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C42866" w14:textId="77777777" w:rsidR="00C651C6" w:rsidRPr="003648FD" w:rsidRDefault="00C651C6" w:rsidP="0064301E">
      <w:pPr>
        <w:jc w:val="center"/>
      </w:pPr>
    </w:p>
    <w:p w14:paraId="254EC1C0" w14:textId="77777777" w:rsidR="00C651C6" w:rsidRPr="003648FD" w:rsidRDefault="00C651C6" w:rsidP="0064301E">
      <w:pPr>
        <w:jc w:val="center"/>
      </w:pPr>
    </w:p>
    <w:p w14:paraId="596B9D6B" w14:textId="77777777" w:rsidR="00C651C6" w:rsidRPr="003648FD" w:rsidRDefault="00C651C6" w:rsidP="0064301E">
      <w:pPr>
        <w:jc w:val="center"/>
      </w:pPr>
    </w:p>
    <w:p w14:paraId="1082F455" w14:textId="77777777" w:rsidR="00C651C6" w:rsidRPr="003648FD" w:rsidRDefault="00C651C6" w:rsidP="0064301E">
      <w:pPr>
        <w:jc w:val="center"/>
      </w:pPr>
    </w:p>
    <w:p w14:paraId="0AE407EC" w14:textId="77777777" w:rsidR="00C651C6" w:rsidRPr="003648FD" w:rsidRDefault="00C651C6" w:rsidP="0064301E">
      <w:pPr>
        <w:jc w:val="center"/>
      </w:pPr>
    </w:p>
    <w:p w14:paraId="69108E32" w14:textId="77777777" w:rsidR="008032D2" w:rsidRPr="003648FD" w:rsidRDefault="008032D2" w:rsidP="0064301E">
      <w:pPr>
        <w:jc w:val="center"/>
      </w:pPr>
    </w:p>
    <w:p w14:paraId="3B2C0D79" w14:textId="77777777" w:rsidR="008032D2" w:rsidRPr="003648FD" w:rsidRDefault="008032D2" w:rsidP="0064301E">
      <w:pPr>
        <w:jc w:val="center"/>
      </w:pPr>
    </w:p>
    <w:p w14:paraId="240DB7B8" w14:textId="77777777" w:rsidR="00552170" w:rsidRPr="003648FD" w:rsidRDefault="00552170" w:rsidP="0064301E">
      <w:pPr>
        <w:jc w:val="center"/>
      </w:pPr>
    </w:p>
    <w:p w14:paraId="3D4DE2BD" w14:textId="77777777" w:rsidR="00552170" w:rsidRPr="003648FD" w:rsidRDefault="00552170" w:rsidP="0064301E">
      <w:pPr>
        <w:jc w:val="center"/>
      </w:pPr>
    </w:p>
    <w:p w14:paraId="70003EC7" w14:textId="77777777" w:rsidR="00C651C6" w:rsidRDefault="00C651C6" w:rsidP="0064301E">
      <w:pPr>
        <w:jc w:val="center"/>
      </w:pPr>
    </w:p>
    <w:p w14:paraId="54755B7E" w14:textId="77777777" w:rsidR="003648FD" w:rsidRPr="003648FD" w:rsidRDefault="003648FD" w:rsidP="00524D21">
      <w:pPr>
        <w:jc w:val="center"/>
      </w:pPr>
    </w:p>
    <w:p w14:paraId="3543CCB6" w14:textId="5560905F" w:rsidR="0064301E" w:rsidRPr="00AE0E8D" w:rsidRDefault="0064301E" w:rsidP="0064301E">
      <w:pPr>
        <w:jc w:val="center"/>
        <w:rPr>
          <w:rFonts w:cs="Arial"/>
          <w:szCs w:val="28"/>
          <w:u w:val="single"/>
        </w:rPr>
      </w:pPr>
      <w:r w:rsidRPr="00AE0E8D">
        <w:rPr>
          <w:rFonts w:cs="Arial"/>
          <w:szCs w:val="28"/>
          <w:u w:val="single"/>
        </w:rPr>
        <w:t xml:space="preserve">ATTACHMENT </w:t>
      </w:r>
      <w:r w:rsidR="003F4913">
        <w:rPr>
          <w:rFonts w:cs="Arial"/>
          <w:szCs w:val="28"/>
          <w:u w:val="single"/>
        </w:rPr>
        <w:t>J</w:t>
      </w:r>
    </w:p>
    <w:p w14:paraId="05113717" w14:textId="77777777" w:rsidR="0064301E" w:rsidRPr="00AE0E8D" w:rsidRDefault="0064301E" w:rsidP="0064301E">
      <w:pPr>
        <w:rPr>
          <w:rFonts w:cs="Arial"/>
          <w:szCs w:val="28"/>
        </w:rPr>
      </w:pPr>
    </w:p>
    <w:p w14:paraId="007B2016" w14:textId="4B541E66" w:rsidR="0064301E" w:rsidRPr="004C3E40" w:rsidRDefault="001E5AC1" w:rsidP="004849C9">
      <w:pPr>
        <w:ind w:left="4320" w:firstLine="720"/>
        <w:rPr>
          <w:rFonts w:cs="Arial"/>
          <w:szCs w:val="28"/>
        </w:rPr>
      </w:pPr>
      <w:r>
        <w:rPr>
          <w:rFonts w:cs="Arial"/>
          <w:szCs w:val="28"/>
        </w:rPr>
        <w:t>December 1</w:t>
      </w:r>
      <w:r w:rsidR="00552170">
        <w:rPr>
          <w:rFonts w:cs="Arial"/>
          <w:szCs w:val="28"/>
        </w:rPr>
        <w:t>1, 20</w:t>
      </w:r>
      <w:r>
        <w:rPr>
          <w:rFonts w:cs="Arial"/>
          <w:szCs w:val="28"/>
        </w:rPr>
        <w:t>20</w:t>
      </w:r>
    </w:p>
    <w:p w14:paraId="0E8A9E59" w14:textId="77777777" w:rsidR="0064301E" w:rsidRPr="004C3E40" w:rsidRDefault="0064301E" w:rsidP="0064301E">
      <w:pPr>
        <w:rPr>
          <w:rFonts w:cs="Arial"/>
          <w:szCs w:val="28"/>
        </w:rPr>
      </w:pPr>
    </w:p>
    <w:p w14:paraId="76E97234" w14:textId="77777777" w:rsidR="0064301E" w:rsidRPr="004C3E40" w:rsidRDefault="0064301E" w:rsidP="0064301E">
      <w:pPr>
        <w:rPr>
          <w:rFonts w:cs="Arial"/>
          <w:szCs w:val="28"/>
        </w:rPr>
      </w:pPr>
      <w:r w:rsidRPr="004C3E40">
        <w:rPr>
          <w:rFonts w:cs="Arial"/>
          <w:szCs w:val="28"/>
        </w:rPr>
        <w:t xml:space="preserve">To the Honorable Senate and House of Representatives: </w:t>
      </w:r>
    </w:p>
    <w:p w14:paraId="74CF313B" w14:textId="77777777" w:rsidR="0064301E" w:rsidRPr="004C3E40" w:rsidRDefault="0064301E" w:rsidP="0064301E">
      <w:pPr>
        <w:rPr>
          <w:rFonts w:cs="Arial"/>
          <w:szCs w:val="28"/>
        </w:rPr>
      </w:pPr>
    </w:p>
    <w:p w14:paraId="4BA0A217" w14:textId="4DC2DFBA" w:rsidR="0064301E" w:rsidRPr="00581F33" w:rsidRDefault="0064301E" w:rsidP="007F628A">
      <w:pPr>
        <w:ind w:firstLine="720"/>
      </w:pPr>
      <w:r w:rsidRPr="004C3E40">
        <w:rPr>
          <w:rFonts w:cs="Arial"/>
          <w:szCs w:val="28"/>
        </w:rPr>
        <w:t>Pursuant to Article LVI, as amended by Article XC, Section 3 of the Amendments to the Constitution</w:t>
      </w:r>
      <w:r w:rsidR="0019366C">
        <w:rPr>
          <w:rFonts w:cs="Arial"/>
          <w:szCs w:val="28"/>
        </w:rPr>
        <w:t xml:space="preserve"> of the Commonwealth of Massachusetts</w:t>
      </w:r>
      <w:r w:rsidRPr="004C3E40">
        <w:rPr>
          <w:rFonts w:cs="Arial"/>
          <w:szCs w:val="28"/>
        </w:rPr>
        <w:t>, I am returning to you for amendment Section</w:t>
      </w:r>
      <w:r w:rsidR="00926CF7">
        <w:rPr>
          <w:rFonts w:cs="Arial"/>
          <w:szCs w:val="28"/>
        </w:rPr>
        <w:t xml:space="preserve"> 1</w:t>
      </w:r>
      <w:r w:rsidR="001E5AC1">
        <w:rPr>
          <w:rFonts w:cs="Arial"/>
          <w:szCs w:val="28"/>
        </w:rPr>
        <w:t>0</w:t>
      </w:r>
      <w:r w:rsidR="00E662F9">
        <w:rPr>
          <w:rFonts w:cs="Arial"/>
          <w:szCs w:val="28"/>
        </w:rPr>
        <w:t>7</w:t>
      </w:r>
      <w:r w:rsidR="00D87B5F">
        <w:rPr>
          <w:rFonts w:cs="Arial"/>
          <w:szCs w:val="28"/>
        </w:rPr>
        <w:t xml:space="preserve"> </w:t>
      </w:r>
      <w:r w:rsidRPr="004C3E40">
        <w:rPr>
          <w:rFonts w:cs="Arial"/>
          <w:szCs w:val="28"/>
        </w:rPr>
        <w:t xml:space="preserve">of House Bill No. </w:t>
      </w:r>
      <w:r w:rsidR="001E5AC1">
        <w:rPr>
          <w:rFonts w:cs="Arial"/>
          <w:szCs w:val="28"/>
        </w:rPr>
        <w:t>5164</w:t>
      </w:r>
      <w:r w:rsidRPr="004C3E40">
        <w:rPr>
          <w:rFonts w:cs="Arial"/>
          <w:szCs w:val="28"/>
        </w:rPr>
        <w:t xml:space="preserve">, “An Act Making Appropriations for the Fiscal Year </w:t>
      </w:r>
      <w:r w:rsidR="00495249">
        <w:rPr>
          <w:rFonts w:cs="Arial"/>
          <w:szCs w:val="28"/>
        </w:rPr>
        <w:t>202</w:t>
      </w:r>
      <w:r w:rsidR="001E5AC1">
        <w:rPr>
          <w:rFonts w:cs="Arial"/>
          <w:szCs w:val="28"/>
        </w:rPr>
        <w:t>1</w:t>
      </w:r>
      <w:r w:rsidRPr="004C3E40">
        <w:rPr>
          <w:rFonts w:cs="Arial"/>
          <w:szCs w:val="28"/>
        </w:rPr>
        <w:t xml:space="preserve"> for the Maintenance of the Departments, Boards, Commissions, Institutions and Certain Activities of the Commonwealth, for Interest, Sinking Fund and Serial Bond Requirements and for Certain Permanent Imp</w:t>
      </w:r>
      <w:r w:rsidRPr="00581F33">
        <w:t>rovements.”</w:t>
      </w:r>
    </w:p>
    <w:p w14:paraId="6C77175B" w14:textId="77777777" w:rsidR="0064301E" w:rsidRPr="00581F33" w:rsidRDefault="0064301E" w:rsidP="0064301E"/>
    <w:p w14:paraId="2FC7F772" w14:textId="70BF2260" w:rsidR="00A650ED" w:rsidRDefault="00E74AD0" w:rsidP="00090508">
      <w:pPr>
        <w:ind w:firstLine="720"/>
      </w:pPr>
      <w:r>
        <w:t xml:space="preserve">Section </w:t>
      </w:r>
      <w:r w:rsidR="00495249">
        <w:t>1</w:t>
      </w:r>
      <w:r w:rsidR="001E5AC1">
        <w:t>07</w:t>
      </w:r>
      <w:r w:rsidR="00090508">
        <w:t xml:space="preserve"> </w:t>
      </w:r>
      <w:r w:rsidR="004F0F4D">
        <w:t>requires that grants allocated to Regional Tourism Councils through the Massachusetts Tourism Trust Fund</w:t>
      </w:r>
      <w:r w:rsidR="0090617D">
        <w:t xml:space="preserve"> for Fiscal Year 2021</w:t>
      </w:r>
      <w:r w:rsidR="004F0F4D">
        <w:t xml:space="preserve"> be distributed not later than </w:t>
      </w:r>
      <w:r w:rsidR="001E5AC1">
        <w:t xml:space="preserve">January 1, 2021. </w:t>
      </w:r>
      <w:r w:rsidR="00642FAE">
        <w:t xml:space="preserve"> </w:t>
      </w:r>
      <w:r w:rsidR="0090617D">
        <w:t xml:space="preserve">The section additionally </w:t>
      </w:r>
      <w:r w:rsidR="0090617D" w:rsidRPr="0090617D">
        <w:t>requires that the F</w:t>
      </w:r>
      <w:r w:rsidR="0090617D">
        <w:t xml:space="preserve">iscal </w:t>
      </w:r>
      <w:r w:rsidR="0090617D" w:rsidRPr="0090617D">
        <w:t>Y</w:t>
      </w:r>
      <w:r w:rsidR="0090617D">
        <w:t>ear 20</w:t>
      </w:r>
      <w:r w:rsidR="0090617D" w:rsidRPr="0090617D">
        <w:t xml:space="preserve">20 amounts collected from </w:t>
      </w:r>
      <w:r w:rsidR="0090617D">
        <w:t>g</w:t>
      </w:r>
      <w:r w:rsidR="0090617D" w:rsidRPr="0090617D">
        <w:t xml:space="preserve">aming </w:t>
      </w:r>
      <w:r w:rsidR="0090617D">
        <w:t>r</w:t>
      </w:r>
      <w:r w:rsidR="0090617D" w:rsidRPr="0090617D">
        <w:t>evenue also be distributed by January 1, 2021.</w:t>
      </w:r>
    </w:p>
    <w:p w14:paraId="3130850C" w14:textId="2D6CF95F" w:rsidR="0090617D" w:rsidRDefault="0090617D" w:rsidP="00090508">
      <w:pPr>
        <w:ind w:firstLine="720"/>
      </w:pPr>
    </w:p>
    <w:p w14:paraId="48A78D73" w14:textId="76ECAD3E" w:rsidR="0090617D" w:rsidRDefault="0090617D" w:rsidP="00090508">
      <w:pPr>
        <w:ind w:firstLine="720"/>
      </w:pPr>
      <w:r>
        <w:t xml:space="preserve">However, the Fiscal Year 2020 amounts referenced in the section were already distributed in October of this year. My proposed section would remove this requirement for this reason. </w:t>
      </w:r>
      <w:r w:rsidR="00642FAE">
        <w:t xml:space="preserve"> </w:t>
      </w:r>
      <w:r>
        <w:t>Additionally, similar sections that have become law in the past have provided more than a month from the time that the section became law until the required date for distribution.  As a result, I am proposing to extend the date until February 1, 2021 to reflect the time frame that has been previously utilized.</w:t>
      </w:r>
    </w:p>
    <w:p w14:paraId="0CD20876" w14:textId="77777777" w:rsidR="00E74AD0" w:rsidRPr="00581F33" w:rsidRDefault="00E74AD0" w:rsidP="0090617D"/>
    <w:p w14:paraId="709B49D1" w14:textId="674689C7" w:rsidR="0064301E" w:rsidRDefault="00581F33" w:rsidP="00642FAE">
      <w:pPr>
        <w:ind w:firstLine="720"/>
      </w:pPr>
      <w:r w:rsidRPr="00581F33">
        <w:t xml:space="preserve">For </w:t>
      </w:r>
      <w:r w:rsidR="00DD41CD">
        <w:t>these</w:t>
      </w:r>
      <w:r w:rsidRPr="00581F33">
        <w:t xml:space="preserve"> reason</w:t>
      </w:r>
      <w:r w:rsidR="00DD41CD">
        <w:t>s</w:t>
      </w:r>
      <w:r w:rsidR="00495249">
        <w:t>, I recommend that Section 1</w:t>
      </w:r>
      <w:r w:rsidR="0090617D">
        <w:t>07</w:t>
      </w:r>
      <w:r w:rsidR="0064301E" w:rsidRPr="00581F33">
        <w:t xml:space="preserve"> be amended by</w:t>
      </w:r>
      <w:r w:rsidR="005874F8">
        <w:t xml:space="preserve"> </w:t>
      </w:r>
      <w:r w:rsidR="000D7590">
        <w:t xml:space="preserve">striking out the </w:t>
      </w:r>
      <w:r w:rsidR="00973B69">
        <w:t>section</w:t>
      </w:r>
      <w:r w:rsidR="000D7590">
        <w:t xml:space="preserve"> and inserting in place thereof the following </w:t>
      </w:r>
      <w:proofErr w:type="gramStart"/>
      <w:r w:rsidR="00973B69">
        <w:t>section:-</w:t>
      </w:r>
      <w:proofErr w:type="gramEnd"/>
    </w:p>
    <w:p w14:paraId="106BC48D" w14:textId="77777777" w:rsidR="00973B69" w:rsidRDefault="00973B69" w:rsidP="00642FAE">
      <w:pPr>
        <w:ind w:firstLine="720"/>
      </w:pPr>
    </w:p>
    <w:p w14:paraId="115FFED0" w14:textId="2D06BF7B" w:rsidR="0064301E" w:rsidRPr="004C3E40" w:rsidRDefault="00315C3F" w:rsidP="00642FAE">
      <w:pPr>
        <w:keepNext/>
        <w:ind w:firstLine="720"/>
        <w:rPr>
          <w:rFonts w:cs="Arial"/>
          <w:szCs w:val="28"/>
        </w:rPr>
      </w:pPr>
      <w:r>
        <w:rPr>
          <w:rFonts w:cs="Arial"/>
          <w:szCs w:val="28"/>
        </w:rPr>
        <w:lastRenderedPageBreak/>
        <w:t>SECTION 1</w:t>
      </w:r>
      <w:r w:rsidR="001E5AC1">
        <w:rPr>
          <w:rFonts w:cs="Arial"/>
          <w:szCs w:val="28"/>
        </w:rPr>
        <w:t>07</w:t>
      </w:r>
      <w:r w:rsidR="00973B69" w:rsidRPr="00973B69">
        <w:rPr>
          <w:rFonts w:cs="Arial"/>
          <w:szCs w:val="28"/>
        </w:rPr>
        <w:t xml:space="preserve">.  </w:t>
      </w:r>
      <w:r>
        <w:rPr>
          <w:rFonts w:cs="Arial"/>
          <w:szCs w:val="28"/>
        </w:rPr>
        <w:t>Grants from the amounts collected pursuant to subsection (a) of section 13T of chapter 23A of the General Laws</w:t>
      </w:r>
      <w:r w:rsidR="00973B69" w:rsidRPr="00973B69">
        <w:rPr>
          <w:rFonts w:cs="Arial"/>
          <w:szCs w:val="28"/>
        </w:rPr>
        <w:t xml:space="preserve"> allocated to regional tourism councils </w:t>
      </w:r>
      <w:r>
        <w:rPr>
          <w:rFonts w:cs="Arial"/>
          <w:szCs w:val="28"/>
        </w:rPr>
        <w:t>pursuant to clause (ii) of subsection (d) of said section 13T of</w:t>
      </w:r>
      <w:r w:rsidR="00973B69" w:rsidRPr="00973B69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 xml:space="preserve">said </w:t>
      </w:r>
      <w:r w:rsidR="00973B69" w:rsidRPr="00973B69">
        <w:rPr>
          <w:rFonts w:cs="Arial"/>
          <w:szCs w:val="28"/>
        </w:rPr>
        <w:t xml:space="preserve">chapter 23A </w:t>
      </w:r>
      <w:r>
        <w:rPr>
          <w:rFonts w:cs="Arial"/>
          <w:szCs w:val="28"/>
        </w:rPr>
        <w:t>for fiscal year 202</w:t>
      </w:r>
      <w:r w:rsidR="001E5AC1">
        <w:rPr>
          <w:rFonts w:cs="Arial"/>
          <w:szCs w:val="28"/>
        </w:rPr>
        <w:t>1</w:t>
      </w:r>
      <w:r w:rsidR="00973B69" w:rsidRPr="00973B69">
        <w:rPr>
          <w:rFonts w:cs="Arial"/>
          <w:szCs w:val="28"/>
        </w:rPr>
        <w:t xml:space="preserve"> shall be distributed not later than </w:t>
      </w:r>
      <w:r w:rsidR="001E5AC1">
        <w:rPr>
          <w:rFonts w:cs="Arial"/>
          <w:szCs w:val="28"/>
        </w:rPr>
        <w:t xml:space="preserve">February </w:t>
      </w:r>
      <w:r w:rsidR="00973B69">
        <w:rPr>
          <w:rFonts w:cs="Arial"/>
          <w:szCs w:val="28"/>
        </w:rPr>
        <w:t>1</w:t>
      </w:r>
      <w:r>
        <w:rPr>
          <w:rFonts w:cs="Arial"/>
          <w:szCs w:val="28"/>
        </w:rPr>
        <w:t>, 20</w:t>
      </w:r>
      <w:r w:rsidR="001E5AC1">
        <w:rPr>
          <w:rFonts w:cs="Arial"/>
          <w:szCs w:val="28"/>
        </w:rPr>
        <w:t>21</w:t>
      </w:r>
      <w:r w:rsidR="008F0703">
        <w:rPr>
          <w:rFonts w:cs="Arial"/>
          <w:szCs w:val="28"/>
        </w:rPr>
        <w:t>.</w:t>
      </w:r>
    </w:p>
    <w:p w14:paraId="2ABF1DC6" w14:textId="1DD92EA6" w:rsidR="00C651C6" w:rsidRDefault="00C651C6" w:rsidP="00552170">
      <w:pPr>
        <w:keepNext/>
        <w:ind w:firstLine="720"/>
        <w:rPr>
          <w:rFonts w:cs="Arial"/>
          <w:szCs w:val="28"/>
        </w:rPr>
      </w:pPr>
    </w:p>
    <w:p w14:paraId="00E5EEDA" w14:textId="77777777" w:rsidR="00552170" w:rsidRPr="004C3E40" w:rsidRDefault="00552170" w:rsidP="00552170">
      <w:pPr>
        <w:keepNext/>
        <w:ind w:firstLine="720"/>
        <w:rPr>
          <w:rFonts w:cs="Arial"/>
          <w:szCs w:val="28"/>
        </w:rPr>
      </w:pPr>
    </w:p>
    <w:p w14:paraId="1008E456" w14:textId="77777777" w:rsidR="00552170" w:rsidRDefault="00552170" w:rsidP="00552170">
      <w:pPr>
        <w:pStyle w:val="NoSpacing"/>
        <w:keepNext/>
        <w:ind w:left="43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Respectfully submitted,</w:t>
      </w:r>
    </w:p>
    <w:p w14:paraId="402C6121" w14:textId="77777777" w:rsidR="00552170" w:rsidRDefault="00552170" w:rsidP="00552170">
      <w:pPr>
        <w:pStyle w:val="NoSpacing"/>
        <w:ind w:left="4320" w:firstLine="720"/>
        <w:rPr>
          <w:rFonts w:ascii="Times New Roman" w:hAnsi="Times New Roman"/>
          <w:sz w:val="24"/>
          <w:szCs w:val="24"/>
        </w:rPr>
      </w:pPr>
    </w:p>
    <w:p w14:paraId="01970293" w14:textId="77777777" w:rsidR="00552170" w:rsidRDefault="00552170" w:rsidP="00552170">
      <w:pPr>
        <w:pStyle w:val="NoSpacing"/>
        <w:ind w:left="4320" w:firstLine="720"/>
        <w:rPr>
          <w:rFonts w:ascii="Times New Roman" w:hAnsi="Times New Roman"/>
          <w:sz w:val="24"/>
          <w:szCs w:val="24"/>
        </w:rPr>
      </w:pPr>
    </w:p>
    <w:p w14:paraId="194A7974" w14:textId="77777777" w:rsidR="00552170" w:rsidRDefault="00552170" w:rsidP="00552170">
      <w:pPr>
        <w:pStyle w:val="NoSpacing"/>
        <w:ind w:left="4320" w:firstLine="720"/>
        <w:rPr>
          <w:rFonts w:ascii="Times New Roman" w:hAnsi="Times New Roman"/>
          <w:sz w:val="24"/>
          <w:szCs w:val="24"/>
        </w:rPr>
      </w:pPr>
    </w:p>
    <w:p w14:paraId="59220585" w14:textId="77777777" w:rsidR="00552170" w:rsidRDefault="00552170" w:rsidP="00552170">
      <w:pPr>
        <w:pStyle w:val="NoSpacing"/>
        <w:ind w:left="43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Charles D. Baker</w:t>
      </w:r>
    </w:p>
    <w:p w14:paraId="093AB55F" w14:textId="77777777" w:rsidR="00552170" w:rsidRDefault="00552170" w:rsidP="00552170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  <w:t>Governor</w:t>
      </w:r>
    </w:p>
    <w:p w14:paraId="2C4CA47A" w14:textId="46A23C4C" w:rsidR="007C6F8C" w:rsidRDefault="007C6F8C" w:rsidP="0064301E"/>
    <w:p w14:paraId="58F01416" w14:textId="77777777" w:rsidR="001E5AC1" w:rsidRPr="004C3E40" w:rsidRDefault="001E5AC1" w:rsidP="0064301E"/>
    <w:sectPr w:rsidR="001E5AC1" w:rsidRPr="004C3E40" w:rsidSect="00524D21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C8F8BA" w14:textId="77777777" w:rsidR="007942F8" w:rsidRDefault="007942F8" w:rsidP="00524D21">
      <w:r>
        <w:separator/>
      </w:r>
    </w:p>
  </w:endnote>
  <w:endnote w:type="continuationSeparator" w:id="0">
    <w:p w14:paraId="052F929E" w14:textId="77777777" w:rsidR="007942F8" w:rsidRDefault="007942F8" w:rsidP="0052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7862312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A5D0448" w14:textId="23ABF8A2" w:rsidR="00524D21" w:rsidRDefault="00524D21" w:rsidP="00524D2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9954F4" w14:textId="77777777" w:rsidR="00524D21" w:rsidRDefault="00524D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6391037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47C22FE" w14:textId="707A2DE8" w:rsidR="00524D21" w:rsidRDefault="00524D21" w:rsidP="00524D2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327AF47" w14:textId="77777777" w:rsidR="00524D21" w:rsidRDefault="00524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52B689" w14:textId="77777777" w:rsidR="007942F8" w:rsidRDefault="007942F8" w:rsidP="00524D21">
      <w:r>
        <w:separator/>
      </w:r>
    </w:p>
  </w:footnote>
  <w:footnote w:type="continuationSeparator" w:id="0">
    <w:p w14:paraId="65D0EBA4" w14:textId="77777777" w:rsidR="007942F8" w:rsidRDefault="007942F8" w:rsidP="00524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8966A4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01E"/>
    <w:rsid w:val="00034ABE"/>
    <w:rsid w:val="00042329"/>
    <w:rsid w:val="00090508"/>
    <w:rsid w:val="000975DD"/>
    <w:rsid w:val="000D7590"/>
    <w:rsid w:val="000F1209"/>
    <w:rsid w:val="00106AD6"/>
    <w:rsid w:val="00113DF6"/>
    <w:rsid w:val="0011744B"/>
    <w:rsid w:val="00137506"/>
    <w:rsid w:val="00165C03"/>
    <w:rsid w:val="001768E4"/>
    <w:rsid w:val="0019366C"/>
    <w:rsid w:val="001C2CCF"/>
    <w:rsid w:val="001E2D83"/>
    <w:rsid w:val="001E5AC1"/>
    <w:rsid w:val="001E61B7"/>
    <w:rsid w:val="00221D4A"/>
    <w:rsid w:val="0025328A"/>
    <w:rsid w:val="00254677"/>
    <w:rsid w:val="002B3CEE"/>
    <w:rsid w:val="002F560B"/>
    <w:rsid w:val="00315C3F"/>
    <w:rsid w:val="0034424C"/>
    <w:rsid w:val="003648FD"/>
    <w:rsid w:val="00375520"/>
    <w:rsid w:val="003A1BA1"/>
    <w:rsid w:val="003B393B"/>
    <w:rsid w:val="003F4913"/>
    <w:rsid w:val="0043228B"/>
    <w:rsid w:val="00437EF1"/>
    <w:rsid w:val="00476DC5"/>
    <w:rsid w:val="004849C9"/>
    <w:rsid w:val="00495249"/>
    <w:rsid w:val="004A41A6"/>
    <w:rsid w:val="004C3E40"/>
    <w:rsid w:val="004F0F4D"/>
    <w:rsid w:val="004F25E6"/>
    <w:rsid w:val="005066D0"/>
    <w:rsid w:val="00524D21"/>
    <w:rsid w:val="00535C34"/>
    <w:rsid w:val="00552170"/>
    <w:rsid w:val="00581F33"/>
    <w:rsid w:val="005874F8"/>
    <w:rsid w:val="00590528"/>
    <w:rsid w:val="005B18E3"/>
    <w:rsid w:val="005E09AE"/>
    <w:rsid w:val="005E6CA8"/>
    <w:rsid w:val="005F03DD"/>
    <w:rsid w:val="00642FAE"/>
    <w:rsid w:val="0064301E"/>
    <w:rsid w:val="006B3ED3"/>
    <w:rsid w:val="006E77DB"/>
    <w:rsid w:val="00702FD1"/>
    <w:rsid w:val="0071190E"/>
    <w:rsid w:val="007376EA"/>
    <w:rsid w:val="007942F8"/>
    <w:rsid w:val="007C6F8C"/>
    <w:rsid w:val="007E6336"/>
    <w:rsid w:val="007F628A"/>
    <w:rsid w:val="008032D2"/>
    <w:rsid w:val="00816D34"/>
    <w:rsid w:val="008A1B89"/>
    <w:rsid w:val="008C7AC9"/>
    <w:rsid w:val="008F0703"/>
    <w:rsid w:val="0090617D"/>
    <w:rsid w:val="009100D2"/>
    <w:rsid w:val="00926CF7"/>
    <w:rsid w:val="00947DF4"/>
    <w:rsid w:val="00973B69"/>
    <w:rsid w:val="009C6AC7"/>
    <w:rsid w:val="009F36C7"/>
    <w:rsid w:val="00A650ED"/>
    <w:rsid w:val="00A90CA0"/>
    <w:rsid w:val="00AB31FB"/>
    <w:rsid w:val="00AE0E8D"/>
    <w:rsid w:val="00B13872"/>
    <w:rsid w:val="00B37363"/>
    <w:rsid w:val="00BD6811"/>
    <w:rsid w:val="00BE354A"/>
    <w:rsid w:val="00C065EB"/>
    <w:rsid w:val="00C1296A"/>
    <w:rsid w:val="00C13CA7"/>
    <w:rsid w:val="00C41494"/>
    <w:rsid w:val="00C651C6"/>
    <w:rsid w:val="00C70ECB"/>
    <w:rsid w:val="00C90AD5"/>
    <w:rsid w:val="00CB7415"/>
    <w:rsid w:val="00CE21AC"/>
    <w:rsid w:val="00D26694"/>
    <w:rsid w:val="00D454DA"/>
    <w:rsid w:val="00D6473A"/>
    <w:rsid w:val="00D6650F"/>
    <w:rsid w:val="00D76806"/>
    <w:rsid w:val="00D87B5F"/>
    <w:rsid w:val="00DA6597"/>
    <w:rsid w:val="00DD41CD"/>
    <w:rsid w:val="00DD5090"/>
    <w:rsid w:val="00DF44DD"/>
    <w:rsid w:val="00E209D0"/>
    <w:rsid w:val="00E320B3"/>
    <w:rsid w:val="00E662F9"/>
    <w:rsid w:val="00E74AD0"/>
    <w:rsid w:val="00EB30E3"/>
    <w:rsid w:val="00F204CA"/>
    <w:rsid w:val="00F63FF4"/>
    <w:rsid w:val="00F90A12"/>
    <w:rsid w:val="00F92689"/>
    <w:rsid w:val="00FA09A2"/>
    <w:rsid w:val="00FC5109"/>
    <w:rsid w:val="00FC759A"/>
    <w:rsid w:val="00FE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8A38C7"/>
  <w15:docId w15:val="{AAEC7BA7-59FB-46BB-A2D9-9D93B3FE7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768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68E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A650ED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rsid w:val="009100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00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100D2"/>
  </w:style>
  <w:style w:type="paragraph" w:styleId="CommentSubject">
    <w:name w:val="annotation subject"/>
    <w:basedOn w:val="CommentText"/>
    <w:next w:val="CommentText"/>
    <w:link w:val="CommentSubjectChar"/>
    <w:rsid w:val="009100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00D2"/>
    <w:rPr>
      <w:b/>
      <w:bCs/>
    </w:rPr>
  </w:style>
  <w:style w:type="paragraph" w:styleId="NoSpacing">
    <w:name w:val="No Spacing"/>
    <w:uiPriority w:val="1"/>
    <w:qFormat/>
    <w:rsid w:val="00552170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nhideWhenUsed/>
    <w:rsid w:val="00524D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24D21"/>
    <w:rPr>
      <w:sz w:val="24"/>
      <w:szCs w:val="24"/>
    </w:rPr>
  </w:style>
  <w:style w:type="character" w:styleId="PageNumber">
    <w:name w:val="page number"/>
    <w:basedOn w:val="DefaultParagraphFont"/>
    <w:semiHidden/>
    <w:unhideWhenUsed/>
    <w:rsid w:val="00524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6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*</vt:lpstr>
    </vt:vector>
  </TitlesOfParts>
  <Company>Comm Of Ma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*</dc:title>
  <dc:creator>David E. Sullivan</dc:creator>
  <cp:lastModifiedBy>Lynch, Patrick E. (A&amp;F)</cp:lastModifiedBy>
  <cp:revision>2</cp:revision>
  <cp:lastPrinted>2015-07-16T12:53:00Z</cp:lastPrinted>
  <dcterms:created xsi:type="dcterms:W3CDTF">2020-12-11T20:24:00Z</dcterms:created>
  <dcterms:modified xsi:type="dcterms:W3CDTF">2020-12-11T20:24:00Z</dcterms:modified>
</cp:coreProperties>
</file>