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1C6" w:rsidRDefault="00C651C6" w:rsidP="0064301E">
      <w:pPr>
        <w:jc w:val="center"/>
        <w:rPr>
          <w:rFonts w:ascii="Arial" w:hAnsi="Arial" w:cs="Arial"/>
          <w:sz w:val="28"/>
          <w:szCs w:val="28"/>
          <w:u w:val="single"/>
        </w:rPr>
      </w:pPr>
    </w:p>
    <w:p w:rsidR="00C651C6" w:rsidRDefault="00C651C6" w:rsidP="0064301E">
      <w:pPr>
        <w:jc w:val="center"/>
        <w:rPr>
          <w:rFonts w:ascii="Arial" w:hAnsi="Arial" w:cs="Arial"/>
          <w:sz w:val="28"/>
          <w:szCs w:val="28"/>
          <w:u w:val="single"/>
        </w:rPr>
      </w:pPr>
    </w:p>
    <w:p w:rsidR="00C651C6" w:rsidRDefault="00C651C6" w:rsidP="0064301E">
      <w:pPr>
        <w:jc w:val="center"/>
        <w:rPr>
          <w:rFonts w:ascii="Arial" w:hAnsi="Arial" w:cs="Arial"/>
          <w:sz w:val="28"/>
          <w:szCs w:val="28"/>
          <w:u w:val="single"/>
        </w:rPr>
      </w:pPr>
    </w:p>
    <w:p w:rsidR="00C651C6" w:rsidRDefault="00C651C6" w:rsidP="0064301E">
      <w:pPr>
        <w:jc w:val="center"/>
        <w:rPr>
          <w:rFonts w:ascii="Arial" w:hAnsi="Arial" w:cs="Arial"/>
          <w:sz w:val="28"/>
          <w:szCs w:val="28"/>
          <w:u w:val="single"/>
        </w:rPr>
      </w:pPr>
    </w:p>
    <w:p w:rsidR="00C651C6" w:rsidRPr="004C3E40" w:rsidRDefault="00C651C6" w:rsidP="0064301E">
      <w:pPr>
        <w:jc w:val="center"/>
        <w:rPr>
          <w:rFonts w:cs="Arial"/>
          <w:szCs w:val="28"/>
          <w:u w:val="single"/>
        </w:rPr>
      </w:pPr>
    </w:p>
    <w:p w:rsidR="00C651C6" w:rsidRDefault="00C651C6" w:rsidP="0064301E">
      <w:pPr>
        <w:jc w:val="center"/>
        <w:rPr>
          <w:rFonts w:cs="Arial"/>
          <w:szCs w:val="28"/>
          <w:u w:val="single"/>
        </w:rPr>
      </w:pPr>
    </w:p>
    <w:p w:rsidR="00B149D1" w:rsidRDefault="00B149D1" w:rsidP="0064301E">
      <w:pPr>
        <w:jc w:val="center"/>
        <w:rPr>
          <w:rFonts w:cs="Arial"/>
          <w:szCs w:val="28"/>
          <w:u w:val="single"/>
        </w:rPr>
      </w:pPr>
    </w:p>
    <w:p w:rsidR="00B149D1" w:rsidRPr="004C3E40" w:rsidRDefault="00B149D1" w:rsidP="0064301E">
      <w:pPr>
        <w:jc w:val="center"/>
        <w:rPr>
          <w:rFonts w:cs="Arial"/>
          <w:szCs w:val="28"/>
          <w:u w:val="single"/>
        </w:rPr>
      </w:pPr>
    </w:p>
    <w:p w:rsidR="00C651C6" w:rsidRPr="004C3E40" w:rsidRDefault="00C651C6" w:rsidP="0064301E">
      <w:pPr>
        <w:jc w:val="center"/>
        <w:rPr>
          <w:rFonts w:cs="Arial"/>
          <w:szCs w:val="28"/>
          <w:u w:val="single"/>
        </w:rPr>
      </w:pPr>
    </w:p>
    <w:p w:rsidR="0064301E" w:rsidRPr="00375520" w:rsidRDefault="0064301E" w:rsidP="0064301E">
      <w:pPr>
        <w:jc w:val="center"/>
        <w:rPr>
          <w:rFonts w:cs="Arial"/>
          <w:szCs w:val="28"/>
          <w:u w:val="single"/>
        </w:rPr>
      </w:pPr>
      <w:r w:rsidRPr="00375520">
        <w:rPr>
          <w:rFonts w:cs="Arial"/>
          <w:szCs w:val="28"/>
          <w:u w:val="single"/>
        </w:rPr>
        <w:t xml:space="preserve">ATTACHMENT </w:t>
      </w:r>
      <w:r w:rsidR="00DC4F60">
        <w:rPr>
          <w:rFonts w:cs="Arial"/>
          <w:szCs w:val="28"/>
          <w:u w:val="single"/>
        </w:rPr>
        <w:t>J</w:t>
      </w:r>
    </w:p>
    <w:p w:rsidR="0064301E" w:rsidRPr="00375520" w:rsidRDefault="0064301E" w:rsidP="0064301E">
      <w:pPr>
        <w:rPr>
          <w:rFonts w:cs="Arial"/>
          <w:szCs w:val="28"/>
        </w:rPr>
      </w:pPr>
    </w:p>
    <w:p w:rsidR="0064301E" w:rsidRPr="004C3E40" w:rsidRDefault="0064301E" w:rsidP="00C651C6">
      <w:pPr>
        <w:ind w:left="3600" w:firstLine="1440"/>
        <w:rPr>
          <w:rFonts w:cs="Arial"/>
          <w:szCs w:val="28"/>
        </w:rPr>
      </w:pPr>
      <w:r w:rsidRPr="00375520">
        <w:rPr>
          <w:rFonts w:cs="Arial"/>
          <w:szCs w:val="28"/>
        </w:rPr>
        <w:t>Ju</w:t>
      </w:r>
      <w:r w:rsidR="002B3CEE" w:rsidRPr="00375520">
        <w:rPr>
          <w:rFonts w:cs="Arial"/>
          <w:szCs w:val="28"/>
        </w:rPr>
        <w:t>ly</w:t>
      </w:r>
      <w:r w:rsidRPr="00375520">
        <w:rPr>
          <w:rFonts w:cs="Arial"/>
          <w:szCs w:val="28"/>
        </w:rPr>
        <w:t xml:space="preserve"> </w:t>
      </w:r>
      <w:r w:rsidR="005874F8">
        <w:rPr>
          <w:rFonts w:cs="Arial"/>
          <w:szCs w:val="28"/>
        </w:rPr>
        <w:t>8</w:t>
      </w:r>
      <w:r w:rsidRPr="00375520">
        <w:rPr>
          <w:rFonts w:cs="Arial"/>
          <w:szCs w:val="28"/>
        </w:rPr>
        <w:t>, 201</w:t>
      </w:r>
      <w:r w:rsidR="005874F8">
        <w:rPr>
          <w:rFonts w:cs="Arial"/>
          <w:szCs w:val="28"/>
        </w:rPr>
        <w:t>6</w:t>
      </w:r>
    </w:p>
    <w:p w:rsidR="0064301E" w:rsidRPr="004C3E40" w:rsidRDefault="0064301E" w:rsidP="0064301E">
      <w:pPr>
        <w:rPr>
          <w:rFonts w:cs="Arial"/>
          <w:szCs w:val="28"/>
        </w:rPr>
      </w:pPr>
    </w:p>
    <w:p w:rsidR="0064301E" w:rsidRPr="004C3E40" w:rsidRDefault="0064301E" w:rsidP="0064301E">
      <w:pPr>
        <w:rPr>
          <w:rFonts w:cs="Arial"/>
          <w:szCs w:val="28"/>
        </w:rPr>
      </w:pPr>
      <w:bookmarkStart w:id="0" w:name="_GoBack"/>
      <w:bookmarkEnd w:id="0"/>
      <w:r w:rsidRPr="004C3E40">
        <w:rPr>
          <w:rFonts w:cs="Arial"/>
          <w:szCs w:val="28"/>
        </w:rPr>
        <w:t xml:space="preserve">To the Honorable Senate and House of Representatives: </w:t>
      </w:r>
    </w:p>
    <w:p w:rsidR="0064301E" w:rsidRPr="004C3E40" w:rsidRDefault="0064301E" w:rsidP="0064301E">
      <w:pPr>
        <w:rPr>
          <w:rFonts w:cs="Arial"/>
          <w:szCs w:val="28"/>
        </w:rPr>
      </w:pPr>
    </w:p>
    <w:p w:rsidR="0064301E" w:rsidRPr="00581F33" w:rsidRDefault="0064301E" w:rsidP="0064301E">
      <w:r w:rsidRPr="004C3E40">
        <w:rPr>
          <w:rFonts w:cs="Arial"/>
          <w:szCs w:val="28"/>
        </w:rPr>
        <w:t xml:space="preserve">          Pursuant to Article LVI, as amended by Article XC, Section 3 of the Amendments to the Constitution, I am returning to you for amendment Section</w:t>
      </w:r>
      <w:r w:rsidR="00E95DD9">
        <w:rPr>
          <w:rFonts w:cs="Arial"/>
          <w:szCs w:val="28"/>
        </w:rPr>
        <w:t>s</w:t>
      </w:r>
      <w:r w:rsidRPr="004C3E40">
        <w:rPr>
          <w:rFonts w:cs="Arial"/>
          <w:szCs w:val="28"/>
        </w:rPr>
        <w:t xml:space="preserve"> </w:t>
      </w:r>
      <w:r w:rsidR="00E95DD9">
        <w:rPr>
          <w:rFonts w:cs="Arial"/>
          <w:szCs w:val="28"/>
        </w:rPr>
        <w:t>108, 111, 113 and 115</w:t>
      </w:r>
      <w:r w:rsidRPr="004C3E40">
        <w:rPr>
          <w:rFonts w:cs="Arial"/>
          <w:szCs w:val="28"/>
        </w:rPr>
        <w:t xml:space="preserve"> of House Bill No. </w:t>
      </w:r>
      <w:r w:rsidR="005874F8">
        <w:rPr>
          <w:rFonts w:cs="Arial"/>
          <w:szCs w:val="28"/>
        </w:rPr>
        <w:t>44</w:t>
      </w:r>
      <w:r w:rsidR="004C3E40">
        <w:rPr>
          <w:rFonts w:cs="Arial"/>
          <w:szCs w:val="28"/>
        </w:rPr>
        <w:t>50</w:t>
      </w:r>
      <w:r w:rsidRPr="004C3E40">
        <w:rPr>
          <w:rFonts w:cs="Arial"/>
          <w:szCs w:val="28"/>
        </w:rPr>
        <w:t xml:space="preserve">, “An Act Making Appropriations for the Fiscal Year </w:t>
      </w:r>
      <w:r w:rsidR="005874F8">
        <w:rPr>
          <w:rFonts w:cs="Arial"/>
          <w:szCs w:val="28"/>
        </w:rPr>
        <w:t>2017</w:t>
      </w:r>
      <w:r w:rsidRPr="004C3E40">
        <w:rPr>
          <w:rFonts w:cs="Arial"/>
          <w:szCs w:val="28"/>
        </w:rPr>
        <w:t xml:space="preserve"> for the Maintenance of the Departments, Boards, Commissions, Institutions and Certain Activities of the Commonwealth, for Interest, Sinking Fund and Serial Bond Requirements and for Certain Permanent Imp</w:t>
      </w:r>
      <w:r w:rsidRPr="00581F33">
        <w:t>rovements.”</w:t>
      </w:r>
    </w:p>
    <w:p w:rsidR="0064301E" w:rsidRPr="00581F33" w:rsidRDefault="0064301E" w:rsidP="0064301E"/>
    <w:p w:rsidR="002206CB" w:rsidRDefault="00E81024" w:rsidP="00581F33">
      <w:pPr>
        <w:ind w:firstLine="720"/>
      </w:pPr>
      <w:r>
        <w:t>Sections 108, 1</w:t>
      </w:r>
      <w:r w:rsidR="007C1A21">
        <w:t>11</w:t>
      </w:r>
      <w:r>
        <w:t>,</w:t>
      </w:r>
      <w:r w:rsidR="007C1A21">
        <w:t xml:space="preserve"> 113, and 115</w:t>
      </w:r>
      <w:r>
        <w:t xml:space="preserve"> require private health insurance companies, non-profit hospital service corporations, medical service corporations, and health maintenance organizations to cover long-term antibiotic therapies</w:t>
      </w:r>
      <w:r w:rsidR="00CE77F0">
        <w:t xml:space="preserve"> when deemed medically necessary by a physician,</w:t>
      </w:r>
      <w:r>
        <w:t xml:space="preserve"> and experimental drugs for off-label uses for the treatment of Lyme Disease</w:t>
      </w:r>
      <w:r w:rsidR="002206CB">
        <w:t xml:space="preserve">. Section 200 proposes to sunset this requirement on July 1, 2021. </w:t>
      </w:r>
    </w:p>
    <w:p w:rsidR="002206CB" w:rsidRDefault="002206CB" w:rsidP="00581F33">
      <w:pPr>
        <w:ind w:firstLine="720"/>
      </w:pPr>
    </w:p>
    <w:p w:rsidR="005874F8" w:rsidRDefault="00CE77F0" w:rsidP="00581F33">
      <w:pPr>
        <w:ind w:firstLine="720"/>
      </w:pPr>
      <w:r>
        <w:t>While I support comprehensive coverage and access to Lyme Disease treatment, long-term antibiotic therapy is not clinically recognized as an appropriate form of treatment. Further, requiring coverage of experimental drugs for off-label use sets a concerning precedent. Finally, given the cost implications of this requirement, the commonwealth, employers, and insurers need time to assess and prepare for the fiscal impact</w:t>
      </w:r>
      <w:r w:rsidR="00C569F8">
        <w:t xml:space="preserve"> of </w:t>
      </w:r>
      <w:r>
        <w:t xml:space="preserve">this proposal. </w:t>
      </w:r>
      <w:r w:rsidR="00E95DD9">
        <w:t>For this reason, I am also amending section 201 to have these sections, as amended, take effect on January 1, 2017.</w:t>
      </w:r>
    </w:p>
    <w:p w:rsidR="00CE77F0" w:rsidRPr="00581F33" w:rsidRDefault="00CE77F0" w:rsidP="00581F33">
      <w:pPr>
        <w:ind w:firstLine="720"/>
      </w:pPr>
    </w:p>
    <w:p w:rsidR="0064301E" w:rsidRDefault="00581F33" w:rsidP="00DC4F60">
      <w:pPr>
        <w:ind w:firstLine="720"/>
      </w:pPr>
      <w:r w:rsidRPr="00581F33">
        <w:t xml:space="preserve">For </w:t>
      </w:r>
      <w:r w:rsidR="00DD41CD">
        <w:t>these</w:t>
      </w:r>
      <w:r w:rsidRPr="00581F33">
        <w:t xml:space="preserve"> reason</w:t>
      </w:r>
      <w:r w:rsidR="00DD41CD">
        <w:t>s</w:t>
      </w:r>
      <w:r w:rsidR="0064301E" w:rsidRPr="00581F33">
        <w:t xml:space="preserve">, I recommend </w:t>
      </w:r>
      <w:r w:rsidR="00C569F8">
        <w:t xml:space="preserve">that </w:t>
      </w:r>
      <w:r w:rsidR="00873AD0" w:rsidRPr="00581F33">
        <w:t xml:space="preserve">Section </w:t>
      </w:r>
      <w:r w:rsidR="00873AD0">
        <w:t xml:space="preserve">108 </w:t>
      </w:r>
      <w:r w:rsidR="00C569F8">
        <w:t xml:space="preserve">be amended by striking </w:t>
      </w:r>
      <w:r w:rsidR="00DC4F60">
        <w:t xml:space="preserve">out </w:t>
      </w:r>
      <w:r w:rsidR="00873AD0">
        <w:t xml:space="preserve">the text </w:t>
      </w:r>
      <w:r w:rsidR="00C569F8">
        <w:t>and inserting in plac</w:t>
      </w:r>
      <w:r w:rsidR="00A162A4">
        <w:t xml:space="preserve">e thereof the following </w:t>
      </w:r>
      <w:r w:rsidR="00873AD0">
        <w:t>text</w:t>
      </w:r>
      <w:r w:rsidR="00C569F8">
        <w:t xml:space="preserve">:- </w:t>
      </w:r>
      <w:r w:rsidR="00CE77F0">
        <w:t xml:space="preserve"> </w:t>
      </w:r>
    </w:p>
    <w:p w:rsidR="00DC4F60" w:rsidRPr="004C3E40" w:rsidRDefault="00DC4F60" w:rsidP="00DC4F60">
      <w:pPr>
        <w:ind w:firstLine="720"/>
        <w:rPr>
          <w:rFonts w:cs="Arial"/>
          <w:szCs w:val="28"/>
        </w:rPr>
      </w:pPr>
    </w:p>
    <w:p w:rsidR="00C569F8" w:rsidRPr="005F1161" w:rsidRDefault="00C569F8" w:rsidP="00C569F8">
      <w:r w:rsidRPr="005F1161">
        <w:t xml:space="preserve">SECTION 108. Chapter 175 of the General Laws is hereby amended by inserting after section 47GG the following section:- </w:t>
      </w:r>
    </w:p>
    <w:p w:rsidR="00C569F8" w:rsidRPr="005F1161" w:rsidRDefault="00C569F8" w:rsidP="00C569F8">
      <w:r w:rsidRPr="005F1161">
        <w:t xml:space="preserve">Section 47HH. (a) For the purposes of this section, </w:t>
      </w:r>
      <w:r w:rsidR="00291C8E" w:rsidRPr="005F1161">
        <w:t xml:space="preserve">“Long-term antibiotic therapy” and “Lyme disease” </w:t>
      </w:r>
      <w:r w:rsidRPr="005F1161">
        <w:t xml:space="preserve">shall have the same meaning as ascribed to them in section 12DD of chapter 112. </w:t>
      </w:r>
    </w:p>
    <w:p w:rsidR="00A162A4" w:rsidRPr="005F1161" w:rsidRDefault="00A162A4" w:rsidP="00C569F8"/>
    <w:p w:rsidR="00C569F8" w:rsidRDefault="00C569F8" w:rsidP="00C569F8">
      <w:r w:rsidRPr="005F1161">
        <w:lastRenderedPageBreak/>
        <w:t>(b) A policy, contract, agreement, plan or certificate of insurance issued, delivered or renewed within the commonwealth that provides medical expense coverage shall provide coverage for long-term antibiotic therapy for a patient with Lyme disease when determined to be medically necessary and ordered by a board certified rheumatologist, infectious disease specialist or neurologist after making a thorough evaluation of the patient’s symptoms, diagnostic test res</w:t>
      </w:r>
      <w:r w:rsidR="00A162A4">
        <w:t>ults, or response to treatment;</w:t>
      </w:r>
    </w:p>
    <w:p w:rsidR="00C569F8" w:rsidRDefault="00C569F8" w:rsidP="00C569F8"/>
    <w:p w:rsidR="00A162A4" w:rsidRPr="005F1161" w:rsidRDefault="00A162A4" w:rsidP="00C569F8">
      <w:r>
        <w:t>a</w:t>
      </w:r>
      <w:r w:rsidRPr="00A162A4">
        <w:t xml:space="preserve">nd </w:t>
      </w:r>
      <w:r w:rsidR="00873AD0">
        <w:t xml:space="preserve">that Section 111 be amended by </w:t>
      </w:r>
      <w:r w:rsidRPr="00A162A4">
        <w:t xml:space="preserve">striking out </w:t>
      </w:r>
      <w:r w:rsidR="00873AD0">
        <w:t>the text</w:t>
      </w:r>
      <w:r w:rsidRPr="00A162A4">
        <w:t xml:space="preserve"> and inserting in place thereof the following </w:t>
      </w:r>
      <w:r w:rsidR="00873AD0">
        <w:t>text</w:t>
      </w:r>
      <w:r w:rsidRPr="00A162A4">
        <w:t>:</w:t>
      </w:r>
    </w:p>
    <w:p w:rsidR="00A162A4" w:rsidRDefault="00A162A4" w:rsidP="00C569F8"/>
    <w:p w:rsidR="00C569F8" w:rsidRPr="005F1161" w:rsidRDefault="00C569F8" w:rsidP="00C569F8">
      <w:r w:rsidRPr="005F1161">
        <w:t xml:space="preserve">SECTION 111. Chapter 176A of the General Laws is hereby amended by inserting after section 8II the following section:- </w:t>
      </w:r>
    </w:p>
    <w:p w:rsidR="00C569F8" w:rsidRPr="005F1161" w:rsidRDefault="00F03F98" w:rsidP="00C569F8">
      <w:r>
        <w:t xml:space="preserve">Section 8JJ. </w:t>
      </w:r>
      <w:r w:rsidR="00C569F8" w:rsidRPr="005F1161">
        <w:t>(a) For the purposes of this section, “Long-term antibiotic therapy” and “Lyme disease” shall have the same mean</w:t>
      </w:r>
      <w:r w:rsidR="00291C8E">
        <w:t>ing</w:t>
      </w:r>
      <w:r w:rsidR="00C569F8" w:rsidRPr="005F1161">
        <w:t xml:space="preserve"> as ascribed to them in section 12DD of chapter 112. </w:t>
      </w:r>
    </w:p>
    <w:p w:rsidR="00C569F8" w:rsidRDefault="00C569F8" w:rsidP="00C569F8">
      <w:r w:rsidRPr="005F1161">
        <w:t>(b) A contract between a subscriber and the corporation under an individual or group hospital service plan that is delivered, issued or renewed within the commonwealth shall provide coverage for long-term antibiotic therapy for a patient with Lyme disease when determined to be medically necessary and ordered by a board certified rheumatologist, infectious disease specialist or neurologist after making a thorough evaluation of the patient’s symptoms, diagnostic test results,</w:t>
      </w:r>
      <w:r w:rsidR="00A162A4">
        <w:t xml:space="preserve"> or response to treatment;</w:t>
      </w:r>
    </w:p>
    <w:p w:rsidR="00C569F8" w:rsidRPr="005F1161" w:rsidRDefault="00C569F8" w:rsidP="00C569F8"/>
    <w:p w:rsidR="00873AD0" w:rsidRPr="005F1161" w:rsidRDefault="00873AD0" w:rsidP="00873AD0">
      <w:r>
        <w:t>a</w:t>
      </w:r>
      <w:r w:rsidRPr="00A162A4">
        <w:t xml:space="preserve">nd </w:t>
      </w:r>
      <w:r>
        <w:t xml:space="preserve">that Section 113 be amended by </w:t>
      </w:r>
      <w:r w:rsidRPr="00A162A4">
        <w:t xml:space="preserve">striking out </w:t>
      </w:r>
      <w:r>
        <w:t>the text</w:t>
      </w:r>
      <w:r w:rsidRPr="00A162A4">
        <w:t xml:space="preserve"> and inserting in place thereof the following </w:t>
      </w:r>
      <w:r>
        <w:t>text</w:t>
      </w:r>
      <w:r w:rsidRPr="00A162A4">
        <w:t>:</w:t>
      </w:r>
    </w:p>
    <w:p w:rsidR="00A162A4" w:rsidRDefault="00A162A4" w:rsidP="00C569F8"/>
    <w:p w:rsidR="00C569F8" w:rsidRPr="005F1161" w:rsidRDefault="00C569F8" w:rsidP="00C569F8">
      <w:r w:rsidRPr="005F1161">
        <w:t xml:space="preserve">SECTION 113. Chapter 176B of the General Laws is hereby amended by inserting after section 4II the following section:- </w:t>
      </w:r>
    </w:p>
    <w:p w:rsidR="00C569F8" w:rsidRPr="005F1161" w:rsidRDefault="00A162A4" w:rsidP="00C569F8">
      <w:r>
        <w:t xml:space="preserve">Section 4JJ. </w:t>
      </w:r>
      <w:r w:rsidR="00C569F8" w:rsidRPr="005F1161">
        <w:t>(a) For the purposes of this section, “Long-term antibiotic therapy” and “Lyme disease” shall have the same mean</w:t>
      </w:r>
      <w:r w:rsidR="00291C8E">
        <w:t>ing</w:t>
      </w:r>
      <w:r w:rsidR="00C569F8" w:rsidRPr="005F1161">
        <w:t xml:space="preserve"> as ascribed to them in section 12DD of chapter 112.</w:t>
      </w:r>
    </w:p>
    <w:p w:rsidR="00C569F8" w:rsidRDefault="00C569F8" w:rsidP="00C569F8">
      <w:r w:rsidRPr="005F1161">
        <w:t>(b) A subscription certificate under an individual or group medical service agreement delivered, issued or renewed within the commonwealth shall provide coverage for long-term antibiotic therapy for a patient with Lyme disease when determined to be medically necessary and ordered by a board certified rheumatologist, infectious disease specialist or neurologist after making a thorough evaluation of the patient’s symptoms, diagnostic test res</w:t>
      </w:r>
      <w:r w:rsidR="00A162A4">
        <w:t>ults, or response to treatment;</w:t>
      </w:r>
    </w:p>
    <w:p w:rsidR="00C569F8" w:rsidRPr="005F1161" w:rsidRDefault="00C569F8" w:rsidP="00C569F8"/>
    <w:p w:rsidR="00873AD0" w:rsidRPr="005F1161" w:rsidRDefault="00873AD0" w:rsidP="00873AD0">
      <w:r>
        <w:t>a</w:t>
      </w:r>
      <w:r w:rsidRPr="00A162A4">
        <w:t xml:space="preserve">nd </w:t>
      </w:r>
      <w:r>
        <w:t xml:space="preserve">that Section 115 be amended by </w:t>
      </w:r>
      <w:r w:rsidRPr="00A162A4">
        <w:t xml:space="preserve">striking out </w:t>
      </w:r>
      <w:r>
        <w:t>the text</w:t>
      </w:r>
      <w:r w:rsidRPr="00A162A4">
        <w:t xml:space="preserve"> and inserting in place thereof the following </w:t>
      </w:r>
      <w:r>
        <w:t>text</w:t>
      </w:r>
      <w:r w:rsidRPr="00A162A4">
        <w:t>:</w:t>
      </w:r>
    </w:p>
    <w:p w:rsidR="00C569F8" w:rsidRPr="005F1161" w:rsidRDefault="00C569F8" w:rsidP="00C569F8"/>
    <w:p w:rsidR="00C569F8" w:rsidRPr="005F1161" w:rsidRDefault="00C569F8" w:rsidP="00C569F8">
      <w:r w:rsidRPr="005F1161">
        <w:t xml:space="preserve">SECTION 115. Chapter 176G of the General Laws is hereby amended by inserting after section 4AA the following section:- </w:t>
      </w:r>
    </w:p>
    <w:p w:rsidR="00C569F8" w:rsidRPr="005F1161" w:rsidRDefault="00C569F8" w:rsidP="00C569F8">
      <w:r w:rsidRPr="005F1161">
        <w:t>Section 4BB. (a) For the purposes of this section, “Long-term antibiotic therapy” and “Lyme disease” shall have the same mean</w:t>
      </w:r>
      <w:r w:rsidR="00291C8E">
        <w:t>ing</w:t>
      </w:r>
      <w:r w:rsidRPr="005F1161">
        <w:t xml:space="preserve"> as ascribed to them in section 12DD of chapter 112.</w:t>
      </w:r>
    </w:p>
    <w:p w:rsidR="00C569F8" w:rsidRDefault="00C569F8" w:rsidP="00C569F8">
      <w:r w:rsidRPr="005F1161">
        <w:lastRenderedPageBreak/>
        <w:t>(b) An individual or group health maintenance contract shall provide coverage for long-term antibiotic therapy for a patient with Lyme disease when determined to be medically necessary and ordered by a board certified rheumatologist, infectious disease specialist or neurologist after making a thorough evaluation of the patient’s symptoms, diagnostic test re</w:t>
      </w:r>
      <w:r w:rsidR="00A162A4">
        <w:t>sults, or response to treatment.</w:t>
      </w:r>
      <w:r w:rsidRPr="005F1161">
        <w:t xml:space="preserve"> </w:t>
      </w:r>
    </w:p>
    <w:p w:rsidR="00C569F8" w:rsidRPr="005F1161" w:rsidRDefault="00C569F8" w:rsidP="00C569F8"/>
    <w:p w:rsidR="00C651C6" w:rsidRPr="004C3E40" w:rsidRDefault="00C651C6" w:rsidP="00F03F98">
      <w:pPr>
        <w:rPr>
          <w:rFonts w:cs="Arial"/>
          <w:szCs w:val="28"/>
        </w:rPr>
      </w:pPr>
    </w:p>
    <w:p w:rsidR="0064301E" w:rsidRPr="004C3E40" w:rsidRDefault="0064301E" w:rsidP="00C651C6">
      <w:pPr>
        <w:ind w:left="3600" w:firstLine="1440"/>
        <w:rPr>
          <w:rFonts w:cs="Arial"/>
          <w:szCs w:val="28"/>
        </w:rPr>
      </w:pPr>
      <w:r w:rsidRPr="004C3E40">
        <w:rPr>
          <w:rFonts w:cs="Arial"/>
          <w:szCs w:val="28"/>
        </w:rPr>
        <w:t>Respectfully submitted,</w:t>
      </w:r>
    </w:p>
    <w:p w:rsidR="007C6F8C" w:rsidRPr="004C3E40" w:rsidRDefault="007C6F8C" w:rsidP="0064301E"/>
    <w:sectPr w:rsidR="007C6F8C" w:rsidRPr="004C3E4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966A46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01E"/>
    <w:rsid w:val="000975DD"/>
    <w:rsid w:val="00106AD6"/>
    <w:rsid w:val="0011744B"/>
    <w:rsid w:val="00165C03"/>
    <w:rsid w:val="001768E4"/>
    <w:rsid w:val="001E2D83"/>
    <w:rsid w:val="002206CB"/>
    <w:rsid w:val="0025328A"/>
    <w:rsid w:val="00291C8E"/>
    <w:rsid w:val="002B3CEE"/>
    <w:rsid w:val="0034424C"/>
    <w:rsid w:val="00375520"/>
    <w:rsid w:val="003A1BA1"/>
    <w:rsid w:val="00437EF1"/>
    <w:rsid w:val="004C3E40"/>
    <w:rsid w:val="005066D0"/>
    <w:rsid w:val="00581F33"/>
    <w:rsid w:val="005874F8"/>
    <w:rsid w:val="00590528"/>
    <w:rsid w:val="005E6CA8"/>
    <w:rsid w:val="005F03DD"/>
    <w:rsid w:val="0064301E"/>
    <w:rsid w:val="006E77DB"/>
    <w:rsid w:val="00702FD1"/>
    <w:rsid w:val="007376EA"/>
    <w:rsid w:val="007C1A21"/>
    <w:rsid w:val="007C6F8C"/>
    <w:rsid w:val="00873AD0"/>
    <w:rsid w:val="008C7AC9"/>
    <w:rsid w:val="00947DF4"/>
    <w:rsid w:val="009B4429"/>
    <w:rsid w:val="009C6AC7"/>
    <w:rsid w:val="009F36C7"/>
    <w:rsid w:val="00A162A4"/>
    <w:rsid w:val="00A90CA0"/>
    <w:rsid w:val="00AB31FB"/>
    <w:rsid w:val="00B13872"/>
    <w:rsid w:val="00B149D1"/>
    <w:rsid w:val="00B37363"/>
    <w:rsid w:val="00BD6811"/>
    <w:rsid w:val="00BE354A"/>
    <w:rsid w:val="00C065EB"/>
    <w:rsid w:val="00C1296A"/>
    <w:rsid w:val="00C13CA7"/>
    <w:rsid w:val="00C41494"/>
    <w:rsid w:val="00C569F8"/>
    <w:rsid w:val="00C651C6"/>
    <w:rsid w:val="00C70ECB"/>
    <w:rsid w:val="00C90AD5"/>
    <w:rsid w:val="00CB7415"/>
    <w:rsid w:val="00CE21AC"/>
    <w:rsid w:val="00CE77F0"/>
    <w:rsid w:val="00D26694"/>
    <w:rsid w:val="00D76806"/>
    <w:rsid w:val="00DA6597"/>
    <w:rsid w:val="00DC4F60"/>
    <w:rsid w:val="00DD41CD"/>
    <w:rsid w:val="00DF44DD"/>
    <w:rsid w:val="00E320B3"/>
    <w:rsid w:val="00E81024"/>
    <w:rsid w:val="00E95DD9"/>
    <w:rsid w:val="00EB30E3"/>
    <w:rsid w:val="00F03F98"/>
    <w:rsid w:val="00F204CA"/>
    <w:rsid w:val="00F90A12"/>
    <w:rsid w:val="00FA09A2"/>
    <w:rsid w:val="00FC5109"/>
    <w:rsid w:val="00FC759A"/>
    <w:rsid w:val="00FE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768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768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768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768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767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*</vt:lpstr>
    </vt:vector>
  </TitlesOfParts>
  <Company>Comm Of Ma</Company>
  <LinksUpToDate>false</LinksUpToDate>
  <CharactersWithSpaces>5105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2016-07-07T14:26:00Z</dcterms:created>
  <dc:creator>David E. Sullivan</dc:creator>
  <lastModifiedBy>John M. Stephan</lastModifiedBy>
  <lastPrinted>2016-07-07T17:24:00Z</lastPrinted>
  <dcterms:modified xsi:type="dcterms:W3CDTF">2016-07-08T14:32:00Z</dcterms:modified>
  <revision>11</revision>
  <dc:title>ATTACHMENT *</dc:title>
</coreProperties>
</file>