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520E8" w:rsidR="00280E91" w:rsidP="29D908CC" w:rsidRDefault="00280E91" w14:paraId="63CFEEAD" w14:textId="1A62FECF">
      <w:pPr>
        <w:pStyle w:val="NoSpacing"/>
        <w:jc w:val="center"/>
        <w:rPr>
          <w:rFonts w:ascii="Times New Roman" w:hAnsi="Times New Roman" w:cs="Arial"/>
          <w:sz w:val="24"/>
          <w:szCs w:val="24"/>
          <w:highlight w:val="yellow"/>
          <w:u w:val="single"/>
        </w:rPr>
      </w:pPr>
      <w:r w:rsidRPr="29D908CC" w:rsidR="00280E91">
        <w:rPr>
          <w:rFonts w:ascii="Times New Roman" w:hAnsi="Times New Roman" w:cs="Arial"/>
          <w:sz w:val="24"/>
          <w:szCs w:val="24"/>
          <w:u w:val="single"/>
        </w:rPr>
        <w:t xml:space="preserve">ATTACHMENT </w:t>
      </w:r>
      <w:r w:rsidRPr="29D908CC" w:rsidR="36057B6D">
        <w:rPr>
          <w:rFonts w:ascii="Times New Roman" w:hAnsi="Times New Roman" w:cs="Arial"/>
          <w:sz w:val="24"/>
          <w:szCs w:val="24"/>
          <w:u w:val="single"/>
        </w:rPr>
        <w:t>K</w:t>
      </w:r>
    </w:p>
    <w:p w:rsidR="00280E91" w:rsidP="00280E91" w:rsidRDefault="00280E91" w14:paraId="3B044EAC" w14:textId="77777777">
      <w:pPr>
        <w:pStyle w:val="NoSpacing"/>
        <w:ind w:left="3600" w:firstLine="720"/>
        <w:rPr>
          <w:rFonts w:ascii="Times New Roman" w:hAnsi="Times New Roman"/>
          <w:sz w:val="24"/>
          <w:szCs w:val="24"/>
        </w:rPr>
      </w:pPr>
    </w:p>
    <w:p w:rsidR="00280E91" w:rsidP="00280E91" w:rsidRDefault="00280E91" w14:paraId="2F4ADE93" w14:textId="069D7C2E">
      <w:pPr>
        <w:pStyle w:val="NoSpacing"/>
        <w:ind w:left="1440" w:firstLine="720"/>
        <w:jc w:val="center"/>
        <w:rPr>
          <w:rFonts w:ascii="Times New Roman" w:hAnsi="Times New Roman"/>
          <w:sz w:val="24"/>
          <w:szCs w:val="24"/>
        </w:rPr>
      </w:pPr>
      <w:r>
        <w:rPr>
          <w:rFonts w:ascii="Times New Roman" w:hAnsi="Times New Roman"/>
          <w:sz w:val="24"/>
          <w:szCs w:val="24"/>
        </w:rPr>
        <w:t>July</w:t>
      </w:r>
      <w:r w:rsidR="00910B02">
        <w:rPr>
          <w:rFonts w:ascii="Times New Roman" w:hAnsi="Times New Roman"/>
          <w:sz w:val="24"/>
          <w:szCs w:val="24"/>
        </w:rPr>
        <w:t xml:space="preserve"> </w:t>
      </w:r>
      <w:r w:rsidRPr="003B53B4" w:rsidR="00910B02">
        <w:rPr>
          <w:rFonts w:ascii="Times New Roman" w:hAnsi="Times New Roman"/>
          <w:sz w:val="24"/>
          <w:szCs w:val="24"/>
        </w:rPr>
        <w:t>16</w:t>
      </w:r>
      <w:r w:rsidR="00910B02">
        <w:rPr>
          <w:rFonts w:ascii="Times New Roman" w:hAnsi="Times New Roman"/>
          <w:sz w:val="24"/>
          <w:szCs w:val="24"/>
        </w:rPr>
        <w:t xml:space="preserve">, </w:t>
      </w:r>
      <w:r>
        <w:rPr>
          <w:rFonts w:ascii="Times New Roman" w:hAnsi="Times New Roman"/>
          <w:sz w:val="24"/>
          <w:szCs w:val="24"/>
        </w:rPr>
        <w:t>2021</w:t>
      </w:r>
    </w:p>
    <w:p w:rsidR="00280E91" w:rsidP="00280E91" w:rsidRDefault="00280E91" w14:paraId="664968D2" w14:textId="77777777">
      <w:pPr>
        <w:pStyle w:val="NoSpacing"/>
        <w:rPr>
          <w:rFonts w:ascii="Times New Roman" w:hAnsi="Times New Roman"/>
          <w:sz w:val="24"/>
          <w:szCs w:val="24"/>
        </w:rPr>
      </w:pPr>
    </w:p>
    <w:p w:rsidR="00280E91" w:rsidP="00280E91" w:rsidRDefault="00280E91" w14:paraId="29471BB4" w14:textId="77777777">
      <w:pPr>
        <w:pStyle w:val="NoSpacing"/>
        <w:rPr>
          <w:rFonts w:ascii="Times New Roman" w:hAnsi="Times New Roman"/>
          <w:sz w:val="24"/>
          <w:szCs w:val="24"/>
        </w:rPr>
      </w:pPr>
      <w:r>
        <w:rPr>
          <w:rFonts w:ascii="Times New Roman" w:hAnsi="Times New Roman"/>
          <w:sz w:val="24"/>
          <w:szCs w:val="24"/>
        </w:rPr>
        <w:t xml:space="preserve">To the Honorable Senate and House of Representatives: </w:t>
      </w:r>
    </w:p>
    <w:p w:rsidR="00280E91" w:rsidP="00280E91" w:rsidRDefault="00280E91" w14:paraId="27FE92F2" w14:textId="77777777">
      <w:pPr>
        <w:pStyle w:val="NoSpacing"/>
        <w:rPr>
          <w:rFonts w:ascii="Times New Roman" w:hAnsi="Times New Roman"/>
          <w:sz w:val="24"/>
          <w:szCs w:val="24"/>
        </w:rPr>
      </w:pPr>
    </w:p>
    <w:p w:rsidR="00280E91" w:rsidP="00280E91" w:rsidRDefault="00280E91" w14:paraId="6C581D7C" w14:textId="712C8990">
      <w:pPr>
        <w:pStyle w:val="NoSpacing"/>
        <w:ind w:firstLine="720"/>
        <w:rPr>
          <w:rFonts w:ascii="Times New Roman" w:hAnsi="Times New Roman"/>
          <w:sz w:val="24"/>
          <w:szCs w:val="24"/>
        </w:rPr>
      </w:pPr>
      <w:r>
        <w:rPr>
          <w:rFonts w:ascii="Times New Roman" w:hAnsi="Times New Roman"/>
          <w:sz w:val="24"/>
          <w:szCs w:val="24"/>
        </w:rPr>
        <w:t xml:space="preserve">Pursuant to Article LVI, as amended by Article XC, Section 3 of the Amendments to the Constitution of the Commonwealth of Massachusetts, I am returning to you for amendment Section </w:t>
      </w:r>
      <w:r w:rsidR="00C424CB">
        <w:rPr>
          <w:rFonts w:ascii="Times New Roman" w:hAnsi="Times New Roman"/>
          <w:sz w:val="24"/>
          <w:szCs w:val="24"/>
        </w:rPr>
        <w:t xml:space="preserve">47 </w:t>
      </w:r>
      <w:r>
        <w:rPr>
          <w:rFonts w:ascii="Times New Roman" w:hAnsi="Times New Roman"/>
          <w:sz w:val="24"/>
          <w:szCs w:val="24"/>
        </w:rPr>
        <w:t xml:space="preserve">of </w:t>
      </w:r>
      <w:r w:rsidRPr="00910B02" w:rsidR="00910B02">
        <w:rPr>
          <w:rFonts w:ascii="Times New Roman" w:hAnsi="Times New Roman"/>
          <w:sz w:val="24"/>
          <w:szCs w:val="24"/>
        </w:rPr>
        <w:t>House Bill No. 4002, “An Act Making Appropriations for the Fiscal Year 2022 for the Maintenance of the Departments, Boards, Commissions, Institutions and Certain Activities of the Commonwealth, for Interest, Sinking Fund and Serial Bond Requirements and for Certain Permanent Improvements.”</w:t>
      </w:r>
    </w:p>
    <w:p w:rsidR="00280E91" w:rsidP="00280E91" w:rsidRDefault="00280E91" w14:paraId="0B701A82" w14:textId="77777777">
      <w:pPr>
        <w:pStyle w:val="NoSpacing"/>
        <w:ind w:firstLine="720"/>
        <w:rPr>
          <w:rFonts w:ascii="Times New Roman" w:hAnsi="Times New Roman"/>
          <w:sz w:val="24"/>
          <w:szCs w:val="24"/>
        </w:rPr>
      </w:pPr>
    </w:p>
    <w:p w:rsidR="00280E91" w:rsidP="00280E91" w:rsidRDefault="00280E91" w14:paraId="66B59576" w14:textId="1BF9A575">
      <w:pPr>
        <w:pStyle w:val="NoSpacing"/>
        <w:ind w:firstLine="720"/>
        <w:rPr>
          <w:rFonts w:ascii="Times New Roman" w:hAnsi="Times New Roman"/>
          <w:sz w:val="24"/>
          <w:szCs w:val="24"/>
        </w:rPr>
      </w:pPr>
      <w:r>
        <w:rPr>
          <w:rFonts w:ascii="Times New Roman" w:hAnsi="Times New Roman"/>
          <w:sz w:val="24"/>
          <w:szCs w:val="24"/>
        </w:rPr>
        <w:t xml:space="preserve">Section </w:t>
      </w:r>
      <w:r w:rsidR="0011494C">
        <w:rPr>
          <w:rFonts w:ascii="Times New Roman" w:hAnsi="Times New Roman"/>
          <w:sz w:val="24"/>
          <w:szCs w:val="24"/>
        </w:rPr>
        <w:t>47</w:t>
      </w:r>
      <w:r>
        <w:rPr>
          <w:rFonts w:ascii="Times New Roman" w:hAnsi="Times New Roman"/>
          <w:sz w:val="24"/>
          <w:szCs w:val="24"/>
        </w:rPr>
        <w:t xml:space="preserve"> requires the </w:t>
      </w:r>
      <w:r w:rsidRPr="00910B02">
        <w:rPr>
          <w:rFonts w:ascii="Times New Roman" w:hAnsi="Times New Roman"/>
          <w:sz w:val="24"/>
          <w:szCs w:val="24"/>
        </w:rPr>
        <w:t xml:space="preserve">Department of Transitional Assistance (DTA) to </w:t>
      </w:r>
      <w:r w:rsidRPr="00910B02" w:rsidR="0011494C">
        <w:rPr>
          <w:rFonts w:ascii="Times New Roman" w:hAnsi="Times New Roman"/>
          <w:sz w:val="24"/>
          <w:szCs w:val="24"/>
        </w:rPr>
        <w:t xml:space="preserve">eliminate </w:t>
      </w:r>
      <w:r w:rsidRPr="00910B02" w:rsidR="0027285A">
        <w:rPr>
          <w:rFonts w:ascii="Times New Roman" w:hAnsi="Times New Roman"/>
          <w:sz w:val="24"/>
          <w:szCs w:val="24"/>
        </w:rPr>
        <w:t xml:space="preserve">any </w:t>
      </w:r>
      <w:r w:rsidRPr="00910B02" w:rsidR="0011494C">
        <w:rPr>
          <w:rFonts w:ascii="Times New Roman" w:hAnsi="Times New Roman"/>
          <w:sz w:val="24"/>
          <w:szCs w:val="24"/>
        </w:rPr>
        <w:t>asset test for</w:t>
      </w:r>
      <w:r w:rsidRPr="00910B02" w:rsidR="009213A6">
        <w:rPr>
          <w:rFonts w:ascii="Times New Roman" w:hAnsi="Times New Roman"/>
          <w:sz w:val="24"/>
          <w:szCs w:val="24"/>
          <w:shd w:val="clear" w:color="auto" w:fill="FFFFFF"/>
        </w:rPr>
        <w:t xml:space="preserve"> Emergency Assistance to Elderly, Disabled and Children (EAEDC)</w:t>
      </w:r>
      <w:r w:rsidRPr="00910B02" w:rsidR="009213A6">
        <w:rPr>
          <w:rFonts w:ascii="Times New Roman" w:hAnsi="Times New Roman"/>
          <w:sz w:val="21"/>
          <w:szCs w:val="21"/>
          <w:shd w:val="clear" w:color="auto" w:fill="FFFFFF"/>
        </w:rPr>
        <w:t xml:space="preserve"> </w:t>
      </w:r>
      <w:r w:rsidR="00C01C2C">
        <w:rPr>
          <w:rFonts w:ascii="Times New Roman" w:hAnsi="Times New Roman"/>
          <w:sz w:val="24"/>
          <w:szCs w:val="24"/>
        </w:rPr>
        <w:t>appl</w:t>
      </w:r>
      <w:r w:rsidR="009213A6">
        <w:rPr>
          <w:rFonts w:ascii="Times New Roman" w:hAnsi="Times New Roman"/>
          <w:sz w:val="24"/>
          <w:szCs w:val="24"/>
        </w:rPr>
        <w:t xml:space="preserve">icants. EAEDC </w:t>
      </w:r>
      <w:r w:rsidR="00CD6513">
        <w:rPr>
          <w:rFonts w:ascii="Times New Roman" w:hAnsi="Times New Roman"/>
          <w:sz w:val="24"/>
          <w:szCs w:val="24"/>
        </w:rPr>
        <w:t xml:space="preserve">extends </w:t>
      </w:r>
      <w:r w:rsidR="009213A6">
        <w:rPr>
          <w:rFonts w:ascii="Times New Roman" w:hAnsi="Times New Roman"/>
          <w:sz w:val="24"/>
          <w:szCs w:val="24"/>
        </w:rPr>
        <w:t>a</w:t>
      </w:r>
      <w:r w:rsidR="0027285A">
        <w:rPr>
          <w:rFonts w:ascii="Times New Roman" w:hAnsi="Times New Roman"/>
          <w:sz w:val="24"/>
          <w:szCs w:val="24"/>
        </w:rPr>
        <w:t xml:space="preserve"> vital</w:t>
      </w:r>
      <w:r w:rsidR="00CD6513">
        <w:rPr>
          <w:rFonts w:ascii="Times New Roman" w:hAnsi="Times New Roman"/>
          <w:sz w:val="24"/>
          <w:szCs w:val="24"/>
        </w:rPr>
        <w:t xml:space="preserve"> lifeline to</w:t>
      </w:r>
      <w:r w:rsidR="0027285A">
        <w:rPr>
          <w:rFonts w:ascii="Times New Roman" w:hAnsi="Times New Roman"/>
          <w:sz w:val="24"/>
          <w:szCs w:val="24"/>
        </w:rPr>
        <w:t xml:space="preserve"> certain Massachusetts residents</w:t>
      </w:r>
      <w:r w:rsidR="00CD6513">
        <w:rPr>
          <w:rFonts w:ascii="Times New Roman" w:hAnsi="Times New Roman"/>
          <w:sz w:val="24"/>
          <w:szCs w:val="24"/>
        </w:rPr>
        <w:t xml:space="preserve">, </w:t>
      </w:r>
      <w:r w:rsidR="0027285A">
        <w:rPr>
          <w:rFonts w:ascii="Times New Roman" w:hAnsi="Times New Roman"/>
          <w:sz w:val="24"/>
          <w:szCs w:val="24"/>
        </w:rPr>
        <w:t xml:space="preserve">but I disagree with eliminating the asset test completely.  EAEDC is </w:t>
      </w:r>
      <w:r w:rsidR="009213A6">
        <w:rPr>
          <w:rFonts w:ascii="Times New Roman" w:hAnsi="Times New Roman"/>
          <w:sz w:val="24"/>
          <w:szCs w:val="24"/>
        </w:rPr>
        <w:t>generally designed to provide a bridge to individuals waiting for an eligibility determination from the Supplemental Security Income</w:t>
      </w:r>
      <w:r w:rsidR="00C55FA5">
        <w:rPr>
          <w:rFonts w:ascii="Times New Roman" w:hAnsi="Times New Roman"/>
          <w:sz w:val="24"/>
          <w:szCs w:val="24"/>
        </w:rPr>
        <w:t xml:space="preserve"> (SSI)</w:t>
      </w:r>
      <w:r w:rsidR="009213A6">
        <w:rPr>
          <w:rFonts w:ascii="Times New Roman" w:hAnsi="Times New Roman"/>
          <w:sz w:val="24"/>
          <w:szCs w:val="24"/>
        </w:rPr>
        <w:t xml:space="preserve"> Program</w:t>
      </w:r>
      <w:r w:rsidR="00CD6513">
        <w:rPr>
          <w:rFonts w:ascii="Times New Roman" w:hAnsi="Times New Roman"/>
          <w:sz w:val="24"/>
          <w:szCs w:val="24"/>
        </w:rPr>
        <w:t>.</w:t>
      </w:r>
      <w:r w:rsidR="00C55FA5">
        <w:rPr>
          <w:rFonts w:ascii="Times New Roman" w:hAnsi="Times New Roman"/>
          <w:sz w:val="24"/>
          <w:szCs w:val="24"/>
        </w:rPr>
        <w:t xml:space="preserve"> </w:t>
      </w:r>
      <w:r w:rsidR="00925C46">
        <w:rPr>
          <w:rFonts w:ascii="Times New Roman" w:hAnsi="Times New Roman"/>
          <w:sz w:val="24"/>
          <w:szCs w:val="24"/>
        </w:rPr>
        <w:t xml:space="preserve"> </w:t>
      </w:r>
      <w:r w:rsidR="00CD6513">
        <w:rPr>
          <w:rFonts w:ascii="Times New Roman" w:hAnsi="Times New Roman"/>
          <w:sz w:val="24"/>
          <w:szCs w:val="24"/>
        </w:rPr>
        <w:t xml:space="preserve">The asset limit </w:t>
      </w:r>
      <w:r w:rsidR="00C55FA5">
        <w:rPr>
          <w:rFonts w:ascii="Times New Roman" w:hAnsi="Times New Roman"/>
          <w:sz w:val="24"/>
          <w:szCs w:val="24"/>
        </w:rPr>
        <w:t xml:space="preserve">for the program should be aligned with eligibility </w:t>
      </w:r>
      <w:r w:rsidR="00910B02">
        <w:rPr>
          <w:rFonts w:ascii="Times New Roman" w:hAnsi="Times New Roman"/>
          <w:sz w:val="24"/>
          <w:szCs w:val="24"/>
        </w:rPr>
        <w:t>for</w:t>
      </w:r>
      <w:r w:rsidR="00C55FA5">
        <w:rPr>
          <w:rFonts w:ascii="Times New Roman" w:hAnsi="Times New Roman"/>
          <w:sz w:val="24"/>
          <w:szCs w:val="24"/>
        </w:rPr>
        <w:t xml:space="preserve"> SSI</w:t>
      </w:r>
      <w:r w:rsidR="00CD6513">
        <w:rPr>
          <w:rFonts w:ascii="Times New Roman" w:hAnsi="Times New Roman"/>
          <w:sz w:val="24"/>
          <w:szCs w:val="24"/>
        </w:rPr>
        <w:t>.</w:t>
      </w:r>
      <w:r w:rsidR="00C55FA5">
        <w:rPr>
          <w:rFonts w:ascii="Times New Roman" w:hAnsi="Times New Roman"/>
          <w:sz w:val="24"/>
          <w:szCs w:val="24"/>
        </w:rPr>
        <w:t xml:space="preserve"> </w:t>
      </w:r>
    </w:p>
    <w:p w:rsidR="00280E91" w:rsidP="00280E91" w:rsidRDefault="00280E91" w14:paraId="5F33BE76" w14:textId="77777777">
      <w:pPr>
        <w:pStyle w:val="NoSpacing"/>
        <w:ind w:firstLine="720"/>
        <w:rPr>
          <w:rFonts w:ascii="Times New Roman" w:hAnsi="Times New Roman"/>
          <w:sz w:val="24"/>
          <w:szCs w:val="24"/>
        </w:rPr>
      </w:pPr>
    </w:p>
    <w:p w:rsidR="00910B02" w:rsidP="00910B02" w:rsidRDefault="00910B02" w14:paraId="6882663E" w14:textId="5734EC65">
      <w:pPr>
        <w:ind w:firstLine="720"/>
      </w:pPr>
      <w:r w:rsidRPr="00B82E3F">
        <w:t xml:space="preserve">For these reasons, I recommend that Section </w:t>
      </w:r>
      <w:r>
        <w:t>4</w:t>
      </w:r>
      <w:r w:rsidRPr="00B82E3F">
        <w:t xml:space="preserve">7 be amended by striking out </w:t>
      </w:r>
      <w:r>
        <w:t xml:space="preserve">the section and inserting in place thereof the following </w:t>
      </w:r>
      <w:proofErr w:type="gramStart"/>
      <w:r>
        <w:t>section:-</w:t>
      </w:r>
      <w:proofErr w:type="gramEnd"/>
    </w:p>
    <w:p w:rsidR="00910B02" w:rsidP="00910B02" w:rsidRDefault="00910B02" w14:paraId="245DBDDA" w14:textId="3B4921E6"/>
    <w:p w:rsidRPr="002228D7" w:rsidR="00910B02" w:rsidP="00910B02" w:rsidRDefault="00910B02" w14:paraId="64731923" w14:textId="77777777">
      <w:pPr>
        <w:pStyle w:val="Title"/>
        <w:ind w:firstLine="720"/>
        <w:jc w:val="left"/>
        <w:rPr>
          <w:b w:val="0"/>
          <w:sz w:val="24"/>
          <w:szCs w:val="24"/>
        </w:rPr>
      </w:pPr>
      <w:r w:rsidRPr="002228D7">
        <w:rPr>
          <w:b w:val="0"/>
          <w:sz w:val="24"/>
          <w:szCs w:val="24"/>
        </w:rPr>
        <w:t>S</w:t>
      </w:r>
      <w:r>
        <w:rPr>
          <w:b w:val="0"/>
          <w:sz w:val="24"/>
          <w:szCs w:val="24"/>
        </w:rPr>
        <w:t>ECTION 47</w:t>
      </w:r>
      <w:r w:rsidRPr="002228D7">
        <w:rPr>
          <w:b w:val="0"/>
          <w:sz w:val="24"/>
          <w:szCs w:val="24"/>
        </w:rPr>
        <w:t xml:space="preserve">. Said section 3 of said chapter 117A, as so appearing, is hereby further amended by inserting after the first paragraph the following </w:t>
      </w:r>
      <w:proofErr w:type="gramStart"/>
      <w:r w:rsidRPr="002228D7">
        <w:rPr>
          <w:b w:val="0"/>
          <w:sz w:val="24"/>
          <w:szCs w:val="24"/>
        </w:rPr>
        <w:t>paragraph:-</w:t>
      </w:r>
      <w:proofErr w:type="gramEnd"/>
    </w:p>
    <w:p w:rsidR="00910B02" w:rsidP="00910B02" w:rsidRDefault="00910B02" w14:paraId="7FA635E3" w14:textId="77777777"/>
    <w:p w:rsidR="009213A6" w:rsidP="00910B02" w:rsidRDefault="0027285A" w14:paraId="23CFA97E" w14:textId="30ED5A2D">
      <w:pPr>
        <w:ind w:firstLine="720"/>
      </w:pPr>
      <w:r w:rsidRPr="007B0DFC">
        <w:t>A household shall be ineligible for assistance under</w:t>
      </w:r>
      <w:r>
        <w:t xml:space="preserve"> </w:t>
      </w:r>
      <w:r w:rsidRPr="007B0DFC" w:rsidR="009213A6">
        <w:t>this chapter if their countable assets, as determined pursuant to DTA regulations, exceed the total amount of resources allowed under the federal Supplemental Security Income program; provided further, that vehicles shall be treated as countable assets in the same manner as allowed under the federal Supplemental Security Income program.</w:t>
      </w:r>
    </w:p>
    <w:p w:rsidR="00280E91" w:rsidP="00280E91" w:rsidRDefault="00280E91" w14:paraId="5F1E929A" w14:textId="3AF00ADF">
      <w:pPr>
        <w:pStyle w:val="NoSpacing"/>
        <w:ind w:firstLine="720"/>
        <w:rPr>
          <w:rFonts w:ascii="Times New Roman" w:hAnsi="Times New Roman"/>
          <w:sz w:val="24"/>
          <w:szCs w:val="24"/>
        </w:rPr>
      </w:pPr>
      <w:r>
        <w:rPr>
          <w:rFonts w:ascii="Times New Roman" w:hAnsi="Times New Roman"/>
          <w:sz w:val="24"/>
          <w:szCs w:val="24"/>
        </w:rPr>
        <w:t xml:space="preserve"> </w:t>
      </w:r>
    </w:p>
    <w:p w:rsidR="00280E91" w:rsidP="00280E91" w:rsidRDefault="00280E91" w14:paraId="32EB00B4" w14:textId="77777777">
      <w:pPr>
        <w:pStyle w:val="NoSpacing"/>
        <w:ind w:firstLine="720"/>
        <w:rPr>
          <w:rFonts w:ascii="Times New Roman" w:hAnsi="Times New Roman"/>
          <w:sz w:val="24"/>
          <w:szCs w:val="24"/>
        </w:rPr>
      </w:pPr>
    </w:p>
    <w:p w:rsidR="00280E91" w:rsidP="00280E91" w:rsidRDefault="00280E91" w14:paraId="7C86BC4C" w14:textId="77777777">
      <w:pPr>
        <w:pStyle w:val="NoSpacing"/>
        <w:rPr>
          <w:rFonts w:ascii="Times New Roman" w:hAnsi="Times New Roman"/>
          <w:sz w:val="24"/>
          <w:szCs w:val="24"/>
        </w:rPr>
      </w:pPr>
    </w:p>
    <w:p w:rsidR="00280E91" w:rsidP="00280E91" w:rsidRDefault="00280E91" w14:paraId="57F2B7AE" w14:textId="77777777">
      <w:pPr>
        <w:pStyle w:val="NoSpacing"/>
        <w:ind w:left="4320" w:firstLine="720"/>
        <w:rPr>
          <w:rFonts w:ascii="Times New Roman" w:hAnsi="Times New Roman"/>
          <w:sz w:val="24"/>
          <w:szCs w:val="24"/>
        </w:rPr>
      </w:pPr>
      <w:r>
        <w:rPr>
          <w:rFonts w:ascii="Times New Roman" w:hAnsi="Times New Roman"/>
          <w:sz w:val="24"/>
          <w:szCs w:val="24"/>
        </w:rPr>
        <w:t>Respectfully submitted,</w:t>
      </w:r>
    </w:p>
    <w:p w:rsidR="00280E91" w:rsidP="00280E91" w:rsidRDefault="00280E91" w14:paraId="157D62A8" w14:textId="77777777">
      <w:pPr>
        <w:pStyle w:val="NoSpacing"/>
        <w:ind w:left="4320" w:firstLine="720"/>
        <w:rPr>
          <w:rFonts w:ascii="Times New Roman" w:hAnsi="Times New Roman"/>
          <w:sz w:val="24"/>
          <w:szCs w:val="24"/>
        </w:rPr>
      </w:pPr>
    </w:p>
    <w:p w:rsidR="00280E91" w:rsidP="00280E91" w:rsidRDefault="00280E91" w14:paraId="063E95B6" w14:textId="77777777">
      <w:pPr>
        <w:pStyle w:val="NoSpacing"/>
        <w:ind w:left="4320" w:firstLine="720"/>
        <w:rPr>
          <w:rFonts w:ascii="Times New Roman" w:hAnsi="Times New Roman"/>
          <w:sz w:val="24"/>
          <w:szCs w:val="24"/>
        </w:rPr>
      </w:pPr>
    </w:p>
    <w:p w:rsidR="00280E91" w:rsidP="00280E91" w:rsidRDefault="00280E91" w14:paraId="2A020FF4" w14:textId="77777777">
      <w:pPr>
        <w:pStyle w:val="NoSpacing"/>
        <w:ind w:left="4320" w:firstLine="720"/>
        <w:rPr>
          <w:rFonts w:ascii="Times New Roman" w:hAnsi="Times New Roman"/>
          <w:sz w:val="24"/>
          <w:szCs w:val="24"/>
        </w:rPr>
      </w:pPr>
    </w:p>
    <w:p w:rsidR="00280E91" w:rsidP="00280E91" w:rsidRDefault="00280E91" w14:paraId="2C2ADD42" w14:textId="77777777">
      <w:pPr>
        <w:pStyle w:val="NoSpacing"/>
        <w:ind w:left="4320" w:firstLine="720"/>
        <w:rPr>
          <w:rFonts w:ascii="Times New Roman" w:hAnsi="Times New Roman"/>
          <w:sz w:val="24"/>
          <w:szCs w:val="24"/>
        </w:rPr>
      </w:pPr>
      <w:r>
        <w:rPr>
          <w:rFonts w:ascii="Times New Roman" w:hAnsi="Times New Roman"/>
          <w:sz w:val="24"/>
          <w:szCs w:val="24"/>
        </w:rPr>
        <w:t>Charles D. Baker</w:t>
      </w:r>
    </w:p>
    <w:p w:rsidRPr="00F468E5" w:rsidR="00280E91" w:rsidP="00280E91" w:rsidRDefault="00280E91" w14:paraId="0376E9BF" w14:textId="77777777">
      <w:pPr>
        <w:ind w:left="720"/>
      </w:pPr>
      <w:r>
        <w:tab/>
      </w:r>
      <w:r>
        <w:tab/>
      </w:r>
      <w:r>
        <w:tab/>
      </w:r>
      <w:r>
        <w:tab/>
      </w:r>
      <w:r>
        <w:tab/>
      </w:r>
      <w:r>
        <w:tab/>
      </w:r>
      <w:r>
        <w:t>Governor</w:t>
      </w:r>
    </w:p>
    <w:p w:rsidR="00275221" w:rsidRDefault="00275221" w14:paraId="26BBD149" w14:textId="287A8329"/>
    <w:p w:rsidR="0011494C" w:rsidRDefault="0011494C" w14:paraId="7F067908" w14:textId="365E3080"/>
    <w:p w:rsidR="00C01C2C" w:rsidP="0011494C" w:rsidRDefault="00C01C2C" w14:paraId="341097B3" w14:textId="7B9885C4">
      <w:pPr>
        <w:spacing w:line="480" w:lineRule="auto"/>
        <w:ind w:firstLine="720"/>
      </w:pPr>
    </w:p>
    <w:p w:rsidR="0011494C" w:rsidRDefault="0011494C" w14:paraId="56777D6F" w14:textId="77777777"/>
    <w:sectPr w:rsidR="0011494C">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E91"/>
    <w:rsid w:val="000329B4"/>
    <w:rsid w:val="0011494C"/>
    <w:rsid w:val="0027285A"/>
    <w:rsid w:val="00275221"/>
    <w:rsid w:val="00280E91"/>
    <w:rsid w:val="003B53B4"/>
    <w:rsid w:val="00772929"/>
    <w:rsid w:val="0088738C"/>
    <w:rsid w:val="00910B02"/>
    <w:rsid w:val="009213A6"/>
    <w:rsid w:val="00925C46"/>
    <w:rsid w:val="00C01C2C"/>
    <w:rsid w:val="00C424CB"/>
    <w:rsid w:val="00C55FA5"/>
    <w:rsid w:val="00C82B2A"/>
    <w:rsid w:val="00CD6513"/>
    <w:rsid w:val="29D908CC"/>
    <w:rsid w:val="36057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A29BF"/>
  <w15:chartTrackingRefBased/>
  <w15:docId w15:val="{F2F056A9-33FD-4E04-84BA-B4C82144853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80E91"/>
    <w:pPr>
      <w:spacing w:after="0" w:line="240" w:lineRule="auto"/>
    </w:pPr>
    <w:rPr>
      <w:rFonts w:ascii="Times New Roman" w:hAnsi="Times New Roman" w:eastAsia="Times New Roman"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280E91"/>
    <w:pPr>
      <w:spacing w:after="0" w:line="240" w:lineRule="auto"/>
    </w:pPr>
    <w:rPr>
      <w:rFonts w:ascii="Arial" w:hAnsi="Arial" w:eastAsia="Times New Roman" w:cs="Times New Roman"/>
    </w:rPr>
  </w:style>
  <w:style w:type="paragraph" w:styleId="BalloonText">
    <w:name w:val="Balloon Text"/>
    <w:basedOn w:val="Normal"/>
    <w:link w:val="BalloonTextChar"/>
    <w:uiPriority w:val="99"/>
    <w:semiHidden/>
    <w:unhideWhenUsed/>
    <w:rsid w:val="009213A6"/>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213A6"/>
    <w:rPr>
      <w:rFonts w:ascii="Segoe UI" w:hAnsi="Segoe UI" w:eastAsia="Times New Roman" w:cs="Segoe UI"/>
      <w:sz w:val="18"/>
      <w:szCs w:val="18"/>
    </w:rPr>
  </w:style>
  <w:style w:type="paragraph" w:styleId="Title">
    <w:name w:val="Title"/>
    <w:basedOn w:val="Normal"/>
    <w:link w:val="TitleChar"/>
    <w:qFormat/>
    <w:rsid w:val="00910B02"/>
    <w:pPr>
      <w:jc w:val="center"/>
    </w:pPr>
    <w:rPr>
      <w:b/>
      <w:sz w:val="20"/>
      <w:szCs w:val="20"/>
    </w:rPr>
  </w:style>
  <w:style w:type="character" w:styleId="TitleChar" w:customStyle="1">
    <w:name w:val="Title Char"/>
    <w:basedOn w:val="DefaultParagraphFont"/>
    <w:link w:val="Title"/>
    <w:rsid w:val="00910B02"/>
    <w:rPr>
      <w:rFonts w:ascii="Times New Roman" w:hAnsi="Times New Roman" w:eastAsia="Times New Roman" w:cs="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5" ma:contentTypeDescription="Create a new document." ma:contentTypeScope="" ma:versionID="7b9a8b576b8f9b53041967fc03513053">
  <xsd:schema xmlns:xsd="http://www.w3.org/2001/XMLSchema" xmlns:xs="http://www.w3.org/2001/XMLSchema" xmlns:p="http://schemas.microsoft.com/office/2006/metadata/properties" xmlns:ns3="8f2fdac3-5421-455f-b4e4-df6141b3176a" xmlns:ns4="6d1ab2f6-91f9-4f14-952a-3f3eb0d68341" targetNamespace="http://schemas.microsoft.com/office/2006/metadata/properties" ma:root="true" ma:fieldsID="d2cb82d3da1b3517a7afaffd951e335a" ns3:_="" ns4:_="">
    <xsd:import namespace="8f2fdac3-5421-455f-b4e4-df6141b3176a"/>
    <xsd:import namespace="6d1ab2f6-91f9-4f14-952a-3f3eb0d683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7AE499-7693-4027-A7CB-8F690C9401E5}">
  <ds:schemaRefs>
    <ds:schemaRef ds:uri="http://schemas.microsoft.com/sharepoint/v3/contenttype/forms"/>
  </ds:schemaRefs>
</ds:datastoreItem>
</file>

<file path=customXml/itemProps2.xml><?xml version="1.0" encoding="utf-8"?>
<ds:datastoreItem xmlns:ds="http://schemas.openxmlformats.org/officeDocument/2006/customXml" ds:itemID="{417C5A0C-D196-45B1-AB87-FE8248AAE5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2fdac3-5421-455f-b4e4-df6141b3176a"/>
    <ds:schemaRef ds:uri="6d1ab2f6-91f9-4f14-952a-3f3eb0d68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9ED394-57E2-418B-8E40-BEEA11B3A2E5}">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Boyle, Sharon (EHS)</dc:creator>
  <keywords/>
  <dc:description/>
  <lastModifiedBy>Stephan, John (A&amp;F)</lastModifiedBy>
  <revision>4</revision>
  <dcterms:created xsi:type="dcterms:W3CDTF">2021-07-16T10:17:00.0000000Z</dcterms:created>
  <dcterms:modified xsi:type="dcterms:W3CDTF">2021-07-16T11:46:56.6698484Z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0x010100D7ABE31071780243B2E68C5BEE851FF0</vt:lpwstr>
  </property>
</Properties>
</file>