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E5465F" w:rsidRDefault="00E5465F" w:rsidP="0064301E">
      <w:pPr>
        <w:jc w:val="center"/>
        <w:rPr>
          <w:rFonts w:cs="Arial"/>
          <w:szCs w:val="28"/>
          <w:u w:val="single"/>
        </w:rPr>
      </w:pPr>
    </w:p>
    <w:p w:rsidR="00E5465F" w:rsidRPr="004C3E40" w:rsidRDefault="00E5465F"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75129B">
        <w:rPr>
          <w:rFonts w:cs="Arial"/>
          <w:szCs w:val="28"/>
          <w:u w:val="single"/>
        </w:rPr>
        <w:t>L</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CA331D">
        <w:rPr>
          <w:rFonts w:cs="Arial"/>
          <w:szCs w:val="28"/>
        </w:rPr>
        <w:t>145</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5F307E" w:rsidRDefault="005F307E" w:rsidP="00581F33">
      <w:pPr>
        <w:ind w:firstLine="720"/>
      </w:pPr>
      <w:r>
        <w:t xml:space="preserve">Section 145 proposes to fund in fiscal year 2017 payments to the State Retiree Benefits Trust Fund. In fiscal year 2017, those payments would amount to 10% of the payments received by the Commonwealth under the tobacco settlement agreement. This represents a substantial step backwards from our current </w:t>
      </w:r>
      <w:r w:rsidR="00EE1445">
        <w:t xml:space="preserve">funding </w:t>
      </w:r>
      <w:r>
        <w:t xml:space="preserve">commitment, under which we have made payments amounting to 30% of tobacco settlement proceeds in each of the last three fiscal years, and from my proposal in House 2. </w:t>
      </w:r>
    </w:p>
    <w:p w:rsidR="005F307E" w:rsidRDefault="005F307E" w:rsidP="00581F33">
      <w:pPr>
        <w:ind w:firstLine="720"/>
      </w:pPr>
    </w:p>
    <w:p w:rsidR="005874F8" w:rsidRDefault="005F307E" w:rsidP="00581F33">
      <w:pPr>
        <w:ind w:firstLine="720"/>
      </w:pPr>
      <w:r>
        <w:t xml:space="preserve">This </w:t>
      </w:r>
      <w:r w:rsidR="00EE1445">
        <w:t>reduction to our funding commitment</w:t>
      </w:r>
      <w:r>
        <w:t xml:space="preserve"> unnecessarily places into question our strong double AA</w:t>
      </w:r>
      <w:r w:rsidR="00D963A2">
        <w:t>+</w:t>
      </w:r>
      <w:r>
        <w:t xml:space="preserve"> bond rating. The Treasurer and I have worked hard with the Legislature to </w:t>
      </w:r>
      <w:r w:rsidR="00EE1445">
        <w:t>preserve</w:t>
      </w:r>
      <w:r>
        <w:t xml:space="preserve"> that bond rating, and we intend to continue to do so. We should continue to pay into the State Retiree Benefits Trust Fund at the same rate we have been paying.</w:t>
      </w:r>
    </w:p>
    <w:p w:rsidR="005F307E" w:rsidRPr="00581F33" w:rsidRDefault="005F307E" w:rsidP="00581F33">
      <w:pPr>
        <w:ind w:firstLine="720"/>
      </w:pPr>
    </w:p>
    <w:p w:rsidR="0064301E" w:rsidRPr="004C3E40" w:rsidRDefault="00581F33" w:rsidP="00581F33">
      <w:pPr>
        <w:ind w:firstLine="720"/>
        <w:rPr>
          <w:rFonts w:cs="Arial"/>
          <w:szCs w:val="28"/>
        </w:rPr>
      </w:pPr>
      <w:r w:rsidRPr="00581F33">
        <w:t xml:space="preserve">For </w:t>
      </w:r>
      <w:r w:rsidR="00DD41CD">
        <w:t>these</w:t>
      </w:r>
      <w:r w:rsidRPr="00581F33">
        <w:t xml:space="preserve"> reason</w:t>
      </w:r>
      <w:r w:rsidR="00DD41CD">
        <w:t>s</w:t>
      </w:r>
      <w:r w:rsidR="0064301E" w:rsidRPr="00581F33">
        <w:t xml:space="preserve">, I recommend that Section </w:t>
      </w:r>
      <w:r w:rsidR="00CA331D">
        <w:t>145</w:t>
      </w:r>
      <w:r w:rsidR="0064301E" w:rsidRPr="00581F33">
        <w:t xml:space="preserve"> be amended by</w:t>
      </w:r>
      <w:r w:rsidR="005874F8">
        <w:t xml:space="preserve"> </w:t>
      </w:r>
      <w:r w:rsidR="00CA331D">
        <w:t>striking out, each time they appear, the words, “10 per cent,” and inserting in place thereof the following words:- 30 per cent.</w:t>
      </w:r>
    </w:p>
    <w:p w:rsidR="0064301E" w:rsidRPr="004C3E40" w:rsidRDefault="0064301E" w:rsidP="0064301E">
      <w:pPr>
        <w:rPr>
          <w:rFonts w:cs="Arial"/>
          <w:szCs w:val="28"/>
        </w:rPr>
      </w:pPr>
    </w:p>
    <w:p w:rsidR="00C651C6" w:rsidRPr="004C3E40" w:rsidRDefault="00C651C6" w:rsidP="00E5465F">
      <w:pPr>
        <w:rPr>
          <w:rFonts w:cs="Arial"/>
          <w:szCs w:val="28"/>
        </w:rPr>
      </w:pPr>
      <w:bookmarkStart w:id="0" w:name="_GoBack"/>
      <w:bookmarkEnd w:id="0"/>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975DD"/>
    <w:rsid w:val="00106AD6"/>
    <w:rsid w:val="0011744B"/>
    <w:rsid w:val="00165C03"/>
    <w:rsid w:val="001768E4"/>
    <w:rsid w:val="001E2D83"/>
    <w:rsid w:val="0025328A"/>
    <w:rsid w:val="002B3CEE"/>
    <w:rsid w:val="0034424C"/>
    <w:rsid w:val="00375520"/>
    <w:rsid w:val="003A1BA1"/>
    <w:rsid w:val="00437EF1"/>
    <w:rsid w:val="004C3E40"/>
    <w:rsid w:val="005066D0"/>
    <w:rsid w:val="00581F33"/>
    <w:rsid w:val="005874F8"/>
    <w:rsid w:val="00590528"/>
    <w:rsid w:val="005E6CA8"/>
    <w:rsid w:val="005F03DD"/>
    <w:rsid w:val="005F307E"/>
    <w:rsid w:val="0064301E"/>
    <w:rsid w:val="006E77DB"/>
    <w:rsid w:val="00702FD1"/>
    <w:rsid w:val="007376EA"/>
    <w:rsid w:val="0075129B"/>
    <w:rsid w:val="007C6F8C"/>
    <w:rsid w:val="008C7AC9"/>
    <w:rsid w:val="00947DF4"/>
    <w:rsid w:val="009C6AC7"/>
    <w:rsid w:val="009F36C7"/>
    <w:rsid w:val="00A90CA0"/>
    <w:rsid w:val="00AB31FB"/>
    <w:rsid w:val="00B13872"/>
    <w:rsid w:val="00B37363"/>
    <w:rsid w:val="00BD6811"/>
    <w:rsid w:val="00BE354A"/>
    <w:rsid w:val="00C065EB"/>
    <w:rsid w:val="00C1296A"/>
    <w:rsid w:val="00C13CA7"/>
    <w:rsid w:val="00C41494"/>
    <w:rsid w:val="00C651C6"/>
    <w:rsid w:val="00C70ECB"/>
    <w:rsid w:val="00C90AD5"/>
    <w:rsid w:val="00CA331D"/>
    <w:rsid w:val="00CB7415"/>
    <w:rsid w:val="00CE21AC"/>
    <w:rsid w:val="00D26694"/>
    <w:rsid w:val="00D76806"/>
    <w:rsid w:val="00D963A2"/>
    <w:rsid w:val="00DA6597"/>
    <w:rsid w:val="00DD41CD"/>
    <w:rsid w:val="00DF44DD"/>
    <w:rsid w:val="00E320B3"/>
    <w:rsid w:val="00E5465F"/>
    <w:rsid w:val="00EB30E3"/>
    <w:rsid w:val="00EE1445"/>
    <w:rsid w:val="00F204CA"/>
    <w:rsid w:val="00F90A12"/>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1584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2016-07-06T00:05:00Z</dcterms:created>
  <dc:creator>David E. Sullivan</dc:creator>
  <lastModifiedBy>John M. Stephan</lastModifiedBy>
  <lastPrinted>2015-07-16T12:53:00Z</lastPrinted>
  <dcterms:modified xsi:type="dcterms:W3CDTF">2016-07-08T14:33:00Z</dcterms:modified>
  <revision>6</revision>
  <dc:title>ATTACHMENT *</dc:title>
</coreProperties>
</file>