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108F" w:rsidP="008E5DB8" w:rsidRDefault="0038108F" w14:paraId="14F88B88" w14:textId="3E2602EC">
      <w:pPr>
        <w:pStyle w:val="NoSpacing"/>
        <w:jc w:val="center"/>
        <w:rPr>
          <w:rFonts w:ascii="Times New Roman" w:hAnsi="Times New Roman" w:cs="Arial"/>
          <w:sz w:val="24"/>
          <w:szCs w:val="28"/>
          <w:u w:val="single"/>
        </w:rPr>
      </w:pPr>
    </w:p>
    <w:p w:rsidR="009249D8" w:rsidP="008E5DB8" w:rsidRDefault="009249D8" w14:paraId="534AECED" w14:textId="7C702E17">
      <w:pPr>
        <w:pStyle w:val="NoSpacing"/>
        <w:jc w:val="center"/>
        <w:rPr>
          <w:rFonts w:ascii="Times New Roman" w:hAnsi="Times New Roman" w:cs="Arial"/>
          <w:sz w:val="24"/>
          <w:szCs w:val="28"/>
          <w:u w:val="single"/>
        </w:rPr>
      </w:pPr>
    </w:p>
    <w:p w:rsidR="009249D8" w:rsidP="008E5DB8" w:rsidRDefault="009249D8" w14:paraId="76A51B11" w14:textId="77777777">
      <w:pPr>
        <w:pStyle w:val="NoSpacing"/>
        <w:jc w:val="center"/>
        <w:rPr>
          <w:rFonts w:ascii="Times New Roman" w:hAnsi="Times New Roman" w:cs="Arial"/>
          <w:sz w:val="24"/>
          <w:szCs w:val="28"/>
          <w:u w:val="single"/>
        </w:rPr>
      </w:pPr>
    </w:p>
    <w:p w:rsidR="0038108F" w:rsidP="008E5DB8" w:rsidRDefault="0038108F" w14:paraId="0A3F9328" w14:textId="77777777">
      <w:pPr>
        <w:pStyle w:val="NoSpacing"/>
        <w:jc w:val="center"/>
        <w:rPr>
          <w:rFonts w:ascii="Times New Roman" w:hAnsi="Times New Roman" w:cs="Arial"/>
          <w:sz w:val="24"/>
          <w:szCs w:val="28"/>
          <w:u w:val="single"/>
        </w:rPr>
      </w:pPr>
    </w:p>
    <w:p w:rsidR="0038108F" w:rsidP="008E5DB8" w:rsidRDefault="0038108F" w14:paraId="5F9874B1" w14:textId="77777777">
      <w:pPr>
        <w:pStyle w:val="NoSpacing"/>
        <w:jc w:val="center"/>
        <w:rPr>
          <w:rFonts w:ascii="Times New Roman" w:hAnsi="Times New Roman" w:cs="Arial"/>
          <w:sz w:val="24"/>
          <w:szCs w:val="28"/>
          <w:u w:val="single"/>
        </w:rPr>
      </w:pPr>
    </w:p>
    <w:p w:rsidR="0038108F" w:rsidP="008E5DB8" w:rsidRDefault="0038108F" w14:paraId="7953269C" w14:textId="77777777">
      <w:pPr>
        <w:pStyle w:val="NoSpacing"/>
        <w:jc w:val="center"/>
        <w:rPr>
          <w:rFonts w:ascii="Times New Roman" w:hAnsi="Times New Roman" w:cs="Arial"/>
          <w:sz w:val="24"/>
          <w:szCs w:val="28"/>
          <w:u w:val="single"/>
        </w:rPr>
      </w:pPr>
    </w:p>
    <w:p w:rsidR="0038108F" w:rsidP="008E5DB8" w:rsidRDefault="0038108F" w14:paraId="5A6CB69B" w14:textId="77777777">
      <w:pPr>
        <w:pStyle w:val="NoSpacing"/>
        <w:jc w:val="center"/>
        <w:rPr>
          <w:rFonts w:ascii="Times New Roman" w:hAnsi="Times New Roman" w:cs="Arial"/>
          <w:sz w:val="24"/>
          <w:szCs w:val="28"/>
          <w:u w:val="single"/>
        </w:rPr>
      </w:pPr>
    </w:p>
    <w:p w:rsidR="0038108F" w:rsidP="008E5DB8" w:rsidRDefault="0038108F" w14:paraId="61AD21A2" w14:textId="370C5EFA">
      <w:pPr>
        <w:pStyle w:val="NoSpacing"/>
        <w:jc w:val="center"/>
        <w:rPr>
          <w:rFonts w:ascii="Times New Roman" w:hAnsi="Times New Roman" w:cs="Arial"/>
          <w:sz w:val="24"/>
          <w:szCs w:val="28"/>
          <w:u w:val="single"/>
        </w:rPr>
      </w:pPr>
    </w:p>
    <w:p w:rsidR="009249D8" w:rsidP="008E5DB8" w:rsidRDefault="009249D8" w14:paraId="70A463C6" w14:textId="6D94A3A7">
      <w:pPr>
        <w:pStyle w:val="NoSpacing"/>
        <w:jc w:val="center"/>
        <w:rPr>
          <w:rFonts w:ascii="Times New Roman" w:hAnsi="Times New Roman" w:cs="Arial"/>
          <w:sz w:val="24"/>
          <w:szCs w:val="28"/>
          <w:u w:val="single"/>
        </w:rPr>
      </w:pPr>
    </w:p>
    <w:p w:rsidR="009249D8" w:rsidP="008E5DB8" w:rsidRDefault="009249D8" w14:paraId="7A574044" w14:textId="004961A0">
      <w:pPr>
        <w:pStyle w:val="NoSpacing"/>
        <w:jc w:val="center"/>
        <w:rPr>
          <w:rFonts w:ascii="Times New Roman" w:hAnsi="Times New Roman" w:cs="Arial"/>
          <w:sz w:val="24"/>
          <w:szCs w:val="28"/>
          <w:u w:val="single"/>
        </w:rPr>
      </w:pPr>
    </w:p>
    <w:p w:rsidR="009249D8" w:rsidP="008E5DB8" w:rsidRDefault="009249D8" w14:paraId="1A32E06A" w14:textId="77777777">
      <w:pPr>
        <w:pStyle w:val="NoSpacing"/>
        <w:jc w:val="center"/>
        <w:rPr>
          <w:rFonts w:ascii="Times New Roman" w:hAnsi="Times New Roman" w:cs="Arial"/>
          <w:sz w:val="24"/>
          <w:szCs w:val="28"/>
          <w:u w:val="single"/>
        </w:rPr>
      </w:pPr>
    </w:p>
    <w:p w:rsidRPr="00F661BE" w:rsidR="00464D5A" w:rsidP="4344AAFF" w:rsidRDefault="00464D5A" w14:paraId="32F98BC4" w14:textId="69AAA270">
      <w:pPr>
        <w:pStyle w:val="NoSpacing"/>
        <w:jc w:val="center"/>
        <w:rPr>
          <w:rFonts w:ascii="Times New Roman" w:hAnsi="Times New Roman" w:cs="Arial"/>
          <w:sz w:val="24"/>
          <w:szCs w:val="24"/>
          <w:highlight w:val="yellow"/>
          <w:u w:val="single"/>
        </w:rPr>
      </w:pPr>
      <w:r w:rsidRPr="4344AAFF" w:rsidR="00464D5A">
        <w:rPr>
          <w:rFonts w:ascii="Times New Roman" w:hAnsi="Times New Roman" w:cs="Arial"/>
          <w:sz w:val="24"/>
          <w:szCs w:val="24"/>
          <w:u w:val="single"/>
        </w:rPr>
        <w:t xml:space="preserve">ATTACHMENT </w:t>
      </w:r>
      <w:r w:rsidRPr="4344AAFF" w:rsidR="43060679">
        <w:rPr>
          <w:rFonts w:ascii="Times New Roman" w:hAnsi="Times New Roman" w:cs="Arial"/>
          <w:sz w:val="24"/>
          <w:szCs w:val="24"/>
          <w:u w:val="single"/>
        </w:rPr>
        <w:t>M</w:t>
      </w:r>
    </w:p>
    <w:p w:rsidRPr="00F661BE" w:rsidR="00464D5A" w:rsidP="008E5DB8" w:rsidRDefault="00464D5A" w14:paraId="2A73BB44" w14:textId="77777777">
      <w:pPr>
        <w:pStyle w:val="NoSpacing"/>
        <w:ind w:left="3600" w:firstLine="720"/>
        <w:rPr>
          <w:rFonts w:ascii="Times New Roman" w:hAnsi="Times New Roman"/>
          <w:sz w:val="24"/>
          <w:szCs w:val="24"/>
        </w:rPr>
      </w:pPr>
    </w:p>
    <w:p w:rsidRPr="00F661BE" w:rsidR="00464D5A" w:rsidP="008E5DB8" w:rsidRDefault="005A3219" w14:paraId="34E3EA1C" w14:textId="6ED91C09">
      <w:pPr>
        <w:pStyle w:val="NoSpacing"/>
        <w:ind w:left="4320" w:firstLine="720"/>
        <w:rPr>
          <w:rFonts w:ascii="Times New Roman" w:hAnsi="Times New Roman"/>
          <w:sz w:val="24"/>
          <w:szCs w:val="24"/>
        </w:rPr>
      </w:pPr>
      <w:r w:rsidRPr="4344AAFF" w:rsidR="005A3219">
        <w:rPr>
          <w:rFonts w:ascii="Times New Roman" w:hAnsi="Times New Roman"/>
          <w:sz w:val="24"/>
          <w:szCs w:val="24"/>
        </w:rPr>
        <w:t xml:space="preserve">July </w:t>
      </w:r>
      <w:r w:rsidRPr="4344AAFF" w:rsidR="7B232204">
        <w:rPr>
          <w:rFonts w:ascii="Times New Roman" w:hAnsi="Times New Roman"/>
          <w:sz w:val="24"/>
          <w:szCs w:val="24"/>
        </w:rPr>
        <w:t>16</w:t>
      </w:r>
      <w:r w:rsidRPr="4344AAFF" w:rsidR="00464D5A">
        <w:rPr>
          <w:rFonts w:ascii="Times New Roman" w:hAnsi="Times New Roman"/>
          <w:sz w:val="24"/>
          <w:szCs w:val="24"/>
        </w:rPr>
        <w:t>, 2020</w:t>
      </w:r>
    </w:p>
    <w:p w:rsidRPr="00F661BE" w:rsidR="00464D5A" w:rsidP="008E5DB8" w:rsidRDefault="00464D5A" w14:paraId="2698F5D0" w14:textId="77777777">
      <w:pPr>
        <w:pStyle w:val="NoSpacing"/>
        <w:rPr>
          <w:rFonts w:ascii="Times New Roman" w:hAnsi="Times New Roman"/>
          <w:sz w:val="24"/>
          <w:szCs w:val="24"/>
        </w:rPr>
      </w:pPr>
    </w:p>
    <w:p w:rsidRPr="00F661BE" w:rsidR="00464D5A" w:rsidP="008E5DB8" w:rsidRDefault="00464D5A" w14:paraId="551AE488" w14:textId="77777777">
      <w:pPr>
        <w:pStyle w:val="NoSpacing"/>
        <w:rPr>
          <w:rFonts w:ascii="Times New Roman" w:hAnsi="Times New Roman"/>
          <w:sz w:val="24"/>
          <w:szCs w:val="24"/>
        </w:rPr>
      </w:pPr>
      <w:r w:rsidRPr="00F661BE">
        <w:rPr>
          <w:rFonts w:ascii="Times New Roman" w:hAnsi="Times New Roman"/>
          <w:sz w:val="24"/>
          <w:szCs w:val="24"/>
        </w:rPr>
        <w:t xml:space="preserve">To the Honorable Senate and House of Representatives, </w:t>
      </w:r>
    </w:p>
    <w:p w:rsidRPr="00F661BE" w:rsidR="00464D5A" w:rsidP="008E5DB8" w:rsidRDefault="00464D5A" w14:paraId="03BE298D" w14:textId="77777777">
      <w:pPr>
        <w:pStyle w:val="NoSpacing"/>
        <w:rPr>
          <w:rFonts w:ascii="Times New Roman" w:hAnsi="Times New Roman"/>
          <w:sz w:val="24"/>
          <w:szCs w:val="24"/>
        </w:rPr>
      </w:pPr>
    </w:p>
    <w:p w:rsidR="00464D5A" w:rsidP="008E5DB8" w:rsidRDefault="0005331E" w14:paraId="10AFE330" w14:textId="289160C4">
      <w:pPr>
        <w:pStyle w:val="paragraph"/>
        <w:spacing w:before="0" w:beforeAutospacing="0" w:after="0" w:afterAutospacing="0"/>
        <w:ind w:firstLine="720"/>
        <w:textAlignment w:val="baseline"/>
        <w:rPr>
          <w:rStyle w:val="normaltextrun"/>
          <w:color w:val="000000"/>
          <w:shd w:val="clear" w:color="auto" w:fill="FFFFFF"/>
        </w:rPr>
      </w:pPr>
      <w:r w:rsidRPr="0005331E">
        <w:rPr>
          <w:rStyle w:val="normaltextrun"/>
          <w:color w:val="000000"/>
          <w:shd w:val="clear" w:color="auto" w:fill="FFFFFF"/>
        </w:rPr>
        <w:t xml:space="preserve">Pursuant to Article LVI, as amended by Article XC, Section 3 of the Amendments to the Constitution of the Commonwealth of Massachusetts, I am returning to you for amendment </w:t>
      </w:r>
      <w:r w:rsidR="005E4144">
        <w:rPr>
          <w:rStyle w:val="normaltextrun"/>
          <w:color w:val="000000"/>
          <w:shd w:val="clear" w:color="auto" w:fill="FFFFFF"/>
        </w:rPr>
        <w:t>S</w:t>
      </w:r>
      <w:r w:rsidRPr="0005331E">
        <w:rPr>
          <w:rStyle w:val="normaltextrun"/>
          <w:color w:val="000000"/>
          <w:shd w:val="clear" w:color="auto" w:fill="FFFFFF"/>
        </w:rPr>
        <w:t>ection</w:t>
      </w:r>
      <w:r w:rsidR="005E4144">
        <w:rPr>
          <w:rStyle w:val="normaltextrun"/>
          <w:color w:val="000000"/>
          <w:shd w:val="clear" w:color="auto" w:fill="FFFFFF"/>
        </w:rPr>
        <w:t>s</w:t>
      </w:r>
      <w:r w:rsidR="00642743">
        <w:rPr>
          <w:rStyle w:val="normaltextrun"/>
          <w:color w:val="000000"/>
          <w:shd w:val="clear" w:color="auto" w:fill="FFFFFF"/>
        </w:rPr>
        <w:t xml:space="preserve"> </w:t>
      </w:r>
      <w:r w:rsidR="00E138D2">
        <w:rPr>
          <w:rStyle w:val="normaltextrun"/>
          <w:color w:val="000000"/>
          <w:shd w:val="clear" w:color="auto" w:fill="FFFFFF"/>
        </w:rPr>
        <w:t xml:space="preserve">74 </w:t>
      </w:r>
      <w:r w:rsidR="005E4144">
        <w:rPr>
          <w:rStyle w:val="normaltextrun"/>
          <w:color w:val="000000"/>
          <w:shd w:val="clear" w:color="auto" w:fill="FFFFFF"/>
        </w:rPr>
        <w:t xml:space="preserve">and 119 </w:t>
      </w:r>
      <w:r w:rsidRPr="0005331E">
        <w:rPr>
          <w:rStyle w:val="normaltextrun"/>
          <w:color w:val="000000"/>
          <w:shd w:val="clear" w:color="auto" w:fill="FFFFFF"/>
        </w:rPr>
        <w:t xml:space="preserve">of House Bill No. </w:t>
      </w:r>
      <w:r w:rsidR="00245A93">
        <w:rPr>
          <w:rStyle w:val="normaltextrun"/>
          <w:color w:val="000000"/>
          <w:shd w:val="clear" w:color="auto" w:fill="FFFFFF"/>
        </w:rPr>
        <w:t>4002</w:t>
      </w:r>
      <w:r w:rsidRPr="0005331E">
        <w:rPr>
          <w:rStyle w:val="normaltextrun"/>
          <w:color w:val="000000"/>
          <w:shd w:val="clear" w:color="auto" w:fill="FFFFFF"/>
        </w:rPr>
        <w:t>, “An Act Making Appropriations for the Fiscal Year 2021 for the Maintenance of the Departments, Boards, Commissions, Institutions and Certain Activities of the Commonwealth, for Interest, Sinking Fund and Serial Bond Requirements and for Certain Permanent Improvements.”</w:t>
      </w:r>
    </w:p>
    <w:p w:rsidR="00EE35B9" w:rsidP="008E5DB8" w:rsidRDefault="00EE35B9" w14:paraId="18260F67" w14:textId="0729B1FF">
      <w:pPr>
        <w:pStyle w:val="paragraph"/>
        <w:spacing w:before="0" w:beforeAutospacing="0" w:after="0" w:afterAutospacing="0"/>
        <w:textAlignment w:val="baseline"/>
      </w:pPr>
    </w:p>
    <w:p w:rsidR="005E4144" w:rsidP="00882E6D" w:rsidRDefault="005E4144" w14:paraId="579028D6" w14:textId="2866B67E">
      <w:pPr>
        <w:pStyle w:val="CommentText"/>
        <w:ind w:firstLine="720"/>
        <w:rPr>
          <w:rFonts w:ascii="Times New Roman" w:hAnsi="Times New Roman" w:cs="Times New Roman"/>
          <w:sz w:val="24"/>
          <w:szCs w:val="24"/>
        </w:rPr>
      </w:pPr>
      <w:r>
        <w:rPr>
          <w:rFonts w:ascii="Times New Roman" w:hAnsi="Times New Roman" w:cs="Times New Roman"/>
          <w:sz w:val="24"/>
          <w:szCs w:val="24"/>
        </w:rPr>
        <w:t xml:space="preserve">These sections provide funding to the </w:t>
      </w:r>
      <w:r w:rsidR="002C4407">
        <w:rPr>
          <w:rFonts w:ascii="Times New Roman" w:hAnsi="Times New Roman" w:cs="Times New Roman"/>
          <w:sz w:val="24"/>
          <w:szCs w:val="24"/>
        </w:rPr>
        <w:t xml:space="preserve">state </w:t>
      </w:r>
      <w:r>
        <w:rPr>
          <w:rFonts w:ascii="Times New Roman" w:hAnsi="Times New Roman" w:cs="Times New Roman"/>
          <w:sz w:val="24"/>
          <w:szCs w:val="24"/>
        </w:rPr>
        <w:t xml:space="preserve">crime laboratory to test previously untested sexual assault evidence kits and to </w:t>
      </w:r>
      <w:r w:rsidRPr="00512F81">
        <w:rPr>
          <w:rFonts w:ascii="Times New Roman" w:hAnsi="Times New Roman" w:cs="Times New Roman"/>
          <w:sz w:val="24"/>
          <w:szCs w:val="24"/>
        </w:rPr>
        <w:t xml:space="preserve">upload those findings when appropriate to the </w:t>
      </w:r>
      <w:r>
        <w:rPr>
          <w:rFonts w:ascii="Times New Roman" w:hAnsi="Times New Roman" w:cs="Times New Roman"/>
          <w:sz w:val="24"/>
          <w:szCs w:val="24"/>
        </w:rPr>
        <w:t xml:space="preserve">CODIS and state DNA databases on the condition that </w:t>
      </w:r>
      <w:r w:rsidRPr="00882E6D" w:rsidR="00C62971">
        <w:rPr>
          <w:rFonts w:ascii="Times New Roman" w:hAnsi="Times New Roman" w:cs="Times New Roman"/>
          <w:sz w:val="24"/>
          <w:szCs w:val="24"/>
        </w:rPr>
        <w:t xml:space="preserve">all </w:t>
      </w:r>
      <w:r>
        <w:rPr>
          <w:rFonts w:ascii="Times New Roman" w:hAnsi="Times New Roman" w:cs="Times New Roman"/>
          <w:sz w:val="24"/>
          <w:szCs w:val="24"/>
        </w:rPr>
        <w:t>such</w:t>
      </w:r>
      <w:r w:rsidRPr="00882E6D" w:rsidR="00C62971">
        <w:rPr>
          <w:rFonts w:ascii="Times New Roman" w:hAnsi="Times New Roman" w:cs="Times New Roman"/>
          <w:sz w:val="24"/>
          <w:szCs w:val="24"/>
        </w:rPr>
        <w:t xml:space="preserve"> evidence kits </w:t>
      </w:r>
      <w:r>
        <w:rPr>
          <w:rFonts w:ascii="Times New Roman" w:hAnsi="Times New Roman" w:cs="Times New Roman"/>
          <w:sz w:val="24"/>
          <w:szCs w:val="24"/>
        </w:rPr>
        <w:t xml:space="preserve">are tested within </w:t>
      </w:r>
      <w:r w:rsidRPr="00882E6D" w:rsidR="00C62971">
        <w:rPr>
          <w:rFonts w:ascii="Times New Roman" w:hAnsi="Times New Roman" w:cs="Times New Roman"/>
          <w:sz w:val="24"/>
          <w:szCs w:val="24"/>
        </w:rPr>
        <w:t xml:space="preserve">180 days </w:t>
      </w:r>
      <w:r>
        <w:rPr>
          <w:rFonts w:ascii="Times New Roman" w:hAnsi="Times New Roman" w:cs="Times New Roman"/>
          <w:sz w:val="24"/>
          <w:szCs w:val="24"/>
        </w:rPr>
        <w:t>from July 1, 2021</w:t>
      </w:r>
      <w:r w:rsidRPr="00882E6D" w:rsidR="00C62971">
        <w:rPr>
          <w:rFonts w:ascii="Times New Roman" w:hAnsi="Times New Roman" w:cs="Times New Roman"/>
          <w:sz w:val="24"/>
          <w:szCs w:val="24"/>
        </w:rPr>
        <w:t>.</w:t>
      </w:r>
      <w:r w:rsidR="00823501">
        <w:rPr>
          <w:rFonts w:ascii="Times New Roman" w:hAnsi="Times New Roman" w:cs="Times New Roman"/>
          <w:sz w:val="24"/>
          <w:szCs w:val="24"/>
        </w:rPr>
        <w:t xml:space="preserve"> </w:t>
      </w:r>
      <w:r w:rsidR="002915BA">
        <w:rPr>
          <w:rFonts w:ascii="Times New Roman" w:hAnsi="Times New Roman" w:cs="Times New Roman"/>
          <w:sz w:val="24"/>
          <w:szCs w:val="24"/>
        </w:rPr>
        <w:t xml:space="preserve"> </w:t>
      </w:r>
    </w:p>
    <w:p w:rsidR="005E4144" w:rsidP="00882E6D" w:rsidRDefault="006A4A0A" w14:paraId="1F56D71A" w14:textId="3A952535">
      <w:pPr>
        <w:pStyle w:val="CommentText"/>
        <w:ind w:firstLine="720"/>
        <w:rPr>
          <w:rFonts w:ascii="Times New Roman" w:hAnsi="Times New Roman" w:cs="Times New Roman"/>
          <w:sz w:val="24"/>
          <w:szCs w:val="24"/>
        </w:rPr>
      </w:pPr>
      <w:r>
        <w:rPr>
          <w:rFonts w:ascii="Times New Roman" w:hAnsi="Times New Roman" w:cs="Times New Roman"/>
          <w:sz w:val="24"/>
          <w:szCs w:val="24"/>
        </w:rPr>
        <w:t>Unfortunately</w:t>
      </w:r>
      <w:r w:rsidR="003617C8">
        <w:rPr>
          <w:rFonts w:ascii="Times New Roman" w:hAnsi="Times New Roman" w:cs="Times New Roman"/>
          <w:sz w:val="24"/>
          <w:szCs w:val="24"/>
        </w:rPr>
        <w:t>, the</w:t>
      </w:r>
      <w:r w:rsidRPr="00882E6D" w:rsidR="003617C8">
        <w:rPr>
          <w:rFonts w:ascii="Times New Roman" w:hAnsi="Times New Roman" w:cs="Times New Roman"/>
          <w:sz w:val="24"/>
          <w:szCs w:val="24"/>
        </w:rPr>
        <w:t xml:space="preserve"> definition of previously un</w:t>
      </w:r>
      <w:r w:rsidR="003617C8">
        <w:rPr>
          <w:rFonts w:ascii="Times New Roman" w:hAnsi="Times New Roman" w:cs="Times New Roman"/>
          <w:sz w:val="24"/>
          <w:szCs w:val="24"/>
        </w:rPr>
        <w:t>tested</w:t>
      </w:r>
      <w:r w:rsidRPr="00882E6D" w:rsidR="003617C8">
        <w:rPr>
          <w:rFonts w:ascii="Times New Roman" w:hAnsi="Times New Roman" w:cs="Times New Roman"/>
          <w:sz w:val="24"/>
          <w:szCs w:val="24"/>
        </w:rPr>
        <w:t xml:space="preserve"> sexual assault evidence kits </w:t>
      </w:r>
      <w:r w:rsidR="005E4144">
        <w:rPr>
          <w:rFonts w:ascii="Times New Roman" w:hAnsi="Times New Roman" w:cs="Times New Roman"/>
          <w:sz w:val="24"/>
          <w:szCs w:val="24"/>
        </w:rPr>
        <w:t>used in these sections captures some 6,000 kits, including kits associated with cases that have already been adjudicated and kits where the evidentiary sample is so small that testing will result in the complete exhaustion of the testable material</w:t>
      </w:r>
      <w:r w:rsidR="006D5EAD">
        <w:rPr>
          <w:rFonts w:ascii="Times New Roman" w:hAnsi="Times New Roman" w:cs="Times New Roman"/>
          <w:sz w:val="24"/>
          <w:szCs w:val="24"/>
        </w:rPr>
        <w:t>.</w:t>
      </w:r>
      <w:r w:rsidR="005E4144">
        <w:rPr>
          <w:rFonts w:ascii="Times New Roman" w:hAnsi="Times New Roman" w:cs="Times New Roman"/>
          <w:sz w:val="24"/>
          <w:szCs w:val="24"/>
        </w:rPr>
        <w:t xml:space="preserve">  </w:t>
      </w:r>
    </w:p>
    <w:p w:rsidR="005E4144" w:rsidP="005E4144" w:rsidRDefault="005E4144" w14:paraId="2AC51E8A" w14:textId="738BABD8">
      <w:pPr>
        <w:pStyle w:val="CommentText"/>
        <w:ind w:firstLine="720"/>
        <w:rPr>
          <w:rFonts w:ascii="Times New Roman" w:hAnsi="Times New Roman" w:cs="Times New Roman"/>
          <w:sz w:val="24"/>
          <w:szCs w:val="24"/>
        </w:rPr>
      </w:pPr>
      <w:r>
        <w:rPr>
          <w:rFonts w:ascii="Times New Roman" w:hAnsi="Times New Roman" w:cs="Times New Roman"/>
          <w:sz w:val="24"/>
          <w:szCs w:val="24"/>
        </w:rPr>
        <w:t xml:space="preserve">Testing kits associated with cases that have already been adjudicated raises significant concerns over the rights of the accused and the interests of the survivor.  For this </w:t>
      </w:r>
      <w:proofErr w:type="gramStart"/>
      <w:r>
        <w:rPr>
          <w:rFonts w:ascii="Times New Roman" w:hAnsi="Times New Roman" w:cs="Times New Roman"/>
          <w:sz w:val="24"/>
          <w:szCs w:val="24"/>
        </w:rPr>
        <w:t>reason</w:t>
      </w:r>
      <w:proofErr w:type="gramEnd"/>
      <w:r>
        <w:rPr>
          <w:rFonts w:ascii="Times New Roman" w:hAnsi="Times New Roman" w:cs="Times New Roman"/>
          <w:sz w:val="24"/>
          <w:szCs w:val="24"/>
        </w:rPr>
        <w:t xml:space="preserve"> there is a statutory process set forth in chapter 278A of the General Laws that carefully balances these interests, </w:t>
      </w:r>
      <w:r w:rsidR="006D5EAD">
        <w:rPr>
          <w:rFonts w:ascii="Times New Roman" w:hAnsi="Times New Roman" w:cs="Times New Roman"/>
          <w:sz w:val="24"/>
          <w:szCs w:val="24"/>
        </w:rPr>
        <w:t xml:space="preserve">and </w:t>
      </w:r>
      <w:r>
        <w:rPr>
          <w:rFonts w:ascii="Times New Roman" w:hAnsi="Times New Roman" w:cs="Times New Roman"/>
          <w:sz w:val="24"/>
          <w:szCs w:val="24"/>
        </w:rPr>
        <w:t>the language in these sections</w:t>
      </w:r>
      <w:r w:rsidR="006D5EAD">
        <w:rPr>
          <w:rFonts w:ascii="Times New Roman" w:hAnsi="Times New Roman" w:cs="Times New Roman"/>
          <w:sz w:val="24"/>
          <w:szCs w:val="24"/>
        </w:rPr>
        <w:t xml:space="preserve"> supersedes those existing provisions and disrupts that balance</w:t>
      </w:r>
      <w:r>
        <w:rPr>
          <w:rFonts w:ascii="Times New Roman" w:hAnsi="Times New Roman" w:cs="Times New Roman"/>
          <w:sz w:val="24"/>
          <w:szCs w:val="24"/>
        </w:rPr>
        <w:t xml:space="preserve">.  Furthermore, testing such kits </w:t>
      </w:r>
      <w:r w:rsidR="00BE6E61">
        <w:rPr>
          <w:rFonts w:ascii="Times New Roman" w:hAnsi="Times New Roman" w:cs="Times New Roman"/>
          <w:sz w:val="24"/>
          <w:szCs w:val="24"/>
        </w:rPr>
        <w:t>is unlikely to</w:t>
      </w:r>
      <w:r>
        <w:rPr>
          <w:rFonts w:ascii="Times New Roman" w:hAnsi="Times New Roman" w:cs="Times New Roman"/>
          <w:sz w:val="24"/>
          <w:szCs w:val="24"/>
        </w:rPr>
        <w:t xml:space="preserve"> add any new information to the CODIS and state DNA databases because any individual convicted of a sexual assault is already required to provide a DNA sample, and if an individual has been acquitted or </w:t>
      </w:r>
      <w:r w:rsidR="00930C8B">
        <w:rPr>
          <w:rFonts w:ascii="Times New Roman" w:hAnsi="Times New Roman" w:cs="Times New Roman"/>
          <w:sz w:val="24"/>
          <w:szCs w:val="24"/>
        </w:rPr>
        <w:t>if a</w:t>
      </w:r>
      <w:r>
        <w:rPr>
          <w:rFonts w:ascii="Times New Roman" w:hAnsi="Times New Roman" w:cs="Times New Roman"/>
          <w:sz w:val="24"/>
          <w:szCs w:val="24"/>
        </w:rPr>
        <w:t xml:space="preserve"> case</w:t>
      </w:r>
      <w:r w:rsidR="00930C8B">
        <w:rPr>
          <w:rFonts w:ascii="Times New Roman" w:hAnsi="Times New Roman" w:cs="Times New Roman"/>
          <w:sz w:val="24"/>
          <w:szCs w:val="24"/>
        </w:rPr>
        <w:t xml:space="preserve"> was</w:t>
      </w:r>
      <w:r>
        <w:rPr>
          <w:rFonts w:ascii="Times New Roman" w:hAnsi="Times New Roman" w:cs="Times New Roman"/>
          <w:sz w:val="24"/>
          <w:szCs w:val="24"/>
        </w:rPr>
        <w:t xml:space="preserve"> dismissed for lack of </w:t>
      </w:r>
      <w:proofErr w:type="gramStart"/>
      <w:r>
        <w:rPr>
          <w:rFonts w:ascii="Times New Roman" w:hAnsi="Times New Roman" w:cs="Times New Roman"/>
          <w:sz w:val="24"/>
          <w:szCs w:val="24"/>
        </w:rPr>
        <w:t>evidence</w:t>
      </w:r>
      <w:proofErr w:type="gramEnd"/>
      <w:r>
        <w:rPr>
          <w:rFonts w:ascii="Times New Roman" w:hAnsi="Times New Roman" w:cs="Times New Roman"/>
          <w:sz w:val="24"/>
          <w:szCs w:val="24"/>
        </w:rPr>
        <w:t xml:space="preserve"> then, </w:t>
      </w:r>
      <w:r w:rsidR="00930C8B">
        <w:rPr>
          <w:rFonts w:ascii="Times New Roman" w:hAnsi="Times New Roman" w:cs="Times New Roman"/>
          <w:sz w:val="24"/>
          <w:szCs w:val="24"/>
        </w:rPr>
        <w:t xml:space="preserve">CODIS requirements may prohibit the sample </w:t>
      </w:r>
      <w:r w:rsidR="002003AC">
        <w:rPr>
          <w:rFonts w:ascii="Times New Roman" w:hAnsi="Times New Roman" w:cs="Times New Roman"/>
          <w:sz w:val="24"/>
          <w:szCs w:val="24"/>
        </w:rPr>
        <w:t xml:space="preserve">from </w:t>
      </w:r>
      <w:r w:rsidR="00930C8B">
        <w:rPr>
          <w:rFonts w:ascii="Times New Roman" w:hAnsi="Times New Roman" w:cs="Times New Roman"/>
          <w:sz w:val="24"/>
          <w:szCs w:val="24"/>
        </w:rPr>
        <w:t>being eligible for upload into those databases</w:t>
      </w:r>
      <w:r>
        <w:rPr>
          <w:rFonts w:ascii="Times New Roman" w:hAnsi="Times New Roman" w:cs="Times New Roman"/>
          <w:sz w:val="24"/>
          <w:szCs w:val="24"/>
        </w:rPr>
        <w:t xml:space="preserve">.  </w:t>
      </w:r>
    </w:p>
    <w:p w:rsidR="005E4144" w:rsidP="005E4144" w:rsidRDefault="005E4144" w14:paraId="7395C8BE" w14:textId="73A2FDAD">
      <w:pPr>
        <w:pStyle w:val="CommentText"/>
        <w:ind w:firstLine="720"/>
        <w:rPr>
          <w:rFonts w:ascii="Times New Roman" w:hAnsi="Times New Roman" w:cs="Times New Roman"/>
          <w:sz w:val="24"/>
          <w:szCs w:val="24"/>
        </w:rPr>
      </w:pPr>
      <w:r>
        <w:rPr>
          <w:rFonts w:ascii="Times New Roman" w:hAnsi="Times New Roman" w:cs="Times New Roman"/>
          <w:sz w:val="24"/>
          <w:szCs w:val="24"/>
        </w:rPr>
        <w:t xml:space="preserve">Testing samples even when the quantity of the sample is so limited that it will be destroyed during testing raises constitutional concerns about destruction of evidence.  To address those concerns the </w:t>
      </w:r>
      <w:r w:rsidR="002C4407">
        <w:rPr>
          <w:rFonts w:ascii="Times New Roman" w:hAnsi="Times New Roman" w:cs="Times New Roman"/>
          <w:sz w:val="24"/>
          <w:szCs w:val="24"/>
        </w:rPr>
        <w:t xml:space="preserve">state </w:t>
      </w:r>
      <w:r w:rsidR="00A84BED">
        <w:rPr>
          <w:rFonts w:ascii="Times New Roman" w:hAnsi="Times New Roman" w:cs="Times New Roman"/>
          <w:sz w:val="24"/>
          <w:szCs w:val="24"/>
        </w:rPr>
        <w:t xml:space="preserve">crime </w:t>
      </w:r>
      <w:r>
        <w:rPr>
          <w:rFonts w:ascii="Times New Roman" w:hAnsi="Times New Roman" w:cs="Times New Roman"/>
          <w:sz w:val="24"/>
          <w:szCs w:val="24"/>
        </w:rPr>
        <w:t xml:space="preserve">laboratory </w:t>
      </w:r>
      <w:r w:rsidR="006D5EAD">
        <w:rPr>
          <w:rFonts w:ascii="Times New Roman" w:hAnsi="Times New Roman" w:cs="Times New Roman"/>
          <w:sz w:val="24"/>
          <w:szCs w:val="24"/>
        </w:rPr>
        <w:t xml:space="preserve">promulgated </w:t>
      </w:r>
      <w:r>
        <w:rPr>
          <w:rFonts w:ascii="Times New Roman" w:hAnsi="Times New Roman" w:cs="Times New Roman"/>
          <w:sz w:val="24"/>
          <w:szCs w:val="24"/>
        </w:rPr>
        <w:t>regulations that balance an accused’s right to have</w:t>
      </w:r>
      <w:r w:rsidR="00A84BED">
        <w:rPr>
          <w:rFonts w:ascii="Times New Roman" w:hAnsi="Times New Roman" w:cs="Times New Roman"/>
          <w:sz w:val="24"/>
          <w:szCs w:val="24"/>
        </w:rPr>
        <w:t xml:space="preserve"> such</w:t>
      </w:r>
      <w:r>
        <w:rPr>
          <w:rFonts w:ascii="Times New Roman" w:hAnsi="Times New Roman" w:cs="Times New Roman"/>
          <w:sz w:val="24"/>
          <w:szCs w:val="24"/>
        </w:rPr>
        <w:t xml:space="preserve"> testing observed </w:t>
      </w:r>
      <w:r w:rsidR="00A84BED">
        <w:rPr>
          <w:rFonts w:ascii="Times New Roman" w:hAnsi="Times New Roman" w:cs="Times New Roman"/>
          <w:sz w:val="24"/>
          <w:szCs w:val="24"/>
        </w:rPr>
        <w:t xml:space="preserve">with </w:t>
      </w:r>
      <w:r>
        <w:rPr>
          <w:rFonts w:ascii="Times New Roman" w:hAnsi="Times New Roman" w:cs="Times New Roman"/>
          <w:sz w:val="24"/>
          <w:szCs w:val="24"/>
        </w:rPr>
        <w:t xml:space="preserve">the need to solve cases.  </w:t>
      </w:r>
      <w:r w:rsidR="00A84BED">
        <w:rPr>
          <w:rFonts w:ascii="Times New Roman" w:hAnsi="Times New Roman" w:cs="Times New Roman"/>
          <w:sz w:val="24"/>
          <w:szCs w:val="24"/>
        </w:rPr>
        <w:t xml:space="preserve">Those regulations </w:t>
      </w:r>
      <w:r>
        <w:rPr>
          <w:rFonts w:ascii="Times New Roman" w:hAnsi="Times New Roman" w:cs="Times New Roman"/>
          <w:sz w:val="24"/>
          <w:szCs w:val="24"/>
        </w:rPr>
        <w:t xml:space="preserve">require the </w:t>
      </w:r>
      <w:r w:rsidR="00560722">
        <w:rPr>
          <w:rFonts w:ascii="Times New Roman" w:hAnsi="Times New Roman" w:cs="Times New Roman"/>
          <w:sz w:val="24"/>
          <w:szCs w:val="24"/>
        </w:rPr>
        <w:t xml:space="preserve">state </w:t>
      </w:r>
      <w:r>
        <w:rPr>
          <w:rFonts w:ascii="Times New Roman" w:hAnsi="Times New Roman" w:cs="Times New Roman"/>
          <w:sz w:val="24"/>
          <w:szCs w:val="24"/>
        </w:rPr>
        <w:lastRenderedPageBreak/>
        <w:t>crime laboratory to work with District Attorney’s offices to determine when testing is appropriate.  Under the sections I am returning, the</w:t>
      </w:r>
      <w:r w:rsidR="002C4407">
        <w:rPr>
          <w:rFonts w:ascii="Times New Roman" w:hAnsi="Times New Roman" w:cs="Times New Roman"/>
          <w:sz w:val="24"/>
          <w:szCs w:val="24"/>
        </w:rPr>
        <w:t xml:space="preserve"> state</w:t>
      </w:r>
      <w:r>
        <w:rPr>
          <w:rFonts w:ascii="Times New Roman" w:hAnsi="Times New Roman" w:cs="Times New Roman"/>
          <w:sz w:val="24"/>
          <w:szCs w:val="24"/>
        </w:rPr>
        <w:t xml:space="preserve"> </w:t>
      </w:r>
      <w:r w:rsidR="00A84BED">
        <w:rPr>
          <w:rFonts w:ascii="Times New Roman" w:hAnsi="Times New Roman" w:cs="Times New Roman"/>
          <w:sz w:val="24"/>
          <w:szCs w:val="24"/>
        </w:rPr>
        <w:t xml:space="preserve">crime </w:t>
      </w:r>
      <w:r>
        <w:rPr>
          <w:rFonts w:ascii="Times New Roman" w:hAnsi="Times New Roman" w:cs="Times New Roman"/>
          <w:sz w:val="24"/>
          <w:szCs w:val="24"/>
        </w:rPr>
        <w:t xml:space="preserve">laboratory would be required to test kits regardless of </w:t>
      </w:r>
      <w:proofErr w:type="gramStart"/>
      <w:r>
        <w:rPr>
          <w:rFonts w:ascii="Times New Roman" w:hAnsi="Times New Roman" w:cs="Times New Roman"/>
          <w:sz w:val="24"/>
          <w:szCs w:val="24"/>
        </w:rPr>
        <w:t>whether or not</w:t>
      </w:r>
      <w:proofErr w:type="gramEnd"/>
      <w:r>
        <w:rPr>
          <w:rFonts w:ascii="Times New Roman" w:hAnsi="Times New Roman" w:cs="Times New Roman"/>
          <w:sz w:val="24"/>
          <w:szCs w:val="24"/>
        </w:rPr>
        <w:t xml:space="preserve"> </w:t>
      </w:r>
      <w:r w:rsidR="00A84BED">
        <w:rPr>
          <w:rFonts w:ascii="Times New Roman" w:hAnsi="Times New Roman" w:cs="Times New Roman"/>
          <w:sz w:val="24"/>
          <w:szCs w:val="24"/>
        </w:rPr>
        <w:t xml:space="preserve">testing would </w:t>
      </w:r>
      <w:r>
        <w:rPr>
          <w:rFonts w:ascii="Times New Roman" w:hAnsi="Times New Roman" w:cs="Times New Roman"/>
          <w:sz w:val="24"/>
          <w:szCs w:val="24"/>
        </w:rPr>
        <w:t>destroy the sample, without the guidance of prosecuting agencies</w:t>
      </w:r>
      <w:r w:rsidR="00A84BED">
        <w:rPr>
          <w:rFonts w:ascii="Times New Roman" w:hAnsi="Times New Roman" w:cs="Times New Roman"/>
          <w:sz w:val="24"/>
          <w:szCs w:val="24"/>
        </w:rPr>
        <w:t xml:space="preserve"> or, where appropriate, observation by a representative of the accused.</w:t>
      </w:r>
    </w:p>
    <w:p w:rsidRPr="00572C16" w:rsidR="005E4144" w:rsidP="00A318A5" w:rsidRDefault="005E4144" w14:paraId="485DD2A3" w14:textId="080CFFE2">
      <w:pPr>
        <w:ind w:firstLine="720"/>
        <w:rPr>
          <w:rFonts w:ascii="Times New Roman" w:hAnsi="Times New Roman" w:cs="Times New Roman"/>
          <w:color w:val="1F497D"/>
          <w:sz w:val="24"/>
          <w:szCs w:val="24"/>
        </w:rPr>
      </w:pPr>
      <w:r>
        <w:rPr>
          <w:rFonts w:ascii="Times New Roman" w:hAnsi="Times New Roman" w:cs="Times New Roman"/>
          <w:sz w:val="24"/>
          <w:szCs w:val="24"/>
        </w:rPr>
        <w:t>Not only do these sections fail to account for the complexities inherent in these different categories of previously untested evidence kits,</w:t>
      </w:r>
      <w:r>
        <w:rPr>
          <w:rFonts w:ascii="Times New Roman" w:hAnsi="Times New Roman" w:cs="Times New Roman"/>
          <w:color w:val="0070C0"/>
          <w:sz w:val="24"/>
          <w:szCs w:val="24"/>
        </w:rPr>
        <w:t xml:space="preserve"> </w:t>
      </w:r>
      <w:proofErr w:type="gramStart"/>
      <w:r>
        <w:rPr>
          <w:rFonts w:ascii="Times New Roman" w:hAnsi="Times New Roman" w:cs="Times New Roman"/>
          <w:sz w:val="24"/>
          <w:szCs w:val="24"/>
        </w:rPr>
        <w:t>they</w:t>
      </w:r>
      <w:proofErr w:type="gramEnd"/>
      <w:r>
        <w:rPr>
          <w:rFonts w:ascii="Times New Roman" w:hAnsi="Times New Roman" w:cs="Times New Roman"/>
          <w:sz w:val="24"/>
          <w:szCs w:val="24"/>
        </w:rPr>
        <w:t xml:space="preserve"> impose a legislative deadline that is impossible to meet given the time, technology, and expertise needed to properly test an individual kit.  The state crime laboratory currently tests all sexual assault evidence kits it receives within 30 days.  This is the fastest turnaround time anywhere in the country. </w:t>
      </w:r>
      <w:r w:rsidR="00572C16">
        <w:rPr>
          <w:rFonts w:ascii="Times New Roman" w:hAnsi="Times New Roman" w:cs="Times New Roman"/>
          <w:sz w:val="24"/>
          <w:szCs w:val="24"/>
        </w:rPr>
        <w:t xml:space="preserve"> </w:t>
      </w:r>
      <w:r w:rsidRPr="00A318A5" w:rsidR="00572C16">
        <w:rPr>
          <w:rFonts w:ascii="Times New Roman" w:hAnsi="Times New Roman" w:cs="Times New Roman"/>
          <w:color w:val="000000" w:themeColor="text1"/>
          <w:sz w:val="24"/>
          <w:szCs w:val="24"/>
        </w:rPr>
        <w:t xml:space="preserve">The </w:t>
      </w:r>
      <w:r w:rsidRPr="00A318A5" w:rsidR="00560722">
        <w:rPr>
          <w:rFonts w:ascii="Times New Roman" w:hAnsi="Times New Roman" w:cs="Times New Roman"/>
          <w:color w:val="000000" w:themeColor="text1"/>
          <w:sz w:val="24"/>
          <w:szCs w:val="24"/>
        </w:rPr>
        <w:t xml:space="preserve">state crime </w:t>
      </w:r>
      <w:r w:rsidRPr="00A318A5" w:rsidR="00572C16">
        <w:rPr>
          <w:rFonts w:ascii="Times New Roman" w:hAnsi="Times New Roman" w:cs="Times New Roman"/>
          <w:color w:val="000000" w:themeColor="text1"/>
          <w:sz w:val="24"/>
          <w:szCs w:val="24"/>
        </w:rPr>
        <w:t>laboratory hired 34 additional staff, spent over a year training new analysts on the scientific elements required by accreditation standards</w:t>
      </w:r>
      <w:r w:rsidRPr="00A318A5" w:rsidR="00560722">
        <w:rPr>
          <w:rFonts w:ascii="Times New Roman" w:hAnsi="Times New Roman" w:cs="Times New Roman"/>
          <w:color w:val="000000" w:themeColor="text1"/>
          <w:sz w:val="24"/>
          <w:szCs w:val="24"/>
        </w:rPr>
        <w:t>,</w:t>
      </w:r>
      <w:r w:rsidRPr="00A318A5" w:rsidR="00572C16">
        <w:rPr>
          <w:rFonts w:ascii="Times New Roman" w:hAnsi="Times New Roman" w:cs="Times New Roman"/>
          <w:color w:val="000000" w:themeColor="text1"/>
          <w:sz w:val="24"/>
          <w:szCs w:val="24"/>
        </w:rPr>
        <w:t xml:space="preserve"> and updated </w:t>
      </w:r>
      <w:r w:rsidRPr="00A318A5" w:rsidR="00560722">
        <w:rPr>
          <w:rFonts w:ascii="Times New Roman" w:hAnsi="Times New Roman" w:cs="Times New Roman"/>
          <w:color w:val="000000" w:themeColor="text1"/>
          <w:sz w:val="24"/>
          <w:szCs w:val="24"/>
        </w:rPr>
        <w:t>its</w:t>
      </w:r>
      <w:r w:rsidRPr="00A318A5" w:rsidR="00572C16">
        <w:rPr>
          <w:rFonts w:ascii="Times New Roman" w:hAnsi="Times New Roman" w:cs="Times New Roman"/>
          <w:color w:val="000000" w:themeColor="text1"/>
          <w:sz w:val="24"/>
          <w:szCs w:val="24"/>
        </w:rPr>
        <w:t xml:space="preserve"> testing workflow to enable </w:t>
      </w:r>
      <w:r w:rsidRPr="00A318A5" w:rsidR="00560722">
        <w:rPr>
          <w:rFonts w:ascii="Times New Roman" w:hAnsi="Times New Roman" w:cs="Times New Roman"/>
          <w:color w:val="000000" w:themeColor="text1"/>
          <w:sz w:val="24"/>
          <w:szCs w:val="24"/>
        </w:rPr>
        <w:t>it</w:t>
      </w:r>
      <w:r w:rsidRPr="00A318A5" w:rsidR="00572C16">
        <w:rPr>
          <w:rFonts w:ascii="Times New Roman" w:hAnsi="Times New Roman" w:cs="Times New Roman"/>
          <w:color w:val="000000" w:themeColor="text1"/>
          <w:sz w:val="24"/>
          <w:szCs w:val="24"/>
        </w:rPr>
        <w:t xml:space="preserve"> to meet this 30</w:t>
      </w:r>
      <w:r w:rsidRPr="00A318A5" w:rsidR="00560722">
        <w:rPr>
          <w:rFonts w:ascii="Times New Roman" w:hAnsi="Times New Roman" w:cs="Times New Roman"/>
          <w:color w:val="000000" w:themeColor="text1"/>
          <w:sz w:val="24"/>
          <w:szCs w:val="24"/>
        </w:rPr>
        <w:t>-</w:t>
      </w:r>
      <w:r w:rsidRPr="00A318A5" w:rsidR="00572C16">
        <w:rPr>
          <w:rFonts w:ascii="Times New Roman" w:hAnsi="Times New Roman" w:cs="Times New Roman"/>
          <w:color w:val="000000" w:themeColor="text1"/>
          <w:sz w:val="24"/>
          <w:szCs w:val="24"/>
        </w:rPr>
        <w:t xml:space="preserve">day requirement. </w:t>
      </w:r>
      <w:r w:rsidRPr="00A318A5" w:rsidR="003D6C14">
        <w:rPr>
          <w:rFonts w:ascii="Times New Roman" w:hAnsi="Times New Roman" w:cs="Times New Roman"/>
          <w:color w:val="000000" w:themeColor="text1"/>
          <w:sz w:val="24"/>
          <w:szCs w:val="24"/>
        </w:rPr>
        <w:t xml:space="preserve">These </w:t>
      </w:r>
      <w:r w:rsidRPr="00572C16" w:rsidR="003D6C14">
        <w:rPr>
          <w:rFonts w:ascii="Times New Roman" w:hAnsi="Times New Roman" w:cs="Times New Roman"/>
          <w:sz w:val="24"/>
          <w:szCs w:val="24"/>
        </w:rPr>
        <w:t>costly and substantive changes made it possible for the</w:t>
      </w:r>
      <w:r w:rsidR="00560722">
        <w:rPr>
          <w:rFonts w:ascii="Times New Roman" w:hAnsi="Times New Roman" w:cs="Times New Roman"/>
          <w:sz w:val="24"/>
          <w:szCs w:val="24"/>
        </w:rPr>
        <w:t xml:space="preserve"> state</w:t>
      </w:r>
      <w:r w:rsidRPr="00572C16" w:rsidR="003D6C14">
        <w:rPr>
          <w:rFonts w:ascii="Times New Roman" w:hAnsi="Times New Roman" w:cs="Times New Roman"/>
          <w:sz w:val="24"/>
          <w:szCs w:val="24"/>
        </w:rPr>
        <w:t xml:space="preserve"> crime laboratory to </w:t>
      </w:r>
      <w:r w:rsidRPr="00572C16">
        <w:rPr>
          <w:rFonts w:ascii="Times New Roman" w:hAnsi="Times New Roman" w:cs="Times New Roman"/>
          <w:sz w:val="24"/>
          <w:szCs w:val="24"/>
        </w:rPr>
        <w:t>process</w:t>
      </w:r>
      <w:r w:rsidR="00572C16">
        <w:rPr>
          <w:rFonts w:ascii="Times New Roman" w:hAnsi="Times New Roman" w:cs="Times New Roman"/>
          <w:sz w:val="24"/>
          <w:szCs w:val="24"/>
        </w:rPr>
        <w:t xml:space="preserve"> </w:t>
      </w:r>
      <w:r w:rsidRPr="00572C16">
        <w:rPr>
          <w:rFonts w:ascii="Times New Roman" w:hAnsi="Times New Roman" w:cs="Times New Roman"/>
          <w:sz w:val="24"/>
          <w:szCs w:val="24"/>
        </w:rPr>
        <w:t xml:space="preserve">approximately 900 kits in 12 months.  This section would require that more than 6,000 kits be tested in just 180 days.  </w:t>
      </w:r>
    </w:p>
    <w:p w:rsidR="00464D5A" w:rsidP="00245A93" w:rsidRDefault="005E4144" w14:paraId="39227876" w14:textId="35FE86E3">
      <w:pPr>
        <w:ind w:firstLine="720"/>
        <w:rPr>
          <w:rFonts w:ascii="Times New Roman" w:hAnsi="Times New Roman" w:cs="Times New Roman"/>
          <w:sz w:val="24"/>
          <w:szCs w:val="24"/>
        </w:rPr>
      </w:pPr>
      <w:r>
        <w:rPr>
          <w:rFonts w:ascii="Times New Roman" w:hAnsi="Times New Roman" w:cs="Times New Roman"/>
          <w:sz w:val="24"/>
          <w:szCs w:val="24"/>
        </w:rPr>
        <w:t>This timeframe</w:t>
      </w:r>
      <w:r w:rsidR="00334BFA">
        <w:rPr>
          <w:rFonts w:ascii="Times New Roman" w:hAnsi="Times New Roman" w:cs="Times New Roman"/>
          <w:sz w:val="24"/>
          <w:szCs w:val="24"/>
        </w:rPr>
        <w:t xml:space="preserve"> is</w:t>
      </w:r>
      <w:r>
        <w:rPr>
          <w:rFonts w:ascii="Times New Roman" w:hAnsi="Times New Roman" w:cs="Times New Roman"/>
          <w:sz w:val="24"/>
          <w:szCs w:val="24"/>
        </w:rPr>
        <w:t xml:space="preserve"> unworkable whether the kits are tested by the state</w:t>
      </w:r>
      <w:r w:rsidR="00560722">
        <w:rPr>
          <w:rFonts w:ascii="Times New Roman" w:hAnsi="Times New Roman" w:cs="Times New Roman"/>
          <w:sz w:val="24"/>
          <w:szCs w:val="24"/>
        </w:rPr>
        <w:t xml:space="preserve"> crime</w:t>
      </w:r>
      <w:r>
        <w:rPr>
          <w:rFonts w:ascii="Times New Roman" w:hAnsi="Times New Roman" w:cs="Times New Roman"/>
          <w:sz w:val="24"/>
          <w:szCs w:val="24"/>
        </w:rPr>
        <w:t xml:space="preserve"> lab</w:t>
      </w:r>
      <w:r w:rsidR="00334BFA">
        <w:rPr>
          <w:rFonts w:ascii="Times New Roman" w:hAnsi="Times New Roman" w:cs="Times New Roman"/>
          <w:sz w:val="24"/>
          <w:szCs w:val="24"/>
        </w:rPr>
        <w:t>oratory</w:t>
      </w:r>
      <w:r>
        <w:rPr>
          <w:rFonts w:ascii="Times New Roman" w:hAnsi="Times New Roman" w:cs="Times New Roman"/>
          <w:sz w:val="24"/>
          <w:szCs w:val="24"/>
        </w:rPr>
        <w:t xml:space="preserve"> or sent out to </w:t>
      </w:r>
      <w:r w:rsidRPr="00882E6D" w:rsidR="00245EA7">
        <w:rPr>
          <w:rFonts w:ascii="Times New Roman" w:hAnsi="Times New Roman" w:cs="Times New Roman"/>
          <w:sz w:val="24"/>
          <w:szCs w:val="24"/>
        </w:rPr>
        <w:t xml:space="preserve">private laboratories. </w:t>
      </w:r>
      <w:r>
        <w:rPr>
          <w:rFonts w:ascii="Times New Roman" w:hAnsi="Times New Roman" w:cs="Times New Roman"/>
          <w:sz w:val="24"/>
          <w:szCs w:val="24"/>
        </w:rPr>
        <w:t xml:space="preserve"> First, t</w:t>
      </w:r>
      <w:r w:rsidRPr="00882E6D" w:rsidR="00245EA7">
        <w:rPr>
          <w:rFonts w:ascii="Times New Roman" w:hAnsi="Times New Roman" w:cs="Times New Roman"/>
          <w:sz w:val="24"/>
          <w:szCs w:val="24"/>
        </w:rPr>
        <w:t xml:space="preserve">here </w:t>
      </w:r>
      <w:r w:rsidR="00334BFA">
        <w:rPr>
          <w:rFonts w:ascii="Times New Roman" w:hAnsi="Times New Roman" w:cs="Times New Roman"/>
          <w:sz w:val="24"/>
          <w:szCs w:val="24"/>
        </w:rPr>
        <w:t xml:space="preserve">are </w:t>
      </w:r>
      <w:r w:rsidRPr="00882E6D" w:rsidR="00245EA7">
        <w:rPr>
          <w:rFonts w:ascii="Times New Roman" w:hAnsi="Times New Roman" w:cs="Times New Roman"/>
          <w:sz w:val="24"/>
          <w:szCs w:val="24"/>
        </w:rPr>
        <w:t>a limited number of private laboratories in the country</w:t>
      </w:r>
      <w:r w:rsidR="00334BFA">
        <w:rPr>
          <w:rFonts w:ascii="Times New Roman" w:hAnsi="Times New Roman" w:cs="Times New Roman"/>
          <w:sz w:val="24"/>
          <w:szCs w:val="24"/>
        </w:rPr>
        <w:t>,</w:t>
      </w:r>
      <w:r w:rsidRPr="00882E6D" w:rsidR="00245EA7">
        <w:rPr>
          <w:rFonts w:ascii="Times New Roman" w:hAnsi="Times New Roman" w:cs="Times New Roman"/>
          <w:sz w:val="24"/>
          <w:szCs w:val="24"/>
        </w:rPr>
        <w:t xml:space="preserve"> and </w:t>
      </w:r>
      <w:r>
        <w:rPr>
          <w:rFonts w:ascii="Times New Roman" w:hAnsi="Times New Roman" w:cs="Times New Roman"/>
          <w:sz w:val="24"/>
          <w:szCs w:val="24"/>
        </w:rPr>
        <w:t xml:space="preserve">only some of those </w:t>
      </w:r>
      <w:r w:rsidRPr="00882E6D" w:rsidR="00245EA7">
        <w:rPr>
          <w:rFonts w:ascii="Times New Roman" w:hAnsi="Times New Roman" w:cs="Times New Roman"/>
          <w:sz w:val="24"/>
          <w:szCs w:val="24"/>
        </w:rPr>
        <w:t xml:space="preserve">laboratories </w:t>
      </w:r>
      <w:r>
        <w:rPr>
          <w:rFonts w:ascii="Times New Roman" w:hAnsi="Times New Roman" w:cs="Times New Roman"/>
          <w:sz w:val="24"/>
          <w:szCs w:val="24"/>
        </w:rPr>
        <w:t xml:space="preserve">meet state standards </w:t>
      </w:r>
      <w:r w:rsidRPr="00882E6D" w:rsidR="0045700C">
        <w:rPr>
          <w:rFonts w:ascii="Times New Roman" w:hAnsi="Times New Roman" w:cs="Times New Roman"/>
          <w:sz w:val="24"/>
          <w:szCs w:val="24"/>
        </w:rPr>
        <w:t>an</w:t>
      </w:r>
      <w:r w:rsidRPr="00882E6D" w:rsidR="00245EA7">
        <w:rPr>
          <w:rFonts w:ascii="Times New Roman" w:hAnsi="Times New Roman" w:cs="Times New Roman"/>
          <w:sz w:val="24"/>
          <w:szCs w:val="24"/>
        </w:rPr>
        <w:t>d have the capacity to do the testing.</w:t>
      </w:r>
      <w:r w:rsidRPr="00882E6D" w:rsidR="0045700C">
        <w:rPr>
          <w:rFonts w:ascii="Times New Roman" w:hAnsi="Times New Roman" w:cs="Times New Roman"/>
          <w:sz w:val="24"/>
          <w:szCs w:val="24"/>
        </w:rPr>
        <w:t xml:space="preserve">  </w:t>
      </w:r>
      <w:r w:rsidRPr="00882E6D" w:rsidR="004903CC">
        <w:rPr>
          <w:rFonts w:ascii="Times New Roman" w:hAnsi="Times New Roman" w:cs="Times New Roman"/>
          <w:sz w:val="24"/>
          <w:szCs w:val="24"/>
        </w:rPr>
        <w:t>Even those pr</w:t>
      </w:r>
      <w:r w:rsidRPr="00882E6D" w:rsidR="0045700C">
        <w:rPr>
          <w:rFonts w:ascii="Times New Roman" w:hAnsi="Times New Roman" w:cs="Times New Roman"/>
          <w:sz w:val="24"/>
          <w:szCs w:val="24"/>
        </w:rPr>
        <w:t>ivate laboratories</w:t>
      </w:r>
      <w:r>
        <w:rPr>
          <w:rFonts w:ascii="Times New Roman" w:hAnsi="Times New Roman" w:cs="Times New Roman"/>
          <w:sz w:val="24"/>
          <w:szCs w:val="24"/>
        </w:rPr>
        <w:t xml:space="preserve"> with the necessary qualifications and </w:t>
      </w:r>
      <w:r w:rsidRPr="00882E6D" w:rsidR="004903CC">
        <w:rPr>
          <w:rFonts w:ascii="Times New Roman" w:hAnsi="Times New Roman" w:cs="Times New Roman"/>
          <w:sz w:val="24"/>
          <w:szCs w:val="24"/>
        </w:rPr>
        <w:t xml:space="preserve">the </w:t>
      </w:r>
      <w:r>
        <w:rPr>
          <w:rFonts w:ascii="Times New Roman" w:hAnsi="Times New Roman" w:cs="Times New Roman"/>
          <w:sz w:val="24"/>
          <w:szCs w:val="24"/>
        </w:rPr>
        <w:t xml:space="preserve">available </w:t>
      </w:r>
      <w:r w:rsidRPr="00882E6D" w:rsidR="004903CC">
        <w:rPr>
          <w:rFonts w:ascii="Times New Roman" w:hAnsi="Times New Roman" w:cs="Times New Roman"/>
          <w:sz w:val="24"/>
          <w:szCs w:val="24"/>
        </w:rPr>
        <w:t xml:space="preserve">capacity cannot begin </w:t>
      </w:r>
      <w:r w:rsidRPr="00882E6D" w:rsidR="00334BFA">
        <w:rPr>
          <w:rFonts w:ascii="Times New Roman" w:hAnsi="Times New Roman" w:cs="Times New Roman"/>
          <w:sz w:val="24"/>
          <w:szCs w:val="24"/>
        </w:rPr>
        <w:t>large</w:t>
      </w:r>
      <w:r w:rsidR="00334BFA">
        <w:rPr>
          <w:rFonts w:ascii="Times New Roman" w:hAnsi="Times New Roman" w:cs="Times New Roman"/>
          <w:sz w:val="24"/>
          <w:szCs w:val="24"/>
        </w:rPr>
        <w:t>-</w:t>
      </w:r>
      <w:r w:rsidRPr="00882E6D" w:rsidR="004903CC">
        <w:rPr>
          <w:rFonts w:ascii="Times New Roman" w:hAnsi="Times New Roman" w:cs="Times New Roman"/>
          <w:sz w:val="24"/>
          <w:szCs w:val="24"/>
        </w:rPr>
        <w:t xml:space="preserve">scale testing immediately.  </w:t>
      </w:r>
      <w:r>
        <w:rPr>
          <w:rFonts w:ascii="Times New Roman" w:hAnsi="Times New Roman" w:cs="Times New Roman"/>
          <w:sz w:val="24"/>
          <w:szCs w:val="24"/>
        </w:rPr>
        <w:t xml:space="preserve">Given the </w:t>
      </w:r>
      <w:r w:rsidR="00B35CF7">
        <w:rPr>
          <w:rFonts w:ascii="Times New Roman" w:hAnsi="Times New Roman" w:cs="Times New Roman"/>
          <w:sz w:val="24"/>
          <w:szCs w:val="24"/>
        </w:rPr>
        <w:t>very high demand</w:t>
      </w:r>
      <w:r w:rsidR="00560722">
        <w:rPr>
          <w:rFonts w:ascii="Times New Roman" w:hAnsi="Times New Roman" w:cs="Times New Roman"/>
          <w:sz w:val="24"/>
          <w:szCs w:val="24"/>
        </w:rPr>
        <w:t>, nationwide,</w:t>
      </w:r>
      <w:r w:rsidR="00B35CF7">
        <w:rPr>
          <w:rFonts w:ascii="Times New Roman" w:hAnsi="Times New Roman" w:cs="Times New Roman"/>
          <w:sz w:val="24"/>
          <w:szCs w:val="24"/>
        </w:rPr>
        <w:t xml:space="preserve"> for testing by p</w:t>
      </w:r>
      <w:r w:rsidRPr="00882E6D" w:rsidR="004903CC">
        <w:rPr>
          <w:rFonts w:ascii="Times New Roman" w:hAnsi="Times New Roman" w:cs="Times New Roman"/>
          <w:sz w:val="24"/>
          <w:szCs w:val="24"/>
        </w:rPr>
        <w:t>rivate laboratories</w:t>
      </w:r>
      <w:r w:rsidR="00334BFA">
        <w:rPr>
          <w:rFonts w:ascii="Times New Roman" w:hAnsi="Times New Roman" w:cs="Times New Roman"/>
          <w:sz w:val="24"/>
          <w:szCs w:val="24"/>
        </w:rPr>
        <w:t xml:space="preserve">, </w:t>
      </w:r>
      <w:r w:rsidR="00560722">
        <w:rPr>
          <w:rFonts w:ascii="Times New Roman" w:hAnsi="Times New Roman" w:cs="Times New Roman"/>
          <w:sz w:val="24"/>
          <w:szCs w:val="24"/>
        </w:rPr>
        <w:t xml:space="preserve">those </w:t>
      </w:r>
      <w:r w:rsidRPr="00882E6D" w:rsidR="0045700C">
        <w:rPr>
          <w:rFonts w:ascii="Times New Roman" w:hAnsi="Times New Roman" w:cs="Times New Roman"/>
          <w:sz w:val="24"/>
          <w:szCs w:val="24"/>
        </w:rPr>
        <w:t>testing facilities</w:t>
      </w:r>
      <w:r>
        <w:rPr>
          <w:rFonts w:ascii="Times New Roman" w:hAnsi="Times New Roman" w:cs="Times New Roman"/>
          <w:sz w:val="24"/>
          <w:szCs w:val="24"/>
        </w:rPr>
        <w:t xml:space="preserve"> are scheduled </w:t>
      </w:r>
      <w:r w:rsidRPr="00882E6D" w:rsidR="0045700C">
        <w:rPr>
          <w:rFonts w:ascii="Times New Roman" w:hAnsi="Times New Roman" w:cs="Times New Roman"/>
          <w:sz w:val="24"/>
          <w:szCs w:val="24"/>
        </w:rPr>
        <w:t>months in advance</w:t>
      </w:r>
      <w:r>
        <w:rPr>
          <w:rFonts w:ascii="Times New Roman" w:hAnsi="Times New Roman" w:cs="Times New Roman"/>
          <w:sz w:val="24"/>
          <w:szCs w:val="24"/>
        </w:rPr>
        <w:t>, meaning that t</w:t>
      </w:r>
      <w:r w:rsidR="00B35CF7">
        <w:rPr>
          <w:rFonts w:ascii="Times New Roman" w:hAnsi="Times New Roman" w:cs="Times New Roman"/>
          <w:sz w:val="24"/>
          <w:szCs w:val="24"/>
        </w:rPr>
        <w:t xml:space="preserve">he large blocks of laboratory time needed to test the kits under this section would </w:t>
      </w:r>
      <w:r>
        <w:rPr>
          <w:rFonts w:ascii="Times New Roman" w:hAnsi="Times New Roman" w:cs="Times New Roman"/>
          <w:sz w:val="24"/>
          <w:szCs w:val="24"/>
        </w:rPr>
        <w:t>have</w:t>
      </w:r>
      <w:r w:rsidR="00617793">
        <w:rPr>
          <w:rFonts w:ascii="Times New Roman" w:hAnsi="Times New Roman" w:cs="Times New Roman"/>
          <w:sz w:val="24"/>
          <w:szCs w:val="24"/>
        </w:rPr>
        <w:t xml:space="preserve"> to </w:t>
      </w:r>
      <w:r>
        <w:rPr>
          <w:rFonts w:ascii="Times New Roman" w:hAnsi="Times New Roman" w:cs="Times New Roman"/>
          <w:sz w:val="24"/>
          <w:szCs w:val="24"/>
        </w:rPr>
        <w:t xml:space="preserve">be </w:t>
      </w:r>
      <w:r w:rsidR="00B35CF7">
        <w:rPr>
          <w:rFonts w:ascii="Times New Roman" w:hAnsi="Times New Roman" w:cs="Times New Roman"/>
          <w:sz w:val="24"/>
          <w:szCs w:val="24"/>
        </w:rPr>
        <w:t xml:space="preserve">reserved months ahead of time.  </w:t>
      </w:r>
      <w:r w:rsidR="00560722">
        <w:rPr>
          <w:rFonts w:ascii="Times New Roman" w:hAnsi="Times New Roman" w:cs="Times New Roman"/>
          <w:sz w:val="24"/>
          <w:szCs w:val="24"/>
        </w:rPr>
        <w:t>As a point of reference, t</w:t>
      </w:r>
      <w:r w:rsidR="006B1AA8">
        <w:rPr>
          <w:rFonts w:ascii="Times New Roman" w:hAnsi="Times New Roman" w:cs="Times New Roman"/>
          <w:sz w:val="24"/>
          <w:szCs w:val="24"/>
        </w:rPr>
        <w:t xml:space="preserve">he </w:t>
      </w:r>
      <w:r w:rsidR="00560722">
        <w:rPr>
          <w:rFonts w:ascii="Times New Roman" w:hAnsi="Times New Roman" w:cs="Times New Roman"/>
          <w:sz w:val="24"/>
          <w:szCs w:val="24"/>
        </w:rPr>
        <w:t xml:space="preserve">state </w:t>
      </w:r>
      <w:r w:rsidR="006B1AA8">
        <w:rPr>
          <w:rFonts w:ascii="Times New Roman" w:hAnsi="Times New Roman" w:cs="Times New Roman"/>
          <w:sz w:val="24"/>
          <w:szCs w:val="24"/>
        </w:rPr>
        <w:t>crime laboratory</w:t>
      </w:r>
      <w:r w:rsidR="003D6C14">
        <w:rPr>
          <w:rFonts w:ascii="Times New Roman" w:hAnsi="Times New Roman" w:cs="Times New Roman"/>
          <w:sz w:val="24"/>
          <w:szCs w:val="24"/>
        </w:rPr>
        <w:t>’s primary private laboratory contractor has already provided an estimated time</w:t>
      </w:r>
      <w:r w:rsidR="00E55FAE">
        <w:rPr>
          <w:rFonts w:ascii="Times New Roman" w:hAnsi="Times New Roman" w:cs="Times New Roman"/>
          <w:sz w:val="24"/>
          <w:szCs w:val="24"/>
        </w:rPr>
        <w:t xml:space="preserve">line </w:t>
      </w:r>
      <w:r w:rsidR="006B1AA8">
        <w:rPr>
          <w:rFonts w:ascii="Times New Roman" w:hAnsi="Times New Roman" w:cs="Times New Roman"/>
          <w:sz w:val="24"/>
          <w:szCs w:val="24"/>
        </w:rPr>
        <w:t xml:space="preserve">of 3 years </w:t>
      </w:r>
      <w:r w:rsidR="00935829">
        <w:rPr>
          <w:rFonts w:ascii="Times New Roman" w:hAnsi="Times New Roman" w:cs="Times New Roman"/>
          <w:sz w:val="24"/>
          <w:szCs w:val="24"/>
        </w:rPr>
        <w:t xml:space="preserve">to complete testing </w:t>
      </w:r>
      <w:r w:rsidR="00E55FAE">
        <w:rPr>
          <w:rFonts w:ascii="Times New Roman" w:hAnsi="Times New Roman" w:cs="Times New Roman"/>
          <w:sz w:val="24"/>
          <w:szCs w:val="24"/>
        </w:rPr>
        <w:t xml:space="preserve">of </w:t>
      </w:r>
      <w:r w:rsidR="006B1AA8">
        <w:rPr>
          <w:rFonts w:ascii="Times New Roman" w:hAnsi="Times New Roman" w:cs="Times New Roman"/>
          <w:sz w:val="24"/>
          <w:szCs w:val="24"/>
        </w:rPr>
        <w:t xml:space="preserve">these </w:t>
      </w:r>
      <w:r w:rsidR="00560722">
        <w:rPr>
          <w:rFonts w:ascii="Times New Roman" w:hAnsi="Times New Roman" w:cs="Times New Roman"/>
          <w:sz w:val="24"/>
          <w:szCs w:val="24"/>
        </w:rPr>
        <w:t xml:space="preserve">6,000 </w:t>
      </w:r>
      <w:r w:rsidR="006B1AA8">
        <w:rPr>
          <w:rFonts w:ascii="Times New Roman" w:hAnsi="Times New Roman" w:cs="Times New Roman"/>
          <w:sz w:val="24"/>
          <w:szCs w:val="24"/>
        </w:rPr>
        <w:t>kits</w:t>
      </w:r>
      <w:r w:rsidR="003D6C14">
        <w:rPr>
          <w:rFonts w:ascii="Times New Roman" w:hAnsi="Times New Roman" w:cs="Times New Roman"/>
          <w:sz w:val="24"/>
          <w:szCs w:val="24"/>
        </w:rPr>
        <w:t>.</w:t>
      </w:r>
      <w:r w:rsidR="006B1AA8">
        <w:rPr>
          <w:rFonts w:ascii="Times New Roman" w:hAnsi="Times New Roman" w:cs="Times New Roman"/>
          <w:sz w:val="24"/>
          <w:szCs w:val="24"/>
        </w:rPr>
        <w:t xml:space="preserve"> </w:t>
      </w:r>
    </w:p>
    <w:p w:rsidRPr="00245A93" w:rsidR="005E4144" w:rsidP="00245A93" w:rsidRDefault="005E4144" w14:paraId="2792B00D" w14:textId="34145F0B">
      <w:pPr>
        <w:ind w:firstLine="720"/>
        <w:rPr>
          <w:rStyle w:val="normaltextrun"/>
          <w:rFonts w:ascii="Times New Roman" w:hAnsi="Times New Roman" w:cs="Times New Roman"/>
          <w:sz w:val="24"/>
          <w:szCs w:val="24"/>
        </w:rPr>
      </w:pPr>
      <w:r>
        <w:rPr>
          <w:rFonts w:ascii="Times New Roman" w:hAnsi="Times New Roman" w:cs="Times New Roman"/>
          <w:sz w:val="24"/>
          <w:szCs w:val="24"/>
        </w:rPr>
        <w:t>Accordingly, the most appropriate approach to testing previously untested evidence kits is one that accounts for kits associated with previously</w:t>
      </w:r>
      <w:r w:rsidR="00D566D3">
        <w:rPr>
          <w:rFonts w:ascii="Times New Roman" w:hAnsi="Times New Roman" w:cs="Times New Roman"/>
          <w:sz w:val="24"/>
          <w:szCs w:val="24"/>
        </w:rPr>
        <w:t xml:space="preserve"> </w:t>
      </w:r>
      <w:r>
        <w:rPr>
          <w:rFonts w:ascii="Times New Roman" w:hAnsi="Times New Roman" w:cs="Times New Roman"/>
          <w:sz w:val="24"/>
          <w:szCs w:val="24"/>
        </w:rPr>
        <w:t>adjudicated cases</w:t>
      </w:r>
      <w:r w:rsidR="00334BFA">
        <w:rPr>
          <w:rFonts w:ascii="Times New Roman" w:hAnsi="Times New Roman" w:cs="Times New Roman"/>
          <w:sz w:val="24"/>
          <w:szCs w:val="24"/>
        </w:rPr>
        <w:t xml:space="preserve"> and </w:t>
      </w:r>
      <w:r>
        <w:rPr>
          <w:rFonts w:ascii="Times New Roman" w:hAnsi="Times New Roman" w:cs="Times New Roman"/>
          <w:sz w:val="24"/>
          <w:szCs w:val="24"/>
        </w:rPr>
        <w:t xml:space="preserve">kits where the evidentiary sample is so small that </w:t>
      </w:r>
      <w:r w:rsidR="00334BFA">
        <w:rPr>
          <w:rFonts w:ascii="Times New Roman" w:hAnsi="Times New Roman" w:cs="Times New Roman"/>
          <w:sz w:val="24"/>
          <w:szCs w:val="24"/>
        </w:rPr>
        <w:t xml:space="preserve">nothing </w:t>
      </w:r>
      <w:r>
        <w:rPr>
          <w:rFonts w:ascii="Times New Roman" w:hAnsi="Times New Roman" w:cs="Times New Roman"/>
          <w:sz w:val="24"/>
          <w:szCs w:val="24"/>
        </w:rPr>
        <w:t>will remain after testing is completed, and</w:t>
      </w:r>
      <w:r w:rsidR="00A318A5">
        <w:rPr>
          <w:rFonts w:ascii="Times New Roman" w:hAnsi="Times New Roman" w:cs="Times New Roman"/>
          <w:sz w:val="24"/>
          <w:szCs w:val="24"/>
        </w:rPr>
        <w:t xml:space="preserve"> that provides sufficient time for the state crime laboratory to ensure that these kits can be tested with appropriate scientific rigor.</w:t>
      </w:r>
      <w:r>
        <w:rPr>
          <w:rFonts w:ascii="Times New Roman" w:hAnsi="Times New Roman" w:cs="Times New Roman"/>
          <w:sz w:val="24"/>
          <w:szCs w:val="24"/>
        </w:rPr>
        <w:t xml:space="preserve">  </w:t>
      </w:r>
    </w:p>
    <w:p w:rsidR="005E4144" w:rsidP="008E5DB8" w:rsidRDefault="00C64A5F" w14:paraId="384C9ABC" w14:textId="3205BCF7">
      <w:pPr>
        <w:pStyle w:val="paragraph"/>
        <w:spacing w:before="0" w:beforeAutospacing="0" w:after="0" w:afterAutospacing="0"/>
        <w:ind w:firstLine="720"/>
        <w:textAlignment w:val="baseline"/>
        <w:rPr>
          <w:rStyle w:val="normaltextrun"/>
          <w:color w:val="000000"/>
          <w:shd w:val="clear" w:color="auto" w:fill="FFFFFF"/>
        </w:rPr>
      </w:pPr>
      <w:r>
        <w:rPr>
          <w:rStyle w:val="normaltextrun"/>
          <w:color w:val="000000"/>
          <w:shd w:val="clear" w:color="auto" w:fill="FFFFFF"/>
        </w:rPr>
        <w:t xml:space="preserve">For </w:t>
      </w:r>
      <w:r w:rsidR="00CA217D">
        <w:rPr>
          <w:rStyle w:val="normaltextrun"/>
          <w:color w:val="000000"/>
          <w:shd w:val="clear" w:color="auto" w:fill="FFFFFF"/>
        </w:rPr>
        <w:t>th</w:t>
      </w:r>
      <w:r w:rsidR="00882E6D">
        <w:rPr>
          <w:rStyle w:val="normaltextrun"/>
          <w:color w:val="000000"/>
          <w:shd w:val="clear" w:color="auto" w:fill="FFFFFF"/>
        </w:rPr>
        <w:t>ese</w:t>
      </w:r>
      <w:r w:rsidR="00CA217D">
        <w:rPr>
          <w:rStyle w:val="normaltextrun"/>
          <w:color w:val="000000"/>
          <w:shd w:val="clear" w:color="auto" w:fill="FFFFFF"/>
        </w:rPr>
        <w:t xml:space="preserve"> reason</w:t>
      </w:r>
      <w:r w:rsidR="005E4144">
        <w:rPr>
          <w:rStyle w:val="normaltextrun"/>
          <w:color w:val="000000"/>
          <w:shd w:val="clear" w:color="auto" w:fill="FFFFFF"/>
        </w:rPr>
        <w:t>s</w:t>
      </w:r>
      <w:r>
        <w:rPr>
          <w:rStyle w:val="normaltextrun"/>
          <w:color w:val="000000"/>
          <w:shd w:val="clear" w:color="auto" w:fill="FFFFFF"/>
        </w:rPr>
        <w:t xml:space="preserve">, I recommend </w:t>
      </w:r>
      <w:r w:rsidR="005E4144">
        <w:rPr>
          <w:rStyle w:val="normaltextrun"/>
          <w:color w:val="000000"/>
          <w:shd w:val="clear" w:color="auto" w:fill="FFFFFF"/>
        </w:rPr>
        <w:t xml:space="preserve">that Section </w:t>
      </w:r>
      <w:r w:rsidR="00B020C3">
        <w:rPr>
          <w:rStyle w:val="normaltextrun"/>
          <w:color w:val="000000"/>
          <w:shd w:val="clear" w:color="auto" w:fill="FFFFFF"/>
        </w:rPr>
        <w:t>74</w:t>
      </w:r>
      <w:r>
        <w:rPr>
          <w:rStyle w:val="normaltextrun"/>
          <w:color w:val="000000"/>
          <w:shd w:val="clear" w:color="auto" w:fill="FFFFFF"/>
        </w:rPr>
        <w:t xml:space="preserve"> </w:t>
      </w:r>
      <w:r w:rsidR="005E4144">
        <w:rPr>
          <w:rStyle w:val="normaltextrun"/>
          <w:color w:val="000000"/>
          <w:shd w:val="clear" w:color="auto" w:fill="FFFFFF"/>
        </w:rPr>
        <w:t xml:space="preserve">be amended by striking out the section and inserting in place thereof the following </w:t>
      </w:r>
      <w:proofErr w:type="gramStart"/>
      <w:r w:rsidR="005E4144">
        <w:rPr>
          <w:rStyle w:val="normaltextrun"/>
          <w:color w:val="000000"/>
          <w:shd w:val="clear" w:color="auto" w:fill="FFFFFF"/>
        </w:rPr>
        <w:t>section:-</w:t>
      </w:r>
      <w:proofErr w:type="gramEnd"/>
    </w:p>
    <w:p w:rsidR="005E4144" w:rsidP="008E5DB8" w:rsidRDefault="005E4144" w14:paraId="35DCBD99" w14:textId="77777777">
      <w:pPr>
        <w:pStyle w:val="paragraph"/>
        <w:spacing w:before="0" w:beforeAutospacing="0" w:after="0" w:afterAutospacing="0"/>
        <w:ind w:firstLine="720"/>
        <w:textAlignment w:val="baseline"/>
        <w:rPr>
          <w:rStyle w:val="normaltextrun"/>
          <w:color w:val="000000"/>
          <w:shd w:val="clear" w:color="auto" w:fill="FFFFFF"/>
        </w:rPr>
      </w:pPr>
    </w:p>
    <w:p w:rsidR="005E4144" w:rsidP="008E5DB8" w:rsidRDefault="005E4144" w14:paraId="0940CAC6" w14:textId="63F5C5AA">
      <w:pPr>
        <w:pStyle w:val="paragraph"/>
        <w:spacing w:before="0" w:beforeAutospacing="0" w:after="0" w:afterAutospacing="0"/>
        <w:ind w:firstLine="720"/>
        <w:textAlignment w:val="baseline"/>
        <w:rPr>
          <w:rStyle w:val="normaltextrun"/>
          <w:color w:val="000000"/>
          <w:shd w:val="clear" w:color="auto" w:fill="FFFFFF"/>
        </w:rPr>
      </w:pPr>
      <w:r>
        <w:rPr>
          <w:rStyle w:val="normaltextrun"/>
          <w:color w:val="000000"/>
          <w:shd w:val="clear" w:color="auto" w:fill="FFFFFF"/>
        </w:rPr>
        <w:t xml:space="preserve">SECTION 74.  </w:t>
      </w:r>
      <w:r w:rsidRPr="005E4144">
        <w:rPr>
          <w:rStyle w:val="normaltextrun"/>
          <w:color w:val="000000"/>
          <w:shd w:val="clear" w:color="auto" w:fill="FFFFFF"/>
        </w:rPr>
        <w:t xml:space="preserve">Section 2A of chapter 5 of the acts of 2019 is hereby amended by striking out item 8100-1014, as amended by section 40 of chapter 142 of the acts of 2019, and inserting in place thereof the following </w:t>
      </w:r>
      <w:proofErr w:type="gramStart"/>
      <w:r w:rsidRPr="005E4144">
        <w:rPr>
          <w:rStyle w:val="normaltextrun"/>
          <w:color w:val="000000"/>
          <w:shd w:val="clear" w:color="auto" w:fill="FFFFFF"/>
        </w:rPr>
        <w:t>item:-</w:t>
      </w:r>
      <w:proofErr w:type="gramEnd"/>
    </w:p>
    <w:p w:rsidR="005E4144" w:rsidP="008E5DB8" w:rsidRDefault="005E4144" w14:paraId="289E9B15" w14:textId="67B03B5C">
      <w:pPr>
        <w:pStyle w:val="paragraph"/>
        <w:spacing w:before="0" w:beforeAutospacing="0" w:after="0" w:afterAutospacing="0"/>
        <w:ind w:firstLine="720"/>
        <w:textAlignment w:val="baseline"/>
        <w:rPr>
          <w:rStyle w:val="normaltextrun"/>
          <w:color w:val="000000"/>
          <w:shd w:val="clear" w:color="auto" w:fill="FFFFFF"/>
        </w:rPr>
      </w:pPr>
    </w:p>
    <w:p w:rsidR="005E4144" w:rsidP="008E5DB8" w:rsidRDefault="005E4144" w14:paraId="466CCD56" w14:textId="457DD2F7">
      <w:pPr>
        <w:pStyle w:val="paragraph"/>
        <w:spacing w:before="0" w:beforeAutospacing="0" w:after="0" w:afterAutospacing="0"/>
        <w:ind w:firstLine="720"/>
        <w:textAlignment w:val="baseline"/>
        <w:rPr>
          <w:rStyle w:val="normaltextrun"/>
          <w:color w:val="000000"/>
          <w:shd w:val="clear" w:color="auto" w:fill="FFFFFF"/>
        </w:rPr>
      </w:pPr>
      <w:r w:rsidRPr="005E4144">
        <w:rPr>
          <w:rStyle w:val="normaltextrun"/>
          <w:color w:val="000000"/>
          <w:shd w:val="clear" w:color="auto" w:fill="FFFFFF"/>
        </w:rPr>
        <w:t xml:space="preserve">8100-1014. For costs associated with the collection and testing of all previously untested investigatory sexual assault evidence kits by the crime laboratory within the department of state police or by an accredited private crime laboratory designated by the secretary of public safety and security; </w:t>
      </w:r>
      <w:r>
        <w:t xml:space="preserve">provided further </w:t>
      </w:r>
      <w:r w:rsidRPr="000844BD">
        <w:rPr>
          <w:bCs/>
        </w:rPr>
        <w:t xml:space="preserve">that the testing of the sexual assault evidence kit shall be in accordance with the state police crime laboratory regulations for exhaustive testing; provided further, that no post-conviction sexual assault evidence kit shall be tested and such evidence kits </w:t>
      </w:r>
      <w:r w:rsidRPr="000844BD">
        <w:rPr>
          <w:bCs/>
        </w:rPr>
        <w:lastRenderedPageBreak/>
        <w:t>shall instead be tested only in accordance with and subject to the requirements of chapter 278A of the General Laws</w:t>
      </w:r>
      <w:r w:rsidRPr="005E4144">
        <w:rPr>
          <w:rStyle w:val="normaltextrun"/>
          <w:color w:val="000000"/>
          <w:shd w:val="clear" w:color="auto" w:fill="FFFFFF"/>
        </w:rPr>
        <w:t>; provided further, that for the purposes of this item, “previously untested investigatory sexual assault evidence kits” shall mean any sexual assault evidence kit or additional evidence collected contemporaneously with such kit</w:t>
      </w:r>
      <w:r>
        <w:rPr>
          <w:rStyle w:val="normaltextrun"/>
          <w:color w:val="000000"/>
          <w:shd w:val="clear" w:color="auto" w:fill="FFFFFF"/>
        </w:rPr>
        <w:t>, prior to April 13, 2018</w:t>
      </w:r>
      <w:r w:rsidRPr="005E4144">
        <w:rPr>
          <w:rStyle w:val="normaltextrun"/>
          <w:color w:val="000000"/>
          <w:shd w:val="clear" w:color="auto" w:fill="FFFFFF"/>
        </w:rPr>
        <w:t xml:space="preserve"> that has not been subjected to a forensic DNA analysis intended to develop an autosomal DNA profile that is eligible for entry into CODIS</w:t>
      </w:r>
      <w:r>
        <w:rPr>
          <w:rStyle w:val="normaltextrun"/>
          <w:color w:val="000000"/>
          <w:shd w:val="clear" w:color="auto" w:fill="FFFFFF"/>
        </w:rPr>
        <w:t>, as defined in section 1 of chapter 22E of the General Laws,</w:t>
      </w:r>
      <w:r w:rsidRPr="005E4144">
        <w:rPr>
          <w:rStyle w:val="normaltextrun"/>
          <w:color w:val="000000"/>
          <w:shd w:val="clear" w:color="auto" w:fill="FFFFFF"/>
        </w:rPr>
        <w:t xml:space="preserve"> and the state DNA databases; and provided further, that any unexpended funds in this item shall not revert but shall be made available for the purposes of this item until June 30, 2022……………………………………</w:t>
      </w:r>
      <w:r>
        <w:rPr>
          <w:rStyle w:val="normaltextrun"/>
          <w:color w:val="000000"/>
          <w:shd w:val="clear" w:color="auto" w:fill="FFFFFF"/>
        </w:rPr>
        <w:t>……………………………………………..</w:t>
      </w:r>
      <w:r w:rsidRPr="005E4144">
        <w:rPr>
          <w:rStyle w:val="normaltextrun"/>
          <w:color w:val="000000"/>
          <w:shd w:val="clear" w:color="auto" w:fill="FFFFFF"/>
        </w:rPr>
        <w:t>$8,000,000</w:t>
      </w:r>
    </w:p>
    <w:p w:rsidR="005E4144" w:rsidP="008E5DB8" w:rsidRDefault="005E4144" w14:paraId="56D619F5" w14:textId="77777777">
      <w:pPr>
        <w:pStyle w:val="paragraph"/>
        <w:spacing w:before="0" w:beforeAutospacing="0" w:after="0" w:afterAutospacing="0"/>
        <w:ind w:firstLine="720"/>
        <w:textAlignment w:val="baseline"/>
        <w:rPr>
          <w:rStyle w:val="normaltextrun"/>
          <w:color w:val="000000"/>
          <w:shd w:val="clear" w:color="auto" w:fill="FFFFFF"/>
        </w:rPr>
      </w:pPr>
    </w:p>
    <w:p w:rsidR="005E4144" w:rsidP="008E5DB8" w:rsidRDefault="005E4144" w14:paraId="5F1FD37E" w14:textId="04A5806E">
      <w:pPr>
        <w:pStyle w:val="paragraph"/>
        <w:spacing w:before="0" w:beforeAutospacing="0" w:after="0" w:afterAutospacing="0"/>
        <w:ind w:firstLine="720"/>
        <w:textAlignment w:val="baseline"/>
        <w:rPr>
          <w:rStyle w:val="normaltextrun"/>
          <w:color w:val="000000"/>
          <w:shd w:val="clear" w:color="auto" w:fill="FFFFFF"/>
        </w:rPr>
      </w:pPr>
      <w:r>
        <w:rPr>
          <w:rStyle w:val="normaltextrun"/>
          <w:color w:val="000000"/>
          <w:shd w:val="clear" w:color="auto" w:fill="FFFFFF"/>
        </w:rPr>
        <w:t xml:space="preserve">And I further recommend that Section 119 be amended by striking out the section and inserting in place thereof the following </w:t>
      </w:r>
      <w:proofErr w:type="gramStart"/>
      <w:r>
        <w:rPr>
          <w:rStyle w:val="normaltextrun"/>
          <w:color w:val="000000"/>
          <w:shd w:val="clear" w:color="auto" w:fill="FFFFFF"/>
        </w:rPr>
        <w:t>section:-</w:t>
      </w:r>
      <w:proofErr w:type="gramEnd"/>
    </w:p>
    <w:p w:rsidR="005E4144" w:rsidP="008E5DB8" w:rsidRDefault="005E4144" w14:paraId="57CDA4CB" w14:textId="0737EE58">
      <w:pPr>
        <w:pStyle w:val="paragraph"/>
        <w:spacing w:before="0" w:beforeAutospacing="0" w:after="0" w:afterAutospacing="0"/>
        <w:ind w:firstLine="720"/>
        <w:textAlignment w:val="baseline"/>
        <w:rPr>
          <w:rStyle w:val="normaltextrun"/>
          <w:color w:val="000000"/>
          <w:shd w:val="clear" w:color="auto" w:fill="FFFFFF"/>
        </w:rPr>
      </w:pPr>
    </w:p>
    <w:p w:rsidR="005E4144" w:rsidP="008E5DB8" w:rsidRDefault="005E4144" w14:paraId="2414DEDB" w14:textId="0C225CF1">
      <w:pPr>
        <w:pStyle w:val="paragraph"/>
        <w:spacing w:before="0" w:beforeAutospacing="0" w:after="0" w:afterAutospacing="0"/>
        <w:ind w:firstLine="720"/>
        <w:textAlignment w:val="baseline"/>
        <w:rPr>
          <w:rStyle w:val="normaltextrun"/>
          <w:color w:val="000000"/>
          <w:shd w:val="clear" w:color="auto" w:fill="FFFFFF"/>
        </w:rPr>
      </w:pPr>
      <w:r>
        <w:rPr>
          <w:rStyle w:val="normaltextrun"/>
          <w:color w:val="000000"/>
          <w:shd w:val="clear" w:color="auto" w:fill="FFFFFF"/>
        </w:rPr>
        <w:t xml:space="preserve">SECTION 119.  All previously untested investigatory sexual assault evidence kits provided for under item 8100-1014 of section 2A of chapter 5 of the acts of 2019 shall be sent for testing not later than June 30, 2022.  </w:t>
      </w:r>
      <w:r>
        <w:rPr>
          <w:rStyle w:val="normaltextrun"/>
          <w:color w:val="000000"/>
          <w:shd w:val="clear" w:color="auto" w:fill="FFFFFF"/>
        </w:rPr>
        <w:br/>
      </w:r>
    </w:p>
    <w:p w:rsidR="000844BD" w:rsidP="008E5DB8" w:rsidRDefault="000844BD" w14:paraId="44CD8A68" w14:textId="77777777">
      <w:pPr>
        <w:pStyle w:val="paragraph"/>
        <w:spacing w:before="0" w:beforeAutospacing="0" w:after="0" w:afterAutospacing="0"/>
        <w:ind w:firstLine="720"/>
        <w:textAlignment w:val="baseline"/>
      </w:pPr>
    </w:p>
    <w:p w:rsidRPr="004F1D3F" w:rsidR="0038108F" w:rsidP="008E5DB8" w:rsidRDefault="0038108F" w14:paraId="3BC471DD" w14:textId="77777777">
      <w:pPr>
        <w:pStyle w:val="NoSpacing"/>
        <w:ind w:left="4320" w:firstLine="720"/>
        <w:rPr>
          <w:rFonts w:ascii="Times New Roman" w:hAnsi="Times New Roman"/>
          <w:sz w:val="24"/>
          <w:szCs w:val="24"/>
        </w:rPr>
      </w:pPr>
      <w:r w:rsidRPr="004F1D3F">
        <w:rPr>
          <w:rFonts w:ascii="Times New Roman" w:hAnsi="Times New Roman"/>
          <w:sz w:val="24"/>
          <w:szCs w:val="24"/>
        </w:rPr>
        <w:t>Respectfully submitted,</w:t>
      </w:r>
    </w:p>
    <w:p w:rsidRPr="004F1D3F" w:rsidR="0038108F" w:rsidP="008E5DB8" w:rsidRDefault="0038108F" w14:paraId="7A510F16" w14:textId="77777777">
      <w:pPr>
        <w:pStyle w:val="NoSpacing"/>
        <w:ind w:left="4320" w:firstLine="720"/>
        <w:rPr>
          <w:rFonts w:ascii="Times New Roman" w:hAnsi="Times New Roman"/>
          <w:sz w:val="24"/>
          <w:szCs w:val="24"/>
        </w:rPr>
      </w:pPr>
    </w:p>
    <w:p w:rsidRPr="004F1D3F" w:rsidR="0038108F" w:rsidP="008E5DB8" w:rsidRDefault="0038108F" w14:paraId="12BCBD19" w14:textId="77777777">
      <w:pPr>
        <w:pStyle w:val="NoSpacing"/>
        <w:ind w:left="4320" w:firstLine="720"/>
        <w:rPr>
          <w:rFonts w:ascii="Times New Roman" w:hAnsi="Times New Roman"/>
          <w:sz w:val="24"/>
          <w:szCs w:val="24"/>
        </w:rPr>
      </w:pPr>
    </w:p>
    <w:p w:rsidRPr="004F1D3F" w:rsidR="0038108F" w:rsidP="008E5DB8" w:rsidRDefault="0038108F" w14:paraId="6DAF3688" w14:textId="77777777">
      <w:pPr>
        <w:pStyle w:val="NoSpacing"/>
        <w:ind w:left="4320" w:firstLine="720"/>
        <w:rPr>
          <w:rFonts w:ascii="Times New Roman" w:hAnsi="Times New Roman"/>
          <w:sz w:val="24"/>
          <w:szCs w:val="24"/>
        </w:rPr>
      </w:pPr>
    </w:p>
    <w:p w:rsidRPr="004F1D3F" w:rsidR="0038108F" w:rsidP="008E5DB8" w:rsidRDefault="0038108F" w14:paraId="75CBE010" w14:textId="77777777">
      <w:pPr>
        <w:pStyle w:val="NoSpacing"/>
        <w:ind w:left="4320" w:firstLine="720"/>
        <w:rPr>
          <w:rFonts w:ascii="Times New Roman" w:hAnsi="Times New Roman"/>
          <w:sz w:val="24"/>
          <w:szCs w:val="24"/>
        </w:rPr>
      </w:pPr>
      <w:r w:rsidRPr="004F1D3F">
        <w:rPr>
          <w:rFonts w:ascii="Times New Roman" w:hAnsi="Times New Roman"/>
          <w:sz w:val="24"/>
          <w:szCs w:val="24"/>
        </w:rPr>
        <w:t>Charles D. Baker</w:t>
      </w:r>
    </w:p>
    <w:p w:rsidRPr="004F1D3F" w:rsidR="0038108F" w:rsidP="008E5DB8" w:rsidRDefault="0038108F" w14:paraId="295FABF1" w14:textId="77777777">
      <w:pPr>
        <w:spacing w:after="0" w:line="240" w:lineRule="auto"/>
        <w:ind w:left="720"/>
        <w:rPr>
          <w:rFonts w:ascii="Times New Roman" w:hAnsi="Times New Roman" w:cs="Times New Roman"/>
          <w:sz w:val="24"/>
          <w:szCs w:val="24"/>
        </w:rPr>
      </w:pPr>
      <w:r w:rsidRPr="004F1D3F">
        <w:rPr>
          <w:rFonts w:ascii="Times New Roman" w:hAnsi="Times New Roman" w:cs="Times New Roman"/>
          <w:sz w:val="24"/>
          <w:szCs w:val="24"/>
        </w:rPr>
        <w:tab/>
      </w:r>
      <w:r w:rsidRPr="004F1D3F">
        <w:rPr>
          <w:rFonts w:ascii="Times New Roman" w:hAnsi="Times New Roman" w:cs="Times New Roman"/>
          <w:sz w:val="24"/>
          <w:szCs w:val="24"/>
        </w:rPr>
        <w:tab/>
      </w:r>
      <w:r w:rsidRPr="004F1D3F">
        <w:rPr>
          <w:rFonts w:ascii="Times New Roman" w:hAnsi="Times New Roman" w:cs="Times New Roman"/>
          <w:sz w:val="24"/>
          <w:szCs w:val="24"/>
        </w:rPr>
        <w:tab/>
      </w:r>
      <w:r w:rsidRPr="004F1D3F">
        <w:rPr>
          <w:rFonts w:ascii="Times New Roman" w:hAnsi="Times New Roman" w:cs="Times New Roman"/>
          <w:sz w:val="24"/>
          <w:szCs w:val="24"/>
        </w:rPr>
        <w:tab/>
      </w:r>
      <w:r w:rsidRPr="004F1D3F">
        <w:rPr>
          <w:rFonts w:ascii="Times New Roman" w:hAnsi="Times New Roman" w:cs="Times New Roman"/>
          <w:sz w:val="24"/>
          <w:szCs w:val="24"/>
        </w:rPr>
        <w:tab/>
      </w:r>
      <w:r w:rsidRPr="004F1D3F">
        <w:rPr>
          <w:rFonts w:ascii="Times New Roman" w:hAnsi="Times New Roman" w:cs="Times New Roman"/>
          <w:sz w:val="24"/>
          <w:szCs w:val="24"/>
        </w:rPr>
        <w:tab/>
      </w:r>
      <w:r w:rsidRPr="004F1D3F">
        <w:rPr>
          <w:rFonts w:ascii="Times New Roman" w:hAnsi="Times New Roman" w:cs="Times New Roman"/>
          <w:sz w:val="24"/>
          <w:szCs w:val="24"/>
        </w:rPr>
        <w:t>Governor</w:t>
      </w:r>
    </w:p>
    <w:p w:rsidR="00C64A5F" w:rsidP="008E5DB8" w:rsidRDefault="00C64A5F" w14:paraId="02ED88D4" w14:textId="77777777">
      <w:pPr>
        <w:spacing w:after="0" w:line="240" w:lineRule="auto"/>
      </w:pPr>
    </w:p>
    <w:sectPr w:rsidR="00C64A5F">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75FD" w:rsidP="005E4144" w:rsidRDefault="002175FD" w14:paraId="47674CBA" w14:textId="77777777">
      <w:pPr>
        <w:spacing w:after="0" w:line="240" w:lineRule="auto"/>
      </w:pPr>
      <w:r>
        <w:separator/>
      </w:r>
    </w:p>
  </w:endnote>
  <w:endnote w:type="continuationSeparator" w:id="0">
    <w:p w:rsidR="002175FD" w:rsidP="005E4144" w:rsidRDefault="002175FD" w14:paraId="0E8B4CA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75FD" w:rsidP="005E4144" w:rsidRDefault="002175FD" w14:paraId="4B7B3F0A" w14:textId="77777777">
      <w:pPr>
        <w:spacing w:after="0" w:line="240" w:lineRule="auto"/>
      </w:pPr>
      <w:r>
        <w:separator/>
      </w:r>
    </w:p>
  </w:footnote>
  <w:footnote w:type="continuationSeparator" w:id="0">
    <w:p w:rsidR="002175FD" w:rsidP="005E4144" w:rsidRDefault="002175FD" w14:paraId="544E2E8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339E"/>
    <w:multiLevelType w:val="hybridMultilevel"/>
    <w:tmpl w:val="6DFCBC90"/>
    <w:lvl w:ilvl="0" w:tplc="5AEEBE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600B8"/>
    <w:multiLevelType w:val="hybridMultilevel"/>
    <w:tmpl w:val="5846D3DE"/>
    <w:lvl w:ilvl="0" w:tplc="1A9C1560">
      <w:start w:val="74"/>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5F"/>
    <w:rsid w:val="000355F6"/>
    <w:rsid w:val="00043C0E"/>
    <w:rsid w:val="00052D01"/>
    <w:rsid w:val="0005331E"/>
    <w:rsid w:val="00054F14"/>
    <w:rsid w:val="000844BD"/>
    <w:rsid w:val="000B34A6"/>
    <w:rsid w:val="000E1D5C"/>
    <w:rsid w:val="000F0D4C"/>
    <w:rsid w:val="00110C34"/>
    <w:rsid w:val="00120FF4"/>
    <w:rsid w:val="0012747E"/>
    <w:rsid w:val="00186835"/>
    <w:rsid w:val="001A34E8"/>
    <w:rsid w:val="001A7462"/>
    <w:rsid w:val="002003AC"/>
    <w:rsid w:val="002175FD"/>
    <w:rsid w:val="00245A93"/>
    <w:rsid w:val="00245EA7"/>
    <w:rsid w:val="00266665"/>
    <w:rsid w:val="0026778B"/>
    <w:rsid w:val="00290DDB"/>
    <w:rsid w:val="002915BA"/>
    <w:rsid w:val="00291852"/>
    <w:rsid w:val="002C4407"/>
    <w:rsid w:val="002F750D"/>
    <w:rsid w:val="00310076"/>
    <w:rsid w:val="00334BFA"/>
    <w:rsid w:val="003617C8"/>
    <w:rsid w:val="0038108F"/>
    <w:rsid w:val="00393E9E"/>
    <w:rsid w:val="003D6C14"/>
    <w:rsid w:val="003F628E"/>
    <w:rsid w:val="00416326"/>
    <w:rsid w:val="0045700C"/>
    <w:rsid w:val="00464D5A"/>
    <w:rsid w:val="004903CC"/>
    <w:rsid w:val="00494FE2"/>
    <w:rsid w:val="004A6627"/>
    <w:rsid w:val="004F174C"/>
    <w:rsid w:val="004F1D3F"/>
    <w:rsid w:val="00512F81"/>
    <w:rsid w:val="00560722"/>
    <w:rsid w:val="005644F5"/>
    <w:rsid w:val="00572C16"/>
    <w:rsid w:val="00574D76"/>
    <w:rsid w:val="00577F01"/>
    <w:rsid w:val="005A3219"/>
    <w:rsid w:val="005E4144"/>
    <w:rsid w:val="006001CB"/>
    <w:rsid w:val="00600A2D"/>
    <w:rsid w:val="00617793"/>
    <w:rsid w:val="00642743"/>
    <w:rsid w:val="00666E33"/>
    <w:rsid w:val="00697FFC"/>
    <w:rsid w:val="006A4A0A"/>
    <w:rsid w:val="006B1AA8"/>
    <w:rsid w:val="006D5EAD"/>
    <w:rsid w:val="00703A9C"/>
    <w:rsid w:val="00712CFD"/>
    <w:rsid w:val="007354C2"/>
    <w:rsid w:val="00823501"/>
    <w:rsid w:val="00823F78"/>
    <w:rsid w:val="00870446"/>
    <w:rsid w:val="008761BD"/>
    <w:rsid w:val="00882E6D"/>
    <w:rsid w:val="0088774F"/>
    <w:rsid w:val="00891140"/>
    <w:rsid w:val="008A69FB"/>
    <w:rsid w:val="008C672F"/>
    <w:rsid w:val="008E5DB8"/>
    <w:rsid w:val="008F1D55"/>
    <w:rsid w:val="00904049"/>
    <w:rsid w:val="00916999"/>
    <w:rsid w:val="009249D8"/>
    <w:rsid w:val="00930C8B"/>
    <w:rsid w:val="00935829"/>
    <w:rsid w:val="00940C47"/>
    <w:rsid w:val="00947DD8"/>
    <w:rsid w:val="009925A1"/>
    <w:rsid w:val="009A3E3B"/>
    <w:rsid w:val="009C33CE"/>
    <w:rsid w:val="009D4C30"/>
    <w:rsid w:val="009E7E3D"/>
    <w:rsid w:val="00A318A5"/>
    <w:rsid w:val="00A31DDC"/>
    <w:rsid w:val="00A84BED"/>
    <w:rsid w:val="00AA2DD1"/>
    <w:rsid w:val="00AD50AE"/>
    <w:rsid w:val="00B020C3"/>
    <w:rsid w:val="00B35CF7"/>
    <w:rsid w:val="00B47F36"/>
    <w:rsid w:val="00B505CC"/>
    <w:rsid w:val="00B76080"/>
    <w:rsid w:val="00B77C18"/>
    <w:rsid w:val="00BB1B71"/>
    <w:rsid w:val="00BC036C"/>
    <w:rsid w:val="00BD032C"/>
    <w:rsid w:val="00BE5088"/>
    <w:rsid w:val="00BE6E61"/>
    <w:rsid w:val="00C07D39"/>
    <w:rsid w:val="00C5039A"/>
    <w:rsid w:val="00C53766"/>
    <w:rsid w:val="00C62971"/>
    <w:rsid w:val="00C64A5F"/>
    <w:rsid w:val="00CA217D"/>
    <w:rsid w:val="00CD4631"/>
    <w:rsid w:val="00D566D3"/>
    <w:rsid w:val="00D70C7F"/>
    <w:rsid w:val="00DA2F20"/>
    <w:rsid w:val="00DB0E9D"/>
    <w:rsid w:val="00DC4B0A"/>
    <w:rsid w:val="00E138D2"/>
    <w:rsid w:val="00E3553F"/>
    <w:rsid w:val="00E42B9D"/>
    <w:rsid w:val="00E500A7"/>
    <w:rsid w:val="00E55FAE"/>
    <w:rsid w:val="00E91CFF"/>
    <w:rsid w:val="00E95542"/>
    <w:rsid w:val="00EB12D5"/>
    <w:rsid w:val="00ED4B3E"/>
    <w:rsid w:val="00ED50E1"/>
    <w:rsid w:val="00EE35B9"/>
    <w:rsid w:val="00EE6816"/>
    <w:rsid w:val="43060679"/>
    <w:rsid w:val="4344AAFF"/>
    <w:rsid w:val="7B232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F918"/>
  <w15:chartTrackingRefBased/>
  <w15:docId w15:val="{F3C407C3-0B8C-4B40-81C2-8F0098107F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C64A5F"/>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C64A5F"/>
  </w:style>
  <w:style w:type="character" w:styleId="eop" w:customStyle="1">
    <w:name w:val="eop"/>
    <w:basedOn w:val="DefaultParagraphFont"/>
    <w:rsid w:val="00C64A5F"/>
  </w:style>
  <w:style w:type="character" w:styleId="spellingerror" w:customStyle="1">
    <w:name w:val="spellingerror"/>
    <w:basedOn w:val="DefaultParagraphFont"/>
    <w:rsid w:val="00C64A5F"/>
  </w:style>
  <w:style w:type="character" w:styleId="CommentReference">
    <w:name w:val="annotation reference"/>
    <w:basedOn w:val="DefaultParagraphFont"/>
    <w:uiPriority w:val="99"/>
    <w:semiHidden/>
    <w:unhideWhenUsed/>
    <w:rsid w:val="00BB1B71"/>
    <w:rPr>
      <w:sz w:val="16"/>
      <w:szCs w:val="16"/>
    </w:rPr>
  </w:style>
  <w:style w:type="paragraph" w:styleId="CommentText">
    <w:name w:val="annotation text"/>
    <w:basedOn w:val="Normal"/>
    <w:link w:val="CommentTextChar"/>
    <w:uiPriority w:val="99"/>
    <w:unhideWhenUsed/>
    <w:rsid w:val="00BB1B71"/>
    <w:pPr>
      <w:spacing w:line="240" w:lineRule="auto"/>
    </w:pPr>
    <w:rPr>
      <w:sz w:val="20"/>
      <w:szCs w:val="20"/>
    </w:rPr>
  </w:style>
  <w:style w:type="character" w:styleId="CommentTextChar" w:customStyle="1">
    <w:name w:val="Comment Text Char"/>
    <w:basedOn w:val="DefaultParagraphFont"/>
    <w:link w:val="CommentText"/>
    <w:uiPriority w:val="99"/>
    <w:rsid w:val="00BB1B71"/>
    <w:rPr>
      <w:sz w:val="20"/>
      <w:szCs w:val="20"/>
    </w:rPr>
  </w:style>
  <w:style w:type="paragraph" w:styleId="CommentSubject">
    <w:name w:val="annotation subject"/>
    <w:basedOn w:val="CommentText"/>
    <w:next w:val="CommentText"/>
    <w:link w:val="CommentSubjectChar"/>
    <w:uiPriority w:val="99"/>
    <w:semiHidden/>
    <w:unhideWhenUsed/>
    <w:rsid w:val="00BB1B71"/>
    <w:rPr>
      <w:b/>
      <w:bCs/>
    </w:rPr>
  </w:style>
  <w:style w:type="character" w:styleId="CommentSubjectChar" w:customStyle="1">
    <w:name w:val="Comment Subject Char"/>
    <w:basedOn w:val="CommentTextChar"/>
    <w:link w:val="CommentSubject"/>
    <w:uiPriority w:val="99"/>
    <w:semiHidden/>
    <w:rsid w:val="00BB1B71"/>
    <w:rPr>
      <w:b/>
      <w:bCs/>
      <w:sz w:val="20"/>
      <w:szCs w:val="20"/>
    </w:rPr>
  </w:style>
  <w:style w:type="paragraph" w:styleId="BalloonText">
    <w:name w:val="Balloon Text"/>
    <w:basedOn w:val="Normal"/>
    <w:link w:val="BalloonTextChar"/>
    <w:uiPriority w:val="99"/>
    <w:semiHidden/>
    <w:unhideWhenUsed/>
    <w:rsid w:val="00BB1B7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B1B71"/>
    <w:rPr>
      <w:rFonts w:ascii="Segoe UI" w:hAnsi="Segoe UI" w:cs="Segoe UI"/>
      <w:sz w:val="18"/>
      <w:szCs w:val="18"/>
    </w:rPr>
  </w:style>
  <w:style w:type="paragraph" w:styleId="NoSpacing">
    <w:name w:val="No Spacing"/>
    <w:uiPriority w:val="1"/>
    <w:qFormat/>
    <w:rsid w:val="00464D5A"/>
    <w:pPr>
      <w:spacing w:after="0" w:line="240" w:lineRule="auto"/>
    </w:pPr>
    <w:rPr>
      <w:rFonts w:ascii="Arial" w:hAnsi="Arial" w:eastAsia="Times New Roman" w:cs="Times New Roman"/>
    </w:rPr>
  </w:style>
  <w:style w:type="paragraph" w:styleId="Header">
    <w:name w:val="header"/>
    <w:basedOn w:val="Normal"/>
    <w:link w:val="HeaderChar"/>
    <w:uiPriority w:val="99"/>
    <w:unhideWhenUsed/>
    <w:rsid w:val="005E4144"/>
    <w:pPr>
      <w:tabs>
        <w:tab w:val="center" w:pos="4680"/>
        <w:tab w:val="right" w:pos="9360"/>
      </w:tabs>
      <w:spacing w:after="0" w:line="240" w:lineRule="auto"/>
    </w:pPr>
  </w:style>
  <w:style w:type="character" w:styleId="HeaderChar" w:customStyle="1">
    <w:name w:val="Header Char"/>
    <w:basedOn w:val="DefaultParagraphFont"/>
    <w:link w:val="Header"/>
    <w:uiPriority w:val="99"/>
    <w:rsid w:val="005E4144"/>
  </w:style>
  <w:style w:type="paragraph" w:styleId="Footer">
    <w:name w:val="footer"/>
    <w:basedOn w:val="Normal"/>
    <w:link w:val="FooterChar"/>
    <w:uiPriority w:val="99"/>
    <w:unhideWhenUsed/>
    <w:rsid w:val="005E4144"/>
    <w:pPr>
      <w:tabs>
        <w:tab w:val="center" w:pos="4680"/>
        <w:tab w:val="right" w:pos="9360"/>
      </w:tabs>
      <w:spacing w:after="0" w:line="240" w:lineRule="auto"/>
    </w:pPr>
  </w:style>
  <w:style w:type="character" w:styleId="FooterChar" w:customStyle="1">
    <w:name w:val="Footer Char"/>
    <w:basedOn w:val="DefaultParagraphFont"/>
    <w:link w:val="Footer"/>
    <w:uiPriority w:val="99"/>
    <w:rsid w:val="005E4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3769">
      <w:bodyDiv w:val="1"/>
      <w:marLeft w:val="0"/>
      <w:marRight w:val="0"/>
      <w:marTop w:val="0"/>
      <w:marBottom w:val="0"/>
      <w:divBdr>
        <w:top w:val="none" w:sz="0" w:space="0" w:color="auto"/>
        <w:left w:val="none" w:sz="0" w:space="0" w:color="auto"/>
        <w:bottom w:val="none" w:sz="0" w:space="0" w:color="auto"/>
        <w:right w:val="none" w:sz="0" w:space="0" w:color="auto"/>
      </w:divBdr>
      <w:divsChild>
        <w:div w:id="718632615">
          <w:marLeft w:val="0"/>
          <w:marRight w:val="0"/>
          <w:marTop w:val="0"/>
          <w:marBottom w:val="0"/>
          <w:divBdr>
            <w:top w:val="none" w:sz="0" w:space="0" w:color="auto"/>
            <w:left w:val="none" w:sz="0" w:space="0" w:color="auto"/>
            <w:bottom w:val="none" w:sz="0" w:space="0" w:color="auto"/>
            <w:right w:val="none" w:sz="0" w:space="0" w:color="auto"/>
          </w:divBdr>
        </w:div>
        <w:div w:id="342048219">
          <w:marLeft w:val="0"/>
          <w:marRight w:val="0"/>
          <w:marTop w:val="0"/>
          <w:marBottom w:val="0"/>
          <w:divBdr>
            <w:top w:val="none" w:sz="0" w:space="0" w:color="auto"/>
            <w:left w:val="none" w:sz="0" w:space="0" w:color="auto"/>
            <w:bottom w:val="none" w:sz="0" w:space="0" w:color="auto"/>
            <w:right w:val="none" w:sz="0" w:space="0" w:color="auto"/>
          </w:divBdr>
        </w:div>
      </w:divsChild>
    </w:div>
    <w:div w:id="656423787">
      <w:bodyDiv w:val="1"/>
      <w:marLeft w:val="0"/>
      <w:marRight w:val="0"/>
      <w:marTop w:val="0"/>
      <w:marBottom w:val="0"/>
      <w:divBdr>
        <w:top w:val="none" w:sz="0" w:space="0" w:color="auto"/>
        <w:left w:val="none" w:sz="0" w:space="0" w:color="auto"/>
        <w:bottom w:val="none" w:sz="0" w:space="0" w:color="auto"/>
        <w:right w:val="none" w:sz="0" w:space="0" w:color="auto"/>
      </w:divBdr>
    </w:div>
    <w:div w:id="972322832">
      <w:bodyDiv w:val="1"/>
      <w:marLeft w:val="0"/>
      <w:marRight w:val="0"/>
      <w:marTop w:val="0"/>
      <w:marBottom w:val="0"/>
      <w:divBdr>
        <w:top w:val="none" w:sz="0" w:space="0" w:color="auto"/>
        <w:left w:val="none" w:sz="0" w:space="0" w:color="auto"/>
        <w:bottom w:val="none" w:sz="0" w:space="0" w:color="auto"/>
        <w:right w:val="none" w:sz="0" w:space="0" w:color="auto"/>
      </w:divBdr>
    </w:div>
    <w:div w:id="1746368309">
      <w:bodyDiv w:val="1"/>
      <w:marLeft w:val="0"/>
      <w:marRight w:val="0"/>
      <w:marTop w:val="0"/>
      <w:marBottom w:val="0"/>
      <w:divBdr>
        <w:top w:val="none" w:sz="0" w:space="0" w:color="auto"/>
        <w:left w:val="none" w:sz="0" w:space="0" w:color="auto"/>
        <w:bottom w:val="none" w:sz="0" w:space="0" w:color="auto"/>
        <w:right w:val="none" w:sz="0" w:space="0" w:color="auto"/>
      </w:divBdr>
      <w:divsChild>
        <w:div w:id="1026561928">
          <w:marLeft w:val="0"/>
          <w:marRight w:val="0"/>
          <w:marTop w:val="0"/>
          <w:marBottom w:val="0"/>
          <w:divBdr>
            <w:top w:val="none" w:sz="0" w:space="0" w:color="auto"/>
            <w:left w:val="none" w:sz="0" w:space="0" w:color="auto"/>
            <w:bottom w:val="none" w:sz="0" w:space="0" w:color="auto"/>
            <w:right w:val="none" w:sz="0" w:space="0" w:color="auto"/>
          </w:divBdr>
        </w:div>
        <w:div w:id="1507284591">
          <w:marLeft w:val="0"/>
          <w:marRight w:val="0"/>
          <w:marTop w:val="0"/>
          <w:marBottom w:val="0"/>
          <w:divBdr>
            <w:top w:val="none" w:sz="0" w:space="0" w:color="auto"/>
            <w:left w:val="none" w:sz="0" w:space="0" w:color="auto"/>
            <w:bottom w:val="none" w:sz="0" w:space="0" w:color="auto"/>
            <w:right w:val="none" w:sz="0" w:space="0" w:color="auto"/>
          </w:divBdr>
        </w:div>
        <w:div w:id="2101171405">
          <w:marLeft w:val="0"/>
          <w:marRight w:val="0"/>
          <w:marTop w:val="0"/>
          <w:marBottom w:val="0"/>
          <w:divBdr>
            <w:top w:val="none" w:sz="0" w:space="0" w:color="auto"/>
            <w:left w:val="none" w:sz="0" w:space="0" w:color="auto"/>
            <w:bottom w:val="none" w:sz="0" w:space="0" w:color="auto"/>
            <w:right w:val="none" w:sz="0" w:space="0" w:color="auto"/>
          </w:divBdr>
        </w:div>
      </w:divsChild>
    </w:div>
    <w:div w:id="1894386733">
      <w:bodyDiv w:val="1"/>
      <w:marLeft w:val="0"/>
      <w:marRight w:val="0"/>
      <w:marTop w:val="0"/>
      <w:marBottom w:val="0"/>
      <w:divBdr>
        <w:top w:val="none" w:sz="0" w:space="0" w:color="auto"/>
        <w:left w:val="none" w:sz="0" w:space="0" w:color="auto"/>
        <w:bottom w:val="none" w:sz="0" w:space="0" w:color="auto"/>
        <w:right w:val="none" w:sz="0" w:space="0" w:color="auto"/>
      </w:divBdr>
      <w:divsChild>
        <w:div w:id="1248999096">
          <w:marLeft w:val="0"/>
          <w:marRight w:val="0"/>
          <w:marTop w:val="0"/>
          <w:marBottom w:val="0"/>
          <w:divBdr>
            <w:top w:val="none" w:sz="0" w:space="0" w:color="auto"/>
            <w:left w:val="none" w:sz="0" w:space="0" w:color="auto"/>
            <w:bottom w:val="none" w:sz="0" w:space="0" w:color="auto"/>
            <w:right w:val="none" w:sz="0" w:space="0" w:color="auto"/>
          </w:divBdr>
        </w:div>
        <w:div w:id="1370255536">
          <w:marLeft w:val="0"/>
          <w:marRight w:val="0"/>
          <w:marTop w:val="0"/>
          <w:marBottom w:val="0"/>
          <w:divBdr>
            <w:top w:val="none" w:sz="0" w:space="0" w:color="auto"/>
            <w:left w:val="none" w:sz="0" w:space="0" w:color="auto"/>
            <w:bottom w:val="none" w:sz="0" w:space="0" w:color="auto"/>
            <w:right w:val="none" w:sz="0" w:space="0" w:color="auto"/>
          </w:divBdr>
        </w:div>
        <w:div w:id="1013530143">
          <w:marLeft w:val="0"/>
          <w:marRight w:val="0"/>
          <w:marTop w:val="0"/>
          <w:marBottom w:val="0"/>
          <w:divBdr>
            <w:top w:val="none" w:sz="0" w:space="0" w:color="auto"/>
            <w:left w:val="none" w:sz="0" w:space="0" w:color="auto"/>
            <w:bottom w:val="none" w:sz="0" w:space="0" w:color="auto"/>
            <w:right w:val="none" w:sz="0" w:space="0" w:color="auto"/>
          </w:divBdr>
        </w:div>
        <w:div w:id="1396733409">
          <w:marLeft w:val="0"/>
          <w:marRight w:val="0"/>
          <w:marTop w:val="0"/>
          <w:marBottom w:val="0"/>
          <w:divBdr>
            <w:top w:val="none" w:sz="0" w:space="0" w:color="auto"/>
            <w:left w:val="none" w:sz="0" w:space="0" w:color="auto"/>
            <w:bottom w:val="none" w:sz="0" w:space="0" w:color="auto"/>
            <w:right w:val="none" w:sz="0" w:space="0" w:color="auto"/>
          </w:divBdr>
        </w:div>
        <w:div w:id="1698890811">
          <w:marLeft w:val="0"/>
          <w:marRight w:val="0"/>
          <w:marTop w:val="0"/>
          <w:marBottom w:val="0"/>
          <w:divBdr>
            <w:top w:val="none" w:sz="0" w:space="0" w:color="auto"/>
            <w:left w:val="none" w:sz="0" w:space="0" w:color="auto"/>
            <w:bottom w:val="none" w:sz="0" w:space="0" w:color="auto"/>
            <w:right w:val="none" w:sz="0" w:space="0" w:color="auto"/>
          </w:divBdr>
        </w:div>
        <w:div w:id="1428771901">
          <w:marLeft w:val="0"/>
          <w:marRight w:val="0"/>
          <w:marTop w:val="0"/>
          <w:marBottom w:val="0"/>
          <w:divBdr>
            <w:top w:val="none" w:sz="0" w:space="0" w:color="auto"/>
            <w:left w:val="none" w:sz="0" w:space="0" w:color="auto"/>
            <w:bottom w:val="none" w:sz="0" w:space="0" w:color="auto"/>
            <w:right w:val="none" w:sz="0" w:space="0" w:color="auto"/>
          </w:divBdr>
        </w:div>
        <w:div w:id="1268737292">
          <w:marLeft w:val="0"/>
          <w:marRight w:val="0"/>
          <w:marTop w:val="0"/>
          <w:marBottom w:val="0"/>
          <w:divBdr>
            <w:top w:val="none" w:sz="0" w:space="0" w:color="auto"/>
            <w:left w:val="none" w:sz="0" w:space="0" w:color="auto"/>
            <w:bottom w:val="none" w:sz="0" w:space="0" w:color="auto"/>
            <w:right w:val="none" w:sz="0" w:space="0" w:color="auto"/>
          </w:divBdr>
        </w:div>
        <w:div w:id="367612638">
          <w:marLeft w:val="0"/>
          <w:marRight w:val="0"/>
          <w:marTop w:val="0"/>
          <w:marBottom w:val="0"/>
          <w:divBdr>
            <w:top w:val="none" w:sz="0" w:space="0" w:color="auto"/>
            <w:left w:val="none" w:sz="0" w:space="0" w:color="auto"/>
            <w:bottom w:val="none" w:sz="0" w:space="0" w:color="auto"/>
            <w:right w:val="none" w:sz="0" w:space="0" w:color="auto"/>
          </w:divBdr>
        </w:div>
        <w:div w:id="627204630">
          <w:marLeft w:val="0"/>
          <w:marRight w:val="0"/>
          <w:marTop w:val="0"/>
          <w:marBottom w:val="0"/>
          <w:divBdr>
            <w:top w:val="none" w:sz="0" w:space="0" w:color="auto"/>
            <w:left w:val="none" w:sz="0" w:space="0" w:color="auto"/>
            <w:bottom w:val="none" w:sz="0" w:space="0" w:color="auto"/>
            <w:right w:val="none" w:sz="0" w:space="0" w:color="auto"/>
          </w:divBdr>
        </w:div>
        <w:div w:id="328674044">
          <w:marLeft w:val="0"/>
          <w:marRight w:val="0"/>
          <w:marTop w:val="0"/>
          <w:marBottom w:val="0"/>
          <w:divBdr>
            <w:top w:val="none" w:sz="0" w:space="0" w:color="auto"/>
            <w:left w:val="none" w:sz="0" w:space="0" w:color="auto"/>
            <w:bottom w:val="none" w:sz="0" w:space="0" w:color="auto"/>
            <w:right w:val="none" w:sz="0" w:space="0" w:color="auto"/>
          </w:divBdr>
        </w:div>
        <w:div w:id="127747379">
          <w:marLeft w:val="0"/>
          <w:marRight w:val="0"/>
          <w:marTop w:val="0"/>
          <w:marBottom w:val="0"/>
          <w:divBdr>
            <w:top w:val="none" w:sz="0" w:space="0" w:color="auto"/>
            <w:left w:val="none" w:sz="0" w:space="0" w:color="auto"/>
            <w:bottom w:val="none" w:sz="0" w:space="0" w:color="auto"/>
            <w:right w:val="none" w:sz="0" w:space="0" w:color="auto"/>
          </w:divBdr>
        </w:div>
        <w:div w:id="1267543037">
          <w:marLeft w:val="0"/>
          <w:marRight w:val="0"/>
          <w:marTop w:val="0"/>
          <w:marBottom w:val="0"/>
          <w:divBdr>
            <w:top w:val="none" w:sz="0" w:space="0" w:color="auto"/>
            <w:left w:val="none" w:sz="0" w:space="0" w:color="auto"/>
            <w:bottom w:val="none" w:sz="0" w:space="0" w:color="auto"/>
            <w:right w:val="none" w:sz="0" w:space="0" w:color="auto"/>
          </w:divBdr>
        </w:div>
        <w:div w:id="218592267">
          <w:marLeft w:val="0"/>
          <w:marRight w:val="0"/>
          <w:marTop w:val="0"/>
          <w:marBottom w:val="0"/>
          <w:divBdr>
            <w:top w:val="none" w:sz="0" w:space="0" w:color="auto"/>
            <w:left w:val="none" w:sz="0" w:space="0" w:color="auto"/>
            <w:bottom w:val="none" w:sz="0" w:space="0" w:color="auto"/>
            <w:right w:val="none" w:sz="0" w:space="0" w:color="auto"/>
          </w:divBdr>
        </w:div>
        <w:div w:id="1972786528">
          <w:marLeft w:val="0"/>
          <w:marRight w:val="0"/>
          <w:marTop w:val="0"/>
          <w:marBottom w:val="0"/>
          <w:divBdr>
            <w:top w:val="none" w:sz="0" w:space="0" w:color="auto"/>
            <w:left w:val="none" w:sz="0" w:space="0" w:color="auto"/>
            <w:bottom w:val="none" w:sz="0" w:space="0" w:color="auto"/>
            <w:right w:val="none" w:sz="0" w:space="0" w:color="auto"/>
          </w:divBdr>
        </w:div>
        <w:div w:id="1623070329">
          <w:marLeft w:val="0"/>
          <w:marRight w:val="0"/>
          <w:marTop w:val="0"/>
          <w:marBottom w:val="0"/>
          <w:divBdr>
            <w:top w:val="none" w:sz="0" w:space="0" w:color="auto"/>
            <w:left w:val="none" w:sz="0" w:space="0" w:color="auto"/>
            <w:bottom w:val="none" w:sz="0" w:space="0" w:color="auto"/>
            <w:right w:val="none" w:sz="0" w:space="0" w:color="auto"/>
          </w:divBdr>
        </w:div>
        <w:div w:id="975448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7A8A5-6AAA-408C-93F2-9A51F02C861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Commonwealth of Massachusetts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Lynch, Patrick E. (A&amp;F)</dc:creator>
  <keywords/>
  <dc:description/>
  <lastModifiedBy>Stephan, John (A&amp;F)</lastModifiedBy>
  <revision>3</revision>
  <dcterms:created xsi:type="dcterms:W3CDTF">2021-07-16T10:46:00.0000000Z</dcterms:created>
  <dcterms:modified xsi:type="dcterms:W3CDTF">2021-07-16T11:33:42.5006210Z</dcterms:modified>
</coreProperties>
</file>