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6D11" w14:textId="2B37FE08" w:rsidR="29989323" w:rsidRDefault="29989323" w:rsidP="29989323">
      <w:pPr>
        <w:pStyle w:val="NoSpacing"/>
        <w:jc w:val="center"/>
        <w:rPr>
          <w:rFonts w:ascii="Times New Roman" w:hAnsi="Times New Roman"/>
          <w:sz w:val="24"/>
          <w:szCs w:val="24"/>
          <w:u w:val="single"/>
        </w:rPr>
      </w:pPr>
    </w:p>
    <w:p w14:paraId="04521454" w14:textId="66E6D4D9" w:rsidR="29989323" w:rsidRDefault="29989323" w:rsidP="29989323">
      <w:pPr>
        <w:pStyle w:val="NoSpacing"/>
        <w:jc w:val="center"/>
        <w:rPr>
          <w:rFonts w:ascii="Times New Roman" w:hAnsi="Times New Roman"/>
          <w:sz w:val="24"/>
          <w:szCs w:val="24"/>
          <w:u w:val="single"/>
        </w:rPr>
      </w:pPr>
    </w:p>
    <w:p w14:paraId="6423B135" w14:textId="492D9199" w:rsidR="29989323" w:rsidRDefault="29989323" w:rsidP="29989323">
      <w:pPr>
        <w:pStyle w:val="NoSpacing"/>
        <w:jc w:val="center"/>
        <w:rPr>
          <w:rFonts w:ascii="Times New Roman" w:hAnsi="Times New Roman"/>
          <w:sz w:val="24"/>
          <w:szCs w:val="24"/>
          <w:u w:val="single"/>
        </w:rPr>
      </w:pPr>
    </w:p>
    <w:p w14:paraId="0ABD6D05" w14:textId="5458675B" w:rsidR="29989323" w:rsidRDefault="29989323" w:rsidP="29989323">
      <w:pPr>
        <w:pStyle w:val="NoSpacing"/>
        <w:jc w:val="center"/>
        <w:rPr>
          <w:rFonts w:ascii="Times New Roman" w:hAnsi="Times New Roman"/>
          <w:sz w:val="24"/>
          <w:szCs w:val="24"/>
          <w:u w:val="single"/>
        </w:rPr>
      </w:pPr>
    </w:p>
    <w:p w14:paraId="70C972AD" w14:textId="4A4D0023" w:rsidR="29989323" w:rsidRDefault="29989323" w:rsidP="29989323">
      <w:pPr>
        <w:pStyle w:val="NoSpacing"/>
        <w:jc w:val="center"/>
        <w:rPr>
          <w:rFonts w:ascii="Times New Roman" w:hAnsi="Times New Roman"/>
          <w:sz w:val="24"/>
          <w:szCs w:val="24"/>
          <w:u w:val="single"/>
        </w:rPr>
      </w:pPr>
    </w:p>
    <w:p w14:paraId="31E88DFE" w14:textId="2D927330" w:rsidR="29989323" w:rsidRDefault="29989323" w:rsidP="29989323">
      <w:pPr>
        <w:pStyle w:val="NoSpacing"/>
        <w:jc w:val="center"/>
        <w:rPr>
          <w:rFonts w:ascii="Times New Roman" w:hAnsi="Times New Roman"/>
          <w:sz w:val="24"/>
          <w:szCs w:val="24"/>
          <w:u w:val="single"/>
        </w:rPr>
      </w:pPr>
    </w:p>
    <w:p w14:paraId="7EF3E6B8" w14:textId="11BD297E" w:rsidR="29989323" w:rsidRDefault="29989323" w:rsidP="29989323">
      <w:pPr>
        <w:pStyle w:val="NoSpacing"/>
        <w:jc w:val="center"/>
        <w:rPr>
          <w:rFonts w:ascii="Times New Roman" w:hAnsi="Times New Roman"/>
          <w:sz w:val="24"/>
          <w:szCs w:val="24"/>
          <w:u w:val="single"/>
        </w:rPr>
      </w:pPr>
    </w:p>
    <w:p w14:paraId="3444EB1D" w14:textId="1F460A52" w:rsidR="29989323" w:rsidRDefault="29989323" w:rsidP="29989323">
      <w:pPr>
        <w:pStyle w:val="NoSpacing"/>
        <w:jc w:val="center"/>
        <w:rPr>
          <w:rFonts w:ascii="Times New Roman" w:hAnsi="Times New Roman"/>
          <w:sz w:val="24"/>
          <w:szCs w:val="24"/>
          <w:u w:val="single"/>
        </w:rPr>
      </w:pPr>
    </w:p>
    <w:p w14:paraId="1EB559D4" w14:textId="706707E6" w:rsidR="29989323" w:rsidRDefault="29989323" w:rsidP="29989323">
      <w:pPr>
        <w:pStyle w:val="NoSpacing"/>
        <w:jc w:val="center"/>
        <w:rPr>
          <w:rFonts w:ascii="Times New Roman" w:hAnsi="Times New Roman"/>
          <w:sz w:val="24"/>
          <w:szCs w:val="24"/>
          <w:u w:val="single"/>
        </w:rPr>
      </w:pPr>
    </w:p>
    <w:p w14:paraId="12083F5A" w14:textId="4723ECFE" w:rsidR="29989323" w:rsidRDefault="29989323" w:rsidP="29989323">
      <w:pPr>
        <w:pStyle w:val="NoSpacing"/>
        <w:jc w:val="center"/>
        <w:rPr>
          <w:rFonts w:ascii="Times New Roman" w:hAnsi="Times New Roman"/>
          <w:sz w:val="24"/>
          <w:szCs w:val="24"/>
          <w:u w:val="single"/>
        </w:rPr>
      </w:pPr>
    </w:p>
    <w:p w14:paraId="63CFEEAD" w14:textId="66015080" w:rsidR="00280E91" w:rsidRPr="00A3406F" w:rsidRDefault="00280E91" w:rsidP="6E7019D6">
      <w:pPr>
        <w:pStyle w:val="NoSpacing"/>
        <w:jc w:val="center"/>
        <w:rPr>
          <w:rFonts w:ascii="Times New Roman" w:hAnsi="Times New Roman"/>
          <w:sz w:val="24"/>
          <w:szCs w:val="24"/>
          <w:highlight w:val="yellow"/>
          <w:u w:val="single"/>
        </w:rPr>
      </w:pPr>
      <w:r w:rsidRPr="3BE1924F">
        <w:rPr>
          <w:rFonts w:ascii="Times New Roman" w:hAnsi="Times New Roman"/>
          <w:sz w:val="24"/>
          <w:szCs w:val="24"/>
          <w:u w:val="single"/>
        </w:rPr>
        <w:t>ATTACHMENT R</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1CB5E3A9" w:rsidR="00280E91" w:rsidRPr="00A3406F" w:rsidRDefault="00280E91" w:rsidP="3BE1924F">
      <w:pPr>
        <w:pStyle w:val="NoSpacing"/>
        <w:ind w:left="2160"/>
        <w:jc w:val="center"/>
        <w:rPr>
          <w:rFonts w:ascii="Times New Roman" w:hAnsi="Times New Roman"/>
          <w:sz w:val="24"/>
          <w:szCs w:val="24"/>
        </w:rPr>
      </w:pPr>
      <w:r w:rsidRPr="3BE1924F">
        <w:rPr>
          <w:rFonts w:ascii="Times New Roman" w:hAnsi="Times New Roman"/>
          <w:sz w:val="24"/>
          <w:szCs w:val="24"/>
        </w:rPr>
        <w:t xml:space="preserve">July </w:t>
      </w:r>
      <w:r w:rsidR="00DD5F89" w:rsidRPr="3BE1924F">
        <w:rPr>
          <w:rFonts w:ascii="Times New Roman" w:hAnsi="Times New Roman"/>
          <w:sz w:val="24"/>
          <w:szCs w:val="24"/>
        </w:rPr>
        <w:t>28</w:t>
      </w:r>
      <w:r w:rsidR="004209AD" w:rsidRPr="3BE1924F">
        <w:rPr>
          <w:rFonts w:ascii="Times New Roman" w:hAnsi="Times New Roman"/>
          <w:sz w:val="24"/>
          <w:szCs w:val="24"/>
        </w:rPr>
        <w:t>,</w:t>
      </w:r>
      <w:r w:rsidRPr="3BE1924F">
        <w:rPr>
          <w:rFonts w:ascii="Times New Roman" w:hAnsi="Times New Roman"/>
          <w:sz w:val="24"/>
          <w:szCs w:val="24"/>
        </w:rPr>
        <w:t xml:space="preserve"> 202</w:t>
      </w:r>
      <w:r w:rsidR="003B0576" w:rsidRPr="3BE1924F">
        <w:rPr>
          <w:rFonts w:ascii="Times New Roman" w:hAnsi="Times New Roman"/>
          <w:sz w:val="24"/>
          <w:szCs w:val="24"/>
        </w:rPr>
        <w:t>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7FAC05B0"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D40E46">
        <w:rPr>
          <w:rFonts w:ascii="Times New Roman" w:hAnsi="Times New Roman"/>
          <w:sz w:val="24"/>
          <w:szCs w:val="24"/>
        </w:rPr>
        <w:t>s</w:t>
      </w:r>
      <w:r w:rsidR="00BA44B5" w:rsidRPr="00A3406F">
        <w:rPr>
          <w:rFonts w:ascii="Times New Roman" w:hAnsi="Times New Roman"/>
          <w:sz w:val="24"/>
          <w:szCs w:val="24"/>
        </w:rPr>
        <w:t xml:space="preserve"> </w:t>
      </w:r>
      <w:r w:rsidR="00E20265">
        <w:rPr>
          <w:rFonts w:ascii="Times New Roman" w:hAnsi="Times New Roman"/>
          <w:sz w:val="24"/>
          <w:szCs w:val="24"/>
        </w:rPr>
        <w:t>133</w:t>
      </w:r>
      <w:r w:rsidR="00D40E46">
        <w:rPr>
          <w:rFonts w:ascii="Times New Roman" w:hAnsi="Times New Roman"/>
          <w:sz w:val="24"/>
          <w:szCs w:val="24"/>
        </w:rPr>
        <w:t>, 192, 193, and 196</w:t>
      </w:r>
      <w:r w:rsidR="00906A59">
        <w:rPr>
          <w:rFonts w:ascii="Times New Roman" w:hAnsi="Times New Roman"/>
          <w:sz w:val="24"/>
          <w:szCs w:val="24"/>
        </w:rPr>
        <w:t xml:space="preserve"> </w:t>
      </w:r>
      <w:r w:rsidRPr="00A3406F">
        <w:rPr>
          <w:rFonts w:ascii="Times New Roman" w:hAnsi="Times New Roman"/>
          <w:sz w:val="24"/>
          <w:szCs w:val="24"/>
        </w:rPr>
        <w:t xml:space="preserve">of </w:t>
      </w:r>
      <w:r w:rsidR="004209AD" w:rsidRPr="004209AD">
        <w:rPr>
          <w:rFonts w:ascii="Times New Roman" w:hAnsi="Times New Roman"/>
          <w:sz w:val="24"/>
          <w:szCs w:val="24"/>
        </w:rPr>
        <w:t xml:space="preserve">House Bill No. </w:t>
      </w:r>
      <w:r w:rsidR="00B91B15">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510F2D29" w14:textId="08B6BB7A" w:rsidR="00E03644" w:rsidRDefault="00D40E46" w:rsidP="00D85F7F">
      <w:pPr>
        <w:pStyle w:val="NoSpacing"/>
        <w:ind w:firstLine="720"/>
        <w:rPr>
          <w:rFonts w:ascii="Times New Roman" w:hAnsi="Times New Roman"/>
          <w:sz w:val="24"/>
          <w:szCs w:val="24"/>
        </w:rPr>
      </w:pPr>
      <w:r w:rsidRPr="2411800D">
        <w:rPr>
          <w:rFonts w:ascii="Times New Roman" w:hAnsi="Times New Roman"/>
          <w:sz w:val="24"/>
          <w:szCs w:val="24"/>
        </w:rPr>
        <w:t>These sections</w:t>
      </w:r>
      <w:r w:rsidR="00DD2CA0" w:rsidRPr="2411800D">
        <w:rPr>
          <w:rFonts w:ascii="Times New Roman" w:hAnsi="Times New Roman"/>
          <w:sz w:val="24"/>
          <w:szCs w:val="24"/>
        </w:rPr>
        <w:t xml:space="preserve"> </w:t>
      </w:r>
      <w:r w:rsidR="004542C1" w:rsidRPr="2411800D">
        <w:rPr>
          <w:rFonts w:ascii="Times New Roman" w:hAnsi="Times New Roman"/>
          <w:sz w:val="24"/>
          <w:szCs w:val="24"/>
        </w:rPr>
        <w:t xml:space="preserve">require the </w:t>
      </w:r>
      <w:r w:rsidR="00EF0D88" w:rsidRPr="2411800D">
        <w:rPr>
          <w:rFonts w:ascii="Times New Roman" w:hAnsi="Times New Roman"/>
          <w:sz w:val="24"/>
          <w:szCs w:val="24"/>
        </w:rPr>
        <w:t xml:space="preserve">Massachusetts </w:t>
      </w:r>
      <w:r w:rsidR="004542C1" w:rsidRPr="2411800D">
        <w:rPr>
          <w:rFonts w:ascii="Times New Roman" w:hAnsi="Times New Roman"/>
          <w:sz w:val="24"/>
          <w:szCs w:val="24"/>
        </w:rPr>
        <w:t xml:space="preserve">Health Connector to implement a </w:t>
      </w:r>
      <w:r w:rsidR="001D51AE" w:rsidRPr="2411800D">
        <w:rPr>
          <w:rFonts w:ascii="Times New Roman" w:hAnsi="Times New Roman"/>
          <w:sz w:val="24"/>
          <w:szCs w:val="24"/>
        </w:rPr>
        <w:t>two</w:t>
      </w:r>
      <w:r w:rsidR="004542C1" w:rsidRPr="2411800D">
        <w:rPr>
          <w:rFonts w:ascii="Times New Roman" w:hAnsi="Times New Roman"/>
          <w:sz w:val="24"/>
          <w:szCs w:val="24"/>
        </w:rPr>
        <w:t xml:space="preserve">-year pilot program to extend eligibility for premium assistance payments or point of service cost-sharing subsidies for applicants at or below 500 percent of the federal poverty guidelines. </w:t>
      </w:r>
      <w:r w:rsidR="001D51AE" w:rsidRPr="2411800D">
        <w:rPr>
          <w:rFonts w:ascii="Times New Roman" w:hAnsi="Times New Roman"/>
          <w:sz w:val="24"/>
          <w:szCs w:val="24"/>
        </w:rPr>
        <w:t xml:space="preserve"> The</w:t>
      </w:r>
      <w:r w:rsidR="004542C1" w:rsidRPr="2411800D">
        <w:rPr>
          <w:rFonts w:ascii="Times New Roman" w:hAnsi="Times New Roman"/>
          <w:sz w:val="24"/>
          <w:szCs w:val="24"/>
        </w:rPr>
        <w:t xml:space="preserve"> pilot would</w:t>
      </w:r>
      <w:r w:rsidR="001D51AE" w:rsidRPr="2411800D">
        <w:rPr>
          <w:rFonts w:ascii="Times New Roman" w:hAnsi="Times New Roman"/>
          <w:sz w:val="24"/>
          <w:szCs w:val="24"/>
        </w:rPr>
        <w:t xml:space="preserve"> </w:t>
      </w:r>
      <w:r w:rsidR="004542C1" w:rsidRPr="2411800D">
        <w:rPr>
          <w:rFonts w:ascii="Times New Roman" w:hAnsi="Times New Roman"/>
          <w:sz w:val="24"/>
          <w:szCs w:val="24"/>
        </w:rPr>
        <w:t xml:space="preserve">take effect on </w:t>
      </w:r>
      <w:r w:rsidR="00336D15" w:rsidRPr="2411800D">
        <w:rPr>
          <w:rFonts w:ascii="Times New Roman" w:hAnsi="Times New Roman"/>
          <w:sz w:val="24"/>
          <w:szCs w:val="24"/>
        </w:rPr>
        <w:t xml:space="preserve">June 1, </w:t>
      </w:r>
      <w:proofErr w:type="gramStart"/>
      <w:r w:rsidR="00336D15" w:rsidRPr="2411800D">
        <w:rPr>
          <w:rFonts w:ascii="Times New Roman" w:hAnsi="Times New Roman"/>
          <w:sz w:val="24"/>
          <w:szCs w:val="24"/>
        </w:rPr>
        <w:t>2023</w:t>
      </w:r>
      <w:proofErr w:type="gramEnd"/>
      <w:r w:rsidR="00336D15" w:rsidRPr="2411800D">
        <w:rPr>
          <w:rFonts w:ascii="Times New Roman" w:hAnsi="Times New Roman"/>
          <w:sz w:val="24"/>
          <w:szCs w:val="24"/>
        </w:rPr>
        <w:t xml:space="preserve"> and</w:t>
      </w:r>
      <w:r w:rsidR="004542C1" w:rsidRPr="2411800D">
        <w:rPr>
          <w:rFonts w:ascii="Times New Roman" w:hAnsi="Times New Roman"/>
          <w:sz w:val="24"/>
          <w:szCs w:val="24"/>
        </w:rPr>
        <w:t xml:space="preserve"> </w:t>
      </w:r>
      <w:r w:rsidR="009D70CB" w:rsidRPr="2411800D">
        <w:rPr>
          <w:rFonts w:ascii="Times New Roman" w:hAnsi="Times New Roman"/>
          <w:sz w:val="24"/>
          <w:szCs w:val="24"/>
        </w:rPr>
        <w:t>conclude</w:t>
      </w:r>
      <w:r w:rsidR="004542C1" w:rsidRPr="2411800D">
        <w:rPr>
          <w:rFonts w:ascii="Times New Roman" w:hAnsi="Times New Roman"/>
          <w:sz w:val="24"/>
          <w:szCs w:val="24"/>
        </w:rPr>
        <w:t xml:space="preserve"> on May 31, 2025.  </w:t>
      </w:r>
    </w:p>
    <w:p w14:paraId="32A0EE09" w14:textId="77777777" w:rsidR="00E03644" w:rsidRDefault="00E03644" w:rsidP="00D85F7F">
      <w:pPr>
        <w:pStyle w:val="NoSpacing"/>
        <w:ind w:firstLine="720"/>
        <w:rPr>
          <w:rFonts w:ascii="Times New Roman" w:hAnsi="Times New Roman"/>
          <w:sz w:val="24"/>
          <w:szCs w:val="24"/>
        </w:rPr>
      </w:pPr>
    </w:p>
    <w:p w14:paraId="3D194A72" w14:textId="6D9D3392" w:rsidR="007E70DB" w:rsidRDefault="004542C1" w:rsidP="00D85F7F">
      <w:pPr>
        <w:pStyle w:val="NoSpacing"/>
        <w:ind w:firstLine="720"/>
        <w:rPr>
          <w:rFonts w:ascii="Times New Roman" w:hAnsi="Times New Roman"/>
          <w:sz w:val="24"/>
          <w:szCs w:val="24"/>
        </w:rPr>
      </w:pPr>
      <w:r w:rsidRPr="34B4FF68">
        <w:rPr>
          <w:rFonts w:ascii="Times New Roman" w:hAnsi="Times New Roman"/>
          <w:sz w:val="24"/>
          <w:szCs w:val="24"/>
        </w:rPr>
        <w:t xml:space="preserve">While I agree with the goal of providing individuals and families with affordable coverage options, there are significant variables and factors that need to be considered before such a pilot can be implemented. </w:t>
      </w:r>
      <w:r w:rsidR="00DE0963" w:rsidRPr="34B4FF68">
        <w:rPr>
          <w:rFonts w:ascii="Times New Roman" w:hAnsi="Times New Roman"/>
          <w:sz w:val="24"/>
          <w:szCs w:val="24"/>
        </w:rPr>
        <w:t xml:space="preserve"> </w:t>
      </w:r>
      <w:r w:rsidRPr="34B4FF68">
        <w:rPr>
          <w:rFonts w:ascii="Times New Roman" w:hAnsi="Times New Roman"/>
          <w:sz w:val="24"/>
          <w:szCs w:val="24"/>
        </w:rPr>
        <w:t>The potential impact on carriers and enrollees, availability of federal funding and subsidies</w:t>
      </w:r>
      <w:r w:rsidR="00DE0963" w:rsidRPr="34B4FF68">
        <w:rPr>
          <w:rFonts w:ascii="Times New Roman" w:hAnsi="Times New Roman"/>
          <w:sz w:val="24"/>
          <w:szCs w:val="24"/>
        </w:rPr>
        <w:t>,</w:t>
      </w:r>
      <w:r w:rsidRPr="34B4FF68">
        <w:rPr>
          <w:rFonts w:ascii="Times New Roman" w:hAnsi="Times New Roman"/>
          <w:sz w:val="24"/>
          <w:szCs w:val="24"/>
        </w:rPr>
        <w:t xml:space="preserve"> and Connector systems changes that would need to be implemented to support such a program are all critical factors that would need to be fully understood prior to implementation </w:t>
      </w:r>
      <w:proofErr w:type="gramStart"/>
      <w:r w:rsidR="00DE0963" w:rsidRPr="34B4FF68">
        <w:rPr>
          <w:rFonts w:ascii="Times New Roman" w:hAnsi="Times New Roman"/>
          <w:sz w:val="24"/>
          <w:szCs w:val="24"/>
        </w:rPr>
        <w:t xml:space="preserve">in order </w:t>
      </w:r>
      <w:r w:rsidRPr="34B4FF68">
        <w:rPr>
          <w:rFonts w:ascii="Times New Roman" w:hAnsi="Times New Roman"/>
          <w:sz w:val="24"/>
          <w:szCs w:val="24"/>
        </w:rPr>
        <w:t>to</w:t>
      </w:r>
      <w:proofErr w:type="gramEnd"/>
      <w:r w:rsidRPr="34B4FF68">
        <w:rPr>
          <w:rFonts w:ascii="Times New Roman" w:hAnsi="Times New Roman"/>
          <w:sz w:val="24"/>
          <w:szCs w:val="24"/>
        </w:rPr>
        <w:t xml:space="preserve"> minimize market disruption and ensure fiscal and operational viability.  In addition, there are a significant number of people who are currently eligible for subsidized health plans through the Connector but who have not taken advantage of those options, and I believe maximizing the uptake of those currently eligible should be a priority.</w:t>
      </w:r>
    </w:p>
    <w:p w14:paraId="5B808359" w14:textId="77777777" w:rsidR="004542C1" w:rsidRDefault="004542C1" w:rsidP="00D85F7F">
      <w:pPr>
        <w:pStyle w:val="NoSpacing"/>
        <w:ind w:firstLine="720"/>
        <w:rPr>
          <w:rFonts w:ascii="Times New Roman" w:hAnsi="Times New Roman"/>
          <w:sz w:val="24"/>
          <w:szCs w:val="24"/>
        </w:rPr>
      </w:pPr>
    </w:p>
    <w:p w14:paraId="4C45C85F" w14:textId="2A712D24"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 xml:space="preserve">For </w:t>
      </w:r>
      <w:r w:rsidR="002132BB">
        <w:rPr>
          <w:rFonts w:ascii="Times New Roman" w:hAnsi="Times New Roman"/>
          <w:sz w:val="24"/>
          <w:szCs w:val="24"/>
        </w:rPr>
        <w:t>these reasons</w:t>
      </w:r>
      <w:r w:rsidRPr="004209AD">
        <w:rPr>
          <w:rFonts w:ascii="Times New Roman" w:hAnsi="Times New Roman"/>
          <w:sz w:val="24"/>
          <w:szCs w:val="24"/>
        </w:rPr>
        <w:t>, I recommend that Section</w:t>
      </w:r>
      <w:r w:rsidR="008E0E9D">
        <w:rPr>
          <w:rFonts w:ascii="Times New Roman" w:hAnsi="Times New Roman"/>
          <w:sz w:val="24"/>
          <w:szCs w:val="24"/>
        </w:rPr>
        <w:t>s</w:t>
      </w:r>
      <w:r w:rsidRPr="004209AD">
        <w:rPr>
          <w:rFonts w:ascii="Times New Roman" w:hAnsi="Times New Roman"/>
          <w:sz w:val="24"/>
          <w:szCs w:val="24"/>
        </w:rPr>
        <w:t xml:space="preserve"> </w:t>
      </w:r>
      <w:r w:rsidR="005D13FE" w:rsidRPr="005D13FE">
        <w:rPr>
          <w:rFonts w:ascii="Times New Roman" w:hAnsi="Times New Roman"/>
          <w:sz w:val="24"/>
          <w:szCs w:val="24"/>
        </w:rPr>
        <w:t xml:space="preserve">133, 192, 193, and 196 </w:t>
      </w:r>
      <w:r w:rsidRPr="004209AD">
        <w:rPr>
          <w:rFonts w:ascii="Times New Roman" w:hAnsi="Times New Roman"/>
          <w:sz w:val="24"/>
          <w:szCs w:val="24"/>
        </w:rPr>
        <w:t>be amended by striking out the section</w:t>
      </w:r>
      <w:r w:rsidR="005D13FE">
        <w:rPr>
          <w:rFonts w:ascii="Times New Roman" w:hAnsi="Times New Roman"/>
          <w:sz w:val="24"/>
          <w:szCs w:val="24"/>
        </w:rPr>
        <w:t>s in their entirely</w:t>
      </w:r>
      <w:r w:rsidRPr="004209AD">
        <w:rPr>
          <w:rFonts w:ascii="Times New Roman" w:hAnsi="Times New Roman"/>
          <w:sz w:val="24"/>
          <w:szCs w:val="24"/>
        </w:rPr>
        <w:t xml:space="preserve">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77784414" w14:textId="5A49B638" w:rsidR="00D91BA6" w:rsidRPr="00D7375F" w:rsidRDefault="00C10E27" w:rsidP="00D7375F">
      <w:pPr>
        <w:pStyle w:val="NoSpacing"/>
        <w:ind w:firstLine="720"/>
        <w:rPr>
          <w:rFonts w:ascii="Times New Roman" w:eastAsiaTheme="minorHAnsi" w:hAnsi="Times New Roman"/>
          <w:color w:val="000000"/>
          <w:sz w:val="24"/>
          <w:szCs w:val="24"/>
        </w:rPr>
      </w:pPr>
      <w:r w:rsidRPr="00C10E27">
        <w:rPr>
          <w:rFonts w:ascii="Times New Roman" w:eastAsiaTheme="minorHAnsi" w:hAnsi="Times New Roman"/>
          <w:color w:val="000000"/>
          <w:sz w:val="24"/>
          <w:szCs w:val="24"/>
        </w:rPr>
        <w:t xml:space="preserve">SECTION </w:t>
      </w:r>
      <w:r w:rsidR="00DA531B">
        <w:rPr>
          <w:rFonts w:ascii="Times New Roman" w:eastAsiaTheme="minorHAnsi" w:hAnsi="Times New Roman"/>
          <w:color w:val="000000"/>
          <w:sz w:val="24"/>
          <w:szCs w:val="24"/>
        </w:rPr>
        <w:t>133</w:t>
      </w:r>
      <w:r w:rsidRPr="00C10E27">
        <w:rPr>
          <w:rFonts w:ascii="Times New Roman" w:eastAsiaTheme="minorHAnsi" w:hAnsi="Times New Roman"/>
          <w:color w:val="000000"/>
          <w:sz w:val="24"/>
          <w:szCs w:val="24"/>
        </w:rPr>
        <w:t>.</w:t>
      </w:r>
      <w:r w:rsidR="00D7375F">
        <w:rPr>
          <w:rFonts w:ascii="Times New Roman" w:eastAsiaTheme="minorHAnsi" w:hAnsi="Times New Roman"/>
          <w:color w:val="000000"/>
          <w:sz w:val="24"/>
          <w:szCs w:val="24"/>
        </w:rPr>
        <w:t xml:space="preserve"> </w:t>
      </w:r>
      <w:r w:rsidR="00EC68E9" w:rsidRPr="00EC68E9">
        <w:rPr>
          <w:rFonts w:ascii="Times New Roman" w:eastAsiaTheme="minorHAnsi" w:hAnsi="Times New Roman"/>
          <w:color w:val="000000"/>
          <w:sz w:val="24"/>
          <w:szCs w:val="24"/>
        </w:rPr>
        <w:t xml:space="preserve">Notwithstanding any general or special law to the contrary, </w:t>
      </w:r>
      <w:r w:rsidR="00A02491" w:rsidRPr="00A02491">
        <w:rPr>
          <w:rFonts w:ascii="Times New Roman" w:eastAsiaTheme="minorHAnsi" w:hAnsi="Times New Roman"/>
          <w:color w:val="000000"/>
          <w:sz w:val="24"/>
          <w:szCs w:val="24"/>
        </w:rPr>
        <w:t xml:space="preserve">the commonwealth health insurance connector authority established in section 2 of chapter 176Q </w:t>
      </w:r>
      <w:r w:rsidR="00A02491">
        <w:rPr>
          <w:rFonts w:ascii="Times New Roman" w:eastAsiaTheme="minorHAnsi" w:hAnsi="Times New Roman"/>
          <w:color w:val="000000"/>
          <w:sz w:val="24"/>
          <w:szCs w:val="24"/>
        </w:rPr>
        <w:t xml:space="preserve">of the General Laws </w:t>
      </w:r>
      <w:r w:rsidR="00EC68E9" w:rsidRPr="00EC68E9">
        <w:rPr>
          <w:rFonts w:ascii="Times New Roman" w:eastAsiaTheme="minorHAnsi" w:hAnsi="Times New Roman"/>
          <w:color w:val="000000"/>
          <w:sz w:val="24"/>
          <w:szCs w:val="24"/>
        </w:rPr>
        <w:t xml:space="preserve">shall conduct a study, in consultation with the executive office of health and human services and the division of insurance, as necessary, </w:t>
      </w:r>
      <w:r w:rsidR="00B176BB">
        <w:rPr>
          <w:rFonts w:ascii="Times New Roman" w:eastAsiaTheme="minorHAnsi" w:hAnsi="Times New Roman"/>
          <w:color w:val="000000"/>
          <w:sz w:val="24"/>
          <w:szCs w:val="24"/>
        </w:rPr>
        <w:t xml:space="preserve">of </w:t>
      </w:r>
      <w:r w:rsidR="00EC68E9" w:rsidRPr="00EC68E9">
        <w:rPr>
          <w:rFonts w:ascii="Times New Roman" w:eastAsiaTheme="minorHAnsi" w:hAnsi="Times New Roman"/>
          <w:color w:val="000000"/>
          <w:sz w:val="24"/>
          <w:szCs w:val="24"/>
        </w:rPr>
        <w:t xml:space="preserve">the costs and implementation steps </w:t>
      </w:r>
      <w:r w:rsidR="00EC68E9" w:rsidRPr="00EC68E9">
        <w:rPr>
          <w:rFonts w:ascii="Times New Roman" w:eastAsiaTheme="minorHAnsi" w:hAnsi="Times New Roman"/>
          <w:color w:val="000000"/>
          <w:sz w:val="24"/>
          <w:szCs w:val="24"/>
        </w:rPr>
        <w:lastRenderedPageBreak/>
        <w:t xml:space="preserve">required to implement </w:t>
      </w:r>
      <w:r w:rsidR="002D529F" w:rsidRPr="002D529F">
        <w:rPr>
          <w:rFonts w:ascii="Times New Roman" w:eastAsiaTheme="minorHAnsi" w:hAnsi="Times New Roman"/>
          <w:color w:val="000000"/>
          <w:sz w:val="24"/>
          <w:szCs w:val="24"/>
        </w:rPr>
        <w:t>a 2-year pilot program to extend eligibility for premium assistance payments or point-of-service cost-sharing subsidies for applicants at or below 500 per cent of the federal poverty guidelines</w:t>
      </w:r>
      <w:r w:rsidR="00B87530">
        <w:rPr>
          <w:rFonts w:ascii="Times New Roman" w:eastAsiaTheme="minorHAnsi" w:hAnsi="Times New Roman"/>
          <w:color w:val="000000"/>
          <w:sz w:val="24"/>
          <w:szCs w:val="24"/>
        </w:rPr>
        <w:t xml:space="preserve">; </w:t>
      </w:r>
      <w:r w:rsidR="009D5FF8">
        <w:rPr>
          <w:rFonts w:ascii="Times New Roman" w:eastAsiaTheme="minorHAnsi" w:hAnsi="Times New Roman"/>
          <w:color w:val="000000"/>
          <w:sz w:val="24"/>
          <w:szCs w:val="24"/>
        </w:rPr>
        <w:t>provid</w:t>
      </w:r>
      <w:r w:rsidR="00B87530">
        <w:rPr>
          <w:rFonts w:ascii="Times New Roman" w:eastAsiaTheme="minorHAnsi" w:hAnsi="Times New Roman"/>
          <w:color w:val="000000"/>
          <w:sz w:val="24"/>
          <w:szCs w:val="24"/>
        </w:rPr>
        <w:t xml:space="preserve">ed, that </w:t>
      </w:r>
      <w:r w:rsidR="003E3D2F">
        <w:rPr>
          <w:rFonts w:ascii="Times New Roman" w:eastAsiaTheme="minorHAnsi" w:hAnsi="Times New Roman"/>
          <w:color w:val="000000"/>
          <w:sz w:val="24"/>
          <w:szCs w:val="24"/>
        </w:rPr>
        <w:t>a</w:t>
      </w:r>
      <w:r w:rsidR="003E3D2F" w:rsidRPr="003E3D2F">
        <w:rPr>
          <w:rFonts w:ascii="Times New Roman" w:eastAsiaTheme="minorHAnsi" w:hAnsi="Times New Roman"/>
          <w:color w:val="000000"/>
          <w:sz w:val="24"/>
          <w:szCs w:val="24"/>
        </w:rPr>
        <w:t xml:space="preserve">pplicants participating in the pilot program that are between 300 and 500 percent of the federal poverty guidelines </w:t>
      </w:r>
      <w:r w:rsidR="00573FF7">
        <w:rPr>
          <w:rFonts w:ascii="Times New Roman" w:eastAsiaTheme="minorHAnsi" w:hAnsi="Times New Roman"/>
          <w:color w:val="000000"/>
          <w:sz w:val="24"/>
          <w:szCs w:val="24"/>
        </w:rPr>
        <w:t xml:space="preserve">would </w:t>
      </w:r>
      <w:r w:rsidR="00B87530">
        <w:rPr>
          <w:rFonts w:ascii="Times New Roman" w:eastAsiaTheme="minorHAnsi" w:hAnsi="Times New Roman"/>
          <w:color w:val="000000"/>
          <w:sz w:val="24"/>
          <w:szCs w:val="24"/>
        </w:rPr>
        <w:t>have</w:t>
      </w:r>
      <w:r w:rsidR="003E3D2F" w:rsidRPr="003E3D2F">
        <w:rPr>
          <w:rFonts w:ascii="Times New Roman" w:eastAsiaTheme="minorHAnsi" w:hAnsi="Times New Roman"/>
          <w:color w:val="000000"/>
          <w:sz w:val="24"/>
          <w:szCs w:val="24"/>
        </w:rPr>
        <w:t xml:space="preserve"> access to a plan that meets at least 90 per</w:t>
      </w:r>
      <w:r w:rsidR="00B87530">
        <w:rPr>
          <w:rFonts w:ascii="Times New Roman" w:eastAsiaTheme="minorHAnsi" w:hAnsi="Times New Roman"/>
          <w:color w:val="000000"/>
          <w:sz w:val="24"/>
          <w:szCs w:val="24"/>
        </w:rPr>
        <w:t xml:space="preserve"> </w:t>
      </w:r>
      <w:r w:rsidR="003E3D2F" w:rsidRPr="003E3D2F">
        <w:rPr>
          <w:rFonts w:ascii="Times New Roman" w:eastAsiaTheme="minorHAnsi" w:hAnsi="Times New Roman"/>
          <w:color w:val="000000"/>
          <w:sz w:val="24"/>
          <w:szCs w:val="24"/>
        </w:rPr>
        <w:t>cent actuarial value; provided</w:t>
      </w:r>
      <w:r w:rsidR="00B87530">
        <w:rPr>
          <w:rFonts w:ascii="Times New Roman" w:eastAsiaTheme="minorHAnsi" w:hAnsi="Times New Roman"/>
          <w:color w:val="000000"/>
          <w:sz w:val="24"/>
          <w:szCs w:val="24"/>
        </w:rPr>
        <w:t xml:space="preserve"> further</w:t>
      </w:r>
      <w:r w:rsidR="003E3D2F" w:rsidRPr="003E3D2F">
        <w:rPr>
          <w:rFonts w:ascii="Times New Roman" w:eastAsiaTheme="minorHAnsi" w:hAnsi="Times New Roman"/>
          <w:color w:val="000000"/>
          <w:sz w:val="24"/>
          <w:szCs w:val="24"/>
        </w:rPr>
        <w:t>, that the affordability standard for the pilot program</w:t>
      </w:r>
      <w:r w:rsidR="00573FF7">
        <w:rPr>
          <w:rFonts w:ascii="Times New Roman" w:eastAsiaTheme="minorHAnsi" w:hAnsi="Times New Roman"/>
          <w:color w:val="000000"/>
          <w:sz w:val="24"/>
          <w:szCs w:val="24"/>
        </w:rPr>
        <w:t xml:space="preserve"> would be </w:t>
      </w:r>
      <w:r w:rsidR="003E3D2F" w:rsidRPr="003E3D2F">
        <w:rPr>
          <w:rFonts w:ascii="Times New Roman" w:eastAsiaTheme="minorHAnsi" w:hAnsi="Times New Roman"/>
          <w:color w:val="000000"/>
          <w:sz w:val="24"/>
          <w:szCs w:val="24"/>
        </w:rPr>
        <w:t>consistent with current practices pursuant to section 3 of said chapter 176Q</w:t>
      </w:r>
      <w:r w:rsidR="00B87530">
        <w:rPr>
          <w:rFonts w:ascii="Times New Roman" w:eastAsiaTheme="minorHAnsi" w:hAnsi="Times New Roman"/>
          <w:color w:val="000000"/>
          <w:sz w:val="24"/>
          <w:szCs w:val="24"/>
        </w:rPr>
        <w:t xml:space="preserve">.  </w:t>
      </w:r>
      <w:r w:rsidR="00B5142A">
        <w:rPr>
          <w:rFonts w:ascii="Times New Roman" w:eastAsiaTheme="minorHAnsi" w:hAnsi="Times New Roman"/>
          <w:color w:val="000000"/>
          <w:sz w:val="24"/>
          <w:szCs w:val="24"/>
        </w:rPr>
        <w:t xml:space="preserve">The </w:t>
      </w:r>
      <w:r w:rsidR="00B5142A" w:rsidRPr="00B5142A">
        <w:rPr>
          <w:rFonts w:ascii="Times New Roman" w:eastAsiaTheme="minorHAnsi" w:hAnsi="Times New Roman"/>
          <w:color w:val="000000"/>
          <w:sz w:val="24"/>
          <w:szCs w:val="24"/>
        </w:rPr>
        <w:t xml:space="preserve">commonwealth health insurance connector authority </w:t>
      </w:r>
      <w:r w:rsidR="00EC68E9" w:rsidRPr="00EC68E9">
        <w:rPr>
          <w:rFonts w:ascii="Times New Roman" w:eastAsiaTheme="minorHAnsi" w:hAnsi="Times New Roman"/>
          <w:color w:val="000000"/>
          <w:sz w:val="24"/>
          <w:szCs w:val="24"/>
        </w:rPr>
        <w:t>shall submit a written report of its findings</w:t>
      </w:r>
      <w:r w:rsidR="00B176BB">
        <w:rPr>
          <w:rFonts w:ascii="Times New Roman" w:eastAsiaTheme="minorHAnsi" w:hAnsi="Times New Roman"/>
          <w:color w:val="000000"/>
          <w:sz w:val="24"/>
          <w:szCs w:val="24"/>
        </w:rPr>
        <w:t xml:space="preserve">, including </w:t>
      </w:r>
      <w:r w:rsidR="00B176BB" w:rsidRPr="00B176BB">
        <w:rPr>
          <w:rFonts w:ascii="Times New Roman" w:eastAsiaTheme="minorHAnsi" w:hAnsi="Times New Roman"/>
          <w:color w:val="000000"/>
          <w:sz w:val="24"/>
          <w:szCs w:val="24"/>
        </w:rPr>
        <w:t>the</w:t>
      </w:r>
      <w:r w:rsidR="00CE0B94">
        <w:rPr>
          <w:rFonts w:ascii="Times New Roman" w:eastAsiaTheme="minorHAnsi" w:hAnsi="Times New Roman"/>
          <w:color w:val="000000"/>
          <w:sz w:val="24"/>
          <w:szCs w:val="24"/>
        </w:rPr>
        <w:t xml:space="preserve"> potential</w:t>
      </w:r>
      <w:r w:rsidR="00B176BB" w:rsidRPr="00B176BB">
        <w:rPr>
          <w:rFonts w:ascii="Times New Roman" w:eastAsiaTheme="minorHAnsi" w:hAnsi="Times New Roman"/>
          <w:color w:val="000000"/>
          <w:sz w:val="24"/>
          <w:szCs w:val="24"/>
        </w:rPr>
        <w:t xml:space="preserve"> impact on carriers and enrollees</w:t>
      </w:r>
      <w:r w:rsidR="00B176BB">
        <w:rPr>
          <w:rFonts w:ascii="Times New Roman" w:eastAsiaTheme="minorHAnsi" w:hAnsi="Times New Roman"/>
          <w:color w:val="000000"/>
          <w:sz w:val="24"/>
          <w:szCs w:val="24"/>
        </w:rPr>
        <w:t xml:space="preserve"> and</w:t>
      </w:r>
      <w:r w:rsidR="00B176BB" w:rsidRPr="00B176BB">
        <w:rPr>
          <w:rFonts w:ascii="Times New Roman" w:eastAsiaTheme="minorHAnsi" w:hAnsi="Times New Roman"/>
          <w:color w:val="000000"/>
          <w:sz w:val="24"/>
          <w:szCs w:val="24"/>
        </w:rPr>
        <w:t xml:space="preserve"> the availability of federal funding and subsidies</w:t>
      </w:r>
      <w:r w:rsidR="00B176BB">
        <w:rPr>
          <w:rFonts w:ascii="Times New Roman" w:eastAsiaTheme="minorHAnsi" w:hAnsi="Times New Roman"/>
          <w:color w:val="000000"/>
          <w:sz w:val="24"/>
          <w:szCs w:val="24"/>
        </w:rPr>
        <w:t>,</w:t>
      </w:r>
      <w:r w:rsidR="00EC68E9" w:rsidRPr="00EC68E9">
        <w:rPr>
          <w:rFonts w:ascii="Times New Roman" w:eastAsiaTheme="minorHAnsi" w:hAnsi="Times New Roman"/>
          <w:color w:val="000000"/>
          <w:sz w:val="24"/>
          <w:szCs w:val="24"/>
        </w:rPr>
        <w:t xml:space="preserve"> </w:t>
      </w:r>
      <w:r w:rsidR="001D4243">
        <w:rPr>
          <w:rFonts w:ascii="Times New Roman" w:eastAsiaTheme="minorHAnsi" w:hAnsi="Times New Roman"/>
          <w:color w:val="000000"/>
          <w:sz w:val="24"/>
          <w:szCs w:val="24"/>
        </w:rPr>
        <w:t xml:space="preserve">with </w:t>
      </w:r>
      <w:r w:rsidR="001F3BFD" w:rsidRPr="001F3BFD">
        <w:rPr>
          <w:rFonts w:ascii="Times New Roman" w:eastAsiaTheme="minorHAnsi" w:hAnsi="Times New Roman"/>
          <w:color w:val="000000"/>
          <w:sz w:val="24"/>
          <w:szCs w:val="24"/>
        </w:rPr>
        <w:t>the clerks of the house of representatives and the senate, the house and senate committees on ways and means, the joint committee on public health and the joint committee on health care financing not later than</w:t>
      </w:r>
      <w:r w:rsidR="001D4243">
        <w:rPr>
          <w:rFonts w:ascii="Times New Roman" w:eastAsiaTheme="minorHAnsi" w:hAnsi="Times New Roman"/>
          <w:color w:val="000000"/>
          <w:sz w:val="24"/>
          <w:szCs w:val="24"/>
        </w:rPr>
        <w:t xml:space="preserve"> March 31, 2023</w:t>
      </w:r>
      <w:r w:rsidR="00D7375F" w:rsidRPr="00D7375F">
        <w:rPr>
          <w:rFonts w:ascii="Times New Roman" w:eastAsiaTheme="minorHAnsi" w:hAnsi="Times New Roman"/>
          <w:color w:val="000000"/>
          <w:sz w:val="24"/>
          <w:szCs w:val="24"/>
        </w:rPr>
        <w:t>.</w:t>
      </w:r>
    </w:p>
    <w:p w14:paraId="625E1061" w14:textId="77777777" w:rsidR="00D91BA6" w:rsidRPr="00A3406F" w:rsidRDefault="00D91BA6" w:rsidP="00822F47">
      <w:pPr>
        <w:pStyle w:val="NoSpacing"/>
        <w:rPr>
          <w:rFonts w:ascii="Times New Roman" w:hAnsi="Times New Roman"/>
          <w:sz w:val="24"/>
          <w:szCs w:val="24"/>
        </w:rPr>
      </w:pPr>
    </w:p>
    <w:p w14:paraId="7C86BC4C" w14:textId="77777777" w:rsidR="00280E91" w:rsidRPr="00A3406F" w:rsidRDefault="00280E91" w:rsidP="00280E91">
      <w:pPr>
        <w:pStyle w:val="NoSpacing"/>
        <w:rPr>
          <w:rFonts w:ascii="Times New Roman" w:hAnsi="Times New Roman"/>
          <w:sz w:val="24"/>
          <w:szCs w:val="24"/>
        </w:rPr>
      </w:pPr>
    </w:p>
    <w:p w14:paraId="57F2B7AE"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Respectfully submitted,</w:t>
      </w:r>
    </w:p>
    <w:p w14:paraId="157D62A8" w14:textId="77777777" w:rsidR="00280E91" w:rsidRPr="00A3406F" w:rsidRDefault="00280E91" w:rsidP="00280E91">
      <w:pPr>
        <w:pStyle w:val="NoSpacing"/>
        <w:ind w:left="4320" w:firstLine="720"/>
        <w:rPr>
          <w:rFonts w:ascii="Times New Roman" w:hAnsi="Times New Roman"/>
          <w:sz w:val="24"/>
          <w:szCs w:val="24"/>
        </w:rPr>
      </w:pPr>
    </w:p>
    <w:p w14:paraId="2A020FF4" w14:textId="77777777" w:rsidR="00280E91" w:rsidRPr="00A3406F" w:rsidRDefault="00280E91"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26BBD149" w14:textId="287A8329" w:rsidR="00275221" w:rsidRPr="00A3406F" w:rsidRDefault="00275221"/>
    <w:p w14:paraId="7F067908" w14:textId="365E3080" w:rsidR="0011494C" w:rsidRPr="00A3406F" w:rsidRDefault="0011494C"/>
    <w:p w14:paraId="341097B3" w14:textId="7B9885C4" w:rsidR="00C01C2C" w:rsidRPr="00A3406F" w:rsidRDefault="00C01C2C" w:rsidP="0011494C">
      <w:pPr>
        <w:spacing w:line="480" w:lineRule="auto"/>
        <w:ind w:firstLine="720"/>
      </w:pPr>
    </w:p>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00911"/>
    <w:rsid w:val="00011EFA"/>
    <w:rsid w:val="000121D9"/>
    <w:rsid w:val="00012EA7"/>
    <w:rsid w:val="000139AA"/>
    <w:rsid w:val="000329B4"/>
    <w:rsid w:val="0003333C"/>
    <w:rsid w:val="00035935"/>
    <w:rsid w:val="000456BC"/>
    <w:rsid w:val="00053541"/>
    <w:rsid w:val="00054C68"/>
    <w:rsid w:val="000563E4"/>
    <w:rsid w:val="00062200"/>
    <w:rsid w:val="0006415B"/>
    <w:rsid w:val="0007217D"/>
    <w:rsid w:val="00072ADE"/>
    <w:rsid w:val="00083EBF"/>
    <w:rsid w:val="00094384"/>
    <w:rsid w:val="00095FED"/>
    <w:rsid w:val="000B1925"/>
    <w:rsid w:val="000B41A9"/>
    <w:rsid w:val="0011494C"/>
    <w:rsid w:val="00121977"/>
    <w:rsid w:val="001258FA"/>
    <w:rsid w:val="00136651"/>
    <w:rsid w:val="001618EA"/>
    <w:rsid w:val="0016433A"/>
    <w:rsid w:val="001676D4"/>
    <w:rsid w:val="00175658"/>
    <w:rsid w:val="00180294"/>
    <w:rsid w:val="001806E1"/>
    <w:rsid w:val="00191D2E"/>
    <w:rsid w:val="001A5E98"/>
    <w:rsid w:val="001B6C56"/>
    <w:rsid w:val="001D4243"/>
    <w:rsid w:val="001D51AE"/>
    <w:rsid w:val="001E2F1F"/>
    <w:rsid w:val="001F3BFD"/>
    <w:rsid w:val="002031AE"/>
    <w:rsid w:val="00203BCD"/>
    <w:rsid w:val="002132BB"/>
    <w:rsid w:val="002278A4"/>
    <w:rsid w:val="0024108F"/>
    <w:rsid w:val="002440FA"/>
    <w:rsid w:val="002517F3"/>
    <w:rsid w:val="00255AAF"/>
    <w:rsid w:val="00255FF6"/>
    <w:rsid w:val="0026719E"/>
    <w:rsid w:val="0027285A"/>
    <w:rsid w:val="00273DE8"/>
    <w:rsid w:val="00275221"/>
    <w:rsid w:val="002801DC"/>
    <w:rsid w:val="00280E91"/>
    <w:rsid w:val="002A0A4E"/>
    <w:rsid w:val="002A1251"/>
    <w:rsid w:val="002A3524"/>
    <w:rsid w:val="002A5B49"/>
    <w:rsid w:val="002B6F61"/>
    <w:rsid w:val="002C49B3"/>
    <w:rsid w:val="002D529F"/>
    <w:rsid w:val="00336D15"/>
    <w:rsid w:val="003416F6"/>
    <w:rsid w:val="00344C3D"/>
    <w:rsid w:val="00363E1C"/>
    <w:rsid w:val="00366334"/>
    <w:rsid w:val="00395DF6"/>
    <w:rsid w:val="003B039B"/>
    <w:rsid w:val="003B0576"/>
    <w:rsid w:val="003D48F2"/>
    <w:rsid w:val="003E0E22"/>
    <w:rsid w:val="003E3D2F"/>
    <w:rsid w:val="003F0DC4"/>
    <w:rsid w:val="003F5071"/>
    <w:rsid w:val="00402BDA"/>
    <w:rsid w:val="004115B0"/>
    <w:rsid w:val="0041695F"/>
    <w:rsid w:val="004209AD"/>
    <w:rsid w:val="004542C1"/>
    <w:rsid w:val="00454F1A"/>
    <w:rsid w:val="004553F7"/>
    <w:rsid w:val="004654A8"/>
    <w:rsid w:val="00476C11"/>
    <w:rsid w:val="004A1307"/>
    <w:rsid w:val="004A6B1F"/>
    <w:rsid w:val="004A79F1"/>
    <w:rsid w:val="004B34F9"/>
    <w:rsid w:val="004B6CFD"/>
    <w:rsid w:val="004D0A61"/>
    <w:rsid w:val="004D71A5"/>
    <w:rsid w:val="004E2005"/>
    <w:rsid w:val="004E2904"/>
    <w:rsid w:val="004E4C04"/>
    <w:rsid w:val="00534AC6"/>
    <w:rsid w:val="0054478D"/>
    <w:rsid w:val="00566A62"/>
    <w:rsid w:val="00573FF7"/>
    <w:rsid w:val="0057411A"/>
    <w:rsid w:val="00581ECB"/>
    <w:rsid w:val="005B1C77"/>
    <w:rsid w:val="005C0F76"/>
    <w:rsid w:val="005C68B1"/>
    <w:rsid w:val="005D13FE"/>
    <w:rsid w:val="00600D29"/>
    <w:rsid w:val="00620908"/>
    <w:rsid w:val="00622197"/>
    <w:rsid w:val="006400F4"/>
    <w:rsid w:val="006441BE"/>
    <w:rsid w:val="00650788"/>
    <w:rsid w:val="00660E20"/>
    <w:rsid w:val="00663B0B"/>
    <w:rsid w:val="00676B51"/>
    <w:rsid w:val="0068783C"/>
    <w:rsid w:val="00690288"/>
    <w:rsid w:val="00693F82"/>
    <w:rsid w:val="006A106E"/>
    <w:rsid w:val="006A2D64"/>
    <w:rsid w:val="006A5C29"/>
    <w:rsid w:val="006B2C5F"/>
    <w:rsid w:val="006C4310"/>
    <w:rsid w:val="006C5BA9"/>
    <w:rsid w:val="006E3F5B"/>
    <w:rsid w:val="006E76ED"/>
    <w:rsid w:val="00703834"/>
    <w:rsid w:val="00710E2E"/>
    <w:rsid w:val="00712617"/>
    <w:rsid w:val="00716D35"/>
    <w:rsid w:val="007218DB"/>
    <w:rsid w:val="00762902"/>
    <w:rsid w:val="00792BCE"/>
    <w:rsid w:val="00797AE4"/>
    <w:rsid w:val="007B1516"/>
    <w:rsid w:val="007B7FFE"/>
    <w:rsid w:val="007C6228"/>
    <w:rsid w:val="007C6D77"/>
    <w:rsid w:val="007D6532"/>
    <w:rsid w:val="007E030B"/>
    <w:rsid w:val="007E4EBE"/>
    <w:rsid w:val="007E70DB"/>
    <w:rsid w:val="007F587F"/>
    <w:rsid w:val="00805A5A"/>
    <w:rsid w:val="00811A39"/>
    <w:rsid w:val="00822F47"/>
    <w:rsid w:val="00830231"/>
    <w:rsid w:val="00856438"/>
    <w:rsid w:val="00862C39"/>
    <w:rsid w:val="00882673"/>
    <w:rsid w:val="00890B6F"/>
    <w:rsid w:val="00893D05"/>
    <w:rsid w:val="00895665"/>
    <w:rsid w:val="008B2FD9"/>
    <w:rsid w:val="008C37FF"/>
    <w:rsid w:val="008E0E9D"/>
    <w:rsid w:val="008E1EF0"/>
    <w:rsid w:val="008E4565"/>
    <w:rsid w:val="008F1DB6"/>
    <w:rsid w:val="00906A59"/>
    <w:rsid w:val="0091340E"/>
    <w:rsid w:val="009213A6"/>
    <w:rsid w:val="00946069"/>
    <w:rsid w:val="00947B3E"/>
    <w:rsid w:val="00956889"/>
    <w:rsid w:val="00961FD3"/>
    <w:rsid w:val="0097185F"/>
    <w:rsid w:val="00976EE2"/>
    <w:rsid w:val="009809B3"/>
    <w:rsid w:val="009904B5"/>
    <w:rsid w:val="009C0333"/>
    <w:rsid w:val="009C4AD9"/>
    <w:rsid w:val="009C5D22"/>
    <w:rsid w:val="009D5FF8"/>
    <w:rsid w:val="009D6CB7"/>
    <w:rsid w:val="009D70CB"/>
    <w:rsid w:val="00A01A19"/>
    <w:rsid w:val="00A02491"/>
    <w:rsid w:val="00A13BD7"/>
    <w:rsid w:val="00A17039"/>
    <w:rsid w:val="00A20451"/>
    <w:rsid w:val="00A212D2"/>
    <w:rsid w:val="00A253EF"/>
    <w:rsid w:val="00A304A4"/>
    <w:rsid w:val="00A316DA"/>
    <w:rsid w:val="00A3406F"/>
    <w:rsid w:val="00A36963"/>
    <w:rsid w:val="00A57512"/>
    <w:rsid w:val="00A65658"/>
    <w:rsid w:val="00A67CC3"/>
    <w:rsid w:val="00A8481C"/>
    <w:rsid w:val="00A87742"/>
    <w:rsid w:val="00A87C04"/>
    <w:rsid w:val="00A913D3"/>
    <w:rsid w:val="00A93F06"/>
    <w:rsid w:val="00AB6370"/>
    <w:rsid w:val="00AC14E2"/>
    <w:rsid w:val="00AE5594"/>
    <w:rsid w:val="00AF41E6"/>
    <w:rsid w:val="00B119F6"/>
    <w:rsid w:val="00B176BB"/>
    <w:rsid w:val="00B27246"/>
    <w:rsid w:val="00B354EA"/>
    <w:rsid w:val="00B36C4C"/>
    <w:rsid w:val="00B5142A"/>
    <w:rsid w:val="00B52263"/>
    <w:rsid w:val="00B53BF2"/>
    <w:rsid w:val="00B61926"/>
    <w:rsid w:val="00B75144"/>
    <w:rsid w:val="00B82F5F"/>
    <w:rsid w:val="00B831A2"/>
    <w:rsid w:val="00B87530"/>
    <w:rsid w:val="00B91B15"/>
    <w:rsid w:val="00B95762"/>
    <w:rsid w:val="00BA44B5"/>
    <w:rsid w:val="00BA6649"/>
    <w:rsid w:val="00BB1B2B"/>
    <w:rsid w:val="00BC14B1"/>
    <w:rsid w:val="00BC20F7"/>
    <w:rsid w:val="00BC740B"/>
    <w:rsid w:val="00BE0E91"/>
    <w:rsid w:val="00BE4D55"/>
    <w:rsid w:val="00BE6449"/>
    <w:rsid w:val="00BF6A03"/>
    <w:rsid w:val="00C01C2C"/>
    <w:rsid w:val="00C10E27"/>
    <w:rsid w:val="00C134FB"/>
    <w:rsid w:val="00C200FC"/>
    <w:rsid w:val="00C45AED"/>
    <w:rsid w:val="00C54FCA"/>
    <w:rsid w:val="00C55FA5"/>
    <w:rsid w:val="00C750DB"/>
    <w:rsid w:val="00C76E6D"/>
    <w:rsid w:val="00C8472E"/>
    <w:rsid w:val="00C93552"/>
    <w:rsid w:val="00CA6452"/>
    <w:rsid w:val="00CB7732"/>
    <w:rsid w:val="00CC0326"/>
    <w:rsid w:val="00CC15F7"/>
    <w:rsid w:val="00CD6513"/>
    <w:rsid w:val="00CE06D0"/>
    <w:rsid w:val="00CE0B94"/>
    <w:rsid w:val="00CE165E"/>
    <w:rsid w:val="00D24219"/>
    <w:rsid w:val="00D34A66"/>
    <w:rsid w:val="00D40E46"/>
    <w:rsid w:val="00D51099"/>
    <w:rsid w:val="00D5607C"/>
    <w:rsid w:val="00D70A55"/>
    <w:rsid w:val="00D7375F"/>
    <w:rsid w:val="00D831FD"/>
    <w:rsid w:val="00D85808"/>
    <w:rsid w:val="00D85F7F"/>
    <w:rsid w:val="00D91BA6"/>
    <w:rsid w:val="00DA531B"/>
    <w:rsid w:val="00DB0F62"/>
    <w:rsid w:val="00DB22F6"/>
    <w:rsid w:val="00DB6CF4"/>
    <w:rsid w:val="00DC1DEF"/>
    <w:rsid w:val="00DD2CA0"/>
    <w:rsid w:val="00DD5F89"/>
    <w:rsid w:val="00DE0963"/>
    <w:rsid w:val="00DE6654"/>
    <w:rsid w:val="00DF1336"/>
    <w:rsid w:val="00E03644"/>
    <w:rsid w:val="00E12957"/>
    <w:rsid w:val="00E20265"/>
    <w:rsid w:val="00E268B5"/>
    <w:rsid w:val="00E4338F"/>
    <w:rsid w:val="00E46985"/>
    <w:rsid w:val="00E50BC6"/>
    <w:rsid w:val="00E539B6"/>
    <w:rsid w:val="00E60D58"/>
    <w:rsid w:val="00E62AA0"/>
    <w:rsid w:val="00E6390A"/>
    <w:rsid w:val="00E766B6"/>
    <w:rsid w:val="00E8016F"/>
    <w:rsid w:val="00E8081B"/>
    <w:rsid w:val="00E809E0"/>
    <w:rsid w:val="00E8350E"/>
    <w:rsid w:val="00E83E93"/>
    <w:rsid w:val="00E92473"/>
    <w:rsid w:val="00EA017E"/>
    <w:rsid w:val="00EC68E9"/>
    <w:rsid w:val="00ED5498"/>
    <w:rsid w:val="00EE24EC"/>
    <w:rsid w:val="00EF0D88"/>
    <w:rsid w:val="00EF4935"/>
    <w:rsid w:val="00F160E2"/>
    <w:rsid w:val="00F20405"/>
    <w:rsid w:val="00F2505A"/>
    <w:rsid w:val="00F2568A"/>
    <w:rsid w:val="00F34288"/>
    <w:rsid w:val="00F45E31"/>
    <w:rsid w:val="00F809D2"/>
    <w:rsid w:val="00F9334F"/>
    <w:rsid w:val="00FB0DDF"/>
    <w:rsid w:val="00FB2CB6"/>
    <w:rsid w:val="00FC5911"/>
    <w:rsid w:val="00FC7672"/>
    <w:rsid w:val="00FD0BAD"/>
    <w:rsid w:val="00FD5392"/>
    <w:rsid w:val="00FF765E"/>
    <w:rsid w:val="042A6B55"/>
    <w:rsid w:val="0812070B"/>
    <w:rsid w:val="08397CDE"/>
    <w:rsid w:val="09ADD76C"/>
    <w:rsid w:val="12AB5792"/>
    <w:rsid w:val="19B436B3"/>
    <w:rsid w:val="2411800D"/>
    <w:rsid w:val="29989323"/>
    <w:rsid w:val="34B4FF68"/>
    <w:rsid w:val="3833730F"/>
    <w:rsid w:val="3BE1924F"/>
    <w:rsid w:val="41C14010"/>
    <w:rsid w:val="51D5DA6E"/>
    <w:rsid w:val="6E7019D6"/>
    <w:rsid w:val="7B34F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E6449"/>
    <w:rPr>
      <w:sz w:val="16"/>
      <w:szCs w:val="16"/>
    </w:rPr>
  </w:style>
  <w:style w:type="paragraph" w:styleId="CommentText">
    <w:name w:val="annotation text"/>
    <w:basedOn w:val="Normal"/>
    <w:link w:val="CommentTextChar"/>
    <w:uiPriority w:val="99"/>
    <w:unhideWhenUsed/>
    <w:rsid w:val="00BE6449"/>
    <w:rPr>
      <w:sz w:val="20"/>
      <w:szCs w:val="20"/>
    </w:rPr>
  </w:style>
  <w:style w:type="character" w:customStyle="1" w:styleId="CommentTextChar">
    <w:name w:val="Comment Text Char"/>
    <w:basedOn w:val="DefaultParagraphFont"/>
    <w:link w:val="CommentText"/>
    <w:uiPriority w:val="99"/>
    <w:rsid w:val="00BE64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6449"/>
    <w:rPr>
      <w:b/>
      <w:bCs/>
    </w:rPr>
  </w:style>
  <w:style w:type="character" w:customStyle="1" w:styleId="CommentSubjectChar">
    <w:name w:val="Comment Subject Char"/>
    <w:basedOn w:val="CommentTextChar"/>
    <w:link w:val="CommentSubject"/>
    <w:uiPriority w:val="99"/>
    <w:semiHidden/>
    <w:rsid w:val="00BE6449"/>
    <w:rPr>
      <w:rFonts w:ascii="Times New Roman" w:eastAsia="Times New Roman" w:hAnsi="Times New Roman" w:cs="Times New Roman"/>
      <w:b/>
      <w:bCs/>
      <w:sz w:val="20"/>
      <w:szCs w:val="20"/>
    </w:rPr>
  </w:style>
  <w:style w:type="paragraph" w:styleId="Revision">
    <w:name w:val="Revision"/>
    <w:hidden/>
    <w:uiPriority w:val="99"/>
    <w:semiHidden/>
    <w:rsid w:val="00890B6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customXml/itemProps2.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EC2FEA-89CA-483E-89FD-F12D7B8520A9}">
  <ds:schemaRefs>
    <ds:schemaRef ds:uri="http://schemas.microsoft.com/sharepoint/v3/contenttype/forms"/>
  </ds:schemaRefs>
</ds:datastoreItem>
</file>

<file path=customXml/itemProps4.xml><?xml version="1.0" encoding="utf-8"?>
<ds:datastoreItem xmlns:ds="http://schemas.openxmlformats.org/officeDocument/2006/customXml" ds:itemID="{9CF81ABE-9D69-4064-9A01-4D2C22EC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2911</Characters>
  <Application>Microsoft Office Word</Application>
  <DocSecurity>0</DocSecurity>
  <Lines>24</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2022-07-28T13:55:00Z</dcterms:created>
  <dcterms:modified xsi:type="dcterms:W3CDTF">2022-07-28T13:55:00Z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