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06837" w:rsidR="005F4045" w:rsidP="005F4045" w:rsidRDefault="005F4045" w14:paraId="3DA31322" w14:textId="77777777">
      <w:pPr>
        <w:spacing w:after="0" w:line="240" w:lineRule="auto"/>
        <w:jc w:val="center"/>
        <w:rPr>
          <w:rFonts w:ascii="Times New Roman" w:hAnsi="Times New Roman" w:cs="Times New Roman"/>
          <w:sz w:val="24"/>
          <w:szCs w:val="24"/>
        </w:rPr>
      </w:pPr>
    </w:p>
    <w:p w:rsidRPr="00A06837" w:rsidR="005F4045" w:rsidP="005F4045" w:rsidRDefault="005F4045" w14:paraId="3421C26A" w14:textId="77777777">
      <w:pPr>
        <w:spacing w:after="0" w:line="240" w:lineRule="auto"/>
        <w:jc w:val="center"/>
        <w:rPr>
          <w:rFonts w:ascii="Times New Roman" w:hAnsi="Times New Roman" w:cs="Times New Roman"/>
          <w:sz w:val="24"/>
          <w:szCs w:val="24"/>
        </w:rPr>
      </w:pPr>
    </w:p>
    <w:p w:rsidRPr="00A06837" w:rsidR="005F4045" w:rsidP="005F4045" w:rsidRDefault="005F4045" w14:paraId="0E2C25CB" w14:textId="77777777">
      <w:pPr>
        <w:spacing w:after="0" w:line="240" w:lineRule="auto"/>
        <w:jc w:val="center"/>
        <w:rPr>
          <w:rFonts w:ascii="Times New Roman" w:hAnsi="Times New Roman" w:cs="Times New Roman"/>
          <w:sz w:val="24"/>
          <w:szCs w:val="24"/>
        </w:rPr>
      </w:pPr>
    </w:p>
    <w:p w:rsidRPr="00A06837" w:rsidR="005F4045" w:rsidP="005F4045" w:rsidRDefault="005F4045" w14:paraId="4EB28296" w14:textId="77777777">
      <w:pPr>
        <w:spacing w:after="0" w:line="240" w:lineRule="auto"/>
        <w:jc w:val="center"/>
        <w:rPr>
          <w:rFonts w:ascii="Times New Roman" w:hAnsi="Times New Roman" w:cs="Times New Roman"/>
          <w:sz w:val="24"/>
          <w:szCs w:val="24"/>
        </w:rPr>
      </w:pPr>
    </w:p>
    <w:p w:rsidRPr="00A06837" w:rsidR="005F4045" w:rsidP="005F4045" w:rsidRDefault="005F4045" w14:paraId="314883EB" w14:textId="77777777">
      <w:pPr>
        <w:spacing w:after="0" w:line="240" w:lineRule="auto"/>
        <w:jc w:val="center"/>
        <w:rPr>
          <w:rFonts w:ascii="Times New Roman" w:hAnsi="Times New Roman" w:cs="Times New Roman"/>
          <w:sz w:val="24"/>
          <w:szCs w:val="24"/>
        </w:rPr>
      </w:pPr>
    </w:p>
    <w:p w:rsidRPr="00A06837" w:rsidR="005F4045" w:rsidP="005F4045" w:rsidRDefault="005F4045" w14:paraId="45F99687" w14:textId="77777777">
      <w:pPr>
        <w:spacing w:after="0" w:line="240" w:lineRule="auto"/>
        <w:jc w:val="center"/>
        <w:rPr>
          <w:rFonts w:ascii="Times New Roman" w:hAnsi="Times New Roman" w:cs="Times New Roman"/>
          <w:sz w:val="24"/>
          <w:szCs w:val="24"/>
        </w:rPr>
      </w:pPr>
    </w:p>
    <w:p w:rsidRPr="00A06837" w:rsidR="005F4045" w:rsidP="005F4045" w:rsidRDefault="005F4045" w14:paraId="13108FD0" w14:textId="77777777">
      <w:pPr>
        <w:spacing w:after="0" w:line="240" w:lineRule="auto"/>
        <w:jc w:val="center"/>
        <w:rPr>
          <w:rFonts w:ascii="Times New Roman" w:hAnsi="Times New Roman" w:cs="Times New Roman"/>
          <w:sz w:val="24"/>
          <w:szCs w:val="24"/>
        </w:rPr>
      </w:pPr>
    </w:p>
    <w:p w:rsidRPr="00A06837" w:rsidR="005F4045" w:rsidP="005F4045" w:rsidRDefault="005F4045" w14:paraId="7D69DF13" w14:textId="251D461A">
      <w:pPr>
        <w:spacing w:after="0" w:line="240" w:lineRule="auto"/>
        <w:jc w:val="center"/>
        <w:rPr>
          <w:rFonts w:ascii="Times New Roman" w:hAnsi="Times New Roman" w:cs="Times New Roman"/>
          <w:sz w:val="24"/>
          <w:szCs w:val="24"/>
        </w:rPr>
      </w:pPr>
    </w:p>
    <w:p w:rsidRPr="00A06837" w:rsidR="005F4045" w:rsidP="005F4045" w:rsidRDefault="005F4045" w14:paraId="6F1706D8" w14:textId="77777777">
      <w:pPr>
        <w:spacing w:after="0" w:line="240" w:lineRule="auto"/>
        <w:jc w:val="center"/>
        <w:rPr>
          <w:rFonts w:ascii="Times New Roman" w:hAnsi="Times New Roman" w:cs="Times New Roman"/>
          <w:sz w:val="24"/>
          <w:szCs w:val="24"/>
        </w:rPr>
      </w:pPr>
    </w:p>
    <w:p w:rsidRPr="00A06837" w:rsidR="005F4045" w:rsidP="005F4045" w:rsidRDefault="005F4045" w14:paraId="619FC4CD" w14:textId="77777777">
      <w:pPr>
        <w:spacing w:after="0" w:line="240" w:lineRule="auto"/>
        <w:jc w:val="center"/>
        <w:rPr>
          <w:rFonts w:ascii="Times New Roman" w:hAnsi="Times New Roman" w:cs="Times New Roman"/>
          <w:sz w:val="24"/>
          <w:szCs w:val="24"/>
        </w:rPr>
      </w:pPr>
    </w:p>
    <w:p w:rsidRPr="00A06837" w:rsidR="00232D42" w:rsidP="33A42335" w:rsidRDefault="00232D42" w14:paraId="450F1A00" w14:textId="1F0BC89F">
      <w:pPr>
        <w:spacing w:after="0" w:line="240" w:lineRule="auto"/>
        <w:jc w:val="center"/>
        <w:rPr>
          <w:rFonts w:ascii="Times New Roman" w:hAnsi="Times New Roman" w:cs="Times New Roman"/>
          <w:sz w:val="24"/>
          <w:szCs w:val="24"/>
          <w:u w:val="single"/>
        </w:rPr>
      </w:pPr>
      <w:r w:rsidRPr="33A42335" w:rsidR="00232D42">
        <w:rPr>
          <w:rFonts w:ascii="Times New Roman" w:hAnsi="Times New Roman" w:cs="Times New Roman"/>
          <w:sz w:val="24"/>
          <w:szCs w:val="24"/>
          <w:u w:val="single"/>
        </w:rPr>
        <w:t>ATTACHMENT</w:t>
      </w:r>
      <w:r w:rsidRPr="33A42335" w:rsidR="00EC7BC9">
        <w:rPr>
          <w:rFonts w:ascii="Times New Roman" w:hAnsi="Times New Roman" w:cs="Times New Roman"/>
          <w:sz w:val="24"/>
          <w:szCs w:val="24"/>
          <w:u w:val="single"/>
        </w:rPr>
        <w:t xml:space="preserve"> </w:t>
      </w:r>
      <w:r w:rsidRPr="33A42335" w:rsidR="4DF9253B">
        <w:rPr>
          <w:rFonts w:ascii="Times New Roman" w:hAnsi="Times New Roman" w:cs="Times New Roman"/>
          <w:sz w:val="24"/>
          <w:szCs w:val="24"/>
          <w:u w:val="single"/>
        </w:rPr>
        <w:t>R</w:t>
      </w:r>
    </w:p>
    <w:p w:rsidRPr="00A06837" w:rsidR="00232D42" w:rsidP="005F4045" w:rsidRDefault="00232D42" w14:paraId="6F6556ED" w14:textId="77777777">
      <w:pPr>
        <w:spacing w:after="0" w:line="240" w:lineRule="auto"/>
        <w:ind w:firstLine="562"/>
        <w:rPr>
          <w:rFonts w:ascii="Times New Roman" w:hAnsi="Times New Roman" w:cs="Times New Roman"/>
          <w:sz w:val="24"/>
          <w:szCs w:val="24"/>
        </w:rPr>
      </w:pPr>
    </w:p>
    <w:p w:rsidRPr="00A06837" w:rsidR="00232D42" w:rsidP="005F4045" w:rsidRDefault="00620C26" w14:paraId="1DC4B5A4" w14:textId="0DD5EF7F">
      <w:pPr>
        <w:spacing w:after="0" w:line="240" w:lineRule="auto"/>
        <w:ind w:left="4320" w:firstLine="720"/>
        <w:rPr>
          <w:rFonts w:ascii="Times New Roman" w:hAnsi="Times New Roman" w:cs="Times New Roman"/>
          <w:sz w:val="24"/>
          <w:szCs w:val="24"/>
        </w:rPr>
      </w:pPr>
      <w:r>
        <w:rPr>
          <w:rFonts w:ascii="Times New Roman" w:hAnsi="Times New Roman" w:cs="Times New Roman"/>
          <w:sz w:val="24"/>
          <w:szCs w:val="24"/>
        </w:rPr>
        <w:t xml:space="preserve">July </w:t>
      </w:r>
      <w:r w:rsidRPr="000500C1">
        <w:rPr>
          <w:rFonts w:ascii="Times New Roman" w:hAnsi="Times New Roman" w:cs="Times New Roman"/>
          <w:sz w:val="24"/>
          <w:szCs w:val="24"/>
        </w:rPr>
        <w:t>16</w:t>
      </w:r>
      <w:r w:rsidRPr="00A06837" w:rsidR="00232D42">
        <w:rPr>
          <w:rFonts w:ascii="Times New Roman" w:hAnsi="Times New Roman" w:cs="Times New Roman"/>
          <w:sz w:val="24"/>
          <w:szCs w:val="24"/>
        </w:rPr>
        <w:t>, 202</w:t>
      </w:r>
      <w:r>
        <w:rPr>
          <w:rFonts w:ascii="Times New Roman" w:hAnsi="Times New Roman" w:cs="Times New Roman"/>
          <w:sz w:val="24"/>
          <w:szCs w:val="24"/>
        </w:rPr>
        <w:t>1</w:t>
      </w:r>
    </w:p>
    <w:p w:rsidRPr="00A06837" w:rsidR="005F4045" w:rsidP="005F4045" w:rsidRDefault="005F4045" w14:paraId="66D2CE5A" w14:textId="77777777">
      <w:pPr>
        <w:spacing w:after="0" w:line="240" w:lineRule="auto"/>
        <w:rPr>
          <w:rFonts w:ascii="Times New Roman" w:hAnsi="Times New Roman" w:cs="Times New Roman"/>
          <w:sz w:val="24"/>
          <w:szCs w:val="24"/>
        </w:rPr>
      </w:pPr>
    </w:p>
    <w:p w:rsidRPr="00A06837" w:rsidR="00232D42" w:rsidP="005F4045" w:rsidRDefault="00232D42" w14:paraId="24C0CC8D" w14:textId="616E7D89">
      <w:pPr>
        <w:spacing w:after="0" w:line="240" w:lineRule="auto"/>
        <w:rPr>
          <w:rFonts w:ascii="Times New Roman" w:hAnsi="Times New Roman" w:cs="Times New Roman"/>
          <w:sz w:val="24"/>
          <w:szCs w:val="24"/>
        </w:rPr>
      </w:pPr>
      <w:r w:rsidRPr="00A06837">
        <w:rPr>
          <w:rFonts w:ascii="Times New Roman" w:hAnsi="Times New Roman" w:cs="Times New Roman"/>
          <w:sz w:val="24"/>
          <w:szCs w:val="24"/>
        </w:rPr>
        <w:t xml:space="preserve">To the Honorable Senate and House of Representatives: </w:t>
      </w:r>
    </w:p>
    <w:p w:rsidRPr="00A06837" w:rsidR="00232D42" w:rsidP="005F4045" w:rsidRDefault="00232D42" w14:paraId="1374109F" w14:textId="77777777">
      <w:pPr>
        <w:spacing w:after="0" w:line="240" w:lineRule="auto"/>
        <w:ind w:firstLine="562"/>
        <w:rPr>
          <w:rFonts w:ascii="Times New Roman" w:hAnsi="Times New Roman" w:cs="Times New Roman"/>
          <w:sz w:val="24"/>
          <w:szCs w:val="24"/>
        </w:rPr>
      </w:pPr>
    </w:p>
    <w:p w:rsidRPr="00A06837" w:rsidR="00232D42" w:rsidP="005F4045" w:rsidRDefault="00232D42" w14:paraId="4A49E5D7" w14:textId="663D728E">
      <w:pPr>
        <w:spacing w:after="0" w:line="240" w:lineRule="auto"/>
        <w:ind w:firstLine="720"/>
        <w:rPr>
          <w:rFonts w:ascii="Times New Roman" w:hAnsi="Times New Roman" w:cs="Times New Roman"/>
          <w:sz w:val="24"/>
          <w:szCs w:val="24"/>
        </w:rPr>
      </w:pPr>
      <w:r w:rsidRPr="00A06837">
        <w:rPr>
          <w:rFonts w:ascii="Times New Roman" w:hAnsi="Times New Roman" w:cs="Times New Roman"/>
          <w:sz w:val="24"/>
          <w:szCs w:val="24"/>
        </w:rPr>
        <w:t>Pursuant to Article LVI, as amended by Article XC, Section 3 of the Amendments to the Constitution of the Commonwealth of Massachusetts, I am returning to you for amendment Section 1</w:t>
      </w:r>
      <w:r w:rsidR="00620C26">
        <w:rPr>
          <w:rFonts w:ascii="Times New Roman" w:hAnsi="Times New Roman" w:cs="Times New Roman"/>
          <w:sz w:val="24"/>
          <w:szCs w:val="24"/>
        </w:rPr>
        <w:t>35</w:t>
      </w:r>
      <w:r w:rsidRPr="00A06837">
        <w:rPr>
          <w:rFonts w:ascii="Times New Roman" w:hAnsi="Times New Roman" w:cs="Times New Roman"/>
          <w:sz w:val="24"/>
          <w:szCs w:val="24"/>
        </w:rPr>
        <w:t xml:space="preserve"> of </w:t>
      </w:r>
      <w:r w:rsidRPr="00EC7BC9" w:rsidR="00EC7BC9">
        <w:rPr>
          <w:rFonts w:ascii="Times New Roman" w:hAnsi="Times New Roman" w:cs="Times New Roman"/>
          <w:sz w:val="24"/>
          <w:szCs w:val="24"/>
        </w:rPr>
        <w:t>House Bill No. 4002, “An Act Making Appropriations for the Fiscal Year 2022 for the Maintenance of the Departments, Boards, Commissions, Institutions and Certain Activities of the Commonwealth, for Interest, Sinking Fund and Serial Bond Requirements and for Certain Permanent Improvements.”</w:t>
      </w:r>
    </w:p>
    <w:p w:rsidRPr="00A06837" w:rsidR="005F4045" w:rsidP="005F4045" w:rsidRDefault="005F4045" w14:paraId="6EDA8CA8" w14:textId="77777777">
      <w:pPr>
        <w:spacing w:after="0" w:line="240" w:lineRule="auto"/>
        <w:ind w:firstLine="720"/>
        <w:rPr>
          <w:rFonts w:ascii="Times New Roman" w:hAnsi="Times New Roman" w:cs="Times New Roman"/>
          <w:sz w:val="24"/>
          <w:szCs w:val="24"/>
        </w:rPr>
      </w:pPr>
    </w:p>
    <w:p w:rsidRPr="00A06837" w:rsidR="00232D42" w:rsidP="005F4045" w:rsidRDefault="00232D42" w14:paraId="53B72ECD" w14:textId="0603605F">
      <w:pPr>
        <w:spacing w:after="0" w:line="240" w:lineRule="auto"/>
        <w:ind w:firstLine="720"/>
        <w:rPr>
          <w:rFonts w:ascii="Times New Roman" w:hAnsi="Times New Roman" w:cs="Times New Roman"/>
          <w:sz w:val="24"/>
          <w:szCs w:val="24"/>
        </w:rPr>
      </w:pPr>
      <w:r w:rsidRPr="6D44FDF2">
        <w:rPr>
          <w:rFonts w:ascii="Times New Roman" w:hAnsi="Times New Roman" w:cs="Times New Roman"/>
          <w:sz w:val="24"/>
          <w:szCs w:val="24"/>
        </w:rPr>
        <w:t>Section 1</w:t>
      </w:r>
      <w:r w:rsidRPr="6D44FDF2" w:rsidR="00620C26">
        <w:rPr>
          <w:rFonts w:ascii="Times New Roman" w:hAnsi="Times New Roman" w:cs="Times New Roman"/>
          <w:sz w:val="24"/>
          <w:szCs w:val="24"/>
        </w:rPr>
        <w:t>35</w:t>
      </w:r>
      <w:r w:rsidRPr="6D44FDF2">
        <w:rPr>
          <w:rFonts w:ascii="Times New Roman" w:hAnsi="Times New Roman" w:cs="Times New Roman"/>
          <w:sz w:val="24"/>
          <w:szCs w:val="24"/>
        </w:rPr>
        <w:t xml:space="preserve"> </w:t>
      </w:r>
      <w:r w:rsidRPr="6D44FDF2" w:rsidR="00620C26">
        <w:rPr>
          <w:rFonts w:ascii="Times New Roman" w:hAnsi="Times New Roman" w:cs="Times New Roman"/>
          <w:sz w:val="24"/>
          <w:szCs w:val="24"/>
        </w:rPr>
        <w:t xml:space="preserve">establishes a task force to evaluate the affordability of public and private higher education options in the </w:t>
      </w:r>
      <w:r w:rsidRPr="6D44FDF2" w:rsidR="0A03997E">
        <w:rPr>
          <w:rFonts w:ascii="Times New Roman" w:hAnsi="Times New Roman" w:cs="Times New Roman"/>
          <w:sz w:val="24"/>
          <w:szCs w:val="24"/>
        </w:rPr>
        <w:t>C</w:t>
      </w:r>
      <w:r w:rsidRPr="6D44FDF2" w:rsidR="00620C26">
        <w:rPr>
          <w:rFonts w:ascii="Times New Roman" w:hAnsi="Times New Roman" w:cs="Times New Roman"/>
          <w:sz w:val="24"/>
          <w:szCs w:val="24"/>
        </w:rPr>
        <w:t xml:space="preserve">ommonwealth.  </w:t>
      </w:r>
    </w:p>
    <w:p w:rsidRPr="00A06837" w:rsidR="005F4045" w:rsidP="005F4045" w:rsidRDefault="005F4045" w14:paraId="74B0CCED" w14:textId="77777777">
      <w:pPr>
        <w:spacing w:after="0" w:line="240" w:lineRule="auto"/>
        <w:ind w:firstLine="720"/>
        <w:rPr>
          <w:rFonts w:ascii="Times New Roman" w:hAnsi="Times New Roman" w:cs="Times New Roman"/>
          <w:sz w:val="24"/>
          <w:szCs w:val="24"/>
        </w:rPr>
      </w:pPr>
    </w:p>
    <w:p w:rsidRPr="00A06837" w:rsidR="00991253" w:rsidP="005F4045" w:rsidRDefault="00232D42" w14:paraId="69542DFF" w14:textId="5CEB03F5">
      <w:pPr>
        <w:spacing w:after="0" w:line="240" w:lineRule="auto"/>
        <w:ind w:firstLine="720"/>
        <w:rPr>
          <w:rFonts w:ascii="Times New Roman" w:hAnsi="Times New Roman" w:cs="Times New Roman"/>
          <w:sz w:val="24"/>
          <w:szCs w:val="24"/>
        </w:rPr>
      </w:pPr>
      <w:r w:rsidRPr="00A06837">
        <w:rPr>
          <w:rFonts w:ascii="Times New Roman" w:hAnsi="Times New Roman" w:cs="Times New Roman"/>
          <w:sz w:val="24"/>
          <w:szCs w:val="24"/>
        </w:rPr>
        <w:t xml:space="preserve">I am supportive of the intent of this section and </w:t>
      </w:r>
      <w:r w:rsidR="00725DB9">
        <w:rPr>
          <w:rFonts w:ascii="Times New Roman" w:hAnsi="Times New Roman" w:cs="Times New Roman"/>
          <w:sz w:val="24"/>
          <w:szCs w:val="24"/>
        </w:rPr>
        <w:t xml:space="preserve">continued efforts to </w:t>
      </w:r>
      <w:r w:rsidR="00873EF3">
        <w:rPr>
          <w:rFonts w:ascii="Times New Roman" w:hAnsi="Times New Roman" w:cs="Times New Roman"/>
          <w:sz w:val="24"/>
          <w:szCs w:val="24"/>
        </w:rPr>
        <w:t>improve the accessibility</w:t>
      </w:r>
      <w:r w:rsidR="00A1058E">
        <w:rPr>
          <w:rFonts w:ascii="Times New Roman" w:hAnsi="Times New Roman" w:cs="Times New Roman"/>
          <w:sz w:val="24"/>
          <w:szCs w:val="24"/>
        </w:rPr>
        <w:t>, stability,</w:t>
      </w:r>
      <w:r w:rsidR="00873EF3">
        <w:rPr>
          <w:rFonts w:ascii="Times New Roman" w:hAnsi="Times New Roman" w:cs="Times New Roman"/>
          <w:sz w:val="24"/>
          <w:szCs w:val="24"/>
        </w:rPr>
        <w:t xml:space="preserve"> and quality of</w:t>
      </w:r>
      <w:r w:rsidR="00725DB9">
        <w:rPr>
          <w:rFonts w:ascii="Times New Roman" w:hAnsi="Times New Roman" w:cs="Times New Roman"/>
          <w:sz w:val="24"/>
          <w:szCs w:val="24"/>
        </w:rPr>
        <w:t xml:space="preserve"> higher education</w:t>
      </w:r>
      <w:r w:rsidR="00873EF3">
        <w:rPr>
          <w:rFonts w:ascii="Times New Roman" w:hAnsi="Times New Roman" w:cs="Times New Roman"/>
          <w:sz w:val="24"/>
          <w:szCs w:val="24"/>
        </w:rPr>
        <w:t xml:space="preserve"> in the Commonwealth</w:t>
      </w:r>
      <w:r w:rsidR="00725DB9">
        <w:rPr>
          <w:rFonts w:ascii="Times New Roman" w:hAnsi="Times New Roman" w:cs="Times New Roman"/>
          <w:sz w:val="24"/>
          <w:szCs w:val="24"/>
        </w:rPr>
        <w:t xml:space="preserve">.  </w:t>
      </w:r>
      <w:r w:rsidR="00873EF3">
        <w:rPr>
          <w:rFonts w:ascii="Times New Roman" w:hAnsi="Times New Roman" w:cs="Times New Roman"/>
          <w:sz w:val="24"/>
          <w:szCs w:val="24"/>
        </w:rPr>
        <w:t xml:space="preserve">However, </w:t>
      </w:r>
      <w:r w:rsidR="00620E82">
        <w:rPr>
          <w:rFonts w:ascii="Times New Roman" w:hAnsi="Times New Roman" w:cs="Times New Roman"/>
          <w:sz w:val="24"/>
          <w:szCs w:val="24"/>
        </w:rPr>
        <w:t>I believe</w:t>
      </w:r>
      <w:r w:rsidR="00873EF3">
        <w:rPr>
          <w:rFonts w:ascii="Times New Roman" w:hAnsi="Times New Roman" w:cs="Times New Roman"/>
          <w:sz w:val="24"/>
          <w:szCs w:val="24"/>
        </w:rPr>
        <w:t xml:space="preserve"> the scope of the evaluation required by the task force is </w:t>
      </w:r>
      <w:r w:rsidR="00620E82">
        <w:rPr>
          <w:rFonts w:ascii="Times New Roman" w:hAnsi="Times New Roman" w:cs="Times New Roman"/>
          <w:sz w:val="24"/>
          <w:szCs w:val="24"/>
        </w:rPr>
        <w:t xml:space="preserve">not reflective of the urgent need to </w:t>
      </w:r>
      <w:r w:rsidR="00C9529C">
        <w:rPr>
          <w:rFonts w:ascii="Times New Roman" w:hAnsi="Times New Roman" w:cs="Times New Roman"/>
          <w:sz w:val="24"/>
          <w:szCs w:val="24"/>
        </w:rPr>
        <w:t>rethink the higher education delivery system</w:t>
      </w:r>
      <w:r w:rsidR="00873EF3">
        <w:rPr>
          <w:rFonts w:ascii="Times New Roman" w:hAnsi="Times New Roman" w:cs="Times New Roman"/>
          <w:sz w:val="24"/>
          <w:szCs w:val="24"/>
        </w:rPr>
        <w:t xml:space="preserve">.  </w:t>
      </w:r>
      <w:r w:rsidRPr="00A06837" w:rsidR="00991253">
        <w:rPr>
          <w:rFonts w:ascii="Times New Roman" w:hAnsi="Times New Roman" w:cs="Times New Roman"/>
          <w:sz w:val="24"/>
          <w:szCs w:val="24"/>
        </w:rPr>
        <w:t xml:space="preserve">I am </w:t>
      </w:r>
      <w:r w:rsidR="00873EF3">
        <w:rPr>
          <w:rFonts w:ascii="Times New Roman" w:hAnsi="Times New Roman" w:cs="Times New Roman"/>
          <w:sz w:val="24"/>
          <w:szCs w:val="24"/>
        </w:rPr>
        <w:t xml:space="preserve">instead </w:t>
      </w:r>
      <w:r w:rsidRPr="00A06837" w:rsidR="00991253">
        <w:rPr>
          <w:rFonts w:ascii="Times New Roman" w:hAnsi="Times New Roman" w:cs="Times New Roman"/>
          <w:sz w:val="24"/>
          <w:szCs w:val="24"/>
        </w:rPr>
        <w:t xml:space="preserve">recommending that the </w:t>
      </w:r>
      <w:r w:rsidR="009D54AB">
        <w:rPr>
          <w:rFonts w:ascii="Times New Roman" w:hAnsi="Times New Roman" w:cs="Times New Roman"/>
          <w:sz w:val="24"/>
          <w:szCs w:val="24"/>
        </w:rPr>
        <w:t>Board of Higher Education (</w:t>
      </w:r>
      <w:r w:rsidR="00EC7BC9">
        <w:rPr>
          <w:rFonts w:ascii="Times New Roman" w:hAnsi="Times New Roman" w:cs="Times New Roman"/>
          <w:sz w:val="24"/>
          <w:szCs w:val="24"/>
        </w:rPr>
        <w:t>BHE</w:t>
      </w:r>
      <w:r w:rsidR="009D54AB">
        <w:rPr>
          <w:rFonts w:ascii="Times New Roman" w:hAnsi="Times New Roman" w:cs="Times New Roman"/>
          <w:sz w:val="24"/>
          <w:szCs w:val="24"/>
        </w:rPr>
        <w:t>)</w:t>
      </w:r>
      <w:r w:rsidR="00873EF3">
        <w:rPr>
          <w:rFonts w:ascii="Times New Roman" w:hAnsi="Times New Roman" w:cs="Times New Roman"/>
          <w:sz w:val="24"/>
          <w:szCs w:val="24"/>
        </w:rPr>
        <w:t xml:space="preserve"> convene a task force to </w:t>
      </w:r>
      <w:r w:rsidR="00BC5C85">
        <w:rPr>
          <w:rFonts w:ascii="Times New Roman" w:hAnsi="Times New Roman" w:cs="Times New Roman"/>
          <w:sz w:val="24"/>
          <w:szCs w:val="24"/>
        </w:rPr>
        <w:t xml:space="preserve">conduct a focused </w:t>
      </w:r>
      <w:r w:rsidR="00873EF3">
        <w:rPr>
          <w:rFonts w:ascii="Times New Roman" w:hAnsi="Times New Roman" w:cs="Times New Roman"/>
          <w:sz w:val="24"/>
          <w:szCs w:val="24"/>
        </w:rPr>
        <w:t>evaluat</w:t>
      </w:r>
      <w:r w:rsidR="00BC5C85">
        <w:rPr>
          <w:rFonts w:ascii="Times New Roman" w:hAnsi="Times New Roman" w:cs="Times New Roman"/>
          <w:sz w:val="24"/>
          <w:szCs w:val="24"/>
        </w:rPr>
        <w:t>ion of</w:t>
      </w:r>
      <w:r w:rsidR="00873EF3">
        <w:rPr>
          <w:rFonts w:ascii="Times New Roman" w:hAnsi="Times New Roman" w:cs="Times New Roman"/>
          <w:sz w:val="24"/>
          <w:szCs w:val="24"/>
        </w:rPr>
        <w:t xml:space="preserve"> the </w:t>
      </w:r>
      <w:r w:rsidR="007522E4">
        <w:rPr>
          <w:rFonts w:ascii="Times New Roman" w:hAnsi="Times New Roman" w:cs="Times New Roman"/>
          <w:sz w:val="24"/>
          <w:szCs w:val="24"/>
        </w:rPr>
        <w:t>finan</w:t>
      </w:r>
      <w:r w:rsidR="009C73DB">
        <w:rPr>
          <w:rFonts w:ascii="Times New Roman" w:hAnsi="Times New Roman" w:cs="Times New Roman"/>
          <w:sz w:val="24"/>
          <w:szCs w:val="24"/>
        </w:rPr>
        <w:t>cing</w:t>
      </w:r>
      <w:r w:rsidR="00916C6A">
        <w:rPr>
          <w:rFonts w:ascii="Times New Roman" w:hAnsi="Times New Roman" w:cs="Times New Roman"/>
          <w:sz w:val="24"/>
          <w:szCs w:val="24"/>
        </w:rPr>
        <w:t xml:space="preserve"> </w:t>
      </w:r>
      <w:r w:rsidR="009C73DB">
        <w:rPr>
          <w:rFonts w:ascii="Times New Roman" w:hAnsi="Times New Roman" w:cs="Times New Roman"/>
          <w:sz w:val="24"/>
          <w:szCs w:val="24"/>
        </w:rPr>
        <w:t>of</w:t>
      </w:r>
      <w:r w:rsidR="00873EF3">
        <w:rPr>
          <w:rFonts w:ascii="Times New Roman" w:hAnsi="Times New Roman" w:cs="Times New Roman"/>
          <w:sz w:val="24"/>
          <w:szCs w:val="24"/>
        </w:rPr>
        <w:t xml:space="preserve"> public higher education in the Commonwealth given current trends in demographics and </w:t>
      </w:r>
      <w:r w:rsidR="00A1058E">
        <w:rPr>
          <w:rFonts w:ascii="Times New Roman" w:hAnsi="Times New Roman" w:cs="Times New Roman"/>
          <w:sz w:val="24"/>
          <w:szCs w:val="24"/>
        </w:rPr>
        <w:t xml:space="preserve">student </w:t>
      </w:r>
      <w:r w:rsidR="00873EF3">
        <w:rPr>
          <w:rFonts w:ascii="Times New Roman" w:hAnsi="Times New Roman" w:cs="Times New Roman"/>
          <w:sz w:val="24"/>
          <w:szCs w:val="24"/>
        </w:rPr>
        <w:t>enrollment</w:t>
      </w:r>
      <w:r w:rsidR="009C73DB">
        <w:rPr>
          <w:rFonts w:ascii="Times New Roman" w:hAnsi="Times New Roman" w:cs="Times New Roman"/>
          <w:sz w:val="24"/>
          <w:szCs w:val="24"/>
        </w:rPr>
        <w:t xml:space="preserve">, and to make recommendations for </w:t>
      </w:r>
      <w:r w:rsidR="00F034E6">
        <w:rPr>
          <w:rFonts w:ascii="Times New Roman" w:hAnsi="Times New Roman" w:cs="Times New Roman"/>
          <w:sz w:val="24"/>
          <w:szCs w:val="24"/>
        </w:rPr>
        <w:t xml:space="preserve">improvement and </w:t>
      </w:r>
      <w:r w:rsidR="009C73DB">
        <w:rPr>
          <w:rFonts w:ascii="Times New Roman" w:hAnsi="Times New Roman" w:cs="Times New Roman"/>
          <w:sz w:val="24"/>
          <w:szCs w:val="24"/>
        </w:rPr>
        <w:t>reform</w:t>
      </w:r>
      <w:r w:rsidR="006C1190">
        <w:rPr>
          <w:rFonts w:ascii="Times New Roman" w:hAnsi="Times New Roman" w:cs="Times New Roman"/>
          <w:sz w:val="24"/>
          <w:szCs w:val="24"/>
        </w:rPr>
        <w:t xml:space="preserve"> in order to ensure affordability to students</w:t>
      </w:r>
      <w:r w:rsidR="00711BCD">
        <w:rPr>
          <w:rFonts w:ascii="Times New Roman" w:hAnsi="Times New Roman" w:cs="Times New Roman"/>
          <w:sz w:val="24"/>
          <w:szCs w:val="24"/>
        </w:rPr>
        <w:t xml:space="preserve">, increase rates of </w:t>
      </w:r>
      <w:r w:rsidR="00A668C1">
        <w:rPr>
          <w:rFonts w:ascii="Times New Roman" w:hAnsi="Times New Roman" w:cs="Times New Roman"/>
          <w:sz w:val="24"/>
          <w:szCs w:val="24"/>
        </w:rPr>
        <w:t xml:space="preserve">on-time </w:t>
      </w:r>
      <w:r w:rsidR="00711BCD">
        <w:rPr>
          <w:rFonts w:ascii="Times New Roman" w:hAnsi="Times New Roman" w:cs="Times New Roman"/>
          <w:sz w:val="24"/>
          <w:szCs w:val="24"/>
        </w:rPr>
        <w:t>college completion</w:t>
      </w:r>
      <w:r w:rsidR="00A668C1">
        <w:rPr>
          <w:rFonts w:ascii="Times New Roman" w:hAnsi="Times New Roman" w:cs="Times New Roman"/>
          <w:sz w:val="24"/>
          <w:szCs w:val="24"/>
        </w:rPr>
        <w:t xml:space="preserve">, </w:t>
      </w:r>
      <w:r w:rsidR="002B1B0E">
        <w:rPr>
          <w:rFonts w:ascii="Times New Roman" w:hAnsi="Times New Roman" w:cs="Times New Roman"/>
          <w:sz w:val="24"/>
          <w:szCs w:val="24"/>
        </w:rPr>
        <w:t xml:space="preserve">close </w:t>
      </w:r>
      <w:r w:rsidR="00AB6281">
        <w:rPr>
          <w:rFonts w:ascii="Times New Roman" w:hAnsi="Times New Roman" w:cs="Times New Roman"/>
          <w:sz w:val="24"/>
          <w:szCs w:val="24"/>
        </w:rPr>
        <w:t>gaps in degree attainment across demographic groups</w:t>
      </w:r>
      <w:r w:rsidR="00F034E6">
        <w:rPr>
          <w:rFonts w:ascii="Times New Roman" w:hAnsi="Times New Roman" w:cs="Times New Roman"/>
          <w:sz w:val="24"/>
          <w:szCs w:val="24"/>
        </w:rPr>
        <w:t xml:space="preserve">, and </w:t>
      </w:r>
      <w:r w:rsidR="00466313">
        <w:rPr>
          <w:rFonts w:ascii="Times New Roman" w:hAnsi="Times New Roman" w:cs="Times New Roman"/>
          <w:sz w:val="24"/>
          <w:szCs w:val="24"/>
        </w:rPr>
        <w:t>improve alignment with regional and statewide workforce needs</w:t>
      </w:r>
      <w:r w:rsidR="00873EF3">
        <w:rPr>
          <w:rFonts w:ascii="Times New Roman" w:hAnsi="Times New Roman" w:cs="Times New Roman"/>
          <w:sz w:val="24"/>
          <w:szCs w:val="24"/>
        </w:rPr>
        <w:t xml:space="preserve">.  </w:t>
      </w:r>
    </w:p>
    <w:p w:rsidRPr="00A06837" w:rsidR="005F4045" w:rsidP="005F4045" w:rsidRDefault="005F4045" w14:paraId="0CB93FBF" w14:textId="77777777">
      <w:pPr>
        <w:spacing w:after="0" w:line="240" w:lineRule="auto"/>
        <w:ind w:firstLine="720"/>
        <w:rPr>
          <w:rFonts w:ascii="Times New Roman" w:hAnsi="Times New Roman" w:cs="Times New Roman"/>
          <w:sz w:val="24"/>
          <w:szCs w:val="24"/>
        </w:rPr>
      </w:pPr>
    </w:p>
    <w:p w:rsidRPr="00A06837" w:rsidR="0092206C" w:rsidP="005F4045" w:rsidRDefault="0092206C" w14:paraId="2542DF37" w14:textId="18FECB02">
      <w:pPr>
        <w:spacing w:after="0" w:line="240" w:lineRule="auto"/>
        <w:ind w:firstLine="720"/>
        <w:rPr>
          <w:rFonts w:ascii="Times New Roman" w:hAnsi="Times New Roman" w:cs="Times New Roman"/>
          <w:sz w:val="24"/>
          <w:szCs w:val="24"/>
        </w:rPr>
      </w:pPr>
      <w:r w:rsidRPr="00A06837">
        <w:rPr>
          <w:rFonts w:ascii="Times New Roman" w:hAnsi="Times New Roman" w:cs="Times New Roman"/>
          <w:sz w:val="24"/>
          <w:szCs w:val="24"/>
        </w:rPr>
        <w:t xml:space="preserve">For these reasons, I recommend that Section </w:t>
      </w:r>
      <w:r w:rsidR="00620C26">
        <w:rPr>
          <w:rFonts w:ascii="Times New Roman" w:hAnsi="Times New Roman" w:cs="Times New Roman"/>
          <w:sz w:val="24"/>
          <w:szCs w:val="24"/>
        </w:rPr>
        <w:t>135</w:t>
      </w:r>
      <w:r w:rsidRPr="00A06837">
        <w:rPr>
          <w:rFonts w:ascii="Times New Roman" w:hAnsi="Times New Roman" w:cs="Times New Roman"/>
          <w:sz w:val="24"/>
          <w:szCs w:val="24"/>
        </w:rPr>
        <w:t xml:space="preserve"> be amended by striking out the section and inserting in place thereof the following section:-</w:t>
      </w:r>
    </w:p>
    <w:p w:rsidRPr="00A06837" w:rsidR="005F4045" w:rsidP="005F4045" w:rsidRDefault="005F4045" w14:paraId="60434F12" w14:textId="77777777">
      <w:pPr>
        <w:spacing w:after="0" w:line="240" w:lineRule="auto"/>
        <w:ind w:firstLine="720"/>
        <w:rPr>
          <w:rFonts w:ascii="Times New Roman" w:hAnsi="Times New Roman" w:cs="Times New Roman"/>
          <w:sz w:val="24"/>
          <w:szCs w:val="24"/>
        </w:rPr>
      </w:pPr>
    </w:p>
    <w:p w:rsidR="00A1058E" w:rsidP="00620C26" w:rsidRDefault="00837EAB" w14:paraId="2F27668E" w14:textId="540D9A66">
      <w:pPr>
        <w:spacing w:after="0" w:line="240" w:lineRule="auto"/>
        <w:ind w:firstLine="720"/>
        <w:rPr>
          <w:rFonts w:ascii="Times New Roman" w:hAnsi="Times New Roman" w:cs="Times New Roman"/>
          <w:sz w:val="24"/>
          <w:szCs w:val="24"/>
        </w:rPr>
      </w:pPr>
      <w:r w:rsidRPr="00A06837">
        <w:rPr>
          <w:rFonts w:ascii="Times New Roman" w:hAnsi="Times New Roman" w:cs="Times New Roman"/>
          <w:sz w:val="24"/>
          <w:szCs w:val="24"/>
        </w:rPr>
        <w:t>SECTION 1</w:t>
      </w:r>
      <w:r w:rsidR="00620C26">
        <w:rPr>
          <w:rFonts w:ascii="Times New Roman" w:hAnsi="Times New Roman" w:cs="Times New Roman"/>
          <w:sz w:val="24"/>
          <w:szCs w:val="24"/>
        </w:rPr>
        <w:t>35</w:t>
      </w:r>
      <w:r w:rsidRPr="00A06837">
        <w:rPr>
          <w:rFonts w:ascii="Times New Roman" w:hAnsi="Times New Roman" w:cs="Times New Roman"/>
          <w:sz w:val="24"/>
          <w:szCs w:val="24"/>
        </w:rPr>
        <w:t xml:space="preserve">. </w:t>
      </w:r>
      <w:r w:rsidR="00873EF3">
        <w:rPr>
          <w:rFonts w:ascii="Times New Roman" w:hAnsi="Times New Roman" w:cs="Times New Roman"/>
          <w:sz w:val="24"/>
          <w:szCs w:val="24"/>
        </w:rPr>
        <w:t xml:space="preserve"> The board of higher education shall convene a task force to </w:t>
      </w:r>
      <w:bookmarkStart w:name="_Hlk77245279" w:id="0"/>
      <w:r w:rsidR="00873EF3">
        <w:rPr>
          <w:rFonts w:ascii="Times New Roman" w:hAnsi="Times New Roman" w:cs="Times New Roman"/>
          <w:sz w:val="24"/>
          <w:szCs w:val="24"/>
        </w:rPr>
        <w:t xml:space="preserve">evaluate the </w:t>
      </w:r>
      <w:r w:rsidR="00DC6D5D">
        <w:rPr>
          <w:rFonts w:ascii="Times New Roman" w:hAnsi="Times New Roman" w:cs="Times New Roman"/>
          <w:sz w:val="24"/>
          <w:szCs w:val="24"/>
        </w:rPr>
        <w:t xml:space="preserve">financing </w:t>
      </w:r>
      <w:r w:rsidR="00873EF3">
        <w:rPr>
          <w:rFonts w:ascii="Times New Roman" w:hAnsi="Times New Roman" w:cs="Times New Roman"/>
          <w:sz w:val="24"/>
          <w:szCs w:val="24"/>
        </w:rPr>
        <w:t>of public higher education in the</w:t>
      </w:r>
      <w:r w:rsidR="00A1058E">
        <w:rPr>
          <w:rFonts w:ascii="Times New Roman" w:hAnsi="Times New Roman" w:cs="Times New Roman"/>
          <w:sz w:val="24"/>
          <w:szCs w:val="24"/>
        </w:rPr>
        <w:t xml:space="preserve"> Commonwealth</w:t>
      </w:r>
      <w:bookmarkEnd w:id="0"/>
      <w:r w:rsidR="00052470">
        <w:rPr>
          <w:rFonts w:ascii="Times New Roman" w:hAnsi="Times New Roman" w:cs="Times New Roman"/>
          <w:sz w:val="24"/>
          <w:szCs w:val="24"/>
        </w:rPr>
        <w:t xml:space="preserve">.  </w:t>
      </w:r>
      <w:r w:rsidRPr="00470238" w:rsidR="00052470">
        <w:rPr>
          <w:rFonts w:ascii="Times New Roman" w:hAnsi="Times New Roman" w:cs="Times New Roman"/>
          <w:sz w:val="24"/>
          <w:szCs w:val="24"/>
        </w:rPr>
        <w:t xml:space="preserve">The evaluation may include: (i) </w:t>
      </w:r>
      <w:r w:rsidRPr="00470238" w:rsidR="00A1058E">
        <w:rPr>
          <w:rFonts w:ascii="Times New Roman" w:hAnsi="Times New Roman" w:cs="Times New Roman"/>
          <w:sz w:val="24"/>
          <w:szCs w:val="24"/>
        </w:rPr>
        <w:t>current and projected trends in student enrollment</w:t>
      </w:r>
      <w:r w:rsidRPr="00470238" w:rsidR="006E501A">
        <w:rPr>
          <w:rFonts w:ascii="Times New Roman" w:hAnsi="Times New Roman" w:cs="Times New Roman"/>
          <w:sz w:val="24"/>
          <w:szCs w:val="24"/>
        </w:rPr>
        <w:t xml:space="preserve"> and demographics</w:t>
      </w:r>
      <w:r w:rsidRPr="00470238" w:rsidR="00A1058E">
        <w:rPr>
          <w:rFonts w:ascii="Times New Roman" w:hAnsi="Times New Roman" w:cs="Times New Roman"/>
          <w:sz w:val="24"/>
          <w:szCs w:val="24"/>
        </w:rPr>
        <w:t xml:space="preserve">; (ii) </w:t>
      </w:r>
      <w:r w:rsidRPr="00470238" w:rsidR="00052470">
        <w:rPr>
          <w:rFonts w:ascii="Times New Roman" w:hAnsi="Times New Roman" w:cs="Times New Roman"/>
          <w:sz w:val="24"/>
          <w:szCs w:val="24"/>
        </w:rPr>
        <w:t xml:space="preserve">the financial health and </w:t>
      </w:r>
      <w:r w:rsidRPr="00470238" w:rsidR="006E501A">
        <w:rPr>
          <w:rFonts w:ascii="Times New Roman" w:hAnsi="Times New Roman" w:cs="Times New Roman"/>
          <w:sz w:val="24"/>
          <w:szCs w:val="24"/>
        </w:rPr>
        <w:t xml:space="preserve">sustainability </w:t>
      </w:r>
      <w:r w:rsidRPr="00470238" w:rsidR="00052470">
        <w:rPr>
          <w:rFonts w:ascii="Times New Roman" w:hAnsi="Times New Roman" w:cs="Times New Roman"/>
          <w:sz w:val="24"/>
          <w:szCs w:val="24"/>
        </w:rPr>
        <w:t>of higher education institutions</w:t>
      </w:r>
      <w:r w:rsidRPr="00470238" w:rsidR="00046CD8">
        <w:rPr>
          <w:rFonts w:ascii="Times New Roman" w:hAnsi="Times New Roman" w:cs="Times New Roman"/>
          <w:sz w:val="24"/>
          <w:szCs w:val="24"/>
        </w:rPr>
        <w:t xml:space="preserve"> in light of demographic change</w:t>
      </w:r>
      <w:r w:rsidRPr="00470238" w:rsidR="00D70076">
        <w:rPr>
          <w:rFonts w:ascii="Times New Roman" w:hAnsi="Times New Roman" w:cs="Times New Roman"/>
          <w:sz w:val="24"/>
          <w:szCs w:val="24"/>
        </w:rPr>
        <w:t>s and competitive pressures</w:t>
      </w:r>
      <w:r w:rsidRPr="00470238" w:rsidR="00052470">
        <w:rPr>
          <w:rFonts w:ascii="Times New Roman" w:hAnsi="Times New Roman" w:cs="Times New Roman"/>
          <w:sz w:val="24"/>
          <w:szCs w:val="24"/>
        </w:rPr>
        <w:t>; (i</w:t>
      </w:r>
      <w:r w:rsidRPr="00470238" w:rsidR="00A1058E">
        <w:rPr>
          <w:rFonts w:ascii="Times New Roman" w:hAnsi="Times New Roman" w:cs="Times New Roman"/>
          <w:sz w:val="24"/>
          <w:szCs w:val="24"/>
        </w:rPr>
        <w:t>ii</w:t>
      </w:r>
      <w:r w:rsidRPr="00470238" w:rsidR="00052470">
        <w:rPr>
          <w:rFonts w:ascii="Times New Roman" w:hAnsi="Times New Roman" w:cs="Times New Roman"/>
          <w:sz w:val="24"/>
          <w:szCs w:val="24"/>
        </w:rPr>
        <w:t xml:space="preserve">) </w:t>
      </w:r>
      <w:r w:rsidRPr="00470238" w:rsidR="00A1058E">
        <w:rPr>
          <w:rFonts w:ascii="Times New Roman" w:hAnsi="Times New Roman" w:cs="Times New Roman"/>
          <w:sz w:val="24"/>
          <w:szCs w:val="24"/>
        </w:rPr>
        <w:t>current cost drivers in higher education</w:t>
      </w:r>
      <w:r w:rsidRPr="00470238" w:rsidR="00601306">
        <w:rPr>
          <w:rFonts w:ascii="Times New Roman" w:hAnsi="Times New Roman" w:cs="Times New Roman"/>
          <w:sz w:val="24"/>
          <w:szCs w:val="24"/>
        </w:rPr>
        <w:t xml:space="preserve"> and </w:t>
      </w:r>
      <w:r w:rsidRPr="00470238" w:rsidR="002A67F9">
        <w:rPr>
          <w:rFonts w:ascii="Times New Roman" w:hAnsi="Times New Roman" w:cs="Times New Roman"/>
          <w:sz w:val="24"/>
          <w:szCs w:val="24"/>
        </w:rPr>
        <w:t>the</w:t>
      </w:r>
      <w:r w:rsidRPr="00470238" w:rsidR="00D5325B">
        <w:rPr>
          <w:rFonts w:ascii="Times New Roman" w:hAnsi="Times New Roman" w:cs="Times New Roman"/>
          <w:sz w:val="24"/>
          <w:szCs w:val="24"/>
        </w:rPr>
        <w:t xml:space="preserve"> distinctions </w:t>
      </w:r>
      <w:r w:rsidRPr="00470238" w:rsidR="003F5661">
        <w:rPr>
          <w:rFonts w:ascii="Times New Roman" w:hAnsi="Times New Roman" w:cs="Times New Roman"/>
          <w:sz w:val="24"/>
          <w:szCs w:val="24"/>
        </w:rPr>
        <w:t>between</w:t>
      </w:r>
      <w:r w:rsidRPr="00470238" w:rsidR="00D5325B">
        <w:rPr>
          <w:rFonts w:ascii="Times New Roman" w:hAnsi="Times New Roman" w:cs="Times New Roman"/>
          <w:sz w:val="24"/>
          <w:szCs w:val="24"/>
        </w:rPr>
        <w:t xml:space="preserve"> community colleges, four-year </w:t>
      </w:r>
      <w:r w:rsidRPr="00470238" w:rsidR="008F6C83">
        <w:rPr>
          <w:rFonts w:ascii="Times New Roman" w:hAnsi="Times New Roman" w:cs="Times New Roman"/>
          <w:sz w:val="24"/>
          <w:szCs w:val="24"/>
        </w:rPr>
        <w:t xml:space="preserve">undergraduate </w:t>
      </w:r>
      <w:r w:rsidRPr="00470238" w:rsidR="00C22795">
        <w:rPr>
          <w:rFonts w:ascii="Times New Roman" w:hAnsi="Times New Roman" w:cs="Times New Roman"/>
          <w:sz w:val="24"/>
          <w:szCs w:val="24"/>
        </w:rPr>
        <w:t>institutions</w:t>
      </w:r>
      <w:r w:rsidRPr="00470238" w:rsidR="00D5325B">
        <w:rPr>
          <w:rFonts w:ascii="Times New Roman" w:hAnsi="Times New Roman" w:cs="Times New Roman"/>
          <w:sz w:val="24"/>
          <w:szCs w:val="24"/>
        </w:rPr>
        <w:t>, and research universities</w:t>
      </w:r>
      <w:r w:rsidRPr="00470238" w:rsidR="0048341D">
        <w:rPr>
          <w:rFonts w:ascii="Times New Roman" w:hAnsi="Times New Roman" w:cs="Times New Roman"/>
          <w:sz w:val="24"/>
          <w:szCs w:val="24"/>
        </w:rPr>
        <w:t xml:space="preserve">, and </w:t>
      </w:r>
      <w:r w:rsidRPr="00470238" w:rsidR="00752D2A">
        <w:rPr>
          <w:rFonts w:ascii="Times New Roman" w:hAnsi="Times New Roman" w:cs="Times New Roman"/>
          <w:sz w:val="24"/>
          <w:szCs w:val="24"/>
        </w:rPr>
        <w:t xml:space="preserve">between rural and </w:t>
      </w:r>
      <w:r w:rsidRPr="00470238" w:rsidR="00752D2A">
        <w:rPr>
          <w:rFonts w:ascii="Times New Roman" w:hAnsi="Times New Roman" w:cs="Times New Roman"/>
          <w:sz w:val="24"/>
          <w:szCs w:val="24"/>
        </w:rPr>
        <w:lastRenderedPageBreak/>
        <w:t>urban campuses</w:t>
      </w:r>
      <w:r w:rsidRPr="00470238" w:rsidR="00A1058E">
        <w:rPr>
          <w:rFonts w:ascii="Times New Roman" w:hAnsi="Times New Roman" w:cs="Times New Roman"/>
          <w:sz w:val="24"/>
          <w:szCs w:val="24"/>
        </w:rPr>
        <w:t>; (iv) the impact of the COVID-19 pandemic on the stability of higher education institutions</w:t>
      </w:r>
      <w:r w:rsidRPr="00470238" w:rsidR="00266721">
        <w:rPr>
          <w:rFonts w:ascii="Times New Roman" w:hAnsi="Times New Roman" w:cs="Times New Roman"/>
          <w:sz w:val="24"/>
          <w:szCs w:val="24"/>
        </w:rPr>
        <w:t xml:space="preserve">; (v) approaches to higher education finance </w:t>
      </w:r>
      <w:r w:rsidRPr="00470238" w:rsidR="003E19EB">
        <w:rPr>
          <w:rFonts w:ascii="Times New Roman" w:hAnsi="Times New Roman" w:cs="Times New Roman"/>
          <w:sz w:val="24"/>
          <w:szCs w:val="24"/>
        </w:rPr>
        <w:t xml:space="preserve">and financial aid </w:t>
      </w:r>
      <w:r w:rsidRPr="00470238" w:rsidR="00266721">
        <w:rPr>
          <w:rFonts w:ascii="Times New Roman" w:hAnsi="Times New Roman" w:cs="Times New Roman"/>
          <w:sz w:val="24"/>
          <w:szCs w:val="24"/>
        </w:rPr>
        <w:t>in other states</w:t>
      </w:r>
      <w:r w:rsidRPr="00470238" w:rsidR="002C16EA">
        <w:rPr>
          <w:rFonts w:ascii="Times New Roman" w:hAnsi="Times New Roman" w:cs="Times New Roman"/>
          <w:sz w:val="24"/>
          <w:szCs w:val="24"/>
        </w:rPr>
        <w:t xml:space="preserve"> and their </w:t>
      </w:r>
      <w:r w:rsidRPr="00470238" w:rsidR="003E19EB">
        <w:rPr>
          <w:rFonts w:ascii="Times New Roman" w:hAnsi="Times New Roman" w:cs="Times New Roman"/>
          <w:sz w:val="24"/>
          <w:szCs w:val="24"/>
        </w:rPr>
        <w:t>impact on access, completion, and equity</w:t>
      </w:r>
      <w:r w:rsidRPr="00470238" w:rsidR="00DC6D5D">
        <w:rPr>
          <w:rFonts w:ascii="Times New Roman" w:hAnsi="Times New Roman" w:cs="Times New Roman"/>
          <w:sz w:val="24"/>
          <w:szCs w:val="24"/>
        </w:rPr>
        <w:t xml:space="preserve">; </w:t>
      </w:r>
      <w:r w:rsidRPr="00470238" w:rsidR="00320F93">
        <w:rPr>
          <w:rFonts w:ascii="Times New Roman" w:hAnsi="Times New Roman" w:cs="Times New Roman"/>
          <w:sz w:val="24"/>
          <w:szCs w:val="24"/>
        </w:rPr>
        <w:t xml:space="preserve">(vi) the extent to which the cost of college is </w:t>
      </w:r>
      <w:r w:rsidRPr="00470238" w:rsidR="00E63751">
        <w:rPr>
          <w:rFonts w:ascii="Times New Roman" w:hAnsi="Times New Roman" w:cs="Times New Roman"/>
          <w:sz w:val="24"/>
          <w:szCs w:val="24"/>
        </w:rPr>
        <w:t>reducing attendance and completion</w:t>
      </w:r>
      <w:r w:rsidRPr="00470238" w:rsidR="00B91112">
        <w:rPr>
          <w:rFonts w:ascii="Times New Roman" w:hAnsi="Times New Roman" w:cs="Times New Roman"/>
          <w:sz w:val="24"/>
          <w:szCs w:val="24"/>
        </w:rPr>
        <w:t xml:space="preserve">, </w:t>
      </w:r>
      <w:r w:rsidRPr="00470238" w:rsidR="00A636B0">
        <w:rPr>
          <w:rFonts w:ascii="Times New Roman" w:hAnsi="Times New Roman" w:cs="Times New Roman"/>
          <w:sz w:val="24"/>
          <w:szCs w:val="24"/>
        </w:rPr>
        <w:t xml:space="preserve">and increasing the </w:t>
      </w:r>
      <w:r w:rsidRPr="00470238" w:rsidR="00B90DCE">
        <w:rPr>
          <w:rFonts w:ascii="Times New Roman" w:hAnsi="Times New Roman" w:cs="Times New Roman"/>
          <w:sz w:val="24"/>
          <w:szCs w:val="24"/>
        </w:rPr>
        <w:t>level of student debt;</w:t>
      </w:r>
      <w:r w:rsidRPr="00470238" w:rsidR="002C16EA">
        <w:rPr>
          <w:rFonts w:ascii="Times New Roman" w:hAnsi="Times New Roman" w:cs="Times New Roman"/>
          <w:sz w:val="24"/>
          <w:szCs w:val="24"/>
        </w:rPr>
        <w:t xml:space="preserve"> </w:t>
      </w:r>
      <w:r w:rsidRPr="00470238" w:rsidR="00DC6D5D">
        <w:rPr>
          <w:rFonts w:ascii="Times New Roman" w:hAnsi="Times New Roman" w:cs="Times New Roman"/>
          <w:sz w:val="24"/>
          <w:szCs w:val="24"/>
        </w:rPr>
        <w:t>(vi</w:t>
      </w:r>
      <w:r w:rsidRPr="00470238" w:rsidR="00320F93">
        <w:rPr>
          <w:rFonts w:ascii="Times New Roman" w:hAnsi="Times New Roman" w:cs="Times New Roman"/>
          <w:sz w:val="24"/>
          <w:szCs w:val="24"/>
        </w:rPr>
        <w:t>i</w:t>
      </w:r>
      <w:r w:rsidRPr="00470238" w:rsidR="00DC6D5D">
        <w:rPr>
          <w:rFonts w:ascii="Times New Roman" w:hAnsi="Times New Roman" w:cs="Times New Roman"/>
          <w:sz w:val="24"/>
          <w:szCs w:val="24"/>
        </w:rPr>
        <w:t xml:space="preserve">) </w:t>
      </w:r>
      <w:r w:rsidRPr="00470238" w:rsidR="00F31C72">
        <w:rPr>
          <w:rFonts w:ascii="Times New Roman" w:hAnsi="Times New Roman" w:cs="Times New Roman"/>
          <w:sz w:val="24"/>
          <w:szCs w:val="24"/>
        </w:rPr>
        <w:t>the potential impact of performance incentives</w:t>
      </w:r>
      <w:r w:rsidRPr="00470238" w:rsidR="00E86732">
        <w:rPr>
          <w:rFonts w:ascii="Times New Roman" w:hAnsi="Times New Roman" w:cs="Times New Roman"/>
          <w:sz w:val="24"/>
          <w:szCs w:val="24"/>
        </w:rPr>
        <w:t xml:space="preserve"> and </w:t>
      </w:r>
      <w:r w:rsidRPr="00470238" w:rsidR="00396405">
        <w:rPr>
          <w:rFonts w:ascii="Times New Roman" w:hAnsi="Times New Roman" w:cs="Times New Roman"/>
          <w:sz w:val="24"/>
          <w:szCs w:val="24"/>
        </w:rPr>
        <w:t>enrollment</w:t>
      </w:r>
      <w:r w:rsidRPr="00470238" w:rsidR="00E86732">
        <w:rPr>
          <w:rFonts w:ascii="Times New Roman" w:hAnsi="Times New Roman" w:cs="Times New Roman"/>
          <w:sz w:val="24"/>
          <w:szCs w:val="24"/>
        </w:rPr>
        <w:t>-based funding</w:t>
      </w:r>
      <w:r w:rsidRPr="00470238" w:rsidR="00F31C72">
        <w:rPr>
          <w:rFonts w:ascii="Times New Roman" w:hAnsi="Times New Roman" w:cs="Times New Roman"/>
          <w:sz w:val="24"/>
          <w:szCs w:val="24"/>
        </w:rPr>
        <w:t xml:space="preserve"> </w:t>
      </w:r>
      <w:r w:rsidRPr="00470238" w:rsidR="00396405">
        <w:rPr>
          <w:rFonts w:ascii="Times New Roman" w:hAnsi="Times New Roman" w:cs="Times New Roman"/>
          <w:sz w:val="24"/>
          <w:szCs w:val="24"/>
        </w:rPr>
        <w:t xml:space="preserve">formulas </w:t>
      </w:r>
      <w:r w:rsidRPr="00470238" w:rsidR="001B1668">
        <w:rPr>
          <w:rFonts w:ascii="Times New Roman" w:hAnsi="Times New Roman" w:cs="Times New Roman"/>
          <w:sz w:val="24"/>
          <w:szCs w:val="24"/>
        </w:rPr>
        <w:t xml:space="preserve">on </w:t>
      </w:r>
      <w:r w:rsidRPr="00470238" w:rsidR="005D3A6A">
        <w:rPr>
          <w:rFonts w:ascii="Times New Roman" w:hAnsi="Times New Roman" w:cs="Times New Roman"/>
          <w:sz w:val="24"/>
          <w:szCs w:val="24"/>
        </w:rPr>
        <w:t>fiscal</w:t>
      </w:r>
      <w:r w:rsidRPr="00470238" w:rsidR="00F23F01">
        <w:rPr>
          <w:rFonts w:ascii="Times New Roman" w:hAnsi="Times New Roman" w:cs="Times New Roman"/>
          <w:sz w:val="24"/>
          <w:szCs w:val="24"/>
        </w:rPr>
        <w:t xml:space="preserve"> stability</w:t>
      </w:r>
      <w:r w:rsidRPr="00470238" w:rsidR="00FD774B">
        <w:rPr>
          <w:rFonts w:ascii="Times New Roman" w:hAnsi="Times New Roman" w:cs="Times New Roman"/>
          <w:sz w:val="24"/>
          <w:szCs w:val="24"/>
        </w:rPr>
        <w:t>, workforce alignment,</w:t>
      </w:r>
      <w:r w:rsidRPr="00470238" w:rsidR="001B1668">
        <w:rPr>
          <w:rFonts w:ascii="Times New Roman" w:hAnsi="Times New Roman" w:cs="Times New Roman"/>
          <w:sz w:val="24"/>
          <w:szCs w:val="24"/>
        </w:rPr>
        <w:t xml:space="preserve"> affordability</w:t>
      </w:r>
      <w:r w:rsidRPr="00470238" w:rsidR="00FD774B">
        <w:rPr>
          <w:rFonts w:ascii="Times New Roman" w:hAnsi="Times New Roman" w:cs="Times New Roman"/>
          <w:sz w:val="24"/>
          <w:szCs w:val="24"/>
        </w:rPr>
        <w:t>,</w:t>
      </w:r>
      <w:r w:rsidRPr="00470238" w:rsidR="008246CA">
        <w:rPr>
          <w:rFonts w:ascii="Times New Roman" w:hAnsi="Times New Roman" w:cs="Times New Roman"/>
          <w:sz w:val="24"/>
          <w:szCs w:val="24"/>
        </w:rPr>
        <w:t xml:space="preserve"> and</w:t>
      </w:r>
      <w:r w:rsidRPr="00470238" w:rsidR="007A1D9E">
        <w:rPr>
          <w:rFonts w:ascii="Times New Roman" w:hAnsi="Times New Roman" w:cs="Times New Roman"/>
          <w:sz w:val="24"/>
          <w:szCs w:val="24"/>
        </w:rPr>
        <w:t xml:space="preserve"> </w:t>
      </w:r>
      <w:r w:rsidRPr="00470238" w:rsidR="00F31C72">
        <w:rPr>
          <w:rFonts w:ascii="Times New Roman" w:hAnsi="Times New Roman" w:cs="Times New Roman"/>
          <w:sz w:val="24"/>
          <w:szCs w:val="24"/>
        </w:rPr>
        <w:t>student outcomes</w:t>
      </w:r>
      <w:r w:rsidRPr="00470238" w:rsidR="00A1058E">
        <w:rPr>
          <w:rFonts w:ascii="Times New Roman" w:hAnsi="Times New Roman" w:cs="Times New Roman"/>
          <w:sz w:val="24"/>
          <w:szCs w:val="24"/>
        </w:rPr>
        <w:t>.</w:t>
      </w:r>
      <w:r w:rsidR="00A1058E">
        <w:rPr>
          <w:rFonts w:ascii="Times New Roman" w:hAnsi="Times New Roman" w:cs="Times New Roman"/>
          <w:sz w:val="24"/>
          <w:szCs w:val="24"/>
        </w:rPr>
        <w:t xml:space="preserve">  </w:t>
      </w:r>
    </w:p>
    <w:p w:rsidR="00A1058E" w:rsidP="00620C26" w:rsidRDefault="00A1058E" w14:paraId="3AC09BA3" w14:textId="77777777">
      <w:pPr>
        <w:spacing w:after="0" w:line="240" w:lineRule="auto"/>
        <w:ind w:firstLine="720"/>
        <w:rPr>
          <w:rFonts w:ascii="Times New Roman" w:hAnsi="Times New Roman" w:cs="Times New Roman"/>
          <w:sz w:val="24"/>
          <w:szCs w:val="24"/>
        </w:rPr>
      </w:pPr>
    </w:p>
    <w:p w:rsidRPr="00A06837" w:rsidR="00837EAB" w:rsidP="00620C26" w:rsidRDefault="00052470" w14:paraId="181D124A" w14:textId="228AF300">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The task force shall consist of the </w:t>
      </w:r>
      <w:r w:rsidR="00F12759">
        <w:rPr>
          <w:rFonts w:ascii="Times New Roman" w:hAnsi="Times New Roman" w:cs="Times New Roman"/>
          <w:sz w:val="24"/>
          <w:szCs w:val="24"/>
        </w:rPr>
        <w:t>commissioner of the department</w:t>
      </w:r>
      <w:r w:rsidR="008B2784">
        <w:rPr>
          <w:rFonts w:ascii="Times New Roman" w:hAnsi="Times New Roman" w:cs="Times New Roman"/>
          <w:sz w:val="24"/>
          <w:szCs w:val="24"/>
        </w:rPr>
        <w:t xml:space="preserve"> or his designee, </w:t>
      </w:r>
      <w:r>
        <w:rPr>
          <w:rFonts w:ascii="Times New Roman" w:hAnsi="Times New Roman" w:cs="Times New Roman"/>
          <w:sz w:val="24"/>
          <w:szCs w:val="24"/>
        </w:rPr>
        <w:t xml:space="preserve">members of the board, </w:t>
      </w:r>
      <w:r w:rsidR="005D1082">
        <w:rPr>
          <w:rFonts w:ascii="Times New Roman" w:hAnsi="Times New Roman" w:cs="Times New Roman"/>
          <w:sz w:val="24"/>
          <w:szCs w:val="24"/>
        </w:rPr>
        <w:t>representatives from Massachusetts public colleges</w:t>
      </w:r>
      <w:r w:rsidR="00CA212A">
        <w:rPr>
          <w:rFonts w:ascii="Times New Roman" w:hAnsi="Times New Roman" w:cs="Times New Roman"/>
          <w:sz w:val="24"/>
          <w:szCs w:val="24"/>
        </w:rPr>
        <w:t xml:space="preserve">, </w:t>
      </w:r>
      <w:r w:rsidR="00376105">
        <w:rPr>
          <w:rFonts w:ascii="Times New Roman" w:hAnsi="Times New Roman" w:cs="Times New Roman"/>
          <w:sz w:val="24"/>
          <w:szCs w:val="24"/>
        </w:rPr>
        <w:t>one or more</w:t>
      </w:r>
      <w:r w:rsidR="000070D9">
        <w:rPr>
          <w:rFonts w:ascii="Times New Roman" w:hAnsi="Times New Roman" w:cs="Times New Roman"/>
          <w:sz w:val="24"/>
          <w:szCs w:val="24"/>
        </w:rPr>
        <w:t xml:space="preserve"> students currently enrolled in a</w:t>
      </w:r>
      <w:r w:rsidR="00AA6014">
        <w:rPr>
          <w:rFonts w:ascii="Times New Roman" w:hAnsi="Times New Roman" w:cs="Times New Roman"/>
          <w:sz w:val="24"/>
          <w:szCs w:val="24"/>
        </w:rPr>
        <w:t xml:space="preserve"> public college</w:t>
      </w:r>
      <w:r w:rsidR="0001277A">
        <w:rPr>
          <w:rFonts w:ascii="Times New Roman" w:hAnsi="Times New Roman" w:cs="Times New Roman"/>
          <w:sz w:val="24"/>
          <w:szCs w:val="24"/>
        </w:rPr>
        <w:t>,</w:t>
      </w:r>
      <w:r w:rsidR="005D1082">
        <w:rPr>
          <w:rFonts w:ascii="Times New Roman" w:hAnsi="Times New Roman" w:cs="Times New Roman"/>
          <w:sz w:val="24"/>
          <w:szCs w:val="24"/>
        </w:rPr>
        <w:t xml:space="preserve"> </w:t>
      </w:r>
      <w:r w:rsidR="008B2572">
        <w:rPr>
          <w:rFonts w:ascii="Times New Roman" w:hAnsi="Times New Roman" w:cs="Times New Roman"/>
          <w:sz w:val="24"/>
          <w:szCs w:val="24"/>
        </w:rPr>
        <w:t>and</w:t>
      </w:r>
      <w:r>
        <w:rPr>
          <w:rFonts w:ascii="Times New Roman" w:hAnsi="Times New Roman" w:cs="Times New Roman"/>
          <w:sz w:val="24"/>
          <w:szCs w:val="24"/>
        </w:rPr>
        <w:t xml:space="preserve"> outside experts.  The task force shall </w:t>
      </w:r>
      <w:r w:rsidR="00B82D5B">
        <w:rPr>
          <w:rFonts w:ascii="Times New Roman" w:hAnsi="Times New Roman" w:cs="Times New Roman"/>
          <w:sz w:val="24"/>
          <w:szCs w:val="24"/>
        </w:rPr>
        <w:t xml:space="preserve">present its findings and recommendations to the </w:t>
      </w:r>
      <w:r w:rsidR="0076187B">
        <w:rPr>
          <w:rFonts w:ascii="Times New Roman" w:hAnsi="Times New Roman" w:cs="Times New Roman"/>
          <w:sz w:val="24"/>
          <w:szCs w:val="24"/>
        </w:rPr>
        <w:t xml:space="preserve">board of higher education, and the board shall </w:t>
      </w:r>
      <w:r>
        <w:rPr>
          <w:rFonts w:ascii="Times New Roman" w:hAnsi="Times New Roman" w:cs="Times New Roman"/>
          <w:sz w:val="24"/>
          <w:szCs w:val="24"/>
        </w:rPr>
        <w:t xml:space="preserve">file a report of its evaluation to the joint committee on </w:t>
      </w:r>
      <w:r w:rsidR="00A1058E">
        <w:rPr>
          <w:rFonts w:ascii="Times New Roman" w:hAnsi="Times New Roman" w:cs="Times New Roman"/>
          <w:sz w:val="24"/>
          <w:szCs w:val="24"/>
        </w:rPr>
        <w:t xml:space="preserve">higher </w:t>
      </w:r>
      <w:r>
        <w:rPr>
          <w:rFonts w:ascii="Times New Roman" w:hAnsi="Times New Roman" w:cs="Times New Roman"/>
          <w:sz w:val="24"/>
          <w:szCs w:val="24"/>
        </w:rPr>
        <w:t>education</w:t>
      </w:r>
      <w:r w:rsidR="0063462F">
        <w:rPr>
          <w:rFonts w:ascii="Times New Roman" w:hAnsi="Times New Roman" w:cs="Times New Roman"/>
          <w:sz w:val="24"/>
          <w:szCs w:val="24"/>
        </w:rPr>
        <w:t xml:space="preserve"> and the house and senate committees on ways and means</w:t>
      </w:r>
      <w:r>
        <w:rPr>
          <w:rFonts w:ascii="Times New Roman" w:hAnsi="Times New Roman" w:cs="Times New Roman"/>
          <w:sz w:val="24"/>
          <w:szCs w:val="24"/>
        </w:rPr>
        <w:t xml:space="preserve"> by June 30, 2022</w:t>
      </w:r>
      <w:r w:rsidR="00A1058E">
        <w:rPr>
          <w:rFonts w:ascii="Times New Roman" w:hAnsi="Times New Roman" w:cs="Times New Roman"/>
          <w:sz w:val="24"/>
          <w:szCs w:val="24"/>
        </w:rPr>
        <w:t>.</w:t>
      </w:r>
    </w:p>
    <w:p w:rsidRPr="00A06837" w:rsidR="0091490D" w:rsidP="005F4045" w:rsidRDefault="0091490D" w14:paraId="01A15216" w14:textId="77777777">
      <w:pPr>
        <w:spacing w:after="0" w:line="240" w:lineRule="auto"/>
        <w:ind w:firstLine="562"/>
        <w:rPr>
          <w:rFonts w:ascii="Times New Roman" w:hAnsi="Times New Roman" w:cs="Times New Roman"/>
          <w:sz w:val="24"/>
          <w:szCs w:val="24"/>
        </w:rPr>
      </w:pPr>
    </w:p>
    <w:p w:rsidRPr="00A06837" w:rsidR="0091490D" w:rsidP="005F4045" w:rsidRDefault="0091490D" w14:paraId="64782C9D" w14:textId="77777777">
      <w:pPr>
        <w:pStyle w:val="NoSpacing"/>
        <w:ind w:left="4320" w:firstLine="720"/>
        <w:rPr>
          <w:rFonts w:ascii="Times New Roman" w:hAnsi="Times New Roman"/>
          <w:sz w:val="24"/>
          <w:szCs w:val="24"/>
        </w:rPr>
      </w:pPr>
      <w:r w:rsidRPr="00A06837">
        <w:rPr>
          <w:rFonts w:ascii="Times New Roman" w:hAnsi="Times New Roman"/>
          <w:sz w:val="24"/>
          <w:szCs w:val="24"/>
        </w:rPr>
        <w:t>Respectfully submitted,</w:t>
      </w:r>
    </w:p>
    <w:p w:rsidRPr="00A06837" w:rsidR="0091490D" w:rsidP="005F4045" w:rsidRDefault="0091490D" w14:paraId="71546CAE" w14:textId="77777777">
      <w:pPr>
        <w:pStyle w:val="NoSpacing"/>
        <w:ind w:left="4320" w:firstLine="720"/>
        <w:rPr>
          <w:rFonts w:ascii="Times New Roman" w:hAnsi="Times New Roman"/>
          <w:sz w:val="24"/>
          <w:szCs w:val="24"/>
        </w:rPr>
      </w:pPr>
    </w:p>
    <w:p w:rsidRPr="00A06837" w:rsidR="0091490D" w:rsidP="005F4045" w:rsidRDefault="0091490D" w14:paraId="4EDA53C2" w14:textId="77777777">
      <w:pPr>
        <w:pStyle w:val="NoSpacing"/>
        <w:ind w:left="4320" w:firstLine="720"/>
        <w:rPr>
          <w:rFonts w:ascii="Times New Roman" w:hAnsi="Times New Roman"/>
          <w:sz w:val="24"/>
          <w:szCs w:val="24"/>
        </w:rPr>
      </w:pPr>
    </w:p>
    <w:p w:rsidRPr="00A06837" w:rsidR="0091490D" w:rsidP="005F4045" w:rsidRDefault="0091490D" w14:paraId="28CC1FC1" w14:textId="77777777">
      <w:pPr>
        <w:pStyle w:val="NoSpacing"/>
        <w:ind w:left="4320" w:firstLine="720"/>
        <w:rPr>
          <w:rFonts w:ascii="Times New Roman" w:hAnsi="Times New Roman"/>
          <w:sz w:val="24"/>
          <w:szCs w:val="24"/>
        </w:rPr>
      </w:pPr>
    </w:p>
    <w:p w:rsidRPr="00A06837" w:rsidR="0091490D" w:rsidP="005F4045" w:rsidRDefault="0091490D" w14:paraId="39EB06A1" w14:textId="77777777">
      <w:pPr>
        <w:pStyle w:val="NoSpacing"/>
        <w:ind w:left="4320" w:firstLine="720"/>
        <w:rPr>
          <w:rFonts w:ascii="Times New Roman" w:hAnsi="Times New Roman"/>
          <w:sz w:val="24"/>
          <w:szCs w:val="24"/>
        </w:rPr>
      </w:pPr>
      <w:r w:rsidRPr="00A06837">
        <w:rPr>
          <w:rFonts w:ascii="Times New Roman" w:hAnsi="Times New Roman"/>
          <w:sz w:val="24"/>
          <w:szCs w:val="24"/>
        </w:rPr>
        <w:t>Charles D. Baker</w:t>
      </w:r>
    </w:p>
    <w:p w:rsidRPr="00A06837" w:rsidR="00A75953" w:rsidP="00A06837" w:rsidRDefault="0091490D" w14:paraId="0699D8BE" w14:textId="4247568E">
      <w:pPr>
        <w:spacing w:after="0" w:line="240" w:lineRule="auto"/>
        <w:ind w:left="720"/>
        <w:rPr>
          <w:rFonts w:ascii="Times New Roman" w:hAnsi="Times New Roman" w:cs="Times New Roman"/>
          <w:sz w:val="24"/>
          <w:szCs w:val="24"/>
        </w:rPr>
      </w:pPr>
      <w:r w:rsidRPr="00A06837">
        <w:rPr>
          <w:rFonts w:ascii="Times New Roman" w:hAnsi="Times New Roman" w:cs="Times New Roman"/>
          <w:sz w:val="24"/>
          <w:szCs w:val="24"/>
        </w:rPr>
        <w:tab/>
      </w:r>
      <w:r w:rsidRPr="00A06837">
        <w:rPr>
          <w:rFonts w:ascii="Times New Roman" w:hAnsi="Times New Roman" w:cs="Times New Roman"/>
          <w:sz w:val="24"/>
          <w:szCs w:val="24"/>
        </w:rPr>
        <w:tab/>
      </w:r>
      <w:r w:rsidRPr="00A06837">
        <w:rPr>
          <w:rFonts w:ascii="Times New Roman" w:hAnsi="Times New Roman" w:cs="Times New Roman"/>
          <w:sz w:val="24"/>
          <w:szCs w:val="24"/>
        </w:rPr>
        <w:tab/>
      </w:r>
      <w:r w:rsidRPr="00A06837">
        <w:rPr>
          <w:rFonts w:ascii="Times New Roman" w:hAnsi="Times New Roman" w:cs="Times New Roman"/>
          <w:sz w:val="24"/>
          <w:szCs w:val="24"/>
        </w:rPr>
        <w:tab/>
      </w:r>
      <w:r w:rsidRPr="00A06837">
        <w:rPr>
          <w:rFonts w:ascii="Times New Roman" w:hAnsi="Times New Roman" w:cs="Times New Roman"/>
          <w:sz w:val="24"/>
          <w:szCs w:val="24"/>
        </w:rPr>
        <w:tab/>
      </w:r>
      <w:r w:rsidRPr="00A06837">
        <w:rPr>
          <w:rFonts w:ascii="Times New Roman" w:hAnsi="Times New Roman" w:cs="Times New Roman"/>
          <w:sz w:val="24"/>
          <w:szCs w:val="24"/>
        </w:rPr>
        <w:tab/>
      </w:r>
      <w:r w:rsidRPr="00A06837">
        <w:rPr>
          <w:rFonts w:ascii="Times New Roman" w:hAnsi="Times New Roman" w:cs="Times New Roman"/>
          <w:sz w:val="24"/>
          <w:szCs w:val="24"/>
        </w:rPr>
        <w:t>Governor</w:t>
      </w:r>
    </w:p>
    <w:sectPr w:rsidRPr="00A06837" w:rsidR="00A75953" w:rsidSect="005F4045">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37EAB"/>
    <w:rsid w:val="000070D9"/>
    <w:rsid w:val="0001277A"/>
    <w:rsid w:val="00014252"/>
    <w:rsid w:val="00046CD8"/>
    <w:rsid w:val="000500C1"/>
    <w:rsid w:val="00052470"/>
    <w:rsid w:val="0006125C"/>
    <w:rsid w:val="0009341C"/>
    <w:rsid w:val="000B0DD2"/>
    <w:rsid w:val="000C4725"/>
    <w:rsid w:val="000C684F"/>
    <w:rsid w:val="000D7E55"/>
    <w:rsid w:val="0010369B"/>
    <w:rsid w:val="001120D3"/>
    <w:rsid w:val="001701B7"/>
    <w:rsid w:val="001835C9"/>
    <w:rsid w:val="001947E9"/>
    <w:rsid w:val="001B1668"/>
    <w:rsid w:val="00207062"/>
    <w:rsid w:val="00213B52"/>
    <w:rsid w:val="00214DA7"/>
    <w:rsid w:val="00221AB4"/>
    <w:rsid w:val="00222309"/>
    <w:rsid w:val="002307AD"/>
    <w:rsid w:val="00232D42"/>
    <w:rsid w:val="00241E9A"/>
    <w:rsid w:val="0024569F"/>
    <w:rsid w:val="00266721"/>
    <w:rsid w:val="00281206"/>
    <w:rsid w:val="002908E4"/>
    <w:rsid w:val="002A67F9"/>
    <w:rsid w:val="002B1B0E"/>
    <w:rsid w:val="002B5BF8"/>
    <w:rsid w:val="002C16EA"/>
    <w:rsid w:val="00320F93"/>
    <w:rsid w:val="0035060C"/>
    <w:rsid w:val="00376105"/>
    <w:rsid w:val="003830C7"/>
    <w:rsid w:val="00396405"/>
    <w:rsid w:val="00397095"/>
    <w:rsid w:val="003A5EFB"/>
    <w:rsid w:val="003B2C44"/>
    <w:rsid w:val="003C76A0"/>
    <w:rsid w:val="003D7855"/>
    <w:rsid w:val="003E19EB"/>
    <w:rsid w:val="003E7BC1"/>
    <w:rsid w:val="003F5661"/>
    <w:rsid w:val="00415979"/>
    <w:rsid w:val="004169B5"/>
    <w:rsid w:val="00434962"/>
    <w:rsid w:val="00436613"/>
    <w:rsid w:val="00456E2A"/>
    <w:rsid w:val="00465603"/>
    <w:rsid w:val="00466313"/>
    <w:rsid w:val="00467C00"/>
    <w:rsid w:val="00470238"/>
    <w:rsid w:val="00480617"/>
    <w:rsid w:val="0048341D"/>
    <w:rsid w:val="004A4891"/>
    <w:rsid w:val="004A5242"/>
    <w:rsid w:val="004D0A70"/>
    <w:rsid w:val="004F14FB"/>
    <w:rsid w:val="00512020"/>
    <w:rsid w:val="00534A7E"/>
    <w:rsid w:val="005513F1"/>
    <w:rsid w:val="005633B6"/>
    <w:rsid w:val="00565380"/>
    <w:rsid w:val="0056571B"/>
    <w:rsid w:val="0057488D"/>
    <w:rsid w:val="005B0E4F"/>
    <w:rsid w:val="005C2FFA"/>
    <w:rsid w:val="005D1082"/>
    <w:rsid w:val="005D1F63"/>
    <w:rsid w:val="005D3A6A"/>
    <w:rsid w:val="005E2236"/>
    <w:rsid w:val="005E2ED7"/>
    <w:rsid w:val="005F03F6"/>
    <w:rsid w:val="005F4045"/>
    <w:rsid w:val="005F4281"/>
    <w:rsid w:val="005F494B"/>
    <w:rsid w:val="00601306"/>
    <w:rsid w:val="00617425"/>
    <w:rsid w:val="00620C26"/>
    <w:rsid w:val="00620E82"/>
    <w:rsid w:val="00631C69"/>
    <w:rsid w:val="00633689"/>
    <w:rsid w:val="0063462F"/>
    <w:rsid w:val="006430C5"/>
    <w:rsid w:val="00643822"/>
    <w:rsid w:val="0065285A"/>
    <w:rsid w:val="00663E09"/>
    <w:rsid w:val="00694631"/>
    <w:rsid w:val="006C1190"/>
    <w:rsid w:val="006E501A"/>
    <w:rsid w:val="006F78E5"/>
    <w:rsid w:val="00711BCD"/>
    <w:rsid w:val="00723B3B"/>
    <w:rsid w:val="00725DB9"/>
    <w:rsid w:val="00734CB3"/>
    <w:rsid w:val="007522E4"/>
    <w:rsid w:val="00752D2A"/>
    <w:rsid w:val="00753475"/>
    <w:rsid w:val="0075366B"/>
    <w:rsid w:val="0076187B"/>
    <w:rsid w:val="007A1D9E"/>
    <w:rsid w:val="007D1E57"/>
    <w:rsid w:val="007E2BE4"/>
    <w:rsid w:val="008224BB"/>
    <w:rsid w:val="008246CA"/>
    <w:rsid w:val="0082729E"/>
    <w:rsid w:val="00830909"/>
    <w:rsid w:val="00837EAB"/>
    <w:rsid w:val="008560E0"/>
    <w:rsid w:val="00864D65"/>
    <w:rsid w:val="00873EF3"/>
    <w:rsid w:val="00892E51"/>
    <w:rsid w:val="00897492"/>
    <w:rsid w:val="008B2572"/>
    <w:rsid w:val="008B2784"/>
    <w:rsid w:val="008B3B4B"/>
    <w:rsid w:val="008F646C"/>
    <w:rsid w:val="008F6C83"/>
    <w:rsid w:val="00911BC6"/>
    <w:rsid w:val="0091490D"/>
    <w:rsid w:val="00916C6A"/>
    <w:rsid w:val="0092206C"/>
    <w:rsid w:val="00941E87"/>
    <w:rsid w:val="00947444"/>
    <w:rsid w:val="009552F5"/>
    <w:rsid w:val="00967561"/>
    <w:rsid w:val="00986F32"/>
    <w:rsid w:val="00991253"/>
    <w:rsid w:val="00996167"/>
    <w:rsid w:val="009C1906"/>
    <w:rsid w:val="009C73DB"/>
    <w:rsid w:val="009D54AB"/>
    <w:rsid w:val="00A03C97"/>
    <w:rsid w:val="00A05ADA"/>
    <w:rsid w:val="00A06837"/>
    <w:rsid w:val="00A1058E"/>
    <w:rsid w:val="00A26078"/>
    <w:rsid w:val="00A54AC6"/>
    <w:rsid w:val="00A636B0"/>
    <w:rsid w:val="00A668C1"/>
    <w:rsid w:val="00A75953"/>
    <w:rsid w:val="00A95E00"/>
    <w:rsid w:val="00A96AB9"/>
    <w:rsid w:val="00AA6014"/>
    <w:rsid w:val="00AB28D8"/>
    <w:rsid w:val="00AB6281"/>
    <w:rsid w:val="00AC7869"/>
    <w:rsid w:val="00AE5FB8"/>
    <w:rsid w:val="00B0383B"/>
    <w:rsid w:val="00B237DF"/>
    <w:rsid w:val="00B23BBA"/>
    <w:rsid w:val="00B2726A"/>
    <w:rsid w:val="00B52935"/>
    <w:rsid w:val="00B71515"/>
    <w:rsid w:val="00B82D5B"/>
    <w:rsid w:val="00B90DCE"/>
    <w:rsid w:val="00B91112"/>
    <w:rsid w:val="00BA6C4E"/>
    <w:rsid w:val="00BC5C85"/>
    <w:rsid w:val="00BD264A"/>
    <w:rsid w:val="00BD55F0"/>
    <w:rsid w:val="00BD78B0"/>
    <w:rsid w:val="00BF3864"/>
    <w:rsid w:val="00C171F2"/>
    <w:rsid w:val="00C22795"/>
    <w:rsid w:val="00C43DFE"/>
    <w:rsid w:val="00C647DE"/>
    <w:rsid w:val="00C91652"/>
    <w:rsid w:val="00C9529C"/>
    <w:rsid w:val="00CA212A"/>
    <w:rsid w:val="00CB6C88"/>
    <w:rsid w:val="00CB71F1"/>
    <w:rsid w:val="00CC73CF"/>
    <w:rsid w:val="00CD10FD"/>
    <w:rsid w:val="00CE0D79"/>
    <w:rsid w:val="00CF0C01"/>
    <w:rsid w:val="00CF4665"/>
    <w:rsid w:val="00D337F8"/>
    <w:rsid w:val="00D37F3A"/>
    <w:rsid w:val="00D5325B"/>
    <w:rsid w:val="00D537B4"/>
    <w:rsid w:val="00D70076"/>
    <w:rsid w:val="00DC6D5D"/>
    <w:rsid w:val="00E63751"/>
    <w:rsid w:val="00E747A7"/>
    <w:rsid w:val="00E86732"/>
    <w:rsid w:val="00EC2EAC"/>
    <w:rsid w:val="00EC7BC9"/>
    <w:rsid w:val="00EE3A20"/>
    <w:rsid w:val="00EE5730"/>
    <w:rsid w:val="00F02604"/>
    <w:rsid w:val="00F034E6"/>
    <w:rsid w:val="00F12759"/>
    <w:rsid w:val="00F168A0"/>
    <w:rsid w:val="00F23F01"/>
    <w:rsid w:val="00F319D7"/>
    <w:rsid w:val="00F31C72"/>
    <w:rsid w:val="00F47267"/>
    <w:rsid w:val="00F74784"/>
    <w:rsid w:val="00FA7176"/>
    <w:rsid w:val="00FD774B"/>
    <w:rsid w:val="0A03997E"/>
    <w:rsid w:val="33A42335"/>
    <w:rsid w:val="47074BD1"/>
    <w:rsid w:val="4DF9253B"/>
    <w:rsid w:val="62D15D7B"/>
    <w:rsid w:val="6D44F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4A1AE7"/>
  <w15:docId w15:val="{20F26A93-B58D-4A91-9B52-845BBA80CE3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37EAB"/>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CommentReference">
    <w:name w:val="annotation reference"/>
    <w:basedOn w:val="DefaultParagraphFont"/>
    <w:uiPriority w:val="99"/>
    <w:semiHidden/>
    <w:unhideWhenUsed/>
    <w:rsid w:val="003830C7"/>
    <w:rPr>
      <w:sz w:val="16"/>
      <w:szCs w:val="16"/>
    </w:rPr>
  </w:style>
  <w:style w:type="paragraph" w:styleId="CommentText">
    <w:name w:val="annotation text"/>
    <w:basedOn w:val="Normal"/>
    <w:link w:val="CommentTextChar"/>
    <w:uiPriority w:val="99"/>
    <w:semiHidden/>
    <w:unhideWhenUsed/>
    <w:rsid w:val="003830C7"/>
    <w:pPr>
      <w:spacing w:line="240" w:lineRule="auto"/>
    </w:pPr>
    <w:rPr>
      <w:sz w:val="20"/>
      <w:szCs w:val="20"/>
    </w:rPr>
  </w:style>
  <w:style w:type="character" w:styleId="CommentTextChar" w:customStyle="1">
    <w:name w:val="Comment Text Char"/>
    <w:basedOn w:val="DefaultParagraphFont"/>
    <w:link w:val="CommentText"/>
    <w:uiPriority w:val="99"/>
    <w:semiHidden/>
    <w:rsid w:val="003830C7"/>
    <w:rPr>
      <w:sz w:val="20"/>
      <w:szCs w:val="20"/>
    </w:rPr>
  </w:style>
  <w:style w:type="paragraph" w:styleId="CommentSubject">
    <w:name w:val="annotation subject"/>
    <w:basedOn w:val="CommentText"/>
    <w:next w:val="CommentText"/>
    <w:link w:val="CommentSubjectChar"/>
    <w:uiPriority w:val="99"/>
    <w:semiHidden/>
    <w:unhideWhenUsed/>
    <w:rsid w:val="003830C7"/>
    <w:rPr>
      <w:b/>
      <w:bCs/>
    </w:rPr>
  </w:style>
  <w:style w:type="character" w:styleId="CommentSubjectChar" w:customStyle="1">
    <w:name w:val="Comment Subject Char"/>
    <w:basedOn w:val="CommentTextChar"/>
    <w:link w:val="CommentSubject"/>
    <w:uiPriority w:val="99"/>
    <w:semiHidden/>
    <w:rsid w:val="003830C7"/>
    <w:rPr>
      <w:b/>
      <w:bCs/>
      <w:sz w:val="20"/>
      <w:szCs w:val="20"/>
    </w:rPr>
  </w:style>
  <w:style w:type="paragraph" w:styleId="BalloonText">
    <w:name w:val="Balloon Text"/>
    <w:basedOn w:val="Normal"/>
    <w:link w:val="BalloonTextChar"/>
    <w:uiPriority w:val="99"/>
    <w:semiHidden/>
    <w:unhideWhenUsed/>
    <w:rsid w:val="003830C7"/>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3830C7"/>
    <w:rPr>
      <w:rFonts w:ascii="Segoe UI" w:hAnsi="Segoe UI" w:cs="Segoe UI"/>
      <w:sz w:val="18"/>
      <w:szCs w:val="18"/>
    </w:rPr>
  </w:style>
  <w:style w:type="paragraph" w:styleId="NoSpacing">
    <w:name w:val="No Spacing"/>
    <w:uiPriority w:val="1"/>
    <w:qFormat/>
    <w:rsid w:val="0091490D"/>
    <w:pPr>
      <w:spacing w:after="0" w:line="240" w:lineRule="auto"/>
    </w:pPr>
    <w:rPr>
      <w:rFonts w:ascii="Arial" w:hAnsi="Arial" w:eastAsia="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customXml" Target="../customXml/item3.xml" Id="rId3" /><Relationship Type="http://schemas.openxmlformats.org/officeDocument/2006/relationships/fontTable" Target="fontTable.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styles" Target="style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8f2fdac3-5421-455f-b4e4-df6141b3176a">
      <UserInfo>
        <DisplayName>Robbins, Amanda (DHE)</DisplayName>
        <AccountId>34</AccountId>
        <AccountType/>
      </UserInfo>
      <UserInfo>
        <DisplayName>user, temp (CPI)</DisplayName>
        <AccountId>47</AccountId>
        <AccountType/>
      </UserInfo>
      <UserInfo>
        <DisplayName>Thomas Parker</DisplayName>
        <AccountId>49</AccountId>
        <AccountType/>
      </UserInfo>
      <UserInfo>
        <DisplayName>EOE-SHARE - Read Only</DisplayName>
        <AccountId>32</AccountId>
        <AccountType/>
      </UserInfo>
      <UserInfo>
        <DisplayName>Rice, Kim (EOE)</DisplayName>
        <AccountId>27</AccountId>
        <AccountType/>
      </UserInfo>
      <UserInfo>
        <DisplayName>O'Brien-Driscoll, Courtney (EOE)</DisplayName>
        <AccountId>12</AccountId>
        <AccountType/>
      </UserInfo>
      <UserInfo>
        <DisplayName>Peyser, Jim (EOE)</DisplayName>
        <AccountId>64</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7ABE31071780243B2E68C5BEE851FF0" ma:contentTypeVersion="5" ma:contentTypeDescription="Create a new document." ma:contentTypeScope="" ma:versionID="7b9a8b576b8f9b53041967fc03513053">
  <xsd:schema xmlns:xsd="http://www.w3.org/2001/XMLSchema" xmlns:xs="http://www.w3.org/2001/XMLSchema" xmlns:p="http://schemas.microsoft.com/office/2006/metadata/properties" xmlns:ns3="8f2fdac3-5421-455f-b4e4-df6141b3176a" xmlns:ns4="6d1ab2f6-91f9-4f14-952a-3f3eb0d68341" targetNamespace="http://schemas.microsoft.com/office/2006/metadata/properties" ma:root="true" ma:fieldsID="d2cb82d3da1b3517a7afaffd951e335a" ns3:_="" ns4:_="">
    <xsd:import namespace="8f2fdac3-5421-455f-b4e4-df6141b3176a"/>
    <xsd:import namespace="6d1ab2f6-91f9-4f14-952a-3f3eb0d6834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2fdac3-5421-455f-b4e4-df6141b3176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1ab2f6-91f9-4f14-952a-3f3eb0d6834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0238A9-B151-467E-A1AD-B1A26B7C3F2A}">
  <ds:schemaRefs>
    <ds:schemaRef ds:uri="http://schemas.microsoft.com/office/2006/metadata/properties"/>
    <ds:schemaRef ds:uri="http://schemas.microsoft.com/office/infopath/2007/PartnerControls"/>
    <ds:schemaRef ds:uri="8f2fdac3-5421-455f-b4e4-df6141b3176a"/>
  </ds:schemaRefs>
</ds:datastoreItem>
</file>

<file path=customXml/itemProps2.xml><?xml version="1.0" encoding="utf-8"?>
<ds:datastoreItem xmlns:ds="http://schemas.openxmlformats.org/officeDocument/2006/customXml" ds:itemID="{93194FFE-58D7-448B-9424-C51D0717089F}">
  <ds:schemaRefs>
    <ds:schemaRef ds:uri="http://schemas.microsoft.com/sharepoint/v3/contenttype/forms"/>
  </ds:schemaRefs>
</ds:datastoreItem>
</file>

<file path=customXml/itemProps3.xml><?xml version="1.0" encoding="utf-8"?>
<ds:datastoreItem xmlns:ds="http://schemas.openxmlformats.org/officeDocument/2006/customXml" ds:itemID="{11A72944-407A-47AB-B328-7AABB52B0B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2fdac3-5421-455f-b4e4-df6141b3176a"/>
    <ds:schemaRef ds:uri="6d1ab2f6-91f9-4f14-952a-3f3eb0d683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Commonwealth of Massachusetts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Hornby, Catharine (A&amp;F)</dc:creator>
  <lastModifiedBy>Stephan, John (A&amp;F)</lastModifiedBy>
  <revision>5</revision>
  <dcterms:created xsi:type="dcterms:W3CDTF">2021-07-16T10:24:00.0000000Z</dcterms:created>
  <dcterms:modified xsi:type="dcterms:W3CDTF">2021-07-16T11:52:02.9004732Z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0x010100D7ABE31071780243B2E68C5BEE851FF0</vt:lpwstr>
  </property>
</Properties>
</file>