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EE42B" w14:textId="071B296E" w:rsidR="000018CE" w:rsidRPr="00CA6F99" w:rsidRDefault="000018CE" w:rsidP="007319FC">
      <w:pPr>
        <w:pStyle w:val="Heading1"/>
        <w:rPr>
          <w:b/>
          <w:bCs/>
        </w:rPr>
      </w:pPr>
      <w:bookmarkStart w:id="0" w:name="_Toc123134369"/>
      <w:bookmarkStart w:id="1" w:name="_Toc138339514"/>
      <w:bookmarkStart w:id="2" w:name="_Toc185328615"/>
      <w:r w:rsidRPr="00CA6F99">
        <w:rPr>
          <w:b/>
          <w:bCs/>
        </w:rPr>
        <w:t>Title page for the Commonwealth’s Health</w:t>
      </w:r>
      <w:r w:rsidR="00CA6F99" w:rsidRPr="00CA6F99">
        <w:rPr>
          <w:b/>
          <w:bCs/>
        </w:rPr>
        <w:t>-</w:t>
      </w:r>
      <w:r w:rsidRPr="00CA6F99">
        <w:rPr>
          <w:b/>
          <w:bCs/>
        </w:rPr>
        <w:t xml:space="preserve">Related Social Needs </w:t>
      </w:r>
      <w:bookmarkEnd w:id="0"/>
      <w:bookmarkEnd w:id="1"/>
      <w:r w:rsidR="00CA6F99" w:rsidRPr="00CA6F99">
        <w:rPr>
          <w:b/>
          <w:bCs/>
        </w:rPr>
        <w:t>Implementation Plan</w:t>
      </w:r>
      <w:bookmarkEnd w:id="2"/>
    </w:p>
    <w:p w14:paraId="05641E31" w14:textId="77777777" w:rsidR="000018CE" w:rsidRPr="007643DE" w:rsidRDefault="00021E5E" w:rsidP="00CF7990">
      <w:pPr>
        <w:rPr>
          <w:rFonts w:cs="Times New Roman"/>
          <w:b/>
          <w:bCs/>
          <w:color w:val="0070C0"/>
          <w:szCs w:val="24"/>
        </w:rPr>
      </w:pPr>
      <w:r>
        <w:rPr>
          <w:rFonts w:cs="Times New Roman"/>
          <w:b/>
          <w:bCs/>
          <w:color w:val="0070C0"/>
          <w:szCs w:val="24"/>
        </w:rPr>
        <w:softHyphen/>
      </w:r>
    </w:p>
    <w:tbl>
      <w:tblPr>
        <w:tblStyle w:val="TableGrid"/>
        <w:tblpPr w:leftFromText="180" w:rightFromText="180" w:vertAnchor="text" w:horzAnchor="margin" w:tblpY="-75"/>
        <w:tblW w:w="0" w:type="auto"/>
        <w:tblLook w:val="04A0" w:firstRow="1" w:lastRow="0" w:firstColumn="1" w:lastColumn="0" w:noHBand="0" w:noVBand="1"/>
      </w:tblPr>
      <w:tblGrid>
        <w:gridCol w:w="3505"/>
        <w:gridCol w:w="5845"/>
      </w:tblGrid>
      <w:tr w:rsidR="00CF7990" w:rsidRPr="00C13974" w14:paraId="67E6B575" w14:textId="77777777" w:rsidTr="00CA6F99">
        <w:trPr>
          <w:trHeight w:val="576"/>
        </w:trPr>
        <w:tc>
          <w:tcPr>
            <w:tcW w:w="3505" w:type="dxa"/>
            <w:shd w:val="clear" w:color="auto" w:fill="DEEAF6" w:themeFill="accent5" w:themeFillTint="33"/>
            <w:vAlign w:val="center"/>
          </w:tcPr>
          <w:p w14:paraId="6CE6E5BC" w14:textId="77777777" w:rsidR="00CF7990" w:rsidRPr="007643DE" w:rsidRDefault="00CF7990" w:rsidP="00C3696A">
            <w:pPr>
              <w:rPr>
                <w:rFonts w:cs="Times New Roman"/>
                <w:b/>
                <w:color w:val="000000" w:themeColor="text1"/>
                <w:szCs w:val="24"/>
              </w:rPr>
            </w:pPr>
            <w:r w:rsidRPr="007643DE">
              <w:rPr>
                <w:rFonts w:cs="Times New Roman"/>
                <w:b/>
                <w:color w:val="000000" w:themeColor="text1"/>
                <w:szCs w:val="24"/>
              </w:rPr>
              <w:t>State</w:t>
            </w:r>
          </w:p>
        </w:tc>
        <w:tc>
          <w:tcPr>
            <w:tcW w:w="5845" w:type="dxa"/>
            <w:shd w:val="clear" w:color="auto" w:fill="auto"/>
            <w:vAlign w:val="center"/>
          </w:tcPr>
          <w:p w14:paraId="71085661" w14:textId="77777777" w:rsidR="00CF7990" w:rsidRPr="007643DE" w:rsidRDefault="00CF7990" w:rsidP="00C3696A">
            <w:pPr>
              <w:rPr>
                <w:rFonts w:cs="Times New Roman"/>
                <w:color w:val="000000" w:themeColor="text1"/>
                <w:szCs w:val="24"/>
              </w:rPr>
            </w:pPr>
            <w:r w:rsidRPr="007643DE">
              <w:rPr>
                <w:rFonts w:cs="Times New Roman"/>
                <w:color w:val="000000" w:themeColor="text1"/>
                <w:szCs w:val="24"/>
              </w:rPr>
              <w:t>Massachusetts</w:t>
            </w:r>
          </w:p>
        </w:tc>
      </w:tr>
      <w:tr w:rsidR="00CF7990" w:rsidRPr="00C13974" w14:paraId="6F0C924F" w14:textId="77777777" w:rsidTr="00CA6F99">
        <w:trPr>
          <w:trHeight w:val="576"/>
        </w:trPr>
        <w:tc>
          <w:tcPr>
            <w:tcW w:w="3505" w:type="dxa"/>
            <w:shd w:val="clear" w:color="auto" w:fill="DEEAF6" w:themeFill="accent5" w:themeFillTint="33"/>
            <w:vAlign w:val="center"/>
          </w:tcPr>
          <w:p w14:paraId="18CC2AD7" w14:textId="77777777" w:rsidR="00CF7990" w:rsidRPr="007643DE" w:rsidRDefault="00CF7990" w:rsidP="00C3696A">
            <w:pPr>
              <w:rPr>
                <w:rFonts w:cs="Times New Roman"/>
                <w:b/>
                <w:color w:val="000000" w:themeColor="text1"/>
                <w:szCs w:val="24"/>
              </w:rPr>
            </w:pPr>
            <w:r w:rsidRPr="007643DE">
              <w:rPr>
                <w:rFonts w:cs="Times New Roman"/>
                <w:b/>
                <w:color w:val="000000" w:themeColor="text1"/>
                <w:szCs w:val="24"/>
              </w:rPr>
              <w:t>Demonstration Name</w:t>
            </w:r>
          </w:p>
        </w:tc>
        <w:tc>
          <w:tcPr>
            <w:tcW w:w="5845" w:type="dxa"/>
            <w:shd w:val="clear" w:color="auto" w:fill="auto"/>
            <w:vAlign w:val="center"/>
          </w:tcPr>
          <w:p w14:paraId="6B942BB5" w14:textId="77777777" w:rsidR="00CF7990" w:rsidRDefault="00CF7990" w:rsidP="00CA6F99">
            <w:pPr>
              <w:spacing w:before="0" w:after="0"/>
              <w:rPr>
                <w:rFonts w:cs="Times New Roman"/>
                <w:color w:val="000000" w:themeColor="text1"/>
                <w:szCs w:val="24"/>
              </w:rPr>
            </w:pPr>
            <w:r w:rsidRPr="007643DE">
              <w:rPr>
                <w:rFonts w:cs="Times New Roman"/>
                <w:color w:val="000000" w:themeColor="text1"/>
                <w:szCs w:val="24"/>
              </w:rPr>
              <w:t xml:space="preserve">“MassHealth” Medicaid and Children’s Health Insurance Program (CHIP) </w:t>
            </w:r>
            <w:r w:rsidR="000018CE" w:rsidRPr="007643DE">
              <w:rPr>
                <w:rFonts w:cs="Times New Roman"/>
                <w:color w:val="000000" w:themeColor="text1"/>
                <w:szCs w:val="24"/>
              </w:rPr>
              <w:t xml:space="preserve">Section 1115(a) </w:t>
            </w:r>
            <w:r w:rsidRPr="007643DE">
              <w:rPr>
                <w:rFonts w:cs="Times New Roman"/>
                <w:color w:val="000000" w:themeColor="text1"/>
                <w:szCs w:val="24"/>
              </w:rPr>
              <w:t>Demonstration</w:t>
            </w:r>
          </w:p>
          <w:p w14:paraId="2E5DA209" w14:textId="77777777" w:rsidR="000018CE" w:rsidRDefault="000018CE" w:rsidP="00C3696A">
            <w:pPr>
              <w:rPr>
                <w:rFonts w:cs="Times New Roman"/>
                <w:color w:val="000000" w:themeColor="text1"/>
                <w:szCs w:val="24"/>
              </w:rPr>
            </w:pPr>
          </w:p>
          <w:p w14:paraId="591E00AB" w14:textId="77777777" w:rsidR="000018CE" w:rsidRPr="007643DE" w:rsidRDefault="000018CE" w:rsidP="00C3696A">
            <w:pPr>
              <w:rPr>
                <w:rFonts w:cs="Times New Roman"/>
                <w:color w:val="000000" w:themeColor="text1"/>
                <w:szCs w:val="24"/>
              </w:rPr>
            </w:pPr>
            <w:r w:rsidRPr="000018CE">
              <w:rPr>
                <w:rFonts w:cs="Times New Roman"/>
                <w:color w:val="000000" w:themeColor="text1"/>
                <w:szCs w:val="24"/>
              </w:rPr>
              <w:t>Project Numbers 11-W-0030/1 and 21-00071/1</w:t>
            </w:r>
          </w:p>
        </w:tc>
      </w:tr>
      <w:tr w:rsidR="00CF7990" w:rsidRPr="00C13974" w14:paraId="7E5A7F2C" w14:textId="77777777" w:rsidTr="00CA6F99">
        <w:trPr>
          <w:trHeight w:val="576"/>
        </w:trPr>
        <w:tc>
          <w:tcPr>
            <w:tcW w:w="3505" w:type="dxa"/>
            <w:shd w:val="clear" w:color="auto" w:fill="DEEAF6" w:themeFill="accent5" w:themeFillTint="33"/>
            <w:vAlign w:val="center"/>
          </w:tcPr>
          <w:p w14:paraId="5055DA02" w14:textId="77777777" w:rsidR="00CF7990" w:rsidRPr="007643DE" w:rsidRDefault="00CF7990" w:rsidP="00C3696A">
            <w:pPr>
              <w:rPr>
                <w:rFonts w:cs="Times New Roman"/>
                <w:b/>
                <w:color w:val="000000" w:themeColor="text1"/>
                <w:szCs w:val="24"/>
              </w:rPr>
            </w:pPr>
            <w:r w:rsidRPr="007643DE">
              <w:rPr>
                <w:rFonts w:cs="Times New Roman"/>
                <w:b/>
                <w:color w:val="000000" w:themeColor="text1"/>
                <w:szCs w:val="24"/>
              </w:rPr>
              <w:t>Approval Date</w:t>
            </w:r>
          </w:p>
        </w:tc>
        <w:tc>
          <w:tcPr>
            <w:tcW w:w="5845" w:type="dxa"/>
            <w:shd w:val="clear" w:color="auto" w:fill="auto"/>
            <w:vAlign w:val="center"/>
          </w:tcPr>
          <w:p w14:paraId="08995B91" w14:textId="77777777" w:rsidR="00CF7990" w:rsidRPr="007643DE" w:rsidRDefault="00CF7990" w:rsidP="00C3696A">
            <w:pPr>
              <w:rPr>
                <w:rFonts w:cs="Times New Roman"/>
                <w:color w:val="000000" w:themeColor="text1"/>
                <w:szCs w:val="24"/>
              </w:rPr>
            </w:pPr>
            <w:r w:rsidRPr="007643DE">
              <w:rPr>
                <w:rFonts w:cs="Times New Roman"/>
                <w:color w:val="000000" w:themeColor="text1"/>
                <w:szCs w:val="24"/>
              </w:rPr>
              <w:t>September 28, 2022</w:t>
            </w:r>
          </w:p>
        </w:tc>
      </w:tr>
      <w:tr w:rsidR="00CF7990" w:rsidRPr="00C13974" w14:paraId="53EC7AC8" w14:textId="77777777" w:rsidTr="00CA6F99">
        <w:trPr>
          <w:trHeight w:val="576"/>
        </w:trPr>
        <w:tc>
          <w:tcPr>
            <w:tcW w:w="3505" w:type="dxa"/>
            <w:shd w:val="clear" w:color="auto" w:fill="DEEAF6" w:themeFill="accent5" w:themeFillTint="33"/>
            <w:vAlign w:val="center"/>
          </w:tcPr>
          <w:p w14:paraId="70CDAF58" w14:textId="77777777" w:rsidR="00CF7990" w:rsidRPr="007643DE" w:rsidRDefault="00CF7990" w:rsidP="00C3696A">
            <w:pPr>
              <w:rPr>
                <w:rFonts w:cs="Times New Roman"/>
                <w:b/>
                <w:color w:val="000000" w:themeColor="text1"/>
                <w:szCs w:val="24"/>
              </w:rPr>
            </w:pPr>
            <w:r w:rsidRPr="007643DE">
              <w:rPr>
                <w:rFonts w:cs="Times New Roman"/>
                <w:b/>
                <w:color w:val="000000" w:themeColor="text1"/>
                <w:szCs w:val="24"/>
              </w:rPr>
              <w:t>Approval Period</w:t>
            </w:r>
          </w:p>
        </w:tc>
        <w:tc>
          <w:tcPr>
            <w:tcW w:w="5845" w:type="dxa"/>
            <w:shd w:val="clear" w:color="auto" w:fill="auto"/>
            <w:vAlign w:val="center"/>
          </w:tcPr>
          <w:p w14:paraId="1DCCC69F" w14:textId="77777777" w:rsidR="00CF7990" w:rsidRPr="007643DE" w:rsidRDefault="00CF7990" w:rsidP="00C3696A">
            <w:pPr>
              <w:rPr>
                <w:rFonts w:cs="Times New Roman"/>
                <w:color w:val="000000" w:themeColor="text1"/>
                <w:szCs w:val="24"/>
              </w:rPr>
            </w:pPr>
            <w:r w:rsidRPr="007643DE">
              <w:rPr>
                <w:rFonts w:cs="Times New Roman"/>
                <w:color w:val="000000" w:themeColor="text1"/>
                <w:szCs w:val="24"/>
              </w:rPr>
              <w:t>October 1, 2022 – December 31, 2027</w:t>
            </w:r>
          </w:p>
        </w:tc>
      </w:tr>
      <w:tr w:rsidR="00CF7990" w:rsidRPr="00C13974" w14:paraId="26B95CCC" w14:textId="77777777" w:rsidTr="00CA6F99">
        <w:trPr>
          <w:trHeight w:val="576"/>
        </w:trPr>
        <w:tc>
          <w:tcPr>
            <w:tcW w:w="3505" w:type="dxa"/>
            <w:shd w:val="clear" w:color="auto" w:fill="DEEAF6" w:themeFill="accent5" w:themeFillTint="33"/>
            <w:vAlign w:val="center"/>
          </w:tcPr>
          <w:p w14:paraId="322F2D43" w14:textId="77777777" w:rsidR="00CF7990" w:rsidRPr="007643DE" w:rsidRDefault="00CF7990" w:rsidP="00C3696A">
            <w:pPr>
              <w:rPr>
                <w:rFonts w:cs="Times New Roman"/>
                <w:b/>
                <w:color w:val="000000" w:themeColor="text1"/>
                <w:szCs w:val="24"/>
              </w:rPr>
            </w:pPr>
            <w:r w:rsidRPr="007643DE">
              <w:rPr>
                <w:rFonts w:cs="Times New Roman"/>
                <w:b/>
                <w:color w:val="000000" w:themeColor="text1"/>
                <w:szCs w:val="24"/>
              </w:rPr>
              <w:t>Implementation Date</w:t>
            </w:r>
          </w:p>
        </w:tc>
        <w:tc>
          <w:tcPr>
            <w:tcW w:w="5845" w:type="dxa"/>
            <w:shd w:val="clear" w:color="auto" w:fill="auto"/>
            <w:vAlign w:val="center"/>
          </w:tcPr>
          <w:p w14:paraId="56E83EAD" w14:textId="77777777" w:rsidR="00CF7990" w:rsidRPr="007643DE" w:rsidRDefault="00CF7990" w:rsidP="00C3696A">
            <w:pPr>
              <w:rPr>
                <w:rFonts w:cs="Times New Roman"/>
                <w:color w:val="000000" w:themeColor="text1"/>
                <w:szCs w:val="24"/>
              </w:rPr>
            </w:pPr>
            <w:r w:rsidRPr="007643DE">
              <w:rPr>
                <w:rFonts w:cs="Times New Roman"/>
                <w:color w:val="000000" w:themeColor="text1"/>
                <w:szCs w:val="24"/>
              </w:rPr>
              <w:t>October 1, 2022</w:t>
            </w:r>
          </w:p>
        </w:tc>
      </w:tr>
    </w:tbl>
    <w:p w14:paraId="3029D1CE" w14:textId="77777777" w:rsidR="00CF7990" w:rsidRPr="007643DE" w:rsidRDefault="00CF7990" w:rsidP="00CF7990">
      <w:pPr>
        <w:pStyle w:val="OutlineL2"/>
        <w:numPr>
          <w:ilvl w:val="0"/>
          <w:numId w:val="0"/>
        </w:numPr>
        <w:ind w:left="720"/>
        <w:rPr>
          <w:szCs w:val="24"/>
        </w:rPr>
      </w:pPr>
      <w:r w:rsidRPr="007643DE">
        <w:rPr>
          <w:b/>
          <w:bCs/>
          <w:color w:val="0070C0"/>
          <w:szCs w:val="24"/>
        </w:rPr>
        <w:br w:type="page"/>
      </w:r>
    </w:p>
    <w:sdt>
      <w:sdtPr>
        <w:rPr>
          <w:rFonts w:ascii="Times New Roman" w:eastAsiaTheme="minorEastAsia" w:hAnsi="Times New Roman" w:cs="Times New Roman"/>
          <w:color w:val="auto"/>
          <w:sz w:val="22"/>
          <w:szCs w:val="22"/>
        </w:rPr>
        <w:id w:val="1566384182"/>
        <w:docPartObj>
          <w:docPartGallery w:val="Table of Contents"/>
          <w:docPartUnique/>
        </w:docPartObj>
      </w:sdtPr>
      <w:sdtEndPr>
        <w:rPr>
          <w:b/>
          <w:bCs/>
          <w:sz w:val="24"/>
          <w:szCs w:val="24"/>
        </w:rPr>
      </w:sdtEndPr>
      <w:sdtContent>
        <w:sdt>
          <w:sdtPr>
            <w:rPr>
              <w:rFonts w:ascii="Times New Roman" w:eastAsiaTheme="minorEastAsia" w:hAnsi="Times New Roman" w:cs="Times New Roman"/>
              <w:color w:val="auto"/>
              <w:sz w:val="22"/>
              <w:szCs w:val="22"/>
            </w:rPr>
            <w:id w:val="2103759638"/>
            <w:docPartObj>
              <w:docPartGallery w:val="Table of Contents"/>
              <w:docPartUnique/>
            </w:docPartObj>
          </w:sdtPr>
          <w:sdtEndPr/>
          <w:sdtContent>
            <w:p w14:paraId="20F9C9C8" w14:textId="77777777" w:rsidR="00537D71" w:rsidRDefault="00537D71">
              <w:pPr>
                <w:pStyle w:val="TOCHeading"/>
                <w:rPr>
                  <w:rFonts w:ascii="Times New Roman" w:eastAsiaTheme="minorHAnsi" w:hAnsi="Times New Roman" w:cs="Times New Roman"/>
                  <w:color w:val="auto"/>
                  <w:sz w:val="22"/>
                  <w:szCs w:val="22"/>
                </w:rPr>
              </w:pPr>
            </w:p>
            <w:p w14:paraId="4F62A18E" w14:textId="68A51A96" w:rsidR="00163537" w:rsidRPr="00F2109B" w:rsidRDefault="00163537">
              <w:pPr>
                <w:pStyle w:val="TOCHeading"/>
                <w:rPr>
                  <w:rFonts w:ascii="Times New Roman" w:hAnsi="Times New Roman" w:cs="Times New Roman"/>
                  <w:sz w:val="28"/>
                  <w:szCs w:val="28"/>
                </w:rPr>
              </w:pPr>
              <w:r w:rsidRPr="00F2109B">
                <w:rPr>
                  <w:rFonts w:ascii="Times New Roman" w:hAnsi="Times New Roman" w:cs="Times New Roman"/>
                  <w:sz w:val="28"/>
                  <w:szCs w:val="28"/>
                </w:rPr>
                <w:t>Table of Contents</w:t>
              </w:r>
            </w:p>
            <w:p w14:paraId="6F980F6D" w14:textId="2BB0975E" w:rsidR="00F85C5D" w:rsidRDefault="4428B4A5">
              <w:pPr>
                <w:pStyle w:val="TOC1"/>
                <w:rPr>
                  <w:rFonts w:asciiTheme="minorHAnsi" w:hAnsiTheme="minorHAnsi" w:cstheme="minorBidi"/>
                  <w:noProof/>
                  <w:kern w:val="2"/>
                  <w:szCs w:val="24"/>
                  <w14:ligatures w14:val="standardContextual"/>
                </w:rPr>
              </w:pPr>
              <w:r>
                <w:fldChar w:fldCharType="begin"/>
              </w:r>
              <w:r w:rsidR="00163537">
                <w:instrText>TOC \o "1-3" \z \u \h</w:instrText>
              </w:r>
              <w:r>
                <w:fldChar w:fldCharType="separate"/>
              </w:r>
              <w:hyperlink w:anchor="_Toc185328615" w:history="1">
                <w:r w:rsidR="00F85C5D" w:rsidRPr="005F4DB0">
                  <w:rPr>
                    <w:rStyle w:val="Hyperlink"/>
                    <w:b/>
                    <w:bCs/>
                    <w:noProof/>
                  </w:rPr>
                  <w:t>Title page for the Commonwealth’s Health-Related Social Needs Implementation Plan</w:t>
                </w:r>
                <w:r w:rsidR="00F85C5D">
                  <w:rPr>
                    <w:noProof/>
                    <w:webHidden/>
                  </w:rPr>
                  <w:tab/>
                </w:r>
                <w:r w:rsidR="00F85C5D">
                  <w:rPr>
                    <w:noProof/>
                    <w:webHidden/>
                  </w:rPr>
                  <w:fldChar w:fldCharType="begin"/>
                </w:r>
                <w:r w:rsidR="00F85C5D">
                  <w:rPr>
                    <w:noProof/>
                    <w:webHidden/>
                  </w:rPr>
                  <w:instrText xml:space="preserve"> PAGEREF _Toc185328615 \h </w:instrText>
                </w:r>
                <w:r w:rsidR="00F85C5D">
                  <w:rPr>
                    <w:noProof/>
                    <w:webHidden/>
                  </w:rPr>
                </w:r>
                <w:r w:rsidR="00F85C5D">
                  <w:rPr>
                    <w:noProof/>
                    <w:webHidden/>
                  </w:rPr>
                  <w:fldChar w:fldCharType="separate"/>
                </w:r>
                <w:r w:rsidR="00DC5F28">
                  <w:rPr>
                    <w:noProof/>
                    <w:webHidden/>
                  </w:rPr>
                  <w:t>1</w:t>
                </w:r>
                <w:r w:rsidR="00F85C5D">
                  <w:rPr>
                    <w:noProof/>
                    <w:webHidden/>
                  </w:rPr>
                  <w:fldChar w:fldCharType="end"/>
                </w:r>
              </w:hyperlink>
            </w:p>
            <w:p w14:paraId="3794B3E5" w14:textId="477AB5E5" w:rsidR="00F85C5D" w:rsidRDefault="00F85C5D">
              <w:pPr>
                <w:pStyle w:val="TOC1"/>
                <w:rPr>
                  <w:rFonts w:asciiTheme="minorHAnsi" w:hAnsiTheme="minorHAnsi" w:cstheme="minorBidi"/>
                  <w:noProof/>
                  <w:kern w:val="2"/>
                  <w:szCs w:val="24"/>
                  <w14:ligatures w14:val="standardContextual"/>
                </w:rPr>
              </w:pPr>
              <w:hyperlink w:anchor="_Toc185328616" w:history="1">
                <w:r w:rsidRPr="005F4DB0">
                  <w:rPr>
                    <w:rStyle w:val="Hyperlink"/>
                    <w:b/>
                    <w:bCs/>
                    <w:noProof/>
                  </w:rPr>
                  <w:t xml:space="preserve">Section 1. Introduction </w:t>
                </w:r>
                <w:r>
                  <w:rPr>
                    <w:noProof/>
                    <w:webHidden/>
                  </w:rPr>
                  <w:tab/>
                </w:r>
                <w:r>
                  <w:rPr>
                    <w:noProof/>
                    <w:webHidden/>
                  </w:rPr>
                  <w:fldChar w:fldCharType="begin"/>
                </w:r>
                <w:r>
                  <w:rPr>
                    <w:noProof/>
                    <w:webHidden/>
                  </w:rPr>
                  <w:instrText xml:space="preserve"> PAGEREF _Toc185328616 \h </w:instrText>
                </w:r>
                <w:r>
                  <w:rPr>
                    <w:noProof/>
                    <w:webHidden/>
                  </w:rPr>
                </w:r>
                <w:r>
                  <w:rPr>
                    <w:noProof/>
                    <w:webHidden/>
                  </w:rPr>
                  <w:fldChar w:fldCharType="separate"/>
                </w:r>
                <w:r w:rsidR="00DC5F28">
                  <w:rPr>
                    <w:noProof/>
                    <w:webHidden/>
                  </w:rPr>
                  <w:t>5</w:t>
                </w:r>
                <w:r>
                  <w:rPr>
                    <w:noProof/>
                    <w:webHidden/>
                  </w:rPr>
                  <w:fldChar w:fldCharType="end"/>
                </w:r>
              </w:hyperlink>
            </w:p>
            <w:p w14:paraId="5EC6363A" w14:textId="3E99F46C" w:rsidR="00F85C5D" w:rsidRDefault="00F85C5D">
              <w:pPr>
                <w:pStyle w:val="TOC1"/>
                <w:rPr>
                  <w:rFonts w:asciiTheme="minorHAnsi" w:hAnsiTheme="minorHAnsi" w:cstheme="minorBidi"/>
                  <w:noProof/>
                  <w:kern w:val="2"/>
                  <w:szCs w:val="24"/>
                  <w14:ligatures w14:val="standardContextual"/>
                </w:rPr>
              </w:pPr>
              <w:hyperlink w:anchor="_Toc185328617" w:history="1">
                <w:r w:rsidRPr="005F4DB0">
                  <w:rPr>
                    <w:rStyle w:val="Hyperlink"/>
                    <w:b/>
                    <w:bCs/>
                    <w:noProof/>
                  </w:rPr>
                  <w:t>Section 2. Identifying Members with HRSN and Determining Eligibility</w:t>
                </w:r>
                <w:r>
                  <w:rPr>
                    <w:noProof/>
                    <w:webHidden/>
                  </w:rPr>
                  <w:tab/>
                </w:r>
                <w:r>
                  <w:rPr>
                    <w:noProof/>
                    <w:webHidden/>
                  </w:rPr>
                  <w:fldChar w:fldCharType="begin"/>
                </w:r>
                <w:r>
                  <w:rPr>
                    <w:noProof/>
                    <w:webHidden/>
                  </w:rPr>
                  <w:instrText xml:space="preserve"> PAGEREF _Toc185328617 \h </w:instrText>
                </w:r>
                <w:r>
                  <w:rPr>
                    <w:noProof/>
                    <w:webHidden/>
                  </w:rPr>
                </w:r>
                <w:r>
                  <w:rPr>
                    <w:noProof/>
                    <w:webHidden/>
                  </w:rPr>
                  <w:fldChar w:fldCharType="separate"/>
                </w:r>
                <w:r w:rsidR="00DC5F28">
                  <w:rPr>
                    <w:noProof/>
                    <w:webHidden/>
                  </w:rPr>
                  <w:t>6</w:t>
                </w:r>
                <w:r>
                  <w:rPr>
                    <w:noProof/>
                    <w:webHidden/>
                  </w:rPr>
                  <w:fldChar w:fldCharType="end"/>
                </w:r>
              </w:hyperlink>
            </w:p>
            <w:p w14:paraId="751B2755" w14:textId="1F558AD2" w:rsidR="00F85C5D" w:rsidRDefault="00F85C5D">
              <w:pPr>
                <w:pStyle w:val="TOC2"/>
                <w:rPr>
                  <w:rFonts w:asciiTheme="minorHAnsi" w:hAnsiTheme="minorHAnsi" w:cstheme="minorBidi"/>
                  <w:noProof/>
                  <w:kern w:val="2"/>
                  <w:szCs w:val="24"/>
                  <w14:ligatures w14:val="standardContextual"/>
                </w:rPr>
              </w:pPr>
              <w:hyperlink w:anchor="_Toc185328618" w:history="1">
                <w:r w:rsidRPr="005F4DB0">
                  <w:rPr>
                    <w:rStyle w:val="Hyperlink"/>
                    <w:noProof/>
                  </w:rPr>
                  <w:t>A. Screening and Identification of Members for HRSN Services</w:t>
                </w:r>
                <w:r>
                  <w:rPr>
                    <w:noProof/>
                    <w:webHidden/>
                  </w:rPr>
                  <w:tab/>
                </w:r>
                <w:r>
                  <w:rPr>
                    <w:noProof/>
                    <w:webHidden/>
                  </w:rPr>
                  <w:fldChar w:fldCharType="begin"/>
                </w:r>
                <w:r>
                  <w:rPr>
                    <w:noProof/>
                    <w:webHidden/>
                  </w:rPr>
                  <w:instrText xml:space="preserve"> PAGEREF _Toc185328618 \h </w:instrText>
                </w:r>
                <w:r>
                  <w:rPr>
                    <w:noProof/>
                    <w:webHidden/>
                  </w:rPr>
                </w:r>
                <w:r>
                  <w:rPr>
                    <w:noProof/>
                    <w:webHidden/>
                  </w:rPr>
                  <w:fldChar w:fldCharType="separate"/>
                </w:r>
                <w:r w:rsidR="00DC5F28">
                  <w:rPr>
                    <w:noProof/>
                    <w:webHidden/>
                  </w:rPr>
                  <w:t>6</w:t>
                </w:r>
                <w:r>
                  <w:rPr>
                    <w:noProof/>
                    <w:webHidden/>
                  </w:rPr>
                  <w:fldChar w:fldCharType="end"/>
                </w:r>
              </w:hyperlink>
            </w:p>
            <w:p w14:paraId="2DC0E709" w14:textId="3FA8E99E" w:rsidR="00F85C5D" w:rsidRDefault="00F85C5D">
              <w:pPr>
                <w:pStyle w:val="TOC3"/>
                <w:rPr>
                  <w:rFonts w:asciiTheme="minorHAnsi" w:hAnsiTheme="minorHAnsi" w:cstheme="minorBidi"/>
                  <w:noProof/>
                  <w:kern w:val="2"/>
                  <w:szCs w:val="24"/>
                  <w14:ligatures w14:val="standardContextual"/>
                </w:rPr>
              </w:pPr>
              <w:hyperlink w:anchor="_Toc185328619" w:history="1">
                <w:r w:rsidRPr="005F4DB0">
                  <w:rPr>
                    <w:rStyle w:val="Hyperlink"/>
                    <w:noProof/>
                  </w:rPr>
                  <w:t>1.</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_Toc185328619 \h </w:instrText>
                </w:r>
                <w:r>
                  <w:rPr>
                    <w:noProof/>
                    <w:webHidden/>
                  </w:rPr>
                </w:r>
                <w:r>
                  <w:rPr>
                    <w:noProof/>
                    <w:webHidden/>
                  </w:rPr>
                  <w:fldChar w:fldCharType="separate"/>
                </w:r>
                <w:r w:rsidR="00DC5F28">
                  <w:rPr>
                    <w:noProof/>
                    <w:webHidden/>
                  </w:rPr>
                  <w:t>6</w:t>
                </w:r>
                <w:r>
                  <w:rPr>
                    <w:noProof/>
                    <w:webHidden/>
                  </w:rPr>
                  <w:fldChar w:fldCharType="end"/>
                </w:r>
              </w:hyperlink>
            </w:p>
            <w:p w14:paraId="5C6C012F" w14:textId="68BB80D5" w:rsidR="00F85C5D" w:rsidRDefault="00F85C5D">
              <w:pPr>
                <w:pStyle w:val="TOC3"/>
                <w:rPr>
                  <w:rFonts w:asciiTheme="minorHAnsi" w:hAnsiTheme="minorHAnsi" w:cstheme="minorBidi"/>
                  <w:noProof/>
                  <w:kern w:val="2"/>
                  <w:szCs w:val="24"/>
                  <w14:ligatures w14:val="standardContextual"/>
                </w:rPr>
              </w:pPr>
              <w:hyperlink w:anchor="_Toc185328620" w:history="1">
                <w:r w:rsidRPr="005F4DB0">
                  <w:rPr>
                    <w:rStyle w:val="Hyperlink"/>
                    <w:noProof/>
                  </w:rPr>
                  <w:t>2.</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_Toc185328620 \h </w:instrText>
                </w:r>
                <w:r>
                  <w:rPr>
                    <w:noProof/>
                    <w:webHidden/>
                  </w:rPr>
                </w:r>
                <w:r>
                  <w:rPr>
                    <w:noProof/>
                    <w:webHidden/>
                  </w:rPr>
                  <w:fldChar w:fldCharType="separate"/>
                </w:r>
                <w:r w:rsidR="00DC5F28">
                  <w:rPr>
                    <w:noProof/>
                    <w:webHidden/>
                  </w:rPr>
                  <w:t>7</w:t>
                </w:r>
                <w:r>
                  <w:rPr>
                    <w:noProof/>
                    <w:webHidden/>
                  </w:rPr>
                  <w:fldChar w:fldCharType="end"/>
                </w:r>
              </w:hyperlink>
            </w:p>
            <w:p w14:paraId="36765BC4" w14:textId="4AE36945" w:rsidR="00F85C5D" w:rsidRDefault="00F85C5D">
              <w:pPr>
                <w:pStyle w:val="TOC3"/>
                <w:rPr>
                  <w:rFonts w:asciiTheme="minorHAnsi" w:hAnsiTheme="minorHAnsi" w:cstheme="minorBidi"/>
                  <w:noProof/>
                  <w:kern w:val="2"/>
                  <w:szCs w:val="24"/>
                  <w14:ligatures w14:val="standardContextual"/>
                </w:rPr>
              </w:pPr>
              <w:hyperlink w:anchor="_Toc185328621" w:history="1">
                <w:r w:rsidRPr="005F4DB0">
                  <w:rPr>
                    <w:rStyle w:val="Hyperlink"/>
                    <w:noProof/>
                  </w:rPr>
                  <w:t>3.</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_Toc185328621 \h </w:instrText>
                </w:r>
                <w:r>
                  <w:rPr>
                    <w:noProof/>
                    <w:webHidden/>
                  </w:rPr>
                </w:r>
                <w:r>
                  <w:rPr>
                    <w:noProof/>
                    <w:webHidden/>
                  </w:rPr>
                  <w:fldChar w:fldCharType="separate"/>
                </w:r>
                <w:r w:rsidR="00DC5F28">
                  <w:rPr>
                    <w:noProof/>
                    <w:webHidden/>
                  </w:rPr>
                  <w:t>7</w:t>
                </w:r>
                <w:r>
                  <w:rPr>
                    <w:noProof/>
                    <w:webHidden/>
                  </w:rPr>
                  <w:fldChar w:fldCharType="end"/>
                </w:r>
              </w:hyperlink>
            </w:p>
            <w:p w14:paraId="75AB330F" w14:textId="6D6C6454" w:rsidR="00F85C5D" w:rsidRDefault="00F85C5D">
              <w:pPr>
                <w:pStyle w:val="TOC3"/>
                <w:rPr>
                  <w:rFonts w:asciiTheme="minorHAnsi" w:hAnsiTheme="minorHAnsi" w:cstheme="minorBidi"/>
                  <w:noProof/>
                  <w:kern w:val="2"/>
                  <w:szCs w:val="24"/>
                  <w14:ligatures w14:val="standardContextual"/>
                </w:rPr>
              </w:pPr>
              <w:hyperlink w:anchor="_Toc185328622" w:history="1">
                <w:r w:rsidRPr="005F4DB0">
                  <w:rPr>
                    <w:rStyle w:val="Hyperlink"/>
                    <w:noProof/>
                  </w:rPr>
                  <w:t>4.</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_Toc185328622 \h </w:instrText>
                </w:r>
                <w:r>
                  <w:rPr>
                    <w:noProof/>
                    <w:webHidden/>
                  </w:rPr>
                </w:r>
                <w:r>
                  <w:rPr>
                    <w:noProof/>
                    <w:webHidden/>
                  </w:rPr>
                  <w:fldChar w:fldCharType="separate"/>
                </w:r>
                <w:r w:rsidR="00DC5F28">
                  <w:rPr>
                    <w:noProof/>
                    <w:webHidden/>
                  </w:rPr>
                  <w:t>8</w:t>
                </w:r>
                <w:r>
                  <w:rPr>
                    <w:noProof/>
                    <w:webHidden/>
                  </w:rPr>
                  <w:fldChar w:fldCharType="end"/>
                </w:r>
              </w:hyperlink>
            </w:p>
            <w:p w14:paraId="43D2C3E1" w14:textId="48E34668" w:rsidR="00F85C5D" w:rsidRDefault="00F85C5D">
              <w:pPr>
                <w:pStyle w:val="TOC2"/>
                <w:rPr>
                  <w:rFonts w:asciiTheme="minorHAnsi" w:hAnsiTheme="minorHAnsi" w:cstheme="minorBidi"/>
                  <w:noProof/>
                  <w:kern w:val="2"/>
                  <w:szCs w:val="24"/>
                  <w14:ligatures w14:val="standardContextual"/>
                </w:rPr>
              </w:pPr>
              <w:hyperlink w:anchor="_Toc185328623" w:history="1">
                <w:r w:rsidRPr="005F4DB0">
                  <w:rPr>
                    <w:rStyle w:val="Hyperlink"/>
                    <w:noProof/>
                  </w:rPr>
                  <w:t>B. Determination of Beneficiary Eligibility</w:t>
                </w:r>
                <w:r>
                  <w:rPr>
                    <w:noProof/>
                    <w:webHidden/>
                  </w:rPr>
                  <w:tab/>
                </w:r>
                <w:r>
                  <w:rPr>
                    <w:noProof/>
                    <w:webHidden/>
                  </w:rPr>
                  <w:fldChar w:fldCharType="begin"/>
                </w:r>
                <w:r>
                  <w:rPr>
                    <w:noProof/>
                    <w:webHidden/>
                  </w:rPr>
                  <w:instrText xml:space="preserve"> PAGEREF _Toc185328623 \h </w:instrText>
                </w:r>
                <w:r>
                  <w:rPr>
                    <w:noProof/>
                    <w:webHidden/>
                  </w:rPr>
                </w:r>
                <w:r>
                  <w:rPr>
                    <w:noProof/>
                    <w:webHidden/>
                  </w:rPr>
                  <w:fldChar w:fldCharType="separate"/>
                </w:r>
                <w:r w:rsidR="00DC5F28">
                  <w:rPr>
                    <w:noProof/>
                    <w:webHidden/>
                  </w:rPr>
                  <w:t>9</w:t>
                </w:r>
                <w:r>
                  <w:rPr>
                    <w:noProof/>
                    <w:webHidden/>
                  </w:rPr>
                  <w:fldChar w:fldCharType="end"/>
                </w:r>
              </w:hyperlink>
            </w:p>
            <w:p w14:paraId="07B16B47" w14:textId="69C2C913" w:rsidR="00F85C5D" w:rsidRDefault="00F85C5D">
              <w:pPr>
                <w:pStyle w:val="TOC3"/>
                <w:rPr>
                  <w:rFonts w:asciiTheme="minorHAnsi" w:hAnsiTheme="minorHAnsi" w:cstheme="minorBidi"/>
                  <w:noProof/>
                  <w:kern w:val="2"/>
                  <w:szCs w:val="24"/>
                  <w14:ligatures w14:val="standardContextual"/>
                </w:rPr>
              </w:pPr>
              <w:hyperlink w:anchor="_Toc185328624" w:history="1">
                <w:r w:rsidRPr="005F4DB0">
                  <w:rPr>
                    <w:rStyle w:val="Hyperlink"/>
                    <w:noProof/>
                  </w:rPr>
                  <w:t>1.</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_Toc185328624 \h </w:instrText>
                </w:r>
                <w:r>
                  <w:rPr>
                    <w:noProof/>
                    <w:webHidden/>
                  </w:rPr>
                </w:r>
                <w:r>
                  <w:rPr>
                    <w:noProof/>
                    <w:webHidden/>
                  </w:rPr>
                  <w:fldChar w:fldCharType="separate"/>
                </w:r>
                <w:r w:rsidR="00DC5F28">
                  <w:rPr>
                    <w:noProof/>
                    <w:webHidden/>
                  </w:rPr>
                  <w:t>9</w:t>
                </w:r>
                <w:r>
                  <w:rPr>
                    <w:noProof/>
                    <w:webHidden/>
                  </w:rPr>
                  <w:fldChar w:fldCharType="end"/>
                </w:r>
              </w:hyperlink>
            </w:p>
            <w:p w14:paraId="3C6D42C8" w14:textId="144A3DF0" w:rsidR="00F85C5D" w:rsidRDefault="00F85C5D">
              <w:pPr>
                <w:pStyle w:val="TOC3"/>
                <w:rPr>
                  <w:rFonts w:asciiTheme="minorHAnsi" w:hAnsiTheme="minorHAnsi" w:cstheme="minorBidi"/>
                  <w:noProof/>
                  <w:kern w:val="2"/>
                  <w:szCs w:val="24"/>
                  <w14:ligatures w14:val="standardContextual"/>
                </w:rPr>
              </w:pPr>
              <w:hyperlink w:anchor="_Toc185328625" w:history="1">
                <w:r w:rsidRPr="005F4DB0">
                  <w:rPr>
                    <w:rStyle w:val="Hyperlink"/>
                    <w:noProof/>
                  </w:rPr>
                  <w:t>2.</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_Toc185328625 \h </w:instrText>
                </w:r>
                <w:r>
                  <w:rPr>
                    <w:noProof/>
                    <w:webHidden/>
                  </w:rPr>
                </w:r>
                <w:r>
                  <w:rPr>
                    <w:noProof/>
                    <w:webHidden/>
                  </w:rPr>
                  <w:fldChar w:fldCharType="separate"/>
                </w:r>
                <w:r w:rsidR="00DC5F28">
                  <w:rPr>
                    <w:noProof/>
                    <w:webHidden/>
                  </w:rPr>
                  <w:t>9</w:t>
                </w:r>
                <w:r>
                  <w:rPr>
                    <w:noProof/>
                    <w:webHidden/>
                  </w:rPr>
                  <w:fldChar w:fldCharType="end"/>
                </w:r>
              </w:hyperlink>
            </w:p>
            <w:p w14:paraId="46A7D124" w14:textId="7887CE37" w:rsidR="00F85C5D" w:rsidRDefault="00F85C5D">
              <w:pPr>
                <w:pStyle w:val="TOC3"/>
                <w:rPr>
                  <w:rFonts w:asciiTheme="minorHAnsi" w:hAnsiTheme="minorHAnsi" w:cstheme="minorBidi"/>
                  <w:noProof/>
                  <w:kern w:val="2"/>
                  <w:szCs w:val="24"/>
                  <w14:ligatures w14:val="standardContextual"/>
                </w:rPr>
              </w:pPr>
              <w:hyperlink w:anchor="_Toc185328626" w:history="1">
                <w:r w:rsidRPr="005F4DB0">
                  <w:rPr>
                    <w:rStyle w:val="Hyperlink"/>
                    <w:noProof/>
                  </w:rPr>
                  <w:t>3.</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_Toc185328626 \h </w:instrText>
                </w:r>
                <w:r>
                  <w:rPr>
                    <w:noProof/>
                    <w:webHidden/>
                  </w:rPr>
                </w:r>
                <w:r>
                  <w:rPr>
                    <w:noProof/>
                    <w:webHidden/>
                  </w:rPr>
                  <w:fldChar w:fldCharType="separate"/>
                </w:r>
                <w:r w:rsidR="00DC5F28">
                  <w:rPr>
                    <w:noProof/>
                    <w:webHidden/>
                  </w:rPr>
                  <w:t>9</w:t>
                </w:r>
                <w:r>
                  <w:rPr>
                    <w:noProof/>
                    <w:webHidden/>
                  </w:rPr>
                  <w:fldChar w:fldCharType="end"/>
                </w:r>
              </w:hyperlink>
            </w:p>
            <w:p w14:paraId="2F0F2DCB" w14:textId="3037A683" w:rsidR="00F85C5D" w:rsidRDefault="00F85C5D">
              <w:pPr>
                <w:pStyle w:val="TOC3"/>
                <w:rPr>
                  <w:rFonts w:asciiTheme="minorHAnsi" w:hAnsiTheme="minorHAnsi" w:cstheme="minorBidi"/>
                  <w:noProof/>
                  <w:kern w:val="2"/>
                  <w:szCs w:val="24"/>
                  <w14:ligatures w14:val="standardContextual"/>
                </w:rPr>
              </w:pPr>
              <w:hyperlink w:anchor="_Toc185328627" w:history="1">
                <w:r w:rsidRPr="005F4DB0">
                  <w:rPr>
                    <w:rStyle w:val="Hyperlink"/>
                    <w:noProof/>
                  </w:rPr>
                  <w:t>4.</w:t>
                </w:r>
                <w:r>
                  <w:rPr>
                    <w:rFonts w:asciiTheme="minorHAnsi" w:hAnsiTheme="minorHAnsi" w:cstheme="minorBidi"/>
                    <w:noProof/>
                    <w:kern w:val="2"/>
                    <w:szCs w:val="24"/>
                    <w14:ligatures w14:val="standardContextual"/>
                  </w:rPr>
                  <w:tab/>
                </w:r>
                <w:r w:rsidRPr="005F4DB0">
                  <w:rPr>
                    <w:rStyle w:val="Hyperlink"/>
                    <w:noProof/>
                  </w:rPr>
                  <w:t>HRSN Housing, Nutrition, Temporary Housing Assistance, Medical Respite, and Justice Involved (Effective January 1, 2025)</w:t>
                </w:r>
                <w:r>
                  <w:rPr>
                    <w:noProof/>
                    <w:webHidden/>
                  </w:rPr>
                  <w:tab/>
                </w:r>
                <w:r>
                  <w:rPr>
                    <w:noProof/>
                    <w:webHidden/>
                  </w:rPr>
                  <w:fldChar w:fldCharType="begin"/>
                </w:r>
                <w:r>
                  <w:rPr>
                    <w:noProof/>
                    <w:webHidden/>
                  </w:rPr>
                  <w:instrText xml:space="preserve"> PAGEREF _Toc185328627 \h </w:instrText>
                </w:r>
                <w:r>
                  <w:rPr>
                    <w:noProof/>
                    <w:webHidden/>
                  </w:rPr>
                </w:r>
                <w:r>
                  <w:rPr>
                    <w:noProof/>
                    <w:webHidden/>
                  </w:rPr>
                  <w:fldChar w:fldCharType="separate"/>
                </w:r>
                <w:r w:rsidR="00DC5F28">
                  <w:rPr>
                    <w:noProof/>
                    <w:webHidden/>
                  </w:rPr>
                  <w:t>10</w:t>
                </w:r>
                <w:r>
                  <w:rPr>
                    <w:noProof/>
                    <w:webHidden/>
                  </w:rPr>
                  <w:fldChar w:fldCharType="end"/>
                </w:r>
              </w:hyperlink>
            </w:p>
            <w:p w14:paraId="745C84CF" w14:textId="12D2F97D" w:rsidR="00F85C5D" w:rsidRDefault="00F85C5D">
              <w:pPr>
                <w:pStyle w:val="TOC1"/>
                <w:rPr>
                  <w:rFonts w:asciiTheme="minorHAnsi" w:hAnsiTheme="minorHAnsi" w:cstheme="minorBidi"/>
                  <w:noProof/>
                  <w:kern w:val="2"/>
                  <w:szCs w:val="24"/>
                  <w14:ligatures w14:val="standardContextual"/>
                </w:rPr>
              </w:pPr>
              <w:hyperlink w:anchor="_Toc185328628" w:history="1">
                <w:r w:rsidRPr="005F4DB0">
                  <w:rPr>
                    <w:rStyle w:val="Hyperlink"/>
                    <w:b/>
                    <w:bCs/>
                    <w:noProof/>
                  </w:rPr>
                  <w:t>Section 3. Assessment, Service Planning, and Cultural Competence</w:t>
                </w:r>
                <w:r>
                  <w:rPr>
                    <w:noProof/>
                    <w:webHidden/>
                  </w:rPr>
                  <w:tab/>
                </w:r>
                <w:r>
                  <w:rPr>
                    <w:noProof/>
                    <w:webHidden/>
                  </w:rPr>
                  <w:fldChar w:fldCharType="begin"/>
                </w:r>
                <w:r>
                  <w:rPr>
                    <w:noProof/>
                    <w:webHidden/>
                  </w:rPr>
                  <w:instrText xml:space="preserve"> PAGEREF _Toc185328628 \h </w:instrText>
                </w:r>
                <w:r>
                  <w:rPr>
                    <w:noProof/>
                    <w:webHidden/>
                  </w:rPr>
                </w:r>
                <w:r>
                  <w:rPr>
                    <w:noProof/>
                    <w:webHidden/>
                  </w:rPr>
                  <w:fldChar w:fldCharType="separate"/>
                </w:r>
                <w:r w:rsidR="00DC5F28">
                  <w:rPr>
                    <w:noProof/>
                    <w:webHidden/>
                  </w:rPr>
                  <w:t>10</w:t>
                </w:r>
                <w:r>
                  <w:rPr>
                    <w:noProof/>
                    <w:webHidden/>
                  </w:rPr>
                  <w:fldChar w:fldCharType="end"/>
                </w:r>
              </w:hyperlink>
            </w:p>
            <w:p w14:paraId="1C5FDEA8" w14:textId="74538000" w:rsidR="00F85C5D" w:rsidRDefault="00F85C5D">
              <w:pPr>
                <w:pStyle w:val="TOC2"/>
                <w:rPr>
                  <w:rFonts w:asciiTheme="minorHAnsi" w:hAnsiTheme="minorHAnsi" w:cstheme="minorBidi"/>
                  <w:noProof/>
                  <w:kern w:val="2"/>
                  <w:szCs w:val="24"/>
                  <w14:ligatures w14:val="standardContextual"/>
                </w:rPr>
              </w:pPr>
              <w:hyperlink w:anchor="_Toc185328629"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Process for Developing Care Plans based on Assessment of Need</w:t>
                </w:r>
                <w:r>
                  <w:rPr>
                    <w:noProof/>
                    <w:webHidden/>
                  </w:rPr>
                  <w:tab/>
                </w:r>
                <w:r>
                  <w:rPr>
                    <w:noProof/>
                    <w:webHidden/>
                  </w:rPr>
                  <w:fldChar w:fldCharType="begin"/>
                </w:r>
                <w:r>
                  <w:rPr>
                    <w:noProof/>
                    <w:webHidden/>
                  </w:rPr>
                  <w:instrText xml:space="preserve"> PAGEREF _Toc185328629 \h </w:instrText>
                </w:r>
                <w:r>
                  <w:rPr>
                    <w:noProof/>
                    <w:webHidden/>
                  </w:rPr>
                </w:r>
                <w:r>
                  <w:rPr>
                    <w:noProof/>
                    <w:webHidden/>
                  </w:rPr>
                  <w:fldChar w:fldCharType="separate"/>
                </w:r>
                <w:r w:rsidR="00DC5F28">
                  <w:rPr>
                    <w:noProof/>
                    <w:webHidden/>
                  </w:rPr>
                  <w:t>10</w:t>
                </w:r>
                <w:r>
                  <w:rPr>
                    <w:noProof/>
                    <w:webHidden/>
                  </w:rPr>
                  <w:fldChar w:fldCharType="end"/>
                </w:r>
              </w:hyperlink>
            </w:p>
            <w:p w14:paraId="24ED8469" w14:textId="54FA5DF3" w:rsidR="00F85C5D" w:rsidRDefault="00F85C5D">
              <w:pPr>
                <w:pStyle w:val="TOC3"/>
                <w:rPr>
                  <w:rFonts w:asciiTheme="minorHAnsi" w:hAnsiTheme="minorHAnsi" w:cstheme="minorBidi"/>
                  <w:noProof/>
                  <w:kern w:val="2"/>
                  <w:szCs w:val="24"/>
                  <w14:ligatures w14:val="standardContextual"/>
                </w:rPr>
              </w:pPr>
              <w:hyperlink w:anchor="_Toc185328630" w:history="1">
                <w:r w:rsidRPr="005F4DB0">
                  <w:rPr>
                    <w:rStyle w:val="Hyperlink"/>
                    <w:noProof/>
                  </w:rPr>
                  <w:t>1.</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_Toc185328630 \h </w:instrText>
                </w:r>
                <w:r>
                  <w:rPr>
                    <w:noProof/>
                    <w:webHidden/>
                  </w:rPr>
                </w:r>
                <w:r>
                  <w:rPr>
                    <w:noProof/>
                    <w:webHidden/>
                  </w:rPr>
                  <w:fldChar w:fldCharType="separate"/>
                </w:r>
                <w:r w:rsidR="00DC5F28">
                  <w:rPr>
                    <w:noProof/>
                    <w:webHidden/>
                  </w:rPr>
                  <w:t>10</w:t>
                </w:r>
                <w:r>
                  <w:rPr>
                    <w:noProof/>
                    <w:webHidden/>
                  </w:rPr>
                  <w:fldChar w:fldCharType="end"/>
                </w:r>
              </w:hyperlink>
            </w:p>
            <w:p w14:paraId="46FD7E85" w14:textId="3E0EAC49" w:rsidR="00F85C5D" w:rsidRDefault="00F85C5D">
              <w:pPr>
                <w:pStyle w:val="TOC3"/>
                <w:rPr>
                  <w:rFonts w:asciiTheme="minorHAnsi" w:hAnsiTheme="minorHAnsi" w:cstheme="minorBidi"/>
                  <w:noProof/>
                  <w:kern w:val="2"/>
                  <w:szCs w:val="24"/>
                  <w14:ligatures w14:val="standardContextual"/>
                </w:rPr>
              </w:pPr>
              <w:hyperlink w:anchor="_Toc185328631" w:history="1">
                <w:r w:rsidRPr="005F4DB0">
                  <w:rPr>
                    <w:rStyle w:val="Hyperlink"/>
                    <w:noProof/>
                  </w:rPr>
                  <w:t>2.</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_Toc185328631 \h </w:instrText>
                </w:r>
                <w:r>
                  <w:rPr>
                    <w:noProof/>
                    <w:webHidden/>
                  </w:rPr>
                </w:r>
                <w:r>
                  <w:rPr>
                    <w:noProof/>
                    <w:webHidden/>
                  </w:rPr>
                  <w:fldChar w:fldCharType="separate"/>
                </w:r>
                <w:r w:rsidR="00DC5F28">
                  <w:rPr>
                    <w:noProof/>
                    <w:webHidden/>
                  </w:rPr>
                  <w:t>10</w:t>
                </w:r>
                <w:r>
                  <w:rPr>
                    <w:noProof/>
                    <w:webHidden/>
                  </w:rPr>
                  <w:fldChar w:fldCharType="end"/>
                </w:r>
              </w:hyperlink>
            </w:p>
            <w:p w14:paraId="05EB8E02" w14:textId="5EA358ED" w:rsidR="00F85C5D" w:rsidRDefault="00F85C5D">
              <w:pPr>
                <w:pStyle w:val="TOC3"/>
                <w:rPr>
                  <w:rFonts w:asciiTheme="minorHAnsi" w:hAnsiTheme="minorHAnsi" w:cstheme="minorBidi"/>
                  <w:noProof/>
                  <w:kern w:val="2"/>
                  <w:szCs w:val="24"/>
                  <w14:ligatures w14:val="standardContextual"/>
                </w:rPr>
              </w:pPr>
              <w:hyperlink w:anchor="_Toc185328632" w:history="1">
                <w:r w:rsidRPr="005F4DB0">
                  <w:rPr>
                    <w:rStyle w:val="Hyperlink"/>
                    <w:noProof/>
                  </w:rPr>
                  <w:t>3.</w:t>
                </w:r>
                <w:r>
                  <w:rPr>
                    <w:rFonts w:asciiTheme="minorHAnsi" w:hAnsiTheme="minorHAnsi" w:cstheme="minorBidi"/>
                    <w:noProof/>
                    <w:kern w:val="2"/>
                    <w:szCs w:val="24"/>
                    <w14:ligatures w14:val="standardContextual"/>
                  </w:rPr>
                  <w:tab/>
                </w:r>
                <w:r w:rsidRPr="005F4DB0">
                  <w:rPr>
                    <w:rStyle w:val="Hyperlink"/>
                    <w:noProof/>
                  </w:rPr>
                  <w:t>Temporary Housing Assistance (April 19, 2024 – December 31, 2024)</w:t>
                </w:r>
                <w:r>
                  <w:rPr>
                    <w:noProof/>
                    <w:webHidden/>
                  </w:rPr>
                  <w:tab/>
                </w:r>
                <w:r>
                  <w:rPr>
                    <w:noProof/>
                    <w:webHidden/>
                  </w:rPr>
                  <w:fldChar w:fldCharType="begin"/>
                </w:r>
                <w:r>
                  <w:rPr>
                    <w:noProof/>
                    <w:webHidden/>
                  </w:rPr>
                  <w:instrText xml:space="preserve"> PAGEREF _Toc185328632 \h </w:instrText>
                </w:r>
                <w:r>
                  <w:rPr>
                    <w:noProof/>
                    <w:webHidden/>
                  </w:rPr>
                </w:r>
                <w:r>
                  <w:rPr>
                    <w:noProof/>
                    <w:webHidden/>
                  </w:rPr>
                  <w:fldChar w:fldCharType="separate"/>
                </w:r>
                <w:r w:rsidR="00DC5F28">
                  <w:rPr>
                    <w:noProof/>
                    <w:webHidden/>
                  </w:rPr>
                  <w:t>10</w:t>
                </w:r>
                <w:r>
                  <w:rPr>
                    <w:noProof/>
                    <w:webHidden/>
                  </w:rPr>
                  <w:fldChar w:fldCharType="end"/>
                </w:r>
              </w:hyperlink>
            </w:p>
            <w:p w14:paraId="38B3A676" w14:textId="3B01A4BE" w:rsidR="00F85C5D" w:rsidRDefault="00F85C5D">
              <w:pPr>
                <w:pStyle w:val="TOC3"/>
                <w:rPr>
                  <w:rFonts w:asciiTheme="minorHAnsi" w:hAnsiTheme="minorHAnsi" w:cstheme="minorBidi"/>
                  <w:noProof/>
                  <w:kern w:val="2"/>
                  <w:szCs w:val="24"/>
                  <w14:ligatures w14:val="standardContextual"/>
                </w:rPr>
              </w:pPr>
              <w:hyperlink w:anchor="_Toc185328633" w:history="1">
                <w:r w:rsidRPr="005F4DB0">
                  <w:rPr>
                    <w:rStyle w:val="Hyperlink"/>
                    <w:noProof/>
                  </w:rPr>
                  <w:t>4.</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(January 1, 2025)</w:t>
                </w:r>
                <w:r>
                  <w:rPr>
                    <w:noProof/>
                    <w:webHidden/>
                  </w:rPr>
                  <w:tab/>
                </w:r>
                <w:r>
                  <w:rPr>
                    <w:noProof/>
                    <w:webHidden/>
                  </w:rPr>
                  <w:fldChar w:fldCharType="begin"/>
                </w:r>
                <w:r>
                  <w:rPr>
                    <w:noProof/>
                    <w:webHidden/>
                  </w:rPr>
                  <w:instrText xml:space="preserve"> PAGEREF _Toc185328633 \h </w:instrText>
                </w:r>
                <w:r>
                  <w:rPr>
                    <w:noProof/>
                    <w:webHidden/>
                  </w:rPr>
                </w:r>
                <w:r>
                  <w:rPr>
                    <w:noProof/>
                    <w:webHidden/>
                  </w:rPr>
                  <w:fldChar w:fldCharType="separate"/>
                </w:r>
                <w:r w:rsidR="00DC5F28">
                  <w:rPr>
                    <w:noProof/>
                    <w:webHidden/>
                  </w:rPr>
                  <w:t>11</w:t>
                </w:r>
                <w:r>
                  <w:rPr>
                    <w:noProof/>
                    <w:webHidden/>
                  </w:rPr>
                  <w:fldChar w:fldCharType="end"/>
                </w:r>
              </w:hyperlink>
            </w:p>
            <w:p w14:paraId="5F05DE7F" w14:textId="02A3537C" w:rsidR="00F85C5D" w:rsidRDefault="00F85C5D">
              <w:pPr>
                <w:pStyle w:val="TOC1"/>
                <w:rPr>
                  <w:rFonts w:asciiTheme="minorHAnsi" w:hAnsiTheme="minorHAnsi" w:cstheme="minorBidi"/>
                  <w:noProof/>
                  <w:kern w:val="2"/>
                  <w:szCs w:val="24"/>
                  <w14:ligatures w14:val="standardContextual"/>
                </w:rPr>
              </w:pPr>
              <w:hyperlink w:anchor="_Toc185328634" w:history="1">
                <w:r w:rsidRPr="005F4DB0">
                  <w:rPr>
                    <w:rStyle w:val="Hyperlink"/>
                    <w:b/>
                    <w:bCs/>
                    <w:noProof/>
                  </w:rPr>
                  <w:t>Section 4. Referrals to Services</w:t>
                </w:r>
                <w:r>
                  <w:rPr>
                    <w:noProof/>
                    <w:webHidden/>
                  </w:rPr>
                  <w:tab/>
                </w:r>
                <w:r>
                  <w:rPr>
                    <w:noProof/>
                    <w:webHidden/>
                  </w:rPr>
                  <w:fldChar w:fldCharType="begin"/>
                </w:r>
                <w:r>
                  <w:rPr>
                    <w:noProof/>
                    <w:webHidden/>
                  </w:rPr>
                  <w:instrText xml:space="preserve"> PAGEREF _Toc185328634 \h </w:instrText>
                </w:r>
                <w:r>
                  <w:rPr>
                    <w:noProof/>
                    <w:webHidden/>
                  </w:rPr>
                </w:r>
                <w:r>
                  <w:rPr>
                    <w:noProof/>
                    <w:webHidden/>
                  </w:rPr>
                  <w:fldChar w:fldCharType="separate"/>
                </w:r>
                <w:r w:rsidR="00DC5F28">
                  <w:rPr>
                    <w:noProof/>
                    <w:webHidden/>
                  </w:rPr>
                  <w:t>11</w:t>
                </w:r>
                <w:r>
                  <w:rPr>
                    <w:noProof/>
                    <w:webHidden/>
                  </w:rPr>
                  <w:fldChar w:fldCharType="end"/>
                </w:r>
              </w:hyperlink>
            </w:p>
            <w:p w14:paraId="7F35A1F9" w14:textId="2F57C658" w:rsidR="00F85C5D" w:rsidRDefault="00F85C5D">
              <w:pPr>
                <w:pStyle w:val="TOC2"/>
                <w:rPr>
                  <w:rFonts w:asciiTheme="minorHAnsi" w:hAnsiTheme="minorHAnsi" w:cstheme="minorBidi"/>
                  <w:noProof/>
                  <w:kern w:val="2"/>
                  <w:szCs w:val="24"/>
                  <w14:ligatures w14:val="standardContextual"/>
                </w:rPr>
              </w:pPr>
              <w:hyperlink w:anchor="_Toc185328635"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_Toc185328635 \h </w:instrText>
                </w:r>
                <w:r>
                  <w:rPr>
                    <w:noProof/>
                    <w:webHidden/>
                  </w:rPr>
                </w:r>
                <w:r>
                  <w:rPr>
                    <w:noProof/>
                    <w:webHidden/>
                  </w:rPr>
                  <w:fldChar w:fldCharType="separate"/>
                </w:r>
                <w:r w:rsidR="00DC5F28">
                  <w:rPr>
                    <w:noProof/>
                    <w:webHidden/>
                  </w:rPr>
                  <w:t>11</w:t>
                </w:r>
                <w:r>
                  <w:rPr>
                    <w:noProof/>
                    <w:webHidden/>
                  </w:rPr>
                  <w:fldChar w:fldCharType="end"/>
                </w:r>
              </w:hyperlink>
            </w:p>
            <w:p w14:paraId="4793C69E" w14:textId="02E49F53" w:rsidR="00F85C5D" w:rsidRDefault="00F85C5D">
              <w:pPr>
                <w:pStyle w:val="TOC2"/>
                <w:rPr>
                  <w:rFonts w:asciiTheme="minorHAnsi" w:hAnsiTheme="minorHAnsi" w:cstheme="minorBidi"/>
                  <w:noProof/>
                  <w:kern w:val="2"/>
                  <w:szCs w:val="24"/>
                  <w14:ligatures w14:val="standardContextual"/>
                </w:rPr>
              </w:pPr>
              <w:hyperlink w:anchor="_Toc185328636"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_Toc185328636 \h </w:instrText>
                </w:r>
                <w:r>
                  <w:rPr>
                    <w:noProof/>
                    <w:webHidden/>
                  </w:rPr>
                </w:r>
                <w:r>
                  <w:rPr>
                    <w:noProof/>
                    <w:webHidden/>
                  </w:rPr>
                  <w:fldChar w:fldCharType="separate"/>
                </w:r>
                <w:r w:rsidR="00DC5F28">
                  <w:rPr>
                    <w:noProof/>
                    <w:webHidden/>
                  </w:rPr>
                  <w:t>12</w:t>
                </w:r>
                <w:r>
                  <w:rPr>
                    <w:noProof/>
                    <w:webHidden/>
                  </w:rPr>
                  <w:fldChar w:fldCharType="end"/>
                </w:r>
              </w:hyperlink>
            </w:p>
            <w:p w14:paraId="0B376A4D" w14:textId="5F48358E" w:rsidR="00F85C5D" w:rsidRDefault="00F85C5D">
              <w:pPr>
                <w:pStyle w:val="TOC2"/>
                <w:rPr>
                  <w:rFonts w:asciiTheme="minorHAnsi" w:hAnsiTheme="minorHAnsi" w:cstheme="minorBidi"/>
                  <w:noProof/>
                  <w:kern w:val="2"/>
                  <w:szCs w:val="24"/>
                  <w14:ligatures w14:val="standardContextual"/>
                </w:rPr>
              </w:pPr>
              <w:hyperlink w:anchor="_Toc185328637"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_Toc185328637 \h </w:instrText>
                </w:r>
                <w:r>
                  <w:rPr>
                    <w:noProof/>
                    <w:webHidden/>
                  </w:rPr>
                </w:r>
                <w:r>
                  <w:rPr>
                    <w:noProof/>
                    <w:webHidden/>
                  </w:rPr>
                  <w:fldChar w:fldCharType="separate"/>
                </w:r>
                <w:r w:rsidR="00DC5F28">
                  <w:rPr>
                    <w:noProof/>
                    <w:webHidden/>
                  </w:rPr>
                  <w:t>12</w:t>
                </w:r>
                <w:r>
                  <w:rPr>
                    <w:noProof/>
                    <w:webHidden/>
                  </w:rPr>
                  <w:fldChar w:fldCharType="end"/>
                </w:r>
              </w:hyperlink>
            </w:p>
            <w:p w14:paraId="67F5C9B6" w14:textId="35B6ADAB" w:rsidR="00F85C5D" w:rsidRDefault="00F85C5D">
              <w:pPr>
                <w:pStyle w:val="TOC2"/>
                <w:rPr>
                  <w:rFonts w:asciiTheme="minorHAnsi" w:hAnsiTheme="minorHAnsi" w:cstheme="minorBidi"/>
                  <w:noProof/>
                  <w:kern w:val="2"/>
                  <w:szCs w:val="24"/>
                  <w14:ligatures w14:val="standardContextual"/>
                </w:rPr>
              </w:pPr>
              <w:hyperlink w:anchor="_Toc185328638"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_Toc185328638 \h </w:instrText>
                </w:r>
                <w:r>
                  <w:rPr>
                    <w:noProof/>
                    <w:webHidden/>
                  </w:rPr>
                </w:r>
                <w:r>
                  <w:rPr>
                    <w:noProof/>
                    <w:webHidden/>
                  </w:rPr>
                  <w:fldChar w:fldCharType="separate"/>
                </w:r>
                <w:r w:rsidR="00DC5F28">
                  <w:rPr>
                    <w:noProof/>
                    <w:webHidden/>
                  </w:rPr>
                  <w:t>12</w:t>
                </w:r>
                <w:r>
                  <w:rPr>
                    <w:noProof/>
                    <w:webHidden/>
                  </w:rPr>
                  <w:fldChar w:fldCharType="end"/>
                </w:r>
              </w:hyperlink>
            </w:p>
            <w:p w14:paraId="5B483EBB" w14:textId="4C063081" w:rsidR="00F85C5D" w:rsidRDefault="00F85C5D">
              <w:pPr>
                <w:pStyle w:val="TOC1"/>
                <w:rPr>
                  <w:rFonts w:asciiTheme="minorHAnsi" w:hAnsiTheme="minorHAnsi" w:cstheme="minorBidi"/>
                  <w:noProof/>
                  <w:kern w:val="2"/>
                  <w:szCs w:val="24"/>
                  <w14:ligatures w14:val="standardContextual"/>
                </w:rPr>
              </w:pPr>
              <w:hyperlink w:anchor="_Toc185328639" w:history="1">
                <w:r w:rsidRPr="005F4DB0">
                  <w:rPr>
                    <w:rStyle w:val="Hyperlink"/>
                    <w:b/>
                    <w:bCs/>
                    <w:noProof/>
                  </w:rPr>
                  <w:t>Section 5. Technical Assistance, Quality Improvement, and Sustainability Planning</w:t>
                </w:r>
                <w:r>
                  <w:rPr>
                    <w:noProof/>
                    <w:webHidden/>
                  </w:rPr>
                  <w:tab/>
                </w:r>
                <w:r>
                  <w:rPr>
                    <w:noProof/>
                    <w:webHidden/>
                  </w:rPr>
                  <w:fldChar w:fldCharType="begin"/>
                </w:r>
                <w:r>
                  <w:rPr>
                    <w:noProof/>
                    <w:webHidden/>
                  </w:rPr>
                  <w:instrText xml:space="preserve"> PAGEREF _Toc185328639 \h </w:instrText>
                </w:r>
                <w:r>
                  <w:rPr>
                    <w:noProof/>
                    <w:webHidden/>
                  </w:rPr>
                </w:r>
                <w:r>
                  <w:rPr>
                    <w:noProof/>
                    <w:webHidden/>
                  </w:rPr>
                  <w:fldChar w:fldCharType="separate"/>
                </w:r>
                <w:r w:rsidR="00DC5F28">
                  <w:rPr>
                    <w:noProof/>
                    <w:webHidden/>
                  </w:rPr>
                  <w:t>13</w:t>
                </w:r>
                <w:r>
                  <w:rPr>
                    <w:noProof/>
                    <w:webHidden/>
                  </w:rPr>
                  <w:fldChar w:fldCharType="end"/>
                </w:r>
              </w:hyperlink>
            </w:p>
            <w:p w14:paraId="7D9B702F" w14:textId="4E62B7C9" w:rsidR="00F85C5D" w:rsidRDefault="00F85C5D">
              <w:pPr>
                <w:pStyle w:val="TOC2"/>
                <w:rPr>
                  <w:rFonts w:asciiTheme="minorHAnsi" w:hAnsiTheme="minorHAnsi" w:cstheme="minorBidi"/>
                  <w:noProof/>
                  <w:kern w:val="2"/>
                  <w:szCs w:val="24"/>
                  <w14:ligatures w14:val="standardContextual"/>
                </w:rPr>
              </w:pPr>
              <w:hyperlink w:anchor="_Toc185328640"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_Toc185328640 \h </w:instrText>
                </w:r>
                <w:r>
                  <w:rPr>
                    <w:noProof/>
                    <w:webHidden/>
                  </w:rPr>
                </w:r>
                <w:r>
                  <w:rPr>
                    <w:noProof/>
                    <w:webHidden/>
                  </w:rPr>
                  <w:fldChar w:fldCharType="separate"/>
                </w:r>
                <w:r w:rsidR="00DC5F28">
                  <w:rPr>
                    <w:noProof/>
                    <w:webHidden/>
                  </w:rPr>
                  <w:t>13</w:t>
                </w:r>
                <w:r>
                  <w:rPr>
                    <w:noProof/>
                    <w:webHidden/>
                  </w:rPr>
                  <w:fldChar w:fldCharType="end"/>
                </w:r>
              </w:hyperlink>
            </w:p>
            <w:p w14:paraId="4F2BBCA0" w14:textId="5383AA92" w:rsidR="00F85C5D" w:rsidRDefault="00F85C5D">
              <w:pPr>
                <w:pStyle w:val="TOC2"/>
                <w:rPr>
                  <w:rFonts w:asciiTheme="minorHAnsi" w:hAnsiTheme="minorHAnsi" w:cstheme="minorBidi"/>
                  <w:noProof/>
                  <w:kern w:val="2"/>
                  <w:szCs w:val="24"/>
                  <w14:ligatures w14:val="standardContextual"/>
                </w:rPr>
              </w:pPr>
              <w:hyperlink w:anchor="_Toc185328641"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_Toc185328641 \h </w:instrText>
                </w:r>
                <w:r>
                  <w:rPr>
                    <w:noProof/>
                    <w:webHidden/>
                  </w:rPr>
                </w:r>
                <w:r>
                  <w:rPr>
                    <w:noProof/>
                    <w:webHidden/>
                  </w:rPr>
                  <w:fldChar w:fldCharType="separate"/>
                </w:r>
                <w:r w:rsidR="00DC5F28">
                  <w:rPr>
                    <w:noProof/>
                    <w:webHidden/>
                  </w:rPr>
                  <w:t>13</w:t>
                </w:r>
                <w:r>
                  <w:rPr>
                    <w:noProof/>
                    <w:webHidden/>
                  </w:rPr>
                  <w:fldChar w:fldCharType="end"/>
                </w:r>
              </w:hyperlink>
            </w:p>
            <w:p w14:paraId="5BF02236" w14:textId="3DA07A83" w:rsidR="00F85C5D" w:rsidRDefault="00F85C5D">
              <w:pPr>
                <w:pStyle w:val="TOC2"/>
                <w:rPr>
                  <w:rFonts w:asciiTheme="minorHAnsi" w:hAnsiTheme="minorHAnsi" w:cstheme="minorBidi"/>
                  <w:noProof/>
                  <w:kern w:val="2"/>
                  <w:szCs w:val="24"/>
                  <w14:ligatures w14:val="standardContextual"/>
                </w:rPr>
              </w:pPr>
              <w:hyperlink w:anchor="_Toc185328642"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_Toc185328642 \h </w:instrText>
                </w:r>
                <w:r>
                  <w:rPr>
                    <w:noProof/>
                    <w:webHidden/>
                  </w:rPr>
                </w:r>
                <w:r>
                  <w:rPr>
                    <w:noProof/>
                    <w:webHidden/>
                  </w:rPr>
                  <w:fldChar w:fldCharType="separate"/>
                </w:r>
                <w:r w:rsidR="00DC5F28">
                  <w:rPr>
                    <w:noProof/>
                    <w:webHidden/>
                  </w:rPr>
                  <w:t>13</w:t>
                </w:r>
                <w:r>
                  <w:rPr>
                    <w:noProof/>
                    <w:webHidden/>
                  </w:rPr>
                  <w:fldChar w:fldCharType="end"/>
                </w:r>
              </w:hyperlink>
            </w:p>
            <w:p w14:paraId="265D5486" w14:textId="29385DEA" w:rsidR="00F85C5D" w:rsidRDefault="00F85C5D">
              <w:pPr>
                <w:pStyle w:val="TOC2"/>
                <w:rPr>
                  <w:rFonts w:asciiTheme="minorHAnsi" w:hAnsiTheme="minorHAnsi" w:cstheme="minorBidi"/>
                  <w:noProof/>
                  <w:kern w:val="2"/>
                  <w:szCs w:val="24"/>
                  <w14:ligatures w14:val="standardContextual"/>
                </w:rPr>
              </w:pPr>
              <w:hyperlink w:anchor="_Toc185328643"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_Toc185328643 \h </w:instrText>
                </w:r>
                <w:r>
                  <w:rPr>
                    <w:noProof/>
                    <w:webHidden/>
                  </w:rPr>
                </w:r>
                <w:r>
                  <w:rPr>
                    <w:noProof/>
                    <w:webHidden/>
                  </w:rPr>
                  <w:fldChar w:fldCharType="separate"/>
                </w:r>
                <w:r w:rsidR="00DC5F28">
                  <w:rPr>
                    <w:noProof/>
                    <w:webHidden/>
                  </w:rPr>
                  <w:t>14</w:t>
                </w:r>
                <w:r>
                  <w:rPr>
                    <w:noProof/>
                    <w:webHidden/>
                  </w:rPr>
                  <w:fldChar w:fldCharType="end"/>
                </w:r>
              </w:hyperlink>
            </w:p>
            <w:p w14:paraId="65806986" w14:textId="7158CA3F" w:rsidR="00F85C5D" w:rsidRDefault="00F85C5D">
              <w:pPr>
                <w:pStyle w:val="TOC1"/>
                <w:rPr>
                  <w:rFonts w:asciiTheme="minorHAnsi" w:hAnsiTheme="minorHAnsi" w:cstheme="minorBidi"/>
                  <w:noProof/>
                  <w:kern w:val="2"/>
                  <w:szCs w:val="24"/>
                  <w14:ligatures w14:val="standardContextual"/>
                </w:rPr>
              </w:pPr>
              <w:hyperlink w:anchor="_Toc185328644" w:history="1">
                <w:r w:rsidRPr="005F4DB0">
                  <w:rPr>
                    <w:rStyle w:val="Hyperlink"/>
                    <w:b/>
                    <w:bCs/>
                    <w:noProof/>
                  </w:rPr>
                  <w:t>Section 6. Data Sharing</w:t>
                </w:r>
                <w:r>
                  <w:rPr>
                    <w:noProof/>
                    <w:webHidden/>
                  </w:rPr>
                  <w:tab/>
                </w:r>
                <w:r>
                  <w:rPr>
                    <w:noProof/>
                    <w:webHidden/>
                  </w:rPr>
                  <w:fldChar w:fldCharType="begin"/>
                </w:r>
                <w:r>
                  <w:rPr>
                    <w:noProof/>
                    <w:webHidden/>
                  </w:rPr>
                  <w:instrText xml:space="preserve"> PAGEREF _Toc185328644 \h </w:instrText>
                </w:r>
                <w:r>
                  <w:rPr>
                    <w:noProof/>
                    <w:webHidden/>
                  </w:rPr>
                </w:r>
                <w:r>
                  <w:rPr>
                    <w:noProof/>
                    <w:webHidden/>
                  </w:rPr>
                  <w:fldChar w:fldCharType="separate"/>
                </w:r>
                <w:r w:rsidR="00DC5F28">
                  <w:rPr>
                    <w:noProof/>
                    <w:webHidden/>
                  </w:rPr>
                  <w:t>15</w:t>
                </w:r>
                <w:r>
                  <w:rPr>
                    <w:noProof/>
                    <w:webHidden/>
                  </w:rPr>
                  <w:fldChar w:fldCharType="end"/>
                </w:r>
              </w:hyperlink>
            </w:p>
            <w:p w14:paraId="0A5D3983" w14:textId="09BBE0C3" w:rsidR="00F85C5D" w:rsidRDefault="00F85C5D">
              <w:pPr>
                <w:pStyle w:val="TOC2"/>
                <w:rPr>
                  <w:rFonts w:asciiTheme="minorHAnsi" w:hAnsiTheme="minorHAnsi" w:cstheme="minorBidi"/>
                  <w:noProof/>
                  <w:kern w:val="2"/>
                  <w:szCs w:val="24"/>
                  <w14:ligatures w14:val="standardContextual"/>
                </w:rPr>
              </w:pPr>
              <w:hyperlink w:anchor="_Toc185328645"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_Toc185328645 \h </w:instrText>
                </w:r>
                <w:r>
                  <w:rPr>
                    <w:noProof/>
                    <w:webHidden/>
                  </w:rPr>
                </w:r>
                <w:r>
                  <w:rPr>
                    <w:noProof/>
                    <w:webHidden/>
                  </w:rPr>
                  <w:fldChar w:fldCharType="separate"/>
                </w:r>
                <w:r w:rsidR="00DC5F28">
                  <w:rPr>
                    <w:noProof/>
                    <w:webHidden/>
                  </w:rPr>
                  <w:t>15</w:t>
                </w:r>
                <w:r>
                  <w:rPr>
                    <w:noProof/>
                    <w:webHidden/>
                  </w:rPr>
                  <w:fldChar w:fldCharType="end"/>
                </w:r>
              </w:hyperlink>
            </w:p>
            <w:p w14:paraId="3574056C" w14:textId="28D1AD09" w:rsidR="00F85C5D" w:rsidRDefault="00F85C5D">
              <w:pPr>
                <w:pStyle w:val="TOC2"/>
                <w:rPr>
                  <w:rFonts w:asciiTheme="minorHAnsi" w:hAnsiTheme="minorHAnsi" w:cstheme="minorBidi"/>
                  <w:noProof/>
                  <w:kern w:val="2"/>
                  <w:szCs w:val="24"/>
                  <w14:ligatures w14:val="standardContextual"/>
                </w:rPr>
              </w:pPr>
              <w:hyperlink w:anchor="_Toc185328646"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_Toc185328646 \h </w:instrText>
                </w:r>
                <w:r>
                  <w:rPr>
                    <w:noProof/>
                    <w:webHidden/>
                  </w:rPr>
                </w:r>
                <w:r>
                  <w:rPr>
                    <w:noProof/>
                    <w:webHidden/>
                  </w:rPr>
                  <w:fldChar w:fldCharType="separate"/>
                </w:r>
                <w:r w:rsidR="00DC5F28">
                  <w:rPr>
                    <w:noProof/>
                    <w:webHidden/>
                  </w:rPr>
                  <w:t>15</w:t>
                </w:r>
                <w:r>
                  <w:rPr>
                    <w:noProof/>
                    <w:webHidden/>
                  </w:rPr>
                  <w:fldChar w:fldCharType="end"/>
                </w:r>
              </w:hyperlink>
            </w:p>
            <w:p w14:paraId="3F00C7DE" w14:textId="727F5562" w:rsidR="00F85C5D" w:rsidRDefault="00F85C5D">
              <w:pPr>
                <w:pStyle w:val="TOC2"/>
                <w:rPr>
                  <w:rFonts w:asciiTheme="minorHAnsi" w:hAnsiTheme="minorHAnsi" w:cstheme="minorBidi"/>
                  <w:noProof/>
                  <w:kern w:val="2"/>
                  <w:szCs w:val="24"/>
                  <w14:ligatures w14:val="standardContextual"/>
                </w:rPr>
              </w:pPr>
              <w:hyperlink w:anchor="_Toc185328647"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_Toc185328647 \h </w:instrText>
                </w:r>
                <w:r>
                  <w:rPr>
                    <w:noProof/>
                    <w:webHidden/>
                  </w:rPr>
                </w:r>
                <w:r>
                  <w:rPr>
                    <w:noProof/>
                    <w:webHidden/>
                  </w:rPr>
                  <w:fldChar w:fldCharType="separate"/>
                </w:r>
                <w:r w:rsidR="00DC5F28">
                  <w:rPr>
                    <w:noProof/>
                    <w:webHidden/>
                  </w:rPr>
                  <w:t>16</w:t>
                </w:r>
                <w:r>
                  <w:rPr>
                    <w:noProof/>
                    <w:webHidden/>
                  </w:rPr>
                  <w:fldChar w:fldCharType="end"/>
                </w:r>
              </w:hyperlink>
            </w:p>
            <w:p w14:paraId="1C005C01" w14:textId="5FD5A446" w:rsidR="00F85C5D" w:rsidRDefault="00F85C5D">
              <w:pPr>
                <w:pStyle w:val="TOC2"/>
                <w:rPr>
                  <w:rFonts w:asciiTheme="minorHAnsi" w:hAnsiTheme="minorHAnsi" w:cstheme="minorBidi"/>
                  <w:noProof/>
                  <w:kern w:val="2"/>
                  <w:szCs w:val="24"/>
                  <w14:ligatures w14:val="standardContextual"/>
                </w:rPr>
              </w:pPr>
              <w:hyperlink w:anchor="_Toc185328648"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_Toc185328648 \h </w:instrText>
                </w:r>
                <w:r>
                  <w:rPr>
                    <w:noProof/>
                    <w:webHidden/>
                  </w:rPr>
                </w:r>
                <w:r>
                  <w:rPr>
                    <w:noProof/>
                    <w:webHidden/>
                  </w:rPr>
                  <w:fldChar w:fldCharType="separate"/>
                </w:r>
                <w:r w:rsidR="00DC5F28">
                  <w:rPr>
                    <w:noProof/>
                    <w:webHidden/>
                  </w:rPr>
                  <w:t>16</w:t>
                </w:r>
                <w:r>
                  <w:rPr>
                    <w:noProof/>
                    <w:webHidden/>
                  </w:rPr>
                  <w:fldChar w:fldCharType="end"/>
                </w:r>
              </w:hyperlink>
            </w:p>
            <w:p w14:paraId="54D6495C" w14:textId="4301F18D" w:rsidR="00F85C5D" w:rsidRDefault="00F85C5D">
              <w:pPr>
                <w:pStyle w:val="TOC1"/>
                <w:rPr>
                  <w:rFonts w:asciiTheme="minorHAnsi" w:hAnsiTheme="minorHAnsi" w:cstheme="minorBidi"/>
                  <w:noProof/>
                  <w:kern w:val="2"/>
                  <w:szCs w:val="24"/>
                  <w14:ligatures w14:val="standardContextual"/>
                </w:rPr>
              </w:pPr>
              <w:hyperlink w:anchor="_Toc185328649" w:history="1">
                <w:r w:rsidRPr="005F4DB0">
                  <w:rPr>
                    <w:rStyle w:val="Hyperlink"/>
                    <w:b/>
                    <w:bCs/>
                    <w:noProof/>
                  </w:rPr>
                  <w:t>Section 7. Partnerships</w:t>
                </w:r>
                <w:r>
                  <w:rPr>
                    <w:noProof/>
                    <w:webHidden/>
                  </w:rPr>
                  <w:tab/>
                </w:r>
                <w:r>
                  <w:rPr>
                    <w:noProof/>
                    <w:webHidden/>
                  </w:rPr>
                  <w:fldChar w:fldCharType="begin"/>
                </w:r>
                <w:r>
                  <w:rPr>
                    <w:noProof/>
                    <w:webHidden/>
                  </w:rPr>
                  <w:instrText xml:space="preserve"> PAGEREF _Toc185328649 \h </w:instrText>
                </w:r>
                <w:r>
                  <w:rPr>
                    <w:noProof/>
                    <w:webHidden/>
                  </w:rPr>
                </w:r>
                <w:r>
                  <w:rPr>
                    <w:noProof/>
                    <w:webHidden/>
                  </w:rPr>
                  <w:fldChar w:fldCharType="separate"/>
                </w:r>
                <w:r w:rsidR="00DC5F28">
                  <w:rPr>
                    <w:noProof/>
                    <w:webHidden/>
                  </w:rPr>
                  <w:t>16</w:t>
                </w:r>
                <w:r>
                  <w:rPr>
                    <w:noProof/>
                    <w:webHidden/>
                  </w:rPr>
                  <w:fldChar w:fldCharType="end"/>
                </w:r>
              </w:hyperlink>
            </w:p>
            <w:p w14:paraId="3BC934B3" w14:textId="5BFD00E8" w:rsidR="00F85C5D" w:rsidRDefault="00F85C5D">
              <w:pPr>
                <w:pStyle w:val="TOC2"/>
                <w:rPr>
                  <w:rFonts w:asciiTheme="minorHAnsi" w:hAnsiTheme="minorHAnsi" w:cstheme="minorBidi"/>
                  <w:noProof/>
                  <w:kern w:val="2"/>
                  <w:szCs w:val="24"/>
                  <w14:ligatures w14:val="standardContextual"/>
                </w:rPr>
              </w:pPr>
              <w:hyperlink w:anchor="_Toc185328650"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_Toc185328650 \h </w:instrText>
                </w:r>
                <w:r>
                  <w:rPr>
                    <w:noProof/>
                    <w:webHidden/>
                  </w:rPr>
                </w:r>
                <w:r>
                  <w:rPr>
                    <w:noProof/>
                    <w:webHidden/>
                  </w:rPr>
                  <w:fldChar w:fldCharType="separate"/>
                </w:r>
                <w:r w:rsidR="00DC5F28">
                  <w:rPr>
                    <w:noProof/>
                    <w:webHidden/>
                  </w:rPr>
                  <w:t>16</w:t>
                </w:r>
                <w:r>
                  <w:rPr>
                    <w:noProof/>
                    <w:webHidden/>
                  </w:rPr>
                  <w:fldChar w:fldCharType="end"/>
                </w:r>
              </w:hyperlink>
            </w:p>
            <w:p w14:paraId="30F78E8B" w14:textId="1070F1AF" w:rsidR="00F85C5D" w:rsidRDefault="00F85C5D">
              <w:pPr>
                <w:pStyle w:val="TOC2"/>
                <w:rPr>
                  <w:rFonts w:asciiTheme="minorHAnsi" w:hAnsiTheme="minorHAnsi" w:cstheme="minorBidi"/>
                  <w:noProof/>
                  <w:kern w:val="2"/>
                  <w:szCs w:val="24"/>
                  <w14:ligatures w14:val="standardContextual"/>
                </w:rPr>
              </w:pPr>
              <w:hyperlink w:anchor="_Toc185328651"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_Toc185328651 \h </w:instrText>
                </w:r>
                <w:r>
                  <w:rPr>
                    <w:noProof/>
                    <w:webHidden/>
                  </w:rPr>
                </w:r>
                <w:r>
                  <w:rPr>
                    <w:noProof/>
                    <w:webHidden/>
                  </w:rPr>
                  <w:fldChar w:fldCharType="separate"/>
                </w:r>
                <w:r w:rsidR="00DC5F28">
                  <w:rPr>
                    <w:noProof/>
                    <w:webHidden/>
                  </w:rPr>
                  <w:t>17</w:t>
                </w:r>
                <w:r>
                  <w:rPr>
                    <w:noProof/>
                    <w:webHidden/>
                  </w:rPr>
                  <w:fldChar w:fldCharType="end"/>
                </w:r>
              </w:hyperlink>
            </w:p>
            <w:p w14:paraId="24244A55" w14:textId="5CACCBD8" w:rsidR="00F85C5D" w:rsidRDefault="00F85C5D">
              <w:pPr>
                <w:pStyle w:val="TOC2"/>
                <w:rPr>
                  <w:rFonts w:asciiTheme="minorHAnsi" w:hAnsiTheme="minorHAnsi" w:cstheme="minorBidi"/>
                  <w:noProof/>
                  <w:kern w:val="2"/>
                  <w:szCs w:val="24"/>
                  <w14:ligatures w14:val="standardContextual"/>
                </w:rPr>
              </w:pPr>
              <w:hyperlink w:anchor="_Toc185328652"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_Toc185328652 \h </w:instrText>
                </w:r>
                <w:r>
                  <w:rPr>
                    <w:noProof/>
                    <w:webHidden/>
                  </w:rPr>
                </w:r>
                <w:r>
                  <w:rPr>
                    <w:noProof/>
                    <w:webHidden/>
                  </w:rPr>
                  <w:fldChar w:fldCharType="separate"/>
                </w:r>
                <w:r w:rsidR="00DC5F28">
                  <w:rPr>
                    <w:noProof/>
                    <w:webHidden/>
                  </w:rPr>
                  <w:t>18</w:t>
                </w:r>
                <w:r>
                  <w:rPr>
                    <w:noProof/>
                    <w:webHidden/>
                  </w:rPr>
                  <w:fldChar w:fldCharType="end"/>
                </w:r>
              </w:hyperlink>
            </w:p>
            <w:p w14:paraId="1F445E92" w14:textId="7F17D890" w:rsidR="00F85C5D" w:rsidRDefault="00F85C5D">
              <w:pPr>
                <w:pStyle w:val="TOC2"/>
                <w:rPr>
                  <w:rFonts w:asciiTheme="minorHAnsi" w:hAnsiTheme="minorHAnsi" w:cstheme="minorBidi"/>
                  <w:noProof/>
                  <w:kern w:val="2"/>
                  <w:szCs w:val="24"/>
                  <w14:ligatures w14:val="standardContextual"/>
                </w:rPr>
              </w:pPr>
              <w:hyperlink w:anchor="_Toc185328653"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_Toc185328653 \h </w:instrText>
                </w:r>
                <w:r>
                  <w:rPr>
                    <w:noProof/>
                    <w:webHidden/>
                  </w:rPr>
                </w:r>
                <w:r>
                  <w:rPr>
                    <w:noProof/>
                    <w:webHidden/>
                  </w:rPr>
                  <w:fldChar w:fldCharType="separate"/>
                </w:r>
                <w:r w:rsidR="00DC5F28">
                  <w:rPr>
                    <w:noProof/>
                    <w:webHidden/>
                  </w:rPr>
                  <w:t>18</w:t>
                </w:r>
                <w:r>
                  <w:rPr>
                    <w:noProof/>
                    <w:webHidden/>
                  </w:rPr>
                  <w:fldChar w:fldCharType="end"/>
                </w:r>
              </w:hyperlink>
            </w:p>
            <w:p w14:paraId="1CECC9A7" w14:textId="21975B35" w:rsidR="00F85C5D" w:rsidRDefault="00F85C5D">
              <w:pPr>
                <w:pStyle w:val="TOC1"/>
                <w:rPr>
                  <w:rFonts w:asciiTheme="minorHAnsi" w:hAnsiTheme="minorHAnsi" w:cstheme="minorBidi"/>
                  <w:noProof/>
                  <w:kern w:val="2"/>
                  <w:szCs w:val="24"/>
                  <w14:ligatures w14:val="standardContextual"/>
                </w:rPr>
              </w:pPr>
              <w:hyperlink w:anchor="_Toc185328654" w:history="1">
                <w:r w:rsidRPr="005F4DB0">
                  <w:rPr>
                    <w:rStyle w:val="Hyperlink"/>
                    <w:b/>
                    <w:bCs/>
                    <w:noProof/>
                  </w:rPr>
                  <w:t>Section 8. Information Technology Infrastructure</w:t>
                </w:r>
                <w:r>
                  <w:rPr>
                    <w:noProof/>
                    <w:webHidden/>
                  </w:rPr>
                  <w:tab/>
                </w:r>
                <w:r>
                  <w:rPr>
                    <w:noProof/>
                    <w:webHidden/>
                  </w:rPr>
                  <w:fldChar w:fldCharType="begin"/>
                </w:r>
                <w:r>
                  <w:rPr>
                    <w:noProof/>
                    <w:webHidden/>
                  </w:rPr>
                  <w:instrText xml:space="preserve"> PAGEREF _Toc185328654 \h </w:instrText>
                </w:r>
                <w:r>
                  <w:rPr>
                    <w:noProof/>
                    <w:webHidden/>
                  </w:rPr>
                </w:r>
                <w:r>
                  <w:rPr>
                    <w:noProof/>
                    <w:webHidden/>
                  </w:rPr>
                  <w:fldChar w:fldCharType="separate"/>
                </w:r>
                <w:r w:rsidR="00DC5F28">
                  <w:rPr>
                    <w:noProof/>
                    <w:webHidden/>
                  </w:rPr>
                  <w:t>18</w:t>
                </w:r>
                <w:r>
                  <w:rPr>
                    <w:noProof/>
                    <w:webHidden/>
                  </w:rPr>
                  <w:fldChar w:fldCharType="end"/>
                </w:r>
              </w:hyperlink>
            </w:p>
            <w:p w14:paraId="4300D180" w14:textId="06E02945" w:rsidR="00F85C5D" w:rsidRDefault="00F85C5D">
              <w:pPr>
                <w:pStyle w:val="TOC2"/>
                <w:rPr>
                  <w:rFonts w:asciiTheme="minorHAnsi" w:hAnsiTheme="minorHAnsi" w:cstheme="minorBidi"/>
                  <w:noProof/>
                  <w:kern w:val="2"/>
                  <w:szCs w:val="24"/>
                  <w14:ligatures w14:val="standardContextual"/>
                </w:rPr>
              </w:pPr>
              <w:hyperlink w:anchor="_Toc185328655"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_Toc185328655 \h </w:instrText>
                </w:r>
                <w:r>
                  <w:rPr>
                    <w:noProof/>
                    <w:webHidden/>
                  </w:rPr>
                </w:r>
                <w:r>
                  <w:rPr>
                    <w:noProof/>
                    <w:webHidden/>
                  </w:rPr>
                  <w:fldChar w:fldCharType="separate"/>
                </w:r>
                <w:r w:rsidR="00DC5F28">
                  <w:rPr>
                    <w:noProof/>
                    <w:webHidden/>
                  </w:rPr>
                  <w:t>18</w:t>
                </w:r>
                <w:r>
                  <w:rPr>
                    <w:noProof/>
                    <w:webHidden/>
                  </w:rPr>
                  <w:fldChar w:fldCharType="end"/>
                </w:r>
              </w:hyperlink>
            </w:p>
            <w:p w14:paraId="1172006E" w14:textId="5AC587B5" w:rsidR="00F85C5D" w:rsidRDefault="00F85C5D">
              <w:pPr>
                <w:pStyle w:val="TOC2"/>
                <w:rPr>
                  <w:rFonts w:asciiTheme="minorHAnsi" w:hAnsiTheme="minorHAnsi" w:cstheme="minorBidi"/>
                  <w:noProof/>
                  <w:kern w:val="2"/>
                  <w:szCs w:val="24"/>
                  <w14:ligatures w14:val="standardContextual"/>
                </w:rPr>
              </w:pPr>
              <w:hyperlink w:anchor="_Toc185328656"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_Toc185328656 \h </w:instrText>
                </w:r>
                <w:r>
                  <w:rPr>
                    <w:noProof/>
                    <w:webHidden/>
                  </w:rPr>
                </w:r>
                <w:r>
                  <w:rPr>
                    <w:noProof/>
                    <w:webHidden/>
                  </w:rPr>
                  <w:fldChar w:fldCharType="separate"/>
                </w:r>
                <w:r w:rsidR="00DC5F28">
                  <w:rPr>
                    <w:noProof/>
                    <w:webHidden/>
                  </w:rPr>
                  <w:t>19</w:t>
                </w:r>
                <w:r>
                  <w:rPr>
                    <w:noProof/>
                    <w:webHidden/>
                  </w:rPr>
                  <w:fldChar w:fldCharType="end"/>
                </w:r>
              </w:hyperlink>
            </w:p>
            <w:p w14:paraId="5D874923" w14:textId="3D2CCCB0" w:rsidR="00F85C5D" w:rsidRDefault="00F85C5D">
              <w:pPr>
                <w:pStyle w:val="TOC2"/>
                <w:rPr>
                  <w:rFonts w:asciiTheme="minorHAnsi" w:hAnsiTheme="minorHAnsi" w:cstheme="minorBidi"/>
                  <w:noProof/>
                  <w:kern w:val="2"/>
                  <w:szCs w:val="24"/>
                  <w14:ligatures w14:val="standardContextual"/>
                </w:rPr>
              </w:pPr>
              <w:hyperlink w:anchor="_Toc185328657"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_Toc185328657 \h </w:instrText>
                </w:r>
                <w:r>
                  <w:rPr>
                    <w:noProof/>
                    <w:webHidden/>
                  </w:rPr>
                </w:r>
                <w:r>
                  <w:rPr>
                    <w:noProof/>
                    <w:webHidden/>
                  </w:rPr>
                  <w:fldChar w:fldCharType="separate"/>
                </w:r>
                <w:r w:rsidR="00DC5F28">
                  <w:rPr>
                    <w:noProof/>
                    <w:webHidden/>
                  </w:rPr>
                  <w:t>19</w:t>
                </w:r>
                <w:r>
                  <w:rPr>
                    <w:noProof/>
                    <w:webHidden/>
                  </w:rPr>
                  <w:fldChar w:fldCharType="end"/>
                </w:r>
              </w:hyperlink>
            </w:p>
            <w:p w14:paraId="2A0DA101" w14:textId="1B0A150F" w:rsidR="00F85C5D" w:rsidRDefault="00F85C5D">
              <w:pPr>
                <w:pStyle w:val="TOC2"/>
                <w:rPr>
                  <w:rFonts w:asciiTheme="minorHAnsi" w:hAnsiTheme="minorHAnsi" w:cstheme="minorBidi"/>
                  <w:noProof/>
                  <w:kern w:val="2"/>
                  <w:szCs w:val="24"/>
                  <w14:ligatures w14:val="standardContextual"/>
                </w:rPr>
              </w:pPr>
              <w:hyperlink w:anchor="_Toc185328658"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_Toc185328658 \h </w:instrText>
                </w:r>
                <w:r>
                  <w:rPr>
                    <w:noProof/>
                    <w:webHidden/>
                  </w:rPr>
                </w:r>
                <w:r>
                  <w:rPr>
                    <w:noProof/>
                    <w:webHidden/>
                  </w:rPr>
                  <w:fldChar w:fldCharType="separate"/>
                </w:r>
                <w:r w:rsidR="00DC5F28">
                  <w:rPr>
                    <w:noProof/>
                    <w:webHidden/>
                  </w:rPr>
                  <w:t>20</w:t>
                </w:r>
                <w:r>
                  <w:rPr>
                    <w:noProof/>
                    <w:webHidden/>
                  </w:rPr>
                  <w:fldChar w:fldCharType="end"/>
                </w:r>
              </w:hyperlink>
            </w:p>
            <w:p w14:paraId="67E65C4F" w14:textId="036DC94D" w:rsidR="00F85C5D" w:rsidRDefault="00F85C5D">
              <w:pPr>
                <w:pStyle w:val="TOC1"/>
                <w:rPr>
                  <w:rFonts w:asciiTheme="minorHAnsi" w:hAnsiTheme="minorHAnsi" w:cstheme="minorBidi"/>
                  <w:noProof/>
                  <w:kern w:val="2"/>
                  <w:szCs w:val="24"/>
                  <w14:ligatures w14:val="standardContextual"/>
                </w:rPr>
              </w:pPr>
              <w:hyperlink w:anchor="_Toc185328659" w:history="1">
                <w:r w:rsidRPr="005F4DB0">
                  <w:rPr>
                    <w:rStyle w:val="Hyperlink"/>
                    <w:b/>
                    <w:bCs/>
                    <w:noProof/>
                  </w:rPr>
                  <w:t>Section 9. Implementation Timeline</w:t>
                </w:r>
                <w:r>
                  <w:rPr>
                    <w:noProof/>
                    <w:webHidden/>
                  </w:rPr>
                  <w:tab/>
                </w:r>
                <w:r>
                  <w:rPr>
                    <w:noProof/>
                    <w:webHidden/>
                  </w:rPr>
                  <w:fldChar w:fldCharType="begin"/>
                </w:r>
                <w:r>
                  <w:rPr>
                    <w:noProof/>
                    <w:webHidden/>
                  </w:rPr>
                  <w:instrText xml:space="preserve"> PAGEREF _Toc185328659 \h </w:instrText>
                </w:r>
                <w:r>
                  <w:rPr>
                    <w:noProof/>
                    <w:webHidden/>
                  </w:rPr>
                </w:r>
                <w:r>
                  <w:rPr>
                    <w:noProof/>
                    <w:webHidden/>
                  </w:rPr>
                  <w:fldChar w:fldCharType="separate"/>
                </w:r>
                <w:r w:rsidR="00DC5F28">
                  <w:rPr>
                    <w:noProof/>
                    <w:webHidden/>
                  </w:rPr>
                  <w:t>20</w:t>
                </w:r>
                <w:r>
                  <w:rPr>
                    <w:noProof/>
                    <w:webHidden/>
                  </w:rPr>
                  <w:fldChar w:fldCharType="end"/>
                </w:r>
              </w:hyperlink>
            </w:p>
            <w:p w14:paraId="0B701E57" w14:textId="42EAF7EE" w:rsidR="00F85C5D" w:rsidRDefault="00F85C5D">
              <w:pPr>
                <w:pStyle w:val="TOC2"/>
                <w:rPr>
                  <w:rFonts w:asciiTheme="minorHAnsi" w:hAnsiTheme="minorHAnsi" w:cstheme="minorBidi"/>
                  <w:noProof/>
                  <w:kern w:val="2"/>
                  <w:szCs w:val="24"/>
                  <w14:ligatures w14:val="standardContextual"/>
                </w:rPr>
              </w:pPr>
              <w:hyperlink w:anchor="_Toc185328660"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_Toc185328660 \h </w:instrText>
                </w:r>
                <w:r>
                  <w:rPr>
                    <w:noProof/>
                    <w:webHidden/>
                  </w:rPr>
                </w:r>
                <w:r>
                  <w:rPr>
                    <w:noProof/>
                    <w:webHidden/>
                  </w:rPr>
                  <w:fldChar w:fldCharType="separate"/>
                </w:r>
                <w:r w:rsidR="00DC5F28">
                  <w:rPr>
                    <w:noProof/>
                    <w:webHidden/>
                  </w:rPr>
                  <w:t>20</w:t>
                </w:r>
                <w:r>
                  <w:rPr>
                    <w:noProof/>
                    <w:webHidden/>
                  </w:rPr>
                  <w:fldChar w:fldCharType="end"/>
                </w:r>
              </w:hyperlink>
            </w:p>
            <w:p w14:paraId="6748A8B3" w14:textId="7BB6F82D" w:rsidR="00F85C5D" w:rsidRDefault="00F85C5D">
              <w:pPr>
                <w:pStyle w:val="TOC3"/>
                <w:rPr>
                  <w:rFonts w:asciiTheme="minorHAnsi" w:hAnsiTheme="minorHAnsi" w:cstheme="minorBidi"/>
                  <w:noProof/>
                  <w:kern w:val="2"/>
                  <w:szCs w:val="24"/>
                  <w14:ligatures w14:val="standardContextual"/>
                </w:rPr>
              </w:pPr>
              <w:hyperlink w:anchor="_Toc185328661" w:history="1">
                <w:r w:rsidRPr="005F4DB0">
                  <w:rPr>
                    <w:rStyle w:val="Hyperlink"/>
                    <w:noProof/>
                  </w:rPr>
                  <w:t>1.</w:t>
                </w:r>
                <w:r>
                  <w:rPr>
                    <w:rFonts w:asciiTheme="minorHAnsi" w:hAnsiTheme="minorHAnsi" w:cstheme="minorBidi"/>
                    <w:noProof/>
                    <w:kern w:val="2"/>
                    <w:szCs w:val="24"/>
                    <w14:ligatures w14:val="standardContextual"/>
                  </w:rPr>
                  <w:tab/>
                </w:r>
                <w:r w:rsidRPr="005F4DB0">
                  <w:rPr>
                    <w:rStyle w:val="Hyperlink"/>
                    <w:noProof/>
                  </w:rPr>
                  <w:t>Fee-for-Service Implementation</w:t>
                </w:r>
                <w:r>
                  <w:rPr>
                    <w:noProof/>
                    <w:webHidden/>
                  </w:rPr>
                  <w:tab/>
                </w:r>
                <w:r>
                  <w:rPr>
                    <w:noProof/>
                    <w:webHidden/>
                  </w:rPr>
                  <w:fldChar w:fldCharType="begin"/>
                </w:r>
                <w:r>
                  <w:rPr>
                    <w:noProof/>
                    <w:webHidden/>
                  </w:rPr>
                  <w:instrText xml:space="preserve"> PAGEREF _Toc185328661 \h </w:instrText>
                </w:r>
                <w:r>
                  <w:rPr>
                    <w:noProof/>
                    <w:webHidden/>
                  </w:rPr>
                </w:r>
                <w:r>
                  <w:rPr>
                    <w:noProof/>
                    <w:webHidden/>
                  </w:rPr>
                  <w:fldChar w:fldCharType="separate"/>
                </w:r>
                <w:r w:rsidR="00DC5F28">
                  <w:rPr>
                    <w:noProof/>
                    <w:webHidden/>
                  </w:rPr>
                  <w:t>20</w:t>
                </w:r>
                <w:r>
                  <w:rPr>
                    <w:noProof/>
                    <w:webHidden/>
                  </w:rPr>
                  <w:fldChar w:fldCharType="end"/>
                </w:r>
              </w:hyperlink>
            </w:p>
            <w:p w14:paraId="697CC499" w14:textId="1D0F4A52" w:rsidR="00F85C5D" w:rsidRDefault="00F85C5D">
              <w:pPr>
                <w:pStyle w:val="TOC3"/>
                <w:rPr>
                  <w:rFonts w:asciiTheme="minorHAnsi" w:hAnsiTheme="minorHAnsi" w:cstheme="minorBidi"/>
                  <w:noProof/>
                  <w:kern w:val="2"/>
                  <w:szCs w:val="24"/>
                  <w14:ligatures w14:val="standardContextual"/>
                </w:rPr>
              </w:pPr>
              <w:hyperlink w:anchor="_Toc185328662" w:history="1">
                <w:r w:rsidRPr="005F4DB0">
                  <w:rPr>
                    <w:rStyle w:val="Hyperlink"/>
                    <w:noProof/>
                  </w:rPr>
                  <w:t>2.</w:t>
                </w:r>
                <w:r>
                  <w:rPr>
                    <w:rFonts w:asciiTheme="minorHAnsi" w:hAnsiTheme="minorHAnsi" w:cstheme="minorBidi"/>
                    <w:noProof/>
                    <w:kern w:val="2"/>
                    <w:szCs w:val="24"/>
                    <w14:ligatures w14:val="standardContextual"/>
                  </w:rPr>
                  <w:tab/>
                </w:r>
                <w:r w:rsidRPr="005F4DB0">
                  <w:rPr>
                    <w:rStyle w:val="Hyperlink"/>
                    <w:noProof/>
                  </w:rPr>
                  <w:t>Managed Care Implementation</w:t>
                </w:r>
                <w:r>
                  <w:rPr>
                    <w:noProof/>
                    <w:webHidden/>
                  </w:rPr>
                  <w:tab/>
                </w:r>
                <w:r>
                  <w:rPr>
                    <w:noProof/>
                    <w:webHidden/>
                  </w:rPr>
                  <w:fldChar w:fldCharType="begin"/>
                </w:r>
                <w:r>
                  <w:rPr>
                    <w:noProof/>
                    <w:webHidden/>
                  </w:rPr>
                  <w:instrText xml:space="preserve"> PAGEREF _Toc185328662 \h </w:instrText>
                </w:r>
                <w:r>
                  <w:rPr>
                    <w:noProof/>
                    <w:webHidden/>
                  </w:rPr>
                </w:r>
                <w:r>
                  <w:rPr>
                    <w:noProof/>
                    <w:webHidden/>
                  </w:rPr>
                  <w:fldChar w:fldCharType="separate"/>
                </w:r>
                <w:r w:rsidR="00DC5F28">
                  <w:rPr>
                    <w:noProof/>
                    <w:webHidden/>
                  </w:rPr>
                  <w:t>20</w:t>
                </w:r>
                <w:r>
                  <w:rPr>
                    <w:noProof/>
                    <w:webHidden/>
                  </w:rPr>
                  <w:fldChar w:fldCharType="end"/>
                </w:r>
              </w:hyperlink>
            </w:p>
            <w:p w14:paraId="728F1F29" w14:textId="7AA69680" w:rsidR="00F85C5D" w:rsidRDefault="00F85C5D">
              <w:pPr>
                <w:pStyle w:val="TOC2"/>
                <w:rPr>
                  <w:rFonts w:asciiTheme="minorHAnsi" w:hAnsiTheme="minorHAnsi" w:cstheme="minorBidi"/>
                  <w:noProof/>
                  <w:kern w:val="2"/>
                  <w:szCs w:val="24"/>
                  <w14:ligatures w14:val="standardContextual"/>
                </w:rPr>
              </w:pPr>
              <w:hyperlink w:anchor="_Toc185328663"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_Toc185328663 \h </w:instrText>
                </w:r>
                <w:r>
                  <w:rPr>
                    <w:noProof/>
                    <w:webHidden/>
                  </w:rPr>
                </w:r>
                <w:r>
                  <w:rPr>
                    <w:noProof/>
                    <w:webHidden/>
                  </w:rPr>
                  <w:fldChar w:fldCharType="separate"/>
                </w:r>
                <w:r w:rsidR="00DC5F28">
                  <w:rPr>
                    <w:noProof/>
                    <w:webHidden/>
                  </w:rPr>
                  <w:t>21</w:t>
                </w:r>
                <w:r>
                  <w:rPr>
                    <w:noProof/>
                    <w:webHidden/>
                  </w:rPr>
                  <w:fldChar w:fldCharType="end"/>
                </w:r>
              </w:hyperlink>
            </w:p>
            <w:p w14:paraId="77AB5237" w14:textId="6E1F9F31" w:rsidR="00F85C5D" w:rsidRDefault="00F85C5D">
              <w:pPr>
                <w:pStyle w:val="TOC2"/>
                <w:rPr>
                  <w:rFonts w:asciiTheme="minorHAnsi" w:hAnsiTheme="minorHAnsi" w:cstheme="minorBidi"/>
                  <w:noProof/>
                  <w:kern w:val="2"/>
                  <w:szCs w:val="24"/>
                  <w14:ligatures w14:val="standardContextual"/>
                </w:rPr>
              </w:pPr>
              <w:hyperlink w:anchor="_Toc185328664"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_Toc185328664 \h </w:instrText>
                </w:r>
                <w:r>
                  <w:rPr>
                    <w:noProof/>
                    <w:webHidden/>
                  </w:rPr>
                </w:r>
                <w:r>
                  <w:rPr>
                    <w:noProof/>
                    <w:webHidden/>
                  </w:rPr>
                  <w:fldChar w:fldCharType="separate"/>
                </w:r>
                <w:r w:rsidR="00DC5F28">
                  <w:rPr>
                    <w:noProof/>
                    <w:webHidden/>
                  </w:rPr>
                  <w:t>21</w:t>
                </w:r>
                <w:r>
                  <w:rPr>
                    <w:noProof/>
                    <w:webHidden/>
                  </w:rPr>
                  <w:fldChar w:fldCharType="end"/>
                </w:r>
              </w:hyperlink>
            </w:p>
            <w:p w14:paraId="027DFE99" w14:textId="61D55F4A" w:rsidR="00F85C5D" w:rsidRDefault="00F85C5D">
              <w:pPr>
                <w:pStyle w:val="TOC2"/>
                <w:rPr>
                  <w:rFonts w:asciiTheme="minorHAnsi" w:hAnsiTheme="minorHAnsi" w:cstheme="minorBidi"/>
                  <w:noProof/>
                  <w:kern w:val="2"/>
                  <w:szCs w:val="24"/>
                  <w14:ligatures w14:val="standardContextual"/>
                </w:rPr>
              </w:pPr>
              <w:hyperlink w:anchor="_Toc185328665"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_Toc185328665 \h </w:instrText>
                </w:r>
                <w:r>
                  <w:rPr>
                    <w:noProof/>
                    <w:webHidden/>
                  </w:rPr>
                </w:r>
                <w:r>
                  <w:rPr>
                    <w:noProof/>
                    <w:webHidden/>
                  </w:rPr>
                  <w:fldChar w:fldCharType="separate"/>
                </w:r>
                <w:r w:rsidR="00DC5F28">
                  <w:rPr>
                    <w:noProof/>
                    <w:webHidden/>
                  </w:rPr>
                  <w:t>21</w:t>
                </w:r>
                <w:r>
                  <w:rPr>
                    <w:noProof/>
                    <w:webHidden/>
                  </w:rPr>
                  <w:fldChar w:fldCharType="end"/>
                </w:r>
              </w:hyperlink>
            </w:p>
            <w:p w14:paraId="369CD560" w14:textId="3D44426B" w:rsidR="00F85C5D" w:rsidRDefault="00F85C5D">
              <w:pPr>
                <w:pStyle w:val="TOC1"/>
                <w:rPr>
                  <w:rFonts w:asciiTheme="minorHAnsi" w:hAnsiTheme="minorHAnsi" w:cstheme="minorBidi"/>
                  <w:noProof/>
                  <w:kern w:val="2"/>
                  <w:szCs w:val="24"/>
                  <w14:ligatures w14:val="standardContextual"/>
                </w:rPr>
              </w:pPr>
              <w:hyperlink w:anchor="_Toc185328666" w:history="1">
                <w:r w:rsidRPr="005F4DB0">
                  <w:rPr>
                    <w:rStyle w:val="Hyperlink"/>
                    <w:b/>
                    <w:bCs/>
                    <w:noProof/>
                  </w:rPr>
                  <w:t>Section 10. Maintenance of Effort</w:t>
                </w:r>
                <w:r>
                  <w:rPr>
                    <w:noProof/>
                    <w:webHidden/>
                  </w:rPr>
                  <w:tab/>
                </w:r>
                <w:r>
                  <w:rPr>
                    <w:noProof/>
                    <w:webHidden/>
                  </w:rPr>
                  <w:fldChar w:fldCharType="begin"/>
                </w:r>
                <w:r>
                  <w:rPr>
                    <w:noProof/>
                    <w:webHidden/>
                  </w:rPr>
                  <w:instrText xml:space="preserve"> PAGEREF _Toc185328666 \h </w:instrText>
                </w:r>
                <w:r>
                  <w:rPr>
                    <w:noProof/>
                    <w:webHidden/>
                  </w:rPr>
                </w:r>
                <w:r>
                  <w:rPr>
                    <w:noProof/>
                    <w:webHidden/>
                  </w:rPr>
                  <w:fldChar w:fldCharType="separate"/>
                </w:r>
                <w:r w:rsidR="00DC5F28">
                  <w:rPr>
                    <w:noProof/>
                    <w:webHidden/>
                  </w:rPr>
                  <w:t>22</w:t>
                </w:r>
                <w:r>
                  <w:rPr>
                    <w:noProof/>
                    <w:webHidden/>
                  </w:rPr>
                  <w:fldChar w:fldCharType="end"/>
                </w:r>
              </w:hyperlink>
            </w:p>
            <w:p w14:paraId="39B29AA5" w14:textId="790300A0" w:rsidR="00F85C5D" w:rsidRDefault="00F85C5D">
              <w:pPr>
                <w:pStyle w:val="TOC1"/>
                <w:rPr>
                  <w:rFonts w:asciiTheme="minorHAnsi" w:hAnsiTheme="minorHAnsi" w:cstheme="minorBidi"/>
                  <w:noProof/>
                  <w:kern w:val="2"/>
                  <w:szCs w:val="24"/>
                  <w14:ligatures w14:val="standardContextual"/>
                </w:rPr>
              </w:pPr>
              <w:hyperlink w:anchor="_Toc185328667" w:history="1">
                <w:r w:rsidRPr="005F4DB0">
                  <w:rPr>
                    <w:rStyle w:val="Hyperlink"/>
                    <w:b/>
                    <w:bCs/>
                    <w:noProof/>
                  </w:rPr>
                  <w:t>Section 11. Payment for HRSN Services</w:t>
                </w:r>
                <w:r>
                  <w:rPr>
                    <w:noProof/>
                    <w:webHidden/>
                  </w:rPr>
                  <w:tab/>
                </w:r>
                <w:r>
                  <w:rPr>
                    <w:noProof/>
                    <w:webHidden/>
                  </w:rPr>
                  <w:fldChar w:fldCharType="begin"/>
                </w:r>
                <w:r>
                  <w:rPr>
                    <w:noProof/>
                    <w:webHidden/>
                  </w:rPr>
                  <w:instrText xml:space="preserve"> PAGEREF _Toc185328667 \h </w:instrText>
                </w:r>
                <w:r>
                  <w:rPr>
                    <w:noProof/>
                    <w:webHidden/>
                  </w:rPr>
                </w:r>
                <w:r>
                  <w:rPr>
                    <w:noProof/>
                    <w:webHidden/>
                  </w:rPr>
                  <w:fldChar w:fldCharType="separate"/>
                </w:r>
                <w:r w:rsidR="00DC5F28">
                  <w:rPr>
                    <w:noProof/>
                    <w:webHidden/>
                  </w:rPr>
                  <w:t>22</w:t>
                </w:r>
                <w:r>
                  <w:rPr>
                    <w:noProof/>
                    <w:webHidden/>
                  </w:rPr>
                  <w:fldChar w:fldCharType="end"/>
                </w:r>
              </w:hyperlink>
            </w:p>
            <w:p w14:paraId="13E38376" w14:textId="2EAEBDE3" w:rsidR="00F85C5D" w:rsidRDefault="00F85C5D">
              <w:pPr>
                <w:pStyle w:val="TOC2"/>
                <w:rPr>
                  <w:rFonts w:asciiTheme="minorHAnsi" w:hAnsiTheme="minorHAnsi" w:cstheme="minorBidi"/>
                  <w:noProof/>
                  <w:kern w:val="2"/>
                  <w:szCs w:val="24"/>
                  <w14:ligatures w14:val="standardContextual"/>
                </w:rPr>
              </w:pPr>
              <w:hyperlink w:anchor="_Toc185328668"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_Toc185328668 \h </w:instrText>
                </w:r>
                <w:r>
                  <w:rPr>
                    <w:noProof/>
                    <w:webHidden/>
                  </w:rPr>
                </w:r>
                <w:r>
                  <w:rPr>
                    <w:noProof/>
                    <w:webHidden/>
                  </w:rPr>
                  <w:fldChar w:fldCharType="separate"/>
                </w:r>
                <w:r w:rsidR="00DC5F28">
                  <w:rPr>
                    <w:noProof/>
                    <w:webHidden/>
                  </w:rPr>
                  <w:t>22</w:t>
                </w:r>
                <w:r>
                  <w:rPr>
                    <w:noProof/>
                    <w:webHidden/>
                  </w:rPr>
                  <w:fldChar w:fldCharType="end"/>
                </w:r>
              </w:hyperlink>
            </w:p>
            <w:p w14:paraId="1A36FF57" w14:textId="17147A76" w:rsidR="00F85C5D" w:rsidRDefault="00F85C5D">
              <w:pPr>
                <w:pStyle w:val="TOC2"/>
                <w:rPr>
                  <w:rFonts w:asciiTheme="minorHAnsi" w:hAnsiTheme="minorHAnsi" w:cstheme="minorBidi"/>
                  <w:noProof/>
                  <w:kern w:val="2"/>
                  <w:szCs w:val="24"/>
                  <w14:ligatures w14:val="standardContextual"/>
                </w:rPr>
              </w:pPr>
              <w:hyperlink w:anchor="_Toc185328669"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_Toc185328669 \h </w:instrText>
                </w:r>
                <w:r>
                  <w:rPr>
                    <w:noProof/>
                    <w:webHidden/>
                  </w:rPr>
                </w:r>
                <w:r>
                  <w:rPr>
                    <w:noProof/>
                    <w:webHidden/>
                  </w:rPr>
                  <w:fldChar w:fldCharType="separate"/>
                </w:r>
                <w:r w:rsidR="00DC5F28">
                  <w:rPr>
                    <w:noProof/>
                    <w:webHidden/>
                  </w:rPr>
                  <w:t>23</w:t>
                </w:r>
                <w:r>
                  <w:rPr>
                    <w:noProof/>
                    <w:webHidden/>
                  </w:rPr>
                  <w:fldChar w:fldCharType="end"/>
                </w:r>
              </w:hyperlink>
            </w:p>
            <w:p w14:paraId="4AEE6C4B" w14:textId="3AB2F2B2" w:rsidR="00F85C5D" w:rsidRDefault="00F85C5D">
              <w:pPr>
                <w:pStyle w:val="TOC2"/>
                <w:rPr>
                  <w:rFonts w:asciiTheme="minorHAnsi" w:hAnsiTheme="minorHAnsi" w:cstheme="minorBidi"/>
                  <w:noProof/>
                  <w:kern w:val="2"/>
                  <w:szCs w:val="24"/>
                  <w14:ligatures w14:val="standardContextual"/>
                </w:rPr>
              </w:pPr>
              <w:hyperlink w:anchor="_Toc185328670"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_Toc185328670 \h </w:instrText>
                </w:r>
                <w:r>
                  <w:rPr>
                    <w:noProof/>
                    <w:webHidden/>
                  </w:rPr>
                </w:r>
                <w:r>
                  <w:rPr>
                    <w:noProof/>
                    <w:webHidden/>
                  </w:rPr>
                  <w:fldChar w:fldCharType="separate"/>
                </w:r>
                <w:r w:rsidR="00DC5F28">
                  <w:rPr>
                    <w:noProof/>
                    <w:webHidden/>
                  </w:rPr>
                  <w:t>23</w:t>
                </w:r>
                <w:r>
                  <w:rPr>
                    <w:noProof/>
                    <w:webHidden/>
                  </w:rPr>
                  <w:fldChar w:fldCharType="end"/>
                </w:r>
              </w:hyperlink>
            </w:p>
            <w:p w14:paraId="37BD6239" w14:textId="15943D25" w:rsidR="00F85C5D" w:rsidRDefault="00F85C5D">
              <w:pPr>
                <w:pStyle w:val="TOC2"/>
                <w:rPr>
                  <w:rFonts w:asciiTheme="minorHAnsi" w:hAnsiTheme="minorHAnsi" w:cstheme="minorBidi"/>
                  <w:noProof/>
                  <w:kern w:val="2"/>
                  <w:szCs w:val="24"/>
                  <w14:ligatures w14:val="standardContextual"/>
                </w:rPr>
              </w:pPr>
              <w:hyperlink w:anchor="_Toc185328671"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_Toc185328671 \h </w:instrText>
                </w:r>
                <w:r>
                  <w:rPr>
                    <w:noProof/>
                    <w:webHidden/>
                  </w:rPr>
                </w:r>
                <w:r>
                  <w:rPr>
                    <w:noProof/>
                    <w:webHidden/>
                  </w:rPr>
                  <w:fldChar w:fldCharType="separate"/>
                </w:r>
                <w:r w:rsidR="00DC5F28">
                  <w:rPr>
                    <w:noProof/>
                    <w:webHidden/>
                  </w:rPr>
                  <w:t>23</w:t>
                </w:r>
                <w:r>
                  <w:rPr>
                    <w:noProof/>
                    <w:webHidden/>
                  </w:rPr>
                  <w:fldChar w:fldCharType="end"/>
                </w:r>
              </w:hyperlink>
            </w:p>
            <w:p w14:paraId="776DEA8A" w14:textId="0A747F6D" w:rsidR="00F85C5D" w:rsidRDefault="00F85C5D">
              <w:pPr>
                <w:pStyle w:val="TOC3"/>
                <w:rPr>
                  <w:rFonts w:asciiTheme="minorHAnsi" w:hAnsiTheme="minorHAnsi" w:cstheme="minorBidi"/>
                  <w:noProof/>
                  <w:kern w:val="2"/>
                  <w:szCs w:val="24"/>
                  <w14:ligatures w14:val="standardContextual"/>
                </w:rPr>
              </w:pPr>
              <w:hyperlink w:anchor="_Toc185328672" w:history="1">
                <w:r w:rsidRPr="005F4DB0">
                  <w:rPr>
                    <w:rStyle w:val="Hyperlink"/>
                    <w:noProof/>
                  </w:rPr>
                  <w:t>1.</w:t>
                </w:r>
                <w:r>
                  <w:rPr>
                    <w:rFonts w:asciiTheme="minorHAnsi" w:hAnsiTheme="minorHAnsi" w:cstheme="minorBidi"/>
                    <w:noProof/>
                    <w:kern w:val="2"/>
                    <w:szCs w:val="24"/>
                    <w14:ligatures w14:val="standardContextual"/>
                  </w:rPr>
                  <w:tab/>
                </w:r>
                <w:r w:rsidRPr="005F4DB0">
                  <w:rPr>
                    <w:rStyle w:val="Hyperlink"/>
                    <w:noProof/>
                  </w:rPr>
                  <w:t>Specialized CSP</w:t>
                </w:r>
                <w:r>
                  <w:rPr>
                    <w:noProof/>
                    <w:webHidden/>
                  </w:rPr>
                  <w:tab/>
                </w:r>
                <w:r>
                  <w:rPr>
                    <w:noProof/>
                    <w:webHidden/>
                  </w:rPr>
                  <w:fldChar w:fldCharType="begin"/>
                </w:r>
                <w:r>
                  <w:rPr>
                    <w:noProof/>
                    <w:webHidden/>
                  </w:rPr>
                  <w:instrText xml:space="preserve"> PAGEREF _Toc185328672 \h </w:instrText>
                </w:r>
                <w:r>
                  <w:rPr>
                    <w:noProof/>
                    <w:webHidden/>
                  </w:rPr>
                </w:r>
                <w:r>
                  <w:rPr>
                    <w:noProof/>
                    <w:webHidden/>
                  </w:rPr>
                  <w:fldChar w:fldCharType="separate"/>
                </w:r>
                <w:r w:rsidR="00DC5F28">
                  <w:rPr>
                    <w:noProof/>
                    <w:webHidden/>
                  </w:rPr>
                  <w:t>23</w:t>
                </w:r>
                <w:r>
                  <w:rPr>
                    <w:noProof/>
                    <w:webHidden/>
                  </w:rPr>
                  <w:fldChar w:fldCharType="end"/>
                </w:r>
              </w:hyperlink>
            </w:p>
            <w:p w14:paraId="4ECB9510" w14:textId="3EBC0917" w:rsidR="00F85C5D" w:rsidRDefault="00F85C5D">
              <w:pPr>
                <w:pStyle w:val="TOC3"/>
                <w:rPr>
                  <w:rFonts w:asciiTheme="minorHAnsi" w:hAnsiTheme="minorHAnsi" w:cstheme="minorBidi"/>
                  <w:noProof/>
                  <w:kern w:val="2"/>
                  <w:szCs w:val="24"/>
                  <w14:ligatures w14:val="standardContextual"/>
                </w:rPr>
              </w:pPr>
              <w:hyperlink w:anchor="_Toc185328673" w:history="1">
                <w:r w:rsidRPr="005F4DB0">
                  <w:rPr>
                    <w:rStyle w:val="Hyperlink"/>
                    <w:noProof/>
                  </w:rPr>
                  <w:t>2.</w:t>
                </w:r>
                <w:r>
                  <w:rPr>
                    <w:rFonts w:asciiTheme="minorHAnsi" w:hAnsiTheme="minorHAnsi" w:cstheme="minorBidi"/>
                    <w:noProof/>
                    <w:kern w:val="2"/>
                    <w:szCs w:val="24"/>
                    <w14:ligatures w14:val="standardContextual"/>
                  </w:rPr>
                  <w:tab/>
                </w:r>
                <w:r w:rsidRPr="005F4DB0">
                  <w:rPr>
                    <w:rStyle w:val="Hyperlink"/>
                    <w:noProof/>
                  </w:rPr>
                  <w:t>Flexible Services Housing and Nutrition</w:t>
                </w:r>
                <w:r>
                  <w:rPr>
                    <w:noProof/>
                    <w:webHidden/>
                  </w:rPr>
                  <w:tab/>
                </w:r>
                <w:r>
                  <w:rPr>
                    <w:noProof/>
                    <w:webHidden/>
                  </w:rPr>
                  <w:fldChar w:fldCharType="begin"/>
                </w:r>
                <w:r>
                  <w:rPr>
                    <w:noProof/>
                    <w:webHidden/>
                  </w:rPr>
                  <w:instrText xml:space="preserve"> PAGEREF _Toc185328673 \h </w:instrText>
                </w:r>
                <w:r>
                  <w:rPr>
                    <w:noProof/>
                    <w:webHidden/>
                  </w:rPr>
                </w:r>
                <w:r>
                  <w:rPr>
                    <w:noProof/>
                    <w:webHidden/>
                  </w:rPr>
                  <w:fldChar w:fldCharType="separate"/>
                </w:r>
                <w:r w:rsidR="00DC5F28">
                  <w:rPr>
                    <w:noProof/>
                    <w:webHidden/>
                  </w:rPr>
                  <w:t>23</w:t>
                </w:r>
                <w:r>
                  <w:rPr>
                    <w:noProof/>
                    <w:webHidden/>
                  </w:rPr>
                  <w:fldChar w:fldCharType="end"/>
                </w:r>
              </w:hyperlink>
            </w:p>
            <w:p w14:paraId="73225410" w14:textId="23AA5E34" w:rsidR="00F85C5D" w:rsidRDefault="00F85C5D">
              <w:pPr>
                <w:pStyle w:val="TOC3"/>
                <w:rPr>
                  <w:rFonts w:asciiTheme="minorHAnsi" w:hAnsiTheme="minorHAnsi" w:cstheme="minorBidi"/>
                  <w:noProof/>
                  <w:kern w:val="2"/>
                  <w:szCs w:val="24"/>
                  <w14:ligatures w14:val="standardContextual"/>
                </w:rPr>
              </w:pPr>
              <w:hyperlink w:anchor="_Toc185328674" w:history="1">
                <w:r w:rsidRPr="005F4DB0">
                  <w:rPr>
                    <w:rStyle w:val="Hyperlink"/>
                    <w:noProof/>
                  </w:rPr>
                  <w:t>3.</w:t>
                </w:r>
                <w:r>
                  <w:rPr>
                    <w:rFonts w:asciiTheme="minorHAnsi" w:hAnsiTheme="minorHAnsi" w:cstheme="minorBidi"/>
                    <w:noProof/>
                    <w:kern w:val="2"/>
                    <w:szCs w:val="24"/>
                    <w14:ligatures w14:val="standardContextual"/>
                  </w:rPr>
                  <w:tab/>
                </w:r>
                <w:r w:rsidRPr="005F4DB0">
                  <w:rPr>
                    <w:rStyle w:val="Hyperlink"/>
                    <w:noProof/>
                  </w:rPr>
                  <w:t>HRSN Temporary Housing Assistance</w:t>
                </w:r>
                <w:r>
                  <w:rPr>
                    <w:noProof/>
                    <w:webHidden/>
                  </w:rPr>
                  <w:tab/>
                </w:r>
                <w:r>
                  <w:rPr>
                    <w:noProof/>
                    <w:webHidden/>
                  </w:rPr>
                  <w:fldChar w:fldCharType="begin"/>
                </w:r>
                <w:r>
                  <w:rPr>
                    <w:noProof/>
                    <w:webHidden/>
                  </w:rPr>
                  <w:instrText xml:space="preserve"> PAGEREF _Toc185328674 \h </w:instrText>
                </w:r>
                <w:r>
                  <w:rPr>
                    <w:noProof/>
                    <w:webHidden/>
                  </w:rPr>
                </w:r>
                <w:r>
                  <w:rPr>
                    <w:noProof/>
                    <w:webHidden/>
                  </w:rPr>
                  <w:fldChar w:fldCharType="separate"/>
                </w:r>
                <w:r w:rsidR="00DC5F28">
                  <w:rPr>
                    <w:noProof/>
                    <w:webHidden/>
                  </w:rPr>
                  <w:t>24</w:t>
                </w:r>
                <w:r>
                  <w:rPr>
                    <w:noProof/>
                    <w:webHidden/>
                  </w:rPr>
                  <w:fldChar w:fldCharType="end"/>
                </w:r>
              </w:hyperlink>
            </w:p>
            <w:p w14:paraId="06FFCE12" w14:textId="6A754D43" w:rsidR="00F85C5D" w:rsidRDefault="00F85C5D">
              <w:pPr>
                <w:pStyle w:val="TOC3"/>
                <w:rPr>
                  <w:rFonts w:asciiTheme="minorHAnsi" w:hAnsiTheme="minorHAnsi" w:cstheme="minorBidi"/>
                  <w:noProof/>
                  <w:kern w:val="2"/>
                  <w:szCs w:val="24"/>
                  <w14:ligatures w14:val="standardContextual"/>
                </w:rPr>
              </w:pPr>
              <w:hyperlink w:anchor="_Toc185328675" w:history="1">
                <w:r w:rsidRPr="005F4DB0">
                  <w:rPr>
                    <w:rStyle w:val="Hyperlink"/>
                    <w:noProof/>
                  </w:rPr>
                  <w:t>4.</w:t>
                </w:r>
                <w:r>
                  <w:rPr>
                    <w:rFonts w:asciiTheme="minorHAnsi" w:hAnsiTheme="minorHAnsi" w:cstheme="minorBidi"/>
                    <w:noProof/>
                    <w:kern w:val="2"/>
                    <w:szCs w:val="24"/>
                    <w14:ligatures w14:val="standardContextual"/>
                  </w:rPr>
                  <w:tab/>
                </w:r>
                <w:r w:rsidRPr="005F4DB0">
                  <w:rPr>
                    <w:rStyle w:val="Hyperlink"/>
                    <w:noProof/>
                  </w:rPr>
                  <w:t>HRSN Medical Respite</w:t>
                </w:r>
                <w:r>
                  <w:rPr>
                    <w:noProof/>
                    <w:webHidden/>
                  </w:rPr>
                  <w:tab/>
                </w:r>
                <w:r>
                  <w:rPr>
                    <w:noProof/>
                    <w:webHidden/>
                  </w:rPr>
                  <w:fldChar w:fldCharType="begin"/>
                </w:r>
                <w:r>
                  <w:rPr>
                    <w:noProof/>
                    <w:webHidden/>
                  </w:rPr>
                  <w:instrText xml:space="preserve"> PAGEREF _Toc185328675 \h </w:instrText>
                </w:r>
                <w:r>
                  <w:rPr>
                    <w:noProof/>
                    <w:webHidden/>
                  </w:rPr>
                </w:r>
                <w:r>
                  <w:rPr>
                    <w:noProof/>
                    <w:webHidden/>
                  </w:rPr>
                  <w:fldChar w:fldCharType="separate"/>
                </w:r>
                <w:r w:rsidR="00DC5F28">
                  <w:rPr>
                    <w:noProof/>
                    <w:webHidden/>
                  </w:rPr>
                  <w:t>24</w:t>
                </w:r>
                <w:r>
                  <w:rPr>
                    <w:noProof/>
                    <w:webHidden/>
                  </w:rPr>
                  <w:fldChar w:fldCharType="end"/>
                </w:r>
              </w:hyperlink>
            </w:p>
            <w:p w14:paraId="1E913D84" w14:textId="7D00AA6E" w:rsidR="00F85C5D" w:rsidRDefault="00F85C5D">
              <w:pPr>
                <w:pStyle w:val="TOC1"/>
                <w:rPr>
                  <w:rFonts w:asciiTheme="minorHAnsi" w:hAnsiTheme="minorHAnsi" w:cstheme="minorBidi"/>
                  <w:noProof/>
                  <w:kern w:val="2"/>
                  <w:szCs w:val="24"/>
                  <w14:ligatures w14:val="standardContextual"/>
                </w:rPr>
              </w:pPr>
              <w:hyperlink w:anchor="_Toc185328676" w:history="1">
                <w:r w:rsidRPr="005F4DB0">
                  <w:rPr>
                    <w:rStyle w:val="Hyperlink"/>
                    <w:b/>
                    <w:bCs/>
                    <w:noProof/>
                  </w:rPr>
                  <w:t>Section 12. Alignment with Other State Initiatives</w:t>
                </w:r>
                <w:r>
                  <w:rPr>
                    <w:noProof/>
                    <w:webHidden/>
                  </w:rPr>
                  <w:tab/>
                </w:r>
                <w:r>
                  <w:rPr>
                    <w:noProof/>
                    <w:webHidden/>
                  </w:rPr>
                  <w:fldChar w:fldCharType="begin"/>
                </w:r>
                <w:r>
                  <w:rPr>
                    <w:noProof/>
                    <w:webHidden/>
                  </w:rPr>
                  <w:instrText xml:space="preserve"> PAGEREF _Toc185328676 \h </w:instrText>
                </w:r>
                <w:r>
                  <w:rPr>
                    <w:noProof/>
                    <w:webHidden/>
                  </w:rPr>
                </w:r>
                <w:r>
                  <w:rPr>
                    <w:noProof/>
                    <w:webHidden/>
                  </w:rPr>
                  <w:fldChar w:fldCharType="separate"/>
                </w:r>
                <w:r w:rsidR="00DC5F28">
                  <w:rPr>
                    <w:noProof/>
                    <w:webHidden/>
                  </w:rPr>
                  <w:t>25</w:t>
                </w:r>
                <w:r>
                  <w:rPr>
                    <w:noProof/>
                    <w:webHidden/>
                  </w:rPr>
                  <w:fldChar w:fldCharType="end"/>
                </w:r>
              </w:hyperlink>
            </w:p>
            <w:p w14:paraId="44F1B48A" w14:textId="4BD73E6C" w:rsidR="00F85C5D" w:rsidRDefault="00F85C5D">
              <w:pPr>
                <w:pStyle w:val="TOC2"/>
                <w:rPr>
                  <w:rFonts w:asciiTheme="minorHAnsi" w:hAnsiTheme="minorHAnsi" w:cstheme="minorBidi"/>
                  <w:noProof/>
                  <w:kern w:val="2"/>
                  <w:szCs w:val="24"/>
                  <w14:ligatures w14:val="standardContextual"/>
                </w:rPr>
              </w:pPr>
              <w:hyperlink w:anchor="_Toc185328677" w:history="1">
                <w:r w:rsidRPr="005F4DB0">
                  <w:rPr>
                    <w:rStyle w:val="Hyperlink"/>
                    <w:noProof/>
                  </w:rPr>
                  <w:t>A.</w:t>
                </w:r>
                <w:r>
                  <w:rPr>
                    <w:rFonts w:asciiTheme="minorHAnsi" w:hAnsiTheme="minorHAnsi" w:cstheme="minorBidi"/>
                    <w:noProof/>
                    <w:kern w:val="2"/>
                    <w:szCs w:val="24"/>
                    <w14:ligatures w14:val="standardContextual"/>
                  </w:rPr>
                  <w:tab/>
                </w:r>
                <w:r w:rsidRPr="005F4DB0">
                  <w:rPr>
                    <w:rStyle w:val="Hyperlink"/>
                    <w:noProof/>
                  </w:rPr>
                  <w:t>Specialized CSP (April 1, 2023 – December 31, 2024)</w:t>
                </w:r>
                <w:r>
                  <w:rPr>
                    <w:noProof/>
                    <w:webHidden/>
                  </w:rPr>
                  <w:tab/>
                </w:r>
                <w:r>
                  <w:rPr>
                    <w:noProof/>
                    <w:webHidden/>
                  </w:rPr>
                  <w:fldChar w:fldCharType="begin"/>
                </w:r>
                <w:r>
                  <w:rPr>
                    <w:noProof/>
                    <w:webHidden/>
                  </w:rPr>
                  <w:instrText xml:space="preserve"> PAGEREF _Toc185328677 \h </w:instrText>
                </w:r>
                <w:r>
                  <w:rPr>
                    <w:noProof/>
                    <w:webHidden/>
                  </w:rPr>
                </w:r>
                <w:r>
                  <w:rPr>
                    <w:noProof/>
                    <w:webHidden/>
                  </w:rPr>
                  <w:fldChar w:fldCharType="separate"/>
                </w:r>
                <w:r w:rsidR="00DC5F28">
                  <w:rPr>
                    <w:noProof/>
                    <w:webHidden/>
                  </w:rPr>
                  <w:t>25</w:t>
                </w:r>
                <w:r>
                  <w:rPr>
                    <w:noProof/>
                    <w:webHidden/>
                  </w:rPr>
                  <w:fldChar w:fldCharType="end"/>
                </w:r>
              </w:hyperlink>
            </w:p>
            <w:p w14:paraId="07A7E5D5" w14:textId="7A644152" w:rsidR="00F85C5D" w:rsidRDefault="00F85C5D">
              <w:pPr>
                <w:pStyle w:val="TOC2"/>
                <w:rPr>
                  <w:rFonts w:asciiTheme="minorHAnsi" w:hAnsiTheme="minorHAnsi" w:cstheme="minorBidi"/>
                  <w:noProof/>
                  <w:kern w:val="2"/>
                  <w:szCs w:val="24"/>
                  <w14:ligatures w14:val="standardContextual"/>
                </w:rPr>
              </w:pPr>
              <w:hyperlink w:anchor="_Toc185328678" w:history="1">
                <w:r w:rsidRPr="005F4DB0">
                  <w:rPr>
                    <w:rStyle w:val="Hyperlink"/>
                    <w:noProof/>
                  </w:rPr>
                  <w:t>B.</w:t>
                </w:r>
                <w:r>
                  <w:rPr>
                    <w:rFonts w:asciiTheme="minorHAnsi" w:hAnsiTheme="minorHAnsi" w:cstheme="minorBidi"/>
                    <w:noProof/>
                    <w:kern w:val="2"/>
                    <w:szCs w:val="24"/>
                    <w14:ligatures w14:val="standardContextual"/>
                  </w:rPr>
                  <w:tab/>
                </w:r>
                <w:r w:rsidRPr="005F4DB0">
                  <w:rPr>
                    <w:rStyle w:val="Hyperlink"/>
                    <w:noProof/>
                  </w:rPr>
                  <w:t>Flexible Services (April 1, 2023 – December 31, 2024)</w:t>
                </w:r>
                <w:r>
                  <w:rPr>
                    <w:noProof/>
                    <w:webHidden/>
                  </w:rPr>
                  <w:tab/>
                </w:r>
                <w:r>
                  <w:rPr>
                    <w:noProof/>
                    <w:webHidden/>
                  </w:rPr>
                  <w:fldChar w:fldCharType="begin"/>
                </w:r>
                <w:r>
                  <w:rPr>
                    <w:noProof/>
                    <w:webHidden/>
                  </w:rPr>
                  <w:instrText xml:space="preserve"> PAGEREF _Toc185328678 \h </w:instrText>
                </w:r>
                <w:r>
                  <w:rPr>
                    <w:noProof/>
                    <w:webHidden/>
                  </w:rPr>
                </w:r>
                <w:r>
                  <w:rPr>
                    <w:noProof/>
                    <w:webHidden/>
                  </w:rPr>
                  <w:fldChar w:fldCharType="separate"/>
                </w:r>
                <w:r w:rsidR="00DC5F28">
                  <w:rPr>
                    <w:noProof/>
                    <w:webHidden/>
                  </w:rPr>
                  <w:t>26</w:t>
                </w:r>
                <w:r>
                  <w:rPr>
                    <w:noProof/>
                    <w:webHidden/>
                  </w:rPr>
                  <w:fldChar w:fldCharType="end"/>
                </w:r>
              </w:hyperlink>
            </w:p>
            <w:p w14:paraId="4F28CBBC" w14:textId="5084C917" w:rsidR="00F85C5D" w:rsidRDefault="00F85C5D">
              <w:pPr>
                <w:pStyle w:val="TOC2"/>
                <w:rPr>
                  <w:rFonts w:asciiTheme="minorHAnsi" w:hAnsiTheme="minorHAnsi" w:cstheme="minorBidi"/>
                  <w:noProof/>
                  <w:kern w:val="2"/>
                  <w:szCs w:val="24"/>
                  <w14:ligatures w14:val="standardContextual"/>
                </w:rPr>
              </w:pPr>
              <w:hyperlink w:anchor="_Toc185328679" w:history="1">
                <w:r w:rsidRPr="005F4DB0">
                  <w:rPr>
                    <w:rStyle w:val="Hyperlink"/>
                    <w:noProof/>
                  </w:rPr>
                  <w:t>C.</w:t>
                </w:r>
                <w:r>
                  <w:rPr>
                    <w:rFonts w:asciiTheme="minorHAnsi" w:hAnsiTheme="minorHAnsi" w:cstheme="minorBidi"/>
                    <w:noProof/>
                    <w:kern w:val="2"/>
                    <w:szCs w:val="24"/>
                    <w14:ligatures w14:val="standardContextual"/>
                  </w:rPr>
                  <w:tab/>
                </w:r>
                <w:r w:rsidRPr="005F4DB0">
                  <w:rPr>
                    <w:rStyle w:val="Hyperlink"/>
                    <w:noProof/>
                  </w:rPr>
                  <w:t>HRSN Temporary Housing Assistance (April 19, 2024 – December 31, 2024)</w:t>
                </w:r>
                <w:r>
                  <w:rPr>
                    <w:noProof/>
                    <w:webHidden/>
                  </w:rPr>
                  <w:tab/>
                </w:r>
                <w:r>
                  <w:rPr>
                    <w:noProof/>
                    <w:webHidden/>
                  </w:rPr>
                  <w:fldChar w:fldCharType="begin"/>
                </w:r>
                <w:r>
                  <w:rPr>
                    <w:noProof/>
                    <w:webHidden/>
                  </w:rPr>
                  <w:instrText xml:space="preserve"> PAGEREF _Toc185328679 \h </w:instrText>
                </w:r>
                <w:r>
                  <w:rPr>
                    <w:noProof/>
                    <w:webHidden/>
                  </w:rPr>
                </w:r>
                <w:r>
                  <w:rPr>
                    <w:noProof/>
                    <w:webHidden/>
                  </w:rPr>
                  <w:fldChar w:fldCharType="separate"/>
                </w:r>
                <w:r w:rsidR="00DC5F28">
                  <w:rPr>
                    <w:noProof/>
                    <w:webHidden/>
                  </w:rPr>
                  <w:t>26</w:t>
                </w:r>
                <w:r>
                  <w:rPr>
                    <w:noProof/>
                    <w:webHidden/>
                  </w:rPr>
                  <w:fldChar w:fldCharType="end"/>
                </w:r>
              </w:hyperlink>
            </w:p>
            <w:p w14:paraId="6B1CBD57" w14:textId="14A3A92E" w:rsidR="00F85C5D" w:rsidRDefault="00F85C5D">
              <w:pPr>
                <w:pStyle w:val="TOC2"/>
                <w:rPr>
                  <w:rFonts w:asciiTheme="minorHAnsi" w:hAnsiTheme="minorHAnsi" w:cstheme="minorBidi"/>
                  <w:noProof/>
                  <w:kern w:val="2"/>
                  <w:szCs w:val="24"/>
                  <w14:ligatures w14:val="standardContextual"/>
                </w:rPr>
              </w:pPr>
              <w:hyperlink w:anchor="_Toc185328680" w:history="1">
                <w:r w:rsidRPr="005F4DB0">
                  <w:rPr>
                    <w:rStyle w:val="Hyperlink"/>
                    <w:noProof/>
                  </w:rPr>
                  <w:t>D.</w:t>
                </w:r>
                <w:r>
                  <w:rPr>
                    <w:rFonts w:asciiTheme="minorHAnsi" w:hAnsiTheme="minorHAnsi" w:cstheme="minorBidi"/>
                    <w:noProof/>
                    <w:kern w:val="2"/>
                    <w:szCs w:val="24"/>
                    <w14:ligatures w14:val="standardContextual"/>
                  </w:rPr>
                  <w:tab/>
                </w:r>
                <w:r w:rsidRPr="005F4DB0">
                  <w:rPr>
                    <w:rStyle w:val="Hyperlink"/>
                    <w:noProof/>
                  </w:rPr>
                  <w:t>HRSN Housing, Temporary Housing Assistance, Medical Respite, Nutrition, and Justice Involved (Effective January 1, 2025)</w:t>
                </w:r>
                <w:r>
                  <w:rPr>
                    <w:noProof/>
                    <w:webHidden/>
                  </w:rPr>
                  <w:tab/>
                </w:r>
                <w:r>
                  <w:rPr>
                    <w:noProof/>
                    <w:webHidden/>
                  </w:rPr>
                  <w:fldChar w:fldCharType="begin"/>
                </w:r>
                <w:r>
                  <w:rPr>
                    <w:noProof/>
                    <w:webHidden/>
                  </w:rPr>
                  <w:instrText xml:space="preserve"> PAGEREF _Toc185328680 \h </w:instrText>
                </w:r>
                <w:r>
                  <w:rPr>
                    <w:noProof/>
                    <w:webHidden/>
                  </w:rPr>
                </w:r>
                <w:r>
                  <w:rPr>
                    <w:noProof/>
                    <w:webHidden/>
                  </w:rPr>
                  <w:fldChar w:fldCharType="separate"/>
                </w:r>
                <w:r w:rsidR="00DC5F28">
                  <w:rPr>
                    <w:noProof/>
                    <w:webHidden/>
                  </w:rPr>
                  <w:t>26</w:t>
                </w:r>
                <w:r>
                  <w:rPr>
                    <w:noProof/>
                    <w:webHidden/>
                  </w:rPr>
                  <w:fldChar w:fldCharType="end"/>
                </w:r>
              </w:hyperlink>
            </w:p>
            <w:p w14:paraId="0A5492AD" w14:textId="3DA1F2EC" w:rsidR="4428B4A5" w:rsidRDefault="4428B4A5" w:rsidP="00194798">
              <w:pPr>
                <w:pStyle w:val="TOC2"/>
                <w:tabs>
                  <w:tab w:val="left" w:pos="720"/>
                </w:tabs>
              </w:pPr>
              <w:r>
                <w:fldChar w:fldCharType="end"/>
              </w:r>
            </w:p>
            <w:p w14:paraId="23102D9E" w14:textId="77777777" w:rsidR="00163537" w:rsidRPr="007319FC" w:rsidRDefault="003E541A" w:rsidP="001404AE">
              <w:pPr>
                <w:pStyle w:val="TOC1"/>
                <w:rPr>
                  <w:sz w:val="22"/>
                </w:rPr>
              </w:pPr>
            </w:p>
          </w:sdtContent>
        </w:sdt>
        <w:p w14:paraId="061AEDB9" w14:textId="6B26EB2D" w:rsidR="00B464D7" w:rsidRPr="00926A73" w:rsidRDefault="003E541A" w:rsidP="00926A73">
          <w:pPr>
            <w:rPr>
              <w:rFonts w:cs="Times New Roman"/>
            </w:rPr>
          </w:pPr>
        </w:p>
      </w:sdtContent>
    </w:sdt>
    <w:p w14:paraId="30E06D89" w14:textId="77777777" w:rsidR="00AA77AA" w:rsidRDefault="00AA77AA" w:rsidP="007106F3">
      <w:pPr>
        <w:pStyle w:val="Heading1"/>
        <w:rPr>
          <w:rFonts w:ascii="Times New Roman" w:hAnsi="Times New Roman" w:cs="Times New Roman"/>
          <w:b/>
        </w:rPr>
      </w:pPr>
    </w:p>
    <w:p w14:paraId="4CA6F7DF" w14:textId="77777777" w:rsidR="00F2109B" w:rsidRPr="00F2109B" w:rsidRDefault="00F2109B" w:rsidP="00F2109B"/>
    <w:p w14:paraId="16BAB208" w14:textId="77777777" w:rsidR="00F2109B" w:rsidRPr="00F2109B" w:rsidRDefault="00F2109B" w:rsidP="00F2109B"/>
    <w:p w14:paraId="7E23108D" w14:textId="77777777" w:rsidR="00F2109B" w:rsidRPr="00F2109B" w:rsidRDefault="00F2109B" w:rsidP="00F2109B"/>
    <w:p w14:paraId="62A9E0F6" w14:textId="77777777" w:rsidR="00F2109B" w:rsidRDefault="00F2109B" w:rsidP="00F2109B">
      <w:pPr>
        <w:jc w:val="center"/>
        <w:rPr>
          <w:rFonts w:eastAsiaTheme="majorEastAsia" w:cs="Times New Roman"/>
          <w:b/>
          <w:color w:val="2F5496" w:themeColor="accent1" w:themeShade="BF"/>
          <w:sz w:val="32"/>
          <w:szCs w:val="32"/>
        </w:rPr>
      </w:pPr>
    </w:p>
    <w:p w14:paraId="521E8FDF" w14:textId="1A450556" w:rsidR="00F2109B" w:rsidRPr="00F2109B" w:rsidRDefault="00F2109B" w:rsidP="00F2109B">
      <w:pPr>
        <w:tabs>
          <w:tab w:val="center" w:pos="4680"/>
        </w:tabs>
        <w:sectPr w:rsidR="00F2109B" w:rsidRPr="00F2109B" w:rsidSect="00DD6811">
          <w:headerReference w:type="default" r:id="rId16"/>
          <w:footerReference w:type="default" r:id="rId17"/>
          <w:pgSz w:w="12240" w:h="15840"/>
          <w:pgMar w:top="1440" w:right="1440" w:bottom="1440" w:left="1440" w:header="720" w:footer="720" w:gutter="0"/>
          <w:cols w:space="720"/>
          <w:docGrid w:linePitch="360"/>
        </w:sectPr>
      </w:pPr>
      <w:r>
        <w:tab/>
      </w:r>
    </w:p>
    <w:p w14:paraId="22EBA0BB" w14:textId="2D7776ED" w:rsidR="00BF4B92" w:rsidRPr="00D20869" w:rsidRDefault="007106F3" w:rsidP="00D20869">
      <w:pPr>
        <w:pStyle w:val="Heading1"/>
        <w:rPr>
          <w:b/>
          <w:bCs/>
        </w:rPr>
      </w:pPr>
      <w:bookmarkStart w:id="3" w:name="_Toc138339515"/>
      <w:bookmarkStart w:id="4" w:name="_Toc185328616"/>
      <w:r w:rsidRPr="00D20869">
        <w:rPr>
          <w:b/>
          <w:bCs/>
        </w:rPr>
        <w:lastRenderedPageBreak/>
        <w:t xml:space="preserve">Section 1. </w:t>
      </w:r>
      <w:r w:rsidR="00BF4B92" w:rsidRPr="00D20869">
        <w:rPr>
          <w:b/>
          <w:bCs/>
        </w:rPr>
        <w:t>Introduction</w:t>
      </w:r>
      <w:bookmarkEnd w:id="3"/>
      <w:r w:rsidR="00BF4B92" w:rsidRPr="00D20869">
        <w:rPr>
          <w:b/>
          <w:bCs/>
        </w:rPr>
        <w:t xml:space="preserve"> </w:t>
      </w:r>
      <w:bookmarkEnd w:id="4"/>
    </w:p>
    <w:p w14:paraId="0D9CC870" w14:textId="6F0F6E0E" w:rsidR="0057492D" w:rsidRDefault="5E19055A" w:rsidP="00456E2F">
      <w:r>
        <w:t xml:space="preserve">This </w:t>
      </w:r>
      <w:r w:rsidR="002E2903">
        <w:t>Health-</w:t>
      </w:r>
      <w:r>
        <w:t xml:space="preserve">Related Social Needs (HRSN) Implementation Plan </w:t>
      </w:r>
      <w:r w:rsidR="009F493B">
        <w:t xml:space="preserve">describes </w:t>
      </w:r>
      <w:r>
        <w:t xml:space="preserve">the activities that Massachusetts will undertake to implement the HRSN services authorized through the MassHealth demonstration </w:t>
      </w:r>
      <w:r w:rsidR="00F44EEF">
        <w:t>(</w:t>
      </w:r>
      <w:r w:rsidR="00F44EEF" w:rsidRPr="00397A97">
        <w:t xml:space="preserve">see </w:t>
      </w:r>
      <w:r>
        <w:t>Special Terms and Condition (STC)</w:t>
      </w:r>
      <w:r w:rsidR="00F44EEF">
        <w:t xml:space="preserve"> </w:t>
      </w:r>
      <w:r w:rsidR="00AE333A">
        <w:t>15</w:t>
      </w:r>
      <w:r w:rsidR="00F44EEF">
        <w:t>)</w:t>
      </w:r>
      <w:r>
        <w:t xml:space="preserve">. </w:t>
      </w:r>
      <w:r w:rsidR="0087741D">
        <w:t>Massachusetts currently provides</w:t>
      </w:r>
      <w:r w:rsidR="008E1AAF">
        <w:t xml:space="preserve"> (or will begin providing in 2025) </w:t>
      </w:r>
      <w:r w:rsidR="0087741D">
        <w:t xml:space="preserve">HRSN </w:t>
      </w:r>
      <w:r w:rsidR="00602A29">
        <w:t xml:space="preserve">services </w:t>
      </w:r>
      <w:r w:rsidR="0087741D">
        <w:t xml:space="preserve">through </w:t>
      </w:r>
      <w:r w:rsidR="00EE65D1">
        <w:t xml:space="preserve">four </w:t>
      </w:r>
      <w:r w:rsidR="0087741D">
        <w:t>programs</w:t>
      </w:r>
      <w:r w:rsidR="00874116">
        <w:t>,</w:t>
      </w:r>
      <w:r w:rsidR="00874116" w:rsidRPr="00874116">
        <w:t xml:space="preserve"> </w:t>
      </w:r>
      <w:r w:rsidR="00874116">
        <w:t>as detailed in the HRSN Protocol for Assessment of Beneficiary Eligibility and Needs, Infrastructure Planning, and Provider Qualifications (Attachment P)</w:t>
      </w:r>
      <w:r w:rsidR="00852488">
        <w:t>:</w:t>
      </w:r>
      <w:r w:rsidR="00792B87">
        <w:t xml:space="preserve"> </w:t>
      </w:r>
    </w:p>
    <w:p w14:paraId="22C5D6B5" w14:textId="574FE2BF" w:rsidR="0057492D" w:rsidRDefault="00792B87" w:rsidP="00947167">
      <w:pPr>
        <w:pStyle w:val="ListParagraph"/>
        <w:numPr>
          <w:ilvl w:val="0"/>
          <w:numId w:val="41"/>
        </w:numPr>
      </w:pPr>
      <w:r>
        <w:t>Flexible Services</w:t>
      </w:r>
      <w:r w:rsidR="00CE262D">
        <w:t>,</w:t>
      </w:r>
    </w:p>
    <w:p w14:paraId="0704FFC2" w14:textId="6DD6E3C4" w:rsidR="0057492D" w:rsidRDefault="00852488" w:rsidP="00947167">
      <w:pPr>
        <w:pStyle w:val="ListParagraph"/>
        <w:numPr>
          <w:ilvl w:val="0"/>
          <w:numId w:val="41"/>
        </w:numPr>
      </w:pPr>
      <w:r>
        <w:t>Specialized C</w:t>
      </w:r>
      <w:r w:rsidR="00792B87">
        <w:t xml:space="preserve">ommunity Support Program (CSP) </w:t>
      </w:r>
      <w:r w:rsidR="0057492D">
        <w:t xml:space="preserve">- </w:t>
      </w:r>
      <w:r w:rsidR="00792B87">
        <w:t>including</w:t>
      </w:r>
      <w:r w:rsidR="00E90C94">
        <w:t xml:space="preserve"> </w:t>
      </w:r>
      <w:r w:rsidR="00EC472A">
        <w:t>Specialized</w:t>
      </w:r>
      <w:r w:rsidR="00E90C94">
        <w:t xml:space="preserve"> CSP</w:t>
      </w:r>
      <w:r w:rsidR="5E19055A">
        <w:t xml:space="preserve"> services for Homeless Individuals (CSP-HI), </w:t>
      </w:r>
      <w:r w:rsidR="20365028">
        <w:t xml:space="preserve">Tenancy Preservation (CSP-TPP), </w:t>
      </w:r>
      <w:r w:rsidR="03FE0F64">
        <w:t xml:space="preserve">and </w:t>
      </w:r>
      <w:r w:rsidR="55779E4C">
        <w:t>Individuals with Justice Involvement</w:t>
      </w:r>
      <w:r w:rsidR="5E19055A">
        <w:t xml:space="preserve"> (CSP-JI)</w:t>
      </w:r>
      <w:r w:rsidR="00CE262D">
        <w:t>,</w:t>
      </w:r>
    </w:p>
    <w:p w14:paraId="7D7E82D9" w14:textId="716F2C56" w:rsidR="0057492D" w:rsidRDefault="00830AA5" w:rsidP="00947167">
      <w:pPr>
        <w:pStyle w:val="ListParagraph"/>
        <w:numPr>
          <w:ilvl w:val="0"/>
          <w:numId w:val="41"/>
        </w:numPr>
      </w:pPr>
      <w:r>
        <w:t>Emergency Assistance Family Shelter Program</w:t>
      </w:r>
      <w:r w:rsidR="00D66C83">
        <w:t xml:space="preserve">, </w:t>
      </w:r>
      <w:r w:rsidR="00792B87">
        <w:t xml:space="preserve">and </w:t>
      </w:r>
    </w:p>
    <w:p w14:paraId="3E694133" w14:textId="3DFE14E9" w:rsidR="00B77E92" w:rsidRPr="00397A97" w:rsidRDefault="00792B87" w:rsidP="00947167">
      <w:pPr>
        <w:pStyle w:val="ListParagraph"/>
        <w:numPr>
          <w:ilvl w:val="0"/>
          <w:numId w:val="41"/>
        </w:numPr>
      </w:pPr>
      <w:r>
        <w:t xml:space="preserve">Short Term </w:t>
      </w:r>
      <w:r w:rsidR="00A72287">
        <w:t xml:space="preserve">Pre-Procedure and </w:t>
      </w:r>
      <w:r>
        <w:t>Post</w:t>
      </w:r>
      <w:r w:rsidR="00A72287">
        <w:t>-</w:t>
      </w:r>
      <w:r>
        <w:t>Hospitalization Housing</w:t>
      </w:r>
      <w:r w:rsidR="00006B92">
        <w:t xml:space="preserve"> (STPHH)</w:t>
      </w:r>
      <w:r w:rsidR="5E19055A">
        <w:t xml:space="preserve">. </w:t>
      </w:r>
    </w:p>
    <w:p w14:paraId="715AE11D" w14:textId="3C74F584" w:rsidR="007C3D9D" w:rsidRDefault="601014BA" w:rsidP="00456E2F">
      <w:r>
        <w:t>Beginning on January 1, 2025</w:t>
      </w:r>
      <w:r w:rsidR="5E19055A">
        <w:t xml:space="preserve">, MassHealth will </w:t>
      </w:r>
      <w:r w:rsidR="005124FE">
        <w:t xml:space="preserve">combine the administration of </w:t>
      </w:r>
      <w:r w:rsidR="00345C5F">
        <w:t>these services</w:t>
      </w:r>
      <w:r w:rsidR="00B5423D">
        <w:t xml:space="preserve"> into a</w:t>
      </w:r>
      <w:r w:rsidR="000A112C">
        <w:t>n aligned</w:t>
      </w:r>
      <w:r w:rsidR="00B5423D">
        <w:t xml:space="preserve"> </w:t>
      </w:r>
      <w:r w:rsidR="5E19055A">
        <w:t>HRSN Services</w:t>
      </w:r>
      <w:r w:rsidR="00F14180">
        <w:t xml:space="preserve"> program</w:t>
      </w:r>
      <w:r w:rsidR="007C3D9D">
        <w:t xml:space="preserve"> as set forth in Table 1</w:t>
      </w:r>
      <w:r w:rsidR="64F6555F">
        <w:t>,</w:t>
      </w:r>
      <w:r w:rsidR="5E19055A">
        <w:t xml:space="preserve"> </w:t>
      </w:r>
      <w:r w:rsidR="005D102D">
        <w:t>which will include</w:t>
      </w:r>
      <w:r w:rsidR="00743DAF">
        <w:t xml:space="preserve"> the domains of</w:t>
      </w:r>
      <w:r w:rsidR="007C3D9D">
        <w:t>:</w:t>
      </w:r>
    </w:p>
    <w:p w14:paraId="79BA011F" w14:textId="77777777" w:rsidR="00D25158" w:rsidRDefault="00D25158" w:rsidP="002A0B50">
      <w:pPr>
        <w:pStyle w:val="ListParagraph"/>
        <w:numPr>
          <w:ilvl w:val="0"/>
          <w:numId w:val="42"/>
        </w:numPr>
      </w:pPr>
      <w:r>
        <w:t>Housing-related services</w:t>
      </w:r>
    </w:p>
    <w:p w14:paraId="77AF8351" w14:textId="0C678084" w:rsidR="007C3D9D" w:rsidRDefault="5E19055A" w:rsidP="00F71B06">
      <w:pPr>
        <w:pStyle w:val="ListParagraph"/>
        <w:numPr>
          <w:ilvl w:val="1"/>
          <w:numId w:val="42"/>
        </w:numPr>
      </w:pPr>
      <w:r>
        <w:t>HRSN Housing</w:t>
      </w:r>
      <w:r w:rsidR="007C3D9D">
        <w:t xml:space="preserve"> – includes CSP-HI, CSP-TPP, and Flexible Services housing services</w:t>
      </w:r>
    </w:p>
    <w:p w14:paraId="5CA03B9E" w14:textId="0194AB7D" w:rsidR="007C3D9D" w:rsidRDefault="00D066D9" w:rsidP="00F71B06">
      <w:pPr>
        <w:pStyle w:val="ListParagraph"/>
        <w:numPr>
          <w:ilvl w:val="1"/>
          <w:numId w:val="42"/>
        </w:numPr>
      </w:pPr>
      <w:r>
        <w:t>HRSN Temporary Housing Assistance</w:t>
      </w:r>
      <w:r w:rsidR="007C3D9D">
        <w:t xml:space="preserve"> – includes rent/temporary housing </w:t>
      </w:r>
      <w:r w:rsidR="00B2636F">
        <w:t xml:space="preserve">through the </w:t>
      </w:r>
      <w:r w:rsidR="007C3D9D">
        <w:t>Emergency Assistance</w:t>
      </w:r>
      <w:r w:rsidR="00B2636F">
        <w:t xml:space="preserve"> </w:t>
      </w:r>
      <w:r w:rsidR="00AC6E8B">
        <w:t xml:space="preserve">(EA) Family Shelter </w:t>
      </w:r>
      <w:r w:rsidR="00B2636F">
        <w:t>program</w:t>
      </w:r>
    </w:p>
    <w:p w14:paraId="5E2CC98F" w14:textId="1F8A1B11" w:rsidR="007C3D9D" w:rsidRDefault="00D066D9" w:rsidP="00F71B06">
      <w:pPr>
        <w:pStyle w:val="ListParagraph"/>
        <w:numPr>
          <w:ilvl w:val="1"/>
          <w:numId w:val="42"/>
        </w:numPr>
      </w:pPr>
      <w:r>
        <w:t>HRSN Medical Respite</w:t>
      </w:r>
      <w:r w:rsidR="00B2636F">
        <w:t xml:space="preserve"> – includes STPHH</w:t>
      </w:r>
    </w:p>
    <w:p w14:paraId="02DA06D2" w14:textId="6736E7DF" w:rsidR="007C3D9D" w:rsidRDefault="5E19055A" w:rsidP="002A0B50">
      <w:pPr>
        <w:pStyle w:val="ListParagraph"/>
        <w:numPr>
          <w:ilvl w:val="0"/>
          <w:numId w:val="42"/>
        </w:numPr>
      </w:pPr>
      <w:r>
        <w:t>HRSN Nutrition</w:t>
      </w:r>
      <w:r w:rsidR="00B2636F">
        <w:t xml:space="preserve"> – includes Flexible Services nutrition services</w:t>
      </w:r>
      <w:r>
        <w:t xml:space="preserve">, and </w:t>
      </w:r>
    </w:p>
    <w:p w14:paraId="6322D4B7" w14:textId="69E13796" w:rsidR="00B2636F" w:rsidRDefault="5E19055A" w:rsidP="002A0B50">
      <w:pPr>
        <w:pStyle w:val="ListParagraph"/>
        <w:numPr>
          <w:ilvl w:val="0"/>
          <w:numId w:val="42"/>
        </w:numPr>
      </w:pPr>
      <w:r>
        <w:t>HRSN Justice Involved</w:t>
      </w:r>
      <w:r w:rsidR="009F5E47">
        <w:t xml:space="preserve"> </w:t>
      </w:r>
      <w:r w:rsidR="00B2636F">
        <w:t>– includes</w:t>
      </w:r>
      <w:r w:rsidR="00D47B47">
        <w:t xml:space="preserve"> </w:t>
      </w:r>
      <w:r w:rsidR="347F5770">
        <w:t>CSP-JI</w:t>
      </w:r>
      <w:r w:rsidR="009F5E47">
        <w:t>.</w:t>
      </w:r>
      <w:r w:rsidR="00316910">
        <w:t xml:space="preserve"> </w:t>
      </w:r>
    </w:p>
    <w:p w14:paraId="570ABA3C" w14:textId="001E64B1" w:rsidR="005527ED" w:rsidRDefault="00316910" w:rsidP="00456E2F">
      <w:r>
        <w:t xml:space="preserve">Organizations and individuals providing these services </w:t>
      </w:r>
      <w:r w:rsidR="004D6001">
        <w:t xml:space="preserve">will be considered “HRSN </w:t>
      </w:r>
      <w:r w:rsidR="00936950">
        <w:t>p</w:t>
      </w:r>
      <w:r w:rsidR="004D6001">
        <w:t>roviders.”</w:t>
      </w:r>
      <w:r w:rsidR="00F330C7">
        <w:t xml:space="preserve"> Mass</w:t>
      </w:r>
      <w:r w:rsidR="00CF5570">
        <w:t>Health</w:t>
      </w:r>
      <w:r w:rsidR="00F330C7">
        <w:t xml:space="preserve"> will continue</w:t>
      </w:r>
      <w:r w:rsidR="006F7D5A">
        <w:t xml:space="preserve"> to delineate the different service types within these new categories.</w:t>
      </w:r>
      <w:r w:rsidR="004C46F5">
        <w:t xml:space="preserve"> </w:t>
      </w:r>
      <w:r w:rsidR="00214578">
        <w:t xml:space="preserve">Certain services will only be available to members </w:t>
      </w:r>
      <w:r w:rsidR="004E7C7A">
        <w:t xml:space="preserve">who meet certain criteria such as </w:t>
      </w:r>
      <w:r w:rsidR="00373AC0">
        <w:t>enrollment in Accountable Care Organizations (ACOs)</w:t>
      </w:r>
      <w:r w:rsidR="004E7C7A">
        <w:t xml:space="preserve"> and MassHealth benefit type</w:t>
      </w:r>
      <w:r w:rsidR="00214578">
        <w:t>, as set forth in Table 1. Other services will be available to all MassHealth members, except MassHealth Limited.</w:t>
      </w:r>
    </w:p>
    <w:p w14:paraId="0AD660DE" w14:textId="522DC962" w:rsidR="006246B7" w:rsidRDefault="006246B7" w:rsidP="006246B7">
      <w:pPr>
        <w:pStyle w:val="Heading6"/>
      </w:pPr>
      <w:r>
        <w:t xml:space="preserve">Table 1. HRSN Service Categories and Populations Served </w:t>
      </w:r>
    </w:p>
    <w:tbl>
      <w:tblPr>
        <w:tblStyle w:val="TableGrid"/>
        <w:tblW w:w="9355" w:type="dxa"/>
        <w:tblLayout w:type="fixed"/>
        <w:tblCellMar>
          <w:left w:w="72" w:type="dxa"/>
          <w:right w:w="72" w:type="dxa"/>
        </w:tblCellMar>
        <w:tblLook w:val="04A0" w:firstRow="1" w:lastRow="0" w:firstColumn="1" w:lastColumn="0" w:noHBand="0" w:noVBand="1"/>
      </w:tblPr>
      <w:tblGrid>
        <w:gridCol w:w="2112"/>
        <w:gridCol w:w="2113"/>
        <w:gridCol w:w="2700"/>
        <w:gridCol w:w="2430"/>
      </w:tblGrid>
      <w:tr w:rsidR="006F3B37" w14:paraId="7EFBC02C" w14:textId="77777777" w:rsidTr="00F71B06">
        <w:tc>
          <w:tcPr>
            <w:tcW w:w="2112" w:type="dxa"/>
            <w:shd w:val="clear" w:color="auto" w:fill="DEEAF6" w:themeFill="accent5" w:themeFillTint="33"/>
            <w:vAlign w:val="center"/>
          </w:tcPr>
          <w:p w14:paraId="0782BC81" w14:textId="7AD81BFF" w:rsidR="006F3B37" w:rsidRPr="00582E75" w:rsidRDefault="006F3B37" w:rsidP="006F3B37">
            <w:pPr>
              <w:rPr>
                <w:b/>
                <w:bCs/>
                <w:sz w:val="22"/>
                <w:szCs w:val="20"/>
              </w:rPr>
            </w:pPr>
            <w:r w:rsidRPr="00582E75">
              <w:rPr>
                <w:b/>
                <w:bCs/>
                <w:sz w:val="22"/>
                <w:szCs w:val="20"/>
              </w:rPr>
              <w:t>HRSN Service Category</w:t>
            </w:r>
          </w:p>
        </w:tc>
        <w:tc>
          <w:tcPr>
            <w:tcW w:w="2113" w:type="dxa"/>
            <w:shd w:val="clear" w:color="auto" w:fill="DEEAF6" w:themeFill="accent5" w:themeFillTint="33"/>
            <w:vAlign w:val="center"/>
          </w:tcPr>
          <w:p w14:paraId="3D8650F8" w14:textId="4FB71007" w:rsidR="006F3B37" w:rsidRPr="00582E75" w:rsidRDefault="006F3B37" w:rsidP="006F3B37">
            <w:pPr>
              <w:rPr>
                <w:b/>
                <w:bCs/>
                <w:sz w:val="22"/>
                <w:szCs w:val="20"/>
              </w:rPr>
            </w:pPr>
            <w:r w:rsidRPr="00582E75">
              <w:rPr>
                <w:b/>
                <w:bCs/>
                <w:sz w:val="22"/>
                <w:szCs w:val="20"/>
              </w:rPr>
              <w:t>Applicable Services</w:t>
            </w:r>
          </w:p>
        </w:tc>
        <w:tc>
          <w:tcPr>
            <w:tcW w:w="2700" w:type="dxa"/>
            <w:shd w:val="clear" w:color="auto" w:fill="DEEAF6" w:themeFill="accent5" w:themeFillTint="33"/>
          </w:tcPr>
          <w:p w14:paraId="64DD0518" w14:textId="2C8AD071" w:rsidR="006F3B37" w:rsidRPr="00582E75" w:rsidRDefault="006F3B37" w:rsidP="006F3B37">
            <w:pPr>
              <w:rPr>
                <w:b/>
                <w:bCs/>
                <w:sz w:val="22"/>
                <w:szCs w:val="20"/>
              </w:rPr>
            </w:pPr>
            <w:r>
              <w:rPr>
                <w:b/>
                <w:bCs/>
                <w:sz w:val="22"/>
                <w:szCs w:val="20"/>
              </w:rPr>
              <w:t>Delivery System Availability</w:t>
            </w:r>
          </w:p>
        </w:tc>
        <w:tc>
          <w:tcPr>
            <w:tcW w:w="2430" w:type="dxa"/>
            <w:shd w:val="clear" w:color="auto" w:fill="DEEAF6" w:themeFill="accent5" w:themeFillTint="33"/>
          </w:tcPr>
          <w:p w14:paraId="0E19631B" w14:textId="614C443A" w:rsidR="006F3B37" w:rsidRPr="00582E75" w:rsidRDefault="006F3B37" w:rsidP="006F3B37">
            <w:pPr>
              <w:rPr>
                <w:b/>
                <w:bCs/>
                <w:sz w:val="22"/>
                <w:szCs w:val="20"/>
              </w:rPr>
            </w:pPr>
            <w:r>
              <w:rPr>
                <w:b/>
                <w:bCs/>
                <w:sz w:val="22"/>
                <w:szCs w:val="20"/>
              </w:rPr>
              <w:t xml:space="preserve">Non-Eligible MassHealth Benefit Type </w:t>
            </w:r>
          </w:p>
        </w:tc>
      </w:tr>
      <w:tr w:rsidR="006F3B37" w14:paraId="103272A5" w14:textId="77777777">
        <w:tc>
          <w:tcPr>
            <w:tcW w:w="2112" w:type="dxa"/>
            <w:vMerge w:val="restart"/>
            <w:vAlign w:val="center"/>
          </w:tcPr>
          <w:p w14:paraId="1B084F1F" w14:textId="77777777" w:rsidR="006F3B37" w:rsidRPr="00582E75" w:rsidRDefault="006F3B37" w:rsidP="006F3B37">
            <w:pPr>
              <w:jc w:val="center"/>
              <w:rPr>
                <w:sz w:val="22"/>
                <w:szCs w:val="20"/>
              </w:rPr>
            </w:pPr>
            <w:r w:rsidRPr="00582E75">
              <w:rPr>
                <w:sz w:val="22"/>
                <w:szCs w:val="20"/>
              </w:rPr>
              <w:t>HRSN Housing</w:t>
            </w:r>
          </w:p>
        </w:tc>
        <w:tc>
          <w:tcPr>
            <w:tcW w:w="2113" w:type="dxa"/>
            <w:vAlign w:val="center"/>
          </w:tcPr>
          <w:p w14:paraId="28D02AE9" w14:textId="77777777" w:rsidR="006F3B37" w:rsidRPr="00582E75" w:rsidRDefault="006F3B37" w:rsidP="006F3B37">
            <w:pPr>
              <w:rPr>
                <w:sz w:val="22"/>
                <w:szCs w:val="20"/>
              </w:rPr>
            </w:pPr>
            <w:r w:rsidRPr="00582E75">
              <w:rPr>
                <w:sz w:val="22"/>
                <w:szCs w:val="20"/>
              </w:rPr>
              <w:t xml:space="preserve">CSP-HI </w:t>
            </w:r>
          </w:p>
        </w:tc>
        <w:tc>
          <w:tcPr>
            <w:tcW w:w="2700" w:type="dxa"/>
            <w:vAlign w:val="center"/>
          </w:tcPr>
          <w:p w14:paraId="550AED88" w14:textId="4C6F8021" w:rsidR="006F3B37" w:rsidRPr="00582E75" w:rsidRDefault="006F3B37" w:rsidP="006F3B37">
            <w:pPr>
              <w:rPr>
                <w:sz w:val="22"/>
              </w:rPr>
            </w:pPr>
            <w:r w:rsidRPr="790AF7E5">
              <w:rPr>
                <w:sz w:val="22"/>
              </w:rPr>
              <w:t>All Plans</w:t>
            </w:r>
            <w:r>
              <w:rPr>
                <w:rStyle w:val="FootnoteReference"/>
                <w:sz w:val="22"/>
                <w:szCs w:val="20"/>
              </w:rPr>
              <w:footnoteReference w:id="2"/>
            </w:r>
            <w:r w:rsidRPr="790AF7E5">
              <w:rPr>
                <w:sz w:val="22"/>
              </w:rPr>
              <w:t xml:space="preserve"> and Fee </w:t>
            </w:r>
            <w:proofErr w:type="gramStart"/>
            <w:r w:rsidRPr="790AF7E5">
              <w:rPr>
                <w:sz w:val="22"/>
              </w:rPr>
              <w:t>For</w:t>
            </w:r>
            <w:proofErr w:type="gramEnd"/>
            <w:r w:rsidRPr="790AF7E5">
              <w:rPr>
                <w:sz w:val="22"/>
              </w:rPr>
              <w:t xml:space="preserve"> Service </w:t>
            </w:r>
          </w:p>
        </w:tc>
        <w:tc>
          <w:tcPr>
            <w:tcW w:w="2430" w:type="dxa"/>
            <w:vAlign w:val="center"/>
          </w:tcPr>
          <w:p w14:paraId="1F475FC9" w14:textId="77777777" w:rsidR="006F3B37" w:rsidRPr="00582E75" w:rsidRDefault="006F3B37" w:rsidP="006F3B37">
            <w:pPr>
              <w:rPr>
                <w:sz w:val="22"/>
                <w:szCs w:val="20"/>
              </w:rPr>
            </w:pPr>
            <w:r>
              <w:rPr>
                <w:sz w:val="22"/>
                <w:szCs w:val="20"/>
              </w:rPr>
              <w:t>MH Limited</w:t>
            </w:r>
          </w:p>
        </w:tc>
      </w:tr>
      <w:tr w:rsidR="006F3B37" w14:paraId="0E00DDF8" w14:textId="77777777">
        <w:tc>
          <w:tcPr>
            <w:tcW w:w="2112" w:type="dxa"/>
            <w:vMerge/>
            <w:vAlign w:val="center"/>
          </w:tcPr>
          <w:p w14:paraId="7A64E87F" w14:textId="77777777" w:rsidR="006F3B37" w:rsidRPr="00582E75" w:rsidRDefault="006F3B37" w:rsidP="006F3B37">
            <w:pPr>
              <w:jc w:val="center"/>
              <w:rPr>
                <w:sz w:val="22"/>
                <w:szCs w:val="20"/>
              </w:rPr>
            </w:pPr>
          </w:p>
        </w:tc>
        <w:tc>
          <w:tcPr>
            <w:tcW w:w="2113" w:type="dxa"/>
            <w:vAlign w:val="center"/>
          </w:tcPr>
          <w:p w14:paraId="0C38580F" w14:textId="77777777" w:rsidR="006F3B37" w:rsidRPr="00582E75" w:rsidRDefault="006F3B37" w:rsidP="006F3B37">
            <w:pPr>
              <w:rPr>
                <w:sz w:val="22"/>
                <w:szCs w:val="20"/>
              </w:rPr>
            </w:pPr>
            <w:r w:rsidRPr="00582E75">
              <w:rPr>
                <w:sz w:val="22"/>
                <w:szCs w:val="20"/>
              </w:rPr>
              <w:t xml:space="preserve">CSP-TPP </w:t>
            </w:r>
          </w:p>
        </w:tc>
        <w:tc>
          <w:tcPr>
            <w:tcW w:w="2700" w:type="dxa"/>
            <w:vAlign w:val="center"/>
          </w:tcPr>
          <w:p w14:paraId="6896FE1B" w14:textId="6382ACC0" w:rsidR="006F3B37" w:rsidRPr="00582E75" w:rsidRDefault="006F3B37" w:rsidP="006F3B37">
            <w:pPr>
              <w:rPr>
                <w:sz w:val="22"/>
                <w:szCs w:val="20"/>
              </w:rPr>
            </w:pPr>
            <w:r w:rsidRPr="00582E75">
              <w:rPr>
                <w:sz w:val="22"/>
                <w:szCs w:val="20"/>
              </w:rPr>
              <w:t>All</w:t>
            </w:r>
            <w:r>
              <w:rPr>
                <w:sz w:val="22"/>
                <w:szCs w:val="20"/>
              </w:rPr>
              <w:t xml:space="preserve"> Plans and Fee </w:t>
            </w:r>
            <w:proofErr w:type="gramStart"/>
            <w:r>
              <w:rPr>
                <w:sz w:val="22"/>
                <w:szCs w:val="20"/>
              </w:rPr>
              <w:t>For</w:t>
            </w:r>
            <w:proofErr w:type="gramEnd"/>
            <w:r>
              <w:rPr>
                <w:sz w:val="22"/>
                <w:szCs w:val="20"/>
              </w:rPr>
              <w:t xml:space="preserve"> Service </w:t>
            </w:r>
          </w:p>
        </w:tc>
        <w:tc>
          <w:tcPr>
            <w:tcW w:w="2430" w:type="dxa"/>
            <w:vAlign w:val="center"/>
          </w:tcPr>
          <w:p w14:paraId="039F36AB" w14:textId="77777777" w:rsidR="006F3B37" w:rsidRPr="00582E75" w:rsidRDefault="006F3B37" w:rsidP="006F3B37">
            <w:pPr>
              <w:rPr>
                <w:sz w:val="22"/>
                <w:szCs w:val="20"/>
              </w:rPr>
            </w:pPr>
            <w:r>
              <w:rPr>
                <w:sz w:val="22"/>
                <w:szCs w:val="20"/>
              </w:rPr>
              <w:t>MH Limited</w:t>
            </w:r>
          </w:p>
        </w:tc>
      </w:tr>
      <w:tr w:rsidR="006F3B37" w14:paraId="7BFD8229" w14:textId="77777777">
        <w:tc>
          <w:tcPr>
            <w:tcW w:w="2112" w:type="dxa"/>
            <w:vMerge/>
            <w:vAlign w:val="center"/>
          </w:tcPr>
          <w:p w14:paraId="52502E23" w14:textId="77777777" w:rsidR="006F3B37" w:rsidRPr="00582E75" w:rsidRDefault="006F3B37" w:rsidP="006F3B37">
            <w:pPr>
              <w:jc w:val="center"/>
              <w:rPr>
                <w:sz w:val="22"/>
                <w:szCs w:val="20"/>
              </w:rPr>
            </w:pPr>
          </w:p>
        </w:tc>
        <w:tc>
          <w:tcPr>
            <w:tcW w:w="2113" w:type="dxa"/>
            <w:vAlign w:val="center"/>
          </w:tcPr>
          <w:p w14:paraId="6906D3A6" w14:textId="77777777" w:rsidR="006F3B37" w:rsidRPr="00582E75" w:rsidRDefault="006F3B37" w:rsidP="006F3B37">
            <w:pPr>
              <w:rPr>
                <w:sz w:val="22"/>
                <w:szCs w:val="20"/>
              </w:rPr>
            </w:pPr>
            <w:r w:rsidRPr="00582E75">
              <w:rPr>
                <w:sz w:val="22"/>
                <w:szCs w:val="20"/>
              </w:rPr>
              <w:t>Flexible Services Housing</w:t>
            </w:r>
          </w:p>
        </w:tc>
        <w:tc>
          <w:tcPr>
            <w:tcW w:w="2700" w:type="dxa"/>
            <w:vAlign w:val="center"/>
          </w:tcPr>
          <w:p w14:paraId="45F26677" w14:textId="77777777" w:rsidR="006F3B37" w:rsidRPr="00582E75" w:rsidRDefault="006F3B37" w:rsidP="006F3B37">
            <w:pPr>
              <w:rPr>
                <w:sz w:val="22"/>
                <w:szCs w:val="20"/>
              </w:rPr>
            </w:pPr>
            <w:r w:rsidRPr="00582E75">
              <w:rPr>
                <w:sz w:val="22"/>
                <w:szCs w:val="20"/>
              </w:rPr>
              <w:t>ACO only</w:t>
            </w:r>
          </w:p>
        </w:tc>
        <w:tc>
          <w:tcPr>
            <w:tcW w:w="2430" w:type="dxa"/>
            <w:vAlign w:val="center"/>
          </w:tcPr>
          <w:p w14:paraId="7F51B0ED" w14:textId="77777777" w:rsidR="006F3B37" w:rsidRPr="00582E75" w:rsidRDefault="006F3B37" w:rsidP="006F3B37">
            <w:pPr>
              <w:rPr>
                <w:sz w:val="22"/>
                <w:szCs w:val="20"/>
              </w:rPr>
            </w:pPr>
            <w:r>
              <w:rPr>
                <w:sz w:val="22"/>
                <w:szCs w:val="20"/>
              </w:rPr>
              <w:t>N/A</w:t>
            </w:r>
          </w:p>
        </w:tc>
      </w:tr>
      <w:tr w:rsidR="006F3B37" w14:paraId="36F1D62F" w14:textId="77777777">
        <w:tc>
          <w:tcPr>
            <w:tcW w:w="2112" w:type="dxa"/>
            <w:vAlign w:val="center"/>
          </w:tcPr>
          <w:p w14:paraId="477747B8" w14:textId="6AEF871C" w:rsidR="006F3B37" w:rsidRPr="00582E75" w:rsidRDefault="006F3B37" w:rsidP="006F3B37">
            <w:pPr>
              <w:jc w:val="center"/>
              <w:rPr>
                <w:sz w:val="22"/>
                <w:szCs w:val="20"/>
              </w:rPr>
            </w:pPr>
            <w:r w:rsidRPr="00582E75">
              <w:rPr>
                <w:sz w:val="22"/>
                <w:szCs w:val="20"/>
              </w:rPr>
              <w:t xml:space="preserve">HRSN Temporary Housing </w:t>
            </w:r>
            <w:r w:rsidR="00BB3FA2">
              <w:rPr>
                <w:sz w:val="22"/>
                <w:szCs w:val="20"/>
              </w:rPr>
              <w:t>Assistance</w:t>
            </w:r>
          </w:p>
        </w:tc>
        <w:tc>
          <w:tcPr>
            <w:tcW w:w="2113" w:type="dxa"/>
            <w:vAlign w:val="center"/>
          </w:tcPr>
          <w:p w14:paraId="46073C2E" w14:textId="03632087" w:rsidR="006F3B37" w:rsidRPr="00582E75" w:rsidRDefault="006F3B37" w:rsidP="006F3B37">
            <w:pPr>
              <w:rPr>
                <w:sz w:val="22"/>
                <w:szCs w:val="20"/>
              </w:rPr>
            </w:pPr>
            <w:r w:rsidRPr="00582E75">
              <w:rPr>
                <w:sz w:val="22"/>
                <w:szCs w:val="20"/>
              </w:rPr>
              <w:t xml:space="preserve">EA </w:t>
            </w:r>
            <w:r w:rsidR="00A91299">
              <w:rPr>
                <w:sz w:val="22"/>
                <w:szCs w:val="20"/>
              </w:rPr>
              <w:t xml:space="preserve">Family </w:t>
            </w:r>
            <w:r w:rsidR="00166D2C">
              <w:rPr>
                <w:sz w:val="22"/>
                <w:szCs w:val="20"/>
              </w:rPr>
              <w:t>Shelter Program</w:t>
            </w:r>
          </w:p>
        </w:tc>
        <w:tc>
          <w:tcPr>
            <w:tcW w:w="2700" w:type="dxa"/>
            <w:vAlign w:val="center"/>
          </w:tcPr>
          <w:p w14:paraId="1E9C7E7D" w14:textId="6C017A73" w:rsidR="006F3B37" w:rsidRPr="00582E75" w:rsidRDefault="005861F5" w:rsidP="006F3B37">
            <w:pPr>
              <w:rPr>
                <w:sz w:val="22"/>
              </w:rPr>
            </w:pPr>
            <w:r>
              <w:rPr>
                <w:sz w:val="22"/>
              </w:rPr>
              <w:t>Service provided by EO</w:t>
            </w:r>
            <w:r w:rsidR="00703454">
              <w:rPr>
                <w:sz w:val="22"/>
              </w:rPr>
              <w:t>HLC</w:t>
            </w:r>
          </w:p>
        </w:tc>
        <w:tc>
          <w:tcPr>
            <w:tcW w:w="2430" w:type="dxa"/>
            <w:vAlign w:val="center"/>
          </w:tcPr>
          <w:p w14:paraId="74AD49B7" w14:textId="5E4AF4C0" w:rsidR="006F3B37" w:rsidRPr="00582E75" w:rsidRDefault="006F3B37" w:rsidP="006F3B37">
            <w:pPr>
              <w:rPr>
                <w:sz w:val="22"/>
                <w:szCs w:val="20"/>
              </w:rPr>
            </w:pPr>
            <w:r w:rsidRPr="00582E75">
              <w:rPr>
                <w:sz w:val="22"/>
                <w:szCs w:val="20"/>
              </w:rPr>
              <w:t>MH Limited</w:t>
            </w:r>
          </w:p>
        </w:tc>
      </w:tr>
      <w:tr w:rsidR="006F3B37" w14:paraId="2EBA2123" w14:textId="77777777">
        <w:tc>
          <w:tcPr>
            <w:tcW w:w="2112" w:type="dxa"/>
            <w:vAlign w:val="center"/>
          </w:tcPr>
          <w:p w14:paraId="76B2A7B5" w14:textId="77777777" w:rsidR="006F3B37" w:rsidRPr="00582E75" w:rsidRDefault="006F3B37" w:rsidP="006F3B37">
            <w:pPr>
              <w:jc w:val="center"/>
              <w:rPr>
                <w:sz w:val="22"/>
                <w:szCs w:val="20"/>
              </w:rPr>
            </w:pPr>
            <w:r w:rsidRPr="00582E75">
              <w:rPr>
                <w:sz w:val="22"/>
                <w:szCs w:val="20"/>
              </w:rPr>
              <w:t>HRSN Nutrition</w:t>
            </w:r>
          </w:p>
        </w:tc>
        <w:tc>
          <w:tcPr>
            <w:tcW w:w="2113" w:type="dxa"/>
            <w:vAlign w:val="center"/>
          </w:tcPr>
          <w:p w14:paraId="3ED8B467" w14:textId="77777777" w:rsidR="006F3B37" w:rsidRPr="00582E75" w:rsidRDefault="006F3B37" w:rsidP="006F3B37">
            <w:pPr>
              <w:rPr>
                <w:sz w:val="22"/>
                <w:szCs w:val="20"/>
              </w:rPr>
            </w:pPr>
            <w:r w:rsidRPr="00582E75">
              <w:rPr>
                <w:sz w:val="22"/>
                <w:szCs w:val="20"/>
              </w:rPr>
              <w:t>Flexible Services Nutrition</w:t>
            </w:r>
          </w:p>
        </w:tc>
        <w:tc>
          <w:tcPr>
            <w:tcW w:w="2700" w:type="dxa"/>
            <w:vAlign w:val="center"/>
          </w:tcPr>
          <w:p w14:paraId="1A8DB1C1" w14:textId="77777777" w:rsidR="006F3B37" w:rsidRPr="00582E75" w:rsidRDefault="006F3B37" w:rsidP="006F3B37">
            <w:pPr>
              <w:rPr>
                <w:sz w:val="22"/>
                <w:szCs w:val="20"/>
              </w:rPr>
            </w:pPr>
            <w:r w:rsidRPr="00582E75">
              <w:rPr>
                <w:sz w:val="22"/>
                <w:szCs w:val="20"/>
              </w:rPr>
              <w:t>ACO only</w:t>
            </w:r>
          </w:p>
        </w:tc>
        <w:tc>
          <w:tcPr>
            <w:tcW w:w="2430" w:type="dxa"/>
            <w:vAlign w:val="center"/>
          </w:tcPr>
          <w:p w14:paraId="48E906E3" w14:textId="77777777" w:rsidR="006F3B37" w:rsidRPr="00582E75" w:rsidRDefault="006F3B37" w:rsidP="006F3B37">
            <w:pPr>
              <w:rPr>
                <w:sz w:val="22"/>
                <w:szCs w:val="20"/>
              </w:rPr>
            </w:pPr>
            <w:r>
              <w:rPr>
                <w:sz w:val="22"/>
                <w:szCs w:val="20"/>
              </w:rPr>
              <w:t>N/A</w:t>
            </w:r>
          </w:p>
        </w:tc>
      </w:tr>
      <w:tr w:rsidR="006F3B37" w14:paraId="4AAEF370" w14:textId="77777777">
        <w:tc>
          <w:tcPr>
            <w:tcW w:w="2112" w:type="dxa"/>
            <w:vAlign w:val="center"/>
          </w:tcPr>
          <w:p w14:paraId="4FD0E2F1" w14:textId="7096DCDB" w:rsidR="006F3B37" w:rsidRPr="00582E75" w:rsidRDefault="006F3B37" w:rsidP="006F3B37">
            <w:pPr>
              <w:jc w:val="center"/>
              <w:rPr>
                <w:sz w:val="22"/>
                <w:szCs w:val="20"/>
              </w:rPr>
            </w:pPr>
            <w:r>
              <w:rPr>
                <w:sz w:val="22"/>
                <w:szCs w:val="20"/>
              </w:rPr>
              <w:t>HRSN Medical Respite</w:t>
            </w:r>
          </w:p>
        </w:tc>
        <w:tc>
          <w:tcPr>
            <w:tcW w:w="2113" w:type="dxa"/>
            <w:vAlign w:val="center"/>
          </w:tcPr>
          <w:p w14:paraId="1B9F295F" w14:textId="37AF57E9" w:rsidR="006F3B37" w:rsidRPr="00582E75" w:rsidRDefault="006F3B37" w:rsidP="006F3B37">
            <w:pPr>
              <w:rPr>
                <w:sz w:val="22"/>
                <w:szCs w:val="20"/>
              </w:rPr>
            </w:pPr>
            <w:r>
              <w:rPr>
                <w:sz w:val="22"/>
                <w:szCs w:val="20"/>
              </w:rPr>
              <w:t>STPHH</w:t>
            </w:r>
          </w:p>
        </w:tc>
        <w:tc>
          <w:tcPr>
            <w:tcW w:w="2700" w:type="dxa"/>
            <w:vAlign w:val="center"/>
          </w:tcPr>
          <w:p w14:paraId="4402D19E" w14:textId="593DFABC" w:rsidR="006F3B37" w:rsidRPr="00582E75" w:rsidRDefault="006F3B37" w:rsidP="006F3B37">
            <w:pPr>
              <w:rPr>
                <w:sz w:val="22"/>
                <w:szCs w:val="20"/>
              </w:rPr>
            </w:pPr>
            <w:r w:rsidRPr="00582E75">
              <w:rPr>
                <w:sz w:val="22"/>
                <w:szCs w:val="20"/>
              </w:rPr>
              <w:t>All</w:t>
            </w:r>
            <w:r>
              <w:rPr>
                <w:sz w:val="22"/>
                <w:szCs w:val="20"/>
              </w:rPr>
              <w:t xml:space="preserve"> Plans and Fee </w:t>
            </w:r>
            <w:proofErr w:type="gramStart"/>
            <w:r>
              <w:rPr>
                <w:sz w:val="22"/>
                <w:szCs w:val="20"/>
              </w:rPr>
              <w:t>For</w:t>
            </w:r>
            <w:proofErr w:type="gramEnd"/>
            <w:r>
              <w:rPr>
                <w:sz w:val="22"/>
                <w:szCs w:val="20"/>
              </w:rPr>
              <w:t xml:space="preserve"> Service </w:t>
            </w:r>
          </w:p>
        </w:tc>
        <w:tc>
          <w:tcPr>
            <w:tcW w:w="2430" w:type="dxa"/>
            <w:vAlign w:val="center"/>
          </w:tcPr>
          <w:p w14:paraId="3B306567" w14:textId="51345F5D" w:rsidR="006F3B37" w:rsidRDefault="006F3B37" w:rsidP="006F3B37">
            <w:pPr>
              <w:rPr>
                <w:sz w:val="22"/>
                <w:szCs w:val="20"/>
              </w:rPr>
            </w:pPr>
            <w:r w:rsidRPr="00582E75">
              <w:rPr>
                <w:sz w:val="22"/>
                <w:szCs w:val="20"/>
              </w:rPr>
              <w:t>MH Limited</w:t>
            </w:r>
          </w:p>
        </w:tc>
      </w:tr>
      <w:tr w:rsidR="006F3B37" w14:paraId="0AB34949" w14:textId="77777777">
        <w:tc>
          <w:tcPr>
            <w:tcW w:w="2112" w:type="dxa"/>
            <w:vAlign w:val="center"/>
          </w:tcPr>
          <w:p w14:paraId="3595FA0E" w14:textId="77777777" w:rsidR="006F3B37" w:rsidRPr="00582E75" w:rsidRDefault="006F3B37" w:rsidP="006F3B37">
            <w:pPr>
              <w:jc w:val="center"/>
              <w:rPr>
                <w:sz w:val="22"/>
                <w:szCs w:val="20"/>
              </w:rPr>
            </w:pPr>
            <w:r w:rsidRPr="00582E75">
              <w:rPr>
                <w:sz w:val="22"/>
                <w:szCs w:val="20"/>
              </w:rPr>
              <w:t>HRSN Justice Involved</w:t>
            </w:r>
          </w:p>
        </w:tc>
        <w:tc>
          <w:tcPr>
            <w:tcW w:w="2113" w:type="dxa"/>
            <w:vAlign w:val="center"/>
          </w:tcPr>
          <w:p w14:paraId="55A6C9B8" w14:textId="77777777" w:rsidR="006F3B37" w:rsidRPr="00582E75" w:rsidRDefault="006F3B37" w:rsidP="006F3B37">
            <w:pPr>
              <w:rPr>
                <w:sz w:val="22"/>
                <w:szCs w:val="20"/>
              </w:rPr>
            </w:pPr>
            <w:r w:rsidRPr="00582E75">
              <w:rPr>
                <w:sz w:val="22"/>
                <w:szCs w:val="20"/>
              </w:rPr>
              <w:t>CSP-JI</w:t>
            </w:r>
          </w:p>
        </w:tc>
        <w:tc>
          <w:tcPr>
            <w:tcW w:w="2700" w:type="dxa"/>
            <w:vAlign w:val="center"/>
          </w:tcPr>
          <w:p w14:paraId="7A95817D" w14:textId="02D95CDB" w:rsidR="006F3B37" w:rsidRPr="00582E75" w:rsidRDefault="006F3B37" w:rsidP="006F3B37">
            <w:pPr>
              <w:rPr>
                <w:sz w:val="22"/>
                <w:szCs w:val="20"/>
              </w:rPr>
            </w:pPr>
            <w:r w:rsidRPr="00582E75">
              <w:rPr>
                <w:sz w:val="22"/>
                <w:szCs w:val="20"/>
              </w:rPr>
              <w:t>All</w:t>
            </w:r>
            <w:r>
              <w:rPr>
                <w:sz w:val="22"/>
                <w:szCs w:val="20"/>
              </w:rPr>
              <w:t xml:space="preserve"> Plans and Fee </w:t>
            </w:r>
            <w:proofErr w:type="gramStart"/>
            <w:r>
              <w:rPr>
                <w:sz w:val="22"/>
                <w:szCs w:val="20"/>
              </w:rPr>
              <w:t>For</w:t>
            </w:r>
            <w:proofErr w:type="gramEnd"/>
            <w:r>
              <w:rPr>
                <w:sz w:val="22"/>
                <w:szCs w:val="20"/>
              </w:rPr>
              <w:t xml:space="preserve"> Service </w:t>
            </w:r>
          </w:p>
        </w:tc>
        <w:tc>
          <w:tcPr>
            <w:tcW w:w="2430" w:type="dxa"/>
            <w:vAlign w:val="center"/>
          </w:tcPr>
          <w:p w14:paraId="54959CF5" w14:textId="77777777" w:rsidR="006F3B37" w:rsidRPr="00582E75" w:rsidRDefault="006F3B37" w:rsidP="006F3B37">
            <w:pPr>
              <w:rPr>
                <w:sz w:val="22"/>
                <w:szCs w:val="20"/>
              </w:rPr>
            </w:pPr>
            <w:r>
              <w:rPr>
                <w:sz w:val="22"/>
                <w:szCs w:val="20"/>
              </w:rPr>
              <w:t>MH Limited</w:t>
            </w:r>
          </w:p>
        </w:tc>
      </w:tr>
    </w:tbl>
    <w:p w14:paraId="021E3E6A" w14:textId="0FB979B6" w:rsidR="004B148F" w:rsidRDefault="004B148F" w:rsidP="00957BB6">
      <w:pPr>
        <w:rPr>
          <w:rFonts w:eastAsiaTheme="minorEastAsia"/>
          <w:szCs w:val="24"/>
        </w:rPr>
      </w:pPr>
      <w:bookmarkStart w:id="5" w:name="_Toc138339516"/>
      <w:r w:rsidRPr="7ED49709">
        <w:t xml:space="preserve">This </w:t>
      </w:r>
      <w:r w:rsidRPr="7ED49709">
        <w:rPr>
          <w:rFonts w:eastAsiaTheme="minorEastAsia"/>
          <w:szCs w:val="24"/>
        </w:rPr>
        <w:t xml:space="preserve">reorganization will </w:t>
      </w:r>
      <w:r w:rsidR="00C7261C" w:rsidRPr="7ED49709">
        <w:rPr>
          <w:rFonts w:eastAsiaTheme="minorEastAsia"/>
          <w:szCs w:val="24"/>
        </w:rPr>
        <w:t xml:space="preserve">not change </w:t>
      </w:r>
      <w:r w:rsidR="00FD5B49" w:rsidRPr="7ED49709">
        <w:rPr>
          <w:rFonts w:eastAsiaTheme="minorEastAsia"/>
          <w:szCs w:val="24"/>
        </w:rPr>
        <w:t>the nature of the services delivered in any domain, or the populations</w:t>
      </w:r>
      <w:r w:rsidR="001A6315" w:rsidRPr="7ED49709">
        <w:rPr>
          <w:rFonts w:eastAsiaTheme="minorEastAsia"/>
          <w:szCs w:val="24"/>
        </w:rPr>
        <w:t xml:space="preserve"> for </w:t>
      </w:r>
      <w:r w:rsidR="00BE2E30">
        <w:rPr>
          <w:rFonts w:eastAsiaTheme="minorEastAsia"/>
          <w:szCs w:val="24"/>
        </w:rPr>
        <w:t xml:space="preserve">which </w:t>
      </w:r>
      <w:r w:rsidR="001A6315" w:rsidRPr="7ED49709">
        <w:rPr>
          <w:rFonts w:eastAsiaTheme="minorEastAsia"/>
          <w:szCs w:val="24"/>
        </w:rPr>
        <w:t>such services</w:t>
      </w:r>
      <w:r w:rsidR="006C53AE">
        <w:rPr>
          <w:rFonts w:eastAsiaTheme="minorEastAsia"/>
          <w:szCs w:val="24"/>
        </w:rPr>
        <w:t xml:space="preserve"> are available</w:t>
      </w:r>
      <w:r w:rsidR="001A6315" w:rsidRPr="7ED49709">
        <w:rPr>
          <w:rFonts w:eastAsiaTheme="minorEastAsia"/>
          <w:szCs w:val="24"/>
        </w:rPr>
        <w:t xml:space="preserve">, but will </w:t>
      </w:r>
      <w:r w:rsidR="00BE455D" w:rsidRPr="7ED49709">
        <w:rPr>
          <w:rFonts w:eastAsiaTheme="minorEastAsia"/>
          <w:szCs w:val="24"/>
        </w:rPr>
        <w:t>streamline administration of the program from the state and managed care plan perspective</w:t>
      </w:r>
      <w:r w:rsidR="00B81077">
        <w:rPr>
          <w:rFonts w:eastAsiaTheme="minorEastAsia"/>
          <w:szCs w:val="24"/>
        </w:rPr>
        <w:t>s</w:t>
      </w:r>
      <w:r w:rsidR="00BE455D" w:rsidRPr="7ED49709">
        <w:rPr>
          <w:rFonts w:eastAsiaTheme="minorEastAsia"/>
          <w:szCs w:val="24"/>
        </w:rPr>
        <w:t>.</w:t>
      </w:r>
      <w:r w:rsidR="00A62A01">
        <w:rPr>
          <w:rFonts w:eastAsiaTheme="minorEastAsia"/>
          <w:szCs w:val="24"/>
        </w:rPr>
        <w:t xml:space="preserve"> </w:t>
      </w:r>
      <w:r w:rsidR="005224E4">
        <w:rPr>
          <w:rFonts w:eastAsiaTheme="minorEastAsia"/>
          <w:szCs w:val="24"/>
        </w:rPr>
        <w:t xml:space="preserve">MassHealth may </w:t>
      </w:r>
      <w:r w:rsidR="00E0060D">
        <w:rPr>
          <w:rFonts w:eastAsiaTheme="minorEastAsia"/>
          <w:szCs w:val="24"/>
        </w:rPr>
        <w:t xml:space="preserve">further </w:t>
      </w:r>
      <w:r w:rsidR="009F2D90">
        <w:rPr>
          <w:rFonts w:eastAsiaTheme="minorEastAsia"/>
          <w:szCs w:val="24"/>
        </w:rPr>
        <w:t>define clinical criteria and eligibility as described in Section 2.</w:t>
      </w:r>
      <w:r w:rsidR="006C7D30">
        <w:rPr>
          <w:rFonts w:eastAsiaTheme="minorEastAsia"/>
          <w:szCs w:val="24"/>
        </w:rPr>
        <w:t>B.</w:t>
      </w:r>
      <w:r w:rsidR="006C4870">
        <w:rPr>
          <w:rFonts w:eastAsiaTheme="minorEastAsia"/>
          <w:szCs w:val="24"/>
        </w:rPr>
        <w:t>3</w:t>
      </w:r>
      <w:r w:rsidR="009F2D90">
        <w:rPr>
          <w:rFonts w:eastAsiaTheme="minorEastAsia"/>
          <w:szCs w:val="24"/>
        </w:rPr>
        <w:t>.</w:t>
      </w:r>
      <w:r w:rsidR="7E3E257C" w:rsidRPr="7ED49709">
        <w:rPr>
          <w:rFonts w:eastAsiaTheme="minorEastAsia"/>
          <w:szCs w:val="24"/>
        </w:rPr>
        <w:t xml:space="preserve"> </w:t>
      </w:r>
      <w:r w:rsidR="2CE1FEA7" w:rsidRPr="094AF1B1">
        <w:rPr>
          <w:rFonts w:eastAsiaTheme="minorEastAsia"/>
          <w:szCs w:val="24"/>
        </w:rPr>
        <w:t xml:space="preserve">MassHealth will clarify the </w:t>
      </w:r>
      <w:r w:rsidR="2CE1FEA7" w:rsidRPr="04E251C2">
        <w:rPr>
          <w:rFonts w:eastAsiaTheme="minorEastAsia"/>
          <w:szCs w:val="24"/>
        </w:rPr>
        <w:t xml:space="preserve">availability of the </w:t>
      </w:r>
      <w:r w:rsidR="2CE1FEA7" w:rsidRPr="480A7D97">
        <w:rPr>
          <w:rFonts w:eastAsiaTheme="minorEastAsia"/>
          <w:szCs w:val="24"/>
        </w:rPr>
        <w:t xml:space="preserve">service to </w:t>
      </w:r>
      <w:r w:rsidR="2CE1FEA7" w:rsidRPr="5725BC2C">
        <w:rPr>
          <w:rFonts w:eastAsiaTheme="minorEastAsia"/>
          <w:szCs w:val="24"/>
        </w:rPr>
        <w:t xml:space="preserve">providers and </w:t>
      </w:r>
      <w:r w:rsidR="2CE1FEA7" w:rsidRPr="1F095FB8">
        <w:rPr>
          <w:rFonts w:eastAsiaTheme="minorEastAsia"/>
          <w:szCs w:val="24"/>
        </w:rPr>
        <w:t>members.</w:t>
      </w:r>
      <w:bookmarkEnd w:id="5"/>
      <w:r w:rsidR="7E3E257C" w:rsidRPr="1F095FB8">
        <w:rPr>
          <w:rFonts w:eastAsiaTheme="minorEastAsia"/>
          <w:szCs w:val="24"/>
        </w:rPr>
        <w:t xml:space="preserve"> </w:t>
      </w:r>
    </w:p>
    <w:p w14:paraId="6C762E03" w14:textId="177BBC92" w:rsidR="00DD0EDE" w:rsidRPr="00B66573" w:rsidRDefault="00DD0EDE" w:rsidP="00B66573">
      <w:r>
        <w:t xml:space="preserve">This implementation plan </w:t>
      </w:r>
      <w:r w:rsidR="004F2D9A">
        <w:t xml:space="preserve">sets forth </w:t>
      </w:r>
      <w:r w:rsidR="00B17596">
        <w:t>MassHealth’s</w:t>
      </w:r>
      <w:r w:rsidR="004F2D9A">
        <w:t xml:space="preserve"> plan for implementing </w:t>
      </w:r>
      <w:r w:rsidR="006A024C">
        <w:t xml:space="preserve">Specialized CSP, Flexible Services, </w:t>
      </w:r>
      <w:r w:rsidR="003F68C3">
        <w:t xml:space="preserve">and </w:t>
      </w:r>
      <w:r w:rsidR="00416FB9">
        <w:t xml:space="preserve">STPHH </w:t>
      </w:r>
      <w:r w:rsidR="006A024C">
        <w:t xml:space="preserve">beginning </w:t>
      </w:r>
      <w:r w:rsidR="00416FB9">
        <w:t xml:space="preserve">in </w:t>
      </w:r>
      <w:proofErr w:type="gramStart"/>
      <w:r w:rsidR="006A024C">
        <w:t>January,</w:t>
      </w:r>
      <w:proofErr w:type="gramEnd"/>
      <w:r w:rsidR="006A024C">
        <w:t xml:space="preserve"> 2025</w:t>
      </w:r>
      <w:r w:rsidR="00762A43">
        <w:t xml:space="preserve"> under </w:t>
      </w:r>
      <w:r w:rsidR="006A024C">
        <w:t>the new combined HRSN Services program</w:t>
      </w:r>
      <w:r w:rsidR="00B37397">
        <w:t xml:space="preserve">, and HRSN Temporary Housing Assistance </w:t>
      </w:r>
      <w:r w:rsidR="002D5041">
        <w:t xml:space="preserve">beginning </w:t>
      </w:r>
      <w:r w:rsidR="004B45BA">
        <w:t>in April 2024</w:t>
      </w:r>
      <w:r w:rsidR="006A024C">
        <w:t>.</w:t>
      </w:r>
    </w:p>
    <w:p w14:paraId="2ECF5E7F" w14:textId="26853D1A" w:rsidR="00A8337F" w:rsidRPr="00A67788" w:rsidRDefault="00C33679" w:rsidP="00A67788">
      <w:pPr>
        <w:pStyle w:val="Heading1"/>
        <w:rPr>
          <w:b/>
          <w:bCs/>
        </w:rPr>
      </w:pPr>
      <w:bookmarkStart w:id="6" w:name="_Toc138339517"/>
      <w:bookmarkStart w:id="7" w:name="_Toc185328617"/>
      <w:r w:rsidRPr="00A67788">
        <w:rPr>
          <w:b/>
          <w:bCs/>
        </w:rPr>
        <w:t>Section 2.</w:t>
      </w:r>
      <w:r w:rsidR="00826B0D" w:rsidRPr="00A67788">
        <w:rPr>
          <w:b/>
          <w:bCs/>
        </w:rPr>
        <w:t xml:space="preserve"> </w:t>
      </w:r>
      <w:r w:rsidR="00EA79EB" w:rsidRPr="00A67788">
        <w:rPr>
          <w:b/>
          <w:bCs/>
        </w:rPr>
        <w:t>I</w:t>
      </w:r>
      <w:r w:rsidR="00CF7990" w:rsidRPr="00A67788">
        <w:rPr>
          <w:b/>
          <w:bCs/>
        </w:rPr>
        <w:t xml:space="preserve">dentifying </w:t>
      </w:r>
      <w:r w:rsidRPr="00A67788">
        <w:rPr>
          <w:b/>
          <w:bCs/>
        </w:rPr>
        <w:t>M</w:t>
      </w:r>
      <w:r w:rsidR="00797D10" w:rsidRPr="00A67788">
        <w:rPr>
          <w:b/>
          <w:bCs/>
        </w:rPr>
        <w:t xml:space="preserve">embers </w:t>
      </w:r>
      <w:r w:rsidR="00554209" w:rsidRPr="00A67788">
        <w:rPr>
          <w:b/>
          <w:bCs/>
        </w:rPr>
        <w:t xml:space="preserve">with HRSN </w:t>
      </w:r>
      <w:r w:rsidR="00797D10" w:rsidRPr="00A67788">
        <w:rPr>
          <w:b/>
          <w:bCs/>
        </w:rPr>
        <w:t xml:space="preserve">and </w:t>
      </w:r>
      <w:r w:rsidRPr="00A67788">
        <w:rPr>
          <w:b/>
          <w:bCs/>
        </w:rPr>
        <w:t>D</w:t>
      </w:r>
      <w:r w:rsidR="00797D10" w:rsidRPr="00A67788">
        <w:rPr>
          <w:b/>
          <w:bCs/>
        </w:rPr>
        <w:t xml:space="preserve">etermining </w:t>
      </w:r>
      <w:r w:rsidRPr="00A67788">
        <w:rPr>
          <w:b/>
          <w:bCs/>
        </w:rPr>
        <w:t>E</w:t>
      </w:r>
      <w:r w:rsidR="00554209" w:rsidRPr="00A67788">
        <w:rPr>
          <w:b/>
          <w:bCs/>
        </w:rPr>
        <w:t>ligibility</w:t>
      </w:r>
      <w:bookmarkEnd w:id="6"/>
      <w:bookmarkEnd w:id="7"/>
    </w:p>
    <w:p w14:paraId="6468F1CC" w14:textId="77777777" w:rsidR="00670AD2" w:rsidRPr="00A67788" w:rsidRDefault="00FD3D33" w:rsidP="00A67788">
      <w:pPr>
        <w:pStyle w:val="Heading2"/>
      </w:pPr>
      <w:bookmarkStart w:id="8" w:name="_Toc138339518"/>
      <w:bookmarkStart w:id="9" w:name="_Toc185328618"/>
      <w:r w:rsidRPr="00A67788">
        <w:t xml:space="preserve">A. </w:t>
      </w:r>
      <w:r w:rsidR="007075CD" w:rsidRPr="00A67788">
        <w:t xml:space="preserve">Screening and </w:t>
      </w:r>
      <w:r w:rsidR="00826B0D" w:rsidRPr="00A67788">
        <w:t>I</w:t>
      </w:r>
      <w:r w:rsidR="00D14B29" w:rsidRPr="00A67788">
        <w:t>d</w:t>
      </w:r>
      <w:r w:rsidR="00651C8E" w:rsidRPr="00A67788">
        <w:t>en</w:t>
      </w:r>
      <w:r w:rsidR="00D14B29" w:rsidRPr="00A67788">
        <w:t>tification of</w:t>
      </w:r>
      <w:r w:rsidR="007075CD" w:rsidRPr="00A67788">
        <w:t xml:space="preserve"> </w:t>
      </w:r>
      <w:r w:rsidR="00826B0D" w:rsidRPr="00A67788">
        <w:t>M</w:t>
      </w:r>
      <w:r w:rsidR="007075CD" w:rsidRPr="00A67788">
        <w:t xml:space="preserve">embers </w:t>
      </w:r>
      <w:r w:rsidR="00651C8E" w:rsidRPr="00A67788">
        <w:t>for</w:t>
      </w:r>
      <w:r w:rsidR="007075CD" w:rsidRPr="00A67788">
        <w:t xml:space="preserve"> </w:t>
      </w:r>
      <w:r w:rsidR="00670AD2" w:rsidRPr="00A67788">
        <w:t>HRSN</w:t>
      </w:r>
      <w:r w:rsidR="00554209" w:rsidRPr="00A67788">
        <w:t xml:space="preserve"> Services</w:t>
      </w:r>
      <w:bookmarkEnd w:id="8"/>
      <w:bookmarkEnd w:id="9"/>
    </w:p>
    <w:p w14:paraId="2910F9C6" w14:textId="630C3B32" w:rsidR="001312A0" w:rsidRPr="00A67788" w:rsidRDefault="00CD414F" w:rsidP="00A53BF0">
      <w:pPr>
        <w:pStyle w:val="Heading3"/>
        <w:numPr>
          <w:ilvl w:val="0"/>
          <w:numId w:val="19"/>
        </w:numPr>
      </w:pPr>
      <w:bookmarkStart w:id="10" w:name="_Toc138339519"/>
      <w:bookmarkStart w:id="11" w:name="_Toc185328619"/>
      <w:r w:rsidRPr="00A67788">
        <w:t>Specialized CSP</w:t>
      </w:r>
      <w:r w:rsidR="00FB638F" w:rsidRPr="00A67788">
        <w:t xml:space="preserve"> (April </w:t>
      </w:r>
      <w:r w:rsidR="00371188" w:rsidRPr="00A67788">
        <w:t>1, 202</w:t>
      </w:r>
      <w:r w:rsidR="00ED5992" w:rsidRPr="00A67788">
        <w:t>3</w:t>
      </w:r>
      <w:r w:rsidR="00C445D6" w:rsidRPr="00A67788">
        <w:t xml:space="preserve"> </w:t>
      </w:r>
      <w:r w:rsidR="00FB638F" w:rsidRPr="00A67788">
        <w:t>– December 31, 2024)</w:t>
      </w:r>
      <w:bookmarkEnd w:id="10"/>
      <w:bookmarkEnd w:id="11"/>
    </w:p>
    <w:p w14:paraId="63892AEB" w14:textId="77777777" w:rsidR="00E8162C" w:rsidRDefault="00B736FA" w:rsidP="00B736FA">
      <w:r>
        <w:t xml:space="preserve">CSP has been provided through MassHealth’s managed care delivery systems for over a decade and, </w:t>
      </w:r>
      <w:r w:rsidRPr="008229AA">
        <w:t>under prior demonstration periods</w:t>
      </w:r>
      <w:r>
        <w:t xml:space="preserve">, was expanded to include </w:t>
      </w:r>
      <w:proofErr w:type="gramStart"/>
      <w:r>
        <w:t>particular domains</w:t>
      </w:r>
      <w:proofErr w:type="gramEnd"/>
      <w:r>
        <w:t xml:space="preserve"> when delivered to individuals experiencing chronic homelessness (CSP-CHI) and justice involvement (CSP-JI).</w:t>
      </w:r>
      <w:r w:rsidR="00D114EF">
        <w:t xml:space="preserve"> </w:t>
      </w:r>
      <w:r w:rsidR="00E8162C" w:rsidRPr="00CC5024">
        <w:t>A</w:t>
      </w:r>
      <w:r w:rsidR="00E8162C">
        <w:t xml:space="preserve">s a result, CSP and its specialized counterparts are well known within the behavioral health continuum of care in the Commonwealth. </w:t>
      </w:r>
    </w:p>
    <w:p w14:paraId="3A689F89" w14:textId="7D19D83A" w:rsidR="00B736FA" w:rsidRDefault="00CC5024" w:rsidP="00B736FA">
      <w:r>
        <w:t xml:space="preserve">CSP-JI, itself, was implemented following a 2019 state-funded pilot program, known as Behavioral Health Supports for Justice Involved Individuals (BH-JI), that successfully expanded state-wide in February 2022. CSP-JI provides </w:t>
      </w:r>
      <w:r w:rsidRPr="01DF36AC">
        <w:rPr>
          <w:sz w:val="23"/>
          <w:szCs w:val="23"/>
        </w:rPr>
        <w:t xml:space="preserve">community supports to eligible members after release from incarceration or detention and for individuals on probation or parole. CSP-JI </w:t>
      </w:r>
      <w:r>
        <w:rPr>
          <w:sz w:val="23"/>
          <w:szCs w:val="23"/>
        </w:rPr>
        <w:t>compl</w:t>
      </w:r>
      <w:r w:rsidR="00EB40D2">
        <w:rPr>
          <w:sz w:val="23"/>
          <w:szCs w:val="23"/>
        </w:rPr>
        <w:t>e</w:t>
      </w:r>
      <w:r>
        <w:rPr>
          <w:sz w:val="23"/>
          <w:szCs w:val="23"/>
        </w:rPr>
        <w:t xml:space="preserve">ments </w:t>
      </w:r>
      <w:r w:rsidRPr="01DF36AC">
        <w:rPr>
          <w:sz w:val="23"/>
          <w:szCs w:val="23"/>
        </w:rPr>
        <w:t>the state-funded BH-JI program</w:t>
      </w:r>
      <w:r>
        <w:rPr>
          <w:sz w:val="23"/>
          <w:szCs w:val="23"/>
        </w:rPr>
        <w:t>,</w:t>
      </w:r>
      <w:r w:rsidRPr="01DF36AC">
        <w:rPr>
          <w:sz w:val="23"/>
          <w:szCs w:val="23"/>
        </w:rPr>
        <w:t xml:space="preserve"> which includes in-reach activities that take place in correctional facilities prior to participants’ release.</w:t>
      </w:r>
      <w:r w:rsidR="00B736FA" w:rsidRPr="01DF36AC">
        <w:rPr>
          <w:sz w:val="23"/>
          <w:szCs w:val="23"/>
        </w:rPr>
        <w:t xml:space="preserve"> </w:t>
      </w:r>
      <w:r w:rsidRPr="00CC5024" w:rsidDel="00E8162C">
        <w:t>A</w:t>
      </w:r>
      <w:r w:rsidR="00B736FA" w:rsidDel="00E8162C">
        <w:t xml:space="preserve">s a result, CSP and its specialized counterparts are well known within the behavioral health continuum of care in the Commonwealth. </w:t>
      </w:r>
    </w:p>
    <w:p w14:paraId="5ABD3072" w14:textId="19CD4C01" w:rsidR="00B736FA" w:rsidRPr="007643DE" w:rsidRDefault="00B736FA" w:rsidP="00B736FA">
      <w:r w:rsidRPr="008D5FF0">
        <w:lastRenderedPageBreak/>
        <w:t xml:space="preserve">Specialized CSP benefits under the current demonstration (CSP-HI, CSP-JI, and CSP-TPP) </w:t>
      </w:r>
      <w:r w:rsidRPr="00A20825">
        <w:t>are</w:t>
      </w:r>
      <w:r w:rsidRPr="008D5FF0">
        <w:t xml:space="preserve"> available to all </w:t>
      </w:r>
      <w:r w:rsidR="00D06EF0">
        <w:t xml:space="preserve">eligible </w:t>
      </w:r>
      <w:r w:rsidRPr="008D5FF0">
        <w:t>Medicaid beneficiaries, except individuals enrolled in MassHealth Limited, in both managed care and fee-for-service (FFS) delivery systems.</w:t>
      </w:r>
      <w:r>
        <w:t xml:space="preserve"> </w:t>
      </w:r>
    </w:p>
    <w:p w14:paraId="26F871E9" w14:textId="23A0D1FC" w:rsidR="00B736FA" w:rsidRPr="007643DE" w:rsidRDefault="00EC315A" w:rsidP="00B736FA">
      <w:r>
        <w:t>I</w:t>
      </w:r>
      <w:r w:rsidR="00B736FA">
        <w:t>dentification of potentially eligible members come</w:t>
      </w:r>
      <w:r>
        <w:t>s</w:t>
      </w:r>
      <w:r w:rsidR="00B736FA">
        <w:t xml:space="preserve"> through referrals from care coordination entities (e.g., </w:t>
      </w:r>
      <w:r w:rsidR="00C47342">
        <w:t xml:space="preserve">care management </w:t>
      </w:r>
      <w:r w:rsidR="00B9299D">
        <w:t xml:space="preserve">programs within </w:t>
      </w:r>
      <w:r w:rsidR="00B736FA">
        <w:t>ACO</w:t>
      </w:r>
      <w:r w:rsidR="004D7347">
        <w:t>s</w:t>
      </w:r>
      <w:r w:rsidR="00000B32">
        <w:t xml:space="preserve">, </w:t>
      </w:r>
      <w:r w:rsidR="00B736FA">
        <w:t>Managed Care Organizations (MCO</w:t>
      </w:r>
      <w:r w:rsidR="004D7347">
        <w:t>s</w:t>
      </w:r>
      <w:r w:rsidR="00B736FA">
        <w:t xml:space="preserve">), </w:t>
      </w:r>
      <w:r w:rsidR="00B9299D">
        <w:t>and the</w:t>
      </w:r>
      <w:r w:rsidR="00B736FA">
        <w:t xml:space="preserve"> Community Partners program), behavioral health providers, and </w:t>
      </w:r>
      <w:r w:rsidR="00B736FA" w:rsidDel="00A20825">
        <w:t>community</w:t>
      </w:r>
      <w:r w:rsidR="00B736FA">
        <w:t>-based organizations</w:t>
      </w:r>
      <w:r w:rsidR="00AC2785">
        <w:t>.</w:t>
      </w:r>
      <w:r w:rsidR="00B736FA">
        <w:t xml:space="preserve"> </w:t>
      </w:r>
      <w:r w:rsidR="00B736FA" w:rsidDel="00874EF6">
        <w:t>For example</w:t>
      </w:r>
      <w:r w:rsidR="00850C6B">
        <w:t>,</w:t>
      </w:r>
      <w:r w:rsidR="00B736FA">
        <w:t xml:space="preserve"> many providers of Specialized CSP services are, or are affiliated with, community mental health centers or providers of services to members experiencing homelessness that, in the course of their work, interact with and may identify potentially eligible members for Specialized CSP services. Additionally, county and state correctional facilities, Probation staff, and Parole staff identify members who may be eligible for CSP-JI. </w:t>
      </w:r>
    </w:p>
    <w:p w14:paraId="24229325" w14:textId="371F32F7" w:rsidR="008F770F" w:rsidRPr="007643DE" w:rsidRDefault="00085FAF" w:rsidP="00456E2F">
      <w:r>
        <w:t xml:space="preserve">In addition to referrals from </w:t>
      </w:r>
      <w:r w:rsidR="007466CC">
        <w:t>providers and community</w:t>
      </w:r>
      <w:r w:rsidR="00B37E65">
        <w:t>-based</w:t>
      </w:r>
      <w:r w:rsidR="007466CC">
        <w:t xml:space="preserve"> organizations</w:t>
      </w:r>
      <w:r w:rsidR="00EF5000">
        <w:t xml:space="preserve">, </w:t>
      </w:r>
      <w:r w:rsidR="00B736FA">
        <w:t>MassHealth’s</w:t>
      </w:r>
      <w:r w:rsidR="00D853FD">
        <w:t xml:space="preserve"> </w:t>
      </w:r>
      <w:r w:rsidR="0009421E">
        <w:t>ACOs and MCOs</w:t>
      </w:r>
      <w:r w:rsidR="00F56B84">
        <w:t xml:space="preserve"> </w:t>
      </w:r>
      <w:r w:rsidR="00A91933">
        <w:t xml:space="preserve">conduct </w:t>
      </w:r>
      <w:r w:rsidR="00B736FA">
        <w:t>regular</w:t>
      </w:r>
      <w:r w:rsidR="12B55979">
        <w:t xml:space="preserve"> care needs and </w:t>
      </w:r>
      <w:r w:rsidR="00BC3C03">
        <w:t>HRSN</w:t>
      </w:r>
      <w:r w:rsidR="008F770F">
        <w:t xml:space="preserve"> screening</w:t>
      </w:r>
      <w:r w:rsidR="00A91933">
        <w:t>s</w:t>
      </w:r>
      <w:r w:rsidR="007466CC">
        <w:t xml:space="preserve"> to identify members with </w:t>
      </w:r>
      <w:r w:rsidR="00BC3C03">
        <w:t xml:space="preserve">unmet social </w:t>
      </w:r>
      <w:r w:rsidR="50A3E187">
        <w:t xml:space="preserve">or health </w:t>
      </w:r>
      <w:r w:rsidR="007466CC">
        <w:t>needs</w:t>
      </w:r>
      <w:r w:rsidR="00E73C7E">
        <w:t xml:space="preserve"> for referral to appropriate supports, including Specialized CSP</w:t>
      </w:r>
      <w:r w:rsidR="008F770F">
        <w:t>.</w:t>
      </w:r>
      <w:r w:rsidR="00286DBF">
        <w:t xml:space="preserve"> </w:t>
      </w:r>
    </w:p>
    <w:p w14:paraId="5D73C1F0" w14:textId="77777777" w:rsidR="00304D36" w:rsidRPr="00A67788" w:rsidRDefault="00304D36" w:rsidP="00A53BF0">
      <w:pPr>
        <w:pStyle w:val="Heading3"/>
        <w:numPr>
          <w:ilvl w:val="0"/>
          <w:numId w:val="19"/>
        </w:numPr>
      </w:pPr>
      <w:bookmarkStart w:id="12" w:name="_Toc138339520"/>
      <w:bookmarkStart w:id="13" w:name="_Toc185328620"/>
      <w:r w:rsidRPr="00A67788">
        <w:t>Flexible Services</w:t>
      </w:r>
      <w:r w:rsidR="00FB638F" w:rsidRPr="00A67788">
        <w:t xml:space="preserve"> (April </w:t>
      </w:r>
      <w:r w:rsidR="00371188" w:rsidRPr="00A67788">
        <w:t>1, 202</w:t>
      </w:r>
      <w:r w:rsidR="00AB7418" w:rsidRPr="00A67788">
        <w:t>3</w:t>
      </w:r>
      <w:r w:rsidR="00C445D6" w:rsidRPr="00A67788">
        <w:t xml:space="preserve"> </w:t>
      </w:r>
      <w:r w:rsidR="00FB638F" w:rsidRPr="00A67788">
        <w:t>– December 31, 2024</w:t>
      </w:r>
      <w:r w:rsidR="00812683" w:rsidRPr="00A67788">
        <w:t>)</w:t>
      </w:r>
      <w:bookmarkEnd w:id="12"/>
      <w:bookmarkEnd w:id="13"/>
    </w:p>
    <w:p w14:paraId="3CE409AD" w14:textId="13C0453E" w:rsidR="00304D36" w:rsidRDefault="00BE3A71" w:rsidP="00456E2F">
      <w:r>
        <w:t xml:space="preserve">ACOs </w:t>
      </w:r>
      <w:r w:rsidR="00202322">
        <w:t xml:space="preserve">identify </w:t>
      </w:r>
      <w:r w:rsidR="001F7521">
        <w:t xml:space="preserve">potentially eligible members for </w:t>
      </w:r>
      <w:r w:rsidR="00F704AC">
        <w:t>Flexible Services</w:t>
      </w:r>
      <w:r w:rsidR="00C32FD9">
        <w:t xml:space="preserve"> through a variety of methods</w:t>
      </w:r>
      <w:r w:rsidR="001F7521" w:rsidDel="001F7521">
        <w:t xml:space="preserve"> </w:t>
      </w:r>
      <w:r w:rsidR="00460581">
        <w:t>such as</w:t>
      </w:r>
      <w:r w:rsidR="00650007">
        <w:t xml:space="preserve">: </w:t>
      </w:r>
      <w:r w:rsidR="00C32FD9">
        <w:t>analyzing ACO</w:t>
      </w:r>
      <w:r w:rsidR="00650007">
        <w:t xml:space="preserve"> dat</w:t>
      </w:r>
      <w:r w:rsidR="009B5BDB">
        <w:t>a</w:t>
      </w:r>
      <w:r w:rsidR="3DDB4A7B">
        <w:t>;</w:t>
      </w:r>
      <w:r w:rsidR="00646B4B">
        <w:t xml:space="preserve"> </w:t>
      </w:r>
      <w:r w:rsidR="00DF30FB">
        <w:t xml:space="preserve">referrals from </w:t>
      </w:r>
      <w:r w:rsidR="00042FFF">
        <w:t xml:space="preserve">Community Partners or other </w:t>
      </w:r>
      <w:r w:rsidR="00275CBA">
        <w:t>community-based</w:t>
      </w:r>
      <w:r w:rsidR="00042FFF">
        <w:t xml:space="preserve"> organizations</w:t>
      </w:r>
      <w:r w:rsidR="004754A7">
        <w:t>;</w:t>
      </w:r>
      <w:r w:rsidR="00042FFF">
        <w:t xml:space="preserve"> </w:t>
      </w:r>
      <w:r w:rsidR="004754A7">
        <w:t xml:space="preserve">and </w:t>
      </w:r>
      <w:r w:rsidR="00FE3605">
        <w:t>through referrals of providers or</w:t>
      </w:r>
      <w:r w:rsidR="002223A4">
        <w:t xml:space="preserve"> </w:t>
      </w:r>
      <w:r w:rsidR="00FE3605">
        <w:t>through</w:t>
      </w:r>
      <w:r w:rsidR="002223A4">
        <w:t xml:space="preserve"> </w:t>
      </w:r>
      <w:r w:rsidR="00FE3605">
        <w:t xml:space="preserve">utilization of </w:t>
      </w:r>
      <w:r w:rsidR="002B1EA4">
        <w:t>health care (e.g., during PCP</w:t>
      </w:r>
      <w:r w:rsidR="00D72080">
        <w:t>, inpatient, or ED visits).</w:t>
      </w:r>
      <w:r w:rsidR="00BA1B8C">
        <w:t xml:space="preserve"> </w:t>
      </w:r>
      <w:r w:rsidR="00296921">
        <w:t xml:space="preserve">Once </w:t>
      </w:r>
      <w:r w:rsidR="00B2371D">
        <w:t xml:space="preserve">members are </w:t>
      </w:r>
      <w:r w:rsidR="00296921">
        <w:t>identified, ACOs conduct HRSN housing and nutrition screenings to determine</w:t>
      </w:r>
      <w:r w:rsidR="00312F59">
        <w:t xml:space="preserve"> eligibility for services.</w:t>
      </w:r>
      <w:r w:rsidR="00296921">
        <w:t xml:space="preserve"> </w:t>
      </w:r>
      <w:r w:rsidR="00BA1B8C">
        <w:t xml:space="preserve">Members ultimately screened as qualifying for these housing and nutrition supports </w:t>
      </w:r>
      <w:r w:rsidR="00DB47CA">
        <w:t>are</w:t>
      </w:r>
      <w:r w:rsidR="00E6321C">
        <w:t xml:space="preserve"> referred to </w:t>
      </w:r>
      <w:r w:rsidR="00275CBA">
        <w:t>a</w:t>
      </w:r>
      <w:r w:rsidR="00E6321C">
        <w:t xml:space="preserve"> S</w:t>
      </w:r>
      <w:r w:rsidR="003A3246">
        <w:t>ocial Services Organization (S</w:t>
      </w:r>
      <w:r w:rsidR="00E6321C">
        <w:t>SO</w:t>
      </w:r>
      <w:r w:rsidR="003A3246">
        <w:t>)</w:t>
      </w:r>
      <w:r w:rsidR="0097271C">
        <w:t>, housing or nutrition community</w:t>
      </w:r>
      <w:r w:rsidR="003038A7">
        <w:t>-</w:t>
      </w:r>
      <w:r w:rsidR="0097271C">
        <w:t>based organizations that provide Flexible Services,</w:t>
      </w:r>
      <w:r w:rsidR="00C224B6">
        <w:t xml:space="preserve"> </w:t>
      </w:r>
      <w:r w:rsidR="24D3FC10">
        <w:t xml:space="preserve">or </w:t>
      </w:r>
      <w:r w:rsidR="57EDA4C3">
        <w:t>an internal ACO program</w:t>
      </w:r>
      <w:r w:rsidR="403EC964">
        <w:t xml:space="preserve"> </w:t>
      </w:r>
      <w:r w:rsidR="00C224B6">
        <w:t xml:space="preserve">to </w:t>
      </w:r>
      <w:r w:rsidR="00BE7729">
        <w:t xml:space="preserve">provide the Flexible Services that </w:t>
      </w:r>
      <w:r w:rsidR="00C224B6">
        <w:t>address their HRSN</w:t>
      </w:r>
      <w:r w:rsidR="42EAE642">
        <w:t>(s)</w:t>
      </w:r>
      <w:r w:rsidR="403EC964">
        <w:t>.</w:t>
      </w:r>
    </w:p>
    <w:p w14:paraId="79A5845A" w14:textId="245622C9" w:rsidR="000446BF" w:rsidRDefault="000446BF" w:rsidP="0056542A">
      <w:pPr>
        <w:pStyle w:val="Heading3"/>
        <w:numPr>
          <w:ilvl w:val="0"/>
          <w:numId w:val="19"/>
        </w:numPr>
      </w:pPr>
      <w:bookmarkStart w:id="14" w:name="_Toc185328621"/>
      <w:bookmarkStart w:id="15" w:name="_Toc138339521"/>
      <w:r>
        <w:t>HRSN Temporary Housing Assistance (April 19, 2024 – December 31, 2024)</w:t>
      </w:r>
      <w:bookmarkEnd w:id="14"/>
    </w:p>
    <w:p w14:paraId="5DD37145" w14:textId="2224A769" w:rsidR="000446BF" w:rsidRDefault="00902116" w:rsidP="000446BF">
      <w:r>
        <w:t xml:space="preserve">MassHealth </w:t>
      </w:r>
      <w:r w:rsidR="0039694B">
        <w:t>expanded</w:t>
      </w:r>
      <w:r>
        <w:t xml:space="preserve"> HRSN housing supports and related services to include </w:t>
      </w:r>
      <w:r w:rsidRPr="00DA09E3">
        <w:t xml:space="preserve">rent/temporary housing with room and board for up to six months for </w:t>
      </w:r>
      <w:r>
        <w:t>MassHealth</w:t>
      </w:r>
      <w:r w:rsidRPr="00DA09E3">
        <w:t>-eligible pregnant individuals and families with children who are experiencing homelessness, participating in the Massachusetts Emergency Assistance (EA) Family Shelter Program,</w:t>
      </w:r>
      <w:r w:rsidR="00E0046C">
        <w:rPr>
          <w:rStyle w:val="FootnoteReference"/>
        </w:rPr>
        <w:footnoteReference w:id="3"/>
      </w:r>
      <w:r w:rsidRPr="00DA09E3">
        <w:t xml:space="preserve"> and demonstrate qualified clinical criteria</w:t>
      </w:r>
      <w:r>
        <w:t xml:space="preserve">. The EA program is operated by the Massachusetts Executive Office of Housing and Livable Communities (EOHLC or HLC). </w:t>
      </w:r>
      <w:r w:rsidR="000446BF" w:rsidRPr="004751CF">
        <w:t>The EA</w:t>
      </w:r>
      <w:r w:rsidR="000446BF" w:rsidRPr="00D85207">
        <w:t xml:space="preserve"> </w:t>
      </w:r>
      <w:r w:rsidR="0035424B">
        <w:t xml:space="preserve">program </w:t>
      </w:r>
      <w:r w:rsidR="000446BF" w:rsidRPr="00D85207">
        <w:t xml:space="preserve">has </w:t>
      </w:r>
      <w:r>
        <w:t>been in place</w:t>
      </w:r>
      <w:r w:rsidR="000446BF" w:rsidRPr="004751CF">
        <w:t xml:space="preserve"> for several decades.</w:t>
      </w:r>
      <w:r w:rsidR="000446BF" w:rsidRPr="00D85207">
        <w:t xml:space="preserve"> As a result, EA is well known within the homelessness continuum of care in the Commonwealth. </w:t>
      </w:r>
    </w:p>
    <w:p w14:paraId="13AD5895" w14:textId="62301DED" w:rsidR="000446BF" w:rsidRDefault="000446BF" w:rsidP="000446BF">
      <w:r>
        <w:t xml:space="preserve">To receive </w:t>
      </w:r>
      <w:r w:rsidR="0081765E">
        <w:t xml:space="preserve">HRSN </w:t>
      </w:r>
      <w:r w:rsidR="00902071">
        <w:t>Temporary Housing</w:t>
      </w:r>
      <w:r w:rsidR="00E0046C">
        <w:t xml:space="preserve"> Assistance</w:t>
      </w:r>
      <w:r>
        <w:t xml:space="preserve">, families and pregnant individuals enrolled in the EA program must also be enrolled in a full-scope MassHealth benefit (i.e., a benefit other than MassHealth Limited), and meet clinical and health-related social risk factors as set forth in Attachment P (Section </w:t>
      </w:r>
      <w:r w:rsidR="00276EE6">
        <w:t>E</w:t>
      </w:r>
      <w:r>
        <w:t>.3 and Table 7).</w:t>
      </w:r>
    </w:p>
    <w:p w14:paraId="7C2C10E9" w14:textId="6377964C" w:rsidR="000446BF" w:rsidRDefault="000446BF" w:rsidP="000446BF">
      <w:r>
        <w:t xml:space="preserve">MassHealth anticipates that identification of potentially eligible members will come through referrals from care coordination entities (e.g., care management programs within Accountable Care Organizations (ACOs), Managed Care Organizations (MCOs), and the Community Partners </w:t>
      </w:r>
      <w:r>
        <w:lastRenderedPageBreak/>
        <w:t>program), other state benefit agencies (e.g., the Department of Transitional Assistance</w:t>
      </w:r>
      <w:r w:rsidR="0096692C">
        <w:t>, EOHLC staff,</w:t>
      </w:r>
      <w:r>
        <w:t xml:space="preserve"> or the Department of Public Health), and </w:t>
      </w:r>
      <w:r w:rsidDel="00A20825">
        <w:t>community</w:t>
      </w:r>
      <w:r>
        <w:t xml:space="preserve">-based organizations. </w:t>
      </w:r>
      <w:r w:rsidDel="00874EF6">
        <w:t>For example</w:t>
      </w:r>
      <w:r>
        <w:t>, many providers of EA services are, or are affiliated with, providers of services to members experiencing homelessness that, in the course of their work, interact with and may identify potentially eligible members for EA services.</w:t>
      </w:r>
    </w:p>
    <w:p w14:paraId="1354047F" w14:textId="1F97C995" w:rsidR="002C3773" w:rsidRPr="00A67788" w:rsidRDefault="003975AB" w:rsidP="00A21340">
      <w:pPr>
        <w:pStyle w:val="Heading3"/>
        <w:numPr>
          <w:ilvl w:val="0"/>
          <w:numId w:val="19"/>
        </w:numPr>
      </w:pPr>
      <w:bookmarkStart w:id="16" w:name="_Toc185328622"/>
      <w:r w:rsidRPr="00A67788">
        <w:t>HRSN Housing</w:t>
      </w:r>
      <w:r w:rsidR="00945F40" w:rsidRPr="00A67788">
        <w:t xml:space="preserve">, </w:t>
      </w:r>
      <w:r w:rsidR="000446BF">
        <w:t xml:space="preserve">Temporary Housing Assistance, </w:t>
      </w:r>
      <w:r w:rsidR="00B631E5">
        <w:t>Medical Respite</w:t>
      </w:r>
      <w:r w:rsidR="000446BF">
        <w:t xml:space="preserve">, </w:t>
      </w:r>
      <w:r w:rsidRPr="00A67788">
        <w:t>Nutrition</w:t>
      </w:r>
      <w:r w:rsidR="00945F40" w:rsidRPr="00A67788">
        <w:t>, and Justice Involved</w:t>
      </w:r>
      <w:r w:rsidRPr="00A67788">
        <w:t xml:space="preserve"> (</w:t>
      </w:r>
      <w:r w:rsidR="00350437">
        <w:t xml:space="preserve">Effective </w:t>
      </w:r>
      <w:r w:rsidR="003A3972" w:rsidRPr="00A67788">
        <w:t>January 1, 2025</w:t>
      </w:r>
      <w:r w:rsidRPr="00A67788">
        <w:t>)</w:t>
      </w:r>
      <w:bookmarkEnd w:id="15"/>
      <w:bookmarkEnd w:id="16"/>
    </w:p>
    <w:p w14:paraId="193D3D07" w14:textId="6EC6EAAF" w:rsidR="002C3773" w:rsidRDefault="00B8043B" w:rsidP="00456E2F">
      <w:r>
        <w:t>I</w:t>
      </w:r>
      <w:r w:rsidR="007416DB">
        <w:t xml:space="preserve">n </w:t>
      </w:r>
      <w:r w:rsidR="00977882" w:rsidRPr="00C13974">
        <w:t>January</w:t>
      </w:r>
      <w:r w:rsidR="00FB638F" w:rsidRPr="00C13974">
        <w:t xml:space="preserve"> 2025, </w:t>
      </w:r>
      <w:r w:rsidR="000D4908">
        <w:t xml:space="preserve">identification of potentially eligible members for </w:t>
      </w:r>
      <w:r w:rsidR="00FA0807">
        <w:t xml:space="preserve">the </w:t>
      </w:r>
      <w:r w:rsidR="00450D53">
        <w:t xml:space="preserve">HRSN </w:t>
      </w:r>
      <w:r w:rsidR="00894920">
        <w:t xml:space="preserve">services </w:t>
      </w:r>
      <w:r w:rsidR="00FA0807">
        <w:t>described above</w:t>
      </w:r>
      <w:r w:rsidR="00894920">
        <w:t xml:space="preserve"> </w:t>
      </w:r>
      <w:r w:rsidR="00173981">
        <w:t xml:space="preserve">will </w:t>
      </w:r>
      <w:r w:rsidR="00F6051D">
        <w:t>continue to</w:t>
      </w:r>
      <w:r w:rsidR="00173981">
        <w:t xml:space="preserve"> be </w:t>
      </w:r>
      <w:r w:rsidR="00F172C1">
        <w:t>completed by a combination of mechanisms</w:t>
      </w:r>
      <w:r w:rsidR="006B1562">
        <w:t>, as described above,</w:t>
      </w:r>
      <w:r w:rsidR="00F172C1">
        <w:t xml:space="preserve"> including:</w:t>
      </w:r>
    </w:p>
    <w:p w14:paraId="5D5AF48E" w14:textId="77777777" w:rsidR="00F172C1" w:rsidRPr="00456E2F" w:rsidRDefault="00F172C1" w:rsidP="00A53BF0">
      <w:pPr>
        <w:pStyle w:val="ListParagraph"/>
        <w:numPr>
          <w:ilvl w:val="0"/>
          <w:numId w:val="12"/>
        </w:numPr>
        <w:rPr>
          <w:szCs w:val="24"/>
        </w:rPr>
      </w:pPr>
      <w:r w:rsidRPr="00456E2F">
        <w:rPr>
          <w:szCs w:val="24"/>
        </w:rPr>
        <w:t xml:space="preserve">referrals from </w:t>
      </w:r>
      <w:r w:rsidR="00E00E84" w:rsidRPr="00456E2F">
        <w:rPr>
          <w:szCs w:val="24"/>
        </w:rPr>
        <w:t>community-based</w:t>
      </w:r>
      <w:r w:rsidRPr="00456E2F">
        <w:rPr>
          <w:szCs w:val="24"/>
        </w:rPr>
        <w:t xml:space="preserve"> organizations, including homeless providers, housing organizations, justice involved agencies, etc.</w:t>
      </w:r>
    </w:p>
    <w:p w14:paraId="0564E293" w14:textId="77777777" w:rsidR="0049685A" w:rsidRDefault="0049685A" w:rsidP="00A53BF0">
      <w:pPr>
        <w:pStyle w:val="ListParagraph"/>
        <w:numPr>
          <w:ilvl w:val="0"/>
          <w:numId w:val="12"/>
        </w:numPr>
      </w:pPr>
      <w:r>
        <w:t xml:space="preserve">referrals from justice involved agencies, including </w:t>
      </w:r>
      <w:r w:rsidR="00617124">
        <w:t>houses of corrections</w:t>
      </w:r>
      <w:r w:rsidR="0034223F">
        <w:t xml:space="preserve"> and departments of corrections. </w:t>
      </w:r>
    </w:p>
    <w:p w14:paraId="29B715CF" w14:textId="77777777" w:rsidR="00A21340" w:rsidRDefault="00A21340" w:rsidP="00A21340">
      <w:pPr>
        <w:pStyle w:val="ListParagraph"/>
        <w:numPr>
          <w:ilvl w:val="0"/>
          <w:numId w:val="12"/>
        </w:numPr>
      </w:pPr>
      <w:r>
        <w:t>referrals from other state benefit agencies, including the Department of Transitional Assistance (DTA) and the Department of Public Health (DPH).</w:t>
      </w:r>
    </w:p>
    <w:p w14:paraId="0A54E5F7" w14:textId="226B44A5" w:rsidR="00E65F60" w:rsidRPr="00456E2F" w:rsidRDefault="00E65F60" w:rsidP="00A53BF0">
      <w:pPr>
        <w:pStyle w:val="ListParagraph"/>
        <w:numPr>
          <w:ilvl w:val="0"/>
          <w:numId w:val="12"/>
        </w:numPr>
      </w:pPr>
      <w:r>
        <w:t xml:space="preserve">referrals from health </w:t>
      </w:r>
      <w:r w:rsidR="00ED71ED">
        <w:t xml:space="preserve">care </w:t>
      </w:r>
      <w:r>
        <w:t>providers</w:t>
      </w:r>
      <w:r w:rsidR="004105E6">
        <w:t>,</w:t>
      </w:r>
      <w:r>
        <w:t xml:space="preserve"> such as </w:t>
      </w:r>
      <w:r w:rsidR="00F46243">
        <w:t xml:space="preserve">physicians, </w:t>
      </w:r>
      <w:r w:rsidR="08E92C64">
        <w:t xml:space="preserve">hospitals, </w:t>
      </w:r>
      <w:r w:rsidR="00F46243">
        <w:t xml:space="preserve">community health centers, </w:t>
      </w:r>
      <w:r w:rsidR="00CD00E7">
        <w:t xml:space="preserve">behavioral health providers, </w:t>
      </w:r>
      <w:r w:rsidR="00F46243">
        <w:t>etc.</w:t>
      </w:r>
    </w:p>
    <w:p w14:paraId="4B1ADEB9" w14:textId="1DC0946C" w:rsidR="00C5616E" w:rsidRDefault="00F172C1" w:rsidP="00A53BF0">
      <w:pPr>
        <w:pStyle w:val="ListParagraph"/>
        <w:numPr>
          <w:ilvl w:val="0"/>
          <w:numId w:val="12"/>
        </w:numPr>
      </w:pPr>
      <w:r>
        <w:t xml:space="preserve">referrals </w:t>
      </w:r>
      <w:r w:rsidR="00E65F60">
        <w:t xml:space="preserve">from </w:t>
      </w:r>
      <w:r w:rsidR="00062909">
        <w:t xml:space="preserve">managed care entities, including </w:t>
      </w:r>
      <w:r w:rsidR="00795448">
        <w:t>ACOs</w:t>
      </w:r>
      <w:r w:rsidR="00A71899">
        <w:t xml:space="preserve"> </w:t>
      </w:r>
      <w:r w:rsidR="00ED71ED">
        <w:t>and MCOs</w:t>
      </w:r>
      <w:r w:rsidR="00D602BC">
        <w:t>,</w:t>
      </w:r>
      <w:r w:rsidR="00ED71ED">
        <w:t xml:space="preserve"> </w:t>
      </w:r>
      <w:r w:rsidR="006064D6">
        <w:t xml:space="preserve">Community Partner </w:t>
      </w:r>
      <w:r w:rsidR="00C3450A">
        <w:t>organizations</w:t>
      </w:r>
      <w:r w:rsidR="00E65F60">
        <w:t xml:space="preserve">, </w:t>
      </w:r>
      <w:r w:rsidR="00763C47">
        <w:t xml:space="preserve">or </w:t>
      </w:r>
      <w:proofErr w:type="gramStart"/>
      <w:r w:rsidR="00E65F60">
        <w:t>as a result of</w:t>
      </w:r>
      <w:proofErr w:type="gramEnd"/>
      <w:r w:rsidR="00E65F60">
        <w:t xml:space="preserve"> a</w:t>
      </w:r>
      <w:r w:rsidR="00DF3E5B">
        <w:t>n</w:t>
      </w:r>
      <w:r w:rsidR="00E65F60">
        <w:t xml:space="preserve"> HRSN screening</w:t>
      </w:r>
      <w:r w:rsidR="00967750">
        <w:t xml:space="preserve"> or through other identification mechanisms such as those discussed above</w:t>
      </w:r>
      <w:r w:rsidR="008419F2">
        <w:t>.</w:t>
      </w:r>
      <w:r w:rsidR="00CA59BA">
        <w:t xml:space="preserve"> </w:t>
      </w:r>
    </w:p>
    <w:p w14:paraId="3C39E2A1" w14:textId="46B75D55" w:rsidR="002C39BA" w:rsidRDefault="002C39BA" w:rsidP="00A53BF0">
      <w:pPr>
        <w:pStyle w:val="ListParagraph"/>
        <w:numPr>
          <w:ilvl w:val="0"/>
          <w:numId w:val="12"/>
        </w:numPr>
      </w:pPr>
      <w:r>
        <w:t>referrals from EA providers</w:t>
      </w:r>
      <w:r w:rsidR="0021583E">
        <w:t xml:space="preserve">, </w:t>
      </w:r>
      <w:r w:rsidR="00C80DDD">
        <w:t>shelter and transitional housing providers</w:t>
      </w:r>
    </w:p>
    <w:p w14:paraId="5A3D8D3E" w14:textId="77777777" w:rsidR="0011031B" w:rsidRDefault="0064428B" w:rsidP="008A560E">
      <w:pPr>
        <w:spacing w:after="240"/>
        <w:rPr>
          <w:rFonts w:eastAsia="Times New Roman" w:cs="Times New Roman"/>
          <w:color w:val="000000" w:themeColor="text1"/>
        </w:rPr>
      </w:pPr>
      <w:r>
        <w:t>HRSN Medical Respite services will launch in January 2025</w:t>
      </w:r>
      <w:r w:rsidR="008A560E">
        <w:t xml:space="preserve"> and include s</w:t>
      </w:r>
      <w:r w:rsidR="008A560E" w:rsidRPr="0083CC6A">
        <w:rPr>
          <w:rFonts w:eastAsia="Times New Roman" w:cs="Times New Roman"/>
          <w:color w:val="000000" w:themeColor="text1"/>
        </w:rPr>
        <w:t xml:space="preserve">hort-term pre-procedure and/or post-hospitalization housing, with room and board, for individuals experiencing homelessness, involving a lower-intensity care setting for individuals who would otherwise lack a safe option for discharge or recovery after hospitalization, or to prepare for certain procedures. </w:t>
      </w:r>
    </w:p>
    <w:p w14:paraId="12D45EEF" w14:textId="0263A6B8" w:rsidR="00676B32" w:rsidRDefault="0011031B" w:rsidP="008A560E">
      <w:pPr>
        <w:spacing w:after="240"/>
        <w:rPr>
          <w:rFonts w:eastAsia="Times New Roman" w:cs="Times New Roman"/>
          <w:color w:val="000000" w:themeColor="text1"/>
        </w:rPr>
      </w:pPr>
      <w:r>
        <w:rPr>
          <w:rFonts w:eastAsia="Times New Roman" w:cs="Times New Roman"/>
          <w:color w:val="000000" w:themeColor="text1"/>
        </w:rPr>
        <w:t>Post</w:t>
      </w:r>
      <w:r w:rsidR="00D35E50">
        <w:rPr>
          <w:rFonts w:eastAsia="Times New Roman" w:cs="Times New Roman"/>
          <w:color w:val="000000" w:themeColor="text1"/>
        </w:rPr>
        <w:t>-</w:t>
      </w:r>
      <w:r>
        <w:rPr>
          <w:rFonts w:eastAsia="Times New Roman" w:cs="Times New Roman"/>
          <w:color w:val="000000" w:themeColor="text1"/>
        </w:rPr>
        <w:t xml:space="preserve">hospitalization services through HRSN Medical Respite </w:t>
      </w:r>
      <w:r w:rsidR="00DC2FAE">
        <w:rPr>
          <w:rFonts w:eastAsia="Times New Roman" w:cs="Times New Roman"/>
          <w:szCs w:val="24"/>
        </w:rPr>
        <w:t>will be available to eligible members</w:t>
      </w:r>
      <w:r w:rsidR="002246FF" w:rsidRPr="3AAC0BCE">
        <w:rPr>
          <w:rFonts w:eastAsia="Times New Roman" w:cs="Times New Roman"/>
          <w:szCs w:val="24"/>
        </w:rPr>
        <w:t xml:space="preserve"> </w:t>
      </w:r>
      <w:r w:rsidR="00D35E50">
        <w:rPr>
          <w:rFonts w:eastAsia="Times New Roman" w:cs="Times New Roman"/>
          <w:szCs w:val="24"/>
        </w:rPr>
        <w:t xml:space="preserve">that have </w:t>
      </w:r>
      <w:r w:rsidR="002246FF" w:rsidRPr="3AAC0BCE">
        <w:rPr>
          <w:rFonts w:eastAsia="Times New Roman" w:cs="Times New Roman"/>
          <w:szCs w:val="24"/>
        </w:rPr>
        <w:t>been admitted to an acute care hospital</w:t>
      </w:r>
      <w:r w:rsidR="00FB1367">
        <w:rPr>
          <w:rFonts w:eastAsia="Times New Roman" w:cs="Times New Roman"/>
          <w:szCs w:val="24"/>
        </w:rPr>
        <w:t>’s</w:t>
      </w:r>
      <w:r w:rsidR="002246FF" w:rsidRPr="3AAC0BCE">
        <w:rPr>
          <w:rFonts w:eastAsia="Times New Roman" w:cs="Times New Roman"/>
          <w:szCs w:val="24"/>
        </w:rPr>
        <w:t xml:space="preserve"> medical or surgical service or </w:t>
      </w:r>
      <w:r w:rsidR="00FE40CF">
        <w:rPr>
          <w:rFonts w:eastAsia="Times New Roman" w:cs="Times New Roman"/>
          <w:szCs w:val="24"/>
        </w:rPr>
        <w:t>have</w:t>
      </w:r>
      <w:r w:rsidR="002246FF" w:rsidRPr="3AAC0BCE">
        <w:rPr>
          <w:rFonts w:eastAsia="Times New Roman" w:cs="Times New Roman"/>
          <w:szCs w:val="24"/>
        </w:rPr>
        <w:t xml:space="preserve"> presented to an acute care hospital</w:t>
      </w:r>
      <w:r w:rsidR="00FB1367">
        <w:rPr>
          <w:rFonts w:eastAsia="Times New Roman" w:cs="Times New Roman"/>
          <w:szCs w:val="24"/>
        </w:rPr>
        <w:t>’s</w:t>
      </w:r>
      <w:r w:rsidR="002246FF" w:rsidRPr="3AAC0BCE">
        <w:rPr>
          <w:rFonts w:eastAsia="Times New Roman" w:cs="Times New Roman"/>
          <w:szCs w:val="24"/>
        </w:rPr>
        <w:t xml:space="preserve"> emergency department with a medical or surgical issue</w:t>
      </w:r>
      <w:r w:rsidR="00DC2FAE">
        <w:rPr>
          <w:rFonts w:eastAsia="Times New Roman" w:cs="Times New Roman"/>
          <w:szCs w:val="24"/>
        </w:rPr>
        <w:t xml:space="preserve">. </w:t>
      </w:r>
      <w:r w:rsidR="00FB1367">
        <w:rPr>
          <w:rFonts w:eastAsia="Times New Roman" w:cs="Times New Roman"/>
          <w:szCs w:val="24"/>
        </w:rPr>
        <w:t>As such</w:t>
      </w:r>
      <w:r w:rsidR="00DC2FAE">
        <w:rPr>
          <w:rFonts w:eastAsia="Times New Roman" w:cs="Times New Roman"/>
          <w:szCs w:val="24"/>
        </w:rPr>
        <w:t>, identification</w:t>
      </w:r>
      <w:r w:rsidR="00676B32">
        <w:rPr>
          <w:rFonts w:eastAsia="Times New Roman" w:cs="Times New Roman"/>
          <w:color w:val="000000" w:themeColor="text1"/>
        </w:rPr>
        <w:t xml:space="preserve"> of eligible members for </w:t>
      </w:r>
      <w:r w:rsidR="00DC2FAE">
        <w:rPr>
          <w:rFonts w:eastAsia="Times New Roman" w:cs="Times New Roman"/>
          <w:color w:val="000000" w:themeColor="text1"/>
        </w:rPr>
        <w:t>this service</w:t>
      </w:r>
      <w:r w:rsidR="00855D22">
        <w:rPr>
          <w:rFonts w:eastAsia="Times New Roman" w:cs="Times New Roman"/>
          <w:color w:val="000000" w:themeColor="text1"/>
        </w:rPr>
        <w:t xml:space="preserve"> will be conducted by staff</w:t>
      </w:r>
      <w:r w:rsidR="00983231">
        <w:rPr>
          <w:rFonts w:eastAsia="Times New Roman" w:cs="Times New Roman"/>
          <w:color w:val="000000" w:themeColor="text1"/>
        </w:rPr>
        <w:t xml:space="preserve"> in emergency departments and </w:t>
      </w:r>
      <w:r w:rsidR="001E5DDC">
        <w:rPr>
          <w:rFonts w:eastAsia="Times New Roman" w:cs="Times New Roman"/>
          <w:color w:val="000000" w:themeColor="text1"/>
        </w:rPr>
        <w:t xml:space="preserve">inpatient </w:t>
      </w:r>
      <w:r>
        <w:rPr>
          <w:rFonts w:eastAsia="Times New Roman" w:cs="Times New Roman"/>
          <w:color w:val="000000" w:themeColor="text1"/>
        </w:rPr>
        <w:t xml:space="preserve">units at acute </w:t>
      </w:r>
      <w:r w:rsidR="00855D22">
        <w:rPr>
          <w:rFonts w:eastAsia="Times New Roman" w:cs="Times New Roman"/>
          <w:color w:val="000000" w:themeColor="text1"/>
        </w:rPr>
        <w:t>inpatient</w:t>
      </w:r>
      <w:r>
        <w:rPr>
          <w:rFonts w:eastAsia="Times New Roman" w:cs="Times New Roman"/>
          <w:color w:val="000000" w:themeColor="text1"/>
        </w:rPr>
        <w:t xml:space="preserve"> hospitals.</w:t>
      </w:r>
    </w:p>
    <w:p w14:paraId="38210509" w14:textId="3E80B05F" w:rsidR="001C3A2E" w:rsidRPr="00D70F2D" w:rsidRDefault="00855D22" w:rsidP="00E85CD6">
      <w:r>
        <w:rPr>
          <w:rFonts w:eastAsia="Times New Roman" w:cs="Times New Roman"/>
          <w:color w:val="000000" w:themeColor="text1"/>
        </w:rPr>
        <w:t>Pre</w:t>
      </w:r>
      <w:r w:rsidR="00FB1367">
        <w:rPr>
          <w:rFonts w:eastAsia="Times New Roman" w:cs="Times New Roman"/>
          <w:color w:val="000000" w:themeColor="text1"/>
        </w:rPr>
        <w:t>-</w:t>
      </w:r>
      <w:r>
        <w:rPr>
          <w:rFonts w:eastAsia="Times New Roman" w:cs="Times New Roman"/>
          <w:color w:val="000000" w:themeColor="text1"/>
        </w:rPr>
        <w:t xml:space="preserve">procedure services through HRSN Medical Respite will be available to </w:t>
      </w:r>
      <w:r w:rsidR="00D463A3">
        <w:rPr>
          <w:rFonts w:eastAsia="Times New Roman" w:cs="Times New Roman"/>
          <w:color w:val="000000" w:themeColor="text1"/>
        </w:rPr>
        <w:t>members experiencing homelessness who h</w:t>
      </w:r>
      <w:r w:rsidR="00D463A3" w:rsidRPr="095FF34A">
        <w:rPr>
          <w:rFonts w:eastAsia="Times New Roman" w:cs="Times New Roman"/>
        </w:rPr>
        <w:t>a</w:t>
      </w:r>
      <w:r w:rsidR="00D463A3">
        <w:rPr>
          <w:rFonts w:eastAsia="Times New Roman" w:cs="Times New Roman"/>
        </w:rPr>
        <w:t>ve</w:t>
      </w:r>
      <w:r w:rsidR="00D463A3" w:rsidRPr="095FF34A">
        <w:rPr>
          <w:rFonts w:eastAsia="Times New Roman" w:cs="Times New Roman"/>
        </w:rPr>
        <w:t xml:space="preserve"> a referral for a colonoscopy </w:t>
      </w:r>
      <w:proofErr w:type="gramStart"/>
      <w:r w:rsidR="00D463A3" w:rsidRPr="095FF34A">
        <w:rPr>
          <w:rFonts w:eastAsia="Times New Roman" w:cs="Times New Roman"/>
        </w:rPr>
        <w:t>procedure</w:t>
      </w:r>
      <w:proofErr w:type="gramEnd"/>
      <w:r w:rsidR="00D463A3" w:rsidRPr="095FF34A">
        <w:rPr>
          <w:rFonts w:eastAsia="Times New Roman" w:cs="Times New Roman"/>
        </w:rPr>
        <w:t xml:space="preserve"> </w:t>
      </w:r>
      <w:r w:rsidR="000C6C2F">
        <w:rPr>
          <w:rFonts w:eastAsia="Times New Roman" w:cs="Times New Roman"/>
        </w:rPr>
        <w:t xml:space="preserve">or a colonoscopy procedure scheduled within one day of admission to the HRSN Medical Respite service site </w:t>
      </w:r>
      <w:r w:rsidR="00D463A3" w:rsidRPr="095FF34A">
        <w:rPr>
          <w:rFonts w:eastAsia="Times New Roman" w:cs="Times New Roman"/>
        </w:rPr>
        <w:t>and</w:t>
      </w:r>
      <w:r w:rsidR="00D463A3">
        <w:rPr>
          <w:rFonts w:eastAsia="Times New Roman" w:cs="Times New Roman"/>
        </w:rPr>
        <w:t xml:space="preserve"> c</w:t>
      </w:r>
      <w:r w:rsidR="00D463A3" w:rsidRPr="17F687E8">
        <w:rPr>
          <w:rFonts w:eastAsia="Times New Roman" w:cs="Times New Roman"/>
        </w:rPr>
        <w:t>annot prepare</w:t>
      </w:r>
      <w:r w:rsidR="00D463A3">
        <w:rPr>
          <w:rFonts w:eastAsia="Times New Roman" w:cs="Times New Roman"/>
        </w:rPr>
        <w:t xml:space="preserve"> </w:t>
      </w:r>
      <w:r w:rsidR="000C6C2F">
        <w:rPr>
          <w:rFonts w:eastAsia="Times New Roman" w:cs="Times New Roman"/>
        </w:rPr>
        <w:t>for the colonoscopy</w:t>
      </w:r>
      <w:r w:rsidR="00D463A3" w:rsidRPr="17F687E8">
        <w:rPr>
          <w:rFonts w:eastAsia="Times New Roman" w:cs="Times New Roman"/>
        </w:rPr>
        <w:t xml:space="preserve"> effectively due to not having consistent access to a private bathroom. </w:t>
      </w:r>
      <w:r w:rsidR="00D463A3">
        <w:t xml:space="preserve">MassHealth anticipates that identification of potentially eligible members will come through referrals from care coordination entities (e.g., care management programs within Accountable Care Organizations (ACOs), Managed Care Organizations (MCOs), and the Community Partners program), </w:t>
      </w:r>
      <w:r w:rsidR="00CA3555">
        <w:t>direct healthcare staff (e.g., community health centers, physicians, nurses,</w:t>
      </w:r>
      <w:r w:rsidR="00E63612">
        <w:t xml:space="preserve"> etc.) </w:t>
      </w:r>
      <w:r w:rsidR="00D463A3">
        <w:t xml:space="preserve">and </w:t>
      </w:r>
      <w:r w:rsidR="00D463A3" w:rsidDel="00A20825">
        <w:t>community</w:t>
      </w:r>
      <w:r w:rsidR="00D463A3">
        <w:t xml:space="preserve">-based organizations. </w:t>
      </w:r>
      <w:r w:rsidR="00D463A3" w:rsidDel="00874EF6">
        <w:t>For example</w:t>
      </w:r>
      <w:r w:rsidR="00D463A3">
        <w:t xml:space="preserve">, many </w:t>
      </w:r>
      <w:r w:rsidR="009871AE">
        <w:t xml:space="preserve">anticipated </w:t>
      </w:r>
      <w:r w:rsidR="005A49A5">
        <w:t xml:space="preserve">HRSN </w:t>
      </w:r>
      <w:r w:rsidR="009871AE">
        <w:t xml:space="preserve">Medical Respite </w:t>
      </w:r>
      <w:r w:rsidR="005A49A5">
        <w:t>providers</w:t>
      </w:r>
      <w:r w:rsidR="00D463A3">
        <w:t xml:space="preserve"> are, or are affiliated with, providers of services to members </w:t>
      </w:r>
      <w:r w:rsidR="00D463A3">
        <w:lastRenderedPageBreak/>
        <w:t xml:space="preserve">experiencing homelessness that, in the course of their work, interact with and may identify potentially eligible members for </w:t>
      </w:r>
      <w:r w:rsidR="009871AE">
        <w:t>HRSN Medical Respite</w:t>
      </w:r>
      <w:r w:rsidR="00D463A3">
        <w:t xml:space="preserve"> services.</w:t>
      </w:r>
    </w:p>
    <w:p w14:paraId="032F1D9C" w14:textId="77777777" w:rsidR="00CF7990" w:rsidRPr="00A67788" w:rsidRDefault="00826B0D" w:rsidP="00A67788">
      <w:pPr>
        <w:pStyle w:val="Heading2"/>
      </w:pPr>
      <w:bookmarkStart w:id="17" w:name="_Toc138339522"/>
      <w:bookmarkStart w:id="18" w:name="_Toc185328623"/>
      <w:r w:rsidRPr="00A67788">
        <w:t xml:space="preserve">B. </w:t>
      </w:r>
      <w:r w:rsidR="00D26ABE" w:rsidRPr="00A67788">
        <w:t xml:space="preserve">Determination of </w:t>
      </w:r>
      <w:r w:rsidRPr="00A67788">
        <w:t>B</w:t>
      </w:r>
      <w:r w:rsidR="00CF7990" w:rsidRPr="00A67788">
        <w:t xml:space="preserve">eneficiary </w:t>
      </w:r>
      <w:r w:rsidRPr="00A67788">
        <w:t>E</w:t>
      </w:r>
      <w:r w:rsidR="00CF7990" w:rsidRPr="00A67788">
        <w:t>ligibility</w:t>
      </w:r>
      <w:bookmarkEnd w:id="17"/>
      <w:bookmarkEnd w:id="18"/>
    </w:p>
    <w:p w14:paraId="418F9A4D" w14:textId="0CA95E65" w:rsidR="007A6DB7" w:rsidRPr="00C13974" w:rsidRDefault="007A6DB7" w:rsidP="00A53BF0">
      <w:pPr>
        <w:pStyle w:val="Heading3"/>
        <w:numPr>
          <w:ilvl w:val="0"/>
          <w:numId w:val="20"/>
        </w:numPr>
      </w:pPr>
      <w:bookmarkStart w:id="19" w:name="_Toc138339523"/>
      <w:bookmarkStart w:id="20" w:name="_Toc185328624"/>
      <w:r w:rsidRPr="00C13974">
        <w:t>Specialized CSP</w:t>
      </w:r>
      <w:r w:rsidR="00812683" w:rsidRPr="00C13974">
        <w:t xml:space="preserve"> (April</w:t>
      </w:r>
      <w:r w:rsidR="00371188" w:rsidRPr="00C13974">
        <w:t xml:space="preserve"> 1, 202</w:t>
      </w:r>
      <w:r w:rsidR="00AB7418" w:rsidRPr="00C13974">
        <w:t>3</w:t>
      </w:r>
      <w:r w:rsidR="00812683" w:rsidRPr="00C13974">
        <w:t xml:space="preserve"> – December 31, 2024)</w:t>
      </w:r>
      <w:bookmarkEnd w:id="19"/>
      <w:bookmarkEnd w:id="20"/>
    </w:p>
    <w:p w14:paraId="3452359B" w14:textId="69FAF677" w:rsidR="00F132CE" w:rsidRDefault="00F132CE" w:rsidP="0090016A">
      <w:r w:rsidRPr="00226A48">
        <w:t xml:space="preserve">The eligibility criteria for Specialized CSP services are set forth in Attachment P (Section </w:t>
      </w:r>
      <w:r w:rsidR="0060524B">
        <w:t>C</w:t>
      </w:r>
      <w:r w:rsidRPr="00226A48">
        <w:t xml:space="preserve">.3). MassHealth has published medical necessity </w:t>
      </w:r>
      <w:r>
        <w:t>guidelines</w:t>
      </w:r>
      <w:r w:rsidRPr="00226A48">
        <w:t xml:space="preserve"> that align with the criteria set forth in Attachment P (Section </w:t>
      </w:r>
      <w:r w:rsidR="0060524B">
        <w:t>C</w:t>
      </w:r>
      <w:r w:rsidRPr="00226A48">
        <w:t>.3</w:t>
      </w:r>
      <w:r w:rsidR="00E34183">
        <w:t>,</w:t>
      </w:r>
      <w:r w:rsidRPr="00226A48">
        <w:t xml:space="preserve"> Table 4)</w:t>
      </w:r>
      <w:r>
        <w:t xml:space="preserve">. </w:t>
      </w:r>
      <w:r>
        <w:rPr>
          <w:rStyle w:val="markedcontent"/>
        </w:rPr>
        <w:t>MassHealth requires</w:t>
      </w:r>
      <w:r w:rsidRPr="0090016A">
        <w:rPr>
          <w:rStyle w:val="markedcontent"/>
        </w:rPr>
        <w:t xml:space="preserve"> </w:t>
      </w:r>
      <w:r w:rsidR="00863C72">
        <w:rPr>
          <w:rStyle w:val="markedcontent"/>
        </w:rPr>
        <w:t xml:space="preserve">all </w:t>
      </w:r>
      <w:r w:rsidRPr="0090016A">
        <w:rPr>
          <w:rStyle w:val="markedcontent"/>
        </w:rPr>
        <w:t>plans</w:t>
      </w:r>
      <w:r w:rsidR="00E922F5">
        <w:rPr>
          <w:rStyle w:val="markedcontent"/>
        </w:rPr>
        <w:t xml:space="preserve"> </w:t>
      </w:r>
      <w:r w:rsidR="008A75CD">
        <w:rPr>
          <w:rStyle w:val="markedcontent"/>
        </w:rPr>
        <w:t>administered by a</w:t>
      </w:r>
      <w:r w:rsidR="00D1433A">
        <w:rPr>
          <w:rStyle w:val="markedcontent"/>
        </w:rPr>
        <w:t xml:space="preserve"> managed care entity </w:t>
      </w:r>
      <w:r w:rsidR="00E922F5">
        <w:rPr>
          <w:rStyle w:val="markedcontent"/>
        </w:rPr>
        <w:t>(see</w:t>
      </w:r>
      <w:r w:rsidR="002E0FE8">
        <w:rPr>
          <w:rStyle w:val="markedcontent"/>
        </w:rPr>
        <w:t xml:space="preserve"> Table 1)</w:t>
      </w:r>
      <w:r>
        <w:rPr>
          <w:rStyle w:val="markedcontent"/>
        </w:rPr>
        <w:t xml:space="preserve"> to adopt clinical </w:t>
      </w:r>
      <w:r w:rsidR="00BB70AC">
        <w:rPr>
          <w:rStyle w:val="markedcontent"/>
        </w:rPr>
        <w:t xml:space="preserve">eligibility </w:t>
      </w:r>
      <w:r>
        <w:rPr>
          <w:rStyle w:val="markedcontent"/>
        </w:rPr>
        <w:t>criteria for Specialized CSP services that are no more restrictive than those set by MassHealth</w:t>
      </w:r>
      <w:r w:rsidRPr="00226A48">
        <w:t xml:space="preserve">. The guidelines are maintained on MassHealth’s </w:t>
      </w:r>
      <w:r w:rsidRPr="0027718B">
        <w:t>website</w:t>
      </w:r>
      <w:r>
        <w:rPr>
          <w:rStyle w:val="FootnoteReference"/>
          <w:color w:val="0563C1" w:themeColor="hyperlink"/>
          <w:u w:val="single"/>
        </w:rPr>
        <w:footnoteReference w:id="4"/>
      </w:r>
      <w:r w:rsidRPr="00226A48">
        <w:t xml:space="preserve"> and are available through the managed care plans’ aligning program specifications.</w:t>
      </w:r>
    </w:p>
    <w:p w14:paraId="75825CDD" w14:textId="5BCE17C8" w:rsidR="001252B5" w:rsidRPr="007643DE" w:rsidRDefault="00F132CE" w:rsidP="00456E2F">
      <w:r>
        <w:t>MassHealth</w:t>
      </w:r>
      <w:r w:rsidR="00F56F87">
        <w:t xml:space="preserve"> </w:t>
      </w:r>
      <w:r w:rsidR="00A6295C">
        <w:t>has established</w:t>
      </w:r>
      <w:r w:rsidR="358D0C96">
        <w:t xml:space="preserve"> </w:t>
      </w:r>
      <w:r w:rsidR="00B1746E">
        <w:t xml:space="preserve">unique </w:t>
      </w:r>
      <w:r w:rsidR="358D0C96">
        <w:t xml:space="preserve">code/modifier </w:t>
      </w:r>
      <w:r w:rsidR="00B1746E">
        <w:t xml:space="preserve">combinations for Specialized CSP services </w:t>
      </w:r>
      <w:r w:rsidR="358D0C96">
        <w:t xml:space="preserve">in its </w:t>
      </w:r>
      <w:r w:rsidR="003B4F90">
        <w:t>FFS</w:t>
      </w:r>
      <w:r w:rsidR="358D0C96">
        <w:t xml:space="preserve"> regulation</w:t>
      </w:r>
      <w:r w:rsidRPr="006C10AA">
        <w:rPr>
          <w:rStyle w:val="FootnoteReference"/>
          <w:color w:val="0563C1" w:themeColor="hyperlink"/>
          <w:u w:val="single"/>
        </w:rPr>
        <w:footnoteReference w:id="5"/>
      </w:r>
      <w:r>
        <w:t xml:space="preserve"> and requires</w:t>
      </w:r>
      <w:r w:rsidR="1445D690">
        <w:t xml:space="preserve"> managed care plans to adopt </w:t>
      </w:r>
      <w:r>
        <w:t>MassHealth’s</w:t>
      </w:r>
      <w:r w:rsidR="00D853FD">
        <w:t xml:space="preserve"> </w:t>
      </w:r>
      <w:r w:rsidR="1445D690">
        <w:t xml:space="preserve">coding conventions for these services. </w:t>
      </w:r>
      <w:r>
        <w:t>MassHealth</w:t>
      </w:r>
      <w:r w:rsidR="00A6295C" w:rsidDel="00F56F87">
        <w:t xml:space="preserve"> </w:t>
      </w:r>
      <w:r w:rsidR="00A6295C">
        <w:t>has</w:t>
      </w:r>
      <w:r w:rsidR="5095E438">
        <w:t xml:space="preserve"> also </w:t>
      </w:r>
      <w:r w:rsidR="003D6494">
        <w:t>issued</w:t>
      </w:r>
      <w:r w:rsidR="5095E438">
        <w:t xml:space="preserve"> guidance to Specialized CSP providers and managed care plans </w:t>
      </w:r>
      <w:r w:rsidR="1445D690">
        <w:t>reg</w:t>
      </w:r>
      <w:r w:rsidR="4E966A20">
        <w:t>a</w:t>
      </w:r>
      <w:r w:rsidR="1445D690">
        <w:t>rding</w:t>
      </w:r>
      <w:r w:rsidR="5095E438">
        <w:t xml:space="preserve"> requirements related to the use of Z59 secondary diagnosis codes to reflect social determinants of health </w:t>
      </w:r>
      <w:r w:rsidR="009F2A51">
        <w:t xml:space="preserve">needs </w:t>
      </w:r>
      <w:r w:rsidR="5095E438">
        <w:t>faced by members</w:t>
      </w:r>
      <w:r w:rsidR="4E966A20">
        <w:t>, as appropriate</w:t>
      </w:r>
      <w:r w:rsidR="5095E438">
        <w:t>.</w:t>
      </w:r>
      <w:r w:rsidR="00A33729">
        <w:t xml:space="preserve"> </w:t>
      </w:r>
      <w:r w:rsidR="009F2A51">
        <w:t xml:space="preserve">The </w:t>
      </w:r>
      <w:r>
        <w:t xml:space="preserve">Specialized CSP </w:t>
      </w:r>
      <w:r w:rsidRPr="00B66573">
        <w:t>service regulations</w:t>
      </w:r>
      <w:r>
        <w:rPr>
          <w:rStyle w:val="FootnoteReference"/>
          <w:color w:val="0563C1" w:themeColor="hyperlink"/>
          <w:u w:val="single"/>
        </w:rPr>
        <w:footnoteReference w:id="6"/>
      </w:r>
      <w:r>
        <w:t xml:space="preserve"> and rate regulations as well as aligning </w:t>
      </w:r>
      <w:r w:rsidRPr="00B66573">
        <w:t>guidance for managed care entities</w:t>
      </w:r>
      <w:r>
        <w:rPr>
          <w:rStyle w:val="FootnoteReference"/>
          <w:color w:val="0563C1" w:themeColor="hyperlink"/>
          <w:u w:val="single"/>
        </w:rPr>
        <w:footnoteReference w:id="7"/>
      </w:r>
      <w:r>
        <w:t xml:space="preserve"> became effective in </w:t>
      </w:r>
      <w:r>
        <w:rPr>
          <w:szCs w:val="24"/>
        </w:rPr>
        <w:t>April</w:t>
      </w:r>
      <w:r>
        <w:t xml:space="preserve"> 2023.</w:t>
      </w:r>
    </w:p>
    <w:p w14:paraId="25318DF0" w14:textId="224BAD00" w:rsidR="00D03A6C" w:rsidRPr="00A67788" w:rsidRDefault="00D03A6C" w:rsidP="00A53BF0">
      <w:pPr>
        <w:pStyle w:val="Heading3"/>
        <w:numPr>
          <w:ilvl w:val="0"/>
          <w:numId w:val="20"/>
        </w:numPr>
      </w:pPr>
      <w:bookmarkStart w:id="21" w:name="_Toc138339524"/>
      <w:bookmarkStart w:id="22" w:name="_Toc185328625"/>
      <w:r w:rsidRPr="00A67788">
        <w:t>Flexible Services</w:t>
      </w:r>
      <w:r w:rsidR="00812683" w:rsidRPr="00A67788">
        <w:t xml:space="preserve"> (April</w:t>
      </w:r>
      <w:r w:rsidR="00371188" w:rsidRPr="00A67788">
        <w:t xml:space="preserve"> 1, 202</w:t>
      </w:r>
      <w:r w:rsidR="00AB7418" w:rsidRPr="00A67788">
        <w:t>3</w:t>
      </w:r>
      <w:r w:rsidR="00C445D6" w:rsidRPr="00A67788">
        <w:t xml:space="preserve"> </w:t>
      </w:r>
      <w:r w:rsidR="00812683" w:rsidRPr="00A67788">
        <w:t>– December 31, 2024)</w:t>
      </w:r>
      <w:bookmarkEnd w:id="21"/>
      <w:bookmarkEnd w:id="22"/>
    </w:p>
    <w:p w14:paraId="791EE934" w14:textId="37ADD8D0" w:rsidR="00FB638F" w:rsidRPr="00DB47CA" w:rsidRDefault="004D791E" w:rsidP="00456E2F">
      <w:r>
        <w:t xml:space="preserve">The eligibility criteria for </w:t>
      </w:r>
      <w:r w:rsidR="00FB638F" w:rsidRPr="00DB47CA">
        <w:t xml:space="preserve">Flexible Services </w:t>
      </w:r>
      <w:r w:rsidR="001A7C25">
        <w:t xml:space="preserve">are </w:t>
      </w:r>
      <w:r>
        <w:t xml:space="preserve">set forth </w:t>
      </w:r>
      <w:r w:rsidR="00FB638F" w:rsidRPr="00DB47CA">
        <w:t xml:space="preserve">in </w:t>
      </w:r>
      <w:r w:rsidR="00E20C14">
        <w:t>Attachment P</w:t>
      </w:r>
      <w:r w:rsidR="00834853">
        <w:t xml:space="preserve"> (</w:t>
      </w:r>
      <w:r w:rsidR="009A64DF" w:rsidRPr="00970083">
        <w:t>Section</w:t>
      </w:r>
      <w:r w:rsidR="00AB5CD3">
        <w:t>s</w:t>
      </w:r>
      <w:r w:rsidR="009A64DF" w:rsidRPr="00970083">
        <w:t xml:space="preserve"> </w:t>
      </w:r>
      <w:r w:rsidR="0060524B">
        <w:t>B</w:t>
      </w:r>
      <w:r w:rsidR="00375DC3" w:rsidRPr="00970083">
        <w:t>.</w:t>
      </w:r>
      <w:r w:rsidR="00911389" w:rsidRPr="00970083">
        <w:t>1</w:t>
      </w:r>
      <w:r w:rsidR="00AB48E3">
        <w:t xml:space="preserve"> and</w:t>
      </w:r>
      <w:r w:rsidR="00911389" w:rsidRPr="00970083">
        <w:t xml:space="preserve"> </w:t>
      </w:r>
      <w:r w:rsidR="0060524B">
        <w:t>B</w:t>
      </w:r>
      <w:r w:rsidR="00911389" w:rsidRPr="00970083">
        <w:t>.2</w:t>
      </w:r>
      <w:r>
        <w:t xml:space="preserve"> and</w:t>
      </w:r>
      <w:r w:rsidR="00A148B0" w:rsidRPr="00DB47CA">
        <w:t xml:space="preserve"> Table 1</w:t>
      </w:r>
      <w:r>
        <w:t xml:space="preserve">). ACOs use </w:t>
      </w:r>
      <w:r w:rsidR="00B0736C">
        <w:t>these criteria</w:t>
      </w:r>
      <w:r w:rsidR="00A148B0" w:rsidRPr="00DB47CA">
        <w:t xml:space="preserve"> to determine beneficiary eligibility</w:t>
      </w:r>
      <w:r w:rsidR="14AE3E9B" w:rsidRPr="00DB47CA">
        <w:t>.</w:t>
      </w:r>
      <w:r w:rsidR="00226512">
        <w:t xml:space="preserve"> </w:t>
      </w:r>
    </w:p>
    <w:p w14:paraId="33CAD2AB" w14:textId="74FCAAAC" w:rsidR="00D06FD9" w:rsidRDefault="00EA0CAA" w:rsidP="00D06FD9">
      <w:pPr>
        <w:pStyle w:val="Heading3"/>
        <w:numPr>
          <w:ilvl w:val="0"/>
          <w:numId w:val="20"/>
        </w:numPr>
      </w:pPr>
      <w:bookmarkStart w:id="23" w:name="_Toc185328626"/>
      <w:bookmarkStart w:id="24" w:name="_Toc138339525"/>
      <w:r>
        <w:t>HRSN Temporary</w:t>
      </w:r>
      <w:r w:rsidR="00D06FD9">
        <w:t xml:space="preserve"> Housing Assistance (April 19, 2024 – December 31, 2024)</w:t>
      </w:r>
      <w:bookmarkEnd w:id="23"/>
    </w:p>
    <w:p w14:paraId="40BF8E11" w14:textId="10E059F3" w:rsidR="00D06FD9" w:rsidRDefault="00D06FD9" w:rsidP="00D06FD9">
      <w:r>
        <w:t xml:space="preserve">The eligibility criteria for HRSN temporary housing assistance </w:t>
      </w:r>
      <w:r w:rsidR="00EA0CAA">
        <w:t>include</w:t>
      </w:r>
      <w:r>
        <w:t xml:space="preserve"> the categories as set forth in Attachment P (Section </w:t>
      </w:r>
      <w:r w:rsidR="00CD775C">
        <w:t>E</w:t>
      </w:r>
      <w:r>
        <w:t>.3 and Table 7)</w:t>
      </w:r>
      <w:r w:rsidR="008013A6">
        <w:t xml:space="preserve">.  HLC determines eligibility for </w:t>
      </w:r>
      <w:r w:rsidR="00C32DF1">
        <w:t>participation in the EA Family Shelter Program</w:t>
      </w:r>
      <w:r w:rsidR="00C24A16">
        <w:t xml:space="preserve">.  </w:t>
      </w:r>
      <w:r w:rsidR="00C32DF1">
        <w:t xml:space="preserve">MassHealth determines eligibility using the criteria in Attachment P for purposes of its certified public expenditure claiming </w:t>
      </w:r>
      <w:r w:rsidR="0094719C">
        <w:t>on these services.</w:t>
      </w:r>
      <w:r w:rsidR="00DC7812" w:rsidRPr="00F71B06">
        <w:t xml:space="preserve">  </w:t>
      </w:r>
      <w:r w:rsidR="00DC7812">
        <w:t xml:space="preserve">Specifically, MassHealth will use members’ EA case record and MassHealth claims and encounter data to determine whether a member meets the eligibility criteria. </w:t>
      </w:r>
      <w:r w:rsidR="00DC7812" w:rsidRPr="007D53AE">
        <w:t xml:space="preserve">As part of the assessment and service planning activities described </w:t>
      </w:r>
      <w:r w:rsidR="00DC7812">
        <w:t>below</w:t>
      </w:r>
      <w:r w:rsidR="00DC7812" w:rsidRPr="007D53AE">
        <w:t>, EA p</w:t>
      </w:r>
      <w:r w:rsidR="00DC7812">
        <w:t xml:space="preserve">rogram staff </w:t>
      </w:r>
      <w:r w:rsidR="00DC7812" w:rsidRPr="007D53AE">
        <w:t xml:space="preserve">will document social and clinical risk data in members’ EA case records. </w:t>
      </w:r>
      <w:r w:rsidR="00DC7812">
        <w:t>H</w:t>
      </w:r>
      <w:r w:rsidR="00DC7812" w:rsidRPr="007D53AE">
        <w:t xml:space="preserve">ealthcare providers will submit claims </w:t>
      </w:r>
      <w:r w:rsidR="00DC7812">
        <w:t>for MassHealth covered services provided to members</w:t>
      </w:r>
      <w:r w:rsidR="00DC7812" w:rsidRPr="007D53AE">
        <w:t>.</w:t>
      </w:r>
      <w:r w:rsidR="00DC7812" w:rsidRPr="00B43262">
        <w:t xml:space="preserve"> </w:t>
      </w:r>
      <w:r w:rsidR="00DC7812" w:rsidRPr="007D53AE">
        <w:t xml:space="preserve">MassHealth will administratively determine whether members meet </w:t>
      </w:r>
      <w:r w:rsidR="00DC7812">
        <w:t xml:space="preserve">eligibility criteria for HRSN Temporary Housing Assistance </w:t>
      </w:r>
      <w:r w:rsidR="00DC7812" w:rsidRPr="007D53AE">
        <w:t xml:space="preserve">using </w:t>
      </w:r>
      <w:r w:rsidR="00DC7812">
        <w:t xml:space="preserve">both </w:t>
      </w:r>
      <w:r w:rsidR="00DC7812" w:rsidRPr="007D53AE">
        <w:t xml:space="preserve">social and clinical risk data collected by EA </w:t>
      </w:r>
      <w:r w:rsidR="00DC7812">
        <w:t xml:space="preserve">program staff </w:t>
      </w:r>
      <w:r w:rsidR="00DC7812" w:rsidRPr="007D53AE">
        <w:t xml:space="preserve">and claims </w:t>
      </w:r>
      <w:r w:rsidR="00DC7812">
        <w:t xml:space="preserve">and encounter </w:t>
      </w:r>
      <w:r w:rsidR="00DC7812" w:rsidRPr="007D53AE">
        <w:t xml:space="preserve">data. To </w:t>
      </w:r>
      <w:r w:rsidR="00DC7812">
        <w:t>ensure</w:t>
      </w:r>
      <w:r w:rsidR="00DC7812" w:rsidRPr="007D53AE">
        <w:t xml:space="preserve"> that eligibility screenings are conducted at least annually, MassHealth will limit the lookback period for claims and </w:t>
      </w:r>
      <w:r w:rsidR="00DC7812">
        <w:t xml:space="preserve">encounters </w:t>
      </w:r>
      <w:r w:rsidR="00DC7812" w:rsidRPr="007D53AE">
        <w:t xml:space="preserve">and case record analysis to data that was recorded within 12 months of the date that the eligibility determination occurs. EA </w:t>
      </w:r>
      <w:r w:rsidR="00DC7812">
        <w:t xml:space="preserve">program staff </w:t>
      </w:r>
      <w:r w:rsidR="00DC7812" w:rsidRPr="007D53AE">
        <w:t xml:space="preserve">update the clinical and social risk </w:t>
      </w:r>
      <w:r w:rsidR="00DC7812" w:rsidRPr="007D53AE">
        <w:lastRenderedPageBreak/>
        <w:t xml:space="preserve">portion of members’ EA case records on a bimonthly basis as part of ongoing case management activities, as described in Attachment P (Section </w:t>
      </w:r>
      <w:r w:rsidR="00DC7812">
        <w:t>E</w:t>
      </w:r>
      <w:r w:rsidR="00DC7812" w:rsidRPr="007D53AE">
        <w:t>.1).</w:t>
      </w:r>
    </w:p>
    <w:p w14:paraId="31E578DC" w14:textId="09E7862A" w:rsidR="00ED4FD8" w:rsidRPr="00A67788" w:rsidRDefault="00FB638F" w:rsidP="00A53BF0">
      <w:pPr>
        <w:pStyle w:val="Heading3"/>
        <w:numPr>
          <w:ilvl w:val="0"/>
          <w:numId w:val="20"/>
        </w:numPr>
      </w:pPr>
      <w:bookmarkStart w:id="25" w:name="_Toc185328627"/>
      <w:r w:rsidRPr="00A67788">
        <w:t>HRSN Housing</w:t>
      </w:r>
      <w:r w:rsidR="00C42927" w:rsidRPr="00A67788">
        <w:t>,</w:t>
      </w:r>
      <w:r w:rsidRPr="00A67788">
        <w:t xml:space="preserve"> Nutrition</w:t>
      </w:r>
      <w:r w:rsidR="00C42927" w:rsidRPr="00A67788">
        <w:t xml:space="preserve">, </w:t>
      </w:r>
      <w:r w:rsidR="00D06FD9">
        <w:t xml:space="preserve">Temporary Housing Assistance, Medical Respite, </w:t>
      </w:r>
      <w:r w:rsidR="00C42927" w:rsidRPr="00A67788">
        <w:t>and Justice Involved</w:t>
      </w:r>
      <w:r w:rsidRPr="00A67788">
        <w:t xml:space="preserve"> </w:t>
      </w:r>
      <w:r w:rsidR="00812683" w:rsidRPr="00A67788">
        <w:t>(</w:t>
      </w:r>
      <w:r w:rsidR="00350437">
        <w:t xml:space="preserve">Effective </w:t>
      </w:r>
      <w:r w:rsidR="003A3972" w:rsidRPr="00A67788">
        <w:t>January 1, 2025</w:t>
      </w:r>
      <w:r w:rsidR="00812683" w:rsidRPr="00A67788">
        <w:t>)</w:t>
      </w:r>
      <w:bookmarkEnd w:id="24"/>
      <w:bookmarkEnd w:id="25"/>
    </w:p>
    <w:p w14:paraId="6D583A8F" w14:textId="71F9059F" w:rsidR="001742EA" w:rsidRDefault="00D20F08" w:rsidP="001742EA">
      <w:pPr>
        <w:rPr>
          <w:rFonts w:eastAsiaTheme="majorEastAsia" w:cs="Times New Roman"/>
          <w:color w:val="000000" w:themeColor="text1"/>
        </w:rPr>
      </w:pPr>
      <w:r>
        <w:t xml:space="preserve">Eligibility for HRSN </w:t>
      </w:r>
      <w:r w:rsidR="003309DD">
        <w:t>S</w:t>
      </w:r>
      <w:r>
        <w:t>ervices</w:t>
      </w:r>
      <w:r w:rsidR="003309DD">
        <w:t xml:space="preserve"> </w:t>
      </w:r>
      <w:r>
        <w:t xml:space="preserve">will </w:t>
      </w:r>
      <w:r w:rsidR="00CA0FE8">
        <w:t xml:space="preserve">be determined </w:t>
      </w:r>
      <w:r w:rsidR="001764AC">
        <w:t>as set forth in Attachment P</w:t>
      </w:r>
      <w:r w:rsidR="00A60329">
        <w:t xml:space="preserve"> </w:t>
      </w:r>
      <w:r w:rsidR="00834853">
        <w:t>(</w:t>
      </w:r>
      <w:r w:rsidR="0063233B">
        <w:t>Section</w:t>
      </w:r>
      <w:r w:rsidR="003F1F65">
        <w:t xml:space="preserve"> </w:t>
      </w:r>
      <w:r w:rsidR="00E359F2">
        <w:t>B</w:t>
      </w:r>
      <w:r w:rsidR="007F7FB6">
        <w:t>.</w:t>
      </w:r>
      <w:r w:rsidR="00354265">
        <w:t>6</w:t>
      </w:r>
      <w:r w:rsidR="40BD75C7">
        <w:t xml:space="preserve">, </w:t>
      </w:r>
      <w:r w:rsidR="00CD775C">
        <w:t>D</w:t>
      </w:r>
      <w:r w:rsidR="40BD75C7">
        <w:t xml:space="preserve">.3, </w:t>
      </w:r>
      <w:r w:rsidR="00CD775C">
        <w:t>E</w:t>
      </w:r>
      <w:r w:rsidR="40BD75C7">
        <w:t xml:space="preserve">.3, and </w:t>
      </w:r>
      <w:r w:rsidR="00CD775C">
        <w:t>F</w:t>
      </w:r>
      <w:r w:rsidR="1B35DC38">
        <w:t>.3</w:t>
      </w:r>
      <w:r w:rsidR="00834853">
        <w:t>)</w:t>
      </w:r>
      <w:r w:rsidR="00A32E78">
        <w:t>.</w:t>
      </w:r>
      <w:r w:rsidR="001764AC">
        <w:t xml:space="preserve"> </w:t>
      </w:r>
      <w:r w:rsidR="00D853FD">
        <w:t xml:space="preserve">MassHealth </w:t>
      </w:r>
      <w:r w:rsidR="00736EC2">
        <w:t xml:space="preserve">will </w:t>
      </w:r>
      <w:r w:rsidR="00C102AC">
        <w:t>develop</w:t>
      </w:r>
      <w:r w:rsidR="0008369E">
        <w:t>, as necessary,</w:t>
      </w:r>
      <w:r w:rsidR="00182765">
        <w:t xml:space="preserve"> </w:t>
      </w:r>
      <w:r w:rsidR="006B2A36">
        <w:t xml:space="preserve">new or updated </w:t>
      </w:r>
      <w:r w:rsidR="00182765">
        <w:t>medical necessity guidelines</w:t>
      </w:r>
      <w:r w:rsidR="00BC43AF">
        <w:t xml:space="preserve"> for certain </w:t>
      </w:r>
      <w:r w:rsidR="00A37470">
        <w:t>HRSN</w:t>
      </w:r>
      <w:r w:rsidR="00BC43AF">
        <w:t xml:space="preserve"> services </w:t>
      </w:r>
      <w:r w:rsidR="00182765">
        <w:t>to establish clinical</w:t>
      </w:r>
      <w:r w:rsidR="00E7593B">
        <w:t xml:space="preserve"> </w:t>
      </w:r>
      <w:r w:rsidR="007D1EBA">
        <w:t>criteria</w:t>
      </w:r>
      <w:r w:rsidR="00182765">
        <w:t xml:space="preserve"> for services, as further described below</w:t>
      </w:r>
      <w:r w:rsidR="007166CD">
        <w:t>.</w:t>
      </w:r>
      <w:r w:rsidR="00045E85">
        <w:t xml:space="preserve"> </w:t>
      </w:r>
      <w:r w:rsidR="001742EA">
        <w:rPr>
          <w:rFonts w:eastAsiaTheme="majorEastAsia" w:cs="Times New Roman"/>
          <w:color w:val="000000" w:themeColor="text1"/>
        </w:rPr>
        <w:t xml:space="preserve">Rescreening members to ensure they still meet the eligibility criteria for the HRSN services must occur at least once per year, depending on the program and service.  </w:t>
      </w:r>
    </w:p>
    <w:p w14:paraId="6CCB82C6" w14:textId="6125878C" w:rsidR="001742EA" w:rsidRDefault="00AC2850" w:rsidP="001742EA">
      <w:r>
        <w:t xml:space="preserve">For most services, ACOs and providers will be responsible for determining if a member meets the service eligibility criteria, </w:t>
      </w:r>
      <w:r w:rsidR="001742EA">
        <w:t xml:space="preserve">depending on the service. </w:t>
      </w:r>
    </w:p>
    <w:p w14:paraId="35AD38ED" w14:textId="77777777" w:rsidR="00CF7990" w:rsidRPr="00A67788" w:rsidRDefault="00826B0D" w:rsidP="00A67788">
      <w:pPr>
        <w:pStyle w:val="Heading1"/>
        <w:rPr>
          <w:b/>
          <w:bCs/>
        </w:rPr>
      </w:pPr>
      <w:bookmarkStart w:id="26" w:name="_Toc138339526"/>
      <w:bookmarkStart w:id="27" w:name="_Toc185328628"/>
      <w:r w:rsidRPr="00A67788">
        <w:rPr>
          <w:b/>
          <w:bCs/>
        </w:rPr>
        <w:t xml:space="preserve">Section 3. </w:t>
      </w:r>
      <w:r w:rsidR="001072CB" w:rsidRPr="00A67788">
        <w:rPr>
          <w:b/>
          <w:bCs/>
        </w:rPr>
        <w:t>Assessment</w:t>
      </w:r>
      <w:r w:rsidR="00434C5A" w:rsidRPr="00A67788">
        <w:rPr>
          <w:b/>
          <w:bCs/>
        </w:rPr>
        <w:t xml:space="preserve">, </w:t>
      </w:r>
      <w:r w:rsidR="0020356A" w:rsidRPr="00A67788">
        <w:rPr>
          <w:b/>
          <w:bCs/>
        </w:rPr>
        <w:t>Service</w:t>
      </w:r>
      <w:r w:rsidR="001072CB" w:rsidRPr="00A67788">
        <w:rPr>
          <w:b/>
          <w:bCs/>
        </w:rPr>
        <w:t xml:space="preserve"> Planning</w:t>
      </w:r>
      <w:r w:rsidR="00434C5A" w:rsidRPr="00A67788">
        <w:rPr>
          <w:b/>
          <w:bCs/>
        </w:rPr>
        <w:t>, and Cultural Competence</w:t>
      </w:r>
      <w:bookmarkEnd w:id="26"/>
      <w:bookmarkEnd w:id="27"/>
    </w:p>
    <w:p w14:paraId="516DB676" w14:textId="77777777" w:rsidR="001E1DF9" w:rsidRPr="00A67788" w:rsidRDefault="001E1DF9" w:rsidP="00A53BF0">
      <w:pPr>
        <w:pStyle w:val="Heading2"/>
        <w:numPr>
          <w:ilvl w:val="0"/>
          <w:numId w:val="22"/>
        </w:numPr>
        <w:ind w:left="360"/>
      </w:pPr>
      <w:bookmarkStart w:id="28" w:name="_Toc125643912"/>
      <w:bookmarkStart w:id="29" w:name="_Toc138339527"/>
      <w:bookmarkStart w:id="30" w:name="_Toc185328629"/>
      <w:bookmarkEnd w:id="28"/>
      <w:r w:rsidRPr="00A67788">
        <w:t xml:space="preserve">Process for </w:t>
      </w:r>
      <w:r w:rsidR="00394234" w:rsidRPr="00A67788">
        <w:t>D</w:t>
      </w:r>
      <w:r w:rsidRPr="00A67788">
        <w:t xml:space="preserve">eveloping </w:t>
      </w:r>
      <w:r w:rsidR="00394234" w:rsidRPr="00A67788">
        <w:t>C</w:t>
      </w:r>
      <w:r w:rsidRPr="00A67788">
        <w:t xml:space="preserve">are </w:t>
      </w:r>
      <w:r w:rsidR="00394234" w:rsidRPr="00A67788">
        <w:t>P</w:t>
      </w:r>
      <w:r w:rsidRPr="00A67788">
        <w:t xml:space="preserve">lans based on </w:t>
      </w:r>
      <w:r w:rsidR="00394234" w:rsidRPr="00A67788">
        <w:t>A</w:t>
      </w:r>
      <w:r w:rsidRPr="00A67788">
        <w:t xml:space="preserve">ssessment of </w:t>
      </w:r>
      <w:r w:rsidR="00394234" w:rsidRPr="00A67788">
        <w:t>N</w:t>
      </w:r>
      <w:r w:rsidRPr="00A67788">
        <w:t>eed</w:t>
      </w:r>
      <w:bookmarkEnd w:id="29"/>
      <w:bookmarkEnd w:id="30"/>
      <w:r w:rsidRPr="00A67788">
        <w:t xml:space="preserve"> </w:t>
      </w:r>
    </w:p>
    <w:p w14:paraId="78FDA8F3" w14:textId="2A77489A" w:rsidR="001072CB" w:rsidRPr="00A67788" w:rsidRDefault="001072CB" w:rsidP="00A53BF0">
      <w:pPr>
        <w:pStyle w:val="Heading3"/>
        <w:numPr>
          <w:ilvl w:val="0"/>
          <w:numId w:val="23"/>
        </w:numPr>
      </w:pPr>
      <w:bookmarkStart w:id="31" w:name="_Toc138339528"/>
      <w:bookmarkStart w:id="32" w:name="_Toc185328630"/>
      <w:r w:rsidRPr="00A67788">
        <w:t>Specialized CSP</w:t>
      </w:r>
      <w:r w:rsidR="00812683" w:rsidRPr="00A67788">
        <w:t xml:space="preserve"> (April</w:t>
      </w:r>
      <w:r w:rsidR="00ED5992" w:rsidRPr="00A67788">
        <w:t xml:space="preserve"> 1, 2023</w:t>
      </w:r>
      <w:r w:rsidR="00812683" w:rsidRPr="00A67788">
        <w:t xml:space="preserve"> – December 31, 2024)</w:t>
      </w:r>
      <w:bookmarkEnd w:id="31"/>
      <w:bookmarkEnd w:id="32"/>
    </w:p>
    <w:p w14:paraId="427C4439" w14:textId="147D4CE2" w:rsidR="00E87A18" w:rsidRDefault="00E87A18" w:rsidP="00E67739">
      <w:r>
        <w:t>Specialized CSP providers are required to initiate service planning immediately upon intake, including communicating with the referral source, if any, determining goals, and documenting appropriateness of services.</w:t>
      </w:r>
      <w:r w:rsidR="00F9129A">
        <w:t xml:space="preserve"> </w:t>
      </w:r>
      <w:r>
        <w:t xml:space="preserve">During the initial appointment, providers are required to start a needs assessment, which is described in Attachment P </w:t>
      </w:r>
      <w:r w:rsidR="00B723F7">
        <w:t>(</w:t>
      </w:r>
      <w:r>
        <w:t xml:space="preserve">Section </w:t>
      </w:r>
      <w:r w:rsidR="00914048">
        <w:t>C</w:t>
      </w:r>
      <w:r>
        <w:t>.1</w:t>
      </w:r>
      <w:r w:rsidR="00B723F7">
        <w:t>)</w:t>
      </w:r>
      <w:r>
        <w:t>. The needs assessment informs the creation of an individualized Specialized CSP service plan, which is described in Attachment P</w:t>
      </w:r>
      <w:r w:rsidR="00085B70">
        <w:t xml:space="preserve"> </w:t>
      </w:r>
      <w:r w:rsidR="00B723F7">
        <w:t>(</w:t>
      </w:r>
      <w:r>
        <w:t xml:space="preserve">Section </w:t>
      </w:r>
      <w:r w:rsidR="00914048">
        <w:t>C</w:t>
      </w:r>
      <w:r>
        <w:t>.2</w:t>
      </w:r>
      <w:r w:rsidR="00B723F7">
        <w:t>)</w:t>
      </w:r>
      <w:r>
        <w:t>. Providers are required to review and update both the needs assessment and the service plan with the member at a regular cadence specified by MassHealth and when the member has significant changes to their health or health-related social needs.</w:t>
      </w:r>
    </w:p>
    <w:p w14:paraId="6F5B7AB4" w14:textId="6EC122A8" w:rsidR="00FC6E26" w:rsidRPr="007643DE" w:rsidRDefault="503483DC" w:rsidP="007033EE">
      <w:r>
        <w:t xml:space="preserve">Providers </w:t>
      </w:r>
      <w:r w:rsidR="00E87A18">
        <w:t>are</w:t>
      </w:r>
      <w:r w:rsidR="007C0DE5">
        <w:t xml:space="preserve"> also</w:t>
      </w:r>
      <w:r>
        <w:t xml:space="preserve"> required to ensure that staff receive documented training to enhance </w:t>
      </w:r>
      <w:r w:rsidR="6D2FF2A3">
        <w:t xml:space="preserve">the quality and cultural competence of services delivered </w:t>
      </w:r>
      <w:r>
        <w:t>and broaden their skills</w:t>
      </w:r>
      <w:r w:rsidR="4B6778A7">
        <w:t xml:space="preserve"> related to the provision of Specialized CSP services</w:t>
      </w:r>
      <w:r w:rsidR="4B6778A7" w:rsidRPr="00C13974">
        <w:rPr>
          <w:rStyle w:val="cf01"/>
          <w:rFonts w:ascii="Times New Roman" w:hAnsi="Times New Roman" w:cs="Times New Roman"/>
        </w:rPr>
        <w:t>.</w:t>
      </w:r>
      <w:r w:rsidR="0C949241">
        <w:t xml:space="preserve"> </w:t>
      </w:r>
      <w:r w:rsidR="28117307">
        <w:t>Training topics may include</w:t>
      </w:r>
      <w:r w:rsidR="6D2FF2A3">
        <w:t xml:space="preserve"> </w:t>
      </w:r>
      <w:r w:rsidR="02F4B0C7">
        <w:t xml:space="preserve">topics such as </w:t>
      </w:r>
      <w:r w:rsidR="28117307">
        <w:t xml:space="preserve">cultural competence and trauma informed care, among others. </w:t>
      </w:r>
      <w:r w:rsidR="00E87A18">
        <w:t>MassHealth</w:t>
      </w:r>
      <w:r w:rsidR="28117307">
        <w:t xml:space="preserve"> has </w:t>
      </w:r>
      <w:r w:rsidR="5A4558E6">
        <w:t>also made</w:t>
      </w:r>
      <w:r w:rsidR="5A4558E6" w:rsidDel="004101B0">
        <w:t xml:space="preserve"> </w:t>
      </w:r>
      <w:r w:rsidR="5A4558E6">
        <w:t>customized</w:t>
      </w:r>
      <w:r w:rsidR="28117307">
        <w:t xml:space="preserve"> trainings available to Specialized CSP providers.</w:t>
      </w:r>
      <w:r>
        <w:t xml:space="preserve"> For example, a set of trauma-informed trainings has been developed that specifically address working with the justice</w:t>
      </w:r>
      <w:r w:rsidR="2344D665">
        <w:t>-involved</w:t>
      </w:r>
      <w:r>
        <w:t xml:space="preserve"> population, particularly subpopulations and members with different backgrounds</w:t>
      </w:r>
      <w:r w:rsidR="00E87A18">
        <w:t>.</w:t>
      </w:r>
    </w:p>
    <w:p w14:paraId="237F4B38" w14:textId="7DF6F7C9" w:rsidR="003153AB" w:rsidRPr="00A67788" w:rsidRDefault="003153AB" w:rsidP="00A53BF0">
      <w:pPr>
        <w:pStyle w:val="Heading3"/>
        <w:numPr>
          <w:ilvl w:val="0"/>
          <w:numId w:val="23"/>
        </w:numPr>
      </w:pPr>
      <w:bookmarkStart w:id="33" w:name="_Toc138339529"/>
      <w:bookmarkStart w:id="34" w:name="_Toc185328631"/>
      <w:r w:rsidRPr="00A67788">
        <w:t>Flexible Services</w:t>
      </w:r>
      <w:r w:rsidR="00ED4FD8" w:rsidRPr="00A67788">
        <w:t xml:space="preserve"> (April </w:t>
      </w:r>
      <w:r w:rsidR="00ED5992" w:rsidRPr="00A67788">
        <w:t>1, 2023</w:t>
      </w:r>
      <w:r w:rsidR="00C445D6" w:rsidRPr="00A67788">
        <w:t xml:space="preserve"> </w:t>
      </w:r>
      <w:r w:rsidR="00ED4FD8" w:rsidRPr="00A67788">
        <w:t>– December 31, 2024)</w:t>
      </w:r>
      <w:bookmarkEnd w:id="33"/>
      <w:bookmarkEnd w:id="34"/>
    </w:p>
    <w:p w14:paraId="657578AF" w14:textId="52815A77" w:rsidR="003153AB" w:rsidRPr="00076CF5" w:rsidRDefault="00ED4FD8" w:rsidP="007033EE">
      <w:r w:rsidRPr="00076CF5">
        <w:t xml:space="preserve">Flexible Services will </w:t>
      </w:r>
      <w:r w:rsidR="00D82CAF" w:rsidRPr="00076CF5">
        <w:t xml:space="preserve">continue to operate as described in </w:t>
      </w:r>
      <w:r w:rsidR="00756552">
        <w:t>Attachment P</w:t>
      </w:r>
      <w:r w:rsidR="005B4F29">
        <w:t xml:space="preserve"> (</w:t>
      </w:r>
      <w:r w:rsidR="00D86EA6" w:rsidRPr="00160B5A">
        <w:t>Section</w:t>
      </w:r>
      <w:r w:rsidR="00483DE0" w:rsidRPr="00160B5A">
        <w:t>s</w:t>
      </w:r>
      <w:r w:rsidR="00D86EA6" w:rsidRPr="00160B5A">
        <w:t xml:space="preserve"> </w:t>
      </w:r>
      <w:r w:rsidR="00914048">
        <w:t>B</w:t>
      </w:r>
      <w:r w:rsidR="00D86EA6" w:rsidRPr="00160B5A">
        <w:t>.1</w:t>
      </w:r>
      <w:r w:rsidR="00750925">
        <w:t xml:space="preserve"> and </w:t>
      </w:r>
      <w:r w:rsidR="00914048">
        <w:t>B</w:t>
      </w:r>
      <w:r w:rsidR="00D86EA6" w:rsidRPr="00160B5A">
        <w:t>.2</w:t>
      </w:r>
      <w:r w:rsidR="005B4F29">
        <w:t>)</w:t>
      </w:r>
      <w:r w:rsidR="00D82CAF" w:rsidRPr="00076CF5">
        <w:t xml:space="preserve"> through December 31, 2024</w:t>
      </w:r>
      <w:r w:rsidR="00E01C38">
        <w:t>, including assessment and service planning processes</w:t>
      </w:r>
      <w:r w:rsidR="00D82CAF" w:rsidRPr="00076CF5">
        <w:t>.</w:t>
      </w:r>
      <w:r w:rsidR="00E617CC">
        <w:t xml:space="preserve"> </w:t>
      </w:r>
      <w:r w:rsidR="007B1895">
        <w:t>Additionally</w:t>
      </w:r>
      <w:r w:rsidR="00A87264">
        <w:t>,</w:t>
      </w:r>
      <w:r w:rsidR="007B1895">
        <w:t xml:space="preserve"> AC</w:t>
      </w:r>
      <w:r w:rsidR="00690275">
        <w:t xml:space="preserve">Os are required to work with </w:t>
      </w:r>
      <w:r w:rsidR="006A220B">
        <w:t>SSOs that</w:t>
      </w:r>
      <w:r w:rsidR="00946D4E">
        <w:t xml:space="preserve"> have a </w:t>
      </w:r>
      <w:r w:rsidR="006A220B">
        <w:t>demonstrate</w:t>
      </w:r>
      <w:r w:rsidR="00547495">
        <w:t>d</w:t>
      </w:r>
      <w:r w:rsidR="006A220B">
        <w:t xml:space="preserve"> </w:t>
      </w:r>
      <w:r w:rsidR="00582C55">
        <w:t>cultural competency, trauma-informed response, and adequate resources to address the needs of a diverse population</w:t>
      </w:r>
      <w:r w:rsidR="00D771A9">
        <w:t xml:space="preserve"> (e.g., bilingual staff, staff with lived experience, or plan</w:t>
      </w:r>
      <w:r w:rsidR="004A08EE">
        <w:t>s to contract with vendors with such staff</w:t>
      </w:r>
      <w:r w:rsidR="00022CC8">
        <w:t>)</w:t>
      </w:r>
      <w:r w:rsidR="00582C55">
        <w:t>.</w:t>
      </w:r>
    </w:p>
    <w:p w14:paraId="4704B055" w14:textId="71F4D722" w:rsidR="00122619" w:rsidRPr="00BF3676" w:rsidRDefault="00122619" w:rsidP="00122619">
      <w:pPr>
        <w:pStyle w:val="Heading3"/>
        <w:numPr>
          <w:ilvl w:val="0"/>
          <w:numId w:val="23"/>
        </w:numPr>
      </w:pPr>
      <w:bookmarkStart w:id="35" w:name="_Toc185328632"/>
      <w:bookmarkStart w:id="36" w:name="_Toc138339530"/>
      <w:r>
        <w:t xml:space="preserve">Temporary Housing </w:t>
      </w:r>
      <w:r w:rsidR="00764DA5">
        <w:t>Assistance</w:t>
      </w:r>
      <w:r>
        <w:t xml:space="preserve"> (April 19, 2024 – December 31, 2024)</w:t>
      </w:r>
      <w:bookmarkEnd w:id="35"/>
    </w:p>
    <w:p w14:paraId="75388E5E" w14:textId="1F51BDB5" w:rsidR="0097564F" w:rsidRDefault="0097564F" w:rsidP="00F71B06">
      <w:pPr>
        <w:rPr>
          <w:rFonts w:eastAsia="Times New Roman" w:cs="Times New Roman"/>
          <w:color w:val="D13438"/>
        </w:rPr>
      </w:pPr>
      <w:r>
        <w:t xml:space="preserve">For members receiving HRSN Temporary Housing Assistance, the EA Family Shelter </w:t>
      </w:r>
      <w:r w:rsidR="0010679D">
        <w:t>p</w:t>
      </w:r>
      <w:r>
        <w:t>rovider conducts the assessment and service planning</w:t>
      </w:r>
      <w:r w:rsidR="007A7EC1">
        <w:t xml:space="preserve">, as described in Section E.1 and Section E.2 of </w:t>
      </w:r>
      <w:r w:rsidR="00DC2C8E">
        <w:rPr>
          <w:rFonts w:eastAsiaTheme="majorEastAsia" w:cs="Times New Roman"/>
          <w:color w:val="000000" w:themeColor="text1"/>
        </w:rPr>
        <w:t xml:space="preserve">Attachment </w:t>
      </w:r>
      <w:r w:rsidR="007A7EC1">
        <w:t>P</w:t>
      </w:r>
      <w:r>
        <w:t xml:space="preserve">. </w:t>
      </w:r>
    </w:p>
    <w:p w14:paraId="767FBE1F" w14:textId="3F0486CA" w:rsidR="00145B52" w:rsidRPr="00145B52" w:rsidRDefault="00145B52" w:rsidP="00F71B06">
      <w:r w:rsidRPr="0098230B">
        <w:lastRenderedPageBreak/>
        <w:t xml:space="preserve">EA </w:t>
      </w:r>
      <w:r w:rsidRPr="00DC5F28">
        <w:rPr>
          <w:rFonts w:eastAsia="Times New Roman" w:cs="Times New Roman"/>
        </w:rPr>
        <w:t>program staff are expected to ensure that staff receive training that enhances the quality and cultural competence of services delivered and broaden their skills related to the provision of temporary housing assistance services. Training topics may include topics such as cultural competence and trauma-informed care, among others.</w:t>
      </w:r>
      <w:r w:rsidRPr="00DC5F28">
        <w:t xml:space="preserve"> </w:t>
      </w:r>
    </w:p>
    <w:p w14:paraId="66A3CD81" w14:textId="11C21702" w:rsidR="00ED4FD8" w:rsidRPr="00A67788" w:rsidRDefault="00ED4FD8" w:rsidP="00122619">
      <w:pPr>
        <w:pStyle w:val="Heading3"/>
        <w:numPr>
          <w:ilvl w:val="0"/>
          <w:numId w:val="23"/>
        </w:numPr>
      </w:pPr>
      <w:bookmarkStart w:id="37" w:name="_Toc185328633"/>
      <w:r w:rsidRPr="00A67788">
        <w:t>HRSN Housing</w:t>
      </w:r>
      <w:r w:rsidR="00F3605E" w:rsidRPr="00A67788">
        <w:t xml:space="preserve">, </w:t>
      </w:r>
      <w:r w:rsidR="00122619">
        <w:t xml:space="preserve">Temporary Housing Assistance, Medical Respite, </w:t>
      </w:r>
      <w:r w:rsidRPr="00A67788">
        <w:t>Nutrition</w:t>
      </w:r>
      <w:r w:rsidR="00F3605E" w:rsidRPr="00A67788">
        <w:t>, and Justice Involved</w:t>
      </w:r>
      <w:r w:rsidRPr="00A67788">
        <w:t xml:space="preserve"> (</w:t>
      </w:r>
      <w:r w:rsidR="003A3972" w:rsidRPr="00A67788">
        <w:t>January 1, 2025</w:t>
      </w:r>
      <w:r w:rsidRPr="00A67788">
        <w:t>)</w:t>
      </w:r>
      <w:bookmarkEnd w:id="36"/>
      <w:bookmarkEnd w:id="37"/>
      <w:r w:rsidRPr="00A67788">
        <w:t xml:space="preserve"> </w:t>
      </w:r>
    </w:p>
    <w:p w14:paraId="76436BCB" w14:textId="22A0948F" w:rsidR="00634D49" w:rsidRPr="00DC5F28" w:rsidDel="0097564F" w:rsidRDefault="00CA7601" w:rsidP="00F24889">
      <w:pPr>
        <w:pStyle w:val="ListParagraph"/>
        <w:numPr>
          <w:ilvl w:val="0"/>
          <w:numId w:val="7"/>
        </w:numPr>
        <w:rPr>
          <w:szCs w:val="24"/>
        </w:rPr>
      </w:pPr>
      <w:r>
        <w:t>O</w:t>
      </w:r>
      <w:r w:rsidR="005A455C">
        <w:t xml:space="preserve">n </w:t>
      </w:r>
      <w:r w:rsidR="005F281F">
        <w:t xml:space="preserve">January 1, 2025, </w:t>
      </w:r>
      <w:r w:rsidR="00E7221D">
        <w:t xml:space="preserve">providers of </w:t>
      </w:r>
      <w:r w:rsidR="007F2011">
        <w:t xml:space="preserve">HRSN </w:t>
      </w:r>
      <w:r w:rsidR="00E7221D">
        <w:t>Housing</w:t>
      </w:r>
      <w:r w:rsidR="00281792">
        <w:t xml:space="preserve"> (CSP-HI and CSP-TPP). Specialized CSP</w:t>
      </w:r>
      <w:r w:rsidR="00E7221D">
        <w:t xml:space="preserve">, HRSN Temporary Housing Assistance, and HRSN Justice Involved services </w:t>
      </w:r>
      <w:r w:rsidR="00124E39">
        <w:t xml:space="preserve">will </w:t>
      </w:r>
      <w:r w:rsidR="005A455C">
        <w:t xml:space="preserve">continue to </w:t>
      </w:r>
      <w:r w:rsidR="00124E39">
        <w:t>be</w:t>
      </w:r>
      <w:r w:rsidR="007F2011">
        <w:t xml:space="preserve"> required to</w:t>
      </w:r>
      <w:r w:rsidR="022EA15A">
        <w:t xml:space="preserve"> </w:t>
      </w:r>
      <w:r w:rsidR="005A455C">
        <w:t>utilize</w:t>
      </w:r>
      <w:r w:rsidR="004A3B3A">
        <w:t xml:space="preserve"> the </w:t>
      </w:r>
      <w:r w:rsidR="002732A9">
        <w:t>assessment and service planning</w:t>
      </w:r>
      <w:r w:rsidR="007F2011">
        <w:t xml:space="preserve"> </w:t>
      </w:r>
      <w:r w:rsidR="000B18A7">
        <w:t xml:space="preserve">approach </w:t>
      </w:r>
      <w:r w:rsidR="474B9817">
        <w:t xml:space="preserve">set </w:t>
      </w:r>
      <w:r w:rsidR="007F2011">
        <w:t xml:space="preserve">forth </w:t>
      </w:r>
      <w:r w:rsidR="00632E91">
        <w:t xml:space="preserve">above </w:t>
      </w:r>
      <w:r w:rsidR="007F2011">
        <w:t xml:space="preserve">in Section </w:t>
      </w:r>
      <w:r w:rsidR="00632E91">
        <w:t>3.A.1</w:t>
      </w:r>
      <w:r w:rsidR="00B06E83">
        <w:t>-3</w:t>
      </w:r>
      <w:r w:rsidR="00632E91">
        <w:t xml:space="preserve">. </w:t>
      </w:r>
      <w:r w:rsidR="00DC0FFB">
        <w:t xml:space="preserve"> </w:t>
      </w:r>
      <w:r w:rsidR="00970B49">
        <w:t>For HRSN Nutrition</w:t>
      </w:r>
      <w:r w:rsidR="006E2E08">
        <w:t xml:space="preserve"> services and some HRSN Housing services (i.e., Flexible Services</w:t>
      </w:r>
      <w:r w:rsidR="00337EC7">
        <w:t xml:space="preserve"> Housing</w:t>
      </w:r>
      <w:r w:rsidR="006E2E08">
        <w:t>)</w:t>
      </w:r>
      <w:r w:rsidR="00995A84">
        <w:t xml:space="preserve">, </w:t>
      </w:r>
      <w:r w:rsidR="00655BC3">
        <w:t>either the ACO or the HRSN Provider will conduct the assessment and service planning.</w:t>
      </w:r>
      <w:r>
        <w:br/>
      </w:r>
      <w:r w:rsidR="00634D49">
        <w:br/>
      </w:r>
    </w:p>
    <w:p w14:paraId="075FB7DD" w14:textId="334551C5" w:rsidR="5DCE3CC6" w:rsidRPr="00DC5F28" w:rsidRDefault="00D412ED" w:rsidP="00220DE8">
      <w:pPr>
        <w:pStyle w:val="ListParagraph"/>
        <w:numPr>
          <w:ilvl w:val="0"/>
          <w:numId w:val="7"/>
        </w:numPr>
        <w:spacing w:after="0"/>
        <w:rPr>
          <w:rFonts w:eastAsia="Times New Roman" w:cs="Times New Roman"/>
          <w:szCs w:val="24"/>
        </w:rPr>
      </w:pPr>
      <w:r w:rsidRPr="00DC5F28">
        <w:t>Once the services launch in January 2025, f</w:t>
      </w:r>
      <w:r w:rsidR="5DCE3CC6" w:rsidRPr="00DC5F28">
        <w:t xml:space="preserve">or members receiving </w:t>
      </w:r>
      <w:r w:rsidR="003653E0" w:rsidRPr="00DC5F28">
        <w:t>HRSN Medical Respite</w:t>
      </w:r>
      <w:r w:rsidR="50A765CB" w:rsidRPr="00DC5F28">
        <w:t xml:space="preserve">, </w:t>
      </w:r>
      <w:r w:rsidR="003653E0" w:rsidRPr="00DC5F28">
        <w:t>the p</w:t>
      </w:r>
      <w:r w:rsidR="50A765CB" w:rsidRPr="00DC5F28">
        <w:t xml:space="preserve">roviders </w:t>
      </w:r>
      <w:r w:rsidRPr="00DC5F28">
        <w:t xml:space="preserve">will </w:t>
      </w:r>
      <w:r w:rsidR="50A765CB" w:rsidRPr="00DC5F28">
        <w:t xml:space="preserve">conduct the assessment and service planning. </w:t>
      </w:r>
      <w:r w:rsidR="50A765CB" w:rsidRPr="00DC5F28">
        <w:rPr>
          <w:rFonts w:eastAsia="Times New Roman" w:cs="Times New Roman"/>
          <w:szCs w:val="24"/>
        </w:rPr>
        <w:t xml:space="preserve">The provider </w:t>
      </w:r>
      <w:r w:rsidRPr="00DC5F28">
        <w:rPr>
          <w:rFonts w:eastAsia="Times New Roman" w:cs="Times New Roman"/>
          <w:szCs w:val="24"/>
        </w:rPr>
        <w:t xml:space="preserve">will </w:t>
      </w:r>
      <w:r w:rsidR="50A765CB" w:rsidRPr="00DC5F28">
        <w:rPr>
          <w:rFonts w:eastAsia="Times New Roman" w:cs="Times New Roman"/>
          <w:szCs w:val="24"/>
        </w:rPr>
        <w:t xml:space="preserve">complete an individualized care plan for every member receiving </w:t>
      </w:r>
      <w:r w:rsidRPr="00DC5F28">
        <w:rPr>
          <w:rFonts w:eastAsia="Times New Roman" w:cs="Times New Roman"/>
          <w:szCs w:val="24"/>
        </w:rPr>
        <w:t>HRSN Medical Respite</w:t>
      </w:r>
      <w:r w:rsidR="50A765CB" w:rsidRPr="00DC5F28">
        <w:rPr>
          <w:rFonts w:eastAsia="Times New Roman" w:cs="Times New Roman"/>
          <w:szCs w:val="24"/>
        </w:rPr>
        <w:t xml:space="preserve"> services upon completion of the comprehensive baseline needs assessment. The provider regularly reviews the individualized care plan, including, at a minimum, after each comprehensive assessment, and updates it, as necessary. The individualized care plan identifies the member’s needs, goals, and priorities, and includes planned treatments, strategies and interventions to support the member’s goals. The individualized care plan is developed in consultation with the member and the member’s chosen support network and incorporates available records from referring and existing providers and agencies when appropriate.</w:t>
      </w:r>
    </w:p>
    <w:p w14:paraId="371F995A" w14:textId="521307F3" w:rsidR="007850D9" w:rsidRPr="002A4935" w:rsidRDefault="0022691C" w:rsidP="007033EE">
      <w:r w:rsidRPr="00DC5F28">
        <w:t>As stated in Section 3.A.1</w:t>
      </w:r>
      <w:r w:rsidR="00E763D3" w:rsidRPr="00DC5F28">
        <w:t>-3</w:t>
      </w:r>
      <w:r w:rsidRPr="00DC5F28">
        <w:t>, a</w:t>
      </w:r>
      <w:r w:rsidR="29AEA6CB" w:rsidRPr="00DC5F28">
        <w:t xml:space="preserve">ll </w:t>
      </w:r>
      <w:r w:rsidRPr="00DC5F28">
        <w:t>HRSN</w:t>
      </w:r>
      <w:r w:rsidR="000B062D" w:rsidRPr="00DC5F28">
        <w:t xml:space="preserve"> </w:t>
      </w:r>
      <w:r w:rsidR="000B062D">
        <w:t xml:space="preserve">providers will be required to </w:t>
      </w:r>
      <w:r w:rsidR="008438BA">
        <w:t>ensure that staff receive documented training to enhance the quality and cultural competence of services delivered and broaden their skills related to the provision of H</w:t>
      </w:r>
      <w:r w:rsidR="000F264A">
        <w:t>RSN</w:t>
      </w:r>
      <w:r w:rsidR="008438BA">
        <w:t xml:space="preserve"> services</w:t>
      </w:r>
      <w:r w:rsidR="00E17E55">
        <w:t>.</w:t>
      </w:r>
      <w:r w:rsidR="3B95F473">
        <w:t xml:space="preserve"> </w:t>
      </w:r>
    </w:p>
    <w:p w14:paraId="524AF0EE" w14:textId="6C3F3BF9" w:rsidR="002A0469" w:rsidRPr="00A53BF0" w:rsidRDefault="00394234" w:rsidP="00A53BF0">
      <w:pPr>
        <w:pStyle w:val="Heading1"/>
        <w:rPr>
          <w:b/>
          <w:bCs/>
        </w:rPr>
      </w:pPr>
      <w:bookmarkStart w:id="38" w:name="_Toc138339531"/>
      <w:bookmarkStart w:id="39" w:name="_Toc185328634"/>
      <w:r w:rsidRPr="00A53BF0">
        <w:rPr>
          <w:b/>
          <w:bCs/>
        </w:rPr>
        <w:t xml:space="preserve">Section 4. </w:t>
      </w:r>
      <w:r w:rsidR="00F07EA2" w:rsidRPr="00A53BF0">
        <w:rPr>
          <w:b/>
          <w:bCs/>
        </w:rPr>
        <w:t xml:space="preserve">Referrals to </w:t>
      </w:r>
      <w:r w:rsidR="00651C8E" w:rsidRPr="00A53BF0">
        <w:rPr>
          <w:b/>
          <w:bCs/>
        </w:rPr>
        <w:t>S</w:t>
      </w:r>
      <w:r w:rsidR="000570D4" w:rsidRPr="00A53BF0">
        <w:rPr>
          <w:b/>
          <w:bCs/>
        </w:rPr>
        <w:t>ervices</w:t>
      </w:r>
      <w:bookmarkEnd w:id="38"/>
      <w:bookmarkEnd w:id="39"/>
      <w:r w:rsidR="00F07EA2" w:rsidRPr="00A53BF0">
        <w:rPr>
          <w:b/>
          <w:bCs/>
        </w:rPr>
        <w:t xml:space="preserve"> </w:t>
      </w:r>
    </w:p>
    <w:p w14:paraId="2009AF22" w14:textId="15ECC7C7" w:rsidR="00316F4C" w:rsidRPr="00A53BF0" w:rsidRDefault="00316F4C" w:rsidP="00A53BF0">
      <w:pPr>
        <w:pStyle w:val="Heading2"/>
        <w:numPr>
          <w:ilvl w:val="0"/>
          <w:numId w:val="24"/>
        </w:numPr>
        <w:ind w:left="360"/>
      </w:pPr>
      <w:bookmarkStart w:id="40" w:name="_Toc125643915"/>
      <w:bookmarkStart w:id="41" w:name="_Toc125643916"/>
      <w:bookmarkStart w:id="42" w:name="_Toc138339532"/>
      <w:bookmarkStart w:id="43" w:name="_Toc185328635"/>
      <w:bookmarkEnd w:id="40"/>
      <w:bookmarkEnd w:id="41"/>
      <w:r w:rsidRPr="00A53BF0">
        <w:t>Specialized CSP</w:t>
      </w:r>
      <w:r w:rsidR="00812683" w:rsidRPr="00A53BF0">
        <w:t xml:space="preserve"> (April</w:t>
      </w:r>
      <w:r w:rsidR="00D84380" w:rsidRPr="00A53BF0">
        <w:t xml:space="preserve"> 1, 202</w:t>
      </w:r>
      <w:r w:rsidR="00ED5992" w:rsidRPr="00A53BF0">
        <w:t>3</w:t>
      </w:r>
      <w:r w:rsidR="00812683" w:rsidRPr="00A53BF0">
        <w:t xml:space="preserve"> – December 31, 2024)</w:t>
      </w:r>
      <w:bookmarkEnd w:id="42"/>
      <w:bookmarkEnd w:id="43"/>
    </w:p>
    <w:p w14:paraId="014F3E9E" w14:textId="08042C59" w:rsidR="002877E8" w:rsidRDefault="002877E8" w:rsidP="002877E8">
      <w:r>
        <w:t>Specialized CSP services include coordinating services and assisting members with obtaining benefits, housing, and healthcare and collaborating with crisis intervention and other outpatient providers.</w:t>
      </w:r>
      <w:r w:rsidR="008A4AC1">
        <w:t xml:space="preserve"> </w:t>
      </w:r>
      <w:r>
        <w:t xml:space="preserve">Specialized CSP providers directly connect members to community-based agencies for assistance with housing, employment, recreation, transportation, education, social services, health care, and legal services. To that end, Specialized CSP providers have knowledge of and connections with resources and services available to members and employ effective methods to promptly and efficiently refer members to health care and community-based resources. </w:t>
      </w:r>
    </w:p>
    <w:p w14:paraId="5821E2E7" w14:textId="63FCB1A9" w:rsidR="002877E8" w:rsidRDefault="002877E8" w:rsidP="002877E8">
      <w:r>
        <w:t xml:space="preserve">Specialized CSP providers are required to have written policies and procedures for addressing a member’s behavioral health needs. Policies and procedures must minimally include personnel, referral, coordination, and other procedural commitments to address the referral of members to the appropriate health care providers. This </w:t>
      </w:r>
      <w:r w:rsidR="00646028">
        <w:t>could include</w:t>
      </w:r>
      <w:r>
        <w:t xml:space="preserve"> referrals to other </w:t>
      </w:r>
      <w:r w:rsidDel="00666BC1">
        <w:t>MassHealth</w:t>
      </w:r>
      <w:r>
        <w:t xml:space="preserve"> services </w:t>
      </w:r>
      <w:r>
        <w:lastRenderedPageBreak/>
        <w:t xml:space="preserve">or providers such as Community Behavioral Health Centers, MassHealth long term services and supports (LTSS), and other covered medical and dental services. When </w:t>
      </w:r>
      <w:r w:rsidR="00162218">
        <w:t>appropriate</w:t>
      </w:r>
      <w:r>
        <w:t xml:space="preserve">, providers work with BH or LTSS Community Partners or the Flexible Services Program. When referring a member to another provider for services, Specialized CSP providers are required to ensure continuity of care, </w:t>
      </w:r>
      <w:r w:rsidR="00F84430">
        <w:t xml:space="preserve">to </w:t>
      </w:r>
      <w:r>
        <w:t>exchange relevant health information, and to avoid service duplication between the Specialized CSP provider and the provider to whom a member is referred. Specialized CSP providers are required to ensure that the referral process is completed successfully and documented.</w:t>
      </w:r>
      <w:r w:rsidRPr="007D0465">
        <w:t xml:space="preserve"> </w:t>
      </w:r>
    </w:p>
    <w:p w14:paraId="3C89439E" w14:textId="56FC6767" w:rsidR="00C905F8" w:rsidRPr="00A53BF0" w:rsidRDefault="00C905F8" w:rsidP="00A53BF0">
      <w:pPr>
        <w:pStyle w:val="Heading2"/>
        <w:numPr>
          <w:ilvl w:val="0"/>
          <w:numId w:val="24"/>
        </w:numPr>
        <w:ind w:left="360"/>
      </w:pPr>
      <w:bookmarkStart w:id="44" w:name="_Toc138339533"/>
      <w:bookmarkStart w:id="45" w:name="_Toc185328636"/>
      <w:r w:rsidRPr="00A53BF0">
        <w:t>Flexible Services</w:t>
      </w:r>
      <w:r w:rsidR="00812683" w:rsidRPr="00A53BF0">
        <w:t xml:space="preserve"> (April</w:t>
      </w:r>
      <w:r w:rsidR="00D84380" w:rsidRPr="00A53BF0">
        <w:t xml:space="preserve"> 1, 202</w:t>
      </w:r>
      <w:r w:rsidR="00ED5992" w:rsidRPr="00A53BF0">
        <w:t>3</w:t>
      </w:r>
      <w:r w:rsidR="00812683" w:rsidRPr="00A53BF0">
        <w:t xml:space="preserve"> – December 31, 2024)</w:t>
      </w:r>
      <w:bookmarkEnd w:id="44"/>
      <w:bookmarkEnd w:id="45"/>
    </w:p>
    <w:p w14:paraId="2D00DA96" w14:textId="6BF35BD5" w:rsidR="00DE3E2A" w:rsidRPr="00DE3E2A" w:rsidRDefault="00135537" w:rsidP="00D514E2">
      <w:pPr>
        <w:rPr>
          <w:szCs w:val="24"/>
        </w:rPr>
      </w:pPr>
      <w:r w:rsidRPr="00DE3E2A">
        <w:rPr>
          <w:szCs w:val="24"/>
        </w:rPr>
        <w:t xml:space="preserve">Flexible Services will continue to operate </w:t>
      </w:r>
      <w:r w:rsidR="0057344F" w:rsidRPr="00DE3E2A">
        <w:rPr>
          <w:szCs w:val="24"/>
        </w:rPr>
        <w:t xml:space="preserve">as described in </w:t>
      </w:r>
      <w:r w:rsidR="0083435F" w:rsidRPr="00DE3E2A">
        <w:rPr>
          <w:szCs w:val="24"/>
        </w:rPr>
        <w:t>Attachment</w:t>
      </w:r>
      <w:r w:rsidR="0037199E" w:rsidRPr="00DE3E2A">
        <w:rPr>
          <w:szCs w:val="24"/>
        </w:rPr>
        <w:t xml:space="preserve"> </w:t>
      </w:r>
      <w:r w:rsidR="00B257B3">
        <w:t>P</w:t>
      </w:r>
      <w:r w:rsidR="0037199E">
        <w:t xml:space="preserve"> (</w:t>
      </w:r>
      <w:r w:rsidR="00B257B3">
        <w:t xml:space="preserve">Section </w:t>
      </w:r>
      <w:r w:rsidR="00914048">
        <w:t>B</w:t>
      </w:r>
      <w:r w:rsidR="00B257B3">
        <w:t>.1</w:t>
      </w:r>
      <w:r w:rsidR="00F13FA6">
        <w:t xml:space="preserve"> and</w:t>
      </w:r>
      <w:r w:rsidR="00B257B3">
        <w:t xml:space="preserve"> </w:t>
      </w:r>
      <w:r w:rsidR="00914048">
        <w:t>B</w:t>
      </w:r>
      <w:r w:rsidR="00B257B3">
        <w:t xml:space="preserve">.2) </w:t>
      </w:r>
      <w:r w:rsidR="0057344F" w:rsidRPr="00DE3E2A">
        <w:rPr>
          <w:szCs w:val="24"/>
        </w:rPr>
        <w:t>through December 31, 2024</w:t>
      </w:r>
      <w:r w:rsidR="00EF7B7F" w:rsidRPr="00DE3E2A">
        <w:rPr>
          <w:szCs w:val="24"/>
        </w:rPr>
        <w:t>.</w:t>
      </w:r>
      <w:r w:rsidR="00DE3E2A" w:rsidRPr="00DE3E2A">
        <w:rPr>
          <w:szCs w:val="24"/>
        </w:rPr>
        <w:t xml:space="preserve"> </w:t>
      </w:r>
    </w:p>
    <w:p w14:paraId="5B878A2A" w14:textId="46978751" w:rsidR="00220DE8" w:rsidRDefault="00220DE8" w:rsidP="00220DE8">
      <w:pPr>
        <w:pStyle w:val="Heading2"/>
        <w:numPr>
          <w:ilvl w:val="0"/>
          <w:numId w:val="24"/>
        </w:numPr>
        <w:ind w:left="360"/>
      </w:pPr>
      <w:bookmarkStart w:id="46" w:name="_Toc185328637"/>
      <w:bookmarkStart w:id="47" w:name="_Toc138339534"/>
      <w:r>
        <w:t xml:space="preserve">HRSN Temporary Housing </w:t>
      </w:r>
      <w:r w:rsidR="00764DA5">
        <w:t>Assistance</w:t>
      </w:r>
      <w:r>
        <w:t xml:space="preserve"> (April 19, 2024 – December 31, 2024)</w:t>
      </w:r>
      <w:bookmarkEnd w:id="46"/>
    </w:p>
    <w:p w14:paraId="79CC4957" w14:textId="694971E6" w:rsidR="00220DE8" w:rsidRPr="009E01B8" w:rsidRDefault="00220DE8" w:rsidP="00220DE8">
      <w:r w:rsidRPr="003E541A">
        <w:t xml:space="preserve">HRSN </w:t>
      </w:r>
      <w:r w:rsidR="00A80AB9" w:rsidRPr="003E541A">
        <w:t xml:space="preserve">Temporary Housing Assistance </w:t>
      </w:r>
      <w:r w:rsidR="00B26504" w:rsidRPr="003E541A">
        <w:rPr>
          <w:szCs w:val="24"/>
        </w:rPr>
        <w:t>providers offer c</w:t>
      </w:r>
      <w:r w:rsidR="00B26504" w:rsidRPr="003E541A">
        <w:rPr>
          <w:rFonts w:eastAsia="Times New Roman" w:cs="Times New Roman"/>
          <w:szCs w:val="24"/>
        </w:rPr>
        <w:t>are management, outreach, and education including linkages to other state and federal benefit programs, and</w:t>
      </w:r>
      <w:r w:rsidR="00B26504" w:rsidRPr="003E541A">
        <w:rPr>
          <w:rStyle w:val="cf01"/>
          <w:rFonts w:ascii="Times New Roman" w:eastAsia="Times New Roman" w:hAnsi="Times New Roman" w:cs="Times New Roman"/>
        </w:rPr>
        <w:t xml:space="preserve"> </w:t>
      </w:r>
      <w:r w:rsidR="00B26504" w:rsidRPr="003E541A">
        <w:rPr>
          <w:rStyle w:val="cf01"/>
          <w:rFonts w:ascii="Times New Roman" w:eastAsia="Times New Roman" w:hAnsi="Times New Roman" w:cs="Times New Roman"/>
          <w:sz w:val="24"/>
          <w:szCs w:val="24"/>
        </w:rPr>
        <w:t>benefit application assistance.</w:t>
      </w:r>
      <w:r w:rsidRPr="003E541A">
        <w:t xml:space="preserve"> EA program </w:t>
      </w:r>
      <w:r w:rsidR="00A80AB9" w:rsidRPr="003E541A">
        <w:t>staff directly</w:t>
      </w:r>
      <w:r w:rsidRPr="003E541A">
        <w:t xml:space="preserve"> connect members to community-based agencies for assistance with stable </w:t>
      </w:r>
      <w:r w:rsidRPr="005726FF">
        <w:t xml:space="preserve">community-based </w:t>
      </w:r>
      <w:r w:rsidRPr="009E01B8">
        <w:t xml:space="preserve">housing, employment, recreation, transportation, education, social services, health care, and legal services. To that end, </w:t>
      </w:r>
      <w:r w:rsidRPr="005726FF">
        <w:t>EA</w:t>
      </w:r>
      <w:r w:rsidRPr="009E01B8">
        <w:t xml:space="preserve"> </w:t>
      </w:r>
      <w:r>
        <w:t>program staff</w:t>
      </w:r>
      <w:r w:rsidRPr="009E01B8">
        <w:t xml:space="preserve"> have knowledge of and connections with resources and services available to members and employ effective methods to promptly and efficiently refer members to health care and community-based resources. </w:t>
      </w:r>
    </w:p>
    <w:p w14:paraId="2D2697E0" w14:textId="425C7987" w:rsidR="00220DE8" w:rsidRPr="00D13767" w:rsidRDefault="00220DE8" w:rsidP="00220DE8">
      <w:r w:rsidRPr="009E01B8">
        <w:t xml:space="preserve">When referring a member to </w:t>
      </w:r>
      <w:r>
        <w:t xml:space="preserve">other </w:t>
      </w:r>
      <w:r w:rsidRPr="009E01B8">
        <w:t xml:space="preserve">services, </w:t>
      </w:r>
      <w:r w:rsidRPr="005726FF">
        <w:t>EA</w:t>
      </w:r>
      <w:r w:rsidRPr="009E01B8">
        <w:t xml:space="preserve"> </w:t>
      </w:r>
      <w:r>
        <w:t xml:space="preserve">program </w:t>
      </w:r>
      <w:r w:rsidR="00A80AB9">
        <w:t xml:space="preserve">staff </w:t>
      </w:r>
      <w:r w:rsidR="00A80AB9" w:rsidRPr="009E01B8">
        <w:t>are</w:t>
      </w:r>
      <w:r w:rsidRPr="009E01B8">
        <w:t xml:space="preserve"> required to ensure continuity of care, to exchange relevant information, and to avoid service duplication between the </w:t>
      </w:r>
      <w:r w:rsidRPr="005726FF">
        <w:t>EA</w:t>
      </w:r>
      <w:r w:rsidRPr="009E01B8">
        <w:t xml:space="preserve"> </w:t>
      </w:r>
      <w:r>
        <w:t>program staff</w:t>
      </w:r>
      <w:r w:rsidRPr="009E01B8">
        <w:t xml:space="preserve"> and the provider to whom a member is referred.</w:t>
      </w:r>
    </w:p>
    <w:p w14:paraId="3CF26F3B" w14:textId="36014BF2" w:rsidR="00977882" w:rsidRPr="00A53BF0" w:rsidRDefault="00812683" w:rsidP="00A53BF0">
      <w:pPr>
        <w:pStyle w:val="Heading2"/>
        <w:numPr>
          <w:ilvl w:val="0"/>
          <w:numId w:val="24"/>
        </w:numPr>
        <w:ind w:left="360"/>
      </w:pPr>
      <w:bookmarkStart w:id="48" w:name="_Toc185328638"/>
      <w:r w:rsidRPr="00A53BF0">
        <w:t>HRSN Housing</w:t>
      </w:r>
      <w:r w:rsidR="000E2594" w:rsidRPr="00A53BF0">
        <w:t xml:space="preserve">, </w:t>
      </w:r>
      <w:r w:rsidR="00220DE8">
        <w:t xml:space="preserve">Temporary Housing Assistance, Medical Respite, </w:t>
      </w:r>
      <w:r w:rsidRPr="00A53BF0">
        <w:t>Nutrition</w:t>
      </w:r>
      <w:r w:rsidR="000E2594" w:rsidRPr="00A53BF0">
        <w:t>, and Justice Involved</w:t>
      </w:r>
      <w:r w:rsidRPr="00A53BF0">
        <w:t xml:space="preserve"> (</w:t>
      </w:r>
      <w:r w:rsidR="00350437">
        <w:t xml:space="preserve">Effective </w:t>
      </w:r>
      <w:r w:rsidR="003A3972" w:rsidRPr="00A53BF0">
        <w:t>January 1, 2025</w:t>
      </w:r>
      <w:r w:rsidRPr="00A53BF0">
        <w:t>)</w:t>
      </w:r>
      <w:bookmarkEnd w:id="47"/>
      <w:bookmarkEnd w:id="48"/>
    </w:p>
    <w:p w14:paraId="2CB82792" w14:textId="3594564B" w:rsidR="00997CAC" w:rsidRDefault="00E5208E" w:rsidP="00997CAC">
      <w:pPr>
        <w:pStyle w:val="ListParagraph"/>
        <w:numPr>
          <w:ilvl w:val="0"/>
          <w:numId w:val="6"/>
        </w:numPr>
        <w:rPr>
          <w:szCs w:val="24"/>
        </w:rPr>
      </w:pPr>
      <w:r>
        <w:t>For HRSN Housing</w:t>
      </w:r>
      <w:r w:rsidR="006C6906">
        <w:t xml:space="preserve">, </w:t>
      </w:r>
      <w:r w:rsidR="004E3EE0">
        <w:t>Temporary Housing Assistance, Nutrition, and Justice Involved service</w:t>
      </w:r>
      <w:r w:rsidR="00A75733">
        <w:t xml:space="preserve">s, providers </w:t>
      </w:r>
      <w:r w:rsidR="003965B3">
        <w:t>will continue t</w:t>
      </w:r>
      <w:r w:rsidR="00A04F90">
        <w:t xml:space="preserve">o be required to </w:t>
      </w:r>
      <w:r w:rsidR="00250950">
        <w:t xml:space="preserve">provide </w:t>
      </w:r>
      <w:r w:rsidR="009317DA">
        <w:t>the referral supports</w:t>
      </w:r>
      <w:r w:rsidR="003068EE">
        <w:t xml:space="preserve"> </w:t>
      </w:r>
      <w:r w:rsidR="009317DA">
        <w:t>delineated in Section 4.A</w:t>
      </w:r>
      <w:r w:rsidR="00D81F5E">
        <w:t>-</w:t>
      </w:r>
      <w:r w:rsidR="00A47417">
        <w:t>C above</w:t>
      </w:r>
      <w:r w:rsidR="00EC25C7">
        <w:t xml:space="preserve">. </w:t>
      </w:r>
      <w:r w:rsidR="474E45FC" w:rsidDel="006E2FB6">
        <w:t xml:space="preserve">MassHealth will work with </w:t>
      </w:r>
      <w:r w:rsidR="00690FC5" w:rsidDel="006E2FB6">
        <w:t xml:space="preserve">managed care plans </w:t>
      </w:r>
      <w:r w:rsidR="474E45FC" w:rsidDel="006E2FB6">
        <w:t>and providers, to coordinate on outreach and education to referring entities</w:t>
      </w:r>
      <w:r w:rsidR="4B7AD196" w:rsidDel="006E2FB6">
        <w:t xml:space="preserve"> and members regarding any public changes in names of </w:t>
      </w:r>
      <w:r w:rsidR="5433E536" w:rsidDel="006E2FB6">
        <w:t xml:space="preserve">HRSN </w:t>
      </w:r>
      <w:r w:rsidR="4B7AD196" w:rsidDel="006E2FB6">
        <w:t>services, as appli</w:t>
      </w:r>
      <w:r w:rsidR="4218B36E" w:rsidDel="006E2FB6">
        <w:t>cable</w:t>
      </w:r>
      <w:r w:rsidR="1A846F35" w:rsidDel="006E2FB6">
        <w:t>, and</w:t>
      </w:r>
      <w:r w:rsidR="3464BFD4" w:rsidDel="006E2FB6">
        <w:t xml:space="preserve"> consider strategies </w:t>
      </w:r>
      <w:r w:rsidR="30AF1031" w:rsidDel="006E2FB6">
        <w:t>to best clarify how these services will continue in this phase</w:t>
      </w:r>
      <w:r w:rsidR="3464BFD4" w:rsidDel="006E2FB6">
        <w:t>.</w:t>
      </w:r>
      <w:r w:rsidR="1434E1D3" w:rsidDel="006E2FB6">
        <w:t xml:space="preserve"> </w:t>
      </w:r>
      <w:r w:rsidR="006509F8">
        <w:t xml:space="preserve">HRSN </w:t>
      </w:r>
      <w:r w:rsidR="00010092">
        <w:t>P</w:t>
      </w:r>
      <w:r w:rsidR="001B7E42">
        <w:t>roviders that are solely responsible for providing Flexible Services (e.g., medically tailored meals, housing goods, and home modifications) will be required to refer members back to the ACO if additional needs have been identified. These providers will be required to have written policies and procedures for working with ACOs. Policies and procedures must minimally include personnel, referral, coordination, and other procedural commitments to address the referral of members back to the ACO.</w:t>
      </w:r>
    </w:p>
    <w:p w14:paraId="78DC1674" w14:textId="4A0DE6CF" w:rsidR="2EE81B8C" w:rsidRPr="00DC5F28" w:rsidRDefault="15CCBFBB" w:rsidP="00C46A5E">
      <w:pPr>
        <w:pStyle w:val="ListParagraph"/>
        <w:numPr>
          <w:ilvl w:val="0"/>
          <w:numId w:val="6"/>
        </w:numPr>
        <w:rPr>
          <w:szCs w:val="24"/>
        </w:rPr>
      </w:pPr>
      <w:r w:rsidRPr="2EE81B8C">
        <w:rPr>
          <w:szCs w:val="24"/>
        </w:rPr>
        <w:t xml:space="preserve">For </w:t>
      </w:r>
      <w:r w:rsidR="00C46A5E" w:rsidRPr="00DC5F28">
        <w:rPr>
          <w:szCs w:val="24"/>
        </w:rPr>
        <w:t>HRSN Medical Respite</w:t>
      </w:r>
      <w:r w:rsidR="1DDAD85B" w:rsidRPr="00DC5F28">
        <w:rPr>
          <w:szCs w:val="24"/>
        </w:rPr>
        <w:t>, providers will p</w:t>
      </w:r>
      <w:r w:rsidR="1DDAD85B" w:rsidRPr="00DC5F28">
        <w:rPr>
          <w:rFonts w:eastAsia="Times New Roman" w:cs="Times New Roman"/>
          <w:szCs w:val="24"/>
        </w:rPr>
        <w:t xml:space="preserve">rovide case management services, which includes coordinating with and facilitating connections with other providers, as well as formal and informal supports, as appropriate. Providers will also provide health and referral navigation services, which includes facilitating member access to primary care, other community and home-based health care services and equipment (e.g., Durable </w:t>
      </w:r>
      <w:r w:rsidR="1DDAD85B" w:rsidRPr="00DC5F28">
        <w:rPr>
          <w:rFonts w:eastAsia="Times New Roman" w:cs="Times New Roman"/>
          <w:szCs w:val="24"/>
        </w:rPr>
        <w:lastRenderedPageBreak/>
        <w:t>Medical Equipment), coordinating referrals, when appropriate, providing assistance with member self-administration of medications and setting up and scheduling appointments, transferring health information to providers, addressing external barriers to receiving and engaging in services, and partnering with MassHealth CSP-HI providers to deliver intensive housing navigation services</w:t>
      </w:r>
      <w:r w:rsidR="003D0AC7" w:rsidRPr="00DC5F28">
        <w:rPr>
          <w:rFonts w:eastAsia="Times New Roman" w:cs="Times New Roman"/>
          <w:szCs w:val="24"/>
        </w:rPr>
        <w:t>.</w:t>
      </w:r>
    </w:p>
    <w:p w14:paraId="13BDB509" w14:textId="77777777" w:rsidR="00454D05" w:rsidRPr="00A53BF0" w:rsidRDefault="00394234" w:rsidP="00A53BF0">
      <w:pPr>
        <w:pStyle w:val="Heading1"/>
        <w:rPr>
          <w:b/>
          <w:bCs/>
        </w:rPr>
      </w:pPr>
      <w:bookmarkStart w:id="49" w:name="_Toc138339535"/>
      <w:bookmarkStart w:id="50" w:name="_Toc185328639"/>
      <w:r w:rsidRPr="00A53BF0">
        <w:rPr>
          <w:b/>
          <w:bCs/>
        </w:rPr>
        <w:t xml:space="preserve">Section 5. </w:t>
      </w:r>
      <w:r w:rsidR="00163537" w:rsidRPr="00A53BF0">
        <w:rPr>
          <w:b/>
          <w:bCs/>
        </w:rPr>
        <w:t>T</w:t>
      </w:r>
      <w:r w:rsidR="0016523D" w:rsidRPr="00A53BF0">
        <w:rPr>
          <w:b/>
          <w:bCs/>
        </w:rPr>
        <w:t xml:space="preserve">echnical </w:t>
      </w:r>
      <w:r w:rsidR="00163537" w:rsidRPr="00A53BF0">
        <w:rPr>
          <w:b/>
          <w:bCs/>
        </w:rPr>
        <w:t>A</w:t>
      </w:r>
      <w:r w:rsidR="0016523D" w:rsidRPr="00A53BF0">
        <w:rPr>
          <w:b/>
          <w:bCs/>
        </w:rPr>
        <w:t xml:space="preserve">ssistance, </w:t>
      </w:r>
      <w:r w:rsidR="00163537" w:rsidRPr="00A53BF0">
        <w:rPr>
          <w:b/>
          <w:bCs/>
        </w:rPr>
        <w:t>Q</w:t>
      </w:r>
      <w:r w:rsidR="0016523D" w:rsidRPr="00A53BF0">
        <w:rPr>
          <w:b/>
          <w:bCs/>
        </w:rPr>
        <w:t xml:space="preserve">uality </w:t>
      </w:r>
      <w:r w:rsidR="00163537" w:rsidRPr="00A53BF0">
        <w:rPr>
          <w:b/>
          <w:bCs/>
        </w:rPr>
        <w:t>I</w:t>
      </w:r>
      <w:r w:rsidR="0016523D" w:rsidRPr="00A53BF0">
        <w:rPr>
          <w:b/>
          <w:bCs/>
        </w:rPr>
        <w:t xml:space="preserve">mprovement, and </w:t>
      </w:r>
      <w:r w:rsidR="00163537" w:rsidRPr="00A53BF0">
        <w:rPr>
          <w:b/>
          <w:bCs/>
        </w:rPr>
        <w:t>S</w:t>
      </w:r>
      <w:r w:rsidR="0016523D" w:rsidRPr="00A53BF0">
        <w:rPr>
          <w:b/>
          <w:bCs/>
        </w:rPr>
        <w:t xml:space="preserve">ustainability </w:t>
      </w:r>
      <w:r w:rsidR="00163537" w:rsidRPr="00A53BF0">
        <w:rPr>
          <w:b/>
          <w:bCs/>
        </w:rPr>
        <w:t>P</w:t>
      </w:r>
      <w:r w:rsidR="0016523D" w:rsidRPr="00A53BF0">
        <w:rPr>
          <w:b/>
          <w:bCs/>
        </w:rPr>
        <w:t>lanning</w:t>
      </w:r>
      <w:bookmarkEnd w:id="49"/>
      <w:bookmarkEnd w:id="50"/>
      <w:r w:rsidR="0016523D" w:rsidRPr="00A53BF0">
        <w:rPr>
          <w:b/>
          <w:bCs/>
        </w:rPr>
        <w:t xml:space="preserve"> </w:t>
      </w:r>
    </w:p>
    <w:p w14:paraId="6FD6E8F1" w14:textId="26B281ED" w:rsidR="00906197" w:rsidRPr="00A53BF0" w:rsidRDefault="00906197" w:rsidP="00A53BF0">
      <w:pPr>
        <w:pStyle w:val="Heading2"/>
        <w:numPr>
          <w:ilvl w:val="0"/>
          <w:numId w:val="25"/>
        </w:numPr>
        <w:ind w:left="360"/>
      </w:pPr>
      <w:bookmarkStart w:id="51" w:name="_Toc125643920"/>
      <w:bookmarkStart w:id="52" w:name="_Toc125643921"/>
      <w:bookmarkStart w:id="53" w:name="_Toc138339536"/>
      <w:bookmarkStart w:id="54" w:name="_Toc185328640"/>
      <w:bookmarkEnd w:id="51"/>
      <w:bookmarkEnd w:id="52"/>
      <w:r w:rsidRPr="00A53BF0">
        <w:t>Specialized CSP</w:t>
      </w:r>
      <w:r w:rsidR="00D23223" w:rsidRPr="00A53BF0">
        <w:t xml:space="preserve"> (April </w:t>
      </w:r>
      <w:r w:rsidR="00D84380" w:rsidRPr="00A53BF0">
        <w:t>1, 202</w:t>
      </w:r>
      <w:r w:rsidR="00ED5992" w:rsidRPr="00A53BF0">
        <w:t>3</w:t>
      </w:r>
      <w:r w:rsidR="00C71B63" w:rsidRPr="00A53BF0">
        <w:t xml:space="preserve"> </w:t>
      </w:r>
      <w:r w:rsidR="00D23223" w:rsidRPr="00A53BF0">
        <w:t>– December 31, 2024)</w:t>
      </w:r>
      <w:bookmarkEnd w:id="53"/>
      <w:bookmarkEnd w:id="54"/>
    </w:p>
    <w:p w14:paraId="3980A555" w14:textId="0390EFCD" w:rsidR="00E44C14" w:rsidRDefault="00E44C14" w:rsidP="00185EBB">
      <w:r>
        <w:t>MassHealth</w:t>
      </w:r>
      <w:r w:rsidDel="000E482D">
        <w:t xml:space="preserve"> </w:t>
      </w:r>
      <w:r>
        <w:t>has provided ongoing training and technical assistance to new FFS Specialized CSP providers. As providers enroll in the FFS delivery system, MassHealth</w:t>
      </w:r>
      <w:r w:rsidDel="00384334">
        <w:t xml:space="preserve"> </w:t>
      </w:r>
      <w:r>
        <w:t xml:space="preserve">is engaged in direct provider support and continually explores opportunities to </w:t>
      </w:r>
      <w:r w:rsidR="00D464E4">
        <w:t>develop</w:t>
      </w:r>
      <w:r>
        <w:t xml:space="preserve"> forums for collaboration, including peer-to-peer learning opportunities. MassHealth </w:t>
      </w:r>
      <w:r w:rsidR="008F72FA">
        <w:t xml:space="preserve">also </w:t>
      </w:r>
      <w:r w:rsidRPr="00C13974">
        <w:t>leverage</w:t>
      </w:r>
      <w:r>
        <w:t>s the</w:t>
      </w:r>
      <w:r w:rsidRPr="00185EBB">
        <w:t xml:space="preserve"> existing BH-JI infrastructure for technical assistance, quality improvement, and sustainability planning for CSP-JI providers.</w:t>
      </w:r>
    </w:p>
    <w:p w14:paraId="17537750" w14:textId="7350715A" w:rsidR="00E44C14" w:rsidRDefault="00E44C14" w:rsidP="00185EBB">
      <w:pPr>
        <w:rPr>
          <w:szCs w:val="24"/>
        </w:rPr>
      </w:pPr>
      <w:r>
        <w:rPr>
          <w:szCs w:val="24"/>
        </w:rPr>
        <w:t xml:space="preserve">Managed care plans have </w:t>
      </w:r>
      <w:r w:rsidRPr="007643DE">
        <w:rPr>
          <w:szCs w:val="24"/>
        </w:rPr>
        <w:t>develop</w:t>
      </w:r>
      <w:r>
        <w:rPr>
          <w:szCs w:val="24"/>
        </w:rPr>
        <w:t xml:space="preserve">ed and </w:t>
      </w:r>
      <w:r w:rsidR="00D244F5">
        <w:rPr>
          <w:szCs w:val="24"/>
        </w:rPr>
        <w:t>implemented</w:t>
      </w:r>
      <w:r w:rsidRPr="007643DE">
        <w:rPr>
          <w:szCs w:val="24"/>
        </w:rPr>
        <w:t xml:space="preserve"> performance specifications based on</w:t>
      </w:r>
      <w:r w:rsidRPr="007643DE" w:rsidDel="002217FA">
        <w:rPr>
          <w:szCs w:val="24"/>
        </w:rPr>
        <w:t xml:space="preserve"> </w:t>
      </w:r>
      <w:r>
        <w:rPr>
          <w:szCs w:val="24"/>
        </w:rPr>
        <w:t xml:space="preserve">MassHealth’s </w:t>
      </w:r>
      <w:r w:rsidRPr="007643DE">
        <w:rPr>
          <w:szCs w:val="24"/>
        </w:rPr>
        <w:t xml:space="preserve">guidelines to govern the activities of their contracted providers. These performance specifications include </w:t>
      </w:r>
      <w:r w:rsidR="00D244F5">
        <w:rPr>
          <w:szCs w:val="24"/>
        </w:rPr>
        <w:t>requirements related to</w:t>
      </w:r>
      <w:r w:rsidRPr="007643DE">
        <w:rPr>
          <w:szCs w:val="24"/>
        </w:rPr>
        <w:t xml:space="preserve"> quality improvement. Managed care plans </w:t>
      </w:r>
      <w:r>
        <w:rPr>
          <w:szCs w:val="24"/>
        </w:rPr>
        <w:t>have</w:t>
      </w:r>
      <w:r w:rsidRPr="007643DE">
        <w:rPr>
          <w:szCs w:val="24"/>
        </w:rPr>
        <w:t xml:space="preserve"> quality assurance processes</w:t>
      </w:r>
      <w:r>
        <w:rPr>
          <w:szCs w:val="24"/>
        </w:rPr>
        <w:t xml:space="preserve"> a</w:t>
      </w:r>
      <w:r w:rsidRPr="004911B5">
        <w:rPr>
          <w:szCs w:val="24"/>
        </w:rPr>
        <w:t xml:space="preserve">nd </w:t>
      </w:r>
      <w:r>
        <w:rPr>
          <w:szCs w:val="24"/>
        </w:rPr>
        <w:t>are</w:t>
      </w:r>
      <w:r w:rsidRPr="004911B5">
        <w:rPr>
          <w:szCs w:val="24"/>
        </w:rPr>
        <w:t xml:space="preserve"> expected to support providers in meeting the needs of enrolled members in accessing Specialized CSP services</w:t>
      </w:r>
      <w:r w:rsidRPr="007643DE">
        <w:rPr>
          <w:szCs w:val="24"/>
        </w:rPr>
        <w:t>.</w:t>
      </w:r>
    </w:p>
    <w:p w14:paraId="0BC211CF" w14:textId="28E28F14" w:rsidR="00484BF7" w:rsidRPr="007643DE" w:rsidRDefault="3BC7A60D" w:rsidP="007033EE">
      <w:r>
        <w:t>MassHealth</w:t>
      </w:r>
      <w:r w:rsidR="00531A79">
        <w:t xml:space="preserve"> is confident about the sustainability of the Specialized CSP services model. </w:t>
      </w:r>
      <w:r w:rsidR="00FE5C2A">
        <w:t>Predominantly, t</w:t>
      </w:r>
      <w:r w:rsidR="00531A79">
        <w:t xml:space="preserve">he Specialized CSP services are based on </w:t>
      </w:r>
      <w:r w:rsidR="000B0CAA">
        <w:t>pre-</w:t>
      </w:r>
      <w:r w:rsidR="00FC6F96">
        <w:t>existing</w:t>
      </w:r>
      <w:r w:rsidR="00531A79">
        <w:t xml:space="preserve"> services provided </w:t>
      </w:r>
      <w:r w:rsidR="00FE5C2A">
        <w:t xml:space="preserve">by existing providers under the </w:t>
      </w:r>
      <w:r w:rsidR="00FE5C2A" w:rsidDel="0016184C">
        <w:t xml:space="preserve">MassHealth </w:t>
      </w:r>
      <w:r w:rsidR="00FE5C2A">
        <w:t xml:space="preserve">program. </w:t>
      </w:r>
      <w:r>
        <w:t>For example, MassHealth</w:t>
      </w:r>
      <w:r w:rsidR="00FE5C2A">
        <w:t xml:space="preserve"> has operated a form of CSP-HI for chronically homeless individuals through managed care for </w:t>
      </w:r>
      <w:r w:rsidR="004911B5">
        <w:t>almost a decade</w:t>
      </w:r>
      <w:r w:rsidR="00FE5C2A">
        <w:t>.</w:t>
      </w:r>
      <w:r w:rsidR="00305947">
        <w:t xml:space="preserve"> In addition,</w:t>
      </w:r>
      <w:r w:rsidR="00E64C0E">
        <w:t xml:space="preserve"> </w:t>
      </w:r>
      <w:r>
        <w:t>MassHealth</w:t>
      </w:r>
      <w:r w:rsidR="007D2881">
        <w:t xml:space="preserve"> </w:t>
      </w:r>
      <w:r w:rsidR="00305947">
        <w:t xml:space="preserve">launched its CSP-JI services in 2022 after successful implementation of BH-JI, a state-funded program that was launched initially </w:t>
      </w:r>
      <w:r w:rsidR="5EBBE4F1">
        <w:t xml:space="preserve">in 2019 </w:t>
      </w:r>
      <w:r w:rsidR="00305947">
        <w:t xml:space="preserve">as a pilot in two counties and has since been expanded statewide. </w:t>
      </w:r>
      <w:r w:rsidR="00DD51D8">
        <w:t xml:space="preserve">Finally, the CSP-TPP program is modeled after a successful program operated by the </w:t>
      </w:r>
      <w:r>
        <w:t>state’s</w:t>
      </w:r>
      <w:r w:rsidR="00B1735D">
        <w:t xml:space="preserve"> </w:t>
      </w:r>
      <w:r w:rsidR="003E1250">
        <w:t xml:space="preserve">housing </w:t>
      </w:r>
      <w:r w:rsidR="00F94D77">
        <w:t xml:space="preserve">finance </w:t>
      </w:r>
      <w:r w:rsidR="003E1250">
        <w:t xml:space="preserve">agency, </w:t>
      </w:r>
      <w:proofErr w:type="spellStart"/>
      <w:r w:rsidR="00F94D77">
        <w:t>MassHousing</w:t>
      </w:r>
      <w:proofErr w:type="spellEnd"/>
      <w:r w:rsidR="00193BCA">
        <w:t>, in partnership with HLC.</w:t>
      </w:r>
      <w:r w:rsidR="00E732F1">
        <w:t xml:space="preserve"> </w:t>
      </w:r>
      <w:r w:rsidR="008A63C6">
        <w:t>Th</w:t>
      </w:r>
      <w:r w:rsidR="00C072A8">
        <w:t xml:space="preserve">e experience provided by these </w:t>
      </w:r>
      <w:r w:rsidR="004B5AE2">
        <w:t>predecessor</w:t>
      </w:r>
      <w:r w:rsidR="00C072A8">
        <w:t xml:space="preserve"> programs, </w:t>
      </w:r>
      <w:r w:rsidR="004B5AE2">
        <w:t>along with the established nature of the provider network, provides assurance for the sustainability of these services under the Demonstration.</w:t>
      </w:r>
    </w:p>
    <w:p w14:paraId="2F31ED78" w14:textId="2358F820" w:rsidR="001C1762" w:rsidRPr="00A53BF0" w:rsidRDefault="001C1762" w:rsidP="00A53BF0">
      <w:pPr>
        <w:pStyle w:val="Heading2"/>
        <w:numPr>
          <w:ilvl w:val="0"/>
          <w:numId w:val="25"/>
        </w:numPr>
        <w:ind w:left="360"/>
      </w:pPr>
      <w:bookmarkStart w:id="55" w:name="_Toc138339537"/>
      <w:bookmarkStart w:id="56" w:name="_Toc185328641"/>
      <w:r w:rsidRPr="00A53BF0">
        <w:t>Flexible Services</w:t>
      </w:r>
      <w:r w:rsidR="00F34E42" w:rsidRPr="00A53BF0">
        <w:t xml:space="preserve"> (April </w:t>
      </w:r>
      <w:r w:rsidR="00D10571" w:rsidRPr="00A53BF0">
        <w:t>1, 2023</w:t>
      </w:r>
      <w:r w:rsidR="00C71B63" w:rsidRPr="00A53BF0">
        <w:t xml:space="preserve"> </w:t>
      </w:r>
      <w:r w:rsidR="00F34E42" w:rsidRPr="00A53BF0">
        <w:t>– December 31, 2024)</w:t>
      </w:r>
      <w:bookmarkEnd w:id="55"/>
      <w:bookmarkEnd w:id="56"/>
    </w:p>
    <w:p w14:paraId="296FE212" w14:textId="125C63C0" w:rsidR="001C1762" w:rsidRDefault="00C50898" w:rsidP="007033EE">
      <w:r w:rsidRPr="00650AE7">
        <w:t xml:space="preserve">Flexible Services will continue to </w:t>
      </w:r>
      <w:r w:rsidR="00F73C96" w:rsidRPr="00650AE7">
        <w:t>operate</w:t>
      </w:r>
      <w:r w:rsidRPr="00650AE7">
        <w:t xml:space="preserve"> as </w:t>
      </w:r>
      <w:r w:rsidR="00BC5B67" w:rsidRPr="00650AE7">
        <w:t xml:space="preserve">outlined in </w:t>
      </w:r>
      <w:r w:rsidR="00504B07" w:rsidRPr="00650AE7">
        <w:t>Attachment</w:t>
      </w:r>
      <w:r w:rsidR="00B257B3">
        <w:t xml:space="preserve"> P </w:t>
      </w:r>
      <w:r w:rsidR="00FA7A5D">
        <w:t>(</w:t>
      </w:r>
      <w:r w:rsidR="00E45B58">
        <w:t>Section</w:t>
      </w:r>
      <w:r w:rsidR="00846C54">
        <w:t xml:space="preserve"> </w:t>
      </w:r>
      <w:r w:rsidR="00914048" w:rsidRPr="00F71B06">
        <w:t>B</w:t>
      </w:r>
      <w:r w:rsidR="00E45B58">
        <w:t>)</w:t>
      </w:r>
      <w:r w:rsidR="00BC5B67" w:rsidRPr="00650AE7">
        <w:t xml:space="preserve"> through December 31, 2024.</w:t>
      </w:r>
    </w:p>
    <w:p w14:paraId="5E672C57" w14:textId="49C4748D" w:rsidR="00281F58" w:rsidRDefault="001B21A8" w:rsidP="00281F58">
      <w:pPr>
        <w:pStyle w:val="Heading2"/>
        <w:numPr>
          <w:ilvl w:val="0"/>
          <w:numId w:val="25"/>
        </w:numPr>
        <w:ind w:left="360"/>
      </w:pPr>
      <w:bookmarkStart w:id="57" w:name="_Toc185328642"/>
      <w:bookmarkStart w:id="58" w:name="_Toc138339538"/>
      <w:r>
        <w:t>HRSN Temporary</w:t>
      </w:r>
      <w:r w:rsidR="00281F58">
        <w:t xml:space="preserve"> Housing </w:t>
      </w:r>
      <w:r w:rsidR="003570D2">
        <w:t>Assistance</w:t>
      </w:r>
      <w:r w:rsidR="00281F58">
        <w:t xml:space="preserve"> (April 19, 2024 – December 31, 2024)</w:t>
      </w:r>
      <w:bookmarkEnd w:id="57"/>
    </w:p>
    <w:p w14:paraId="6903CEBB" w14:textId="6FD19D2C" w:rsidR="009A0359" w:rsidRPr="00F71B06" w:rsidRDefault="009A0359" w:rsidP="00F71B06">
      <w:r>
        <w:t xml:space="preserve">HLC is committed to ensuring that EA providers </w:t>
      </w:r>
      <w:r w:rsidR="002B46F9">
        <w:t>are implementing best practices. To that end HLC</w:t>
      </w:r>
      <w:r w:rsidRPr="00F71B06">
        <w:t xml:space="preserve"> teams </w:t>
      </w:r>
      <w:r w:rsidR="002B46F9">
        <w:t xml:space="preserve">support EA </w:t>
      </w:r>
      <w:r w:rsidRPr="00F71B06">
        <w:t xml:space="preserve">providers </w:t>
      </w:r>
      <w:r w:rsidR="002B46F9">
        <w:t>through</w:t>
      </w:r>
      <w:r w:rsidRPr="00F71B06">
        <w:t xml:space="preserve"> ongoing technical assistance for all components of service delivery. Office hours are offered by </w:t>
      </w:r>
      <w:r w:rsidR="002B46F9">
        <w:t>HLC</w:t>
      </w:r>
      <w:r w:rsidRPr="00F71B06">
        <w:t xml:space="preserve"> teams monthly, which allows for troubleshooting and technical assistance</w:t>
      </w:r>
      <w:r w:rsidR="002B46F9">
        <w:t>,</w:t>
      </w:r>
      <w:r w:rsidRPr="00F71B06">
        <w:t xml:space="preserve"> and regional team staff provide technical assistance and training with providers when areas of improvement are identified. </w:t>
      </w:r>
    </w:p>
    <w:p w14:paraId="23DCD51F" w14:textId="630DE55A" w:rsidR="00D60E01" w:rsidRPr="00F71B06" w:rsidRDefault="00D60E01" w:rsidP="00F71B06">
      <w:r>
        <w:lastRenderedPageBreak/>
        <w:t>HLC</w:t>
      </w:r>
      <w:r w:rsidRPr="00D60E01">
        <w:t xml:space="preserve"> ensures quality improvement in the EA system through regular engagement with EA providers. Formal program evaluations are completed annually to verify contract compliance. Program policies are reviewed and updated as needed to ensure a high quality of services.   </w:t>
      </w:r>
    </w:p>
    <w:p w14:paraId="69646DB4" w14:textId="3A1D53F0" w:rsidR="00281F58" w:rsidRPr="006F7591" w:rsidRDefault="00281F58" w:rsidP="00281F58">
      <w:r w:rsidRPr="00B1573F">
        <w:t xml:space="preserve">MassHealth is confident about the sustainability of the </w:t>
      </w:r>
      <w:r w:rsidR="00074111">
        <w:t>HRSN</w:t>
      </w:r>
      <w:r w:rsidRPr="009D02FC">
        <w:t xml:space="preserve"> temporary housing assistance</w:t>
      </w:r>
      <w:r w:rsidRPr="00B1573F">
        <w:t xml:space="preserve"> model</w:t>
      </w:r>
      <w:r w:rsidR="00D60E01">
        <w:t xml:space="preserve"> because the</w:t>
      </w:r>
      <w:r w:rsidRPr="009D02FC">
        <w:t xml:space="preserve"> EA program has operated in the Commonwealth for several decades, as described in Section 2.A.3. </w:t>
      </w:r>
      <w:r w:rsidRPr="00B1573F">
        <w:t xml:space="preserve">The experience provided by these </w:t>
      </w:r>
      <w:r w:rsidRPr="009D02FC">
        <w:t>decades of operation</w:t>
      </w:r>
      <w:r w:rsidRPr="00B1573F">
        <w:t>, along with the established nature of the provider network, provides assurance for the sustainability of these services under the Demonstration.</w:t>
      </w:r>
    </w:p>
    <w:p w14:paraId="7E2D7510" w14:textId="1F414149" w:rsidR="00F34E42" w:rsidRPr="00A53BF0" w:rsidRDefault="00F34E42" w:rsidP="00A53BF0">
      <w:pPr>
        <w:pStyle w:val="Heading2"/>
        <w:numPr>
          <w:ilvl w:val="0"/>
          <w:numId w:val="25"/>
        </w:numPr>
        <w:ind w:left="360"/>
      </w:pPr>
      <w:bookmarkStart w:id="59" w:name="_Toc185328643"/>
      <w:r w:rsidRPr="00A53BF0">
        <w:t>HRSN Housing</w:t>
      </w:r>
      <w:r w:rsidR="001D39FB" w:rsidRPr="00A53BF0">
        <w:t xml:space="preserve">, </w:t>
      </w:r>
      <w:r w:rsidR="00281F58">
        <w:t xml:space="preserve">Temporary Housing Assistance, Medical Respite, </w:t>
      </w:r>
      <w:r w:rsidRPr="00A53BF0">
        <w:t>Nutrition</w:t>
      </w:r>
      <w:r w:rsidR="001D39FB" w:rsidRPr="00A53BF0">
        <w:t xml:space="preserve">, and </w:t>
      </w:r>
      <w:r w:rsidR="00416E41" w:rsidRPr="00A53BF0">
        <w:t xml:space="preserve">Justice Involved </w:t>
      </w:r>
      <w:r w:rsidRPr="00A53BF0">
        <w:t>(</w:t>
      </w:r>
      <w:r w:rsidR="00350437">
        <w:t xml:space="preserve">Effective </w:t>
      </w:r>
      <w:r w:rsidR="003A3972" w:rsidRPr="00A53BF0">
        <w:t>January 1, 2025</w:t>
      </w:r>
      <w:r w:rsidRPr="00A53BF0">
        <w:t>)</w:t>
      </w:r>
      <w:bookmarkEnd w:id="58"/>
      <w:bookmarkEnd w:id="59"/>
    </w:p>
    <w:p w14:paraId="30F0EA50" w14:textId="1D629B0F" w:rsidR="000A17D2" w:rsidRPr="00F73C96" w:rsidRDefault="00FE74E8" w:rsidP="000A17D2">
      <w:r>
        <w:t xml:space="preserve">In </w:t>
      </w:r>
      <w:r w:rsidR="00B3283D">
        <w:t>anticipation of</w:t>
      </w:r>
      <w:r>
        <w:t xml:space="preserve"> the recategorization of HRSN services in 2025, </w:t>
      </w:r>
      <w:r w:rsidR="006070AE">
        <w:t>MassHealth</w:t>
      </w:r>
      <w:r>
        <w:t xml:space="preserve"> </w:t>
      </w:r>
      <w:r w:rsidR="005846EE">
        <w:t>establish</w:t>
      </w:r>
      <w:r w:rsidR="00033D7E">
        <w:t>ed</w:t>
      </w:r>
      <w:r w:rsidR="005846EE">
        <w:t xml:space="preserve"> </w:t>
      </w:r>
      <w:r w:rsidR="00B258B7">
        <w:t xml:space="preserve">the </w:t>
      </w:r>
      <w:r w:rsidR="42E48D00">
        <w:t xml:space="preserve">HRSN </w:t>
      </w:r>
      <w:r w:rsidR="00B258B7">
        <w:t xml:space="preserve">Integration Fund </w:t>
      </w:r>
      <w:r w:rsidR="00A5697A">
        <w:t>to</w:t>
      </w:r>
      <w:r w:rsidR="00B258B7">
        <w:t xml:space="preserve"> provide </w:t>
      </w:r>
      <w:r w:rsidR="001276B1">
        <w:t xml:space="preserve">financial </w:t>
      </w:r>
      <w:r w:rsidR="00B258B7">
        <w:t xml:space="preserve">support and technical assistance to qualified HRSN </w:t>
      </w:r>
      <w:r w:rsidR="00076F16">
        <w:t>p</w:t>
      </w:r>
      <w:r w:rsidR="00B258B7">
        <w:t xml:space="preserve">roviders. </w:t>
      </w:r>
      <w:r w:rsidR="00AC232F">
        <w:t>MassHealth</w:t>
      </w:r>
      <w:r w:rsidR="00C1380E">
        <w:t xml:space="preserve"> </w:t>
      </w:r>
      <w:r w:rsidR="00F849E6">
        <w:t>posted</w:t>
      </w:r>
      <w:r w:rsidR="00CC079F">
        <w:t xml:space="preserve"> the</w:t>
      </w:r>
      <w:r w:rsidR="00FF0B64">
        <w:t xml:space="preserve"> </w:t>
      </w:r>
      <w:r w:rsidR="00FF0B64" w:rsidRPr="003E541A">
        <w:t xml:space="preserve">opportunity </w:t>
      </w:r>
      <w:r w:rsidR="00327BCF" w:rsidRPr="003E541A">
        <w:t xml:space="preserve">to </w:t>
      </w:r>
      <w:r w:rsidR="00CC079F" w:rsidRPr="003E541A">
        <w:t xml:space="preserve">apply </w:t>
      </w:r>
      <w:r w:rsidR="00D230E9" w:rsidRPr="003E541A">
        <w:t>in 202</w:t>
      </w:r>
      <w:r w:rsidR="00FE3040" w:rsidRPr="003E541A">
        <w:t>4</w:t>
      </w:r>
      <w:r w:rsidR="009546F1" w:rsidRPr="003E541A">
        <w:t xml:space="preserve"> and </w:t>
      </w:r>
      <w:r w:rsidR="00B94750" w:rsidRPr="003E541A">
        <w:t xml:space="preserve">anticipates </w:t>
      </w:r>
      <w:r w:rsidR="2132601B" w:rsidRPr="003E541A">
        <w:t>awarding</w:t>
      </w:r>
      <w:r w:rsidR="2132601B">
        <w:t xml:space="preserve"> funds</w:t>
      </w:r>
      <w:r w:rsidR="009546F1">
        <w:t xml:space="preserve"> in </w:t>
      </w:r>
      <w:r w:rsidR="00B94750">
        <w:t>early 2025</w:t>
      </w:r>
      <w:r w:rsidR="00D230E9">
        <w:t xml:space="preserve">. </w:t>
      </w:r>
      <w:r w:rsidR="00A04F38">
        <w:t xml:space="preserve">The </w:t>
      </w:r>
      <w:r w:rsidR="4BC1DD32">
        <w:t xml:space="preserve">HRSN </w:t>
      </w:r>
      <w:r w:rsidR="00A04F38">
        <w:t>Integration Fund will</w:t>
      </w:r>
      <w:r w:rsidR="00D300D0">
        <w:t xml:space="preserve"> </w:t>
      </w:r>
      <w:r w:rsidR="00A04F38">
        <w:t xml:space="preserve">support </w:t>
      </w:r>
      <w:r w:rsidR="00246FAA">
        <w:t xml:space="preserve">HRSN providers as they </w:t>
      </w:r>
      <w:r w:rsidR="00D13B90">
        <w:t xml:space="preserve">undertake various initiatives, including but not limited to, </w:t>
      </w:r>
      <w:r w:rsidR="00987B2B">
        <w:t xml:space="preserve">transitioning </w:t>
      </w:r>
      <w:r w:rsidR="008E7F85">
        <w:t>into managed car</w:t>
      </w:r>
      <w:r w:rsidR="00A94EB7">
        <w:t xml:space="preserve">e (e.g., </w:t>
      </w:r>
      <w:r w:rsidR="00167AF5">
        <w:t>changes to</w:t>
      </w:r>
      <w:r w:rsidR="00A94EB7">
        <w:t xml:space="preserve"> workflows, </w:t>
      </w:r>
      <w:r w:rsidR="00987B2B">
        <w:t xml:space="preserve">provider </w:t>
      </w:r>
      <w:r w:rsidR="000B3DCE">
        <w:t>enrollment</w:t>
      </w:r>
      <w:r w:rsidR="00167AF5">
        <w:t>, system updates)</w:t>
      </w:r>
      <w:r w:rsidR="00096DE9">
        <w:t>,</w:t>
      </w:r>
      <w:r w:rsidR="00FD29E7">
        <w:t xml:space="preserve"> adopt</w:t>
      </w:r>
      <w:r w:rsidR="00D13B90">
        <w:t xml:space="preserve">ing </w:t>
      </w:r>
      <w:r w:rsidR="00FD29E7">
        <w:t xml:space="preserve">electronic </w:t>
      </w:r>
      <w:r w:rsidR="00023C00">
        <w:t>referral</w:t>
      </w:r>
      <w:r w:rsidR="00096DE9">
        <w:t>, creat</w:t>
      </w:r>
      <w:r w:rsidR="00D13B90">
        <w:t>ing</w:t>
      </w:r>
      <w:r w:rsidR="00096DE9">
        <w:t xml:space="preserve"> new </w:t>
      </w:r>
      <w:r w:rsidR="00396F7C">
        <w:t>partnerships,</w:t>
      </w:r>
      <w:r w:rsidR="00D13B90">
        <w:t xml:space="preserve"> and developing workforce</w:t>
      </w:r>
      <w:r w:rsidR="00023C00">
        <w:t>.</w:t>
      </w:r>
      <w:r w:rsidR="00CF6567">
        <w:t xml:space="preserve"> </w:t>
      </w:r>
      <w:r w:rsidR="000A17D2">
        <w:t xml:space="preserve">Specific categories of support are laid out in </w:t>
      </w:r>
      <w:r w:rsidR="00B257B3">
        <w:t>Attachment P</w:t>
      </w:r>
      <w:r w:rsidR="006C1119">
        <w:t xml:space="preserve"> (</w:t>
      </w:r>
      <w:r w:rsidR="000A17D2">
        <w:t xml:space="preserve">Section </w:t>
      </w:r>
      <w:r w:rsidR="00D857E8">
        <w:t>C</w:t>
      </w:r>
      <w:r w:rsidR="000A17D2">
        <w:t>.</w:t>
      </w:r>
      <w:r w:rsidR="00D857E8">
        <w:t>1</w:t>
      </w:r>
      <w:r w:rsidR="006C1119">
        <w:t>)</w:t>
      </w:r>
      <w:r w:rsidR="000A17D2">
        <w:t xml:space="preserve">. </w:t>
      </w:r>
    </w:p>
    <w:p w14:paraId="2559D083" w14:textId="20F2FF68" w:rsidR="00CF3966" w:rsidRDefault="00BD5C7C" w:rsidP="007033EE">
      <w:r>
        <w:t xml:space="preserve">Technical assistance and learning communities </w:t>
      </w:r>
      <w:r w:rsidR="00F544E3">
        <w:t xml:space="preserve">have been and will continue to be </w:t>
      </w:r>
      <w:r>
        <w:t>available</w:t>
      </w:r>
      <w:r w:rsidR="00797F68">
        <w:t xml:space="preserve"> to HRSN providers.</w:t>
      </w:r>
      <w:r w:rsidR="00621EEB">
        <w:t xml:space="preserve"> </w:t>
      </w:r>
      <w:r w:rsidR="00EF3CC0">
        <w:t>For example, a</w:t>
      </w:r>
      <w:r w:rsidR="00621EEB">
        <w:t xml:space="preserve">s </w:t>
      </w:r>
      <w:r w:rsidR="00002C38">
        <w:t>MassHealth</w:t>
      </w:r>
      <w:r w:rsidR="004D0C44">
        <w:t xml:space="preserve"> did</w:t>
      </w:r>
      <w:r w:rsidR="69C29CBC">
        <w:t xml:space="preserve"> for </w:t>
      </w:r>
      <w:r w:rsidR="00621EEB">
        <w:t>Specialized CS</w:t>
      </w:r>
      <w:r w:rsidR="008927BC">
        <w:t>P providers</w:t>
      </w:r>
      <w:r w:rsidR="00C53021">
        <w:t xml:space="preserve"> newly </w:t>
      </w:r>
      <w:r w:rsidR="3811C1E2">
        <w:t xml:space="preserve">enrolled </w:t>
      </w:r>
      <w:r w:rsidR="00C53021">
        <w:t>with MassHealth as FFS providers</w:t>
      </w:r>
      <w:r w:rsidR="008927BC">
        <w:t>,</w:t>
      </w:r>
      <w:r w:rsidR="00621EEB">
        <w:t xml:space="preserve"> </w:t>
      </w:r>
      <w:r w:rsidR="00F544E3">
        <w:t xml:space="preserve">in 2024 </w:t>
      </w:r>
      <w:r w:rsidR="0053005B" w:rsidDel="0027716D">
        <w:t>MassHealth</w:t>
      </w:r>
      <w:r w:rsidR="00F87E2A" w:rsidDel="0027716D">
        <w:t xml:space="preserve"> </w:t>
      </w:r>
      <w:r w:rsidR="00EF3CC0">
        <w:t>offer</w:t>
      </w:r>
      <w:r w:rsidR="00F544E3">
        <w:t>ed</w:t>
      </w:r>
      <w:r w:rsidR="00EF3CC0">
        <w:t xml:space="preserve"> support</w:t>
      </w:r>
      <w:r w:rsidR="0053005B">
        <w:t xml:space="preserve"> to first</w:t>
      </w:r>
      <w:r w:rsidR="2D858B9A">
        <w:t>-</w:t>
      </w:r>
      <w:r w:rsidR="00717140">
        <w:t>time</w:t>
      </w:r>
      <w:r w:rsidR="0053005B" w:rsidDel="008B5B4C">
        <w:t xml:space="preserve"> </w:t>
      </w:r>
      <w:r w:rsidR="672B19E4">
        <w:t>HRSN</w:t>
      </w:r>
      <w:r w:rsidR="0053005B">
        <w:t xml:space="preserve"> </w:t>
      </w:r>
      <w:r w:rsidR="002D2BDD">
        <w:t>providers</w:t>
      </w:r>
      <w:r w:rsidR="0053005B">
        <w:t xml:space="preserve"> in</w:t>
      </w:r>
      <w:r w:rsidR="004E2D80">
        <w:t xml:space="preserve"> obtain</w:t>
      </w:r>
      <w:r w:rsidR="0053005B">
        <w:t>ing</w:t>
      </w:r>
      <w:r w:rsidR="004E2D80">
        <w:t xml:space="preserve"> the knowledge </w:t>
      </w:r>
      <w:r w:rsidR="00393F62">
        <w:t>and skills ne</w:t>
      </w:r>
      <w:r w:rsidR="0053005B">
        <w:t>cessary</w:t>
      </w:r>
      <w:r w:rsidR="00261766">
        <w:t xml:space="preserve"> </w:t>
      </w:r>
      <w:r w:rsidR="006432F1">
        <w:t xml:space="preserve">to </w:t>
      </w:r>
      <w:r w:rsidR="00AF67E2">
        <w:t xml:space="preserve">operate </w:t>
      </w:r>
      <w:r w:rsidR="3811C1E2">
        <w:t>as</w:t>
      </w:r>
      <w:r w:rsidR="00AF67E2">
        <w:t xml:space="preserve"> </w:t>
      </w:r>
      <w:r w:rsidR="004C76D2">
        <w:t xml:space="preserve">MassHealth </w:t>
      </w:r>
      <w:r w:rsidR="3811C1E2">
        <w:t>providers</w:t>
      </w:r>
      <w:r w:rsidR="1D7D4B69">
        <w:t>.</w:t>
      </w:r>
      <w:r w:rsidR="002D2BDD">
        <w:t xml:space="preserve"> </w:t>
      </w:r>
      <w:r w:rsidR="00AC232F">
        <w:t>MassHealth</w:t>
      </w:r>
      <w:r w:rsidR="007D2881">
        <w:t xml:space="preserve"> </w:t>
      </w:r>
      <w:r w:rsidR="00177221">
        <w:t xml:space="preserve">will continually engage </w:t>
      </w:r>
      <w:r w:rsidR="008675F3">
        <w:t>HRSN providers through 2027</w:t>
      </w:r>
      <w:r w:rsidR="00E8049F">
        <w:t xml:space="preserve"> </w:t>
      </w:r>
      <w:r w:rsidR="00177221">
        <w:t>to</w:t>
      </w:r>
      <w:r w:rsidR="00E36499">
        <w:t xml:space="preserve"> ensure s</w:t>
      </w:r>
      <w:r w:rsidR="003176F8">
        <w:t xml:space="preserve">uccessful delivery of services. </w:t>
      </w:r>
      <w:r w:rsidR="24852034">
        <w:t xml:space="preserve">MassHealth will work with providers on understanding the transition </w:t>
      </w:r>
      <w:r w:rsidR="0025138B">
        <w:t>to the HRSN framework, including changes to existing</w:t>
      </w:r>
      <w:r w:rsidR="24852034">
        <w:t xml:space="preserve"> service names</w:t>
      </w:r>
      <w:r w:rsidR="1A95906D">
        <w:t xml:space="preserve"> and</w:t>
      </w:r>
      <w:r w:rsidR="00A212E9">
        <w:t xml:space="preserve"> communicating</w:t>
      </w:r>
      <w:r w:rsidR="1A95906D">
        <w:t xml:space="preserve"> </w:t>
      </w:r>
      <w:r w:rsidR="00A212E9">
        <w:t>those</w:t>
      </w:r>
      <w:r w:rsidR="00F55065">
        <w:t xml:space="preserve"> changes to </w:t>
      </w:r>
      <w:r w:rsidR="1A95906D">
        <w:t>members and referring entities</w:t>
      </w:r>
      <w:r w:rsidR="24852034">
        <w:t>.</w:t>
      </w:r>
    </w:p>
    <w:p w14:paraId="01A0F614" w14:textId="67746630" w:rsidR="00AC0606" w:rsidRDefault="00017FA2" w:rsidP="007033EE">
      <w:r w:rsidRPr="007330F6">
        <w:t xml:space="preserve">The </w:t>
      </w:r>
      <w:r w:rsidR="442BC635" w:rsidRPr="007330F6">
        <w:t>demonstrated</w:t>
      </w:r>
      <w:r w:rsidRPr="007330F6">
        <w:t xml:space="preserve"> stability and longevity of the Specialized CSP services</w:t>
      </w:r>
      <w:r w:rsidR="005736F0">
        <w:t xml:space="preserve"> and </w:t>
      </w:r>
      <w:r w:rsidR="00F544E3">
        <w:t>HRSN</w:t>
      </w:r>
      <w:r w:rsidR="00D857FE">
        <w:t xml:space="preserve"> </w:t>
      </w:r>
      <w:r w:rsidR="00F544E3">
        <w:t>Tempora</w:t>
      </w:r>
      <w:r w:rsidR="00D857FE">
        <w:t>ry Housing Assistance</w:t>
      </w:r>
      <w:r w:rsidRPr="007330F6">
        <w:t xml:space="preserve">, </w:t>
      </w:r>
      <w:r w:rsidR="00CF3966" w:rsidRPr="007330F6">
        <w:t xml:space="preserve">noted </w:t>
      </w:r>
      <w:r w:rsidRPr="007330F6">
        <w:t>above</w:t>
      </w:r>
      <w:r w:rsidR="00CF3966" w:rsidRPr="007330F6">
        <w:t xml:space="preserve"> in Section 5.</w:t>
      </w:r>
      <w:r w:rsidR="00271199" w:rsidRPr="007330F6">
        <w:t>A</w:t>
      </w:r>
      <w:r w:rsidR="009623FF" w:rsidRPr="009623FF">
        <w:t xml:space="preserve"> </w:t>
      </w:r>
      <w:r w:rsidR="009623FF">
        <w:t>and 5.C respectively</w:t>
      </w:r>
      <w:r w:rsidR="00271199" w:rsidRPr="007330F6">
        <w:t xml:space="preserve">, </w:t>
      </w:r>
      <w:r w:rsidR="00D27517" w:rsidRPr="007330F6">
        <w:t xml:space="preserve">supports the sustainability of the new combined HRSN services model envisioned by </w:t>
      </w:r>
      <w:r w:rsidR="00271199" w:rsidRPr="007330F6">
        <w:t>MassHealth</w:t>
      </w:r>
      <w:r w:rsidR="00642FCE" w:rsidRPr="007330F6">
        <w:t xml:space="preserve">. MassHealth will leverage the experiences of establishing Specialized CSP </w:t>
      </w:r>
      <w:r w:rsidR="00CF13AE" w:rsidRPr="007330F6">
        <w:t xml:space="preserve">services </w:t>
      </w:r>
      <w:r w:rsidR="00642FCE" w:rsidRPr="007330F6">
        <w:t xml:space="preserve">as </w:t>
      </w:r>
      <w:r w:rsidR="00CF13AE" w:rsidRPr="007330F6">
        <w:t>benefits in managed care and FFS as it moves towards a sustainable model of combined HRSN services.</w:t>
      </w:r>
      <w:r w:rsidR="00CF13AE">
        <w:t xml:space="preserve"> </w:t>
      </w:r>
    </w:p>
    <w:p w14:paraId="73B52588" w14:textId="26531DE3" w:rsidR="00E85438" w:rsidRDefault="00E85438" w:rsidP="007033EE">
      <w:r>
        <w:t xml:space="preserve">HRSN Medical Respite will be a new service launching in January 2025. Prior to launch, MassHealth used funds available through the American Rescue Plan Act (ARPA) to </w:t>
      </w:r>
      <w:r w:rsidR="007F172F">
        <w:t xml:space="preserve">award grants to 5 agencies to operate homeless medical respite programs. MassHealth used the learnings from this grant program, as well as findings from a formal evaluation, to help inform and shape the design and structure of the new HRSN Medical Respite services. </w:t>
      </w:r>
      <w:r w:rsidR="00D257EC">
        <w:t xml:space="preserve">In preparation </w:t>
      </w:r>
      <w:r w:rsidR="00C04751">
        <w:t>for the launch of the HRSN Medical Respite service</w:t>
      </w:r>
      <w:r w:rsidR="008D1D18">
        <w:t>,</w:t>
      </w:r>
      <w:r w:rsidR="00C04751">
        <w:t xml:space="preserve"> MassHealth will work with the ARPA grantees, as well as other potential Medical Respite providers, to </w:t>
      </w:r>
      <w:r w:rsidR="00C47DB8">
        <w:t>ensure that t</w:t>
      </w:r>
      <w:r w:rsidR="00954BCB">
        <w:t xml:space="preserve">hey have the knowledge and skills necessary to operate as </w:t>
      </w:r>
      <w:r w:rsidR="006773A2">
        <w:t>MassHealth</w:t>
      </w:r>
      <w:r w:rsidR="00954BCB">
        <w:t xml:space="preserve"> providers. </w:t>
      </w:r>
    </w:p>
    <w:p w14:paraId="6B64D967" w14:textId="004C4729" w:rsidR="00697843" w:rsidRPr="00D939FC" w:rsidRDefault="00394234" w:rsidP="00D939FC">
      <w:pPr>
        <w:pStyle w:val="Heading1"/>
        <w:rPr>
          <w:b/>
        </w:rPr>
      </w:pPr>
      <w:bookmarkStart w:id="60" w:name="_Toc138339539"/>
      <w:bookmarkStart w:id="61" w:name="_Toc185328644"/>
      <w:r w:rsidRPr="00D939FC">
        <w:rPr>
          <w:b/>
          <w:bCs/>
        </w:rPr>
        <w:lastRenderedPageBreak/>
        <w:t xml:space="preserve">Section 6. </w:t>
      </w:r>
      <w:r w:rsidR="00697843" w:rsidRPr="00D939FC">
        <w:rPr>
          <w:b/>
          <w:bCs/>
        </w:rPr>
        <w:t>Data Sharing</w:t>
      </w:r>
      <w:bookmarkEnd w:id="60"/>
      <w:r w:rsidR="00F47FD0">
        <w:rPr>
          <w:rStyle w:val="FootnoteReference"/>
          <w:b/>
          <w:bCs/>
        </w:rPr>
        <w:footnoteReference w:id="8"/>
      </w:r>
      <w:bookmarkEnd w:id="61"/>
    </w:p>
    <w:p w14:paraId="16F52677" w14:textId="0CBDE6DA" w:rsidR="00697843" w:rsidRPr="00A53BF0" w:rsidRDefault="00697843" w:rsidP="00A53BF0">
      <w:pPr>
        <w:pStyle w:val="Heading2"/>
        <w:numPr>
          <w:ilvl w:val="0"/>
          <w:numId w:val="26"/>
        </w:numPr>
        <w:ind w:left="360"/>
      </w:pPr>
      <w:bookmarkStart w:id="62" w:name="_Toc125643925"/>
      <w:bookmarkStart w:id="63" w:name="_Toc125643926"/>
      <w:bookmarkStart w:id="64" w:name="_Toc138339540"/>
      <w:bookmarkStart w:id="65" w:name="_Toc185328645"/>
      <w:bookmarkEnd w:id="62"/>
      <w:bookmarkEnd w:id="63"/>
      <w:r w:rsidRPr="00A53BF0">
        <w:t>Specialized CSP</w:t>
      </w:r>
      <w:r w:rsidR="009E41F1" w:rsidRPr="00A53BF0">
        <w:t xml:space="preserve"> (April </w:t>
      </w:r>
      <w:r w:rsidR="00D84380" w:rsidRPr="00A53BF0">
        <w:t>1, 202</w:t>
      </w:r>
      <w:r w:rsidR="00D10571" w:rsidRPr="00A53BF0">
        <w:t>3</w:t>
      </w:r>
      <w:r w:rsidR="00C71B63" w:rsidRPr="00A53BF0">
        <w:t xml:space="preserve"> </w:t>
      </w:r>
      <w:r w:rsidR="009E41F1" w:rsidRPr="00A53BF0">
        <w:t xml:space="preserve">– December </w:t>
      </w:r>
      <w:r w:rsidR="00D10571" w:rsidRPr="00A53BF0">
        <w:t xml:space="preserve">31, </w:t>
      </w:r>
      <w:r w:rsidR="009E41F1" w:rsidRPr="00A53BF0">
        <w:t>2024)</w:t>
      </w:r>
      <w:bookmarkEnd w:id="64"/>
      <w:bookmarkEnd w:id="65"/>
    </w:p>
    <w:p w14:paraId="490E1075" w14:textId="23635FE1" w:rsidR="00185EBB" w:rsidRPr="00DC1B6F" w:rsidRDefault="00185EBB" w:rsidP="00185EBB">
      <w:r w:rsidRPr="00DC1B6F">
        <w:t xml:space="preserve">The </w:t>
      </w:r>
      <w:r w:rsidRPr="00DC1B6F" w:rsidDel="00C37913">
        <w:t>Commonwealth</w:t>
      </w:r>
      <w:r w:rsidRPr="00DC1B6F">
        <w:t xml:space="preserve"> has 1</w:t>
      </w:r>
      <w:r w:rsidR="003A2880">
        <w:t>1</w:t>
      </w:r>
      <w:r w:rsidRPr="00DC1B6F">
        <w:t xml:space="preserve"> homeless Continuums of Care (CoCs) as well as </w:t>
      </w:r>
      <w:r w:rsidR="003A2880">
        <w:t>the EA</w:t>
      </w:r>
      <w:r w:rsidRPr="00DC1B6F">
        <w:t xml:space="preserve"> family shelter system administered by </w:t>
      </w:r>
      <w:r w:rsidR="009D75D3">
        <w:t>HL</w:t>
      </w:r>
      <w:r w:rsidR="00352453">
        <w:t>C</w:t>
      </w:r>
      <w:r w:rsidR="00BC1246">
        <w:t>.</w:t>
      </w:r>
      <w:r w:rsidRPr="00DC1B6F">
        <w:t xml:space="preserve"> Each of these CoCs and the </w:t>
      </w:r>
      <w:r w:rsidR="003A2880">
        <w:t>EA</w:t>
      </w:r>
      <w:r w:rsidRPr="00DC1B6F">
        <w:t xml:space="preserve"> system utilize separate Homeless Management Information Systems (HMIS). The </w:t>
      </w:r>
      <w:r w:rsidRPr="00DC1B6F" w:rsidDel="006B3781">
        <w:t>Commonwealth</w:t>
      </w:r>
      <w:r w:rsidRPr="00DC1B6F">
        <w:t xml:space="preserve"> </w:t>
      </w:r>
      <w:r w:rsidR="003A2880">
        <w:t>has</w:t>
      </w:r>
      <w:r w:rsidR="003A2880" w:rsidRPr="00DC1B6F">
        <w:t xml:space="preserve"> </w:t>
      </w:r>
      <w:r w:rsidRPr="00DC1B6F">
        <w:t xml:space="preserve">implemented a statewide HMIS data warehouse that aggregates HMIS data from all sources, and deduplicates it. </w:t>
      </w:r>
      <w:r w:rsidRPr="00DC1B6F" w:rsidDel="0016184C">
        <w:t>MassHealth</w:t>
      </w:r>
      <w:r w:rsidRPr="00DC1B6F">
        <w:t xml:space="preserve"> currently has access to</w:t>
      </w:r>
      <w:r w:rsidRPr="00DC1B6F" w:rsidDel="00B736BD">
        <w:t xml:space="preserve"> </w:t>
      </w:r>
      <w:r w:rsidRPr="00DC1B6F">
        <w:t>deidentified data</w:t>
      </w:r>
      <w:r>
        <w:rPr>
          <w:rFonts w:cs="Times New Roman"/>
          <w:szCs w:val="24"/>
        </w:rPr>
        <w:t xml:space="preserve"> from this warehouse</w:t>
      </w:r>
      <w:r w:rsidRPr="00DC1B6F">
        <w:t xml:space="preserve">, which can be used to identify characteristics of people experiencing homelessness, trends, and emerging themes. </w:t>
      </w:r>
    </w:p>
    <w:p w14:paraId="3B9A4141" w14:textId="51A20E2D" w:rsidR="00185EBB" w:rsidRPr="00DC1B6F" w:rsidRDefault="00185EBB" w:rsidP="00185EBB">
      <w:r w:rsidRPr="00DC1B6F">
        <w:t xml:space="preserve">Additionally, </w:t>
      </w:r>
      <w:r w:rsidRPr="00DC1B6F" w:rsidDel="0016184C">
        <w:t>MassHealth</w:t>
      </w:r>
      <w:r w:rsidRPr="00DC1B6F">
        <w:t xml:space="preserve"> entered into a data sharing agreement </w:t>
      </w:r>
      <w:r>
        <w:rPr>
          <w:rFonts w:cs="Times New Roman"/>
          <w:szCs w:val="24"/>
        </w:rPr>
        <w:t>to receive ongoing data exports from the HMIS data warehouse. Specifically, on a weekly basis,</w:t>
      </w:r>
      <w:r w:rsidRPr="00DC1B6F">
        <w:t xml:space="preserve"> </w:t>
      </w:r>
      <w:r w:rsidRPr="00DC1B6F" w:rsidDel="0016184C">
        <w:t>MassHealth</w:t>
      </w:r>
      <w:r w:rsidRPr="00DC1B6F" w:rsidDel="006B3822">
        <w:t xml:space="preserve"> </w:t>
      </w:r>
      <w:r>
        <w:rPr>
          <w:rFonts w:cs="Times New Roman"/>
          <w:szCs w:val="24"/>
        </w:rPr>
        <w:t>receives a list</w:t>
      </w:r>
      <w:r w:rsidRPr="00DC1B6F">
        <w:t xml:space="preserve"> of </w:t>
      </w:r>
      <w:r>
        <w:rPr>
          <w:rFonts w:cs="Times New Roman"/>
          <w:szCs w:val="24"/>
        </w:rPr>
        <w:t>those</w:t>
      </w:r>
      <w:r w:rsidRPr="00DC1B6F">
        <w:t xml:space="preserve"> members </w:t>
      </w:r>
      <w:r>
        <w:rPr>
          <w:rFonts w:cs="Times New Roman"/>
          <w:szCs w:val="24"/>
        </w:rPr>
        <w:t xml:space="preserve">who are </w:t>
      </w:r>
      <w:r w:rsidRPr="00DC1B6F">
        <w:t xml:space="preserve">experiencing homelessness </w:t>
      </w:r>
      <w:r>
        <w:rPr>
          <w:rFonts w:cs="Times New Roman"/>
          <w:szCs w:val="24"/>
        </w:rPr>
        <w:t>(i.e., received services from an emergency shelter, safe haven, transitional housing program, day program, or homeless outreach agency)</w:t>
      </w:r>
      <w:r w:rsidRPr="00DC1B6F">
        <w:t xml:space="preserve"> as </w:t>
      </w:r>
      <w:r>
        <w:rPr>
          <w:rFonts w:cs="Times New Roman"/>
          <w:szCs w:val="24"/>
        </w:rPr>
        <w:t>documented in the HMIS data warehouse, with a special flag</w:t>
      </w:r>
      <w:r w:rsidRPr="00DC1B6F">
        <w:t xml:space="preserve"> for </w:t>
      </w:r>
      <w:r>
        <w:rPr>
          <w:rFonts w:cs="Times New Roman"/>
          <w:szCs w:val="24"/>
        </w:rPr>
        <w:t xml:space="preserve">those members who </w:t>
      </w:r>
      <w:r w:rsidDel="00377AA1">
        <w:rPr>
          <w:rFonts w:cs="Times New Roman"/>
          <w:szCs w:val="24"/>
        </w:rPr>
        <w:t>have been</w:t>
      </w:r>
      <w:r w:rsidRPr="00DC1B6F" w:rsidDel="00377AA1">
        <w:t xml:space="preserve"> </w:t>
      </w:r>
      <w:r w:rsidRPr="00DC1B6F">
        <w:t>experiencing homelessness</w:t>
      </w:r>
      <w:r>
        <w:rPr>
          <w:rFonts w:cs="Times New Roman"/>
          <w:szCs w:val="24"/>
        </w:rPr>
        <w:t xml:space="preserve"> for at least six months and </w:t>
      </w:r>
      <w:r w:rsidR="00A94476">
        <w:rPr>
          <w:rFonts w:cs="Times New Roman"/>
          <w:szCs w:val="24"/>
        </w:rPr>
        <w:t xml:space="preserve">may </w:t>
      </w:r>
      <w:r>
        <w:rPr>
          <w:rFonts w:cs="Times New Roman"/>
          <w:szCs w:val="24"/>
        </w:rPr>
        <w:t xml:space="preserve">therefore </w:t>
      </w:r>
      <w:r w:rsidR="00A94476">
        <w:rPr>
          <w:rFonts w:cs="Times New Roman"/>
          <w:szCs w:val="24"/>
        </w:rPr>
        <w:t>be</w:t>
      </w:r>
      <w:r>
        <w:rPr>
          <w:rFonts w:cs="Times New Roman"/>
          <w:szCs w:val="24"/>
        </w:rPr>
        <w:t xml:space="preserve"> eligible for continuous </w:t>
      </w:r>
      <w:r w:rsidR="00A94476">
        <w:rPr>
          <w:rFonts w:cs="Times New Roman"/>
          <w:szCs w:val="24"/>
        </w:rPr>
        <w:t>MassHealth</w:t>
      </w:r>
      <w:r>
        <w:rPr>
          <w:rFonts w:cs="Times New Roman"/>
          <w:szCs w:val="24"/>
        </w:rPr>
        <w:t xml:space="preserve"> eligibility.</w:t>
      </w:r>
      <w:r w:rsidR="005367ED">
        <w:rPr>
          <w:rFonts w:cs="Times New Roman"/>
          <w:szCs w:val="24"/>
        </w:rPr>
        <w:t xml:space="preserve"> </w:t>
      </w:r>
    </w:p>
    <w:p w14:paraId="1F8E4FEE" w14:textId="20649253" w:rsidR="00697843" w:rsidRPr="002075D5" w:rsidRDefault="00A15D79" w:rsidP="007033EE">
      <w:pPr>
        <w:rPr>
          <w:rFonts w:cs="Times New Roman"/>
        </w:rPr>
      </w:pPr>
      <w:r w:rsidRPr="72C07198">
        <w:rPr>
          <w:rFonts w:cs="Times New Roman"/>
        </w:rPr>
        <w:t>Furthermore, o</w:t>
      </w:r>
      <w:r w:rsidR="00697843" w:rsidRPr="72C07198">
        <w:rPr>
          <w:rFonts w:cs="Times New Roman"/>
        </w:rPr>
        <w:t xml:space="preserve">ver the past several years, </w:t>
      </w:r>
      <w:r w:rsidR="00697843" w:rsidRPr="72C07198" w:rsidDel="0016184C">
        <w:rPr>
          <w:rFonts w:cs="Times New Roman"/>
        </w:rPr>
        <w:t>MassHealth</w:t>
      </w:r>
      <w:r w:rsidR="00E46887" w:rsidRPr="72C07198">
        <w:rPr>
          <w:rFonts w:cs="Times New Roman"/>
        </w:rPr>
        <w:t xml:space="preserve"> </w:t>
      </w:r>
      <w:r w:rsidR="00697843" w:rsidRPr="72C07198">
        <w:rPr>
          <w:rFonts w:cs="Times New Roman"/>
        </w:rPr>
        <w:t xml:space="preserve">has grown its partnerships with justice agencies, and now has close collaborations with the Executive Office of the Trial Court, the Executive Office of Public Safety and Security (especially the Department of Correction and Parole Board), and the 14 county Sheriff’s Offices. </w:t>
      </w:r>
      <w:r w:rsidR="00282146" w:rsidRPr="72C07198">
        <w:rPr>
          <w:rFonts w:cs="Times New Roman"/>
        </w:rPr>
        <w:t xml:space="preserve">For example, </w:t>
      </w:r>
      <w:r w:rsidR="00697843" w:rsidRPr="72C07198" w:rsidDel="0016184C">
        <w:rPr>
          <w:rFonts w:cs="Times New Roman"/>
        </w:rPr>
        <w:t>MassHealth</w:t>
      </w:r>
      <w:r w:rsidR="0009460F" w:rsidRPr="72C07198">
        <w:rPr>
          <w:rFonts w:cs="Times New Roman"/>
        </w:rPr>
        <w:t xml:space="preserve"> </w:t>
      </w:r>
      <w:r w:rsidR="00697843" w:rsidRPr="72C07198">
        <w:rPr>
          <w:rFonts w:cs="Times New Roman"/>
        </w:rPr>
        <w:t xml:space="preserve">worked with </w:t>
      </w:r>
      <w:r w:rsidR="00CE3A70" w:rsidRPr="72C07198">
        <w:rPr>
          <w:rFonts w:cs="Times New Roman"/>
        </w:rPr>
        <w:t xml:space="preserve">the </w:t>
      </w:r>
      <w:r w:rsidR="00697843" w:rsidRPr="72C07198">
        <w:rPr>
          <w:rFonts w:cs="Times New Roman"/>
        </w:rPr>
        <w:t xml:space="preserve">Massachusetts Probation Service to pilot a program in participating courts where Probation staff support probation-involved individuals in </w:t>
      </w:r>
      <w:r w:rsidR="00C27F2F" w:rsidRPr="72C07198">
        <w:rPr>
          <w:rFonts w:cs="Times New Roman"/>
        </w:rPr>
        <w:t>applying for</w:t>
      </w:r>
      <w:r w:rsidR="00697843" w:rsidRPr="72C07198">
        <w:rPr>
          <w:rFonts w:cs="Times New Roman"/>
        </w:rPr>
        <w:t xml:space="preserve"> </w:t>
      </w:r>
      <w:r w:rsidR="00697843" w:rsidRPr="72C07198" w:rsidDel="0016184C">
        <w:rPr>
          <w:rFonts w:cs="Times New Roman"/>
        </w:rPr>
        <w:t>MassHealth</w:t>
      </w:r>
      <w:r w:rsidR="00697843" w:rsidRPr="72C07198">
        <w:rPr>
          <w:rFonts w:cs="Times New Roman"/>
        </w:rPr>
        <w:t xml:space="preserve"> coverage.</w:t>
      </w:r>
      <w:r w:rsidR="00BF4394" w:rsidRPr="72C07198">
        <w:rPr>
          <w:rFonts w:cs="Times New Roman"/>
        </w:rPr>
        <w:t xml:space="preserve"> These partnerships</w:t>
      </w:r>
      <w:r w:rsidR="00185EBB" w:rsidRPr="00DC1B6F">
        <w:t xml:space="preserve"> </w:t>
      </w:r>
      <w:r w:rsidR="00BF4394" w:rsidRPr="72C07198">
        <w:rPr>
          <w:rFonts w:cs="Times New Roman"/>
        </w:rPr>
        <w:t xml:space="preserve">assist the </w:t>
      </w:r>
      <w:r w:rsidR="00185EBB" w:rsidRPr="72C07198">
        <w:rPr>
          <w:rFonts w:cs="Times New Roman"/>
        </w:rPr>
        <w:t>State</w:t>
      </w:r>
      <w:r w:rsidR="00BF4394" w:rsidRPr="72C07198" w:rsidDel="008E2B84">
        <w:rPr>
          <w:rFonts w:cs="Times New Roman"/>
        </w:rPr>
        <w:t xml:space="preserve"> </w:t>
      </w:r>
      <w:r w:rsidR="00BF4394" w:rsidRPr="72C07198">
        <w:rPr>
          <w:rFonts w:cs="Times New Roman"/>
        </w:rPr>
        <w:t xml:space="preserve">in </w:t>
      </w:r>
      <w:r w:rsidR="00F45A60" w:rsidRPr="72C07198">
        <w:rPr>
          <w:rFonts w:cs="Times New Roman"/>
        </w:rPr>
        <w:t xml:space="preserve">ensuring pathways to </w:t>
      </w:r>
      <w:r w:rsidR="0072254F" w:rsidRPr="72C07198">
        <w:rPr>
          <w:rFonts w:cs="Times New Roman"/>
        </w:rPr>
        <w:t xml:space="preserve">Specialized CSP services for eligible members and assist the </w:t>
      </w:r>
      <w:r w:rsidR="00185EBB" w:rsidRPr="72C07198">
        <w:rPr>
          <w:rFonts w:cs="Times New Roman"/>
        </w:rPr>
        <w:t>State</w:t>
      </w:r>
      <w:r w:rsidR="0072254F" w:rsidRPr="72C07198">
        <w:rPr>
          <w:rFonts w:cs="Times New Roman"/>
        </w:rPr>
        <w:t xml:space="preserve"> </w:t>
      </w:r>
      <w:r w:rsidR="0078710D" w:rsidRPr="72C07198">
        <w:rPr>
          <w:rFonts w:cs="Times New Roman"/>
        </w:rPr>
        <w:t xml:space="preserve">in monitoring the </w:t>
      </w:r>
      <w:r w:rsidR="0023645A" w:rsidRPr="72C07198">
        <w:rPr>
          <w:rFonts w:cs="Times New Roman"/>
        </w:rPr>
        <w:t>CSP-JI</w:t>
      </w:r>
      <w:r w:rsidR="0078710D" w:rsidRPr="72C07198">
        <w:rPr>
          <w:rFonts w:cs="Times New Roman"/>
        </w:rPr>
        <w:t xml:space="preserve"> program.</w:t>
      </w:r>
      <w:r w:rsidR="00BF4394" w:rsidRPr="72C07198">
        <w:rPr>
          <w:rFonts w:cs="Times New Roman"/>
        </w:rPr>
        <w:t xml:space="preserve"> </w:t>
      </w:r>
    </w:p>
    <w:p w14:paraId="319D27CA" w14:textId="436C8DA9" w:rsidR="00697843" w:rsidRPr="00A53BF0" w:rsidRDefault="00697843" w:rsidP="00A53BF0">
      <w:pPr>
        <w:pStyle w:val="Heading2"/>
        <w:numPr>
          <w:ilvl w:val="0"/>
          <w:numId w:val="26"/>
        </w:numPr>
        <w:ind w:left="360"/>
      </w:pPr>
      <w:bookmarkStart w:id="66" w:name="_Toc138339541"/>
      <w:bookmarkStart w:id="67" w:name="_Toc185328646"/>
      <w:r w:rsidRPr="00A53BF0">
        <w:t>Flexible Services</w:t>
      </w:r>
      <w:r w:rsidR="00037915" w:rsidRPr="00A53BF0">
        <w:t xml:space="preserve"> (April </w:t>
      </w:r>
      <w:r w:rsidR="00D84380" w:rsidRPr="00A53BF0">
        <w:t>1, 202</w:t>
      </w:r>
      <w:r w:rsidR="00D10571" w:rsidRPr="00A53BF0">
        <w:t>3</w:t>
      </w:r>
      <w:r w:rsidR="00C71B63" w:rsidRPr="00A53BF0">
        <w:t xml:space="preserve"> </w:t>
      </w:r>
      <w:r w:rsidR="00037915" w:rsidRPr="00A53BF0">
        <w:t>– December 31, 2024)</w:t>
      </w:r>
      <w:bookmarkEnd w:id="66"/>
      <w:bookmarkEnd w:id="67"/>
    </w:p>
    <w:p w14:paraId="29390D51" w14:textId="002C928B" w:rsidR="00761DC6" w:rsidRDefault="009644ED" w:rsidP="007033EE">
      <w:r>
        <w:t xml:space="preserve">For the Flexible Services Program, MassHealth will continue to work with ACOs to collect </w:t>
      </w:r>
      <w:r w:rsidR="00164283">
        <w:t xml:space="preserve">member-level </w:t>
      </w:r>
      <w:r>
        <w:t>data on a quarterly basis</w:t>
      </w:r>
      <w:r w:rsidR="00164283">
        <w:t xml:space="preserve"> of members that have received Flexible Services</w:t>
      </w:r>
      <w:r w:rsidR="00E644C6">
        <w:t>. ACOs and their SSO partners are expected to share appropriate data on members being screened and referred to services.</w:t>
      </w:r>
      <w:r w:rsidR="00702B2C">
        <w:t xml:space="preserve"> MassHealth collect</w:t>
      </w:r>
      <w:r w:rsidR="00FC042C">
        <w:t>s</w:t>
      </w:r>
      <w:r w:rsidR="00702B2C">
        <w:t xml:space="preserve"> the screening and referral data at </w:t>
      </w:r>
      <w:r w:rsidR="004B0EC9">
        <w:t xml:space="preserve">an </w:t>
      </w:r>
      <w:r w:rsidR="00702B2C">
        <w:t>aggregate level on a semi</w:t>
      </w:r>
      <w:r w:rsidR="00393886">
        <w:t>-</w:t>
      </w:r>
      <w:r w:rsidR="00702B2C">
        <w:t>annual basis.</w:t>
      </w:r>
    </w:p>
    <w:p w14:paraId="74FFBFE7" w14:textId="6D449070" w:rsidR="00761DC6" w:rsidRDefault="00761DC6" w:rsidP="007033EE">
      <w:r>
        <w:t xml:space="preserve">Additionally, MassHealth has worked closely with </w:t>
      </w:r>
      <w:r w:rsidR="00D3766B">
        <w:t>the state</w:t>
      </w:r>
      <w:r>
        <w:t xml:space="preserve"> agenc</w:t>
      </w:r>
      <w:r w:rsidR="00C06A63">
        <w:t>y</w:t>
      </w:r>
      <w:r>
        <w:t xml:space="preserve"> that oversee</w:t>
      </w:r>
      <w:r w:rsidR="00C06A63">
        <w:t>s</w:t>
      </w:r>
      <w:r>
        <w:t xml:space="preserve"> the Supplemental Nutrition Assistance Program (SNAP) </w:t>
      </w:r>
      <w:r w:rsidR="00C06A63">
        <w:t xml:space="preserve">on efforts to share data to close the </w:t>
      </w:r>
      <w:r w:rsidR="00856800">
        <w:t>“</w:t>
      </w:r>
      <w:r w:rsidR="00C06A63">
        <w:t>SNAP Gap</w:t>
      </w:r>
      <w:r w:rsidR="00856800">
        <w:t>”</w:t>
      </w:r>
      <w:r w:rsidR="00C06A63">
        <w:t xml:space="preserve">, as further described in </w:t>
      </w:r>
      <w:r w:rsidR="00B151E6">
        <w:t>S</w:t>
      </w:r>
      <w:r w:rsidR="00C06A63">
        <w:t xml:space="preserve">ection </w:t>
      </w:r>
      <w:r w:rsidR="00856800">
        <w:t>8.B</w:t>
      </w:r>
      <w:r w:rsidR="004718F1" w:rsidRPr="00F71B06">
        <w:t xml:space="preserve">, as well as the state agency that oversees the </w:t>
      </w:r>
      <w:r w:rsidR="00D24065" w:rsidRPr="00F71B06">
        <w:t>Women, Infants, and Children Nutrition Program (WIC) on efforts to close the “WIC Gap”</w:t>
      </w:r>
      <w:r w:rsidR="00856800" w:rsidRPr="00F71B06">
        <w:t>.</w:t>
      </w:r>
    </w:p>
    <w:p w14:paraId="6FD334D2" w14:textId="519D4755" w:rsidR="00012C19" w:rsidRDefault="00012C19" w:rsidP="00012C19">
      <w:pPr>
        <w:pStyle w:val="Heading2"/>
        <w:numPr>
          <w:ilvl w:val="0"/>
          <w:numId w:val="26"/>
        </w:numPr>
        <w:ind w:left="360"/>
      </w:pPr>
      <w:bookmarkStart w:id="68" w:name="_Toc185328647"/>
      <w:bookmarkStart w:id="69" w:name="_Toc138339542"/>
      <w:r>
        <w:lastRenderedPageBreak/>
        <w:t xml:space="preserve">HRSN Temporary Housing </w:t>
      </w:r>
      <w:r w:rsidR="003570D2">
        <w:t>Assistance</w:t>
      </w:r>
      <w:r>
        <w:t xml:space="preserve"> (April 19, 2024 – December 31, 2024)</w:t>
      </w:r>
      <w:bookmarkEnd w:id="68"/>
    </w:p>
    <w:p w14:paraId="149E3F59" w14:textId="3885D85D" w:rsidR="00012C19" w:rsidRPr="00FE4127" w:rsidRDefault="00012C19" w:rsidP="00012C19">
      <w:r w:rsidRPr="00DC1B6F" w:rsidDel="0016184C">
        <w:t>MassHealth</w:t>
      </w:r>
      <w:r w:rsidRPr="00DC1B6F">
        <w:t xml:space="preserve"> entered into a data sharing agreement </w:t>
      </w:r>
      <w:r>
        <w:rPr>
          <w:rFonts w:cs="Times New Roman"/>
          <w:szCs w:val="24"/>
        </w:rPr>
        <w:t xml:space="preserve">to receive ongoing data exports from HLC. </w:t>
      </w:r>
      <w:r w:rsidRPr="00C65102">
        <w:rPr>
          <w:rFonts w:cs="Times New Roman"/>
          <w:szCs w:val="24"/>
        </w:rPr>
        <w:t xml:space="preserve">Each quarter, </w:t>
      </w:r>
      <w:r w:rsidR="000D4903">
        <w:rPr>
          <w:rFonts w:cs="Times New Roman"/>
          <w:szCs w:val="24"/>
        </w:rPr>
        <w:t>certain</w:t>
      </w:r>
      <w:r w:rsidRPr="00C65102">
        <w:rPr>
          <w:rFonts w:cs="Times New Roman"/>
          <w:szCs w:val="24"/>
        </w:rPr>
        <w:t xml:space="preserve"> identifying information of all participants in the EA program </w:t>
      </w:r>
      <w:r w:rsidR="00EA4FC9">
        <w:rPr>
          <w:rFonts w:cs="Times New Roman"/>
          <w:szCs w:val="24"/>
        </w:rPr>
        <w:t>are</w:t>
      </w:r>
      <w:r w:rsidRPr="00C65102">
        <w:rPr>
          <w:rFonts w:cs="Times New Roman"/>
          <w:szCs w:val="24"/>
        </w:rPr>
        <w:t xml:space="preserve"> matched against MassHealth enrollment records to determine which individuals are enrolled in a full MassHealth benefit program</w:t>
      </w:r>
      <w:r>
        <w:rPr>
          <w:rFonts w:cs="Times New Roman"/>
          <w:szCs w:val="24"/>
        </w:rPr>
        <w:t xml:space="preserve">. MassHealth </w:t>
      </w:r>
      <w:r w:rsidR="005154A6">
        <w:rPr>
          <w:rFonts w:cs="Times New Roman"/>
          <w:szCs w:val="24"/>
        </w:rPr>
        <w:t xml:space="preserve">also </w:t>
      </w:r>
      <w:r w:rsidR="00625386">
        <w:rPr>
          <w:rFonts w:cs="Times New Roman"/>
          <w:szCs w:val="24"/>
        </w:rPr>
        <w:t>uses</w:t>
      </w:r>
      <w:r>
        <w:rPr>
          <w:rFonts w:cs="Times New Roman"/>
          <w:szCs w:val="24"/>
        </w:rPr>
        <w:t xml:space="preserve"> HLC clinical assessment data</w:t>
      </w:r>
      <w:r w:rsidR="005154A6">
        <w:rPr>
          <w:rFonts w:cs="Times New Roman"/>
          <w:szCs w:val="24"/>
        </w:rPr>
        <w:t>,</w:t>
      </w:r>
      <w:r>
        <w:rPr>
          <w:rFonts w:cs="Times New Roman"/>
          <w:szCs w:val="24"/>
        </w:rPr>
        <w:t xml:space="preserve"> collected by EA program staff as part of the assessment and service planning process</w:t>
      </w:r>
      <w:r w:rsidR="005154A6">
        <w:rPr>
          <w:rFonts w:cs="Times New Roman"/>
          <w:szCs w:val="24"/>
        </w:rPr>
        <w:t xml:space="preserve">, </w:t>
      </w:r>
      <w:r w:rsidR="008B52D8">
        <w:rPr>
          <w:rFonts w:cs="Times New Roman"/>
          <w:szCs w:val="24"/>
        </w:rPr>
        <w:t>as part of the data that may be used to determine clinical eligibility, as</w:t>
      </w:r>
      <w:r>
        <w:rPr>
          <w:rFonts w:cs="Times New Roman"/>
          <w:szCs w:val="24"/>
        </w:rPr>
        <w:t xml:space="preserve"> described in Section 3.A.3.  </w:t>
      </w:r>
    </w:p>
    <w:p w14:paraId="27359E48" w14:textId="03401E54" w:rsidR="00037915" w:rsidRPr="00A53BF0" w:rsidRDefault="00037915" w:rsidP="00A53BF0">
      <w:pPr>
        <w:pStyle w:val="Heading2"/>
        <w:numPr>
          <w:ilvl w:val="0"/>
          <w:numId w:val="26"/>
        </w:numPr>
        <w:ind w:left="360"/>
      </w:pPr>
      <w:bookmarkStart w:id="70" w:name="_Toc185328648"/>
      <w:r w:rsidRPr="00A53BF0">
        <w:t>HRSN Housing</w:t>
      </w:r>
      <w:r w:rsidR="009016E2" w:rsidRPr="00A53BF0">
        <w:t>,</w:t>
      </w:r>
      <w:r w:rsidRPr="00A53BF0">
        <w:t xml:space="preserve"> </w:t>
      </w:r>
      <w:r w:rsidR="00012C19">
        <w:t xml:space="preserve">Temporary Housing Assistance, Medical Respite, </w:t>
      </w:r>
      <w:r w:rsidRPr="00A53BF0">
        <w:t>Nutrition</w:t>
      </w:r>
      <w:r w:rsidR="009016E2" w:rsidRPr="00A53BF0">
        <w:t>, and Justice Involved</w:t>
      </w:r>
      <w:r w:rsidRPr="00A53BF0">
        <w:t xml:space="preserve"> (</w:t>
      </w:r>
      <w:r w:rsidR="00350437">
        <w:t xml:space="preserve">Effective </w:t>
      </w:r>
      <w:r w:rsidR="003A3972" w:rsidRPr="00A53BF0">
        <w:t>January 1, 2025</w:t>
      </w:r>
      <w:r w:rsidRPr="00A53BF0">
        <w:t>)</w:t>
      </w:r>
      <w:bookmarkEnd w:id="69"/>
      <w:bookmarkEnd w:id="70"/>
      <w:r w:rsidRPr="00A53BF0">
        <w:t xml:space="preserve"> </w:t>
      </w:r>
    </w:p>
    <w:p w14:paraId="35BA4D4F" w14:textId="204C7FAA" w:rsidR="00402007" w:rsidRPr="00271D37" w:rsidRDefault="007A3CFC">
      <w:pPr>
        <w:rPr>
          <w:rFonts w:ascii="Segoe UI" w:hAnsi="Segoe UI" w:cs="Segoe UI"/>
          <w:sz w:val="18"/>
          <w:szCs w:val="18"/>
        </w:rPr>
      </w:pPr>
      <w:r>
        <w:rPr>
          <w:szCs w:val="24"/>
        </w:rPr>
        <w:t xml:space="preserve">In 2025, </w:t>
      </w:r>
      <w:r w:rsidDel="0016184C">
        <w:rPr>
          <w:szCs w:val="24"/>
        </w:rPr>
        <w:t>MassHealth</w:t>
      </w:r>
      <w:r w:rsidR="00E03C35" w:rsidDel="0016184C">
        <w:rPr>
          <w:szCs w:val="24"/>
        </w:rPr>
        <w:t xml:space="preserve"> </w:t>
      </w:r>
      <w:r>
        <w:rPr>
          <w:szCs w:val="24"/>
        </w:rPr>
        <w:t xml:space="preserve">will continue the collaborations with </w:t>
      </w:r>
      <w:r w:rsidR="00512CDC">
        <w:rPr>
          <w:szCs w:val="24"/>
        </w:rPr>
        <w:t>the Massachusetts</w:t>
      </w:r>
      <w:r>
        <w:rPr>
          <w:szCs w:val="24"/>
        </w:rPr>
        <w:t xml:space="preserve"> </w:t>
      </w:r>
      <w:r w:rsidR="0033275C">
        <w:rPr>
          <w:szCs w:val="24"/>
        </w:rPr>
        <w:t>agencies</w:t>
      </w:r>
      <w:r w:rsidR="00512CDC">
        <w:rPr>
          <w:szCs w:val="24"/>
        </w:rPr>
        <w:t xml:space="preserve"> described above in Section 6.A-</w:t>
      </w:r>
      <w:r w:rsidR="008C32C8">
        <w:rPr>
          <w:szCs w:val="24"/>
        </w:rPr>
        <w:t>C</w:t>
      </w:r>
      <w:r w:rsidR="0033275C">
        <w:rPr>
          <w:szCs w:val="24"/>
        </w:rPr>
        <w:t xml:space="preserve">. </w:t>
      </w:r>
      <w:r w:rsidR="001E2A1C" w:rsidRPr="2EE81B8C">
        <w:rPr>
          <w:rStyle w:val="normaltextrun"/>
          <w:rFonts w:cs="Times New Roman"/>
          <w:color w:val="000000" w:themeColor="text1"/>
        </w:rPr>
        <w:t xml:space="preserve">Additionally, </w:t>
      </w:r>
      <w:r w:rsidR="00402007" w:rsidRPr="2EE81B8C">
        <w:rPr>
          <w:rStyle w:val="normaltextrun"/>
          <w:rFonts w:cs="Times New Roman"/>
          <w:color w:val="000000" w:themeColor="text1"/>
        </w:rPr>
        <w:t>MassHealth</w:t>
      </w:r>
      <w:r w:rsidR="0016184C" w:rsidRPr="2EE81B8C">
        <w:rPr>
          <w:rStyle w:val="normaltextrun"/>
          <w:rFonts w:cs="Times New Roman"/>
          <w:color w:val="000000" w:themeColor="text1"/>
        </w:rPr>
        <w:t xml:space="preserve"> </w:t>
      </w:r>
      <w:r w:rsidR="00664312" w:rsidRPr="2EE81B8C">
        <w:rPr>
          <w:rStyle w:val="normaltextrun"/>
          <w:rFonts w:cs="Times New Roman"/>
          <w:color w:val="000000" w:themeColor="text1"/>
        </w:rPr>
        <w:t xml:space="preserve">intends to </w:t>
      </w:r>
      <w:r w:rsidR="00402007" w:rsidRPr="2EE81B8C">
        <w:rPr>
          <w:rStyle w:val="normaltextrun"/>
          <w:rFonts w:cs="Times New Roman"/>
          <w:color w:val="000000" w:themeColor="text1"/>
        </w:rPr>
        <w:t xml:space="preserve">implement </w:t>
      </w:r>
      <w:r w:rsidR="00512CDC" w:rsidRPr="2EE81B8C">
        <w:rPr>
          <w:rStyle w:val="normaltextrun"/>
          <w:rFonts w:cs="Times New Roman"/>
          <w:color w:val="000000" w:themeColor="text1"/>
        </w:rPr>
        <w:t xml:space="preserve">an </w:t>
      </w:r>
      <w:r w:rsidR="00402007" w:rsidRPr="2EE81B8C">
        <w:rPr>
          <w:rStyle w:val="normaltextrun"/>
          <w:rFonts w:cs="Times New Roman"/>
          <w:color w:val="000000" w:themeColor="text1"/>
        </w:rPr>
        <w:t>HRSN electronic referral platform that ACOs</w:t>
      </w:r>
      <w:r w:rsidR="00D0445F" w:rsidRPr="2EE81B8C">
        <w:rPr>
          <w:rStyle w:val="normaltextrun"/>
          <w:rFonts w:cs="Times New Roman"/>
          <w:color w:val="000000" w:themeColor="text1"/>
        </w:rPr>
        <w:t xml:space="preserve">, hospitals, </w:t>
      </w:r>
      <w:r w:rsidR="00A23E21" w:rsidRPr="2EE81B8C">
        <w:rPr>
          <w:rStyle w:val="normaltextrun"/>
          <w:rFonts w:cs="Times New Roman"/>
          <w:color w:val="000000" w:themeColor="text1"/>
        </w:rPr>
        <w:t>primary care providers</w:t>
      </w:r>
      <w:r w:rsidR="00D0445F" w:rsidRPr="2EE81B8C">
        <w:rPr>
          <w:rStyle w:val="normaltextrun"/>
          <w:rFonts w:cs="Times New Roman"/>
          <w:color w:val="000000" w:themeColor="text1"/>
        </w:rPr>
        <w:t xml:space="preserve">, and other </w:t>
      </w:r>
      <w:r w:rsidR="00FA0F24" w:rsidRPr="2EE81B8C">
        <w:rPr>
          <w:rStyle w:val="normaltextrun"/>
          <w:rFonts w:cs="Times New Roman"/>
          <w:color w:val="000000" w:themeColor="text1"/>
        </w:rPr>
        <w:t xml:space="preserve">referring </w:t>
      </w:r>
      <w:r w:rsidR="00D0445F" w:rsidRPr="2EE81B8C">
        <w:rPr>
          <w:rStyle w:val="normaltextrun"/>
          <w:rFonts w:cs="Times New Roman"/>
          <w:color w:val="000000" w:themeColor="text1"/>
        </w:rPr>
        <w:t>entities</w:t>
      </w:r>
      <w:r w:rsidR="00402007" w:rsidRPr="2EE81B8C">
        <w:rPr>
          <w:rStyle w:val="normaltextrun"/>
          <w:rFonts w:cs="Times New Roman"/>
          <w:color w:val="000000" w:themeColor="text1"/>
        </w:rPr>
        <w:t xml:space="preserve"> can use to electronically refer members with identified HRSNs to HRSN </w:t>
      </w:r>
      <w:r w:rsidR="005D66BE" w:rsidRPr="2EE81B8C">
        <w:rPr>
          <w:rStyle w:val="normaltextrun"/>
          <w:rFonts w:cs="Times New Roman"/>
          <w:color w:val="000000" w:themeColor="text1"/>
        </w:rPr>
        <w:t>p</w:t>
      </w:r>
      <w:r w:rsidR="00402007" w:rsidRPr="2EE81B8C">
        <w:rPr>
          <w:rStyle w:val="normaltextrun"/>
          <w:rFonts w:cs="Times New Roman"/>
          <w:color w:val="000000" w:themeColor="text1"/>
        </w:rPr>
        <w:t xml:space="preserve">roviders to address those needs. This platform would also facilitate a “closed feedback loop” process, where </w:t>
      </w:r>
      <w:r w:rsidR="007F72DE" w:rsidRPr="2EE81B8C">
        <w:rPr>
          <w:rStyle w:val="normaltextrun"/>
          <w:rFonts w:cs="Times New Roman"/>
          <w:color w:val="000000" w:themeColor="text1"/>
        </w:rPr>
        <w:t xml:space="preserve">HRSN </w:t>
      </w:r>
      <w:r w:rsidR="005D66BE" w:rsidRPr="2EE81B8C">
        <w:rPr>
          <w:rStyle w:val="normaltextrun"/>
          <w:rFonts w:cs="Times New Roman"/>
          <w:color w:val="000000" w:themeColor="text1"/>
        </w:rPr>
        <w:t>p</w:t>
      </w:r>
      <w:r w:rsidR="007F72DE" w:rsidRPr="2EE81B8C">
        <w:rPr>
          <w:rStyle w:val="normaltextrun"/>
          <w:rFonts w:cs="Times New Roman"/>
          <w:color w:val="000000" w:themeColor="text1"/>
        </w:rPr>
        <w:t>roviders</w:t>
      </w:r>
      <w:r w:rsidR="00402007" w:rsidRPr="2EE81B8C">
        <w:rPr>
          <w:rStyle w:val="normaltextrun"/>
          <w:rFonts w:cs="Times New Roman"/>
          <w:color w:val="000000" w:themeColor="text1"/>
        </w:rPr>
        <w:t xml:space="preserve"> could </w:t>
      </w:r>
      <w:r w:rsidR="00111130" w:rsidRPr="2EE81B8C">
        <w:rPr>
          <w:rStyle w:val="normaltextrun"/>
          <w:rFonts w:cs="Times New Roman"/>
          <w:color w:val="000000" w:themeColor="text1"/>
        </w:rPr>
        <w:t xml:space="preserve">communicate </w:t>
      </w:r>
      <w:r w:rsidR="00402007" w:rsidRPr="2EE81B8C">
        <w:rPr>
          <w:rStyle w:val="normaltextrun"/>
          <w:rFonts w:cs="Times New Roman"/>
          <w:color w:val="000000" w:themeColor="text1"/>
        </w:rPr>
        <w:t>the outcomes of those HRSN referrals (e.g., whether services were provided and impact of those services on the identified HRSNs)</w:t>
      </w:r>
      <w:r w:rsidR="00111130" w:rsidRPr="2EE81B8C">
        <w:rPr>
          <w:rStyle w:val="normaltextrun"/>
          <w:rFonts w:cs="Times New Roman"/>
          <w:color w:val="000000" w:themeColor="text1"/>
        </w:rPr>
        <w:t xml:space="preserve"> back to ACOs, hospitals, and other referring entities</w:t>
      </w:r>
      <w:r w:rsidR="00402007" w:rsidRPr="2EE81B8C">
        <w:rPr>
          <w:rStyle w:val="normaltextrun"/>
          <w:rFonts w:cs="Times New Roman"/>
          <w:color w:val="000000" w:themeColor="text1"/>
        </w:rPr>
        <w:t>. </w:t>
      </w:r>
      <w:r w:rsidR="00776608" w:rsidRPr="2EE81B8C">
        <w:rPr>
          <w:rStyle w:val="normaltextrun"/>
          <w:rFonts w:cs="Times New Roman"/>
          <w:color w:val="000000" w:themeColor="text1"/>
        </w:rPr>
        <w:t>This</w:t>
      </w:r>
      <w:r w:rsidR="00402007" w:rsidRPr="2EE81B8C">
        <w:rPr>
          <w:rStyle w:val="normaltextrun"/>
          <w:rFonts w:cs="Times New Roman"/>
          <w:color w:val="000000" w:themeColor="text1"/>
        </w:rPr>
        <w:t xml:space="preserve"> platform</w:t>
      </w:r>
      <w:r w:rsidR="001E2A1C" w:rsidRPr="2EE81B8C">
        <w:rPr>
          <w:rStyle w:val="normaltextrun"/>
          <w:rFonts w:cs="Times New Roman"/>
          <w:color w:val="000000" w:themeColor="text1"/>
        </w:rPr>
        <w:t xml:space="preserve"> </w:t>
      </w:r>
      <w:r w:rsidR="00776608" w:rsidRPr="2EE81B8C">
        <w:rPr>
          <w:rStyle w:val="normaltextrun"/>
          <w:rFonts w:cs="Times New Roman"/>
          <w:color w:val="000000" w:themeColor="text1"/>
        </w:rPr>
        <w:t>will allow</w:t>
      </w:r>
      <w:r w:rsidR="00402007" w:rsidRPr="2EE81B8C">
        <w:rPr>
          <w:rStyle w:val="normaltextrun"/>
          <w:rFonts w:cs="Times New Roman"/>
          <w:color w:val="000000" w:themeColor="text1"/>
        </w:rPr>
        <w:t xml:space="preserve"> MassHealth</w:t>
      </w:r>
      <w:r w:rsidR="0016184C" w:rsidRPr="2EE81B8C">
        <w:rPr>
          <w:rStyle w:val="normaltextrun"/>
          <w:rFonts w:cs="Times New Roman"/>
          <w:color w:val="000000" w:themeColor="text1"/>
        </w:rPr>
        <w:t xml:space="preserve"> </w:t>
      </w:r>
      <w:r w:rsidR="00402007" w:rsidRPr="2EE81B8C">
        <w:rPr>
          <w:rStyle w:val="normaltextrun"/>
          <w:rFonts w:cs="Times New Roman"/>
          <w:color w:val="000000" w:themeColor="text1"/>
        </w:rPr>
        <w:t>to centrally track HRSN referrals and outcomes when such referrals are made. </w:t>
      </w:r>
      <w:r w:rsidR="00CD1A06" w:rsidRPr="2EE81B8C">
        <w:rPr>
          <w:rStyle w:val="normaltextrun"/>
          <w:rFonts w:cs="Times New Roman"/>
          <w:color w:val="000000" w:themeColor="text1"/>
        </w:rPr>
        <w:t xml:space="preserve">MassHealth </w:t>
      </w:r>
      <w:r w:rsidR="00FA0F24" w:rsidRPr="2EE81B8C">
        <w:rPr>
          <w:rStyle w:val="normaltextrun"/>
          <w:rFonts w:cs="Times New Roman"/>
          <w:color w:val="000000" w:themeColor="text1"/>
        </w:rPr>
        <w:t xml:space="preserve">anticipates launching </w:t>
      </w:r>
      <w:r w:rsidR="00CD1A06" w:rsidRPr="2EE81B8C">
        <w:rPr>
          <w:rStyle w:val="normaltextrun"/>
          <w:rFonts w:cs="Times New Roman"/>
          <w:color w:val="000000" w:themeColor="text1"/>
        </w:rPr>
        <w:t xml:space="preserve">the electronic referral platform </w:t>
      </w:r>
      <w:r w:rsidR="00534B90" w:rsidRPr="2EE81B8C">
        <w:rPr>
          <w:rStyle w:val="normaltextrun"/>
          <w:rFonts w:cs="Times New Roman"/>
          <w:color w:val="000000" w:themeColor="text1"/>
        </w:rPr>
        <w:t>in</w:t>
      </w:r>
      <w:r w:rsidR="00017A31" w:rsidRPr="2EE81B8C">
        <w:rPr>
          <w:rStyle w:val="normaltextrun"/>
          <w:rFonts w:cs="Times New Roman"/>
          <w:color w:val="000000" w:themeColor="text1"/>
        </w:rPr>
        <w:t xml:space="preserve"> </w:t>
      </w:r>
      <w:r w:rsidR="00E6749B" w:rsidRPr="2EE81B8C">
        <w:rPr>
          <w:rStyle w:val="normaltextrun"/>
          <w:rFonts w:cs="Times New Roman"/>
          <w:color w:val="000000" w:themeColor="text1"/>
        </w:rPr>
        <w:t>202</w:t>
      </w:r>
      <w:r w:rsidR="00B94DE4">
        <w:rPr>
          <w:rStyle w:val="normaltextrun"/>
          <w:rFonts w:cs="Times New Roman"/>
          <w:color w:val="000000" w:themeColor="text1"/>
        </w:rPr>
        <w:t>7</w:t>
      </w:r>
      <w:r w:rsidR="00E6749B" w:rsidRPr="2EE81B8C">
        <w:rPr>
          <w:rStyle w:val="normaltextrun"/>
          <w:rFonts w:cs="Times New Roman"/>
          <w:color w:val="000000" w:themeColor="text1"/>
        </w:rPr>
        <w:t>.</w:t>
      </w:r>
      <w:r w:rsidR="00402007" w:rsidRPr="2EE81B8C">
        <w:rPr>
          <w:rStyle w:val="normaltextrun"/>
          <w:rFonts w:cs="Times New Roman"/>
          <w:color w:val="000000" w:themeColor="text1"/>
        </w:rPr>
        <w:t> MassHealth will provide technical assistance</w:t>
      </w:r>
      <w:r w:rsidR="000B0FBA" w:rsidRPr="2EE81B8C">
        <w:rPr>
          <w:rStyle w:val="normaltextrun"/>
          <w:rFonts w:cs="Times New Roman"/>
          <w:color w:val="000000" w:themeColor="text1"/>
        </w:rPr>
        <w:t xml:space="preserve"> related to the platform</w:t>
      </w:r>
      <w:r w:rsidR="00402007" w:rsidRPr="2EE81B8C">
        <w:rPr>
          <w:rStyle w:val="normaltextrun"/>
          <w:rFonts w:cs="Times New Roman"/>
          <w:color w:val="000000" w:themeColor="text1"/>
        </w:rPr>
        <w:t xml:space="preserve"> to </w:t>
      </w:r>
      <w:r w:rsidR="001F6D6F" w:rsidRPr="2EE81B8C">
        <w:rPr>
          <w:rStyle w:val="normaltextrun"/>
          <w:rFonts w:cs="Times New Roman"/>
          <w:color w:val="000000" w:themeColor="text1"/>
        </w:rPr>
        <w:t>ACOs</w:t>
      </w:r>
      <w:r w:rsidR="00B23646" w:rsidRPr="2EE81B8C">
        <w:rPr>
          <w:rStyle w:val="normaltextrun"/>
          <w:rFonts w:cs="Times New Roman"/>
          <w:color w:val="000000" w:themeColor="text1"/>
        </w:rPr>
        <w:t>, hospitals, and primary care providers</w:t>
      </w:r>
      <w:r w:rsidR="00D67A4D" w:rsidRPr="2EE81B8C">
        <w:rPr>
          <w:rStyle w:val="normaltextrun"/>
          <w:rFonts w:cs="Times New Roman"/>
          <w:color w:val="000000" w:themeColor="text1"/>
        </w:rPr>
        <w:t>, and t</w:t>
      </w:r>
      <w:r w:rsidR="000811D0" w:rsidRPr="2EE81B8C">
        <w:rPr>
          <w:rStyle w:val="normaltextrun"/>
          <w:rFonts w:cs="Times New Roman"/>
          <w:color w:val="000000" w:themeColor="text1"/>
        </w:rPr>
        <w:t xml:space="preserve">hrough the </w:t>
      </w:r>
      <w:r w:rsidR="123F888D" w:rsidRPr="2EE81B8C">
        <w:rPr>
          <w:rStyle w:val="normaltextrun"/>
          <w:rFonts w:cs="Times New Roman"/>
          <w:color w:val="000000" w:themeColor="text1"/>
        </w:rPr>
        <w:t xml:space="preserve">HRSN </w:t>
      </w:r>
      <w:r w:rsidR="000811D0" w:rsidRPr="2EE81B8C">
        <w:rPr>
          <w:rStyle w:val="normaltextrun"/>
          <w:rFonts w:cs="Times New Roman"/>
          <w:color w:val="000000" w:themeColor="text1"/>
        </w:rPr>
        <w:t>Integration Fund, MassHealth will also provide infrast</w:t>
      </w:r>
      <w:r w:rsidR="004744C3" w:rsidRPr="2EE81B8C">
        <w:rPr>
          <w:rStyle w:val="normaltextrun"/>
          <w:rFonts w:cs="Times New Roman"/>
          <w:color w:val="000000" w:themeColor="text1"/>
        </w:rPr>
        <w:t xml:space="preserve">ructure </w:t>
      </w:r>
      <w:r w:rsidR="00B23646" w:rsidRPr="2EE81B8C">
        <w:rPr>
          <w:rStyle w:val="normaltextrun"/>
          <w:rFonts w:cs="Times New Roman"/>
          <w:color w:val="000000" w:themeColor="text1"/>
        </w:rPr>
        <w:t>funding</w:t>
      </w:r>
      <w:r w:rsidR="004744C3" w:rsidRPr="2EE81B8C">
        <w:rPr>
          <w:rStyle w:val="normaltextrun"/>
          <w:rFonts w:cs="Times New Roman"/>
          <w:color w:val="000000" w:themeColor="text1"/>
        </w:rPr>
        <w:t xml:space="preserve"> and technical assistance to </w:t>
      </w:r>
      <w:r w:rsidR="00D67A4D" w:rsidRPr="2EE81B8C">
        <w:rPr>
          <w:rStyle w:val="normaltextrun"/>
          <w:rFonts w:cs="Times New Roman"/>
          <w:color w:val="000000" w:themeColor="text1"/>
        </w:rPr>
        <w:t xml:space="preserve">HRSN </w:t>
      </w:r>
      <w:r w:rsidR="000B3AB0" w:rsidRPr="2EE81B8C">
        <w:rPr>
          <w:rStyle w:val="normaltextrun"/>
          <w:rFonts w:cs="Times New Roman"/>
          <w:color w:val="000000" w:themeColor="text1"/>
        </w:rPr>
        <w:t>p</w:t>
      </w:r>
      <w:r w:rsidR="004744C3" w:rsidRPr="2EE81B8C">
        <w:rPr>
          <w:rStyle w:val="normaltextrun"/>
          <w:rFonts w:cs="Times New Roman"/>
          <w:color w:val="000000" w:themeColor="text1"/>
        </w:rPr>
        <w:t xml:space="preserve">roviders. </w:t>
      </w:r>
      <w:r w:rsidR="00402007" w:rsidRPr="2EE81B8C">
        <w:rPr>
          <w:rStyle w:val="normaltextrun"/>
          <w:rFonts w:cs="Times New Roman"/>
          <w:color w:val="000000" w:themeColor="text1"/>
        </w:rPr>
        <w:t>MassHealth</w:t>
      </w:r>
      <w:r w:rsidR="0016184C" w:rsidRPr="2EE81B8C">
        <w:rPr>
          <w:rStyle w:val="normaltextrun"/>
          <w:rFonts w:cs="Times New Roman"/>
          <w:color w:val="000000" w:themeColor="text1"/>
        </w:rPr>
        <w:t xml:space="preserve"> </w:t>
      </w:r>
      <w:r w:rsidR="00402007" w:rsidRPr="2EE81B8C">
        <w:rPr>
          <w:rStyle w:val="normaltextrun"/>
          <w:rFonts w:cs="Times New Roman"/>
          <w:color w:val="000000" w:themeColor="text1"/>
        </w:rPr>
        <w:t xml:space="preserve">has received approval for an </w:t>
      </w:r>
      <w:r w:rsidR="009906C5" w:rsidRPr="364F12D9">
        <w:rPr>
          <w:rStyle w:val="normaltextrun"/>
          <w:rFonts w:cs="Times New Roman"/>
          <w:color w:val="000000" w:themeColor="text1"/>
        </w:rPr>
        <w:t xml:space="preserve">Advanced Planning Document </w:t>
      </w:r>
      <w:r w:rsidR="00402007" w:rsidRPr="2EE81B8C">
        <w:rPr>
          <w:rStyle w:val="normaltextrun"/>
          <w:rFonts w:cs="Times New Roman"/>
          <w:color w:val="000000" w:themeColor="text1"/>
        </w:rPr>
        <w:t xml:space="preserve">in support of </w:t>
      </w:r>
      <w:r w:rsidR="005121D0" w:rsidRPr="2EE81B8C">
        <w:rPr>
          <w:rStyle w:val="normaltextrun"/>
          <w:rFonts w:cs="Times New Roman"/>
          <w:color w:val="000000" w:themeColor="text1"/>
        </w:rPr>
        <w:t xml:space="preserve">state IT system </w:t>
      </w:r>
      <w:r w:rsidR="00402007" w:rsidRPr="2EE81B8C">
        <w:rPr>
          <w:rStyle w:val="normaltextrun"/>
          <w:rFonts w:cs="Times New Roman"/>
          <w:color w:val="000000" w:themeColor="text1"/>
        </w:rPr>
        <w:t xml:space="preserve">implementation </w:t>
      </w:r>
      <w:r w:rsidR="005121D0" w:rsidRPr="2EE81B8C">
        <w:rPr>
          <w:rStyle w:val="normaltextrun"/>
          <w:rFonts w:cs="Times New Roman"/>
          <w:color w:val="000000" w:themeColor="text1"/>
        </w:rPr>
        <w:t xml:space="preserve">costs for </w:t>
      </w:r>
      <w:r w:rsidR="00402007" w:rsidRPr="2EE81B8C">
        <w:rPr>
          <w:rStyle w:val="normaltextrun"/>
          <w:rFonts w:cs="Times New Roman"/>
          <w:color w:val="000000" w:themeColor="text1"/>
        </w:rPr>
        <w:t>this HRSN electronic referral platform.</w:t>
      </w:r>
      <w:r w:rsidR="00402007" w:rsidRPr="2EE81B8C">
        <w:rPr>
          <w:rStyle w:val="eop"/>
          <w:rFonts w:cs="Times New Roman"/>
          <w:color w:val="000000" w:themeColor="text1"/>
        </w:rPr>
        <w:t> </w:t>
      </w:r>
    </w:p>
    <w:p w14:paraId="4734A917" w14:textId="77777777" w:rsidR="00E21F57" w:rsidRPr="00A53BF0" w:rsidRDefault="00394234" w:rsidP="00A53BF0">
      <w:pPr>
        <w:pStyle w:val="Heading1"/>
        <w:rPr>
          <w:b/>
          <w:bCs/>
        </w:rPr>
      </w:pPr>
      <w:bookmarkStart w:id="71" w:name="_Toc138339543"/>
      <w:bookmarkStart w:id="72" w:name="_Toc185328649"/>
      <w:r w:rsidRPr="00A53BF0">
        <w:rPr>
          <w:b/>
          <w:bCs/>
        </w:rPr>
        <w:t xml:space="preserve">Section 7. </w:t>
      </w:r>
      <w:r w:rsidR="00E21F57" w:rsidRPr="00A53BF0">
        <w:rPr>
          <w:b/>
          <w:bCs/>
        </w:rPr>
        <w:t>Partnerships</w:t>
      </w:r>
      <w:bookmarkEnd w:id="71"/>
      <w:bookmarkEnd w:id="72"/>
    </w:p>
    <w:p w14:paraId="4A47A595" w14:textId="3454B0B9" w:rsidR="00E21F57" w:rsidRPr="00A53BF0" w:rsidRDefault="00E21F57" w:rsidP="00A53BF0">
      <w:pPr>
        <w:pStyle w:val="Heading2"/>
        <w:numPr>
          <w:ilvl w:val="0"/>
          <w:numId w:val="27"/>
        </w:numPr>
        <w:ind w:left="360"/>
      </w:pPr>
      <w:bookmarkStart w:id="73" w:name="_Toc138339544"/>
      <w:bookmarkStart w:id="74" w:name="_Toc185328650"/>
      <w:r w:rsidRPr="00A53BF0">
        <w:t>Specialized CSP</w:t>
      </w:r>
      <w:r w:rsidR="009E41F1" w:rsidRPr="00A53BF0">
        <w:t xml:space="preserve"> (April</w:t>
      </w:r>
      <w:r w:rsidR="007A2DEF" w:rsidRPr="00A53BF0">
        <w:t xml:space="preserve"> 1, 202</w:t>
      </w:r>
      <w:r w:rsidR="00D10571" w:rsidRPr="00A53BF0">
        <w:t>3</w:t>
      </w:r>
      <w:r w:rsidR="009E41F1" w:rsidRPr="00A53BF0">
        <w:t xml:space="preserve"> – December 31, 2024)</w:t>
      </w:r>
      <w:bookmarkEnd w:id="73"/>
      <w:bookmarkEnd w:id="74"/>
    </w:p>
    <w:p w14:paraId="715AE592" w14:textId="44E5B31A" w:rsidR="00D7276D" w:rsidRPr="00DC1B6F" w:rsidRDefault="00D7276D" w:rsidP="00D7276D">
      <w:r w:rsidRPr="00DC1B6F">
        <w:t>Specialized CSP services do not</w:t>
      </w:r>
      <w:r w:rsidRPr="00DC1B6F" w:rsidDel="00F43198">
        <w:t xml:space="preserve"> </w:t>
      </w:r>
      <w:r w:rsidR="00B95A73">
        <w:t>include</w:t>
      </w:r>
      <w:r w:rsidRPr="26919954">
        <w:rPr>
          <w:rFonts w:cs="Times New Roman"/>
        </w:rPr>
        <w:t xml:space="preserve"> </w:t>
      </w:r>
      <w:r w:rsidRPr="00DC1B6F">
        <w:t xml:space="preserve">funding </w:t>
      </w:r>
      <w:r w:rsidR="00694974">
        <w:t xml:space="preserve">to pay </w:t>
      </w:r>
      <w:r w:rsidRPr="00DC1B6F">
        <w:t xml:space="preserve">for housing </w:t>
      </w:r>
      <w:r w:rsidR="00694974">
        <w:t>for</w:t>
      </w:r>
      <w:r w:rsidR="00694974" w:rsidRPr="00DC1B6F">
        <w:t xml:space="preserve"> </w:t>
      </w:r>
      <w:r w:rsidRPr="00DC1B6F">
        <w:t>members, such as rent. As a result, member access to housing is not contingent on Demonstration authority and is not at risk due to the conclusion of Demonstration services. Nevertheless, forging partnerships with state and local entities that provide housing benefits is essential to the success of Specialized CSP services</w:t>
      </w:r>
      <w:r w:rsidRPr="26919954">
        <w:rPr>
          <w:rFonts w:cs="Times New Roman"/>
        </w:rPr>
        <w:t>.</w:t>
      </w:r>
      <w:r w:rsidRPr="00DC1B6F">
        <w:t xml:space="preserve"> </w:t>
      </w:r>
    </w:p>
    <w:p w14:paraId="4725F372" w14:textId="3FABAF19" w:rsidR="00D7276D" w:rsidRPr="00DC1B6F" w:rsidRDefault="00D7276D" w:rsidP="00D7276D">
      <w:r w:rsidRPr="00DC1B6F">
        <w:t xml:space="preserve">To that end, </w:t>
      </w:r>
      <w:r w:rsidRPr="00DC1B6F" w:rsidDel="00846C30">
        <w:t xml:space="preserve">MassHealth </w:t>
      </w:r>
      <w:r w:rsidRPr="00DC1B6F">
        <w:t xml:space="preserve">has developed extensive partnerships with state and local entities, including housing and homeless agencies. Many homeless and housing agencies </w:t>
      </w:r>
      <w:r w:rsidRPr="2C8AC921">
        <w:rPr>
          <w:rFonts w:cs="Times New Roman"/>
        </w:rPr>
        <w:t>previously</w:t>
      </w:r>
      <w:r w:rsidRPr="00DC1B6F">
        <w:t xml:space="preserve"> leveraged </w:t>
      </w:r>
      <w:r w:rsidRPr="00DC1B6F" w:rsidDel="00B256EA">
        <w:t xml:space="preserve">MassHealth </w:t>
      </w:r>
      <w:r w:rsidRPr="00DC1B6F">
        <w:t>CSP-CHI services to provide tenancy sustaining services to formerly homeless members residing in permanent supportive housing</w:t>
      </w:r>
      <w:r w:rsidRPr="2C8AC921">
        <w:rPr>
          <w:rFonts w:cs="Times New Roman"/>
        </w:rPr>
        <w:t>.</w:t>
      </w:r>
      <w:r w:rsidRPr="00DC1B6F">
        <w:t xml:space="preserve"> In addition, during the </w:t>
      </w:r>
      <w:r>
        <w:rPr>
          <w:rFonts w:cs="Times New Roman"/>
        </w:rPr>
        <w:t xml:space="preserve">COVID-19 </w:t>
      </w:r>
      <w:r w:rsidRPr="00DC1B6F">
        <w:t xml:space="preserve">pandemic, many CoCs targeted new Emergency Housing Vouchers to those people experiencing </w:t>
      </w:r>
      <w:r w:rsidRPr="124004B2">
        <w:rPr>
          <w:rFonts w:cs="Times New Roman"/>
        </w:rPr>
        <w:t>homelessness</w:t>
      </w:r>
      <w:r w:rsidRPr="00DC1B6F">
        <w:t xml:space="preserve"> that were eligible for CSP-CHI. Similarly, </w:t>
      </w:r>
      <w:r w:rsidRPr="00DC1B6F" w:rsidDel="00EA4C75">
        <w:t>MassHealth</w:t>
      </w:r>
      <w:r w:rsidRPr="00DC1B6F" w:rsidDel="004D0AA4">
        <w:t xml:space="preserve"> </w:t>
      </w:r>
      <w:r w:rsidRPr="00DC1B6F">
        <w:t xml:space="preserve">is party to a Memorandum of Understanding with </w:t>
      </w:r>
      <w:r w:rsidR="00076324">
        <w:t>HLC</w:t>
      </w:r>
      <w:r w:rsidRPr="00DC1B6F">
        <w:t xml:space="preserve"> that prioritizes members receiving CSP-HI services for housing units created through the Section 811 Supportive Housing for Persons with Disabilities program</w:t>
      </w:r>
      <w:r w:rsidR="007609A4">
        <w:t xml:space="preserve"> and the Community Based Housing program</w:t>
      </w:r>
      <w:r w:rsidRPr="00DC1B6F">
        <w:t xml:space="preserve">. CSP-HI </w:t>
      </w:r>
      <w:r w:rsidRPr="2C8AC921">
        <w:rPr>
          <w:rFonts w:cs="Times New Roman"/>
        </w:rPr>
        <w:t>has been</w:t>
      </w:r>
      <w:r w:rsidRPr="00DC1B6F">
        <w:t xml:space="preserve"> able to leverage housing opportunities</w:t>
      </w:r>
      <w:r w:rsidR="00BE77F2">
        <w:t>,</w:t>
      </w:r>
      <w:r w:rsidRPr="00DC1B6F">
        <w:t xml:space="preserve"> serving as the “support” in </w:t>
      </w:r>
      <w:r w:rsidRPr="2C8AC921">
        <w:rPr>
          <w:rFonts w:cs="Times New Roman"/>
        </w:rPr>
        <w:t>permanent supportive housing</w:t>
      </w:r>
      <w:r w:rsidRPr="00DC1B6F">
        <w:t>.</w:t>
      </w:r>
    </w:p>
    <w:p w14:paraId="15F93B5A" w14:textId="235B4853" w:rsidR="00D7276D" w:rsidRPr="00DC1B6F" w:rsidRDefault="00D7276D" w:rsidP="00D7276D">
      <w:r w:rsidRPr="00DC1B6F">
        <w:lastRenderedPageBreak/>
        <w:t xml:space="preserve">Additionally, </w:t>
      </w:r>
      <w:r w:rsidRPr="00DC1B6F" w:rsidDel="002C24BB">
        <w:t>MassHealth</w:t>
      </w:r>
      <w:r w:rsidRPr="00DC1B6F" w:rsidDel="004D0AA4">
        <w:t xml:space="preserve"> </w:t>
      </w:r>
      <w:r w:rsidRPr="00DC1B6F">
        <w:t xml:space="preserve">has developed extensive partnerships with state </w:t>
      </w:r>
      <w:r w:rsidRPr="00DC1B6F" w:rsidDel="4FEAE38B">
        <w:t>and local entities, including</w:t>
      </w:r>
      <w:r w:rsidRPr="00DC1B6F">
        <w:t xml:space="preserve"> criminal justice agencies. Over the past years, </w:t>
      </w:r>
      <w:proofErr w:type="gramStart"/>
      <w:r w:rsidRPr="00DC1B6F">
        <w:t>the majority of</w:t>
      </w:r>
      <w:proofErr w:type="gramEnd"/>
      <w:r w:rsidRPr="00DC1B6F">
        <w:t xml:space="preserve"> referrals to BH-JI (and now </w:t>
      </w:r>
      <w:r w:rsidRPr="7DFF08A7">
        <w:rPr>
          <w:rFonts w:cs="Times New Roman"/>
        </w:rPr>
        <w:t xml:space="preserve">also to </w:t>
      </w:r>
      <w:r w:rsidRPr="00DC1B6F">
        <w:t xml:space="preserve">CSP-JI) came from correctional facilities, Probation, and Parole offices. BH-JI providers, who provide in-reach services in correctional facilities through a state-funded program, are required to provide warm handoffs to CSP-JI providers for individuals exiting correctional facilities. </w:t>
      </w:r>
    </w:p>
    <w:p w14:paraId="0904B067" w14:textId="35A7E05B" w:rsidR="006A2F28" w:rsidRDefault="00BF47CC" w:rsidP="007033EE">
      <w:pPr>
        <w:rPr>
          <w:rFonts w:cs="Times New Roman"/>
          <w:szCs w:val="24"/>
        </w:rPr>
      </w:pPr>
      <w:r>
        <w:rPr>
          <w:rFonts w:cs="Times New Roman"/>
          <w:szCs w:val="24"/>
        </w:rPr>
        <w:t xml:space="preserve">See additional </w:t>
      </w:r>
      <w:r w:rsidRPr="00A674CE">
        <w:rPr>
          <w:rFonts w:cs="Times New Roman"/>
          <w:szCs w:val="24"/>
        </w:rPr>
        <w:t xml:space="preserve">information in Section 6 </w:t>
      </w:r>
      <w:r w:rsidR="0061592B">
        <w:rPr>
          <w:rFonts w:cs="Times New Roman"/>
          <w:szCs w:val="24"/>
        </w:rPr>
        <w:t xml:space="preserve">of the Implementation Plan </w:t>
      </w:r>
      <w:r w:rsidRPr="00A674CE">
        <w:rPr>
          <w:rFonts w:cs="Times New Roman"/>
          <w:szCs w:val="24"/>
        </w:rPr>
        <w:t>regarding</w:t>
      </w:r>
      <w:r>
        <w:rPr>
          <w:rFonts w:cs="Times New Roman"/>
          <w:szCs w:val="24"/>
        </w:rPr>
        <w:t xml:space="preserve"> data sharing and collaborations with other state, local, and community</w:t>
      </w:r>
      <w:r w:rsidR="001E293F">
        <w:rPr>
          <w:rFonts w:cs="Times New Roman"/>
          <w:szCs w:val="24"/>
        </w:rPr>
        <w:t>-based</w:t>
      </w:r>
      <w:r>
        <w:rPr>
          <w:rFonts w:cs="Times New Roman"/>
          <w:szCs w:val="24"/>
        </w:rPr>
        <w:t xml:space="preserve"> entities.</w:t>
      </w:r>
    </w:p>
    <w:p w14:paraId="13F015AB" w14:textId="002466E4" w:rsidR="006A2F28" w:rsidRPr="002977BD" w:rsidRDefault="525DA929" w:rsidP="002977BD">
      <w:pPr>
        <w:pStyle w:val="CommentText"/>
        <w:rPr>
          <w:sz w:val="24"/>
          <w:szCs w:val="24"/>
        </w:rPr>
      </w:pPr>
      <w:r w:rsidRPr="002977BD" w:rsidDel="00286D7C">
        <w:rPr>
          <w:rFonts w:cs="Times New Roman"/>
          <w:sz w:val="24"/>
          <w:szCs w:val="24"/>
        </w:rPr>
        <w:t>Final</w:t>
      </w:r>
      <w:r w:rsidR="00851142">
        <w:rPr>
          <w:rFonts w:cs="Times New Roman"/>
          <w:sz w:val="24"/>
          <w:szCs w:val="24"/>
        </w:rPr>
        <w:t>ly</w:t>
      </w:r>
      <w:r w:rsidR="00D7276D" w:rsidRPr="002977BD" w:rsidDel="00286D7C">
        <w:rPr>
          <w:rFonts w:cs="Times New Roman"/>
          <w:sz w:val="24"/>
          <w:szCs w:val="24"/>
        </w:rPr>
        <w:t xml:space="preserve">, </w:t>
      </w:r>
      <w:r w:rsidR="00C26A9F" w:rsidRPr="002977BD" w:rsidDel="00286D7C">
        <w:rPr>
          <w:rFonts w:cs="Times New Roman"/>
          <w:sz w:val="24"/>
          <w:szCs w:val="24"/>
        </w:rPr>
        <w:t xml:space="preserve">MassHealth </w:t>
      </w:r>
      <w:r w:rsidR="7FA8F603" w:rsidRPr="002977BD" w:rsidDel="00286D7C">
        <w:rPr>
          <w:rFonts w:cs="Times New Roman"/>
          <w:sz w:val="24"/>
          <w:szCs w:val="24"/>
        </w:rPr>
        <w:t>engage</w:t>
      </w:r>
      <w:r w:rsidR="23040DE5" w:rsidRPr="002977BD" w:rsidDel="00286D7C">
        <w:rPr>
          <w:rFonts w:cs="Times New Roman"/>
          <w:sz w:val="24"/>
          <w:szCs w:val="24"/>
        </w:rPr>
        <w:t>d</w:t>
      </w:r>
      <w:r w:rsidR="7FA8F603" w:rsidRPr="002977BD" w:rsidDel="00286D7C">
        <w:rPr>
          <w:rFonts w:cs="Times New Roman"/>
          <w:sz w:val="24"/>
          <w:szCs w:val="24"/>
        </w:rPr>
        <w:t xml:space="preserve"> in </w:t>
      </w:r>
      <w:r w:rsidR="798069C3" w:rsidRPr="002977BD" w:rsidDel="00286D7C">
        <w:rPr>
          <w:rFonts w:cs="Times New Roman"/>
          <w:sz w:val="24"/>
          <w:szCs w:val="24"/>
        </w:rPr>
        <w:t xml:space="preserve">a regulatory promulgation process </w:t>
      </w:r>
      <w:r w:rsidR="00D7276D" w:rsidRPr="002977BD">
        <w:rPr>
          <w:rFonts w:cs="Times New Roman"/>
          <w:sz w:val="24"/>
          <w:szCs w:val="24"/>
        </w:rPr>
        <w:t xml:space="preserve">for Specialized CSP </w:t>
      </w:r>
      <w:r w:rsidR="00FB2916" w:rsidRPr="002977BD" w:rsidDel="00286D7C">
        <w:rPr>
          <w:rFonts w:cs="Times New Roman"/>
          <w:sz w:val="24"/>
          <w:szCs w:val="24"/>
        </w:rPr>
        <w:t>that included</w:t>
      </w:r>
      <w:r w:rsidR="798069C3" w:rsidRPr="002977BD" w:rsidDel="00286D7C">
        <w:rPr>
          <w:rFonts w:cs="Times New Roman"/>
          <w:sz w:val="24"/>
          <w:szCs w:val="24"/>
        </w:rPr>
        <w:t xml:space="preserve"> publication of programmatic and rate regulations, a formal public comment period, and a public hearing. </w:t>
      </w:r>
      <w:r w:rsidR="00D7276D" w:rsidRPr="002977BD" w:rsidDel="00286D7C">
        <w:rPr>
          <w:rFonts w:cs="Times New Roman"/>
          <w:sz w:val="24"/>
          <w:szCs w:val="24"/>
        </w:rPr>
        <w:t>MassHealth</w:t>
      </w:r>
      <w:r w:rsidR="1A7DD961" w:rsidRPr="002977BD" w:rsidDel="00286D7C">
        <w:rPr>
          <w:rFonts w:cs="Times New Roman"/>
          <w:sz w:val="24"/>
          <w:szCs w:val="24"/>
        </w:rPr>
        <w:t xml:space="preserve"> </w:t>
      </w:r>
      <w:r w:rsidR="798069C3" w:rsidRPr="002977BD" w:rsidDel="00286D7C">
        <w:rPr>
          <w:rFonts w:cs="Times New Roman"/>
          <w:sz w:val="24"/>
          <w:szCs w:val="24"/>
        </w:rPr>
        <w:t>review</w:t>
      </w:r>
      <w:r w:rsidR="4934577E" w:rsidRPr="002977BD" w:rsidDel="00286D7C">
        <w:rPr>
          <w:rFonts w:cs="Times New Roman"/>
          <w:sz w:val="24"/>
          <w:szCs w:val="24"/>
        </w:rPr>
        <w:t>ed</w:t>
      </w:r>
      <w:r w:rsidR="798069C3" w:rsidRPr="002977BD" w:rsidDel="00286D7C">
        <w:rPr>
          <w:rFonts w:cs="Times New Roman"/>
          <w:sz w:val="24"/>
          <w:szCs w:val="24"/>
        </w:rPr>
        <w:t xml:space="preserve"> all comments received through this process </w:t>
      </w:r>
      <w:r w:rsidR="33C06E6A" w:rsidRPr="002977BD" w:rsidDel="00286D7C">
        <w:rPr>
          <w:rFonts w:cs="Times New Roman"/>
          <w:sz w:val="24"/>
          <w:szCs w:val="24"/>
        </w:rPr>
        <w:t>prior to finalizing its regulations</w:t>
      </w:r>
      <w:r w:rsidR="33C06E6A" w:rsidRPr="002977BD">
        <w:rPr>
          <w:rFonts w:cs="Times New Roman"/>
          <w:sz w:val="24"/>
          <w:szCs w:val="24"/>
        </w:rPr>
        <w:t>.</w:t>
      </w:r>
    </w:p>
    <w:p w14:paraId="7C7C0813" w14:textId="6068E5ED" w:rsidR="0088383D" w:rsidRPr="00A53BF0" w:rsidRDefault="47AE3CFE" w:rsidP="00A53BF0">
      <w:pPr>
        <w:pStyle w:val="Heading2"/>
        <w:numPr>
          <w:ilvl w:val="0"/>
          <w:numId w:val="27"/>
        </w:numPr>
        <w:ind w:left="360"/>
      </w:pPr>
      <w:bookmarkStart w:id="75" w:name="_Toc138339545"/>
      <w:bookmarkStart w:id="76" w:name="_Toc185328651"/>
      <w:r w:rsidRPr="00A53BF0">
        <w:t>Flexible Services</w:t>
      </w:r>
      <w:r w:rsidR="009E41F1" w:rsidRPr="00A53BF0">
        <w:t xml:space="preserve"> (April</w:t>
      </w:r>
      <w:r w:rsidR="007A2DEF" w:rsidRPr="00A53BF0">
        <w:t xml:space="preserve"> 1, 202</w:t>
      </w:r>
      <w:r w:rsidR="00D10571" w:rsidRPr="00A53BF0">
        <w:t>3</w:t>
      </w:r>
      <w:r w:rsidR="009E41F1" w:rsidRPr="00A53BF0">
        <w:t xml:space="preserve"> – December </w:t>
      </w:r>
      <w:r w:rsidR="005B43B9">
        <w:t xml:space="preserve">31, </w:t>
      </w:r>
      <w:r w:rsidR="009E41F1" w:rsidRPr="00A53BF0">
        <w:t>2024)</w:t>
      </w:r>
      <w:bookmarkEnd w:id="75"/>
      <w:bookmarkEnd w:id="76"/>
    </w:p>
    <w:p w14:paraId="3D4EC1A1" w14:textId="5DD41F9F" w:rsidR="00C70810" w:rsidRDefault="00707A9D" w:rsidP="007033EE">
      <w:r>
        <w:t>The</w:t>
      </w:r>
      <w:r w:rsidR="00996275">
        <w:t xml:space="preserve"> development of </w:t>
      </w:r>
      <w:r w:rsidR="00F82DBB">
        <w:t>the</w:t>
      </w:r>
      <w:r w:rsidR="00996275">
        <w:t xml:space="preserve"> Flexible Services</w:t>
      </w:r>
      <w:r w:rsidR="00F82DBB">
        <w:t xml:space="preserve"> program</w:t>
      </w:r>
      <w:r w:rsidR="00312767">
        <w:t xml:space="preserve"> helpe</w:t>
      </w:r>
      <w:r w:rsidR="005E1901">
        <w:t xml:space="preserve">d agencies across the Commonwealth </w:t>
      </w:r>
      <w:r w:rsidR="6333B73C">
        <w:t>connect medical and community-based organizations</w:t>
      </w:r>
      <w:r w:rsidR="00EB27A6">
        <w:t>. Specifically, the program</w:t>
      </w:r>
      <w:r w:rsidR="00912D5F">
        <w:t xml:space="preserve"> </w:t>
      </w:r>
      <w:r w:rsidR="00EB27A6">
        <w:t>encouraged and facilitated</w:t>
      </w:r>
      <w:r w:rsidR="00912D5F">
        <w:t xml:space="preserve"> health</w:t>
      </w:r>
      <w:r w:rsidR="001E3CE5">
        <w:t xml:space="preserve"> </w:t>
      </w:r>
      <w:r w:rsidR="00912D5F">
        <w:t xml:space="preserve">care </w:t>
      </w:r>
      <w:r w:rsidR="001E3CE5">
        <w:t>providers</w:t>
      </w:r>
      <w:r w:rsidR="00EB27A6">
        <w:t>,</w:t>
      </w:r>
      <w:r w:rsidR="001E3CE5">
        <w:t xml:space="preserve"> health plans</w:t>
      </w:r>
      <w:r w:rsidR="00EB27A6">
        <w:t>,</w:t>
      </w:r>
      <w:r w:rsidR="001E3CE5">
        <w:t xml:space="preserve"> </w:t>
      </w:r>
      <w:r w:rsidR="00912D5F">
        <w:t xml:space="preserve">and </w:t>
      </w:r>
      <w:r w:rsidR="0009245C">
        <w:t>SSOs</w:t>
      </w:r>
      <w:r w:rsidR="00912D5F">
        <w:t xml:space="preserve"> to partner </w:t>
      </w:r>
      <w:r w:rsidR="00EB27A6">
        <w:t xml:space="preserve">together </w:t>
      </w:r>
      <w:r w:rsidR="00912D5F">
        <w:t>to deliver services</w:t>
      </w:r>
      <w:r w:rsidR="00EB27A6">
        <w:t xml:space="preserve"> to members</w:t>
      </w:r>
      <w:r w:rsidR="00CF7AD9">
        <w:t xml:space="preserve">. </w:t>
      </w:r>
      <w:r w:rsidR="00133DAC" w:rsidDel="0016184C">
        <w:t>MassHealth</w:t>
      </w:r>
      <w:r w:rsidR="00133DAC">
        <w:t xml:space="preserve"> worked with multiple </w:t>
      </w:r>
      <w:r w:rsidR="0009245C">
        <w:t xml:space="preserve">state housing </w:t>
      </w:r>
      <w:r w:rsidR="00133DAC">
        <w:t xml:space="preserve">agencies to </w:t>
      </w:r>
      <w:r w:rsidR="003631D7">
        <w:t>educate</w:t>
      </w:r>
      <w:r w:rsidR="00133DAC">
        <w:t xml:space="preserve"> </w:t>
      </w:r>
      <w:r w:rsidR="00912D5F">
        <w:t>ACOs</w:t>
      </w:r>
      <w:r w:rsidR="00C332C7">
        <w:t xml:space="preserve"> about the housing programs in the state and the SSOs </w:t>
      </w:r>
      <w:r w:rsidR="003631D7">
        <w:t xml:space="preserve">that </w:t>
      </w:r>
      <w:r w:rsidR="00C332C7">
        <w:t>suppor</w:t>
      </w:r>
      <w:r w:rsidR="003705B1">
        <w:t>t</w:t>
      </w:r>
      <w:r w:rsidR="00C332C7">
        <w:t xml:space="preserve"> them. Likewise, </w:t>
      </w:r>
      <w:r w:rsidR="005E7774" w:rsidDel="0016184C">
        <w:t>MassHealth</w:t>
      </w:r>
      <w:r w:rsidR="005E7774">
        <w:t xml:space="preserve"> worked with </w:t>
      </w:r>
      <w:r w:rsidR="003631D7">
        <w:t>the housing programs</w:t>
      </w:r>
      <w:r w:rsidR="00A76944">
        <w:t xml:space="preserve"> to </w:t>
      </w:r>
      <w:r w:rsidR="003631D7">
        <w:t xml:space="preserve">educate </w:t>
      </w:r>
      <w:r w:rsidR="00A76944">
        <w:t xml:space="preserve">SSOs about ACOs and the Flexible Services Program. </w:t>
      </w:r>
      <w:r w:rsidR="35EC2D21">
        <w:t>As of</w:t>
      </w:r>
      <w:r w:rsidR="0032753E">
        <w:t xml:space="preserve"> </w:t>
      </w:r>
      <w:r w:rsidR="007919DB">
        <w:t xml:space="preserve">November </w:t>
      </w:r>
      <w:r w:rsidR="002B19D5">
        <w:t>202</w:t>
      </w:r>
      <w:r w:rsidR="007919DB">
        <w:t>4</w:t>
      </w:r>
      <w:r w:rsidR="00A76944">
        <w:t xml:space="preserve">, this work led </w:t>
      </w:r>
      <w:r w:rsidR="00887B90">
        <w:t>t</w:t>
      </w:r>
      <w:r w:rsidR="00A76944">
        <w:t xml:space="preserve">o </w:t>
      </w:r>
      <w:r w:rsidR="00EC5C4C">
        <w:t>over 2</w:t>
      </w:r>
      <w:r w:rsidR="00075447">
        <w:t>0</w:t>
      </w:r>
      <w:r w:rsidR="00EC5C4C">
        <w:t xml:space="preserve"> </w:t>
      </w:r>
      <w:r w:rsidR="004C4F20">
        <w:t xml:space="preserve">different housing organizations </w:t>
      </w:r>
      <w:r w:rsidR="00075447">
        <w:t>working with</w:t>
      </w:r>
      <w:r w:rsidR="00EC5C4C">
        <w:t xml:space="preserve"> ACOs </w:t>
      </w:r>
      <w:r w:rsidR="00075447">
        <w:t xml:space="preserve">to offer over </w:t>
      </w:r>
      <w:r w:rsidR="0098681B">
        <w:t>6</w:t>
      </w:r>
      <w:r w:rsidR="003705B1">
        <w:t xml:space="preserve">0 Flexible Services </w:t>
      </w:r>
      <w:r w:rsidR="00A2407E">
        <w:t>h</w:t>
      </w:r>
      <w:r w:rsidR="003705B1">
        <w:t xml:space="preserve">ousing </w:t>
      </w:r>
      <w:r w:rsidR="00A2407E">
        <w:t>p</w:t>
      </w:r>
      <w:r w:rsidR="003705B1">
        <w:t>rograms</w:t>
      </w:r>
      <w:r w:rsidR="00E34C83">
        <w:t xml:space="preserve">. </w:t>
      </w:r>
    </w:p>
    <w:p w14:paraId="116719BA" w14:textId="74DC5BB9" w:rsidR="00577B5E" w:rsidRPr="00577B5E" w:rsidRDefault="00577B5E" w:rsidP="007033EE">
      <w:r w:rsidRPr="00577B5E">
        <w:t>MassHealth</w:t>
      </w:r>
      <w:r w:rsidRPr="00577B5E" w:rsidDel="00087D2C">
        <w:t xml:space="preserve"> </w:t>
      </w:r>
      <w:r w:rsidRPr="00577B5E">
        <w:t xml:space="preserve">has also developed strong partnerships with several state agencies that support residents experiencing nutrition insecurity. </w:t>
      </w:r>
      <w:proofErr w:type="gramStart"/>
      <w:r w:rsidR="00D02B75">
        <w:t>In particular, as</w:t>
      </w:r>
      <w:proofErr w:type="gramEnd"/>
      <w:r w:rsidR="00D02B75">
        <w:t xml:space="preserve"> further discussed in Section 12</w:t>
      </w:r>
      <w:r w:rsidR="00BB55ED">
        <w:t xml:space="preserve">, MassHealth </w:t>
      </w:r>
      <w:r w:rsidR="00D02B75">
        <w:t xml:space="preserve">has </w:t>
      </w:r>
      <w:r w:rsidR="00D02B75">
        <w:rPr>
          <w:rFonts w:eastAsia="Times" w:cs="Times New Roman"/>
        </w:rPr>
        <w:t xml:space="preserve">been a key player in a cross-agency Food Security Taskforce for the past three years. </w:t>
      </w:r>
      <w:r w:rsidRPr="00577B5E">
        <w:t>These relationships</w:t>
      </w:r>
      <w:r w:rsidR="000C0697">
        <w:t xml:space="preserve"> have</w:t>
      </w:r>
      <w:r w:rsidRPr="00577B5E">
        <w:t xml:space="preserve"> </w:t>
      </w:r>
      <w:r w:rsidR="008100A2">
        <w:t xml:space="preserve">allowed </w:t>
      </w:r>
      <w:r w:rsidR="008100A2" w:rsidDel="0016184C">
        <w:t>MassHealth</w:t>
      </w:r>
      <w:r w:rsidR="000E1C53">
        <w:t xml:space="preserve"> </w:t>
      </w:r>
      <w:r w:rsidR="008100A2">
        <w:t xml:space="preserve">to </w:t>
      </w:r>
      <w:r w:rsidR="003D2E94">
        <w:t xml:space="preserve">foster stronger connections between ACOs and the SNAP and WIC programs </w:t>
      </w:r>
      <w:r w:rsidR="00350627">
        <w:t xml:space="preserve">in </w:t>
      </w:r>
      <w:r w:rsidR="583CEA90">
        <w:t xml:space="preserve">support </w:t>
      </w:r>
      <w:r w:rsidR="71868F96">
        <w:t>of</w:t>
      </w:r>
      <w:r w:rsidR="53972ACC">
        <w:t xml:space="preserve"> </w:t>
      </w:r>
      <w:r w:rsidR="00A3044F">
        <w:t xml:space="preserve">members </w:t>
      </w:r>
      <w:r w:rsidR="008100A2">
        <w:t>connect</w:t>
      </w:r>
      <w:r w:rsidR="6732E19B">
        <w:t>ing</w:t>
      </w:r>
      <w:r w:rsidR="00A3044F">
        <w:t xml:space="preserve"> to</w:t>
      </w:r>
      <w:r w:rsidR="008100A2" w:rsidDel="00A3044F">
        <w:t xml:space="preserve"> </w:t>
      </w:r>
      <w:r w:rsidR="00102929">
        <w:t>additional state resources</w:t>
      </w:r>
      <w:r w:rsidR="0061414C">
        <w:t xml:space="preserve">, </w:t>
      </w:r>
      <w:r w:rsidR="00AC186D">
        <w:t>which may continue even after their</w:t>
      </w:r>
      <w:r w:rsidR="00102929">
        <w:t xml:space="preserve"> </w:t>
      </w:r>
      <w:r w:rsidR="0048057B">
        <w:t>F</w:t>
      </w:r>
      <w:r w:rsidR="00102929">
        <w:t xml:space="preserve">lexible </w:t>
      </w:r>
      <w:r w:rsidR="0048057B">
        <w:t>S</w:t>
      </w:r>
      <w:r w:rsidR="00102929">
        <w:t>ervices conclude</w:t>
      </w:r>
      <w:r w:rsidR="00350627">
        <w:t xml:space="preserve">. </w:t>
      </w:r>
    </w:p>
    <w:p w14:paraId="70781E53" w14:textId="53E40F77" w:rsidR="00577B5E" w:rsidRPr="00577B5E" w:rsidRDefault="00E11597" w:rsidP="007033EE">
      <w:r>
        <w:t xml:space="preserve">Through </w:t>
      </w:r>
      <w:r w:rsidR="00950654">
        <w:t xml:space="preserve">its work on implementing </w:t>
      </w:r>
      <w:r>
        <w:t>the</w:t>
      </w:r>
      <w:r w:rsidR="00C6065C" w:rsidRPr="00577B5E">
        <w:t xml:space="preserve"> Flexible Services</w:t>
      </w:r>
      <w:r>
        <w:t xml:space="preserve"> program</w:t>
      </w:r>
      <w:r w:rsidR="00C6065C" w:rsidRPr="00577B5E">
        <w:t>, MassHealth</w:t>
      </w:r>
      <w:r w:rsidR="00C6065C">
        <w:t xml:space="preserve"> </w:t>
      </w:r>
      <w:r w:rsidR="00950654">
        <w:t>and the Department of Transitional Assistance (</w:t>
      </w:r>
      <w:r w:rsidR="00950654" w:rsidRPr="00577B5E">
        <w:t>DTA</w:t>
      </w:r>
      <w:r w:rsidR="00950654">
        <w:t>)</w:t>
      </w:r>
      <w:r w:rsidR="00950654" w:rsidRPr="00577B5E">
        <w:t xml:space="preserve"> </w:t>
      </w:r>
      <w:r w:rsidR="00950654">
        <w:t xml:space="preserve">have </w:t>
      </w:r>
      <w:r w:rsidR="00C6065C" w:rsidRPr="00577B5E">
        <w:t xml:space="preserve">built on their relationship to </w:t>
      </w:r>
      <w:r w:rsidR="00C6065C">
        <w:t>improve member connections to SNAP</w:t>
      </w:r>
      <w:r w:rsidR="00577B5E" w:rsidRPr="00577B5E">
        <w:t xml:space="preserve"> </w:t>
      </w:r>
      <w:r w:rsidR="00341437">
        <w:t>and</w:t>
      </w:r>
      <w:r w:rsidR="00577B5E" w:rsidRPr="00577B5E">
        <w:t xml:space="preserve"> to close the “SNAP G</w:t>
      </w:r>
      <w:r w:rsidR="00017074">
        <w:t>ap</w:t>
      </w:r>
      <w:r w:rsidR="00577B5E" w:rsidRPr="00577B5E">
        <w:t>”</w:t>
      </w:r>
      <w:r w:rsidR="0027719D">
        <w:t>.</w:t>
      </w:r>
      <w:r w:rsidR="00577B5E" w:rsidRPr="00577B5E">
        <w:t xml:space="preserve"> </w:t>
      </w:r>
      <w:r w:rsidR="00341437">
        <w:t xml:space="preserve">For example, </w:t>
      </w:r>
      <w:r w:rsidR="00577B5E" w:rsidRPr="00577B5E">
        <w:t>MassHealth</w:t>
      </w:r>
      <w:r w:rsidR="000E1C53">
        <w:t xml:space="preserve"> </w:t>
      </w:r>
      <w:r w:rsidR="00577B5E" w:rsidRPr="00577B5E">
        <w:t xml:space="preserve">and DTA worked </w:t>
      </w:r>
      <w:r w:rsidR="00341437">
        <w:t>together</w:t>
      </w:r>
      <w:r w:rsidR="00577B5E" w:rsidRPr="00577B5E">
        <w:t xml:space="preserve"> to </w:t>
      </w:r>
      <w:r w:rsidR="00341437">
        <w:t>add</w:t>
      </w:r>
      <w:r w:rsidR="00577B5E" w:rsidRPr="00577B5E">
        <w:t xml:space="preserve"> a checkbox on the MassHealth</w:t>
      </w:r>
      <w:r w:rsidR="000E1C53">
        <w:t xml:space="preserve"> </w:t>
      </w:r>
      <w:r w:rsidR="00577B5E" w:rsidRPr="00577B5E">
        <w:t xml:space="preserve">application to allow individuals to apply for SNAP at the same time they applied for MassHealth. </w:t>
      </w:r>
    </w:p>
    <w:p w14:paraId="4B3056BB" w14:textId="65E08A7D" w:rsidR="009377C2" w:rsidRDefault="00352620" w:rsidP="007033EE">
      <w:r>
        <w:t>The</w:t>
      </w:r>
      <w:r w:rsidRPr="00577B5E">
        <w:t xml:space="preserve"> </w:t>
      </w:r>
      <w:r w:rsidR="00D945AC">
        <w:t>Massachusetts D</w:t>
      </w:r>
      <w:r w:rsidR="00FE0A0A">
        <w:t>epartment of Public Health</w:t>
      </w:r>
      <w:r w:rsidR="00A12FE9">
        <w:t xml:space="preserve"> </w:t>
      </w:r>
      <w:r w:rsidR="00784732">
        <w:t>(DPH)</w:t>
      </w:r>
      <w:r w:rsidR="007C75E6">
        <w:t>, the Massachusetts state agency that administers</w:t>
      </w:r>
      <w:r w:rsidR="007C75E6" w:rsidDel="00F97513">
        <w:t xml:space="preserve"> </w:t>
      </w:r>
      <w:r w:rsidR="00EF3501">
        <w:t>the Women, Infant, and Children Nutrition Program (</w:t>
      </w:r>
      <w:r w:rsidR="00EF3501" w:rsidRPr="00577B5E">
        <w:t>WIC</w:t>
      </w:r>
      <w:r w:rsidR="00EF3501">
        <w:t>)</w:t>
      </w:r>
      <w:r w:rsidR="007C75E6">
        <w:t>,</w:t>
      </w:r>
      <w:r w:rsidR="00FE0A0A">
        <w:t xml:space="preserve"> </w:t>
      </w:r>
      <w:r w:rsidR="00434793">
        <w:t xml:space="preserve">and MassHealth </w:t>
      </w:r>
      <w:r w:rsidR="00577B5E" w:rsidRPr="00577B5E">
        <w:t xml:space="preserve">worked together to educate providers </w:t>
      </w:r>
      <w:r w:rsidR="004B76C9">
        <w:t xml:space="preserve">on </w:t>
      </w:r>
      <w:r w:rsidR="00185BDE">
        <w:t>state</w:t>
      </w:r>
      <w:r w:rsidR="64AAEFC3">
        <w:t>-</w:t>
      </w:r>
      <w:r w:rsidR="00185BDE">
        <w:t xml:space="preserve">funded </w:t>
      </w:r>
      <w:r w:rsidR="004B76C9">
        <w:t xml:space="preserve">nutrition services </w:t>
      </w:r>
      <w:r w:rsidR="00577B5E" w:rsidRPr="00577B5E">
        <w:t>and ensure members were utilizing services where applicable.</w:t>
      </w:r>
      <w:r w:rsidR="009377C2">
        <w:t xml:space="preserve"> </w:t>
      </w:r>
      <w:r w:rsidRPr="00577B5E">
        <w:t>Like</w:t>
      </w:r>
      <w:r w:rsidR="00C6065C">
        <w:t xml:space="preserve"> the process previously described for ACOs and</w:t>
      </w:r>
      <w:r w:rsidRPr="00577B5E">
        <w:t xml:space="preserve"> SNAP, ACO</w:t>
      </w:r>
      <w:r>
        <w:t>s</w:t>
      </w:r>
      <w:r w:rsidRPr="00577B5E">
        <w:t xml:space="preserve"> </w:t>
      </w:r>
      <w:r w:rsidR="00C6065C">
        <w:t xml:space="preserve">also </w:t>
      </w:r>
      <w:r>
        <w:t>refer</w:t>
      </w:r>
      <w:r w:rsidRPr="00577B5E">
        <w:t xml:space="preserve"> members to </w:t>
      </w:r>
      <w:r w:rsidR="00EF3501">
        <w:t>WIC</w:t>
      </w:r>
      <w:r w:rsidRPr="00577B5E">
        <w:t xml:space="preserve">. </w:t>
      </w:r>
      <w:r w:rsidR="009377C2">
        <w:t xml:space="preserve">When a member’s </w:t>
      </w:r>
      <w:r w:rsidR="00D945AC">
        <w:t>F</w:t>
      </w:r>
      <w:r w:rsidR="009377C2">
        <w:t xml:space="preserve">lexible </w:t>
      </w:r>
      <w:r w:rsidR="00D945AC">
        <w:t>S</w:t>
      </w:r>
      <w:r w:rsidR="009377C2">
        <w:t xml:space="preserve">ervices end, WIC </w:t>
      </w:r>
      <w:r w:rsidR="006214D8">
        <w:t xml:space="preserve">may </w:t>
      </w:r>
      <w:r w:rsidR="009377C2">
        <w:t>still be available.</w:t>
      </w:r>
    </w:p>
    <w:p w14:paraId="187C1216" w14:textId="6F322D88" w:rsidR="00577B5E" w:rsidRDefault="00577B5E" w:rsidP="007033EE">
      <w:r w:rsidRPr="00577B5E">
        <w:t>DPH</w:t>
      </w:r>
      <w:r w:rsidR="005D3437">
        <w:t>, in partnership with MassHealth,</w:t>
      </w:r>
      <w:r w:rsidRPr="00577B5E">
        <w:t xml:space="preserve"> also administered the </w:t>
      </w:r>
      <w:r w:rsidR="00352620">
        <w:t>SSO</w:t>
      </w:r>
      <w:r w:rsidRPr="00577B5E">
        <w:t xml:space="preserve"> Preparation Fund</w:t>
      </w:r>
      <w:r w:rsidR="00D945AC">
        <w:t xml:space="preserve"> in the previous waiver period</w:t>
      </w:r>
      <w:r w:rsidR="00ED31F3">
        <w:t>. This fund was</w:t>
      </w:r>
      <w:r w:rsidRPr="00577B5E">
        <w:t xml:space="preserve"> an infrastructure grant </w:t>
      </w:r>
      <w:r w:rsidR="00ED31F3">
        <w:t xml:space="preserve">that </w:t>
      </w:r>
      <w:r w:rsidRPr="00577B5E">
        <w:t>support</w:t>
      </w:r>
      <w:r w:rsidR="00ED31F3">
        <w:t>ed</w:t>
      </w:r>
      <w:r w:rsidRPr="00577B5E">
        <w:t xml:space="preserve"> </w:t>
      </w:r>
      <w:r w:rsidR="00352620">
        <w:t>SSOs</w:t>
      </w:r>
      <w:r w:rsidRPr="00577B5E">
        <w:t xml:space="preserve"> in ramping up and participating in F</w:t>
      </w:r>
      <w:r w:rsidR="007969A1">
        <w:t>lexible Services</w:t>
      </w:r>
      <w:r w:rsidR="00ED31F3">
        <w:t>.</w:t>
      </w:r>
      <w:r w:rsidRPr="00577B5E">
        <w:t xml:space="preserve"> </w:t>
      </w:r>
      <w:r w:rsidR="004A6C14">
        <w:t xml:space="preserve">DPH </w:t>
      </w:r>
      <w:r w:rsidR="00ED31F3">
        <w:t xml:space="preserve">also </w:t>
      </w:r>
      <w:r w:rsidRPr="00577B5E">
        <w:t>provide</w:t>
      </w:r>
      <w:r w:rsidR="00ED31F3">
        <w:t>d</w:t>
      </w:r>
      <w:r w:rsidRPr="00577B5E">
        <w:t xml:space="preserve"> </w:t>
      </w:r>
      <w:r w:rsidR="00CC21CA">
        <w:t>t</w:t>
      </w:r>
      <w:r w:rsidRPr="00577B5E">
        <w:t xml:space="preserve">echnical </w:t>
      </w:r>
      <w:r w:rsidR="00CC21CA">
        <w:t>a</w:t>
      </w:r>
      <w:r w:rsidRPr="00577B5E">
        <w:t xml:space="preserve">ssistance and </w:t>
      </w:r>
      <w:r w:rsidR="00CC21CA">
        <w:t>l</w:t>
      </w:r>
      <w:r w:rsidRPr="00577B5E">
        <w:t xml:space="preserve">earning </w:t>
      </w:r>
      <w:r w:rsidR="00CC21CA">
        <w:t>c</w:t>
      </w:r>
      <w:r w:rsidRPr="00577B5E">
        <w:t xml:space="preserve">ommunities. MassHealth and DPH worked closely throughout this time to ensure the success of </w:t>
      </w:r>
      <w:r w:rsidRPr="00577B5E">
        <w:lastRenderedPageBreak/>
        <w:t>the grant</w:t>
      </w:r>
      <w:r w:rsidR="000F5F72">
        <w:t xml:space="preserve"> program</w:t>
      </w:r>
      <w:r w:rsidRPr="00577B5E">
        <w:t>, technical assistance, and learning communities.</w:t>
      </w:r>
      <w:r w:rsidR="004C6B3E">
        <w:t xml:space="preserve"> MassHealth</w:t>
      </w:r>
      <w:r w:rsidR="000E1C53">
        <w:t xml:space="preserve"> </w:t>
      </w:r>
      <w:r w:rsidR="00197AB4">
        <w:t xml:space="preserve">will </w:t>
      </w:r>
      <w:r w:rsidR="004C6B3E">
        <w:t xml:space="preserve">continue </w:t>
      </w:r>
      <w:r w:rsidR="00DD76F6">
        <w:t>collaborati</w:t>
      </w:r>
      <w:r w:rsidR="002126F3">
        <w:t>ng</w:t>
      </w:r>
      <w:r w:rsidR="004270CB">
        <w:t xml:space="preserve"> with DPH</w:t>
      </w:r>
      <w:r w:rsidR="00BA313A">
        <w:t xml:space="preserve"> in various forms</w:t>
      </w:r>
      <w:r w:rsidR="004270CB">
        <w:t xml:space="preserve"> through</w:t>
      </w:r>
      <w:r w:rsidR="00DD76F6">
        <w:t xml:space="preserve"> the</w:t>
      </w:r>
      <w:r w:rsidR="004270CB">
        <w:t xml:space="preserve"> implementation of the</w:t>
      </w:r>
      <w:r w:rsidR="00DD76F6">
        <w:t xml:space="preserve"> </w:t>
      </w:r>
      <w:r w:rsidR="00C768EB">
        <w:t xml:space="preserve">HRSN </w:t>
      </w:r>
      <w:r w:rsidR="00DD76F6">
        <w:t xml:space="preserve">Integration Fund </w:t>
      </w:r>
      <w:r w:rsidR="00AC5D2E">
        <w:t>(</w:t>
      </w:r>
      <w:r w:rsidR="004A6C14">
        <w:t xml:space="preserve">discussed above </w:t>
      </w:r>
      <w:r w:rsidR="005415FB">
        <w:t>in</w:t>
      </w:r>
      <w:r w:rsidR="004A6C14">
        <w:t xml:space="preserve"> </w:t>
      </w:r>
      <w:r w:rsidR="00AC5D2E">
        <w:t>Section 5</w:t>
      </w:r>
      <w:r w:rsidR="0061592B">
        <w:t>.</w:t>
      </w:r>
      <w:r w:rsidR="00AC5D2E">
        <w:t>B</w:t>
      </w:r>
      <w:r w:rsidR="004270CB">
        <w:t xml:space="preserve">). </w:t>
      </w:r>
    </w:p>
    <w:p w14:paraId="6ACE9AC6" w14:textId="6814FB48" w:rsidR="00994AC9" w:rsidRPr="00577B5E" w:rsidRDefault="00994AC9" w:rsidP="007033EE">
      <w:r>
        <w:t>Finally, MassHealth</w:t>
      </w:r>
      <w:r w:rsidR="000E1C53">
        <w:t xml:space="preserve"> </w:t>
      </w:r>
      <w:r>
        <w:t xml:space="preserve">and other state agencies </w:t>
      </w:r>
      <w:r w:rsidR="00C6065C">
        <w:t xml:space="preserve">collaborated </w:t>
      </w:r>
      <w:r>
        <w:t xml:space="preserve">to </w:t>
      </w:r>
      <w:r w:rsidR="00155690">
        <w:t xml:space="preserve">facilitate </w:t>
      </w:r>
      <w:r>
        <w:t xml:space="preserve">ACOs and </w:t>
      </w:r>
      <w:r w:rsidR="006514C7">
        <w:t xml:space="preserve">nutrition </w:t>
      </w:r>
      <w:r>
        <w:t xml:space="preserve">SSOs to work together to deliver </w:t>
      </w:r>
      <w:r w:rsidR="006514C7">
        <w:t xml:space="preserve">nutrition </w:t>
      </w:r>
      <w:r>
        <w:t>Flexible Services</w:t>
      </w:r>
      <w:r w:rsidR="00EF63BE">
        <w:t>.</w:t>
      </w:r>
      <w:r w:rsidR="00883256">
        <w:t xml:space="preserve"> This led to new partnerships between the ACOs and nutrition SSOs</w:t>
      </w:r>
      <w:r w:rsidR="004D0E1A">
        <w:t>.</w:t>
      </w:r>
      <w:r w:rsidR="009B5B1F">
        <w:t xml:space="preserve"> </w:t>
      </w:r>
      <w:r w:rsidR="00C46537">
        <w:t xml:space="preserve">As a result of these partnerships, </w:t>
      </w:r>
      <w:r w:rsidR="00F90FE5">
        <w:t>as of November 2024</w:t>
      </w:r>
      <w:r w:rsidR="009B5B1F">
        <w:t xml:space="preserve">, </w:t>
      </w:r>
      <w:r w:rsidR="003C7B73">
        <w:t>over</w:t>
      </w:r>
      <w:r w:rsidR="009B5B1F">
        <w:t xml:space="preserve"> </w:t>
      </w:r>
      <w:r w:rsidR="00F90FE5">
        <w:t>3</w:t>
      </w:r>
      <w:r w:rsidR="002F75CC">
        <w:t>5</w:t>
      </w:r>
      <w:r w:rsidR="00D325B4">
        <w:t xml:space="preserve"> nutrition </w:t>
      </w:r>
      <w:r w:rsidR="009B5B1F">
        <w:t>organization</w:t>
      </w:r>
      <w:r w:rsidR="004A6C14">
        <w:t>s</w:t>
      </w:r>
      <w:r w:rsidR="00C46537">
        <w:t xml:space="preserve"> are</w:t>
      </w:r>
      <w:r w:rsidR="009B5B1F">
        <w:t xml:space="preserve"> </w:t>
      </w:r>
      <w:r w:rsidR="00905A48">
        <w:t>provid</w:t>
      </w:r>
      <w:r w:rsidR="00AF2B95">
        <w:t xml:space="preserve">ing services </w:t>
      </w:r>
      <w:r w:rsidR="004D0E1A">
        <w:t xml:space="preserve">to </w:t>
      </w:r>
      <w:r w:rsidR="009B5B1F">
        <w:t xml:space="preserve">over </w:t>
      </w:r>
      <w:r w:rsidR="00A330C8">
        <w:t>6</w:t>
      </w:r>
      <w:r w:rsidR="009B5B1F">
        <w:t xml:space="preserve">0 </w:t>
      </w:r>
      <w:r w:rsidR="003B53FF">
        <w:t xml:space="preserve">nutrition </w:t>
      </w:r>
      <w:r w:rsidR="009B5B1F">
        <w:t>programs with ACOs.</w:t>
      </w:r>
    </w:p>
    <w:p w14:paraId="72125263" w14:textId="77777777" w:rsidR="00974281" w:rsidRDefault="00974281" w:rsidP="00974281">
      <w:pPr>
        <w:pStyle w:val="Heading2"/>
        <w:numPr>
          <w:ilvl w:val="0"/>
          <w:numId w:val="27"/>
        </w:numPr>
        <w:ind w:left="360"/>
      </w:pPr>
      <w:bookmarkStart w:id="77" w:name="_Toc185328652"/>
      <w:bookmarkStart w:id="78" w:name="_Toc138339546"/>
      <w:r>
        <w:t>HRSN Temporary Housing Assistance (April 19, 2024 – December 31, 2024)</w:t>
      </w:r>
      <w:bookmarkEnd w:id="77"/>
    </w:p>
    <w:p w14:paraId="43EF923B" w14:textId="242DF1E0" w:rsidR="00974281" w:rsidRDefault="00974281" w:rsidP="00974281">
      <w:r w:rsidRPr="00010747">
        <w:t xml:space="preserve">Through HRSN </w:t>
      </w:r>
      <w:r w:rsidR="00787C3D" w:rsidRPr="00010747">
        <w:t xml:space="preserve">Temporary Housing Assistance </w:t>
      </w:r>
      <w:r w:rsidRPr="00010747">
        <w:t>and other HRSN programs such as CSP-HI, MassHealth has established a strong partnership with HLC</w:t>
      </w:r>
      <w:r w:rsidR="004F3F7C">
        <w:t>,</w:t>
      </w:r>
      <w:r>
        <w:t xml:space="preserve"> which operates and oversees the EA family shelter program. To operate the EA family shelter program, HLC contracts with various community-based providers to offer temporary housing assistance. Additionally, it established </w:t>
      </w:r>
      <w:r w:rsidRPr="00DC1B6F">
        <w:t xml:space="preserve">extensive partnerships with state </w:t>
      </w:r>
      <w:r w:rsidRPr="00DC1B6F" w:rsidDel="4FEAE38B">
        <w:t>and local entities</w:t>
      </w:r>
      <w:r w:rsidR="00DF5465">
        <w:t xml:space="preserve"> such as </w:t>
      </w:r>
      <w:r>
        <w:t>DTA, DPH, and the Department of Children and Families (DCF)</w:t>
      </w:r>
      <w:r w:rsidR="00DF5465">
        <w:t>, which</w:t>
      </w:r>
      <w:r>
        <w:t xml:space="preserve"> also provide a range of supportive services to families and pregnant individuals in the EA family shelter program. </w:t>
      </w:r>
    </w:p>
    <w:p w14:paraId="13149465" w14:textId="7BE7997B" w:rsidR="00B52DB6" w:rsidRPr="00A53BF0" w:rsidRDefault="008E222A" w:rsidP="00A53BF0">
      <w:pPr>
        <w:pStyle w:val="Heading2"/>
        <w:numPr>
          <w:ilvl w:val="0"/>
          <w:numId w:val="27"/>
        </w:numPr>
        <w:ind w:left="360"/>
      </w:pPr>
      <w:bookmarkStart w:id="79" w:name="_Toc185328653"/>
      <w:r w:rsidRPr="00A53BF0">
        <w:t>HRSN Housing</w:t>
      </w:r>
      <w:r w:rsidR="00E23F0E" w:rsidRPr="00A53BF0">
        <w:t>,</w:t>
      </w:r>
      <w:r w:rsidRPr="00A53BF0">
        <w:t xml:space="preserve"> </w:t>
      </w:r>
      <w:r w:rsidR="00974281">
        <w:t xml:space="preserve">Temporary Housing Assistance, Medical Respite, </w:t>
      </w:r>
      <w:r w:rsidRPr="00A53BF0">
        <w:t>Nutrition</w:t>
      </w:r>
      <w:r w:rsidR="00E23F0E" w:rsidRPr="00A53BF0">
        <w:t xml:space="preserve">, and Justice Involved </w:t>
      </w:r>
      <w:r w:rsidRPr="00A53BF0">
        <w:t>(</w:t>
      </w:r>
      <w:r w:rsidR="00BB06D7">
        <w:t xml:space="preserve">Effective </w:t>
      </w:r>
      <w:r w:rsidR="003A3972" w:rsidRPr="00A53BF0">
        <w:t>January 1, 2025</w:t>
      </w:r>
      <w:r w:rsidRPr="00A53BF0">
        <w:t>)</w:t>
      </w:r>
      <w:bookmarkEnd w:id="78"/>
      <w:bookmarkEnd w:id="79"/>
      <w:r w:rsidRPr="00A53BF0">
        <w:t xml:space="preserve"> </w:t>
      </w:r>
    </w:p>
    <w:p w14:paraId="178DA0EA" w14:textId="4C91DC78" w:rsidR="000514DD" w:rsidRDefault="00B66442" w:rsidP="000514DD">
      <w:r>
        <w:t xml:space="preserve">The </w:t>
      </w:r>
      <w:r w:rsidR="00CB0B6D">
        <w:t xml:space="preserve">existing </w:t>
      </w:r>
      <w:r w:rsidR="005620E3">
        <w:t>pa</w:t>
      </w:r>
      <w:r>
        <w:t xml:space="preserve">rtnerships </w:t>
      </w:r>
      <w:r w:rsidR="00C34416">
        <w:t xml:space="preserve">between </w:t>
      </w:r>
      <w:r w:rsidR="00B549E9">
        <w:t>health</w:t>
      </w:r>
      <w:r w:rsidR="00C74D73">
        <w:t xml:space="preserve"> care </w:t>
      </w:r>
      <w:r w:rsidR="00B30096">
        <w:t>providers</w:t>
      </w:r>
      <w:r w:rsidR="00B84E9D">
        <w:t xml:space="preserve">, </w:t>
      </w:r>
      <w:r w:rsidR="00762AFE">
        <w:t xml:space="preserve">managed care plans </w:t>
      </w:r>
      <w:r w:rsidR="00815E83">
        <w:t>and</w:t>
      </w:r>
      <w:r w:rsidR="00C34416">
        <w:t xml:space="preserve"> </w:t>
      </w:r>
      <w:r w:rsidR="00C74D73">
        <w:t>community-based organizations</w:t>
      </w:r>
      <w:r w:rsidR="00C34416">
        <w:t xml:space="preserve"> </w:t>
      </w:r>
      <w:r>
        <w:t xml:space="preserve">that have been created </w:t>
      </w:r>
      <w:r w:rsidR="00F53311">
        <w:t>over the past several years will</w:t>
      </w:r>
      <w:r w:rsidR="00BC6A74">
        <w:t xml:space="preserve"> serve as a strong foundation </w:t>
      </w:r>
      <w:r w:rsidR="00C34416">
        <w:t>for</w:t>
      </w:r>
      <w:r w:rsidR="00BC6A74">
        <w:t xml:space="preserve"> delivering </w:t>
      </w:r>
      <w:r w:rsidR="00B84E9D">
        <w:t>HRSN</w:t>
      </w:r>
      <w:r w:rsidR="00BC6A74">
        <w:t xml:space="preserve"> services and ensuring</w:t>
      </w:r>
      <w:r w:rsidR="000B2F12">
        <w:t xml:space="preserve"> </w:t>
      </w:r>
      <w:r w:rsidR="003E2A5A">
        <w:t xml:space="preserve">successful relationships between </w:t>
      </w:r>
      <w:r w:rsidR="00F812BD">
        <w:t xml:space="preserve">MassHealth, </w:t>
      </w:r>
      <w:r w:rsidR="00A34CFC">
        <w:t>plans</w:t>
      </w:r>
      <w:r w:rsidR="00F812BD">
        <w:t>,</w:t>
      </w:r>
      <w:r w:rsidR="003E2A5A">
        <w:t xml:space="preserve"> and </w:t>
      </w:r>
      <w:r w:rsidR="00FC7E61">
        <w:t>future</w:t>
      </w:r>
      <w:r w:rsidR="00CD2EA9">
        <w:t xml:space="preserve"> HRSN </w:t>
      </w:r>
      <w:r w:rsidR="00936950">
        <w:t>p</w:t>
      </w:r>
      <w:r w:rsidR="00CD2EA9">
        <w:t>roviders.</w:t>
      </w:r>
    </w:p>
    <w:p w14:paraId="77FA11AB" w14:textId="6D5D2717" w:rsidR="00EC2FDD" w:rsidRPr="00EC2FDD" w:rsidRDefault="00F26AEA" w:rsidP="00EC2FDD">
      <w:r>
        <w:t>For HRSN Medical Respite, the service require</w:t>
      </w:r>
      <w:r w:rsidR="00772A9A">
        <w:t>s</w:t>
      </w:r>
      <w:r>
        <w:t xml:space="preserve"> a </w:t>
      </w:r>
      <w:r w:rsidR="00772A9A">
        <w:t xml:space="preserve">formal </w:t>
      </w:r>
      <w:r>
        <w:t xml:space="preserve">partnership between </w:t>
      </w:r>
      <w:r w:rsidR="00471936">
        <w:t xml:space="preserve">a CSP-HI provider and a </w:t>
      </w:r>
      <w:r w:rsidR="00772A9A">
        <w:t>licensed medical provider</w:t>
      </w:r>
      <w:r w:rsidR="00FB16E6">
        <w:t xml:space="preserve"> – relying on the expertise from each agency in meeting the housing and healthcare and social needs of members experiencing homelessness. </w:t>
      </w:r>
      <w:r w:rsidR="00884C83">
        <w:t xml:space="preserve">This service also requires strong </w:t>
      </w:r>
      <w:r w:rsidR="0098604E">
        <w:t xml:space="preserve">partnerships with staff at acute medical inpatient facilities, who will be responsible for referring members to the HRSN Medical Respite services. MassHealth anticipates that this service will both enhance and build upon existing relationships </w:t>
      </w:r>
      <w:r w:rsidR="00902BAF">
        <w:t>and foster new ones.</w:t>
      </w:r>
      <w:r w:rsidR="00EC2FDD">
        <w:t xml:space="preserve"> </w:t>
      </w:r>
      <w:r w:rsidR="00EC2FDD" w:rsidRPr="00EC2FDD" w:rsidDel="00286D7C">
        <w:t>Final</w:t>
      </w:r>
      <w:r w:rsidR="00EC2FDD" w:rsidRPr="00EC2FDD">
        <w:t>ly</w:t>
      </w:r>
      <w:r w:rsidR="00EC2FDD" w:rsidRPr="00EC2FDD" w:rsidDel="00286D7C">
        <w:t xml:space="preserve">, MassHealth engaged in a regulatory promulgation process </w:t>
      </w:r>
      <w:r w:rsidR="00EC2FDD" w:rsidRPr="00EC2FDD">
        <w:t xml:space="preserve">for </w:t>
      </w:r>
      <w:r w:rsidR="00EC2FDD">
        <w:t>Medical Respite</w:t>
      </w:r>
      <w:r w:rsidR="00EC2FDD" w:rsidRPr="00EC2FDD">
        <w:t xml:space="preserve"> </w:t>
      </w:r>
      <w:r w:rsidR="00EC2FDD" w:rsidRPr="00EC2FDD" w:rsidDel="00286D7C">
        <w:t>that included publication of programmatic and rate regulations, a formal public comment period, and a public hearing. MassHealth reviewed all comments received through this process prior to finalizing its regulations</w:t>
      </w:r>
      <w:r w:rsidR="00EC2FDD" w:rsidRPr="00EC2FDD">
        <w:t>.</w:t>
      </w:r>
    </w:p>
    <w:p w14:paraId="2F62E9A8" w14:textId="77777777" w:rsidR="005206C7" w:rsidRPr="00A53BF0" w:rsidRDefault="00394234" w:rsidP="00A53BF0">
      <w:pPr>
        <w:pStyle w:val="Heading1"/>
        <w:rPr>
          <w:b/>
          <w:bCs/>
        </w:rPr>
      </w:pPr>
      <w:bookmarkStart w:id="80" w:name="_Toc138339547"/>
      <w:bookmarkStart w:id="81" w:name="_Toc185328654"/>
      <w:r w:rsidRPr="00A53BF0">
        <w:rPr>
          <w:b/>
          <w:bCs/>
        </w:rPr>
        <w:t xml:space="preserve">Section 8. </w:t>
      </w:r>
      <w:r w:rsidR="005206C7" w:rsidRPr="00A53BF0">
        <w:rPr>
          <w:b/>
          <w:bCs/>
        </w:rPr>
        <w:t>Information Technology Infrastructure</w:t>
      </w:r>
      <w:bookmarkEnd w:id="80"/>
      <w:bookmarkEnd w:id="81"/>
    </w:p>
    <w:p w14:paraId="00AA91CD" w14:textId="5DD7E087" w:rsidR="005206C7" w:rsidRPr="00A53BF0" w:rsidRDefault="005206C7" w:rsidP="00A53BF0">
      <w:pPr>
        <w:pStyle w:val="Heading2"/>
        <w:numPr>
          <w:ilvl w:val="0"/>
          <w:numId w:val="28"/>
        </w:numPr>
        <w:ind w:left="360"/>
      </w:pPr>
      <w:bookmarkStart w:id="82" w:name="_Toc138339548"/>
      <w:bookmarkStart w:id="83" w:name="_Toc185328655"/>
      <w:r w:rsidRPr="00A53BF0">
        <w:t>Specialized CSP</w:t>
      </w:r>
      <w:r w:rsidR="002821CD" w:rsidRPr="00A53BF0">
        <w:t xml:space="preserve"> (April 1, 202</w:t>
      </w:r>
      <w:r w:rsidR="00D10571" w:rsidRPr="00A53BF0">
        <w:t>3</w:t>
      </w:r>
      <w:r w:rsidR="002821CD" w:rsidRPr="00A53BF0">
        <w:t xml:space="preserve"> – December </w:t>
      </w:r>
      <w:r w:rsidR="00D10571" w:rsidRPr="00A53BF0">
        <w:t xml:space="preserve">31, </w:t>
      </w:r>
      <w:r w:rsidR="002821CD" w:rsidRPr="00A53BF0">
        <w:t>2024)</w:t>
      </w:r>
      <w:bookmarkEnd w:id="82"/>
      <w:bookmarkEnd w:id="83"/>
    </w:p>
    <w:p w14:paraId="2BE57556" w14:textId="32E4CADD" w:rsidR="00A07FD4" w:rsidRDefault="00494D6E" w:rsidP="0018104E">
      <w:r>
        <w:t xml:space="preserve">Specialized CSP services are billed through regular claims processes and infrastructure for both </w:t>
      </w:r>
      <w:r w:rsidR="009841F0">
        <w:t>FFS</w:t>
      </w:r>
      <w:r>
        <w:t xml:space="preserve"> and managed care. MassHealth uses claims and encounter data to understand the beneficiaries served and the amount and duration of services provided. Claims and encounter data also support program monitoring and evaluation.</w:t>
      </w:r>
      <w:r w:rsidRPr="0018104E">
        <w:t xml:space="preserve"> Data about consent, screening</w:t>
      </w:r>
      <w:r>
        <w:t>,</w:t>
      </w:r>
      <w:r w:rsidRPr="0018104E">
        <w:t xml:space="preserve"> and referrals for Specialized CSP are </w:t>
      </w:r>
      <w:r>
        <w:t>required</w:t>
      </w:r>
      <w:r w:rsidRPr="0018104E">
        <w:t xml:space="preserve"> to be </w:t>
      </w:r>
      <w:r>
        <w:t>included</w:t>
      </w:r>
      <w:r w:rsidRPr="00C13974">
        <w:t xml:space="preserve"> </w:t>
      </w:r>
      <w:r>
        <w:t>in</w:t>
      </w:r>
      <w:r w:rsidRPr="0018104E">
        <w:t xml:space="preserve"> the member’s medical record.</w:t>
      </w:r>
    </w:p>
    <w:p w14:paraId="6606435E" w14:textId="53D085FA" w:rsidR="00494D6E" w:rsidRPr="0018104E" w:rsidRDefault="00494D6E" w:rsidP="0018104E">
      <w:r w:rsidRPr="0018104E">
        <w:t xml:space="preserve">As part of a broader </w:t>
      </w:r>
      <w:r w:rsidRPr="0018104E" w:rsidDel="006F73B8">
        <w:t xml:space="preserve">MassHealth </w:t>
      </w:r>
      <w:r w:rsidRPr="0018104E">
        <w:t xml:space="preserve">initiative to </w:t>
      </w:r>
      <w:r>
        <w:t>advance</w:t>
      </w:r>
      <w:r w:rsidRPr="0018104E">
        <w:t xml:space="preserve"> health equity, </w:t>
      </w:r>
      <w:r w:rsidRPr="0018104E" w:rsidDel="006F73B8">
        <w:t xml:space="preserve">MassHealth </w:t>
      </w:r>
      <w:r w:rsidRPr="0018104E">
        <w:t xml:space="preserve">will be targeting improvements in collection of member information such as Race, Ethnicity, Language, </w:t>
      </w:r>
      <w:r w:rsidRPr="0018104E">
        <w:lastRenderedPageBreak/>
        <w:t xml:space="preserve">Disability, Sexual Orientation, Gender Identity </w:t>
      </w:r>
      <w:r>
        <w:t xml:space="preserve">(RELDSOGI) </w:t>
      </w:r>
      <w:r w:rsidRPr="0018104E">
        <w:t>and Health-Related Social Needs</w:t>
      </w:r>
      <w:r w:rsidR="00315424">
        <w:t xml:space="preserve"> by ACOs and MCOs and hospitals</w:t>
      </w:r>
      <w:r w:rsidR="00784878">
        <w:t>, as well as through the MassHealth application process</w:t>
      </w:r>
      <w:r w:rsidR="00315424">
        <w:t>.</w:t>
      </w:r>
      <w:r>
        <w:t xml:space="preserve"> </w:t>
      </w:r>
      <w:r w:rsidR="00DF116D">
        <w:t>More complete data will allow for better</w:t>
      </w:r>
      <w:r>
        <w:t xml:space="preserve"> monitor</w:t>
      </w:r>
      <w:r w:rsidR="00DF116D">
        <w:t>ing of</w:t>
      </w:r>
      <w:r w:rsidR="00090238">
        <w:t xml:space="preserve"> </w:t>
      </w:r>
      <w:r>
        <w:t xml:space="preserve">access and utilization and </w:t>
      </w:r>
      <w:r w:rsidR="00090238">
        <w:t xml:space="preserve">help </w:t>
      </w:r>
      <w:r>
        <w:t xml:space="preserve">identify gaps in HRSN services. </w:t>
      </w:r>
      <w:r w:rsidR="00270523">
        <w:t>(</w:t>
      </w:r>
      <w:r w:rsidR="00D92C39">
        <w:t>S</w:t>
      </w:r>
      <w:r w:rsidR="00270523">
        <w:t xml:space="preserve">ee </w:t>
      </w:r>
      <w:r w:rsidR="00D4375E">
        <w:t>e.</w:t>
      </w:r>
      <w:r w:rsidR="005C6B89">
        <w:t xml:space="preserve">g., </w:t>
      </w:r>
      <w:r w:rsidR="00270523">
        <w:t>MassHealth’s Performance Year 1 Hospital Quality and Equity Initiative Implementation Plan and Performance Year 2-5 Hospital Quality and Equity Initiative Implementation Plan)</w:t>
      </w:r>
    </w:p>
    <w:p w14:paraId="4016BA8A" w14:textId="44F82F93" w:rsidR="00D11389" w:rsidRPr="00D11389" w:rsidRDefault="00494D6E" w:rsidP="00D11389">
      <w:r w:rsidRPr="00D11389">
        <w:t>In addition,</w:t>
      </w:r>
      <w:r w:rsidRPr="00D11389" w:rsidDel="00C95F09">
        <w:t xml:space="preserve"> MassHealth </w:t>
      </w:r>
      <w:r w:rsidRPr="00D11389">
        <w:t>leverag</w:t>
      </w:r>
      <w:r w:rsidR="00D11389">
        <w:t>es</w:t>
      </w:r>
      <w:r w:rsidRPr="00D11389">
        <w:t xml:space="preserve"> the Homeless Management Information System (HMIS) data sharing agreement mentioned previously to learn more about the housing status of members who receive these services.</w:t>
      </w:r>
      <w:r w:rsidRPr="0018104E">
        <w:t xml:space="preserve"> </w:t>
      </w:r>
    </w:p>
    <w:p w14:paraId="2945D07F" w14:textId="6887E2CC" w:rsidR="005206C7" w:rsidRPr="00A53BF0" w:rsidRDefault="005206C7" w:rsidP="00A53BF0">
      <w:pPr>
        <w:pStyle w:val="Heading2"/>
        <w:numPr>
          <w:ilvl w:val="0"/>
          <w:numId w:val="28"/>
        </w:numPr>
        <w:ind w:left="360"/>
      </w:pPr>
      <w:bookmarkStart w:id="84" w:name="_Toc138339549"/>
      <w:bookmarkStart w:id="85" w:name="_Toc185328656"/>
      <w:bookmarkStart w:id="86" w:name="_Hlk111234834"/>
      <w:r w:rsidRPr="00A53BF0">
        <w:t>Flexible Services</w:t>
      </w:r>
      <w:r w:rsidR="00071E3E" w:rsidRPr="00A53BF0">
        <w:t xml:space="preserve"> (April 1, 202</w:t>
      </w:r>
      <w:r w:rsidR="00D10571" w:rsidRPr="00A53BF0">
        <w:t>3</w:t>
      </w:r>
      <w:r w:rsidR="00071E3E" w:rsidRPr="00A53BF0">
        <w:t xml:space="preserve"> – December 31,</w:t>
      </w:r>
      <w:r w:rsidR="002E26DA" w:rsidRPr="00A53BF0">
        <w:t xml:space="preserve"> </w:t>
      </w:r>
      <w:r w:rsidR="00071E3E" w:rsidRPr="00A53BF0">
        <w:t>2024)</w:t>
      </w:r>
      <w:bookmarkEnd w:id="84"/>
      <w:bookmarkEnd w:id="85"/>
    </w:p>
    <w:p w14:paraId="765C6144" w14:textId="46FDBD7D" w:rsidR="00071E3E" w:rsidRDefault="00071E3E" w:rsidP="007033EE">
      <w:r>
        <w:t xml:space="preserve">Flexible Services will continue to operate </w:t>
      </w:r>
      <w:r w:rsidRPr="005235D7">
        <w:t xml:space="preserve">as </w:t>
      </w:r>
      <w:r w:rsidR="53EB0CAB" w:rsidRPr="005235D7">
        <w:t xml:space="preserve">it has </w:t>
      </w:r>
      <w:r w:rsidR="00B12452">
        <w:t>under the</w:t>
      </w:r>
      <w:r w:rsidR="00A80A71">
        <w:t xml:space="preserve"> prior demonstration period and</w:t>
      </w:r>
      <w:r w:rsidR="0E274540">
        <w:t xml:space="preserve"> as specified in </w:t>
      </w:r>
      <w:r w:rsidR="00FB37C4">
        <w:t>Attachment P</w:t>
      </w:r>
      <w:r>
        <w:t xml:space="preserve"> until</w:t>
      </w:r>
      <w:r w:rsidR="20205E29">
        <w:t xml:space="preserve"> December 31, 2024. </w:t>
      </w:r>
      <w:r w:rsidR="43342BAD">
        <w:t>This includes collecting member-level data on a quarterly basis on the utilization of Flexible Services via an SFTP</w:t>
      </w:r>
      <w:r w:rsidR="005235D7">
        <w:t>-based submission process</w:t>
      </w:r>
      <w:r w:rsidR="72BE967F">
        <w:t>.</w:t>
      </w:r>
      <w:r w:rsidR="7F9A9A2D">
        <w:t xml:space="preserve"> </w:t>
      </w:r>
    </w:p>
    <w:p w14:paraId="485853BE" w14:textId="6E6D0F17" w:rsidR="007459A0" w:rsidRPr="00C13974" w:rsidRDefault="007459A0" w:rsidP="007459A0">
      <w:r>
        <w:t>As</w:t>
      </w:r>
      <w:r w:rsidDel="002C2F6E">
        <w:t xml:space="preserve"> </w:t>
      </w:r>
      <w:r w:rsidR="002C2F6E">
        <w:t>discussed</w:t>
      </w:r>
      <w:r>
        <w:t xml:space="preserve"> in Section 7.B, t</w:t>
      </w:r>
      <w:r w:rsidRPr="00C13974" w:rsidDel="009419E9">
        <w:t xml:space="preserve">he Commonwealth </w:t>
      </w:r>
      <w:r w:rsidRPr="00C13974">
        <w:t>has taken measures to streamline the process for SNAP and MassHealth</w:t>
      </w:r>
      <w:r>
        <w:t xml:space="preserve"> </w:t>
      </w:r>
      <w:r w:rsidRPr="00C13974">
        <w:t>applications. Th</w:t>
      </w:r>
      <w:r>
        <w:t>is</w:t>
      </w:r>
      <w:r w:rsidRPr="00C13974">
        <w:t xml:space="preserve"> option </w:t>
      </w:r>
      <w:r>
        <w:t>has</w:t>
      </w:r>
      <w:r w:rsidRPr="00C13974">
        <w:t xml:space="preserve"> improve</w:t>
      </w:r>
      <w:r>
        <w:t>d</w:t>
      </w:r>
      <w:r w:rsidRPr="00C13974">
        <w:t xml:space="preserve"> </w:t>
      </w:r>
      <w:r>
        <w:t>MassHealth</w:t>
      </w:r>
      <w:r w:rsidRPr="00C13974">
        <w:t xml:space="preserve"> members’ experience and is anticipated to increase </w:t>
      </w:r>
      <w:r>
        <w:t xml:space="preserve">the share of Medicaid </w:t>
      </w:r>
      <w:r w:rsidR="00A55B2C">
        <w:t xml:space="preserve">members </w:t>
      </w:r>
      <w:r>
        <w:t>who are eligible for and enrolled in SNAP.</w:t>
      </w:r>
    </w:p>
    <w:p w14:paraId="2463D342" w14:textId="77777777" w:rsidR="00243259" w:rsidRDefault="00836512" w:rsidP="00EA7709">
      <w:r>
        <w:t>Additionally, in</w:t>
      </w:r>
      <w:r w:rsidR="00EA7709">
        <w:t xml:space="preserve"> 2020 and 2021, </w:t>
      </w:r>
      <w:r w:rsidR="00EA7709" w:rsidDel="00BC6E52">
        <w:t>MassHealth</w:t>
      </w:r>
      <w:r w:rsidR="00EA7709">
        <w:t xml:space="preserve"> worked with DTA to develop a data sharing agreement that allowed the two agencies to create ACO-specific SNAP Gap lists. These lists were then distributed to each ACO to improve outreach efforts to close the SNAP Gap. </w:t>
      </w:r>
    </w:p>
    <w:p w14:paraId="7F0DF6B0" w14:textId="67FEDF6D" w:rsidR="00EA7709" w:rsidRPr="009D5A32" w:rsidRDefault="00EA7709" w:rsidP="00EA7709">
      <w:r>
        <w:t xml:space="preserve">Between 2023 and 2024, </w:t>
      </w:r>
      <w:r w:rsidDel="00BC6E52">
        <w:t xml:space="preserve">MassHealth </w:t>
      </w:r>
      <w:r>
        <w:t xml:space="preserve">and DTA are seeking to create regular ACO SNAP Gap reports to provide ACOs. Additionally, </w:t>
      </w:r>
      <w:r w:rsidDel="00BC6E52">
        <w:t>MassHealth</w:t>
      </w:r>
      <w:r>
        <w:t xml:space="preserve"> and</w:t>
      </w:r>
      <w:r w:rsidDel="00AB4D9A">
        <w:t xml:space="preserve"> </w:t>
      </w:r>
      <w:r>
        <w:t>DPH</w:t>
      </w:r>
      <w:r w:rsidR="00EF3501">
        <w:t xml:space="preserve"> </w:t>
      </w:r>
      <w:r>
        <w:t xml:space="preserve">are exploring solutions to help minimize the “WIC </w:t>
      </w:r>
      <w:r w:rsidR="002207D7">
        <w:t>gap</w:t>
      </w:r>
      <w:r>
        <w:t xml:space="preserve">,” </w:t>
      </w:r>
      <w:r w:rsidR="00AB4D9A">
        <w:t>(i.e.,</w:t>
      </w:r>
      <w:r>
        <w:t xml:space="preserve"> MassHealth members who are eligible for, but not enrolled in, WIC</w:t>
      </w:r>
      <w:r w:rsidR="00AB4D9A">
        <w:t>)</w:t>
      </w:r>
      <w:r>
        <w:t>. With these efforts,</w:t>
      </w:r>
      <w:r w:rsidDel="00D9581C">
        <w:t xml:space="preserve"> </w:t>
      </w:r>
      <w:r>
        <w:t>MassHealth</w:t>
      </w:r>
      <w:r w:rsidDel="008E2B84">
        <w:t xml:space="preserve"> </w:t>
      </w:r>
      <w:r>
        <w:t>hopes to better identify members in the SNAP and WIC gaps</w:t>
      </w:r>
      <w:r w:rsidR="00904834">
        <w:t xml:space="preserve"> and</w:t>
      </w:r>
      <w:r>
        <w:t xml:space="preserve"> the impact of HRSN screening and referrals on these gaps, and support </w:t>
      </w:r>
      <w:r w:rsidR="00C04113">
        <w:t xml:space="preserve">ACOs’ </w:t>
      </w:r>
      <w:r>
        <w:t>efforts in closing these gaps.</w:t>
      </w:r>
    </w:p>
    <w:p w14:paraId="03282522" w14:textId="411A7E38" w:rsidR="009413D5" w:rsidRDefault="009413D5" w:rsidP="009413D5">
      <w:pPr>
        <w:pStyle w:val="Heading2"/>
        <w:numPr>
          <w:ilvl w:val="0"/>
          <w:numId w:val="28"/>
        </w:numPr>
        <w:ind w:left="360"/>
      </w:pPr>
      <w:bookmarkStart w:id="87" w:name="_Toc185328657"/>
      <w:bookmarkStart w:id="88" w:name="_Toc138339550"/>
      <w:r>
        <w:t>HRSN Temporary Housing Assistance (April 19, 2024 – December 31, 2024)</w:t>
      </w:r>
      <w:bookmarkEnd w:id="87"/>
    </w:p>
    <w:p w14:paraId="362548F7" w14:textId="087A0632" w:rsidR="009413D5" w:rsidRPr="00AF76F6" w:rsidRDefault="009413D5" w:rsidP="009413D5">
      <w:r>
        <w:t xml:space="preserve">HRSN </w:t>
      </w:r>
      <w:r w:rsidR="008928E5">
        <w:t>T</w:t>
      </w:r>
      <w:r>
        <w:t xml:space="preserve">emporary </w:t>
      </w:r>
      <w:r w:rsidR="008928E5">
        <w:t>H</w:t>
      </w:r>
      <w:r>
        <w:t xml:space="preserve">ousing </w:t>
      </w:r>
      <w:r w:rsidR="008928E5">
        <w:t>A</w:t>
      </w:r>
      <w:r>
        <w:t xml:space="preserve">ssistance costs, service delivery, and eligibility data are captured through several sources. The costs of the services are recorded in the </w:t>
      </w:r>
      <w:r w:rsidRPr="0019100C">
        <w:t>Massachusetts Management, Accounting, and Reporting System (MMARS)</w:t>
      </w:r>
      <w:r w:rsidR="00EF70EF">
        <w:t>,</w:t>
      </w:r>
      <w:r>
        <w:t xml:space="preserve"> which is the official accounting system of the Commonwealth. Service delivery information including member demographics, duration of services, and assessments come from HLC’s case management reporting systems which include Effort of Outcome (ETO), End to End (E2E)/Salesforce, and IEDM/</w:t>
      </w:r>
      <w:proofErr w:type="spellStart"/>
      <w:r>
        <w:t>RevTech</w:t>
      </w:r>
      <w:proofErr w:type="spellEnd"/>
      <w:r>
        <w:t>. Finally, to determine eligibility, MassHealth use</w:t>
      </w:r>
      <w:r w:rsidR="00EA55F4">
        <w:t>s</w:t>
      </w:r>
      <w:r>
        <w:t xml:space="preserve"> member enrollment data and claims and encounters from </w:t>
      </w:r>
      <w:r w:rsidR="00C10C14">
        <w:t>various MassHealth data systems</w:t>
      </w:r>
      <w:r>
        <w:t xml:space="preserve">.   </w:t>
      </w:r>
      <w:r w:rsidRPr="0019100C">
        <w:t xml:space="preserve">  </w:t>
      </w:r>
    </w:p>
    <w:p w14:paraId="34595144" w14:textId="2D28F7B1" w:rsidR="00776329" w:rsidRPr="00AF76F6" w:rsidRDefault="00776329" w:rsidP="009413D5">
      <w:r>
        <w:t xml:space="preserve">Additionally, </w:t>
      </w:r>
      <w:r w:rsidR="004542EE">
        <w:t xml:space="preserve">MassHealth has received approval for an implementation Advance Planning Document </w:t>
      </w:r>
      <w:r w:rsidR="009D4ED8">
        <w:t>to</w:t>
      </w:r>
      <w:r w:rsidR="001D457A">
        <w:t xml:space="preserve"> </w:t>
      </w:r>
      <w:r w:rsidR="00E14D4F">
        <w:t xml:space="preserve">support </w:t>
      </w:r>
      <w:r w:rsidR="00E26DB3" w:rsidRPr="00E26DB3">
        <w:t>a cloud-based case management system that will support EA applications</w:t>
      </w:r>
      <w:r w:rsidR="000A34E6">
        <w:t xml:space="preserve"> and </w:t>
      </w:r>
      <w:r w:rsidR="00E26DB3" w:rsidRPr="00E26DB3">
        <w:t>eligibility determinations, placements and ongoing case management services for program participants, in addition to reporting and analytics to ensure that the program is meeting CMS</w:t>
      </w:r>
      <w:r w:rsidR="00E61973">
        <w:t xml:space="preserve"> and </w:t>
      </w:r>
      <w:r w:rsidR="00E26DB3" w:rsidRPr="00E26DB3">
        <w:t>Commonwealth goals. The system will be a joint effort between MassHealth and HLC</w:t>
      </w:r>
      <w:r w:rsidR="000A34E6">
        <w:t xml:space="preserve">. </w:t>
      </w:r>
    </w:p>
    <w:p w14:paraId="510C5255" w14:textId="03F756AA" w:rsidR="002E26DA" w:rsidRPr="00A53BF0" w:rsidRDefault="00071E3E" w:rsidP="00A53BF0">
      <w:pPr>
        <w:pStyle w:val="Heading2"/>
        <w:numPr>
          <w:ilvl w:val="0"/>
          <w:numId w:val="28"/>
        </w:numPr>
        <w:ind w:left="360"/>
      </w:pPr>
      <w:bookmarkStart w:id="89" w:name="_Toc185328658"/>
      <w:r w:rsidRPr="00A53BF0">
        <w:lastRenderedPageBreak/>
        <w:t>HRSN Housing</w:t>
      </w:r>
      <w:r w:rsidR="006B7E55" w:rsidRPr="00A53BF0">
        <w:t xml:space="preserve">, </w:t>
      </w:r>
      <w:r w:rsidR="009413D5">
        <w:t xml:space="preserve">Temporary Housing Assistance, Medical Respite, </w:t>
      </w:r>
      <w:r w:rsidRPr="00A53BF0">
        <w:t>Nutrition</w:t>
      </w:r>
      <w:r w:rsidR="006B7E55" w:rsidRPr="00A53BF0">
        <w:t>, and Justice Involved</w:t>
      </w:r>
      <w:r w:rsidRPr="00A53BF0">
        <w:t xml:space="preserve"> (</w:t>
      </w:r>
      <w:r w:rsidR="00BB06D7">
        <w:t xml:space="preserve">Effective </w:t>
      </w:r>
      <w:r w:rsidR="003A3972" w:rsidRPr="00A53BF0">
        <w:t>January 1, 2025</w:t>
      </w:r>
      <w:r w:rsidRPr="00A53BF0">
        <w:t>)</w:t>
      </w:r>
      <w:bookmarkEnd w:id="88"/>
      <w:bookmarkEnd w:id="89"/>
    </w:p>
    <w:p w14:paraId="03041063" w14:textId="05603D07" w:rsidR="00D35696" w:rsidRPr="00221259" w:rsidRDefault="4B836EE4" w:rsidP="2EE81B8C">
      <w:pPr>
        <w:rPr>
          <w:rFonts w:cs="Times New Roman"/>
          <w:sz w:val="22"/>
        </w:rPr>
      </w:pPr>
      <w:r>
        <w:t xml:space="preserve">For </w:t>
      </w:r>
      <w:r w:rsidR="00633F7B">
        <w:t>HRSN Housing, Nutrition, and Justice Involved services</w:t>
      </w:r>
      <w:r w:rsidR="001D75A9">
        <w:t>,</w:t>
      </w:r>
      <w:r w:rsidR="00633F7B">
        <w:t xml:space="preserve"> </w:t>
      </w:r>
      <w:r w:rsidR="004262D1">
        <w:t>MassHealth will receive c</w:t>
      </w:r>
      <w:r w:rsidR="0005714B">
        <w:t xml:space="preserve">laims </w:t>
      </w:r>
      <w:r w:rsidR="006615BD">
        <w:t>or</w:t>
      </w:r>
      <w:r w:rsidR="0005714B">
        <w:t xml:space="preserve"> encounter data</w:t>
      </w:r>
      <w:r w:rsidR="004262D1">
        <w:t xml:space="preserve"> for all HRSN services</w:t>
      </w:r>
      <w:r w:rsidR="00AC08DD">
        <w:t xml:space="preserve"> </w:t>
      </w:r>
      <w:r w:rsidR="00BF76FC">
        <w:t xml:space="preserve">provided to beneficiaries. </w:t>
      </w:r>
      <w:r w:rsidR="006021EB">
        <w:t>Data about consent, screening, and referrals will be included in all members</w:t>
      </w:r>
      <w:r w:rsidR="004D13F2">
        <w:t>’</w:t>
      </w:r>
      <w:r w:rsidR="006021EB">
        <w:t xml:space="preserve"> medical records.</w:t>
      </w:r>
      <w:r w:rsidR="00877CDF">
        <w:t xml:space="preserve"> </w:t>
      </w:r>
    </w:p>
    <w:p w14:paraId="0C41D3BC" w14:textId="100589B0" w:rsidR="00D35696" w:rsidRPr="00221259" w:rsidRDefault="77566EFB" w:rsidP="2EE81B8C">
      <w:pPr>
        <w:rPr>
          <w:rFonts w:cs="Times New Roman"/>
        </w:rPr>
      </w:pPr>
      <w:r w:rsidRPr="2EE81B8C">
        <w:rPr>
          <w:rFonts w:cs="Times New Roman"/>
        </w:rPr>
        <w:t xml:space="preserve">For </w:t>
      </w:r>
      <w:r w:rsidR="00406E7A">
        <w:rPr>
          <w:rFonts w:cs="Times New Roman"/>
        </w:rPr>
        <w:t xml:space="preserve">HRSN Temporary Housing Assistance, MassHealth will continue to use the system described in </w:t>
      </w:r>
      <w:r w:rsidR="000F02A1">
        <w:rPr>
          <w:rFonts w:cs="Times New Roman"/>
        </w:rPr>
        <w:t xml:space="preserve">Section 6.C. and 8.C. </w:t>
      </w:r>
      <w:r w:rsidR="00406E7A">
        <w:rPr>
          <w:rFonts w:cs="Times New Roman"/>
        </w:rPr>
        <w:t>to collect data about services</w:t>
      </w:r>
      <w:r w:rsidR="00574BD2">
        <w:rPr>
          <w:rFonts w:cs="Times New Roman"/>
        </w:rPr>
        <w:t xml:space="preserve"> delivered to beneficiaries.</w:t>
      </w:r>
      <w:r w:rsidRPr="2EE81B8C">
        <w:rPr>
          <w:rFonts w:cs="Times New Roman"/>
        </w:rPr>
        <w:t xml:space="preserve"> </w:t>
      </w:r>
    </w:p>
    <w:p w14:paraId="1FBB0F0F" w14:textId="1B5CC3D3" w:rsidR="000F02A1" w:rsidRDefault="000F02A1" w:rsidP="000F02A1">
      <w:r>
        <w:rPr>
          <w:rFonts w:cs="Times New Roman"/>
        </w:rPr>
        <w:t xml:space="preserve">HRSN Medical Respite services will be </w:t>
      </w:r>
      <w:r>
        <w:t>billed through regular claims processes and infrastructure for both FFS and managed care. MassHealth will use claims and encounter data to understand the beneficiaries served and the amount and duration of services provided. Claims and encounter data will also support program monitoring and evaluation.</w:t>
      </w:r>
      <w:r w:rsidRPr="0018104E">
        <w:t xml:space="preserve"> Data about consent, screening</w:t>
      </w:r>
      <w:r>
        <w:t>,</w:t>
      </w:r>
      <w:r w:rsidRPr="0018104E">
        <w:t xml:space="preserve"> and referrals for </w:t>
      </w:r>
      <w:r>
        <w:t>HRSN Medical Respite</w:t>
      </w:r>
      <w:r w:rsidRPr="0018104E">
        <w:t xml:space="preserve"> are </w:t>
      </w:r>
      <w:r>
        <w:t>required</w:t>
      </w:r>
      <w:r w:rsidRPr="0018104E">
        <w:t xml:space="preserve"> to be </w:t>
      </w:r>
      <w:r>
        <w:t>included</w:t>
      </w:r>
      <w:r w:rsidRPr="00C13974">
        <w:t xml:space="preserve"> </w:t>
      </w:r>
      <w:r>
        <w:t>in</w:t>
      </w:r>
      <w:r w:rsidRPr="0018104E">
        <w:t xml:space="preserve"> the member’s medical record.</w:t>
      </w:r>
    </w:p>
    <w:p w14:paraId="60BF5E9E" w14:textId="322C9BA2" w:rsidR="00D35696" w:rsidRPr="00221259" w:rsidRDefault="77566EFB" w:rsidP="2EE81B8C">
      <w:pPr>
        <w:rPr>
          <w:rFonts w:cs="Times New Roman"/>
          <w:sz w:val="22"/>
        </w:rPr>
      </w:pPr>
      <w:r w:rsidRPr="2EE81B8C">
        <w:rPr>
          <w:rFonts w:cs="Times New Roman"/>
        </w:rPr>
        <w:t xml:space="preserve">For all HRSN Services, </w:t>
      </w:r>
      <w:r w:rsidR="00137E26" w:rsidRPr="2EE81B8C">
        <w:rPr>
          <w:rFonts w:cs="Times New Roman"/>
        </w:rPr>
        <w:t>MassHealth</w:t>
      </w:r>
      <w:r w:rsidR="00314996" w:rsidRPr="2EE81B8C">
        <w:rPr>
          <w:rFonts w:cs="Times New Roman"/>
        </w:rPr>
        <w:t xml:space="preserve"> </w:t>
      </w:r>
      <w:r w:rsidR="00137E26" w:rsidRPr="2EE81B8C">
        <w:rPr>
          <w:rFonts w:cs="Times New Roman"/>
        </w:rPr>
        <w:t>will continue improvements in collection of member information such as Race, Ethnicity, Language, Disability, Sexual Orientation, Gender Identity and Health-Related Social Needs</w:t>
      </w:r>
      <w:r w:rsidR="00193313">
        <w:t xml:space="preserve"> </w:t>
      </w:r>
      <w:proofErr w:type="gramStart"/>
      <w:r w:rsidR="00193313">
        <w:t>in order to</w:t>
      </w:r>
      <w:proofErr w:type="gramEnd"/>
      <w:r w:rsidR="00193313">
        <w:t xml:space="preserve"> better monitor access and utilization and</w:t>
      </w:r>
      <w:r w:rsidR="00AE3507">
        <w:t xml:space="preserve"> to help</w:t>
      </w:r>
      <w:r w:rsidR="00193313">
        <w:t xml:space="preserve"> identify gaps in HRSN services</w:t>
      </w:r>
      <w:r w:rsidR="00137E26" w:rsidRPr="2EE81B8C">
        <w:rPr>
          <w:rFonts w:cs="Times New Roman"/>
        </w:rPr>
        <w:t xml:space="preserve">. </w:t>
      </w:r>
      <w:r w:rsidR="00D35696" w:rsidRPr="2EE81B8C">
        <w:rPr>
          <w:rFonts w:cs="Times New Roman"/>
        </w:rPr>
        <w:t>MassHealth</w:t>
      </w:r>
      <w:r w:rsidR="00AB6F37" w:rsidRPr="2EE81B8C">
        <w:rPr>
          <w:rFonts w:cs="Times New Roman"/>
        </w:rPr>
        <w:t xml:space="preserve"> </w:t>
      </w:r>
      <w:r w:rsidR="00D35696" w:rsidRPr="2EE81B8C">
        <w:rPr>
          <w:rFonts w:cs="Times New Roman"/>
        </w:rPr>
        <w:t xml:space="preserve">will continue efforts to better integrate </w:t>
      </w:r>
      <w:r w:rsidR="001113AF" w:rsidRPr="2EE81B8C">
        <w:rPr>
          <w:rFonts w:cs="Times New Roman"/>
        </w:rPr>
        <w:t>SNAP and MassHealth enrollment processes.</w:t>
      </w:r>
      <w:r w:rsidR="001073F2" w:rsidRPr="2EE81B8C">
        <w:rPr>
          <w:rFonts w:cs="Times New Roman"/>
        </w:rPr>
        <w:t xml:space="preserve"> </w:t>
      </w:r>
      <w:r w:rsidR="00BB2DB1" w:rsidRPr="2EE81B8C">
        <w:rPr>
          <w:rFonts w:cs="Times New Roman"/>
        </w:rPr>
        <w:t>Additionally</w:t>
      </w:r>
      <w:r w:rsidR="0016184C" w:rsidRPr="2EE81B8C">
        <w:rPr>
          <w:rFonts w:cs="Times New Roman"/>
        </w:rPr>
        <w:t xml:space="preserve">, </w:t>
      </w:r>
      <w:r w:rsidR="00BB2DB1" w:rsidRPr="2EE81B8C">
        <w:rPr>
          <w:rFonts w:cs="Times New Roman"/>
        </w:rPr>
        <w:t xml:space="preserve">MassHealth will continue to work with </w:t>
      </w:r>
      <w:r w:rsidR="007E007E" w:rsidRPr="2EE81B8C">
        <w:rPr>
          <w:rFonts w:cs="Times New Roman"/>
        </w:rPr>
        <w:t>DTA and DPH to address the SNAP and WIC gaps (</w:t>
      </w:r>
      <w:r w:rsidR="00202901" w:rsidRPr="2EE81B8C">
        <w:rPr>
          <w:rFonts w:cs="Times New Roman"/>
        </w:rPr>
        <w:t>as discussed above</w:t>
      </w:r>
      <w:r w:rsidR="00EB0229" w:rsidRPr="2EE81B8C">
        <w:rPr>
          <w:rFonts w:cs="Times New Roman"/>
        </w:rPr>
        <w:t>).</w:t>
      </w:r>
    </w:p>
    <w:p w14:paraId="289DC823" w14:textId="23EAA8AB" w:rsidR="00BB2DB1" w:rsidRPr="00707102" w:rsidRDefault="00707102" w:rsidP="007033EE">
      <w:pPr>
        <w:rPr>
          <w:rFonts w:cs="Times New Roman"/>
        </w:rPr>
      </w:pPr>
      <w:r w:rsidRPr="2EE81B8C">
        <w:rPr>
          <w:rFonts w:cs="Times New Roman"/>
        </w:rPr>
        <w:t>Additionally, MassHealth is exploring the use of a state-wide, closed-loop HRSN referrals system which would further support these and other service delivery efforts throughout the Commonwealth</w:t>
      </w:r>
      <w:r w:rsidR="00B31CE1" w:rsidRPr="2EE81B8C">
        <w:rPr>
          <w:rFonts w:cs="Times New Roman"/>
        </w:rPr>
        <w:t xml:space="preserve"> (</w:t>
      </w:r>
      <w:r w:rsidRPr="2EE81B8C">
        <w:rPr>
          <w:rFonts w:cs="Times New Roman"/>
        </w:rPr>
        <w:t>as further detailed in Section 6</w:t>
      </w:r>
      <w:r w:rsidR="008408F1" w:rsidRPr="2EE81B8C">
        <w:rPr>
          <w:rFonts w:cs="Times New Roman"/>
        </w:rPr>
        <w:t>.C</w:t>
      </w:r>
      <w:r w:rsidRPr="2EE81B8C">
        <w:rPr>
          <w:rFonts w:cs="Times New Roman"/>
        </w:rPr>
        <w:t>).</w:t>
      </w:r>
    </w:p>
    <w:p w14:paraId="4813C067" w14:textId="77777777" w:rsidR="00F34F29" w:rsidRPr="00A53BF0" w:rsidRDefault="00394234" w:rsidP="00A53BF0">
      <w:pPr>
        <w:pStyle w:val="Heading1"/>
        <w:rPr>
          <w:b/>
          <w:bCs/>
        </w:rPr>
      </w:pPr>
      <w:bookmarkStart w:id="90" w:name="_Toc138339551"/>
      <w:bookmarkStart w:id="91" w:name="_Toc185328659"/>
      <w:bookmarkEnd w:id="86"/>
      <w:r w:rsidRPr="00A53BF0">
        <w:rPr>
          <w:b/>
          <w:bCs/>
        </w:rPr>
        <w:t xml:space="preserve">Section 9. </w:t>
      </w:r>
      <w:r w:rsidR="00F34F29" w:rsidRPr="00A53BF0">
        <w:rPr>
          <w:b/>
          <w:bCs/>
        </w:rPr>
        <w:t>Implementation Timeline</w:t>
      </w:r>
      <w:bookmarkEnd w:id="90"/>
      <w:bookmarkEnd w:id="91"/>
    </w:p>
    <w:p w14:paraId="38C91984" w14:textId="22FE43AD" w:rsidR="00F34F29" w:rsidRPr="00A53BF0" w:rsidRDefault="00F34F29" w:rsidP="00A53BF0">
      <w:pPr>
        <w:pStyle w:val="Heading2"/>
        <w:numPr>
          <w:ilvl w:val="0"/>
          <w:numId w:val="29"/>
        </w:numPr>
        <w:ind w:left="360"/>
      </w:pPr>
      <w:bookmarkStart w:id="92" w:name="_Toc138339552"/>
      <w:bookmarkStart w:id="93" w:name="_Toc185328660"/>
      <w:r w:rsidRPr="00A53BF0">
        <w:t>Specialized CSP</w:t>
      </w:r>
      <w:r w:rsidR="002C5864" w:rsidRPr="00A53BF0">
        <w:t xml:space="preserve"> (April 1, 202</w:t>
      </w:r>
      <w:r w:rsidR="00AE1F2F" w:rsidRPr="00A53BF0">
        <w:t>3</w:t>
      </w:r>
      <w:r w:rsidR="002C5864" w:rsidRPr="00A53BF0">
        <w:t xml:space="preserve"> – December 31, 2024)</w:t>
      </w:r>
      <w:bookmarkEnd w:id="92"/>
      <w:bookmarkEnd w:id="93"/>
    </w:p>
    <w:p w14:paraId="15E4BE96" w14:textId="77777777" w:rsidR="00F34F29" w:rsidRPr="00A53BF0" w:rsidRDefault="71D10686" w:rsidP="00A53BF0">
      <w:pPr>
        <w:pStyle w:val="Heading3"/>
        <w:numPr>
          <w:ilvl w:val="0"/>
          <w:numId w:val="30"/>
        </w:numPr>
      </w:pPr>
      <w:bookmarkStart w:id="94" w:name="_Toc138339553"/>
      <w:bookmarkStart w:id="95" w:name="_Toc185328661"/>
      <w:r w:rsidRPr="00A53BF0">
        <w:t>Fee-for-</w:t>
      </w:r>
      <w:r w:rsidR="00BE34CD" w:rsidRPr="00A53BF0">
        <w:t>Service Implementation</w:t>
      </w:r>
      <w:bookmarkEnd w:id="94"/>
      <w:bookmarkEnd w:id="95"/>
    </w:p>
    <w:p w14:paraId="35B8CA07" w14:textId="7653172C" w:rsidR="00A560BF" w:rsidRDefault="00A560BF" w:rsidP="00D13121">
      <w:pPr>
        <w:spacing w:before="0" w:after="0"/>
        <w:rPr>
          <w:rFonts w:cs="Times New Roman"/>
        </w:rPr>
      </w:pPr>
      <w:r>
        <w:t>MassHealth</w:t>
      </w:r>
      <w:r w:rsidR="00214F91">
        <w:t xml:space="preserve"> </w:t>
      </w:r>
      <w:r w:rsidR="71D10686">
        <w:t xml:space="preserve">has </w:t>
      </w:r>
      <w:r>
        <w:t>promulgated</w:t>
      </w:r>
      <w:r w:rsidR="71D10686">
        <w:t xml:space="preserve"> programmatic and rate regulations that govern the </w:t>
      </w:r>
      <w:r w:rsidR="004D36E6">
        <w:t xml:space="preserve">delivery </w:t>
      </w:r>
      <w:r w:rsidR="71D10686">
        <w:t>of Specialized CSP services through its FFS delivery system.</w:t>
      </w:r>
      <w:r w:rsidR="00BB6397">
        <w:t xml:space="preserve"> </w:t>
      </w:r>
      <w:r>
        <w:t>MassHealth</w:t>
      </w:r>
      <w:r w:rsidR="521AA626">
        <w:t xml:space="preserve"> </w:t>
      </w:r>
      <w:r w:rsidR="085DB1E9">
        <w:t>published</w:t>
      </w:r>
      <w:r w:rsidR="521AA626">
        <w:t xml:space="preserve"> the</w:t>
      </w:r>
      <w:r w:rsidR="71D10686">
        <w:t xml:space="preserve"> proposed regulations</w:t>
      </w:r>
      <w:r w:rsidR="7705918E">
        <w:t xml:space="preserve"> </w:t>
      </w:r>
      <w:r w:rsidR="4B00AE8D">
        <w:t>(program</w:t>
      </w:r>
      <w:r w:rsidR="4EA46C5B">
        <w:t xml:space="preserve">matic </w:t>
      </w:r>
      <w:r w:rsidR="7705918E">
        <w:t>and rates</w:t>
      </w:r>
      <w:r w:rsidR="4EA46C5B">
        <w:t>)</w:t>
      </w:r>
      <w:r w:rsidR="71D10686">
        <w:t xml:space="preserve"> for public comment and a public hearing </w:t>
      </w:r>
      <w:r w:rsidR="3FAF88C6">
        <w:t>was</w:t>
      </w:r>
      <w:r w:rsidR="71D10686">
        <w:t xml:space="preserve"> held </w:t>
      </w:r>
      <w:r w:rsidR="66F80538">
        <w:t>in January</w:t>
      </w:r>
      <w:r w:rsidR="71D10686">
        <w:t xml:space="preserve"> 2023. </w:t>
      </w:r>
      <w:r w:rsidR="002901A8">
        <w:t>MassHealth</w:t>
      </w:r>
      <w:r w:rsidRPr="3EC89D61">
        <w:t xml:space="preserve"> finalized </w:t>
      </w:r>
      <w:r w:rsidR="00FD4A9C" w:rsidRPr="3EC89D61">
        <w:t xml:space="preserve">the </w:t>
      </w:r>
      <w:r w:rsidRPr="3EC89D61">
        <w:t>regulations</w:t>
      </w:r>
      <w:r w:rsidR="00013609" w:rsidRPr="008D4609">
        <w:rPr>
          <w:rStyle w:val="FootnoteReference"/>
          <w:color w:val="0563C1"/>
          <w:szCs w:val="24"/>
          <w:u w:val="single"/>
        </w:rPr>
        <w:footnoteReference w:id="9"/>
      </w:r>
      <w:r w:rsidRPr="3EC89D61">
        <w:t xml:space="preserve"> effective</w:t>
      </w:r>
      <w:r>
        <w:t xml:space="preserve"> in </w:t>
      </w:r>
      <w:r w:rsidR="007075D5" w:rsidRPr="3EC89D61">
        <w:t>April</w:t>
      </w:r>
      <w:r w:rsidRPr="3EC89D61">
        <w:t xml:space="preserve"> 2023. </w:t>
      </w:r>
    </w:p>
    <w:p w14:paraId="03704DF9" w14:textId="516EDE01" w:rsidR="00F34F29" w:rsidRPr="007643DE" w:rsidRDefault="00A560BF" w:rsidP="007033EE">
      <w:r>
        <w:t>In April 2023, MassHealth</w:t>
      </w:r>
      <w:r w:rsidR="00214F91">
        <w:t xml:space="preserve"> </w:t>
      </w:r>
      <w:r w:rsidR="71D10686">
        <w:t>also</w:t>
      </w:r>
      <w:r w:rsidR="521AA626">
        <w:t xml:space="preserve"> </w:t>
      </w:r>
      <w:r>
        <w:t>published</w:t>
      </w:r>
      <w:r w:rsidR="00FD4A9C">
        <w:t xml:space="preserve"> the</w:t>
      </w:r>
      <w:r w:rsidR="71D10686">
        <w:t xml:space="preserve"> </w:t>
      </w:r>
      <w:r w:rsidR="00690289">
        <w:t xml:space="preserve">medical necessity </w:t>
      </w:r>
      <w:r w:rsidR="71D10686">
        <w:t>guidelines for Specialized CSP services</w:t>
      </w:r>
      <w:r>
        <w:t xml:space="preserve"> and </w:t>
      </w:r>
      <w:r w:rsidR="71D10686">
        <w:t>finalize</w:t>
      </w:r>
      <w:r w:rsidR="00563317">
        <w:t>d</w:t>
      </w:r>
      <w:r w:rsidR="71D10686">
        <w:t xml:space="preserve"> Specialized CSP provider applications and related materials needed to enroll FFS providers of Specialized CSP services.</w:t>
      </w:r>
      <w:r w:rsidR="00FD4A9C">
        <w:t xml:space="preserve"> </w:t>
      </w:r>
    </w:p>
    <w:p w14:paraId="066BF5E5" w14:textId="0B8747F4" w:rsidR="00F34F29" w:rsidRPr="00A53BF0" w:rsidRDefault="00F34F29" w:rsidP="00A53BF0">
      <w:pPr>
        <w:pStyle w:val="Heading3"/>
        <w:numPr>
          <w:ilvl w:val="0"/>
          <w:numId w:val="30"/>
        </w:numPr>
      </w:pPr>
      <w:bookmarkStart w:id="96" w:name="_Toc138339554"/>
      <w:bookmarkStart w:id="97" w:name="_Toc185328662"/>
      <w:r w:rsidRPr="00A53BF0">
        <w:t xml:space="preserve">Managed </w:t>
      </w:r>
      <w:r w:rsidR="00BE34CD" w:rsidRPr="00A53BF0">
        <w:t>Care Implementation</w:t>
      </w:r>
      <w:bookmarkEnd w:id="96"/>
      <w:bookmarkEnd w:id="97"/>
    </w:p>
    <w:p w14:paraId="76C4FAA6" w14:textId="45A89F5A" w:rsidR="00F34F29" w:rsidRPr="007643DE" w:rsidRDefault="00D13121" w:rsidP="007033EE">
      <w:pPr>
        <w:rPr>
          <w:rFonts w:cs="Times New Roman"/>
          <w:szCs w:val="24"/>
        </w:rPr>
      </w:pPr>
      <w:r>
        <w:t>MassHealth</w:t>
      </w:r>
      <w:r w:rsidR="71D10686" w:rsidRPr="461695F3">
        <w:t xml:space="preserve"> </w:t>
      </w:r>
      <w:r w:rsidR="00650504">
        <w:t xml:space="preserve">issued </w:t>
      </w:r>
      <w:r w:rsidR="71D10686" w:rsidRPr="461695F3">
        <w:t>guidance for managed care plans related to contracting, service delivery</w:t>
      </w:r>
      <w:r w:rsidR="1F873C44" w:rsidRPr="461695F3">
        <w:t>,</w:t>
      </w:r>
      <w:r w:rsidR="71D10686" w:rsidRPr="461695F3">
        <w:t xml:space="preserve"> and payment for Specialized CSP services. </w:t>
      </w:r>
      <w:r w:rsidR="0048319E">
        <w:t>Based on this guidance,</w:t>
      </w:r>
      <w:r w:rsidR="71D10686" w:rsidRPr="461695F3">
        <w:t xml:space="preserve"> managed care plans </w:t>
      </w:r>
      <w:r>
        <w:t>developed</w:t>
      </w:r>
      <w:r w:rsidR="71D10686" w:rsidRPr="461695F3">
        <w:t xml:space="preserve"> </w:t>
      </w:r>
      <w:r w:rsidR="1F873C44" w:rsidRPr="461695F3">
        <w:t>p</w:t>
      </w:r>
      <w:r w:rsidR="71D10686" w:rsidRPr="461695F3">
        <w:t xml:space="preserve">erformance </w:t>
      </w:r>
      <w:r w:rsidR="1F873C44" w:rsidRPr="461695F3">
        <w:t>s</w:t>
      </w:r>
      <w:r w:rsidR="71D10686" w:rsidRPr="461695F3">
        <w:t xml:space="preserve">pecifications, which align to FFS regulations, </w:t>
      </w:r>
      <w:r w:rsidR="003D36D0">
        <w:t>that were implemented</w:t>
      </w:r>
      <w:r w:rsidR="71D10686" w:rsidRPr="461695F3">
        <w:t xml:space="preserve"> in </w:t>
      </w:r>
      <w:r w:rsidR="00484C20">
        <w:t>May</w:t>
      </w:r>
      <w:r w:rsidR="00A441F4" w:rsidRPr="461695F3">
        <w:t xml:space="preserve"> </w:t>
      </w:r>
      <w:r w:rsidR="71D10686" w:rsidRPr="461695F3">
        <w:t xml:space="preserve">2023. </w:t>
      </w:r>
      <w:r>
        <w:lastRenderedPageBreak/>
        <w:t>MassHealth</w:t>
      </w:r>
      <w:r w:rsidR="71D10686" w:rsidRPr="461695F3">
        <w:t xml:space="preserve"> </w:t>
      </w:r>
      <w:r w:rsidR="00A441F4">
        <w:t>has</w:t>
      </w:r>
      <w:r w:rsidR="00A441F4" w:rsidRPr="461695F3">
        <w:t xml:space="preserve"> </w:t>
      </w:r>
      <w:r w:rsidR="71D10686" w:rsidRPr="461695F3">
        <w:t>direct</w:t>
      </w:r>
      <w:r w:rsidR="00A441F4">
        <w:t>ed</w:t>
      </w:r>
      <w:r w:rsidR="71D10686" w:rsidRPr="461695F3">
        <w:t xml:space="preserve"> plans to pay at least the rate established for</w:t>
      </w:r>
      <w:r w:rsidR="6171EBFD" w:rsidRPr="461695F3">
        <w:t xml:space="preserve"> Specialized CSP services delivered through</w:t>
      </w:r>
      <w:r w:rsidR="71D10686" w:rsidRPr="461695F3">
        <w:t xml:space="preserve"> FFS. Specialized CSP services </w:t>
      </w:r>
      <w:r>
        <w:t>were</w:t>
      </w:r>
      <w:r w:rsidR="71D10686" w:rsidRPr="461695F3">
        <w:t xml:space="preserve"> incorporated in managed care contracts and rates, effective </w:t>
      </w:r>
      <w:r w:rsidR="00F34F29" w:rsidRPr="461695F3">
        <w:t>April 1,</w:t>
      </w:r>
      <w:r w:rsidR="71D10686" w:rsidRPr="461695F3">
        <w:t xml:space="preserve"> 2023.</w:t>
      </w:r>
    </w:p>
    <w:p w14:paraId="7DD0B5CD" w14:textId="388539AC" w:rsidR="00254607" w:rsidRPr="00A53BF0" w:rsidRDefault="00F25403" w:rsidP="00A53BF0">
      <w:pPr>
        <w:pStyle w:val="Heading2"/>
        <w:numPr>
          <w:ilvl w:val="0"/>
          <w:numId w:val="29"/>
        </w:numPr>
        <w:ind w:left="360"/>
      </w:pPr>
      <w:bookmarkStart w:id="98" w:name="_Toc138339555"/>
      <w:bookmarkStart w:id="99" w:name="_Toc185328663"/>
      <w:r w:rsidRPr="00A53BF0">
        <w:t>Flexible Services</w:t>
      </w:r>
      <w:r w:rsidR="002C5864" w:rsidRPr="00A53BF0">
        <w:t xml:space="preserve"> (April 1, 202</w:t>
      </w:r>
      <w:r w:rsidR="00AE1F2F" w:rsidRPr="00A53BF0">
        <w:t>3</w:t>
      </w:r>
      <w:r w:rsidR="002C5864" w:rsidRPr="00A53BF0">
        <w:t xml:space="preserve"> – December 31, 2024)</w:t>
      </w:r>
      <w:bookmarkEnd w:id="98"/>
      <w:bookmarkEnd w:id="99"/>
    </w:p>
    <w:p w14:paraId="4ADB7148" w14:textId="5342269E" w:rsidR="00F566C2" w:rsidRDefault="00C355DB" w:rsidP="007033EE">
      <w:r>
        <w:t xml:space="preserve">Between April 1, </w:t>
      </w:r>
      <w:proofErr w:type="gramStart"/>
      <w:r>
        <w:t>2023</w:t>
      </w:r>
      <w:proofErr w:type="gramEnd"/>
      <w:r>
        <w:t xml:space="preserve"> and December 31, 2024, </w:t>
      </w:r>
      <w:r w:rsidR="00F566C2" w:rsidRPr="00F566C2" w:rsidDel="006037FF">
        <w:t xml:space="preserve">MassHealth </w:t>
      </w:r>
      <w:r w:rsidR="006723BB">
        <w:t xml:space="preserve">has </w:t>
      </w:r>
      <w:r w:rsidR="00C124BB">
        <w:t xml:space="preserve">and will </w:t>
      </w:r>
      <w:r w:rsidR="00F566C2" w:rsidRPr="00F566C2">
        <w:t xml:space="preserve">continue to administer the Flexible Services Program as it did under the prior Demonstration, providing </w:t>
      </w:r>
      <w:r>
        <w:t>nutrition and housing</w:t>
      </w:r>
      <w:r w:rsidR="00F566C2" w:rsidRPr="00F566C2">
        <w:t xml:space="preserve"> goods and services allowable in the STCs and in accordance with </w:t>
      </w:r>
      <w:r w:rsidR="00E05C7D">
        <w:t>Attachment P</w:t>
      </w:r>
      <w:r w:rsidR="00F566C2">
        <w:t>.</w:t>
      </w:r>
      <w:r w:rsidR="00F566C2" w:rsidRPr="00F566C2">
        <w:t xml:space="preserve"> During this time, </w:t>
      </w:r>
      <w:r w:rsidR="00F566C2" w:rsidRPr="00F566C2" w:rsidDel="00D55C34">
        <w:t xml:space="preserve">MassHealth </w:t>
      </w:r>
      <w:r w:rsidR="006B1FD6">
        <w:t xml:space="preserve">undertook </w:t>
      </w:r>
      <w:r w:rsidR="00F566C2" w:rsidRPr="00F566C2">
        <w:t xml:space="preserve">activities to move Flexible Services into the ACO managed care </w:t>
      </w:r>
      <w:r w:rsidR="00F84F46">
        <w:t xml:space="preserve">structure and </w:t>
      </w:r>
      <w:r w:rsidR="00534036">
        <w:t xml:space="preserve">combine Flexible Services </w:t>
      </w:r>
      <w:r w:rsidR="00F84F46">
        <w:t xml:space="preserve">with </w:t>
      </w:r>
      <w:r w:rsidR="006D1BC7">
        <w:t xml:space="preserve">Specialized </w:t>
      </w:r>
      <w:r w:rsidR="00F84F46">
        <w:t>CSP</w:t>
      </w:r>
      <w:r w:rsidR="00F85535">
        <w:t>,</w:t>
      </w:r>
      <w:r w:rsidR="005416B7">
        <w:t xml:space="preserve"> where appropriate,</w:t>
      </w:r>
      <w:r w:rsidR="00F84F46">
        <w:t xml:space="preserve"> to create</w:t>
      </w:r>
      <w:r w:rsidR="00534036">
        <w:t xml:space="preserve"> </w:t>
      </w:r>
      <w:r w:rsidR="003D1CCE">
        <w:t>a com</w:t>
      </w:r>
      <w:r w:rsidR="005E5006">
        <w:t>bined</w:t>
      </w:r>
      <w:r w:rsidR="00534036">
        <w:t xml:space="preserve"> </w:t>
      </w:r>
      <w:r w:rsidR="00F84F46">
        <w:t>HRSN Services</w:t>
      </w:r>
      <w:r w:rsidR="005E5006">
        <w:t xml:space="preserve"> program</w:t>
      </w:r>
      <w:r w:rsidR="00F84F46">
        <w:t xml:space="preserve">. </w:t>
      </w:r>
    </w:p>
    <w:p w14:paraId="1974F9D5" w14:textId="77777777" w:rsidR="00C16815" w:rsidRDefault="00C16815" w:rsidP="00C16815">
      <w:pPr>
        <w:pStyle w:val="Heading2"/>
        <w:numPr>
          <w:ilvl w:val="0"/>
          <w:numId w:val="29"/>
        </w:numPr>
        <w:ind w:left="360"/>
      </w:pPr>
      <w:bookmarkStart w:id="100" w:name="_Toc185328664"/>
      <w:bookmarkStart w:id="101" w:name="_Toc138339556"/>
      <w:r>
        <w:t>HRSN Temporary Housing Assistance (April 19, 2024 – December 31, 2024)</w:t>
      </w:r>
      <w:bookmarkEnd w:id="100"/>
    </w:p>
    <w:p w14:paraId="37A111C2" w14:textId="68606E37" w:rsidR="00C16815" w:rsidRPr="00AF76F6" w:rsidRDefault="00C16815" w:rsidP="00C16815">
      <w:r>
        <w:t xml:space="preserve">HLC has continued to administer the EA </w:t>
      </w:r>
      <w:r w:rsidR="00A13F09">
        <w:t>F</w:t>
      </w:r>
      <w:r>
        <w:t xml:space="preserve">amily </w:t>
      </w:r>
      <w:r w:rsidR="00A13F09">
        <w:t>S</w:t>
      </w:r>
      <w:r>
        <w:t>helter program</w:t>
      </w:r>
      <w:r w:rsidR="00151307">
        <w:t>. CMS approved</w:t>
      </w:r>
      <w:r w:rsidR="006530B3">
        <w:t xml:space="preserve"> MassHealth’s </w:t>
      </w:r>
      <w:r w:rsidR="00720648">
        <w:t xml:space="preserve">CPE </w:t>
      </w:r>
      <w:r>
        <w:t xml:space="preserve">claiming methodology </w:t>
      </w:r>
      <w:r w:rsidR="00720648">
        <w:t xml:space="preserve">for </w:t>
      </w:r>
      <w:r w:rsidR="0005696E">
        <w:t>Temporary Housing Assistance Services</w:t>
      </w:r>
      <w:r>
        <w:t xml:space="preserve"> </w:t>
      </w:r>
      <w:r w:rsidR="00514135">
        <w:t xml:space="preserve">on </w:t>
      </w:r>
      <w:r w:rsidR="3E9A4F38">
        <w:t>September 30, 2024</w:t>
      </w:r>
      <w:r>
        <w:t xml:space="preserve">.    </w:t>
      </w:r>
    </w:p>
    <w:p w14:paraId="5F95C214" w14:textId="435D26DF" w:rsidR="001B275E" w:rsidRPr="00A53BF0" w:rsidRDefault="001B275E" w:rsidP="00A53BF0">
      <w:pPr>
        <w:pStyle w:val="Heading2"/>
        <w:numPr>
          <w:ilvl w:val="0"/>
          <w:numId w:val="29"/>
        </w:numPr>
        <w:ind w:left="360"/>
      </w:pPr>
      <w:bookmarkStart w:id="102" w:name="_Toc185328665"/>
      <w:r w:rsidRPr="00A53BF0">
        <w:t>HRSN Housing</w:t>
      </w:r>
      <w:r w:rsidR="0083535D" w:rsidRPr="00A53BF0">
        <w:t>,</w:t>
      </w:r>
      <w:r w:rsidRPr="00A53BF0">
        <w:t xml:space="preserve"> </w:t>
      </w:r>
      <w:r w:rsidR="00C16815">
        <w:t xml:space="preserve">Temporary Housing Assistance, Medical Respite, </w:t>
      </w:r>
      <w:r w:rsidRPr="00A53BF0">
        <w:t>Nutrition</w:t>
      </w:r>
      <w:r w:rsidR="0083535D" w:rsidRPr="00A53BF0">
        <w:t>, and Justice Involved</w:t>
      </w:r>
      <w:r w:rsidR="001E481E" w:rsidRPr="00A53BF0">
        <w:t xml:space="preserve"> (</w:t>
      </w:r>
      <w:r w:rsidR="00BB06D7">
        <w:t xml:space="preserve">Effective </w:t>
      </w:r>
      <w:r w:rsidR="003A3972" w:rsidRPr="00A53BF0">
        <w:t>January 1, 2025</w:t>
      </w:r>
      <w:r w:rsidR="001E481E" w:rsidRPr="00A53BF0">
        <w:t>)</w:t>
      </w:r>
      <w:bookmarkEnd w:id="101"/>
      <w:bookmarkEnd w:id="102"/>
    </w:p>
    <w:p w14:paraId="0F435AD3" w14:textId="60DEB4F9" w:rsidR="00480675" w:rsidRDefault="73C3D2F9" w:rsidP="007033EE">
      <w:r>
        <w:t>Starting</w:t>
      </w:r>
      <w:r w:rsidR="006938D4">
        <w:t xml:space="preserve"> </w:t>
      </w:r>
      <w:r w:rsidR="00192EB5">
        <w:t>January 1, 2025</w:t>
      </w:r>
      <w:r w:rsidR="001B275E">
        <w:t>, MassHealth will</w:t>
      </w:r>
      <w:r w:rsidR="00192EB5">
        <w:t xml:space="preserve"> recategorize Specialized CSP and Flexible Serv</w:t>
      </w:r>
      <w:r w:rsidR="00FB3A03">
        <w:t xml:space="preserve">ices Program </w:t>
      </w:r>
      <w:r w:rsidR="001D6B5D">
        <w:t>into a combined</w:t>
      </w:r>
      <w:r w:rsidR="00FB3A03">
        <w:t xml:space="preserve"> HRSN Services</w:t>
      </w:r>
      <w:r w:rsidR="009D4FC3">
        <w:t xml:space="preserve"> program</w:t>
      </w:r>
      <w:r w:rsidR="006F29A1">
        <w:t>s</w:t>
      </w:r>
      <w:r w:rsidR="00FB3A03">
        <w:t xml:space="preserve">. </w:t>
      </w:r>
      <w:r w:rsidR="001B275E">
        <w:t xml:space="preserve">To account for these changes, </w:t>
      </w:r>
      <w:r w:rsidR="00AE4FF2">
        <w:t xml:space="preserve">prior to 2025 </w:t>
      </w:r>
      <w:r w:rsidR="001B275E">
        <w:t xml:space="preserve">MassHealth </w:t>
      </w:r>
      <w:r w:rsidR="153D0700">
        <w:t xml:space="preserve">has </w:t>
      </w:r>
      <w:r w:rsidR="001B275E">
        <w:t>update</w:t>
      </w:r>
      <w:r w:rsidR="64EDC317">
        <w:t>d</w:t>
      </w:r>
      <w:r w:rsidR="001B275E">
        <w:t xml:space="preserve"> regulations</w:t>
      </w:r>
      <w:r w:rsidR="00C0482C">
        <w:t xml:space="preserve"> and </w:t>
      </w:r>
      <w:r w:rsidR="058A0404">
        <w:t>contracts</w:t>
      </w:r>
      <w:r w:rsidR="00A8079F">
        <w:t xml:space="preserve"> and issue managed care bulletins</w:t>
      </w:r>
      <w:r w:rsidR="009D4FC3">
        <w:t>,</w:t>
      </w:r>
      <w:r w:rsidR="009066A2">
        <w:t xml:space="preserve"> as necessary</w:t>
      </w:r>
      <w:r w:rsidR="001B275E">
        <w:t xml:space="preserve">. </w:t>
      </w:r>
      <w:r w:rsidR="00341006">
        <w:t xml:space="preserve">In these documents, </w:t>
      </w:r>
      <w:r w:rsidR="001B275E">
        <w:t xml:space="preserve">MassHealth </w:t>
      </w:r>
      <w:r w:rsidR="1840E5EE">
        <w:t xml:space="preserve">has </w:t>
      </w:r>
      <w:r w:rsidR="285EA96A">
        <w:t>include</w:t>
      </w:r>
      <w:r w:rsidR="18DD59F8">
        <w:t>d</w:t>
      </w:r>
      <w:r w:rsidR="001B275E">
        <w:t xml:space="preserve"> update</w:t>
      </w:r>
      <w:r w:rsidR="00CA01BD">
        <w:t>s</w:t>
      </w:r>
      <w:r w:rsidR="79879B41">
        <w:t xml:space="preserve"> to </w:t>
      </w:r>
      <w:r w:rsidR="002F693B">
        <w:t xml:space="preserve">medical necessity </w:t>
      </w:r>
      <w:r w:rsidR="001B275E">
        <w:t>criteria, rates</w:t>
      </w:r>
      <w:r w:rsidR="00162F15">
        <w:t xml:space="preserve"> and payment mechanisms</w:t>
      </w:r>
      <w:r w:rsidR="001B275E">
        <w:t xml:space="preserve">, </w:t>
      </w:r>
      <w:r w:rsidR="00E513C2">
        <w:t>provider qualifications</w:t>
      </w:r>
      <w:r w:rsidR="001B275E">
        <w:t xml:space="preserve">, </w:t>
      </w:r>
      <w:r w:rsidR="688A4E62">
        <w:t xml:space="preserve">network adequacy standards, </w:t>
      </w:r>
      <w:r w:rsidR="00561C7D">
        <w:t xml:space="preserve">and </w:t>
      </w:r>
      <w:r w:rsidR="001B275E">
        <w:t>service delivery specifications to support plans in administering these services.</w:t>
      </w:r>
      <w:r w:rsidR="00046FA0">
        <w:t xml:space="preserve"> </w:t>
      </w:r>
    </w:p>
    <w:p w14:paraId="02BC87F4" w14:textId="7F2D451D" w:rsidR="239A5AF3" w:rsidRDefault="006F29A1" w:rsidP="2EE81B8C">
      <w:r>
        <w:t>HRSN Temporary Housing Assistance</w:t>
      </w:r>
      <w:r w:rsidR="239A5AF3">
        <w:t xml:space="preserve"> has been implement</w:t>
      </w:r>
      <w:r w:rsidR="73EDA897">
        <w:t>e</w:t>
      </w:r>
      <w:r w:rsidR="239A5AF3">
        <w:t>d as an HRSN Servi</w:t>
      </w:r>
      <w:r w:rsidR="59A8BB72">
        <w:t xml:space="preserve">ce as of </w:t>
      </w:r>
      <w:r>
        <w:t>April</w:t>
      </w:r>
      <w:r w:rsidR="59A8BB72">
        <w:t xml:space="preserve"> 2024. </w:t>
      </w:r>
    </w:p>
    <w:p w14:paraId="5D5D9B5A" w14:textId="77777777" w:rsidR="000575E2" w:rsidRDefault="006A023E" w:rsidP="006A023E">
      <w:r>
        <w:t>HRSN Medical Respite service</w:t>
      </w:r>
      <w:r w:rsidR="00BB3DAF">
        <w:t xml:space="preserve"> will be implemented in January 2025 for both Fee </w:t>
      </w:r>
      <w:proofErr w:type="gramStart"/>
      <w:r w:rsidR="00BB3DAF">
        <w:t>For</w:t>
      </w:r>
      <w:proofErr w:type="gramEnd"/>
      <w:r w:rsidR="00BB3DAF">
        <w:t xml:space="preserve"> Service and managed care. </w:t>
      </w:r>
    </w:p>
    <w:p w14:paraId="586A3168" w14:textId="1F460C96" w:rsidR="006A023E" w:rsidRPr="007643DE" w:rsidRDefault="00BB3DAF" w:rsidP="006F29A1">
      <w:pPr>
        <w:pStyle w:val="ListParagraph"/>
        <w:numPr>
          <w:ilvl w:val="0"/>
          <w:numId w:val="46"/>
        </w:numPr>
      </w:pPr>
      <w:r>
        <w:t xml:space="preserve">For FFS, </w:t>
      </w:r>
      <w:r w:rsidR="006A023E">
        <w:t xml:space="preserve">MassHealth has promulgated programmatic and rate regulations that govern the delivery of services through its FFS delivery system. MassHealth published the proposed regulations (programmatic and rates) for public comment and a public hearing was held in </w:t>
      </w:r>
      <w:r w:rsidR="00E26BD8">
        <w:t>October</w:t>
      </w:r>
      <w:r w:rsidR="006A023E">
        <w:t xml:space="preserve"> 202</w:t>
      </w:r>
      <w:r w:rsidR="00E26BD8">
        <w:t>4</w:t>
      </w:r>
      <w:r w:rsidR="006A023E">
        <w:t>. MassHealth</w:t>
      </w:r>
      <w:r w:rsidR="006A023E" w:rsidRPr="3EC89D61">
        <w:t xml:space="preserve"> </w:t>
      </w:r>
      <w:r w:rsidR="000D1820">
        <w:t xml:space="preserve">plans to </w:t>
      </w:r>
      <w:r w:rsidR="006A023E" w:rsidRPr="3EC89D61">
        <w:t>finalize the regulations effective</w:t>
      </w:r>
      <w:r w:rsidR="006A023E">
        <w:t xml:space="preserve"> in </w:t>
      </w:r>
      <w:r w:rsidR="000D1820">
        <w:t>January</w:t>
      </w:r>
      <w:r w:rsidR="006A023E" w:rsidRPr="3EC89D61">
        <w:t xml:space="preserve"> 202</w:t>
      </w:r>
      <w:r w:rsidR="000D1820">
        <w:t>5</w:t>
      </w:r>
      <w:r w:rsidR="006A023E" w:rsidRPr="3EC89D61">
        <w:t xml:space="preserve">. </w:t>
      </w:r>
      <w:r w:rsidR="006A023E">
        <w:t xml:space="preserve">In </w:t>
      </w:r>
      <w:r w:rsidR="00E26BD8">
        <w:t>January</w:t>
      </w:r>
      <w:r w:rsidR="006A023E">
        <w:t xml:space="preserve"> 202</w:t>
      </w:r>
      <w:r w:rsidR="00E26BD8">
        <w:t>5</w:t>
      </w:r>
      <w:r w:rsidR="006A023E">
        <w:t xml:space="preserve">, MassHealth </w:t>
      </w:r>
      <w:r w:rsidR="00E26BD8">
        <w:t>will also</w:t>
      </w:r>
      <w:r w:rsidR="006A023E">
        <w:t xml:space="preserve"> finalize </w:t>
      </w:r>
      <w:r w:rsidR="00E26BD8">
        <w:t>FFS</w:t>
      </w:r>
      <w:r w:rsidR="006A023E">
        <w:t xml:space="preserve"> provider applications and related materials needed to enroll FFS providers of </w:t>
      </w:r>
      <w:r w:rsidR="00E26BD8">
        <w:t>Medical Respite services</w:t>
      </w:r>
      <w:r w:rsidR="006A023E">
        <w:t xml:space="preserve">. </w:t>
      </w:r>
    </w:p>
    <w:p w14:paraId="1209BD30" w14:textId="7F6C89D7" w:rsidR="006A023E" w:rsidRPr="000575E2" w:rsidRDefault="000575E2" w:rsidP="006F29A1">
      <w:pPr>
        <w:pStyle w:val="ListParagraph"/>
        <w:numPr>
          <w:ilvl w:val="0"/>
          <w:numId w:val="46"/>
        </w:numPr>
        <w:rPr>
          <w:rFonts w:cs="Times New Roman"/>
          <w:szCs w:val="24"/>
        </w:rPr>
      </w:pPr>
      <w:r>
        <w:t xml:space="preserve">For Managed care </w:t>
      </w:r>
      <w:r w:rsidR="0017258F">
        <w:t>implementation</w:t>
      </w:r>
      <w:r>
        <w:t>, MassHealth</w:t>
      </w:r>
      <w:r w:rsidR="006A023E" w:rsidRPr="461695F3">
        <w:t xml:space="preserve"> </w:t>
      </w:r>
      <w:r w:rsidR="003E2B8D">
        <w:t>provided</w:t>
      </w:r>
      <w:r w:rsidR="006A023E">
        <w:t xml:space="preserve"> </w:t>
      </w:r>
      <w:r w:rsidR="006A023E" w:rsidRPr="461695F3">
        <w:t xml:space="preserve">guidance for managed care plans related to contracting, service delivery, and payment for </w:t>
      </w:r>
      <w:r w:rsidR="003E2B8D">
        <w:t>Medical Respite</w:t>
      </w:r>
      <w:r w:rsidR="006A023E" w:rsidRPr="461695F3">
        <w:t xml:space="preserve"> services. </w:t>
      </w:r>
      <w:r w:rsidR="006A023E">
        <w:t>Based on this guidance,</w:t>
      </w:r>
      <w:r w:rsidR="006A023E" w:rsidRPr="461695F3">
        <w:t xml:space="preserve"> managed care plans </w:t>
      </w:r>
      <w:r w:rsidR="003E2B8D">
        <w:t xml:space="preserve">are expected to </w:t>
      </w:r>
      <w:r w:rsidR="00463D31">
        <w:t>operate the service in accordance with FFS regulations and</w:t>
      </w:r>
      <w:r w:rsidR="006A023E" w:rsidRPr="461695F3">
        <w:t xml:space="preserve"> pay at least the rate established for </w:t>
      </w:r>
      <w:r w:rsidR="00463D31">
        <w:t>Medical Respite</w:t>
      </w:r>
      <w:r w:rsidR="006A023E" w:rsidRPr="461695F3">
        <w:t xml:space="preserve"> services delivered through FFS. </w:t>
      </w:r>
      <w:r w:rsidR="00463D31">
        <w:t>Medical Respite</w:t>
      </w:r>
      <w:r w:rsidR="006A023E" w:rsidRPr="461695F3">
        <w:t xml:space="preserve"> services </w:t>
      </w:r>
      <w:r w:rsidR="00463D31">
        <w:t>will be</w:t>
      </w:r>
      <w:r w:rsidR="006A023E" w:rsidRPr="461695F3">
        <w:t xml:space="preserve"> incorporated in managed care contracts and </w:t>
      </w:r>
      <w:r w:rsidR="009C5122">
        <w:t xml:space="preserve">risk-based </w:t>
      </w:r>
      <w:r w:rsidR="006A023E" w:rsidRPr="461695F3">
        <w:t xml:space="preserve">rates, effective </w:t>
      </w:r>
      <w:r w:rsidR="00463D31">
        <w:t>January</w:t>
      </w:r>
      <w:r w:rsidR="006A023E" w:rsidRPr="461695F3">
        <w:t xml:space="preserve"> 1, 202</w:t>
      </w:r>
      <w:r w:rsidR="00463D31">
        <w:t>5</w:t>
      </w:r>
      <w:r w:rsidR="006A023E" w:rsidRPr="461695F3">
        <w:t>.</w:t>
      </w:r>
    </w:p>
    <w:p w14:paraId="6C8556CF" w14:textId="475DB57D" w:rsidR="00461A22" w:rsidRPr="00A53BF0" w:rsidRDefault="00394234" w:rsidP="00A53BF0">
      <w:pPr>
        <w:pStyle w:val="Heading1"/>
        <w:rPr>
          <w:b/>
          <w:bCs/>
        </w:rPr>
      </w:pPr>
      <w:bookmarkStart w:id="103" w:name="_Toc138339557"/>
      <w:bookmarkStart w:id="104" w:name="_Toc185328666"/>
      <w:r w:rsidRPr="00A53BF0">
        <w:rPr>
          <w:b/>
          <w:bCs/>
        </w:rPr>
        <w:lastRenderedPageBreak/>
        <w:t xml:space="preserve">Section 10. </w:t>
      </w:r>
      <w:r w:rsidR="00F34F29" w:rsidRPr="00A53BF0">
        <w:rPr>
          <w:b/>
          <w:bCs/>
        </w:rPr>
        <w:t>Maintenance of Effort</w:t>
      </w:r>
      <w:bookmarkEnd w:id="103"/>
      <w:bookmarkEnd w:id="104"/>
    </w:p>
    <w:p w14:paraId="5051ABD2" w14:textId="4C13931B" w:rsidR="004B590A" w:rsidRDefault="00575E71" w:rsidP="007033EE">
      <w:r>
        <w:t xml:space="preserve">To document </w:t>
      </w:r>
      <w:r w:rsidR="00E54E9C">
        <w:t>its maintenance of effort (MOE)</w:t>
      </w:r>
      <w:r>
        <w:t xml:space="preserve">, </w:t>
      </w:r>
      <w:r w:rsidR="005429CD" w:rsidDel="00890511">
        <w:t xml:space="preserve">MassHealth </w:t>
      </w:r>
      <w:r>
        <w:t xml:space="preserve">gathered data from state </w:t>
      </w:r>
      <w:r w:rsidR="005429CD">
        <w:t xml:space="preserve">agencies </w:t>
      </w:r>
      <w:r>
        <w:t>about</w:t>
      </w:r>
      <w:r w:rsidR="005429CD">
        <w:t xml:space="preserve"> </w:t>
      </w:r>
      <w:r w:rsidR="002143AC">
        <w:t>SFY</w:t>
      </w:r>
      <w:r w:rsidR="00A35142">
        <w:t xml:space="preserve"> </w:t>
      </w:r>
      <w:r w:rsidR="002143AC">
        <w:t>2</w:t>
      </w:r>
      <w:r w:rsidR="00DB4ED5">
        <w:t>2</w:t>
      </w:r>
      <w:r w:rsidR="002143AC">
        <w:t xml:space="preserve"> expenditures for programs that provide</w:t>
      </w:r>
      <w:r w:rsidR="000A15B6">
        <w:t xml:space="preserve"> </w:t>
      </w:r>
      <w:r w:rsidR="002143AC">
        <w:t xml:space="preserve">ongoing </w:t>
      </w:r>
      <w:r w:rsidR="00202501">
        <w:t>housing or nutrition services and goods</w:t>
      </w:r>
      <w:r w:rsidR="002143AC">
        <w:t xml:space="preserve"> to individuals at risk of homelessness, experiencing homelessness, or at risk of food insecurity</w:t>
      </w:r>
      <w:r w:rsidR="00202501">
        <w:t xml:space="preserve">. </w:t>
      </w:r>
      <w:r w:rsidR="00D34F87">
        <w:t xml:space="preserve">Programs </w:t>
      </w:r>
      <w:r w:rsidR="005E34EB">
        <w:t xml:space="preserve">providing housing or nutrition goods or services </w:t>
      </w:r>
      <w:r w:rsidR="002143AC">
        <w:t>were</w:t>
      </w:r>
      <w:r w:rsidR="00D34F87">
        <w:t xml:space="preserve"> included in the baseline </w:t>
      </w:r>
      <w:r w:rsidR="006E285E">
        <w:t>spending if:</w:t>
      </w:r>
    </w:p>
    <w:p w14:paraId="6839843C" w14:textId="2ED4555B" w:rsidR="004B590A" w:rsidRDefault="005E34EB" w:rsidP="00A53BF0">
      <w:pPr>
        <w:pStyle w:val="ListParagraph"/>
        <w:numPr>
          <w:ilvl w:val="0"/>
          <w:numId w:val="13"/>
        </w:numPr>
      </w:pPr>
      <w:r>
        <w:t>The services or goods provide</w:t>
      </w:r>
      <w:r w:rsidR="0014761B">
        <w:t>d</w:t>
      </w:r>
      <w:r>
        <w:t xml:space="preserve"> are </w:t>
      </w:r>
      <w:r w:rsidR="00B62D88">
        <w:t xml:space="preserve">similar or the same as </w:t>
      </w:r>
      <w:r>
        <w:t xml:space="preserve">those provided </w:t>
      </w:r>
      <w:r w:rsidR="001A57CE">
        <w:t xml:space="preserve">by </w:t>
      </w:r>
      <w:r w:rsidR="0045287E">
        <w:t xml:space="preserve">Specialized </w:t>
      </w:r>
      <w:r w:rsidR="003E3AC8">
        <w:t>CSP</w:t>
      </w:r>
      <w:r>
        <w:t xml:space="preserve"> or </w:t>
      </w:r>
      <w:r w:rsidR="003E3AC8">
        <w:t>Flexible Services;</w:t>
      </w:r>
      <w:r w:rsidR="0045287E">
        <w:t xml:space="preserve"> and</w:t>
      </w:r>
    </w:p>
    <w:p w14:paraId="0192CFB0" w14:textId="4BF9C38F" w:rsidR="003E3AC8" w:rsidRDefault="001A57CE" w:rsidP="00A53BF0">
      <w:pPr>
        <w:pStyle w:val="ListParagraph"/>
        <w:numPr>
          <w:ilvl w:val="0"/>
          <w:numId w:val="13"/>
        </w:numPr>
      </w:pPr>
      <w:r>
        <w:t xml:space="preserve">Services or goods are provided </w:t>
      </w:r>
      <w:r w:rsidR="00791BD7">
        <w:t>t</w:t>
      </w:r>
      <w:r w:rsidR="003E3AC8">
        <w:t>o members</w:t>
      </w:r>
      <w:r w:rsidR="006E285E">
        <w:t xml:space="preserve"> who are</w:t>
      </w:r>
      <w:r w:rsidR="003E3AC8">
        <w:t xml:space="preserve"> at risk of homelessness, experiencing homelessness, or at risk of nutrition insecurity;</w:t>
      </w:r>
      <w:r w:rsidR="0045287E">
        <w:t xml:space="preserve"> and</w:t>
      </w:r>
    </w:p>
    <w:p w14:paraId="783636E6" w14:textId="712411AE" w:rsidR="003E3AC8" w:rsidRDefault="00042FEF" w:rsidP="00A53BF0">
      <w:pPr>
        <w:pStyle w:val="ListParagraph"/>
        <w:numPr>
          <w:ilvl w:val="0"/>
          <w:numId w:val="13"/>
        </w:numPr>
      </w:pPr>
      <w:r>
        <w:t xml:space="preserve">The provision of services or goods is </w:t>
      </w:r>
      <w:r w:rsidR="00A24713">
        <w:t xml:space="preserve">partially or fully funded by </w:t>
      </w:r>
      <w:r w:rsidR="0045287E">
        <w:t xml:space="preserve">the </w:t>
      </w:r>
      <w:r w:rsidR="002456CB">
        <w:t xml:space="preserve">Commonwealth </w:t>
      </w:r>
      <w:r w:rsidR="0045287E">
        <w:t xml:space="preserve">of </w:t>
      </w:r>
      <w:r w:rsidR="00A24713">
        <w:t xml:space="preserve">Massachusetts; </w:t>
      </w:r>
      <w:r w:rsidR="0045287E">
        <w:t>and</w:t>
      </w:r>
    </w:p>
    <w:p w14:paraId="52E51CF3" w14:textId="159146E0" w:rsidR="00791BD7" w:rsidRDefault="00BB4F84" w:rsidP="00A53BF0">
      <w:pPr>
        <w:pStyle w:val="ListParagraph"/>
        <w:numPr>
          <w:ilvl w:val="0"/>
          <w:numId w:val="13"/>
        </w:numPr>
      </w:pPr>
      <w:r>
        <w:t xml:space="preserve">Funding is </w:t>
      </w:r>
      <w:r w:rsidR="00791BD7">
        <w:t>ongoing as opposed to</w:t>
      </w:r>
      <w:r w:rsidR="00791BD7" w:rsidRPr="00791BD7">
        <w:t xml:space="preserve"> </w:t>
      </w:r>
      <w:r w:rsidR="00791BD7">
        <w:t>time-limited investments, such as those implemented in response to the COVID pandemic or those funded through the American Rescue Plan Act;</w:t>
      </w:r>
      <w:r w:rsidR="0045287E">
        <w:t xml:space="preserve"> and </w:t>
      </w:r>
    </w:p>
    <w:p w14:paraId="3A948459" w14:textId="3B7D500A" w:rsidR="00D46D1B" w:rsidRDefault="00507479" w:rsidP="00A53BF0">
      <w:pPr>
        <w:pStyle w:val="ListParagraph"/>
        <w:numPr>
          <w:ilvl w:val="0"/>
          <w:numId w:val="13"/>
        </w:numPr>
      </w:pPr>
      <w:r>
        <w:t>Funding</w:t>
      </w:r>
      <w:r w:rsidR="00791BD7">
        <w:t xml:space="preserve"> </w:t>
      </w:r>
      <w:r w:rsidR="00E56009">
        <w:t>amounts are</w:t>
      </w:r>
      <w:r w:rsidR="00791BD7">
        <w:t xml:space="preserve"> </w:t>
      </w:r>
      <w:r>
        <w:t xml:space="preserve">distinguishable </w:t>
      </w:r>
      <w:r w:rsidR="00791BD7">
        <w:t xml:space="preserve">from </w:t>
      </w:r>
      <w:r w:rsidR="00E56009">
        <w:t xml:space="preserve">funding for </w:t>
      </w:r>
      <w:r w:rsidR="00791BD7">
        <w:t>other services or goods also provided in the program</w:t>
      </w:r>
      <w:r w:rsidR="00275AB1">
        <w:t>; and</w:t>
      </w:r>
    </w:p>
    <w:p w14:paraId="41061A45" w14:textId="77D73175" w:rsidR="00275AB1" w:rsidRDefault="00E56009" w:rsidP="00A53BF0">
      <w:pPr>
        <w:pStyle w:val="ListParagraph"/>
        <w:numPr>
          <w:ilvl w:val="0"/>
          <w:numId w:val="13"/>
        </w:numPr>
      </w:pPr>
      <w:r>
        <w:t>Funding amounts</w:t>
      </w:r>
      <w:r w:rsidR="00275AB1">
        <w:t xml:space="preserve"> </w:t>
      </w:r>
      <w:r>
        <w:t xml:space="preserve">are </w:t>
      </w:r>
      <w:r w:rsidR="00275AB1">
        <w:t>not already included in a different MOE requirement</w:t>
      </w:r>
      <w:r w:rsidR="00CA1CF9">
        <w:t>.</w:t>
      </w:r>
    </w:p>
    <w:p w14:paraId="6EA61DA6" w14:textId="7D0FE23F" w:rsidR="000971E0" w:rsidRDefault="00BB3FBF" w:rsidP="007033EE">
      <w:r>
        <w:t xml:space="preserve">MassHealth </w:t>
      </w:r>
      <w:r w:rsidR="009C6925">
        <w:t xml:space="preserve">has provided the Maintenance of Effort </w:t>
      </w:r>
      <w:r w:rsidR="009E23BB">
        <w:t xml:space="preserve">deliverable </w:t>
      </w:r>
      <w:r w:rsidR="00A85F42">
        <w:t>to CMS</w:t>
      </w:r>
      <w:r w:rsidR="00AE17A9">
        <w:t xml:space="preserve"> </w:t>
      </w:r>
      <w:r w:rsidR="00570DE9">
        <w:t xml:space="preserve">under separate </w:t>
      </w:r>
      <w:r w:rsidR="004978B0">
        <w:t>submission</w:t>
      </w:r>
      <w:r w:rsidR="00B64C9D">
        <w:t>, which sets for</w:t>
      </w:r>
      <w:r w:rsidR="00306A60">
        <w:t>th</w:t>
      </w:r>
      <w:r w:rsidR="00B64C9D">
        <w:t xml:space="preserve"> the total Maintenance of Effort baseline of state expenditures for programs that meet the criteria above</w:t>
      </w:r>
      <w:r w:rsidR="00570DE9">
        <w:t>.</w:t>
      </w:r>
      <w:r w:rsidR="00B64C9D">
        <w:t xml:space="preserve">  </w:t>
      </w:r>
    </w:p>
    <w:p w14:paraId="1D37B111" w14:textId="5BB5B420" w:rsidR="00F82297" w:rsidRDefault="00F82297" w:rsidP="007033EE">
      <w:r>
        <w:t xml:space="preserve">After </w:t>
      </w:r>
      <w:r w:rsidR="00AE1BE0">
        <w:t xml:space="preserve">MassHealth’s </w:t>
      </w:r>
      <w:r w:rsidR="004673B5">
        <w:t xml:space="preserve">submission of its </w:t>
      </w:r>
      <w:r>
        <w:t xml:space="preserve">Maintenance of Effort SFY22 baseline </w:t>
      </w:r>
      <w:r w:rsidR="004673B5">
        <w:t>of state expenditures</w:t>
      </w:r>
      <w:r>
        <w:t xml:space="preserve">, </w:t>
      </w:r>
      <w:r w:rsidR="00BD4880">
        <w:t xml:space="preserve">CMS subsequently approved </w:t>
      </w:r>
      <w:r w:rsidR="00AE1BE0">
        <w:t>EA Family Shelt</w:t>
      </w:r>
      <w:r w:rsidR="004673B5">
        <w:t xml:space="preserve">er and STPHH services.  </w:t>
      </w:r>
      <w:r w:rsidR="00B10F18">
        <w:t xml:space="preserve">MassHealth has described its approach to incorporating </w:t>
      </w:r>
      <w:r w:rsidR="00E82EE8">
        <w:t xml:space="preserve">the expenditures of services or goods </w:t>
      </w:r>
      <w:proofErr w:type="gramStart"/>
      <w:r w:rsidR="00E82EE8">
        <w:t>similar to</w:t>
      </w:r>
      <w:proofErr w:type="gramEnd"/>
      <w:r w:rsidR="00E82EE8">
        <w:t xml:space="preserve"> EA Family Shelter and STPHH in its SFY23 </w:t>
      </w:r>
      <w:r w:rsidR="006230F2">
        <w:t xml:space="preserve">Maintenance of Effort </w:t>
      </w:r>
      <w:r w:rsidR="00E82EE8">
        <w:t>submission</w:t>
      </w:r>
      <w:r w:rsidR="008F5ECD">
        <w:t>.</w:t>
      </w:r>
      <w:r w:rsidR="00737EEB">
        <w:t xml:space="preserve"> </w:t>
      </w:r>
    </w:p>
    <w:p w14:paraId="63C1819F" w14:textId="50C8C294" w:rsidR="00A3176C" w:rsidRPr="00A53BF0" w:rsidRDefault="00BB3FBF" w:rsidP="003D18B6">
      <w:r>
        <w:t xml:space="preserve">MassHealth </w:t>
      </w:r>
      <w:r w:rsidR="009B72BE">
        <w:t xml:space="preserve">will report updated </w:t>
      </w:r>
      <w:r w:rsidR="00730B40">
        <w:t>spending yearly</w:t>
      </w:r>
      <w:r w:rsidR="00B64C9D">
        <w:t xml:space="preserve"> on an aggregate basis</w:t>
      </w:r>
      <w:r w:rsidR="00730B40">
        <w:t xml:space="preserve"> in annual demonstration monitoring reports.</w:t>
      </w:r>
    </w:p>
    <w:p w14:paraId="41C5F8B2" w14:textId="77777777" w:rsidR="00D65300" w:rsidRPr="00A53BF0" w:rsidRDefault="00D65300" w:rsidP="00A53BF0">
      <w:pPr>
        <w:pStyle w:val="Heading1"/>
        <w:rPr>
          <w:b/>
          <w:bCs/>
        </w:rPr>
      </w:pPr>
      <w:bookmarkStart w:id="105" w:name="_Toc138339558"/>
      <w:bookmarkStart w:id="106" w:name="_Toc185328667"/>
      <w:r w:rsidRPr="00A53BF0">
        <w:rPr>
          <w:b/>
          <w:bCs/>
        </w:rPr>
        <w:t>Section 11. Payment for HRSN Services</w:t>
      </w:r>
      <w:bookmarkEnd w:id="105"/>
      <w:bookmarkEnd w:id="106"/>
    </w:p>
    <w:p w14:paraId="62E2A6D1" w14:textId="643769CA" w:rsidR="00C905F8" w:rsidRPr="00A53BF0" w:rsidRDefault="00C905F8" w:rsidP="00A53BF0">
      <w:pPr>
        <w:pStyle w:val="Heading2"/>
        <w:numPr>
          <w:ilvl w:val="0"/>
          <w:numId w:val="31"/>
        </w:numPr>
        <w:ind w:left="360"/>
      </w:pPr>
      <w:bookmarkStart w:id="107" w:name="_Toc138339559"/>
      <w:bookmarkStart w:id="108" w:name="_Toc185328668"/>
      <w:r w:rsidRPr="00A53BF0">
        <w:t>Specialized CSP</w:t>
      </w:r>
      <w:r w:rsidR="00A824E5" w:rsidRPr="00A53BF0">
        <w:t xml:space="preserve"> (April 1, 202</w:t>
      </w:r>
      <w:r w:rsidR="00AE1F2F" w:rsidRPr="00A53BF0">
        <w:t>3</w:t>
      </w:r>
      <w:r w:rsidR="00A824E5" w:rsidRPr="00A53BF0">
        <w:t xml:space="preserve"> – December 31, 2024)</w:t>
      </w:r>
      <w:bookmarkEnd w:id="107"/>
      <w:bookmarkEnd w:id="108"/>
    </w:p>
    <w:p w14:paraId="4BB5C840" w14:textId="7CD06695" w:rsidR="00F95479" w:rsidRDefault="00F95479" w:rsidP="00F95479">
      <w:r>
        <w:t>MassHealth</w:t>
      </w:r>
      <w:r w:rsidDel="002D4FC7">
        <w:t xml:space="preserve"> </w:t>
      </w:r>
      <w:r>
        <w:t>has developed rates for Specialized CSP services through the same regulatory process it utilizes for the development of state plan rates. Proposed rates were published for public comment and a public hearing was held on the proposed rates in January 2023. Once finalized in April 2023, the rates were published on MassHealth’s website.</w:t>
      </w:r>
      <w:r w:rsidDel="00BA5A0A">
        <w:t xml:space="preserve"> </w:t>
      </w:r>
      <w:r>
        <w:t xml:space="preserve">MassHealth will pay these regulatory rates for all Specialized CSP services provided to individuals who receive services through the </w:t>
      </w:r>
      <w:r w:rsidR="00E81125">
        <w:t>FFS</w:t>
      </w:r>
      <w:r>
        <w:t xml:space="preserve"> delivery system. </w:t>
      </w:r>
    </w:p>
    <w:p w14:paraId="4AEF9FA9" w14:textId="0C7D4ED0" w:rsidR="00FD47AE" w:rsidRDefault="007C40FD" w:rsidP="007033EE">
      <w:r w:rsidRPr="002166E1">
        <w:t xml:space="preserve">Specialized CSP services </w:t>
      </w:r>
      <w:r w:rsidR="00F95479">
        <w:t>are</w:t>
      </w:r>
      <w:r w:rsidR="00067542">
        <w:t xml:space="preserve"> </w:t>
      </w:r>
      <w:r w:rsidR="00750AC3" w:rsidRPr="002166E1">
        <w:t xml:space="preserve">covered services under </w:t>
      </w:r>
      <w:r w:rsidR="00F95479">
        <w:t>MassHealth’s</w:t>
      </w:r>
      <w:r w:rsidR="00C84375">
        <w:t xml:space="preserve"> </w:t>
      </w:r>
      <w:r w:rsidR="00750AC3" w:rsidRPr="002166E1">
        <w:t>managed care</w:t>
      </w:r>
      <w:r w:rsidR="006C005B">
        <w:t xml:space="preserve"> plan</w:t>
      </w:r>
      <w:r w:rsidR="00750AC3" w:rsidRPr="002166E1">
        <w:t xml:space="preserve"> contracts. </w:t>
      </w:r>
      <w:r w:rsidR="00DA1727" w:rsidRPr="002166E1">
        <w:t xml:space="preserve">Cost and utilization assumptions for the services </w:t>
      </w:r>
      <w:r w:rsidR="00F95479">
        <w:t>were</w:t>
      </w:r>
      <w:r w:rsidRPr="002166E1">
        <w:t xml:space="preserve"> </w:t>
      </w:r>
      <w:r w:rsidR="00BD2AB7" w:rsidRPr="002166E1">
        <w:t>built into managed care capitation rates</w:t>
      </w:r>
      <w:r w:rsidR="1EC3DAE0">
        <w:t xml:space="preserve"> and total cost of care benchmarks</w:t>
      </w:r>
      <w:r w:rsidR="00BD2AB7">
        <w:t>.</w:t>
      </w:r>
      <w:r w:rsidR="00BD2AB7" w:rsidRPr="002166E1">
        <w:t xml:space="preserve"> </w:t>
      </w:r>
      <w:r w:rsidR="00D65300">
        <w:t>MassHealth</w:t>
      </w:r>
      <w:r w:rsidR="00D65300" w:rsidRPr="002166E1">
        <w:t xml:space="preserve"> </w:t>
      </w:r>
      <w:r w:rsidR="00D65300">
        <w:t>directs</w:t>
      </w:r>
      <w:r w:rsidR="00B005B2" w:rsidRPr="002166E1">
        <w:t xml:space="preserve"> its managed care plans to </w:t>
      </w:r>
      <w:r w:rsidR="00F95479">
        <w:t>pay</w:t>
      </w:r>
      <w:r w:rsidR="00274AEE">
        <w:t xml:space="preserve"> </w:t>
      </w:r>
      <w:r w:rsidR="003E0CAE">
        <w:t xml:space="preserve">a minimum fee schedule </w:t>
      </w:r>
      <w:r w:rsidR="005321C5" w:rsidRPr="00095CC4">
        <w:t>using</w:t>
      </w:r>
      <w:r w:rsidR="005321C5">
        <w:t xml:space="preserve"> </w:t>
      </w:r>
      <w:r w:rsidR="00B005B2" w:rsidRPr="002166E1">
        <w:t xml:space="preserve">the </w:t>
      </w:r>
      <w:r w:rsidR="00F95479">
        <w:t>MassHealth</w:t>
      </w:r>
      <w:r w:rsidR="00B005B2" w:rsidRPr="002166E1">
        <w:t xml:space="preserve"> regulatory rate</w:t>
      </w:r>
      <w:r w:rsidR="004A1DD2">
        <w:t xml:space="preserve"> for Specialized CSP</w:t>
      </w:r>
      <w:r w:rsidR="002166E1">
        <w:t xml:space="preserve"> </w:t>
      </w:r>
      <w:r w:rsidR="00B005B2" w:rsidRPr="002166E1">
        <w:t>pursuant to 42 CFR 438.6(c).</w:t>
      </w:r>
      <w:r w:rsidR="007F6E7F" w:rsidRPr="002166E1">
        <w:t xml:space="preserve"> </w:t>
      </w:r>
    </w:p>
    <w:p w14:paraId="608F2705" w14:textId="2D39531A" w:rsidR="00ED6894" w:rsidRPr="001A4E9B" w:rsidRDefault="00FD47AE" w:rsidP="007033EE">
      <w:r>
        <w:lastRenderedPageBreak/>
        <w:t xml:space="preserve">For all HRSN </w:t>
      </w:r>
      <w:r w:rsidR="007E3B78">
        <w:t>S</w:t>
      </w:r>
      <w:r>
        <w:t>ervices, r</w:t>
      </w:r>
      <w:r w:rsidRPr="002166E1">
        <w:t>ates</w:t>
      </w:r>
      <w:r w:rsidR="009A43CE" w:rsidRPr="002166E1">
        <w:t xml:space="preserve"> approved by CMS pursuant to this Demonstration authority </w:t>
      </w:r>
      <w:r w:rsidR="00F95479">
        <w:t>are</w:t>
      </w:r>
      <w:r w:rsidR="009A43CE" w:rsidRPr="002166E1">
        <w:t xml:space="preserve"> treated as state plan rates </w:t>
      </w:r>
      <w:r w:rsidR="00530F8C" w:rsidRPr="002166E1">
        <w:t>for purposes of</w:t>
      </w:r>
      <w:r w:rsidR="009A43CE" w:rsidRPr="002166E1">
        <w:t xml:space="preserve"> </w:t>
      </w:r>
      <w:bookmarkStart w:id="109" w:name="_Hlk139977268"/>
      <w:r w:rsidR="009D6029" w:rsidRPr="002166E1">
        <w:t>42 CFR 438.6(c)</w:t>
      </w:r>
      <w:r w:rsidR="00672289" w:rsidRPr="002166E1">
        <w:t>(1)(</w:t>
      </w:r>
      <w:r w:rsidR="00363FDC" w:rsidRPr="002166E1">
        <w:t>iii)(A)</w:t>
      </w:r>
      <w:bookmarkEnd w:id="109"/>
      <w:r w:rsidR="009A43CE" w:rsidRPr="002166E1">
        <w:t xml:space="preserve">, </w:t>
      </w:r>
      <w:r w:rsidR="00F95479">
        <w:t>and</w:t>
      </w:r>
      <w:r w:rsidR="00E54736">
        <w:t xml:space="preserve"> therefore</w:t>
      </w:r>
      <w:r w:rsidR="00E47982">
        <w:t>, in accordance with 42 CFR 438.6(c)(2)(</w:t>
      </w:r>
      <w:proofErr w:type="spellStart"/>
      <w:r w:rsidR="00E47982">
        <w:t>i</w:t>
      </w:r>
      <w:proofErr w:type="spellEnd"/>
      <w:r w:rsidR="00E47982">
        <w:t>)</w:t>
      </w:r>
      <w:r w:rsidR="00E54736">
        <w:t xml:space="preserve"> </w:t>
      </w:r>
      <w:r w:rsidR="002B5A4F">
        <w:t xml:space="preserve">MassHealth is not </w:t>
      </w:r>
      <w:r w:rsidR="00F95479">
        <w:t>required</w:t>
      </w:r>
      <w:r w:rsidR="002B5A4F">
        <w:t xml:space="preserve"> to submit a</w:t>
      </w:r>
      <w:r w:rsidR="009A43CE" w:rsidRPr="002166E1">
        <w:t xml:space="preserve"> </w:t>
      </w:r>
      <w:r w:rsidR="002B5A4F">
        <w:t>s</w:t>
      </w:r>
      <w:r w:rsidR="009A43CE" w:rsidRPr="002166E1">
        <w:t xml:space="preserve">tate </w:t>
      </w:r>
      <w:r w:rsidR="002B5A4F">
        <w:t>d</w:t>
      </w:r>
      <w:r w:rsidR="009A43CE" w:rsidRPr="002166E1">
        <w:t xml:space="preserve">irected </w:t>
      </w:r>
      <w:r w:rsidR="002B5A4F">
        <w:t>p</w:t>
      </w:r>
      <w:r w:rsidR="009A43CE" w:rsidRPr="002166E1">
        <w:t>ayment</w:t>
      </w:r>
      <w:r w:rsidR="00C441DA">
        <w:t xml:space="preserve"> (SDP)</w:t>
      </w:r>
      <w:r w:rsidR="009A43CE" w:rsidRPr="002166E1">
        <w:t xml:space="preserve"> </w:t>
      </w:r>
      <w:r w:rsidR="00E54736">
        <w:t>p</w:t>
      </w:r>
      <w:r w:rsidR="009A43CE" w:rsidRPr="002166E1">
        <w:t>reprint</w:t>
      </w:r>
      <w:r w:rsidR="007119FF">
        <w:t xml:space="preserve"> unless</w:t>
      </w:r>
      <w:r w:rsidR="00FF769A">
        <w:t xml:space="preserve">, </w:t>
      </w:r>
      <w:r w:rsidR="00E30BBC">
        <w:t>within a reasonable time before</w:t>
      </w:r>
      <w:r w:rsidR="00FF769A">
        <w:t xml:space="preserve"> the end of the </w:t>
      </w:r>
      <w:r w:rsidR="00D57D46">
        <w:t xml:space="preserve">relevant </w:t>
      </w:r>
      <w:r w:rsidR="00FF769A">
        <w:t>managed care rat</w:t>
      </w:r>
      <w:r w:rsidR="003E0CAE">
        <w:t xml:space="preserve">ing </w:t>
      </w:r>
      <w:r w:rsidR="00F0616A">
        <w:t>period or</w:t>
      </w:r>
      <w:r w:rsidR="00946297">
        <w:t xml:space="preserve"> </w:t>
      </w:r>
      <w:r w:rsidR="002B1DAB">
        <w:t xml:space="preserve">other applicable </w:t>
      </w:r>
      <w:r w:rsidR="00856AEA">
        <w:t>deadline</w:t>
      </w:r>
      <w:r w:rsidR="002B1DAB">
        <w:t xml:space="preserve"> for such preprint</w:t>
      </w:r>
      <w:r w:rsidR="0049437F">
        <w:t>,</w:t>
      </w:r>
      <w:r w:rsidR="007119FF">
        <w:t xml:space="preserve"> </w:t>
      </w:r>
      <w:r w:rsidR="00D3715F">
        <w:t>CMS directs the state to submit a directed payment preprint</w:t>
      </w:r>
      <w:r w:rsidR="0008120B">
        <w:t xml:space="preserve">. </w:t>
      </w:r>
      <w:r w:rsidR="007119FF">
        <w:t xml:space="preserve"> </w:t>
      </w:r>
      <w:r w:rsidR="00007CD8">
        <w:t xml:space="preserve"> </w:t>
      </w:r>
      <w:r w:rsidR="000A6F20">
        <w:t>MassHealth</w:t>
      </w:r>
      <w:r w:rsidR="00A41669">
        <w:t xml:space="preserve"> is </w:t>
      </w:r>
      <w:r w:rsidR="00A41669" w:rsidRPr="00A41669">
        <w:t xml:space="preserve">required to incorporate </w:t>
      </w:r>
      <w:r w:rsidR="00A41669">
        <w:t>all</w:t>
      </w:r>
      <w:r w:rsidR="00A41669" w:rsidRPr="00A41669">
        <w:t xml:space="preserve"> SDP</w:t>
      </w:r>
      <w:r w:rsidR="00A41669">
        <w:t>s, including those that do not require CMS prior approva</w:t>
      </w:r>
      <w:r w:rsidR="000A6F20">
        <w:t>l</w:t>
      </w:r>
      <w:r w:rsidR="00A41669">
        <w:t>,</w:t>
      </w:r>
      <w:r w:rsidR="00A41669" w:rsidRPr="00A41669">
        <w:t xml:space="preserve"> as a contractual obligation within their managed care contracts and appropriately document the SDP within the applicable rate certification(s) in accordance with the Medicaid Managed Care Rate Development Guide. States are also still required to submit other SDPs that do not meet the requirements outlined in 42 CFR 438.6(c)(1)(iii)(A) to CMS for prior approval in accordance with 42 CFR 438.6(c)(2).</w:t>
      </w:r>
    </w:p>
    <w:p w14:paraId="6ED8E2A0" w14:textId="560C4E5B" w:rsidR="005D57E0" w:rsidRPr="00A53BF0" w:rsidRDefault="005D57E0" w:rsidP="00A53BF0">
      <w:pPr>
        <w:pStyle w:val="Heading2"/>
        <w:numPr>
          <w:ilvl w:val="0"/>
          <w:numId w:val="31"/>
        </w:numPr>
        <w:ind w:left="360"/>
      </w:pPr>
      <w:bookmarkStart w:id="110" w:name="_Toc138339560"/>
      <w:bookmarkStart w:id="111" w:name="_Toc185328669"/>
      <w:r w:rsidRPr="00A53BF0">
        <w:t>Flexible Services</w:t>
      </w:r>
      <w:r w:rsidR="00A824E5" w:rsidRPr="00A53BF0">
        <w:t xml:space="preserve"> (April 1, 202</w:t>
      </w:r>
      <w:r w:rsidR="00AE1F2F" w:rsidRPr="00A53BF0">
        <w:t>3</w:t>
      </w:r>
      <w:r w:rsidR="00A824E5" w:rsidRPr="00A53BF0">
        <w:t xml:space="preserve"> </w:t>
      </w:r>
      <w:r w:rsidR="00FE4D6F" w:rsidRPr="00A53BF0">
        <w:t>– December</w:t>
      </w:r>
      <w:r w:rsidR="00A824E5" w:rsidRPr="00A53BF0">
        <w:t xml:space="preserve"> 31, 2024)</w:t>
      </w:r>
      <w:bookmarkEnd w:id="110"/>
      <w:bookmarkEnd w:id="111"/>
    </w:p>
    <w:p w14:paraId="117AFEFA" w14:textId="123858C6" w:rsidR="005D57E0" w:rsidRDefault="00154BA1" w:rsidP="007033EE">
      <w:r>
        <w:t xml:space="preserve">Flexible Services will continue to operate </w:t>
      </w:r>
      <w:r w:rsidR="20CDD2A0" w:rsidRPr="00E4499A">
        <w:t>as it has</w:t>
      </w:r>
      <w:r w:rsidR="20CDD2A0">
        <w:t xml:space="preserve"> </w:t>
      </w:r>
      <w:r w:rsidR="00320D71">
        <w:t xml:space="preserve">under the prior demonstration period and as specified in Attachment P until December 31, </w:t>
      </w:r>
      <w:r>
        <w:t>2024</w:t>
      </w:r>
      <w:r w:rsidR="54B8FA65">
        <w:t>.</w:t>
      </w:r>
      <w:r w:rsidR="00B85207">
        <w:t xml:space="preserve"> </w:t>
      </w:r>
      <w:r w:rsidR="00827A26">
        <w:t xml:space="preserve">Each year, </w:t>
      </w:r>
      <w:r w:rsidR="00827A26" w:rsidDel="006E0CF8">
        <w:t xml:space="preserve">MassHealth </w:t>
      </w:r>
      <w:r w:rsidR="00827A26">
        <w:t>allocates a</w:t>
      </w:r>
      <w:r w:rsidR="009A2D02">
        <w:t>n</w:t>
      </w:r>
      <w:r w:rsidR="00827A26">
        <w:t xml:space="preserve"> </w:t>
      </w:r>
      <w:r w:rsidR="005676B3">
        <w:t xml:space="preserve">enrollment-based </w:t>
      </w:r>
      <w:r w:rsidR="0049653B">
        <w:t>amount</w:t>
      </w:r>
      <w:r w:rsidR="00827A26">
        <w:t xml:space="preserve"> of Flexible Services funding to each ACO</w:t>
      </w:r>
      <w:r w:rsidR="003578B8">
        <w:t xml:space="preserve"> </w:t>
      </w:r>
      <w:r w:rsidR="00D65300">
        <w:t>to provide allowable Flexible Services.</w:t>
      </w:r>
      <w:r w:rsidR="00317D42">
        <w:t xml:space="preserve"> ACOs work with their </w:t>
      </w:r>
      <w:r w:rsidR="00DD3F20">
        <w:t xml:space="preserve">contracted </w:t>
      </w:r>
      <w:r w:rsidR="00317D42">
        <w:t>SSO</w:t>
      </w:r>
      <w:r w:rsidR="00DD3F20">
        <w:t>s</w:t>
      </w:r>
      <w:r w:rsidR="00317D42">
        <w:t xml:space="preserve"> </w:t>
      </w:r>
      <w:r w:rsidR="0096086A">
        <w:t>to develop a budget</w:t>
      </w:r>
      <w:r w:rsidR="00D270AE">
        <w:t xml:space="preserve"> and submit this budget to </w:t>
      </w:r>
      <w:r w:rsidR="00D270AE" w:rsidDel="00204C96">
        <w:t xml:space="preserve">MassHealth </w:t>
      </w:r>
      <w:r w:rsidR="00D270AE">
        <w:t xml:space="preserve">for approval. After approval, </w:t>
      </w:r>
      <w:r w:rsidR="00D270AE" w:rsidDel="00204C96">
        <w:t xml:space="preserve">MassHealth </w:t>
      </w:r>
      <w:r w:rsidR="000C6B18">
        <w:t xml:space="preserve">pays </w:t>
      </w:r>
      <w:r w:rsidR="00D270AE">
        <w:t xml:space="preserve">ACOs </w:t>
      </w:r>
      <w:r w:rsidR="000C6B18">
        <w:t xml:space="preserve">prospectively on a quarterly basis </w:t>
      </w:r>
      <w:r w:rsidR="00D270AE">
        <w:t>based on the ACOs</w:t>
      </w:r>
      <w:r w:rsidR="0049653B">
        <w:t>’</w:t>
      </w:r>
      <w:r w:rsidR="00D270AE">
        <w:t xml:space="preserve"> approved budget</w:t>
      </w:r>
      <w:r w:rsidR="0049653B">
        <w:t>s</w:t>
      </w:r>
      <w:r w:rsidR="00EB5A58">
        <w:t>.</w:t>
      </w:r>
    </w:p>
    <w:p w14:paraId="1A0194C2" w14:textId="77777777" w:rsidR="007E52E0" w:rsidRDefault="007E52E0" w:rsidP="007E52E0">
      <w:pPr>
        <w:pStyle w:val="Heading2"/>
        <w:numPr>
          <w:ilvl w:val="0"/>
          <w:numId w:val="31"/>
        </w:numPr>
        <w:ind w:left="360"/>
      </w:pPr>
      <w:bookmarkStart w:id="112" w:name="_Toc185328670"/>
      <w:bookmarkStart w:id="113" w:name="_Toc138339561"/>
      <w:r>
        <w:t>HRSN Temporary Housing Assistance (April 19, 2024 – December 31, 2024)</w:t>
      </w:r>
      <w:bookmarkEnd w:id="112"/>
    </w:p>
    <w:p w14:paraId="56259451" w14:textId="66671B92" w:rsidR="007E52E0" w:rsidRDefault="007E52E0" w:rsidP="007E52E0">
      <w:pPr>
        <w:rPr>
          <w:rFonts w:cs="Times New Roman"/>
          <w:szCs w:val="24"/>
        </w:rPr>
      </w:pPr>
      <w:r>
        <w:t xml:space="preserve">HRSN </w:t>
      </w:r>
      <w:r w:rsidR="002A0397">
        <w:t>T</w:t>
      </w:r>
      <w:r>
        <w:t xml:space="preserve">emporary </w:t>
      </w:r>
      <w:r w:rsidR="002A0397">
        <w:t>H</w:t>
      </w:r>
      <w:r>
        <w:t xml:space="preserve">ousing </w:t>
      </w:r>
      <w:r w:rsidR="002A0397">
        <w:t>A</w:t>
      </w:r>
      <w:r>
        <w:t xml:space="preserve">ssistance services claimed by the Commonwealth under its 1115 Demonstration </w:t>
      </w:r>
      <w:r w:rsidR="00C365A5">
        <w:t xml:space="preserve">are </w:t>
      </w:r>
      <w:r w:rsidR="00062F7C">
        <w:t>paid for by HLC</w:t>
      </w:r>
      <w:r w:rsidR="00152CC8">
        <w:t xml:space="preserve"> and</w:t>
      </w:r>
      <w:r w:rsidR="00C365A5">
        <w:t xml:space="preserve"> </w:t>
      </w:r>
      <w:r>
        <w:t>claimed using a certified public expenditure (CPE) process</w:t>
      </w:r>
      <w:r w:rsidR="00775569">
        <w:t xml:space="preserve"> as outlined in the approved CPE Methodology</w:t>
      </w:r>
      <w:r>
        <w:t>.</w:t>
      </w:r>
      <w:r w:rsidR="009A2828">
        <w:rPr>
          <w:rStyle w:val="FootnoteReference"/>
        </w:rPr>
        <w:footnoteReference w:id="10"/>
      </w:r>
      <w:r>
        <w:t xml:space="preserve"> </w:t>
      </w:r>
    </w:p>
    <w:p w14:paraId="36947132" w14:textId="432EA099" w:rsidR="00163F45" w:rsidRPr="00A53BF0" w:rsidRDefault="001A4E9B" w:rsidP="00A53BF0">
      <w:pPr>
        <w:pStyle w:val="Heading2"/>
        <w:numPr>
          <w:ilvl w:val="0"/>
          <w:numId w:val="31"/>
        </w:numPr>
        <w:ind w:left="360"/>
      </w:pPr>
      <w:bookmarkStart w:id="114" w:name="_Toc185328671"/>
      <w:r w:rsidRPr="00A53BF0">
        <w:t>HRSN Housing</w:t>
      </w:r>
      <w:r w:rsidR="00385485" w:rsidRPr="00A53BF0">
        <w:t>,</w:t>
      </w:r>
      <w:r w:rsidRPr="00A53BF0">
        <w:t xml:space="preserve"> </w:t>
      </w:r>
      <w:r w:rsidR="007E52E0">
        <w:t xml:space="preserve">Temporary Housing Assistance, Medical Respite, </w:t>
      </w:r>
      <w:r w:rsidRPr="00A53BF0">
        <w:t>Nutrition</w:t>
      </w:r>
      <w:r w:rsidR="00385485" w:rsidRPr="00A53BF0">
        <w:t>, and Justice Involved</w:t>
      </w:r>
      <w:r w:rsidRPr="00A53BF0">
        <w:t xml:space="preserve"> </w:t>
      </w:r>
      <w:r w:rsidR="00163F45" w:rsidRPr="00A53BF0">
        <w:t>(</w:t>
      </w:r>
      <w:r w:rsidR="00BB06D7">
        <w:t xml:space="preserve">Effective </w:t>
      </w:r>
      <w:r w:rsidR="003A3972" w:rsidRPr="00A53BF0">
        <w:t>January 1, 2025</w:t>
      </w:r>
      <w:r w:rsidR="00163F45" w:rsidRPr="00A53BF0">
        <w:t>)</w:t>
      </w:r>
      <w:bookmarkEnd w:id="113"/>
      <w:bookmarkEnd w:id="114"/>
    </w:p>
    <w:p w14:paraId="3749CB3C" w14:textId="06BBBB1B" w:rsidR="00D65300" w:rsidRPr="00A53BF0" w:rsidRDefault="00D65300" w:rsidP="00A53BF0">
      <w:pPr>
        <w:pStyle w:val="Heading3"/>
        <w:numPr>
          <w:ilvl w:val="0"/>
          <w:numId w:val="32"/>
        </w:numPr>
      </w:pPr>
      <w:bookmarkStart w:id="115" w:name="_Toc185328672"/>
      <w:r w:rsidRPr="00A53BF0">
        <w:t>Specialized CSP</w:t>
      </w:r>
      <w:bookmarkEnd w:id="115"/>
    </w:p>
    <w:p w14:paraId="25068F98" w14:textId="549D8434" w:rsidR="00D65300" w:rsidRDefault="00D65300" w:rsidP="007033EE">
      <w:r>
        <w:t xml:space="preserve">Specialized CSP will continue to be paid as set forth in Section 11.A. Cost and utilization assumptions for the services will be built into managed care capitation rates and total cost of care benchmarks. </w:t>
      </w:r>
      <w:r w:rsidR="1C0A9743">
        <w:t>For FFS members, MassHealth will pay providers directly.</w:t>
      </w:r>
    </w:p>
    <w:p w14:paraId="07BF890C" w14:textId="555C6184" w:rsidR="00D65300" w:rsidRPr="001E392A" w:rsidRDefault="00D65300" w:rsidP="003C4AD0">
      <w:pPr>
        <w:pStyle w:val="Heading3"/>
        <w:numPr>
          <w:ilvl w:val="0"/>
          <w:numId w:val="32"/>
        </w:numPr>
      </w:pPr>
      <w:bookmarkStart w:id="116" w:name="_Toc185328673"/>
      <w:r>
        <w:t>Flexible Services Housing and Nutrition</w:t>
      </w:r>
      <w:bookmarkEnd w:id="116"/>
      <w:r>
        <w:t xml:space="preserve"> </w:t>
      </w:r>
    </w:p>
    <w:p w14:paraId="59F94821" w14:textId="1319E26F" w:rsidR="00D65300" w:rsidRDefault="00D65300">
      <w:pPr>
        <w:pStyle w:val="pf0"/>
      </w:pPr>
      <w:r>
        <w:t xml:space="preserve">Flexible Services </w:t>
      </w:r>
      <w:r w:rsidR="008C698E">
        <w:t>will only be available to members enrolled in ACOs</w:t>
      </w:r>
      <w:r>
        <w:t>.</w:t>
      </w:r>
      <w:r w:rsidR="00D857AA">
        <w:t xml:space="preserve"> </w:t>
      </w:r>
      <w:r w:rsidR="00D03318">
        <w:t xml:space="preserve">ACOs </w:t>
      </w:r>
      <w:r>
        <w:t xml:space="preserve">may </w:t>
      </w:r>
      <w:r w:rsidR="003836FA">
        <w:t xml:space="preserve">select which </w:t>
      </w:r>
      <w:r>
        <w:t>of</w:t>
      </w:r>
      <w:r w:rsidDel="006B4EA8">
        <w:t xml:space="preserve"> </w:t>
      </w:r>
      <w:r>
        <w:t xml:space="preserve">these services </w:t>
      </w:r>
      <w:r w:rsidR="003836FA">
        <w:t>they offer</w:t>
      </w:r>
      <w:r w:rsidR="00584872">
        <w:t xml:space="preserve"> to members. </w:t>
      </w:r>
      <w:r w:rsidR="00B51928">
        <w:t>The p</w:t>
      </w:r>
      <w:r w:rsidR="00584872">
        <w:t xml:space="preserve">ayment </w:t>
      </w:r>
      <w:r w:rsidR="00B51928">
        <w:t xml:space="preserve">approach </w:t>
      </w:r>
      <w:r w:rsidR="00584872">
        <w:t xml:space="preserve">for </w:t>
      </w:r>
      <w:r>
        <w:t xml:space="preserve">Flexible Services is </w:t>
      </w:r>
      <w:r w:rsidDel="0056688C">
        <w:t xml:space="preserve">as </w:t>
      </w:r>
      <w:r>
        <w:t xml:space="preserve">follows: </w:t>
      </w:r>
    </w:p>
    <w:p w14:paraId="4B5111B9" w14:textId="177691C4" w:rsidR="00D65300" w:rsidRDefault="00FF4BCC" w:rsidP="00A53BF0">
      <w:pPr>
        <w:pStyle w:val="pf0"/>
        <w:numPr>
          <w:ilvl w:val="0"/>
          <w:numId w:val="16"/>
        </w:numPr>
      </w:pPr>
      <w:r>
        <w:t xml:space="preserve">For Accountable Care Partnership </w:t>
      </w:r>
      <w:r w:rsidR="00D65300">
        <w:t>Plans</w:t>
      </w:r>
      <w:r>
        <w:t xml:space="preserve"> (ACPPs),</w:t>
      </w:r>
      <w:r w:rsidR="004E2290">
        <w:t xml:space="preserve"> </w:t>
      </w:r>
      <w:r w:rsidR="00D65300">
        <w:t xml:space="preserve">Flexible Services </w:t>
      </w:r>
      <w:r w:rsidR="2AD5EF21">
        <w:t>will operate under a non-risk construct, with the option of moving into a risk construct in future years</w:t>
      </w:r>
      <w:r w:rsidR="00A35EDD">
        <w:t>.</w:t>
      </w:r>
      <w:r w:rsidR="00D65300">
        <w:t xml:space="preserve"> </w:t>
      </w:r>
      <w:r w:rsidR="0085760C">
        <w:t xml:space="preserve">Under the non-risk construct, </w:t>
      </w:r>
      <w:r w:rsidR="003E552B">
        <w:t xml:space="preserve">MassHealth </w:t>
      </w:r>
      <w:r w:rsidR="00137499">
        <w:t>anticipates</w:t>
      </w:r>
      <w:r w:rsidR="003E552B">
        <w:t xml:space="preserve"> </w:t>
      </w:r>
      <w:r w:rsidR="00B00163">
        <w:t>that it will</w:t>
      </w:r>
      <w:r w:rsidR="003E552B">
        <w:t xml:space="preserve"> prospectively provide funds to ACPPs on a quarterly basis</w:t>
      </w:r>
      <w:r w:rsidR="00174168">
        <w:t xml:space="preserve"> to pay for </w:t>
      </w:r>
      <w:r w:rsidR="008079F0">
        <w:t xml:space="preserve">the delivery and administrative costs of </w:t>
      </w:r>
      <w:r w:rsidR="00174168">
        <w:t xml:space="preserve">Flexible </w:t>
      </w:r>
      <w:r w:rsidR="00174168">
        <w:lastRenderedPageBreak/>
        <w:t>Services</w:t>
      </w:r>
      <w:r w:rsidR="008079F0">
        <w:t>.  After</w:t>
      </w:r>
      <w:r w:rsidR="002131FF">
        <w:t xml:space="preserve"> each year concludes, MassHealth </w:t>
      </w:r>
      <w:r w:rsidR="00137499">
        <w:t>anticipates</w:t>
      </w:r>
      <w:r w:rsidR="002131FF">
        <w:t xml:space="preserve"> </w:t>
      </w:r>
      <w:r w:rsidR="008D0137">
        <w:t>compar</w:t>
      </w:r>
      <w:r w:rsidR="00137499">
        <w:t xml:space="preserve">ing </w:t>
      </w:r>
      <w:r w:rsidR="002131FF">
        <w:t xml:space="preserve">actual costs </w:t>
      </w:r>
      <w:r w:rsidR="00547824">
        <w:t xml:space="preserve">(up to </w:t>
      </w:r>
      <w:r w:rsidR="000A0CF0">
        <w:t xml:space="preserve">the rates approved in MassHealth’s HRSN Fee Schedule, or up to the overall amount of expenditure authority that MassHealth has for HRSN Services) </w:t>
      </w:r>
      <w:r w:rsidR="002131FF">
        <w:t xml:space="preserve">with the prospectively provided </w:t>
      </w:r>
      <w:proofErr w:type="gramStart"/>
      <w:r w:rsidR="002131FF">
        <w:t>funds</w:t>
      </w:r>
      <w:r w:rsidR="008D0137">
        <w:t>, and</w:t>
      </w:r>
      <w:proofErr w:type="gramEnd"/>
      <w:r w:rsidR="008D0137">
        <w:t xml:space="preserve"> reconcil</w:t>
      </w:r>
      <w:r w:rsidR="00137499">
        <w:t xml:space="preserve">ing </w:t>
      </w:r>
      <w:r w:rsidR="00531C6C">
        <w:t>any differences with the ACPPs.</w:t>
      </w:r>
    </w:p>
    <w:p w14:paraId="0021CA17" w14:textId="4D80834D" w:rsidR="00750ACA" w:rsidRPr="006D3335" w:rsidRDefault="00FF4BCC" w:rsidP="2EE81B8C">
      <w:pPr>
        <w:pStyle w:val="ListParagraph"/>
        <w:numPr>
          <w:ilvl w:val="0"/>
          <w:numId w:val="16"/>
        </w:numPr>
        <w:rPr>
          <w:rFonts w:cs="Times New Roman"/>
          <w:szCs w:val="24"/>
        </w:rPr>
      </w:pPr>
      <w:r>
        <w:t xml:space="preserve">For Primary Care ACOs (PCACOs), </w:t>
      </w:r>
      <w:r w:rsidR="00F53109">
        <w:t>MassHealth</w:t>
      </w:r>
      <w:r>
        <w:t xml:space="preserve"> </w:t>
      </w:r>
      <w:r w:rsidR="0D07CD25">
        <w:t>has</w:t>
      </w:r>
      <w:r w:rsidR="00116F3C">
        <w:t xml:space="preserve"> partner</w:t>
      </w:r>
      <w:r w:rsidR="71047D64">
        <w:t>ed</w:t>
      </w:r>
      <w:r w:rsidR="00116F3C">
        <w:t xml:space="preserve"> with</w:t>
      </w:r>
      <w:r w:rsidR="00942040">
        <w:t xml:space="preserve"> </w:t>
      </w:r>
      <w:r w:rsidR="00C843D5">
        <w:t xml:space="preserve">the State’s </w:t>
      </w:r>
      <w:r w:rsidR="00B155A2">
        <w:t xml:space="preserve">managed </w:t>
      </w:r>
      <w:r w:rsidR="00C843D5">
        <w:t xml:space="preserve">behavioral health </w:t>
      </w:r>
      <w:r w:rsidR="008177BE">
        <w:t>vendor</w:t>
      </w:r>
      <w:r w:rsidR="00B57F3F">
        <w:t xml:space="preserve">, </w:t>
      </w:r>
      <w:r w:rsidR="008177BE">
        <w:t xml:space="preserve">the </w:t>
      </w:r>
      <w:r w:rsidR="00C62075">
        <w:t>Massachusetts Behavioral Health P</w:t>
      </w:r>
      <w:r w:rsidR="00B56599">
        <w:t>artnership</w:t>
      </w:r>
      <w:r w:rsidR="00942040">
        <w:t xml:space="preserve"> </w:t>
      </w:r>
      <w:r w:rsidR="00C62075">
        <w:t>(</w:t>
      </w:r>
      <w:r w:rsidR="00942040">
        <w:t>MBHP</w:t>
      </w:r>
      <w:r w:rsidR="00C62075">
        <w:t>)</w:t>
      </w:r>
      <w:r w:rsidR="00B57F3F">
        <w:t>,</w:t>
      </w:r>
      <w:r w:rsidR="00774D2D">
        <w:t xml:space="preserve"> </w:t>
      </w:r>
      <w:r w:rsidR="008C7836">
        <w:t xml:space="preserve">to </w:t>
      </w:r>
      <w:r w:rsidR="00A26D80">
        <w:t xml:space="preserve">administer </w:t>
      </w:r>
      <w:r w:rsidR="00856BA1">
        <w:t xml:space="preserve">the </w:t>
      </w:r>
      <w:r w:rsidR="00D65300">
        <w:t xml:space="preserve">delivery of Flexible Services </w:t>
      </w:r>
      <w:r w:rsidR="00856BA1">
        <w:t xml:space="preserve">on behalf of MassHealth </w:t>
      </w:r>
      <w:r w:rsidR="00D65300">
        <w:t>(e.g.,</w:t>
      </w:r>
      <w:r w:rsidR="007559AD">
        <w:t xml:space="preserve"> </w:t>
      </w:r>
      <w:r w:rsidR="00D65300">
        <w:t xml:space="preserve">processing </w:t>
      </w:r>
      <w:r w:rsidR="007559AD">
        <w:t>claims, making payments to providers</w:t>
      </w:r>
      <w:r w:rsidR="00D65300">
        <w:t>, submitting encounter data to MassHealth).</w:t>
      </w:r>
      <w:r w:rsidR="00A71687" w:rsidRPr="000F2319">
        <w:rPr>
          <w:rStyle w:val="FootnoteReference"/>
          <w:color w:val="0563C1"/>
          <w:u w:val="single"/>
        </w:rPr>
        <w:footnoteReference w:id="11"/>
      </w:r>
      <w:r w:rsidR="008D011B">
        <w:t xml:space="preserve"> </w:t>
      </w:r>
      <w:r w:rsidR="00A5183C">
        <w:t xml:space="preserve">MBHP and the PCACOs will be contractually required to coordinate and align on roles and responsibilities in the administration of the services. </w:t>
      </w:r>
      <w:r w:rsidR="7DA8829D">
        <w:t xml:space="preserve">Flexible Services will operate under a non-risk construct, implemented by </w:t>
      </w:r>
      <w:r w:rsidR="00942D35">
        <w:t>MBHP</w:t>
      </w:r>
      <w:r w:rsidR="2C4839CC">
        <w:t>, with the option of moving into a risk construct in future years.</w:t>
      </w:r>
      <w:r w:rsidR="00D65300">
        <w:t xml:space="preserve"> </w:t>
      </w:r>
      <w:r w:rsidR="00ED5B58">
        <w:t xml:space="preserve"> </w:t>
      </w:r>
      <w:r w:rsidR="0085760C">
        <w:t xml:space="preserve">Under the non-risk construct, </w:t>
      </w:r>
      <w:r w:rsidR="00ED5B58">
        <w:t xml:space="preserve">MassHealth </w:t>
      </w:r>
      <w:r w:rsidR="00137499">
        <w:t>anticipates</w:t>
      </w:r>
      <w:r w:rsidR="00ED5B58">
        <w:t xml:space="preserve"> </w:t>
      </w:r>
      <w:r w:rsidR="007C0C05">
        <w:t>that it will</w:t>
      </w:r>
      <w:r w:rsidR="00ED5B58">
        <w:t xml:space="preserve"> prospectively provide funds to MBHP on a quarterly basis to pay for the delivery and administrative costs of Flexible Services for PCACO enrollees.  After each year concludes, MassHealth </w:t>
      </w:r>
      <w:r w:rsidR="00137499">
        <w:t xml:space="preserve">anticipates </w:t>
      </w:r>
      <w:r w:rsidR="00ED5B58">
        <w:t>compar</w:t>
      </w:r>
      <w:r w:rsidR="00137499">
        <w:t>ing</w:t>
      </w:r>
      <w:r w:rsidR="00ED5B58">
        <w:t xml:space="preserve"> actual costs </w:t>
      </w:r>
      <w:r w:rsidR="000A0CF0">
        <w:t xml:space="preserve">(up to the rates approved in MassHealth’s HRSN Fee Schedule, or up to the overall amount of expenditure authority that MassHealth has for HRSN Services) </w:t>
      </w:r>
      <w:r w:rsidR="00ED5B58">
        <w:t xml:space="preserve">with the prospectively provided </w:t>
      </w:r>
      <w:proofErr w:type="gramStart"/>
      <w:r w:rsidR="00ED5B58">
        <w:t>funds, and</w:t>
      </w:r>
      <w:proofErr w:type="gramEnd"/>
      <w:r w:rsidR="00ED5B58">
        <w:t xml:space="preserve"> reconcil</w:t>
      </w:r>
      <w:r w:rsidR="00137499">
        <w:t>ing</w:t>
      </w:r>
      <w:r w:rsidR="00ED5B58">
        <w:t xml:space="preserve"> any differences with </w:t>
      </w:r>
      <w:r w:rsidR="00295A85">
        <w:t>MBHP.</w:t>
      </w:r>
      <w:r w:rsidR="00295A85" w:rsidDel="00D65300">
        <w:t xml:space="preserve"> </w:t>
      </w:r>
      <w:r w:rsidR="00BF3148">
        <w:t xml:space="preserve"> </w:t>
      </w:r>
    </w:p>
    <w:p w14:paraId="72912BDB" w14:textId="2962F948" w:rsidR="00C441DA" w:rsidRPr="001A4E9B" w:rsidRDefault="00FC74F1">
      <w:r>
        <w:t>MassHealth</w:t>
      </w:r>
      <w:r w:rsidR="1E7374CA">
        <w:t>’s</w:t>
      </w:r>
      <w:r>
        <w:t xml:space="preserve"> </w:t>
      </w:r>
      <w:r w:rsidR="007C0C05">
        <w:t>Accountable Care Partnership Plans and managed behavioral health vendor</w:t>
      </w:r>
      <w:r>
        <w:t xml:space="preserve"> </w:t>
      </w:r>
      <w:r w:rsidR="34883D0F">
        <w:t xml:space="preserve">will be required </w:t>
      </w:r>
      <w:r>
        <w:t xml:space="preserve">to </w:t>
      </w:r>
      <w:proofErr w:type="gramStart"/>
      <w:r>
        <w:t>pay</w:t>
      </w:r>
      <w:r w:rsidR="003E0CAE">
        <w:t xml:space="preserve"> </w:t>
      </w:r>
      <w:r w:rsidR="00016247">
        <w:t xml:space="preserve"> for</w:t>
      </w:r>
      <w:proofErr w:type="gramEnd"/>
      <w:r w:rsidR="00016247">
        <w:t xml:space="preserve"> </w:t>
      </w:r>
      <w:r w:rsidR="00EC3968">
        <w:t>Flexible Services</w:t>
      </w:r>
      <w:r>
        <w:t xml:space="preserve"> </w:t>
      </w:r>
      <w:r w:rsidR="494F164C">
        <w:t xml:space="preserve">in accordance with the HRSN Fee Schedule approved by CMS. </w:t>
      </w:r>
    </w:p>
    <w:p w14:paraId="70CA8CD0" w14:textId="77777777" w:rsidR="002760CD" w:rsidRDefault="002760CD" w:rsidP="00F71B06">
      <w:pPr>
        <w:pStyle w:val="Heading3"/>
        <w:numPr>
          <w:ilvl w:val="0"/>
          <w:numId w:val="32"/>
        </w:numPr>
      </w:pPr>
      <w:bookmarkStart w:id="117" w:name="_Toc185328674"/>
      <w:r>
        <w:t>HRSN Temporary Housing Assistance</w:t>
      </w:r>
      <w:bookmarkEnd w:id="117"/>
      <w:r>
        <w:t xml:space="preserve"> </w:t>
      </w:r>
    </w:p>
    <w:p w14:paraId="2588F9D5" w14:textId="77777777" w:rsidR="002760CD" w:rsidRPr="00A935EF" w:rsidRDefault="002760CD" w:rsidP="002760CD">
      <w:r>
        <w:t>HRSN Temporary Housing Assistance will continue to be paid as set forth in Section 11.C.</w:t>
      </w:r>
    </w:p>
    <w:p w14:paraId="1AD3E414" w14:textId="71916B24" w:rsidR="002B49A2" w:rsidRDefault="002B49A2" w:rsidP="00F71B06">
      <w:pPr>
        <w:pStyle w:val="Heading3"/>
        <w:numPr>
          <w:ilvl w:val="0"/>
          <w:numId w:val="32"/>
        </w:numPr>
      </w:pPr>
      <w:bookmarkStart w:id="118" w:name="_Toc185328675"/>
      <w:r>
        <w:t>HRSN Medical Respite</w:t>
      </w:r>
      <w:bookmarkEnd w:id="118"/>
      <w:r>
        <w:t xml:space="preserve"> </w:t>
      </w:r>
    </w:p>
    <w:p w14:paraId="11896700" w14:textId="1CE38140" w:rsidR="002B49A2" w:rsidRDefault="002B49A2" w:rsidP="00F71B06">
      <w:r>
        <w:t>MassHealth</w:t>
      </w:r>
      <w:r w:rsidDel="002D4FC7">
        <w:t xml:space="preserve"> </w:t>
      </w:r>
      <w:r>
        <w:t xml:space="preserve">has developed rates for HRSN Medical </w:t>
      </w:r>
      <w:r w:rsidR="002A77B7">
        <w:t>R</w:t>
      </w:r>
      <w:r>
        <w:t>espite services through the same regulatory process it utilizes for the development of state plan rates. Proposed rates were published for public comment and a public hearing was held on the proposed rates in October 2024. Once the rates are finalized in January 2025, the rates will be published on MassHealth’s website.</w:t>
      </w:r>
      <w:r w:rsidDel="00BA5A0A">
        <w:t xml:space="preserve"> </w:t>
      </w:r>
      <w:r>
        <w:t xml:space="preserve">MassHealth will pay these regulatory rates for all HRSN Medical </w:t>
      </w:r>
      <w:r w:rsidR="003B2A53">
        <w:t>R</w:t>
      </w:r>
      <w:r>
        <w:t xml:space="preserve">espite services provided to individuals who receive services through the FFS delivery system. </w:t>
      </w:r>
    </w:p>
    <w:p w14:paraId="3FA61291" w14:textId="77777777" w:rsidR="006D5715" w:rsidRDefault="002B49A2">
      <w:r>
        <w:t xml:space="preserve">HRSN Medical </w:t>
      </w:r>
      <w:r w:rsidR="003B2A53">
        <w:t>R</w:t>
      </w:r>
      <w:r>
        <w:t xml:space="preserve">espite </w:t>
      </w:r>
      <w:r w:rsidRPr="002166E1">
        <w:t xml:space="preserve">services </w:t>
      </w:r>
      <w:r>
        <w:t xml:space="preserve">are </w:t>
      </w:r>
      <w:r w:rsidRPr="002166E1">
        <w:t xml:space="preserve">covered services under </w:t>
      </w:r>
      <w:r>
        <w:t xml:space="preserve">MassHealth’s </w:t>
      </w:r>
      <w:r w:rsidRPr="002166E1">
        <w:t>managed care</w:t>
      </w:r>
      <w:r>
        <w:t xml:space="preserve"> plan</w:t>
      </w:r>
      <w:r w:rsidRPr="002166E1">
        <w:t xml:space="preserve"> contracts. Cost and utilization assumptions for the services </w:t>
      </w:r>
      <w:r>
        <w:t>were</w:t>
      </w:r>
      <w:r w:rsidRPr="002166E1">
        <w:t xml:space="preserve"> built into managed care </w:t>
      </w:r>
      <w:r w:rsidR="003414FB">
        <w:t xml:space="preserve">risk-based </w:t>
      </w:r>
      <w:r w:rsidRPr="002166E1">
        <w:t>capitation rates</w:t>
      </w:r>
      <w:r>
        <w:t xml:space="preserve"> and total cost of care benchmarks.</w:t>
      </w:r>
      <w:r w:rsidRPr="002166E1">
        <w:t xml:space="preserve"> </w:t>
      </w:r>
      <w:r>
        <w:t>MassHealth</w:t>
      </w:r>
      <w:r w:rsidRPr="002166E1">
        <w:t xml:space="preserve"> </w:t>
      </w:r>
      <w:r>
        <w:t>directs</w:t>
      </w:r>
      <w:r w:rsidRPr="002166E1">
        <w:t xml:space="preserve"> its managed care plans to </w:t>
      </w:r>
      <w:r>
        <w:t xml:space="preserve">pay a minimum fee schedule </w:t>
      </w:r>
      <w:r w:rsidRPr="00F71B06">
        <w:t>using</w:t>
      </w:r>
      <w:r>
        <w:t xml:space="preserve"> </w:t>
      </w:r>
      <w:r w:rsidRPr="002166E1">
        <w:t xml:space="preserve">the </w:t>
      </w:r>
      <w:r>
        <w:t>MassHealth</w:t>
      </w:r>
      <w:r w:rsidRPr="002166E1">
        <w:t xml:space="preserve"> regulatory rate</w:t>
      </w:r>
      <w:r>
        <w:t xml:space="preserve"> for</w:t>
      </w:r>
      <w:r w:rsidR="00D101F1">
        <w:t xml:space="preserve"> Medical Respite</w:t>
      </w:r>
      <w:r>
        <w:t xml:space="preserve"> </w:t>
      </w:r>
      <w:r w:rsidRPr="002166E1">
        <w:t xml:space="preserve">pursuant to 42 CFR 438.6(c). </w:t>
      </w:r>
    </w:p>
    <w:p w14:paraId="5F411FBF" w14:textId="3AC547A2" w:rsidR="002B49A2" w:rsidRPr="001A4E9B" w:rsidRDefault="006D5715" w:rsidP="00F71B06">
      <w:r>
        <w:t>All HRSN r</w:t>
      </w:r>
      <w:r w:rsidR="002B49A2" w:rsidRPr="002166E1">
        <w:t xml:space="preserve">ates approved by CMS pursuant to this Demonstration authority </w:t>
      </w:r>
      <w:r w:rsidR="002B49A2">
        <w:t>are</w:t>
      </w:r>
      <w:r w:rsidR="002B49A2" w:rsidRPr="002166E1">
        <w:t xml:space="preserve"> treated as state plan rates for purposes of 42 CFR 438.6(c)(1)(iii)(A), </w:t>
      </w:r>
      <w:r w:rsidR="002B49A2">
        <w:t>and therefore, in accordance with 42 CFR 438.6(c)(2)(ii) MassHealth is not required to submit a</w:t>
      </w:r>
      <w:r w:rsidR="002B49A2" w:rsidRPr="002166E1">
        <w:t xml:space="preserve"> </w:t>
      </w:r>
      <w:r w:rsidR="002B49A2">
        <w:t>s</w:t>
      </w:r>
      <w:r w:rsidR="002B49A2" w:rsidRPr="002166E1">
        <w:t xml:space="preserve">tate </w:t>
      </w:r>
      <w:r w:rsidR="002B49A2">
        <w:t>d</w:t>
      </w:r>
      <w:r w:rsidR="002B49A2" w:rsidRPr="002166E1">
        <w:t xml:space="preserve">irected </w:t>
      </w:r>
      <w:r w:rsidR="002B49A2">
        <w:t>p</w:t>
      </w:r>
      <w:r w:rsidR="002B49A2" w:rsidRPr="002166E1">
        <w:t>ayment</w:t>
      </w:r>
      <w:r w:rsidR="002B49A2">
        <w:t xml:space="preserve"> (SDP)</w:t>
      </w:r>
      <w:r w:rsidR="002B49A2" w:rsidRPr="002166E1">
        <w:t xml:space="preserve"> </w:t>
      </w:r>
      <w:r w:rsidR="002B49A2">
        <w:t>p</w:t>
      </w:r>
      <w:r w:rsidR="002B49A2" w:rsidRPr="002166E1">
        <w:t>reprint</w:t>
      </w:r>
      <w:r w:rsidR="002B49A2">
        <w:t xml:space="preserve"> unless, within a reasonable time before the end of the relevant managed care rating period or </w:t>
      </w:r>
      <w:r w:rsidR="002B49A2">
        <w:lastRenderedPageBreak/>
        <w:t xml:space="preserve">other applicable deadline for such preprint, CMS directs the state to submit a directed payment preprint.   MassHealth is </w:t>
      </w:r>
      <w:r w:rsidR="002B49A2" w:rsidRPr="00A41669">
        <w:t xml:space="preserve">required to incorporate </w:t>
      </w:r>
      <w:r w:rsidR="002B49A2">
        <w:t>all</w:t>
      </w:r>
      <w:r w:rsidR="002B49A2" w:rsidRPr="00A41669">
        <w:t xml:space="preserve"> SDP</w:t>
      </w:r>
      <w:r w:rsidR="002B49A2">
        <w:t>s, including those that do not require CMS prior approval,</w:t>
      </w:r>
      <w:r w:rsidR="002B49A2" w:rsidRPr="00A41669">
        <w:t xml:space="preserve"> as a contractual obligation within their managed care contracts and appropriately document the SDP within the applicable rate certification(s) in accordance with the Medicaid Managed Care Rate Development Guide. States are also still required to submit other SDPs that do not meet the requirements outlined in 42 CFR 438.6(c)(1)(iii)(A) to CMS for prior approval in accordance with 42 CFR 438.6(c)(2).</w:t>
      </w:r>
    </w:p>
    <w:p w14:paraId="18EC9FA6" w14:textId="77777777" w:rsidR="00D65300" w:rsidRPr="00A53BF0" w:rsidRDefault="00D65300" w:rsidP="00A53BF0">
      <w:pPr>
        <w:pStyle w:val="Heading1"/>
        <w:rPr>
          <w:b/>
          <w:bCs/>
        </w:rPr>
      </w:pPr>
      <w:bookmarkStart w:id="119" w:name="_Toc138339562"/>
      <w:bookmarkStart w:id="120" w:name="_Toc185328676"/>
      <w:r w:rsidRPr="00A53BF0">
        <w:rPr>
          <w:b/>
          <w:bCs/>
        </w:rPr>
        <w:t>Section 12. Alignment with Other State Initiatives</w:t>
      </w:r>
      <w:bookmarkEnd w:id="119"/>
      <w:bookmarkEnd w:id="120"/>
    </w:p>
    <w:p w14:paraId="48B56564" w14:textId="7704EA6C" w:rsidR="00EE7AD0" w:rsidRPr="00A53BF0" w:rsidRDefault="002F3D98" w:rsidP="00A53BF0">
      <w:pPr>
        <w:pStyle w:val="Heading2"/>
        <w:numPr>
          <w:ilvl w:val="0"/>
          <w:numId w:val="33"/>
        </w:numPr>
        <w:ind w:left="360"/>
      </w:pPr>
      <w:bookmarkStart w:id="121" w:name="_Toc138339563"/>
      <w:bookmarkStart w:id="122" w:name="_Toc185328677"/>
      <w:r w:rsidRPr="00A53BF0" w:rsidDel="00C1523E">
        <w:t>Specialized CSP</w:t>
      </w:r>
      <w:r w:rsidR="00792099" w:rsidRPr="00A53BF0" w:rsidDel="00C1523E">
        <w:t xml:space="preserve"> (April 1, 202</w:t>
      </w:r>
      <w:r w:rsidR="00AE1F2F" w:rsidRPr="00A53BF0" w:rsidDel="00C1523E">
        <w:t>3</w:t>
      </w:r>
      <w:r w:rsidR="00792099" w:rsidRPr="00A53BF0" w:rsidDel="00C1523E">
        <w:t xml:space="preserve"> </w:t>
      </w:r>
      <w:r w:rsidR="00DA2B56" w:rsidRPr="00A53BF0" w:rsidDel="00C1523E">
        <w:t>– December</w:t>
      </w:r>
      <w:r w:rsidR="00792099" w:rsidRPr="00A53BF0" w:rsidDel="00C1523E">
        <w:t xml:space="preserve"> 31, 2024)</w:t>
      </w:r>
      <w:bookmarkEnd w:id="121"/>
      <w:bookmarkEnd w:id="122"/>
    </w:p>
    <w:p w14:paraId="74220095" w14:textId="2BE83AF3" w:rsidR="00B3434C" w:rsidRPr="007643DE" w:rsidRDefault="0018104E" w:rsidP="00B3434C">
      <w:pPr>
        <w:rPr>
          <w:rFonts w:cs="Times New Roman"/>
          <w:color w:val="000000" w:themeColor="text1"/>
          <w:szCs w:val="24"/>
        </w:rPr>
      </w:pPr>
      <w:r w:rsidRPr="00DC1B6F">
        <w:rPr>
          <w:color w:val="000000" w:themeColor="text1"/>
        </w:rPr>
        <w:t>Specialized CSP services are well aligned with other state initiatives.</w:t>
      </w:r>
      <w:r w:rsidR="00D101F1">
        <w:rPr>
          <w:color w:val="000000" w:themeColor="text1"/>
        </w:rPr>
        <w:t xml:space="preserve"> </w:t>
      </w:r>
      <w:r w:rsidR="00DD1D5E">
        <w:rPr>
          <w:rFonts w:cs="Times New Roman"/>
          <w:color w:val="000000" w:themeColor="text1"/>
          <w:szCs w:val="24"/>
        </w:rPr>
        <w:t xml:space="preserve">For example, </w:t>
      </w:r>
      <w:r w:rsidR="00B3434C" w:rsidRPr="007643DE" w:rsidDel="00093E81">
        <w:rPr>
          <w:rFonts w:cs="Times New Roman"/>
          <w:color w:val="000000" w:themeColor="text1"/>
          <w:szCs w:val="24"/>
        </w:rPr>
        <w:t xml:space="preserve">MassHealth </w:t>
      </w:r>
      <w:r w:rsidR="00B3434C" w:rsidRPr="007643DE">
        <w:rPr>
          <w:rFonts w:cs="Times New Roman"/>
          <w:color w:val="000000" w:themeColor="text1"/>
          <w:szCs w:val="24"/>
        </w:rPr>
        <w:t xml:space="preserve">is a member of the Massachusetts </w:t>
      </w:r>
      <w:bookmarkStart w:id="123" w:name="_Hlk122684165"/>
      <w:r w:rsidR="00B3434C" w:rsidRPr="007643DE">
        <w:rPr>
          <w:rFonts w:cs="Times New Roman"/>
          <w:color w:val="000000" w:themeColor="text1"/>
          <w:szCs w:val="24"/>
        </w:rPr>
        <w:t>Interagency Council on Housing and Homelessness</w:t>
      </w:r>
      <w:bookmarkEnd w:id="123"/>
      <w:r w:rsidR="00B3434C" w:rsidRPr="007643DE">
        <w:rPr>
          <w:rFonts w:cs="Times New Roman"/>
          <w:color w:val="000000" w:themeColor="text1"/>
          <w:szCs w:val="24"/>
        </w:rPr>
        <w:t xml:space="preserve">. </w:t>
      </w:r>
      <w:r w:rsidR="00B3434C" w:rsidRPr="007643DE" w:rsidDel="009D473D">
        <w:rPr>
          <w:rFonts w:cs="Times New Roman"/>
          <w:color w:val="000000" w:themeColor="text1"/>
          <w:szCs w:val="24"/>
        </w:rPr>
        <w:t xml:space="preserve">MassHealth </w:t>
      </w:r>
      <w:r w:rsidR="00B3434C" w:rsidRPr="007643DE">
        <w:rPr>
          <w:rFonts w:cs="Times New Roman"/>
          <w:color w:val="000000" w:themeColor="text1"/>
          <w:szCs w:val="24"/>
        </w:rPr>
        <w:t>housing supports</w:t>
      </w:r>
      <w:r w:rsidR="00512C48">
        <w:rPr>
          <w:rFonts w:cs="Times New Roman"/>
          <w:color w:val="000000" w:themeColor="text1"/>
          <w:szCs w:val="24"/>
        </w:rPr>
        <w:t>, such as Specialized CSP,</w:t>
      </w:r>
      <w:r w:rsidR="00FC032D">
        <w:rPr>
          <w:rFonts w:cs="Times New Roman"/>
          <w:color w:val="000000" w:themeColor="text1"/>
          <w:szCs w:val="24"/>
        </w:rPr>
        <w:t xml:space="preserve"> </w:t>
      </w:r>
      <w:r w:rsidR="00B3434C" w:rsidRPr="007643DE">
        <w:rPr>
          <w:rFonts w:cs="Times New Roman"/>
          <w:color w:val="000000" w:themeColor="text1"/>
          <w:szCs w:val="24"/>
        </w:rPr>
        <w:t xml:space="preserve">are a critical component of </w:t>
      </w:r>
      <w:r w:rsidR="00B3434C" w:rsidRPr="007643DE" w:rsidDel="0016184C">
        <w:rPr>
          <w:rFonts w:cs="Times New Roman"/>
          <w:color w:val="000000" w:themeColor="text1"/>
          <w:szCs w:val="24"/>
        </w:rPr>
        <w:t xml:space="preserve">the </w:t>
      </w:r>
      <w:r w:rsidR="00B3434C" w:rsidRPr="007643DE">
        <w:rPr>
          <w:rFonts w:cs="Times New Roman"/>
          <w:color w:val="000000" w:themeColor="text1"/>
          <w:szCs w:val="24"/>
        </w:rPr>
        <w:t xml:space="preserve">Commonwealth’s efforts to address homelessness. Examples of recognition of </w:t>
      </w:r>
      <w:r w:rsidR="00512C48">
        <w:rPr>
          <w:rFonts w:cs="Times New Roman"/>
          <w:color w:val="000000" w:themeColor="text1"/>
          <w:szCs w:val="24"/>
        </w:rPr>
        <w:t xml:space="preserve">these </w:t>
      </w:r>
      <w:r w:rsidR="00B3434C" w:rsidRPr="007643DE" w:rsidDel="00EE5B6F">
        <w:rPr>
          <w:rFonts w:cs="Times New Roman"/>
          <w:color w:val="000000" w:themeColor="text1"/>
          <w:szCs w:val="24"/>
        </w:rPr>
        <w:t xml:space="preserve">MassHealth </w:t>
      </w:r>
      <w:r w:rsidR="00B3434C" w:rsidRPr="007643DE">
        <w:rPr>
          <w:rFonts w:cs="Times New Roman"/>
          <w:color w:val="000000" w:themeColor="text1"/>
          <w:szCs w:val="24"/>
        </w:rPr>
        <w:t>housing supports include:</w:t>
      </w:r>
    </w:p>
    <w:p w14:paraId="577D450B" w14:textId="23A0AB9D" w:rsidR="00B3434C" w:rsidRPr="007643DE" w:rsidRDefault="00B3434C" w:rsidP="00371188">
      <w:pPr>
        <w:pStyle w:val="ListParagraph"/>
        <w:numPr>
          <w:ilvl w:val="0"/>
          <w:numId w:val="11"/>
        </w:numPr>
        <w:rPr>
          <w:rFonts w:cs="Times New Roman"/>
          <w:color w:val="000000" w:themeColor="text1"/>
          <w:szCs w:val="24"/>
        </w:rPr>
      </w:pPr>
      <w:r w:rsidRPr="007643DE">
        <w:rPr>
          <w:rFonts w:cs="Times New Roman"/>
          <w:color w:val="000000" w:themeColor="text1"/>
          <w:szCs w:val="24"/>
        </w:rPr>
        <w:t xml:space="preserve">CSP-HI is specifically cited as a resource for preventing and ending homelessness in the Commonwealth’s </w:t>
      </w:r>
      <w:r w:rsidR="00BF0140">
        <w:rPr>
          <w:rFonts w:cs="Times New Roman"/>
          <w:color w:val="000000" w:themeColor="text1"/>
          <w:szCs w:val="24"/>
        </w:rPr>
        <w:t>updated</w:t>
      </w:r>
      <w:r w:rsidRPr="007643DE">
        <w:rPr>
          <w:rFonts w:cs="Times New Roman"/>
          <w:color w:val="000000" w:themeColor="text1"/>
          <w:szCs w:val="24"/>
        </w:rPr>
        <w:t xml:space="preserve"> Olmstead Plan.</w:t>
      </w:r>
    </w:p>
    <w:p w14:paraId="7BCEAD01" w14:textId="0B2BD4BC" w:rsidR="00B3434C" w:rsidRPr="007643DE" w:rsidRDefault="00B3434C" w:rsidP="00371188">
      <w:pPr>
        <w:pStyle w:val="ListParagraph"/>
        <w:numPr>
          <w:ilvl w:val="0"/>
          <w:numId w:val="11"/>
        </w:numPr>
        <w:rPr>
          <w:rFonts w:cs="Times New Roman"/>
          <w:color w:val="000000" w:themeColor="text1"/>
        </w:rPr>
      </w:pPr>
      <w:r w:rsidRPr="5C319CFC">
        <w:rPr>
          <w:rFonts w:cs="Times New Roman"/>
          <w:color w:val="000000" w:themeColor="text1"/>
        </w:rPr>
        <w:t xml:space="preserve">Members receiving CSP-HI services are prioritized for vacant housing units created through </w:t>
      </w:r>
      <w:r w:rsidR="006B4D93" w:rsidRPr="5C319CFC">
        <w:rPr>
          <w:rFonts w:cs="Times New Roman"/>
          <w:color w:val="000000" w:themeColor="text1"/>
        </w:rPr>
        <w:t>HLC</w:t>
      </w:r>
      <w:r w:rsidRPr="5C319CFC">
        <w:rPr>
          <w:rFonts w:cs="Times New Roman"/>
          <w:color w:val="000000" w:themeColor="text1"/>
        </w:rPr>
        <w:t>’s Section 811 Supportive Housing for Persons with Disabilities program</w:t>
      </w:r>
      <w:r w:rsidR="00BF0140">
        <w:rPr>
          <w:rFonts w:cs="Times New Roman"/>
          <w:color w:val="000000" w:themeColor="text1"/>
        </w:rPr>
        <w:t xml:space="preserve"> and Community Based Housing program</w:t>
      </w:r>
      <w:r w:rsidRPr="5C319CFC">
        <w:rPr>
          <w:rFonts w:cs="Times New Roman"/>
          <w:color w:val="000000" w:themeColor="text1"/>
        </w:rPr>
        <w:t>.</w:t>
      </w:r>
    </w:p>
    <w:p w14:paraId="42D002CA" w14:textId="507E1EB9" w:rsidR="00A21320" w:rsidRPr="007643DE" w:rsidRDefault="00B3434C" w:rsidP="00B3434C">
      <w:pPr>
        <w:rPr>
          <w:rFonts w:cs="Times New Roman"/>
          <w:color w:val="000000" w:themeColor="text1"/>
          <w:szCs w:val="24"/>
        </w:rPr>
      </w:pPr>
      <w:r w:rsidRPr="007643DE">
        <w:rPr>
          <w:rFonts w:cs="Times New Roman"/>
          <w:color w:val="000000" w:themeColor="text1"/>
          <w:szCs w:val="24"/>
        </w:rPr>
        <w:t xml:space="preserve">Multiple </w:t>
      </w:r>
      <w:r w:rsidR="00D619D7">
        <w:rPr>
          <w:rFonts w:cs="Times New Roman"/>
          <w:color w:val="000000" w:themeColor="text1"/>
          <w:szCs w:val="24"/>
        </w:rPr>
        <w:t>P</w:t>
      </w:r>
      <w:r w:rsidR="00A14094">
        <w:rPr>
          <w:rFonts w:cs="Times New Roman"/>
          <w:color w:val="000000" w:themeColor="text1"/>
          <w:szCs w:val="24"/>
        </w:rPr>
        <w:t>ermanent Supportive Housing (PSH)</w:t>
      </w:r>
      <w:r w:rsidR="00A14094" w:rsidRPr="007643DE">
        <w:rPr>
          <w:rFonts w:cs="Times New Roman"/>
          <w:color w:val="000000" w:themeColor="text1"/>
          <w:szCs w:val="24"/>
        </w:rPr>
        <w:t xml:space="preserve"> </w:t>
      </w:r>
      <w:r w:rsidRPr="007643DE">
        <w:rPr>
          <w:rFonts w:cs="Times New Roman"/>
          <w:color w:val="000000" w:themeColor="text1"/>
          <w:szCs w:val="24"/>
        </w:rPr>
        <w:t xml:space="preserve">projects have been created </w:t>
      </w:r>
      <w:r w:rsidR="00512C48">
        <w:rPr>
          <w:rFonts w:cs="Times New Roman"/>
          <w:color w:val="000000" w:themeColor="text1"/>
          <w:szCs w:val="24"/>
        </w:rPr>
        <w:t>that leverage</w:t>
      </w:r>
      <w:r w:rsidR="00512C48" w:rsidRPr="007643DE">
        <w:rPr>
          <w:rFonts w:cs="Times New Roman"/>
          <w:color w:val="000000" w:themeColor="text1"/>
          <w:szCs w:val="24"/>
        </w:rPr>
        <w:t xml:space="preserve"> </w:t>
      </w:r>
      <w:r w:rsidRPr="007643DE">
        <w:rPr>
          <w:rFonts w:cs="Times New Roman"/>
          <w:color w:val="000000" w:themeColor="text1"/>
          <w:szCs w:val="24"/>
        </w:rPr>
        <w:t>CSP-HI</w:t>
      </w:r>
      <w:r w:rsidR="00512C48">
        <w:rPr>
          <w:rFonts w:cs="Times New Roman"/>
          <w:color w:val="000000" w:themeColor="text1"/>
          <w:szCs w:val="24"/>
        </w:rPr>
        <w:t xml:space="preserve"> for the supportive services </w:t>
      </w:r>
      <w:r w:rsidR="007B687E">
        <w:rPr>
          <w:rFonts w:cs="Times New Roman"/>
          <w:color w:val="000000" w:themeColor="text1"/>
          <w:szCs w:val="24"/>
        </w:rPr>
        <w:t>c</w:t>
      </w:r>
      <w:r w:rsidR="00512C48">
        <w:rPr>
          <w:rFonts w:cs="Times New Roman"/>
          <w:color w:val="000000" w:themeColor="text1"/>
          <w:szCs w:val="24"/>
        </w:rPr>
        <w:t>omponent</w:t>
      </w:r>
      <w:r w:rsidR="00F50B0B" w:rsidRPr="007643DE">
        <w:rPr>
          <w:rFonts w:cs="Times New Roman"/>
          <w:color w:val="000000" w:themeColor="text1"/>
          <w:szCs w:val="24"/>
        </w:rPr>
        <w:t xml:space="preserve">. </w:t>
      </w:r>
      <w:r w:rsidR="00BF10C5">
        <w:rPr>
          <w:rFonts w:cs="Times New Roman"/>
          <w:color w:val="000000" w:themeColor="text1"/>
          <w:szCs w:val="24"/>
        </w:rPr>
        <w:t>The Affordable Homes Act recently passed</w:t>
      </w:r>
      <w:r w:rsidR="001B20B7">
        <w:rPr>
          <w:rFonts w:cs="Times New Roman"/>
          <w:color w:val="000000" w:themeColor="text1"/>
          <w:szCs w:val="24"/>
        </w:rPr>
        <w:t xml:space="preserve"> by the state Legislature includes a new Supportive Housing Pool Fund</w:t>
      </w:r>
      <w:r w:rsidR="002C761B">
        <w:rPr>
          <w:rFonts w:cs="Times New Roman"/>
          <w:color w:val="000000" w:themeColor="text1"/>
          <w:szCs w:val="24"/>
        </w:rPr>
        <w:t xml:space="preserve"> that</w:t>
      </w:r>
      <w:r w:rsidR="00F50B0B" w:rsidRPr="007643DE">
        <w:rPr>
          <w:rFonts w:cs="Times New Roman"/>
          <w:color w:val="000000" w:themeColor="text1"/>
          <w:szCs w:val="24"/>
        </w:rPr>
        <w:t xml:space="preserve"> </w:t>
      </w:r>
      <w:r w:rsidR="005953C2">
        <w:rPr>
          <w:rFonts w:cs="Times New Roman"/>
          <w:color w:val="000000" w:themeColor="text1"/>
          <w:szCs w:val="24"/>
        </w:rPr>
        <w:t xml:space="preserve">could leverage CSP-HI resources. </w:t>
      </w:r>
      <w:r w:rsidR="00D96525">
        <w:rPr>
          <w:rFonts w:cs="Times New Roman"/>
          <w:color w:val="000000" w:themeColor="text1"/>
          <w:szCs w:val="24"/>
        </w:rPr>
        <w:t xml:space="preserve">In 2024, </w:t>
      </w:r>
      <w:r w:rsidR="005953C2">
        <w:rPr>
          <w:rFonts w:cs="Times New Roman"/>
          <w:color w:val="000000" w:themeColor="text1"/>
          <w:szCs w:val="24"/>
        </w:rPr>
        <w:t xml:space="preserve">HLC, in partnership with MassHealth and other </w:t>
      </w:r>
      <w:r w:rsidR="005E670F">
        <w:rPr>
          <w:rFonts w:cs="Times New Roman"/>
          <w:color w:val="000000" w:themeColor="text1"/>
          <w:szCs w:val="24"/>
        </w:rPr>
        <w:t>state agencies</w:t>
      </w:r>
      <w:r w:rsidR="001A7938">
        <w:rPr>
          <w:rFonts w:cs="Times New Roman"/>
          <w:color w:val="000000" w:themeColor="text1"/>
          <w:szCs w:val="24"/>
        </w:rPr>
        <w:t xml:space="preserve">, </w:t>
      </w:r>
      <w:r w:rsidR="00D96525">
        <w:rPr>
          <w:rFonts w:cs="Times New Roman"/>
          <w:color w:val="000000" w:themeColor="text1"/>
          <w:szCs w:val="24"/>
        </w:rPr>
        <w:t xml:space="preserve">was selected to participate in the federal Housing </w:t>
      </w:r>
      <w:r w:rsidR="00EF7FC3">
        <w:rPr>
          <w:rFonts w:cs="Times New Roman"/>
          <w:color w:val="000000" w:themeColor="text1"/>
          <w:szCs w:val="24"/>
        </w:rPr>
        <w:t xml:space="preserve">and </w:t>
      </w:r>
      <w:r w:rsidR="00D96525">
        <w:rPr>
          <w:rFonts w:cs="Times New Roman"/>
          <w:color w:val="000000" w:themeColor="text1"/>
          <w:szCs w:val="24"/>
        </w:rPr>
        <w:t xml:space="preserve">Services Partnership Accelerator initiative with the goal of better utilizing Medicaid services, specifically CSP-HI </w:t>
      </w:r>
      <w:r w:rsidR="00C20A10">
        <w:rPr>
          <w:rFonts w:cs="Times New Roman"/>
          <w:color w:val="000000" w:themeColor="text1"/>
          <w:szCs w:val="24"/>
        </w:rPr>
        <w:t>with HLC housing resources for the creation and expansion of PSH</w:t>
      </w:r>
      <w:r w:rsidR="00F50B0B" w:rsidRPr="007643DE">
        <w:rPr>
          <w:rFonts w:cs="Times New Roman"/>
          <w:color w:val="000000" w:themeColor="text1"/>
          <w:szCs w:val="24"/>
        </w:rPr>
        <w:t xml:space="preserve">. </w:t>
      </w:r>
    </w:p>
    <w:p w14:paraId="4107C9F0" w14:textId="6E88AE1F" w:rsidR="00FA1491" w:rsidRPr="007643DE" w:rsidRDefault="00FA1491" w:rsidP="00B3434C">
      <w:pPr>
        <w:rPr>
          <w:rFonts w:cs="Times New Roman"/>
          <w:color w:val="000000" w:themeColor="text1"/>
          <w:szCs w:val="24"/>
        </w:rPr>
      </w:pPr>
      <w:r w:rsidRPr="007643DE" w:rsidDel="00E0048C">
        <w:rPr>
          <w:rFonts w:cs="Times New Roman"/>
          <w:color w:val="000000" w:themeColor="text1"/>
          <w:szCs w:val="24"/>
        </w:rPr>
        <w:t>MassHealth</w:t>
      </w:r>
      <w:r w:rsidR="00E0048C" w:rsidRPr="007643DE">
        <w:rPr>
          <w:rFonts w:cs="Times New Roman"/>
          <w:color w:val="000000" w:themeColor="text1"/>
          <w:szCs w:val="24"/>
        </w:rPr>
        <w:t xml:space="preserve"> </w:t>
      </w:r>
      <w:r w:rsidRPr="007643DE">
        <w:rPr>
          <w:rFonts w:cs="Times New Roman"/>
          <w:color w:val="000000" w:themeColor="text1"/>
          <w:szCs w:val="24"/>
        </w:rPr>
        <w:t xml:space="preserve">has </w:t>
      </w:r>
      <w:r w:rsidR="000542AB">
        <w:rPr>
          <w:rFonts w:cs="Times New Roman"/>
          <w:color w:val="000000" w:themeColor="text1"/>
          <w:szCs w:val="24"/>
        </w:rPr>
        <w:t xml:space="preserve">also </w:t>
      </w:r>
      <w:r w:rsidRPr="007643DE">
        <w:rPr>
          <w:rFonts w:cs="Times New Roman"/>
          <w:color w:val="000000" w:themeColor="text1"/>
          <w:szCs w:val="24"/>
        </w:rPr>
        <w:t xml:space="preserve">partnered </w:t>
      </w:r>
      <w:r w:rsidR="00B87B7C">
        <w:rPr>
          <w:rFonts w:cs="Times New Roman"/>
          <w:color w:val="000000" w:themeColor="text1"/>
          <w:szCs w:val="24"/>
        </w:rPr>
        <w:t xml:space="preserve">with </w:t>
      </w:r>
      <w:r w:rsidR="00A46D8E">
        <w:rPr>
          <w:rFonts w:cs="Times New Roman"/>
          <w:color w:val="000000" w:themeColor="text1"/>
          <w:szCs w:val="24"/>
        </w:rPr>
        <w:t>HLC</w:t>
      </w:r>
      <w:r w:rsidRPr="007643DE">
        <w:rPr>
          <w:rFonts w:cs="Times New Roman"/>
          <w:color w:val="000000" w:themeColor="text1"/>
          <w:szCs w:val="24"/>
        </w:rPr>
        <w:t xml:space="preserve"> and </w:t>
      </w:r>
      <w:proofErr w:type="spellStart"/>
      <w:r w:rsidRPr="007643DE">
        <w:rPr>
          <w:rFonts w:cs="Times New Roman"/>
          <w:color w:val="000000" w:themeColor="text1"/>
          <w:szCs w:val="24"/>
        </w:rPr>
        <w:t>MassHousing</w:t>
      </w:r>
      <w:proofErr w:type="spellEnd"/>
      <w:r w:rsidRPr="007643DE">
        <w:rPr>
          <w:rFonts w:cs="Times New Roman"/>
          <w:color w:val="000000" w:themeColor="text1"/>
          <w:szCs w:val="24"/>
        </w:rPr>
        <w:t xml:space="preserve"> to provide “upstream” tenancy preservation services for people</w:t>
      </w:r>
      <w:r w:rsidR="00B87B7C">
        <w:rPr>
          <w:rFonts w:cs="Times New Roman"/>
          <w:color w:val="000000" w:themeColor="text1"/>
          <w:szCs w:val="24"/>
        </w:rPr>
        <w:t xml:space="preserve"> who have</w:t>
      </w:r>
      <w:r w:rsidRPr="007643DE">
        <w:rPr>
          <w:rFonts w:cs="Times New Roman"/>
          <w:color w:val="000000" w:themeColor="text1"/>
          <w:szCs w:val="24"/>
        </w:rPr>
        <w:t xml:space="preserve"> unstable housing, but </w:t>
      </w:r>
      <w:r w:rsidR="00B87B7C">
        <w:rPr>
          <w:rFonts w:cs="Times New Roman"/>
          <w:color w:val="000000" w:themeColor="text1"/>
          <w:szCs w:val="24"/>
        </w:rPr>
        <w:t xml:space="preserve">who </w:t>
      </w:r>
      <w:r w:rsidRPr="007643DE">
        <w:rPr>
          <w:rFonts w:cs="Times New Roman"/>
          <w:color w:val="000000" w:themeColor="text1"/>
          <w:szCs w:val="24"/>
        </w:rPr>
        <w:t xml:space="preserve">are not eligible for CSP-TPP because they are not yet being formally evicted. </w:t>
      </w:r>
      <w:r w:rsidR="00D65300" w:rsidRPr="007643DE">
        <w:rPr>
          <w:rFonts w:cs="Times New Roman"/>
          <w:color w:val="000000" w:themeColor="text1"/>
          <w:szCs w:val="24"/>
        </w:rPr>
        <w:t xml:space="preserve">In addition, </w:t>
      </w:r>
      <w:r w:rsidR="008E183B">
        <w:rPr>
          <w:rFonts w:cs="Times New Roman"/>
          <w:color w:val="000000" w:themeColor="text1"/>
          <w:szCs w:val="24"/>
        </w:rPr>
        <w:t>HLC</w:t>
      </w:r>
      <w:r w:rsidR="00D65300" w:rsidRPr="007643DE">
        <w:rPr>
          <w:rFonts w:cs="Times New Roman"/>
          <w:color w:val="000000" w:themeColor="text1"/>
          <w:szCs w:val="24"/>
        </w:rPr>
        <w:t xml:space="preserve"> offers the </w:t>
      </w:r>
      <w:bookmarkStart w:id="124" w:name="_Hlk122684194"/>
      <w:r w:rsidR="00D65300" w:rsidRPr="007643DE">
        <w:rPr>
          <w:rFonts w:cs="Times New Roman"/>
          <w:color w:val="000000" w:themeColor="text1"/>
          <w:szCs w:val="24"/>
        </w:rPr>
        <w:t>Residential Assistance for Families in Transition</w:t>
      </w:r>
      <w:bookmarkEnd w:id="124"/>
      <w:r w:rsidR="00D65300" w:rsidRPr="007643DE">
        <w:rPr>
          <w:rFonts w:cs="Times New Roman"/>
          <w:color w:val="000000" w:themeColor="text1"/>
          <w:szCs w:val="24"/>
        </w:rPr>
        <w:t xml:space="preserve"> </w:t>
      </w:r>
      <w:r w:rsidR="00D65300">
        <w:rPr>
          <w:rFonts w:cs="Times New Roman"/>
          <w:color w:val="000000" w:themeColor="text1"/>
          <w:szCs w:val="24"/>
        </w:rPr>
        <w:t xml:space="preserve">(RAFT) </w:t>
      </w:r>
      <w:r w:rsidR="00D65300" w:rsidRPr="007643DE">
        <w:rPr>
          <w:rFonts w:cs="Times New Roman"/>
          <w:color w:val="000000" w:themeColor="text1"/>
          <w:szCs w:val="24"/>
        </w:rPr>
        <w:t>program, which provides funds for rent</w:t>
      </w:r>
      <w:r w:rsidR="00D65300">
        <w:rPr>
          <w:rFonts w:cs="Times New Roman"/>
          <w:color w:val="000000" w:themeColor="text1"/>
          <w:szCs w:val="24"/>
        </w:rPr>
        <w:t xml:space="preserve"> and </w:t>
      </w:r>
      <w:r w:rsidR="00D65300" w:rsidRPr="007643DE">
        <w:rPr>
          <w:rFonts w:cs="Times New Roman"/>
          <w:color w:val="000000" w:themeColor="text1"/>
          <w:szCs w:val="24"/>
        </w:rPr>
        <w:t xml:space="preserve">utility arrearages to families and individuals who are at risk of homelessness. </w:t>
      </w:r>
      <w:r w:rsidR="00D65300" w:rsidRPr="00DC1B6F">
        <w:rPr>
          <w:color w:val="000000" w:themeColor="text1"/>
        </w:rPr>
        <w:t xml:space="preserve">CSP-TPP providers </w:t>
      </w:r>
      <w:r w:rsidR="00EF7FC3">
        <w:rPr>
          <w:color w:val="000000" w:themeColor="text1"/>
        </w:rPr>
        <w:t>are</w:t>
      </w:r>
      <w:r w:rsidR="00D65300" w:rsidRPr="00DC1B6F">
        <w:rPr>
          <w:color w:val="000000" w:themeColor="text1"/>
        </w:rPr>
        <w:t xml:space="preserve"> required to leverage </w:t>
      </w:r>
      <w:r w:rsidR="00D65300">
        <w:rPr>
          <w:rFonts w:cs="Times New Roman"/>
          <w:color w:val="000000" w:themeColor="text1"/>
          <w:szCs w:val="24"/>
        </w:rPr>
        <w:t>RAFT</w:t>
      </w:r>
      <w:r w:rsidR="001B24CC" w:rsidRPr="001B24CC">
        <w:rPr>
          <w:rFonts w:cs="Times New Roman"/>
          <w:color w:val="000000" w:themeColor="text1"/>
          <w:szCs w:val="24"/>
        </w:rPr>
        <w:t xml:space="preserve"> </w:t>
      </w:r>
      <w:r w:rsidRPr="007643DE">
        <w:rPr>
          <w:rFonts w:cs="Times New Roman"/>
          <w:color w:val="000000" w:themeColor="text1"/>
          <w:szCs w:val="24"/>
        </w:rPr>
        <w:t>and work closely with other state funded “upstream” initiatives.</w:t>
      </w:r>
    </w:p>
    <w:p w14:paraId="26313F80" w14:textId="1F9EABF1" w:rsidR="0018104E" w:rsidRPr="00DC1B6F" w:rsidDel="00C1523E" w:rsidRDefault="28E83DB7" w:rsidP="0018104E">
      <w:r>
        <w:t xml:space="preserve">CSP-JI coordinates with an established state-funded program, </w:t>
      </w:r>
      <w:r w:rsidRPr="6687F282">
        <w:rPr>
          <w:rFonts w:eastAsia="Times" w:cs="Times New Roman"/>
        </w:rPr>
        <w:t>Behavioral Health Supports for Justice Involved Individuals (</w:t>
      </w:r>
      <w:r>
        <w:t>BH-JI</w:t>
      </w:r>
      <w:r w:rsidRPr="6687F282">
        <w:rPr>
          <w:rFonts w:eastAsia="Times" w:cs="Times New Roman"/>
        </w:rPr>
        <w:t>)</w:t>
      </w:r>
      <w:r>
        <w:t xml:space="preserve"> that began as a geographically</w:t>
      </w:r>
      <w:r w:rsidRPr="6687F282">
        <w:rPr>
          <w:rFonts w:eastAsia="Times" w:cs="Times New Roman"/>
        </w:rPr>
        <w:t xml:space="preserve"> </w:t>
      </w:r>
      <w:r>
        <w:t>limited demonstration in September 2019 and expanded statewide in February 2022. BH-JI is a partnership between the Massachusetts Executive Office of Health and Human Services and the Massachusetts Executive Office of the Trial Court, that developed in close collaboration with the Massachusetts Parole Board, the Massachusetts Department of Corrections, and county Sheriff’s Offices. These</w:t>
      </w:r>
      <w:r w:rsidRPr="6687F282">
        <w:rPr>
          <w:rFonts w:eastAsia="Times" w:cs="Times New Roman"/>
        </w:rPr>
        <w:t xml:space="preserve"> entities</w:t>
      </w:r>
      <w:r>
        <w:t xml:space="preserve"> and additional partners meet monthly to discuss implementation and other needs, and beginning in October 2022, the BH-JI agencies have </w:t>
      </w:r>
      <w:r w:rsidRPr="6687F282">
        <w:rPr>
          <w:rFonts w:eastAsia="Times" w:cs="Times New Roman"/>
        </w:rPr>
        <w:t>conducted</w:t>
      </w:r>
      <w:r>
        <w:t xml:space="preserve"> regional coordination meetings. Through the close partnerships with the Commonwealth’s criminal justice agencies, the </w:t>
      </w:r>
      <w:r>
        <w:lastRenderedPageBreak/>
        <w:t>interagency work on BH-JI/CSP-JI has led to other initiatives such as Parole/Probation statewide Sober Housing programs for justice involved members.</w:t>
      </w:r>
    </w:p>
    <w:p w14:paraId="7EC7CDEE" w14:textId="77777777" w:rsidR="00A77DB8" w:rsidDel="00C1523E" w:rsidRDefault="00A77DB8" w:rsidP="00B3434C">
      <w:pPr>
        <w:rPr>
          <w:rFonts w:cs="Times New Roman"/>
          <w:color w:val="000000" w:themeColor="text1"/>
          <w:szCs w:val="24"/>
        </w:rPr>
      </w:pPr>
      <w:r w:rsidRPr="007643DE" w:rsidDel="00DC2004">
        <w:rPr>
          <w:rFonts w:cs="Times New Roman"/>
          <w:color w:val="000000" w:themeColor="text1"/>
          <w:szCs w:val="24"/>
        </w:rPr>
        <w:t xml:space="preserve">MassHealth </w:t>
      </w:r>
      <w:r w:rsidRPr="007643DE" w:rsidDel="00C1523E">
        <w:rPr>
          <w:rFonts w:cs="Times New Roman"/>
          <w:color w:val="000000" w:themeColor="text1"/>
          <w:szCs w:val="24"/>
        </w:rPr>
        <w:t xml:space="preserve">will </w:t>
      </w:r>
      <w:r w:rsidRPr="007643DE">
        <w:rPr>
          <w:rFonts w:cs="Times New Roman"/>
          <w:color w:val="000000" w:themeColor="text1"/>
          <w:szCs w:val="24"/>
        </w:rPr>
        <w:t>contin</w:t>
      </w:r>
      <w:r w:rsidRPr="007643DE" w:rsidDel="00C1523E">
        <w:rPr>
          <w:rFonts w:cs="Times New Roman"/>
          <w:color w:val="000000" w:themeColor="text1"/>
          <w:szCs w:val="24"/>
        </w:rPr>
        <w:t>ue collaborating with other state agencies to identify opportunities to partner.</w:t>
      </w:r>
    </w:p>
    <w:p w14:paraId="52341859" w14:textId="56330AD9" w:rsidR="002F3D98" w:rsidRPr="00A53BF0" w:rsidRDefault="002F3D98" w:rsidP="00A53BF0">
      <w:pPr>
        <w:pStyle w:val="Heading2"/>
        <w:numPr>
          <w:ilvl w:val="0"/>
          <w:numId w:val="33"/>
        </w:numPr>
        <w:ind w:left="360"/>
      </w:pPr>
      <w:bookmarkStart w:id="125" w:name="_Toc138339564"/>
      <w:bookmarkStart w:id="126" w:name="_Toc185328678"/>
      <w:r w:rsidRPr="00A53BF0" w:rsidDel="00C1523E">
        <w:t>Flexible Services</w:t>
      </w:r>
      <w:r w:rsidR="00792099" w:rsidRPr="00A53BF0" w:rsidDel="00C1523E">
        <w:t xml:space="preserve"> (April 1, 202</w:t>
      </w:r>
      <w:r w:rsidR="00E17A84" w:rsidRPr="00A53BF0" w:rsidDel="00C1523E">
        <w:t>3</w:t>
      </w:r>
      <w:r w:rsidR="00792099" w:rsidRPr="00A53BF0" w:rsidDel="00C1523E">
        <w:t xml:space="preserve"> </w:t>
      </w:r>
      <w:r w:rsidR="00DA2B56" w:rsidRPr="00A53BF0" w:rsidDel="00C1523E">
        <w:t>– December</w:t>
      </w:r>
      <w:r w:rsidR="00792099" w:rsidRPr="00A53BF0" w:rsidDel="00C1523E">
        <w:t xml:space="preserve"> 31, 2024)</w:t>
      </w:r>
      <w:bookmarkEnd w:id="125"/>
      <w:bookmarkEnd w:id="126"/>
    </w:p>
    <w:p w14:paraId="3396F5F5" w14:textId="696ED22A" w:rsidR="00CA2A82" w:rsidRDefault="00A74619" w:rsidP="00CA2A82">
      <w:pPr>
        <w:rPr>
          <w:rFonts w:cs="Times New Roman"/>
          <w:color w:val="000000" w:themeColor="text1"/>
        </w:rPr>
      </w:pPr>
      <w:r>
        <w:rPr>
          <w:rFonts w:cs="Times New Roman"/>
          <w:color w:val="000000" w:themeColor="text1"/>
        </w:rPr>
        <w:t>A</w:t>
      </w:r>
      <w:r w:rsidR="00EA1EA8">
        <w:rPr>
          <w:rFonts w:cs="Times New Roman"/>
          <w:color w:val="000000" w:themeColor="text1"/>
        </w:rPr>
        <w:t xml:space="preserve">s noted in Section 7, </w:t>
      </w:r>
      <w:r w:rsidR="00EA1EA8" w:rsidDel="0016184C">
        <w:rPr>
          <w:rFonts w:cs="Times New Roman"/>
          <w:color w:val="000000" w:themeColor="text1"/>
        </w:rPr>
        <w:t xml:space="preserve">MassHealth </w:t>
      </w:r>
      <w:r w:rsidR="00EA1EA8">
        <w:rPr>
          <w:rFonts w:cs="Times New Roman"/>
          <w:color w:val="000000" w:themeColor="text1"/>
        </w:rPr>
        <w:t>continues partner</w:t>
      </w:r>
      <w:r w:rsidR="0016184C">
        <w:rPr>
          <w:rFonts w:cs="Times New Roman"/>
          <w:color w:val="000000" w:themeColor="text1"/>
        </w:rPr>
        <w:t>ships</w:t>
      </w:r>
      <w:r w:rsidR="00EA1EA8" w:rsidDel="0016184C">
        <w:rPr>
          <w:rFonts w:cs="Times New Roman"/>
          <w:color w:val="000000" w:themeColor="text1"/>
        </w:rPr>
        <w:t xml:space="preserve"> </w:t>
      </w:r>
      <w:r w:rsidR="0016184C">
        <w:rPr>
          <w:rFonts w:cs="Times New Roman"/>
          <w:color w:val="000000" w:themeColor="text1"/>
        </w:rPr>
        <w:t xml:space="preserve">across </w:t>
      </w:r>
      <w:r w:rsidR="00EA1EA8">
        <w:rPr>
          <w:rFonts w:cs="Times New Roman"/>
          <w:color w:val="000000" w:themeColor="text1"/>
        </w:rPr>
        <w:t>various state agencies on several initiatives to ensure food access including, but not limited to</w:t>
      </w:r>
      <w:r w:rsidR="0016184C">
        <w:rPr>
          <w:rFonts w:cs="Times New Roman"/>
          <w:color w:val="000000" w:themeColor="text1"/>
        </w:rPr>
        <w:t>,</w:t>
      </w:r>
      <w:r w:rsidR="00EA1EA8">
        <w:rPr>
          <w:rFonts w:cs="Times New Roman"/>
          <w:color w:val="000000" w:themeColor="text1"/>
        </w:rPr>
        <w:t xml:space="preserve"> efforts to improve the SNAP </w:t>
      </w:r>
      <w:r w:rsidR="00495CED">
        <w:rPr>
          <w:rFonts w:cs="Times New Roman"/>
          <w:color w:val="000000" w:themeColor="text1"/>
        </w:rPr>
        <w:t xml:space="preserve">and WIC </w:t>
      </w:r>
      <w:r w:rsidR="00EA1EA8">
        <w:rPr>
          <w:rFonts w:cs="Times New Roman"/>
          <w:color w:val="000000" w:themeColor="text1"/>
        </w:rPr>
        <w:t>Gap</w:t>
      </w:r>
      <w:r w:rsidR="00495CED">
        <w:rPr>
          <w:rFonts w:cs="Times New Roman"/>
          <w:color w:val="000000" w:themeColor="text1"/>
        </w:rPr>
        <w:t>s</w:t>
      </w:r>
      <w:r w:rsidR="00EA1EA8">
        <w:rPr>
          <w:rFonts w:cs="Times New Roman"/>
          <w:color w:val="000000" w:themeColor="text1"/>
        </w:rPr>
        <w:t xml:space="preserve">, a common application, </w:t>
      </w:r>
      <w:r w:rsidR="00424DB0">
        <w:rPr>
          <w:rFonts w:cs="Times New Roman"/>
          <w:color w:val="000000" w:themeColor="text1"/>
        </w:rPr>
        <w:t xml:space="preserve">and </w:t>
      </w:r>
      <w:r w:rsidR="00EA1EA8">
        <w:rPr>
          <w:rFonts w:cs="Times New Roman"/>
          <w:color w:val="000000" w:themeColor="text1"/>
        </w:rPr>
        <w:t>engaging members in connecting to SNAP and WIC.</w:t>
      </w:r>
    </w:p>
    <w:p w14:paraId="416699DC" w14:textId="27AD4AB7" w:rsidR="008200F8" w:rsidRPr="003D18B6" w:rsidRDefault="006D66F3" w:rsidP="00CA2A82">
      <w:pPr>
        <w:rPr>
          <w:rFonts w:eastAsia="Times" w:cs="Times New Roman"/>
          <w:szCs w:val="24"/>
        </w:rPr>
      </w:pPr>
      <w:r>
        <w:rPr>
          <w:rFonts w:eastAsia="Times" w:cs="Times New Roman"/>
        </w:rPr>
        <w:t>Additionally,</w:t>
      </w:r>
      <w:r w:rsidR="006B46FF" w:rsidDel="006D66F3">
        <w:rPr>
          <w:rFonts w:eastAsia="Times" w:cs="Times New Roman"/>
        </w:rPr>
        <w:t xml:space="preserve"> </w:t>
      </w:r>
      <w:r>
        <w:rPr>
          <w:rFonts w:eastAsia="Times" w:cs="Times New Roman"/>
        </w:rPr>
        <w:t>in</w:t>
      </w:r>
      <w:r w:rsidR="006B46FF">
        <w:rPr>
          <w:rFonts w:eastAsia="Times" w:cs="Times New Roman"/>
        </w:rPr>
        <w:t xml:space="preserve"> April 2020, Massachusetts created a COVID-19 Food Security Task Force</w:t>
      </w:r>
      <w:r w:rsidR="00697007">
        <w:rPr>
          <w:rFonts w:eastAsia="Times" w:cs="Times New Roman"/>
        </w:rPr>
        <w:t xml:space="preserve"> comprised of a broad group of public and private members charged with ensuring food insecurity and food supply needs </w:t>
      </w:r>
      <w:r w:rsidR="004104A6">
        <w:rPr>
          <w:rFonts w:eastAsia="Times" w:cs="Times New Roman"/>
        </w:rPr>
        <w:t xml:space="preserve">be addressed during the COVID-19 public health emergency. </w:t>
      </w:r>
      <w:r w:rsidR="004104A6" w:rsidDel="006B6CFB">
        <w:rPr>
          <w:rFonts w:eastAsia="Times" w:cs="Times New Roman"/>
        </w:rPr>
        <w:t>MassHealth</w:t>
      </w:r>
      <w:r w:rsidR="006B6CFB">
        <w:rPr>
          <w:rFonts w:eastAsia="Times" w:cs="Times New Roman"/>
        </w:rPr>
        <w:t xml:space="preserve"> </w:t>
      </w:r>
      <w:r w:rsidR="004104A6">
        <w:rPr>
          <w:rFonts w:eastAsia="Times" w:cs="Times New Roman"/>
        </w:rPr>
        <w:t xml:space="preserve">participated </w:t>
      </w:r>
      <w:r w:rsidR="00542998">
        <w:rPr>
          <w:rFonts w:eastAsia="Times" w:cs="Times New Roman"/>
        </w:rPr>
        <w:t>i</w:t>
      </w:r>
      <w:r w:rsidR="004104A6">
        <w:rPr>
          <w:rFonts w:eastAsia="Times" w:cs="Times New Roman"/>
        </w:rPr>
        <w:t>n this task force</w:t>
      </w:r>
      <w:r w:rsidR="00C903BD">
        <w:rPr>
          <w:rFonts w:eastAsia="Times" w:cs="Times New Roman"/>
        </w:rPr>
        <w:t xml:space="preserve"> helping to </w:t>
      </w:r>
      <w:r w:rsidR="006254A0">
        <w:rPr>
          <w:rFonts w:eastAsia="Times" w:cs="Times New Roman"/>
        </w:rPr>
        <w:t>synthesize</w:t>
      </w:r>
      <w:r w:rsidR="00C903BD">
        <w:rPr>
          <w:rFonts w:eastAsia="Times" w:cs="Times New Roman"/>
        </w:rPr>
        <w:t xml:space="preserve"> and prioritize recommendations. The COVID-19 Food Security Task Force concluded in September 2021 </w:t>
      </w:r>
      <w:r w:rsidR="00576CC1">
        <w:rPr>
          <w:rFonts w:eastAsia="Times" w:cs="Times New Roman"/>
        </w:rPr>
        <w:t xml:space="preserve">and a Food Security Workgroup made up of several agencies, including </w:t>
      </w:r>
      <w:r w:rsidR="00576CC1" w:rsidDel="00884656">
        <w:rPr>
          <w:rFonts w:eastAsia="Times" w:cs="Times New Roman"/>
        </w:rPr>
        <w:t>MassHealth</w:t>
      </w:r>
      <w:r w:rsidR="00576CC1">
        <w:rPr>
          <w:rFonts w:eastAsia="Times" w:cs="Times New Roman"/>
        </w:rPr>
        <w:t>, was created.</w:t>
      </w:r>
      <w:r w:rsidR="009C41A7">
        <w:rPr>
          <w:rFonts w:eastAsia="Times" w:cs="Times New Roman"/>
        </w:rPr>
        <w:t xml:space="preserve"> The group includes representatives from ten different state agencies </w:t>
      </w:r>
      <w:r w:rsidR="005B1D15">
        <w:rPr>
          <w:rFonts w:eastAsia="Times" w:cs="Times New Roman"/>
        </w:rPr>
        <w:t xml:space="preserve">all of which have a role in food access, food security, and the food system. </w:t>
      </w:r>
      <w:r w:rsidR="00734157">
        <w:rPr>
          <w:rFonts w:eastAsia="Times" w:cs="Times New Roman"/>
        </w:rPr>
        <w:t>They meet monthly to collaborate and provide updates on new initiatives, track on-going projects, and identify new opportunities and interventions.</w:t>
      </w:r>
      <w:r w:rsidR="003E2B45">
        <w:rPr>
          <w:rFonts w:eastAsia="Times" w:cs="Times New Roman"/>
        </w:rPr>
        <w:t xml:space="preserve"> The goal of the group is to coordinate food security resources and funding sources across all agencies and secretariates involved in the food system with a goal of maxi</w:t>
      </w:r>
      <w:r w:rsidR="00417A95">
        <w:rPr>
          <w:rFonts w:eastAsia="Times" w:cs="Times New Roman"/>
        </w:rPr>
        <w:t>mizing</w:t>
      </w:r>
      <w:r w:rsidR="003E2B45">
        <w:rPr>
          <w:rFonts w:eastAsia="Times" w:cs="Times New Roman"/>
        </w:rPr>
        <w:t xml:space="preserve"> use of all available food assistance </w:t>
      </w:r>
      <w:r w:rsidR="00D65300">
        <w:rPr>
          <w:rFonts w:eastAsia="Times" w:cs="Times New Roman"/>
        </w:rPr>
        <w:t>programs and revenue sources.</w:t>
      </w:r>
    </w:p>
    <w:p w14:paraId="06A7A29A" w14:textId="77777777" w:rsidR="00B73C9B" w:rsidRDefault="00B73C9B" w:rsidP="00B73C9B">
      <w:pPr>
        <w:pStyle w:val="Heading2"/>
        <w:numPr>
          <w:ilvl w:val="0"/>
          <w:numId w:val="33"/>
        </w:numPr>
        <w:ind w:left="360"/>
      </w:pPr>
      <w:bookmarkStart w:id="127" w:name="_Toc185328679"/>
      <w:bookmarkStart w:id="128" w:name="_Toc138339565"/>
      <w:r>
        <w:t>HRSN Temporary Housing Assistance (April 19, 2024 – December 31, 2024)</w:t>
      </w:r>
      <w:bookmarkEnd w:id="127"/>
    </w:p>
    <w:p w14:paraId="78B7AA2F" w14:textId="0C276033" w:rsidR="00B7259A" w:rsidRPr="00B7259A" w:rsidRDefault="00507D5E" w:rsidP="00492562">
      <w:r>
        <w:t>As described earlier, t</w:t>
      </w:r>
      <w:r w:rsidR="00B65252">
        <w:t>he design and implementation of the HRSN Temporary Housing Assistance service</w:t>
      </w:r>
      <w:r w:rsidR="001E3785">
        <w:t>s</w:t>
      </w:r>
      <w:r w:rsidR="00B65252">
        <w:t xml:space="preserve"> is </w:t>
      </w:r>
      <w:r>
        <w:t xml:space="preserve">based on a strong partnership between HLC and MassHealth, working together to address </w:t>
      </w:r>
      <w:r w:rsidR="00492562">
        <w:t xml:space="preserve">the significant number of families and pregnant individuals experiencing homelessness in the Commonwealth. </w:t>
      </w:r>
    </w:p>
    <w:p w14:paraId="18296F4E" w14:textId="58E62E55" w:rsidR="00E544E5" w:rsidRPr="00A53BF0" w:rsidRDefault="00E544E5" w:rsidP="00A53BF0">
      <w:pPr>
        <w:pStyle w:val="Heading2"/>
        <w:numPr>
          <w:ilvl w:val="0"/>
          <w:numId w:val="33"/>
        </w:numPr>
        <w:ind w:left="360"/>
      </w:pPr>
      <w:bookmarkStart w:id="129" w:name="_Toc185328680"/>
      <w:r w:rsidRPr="00A53BF0">
        <w:t xml:space="preserve">HRSN </w:t>
      </w:r>
      <w:r w:rsidRPr="00A53BF0" w:rsidDel="00C1523E">
        <w:t>Housing</w:t>
      </w:r>
      <w:r w:rsidR="00264481" w:rsidRPr="00A53BF0" w:rsidDel="00C1523E">
        <w:t>,</w:t>
      </w:r>
      <w:r w:rsidRPr="00A53BF0" w:rsidDel="00C1523E">
        <w:t xml:space="preserve"> </w:t>
      </w:r>
      <w:r w:rsidR="00B73C9B">
        <w:t xml:space="preserve">Temporary Housing Assistance, Medical Respite, </w:t>
      </w:r>
      <w:r w:rsidRPr="00A53BF0" w:rsidDel="00C1523E">
        <w:t>Nutrition</w:t>
      </w:r>
      <w:r w:rsidR="00264481" w:rsidRPr="00A53BF0" w:rsidDel="00C1523E">
        <w:t xml:space="preserve">, and </w:t>
      </w:r>
      <w:r w:rsidR="00264481" w:rsidRPr="00A53BF0">
        <w:t>Justice Involved</w:t>
      </w:r>
      <w:r w:rsidRPr="00A53BF0">
        <w:t xml:space="preserve"> (</w:t>
      </w:r>
      <w:r w:rsidR="00BB06D7">
        <w:t xml:space="preserve">Effective </w:t>
      </w:r>
      <w:r w:rsidR="003A3972" w:rsidRPr="00A53BF0" w:rsidDel="00C1523E">
        <w:t>January 1, 2025</w:t>
      </w:r>
      <w:r w:rsidRPr="00A53BF0" w:rsidDel="00C1523E">
        <w:t>)</w:t>
      </w:r>
      <w:bookmarkEnd w:id="128"/>
      <w:bookmarkEnd w:id="129"/>
    </w:p>
    <w:p w14:paraId="22613ABC" w14:textId="2BF2D9FA" w:rsidR="00221FB6" w:rsidRPr="00807ADC" w:rsidRDefault="00712453" w:rsidP="00807ADC">
      <w:r>
        <w:rPr>
          <w:color w:val="000000" w:themeColor="text1"/>
        </w:rPr>
        <w:t xml:space="preserve">In 2025 and beyond, </w:t>
      </w:r>
      <w:r w:rsidDel="00FF6505">
        <w:rPr>
          <w:color w:val="000000" w:themeColor="text1"/>
        </w:rPr>
        <w:t xml:space="preserve">MassHealth </w:t>
      </w:r>
      <w:r>
        <w:rPr>
          <w:color w:val="000000" w:themeColor="text1"/>
        </w:rPr>
        <w:t xml:space="preserve">will continue to </w:t>
      </w:r>
      <w:r w:rsidR="00C71BCA">
        <w:rPr>
          <w:color w:val="000000" w:themeColor="text1"/>
        </w:rPr>
        <w:t xml:space="preserve">play a critical role in </w:t>
      </w:r>
      <w:r w:rsidR="00056A9A">
        <w:rPr>
          <w:color w:val="000000" w:themeColor="text1"/>
        </w:rPr>
        <w:t xml:space="preserve">other state initiatives aligned with HRSN Services. </w:t>
      </w:r>
    </w:p>
    <w:p w14:paraId="089FC9C6" w14:textId="77777777" w:rsidR="00D65300" w:rsidRDefault="0043714E">
      <w:r>
        <w:rPr>
          <w:color w:val="000000" w:themeColor="text1"/>
        </w:rPr>
        <w:t xml:space="preserve">Additionally, </w:t>
      </w:r>
      <w:r w:rsidDel="0016184C">
        <w:rPr>
          <w:color w:val="000000" w:themeColor="text1"/>
        </w:rPr>
        <w:t>MassHealth</w:t>
      </w:r>
      <w:r>
        <w:rPr>
          <w:color w:val="000000" w:themeColor="text1"/>
        </w:rPr>
        <w:t xml:space="preserve"> will work closely with housing and nutrition state agencies to develop a</w:t>
      </w:r>
      <w:r w:rsidR="00493660">
        <w:rPr>
          <w:color w:val="000000" w:themeColor="text1"/>
        </w:rPr>
        <w:t xml:space="preserve">nd operationalize these HRSN services </w:t>
      </w:r>
      <w:r w:rsidR="00517409">
        <w:rPr>
          <w:color w:val="000000" w:themeColor="text1"/>
        </w:rPr>
        <w:t xml:space="preserve">to </w:t>
      </w:r>
      <w:r w:rsidR="002C7C87">
        <w:rPr>
          <w:color w:val="000000" w:themeColor="text1"/>
        </w:rPr>
        <w:t xml:space="preserve">optimize </w:t>
      </w:r>
      <w:r w:rsidR="00761351">
        <w:rPr>
          <w:color w:val="000000" w:themeColor="text1"/>
        </w:rPr>
        <w:t>services for members</w:t>
      </w:r>
      <w:r w:rsidR="002D3E11">
        <w:rPr>
          <w:color w:val="000000" w:themeColor="text1"/>
        </w:rPr>
        <w:t>.</w:t>
      </w:r>
      <w:r w:rsidR="007F0E26">
        <w:rPr>
          <w:color w:val="000000" w:themeColor="text1"/>
        </w:rPr>
        <w:t xml:space="preserve"> </w:t>
      </w:r>
    </w:p>
    <w:p w14:paraId="6911B998" w14:textId="77777777" w:rsidR="00E544E5" w:rsidRDefault="00E544E5" w:rsidP="003D18B6">
      <w:pPr>
        <w:rPr>
          <w:color w:val="000000" w:themeColor="text1"/>
        </w:rPr>
      </w:pPr>
    </w:p>
    <w:sectPr w:rsidR="00E544E5" w:rsidSect="00DD68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E22C8" w14:textId="77777777" w:rsidR="00D45BCC" w:rsidRDefault="00D45BCC" w:rsidP="00CF7990">
      <w:pPr>
        <w:spacing w:after="0"/>
      </w:pPr>
      <w:r>
        <w:separator/>
      </w:r>
    </w:p>
  </w:endnote>
  <w:endnote w:type="continuationSeparator" w:id="0">
    <w:p w14:paraId="114410D7" w14:textId="77777777" w:rsidR="00D45BCC" w:rsidRDefault="00D45BCC" w:rsidP="00CF7990">
      <w:pPr>
        <w:spacing w:after="0"/>
      </w:pPr>
      <w:r>
        <w:continuationSeparator/>
      </w:r>
    </w:p>
  </w:endnote>
  <w:endnote w:type="continuationNotice" w:id="1">
    <w:p w14:paraId="661DD7B3" w14:textId="77777777" w:rsidR="00D45BCC" w:rsidRDefault="00D45B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1585532142"/>
      <w:docPartObj>
        <w:docPartGallery w:val="Page Numbers (Bottom of Page)"/>
        <w:docPartUnique/>
      </w:docPartObj>
    </w:sdtPr>
    <w:sdtEndPr>
      <w:rPr>
        <w:noProof/>
      </w:rPr>
    </w:sdtEndPr>
    <w:sdtContent>
      <w:p w14:paraId="3FF9E734" w14:textId="77777777" w:rsidR="0067037E" w:rsidRPr="00AA77AA" w:rsidRDefault="0067037E" w:rsidP="00826B0D">
        <w:pPr>
          <w:pStyle w:val="Footer"/>
          <w:rPr>
            <w:rFonts w:cs="Times New Roman"/>
          </w:rPr>
        </w:pPr>
        <w:r w:rsidRPr="00AA77AA">
          <w:rPr>
            <w:rFonts w:cs="Times New Roman"/>
          </w:rPr>
          <w:t xml:space="preserve"> </w:t>
        </w:r>
      </w:p>
      <w:sdt>
        <w:sdtPr>
          <w:rPr>
            <w:rFonts w:cs="Times New Roman"/>
          </w:rPr>
          <w:id w:val="1728636285"/>
          <w:docPartObj>
            <w:docPartGallery w:val="Page Numbers (Top of Page)"/>
            <w:docPartUnique/>
          </w:docPartObj>
        </w:sdtPr>
        <w:sdtEndPr/>
        <w:sdtContent>
          <w:p w14:paraId="71278696" w14:textId="77777777" w:rsidR="0067037E" w:rsidRPr="00AA77AA" w:rsidRDefault="0067037E" w:rsidP="00CA6F99">
            <w:pPr>
              <w:pStyle w:val="Footer"/>
              <w:spacing w:before="0"/>
              <w:rPr>
                <w:rFonts w:cs="Times New Roman"/>
                <w:sz w:val="20"/>
                <w:szCs w:val="20"/>
              </w:rPr>
            </w:pPr>
            <w:r w:rsidRPr="00AA77AA">
              <w:rPr>
                <w:rFonts w:cs="Times New Roman"/>
                <w:sz w:val="20"/>
                <w:szCs w:val="20"/>
              </w:rPr>
              <w:t>MassHealth Medicaid and CHIP Section 1115 Demonstration</w:t>
            </w:r>
            <w:r w:rsidRPr="00AA77AA">
              <w:rPr>
                <w:rFonts w:cs="Times New Roman"/>
                <w:sz w:val="20"/>
                <w:szCs w:val="20"/>
              </w:rPr>
              <w:tab/>
              <w:t xml:space="preserve">Page </w:t>
            </w:r>
            <w:r w:rsidRPr="00AA77AA">
              <w:rPr>
                <w:rFonts w:cs="Times New Roman"/>
                <w:b/>
                <w:bCs/>
                <w:sz w:val="20"/>
                <w:szCs w:val="20"/>
              </w:rPr>
              <w:fldChar w:fldCharType="begin"/>
            </w:r>
            <w:r w:rsidRPr="00AA77AA">
              <w:rPr>
                <w:rFonts w:cs="Times New Roman"/>
                <w:b/>
                <w:bCs/>
                <w:sz w:val="20"/>
                <w:szCs w:val="20"/>
              </w:rPr>
              <w:instrText xml:space="preserve"> PAGE  \* Arabic  \* MERGEFORMAT </w:instrText>
            </w:r>
            <w:r w:rsidRPr="00AA77AA">
              <w:rPr>
                <w:rFonts w:cs="Times New Roman"/>
                <w:b/>
                <w:bCs/>
                <w:sz w:val="20"/>
                <w:szCs w:val="20"/>
              </w:rPr>
              <w:fldChar w:fldCharType="separate"/>
            </w:r>
            <w:r w:rsidRPr="00AA77AA">
              <w:rPr>
                <w:rFonts w:cs="Times New Roman"/>
                <w:b/>
                <w:bCs/>
                <w:sz w:val="20"/>
                <w:szCs w:val="20"/>
              </w:rPr>
              <w:t>1</w:t>
            </w:r>
            <w:r w:rsidRPr="00AA77AA">
              <w:rPr>
                <w:rFonts w:cs="Times New Roman"/>
                <w:b/>
                <w:bCs/>
                <w:sz w:val="20"/>
                <w:szCs w:val="20"/>
              </w:rPr>
              <w:fldChar w:fldCharType="end"/>
            </w:r>
            <w:r w:rsidRPr="00AA77AA">
              <w:rPr>
                <w:rFonts w:cs="Times New Roman"/>
                <w:sz w:val="20"/>
                <w:szCs w:val="20"/>
              </w:rPr>
              <w:t xml:space="preserve"> of </w:t>
            </w:r>
            <w:r w:rsidRPr="00AA77AA">
              <w:rPr>
                <w:rFonts w:cs="Times New Roman"/>
                <w:b/>
                <w:bCs/>
                <w:sz w:val="20"/>
                <w:szCs w:val="20"/>
              </w:rPr>
              <w:fldChar w:fldCharType="begin"/>
            </w:r>
            <w:r w:rsidRPr="00AA77AA">
              <w:rPr>
                <w:rFonts w:cs="Times New Roman"/>
                <w:b/>
                <w:bCs/>
                <w:sz w:val="20"/>
                <w:szCs w:val="20"/>
              </w:rPr>
              <w:instrText xml:space="preserve"> NUMPAGES  \* Arabic  \* MERGEFORMAT </w:instrText>
            </w:r>
            <w:r w:rsidRPr="00AA77AA">
              <w:rPr>
                <w:rFonts w:cs="Times New Roman"/>
                <w:b/>
                <w:bCs/>
                <w:sz w:val="20"/>
                <w:szCs w:val="20"/>
              </w:rPr>
              <w:fldChar w:fldCharType="separate"/>
            </w:r>
            <w:r w:rsidRPr="00AA77AA">
              <w:rPr>
                <w:rFonts w:cs="Times New Roman"/>
                <w:b/>
                <w:bCs/>
                <w:sz w:val="20"/>
                <w:szCs w:val="20"/>
              </w:rPr>
              <w:t>28</w:t>
            </w:r>
            <w:r w:rsidRPr="00AA77AA">
              <w:rPr>
                <w:rFonts w:cs="Times New Roman"/>
                <w:b/>
                <w:bCs/>
                <w:sz w:val="20"/>
                <w:szCs w:val="20"/>
              </w:rPr>
              <w:fldChar w:fldCharType="end"/>
            </w:r>
          </w:p>
          <w:p w14:paraId="14631A63" w14:textId="77777777" w:rsidR="0067037E" w:rsidRPr="00E512F1" w:rsidRDefault="0067037E" w:rsidP="00CA6F99">
            <w:pPr>
              <w:pStyle w:val="Footer"/>
              <w:spacing w:before="0"/>
              <w:rPr>
                <w:rFonts w:cs="Times New Roman"/>
              </w:rPr>
            </w:pPr>
            <w:r w:rsidRPr="00AA77AA">
              <w:rPr>
                <w:rFonts w:cs="Times New Roman"/>
                <w:sz w:val="20"/>
                <w:szCs w:val="20"/>
              </w:rPr>
              <w:t xml:space="preserve">Approval Period: October 1, </w:t>
            </w:r>
            <w:proofErr w:type="gramStart"/>
            <w:r w:rsidRPr="00AA77AA">
              <w:rPr>
                <w:rFonts w:cs="Times New Roman"/>
                <w:sz w:val="20"/>
                <w:szCs w:val="20"/>
              </w:rPr>
              <w:t>2022</w:t>
            </w:r>
            <w:proofErr w:type="gramEnd"/>
            <w:r w:rsidRPr="00AA77AA">
              <w:rPr>
                <w:rFonts w:cs="Times New Roman"/>
                <w:sz w:val="20"/>
                <w:szCs w:val="20"/>
              </w:rPr>
              <w:t xml:space="preserve"> through December 31, 2027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81229" w14:textId="77777777" w:rsidR="00D45BCC" w:rsidRDefault="00D45BCC" w:rsidP="00CF7990">
      <w:pPr>
        <w:spacing w:after="0"/>
      </w:pPr>
      <w:r>
        <w:separator/>
      </w:r>
    </w:p>
  </w:footnote>
  <w:footnote w:type="continuationSeparator" w:id="0">
    <w:p w14:paraId="30EF1537" w14:textId="77777777" w:rsidR="00D45BCC" w:rsidRDefault="00D45BCC" w:rsidP="00CF7990">
      <w:pPr>
        <w:spacing w:after="0"/>
      </w:pPr>
      <w:r>
        <w:continuationSeparator/>
      </w:r>
    </w:p>
  </w:footnote>
  <w:footnote w:type="continuationNotice" w:id="1">
    <w:p w14:paraId="2989E3B7" w14:textId="77777777" w:rsidR="00D45BCC" w:rsidRDefault="00D45BCC">
      <w:pPr>
        <w:spacing w:after="0"/>
      </w:pPr>
    </w:p>
  </w:footnote>
  <w:footnote w:id="2">
    <w:p w14:paraId="18ABBF2D" w14:textId="550D6C1C" w:rsidR="006F3B37" w:rsidRDefault="006F3B37">
      <w:pPr>
        <w:pStyle w:val="FootnoteText"/>
      </w:pPr>
      <w:r>
        <w:rPr>
          <w:rStyle w:val="FootnoteReference"/>
        </w:rPr>
        <w:footnoteRef/>
      </w:r>
      <w:r>
        <w:t xml:space="preserve"> “All Plans” refers to Accountable Care Organizations (ACOs) (which includes both Accountable Care Partnership Plans and Primary Care ACOs), Managed Care Organizations (MCOs), Primary Care Clinician (PCC) Plan, Senior Care Options (SCO) Plans, One Care Plans</w:t>
      </w:r>
      <w:r w:rsidR="00BE48CA">
        <w:t>, and Mas</w:t>
      </w:r>
      <w:r w:rsidR="00E319B7">
        <w:t xml:space="preserve">sHealth’s managed care behavioral health </w:t>
      </w:r>
      <w:r w:rsidR="005F08B4">
        <w:t>plan.</w:t>
      </w:r>
    </w:p>
  </w:footnote>
  <w:footnote w:id="3">
    <w:p w14:paraId="7A154CE4" w14:textId="77777777" w:rsidR="00E0046C" w:rsidRDefault="00E0046C" w:rsidP="00E0046C">
      <w:pPr>
        <w:pStyle w:val="FootnoteText"/>
      </w:pPr>
      <w:r>
        <w:rPr>
          <w:rStyle w:val="FootnoteReference"/>
        </w:rPr>
        <w:footnoteRef/>
      </w:r>
      <w:r>
        <w:t xml:space="preserve"> 760 CMR 67.00 Eligibility for Emergency Assistance (EA), </w:t>
      </w:r>
      <w:hyperlink r:id="rId1" w:history="1">
        <w:r w:rsidRPr="00066D82">
          <w:rPr>
            <w:rStyle w:val="Hyperlink"/>
          </w:rPr>
          <w:t>https://www.mass.gov/doc/760-cmr-67-1/download</w:t>
        </w:r>
      </w:hyperlink>
    </w:p>
  </w:footnote>
  <w:footnote w:id="4">
    <w:p w14:paraId="0BC640FE" w14:textId="77777777" w:rsidR="00F132CE" w:rsidRDefault="00F132CE" w:rsidP="00F132CE">
      <w:pPr>
        <w:pStyle w:val="FootnoteText"/>
      </w:pPr>
      <w:r>
        <w:rPr>
          <w:rStyle w:val="FootnoteReference"/>
        </w:rPr>
        <w:footnoteRef/>
      </w:r>
      <w:r>
        <w:t xml:space="preserve"> See </w:t>
      </w:r>
      <w:r w:rsidRPr="00794880">
        <w:t>https://www.mass.gov/doc/guidelines-for-medical-necessity-determination-for-community-support-program/download</w:t>
      </w:r>
    </w:p>
  </w:footnote>
  <w:footnote w:id="5">
    <w:p w14:paraId="5AF5EA2B" w14:textId="73CE0727" w:rsidR="00F132CE" w:rsidRDefault="00F132CE" w:rsidP="00F132CE">
      <w:pPr>
        <w:pStyle w:val="FootnoteText"/>
      </w:pPr>
      <w:r>
        <w:rPr>
          <w:rStyle w:val="FootnoteReference"/>
        </w:rPr>
        <w:footnoteRef/>
      </w:r>
      <w:r>
        <w:t xml:space="preserve"> See 101 CMR 362.00.</w:t>
      </w:r>
    </w:p>
  </w:footnote>
  <w:footnote w:id="6">
    <w:p w14:paraId="616EEEAE" w14:textId="77777777" w:rsidR="00F132CE" w:rsidRDefault="00F132CE" w:rsidP="00F132CE">
      <w:pPr>
        <w:pStyle w:val="FootnoteText"/>
      </w:pPr>
      <w:r>
        <w:rPr>
          <w:rStyle w:val="FootnoteReference"/>
        </w:rPr>
        <w:footnoteRef/>
      </w:r>
      <w:r>
        <w:t xml:space="preserve"> See 130 CMR 461.00.</w:t>
      </w:r>
    </w:p>
  </w:footnote>
  <w:footnote w:id="7">
    <w:p w14:paraId="77C76AD7" w14:textId="77777777" w:rsidR="00F132CE" w:rsidRDefault="00F132CE" w:rsidP="00F132CE">
      <w:pPr>
        <w:pStyle w:val="FootnoteText"/>
      </w:pPr>
      <w:r>
        <w:rPr>
          <w:rStyle w:val="FootnoteReference"/>
        </w:rPr>
        <w:footnoteRef/>
      </w:r>
      <w:r>
        <w:t xml:space="preserve"> See </w:t>
      </w:r>
      <w:hyperlink r:id="rId2" w:history="1">
        <w:r w:rsidRPr="007D7AF0">
          <w:rPr>
            <w:rStyle w:val="Hyperlink"/>
          </w:rPr>
          <w:t>Managed Care Entity Bulletin 99</w:t>
        </w:r>
      </w:hyperlink>
      <w:r>
        <w:t xml:space="preserve">. </w:t>
      </w:r>
    </w:p>
  </w:footnote>
  <w:footnote w:id="8">
    <w:p w14:paraId="281E7F10" w14:textId="34310425" w:rsidR="00F47FD0" w:rsidRDefault="00F47FD0" w:rsidP="00F47FD0">
      <w:pPr>
        <w:pStyle w:val="FootnoteText"/>
      </w:pPr>
      <w:r w:rsidRPr="00095CC4">
        <w:rPr>
          <w:rStyle w:val="FootnoteReference"/>
        </w:rPr>
        <w:footnoteRef/>
      </w:r>
      <w:r w:rsidRPr="00095CC4">
        <w:t xml:space="preserve"> In </w:t>
      </w:r>
      <w:r w:rsidR="009D7109" w:rsidRPr="00095CC4">
        <w:t xml:space="preserve">the time period from April 1, </w:t>
      </w:r>
      <w:proofErr w:type="gramStart"/>
      <w:r w:rsidR="009D7109" w:rsidRPr="00095CC4">
        <w:t>2023</w:t>
      </w:r>
      <w:proofErr w:type="gramEnd"/>
      <w:r w:rsidR="009D7109" w:rsidRPr="00095CC4">
        <w:t xml:space="preserve"> to December 31, 2024</w:t>
      </w:r>
      <w:r w:rsidRPr="00095CC4">
        <w:t xml:space="preserve">, Specialized CSP Providers utilize a care needs assessment and service plan to document beneficiary eligibility, screening results, plans of care, and referrals.  For Flexible Services, ACOs and SSOs utilize a Flexible Services Plan to capture the same information.  Specialized CSP services are documented through claims, whereas Flexible Services are documented through reporting from SSOs to ACOs, as well as through invoices.  </w:t>
      </w:r>
      <w:r w:rsidR="00BA02BC" w:rsidRPr="00095CC4">
        <w:t xml:space="preserve"> </w:t>
      </w:r>
      <w:r w:rsidRPr="00095CC4">
        <w:t>MassHealth expects these processes to continue into 2025 but is currently exploring potential opportunities for integrating the two approaches.</w:t>
      </w:r>
    </w:p>
  </w:footnote>
  <w:footnote w:id="9">
    <w:p w14:paraId="73652F41" w14:textId="34378E1D" w:rsidR="00013609" w:rsidRDefault="00013609">
      <w:pPr>
        <w:pStyle w:val="FootnoteText"/>
      </w:pPr>
      <w:r>
        <w:rPr>
          <w:rStyle w:val="FootnoteReference"/>
        </w:rPr>
        <w:footnoteRef/>
      </w:r>
      <w:r>
        <w:t xml:space="preserve"> See 101 CMR 362 </w:t>
      </w:r>
      <w:r w:rsidR="00C02C8B">
        <w:t>(</w:t>
      </w:r>
      <w:hyperlink r:id="rId3" w:history="1">
        <w:r w:rsidR="00D6432A" w:rsidRPr="00897CEB">
          <w:rPr>
            <w:rStyle w:val="Hyperlink"/>
          </w:rPr>
          <w:t>https://www.mass.gov/regulations/101-CMR-36200-rates-for-community-support-program-services</w:t>
        </w:r>
      </w:hyperlink>
      <w:r w:rsidR="00D6432A">
        <w:t xml:space="preserve">) </w:t>
      </w:r>
      <w:r>
        <w:t xml:space="preserve">and </w:t>
      </w:r>
      <w:r w:rsidR="00C02C8B">
        <w:t>130 CMR 461</w:t>
      </w:r>
      <w:r w:rsidR="00D6432A">
        <w:t xml:space="preserve"> (</w:t>
      </w:r>
      <w:hyperlink r:id="rId4" w:history="1">
        <w:r w:rsidR="00D6432A" w:rsidRPr="00897CEB">
          <w:rPr>
            <w:rStyle w:val="Hyperlink"/>
          </w:rPr>
          <w:t>https://www.mass.gov/regulations/130-CMR-461000-community-support-program-services</w:t>
        </w:r>
      </w:hyperlink>
      <w:r w:rsidR="00D6432A">
        <w:t xml:space="preserve">) </w:t>
      </w:r>
    </w:p>
  </w:footnote>
  <w:footnote w:id="10">
    <w:p w14:paraId="000B73D4" w14:textId="167E4D3D" w:rsidR="009A2828" w:rsidRDefault="009A2828">
      <w:pPr>
        <w:pStyle w:val="FootnoteText"/>
      </w:pPr>
      <w:r>
        <w:rPr>
          <w:rStyle w:val="FootnoteReference"/>
        </w:rPr>
        <w:footnoteRef/>
      </w:r>
      <w:r>
        <w:t xml:space="preserve"> </w:t>
      </w:r>
      <w:r w:rsidR="00E86BCB" w:rsidRPr="00E86BCB">
        <w:t>https://www.mass.gov/doc/masshealths-cpe-methodology-for-the-masshealth-temporary-housing-assistance-for-families-and-pregnant-individuals-program/download</w:t>
      </w:r>
    </w:p>
  </w:footnote>
  <w:footnote w:id="11">
    <w:p w14:paraId="10D77E85" w14:textId="56F92947" w:rsidR="00A71687" w:rsidRDefault="00A71687">
      <w:pPr>
        <w:pStyle w:val="FootnoteText"/>
      </w:pPr>
      <w:r>
        <w:rPr>
          <w:rStyle w:val="FootnoteReference"/>
        </w:rPr>
        <w:footnoteRef/>
      </w:r>
      <w:r>
        <w:t xml:space="preserve"> All PCACO enrollees are also enrolled with the BH vendor for delivery and management of their behavioral health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A322F" w14:textId="002EB76E" w:rsidR="0067037E" w:rsidRPr="00CA6F99" w:rsidRDefault="0067037E" w:rsidP="00CA6F99">
    <w:pPr>
      <w:pStyle w:val="Header"/>
      <w:spacing w:before="0"/>
      <w:rPr>
        <w:rFonts w:ascii="Times" w:hAnsi="Times" w:cs="Times"/>
        <w:bCs/>
        <w:sz w:val="22"/>
        <w:szCs w:val="20"/>
      </w:rPr>
    </w:pPr>
    <w:r w:rsidRPr="00CA6F99">
      <w:rPr>
        <w:rFonts w:ascii="Times" w:hAnsi="Times" w:cs="Times"/>
        <w:bCs/>
        <w:sz w:val="22"/>
        <w:szCs w:val="20"/>
      </w:rPr>
      <w:t>Attachment T</w:t>
    </w:r>
  </w:p>
  <w:p w14:paraId="45441F53" w14:textId="6F295ED6" w:rsidR="0067037E" w:rsidRPr="00CA6F99" w:rsidRDefault="0067037E" w:rsidP="00CA6F99">
    <w:pPr>
      <w:pStyle w:val="Header"/>
      <w:spacing w:before="0"/>
      <w:rPr>
        <w:rFonts w:ascii="Times" w:hAnsi="Times" w:cs="Times"/>
        <w:bCs/>
        <w:sz w:val="22"/>
        <w:szCs w:val="20"/>
      </w:rPr>
    </w:pPr>
    <w:r w:rsidRPr="00CA6F99">
      <w:rPr>
        <w:rFonts w:ascii="Times" w:hAnsi="Times" w:cs="Times"/>
        <w:bCs/>
        <w:sz w:val="22"/>
        <w:szCs w:val="20"/>
      </w:rPr>
      <w:t>HRSN Implementation Plan</w:t>
    </w:r>
  </w:p>
  <w:p w14:paraId="00199AA9" w14:textId="0CD4A30D" w:rsidR="0067037E" w:rsidRDefault="00670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C6A9ADC"/>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2CA2867"/>
    <w:multiLevelType w:val="hybridMultilevel"/>
    <w:tmpl w:val="4E4A04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37B0C54"/>
    <w:multiLevelType w:val="hybridMultilevel"/>
    <w:tmpl w:val="FFFFFFFF"/>
    <w:lvl w:ilvl="0" w:tplc="0716510E">
      <w:start w:val="1"/>
      <w:numFmt w:val="decimal"/>
      <w:lvlText w:val="%1."/>
      <w:lvlJc w:val="left"/>
      <w:pPr>
        <w:ind w:left="360" w:hanging="360"/>
      </w:pPr>
      <w:rPr>
        <w:rFonts w:ascii="Times New Roman" w:hAnsi="Times New Roman" w:hint="default"/>
      </w:rPr>
    </w:lvl>
    <w:lvl w:ilvl="1" w:tplc="D87A6CCE">
      <w:start w:val="1"/>
      <w:numFmt w:val="lowerLetter"/>
      <w:lvlText w:val="%2."/>
      <w:lvlJc w:val="left"/>
      <w:pPr>
        <w:ind w:left="1440" w:hanging="360"/>
      </w:pPr>
    </w:lvl>
    <w:lvl w:ilvl="2" w:tplc="8A240F36">
      <w:start w:val="1"/>
      <w:numFmt w:val="lowerRoman"/>
      <w:lvlText w:val="%3."/>
      <w:lvlJc w:val="right"/>
      <w:pPr>
        <w:ind w:left="2160" w:hanging="180"/>
      </w:pPr>
    </w:lvl>
    <w:lvl w:ilvl="3" w:tplc="D62E29B0">
      <w:start w:val="1"/>
      <w:numFmt w:val="decimal"/>
      <w:lvlText w:val="%4."/>
      <w:lvlJc w:val="left"/>
      <w:pPr>
        <w:ind w:left="2880" w:hanging="360"/>
      </w:pPr>
    </w:lvl>
    <w:lvl w:ilvl="4" w:tplc="A032193C">
      <w:start w:val="1"/>
      <w:numFmt w:val="lowerLetter"/>
      <w:lvlText w:val="%5."/>
      <w:lvlJc w:val="left"/>
      <w:pPr>
        <w:ind w:left="3600" w:hanging="360"/>
      </w:pPr>
    </w:lvl>
    <w:lvl w:ilvl="5" w:tplc="80B66748">
      <w:start w:val="1"/>
      <w:numFmt w:val="lowerRoman"/>
      <w:lvlText w:val="%6."/>
      <w:lvlJc w:val="right"/>
      <w:pPr>
        <w:ind w:left="4320" w:hanging="180"/>
      </w:pPr>
    </w:lvl>
    <w:lvl w:ilvl="6" w:tplc="B3AAF5B2">
      <w:start w:val="1"/>
      <w:numFmt w:val="decimal"/>
      <w:lvlText w:val="%7."/>
      <w:lvlJc w:val="left"/>
      <w:pPr>
        <w:ind w:left="5040" w:hanging="360"/>
      </w:pPr>
    </w:lvl>
    <w:lvl w:ilvl="7" w:tplc="643CE176">
      <w:start w:val="1"/>
      <w:numFmt w:val="lowerLetter"/>
      <w:lvlText w:val="%8."/>
      <w:lvlJc w:val="left"/>
      <w:pPr>
        <w:ind w:left="5760" w:hanging="360"/>
      </w:pPr>
    </w:lvl>
    <w:lvl w:ilvl="8" w:tplc="F4EC92DA">
      <w:start w:val="1"/>
      <w:numFmt w:val="lowerRoman"/>
      <w:lvlText w:val="%9."/>
      <w:lvlJc w:val="right"/>
      <w:pPr>
        <w:ind w:left="6480" w:hanging="180"/>
      </w:pPr>
    </w:lvl>
  </w:abstractNum>
  <w:abstractNum w:abstractNumId="3" w15:restartNumberingAfterBreak="0">
    <w:nsid w:val="0417096A"/>
    <w:multiLevelType w:val="hybridMultilevel"/>
    <w:tmpl w:val="78A60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343BF9"/>
    <w:multiLevelType w:val="hybridMultilevel"/>
    <w:tmpl w:val="54E8D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57559E"/>
    <w:multiLevelType w:val="hybridMultilevel"/>
    <w:tmpl w:val="C7D6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7534A"/>
    <w:multiLevelType w:val="hybridMultilevel"/>
    <w:tmpl w:val="E7041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51F98"/>
    <w:multiLevelType w:val="hybridMultilevel"/>
    <w:tmpl w:val="7346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47854"/>
    <w:multiLevelType w:val="hybridMultilevel"/>
    <w:tmpl w:val="3C6453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92ABA"/>
    <w:multiLevelType w:val="hybridMultilevel"/>
    <w:tmpl w:val="CE58A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061A0"/>
    <w:multiLevelType w:val="hybridMultilevel"/>
    <w:tmpl w:val="54E8D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286D20"/>
    <w:multiLevelType w:val="hybridMultilevel"/>
    <w:tmpl w:val="294CC64E"/>
    <w:lvl w:ilvl="0" w:tplc="58C02CA4">
      <w:start w:val="1"/>
      <w:numFmt w:val="bullet"/>
      <w:lvlText w:val=""/>
      <w:lvlJc w:val="left"/>
      <w:pPr>
        <w:ind w:left="720" w:hanging="360"/>
      </w:pPr>
      <w:rPr>
        <w:rFonts w:ascii="Symbol" w:hAnsi="Symbol" w:hint="default"/>
      </w:rPr>
    </w:lvl>
    <w:lvl w:ilvl="1" w:tplc="1C44A84A">
      <w:start w:val="1"/>
      <w:numFmt w:val="bullet"/>
      <w:lvlText w:val="o"/>
      <w:lvlJc w:val="left"/>
      <w:pPr>
        <w:ind w:left="1440" w:hanging="360"/>
      </w:pPr>
      <w:rPr>
        <w:rFonts w:ascii="Courier New" w:hAnsi="Courier New" w:hint="default"/>
      </w:rPr>
    </w:lvl>
    <w:lvl w:ilvl="2" w:tplc="9BD2562A">
      <w:start w:val="1"/>
      <w:numFmt w:val="bullet"/>
      <w:lvlText w:val=""/>
      <w:lvlJc w:val="left"/>
      <w:pPr>
        <w:ind w:left="2160" w:hanging="360"/>
      </w:pPr>
      <w:rPr>
        <w:rFonts w:ascii="Wingdings" w:hAnsi="Wingdings" w:hint="default"/>
      </w:rPr>
    </w:lvl>
    <w:lvl w:ilvl="3" w:tplc="FA24C7C0">
      <w:start w:val="1"/>
      <w:numFmt w:val="bullet"/>
      <w:lvlText w:val=""/>
      <w:lvlJc w:val="left"/>
      <w:pPr>
        <w:ind w:left="2880" w:hanging="360"/>
      </w:pPr>
      <w:rPr>
        <w:rFonts w:ascii="Symbol" w:hAnsi="Symbol" w:hint="default"/>
      </w:rPr>
    </w:lvl>
    <w:lvl w:ilvl="4" w:tplc="C83C448C">
      <w:start w:val="1"/>
      <w:numFmt w:val="bullet"/>
      <w:lvlText w:val="o"/>
      <w:lvlJc w:val="left"/>
      <w:pPr>
        <w:ind w:left="3600" w:hanging="360"/>
      </w:pPr>
      <w:rPr>
        <w:rFonts w:ascii="Courier New" w:hAnsi="Courier New" w:hint="default"/>
      </w:rPr>
    </w:lvl>
    <w:lvl w:ilvl="5" w:tplc="35880F98">
      <w:start w:val="1"/>
      <w:numFmt w:val="bullet"/>
      <w:lvlText w:val=""/>
      <w:lvlJc w:val="left"/>
      <w:pPr>
        <w:ind w:left="4320" w:hanging="360"/>
      </w:pPr>
      <w:rPr>
        <w:rFonts w:ascii="Wingdings" w:hAnsi="Wingdings" w:hint="default"/>
      </w:rPr>
    </w:lvl>
    <w:lvl w:ilvl="6" w:tplc="B7F6F894">
      <w:start w:val="1"/>
      <w:numFmt w:val="bullet"/>
      <w:lvlText w:val=""/>
      <w:lvlJc w:val="left"/>
      <w:pPr>
        <w:ind w:left="5040" w:hanging="360"/>
      </w:pPr>
      <w:rPr>
        <w:rFonts w:ascii="Symbol" w:hAnsi="Symbol" w:hint="default"/>
      </w:rPr>
    </w:lvl>
    <w:lvl w:ilvl="7" w:tplc="E356D898">
      <w:start w:val="1"/>
      <w:numFmt w:val="bullet"/>
      <w:lvlText w:val="o"/>
      <w:lvlJc w:val="left"/>
      <w:pPr>
        <w:ind w:left="5760" w:hanging="360"/>
      </w:pPr>
      <w:rPr>
        <w:rFonts w:ascii="Courier New" w:hAnsi="Courier New" w:hint="default"/>
      </w:rPr>
    </w:lvl>
    <w:lvl w:ilvl="8" w:tplc="CDFCDB46">
      <w:start w:val="1"/>
      <w:numFmt w:val="bullet"/>
      <w:lvlText w:val=""/>
      <w:lvlJc w:val="left"/>
      <w:pPr>
        <w:ind w:left="6480" w:hanging="360"/>
      </w:pPr>
      <w:rPr>
        <w:rFonts w:ascii="Wingdings" w:hAnsi="Wingdings" w:hint="default"/>
      </w:rPr>
    </w:lvl>
  </w:abstractNum>
  <w:abstractNum w:abstractNumId="12" w15:restartNumberingAfterBreak="0">
    <w:nsid w:val="1919003F"/>
    <w:multiLevelType w:val="hybridMultilevel"/>
    <w:tmpl w:val="2996E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C1B41"/>
    <w:multiLevelType w:val="hybridMultilevel"/>
    <w:tmpl w:val="68D4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42911"/>
    <w:multiLevelType w:val="hybridMultilevel"/>
    <w:tmpl w:val="4C8C10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01284"/>
    <w:multiLevelType w:val="hybridMultilevel"/>
    <w:tmpl w:val="A24CC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2741AF"/>
    <w:multiLevelType w:val="hybridMultilevel"/>
    <w:tmpl w:val="9AC4F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B0229E"/>
    <w:multiLevelType w:val="multilevel"/>
    <w:tmpl w:val="39E69C44"/>
    <w:lvl w:ilvl="0">
      <w:start w:val="1"/>
      <w:numFmt w:val="upperRoman"/>
      <w:pStyle w:val="OutlineL1"/>
      <w:lvlText w:val="%1."/>
      <w:lvlJc w:val="left"/>
      <w:rPr>
        <w:rFonts w:hint="default"/>
        <w:b/>
        <w:i w:val="0"/>
        <w:caps/>
        <w:smallCaps w:val="0"/>
        <w:strike w:val="0"/>
        <w:dstrike w:val="0"/>
        <w:vanish w:val="0"/>
        <w:color w:val="000000"/>
        <w:u w:val="none"/>
        <w:effect w:val="none"/>
        <w:vertAlign w:val="baseline"/>
      </w:rPr>
    </w:lvl>
    <w:lvl w:ilvl="1">
      <w:start w:val="1"/>
      <w:numFmt w:val="decimal"/>
      <w:lvlRestart w:val="0"/>
      <w:pStyle w:val="OutlineL2"/>
      <w:lvlText w:val="%2."/>
      <w:lvlJc w:val="left"/>
      <w:rPr>
        <w:rFonts w:hint="default"/>
        <w:b/>
        <w:i w:val="0"/>
        <w:caps w:val="0"/>
        <w:strike w:val="0"/>
        <w:dstrike w:val="0"/>
        <w:vanish w:val="0"/>
        <w:color w:val="000000"/>
        <w:u w:val="none"/>
        <w:effect w:val="none"/>
        <w:vertAlign w:val="baseline"/>
      </w:rPr>
    </w:lvl>
    <w:lvl w:ilvl="2">
      <w:start w:val="1"/>
      <w:numFmt w:val="lowerLetter"/>
      <w:pStyle w:val="OutlineL3"/>
      <w:lvlText w:val="%3."/>
      <w:lvlJc w:val="left"/>
      <w:rPr>
        <w:rFonts w:hint="default"/>
        <w:b w:val="0"/>
        <w:i w:val="0"/>
        <w:caps w:val="0"/>
        <w:strike w:val="0"/>
        <w:dstrike w:val="0"/>
        <w:vanish w:val="0"/>
        <w:color w:val="000000"/>
        <w:u w:val="none"/>
        <w:effect w:val="none"/>
        <w:vertAlign w:val="baseline"/>
      </w:rPr>
    </w:lvl>
    <w:lvl w:ilvl="3">
      <w:start w:val="1"/>
      <w:numFmt w:val="lowerRoman"/>
      <w:pStyle w:val="OutlineL4"/>
      <w:lvlText w:val="%4."/>
      <w:lvlJc w:val="left"/>
      <w:rPr>
        <w:rFonts w:hint="default"/>
        <w:b w:val="0"/>
        <w:i w:val="0"/>
        <w:caps w:val="0"/>
        <w:strike w:val="0"/>
        <w:dstrike w:val="0"/>
        <w:vanish w:val="0"/>
        <w:color w:val="000000"/>
        <w:u w:val="none"/>
        <w:effect w:val="none"/>
        <w:vertAlign w:val="baseline"/>
      </w:rPr>
    </w:lvl>
    <w:lvl w:ilvl="4">
      <w:start w:val="1"/>
      <w:numFmt w:val="lowerLetter"/>
      <w:pStyle w:val="OutlineL5"/>
      <w:lvlText w:val="%5."/>
      <w:lvlJc w:val="left"/>
      <w:rPr>
        <w:rFonts w:hint="default"/>
        <w:b w:val="0"/>
        <w:i w:val="0"/>
        <w:caps w:val="0"/>
        <w:strike w:val="0"/>
        <w:dstrike w:val="0"/>
        <w:vanish w:val="0"/>
        <w:color w:val="000000"/>
        <w:u w:val="none"/>
        <w:effect w:val="none"/>
        <w:vertAlign w:val="baseline"/>
      </w:rPr>
    </w:lvl>
    <w:lvl w:ilvl="5">
      <w:start w:val="1"/>
      <w:numFmt w:val="lowerLetter"/>
      <w:pStyle w:val="OutlineL6"/>
      <w:lvlText w:val="(%6)"/>
      <w:lvlJc w:val="left"/>
      <w:rPr>
        <w:rFonts w:hint="default"/>
        <w:b w:val="0"/>
        <w:i w:val="0"/>
        <w:caps w:val="0"/>
        <w:strike w:val="0"/>
        <w:dstrike w:val="0"/>
        <w:vanish w:val="0"/>
        <w:color w:val="000000"/>
        <w:u w:val="none"/>
        <w:effect w:val="none"/>
        <w:vertAlign w:val="baseline"/>
      </w:rPr>
    </w:lvl>
    <w:lvl w:ilvl="6">
      <w:start w:val="1"/>
      <w:numFmt w:val="decimal"/>
      <w:pStyle w:val="OutlineL7"/>
      <w:lvlText w:val="(%7)"/>
      <w:lvlJc w:val="left"/>
      <w:rPr>
        <w:rFonts w:hint="default"/>
        <w:b w:val="0"/>
        <w:i w:val="0"/>
        <w:caps w:val="0"/>
        <w:strike w:val="0"/>
        <w:dstrike w:val="0"/>
        <w:vanish w:val="0"/>
        <w:color w:val="000000"/>
        <w:u w:val="none"/>
        <w:effect w:val="none"/>
        <w:vertAlign w:val="baseline"/>
      </w:rPr>
    </w:lvl>
    <w:lvl w:ilvl="7">
      <w:start w:val="1"/>
      <w:numFmt w:val="lowerRoman"/>
      <w:pStyle w:val="OutlineL8"/>
      <w:lvlText w:val="%8)"/>
      <w:lvlJc w:val="left"/>
      <w:rPr>
        <w:rFonts w:hint="default"/>
        <w:b w:val="0"/>
        <w:i w:val="0"/>
        <w:caps w:val="0"/>
        <w:strike w:val="0"/>
        <w:dstrike w:val="0"/>
        <w:vanish w:val="0"/>
        <w:color w:val="000000"/>
        <w:u w:val="none"/>
        <w:effect w:val="none"/>
        <w:vertAlign w:val="baseline"/>
      </w:rPr>
    </w:lvl>
    <w:lvl w:ilvl="8">
      <w:start w:val="1"/>
      <w:numFmt w:val="lowerLetter"/>
      <w:pStyle w:val="OutlineL9"/>
      <w:lvlText w:val="%9)"/>
      <w:lvlJc w:val="left"/>
      <w:rPr>
        <w:rFonts w:hint="default"/>
        <w:b w:val="0"/>
        <w:i w:val="0"/>
        <w:caps w:val="0"/>
        <w:strike w:val="0"/>
        <w:dstrike w:val="0"/>
        <w:vanish w:val="0"/>
        <w:color w:val="000000"/>
        <w:u w:val="none"/>
        <w:effect w:val="none"/>
        <w:vertAlign w:val="baseline"/>
      </w:rPr>
    </w:lvl>
  </w:abstractNum>
  <w:abstractNum w:abstractNumId="18" w15:restartNumberingAfterBreak="0">
    <w:nsid w:val="24B03F19"/>
    <w:multiLevelType w:val="hybridMultilevel"/>
    <w:tmpl w:val="CE58A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AF7621"/>
    <w:multiLevelType w:val="hybridMultilevel"/>
    <w:tmpl w:val="78A60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104F81"/>
    <w:multiLevelType w:val="hybridMultilevel"/>
    <w:tmpl w:val="7138E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E134C"/>
    <w:multiLevelType w:val="hybridMultilevel"/>
    <w:tmpl w:val="DE5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462C50"/>
    <w:multiLevelType w:val="hybridMultilevel"/>
    <w:tmpl w:val="4570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E80778"/>
    <w:multiLevelType w:val="hybridMultilevel"/>
    <w:tmpl w:val="14F43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EF7698"/>
    <w:multiLevelType w:val="hybridMultilevel"/>
    <w:tmpl w:val="CE58A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9B5573"/>
    <w:multiLevelType w:val="hybridMultilevel"/>
    <w:tmpl w:val="FBB4D94E"/>
    <w:lvl w:ilvl="0" w:tplc="42BEC992">
      <w:start w:val="5"/>
      <w:numFmt w:val="bullet"/>
      <w:lvlText w:val="-"/>
      <w:lvlJc w:val="left"/>
      <w:pPr>
        <w:ind w:left="720" w:hanging="360"/>
      </w:pPr>
      <w:rPr>
        <w:rFonts w:ascii="Times New Roman" w:hAnsi="Times New Roman" w:hint="default"/>
      </w:rPr>
    </w:lvl>
    <w:lvl w:ilvl="1" w:tplc="8544ECB0">
      <w:start w:val="1"/>
      <w:numFmt w:val="bullet"/>
      <w:lvlText w:val="o"/>
      <w:lvlJc w:val="left"/>
      <w:pPr>
        <w:ind w:left="1440" w:hanging="360"/>
      </w:pPr>
      <w:rPr>
        <w:rFonts w:ascii="Courier New" w:hAnsi="Courier New" w:hint="default"/>
      </w:rPr>
    </w:lvl>
    <w:lvl w:ilvl="2" w:tplc="C958B164">
      <w:start w:val="1"/>
      <w:numFmt w:val="bullet"/>
      <w:lvlText w:val=""/>
      <w:lvlJc w:val="left"/>
      <w:pPr>
        <w:ind w:left="2160" w:hanging="360"/>
      </w:pPr>
      <w:rPr>
        <w:rFonts w:ascii="Wingdings" w:hAnsi="Wingdings" w:hint="default"/>
      </w:rPr>
    </w:lvl>
    <w:lvl w:ilvl="3" w:tplc="DDE43452">
      <w:start w:val="1"/>
      <w:numFmt w:val="bullet"/>
      <w:lvlText w:val=""/>
      <w:lvlJc w:val="left"/>
      <w:pPr>
        <w:ind w:left="2880" w:hanging="360"/>
      </w:pPr>
      <w:rPr>
        <w:rFonts w:ascii="Symbol" w:hAnsi="Symbol" w:hint="default"/>
      </w:rPr>
    </w:lvl>
    <w:lvl w:ilvl="4" w:tplc="B972D94E">
      <w:start w:val="1"/>
      <w:numFmt w:val="bullet"/>
      <w:lvlText w:val="o"/>
      <w:lvlJc w:val="left"/>
      <w:pPr>
        <w:ind w:left="3600" w:hanging="360"/>
      </w:pPr>
      <w:rPr>
        <w:rFonts w:ascii="Courier New" w:hAnsi="Courier New" w:hint="default"/>
      </w:rPr>
    </w:lvl>
    <w:lvl w:ilvl="5" w:tplc="2DCC6C46">
      <w:start w:val="1"/>
      <w:numFmt w:val="bullet"/>
      <w:lvlText w:val=""/>
      <w:lvlJc w:val="left"/>
      <w:pPr>
        <w:ind w:left="4320" w:hanging="360"/>
      </w:pPr>
      <w:rPr>
        <w:rFonts w:ascii="Wingdings" w:hAnsi="Wingdings" w:hint="default"/>
      </w:rPr>
    </w:lvl>
    <w:lvl w:ilvl="6" w:tplc="2D4C0E5C">
      <w:start w:val="1"/>
      <w:numFmt w:val="bullet"/>
      <w:lvlText w:val=""/>
      <w:lvlJc w:val="left"/>
      <w:pPr>
        <w:ind w:left="5040" w:hanging="360"/>
      </w:pPr>
      <w:rPr>
        <w:rFonts w:ascii="Symbol" w:hAnsi="Symbol" w:hint="default"/>
      </w:rPr>
    </w:lvl>
    <w:lvl w:ilvl="7" w:tplc="33F82ABE">
      <w:start w:val="1"/>
      <w:numFmt w:val="bullet"/>
      <w:lvlText w:val="o"/>
      <w:lvlJc w:val="left"/>
      <w:pPr>
        <w:ind w:left="5760" w:hanging="360"/>
      </w:pPr>
      <w:rPr>
        <w:rFonts w:ascii="Courier New" w:hAnsi="Courier New" w:hint="default"/>
      </w:rPr>
    </w:lvl>
    <w:lvl w:ilvl="8" w:tplc="2BC8E7AA">
      <w:start w:val="1"/>
      <w:numFmt w:val="bullet"/>
      <w:lvlText w:val=""/>
      <w:lvlJc w:val="left"/>
      <w:pPr>
        <w:ind w:left="6480" w:hanging="360"/>
      </w:pPr>
      <w:rPr>
        <w:rFonts w:ascii="Wingdings" w:hAnsi="Wingdings" w:hint="default"/>
      </w:rPr>
    </w:lvl>
  </w:abstractNum>
  <w:abstractNum w:abstractNumId="26" w15:restartNumberingAfterBreak="0">
    <w:nsid w:val="35D84CD1"/>
    <w:multiLevelType w:val="hybridMultilevel"/>
    <w:tmpl w:val="CA548114"/>
    <w:lvl w:ilvl="0" w:tplc="7F1277F4">
      <w:start w:val="2"/>
      <w:numFmt w:val="decimal"/>
      <w:lvlText w:val="%1."/>
      <w:lvlJc w:val="left"/>
      <w:pPr>
        <w:ind w:left="720" w:hanging="360"/>
      </w:pPr>
    </w:lvl>
    <w:lvl w:ilvl="1" w:tplc="48E4BDBA">
      <w:start w:val="1"/>
      <w:numFmt w:val="lowerLetter"/>
      <w:lvlText w:val="%2."/>
      <w:lvlJc w:val="left"/>
      <w:pPr>
        <w:ind w:left="1440" w:hanging="360"/>
      </w:pPr>
    </w:lvl>
    <w:lvl w:ilvl="2" w:tplc="FAF2C72E">
      <w:start w:val="1"/>
      <w:numFmt w:val="lowerRoman"/>
      <w:lvlText w:val="%3."/>
      <w:lvlJc w:val="right"/>
      <w:pPr>
        <w:ind w:left="2160" w:hanging="180"/>
      </w:pPr>
    </w:lvl>
    <w:lvl w:ilvl="3" w:tplc="DBD28B68">
      <w:start w:val="1"/>
      <w:numFmt w:val="decimal"/>
      <w:lvlText w:val="%4."/>
      <w:lvlJc w:val="left"/>
      <w:pPr>
        <w:ind w:left="2880" w:hanging="360"/>
      </w:pPr>
    </w:lvl>
    <w:lvl w:ilvl="4" w:tplc="A6D48CB0">
      <w:start w:val="1"/>
      <w:numFmt w:val="lowerLetter"/>
      <w:lvlText w:val="%5."/>
      <w:lvlJc w:val="left"/>
      <w:pPr>
        <w:ind w:left="3600" w:hanging="360"/>
      </w:pPr>
    </w:lvl>
    <w:lvl w:ilvl="5" w:tplc="B38A6858">
      <w:start w:val="1"/>
      <w:numFmt w:val="lowerRoman"/>
      <w:lvlText w:val="%6."/>
      <w:lvlJc w:val="right"/>
      <w:pPr>
        <w:ind w:left="4320" w:hanging="180"/>
      </w:pPr>
    </w:lvl>
    <w:lvl w:ilvl="6" w:tplc="6BBA1BF0">
      <w:start w:val="1"/>
      <w:numFmt w:val="decimal"/>
      <w:lvlText w:val="%7."/>
      <w:lvlJc w:val="left"/>
      <w:pPr>
        <w:ind w:left="5040" w:hanging="360"/>
      </w:pPr>
    </w:lvl>
    <w:lvl w:ilvl="7" w:tplc="3008105A">
      <w:start w:val="1"/>
      <w:numFmt w:val="lowerLetter"/>
      <w:lvlText w:val="%8."/>
      <w:lvlJc w:val="left"/>
      <w:pPr>
        <w:ind w:left="5760" w:hanging="360"/>
      </w:pPr>
    </w:lvl>
    <w:lvl w:ilvl="8" w:tplc="9DB6CCAE">
      <w:start w:val="1"/>
      <w:numFmt w:val="lowerRoman"/>
      <w:lvlText w:val="%9."/>
      <w:lvlJc w:val="right"/>
      <w:pPr>
        <w:ind w:left="6480" w:hanging="180"/>
      </w:pPr>
    </w:lvl>
  </w:abstractNum>
  <w:abstractNum w:abstractNumId="27" w15:restartNumberingAfterBreak="0">
    <w:nsid w:val="36D42007"/>
    <w:multiLevelType w:val="hybridMultilevel"/>
    <w:tmpl w:val="C1C8BA68"/>
    <w:lvl w:ilvl="0" w:tplc="B9404D50">
      <w:start w:val="1"/>
      <w:numFmt w:val="bullet"/>
      <w:lvlText w:val=""/>
      <w:lvlJc w:val="left"/>
      <w:pPr>
        <w:ind w:left="720" w:hanging="360"/>
      </w:pPr>
      <w:rPr>
        <w:rFonts w:ascii="Symbol" w:hAnsi="Symbol" w:cs="Times New Roman"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4086D"/>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B1012AF"/>
    <w:multiLevelType w:val="hybridMultilevel"/>
    <w:tmpl w:val="BEB001D4"/>
    <w:lvl w:ilvl="0" w:tplc="60144A5C">
      <w:start w:val="1"/>
      <w:numFmt w:val="bullet"/>
      <w:lvlText w:val=""/>
      <w:lvlJc w:val="left"/>
      <w:pPr>
        <w:ind w:left="720" w:hanging="360"/>
      </w:pPr>
      <w:rPr>
        <w:rFonts w:ascii="Symbol" w:hAnsi="Symbol" w:hint="default"/>
      </w:rPr>
    </w:lvl>
    <w:lvl w:ilvl="1" w:tplc="0862E91C">
      <w:start w:val="1"/>
      <w:numFmt w:val="bullet"/>
      <w:lvlText w:val="o"/>
      <w:lvlJc w:val="left"/>
      <w:pPr>
        <w:ind w:left="1440" w:hanging="360"/>
      </w:pPr>
      <w:rPr>
        <w:rFonts w:ascii="Courier New" w:hAnsi="Courier New" w:hint="default"/>
      </w:rPr>
    </w:lvl>
    <w:lvl w:ilvl="2" w:tplc="99E466BC">
      <w:start w:val="1"/>
      <w:numFmt w:val="bullet"/>
      <w:lvlText w:val=""/>
      <w:lvlJc w:val="left"/>
      <w:pPr>
        <w:ind w:left="2160" w:hanging="360"/>
      </w:pPr>
      <w:rPr>
        <w:rFonts w:ascii="Wingdings" w:hAnsi="Wingdings" w:hint="default"/>
      </w:rPr>
    </w:lvl>
    <w:lvl w:ilvl="3" w:tplc="C2B8BECE">
      <w:start w:val="1"/>
      <w:numFmt w:val="bullet"/>
      <w:lvlText w:val=""/>
      <w:lvlJc w:val="left"/>
      <w:pPr>
        <w:ind w:left="2880" w:hanging="360"/>
      </w:pPr>
      <w:rPr>
        <w:rFonts w:ascii="Symbol" w:hAnsi="Symbol" w:hint="default"/>
      </w:rPr>
    </w:lvl>
    <w:lvl w:ilvl="4" w:tplc="724E9AAC">
      <w:start w:val="1"/>
      <w:numFmt w:val="bullet"/>
      <w:lvlText w:val="o"/>
      <w:lvlJc w:val="left"/>
      <w:pPr>
        <w:ind w:left="3600" w:hanging="360"/>
      </w:pPr>
      <w:rPr>
        <w:rFonts w:ascii="Courier New" w:hAnsi="Courier New" w:hint="default"/>
      </w:rPr>
    </w:lvl>
    <w:lvl w:ilvl="5" w:tplc="3C3E6FCA">
      <w:start w:val="1"/>
      <w:numFmt w:val="bullet"/>
      <w:lvlText w:val=""/>
      <w:lvlJc w:val="left"/>
      <w:pPr>
        <w:ind w:left="4320" w:hanging="360"/>
      </w:pPr>
      <w:rPr>
        <w:rFonts w:ascii="Wingdings" w:hAnsi="Wingdings" w:hint="default"/>
      </w:rPr>
    </w:lvl>
    <w:lvl w:ilvl="6" w:tplc="1F4AD06E">
      <w:start w:val="1"/>
      <w:numFmt w:val="bullet"/>
      <w:lvlText w:val=""/>
      <w:lvlJc w:val="left"/>
      <w:pPr>
        <w:ind w:left="5040" w:hanging="360"/>
      </w:pPr>
      <w:rPr>
        <w:rFonts w:ascii="Symbol" w:hAnsi="Symbol" w:hint="default"/>
      </w:rPr>
    </w:lvl>
    <w:lvl w:ilvl="7" w:tplc="BA62F7DE">
      <w:start w:val="1"/>
      <w:numFmt w:val="bullet"/>
      <w:lvlText w:val="o"/>
      <w:lvlJc w:val="left"/>
      <w:pPr>
        <w:ind w:left="5760" w:hanging="360"/>
      </w:pPr>
      <w:rPr>
        <w:rFonts w:ascii="Courier New" w:hAnsi="Courier New" w:hint="default"/>
      </w:rPr>
    </w:lvl>
    <w:lvl w:ilvl="8" w:tplc="BFE64E2E">
      <w:start w:val="1"/>
      <w:numFmt w:val="bullet"/>
      <w:lvlText w:val=""/>
      <w:lvlJc w:val="left"/>
      <w:pPr>
        <w:ind w:left="6480" w:hanging="360"/>
      </w:pPr>
      <w:rPr>
        <w:rFonts w:ascii="Wingdings" w:hAnsi="Wingdings" w:hint="default"/>
      </w:rPr>
    </w:lvl>
  </w:abstractNum>
  <w:abstractNum w:abstractNumId="30" w15:restartNumberingAfterBreak="0">
    <w:nsid w:val="42E8123A"/>
    <w:multiLevelType w:val="hybridMultilevel"/>
    <w:tmpl w:val="90323F5C"/>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3001619"/>
    <w:multiLevelType w:val="hybridMultilevel"/>
    <w:tmpl w:val="E5DE0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41391B"/>
    <w:multiLevelType w:val="hybridMultilevel"/>
    <w:tmpl w:val="CE58A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596752"/>
    <w:multiLevelType w:val="hybridMultilevel"/>
    <w:tmpl w:val="1300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11709B"/>
    <w:multiLevelType w:val="hybridMultilevel"/>
    <w:tmpl w:val="090E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9346F"/>
    <w:multiLevelType w:val="hybridMultilevel"/>
    <w:tmpl w:val="1AEE8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F95D10"/>
    <w:multiLevelType w:val="hybridMultilevel"/>
    <w:tmpl w:val="54E8D6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770FEA"/>
    <w:multiLevelType w:val="hybridMultilevel"/>
    <w:tmpl w:val="0C72E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7150B4"/>
    <w:multiLevelType w:val="hybridMultilevel"/>
    <w:tmpl w:val="76AC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D4D3C"/>
    <w:multiLevelType w:val="multilevel"/>
    <w:tmpl w:val="92E4DAE2"/>
    <w:styleLink w:val="MPROutlin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C361CD"/>
    <w:multiLevelType w:val="hybridMultilevel"/>
    <w:tmpl w:val="62F6CF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2C3FE4"/>
    <w:multiLevelType w:val="hybridMultilevel"/>
    <w:tmpl w:val="78A60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15200"/>
    <w:multiLevelType w:val="hybridMultilevel"/>
    <w:tmpl w:val="5298E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C3A03"/>
    <w:multiLevelType w:val="hybridMultilevel"/>
    <w:tmpl w:val="6D30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D1407B"/>
    <w:multiLevelType w:val="hybridMultilevel"/>
    <w:tmpl w:val="557A9324"/>
    <w:lvl w:ilvl="0" w:tplc="777EBD1C">
      <w:start w:val="3"/>
      <w:numFmt w:val="decimal"/>
      <w:lvlText w:val="%1."/>
      <w:lvlJc w:val="left"/>
      <w:pPr>
        <w:ind w:left="720" w:hanging="360"/>
      </w:pPr>
    </w:lvl>
    <w:lvl w:ilvl="1" w:tplc="4ED46F54">
      <w:start w:val="1"/>
      <w:numFmt w:val="lowerLetter"/>
      <w:lvlText w:val="%2."/>
      <w:lvlJc w:val="left"/>
      <w:pPr>
        <w:ind w:left="1440" w:hanging="360"/>
      </w:pPr>
    </w:lvl>
    <w:lvl w:ilvl="2" w:tplc="54A24D62">
      <w:start w:val="1"/>
      <w:numFmt w:val="lowerRoman"/>
      <w:lvlText w:val="%3."/>
      <w:lvlJc w:val="right"/>
      <w:pPr>
        <w:ind w:left="2160" w:hanging="180"/>
      </w:pPr>
    </w:lvl>
    <w:lvl w:ilvl="3" w:tplc="24D8C52A">
      <w:start w:val="1"/>
      <w:numFmt w:val="decimal"/>
      <w:lvlText w:val="%4."/>
      <w:lvlJc w:val="left"/>
      <w:pPr>
        <w:ind w:left="2880" w:hanging="360"/>
      </w:pPr>
    </w:lvl>
    <w:lvl w:ilvl="4" w:tplc="7A963290">
      <w:start w:val="1"/>
      <w:numFmt w:val="lowerLetter"/>
      <w:lvlText w:val="%5."/>
      <w:lvlJc w:val="left"/>
      <w:pPr>
        <w:ind w:left="3600" w:hanging="360"/>
      </w:pPr>
    </w:lvl>
    <w:lvl w:ilvl="5" w:tplc="4D08C284">
      <w:start w:val="1"/>
      <w:numFmt w:val="lowerRoman"/>
      <w:lvlText w:val="%6."/>
      <w:lvlJc w:val="right"/>
      <w:pPr>
        <w:ind w:left="4320" w:hanging="180"/>
      </w:pPr>
    </w:lvl>
    <w:lvl w:ilvl="6" w:tplc="DFC4E996">
      <w:start w:val="1"/>
      <w:numFmt w:val="decimal"/>
      <w:lvlText w:val="%7."/>
      <w:lvlJc w:val="left"/>
      <w:pPr>
        <w:ind w:left="5040" w:hanging="360"/>
      </w:pPr>
    </w:lvl>
    <w:lvl w:ilvl="7" w:tplc="E154D39A">
      <w:start w:val="1"/>
      <w:numFmt w:val="lowerLetter"/>
      <w:lvlText w:val="%8."/>
      <w:lvlJc w:val="left"/>
      <w:pPr>
        <w:ind w:left="5760" w:hanging="360"/>
      </w:pPr>
    </w:lvl>
    <w:lvl w:ilvl="8" w:tplc="4156D398">
      <w:start w:val="1"/>
      <w:numFmt w:val="lowerRoman"/>
      <w:lvlText w:val="%9."/>
      <w:lvlJc w:val="right"/>
      <w:pPr>
        <w:ind w:left="6480" w:hanging="180"/>
      </w:pPr>
    </w:lvl>
  </w:abstractNum>
  <w:abstractNum w:abstractNumId="45" w15:restartNumberingAfterBreak="0">
    <w:nsid w:val="77387AB7"/>
    <w:multiLevelType w:val="hybridMultilevel"/>
    <w:tmpl w:val="6C86DFC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80B7D78"/>
    <w:multiLevelType w:val="hybridMultilevel"/>
    <w:tmpl w:val="AC14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13D93"/>
    <w:multiLevelType w:val="hybridMultilevel"/>
    <w:tmpl w:val="C9ECE3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1FF4A1"/>
    <w:multiLevelType w:val="hybridMultilevel"/>
    <w:tmpl w:val="17FC5F30"/>
    <w:lvl w:ilvl="0" w:tplc="22BE1AD6">
      <w:start w:val="1"/>
      <w:numFmt w:val="lowerLetter"/>
      <w:lvlText w:val="%1."/>
      <w:lvlJc w:val="left"/>
      <w:pPr>
        <w:ind w:left="720" w:hanging="360"/>
      </w:pPr>
    </w:lvl>
    <w:lvl w:ilvl="1" w:tplc="CF406412">
      <w:start w:val="1"/>
      <w:numFmt w:val="lowerLetter"/>
      <w:lvlText w:val="%2."/>
      <w:lvlJc w:val="left"/>
      <w:pPr>
        <w:ind w:left="1440" w:hanging="360"/>
      </w:pPr>
    </w:lvl>
    <w:lvl w:ilvl="2" w:tplc="77825A5C">
      <w:start w:val="1"/>
      <w:numFmt w:val="lowerRoman"/>
      <w:lvlText w:val="%3."/>
      <w:lvlJc w:val="right"/>
      <w:pPr>
        <w:ind w:left="2160" w:hanging="180"/>
      </w:pPr>
    </w:lvl>
    <w:lvl w:ilvl="3" w:tplc="08D2A81C">
      <w:start w:val="1"/>
      <w:numFmt w:val="decimal"/>
      <w:lvlText w:val="%4."/>
      <w:lvlJc w:val="left"/>
      <w:pPr>
        <w:ind w:left="2880" w:hanging="360"/>
      </w:pPr>
    </w:lvl>
    <w:lvl w:ilvl="4" w:tplc="C22A6B9C">
      <w:start w:val="1"/>
      <w:numFmt w:val="lowerLetter"/>
      <w:lvlText w:val="%5."/>
      <w:lvlJc w:val="left"/>
      <w:pPr>
        <w:ind w:left="3600" w:hanging="360"/>
      </w:pPr>
    </w:lvl>
    <w:lvl w:ilvl="5" w:tplc="C89A7088">
      <w:start w:val="1"/>
      <w:numFmt w:val="lowerRoman"/>
      <w:lvlText w:val="%6."/>
      <w:lvlJc w:val="right"/>
      <w:pPr>
        <w:ind w:left="4320" w:hanging="180"/>
      </w:pPr>
    </w:lvl>
    <w:lvl w:ilvl="6" w:tplc="B226E644">
      <w:start w:val="1"/>
      <w:numFmt w:val="decimal"/>
      <w:lvlText w:val="%7."/>
      <w:lvlJc w:val="left"/>
      <w:pPr>
        <w:ind w:left="5040" w:hanging="360"/>
      </w:pPr>
    </w:lvl>
    <w:lvl w:ilvl="7" w:tplc="550295CA">
      <w:start w:val="1"/>
      <w:numFmt w:val="lowerLetter"/>
      <w:lvlText w:val="%8."/>
      <w:lvlJc w:val="left"/>
      <w:pPr>
        <w:ind w:left="5760" w:hanging="360"/>
      </w:pPr>
    </w:lvl>
    <w:lvl w:ilvl="8" w:tplc="D2CEDD92">
      <w:start w:val="1"/>
      <w:numFmt w:val="lowerRoman"/>
      <w:lvlText w:val="%9."/>
      <w:lvlJc w:val="right"/>
      <w:pPr>
        <w:ind w:left="6480" w:hanging="180"/>
      </w:pPr>
    </w:lvl>
  </w:abstractNum>
  <w:abstractNum w:abstractNumId="49" w15:restartNumberingAfterBreak="0">
    <w:nsid w:val="7F97A8E3"/>
    <w:multiLevelType w:val="hybridMultilevel"/>
    <w:tmpl w:val="BCA0EE0E"/>
    <w:lvl w:ilvl="0" w:tplc="27881AA2">
      <w:start w:val="1"/>
      <w:numFmt w:val="lowerLetter"/>
      <w:lvlText w:val="%1."/>
      <w:lvlJc w:val="left"/>
      <w:pPr>
        <w:ind w:left="720" w:hanging="360"/>
      </w:pPr>
    </w:lvl>
    <w:lvl w:ilvl="1" w:tplc="36107636">
      <w:start w:val="1"/>
      <w:numFmt w:val="lowerLetter"/>
      <w:lvlText w:val="%2."/>
      <w:lvlJc w:val="left"/>
      <w:pPr>
        <w:ind w:left="1440" w:hanging="360"/>
      </w:pPr>
    </w:lvl>
    <w:lvl w:ilvl="2" w:tplc="6E9E0988">
      <w:start w:val="1"/>
      <w:numFmt w:val="lowerRoman"/>
      <w:lvlText w:val="%3."/>
      <w:lvlJc w:val="right"/>
      <w:pPr>
        <w:ind w:left="2160" w:hanging="180"/>
      </w:pPr>
    </w:lvl>
    <w:lvl w:ilvl="3" w:tplc="EC923958">
      <w:start w:val="1"/>
      <w:numFmt w:val="decimal"/>
      <w:lvlText w:val="%4."/>
      <w:lvlJc w:val="left"/>
      <w:pPr>
        <w:ind w:left="2880" w:hanging="360"/>
      </w:pPr>
    </w:lvl>
    <w:lvl w:ilvl="4" w:tplc="57DACAEE">
      <w:start w:val="1"/>
      <w:numFmt w:val="lowerLetter"/>
      <w:lvlText w:val="%5."/>
      <w:lvlJc w:val="left"/>
      <w:pPr>
        <w:ind w:left="3600" w:hanging="360"/>
      </w:pPr>
    </w:lvl>
    <w:lvl w:ilvl="5" w:tplc="AA261E1C">
      <w:start w:val="1"/>
      <w:numFmt w:val="lowerRoman"/>
      <w:lvlText w:val="%6."/>
      <w:lvlJc w:val="right"/>
      <w:pPr>
        <w:ind w:left="4320" w:hanging="180"/>
      </w:pPr>
    </w:lvl>
    <w:lvl w:ilvl="6" w:tplc="76B0DD78">
      <w:start w:val="1"/>
      <w:numFmt w:val="decimal"/>
      <w:lvlText w:val="%7."/>
      <w:lvlJc w:val="left"/>
      <w:pPr>
        <w:ind w:left="5040" w:hanging="360"/>
      </w:pPr>
    </w:lvl>
    <w:lvl w:ilvl="7" w:tplc="C1103382">
      <w:start w:val="1"/>
      <w:numFmt w:val="lowerLetter"/>
      <w:lvlText w:val="%8."/>
      <w:lvlJc w:val="left"/>
      <w:pPr>
        <w:ind w:left="5760" w:hanging="360"/>
      </w:pPr>
    </w:lvl>
    <w:lvl w:ilvl="8" w:tplc="76E25C9C">
      <w:start w:val="1"/>
      <w:numFmt w:val="lowerRoman"/>
      <w:lvlText w:val="%9."/>
      <w:lvlJc w:val="right"/>
      <w:pPr>
        <w:ind w:left="6480" w:hanging="180"/>
      </w:pPr>
    </w:lvl>
  </w:abstractNum>
  <w:num w:numId="1" w16cid:durableId="405225488">
    <w:abstractNumId w:val="44"/>
  </w:num>
  <w:num w:numId="2" w16cid:durableId="2095317172">
    <w:abstractNumId w:val="26"/>
  </w:num>
  <w:num w:numId="3" w16cid:durableId="730471015">
    <w:abstractNumId w:val="11"/>
  </w:num>
  <w:num w:numId="4" w16cid:durableId="278029318">
    <w:abstractNumId w:val="29"/>
  </w:num>
  <w:num w:numId="5" w16cid:durableId="1494251334">
    <w:abstractNumId w:val="25"/>
  </w:num>
  <w:num w:numId="6" w16cid:durableId="2026402583">
    <w:abstractNumId w:val="48"/>
  </w:num>
  <w:num w:numId="7" w16cid:durableId="1984117497">
    <w:abstractNumId w:val="49"/>
  </w:num>
  <w:num w:numId="8" w16cid:durableId="1009911926">
    <w:abstractNumId w:val="28"/>
  </w:num>
  <w:num w:numId="9" w16cid:durableId="1893810865">
    <w:abstractNumId w:val="17"/>
  </w:num>
  <w:num w:numId="10" w16cid:durableId="1635210320">
    <w:abstractNumId w:val="39"/>
  </w:num>
  <w:num w:numId="11" w16cid:durableId="872225728">
    <w:abstractNumId w:val="43"/>
  </w:num>
  <w:num w:numId="12" w16cid:durableId="1765419763">
    <w:abstractNumId w:val="21"/>
  </w:num>
  <w:num w:numId="13" w16cid:durableId="913395649">
    <w:abstractNumId w:val="8"/>
  </w:num>
  <w:num w:numId="14" w16cid:durableId="1183399017">
    <w:abstractNumId w:val="27"/>
  </w:num>
  <w:num w:numId="15" w16cid:durableId="1989433737">
    <w:abstractNumId w:val="0"/>
  </w:num>
  <w:num w:numId="16" w16cid:durableId="701134890">
    <w:abstractNumId w:val="38"/>
  </w:num>
  <w:num w:numId="17" w16cid:durableId="243300756">
    <w:abstractNumId w:val="5"/>
  </w:num>
  <w:num w:numId="18" w16cid:durableId="45228147">
    <w:abstractNumId w:val="13"/>
  </w:num>
  <w:num w:numId="19" w16cid:durableId="1434669120">
    <w:abstractNumId w:val="46"/>
  </w:num>
  <w:num w:numId="20" w16cid:durableId="566915470">
    <w:abstractNumId w:val="16"/>
  </w:num>
  <w:num w:numId="21" w16cid:durableId="1582907738">
    <w:abstractNumId w:val="41"/>
  </w:num>
  <w:num w:numId="22" w16cid:durableId="1141581036">
    <w:abstractNumId w:val="14"/>
  </w:num>
  <w:num w:numId="23" w16cid:durableId="804158998">
    <w:abstractNumId w:val="40"/>
  </w:num>
  <w:num w:numId="24" w16cid:durableId="2003312434">
    <w:abstractNumId w:val="31"/>
  </w:num>
  <w:num w:numId="25" w16cid:durableId="1937516973">
    <w:abstractNumId w:val="12"/>
  </w:num>
  <w:num w:numId="26" w16cid:durableId="1477259273">
    <w:abstractNumId w:val="35"/>
  </w:num>
  <w:num w:numId="27" w16cid:durableId="1204564341">
    <w:abstractNumId w:val="23"/>
  </w:num>
  <w:num w:numId="28" w16cid:durableId="319584372">
    <w:abstractNumId w:val="15"/>
  </w:num>
  <w:num w:numId="29" w16cid:durableId="1169128823">
    <w:abstractNumId w:val="37"/>
  </w:num>
  <w:num w:numId="30" w16cid:durableId="169489880">
    <w:abstractNumId w:val="10"/>
  </w:num>
  <w:num w:numId="31" w16cid:durableId="1758861781">
    <w:abstractNumId w:val="42"/>
  </w:num>
  <w:num w:numId="32" w16cid:durableId="349064753">
    <w:abstractNumId w:val="9"/>
  </w:num>
  <w:num w:numId="33" w16cid:durableId="719204429">
    <w:abstractNumId w:val="20"/>
  </w:num>
  <w:num w:numId="34" w16cid:durableId="2096897895">
    <w:abstractNumId w:val="36"/>
  </w:num>
  <w:num w:numId="35" w16cid:durableId="505094537">
    <w:abstractNumId w:val="45"/>
  </w:num>
  <w:num w:numId="36" w16cid:durableId="308248485">
    <w:abstractNumId w:val="19"/>
  </w:num>
  <w:num w:numId="37" w16cid:durableId="1270700334">
    <w:abstractNumId w:val="3"/>
  </w:num>
  <w:num w:numId="38" w16cid:durableId="1892763614">
    <w:abstractNumId w:val="47"/>
  </w:num>
  <w:num w:numId="39" w16cid:durableId="775978401">
    <w:abstractNumId w:val="33"/>
  </w:num>
  <w:num w:numId="40" w16cid:durableId="1501580713">
    <w:abstractNumId w:val="18"/>
  </w:num>
  <w:num w:numId="41" w16cid:durableId="814834238">
    <w:abstractNumId w:val="22"/>
  </w:num>
  <w:num w:numId="42" w16cid:durableId="742992938">
    <w:abstractNumId w:val="6"/>
  </w:num>
  <w:num w:numId="43" w16cid:durableId="1987272701">
    <w:abstractNumId w:val="2"/>
  </w:num>
  <w:num w:numId="44" w16cid:durableId="207801">
    <w:abstractNumId w:val="7"/>
  </w:num>
  <w:num w:numId="45" w16cid:durableId="2028019556">
    <w:abstractNumId w:val="4"/>
  </w:num>
  <w:num w:numId="46" w16cid:durableId="546530455">
    <w:abstractNumId w:val="34"/>
  </w:num>
  <w:num w:numId="47" w16cid:durableId="2050181846">
    <w:abstractNumId w:val="30"/>
  </w:num>
  <w:num w:numId="48" w16cid:durableId="1853376966">
    <w:abstractNumId w:val="24"/>
  </w:num>
  <w:num w:numId="49" w16cid:durableId="1880626631">
    <w:abstractNumId w:val="32"/>
  </w:num>
  <w:num w:numId="50" w16cid:durableId="194599025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0"/>
    <w:rsid w:val="000002D7"/>
    <w:rsid w:val="00000546"/>
    <w:rsid w:val="00000637"/>
    <w:rsid w:val="00000985"/>
    <w:rsid w:val="00000AD2"/>
    <w:rsid w:val="00000B32"/>
    <w:rsid w:val="00000C52"/>
    <w:rsid w:val="00000EE0"/>
    <w:rsid w:val="00001043"/>
    <w:rsid w:val="00001290"/>
    <w:rsid w:val="0000159E"/>
    <w:rsid w:val="000017D8"/>
    <w:rsid w:val="000018CE"/>
    <w:rsid w:val="000019A7"/>
    <w:rsid w:val="00001B9D"/>
    <w:rsid w:val="0000211A"/>
    <w:rsid w:val="00002637"/>
    <w:rsid w:val="000026A2"/>
    <w:rsid w:val="000026CF"/>
    <w:rsid w:val="0000285D"/>
    <w:rsid w:val="00002A22"/>
    <w:rsid w:val="00002B28"/>
    <w:rsid w:val="00002C2B"/>
    <w:rsid w:val="00002C38"/>
    <w:rsid w:val="00002E81"/>
    <w:rsid w:val="00002FBC"/>
    <w:rsid w:val="00003590"/>
    <w:rsid w:val="00003700"/>
    <w:rsid w:val="00003963"/>
    <w:rsid w:val="00003AAC"/>
    <w:rsid w:val="00003BFF"/>
    <w:rsid w:val="00003C6E"/>
    <w:rsid w:val="00004387"/>
    <w:rsid w:val="0000458B"/>
    <w:rsid w:val="000045A6"/>
    <w:rsid w:val="00004AA4"/>
    <w:rsid w:val="00005515"/>
    <w:rsid w:val="0000551F"/>
    <w:rsid w:val="00005849"/>
    <w:rsid w:val="00005B36"/>
    <w:rsid w:val="00005D47"/>
    <w:rsid w:val="00005D6A"/>
    <w:rsid w:val="000069E9"/>
    <w:rsid w:val="000069FD"/>
    <w:rsid w:val="00006B92"/>
    <w:rsid w:val="00006DC6"/>
    <w:rsid w:val="00006E61"/>
    <w:rsid w:val="0000726C"/>
    <w:rsid w:val="0000736E"/>
    <w:rsid w:val="0000795B"/>
    <w:rsid w:val="00007CD8"/>
    <w:rsid w:val="00010092"/>
    <w:rsid w:val="000101BA"/>
    <w:rsid w:val="000104DE"/>
    <w:rsid w:val="00010817"/>
    <w:rsid w:val="00010E1C"/>
    <w:rsid w:val="000110EF"/>
    <w:rsid w:val="000113AB"/>
    <w:rsid w:val="0001155B"/>
    <w:rsid w:val="00011699"/>
    <w:rsid w:val="000117BB"/>
    <w:rsid w:val="00011972"/>
    <w:rsid w:val="00011B26"/>
    <w:rsid w:val="00011C82"/>
    <w:rsid w:val="00011C95"/>
    <w:rsid w:val="00011DAC"/>
    <w:rsid w:val="0001261E"/>
    <w:rsid w:val="000127B3"/>
    <w:rsid w:val="00012C19"/>
    <w:rsid w:val="00012C87"/>
    <w:rsid w:val="00012CDC"/>
    <w:rsid w:val="00012DB6"/>
    <w:rsid w:val="0001301D"/>
    <w:rsid w:val="00013133"/>
    <w:rsid w:val="00013280"/>
    <w:rsid w:val="000135EB"/>
    <w:rsid w:val="00013609"/>
    <w:rsid w:val="00013840"/>
    <w:rsid w:val="00013B53"/>
    <w:rsid w:val="00013BE8"/>
    <w:rsid w:val="0001437F"/>
    <w:rsid w:val="000147CA"/>
    <w:rsid w:val="00014870"/>
    <w:rsid w:val="00014BD4"/>
    <w:rsid w:val="00015581"/>
    <w:rsid w:val="000156D9"/>
    <w:rsid w:val="00015E16"/>
    <w:rsid w:val="00016247"/>
    <w:rsid w:val="000163FB"/>
    <w:rsid w:val="0001666F"/>
    <w:rsid w:val="00016897"/>
    <w:rsid w:val="00017074"/>
    <w:rsid w:val="00017602"/>
    <w:rsid w:val="00017791"/>
    <w:rsid w:val="00017A31"/>
    <w:rsid w:val="00017ABF"/>
    <w:rsid w:val="00017F1A"/>
    <w:rsid w:val="00017F88"/>
    <w:rsid w:val="00017F8F"/>
    <w:rsid w:val="00017FA2"/>
    <w:rsid w:val="00017FB0"/>
    <w:rsid w:val="000201B2"/>
    <w:rsid w:val="0002024A"/>
    <w:rsid w:val="00020667"/>
    <w:rsid w:val="000207B0"/>
    <w:rsid w:val="000208E7"/>
    <w:rsid w:val="00020BF7"/>
    <w:rsid w:val="00020CDE"/>
    <w:rsid w:val="00021289"/>
    <w:rsid w:val="000215EF"/>
    <w:rsid w:val="00021B85"/>
    <w:rsid w:val="00021C79"/>
    <w:rsid w:val="00021E5E"/>
    <w:rsid w:val="0002246C"/>
    <w:rsid w:val="000224BF"/>
    <w:rsid w:val="0002261C"/>
    <w:rsid w:val="00022B63"/>
    <w:rsid w:val="00022CC8"/>
    <w:rsid w:val="00022D37"/>
    <w:rsid w:val="00022EA5"/>
    <w:rsid w:val="00023026"/>
    <w:rsid w:val="0002350D"/>
    <w:rsid w:val="0002373A"/>
    <w:rsid w:val="00023859"/>
    <w:rsid w:val="00023C00"/>
    <w:rsid w:val="00023C36"/>
    <w:rsid w:val="00023C3E"/>
    <w:rsid w:val="00023C95"/>
    <w:rsid w:val="0002404D"/>
    <w:rsid w:val="00024295"/>
    <w:rsid w:val="00024392"/>
    <w:rsid w:val="00024E53"/>
    <w:rsid w:val="00024F7D"/>
    <w:rsid w:val="000250C0"/>
    <w:rsid w:val="00025639"/>
    <w:rsid w:val="00025748"/>
    <w:rsid w:val="000258A9"/>
    <w:rsid w:val="00025DE0"/>
    <w:rsid w:val="00025F07"/>
    <w:rsid w:val="000261CC"/>
    <w:rsid w:val="00026558"/>
    <w:rsid w:val="00026889"/>
    <w:rsid w:val="0002696C"/>
    <w:rsid w:val="00026B1D"/>
    <w:rsid w:val="00026F7B"/>
    <w:rsid w:val="00026FBD"/>
    <w:rsid w:val="00027036"/>
    <w:rsid w:val="0002707D"/>
    <w:rsid w:val="00027340"/>
    <w:rsid w:val="000275A4"/>
    <w:rsid w:val="00027686"/>
    <w:rsid w:val="0002783E"/>
    <w:rsid w:val="00027A3E"/>
    <w:rsid w:val="00027AAA"/>
    <w:rsid w:val="00027D4D"/>
    <w:rsid w:val="00027D63"/>
    <w:rsid w:val="00027DF6"/>
    <w:rsid w:val="0003010C"/>
    <w:rsid w:val="00030653"/>
    <w:rsid w:val="000306BC"/>
    <w:rsid w:val="00030BAF"/>
    <w:rsid w:val="00030C0A"/>
    <w:rsid w:val="00030EF2"/>
    <w:rsid w:val="00030F6B"/>
    <w:rsid w:val="00031273"/>
    <w:rsid w:val="000313C3"/>
    <w:rsid w:val="00031DE1"/>
    <w:rsid w:val="00031DF6"/>
    <w:rsid w:val="00031E39"/>
    <w:rsid w:val="00031FA5"/>
    <w:rsid w:val="00032020"/>
    <w:rsid w:val="000328AA"/>
    <w:rsid w:val="000328DE"/>
    <w:rsid w:val="00032FB9"/>
    <w:rsid w:val="000330D3"/>
    <w:rsid w:val="0003362F"/>
    <w:rsid w:val="00033CE3"/>
    <w:rsid w:val="00033D7E"/>
    <w:rsid w:val="00034438"/>
    <w:rsid w:val="000347E0"/>
    <w:rsid w:val="00034977"/>
    <w:rsid w:val="00034AFD"/>
    <w:rsid w:val="00034BBF"/>
    <w:rsid w:val="00034DCE"/>
    <w:rsid w:val="00034F34"/>
    <w:rsid w:val="0003502B"/>
    <w:rsid w:val="00035229"/>
    <w:rsid w:val="00035438"/>
    <w:rsid w:val="0003544A"/>
    <w:rsid w:val="000356E1"/>
    <w:rsid w:val="000357D9"/>
    <w:rsid w:val="00035A03"/>
    <w:rsid w:val="00035AA8"/>
    <w:rsid w:val="00035B09"/>
    <w:rsid w:val="00035BEB"/>
    <w:rsid w:val="00035F79"/>
    <w:rsid w:val="00036040"/>
    <w:rsid w:val="000360D1"/>
    <w:rsid w:val="0003615E"/>
    <w:rsid w:val="00036692"/>
    <w:rsid w:val="00036780"/>
    <w:rsid w:val="00036F27"/>
    <w:rsid w:val="00037010"/>
    <w:rsid w:val="000372C7"/>
    <w:rsid w:val="00037915"/>
    <w:rsid w:val="00037B86"/>
    <w:rsid w:val="00037DA2"/>
    <w:rsid w:val="00040069"/>
    <w:rsid w:val="00040212"/>
    <w:rsid w:val="000408D0"/>
    <w:rsid w:val="0004091F"/>
    <w:rsid w:val="00040AAD"/>
    <w:rsid w:val="00040CA2"/>
    <w:rsid w:val="000417C0"/>
    <w:rsid w:val="00041AB6"/>
    <w:rsid w:val="000422CF"/>
    <w:rsid w:val="000423CB"/>
    <w:rsid w:val="0004242F"/>
    <w:rsid w:val="00042517"/>
    <w:rsid w:val="00042814"/>
    <w:rsid w:val="00042B03"/>
    <w:rsid w:val="00042B28"/>
    <w:rsid w:val="00042FEF"/>
    <w:rsid w:val="00042FFF"/>
    <w:rsid w:val="00043035"/>
    <w:rsid w:val="000439E1"/>
    <w:rsid w:val="00043B0C"/>
    <w:rsid w:val="00043CE8"/>
    <w:rsid w:val="00043E1B"/>
    <w:rsid w:val="00043FE7"/>
    <w:rsid w:val="00044115"/>
    <w:rsid w:val="0004423E"/>
    <w:rsid w:val="00044252"/>
    <w:rsid w:val="0004425C"/>
    <w:rsid w:val="000443B1"/>
    <w:rsid w:val="000446BF"/>
    <w:rsid w:val="00044C1F"/>
    <w:rsid w:val="00045048"/>
    <w:rsid w:val="0004515F"/>
    <w:rsid w:val="000454DB"/>
    <w:rsid w:val="00045689"/>
    <w:rsid w:val="00045691"/>
    <w:rsid w:val="00045B20"/>
    <w:rsid w:val="00045B4E"/>
    <w:rsid w:val="00045E85"/>
    <w:rsid w:val="0004656B"/>
    <w:rsid w:val="00046858"/>
    <w:rsid w:val="000469B0"/>
    <w:rsid w:val="00046A0F"/>
    <w:rsid w:val="00046FA0"/>
    <w:rsid w:val="00047E93"/>
    <w:rsid w:val="000503A0"/>
    <w:rsid w:val="00050490"/>
    <w:rsid w:val="000506A8"/>
    <w:rsid w:val="00051170"/>
    <w:rsid w:val="00051485"/>
    <w:rsid w:val="000514DD"/>
    <w:rsid w:val="000515AB"/>
    <w:rsid w:val="0005192E"/>
    <w:rsid w:val="00051D09"/>
    <w:rsid w:val="00051E8E"/>
    <w:rsid w:val="000520C2"/>
    <w:rsid w:val="0005224D"/>
    <w:rsid w:val="00052417"/>
    <w:rsid w:val="0005296C"/>
    <w:rsid w:val="00052B15"/>
    <w:rsid w:val="00052E11"/>
    <w:rsid w:val="00053945"/>
    <w:rsid w:val="000539E5"/>
    <w:rsid w:val="000542AB"/>
    <w:rsid w:val="00054325"/>
    <w:rsid w:val="000544D2"/>
    <w:rsid w:val="0005467E"/>
    <w:rsid w:val="00054885"/>
    <w:rsid w:val="00054CF6"/>
    <w:rsid w:val="00054F85"/>
    <w:rsid w:val="000556A1"/>
    <w:rsid w:val="0005598C"/>
    <w:rsid w:val="00055C11"/>
    <w:rsid w:val="00056005"/>
    <w:rsid w:val="00056019"/>
    <w:rsid w:val="000568FC"/>
    <w:rsid w:val="0005696E"/>
    <w:rsid w:val="00056A9A"/>
    <w:rsid w:val="00056BE1"/>
    <w:rsid w:val="00056D06"/>
    <w:rsid w:val="00056F02"/>
    <w:rsid w:val="00057068"/>
    <w:rsid w:val="000570D4"/>
    <w:rsid w:val="0005714B"/>
    <w:rsid w:val="000575E2"/>
    <w:rsid w:val="00057FBD"/>
    <w:rsid w:val="000601C7"/>
    <w:rsid w:val="0006066E"/>
    <w:rsid w:val="00060908"/>
    <w:rsid w:val="00060F54"/>
    <w:rsid w:val="000612E9"/>
    <w:rsid w:val="00061634"/>
    <w:rsid w:val="00061A82"/>
    <w:rsid w:val="00061F12"/>
    <w:rsid w:val="000622CE"/>
    <w:rsid w:val="000625C9"/>
    <w:rsid w:val="00062909"/>
    <w:rsid w:val="00062AB1"/>
    <w:rsid w:val="00062BBF"/>
    <w:rsid w:val="00062BE1"/>
    <w:rsid w:val="00062ECB"/>
    <w:rsid w:val="00062F7C"/>
    <w:rsid w:val="00062FD1"/>
    <w:rsid w:val="000635B0"/>
    <w:rsid w:val="0006361A"/>
    <w:rsid w:val="0006375F"/>
    <w:rsid w:val="00063793"/>
    <w:rsid w:val="00063883"/>
    <w:rsid w:val="00063ACC"/>
    <w:rsid w:val="00063C0C"/>
    <w:rsid w:val="00063CE7"/>
    <w:rsid w:val="00063D91"/>
    <w:rsid w:val="00063F75"/>
    <w:rsid w:val="0006415C"/>
    <w:rsid w:val="00064182"/>
    <w:rsid w:val="000643D7"/>
    <w:rsid w:val="000649DA"/>
    <w:rsid w:val="00064D97"/>
    <w:rsid w:val="00064E24"/>
    <w:rsid w:val="00064E4D"/>
    <w:rsid w:val="00065076"/>
    <w:rsid w:val="00065096"/>
    <w:rsid w:val="000657DF"/>
    <w:rsid w:val="00065CF2"/>
    <w:rsid w:val="00066120"/>
    <w:rsid w:val="00066206"/>
    <w:rsid w:val="0006650D"/>
    <w:rsid w:val="000666AB"/>
    <w:rsid w:val="00066B42"/>
    <w:rsid w:val="00066F4A"/>
    <w:rsid w:val="000673C7"/>
    <w:rsid w:val="00067484"/>
    <w:rsid w:val="00067542"/>
    <w:rsid w:val="00067725"/>
    <w:rsid w:val="00067843"/>
    <w:rsid w:val="00067B73"/>
    <w:rsid w:val="000700D1"/>
    <w:rsid w:val="0007015B"/>
    <w:rsid w:val="00070EE3"/>
    <w:rsid w:val="0007104B"/>
    <w:rsid w:val="00071332"/>
    <w:rsid w:val="00071410"/>
    <w:rsid w:val="00071511"/>
    <w:rsid w:val="00071E3E"/>
    <w:rsid w:val="00071E6D"/>
    <w:rsid w:val="00072419"/>
    <w:rsid w:val="00072564"/>
    <w:rsid w:val="00072673"/>
    <w:rsid w:val="000729C2"/>
    <w:rsid w:val="000730AA"/>
    <w:rsid w:val="0007344F"/>
    <w:rsid w:val="00073597"/>
    <w:rsid w:val="00074111"/>
    <w:rsid w:val="0007411F"/>
    <w:rsid w:val="0007446C"/>
    <w:rsid w:val="000745FA"/>
    <w:rsid w:val="00074B9B"/>
    <w:rsid w:val="00075325"/>
    <w:rsid w:val="000753E5"/>
    <w:rsid w:val="00075447"/>
    <w:rsid w:val="00075A0B"/>
    <w:rsid w:val="00075B5F"/>
    <w:rsid w:val="00075D68"/>
    <w:rsid w:val="00076190"/>
    <w:rsid w:val="00076324"/>
    <w:rsid w:val="0007635B"/>
    <w:rsid w:val="000765D7"/>
    <w:rsid w:val="000769EB"/>
    <w:rsid w:val="00076BE2"/>
    <w:rsid w:val="00076CF5"/>
    <w:rsid w:val="00076D88"/>
    <w:rsid w:val="00076F16"/>
    <w:rsid w:val="00076F4D"/>
    <w:rsid w:val="000770CE"/>
    <w:rsid w:val="0007724B"/>
    <w:rsid w:val="0007784A"/>
    <w:rsid w:val="00077DE4"/>
    <w:rsid w:val="00077FF7"/>
    <w:rsid w:val="00080165"/>
    <w:rsid w:val="000802E9"/>
    <w:rsid w:val="00080446"/>
    <w:rsid w:val="00080A2F"/>
    <w:rsid w:val="00080D5F"/>
    <w:rsid w:val="00080FE4"/>
    <w:rsid w:val="000810E3"/>
    <w:rsid w:val="000811D0"/>
    <w:rsid w:val="0008120B"/>
    <w:rsid w:val="000815A1"/>
    <w:rsid w:val="000815D2"/>
    <w:rsid w:val="00081A62"/>
    <w:rsid w:val="0008218C"/>
    <w:rsid w:val="00082D15"/>
    <w:rsid w:val="00082E1C"/>
    <w:rsid w:val="00082E5D"/>
    <w:rsid w:val="00083350"/>
    <w:rsid w:val="000835B8"/>
    <w:rsid w:val="0008369E"/>
    <w:rsid w:val="00083921"/>
    <w:rsid w:val="00083C6D"/>
    <w:rsid w:val="00084010"/>
    <w:rsid w:val="000841AF"/>
    <w:rsid w:val="000843F3"/>
    <w:rsid w:val="0008446F"/>
    <w:rsid w:val="0008467E"/>
    <w:rsid w:val="000849D7"/>
    <w:rsid w:val="00084D60"/>
    <w:rsid w:val="00085770"/>
    <w:rsid w:val="000857E2"/>
    <w:rsid w:val="0008589E"/>
    <w:rsid w:val="00085B70"/>
    <w:rsid w:val="00085C25"/>
    <w:rsid w:val="00085D7F"/>
    <w:rsid w:val="00085F54"/>
    <w:rsid w:val="00085FAF"/>
    <w:rsid w:val="000862B9"/>
    <w:rsid w:val="0008633D"/>
    <w:rsid w:val="000869C6"/>
    <w:rsid w:val="00086B1F"/>
    <w:rsid w:val="00086C3A"/>
    <w:rsid w:val="00087677"/>
    <w:rsid w:val="0008771E"/>
    <w:rsid w:val="00087D2C"/>
    <w:rsid w:val="00087DDC"/>
    <w:rsid w:val="00087FEF"/>
    <w:rsid w:val="00090081"/>
    <w:rsid w:val="00090238"/>
    <w:rsid w:val="00090249"/>
    <w:rsid w:val="00091792"/>
    <w:rsid w:val="00091A0A"/>
    <w:rsid w:val="00091AF8"/>
    <w:rsid w:val="00091BEA"/>
    <w:rsid w:val="00091EAB"/>
    <w:rsid w:val="0009210D"/>
    <w:rsid w:val="0009224B"/>
    <w:rsid w:val="000922DE"/>
    <w:rsid w:val="0009245C"/>
    <w:rsid w:val="000925F1"/>
    <w:rsid w:val="000926EF"/>
    <w:rsid w:val="000927F7"/>
    <w:rsid w:val="00092B14"/>
    <w:rsid w:val="00093DED"/>
    <w:rsid w:val="00093E81"/>
    <w:rsid w:val="0009421E"/>
    <w:rsid w:val="0009460F"/>
    <w:rsid w:val="00094C25"/>
    <w:rsid w:val="00094E5D"/>
    <w:rsid w:val="00094EB5"/>
    <w:rsid w:val="00094FF3"/>
    <w:rsid w:val="000954E2"/>
    <w:rsid w:val="00095CC4"/>
    <w:rsid w:val="00095D14"/>
    <w:rsid w:val="00095F54"/>
    <w:rsid w:val="00095F79"/>
    <w:rsid w:val="000961C0"/>
    <w:rsid w:val="0009661D"/>
    <w:rsid w:val="00096947"/>
    <w:rsid w:val="00096DE9"/>
    <w:rsid w:val="00096DF7"/>
    <w:rsid w:val="000970FC"/>
    <w:rsid w:val="000971E0"/>
    <w:rsid w:val="00097455"/>
    <w:rsid w:val="00097F14"/>
    <w:rsid w:val="000A0155"/>
    <w:rsid w:val="000A0304"/>
    <w:rsid w:val="000A03BC"/>
    <w:rsid w:val="000A04CC"/>
    <w:rsid w:val="000A0692"/>
    <w:rsid w:val="000A0B21"/>
    <w:rsid w:val="000A0CF0"/>
    <w:rsid w:val="000A0D2E"/>
    <w:rsid w:val="000A0D3A"/>
    <w:rsid w:val="000A10BF"/>
    <w:rsid w:val="000A112C"/>
    <w:rsid w:val="000A15B6"/>
    <w:rsid w:val="000A17D2"/>
    <w:rsid w:val="000A1964"/>
    <w:rsid w:val="000A19C2"/>
    <w:rsid w:val="000A1CC3"/>
    <w:rsid w:val="000A24A0"/>
    <w:rsid w:val="000A259C"/>
    <w:rsid w:val="000A29B0"/>
    <w:rsid w:val="000A3077"/>
    <w:rsid w:val="000A34E6"/>
    <w:rsid w:val="000A35B8"/>
    <w:rsid w:val="000A37F6"/>
    <w:rsid w:val="000A3AC8"/>
    <w:rsid w:val="000A3B93"/>
    <w:rsid w:val="000A41B5"/>
    <w:rsid w:val="000A43C6"/>
    <w:rsid w:val="000A43CC"/>
    <w:rsid w:val="000A4531"/>
    <w:rsid w:val="000A4AD5"/>
    <w:rsid w:val="000A4C42"/>
    <w:rsid w:val="000A4F9C"/>
    <w:rsid w:val="000A517F"/>
    <w:rsid w:val="000A5471"/>
    <w:rsid w:val="000A547E"/>
    <w:rsid w:val="000A55E8"/>
    <w:rsid w:val="000A5CA5"/>
    <w:rsid w:val="000A5D8C"/>
    <w:rsid w:val="000A61A5"/>
    <w:rsid w:val="000A638A"/>
    <w:rsid w:val="000A6734"/>
    <w:rsid w:val="000A697D"/>
    <w:rsid w:val="000A6988"/>
    <w:rsid w:val="000A6A4C"/>
    <w:rsid w:val="000A6AFE"/>
    <w:rsid w:val="000A6F20"/>
    <w:rsid w:val="000A6FBC"/>
    <w:rsid w:val="000A732A"/>
    <w:rsid w:val="000A7996"/>
    <w:rsid w:val="000A7CEE"/>
    <w:rsid w:val="000A7E0D"/>
    <w:rsid w:val="000A7FAD"/>
    <w:rsid w:val="000A7FC2"/>
    <w:rsid w:val="000B02A7"/>
    <w:rsid w:val="000B02EF"/>
    <w:rsid w:val="000B046D"/>
    <w:rsid w:val="000B04BB"/>
    <w:rsid w:val="000B0592"/>
    <w:rsid w:val="000B062D"/>
    <w:rsid w:val="000B09B8"/>
    <w:rsid w:val="000B0AAF"/>
    <w:rsid w:val="000B0CAA"/>
    <w:rsid w:val="000B0D8F"/>
    <w:rsid w:val="000B0EFE"/>
    <w:rsid w:val="000B0FBA"/>
    <w:rsid w:val="000B1010"/>
    <w:rsid w:val="000B1289"/>
    <w:rsid w:val="000B1420"/>
    <w:rsid w:val="000B148B"/>
    <w:rsid w:val="000B15CB"/>
    <w:rsid w:val="000B1874"/>
    <w:rsid w:val="000B18A7"/>
    <w:rsid w:val="000B1BED"/>
    <w:rsid w:val="000B1D35"/>
    <w:rsid w:val="000B1E26"/>
    <w:rsid w:val="000B1ECD"/>
    <w:rsid w:val="000B23CF"/>
    <w:rsid w:val="000B284B"/>
    <w:rsid w:val="000B2A2A"/>
    <w:rsid w:val="000B2A98"/>
    <w:rsid w:val="000B2F12"/>
    <w:rsid w:val="000B3158"/>
    <w:rsid w:val="000B3236"/>
    <w:rsid w:val="000B3786"/>
    <w:rsid w:val="000B3899"/>
    <w:rsid w:val="000B3AB0"/>
    <w:rsid w:val="000B3B90"/>
    <w:rsid w:val="000B3BC1"/>
    <w:rsid w:val="000B3DCE"/>
    <w:rsid w:val="000B4022"/>
    <w:rsid w:val="000B451E"/>
    <w:rsid w:val="000B4734"/>
    <w:rsid w:val="000B48B2"/>
    <w:rsid w:val="000B4B14"/>
    <w:rsid w:val="000B4C66"/>
    <w:rsid w:val="000B4C85"/>
    <w:rsid w:val="000B527E"/>
    <w:rsid w:val="000B53D1"/>
    <w:rsid w:val="000B541A"/>
    <w:rsid w:val="000B5557"/>
    <w:rsid w:val="000B578B"/>
    <w:rsid w:val="000B582B"/>
    <w:rsid w:val="000B59AA"/>
    <w:rsid w:val="000B5A8C"/>
    <w:rsid w:val="000B5F8B"/>
    <w:rsid w:val="000B6514"/>
    <w:rsid w:val="000B6696"/>
    <w:rsid w:val="000B69AA"/>
    <w:rsid w:val="000B721E"/>
    <w:rsid w:val="000B72EE"/>
    <w:rsid w:val="000B7410"/>
    <w:rsid w:val="000B74B9"/>
    <w:rsid w:val="000B7AF0"/>
    <w:rsid w:val="000C0218"/>
    <w:rsid w:val="000C03F5"/>
    <w:rsid w:val="000C0697"/>
    <w:rsid w:val="000C06BF"/>
    <w:rsid w:val="000C0877"/>
    <w:rsid w:val="000C1299"/>
    <w:rsid w:val="000C1591"/>
    <w:rsid w:val="000C170A"/>
    <w:rsid w:val="000C1B99"/>
    <w:rsid w:val="000C1F9D"/>
    <w:rsid w:val="000C20DA"/>
    <w:rsid w:val="000C243A"/>
    <w:rsid w:val="000C2470"/>
    <w:rsid w:val="000C2652"/>
    <w:rsid w:val="000C2968"/>
    <w:rsid w:val="000C2FF8"/>
    <w:rsid w:val="000C3096"/>
    <w:rsid w:val="000C3B6F"/>
    <w:rsid w:val="000C4095"/>
    <w:rsid w:val="000C45B6"/>
    <w:rsid w:val="000C4773"/>
    <w:rsid w:val="000C478C"/>
    <w:rsid w:val="000C4983"/>
    <w:rsid w:val="000C4E8B"/>
    <w:rsid w:val="000C4E90"/>
    <w:rsid w:val="000C4ED5"/>
    <w:rsid w:val="000C5274"/>
    <w:rsid w:val="000C52BE"/>
    <w:rsid w:val="000C5C89"/>
    <w:rsid w:val="000C601A"/>
    <w:rsid w:val="000C6742"/>
    <w:rsid w:val="000C6991"/>
    <w:rsid w:val="000C6B18"/>
    <w:rsid w:val="000C6BC3"/>
    <w:rsid w:val="000C6C2F"/>
    <w:rsid w:val="000C6C5E"/>
    <w:rsid w:val="000C7130"/>
    <w:rsid w:val="000C7316"/>
    <w:rsid w:val="000C7619"/>
    <w:rsid w:val="000C7A03"/>
    <w:rsid w:val="000C7A32"/>
    <w:rsid w:val="000D065F"/>
    <w:rsid w:val="000D097D"/>
    <w:rsid w:val="000D0FC2"/>
    <w:rsid w:val="000D167B"/>
    <w:rsid w:val="000D1820"/>
    <w:rsid w:val="000D183E"/>
    <w:rsid w:val="000D1AF2"/>
    <w:rsid w:val="000D1B63"/>
    <w:rsid w:val="000D29B9"/>
    <w:rsid w:val="000D29C1"/>
    <w:rsid w:val="000D2A9A"/>
    <w:rsid w:val="000D2C28"/>
    <w:rsid w:val="000D2CCF"/>
    <w:rsid w:val="000D2E72"/>
    <w:rsid w:val="000D2F08"/>
    <w:rsid w:val="000D34D9"/>
    <w:rsid w:val="000D3502"/>
    <w:rsid w:val="000D39CA"/>
    <w:rsid w:val="000D3B41"/>
    <w:rsid w:val="000D3E1A"/>
    <w:rsid w:val="000D3EDF"/>
    <w:rsid w:val="000D4120"/>
    <w:rsid w:val="000D4903"/>
    <w:rsid w:val="000D4908"/>
    <w:rsid w:val="000D49C7"/>
    <w:rsid w:val="000D4BC7"/>
    <w:rsid w:val="000D4F20"/>
    <w:rsid w:val="000D52F9"/>
    <w:rsid w:val="000D5415"/>
    <w:rsid w:val="000D701A"/>
    <w:rsid w:val="000D717F"/>
    <w:rsid w:val="000D7B0C"/>
    <w:rsid w:val="000E0713"/>
    <w:rsid w:val="000E0763"/>
    <w:rsid w:val="000E09E5"/>
    <w:rsid w:val="000E0AAD"/>
    <w:rsid w:val="000E0C34"/>
    <w:rsid w:val="000E0C43"/>
    <w:rsid w:val="000E0C87"/>
    <w:rsid w:val="000E13AB"/>
    <w:rsid w:val="000E149C"/>
    <w:rsid w:val="000E19E1"/>
    <w:rsid w:val="000E1BE4"/>
    <w:rsid w:val="000E1C53"/>
    <w:rsid w:val="000E1CA3"/>
    <w:rsid w:val="000E1D13"/>
    <w:rsid w:val="000E1DA1"/>
    <w:rsid w:val="000E1DDA"/>
    <w:rsid w:val="000E1F38"/>
    <w:rsid w:val="000E1F68"/>
    <w:rsid w:val="000E2198"/>
    <w:rsid w:val="000E2594"/>
    <w:rsid w:val="000E26DD"/>
    <w:rsid w:val="000E2795"/>
    <w:rsid w:val="000E2A87"/>
    <w:rsid w:val="000E2E16"/>
    <w:rsid w:val="000E307C"/>
    <w:rsid w:val="000E31FD"/>
    <w:rsid w:val="000E3427"/>
    <w:rsid w:val="000E353A"/>
    <w:rsid w:val="000E3A70"/>
    <w:rsid w:val="000E4053"/>
    <w:rsid w:val="000E431A"/>
    <w:rsid w:val="000E4372"/>
    <w:rsid w:val="000E482D"/>
    <w:rsid w:val="000E4D51"/>
    <w:rsid w:val="000E51B4"/>
    <w:rsid w:val="000E5375"/>
    <w:rsid w:val="000E5577"/>
    <w:rsid w:val="000E55FF"/>
    <w:rsid w:val="000E5D4B"/>
    <w:rsid w:val="000E62ED"/>
    <w:rsid w:val="000E6477"/>
    <w:rsid w:val="000E653F"/>
    <w:rsid w:val="000E6587"/>
    <w:rsid w:val="000E66BA"/>
    <w:rsid w:val="000E68DF"/>
    <w:rsid w:val="000E6A98"/>
    <w:rsid w:val="000E6C73"/>
    <w:rsid w:val="000E6ED1"/>
    <w:rsid w:val="000E75B7"/>
    <w:rsid w:val="000E7ACA"/>
    <w:rsid w:val="000E7AEF"/>
    <w:rsid w:val="000E7B0A"/>
    <w:rsid w:val="000E7E39"/>
    <w:rsid w:val="000F001B"/>
    <w:rsid w:val="000F02A1"/>
    <w:rsid w:val="000F02C4"/>
    <w:rsid w:val="000F0365"/>
    <w:rsid w:val="000F0571"/>
    <w:rsid w:val="000F0E61"/>
    <w:rsid w:val="000F0E7A"/>
    <w:rsid w:val="000F0FE9"/>
    <w:rsid w:val="000F12EE"/>
    <w:rsid w:val="000F1424"/>
    <w:rsid w:val="000F1686"/>
    <w:rsid w:val="000F1BCA"/>
    <w:rsid w:val="000F2025"/>
    <w:rsid w:val="000F210F"/>
    <w:rsid w:val="000F2319"/>
    <w:rsid w:val="000F264A"/>
    <w:rsid w:val="000F2753"/>
    <w:rsid w:val="000F2874"/>
    <w:rsid w:val="000F2DDD"/>
    <w:rsid w:val="000F2E31"/>
    <w:rsid w:val="000F31D9"/>
    <w:rsid w:val="000F3214"/>
    <w:rsid w:val="000F3311"/>
    <w:rsid w:val="000F35C4"/>
    <w:rsid w:val="000F3C33"/>
    <w:rsid w:val="000F3C66"/>
    <w:rsid w:val="000F4082"/>
    <w:rsid w:val="000F4283"/>
    <w:rsid w:val="000F43CD"/>
    <w:rsid w:val="000F4555"/>
    <w:rsid w:val="000F486C"/>
    <w:rsid w:val="000F4C5D"/>
    <w:rsid w:val="000F4CCD"/>
    <w:rsid w:val="000F4D6F"/>
    <w:rsid w:val="000F5412"/>
    <w:rsid w:val="000F57D0"/>
    <w:rsid w:val="000F5F1C"/>
    <w:rsid w:val="000F5F72"/>
    <w:rsid w:val="000F7107"/>
    <w:rsid w:val="000F723A"/>
    <w:rsid w:val="000F726C"/>
    <w:rsid w:val="000F7450"/>
    <w:rsid w:val="000F77C4"/>
    <w:rsid w:val="000F78ED"/>
    <w:rsid w:val="000F7E05"/>
    <w:rsid w:val="000F7E27"/>
    <w:rsid w:val="000F7E58"/>
    <w:rsid w:val="000F7EC7"/>
    <w:rsid w:val="00100379"/>
    <w:rsid w:val="00100393"/>
    <w:rsid w:val="00100566"/>
    <w:rsid w:val="0010060C"/>
    <w:rsid w:val="0010065E"/>
    <w:rsid w:val="00100737"/>
    <w:rsid w:val="00100864"/>
    <w:rsid w:val="00100C64"/>
    <w:rsid w:val="001016FE"/>
    <w:rsid w:val="001019F0"/>
    <w:rsid w:val="00101AF8"/>
    <w:rsid w:val="00101E9A"/>
    <w:rsid w:val="00101FEC"/>
    <w:rsid w:val="001023F3"/>
    <w:rsid w:val="00102929"/>
    <w:rsid w:val="0010298D"/>
    <w:rsid w:val="00102A71"/>
    <w:rsid w:val="00102BE1"/>
    <w:rsid w:val="001038B1"/>
    <w:rsid w:val="001038B7"/>
    <w:rsid w:val="00104247"/>
    <w:rsid w:val="001042AB"/>
    <w:rsid w:val="001042D4"/>
    <w:rsid w:val="001043EA"/>
    <w:rsid w:val="001049A7"/>
    <w:rsid w:val="00104BF1"/>
    <w:rsid w:val="00104C60"/>
    <w:rsid w:val="00104CE8"/>
    <w:rsid w:val="00105200"/>
    <w:rsid w:val="00105406"/>
    <w:rsid w:val="00105530"/>
    <w:rsid w:val="001055B2"/>
    <w:rsid w:val="001055D1"/>
    <w:rsid w:val="00105C00"/>
    <w:rsid w:val="0010679D"/>
    <w:rsid w:val="001068BD"/>
    <w:rsid w:val="00106A1D"/>
    <w:rsid w:val="0010721A"/>
    <w:rsid w:val="0010725F"/>
    <w:rsid w:val="00107296"/>
    <w:rsid w:val="001072CB"/>
    <w:rsid w:val="001073F2"/>
    <w:rsid w:val="0010779C"/>
    <w:rsid w:val="001079FC"/>
    <w:rsid w:val="00107BF9"/>
    <w:rsid w:val="0011013A"/>
    <w:rsid w:val="0011031B"/>
    <w:rsid w:val="00110960"/>
    <w:rsid w:val="00110961"/>
    <w:rsid w:val="001109B8"/>
    <w:rsid w:val="00110A2A"/>
    <w:rsid w:val="00110B18"/>
    <w:rsid w:val="00110B8D"/>
    <w:rsid w:val="00110C44"/>
    <w:rsid w:val="00110F1D"/>
    <w:rsid w:val="00111130"/>
    <w:rsid w:val="00111176"/>
    <w:rsid w:val="0011132B"/>
    <w:rsid w:val="001113AF"/>
    <w:rsid w:val="00111514"/>
    <w:rsid w:val="001115A2"/>
    <w:rsid w:val="00111794"/>
    <w:rsid w:val="00111DC3"/>
    <w:rsid w:val="00112029"/>
    <w:rsid w:val="00112146"/>
    <w:rsid w:val="00112457"/>
    <w:rsid w:val="001125F7"/>
    <w:rsid w:val="00112C1C"/>
    <w:rsid w:val="0011306D"/>
    <w:rsid w:val="001133AC"/>
    <w:rsid w:val="001134D4"/>
    <w:rsid w:val="001138AB"/>
    <w:rsid w:val="001139E2"/>
    <w:rsid w:val="00113A1A"/>
    <w:rsid w:val="00113A98"/>
    <w:rsid w:val="00113E53"/>
    <w:rsid w:val="00113F50"/>
    <w:rsid w:val="00114131"/>
    <w:rsid w:val="001141BD"/>
    <w:rsid w:val="00114207"/>
    <w:rsid w:val="00114446"/>
    <w:rsid w:val="001146A9"/>
    <w:rsid w:val="00114843"/>
    <w:rsid w:val="00114E16"/>
    <w:rsid w:val="0011539D"/>
    <w:rsid w:val="0011563C"/>
    <w:rsid w:val="0011564F"/>
    <w:rsid w:val="00115C72"/>
    <w:rsid w:val="00115C82"/>
    <w:rsid w:val="00115CDD"/>
    <w:rsid w:val="00115E8B"/>
    <w:rsid w:val="00116063"/>
    <w:rsid w:val="00116137"/>
    <w:rsid w:val="00116811"/>
    <w:rsid w:val="00116983"/>
    <w:rsid w:val="00116C5A"/>
    <w:rsid w:val="00116C89"/>
    <w:rsid w:val="00116F3C"/>
    <w:rsid w:val="001170B5"/>
    <w:rsid w:val="00117169"/>
    <w:rsid w:val="001171E9"/>
    <w:rsid w:val="001178E9"/>
    <w:rsid w:val="00117A0F"/>
    <w:rsid w:val="0012034E"/>
    <w:rsid w:val="001206EB"/>
    <w:rsid w:val="001208ED"/>
    <w:rsid w:val="00120B1A"/>
    <w:rsid w:val="00120C3F"/>
    <w:rsid w:val="00120D49"/>
    <w:rsid w:val="00120D54"/>
    <w:rsid w:val="00120E0A"/>
    <w:rsid w:val="0012109F"/>
    <w:rsid w:val="0012160E"/>
    <w:rsid w:val="00121644"/>
    <w:rsid w:val="0012172E"/>
    <w:rsid w:val="0012174C"/>
    <w:rsid w:val="00121948"/>
    <w:rsid w:val="00121C2C"/>
    <w:rsid w:val="00121E50"/>
    <w:rsid w:val="0012259C"/>
    <w:rsid w:val="001225D4"/>
    <w:rsid w:val="00122619"/>
    <w:rsid w:val="001229E5"/>
    <w:rsid w:val="00122C37"/>
    <w:rsid w:val="00122C6E"/>
    <w:rsid w:val="00122E25"/>
    <w:rsid w:val="00122F08"/>
    <w:rsid w:val="001233C7"/>
    <w:rsid w:val="00123722"/>
    <w:rsid w:val="00123747"/>
    <w:rsid w:val="001238C7"/>
    <w:rsid w:val="00123A0F"/>
    <w:rsid w:val="00123B37"/>
    <w:rsid w:val="00123E45"/>
    <w:rsid w:val="00123EDE"/>
    <w:rsid w:val="00123F2A"/>
    <w:rsid w:val="00123FDA"/>
    <w:rsid w:val="00124816"/>
    <w:rsid w:val="00124E39"/>
    <w:rsid w:val="00125292"/>
    <w:rsid w:val="001252B5"/>
    <w:rsid w:val="001258DC"/>
    <w:rsid w:val="00125B63"/>
    <w:rsid w:val="00125FBE"/>
    <w:rsid w:val="00126294"/>
    <w:rsid w:val="0012661C"/>
    <w:rsid w:val="001266A7"/>
    <w:rsid w:val="001273AF"/>
    <w:rsid w:val="001276B1"/>
    <w:rsid w:val="00127799"/>
    <w:rsid w:val="00127C10"/>
    <w:rsid w:val="00127E60"/>
    <w:rsid w:val="00130097"/>
    <w:rsid w:val="001304C6"/>
    <w:rsid w:val="001306EE"/>
    <w:rsid w:val="001307D7"/>
    <w:rsid w:val="00130813"/>
    <w:rsid w:val="00130874"/>
    <w:rsid w:val="00130A85"/>
    <w:rsid w:val="00130A89"/>
    <w:rsid w:val="00131287"/>
    <w:rsid w:val="001312A0"/>
    <w:rsid w:val="001316AA"/>
    <w:rsid w:val="00131D10"/>
    <w:rsid w:val="0013258D"/>
    <w:rsid w:val="001326C7"/>
    <w:rsid w:val="00132F29"/>
    <w:rsid w:val="00132F9E"/>
    <w:rsid w:val="00132FA8"/>
    <w:rsid w:val="00133194"/>
    <w:rsid w:val="0013359E"/>
    <w:rsid w:val="001336F5"/>
    <w:rsid w:val="00133940"/>
    <w:rsid w:val="00133DAC"/>
    <w:rsid w:val="00134B11"/>
    <w:rsid w:val="00135007"/>
    <w:rsid w:val="0013504D"/>
    <w:rsid w:val="001354EB"/>
    <w:rsid w:val="001354F4"/>
    <w:rsid w:val="00135537"/>
    <w:rsid w:val="001357B3"/>
    <w:rsid w:val="0013582C"/>
    <w:rsid w:val="00135892"/>
    <w:rsid w:val="00135EE6"/>
    <w:rsid w:val="00135F28"/>
    <w:rsid w:val="00135F58"/>
    <w:rsid w:val="0013684C"/>
    <w:rsid w:val="00136AAB"/>
    <w:rsid w:val="00136CEF"/>
    <w:rsid w:val="00136D91"/>
    <w:rsid w:val="00136EA0"/>
    <w:rsid w:val="00137499"/>
    <w:rsid w:val="001374E9"/>
    <w:rsid w:val="00137A42"/>
    <w:rsid w:val="00137C90"/>
    <w:rsid w:val="00137CF9"/>
    <w:rsid w:val="00137D51"/>
    <w:rsid w:val="00137E26"/>
    <w:rsid w:val="00137F1B"/>
    <w:rsid w:val="001404AE"/>
    <w:rsid w:val="001408D3"/>
    <w:rsid w:val="00140C0F"/>
    <w:rsid w:val="00140CBC"/>
    <w:rsid w:val="00140D70"/>
    <w:rsid w:val="00141334"/>
    <w:rsid w:val="001413C5"/>
    <w:rsid w:val="001416BC"/>
    <w:rsid w:val="0014189A"/>
    <w:rsid w:val="00141E62"/>
    <w:rsid w:val="001423D6"/>
    <w:rsid w:val="001425EF"/>
    <w:rsid w:val="0014287F"/>
    <w:rsid w:val="00142CA2"/>
    <w:rsid w:val="00142D06"/>
    <w:rsid w:val="001430B0"/>
    <w:rsid w:val="001431E3"/>
    <w:rsid w:val="001436FC"/>
    <w:rsid w:val="001439AB"/>
    <w:rsid w:val="00143A1D"/>
    <w:rsid w:val="00143A63"/>
    <w:rsid w:val="001443F5"/>
    <w:rsid w:val="00144473"/>
    <w:rsid w:val="00144541"/>
    <w:rsid w:val="00144D11"/>
    <w:rsid w:val="00145392"/>
    <w:rsid w:val="00145914"/>
    <w:rsid w:val="00145B52"/>
    <w:rsid w:val="00145DD5"/>
    <w:rsid w:val="001460BE"/>
    <w:rsid w:val="001462C1"/>
    <w:rsid w:val="00146362"/>
    <w:rsid w:val="00146621"/>
    <w:rsid w:val="00146700"/>
    <w:rsid w:val="00146B8F"/>
    <w:rsid w:val="00146C5E"/>
    <w:rsid w:val="00146E1A"/>
    <w:rsid w:val="00147619"/>
    <w:rsid w:val="0014761B"/>
    <w:rsid w:val="001476B4"/>
    <w:rsid w:val="00147D5C"/>
    <w:rsid w:val="00147EFB"/>
    <w:rsid w:val="0015022C"/>
    <w:rsid w:val="001502AB"/>
    <w:rsid w:val="0015031F"/>
    <w:rsid w:val="001503E3"/>
    <w:rsid w:val="00150449"/>
    <w:rsid w:val="00150CD8"/>
    <w:rsid w:val="00150DBB"/>
    <w:rsid w:val="00150F92"/>
    <w:rsid w:val="00150FAF"/>
    <w:rsid w:val="001510A5"/>
    <w:rsid w:val="0015124E"/>
    <w:rsid w:val="00151307"/>
    <w:rsid w:val="00151F81"/>
    <w:rsid w:val="00152079"/>
    <w:rsid w:val="00152563"/>
    <w:rsid w:val="00152A82"/>
    <w:rsid w:val="00152CC8"/>
    <w:rsid w:val="00152DB9"/>
    <w:rsid w:val="00152E98"/>
    <w:rsid w:val="00153037"/>
    <w:rsid w:val="0015309F"/>
    <w:rsid w:val="001539ED"/>
    <w:rsid w:val="00153A3E"/>
    <w:rsid w:val="00154245"/>
    <w:rsid w:val="001546CC"/>
    <w:rsid w:val="00154797"/>
    <w:rsid w:val="00154A68"/>
    <w:rsid w:val="00154BA1"/>
    <w:rsid w:val="00154FE7"/>
    <w:rsid w:val="0015524E"/>
    <w:rsid w:val="00155609"/>
    <w:rsid w:val="00155690"/>
    <w:rsid w:val="00155CD6"/>
    <w:rsid w:val="00155D97"/>
    <w:rsid w:val="00155F30"/>
    <w:rsid w:val="001561ED"/>
    <w:rsid w:val="001562DD"/>
    <w:rsid w:val="001563EC"/>
    <w:rsid w:val="001566F8"/>
    <w:rsid w:val="00156840"/>
    <w:rsid w:val="00156DC2"/>
    <w:rsid w:val="00156DC6"/>
    <w:rsid w:val="001572E1"/>
    <w:rsid w:val="001575C4"/>
    <w:rsid w:val="001577D8"/>
    <w:rsid w:val="0015794E"/>
    <w:rsid w:val="001579CD"/>
    <w:rsid w:val="00157B6C"/>
    <w:rsid w:val="00157C9D"/>
    <w:rsid w:val="00160199"/>
    <w:rsid w:val="001601B4"/>
    <w:rsid w:val="00160274"/>
    <w:rsid w:val="00160723"/>
    <w:rsid w:val="00160955"/>
    <w:rsid w:val="00160B5A"/>
    <w:rsid w:val="001610B4"/>
    <w:rsid w:val="00161132"/>
    <w:rsid w:val="0016130F"/>
    <w:rsid w:val="0016184C"/>
    <w:rsid w:val="001618A3"/>
    <w:rsid w:val="001620B2"/>
    <w:rsid w:val="00162218"/>
    <w:rsid w:val="00162BCE"/>
    <w:rsid w:val="00162C64"/>
    <w:rsid w:val="00162C9F"/>
    <w:rsid w:val="00162F15"/>
    <w:rsid w:val="00163109"/>
    <w:rsid w:val="00163111"/>
    <w:rsid w:val="0016333D"/>
    <w:rsid w:val="00163537"/>
    <w:rsid w:val="00163604"/>
    <w:rsid w:val="0016388F"/>
    <w:rsid w:val="00163B54"/>
    <w:rsid w:val="00163F45"/>
    <w:rsid w:val="00163FB0"/>
    <w:rsid w:val="00164041"/>
    <w:rsid w:val="00164216"/>
    <w:rsid w:val="00164283"/>
    <w:rsid w:val="001644A4"/>
    <w:rsid w:val="00164616"/>
    <w:rsid w:val="00164851"/>
    <w:rsid w:val="00164C46"/>
    <w:rsid w:val="00164D76"/>
    <w:rsid w:val="00164EB2"/>
    <w:rsid w:val="00164F99"/>
    <w:rsid w:val="00165023"/>
    <w:rsid w:val="0016523D"/>
    <w:rsid w:val="001652D2"/>
    <w:rsid w:val="00165379"/>
    <w:rsid w:val="001654E1"/>
    <w:rsid w:val="0016551B"/>
    <w:rsid w:val="00165647"/>
    <w:rsid w:val="00165C87"/>
    <w:rsid w:val="001660BB"/>
    <w:rsid w:val="001660EA"/>
    <w:rsid w:val="00166293"/>
    <w:rsid w:val="00166615"/>
    <w:rsid w:val="00166954"/>
    <w:rsid w:val="00166C83"/>
    <w:rsid w:val="00166D2C"/>
    <w:rsid w:val="00166F7D"/>
    <w:rsid w:val="00167402"/>
    <w:rsid w:val="00167AF5"/>
    <w:rsid w:val="00167D2E"/>
    <w:rsid w:val="0017002B"/>
    <w:rsid w:val="0017023D"/>
    <w:rsid w:val="001704A0"/>
    <w:rsid w:val="00170A8E"/>
    <w:rsid w:val="001711C7"/>
    <w:rsid w:val="001712C5"/>
    <w:rsid w:val="001719F6"/>
    <w:rsid w:val="00171A70"/>
    <w:rsid w:val="0017258F"/>
    <w:rsid w:val="001726FA"/>
    <w:rsid w:val="00172930"/>
    <w:rsid w:val="00172B94"/>
    <w:rsid w:val="00172C79"/>
    <w:rsid w:val="00172E28"/>
    <w:rsid w:val="001730E6"/>
    <w:rsid w:val="0017315A"/>
    <w:rsid w:val="00173843"/>
    <w:rsid w:val="0017389B"/>
    <w:rsid w:val="00173981"/>
    <w:rsid w:val="001739BE"/>
    <w:rsid w:val="00173C66"/>
    <w:rsid w:val="00173D35"/>
    <w:rsid w:val="00174168"/>
    <w:rsid w:val="001742EA"/>
    <w:rsid w:val="001745A3"/>
    <w:rsid w:val="001752BE"/>
    <w:rsid w:val="001754B8"/>
    <w:rsid w:val="001756CD"/>
    <w:rsid w:val="001756FD"/>
    <w:rsid w:val="0017587D"/>
    <w:rsid w:val="00175A3E"/>
    <w:rsid w:val="00175E73"/>
    <w:rsid w:val="00175EFE"/>
    <w:rsid w:val="00176243"/>
    <w:rsid w:val="00176305"/>
    <w:rsid w:val="00176429"/>
    <w:rsid w:val="00176460"/>
    <w:rsid w:val="001764AC"/>
    <w:rsid w:val="0017692C"/>
    <w:rsid w:val="001769D4"/>
    <w:rsid w:val="00176E31"/>
    <w:rsid w:val="00176E9A"/>
    <w:rsid w:val="00177095"/>
    <w:rsid w:val="00177221"/>
    <w:rsid w:val="001772DD"/>
    <w:rsid w:val="00177531"/>
    <w:rsid w:val="001779F1"/>
    <w:rsid w:val="00177E34"/>
    <w:rsid w:val="00177E7A"/>
    <w:rsid w:val="001806D0"/>
    <w:rsid w:val="001807BA"/>
    <w:rsid w:val="0018089D"/>
    <w:rsid w:val="00180A82"/>
    <w:rsid w:val="0018104E"/>
    <w:rsid w:val="00181293"/>
    <w:rsid w:val="001812A9"/>
    <w:rsid w:val="001813CE"/>
    <w:rsid w:val="00181433"/>
    <w:rsid w:val="001816E7"/>
    <w:rsid w:val="001817FA"/>
    <w:rsid w:val="001819B4"/>
    <w:rsid w:val="00182242"/>
    <w:rsid w:val="0018233D"/>
    <w:rsid w:val="00182765"/>
    <w:rsid w:val="0018310F"/>
    <w:rsid w:val="00183144"/>
    <w:rsid w:val="001833F6"/>
    <w:rsid w:val="00183530"/>
    <w:rsid w:val="00183692"/>
    <w:rsid w:val="00183716"/>
    <w:rsid w:val="00183F03"/>
    <w:rsid w:val="0018452C"/>
    <w:rsid w:val="001847B7"/>
    <w:rsid w:val="00184962"/>
    <w:rsid w:val="00184ACD"/>
    <w:rsid w:val="00184C57"/>
    <w:rsid w:val="00184F77"/>
    <w:rsid w:val="001852E8"/>
    <w:rsid w:val="00185491"/>
    <w:rsid w:val="001856AB"/>
    <w:rsid w:val="001856B7"/>
    <w:rsid w:val="001859D9"/>
    <w:rsid w:val="00185BDE"/>
    <w:rsid w:val="00185CDD"/>
    <w:rsid w:val="00185EBB"/>
    <w:rsid w:val="00185F49"/>
    <w:rsid w:val="00186085"/>
    <w:rsid w:val="001863B1"/>
    <w:rsid w:val="0018641A"/>
    <w:rsid w:val="001864C6"/>
    <w:rsid w:val="001865EB"/>
    <w:rsid w:val="001865FA"/>
    <w:rsid w:val="00186A39"/>
    <w:rsid w:val="00186B33"/>
    <w:rsid w:val="00187417"/>
    <w:rsid w:val="0018759C"/>
    <w:rsid w:val="00187CF9"/>
    <w:rsid w:val="0019019F"/>
    <w:rsid w:val="001903B0"/>
    <w:rsid w:val="00190AB8"/>
    <w:rsid w:val="00190D0F"/>
    <w:rsid w:val="00191022"/>
    <w:rsid w:val="0019112C"/>
    <w:rsid w:val="00191198"/>
    <w:rsid w:val="0019148F"/>
    <w:rsid w:val="00191639"/>
    <w:rsid w:val="001918AE"/>
    <w:rsid w:val="00191C08"/>
    <w:rsid w:val="00192570"/>
    <w:rsid w:val="00192EB5"/>
    <w:rsid w:val="00193299"/>
    <w:rsid w:val="001932A4"/>
    <w:rsid w:val="00193313"/>
    <w:rsid w:val="00193337"/>
    <w:rsid w:val="001933A9"/>
    <w:rsid w:val="001936FE"/>
    <w:rsid w:val="00193BCA"/>
    <w:rsid w:val="00193D4E"/>
    <w:rsid w:val="00194362"/>
    <w:rsid w:val="00194772"/>
    <w:rsid w:val="00194798"/>
    <w:rsid w:val="00194B7E"/>
    <w:rsid w:val="00194C35"/>
    <w:rsid w:val="00195026"/>
    <w:rsid w:val="0019514E"/>
    <w:rsid w:val="001955CD"/>
    <w:rsid w:val="00195958"/>
    <w:rsid w:val="00195D41"/>
    <w:rsid w:val="00195DCC"/>
    <w:rsid w:val="00196599"/>
    <w:rsid w:val="00196731"/>
    <w:rsid w:val="0019677E"/>
    <w:rsid w:val="00196A6A"/>
    <w:rsid w:val="00196A81"/>
    <w:rsid w:val="00196AC3"/>
    <w:rsid w:val="00196BAC"/>
    <w:rsid w:val="00196C0D"/>
    <w:rsid w:val="00196E38"/>
    <w:rsid w:val="00197036"/>
    <w:rsid w:val="001974FA"/>
    <w:rsid w:val="0019777F"/>
    <w:rsid w:val="0019794C"/>
    <w:rsid w:val="00197AB4"/>
    <w:rsid w:val="00197AB7"/>
    <w:rsid w:val="001A09F3"/>
    <w:rsid w:val="001A09F8"/>
    <w:rsid w:val="001A10D9"/>
    <w:rsid w:val="001A1202"/>
    <w:rsid w:val="001A1215"/>
    <w:rsid w:val="001A12C0"/>
    <w:rsid w:val="001A14F9"/>
    <w:rsid w:val="001A2597"/>
    <w:rsid w:val="001A25B9"/>
    <w:rsid w:val="001A28C0"/>
    <w:rsid w:val="001A2918"/>
    <w:rsid w:val="001A2C17"/>
    <w:rsid w:val="001A2D8B"/>
    <w:rsid w:val="001A2DFF"/>
    <w:rsid w:val="001A3E26"/>
    <w:rsid w:val="001A3E5E"/>
    <w:rsid w:val="001A4211"/>
    <w:rsid w:val="001A42A2"/>
    <w:rsid w:val="001A4640"/>
    <w:rsid w:val="001A46A0"/>
    <w:rsid w:val="001A46CF"/>
    <w:rsid w:val="001A4740"/>
    <w:rsid w:val="001A4972"/>
    <w:rsid w:val="001A4B2A"/>
    <w:rsid w:val="001A4DC0"/>
    <w:rsid w:val="001A4E9B"/>
    <w:rsid w:val="001A5732"/>
    <w:rsid w:val="001A57CE"/>
    <w:rsid w:val="001A58B1"/>
    <w:rsid w:val="001A5CA9"/>
    <w:rsid w:val="001A61CD"/>
    <w:rsid w:val="001A6315"/>
    <w:rsid w:val="001A6376"/>
    <w:rsid w:val="001A65B1"/>
    <w:rsid w:val="001A6617"/>
    <w:rsid w:val="001A6719"/>
    <w:rsid w:val="001A6A16"/>
    <w:rsid w:val="001A6A29"/>
    <w:rsid w:val="001A6A4A"/>
    <w:rsid w:val="001A703F"/>
    <w:rsid w:val="001A7242"/>
    <w:rsid w:val="001A74AE"/>
    <w:rsid w:val="001A7728"/>
    <w:rsid w:val="001A7938"/>
    <w:rsid w:val="001A7C25"/>
    <w:rsid w:val="001A7DA6"/>
    <w:rsid w:val="001A7F0A"/>
    <w:rsid w:val="001B0506"/>
    <w:rsid w:val="001B0B92"/>
    <w:rsid w:val="001B0C13"/>
    <w:rsid w:val="001B0D6A"/>
    <w:rsid w:val="001B17CE"/>
    <w:rsid w:val="001B1A99"/>
    <w:rsid w:val="001B1D2D"/>
    <w:rsid w:val="001B20B7"/>
    <w:rsid w:val="001B20E1"/>
    <w:rsid w:val="001B21A8"/>
    <w:rsid w:val="001B22E7"/>
    <w:rsid w:val="001B24CC"/>
    <w:rsid w:val="001B275E"/>
    <w:rsid w:val="001B2B34"/>
    <w:rsid w:val="001B2D9F"/>
    <w:rsid w:val="001B2FFE"/>
    <w:rsid w:val="001B3894"/>
    <w:rsid w:val="001B3B00"/>
    <w:rsid w:val="001B3CE7"/>
    <w:rsid w:val="001B3F1D"/>
    <w:rsid w:val="001B4D51"/>
    <w:rsid w:val="001B4FDE"/>
    <w:rsid w:val="001B522B"/>
    <w:rsid w:val="001B53C3"/>
    <w:rsid w:val="001B56E0"/>
    <w:rsid w:val="001B586D"/>
    <w:rsid w:val="001B6712"/>
    <w:rsid w:val="001B69B6"/>
    <w:rsid w:val="001B70C0"/>
    <w:rsid w:val="001B7276"/>
    <w:rsid w:val="001B7451"/>
    <w:rsid w:val="001B7811"/>
    <w:rsid w:val="001B78E3"/>
    <w:rsid w:val="001B7A51"/>
    <w:rsid w:val="001B7B09"/>
    <w:rsid w:val="001B7BB8"/>
    <w:rsid w:val="001B7BED"/>
    <w:rsid w:val="001B7E10"/>
    <w:rsid w:val="001B7E42"/>
    <w:rsid w:val="001B7FD6"/>
    <w:rsid w:val="001B7FF6"/>
    <w:rsid w:val="001C00DD"/>
    <w:rsid w:val="001C01BD"/>
    <w:rsid w:val="001C02FC"/>
    <w:rsid w:val="001C030F"/>
    <w:rsid w:val="001C0493"/>
    <w:rsid w:val="001C04AB"/>
    <w:rsid w:val="001C0553"/>
    <w:rsid w:val="001C0753"/>
    <w:rsid w:val="001C0864"/>
    <w:rsid w:val="001C0CED"/>
    <w:rsid w:val="001C0ECA"/>
    <w:rsid w:val="001C10DB"/>
    <w:rsid w:val="001C1182"/>
    <w:rsid w:val="001C125F"/>
    <w:rsid w:val="001C158D"/>
    <w:rsid w:val="001C1601"/>
    <w:rsid w:val="001C16CC"/>
    <w:rsid w:val="001C1762"/>
    <w:rsid w:val="001C1856"/>
    <w:rsid w:val="001C1B8C"/>
    <w:rsid w:val="001C2002"/>
    <w:rsid w:val="001C23E2"/>
    <w:rsid w:val="001C29FF"/>
    <w:rsid w:val="001C2A0A"/>
    <w:rsid w:val="001C2CEA"/>
    <w:rsid w:val="001C3093"/>
    <w:rsid w:val="001C3121"/>
    <w:rsid w:val="001C33BE"/>
    <w:rsid w:val="001C34E9"/>
    <w:rsid w:val="001C3606"/>
    <w:rsid w:val="001C366A"/>
    <w:rsid w:val="001C37C6"/>
    <w:rsid w:val="001C37CA"/>
    <w:rsid w:val="001C3808"/>
    <w:rsid w:val="001C38C8"/>
    <w:rsid w:val="001C3A2E"/>
    <w:rsid w:val="001C3A8E"/>
    <w:rsid w:val="001C3FF6"/>
    <w:rsid w:val="001C40F5"/>
    <w:rsid w:val="001C4240"/>
    <w:rsid w:val="001C4382"/>
    <w:rsid w:val="001C4671"/>
    <w:rsid w:val="001C4674"/>
    <w:rsid w:val="001C47E5"/>
    <w:rsid w:val="001C48EC"/>
    <w:rsid w:val="001C4E25"/>
    <w:rsid w:val="001C4FDB"/>
    <w:rsid w:val="001C539A"/>
    <w:rsid w:val="001C59C2"/>
    <w:rsid w:val="001C5ACE"/>
    <w:rsid w:val="001C5B7B"/>
    <w:rsid w:val="001C5D1F"/>
    <w:rsid w:val="001C5D6D"/>
    <w:rsid w:val="001C642F"/>
    <w:rsid w:val="001C6C33"/>
    <w:rsid w:val="001C6F16"/>
    <w:rsid w:val="001C71C9"/>
    <w:rsid w:val="001C737C"/>
    <w:rsid w:val="001C748D"/>
    <w:rsid w:val="001C78BF"/>
    <w:rsid w:val="001C7C66"/>
    <w:rsid w:val="001D0517"/>
    <w:rsid w:val="001D0527"/>
    <w:rsid w:val="001D054A"/>
    <w:rsid w:val="001D0931"/>
    <w:rsid w:val="001D0EDE"/>
    <w:rsid w:val="001D11C4"/>
    <w:rsid w:val="001D1309"/>
    <w:rsid w:val="001D1593"/>
    <w:rsid w:val="001D1BA8"/>
    <w:rsid w:val="001D1BFF"/>
    <w:rsid w:val="001D1C70"/>
    <w:rsid w:val="001D1D34"/>
    <w:rsid w:val="001D1D7B"/>
    <w:rsid w:val="001D2444"/>
    <w:rsid w:val="001D2A0F"/>
    <w:rsid w:val="001D2BAA"/>
    <w:rsid w:val="001D2D32"/>
    <w:rsid w:val="001D31B3"/>
    <w:rsid w:val="001D31C8"/>
    <w:rsid w:val="001D3235"/>
    <w:rsid w:val="001D3335"/>
    <w:rsid w:val="001D3399"/>
    <w:rsid w:val="001D3604"/>
    <w:rsid w:val="001D36C9"/>
    <w:rsid w:val="001D37EA"/>
    <w:rsid w:val="001D39FB"/>
    <w:rsid w:val="001D3A95"/>
    <w:rsid w:val="001D3D06"/>
    <w:rsid w:val="001D3DC5"/>
    <w:rsid w:val="001D40FE"/>
    <w:rsid w:val="001D42DB"/>
    <w:rsid w:val="001D457A"/>
    <w:rsid w:val="001D4598"/>
    <w:rsid w:val="001D45C8"/>
    <w:rsid w:val="001D4641"/>
    <w:rsid w:val="001D46E2"/>
    <w:rsid w:val="001D49F6"/>
    <w:rsid w:val="001D4A3A"/>
    <w:rsid w:val="001D4A71"/>
    <w:rsid w:val="001D5055"/>
    <w:rsid w:val="001D511C"/>
    <w:rsid w:val="001D528B"/>
    <w:rsid w:val="001D536E"/>
    <w:rsid w:val="001D577D"/>
    <w:rsid w:val="001D599C"/>
    <w:rsid w:val="001D5B8B"/>
    <w:rsid w:val="001D5C42"/>
    <w:rsid w:val="001D6356"/>
    <w:rsid w:val="001D65F5"/>
    <w:rsid w:val="001D6992"/>
    <w:rsid w:val="001D6B06"/>
    <w:rsid w:val="001D6B5D"/>
    <w:rsid w:val="001D7133"/>
    <w:rsid w:val="001D73CB"/>
    <w:rsid w:val="001D75A9"/>
    <w:rsid w:val="001D7915"/>
    <w:rsid w:val="001D7C6E"/>
    <w:rsid w:val="001D7C93"/>
    <w:rsid w:val="001E0046"/>
    <w:rsid w:val="001E0425"/>
    <w:rsid w:val="001E1378"/>
    <w:rsid w:val="001E139C"/>
    <w:rsid w:val="001E162B"/>
    <w:rsid w:val="001E1A32"/>
    <w:rsid w:val="001E1A94"/>
    <w:rsid w:val="001E1BBA"/>
    <w:rsid w:val="001E1CA4"/>
    <w:rsid w:val="001E1DF9"/>
    <w:rsid w:val="001E215E"/>
    <w:rsid w:val="001E2525"/>
    <w:rsid w:val="001E293F"/>
    <w:rsid w:val="001E2A1C"/>
    <w:rsid w:val="001E2B22"/>
    <w:rsid w:val="001E2BFD"/>
    <w:rsid w:val="001E2D23"/>
    <w:rsid w:val="001E323B"/>
    <w:rsid w:val="001E32BD"/>
    <w:rsid w:val="001E33FF"/>
    <w:rsid w:val="001E3785"/>
    <w:rsid w:val="001E3817"/>
    <w:rsid w:val="001E3861"/>
    <w:rsid w:val="001E386B"/>
    <w:rsid w:val="001E38B8"/>
    <w:rsid w:val="001E392A"/>
    <w:rsid w:val="001E3CD4"/>
    <w:rsid w:val="001E3CE5"/>
    <w:rsid w:val="001E4154"/>
    <w:rsid w:val="001E4167"/>
    <w:rsid w:val="001E46DE"/>
    <w:rsid w:val="001E481E"/>
    <w:rsid w:val="001E4848"/>
    <w:rsid w:val="001E4935"/>
    <w:rsid w:val="001E4F7E"/>
    <w:rsid w:val="001E50E3"/>
    <w:rsid w:val="001E55E3"/>
    <w:rsid w:val="001E56B0"/>
    <w:rsid w:val="001E57AC"/>
    <w:rsid w:val="001E5DDC"/>
    <w:rsid w:val="001E6353"/>
    <w:rsid w:val="001E6688"/>
    <w:rsid w:val="001E68C9"/>
    <w:rsid w:val="001E6D3B"/>
    <w:rsid w:val="001E7498"/>
    <w:rsid w:val="001E77BF"/>
    <w:rsid w:val="001E7C38"/>
    <w:rsid w:val="001F000A"/>
    <w:rsid w:val="001F0029"/>
    <w:rsid w:val="001F00A7"/>
    <w:rsid w:val="001F03B2"/>
    <w:rsid w:val="001F0F4D"/>
    <w:rsid w:val="001F1382"/>
    <w:rsid w:val="001F2646"/>
    <w:rsid w:val="001F293A"/>
    <w:rsid w:val="001F2CED"/>
    <w:rsid w:val="001F2EED"/>
    <w:rsid w:val="001F37B1"/>
    <w:rsid w:val="001F3919"/>
    <w:rsid w:val="001F3D45"/>
    <w:rsid w:val="001F3EA7"/>
    <w:rsid w:val="001F4132"/>
    <w:rsid w:val="001F4607"/>
    <w:rsid w:val="001F4C95"/>
    <w:rsid w:val="001F4D39"/>
    <w:rsid w:val="001F4F4C"/>
    <w:rsid w:val="001F4FBF"/>
    <w:rsid w:val="001F51CD"/>
    <w:rsid w:val="001F51CE"/>
    <w:rsid w:val="001F5565"/>
    <w:rsid w:val="001F5622"/>
    <w:rsid w:val="001F581E"/>
    <w:rsid w:val="001F5D8C"/>
    <w:rsid w:val="001F6444"/>
    <w:rsid w:val="001F659E"/>
    <w:rsid w:val="001F6613"/>
    <w:rsid w:val="001F680D"/>
    <w:rsid w:val="001F6AF1"/>
    <w:rsid w:val="001F6BAB"/>
    <w:rsid w:val="001F6D6F"/>
    <w:rsid w:val="001F6F2B"/>
    <w:rsid w:val="001F70D7"/>
    <w:rsid w:val="001F7521"/>
    <w:rsid w:val="001F7558"/>
    <w:rsid w:val="001F76EB"/>
    <w:rsid w:val="001F7962"/>
    <w:rsid w:val="001F79FE"/>
    <w:rsid w:val="001F7C95"/>
    <w:rsid w:val="0020054F"/>
    <w:rsid w:val="0020061C"/>
    <w:rsid w:val="002008CA"/>
    <w:rsid w:val="00200AE6"/>
    <w:rsid w:val="002017D5"/>
    <w:rsid w:val="00201974"/>
    <w:rsid w:val="002019CA"/>
    <w:rsid w:val="00201ACD"/>
    <w:rsid w:val="00201D39"/>
    <w:rsid w:val="00201D5C"/>
    <w:rsid w:val="0020230C"/>
    <w:rsid w:val="00202322"/>
    <w:rsid w:val="00202356"/>
    <w:rsid w:val="002023D6"/>
    <w:rsid w:val="00202501"/>
    <w:rsid w:val="002025EE"/>
    <w:rsid w:val="002027DA"/>
    <w:rsid w:val="00202901"/>
    <w:rsid w:val="00202A1F"/>
    <w:rsid w:val="00202ABD"/>
    <w:rsid w:val="0020356A"/>
    <w:rsid w:val="00203C5D"/>
    <w:rsid w:val="00203DF0"/>
    <w:rsid w:val="00203FB4"/>
    <w:rsid w:val="002040C5"/>
    <w:rsid w:val="00204C96"/>
    <w:rsid w:val="00204CB2"/>
    <w:rsid w:val="00204E0C"/>
    <w:rsid w:val="00204F3F"/>
    <w:rsid w:val="00205D36"/>
    <w:rsid w:val="00205D42"/>
    <w:rsid w:val="00205FF1"/>
    <w:rsid w:val="0020636E"/>
    <w:rsid w:val="0020637E"/>
    <w:rsid w:val="002068C1"/>
    <w:rsid w:val="00206A50"/>
    <w:rsid w:val="00206EB6"/>
    <w:rsid w:val="00207112"/>
    <w:rsid w:val="00207295"/>
    <w:rsid w:val="002075D5"/>
    <w:rsid w:val="002075DB"/>
    <w:rsid w:val="00207EF6"/>
    <w:rsid w:val="00207F52"/>
    <w:rsid w:val="0021019F"/>
    <w:rsid w:val="002105EC"/>
    <w:rsid w:val="00210A79"/>
    <w:rsid w:val="00210DA4"/>
    <w:rsid w:val="00211230"/>
    <w:rsid w:val="00211A39"/>
    <w:rsid w:val="00211C9B"/>
    <w:rsid w:val="00211DAE"/>
    <w:rsid w:val="002121DD"/>
    <w:rsid w:val="00212342"/>
    <w:rsid w:val="00212577"/>
    <w:rsid w:val="002125CA"/>
    <w:rsid w:val="002126F3"/>
    <w:rsid w:val="00212963"/>
    <w:rsid w:val="00212C24"/>
    <w:rsid w:val="00212D0F"/>
    <w:rsid w:val="00212F24"/>
    <w:rsid w:val="002131FF"/>
    <w:rsid w:val="00213256"/>
    <w:rsid w:val="00213321"/>
    <w:rsid w:val="002135CE"/>
    <w:rsid w:val="002135D8"/>
    <w:rsid w:val="00213C4E"/>
    <w:rsid w:val="00213FB3"/>
    <w:rsid w:val="002143AC"/>
    <w:rsid w:val="002144CA"/>
    <w:rsid w:val="002144D3"/>
    <w:rsid w:val="00214578"/>
    <w:rsid w:val="0021459F"/>
    <w:rsid w:val="00214872"/>
    <w:rsid w:val="00214CA7"/>
    <w:rsid w:val="00214F91"/>
    <w:rsid w:val="0021503A"/>
    <w:rsid w:val="00215376"/>
    <w:rsid w:val="0021583E"/>
    <w:rsid w:val="00215925"/>
    <w:rsid w:val="00215979"/>
    <w:rsid w:val="00215E58"/>
    <w:rsid w:val="002164A9"/>
    <w:rsid w:val="002166E1"/>
    <w:rsid w:val="00216D49"/>
    <w:rsid w:val="002173C8"/>
    <w:rsid w:val="00217748"/>
    <w:rsid w:val="002178B2"/>
    <w:rsid w:val="00217BFA"/>
    <w:rsid w:val="0022003B"/>
    <w:rsid w:val="002201F2"/>
    <w:rsid w:val="00220552"/>
    <w:rsid w:val="0022062C"/>
    <w:rsid w:val="002207D7"/>
    <w:rsid w:val="00220C38"/>
    <w:rsid w:val="00220D5D"/>
    <w:rsid w:val="00220DE8"/>
    <w:rsid w:val="00220FA9"/>
    <w:rsid w:val="00221259"/>
    <w:rsid w:val="00221283"/>
    <w:rsid w:val="00221704"/>
    <w:rsid w:val="002217FA"/>
    <w:rsid w:val="00221A2D"/>
    <w:rsid w:val="00221DFA"/>
    <w:rsid w:val="00221FB6"/>
    <w:rsid w:val="002223A4"/>
    <w:rsid w:val="0022250A"/>
    <w:rsid w:val="002226B3"/>
    <w:rsid w:val="00222760"/>
    <w:rsid w:val="00222821"/>
    <w:rsid w:val="00222917"/>
    <w:rsid w:val="00222A23"/>
    <w:rsid w:val="00222C25"/>
    <w:rsid w:val="00222D04"/>
    <w:rsid w:val="002234A0"/>
    <w:rsid w:val="00223ACE"/>
    <w:rsid w:val="00223BCA"/>
    <w:rsid w:val="00224152"/>
    <w:rsid w:val="002242B2"/>
    <w:rsid w:val="002245C7"/>
    <w:rsid w:val="002246FF"/>
    <w:rsid w:val="00224709"/>
    <w:rsid w:val="00224A5E"/>
    <w:rsid w:val="00224F01"/>
    <w:rsid w:val="002254C1"/>
    <w:rsid w:val="00225521"/>
    <w:rsid w:val="00225551"/>
    <w:rsid w:val="0022560D"/>
    <w:rsid w:val="0022598D"/>
    <w:rsid w:val="00225A5A"/>
    <w:rsid w:val="00225BD3"/>
    <w:rsid w:val="00225F78"/>
    <w:rsid w:val="0022604A"/>
    <w:rsid w:val="00226219"/>
    <w:rsid w:val="0022638B"/>
    <w:rsid w:val="00226512"/>
    <w:rsid w:val="0022691C"/>
    <w:rsid w:val="00226A48"/>
    <w:rsid w:val="00226BF6"/>
    <w:rsid w:val="00226E12"/>
    <w:rsid w:val="00226E34"/>
    <w:rsid w:val="002272EC"/>
    <w:rsid w:val="0022770A"/>
    <w:rsid w:val="0022772A"/>
    <w:rsid w:val="00227816"/>
    <w:rsid w:val="00227952"/>
    <w:rsid w:val="00227D11"/>
    <w:rsid w:val="00227F95"/>
    <w:rsid w:val="00227FA5"/>
    <w:rsid w:val="002309AC"/>
    <w:rsid w:val="0023108F"/>
    <w:rsid w:val="0023121E"/>
    <w:rsid w:val="002317A7"/>
    <w:rsid w:val="002318E2"/>
    <w:rsid w:val="002319A4"/>
    <w:rsid w:val="00231A0E"/>
    <w:rsid w:val="00231A2A"/>
    <w:rsid w:val="00231C0D"/>
    <w:rsid w:val="00231CF9"/>
    <w:rsid w:val="002320CA"/>
    <w:rsid w:val="002321E5"/>
    <w:rsid w:val="00232221"/>
    <w:rsid w:val="002322C3"/>
    <w:rsid w:val="002323CD"/>
    <w:rsid w:val="00232683"/>
    <w:rsid w:val="002327ED"/>
    <w:rsid w:val="0023297C"/>
    <w:rsid w:val="002329AF"/>
    <w:rsid w:val="00232B12"/>
    <w:rsid w:val="00232D53"/>
    <w:rsid w:val="00232FF6"/>
    <w:rsid w:val="00233755"/>
    <w:rsid w:val="002339EB"/>
    <w:rsid w:val="00233AF4"/>
    <w:rsid w:val="00233EF5"/>
    <w:rsid w:val="0023406D"/>
    <w:rsid w:val="00234617"/>
    <w:rsid w:val="0023499F"/>
    <w:rsid w:val="00234A69"/>
    <w:rsid w:val="00234B57"/>
    <w:rsid w:val="00234C23"/>
    <w:rsid w:val="00234C40"/>
    <w:rsid w:val="00234D90"/>
    <w:rsid w:val="00234EC7"/>
    <w:rsid w:val="0023546A"/>
    <w:rsid w:val="00235B2C"/>
    <w:rsid w:val="00236250"/>
    <w:rsid w:val="0023633A"/>
    <w:rsid w:val="0023645A"/>
    <w:rsid w:val="00236621"/>
    <w:rsid w:val="002378CC"/>
    <w:rsid w:val="00237D99"/>
    <w:rsid w:val="002402FA"/>
    <w:rsid w:val="00240A0A"/>
    <w:rsid w:val="00240B76"/>
    <w:rsid w:val="00240D3F"/>
    <w:rsid w:val="0024133A"/>
    <w:rsid w:val="0024156D"/>
    <w:rsid w:val="002417DB"/>
    <w:rsid w:val="00241FA9"/>
    <w:rsid w:val="00241FDF"/>
    <w:rsid w:val="002420FB"/>
    <w:rsid w:val="00242136"/>
    <w:rsid w:val="002423C1"/>
    <w:rsid w:val="00242AFB"/>
    <w:rsid w:val="0024313C"/>
    <w:rsid w:val="00243259"/>
    <w:rsid w:val="002433C4"/>
    <w:rsid w:val="002437EF"/>
    <w:rsid w:val="00243DC9"/>
    <w:rsid w:val="00243F0F"/>
    <w:rsid w:val="0024409B"/>
    <w:rsid w:val="002440D5"/>
    <w:rsid w:val="00244321"/>
    <w:rsid w:val="0024442C"/>
    <w:rsid w:val="0024456D"/>
    <w:rsid w:val="002445B0"/>
    <w:rsid w:val="00245593"/>
    <w:rsid w:val="002455FF"/>
    <w:rsid w:val="002456CB"/>
    <w:rsid w:val="0024573A"/>
    <w:rsid w:val="002458F1"/>
    <w:rsid w:val="00245A6B"/>
    <w:rsid w:val="00245BF5"/>
    <w:rsid w:val="00245D13"/>
    <w:rsid w:val="00245DDD"/>
    <w:rsid w:val="00246326"/>
    <w:rsid w:val="00246894"/>
    <w:rsid w:val="002468D5"/>
    <w:rsid w:val="00246E91"/>
    <w:rsid w:val="00246FAA"/>
    <w:rsid w:val="00247051"/>
    <w:rsid w:val="00247116"/>
    <w:rsid w:val="002472E4"/>
    <w:rsid w:val="002477A9"/>
    <w:rsid w:val="00247E8D"/>
    <w:rsid w:val="0024AB6A"/>
    <w:rsid w:val="0025028D"/>
    <w:rsid w:val="00250798"/>
    <w:rsid w:val="002508A7"/>
    <w:rsid w:val="00250950"/>
    <w:rsid w:val="00250BF3"/>
    <w:rsid w:val="00250C61"/>
    <w:rsid w:val="00250DDE"/>
    <w:rsid w:val="00251078"/>
    <w:rsid w:val="002510B1"/>
    <w:rsid w:val="002511EE"/>
    <w:rsid w:val="00251284"/>
    <w:rsid w:val="0025138B"/>
    <w:rsid w:val="00251E95"/>
    <w:rsid w:val="00251ECD"/>
    <w:rsid w:val="00252154"/>
    <w:rsid w:val="002522AD"/>
    <w:rsid w:val="002526B5"/>
    <w:rsid w:val="002527B4"/>
    <w:rsid w:val="00252A71"/>
    <w:rsid w:val="00252B2D"/>
    <w:rsid w:val="00252D77"/>
    <w:rsid w:val="00252F7D"/>
    <w:rsid w:val="00253265"/>
    <w:rsid w:val="002532CA"/>
    <w:rsid w:val="00253473"/>
    <w:rsid w:val="00253474"/>
    <w:rsid w:val="00253534"/>
    <w:rsid w:val="002535E9"/>
    <w:rsid w:val="0025368A"/>
    <w:rsid w:val="002538B5"/>
    <w:rsid w:val="0025394F"/>
    <w:rsid w:val="00253A51"/>
    <w:rsid w:val="00253DA2"/>
    <w:rsid w:val="00253DF5"/>
    <w:rsid w:val="00253F2B"/>
    <w:rsid w:val="002540F3"/>
    <w:rsid w:val="00254134"/>
    <w:rsid w:val="00254607"/>
    <w:rsid w:val="0025478A"/>
    <w:rsid w:val="00254919"/>
    <w:rsid w:val="002549A9"/>
    <w:rsid w:val="00254AB7"/>
    <w:rsid w:val="00254B2A"/>
    <w:rsid w:val="00254F9C"/>
    <w:rsid w:val="002550D3"/>
    <w:rsid w:val="002551B6"/>
    <w:rsid w:val="0025523C"/>
    <w:rsid w:val="00255241"/>
    <w:rsid w:val="0025565E"/>
    <w:rsid w:val="00255707"/>
    <w:rsid w:val="0025576E"/>
    <w:rsid w:val="00255777"/>
    <w:rsid w:val="00255BC6"/>
    <w:rsid w:val="00256E3F"/>
    <w:rsid w:val="00256E44"/>
    <w:rsid w:val="00257215"/>
    <w:rsid w:val="00257312"/>
    <w:rsid w:val="002575F0"/>
    <w:rsid w:val="0025797A"/>
    <w:rsid w:val="00257A9A"/>
    <w:rsid w:val="00257BB5"/>
    <w:rsid w:val="00257D36"/>
    <w:rsid w:val="0026015A"/>
    <w:rsid w:val="002608C2"/>
    <w:rsid w:val="00260A50"/>
    <w:rsid w:val="00260BAE"/>
    <w:rsid w:val="00260C02"/>
    <w:rsid w:val="00260C74"/>
    <w:rsid w:val="00260DED"/>
    <w:rsid w:val="00260E36"/>
    <w:rsid w:val="00260E96"/>
    <w:rsid w:val="00261166"/>
    <w:rsid w:val="0026126A"/>
    <w:rsid w:val="00261298"/>
    <w:rsid w:val="00261551"/>
    <w:rsid w:val="00261628"/>
    <w:rsid w:val="0026163D"/>
    <w:rsid w:val="00261766"/>
    <w:rsid w:val="00261895"/>
    <w:rsid w:val="00261A89"/>
    <w:rsid w:val="00261B35"/>
    <w:rsid w:val="00261EC0"/>
    <w:rsid w:val="00261EC8"/>
    <w:rsid w:val="0026221F"/>
    <w:rsid w:val="00262309"/>
    <w:rsid w:val="0026243F"/>
    <w:rsid w:val="0026263A"/>
    <w:rsid w:val="00262EFC"/>
    <w:rsid w:val="00262FF0"/>
    <w:rsid w:val="002630C2"/>
    <w:rsid w:val="002631E9"/>
    <w:rsid w:val="002639AD"/>
    <w:rsid w:val="00263A67"/>
    <w:rsid w:val="00263AA2"/>
    <w:rsid w:val="00263B2B"/>
    <w:rsid w:val="00263D93"/>
    <w:rsid w:val="00263E9A"/>
    <w:rsid w:val="002641AA"/>
    <w:rsid w:val="00264461"/>
    <w:rsid w:val="00264481"/>
    <w:rsid w:val="002644CA"/>
    <w:rsid w:val="0026456C"/>
    <w:rsid w:val="00264D62"/>
    <w:rsid w:val="00264EB7"/>
    <w:rsid w:val="00264ED0"/>
    <w:rsid w:val="00264FAD"/>
    <w:rsid w:val="00265030"/>
    <w:rsid w:val="0026506F"/>
    <w:rsid w:val="0026594E"/>
    <w:rsid w:val="00265D8D"/>
    <w:rsid w:val="00265FCA"/>
    <w:rsid w:val="00266469"/>
    <w:rsid w:val="00266CE2"/>
    <w:rsid w:val="00266CEF"/>
    <w:rsid w:val="00266D3A"/>
    <w:rsid w:val="002670ED"/>
    <w:rsid w:val="00267DE8"/>
    <w:rsid w:val="00270523"/>
    <w:rsid w:val="00270982"/>
    <w:rsid w:val="00270A27"/>
    <w:rsid w:val="00270B8A"/>
    <w:rsid w:val="00271199"/>
    <w:rsid w:val="002713F6"/>
    <w:rsid w:val="00271D37"/>
    <w:rsid w:val="00272416"/>
    <w:rsid w:val="0027261E"/>
    <w:rsid w:val="00272720"/>
    <w:rsid w:val="00272795"/>
    <w:rsid w:val="0027293F"/>
    <w:rsid w:val="00272B95"/>
    <w:rsid w:val="00272D96"/>
    <w:rsid w:val="00273139"/>
    <w:rsid w:val="002732A9"/>
    <w:rsid w:val="002732FE"/>
    <w:rsid w:val="0027339B"/>
    <w:rsid w:val="002734BD"/>
    <w:rsid w:val="00273780"/>
    <w:rsid w:val="00273878"/>
    <w:rsid w:val="00273B03"/>
    <w:rsid w:val="00273C0B"/>
    <w:rsid w:val="00274AEE"/>
    <w:rsid w:val="00274FF3"/>
    <w:rsid w:val="002750D3"/>
    <w:rsid w:val="00275AB1"/>
    <w:rsid w:val="00275AF8"/>
    <w:rsid w:val="00275C30"/>
    <w:rsid w:val="00275CBA"/>
    <w:rsid w:val="00275D7F"/>
    <w:rsid w:val="00275E68"/>
    <w:rsid w:val="00275FC9"/>
    <w:rsid w:val="002760CD"/>
    <w:rsid w:val="00276229"/>
    <w:rsid w:val="0027628D"/>
    <w:rsid w:val="002766A6"/>
    <w:rsid w:val="0027675A"/>
    <w:rsid w:val="0027698A"/>
    <w:rsid w:val="00276EE6"/>
    <w:rsid w:val="0027716D"/>
    <w:rsid w:val="0027718B"/>
    <w:rsid w:val="0027719D"/>
    <w:rsid w:val="00280057"/>
    <w:rsid w:val="002800B9"/>
    <w:rsid w:val="0028022D"/>
    <w:rsid w:val="002802CF"/>
    <w:rsid w:val="0028056A"/>
    <w:rsid w:val="0028092A"/>
    <w:rsid w:val="00280B05"/>
    <w:rsid w:val="00280B82"/>
    <w:rsid w:val="0028115B"/>
    <w:rsid w:val="00281594"/>
    <w:rsid w:val="002816AD"/>
    <w:rsid w:val="00281792"/>
    <w:rsid w:val="00281810"/>
    <w:rsid w:val="002819C8"/>
    <w:rsid w:val="00281F58"/>
    <w:rsid w:val="00282146"/>
    <w:rsid w:val="002821CD"/>
    <w:rsid w:val="00282574"/>
    <w:rsid w:val="00282866"/>
    <w:rsid w:val="00282A99"/>
    <w:rsid w:val="00282EF2"/>
    <w:rsid w:val="00283430"/>
    <w:rsid w:val="002835BE"/>
    <w:rsid w:val="002835C4"/>
    <w:rsid w:val="00283813"/>
    <w:rsid w:val="00283821"/>
    <w:rsid w:val="0028390F"/>
    <w:rsid w:val="00283A54"/>
    <w:rsid w:val="00283BF4"/>
    <w:rsid w:val="0028422E"/>
    <w:rsid w:val="00284238"/>
    <w:rsid w:val="00284471"/>
    <w:rsid w:val="002846D3"/>
    <w:rsid w:val="0028473D"/>
    <w:rsid w:val="00284A44"/>
    <w:rsid w:val="00284EE1"/>
    <w:rsid w:val="0028540E"/>
    <w:rsid w:val="00285E30"/>
    <w:rsid w:val="00286054"/>
    <w:rsid w:val="0028608E"/>
    <w:rsid w:val="002865F0"/>
    <w:rsid w:val="002866F6"/>
    <w:rsid w:val="00286BFC"/>
    <w:rsid w:val="00286D3D"/>
    <w:rsid w:val="00286D7C"/>
    <w:rsid w:val="00286DBF"/>
    <w:rsid w:val="00286F56"/>
    <w:rsid w:val="00286FD5"/>
    <w:rsid w:val="0028715A"/>
    <w:rsid w:val="002876A4"/>
    <w:rsid w:val="002877E8"/>
    <w:rsid w:val="002901A8"/>
    <w:rsid w:val="002901AC"/>
    <w:rsid w:val="0029095F"/>
    <w:rsid w:val="002909F4"/>
    <w:rsid w:val="00290E29"/>
    <w:rsid w:val="00290EE9"/>
    <w:rsid w:val="00291124"/>
    <w:rsid w:val="002911FB"/>
    <w:rsid w:val="00291233"/>
    <w:rsid w:val="0029137B"/>
    <w:rsid w:val="0029149D"/>
    <w:rsid w:val="0029170A"/>
    <w:rsid w:val="00291956"/>
    <w:rsid w:val="00291974"/>
    <w:rsid w:val="00291B60"/>
    <w:rsid w:val="00291BDD"/>
    <w:rsid w:val="00291D84"/>
    <w:rsid w:val="00291E45"/>
    <w:rsid w:val="002926FA"/>
    <w:rsid w:val="00292AB7"/>
    <w:rsid w:val="00292DF6"/>
    <w:rsid w:val="00292F44"/>
    <w:rsid w:val="00292F93"/>
    <w:rsid w:val="002932DE"/>
    <w:rsid w:val="002934F7"/>
    <w:rsid w:val="0029375A"/>
    <w:rsid w:val="0029388F"/>
    <w:rsid w:val="00293D90"/>
    <w:rsid w:val="00293E29"/>
    <w:rsid w:val="00293EBC"/>
    <w:rsid w:val="00293F0D"/>
    <w:rsid w:val="00293FEB"/>
    <w:rsid w:val="0029406E"/>
    <w:rsid w:val="00294167"/>
    <w:rsid w:val="0029477B"/>
    <w:rsid w:val="00294846"/>
    <w:rsid w:val="00294897"/>
    <w:rsid w:val="00294986"/>
    <w:rsid w:val="00294A38"/>
    <w:rsid w:val="00294A85"/>
    <w:rsid w:val="00294B8E"/>
    <w:rsid w:val="00294D04"/>
    <w:rsid w:val="002953F9"/>
    <w:rsid w:val="00295473"/>
    <w:rsid w:val="002958AF"/>
    <w:rsid w:val="00295A85"/>
    <w:rsid w:val="00295C5C"/>
    <w:rsid w:val="0029623F"/>
    <w:rsid w:val="00296480"/>
    <w:rsid w:val="002964BF"/>
    <w:rsid w:val="00296584"/>
    <w:rsid w:val="0029667D"/>
    <w:rsid w:val="00296921"/>
    <w:rsid w:val="00296BC4"/>
    <w:rsid w:val="00296DC7"/>
    <w:rsid w:val="00296DEB"/>
    <w:rsid w:val="00297090"/>
    <w:rsid w:val="00297265"/>
    <w:rsid w:val="00297377"/>
    <w:rsid w:val="002976A2"/>
    <w:rsid w:val="002977BD"/>
    <w:rsid w:val="00297EB4"/>
    <w:rsid w:val="002A0356"/>
    <w:rsid w:val="002A0397"/>
    <w:rsid w:val="002A0469"/>
    <w:rsid w:val="002A053C"/>
    <w:rsid w:val="002A06C3"/>
    <w:rsid w:val="002A082F"/>
    <w:rsid w:val="002A0914"/>
    <w:rsid w:val="002A0975"/>
    <w:rsid w:val="002A0A26"/>
    <w:rsid w:val="002A0B50"/>
    <w:rsid w:val="002A0B5C"/>
    <w:rsid w:val="002A0D2B"/>
    <w:rsid w:val="002A0E66"/>
    <w:rsid w:val="002A1A00"/>
    <w:rsid w:val="002A20AB"/>
    <w:rsid w:val="002A23C1"/>
    <w:rsid w:val="002A2446"/>
    <w:rsid w:val="002A24B8"/>
    <w:rsid w:val="002A2CE1"/>
    <w:rsid w:val="002A2CF3"/>
    <w:rsid w:val="002A2EFC"/>
    <w:rsid w:val="002A3096"/>
    <w:rsid w:val="002A3740"/>
    <w:rsid w:val="002A449E"/>
    <w:rsid w:val="002A453D"/>
    <w:rsid w:val="002A484F"/>
    <w:rsid w:val="002A4935"/>
    <w:rsid w:val="002A4E9A"/>
    <w:rsid w:val="002A4F43"/>
    <w:rsid w:val="002A542D"/>
    <w:rsid w:val="002A547E"/>
    <w:rsid w:val="002A55C9"/>
    <w:rsid w:val="002A577B"/>
    <w:rsid w:val="002A5863"/>
    <w:rsid w:val="002A5C38"/>
    <w:rsid w:val="002A62A9"/>
    <w:rsid w:val="002A6360"/>
    <w:rsid w:val="002A65A8"/>
    <w:rsid w:val="002A688B"/>
    <w:rsid w:val="002A69AC"/>
    <w:rsid w:val="002A6BBB"/>
    <w:rsid w:val="002A71E2"/>
    <w:rsid w:val="002A7261"/>
    <w:rsid w:val="002A7501"/>
    <w:rsid w:val="002A77B7"/>
    <w:rsid w:val="002A78F2"/>
    <w:rsid w:val="002A7B79"/>
    <w:rsid w:val="002A7D8C"/>
    <w:rsid w:val="002B00DB"/>
    <w:rsid w:val="002B00E2"/>
    <w:rsid w:val="002B022B"/>
    <w:rsid w:val="002B0844"/>
    <w:rsid w:val="002B087F"/>
    <w:rsid w:val="002B0B66"/>
    <w:rsid w:val="002B11EB"/>
    <w:rsid w:val="002B126D"/>
    <w:rsid w:val="002B1807"/>
    <w:rsid w:val="002B19D5"/>
    <w:rsid w:val="002B1B0B"/>
    <w:rsid w:val="002B1B31"/>
    <w:rsid w:val="002B1C9D"/>
    <w:rsid w:val="002B1DAB"/>
    <w:rsid w:val="002B1EA4"/>
    <w:rsid w:val="002B1EA7"/>
    <w:rsid w:val="002B213B"/>
    <w:rsid w:val="002B236E"/>
    <w:rsid w:val="002B250F"/>
    <w:rsid w:val="002B2946"/>
    <w:rsid w:val="002B2A2E"/>
    <w:rsid w:val="002B2B1A"/>
    <w:rsid w:val="002B2C04"/>
    <w:rsid w:val="002B2C29"/>
    <w:rsid w:val="002B2CF1"/>
    <w:rsid w:val="002B3A02"/>
    <w:rsid w:val="002B3C15"/>
    <w:rsid w:val="002B46F9"/>
    <w:rsid w:val="002B4735"/>
    <w:rsid w:val="002B475D"/>
    <w:rsid w:val="002B48A1"/>
    <w:rsid w:val="002B48AF"/>
    <w:rsid w:val="002B49A2"/>
    <w:rsid w:val="002B49DB"/>
    <w:rsid w:val="002B4C70"/>
    <w:rsid w:val="002B4D32"/>
    <w:rsid w:val="002B4FC7"/>
    <w:rsid w:val="002B512D"/>
    <w:rsid w:val="002B534B"/>
    <w:rsid w:val="002B5A14"/>
    <w:rsid w:val="002B5A4F"/>
    <w:rsid w:val="002B5A70"/>
    <w:rsid w:val="002B5BD0"/>
    <w:rsid w:val="002B6098"/>
    <w:rsid w:val="002B6CDD"/>
    <w:rsid w:val="002B6E26"/>
    <w:rsid w:val="002B717D"/>
    <w:rsid w:val="002B7FE0"/>
    <w:rsid w:val="002C05A3"/>
    <w:rsid w:val="002C06C0"/>
    <w:rsid w:val="002C07CF"/>
    <w:rsid w:val="002C08A2"/>
    <w:rsid w:val="002C0A40"/>
    <w:rsid w:val="002C0BB7"/>
    <w:rsid w:val="002C0BFB"/>
    <w:rsid w:val="002C108E"/>
    <w:rsid w:val="002C11D7"/>
    <w:rsid w:val="002C1924"/>
    <w:rsid w:val="002C1968"/>
    <w:rsid w:val="002C2294"/>
    <w:rsid w:val="002C2297"/>
    <w:rsid w:val="002C22A4"/>
    <w:rsid w:val="002C22D5"/>
    <w:rsid w:val="002C2497"/>
    <w:rsid w:val="002C24BB"/>
    <w:rsid w:val="002C24EC"/>
    <w:rsid w:val="002C2C61"/>
    <w:rsid w:val="002C2D17"/>
    <w:rsid w:val="002C2F6E"/>
    <w:rsid w:val="002C317E"/>
    <w:rsid w:val="002C3250"/>
    <w:rsid w:val="002C3371"/>
    <w:rsid w:val="002C3773"/>
    <w:rsid w:val="002C37DB"/>
    <w:rsid w:val="002C3985"/>
    <w:rsid w:val="002C39BA"/>
    <w:rsid w:val="002C3A1E"/>
    <w:rsid w:val="002C3C12"/>
    <w:rsid w:val="002C4075"/>
    <w:rsid w:val="002C416F"/>
    <w:rsid w:val="002C4A04"/>
    <w:rsid w:val="002C4E4C"/>
    <w:rsid w:val="002C50FB"/>
    <w:rsid w:val="002C51F5"/>
    <w:rsid w:val="002C53EF"/>
    <w:rsid w:val="002C5864"/>
    <w:rsid w:val="002C59EC"/>
    <w:rsid w:val="002C5A90"/>
    <w:rsid w:val="002C5B01"/>
    <w:rsid w:val="002C5B1E"/>
    <w:rsid w:val="002C5E57"/>
    <w:rsid w:val="002C5FA7"/>
    <w:rsid w:val="002C60A5"/>
    <w:rsid w:val="002C6110"/>
    <w:rsid w:val="002C6298"/>
    <w:rsid w:val="002C63A8"/>
    <w:rsid w:val="002C6455"/>
    <w:rsid w:val="002C6888"/>
    <w:rsid w:val="002C6B11"/>
    <w:rsid w:val="002C6C4B"/>
    <w:rsid w:val="002C6D41"/>
    <w:rsid w:val="002C6F72"/>
    <w:rsid w:val="002C6FCB"/>
    <w:rsid w:val="002C761B"/>
    <w:rsid w:val="002C7C66"/>
    <w:rsid w:val="002C7C87"/>
    <w:rsid w:val="002D014A"/>
    <w:rsid w:val="002D0363"/>
    <w:rsid w:val="002D0788"/>
    <w:rsid w:val="002D0937"/>
    <w:rsid w:val="002D0AED"/>
    <w:rsid w:val="002D103A"/>
    <w:rsid w:val="002D1361"/>
    <w:rsid w:val="002D141F"/>
    <w:rsid w:val="002D17C2"/>
    <w:rsid w:val="002D19EC"/>
    <w:rsid w:val="002D1B49"/>
    <w:rsid w:val="002D2231"/>
    <w:rsid w:val="002D226E"/>
    <w:rsid w:val="002D22BA"/>
    <w:rsid w:val="002D23BD"/>
    <w:rsid w:val="002D23FF"/>
    <w:rsid w:val="002D28A4"/>
    <w:rsid w:val="002D2960"/>
    <w:rsid w:val="002D2A50"/>
    <w:rsid w:val="002D2B53"/>
    <w:rsid w:val="002D2BDD"/>
    <w:rsid w:val="002D2DF5"/>
    <w:rsid w:val="002D30E4"/>
    <w:rsid w:val="002D3199"/>
    <w:rsid w:val="002D31FB"/>
    <w:rsid w:val="002D3308"/>
    <w:rsid w:val="002D33EB"/>
    <w:rsid w:val="002D3AE7"/>
    <w:rsid w:val="002D3E11"/>
    <w:rsid w:val="002D425C"/>
    <w:rsid w:val="002D4302"/>
    <w:rsid w:val="002D43E0"/>
    <w:rsid w:val="002D4491"/>
    <w:rsid w:val="002D4564"/>
    <w:rsid w:val="002D4985"/>
    <w:rsid w:val="002D49B7"/>
    <w:rsid w:val="002D4D6F"/>
    <w:rsid w:val="002D4FC7"/>
    <w:rsid w:val="002D5041"/>
    <w:rsid w:val="002D540A"/>
    <w:rsid w:val="002D57CF"/>
    <w:rsid w:val="002D5857"/>
    <w:rsid w:val="002D5D86"/>
    <w:rsid w:val="002D6723"/>
    <w:rsid w:val="002D6B36"/>
    <w:rsid w:val="002D7229"/>
    <w:rsid w:val="002D74E2"/>
    <w:rsid w:val="002D7750"/>
    <w:rsid w:val="002D7998"/>
    <w:rsid w:val="002D79F9"/>
    <w:rsid w:val="002E066B"/>
    <w:rsid w:val="002E0692"/>
    <w:rsid w:val="002E069E"/>
    <w:rsid w:val="002E0802"/>
    <w:rsid w:val="002E091A"/>
    <w:rsid w:val="002E0A56"/>
    <w:rsid w:val="002E0FE8"/>
    <w:rsid w:val="002E1070"/>
    <w:rsid w:val="002E1212"/>
    <w:rsid w:val="002E160A"/>
    <w:rsid w:val="002E1A79"/>
    <w:rsid w:val="002E1D0F"/>
    <w:rsid w:val="002E1F56"/>
    <w:rsid w:val="002E26DA"/>
    <w:rsid w:val="002E2903"/>
    <w:rsid w:val="002E2A8F"/>
    <w:rsid w:val="002E2E2B"/>
    <w:rsid w:val="002E3001"/>
    <w:rsid w:val="002E36F2"/>
    <w:rsid w:val="002E3707"/>
    <w:rsid w:val="002E3886"/>
    <w:rsid w:val="002E399A"/>
    <w:rsid w:val="002E3A01"/>
    <w:rsid w:val="002E3AC4"/>
    <w:rsid w:val="002E3CD8"/>
    <w:rsid w:val="002E3D36"/>
    <w:rsid w:val="002E457F"/>
    <w:rsid w:val="002E4637"/>
    <w:rsid w:val="002E4869"/>
    <w:rsid w:val="002E4CB1"/>
    <w:rsid w:val="002E501C"/>
    <w:rsid w:val="002E5068"/>
    <w:rsid w:val="002E5250"/>
    <w:rsid w:val="002E5A2B"/>
    <w:rsid w:val="002E5AF1"/>
    <w:rsid w:val="002E5B72"/>
    <w:rsid w:val="002E5C1F"/>
    <w:rsid w:val="002E5FE6"/>
    <w:rsid w:val="002E620A"/>
    <w:rsid w:val="002E621B"/>
    <w:rsid w:val="002E68AC"/>
    <w:rsid w:val="002E6E17"/>
    <w:rsid w:val="002E6EC1"/>
    <w:rsid w:val="002E6FAA"/>
    <w:rsid w:val="002E731F"/>
    <w:rsid w:val="002E7438"/>
    <w:rsid w:val="002E765F"/>
    <w:rsid w:val="002E7995"/>
    <w:rsid w:val="002E7AFA"/>
    <w:rsid w:val="002F09C8"/>
    <w:rsid w:val="002F0E8B"/>
    <w:rsid w:val="002F0E9B"/>
    <w:rsid w:val="002F1477"/>
    <w:rsid w:val="002F1935"/>
    <w:rsid w:val="002F2063"/>
    <w:rsid w:val="002F23F1"/>
    <w:rsid w:val="002F2C5B"/>
    <w:rsid w:val="002F2D1C"/>
    <w:rsid w:val="002F36AF"/>
    <w:rsid w:val="002F3926"/>
    <w:rsid w:val="002F3980"/>
    <w:rsid w:val="002F39CF"/>
    <w:rsid w:val="002F3AC4"/>
    <w:rsid w:val="002F3C7F"/>
    <w:rsid w:val="002F3D98"/>
    <w:rsid w:val="002F3E43"/>
    <w:rsid w:val="002F412D"/>
    <w:rsid w:val="002F42CA"/>
    <w:rsid w:val="002F4637"/>
    <w:rsid w:val="002F4BAB"/>
    <w:rsid w:val="002F4D34"/>
    <w:rsid w:val="002F54A7"/>
    <w:rsid w:val="002F555F"/>
    <w:rsid w:val="002F56E8"/>
    <w:rsid w:val="002F58A6"/>
    <w:rsid w:val="002F5A21"/>
    <w:rsid w:val="002F5A84"/>
    <w:rsid w:val="002F5E3F"/>
    <w:rsid w:val="002F62F6"/>
    <w:rsid w:val="002F6349"/>
    <w:rsid w:val="002F655E"/>
    <w:rsid w:val="002F6654"/>
    <w:rsid w:val="002F679F"/>
    <w:rsid w:val="002F693B"/>
    <w:rsid w:val="002F6CA8"/>
    <w:rsid w:val="002F70D7"/>
    <w:rsid w:val="002F7481"/>
    <w:rsid w:val="002F7552"/>
    <w:rsid w:val="002F75CC"/>
    <w:rsid w:val="002F7A69"/>
    <w:rsid w:val="002F7B95"/>
    <w:rsid w:val="002F7BD2"/>
    <w:rsid w:val="002F7BDE"/>
    <w:rsid w:val="002F7C31"/>
    <w:rsid w:val="002F7D55"/>
    <w:rsid w:val="002F7DE0"/>
    <w:rsid w:val="0030040A"/>
    <w:rsid w:val="003005E9"/>
    <w:rsid w:val="003008B2"/>
    <w:rsid w:val="00300A6F"/>
    <w:rsid w:val="00300C9E"/>
    <w:rsid w:val="0030125B"/>
    <w:rsid w:val="0030150D"/>
    <w:rsid w:val="00301B96"/>
    <w:rsid w:val="00301D1F"/>
    <w:rsid w:val="00301D52"/>
    <w:rsid w:val="00301E3B"/>
    <w:rsid w:val="00301F08"/>
    <w:rsid w:val="00301F12"/>
    <w:rsid w:val="00301F8E"/>
    <w:rsid w:val="003026BC"/>
    <w:rsid w:val="00302854"/>
    <w:rsid w:val="0030295B"/>
    <w:rsid w:val="0030325F"/>
    <w:rsid w:val="003032C5"/>
    <w:rsid w:val="00303382"/>
    <w:rsid w:val="0030357F"/>
    <w:rsid w:val="003038A7"/>
    <w:rsid w:val="0030396E"/>
    <w:rsid w:val="00304278"/>
    <w:rsid w:val="00304634"/>
    <w:rsid w:val="003047E1"/>
    <w:rsid w:val="00304D36"/>
    <w:rsid w:val="00304D56"/>
    <w:rsid w:val="00304DA8"/>
    <w:rsid w:val="0030514A"/>
    <w:rsid w:val="00305357"/>
    <w:rsid w:val="003056F7"/>
    <w:rsid w:val="00305947"/>
    <w:rsid w:val="00305D08"/>
    <w:rsid w:val="00305D60"/>
    <w:rsid w:val="00305D68"/>
    <w:rsid w:val="003060CC"/>
    <w:rsid w:val="00306368"/>
    <w:rsid w:val="003063FF"/>
    <w:rsid w:val="003064DB"/>
    <w:rsid w:val="0030660A"/>
    <w:rsid w:val="003068EE"/>
    <w:rsid w:val="00306949"/>
    <w:rsid w:val="00306A60"/>
    <w:rsid w:val="00306BB1"/>
    <w:rsid w:val="00306D06"/>
    <w:rsid w:val="0030780D"/>
    <w:rsid w:val="003079B6"/>
    <w:rsid w:val="00307A45"/>
    <w:rsid w:val="00307BEC"/>
    <w:rsid w:val="003101E4"/>
    <w:rsid w:val="00310277"/>
    <w:rsid w:val="00310432"/>
    <w:rsid w:val="003104FB"/>
    <w:rsid w:val="0031057F"/>
    <w:rsid w:val="00310E1C"/>
    <w:rsid w:val="00310F2B"/>
    <w:rsid w:val="0031147D"/>
    <w:rsid w:val="00311557"/>
    <w:rsid w:val="003116A5"/>
    <w:rsid w:val="003118C4"/>
    <w:rsid w:val="0031195A"/>
    <w:rsid w:val="00311A8F"/>
    <w:rsid w:val="00311C4F"/>
    <w:rsid w:val="0031208D"/>
    <w:rsid w:val="00312431"/>
    <w:rsid w:val="003124B7"/>
    <w:rsid w:val="00312767"/>
    <w:rsid w:val="003128DD"/>
    <w:rsid w:val="00312B2C"/>
    <w:rsid w:val="00312D18"/>
    <w:rsid w:val="00312F59"/>
    <w:rsid w:val="00312FA8"/>
    <w:rsid w:val="00313118"/>
    <w:rsid w:val="00313CF9"/>
    <w:rsid w:val="003145E3"/>
    <w:rsid w:val="00314996"/>
    <w:rsid w:val="00314E88"/>
    <w:rsid w:val="003153AB"/>
    <w:rsid w:val="00315424"/>
    <w:rsid w:val="003154DA"/>
    <w:rsid w:val="00315512"/>
    <w:rsid w:val="00315655"/>
    <w:rsid w:val="0031577C"/>
    <w:rsid w:val="003159AD"/>
    <w:rsid w:val="00315B8D"/>
    <w:rsid w:val="00315C0A"/>
    <w:rsid w:val="00315C53"/>
    <w:rsid w:val="00315FA5"/>
    <w:rsid w:val="00315FCE"/>
    <w:rsid w:val="0031603A"/>
    <w:rsid w:val="00316705"/>
    <w:rsid w:val="003168DD"/>
    <w:rsid w:val="00316910"/>
    <w:rsid w:val="00316B0E"/>
    <w:rsid w:val="00316E45"/>
    <w:rsid w:val="00316F4C"/>
    <w:rsid w:val="00317162"/>
    <w:rsid w:val="003171D1"/>
    <w:rsid w:val="00317505"/>
    <w:rsid w:val="00317631"/>
    <w:rsid w:val="003176F8"/>
    <w:rsid w:val="00317738"/>
    <w:rsid w:val="003177F2"/>
    <w:rsid w:val="00317BB0"/>
    <w:rsid w:val="00317D42"/>
    <w:rsid w:val="00317F5E"/>
    <w:rsid w:val="00320121"/>
    <w:rsid w:val="00320C92"/>
    <w:rsid w:val="00320D71"/>
    <w:rsid w:val="00320ED2"/>
    <w:rsid w:val="00321733"/>
    <w:rsid w:val="00321835"/>
    <w:rsid w:val="00321F95"/>
    <w:rsid w:val="00322133"/>
    <w:rsid w:val="00322389"/>
    <w:rsid w:val="003227EB"/>
    <w:rsid w:val="00322809"/>
    <w:rsid w:val="003229E9"/>
    <w:rsid w:val="00322AFF"/>
    <w:rsid w:val="00322C83"/>
    <w:rsid w:val="00323302"/>
    <w:rsid w:val="00323308"/>
    <w:rsid w:val="00323828"/>
    <w:rsid w:val="00323A8F"/>
    <w:rsid w:val="00323D40"/>
    <w:rsid w:val="00323D6E"/>
    <w:rsid w:val="003243C7"/>
    <w:rsid w:val="003246D4"/>
    <w:rsid w:val="00324714"/>
    <w:rsid w:val="00324950"/>
    <w:rsid w:val="00324A13"/>
    <w:rsid w:val="00324ABF"/>
    <w:rsid w:val="00324CCD"/>
    <w:rsid w:val="00324E8C"/>
    <w:rsid w:val="00325340"/>
    <w:rsid w:val="00325345"/>
    <w:rsid w:val="0032568A"/>
    <w:rsid w:val="0032570E"/>
    <w:rsid w:val="003259A0"/>
    <w:rsid w:val="00325A70"/>
    <w:rsid w:val="00325A91"/>
    <w:rsid w:val="00325B0B"/>
    <w:rsid w:val="0032662E"/>
    <w:rsid w:val="0032721F"/>
    <w:rsid w:val="0032753E"/>
    <w:rsid w:val="00327AF1"/>
    <w:rsid w:val="00327BCF"/>
    <w:rsid w:val="00330137"/>
    <w:rsid w:val="0033038E"/>
    <w:rsid w:val="00330702"/>
    <w:rsid w:val="003308A5"/>
    <w:rsid w:val="003308CE"/>
    <w:rsid w:val="003309BD"/>
    <w:rsid w:val="003309DD"/>
    <w:rsid w:val="003311F7"/>
    <w:rsid w:val="00331565"/>
    <w:rsid w:val="00331571"/>
    <w:rsid w:val="003316EE"/>
    <w:rsid w:val="00331D2B"/>
    <w:rsid w:val="00331EEB"/>
    <w:rsid w:val="00331F64"/>
    <w:rsid w:val="00332566"/>
    <w:rsid w:val="0033275C"/>
    <w:rsid w:val="00332764"/>
    <w:rsid w:val="00332AB0"/>
    <w:rsid w:val="00332EC2"/>
    <w:rsid w:val="00333437"/>
    <w:rsid w:val="003337EC"/>
    <w:rsid w:val="00333B1F"/>
    <w:rsid w:val="0033416B"/>
    <w:rsid w:val="00334226"/>
    <w:rsid w:val="003342F7"/>
    <w:rsid w:val="0033481C"/>
    <w:rsid w:val="00334F2B"/>
    <w:rsid w:val="00334F3A"/>
    <w:rsid w:val="0033540B"/>
    <w:rsid w:val="003355D0"/>
    <w:rsid w:val="003359CA"/>
    <w:rsid w:val="00335B0E"/>
    <w:rsid w:val="00335CEE"/>
    <w:rsid w:val="00336145"/>
    <w:rsid w:val="0033623E"/>
    <w:rsid w:val="00336294"/>
    <w:rsid w:val="00336395"/>
    <w:rsid w:val="0033649D"/>
    <w:rsid w:val="0033657E"/>
    <w:rsid w:val="003369B0"/>
    <w:rsid w:val="003369B8"/>
    <w:rsid w:val="003369EC"/>
    <w:rsid w:val="00336C1D"/>
    <w:rsid w:val="00336C76"/>
    <w:rsid w:val="00336DFE"/>
    <w:rsid w:val="003371E4"/>
    <w:rsid w:val="003372BF"/>
    <w:rsid w:val="0033771E"/>
    <w:rsid w:val="0033788E"/>
    <w:rsid w:val="00337945"/>
    <w:rsid w:val="00337EC7"/>
    <w:rsid w:val="0034013C"/>
    <w:rsid w:val="003401B4"/>
    <w:rsid w:val="00340443"/>
    <w:rsid w:val="0034098E"/>
    <w:rsid w:val="00340ACD"/>
    <w:rsid w:val="00341006"/>
    <w:rsid w:val="0034135D"/>
    <w:rsid w:val="00341437"/>
    <w:rsid w:val="003414FB"/>
    <w:rsid w:val="00341546"/>
    <w:rsid w:val="00341709"/>
    <w:rsid w:val="0034183E"/>
    <w:rsid w:val="0034223F"/>
    <w:rsid w:val="003422BB"/>
    <w:rsid w:val="00342802"/>
    <w:rsid w:val="00342851"/>
    <w:rsid w:val="00342967"/>
    <w:rsid w:val="00342ADD"/>
    <w:rsid w:val="00342BA3"/>
    <w:rsid w:val="00342CF9"/>
    <w:rsid w:val="00342E02"/>
    <w:rsid w:val="00343954"/>
    <w:rsid w:val="00343A0E"/>
    <w:rsid w:val="00343E5B"/>
    <w:rsid w:val="0034419D"/>
    <w:rsid w:val="00344277"/>
    <w:rsid w:val="003442EB"/>
    <w:rsid w:val="0034447F"/>
    <w:rsid w:val="00344D94"/>
    <w:rsid w:val="00344FB4"/>
    <w:rsid w:val="00345149"/>
    <w:rsid w:val="00345369"/>
    <w:rsid w:val="003454F6"/>
    <w:rsid w:val="00345C28"/>
    <w:rsid w:val="00345C5F"/>
    <w:rsid w:val="00345F6E"/>
    <w:rsid w:val="003460F6"/>
    <w:rsid w:val="003462E0"/>
    <w:rsid w:val="0034656A"/>
    <w:rsid w:val="00346866"/>
    <w:rsid w:val="003470A9"/>
    <w:rsid w:val="0034713A"/>
    <w:rsid w:val="0034738C"/>
    <w:rsid w:val="003476C6"/>
    <w:rsid w:val="003476C8"/>
    <w:rsid w:val="003476D6"/>
    <w:rsid w:val="003478F5"/>
    <w:rsid w:val="003479A3"/>
    <w:rsid w:val="00347DB0"/>
    <w:rsid w:val="00350240"/>
    <w:rsid w:val="00350437"/>
    <w:rsid w:val="003504E9"/>
    <w:rsid w:val="00350627"/>
    <w:rsid w:val="0035079C"/>
    <w:rsid w:val="00350919"/>
    <w:rsid w:val="00350B8E"/>
    <w:rsid w:val="0035141F"/>
    <w:rsid w:val="00351674"/>
    <w:rsid w:val="00351866"/>
    <w:rsid w:val="00351ACB"/>
    <w:rsid w:val="00351E07"/>
    <w:rsid w:val="00351F4B"/>
    <w:rsid w:val="00351FF3"/>
    <w:rsid w:val="0035213C"/>
    <w:rsid w:val="0035216B"/>
    <w:rsid w:val="00352453"/>
    <w:rsid w:val="00352620"/>
    <w:rsid w:val="003529F1"/>
    <w:rsid w:val="00352EE3"/>
    <w:rsid w:val="0035312F"/>
    <w:rsid w:val="00353479"/>
    <w:rsid w:val="0035353C"/>
    <w:rsid w:val="00353A41"/>
    <w:rsid w:val="00353C30"/>
    <w:rsid w:val="00353C84"/>
    <w:rsid w:val="00353D3B"/>
    <w:rsid w:val="00353F9C"/>
    <w:rsid w:val="003541D8"/>
    <w:rsid w:val="0035424B"/>
    <w:rsid w:val="00354265"/>
    <w:rsid w:val="003546DD"/>
    <w:rsid w:val="00354716"/>
    <w:rsid w:val="00354939"/>
    <w:rsid w:val="00354B16"/>
    <w:rsid w:val="00355131"/>
    <w:rsid w:val="0035540F"/>
    <w:rsid w:val="00355686"/>
    <w:rsid w:val="00355CBF"/>
    <w:rsid w:val="00355D69"/>
    <w:rsid w:val="00356479"/>
    <w:rsid w:val="0035659D"/>
    <w:rsid w:val="003566C6"/>
    <w:rsid w:val="0035698A"/>
    <w:rsid w:val="00356D35"/>
    <w:rsid w:val="00357006"/>
    <w:rsid w:val="003570D2"/>
    <w:rsid w:val="00357489"/>
    <w:rsid w:val="003577C9"/>
    <w:rsid w:val="0035786C"/>
    <w:rsid w:val="003578A8"/>
    <w:rsid w:val="003578B8"/>
    <w:rsid w:val="003578EB"/>
    <w:rsid w:val="00357E40"/>
    <w:rsid w:val="00357E74"/>
    <w:rsid w:val="003600EA"/>
    <w:rsid w:val="003606D7"/>
    <w:rsid w:val="003606E2"/>
    <w:rsid w:val="00360A97"/>
    <w:rsid w:val="00360C0F"/>
    <w:rsid w:val="00360D3A"/>
    <w:rsid w:val="00360D67"/>
    <w:rsid w:val="0036102E"/>
    <w:rsid w:val="003619A0"/>
    <w:rsid w:val="00361E71"/>
    <w:rsid w:val="00361F33"/>
    <w:rsid w:val="00362278"/>
    <w:rsid w:val="00362443"/>
    <w:rsid w:val="003628A0"/>
    <w:rsid w:val="00362BDB"/>
    <w:rsid w:val="00362EB3"/>
    <w:rsid w:val="003631D7"/>
    <w:rsid w:val="003634A8"/>
    <w:rsid w:val="003636F5"/>
    <w:rsid w:val="00363925"/>
    <w:rsid w:val="00363FDC"/>
    <w:rsid w:val="003645E3"/>
    <w:rsid w:val="003649B9"/>
    <w:rsid w:val="00364C1D"/>
    <w:rsid w:val="00365009"/>
    <w:rsid w:val="003652A9"/>
    <w:rsid w:val="003652D9"/>
    <w:rsid w:val="003653E0"/>
    <w:rsid w:val="0036549B"/>
    <w:rsid w:val="00365522"/>
    <w:rsid w:val="00365536"/>
    <w:rsid w:val="003655A7"/>
    <w:rsid w:val="00365644"/>
    <w:rsid w:val="003656EC"/>
    <w:rsid w:val="00365F06"/>
    <w:rsid w:val="00365F07"/>
    <w:rsid w:val="00366830"/>
    <w:rsid w:val="00366A53"/>
    <w:rsid w:val="00366B72"/>
    <w:rsid w:val="00367454"/>
    <w:rsid w:val="0036747D"/>
    <w:rsid w:val="003674AE"/>
    <w:rsid w:val="00367E9C"/>
    <w:rsid w:val="00367F23"/>
    <w:rsid w:val="00370035"/>
    <w:rsid w:val="00370257"/>
    <w:rsid w:val="003705B1"/>
    <w:rsid w:val="003708D5"/>
    <w:rsid w:val="00370EDB"/>
    <w:rsid w:val="00370FC6"/>
    <w:rsid w:val="003710ED"/>
    <w:rsid w:val="00371188"/>
    <w:rsid w:val="003716F4"/>
    <w:rsid w:val="003717D0"/>
    <w:rsid w:val="00371817"/>
    <w:rsid w:val="0037199E"/>
    <w:rsid w:val="003720A6"/>
    <w:rsid w:val="00372541"/>
    <w:rsid w:val="00372CA8"/>
    <w:rsid w:val="00372EFE"/>
    <w:rsid w:val="00373AC0"/>
    <w:rsid w:val="00373B2E"/>
    <w:rsid w:val="00373C1E"/>
    <w:rsid w:val="00374003"/>
    <w:rsid w:val="003749B5"/>
    <w:rsid w:val="00374A72"/>
    <w:rsid w:val="003752B9"/>
    <w:rsid w:val="003755D9"/>
    <w:rsid w:val="003759FE"/>
    <w:rsid w:val="00375DC3"/>
    <w:rsid w:val="003767CA"/>
    <w:rsid w:val="003769F3"/>
    <w:rsid w:val="00376BB0"/>
    <w:rsid w:val="00376C62"/>
    <w:rsid w:val="00377305"/>
    <w:rsid w:val="003777DD"/>
    <w:rsid w:val="0037780B"/>
    <w:rsid w:val="00377AA1"/>
    <w:rsid w:val="00377AFB"/>
    <w:rsid w:val="00377B84"/>
    <w:rsid w:val="003804F5"/>
    <w:rsid w:val="00380672"/>
    <w:rsid w:val="00380B42"/>
    <w:rsid w:val="00380D86"/>
    <w:rsid w:val="00381155"/>
    <w:rsid w:val="0038122B"/>
    <w:rsid w:val="003812F3"/>
    <w:rsid w:val="0038130A"/>
    <w:rsid w:val="0038154C"/>
    <w:rsid w:val="00381ACB"/>
    <w:rsid w:val="00382278"/>
    <w:rsid w:val="00382651"/>
    <w:rsid w:val="00382B75"/>
    <w:rsid w:val="00382EB7"/>
    <w:rsid w:val="003836B2"/>
    <w:rsid w:val="003836FA"/>
    <w:rsid w:val="0038380D"/>
    <w:rsid w:val="00383827"/>
    <w:rsid w:val="00383E68"/>
    <w:rsid w:val="00383EE8"/>
    <w:rsid w:val="003842D7"/>
    <w:rsid w:val="00384334"/>
    <w:rsid w:val="00384344"/>
    <w:rsid w:val="00384669"/>
    <w:rsid w:val="00384702"/>
    <w:rsid w:val="00384902"/>
    <w:rsid w:val="00384CD6"/>
    <w:rsid w:val="00384F86"/>
    <w:rsid w:val="003853CF"/>
    <w:rsid w:val="00385485"/>
    <w:rsid w:val="003854FA"/>
    <w:rsid w:val="003856CB"/>
    <w:rsid w:val="003858F1"/>
    <w:rsid w:val="00385B64"/>
    <w:rsid w:val="00385EB8"/>
    <w:rsid w:val="0038610E"/>
    <w:rsid w:val="00386371"/>
    <w:rsid w:val="003863D1"/>
    <w:rsid w:val="00386693"/>
    <w:rsid w:val="003868A2"/>
    <w:rsid w:val="003868ED"/>
    <w:rsid w:val="00386A12"/>
    <w:rsid w:val="00386A20"/>
    <w:rsid w:val="00386C30"/>
    <w:rsid w:val="00386ECA"/>
    <w:rsid w:val="003870F6"/>
    <w:rsid w:val="003871DC"/>
    <w:rsid w:val="003879CF"/>
    <w:rsid w:val="00387E6E"/>
    <w:rsid w:val="003904C6"/>
    <w:rsid w:val="003904FC"/>
    <w:rsid w:val="0039077F"/>
    <w:rsid w:val="003912F9"/>
    <w:rsid w:val="003913AC"/>
    <w:rsid w:val="003913E6"/>
    <w:rsid w:val="0039197A"/>
    <w:rsid w:val="003919B0"/>
    <w:rsid w:val="00391AC6"/>
    <w:rsid w:val="00392051"/>
    <w:rsid w:val="003922BD"/>
    <w:rsid w:val="0039239D"/>
    <w:rsid w:val="003925FA"/>
    <w:rsid w:val="003926B8"/>
    <w:rsid w:val="0039282D"/>
    <w:rsid w:val="0039307F"/>
    <w:rsid w:val="0039316F"/>
    <w:rsid w:val="003934DD"/>
    <w:rsid w:val="003934E8"/>
    <w:rsid w:val="003935B3"/>
    <w:rsid w:val="00393886"/>
    <w:rsid w:val="00393D85"/>
    <w:rsid w:val="00393F62"/>
    <w:rsid w:val="00394153"/>
    <w:rsid w:val="00394234"/>
    <w:rsid w:val="003943AA"/>
    <w:rsid w:val="00394406"/>
    <w:rsid w:val="003945C7"/>
    <w:rsid w:val="00394729"/>
    <w:rsid w:val="00394BBE"/>
    <w:rsid w:val="00394CCE"/>
    <w:rsid w:val="00394F61"/>
    <w:rsid w:val="00395046"/>
    <w:rsid w:val="0039514F"/>
    <w:rsid w:val="0039598E"/>
    <w:rsid w:val="00395D91"/>
    <w:rsid w:val="00396160"/>
    <w:rsid w:val="003965B3"/>
    <w:rsid w:val="003965B6"/>
    <w:rsid w:val="0039694B"/>
    <w:rsid w:val="00396AA0"/>
    <w:rsid w:val="00396C6F"/>
    <w:rsid w:val="00396E43"/>
    <w:rsid w:val="00396F7C"/>
    <w:rsid w:val="003972C4"/>
    <w:rsid w:val="00397333"/>
    <w:rsid w:val="0039746C"/>
    <w:rsid w:val="003975AB"/>
    <w:rsid w:val="00397628"/>
    <w:rsid w:val="00397806"/>
    <w:rsid w:val="00397856"/>
    <w:rsid w:val="00397A97"/>
    <w:rsid w:val="003A01DA"/>
    <w:rsid w:val="003A074D"/>
    <w:rsid w:val="003A07C4"/>
    <w:rsid w:val="003A0939"/>
    <w:rsid w:val="003A0977"/>
    <w:rsid w:val="003A0DBB"/>
    <w:rsid w:val="003A10CE"/>
    <w:rsid w:val="003A111D"/>
    <w:rsid w:val="003A11EC"/>
    <w:rsid w:val="003A1254"/>
    <w:rsid w:val="003A1A2D"/>
    <w:rsid w:val="003A1D88"/>
    <w:rsid w:val="003A1DCE"/>
    <w:rsid w:val="003A2344"/>
    <w:rsid w:val="003A24C6"/>
    <w:rsid w:val="003A2880"/>
    <w:rsid w:val="003A3153"/>
    <w:rsid w:val="003A3246"/>
    <w:rsid w:val="003A3972"/>
    <w:rsid w:val="003A3A2C"/>
    <w:rsid w:val="003A3C6E"/>
    <w:rsid w:val="003A3CA8"/>
    <w:rsid w:val="003A3E8B"/>
    <w:rsid w:val="003A480B"/>
    <w:rsid w:val="003A48AE"/>
    <w:rsid w:val="003A4F72"/>
    <w:rsid w:val="003A500B"/>
    <w:rsid w:val="003A5010"/>
    <w:rsid w:val="003A5033"/>
    <w:rsid w:val="003A537C"/>
    <w:rsid w:val="003A5623"/>
    <w:rsid w:val="003A56E3"/>
    <w:rsid w:val="003A572C"/>
    <w:rsid w:val="003A58ED"/>
    <w:rsid w:val="003A5CAF"/>
    <w:rsid w:val="003A6598"/>
    <w:rsid w:val="003A66D0"/>
    <w:rsid w:val="003A6D8F"/>
    <w:rsid w:val="003A6E01"/>
    <w:rsid w:val="003A6E08"/>
    <w:rsid w:val="003A6F52"/>
    <w:rsid w:val="003A7283"/>
    <w:rsid w:val="003A7493"/>
    <w:rsid w:val="003A75B0"/>
    <w:rsid w:val="003A7754"/>
    <w:rsid w:val="003A7A3F"/>
    <w:rsid w:val="003B0559"/>
    <w:rsid w:val="003B0585"/>
    <w:rsid w:val="003B06F8"/>
    <w:rsid w:val="003B07A3"/>
    <w:rsid w:val="003B0C9A"/>
    <w:rsid w:val="003B0E9C"/>
    <w:rsid w:val="003B0F5F"/>
    <w:rsid w:val="003B0F70"/>
    <w:rsid w:val="003B1276"/>
    <w:rsid w:val="003B1C17"/>
    <w:rsid w:val="003B1FAA"/>
    <w:rsid w:val="003B1FB1"/>
    <w:rsid w:val="003B2388"/>
    <w:rsid w:val="003B23A8"/>
    <w:rsid w:val="003B23F0"/>
    <w:rsid w:val="003B2A27"/>
    <w:rsid w:val="003B2A44"/>
    <w:rsid w:val="003B2A53"/>
    <w:rsid w:val="003B2F16"/>
    <w:rsid w:val="003B3557"/>
    <w:rsid w:val="003B3772"/>
    <w:rsid w:val="003B3A13"/>
    <w:rsid w:val="003B42FD"/>
    <w:rsid w:val="003B476E"/>
    <w:rsid w:val="003B485B"/>
    <w:rsid w:val="003B4F90"/>
    <w:rsid w:val="003B4FBF"/>
    <w:rsid w:val="003B5367"/>
    <w:rsid w:val="003B53C2"/>
    <w:rsid w:val="003B53FF"/>
    <w:rsid w:val="003B5472"/>
    <w:rsid w:val="003B60DA"/>
    <w:rsid w:val="003B61C4"/>
    <w:rsid w:val="003B67BA"/>
    <w:rsid w:val="003B6822"/>
    <w:rsid w:val="003B688A"/>
    <w:rsid w:val="003B69E8"/>
    <w:rsid w:val="003B6AFA"/>
    <w:rsid w:val="003B6E96"/>
    <w:rsid w:val="003B701C"/>
    <w:rsid w:val="003B77CE"/>
    <w:rsid w:val="003B7AAA"/>
    <w:rsid w:val="003B7C2D"/>
    <w:rsid w:val="003B7C61"/>
    <w:rsid w:val="003B7F09"/>
    <w:rsid w:val="003C0654"/>
    <w:rsid w:val="003C0789"/>
    <w:rsid w:val="003C0887"/>
    <w:rsid w:val="003C0FB9"/>
    <w:rsid w:val="003C0FF6"/>
    <w:rsid w:val="003C105D"/>
    <w:rsid w:val="003C139F"/>
    <w:rsid w:val="003C15BE"/>
    <w:rsid w:val="003C1623"/>
    <w:rsid w:val="003C1F52"/>
    <w:rsid w:val="003C295A"/>
    <w:rsid w:val="003C2AC4"/>
    <w:rsid w:val="003C2C97"/>
    <w:rsid w:val="003C3163"/>
    <w:rsid w:val="003C32ED"/>
    <w:rsid w:val="003C3362"/>
    <w:rsid w:val="003C3396"/>
    <w:rsid w:val="003C372F"/>
    <w:rsid w:val="003C3930"/>
    <w:rsid w:val="003C413A"/>
    <w:rsid w:val="003C4AD0"/>
    <w:rsid w:val="003C4C57"/>
    <w:rsid w:val="003C5583"/>
    <w:rsid w:val="003C55EB"/>
    <w:rsid w:val="003C5B11"/>
    <w:rsid w:val="003C6231"/>
    <w:rsid w:val="003C65D1"/>
    <w:rsid w:val="003C6894"/>
    <w:rsid w:val="003C6DA9"/>
    <w:rsid w:val="003C6DBC"/>
    <w:rsid w:val="003C704A"/>
    <w:rsid w:val="003C71C0"/>
    <w:rsid w:val="003C7225"/>
    <w:rsid w:val="003C73A9"/>
    <w:rsid w:val="003C7467"/>
    <w:rsid w:val="003C794B"/>
    <w:rsid w:val="003C79A6"/>
    <w:rsid w:val="003C7B73"/>
    <w:rsid w:val="003C7CC6"/>
    <w:rsid w:val="003C7CE6"/>
    <w:rsid w:val="003C7EEB"/>
    <w:rsid w:val="003C7FA9"/>
    <w:rsid w:val="003D03B0"/>
    <w:rsid w:val="003D083E"/>
    <w:rsid w:val="003D09D2"/>
    <w:rsid w:val="003D0AC7"/>
    <w:rsid w:val="003D0BF6"/>
    <w:rsid w:val="003D11CD"/>
    <w:rsid w:val="003D16C6"/>
    <w:rsid w:val="003D18B6"/>
    <w:rsid w:val="003D1CCE"/>
    <w:rsid w:val="003D1CF3"/>
    <w:rsid w:val="003D1FAA"/>
    <w:rsid w:val="003D216B"/>
    <w:rsid w:val="003D2250"/>
    <w:rsid w:val="003D23A6"/>
    <w:rsid w:val="003D27BD"/>
    <w:rsid w:val="003D2E94"/>
    <w:rsid w:val="003D2F56"/>
    <w:rsid w:val="003D3170"/>
    <w:rsid w:val="003D32AB"/>
    <w:rsid w:val="003D3323"/>
    <w:rsid w:val="003D34ED"/>
    <w:rsid w:val="003D36D0"/>
    <w:rsid w:val="003D378E"/>
    <w:rsid w:val="003D3791"/>
    <w:rsid w:val="003D37B9"/>
    <w:rsid w:val="003D38C5"/>
    <w:rsid w:val="003D3AEB"/>
    <w:rsid w:val="003D3B84"/>
    <w:rsid w:val="003D44B1"/>
    <w:rsid w:val="003D4583"/>
    <w:rsid w:val="003D4C84"/>
    <w:rsid w:val="003D50B3"/>
    <w:rsid w:val="003D53AF"/>
    <w:rsid w:val="003D57EB"/>
    <w:rsid w:val="003D5851"/>
    <w:rsid w:val="003D5959"/>
    <w:rsid w:val="003D5C9A"/>
    <w:rsid w:val="003D5E12"/>
    <w:rsid w:val="003D5F6D"/>
    <w:rsid w:val="003D6494"/>
    <w:rsid w:val="003D6840"/>
    <w:rsid w:val="003D6B81"/>
    <w:rsid w:val="003D6BBA"/>
    <w:rsid w:val="003D6C57"/>
    <w:rsid w:val="003D71BB"/>
    <w:rsid w:val="003D76FE"/>
    <w:rsid w:val="003D78CB"/>
    <w:rsid w:val="003D7C29"/>
    <w:rsid w:val="003D7C4E"/>
    <w:rsid w:val="003D7D09"/>
    <w:rsid w:val="003D7E9C"/>
    <w:rsid w:val="003E0031"/>
    <w:rsid w:val="003E0166"/>
    <w:rsid w:val="003E05F9"/>
    <w:rsid w:val="003E0B23"/>
    <w:rsid w:val="003E0CAE"/>
    <w:rsid w:val="003E1250"/>
    <w:rsid w:val="003E132A"/>
    <w:rsid w:val="003E1479"/>
    <w:rsid w:val="003E1546"/>
    <w:rsid w:val="003E1937"/>
    <w:rsid w:val="003E1950"/>
    <w:rsid w:val="003E195A"/>
    <w:rsid w:val="003E2A5A"/>
    <w:rsid w:val="003E2B45"/>
    <w:rsid w:val="003E2B8D"/>
    <w:rsid w:val="003E2D80"/>
    <w:rsid w:val="003E3AC8"/>
    <w:rsid w:val="003E3CC5"/>
    <w:rsid w:val="003E3F23"/>
    <w:rsid w:val="003E3F43"/>
    <w:rsid w:val="003E435F"/>
    <w:rsid w:val="003E4484"/>
    <w:rsid w:val="003E4592"/>
    <w:rsid w:val="003E4962"/>
    <w:rsid w:val="003E4AE2"/>
    <w:rsid w:val="003E4B68"/>
    <w:rsid w:val="003E4C33"/>
    <w:rsid w:val="003E506F"/>
    <w:rsid w:val="003E51F4"/>
    <w:rsid w:val="003E541A"/>
    <w:rsid w:val="003E552B"/>
    <w:rsid w:val="003E56E6"/>
    <w:rsid w:val="003E57B8"/>
    <w:rsid w:val="003E5D03"/>
    <w:rsid w:val="003E5DDB"/>
    <w:rsid w:val="003E60FC"/>
    <w:rsid w:val="003E640A"/>
    <w:rsid w:val="003E64CA"/>
    <w:rsid w:val="003E6659"/>
    <w:rsid w:val="003E6AD6"/>
    <w:rsid w:val="003E6BF2"/>
    <w:rsid w:val="003E6FFE"/>
    <w:rsid w:val="003E713F"/>
    <w:rsid w:val="003E73E2"/>
    <w:rsid w:val="003E7561"/>
    <w:rsid w:val="003E787D"/>
    <w:rsid w:val="003E7BC5"/>
    <w:rsid w:val="003E7E62"/>
    <w:rsid w:val="003F0269"/>
    <w:rsid w:val="003F06CC"/>
    <w:rsid w:val="003F09B0"/>
    <w:rsid w:val="003F0F34"/>
    <w:rsid w:val="003F10AB"/>
    <w:rsid w:val="003F1188"/>
    <w:rsid w:val="003F155B"/>
    <w:rsid w:val="003F1685"/>
    <w:rsid w:val="003F181B"/>
    <w:rsid w:val="003F1856"/>
    <w:rsid w:val="003F1ADF"/>
    <w:rsid w:val="003F1D66"/>
    <w:rsid w:val="003F1E0C"/>
    <w:rsid w:val="003F1F65"/>
    <w:rsid w:val="003F20BE"/>
    <w:rsid w:val="003F210C"/>
    <w:rsid w:val="003F215D"/>
    <w:rsid w:val="003F239F"/>
    <w:rsid w:val="003F2561"/>
    <w:rsid w:val="003F2597"/>
    <w:rsid w:val="003F27B0"/>
    <w:rsid w:val="003F27D4"/>
    <w:rsid w:val="003F2AE3"/>
    <w:rsid w:val="003F2B16"/>
    <w:rsid w:val="003F376F"/>
    <w:rsid w:val="003F39BA"/>
    <w:rsid w:val="003F3B7D"/>
    <w:rsid w:val="003F3E73"/>
    <w:rsid w:val="003F3F64"/>
    <w:rsid w:val="003F44F9"/>
    <w:rsid w:val="003F4544"/>
    <w:rsid w:val="003F5246"/>
    <w:rsid w:val="003F528F"/>
    <w:rsid w:val="003F59CB"/>
    <w:rsid w:val="003F5B98"/>
    <w:rsid w:val="003F5C41"/>
    <w:rsid w:val="003F5C89"/>
    <w:rsid w:val="003F5CE6"/>
    <w:rsid w:val="003F5F16"/>
    <w:rsid w:val="003F6030"/>
    <w:rsid w:val="003F6049"/>
    <w:rsid w:val="003F68C3"/>
    <w:rsid w:val="003F6CB8"/>
    <w:rsid w:val="003F6E5B"/>
    <w:rsid w:val="003F6EEC"/>
    <w:rsid w:val="003F6F1B"/>
    <w:rsid w:val="003F736F"/>
    <w:rsid w:val="003F7628"/>
    <w:rsid w:val="003F7A4D"/>
    <w:rsid w:val="003F7A8F"/>
    <w:rsid w:val="003F7ADF"/>
    <w:rsid w:val="003F7DB3"/>
    <w:rsid w:val="003F7E04"/>
    <w:rsid w:val="00400091"/>
    <w:rsid w:val="00400351"/>
    <w:rsid w:val="00400610"/>
    <w:rsid w:val="00400630"/>
    <w:rsid w:val="0040095C"/>
    <w:rsid w:val="004009C4"/>
    <w:rsid w:val="00400A77"/>
    <w:rsid w:val="00400D8F"/>
    <w:rsid w:val="00400DAB"/>
    <w:rsid w:val="00400F81"/>
    <w:rsid w:val="00401361"/>
    <w:rsid w:val="004018BD"/>
    <w:rsid w:val="00401C59"/>
    <w:rsid w:val="00402007"/>
    <w:rsid w:val="00402196"/>
    <w:rsid w:val="00402BEB"/>
    <w:rsid w:val="00402F49"/>
    <w:rsid w:val="004036E2"/>
    <w:rsid w:val="004036EE"/>
    <w:rsid w:val="00403C39"/>
    <w:rsid w:val="00403D46"/>
    <w:rsid w:val="004041A3"/>
    <w:rsid w:val="004043C8"/>
    <w:rsid w:val="00404565"/>
    <w:rsid w:val="004045DF"/>
    <w:rsid w:val="00404691"/>
    <w:rsid w:val="004049A3"/>
    <w:rsid w:val="00404DDB"/>
    <w:rsid w:val="00404DF7"/>
    <w:rsid w:val="00404DFA"/>
    <w:rsid w:val="0040527B"/>
    <w:rsid w:val="004055AC"/>
    <w:rsid w:val="00405711"/>
    <w:rsid w:val="004057C2"/>
    <w:rsid w:val="00405F30"/>
    <w:rsid w:val="0040604A"/>
    <w:rsid w:val="004064CB"/>
    <w:rsid w:val="004068FA"/>
    <w:rsid w:val="00406A2C"/>
    <w:rsid w:val="00406AA5"/>
    <w:rsid w:val="00406CF9"/>
    <w:rsid w:val="00406E7A"/>
    <w:rsid w:val="00407142"/>
    <w:rsid w:val="0040734B"/>
    <w:rsid w:val="0040745F"/>
    <w:rsid w:val="004074EF"/>
    <w:rsid w:val="0040775F"/>
    <w:rsid w:val="004077D3"/>
    <w:rsid w:val="00407B6F"/>
    <w:rsid w:val="0041015E"/>
    <w:rsid w:val="004101B0"/>
    <w:rsid w:val="0041025A"/>
    <w:rsid w:val="004104A6"/>
    <w:rsid w:val="004105E6"/>
    <w:rsid w:val="004109A1"/>
    <w:rsid w:val="00410A3E"/>
    <w:rsid w:val="00410AE4"/>
    <w:rsid w:val="00410B10"/>
    <w:rsid w:val="00410DCF"/>
    <w:rsid w:val="004112F4"/>
    <w:rsid w:val="00411407"/>
    <w:rsid w:val="0041169F"/>
    <w:rsid w:val="00411823"/>
    <w:rsid w:val="00411A48"/>
    <w:rsid w:val="00411DF0"/>
    <w:rsid w:val="00412343"/>
    <w:rsid w:val="00412440"/>
    <w:rsid w:val="00412499"/>
    <w:rsid w:val="0041254A"/>
    <w:rsid w:val="004125A2"/>
    <w:rsid w:val="00412B89"/>
    <w:rsid w:val="00412BB4"/>
    <w:rsid w:val="00412F6A"/>
    <w:rsid w:val="0041329B"/>
    <w:rsid w:val="004132C3"/>
    <w:rsid w:val="004134EB"/>
    <w:rsid w:val="004136D5"/>
    <w:rsid w:val="004138F5"/>
    <w:rsid w:val="00413E78"/>
    <w:rsid w:val="004141C2"/>
    <w:rsid w:val="004144B2"/>
    <w:rsid w:val="00414655"/>
    <w:rsid w:val="00414666"/>
    <w:rsid w:val="00414FB0"/>
    <w:rsid w:val="0041530E"/>
    <w:rsid w:val="00415AFE"/>
    <w:rsid w:val="00415FC8"/>
    <w:rsid w:val="004160EB"/>
    <w:rsid w:val="004161AA"/>
    <w:rsid w:val="0041679A"/>
    <w:rsid w:val="004167F0"/>
    <w:rsid w:val="00416CC9"/>
    <w:rsid w:val="00416E41"/>
    <w:rsid w:val="00416FB9"/>
    <w:rsid w:val="0041712B"/>
    <w:rsid w:val="0041713C"/>
    <w:rsid w:val="004179EF"/>
    <w:rsid w:val="00417A95"/>
    <w:rsid w:val="00417AFF"/>
    <w:rsid w:val="00417F73"/>
    <w:rsid w:val="0042060F"/>
    <w:rsid w:val="00420A11"/>
    <w:rsid w:val="00420B50"/>
    <w:rsid w:val="00420E0F"/>
    <w:rsid w:val="00421514"/>
    <w:rsid w:val="004217D5"/>
    <w:rsid w:val="00421A24"/>
    <w:rsid w:val="00421AF8"/>
    <w:rsid w:val="00421C54"/>
    <w:rsid w:val="00421ED6"/>
    <w:rsid w:val="00421FC1"/>
    <w:rsid w:val="00421FF4"/>
    <w:rsid w:val="004227AB"/>
    <w:rsid w:val="00422A46"/>
    <w:rsid w:val="00423537"/>
    <w:rsid w:val="00423D36"/>
    <w:rsid w:val="0042430E"/>
    <w:rsid w:val="00424781"/>
    <w:rsid w:val="00424D8F"/>
    <w:rsid w:val="00424DB0"/>
    <w:rsid w:val="00425450"/>
    <w:rsid w:val="00425A1A"/>
    <w:rsid w:val="00425D73"/>
    <w:rsid w:val="004262D1"/>
    <w:rsid w:val="004264D6"/>
    <w:rsid w:val="004264EA"/>
    <w:rsid w:val="00426A80"/>
    <w:rsid w:val="00426F85"/>
    <w:rsid w:val="00427031"/>
    <w:rsid w:val="004270CB"/>
    <w:rsid w:val="004271AE"/>
    <w:rsid w:val="004273CA"/>
    <w:rsid w:val="00427719"/>
    <w:rsid w:val="0042785A"/>
    <w:rsid w:val="00427CBA"/>
    <w:rsid w:val="004300C4"/>
    <w:rsid w:val="00430115"/>
    <w:rsid w:val="0043014B"/>
    <w:rsid w:val="00430156"/>
    <w:rsid w:val="00430694"/>
    <w:rsid w:val="00430B32"/>
    <w:rsid w:val="00430DB4"/>
    <w:rsid w:val="00431124"/>
    <w:rsid w:val="00431125"/>
    <w:rsid w:val="0043151B"/>
    <w:rsid w:val="004315A7"/>
    <w:rsid w:val="00431670"/>
    <w:rsid w:val="00431671"/>
    <w:rsid w:val="00431BEC"/>
    <w:rsid w:val="00431E77"/>
    <w:rsid w:val="00432121"/>
    <w:rsid w:val="004323B2"/>
    <w:rsid w:val="0043250B"/>
    <w:rsid w:val="00432555"/>
    <w:rsid w:val="00432A31"/>
    <w:rsid w:val="00432D3F"/>
    <w:rsid w:val="00432D6D"/>
    <w:rsid w:val="00432EAA"/>
    <w:rsid w:val="0043306A"/>
    <w:rsid w:val="004333F2"/>
    <w:rsid w:val="004335F5"/>
    <w:rsid w:val="00433A31"/>
    <w:rsid w:val="00433C49"/>
    <w:rsid w:val="00433E72"/>
    <w:rsid w:val="00433ED6"/>
    <w:rsid w:val="00433FFE"/>
    <w:rsid w:val="004344AF"/>
    <w:rsid w:val="00434793"/>
    <w:rsid w:val="004348BF"/>
    <w:rsid w:val="00434B79"/>
    <w:rsid w:val="00434C5A"/>
    <w:rsid w:val="00434CB1"/>
    <w:rsid w:val="00434F69"/>
    <w:rsid w:val="0043501E"/>
    <w:rsid w:val="00435361"/>
    <w:rsid w:val="0043553E"/>
    <w:rsid w:val="00435D90"/>
    <w:rsid w:val="00435F40"/>
    <w:rsid w:val="00436420"/>
    <w:rsid w:val="004364B6"/>
    <w:rsid w:val="00436D7C"/>
    <w:rsid w:val="00436E7E"/>
    <w:rsid w:val="0043714E"/>
    <w:rsid w:val="00437406"/>
    <w:rsid w:val="004375F6"/>
    <w:rsid w:val="00437662"/>
    <w:rsid w:val="00437CEE"/>
    <w:rsid w:val="00440626"/>
    <w:rsid w:val="0044127D"/>
    <w:rsid w:val="00441425"/>
    <w:rsid w:val="004419DE"/>
    <w:rsid w:val="00441CDC"/>
    <w:rsid w:val="0044205D"/>
    <w:rsid w:val="00442295"/>
    <w:rsid w:val="00442538"/>
    <w:rsid w:val="0044299B"/>
    <w:rsid w:val="00442A3C"/>
    <w:rsid w:val="00442B58"/>
    <w:rsid w:val="0044327B"/>
    <w:rsid w:val="004432C5"/>
    <w:rsid w:val="004437D9"/>
    <w:rsid w:val="0044386E"/>
    <w:rsid w:val="00443D3C"/>
    <w:rsid w:val="00443DDC"/>
    <w:rsid w:val="00443EA4"/>
    <w:rsid w:val="0044403D"/>
    <w:rsid w:val="00444192"/>
    <w:rsid w:val="004442CF"/>
    <w:rsid w:val="00444550"/>
    <w:rsid w:val="00444611"/>
    <w:rsid w:val="00444C4D"/>
    <w:rsid w:val="00444CCB"/>
    <w:rsid w:val="00444E1D"/>
    <w:rsid w:val="00444F34"/>
    <w:rsid w:val="004453C1"/>
    <w:rsid w:val="00445D25"/>
    <w:rsid w:val="00445F5E"/>
    <w:rsid w:val="004460EC"/>
    <w:rsid w:val="0044630D"/>
    <w:rsid w:val="004468F1"/>
    <w:rsid w:val="00446B0D"/>
    <w:rsid w:val="00446B65"/>
    <w:rsid w:val="00446C33"/>
    <w:rsid w:val="00446D57"/>
    <w:rsid w:val="00446F16"/>
    <w:rsid w:val="004470B8"/>
    <w:rsid w:val="004472BC"/>
    <w:rsid w:val="004478C4"/>
    <w:rsid w:val="00447B2C"/>
    <w:rsid w:val="00447D18"/>
    <w:rsid w:val="00447F58"/>
    <w:rsid w:val="00450D53"/>
    <w:rsid w:val="00450E0B"/>
    <w:rsid w:val="004510E9"/>
    <w:rsid w:val="0045124C"/>
    <w:rsid w:val="00451624"/>
    <w:rsid w:val="00451706"/>
    <w:rsid w:val="004518C6"/>
    <w:rsid w:val="00451976"/>
    <w:rsid w:val="0045198E"/>
    <w:rsid w:val="00451AFD"/>
    <w:rsid w:val="004521DE"/>
    <w:rsid w:val="004522E9"/>
    <w:rsid w:val="0045258D"/>
    <w:rsid w:val="00452614"/>
    <w:rsid w:val="00452646"/>
    <w:rsid w:val="0045287E"/>
    <w:rsid w:val="00452E43"/>
    <w:rsid w:val="00452F31"/>
    <w:rsid w:val="004532C2"/>
    <w:rsid w:val="0045340E"/>
    <w:rsid w:val="00453624"/>
    <w:rsid w:val="0045378F"/>
    <w:rsid w:val="00453808"/>
    <w:rsid w:val="0045401D"/>
    <w:rsid w:val="0045416B"/>
    <w:rsid w:val="004541A9"/>
    <w:rsid w:val="004541EF"/>
    <w:rsid w:val="004542EE"/>
    <w:rsid w:val="004548C9"/>
    <w:rsid w:val="00454D05"/>
    <w:rsid w:val="00454E58"/>
    <w:rsid w:val="00454E66"/>
    <w:rsid w:val="00455036"/>
    <w:rsid w:val="00455064"/>
    <w:rsid w:val="0045540F"/>
    <w:rsid w:val="00455440"/>
    <w:rsid w:val="0045593A"/>
    <w:rsid w:val="004559A6"/>
    <w:rsid w:val="00455BF6"/>
    <w:rsid w:val="00455F06"/>
    <w:rsid w:val="0045692B"/>
    <w:rsid w:val="00456A5E"/>
    <w:rsid w:val="00456BA1"/>
    <w:rsid w:val="00456E2F"/>
    <w:rsid w:val="00456E4E"/>
    <w:rsid w:val="00456E8A"/>
    <w:rsid w:val="004571FD"/>
    <w:rsid w:val="004578C7"/>
    <w:rsid w:val="0046004B"/>
    <w:rsid w:val="0046012C"/>
    <w:rsid w:val="00460581"/>
    <w:rsid w:val="00460A1A"/>
    <w:rsid w:val="00460B88"/>
    <w:rsid w:val="00460EE0"/>
    <w:rsid w:val="004614A0"/>
    <w:rsid w:val="00461612"/>
    <w:rsid w:val="00461A22"/>
    <w:rsid w:val="00461AB8"/>
    <w:rsid w:val="00461C13"/>
    <w:rsid w:val="00461C23"/>
    <w:rsid w:val="004624C2"/>
    <w:rsid w:val="0046285B"/>
    <w:rsid w:val="00462C83"/>
    <w:rsid w:val="00463186"/>
    <w:rsid w:val="00463568"/>
    <w:rsid w:val="00463601"/>
    <w:rsid w:val="004637FC"/>
    <w:rsid w:val="004638AB"/>
    <w:rsid w:val="00463B4A"/>
    <w:rsid w:val="00463D31"/>
    <w:rsid w:val="00463D35"/>
    <w:rsid w:val="00463D3E"/>
    <w:rsid w:val="00463F93"/>
    <w:rsid w:val="004645CF"/>
    <w:rsid w:val="00464CAA"/>
    <w:rsid w:val="00465560"/>
    <w:rsid w:val="004655F5"/>
    <w:rsid w:val="00465631"/>
    <w:rsid w:val="0046625C"/>
    <w:rsid w:val="004662F3"/>
    <w:rsid w:val="00466532"/>
    <w:rsid w:val="00466F2C"/>
    <w:rsid w:val="00467105"/>
    <w:rsid w:val="00467115"/>
    <w:rsid w:val="00467135"/>
    <w:rsid w:val="0046713F"/>
    <w:rsid w:val="004673B5"/>
    <w:rsid w:val="00467604"/>
    <w:rsid w:val="00467700"/>
    <w:rsid w:val="00467AF2"/>
    <w:rsid w:val="00467B6E"/>
    <w:rsid w:val="00467CFD"/>
    <w:rsid w:val="004705F9"/>
    <w:rsid w:val="00470873"/>
    <w:rsid w:val="00471197"/>
    <w:rsid w:val="004711F3"/>
    <w:rsid w:val="004718F1"/>
    <w:rsid w:val="00471936"/>
    <w:rsid w:val="004725F8"/>
    <w:rsid w:val="004730A1"/>
    <w:rsid w:val="00473166"/>
    <w:rsid w:val="0047318C"/>
    <w:rsid w:val="0047359C"/>
    <w:rsid w:val="00473A26"/>
    <w:rsid w:val="00473B0E"/>
    <w:rsid w:val="00473DCE"/>
    <w:rsid w:val="00473E24"/>
    <w:rsid w:val="004740DC"/>
    <w:rsid w:val="0047412A"/>
    <w:rsid w:val="004744C3"/>
    <w:rsid w:val="00474F5D"/>
    <w:rsid w:val="00474FA1"/>
    <w:rsid w:val="004754A7"/>
    <w:rsid w:val="004754CA"/>
    <w:rsid w:val="00475E80"/>
    <w:rsid w:val="00475F97"/>
    <w:rsid w:val="0047675A"/>
    <w:rsid w:val="00476785"/>
    <w:rsid w:val="00476A0E"/>
    <w:rsid w:val="00476EC9"/>
    <w:rsid w:val="00476FD5"/>
    <w:rsid w:val="0047714D"/>
    <w:rsid w:val="0047724E"/>
    <w:rsid w:val="0047739D"/>
    <w:rsid w:val="004774B7"/>
    <w:rsid w:val="00477A09"/>
    <w:rsid w:val="00477A12"/>
    <w:rsid w:val="00477B5F"/>
    <w:rsid w:val="00477F2E"/>
    <w:rsid w:val="0048002A"/>
    <w:rsid w:val="0048034C"/>
    <w:rsid w:val="0048057B"/>
    <w:rsid w:val="00480675"/>
    <w:rsid w:val="00480A7A"/>
    <w:rsid w:val="00480F3B"/>
    <w:rsid w:val="00480F6D"/>
    <w:rsid w:val="0048105A"/>
    <w:rsid w:val="004811B9"/>
    <w:rsid w:val="004811D5"/>
    <w:rsid w:val="0048135C"/>
    <w:rsid w:val="00481562"/>
    <w:rsid w:val="0048177A"/>
    <w:rsid w:val="00481967"/>
    <w:rsid w:val="00481ACB"/>
    <w:rsid w:val="00481BF8"/>
    <w:rsid w:val="00481C48"/>
    <w:rsid w:val="00482020"/>
    <w:rsid w:val="004820BE"/>
    <w:rsid w:val="0048236E"/>
    <w:rsid w:val="00482A6F"/>
    <w:rsid w:val="00482A93"/>
    <w:rsid w:val="00482C1E"/>
    <w:rsid w:val="00482D51"/>
    <w:rsid w:val="00482E6D"/>
    <w:rsid w:val="0048319E"/>
    <w:rsid w:val="004836A9"/>
    <w:rsid w:val="00483DE0"/>
    <w:rsid w:val="00484512"/>
    <w:rsid w:val="00484A81"/>
    <w:rsid w:val="00484B9A"/>
    <w:rsid w:val="00484BF7"/>
    <w:rsid w:val="00484C20"/>
    <w:rsid w:val="00484D0C"/>
    <w:rsid w:val="00484EF8"/>
    <w:rsid w:val="00485545"/>
    <w:rsid w:val="004856F9"/>
    <w:rsid w:val="00485E99"/>
    <w:rsid w:val="00486040"/>
    <w:rsid w:val="00486757"/>
    <w:rsid w:val="00486762"/>
    <w:rsid w:val="00486881"/>
    <w:rsid w:val="00486AC0"/>
    <w:rsid w:val="00486CA5"/>
    <w:rsid w:val="00486E13"/>
    <w:rsid w:val="0048706A"/>
    <w:rsid w:val="00487632"/>
    <w:rsid w:val="004877F1"/>
    <w:rsid w:val="0049027D"/>
    <w:rsid w:val="004902B8"/>
    <w:rsid w:val="00490786"/>
    <w:rsid w:val="0049091B"/>
    <w:rsid w:val="004909E2"/>
    <w:rsid w:val="00490E84"/>
    <w:rsid w:val="004911B5"/>
    <w:rsid w:val="00491436"/>
    <w:rsid w:val="0049183F"/>
    <w:rsid w:val="00491D29"/>
    <w:rsid w:val="00491EAE"/>
    <w:rsid w:val="00492017"/>
    <w:rsid w:val="0049222B"/>
    <w:rsid w:val="0049254C"/>
    <w:rsid w:val="00492562"/>
    <w:rsid w:val="0049264C"/>
    <w:rsid w:val="00492692"/>
    <w:rsid w:val="004926AA"/>
    <w:rsid w:val="00492A2F"/>
    <w:rsid w:val="00492F62"/>
    <w:rsid w:val="00493040"/>
    <w:rsid w:val="0049330E"/>
    <w:rsid w:val="004935C7"/>
    <w:rsid w:val="00493660"/>
    <w:rsid w:val="0049380B"/>
    <w:rsid w:val="00493A55"/>
    <w:rsid w:val="00493CC6"/>
    <w:rsid w:val="00493DC5"/>
    <w:rsid w:val="0049437F"/>
    <w:rsid w:val="00494514"/>
    <w:rsid w:val="00494674"/>
    <w:rsid w:val="0049485E"/>
    <w:rsid w:val="00494BCD"/>
    <w:rsid w:val="00494D6E"/>
    <w:rsid w:val="00494F75"/>
    <w:rsid w:val="00495131"/>
    <w:rsid w:val="0049516F"/>
    <w:rsid w:val="004952E7"/>
    <w:rsid w:val="0049531B"/>
    <w:rsid w:val="0049549B"/>
    <w:rsid w:val="0049551A"/>
    <w:rsid w:val="00495527"/>
    <w:rsid w:val="00495766"/>
    <w:rsid w:val="004957ED"/>
    <w:rsid w:val="00495857"/>
    <w:rsid w:val="0049599F"/>
    <w:rsid w:val="00495CED"/>
    <w:rsid w:val="00496112"/>
    <w:rsid w:val="00496156"/>
    <w:rsid w:val="00496183"/>
    <w:rsid w:val="00496343"/>
    <w:rsid w:val="0049653B"/>
    <w:rsid w:val="0049657B"/>
    <w:rsid w:val="0049685A"/>
    <w:rsid w:val="00496BE1"/>
    <w:rsid w:val="00496C2C"/>
    <w:rsid w:val="00497084"/>
    <w:rsid w:val="004977F1"/>
    <w:rsid w:val="004978B0"/>
    <w:rsid w:val="00497B82"/>
    <w:rsid w:val="00497F7E"/>
    <w:rsid w:val="004A0498"/>
    <w:rsid w:val="004A082C"/>
    <w:rsid w:val="004A08EE"/>
    <w:rsid w:val="004A09DD"/>
    <w:rsid w:val="004A0C11"/>
    <w:rsid w:val="004A0ECA"/>
    <w:rsid w:val="004A0F0E"/>
    <w:rsid w:val="004A111B"/>
    <w:rsid w:val="004A148B"/>
    <w:rsid w:val="004A14C7"/>
    <w:rsid w:val="004A150C"/>
    <w:rsid w:val="004A19AC"/>
    <w:rsid w:val="004A1C86"/>
    <w:rsid w:val="004A1DB8"/>
    <w:rsid w:val="004A1DD2"/>
    <w:rsid w:val="004A1E21"/>
    <w:rsid w:val="004A1F33"/>
    <w:rsid w:val="004A2379"/>
    <w:rsid w:val="004A2A9A"/>
    <w:rsid w:val="004A2D0D"/>
    <w:rsid w:val="004A2EF1"/>
    <w:rsid w:val="004A30BC"/>
    <w:rsid w:val="004A3335"/>
    <w:rsid w:val="004A33B3"/>
    <w:rsid w:val="004A35AB"/>
    <w:rsid w:val="004A3B3A"/>
    <w:rsid w:val="004A3C94"/>
    <w:rsid w:val="004A3F64"/>
    <w:rsid w:val="004A40E5"/>
    <w:rsid w:val="004A426C"/>
    <w:rsid w:val="004A43BB"/>
    <w:rsid w:val="004A4522"/>
    <w:rsid w:val="004A4873"/>
    <w:rsid w:val="004A493D"/>
    <w:rsid w:val="004A4A7E"/>
    <w:rsid w:val="004A4F40"/>
    <w:rsid w:val="004A5228"/>
    <w:rsid w:val="004A52A0"/>
    <w:rsid w:val="004A570F"/>
    <w:rsid w:val="004A59EF"/>
    <w:rsid w:val="004A5BF7"/>
    <w:rsid w:val="004A5D88"/>
    <w:rsid w:val="004A62DE"/>
    <w:rsid w:val="004A63BF"/>
    <w:rsid w:val="004A654D"/>
    <w:rsid w:val="004A68F2"/>
    <w:rsid w:val="004A6944"/>
    <w:rsid w:val="004A6C14"/>
    <w:rsid w:val="004A717B"/>
    <w:rsid w:val="004A718B"/>
    <w:rsid w:val="004A76A1"/>
    <w:rsid w:val="004A7965"/>
    <w:rsid w:val="004B0200"/>
    <w:rsid w:val="004B0205"/>
    <w:rsid w:val="004B0316"/>
    <w:rsid w:val="004B0402"/>
    <w:rsid w:val="004B0562"/>
    <w:rsid w:val="004B0B8B"/>
    <w:rsid w:val="004B0EAE"/>
    <w:rsid w:val="004B0EC9"/>
    <w:rsid w:val="004B13A3"/>
    <w:rsid w:val="004B148F"/>
    <w:rsid w:val="004B156D"/>
    <w:rsid w:val="004B157C"/>
    <w:rsid w:val="004B1E02"/>
    <w:rsid w:val="004B2065"/>
    <w:rsid w:val="004B26C5"/>
    <w:rsid w:val="004B2AF6"/>
    <w:rsid w:val="004B2C66"/>
    <w:rsid w:val="004B31CF"/>
    <w:rsid w:val="004B35FB"/>
    <w:rsid w:val="004B38DF"/>
    <w:rsid w:val="004B3968"/>
    <w:rsid w:val="004B3C23"/>
    <w:rsid w:val="004B3C44"/>
    <w:rsid w:val="004B3C4B"/>
    <w:rsid w:val="004B4208"/>
    <w:rsid w:val="004B4222"/>
    <w:rsid w:val="004B44E0"/>
    <w:rsid w:val="004B45BA"/>
    <w:rsid w:val="004B48E7"/>
    <w:rsid w:val="004B490B"/>
    <w:rsid w:val="004B4E1A"/>
    <w:rsid w:val="004B52DD"/>
    <w:rsid w:val="004B583A"/>
    <w:rsid w:val="004B590A"/>
    <w:rsid w:val="004B5AE2"/>
    <w:rsid w:val="004B5EB9"/>
    <w:rsid w:val="004B61F5"/>
    <w:rsid w:val="004B62D9"/>
    <w:rsid w:val="004B6C65"/>
    <w:rsid w:val="004B6EBB"/>
    <w:rsid w:val="004B6FEC"/>
    <w:rsid w:val="004B76C9"/>
    <w:rsid w:val="004B782C"/>
    <w:rsid w:val="004B7B07"/>
    <w:rsid w:val="004B7B46"/>
    <w:rsid w:val="004B7BFC"/>
    <w:rsid w:val="004C029E"/>
    <w:rsid w:val="004C05F0"/>
    <w:rsid w:val="004C06E2"/>
    <w:rsid w:val="004C0A74"/>
    <w:rsid w:val="004C0BF4"/>
    <w:rsid w:val="004C14AF"/>
    <w:rsid w:val="004C1C49"/>
    <w:rsid w:val="004C1C9C"/>
    <w:rsid w:val="004C1D99"/>
    <w:rsid w:val="004C1E90"/>
    <w:rsid w:val="004C20DE"/>
    <w:rsid w:val="004C24D0"/>
    <w:rsid w:val="004C2AE8"/>
    <w:rsid w:val="004C2DA4"/>
    <w:rsid w:val="004C3043"/>
    <w:rsid w:val="004C3836"/>
    <w:rsid w:val="004C38F4"/>
    <w:rsid w:val="004C39C2"/>
    <w:rsid w:val="004C3EAC"/>
    <w:rsid w:val="004C4238"/>
    <w:rsid w:val="004C4448"/>
    <w:rsid w:val="004C46F5"/>
    <w:rsid w:val="004C4820"/>
    <w:rsid w:val="004C4B0D"/>
    <w:rsid w:val="004C4C28"/>
    <w:rsid w:val="004C4D85"/>
    <w:rsid w:val="004C4F20"/>
    <w:rsid w:val="004C51A1"/>
    <w:rsid w:val="004C52FF"/>
    <w:rsid w:val="004C53B0"/>
    <w:rsid w:val="004C5663"/>
    <w:rsid w:val="004C5D01"/>
    <w:rsid w:val="004C609E"/>
    <w:rsid w:val="004C6342"/>
    <w:rsid w:val="004C6398"/>
    <w:rsid w:val="004C6739"/>
    <w:rsid w:val="004C6818"/>
    <w:rsid w:val="004C68A0"/>
    <w:rsid w:val="004C6B3E"/>
    <w:rsid w:val="004C6B43"/>
    <w:rsid w:val="004C6BF1"/>
    <w:rsid w:val="004C6E23"/>
    <w:rsid w:val="004C705B"/>
    <w:rsid w:val="004C7275"/>
    <w:rsid w:val="004C76D2"/>
    <w:rsid w:val="004C7F71"/>
    <w:rsid w:val="004D072E"/>
    <w:rsid w:val="004D0AA4"/>
    <w:rsid w:val="004D0C44"/>
    <w:rsid w:val="004D0E1A"/>
    <w:rsid w:val="004D12ED"/>
    <w:rsid w:val="004D13B1"/>
    <w:rsid w:val="004D13F2"/>
    <w:rsid w:val="004D1409"/>
    <w:rsid w:val="004D1514"/>
    <w:rsid w:val="004D20A4"/>
    <w:rsid w:val="004D22B3"/>
    <w:rsid w:val="004D249D"/>
    <w:rsid w:val="004D25B4"/>
    <w:rsid w:val="004D2A71"/>
    <w:rsid w:val="004D2C50"/>
    <w:rsid w:val="004D2D86"/>
    <w:rsid w:val="004D34D7"/>
    <w:rsid w:val="004D36DE"/>
    <w:rsid w:val="004D36E6"/>
    <w:rsid w:val="004D381E"/>
    <w:rsid w:val="004D3977"/>
    <w:rsid w:val="004D3B11"/>
    <w:rsid w:val="004D3BBD"/>
    <w:rsid w:val="004D42C7"/>
    <w:rsid w:val="004D42F7"/>
    <w:rsid w:val="004D42F9"/>
    <w:rsid w:val="004D4496"/>
    <w:rsid w:val="004D458B"/>
    <w:rsid w:val="004D4B3C"/>
    <w:rsid w:val="004D4F51"/>
    <w:rsid w:val="004D54D6"/>
    <w:rsid w:val="004D56C2"/>
    <w:rsid w:val="004D576F"/>
    <w:rsid w:val="004D5E7A"/>
    <w:rsid w:val="004D5F46"/>
    <w:rsid w:val="004D6001"/>
    <w:rsid w:val="004D6380"/>
    <w:rsid w:val="004D6866"/>
    <w:rsid w:val="004D6A79"/>
    <w:rsid w:val="004D6C4F"/>
    <w:rsid w:val="004D7347"/>
    <w:rsid w:val="004D75E8"/>
    <w:rsid w:val="004D783B"/>
    <w:rsid w:val="004D78B0"/>
    <w:rsid w:val="004D791E"/>
    <w:rsid w:val="004D7A36"/>
    <w:rsid w:val="004D7C5A"/>
    <w:rsid w:val="004D7CFE"/>
    <w:rsid w:val="004D7F67"/>
    <w:rsid w:val="004E0040"/>
    <w:rsid w:val="004E0460"/>
    <w:rsid w:val="004E0801"/>
    <w:rsid w:val="004E0C65"/>
    <w:rsid w:val="004E0C80"/>
    <w:rsid w:val="004E1111"/>
    <w:rsid w:val="004E1688"/>
    <w:rsid w:val="004E2290"/>
    <w:rsid w:val="004E2A28"/>
    <w:rsid w:val="004E2C63"/>
    <w:rsid w:val="004E2D80"/>
    <w:rsid w:val="004E30C2"/>
    <w:rsid w:val="004E3162"/>
    <w:rsid w:val="004E3489"/>
    <w:rsid w:val="004E35C9"/>
    <w:rsid w:val="004E361D"/>
    <w:rsid w:val="004E3900"/>
    <w:rsid w:val="004E3D3C"/>
    <w:rsid w:val="004E3EE0"/>
    <w:rsid w:val="004E3F49"/>
    <w:rsid w:val="004E41B9"/>
    <w:rsid w:val="004E42C7"/>
    <w:rsid w:val="004E4418"/>
    <w:rsid w:val="004E44EB"/>
    <w:rsid w:val="004E4723"/>
    <w:rsid w:val="004E4854"/>
    <w:rsid w:val="004E491A"/>
    <w:rsid w:val="004E4A4C"/>
    <w:rsid w:val="004E4CBC"/>
    <w:rsid w:val="004E4CF2"/>
    <w:rsid w:val="004E4E2A"/>
    <w:rsid w:val="004E4EAA"/>
    <w:rsid w:val="004E4F36"/>
    <w:rsid w:val="004E5A35"/>
    <w:rsid w:val="004E5FA9"/>
    <w:rsid w:val="004E5FC7"/>
    <w:rsid w:val="004E617A"/>
    <w:rsid w:val="004E666D"/>
    <w:rsid w:val="004E707C"/>
    <w:rsid w:val="004E70B3"/>
    <w:rsid w:val="004E711A"/>
    <w:rsid w:val="004E71D3"/>
    <w:rsid w:val="004E7425"/>
    <w:rsid w:val="004E77D6"/>
    <w:rsid w:val="004E7C7A"/>
    <w:rsid w:val="004E7CD9"/>
    <w:rsid w:val="004E7E3A"/>
    <w:rsid w:val="004E7EFC"/>
    <w:rsid w:val="004F00F3"/>
    <w:rsid w:val="004F0120"/>
    <w:rsid w:val="004F014D"/>
    <w:rsid w:val="004F0260"/>
    <w:rsid w:val="004F06B4"/>
    <w:rsid w:val="004F095F"/>
    <w:rsid w:val="004F0CE2"/>
    <w:rsid w:val="004F0D9D"/>
    <w:rsid w:val="004F11DD"/>
    <w:rsid w:val="004F12E1"/>
    <w:rsid w:val="004F13EA"/>
    <w:rsid w:val="004F15F6"/>
    <w:rsid w:val="004F17EE"/>
    <w:rsid w:val="004F18CD"/>
    <w:rsid w:val="004F1C8C"/>
    <w:rsid w:val="004F1EC4"/>
    <w:rsid w:val="004F1F5A"/>
    <w:rsid w:val="004F1FC8"/>
    <w:rsid w:val="004F20D6"/>
    <w:rsid w:val="004F243D"/>
    <w:rsid w:val="004F2D9A"/>
    <w:rsid w:val="004F2EF9"/>
    <w:rsid w:val="004F2F97"/>
    <w:rsid w:val="004F336F"/>
    <w:rsid w:val="004F35B3"/>
    <w:rsid w:val="004F3F7C"/>
    <w:rsid w:val="004F4375"/>
    <w:rsid w:val="004F43D5"/>
    <w:rsid w:val="004F451A"/>
    <w:rsid w:val="004F49EF"/>
    <w:rsid w:val="004F4CCD"/>
    <w:rsid w:val="004F501B"/>
    <w:rsid w:val="004F51EE"/>
    <w:rsid w:val="004F5809"/>
    <w:rsid w:val="004F5A61"/>
    <w:rsid w:val="004F5B7D"/>
    <w:rsid w:val="004F5B83"/>
    <w:rsid w:val="004F5E60"/>
    <w:rsid w:val="004F5F9E"/>
    <w:rsid w:val="004F6421"/>
    <w:rsid w:val="004F6723"/>
    <w:rsid w:val="004F676F"/>
    <w:rsid w:val="004F6951"/>
    <w:rsid w:val="004F76CB"/>
    <w:rsid w:val="004F79DF"/>
    <w:rsid w:val="004F7BEA"/>
    <w:rsid w:val="00500087"/>
    <w:rsid w:val="0050014D"/>
    <w:rsid w:val="005001F7"/>
    <w:rsid w:val="00500311"/>
    <w:rsid w:val="005007E1"/>
    <w:rsid w:val="00500C7E"/>
    <w:rsid w:val="005010AD"/>
    <w:rsid w:val="005011D1"/>
    <w:rsid w:val="00501E88"/>
    <w:rsid w:val="00501FE1"/>
    <w:rsid w:val="0050209C"/>
    <w:rsid w:val="005020B8"/>
    <w:rsid w:val="00502205"/>
    <w:rsid w:val="00502855"/>
    <w:rsid w:val="0050286A"/>
    <w:rsid w:val="00502B41"/>
    <w:rsid w:val="005032CF"/>
    <w:rsid w:val="0050361E"/>
    <w:rsid w:val="00503854"/>
    <w:rsid w:val="00503A94"/>
    <w:rsid w:val="00503B7A"/>
    <w:rsid w:val="00503C2C"/>
    <w:rsid w:val="00503E0D"/>
    <w:rsid w:val="005043CB"/>
    <w:rsid w:val="005043EE"/>
    <w:rsid w:val="005045D1"/>
    <w:rsid w:val="00504823"/>
    <w:rsid w:val="00504A7D"/>
    <w:rsid w:val="00504B07"/>
    <w:rsid w:val="00504D62"/>
    <w:rsid w:val="0050539C"/>
    <w:rsid w:val="0050568A"/>
    <w:rsid w:val="005057D2"/>
    <w:rsid w:val="0050598D"/>
    <w:rsid w:val="00505A25"/>
    <w:rsid w:val="00505EC9"/>
    <w:rsid w:val="00505F52"/>
    <w:rsid w:val="0050614B"/>
    <w:rsid w:val="00506335"/>
    <w:rsid w:val="0050669B"/>
    <w:rsid w:val="00506BF9"/>
    <w:rsid w:val="00506D20"/>
    <w:rsid w:val="00506F3B"/>
    <w:rsid w:val="005071A0"/>
    <w:rsid w:val="00507479"/>
    <w:rsid w:val="00507767"/>
    <w:rsid w:val="00507942"/>
    <w:rsid w:val="00507B2F"/>
    <w:rsid w:val="00507D5E"/>
    <w:rsid w:val="00507F75"/>
    <w:rsid w:val="00510793"/>
    <w:rsid w:val="005112CE"/>
    <w:rsid w:val="00511451"/>
    <w:rsid w:val="00511A01"/>
    <w:rsid w:val="005121D0"/>
    <w:rsid w:val="005124BC"/>
    <w:rsid w:val="005124FE"/>
    <w:rsid w:val="005127D6"/>
    <w:rsid w:val="00512949"/>
    <w:rsid w:val="00512C48"/>
    <w:rsid w:val="00512CDC"/>
    <w:rsid w:val="00512CF0"/>
    <w:rsid w:val="00512CF8"/>
    <w:rsid w:val="00512F0B"/>
    <w:rsid w:val="00512FF9"/>
    <w:rsid w:val="00513196"/>
    <w:rsid w:val="00513598"/>
    <w:rsid w:val="00513684"/>
    <w:rsid w:val="00513A34"/>
    <w:rsid w:val="00514130"/>
    <w:rsid w:val="00514135"/>
    <w:rsid w:val="00514150"/>
    <w:rsid w:val="00514426"/>
    <w:rsid w:val="00514581"/>
    <w:rsid w:val="0051484D"/>
    <w:rsid w:val="00514ABF"/>
    <w:rsid w:val="00514B6F"/>
    <w:rsid w:val="00514BF2"/>
    <w:rsid w:val="00514DF3"/>
    <w:rsid w:val="0051536B"/>
    <w:rsid w:val="005154A6"/>
    <w:rsid w:val="00515610"/>
    <w:rsid w:val="00515B70"/>
    <w:rsid w:val="00515EB5"/>
    <w:rsid w:val="00515FB9"/>
    <w:rsid w:val="00516754"/>
    <w:rsid w:val="0051719F"/>
    <w:rsid w:val="00517328"/>
    <w:rsid w:val="0051737E"/>
    <w:rsid w:val="00517409"/>
    <w:rsid w:val="005178EB"/>
    <w:rsid w:val="00517CE7"/>
    <w:rsid w:val="00517E85"/>
    <w:rsid w:val="00520222"/>
    <w:rsid w:val="0052044C"/>
    <w:rsid w:val="005204C0"/>
    <w:rsid w:val="005206C7"/>
    <w:rsid w:val="0052098A"/>
    <w:rsid w:val="00520AD7"/>
    <w:rsid w:val="00520C98"/>
    <w:rsid w:val="00520E31"/>
    <w:rsid w:val="005214ED"/>
    <w:rsid w:val="00521534"/>
    <w:rsid w:val="00521934"/>
    <w:rsid w:val="00522217"/>
    <w:rsid w:val="0052240B"/>
    <w:rsid w:val="005224E4"/>
    <w:rsid w:val="005225AD"/>
    <w:rsid w:val="005227B8"/>
    <w:rsid w:val="00522A84"/>
    <w:rsid w:val="00522BF3"/>
    <w:rsid w:val="00522BF8"/>
    <w:rsid w:val="00522E00"/>
    <w:rsid w:val="00522E54"/>
    <w:rsid w:val="00522FDF"/>
    <w:rsid w:val="0052303B"/>
    <w:rsid w:val="005235D7"/>
    <w:rsid w:val="005237E0"/>
    <w:rsid w:val="00523A11"/>
    <w:rsid w:val="00523CD9"/>
    <w:rsid w:val="00523E78"/>
    <w:rsid w:val="00523EE4"/>
    <w:rsid w:val="00523F83"/>
    <w:rsid w:val="00524001"/>
    <w:rsid w:val="005243BB"/>
    <w:rsid w:val="005243FD"/>
    <w:rsid w:val="005255CB"/>
    <w:rsid w:val="00525ABD"/>
    <w:rsid w:val="00525C25"/>
    <w:rsid w:val="00525C38"/>
    <w:rsid w:val="00525E82"/>
    <w:rsid w:val="00526094"/>
    <w:rsid w:val="0052614C"/>
    <w:rsid w:val="005263FD"/>
    <w:rsid w:val="0052643D"/>
    <w:rsid w:val="00526485"/>
    <w:rsid w:val="00526746"/>
    <w:rsid w:val="0052715D"/>
    <w:rsid w:val="00527164"/>
    <w:rsid w:val="00527470"/>
    <w:rsid w:val="00527523"/>
    <w:rsid w:val="00527708"/>
    <w:rsid w:val="00527B09"/>
    <w:rsid w:val="00527CA3"/>
    <w:rsid w:val="00527EA6"/>
    <w:rsid w:val="0053005B"/>
    <w:rsid w:val="005300D8"/>
    <w:rsid w:val="00530182"/>
    <w:rsid w:val="00530EBE"/>
    <w:rsid w:val="00530F8C"/>
    <w:rsid w:val="00531202"/>
    <w:rsid w:val="0053127F"/>
    <w:rsid w:val="00531591"/>
    <w:rsid w:val="00531A79"/>
    <w:rsid w:val="00531A93"/>
    <w:rsid w:val="00531C6C"/>
    <w:rsid w:val="00531D12"/>
    <w:rsid w:val="00531D5A"/>
    <w:rsid w:val="00531EA3"/>
    <w:rsid w:val="00531F3D"/>
    <w:rsid w:val="00532193"/>
    <w:rsid w:val="005321C5"/>
    <w:rsid w:val="00532658"/>
    <w:rsid w:val="00532C9C"/>
    <w:rsid w:val="00532FA7"/>
    <w:rsid w:val="005330B8"/>
    <w:rsid w:val="00533373"/>
    <w:rsid w:val="0053351C"/>
    <w:rsid w:val="00533573"/>
    <w:rsid w:val="00533A9F"/>
    <w:rsid w:val="00534036"/>
    <w:rsid w:val="00534115"/>
    <w:rsid w:val="005343A1"/>
    <w:rsid w:val="005345B5"/>
    <w:rsid w:val="00534B49"/>
    <w:rsid w:val="00534B90"/>
    <w:rsid w:val="0053512D"/>
    <w:rsid w:val="00535139"/>
    <w:rsid w:val="0053522F"/>
    <w:rsid w:val="00535525"/>
    <w:rsid w:val="00535724"/>
    <w:rsid w:val="00535CE6"/>
    <w:rsid w:val="00535D06"/>
    <w:rsid w:val="00535DF3"/>
    <w:rsid w:val="00535E2C"/>
    <w:rsid w:val="00535F17"/>
    <w:rsid w:val="00536014"/>
    <w:rsid w:val="00536220"/>
    <w:rsid w:val="005363CD"/>
    <w:rsid w:val="00536410"/>
    <w:rsid w:val="00536509"/>
    <w:rsid w:val="005365E2"/>
    <w:rsid w:val="005366E8"/>
    <w:rsid w:val="005367ED"/>
    <w:rsid w:val="005370D6"/>
    <w:rsid w:val="005371F1"/>
    <w:rsid w:val="00537373"/>
    <w:rsid w:val="005374AA"/>
    <w:rsid w:val="00537753"/>
    <w:rsid w:val="0053776C"/>
    <w:rsid w:val="0053792E"/>
    <w:rsid w:val="00537A12"/>
    <w:rsid w:val="00537AD0"/>
    <w:rsid w:val="00537D71"/>
    <w:rsid w:val="00540363"/>
    <w:rsid w:val="00540420"/>
    <w:rsid w:val="0054042D"/>
    <w:rsid w:val="00540466"/>
    <w:rsid w:val="005407FB"/>
    <w:rsid w:val="005409D1"/>
    <w:rsid w:val="00540FB7"/>
    <w:rsid w:val="00541592"/>
    <w:rsid w:val="005415FB"/>
    <w:rsid w:val="005416B7"/>
    <w:rsid w:val="00541A67"/>
    <w:rsid w:val="00541BCE"/>
    <w:rsid w:val="00541C2E"/>
    <w:rsid w:val="00541F35"/>
    <w:rsid w:val="00542832"/>
    <w:rsid w:val="00542998"/>
    <w:rsid w:val="005429CD"/>
    <w:rsid w:val="00542BF5"/>
    <w:rsid w:val="00542E29"/>
    <w:rsid w:val="00543C5C"/>
    <w:rsid w:val="00543D90"/>
    <w:rsid w:val="00543EFF"/>
    <w:rsid w:val="00544153"/>
    <w:rsid w:val="0054472C"/>
    <w:rsid w:val="00544A61"/>
    <w:rsid w:val="00544D4D"/>
    <w:rsid w:val="00544EC5"/>
    <w:rsid w:val="00545A04"/>
    <w:rsid w:val="00545B0B"/>
    <w:rsid w:val="00545C04"/>
    <w:rsid w:val="0054636F"/>
    <w:rsid w:val="005466C2"/>
    <w:rsid w:val="005468D1"/>
    <w:rsid w:val="00546C74"/>
    <w:rsid w:val="00547495"/>
    <w:rsid w:val="00547824"/>
    <w:rsid w:val="00547B2D"/>
    <w:rsid w:val="005500CF"/>
    <w:rsid w:val="00550135"/>
    <w:rsid w:val="005505BC"/>
    <w:rsid w:val="00550AD0"/>
    <w:rsid w:val="00550BA6"/>
    <w:rsid w:val="00550E6B"/>
    <w:rsid w:val="00551016"/>
    <w:rsid w:val="005510A4"/>
    <w:rsid w:val="00551293"/>
    <w:rsid w:val="0055136D"/>
    <w:rsid w:val="00551672"/>
    <w:rsid w:val="00551A9E"/>
    <w:rsid w:val="00551AFF"/>
    <w:rsid w:val="0055222A"/>
    <w:rsid w:val="005527ED"/>
    <w:rsid w:val="0055298D"/>
    <w:rsid w:val="00552CD0"/>
    <w:rsid w:val="00552F31"/>
    <w:rsid w:val="00553038"/>
    <w:rsid w:val="005531E9"/>
    <w:rsid w:val="00553624"/>
    <w:rsid w:val="00553637"/>
    <w:rsid w:val="00553DD1"/>
    <w:rsid w:val="00553F7B"/>
    <w:rsid w:val="00554209"/>
    <w:rsid w:val="00554E21"/>
    <w:rsid w:val="00555409"/>
    <w:rsid w:val="00555611"/>
    <w:rsid w:val="0055630A"/>
    <w:rsid w:val="0055631C"/>
    <w:rsid w:val="0055637E"/>
    <w:rsid w:val="005568C3"/>
    <w:rsid w:val="0055726D"/>
    <w:rsid w:val="0055796A"/>
    <w:rsid w:val="00557CDA"/>
    <w:rsid w:val="00557E2D"/>
    <w:rsid w:val="0055DF9A"/>
    <w:rsid w:val="00560246"/>
    <w:rsid w:val="00560787"/>
    <w:rsid w:val="005609AB"/>
    <w:rsid w:val="00560A20"/>
    <w:rsid w:val="00560BAC"/>
    <w:rsid w:val="005610F4"/>
    <w:rsid w:val="00561184"/>
    <w:rsid w:val="0056192D"/>
    <w:rsid w:val="00561C7D"/>
    <w:rsid w:val="00561E27"/>
    <w:rsid w:val="005620D3"/>
    <w:rsid w:val="005620E3"/>
    <w:rsid w:val="005620EA"/>
    <w:rsid w:val="00562221"/>
    <w:rsid w:val="005625ED"/>
    <w:rsid w:val="0056263E"/>
    <w:rsid w:val="005627BB"/>
    <w:rsid w:val="00562A2A"/>
    <w:rsid w:val="00562B6E"/>
    <w:rsid w:val="005630A8"/>
    <w:rsid w:val="00563317"/>
    <w:rsid w:val="0056361B"/>
    <w:rsid w:val="00563BE8"/>
    <w:rsid w:val="005643EB"/>
    <w:rsid w:val="005643FD"/>
    <w:rsid w:val="0056445C"/>
    <w:rsid w:val="005646C6"/>
    <w:rsid w:val="00564717"/>
    <w:rsid w:val="005647CB"/>
    <w:rsid w:val="00565101"/>
    <w:rsid w:val="00565375"/>
    <w:rsid w:val="0056542A"/>
    <w:rsid w:val="0056558C"/>
    <w:rsid w:val="00565652"/>
    <w:rsid w:val="00565895"/>
    <w:rsid w:val="00565A21"/>
    <w:rsid w:val="00565BB3"/>
    <w:rsid w:val="00565C98"/>
    <w:rsid w:val="00566863"/>
    <w:rsid w:val="0056688C"/>
    <w:rsid w:val="00566A6F"/>
    <w:rsid w:val="00566B32"/>
    <w:rsid w:val="00566B35"/>
    <w:rsid w:val="00566BB5"/>
    <w:rsid w:val="00566F33"/>
    <w:rsid w:val="00566F79"/>
    <w:rsid w:val="005671B2"/>
    <w:rsid w:val="005671C7"/>
    <w:rsid w:val="00567373"/>
    <w:rsid w:val="005676B3"/>
    <w:rsid w:val="005677C9"/>
    <w:rsid w:val="00567D32"/>
    <w:rsid w:val="00567EF1"/>
    <w:rsid w:val="0057039D"/>
    <w:rsid w:val="005706B9"/>
    <w:rsid w:val="005708BA"/>
    <w:rsid w:val="00570B1E"/>
    <w:rsid w:val="00570C87"/>
    <w:rsid w:val="00570DE9"/>
    <w:rsid w:val="00570E89"/>
    <w:rsid w:val="005711C8"/>
    <w:rsid w:val="005717D6"/>
    <w:rsid w:val="00571809"/>
    <w:rsid w:val="0057190D"/>
    <w:rsid w:val="00571C95"/>
    <w:rsid w:val="00572170"/>
    <w:rsid w:val="005723CA"/>
    <w:rsid w:val="005725E8"/>
    <w:rsid w:val="00572689"/>
    <w:rsid w:val="005729A5"/>
    <w:rsid w:val="00572E6A"/>
    <w:rsid w:val="00572F6A"/>
    <w:rsid w:val="005731B0"/>
    <w:rsid w:val="00573370"/>
    <w:rsid w:val="005733AE"/>
    <w:rsid w:val="0057344F"/>
    <w:rsid w:val="00573694"/>
    <w:rsid w:val="005736F0"/>
    <w:rsid w:val="005737D2"/>
    <w:rsid w:val="00573809"/>
    <w:rsid w:val="00573B05"/>
    <w:rsid w:val="00573B89"/>
    <w:rsid w:val="00573D16"/>
    <w:rsid w:val="00573F0F"/>
    <w:rsid w:val="00574382"/>
    <w:rsid w:val="00574724"/>
    <w:rsid w:val="005747CA"/>
    <w:rsid w:val="0057492D"/>
    <w:rsid w:val="00574BD2"/>
    <w:rsid w:val="00574D49"/>
    <w:rsid w:val="00575029"/>
    <w:rsid w:val="00575237"/>
    <w:rsid w:val="005757C2"/>
    <w:rsid w:val="00575CC6"/>
    <w:rsid w:val="00575DE3"/>
    <w:rsid w:val="00575E71"/>
    <w:rsid w:val="00575FE9"/>
    <w:rsid w:val="00575FFE"/>
    <w:rsid w:val="00576518"/>
    <w:rsid w:val="00576520"/>
    <w:rsid w:val="00576B48"/>
    <w:rsid w:val="00576CC1"/>
    <w:rsid w:val="00576DE3"/>
    <w:rsid w:val="00577903"/>
    <w:rsid w:val="00577B5E"/>
    <w:rsid w:val="00577B77"/>
    <w:rsid w:val="00577E35"/>
    <w:rsid w:val="0057E9F2"/>
    <w:rsid w:val="00580097"/>
    <w:rsid w:val="0058016E"/>
    <w:rsid w:val="005804B7"/>
    <w:rsid w:val="005806E0"/>
    <w:rsid w:val="005808C7"/>
    <w:rsid w:val="00580B92"/>
    <w:rsid w:val="00581B91"/>
    <w:rsid w:val="00581C08"/>
    <w:rsid w:val="00581D77"/>
    <w:rsid w:val="00581F1B"/>
    <w:rsid w:val="00581F39"/>
    <w:rsid w:val="00582554"/>
    <w:rsid w:val="00582775"/>
    <w:rsid w:val="00582B1F"/>
    <w:rsid w:val="00582C55"/>
    <w:rsid w:val="00582F0A"/>
    <w:rsid w:val="00582FE0"/>
    <w:rsid w:val="00583168"/>
    <w:rsid w:val="005831AE"/>
    <w:rsid w:val="005831D7"/>
    <w:rsid w:val="00583A20"/>
    <w:rsid w:val="005841E3"/>
    <w:rsid w:val="00584483"/>
    <w:rsid w:val="005846EE"/>
    <w:rsid w:val="00584872"/>
    <w:rsid w:val="00584962"/>
    <w:rsid w:val="00584C6A"/>
    <w:rsid w:val="005852AD"/>
    <w:rsid w:val="005854FF"/>
    <w:rsid w:val="00585672"/>
    <w:rsid w:val="0058579D"/>
    <w:rsid w:val="005858B4"/>
    <w:rsid w:val="00585981"/>
    <w:rsid w:val="00585EC3"/>
    <w:rsid w:val="005861F5"/>
    <w:rsid w:val="005864FC"/>
    <w:rsid w:val="00586B29"/>
    <w:rsid w:val="00587388"/>
    <w:rsid w:val="005873C5"/>
    <w:rsid w:val="005878C8"/>
    <w:rsid w:val="005878F7"/>
    <w:rsid w:val="00587A10"/>
    <w:rsid w:val="00587A18"/>
    <w:rsid w:val="00590264"/>
    <w:rsid w:val="005902DF"/>
    <w:rsid w:val="00590391"/>
    <w:rsid w:val="005906A8"/>
    <w:rsid w:val="00590FA3"/>
    <w:rsid w:val="00591168"/>
    <w:rsid w:val="0059157E"/>
    <w:rsid w:val="00591D23"/>
    <w:rsid w:val="00591F92"/>
    <w:rsid w:val="00592758"/>
    <w:rsid w:val="0059303A"/>
    <w:rsid w:val="005933D0"/>
    <w:rsid w:val="005936B4"/>
    <w:rsid w:val="00593917"/>
    <w:rsid w:val="00593E26"/>
    <w:rsid w:val="0059404C"/>
    <w:rsid w:val="005944C5"/>
    <w:rsid w:val="00594A93"/>
    <w:rsid w:val="005953C2"/>
    <w:rsid w:val="00595442"/>
    <w:rsid w:val="0059555A"/>
    <w:rsid w:val="00595CA0"/>
    <w:rsid w:val="0059611F"/>
    <w:rsid w:val="00596422"/>
    <w:rsid w:val="00596462"/>
    <w:rsid w:val="005966F4"/>
    <w:rsid w:val="00596761"/>
    <w:rsid w:val="00596A0D"/>
    <w:rsid w:val="00596A89"/>
    <w:rsid w:val="00596DBC"/>
    <w:rsid w:val="00596F01"/>
    <w:rsid w:val="00596FAC"/>
    <w:rsid w:val="005974F9"/>
    <w:rsid w:val="0059796E"/>
    <w:rsid w:val="00597A45"/>
    <w:rsid w:val="00597B37"/>
    <w:rsid w:val="005A0687"/>
    <w:rsid w:val="005A0B45"/>
    <w:rsid w:val="005A0E54"/>
    <w:rsid w:val="005A113D"/>
    <w:rsid w:val="005A14A1"/>
    <w:rsid w:val="005A1879"/>
    <w:rsid w:val="005A18D7"/>
    <w:rsid w:val="005A21AD"/>
    <w:rsid w:val="005A2340"/>
    <w:rsid w:val="005A24E0"/>
    <w:rsid w:val="005A26B3"/>
    <w:rsid w:val="005A277D"/>
    <w:rsid w:val="005A2FBE"/>
    <w:rsid w:val="005A31CF"/>
    <w:rsid w:val="005A3318"/>
    <w:rsid w:val="005A3BCA"/>
    <w:rsid w:val="005A3F41"/>
    <w:rsid w:val="005A3F89"/>
    <w:rsid w:val="005A4190"/>
    <w:rsid w:val="005A455C"/>
    <w:rsid w:val="005A45D8"/>
    <w:rsid w:val="005A4783"/>
    <w:rsid w:val="005A4979"/>
    <w:rsid w:val="005A49A5"/>
    <w:rsid w:val="005A49F1"/>
    <w:rsid w:val="005A5410"/>
    <w:rsid w:val="005A57F6"/>
    <w:rsid w:val="005A58B5"/>
    <w:rsid w:val="005A598D"/>
    <w:rsid w:val="005A5A4C"/>
    <w:rsid w:val="005A5A83"/>
    <w:rsid w:val="005A5C46"/>
    <w:rsid w:val="005A5D99"/>
    <w:rsid w:val="005A603B"/>
    <w:rsid w:val="005A636A"/>
    <w:rsid w:val="005A6838"/>
    <w:rsid w:val="005A6941"/>
    <w:rsid w:val="005A6BD8"/>
    <w:rsid w:val="005A6D9F"/>
    <w:rsid w:val="005A6F44"/>
    <w:rsid w:val="005A702F"/>
    <w:rsid w:val="005A71B8"/>
    <w:rsid w:val="005A78CD"/>
    <w:rsid w:val="005A7979"/>
    <w:rsid w:val="005A7FC8"/>
    <w:rsid w:val="005B001E"/>
    <w:rsid w:val="005B060E"/>
    <w:rsid w:val="005B092F"/>
    <w:rsid w:val="005B0C29"/>
    <w:rsid w:val="005B123F"/>
    <w:rsid w:val="005B14BB"/>
    <w:rsid w:val="005B16B7"/>
    <w:rsid w:val="005B1747"/>
    <w:rsid w:val="005B1D15"/>
    <w:rsid w:val="005B2138"/>
    <w:rsid w:val="005B2255"/>
    <w:rsid w:val="005B2719"/>
    <w:rsid w:val="005B28C3"/>
    <w:rsid w:val="005B296C"/>
    <w:rsid w:val="005B2B72"/>
    <w:rsid w:val="005B2C07"/>
    <w:rsid w:val="005B2DFA"/>
    <w:rsid w:val="005B3492"/>
    <w:rsid w:val="005B3630"/>
    <w:rsid w:val="005B3667"/>
    <w:rsid w:val="005B36EC"/>
    <w:rsid w:val="005B393D"/>
    <w:rsid w:val="005B39DD"/>
    <w:rsid w:val="005B3AB1"/>
    <w:rsid w:val="005B3B51"/>
    <w:rsid w:val="005B43B9"/>
    <w:rsid w:val="005B448C"/>
    <w:rsid w:val="005B48EA"/>
    <w:rsid w:val="005B4BC7"/>
    <w:rsid w:val="005B4C01"/>
    <w:rsid w:val="005B4C2E"/>
    <w:rsid w:val="005B4D07"/>
    <w:rsid w:val="005B4D78"/>
    <w:rsid w:val="005B4F29"/>
    <w:rsid w:val="005B50BC"/>
    <w:rsid w:val="005B5117"/>
    <w:rsid w:val="005B518F"/>
    <w:rsid w:val="005B5251"/>
    <w:rsid w:val="005B53E7"/>
    <w:rsid w:val="005B5692"/>
    <w:rsid w:val="005B58B3"/>
    <w:rsid w:val="005B58B4"/>
    <w:rsid w:val="005B5A1A"/>
    <w:rsid w:val="005B5BD1"/>
    <w:rsid w:val="005B5C98"/>
    <w:rsid w:val="005B5D33"/>
    <w:rsid w:val="005B63C5"/>
    <w:rsid w:val="005B64BA"/>
    <w:rsid w:val="005B67D2"/>
    <w:rsid w:val="005B690D"/>
    <w:rsid w:val="005B6A50"/>
    <w:rsid w:val="005B6AFC"/>
    <w:rsid w:val="005B6C4E"/>
    <w:rsid w:val="005B6DB5"/>
    <w:rsid w:val="005B733E"/>
    <w:rsid w:val="005B74FD"/>
    <w:rsid w:val="005B7BE3"/>
    <w:rsid w:val="005B7FCD"/>
    <w:rsid w:val="005C01C2"/>
    <w:rsid w:val="005C0230"/>
    <w:rsid w:val="005C03EE"/>
    <w:rsid w:val="005C0736"/>
    <w:rsid w:val="005C0790"/>
    <w:rsid w:val="005C09E4"/>
    <w:rsid w:val="005C0C7B"/>
    <w:rsid w:val="005C0EA0"/>
    <w:rsid w:val="005C1005"/>
    <w:rsid w:val="005C1055"/>
    <w:rsid w:val="005C10E5"/>
    <w:rsid w:val="005C1281"/>
    <w:rsid w:val="005C1541"/>
    <w:rsid w:val="005C1960"/>
    <w:rsid w:val="005C1C5A"/>
    <w:rsid w:val="005C1CCD"/>
    <w:rsid w:val="005C225A"/>
    <w:rsid w:val="005C2791"/>
    <w:rsid w:val="005C2942"/>
    <w:rsid w:val="005C2CB5"/>
    <w:rsid w:val="005C32BE"/>
    <w:rsid w:val="005C3532"/>
    <w:rsid w:val="005C3C75"/>
    <w:rsid w:val="005C3D48"/>
    <w:rsid w:val="005C3FFD"/>
    <w:rsid w:val="005C4293"/>
    <w:rsid w:val="005C441D"/>
    <w:rsid w:val="005C4767"/>
    <w:rsid w:val="005C478D"/>
    <w:rsid w:val="005C47E9"/>
    <w:rsid w:val="005C4A5E"/>
    <w:rsid w:val="005C4E0D"/>
    <w:rsid w:val="005C4E21"/>
    <w:rsid w:val="005C4FD7"/>
    <w:rsid w:val="005C515C"/>
    <w:rsid w:val="005C6052"/>
    <w:rsid w:val="005C60B2"/>
    <w:rsid w:val="005C624B"/>
    <w:rsid w:val="005C62CD"/>
    <w:rsid w:val="005C637D"/>
    <w:rsid w:val="005C653F"/>
    <w:rsid w:val="005C66DF"/>
    <w:rsid w:val="005C68D0"/>
    <w:rsid w:val="005C6B89"/>
    <w:rsid w:val="005C70FA"/>
    <w:rsid w:val="005C717E"/>
    <w:rsid w:val="005C7376"/>
    <w:rsid w:val="005C7558"/>
    <w:rsid w:val="005C7EB4"/>
    <w:rsid w:val="005CDC5B"/>
    <w:rsid w:val="005D01B7"/>
    <w:rsid w:val="005D0245"/>
    <w:rsid w:val="005D03BE"/>
    <w:rsid w:val="005D0403"/>
    <w:rsid w:val="005D0A98"/>
    <w:rsid w:val="005D0E12"/>
    <w:rsid w:val="005D102D"/>
    <w:rsid w:val="005D10D9"/>
    <w:rsid w:val="005D1154"/>
    <w:rsid w:val="005D11CA"/>
    <w:rsid w:val="005D1377"/>
    <w:rsid w:val="005D14AB"/>
    <w:rsid w:val="005D224B"/>
    <w:rsid w:val="005D2251"/>
    <w:rsid w:val="005D22AE"/>
    <w:rsid w:val="005D2360"/>
    <w:rsid w:val="005D2805"/>
    <w:rsid w:val="005D2DA2"/>
    <w:rsid w:val="005D33C2"/>
    <w:rsid w:val="005D3437"/>
    <w:rsid w:val="005D3475"/>
    <w:rsid w:val="005D354A"/>
    <w:rsid w:val="005D3735"/>
    <w:rsid w:val="005D3AFF"/>
    <w:rsid w:val="005D3BF0"/>
    <w:rsid w:val="005D411C"/>
    <w:rsid w:val="005D472A"/>
    <w:rsid w:val="005D4D3E"/>
    <w:rsid w:val="005D54CB"/>
    <w:rsid w:val="005D57E0"/>
    <w:rsid w:val="005D5AB5"/>
    <w:rsid w:val="005D5EAA"/>
    <w:rsid w:val="005D639F"/>
    <w:rsid w:val="005D64E0"/>
    <w:rsid w:val="005D657A"/>
    <w:rsid w:val="005D66BE"/>
    <w:rsid w:val="005D698E"/>
    <w:rsid w:val="005D6A9D"/>
    <w:rsid w:val="005D7038"/>
    <w:rsid w:val="005D7200"/>
    <w:rsid w:val="005D7458"/>
    <w:rsid w:val="005D7B56"/>
    <w:rsid w:val="005D7F54"/>
    <w:rsid w:val="005D7FFD"/>
    <w:rsid w:val="005E0AB7"/>
    <w:rsid w:val="005E0C5F"/>
    <w:rsid w:val="005E1186"/>
    <w:rsid w:val="005E1901"/>
    <w:rsid w:val="005E1B96"/>
    <w:rsid w:val="005E1D90"/>
    <w:rsid w:val="005E1F13"/>
    <w:rsid w:val="005E1F20"/>
    <w:rsid w:val="005E2097"/>
    <w:rsid w:val="005E23D1"/>
    <w:rsid w:val="005E240D"/>
    <w:rsid w:val="005E277C"/>
    <w:rsid w:val="005E2945"/>
    <w:rsid w:val="005E29F8"/>
    <w:rsid w:val="005E2E59"/>
    <w:rsid w:val="005E2EA1"/>
    <w:rsid w:val="005E32C0"/>
    <w:rsid w:val="005E338A"/>
    <w:rsid w:val="005E34EB"/>
    <w:rsid w:val="005E3E93"/>
    <w:rsid w:val="005E4019"/>
    <w:rsid w:val="005E40E0"/>
    <w:rsid w:val="005E46C8"/>
    <w:rsid w:val="005E4AAA"/>
    <w:rsid w:val="005E4C36"/>
    <w:rsid w:val="005E5006"/>
    <w:rsid w:val="005E5210"/>
    <w:rsid w:val="005E5558"/>
    <w:rsid w:val="005E5C29"/>
    <w:rsid w:val="005E5E5D"/>
    <w:rsid w:val="005E5FA9"/>
    <w:rsid w:val="005E670F"/>
    <w:rsid w:val="005E6C08"/>
    <w:rsid w:val="005E6E88"/>
    <w:rsid w:val="005E6FAB"/>
    <w:rsid w:val="005E723F"/>
    <w:rsid w:val="005E76CB"/>
    <w:rsid w:val="005E7774"/>
    <w:rsid w:val="005E7C01"/>
    <w:rsid w:val="005E7D86"/>
    <w:rsid w:val="005F028B"/>
    <w:rsid w:val="005F02BB"/>
    <w:rsid w:val="005F048B"/>
    <w:rsid w:val="005F0663"/>
    <w:rsid w:val="005F08B4"/>
    <w:rsid w:val="005F0B85"/>
    <w:rsid w:val="005F0F17"/>
    <w:rsid w:val="005F103C"/>
    <w:rsid w:val="005F109E"/>
    <w:rsid w:val="005F10C2"/>
    <w:rsid w:val="005F10E5"/>
    <w:rsid w:val="005F1572"/>
    <w:rsid w:val="005F18A0"/>
    <w:rsid w:val="005F18FC"/>
    <w:rsid w:val="005F1AF7"/>
    <w:rsid w:val="005F2349"/>
    <w:rsid w:val="005F281F"/>
    <w:rsid w:val="005F2B46"/>
    <w:rsid w:val="005F31A4"/>
    <w:rsid w:val="005F33FA"/>
    <w:rsid w:val="005F3454"/>
    <w:rsid w:val="005F3478"/>
    <w:rsid w:val="005F35FD"/>
    <w:rsid w:val="005F3AEA"/>
    <w:rsid w:val="005F3C0F"/>
    <w:rsid w:val="005F3FF7"/>
    <w:rsid w:val="005F47D0"/>
    <w:rsid w:val="005F4881"/>
    <w:rsid w:val="005F4A66"/>
    <w:rsid w:val="005F501A"/>
    <w:rsid w:val="005F51E1"/>
    <w:rsid w:val="005F5419"/>
    <w:rsid w:val="005F5816"/>
    <w:rsid w:val="005F5AF8"/>
    <w:rsid w:val="005F5B11"/>
    <w:rsid w:val="005F5ED4"/>
    <w:rsid w:val="005F6249"/>
    <w:rsid w:val="005F63A5"/>
    <w:rsid w:val="005F6772"/>
    <w:rsid w:val="005F6BEE"/>
    <w:rsid w:val="005F73F0"/>
    <w:rsid w:val="005F7414"/>
    <w:rsid w:val="005F7930"/>
    <w:rsid w:val="005F79B9"/>
    <w:rsid w:val="005F7DC8"/>
    <w:rsid w:val="005F7EE4"/>
    <w:rsid w:val="0060005A"/>
    <w:rsid w:val="00600129"/>
    <w:rsid w:val="00600305"/>
    <w:rsid w:val="006007F4"/>
    <w:rsid w:val="00600CBE"/>
    <w:rsid w:val="00600D16"/>
    <w:rsid w:val="00600D73"/>
    <w:rsid w:val="006012F3"/>
    <w:rsid w:val="00601318"/>
    <w:rsid w:val="0060137B"/>
    <w:rsid w:val="0060162B"/>
    <w:rsid w:val="00601835"/>
    <w:rsid w:val="0060189A"/>
    <w:rsid w:val="00601D76"/>
    <w:rsid w:val="00601F1A"/>
    <w:rsid w:val="00602110"/>
    <w:rsid w:val="006021EB"/>
    <w:rsid w:val="006023AA"/>
    <w:rsid w:val="006023BB"/>
    <w:rsid w:val="006024FC"/>
    <w:rsid w:val="00602631"/>
    <w:rsid w:val="0060275E"/>
    <w:rsid w:val="006029E3"/>
    <w:rsid w:val="00602A29"/>
    <w:rsid w:val="00602ED3"/>
    <w:rsid w:val="00603166"/>
    <w:rsid w:val="00603311"/>
    <w:rsid w:val="0060352A"/>
    <w:rsid w:val="006035F0"/>
    <w:rsid w:val="006035FD"/>
    <w:rsid w:val="006037FF"/>
    <w:rsid w:val="00603A9A"/>
    <w:rsid w:val="00603CA6"/>
    <w:rsid w:val="00603FCE"/>
    <w:rsid w:val="00604082"/>
    <w:rsid w:val="006046EE"/>
    <w:rsid w:val="00604883"/>
    <w:rsid w:val="006049ED"/>
    <w:rsid w:val="00604ADB"/>
    <w:rsid w:val="00604FAE"/>
    <w:rsid w:val="00605061"/>
    <w:rsid w:val="0060524B"/>
    <w:rsid w:val="00605255"/>
    <w:rsid w:val="00605533"/>
    <w:rsid w:val="00605660"/>
    <w:rsid w:val="0060594F"/>
    <w:rsid w:val="00605986"/>
    <w:rsid w:val="00605C92"/>
    <w:rsid w:val="00605CFD"/>
    <w:rsid w:val="00605D89"/>
    <w:rsid w:val="00605EA4"/>
    <w:rsid w:val="0060627A"/>
    <w:rsid w:val="0060646C"/>
    <w:rsid w:val="006064D6"/>
    <w:rsid w:val="00606654"/>
    <w:rsid w:val="00606DA0"/>
    <w:rsid w:val="006070AE"/>
    <w:rsid w:val="00607132"/>
    <w:rsid w:val="00607145"/>
    <w:rsid w:val="0060755F"/>
    <w:rsid w:val="0060763D"/>
    <w:rsid w:val="006077EC"/>
    <w:rsid w:val="00607965"/>
    <w:rsid w:val="00607F45"/>
    <w:rsid w:val="006101CA"/>
    <w:rsid w:val="00610665"/>
    <w:rsid w:val="006106F7"/>
    <w:rsid w:val="0061086F"/>
    <w:rsid w:val="00610AB7"/>
    <w:rsid w:val="0061125B"/>
    <w:rsid w:val="006113F0"/>
    <w:rsid w:val="0061182D"/>
    <w:rsid w:val="00611A87"/>
    <w:rsid w:val="00611C1A"/>
    <w:rsid w:val="00611CD7"/>
    <w:rsid w:val="00611DB3"/>
    <w:rsid w:val="00611E93"/>
    <w:rsid w:val="0061216B"/>
    <w:rsid w:val="00612297"/>
    <w:rsid w:val="0061267F"/>
    <w:rsid w:val="00612B8E"/>
    <w:rsid w:val="00612C30"/>
    <w:rsid w:val="0061358F"/>
    <w:rsid w:val="00613780"/>
    <w:rsid w:val="0061383C"/>
    <w:rsid w:val="00613976"/>
    <w:rsid w:val="00613F2B"/>
    <w:rsid w:val="0061414C"/>
    <w:rsid w:val="0061440C"/>
    <w:rsid w:val="006144B0"/>
    <w:rsid w:val="006144CE"/>
    <w:rsid w:val="00614505"/>
    <w:rsid w:val="0061489A"/>
    <w:rsid w:val="00614D36"/>
    <w:rsid w:val="0061535A"/>
    <w:rsid w:val="0061545A"/>
    <w:rsid w:val="00615478"/>
    <w:rsid w:val="00615897"/>
    <w:rsid w:val="0061592B"/>
    <w:rsid w:val="00615B17"/>
    <w:rsid w:val="00615BAD"/>
    <w:rsid w:val="00615BD1"/>
    <w:rsid w:val="00615D53"/>
    <w:rsid w:val="00615E89"/>
    <w:rsid w:val="00615EF8"/>
    <w:rsid w:val="006161F7"/>
    <w:rsid w:val="006164B1"/>
    <w:rsid w:val="00616936"/>
    <w:rsid w:val="00616F6E"/>
    <w:rsid w:val="00616F89"/>
    <w:rsid w:val="0061708E"/>
    <w:rsid w:val="00617124"/>
    <w:rsid w:val="006175A8"/>
    <w:rsid w:val="006176D6"/>
    <w:rsid w:val="00617A43"/>
    <w:rsid w:val="00617BF9"/>
    <w:rsid w:val="00617D53"/>
    <w:rsid w:val="00617E42"/>
    <w:rsid w:val="00620167"/>
    <w:rsid w:val="006202DA"/>
    <w:rsid w:val="006202FC"/>
    <w:rsid w:val="0062050B"/>
    <w:rsid w:val="0062083F"/>
    <w:rsid w:val="00620924"/>
    <w:rsid w:val="00620A91"/>
    <w:rsid w:val="00620FE4"/>
    <w:rsid w:val="0062110A"/>
    <w:rsid w:val="00621192"/>
    <w:rsid w:val="006214D8"/>
    <w:rsid w:val="006215C6"/>
    <w:rsid w:val="00621728"/>
    <w:rsid w:val="00621C53"/>
    <w:rsid w:val="00621DAE"/>
    <w:rsid w:val="00621EEB"/>
    <w:rsid w:val="00622645"/>
    <w:rsid w:val="00622893"/>
    <w:rsid w:val="006230F2"/>
    <w:rsid w:val="006231BD"/>
    <w:rsid w:val="00623265"/>
    <w:rsid w:val="00623743"/>
    <w:rsid w:val="006238C9"/>
    <w:rsid w:val="0062393F"/>
    <w:rsid w:val="00623B23"/>
    <w:rsid w:val="006246B7"/>
    <w:rsid w:val="00624814"/>
    <w:rsid w:val="0062493E"/>
    <w:rsid w:val="00624DB4"/>
    <w:rsid w:val="00625151"/>
    <w:rsid w:val="006251BA"/>
    <w:rsid w:val="00625386"/>
    <w:rsid w:val="006254A0"/>
    <w:rsid w:val="006255AD"/>
    <w:rsid w:val="00625C1B"/>
    <w:rsid w:val="00625C49"/>
    <w:rsid w:val="00625C75"/>
    <w:rsid w:val="00625D65"/>
    <w:rsid w:val="00625FA8"/>
    <w:rsid w:val="0062608E"/>
    <w:rsid w:val="006261FD"/>
    <w:rsid w:val="006262C3"/>
    <w:rsid w:val="00626492"/>
    <w:rsid w:val="006265C2"/>
    <w:rsid w:val="00626673"/>
    <w:rsid w:val="00626808"/>
    <w:rsid w:val="00626942"/>
    <w:rsid w:val="00626CE6"/>
    <w:rsid w:val="00626D84"/>
    <w:rsid w:val="0062711A"/>
    <w:rsid w:val="006272C6"/>
    <w:rsid w:val="0062747A"/>
    <w:rsid w:val="00627623"/>
    <w:rsid w:val="0062763F"/>
    <w:rsid w:val="0062776C"/>
    <w:rsid w:val="00627AAC"/>
    <w:rsid w:val="00627EB3"/>
    <w:rsid w:val="0062DD11"/>
    <w:rsid w:val="006306C8"/>
    <w:rsid w:val="00630ECB"/>
    <w:rsid w:val="00630F80"/>
    <w:rsid w:val="006311D1"/>
    <w:rsid w:val="006311D6"/>
    <w:rsid w:val="00631744"/>
    <w:rsid w:val="0063182B"/>
    <w:rsid w:val="00631AE2"/>
    <w:rsid w:val="00631B42"/>
    <w:rsid w:val="00631B9D"/>
    <w:rsid w:val="00631C38"/>
    <w:rsid w:val="00631E37"/>
    <w:rsid w:val="0063233B"/>
    <w:rsid w:val="00632515"/>
    <w:rsid w:val="00632BA3"/>
    <w:rsid w:val="00632BD1"/>
    <w:rsid w:val="00632D71"/>
    <w:rsid w:val="00632E91"/>
    <w:rsid w:val="00632F8E"/>
    <w:rsid w:val="006339F5"/>
    <w:rsid w:val="00633F7B"/>
    <w:rsid w:val="0063405A"/>
    <w:rsid w:val="00634541"/>
    <w:rsid w:val="00634B06"/>
    <w:rsid w:val="00634D11"/>
    <w:rsid w:val="00634D49"/>
    <w:rsid w:val="006356A5"/>
    <w:rsid w:val="00635776"/>
    <w:rsid w:val="00635862"/>
    <w:rsid w:val="00635DB4"/>
    <w:rsid w:val="00635EC8"/>
    <w:rsid w:val="006362E4"/>
    <w:rsid w:val="006365C7"/>
    <w:rsid w:val="00636CC9"/>
    <w:rsid w:val="006374C9"/>
    <w:rsid w:val="00637549"/>
    <w:rsid w:val="006376C3"/>
    <w:rsid w:val="00637984"/>
    <w:rsid w:val="00637E16"/>
    <w:rsid w:val="0064001F"/>
    <w:rsid w:val="00640535"/>
    <w:rsid w:val="00640753"/>
    <w:rsid w:val="0064097C"/>
    <w:rsid w:val="00640E8E"/>
    <w:rsid w:val="00640F3B"/>
    <w:rsid w:val="006410C0"/>
    <w:rsid w:val="0064111A"/>
    <w:rsid w:val="00641905"/>
    <w:rsid w:val="00641A52"/>
    <w:rsid w:val="00642BD2"/>
    <w:rsid w:val="00642D3F"/>
    <w:rsid w:val="00642D4D"/>
    <w:rsid w:val="00642FCE"/>
    <w:rsid w:val="006432F1"/>
    <w:rsid w:val="00643580"/>
    <w:rsid w:val="0064366E"/>
    <w:rsid w:val="0064383B"/>
    <w:rsid w:val="006439A5"/>
    <w:rsid w:val="0064428B"/>
    <w:rsid w:val="00644363"/>
    <w:rsid w:val="00644617"/>
    <w:rsid w:val="00644AA3"/>
    <w:rsid w:val="00644E34"/>
    <w:rsid w:val="00644FCB"/>
    <w:rsid w:val="0064504A"/>
    <w:rsid w:val="0064511D"/>
    <w:rsid w:val="006451DC"/>
    <w:rsid w:val="006452E6"/>
    <w:rsid w:val="00645584"/>
    <w:rsid w:val="00645986"/>
    <w:rsid w:val="00645B4C"/>
    <w:rsid w:val="00646028"/>
    <w:rsid w:val="006461B5"/>
    <w:rsid w:val="00646291"/>
    <w:rsid w:val="00646B4B"/>
    <w:rsid w:val="00646C72"/>
    <w:rsid w:val="00647036"/>
    <w:rsid w:val="00647888"/>
    <w:rsid w:val="00647A6B"/>
    <w:rsid w:val="00647A89"/>
    <w:rsid w:val="00647BB6"/>
    <w:rsid w:val="00647F03"/>
    <w:rsid w:val="00650007"/>
    <w:rsid w:val="006501CF"/>
    <w:rsid w:val="00650504"/>
    <w:rsid w:val="006505F7"/>
    <w:rsid w:val="006509F8"/>
    <w:rsid w:val="00650AE7"/>
    <w:rsid w:val="00650B13"/>
    <w:rsid w:val="00650F0C"/>
    <w:rsid w:val="006514C7"/>
    <w:rsid w:val="00651675"/>
    <w:rsid w:val="00651B8C"/>
    <w:rsid w:val="00651C8E"/>
    <w:rsid w:val="00651EDE"/>
    <w:rsid w:val="0065207E"/>
    <w:rsid w:val="006520EF"/>
    <w:rsid w:val="006522C5"/>
    <w:rsid w:val="00652489"/>
    <w:rsid w:val="006526B1"/>
    <w:rsid w:val="006529D9"/>
    <w:rsid w:val="00652DDD"/>
    <w:rsid w:val="006530B3"/>
    <w:rsid w:val="00653756"/>
    <w:rsid w:val="00653888"/>
    <w:rsid w:val="00653B5B"/>
    <w:rsid w:val="00653D67"/>
    <w:rsid w:val="00654459"/>
    <w:rsid w:val="006544CB"/>
    <w:rsid w:val="00654816"/>
    <w:rsid w:val="00654EB3"/>
    <w:rsid w:val="00654FE2"/>
    <w:rsid w:val="006558EE"/>
    <w:rsid w:val="00655A80"/>
    <w:rsid w:val="00655BC3"/>
    <w:rsid w:val="0065623A"/>
    <w:rsid w:val="00656288"/>
    <w:rsid w:val="00656585"/>
    <w:rsid w:val="00657132"/>
    <w:rsid w:val="0065713C"/>
    <w:rsid w:val="0065722C"/>
    <w:rsid w:val="0065740A"/>
    <w:rsid w:val="006574B3"/>
    <w:rsid w:val="0065775A"/>
    <w:rsid w:val="006579B1"/>
    <w:rsid w:val="006600D1"/>
    <w:rsid w:val="0066030E"/>
    <w:rsid w:val="00660558"/>
    <w:rsid w:val="006606E9"/>
    <w:rsid w:val="0066074A"/>
    <w:rsid w:val="00660ED4"/>
    <w:rsid w:val="006615BD"/>
    <w:rsid w:val="00661C0F"/>
    <w:rsid w:val="00661CE9"/>
    <w:rsid w:val="00661E42"/>
    <w:rsid w:val="00662393"/>
    <w:rsid w:val="006627A2"/>
    <w:rsid w:val="00662994"/>
    <w:rsid w:val="00662BF6"/>
    <w:rsid w:val="00662EB3"/>
    <w:rsid w:val="00663196"/>
    <w:rsid w:val="006637B7"/>
    <w:rsid w:val="00664312"/>
    <w:rsid w:val="00664372"/>
    <w:rsid w:val="00664446"/>
    <w:rsid w:val="0066493B"/>
    <w:rsid w:val="00664EBD"/>
    <w:rsid w:val="006652D5"/>
    <w:rsid w:val="0066545F"/>
    <w:rsid w:val="00665468"/>
    <w:rsid w:val="006654AF"/>
    <w:rsid w:val="0066556E"/>
    <w:rsid w:val="0066587E"/>
    <w:rsid w:val="00665BFD"/>
    <w:rsid w:val="006665AE"/>
    <w:rsid w:val="006666C0"/>
    <w:rsid w:val="00666980"/>
    <w:rsid w:val="00666BC1"/>
    <w:rsid w:val="00666C5D"/>
    <w:rsid w:val="0066718B"/>
    <w:rsid w:val="0066765A"/>
    <w:rsid w:val="0066780D"/>
    <w:rsid w:val="00667862"/>
    <w:rsid w:val="00667AB4"/>
    <w:rsid w:val="00667AFE"/>
    <w:rsid w:val="00667CFB"/>
    <w:rsid w:val="00667D3D"/>
    <w:rsid w:val="00670202"/>
    <w:rsid w:val="0067037E"/>
    <w:rsid w:val="00670538"/>
    <w:rsid w:val="006705A5"/>
    <w:rsid w:val="00670A58"/>
    <w:rsid w:val="00670AD2"/>
    <w:rsid w:val="00670B20"/>
    <w:rsid w:val="00670FE5"/>
    <w:rsid w:val="00671174"/>
    <w:rsid w:val="0067155C"/>
    <w:rsid w:val="00671655"/>
    <w:rsid w:val="006719ED"/>
    <w:rsid w:val="00672289"/>
    <w:rsid w:val="006723BB"/>
    <w:rsid w:val="006729E0"/>
    <w:rsid w:val="00672CC1"/>
    <w:rsid w:val="00672F2E"/>
    <w:rsid w:val="0067306E"/>
    <w:rsid w:val="0067342A"/>
    <w:rsid w:val="006739C3"/>
    <w:rsid w:val="00673E14"/>
    <w:rsid w:val="00674582"/>
    <w:rsid w:val="00674887"/>
    <w:rsid w:val="00674950"/>
    <w:rsid w:val="00674B0B"/>
    <w:rsid w:val="00675661"/>
    <w:rsid w:val="00675A80"/>
    <w:rsid w:val="00676299"/>
    <w:rsid w:val="0067678D"/>
    <w:rsid w:val="0067696A"/>
    <w:rsid w:val="00676B32"/>
    <w:rsid w:val="00676D89"/>
    <w:rsid w:val="00676DB5"/>
    <w:rsid w:val="00676E21"/>
    <w:rsid w:val="00676E22"/>
    <w:rsid w:val="006773A2"/>
    <w:rsid w:val="00677C40"/>
    <w:rsid w:val="00677D9F"/>
    <w:rsid w:val="00677ECC"/>
    <w:rsid w:val="0068050F"/>
    <w:rsid w:val="00680983"/>
    <w:rsid w:val="00680A8F"/>
    <w:rsid w:val="00680D45"/>
    <w:rsid w:val="00680EAC"/>
    <w:rsid w:val="006812C9"/>
    <w:rsid w:val="006813CA"/>
    <w:rsid w:val="006816CC"/>
    <w:rsid w:val="006819D2"/>
    <w:rsid w:val="00681EA7"/>
    <w:rsid w:val="00681EB7"/>
    <w:rsid w:val="006821C2"/>
    <w:rsid w:val="006825D2"/>
    <w:rsid w:val="00682A6F"/>
    <w:rsid w:val="00682B18"/>
    <w:rsid w:val="00682CAE"/>
    <w:rsid w:val="00682F86"/>
    <w:rsid w:val="0068308F"/>
    <w:rsid w:val="006832BB"/>
    <w:rsid w:val="0068330F"/>
    <w:rsid w:val="00683675"/>
    <w:rsid w:val="006836BB"/>
    <w:rsid w:val="00683841"/>
    <w:rsid w:val="00683C98"/>
    <w:rsid w:val="00683E67"/>
    <w:rsid w:val="0068415D"/>
    <w:rsid w:val="0068417A"/>
    <w:rsid w:val="0068417F"/>
    <w:rsid w:val="0068472E"/>
    <w:rsid w:val="00684752"/>
    <w:rsid w:val="00684985"/>
    <w:rsid w:val="00684A38"/>
    <w:rsid w:val="00684BC8"/>
    <w:rsid w:val="00684D74"/>
    <w:rsid w:val="00684E83"/>
    <w:rsid w:val="00685511"/>
    <w:rsid w:val="006856AB"/>
    <w:rsid w:val="006856FC"/>
    <w:rsid w:val="00685E2B"/>
    <w:rsid w:val="00685E48"/>
    <w:rsid w:val="00685F61"/>
    <w:rsid w:val="00686451"/>
    <w:rsid w:val="0068654D"/>
    <w:rsid w:val="006866C6"/>
    <w:rsid w:val="00686AAD"/>
    <w:rsid w:val="00686CD0"/>
    <w:rsid w:val="00687335"/>
    <w:rsid w:val="00687425"/>
    <w:rsid w:val="00687545"/>
    <w:rsid w:val="00687745"/>
    <w:rsid w:val="006877D0"/>
    <w:rsid w:val="00687809"/>
    <w:rsid w:val="00687888"/>
    <w:rsid w:val="00687892"/>
    <w:rsid w:val="0068790C"/>
    <w:rsid w:val="00687D80"/>
    <w:rsid w:val="00687E30"/>
    <w:rsid w:val="00687FF8"/>
    <w:rsid w:val="0069018D"/>
    <w:rsid w:val="00690275"/>
    <w:rsid w:val="00690289"/>
    <w:rsid w:val="00690488"/>
    <w:rsid w:val="0069048D"/>
    <w:rsid w:val="006905CB"/>
    <w:rsid w:val="006908D7"/>
    <w:rsid w:val="00690E4F"/>
    <w:rsid w:val="00690F29"/>
    <w:rsid w:val="00690FC5"/>
    <w:rsid w:val="0069177F"/>
    <w:rsid w:val="006920A5"/>
    <w:rsid w:val="0069241C"/>
    <w:rsid w:val="006929FE"/>
    <w:rsid w:val="00692B79"/>
    <w:rsid w:val="0069317A"/>
    <w:rsid w:val="0069328D"/>
    <w:rsid w:val="00693883"/>
    <w:rsid w:val="006938D4"/>
    <w:rsid w:val="006939A8"/>
    <w:rsid w:val="006939CE"/>
    <w:rsid w:val="00693A1F"/>
    <w:rsid w:val="0069454A"/>
    <w:rsid w:val="0069459C"/>
    <w:rsid w:val="0069462B"/>
    <w:rsid w:val="00694974"/>
    <w:rsid w:val="0069497F"/>
    <w:rsid w:val="00694B49"/>
    <w:rsid w:val="00694DA7"/>
    <w:rsid w:val="00694E41"/>
    <w:rsid w:val="0069537E"/>
    <w:rsid w:val="006953FB"/>
    <w:rsid w:val="0069588A"/>
    <w:rsid w:val="00695963"/>
    <w:rsid w:val="00695CF3"/>
    <w:rsid w:val="00695DCC"/>
    <w:rsid w:val="0069604D"/>
    <w:rsid w:val="0069604F"/>
    <w:rsid w:val="006964B7"/>
    <w:rsid w:val="006964D3"/>
    <w:rsid w:val="006969E6"/>
    <w:rsid w:val="00696C5B"/>
    <w:rsid w:val="00696F98"/>
    <w:rsid w:val="00697007"/>
    <w:rsid w:val="006971A8"/>
    <w:rsid w:val="0069720C"/>
    <w:rsid w:val="006973E5"/>
    <w:rsid w:val="00697610"/>
    <w:rsid w:val="0069767D"/>
    <w:rsid w:val="0069769B"/>
    <w:rsid w:val="00697839"/>
    <w:rsid w:val="00697843"/>
    <w:rsid w:val="00697BDF"/>
    <w:rsid w:val="00697D37"/>
    <w:rsid w:val="006A023E"/>
    <w:rsid w:val="006A024C"/>
    <w:rsid w:val="006A0E38"/>
    <w:rsid w:val="006A1260"/>
    <w:rsid w:val="006A166E"/>
    <w:rsid w:val="006A192D"/>
    <w:rsid w:val="006A198F"/>
    <w:rsid w:val="006A1D89"/>
    <w:rsid w:val="006A203E"/>
    <w:rsid w:val="006A2168"/>
    <w:rsid w:val="006A220B"/>
    <w:rsid w:val="006A257B"/>
    <w:rsid w:val="006A26FC"/>
    <w:rsid w:val="006A2B49"/>
    <w:rsid w:val="006A2F28"/>
    <w:rsid w:val="006A377D"/>
    <w:rsid w:val="006A388F"/>
    <w:rsid w:val="006A3999"/>
    <w:rsid w:val="006A3CC0"/>
    <w:rsid w:val="006A3D7D"/>
    <w:rsid w:val="006A4271"/>
    <w:rsid w:val="006A43EE"/>
    <w:rsid w:val="006A4537"/>
    <w:rsid w:val="006A45EC"/>
    <w:rsid w:val="006A4C2D"/>
    <w:rsid w:val="006A55DD"/>
    <w:rsid w:val="006A5A25"/>
    <w:rsid w:val="006A5ADF"/>
    <w:rsid w:val="006A5C71"/>
    <w:rsid w:val="006A5FB6"/>
    <w:rsid w:val="006A60F0"/>
    <w:rsid w:val="006A676F"/>
    <w:rsid w:val="006A68B4"/>
    <w:rsid w:val="006A6E97"/>
    <w:rsid w:val="006A7079"/>
    <w:rsid w:val="006A7416"/>
    <w:rsid w:val="006A795A"/>
    <w:rsid w:val="006A7F3B"/>
    <w:rsid w:val="006B08CD"/>
    <w:rsid w:val="006B0DB0"/>
    <w:rsid w:val="006B0E21"/>
    <w:rsid w:val="006B0F14"/>
    <w:rsid w:val="006B120C"/>
    <w:rsid w:val="006B1314"/>
    <w:rsid w:val="006B1562"/>
    <w:rsid w:val="006B1993"/>
    <w:rsid w:val="006B1C34"/>
    <w:rsid w:val="006B1D69"/>
    <w:rsid w:val="006B1D7D"/>
    <w:rsid w:val="006B1F42"/>
    <w:rsid w:val="006B1FD6"/>
    <w:rsid w:val="006B2366"/>
    <w:rsid w:val="006B237B"/>
    <w:rsid w:val="006B28C1"/>
    <w:rsid w:val="006B2A36"/>
    <w:rsid w:val="006B3020"/>
    <w:rsid w:val="006B3781"/>
    <w:rsid w:val="006B3822"/>
    <w:rsid w:val="006B3F64"/>
    <w:rsid w:val="006B3FB8"/>
    <w:rsid w:val="006B4520"/>
    <w:rsid w:val="006B46FF"/>
    <w:rsid w:val="006B4BF4"/>
    <w:rsid w:val="006B4D80"/>
    <w:rsid w:val="006B4D93"/>
    <w:rsid w:val="006B4EA8"/>
    <w:rsid w:val="006B50A8"/>
    <w:rsid w:val="006B585E"/>
    <w:rsid w:val="006B59C1"/>
    <w:rsid w:val="006B5F04"/>
    <w:rsid w:val="006B6002"/>
    <w:rsid w:val="006B64B7"/>
    <w:rsid w:val="006B67BA"/>
    <w:rsid w:val="006B6BFE"/>
    <w:rsid w:val="006B6C26"/>
    <w:rsid w:val="006B6CFB"/>
    <w:rsid w:val="006B6F5E"/>
    <w:rsid w:val="006B6F73"/>
    <w:rsid w:val="006B7289"/>
    <w:rsid w:val="006B7436"/>
    <w:rsid w:val="006B7B5E"/>
    <w:rsid w:val="006B7E55"/>
    <w:rsid w:val="006C005B"/>
    <w:rsid w:val="006C00A1"/>
    <w:rsid w:val="006C0840"/>
    <w:rsid w:val="006C0A35"/>
    <w:rsid w:val="006C10AA"/>
    <w:rsid w:val="006C1119"/>
    <w:rsid w:val="006C147A"/>
    <w:rsid w:val="006C1504"/>
    <w:rsid w:val="006C1530"/>
    <w:rsid w:val="006C1663"/>
    <w:rsid w:val="006C19EB"/>
    <w:rsid w:val="006C1BA0"/>
    <w:rsid w:val="006C1EDF"/>
    <w:rsid w:val="006C2021"/>
    <w:rsid w:val="006C2049"/>
    <w:rsid w:val="006C210E"/>
    <w:rsid w:val="006C2284"/>
    <w:rsid w:val="006C303F"/>
    <w:rsid w:val="006C321E"/>
    <w:rsid w:val="006C3293"/>
    <w:rsid w:val="006C3701"/>
    <w:rsid w:val="006C387A"/>
    <w:rsid w:val="006C3E05"/>
    <w:rsid w:val="006C3FCA"/>
    <w:rsid w:val="006C402F"/>
    <w:rsid w:val="006C426D"/>
    <w:rsid w:val="006C42CE"/>
    <w:rsid w:val="006C42F6"/>
    <w:rsid w:val="006C4870"/>
    <w:rsid w:val="006C4963"/>
    <w:rsid w:val="006C4AE1"/>
    <w:rsid w:val="006C530F"/>
    <w:rsid w:val="006C53AE"/>
    <w:rsid w:val="006C5802"/>
    <w:rsid w:val="006C5E7B"/>
    <w:rsid w:val="006C5E81"/>
    <w:rsid w:val="006C5F72"/>
    <w:rsid w:val="006C5F99"/>
    <w:rsid w:val="006C6747"/>
    <w:rsid w:val="006C6906"/>
    <w:rsid w:val="006C6C60"/>
    <w:rsid w:val="006C6CF3"/>
    <w:rsid w:val="006C74BF"/>
    <w:rsid w:val="006C75A9"/>
    <w:rsid w:val="006C7689"/>
    <w:rsid w:val="006C791F"/>
    <w:rsid w:val="006C7935"/>
    <w:rsid w:val="006C79AB"/>
    <w:rsid w:val="006C7D30"/>
    <w:rsid w:val="006C7F21"/>
    <w:rsid w:val="006D0081"/>
    <w:rsid w:val="006D0233"/>
    <w:rsid w:val="006D0468"/>
    <w:rsid w:val="006D052A"/>
    <w:rsid w:val="006D065C"/>
    <w:rsid w:val="006D0727"/>
    <w:rsid w:val="006D0D08"/>
    <w:rsid w:val="006D0D3F"/>
    <w:rsid w:val="006D0DA0"/>
    <w:rsid w:val="006D0E20"/>
    <w:rsid w:val="006D0F23"/>
    <w:rsid w:val="006D0F99"/>
    <w:rsid w:val="006D10D4"/>
    <w:rsid w:val="006D1BC7"/>
    <w:rsid w:val="006D1C33"/>
    <w:rsid w:val="006D1CDB"/>
    <w:rsid w:val="006D2150"/>
    <w:rsid w:val="006D2826"/>
    <w:rsid w:val="006D2A14"/>
    <w:rsid w:val="006D2B7C"/>
    <w:rsid w:val="006D34C3"/>
    <w:rsid w:val="006D36B4"/>
    <w:rsid w:val="006D3FAE"/>
    <w:rsid w:val="006D4793"/>
    <w:rsid w:val="006D4B56"/>
    <w:rsid w:val="006D527E"/>
    <w:rsid w:val="006D5286"/>
    <w:rsid w:val="006D5400"/>
    <w:rsid w:val="006D56BA"/>
    <w:rsid w:val="006D5715"/>
    <w:rsid w:val="006D5A40"/>
    <w:rsid w:val="006D5F98"/>
    <w:rsid w:val="006D61AC"/>
    <w:rsid w:val="006D6446"/>
    <w:rsid w:val="006D666F"/>
    <w:rsid w:val="006D66F3"/>
    <w:rsid w:val="006D6C28"/>
    <w:rsid w:val="006D7141"/>
    <w:rsid w:val="006D7162"/>
    <w:rsid w:val="006D724F"/>
    <w:rsid w:val="006D738D"/>
    <w:rsid w:val="006D748F"/>
    <w:rsid w:val="006D7626"/>
    <w:rsid w:val="006D79DE"/>
    <w:rsid w:val="006D7AA2"/>
    <w:rsid w:val="006D7E06"/>
    <w:rsid w:val="006E0020"/>
    <w:rsid w:val="006E0676"/>
    <w:rsid w:val="006E090C"/>
    <w:rsid w:val="006E0B15"/>
    <w:rsid w:val="006E0CF8"/>
    <w:rsid w:val="006E0D0E"/>
    <w:rsid w:val="006E0F74"/>
    <w:rsid w:val="006E1184"/>
    <w:rsid w:val="006E11ED"/>
    <w:rsid w:val="006E1BFE"/>
    <w:rsid w:val="006E1C6B"/>
    <w:rsid w:val="006E1FE2"/>
    <w:rsid w:val="006E20AF"/>
    <w:rsid w:val="006E21DB"/>
    <w:rsid w:val="006E2582"/>
    <w:rsid w:val="006E25E4"/>
    <w:rsid w:val="006E262E"/>
    <w:rsid w:val="006E285E"/>
    <w:rsid w:val="006E2BD8"/>
    <w:rsid w:val="006E2CC5"/>
    <w:rsid w:val="006E2E08"/>
    <w:rsid w:val="006E2F11"/>
    <w:rsid w:val="006E2FB6"/>
    <w:rsid w:val="006E3227"/>
    <w:rsid w:val="006E36F4"/>
    <w:rsid w:val="006E3927"/>
    <w:rsid w:val="006E3C33"/>
    <w:rsid w:val="006E3EFB"/>
    <w:rsid w:val="006E3F0F"/>
    <w:rsid w:val="006E3FE5"/>
    <w:rsid w:val="006E4170"/>
    <w:rsid w:val="006E436A"/>
    <w:rsid w:val="006E46EB"/>
    <w:rsid w:val="006E4DBF"/>
    <w:rsid w:val="006E5309"/>
    <w:rsid w:val="006E5DE0"/>
    <w:rsid w:val="006E620E"/>
    <w:rsid w:val="006E6288"/>
    <w:rsid w:val="006E64A6"/>
    <w:rsid w:val="006E67C6"/>
    <w:rsid w:val="006E686F"/>
    <w:rsid w:val="006E6B39"/>
    <w:rsid w:val="006E6C23"/>
    <w:rsid w:val="006E6D26"/>
    <w:rsid w:val="006E6D76"/>
    <w:rsid w:val="006E6FEB"/>
    <w:rsid w:val="006E702E"/>
    <w:rsid w:val="006E7482"/>
    <w:rsid w:val="006E782E"/>
    <w:rsid w:val="006F02C2"/>
    <w:rsid w:val="006F05C8"/>
    <w:rsid w:val="006F0691"/>
    <w:rsid w:val="006F0A6B"/>
    <w:rsid w:val="006F0B02"/>
    <w:rsid w:val="006F0D51"/>
    <w:rsid w:val="006F0FEF"/>
    <w:rsid w:val="006F13F0"/>
    <w:rsid w:val="006F1433"/>
    <w:rsid w:val="006F149F"/>
    <w:rsid w:val="006F1590"/>
    <w:rsid w:val="006F16A2"/>
    <w:rsid w:val="006F1749"/>
    <w:rsid w:val="006F1798"/>
    <w:rsid w:val="006F1A08"/>
    <w:rsid w:val="006F1AD1"/>
    <w:rsid w:val="006F221F"/>
    <w:rsid w:val="006F24FC"/>
    <w:rsid w:val="006F27C7"/>
    <w:rsid w:val="006F29A1"/>
    <w:rsid w:val="006F2C9C"/>
    <w:rsid w:val="006F2DBE"/>
    <w:rsid w:val="006F2FEF"/>
    <w:rsid w:val="006F3052"/>
    <w:rsid w:val="006F313E"/>
    <w:rsid w:val="006F32AA"/>
    <w:rsid w:val="006F346E"/>
    <w:rsid w:val="006F347F"/>
    <w:rsid w:val="006F366E"/>
    <w:rsid w:val="006F39D7"/>
    <w:rsid w:val="006F3A96"/>
    <w:rsid w:val="006F3B37"/>
    <w:rsid w:val="006F3BBA"/>
    <w:rsid w:val="006F41A0"/>
    <w:rsid w:val="006F44A3"/>
    <w:rsid w:val="006F49B3"/>
    <w:rsid w:val="006F4A44"/>
    <w:rsid w:val="006F4D01"/>
    <w:rsid w:val="006F52A8"/>
    <w:rsid w:val="006F549E"/>
    <w:rsid w:val="006F6316"/>
    <w:rsid w:val="006F6C5B"/>
    <w:rsid w:val="006F6D0C"/>
    <w:rsid w:val="006F73B8"/>
    <w:rsid w:val="006F756B"/>
    <w:rsid w:val="006F771A"/>
    <w:rsid w:val="006F7917"/>
    <w:rsid w:val="006F7C36"/>
    <w:rsid w:val="006F7C56"/>
    <w:rsid w:val="006F7D5A"/>
    <w:rsid w:val="006F7EF3"/>
    <w:rsid w:val="007006CE"/>
    <w:rsid w:val="00700A73"/>
    <w:rsid w:val="00700AE9"/>
    <w:rsid w:val="00700B45"/>
    <w:rsid w:val="00701019"/>
    <w:rsid w:val="00701395"/>
    <w:rsid w:val="00701A35"/>
    <w:rsid w:val="00701C04"/>
    <w:rsid w:val="00701E5F"/>
    <w:rsid w:val="0070229A"/>
    <w:rsid w:val="00702535"/>
    <w:rsid w:val="0070258A"/>
    <w:rsid w:val="00702779"/>
    <w:rsid w:val="00702B2C"/>
    <w:rsid w:val="00702E67"/>
    <w:rsid w:val="007031B5"/>
    <w:rsid w:val="007033EE"/>
    <w:rsid w:val="00703454"/>
    <w:rsid w:val="00703C57"/>
    <w:rsid w:val="00703DAD"/>
    <w:rsid w:val="00704170"/>
    <w:rsid w:val="0070418C"/>
    <w:rsid w:val="007043B9"/>
    <w:rsid w:val="007048E5"/>
    <w:rsid w:val="00704A78"/>
    <w:rsid w:val="00704BDF"/>
    <w:rsid w:val="00704ED8"/>
    <w:rsid w:val="0070524D"/>
    <w:rsid w:val="0070559D"/>
    <w:rsid w:val="007057DD"/>
    <w:rsid w:val="00705CAF"/>
    <w:rsid w:val="00705D3A"/>
    <w:rsid w:val="0070604D"/>
    <w:rsid w:val="00706226"/>
    <w:rsid w:val="0070643C"/>
    <w:rsid w:val="007069EC"/>
    <w:rsid w:val="00706C72"/>
    <w:rsid w:val="00706CE5"/>
    <w:rsid w:val="00706F81"/>
    <w:rsid w:val="00707102"/>
    <w:rsid w:val="0070719A"/>
    <w:rsid w:val="007075CD"/>
    <w:rsid w:val="007075D5"/>
    <w:rsid w:val="007078FC"/>
    <w:rsid w:val="00707A9D"/>
    <w:rsid w:val="00707B57"/>
    <w:rsid w:val="00707BD6"/>
    <w:rsid w:val="00707C84"/>
    <w:rsid w:val="00710127"/>
    <w:rsid w:val="00710134"/>
    <w:rsid w:val="007106F3"/>
    <w:rsid w:val="0071093B"/>
    <w:rsid w:val="00710ABB"/>
    <w:rsid w:val="00710D32"/>
    <w:rsid w:val="0071116B"/>
    <w:rsid w:val="007115FD"/>
    <w:rsid w:val="0071176E"/>
    <w:rsid w:val="00711948"/>
    <w:rsid w:val="007119FF"/>
    <w:rsid w:val="00711B06"/>
    <w:rsid w:val="007123BC"/>
    <w:rsid w:val="00712453"/>
    <w:rsid w:val="00712BC5"/>
    <w:rsid w:val="00712D66"/>
    <w:rsid w:val="007132E5"/>
    <w:rsid w:val="0071362F"/>
    <w:rsid w:val="007137B8"/>
    <w:rsid w:val="0071467D"/>
    <w:rsid w:val="0071480A"/>
    <w:rsid w:val="00714922"/>
    <w:rsid w:val="00714FE1"/>
    <w:rsid w:val="0071530B"/>
    <w:rsid w:val="007153A5"/>
    <w:rsid w:val="0071544C"/>
    <w:rsid w:val="00715819"/>
    <w:rsid w:val="00715B8B"/>
    <w:rsid w:val="00715E91"/>
    <w:rsid w:val="007166CD"/>
    <w:rsid w:val="00717140"/>
    <w:rsid w:val="007173CF"/>
    <w:rsid w:val="0071756A"/>
    <w:rsid w:val="007202D4"/>
    <w:rsid w:val="007203A5"/>
    <w:rsid w:val="007203C6"/>
    <w:rsid w:val="0072057D"/>
    <w:rsid w:val="00720648"/>
    <w:rsid w:val="00720D18"/>
    <w:rsid w:val="007211AA"/>
    <w:rsid w:val="00721311"/>
    <w:rsid w:val="00721407"/>
    <w:rsid w:val="00721B1F"/>
    <w:rsid w:val="00721C5C"/>
    <w:rsid w:val="00721C9B"/>
    <w:rsid w:val="00722532"/>
    <w:rsid w:val="0072254F"/>
    <w:rsid w:val="007226A2"/>
    <w:rsid w:val="00722766"/>
    <w:rsid w:val="00722870"/>
    <w:rsid w:val="00722A5C"/>
    <w:rsid w:val="00722C5E"/>
    <w:rsid w:val="00723228"/>
    <w:rsid w:val="0072335B"/>
    <w:rsid w:val="007233DA"/>
    <w:rsid w:val="007233FF"/>
    <w:rsid w:val="007234AE"/>
    <w:rsid w:val="007234CF"/>
    <w:rsid w:val="007235C4"/>
    <w:rsid w:val="00723804"/>
    <w:rsid w:val="007239B6"/>
    <w:rsid w:val="00723F22"/>
    <w:rsid w:val="00723FA4"/>
    <w:rsid w:val="0072473A"/>
    <w:rsid w:val="00724749"/>
    <w:rsid w:val="00724A54"/>
    <w:rsid w:val="00724DBC"/>
    <w:rsid w:val="00724FAB"/>
    <w:rsid w:val="007254C8"/>
    <w:rsid w:val="00725B5B"/>
    <w:rsid w:val="00725D9C"/>
    <w:rsid w:val="0072612B"/>
    <w:rsid w:val="007261A1"/>
    <w:rsid w:val="00726545"/>
    <w:rsid w:val="007267C9"/>
    <w:rsid w:val="007267E3"/>
    <w:rsid w:val="0072782B"/>
    <w:rsid w:val="0072785A"/>
    <w:rsid w:val="00727D9A"/>
    <w:rsid w:val="007293DD"/>
    <w:rsid w:val="00730462"/>
    <w:rsid w:val="00730873"/>
    <w:rsid w:val="0073088D"/>
    <w:rsid w:val="007309F3"/>
    <w:rsid w:val="00730A2A"/>
    <w:rsid w:val="00730B40"/>
    <w:rsid w:val="00731092"/>
    <w:rsid w:val="007313E2"/>
    <w:rsid w:val="007313F2"/>
    <w:rsid w:val="007319FC"/>
    <w:rsid w:val="00731A30"/>
    <w:rsid w:val="00731D42"/>
    <w:rsid w:val="007322B9"/>
    <w:rsid w:val="00732861"/>
    <w:rsid w:val="00732865"/>
    <w:rsid w:val="00732ED3"/>
    <w:rsid w:val="00732FB7"/>
    <w:rsid w:val="00733074"/>
    <w:rsid w:val="007330F6"/>
    <w:rsid w:val="007331D6"/>
    <w:rsid w:val="00733309"/>
    <w:rsid w:val="007336D6"/>
    <w:rsid w:val="00733C0F"/>
    <w:rsid w:val="00733D4E"/>
    <w:rsid w:val="00733D75"/>
    <w:rsid w:val="00733E5D"/>
    <w:rsid w:val="00733EC8"/>
    <w:rsid w:val="00734157"/>
    <w:rsid w:val="007343F7"/>
    <w:rsid w:val="00734441"/>
    <w:rsid w:val="00734B5F"/>
    <w:rsid w:val="007351F6"/>
    <w:rsid w:val="00735BC1"/>
    <w:rsid w:val="00735FD7"/>
    <w:rsid w:val="00736404"/>
    <w:rsid w:val="007366BD"/>
    <w:rsid w:val="007368DC"/>
    <w:rsid w:val="00736EC2"/>
    <w:rsid w:val="00737050"/>
    <w:rsid w:val="007378FA"/>
    <w:rsid w:val="00737EEB"/>
    <w:rsid w:val="007401CA"/>
    <w:rsid w:val="007403B8"/>
    <w:rsid w:val="00740448"/>
    <w:rsid w:val="007404B3"/>
    <w:rsid w:val="0074096A"/>
    <w:rsid w:val="00740C69"/>
    <w:rsid w:val="007410D5"/>
    <w:rsid w:val="0074118C"/>
    <w:rsid w:val="007412A1"/>
    <w:rsid w:val="007415C8"/>
    <w:rsid w:val="007416DB"/>
    <w:rsid w:val="007417E4"/>
    <w:rsid w:val="007417E9"/>
    <w:rsid w:val="00741989"/>
    <w:rsid w:val="00741C1B"/>
    <w:rsid w:val="00741DB6"/>
    <w:rsid w:val="00741EB6"/>
    <w:rsid w:val="007425D8"/>
    <w:rsid w:val="007425DA"/>
    <w:rsid w:val="007426D9"/>
    <w:rsid w:val="00742F3A"/>
    <w:rsid w:val="00743281"/>
    <w:rsid w:val="007432AB"/>
    <w:rsid w:val="00743454"/>
    <w:rsid w:val="00743882"/>
    <w:rsid w:val="00743DAF"/>
    <w:rsid w:val="007440BE"/>
    <w:rsid w:val="007447B3"/>
    <w:rsid w:val="007449B7"/>
    <w:rsid w:val="00744A6D"/>
    <w:rsid w:val="00744B3B"/>
    <w:rsid w:val="00745165"/>
    <w:rsid w:val="007452A8"/>
    <w:rsid w:val="007457CB"/>
    <w:rsid w:val="0074599A"/>
    <w:rsid w:val="007459A0"/>
    <w:rsid w:val="00745E66"/>
    <w:rsid w:val="00746611"/>
    <w:rsid w:val="007466CC"/>
    <w:rsid w:val="00746AB7"/>
    <w:rsid w:val="00746C9F"/>
    <w:rsid w:val="00746E77"/>
    <w:rsid w:val="00746EED"/>
    <w:rsid w:val="00747493"/>
    <w:rsid w:val="00747567"/>
    <w:rsid w:val="007476DF"/>
    <w:rsid w:val="0074778B"/>
    <w:rsid w:val="007478C3"/>
    <w:rsid w:val="00747A7E"/>
    <w:rsid w:val="00747E81"/>
    <w:rsid w:val="00747FF2"/>
    <w:rsid w:val="0075022C"/>
    <w:rsid w:val="00750298"/>
    <w:rsid w:val="00750925"/>
    <w:rsid w:val="00750970"/>
    <w:rsid w:val="00750AC3"/>
    <w:rsid w:val="00750ACA"/>
    <w:rsid w:val="007511B9"/>
    <w:rsid w:val="0075191D"/>
    <w:rsid w:val="00751952"/>
    <w:rsid w:val="0075202B"/>
    <w:rsid w:val="0075207A"/>
    <w:rsid w:val="007521EB"/>
    <w:rsid w:val="007523DB"/>
    <w:rsid w:val="007526DB"/>
    <w:rsid w:val="00752F21"/>
    <w:rsid w:val="0075300C"/>
    <w:rsid w:val="007535A0"/>
    <w:rsid w:val="007539F2"/>
    <w:rsid w:val="00753C56"/>
    <w:rsid w:val="00753E2C"/>
    <w:rsid w:val="00753F62"/>
    <w:rsid w:val="00754802"/>
    <w:rsid w:val="0075482E"/>
    <w:rsid w:val="0075511F"/>
    <w:rsid w:val="007552E8"/>
    <w:rsid w:val="0075545B"/>
    <w:rsid w:val="007556A6"/>
    <w:rsid w:val="00755918"/>
    <w:rsid w:val="007559AD"/>
    <w:rsid w:val="007559E7"/>
    <w:rsid w:val="00755D02"/>
    <w:rsid w:val="00755D32"/>
    <w:rsid w:val="00755DFC"/>
    <w:rsid w:val="00756090"/>
    <w:rsid w:val="007562FF"/>
    <w:rsid w:val="00756552"/>
    <w:rsid w:val="007568F8"/>
    <w:rsid w:val="00756A22"/>
    <w:rsid w:val="00756B2E"/>
    <w:rsid w:val="00756B99"/>
    <w:rsid w:val="007579C5"/>
    <w:rsid w:val="00757D63"/>
    <w:rsid w:val="00757F35"/>
    <w:rsid w:val="00757F69"/>
    <w:rsid w:val="007601E6"/>
    <w:rsid w:val="007604F6"/>
    <w:rsid w:val="007605E3"/>
    <w:rsid w:val="007606FC"/>
    <w:rsid w:val="007608B4"/>
    <w:rsid w:val="007609A4"/>
    <w:rsid w:val="00760CE7"/>
    <w:rsid w:val="00761097"/>
    <w:rsid w:val="00761200"/>
    <w:rsid w:val="00761343"/>
    <w:rsid w:val="00761351"/>
    <w:rsid w:val="00761458"/>
    <w:rsid w:val="00761538"/>
    <w:rsid w:val="00761571"/>
    <w:rsid w:val="007615A1"/>
    <w:rsid w:val="00761DC6"/>
    <w:rsid w:val="00762120"/>
    <w:rsid w:val="0076222B"/>
    <w:rsid w:val="00762579"/>
    <w:rsid w:val="00762A43"/>
    <w:rsid w:val="00762A8B"/>
    <w:rsid w:val="00762AFE"/>
    <w:rsid w:val="00762C16"/>
    <w:rsid w:val="00762E72"/>
    <w:rsid w:val="0076346E"/>
    <w:rsid w:val="00763B0B"/>
    <w:rsid w:val="00763B34"/>
    <w:rsid w:val="00763BD9"/>
    <w:rsid w:val="00763C47"/>
    <w:rsid w:val="00763D18"/>
    <w:rsid w:val="00764339"/>
    <w:rsid w:val="007643DE"/>
    <w:rsid w:val="0076481A"/>
    <w:rsid w:val="00764DA5"/>
    <w:rsid w:val="0076543A"/>
    <w:rsid w:val="007654ED"/>
    <w:rsid w:val="00765A79"/>
    <w:rsid w:val="00765CF6"/>
    <w:rsid w:val="00766048"/>
    <w:rsid w:val="007660A4"/>
    <w:rsid w:val="0076633A"/>
    <w:rsid w:val="00766351"/>
    <w:rsid w:val="0076697C"/>
    <w:rsid w:val="00766A65"/>
    <w:rsid w:val="00766C77"/>
    <w:rsid w:val="00766CD3"/>
    <w:rsid w:val="00766FB7"/>
    <w:rsid w:val="0076735E"/>
    <w:rsid w:val="007675AE"/>
    <w:rsid w:val="00767850"/>
    <w:rsid w:val="00767A49"/>
    <w:rsid w:val="00767E2F"/>
    <w:rsid w:val="00767E43"/>
    <w:rsid w:val="007701CE"/>
    <w:rsid w:val="007702BA"/>
    <w:rsid w:val="00770571"/>
    <w:rsid w:val="007707A1"/>
    <w:rsid w:val="00770EA6"/>
    <w:rsid w:val="007718A0"/>
    <w:rsid w:val="0077192D"/>
    <w:rsid w:val="00771D18"/>
    <w:rsid w:val="00771EE4"/>
    <w:rsid w:val="0077215C"/>
    <w:rsid w:val="0077262D"/>
    <w:rsid w:val="007727BB"/>
    <w:rsid w:val="00772A9A"/>
    <w:rsid w:val="0077307B"/>
    <w:rsid w:val="00773148"/>
    <w:rsid w:val="007736C9"/>
    <w:rsid w:val="0077385E"/>
    <w:rsid w:val="00773B0B"/>
    <w:rsid w:val="00773B25"/>
    <w:rsid w:val="00774086"/>
    <w:rsid w:val="00774196"/>
    <w:rsid w:val="00774639"/>
    <w:rsid w:val="0077474F"/>
    <w:rsid w:val="007748CE"/>
    <w:rsid w:val="00774B77"/>
    <w:rsid w:val="00774C3A"/>
    <w:rsid w:val="00774D2D"/>
    <w:rsid w:val="007753B2"/>
    <w:rsid w:val="007754BE"/>
    <w:rsid w:val="00775569"/>
    <w:rsid w:val="00775947"/>
    <w:rsid w:val="00775A63"/>
    <w:rsid w:val="00775BE6"/>
    <w:rsid w:val="00775D1D"/>
    <w:rsid w:val="0077604B"/>
    <w:rsid w:val="00776329"/>
    <w:rsid w:val="00776355"/>
    <w:rsid w:val="00776378"/>
    <w:rsid w:val="0077656E"/>
    <w:rsid w:val="00776608"/>
    <w:rsid w:val="0077662E"/>
    <w:rsid w:val="00776746"/>
    <w:rsid w:val="00776B89"/>
    <w:rsid w:val="0077763D"/>
    <w:rsid w:val="00777D79"/>
    <w:rsid w:val="00780130"/>
    <w:rsid w:val="00780C55"/>
    <w:rsid w:val="007813FE"/>
    <w:rsid w:val="007816CB"/>
    <w:rsid w:val="007817E2"/>
    <w:rsid w:val="007821C4"/>
    <w:rsid w:val="00782292"/>
    <w:rsid w:val="00782735"/>
    <w:rsid w:val="00782786"/>
    <w:rsid w:val="00782B4C"/>
    <w:rsid w:val="00782CD4"/>
    <w:rsid w:val="007833E0"/>
    <w:rsid w:val="00783520"/>
    <w:rsid w:val="00783900"/>
    <w:rsid w:val="007845A9"/>
    <w:rsid w:val="00784732"/>
    <w:rsid w:val="00784878"/>
    <w:rsid w:val="00784965"/>
    <w:rsid w:val="00784A1A"/>
    <w:rsid w:val="007850D9"/>
    <w:rsid w:val="00785289"/>
    <w:rsid w:val="0078630D"/>
    <w:rsid w:val="00786597"/>
    <w:rsid w:val="0078696E"/>
    <w:rsid w:val="00786EEF"/>
    <w:rsid w:val="00786F68"/>
    <w:rsid w:val="0078710D"/>
    <w:rsid w:val="00787581"/>
    <w:rsid w:val="00787740"/>
    <w:rsid w:val="007878CF"/>
    <w:rsid w:val="00787954"/>
    <w:rsid w:val="00787C3D"/>
    <w:rsid w:val="0079000E"/>
    <w:rsid w:val="007900BA"/>
    <w:rsid w:val="00790DC4"/>
    <w:rsid w:val="007915D7"/>
    <w:rsid w:val="00791708"/>
    <w:rsid w:val="007919C7"/>
    <w:rsid w:val="007919DB"/>
    <w:rsid w:val="00791BD7"/>
    <w:rsid w:val="00791FD6"/>
    <w:rsid w:val="00792099"/>
    <w:rsid w:val="007920D8"/>
    <w:rsid w:val="00792145"/>
    <w:rsid w:val="007925B2"/>
    <w:rsid w:val="007927A3"/>
    <w:rsid w:val="007927BA"/>
    <w:rsid w:val="00792961"/>
    <w:rsid w:val="00792B87"/>
    <w:rsid w:val="00792C97"/>
    <w:rsid w:val="00792CC7"/>
    <w:rsid w:val="00792D4C"/>
    <w:rsid w:val="00792EB7"/>
    <w:rsid w:val="00792F67"/>
    <w:rsid w:val="0079310D"/>
    <w:rsid w:val="0079318C"/>
    <w:rsid w:val="00793414"/>
    <w:rsid w:val="007937C0"/>
    <w:rsid w:val="00793B60"/>
    <w:rsid w:val="00793EBF"/>
    <w:rsid w:val="007940F3"/>
    <w:rsid w:val="007946CD"/>
    <w:rsid w:val="00794880"/>
    <w:rsid w:val="0079499B"/>
    <w:rsid w:val="0079525D"/>
    <w:rsid w:val="00795448"/>
    <w:rsid w:val="007954B2"/>
    <w:rsid w:val="00795690"/>
    <w:rsid w:val="007956BE"/>
    <w:rsid w:val="0079573C"/>
    <w:rsid w:val="007958FE"/>
    <w:rsid w:val="00795A1E"/>
    <w:rsid w:val="00795B58"/>
    <w:rsid w:val="00795BC0"/>
    <w:rsid w:val="00795E85"/>
    <w:rsid w:val="00795F99"/>
    <w:rsid w:val="00796136"/>
    <w:rsid w:val="00796221"/>
    <w:rsid w:val="00796480"/>
    <w:rsid w:val="007969A1"/>
    <w:rsid w:val="00796C00"/>
    <w:rsid w:val="00796D13"/>
    <w:rsid w:val="00797272"/>
    <w:rsid w:val="007979BC"/>
    <w:rsid w:val="007979F3"/>
    <w:rsid w:val="00797A1D"/>
    <w:rsid w:val="00797B17"/>
    <w:rsid w:val="00797D10"/>
    <w:rsid w:val="00797D23"/>
    <w:rsid w:val="00797D4C"/>
    <w:rsid w:val="00797F68"/>
    <w:rsid w:val="00797FA7"/>
    <w:rsid w:val="007A04BE"/>
    <w:rsid w:val="007A0880"/>
    <w:rsid w:val="007A0D2B"/>
    <w:rsid w:val="007A0F6E"/>
    <w:rsid w:val="007A1265"/>
    <w:rsid w:val="007A1320"/>
    <w:rsid w:val="007A1ABA"/>
    <w:rsid w:val="007A1BDE"/>
    <w:rsid w:val="007A21D2"/>
    <w:rsid w:val="007A24FB"/>
    <w:rsid w:val="007A288B"/>
    <w:rsid w:val="007A29DB"/>
    <w:rsid w:val="007A29E9"/>
    <w:rsid w:val="007A2BB8"/>
    <w:rsid w:val="007A2DEF"/>
    <w:rsid w:val="007A2ECC"/>
    <w:rsid w:val="007A301E"/>
    <w:rsid w:val="007A3173"/>
    <w:rsid w:val="007A358C"/>
    <w:rsid w:val="007A39A4"/>
    <w:rsid w:val="007A39BF"/>
    <w:rsid w:val="007A3AEA"/>
    <w:rsid w:val="007A3CFC"/>
    <w:rsid w:val="007A432B"/>
    <w:rsid w:val="007A435A"/>
    <w:rsid w:val="007A45C2"/>
    <w:rsid w:val="007A4A07"/>
    <w:rsid w:val="007A51B3"/>
    <w:rsid w:val="007A5505"/>
    <w:rsid w:val="007A55EE"/>
    <w:rsid w:val="007A5B5F"/>
    <w:rsid w:val="007A5BD1"/>
    <w:rsid w:val="007A5C2B"/>
    <w:rsid w:val="007A5EAB"/>
    <w:rsid w:val="007A6054"/>
    <w:rsid w:val="007A6154"/>
    <w:rsid w:val="007A697E"/>
    <w:rsid w:val="007A6AC2"/>
    <w:rsid w:val="007A6C2A"/>
    <w:rsid w:val="007A6DB7"/>
    <w:rsid w:val="007A6F1F"/>
    <w:rsid w:val="007A7717"/>
    <w:rsid w:val="007A79ED"/>
    <w:rsid w:val="007A7B3F"/>
    <w:rsid w:val="007A7B7C"/>
    <w:rsid w:val="007A7EC1"/>
    <w:rsid w:val="007A7EEF"/>
    <w:rsid w:val="007B0396"/>
    <w:rsid w:val="007B04F5"/>
    <w:rsid w:val="007B08AC"/>
    <w:rsid w:val="007B0EDE"/>
    <w:rsid w:val="007B13C7"/>
    <w:rsid w:val="007B179E"/>
    <w:rsid w:val="007B1895"/>
    <w:rsid w:val="007B1928"/>
    <w:rsid w:val="007B1A57"/>
    <w:rsid w:val="007B1A95"/>
    <w:rsid w:val="007B1DA4"/>
    <w:rsid w:val="007B1E37"/>
    <w:rsid w:val="007B1E75"/>
    <w:rsid w:val="007B1F88"/>
    <w:rsid w:val="007B2028"/>
    <w:rsid w:val="007B2568"/>
    <w:rsid w:val="007B2631"/>
    <w:rsid w:val="007B2836"/>
    <w:rsid w:val="007B2869"/>
    <w:rsid w:val="007B2916"/>
    <w:rsid w:val="007B2959"/>
    <w:rsid w:val="007B29A8"/>
    <w:rsid w:val="007B3458"/>
    <w:rsid w:val="007B366B"/>
    <w:rsid w:val="007B37F7"/>
    <w:rsid w:val="007B39E4"/>
    <w:rsid w:val="007B4113"/>
    <w:rsid w:val="007B437A"/>
    <w:rsid w:val="007B44BA"/>
    <w:rsid w:val="007B44EA"/>
    <w:rsid w:val="007B4871"/>
    <w:rsid w:val="007B4966"/>
    <w:rsid w:val="007B4971"/>
    <w:rsid w:val="007B4AAB"/>
    <w:rsid w:val="007B4AE2"/>
    <w:rsid w:val="007B4B4F"/>
    <w:rsid w:val="007B4E3B"/>
    <w:rsid w:val="007B5368"/>
    <w:rsid w:val="007B54D6"/>
    <w:rsid w:val="007B5917"/>
    <w:rsid w:val="007B5AB3"/>
    <w:rsid w:val="007B5C6E"/>
    <w:rsid w:val="007B606B"/>
    <w:rsid w:val="007B6817"/>
    <w:rsid w:val="007B687E"/>
    <w:rsid w:val="007B6906"/>
    <w:rsid w:val="007B6C29"/>
    <w:rsid w:val="007B6D27"/>
    <w:rsid w:val="007B6EF6"/>
    <w:rsid w:val="007B7025"/>
    <w:rsid w:val="007B70BA"/>
    <w:rsid w:val="007C02BF"/>
    <w:rsid w:val="007C033B"/>
    <w:rsid w:val="007C0713"/>
    <w:rsid w:val="007C0B8F"/>
    <w:rsid w:val="007C0BFE"/>
    <w:rsid w:val="007C0C05"/>
    <w:rsid w:val="007C0D7E"/>
    <w:rsid w:val="007C0DE5"/>
    <w:rsid w:val="007C0EA7"/>
    <w:rsid w:val="007C11A8"/>
    <w:rsid w:val="007C15F0"/>
    <w:rsid w:val="007C187B"/>
    <w:rsid w:val="007C1D4D"/>
    <w:rsid w:val="007C1DB8"/>
    <w:rsid w:val="007C1FA3"/>
    <w:rsid w:val="007C24E1"/>
    <w:rsid w:val="007C24FF"/>
    <w:rsid w:val="007C2639"/>
    <w:rsid w:val="007C2C6D"/>
    <w:rsid w:val="007C340B"/>
    <w:rsid w:val="007C3560"/>
    <w:rsid w:val="007C39F8"/>
    <w:rsid w:val="007C3CF5"/>
    <w:rsid w:val="007C3D9D"/>
    <w:rsid w:val="007C3DF1"/>
    <w:rsid w:val="007C40FD"/>
    <w:rsid w:val="007C443D"/>
    <w:rsid w:val="007C4F3A"/>
    <w:rsid w:val="007C536C"/>
    <w:rsid w:val="007C577D"/>
    <w:rsid w:val="007C5B1F"/>
    <w:rsid w:val="007C67BD"/>
    <w:rsid w:val="007C68DD"/>
    <w:rsid w:val="007C69CC"/>
    <w:rsid w:val="007C6A21"/>
    <w:rsid w:val="007C6A4B"/>
    <w:rsid w:val="007C6F8D"/>
    <w:rsid w:val="007C7018"/>
    <w:rsid w:val="007C7202"/>
    <w:rsid w:val="007C72A9"/>
    <w:rsid w:val="007C73AD"/>
    <w:rsid w:val="007C75E6"/>
    <w:rsid w:val="007C76D5"/>
    <w:rsid w:val="007C7AB3"/>
    <w:rsid w:val="007D0ACA"/>
    <w:rsid w:val="007D0BA6"/>
    <w:rsid w:val="007D0BD2"/>
    <w:rsid w:val="007D0D3C"/>
    <w:rsid w:val="007D1333"/>
    <w:rsid w:val="007D1386"/>
    <w:rsid w:val="007D1403"/>
    <w:rsid w:val="007D15D8"/>
    <w:rsid w:val="007D1758"/>
    <w:rsid w:val="007D180A"/>
    <w:rsid w:val="007D189F"/>
    <w:rsid w:val="007D1EBA"/>
    <w:rsid w:val="007D203B"/>
    <w:rsid w:val="007D2296"/>
    <w:rsid w:val="007D2468"/>
    <w:rsid w:val="007D24FB"/>
    <w:rsid w:val="007D2697"/>
    <w:rsid w:val="007D2881"/>
    <w:rsid w:val="007D2C57"/>
    <w:rsid w:val="007D2CD4"/>
    <w:rsid w:val="007D2D88"/>
    <w:rsid w:val="007D37C4"/>
    <w:rsid w:val="007D3845"/>
    <w:rsid w:val="007D3979"/>
    <w:rsid w:val="007D4194"/>
    <w:rsid w:val="007D41ED"/>
    <w:rsid w:val="007D4B5F"/>
    <w:rsid w:val="007D513D"/>
    <w:rsid w:val="007D5239"/>
    <w:rsid w:val="007D543B"/>
    <w:rsid w:val="007D5A1C"/>
    <w:rsid w:val="007D5A61"/>
    <w:rsid w:val="007D5EC5"/>
    <w:rsid w:val="007D5FBE"/>
    <w:rsid w:val="007D6604"/>
    <w:rsid w:val="007D667E"/>
    <w:rsid w:val="007D7604"/>
    <w:rsid w:val="007D78FA"/>
    <w:rsid w:val="007D7A96"/>
    <w:rsid w:val="007D7AF0"/>
    <w:rsid w:val="007E002D"/>
    <w:rsid w:val="007E007E"/>
    <w:rsid w:val="007E04CF"/>
    <w:rsid w:val="007E08E7"/>
    <w:rsid w:val="007E090F"/>
    <w:rsid w:val="007E0A41"/>
    <w:rsid w:val="007E0A5C"/>
    <w:rsid w:val="007E0DB9"/>
    <w:rsid w:val="007E0E7F"/>
    <w:rsid w:val="007E1CA4"/>
    <w:rsid w:val="007E1EC6"/>
    <w:rsid w:val="007E1FEA"/>
    <w:rsid w:val="007E23A2"/>
    <w:rsid w:val="007E273D"/>
    <w:rsid w:val="007E2794"/>
    <w:rsid w:val="007E2A03"/>
    <w:rsid w:val="007E321E"/>
    <w:rsid w:val="007E32D6"/>
    <w:rsid w:val="007E3594"/>
    <w:rsid w:val="007E375C"/>
    <w:rsid w:val="007E3997"/>
    <w:rsid w:val="007E3B78"/>
    <w:rsid w:val="007E44DE"/>
    <w:rsid w:val="007E44F0"/>
    <w:rsid w:val="007E460C"/>
    <w:rsid w:val="007E47AD"/>
    <w:rsid w:val="007E4D49"/>
    <w:rsid w:val="007E4E32"/>
    <w:rsid w:val="007E4E7F"/>
    <w:rsid w:val="007E4F3D"/>
    <w:rsid w:val="007E51D7"/>
    <w:rsid w:val="007E52E0"/>
    <w:rsid w:val="007E54DC"/>
    <w:rsid w:val="007E5645"/>
    <w:rsid w:val="007E5709"/>
    <w:rsid w:val="007E5756"/>
    <w:rsid w:val="007E5FC4"/>
    <w:rsid w:val="007E6132"/>
    <w:rsid w:val="007E61CC"/>
    <w:rsid w:val="007E6209"/>
    <w:rsid w:val="007E6267"/>
    <w:rsid w:val="007E63CC"/>
    <w:rsid w:val="007E64E2"/>
    <w:rsid w:val="007E68F6"/>
    <w:rsid w:val="007E6995"/>
    <w:rsid w:val="007E6D72"/>
    <w:rsid w:val="007E710B"/>
    <w:rsid w:val="007E716E"/>
    <w:rsid w:val="007E7221"/>
    <w:rsid w:val="007E75B2"/>
    <w:rsid w:val="007E7689"/>
    <w:rsid w:val="007E7786"/>
    <w:rsid w:val="007E7D14"/>
    <w:rsid w:val="007F0040"/>
    <w:rsid w:val="007F03CA"/>
    <w:rsid w:val="007F059A"/>
    <w:rsid w:val="007F077B"/>
    <w:rsid w:val="007F07B2"/>
    <w:rsid w:val="007F0842"/>
    <w:rsid w:val="007F0C52"/>
    <w:rsid w:val="007F0E1F"/>
    <w:rsid w:val="007F0E26"/>
    <w:rsid w:val="007F0E9C"/>
    <w:rsid w:val="007F0F15"/>
    <w:rsid w:val="007F0F78"/>
    <w:rsid w:val="007F11A5"/>
    <w:rsid w:val="007F1297"/>
    <w:rsid w:val="007F172F"/>
    <w:rsid w:val="007F1879"/>
    <w:rsid w:val="007F189B"/>
    <w:rsid w:val="007F1E66"/>
    <w:rsid w:val="007F2011"/>
    <w:rsid w:val="007F287F"/>
    <w:rsid w:val="007F2E2C"/>
    <w:rsid w:val="007F2F26"/>
    <w:rsid w:val="007F3C32"/>
    <w:rsid w:val="007F3D04"/>
    <w:rsid w:val="007F4185"/>
    <w:rsid w:val="007F42DB"/>
    <w:rsid w:val="007F4392"/>
    <w:rsid w:val="007F43DC"/>
    <w:rsid w:val="007F4428"/>
    <w:rsid w:val="007F4477"/>
    <w:rsid w:val="007F44C5"/>
    <w:rsid w:val="007F47AD"/>
    <w:rsid w:val="007F47D6"/>
    <w:rsid w:val="007F4B24"/>
    <w:rsid w:val="007F4C48"/>
    <w:rsid w:val="007F4F6F"/>
    <w:rsid w:val="007F505B"/>
    <w:rsid w:val="007F5114"/>
    <w:rsid w:val="007F542C"/>
    <w:rsid w:val="007F5833"/>
    <w:rsid w:val="007F6044"/>
    <w:rsid w:val="007F6047"/>
    <w:rsid w:val="007F61F0"/>
    <w:rsid w:val="007F6327"/>
    <w:rsid w:val="007F632D"/>
    <w:rsid w:val="007F6415"/>
    <w:rsid w:val="007F65C7"/>
    <w:rsid w:val="007F69E8"/>
    <w:rsid w:val="007F6C14"/>
    <w:rsid w:val="007F6E7F"/>
    <w:rsid w:val="007F6F15"/>
    <w:rsid w:val="007F71BF"/>
    <w:rsid w:val="007F72A8"/>
    <w:rsid w:val="007F72DE"/>
    <w:rsid w:val="007F7420"/>
    <w:rsid w:val="007F74A8"/>
    <w:rsid w:val="007F76D9"/>
    <w:rsid w:val="007F779E"/>
    <w:rsid w:val="007F78B2"/>
    <w:rsid w:val="007F7CCB"/>
    <w:rsid w:val="007F7D56"/>
    <w:rsid w:val="007F7FB6"/>
    <w:rsid w:val="0080029E"/>
    <w:rsid w:val="008008C9"/>
    <w:rsid w:val="00800A6D"/>
    <w:rsid w:val="00800B69"/>
    <w:rsid w:val="0080116E"/>
    <w:rsid w:val="00801283"/>
    <w:rsid w:val="008013A6"/>
    <w:rsid w:val="0080153E"/>
    <w:rsid w:val="0080177B"/>
    <w:rsid w:val="00801DD6"/>
    <w:rsid w:val="00802053"/>
    <w:rsid w:val="00802321"/>
    <w:rsid w:val="00802530"/>
    <w:rsid w:val="00802692"/>
    <w:rsid w:val="00802AD0"/>
    <w:rsid w:val="00802C16"/>
    <w:rsid w:val="00802EFA"/>
    <w:rsid w:val="00802F77"/>
    <w:rsid w:val="00803260"/>
    <w:rsid w:val="0080350E"/>
    <w:rsid w:val="00803B8B"/>
    <w:rsid w:val="00803C9C"/>
    <w:rsid w:val="00803CF5"/>
    <w:rsid w:val="00804462"/>
    <w:rsid w:val="0080449F"/>
    <w:rsid w:val="008045E6"/>
    <w:rsid w:val="00804A8A"/>
    <w:rsid w:val="00804A9B"/>
    <w:rsid w:val="00804C2B"/>
    <w:rsid w:val="00804ED8"/>
    <w:rsid w:val="008050E4"/>
    <w:rsid w:val="00805977"/>
    <w:rsid w:val="00805ABC"/>
    <w:rsid w:val="00805BAB"/>
    <w:rsid w:val="00805F87"/>
    <w:rsid w:val="00805FA0"/>
    <w:rsid w:val="00805FED"/>
    <w:rsid w:val="0080634F"/>
    <w:rsid w:val="00806382"/>
    <w:rsid w:val="00806409"/>
    <w:rsid w:val="008066F9"/>
    <w:rsid w:val="0080677D"/>
    <w:rsid w:val="00806931"/>
    <w:rsid w:val="00806A2C"/>
    <w:rsid w:val="00806B8D"/>
    <w:rsid w:val="00806BF5"/>
    <w:rsid w:val="00806E25"/>
    <w:rsid w:val="00806F7C"/>
    <w:rsid w:val="00807081"/>
    <w:rsid w:val="00807138"/>
    <w:rsid w:val="00807218"/>
    <w:rsid w:val="008079F0"/>
    <w:rsid w:val="00807ADC"/>
    <w:rsid w:val="00807B52"/>
    <w:rsid w:val="00807D99"/>
    <w:rsid w:val="00807F1D"/>
    <w:rsid w:val="00810084"/>
    <w:rsid w:val="008100A2"/>
    <w:rsid w:val="00810598"/>
    <w:rsid w:val="008105F2"/>
    <w:rsid w:val="008107CE"/>
    <w:rsid w:val="0081095D"/>
    <w:rsid w:val="00810995"/>
    <w:rsid w:val="00810FAA"/>
    <w:rsid w:val="00810FD9"/>
    <w:rsid w:val="008110EB"/>
    <w:rsid w:val="00811522"/>
    <w:rsid w:val="008118AE"/>
    <w:rsid w:val="008119EE"/>
    <w:rsid w:val="00811ED4"/>
    <w:rsid w:val="00811FF4"/>
    <w:rsid w:val="00812044"/>
    <w:rsid w:val="00812683"/>
    <w:rsid w:val="008126EC"/>
    <w:rsid w:val="00812DF1"/>
    <w:rsid w:val="00812E61"/>
    <w:rsid w:val="0081333F"/>
    <w:rsid w:val="008136E9"/>
    <w:rsid w:val="008138EF"/>
    <w:rsid w:val="0081396A"/>
    <w:rsid w:val="0081398D"/>
    <w:rsid w:val="00813AF2"/>
    <w:rsid w:val="00813E74"/>
    <w:rsid w:val="008141CA"/>
    <w:rsid w:val="008142B9"/>
    <w:rsid w:val="008142D8"/>
    <w:rsid w:val="008144E3"/>
    <w:rsid w:val="0081455C"/>
    <w:rsid w:val="0081466C"/>
    <w:rsid w:val="008147F3"/>
    <w:rsid w:val="00814C95"/>
    <w:rsid w:val="00814EDB"/>
    <w:rsid w:val="008153D0"/>
    <w:rsid w:val="00815A9A"/>
    <w:rsid w:val="00815C29"/>
    <w:rsid w:val="00815E83"/>
    <w:rsid w:val="008161D4"/>
    <w:rsid w:val="00816208"/>
    <w:rsid w:val="008162D7"/>
    <w:rsid w:val="008168DC"/>
    <w:rsid w:val="008169E1"/>
    <w:rsid w:val="00816B5A"/>
    <w:rsid w:val="00816D0C"/>
    <w:rsid w:val="00816D1F"/>
    <w:rsid w:val="00816E84"/>
    <w:rsid w:val="00816EEB"/>
    <w:rsid w:val="00817589"/>
    <w:rsid w:val="0081765E"/>
    <w:rsid w:val="008177BE"/>
    <w:rsid w:val="00817896"/>
    <w:rsid w:val="00817A2C"/>
    <w:rsid w:val="00817F01"/>
    <w:rsid w:val="00817F66"/>
    <w:rsid w:val="008200F8"/>
    <w:rsid w:val="00820267"/>
    <w:rsid w:val="0082067A"/>
    <w:rsid w:val="0082086F"/>
    <w:rsid w:val="00820D96"/>
    <w:rsid w:val="00821152"/>
    <w:rsid w:val="00821191"/>
    <w:rsid w:val="00821425"/>
    <w:rsid w:val="0082178A"/>
    <w:rsid w:val="00821B29"/>
    <w:rsid w:val="00821CD1"/>
    <w:rsid w:val="00821F32"/>
    <w:rsid w:val="00821F81"/>
    <w:rsid w:val="008221E1"/>
    <w:rsid w:val="0082234A"/>
    <w:rsid w:val="00822724"/>
    <w:rsid w:val="008227A2"/>
    <w:rsid w:val="00822910"/>
    <w:rsid w:val="008229AA"/>
    <w:rsid w:val="00822E0D"/>
    <w:rsid w:val="008233BA"/>
    <w:rsid w:val="008233BF"/>
    <w:rsid w:val="00823481"/>
    <w:rsid w:val="008239BE"/>
    <w:rsid w:val="00823B6B"/>
    <w:rsid w:val="00823B94"/>
    <w:rsid w:val="00823C12"/>
    <w:rsid w:val="0082427C"/>
    <w:rsid w:val="00824B1E"/>
    <w:rsid w:val="00824C0A"/>
    <w:rsid w:val="008252FA"/>
    <w:rsid w:val="008256AE"/>
    <w:rsid w:val="0082588C"/>
    <w:rsid w:val="00825B45"/>
    <w:rsid w:val="00825F98"/>
    <w:rsid w:val="008267EB"/>
    <w:rsid w:val="00826A61"/>
    <w:rsid w:val="00826AAF"/>
    <w:rsid w:val="00826B0D"/>
    <w:rsid w:val="00826B4C"/>
    <w:rsid w:val="00827500"/>
    <w:rsid w:val="008275C5"/>
    <w:rsid w:val="00827659"/>
    <w:rsid w:val="00827868"/>
    <w:rsid w:val="00827A26"/>
    <w:rsid w:val="00827D06"/>
    <w:rsid w:val="00827F39"/>
    <w:rsid w:val="0083015E"/>
    <w:rsid w:val="008302C7"/>
    <w:rsid w:val="0083032D"/>
    <w:rsid w:val="008307D0"/>
    <w:rsid w:val="008307E9"/>
    <w:rsid w:val="008308BB"/>
    <w:rsid w:val="00830AA5"/>
    <w:rsid w:val="00830D3B"/>
    <w:rsid w:val="00830F95"/>
    <w:rsid w:val="008312E9"/>
    <w:rsid w:val="00831325"/>
    <w:rsid w:val="008314A2"/>
    <w:rsid w:val="008318FE"/>
    <w:rsid w:val="00831930"/>
    <w:rsid w:val="0083196E"/>
    <w:rsid w:val="00831A06"/>
    <w:rsid w:val="00831A5B"/>
    <w:rsid w:val="00831B54"/>
    <w:rsid w:val="0083217B"/>
    <w:rsid w:val="008322CE"/>
    <w:rsid w:val="008324E4"/>
    <w:rsid w:val="00832560"/>
    <w:rsid w:val="00832BD8"/>
    <w:rsid w:val="0083313A"/>
    <w:rsid w:val="0083336A"/>
    <w:rsid w:val="0083356C"/>
    <w:rsid w:val="008338C2"/>
    <w:rsid w:val="00833CE1"/>
    <w:rsid w:val="00833E05"/>
    <w:rsid w:val="00833EEA"/>
    <w:rsid w:val="008340DA"/>
    <w:rsid w:val="00834194"/>
    <w:rsid w:val="0083435F"/>
    <w:rsid w:val="008344F7"/>
    <w:rsid w:val="00834735"/>
    <w:rsid w:val="008347CC"/>
    <w:rsid w:val="00834853"/>
    <w:rsid w:val="00834929"/>
    <w:rsid w:val="00834B61"/>
    <w:rsid w:val="00834B95"/>
    <w:rsid w:val="00834FBC"/>
    <w:rsid w:val="0083513A"/>
    <w:rsid w:val="0083522C"/>
    <w:rsid w:val="0083535D"/>
    <w:rsid w:val="00835454"/>
    <w:rsid w:val="0083571D"/>
    <w:rsid w:val="00835825"/>
    <w:rsid w:val="00835A59"/>
    <w:rsid w:val="00835B48"/>
    <w:rsid w:val="00835C89"/>
    <w:rsid w:val="00835F59"/>
    <w:rsid w:val="0083636A"/>
    <w:rsid w:val="00836427"/>
    <w:rsid w:val="00836475"/>
    <w:rsid w:val="00836512"/>
    <w:rsid w:val="00836539"/>
    <w:rsid w:val="0083682E"/>
    <w:rsid w:val="00836B1A"/>
    <w:rsid w:val="00836C4D"/>
    <w:rsid w:val="00836DB9"/>
    <w:rsid w:val="00836F6B"/>
    <w:rsid w:val="00837151"/>
    <w:rsid w:val="008372C4"/>
    <w:rsid w:val="00837387"/>
    <w:rsid w:val="008377A4"/>
    <w:rsid w:val="00840018"/>
    <w:rsid w:val="00840326"/>
    <w:rsid w:val="0084043A"/>
    <w:rsid w:val="00840469"/>
    <w:rsid w:val="008408F1"/>
    <w:rsid w:val="008408F4"/>
    <w:rsid w:val="00840DF2"/>
    <w:rsid w:val="008411B4"/>
    <w:rsid w:val="00841219"/>
    <w:rsid w:val="00841500"/>
    <w:rsid w:val="00841501"/>
    <w:rsid w:val="008418CE"/>
    <w:rsid w:val="008419F2"/>
    <w:rsid w:val="00841B39"/>
    <w:rsid w:val="00841DEB"/>
    <w:rsid w:val="00842177"/>
    <w:rsid w:val="00842523"/>
    <w:rsid w:val="00842B4A"/>
    <w:rsid w:val="00842B76"/>
    <w:rsid w:val="00842C6D"/>
    <w:rsid w:val="00842D18"/>
    <w:rsid w:val="00842DB9"/>
    <w:rsid w:val="008433A1"/>
    <w:rsid w:val="008435EC"/>
    <w:rsid w:val="0084373E"/>
    <w:rsid w:val="008438BA"/>
    <w:rsid w:val="00843BC4"/>
    <w:rsid w:val="00843D3F"/>
    <w:rsid w:val="0084408B"/>
    <w:rsid w:val="0084416A"/>
    <w:rsid w:val="00844B04"/>
    <w:rsid w:val="00844DF8"/>
    <w:rsid w:val="0084556F"/>
    <w:rsid w:val="008456EE"/>
    <w:rsid w:val="00845B3F"/>
    <w:rsid w:val="00846036"/>
    <w:rsid w:val="0084656A"/>
    <w:rsid w:val="008465E8"/>
    <w:rsid w:val="0084685D"/>
    <w:rsid w:val="00846A49"/>
    <w:rsid w:val="00846C03"/>
    <w:rsid w:val="00846C0A"/>
    <w:rsid w:val="00846C30"/>
    <w:rsid w:val="00846C54"/>
    <w:rsid w:val="0084707C"/>
    <w:rsid w:val="00847174"/>
    <w:rsid w:val="008472AF"/>
    <w:rsid w:val="00847618"/>
    <w:rsid w:val="008479B0"/>
    <w:rsid w:val="00847AB5"/>
    <w:rsid w:val="00847B15"/>
    <w:rsid w:val="00850118"/>
    <w:rsid w:val="00850C3E"/>
    <w:rsid w:val="00850C6B"/>
    <w:rsid w:val="00851142"/>
    <w:rsid w:val="0085130C"/>
    <w:rsid w:val="00851B89"/>
    <w:rsid w:val="00851CAC"/>
    <w:rsid w:val="00851EF9"/>
    <w:rsid w:val="00852443"/>
    <w:rsid w:val="00852488"/>
    <w:rsid w:val="0085256F"/>
    <w:rsid w:val="008525D4"/>
    <w:rsid w:val="0085263D"/>
    <w:rsid w:val="00852981"/>
    <w:rsid w:val="00852B70"/>
    <w:rsid w:val="00853126"/>
    <w:rsid w:val="008534AC"/>
    <w:rsid w:val="00853787"/>
    <w:rsid w:val="00853C5A"/>
    <w:rsid w:val="00853D4B"/>
    <w:rsid w:val="00854065"/>
    <w:rsid w:val="008545B0"/>
    <w:rsid w:val="0085462C"/>
    <w:rsid w:val="00854756"/>
    <w:rsid w:val="008547B1"/>
    <w:rsid w:val="00854ADB"/>
    <w:rsid w:val="00854B71"/>
    <w:rsid w:val="00854D97"/>
    <w:rsid w:val="008551FD"/>
    <w:rsid w:val="00855280"/>
    <w:rsid w:val="0085539B"/>
    <w:rsid w:val="008553AB"/>
    <w:rsid w:val="008554AF"/>
    <w:rsid w:val="00855A33"/>
    <w:rsid w:val="00855D22"/>
    <w:rsid w:val="00855EA5"/>
    <w:rsid w:val="0085610E"/>
    <w:rsid w:val="0085639A"/>
    <w:rsid w:val="008564F0"/>
    <w:rsid w:val="00856649"/>
    <w:rsid w:val="00856800"/>
    <w:rsid w:val="008569DF"/>
    <w:rsid w:val="00856AEA"/>
    <w:rsid w:val="00856BA1"/>
    <w:rsid w:val="00856CA5"/>
    <w:rsid w:val="00856E35"/>
    <w:rsid w:val="00856F96"/>
    <w:rsid w:val="00857126"/>
    <w:rsid w:val="008572B8"/>
    <w:rsid w:val="0085760C"/>
    <w:rsid w:val="008576E4"/>
    <w:rsid w:val="00857CFB"/>
    <w:rsid w:val="00857FBB"/>
    <w:rsid w:val="00860046"/>
    <w:rsid w:val="00860209"/>
    <w:rsid w:val="008603F4"/>
    <w:rsid w:val="00860449"/>
    <w:rsid w:val="008606AE"/>
    <w:rsid w:val="008609C4"/>
    <w:rsid w:val="00860FFE"/>
    <w:rsid w:val="0086102E"/>
    <w:rsid w:val="008617B1"/>
    <w:rsid w:val="00861801"/>
    <w:rsid w:val="00861828"/>
    <w:rsid w:val="00861E6B"/>
    <w:rsid w:val="00861F5D"/>
    <w:rsid w:val="008623A7"/>
    <w:rsid w:val="0086247F"/>
    <w:rsid w:val="00862744"/>
    <w:rsid w:val="00862B60"/>
    <w:rsid w:val="00862C97"/>
    <w:rsid w:val="008630C4"/>
    <w:rsid w:val="00863384"/>
    <w:rsid w:val="00863B68"/>
    <w:rsid w:val="00863C72"/>
    <w:rsid w:val="00863FCE"/>
    <w:rsid w:val="008641B9"/>
    <w:rsid w:val="0086422B"/>
    <w:rsid w:val="00864264"/>
    <w:rsid w:val="00864340"/>
    <w:rsid w:val="008649AE"/>
    <w:rsid w:val="00864BC3"/>
    <w:rsid w:val="00864D62"/>
    <w:rsid w:val="00864DB8"/>
    <w:rsid w:val="00864DEE"/>
    <w:rsid w:val="00864F9F"/>
    <w:rsid w:val="00864FE1"/>
    <w:rsid w:val="008650BA"/>
    <w:rsid w:val="00865154"/>
    <w:rsid w:val="0086538B"/>
    <w:rsid w:val="0086557F"/>
    <w:rsid w:val="0086594E"/>
    <w:rsid w:val="00865B64"/>
    <w:rsid w:val="00865BE0"/>
    <w:rsid w:val="008660F1"/>
    <w:rsid w:val="008665A0"/>
    <w:rsid w:val="008667A8"/>
    <w:rsid w:val="0086681C"/>
    <w:rsid w:val="00866889"/>
    <w:rsid w:val="008669E1"/>
    <w:rsid w:val="00866A7F"/>
    <w:rsid w:val="00866CF6"/>
    <w:rsid w:val="00867018"/>
    <w:rsid w:val="008670D9"/>
    <w:rsid w:val="00867297"/>
    <w:rsid w:val="008672AE"/>
    <w:rsid w:val="008675F3"/>
    <w:rsid w:val="00867806"/>
    <w:rsid w:val="00867A52"/>
    <w:rsid w:val="00867EBA"/>
    <w:rsid w:val="008703AF"/>
    <w:rsid w:val="008703E2"/>
    <w:rsid w:val="008704C7"/>
    <w:rsid w:val="00870C0E"/>
    <w:rsid w:val="00871513"/>
    <w:rsid w:val="00871635"/>
    <w:rsid w:val="0087173A"/>
    <w:rsid w:val="00872292"/>
    <w:rsid w:val="00872384"/>
    <w:rsid w:val="0087268F"/>
    <w:rsid w:val="008736CE"/>
    <w:rsid w:val="008736F3"/>
    <w:rsid w:val="0087379B"/>
    <w:rsid w:val="00873942"/>
    <w:rsid w:val="00873C18"/>
    <w:rsid w:val="00873C1A"/>
    <w:rsid w:val="00873CE1"/>
    <w:rsid w:val="00873D80"/>
    <w:rsid w:val="00874116"/>
    <w:rsid w:val="0087461D"/>
    <w:rsid w:val="008748DA"/>
    <w:rsid w:val="00874BF5"/>
    <w:rsid w:val="00874EB1"/>
    <w:rsid w:val="00874EF6"/>
    <w:rsid w:val="00874F66"/>
    <w:rsid w:val="008750DC"/>
    <w:rsid w:val="00875185"/>
    <w:rsid w:val="00875280"/>
    <w:rsid w:val="00875455"/>
    <w:rsid w:val="0087546D"/>
    <w:rsid w:val="0087598F"/>
    <w:rsid w:val="00875C8A"/>
    <w:rsid w:val="00875CA2"/>
    <w:rsid w:val="00875D3A"/>
    <w:rsid w:val="00875E56"/>
    <w:rsid w:val="00876068"/>
    <w:rsid w:val="0087679A"/>
    <w:rsid w:val="00876D9E"/>
    <w:rsid w:val="00876F7B"/>
    <w:rsid w:val="0087702D"/>
    <w:rsid w:val="0087741D"/>
    <w:rsid w:val="008775EB"/>
    <w:rsid w:val="0087767D"/>
    <w:rsid w:val="008776E4"/>
    <w:rsid w:val="00877830"/>
    <w:rsid w:val="00877CDF"/>
    <w:rsid w:val="0088010B"/>
    <w:rsid w:val="00880A2C"/>
    <w:rsid w:val="00880DAA"/>
    <w:rsid w:val="00880ED6"/>
    <w:rsid w:val="00880EE9"/>
    <w:rsid w:val="00880F56"/>
    <w:rsid w:val="0088107C"/>
    <w:rsid w:val="008810E7"/>
    <w:rsid w:val="0088168F"/>
    <w:rsid w:val="00881B9A"/>
    <w:rsid w:val="0088218C"/>
    <w:rsid w:val="008823DD"/>
    <w:rsid w:val="008824D9"/>
    <w:rsid w:val="008826C0"/>
    <w:rsid w:val="00882809"/>
    <w:rsid w:val="008828E1"/>
    <w:rsid w:val="00882940"/>
    <w:rsid w:val="00882B91"/>
    <w:rsid w:val="00882C39"/>
    <w:rsid w:val="008830FC"/>
    <w:rsid w:val="00883256"/>
    <w:rsid w:val="0088332C"/>
    <w:rsid w:val="0088383D"/>
    <w:rsid w:val="00883967"/>
    <w:rsid w:val="00883A80"/>
    <w:rsid w:val="008842B3"/>
    <w:rsid w:val="008843D2"/>
    <w:rsid w:val="00884656"/>
    <w:rsid w:val="00884A18"/>
    <w:rsid w:val="00884A3C"/>
    <w:rsid w:val="00884C83"/>
    <w:rsid w:val="00885132"/>
    <w:rsid w:val="008852EC"/>
    <w:rsid w:val="00885310"/>
    <w:rsid w:val="00885354"/>
    <w:rsid w:val="00885B7B"/>
    <w:rsid w:val="00885D44"/>
    <w:rsid w:val="00885EA9"/>
    <w:rsid w:val="00886726"/>
    <w:rsid w:val="00886786"/>
    <w:rsid w:val="008867B7"/>
    <w:rsid w:val="008869FA"/>
    <w:rsid w:val="00886A9A"/>
    <w:rsid w:val="00886AF0"/>
    <w:rsid w:val="00887375"/>
    <w:rsid w:val="00887487"/>
    <w:rsid w:val="00887769"/>
    <w:rsid w:val="00887B90"/>
    <w:rsid w:val="00887F62"/>
    <w:rsid w:val="00887FC6"/>
    <w:rsid w:val="00887FD2"/>
    <w:rsid w:val="0089030F"/>
    <w:rsid w:val="008903C4"/>
    <w:rsid w:val="008904F3"/>
    <w:rsid w:val="00890511"/>
    <w:rsid w:val="008905DE"/>
    <w:rsid w:val="008906F7"/>
    <w:rsid w:val="00890B45"/>
    <w:rsid w:val="00891368"/>
    <w:rsid w:val="00891464"/>
    <w:rsid w:val="008914A4"/>
    <w:rsid w:val="008916A6"/>
    <w:rsid w:val="00891914"/>
    <w:rsid w:val="00891936"/>
    <w:rsid w:val="008919BB"/>
    <w:rsid w:val="00891AA6"/>
    <w:rsid w:val="00891B21"/>
    <w:rsid w:val="00891B8F"/>
    <w:rsid w:val="00891BED"/>
    <w:rsid w:val="0089200F"/>
    <w:rsid w:val="0089202C"/>
    <w:rsid w:val="00892592"/>
    <w:rsid w:val="0089262C"/>
    <w:rsid w:val="008927BC"/>
    <w:rsid w:val="008928E5"/>
    <w:rsid w:val="00892D12"/>
    <w:rsid w:val="00892D61"/>
    <w:rsid w:val="00892E12"/>
    <w:rsid w:val="008932FF"/>
    <w:rsid w:val="00893594"/>
    <w:rsid w:val="0089359D"/>
    <w:rsid w:val="008935F9"/>
    <w:rsid w:val="0089365D"/>
    <w:rsid w:val="0089367E"/>
    <w:rsid w:val="008939D5"/>
    <w:rsid w:val="00893C85"/>
    <w:rsid w:val="00893F43"/>
    <w:rsid w:val="0089410F"/>
    <w:rsid w:val="00894436"/>
    <w:rsid w:val="00894882"/>
    <w:rsid w:val="00894920"/>
    <w:rsid w:val="00894A5D"/>
    <w:rsid w:val="00894AC6"/>
    <w:rsid w:val="00894B57"/>
    <w:rsid w:val="00894C12"/>
    <w:rsid w:val="00894C29"/>
    <w:rsid w:val="00894FF5"/>
    <w:rsid w:val="00895914"/>
    <w:rsid w:val="00895B59"/>
    <w:rsid w:val="00895DD2"/>
    <w:rsid w:val="00895E8E"/>
    <w:rsid w:val="00896096"/>
    <w:rsid w:val="00896201"/>
    <w:rsid w:val="00896CE2"/>
    <w:rsid w:val="008976F0"/>
    <w:rsid w:val="008977DC"/>
    <w:rsid w:val="00897C5A"/>
    <w:rsid w:val="008A0170"/>
    <w:rsid w:val="008A020B"/>
    <w:rsid w:val="008A08E8"/>
    <w:rsid w:val="008A08F9"/>
    <w:rsid w:val="008A0E14"/>
    <w:rsid w:val="008A0FCA"/>
    <w:rsid w:val="008A1061"/>
    <w:rsid w:val="008A1924"/>
    <w:rsid w:val="008A19F2"/>
    <w:rsid w:val="008A1A18"/>
    <w:rsid w:val="008A26D3"/>
    <w:rsid w:val="008A2978"/>
    <w:rsid w:val="008A2AE7"/>
    <w:rsid w:val="008A2B4E"/>
    <w:rsid w:val="008A2D36"/>
    <w:rsid w:val="008A2F60"/>
    <w:rsid w:val="008A32F7"/>
    <w:rsid w:val="008A3608"/>
    <w:rsid w:val="008A365E"/>
    <w:rsid w:val="008A379D"/>
    <w:rsid w:val="008A38AD"/>
    <w:rsid w:val="008A38BC"/>
    <w:rsid w:val="008A3C6C"/>
    <w:rsid w:val="008A3F62"/>
    <w:rsid w:val="008A41D2"/>
    <w:rsid w:val="008A4209"/>
    <w:rsid w:val="008A42A9"/>
    <w:rsid w:val="008A42F0"/>
    <w:rsid w:val="008A4361"/>
    <w:rsid w:val="008A46A0"/>
    <w:rsid w:val="008A489B"/>
    <w:rsid w:val="008A4AC1"/>
    <w:rsid w:val="008A4F6D"/>
    <w:rsid w:val="008A52C1"/>
    <w:rsid w:val="008A54D6"/>
    <w:rsid w:val="008A55B9"/>
    <w:rsid w:val="008A560E"/>
    <w:rsid w:val="008A5838"/>
    <w:rsid w:val="008A5846"/>
    <w:rsid w:val="008A5999"/>
    <w:rsid w:val="008A5DCC"/>
    <w:rsid w:val="008A5E0F"/>
    <w:rsid w:val="008A5EAD"/>
    <w:rsid w:val="008A6031"/>
    <w:rsid w:val="008A63C6"/>
    <w:rsid w:val="008A654B"/>
    <w:rsid w:val="008A655D"/>
    <w:rsid w:val="008A6620"/>
    <w:rsid w:val="008A688F"/>
    <w:rsid w:val="008A68C1"/>
    <w:rsid w:val="008A6AE3"/>
    <w:rsid w:val="008A6D19"/>
    <w:rsid w:val="008A6D51"/>
    <w:rsid w:val="008A6F2F"/>
    <w:rsid w:val="008A75CD"/>
    <w:rsid w:val="008A76AB"/>
    <w:rsid w:val="008A7766"/>
    <w:rsid w:val="008A778B"/>
    <w:rsid w:val="008A7D7C"/>
    <w:rsid w:val="008A7DD4"/>
    <w:rsid w:val="008A7E40"/>
    <w:rsid w:val="008B08FA"/>
    <w:rsid w:val="008B0B36"/>
    <w:rsid w:val="008B0D37"/>
    <w:rsid w:val="008B0DD5"/>
    <w:rsid w:val="008B0F56"/>
    <w:rsid w:val="008B0FA1"/>
    <w:rsid w:val="008B1045"/>
    <w:rsid w:val="008B1211"/>
    <w:rsid w:val="008B19AE"/>
    <w:rsid w:val="008B1B1C"/>
    <w:rsid w:val="008B1D6F"/>
    <w:rsid w:val="008B1F6E"/>
    <w:rsid w:val="008B2469"/>
    <w:rsid w:val="008B26AE"/>
    <w:rsid w:val="008B2A50"/>
    <w:rsid w:val="008B2F03"/>
    <w:rsid w:val="008B2F09"/>
    <w:rsid w:val="008B3735"/>
    <w:rsid w:val="008B3AA0"/>
    <w:rsid w:val="008B3C39"/>
    <w:rsid w:val="008B3E24"/>
    <w:rsid w:val="008B3EE6"/>
    <w:rsid w:val="008B41E7"/>
    <w:rsid w:val="008B4236"/>
    <w:rsid w:val="008B46DD"/>
    <w:rsid w:val="008B4C62"/>
    <w:rsid w:val="008B4EDD"/>
    <w:rsid w:val="008B5027"/>
    <w:rsid w:val="008B52D8"/>
    <w:rsid w:val="008B580C"/>
    <w:rsid w:val="008B59D9"/>
    <w:rsid w:val="008B5B4C"/>
    <w:rsid w:val="008B5CBE"/>
    <w:rsid w:val="008B6390"/>
    <w:rsid w:val="008B67F3"/>
    <w:rsid w:val="008B68C9"/>
    <w:rsid w:val="008B6CD0"/>
    <w:rsid w:val="008B6DCD"/>
    <w:rsid w:val="008B720D"/>
    <w:rsid w:val="008B7347"/>
    <w:rsid w:val="008B7352"/>
    <w:rsid w:val="008B73EE"/>
    <w:rsid w:val="008B7B86"/>
    <w:rsid w:val="008B7C30"/>
    <w:rsid w:val="008B7ED8"/>
    <w:rsid w:val="008B7FBA"/>
    <w:rsid w:val="008B7FC4"/>
    <w:rsid w:val="008C028F"/>
    <w:rsid w:val="008C04A3"/>
    <w:rsid w:val="008C0553"/>
    <w:rsid w:val="008C06E3"/>
    <w:rsid w:val="008C09C1"/>
    <w:rsid w:val="008C0C65"/>
    <w:rsid w:val="008C0F40"/>
    <w:rsid w:val="008C105C"/>
    <w:rsid w:val="008C1429"/>
    <w:rsid w:val="008C1535"/>
    <w:rsid w:val="008C167A"/>
    <w:rsid w:val="008C1E55"/>
    <w:rsid w:val="008C2070"/>
    <w:rsid w:val="008C21FB"/>
    <w:rsid w:val="008C251F"/>
    <w:rsid w:val="008C2BC3"/>
    <w:rsid w:val="008C2DD0"/>
    <w:rsid w:val="008C2E48"/>
    <w:rsid w:val="008C3172"/>
    <w:rsid w:val="008C3207"/>
    <w:rsid w:val="008C3297"/>
    <w:rsid w:val="008C32C8"/>
    <w:rsid w:val="008C37B5"/>
    <w:rsid w:val="008C3871"/>
    <w:rsid w:val="008C401C"/>
    <w:rsid w:val="008C40CD"/>
    <w:rsid w:val="008C4758"/>
    <w:rsid w:val="008C49E8"/>
    <w:rsid w:val="008C5124"/>
    <w:rsid w:val="008C536A"/>
    <w:rsid w:val="008C5465"/>
    <w:rsid w:val="008C575C"/>
    <w:rsid w:val="008C57E0"/>
    <w:rsid w:val="008C57F5"/>
    <w:rsid w:val="008C57FA"/>
    <w:rsid w:val="008C5C51"/>
    <w:rsid w:val="008C5D08"/>
    <w:rsid w:val="008C5FA8"/>
    <w:rsid w:val="008C622A"/>
    <w:rsid w:val="008C626E"/>
    <w:rsid w:val="008C638E"/>
    <w:rsid w:val="008C646C"/>
    <w:rsid w:val="008C698E"/>
    <w:rsid w:val="008C6A00"/>
    <w:rsid w:val="008C6ACB"/>
    <w:rsid w:val="008C6BFB"/>
    <w:rsid w:val="008C7219"/>
    <w:rsid w:val="008C73C7"/>
    <w:rsid w:val="008C7627"/>
    <w:rsid w:val="008C7755"/>
    <w:rsid w:val="008C7836"/>
    <w:rsid w:val="008C7877"/>
    <w:rsid w:val="008C7A0F"/>
    <w:rsid w:val="008C7C8C"/>
    <w:rsid w:val="008C7D2B"/>
    <w:rsid w:val="008C7DB1"/>
    <w:rsid w:val="008D011B"/>
    <w:rsid w:val="008D0137"/>
    <w:rsid w:val="008D04DC"/>
    <w:rsid w:val="008D05C3"/>
    <w:rsid w:val="008D06D6"/>
    <w:rsid w:val="008D092B"/>
    <w:rsid w:val="008D0E15"/>
    <w:rsid w:val="008D0F25"/>
    <w:rsid w:val="008D11C3"/>
    <w:rsid w:val="008D1B71"/>
    <w:rsid w:val="008D1D18"/>
    <w:rsid w:val="008D2308"/>
    <w:rsid w:val="008D24E8"/>
    <w:rsid w:val="008D28F3"/>
    <w:rsid w:val="008D2ACF"/>
    <w:rsid w:val="008D2CCB"/>
    <w:rsid w:val="008D3D80"/>
    <w:rsid w:val="008D3E92"/>
    <w:rsid w:val="008D3FB8"/>
    <w:rsid w:val="008D4609"/>
    <w:rsid w:val="008D48B0"/>
    <w:rsid w:val="008D48CD"/>
    <w:rsid w:val="008D4BBD"/>
    <w:rsid w:val="008D4C56"/>
    <w:rsid w:val="008D4C8A"/>
    <w:rsid w:val="008D4F23"/>
    <w:rsid w:val="008D5688"/>
    <w:rsid w:val="008D5D80"/>
    <w:rsid w:val="008D5F04"/>
    <w:rsid w:val="008D5FF0"/>
    <w:rsid w:val="008D5FFE"/>
    <w:rsid w:val="008D6018"/>
    <w:rsid w:val="008D601D"/>
    <w:rsid w:val="008D6AE9"/>
    <w:rsid w:val="008D6D50"/>
    <w:rsid w:val="008D7143"/>
    <w:rsid w:val="008D73D0"/>
    <w:rsid w:val="008D73F5"/>
    <w:rsid w:val="008D75E9"/>
    <w:rsid w:val="008D7658"/>
    <w:rsid w:val="008D7766"/>
    <w:rsid w:val="008D7806"/>
    <w:rsid w:val="008D7D06"/>
    <w:rsid w:val="008E0023"/>
    <w:rsid w:val="008E05D6"/>
    <w:rsid w:val="008E0667"/>
    <w:rsid w:val="008E0718"/>
    <w:rsid w:val="008E0D6A"/>
    <w:rsid w:val="008E0EB3"/>
    <w:rsid w:val="008E13A8"/>
    <w:rsid w:val="008E141F"/>
    <w:rsid w:val="008E1441"/>
    <w:rsid w:val="008E17AC"/>
    <w:rsid w:val="008E183B"/>
    <w:rsid w:val="008E1A0A"/>
    <w:rsid w:val="008E1AAF"/>
    <w:rsid w:val="008E1BBA"/>
    <w:rsid w:val="008E222A"/>
    <w:rsid w:val="008E24ED"/>
    <w:rsid w:val="008E260C"/>
    <w:rsid w:val="008E2B84"/>
    <w:rsid w:val="008E3164"/>
    <w:rsid w:val="008E32EC"/>
    <w:rsid w:val="008E3679"/>
    <w:rsid w:val="008E368B"/>
    <w:rsid w:val="008E4319"/>
    <w:rsid w:val="008E435D"/>
    <w:rsid w:val="008E4383"/>
    <w:rsid w:val="008E45F6"/>
    <w:rsid w:val="008E467C"/>
    <w:rsid w:val="008E486B"/>
    <w:rsid w:val="008E51F1"/>
    <w:rsid w:val="008E5586"/>
    <w:rsid w:val="008E566B"/>
    <w:rsid w:val="008E58B6"/>
    <w:rsid w:val="008E5BD1"/>
    <w:rsid w:val="008E5C13"/>
    <w:rsid w:val="008E5D53"/>
    <w:rsid w:val="008E5F9C"/>
    <w:rsid w:val="008E62B1"/>
    <w:rsid w:val="008E659B"/>
    <w:rsid w:val="008E667E"/>
    <w:rsid w:val="008E6723"/>
    <w:rsid w:val="008E67DE"/>
    <w:rsid w:val="008E6BFD"/>
    <w:rsid w:val="008E75D5"/>
    <w:rsid w:val="008E7C30"/>
    <w:rsid w:val="008E7DF1"/>
    <w:rsid w:val="008E7F85"/>
    <w:rsid w:val="008F0232"/>
    <w:rsid w:val="008F036F"/>
    <w:rsid w:val="008F09B8"/>
    <w:rsid w:val="008F09EE"/>
    <w:rsid w:val="008F0E0F"/>
    <w:rsid w:val="008F1310"/>
    <w:rsid w:val="008F134F"/>
    <w:rsid w:val="008F1540"/>
    <w:rsid w:val="008F1586"/>
    <w:rsid w:val="008F17AC"/>
    <w:rsid w:val="008F1C27"/>
    <w:rsid w:val="008F1CFD"/>
    <w:rsid w:val="008F1D2A"/>
    <w:rsid w:val="008F20B6"/>
    <w:rsid w:val="008F2232"/>
    <w:rsid w:val="008F267E"/>
    <w:rsid w:val="008F27AF"/>
    <w:rsid w:val="008F2966"/>
    <w:rsid w:val="008F2D75"/>
    <w:rsid w:val="008F3278"/>
    <w:rsid w:val="008F3BCA"/>
    <w:rsid w:val="008F3D98"/>
    <w:rsid w:val="008F3FB3"/>
    <w:rsid w:val="008F4593"/>
    <w:rsid w:val="008F4975"/>
    <w:rsid w:val="008F4BA1"/>
    <w:rsid w:val="008F4BD7"/>
    <w:rsid w:val="008F4CD1"/>
    <w:rsid w:val="008F503B"/>
    <w:rsid w:val="008F5627"/>
    <w:rsid w:val="008F5810"/>
    <w:rsid w:val="008F5ECD"/>
    <w:rsid w:val="008F5FCA"/>
    <w:rsid w:val="008F6A03"/>
    <w:rsid w:val="008F6C13"/>
    <w:rsid w:val="008F6C97"/>
    <w:rsid w:val="008F72FA"/>
    <w:rsid w:val="008F754D"/>
    <w:rsid w:val="008F770F"/>
    <w:rsid w:val="008F7C93"/>
    <w:rsid w:val="00900048"/>
    <w:rsid w:val="0090016A"/>
    <w:rsid w:val="009001B3"/>
    <w:rsid w:val="00900273"/>
    <w:rsid w:val="00900C26"/>
    <w:rsid w:val="00900DF0"/>
    <w:rsid w:val="00900E4C"/>
    <w:rsid w:val="009010E7"/>
    <w:rsid w:val="0090129A"/>
    <w:rsid w:val="00901326"/>
    <w:rsid w:val="009016E2"/>
    <w:rsid w:val="009019CF"/>
    <w:rsid w:val="00901C32"/>
    <w:rsid w:val="00901CE7"/>
    <w:rsid w:val="00902071"/>
    <w:rsid w:val="009020D1"/>
    <w:rsid w:val="00902116"/>
    <w:rsid w:val="00902534"/>
    <w:rsid w:val="00902991"/>
    <w:rsid w:val="00902BAF"/>
    <w:rsid w:val="00902E60"/>
    <w:rsid w:val="00902ECC"/>
    <w:rsid w:val="009032A9"/>
    <w:rsid w:val="009032C8"/>
    <w:rsid w:val="00903515"/>
    <w:rsid w:val="00903584"/>
    <w:rsid w:val="009037B6"/>
    <w:rsid w:val="00903A55"/>
    <w:rsid w:val="00903C1E"/>
    <w:rsid w:val="00903E31"/>
    <w:rsid w:val="009040DC"/>
    <w:rsid w:val="00904103"/>
    <w:rsid w:val="00904697"/>
    <w:rsid w:val="00904834"/>
    <w:rsid w:val="00904A6D"/>
    <w:rsid w:val="00904B10"/>
    <w:rsid w:val="00904FCA"/>
    <w:rsid w:val="009054C3"/>
    <w:rsid w:val="009054EB"/>
    <w:rsid w:val="009057C0"/>
    <w:rsid w:val="009058E9"/>
    <w:rsid w:val="0090590F"/>
    <w:rsid w:val="00905A48"/>
    <w:rsid w:val="00905AFC"/>
    <w:rsid w:val="00905C52"/>
    <w:rsid w:val="00905E7D"/>
    <w:rsid w:val="009060FC"/>
    <w:rsid w:val="00906197"/>
    <w:rsid w:val="009064E1"/>
    <w:rsid w:val="009066A2"/>
    <w:rsid w:val="009067DF"/>
    <w:rsid w:val="00906877"/>
    <w:rsid w:val="00906937"/>
    <w:rsid w:val="00906D6D"/>
    <w:rsid w:val="00906FBC"/>
    <w:rsid w:val="00907115"/>
    <w:rsid w:val="009071A9"/>
    <w:rsid w:val="00907862"/>
    <w:rsid w:val="00907A64"/>
    <w:rsid w:val="00907AB9"/>
    <w:rsid w:val="009101EE"/>
    <w:rsid w:val="009107B5"/>
    <w:rsid w:val="00910A89"/>
    <w:rsid w:val="00910D24"/>
    <w:rsid w:val="00910ED1"/>
    <w:rsid w:val="00910F6F"/>
    <w:rsid w:val="0091113B"/>
    <w:rsid w:val="009112F0"/>
    <w:rsid w:val="00911389"/>
    <w:rsid w:val="009116C5"/>
    <w:rsid w:val="009118E5"/>
    <w:rsid w:val="00911956"/>
    <w:rsid w:val="00911A33"/>
    <w:rsid w:val="00911C51"/>
    <w:rsid w:val="00911CC8"/>
    <w:rsid w:val="00911D58"/>
    <w:rsid w:val="00911EA6"/>
    <w:rsid w:val="0091206F"/>
    <w:rsid w:val="00912159"/>
    <w:rsid w:val="0091220E"/>
    <w:rsid w:val="00912AB9"/>
    <w:rsid w:val="00912BFF"/>
    <w:rsid w:val="00912D0E"/>
    <w:rsid w:val="00912D5F"/>
    <w:rsid w:val="00913687"/>
    <w:rsid w:val="0091371E"/>
    <w:rsid w:val="00913C56"/>
    <w:rsid w:val="00913D97"/>
    <w:rsid w:val="00914048"/>
    <w:rsid w:val="009140B0"/>
    <w:rsid w:val="0091445B"/>
    <w:rsid w:val="0091480B"/>
    <w:rsid w:val="00914B6B"/>
    <w:rsid w:val="00914DCB"/>
    <w:rsid w:val="00914E4D"/>
    <w:rsid w:val="00914F36"/>
    <w:rsid w:val="00914F53"/>
    <w:rsid w:val="00915416"/>
    <w:rsid w:val="00915551"/>
    <w:rsid w:val="009155DE"/>
    <w:rsid w:val="00915AD9"/>
    <w:rsid w:val="00915E50"/>
    <w:rsid w:val="0091605F"/>
    <w:rsid w:val="00916313"/>
    <w:rsid w:val="00916B96"/>
    <w:rsid w:val="00916CF2"/>
    <w:rsid w:val="00916E26"/>
    <w:rsid w:val="00916EB4"/>
    <w:rsid w:val="00916F0F"/>
    <w:rsid w:val="00916F73"/>
    <w:rsid w:val="0091725B"/>
    <w:rsid w:val="00917395"/>
    <w:rsid w:val="009176B4"/>
    <w:rsid w:val="009176D9"/>
    <w:rsid w:val="00917957"/>
    <w:rsid w:val="00917A8D"/>
    <w:rsid w:val="00917E95"/>
    <w:rsid w:val="00917F2B"/>
    <w:rsid w:val="00920147"/>
    <w:rsid w:val="00920163"/>
    <w:rsid w:val="0092016B"/>
    <w:rsid w:val="00920282"/>
    <w:rsid w:val="00920F8E"/>
    <w:rsid w:val="00920FBF"/>
    <w:rsid w:val="00921433"/>
    <w:rsid w:val="009215C4"/>
    <w:rsid w:val="00921AE0"/>
    <w:rsid w:val="00921E25"/>
    <w:rsid w:val="00921EC5"/>
    <w:rsid w:val="009222A7"/>
    <w:rsid w:val="009224A4"/>
    <w:rsid w:val="009225C9"/>
    <w:rsid w:val="00922775"/>
    <w:rsid w:val="0092290E"/>
    <w:rsid w:val="00922915"/>
    <w:rsid w:val="00922985"/>
    <w:rsid w:val="00922A0F"/>
    <w:rsid w:val="00922E72"/>
    <w:rsid w:val="00923258"/>
    <w:rsid w:val="00923493"/>
    <w:rsid w:val="009236E1"/>
    <w:rsid w:val="009238CA"/>
    <w:rsid w:val="009239FD"/>
    <w:rsid w:val="00923DFB"/>
    <w:rsid w:val="0092405B"/>
    <w:rsid w:val="009241E7"/>
    <w:rsid w:val="0092434F"/>
    <w:rsid w:val="00924430"/>
    <w:rsid w:val="00924590"/>
    <w:rsid w:val="009245AB"/>
    <w:rsid w:val="009245D5"/>
    <w:rsid w:val="00924673"/>
    <w:rsid w:val="009246A7"/>
    <w:rsid w:val="00924803"/>
    <w:rsid w:val="00924840"/>
    <w:rsid w:val="0092484D"/>
    <w:rsid w:val="00924999"/>
    <w:rsid w:val="00924D37"/>
    <w:rsid w:val="00924ED2"/>
    <w:rsid w:val="00925170"/>
    <w:rsid w:val="00925463"/>
    <w:rsid w:val="00925685"/>
    <w:rsid w:val="00925F97"/>
    <w:rsid w:val="00926269"/>
    <w:rsid w:val="00926A73"/>
    <w:rsid w:val="00926ACF"/>
    <w:rsid w:val="00926ECF"/>
    <w:rsid w:val="00927425"/>
    <w:rsid w:val="009274AF"/>
    <w:rsid w:val="00927594"/>
    <w:rsid w:val="009275FE"/>
    <w:rsid w:val="00927E8C"/>
    <w:rsid w:val="00930024"/>
    <w:rsid w:val="00930050"/>
    <w:rsid w:val="00930500"/>
    <w:rsid w:val="00930B3B"/>
    <w:rsid w:val="00930B88"/>
    <w:rsid w:val="00930B9D"/>
    <w:rsid w:val="00930C64"/>
    <w:rsid w:val="00930D05"/>
    <w:rsid w:val="00931125"/>
    <w:rsid w:val="0093147F"/>
    <w:rsid w:val="00931605"/>
    <w:rsid w:val="009317DA"/>
    <w:rsid w:val="009317DD"/>
    <w:rsid w:val="00931891"/>
    <w:rsid w:val="00931CCC"/>
    <w:rsid w:val="009320E7"/>
    <w:rsid w:val="009322D9"/>
    <w:rsid w:val="009324AA"/>
    <w:rsid w:val="009324C5"/>
    <w:rsid w:val="00932821"/>
    <w:rsid w:val="00933257"/>
    <w:rsid w:val="00933277"/>
    <w:rsid w:val="00933593"/>
    <w:rsid w:val="00933786"/>
    <w:rsid w:val="009340FB"/>
    <w:rsid w:val="00934731"/>
    <w:rsid w:val="00934AF1"/>
    <w:rsid w:val="00935520"/>
    <w:rsid w:val="00935B92"/>
    <w:rsid w:val="00935D26"/>
    <w:rsid w:val="00936950"/>
    <w:rsid w:val="00936B21"/>
    <w:rsid w:val="00936BD1"/>
    <w:rsid w:val="00936D8F"/>
    <w:rsid w:val="0093739D"/>
    <w:rsid w:val="009377C2"/>
    <w:rsid w:val="00940652"/>
    <w:rsid w:val="00940A22"/>
    <w:rsid w:val="00941071"/>
    <w:rsid w:val="009413D5"/>
    <w:rsid w:val="009419A3"/>
    <w:rsid w:val="009419E9"/>
    <w:rsid w:val="00941ADE"/>
    <w:rsid w:val="00941C7C"/>
    <w:rsid w:val="00941E89"/>
    <w:rsid w:val="00941EDD"/>
    <w:rsid w:val="00942040"/>
    <w:rsid w:val="0094252E"/>
    <w:rsid w:val="009426FA"/>
    <w:rsid w:val="0094293C"/>
    <w:rsid w:val="00942B8A"/>
    <w:rsid w:val="00942D35"/>
    <w:rsid w:val="00943136"/>
    <w:rsid w:val="009433E5"/>
    <w:rsid w:val="009435B1"/>
    <w:rsid w:val="00943774"/>
    <w:rsid w:val="00943899"/>
    <w:rsid w:val="009438CA"/>
    <w:rsid w:val="00943BB2"/>
    <w:rsid w:val="00943CD8"/>
    <w:rsid w:val="00943D4A"/>
    <w:rsid w:val="009440BD"/>
    <w:rsid w:val="00944213"/>
    <w:rsid w:val="009443EB"/>
    <w:rsid w:val="00944812"/>
    <w:rsid w:val="00944C4A"/>
    <w:rsid w:val="00944F03"/>
    <w:rsid w:val="00944F28"/>
    <w:rsid w:val="00945028"/>
    <w:rsid w:val="00945243"/>
    <w:rsid w:val="00945328"/>
    <w:rsid w:val="00945412"/>
    <w:rsid w:val="00945F40"/>
    <w:rsid w:val="00946297"/>
    <w:rsid w:val="0094630F"/>
    <w:rsid w:val="00946822"/>
    <w:rsid w:val="00946B78"/>
    <w:rsid w:val="00946C44"/>
    <w:rsid w:val="00946D4E"/>
    <w:rsid w:val="0094704E"/>
    <w:rsid w:val="00947167"/>
    <w:rsid w:val="0094719C"/>
    <w:rsid w:val="009476B1"/>
    <w:rsid w:val="00947783"/>
    <w:rsid w:val="00947E0B"/>
    <w:rsid w:val="0095005D"/>
    <w:rsid w:val="00950654"/>
    <w:rsid w:val="00950885"/>
    <w:rsid w:val="00950A41"/>
    <w:rsid w:val="00950A69"/>
    <w:rsid w:val="00950C73"/>
    <w:rsid w:val="009511ED"/>
    <w:rsid w:val="0095133D"/>
    <w:rsid w:val="00951806"/>
    <w:rsid w:val="0095198F"/>
    <w:rsid w:val="00952373"/>
    <w:rsid w:val="009523C1"/>
    <w:rsid w:val="009524B4"/>
    <w:rsid w:val="009524F3"/>
    <w:rsid w:val="00952536"/>
    <w:rsid w:val="00952933"/>
    <w:rsid w:val="009532FD"/>
    <w:rsid w:val="0095387A"/>
    <w:rsid w:val="009540B3"/>
    <w:rsid w:val="009542CA"/>
    <w:rsid w:val="009546F1"/>
    <w:rsid w:val="00954AE9"/>
    <w:rsid w:val="00954BCB"/>
    <w:rsid w:val="00954D06"/>
    <w:rsid w:val="00955232"/>
    <w:rsid w:val="00955824"/>
    <w:rsid w:val="00955BCC"/>
    <w:rsid w:val="00955E33"/>
    <w:rsid w:val="0095634F"/>
    <w:rsid w:val="00956567"/>
    <w:rsid w:val="009569EA"/>
    <w:rsid w:val="00956AFD"/>
    <w:rsid w:val="00956C99"/>
    <w:rsid w:val="00956CF7"/>
    <w:rsid w:val="00956E9C"/>
    <w:rsid w:val="009570B3"/>
    <w:rsid w:val="009570C6"/>
    <w:rsid w:val="00957491"/>
    <w:rsid w:val="00957824"/>
    <w:rsid w:val="0095788B"/>
    <w:rsid w:val="00957BB6"/>
    <w:rsid w:val="00957F64"/>
    <w:rsid w:val="009603FF"/>
    <w:rsid w:val="0096086A"/>
    <w:rsid w:val="00960AC0"/>
    <w:rsid w:val="00960B49"/>
    <w:rsid w:val="00960D1E"/>
    <w:rsid w:val="00960D9B"/>
    <w:rsid w:val="00960E60"/>
    <w:rsid w:val="009610C4"/>
    <w:rsid w:val="009610EA"/>
    <w:rsid w:val="00961CD2"/>
    <w:rsid w:val="00961DA1"/>
    <w:rsid w:val="00961E44"/>
    <w:rsid w:val="00961F01"/>
    <w:rsid w:val="00961F22"/>
    <w:rsid w:val="0096211A"/>
    <w:rsid w:val="00962213"/>
    <w:rsid w:val="009622C4"/>
    <w:rsid w:val="009623FF"/>
    <w:rsid w:val="009624D7"/>
    <w:rsid w:val="00962514"/>
    <w:rsid w:val="00962623"/>
    <w:rsid w:val="00962740"/>
    <w:rsid w:val="00962AB6"/>
    <w:rsid w:val="00962E2C"/>
    <w:rsid w:val="00962FF6"/>
    <w:rsid w:val="009632EB"/>
    <w:rsid w:val="00963409"/>
    <w:rsid w:val="009635AC"/>
    <w:rsid w:val="00963A8E"/>
    <w:rsid w:val="00963BA2"/>
    <w:rsid w:val="00963FF5"/>
    <w:rsid w:val="009641F4"/>
    <w:rsid w:val="009643B9"/>
    <w:rsid w:val="009644ED"/>
    <w:rsid w:val="00964828"/>
    <w:rsid w:val="00964C79"/>
    <w:rsid w:val="00964CAD"/>
    <w:rsid w:val="00964F3E"/>
    <w:rsid w:val="00964F4A"/>
    <w:rsid w:val="0096544A"/>
    <w:rsid w:val="00965604"/>
    <w:rsid w:val="009657E7"/>
    <w:rsid w:val="0096581B"/>
    <w:rsid w:val="00965C8C"/>
    <w:rsid w:val="00965FF1"/>
    <w:rsid w:val="009660D7"/>
    <w:rsid w:val="0096692C"/>
    <w:rsid w:val="00966B61"/>
    <w:rsid w:val="00966C11"/>
    <w:rsid w:val="00966FE4"/>
    <w:rsid w:val="00967232"/>
    <w:rsid w:val="009672F0"/>
    <w:rsid w:val="00967750"/>
    <w:rsid w:val="00967AEE"/>
    <w:rsid w:val="00967D0C"/>
    <w:rsid w:val="00967EF7"/>
    <w:rsid w:val="00970083"/>
    <w:rsid w:val="009703CD"/>
    <w:rsid w:val="009704C2"/>
    <w:rsid w:val="00970631"/>
    <w:rsid w:val="00970B49"/>
    <w:rsid w:val="00971333"/>
    <w:rsid w:val="0097136C"/>
    <w:rsid w:val="00971490"/>
    <w:rsid w:val="009714FB"/>
    <w:rsid w:val="00971BBE"/>
    <w:rsid w:val="00972376"/>
    <w:rsid w:val="009725C5"/>
    <w:rsid w:val="0097271C"/>
    <w:rsid w:val="00972865"/>
    <w:rsid w:val="00973030"/>
    <w:rsid w:val="00973359"/>
    <w:rsid w:val="00973512"/>
    <w:rsid w:val="00973C7F"/>
    <w:rsid w:val="00973C9F"/>
    <w:rsid w:val="00973EE2"/>
    <w:rsid w:val="00973F9C"/>
    <w:rsid w:val="00973FE8"/>
    <w:rsid w:val="00974281"/>
    <w:rsid w:val="009743B0"/>
    <w:rsid w:val="0097473C"/>
    <w:rsid w:val="009747A3"/>
    <w:rsid w:val="009749C2"/>
    <w:rsid w:val="00974CE5"/>
    <w:rsid w:val="00974E74"/>
    <w:rsid w:val="009750C8"/>
    <w:rsid w:val="0097564F"/>
    <w:rsid w:val="00975776"/>
    <w:rsid w:val="0097580A"/>
    <w:rsid w:val="00975BCC"/>
    <w:rsid w:val="00975E42"/>
    <w:rsid w:val="009762B8"/>
    <w:rsid w:val="009762E2"/>
    <w:rsid w:val="00976406"/>
    <w:rsid w:val="0097641D"/>
    <w:rsid w:val="00976961"/>
    <w:rsid w:val="00976BD1"/>
    <w:rsid w:val="00976E34"/>
    <w:rsid w:val="00976F68"/>
    <w:rsid w:val="0097748C"/>
    <w:rsid w:val="00977882"/>
    <w:rsid w:val="00977C77"/>
    <w:rsid w:val="00977E6A"/>
    <w:rsid w:val="00977EE6"/>
    <w:rsid w:val="009800C7"/>
    <w:rsid w:val="00980323"/>
    <w:rsid w:val="00980761"/>
    <w:rsid w:val="00980BC6"/>
    <w:rsid w:val="00980F61"/>
    <w:rsid w:val="00981180"/>
    <w:rsid w:val="0098153E"/>
    <w:rsid w:val="009815FD"/>
    <w:rsid w:val="009816AE"/>
    <w:rsid w:val="00981A05"/>
    <w:rsid w:val="00981CD2"/>
    <w:rsid w:val="00981DCA"/>
    <w:rsid w:val="0098215C"/>
    <w:rsid w:val="00982285"/>
    <w:rsid w:val="0098230B"/>
    <w:rsid w:val="0098281B"/>
    <w:rsid w:val="0098283B"/>
    <w:rsid w:val="00983231"/>
    <w:rsid w:val="009833C9"/>
    <w:rsid w:val="00983559"/>
    <w:rsid w:val="009835A4"/>
    <w:rsid w:val="00983619"/>
    <w:rsid w:val="00983840"/>
    <w:rsid w:val="0098386B"/>
    <w:rsid w:val="00983A8E"/>
    <w:rsid w:val="00983B97"/>
    <w:rsid w:val="00983D4C"/>
    <w:rsid w:val="00983FE7"/>
    <w:rsid w:val="009841C8"/>
    <w:rsid w:val="009841F0"/>
    <w:rsid w:val="00984DCA"/>
    <w:rsid w:val="00985000"/>
    <w:rsid w:val="009850DB"/>
    <w:rsid w:val="00985251"/>
    <w:rsid w:val="0098541C"/>
    <w:rsid w:val="00985D5D"/>
    <w:rsid w:val="00985F32"/>
    <w:rsid w:val="0098604E"/>
    <w:rsid w:val="00986484"/>
    <w:rsid w:val="00986696"/>
    <w:rsid w:val="009866DC"/>
    <w:rsid w:val="0098681B"/>
    <w:rsid w:val="009868B4"/>
    <w:rsid w:val="00986E0B"/>
    <w:rsid w:val="0098706B"/>
    <w:rsid w:val="009871AE"/>
    <w:rsid w:val="00987387"/>
    <w:rsid w:val="009873E6"/>
    <w:rsid w:val="0098743B"/>
    <w:rsid w:val="00987B2B"/>
    <w:rsid w:val="00987C61"/>
    <w:rsid w:val="00987D23"/>
    <w:rsid w:val="00990244"/>
    <w:rsid w:val="00990528"/>
    <w:rsid w:val="009905A5"/>
    <w:rsid w:val="009906C5"/>
    <w:rsid w:val="009907F5"/>
    <w:rsid w:val="009909DC"/>
    <w:rsid w:val="00990AC3"/>
    <w:rsid w:val="00991093"/>
    <w:rsid w:val="00991475"/>
    <w:rsid w:val="00991775"/>
    <w:rsid w:val="00991816"/>
    <w:rsid w:val="0099181F"/>
    <w:rsid w:val="009918C5"/>
    <w:rsid w:val="00991A22"/>
    <w:rsid w:val="00991AB7"/>
    <w:rsid w:val="00991B04"/>
    <w:rsid w:val="00991F9F"/>
    <w:rsid w:val="009924C2"/>
    <w:rsid w:val="00992535"/>
    <w:rsid w:val="00992D4C"/>
    <w:rsid w:val="00992DDB"/>
    <w:rsid w:val="00993324"/>
    <w:rsid w:val="009934C0"/>
    <w:rsid w:val="00993510"/>
    <w:rsid w:val="00993A1E"/>
    <w:rsid w:val="00993B9B"/>
    <w:rsid w:val="00993BCA"/>
    <w:rsid w:val="00994241"/>
    <w:rsid w:val="0099487D"/>
    <w:rsid w:val="00994AC9"/>
    <w:rsid w:val="00994DBD"/>
    <w:rsid w:val="00995907"/>
    <w:rsid w:val="009959D7"/>
    <w:rsid w:val="00995A84"/>
    <w:rsid w:val="00995DFE"/>
    <w:rsid w:val="00996275"/>
    <w:rsid w:val="009967DA"/>
    <w:rsid w:val="00996871"/>
    <w:rsid w:val="00996887"/>
    <w:rsid w:val="00996C8C"/>
    <w:rsid w:val="00996DB4"/>
    <w:rsid w:val="00997026"/>
    <w:rsid w:val="00997691"/>
    <w:rsid w:val="009978E6"/>
    <w:rsid w:val="00997CAC"/>
    <w:rsid w:val="00997E1F"/>
    <w:rsid w:val="00997E6B"/>
    <w:rsid w:val="009A0359"/>
    <w:rsid w:val="009A0579"/>
    <w:rsid w:val="009A05CC"/>
    <w:rsid w:val="009A0939"/>
    <w:rsid w:val="009A0AD5"/>
    <w:rsid w:val="009A130F"/>
    <w:rsid w:val="009A1458"/>
    <w:rsid w:val="009A16CB"/>
    <w:rsid w:val="009A179F"/>
    <w:rsid w:val="009A184F"/>
    <w:rsid w:val="009A1866"/>
    <w:rsid w:val="009A19C6"/>
    <w:rsid w:val="009A1E23"/>
    <w:rsid w:val="009A21B2"/>
    <w:rsid w:val="009A2568"/>
    <w:rsid w:val="009A2828"/>
    <w:rsid w:val="009A2868"/>
    <w:rsid w:val="009A2D02"/>
    <w:rsid w:val="009A2D36"/>
    <w:rsid w:val="009A33B1"/>
    <w:rsid w:val="009A3576"/>
    <w:rsid w:val="009A3B65"/>
    <w:rsid w:val="009A3F4D"/>
    <w:rsid w:val="009A3F58"/>
    <w:rsid w:val="009A3FA0"/>
    <w:rsid w:val="009A4200"/>
    <w:rsid w:val="009A43CE"/>
    <w:rsid w:val="009A4409"/>
    <w:rsid w:val="009A44AC"/>
    <w:rsid w:val="009A4806"/>
    <w:rsid w:val="009A48B0"/>
    <w:rsid w:val="009A4AD4"/>
    <w:rsid w:val="009A4B29"/>
    <w:rsid w:val="009A4B8F"/>
    <w:rsid w:val="009A4BEB"/>
    <w:rsid w:val="009A4E58"/>
    <w:rsid w:val="009A4E5E"/>
    <w:rsid w:val="009A4E7D"/>
    <w:rsid w:val="009A537A"/>
    <w:rsid w:val="009A53BE"/>
    <w:rsid w:val="009A54F1"/>
    <w:rsid w:val="009A5646"/>
    <w:rsid w:val="009A5739"/>
    <w:rsid w:val="009A58BF"/>
    <w:rsid w:val="009A5CBE"/>
    <w:rsid w:val="009A5F9B"/>
    <w:rsid w:val="009A62D4"/>
    <w:rsid w:val="009A6482"/>
    <w:rsid w:val="009A648D"/>
    <w:rsid w:val="009A64DF"/>
    <w:rsid w:val="009A656C"/>
    <w:rsid w:val="009A6C69"/>
    <w:rsid w:val="009A6CA4"/>
    <w:rsid w:val="009A6E81"/>
    <w:rsid w:val="009A7EEA"/>
    <w:rsid w:val="009ADAA3"/>
    <w:rsid w:val="009B0962"/>
    <w:rsid w:val="009B0BBD"/>
    <w:rsid w:val="009B0C4A"/>
    <w:rsid w:val="009B0C99"/>
    <w:rsid w:val="009B118F"/>
    <w:rsid w:val="009B15B1"/>
    <w:rsid w:val="009B15DD"/>
    <w:rsid w:val="009B1687"/>
    <w:rsid w:val="009B1AEE"/>
    <w:rsid w:val="009B1B17"/>
    <w:rsid w:val="009B1CA5"/>
    <w:rsid w:val="009B232F"/>
    <w:rsid w:val="009B2649"/>
    <w:rsid w:val="009B2A54"/>
    <w:rsid w:val="009B2E31"/>
    <w:rsid w:val="009B3431"/>
    <w:rsid w:val="009B35FB"/>
    <w:rsid w:val="009B3EAE"/>
    <w:rsid w:val="009B4571"/>
    <w:rsid w:val="009B45F9"/>
    <w:rsid w:val="009B4894"/>
    <w:rsid w:val="009B4B53"/>
    <w:rsid w:val="009B4B65"/>
    <w:rsid w:val="009B4DF1"/>
    <w:rsid w:val="009B4E47"/>
    <w:rsid w:val="009B500A"/>
    <w:rsid w:val="009B5054"/>
    <w:rsid w:val="009B5587"/>
    <w:rsid w:val="009B59AF"/>
    <w:rsid w:val="009B5B1F"/>
    <w:rsid w:val="009B5BDB"/>
    <w:rsid w:val="009B5C0C"/>
    <w:rsid w:val="009B60EE"/>
    <w:rsid w:val="009B6234"/>
    <w:rsid w:val="009B642C"/>
    <w:rsid w:val="009B6A4D"/>
    <w:rsid w:val="009B6C14"/>
    <w:rsid w:val="009B7046"/>
    <w:rsid w:val="009B72BE"/>
    <w:rsid w:val="009B7947"/>
    <w:rsid w:val="009B7A79"/>
    <w:rsid w:val="009B7AFF"/>
    <w:rsid w:val="009B7B75"/>
    <w:rsid w:val="009B7C23"/>
    <w:rsid w:val="009B7C97"/>
    <w:rsid w:val="009B7D20"/>
    <w:rsid w:val="009BEFBC"/>
    <w:rsid w:val="009C00A8"/>
    <w:rsid w:val="009C0135"/>
    <w:rsid w:val="009C04A8"/>
    <w:rsid w:val="009C064A"/>
    <w:rsid w:val="009C06AC"/>
    <w:rsid w:val="009C06F5"/>
    <w:rsid w:val="009C0798"/>
    <w:rsid w:val="009C0AC4"/>
    <w:rsid w:val="009C0F4E"/>
    <w:rsid w:val="009C0FFF"/>
    <w:rsid w:val="009C142C"/>
    <w:rsid w:val="009C1835"/>
    <w:rsid w:val="009C1A32"/>
    <w:rsid w:val="009C1A66"/>
    <w:rsid w:val="009C1A73"/>
    <w:rsid w:val="009C1FDF"/>
    <w:rsid w:val="009C201A"/>
    <w:rsid w:val="009C21C5"/>
    <w:rsid w:val="009C2778"/>
    <w:rsid w:val="009C2975"/>
    <w:rsid w:val="009C303C"/>
    <w:rsid w:val="009C30E7"/>
    <w:rsid w:val="009C31E8"/>
    <w:rsid w:val="009C339D"/>
    <w:rsid w:val="009C376D"/>
    <w:rsid w:val="009C39FA"/>
    <w:rsid w:val="009C3FDE"/>
    <w:rsid w:val="009C410E"/>
    <w:rsid w:val="009C41A7"/>
    <w:rsid w:val="009C4629"/>
    <w:rsid w:val="009C46A6"/>
    <w:rsid w:val="009C4749"/>
    <w:rsid w:val="009C48CE"/>
    <w:rsid w:val="009C495E"/>
    <w:rsid w:val="009C4BB3"/>
    <w:rsid w:val="009C4C89"/>
    <w:rsid w:val="009C503C"/>
    <w:rsid w:val="009C5122"/>
    <w:rsid w:val="009C55F4"/>
    <w:rsid w:val="009C5816"/>
    <w:rsid w:val="009C5AB6"/>
    <w:rsid w:val="009C5CC2"/>
    <w:rsid w:val="009C5DAA"/>
    <w:rsid w:val="009C5DFD"/>
    <w:rsid w:val="009C5F34"/>
    <w:rsid w:val="009C67B5"/>
    <w:rsid w:val="009C6925"/>
    <w:rsid w:val="009C774C"/>
    <w:rsid w:val="009C795F"/>
    <w:rsid w:val="009C7B95"/>
    <w:rsid w:val="009D00CA"/>
    <w:rsid w:val="009D0C01"/>
    <w:rsid w:val="009D0CEF"/>
    <w:rsid w:val="009D120A"/>
    <w:rsid w:val="009D1358"/>
    <w:rsid w:val="009D136D"/>
    <w:rsid w:val="009D1988"/>
    <w:rsid w:val="009D1B6A"/>
    <w:rsid w:val="009D2190"/>
    <w:rsid w:val="009D2239"/>
    <w:rsid w:val="009D22AD"/>
    <w:rsid w:val="009D270E"/>
    <w:rsid w:val="009D27C0"/>
    <w:rsid w:val="009D2C91"/>
    <w:rsid w:val="009D2D10"/>
    <w:rsid w:val="009D2D16"/>
    <w:rsid w:val="009D31FD"/>
    <w:rsid w:val="009D38B6"/>
    <w:rsid w:val="009D3961"/>
    <w:rsid w:val="009D3A8A"/>
    <w:rsid w:val="009D3E9A"/>
    <w:rsid w:val="009D4269"/>
    <w:rsid w:val="009D4331"/>
    <w:rsid w:val="009D473D"/>
    <w:rsid w:val="009D4ED8"/>
    <w:rsid w:val="009D4FC3"/>
    <w:rsid w:val="009D50BB"/>
    <w:rsid w:val="009D57E6"/>
    <w:rsid w:val="009D5A32"/>
    <w:rsid w:val="009D6029"/>
    <w:rsid w:val="009D6071"/>
    <w:rsid w:val="009D6150"/>
    <w:rsid w:val="009D62AD"/>
    <w:rsid w:val="009D6FE2"/>
    <w:rsid w:val="009D7109"/>
    <w:rsid w:val="009D7158"/>
    <w:rsid w:val="009D71EB"/>
    <w:rsid w:val="009D739B"/>
    <w:rsid w:val="009D7546"/>
    <w:rsid w:val="009D75D3"/>
    <w:rsid w:val="009D77F7"/>
    <w:rsid w:val="009D7CF1"/>
    <w:rsid w:val="009D7D6E"/>
    <w:rsid w:val="009E0153"/>
    <w:rsid w:val="009E0186"/>
    <w:rsid w:val="009E0687"/>
    <w:rsid w:val="009E06C9"/>
    <w:rsid w:val="009E0B22"/>
    <w:rsid w:val="009E0D07"/>
    <w:rsid w:val="009E13E4"/>
    <w:rsid w:val="009E15D2"/>
    <w:rsid w:val="009E1B73"/>
    <w:rsid w:val="009E2293"/>
    <w:rsid w:val="009E231A"/>
    <w:rsid w:val="009E2394"/>
    <w:rsid w:val="009E23BB"/>
    <w:rsid w:val="009E29C1"/>
    <w:rsid w:val="009E2F3E"/>
    <w:rsid w:val="009E2FB3"/>
    <w:rsid w:val="009E34B7"/>
    <w:rsid w:val="009E3556"/>
    <w:rsid w:val="009E360D"/>
    <w:rsid w:val="009E39D6"/>
    <w:rsid w:val="009E3FB5"/>
    <w:rsid w:val="009E41F1"/>
    <w:rsid w:val="009E4203"/>
    <w:rsid w:val="009E426D"/>
    <w:rsid w:val="009E4373"/>
    <w:rsid w:val="009E47DF"/>
    <w:rsid w:val="009E4A77"/>
    <w:rsid w:val="009E4A8A"/>
    <w:rsid w:val="009E4AC2"/>
    <w:rsid w:val="009E4AD6"/>
    <w:rsid w:val="009E4DF5"/>
    <w:rsid w:val="009E4F58"/>
    <w:rsid w:val="009E50C2"/>
    <w:rsid w:val="009E548B"/>
    <w:rsid w:val="009E5563"/>
    <w:rsid w:val="009E57FF"/>
    <w:rsid w:val="009E582A"/>
    <w:rsid w:val="009E583C"/>
    <w:rsid w:val="009E58E8"/>
    <w:rsid w:val="009E5B75"/>
    <w:rsid w:val="009E61F5"/>
    <w:rsid w:val="009E74D6"/>
    <w:rsid w:val="009E74EE"/>
    <w:rsid w:val="009E753E"/>
    <w:rsid w:val="009E7B32"/>
    <w:rsid w:val="009E7B8D"/>
    <w:rsid w:val="009E7E6B"/>
    <w:rsid w:val="009F0395"/>
    <w:rsid w:val="009F0942"/>
    <w:rsid w:val="009F0A49"/>
    <w:rsid w:val="009F0C31"/>
    <w:rsid w:val="009F0C8D"/>
    <w:rsid w:val="009F1016"/>
    <w:rsid w:val="009F1398"/>
    <w:rsid w:val="009F15E3"/>
    <w:rsid w:val="009F1623"/>
    <w:rsid w:val="009F1737"/>
    <w:rsid w:val="009F1A1A"/>
    <w:rsid w:val="009F1C25"/>
    <w:rsid w:val="009F1D35"/>
    <w:rsid w:val="009F1DB8"/>
    <w:rsid w:val="009F1EB2"/>
    <w:rsid w:val="009F24F2"/>
    <w:rsid w:val="009F255F"/>
    <w:rsid w:val="009F2A51"/>
    <w:rsid w:val="009F2BE5"/>
    <w:rsid w:val="009F2D90"/>
    <w:rsid w:val="009F310F"/>
    <w:rsid w:val="009F31D7"/>
    <w:rsid w:val="009F3601"/>
    <w:rsid w:val="009F378B"/>
    <w:rsid w:val="009F3B4E"/>
    <w:rsid w:val="009F3B62"/>
    <w:rsid w:val="009F3C46"/>
    <w:rsid w:val="009F3DF2"/>
    <w:rsid w:val="009F4044"/>
    <w:rsid w:val="009F4272"/>
    <w:rsid w:val="009F42BF"/>
    <w:rsid w:val="009F44FB"/>
    <w:rsid w:val="009F493B"/>
    <w:rsid w:val="009F4B8C"/>
    <w:rsid w:val="009F5143"/>
    <w:rsid w:val="009F5578"/>
    <w:rsid w:val="009F5936"/>
    <w:rsid w:val="009F5AAB"/>
    <w:rsid w:val="009F5DED"/>
    <w:rsid w:val="009F5E47"/>
    <w:rsid w:val="009F6008"/>
    <w:rsid w:val="009F607E"/>
    <w:rsid w:val="009F6401"/>
    <w:rsid w:val="009F649B"/>
    <w:rsid w:val="009F670C"/>
    <w:rsid w:val="009F6734"/>
    <w:rsid w:val="009F6D38"/>
    <w:rsid w:val="009F6F13"/>
    <w:rsid w:val="009F74C5"/>
    <w:rsid w:val="009F7906"/>
    <w:rsid w:val="009F7BFE"/>
    <w:rsid w:val="00A004D9"/>
    <w:rsid w:val="00A005A8"/>
    <w:rsid w:val="00A007AC"/>
    <w:rsid w:val="00A00882"/>
    <w:rsid w:val="00A00C88"/>
    <w:rsid w:val="00A0138A"/>
    <w:rsid w:val="00A01636"/>
    <w:rsid w:val="00A01815"/>
    <w:rsid w:val="00A01BB1"/>
    <w:rsid w:val="00A01C2A"/>
    <w:rsid w:val="00A0284F"/>
    <w:rsid w:val="00A029E3"/>
    <w:rsid w:val="00A02E74"/>
    <w:rsid w:val="00A033FD"/>
    <w:rsid w:val="00A03445"/>
    <w:rsid w:val="00A0348C"/>
    <w:rsid w:val="00A0378A"/>
    <w:rsid w:val="00A038FF"/>
    <w:rsid w:val="00A03993"/>
    <w:rsid w:val="00A039BF"/>
    <w:rsid w:val="00A03AA9"/>
    <w:rsid w:val="00A03BF1"/>
    <w:rsid w:val="00A03D9C"/>
    <w:rsid w:val="00A03F99"/>
    <w:rsid w:val="00A040F0"/>
    <w:rsid w:val="00A0468A"/>
    <w:rsid w:val="00A04B09"/>
    <w:rsid w:val="00A04C48"/>
    <w:rsid w:val="00A04CAC"/>
    <w:rsid w:val="00A04D3C"/>
    <w:rsid w:val="00A04F38"/>
    <w:rsid w:val="00A04F90"/>
    <w:rsid w:val="00A0523A"/>
    <w:rsid w:val="00A05692"/>
    <w:rsid w:val="00A059E4"/>
    <w:rsid w:val="00A05A73"/>
    <w:rsid w:val="00A05A81"/>
    <w:rsid w:val="00A05CC7"/>
    <w:rsid w:val="00A05F1F"/>
    <w:rsid w:val="00A060F6"/>
    <w:rsid w:val="00A0649F"/>
    <w:rsid w:val="00A0660B"/>
    <w:rsid w:val="00A06612"/>
    <w:rsid w:val="00A06B83"/>
    <w:rsid w:val="00A06C18"/>
    <w:rsid w:val="00A06E5B"/>
    <w:rsid w:val="00A07330"/>
    <w:rsid w:val="00A07404"/>
    <w:rsid w:val="00A07442"/>
    <w:rsid w:val="00A07603"/>
    <w:rsid w:val="00A07817"/>
    <w:rsid w:val="00A079F0"/>
    <w:rsid w:val="00A07AB3"/>
    <w:rsid w:val="00A07B52"/>
    <w:rsid w:val="00A07C58"/>
    <w:rsid w:val="00A07EB9"/>
    <w:rsid w:val="00A07FD4"/>
    <w:rsid w:val="00A10A0B"/>
    <w:rsid w:val="00A10B4D"/>
    <w:rsid w:val="00A110CD"/>
    <w:rsid w:val="00A110E6"/>
    <w:rsid w:val="00A116C3"/>
    <w:rsid w:val="00A11721"/>
    <w:rsid w:val="00A1194D"/>
    <w:rsid w:val="00A11A93"/>
    <w:rsid w:val="00A11ACE"/>
    <w:rsid w:val="00A11E09"/>
    <w:rsid w:val="00A1201E"/>
    <w:rsid w:val="00A12035"/>
    <w:rsid w:val="00A12768"/>
    <w:rsid w:val="00A127DE"/>
    <w:rsid w:val="00A127FD"/>
    <w:rsid w:val="00A12FE9"/>
    <w:rsid w:val="00A13BB9"/>
    <w:rsid w:val="00A13F09"/>
    <w:rsid w:val="00A14094"/>
    <w:rsid w:val="00A14214"/>
    <w:rsid w:val="00A143B0"/>
    <w:rsid w:val="00A14463"/>
    <w:rsid w:val="00A148B0"/>
    <w:rsid w:val="00A14CCA"/>
    <w:rsid w:val="00A15021"/>
    <w:rsid w:val="00A15622"/>
    <w:rsid w:val="00A15690"/>
    <w:rsid w:val="00A156F5"/>
    <w:rsid w:val="00A15D79"/>
    <w:rsid w:val="00A15EA9"/>
    <w:rsid w:val="00A1624A"/>
    <w:rsid w:val="00A1642C"/>
    <w:rsid w:val="00A169B2"/>
    <w:rsid w:val="00A16C34"/>
    <w:rsid w:val="00A16E16"/>
    <w:rsid w:val="00A1719C"/>
    <w:rsid w:val="00A1779B"/>
    <w:rsid w:val="00A17A93"/>
    <w:rsid w:val="00A200CF"/>
    <w:rsid w:val="00A20602"/>
    <w:rsid w:val="00A20625"/>
    <w:rsid w:val="00A207DE"/>
    <w:rsid w:val="00A20825"/>
    <w:rsid w:val="00A20D08"/>
    <w:rsid w:val="00A20D83"/>
    <w:rsid w:val="00A20FB1"/>
    <w:rsid w:val="00A2104A"/>
    <w:rsid w:val="00A212E9"/>
    <w:rsid w:val="00A21320"/>
    <w:rsid w:val="00A21340"/>
    <w:rsid w:val="00A21440"/>
    <w:rsid w:val="00A21798"/>
    <w:rsid w:val="00A21805"/>
    <w:rsid w:val="00A219EF"/>
    <w:rsid w:val="00A221AE"/>
    <w:rsid w:val="00A2275E"/>
    <w:rsid w:val="00A22BB3"/>
    <w:rsid w:val="00A22BEB"/>
    <w:rsid w:val="00A2378F"/>
    <w:rsid w:val="00A2395D"/>
    <w:rsid w:val="00A23C6C"/>
    <w:rsid w:val="00A23D32"/>
    <w:rsid w:val="00A23E21"/>
    <w:rsid w:val="00A24026"/>
    <w:rsid w:val="00A2407E"/>
    <w:rsid w:val="00A2412F"/>
    <w:rsid w:val="00A243B1"/>
    <w:rsid w:val="00A245F6"/>
    <w:rsid w:val="00A24713"/>
    <w:rsid w:val="00A24C46"/>
    <w:rsid w:val="00A25178"/>
    <w:rsid w:val="00A25900"/>
    <w:rsid w:val="00A25B55"/>
    <w:rsid w:val="00A26073"/>
    <w:rsid w:val="00A260FA"/>
    <w:rsid w:val="00A26431"/>
    <w:rsid w:val="00A26D80"/>
    <w:rsid w:val="00A26E59"/>
    <w:rsid w:val="00A26EB8"/>
    <w:rsid w:val="00A26F61"/>
    <w:rsid w:val="00A272B1"/>
    <w:rsid w:val="00A273D3"/>
    <w:rsid w:val="00A2747C"/>
    <w:rsid w:val="00A2799B"/>
    <w:rsid w:val="00A27F3C"/>
    <w:rsid w:val="00A302CD"/>
    <w:rsid w:val="00A3044F"/>
    <w:rsid w:val="00A30500"/>
    <w:rsid w:val="00A30628"/>
    <w:rsid w:val="00A30E57"/>
    <w:rsid w:val="00A312B6"/>
    <w:rsid w:val="00A31519"/>
    <w:rsid w:val="00A3176C"/>
    <w:rsid w:val="00A317B6"/>
    <w:rsid w:val="00A32441"/>
    <w:rsid w:val="00A3293F"/>
    <w:rsid w:val="00A32D17"/>
    <w:rsid w:val="00A32DBC"/>
    <w:rsid w:val="00A32E70"/>
    <w:rsid w:val="00A32E78"/>
    <w:rsid w:val="00A330C8"/>
    <w:rsid w:val="00A332CD"/>
    <w:rsid w:val="00A33400"/>
    <w:rsid w:val="00A33729"/>
    <w:rsid w:val="00A338F0"/>
    <w:rsid w:val="00A33BA4"/>
    <w:rsid w:val="00A33CEA"/>
    <w:rsid w:val="00A33F9F"/>
    <w:rsid w:val="00A34086"/>
    <w:rsid w:val="00A34089"/>
    <w:rsid w:val="00A340F9"/>
    <w:rsid w:val="00A347A0"/>
    <w:rsid w:val="00A34907"/>
    <w:rsid w:val="00A34952"/>
    <w:rsid w:val="00A34BFA"/>
    <w:rsid w:val="00A34C1F"/>
    <w:rsid w:val="00A34CFC"/>
    <w:rsid w:val="00A34E2C"/>
    <w:rsid w:val="00A35142"/>
    <w:rsid w:val="00A35214"/>
    <w:rsid w:val="00A35D53"/>
    <w:rsid w:val="00A35EDD"/>
    <w:rsid w:val="00A3629C"/>
    <w:rsid w:val="00A36352"/>
    <w:rsid w:val="00A364E2"/>
    <w:rsid w:val="00A366BF"/>
    <w:rsid w:val="00A36952"/>
    <w:rsid w:val="00A36CC2"/>
    <w:rsid w:val="00A36D14"/>
    <w:rsid w:val="00A36E82"/>
    <w:rsid w:val="00A36FA6"/>
    <w:rsid w:val="00A371A5"/>
    <w:rsid w:val="00A372EA"/>
    <w:rsid w:val="00A37307"/>
    <w:rsid w:val="00A373F4"/>
    <w:rsid w:val="00A37470"/>
    <w:rsid w:val="00A37786"/>
    <w:rsid w:val="00A3788E"/>
    <w:rsid w:val="00A37AFB"/>
    <w:rsid w:val="00A37D9B"/>
    <w:rsid w:val="00A4016B"/>
    <w:rsid w:val="00A402A1"/>
    <w:rsid w:val="00A40BEC"/>
    <w:rsid w:val="00A40EE8"/>
    <w:rsid w:val="00A40F89"/>
    <w:rsid w:val="00A41036"/>
    <w:rsid w:val="00A4135A"/>
    <w:rsid w:val="00A415F6"/>
    <w:rsid w:val="00A41669"/>
    <w:rsid w:val="00A41C2C"/>
    <w:rsid w:val="00A422A5"/>
    <w:rsid w:val="00A42534"/>
    <w:rsid w:val="00A4318C"/>
    <w:rsid w:val="00A43306"/>
    <w:rsid w:val="00A43466"/>
    <w:rsid w:val="00A43689"/>
    <w:rsid w:val="00A43AE6"/>
    <w:rsid w:val="00A43BC6"/>
    <w:rsid w:val="00A43D1D"/>
    <w:rsid w:val="00A441F4"/>
    <w:rsid w:val="00A4492A"/>
    <w:rsid w:val="00A44A9F"/>
    <w:rsid w:val="00A44EF2"/>
    <w:rsid w:val="00A450E7"/>
    <w:rsid w:val="00A453F9"/>
    <w:rsid w:val="00A45824"/>
    <w:rsid w:val="00A45856"/>
    <w:rsid w:val="00A45BA4"/>
    <w:rsid w:val="00A46461"/>
    <w:rsid w:val="00A46490"/>
    <w:rsid w:val="00A46B56"/>
    <w:rsid w:val="00A46D87"/>
    <w:rsid w:val="00A46D8E"/>
    <w:rsid w:val="00A471B4"/>
    <w:rsid w:val="00A47244"/>
    <w:rsid w:val="00A47417"/>
    <w:rsid w:val="00A47AFF"/>
    <w:rsid w:val="00A47B43"/>
    <w:rsid w:val="00A47E12"/>
    <w:rsid w:val="00A47F72"/>
    <w:rsid w:val="00A50333"/>
    <w:rsid w:val="00A50427"/>
    <w:rsid w:val="00A50492"/>
    <w:rsid w:val="00A508B0"/>
    <w:rsid w:val="00A50C0C"/>
    <w:rsid w:val="00A50C11"/>
    <w:rsid w:val="00A50DBB"/>
    <w:rsid w:val="00A50E92"/>
    <w:rsid w:val="00A512D6"/>
    <w:rsid w:val="00A513F7"/>
    <w:rsid w:val="00A5142E"/>
    <w:rsid w:val="00A51792"/>
    <w:rsid w:val="00A5183C"/>
    <w:rsid w:val="00A5192D"/>
    <w:rsid w:val="00A519CF"/>
    <w:rsid w:val="00A519ED"/>
    <w:rsid w:val="00A51C73"/>
    <w:rsid w:val="00A51CB1"/>
    <w:rsid w:val="00A52084"/>
    <w:rsid w:val="00A521E2"/>
    <w:rsid w:val="00A5222F"/>
    <w:rsid w:val="00A523F3"/>
    <w:rsid w:val="00A52532"/>
    <w:rsid w:val="00A526AA"/>
    <w:rsid w:val="00A52AFB"/>
    <w:rsid w:val="00A52BDC"/>
    <w:rsid w:val="00A52F67"/>
    <w:rsid w:val="00A531A7"/>
    <w:rsid w:val="00A5343E"/>
    <w:rsid w:val="00A53604"/>
    <w:rsid w:val="00A53BF0"/>
    <w:rsid w:val="00A53E38"/>
    <w:rsid w:val="00A542B8"/>
    <w:rsid w:val="00A54527"/>
    <w:rsid w:val="00A5459A"/>
    <w:rsid w:val="00A545C9"/>
    <w:rsid w:val="00A546CF"/>
    <w:rsid w:val="00A55023"/>
    <w:rsid w:val="00A550A5"/>
    <w:rsid w:val="00A55172"/>
    <w:rsid w:val="00A5526A"/>
    <w:rsid w:val="00A553EB"/>
    <w:rsid w:val="00A554BD"/>
    <w:rsid w:val="00A55725"/>
    <w:rsid w:val="00A55B2C"/>
    <w:rsid w:val="00A55B3F"/>
    <w:rsid w:val="00A55E41"/>
    <w:rsid w:val="00A55FD7"/>
    <w:rsid w:val="00A560BF"/>
    <w:rsid w:val="00A56201"/>
    <w:rsid w:val="00A565B0"/>
    <w:rsid w:val="00A56760"/>
    <w:rsid w:val="00A5684E"/>
    <w:rsid w:val="00A5697A"/>
    <w:rsid w:val="00A56BE4"/>
    <w:rsid w:val="00A56FE9"/>
    <w:rsid w:val="00A57200"/>
    <w:rsid w:val="00A57391"/>
    <w:rsid w:val="00A57535"/>
    <w:rsid w:val="00A5756A"/>
    <w:rsid w:val="00A578FF"/>
    <w:rsid w:val="00A57D2C"/>
    <w:rsid w:val="00A57EF0"/>
    <w:rsid w:val="00A57FD7"/>
    <w:rsid w:val="00A6029B"/>
    <w:rsid w:val="00A60329"/>
    <w:rsid w:val="00A60400"/>
    <w:rsid w:val="00A60552"/>
    <w:rsid w:val="00A609A8"/>
    <w:rsid w:val="00A60B33"/>
    <w:rsid w:val="00A60C47"/>
    <w:rsid w:val="00A60C54"/>
    <w:rsid w:val="00A6158C"/>
    <w:rsid w:val="00A615C8"/>
    <w:rsid w:val="00A617AB"/>
    <w:rsid w:val="00A618DA"/>
    <w:rsid w:val="00A61DF5"/>
    <w:rsid w:val="00A61F42"/>
    <w:rsid w:val="00A6247E"/>
    <w:rsid w:val="00A62894"/>
    <w:rsid w:val="00A6295C"/>
    <w:rsid w:val="00A62A01"/>
    <w:rsid w:val="00A63053"/>
    <w:rsid w:val="00A63866"/>
    <w:rsid w:val="00A63B0F"/>
    <w:rsid w:val="00A63F02"/>
    <w:rsid w:val="00A640C9"/>
    <w:rsid w:val="00A64152"/>
    <w:rsid w:val="00A6430E"/>
    <w:rsid w:val="00A643E9"/>
    <w:rsid w:val="00A645CB"/>
    <w:rsid w:val="00A6461B"/>
    <w:rsid w:val="00A64642"/>
    <w:rsid w:val="00A6470E"/>
    <w:rsid w:val="00A648EB"/>
    <w:rsid w:val="00A64AF4"/>
    <w:rsid w:val="00A64C75"/>
    <w:rsid w:val="00A64E3A"/>
    <w:rsid w:val="00A64FAB"/>
    <w:rsid w:val="00A65332"/>
    <w:rsid w:val="00A65441"/>
    <w:rsid w:val="00A65701"/>
    <w:rsid w:val="00A6574B"/>
    <w:rsid w:val="00A65885"/>
    <w:rsid w:val="00A658AB"/>
    <w:rsid w:val="00A65AAB"/>
    <w:rsid w:val="00A661E2"/>
    <w:rsid w:val="00A66580"/>
    <w:rsid w:val="00A66894"/>
    <w:rsid w:val="00A67442"/>
    <w:rsid w:val="00A674CE"/>
    <w:rsid w:val="00A6755A"/>
    <w:rsid w:val="00A675FC"/>
    <w:rsid w:val="00A67741"/>
    <w:rsid w:val="00A67788"/>
    <w:rsid w:val="00A678C6"/>
    <w:rsid w:val="00A70091"/>
    <w:rsid w:val="00A700BE"/>
    <w:rsid w:val="00A704C4"/>
    <w:rsid w:val="00A7054B"/>
    <w:rsid w:val="00A70955"/>
    <w:rsid w:val="00A70A08"/>
    <w:rsid w:val="00A70A43"/>
    <w:rsid w:val="00A70BD3"/>
    <w:rsid w:val="00A70CA6"/>
    <w:rsid w:val="00A70CF6"/>
    <w:rsid w:val="00A711AB"/>
    <w:rsid w:val="00A71399"/>
    <w:rsid w:val="00A71687"/>
    <w:rsid w:val="00A71899"/>
    <w:rsid w:val="00A71ECE"/>
    <w:rsid w:val="00A7220E"/>
    <w:rsid w:val="00A72287"/>
    <w:rsid w:val="00A724B2"/>
    <w:rsid w:val="00A72820"/>
    <w:rsid w:val="00A7294D"/>
    <w:rsid w:val="00A72AB1"/>
    <w:rsid w:val="00A72DD9"/>
    <w:rsid w:val="00A72F35"/>
    <w:rsid w:val="00A72F45"/>
    <w:rsid w:val="00A73233"/>
    <w:rsid w:val="00A7357F"/>
    <w:rsid w:val="00A736D1"/>
    <w:rsid w:val="00A73D24"/>
    <w:rsid w:val="00A74105"/>
    <w:rsid w:val="00A741F3"/>
    <w:rsid w:val="00A74496"/>
    <w:rsid w:val="00A74619"/>
    <w:rsid w:val="00A74A1C"/>
    <w:rsid w:val="00A75089"/>
    <w:rsid w:val="00A752C6"/>
    <w:rsid w:val="00A756F7"/>
    <w:rsid w:val="00A75733"/>
    <w:rsid w:val="00A7581A"/>
    <w:rsid w:val="00A75AD5"/>
    <w:rsid w:val="00A75B2E"/>
    <w:rsid w:val="00A75E99"/>
    <w:rsid w:val="00A765BE"/>
    <w:rsid w:val="00A766A2"/>
    <w:rsid w:val="00A76944"/>
    <w:rsid w:val="00A76996"/>
    <w:rsid w:val="00A76EA8"/>
    <w:rsid w:val="00A76F80"/>
    <w:rsid w:val="00A77227"/>
    <w:rsid w:val="00A7733A"/>
    <w:rsid w:val="00A774AB"/>
    <w:rsid w:val="00A77663"/>
    <w:rsid w:val="00A776FF"/>
    <w:rsid w:val="00A77762"/>
    <w:rsid w:val="00A77DB8"/>
    <w:rsid w:val="00A802A8"/>
    <w:rsid w:val="00A8052A"/>
    <w:rsid w:val="00A8062A"/>
    <w:rsid w:val="00A8079F"/>
    <w:rsid w:val="00A807C7"/>
    <w:rsid w:val="00A80937"/>
    <w:rsid w:val="00A80959"/>
    <w:rsid w:val="00A80A71"/>
    <w:rsid w:val="00A80AB9"/>
    <w:rsid w:val="00A80B3C"/>
    <w:rsid w:val="00A81063"/>
    <w:rsid w:val="00A8139F"/>
    <w:rsid w:val="00A8155C"/>
    <w:rsid w:val="00A81C32"/>
    <w:rsid w:val="00A81D1B"/>
    <w:rsid w:val="00A820E8"/>
    <w:rsid w:val="00A8211D"/>
    <w:rsid w:val="00A82357"/>
    <w:rsid w:val="00A824E5"/>
    <w:rsid w:val="00A825E0"/>
    <w:rsid w:val="00A828BA"/>
    <w:rsid w:val="00A829D2"/>
    <w:rsid w:val="00A82A5D"/>
    <w:rsid w:val="00A82B5B"/>
    <w:rsid w:val="00A82E1C"/>
    <w:rsid w:val="00A831C0"/>
    <w:rsid w:val="00A832A6"/>
    <w:rsid w:val="00A8337F"/>
    <w:rsid w:val="00A833B4"/>
    <w:rsid w:val="00A8351E"/>
    <w:rsid w:val="00A835D8"/>
    <w:rsid w:val="00A83787"/>
    <w:rsid w:val="00A8382C"/>
    <w:rsid w:val="00A83A56"/>
    <w:rsid w:val="00A83AD7"/>
    <w:rsid w:val="00A8405F"/>
    <w:rsid w:val="00A840A4"/>
    <w:rsid w:val="00A84361"/>
    <w:rsid w:val="00A84882"/>
    <w:rsid w:val="00A84BC2"/>
    <w:rsid w:val="00A84BC6"/>
    <w:rsid w:val="00A84C04"/>
    <w:rsid w:val="00A84C49"/>
    <w:rsid w:val="00A8505E"/>
    <w:rsid w:val="00A850AE"/>
    <w:rsid w:val="00A850C6"/>
    <w:rsid w:val="00A85594"/>
    <w:rsid w:val="00A857E1"/>
    <w:rsid w:val="00A859FD"/>
    <w:rsid w:val="00A85A89"/>
    <w:rsid w:val="00A85B1E"/>
    <w:rsid w:val="00A85B22"/>
    <w:rsid w:val="00A85D22"/>
    <w:rsid w:val="00A85F42"/>
    <w:rsid w:val="00A8635F"/>
    <w:rsid w:val="00A867AB"/>
    <w:rsid w:val="00A868B8"/>
    <w:rsid w:val="00A86B3D"/>
    <w:rsid w:val="00A87264"/>
    <w:rsid w:val="00A872ED"/>
    <w:rsid w:val="00A87376"/>
    <w:rsid w:val="00A8775F"/>
    <w:rsid w:val="00A87CF8"/>
    <w:rsid w:val="00A9045E"/>
    <w:rsid w:val="00A905A6"/>
    <w:rsid w:val="00A9094A"/>
    <w:rsid w:val="00A90B2B"/>
    <w:rsid w:val="00A90C12"/>
    <w:rsid w:val="00A90DB2"/>
    <w:rsid w:val="00A91299"/>
    <w:rsid w:val="00A9186C"/>
    <w:rsid w:val="00A91933"/>
    <w:rsid w:val="00A91A57"/>
    <w:rsid w:val="00A91B95"/>
    <w:rsid w:val="00A91CC4"/>
    <w:rsid w:val="00A922B5"/>
    <w:rsid w:val="00A92692"/>
    <w:rsid w:val="00A92C32"/>
    <w:rsid w:val="00A9317E"/>
    <w:rsid w:val="00A93314"/>
    <w:rsid w:val="00A933AA"/>
    <w:rsid w:val="00A9357A"/>
    <w:rsid w:val="00A93862"/>
    <w:rsid w:val="00A9389A"/>
    <w:rsid w:val="00A94325"/>
    <w:rsid w:val="00A94350"/>
    <w:rsid w:val="00A94476"/>
    <w:rsid w:val="00A944A5"/>
    <w:rsid w:val="00A945A8"/>
    <w:rsid w:val="00A947B5"/>
    <w:rsid w:val="00A94B5D"/>
    <w:rsid w:val="00A94D5D"/>
    <w:rsid w:val="00A94EB7"/>
    <w:rsid w:val="00A950E1"/>
    <w:rsid w:val="00A956D1"/>
    <w:rsid w:val="00A95953"/>
    <w:rsid w:val="00A9599A"/>
    <w:rsid w:val="00A95B92"/>
    <w:rsid w:val="00A95BFF"/>
    <w:rsid w:val="00A95FA0"/>
    <w:rsid w:val="00A96066"/>
    <w:rsid w:val="00A960AE"/>
    <w:rsid w:val="00A960F6"/>
    <w:rsid w:val="00A96378"/>
    <w:rsid w:val="00A96732"/>
    <w:rsid w:val="00A967BE"/>
    <w:rsid w:val="00A96F4B"/>
    <w:rsid w:val="00A9700F"/>
    <w:rsid w:val="00A97D16"/>
    <w:rsid w:val="00A97DAC"/>
    <w:rsid w:val="00A97FB2"/>
    <w:rsid w:val="00AA051A"/>
    <w:rsid w:val="00AA0538"/>
    <w:rsid w:val="00AA0875"/>
    <w:rsid w:val="00AA12F2"/>
    <w:rsid w:val="00AA137B"/>
    <w:rsid w:val="00AA1544"/>
    <w:rsid w:val="00AA1ABC"/>
    <w:rsid w:val="00AA1F3C"/>
    <w:rsid w:val="00AA281A"/>
    <w:rsid w:val="00AA2AC7"/>
    <w:rsid w:val="00AA2C60"/>
    <w:rsid w:val="00AA2D38"/>
    <w:rsid w:val="00AA2D41"/>
    <w:rsid w:val="00AA3046"/>
    <w:rsid w:val="00AA30A4"/>
    <w:rsid w:val="00AA30B5"/>
    <w:rsid w:val="00AA3142"/>
    <w:rsid w:val="00AA3744"/>
    <w:rsid w:val="00AA3806"/>
    <w:rsid w:val="00AA3916"/>
    <w:rsid w:val="00AA3A28"/>
    <w:rsid w:val="00AA3DF6"/>
    <w:rsid w:val="00AA3FD9"/>
    <w:rsid w:val="00AA416A"/>
    <w:rsid w:val="00AA416C"/>
    <w:rsid w:val="00AA426B"/>
    <w:rsid w:val="00AA4463"/>
    <w:rsid w:val="00AA4C2F"/>
    <w:rsid w:val="00AA4CFB"/>
    <w:rsid w:val="00AA59C6"/>
    <w:rsid w:val="00AA5AFF"/>
    <w:rsid w:val="00AA5CD8"/>
    <w:rsid w:val="00AA5D01"/>
    <w:rsid w:val="00AA6241"/>
    <w:rsid w:val="00AA63CE"/>
    <w:rsid w:val="00AA6446"/>
    <w:rsid w:val="00AA67CF"/>
    <w:rsid w:val="00AA6A0F"/>
    <w:rsid w:val="00AA6B6C"/>
    <w:rsid w:val="00AA70B6"/>
    <w:rsid w:val="00AA77AA"/>
    <w:rsid w:val="00AA796D"/>
    <w:rsid w:val="00AB04C7"/>
    <w:rsid w:val="00AB0512"/>
    <w:rsid w:val="00AB0546"/>
    <w:rsid w:val="00AB054D"/>
    <w:rsid w:val="00AB05E4"/>
    <w:rsid w:val="00AB07ED"/>
    <w:rsid w:val="00AB0ABA"/>
    <w:rsid w:val="00AB0C22"/>
    <w:rsid w:val="00AB0C75"/>
    <w:rsid w:val="00AB0C79"/>
    <w:rsid w:val="00AB0F42"/>
    <w:rsid w:val="00AB1288"/>
    <w:rsid w:val="00AB1438"/>
    <w:rsid w:val="00AB1B30"/>
    <w:rsid w:val="00AB1BDF"/>
    <w:rsid w:val="00AB2427"/>
    <w:rsid w:val="00AB261F"/>
    <w:rsid w:val="00AB2648"/>
    <w:rsid w:val="00AB2733"/>
    <w:rsid w:val="00AB28A4"/>
    <w:rsid w:val="00AB294E"/>
    <w:rsid w:val="00AB2AEE"/>
    <w:rsid w:val="00AB34C2"/>
    <w:rsid w:val="00AB39E4"/>
    <w:rsid w:val="00AB3B4E"/>
    <w:rsid w:val="00AB3ED8"/>
    <w:rsid w:val="00AB3FF7"/>
    <w:rsid w:val="00AB42C1"/>
    <w:rsid w:val="00AB44CF"/>
    <w:rsid w:val="00AB4508"/>
    <w:rsid w:val="00AB4690"/>
    <w:rsid w:val="00AB48E3"/>
    <w:rsid w:val="00AB4D9A"/>
    <w:rsid w:val="00AB514D"/>
    <w:rsid w:val="00AB5794"/>
    <w:rsid w:val="00AB588C"/>
    <w:rsid w:val="00AB5CD3"/>
    <w:rsid w:val="00AB5D32"/>
    <w:rsid w:val="00AB5F7B"/>
    <w:rsid w:val="00AB64AF"/>
    <w:rsid w:val="00AB67BF"/>
    <w:rsid w:val="00AB68DF"/>
    <w:rsid w:val="00AB6F2B"/>
    <w:rsid w:val="00AB6F37"/>
    <w:rsid w:val="00AB7067"/>
    <w:rsid w:val="00AB73D0"/>
    <w:rsid w:val="00AB7418"/>
    <w:rsid w:val="00AB76C7"/>
    <w:rsid w:val="00AB7878"/>
    <w:rsid w:val="00AB7916"/>
    <w:rsid w:val="00AB7BBD"/>
    <w:rsid w:val="00AC01C7"/>
    <w:rsid w:val="00AC0606"/>
    <w:rsid w:val="00AC08DD"/>
    <w:rsid w:val="00AC0B00"/>
    <w:rsid w:val="00AC0D8C"/>
    <w:rsid w:val="00AC0DCE"/>
    <w:rsid w:val="00AC1474"/>
    <w:rsid w:val="00AC1741"/>
    <w:rsid w:val="00AC186D"/>
    <w:rsid w:val="00AC1ACD"/>
    <w:rsid w:val="00AC1EE1"/>
    <w:rsid w:val="00AC232F"/>
    <w:rsid w:val="00AC26E0"/>
    <w:rsid w:val="00AC2785"/>
    <w:rsid w:val="00AC2850"/>
    <w:rsid w:val="00AC28AE"/>
    <w:rsid w:val="00AC315D"/>
    <w:rsid w:val="00AC3747"/>
    <w:rsid w:val="00AC3D5C"/>
    <w:rsid w:val="00AC3D5F"/>
    <w:rsid w:val="00AC49EA"/>
    <w:rsid w:val="00AC4B70"/>
    <w:rsid w:val="00AC50DD"/>
    <w:rsid w:val="00AC5396"/>
    <w:rsid w:val="00AC5D2E"/>
    <w:rsid w:val="00AC5DF9"/>
    <w:rsid w:val="00AC5F59"/>
    <w:rsid w:val="00AC6016"/>
    <w:rsid w:val="00AC6267"/>
    <w:rsid w:val="00AC6971"/>
    <w:rsid w:val="00AC6C5D"/>
    <w:rsid w:val="00AC6E8B"/>
    <w:rsid w:val="00AC6F46"/>
    <w:rsid w:val="00AC70D5"/>
    <w:rsid w:val="00AC759F"/>
    <w:rsid w:val="00AC776A"/>
    <w:rsid w:val="00AC7876"/>
    <w:rsid w:val="00AC78D1"/>
    <w:rsid w:val="00AC7B15"/>
    <w:rsid w:val="00AC7C83"/>
    <w:rsid w:val="00AC7CE7"/>
    <w:rsid w:val="00AC7DB1"/>
    <w:rsid w:val="00AD077D"/>
    <w:rsid w:val="00AD0D69"/>
    <w:rsid w:val="00AD0EEE"/>
    <w:rsid w:val="00AD0F44"/>
    <w:rsid w:val="00AD0F7A"/>
    <w:rsid w:val="00AD1400"/>
    <w:rsid w:val="00AD1CDD"/>
    <w:rsid w:val="00AD1DD3"/>
    <w:rsid w:val="00AD1FDF"/>
    <w:rsid w:val="00AD202F"/>
    <w:rsid w:val="00AD20E2"/>
    <w:rsid w:val="00AD2951"/>
    <w:rsid w:val="00AD2B1B"/>
    <w:rsid w:val="00AD2DD2"/>
    <w:rsid w:val="00AD3B4F"/>
    <w:rsid w:val="00AD3C90"/>
    <w:rsid w:val="00AD4213"/>
    <w:rsid w:val="00AD42E9"/>
    <w:rsid w:val="00AD49EA"/>
    <w:rsid w:val="00AD4D49"/>
    <w:rsid w:val="00AD4D7F"/>
    <w:rsid w:val="00AD52F1"/>
    <w:rsid w:val="00AD5B99"/>
    <w:rsid w:val="00AD5F3E"/>
    <w:rsid w:val="00AD610B"/>
    <w:rsid w:val="00AD636D"/>
    <w:rsid w:val="00AD6426"/>
    <w:rsid w:val="00AD65C0"/>
    <w:rsid w:val="00AD7088"/>
    <w:rsid w:val="00AD71AC"/>
    <w:rsid w:val="00AD739E"/>
    <w:rsid w:val="00AD74D7"/>
    <w:rsid w:val="00AD75AD"/>
    <w:rsid w:val="00AD76F6"/>
    <w:rsid w:val="00AD7876"/>
    <w:rsid w:val="00AE000B"/>
    <w:rsid w:val="00AE034A"/>
    <w:rsid w:val="00AE03F6"/>
    <w:rsid w:val="00AE0480"/>
    <w:rsid w:val="00AE05B7"/>
    <w:rsid w:val="00AE0691"/>
    <w:rsid w:val="00AE090C"/>
    <w:rsid w:val="00AE0E8F"/>
    <w:rsid w:val="00AE0EDC"/>
    <w:rsid w:val="00AE1365"/>
    <w:rsid w:val="00AE1438"/>
    <w:rsid w:val="00AE16E8"/>
    <w:rsid w:val="00AE1707"/>
    <w:rsid w:val="00AE17A9"/>
    <w:rsid w:val="00AE17E7"/>
    <w:rsid w:val="00AE188B"/>
    <w:rsid w:val="00AE1924"/>
    <w:rsid w:val="00AE1B8C"/>
    <w:rsid w:val="00AE1BA1"/>
    <w:rsid w:val="00AE1BE0"/>
    <w:rsid w:val="00AE1D6F"/>
    <w:rsid w:val="00AE1E60"/>
    <w:rsid w:val="00AE1F2F"/>
    <w:rsid w:val="00AE2091"/>
    <w:rsid w:val="00AE2244"/>
    <w:rsid w:val="00AE27CB"/>
    <w:rsid w:val="00AE2AD9"/>
    <w:rsid w:val="00AE2C77"/>
    <w:rsid w:val="00AE2CAB"/>
    <w:rsid w:val="00AE2E0A"/>
    <w:rsid w:val="00AE3179"/>
    <w:rsid w:val="00AE333A"/>
    <w:rsid w:val="00AE3506"/>
    <w:rsid w:val="00AE3507"/>
    <w:rsid w:val="00AE3D41"/>
    <w:rsid w:val="00AE3F8B"/>
    <w:rsid w:val="00AE4004"/>
    <w:rsid w:val="00AE4237"/>
    <w:rsid w:val="00AE44BF"/>
    <w:rsid w:val="00AE4661"/>
    <w:rsid w:val="00AE474D"/>
    <w:rsid w:val="00AE4FE8"/>
    <w:rsid w:val="00AE4FF2"/>
    <w:rsid w:val="00AE505A"/>
    <w:rsid w:val="00AE5185"/>
    <w:rsid w:val="00AE533A"/>
    <w:rsid w:val="00AE54A6"/>
    <w:rsid w:val="00AE59C6"/>
    <w:rsid w:val="00AE6425"/>
    <w:rsid w:val="00AE6497"/>
    <w:rsid w:val="00AE6938"/>
    <w:rsid w:val="00AE6F65"/>
    <w:rsid w:val="00AE708B"/>
    <w:rsid w:val="00AE70C3"/>
    <w:rsid w:val="00AE7433"/>
    <w:rsid w:val="00AE7635"/>
    <w:rsid w:val="00AE7DC9"/>
    <w:rsid w:val="00AF069F"/>
    <w:rsid w:val="00AF0719"/>
    <w:rsid w:val="00AF0853"/>
    <w:rsid w:val="00AF0E0D"/>
    <w:rsid w:val="00AF1233"/>
    <w:rsid w:val="00AF198F"/>
    <w:rsid w:val="00AF1B87"/>
    <w:rsid w:val="00AF1DB3"/>
    <w:rsid w:val="00AF1E60"/>
    <w:rsid w:val="00AF1FB0"/>
    <w:rsid w:val="00AF20C7"/>
    <w:rsid w:val="00AF2B95"/>
    <w:rsid w:val="00AF2DDB"/>
    <w:rsid w:val="00AF4110"/>
    <w:rsid w:val="00AF41B0"/>
    <w:rsid w:val="00AF4290"/>
    <w:rsid w:val="00AF432D"/>
    <w:rsid w:val="00AF43A8"/>
    <w:rsid w:val="00AF45DB"/>
    <w:rsid w:val="00AF4802"/>
    <w:rsid w:val="00AF4E60"/>
    <w:rsid w:val="00AF5077"/>
    <w:rsid w:val="00AF5241"/>
    <w:rsid w:val="00AF5EE0"/>
    <w:rsid w:val="00AF6114"/>
    <w:rsid w:val="00AF6135"/>
    <w:rsid w:val="00AF619F"/>
    <w:rsid w:val="00AF62F6"/>
    <w:rsid w:val="00AF63E6"/>
    <w:rsid w:val="00AF67E2"/>
    <w:rsid w:val="00AF688A"/>
    <w:rsid w:val="00AF6C5F"/>
    <w:rsid w:val="00AF6D63"/>
    <w:rsid w:val="00AF71F7"/>
    <w:rsid w:val="00AF7544"/>
    <w:rsid w:val="00AF75C4"/>
    <w:rsid w:val="00AF760E"/>
    <w:rsid w:val="00AF770C"/>
    <w:rsid w:val="00AF7857"/>
    <w:rsid w:val="00AF78A6"/>
    <w:rsid w:val="00B00163"/>
    <w:rsid w:val="00B004D7"/>
    <w:rsid w:val="00B005B2"/>
    <w:rsid w:val="00B00AF6"/>
    <w:rsid w:val="00B00C3E"/>
    <w:rsid w:val="00B00C47"/>
    <w:rsid w:val="00B01119"/>
    <w:rsid w:val="00B0133B"/>
    <w:rsid w:val="00B019CA"/>
    <w:rsid w:val="00B01F93"/>
    <w:rsid w:val="00B02A08"/>
    <w:rsid w:val="00B02CC2"/>
    <w:rsid w:val="00B02E0E"/>
    <w:rsid w:val="00B0319F"/>
    <w:rsid w:val="00B03439"/>
    <w:rsid w:val="00B03548"/>
    <w:rsid w:val="00B03563"/>
    <w:rsid w:val="00B03EAB"/>
    <w:rsid w:val="00B0441E"/>
    <w:rsid w:val="00B04E41"/>
    <w:rsid w:val="00B054DC"/>
    <w:rsid w:val="00B055E4"/>
    <w:rsid w:val="00B056A3"/>
    <w:rsid w:val="00B05744"/>
    <w:rsid w:val="00B05CA0"/>
    <w:rsid w:val="00B06926"/>
    <w:rsid w:val="00B06B2A"/>
    <w:rsid w:val="00B06C1E"/>
    <w:rsid w:val="00B06E08"/>
    <w:rsid w:val="00B06E83"/>
    <w:rsid w:val="00B0736C"/>
    <w:rsid w:val="00B076DC"/>
    <w:rsid w:val="00B07A44"/>
    <w:rsid w:val="00B07CEF"/>
    <w:rsid w:val="00B07DDA"/>
    <w:rsid w:val="00B1019C"/>
    <w:rsid w:val="00B101D7"/>
    <w:rsid w:val="00B1022F"/>
    <w:rsid w:val="00B1042F"/>
    <w:rsid w:val="00B10747"/>
    <w:rsid w:val="00B10DC6"/>
    <w:rsid w:val="00B10E7D"/>
    <w:rsid w:val="00B10F18"/>
    <w:rsid w:val="00B114A8"/>
    <w:rsid w:val="00B11788"/>
    <w:rsid w:val="00B11BCE"/>
    <w:rsid w:val="00B1209D"/>
    <w:rsid w:val="00B12452"/>
    <w:rsid w:val="00B124BA"/>
    <w:rsid w:val="00B12568"/>
    <w:rsid w:val="00B127A9"/>
    <w:rsid w:val="00B12D2C"/>
    <w:rsid w:val="00B12D4B"/>
    <w:rsid w:val="00B12F82"/>
    <w:rsid w:val="00B13434"/>
    <w:rsid w:val="00B139CC"/>
    <w:rsid w:val="00B13A79"/>
    <w:rsid w:val="00B13D02"/>
    <w:rsid w:val="00B1441D"/>
    <w:rsid w:val="00B14630"/>
    <w:rsid w:val="00B14A85"/>
    <w:rsid w:val="00B14EA9"/>
    <w:rsid w:val="00B1507F"/>
    <w:rsid w:val="00B151E6"/>
    <w:rsid w:val="00B155A2"/>
    <w:rsid w:val="00B1561C"/>
    <w:rsid w:val="00B156D3"/>
    <w:rsid w:val="00B15AD5"/>
    <w:rsid w:val="00B15B3F"/>
    <w:rsid w:val="00B15F5D"/>
    <w:rsid w:val="00B15FF4"/>
    <w:rsid w:val="00B161F7"/>
    <w:rsid w:val="00B16355"/>
    <w:rsid w:val="00B16761"/>
    <w:rsid w:val="00B16B5A"/>
    <w:rsid w:val="00B16C57"/>
    <w:rsid w:val="00B16E83"/>
    <w:rsid w:val="00B17261"/>
    <w:rsid w:val="00B1735D"/>
    <w:rsid w:val="00B1746E"/>
    <w:rsid w:val="00B17596"/>
    <w:rsid w:val="00B178B6"/>
    <w:rsid w:val="00B17930"/>
    <w:rsid w:val="00B17FCE"/>
    <w:rsid w:val="00B20145"/>
    <w:rsid w:val="00B20687"/>
    <w:rsid w:val="00B21592"/>
    <w:rsid w:val="00B21771"/>
    <w:rsid w:val="00B219DB"/>
    <w:rsid w:val="00B21BDD"/>
    <w:rsid w:val="00B21CD0"/>
    <w:rsid w:val="00B21F36"/>
    <w:rsid w:val="00B226C9"/>
    <w:rsid w:val="00B226CF"/>
    <w:rsid w:val="00B2276F"/>
    <w:rsid w:val="00B22825"/>
    <w:rsid w:val="00B22D51"/>
    <w:rsid w:val="00B22F68"/>
    <w:rsid w:val="00B23207"/>
    <w:rsid w:val="00B2361E"/>
    <w:rsid w:val="00B23646"/>
    <w:rsid w:val="00B23715"/>
    <w:rsid w:val="00B2371D"/>
    <w:rsid w:val="00B23833"/>
    <w:rsid w:val="00B23AE7"/>
    <w:rsid w:val="00B245A0"/>
    <w:rsid w:val="00B245B5"/>
    <w:rsid w:val="00B24652"/>
    <w:rsid w:val="00B249D1"/>
    <w:rsid w:val="00B24E65"/>
    <w:rsid w:val="00B24F5D"/>
    <w:rsid w:val="00B24FD0"/>
    <w:rsid w:val="00B2517F"/>
    <w:rsid w:val="00B255AD"/>
    <w:rsid w:val="00B256EA"/>
    <w:rsid w:val="00B25754"/>
    <w:rsid w:val="00B257B3"/>
    <w:rsid w:val="00B258B7"/>
    <w:rsid w:val="00B25960"/>
    <w:rsid w:val="00B25AEE"/>
    <w:rsid w:val="00B25D24"/>
    <w:rsid w:val="00B25FA7"/>
    <w:rsid w:val="00B2610E"/>
    <w:rsid w:val="00B2636F"/>
    <w:rsid w:val="00B26504"/>
    <w:rsid w:val="00B26C18"/>
    <w:rsid w:val="00B26CA1"/>
    <w:rsid w:val="00B26EA0"/>
    <w:rsid w:val="00B27116"/>
    <w:rsid w:val="00B27C5E"/>
    <w:rsid w:val="00B27E25"/>
    <w:rsid w:val="00B30096"/>
    <w:rsid w:val="00B306D9"/>
    <w:rsid w:val="00B30EE3"/>
    <w:rsid w:val="00B30F66"/>
    <w:rsid w:val="00B31284"/>
    <w:rsid w:val="00B313C3"/>
    <w:rsid w:val="00B319AD"/>
    <w:rsid w:val="00B31B18"/>
    <w:rsid w:val="00B31CE1"/>
    <w:rsid w:val="00B31FFC"/>
    <w:rsid w:val="00B32016"/>
    <w:rsid w:val="00B32444"/>
    <w:rsid w:val="00B3283D"/>
    <w:rsid w:val="00B32843"/>
    <w:rsid w:val="00B3311C"/>
    <w:rsid w:val="00B3340A"/>
    <w:rsid w:val="00B334E4"/>
    <w:rsid w:val="00B3385A"/>
    <w:rsid w:val="00B33893"/>
    <w:rsid w:val="00B33905"/>
    <w:rsid w:val="00B33993"/>
    <w:rsid w:val="00B3434C"/>
    <w:rsid w:val="00B344A4"/>
    <w:rsid w:val="00B34884"/>
    <w:rsid w:val="00B34D4D"/>
    <w:rsid w:val="00B35362"/>
    <w:rsid w:val="00B35437"/>
    <w:rsid w:val="00B360ED"/>
    <w:rsid w:val="00B36439"/>
    <w:rsid w:val="00B36485"/>
    <w:rsid w:val="00B36C67"/>
    <w:rsid w:val="00B36CC9"/>
    <w:rsid w:val="00B37020"/>
    <w:rsid w:val="00B37397"/>
    <w:rsid w:val="00B3765B"/>
    <w:rsid w:val="00B376A7"/>
    <w:rsid w:val="00B37B67"/>
    <w:rsid w:val="00B37E65"/>
    <w:rsid w:val="00B37EC8"/>
    <w:rsid w:val="00B40053"/>
    <w:rsid w:val="00B40505"/>
    <w:rsid w:val="00B408B7"/>
    <w:rsid w:val="00B40BAD"/>
    <w:rsid w:val="00B41304"/>
    <w:rsid w:val="00B4187C"/>
    <w:rsid w:val="00B41ACE"/>
    <w:rsid w:val="00B41D94"/>
    <w:rsid w:val="00B425A0"/>
    <w:rsid w:val="00B42730"/>
    <w:rsid w:val="00B42733"/>
    <w:rsid w:val="00B429EA"/>
    <w:rsid w:val="00B4332D"/>
    <w:rsid w:val="00B43390"/>
    <w:rsid w:val="00B43450"/>
    <w:rsid w:val="00B4345E"/>
    <w:rsid w:val="00B43537"/>
    <w:rsid w:val="00B437BC"/>
    <w:rsid w:val="00B43A05"/>
    <w:rsid w:val="00B43A7A"/>
    <w:rsid w:val="00B43BFB"/>
    <w:rsid w:val="00B43CD7"/>
    <w:rsid w:val="00B4447E"/>
    <w:rsid w:val="00B444F6"/>
    <w:rsid w:val="00B44714"/>
    <w:rsid w:val="00B44B95"/>
    <w:rsid w:val="00B44F52"/>
    <w:rsid w:val="00B450DB"/>
    <w:rsid w:val="00B45205"/>
    <w:rsid w:val="00B452BB"/>
    <w:rsid w:val="00B458E3"/>
    <w:rsid w:val="00B45B2B"/>
    <w:rsid w:val="00B45E90"/>
    <w:rsid w:val="00B4632E"/>
    <w:rsid w:val="00B463BC"/>
    <w:rsid w:val="00B464D7"/>
    <w:rsid w:val="00B46AE0"/>
    <w:rsid w:val="00B46DDD"/>
    <w:rsid w:val="00B46EA3"/>
    <w:rsid w:val="00B4749A"/>
    <w:rsid w:val="00B4764F"/>
    <w:rsid w:val="00B477EC"/>
    <w:rsid w:val="00B47B1A"/>
    <w:rsid w:val="00B50181"/>
    <w:rsid w:val="00B503C8"/>
    <w:rsid w:val="00B50531"/>
    <w:rsid w:val="00B50A64"/>
    <w:rsid w:val="00B50E49"/>
    <w:rsid w:val="00B51039"/>
    <w:rsid w:val="00B51096"/>
    <w:rsid w:val="00B513AE"/>
    <w:rsid w:val="00B51928"/>
    <w:rsid w:val="00B51A90"/>
    <w:rsid w:val="00B51AC3"/>
    <w:rsid w:val="00B51B2B"/>
    <w:rsid w:val="00B51E74"/>
    <w:rsid w:val="00B525F7"/>
    <w:rsid w:val="00B52959"/>
    <w:rsid w:val="00B52C55"/>
    <w:rsid w:val="00B52DB6"/>
    <w:rsid w:val="00B533F9"/>
    <w:rsid w:val="00B533FE"/>
    <w:rsid w:val="00B536C7"/>
    <w:rsid w:val="00B5396E"/>
    <w:rsid w:val="00B53B7D"/>
    <w:rsid w:val="00B53F5D"/>
    <w:rsid w:val="00B5423D"/>
    <w:rsid w:val="00B54311"/>
    <w:rsid w:val="00B54561"/>
    <w:rsid w:val="00B54673"/>
    <w:rsid w:val="00B549E9"/>
    <w:rsid w:val="00B54A7E"/>
    <w:rsid w:val="00B54AE0"/>
    <w:rsid w:val="00B54B6B"/>
    <w:rsid w:val="00B54CB6"/>
    <w:rsid w:val="00B54EAB"/>
    <w:rsid w:val="00B551F0"/>
    <w:rsid w:val="00B552E9"/>
    <w:rsid w:val="00B553E5"/>
    <w:rsid w:val="00B5558E"/>
    <w:rsid w:val="00B558F8"/>
    <w:rsid w:val="00B55E62"/>
    <w:rsid w:val="00B55F35"/>
    <w:rsid w:val="00B55FD3"/>
    <w:rsid w:val="00B56056"/>
    <w:rsid w:val="00B561E5"/>
    <w:rsid w:val="00B56396"/>
    <w:rsid w:val="00B56599"/>
    <w:rsid w:val="00B566FA"/>
    <w:rsid w:val="00B56818"/>
    <w:rsid w:val="00B56C82"/>
    <w:rsid w:val="00B56EA9"/>
    <w:rsid w:val="00B56EC2"/>
    <w:rsid w:val="00B56F0C"/>
    <w:rsid w:val="00B5716E"/>
    <w:rsid w:val="00B57308"/>
    <w:rsid w:val="00B5734B"/>
    <w:rsid w:val="00B5741F"/>
    <w:rsid w:val="00B57559"/>
    <w:rsid w:val="00B57711"/>
    <w:rsid w:val="00B5791B"/>
    <w:rsid w:val="00B57F23"/>
    <w:rsid w:val="00B57F3F"/>
    <w:rsid w:val="00B600BF"/>
    <w:rsid w:val="00B60551"/>
    <w:rsid w:val="00B60905"/>
    <w:rsid w:val="00B60FB6"/>
    <w:rsid w:val="00B61223"/>
    <w:rsid w:val="00B612A5"/>
    <w:rsid w:val="00B617BB"/>
    <w:rsid w:val="00B61A05"/>
    <w:rsid w:val="00B6237A"/>
    <w:rsid w:val="00B62596"/>
    <w:rsid w:val="00B62D88"/>
    <w:rsid w:val="00B62DDC"/>
    <w:rsid w:val="00B62EC4"/>
    <w:rsid w:val="00B63096"/>
    <w:rsid w:val="00B631E5"/>
    <w:rsid w:val="00B63212"/>
    <w:rsid w:val="00B63532"/>
    <w:rsid w:val="00B63727"/>
    <w:rsid w:val="00B63F9F"/>
    <w:rsid w:val="00B64562"/>
    <w:rsid w:val="00B647C2"/>
    <w:rsid w:val="00B64BF3"/>
    <w:rsid w:val="00B64C9D"/>
    <w:rsid w:val="00B64D84"/>
    <w:rsid w:val="00B65252"/>
    <w:rsid w:val="00B65421"/>
    <w:rsid w:val="00B6570C"/>
    <w:rsid w:val="00B6571D"/>
    <w:rsid w:val="00B65974"/>
    <w:rsid w:val="00B659F7"/>
    <w:rsid w:val="00B65B91"/>
    <w:rsid w:val="00B65CEB"/>
    <w:rsid w:val="00B65F26"/>
    <w:rsid w:val="00B66331"/>
    <w:rsid w:val="00B66442"/>
    <w:rsid w:val="00B664BF"/>
    <w:rsid w:val="00B66556"/>
    <w:rsid w:val="00B66573"/>
    <w:rsid w:val="00B668FA"/>
    <w:rsid w:val="00B66AC7"/>
    <w:rsid w:val="00B66ACE"/>
    <w:rsid w:val="00B6728D"/>
    <w:rsid w:val="00B674E2"/>
    <w:rsid w:val="00B675AA"/>
    <w:rsid w:val="00B678D9"/>
    <w:rsid w:val="00B679C7"/>
    <w:rsid w:val="00B679D5"/>
    <w:rsid w:val="00B7018E"/>
    <w:rsid w:val="00B7035A"/>
    <w:rsid w:val="00B706AB"/>
    <w:rsid w:val="00B709E1"/>
    <w:rsid w:val="00B70D9A"/>
    <w:rsid w:val="00B70E69"/>
    <w:rsid w:val="00B713BF"/>
    <w:rsid w:val="00B71919"/>
    <w:rsid w:val="00B7193E"/>
    <w:rsid w:val="00B71CEA"/>
    <w:rsid w:val="00B71F6E"/>
    <w:rsid w:val="00B721CD"/>
    <w:rsid w:val="00B7235B"/>
    <w:rsid w:val="00B723F7"/>
    <w:rsid w:val="00B7259A"/>
    <w:rsid w:val="00B72FEB"/>
    <w:rsid w:val="00B732AE"/>
    <w:rsid w:val="00B736BD"/>
    <w:rsid w:val="00B736FA"/>
    <w:rsid w:val="00B73B28"/>
    <w:rsid w:val="00B73C9B"/>
    <w:rsid w:val="00B73E23"/>
    <w:rsid w:val="00B73F76"/>
    <w:rsid w:val="00B7459D"/>
    <w:rsid w:val="00B747E0"/>
    <w:rsid w:val="00B748B6"/>
    <w:rsid w:val="00B748E3"/>
    <w:rsid w:val="00B7492D"/>
    <w:rsid w:val="00B74D2E"/>
    <w:rsid w:val="00B74E0D"/>
    <w:rsid w:val="00B750E7"/>
    <w:rsid w:val="00B7557E"/>
    <w:rsid w:val="00B75ACD"/>
    <w:rsid w:val="00B75F2E"/>
    <w:rsid w:val="00B760F4"/>
    <w:rsid w:val="00B76AD6"/>
    <w:rsid w:val="00B77107"/>
    <w:rsid w:val="00B774D5"/>
    <w:rsid w:val="00B7794E"/>
    <w:rsid w:val="00B77BAD"/>
    <w:rsid w:val="00B77E92"/>
    <w:rsid w:val="00B801EC"/>
    <w:rsid w:val="00B8043B"/>
    <w:rsid w:val="00B80583"/>
    <w:rsid w:val="00B805A2"/>
    <w:rsid w:val="00B80AFB"/>
    <w:rsid w:val="00B80BC6"/>
    <w:rsid w:val="00B80BE2"/>
    <w:rsid w:val="00B80C84"/>
    <w:rsid w:val="00B80D28"/>
    <w:rsid w:val="00B81077"/>
    <w:rsid w:val="00B81469"/>
    <w:rsid w:val="00B81489"/>
    <w:rsid w:val="00B81ADC"/>
    <w:rsid w:val="00B81B3A"/>
    <w:rsid w:val="00B82247"/>
    <w:rsid w:val="00B82292"/>
    <w:rsid w:val="00B8287C"/>
    <w:rsid w:val="00B829CF"/>
    <w:rsid w:val="00B82BF8"/>
    <w:rsid w:val="00B82DA1"/>
    <w:rsid w:val="00B82DC0"/>
    <w:rsid w:val="00B82EBE"/>
    <w:rsid w:val="00B82F37"/>
    <w:rsid w:val="00B83315"/>
    <w:rsid w:val="00B83ACB"/>
    <w:rsid w:val="00B83DD1"/>
    <w:rsid w:val="00B841A8"/>
    <w:rsid w:val="00B841E2"/>
    <w:rsid w:val="00B84478"/>
    <w:rsid w:val="00B84BEC"/>
    <w:rsid w:val="00B84C2B"/>
    <w:rsid w:val="00B84E37"/>
    <w:rsid w:val="00B84E47"/>
    <w:rsid w:val="00B84E9D"/>
    <w:rsid w:val="00B84F1B"/>
    <w:rsid w:val="00B850A6"/>
    <w:rsid w:val="00B85207"/>
    <w:rsid w:val="00B8553A"/>
    <w:rsid w:val="00B86332"/>
    <w:rsid w:val="00B86613"/>
    <w:rsid w:val="00B869AA"/>
    <w:rsid w:val="00B869CB"/>
    <w:rsid w:val="00B86B54"/>
    <w:rsid w:val="00B86F92"/>
    <w:rsid w:val="00B870F8"/>
    <w:rsid w:val="00B8734D"/>
    <w:rsid w:val="00B87412"/>
    <w:rsid w:val="00B87B7C"/>
    <w:rsid w:val="00B87C4D"/>
    <w:rsid w:val="00B87D24"/>
    <w:rsid w:val="00B902A3"/>
    <w:rsid w:val="00B90523"/>
    <w:rsid w:val="00B905B7"/>
    <w:rsid w:val="00B90730"/>
    <w:rsid w:val="00B909CE"/>
    <w:rsid w:val="00B90CC3"/>
    <w:rsid w:val="00B90CF4"/>
    <w:rsid w:val="00B911CA"/>
    <w:rsid w:val="00B91567"/>
    <w:rsid w:val="00B9165F"/>
    <w:rsid w:val="00B91852"/>
    <w:rsid w:val="00B91D52"/>
    <w:rsid w:val="00B91EEB"/>
    <w:rsid w:val="00B92567"/>
    <w:rsid w:val="00B92695"/>
    <w:rsid w:val="00B92817"/>
    <w:rsid w:val="00B92829"/>
    <w:rsid w:val="00B9299D"/>
    <w:rsid w:val="00B92AA7"/>
    <w:rsid w:val="00B93394"/>
    <w:rsid w:val="00B9350E"/>
    <w:rsid w:val="00B93593"/>
    <w:rsid w:val="00B93F11"/>
    <w:rsid w:val="00B94750"/>
    <w:rsid w:val="00B949AE"/>
    <w:rsid w:val="00B94DE4"/>
    <w:rsid w:val="00B95A73"/>
    <w:rsid w:val="00B96118"/>
    <w:rsid w:val="00B9625A"/>
    <w:rsid w:val="00B962CE"/>
    <w:rsid w:val="00B96358"/>
    <w:rsid w:val="00B96378"/>
    <w:rsid w:val="00B965A3"/>
    <w:rsid w:val="00B96888"/>
    <w:rsid w:val="00B96B22"/>
    <w:rsid w:val="00B96C09"/>
    <w:rsid w:val="00B96E24"/>
    <w:rsid w:val="00B973B4"/>
    <w:rsid w:val="00B9741D"/>
    <w:rsid w:val="00B97646"/>
    <w:rsid w:val="00B97A33"/>
    <w:rsid w:val="00B97ABA"/>
    <w:rsid w:val="00B97F48"/>
    <w:rsid w:val="00BA02BC"/>
    <w:rsid w:val="00BA0F50"/>
    <w:rsid w:val="00BA14E6"/>
    <w:rsid w:val="00BA1859"/>
    <w:rsid w:val="00BA1B8C"/>
    <w:rsid w:val="00BA1D88"/>
    <w:rsid w:val="00BA1D89"/>
    <w:rsid w:val="00BA20CD"/>
    <w:rsid w:val="00BA2129"/>
    <w:rsid w:val="00BA2326"/>
    <w:rsid w:val="00BA234E"/>
    <w:rsid w:val="00BA27D5"/>
    <w:rsid w:val="00BA27F8"/>
    <w:rsid w:val="00BA2834"/>
    <w:rsid w:val="00BA28D8"/>
    <w:rsid w:val="00BA2BA6"/>
    <w:rsid w:val="00BA301D"/>
    <w:rsid w:val="00BA313A"/>
    <w:rsid w:val="00BA31CC"/>
    <w:rsid w:val="00BA354B"/>
    <w:rsid w:val="00BA3851"/>
    <w:rsid w:val="00BA38EB"/>
    <w:rsid w:val="00BA39ED"/>
    <w:rsid w:val="00BA42B8"/>
    <w:rsid w:val="00BA44F8"/>
    <w:rsid w:val="00BA454F"/>
    <w:rsid w:val="00BA4933"/>
    <w:rsid w:val="00BA49DB"/>
    <w:rsid w:val="00BA4D43"/>
    <w:rsid w:val="00BA4E66"/>
    <w:rsid w:val="00BA4EF0"/>
    <w:rsid w:val="00BA5197"/>
    <w:rsid w:val="00BA59D8"/>
    <w:rsid w:val="00BA5A0A"/>
    <w:rsid w:val="00BA5A20"/>
    <w:rsid w:val="00BA5C3A"/>
    <w:rsid w:val="00BA5FDE"/>
    <w:rsid w:val="00BA6084"/>
    <w:rsid w:val="00BA60EF"/>
    <w:rsid w:val="00BA62DF"/>
    <w:rsid w:val="00BA651D"/>
    <w:rsid w:val="00BA656E"/>
    <w:rsid w:val="00BA693B"/>
    <w:rsid w:val="00BA6BF6"/>
    <w:rsid w:val="00BA6EED"/>
    <w:rsid w:val="00BA6F32"/>
    <w:rsid w:val="00BA70D0"/>
    <w:rsid w:val="00BA7319"/>
    <w:rsid w:val="00BA7394"/>
    <w:rsid w:val="00BA7442"/>
    <w:rsid w:val="00BA7639"/>
    <w:rsid w:val="00BA7A93"/>
    <w:rsid w:val="00BA7E40"/>
    <w:rsid w:val="00BA7E9B"/>
    <w:rsid w:val="00BB0185"/>
    <w:rsid w:val="00BB05D1"/>
    <w:rsid w:val="00BB06D7"/>
    <w:rsid w:val="00BB0892"/>
    <w:rsid w:val="00BB0CE7"/>
    <w:rsid w:val="00BB0E33"/>
    <w:rsid w:val="00BB0EE3"/>
    <w:rsid w:val="00BB11C0"/>
    <w:rsid w:val="00BB1216"/>
    <w:rsid w:val="00BB1556"/>
    <w:rsid w:val="00BB1691"/>
    <w:rsid w:val="00BB1716"/>
    <w:rsid w:val="00BB1ACF"/>
    <w:rsid w:val="00BB1AF7"/>
    <w:rsid w:val="00BB1B8D"/>
    <w:rsid w:val="00BB1EC2"/>
    <w:rsid w:val="00BB1EFA"/>
    <w:rsid w:val="00BB217A"/>
    <w:rsid w:val="00BB21CB"/>
    <w:rsid w:val="00BB25AF"/>
    <w:rsid w:val="00BB2936"/>
    <w:rsid w:val="00BB29C0"/>
    <w:rsid w:val="00BB2DB1"/>
    <w:rsid w:val="00BB3274"/>
    <w:rsid w:val="00BB328A"/>
    <w:rsid w:val="00BB3564"/>
    <w:rsid w:val="00BB3594"/>
    <w:rsid w:val="00BB3619"/>
    <w:rsid w:val="00BB3BA1"/>
    <w:rsid w:val="00BB3DAF"/>
    <w:rsid w:val="00BB3FA2"/>
    <w:rsid w:val="00BB3FBF"/>
    <w:rsid w:val="00BB4496"/>
    <w:rsid w:val="00BB45F2"/>
    <w:rsid w:val="00BB4BEA"/>
    <w:rsid w:val="00BB4CE4"/>
    <w:rsid w:val="00BB4F84"/>
    <w:rsid w:val="00BB50DF"/>
    <w:rsid w:val="00BB5282"/>
    <w:rsid w:val="00BB5322"/>
    <w:rsid w:val="00BB54BD"/>
    <w:rsid w:val="00BB55ED"/>
    <w:rsid w:val="00BB5A99"/>
    <w:rsid w:val="00BB5C47"/>
    <w:rsid w:val="00BB601D"/>
    <w:rsid w:val="00BB6333"/>
    <w:rsid w:val="00BB6397"/>
    <w:rsid w:val="00BB650F"/>
    <w:rsid w:val="00BB6811"/>
    <w:rsid w:val="00BB6862"/>
    <w:rsid w:val="00BB688C"/>
    <w:rsid w:val="00BB6B07"/>
    <w:rsid w:val="00BB6CC1"/>
    <w:rsid w:val="00BB6F91"/>
    <w:rsid w:val="00BB70AC"/>
    <w:rsid w:val="00BB70C8"/>
    <w:rsid w:val="00BB71EA"/>
    <w:rsid w:val="00BB75BB"/>
    <w:rsid w:val="00BB764C"/>
    <w:rsid w:val="00BB7DFC"/>
    <w:rsid w:val="00BB7E83"/>
    <w:rsid w:val="00BC014E"/>
    <w:rsid w:val="00BC04C1"/>
    <w:rsid w:val="00BC09A9"/>
    <w:rsid w:val="00BC0D43"/>
    <w:rsid w:val="00BC0E5B"/>
    <w:rsid w:val="00BC1002"/>
    <w:rsid w:val="00BC1246"/>
    <w:rsid w:val="00BC12A6"/>
    <w:rsid w:val="00BC14B0"/>
    <w:rsid w:val="00BC1631"/>
    <w:rsid w:val="00BC1701"/>
    <w:rsid w:val="00BC1861"/>
    <w:rsid w:val="00BC1F8C"/>
    <w:rsid w:val="00BC1FDC"/>
    <w:rsid w:val="00BC201A"/>
    <w:rsid w:val="00BC215F"/>
    <w:rsid w:val="00BC2722"/>
    <w:rsid w:val="00BC2C00"/>
    <w:rsid w:val="00BC2FDD"/>
    <w:rsid w:val="00BC32F9"/>
    <w:rsid w:val="00BC3566"/>
    <w:rsid w:val="00BC3C03"/>
    <w:rsid w:val="00BC3D02"/>
    <w:rsid w:val="00BC43AF"/>
    <w:rsid w:val="00BC46B5"/>
    <w:rsid w:val="00BC485C"/>
    <w:rsid w:val="00BC49AB"/>
    <w:rsid w:val="00BC4D2C"/>
    <w:rsid w:val="00BC4D69"/>
    <w:rsid w:val="00BC4D7F"/>
    <w:rsid w:val="00BC5168"/>
    <w:rsid w:val="00BC5478"/>
    <w:rsid w:val="00BC55ED"/>
    <w:rsid w:val="00BC56A3"/>
    <w:rsid w:val="00BC57BB"/>
    <w:rsid w:val="00BC5ABD"/>
    <w:rsid w:val="00BC5B67"/>
    <w:rsid w:val="00BC5D68"/>
    <w:rsid w:val="00BC5D74"/>
    <w:rsid w:val="00BC5F2D"/>
    <w:rsid w:val="00BC5F9C"/>
    <w:rsid w:val="00BC672A"/>
    <w:rsid w:val="00BC676E"/>
    <w:rsid w:val="00BC6A74"/>
    <w:rsid w:val="00BC6BD2"/>
    <w:rsid w:val="00BC6C4B"/>
    <w:rsid w:val="00BC6E52"/>
    <w:rsid w:val="00BC6F1B"/>
    <w:rsid w:val="00BC7A7D"/>
    <w:rsid w:val="00BC7AC8"/>
    <w:rsid w:val="00BC7B94"/>
    <w:rsid w:val="00BC7BA2"/>
    <w:rsid w:val="00BC7BFA"/>
    <w:rsid w:val="00BC7CEF"/>
    <w:rsid w:val="00BD0083"/>
    <w:rsid w:val="00BD00AC"/>
    <w:rsid w:val="00BD0126"/>
    <w:rsid w:val="00BD04F9"/>
    <w:rsid w:val="00BD0AA5"/>
    <w:rsid w:val="00BD0F50"/>
    <w:rsid w:val="00BD116E"/>
    <w:rsid w:val="00BD16BE"/>
    <w:rsid w:val="00BD18A7"/>
    <w:rsid w:val="00BD193E"/>
    <w:rsid w:val="00BD1C1D"/>
    <w:rsid w:val="00BD216E"/>
    <w:rsid w:val="00BD217C"/>
    <w:rsid w:val="00BD231F"/>
    <w:rsid w:val="00BD262D"/>
    <w:rsid w:val="00BD26AD"/>
    <w:rsid w:val="00BD26F2"/>
    <w:rsid w:val="00BD276D"/>
    <w:rsid w:val="00BD2A6D"/>
    <w:rsid w:val="00BD2AB7"/>
    <w:rsid w:val="00BD2DED"/>
    <w:rsid w:val="00BD2E31"/>
    <w:rsid w:val="00BD2F8A"/>
    <w:rsid w:val="00BD3687"/>
    <w:rsid w:val="00BD36CF"/>
    <w:rsid w:val="00BD3810"/>
    <w:rsid w:val="00BD38BD"/>
    <w:rsid w:val="00BD3A2B"/>
    <w:rsid w:val="00BD3CC0"/>
    <w:rsid w:val="00BD3F6D"/>
    <w:rsid w:val="00BD404F"/>
    <w:rsid w:val="00BD4197"/>
    <w:rsid w:val="00BD42CB"/>
    <w:rsid w:val="00BD4880"/>
    <w:rsid w:val="00BD4950"/>
    <w:rsid w:val="00BD4CA0"/>
    <w:rsid w:val="00BD4F15"/>
    <w:rsid w:val="00BD557D"/>
    <w:rsid w:val="00BD5C7C"/>
    <w:rsid w:val="00BD5CE1"/>
    <w:rsid w:val="00BD5D04"/>
    <w:rsid w:val="00BD6282"/>
    <w:rsid w:val="00BD6516"/>
    <w:rsid w:val="00BD65CB"/>
    <w:rsid w:val="00BD6A67"/>
    <w:rsid w:val="00BD7150"/>
    <w:rsid w:val="00BD7572"/>
    <w:rsid w:val="00BD7722"/>
    <w:rsid w:val="00BD7BAD"/>
    <w:rsid w:val="00BD7C0A"/>
    <w:rsid w:val="00BD7CF7"/>
    <w:rsid w:val="00BD7D38"/>
    <w:rsid w:val="00BD7EBE"/>
    <w:rsid w:val="00BD7FEB"/>
    <w:rsid w:val="00BE021E"/>
    <w:rsid w:val="00BE0357"/>
    <w:rsid w:val="00BE06AE"/>
    <w:rsid w:val="00BE16B5"/>
    <w:rsid w:val="00BE1870"/>
    <w:rsid w:val="00BE1BA3"/>
    <w:rsid w:val="00BE1E28"/>
    <w:rsid w:val="00BE218D"/>
    <w:rsid w:val="00BE2243"/>
    <w:rsid w:val="00BE256E"/>
    <w:rsid w:val="00BE25B4"/>
    <w:rsid w:val="00BE2670"/>
    <w:rsid w:val="00BE2A96"/>
    <w:rsid w:val="00BE2CF8"/>
    <w:rsid w:val="00BE2E30"/>
    <w:rsid w:val="00BE32CB"/>
    <w:rsid w:val="00BE32DD"/>
    <w:rsid w:val="00BE3406"/>
    <w:rsid w:val="00BE34CD"/>
    <w:rsid w:val="00BE3558"/>
    <w:rsid w:val="00BE35F2"/>
    <w:rsid w:val="00BE3869"/>
    <w:rsid w:val="00BE3A71"/>
    <w:rsid w:val="00BE40D3"/>
    <w:rsid w:val="00BE4425"/>
    <w:rsid w:val="00BE4494"/>
    <w:rsid w:val="00BE455D"/>
    <w:rsid w:val="00BE46B6"/>
    <w:rsid w:val="00BE46CF"/>
    <w:rsid w:val="00BE48CA"/>
    <w:rsid w:val="00BE4D1E"/>
    <w:rsid w:val="00BE4DD7"/>
    <w:rsid w:val="00BE5332"/>
    <w:rsid w:val="00BE570C"/>
    <w:rsid w:val="00BE5714"/>
    <w:rsid w:val="00BE5AEC"/>
    <w:rsid w:val="00BE5B78"/>
    <w:rsid w:val="00BE600B"/>
    <w:rsid w:val="00BE6751"/>
    <w:rsid w:val="00BE696B"/>
    <w:rsid w:val="00BE6C47"/>
    <w:rsid w:val="00BE7264"/>
    <w:rsid w:val="00BE7504"/>
    <w:rsid w:val="00BE7729"/>
    <w:rsid w:val="00BE77F2"/>
    <w:rsid w:val="00BE797E"/>
    <w:rsid w:val="00BE79AD"/>
    <w:rsid w:val="00BE7AA5"/>
    <w:rsid w:val="00BE7EAB"/>
    <w:rsid w:val="00BF001B"/>
    <w:rsid w:val="00BF006C"/>
    <w:rsid w:val="00BF0082"/>
    <w:rsid w:val="00BF0140"/>
    <w:rsid w:val="00BF0303"/>
    <w:rsid w:val="00BF0858"/>
    <w:rsid w:val="00BF08E1"/>
    <w:rsid w:val="00BF0984"/>
    <w:rsid w:val="00BF0C5F"/>
    <w:rsid w:val="00BF0E2F"/>
    <w:rsid w:val="00BF0F48"/>
    <w:rsid w:val="00BF10C5"/>
    <w:rsid w:val="00BF1380"/>
    <w:rsid w:val="00BF13EE"/>
    <w:rsid w:val="00BF16F5"/>
    <w:rsid w:val="00BF1988"/>
    <w:rsid w:val="00BF1A25"/>
    <w:rsid w:val="00BF1E9C"/>
    <w:rsid w:val="00BF21C7"/>
    <w:rsid w:val="00BF23E8"/>
    <w:rsid w:val="00BF2527"/>
    <w:rsid w:val="00BF268D"/>
    <w:rsid w:val="00BF27AC"/>
    <w:rsid w:val="00BF2964"/>
    <w:rsid w:val="00BF2F5E"/>
    <w:rsid w:val="00BF30FC"/>
    <w:rsid w:val="00BF3148"/>
    <w:rsid w:val="00BF31F8"/>
    <w:rsid w:val="00BF32CD"/>
    <w:rsid w:val="00BF3634"/>
    <w:rsid w:val="00BF3739"/>
    <w:rsid w:val="00BF3860"/>
    <w:rsid w:val="00BF3E41"/>
    <w:rsid w:val="00BF4394"/>
    <w:rsid w:val="00BF46C3"/>
    <w:rsid w:val="00BF47CC"/>
    <w:rsid w:val="00BF484C"/>
    <w:rsid w:val="00BF485F"/>
    <w:rsid w:val="00BF490C"/>
    <w:rsid w:val="00BF4A3B"/>
    <w:rsid w:val="00BF4B92"/>
    <w:rsid w:val="00BF560B"/>
    <w:rsid w:val="00BF5824"/>
    <w:rsid w:val="00BF59F6"/>
    <w:rsid w:val="00BF5B3F"/>
    <w:rsid w:val="00BF5F25"/>
    <w:rsid w:val="00BF62BB"/>
    <w:rsid w:val="00BF6828"/>
    <w:rsid w:val="00BF69E6"/>
    <w:rsid w:val="00BF6B74"/>
    <w:rsid w:val="00BF6BE9"/>
    <w:rsid w:val="00BF7159"/>
    <w:rsid w:val="00BF71AF"/>
    <w:rsid w:val="00BF7332"/>
    <w:rsid w:val="00BF76FC"/>
    <w:rsid w:val="00BF781D"/>
    <w:rsid w:val="00BF7860"/>
    <w:rsid w:val="00BF7FC6"/>
    <w:rsid w:val="00C002C7"/>
    <w:rsid w:val="00C0090C"/>
    <w:rsid w:val="00C00D01"/>
    <w:rsid w:val="00C00E7A"/>
    <w:rsid w:val="00C00EF9"/>
    <w:rsid w:val="00C01141"/>
    <w:rsid w:val="00C01A62"/>
    <w:rsid w:val="00C02486"/>
    <w:rsid w:val="00C027FE"/>
    <w:rsid w:val="00C029F7"/>
    <w:rsid w:val="00C02C8B"/>
    <w:rsid w:val="00C02E8B"/>
    <w:rsid w:val="00C02EFA"/>
    <w:rsid w:val="00C03017"/>
    <w:rsid w:val="00C030AB"/>
    <w:rsid w:val="00C03473"/>
    <w:rsid w:val="00C034E8"/>
    <w:rsid w:val="00C035AD"/>
    <w:rsid w:val="00C036C8"/>
    <w:rsid w:val="00C03843"/>
    <w:rsid w:val="00C03B58"/>
    <w:rsid w:val="00C03B70"/>
    <w:rsid w:val="00C03E80"/>
    <w:rsid w:val="00C04113"/>
    <w:rsid w:val="00C041D0"/>
    <w:rsid w:val="00C04672"/>
    <w:rsid w:val="00C04751"/>
    <w:rsid w:val="00C0482C"/>
    <w:rsid w:val="00C049FC"/>
    <w:rsid w:val="00C04FE2"/>
    <w:rsid w:val="00C0550B"/>
    <w:rsid w:val="00C0555C"/>
    <w:rsid w:val="00C055EB"/>
    <w:rsid w:val="00C056FF"/>
    <w:rsid w:val="00C05A73"/>
    <w:rsid w:val="00C05B73"/>
    <w:rsid w:val="00C05E83"/>
    <w:rsid w:val="00C06A02"/>
    <w:rsid w:val="00C06A63"/>
    <w:rsid w:val="00C06BB0"/>
    <w:rsid w:val="00C070CD"/>
    <w:rsid w:val="00C072A8"/>
    <w:rsid w:val="00C07413"/>
    <w:rsid w:val="00C076AB"/>
    <w:rsid w:val="00C078B0"/>
    <w:rsid w:val="00C07A57"/>
    <w:rsid w:val="00C07ACA"/>
    <w:rsid w:val="00C07FE5"/>
    <w:rsid w:val="00C1013E"/>
    <w:rsid w:val="00C102AC"/>
    <w:rsid w:val="00C1033E"/>
    <w:rsid w:val="00C1084C"/>
    <w:rsid w:val="00C10C14"/>
    <w:rsid w:val="00C10E36"/>
    <w:rsid w:val="00C1133E"/>
    <w:rsid w:val="00C11380"/>
    <w:rsid w:val="00C11430"/>
    <w:rsid w:val="00C1149B"/>
    <w:rsid w:val="00C11B15"/>
    <w:rsid w:val="00C11B2C"/>
    <w:rsid w:val="00C11B9B"/>
    <w:rsid w:val="00C11C95"/>
    <w:rsid w:val="00C11EBE"/>
    <w:rsid w:val="00C124BB"/>
    <w:rsid w:val="00C1290C"/>
    <w:rsid w:val="00C12B3E"/>
    <w:rsid w:val="00C12C35"/>
    <w:rsid w:val="00C12DB4"/>
    <w:rsid w:val="00C132E5"/>
    <w:rsid w:val="00C13738"/>
    <w:rsid w:val="00C1380E"/>
    <w:rsid w:val="00C13974"/>
    <w:rsid w:val="00C139D0"/>
    <w:rsid w:val="00C13AF7"/>
    <w:rsid w:val="00C13C5F"/>
    <w:rsid w:val="00C13C80"/>
    <w:rsid w:val="00C13DD2"/>
    <w:rsid w:val="00C140E3"/>
    <w:rsid w:val="00C141B8"/>
    <w:rsid w:val="00C14ABB"/>
    <w:rsid w:val="00C14F72"/>
    <w:rsid w:val="00C1523E"/>
    <w:rsid w:val="00C15265"/>
    <w:rsid w:val="00C15680"/>
    <w:rsid w:val="00C164EF"/>
    <w:rsid w:val="00C16815"/>
    <w:rsid w:val="00C16AEB"/>
    <w:rsid w:val="00C16DD4"/>
    <w:rsid w:val="00C16F22"/>
    <w:rsid w:val="00C16F95"/>
    <w:rsid w:val="00C17541"/>
    <w:rsid w:val="00C1756F"/>
    <w:rsid w:val="00C175DF"/>
    <w:rsid w:val="00C17718"/>
    <w:rsid w:val="00C179DB"/>
    <w:rsid w:val="00C20336"/>
    <w:rsid w:val="00C2054A"/>
    <w:rsid w:val="00C20964"/>
    <w:rsid w:val="00C20A10"/>
    <w:rsid w:val="00C20E9F"/>
    <w:rsid w:val="00C21114"/>
    <w:rsid w:val="00C21427"/>
    <w:rsid w:val="00C21885"/>
    <w:rsid w:val="00C218FD"/>
    <w:rsid w:val="00C21E9B"/>
    <w:rsid w:val="00C2220F"/>
    <w:rsid w:val="00C2235A"/>
    <w:rsid w:val="00C224B6"/>
    <w:rsid w:val="00C22D82"/>
    <w:rsid w:val="00C236BF"/>
    <w:rsid w:val="00C23ADB"/>
    <w:rsid w:val="00C2409F"/>
    <w:rsid w:val="00C24351"/>
    <w:rsid w:val="00C243CF"/>
    <w:rsid w:val="00C24402"/>
    <w:rsid w:val="00C245E7"/>
    <w:rsid w:val="00C24663"/>
    <w:rsid w:val="00C24A16"/>
    <w:rsid w:val="00C24BC7"/>
    <w:rsid w:val="00C24CF9"/>
    <w:rsid w:val="00C24F83"/>
    <w:rsid w:val="00C24FB3"/>
    <w:rsid w:val="00C251E1"/>
    <w:rsid w:val="00C251F3"/>
    <w:rsid w:val="00C25654"/>
    <w:rsid w:val="00C25782"/>
    <w:rsid w:val="00C260F8"/>
    <w:rsid w:val="00C2639B"/>
    <w:rsid w:val="00C263AA"/>
    <w:rsid w:val="00C26A9F"/>
    <w:rsid w:val="00C26C97"/>
    <w:rsid w:val="00C26EA2"/>
    <w:rsid w:val="00C27393"/>
    <w:rsid w:val="00C27754"/>
    <w:rsid w:val="00C277F7"/>
    <w:rsid w:val="00C27BF8"/>
    <w:rsid w:val="00C27F2F"/>
    <w:rsid w:val="00C303FC"/>
    <w:rsid w:val="00C30516"/>
    <w:rsid w:val="00C30B11"/>
    <w:rsid w:val="00C30E6C"/>
    <w:rsid w:val="00C31019"/>
    <w:rsid w:val="00C311A4"/>
    <w:rsid w:val="00C316EA"/>
    <w:rsid w:val="00C3171A"/>
    <w:rsid w:val="00C317FF"/>
    <w:rsid w:val="00C318D2"/>
    <w:rsid w:val="00C31A62"/>
    <w:rsid w:val="00C32543"/>
    <w:rsid w:val="00C325CB"/>
    <w:rsid w:val="00C3272E"/>
    <w:rsid w:val="00C32A98"/>
    <w:rsid w:val="00C32B40"/>
    <w:rsid w:val="00C32C22"/>
    <w:rsid w:val="00C32C55"/>
    <w:rsid w:val="00C32DF1"/>
    <w:rsid w:val="00C32EE9"/>
    <w:rsid w:val="00C32F31"/>
    <w:rsid w:val="00C32FD9"/>
    <w:rsid w:val="00C332C7"/>
    <w:rsid w:val="00C33373"/>
    <w:rsid w:val="00C33679"/>
    <w:rsid w:val="00C336E3"/>
    <w:rsid w:val="00C33AB1"/>
    <w:rsid w:val="00C33FF9"/>
    <w:rsid w:val="00C34340"/>
    <w:rsid w:val="00C34416"/>
    <w:rsid w:val="00C3450A"/>
    <w:rsid w:val="00C3480C"/>
    <w:rsid w:val="00C34817"/>
    <w:rsid w:val="00C3481F"/>
    <w:rsid w:val="00C34B3E"/>
    <w:rsid w:val="00C34B72"/>
    <w:rsid w:val="00C34CA3"/>
    <w:rsid w:val="00C34D85"/>
    <w:rsid w:val="00C355DB"/>
    <w:rsid w:val="00C3573C"/>
    <w:rsid w:val="00C35B86"/>
    <w:rsid w:val="00C36218"/>
    <w:rsid w:val="00C3623A"/>
    <w:rsid w:val="00C363DB"/>
    <w:rsid w:val="00C365A5"/>
    <w:rsid w:val="00C3696A"/>
    <w:rsid w:val="00C36FEB"/>
    <w:rsid w:val="00C370E5"/>
    <w:rsid w:val="00C3775E"/>
    <w:rsid w:val="00C37913"/>
    <w:rsid w:val="00C37C23"/>
    <w:rsid w:val="00C37C35"/>
    <w:rsid w:val="00C37D39"/>
    <w:rsid w:val="00C40290"/>
    <w:rsid w:val="00C4058A"/>
    <w:rsid w:val="00C4077F"/>
    <w:rsid w:val="00C40A40"/>
    <w:rsid w:val="00C40D1A"/>
    <w:rsid w:val="00C40E4B"/>
    <w:rsid w:val="00C41529"/>
    <w:rsid w:val="00C4156B"/>
    <w:rsid w:val="00C41A7F"/>
    <w:rsid w:val="00C41BF7"/>
    <w:rsid w:val="00C41EF2"/>
    <w:rsid w:val="00C423B5"/>
    <w:rsid w:val="00C42449"/>
    <w:rsid w:val="00C42541"/>
    <w:rsid w:val="00C426F0"/>
    <w:rsid w:val="00C42927"/>
    <w:rsid w:val="00C43506"/>
    <w:rsid w:val="00C435BD"/>
    <w:rsid w:val="00C4364C"/>
    <w:rsid w:val="00C438E3"/>
    <w:rsid w:val="00C43CC5"/>
    <w:rsid w:val="00C43E51"/>
    <w:rsid w:val="00C43E95"/>
    <w:rsid w:val="00C441C3"/>
    <w:rsid w:val="00C441DA"/>
    <w:rsid w:val="00C442AA"/>
    <w:rsid w:val="00C445D6"/>
    <w:rsid w:val="00C4460D"/>
    <w:rsid w:val="00C4549A"/>
    <w:rsid w:val="00C4583D"/>
    <w:rsid w:val="00C45BA7"/>
    <w:rsid w:val="00C45D2A"/>
    <w:rsid w:val="00C46437"/>
    <w:rsid w:val="00C46537"/>
    <w:rsid w:val="00C468FA"/>
    <w:rsid w:val="00C4695C"/>
    <w:rsid w:val="00C46A5E"/>
    <w:rsid w:val="00C46A7A"/>
    <w:rsid w:val="00C46C5B"/>
    <w:rsid w:val="00C46C66"/>
    <w:rsid w:val="00C46F2D"/>
    <w:rsid w:val="00C47258"/>
    <w:rsid w:val="00C47342"/>
    <w:rsid w:val="00C4793D"/>
    <w:rsid w:val="00C47A34"/>
    <w:rsid w:val="00C47DB8"/>
    <w:rsid w:val="00C47E0B"/>
    <w:rsid w:val="00C47FBC"/>
    <w:rsid w:val="00C5009A"/>
    <w:rsid w:val="00C500A6"/>
    <w:rsid w:val="00C500E0"/>
    <w:rsid w:val="00C50349"/>
    <w:rsid w:val="00C503C5"/>
    <w:rsid w:val="00C504C8"/>
    <w:rsid w:val="00C50898"/>
    <w:rsid w:val="00C50A15"/>
    <w:rsid w:val="00C50F27"/>
    <w:rsid w:val="00C5109B"/>
    <w:rsid w:val="00C51381"/>
    <w:rsid w:val="00C51782"/>
    <w:rsid w:val="00C5184A"/>
    <w:rsid w:val="00C51BEA"/>
    <w:rsid w:val="00C52058"/>
    <w:rsid w:val="00C52214"/>
    <w:rsid w:val="00C525E1"/>
    <w:rsid w:val="00C5274B"/>
    <w:rsid w:val="00C529D9"/>
    <w:rsid w:val="00C52A01"/>
    <w:rsid w:val="00C53021"/>
    <w:rsid w:val="00C535BB"/>
    <w:rsid w:val="00C537ED"/>
    <w:rsid w:val="00C53926"/>
    <w:rsid w:val="00C53BD8"/>
    <w:rsid w:val="00C53CC9"/>
    <w:rsid w:val="00C53D9F"/>
    <w:rsid w:val="00C53EB1"/>
    <w:rsid w:val="00C54E68"/>
    <w:rsid w:val="00C551C2"/>
    <w:rsid w:val="00C55210"/>
    <w:rsid w:val="00C55541"/>
    <w:rsid w:val="00C556E8"/>
    <w:rsid w:val="00C55C27"/>
    <w:rsid w:val="00C55C87"/>
    <w:rsid w:val="00C55E0F"/>
    <w:rsid w:val="00C5616E"/>
    <w:rsid w:val="00C562A7"/>
    <w:rsid w:val="00C56F63"/>
    <w:rsid w:val="00C56F8B"/>
    <w:rsid w:val="00C5709C"/>
    <w:rsid w:val="00C571EC"/>
    <w:rsid w:val="00C57258"/>
    <w:rsid w:val="00C57478"/>
    <w:rsid w:val="00C5797F"/>
    <w:rsid w:val="00C57C27"/>
    <w:rsid w:val="00C57D76"/>
    <w:rsid w:val="00C60226"/>
    <w:rsid w:val="00C6065C"/>
    <w:rsid w:val="00C6069E"/>
    <w:rsid w:val="00C607A0"/>
    <w:rsid w:val="00C608F9"/>
    <w:rsid w:val="00C609B3"/>
    <w:rsid w:val="00C60CE4"/>
    <w:rsid w:val="00C60DC6"/>
    <w:rsid w:val="00C6102E"/>
    <w:rsid w:val="00C61069"/>
    <w:rsid w:val="00C617A8"/>
    <w:rsid w:val="00C619CA"/>
    <w:rsid w:val="00C61CD1"/>
    <w:rsid w:val="00C61FEF"/>
    <w:rsid w:val="00C62075"/>
    <w:rsid w:val="00C6209F"/>
    <w:rsid w:val="00C62A09"/>
    <w:rsid w:val="00C62CD2"/>
    <w:rsid w:val="00C62EF6"/>
    <w:rsid w:val="00C63905"/>
    <w:rsid w:val="00C639EE"/>
    <w:rsid w:val="00C63B1E"/>
    <w:rsid w:val="00C63B9E"/>
    <w:rsid w:val="00C63DAD"/>
    <w:rsid w:val="00C63ECA"/>
    <w:rsid w:val="00C63FD9"/>
    <w:rsid w:val="00C64124"/>
    <w:rsid w:val="00C641BD"/>
    <w:rsid w:val="00C64336"/>
    <w:rsid w:val="00C647F9"/>
    <w:rsid w:val="00C64857"/>
    <w:rsid w:val="00C64B15"/>
    <w:rsid w:val="00C64CD9"/>
    <w:rsid w:val="00C64D1C"/>
    <w:rsid w:val="00C651D2"/>
    <w:rsid w:val="00C65285"/>
    <w:rsid w:val="00C652F4"/>
    <w:rsid w:val="00C65432"/>
    <w:rsid w:val="00C6569A"/>
    <w:rsid w:val="00C656DC"/>
    <w:rsid w:val="00C65717"/>
    <w:rsid w:val="00C65C49"/>
    <w:rsid w:val="00C65C63"/>
    <w:rsid w:val="00C65DD1"/>
    <w:rsid w:val="00C65E41"/>
    <w:rsid w:val="00C65FDD"/>
    <w:rsid w:val="00C6676E"/>
    <w:rsid w:val="00C667F4"/>
    <w:rsid w:val="00C66BA4"/>
    <w:rsid w:val="00C66BF5"/>
    <w:rsid w:val="00C66ECA"/>
    <w:rsid w:val="00C6748E"/>
    <w:rsid w:val="00C6766A"/>
    <w:rsid w:val="00C67810"/>
    <w:rsid w:val="00C67C30"/>
    <w:rsid w:val="00C67C51"/>
    <w:rsid w:val="00C67F3B"/>
    <w:rsid w:val="00C700FC"/>
    <w:rsid w:val="00C70781"/>
    <w:rsid w:val="00C70810"/>
    <w:rsid w:val="00C70878"/>
    <w:rsid w:val="00C709B3"/>
    <w:rsid w:val="00C70D00"/>
    <w:rsid w:val="00C70D11"/>
    <w:rsid w:val="00C70FF8"/>
    <w:rsid w:val="00C71146"/>
    <w:rsid w:val="00C71178"/>
    <w:rsid w:val="00C71B63"/>
    <w:rsid w:val="00C71BCA"/>
    <w:rsid w:val="00C71DA8"/>
    <w:rsid w:val="00C72617"/>
    <w:rsid w:val="00C7261C"/>
    <w:rsid w:val="00C72656"/>
    <w:rsid w:val="00C7284E"/>
    <w:rsid w:val="00C72C2C"/>
    <w:rsid w:val="00C72D08"/>
    <w:rsid w:val="00C72EBD"/>
    <w:rsid w:val="00C72FA1"/>
    <w:rsid w:val="00C732DC"/>
    <w:rsid w:val="00C737C7"/>
    <w:rsid w:val="00C7380C"/>
    <w:rsid w:val="00C73ACA"/>
    <w:rsid w:val="00C74361"/>
    <w:rsid w:val="00C7447A"/>
    <w:rsid w:val="00C74BAC"/>
    <w:rsid w:val="00C74D73"/>
    <w:rsid w:val="00C751CD"/>
    <w:rsid w:val="00C7521A"/>
    <w:rsid w:val="00C754C2"/>
    <w:rsid w:val="00C754DD"/>
    <w:rsid w:val="00C759C6"/>
    <w:rsid w:val="00C75EAE"/>
    <w:rsid w:val="00C75EC0"/>
    <w:rsid w:val="00C760C1"/>
    <w:rsid w:val="00C761BF"/>
    <w:rsid w:val="00C764DB"/>
    <w:rsid w:val="00C764DE"/>
    <w:rsid w:val="00C76674"/>
    <w:rsid w:val="00C768EB"/>
    <w:rsid w:val="00C76AE3"/>
    <w:rsid w:val="00C76B22"/>
    <w:rsid w:val="00C76FB6"/>
    <w:rsid w:val="00C7732D"/>
    <w:rsid w:val="00C77516"/>
    <w:rsid w:val="00C77704"/>
    <w:rsid w:val="00C77895"/>
    <w:rsid w:val="00C801FD"/>
    <w:rsid w:val="00C8076F"/>
    <w:rsid w:val="00C80B65"/>
    <w:rsid w:val="00C80D2A"/>
    <w:rsid w:val="00C80DDD"/>
    <w:rsid w:val="00C80E07"/>
    <w:rsid w:val="00C80EB6"/>
    <w:rsid w:val="00C80F11"/>
    <w:rsid w:val="00C80FD3"/>
    <w:rsid w:val="00C8100E"/>
    <w:rsid w:val="00C8105A"/>
    <w:rsid w:val="00C8132B"/>
    <w:rsid w:val="00C815E2"/>
    <w:rsid w:val="00C8164E"/>
    <w:rsid w:val="00C81725"/>
    <w:rsid w:val="00C817A0"/>
    <w:rsid w:val="00C818D6"/>
    <w:rsid w:val="00C820C7"/>
    <w:rsid w:val="00C82103"/>
    <w:rsid w:val="00C8215A"/>
    <w:rsid w:val="00C828BE"/>
    <w:rsid w:val="00C82C7B"/>
    <w:rsid w:val="00C82CF9"/>
    <w:rsid w:val="00C82E47"/>
    <w:rsid w:val="00C83246"/>
    <w:rsid w:val="00C8387F"/>
    <w:rsid w:val="00C83E4D"/>
    <w:rsid w:val="00C83FA3"/>
    <w:rsid w:val="00C84375"/>
    <w:rsid w:val="00C8438C"/>
    <w:rsid w:val="00C843D5"/>
    <w:rsid w:val="00C84BF6"/>
    <w:rsid w:val="00C84CB9"/>
    <w:rsid w:val="00C84DD0"/>
    <w:rsid w:val="00C84E76"/>
    <w:rsid w:val="00C851F7"/>
    <w:rsid w:val="00C85641"/>
    <w:rsid w:val="00C85773"/>
    <w:rsid w:val="00C857AA"/>
    <w:rsid w:val="00C85BB3"/>
    <w:rsid w:val="00C86013"/>
    <w:rsid w:val="00C86063"/>
    <w:rsid w:val="00C8634F"/>
    <w:rsid w:val="00C86396"/>
    <w:rsid w:val="00C864B7"/>
    <w:rsid w:val="00C8679B"/>
    <w:rsid w:val="00C86A2E"/>
    <w:rsid w:val="00C86D4B"/>
    <w:rsid w:val="00C87521"/>
    <w:rsid w:val="00C875F5"/>
    <w:rsid w:val="00C87651"/>
    <w:rsid w:val="00C87807"/>
    <w:rsid w:val="00C87856"/>
    <w:rsid w:val="00C87AC4"/>
    <w:rsid w:val="00C900D3"/>
    <w:rsid w:val="00C900E3"/>
    <w:rsid w:val="00C9039C"/>
    <w:rsid w:val="00C903BD"/>
    <w:rsid w:val="00C9056D"/>
    <w:rsid w:val="00C905F8"/>
    <w:rsid w:val="00C906E7"/>
    <w:rsid w:val="00C9102A"/>
    <w:rsid w:val="00C91267"/>
    <w:rsid w:val="00C9127D"/>
    <w:rsid w:val="00C91A1C"/>
    <w:rsid w:val="00C91F14"/>
    <w:rsid w:val="00C9200B"/>
    <w:rsid w:val="00C92204"/>
    <w:rsid w:val="00C924E7"/>
    <w:rsid w:val="00C927D3"/>
    <w:rsid w:val="00C92926"/>
    <w:rsid w:val="00C92AA3"/>
    <w:rsid w:val="00C931A6"/>
    <w:rsid w:val="00C93D92"/>
    <w:rsid w:val="00C94251"/>
    <w:rsid w:val="00C943F5"/>
    <w:rsid w:val="00C947D4"/>
    <w:rsid w:val="00C94A0B"/>
    <w:rsid w:val="00C94AC6"/>
    <w:rsid w:val="00C94CD2"/>
    <w:rsid w:val="00C94FA8"/>
    <w:rsid w:val="00C95224"/>
    <w:rsid w:val="00C953CB"/>
    <w:rsid w:val="00C957DF"/>
    <w:rsid w:val="00C95ABF"/>
    <w:rsid w:val="00C95E9A"/>
    <w:rsid w:val="00C95F09"/>
    <w:rsid w:val="00C9617A"/>
    <w:rsid w:val="00C96881"/>
    <w:rsid w:val="00C96A20"/>
    <w:rsid w:val="00C971D2"/>
    <w:rsid w:val="00C97202"/>
    <w:rsid w:val="00C973A3"/>
    <w:rsid w:val="00C975B8"/>
    <w:rsid w:val="00C97A27"/>
    <w:rsid w:val="00CA0156"/>
    <w:rsid w:val="00CA01BD"/>
    <w:rsid w:val="00CA0620"/>
    <w:rsid w:val="00CA0A56"/>
    <w:rsid w:val="00CA0DE2"/>
    <w:rsid w:val="00CA0E61"/>
    <w:rsid w:val="00CA0FE8"/>
    <w:rsid w:val="00CA110F"/>
    <w:rsid w:val="00CA1205"/>
    <w:rsid w:val="00CA124A"/>
    <w:rsid w:val="00CA1894"/>
    <w:rsid w:val="00CA1A5C"/>
    <w:rsid w:val="00CA1CF9"/>
    <w:rsid w:val="00CA20C8"/>
    <w:rsid w:val="00CA2218"/>
    <w:rsid w:val="00CA2389"/>
    <w:rsid w:val="00CA2837"/>
    <w:rsid w:val="00CA285D"/>
    <w:rsid w:val="00CA2A68"/>
    <w:rsid w:val="00CA2A82"/>
    <w:rsid w:val="00CA2BEF"/>
    <w:rsid w:val="00CA30BE"/>
    <w:rsid w:val="00CA3354"/>
    <w:rsid w:val="00CA3555"/>
    <w:rsid w:val="00CA37BD"/>
    <w:rsid w:val="00CA3B37"/>
    <w:rsid w:val="00CA3CA2"/>
    <w:rsid w:val="00CA3EE1"/>
    <w:rsid w:val="00CA3FC2"/>
    <w:rsid w:val="00CA4099"/>
    <w:rsid w:val="00CA417E"/>
    <w:rsid w:val="00CA42A8"/>
    <w:rsid w:val="00CA43BF"/>
    <w:rsid w:val="00CA46EB"/>
    <w:rsid w:val="00CA479E"/>
    <w:rsid w:val="00CA47D7"/>
    <w:rsid w:val="00CA4D6B"/>
    <w:rsid w:val="00CA4EF2"/>
    <w:rsid w:val="00CA503F"/>
    <w:rsid w:val="00CA52AA"/>
    <w:rsid w:val="00CA535F"/>
    <w:rsid w:val="00CA546E"/>
    <w:rsid w:val="00CA5663"/>
    <w:rsid w:val="00CA59A5"/>
    <w:rsid w:val="00CA59BA"/>
    <w:rsid w:val="00CA59CC"/>
    <w:rsid w:val="00CA5F0C"/>
    <w:rsid w:val="00CA6163"/>
    <w:rsid w:val="00CA6505"/>
    <w:rsid w:val="00CA66AF"/>
    <w:rsid w:val="00CA67FC"/>
    <w:rsid w:val="00CA6821"/>
    <w:rsid w:val="00CA6B75"/>
    <w:rsid w:val="00CA6F99"/>
    <w:rsid w:val="00CA6FE1"/>
    <w:rsid w:val="00CA71DC"/>
    <w:rsid w:val="00CA74CB"/>
    <w:rsid w:val="00CA7601"/>
    <w:rsid w:val="00CA7793"/>
    <w:rsid w:val="00CA77A8"/>
    <w:rsid w:val="00CA77F1"/>
    <w:rsid w:val="00CA781C"/>
    <w:rsid w:val="00CA7A84"/>
    <w:rsid w:val="00CA7AC7"/>
    <w:rsid w:val="00CA7D73"/>
    <w:rsid w:val="00CA7EA9"/>
    <w:rsid w:val="00CB017B"/>
    <w:rsid w:val="00CB037A"/>
    <w:rsid w:val="00CB05C9"/>
    <w:rsid w:val="00CB0746"/>
    <w:rsid w:val="00CB0B6D"/>
    <w:rsid w:val="00CB1748"/>
    <w:rsid w:val="00CB1CDC"/>
    <w:rsid w:val="00CB2336"/>
    <w:rsid w:val="00CB2A62"/>
    <w:rsid w:val="00CB2B3C"/>
    <w:rsid w:val="00CB301E"/>
    <w:rsid w:val="00CB30F2"/>
    <w:rsid w:val="00CB346E"/>
    <w:rsid w:val="00CB3832"/>
    <w:rsid w:val="00CB3839"/>
    <w:rsid w:val="00CB3A54"/>
    <w:rsid w:val="00CB3DA8"/>
    <w:rsid w:val="00CB478A"/>
    <w:rsid w:val="00CB4B26"/>
    <w:rsid w:val="00CB4B58"/>
    <w:rsid w:val="00CB4D69"/>
    <w:rsid w:val="00CB567F"/>
    <w:rsid w:val="00CB5901"/>
    <w:rsid w:val="00CB59D9"/>
    <w:rsid w:val="00CB5B0C"/>
    <w:rsid w:val="00CB5D56"/>
    <w:rsid w:val="00CB6149"/>
    <w:rsid w:val="00CB6251"/>
    <w:rsid w:val="00CB6365"/>
    <w:rsid w:val="00CB64CD"/>
    <w:rsid w:val="00CB66CE"/>
    <w:rsid w:val="00CB6D67"/>
    <w:rsid w:val="00CB6E8D"/>
    <w:rsid w:val="00CB715B"/>
    <w:rsid w:val="00CB73E4"/>
    <w:rsid w:val="00CB75DD"/>
    <w:rsid w:val="00CB78B6"/>
    <w:rsid w:val="00CB7BB1"/>
    <w:rsid w:val="00CB7E11"/>
    <w:rsid w:val="00CC0330"/>
    <w:rsid w:val="00CC045F"/>
    <w:rsid w:val="00CC0470"/>
    <w:rsid w:val="00CC0567"/>
    <w:rsid w:val="00CC079F"/>
    <w:rsid w:val="00CC0B49"/>
    <w:rsid w:val="00CC0ECF"/>
    <w:rsid w:val="00CC1582"/>
    <w:rsid w:val="00CC164F"/>
    <w:rsid w:val="00CC17CD"/>
    <w:rsid w:val="00CC19FB"/>
    <w:rsid w:val="00CC2058"/>
    <w:rsid w:val="00CC21CA"/>
    <w:rsid w:val="00CC24CD"/>
    <w:rsid w:val="00CC2B72"/>
    <w:rsid w:val="00CC2F52"/>
    <w:rsid w:val="00CC31AB"/>
    <w:rsid w:val="00CC32D4"/>
    <w:rsid w:val="00CC3360"/>
    <w:rsid w:val="00CC3396"/>
    <w:rsid w:val="00CC33E3"/>
    <w:rsid w:val="00CC3F20"/>
    <w:rsid w:val="00CC4384"/>
    <w:rsid w:val="00CC4757"/>
    <w:rsid w:val="00CC4C0B"/>
    <w:rsid w:val="00CC4C45"/>
    <w:rsid w:val="00CC4DB9"/>
    <w:rsid w:val="00CC4E1E"/>
    <w:rsid w:val="00CC5024"/>
    <w:rsid w:val="00CC50EF"/>
    <w:rsid w:val="00CC5571"/>
    <w:rsid w:val="00CC6441"/>
    <w:rsid w:val="00CC6494"/>
    <w:rsid w:val="00CC66F3"/>
    <w:rsid w:val="00CC6B98"/>
    <w:rsid w:val="00CC6BCA"/>
    <w:rsid w:val="00CC7376"/>
    <w:rsid w:val="00CC74CB"/>
    <w:rsid w:val="00CC7E1C"/>
    <w:rsid w:val="00CD00D3"/>
    <w:rsid w:val="00CD00E7"/>
    <w:rsid w:val="00CD0159"/>
    <w:rsid w:val="00CD0274"/>
    <w:rsid w:val="00CD048E"/>
    <w:rsid w:val="00CD0C6D"/>
    <w:rsid w:val="00CD0E0E"/>
    <w:rsid w:val="00CD1079"/>
    <w:rsid w:val="00CD136E"/>
    <w:rsid w:val="00CD1A06"/>
    <w:rsid w:val="00CD1A81"/>
    <w:rsid w:val="00CD1D6B"/>
    <w:rsid w:val="00CD1E56"/>
    <w:rsid w:val="00CD1EAF"/>
    <w:rsid w:val="00CD25C7"/>
    <w:rsid w:val="00CD2940"/>
    <w:rsid w:val="00CD29E0"/>
    <w:rsid w:val="00CD2EA9"/>
    <w:rsid w:val="00CD2F1D"/>
    <w:rsid w:val="00CD3175"/>
    <w:rsid w:val="00CD3342"/>
    <w:rsid w:val="00CD362B"/>
    <w:rsid w:val="00CD3DDD"/>
    <w:rsid w:val="00CD3F47"/>
    <w:rsid w:val="00CD414F"/>
    <w:rsid w:val="00CD4184"/>
    <w:rsid w:val="00CD4302"/>
    <w:rsid w:val="00CD46FC"/>
    <w:rsid w:val="00CD47CF"/>
    <w:rsid w:val="00CD4B8D"/>
    <w:rsid w:val="00CD4FBD"/>
    <w:rsid w:val="00CD5059"/>
    <w:rsid w:val="00CD5060"/>
    <w:rsid w:val="00CD51B9"/>
    <w:rsid w:val="00CD5328"/>
    <w:rsid w:val="00CD568D"/>
    <w:rsid w:val="00CD5725"/>
    <w:rsid w:val="00CD57D6"/>
    <w:rsid w:val="00CD5BEA"/>
    <w:rsid w:val="00CD5CA4"/>
    <w:rsid w:val="00CD5D05"/>
    <w:rsid w:val="00CD5F50"/>
    <w:rsid w:val="00CD65F1"/>
    <w:rsid w:val="00CD6BCB"/>
    <w:rsid w:val="00CD6BF5"/>
    <w:rsid w:val="00CD71EC"/>
    <w:rsid w:val="00CD7287"/>
    <w:rsid w:val="00CD775C"/>
    <w:rsid w:val="00CD7FDA"/>
    <w:rsid w:val="00CE0021"/>
    <w:rsid w:val="00CE05D6"/>
    <w:rsid w:val="00CE0AA6"/>
    <w:rsid w:val="00CE0E03"/>
    <w:rsid w:val="00CE1761"/>
    <w:rsid w:val="00CE199D"/>
    <w:rsid w:val="00CE19D0"/>
    <w:rsid w:val="00CE1A9A"/>
    <w:rsid w:val="00CE1AC5"/>
    <w:rsid w:val="00CE1EFB"/>
    <w:rsid w:val="00CE25EE"/>
    <w:rsid w:val="00CE262D"/>
    <w:rsid w:val="00CE270B"/>
    <w:rsid w:val="00CE2A46"/>
    <w:rsid w:val="00CE2A53"/>
    <w:rsid w:val="00CE2C0B"/>
    <w:rsid w:val="00CE3477"/>
    <w:rsid w:val="00CE397D"/>
    <w:rsid w:val="00CE3A70"/>
    <w:rsid w:val="00CE3F72"/>
    <w:rsid w:val="00CE3F79"/>
    <w:rsid w:val="00CE41CB"/>
    <w:rsid w:val="00CE4338"/>
    <w:rsid w:val="00CE4705"/>
    <w:rsid w:val="00CE4935"/>
    <w:rsid w:val="00CE4970"/>
    <w:rsid w:val="00CE5087"/>
    <w:rsid w:val="00CE50FC"/>
    <w:rsid w:val="00CE549C"/>
    <w:rsid w:val="00CE54CF"/>
    <w:rsid w:val="00CE5715"/>
    <w:rsid w:val="00CE58F4"/>
    <w:rsid w:val="00CE5971"/>
    <w:rsid w:val="00CE5B25"/>
    <w:rsid w:val="00CE612C"/>
    <w:rsid w:val="00CE6333"/>
    <w:rsid w:val="00CE63A3"/>
    <w:rsid w:val="00CE63E0"/>
    <w:rsid w:val="00CE643B"/>
    <w:rsid w:val="00CE65AB"/>
    <w:rsid w:val="00CE6B17"/>
    <w:rsid w:val="00CE6D1F"/>
    <w:rsid w:val="00CE6D40"/>
    <w:rsid w:val="00CE6D8B"/>
    <w:rsid w:val="00CE6EA1"/>
    <w:rsid w:val="00CE7131"/>
    <w:rsid w:val="00CE71DD"/>
    <w:rsid w:val="00CE7353"/>
    <w:rsid w:val="00CE752E"/>
    <w:rsid w:val="00CE7A31"/>
    <w:rsid w:val="00CE7A90"/>
    <w:rsid w:val="00CF02C5"/>
    <w:rsid w:val="00CF04E1"/>
    <w:rsid w:val="00CF0883"/>
    <w:rsid w:val="00CF0E00"/>
    <w:rsid w:val="00CF10FF"/>
    <w:rsid w:val="00CF13AE"/>
    <w:rsid w:val="00CF13E2"/>
    <w:rsid w:val="00CF1650"/>
    <w:rsid w:val="00CF1852"/>
    <w:rsid w:val="00CF1A15"/>
    <w:rsid w:val="00CF1BE6"/>
    <w:rsid w:val="00CF1DCE"/>
    <w:rsid w:val="00CF1F69"/>
    <w:rsid w:val="00CF2031"/>
    <w:rsid w:val="00CF23ED"/>
    <w:rsid w:val="00CF25F9"/>
    <w:rsid w:val="00CF26BF"/>
    <w:rsid w:val="00CF2863"/>
    <w:rsid w:val="00CF2A83"/>
    <w:rsid w:val="00CF2B12"/>
    <w:rsid w:val="00CF3120"/>
    <w:rsid w:val="00CF32E1"/>
    <w:rsid w:val="00CF3303"/>
    <w:rsid w:val="00CF3716"/>
    <w:rsid w:val="00CF374D"/>
    <w:rsid w:val="00CF3966"/>
    <w:rsid w:val="00CF3BB5"/>
    <w:rsid w:val="00CF4194"/>
    <w:rsid w:val="00CF4346"/>
    <w:rsid w:val="00CF45F3"/>
    <w:rsid w:val="00CF4901"/>
    <w:rsid w:val="00CF4BEC"/>
    <w:rsid w:val="00CF4CDD"/>
    <w:rsid w:val="00CF50FB"/>
    <w:rsid w:val="00CF51A4"/>
    <w:rsid w:val="00CF5547"/>
    <w:rsid w:val="00CF5570"/>
    <w:rsid w:val="00CF583A"/>
    <w:rsid w:val="00CF5D0B"/>
    <w:rsid w:val="00CF6128"/>
    <w:rsid w:val="00CF6187"/>
    <w:rsid w:val="00CF626D"/>
    <w:rsid w:val="00CF640A"/>
    <w:rsid w:val="00CF6445"/>
    <w:rsid w:val="00CF6567"/>
    <w:rsid w:val="00CF6902"/>
    <w:rsid w:val="00CF6917"/>
    <w:rsid w:val="00CF712E"/>
    <w:rsid w:val="00CF72BE"/>
    <w:rsid w:val="00CF74C9"/>
    <w:rsid w:val="00CF7990"/>
    <w:rsid w:val="00CF7AD9"/>
    <w:rsid w:val="00CF7E18"/>
    <w:rsid w:val="00D00332"/>
    <w:rsid w:val="00D00494"/>
    <w:rsid w:val="00D00D98"/>
    <w:rsid w:val="00D00E95"/>
    <w:rsid w:val="00D01185"/>
    <w:rsid w:val="00D01451"/>
    <w:rsid w:val="00D01485"/>
    <w:rsid w:val="00D01522"/>
    <w:rsid w:val="00D01E19"/>
    <w:rsid w:val="00D01EEE"/>
    <w:rsid w:val="00D02727"/>
    <w:rsid w:val="00D0275E"/>
    <w:rsid w:val="00D028F1"/>
    <w:rsid w:val="00D02AF9"/>
    <w:rsid w:val="00D02B75"/>
    <w:rsid w:val="00D02DDD"/>
    <w:rsid w:val="00D02EBA"/>
    <w:rsid w:val="00D02F27"/>
    <w:rsid w:val="00D030DE"/>
    <w:rsid w:val="00D0323A"/>
    <w:rsid w:val="00D032E4"/>
    <w:rsid w:val="00D03318"/>
    <w:rsid w:val="00D03792"/>
    <w:rsid w:val="00D037E1"/>
    <w:rsid w:val="00D03A6C"/>
    <w:rsid w:val="00D03E85"/>
    <w:rsid w:val="00D0418F"/>
    <w:rsid w:val="00D0445F"/>
    <w:rsid w:val="00D046C5"/>
    <w:rsid w:val="00D04787"/>
    <w:rsid w:val="00D04D75"/>
    <w:rsid w:val="00D0512B"/>
    <w:rsid w:val="00D0578E"/>
    <w:rsid w:val="00D05A45"/>
    <w:rsid w:val="00D05F54"/>
    <w:rsid w:val="00D06202"/>
    <w:rsid w:val="00D06416"/>
    <w:rsid w:val="00D065A0"/>
    <w:rsid w:val="00D066D9"/>
    <w:rsid w:val="00D0686D"/>
    <w:rsid w:val="00D06A97"/>
    <w:rsid w:val="00D06B7C"/>
    <w:rsid w:val="00D06C96"/>
    <w:rsid w:val="00D06EF0"/>
    <w:rsid w:val="00D06FD9"/>
    <w:rsid w:val="00D06FFF"/>
    <w:rsid w:val="00D0751E"/>
    <w:rsid w:val="00D077A9"/>
    <w:rsid w:val="00D07B26"/>
    <w:rsid w:val="00D07C39"/>
    <w:rsid w:val="00D07E4D"/>
    <w:rsid w:val="00D1015D"/>
    <w:rsid w:val="00D10178"/>
    <w:rsid w:val="00D101C6"/>
    <w:rsid w:val="00D101F1"/>
    <w:rsid w:val="00D10571"/>
    <w:rsid w:val="00D109D2"/>
    <w:rsid w:val="00D10C30"/>
    <w:rsid w:val="00D10F44"/>
    <w:rsid w:val="00D11389"/>
    <w:rsid w:val="00D114EF"/>
    <w:rsid w:val="00D11737"/>
    <w:rsid w:val="00D11A48"/>
    <w:rsid w:val="00D120EA"/>
    <w:rsid w:val="00D12AA1"/>
    <w:rsid w:val="00D13121"/>
    <w:rsid w:val="00D131AE"/>
    <w:rsid w:val="00D133CE"/>
    <w:rsid w:val="00D1353A"/>
    <w:rsid w:val="00D137D1"/>
    <w:rsid w:val="00D139B9"/>
    <w:rsid w:val="00D13B90"/>
    <w:rsid w:val="00D13DA0"/>
    <w:rsid w:val="00D13EDC"/>
    <w:rsid w:val="00D14002"/>
    <w:rsid w:val="00D1401A"/>
    <w:rsid w:val="00D1433A"/>
    <w:rsid w:val="00D145AE"/>
    <w:rsid w:val="00D145C2"/>
    <w:rsid w:val="00D14B29"/>
    <w:rsid w:val="00D14B43"/>
    <w:rsid w:val="00D14C01"/>
    <w:rsid w:val="00D14DE0"/>
    <w:rsid w:val="00D14F1D"/>
    <w:rsid w:val="00D15067"/>
    <w:rsid w:val="00D151FC"/>
    <w:rsid w:val="00D15878"/>
    <w:rsid w:val="00D158E7"/>
    <w:rsid w:val="00D15967"/>
    <w:rsid w:val="00D159E2"/>
    <w:rsid w:val="00D15BF2"/>
    <w:rsid w:val="00D163D3"/>
    <w:rsid w:val="00D164E7"/>
    <w:rsid w:val="00D168E6"/>
    <w:rsid w:val="00D16998"/>
    <w:rsid w:val="00D16A5F"/>
    <w:rsid w:val="00D16C7D"/>
    <w:rsid w:val="00D171BF"/>
    <w:rsid w:val="00D178F1"/>
    <w:rsid w:val="00D1796E"/>
    <w:rsid w:val="00D179AB"/>
    <w:rsid w:val="00D17A58"/>
    <w:rsid w:val="00D17BD5"/>
    <w:rsid w:val="00D20034"/>
    <w:rsid w:val="00D200FB"/>
    <w:rsid w:val="00D2015F"/>
    <w:rsid w:val="00D20186"/>
    <w:rsid w:val="00D201E9"/>
    <w:rsid w:val="00D207F7"/>
    <w:rsid w:val="00D20869"/>
    <w:rsid w:val="00D208F0"/>
    <w:rsid w:val="00D20911"/>
    <w:rsid w:val="00D20947"/>
    <w:rsid w:val="00D20E8D"/>
    <w:rsid w:val="00D20F08"/>
    <w:rsid w:val="00D2156B"/>
    <w:rsid w:val="00D2170F"/>
    <w:rsid w:val="00D21C4F"/>
    <w:rsid w:val="00D21D85"/>
    <w:rsid w:val="00D2217F"/>
    <w:rsid w:val="00D2233A"/>
    <w:rsid w:val="00D22CFF"/>
    <w:rsid w:val="00D22F62"/>
    <w:rsid w:val="00D230E9"/>
    <w:rsid w:val="00D23223"/>
    <w:rsid w:val="00D2393A"/>
    <w:rsid w:val="00D23B69"/>
    <w:rsid w:val="00D23C52"/>
    <w:rsid w:val="00D24065"/>
    <w:rsid w:val="00D2413A"/>
    <w:rsid w:val="00D244F5"/>
    <w:rsid w:val="00D24A03"/>
    <w:rsid w:val="00D24B33"/>
    <w:rsid w:val="00D24E10"/>
    <w:rsid w:val="00D24E22"/>
    <w:rsid w:val="00D25158"/>
    <w:rsid w:val="00D2525D"/>
    <w:rsid w:val="00D253F1"/>
    <w:rsid w:val="00D254B3"/>
    <w:rsid w:val="00D25536"/>
    <w:rsid w:val="00D25748"/>
    <w:rsid w:val="00D257EC"/>
    <w:rsid w:val="00D25B24"/>
    <w:rsid w:val="00D25BDF"/>
    <w:rsid w:val="00D26053"/>
    <w:rsid w:val="00D264E1"/>
    <w:rsid w:val="00D2650C"/>
    <w:rsid w:val="00D267A4"/>
    <w:rsid w:val="00D26ABE"/>
    <w:rsid w:val="00D26BD2"/>
    <w:rsid w:val="00D26FE2"/>
    <w:rsid w:val="00D270AE"/>
    <w:rsid w:val="00D27345"/>
    <w:rsid w:val="00D2736C"/>
    <w:rsid w:val="00D27474"/>
    <w:rsid w:val="00D274CF"/>
    <w:rsid w:val="00D27517"/>
    <w:rsid w:val="00D27863"/>
    <w:rsid w:val="00D30093"/>
    <w:rsid w:val="00D300D0"/>
    <w:rsid w:val="00D30237"/>
    <w:rsid w:val="00D30251"/>
    <w:rsid w:val="00D302C4"/>
    <w:rsid w:val="00D30C91"/>
    <w:rsid w:val="00D30CCD"/>
    <w:rsid w:val="00D30D28"/>
    <w:rsid w:val="00D30D9C"/>
    <w:rsid w:val="00D3109B"/>
    <w:rsid w:val="00D31449"/>
    <w:rsid w:val="00D31D90"/>
    <w:rsid w:val="00D322A2"/>
    <w:rsid w:val="00D322CD"/>
    <w:rsid w:val="00D325B4"/>
    <w:rsid w:val="00D32691"/>
    <w:rsid w:val="00D32AAB"/>
    <w:rsid w:val="00D32F65"/>
    <w:rsid w:val="00D330DB"/>
    <w:rsid w:val="00D331D3"/>
    <w:rsid w:val="00D33916"/>
    <w:rsid w:val="00D33FC3"/>
    <w:rsid w:val="00D340B8"/>
    <w:rsid w:val="00D3429C"/>
    <w:rsid w:val="00D34386"/>
    <w:rsid w:val="00D3487E"/>
    <w:rsid w:val="00D34A71"/>
    <w:rsid w:val="00D34F58"/>
    <w:rsid w:val="00D34F87"/>
    <w:rsid w:val="00D35162"/>
    <w:rsid w:val="00D351DA"/>
    <w:rsid w:val="00D354AB"/>
    <w:rsid w:val="00D35582"/>
    <w:rsid w:val="00D35696"/>
    <w:rsid w:val="00D356A2"/>
    <w:rsid w:val="00D35C1C"/>
    <w:rsid w:val="00D35D38"/>
    <w:rsid w:val="00D35E50"/>
    <w:rsid w:val="00D35FD5"/>
    <w:rsid w:val="00D36007"/>
    <w:rsid w:val="00D3621E"/>
    <w:rsid w:val="00D36221"/>
    <w:rsid w:val="00D36915"/>
    <w:rsid w:val="00D36AF4"/>
    <w:rsid w:val="00D36CF8"/>
    <w:rsid w:val="00D3715F"/>
    <w:rsid w:val="00D373B1"/>
    <w:rsid w:val="00D3766B"/>
    <w:rsid w:val="00D376C4"/>
    <w:rsid w:val="00D3771E"/>
    <w:rsid w:val="00D37AB2"/>
    <w:rsid w:val="00D37ACE"/>
    <w:rsid w:val="00D37C11"/>
    <w:rsid w:val="00D37FAC"/>
    <w:rsid w:val="00D40182"/>
    <w:rsid w:val="00D402D3"/>
    <w:rsid w:val="00D40437"/>
    <w:rsid w:val="00D40B3A"/>
    <w:rsid w:val="00D40BD5"/>
    <w:rsid w:val="00D41257"/>
    <w:rsid w:val="00D41273"/>
    <w:rsid w:val="00D412ED"/>
    <w:rsid w:val="00D41353"/>
    <w:rsid w:val="00D425E6"/>
    <w:rsid w:val="00D426A2"/>
    <w:rsid w:val="00D4283A"/>
    <w:rsid w:val="00D42F9A"/>
    <w:rsid w:val="00D43520"/>
    <w:rsid w:val="00D436E7"/>
    <w:rsid w:val="00D4375E"/>
    <w:rsid w:val="00D4396C"/>
    <w:rsid w:val="00D44121"/>
    <w:rsid w:val="00D44472"/>
    <w:rsid w:val="00D44529"/>
    <w:rsid w:val="00D44C05"/>
    <w:rsid w:val="00D44C6E"/>
    <w:rsid w:val="00D44EC3"/>
    <w:rsid w:val="00D45367"/>
    <w:rsid w:val="00D454F4"/>
    <w:rsid w:val="00D4560A"/>
    <w:rsid w:val="00D45677"/>
    <w:rsid w:val="00D45A57"/>
    <w:rsid w:val="00D45AA8"/>
    <w:rsid w:val="00D45B8A"/>
    <w:rsid w:val="00D45BCC"/>
    <w:rsid w:val="00D45DBE"/>
    <w:rsid w:val="00D45DE0"/>
    <w:rsid w:val="00D46319"/>
    <w:rsid w:val="00D463A3"/>
    <w:rsid w:val="00D463C1"/>
    <w:rsid w:val="00D464CA"/>
    <w:rsid w:val="00D464E4"/>
    <w:rsid w:val="00D46604"/>
    <w:rsid w:val="00D46891"/>
    <w:rsid w:val="00D46CC3"/>
    <w:rsid w:val="00D46D1B"/>
    <w:rsid w:val="00D46D87"/>
    <w:rsid w:val="00D471BB"/>
    <w:rsid w:val="00D47709"/>
    <w:rsid w:val="00D4777B"/>
    <w:rsid w:val="00D47B47"/>
    <w:rsid w:val="00D47BE2"/>
    <w:rsid w:val="00D47DD4"/>
    <w:rsid w:val="00D50379"/>
    <w:rsid w:val="00D50B85"/>
    <w:rsid w:val="00D50C6A"/>
    <w:rsid w:val="00D514E2"/>
    <w:rsid w:val="00D5154A"/>
    <w:rsid w:val="00D515B7"/>
    <w:rsid w:val="00D51AE8"/>
    <w:rsid w:val="00D51B1C"/>
    <w:rsid w:val="00D51C43"/>
    <w:rsid w:val="00D52155"/>
    <w:rsid w:val="00D524AA"/>
    <w:rsid w:val="00D52A30"/>
    <w:rsid w:val="00D52ECD"/>
    <w:rsid w:val="00D52F60"/>
    <w:rsid w:val="00D5339D"/>
    <w:rsid w:val="00D5349B"/>
    <w:rsid w:val="00D534D3"/>
    <w:rsid w:val="00D535FC"/>
    <w:rsid w:val="00D5384F"/>
    <w:rsid w:val="00D53949"/>
    <w:rsid w:val="00D53973"/>
    <w:rsid w:val="00D53AEF"/>
    <w:rsid w:val="00D53DB6"/>
    <w:rsid w:val="00D53EAF"/>
    <w:rsid w:val="00D53EF2"/>
    <w:rsid w:val="00D5429B"/>
    <w:rsid w:val="00D543BC"/>
    <w:rsid w:val="00D54819"/>
    <w:rsid w:val="00D54953"/>
    <w:rsid w:val="00D54981"/>
    <w:rsid w:val="00D54A89"/>
    <w:rsid w:val="00D54C19"/>
    <w:rsid w:val="00D54C9A"/>
    <w:rsid w:val="00D54CA5"/>
    <w:rsid w:val="00D54D8A"/>
    <w:rsid w:val="00D54DBE"/>
    <w:rsid w:val="00D54DCD"/>
    <w:rsid w:val="00D55C34"/>
    <w:rsid w:val="00D55ECC"/>
    <w:rsid w:val="00D56789"/>
    <w:rsid w:val="00D56804"/>
    <w:rsid w:val="00D56B7F"/>
    <w:rsid w:val="00D56CD0"/>
    <w:rsid w:val="00D56DEC"/>
    <w:rsid w:val="00D56F96"/>
    <w:rsid w:val="00D5717F"/>
    <w:rsid w:val="00D5743F"/>
    <w:rsid w:val="00D57478"/>
    <w:rsid w:val="00D5757B"/>
    <w:rsid w:val="00D57886"/>
    <w:rsid w:val="00D578C5"/>
    <w:rsid w:val="00D579FF"/>
    <w:rsid w:val="00D57D46"/>
    <w:rsid w:val="00D57D99"/>
    <w:rsid w:val="00D6001E"/>
    <w:rsid w:val="00D602BC"/>
    <w:rsid w:val="00D60480"/>
    <w:rsid w:val="00D604D8"/>
    <w:rsid w:val="00D60568"/>
    <w:rsid w:val="00D606A5"/>
    <w:rsid w:val="00D60C64"/>
    <w:rsid w:val="00D60E01"/>
    <w:rsid w:val="00D60FC2"/>
    <w:rsid w:val="00D611D7"/>
    <w:rsid w:val="00D6147D"/>
    <w:rsid w:val="00D61496"/>
    <w:rsid w:val="00D615DA"/>
    <w:rsid w:val="00D616B9"/>
    <w:rsid w:val="00D619D7"/>
    <w:rsid w:val="00D61B5F"/>
    <w:rsid w:val="00D62151"/>
    <w:rsid w:val="00D623A3"/>
    <w:rsid w:val="00D62447"/>
    <w:rsid w:val="00D624D9"/>
    <w:rsid w:val="00D62561"/>
    <w:rsid w:val="00D628B4"/>
    <w:rsid w:val="00D628BC"/>
    <w:rsid w:val="00D62917"/>
    <w:rsid w:val="00D62B11"/>
    <w:rsid w:val="00D62D35"/>
    <w:rsid w:val="00D62FEF"/>
    <w:rsid w:val="00D63214"/>
    <w:rsid w:val="00D63310"/>
    <w:rsid w:val="00D636D7"/>
    <w:rsid w:val="00D63909"/>
    <w:rsid w:val="00D63D72"/>
    <w:rsid w:val="00D63E39"/>
    <w:rsid w:val="00D64055"/>
    <w:rsid w:val="00D6416B"/>
    <w:rsid w:val="00D6432A"/>
    <w:rsid w:val="00D64353"/>
    <w:rsid w:val="00D64B53"/>
    <w:rsid w:val="00D64BA1"/>
    <w:rsid w:val="00D65087"/>
    <w:rsid w:val="00D65134"/>
    <w:rsid w:val="00D6513D"/>
    <w:rsid w:val="00D65300"/>
    <w:rsid w:val="00D65506"/>
    <w:rsid w:val="00D65960"/>
    <w:rsid w:val="00D65A7B"/>
    <w:rsid w:val="00D65C97"/>
    <w:rsid w:val="00D65D0C"/>
    <w:rsid w:val="00D661A7"/>
    <w:rsid w:val="00D661E0"/>
    <w:rsid w:val="00D66474"/>
    <w:rsid w:val="00D664C0"/>
    <w:rsid w:val="00D666A8"/>
    <w:rsid w:val="00D66704"/>
    <w:rsid w:val="00D669A8"/>
    <w:rsid w:val="00D66B28"/>
    <w:rsid w:val="00D66B90"/>
    <w:rsid w:val="00D66C83"/>
    <w:rsid w:val="00D66F56"/>
    <w:rsid w:val="00D676A3"/>
    <w:rsid w:val="00D67750"/>
    <w:rsid w:val="00D67882"/>
    <w:rsid w:val="00D67A4D"/>
    <w:rsid w:val="00D67A51"/>
    <w:rsid w:val="00D67AF9"/>
    <w:rsid w:val="00D701AE"/>
    <w:rsid w:val="00D701D9"/>
    <w:rsid w:val="00D70BD3"/>
    <w:rsid w:val="00D70F2D"/>
    <w:rsid w:val="00D7120E"/>
    <w:rsid w:val="00D71632"/>
    <w:rsid w:val="00D72080"/>
    <w:rsid w:val="00D7219C"/>
    <w:rsid w:val="00D721F8"/>
    <w:rsid w:val="00D724BA"/>
    <w:rsid w:val="00D7276D"/>
    <w:rsid w:val="00D72C38"/>
    <w:rsid w:val="00D72C49"/>
    <w:rsid w:val="00D72C92"/>
    <w:rsid w:val="00D731AC"/>
    <w:rsid w:val="00D7328A"/>
    <w:rsid w:val="00D734BB"/>
    <w:rsid w:val="00D73552"/>
    <w:rsid w:val="00D7378F"/>
    <w:rsid w:val="00D73B87"/>
    <w:rsid w:val="00D73E4E"/>
    <w:rsid w:val="00D741D8"/>
    <w:rsid w:val="00D74758"/>
    <w:rsid w:val="00D74762"/>
    <w:rsid w:val="00D74897"/>
    <w:rsid w:val="00D758D4"/>
    <w:rsid w:val="00D75C25"/>
    <w:rsid w:val="00D764D0"/>
    <w:rsid w:val="00D7671F"/>
    <w:rsid w:val="00D76BD8"/>
    <w:rsid w:val="00D76F9F"/>
    <w:rsid w:val="00D7710E"/>
    <w:rsid w:val="00D771A9"/>
    <w:rsid w:val="00D77491"/>
    <w:rsid w:val="00D77888"/>
    <w:rsid w:val="00D77C3E"/>
    <w:rsid w:val="00D802C9"/>
    <w:rsid w:val="00D80C60"/>
    <w:rsid w:val="00D810B1"/>
    <w:rsid w:val="00D814BA"/>
    <w:rsid w:val="00D814C0"/>
    <w:rsid w:val="00D8185D"/>
    <w:rsid w:val="00D819BD"/>
    <w:rsid w:val="00D81A6D"/>
    <w:rsid w:val="00D81AEB"/>
    <w:rsid w:val="00D81C60"/>
    <w:rsid w:val="00D81D3E"/>
    <w:rsid w:val="00D81D41"/>
    <w:rsid w:val="00D81F5E"/>
    <w:rsid w:val="00D828F7"/>
    <w:rsid w:val="00D8290F"/>
    <w:rsid w:val="00D82996"/>
    <w:rsid w:val="00D82BC3"/>
    <w:rsid w:val="00D82CAF"/>
    <w:rsid w:val="00D82DA4"/>
    <w:rsid w:val="00D82F50"/>
    <w:rsid w:val="00D8304C"/>
    <w:rsid w:val="00D832EC"/>
    <w:rsid w:val="00D8343E"/>
    <w:rsid w:val="00D84380"/>
    <w:rsid w:val="00D843C8"/>
    <w:rsid w:val="00D843D1"/>
    <w:rsid w:val="00D853FD"/>
    <w:rsid w:val="00D855A4"/>
    <w:rsid w:val="00D857AA"/>
    <w:rsid w:val="00D857E8"/>
    <w:rsid w:val="00D857FE"/>
    <w:rsid w:val="00D8589D"/>
    <w:rsid w:val="00D8674D"/>
    <w:rsid w:val="00D86871"/>
    <w:rsid w:val="00D869F3"/>
    <w:rsid w:val="00D86AA0"/>
    <w:rsid w:val="00D86D4D"/>
    <w:rsid w:val="00D86EA6"/>
    <w:rsid w:val="00D87594"/>
    <w:rsid w:val="00D87A0B"/>
    <w:rsid w:val="00D87DA8"/>
    <w:rsid w:val="00D87DFB"/>
    <w:rsid w:val="00D87F42"/>
    <w:rsid w:val="00D901F2"/>
    <w:rsid w:val="00D90434"/>
    <w:rsid w:val="00D90998"/>
    <w:rsid w:val="00D910B6"/>
    <w:rsid w:val="00D914F5"/>
    <w:rsid w:val="00D91532"/>
    <w:rsid w:val="00D918FE"/>
    <w:rsid w:val="00D91E32"/>
    <w:rsid w:val="00D9250E"/>
    <w:rsid w:val="00D925DE"/>
    <w:rsid w:val="00D92B14"/>
    <w:rsid w:val="00D92C39"/>
    <w:rsid w:val="00D92C77"/>
    <w:rsid w:val="00D92C96"/>
    <w:rsid w:val="00D93540"/>
    <w:rsid w:val="00D93604"/>
    <w:rsid w:val="00D939FC"/>
    <w:rsid w:val="00D93D5C"/>
    <w:rsid w:val="00D9413F"/>
    <w:rsid w:val="00D94254"/>
    <w:rsid w:val="00D9425F"/>
    <w:rsid w:val="00D945AC"/>
    <w:rsid w:val="00D94A7D"/>
    <w:rsid w:val="00D94D63"/>
    <w:rsid w:val="00D94DB8"/>
    <w:rsid w:val="00D94F57"/>
    <w:rsid w:val="00D9513D"/>
    <w:rsid w:val="00D951BC"/>
    <w:rsid w:val="00D954AE"/>
    <w:rsid w:val="00D95710"/>
    <w:rsid w:val="00D9573C"/>
    <w:rsid w:val="00D9581C"/>
    <w:rsid w:val="00D95D1F"/>
    <w:rsid w:val="00D95EDF"/>
    <w:rsid w:val="00D95F5D"/>
    <w:rsid w:val="00D96134"/>
    <w:rsid w:val="00D96256"/>
    <w:rsid w:val="00D96349"/>
    <w:rsid w:val="00D96411"/>
    <w:rsid w:val="00D96525"/>
    <w:rsid w:val="00D966A3"/>
    <w:rsid w:val="00D96A16"/>
    <w:rsid w:val="00D96E53"/>
    <w:rsid w:val="00D97466"/>
    <w:rsid w:val="00D9746A"/>
    <w:rsid w:val="00D976AE"/>
    <w:rsid w:val="00D97764"/>
    <w:rsid w:val="00D97836"/>
    <w:rsid w:val="00D979D3"/>
    <w:rsid w:val="00D97DC1"/>
    <w:rsid w:val="00DA03AC"/>
    <w:rsid w:val="00DA0453"/>
    <w:rsid w:val="00DA0C92"/>
    <w:rsid w:val="00DA1042"/>
    <w:rsid w:val="00DA1180"/>
    <w:rsid w:val="00DA14D4"/>
    <w:rsid w:val="00DA15E1"/>
    <w:rsid w:val="00DA1727"/>
    <w:rsid w:val="00DA1763"/>
    <w:rsid w:val="00DA1EC5"/>
    <w:rsid w:val="00DA2B56"/>
    <w:rsid w:val="00DA2C2F"/>
    <w:rsid w:val="00DA34A0"/>
    <w:rsid w:val="00DA3AFB"/>
    <w:rsid w:val="00DA3B1B"/>
    <w:rsid w:val="00DA3F64"/>
    <w:rsid w:val="00DA4198"/>
    <w:rsid w:val="00DA41CF"/>
    <w:rsid w:val="00DA482B"/>
    <w:rsid w:val="00DA4841"/>
    <w:rsid w:val="00DA48C6"/>
    <w:rsid w:val="00DA4EE7"/>
    <w:rsid w:val="00DA5172"/>
    <w:rsid w:val="00DA5195"/>
    <w:rsid w:val="00DA5345"/>
    <w:rsid w:val="00DA547A"/>
    <w:rsid w:val="00DA558F"/>
    <w:rsid w:val="00DA58F1"/>
    <w:rsid w:val="00DA5B0E"/>
    <w:rsid w:val="00DA5D23"/>
    <w:rsid w:val="00DA5DBA"/>
    <w:rsid w:val="00DA64EE"/>
    <w:rsid w:val="00DA6533"/>
    <w:rsid w:val="00DA65F3"/>
    <w:rsid w:val="00DA6A12"/>
    <w:rsid w:val="00DA6AB3"/>
    <w:rsid w:val="00DA7194"/>
    <w:rsid w:val="00DA721A"/>
    <w:rsid w:val="00DA7345"/>
    <w:rsid w:val="00DA74A9"/>
    <w:rsid w:val="00DA76EB"/>
    <w:rsid w:val="00DA7979"/>
    <w:rsid w:val="00DA7C5B"/>
    <w:rsid w:val="00DA7C8D"/>
    <w:rsid w:val="00DA83BD"/>
    <w:rsid w:val="00DB0056"/>
    <w:rsid w:val="00DB0096"/>
    <w:rsid w:val="00DB04A9"/>
    <w:rsid w:val="00DB05F2"/>
    <w:rsid w:val="00DB062F"/>
    <w:rsid w:val="00DB0985"/>
    <w:rsid w:val="00DB0A05"/>
    <w:rsid w:val="00DB0EB2"/>
    <w:rsid w:val="00DB0FCC"/>
    <w:rsid w:val="00DB106D"/>
    <w:rsid w:val="00DB11A2"/>
    <w:rsid w:val="00DB1642"/>
    <w:rsid w:val="00DB1A97"/>
    <w:rsid w:val="00DB1AA0"/>
    <w:rsid w:val="00DB1AD7"/>
    <w:rsid w:val="00DB1BE7"/>
    <w:rsid w:val="00DB1DE9"/>
    <w:rsid w:val="00DB1E5E"/>
    <w:rsid w:val="00DB249A"/>
    <w:rsid w:val="00DB2635"/>
    <w:rsid w:val="00DB26F8"/>
    <w:rsid w:val="00DB290E"/>
    <w:rsid w:val="00DB30EA"/>
    <w:rsid w:val="00DB31D1"/>
    <w:rsid w:val="00DB326E"/>
    <w:rsid w:val="00DB3397"/>
    <w:rsid w:val="00DB3455"/>
    <w:rsid w:val="00DB358F"/>
    <w:rsid w:val="00DB3717"/>
    <w:rsid w:val="00DB3FC9"/>
    <w:rsid w:val="00DB3FCE"/>
    <w:rsid w:val="00DB42C8"/>
    <w:rsid w:val="00DB47CA"/>
    <w:rsid w:val="00DB4ED5"/>
    <w:rsid w:val="00DB4F73"/>
    <w:rsid w:val="00DB51DD"/>
    <w:rsid w:val="00DB55EE"/>
    <w:rsid w:val="00DB5AA8"/>
    <w:rsid w:val="00DB60B0"/>
    <w:rsid w:val="00DB6268"/>
    <w:rsid w:val="00DB682C"/>
    <w:rsid w:val="00DB690B"/>
    <w:rsid w:val="00DB6A7B"/>
    <w:rsid w:val="00DB6E35"/>
    <w:rsid w:val="00DB6E72"/>
    <w:rsid w:val="00DB6EBE"/>
    <w:rsid w:val="00DB725C"/>
    <w:rsid w:val="00DB75D0"/>
    <w:rsid w:val="00DB75F7"/>
    <w:rsid w:val="00DB76BF"/>
    <w:rsid w:val="00DB7945"/>
    <w:rsid w:val="00DB7B34"/>
    <w:rsid w:val="00DC0041"/>
    <w:rsid w:val="00DC02B1"/>
    <w:rsid w:val="00DC0BCC"/>
    <w:rsid w:val="00DC0FFB"/>
    <w:rsid w:val="00DC1031"/>
    <w:rsid w:val="00DC10DC"/>
    <w:rsid w:val="00DC19B4"/>
    <w:rsid w:val="00DC1BE6"/>
    <w:rsid w:val="00DC1FD1"/>
    <w:rsid w:val="00DC2004"/>
    <w:rsid w:val="00DC2702"/>
    <w:rsid w:val="00DC2C8E"/>
    <w:rsid w:val="00DC2FAE"/>
    <w:rsid w:val="00DC3020"/>
    <w:rsid w:val="00DC318C"/>
    <w:rsid w:val="00DC357F"/>
    <w:rsid w:val="00DC3737"/>
    <w:rsid w:val="00DC379F"/>
    <w:rsid w:val="00DC37FE"/>
    <w:rsid w:val="00DC38E8"/>
    <w:rsid w:val="00DC3A47"/>
    <w:rsid w:val="00DC400C"/>
    <w:rsid w:val="00DC4070"/>
    <w:rsid w:val="00DC436F"/>
    <w:rsid w:val="00DC4522"/>
    <w:rsid w:val="00DC4AD0"/>
    <w:rsid w:val="00DC534A"/>
    <w:rsid w:val="00DC5654"/>
    <w:rsid w:val="00DC5942"/>
    <w:rsid w:val="00DC5E53"/>
    <w:rsid w:val="00DC5EEE"/>
    <w:rsid w:val="00DC5F28"/>
    <w:rsid w:val="00DC5F33"/>
    <w:rsid w:val="00DC66EC"/>
    <w:rsid w:val="00DC6770"/>
    <w:rsid w:val="00DC6F41"/>
    <w:rsid w:val="00DC73D4"/>
    <w:rsid w:val="00DC746D"/>
    <w:rsid w:val="00DC7538"/>
    <w:rsid w:val="00DC7812"/>
    <w:rsid w:val="00DC79B4"/>
    <w:rsid w:val="00DD00A1"/>
    <w:rsid w:val="00DD00B7"/>
    <w:rsid w:val="00DD025C"/>
    <w:rsid w:val="00DD0388"/>
    <w:rsid w:val="00DD041C"/>
    <w:rsid w:val="00DD06FD"/>
    <w:rsid w:val="00DD0D43"/>
    <w:rsid w:val="00DD0EDE"/>
    <w:rsid w:val="00DD11F3"/>
    <w:rsid w:val="00DD1B5A"/>
    <w:rsid w:val="00DD1D5E"/>
    <w:rsid w:val="00DD2008"/>
    <w:rsid w:val="00DD245E"/>
    <w:rsid w:val="00DD27AE"/>
    <w:rsid w:val="00DD2839"/>
    <w:rsid w:val="00DD29AC"/>
    <w:rsid w:val="00DD2CDC"/>
    <w:rsid w:val="00DD34BC"/>
    <w:rsid w:val="00DD37BA"/>
    <w:rsid w:val="00DD3A55"/>
    <w:rsid w:val="00DD3D4C"/>
    <w:rsid w:val="00DD3ED1"/>
    <w:rsid w:val="00DD3F20"/>
    <w:rsid w:val="00DD4441"/>
    <w:rsid w:val="00DD483E"/>
    <w:rsid w:val="00DD48FB"/>
    <w:rsid w:val="00DD4A6E"/>
    <w:rsid w:val="00DD4E13"/>
    <w:rsid w:val="00DD505F"/>
    <w:rsid w:val="00DD51D8"/>
    <w:rsid w:val="00DD52F7"/>
    <w:rsid w:val="00DD5C78"/>
    <w:rsid w:val="00DD5CC0"/>
    <w:rsid w:val="00DD5E2A"/>
    <w:rsid w:val="00DD619D"/>
    <w:rsid w:val="00DD61F8"/>
    <w:rsid w:val="00DD6206"/>
    <w:rsid w:val="00DD6219"/>
    <w:rsid w:val="00DD632F"/>
    <w:rsid w:val="00DD64FD"/>
    <w:rsid w:val="00DD6717"/>
    <w:rsid w:val="00DD6811"/>
    <w:rsid w:val="00DD6B3C"/>
    <w:rsid w:val="00DD6BA7"/>
    <w:rsid w:val="00DD6BB6"/>
    <w:rsid w:val="00DD70C2"/>
    <w:rsid w:val="00DD729F"/>
    <w:rsid w:val="00DD7474"/>
    <w:rsid w:val="00DD75D5"/>
    <w:rsid w:val="00DD76F6"/>
    <w:rsid w:val="00DD78E4"/>
    <w:rsid w:val="00DD7A15"/>
    <w:rsid w:val="00DD7F6C"/>
    <w:rsid w:val="00DE0199"/>
    <w:rsid w:val="00DE02BC"/>
    <w:rsid w:val="00DE0838"/>
    <w:rsid w:val="00DE0E0E"/>
    <w:rsid w:val="00DE1014"/>
    <w:rsid w:val="00DE12E3"/>
    <w:rsid w:val="00DE12EC"/>
    <w:rsid w:val="00DE1373"/>
    <w:rsid w:val="00DE1375"/>
    <w:rsid w:val="00DE1389"/>
    <w:rsid w:val="00DE1913"/>
    <w:rsid w:val="00DE1A0D"/>
    <w:rsid w:val="00DE1A9F"/>
    <w:rsid w:val="00DE1B4B"/>
    <w:rsid w:val="00DE1C3D"/>
    <w:rsid w:val="00DE1DB5"/>
    <w:rsid w:val="00DE222E"/>
    <w:rsid w:val="00DE22F3"/>
    <w:rsid w:val="00DE292B"/>
    <w:rsid w:val="00DE29D1"/>
    <w:rsid w:val="00DE29EB"/>
    <w:rsid w:val="00DE2BD9"/>
    <w:rsid w:val="00DE2D76"/>
    <w:rsid w:val="00DE2FD4"/>
    <w:rsid w:val="00DE31B1"/>
    <w:rsid w:val="00DE3370"/>
    <w:rsid w:val="00DE33B2"/>
    <w:rsid w:val="00DE3407"/>
    <w:rsid w:val="00DE38F1"/>
    <w:rsid w:val="00DE3ACD"/>
    <w:rsid w:val="00DE3AF1"/>
    <w:rsid w:val="00DE3E09"/>
    <w:rsid w:val="00DE3E2A"/>
    <w:rsid w:val="00DE3FA5"/>
    <w:rsid w:val="00DE40C2"/>
    <w:rsid w:val="00DE412F"/>
    <w:rsid w:val="00DE462D"/>
    <w:rsid w:val="00DE4726"/>
    <w:rsid w:val="00DE4B27"/>
    <w:rsid w:val="00DE4B6F"/>
    <w:rsid w:val="00DE4B80"/>
    <w:rsid w:val="00DE4BC8"/>
    <w:rsid w:val="00DE4D36"/>
    <w:rsid w:val="00DE4EA3"/>
    <w:rsid w:val="00DE509D"/>
    <w:rsid w:val="00DE53D8"/>
    <w:rsid w:val="00DE5608"/>
    <w:rsid w:val="00DE5A54"/>
    <w:rsid w:val="00DE5BB1"/>
    <w:rsid w:val="00DE5BB7"/>
    <w:rsid w:val="00DE636C"/>
    <w:rsid w:val="00DE63C1"/>
    <w:rsid w:val="00DE6461"/>
    <w:rsid w:val="00DE6611"/>
    <w:rsid w:val="00DE7287"/>
    <w:rsid w:val="00DE72BC"/>
    <w:rsid w:val="00DE72EA"/>
    <w:rsid w:val="00DE74E7"/>
    <w:rsid w:val="00DE76B6"/>
    <w:rsid w:val="00DE773A"/>
    <w:rsid w:val="00DE77E4"/>
    <w:rsid w:val="00DE7A0D"/>
    <w:rsid w:val="00DE7BE3"/>
    <w:rsid w:val="00DE7D9E"/>
    <w:rsid w:val="00DE7E5E"/>
    <w:rsid w:val="00DE7E93"/>
    <w:rsid w:val="00DE7FD4"/>
    <w:rsid w:val="00DF006C"/>
    <w:rsid w:val="00DF0205"/>
    <w:rsid w:val="00DF03B9"/>
    <w:rsid w:val="00DF0417"/>
    <w:rsid w:val="00DF0615"/>
    <w:rsid w:val="00DF0AE4"/>
    <w:rsid w:val="00DF0FE8"/>
    <w:rsid w:val="00DF116D"/>
    <w:rsid w:val="00DF1226"/>
    <w:rsid w:val="00DF15CC"/>
    <w:rsid w:val="00DF1660"/>
    <w:rsid w:val="00DF1C5C"/>
    <w:rsid w:val="00DF2070"/>
    <w:rsid w:val="00DF2408"/>
    <w:rsid w:val="00DF24E0"/>
    <w:rsid w:val="00DF250A"/>
    <w:rsid w:val="00DF27F1"/>
    <w:rsid w:val="00DF2859"/>
    <w:rsid w:val="00DF2EF3"/>
    <w:rsid w:val="00DF30FB"/>
    <w:rsid w:val="00DF3517"/>
    <w:rsid w:val="00DF393F"/>
    <w:rsid w:val="00DF3E5B"/>
    <w:rsid w:val="00DF42D6"/>
    <w:rsid w:val="00DF459E"/>
    <w:rsid w:val="00DF4D8B"/>
    <w:rsid w:val="00DF4F06"/>
    <w:rsid w:val="00DF5465"/>
    <w:rsid w:val="00DF5721"/>
    <w:rsid w:val="00DF5834"/>
    <w:rsid w:val="00DF5F74"/>
    <w:rsid w:val="00DF5FF2"/>
    <w:rsid w:val="00DF6231"/>
    <w:rsid w:val="00DF65A2"/>
    <w:rsid w:val="00DF6867"/>
    <w:rsid w:val="00DF6F04"/>
    <w:rsid w:val="00DF7294"/>
    <w:rsid w:val="00DF752A"/>
    <w:rsid w:val="00DF75CE"/>
    <w:rsid w:val="00DF77E9"/>
    <w:rsid w:val="00DF78E9"/>
    <w:rsid w:val="00DF79FA"/>
    <w:rsid w:val="00DF7B8F"/>
    <w:rsid w:val="00DF7BCD"/>
    <w:rsid w:val="00DF7C98"/>
    <w:rsid w:val="00DF7CBE"/>
    <w:rsid w:val="00E00082"/>
    <w:rsid w:val="00E002C5"/>
    <w:rsid w:val="00E0037B"/>
    <w:rsid w:val="00E00434"/>
    <w:rsid w:val="00E0046C"/>
    <w:rsid w:val="00E0048C"/>
    <w:rsid w:val="00E0056E"/>
    <w:rsid w:val="00E0060D"/>
    <w:rsid w:val="00E00736"/>
    <w:rsid w:val="00E00C4E"/>
    <w:rsid w:val="00E00D20"/>
    <w:rsid w:val="00E00E84"/>
    <w:rsid w:val="00E00F3D"/>
    <w:rsid w:val="00E01211"/>
    <w:rsid w:val="00E0158A"/>
    <w:rsid w:val="00E015F2"/>
    <w:rsid w:val="00E01677"/>
    <w:rsid w:val="00E0199E"/>
    <w:rsid w:val="00E019A4"/>
    <w:rsid w:val="00E01B1A"/>
    <w:rsid w:val="00E01B6D"/>
    <w:rsid w:val="00E01C38"/>
    <w:rsid w:val="00E01D14"/>
    <w:rsid w:val="00E022EE"/>
    <w:rsid w:val="00E0268D"/>
    <w:rsid w:val="00E02AC7"/>
    <w:rsid w:val="00E02E43"/>
    <w:rsid w:val="00E033CD"/>
    <w:rsid w:val="00E0354B"/>
    <w:rsid w:val="00E03C35"/>
    <w:rsid w:val="00E03DB3"/>
    <w:rsid w:val="00E03FCD"/>
    <w:rsid w:val="00E042B3"/>
    <w:rsid w:val="00E0433E"/>
    <w:rsid w:val="00E0455A"/>
    <w:rsid w:val="00E0458C"/>
    <w:rsid w:val="00E04B76"/>
    <w:rsid w:val="00E04D22"/>
    <w:rsid w:val="00E04E0B"/>
    <w:rsid w:val="00E05296"/>
    <w:rsid w:val="00E05B68"/>
    <w:rsid w:val="00E05C7D"/>
    <w:rsid w:val="00E06148"/>
    <w:rsid w:val="00E061FB"/>
    <w:rsid w:val="00E068A2"/>
    <w:rsid w:val="00E069A2"/>
    <w:rsid w:val="00E06A41"/>
    <w:rsid w:val="00E06D98"/>
    <w:rsid w:val="00E06DD0"/>
    <w:rsid w:val="00E07132"/>
    <w:rsid w:val="00E074DA"/>
    <w:rsid w:val="00E076CA"/>
    <w:rsid w:val="00E07726"/>
    <w:rsid w:val="00E078D3"/>
    <w:rsid w:val="00E07938"/>
    <w:rsid w:val="00E079F9"/>
    <w:rsid w:val="00E07D09"/>
    <w:rsid w:val="00E07D3F"/>
    <w:rsid w:val="00E100BF"/>
    <w:rsid w:val="00E10221"/>
    <w:rsid w:val="00E1024E"/>
    <w:rsid w:val="00E107BC"/>
    <w:rsid w:val="00E10A3B"/>
    <w:rsid w:val="00E10B37"/>
    <w:rsid w:val="00E10C98"/>
    <w:rsid w:val="00E110F6"/>
    <w:rsid w:val="00E1118B"/>
    <w:rsid w:val="00E11597"/>
    <w:rsid w:val="00E1174B"/>
    <w:rsid w:val="00E119D7"/>
    <w:rsid w:val="00E11BB6"/>
    <w:rsid w:val="00E11DA4"/>
    <w:rsid w:val="00E11E79"/>
    <w:rsid w:val="00E1208B"/>
    <w:rsid w:val="00E12488"/>
    <w:rsid w:val="00E1249C"/>
    <w:rsid w:val="00E12D0B"/>
    <w:rsid w:val="00E13292"/>
    <w:rsid w:val="00E137CB"/>
    <w:rsid w:val="00E138D0"/>
    <w:rsid w:val="00E13A42"/>
    <w:rsid w:val="00E13EB4"/>
    <w:rsid w:val="00E13F3C"/>
    <w:rsid w:val="00E140CB"/>
    <w:rsid w:val="00E142B0"/>
    <w:rsid w:val="00E1472C"/>
    <w:rsid w:val="00E1492F"/>
    <w:rsid w:val="00E149E0"/>
    <w:rsid w:val="00E14D4F"/>
    <w:rsid w:val="00E151A0"/>
    <w:rsid w:val="00E152FB"/>
    <w:rsid w:val="00E1547C"/>
    <w:rsid w:val="00E159FE"/>
    <w:rsid w:val="00E15D04"/>
    <w:rsid w:val="00E16025"/>
    <w:rsid w:val="00E16303"/>
    <w:rsid w:val="00E163E8"/>
    <w:rsid w:val="00E169C9"/>
    <w:rsid w:val="00E16ACB"/>
    <w:rsid w:val="00E16C45"/>
    <w:rsid w:val="00E16C73"/>
    <w:rsid w:val="00E16F40"/>
    <w:rsid w:val="00E170FB"/>
    <w:rsid w:val="00E1732A"/>
    <w:rsid w:val="00E17A4E"/>
    <w:rsid w:val="00E17A84"/>
    <w:rsid w:val="00E17BD4"/>
    <w:rsid w:val="00E17E55"/>
    <w:rsid w:val="00E20C14"/>
    <w:rsid w:val="00E20FED"/>
    <w:rsid w:val="00E2140C"/>
    <w:rsid w:val="00E21505"/>
    <w:rsid w:val="00E2159F"/>
    <w:rsid w:val="00E217C1"/>
    <w:rsid w:val="00E21AE2"/>
    <w:rsid w:val="00E21F57"/>
    <w:rsid w:val="00E22651"/>
    <w:rsid w:val="00E22665"/>
    <w:rsid w:val="00E229C4"/>
    <w:rsid w:val="00E22FD8"/>
    <w:rsid w:val="00E23220"/>
    <w:rsid w:val="00E233BA"/>
    <w:rsid w:val="00E23765"/>
    <w:rsid w:val="00E237B9"/>
    <w:rsid w:val="00E23EDF"/>
    <w:rsid w:val="00E23F0E"/>
    <w:rsid w:val="00E23FE4"/>
    <w:rsid w:val="00E24124"/>
    <w:rsid w:val="00E24206"/>
    <w:rsid w:val="00E2443C"/>
    <w:rsid w:val="00E245E8"/>
    <w:rsid w:val="00E24854"/>
    <w:rsid w:val="00E2491E"/>
    <w:rsid w:val="00E249CF"/>
    <w:rsid w:val="00E24D51"/>
    <w:rsid w:val="00E24E8F"/>
    <w:rsid w:val="00E24FAC"/>
    <w:rsid w:val="00E2502C"/>
    <w:rsid w:val="00E25185"/>
    <w:rsid w:val="00E25458"/>
    <w:rsid w:val="00E2547F"/>
    <w:rsid w:val="00E2549B"/>
    <w:rsid w:val="00E25579"/>
    <w:rsid w:val="00E25988"/>
    <w:rsid w:val="00E25AB5"/>
    <w:rsid w:val="00E25ABE"/>
    <w:rsid w:val="00E260B2"/>
    <w:rsid w:val="00E26255"/>
    <w:rsid w:val="00E2672A"/>
    <w:rsid w:val="00E26BD8"/>
    <w:rsid w:val="00E26CBB"/>
    <w:rsid w:val="00E26DB3"/>
    <w:rsid w:val="00E27140"/>
    <w:rsid w:val="00E2732D"/>
    <w:rsid w:val="00E273B0"/>
    <w:rsid w:val="00E2757B"/>
    <w:rsid w:val="00E275B1"/>
    <w:rsid w:val="00E276CA"/>
    <w:rsid w:val="00E302B2"/>
    <w:rsid w:val="00E30642"/>
    <w:rsid w:val="00E309DB"/>
    <w:rsid w:val="00E30BBC"/>
    <w:rsid w:val="00E30C8B"/>
    <w:rsid w:val="00E30E0B"/>
    <w:rsid w:val="00E30FB3"/>
    <w:rsid w:val="00E30FEC"/>
    <w:rsid w:val="00E319B7"/>
    <w:rsid w:val="00E31ADB"/>
    <w:rsid w:val="00E31F53"/>
    <w:rsid w:val="00E321AC"/>
    <w:rsid w:val="00E32545"/>
    <w:rsid w:val="00E3280F"/>
    <w:rsid w:val="00E3296A"/>
    <w:rsid w:val="00E32B46"/>
    <w:rsid w:val="00E32EA5"/>
    <w:rsid w:val="00E33325"/>
    <w:rsid w:val="00E33362"/>
    <w:rsid w:val="00E338FE"/>
    <w:rsid w:val="00E339B5"/>
    <w:rsid w:val="00E33D15"/>
    <w:rsid w:val="00E34183"/>
    <w:rsid w:val="00E344F4"/>
    <w:rsid w:val="00E34804"/>
    <w:rsid w:val="00E3491A"/>
    <w:rsid w:val="00E34C83"/>
    <w:rsid w:val="00E350FA"/>
    <w:rsid w:val="00E35753"/>
    <w:rsid w:val="00E357E4"/>
    <w:rsid w:val="00E359F2"/>
    <w:rsid w:val="00E35C9A"/>
    <w:rsid w:val="00E36108"/>
    <w:rsid w:val="00E36499"/>
    <w:rsid w:val="00E36D51"/>
    <w:rsid w:val="00E37199"/>
    <w:rsid w:val="00E371CD"/>
    <w:rsid w:val="00E37251"/>
    <w:rsid w:val="00E374C8"/>
    <w:rsid w:val="00E377D5"/>
    <w:rsid w:val="00E378AF"/>
    <w:rsid w:val="00E37BC7"/>
    <w:rsid w:val="00E37D1A"/>
    <w:rsid w:val="00E37F10"/>
    <w:rsid w:val="00E4047D"/>
    <w:rsid w:val="00E4057B"/>
    <w:rsid w:val="00E40D86"/>
    <w:rsid w:val="00E413FA"/>
    <w:rsid w:val="00E41CBE"/>
    <w:rsid w:val="00E41EC8"/>
    <w:rsid w:val="00E42110"/>
    <w:rsid w:val="00E4216F"/>
    <w:rsid w:val="00E4217E"/>
    <w:rsid w:val="00E4275D"/>
    <w:rsid w:val="00E4298A"/>
    <w:rsid w:val="00E42AB1"/>
    <w:rsid w:val="00E430BB"/>
    <w:rsid w:val="00E432EC"/>
    <w:rsid w:val="00E4370C"/>
    <w:rsid w:val="00E43DF9"/>
    <w:rsid w:val="00E43F9D"/>
    <w:rsid w:val="00E43FE6"/>
    <w:rsid w:val="00E4402C"/>
    <w:rsid w:val="00E44048"/>
    <w:rsid w:val="00E440B0"/>
    <w:rsid w:val="00E442EE"/>
    <w:rsid w:val="00E4435F"/>
    <w:rsid w:val="00E444BA"/>
    <w:rsid w:val="00E44571"/>
    <w:rsid w:val="00E44853"/>
    <w:rsid w:val="00E4499A"/>
    <w:rsid w:val="00E44C14"/>
    <w:rsid w:val="00E455C6"/>
    <w:rsid w:val="00E45600"/>
    <w:rsid w:val="00E45793"/>
    <w:rsid w:val="00E45ADB"/>
    <w:rsid w:val="00E45B58"/>
    <w:rsid w:val="00E45C03"/>
    <w:rsid w:val="00E45C66"/>
    <w:rsid w:val="00E46153"/>
    <w:rsid w:val="00E46470"/>
    <w:rsid w:val="00E46887"/>
    <w:rsid w:val="00E4690A"/>
    <w:rsid w:val="00E46D2A"/>
    <w:rsid w:val="00E47221"/>
    <w:rsid w:val="00E473B1"/>
    <w:rsid w:val="00E47555"/>
    <w:rsid w:val="00E4786E"/>
    <w:rsid w:val="00E47982"/>
    <w:rsid w:val="00E47CF7"/>
    <w:rsid w:val="00E501E7"/>
    <w:rsid w:val="00E5046C"/>
    <w:rsid w:val="00E506BE"/>
    <w:rsid w:val="00E50928"/>
    <w:rsid w:val="00E5097E"/>
    <w:rsid w:val="00E509AA"/>
    <w:rsid w:val="00E50D26"/>
    <w:rsid w:val="00E50EDE"/>
    <w:rsid w:val="00E50F38"/>
    <w:rsid w:val="00E512F1"/>
    <w:rsid w:val="00E513C2"/>
    <w:rsid w:val="00E51925"/>
    <w:rsid w:val="00E5208E"/>
    <w:rsid w:val="00E5240E"/>
    <w:rsid w:val="00E525CD"/>
    <w:rsid w:val="00E526FC"/>
    <w:rsid w:val="00E52BA9"/>
    <w:rsid w:val="00E52E4B"/>
    <w:rsid w:val="00E538C1"/>
    <w:rsid w:val="00E538DD"/>
    <w:rsid w:val="00E53963"/>
    <w:rsid w:val="00E53A7A"/>
    <w:rsid w:val="00E53C71"/>
    <w:rsid w:val="00E53F89"/>
    <w:rsid w:val="00E541C8"/>
    <w:rsid w:val="00E544E5"/>
    <w:rsid w:val="00E54662"/>
    <w:rsid w:val="00E54736"/>
    <w:rsid w:val="00E54A6A"/>
    <w:rsid w:val="00E54C2B"/>
    <w:rsid w:val="00E54E9C"/>
    <w:rsid w:val="00E55116"/>
    <w:rsid w:val="00E55436"/>
    <w:rsid w:val="00E55BB3"/>
    <w:rsid w:val="00E55BF8"/>
    <w:rsid w:val="00E55ECC"/>
    <w:rsid w:val="00E55F20"/>
    <w:rsid w:val="00E56009"/>
    <w:rsid w:val="00E56892"/>
    <w:rsid w:val="00E569AD"/>
    <w:rsid w:val="00E56A64"/>
    <w:rsid w:val="00E56C06"/>
    <w:rsid w:val="00E57193"/>
    <w:rsid w:val="00E571CA"/>
    <w:rsid w:val="00E5760A"/>
    <w:rsid w:val="00E57704"/>
    <w:rsid w:val="00E578AB"/>
    <w:rsid w:val="00E57AD0"/>
    <w:rsid w:val="00E57B79"/>
    <w:rsid w:val="00E57C9B"/>
    <w:rsid w:val="00E57F52"/>
    <w:rsid w:val="00E601AB"/>
    <w:rsid w:val="00E604CF"/>
    <w:rsid w:val="00E60924"/>
    <w:rsid w:val="00E60A0B"/>
    <w:rsid w:val="00E60BE3"/>
    <w:rsid w:val="00E60DDC"/>
    <w:rsid w:val="00E60ED6"/>
    <w:rsid w:val="00E61204"/>
    <w:rsid w:val="00E617B6"/>
    <w:rsid w:val="00E617CC"/>
    <w:rsid w:val="00E61973"/>
    <w:rsid w:val="00E61BA3"/>
    <w:rsid w:val="00E61BE2"/>
    <w:rsid w:val="00E61C46"/>
    <w:rsid w:val="00E621C6"/>
    <w:rsid w:val="00E6225C"/>
    <w:rsid w:val="00E622CF"/>
    <w:rsid w:val="00E62704"/>
    <w:rsid w:val="00E62889"/>
    <w:rsid w:val="00E62B7A"/>
    <w:rsid w:val="00E62F54"/>
    <w:rsid w:val="00E6321C"/>
    <w:rsid w:val="00E63612"/>
    <w:rsid w:val="00E637B3"/>
    <w:rsid w:val="00E63802"/>
    <w:rsid w:val="00E63A91"/>
    <w:rsid w:val="00E63AD4"/>
    <w:rsid w:val="00E6414A"/>
    <w:rsid w:val="00E644C6"/>
    <w:rsid w:val="00E64501"/>
    <w:rsid w:val="00E645CA"/>
    <w:rsid w:val="00E645EA"/>
    <w:rsid w:val="00E649DF"/>
    <w:rsid w:val="00E64C0E"/>
    <w:rsid w:val="00E64C17"/>
    <w:rsid w:val="00E650A6"/>
    <w:rsid w:val="00E650B0"/>
    <w:rsid w:val="00E6510D"/>
    <w:rsid w:val="00E65205"/>
    <w:rsid w:val="00E65323"/>
    <w:rsid w:val="00E654AD"/>
    <w:rsid w:val="00E65677"/>
    <w:rsid w:val="00E65D03"/>
    <w:rsid w:val="00E65F57"/>
    <w:rsid w:val="00E65F60"/>
    <w:rsid w:val="00E66C5E"/>
    <w:rsid w:val="00E6735C"/>
    <w:rsid w:val="00E6749B"/>
    <w:rsid w:val="00E6765A"/>
    <w:rsid w:val="00E67666"/>
    <w:rsid w:val="00E67739"/>
    <w:rsid w:val="00E67876"/>
    <w:rsid w:val="00E67975"/>
    <w:rsid w:val="00E67CF8"/>
    <w:rsid w:val="00E70211"/>
    <w:rsid w:val="00E70501"/>
    <w:rsid w:val="00E706E1"/>
    <w:rsid w:val="00E709A4"/>
    <w:rsid w:val="00E70BBE"/>
    <w:rsid w:val="00E70C9E"/>
    <w:rsid w:val="00E70D61"/>
    <w:rsid w:val="00E70D70"/>
    <w:rsid w:val="00E70DFA"/>
    <w:rsid w:val="00E70F1D"/>
    <w:rsid w:val="00E711BF"/>
    <w:rsid w:val="00E7163E"/>
    <w:rsid w:val="00E716BB"/>
    <w:rsid w:val="00E7183E"/>
    <w:rsid w:val="00E71BBC"/>
    <w:rsid w:val="00E71C25"/>
    <w:rsid w:val="00E71E06"/>
    <w:rsid w:val="00E71E4F"/>
    <w:rsid w:val="00E72176"/>
    <w:rsid w:val="00E721F2"/>
    <w:rsid w:val="00E7221D"/>
    <w:rsid w:val="00E72503"/>
    <w:rsid w:val="00E72745"/>
    <w:rsid w:val="00E72764"/>
    <w:rsid w:val="00E7287F"/>
    <w:rsid w:val="00E72B5E"/>
    <w:rsid w:val="00E73047"/>
    <w:rsid w:val="00E732F1"/>
    <w:rsid w:val="00E73C7E"/>
    <w:rsid w:val="00E74424"/>
    <w:rsid w:val="00E7474F"/>
    <w:rsid w:val="00E74919"/>
    <w:rsid w:val="00E74BC8"/>
    <w:rsid w:val="00E75409"/>
    <w:rsid w:val="00E75671"/>
    <w:rsid w:val="00E75736"/>
    <w:rsid w:val="00E75797"/>
    <w:rsid w:val="00E7593B"/>
    <w:rsid w:val="00E75CFC"/>
    <w:rsid w:val="00E763D3"/>
    <w:rsid w:val="00E76625"/>
    <w:rsid w:val="00E76962"/>
    <w:rsid w:val="00E76999"/>
    <w:rsid w:val="00E76A82"/>
    <w:rsid w:val="00E76D78"/>
    <w:rsid w:val="00E77521"/>
    <w:rsid w:val="00E77522"/>
    <w:rsid w:val="00E775B8"/>
    <w:rsid w:val="00E776E1"/>
    <w:rsid w:val="00E776F0"/>
    <w:rsid w:val="00E77809"/>
    <w:rsid w:val="00E779D3"/>
    <w:rsid w:val="00E77C86"/>
    <w:rsid w:val="00E77E7F"/>
    <w:rsid w:val="00E800B4"/>
    <w:rsid w:val="00E80462"/>
    <w:rsid w:val="00E8049F"/>
    <w:rsid w:val="00E80C0F"/>
    <w:rsid w:val="00E80F76"/>
    <w:rsid w:val="00E810B6"/>
    <w:rsid w:val="00E81125"/>
    <w:rsid w:val="00E8162C"/>
    <w:rsid w:val="00E81861"/>
    <w:rsid w:val="00E81ACC"/>
    <w:rsid w:val="00E81AF1"/>
    <w:rsid w:val="00E81D4E"/>
    <w:rsid w:val="00E81DE5"/>
    <w:rsid w:val="00E81F99"/>
    <w:rsid w:val="00E81F9E"/>
    <w:rsid w:val="00E820E4"/>
    <w:rsid w:val="00E823A3"/>
    <w:rsid w:val="00E82574"/>
    <w:rsid w:val="00E8264F"/>
    <w:rsid w:val="00E82758"/>
    <w:rsid w:val="00E82A9F"/>
    <w:rsid w:val="00E82C5F"/>
    <w:rsid w:val="00E82EE8"/>
    <w:rsid w:val="00E8339B"/>
    <w:rsid w:val="00E83ABC"/>
    <w:rsid w:val="00E83B03"/>
    <w:rsid w:val="00E83B8B"/>
    <w:rsid w:val="00E83EEA"/>
    <w:rsid w:val="00E844AB"/>
    <w:rsid w:val="00E8462A"/>
    <w:rsid w:val="00E8473D"/>
    <w:rsid w:val="00E8480C"/>
    <w:rsid w:val="00E849C9"/>
    <w:rsid w:val="00E84A31"/>
    <w:rsid w:val="00E84CE9"/>
    <w:rsid w:val="00E85158"/>
    <w:rsid w:val="00E85438"/>
    <w:rsid w:val="00E858CC"/>
    <w:rsid w:val="00E85A8A"/>
    <w:rsid w:val="00E85CD6"/>
    <w:rsid w:val="00E85E49"/>
    <w:rsid w:val="00E85F93"/>
    <w:rsid w:val="00E8646A"/>
    <w:rsid w:val="00E866DD"/>
    <w:rsid w:val="00E868AA"/>
    <w:rsid w:val="00E86B02"/>
    <w:rsid w:val="00E86BCB"/>
    <w:rsid w:val="00E86DD2"/>
    <w:rsid w:val="00E87009"/>
    <w:rsid w:val="00E870DE"/>
    <w:rsid w:val="00E87495"/>
    <w:rsid w:val="00E8764A"/>
    <w:rsid w:val="00E878B4"/>
    <w:rsid w:val="00E87A18"/>
    <w:rsid w:val="00E87B3B"/>
    <w:rsid w:val="00E87DDB"/>
    <w:rsid w:val="00E87EAF"/>
    <w:rsid w:val="00E90159"/>
    <w:rsid w:val="00E90375"/>
    <w:rsid w:val="00E90601"/>
    <w:rsid w:val="00E90AB7"/>
    <w:rsid w:val="00E90C94"/>
    <w:rsid w:val="00E91025"/>
    <w:rsid w:val="00E911F5"/>
    <w:rsid w:val="00E91230"/>
    <w:rsid w:val="00E912E0"/>
    <w:rsid w:val="00E915E0"/>
    <w:rsid w:val="00E91668"/>
    <w:rsid w:val="00E917FD"/>
    <w:rsid w:val="00E91CC1"/>
    <w:rsid w:val="00E91FB2"/>
    <w:rsid w:val="00E92265"/>
    <w:rsid w:val="00E922F5"/>
    <w:rsid w:val="00E92441"/>
    <w:rsid w:val="00E92993"/>
    <w:rsid w:val="00E92AB6"/>
    <w:rsid w:val="00E92AF6"/>
    <w:rsid w:val="00E92B2F"/>
    <w:rsid w:val="00E92BAB"/>
    <w:rsid w:val="00E92C52"/>
    <w:rsid w:val="00E92E69"/>
    <w:rsid w:val="00E92EE7"/>
    <w:rsid w:val="00E930BB"/>
    <w:rsid w:val="00E932BD"/>
    <w:rsid w:val="00E934B6"/>
    <w:rsid w:val="00E938C1"/>
    <w:rsid w:val="00E93922"/>
    <w:rsid w:val="00E93955"/>
    <w:rsid w:val="00E93DDE"/>
    <w:rsid w:val="00E9401D"/>
    <w:rsid w:val="00E9408E"/>
    <w:rsid w:val="00E9434C"/>
    <w:rsid w:val="00E9437C"/>
    <w:rsid w:val="00E945FD"/>
    <w:rsid w:val="00E95009"/>
    <w:rsid w:val="00E950B3"/>
    <w:rsid w:val="00E9579E"/>
    <w:rsid w:val="00E95873"/>
    <w:rsid w:val="00E95902"/>
    <w:rsid w:val="00E95AB2"/>
    <w:rsid w:val="00E95DFF"/>
    <w:rsid w:val="00E96272"/>
    <w:rsid w:val="00E962ED"/>
    <w:rsid w:val="00E9631C"/>
    <w:rsid w:val="00E96343"/>
    <w:rsid w:val="00E9641E"/>
    <w:rsid w:val="00E966BD"/>
    <w:rsid w:val="00E96759"/>
    <w:rsid w:val="00E96B07"/>
    <w:rsid w:val="00E96E3E"/>
    <w:rsid w:val="00E96EE4"/>
    <w:rsid w:val="00E971C0"/>
    <w:rsid w:val="00E974CF"/>
    <w:rsid w:val="00E974F6"/>
    <w:rsid w:val="00E974FC"/>
    <w:rsid w:val="00E97617"/>
    <w:rsid w:val="00E977E9"/>
    <w:rsid w:val="00E97956"/>
    <w:rsid w:val="00EA00FC"/>
    <w:rsid w:val="00EA048A"/>
    <w:rsid w:val="00EA06CB"/>
    <w:rsid w:val="00EA07B5"/>
    <w:rsid w:val="00EA0B16"/>
    <w:rsid w:val="00EA0BF6"/>
    <w:rsid w:val="00EA0CAA"/>
    <w:rsid w:val="00EA106A"/>
    <w:rsid w:val="00EA10E3"/>
    <w:rsid w:val="00EA16ED"/>
    <w:rsid w:val="00EA17AC"/>
    <w:rsid w:val="00EA1964"/>
    <w:rsid w:val="00EA1C08"/>
    <w:rsid w:val="00EA1CDE"/>
    <w:rsid w:val="00EA1D7F"/>
    <w:rsid w:val="00EA1DEF"/>
    <w:rsid w:val="00EA1EA8"/>
    <w:rsid w:val="00EA212D"/>
    <w:rsid w:val="00EA25E5"/>
    <w:rsid w:val="00EA299F"/>
    <w:rsid w:val="00EA2C62"/>
    <w:rsid w:val="00EA2F4C"/>
    <w:rsid w:val="00EA303D"/>
    <w:rsid w:val="00EA305B"/>
    <w:rsid w:val="00EA32C2"/>
    <w:rsid w:val="00EA33C4"/>
    <w:rsid w:val="00EA3A06"/>
    <w:rsid w:val="00EA3F27"/>
    <w:rsid w:val="00EA42AB"/>
    <w:rsid w:val="00EA447B"/>
    <w:rsid w:val="00EA4669"/>
    <w:rsid w:val="00EA4C75"/>
    <w:rsid w:val="00EA4FC9"/>
    <w:rsid w:val="00EA53A0"/>
    <w:rsid w:val="00EA55F4"/>
    <w:rsid w:val="00EA55F7"/>
    <w:rsid w:val="00EA5939"/>
    <w:rsid w:val="00EA598D"/>
    <w:rsid w:val="00EA5BBB"/>
    <w:rsid w:val="00EA6241"/>
    <w:rsid w:val="00EA6378"/>
    <w:rsid w:val="00EA6556"/>
    <w:rsid w:val="00EA66A8"/>
    <w:rsid w:val="00EA6D7E"/>
    <w:rsid w:val="00EA7155"/>
    <w:rsid w:val="00EA7709"/>
    <w:rsid w:val="00EA7941"/>
    <w:rsid w:val="00EA79EB"/>
    <w:rsid w:val="00EA7EDE"/>
    <w:rsid w:val="00EA7F84"/>
    <w:rsid w:val="00EB0229"/>
    <w:rsid w:val="00EB0768"/>
    <w:rsid w:val="00EB08CD"/>
    <w:rsid w:val="00EB0ADC"/>
    <w:rsid w:val="00EB0DF0"/>
    <w:rsid w:val="00EB0E2E"/>
    <w:rsid w:val="00EB0F35"/>
    <w:rsid w:val="00EB0F41"/>
    <w:rsid w:val="00EB1154"/>
    <w:rsid w:val="00EB1515"/>
    <w:rsid w:val="00EB1978"/>
    <w:rsid w:val="00EB1983"/>
    <w:rsid w:val="00EB1A94"/>
    <w:rsid w:val="00EB1DEE"/>
    <w:rsid w:val="00EB20C6"/>
    <w:rsid w:val="00EB22B2"/>
    <w:rsid w:val="00EB2316"/>
    <w:rsid w:val="00EB26CB"/>
    <w:rsid w:val="00EB27A6"/>
    <w:rsid w:val="00EB29A9"/>
    <w:rsid w:val="00EB2E28"/>
    <w:rsid w:val="00EB348E"/>
    <w:rsid w:val="00EB39FD"/>
    <w:rsid w:val="00EB3C8C"/>
    <w:rsid w:val="00EB40D2"/>
    <w:rsid w:val="00EB45D7"/>
    <w:rsid w:val="00EB4A27"/>
    <w:rsid w:val="00EB4CB9"/>
    <w:rsid w:val="00EB4F0D"/>
    <w:rsid w:val="00EB5450"/>
    <w:rsid w:val="00EB5524"/>
    <w:rsid w:val="00EB556D"/>
    <w:rsid w:val="00EB5634"/>
    <w:rsid w:val="00EB583A"/>
    <w:rsid w:val="00EB5A58"/>
    <w:rsid w:val="00EB61EA"/>
    <w:rsid w:val="00EB6790"/>
    <w:rsid w:val="00EB6AFC"/>
    <w:rsid w:val="00EB6B8E"/>
    <w:rsid w:val="00EB6DB6"/>
    <w:rsid w:val="00EB6DEA"/>
    <w:rsid w:val="00EB70DD"/>
    <w:rsid w:val="00EB7203"/>
    <w:rsid w:val="00EB744E"/>
    <w:rsid w:val="00EB7DEC"/>
    <w:rsid w:val="00EB7E87"/>
    <w:rsid w:val="00EC0181"/>
    <w:rsid w:val="00EC048A"/>
    <w:rsid w:val="00EC13E3"/>
    <w:rsid w:val="00EC1E49"/>
    <w:rsid w:val="00EC2054"/>
    <w:rsid w:val="00EC2306"/>
    <w:rsid w:val="00EC25C7"/>
    <w:rsid w:val="00EC276C"/>
    <w:rsid w:val="00EC28F1"/>
    <w:rsid w:val="00EC29E6"/>
    <w:rsid w:val="00EC2B92"/>
    <w:rsid w:val="00EC2FDD"/>
    <w:rsid w:val="00EC310C"/>
    <w:rsid w:val="00EC315A"/>
    <w:rsid w:val="00EC31CF"/>
    <w:rsid w:val="00EC358B"/>
    <w:rsid w:val="00EC393E"/>
    <w:rsid w:val="00EC3968"/>
    <w:rsid w:val="00EC3AA6"/>
    <w:rsid w:val="00EC41B1"/>
    <w:rsid w:val="00EC44EC"/>
    <w:rsid w:val="00EC472A"/>
    <w:rsid w:val="00EC4A77"/>
    <w:rsid w:val="00EC4B33"/>
    <w:rsid w:val="00EC4EA6"/>
    <w:rsid w:val="00EC5384"/>
    <w:rsid w:val="00EC5902"/>
    <w:rsid w:val="00EC5C4C"/>
    <w:rsid w:val="00EC612F"/>
    <w:rsid w:val="00EC67D8"/>
    <w:rsid w:val="00EC6921"/>
    <w:rsid w:val="00EC6AD9"/>
    <w:rsid w:val="00EC7B86"/>
    <w:rsid w:val="00EC7D9D"/>
    <w:rsid w:val="00ED0216"/>
    <w:rsid w:val="00ED04F5"/>
    <w:rsid w:val="00ED06C3"/>
    <w:rsid w:val="00ED090B"/>
    <w:rsid w:val="00ED092C"/>
    <w:rsid w:val="00ED0C39"/>
    <w:rsid w:val="00ED0C43"/>
    <w:rsid w:val="00ED0CD3"/>
    <w:rsid w:val="00ED119B"/>
    <w:rsid w:val="00ED1410"/>
    <w:rsid w:val="00ED164C"/>
    <w:rsid w:val="00ED1660"/>
    <w:rsid w:val="00ED19B2"/>
    <w:rsid w:val="00ED1B23"/>
    <w:rsid w:val="00ED1CCF"/>
    <w:rsid w:val="00ED1F78"/>
    <w:rsid w:val="00ED1FEE"/>
    <w:rsid w:val="00ED26D9"/>
    <w:rsid w:val="00ED2B9B"/>
    <w:rsid w:val="00ED31CD"/>
    <w:rsid w:val="00ED31F3"/>
    <w:rsid w:val="00ED329B"/>
    <w:rsid w:val="00ED337C"/>
    <w:rsid w:val="00ED39C9"/>
    <w:rsid w:val="00ED3B9B"/>
    <w:rsid w:val="00ED4502"/>
    <w:rsid w:val="00ED4544"/>
    <w:rsid w:val="00ED46F6"/>
    <w:rsid w:val="00ED4DB3"/>
    <w:rsid w:val="00ED4FD8"/>
    <w:rsid w:val="00ED4FDE"/>
    <w:rsid w:val="00ED5129"/>
    <w:rsid w:val="00ED5693"/>
    <w:rsid w:val="00ED5799"/>
    <w:rsid w:val="00ED5992"/>
    <w:rsid w:val="00ED5A9B"/>
    <w:rsid w:val="00ED5B58"/>
    <w:rsid w:val="00ED5BF7"/>
    <w:rsid w:val="00ED5D13"/>
    <w:rsid w:val="00ED5D16"/>
    <w:rsid w:val="00ED5D23"/>
    <w:rsid w:val="00ED5FE5"/>
    <w:rsid w:val="00ED61D7"/>
    <w:rsid w:val="00ED6267"/>
    <w:rsid w:val="00ED6414"/>
    <w:rsid w:val="00ED64CA"/>
    <w:rsid w:val="00ED65D4"/>
    <w:rsid w:val="00ED6894"/>
    <w:rsid w:val="00ED6999"/>
    <w:rsid w:val="00ED69DA"/>
    <w:rsid w:val="00ED6AFB"/>
    <w:rsid w:val="00ED6BBE"/>
    <w:rsid w:val="00ED70D4"/>
    <w:rsid w:val="00ED71ED"/>
    <w:rsid w:val="00ED72AF"/>
    <w:rsid w:val="00ED7992"/>
    <w:rsid w:val="00ED7B7B"/>
    <w:rsid w:val="00ED7E31"/>
    <w:rsid w:val="00EE0232"/>
    <w:rsid w:val="00EE04BD"/>
    <w:rsid w:val="00EE0569"/>
    <w:rsid w:val="00EE0ADE"/>
    <w:rsid w:val="00EE12DD"/>
    <w:rsid w:val="00EE1330"/>
    <w:rsid w:val="00EE14E0"/>
    <w:rsid w:val="00EE15CD"/>
    <w:rsid w:val="00EE16F0"/>
    <w:rsid w:val="00EE1956"/>
    <w:rsid w:val="00EE19FC"/>
    <w:rsid w:val="00EE1CD1"/>
    <w:rsid w:val="00EE1DA0"/>
    <w:rsid w:val="00EE1FB1"/>
    <w:rsid w:val="00EE229B"/>
    <w:rsid w:val="00EE24A9"/>
    <w:rsid w:val="00EE29C1"/>
    <w:rsid w:val="00EE2BFF"/>
    <w:rsid w:val="00EE2F8C"/>
    <w:rsid w:val="00EE2FE1"/>
    <w:rsid w:val="00EE36F8"/>
    <w:rsid w:val="00EE3D56"/>
    <w:rsid w:val="00EE42F6"/>
    <w:rsid w:val="00EE46C8"/>
    <w:rsid w:val="00EE5667"/>
    <w:rsid w:val="00EE5745"/>
    <w:rsid w:val="00EE585A"/>
    <w:rsid w:val="00EE585E"/>
    <w:rsid w:val="00EE5B6F"/>
    <w:rsid w:val="00EE5C64"/>
    <w:rsid w:val="00EE5E52"/>
    <w:rsid w:val="00EE60EB"/>
    <w:rsid w:val="00EE65D1"/>
    <w:rsid w:val="00EE65FE"/>
    <w:rsid w:val="00EE6915"/>
    <w:rsid w:val="00EE6CD8"/>
    <w:rsid w:val="00EE6D2A"/>
    <w:rsid w:val="00EE6DBD"/>
    <w:rsid w:val="00EE6EA6"/>
    <w:rsid w:val="00EE7283"/>
    <w:rsid w:val="00EE7812"/>
    <w:rsid w:val="00EE7AD0"/>
    <w:rsid w:val="00EE7D66"/>
    <w:rsid w:val="00EF082C"/>
    <w:rsid w:val="00EF0928"/>
    <w:rsid w:val="00EF097A"/>
    <w:rsid w:val="00EF0EA3"/>
    <w:rsid w:val="00EF1083"/>
    <w:rsid w:val="00EF13E3"/>
    <w:rsid w:val="00EF149F"/>
    <w:rsid w:val="00EF14EC"/>
    <w:rsid w:val="00EF196B"/>
    <w:rsid w:val="00EF2240"/>
    <w:rsid w:val="00EF2373"/>
    <w:rsid w:val="00EF23C1"/>
    <w:rsid w:val="00EF29E7"/>
    <w:rsid w:val="00EF2AF5"/>
    <w:rsid w:val="00EF2DD7"/>
    <w:rsid w:val="00EF2FEE"/>
    <w:rsid w:val="00EF3500"/>
    <w:rsid w:val="00EF3501"/>
    <w:rsid w:val="00EF3754"/>
    <w:rsid w:val="00EF379B"/>
    <w:rsid w:val="00EF3CC0"/>
    <w:rsid w:val="00EF3D61"/>
    <w:rsid w:val="00EF3EAC"/>
    <w:rsid w:val="00EF456D"/>
    <w:rsid w:val="00EF46FA"/>
    <w:rsid w:val="00EF4986"/>
    <w:rsid w:val="00EF4A7D"/>
    <w:rsid w:val="00EF4B4B"/>
    <w:rsid w:val="00EF4C3F"/>
    <w:rsid w:val="00EF4E52"/>
    <w:rsid w:val="00EF4E64"/>
    <w:rsid w:val="00EF4EB0"/>
    <w:rsid w:val="00EF5000"/>
    <w:rsid w:val="00EF5222"/>
    <w:rsid w:val="00EF52EC"/>
    <w:rsid w:val="00EF55C2"/>
    <w:rsid w:val="00EF5A5F"/>
    <w:rsid w:val="00EF5B27"/>
    <w:rsid w:val="00EF5C78"/>
    <w:rsid w:val="00EF5CC4"/>
    <w:rsid w:val="00EF5E4A"/>
    <w:rsid w:val="00EF5F31"/>
    <w:rsid w:val="00EF5FFE"/>
    <w:rsid w:val="00EF63BE"/>
    <w:rsid w:val="00EF6433"/>
    <w:rsid w:val="00EF64E6"/>
    <w:rsid w:val="00EF6641"/>
    <w:rsid w:val="00EF6895"/>
    <w:rsid w:val="00EF68A8"/>
    <w:rsid w:val="00EF70EF"/>
    <w:rsid w:val="00EF735D"/>
    <w:rsid w:val="00EF75DC"/>
    <w:rsid w:val="00EF7650"/>
    <w:rsid w:val="00EF777B"/>
    <w:rsid w:val="00EF7915"/>
    <w:rsid w:val="00EF7998"/>
    <w:rsid w:val="00EF79D3"/>
    <w:rsid w:val="00EF7A63"/>
    <w:rsid w:val="00EF7B7F"/>
    <w:rsid w:val="00EF7FC3"/>
    <w:rsid w:val="00F00760"/>
    <w:rsid w:val="00F00A41"/>
    <w:rsid w:val="00F00B1C"/>
    <w:rsid w:val="00F00BA2"/>
    <w:rsid w:val="00F00E61"/>
    <w:rsid w:val="00F01834"/>
    <w:rsid w:val="00F018F9"/>
    <w:rsid w:val="00F01D81"/>
    <w:rsid w:val="00F02005"/>
    <w:rsid w:val="00F0234C"/>
    <w:rsid w:val="00F023CC"/>
    <w:rsid w:val="00F0242C"/>
    <w:rsid w:val="00F02DBD"/>
    <w:rsid w:val="00F0345E"/>
    <w:rsid w:val="00F034B7"/>
    <w:rsid w:val="00F035D9"/>
    <w:rsid w:val="00F03607"/>
    <w:rsid w:val="00F03A13"/>
    <w:rsid w:val="00F03B87"/>
    <w:rsid w:val="00F03DD8"/>
    <w:rsid w:val="00F04135"/>
    <w:rsid w:val="00F0419C"/>
    <w:rsid w:val="00F0425A"/>
    <w:rsid w:val="00F04703"/>
    <w:rsid w:val="00F04DD6"/>
    <w:rsid w:val="00F05366"/>
    <w:rsid w:val="00F053E9"/>
    <w:rsid w:val="00F0557F"/>
    <w:rsid w:val="00F05589"/>
    <w:rsid w:val="00F055AF"/>
    <w:rsid w:val="00F0562A"/>
    <w:rsid w:val="00F05639"/>
    <w:rsid w:val="00F0574C"/>
    <w:rsid w:val="00F0616A"/>
    <w:rsid w:val="00F067D8"/>
    <w:rsid w:val="00F06986"/>
    <w:rsid w:val="00F069B2"/>
    <w:rsid w:val="00F06A4F"/>
    <w:rsid w:val="00F06AD6"/>
    <w:rsid w:val="00F06F1C"/>
    <w:rsid w:val="00F0718A"/>
    <w:rsid w:val="00F071D9"/>
    <w:rsid w:val="00F077A7"/>
    <w:rsid w:val="00F07DD1"/>
    <w:rsid w:val="00F07EA2"/>
    <w:rsid w:val="00F1042D"/>
    <w:rsid w:val="00F10477"/>
    <w:rsid w:val="00F10C7A"/>
    <w:rsid w:val="00F10E66"/>
    <w:rsid w:val="00F11248"/>
    <w:rsid w:val="00F114F5"/>
    <w:rsid w:val="00F11A29"/>
    <w:rsid w:val="00F11AE3"/>
    <w:rsid w:val="00F11B8E"/>
    <w:rsid w:val="00F11F32"/>
    <w:rsid w:val="00F12357"/>
    <w:rsid w:val="00F1235C"/>
    <w:rsid w:val="00F12404"/>
    <w:rsid w:val="00F125B7"/>
    <w:rsid w:val="00F12714"/>
    <w:rsid w:val="00F12B3C"/>
    <w:rsid w:val="00F130B8"/>
    <w:rsid w:val="00F132CE"/>
    <w:rsid w:val="00F1333A"/>
    <w:rsid w:val="00F1346A"/>
    <w:rsid w:val="00F135E1"/>
    <w:rsid w:val="00F13A40"/>
    <w:rsid w:val="00F13B01"/>
    <w:rsid w:val="00F13D76"/>
    <w:rsid w:val="00F13FA6"/>
    <w:rsid w:val="00F14180"/>
    <w:rsid w:val="00F148E1"/>
    <w:rsid w:val="00F14B06"/>
    <w:rsid w:val="00F14CBD"/>
    <w:rsid w:val="00F14D08"/>
    <w:rsid w:val="00F15181"/>
    <w:rsid w:val="00F15502"/>
    <w:rsid w:val="00F15843"/>
    <w:rsid w:val="00F1611F"/>
    <w:rsid w:val="00F16200"/>
    <w:rsid w:val="00F16458"/>
    <w:rsid w:val="00F1664E"/>
    <w:rsid w:val="00F16838"/>
    <w:rsid w:val="00F16937"/>
    <w:rsid w:val="00F16BC7"/>
    <w:rsid w:val="00F16C58"/>
    <w:rsid w:val="00F170CD"/>
    <w:rsid w:val="00F17210"/>
    <w:rsid w:val="00F172C1"/>
    <w:rsid w:val="00F17407"/>
    <w:rsid w:val="00F17527"/>
    <w:rsid w:val="00F20881"/>
    <w:rsid w:val="00F208F9"/>
    <w:rsid w:val="00F20A38"/>
    <w:rsid w:val="00F20E15"/>
    <w:rsid w:val="00F2109B"/>
    <w:rsid w:val="00F2157A"/>
    <w:rsid w:val="00F2201B"/>
    <w:rsid w:val="00F22171"/>
    <w:rsid w:val="00F225D9"/>
    <w:rsid w:val="00F227EA"/>
    <w:rsid w:val="00F2297D"/>
    <w:rsid w:val="00F229DE"/>
    <w:rsid w:val="00F22B20"/>
    <w:rsid w:val="00F22D24"/>
    <w:rsid w:val="00F2300B"/>
    <w:rsid w:val="00F232E7"/>
    <w:rsid w:val="00F235B5"/>
    <w:rsid w:val="00F235E2"/>
    <w:rsid w:val="00F2434D"/>
    <w:rsid w:val="00F243B4"/>
    <w:rsid w:val="00F24643"/>
    <w:rsid w:val="00F24889"/>
    <w:rsid w:val="00F24A72"/>
    <w:rsid w:val="00F24CBA"/>
    <w:rsid w:val="00F24DAC"/>
    <w:rsid w:val="00F251FA"/>
    <w:rsid w:val="00F25307"/>
    <w:rsid w:val="00F25403"/>
    <w:rsid w:val="00F257E1"/>
    <w:rsid w:val="00F25C56"/>
    <w:rsid w:val="00F26064"/>
    <w:rsid w:val="00F2607A"/>
    <w:rsid w:val="00F26AEA"/>
    <w:rsid w:val="00F26FE5"/>
    <w:rsid w:val="00F2710D"/>
    <w:rsid w:val="00F27118"/>
    <w:rsid w:val="00F274C1"/>
    <w:rsid w:val="00F276AC"/>
    <w:rsid w:val="00F27836"/>
    <w:rsid w:val="00F27865"/>
    <w:rsid w:val="00F27E3F"/>
    <w:rsid w:val="00F27FEB"/>
    <w:rsid w:val="00F3048E"/>
    <w:rsid w:val="00F3052C"/>
    <w:rsid w:val="00F30861"/>
    <w:rsid w:val="00F30BBA"/>
    <w:rsid w:val="00F30C57"/>
    <w:rsid w:val="00F3134B"/>
    <w:rsid w:val="00F318AA"/>
    <w:rsid w:val="00F318EB"/>
    <w:rsid w:val="00F31A92"/>
    <w:rsid w:val="00F32472"/>
    <w:rsid w:val="00F325EA"/>
    <w:rsid w:val="00F32D37"/>
    <w:rsid w:val="00F32DA2"/>
    <w:rsid w:val="00F32ED5"/>
    <w:rsid w:val="00F32F5A"/>
    <w:rsid w:val="00F330C7"/>
    <w:rsid w:val="00F33358"/>
    <w:rsid w:val="00F33438"/>
    <w:rsid w:val="00F33C66"/>
    <w:rsid w:val="00F33CBA"/>
    <w:rsid w:val="00F33FC7"/>
    <w:rsid w:val="00F34014"/>
    <w:rsid w:val="00F34055"/>
    <w:rsid w:val="00F34279"/>
    <w:rsid w:val="00F346F8"/>
    <w:rsid w:val="00F34710"/>
    <w:rsid w:val="00F347D5"/>
    <w:rsid w:val="00F34933"/>
    <w:rsid w:val="00F34A46"/>
    <w:rsid w:val="00F34B3A"/>
    <w:rsid w:val="00F34CA3"/>
    <w:rsid w:val="00F34E42"/>
    <w:rsid w:val="00F34F29"/>
    <w:rsid w:val="00F35144"/>
    <w:rsid w:val="00F35168"/>
    <w:rsid w:val="00F358FF"/>
    <w:rsid w:val="00F35A72"/>
    <w:rsid w:val="00F35C8F"/>
    <w:rsid w:val="00F35F8C"/>
    <w:rsid w:val="00F3605E"/>
    <w:rsid w:val="00F3662C"/>
    <w:rsid w:val="00F3759F"/>
    <w:rsid w:val="00F37915"/>
    <w:rsid w:val="00F37930"/>
    <w:rsid w:val="00F37A41"/>
    <w:rsid w:val="00F37A6E"/>
    <w:rsid w:val="00F3B8A5"/>
    <w:rsid w:val="00F4054A"/>
    <w:rsid w:val="00F40673"/>
    <w:rsid w:val="00F40DD5"/>
    <w:rsid w:val="00F40E21"/>
    <w:rsid w:val="00F414DB"/>
    <w:rsid w:val="00F414E3"/>
    <w:rsid w:val="00F415F0"/>
    <w:rsid w:val="00F41666"/>
    <w:rsid w:val="00F41693"/>
    <w:rsid w:val="00F41694"/>
    <w:rsid w:val="00F41883"/>
    <w:rsid w:val="00F41C14"/>
    <w:rsid w:val="00F41C87"/>
    <w:rsid w:val="00F41CA4"/>
    <w:rsid w:val="00F41D10"/>
    <w:rsid w:val="00F41DCA"/>
    <w:rsid w:val="00F4205E"/>
    <w:rsid w:val="00F4206D"/>
    <w:rsid w:val="00F420EA"/>
    <w:rsid w:val="00F421C8"/>
    <w:rsid w:val="00F42386"/>
    <w:rsid w:val="00F42415"/>
    <w:rsid w:val="00F424A5"/>
    <w:rsid w:val="00F42583"/>
    <w:rsid w:val="00F4294F"/>
    <w:rsid w:val="00F42B18"/>
    <w:rsid w:val="00F42C50"/>
    <w:rsid w:val="00F42D76"/>
    <w:rsid w:val="00F42FE7"/>
    <w:rsid w:val="00F43198"/>
    <w:rsid w:val="00F43709"/>
    <w:rsid w:val="00F4385B"/>
    <w:rsid w:val="00F4399E"/>
    <w:rsid w:val="00F43D38"/>
    <w:rsid w:val="00F440DB"/>
    <w:rsid w:val="00F446EB"/>
    <w:rsid w:val="00F44994"/>
    <w:rsid w:val="00F44EEF"/>
    <w:rsid w:val="00F45A60"/>
    <w:rsid w:val="00F45C93"/>
    <w:rsid w:val="00F45E5A"/>
    <w:rsid w:val="00F4608D"/>
    <w:rsid w:val="00F46243"/>
    <w:rsid w:val="00F46599"/>
    <w:rsid w:val="00F468A1"/>
    <w:rsid w:val="00F46D7C"/>
    <w:rsid w:val="00F474F7"/>
    <w:rsid w:val="00F4753D"/>
    <w:rsid w:val="00F47850"/>
    <w:rsid w:val="00F47877"/>
    <w:rsid w:val="00F47909"/>
    <w:rsid w:val="00F47B4C"/>
    <w:rsid w:val="00F47FD0"/>
    <w:rsid w:val="00F5005D"/>
    <w:rsid w:val="00F5075F"/>
    <w:rsid w:val="00F50971"/>
    <w:rsid w:val="00F50B0B"/>
    <w:rsid w:val="00F50D13"/>
    <w:rsid w:val="00F50DE0"/>
    <w:rsid w:val="00F51526"/>
    <w:rsid w:val="00F5167C"/>
    <w:rsid w:val="00F51B12"/>
    <w:rsid w:val="00F51CC0"/>
    <w:rsid w:val="00F5202F"/>
    <w:rsid w:val="00F5204E"/>
    <w:rsid w:val="00F5234E"/>
    <w:rsid w:val="00F5256C"/>
    <w:rsid w:val="00F527B8"/>
    <w:rsid w:val="00F52969"/>
    <w:rsid w:val="00F52D78"/>
    <w:rsid w:val="00F52E83"/>
    <w:rsid w:val="00F52ECA"/>
    <w:rsid w:val="00F52F6F"/>
    <w:rsid w:val="00F53109"/>
    <w:rsid w:val="00F53112"/>
    <w:rsid w:val="00F532D8"/>
    <w:rsid w:val="00F53311"/>
    <w:rsid w:val="00F53E2D"/>
    <w:rsid w:val="00F53EAD"/>
    <w:rsid w:val="00F544E3"/>
    <w:rsid w:val="00F546D5"/>
    <w:rsid w:val="00F54C4C"/>
    <w:rsid w:val="00F55059"/>
    <w:rsid w:val="00F55065"/>
    <w:rsid w:val="00F55C6A"/>
    <w:rsid w:val="00F55DDE"/>
    <w:rsid w:val="00F56419"/>
    <w:rsid w:val="00F566C2"/>
    <w:rsid w:val="00F5678C"/>
    <w:rsid w:val="00F56B84"/>
    <w:rsid w:val="00F56E10"/>
    <w:rsid w:val="00F56F87"/>
    <w:rsid w:val="00F57082"/>
    <w:rsid w:val="00F570BE"/>
    <w:rsid w:val="00F571DA"/>
    <w:rsid w:val="00F5739E"/>
    <w:rsid w:val="00F577EC"/>
    <w:rsid w:val="00F577EE"/>
    <w:rsid w:val="00F602EF"/>
    <w:rsid w:val="00F6051D"/>
    <w:rsid w:val="00F60770"/>
    <w:rsid w:val="00F60AE2"/>
    <w:rsid w:val="00F60B1D"/>
    <w:rsid w:val="00F60B95"/>
    <w:rsid w:val="00F60ECB"/>
    <w:rsid w:val="00F61022"/>
    <w:rsid w:val="00F61232"/>
    <w:rsid w:val="00F61965"/>
    <w:rsid w:val="00F61EC4"/>
    <w:rsid w:val="00F6219A"/>
    <w:rsid w:val="00F62221"/>
    <w:rsid w:val="00F62578"/>
    <w:rsid w:val="00F62A6D"/>
    <w:rsid w:val="00F62C61"/>
    <w:rsid w:val="00F6335B"/>
    <w:rsid w:val="00F6366A"/>
    <w:rsid w:val="00F6366D"/>
    <w:rsid w:val="00F637B0"/>
    <w:rsid w:val="00F63DA2"/>
    <w:rsid w:val="00F63EF6"/>
    <w:rsid w:val="00F640A2"/>
    <w:rsid w:val="00F641BD"/>
    <w:rsid w:val="00F645DF"/>
    <w:rsid w:val="00F64715"/>
    <w:rsid w:val="00F64E0A"/>
    <w:rsid w:val="00F64EE7"/>
    <w:rsid w:val="00F6512B"/>
    <w:rsid w:val="00F65480"/>
    <w:rsid w:val="00F65801"/>
    <w:rsid w:val="00F65944"/>
    <w:rsid w:val="00F65B1A"/>
    <w:rsid w:val="00F65B4F"/>
    <w:rsid w:val="00F65B9F"/>
    <w:rsid w:val="00F65E0B"/>
    <w:rsid w:val="00F66028"/>
    <w:rsid w:val="00F66072"/>
    <w:rsid w:val="00F66CC2"/>
    <w:rsid w:val="00F67355"/>
    <w:rsid w:val="00F6746D"/>
    <w:rsid w:val="00F67861"/>
    <w:rsid w:val="00F67A5E"/>
    <w:rsid w:val="00F67D38"/>
    <w:rsid w:val="00F6FB60"/>
    <w:rsid w:val="00F70288"/>
    <w:rsid w:val="00F704AC"/>
    <w:rsid w:val="00F704EB"/>
    <w:rsid w:val="00F709A2"/>
    <w:rsid w:val="00F70AE2"/>
    <w:rsid w:val="00F715C4"/>
    <w:rsid w:val="00F715EA"/>
    <w:rsid w:val="00F7164D"/>
    <w:rsid w:val="00F71B06"/>
    <w:rsid w:val="00F71C5A"/>
    <w:rsid w:val="00F71F81"/>
    <w:rsid w:val="00F72531"/>
    <w:rsid w:val="00F7273B"/>
    <w:rsid w:val="00F72938"/>
    <w:rsid w:val="00F72CD9"/>
    <w:rsid w:val="00F72CF6"/>
    <w:rsid w:val="00F72DC0"/>
    <w:rsid w:val="00F72E22"/>
    <w:rsid w:val="00F73303"/>
    <w:rsid w:val="00F736D5"/>
    <w:rsid w:val="00F73A5B"/>
    <w:rsid w:val="00F73C1D"/>
    <w:rsid w:val="00F73C96"/>
    <w:rsid w:val="00F7435C"/>
    <w:rsid w:val="00F7448C"/>
    <w:rsid w:val="00F74510"/>
    <w:rsid w:val="00F747EE"/>
    <w:rsid w:val="00F74901"/>
    <w:rsid w:val="00F7499D"/>
    <w:rsid w:val="00F74AF0"/>
    <w:rsid w:val="00F74B82"/>
    <w:rsid w:val="00F74B97"/>
    <w:rsid w:val="00F754BC"/>
    <w:rsid w:val="00F7576E"/>
    <w:rsid w:val="00F75AE6"/>
    <w:rsid w:val="00F75BE0"/>
    <w:rsid w:val="00F75BE8"/>
    <w:rsid w:val="00F761C6"/>
    <w:rsid w:val="00F7641A"/>
    <w:rsid w:val="00F76EF3"/>
    <w:rsid w:val="00F770B6"/>
    <w:rsid w:val="00F77449"/>
    <w:rsid w:val="00F774D6"/>
    <w:rsid w:val="00F7765E"/>
    <w:rsid w:val="00F7787D"/>
    <w:rsid w:val="00F80232"/>
    <w:rsid w:val="00F80728"/>
    <w:rsid w:val="00F80739"/>
    <w:rsid w:val="00F80833"/>
    <w:rsid w:val="00F812BD"/>
    <w:rsid w:val="00F81339"/>
    <w:rsid w:val="00F813BC"/>
    <w:rsid w:val="00F81506"/>
    <w:rsid w:val="00F81B91"/>
    <w:rsid w:val="00F81E39"/>
    <w:rsid w:val="00F820C8"/>
    <w:rsid w:val="00F820D4"/>
    <w:rsid w:val="00F82297"/>
    <w:rsid w:val="00F82963"/>
    <w:rsid w:val="00F82B57"/>
    <w:rsid w:val="00F82DBB"/>
    <w:rsid w:val="00F82F7E"/>
    <w:rsid w:val="00F8348A"/>
    <w:rsid w:val="00F8358D"/>
    <w:rsid w:val="00F83A4D"/>
    <w:rsid w:val="00F83BEB"/>
    <w:rsid w:val="00F83D89"/>
    <w:rsid w:val="00F84430"/>
    <w:rsid w:val="00F849E6"/>
    <w:rsid w:val="00F84D10"/>
    <w:rsid w:val="00F84F46"/>
    <w:rsid w:val="00F84F8F"/>
    <w:rsid w:val="00F853F8"/>
    <w:rsid w:val="00F85535"/>
    <w:rsid w:val="00F85723"/>
    <w:rsid w:val="00F85AF2"/>
    <w:rsid w:val="00F85B90"/>
    <w:rsid w:val="00F85C5D"/>
    <w:rsid w:val="00F85E37"/>
    <w:rsid w:val="00F8615A"/>
    <w:rsid w:val="00F865AC"/>
    <w:rsid w:val="00F86B62"/>
    <w:rsid w:val="00F86F67"/>
    <w:rsid w:val="00F8748E"/>
    <w:rsid w:val="00F875BC"/>
    <w:rsid w:val="00F878E2"/>
    <w:rsid w:val="00F87E2A"/>
    <w:rsid w:val="00F87EBF"/>
    <w:rsid w:val="00F9043C"/>
    <w:rsid w:val="00F906B2"/>
    <w:rsid w:val="00F90705"/>
    <w:rsid w:val="00F9078C"/>
    <w:rsid w:val="00F90C9E"/>
    <w:rsid w:val="00F90D3B"/>
    <w:rsid w:val="00F90D98"/>
    <w:rsid w:val="00F90FE5"/>
    <w:rsid w:val="00F9129A"/>
    <w:rsid w:val="00F91803"/>
    <w:rsid w:val="00F919F3"/>
    <w:rsid w:val="00F91A39"/>
    <w:rsid w:val="00F92152"/>
    <w:rsid w:val="00F92EEF"/>
    <w:rsid w:val="00F92FC6"/>
    <w:rsid w:val="00F931F3"/>
    <w:rsid w:val="00F934FA"/>
    <w:rsid w:val="00F9353D"/>
    <w:rsid w:val="00F9355A"/>
    <w:rsid w:val="00F93745"/>
    <w:rsid w:val="00F93802"/>
    <w:rsid w:val="00F9391E"/>
    <w:rsid w:val="00F93D8F"/>
    <w:rsid w:val="00F93E8B"/>
    <w:rsid w:val="00F94569"/>
    <w:rsid w:val="00F948FB"/>
    <w:rsid w:val="00F94A7F"/>
    <w:rsid w:val="00F94AB4"/>
    <w:rsid w:val="00F94D77"/>
    <w:rsid w:val="00F94E7D"/>
    <w:rsid w:val="00F950F6"/>
    <w:rsid w:val="00F9519C"/>
    <w:rsid w:val="00F9542B"/>
    <w:rsid w:val="00F95479"/>
    <w:rsid w:val="00F95B54"/>
    <w:rsid w:val="00F96009"/>
    <w:rsid w:val="00F9604C"/>
    <w:rsid w:val="00F96061"/>
    <w:rsid w:val="00F963C1"/>
    <w:rsid w:val="00F96469"/>
    <w:rsid w:val="00F966A4"/>
    <w:rsid w:val="00F96BB4"/>
    <w:rsid w:val="00F970DE"/>
    <w:rsid w:val="00F971A0"/>
    <w:rsid w:val="00F97495"/>
    <w:rsid w:val="00F97513"/>
    <w:rsid w:val="00F977B4"/>
    <w:rsid w:val="00F97AAE"/>
    <w:rsid w:val="00F97B75"/>
    <w:rsid w:val="00FA019D"/>
    <w:rsid w:val="00FA028C"/>
    <w:rsid w:val="00FA03A3"/>
    <w:rsid w:val="00FA0807"/>
    <w:rsid w:val="00FA0B69"/>
    <w:rsid w:val="00FA0F24"/>
    <w:rsid w:val="00FA1318"/>
    <w:rsid w:val="00FA139F"/>
    <w:rsid w:val="00FA1491"/>
    <w:rsid w:val="00FA1C98"/>
    <w:rsid w:val="00FA2126"/>
    <w:rsid w:val="00FA23D6"/>
    <w:rsid w:val="00FA23EE"/>
    <w:rsid w:val="00FA252E"/>
    <w:rsid w:val="00FA2781"/>
    <w:rsid w:val="00FA27C3"/>
    <w:rsid w:val="00FA2C30"/>
    <w:rsid w:val="00FA2E71"/>
    <w:rsid w:val="00FA2E99"/>
    <w:rsid w:val="00FA31B5"/>
    <w:rsid w:val="00FA32B2"/>
    <w:rsid w:val="00FA32B9"/>
    <w:rsid w:val="00FA333A"/>
    <w:rsid w:val="00FA34DB"/>
    <w:rsid w:val="00FA3539"/>
    <w:rsid w:val="00FA35C4"/>
    <w:rsid w:val="00FA397D"/>
    <w:rsid w:val="00FA3B62"/>
    <w:rsid w:val="00FA3CEB"/>
    <w:rsid w:val="00FA3D35"/>
    <w:rsid w:val="00FA3DA2"/>
    <w:rsid w:val="00FA3EBF"/>
    <w:rsid w:val="00FA3EE4"/>
    <w:rsid w:val="00FA3F00"/>
    <w:rsid w:val="00FA4261"/>
    <w:rsid w:val="00FA42C6"/>
    <w:rsid w:val="00FA4949"/>
    <w:rsid w:val="00FA4D36"/>
    <w:rsid w:val="00FA4E37"/>
    <w:rsid w:val="00FA4F38"/>
    <w:rsid w:val="00FA507E"/>
    <w:rsid w:val="00FA5402"/>
    <w:rsid w:val="00FA58B5"/>
    <w:rsid w:val="00FA58D1"/>
    <w:rsid w:val="00FA5C93"/>
    <w:rsid w:val="00FA5DDD"/>
    <w:rsid w:val="00FA615F"/>
    <w:rsid w:val="00FA6223"/>
    <w:rsid w:val="00FA63E3"/>
    <w:rsid w:val="00FA664F"/>
    <w:rsid w:val="00FA66C2"/>
    <w:rsid w:val="00FA676A"/>
    <w:rsid w:val="00FA69A5"/>
    <w:rsid w:val="00FA69A6"/>
    <w:rsid w:val="00FA6A1D"/>
    <w:rsid w:val="00FA6B14"/>
    <w:rsid w:val="00FA6DDC"/>
    <w:rsid w:val="00FA720D"/>
    <w:rsid w:val="00FA7635"/>
    <w:rsid w:val="00FA778B"/>
    <w:rsid w:val="00FA7A5D"/>
    <w:rsid w:val="00FA7B4C"/>
    <w:rsid w:val="00FA7C1C"/>
    <w:rsid w:val="00FA7C29"/>
    <w:rsid w:val="00FB019D"/>
    <w:rsid w:val="00FB0430"/>
    <w:rsid w:val="00FB0965"/>
    <w:rsid w:val="00FB1367"/>
    <w:rsid w:val="00FB165F"/>
    <w:rsid w:val="00FB16E6"/>
    <w:rsid w:val="00FB1B56"/>
    <w:rsid w:val="00FB1B7D"/>
    <w:rsid w:val="00FB1C22"/>
    <w:rsid w:val="00FB1E89"/>
    <w:rsid w:val="00FB2030"/>
    <w:rsid w:val="00FB212B"/>
    <w:rsid w:val="00FB25C1"/>
    <w:rsid w:val="00FB2916"/>
    <w:rsid w:val="00FB2C7D"/>
    <w:rsid w:val="00FB30D4"/>
    <w:rsid w:val="00FB37C4"/>
    <w:rsid w:val="00FB3833"/>
    <w:rsid w:val="00FB39FD"/>
    <w:rsid w:val="00FB3A03"/>
    <w:rsid w:val="00FB3A38"/>
    <w:rsid w:val="00FB3A68"/>
    <w:rsid w:val="00FB3CE8"/>
    <w:rsid w:val="00FB3E91"/>
    <w:rsid w:val="00FB4B2E"/>
    <w:rsid w:val="00FB4C3C"/>
    <w:rsid w:val="00FB4F76"/>
    <w:rsid w:val="00FB52FD"/>
    <w:rsid w:val="00FB5477"/>
    <w:rsid w:val="00FB5639"/>
    <w:rsid w:val="00FB5A00"/>
    <w:rsid w:val="00FB5BC8"/>
    <w:rsid w:val="00FB5DF8"/>
    <w:rsid w:val="00FB5F02"/>
    <w:rsid w:val="00FB5F45"/>
    <w:rsid w:val="00FB62A8"/>
    <w:rsid w:val="00FB6341"/>
    <w:rsid w:val="00FB638F"/>
    <w:rsid w:val="00FB66F1"/>
    <w:rsid w:val="00FB6C70"/>
    <w:rsid w:val="00FB6D30"/>
    <w:rsid w:val="00FB6DFF"/>
    <w:rsid w:val="00FB6EA5"/>
    <w:rsid w:val="00FB71C8"/>
    <w:rsid w:val="00FB77E1"/>
    <w:rsid w:val="00FB7D76"/>
    <w:rsid w:val="00FB7DE5"/>
    <w:rsid w:val="00FB7E27"/>
    <w:rsid w:val="00FB7FDC"/>
    <w:rsid w:val="00FC032D"/>
    <w:rsid w:val="00FC03C0"/>
    <w:rsid w:val="00FC042C"/>
    <w:rsid w:val="00FC0496"/>
    <w:rsid w:val="00FC0A38"/>
    <w:rsid w:val="00FC0B36"/>
    <w:rsid w:val="00FC0F73"/>
    <w:rsid w:val="00FC10C1"/>
    <w:rsid w:val="00FC14A5"/>
    <w:rsid w:val="00FC1BE0"/>
    <w:rsid w:val="00FC2868"/>
    <w:rsid w:val="00FC2BE1"/>
    <w:rsid w:val="00FC2F3C"/>
    <w:rsid w:val="00FC3272"/>
    <w:rsid w:val="00FC3B0D"/>
    <w:rsid w:val="00FC3FEC"/>
    <w:rsid w:val="00FC47DB"/>
    <w:rsid w:val="00FC4942"/>
    <w:rsid w:val="00FC4E8D"/>
    <w:rsid w:val="00FC50C0"/>
    <w:rsid w:val="00FC519C"/>
    <w:rsid w:val="00FC51AF"/>
    <w:rsid w:val="00FC5608"/>
    <w:rsid w:val="00FC571E"/>
    <w:rsid w:val="00FC5945"/>
    <w:rsid w:val="00FC5BE2"/>
    <w:rsid w:val="00FC6339"/>
    <w:rsid w:val="00FC64B0"/>
    <w:rsid w:val="00FC65BC"/>
    <w:rsid w:val="00FC6A7B"/>
    <w:rsid w:val="00FC6AD0"/>
    <w:rsid w:val="00FC6E26"/>
    <w:rsid w:val="00FC6F96"/>
    <w:rsid w:val="00FC7201"/>
    <w:rsid w:val="00FC74F1"/>
    <w:rsid w:val="00FC75C5"/>
    <w:rsid w:val="00FC76A7"/>
    <w:rsid w:val="00FC7844"/>
    <w:rsid w:val="00FC7ABB"/>
    <w:rsid w:val="00FC7C05"/>
    <w:rsid w:val="00FC7E61"/>
    <w:rsid w:val="00FD0015"/>
    <w:rsid w:val="00FD0017"/>
    <w:rsid w:val="00FD00D9"/>
    <w:rsid w:val="00FD03D0"/>
    <w:rsid w:val="00FD050F"/>
    <w:rsid w:val="00FD0AFD"/>
    <w:rsid w:val="00FD0B8A"/>
    <w:rsid w:val="00FD10FA"/>
    <w:rsid w:val="00FD11E7"/>
    <w:rsid w:val="00FD12D8"/>
    <w:rsid w:val="00FD15B1"/>
    <w:rsid w:val="00FD173F"/>
    <w:rsid w:val="00FD1787"/>
    <w:rsid w:val="00FD1F60"/>
    <w:rsid w:val="00FD2188"/>
    <w:rsid w:val="00FD2481"/>
    <w:rsid w:val="00FD261D"/>
    <w:rsid w:val="00FD27DB"/>
    <w:rsid w:val="00FD27E3"/>
    <w:rsid w:val="00FD29E7"/>
    <w:rsid w:val="00FD2F4B"/>
    <w:rsid w:val="00FD2FEE"/>
    <w:rsid w:val="00FD3111"/>
    <w:rsid w:val="00FD3286"/>
    <w:rsid w:val="00FD368B"/>
    <w:rsid w:val="00FD3D33"/>
    <w:rsid w:val="00FD3EF8"/>
    <w:rsid w:val="00FD407C"/>
    <w:rsid w:val="00FD46FE"/>
    <w:rsid w:val="00FD47AE"/>
    <w:rsid w:val="00FD48B3"/>
    <w:rsid w:val="00FD4A9C"/>
    <w:rsid w:val="00FD4B27"/>
    <w:rsid w:val="00FD503D"/>
    <w:rsid w:val="00FD5355"/>
    <w:rsid w:val="00FD573F"/>
    <w:rsid w:val="00FD5B49"/>
    <w:rsid w:val="00FD5FC4"/>
    <w:rsid w:val="00FD6020"/>
    <w:rsid w:val="00FD6275"/>
    <w:rsid w:val="00FD6700"/>
    <w:rsid w:val="00FD7199"/>
    <w:rsid w:val="00FD72D0"/>
    <w:rsid w:val="00FD74EC"/>
    <w:rsid w:val="00FD75BE"/>
    <w:rsid w:val="00FD7D58"/>
    <w:rsid w:val="00FE013A"/>
    <w:rsid w:val="00FE0472"/>
    <w:rsid w:val="00FE05AC"/>
    <w:rsid w:val="00FE07CB"/>
    <w:rsid w:val="00FE0A0A"/>
    <w:rsid w:val="00FE0CFF"/>
    <w:rsid w:val="00FE0EBB"/>
    <w:rsid w:val="00FE1390"/>
    <w:rsid w:val="00FE1527"/>
    <w:rsid w:val="00FE1844"/>
    <w:rsid w:val="00FE1A5E"/>
    <w:rsid w:val="00FE2310"/>
    <w:rsid w:val="00FE2432"/>
    <w:rsid w:val="00FE2625"/>
    <w:rsid w:val="00FE3040"/>
    <w:rsid w:val="00FE3605"/>
    <w:rsid w:val="00FE36F2"/>
    <w:rsid w:val="00FE37E6"/>
    <w:rsid w:val="00FE3908"/>
    <w:rsid w:val="00FE40CF"/>
    <w:rsid w:val="00FE44FE"/>
    <w:rsid w:val="00FE45F9"/>
    <w:rsid w:val="00FE4706"/>
    <w:rsid w:val="00FE472D"/>
    <w:rsid w:val="00FE473B"/>
    <w:rsid w:val="00FE478B"/>
    <w:rsid w:val="00FE4911"/>
    <w:rsid w:val="00FE4D6F"/>
    <w:rsid w:val="00FE5099"/>
    <w:rsid w:val="00FE5187"/>
    <w:rsid w:val="00FE5268"/>
    <w:rsid w:val="00FE5272"/>
    <w:rsid w:val="00FE5329"/>
    <w:rsid w:val="00FE54D8"/>
    <w:rsid w:val="00FE5C2A"/>
    <w:rsid w:val="00FE638E"/>
    <w:rsid w:val="00FE6C2C"/>
    <w:rsid w:val="00FE6CE8"/>
    <w:rsid w:val="00FE6E28"/>
    <w:rsid w:val="00FE6F63"/>
    <w:rsid w:val="00FE715B"/>
    <w:rsid w:val="00FE742B"/>
    <w:rsid w:val="00FE74E8"/>
    <w:rsid w:val="00FE7881"/>
    <w:rsid w:val="00FE7C65"/>
    <w:rsid w:val="00FF003F"/>
    <w:rsid w:val="00FF01DC"/>
    <w:rsid w:val="00FF03B2"/>
    <w:rsid w:val="00FF03BA"/>
    <w:rsid w:val="00FF0597"/>
    <w:rsid w:val="00FF0629"/>
    <w:rsid w:val="00FF0AF0"/>
    <w:rsid w:val="00FF0B64"/>
    <w:rsid w:val="00FF0BAE"/>
    <w:rsid w:val="00FF0D2B"/>
    <w:rsid w:val="00FF10A8"/>
    <w:rsid w:val="00FF1133"/>
    <w:rsid w:val="00FF1909"/>
    <w:rsid w:val="00FF1AA3"/>
    <w:rsid w:val="00FF2261"/>
    <w:rsid w:val="00FF22F9"/>
    <w:rsid w:val="00FF2B6B"/>
    <w:rsid w:val="00FF3888"/>
    <w:rsid w:val="00FF3F6E"/>
    <w:rsid w:val="00FF439E"/>
    <w:rsid w:val="00FF48D8"/>
    <w:rsid w:val="00FF49EC"/>
    <w:rsid w:val="00FF4AF0"/>
    <w:rsid w:val="00FF4BCC"/>
    <w:rsid w:val="00FF50A0"/>
    <w:rsid w:val="00FF50D0"/>
    <w:rsid w:val="00FF53EC"/>
    <w:rsid w:val="00FF57C8"/>
    <w:rsid w:val="00FF598D"/>
    <w:rsid w:val="00FF5A21"/>
    <w:rsid w:val="00FF5B90"/>
    <w:rsid w:val="00FF5CC1"/>
    <w:rsid w:val="00FF5E58"/>
    <w:rsid w:val="00FF5F50"/>
    <w:rsid w:val="00FF60EF"/>
    <w:rsid w:val="00FF64EC"/>
    <w:rsid w:val="00FF6505"/>
    <w:rsid w:val="00FF65FB"/>
    <w:rsid w:val="00FF6703"/>
    <w:rsid w:val="00FF6B72"/>
    <w:rsid w:val="00FF6BB8"/>
    <w:rsid w:val="00FF6EF4"/>
    <w:rsid w:val="00FF71B4"/>
    <w:rsid w:val="00FF769A"/>
    <w:rsid w:val="00FF76E1"/>
    <w:rsid w:val="00FF7855"/>
    <w:rsid w:val="00FF7919"/>
    <w:rsid w:val="00FF7975"/>
    <w:rsid w:val="01044033"/>
    <w:rsid w:val="0118B53B"/>
    <w:rsid w:val="012ABAAF"/>
    <w:rsid w:val="012D41F1"/>
    <w:rsid w:val="013335E4"/>
    <w:rsid w:val="017FF3FE"/>
    <w:rsid w:val="01B2F1BD"/>
    <w:rsid w:val="01C16A45"/>
    <w:rsid w:val="01C42756"/>
    <w:rsid w:val="01C7AA63"/>
    <w:rsid w:val="01CD8264"/>
    <w:rsid w:val="01D325FD"/>
    <w:rsid w:val="01FAA7BD"/>
    <w:rsid w:val="02094880"/>
    <w:rsid w:val="02098C1E"/>
    <w:rsid w:val="0212E5D1"/>
    <w:rsid w:val="02147033"/>
    <w:rsid w:val="0214E24D"/>
    <w:rsid w:val="0224D07D"/>
    <w:rsid w:val="022EA15A"/>
    <w:rsid w:val="0266B39D"/>
    <w:rsid w:val="027D09B5"/>
    <w:rsid w:val="0284DB91"/>
    <w:rsid w:val="028EF717"/>
    <w:rsid w:val="0292D18E"/>
    <w:rsid w:val="02A10016"/>
    <w:rsid w:val="02ACD043"/>
    <w:rsid w:val="02CD7CD9"/>
    <w:rsid w:val="02E4BE84"/>
    <w:rsid w:val="02E749E4"/>
    <w:rsid w:val="02F075C9"/>
    <w:rsid w:val="02F4B0C7"/>
    <w:rsid w:val="031AE8C5"/>
    <w:rsid w:val="0321BF4E"/>
    <w:rsid w:val="032C19BF"/>
    <w:rsid w:val="032E5E85"/>
    <w:rsid w:val="032E5F70"/>
    <w:rsid w:val="0330CF65"/>
    <w:rsid w:val="03400929"/>
    <w:rsid w:val="034090D0"/>
    <w:rsid w:val="0351E6A1"/>
    <w:rsid w:val="0365084F"/>
    <w:rsid w:val="036682C4"/>
    <w:rsid w:val="03829561"/>
    <w:rsid w:val="039D092D"/>
    <w:rsid w:val="039F4D67"/>
    <w:rsid w:val="03A32773"/>
    <w:rsid w:val="03B1013F"/>
    <w:rsid w:val="03B20F36"/>
    <w:rsid w:val="03B4EE0B"/>
    <w:rsid w:val="03CD9E9C"/>
    <w:rsid w:val="03D360C2"/>
    <w:rsid w:val="03E5B950"/>
    <w:rsid w:val="03EBD527"/>
    <w:rsid w:val="03F4346F"/>
    <w:rsid w:val="03FE0F64"/>
    <w:rsid w:val="0404C186"/>
    <w:rsid w:val="0419E1BC"/>
    <w:rsid w:val="041B216B"/>
    <w:rsid w:val="0421B4DE"/>
    <w:rsid w:val="04411ED1"/>
    <w:rsid w:val="04532C7B"/>
    <w:rsid w:val="048ABE2D"/>
    <w:rsid w:val="0491990D"/>
    <w:rsid w:val="049F9AD4"/>
    <w:rsid w:val="04B83EB3"/>
    <w:rsid w:val="04C378A1"/>
    <w:rsid w:val="04CF52F7"/>
    <w:rsid w:val="04D42A38"/>
    <w:rsid w:val="04E251C2"/>
    <w:rsid w:val="04E5678F"/>
    <w:rsid w:val="04E8902A"/>
    <w:rsid w:val="04EB8117"/>
    <w:rsid w:val="04F4A7A9"/>
    <w:rsid w:val="05179B17"/>
    <w:rsid w:val="051BA861"/>
    <w:rsid w:val="0532FCB8"/>
    <w:rsid w:val="053B311D"/>
    <w:rsid w:val="05537CC6"/>
    <w:rsid w:val="055F7145"/>
    <w:rsid w:val="05648A39"/>
    <w:rsid w:val="0570E5B9"/>
    <w:rsid w:val="0577AB4E"/>
    <w:rsid w:val="057F2C33"/>
    <w:rsid w:val="058A0404"/>
    <w:rsid w:val="05BBF1F2"/>
    <w:rsid w:val="05C5451C"/>
    <w:rsid w:val="05CB2888"/>
    <w:rsid w:val="05DA7204"/>
    <w:rsid w:val="05E9D953"/>
    <w:rsid w:val="060CA50B"/>
    <w:rsid w:val="061110C5"/>
    <w:rsid w:val="062305C2"/>
    <w:rsid w:val="0624301E"/>
    <w:rsid w:val="062774BE"/>
    <w:rsid w:val="0649401F"/>
    <w:rsid w:val="06568C00"/>
    <w:rsid w:val="067638B2"/>
    <w:rsid w:val="06A72422"/>
    <w:rsid w:val="06B51D80"/>
    <w:rsid w:val="06B6D4F8"/>
    <w:rsid w:val="06C4373E"/>
    <w:rsid w:val="06CB955B"/>
    <w:rsid w:val="06DF1EE4"/>
    <w:rsid w:val="06E76537"/>
    <w:rsid w:val="06E9448B"/>
    <w:rsid w:val="06EFBD24"/>
    <w:rsid w:val="06FC93D2"/>
    <w:rsid w:val="06FF9F96"/>
    <w:rsid w:val="070C9EAB"/>
    <w:rsid w:val="0715BF33"/>
    <w:rsid w:val="071AE49B"/>
    <w:rsid w:val="0728AE69"/>
    <w:rsid w:val="072BF987"/>
    <w:rsid w:val="072C0302"/>
    <w:rsid w:val="0738D567"/>
    <w:rsid w:val="074ED41E"/>
    <w:rsid w:val="0750269A"/>
    <w:rsid w:val="07565E70"/>
    <w:rsid w:val="07567D46"/>
    <w:rsid w:val="076838E0"/>
    <w:rsid w:val="0768EA44"/>
    <w:rsid w:val="0776FB12"/>
    <w:rsid w:val="077801C6"/>
    <w:rsid w:val="07844924"/>
    <w:rsid w:val="07902341"/>
    <w:rsid w:val="0791D480"/>
    <w:rsid w:val="079CC1DB"/>
    <w:rsid w:val="07A235BC"/>
    <w:rsid w:val="07A3A721"/>
    <w:rsid w:val="07B32BF3"/>
    <w:rsid w:val="07C89623"/>
    <w:rsid w:val="07C8AF13"/>
    <w:rsid w:val="07CBB85D"/>
    <w:rsid w:val="07E963CD"/>
    <w:rsid w:val="07ED2E94"/>
    <w:rsid w:val="07F20A5C"/>
    <w:rsid w:val="080642CB"/>
    <w:rsid w:val="081339DF"/>
    <w:rsid w:val="081714A3"/>
    <w:rsid w:val="082BB249"/>
    <w:rsid w:val="082EDB17"/>
    <w:rsid w:val="0838AD98"/>
    <w:rsid w:val="083C930A"/>
    <w:rsid w:val="083D2541"/>
    <w:rsid w:val="083E5B04"/>
    <w:rsid w:val="083FB4D4"/>
    <w:rsid w:val="085A3248"/>
    <w:rsid w:val="085DB1E9"/>
    <w:rsid w:val="085F5226"/>
    <w:rsid w:val="0869EC45"/>
    <w:rsid w:val="086D18C4"/>
    <w:rsid w:val="087744A3"/>
    <w:rsid w:val="087EE13C"/>
    <w:rsid w:val="0896F90A"/>
    <w:rsid w:val="08B2C68D"/>
    <w:rsid w:val="08B61CD1"/>
    <w:rsid w:val="08B9B1FE"/>
    <w:rsid w:val="08BF5CF5"/>
    <w:rsid w:val="08D0F3DA"/>
    <w:rsid w:val="08E92C64"/>
    <w:rsid w:val="08F59AB7"/>
    <w:rsid w:val="08F69A1E"/>
    <w:rsid w:val="08F84E54"/>
    <w:rsid w:val="08FC2B83"/>
    <w:rsid w:val="08FE5382"/>
    <w:rsid w:val="0901AF3E"/>
    <w:rsid w:val="0901C9E9"/>
    <w:rsid w:val="0906437B"/>
    <w:rsid w:val="090D0DF7"/>
    <w:rsid w:val="090D1C40"/>
    <w:rsid w:val="09177722"/>
    <w:rsid w:val="0943277B"/>
    <w:rsid w:val="0949D856"/>
    <w:rsid w:val="094AF1B1"/>
    <w:rsid w:val="094E2287"/>
    <w:rsid w:val="094E553F"/>
    <w:rsid w:val="095C2E85"/>
    <w:rsid w:val="09609C38"/>
    <w:rsid w:val="0971169E"/>
    <w:rsid w:val="0981B394"/>
    <w:rsid w:val="09915D1A"/>
    <w:rsid w:val="099C9430"/>
    <w:rsid w:val="099D149C"/>
    <w:rsid w:val="09A29109"/>
    <w:rsid w:val="09B65601"/>
    <w:rsid w:val="09BEA479"/>
    <w:rsid w:val="09C01F75"/>
    <w:rsid w:val="09EF7BF9"/>
    <w:rsid w:val="09FA5505"/>
    <w:rsid w:val="0A1452C6"/>
    <w:rsid w:val="0A1DE6DE"/>
    <w:rsid w:val="0A1E3C60"/>
    <w:rsid w:val="0A2BDD4B"/>
    <w:rsid w:val="0A4092E3"/>
    <w:rsid w:val="0A74DBDB"/>
    <w:rsid w:val="0A77023F"/>
    <w:rsid w:val="0A7CA93B"/>
    <w:rsid w:val="0A8454D3"/>
    <w:rsid w:val="0A8C12B4"/>
    <w:rsid w:val="0A8FF1F4"/>
    <w:rsid w:val="0A958F8D"/>
    <w:rsid w:val="0A9EA9B1"/>
    <w:rsid w:val="0A9EBFD5"/>
    <w:rsid w:val="0A9F23B8"/>
    <w:rsid w:val="0ABC57FD"/>
    <w:rsid w:val="0ABC5AFC"/>
    <w:rsid w:val="0ACE670F"/>
    <w:rsid w:val="0AF08723"/>
    <w:rsid w:val="0AF2F3F7"/>
    <w:rsid w:val="0B031A7A"/>
    <w:rsid w:val="0B046C96"/>
    <w:rsid w:val="0B1DE5B6"/>
    <w:rsid w:val="0B223374"/>
    <w:rsid w:val="0B247182"/>
    <w:rsid w:val="0B46F48B"/>
    <w:rsid w:val="0B4CD778"/>
    <w:rsid w:val="0B578F7C"/>
    <w:rsid w:val="0B65E277"/>
    <w:rsid w:val="0B6B8550"/>
    <w:rsid w:val="0B6CC788"/>
    <w:rsid w:val="0B89250C"/>
    <w:rsid w:val="0B8E1879"/>
    <w:rsid w:val="0B908558"/>
    <w:rsid w:val="0BC3A093"/>
    <w:rsid w:val="0BCD7E41"/>
    <w:rsid w:val="0BD2F40A"/>
    <w:rsid w:val="0BD6A431"/>
    <w:rsid w:val="0BEBE775"/>
    <w:rsid w:val="0C08E7A8"/>
    <w:rsid w:val="0C1C903D"/>
    <w:rsid w:val="0C23AF05"/>
    <w:rsid w:val="0C26999C"/>
    <w:rsid w:val="0C3410FE"/>
    <w:rsid w:val="0C3DD8A1"/>
    <w:rsid w:val="0C54778C"/>
    <w:rsid w:val="0C54C8F4"/>
    <w:rsid w:val="0C6BB710"/>
    <w:rsid w:val="0C71AE78"/>
    <w:rsid w:val="0C8245BD"/>
    <w:rsid w:val="0C949241"/>
    <w:rsid w:val="0C9BCB8E"/>
    <w:rsid w:val="0CA115BF"/>
    <w:rsid w:val="0CBC41CF"/>
    <w:rsid w:val="0CD52537"/>
    <w:rsid w:val="0CDE7CA9"/>
    <w:rsid w:val="0CFA5A38"/>
    <w:rsid w:val="0D07CD25"/>
    <w:rsid w:val="0D0DFEF9"/>
    <w:rsid w:val="0D1427D2"/>
    <w:rsid w:val="0D21E8DA"/>
    <w:rsid w:val="0D3B28A4"/>
    <w:rsid w:val="0D45371A"/>
    <w:rsid w:val="0D4B4CCB"/>
    <w:rsid w:val="0D4D1B14"/>
    <w:rsid w:val="0D52B458"/>
    <w:rsid w:val="0D557C5E"/>
    <w:rsid w:val="0D5949C2"/>
    <w:rsid w:val="0D60A045"/>
    <w:rsid w:val="0D8C8CE7"/>
    <w:rsid w:val="0D8E1CBA"/>
    <w:rsid w:val="0D92C649"/>
    <w:rsid w:val="0DAE97E7"/>
    <w:rsid w:val="0DBC9247"/>
    <w:rsid w:val="0DC1A6E0"/>
    <w:rsid w:val="0DD4169D"/>
    <w:rsid w:val="0DFABCC0"/>
    <w:rsid w:val="0E0F6642"/>
    <w:rsid w:val="0E1818D8"/>
    <w:rsid w:val="0E1935C0"/>
    <w:rsid w:val="0E274540"/>
    <w:rsid w:val="0E279721"/>
    <w:rsid w:val="0E2B24F5"/>
    <w:rsid w:val="0E3E64EF"/>
    <w:rsid w:val="0E492ED9"/>
    <w:rsid w:val="0E4C14DE"/>
    <w:rsid w:val="0E4E0D50"/>
    <w:rsid w:val="0E4F76CD"/>
    <w:rsid w:val="0E539BAC"/>
    <w:rsid w:val="0E6A2DFB"/>
    <w:rsid w:val="0E78F2B2"/>
    <w:rsid w:val="0E7FE37A"/>
    <w:rsid w:val="0E8281A2"/>
    <w:rsid w:val="0E969075"/>
    <w:rsid w:val="0E9A8EED"/>
    <w:rsid w:val="0EBA2C90"/>
    <w:rsid w:val="0EC099FF"/>
    <w:rsid w:val="0EC7162F"/>
    <w:rsid w:val="0ED4CACD"/>
    <w:rsid w:val="0EF8CF15"/>
    <w:rsid w:val="0EFAB6B1"/>
    <w:rsid w:val="0F100641"/>
    <w:rsid w:val="0F292F58"/>
    <w:rsid w:val="0F3A4672"/>
    <w:rsid w:val="0F3F36D6"/>
    <w:rsid w:val="0F3F87F0"/>
    <w:rsid w:val="0F4245D7"/>
    <w:rsid w:val="0F4AA973"/>
    <w:rsid w:val="0F53D70D"/>
    <w:rsid w:val="0F54FDF1"/>
    <w:rsid w:val="0F564D3A"/>
    <w:rsid w:val="0F5B4A81"/>
    <w:rsid w:val="0F5F05EF"/>
    <w:rsid w:val="0F68869B"/>
    <w:rsid w:val="0F76C5F8"/>
    <w:rsid w:val="0F7E88F7"/>
    <w:rsid w:val="0F869DBD"/>
    <w:rsid w:val="0F9406DB"/>
    <w:rsid w:val="0F9B0C80"/>
    <w:rsid w:val="0FB1E2BB"/>
    <w:rsid w:val="0FBCC85F"/>
    <w:rsid w:val="0FC23464"/>
    <w:rsid w:val="0FD8038A"/>
    <w:rsid w:val="0FE8E096"/>
    <w:rsid w:val="0FF5CEE5"/>
    <w:rsid w:val="100A88EB"/>
    <w:rsid w:val="10209523"/>
    <w:rsid w:val="1029D7CC"/>
    <w:rsid w:val="102EB368"/>
    <w:rsid w:val="104804BC"/>
    <w:rsid w:val="104A855C"/>
    <w:rsid w:val="10512460"/>
    <w:rsid w:val="1055984A"/>
    <w:rsid w:val="10578B81"/>
    <w:rsid w:val="105FF76A"/>
    <w:rsid w:val="1061E45E"/>
    <w:rsid w:val="1066C2A4"/>
    <w:rsid w:val="106F6A84"/>
    <w:rsid w:val="10727733"/>
    <w:rsid w:val="107A9807"/>
    <w:rsid w:val="108FBB9E"/>
    <w:rsid w:val="109EF059"/>
    <w:rsid w:val="10B1671A"/>
    <w:rsid w:val="10B29568"/>
    <w:rsid w:val="10B93DB5"/>
    <w:rsid w:val="10E48399"/>
    <w:rsid w:val="10E4B712"/>
    <w:rsid w:val="10EA64D9"/>
    <w:rsid w:val="10F967DD"/>
    <w:rsid w:val="1101A144"/>
    <w:rsid w:val="110783B2"/>
    <w:rsid w:val="110C77D4"/>
    <w:rsid w:val="112151DD"/>
    <w:rsid w:val="1126FF47"/>
    <w:rsid w:val="112B9416"/>
    <w:rsid w:val="112D5BBC"/>
    <w:rsid w:val="11405E22"/>
    <w:rsid w:val="1149F380"/>
    <w:rsid w:val="114C9041"/>
    <w:rsid w:val="11AB6126"/>
    <w:rsid w:val="11BA7E21"/>
    <w:rsid w:val="11DB1834"/>
    <w:rsid w:val="11E3E3F7"/>
    <w:rsid w:val="11EAF010"/>
    <w:rsid w:val="11FCE720"/>
    <w:rsid w:val="120E09F6"/>
    <w:rsid w:val="122008AB"/>
    <w:rsid w:val="12221D74"/>
    <w:rsid w:val="122DB004"/>
    <w:rsid w:val="122ECAF8"/>
    <w:rsid w:val="123F888D"/>
    <w:rsid w:val="124004B2"/>
    <w:rsid w:val="124C929F"/>
    <w:rsid w:val="1266377B"/>
    <w:rsid w:val="126BEBFC"/>
    <w:rsid w:val="126F5539"/>
    <w:rsid w:val="126FFC13"/>
    <w:rsid w:val="1288DA7A"/>
    <w:rsid w:val="1293DF7B"/>
    <w:rsid w:val="12ACF7C3"/>
    <w:rsid w:val="12B55979"/>
    <w:rsid w:val="12D80209"/>
    <w:rsid w:val="12D97751"/>
    <w:rsid w:val="12E96B9C"/>
    <w:rsid w:val="1301C61F"/>
    <w:rsid w:val="131C3278"/>
    <w:rsid w:val="132465EB"/>
    <w:rsid w:val="13264BE0"/>
    <w:rsid w:val="132B68A1"/>
    <w:rsid w:val="1336E60B"/>
    <w:rsid w:val="1355F981"/>
    <w:rsid w:val="1356AC8B"/>
    <w:rsid w:val="135ED9C9"/>
    <w:rsid w:val="136A7C4B"/>
    <w:rsid w:val="13729A6E"/>
    <w:rsid w:val="137CFC23"/>
    <w:rsid w:val="13836EEE"/>
    <w:rsid w:val="1398B8CD"/>
    <w:rsid w:val="13A25DF0"/>
    <w:rsid w:val="13A7C259"/>
    <w:rsid w:val="13C7DB1E"/>
    <w:rsid w:val="13D2F8B9"/>
    <w:rsid w:val="13D64EA9"/>
    <w:rsid w:val="13DF274F"/>
    <w:rsid w:val="140CF819"/>
    <w:rsid w:val="1418144F"/>
    <w:rsid w:val="141F3E51"/>
    <w:rsid w:val="14244AC0"/>
    <w:rsid w:val="14244BC6"/>
    <w:rsid w:val="14271363"/>
    <w:rsid w:val="142C1B53"/>
    <w:rsid w:val="14329C4F"/>
    <w:rsid w:val="1434E1D3"/>
    <w:rsid w:val="1445D690"/>
    <w:rsid w:val="145CCF3B"/>
    <w:rsid w:val="145DB47B"/>
    <w:rsid w:val="146053A1"/>
    <w:rsid w:val="146D04EE"/>
    <w:rsid w:val="1485BA52"/>
    <w:rsid w:val="1486C086"/>
    <w:rsid w:val="14AE3E9B"/>
    <w:rsid w:val="14B84A7C"/>
    <w:rsid w:val="14CB2BFF"/>
    <w:rsid w:val="14D4C318"/>
    <w:rsid w:val="14E7FAEE"/>
    <w:rsid w:val="14E9BCD2"/>
    <w:rsid w:val="1509D900"/>
    <w:rsid w:val="152FCD43"/>
    <w:rsid w:val="15371120"/>
    <w:rsid w:val="153D0700"/>
    <w:rsid w:val="154A8983"/>
    <w:rsid w:val="15555610"/>
    <w:rsid w:val="15863CCA"/>
    <w:rsid w:val="158CF54F"/>
    <w:rsid w:val="159DE670"/>
    <w:rsid w:val="15BFC0B7"/>
    <w:rsid w:val="15CCBFBB"/>
    <w:rsid w:val="15CEEB08"/>
    <w:rsid w:val="15D7BDF5"/>
    <w:rsid w:val="15DF9646"/>
    <w:rsid w:val="15FA09A0"/>
    <w:rsid w:val="1626D886"/>
    <w:rsid w:val="162BE080"/>
    <w:rsid w:val="163A29B8"/>
    <w:rsid w:val="163E8535"/>
    <w:rsid w:val="165552DC"/>
    <w:rsid w:val="165B5BB8"/>
    <w:rsid w:val="1669E82B"/>
    <w:rsid w:val="166CF022"/>
    <w:rsid w:val="16752FA1"/>
    <w:rsid w:val="1683D870"/>
    <w:rsid w:val="16881408"/>
    <w:rsid w:val="1692163F"/>
    <w:rsid w:val="16A3DF35"/>
    <w:rsid w:val="16A56EC5"/>
    <w:rsid w:val="16A8C905"/>
    <w:rsid w:val="16AB8245"/>
    <w:rsid w:val="16C7F45D"/>
    <w:rsid w:val="16C8CD27"/>
    <w:rsid w:val="16DE088A"/>
    <w:rsid w:val="16ED205E"/>
    <w:rsid w:val="16F95969"/>
    <w:rsid w:val="1705F5FB"/>
    <w:rsid w:val="1715662A"/>
    <w:rsid w:val="171908F2"/>
    <w:rsid w:val="1730F489"/>
    <w:rsid w:val="173A9456"/>
    <w:rsid w:val="174C6267"/>
    <w:rsid w:val="17529CBB"/>
    <w:rsid w:val="17731883"/>
    <w:rsid w:val="17769FB4"/>
    <w:rsid w:val="178E83B5"/>
    <w:rsid w:val="17AE2768"/>
    <w:rsid w:val="17B4C25F"/>
    <w:rsid w:val="17B94022"/>
    <w:rsid w:val="17BDD7F1"/>
    <w:rsid w:val="17C0BC1D"/>
    <w:rsid w:val="17C8E502"/>
    <w:rsid w:val="17CB77FB"/>
    <w:rsid w:val="17CF6C5A"/>
    <w:rsid w:val="17E72B8F"/>
    <w:rsid w:val="17EC0D13"/>
    <w:rsid w:val="17EDB65F"/>
    <w:rsid w:val="17F50375"/>
    <w:rsid w:val="17F5C820"/>
    <w:rsid w:val="17F687E8"/>
    <w:rsid w:val="17FE1E30"/>
    <w:rsid w:val="182F3DFB"/>
    <w:rsid w:val="1831D2D1"/>
    <w:rsid w:val="1840E5EE"/>
    <w:rsid w:val="1850EF25"/>
    <w:rsid w:val="1854B894"/>
    <w:rsid w:val="185636C7"/>
    <w:rsid w:val="18585B9D"/>
    <w:rsid w:val="185A75F1"/>
    <w:rsid w:val="1866B947"/>
    <w:rsid w:val="186801A2"/>
    <w:rsid w:val="18792231"/>
    <w:rsid w:val="187F72AC"/>
    <w:rsid w:val="18858855"/>
    <w:rsid w:val="1886D5A2"/>
    <w:rsid w:val="18954229"/>
    <w:rsid w:val="189FB516"/>
    <w:rsid w:val="18A40A5E"/>
    <w:rsid w:val="18A9A6CF"/>
    <w:rsid w:val="18AA9339"/>
    <w:rsid w:val="18B5D02B"/>
    <w:rsid w:val="18BB4BD2"/>
    <w:rsid w:val="18C8CB97"/>
    <w:rsid w:val="18CA0DFE"/>
    <w:rsid w:val="18CF6C1A"/>
    <w:rsid w:val="18DD2F77"/>
    <w:rsid w:val="18DD59F8"/>
    <w:rsid w:val="18E7A6E0"/>
    <w:rsid w:val="18EA5CE4"/>
    <w:rsid w:val="18EEE24F"/>
    <w:rsid w:val="18F5EABB"/>
    <w:rsid w:val="1900467B"/>
    <w:rsid w:val="1901E4B6"/>
    <w:rsid w:val="191E27BC"/>
    <w:rsid w:val="191F27F9"/>
    <w:rsid w:val="19213871"/>
    <w:rsid w:val="192879B2"/>
    <w:rsid w:val="1940778F"/>
    <w:rsid w:val="19443BC8"/>
    <w:rsid w:val="19556941"/>
    <w:rsid w:val="195675B1"/>
    <w:rsid w:val="199B5F9D"/>
    <w:rsid w:val="19B24A23"/>
    <w:rsid w:val="19BC3107"/>
    <w:rsid w:val="19CA70E7"/>
    <w:rsid w:val="19CA9DFD"/>
    <w:rsid w:val="19E1B013"/>
    <w:rsid w:val="19E72591"/>
    <w:rsid w:val="1A02BD7F"/>
    <w:rsid w:val="1A0A9835"/>
    <w:rsid w:val="1A17A75C"/>
    <w:rsid w:val="1A1B7F2B"/>
    <w:rsid w:val="1A224755"/>
    <w:rsid w:val="1A2B57C4"/>
    <w:rsid w:val="1A2C36B3"/>
    <w:rsid w:val="1A2C3DA4"/>
    <w:rsid w:val="1A35481F"/>
    <w:rsid w:val="1A418CBD"/>
    <w:rsid w:val="1A4F84C7"/>
    <w:rsid w:val="1A540A08"/>
    <w:rsid w:val="1A60B04A"/>
    <w:rsid w:val="1A65CCB4"/>
    <w:rsid w:val="1A72879A"/>
    <w:rsid w:val="1A7DD961"/>
    <w:rsid w:val="1A83F8A6"/>
    <w:rsid w:val="1A846F35"/>
    <w:rsid w:val="1A95906D"/>
    <w:rsid w:val="1A95EE18"/>
    <w:rsid w:val="1AA718BD"/>
    <w:rsid w:val="1AB3517A"/>
    <w:rsid w:val="1AB44974"/>
    <w:rsid w:val="1ACF5225"/>
    <w:rsid w:val="1AD40982"/>
    <w:rsid w:val="1ADB5FB5"/>
    <w:rsid w:val="1AE88B44"/>
    <w:rsid w:val="1AFB415F"/>
    <w:rsid w:val="1B050BB3"/>
    <w:rsid w:val="1B16C6AD"/>
    <w:rsid w:val="1B18029D"/>
    <w:rsid w:val="1B2E1AA1"/>
    <w:rsid w:val="1B35DC38"/>
    <w:rsid w:val="1B6837E4"/>
    <w:rsid w:val="1B766BA9"/>
    <w:rsid w:val="1B79C678"/>
    <w:rsid w:val="1B8C46ED"/>
    <w:rsid w:val="1B99C46F"/>
    <w:rsid w:val="1B9F2D79"/>
    <w:rsid w:val="1BA36468"/>
    <w:rsid w:val="1BA413BE"/>
    <w:rsid w:val="1BA5D569"/>
    <w:rsid w:val="1BA97366"/>
    <w:rsid w:val="1BC1BB3E"/>
    <w:rsid w:val="1BCB9ED3"/>
    <w:rsid w:val="1BEB4130"/>
    <w:rsid w:val="1BEDA008"/>
    <w:rsid w:val="1BF31BDA"/>
    <w:rsid w:val="1C0A9743"/>
    <w:rsid w:val="1C162D4D"/>
    <w:rsid w:val="1C22613D"/>
    <w:rsid w:val="1C2F1586"/>
    <w:rsid w:val="1C476F9A"/>
    <w:rsid w:val="1C4B716D"/>
    <w:rsid w:val="1C546E9D"/>
    <w:rsid w:val="1C5472FB"/>
    <w:rsid w:val="1C54BBBB"/>
    <w:rsid w:val="1C58CA84"/>
    <w:rsid w:val="1C668934"/>
    <w:rsid w:val="1C711430"/>
    <w:rsid w:val="1C77A67C"/>
    <w:rsid w:val="1C78A7FE"/>
    <w:rsid w:val="1C7B473B"/>
    <w:rsid w:val="1C805231"/>
    <w:rsid w:val="1C876612"/>
    <w:rsid w:val="1C8C3F42"/>
    <w:rsid w:val="1C8F9124"/>
    <w:rsid w:val="1C9ED698"/>
    <w:rsid w:val="1CB1F32B"/>
    <w:rsid w:val="1CB21B0E"/>
    <w:rsid w:val="1CD534AC"/>
    <w:rsid w:val="1CD7F5DB"/>
    <w:rsid w:val="1CDF0B0D"/>
    <w:rsid w:val="1D06A7E7"/>
    <w:rsid w:val="1D075B88"/>
    <w:rsid w:val="1D0F5718"/>
    <w:rsid w:val="1D155901"/>
    <w:rsid w:val="1D176186"/>
    <w:rsid w:val="1D23412D"/>
    <w:rsid w:val="1D274C70"/>
    <w:rsid w:val="1D2ABDA3"/>
    <w:rsid w:val="1D385845"/>
    <w:rsid w:val="1D424FE8"/>
    <w:rsid w:val="1D4336FB"/>
    <w:rsid w:val="1D549244"/>
    <w:rsid w:val="1D647D6B"/>
    <w:rsid w:val="1D708262"/>
    <w:rsid w:val="1D74B146"/>
    <w:rsid w:val="1D76B13A"/>
    <w:rsid w:val="1D7D4B69"/>
    <w:rsid w:val="1D869836"/>
    <w:rsid w:val="1D8CA477"/>
    <w:rsid w:val="1D9530D4"/>
    <w:rsid w:val="1D98D73F"/>
    <w:rsid w:val="1D997A41"/>
    <w:rsid w:val="1DB03CBC"/>
    <w:rsid w:val="1DB59AC4"/>
    <w:rsid w:val="1DB81032"/>
    <w:rsid w:val="1DB85A75"/>
    <w:rsid w:val="1DBAA6C7"/>
    <w:rsid w:val="1DC73243"/>
    <w:rsid w:val="1DC77EE0"/>
    <w:rsid w:val="1DD11794"/>
    <w:rsid w:val="1DDAD85B"/>
    <w:rsid w:val="1DE6BF19"/>
    <w:rsid w:val="1E03DD7B"/>
    <w:rsid w:val="1E04286B"/>
    <w:rsid w:val="1E1460A8"/>
    <w:rsid w:val="1E18D3FA"/>
    <w:rsid w:val="1E21EBA6"/>
    <w:rsid w:val="1E22EE7B"/>
    <w:rsid w:val="1E3F1801"/>
    <w:rsid w:val="1E410E24"/>
    <w:rsid w:val="1E5DD612"/>
    <w:rsid w:val="1E7374CA"/>
    <w:rsid w:val="1E7BED9B"/>
    <w:rsid w:val="1E8F2170"/>
    <w:rsid w:val="1E92DCE0"/>
    <w:rsid w:val="1E973D90"/>
    <w:rsid w:val="1EA32418"/>
    <w:rsid w:val="1EACE790"/>
    <w:rsid w:val="1EAD94E2"/>
    <w:rsid w:val="1EC3DAE0"/>
    <w:rsid w:val="1ECD68D5"/>
    <w:rsid w:val="1ECF8EC0"/>
    <w:rsid w:val="1ED9310D"/>
    <w:rsid w:val="1EDB00A3"/>
    <w:rsid w:val="1EDF5804"/>
    <w:rsid w:val="1EE24C1A"/>
    <w:rsid w:val="1EEFB370"/>
    <w:rsid w:val="1F095FB8"/>
    <w:rsid w:val="1F18F1EE"/>
    <w:rsid w:val="1F1D29B4"/>
    <w:rsid w:val="1F259CCA"/>
    <w:rsid w:val="1F29252A"/>
    <w:rsid w:val="1F3D4DA6"/>
    <w:rsid w:val="1F4AB92D"/>
    <w:rsid w:val="1F4E1324"/>
    <w:rsid w:val="1F598562"/>
    <w:rsid w:val="1F647DF9"/>
    <w:rsid w:val="1F657C99"/>
    <w:rsid w:val="1F7260E7"/>
    <w:rsid w:val="1F77419D"/>
    <w:rsid w:val="1F7D645A"/>
    <w:rsid w:val="1F844551"/>
    <w:rsid w:val="1F873C44"/>
    <w:rsid w:val="1F899971"/>
    <w:rsid w:val="1F942A80"/>
    <w:rsid w:val="1FA3E006"/>
    <w:rsid w:val="1FB07C25"/>
    <w:rsid w:val="1FB394EA"/>
    <w:rsid w:val="1FC33947"/>
    <w:rsid w:val="1FCCFDD2"/>
    <w:rsid w:val="1FD8CABF"/>
    <w:rsid w:val="1FF3D04F"/>
    <w:rsid w:val="1FF42139"/>
    <w:rsid w:val="1FF58183"/>
    <w:rsid w:val="1FF9E051"/>
    <w:rsid w:val="1FFF5B28"/>
    <w:rsid w:val="200F0DD6"/>
    <w:rsid w:val="20138F28"/>
    <w:rsid w:val="2013EA29"/>
    <w:rsid w:val="20197088"/>
    <w:rsid w:val="20205E29"/>
    <w:rsid w:val="2032838B"/>
    <w:rsid w:val="20354937"/>
    <w:rsid w:val="2035AF14"/>
    <w:rsid w:val="20365028"/>
    <w:rsid w:val="203A8926"/>
    <w:rsid w:val="203D9473"/>
    <w:rsid w:val="2049AB4E"/>
    <w:rsid w:val="206C7704"/>
    <w:rsid w:val="207CB740"/>
    <w:rsid w:val="2086757E"/>
    <w:rsid w:val="20949377"/>
    <w:rsid w:val="20A59BC6"/>
    <w:rsid w:val="20CB70C7"/>
    <w:rsid w:val="20CD439F"/>
    <w:rsid w:val="20CDD2A0"/>
    <w:rsid w:val="20DE4CA0"/>
    <w:rsid w:val="20E4C74F"/>
    <w:rsid w:val="20F409BC"/>
    <w:rsid w:val="20F4E9B9"/>
    <w:rsid w:val="20F80013"/>
    <w:rsid w:val="2101A0A9"/>
    <w:rsid w:val="2106354E"/>
    <w:rsid w:val="211D1A0B"/>
    <w:rsid w:val="2132601B"/>
    <w:rsid w:val="2159FB32"/>
    <w:rsid w:val="215C9ED8"/>
    <w:rsid w:val="216EFDCB"/>
    <w:rsid w:val="21757FA0"/>
    <w:rsid w:val="2176A89A"/>
    <w:rsid w:val="21790527"/>
    <w:rsid w:val="217F46C4"/>
    <w:rsid w:val="21A4A6D6"/>
    <w:rsid w:val="21A6AE03"/>
    <w:rsid w:val="21A9D792"/>
    <w:rsid w:val="21B54FCB"/>
    <w:rsid w:val="21B8AFC2"/>
    <w:rsid w:val="21C4A03C"/>
    <w:rsid w:val="21CD3FF8"/>
    <w:rsid w:val="21D6219E"/>
    <w:rsid w:val="21D8BC18"/>
    <w:rsid w:val="21E725C0"/>
    <w:rsid w:val="21F287CE"/>
    <w:rsid w:val="2208E9F1"/>
    <w:rsid w:val="22188A10"/>
    <w:rsid w:val="222354B0"/>
    <w:rsid w:val="222660DC"/>
    <w:rsid w:val="222B174D"/>
    <w:rsid w:val="224304DB"/>
    <w:rsid w:val="224B2BB4"/>
    <w:rsid w:val="22568FF5"/>
    <w:rsid w:val="22573193"/>
    <w:rsid w:val="227B7221"/>
    <w:rsid w:val="22957567"/>
    <w:rsid w:val="22A04459"/>
    <w:rsid w:val="22A34AAE"/>
    <w:rsid w:val="22B2246D"/>
    <w:rsid w:val="22B553E7"/>
    <w:rsid w:val="22CA499B"/>
    <w:rsid w:val="22D445EE"/>
    <w:rsid w:val="22D7C285"/>
    <w:rsid w:val="22D93E61"/>
    <w:rsid w:val="22DB1524"/>
    <w:rsid w:val="22DB516A"/>
    <w:rsid w:val="22DFD5A5"/>
    <w:rsid w:val="22EAEA40"/>
    <w:rsid w:val="22F862C7"/>
    <w:rsid w:val="22FF7BD6"/>
    <w:rsid w:val="23030368"/>
    <w:rsid w:val="23040DE5"/>
    <w:rsid w:val="230A5242"/>
    <w:rsid w:val="231B0B06"/>
    <w:rsid w:val="231DA4D9"/>
    <w:rsid w:val="232AED71"/>
    <w:rsid w:val="233143EC"/>
    <w:rsid w:val="2335D714"/>
    <w:rsid w:val="23386575"/>
    <w:rsid w:val="233C1D32"/>
    <w:rsid w:val="2344D665"/>
    <w:rsid w:val="2355E14D"/>
    <w:rsid w:val="235C4716"/>
    <w:rsid w:val="235E5DFB"/>
    <w:rsid w:val="235F5431"/>
    <w:rsid w:val="236F663C"/>
    <w:rsid w:val="237F2AAC"/>
    <w:rsid w:val="238B6678"/>
    <w:rsid w:val="2393FD5B"/>
    <w:rsid w:val="239A5AF3"/>
    <w:rsid w:val="239CF30A"/>
    <w:rsid w:val="23A2C422"/>
    <w:rsid w:val="23A465D9"/>
    <w:rsid w:val="23A4FEDF"/>
    <w:rsid w:val="23A6F7C2"/>
    <w:rsid w:val="23C46BD7"/>
    <w:rsid w:val="23C81911"/>
    <w:rsid w:val="23E6F0D6"/>
    <w:rsid w:val="23EF0509"/>
    <w:rsid w:val="23F351D9"/>
    <w:rsid w:val="240C26AB"/>
    <w:rsid w:val="241F4160"/>
    <w:rsid w:val="242A1715"/>
    <w:rsid w:val="2439E591"/>
    <w:rsid w:val="243C50A1"/>
    <w:rsid w:val="244398FE"/>
    <w:rsid w:val="2448C713"/>
    <w:rsid w:val="244FBF7B"/>
    <w:rsid w:val="245036ED"/>
    <w:rsid w:val="2462D534"/>
    <w:rsid w:val="24658CB4"/>
    <w:rsid w:val="24775FCA"/>
    <w:rsid w:val="24809F9A"/>
    <w:rsid w:val="2484C9A0"/>
    <w:rsid w:val="24852034"/>
    <w:rsid w:val="24877D5D"/>
    <w:rsid w:val="248E8D7B"/>
    <w:rsid w:val="249AE5DF"/>
    <w:rsid w:val="24BE9F16"/>
    <w:rsid w:val="24CB5101"/>
    <w:rsid w:val="24CFC419"/>
    <w:rsid w:val="24D3FC10"/>
    <w:rsid w:val="24D85777"/>
    <w:rsid w:val="24E3B237"/>
    <w:rsid w:val="2516D4D5"/>
    <w:rsid w:val="2520786F"/>
    <w:rsid w:val="2524A00C"/>
    <w:rsid w:val="252A2E51"/>
    <w:rsid w:val="253525C1"/>
    <w:rsid w:val="255111B8"/>
    <w:rsid w:val="25642B32"/>
    <w:rsid w:val="257B056B"/>
    <w:rsid w:val="257B1C50"/>
    <w:rsid w:val="25825D0F"/>
    <w:rsid w:val="258512B9"/>
    <w:rsid w:val="25918B24"/>
    <w:rsid w:val="2599978F"/>
    <w:rsid w:val="259D9561"/>
    <w:rsid w:val="25A01A82"/>
    <w:rsid w:val="25BD00B6"/>
    <w:rsid w:val="25BF4EBC"/>
    <w:rsid w:val="25C4A4E4"/>
    <w:rsid w:val="25C88F44"/>
    <w:rsid w:val="25CBDDC6"/>
    <w:rsid w:val="25F0DFF0"/>
    <w:rsid w:val="25FE7CFE"/>
    <w:rsid w:val="25FFF1E0"/>
    <w:rsid w:val="26094435"/>
    <w:rsid w:val="260E0448"/>
    <w:rsid w:val="2612DFA1"/>
    <w:rsid w:val="261669A9"/>
    <w:rsid w:val="2624DB40"/>
    <w:rsid w:val="2629B5A0"/>
    <w:rsid w:val="262A4724"/>
    <w:rsid w:val="262B0433"/>
    <w:rsid w:val="262C47DF"/>
    <w:rsid w:val="26478125"/>
    <w:rsid w:val="2667F962"/>
    <w:rsid w:val="26701B43"/>
    <w:rsid w:val="2677FC7D"/>
    <w:rsid w:val="26878848"/>
    <w:rsid w:val="26919954"/>
    <w:rsid w:val="2693DB9A"/>
    <w:rsid w:val="26961DB5"/>
    <w:rsid w:val="26A1F2DF"/>
    <w:rsid w:val="26A7360E"/>
    <w:rsid w:val="26A99375"/>
    <w:rsid w:val="26ABAA42"/>
    <w:rsid w:val="26AFA843"/>
    <w:rsid w:val="26BC53A6"/>
    <w:rsid w:val="26E47194"/>
    <w:rsid w:val="26ED823C"/>
    <w:rsid w:val="26F31376"/>
    <w:rsid w:val="270998C4"/>
    <w:rsid w:val="270D54D2"/>
    <w:rsid w:val="27101E89"/>
    <w:rsid w:val="2723DE66"/>
    <w:rsid w:val="272B12D8"/>
    <w:rsid w:val="2731ABA5"/>
    <w:rsid w:val="2734223E"/>
    <w:rsid w:val="274D3875"/>
    <w:rsid w:val="27509E9C"/>
    <w:rsid w:val="2751BF2B"/>
    <w:rsid w:val="276AD9D6"/>
    <w:rsid w:val="276E0FF8"/>
    <w:rsid w:val="276FFDA3"/>
    <w:rsid w:val="277C9289"/>
    <w:rsid w:val="27818711"/>
    <w:rsid w:val="27896A71"/>
    <w:rsid w:val="278F142A"/>
    <w:rsid w:val="279C59D3"/>
    <w:rsid w:val="27A5010C"/>
    <w:rsid w:val="27BF1F64"/>
    <w:rsid w:val="27C0E978"/>
    <w:rsid w:val="27D210A9"/>
    <w:rsid w:val="27DAF512"/>
    <w:rsid w:val="27E1910F"/>
    <w:rsid w:val="27F3E476"/>
    <w:rsid w:val="280911BD"/>
    <w:rsid w:val="28117307"/>
    <w:rsid w:val="281D4C32"/>
    <w:rsid w:val="28278CD2"/>
    <w:rsid w:val="28328E94"/>
    <w:rsid w:val="28584951"/>
    <w:rsid w:val="2858C92B"/>
    <w:rsid w:val="285EA96A"/>
    <w:rsid w:val="2861312B"/>
    <w:rsid w:val="287A664D"/>
    <w:rsid w:val="28881590"/>
    <w:rsid w:val="28958501"/>
    <w:rsid w:val="28A7AD75"/>
    <w:rsid w:val="28AB6C00"/>
    <w:rsid w:val="28ABA025"/>
    <w:rsid w:val="28BE2808"/>
    <w:rsid w:val="28D2D5D1"/>
    <w:rsid w:val="28DB8791"/>
    <w:rsid w:val="28DE38BB"/>
    <w:rsid w:val="28E83DB7"/>
    <w:rsid w:val="28F368BC"/>
    <w:rsid w:val="28FE0A50"/>
    <w:rsid w:val="29056E5D"/>
    <w:rsid w:val="290AE955"/>
    <w:rsid w:val="293BEF5A"/>
    <w:rsid w:val="29671EE7"/>
    <w:rsid w:val="297491DA"/>
    <w:rsid w:val="2984614D"/>
    <w:rsid w:val="29A14971"/>
    <w:rsid w:val="29AA8FB7"/>
    <w:rsid w:val="29ACB5AB"/>
    <w:rsid w:val="29AEA6CB"/>
    <w:rsid w:val="29B00FB2"/>
    <w:rsid w:val="29B2CCC3"/>
    <w:rsid w:val="29BF63B6"/>
    <w:rsid w:val="29C4801A"/>
    <w:rsid w:val="29C638BA"/>
    <w:rsid w:val="29CC9338"/>
    <w:rsid w:val="29F1EB9A"/>
    <w:rsid w:val="2A059B23"/>
    <w:rsid w:val="2A1217D0"/>
    <w:rsid w:val="2A134C8B"/>
    <w:rsid w:val="2A2270A3"/>
    <w:rsid w:val="2A248324"/>
    <w:rsid w:val="2A24E3DD"/>
    <w:rsid w:val="2A26CA5C"/>
    <w:rsid w:val="2A4213D0"/>
    <w:rsid w:val="2A5028F1"/>
    <w:rsid w:val="2A57C649"/>
    <w:rsid w:val="2A6BAF58"/>
    <w:rsid w:val="2A71670C"/>
    <w:rsid w:val="2A7BEF9F"/>
    <w:rsid w:val="2A88CD59"/>
    <w:rsid w:val="2A9D258F"/>
    <w:rsid w:val="2AA59D72"/>
    <w:rsid w:val="2AAB5C04"/>
    <w:rsid w:val="2AB2A1BD"/>
    <w:rsid w:val="2AB52EB6"/>
    <w:rsid w:val="2AB6C072"/>
    <w:rsid w:val="2AD16AA4"/>
    <w:rsid w:val="2AD58380"/>
    <w:rsid w:val="2AD5EF21"/>
    <w:rsid w:val="2ADF22E2"/>
    <w:rsid w:val="2AEF890F"/>
    <w:rsid w:val="2B0606C5"/>
    <w:rsid w:val="2B0DC943"/>
    <w:rsid w:val="2B0EA3B7"/>
    <w:rsid w:val="2B1656E4"/>
    <w:rsid w:val="2B1C9F8F"/>
    <w:rsid w:val="2B1E7C5F"/>
    <w:rsid w:val="2B2DF635"/>
    <w:rsid w:val="2B48E3EB"/>
    <w:rsid w:val="2B55A156"/>
    <w:rsid w:val="2B6CE067"/>
    <w:rsid w:val="2B79193A"/>
    <w:rsid w:val="2B7CBF50"/>
    <w:rsid w:val="2B822516"/>
    <w:rsid w:val="2B8475F1"/>
    <w:rsid w:val="2B90E16B"/>
    <w:rsid w:val="2B9E7F5A"/>
    <w:rsid w:val="2BA86DCF"/>
    <w:rsid w:val="2BAB7E2F"/>
    <w:rsid w:val="2BABB768"/>
    <w:rsid w:val="2BADEAB1"/>
    <w:rsid w:val="2BB4227E"/>
    <w:rsid w:val="2BB6ABE0"/>
    <w:rsid w:val="2BB807E4"/>
    <w:rsid w:val="2BBF8955"/>
    <w:rsid w:val="2BC6C723"/>
    <w:rsid w:val="2BD3C94C"/>
    <w:rsid w:val="2C0D92E7"/>
    <w:rsid w:val="2C1EC604"/>
    <w:rsid w:val="2C24E98C"/>
    <w:rsid w:val="2C284FB7"/>
    <w:rsid w:val="2C2A488D"/>
    <w:rsid w:val="2C2B1B7F"/>
    <w:rsid w:val="2C300ABC"/>
    <w:rsid w:val="2C303830"/>
    <w:rsid w:val="2C4839CC"/>
    <w:rsid w:val="2C52C00C"/>
    <w:rsid w:val="2C5B2F6F"/>
    <w:rsid w:val="2C5E42F7"/>
    <w:rsid w:val="2C64C6EC"/>
    <w:rsid w:val="2C7BDE75"/>
    <w:rsid w:val="2C83A49D"/>
    <w:rsid w:val="2C8AC921"/>
    <w:rsid w:val="2C8E0EE2"/>
    <w:rsid w:val="2C91BAA4"/>
    <w:rsid w:val="2CAA3A77"/>
    <w:rsid w:val="2CB23717"/>
    <w:rsid w:val="2CBFBA74"/>
    <w:rsid w:val="2CC92EBF"/>
    <w:rsid w:val="2CCCD820"/>
    <w:rsid w:val="2CDA3400"/>
    <w:rsid w:val="2CE1C94D"/>
    <w:rsid w:val="2CE1FEA7"/>
    <w:rsid w:val="2CF71811"/>
    <w:rsid w:val="2CF78B38"/>
    <w:rsid w:val="2CFC20DC"/>
    <w:rsid w:val="2D0CE76D"/>
    <w:rsid w:val="2D1066A2"/>
    <w:rsid w:val="2D11510B"/>
    <w:rsid w:val="2D209C0C"/>
    <w:rsid w:val="2D307F47"/>
    <w:rsid w:val="2D486B09"/>
    <w:rsid w:val="2D5915D6"/>
    <w:rsid w:val="2D7194AF"/>
    <w:rsid w:val="2D79938E"/>
    <w:rsid w:val="2D858B9A"/>
    <w:rsid w:val="2D88286F"/>
    <w:rsid w:val="2D8DFF3E"/>
    <w:rsid w:val="2DA64460"/>
    <w:rsid w:val="2DB0F9ED"/>
    <w:rsid w:val="2DC3C3E2"/>
    <w:rsid w:val="2DC5EEA3"/>
    <w:rsid w:val="2DD352A2"/>
    <w:rsid w:val="2DDC3D2C"/>
    <w:rsid w:val="2DE2D954"/>
    <w:rsid w:val="2DFDA903"/>
    <w:rsid w:val="2E0F1EA6"/>
    <w:rsid w:val="2E198CAA"/>
    <w:rsid w:val="2E4F0B1E"/>
    <w:rsid w:val="2E588483"/>
    <w:rsid w:val="2E9435BA"/>
    <w:rsid w:val="2E9507A4"/>
    <w:rsid w:val="2E97A39E"/>
    <w:rsid w:val="2EA01DA8"/>
    <w:rsid w:val="2EA08268"/>
    <w:rsid w:val="2EB1C618"/>
    <w:rsid w:val="2EBAA734"/>
    <w:rsid w:val="2EBF036F"/>
    <w:rsid w:val="2EC49A5D"/>
    <w:rsid w:val="2ED6B7C1"/>
    <w:rsid w:val="2EE81B8C"/>
    <w:rsid w:val="2F03023B"/>
    <w:rsid w:val="2F219BF9"/>
    <w:rsid w:val="2F263407"/>
    <w:rsid w:val="2F30282B"/>
    <w:rsid w:val="2F3E3E44"/>
    <w:rsid w:val="2F62CBF3"/>
    <w:rsid w:val="2F65B692"/>
    <w:rsid w:val="2F7F9157"/>
    <w:rsid w:val="2F969EE0"/>
    <w:rsid w:val="2FA30D64"/>
    <w:rsid w:val="2FA58E35"/>
    <w:rsid w:val="2FC2A251"/>
    <w:rsid w:val="2FFC37BD"/>
    <w:rsid w:val="30073875"/>
    <w:rsid w:val="3008CD6D"/>
    <w:rsid w:val="301A8080"/>
    <w:rsid w:val="301C1D8C"/>
    <w:rsid w:val="301FD9E8"/>
    <w:rsid w:val="30284A3B"/>
    <w:rsid w:val="3028C2BE"/>
    <w:rsid w:val="302B0DF9"/>
    <w:rsid w:val="303F9445"/>
    <w:rsid w:val="304E363E"/>
    <w:rsid w:val="305841F1"/>
    <w:rsid w:val="305E2FBA"/>
    <w:rsid w:val="3067AA78"/>
    <w:rsid w:val="306A0291"/>
    <w:rsid w:val="3074395C"/>
    <w:rsid w:val="3082334C"/>
    <w:rsid w:val="30937278"/>
    <w:rsid w:val="309974B2"/>
    <w:rsid w:val="309AE1B0"/>
    <w:rsid w:val="309B65AE"/>
    <w:rsid w:val="30A9D03C"/>
    <w:rsid w:val="30AC3E96"/>
    <w:rsid w:val="30AD5068"/>
    <w:rsid w:val="30AE4303"/>
    <w:rsid w:val="30AF1031"/>
    <w:rsid w:val="30B3C76D"/>
    <w:rsid w:val="30BECB39"/>
    <w:rsid w:val="30DF8400"/>
    <w:rsid w:val="30EC8322"/>
    <w:rsid w:val="30EE7746"/>
    <w:rsid w:val="30EFD0B9"/>
    <w:rsid w:val="310011F1"/>
    <w:rsid w:val="31005FE7"/>
    <w:rsid w:val="31076AFF"/>
    <w:rsid w:val="310F7E1E"/>
    <w:rsid w:val="3120561D"/>
    <w:rsid w:val="313762FF"/>
    <w:rsid w:val="3139846D"/>
    <w:rsid w:val="31515A5D"/>
    <w:rsid w:val="31528E32"/>
    <w:rsid w:val="3174AB3C"/>
    <w:rsid w:val="31884B10"/>
    <w:rsid w:val="31C276B0"/>
    <w:rsid w:val="31D37B7F"/>
    <w:rsid w:val="31E1D044"/>
    <w:rsid w:val="31EDF9BF"/>
    <w:rsid w:val="31FB171B"/>
    <w:rsid w:val="32118719"/>
    <w:rsid w:val="32129602"/>
    <w:rsid w:val="3219C53E"/>
    <w:rsid w:val="3222CA48"/>
    <w:rsid w:val="322AD07A"/>
    <w:rsid w:val="322CDC54"/>
    <w:rsid w:val="322F4EC7"/>
    <w:rsid w:val="3236A3EB"/>
    <w:rsid w:val="323AA67D"/>
    <w:rsid w:val="323ED712"/>
    <w:rsid w:val="32484B4B"/>
    <w:rsid w:val="324C56AB"/>
    <w:rsid w:val="324F4B9D"/>
    <w:rsid w:val="32515448"/>
    <w:rsid w:val="325430DD"/>
    <w:rsid w:val="32612CDB"/>
    <w:rsid w:val="3283591B"/>
    <w:rsid w:val="32A20D1A"/>
    <w:rsid w:val="32A372D3"/>
    <w:rsid w:val="32A6E55C"/>
    <w:rsid w:val="32CB49F8"/>
    <w:rsid w:val="32CF43D4"/>
    <w:rsid w:val="32DF9C42"/>
    <w:rsid w:val="32FFA892"/>
    <w:rsid w:val="33051758"/>
    <w:rsid w:val="3313B441"/>
    <w:rsid w:val="332A681B"/>
    <w:rsid w:val="332EEFA6"/>
    <w:rsid w:val="3332E790"/>
    <w:rsid w:val="333A97E6"/>
    <w:rsid w:val="333C5023"/>
    <w:rsid w:val="333E46B7"/>
    <w:rsid w:val="3343CD09"/>
    <w:rsid w:val="334A9DD8"/>
    <w:rsid w:val="334CC953"/>
    <w:rsid w:val="3354BFA5"/>
    <w:rsid w:val="33646C17"/>
    <w:rsid w:val="3364AFA0"/>
    <w:rsid w:val="33771CC8"/>
    <w:rsid w:val="337C2E21"/>
    <w:rsid w:val="337DEF22"/>
    <w:rsid w:val="338F7F29"/>
    <w:rsid w:val="3391417E"/>
    <w:rsid w:val="33B403ED"/>
    <w:rsid w:val="33C06E6A"/>
    <w:rsid w:val="33C3C763"/>
    <w:rsid w:val="33CFADCC"/>
    <w:rsid w:val="33D0E0F6"/>
    <w:rsid w:val="33E634EC"/>
    <w:rsid w:val="33E883CB"/>
    <w:rsid w:val="33F23351"/>
    <w:rsid w:val="33F73617"/>
    <w:rsid w:val="340A8724"/>
    <w:rsid w:val="340E2707"/>
    <w:rsid w:val="340F93F9"/>
    <w:rsid w:val="3422F961"/>
    <w:rsid w:val="3424BF45"/>
    <w:rsid w:val="3426C894"/>
    <w:rsid w:val="342F1754"/>
    <w:rsid w:val="34318675"/>
    <w:rsid w:val="344B37B5"/>
    <w:rsid w:val="345230FA"/>
    <w:rsid w:val="345B34A6"/>
    <w:rsid w:val="3464BFD4"/>
    <w:rsid w:val="3479962C"/>
    <w:rsid w:val="347F5770"/>
    <w:rsid w:val="34868450"/>
    <w:rsid w:val="34883D0F"/>
    <w:rsid w:val="34A0D202"/>
    <w:rsid w:val="34A17164"/>
    <w:rsid w:val="34AA4BD3"/>
    <w:rsid w:val="34BC21F2"/>
    <w:rsid w:val="34BCD680"/>
    <w:rsid w:val="34C84A9D"/>
    <w:rsid w:val="34D5CBF3"/>
    <w:rsid w:val="34D66076"/>
    <w:rsid w:val="34DB768E"/>
    <w:rsid w:val="34ECF45A"/>
    <w:rsid w:val="34F0BF2A"/>
    <w:rsid w:val="34FA920D"/>
    <w:rsid w:val="350476DC"/>
    <w:rsid w:val="35095410"/>
    <w:rsid w:val="3511727F"/>
    <w:rsid w:val="351F31C2"/>
    <w:rsid w:val="3550A8C7"/>
    <w:rsid w:val="356BFF2D"/>
    <w:rsid w:val="3574410F"/>
    <w:rsid w:val="357C9897"/>
    <w:rsid w:val="3588AE07"/>
    <w:rsid w:val="358D0C96"/>
    <w:rsid w:val="35964327"/>
    <w:rsid w:val="35A967E1"/>
    <w:rsid w:val="35C84882"/>
    <w:rsid w:val="35D14C39"/>
    <w:rsid w:val="35D36CC7"/>
    <w:rsid w:val="35DDAAEA"/>
    <w:rsid w:val="35EC2D21"/>
    <w:rsid w:val="35F7E1E7"/>
    <w:rsid w:val="35FAF5B4"/>
    <w:rsid w:val="35FCB193"/>
    <w:rsid w:val="360D6AD9"/>
    <w:rsid w:val="36139527"/>
    <w:rsid w:val="362F62A1"/>
    <w:rsid w:val="36331686"/>
    <w:rsid w:val="364F12D9"/>
    <w:rsid w:val="3655808E"/>
    <w:rsid w:val="3655E82E"/>
    <w:rsid w:val="36658083"/>
    <w:rsid w:val="3665F1C6"/>
    <w:rsid w:val="366C4CF0"/>
    <w:rsid w:val="367B250C"/>
    <w:rsid w:val="3681DEC9"/>
    <w:rsid w:val="3688FBA8"/>
    <w:rsid w:val="36923A7F"/>
    <w:rsid w:val="36A025A8"/>
    <w:rsid w:val="36AD6219"/>
    <w:rsid w:val="36AE359E"/>
    <w:rsid w:val="36B5F1EB"/>
    <w:rsid w:val="36B7D8A4"/>
    <w:rsid w:val="36BA18D8"/>
    <w:rsid w:val="36BB36E3"/>
    <w:rsid w:val="36C40102"/>
    <w:rsid w:val="36C82795"/>
    <w:rsid w:val="36D0446F"/>
    <w:rsid w:val="36D50F2F"/>
    <w:rsid w:val="36D8C7D7"/>
    <w:rsid w:val="36EF6350"/>
    <w:rsid w:val="37207036"/>
    <w:rsid w:val="3723071D"/>
    <w:rsid w:val="3723E4BE"/>
    <w:rsid w:val="372F4EDC"/>
    <w:rsid w:val="3736D6FE"/>
    <w:rsid w:val="375D56B8"/>
    <w:rsid w:val="3762571D"/>
    <w:rsid w:val="37637445"/>
    <w:rsid w:val="37693258"/>
    <w:rsid w:val="37816A97"/>
    <w:rsid w:val="37843D71"/>
    <w:rsid w:val="378DC5FD"/>
    <w:rsid w:val="3792D97B"/>
    <w:rsid w:val="379560AC"/>
    <w:rsid w:val="37AFF699"/>
    <w:rsid w:val="37C22C29"/>
    <w:rsid w:val="37CC236E"/>
    <w:rsid w:val="37CF7BA7"/>
    <w:rsid w:val="37DF52A4"/>
    <w:rsid w:val="37F12E03"/>
    <w:rsid w:val="37FD6900"/>
    <w:rsid w:val="38062A46"/>
    <w:rsid w:val="38070B26"/>
    <w:rsid w:val="3811C1E2"/>
    <w:rsid w:val="382E9466"/>
    <w:rsid w:val="384701EF"/>
    <w:rsid w:val="385900EC"/>
    <w:rsid w:val="3880D4CA"/>
    <w:rsid w:val="388F8610"/>
    <w:rsid w:val="389AE83B"/>
    <w:rsid w:val="389C45B4"/>
    <w:rsid w:val="389F9DF4"/>
    <w:rsid w:val="38A85532"/>
    <w:rsid w:val="38B94C29"/>
    <w:rsid w:val="38D51D31"/>
    <w:rsid w:val="38D6E04A"/>
    <w:rsid w:val="38EAB433"/>
    <w:rsid w:val="38ECB2C9"/>
    <w:rsid w:val="38ED4CF7"/>
    <w:rsid w:val="38F4BC80"/>
    <w:rsid w:val="390660F2"/>
    <w:rsid w:val="390899F5"/>
    <w:rsid w:val="39132541"/>
    <w:rsid w:val="39416DD9"/>
    <w:rsid w:val="394A030C"/>
    <w:rsid w:val="3950F9CB"/>
    <w:rsid w:val="39591FE8"/>
    <w:rsid w:val="39634E7E"/>
    <w:rsid w:val="39646F7F"/>
    <w:rsid w:val="3964F62D"/>
    <w:rsid w:val="3975C814"/>
    <w:rsid w:val="397D0525"/>
    <w:rsid w:val="39A66B3B"/>
    <w:rsid w:val="39A8F278"/>
    <w:rsid w:val="39DE8306"/>
    <w:rsid w:val="39E88A14"/>
    <w:rsid w:val="3A11D915"/>
    <w:rsid w:val="3A1A9AE1"/>
    <w:rsid w:val="3A258929"/>
    <w:rsid w:val="3A3AA172"/>
    <w:rsid w:val="3A3B8AF9"/>
    <w:rsid w:val="3A4DB8EF"/>
    <w:rsid w:val="3A718A80"/>
    <w:rsid w:val="3A75A409"/>
    <w:rsid w:val="3A782BA1"/>
    <w:rsid w:val="3A86D7B4"/>
    <w:rsid w:val="3A8F2B6F"/>
    <w:rsid w:val="3AA561FE"/>
    <w:rsid w:val="3AA80084"/>
    <w:rsid w:val="3AA84324"/>
    <w:rsid w:val="3AB31046"/>
    <w:rsid w:val="3AB8CCFA"/>
    <w:rsid w:val="3AC38214"/>
    <w:rsid w:val="3ACB05B6"/>
    <w:rsid w:val="3ADB324F"/>
    <w:rsid w:val="3AFDAE10"/>
    <w:rsid w:val="3B094448"/>
    <w:rsid w:val="3B0BC0FE"/>
    <w:rsid w:val="3B168D64"/>
    <w:rsid w:val="3B19E41D"/>
    <w:rsid w:val="3B1A9F3C"/>
    <w:rsid w:val="3B2714F2"/>
    <w:rsid w:val="3B34B163"/>
    <w:rsid w:val="3B480BB1"/>
    <w:rsid w:val="3B538ABE"/>
    <w:rsid w:val="3B5BD46C"/>
    <w:rsid w:val="3B5E5690"/>
    <w:rsid w:val="3B685BFF"/>
    <w:rsid w:val="3B692615"/>
    <w:rsid w:val="3B732709"/>
    <w:rsid w:val="3B7B162E"/>
    <w:rsid w:val="3B8F5A88"/>
    <w:rsid w:val="3B90CF5B"/>
    <w:rsid w:val="3B95F473"/>
    <w:rsid w:val="3B97D1DC"/>
    <w:rsid w:val="3B9AF101"/>
    <w:rsid w:val="3BA5AADA"/>
    <w:rsid w:val="3BB253A1"/>
    <w:rsid w:val="3BB4D931"/>
    <w:rsid w:val="3BBD5D93"/>
    <w:rsid w:val="3BC0EC50"/>
    <w:rsid w:val="3BC7A60D"/>
    <w:rsid w:val="3BD12D62"/>
    <w:rsid w:val="3BD4D50C"/>
    <w:rsid w:val="3BD9C82F"/>
    <w:rsid w:val="3BEA5039"/>
    <w:rsid w:val="3BEBF714"/>
    <w:rsid w:val="3BFAA806"/>
    <w:rsid w:val="3C003E33"/>
    <w:rsid w:val="3C0CC43A"/>
    <w:rsid w:val="3C0E3C97"/>
    <w:rsid w:val="3C15023B"/>
    <w:rsid w:val="3C16A734"/>
    <w:rsid w:val="3C1DF19E"/>
    <w:rsid w:val="3C422FA5"/>
    <w:rsid w:val="3C4DA2A9"/>
    <w:rsid w:val="3C6BE2FA"/>
    <w:rsid w:val="3C6EA1AE"/>
    <w:rsid w:val="3C752373"/>
    <w:rsid w:val="3C7C5B5B"/>
    <w:rsid w:val="3C7CA2CB"/>
    <w:rsid w:val="3C888391"/>
    <w:rsid w:val="3C91172D"/>
    <w:rsid w:val="3C931979"/>
    <w:rsid w:val="3C9EE34B"/>
    <w:rsid w:val="3CB53538"/>
    <w:rsid w:val="3CC5A03D"/>
    <w:rsid w:val="3CC6B3CC"/>
    <w:rsid w:val="3CEA76A5"/>
    <w:rsid w:val="3CED8665"/>
    <w:rsid w:val="3D17819A"/>
    <w:rsid w:val="3D1EE9CC"/>
    <w:rsid w:val="3D216F42"/>
    <w:rsid w:val="3D2831B9"/>
    <w:rsid w:val="3D3C1A2C"/>
    <w:rsid w:val="3D3C78E3"/>
    <w:rsid w:val="3D48A9BC"/>
    <w:rsid w:val="3D4F9E69"/>
    <w:rsid w:val="3D51D5CE"/>
    <w:rsid w:val="3D5FCA7C"/>
    <w:rsid w:val="3D70A2A7"/>
    <w:rsid w:val="3D716359"/>
    <w:rsid w:val="3D7C732D"/>
    <w:rsid w:val="3D8BA691"/>
    <w:rsid w:val="3D901E62"/>
    <w:rsid w:val="3D98708A"/>
    <w:rsid w:val="3DBDA0BE"/>
    <w:rsid w:val="3DC1A47A"/>
    <w:rsid w:val="3DC8B771"/>
    <w:rsid w:val="3DCDA125"/>
    <w:rsid w:val="3DCFD5A2"/>
    <w:rsid w:val="3DDB4A7B"/>
    <w:rsid w:val="3DEEEF58"/>
    <w:rsid w:val="3DF1C728"/>
    <w:rsid w:val="3DF92C79"/>
    <w:rsid w:val="3DFBAC3F"/>
    <w:rsid w:val="3E0E98C4"/>
    <w:rsid w:val="3E151800"/>
    <w:rsid w:val="3E1CB541"/>
    <w:rsid w:val="3E20585E"/>
    <w:rsid w:val="3E222B33"/>
    <w:rsid w:val="3E3591C3"/>
    <w:rsid w:val="3E503462"/>
    <w:rsid w:val="3E60E9D2"/>
    <w:rsid w:val="3E831ED0"/>
    <w:rsid w:val="3E853AA0"/>
    <w:rsid w:val="3E8637ED"/>
    <w:rsid w:val="3E879EFE"/>
    <w:rsid w:val="3E8AF571"/>
    <w:rsid w:val="3E9A4F38"/>
    <w:rsid w:val="3E9E2755"/>
    <w:rsid w:val="3EB0AEF0"/>
    <w:rsid w:val="3EC89D61"/>
    <w:rsid w:val="3ECDA9EA"/>
    <w:rsid w:val="3ECEE4B9"/>
    <w:rsid w:val="3EDF9C6F"/>
    <w:rsid w:val="3EE1C07F"/>
    <w:rsid w:val="3EFAD980"/>
    <w:rsid w:val="3F106E0E"/>
    <w:rsid w:val="3F1C82F1"/>
    <w:rsid w:val="3F24172C"/>
    <w:rsid w:val="3F242B8D"/>
    <w:rsid w:val="3F2DF3A2"/>
    <w:rsid w:val="3F3C0761"/>
    <w:rsid w:val="3F3C14B4"/>
    <w:rsid w:val="3F66EB72"/>
    <w:rsid w:val="3F6F8E10"/>
    <w:rsid w:val="3F90E1FD"/>
    <w:rsid w:val="3F9AE4AA"/>
    <w:rsid w:val="3F9F1ABA"/>
    <w:rsid w:val="3FAA3880"/>
    <w:rsid w:val="3FAF88C6"/>
    <w:rsid w:val="3FAFDEC7"/>
    <w:rsid w:val="3FB93C86"/>
    <w:rsid w:val="3FB96090"/>
    <w:rsid w:val="3FBFD753"/>
    <w:rsid w:val="3FC01857"/>
    <w:rsid w:val="3FCB7E35"/>
    <w:rsid w:val="3FD8A866"/>
    <w:rsid w:val="3FD93C76"/>
    <w:rsid w:val="3FE5C6D8"/>
    <w:rsid w:val="3FE9CD87"/>
    <w:rsid w:val="4001FC43"/>
    <w:rsid w:val="4002E912"/>
    <w:rsid w:val="400594D2"/>
    <w:rsid w:val="400E61A0"/>
    <w:rsid w:val="40161E0F"/>
    <w:rsid w:val="401E8F4C"/>
    <w:rsid w:val="4029689B"/>
    <w:rsid w:val="403EC964"/>
    <w:rsid w:val="403F3349"/>
    <w:rsid w:val="404DA33C"/>
    <w:rsid w:val="4051D2EE"/>
    <w:rsid w:val="405E1FB5"/>
    <w:rsid w:val="40699FBF"/>
    <w:rsid w:val="4081333B"/>
    <w:rsid w:val="4081AC8A"/>
    <w:rsid w:val="408CDF30"/>
    <w:rsid w:val="4092A6C8"/>
    <w:rsid w:val="40959AED"/>
    <w:rsid w:val="40B2AE53"/>
    <w:rsid w:val="40BA5E9B"/>
    <w:rsid w:val="40BD75C7"/>
    <w:rsid w:val="40DD5C4D"/>
    <w:rsid w:val="40F3F88D"/>
    <w:rsid w:val="40F43372"/>
    <w:rsid w:val="40FE7C14"/>
    <w:rsid w:val="4109BCCA"/>
    <w:rsid w:val="410D9BF4"/>
    <w:rsid w:val="4120D96E"/>
    <w:rsid w:val="4133CD18"/>
    <w:rsid w:val="4137E0A5"/>
    <w:rsid w:val="4138C374"/>
    <w:rsid w:val="413A3CCA"/>
    <w:rsid w:val="413BC4F6"/>
    <w:rsid w:val="414D0A6C"/>
    <w:rsid w:val="41616A63"/>
    <w:rsid w:val="416E4592"/>
    <w:rsid w:val="4174C94D"/>
    <w:rsid w:val="4180AFAE"/>
    <w:rsid w:val="418A9AB6"/>
    <w:rsid w:val="41908CAE"/>
    <w:rsid w:val="419F85FC"/>
    <w:rsid w:val="41B8D557"/>
    <w:rsid w:val="41BDE27D"/>
    <w:rsid w:val="41C0BE03"/>
    <w:rsid w:val="41CD931C"/>
    <w:rsid w:val="41E997FD"/>
    <w:rsid w:val="41F0D9D2"/>
    <w:rsid w:val="41F1DFD7"/>
    <w:rsid w:val="41F49606"/>
    <w:rsid w:val="420B531A"/>
    <w:rsid w:val="4210BA44"/>
    <w:rsid w:val="421170F9"/>
    <w:rsid w:val="4218B36E"/>
    <w:rsid w:val="4222DB01"/>
    <w:rsid w:val="423608D9"/>
    <w:rsid w:val="425287AF"/>
    <w:rsid w:val="425954DE"/>
    <w:rsid w:val="425B28AC"/>
    <w:rsid w:val="425ED7E7"/>
    <w:rsid w:val="42683814"/>
    <w:rsid w:val="42711361"/>
    <w:rsid w:val="42753EC6"/>
    <w:rsid w:val="42961A83"/>
    <w:rsid w:val="429A49A3"/>
    <w:rsid w:val="42B37701"/>
    <w:rsid w:val="42BADCB6"/>
    <w:rsid w:val="42C4A25F"/>
    <w:rsid w:val="42CF8025"/>
    <w:rsid w:val="42D1A91D"/>
    <w:rsid w:val="42E3BFF3"/>
    <w:rsid w:val="42E48D00"/>
    <w:rsid w:val="42EAE642"/>
    <w:rsid w:val="42F31C59"/>
    <w:rsid w:val="42F7F243"/>
    <w:rsid w:val="430B5865"/>
    <w:rsid w:val="4319C113"/>
    <w:rsid w:val="43200F29"/>
    <w:rsid w:val="432CE37A"/>
    <w:rsid w:val="43342BAD"/>
    <w:rsid w:val="433C5BA0"/>
    <w:rsid w:val="43495D79"/>
    <w:rsid w:val="434C0612"/>
    <w:rsid w:val="43593EB4"/>
    <w:rsid w:val="4365614B"/>
    <w:rsid w:val="4368D70C"/>
    <w:rsid w:val="4372C148"/>
    <w:rsid w:val="437397B9"/>
    <w:rsid w:val="4373C103"/>
    <w:rsid w:val="4379E8D3"/>
    <w:rsid w:val="437ABAB0"/>
    <w:rsid w:val="438A93C1"/>
    <w:rsid w:val="438D9BF5"/>
    <w:rsid w:val="439414A7"/>
    <w:rsid w:val="43A03496"/>
    <w:rsid w:val="43A126A8"/>
    <w:rsid w:val="43A1E8A4"/>
    <w:rsid w:val="43A664B6"/>
    <w:rsid w:val="43B2632A"/>
    <w:rsid w:val="43BD556A"/>
    <w:rsid w:val="43BE03F1"/>
    <w:rsid w:val="43C020F3"/>
    <w:rsid w:val="43C8656A"/>
    <w:rsid w:val="43CD2D61"/>
    <w:rsid w:val="43D933C9"/>
    <w:rsid w:val="43EA104B"/>
    <w:rsid w:val="43EA99C5"/>
    <w:rsid w:val="43F65C93"/>
    <w:rsid w:val="4415F23A"/>
    <w:rsid w:val="441DA3C3"/>
    <w:rsid w:val="4428B4A5"/>
    <w:rsid w:val="442BC635"/>
    <w:rsid w:val="44347653"/>
    <w:rsid w:val="4437FC68"/>
    <w:rsid w:val="443A0F06"/>
    <w:rsid w:val="443DC8F2"/>
    <w:rsid w:val="44485D16"/>
    <w:rsid w:val="445AF304"/>
    <w:rsid w:val="4465B852"/>
    <w:rsid w:val="44687C23"/>
    <w:rsid w:val="447902F0"/>
    <w:rsid w:val="448539EA"/>
    <w:rsid w:val="4493A58E"/>
    <w:rsid w:val="44979EAD"/>
    <w:rsid w:val="449A77CA"/>
    <w:rsid w:val="449C0D1C"/>
    <w:rsid w:val="449CD9A7"/>
    <w:rsid w:val="44A37085"/>
    <w:rsid w:val="44B6666B"/>
    <w:rsid w:val="45018537"/>
    <w:rsid w:val="4502CDB4"/>
    <w:rsid w:val="45191463"/>
    <w:rsid w:val="45262EB0"/>
    <w:rsid w:val="4540F3E3"/>
    <w:rsid w:val="45417F21"/>
    <w:rsid w:val="45560B49"/>
    <w:rsid w:val="45568DA9"/>
    <w:rsid w:val="4563BC7B"/>
    <w:rsid w:val="4577E939"/>
    <w:rsid w:val="458F3AB6"/>
    <w:rsid w:val="4597A986"/>
    <w:rsid w:val="45A45F8A"/>
    <w:rsid w:val="45A60020"/>
    <w:rsid w:val="45BD46DD"/>
    <w:rsid w:val="45C008FD"/>
    <w:rsid w:val="45CF4838"/>
    <w:rsid w:val="45CFA358"/>
    <w:rsid w:val="45D057DE"/>
    <w:rsid w:val="45EECBAD"/>
    <w:rsid w:val="4600B134"/>
    <w:rsid w:val="46012ED2"/>
    <w:rsid w:val="460DA772"/>
    <w:rsid w:val="461695F3"/>
    <w:rsid w:val="461AF5F1"/>
    <w:rsid w:val="4624A0ED"/>
    <w:rsid w:val="462FC055"/>
    <w:rsid w:val="463C7AD0"/>
    <w:rsid w:val="46497291"/>
    <w:rsid w:val="4673DD5D"/>
    <w:rsid w:val="467FCE0E"/>
    <w:rsid w:val="468E8789"/>
    <w:rsid w:val="46944B43"/>
    <w:rsid w:val="46B02861"/>
    <w:rsid w:val="46B58006"/>
    <w:rsid w:val="46B72FDE"/>
    <w:rsid w:val="46C42D85"/>
    <w:rsid w:val="46C5FAF3"/>
    <w:rsid w:val="46E1580E"/>
    <w:rsid w:val="46E3F292"/>
    <w:rsid w:val="46EB8D19"/>
    <w:rsid w:val="46F07EEA"/>
    <w:rsid w:val="46FCED05"/>
    <w:rsid w:val="46FE657E"/>
    <w:rsid w:val="470C18EC"/>
    <w:rsid w:val="47275087"/>
    <w:rsid w:val="473A68F6"/>
    <w:rsid w:val="474B9817"/>
    <w:rsid w:val="474E45FC"/>
    <w:rsid w:val="4750B5B0"/>
    <w:rsid w:val="475E07FB"/>
    <w:rsid w:val="47715767"/>
    <w:rsid w:val="4771DA49"/>
    <w:rsid w:val="47787AE7"/>
    <w:rsid w:val="477919DE"/>
    <w:rsid w:val="477B4F9C"/>
    <w:rsid w:val="477E8ACE"/>
    <w:rsid w:val="478820EA"/>
    <w:rsid w:val="479F9FA1"/>
    <w:rsid w:val="47AE3CFE"/>
    <w:rsid w:val="47E151F8"/>
    <w:rsid w:val="47E50C9B"/>
    <w:rsid w:val="47E80412"/>
    <w:rsid w:val="47ED1B42"/>
    <w:rsid w:val="47F46F23"/>
    <w:rsid w:val="47F6D459"/>
    <w:rsid w:val="47FBBEF6"/>
    <w:rsid w:val="480A7D97"/>
    <w:rsid w:val="480CECC0"/>
    <w:rsid w:val="4813FA3F"/>
    <w:rsid w:val="4818225A"/>
    <w:rsid w:val="4832BF70"/>
    <w:rsid w:val="4838953C"/>
    <w:rsid w:val="4853157D"/>
    <w:rsid w:val="485DBE11"/>
    <w:rsid w:val="4870A5CE"/>
    <w:rsid w:val="4873477E"/>
    <w:rsid w:val="487BC6DC"/>
    <w:rsid w:val="48867C29"/>
    <w:rsid w:val="488BBFAD"/>
    <w:rsid w:val="488BE669"/>
    <w:rsid w:val="48A5123F"/>
    <w:rsid w:val="48A52800"/>
    <w:rsid w:val="48B3440F"/>
    <w:rsid w:val="48C3F8D2"/>
    <w:rsid w:val="48C6DAF5"/>
    <w:rsid w:val="48F601EA"/>
    <w:rsid w:val="48F91B47"/>
    <w:rsid w:val="490767C8"/>
    <w:rsid w:val="491EC3CD"/>
    <w:rsid w:val="492A879F"/>
    <w:rsid w:val="4934577E"/>
    <w:rsid w:val="4934E3D6"/>
    <w:rsid w:val="4937F92C"/>
    <w:rsid w:val="493CA393"/>
    <w:rsid w:val="494BE73F"/>
    <w:rsid w:val="494F164C"/>
    <w:rsid w:val="4959AF36"/>
    <w:rsid w:val="4966BB39"/>
    <w:rsid w:val="497A0894"/>
    <w:rsid w:val="497BB056"/>
    <w:rsid w:val="497EEF26"/>
    <w:rsid w:val="497FF79E"/>
    <w:rsid w:val="498246FF"/>
    <w:rsid w:val="49889264"/>
    <w:rsid w:val="498B0534"/>
    <w:rsid w:val="49933824"/>
    <w:rsid w:val="499FFCDD"/>
    <w:rsid w:val="49BB9D11"/>
    <w:rsid w:val="49BC58B6"/>
    <w:rsid w:val="49BD3FAE"/>
    <w:rsid w:val="49BE1A0A"/>
    <w:rsid w:val="49BFB900"/>
    <w:rsid w:val="49C72063"/>
    <w:rsid w:val="49D337CC"/>
    <w:rsid w:val="4A06ADAF"/>
    <w:rsid w:val="4A3B511E"/>
    <w:rsid w:val="4A450171"/>
    <w:rsid w:val="4A48AD70"/>
    <w:rsid w:val="4A4A4087"/>
    <w:rsid w:val="4A5796F4"/>
    <w:rsid w:val="4A6E1BEE"/>
    <w:rsid w:val="4A9115CA"/>
    <w:rsid w:val="4A914066"/>
    <w:rsid w:val="4A9EB4E3"/>
    <w:rsid w:val="4AA00075"/>
    <w:rsid w:val="4AAC4D24"/>
    <w:rsid w:val="4AC5165F"/>
    <w:rsid w:val="4AE4D065"/>
    <w:rsid w:val="4AEEAC97"/>
    <w:rsid w:val="4B00AE8D"/>
    <w:rsid w:val="4B045ACC"/>
    <w:rsid w:val="4B06530D"/>
    <w:rsid w:val="4B0C9B61"/>
    <w:rsid w:val="4B2980B6"/>
    <w:rsid w:val="4B3218C5"/>
    <w:rsid w:val="4B36377F"/>
    <w:rsid w:val="4B3F2D96"/>
    <w:rsid w:val="4B3FBED5"/>
    <w:rsid w:val="4B43F8A5"/>
    <w:rsid w:val="4B4EA397"/>
    <w:rsid w:val="4B58C707"/>
    <w:rsid w:val="4B6778A7"/>
    <w:rsid w:val="4B6CB088"/>
    <w:rsid w:val="4B7AD196"/>
    <w:rsid w:val="4B7F29F7"/>
    <w:rsid w:val="4B836EE4"/>
    <w:rsid w:val="4BC1DD32"/>
    <w:rsid w:val="4BCBF7F9"/>
    <w:rsid w:val="4BD36556"/>
    <w:rsid w:val="4BD9BE4A"/>
    <w:rsid w:val="4BE72185"/>
    <w:rsid w:val="4BF6CF1A"/>
    <w:rsid w:val="4C1AAD6F"/>
    <w:rsid w:val="4C20BDF3"/>
    <w:rsid w:val="4C35A4B1"/>
    <w:rsid w:val="4C49E45E"/>
    <w:rsid w:val="4C593562"/>
    <w:rsid w:val="4C5CBC9F"/>
    <w:rsid w:val="4C61CBA1"/>
    <w:rsid w:val="4C625FDF"/>
    <w:rsid w:val="4C6A3E28"/>
    <w:rsid w:val="4C74453A"/>
    <w:rsid w:val="4C74BAAC"/>
    <w:rsid w:val="4C74BF63"/>
    <w:rsid w:val="4C77392E"/>
    <w:rsid w:val="4C77B39A"/>
    <w:rsid w:val="4C80A43F"/>
    <w:rsid w:val="4C82643E"/>
    <w:rsid w:val="4C84C985"/>
    <w:rsid w:val="4C9FC75E"/>
    <w:rsid w:val="4CA4A03A"/>
    <w:rsid w:val="4CBB325E"/>
    <w:rsid w:val="4CBE392F"/>
    <w:rsid w:val="4CC72F31"/>
    <w:rsid w:val="4CE76DB9"/>
    <w:rsid w:val="4CECB595"/>
    <w:rsid w:val="4CFEBA52"/>
    <w:rsid w:val="4D5694D5"/>
    <w:rsid w:val="4D5A3619"/>
    <w:rsid w:val="4D855D99"/>
    <w:rsid w:val="4DAFEDD3"/>
    <w:rsid w:val="4DB8873E"/>
    <w:rsid w:val="4DC17606"/>
    <w:rsid w:val="4DDA13F2"/>
    <w:rsid w:val="4DDEFE39"/>
    <w:rsid w:val="4DEA4292"/>
    <w:rsid w:val="4DFD6124"/>
    <w:rsid w:val="4E00A501"/>
    <w:rsid w:val="4E00F965"/>
    <w:rsid w:val="4E02DCE0"/>
    <w:rsid w:val="4E2E4723"/>
    <w:rsid w:val="4E3362F3"/>
    <w:rsid w:val="4E356AD9"/>
    <w:rsid w:val="4E37299F"/>
    <w:rsid w:val="4E3B8877"/>
    <w:rsid w:val="4E42DD00"/>
    <w:rsid w:val="4E5624AD"/>
    <w:rsid w:val="4E5D1320"/>
    <w:rsid w:val="4E5FD3D1"/>
    <w:rsid w:val="4E6FD339"/>
    <w:rsid w:val="4E752217"/>
    <w:rsid w:val="4E776567"/>
    <w:rsid w:val="4E894776"/>
    <w:rsid w:val="4E8CB7DC"/>
    <w:rsid w:val="4E8E7A83"/>
    <w:rsid w:val="4E966A20"/>
    <w:rsid w:val="4E9CA533"/>
    <w:rsid w:val="4EA46C5B"/>
    <w:rsid w:val="4EB20EF5"/>
    <w:rsid w:val="4EB56252"/>
    <w:rsid w:val="4EC52141"/>
    <w:rsid w:val="4ED75D74"/>
    <w:rsid w:val="4EEF9A47"/>
    <w:rsid w:val="4EF49911"/>
    <w:rsid w:val="4F0B5170"/>
    <w:rsid w:val="4F1F41CB"/>
    <w:rsid w:val="4F2EA40D"/>
    <w:rsid w:val="4F2FB032"/>
    <w:rsid w:val="4F3E2A0E"/>
    <w:rsid w:val="4F5758DB"/>
    <w:rsid w:val="4F57D961"/>
    <w:rsid w:val="4F66E989"/>
    <w:rsid w:val="4F8358E9"/>
    <w:rsid w:val="4F862A43"/>
    <w:rsid w:val="4F935C53"/>
    <w:rsid w:val="4FB69474"/>
    <w:rsid w:val="4FD8B914"/>
    <w:rsid w:val="4FE42F2F"/>
    <w:rsid w:val="4FEAE38B"/>
    <w:rsid w:val="4FEB855D"/>
    <w:rsid w:val="4FFF289F"/>
    <w:rsid w:val="501309C2"/>
    <w:rsid w:val="50140F72"/>
    <w:rsid w:val="501C3B2D"/>
    <w:rsid w:val="5021E4A6"/>
    <w:rsid w:val="50314ED9"/>
    <w:rsid w:val="503483DC"/>
    <w:rsid w:val="503751A0"/>
    <w:rsid w:val="503B5FBF"/>
    <w:rsid w:val="504939F6"/>
    <w:rsid w:val="50636D00"/>
    <w:rsid w:val="5064DD57"/>
    <w:rsid w:val="5095E438"/>
    <w:rsid w:val="50989E32"/>
    <w:rsid w:val="50A3E187"/>
    <w:rsid w:val="50A65CB7"/>
    <w:rsid w:val="50A765CB"/>
    <w:rsid w:val="50C42189"/>
    <w:rsid w:val="50CFAE91"/>
    <w:rsid w:val="50CFB692"/>
    <w:rsid w:val="50D32E73"/>
    <w:rsid w:val="50D38315"/>
    <w:rsid w:val="50E2B837"/>
    <w:rsid w:val="50E3AF97"/>
    <w:rsid w:val="50F71191"/>
    <w:rsid w:val="50FE7E06"/>
    <w:rsid w:val="5102BDD6"/>
    <w:rsid w:val="51140D48"/>
    <w:rsid w:val="51335C5B"/>
    <w:rsid w:val="513BD3C2"/>
    <w:rsid w:val="5140DA15"/>
    <w:rsid w:val="514D1585"/>
    <w:rsid w:val="514FF76B"/>
    <w:rsid w:val="515403A9"/>
    <w:rsid w:val="5168BD75"/>
    <w:rsid w:val="517ADD24"/>
    <w:rsid w:val="51834C82"/>
    <w:rsid w:val="51A34283"/>
    <w:rsid w:val="51AB9069"/>
    <w:rsid w:val="51ABEA88"/>
    <w:rsid w:val="51ACCC55"/>
    <w:rsid w:val="51B5CDBB"/>
    <w:rsid w:val="51BF84F8"/>
    <w:rsid w:val="51E1423C"/>
    <w:rsid w:val="51F90CD0"/>
    <w:rsid w:val="51FBBB8A"/>
    <w:rsid w:val="51FEA10D"/>
    <w:rsid w:val="521193D3"/>
    <w:rsid w:val="521AA626"/>
    <w:rsid w:val="521BE8D4"/>
    <w:rsid w:val="5221ACC5"/>
    <w:rsid w:val="522937E9"/>
    <w:rsid w:val="522B1825"/>
    <w:rsid w:val="52315507"/>
    <w:rsid w:val="523DAACA"/>
    <w:rsid w:val="5246FA02"/>
    <w:rsid w:val="524891AF"/>
    <w:rsid w:val="524AA366"/>
    <w:rsid w:val="525DA929"/>
    <w:rsid w:val="52602E89"/>
    <w:rsid w:val="5289DC78"/>
    <w:rsid w:val="528CAE22"/>
    <w:rsid w:val="529115D1"/>
    <w:rsid w:val="52987570"/>
    <w:rsid w:val="52A1DB78"/>
    <w:rsid w:val="52AFF0B8"/>
    <w:rsid w:val="52B04DC3"/>
    <w:rsid w:val="52B20283"/>
    <w:rsid w:val="52C1F273"/>
    <w:rsid w:val="52C69B9E"/>
    <w:rsid w:val="52C7904E"/>
    <w:rsid w:val="52D057C9"/>
    <w:rsid w:val="52E91C97"/>
    <w:rsid w:val="52F12C1E"/>
    <w:rsid w:val="52F2391E"/>
    <w:rsid w:val="52F83482"/>
    <w:rsid w:val="5306D21D"/>
    <w:rsid w:val="5326DEA0"/>
    <w:rsid w:val="532B9A69"/>
    <w:rsid w:val="534B1733"/>
    <w:rsid w:val="534BF298"/>
    <w:rsid w:val="534E5FAE"/>
    <w:rsid w:val="534EB815"/>
    <w:rsid w:val="535FC583"/>
    <w:rsid w:val="5367FBE2"/>
    <w:rsid w:val="536DB2BE"/>
    <w:rsid w:val="537CF1BD"/>
    <w:rsid w:val="53936D25"/>
    <w:rsid w:val="53956DCC"/>
    <w:rsid w:val="53972ACC"/>
    <w:rsid w:val="539A3187"/>
    <w:rsid w:val="53B0371B"/>
    <w:rsid w:val="53B8DE0C"/>
    <w:rsid w:val="53C495AE"/>
    <w:rsid w:val="53C77964"/>
    <w:rsid w:val="53D2A6DD"/>
    <w:rsid w:val="53DA4FFD"/>
    <w:rsid w:val="53DC8834"/>
    <w:rsid w:val="53EB0CAB"/>
    <w:rsid w:val="5404A9A7"/>
    <w:rsid w:val="5433E536"/>
    <w:rsid w:val="54361D3C"/>
    <w:rsid w:val="543F4B58"/>
    <w:rsid w:val="544DAB40"/>
    <w:rsid w:val="5464A15E"/>
    <w:rsid w:val="547B204B"/>
    <w:rsid w:val="5485D4D5"/>
    <w:rsid w:val="548DDB9E"/>
    <w:rsid w:val="549E2444"/>
    <w:rsid w:val="54AAEA18"/>
    <w:rsid w:val="54B152C5"/>
    <w:rsid w:val="54B8FA65"/>
    <w:rsid w:val="54C3D15F"/>
    <w:rsid w:val="54C60966"/>
    <w:rsid w:val="54C62541"/>
    <w:rsid w:val="54F3B84F"/>
    <w:rsid w:val="550B53CA"/>
    <w:rsid w:val="552093AD"/>
    <w:rsid w:val="552EF40C"/>
    <w:rsid w:val="5532C4D4"/>
    <w:rsid w:val="55347E4B"/>
    <w:rsid w:val="55466D6A"/>
    <w:rsid w:val="554691C7"/>
    <w:rsid w:val="5554365C"/>
    <w:rsid w:val="5562B207"/>
    <w:rsid w:val="55649CAE"/>
    <w:rsid w:val="55703456"/>
    <w:rsid w:val="55779E4C"/>
    <w:rsid w:val="557AE329"/>
    <w:rsid w:val="558DEB5B"/>
    <w:rsid w:val="5593F65F"/>
    <w:rsid w:val="55AB42A4"/>
    <w:rsid w:val="55AC4129"/>
    <w:rsid w:val="55D061A4"/>
    <w:rsid w:val="55D66B96"/>
    <w:rsid w:val="55E6BA63"/>
    <w:rsid w:val="55E6E8EB"/>
    <w:rsid w:val="55EDE2D0"/>
    <w:rsid w:val="56037550"/>
    <w:rsid w:val="5613E5B5"/>
    <w:rsid w:val="561998EF"/>
    <w:rsid w:val="561B1A68"/>
    <w:rsid w:val="56219D8B"/>
    <w:rsid w:val="5645ED88"/>
    <w:rsid w:val="564C4308"/>
    <w:rsid w:val="564C6E5B"/>
    <w:rsid w:val="56678CB9"/>
    <w:rsid w:val="568F8341"/>
    <w:rsid w:val="569CFB40"/>
    <w:rsid w:val="569F66FE"/>
    <w:rsid w:val="56A2E50F"/>
    <w:rsid w:val="56A95B50"/>
    <w:rsid w:val="56BB651B"/>
    <w:rsid w:val="56DEF089"/>
    <w:rsid w:val="56EDD17D"/>
    <w:rsid w:val="56FB0FA8"/>
    <w:rsid w:val="570CDEC0"/>
    <w:rsid w:val="570E4BE6"/>
    <w:rsid w:val="57214792"/>
    <w:rsid w:val="5725BC2C"/>
    <w:rsid w:val="572FA9C2"/>
    <w:rsid w:val="57370D74"/>
    <w:rsid w:val="5738C07C"/>
    <w:rsid w:val="574652F4"/>
    <w:rsid w:val="575FA743"/>
    <w:rsid w:val="575FD543"/>
    <w:rsid w:val="576327A0"/>
    <w:rsid w:val="576940F3"/>
    <w:rsid w:val="576D45E2"/>
    <w:rsid w:val="577667DB"/>
    <w:rsid w:val="579B67D1"/>
    <w:rsid w:val="579CE4EF"/>
    <w:rsid w:val="57A0CC48"/>
    <w:rsid w:val="57A3E750"/>
    <w:rsid w:val="57A8D915"/>
    <w:rsid w:val="57A93974"/>
    <w:rsid w:val="57B8F546"/>
    <w:rsid w:val="57BD500D"/>
    <w:rsid w:val="57D816CC"/>
    <w:rsid w:val="57D9BCD0"/>
    <w:rsid w:val="57DDC74F"/>
    <w:rsid w:val="57DF8744"/>
    <w:rsid w:val="57E87D84"/>
    <w:rsid w:val="57EDA4C3"/>
    <w:rsid w:val="580B2863"/>
    <w:rsid w:val="58118933"/>
    <w:rsid w:val="5825D58C"/>
    <w:rsid w:val="582BB482"/>
    <w:rsid w:val="583CEA90"/>
    <w:rsid w:val="58427F32"/>
    <w:rsid w:val="5848B6F8"/>
    <w:rsid w:val="5855B07C"/>
    <w:rsid w:val="58608C4C"/>
    <w:rsid w:val="5863F383"/>
    <w:rsid w:val="58854A9E"/>
    <w:rsid w:val="58A51885"/>
    <w:rsid w:val="58C2C616"/>
    <w:rsid w:val="58D44E19"/>
    <w:rsid w:val="58D553A3"/>
    <w:rsid w:val="58D8C071"/>
    <w:rsid w:val="58D9E2B9"/>
    <w:rsid w:val="5903F653"/>
    <w:rsid w:val="59119A34"/>
    <w:rsid w:val="59127AEC"/>
    <w:rsid w:val="59177626"/>
    <w:rsid w:val="59286BE4"/>
    <w:rsid w:val="592C0978"/>
    <w:rsid w:val="59310C60"/>
    <w:rsid w:val="593F14D8"/>
    <w:rsid w:val="59411B69"/>
    <w:rsid w:val="596DDB6D"/>
    <w:rsid w:val="59733F56"/>
    <w:rsid w:val="598AA736"/>
    <w:rsid w:val="598F1C32"/>
    <w:rsid w:val="5993AD4E"/>
    <w:rsid w:val="59A04F22"/>
    <w:rsid w:val="59A0B595"/>
    <w:rsid w:val="59A8BB72"/>
    <w:rsid w:val="59B29645"/>
    <w:rsid w:val="59C268B1"/>
    <w:rsid w:val="59D11BD2"/>
    <w:rsid w:val="59E3B757"/>
    <w:rsid w:val="59E707A8"/>
    <w:rsid w:val="59EB2251"/>
    <w:rsid w:val="59ED533F"/>
    <w:rsid w:val="59F806C0"/>
    <w:rsid w:val="59F96AE1"/>
    <w:rsid w:val="5A1312B9"/>
    <w:rsid w:val="5A3074E5"/>
    <w:rsid w:val="5A40A7B3"/>
    <w:rsid w:val="5A4558E6"/>
    <w:rsid w:val="5A47A4E5"/>
    <w:rsid w:val="5A4BEBB8"/>
    <w:rsid w:val="5A527550"/>
    <w:rsid w:val="5A5784D5"/>
    <w:rsid w:val="5A691081"/>
    <w:rsid w:val="5A6E4BD8"/>
    <w:rsid w:val="5A815D76"/>
    <w:rsid w:val="5A8D5D50"/>
    <w:rsid w:val="5AA7C93D"/>
    <w:rsid w:val="5AAC3D84"/>
    <w:rsid w:val="5AAD1716"/>
    <w:rsid w:val="5AB39D16"/>
    <w:rsid w:val="5ABFB04B"/>
    <w:rsid w:val="5ACA16C4"/>
    <w:rsid w:val="5AE0F99B"/>
    <w:rsid w:val="5AEB0CB4"/>
    <w:rsid w:val="5B14CA4E"/>
    <w:rsid w:val="5B21ED97"/>
    <w:rsid w:val="5B310AF5"/>
    <w:rsid w:val="5B3FCDBB"/>
    <w:rsid w:val="5B562CBC"/>
    <w:rsid w:val="5B6D9A6D"/>
    <w:rsid w:val="5B839917"/>
    <w:rsid w:val="5B8D8BE1"/>
    <w:rsid w:val="5B956E72"/>
    <w:rsid w:val="5B996E88"/>
    <w:rsid w:val="5B9D6780"/>
    <w:rsid w:val="5B9FD012"/>
    <w:rsid w:val="5BB195AB"/>
    <w:rsid w:val="5BB5FA95"/>
    <w:rsid w:val="5BB6D153"/>
    <w:rsid w:val="5BBBCEEA"/>
    <w:rsid w:val="5BD51E7C"/>
    <w:rsid w:val="5BD65CC9"/>
    <w:rsid w:val="5BE38601"/>
    <w:rsid w:val="5BE5F079"/>
    <w:rsid w:val="5C2A41B1"/>
    <w:rsid w:val="5C319CFC"/>
    <w:rsid w:val="5C36DA3F"/>
    <w:rsid w:val="5C372960"/>
    <w:rsid w:val="5C3A4273"/>
    <w:rsid w:val="5C3D0F2B"/>
    <w:rsid w:val="5C3F0FC8"/>
    <w:rsid w:val="5C542222"/>
    <w:rsid w:val="5C6386C7"/>
    <w:rsid w:val="5C655658"/>
    <w:rsid w:val="5CA0E2A6"/>
    <w:rsid w:val="5CA39CD7"/>
    <w:rsid w:val="5CABC97F"/>
    <w:rsid w:val="5CC30105"/>
    <w:rsid w:val="5CD9F569"/>
    <w:rsid w:val="5CECE958"/>
    <w:rsid w:val="5CEF3BE3"/>
    <w:rsid w:val="5CFDCC5F"/>
    <w:rsid w:val="5CFE8A11"/>
    <w:rsid w:val="5D003650"/>
    <w:rsid w:val="5D1CB042"/>
    <w:rsid w:val="5D235CAF"/>
    <w:rsid w:val="5D2B0A47"/>
    <w:rsid w:val="5D38B63E"/>
    <w:rsid w:val="5D3F5625"/>
    <w:rsid w:val="5D3FFDEB"/>
    <w:rsid w:val="5D423D4D"/>
    <w:rsid w:val="5D47E50B"/>
    <w:rsid w:val="5D4A2BB2"/>
    <w:rsid w:val="5D612BD0"/>
    <w:rsid w:val="5D6CB8A9"/>
    <w:rsid w:val="5D712AFD"/>
    <w:rsid w:val="5D827263"/>
    <w:rsid w:val="5D8972C9"/>
    <w:rsid w:val="5D9B3508"/>
    <w:rsid w:val="5DB8AE1B"/>
    <w:rsid w:val="5DCE3CC6"/>
    <w:rsid w:val="5DCE7D89"/>
    <w:rsid w:val="5DEA902F"/>
    <w:rsid w:val="5DEF66D3"/>
    <w:rsid w:val="5DF1EC72"/>
    <w:rsid w:val="5DF1F98B"/>
    <w:rsid w:val="5DFF4BD2"/>
    <w:rsid w:val="5E0B32B9"/>
    <w:rsid w:val="5E19055A"/>
    <w:rsid w:val="5E31DE70"/>
    <w:rsid w:val="5E394CA8"/>
    <w:rsid w:val="5E403FF5"/>
    <w:rsid w:val="5E44D8D5"/>
    <w:rsid w:val="5E482D34"/>
    <w:rsid w:val="5E59AEE3"/>
    <w:rsid w:val="5E6441F3"/>
    <w:rsid w:val="5E6C20DA"/>
    <w:rsid w:val="5E81392C"/>
    <w:rsid w:val="5E8A8891"/>
    <w:rsid w:val="5EA1318C"/>
    <w:rsid w:val="5EA79A52"/>
    <w:rsid w:val="5EB3BA56"/>
    <w:rsid w:val="5EBBE4F1"/>
    <w:rsid w:val="5EC06204"/>
    <w:rsid w:val="5EC74AD3"/>
    <w:rsid w:val="5ED57715"/>
    <w:rsid w:val="5EDF0415"/>
    <w:rsid w:val="5EE38E6D"/>
    <w:rsid w:val="5F081F05"/>
    <w:rsid w:val="5F0B7B1F"/>
    <w:rsid w:val="5F11BDE9"/>
    <w:rsid w:val="5F4C287C"/>
    <w:rsid w:val="5F575A17"/>
    <w:rsid w:val="5F608BD3"/>
    <w:rsid w:val="5F6CA624"/>
    <w:rsid w:val="5F7A72F0"/>
    <w:rsid w:val="5F8CEA64"/>
    <w:rsid w:val="5FA48C4F"/>
    <w:rsid w:val="5FB8F425"/>
    <w:rsid w:val="5FBAAB2C"/>
    <w:rsid w:val="5FC396DE"/>
    <w:rsid w:val="5FC61C5D"/>
    <w:rsid w:val="5FCC9A51"/>
    <w:rsid w:val="5FE02316"/>
    <w:rsid w:val="5FE5C9C7"/>
    <w:rsid w:val="5FE70208"/>
    <w:rsid w:val="6001C736"/>
    <w:rsid w:val="6002F534"/>
    <w:rsid w:val="601014BA"/>
    <w:rsid w:val="60177290"/>
    <w:rsid w:val="6017B644"/>
    <w:rsid w:val="60241971"/>
    <w:rsid w:val="603734F4"/>
    <w:rsid w:val="6062F543"/>
    <w:rsid w:val="6064292D"/>
    <w:rsid w:val="60657B66"/>
    <w:rsid w:val="607DD1E4"/>
    <w:rsid w:val="608F6BC7"/>
    <w:rsid w:val="6099B32E"/>
    <w:rsid w:val="609A23FC"/>
    <w:rsid w:val="609E3F1B"/>
    <w:rsid w:val="60B324FB"/>
    <w:rsid w:val="60BBC690"/>
    <w:rsid w:val="60BCEE77"/>
    <w:rsid w:val="60CE22C5"/>
    <w:rsid w:val="6103A4F2"/>
    <w:rsid w:val="6110DC37"/>
    <w:rsid w:val="6120E808"/>
    <w:rsid w:val="6128D95B"/>
    <w:rsid w:val="612E1A5E"/>
    <w:rsid w:val="6143D437"/>
    <w:rsid w:val="6152F453"/>
    <w:rsid w:val="615B2DB0"/>
    <w:rsid w:val="61619627"/>
    <w:rsid w:val="6171EBFD"/>
    <w:rsid w:val="619CEAF1"/>
    <w:rsid w:val="61B5EBE1"/>
    <w:rsid w:val="61C121C4"/>
    <w:rsid w:val="61C60182"/>
    <w:rsid w:val="61C94EF1"/>
    <w:rsid w:val="61EDC84D"/>
    <w:rsid w:val="61F3AF79"/>
    <w:rsid w:val="62198CDB"/>
    <w:rsid w:val="621C5E36"/>
    <w:rsid w:val="621C6834"/>
    <w:rsid w:val="623B0017"/>
    <w:rsid w:val="6241D8F4"/>
    <w:rsid w:val="624D7521"/>
    <w:rsid w:val="6266876C"/>
    <w:rsid w:val="62919D7D"/>
    <w:rsid w:val="62A24101"/>
    <w:rsid w:val="62A6CD33"/>
    <w:rsid w:val="62B120A2"/>
    <w:rsid w:val="62C31B0A"/>
    <w:rsid w:val="62E45D2F"/>
    <w:rsid w:val="62FC5482"/>
    <w:rsid w:val="6333B73C"/>
    <w:rsid w:val="6341DEA6"/>
    <w:rsid w:val="634CFCA8"/>
    <w:rsid w:val="6351A34A"/>
    <w:rsid w:val="635B6BA1"/>
    <w:rsid w:val="635DCBAC"/>
    <w:rsid w:val="6364FB62"/>
    <w:rsid w:val="6372FAA7"/>
    <w:rsid w:val="6377DBCB"/>
    <w:rsid w:val="63825E5D"/>
    <w:rsid w:val="6394FBC0"/>
    <w:rsid w:val="63A3D839"/>
    <w:rsid w:val="63A41A6B"/>
    <w:rsid w:val="63A52AE3"/>
    <w:rsid w:val="63A783A0"/>
    <w:rsid w:val="63B1382E"/>
    <w:rsid w:val="63B5433D"/>
    <w:rsid w:val="63C50128"/>
    <w:rsid w:val="63C7F82F"/>
    <w:rsid w:val="63CB7FE4"/>
    <w:rsid w:val="63D37EF7"/>
    <w:rsid w:val="63DC8994"/>
    <w:rsid w:val="63DD91C9"/>
    <w:rsid w:val="63FFA484"/>
    <w:rsid w:val="64007AB9"/>
    <w:rsid w:val="6411C122"/>
    <w:rsid w:val="64158225"/>
    <w:rsid w:val="642256A6"/>
    <w:rsid w:val="6434C781"/>
    <w:rsid w:val="6436CAA7"/>
    <w:rsid w:val="6438761F"/>
    <w:rsid w:val="643AF938"/>
    <w:rsid w:val="643FC893"/>
    <w:rsid w:val="64406C95"/>
    <w:rsid w:val="64424E81"/>
    <w:rsid w:val="645BE548"/>
    <w:rsid w:val="646D6CAC"/>
    <w:rsid w:val="646E7079"/>
    <w:rsid w:val="6493A1E0"/>
    <w:rsid w:val="64A18387"/>
    <w:rsid w:val="64AAEFC3"/>
    <w:rsid w:val="64B86B1E"/>
    <w:rsid w:val="64C59197"/>
    <w:rsid w:val="64DDE162"/>
    <w:rsid w:val="64E8530C"/>
    <w:rsid w:val="64EDC317"/>
    <w:rsid w:val="64EDD893"/>
    <w:rsid w:val="64F6555F"/>
    <w:rsid w:val="65082C4C"/>
    <w:rsid w:val="650DA20E"/>
    <w:rsid w:val="651036A8"/>
    <w:rsid w:val="65275A30"/>
    <w:rsid w:val="65328B8B"/>
    <w:rsid w:val="65390CE5"/>
    <w:rsid w:val="65409CD5"/>
    <w:rsid w:val="6547AFD3"/>
    <w:rsid w:val="6565AA22"/>
    <w:rsid w:val="65702AC9"/>
    <w:rsid w:val="65732B20"/>
    <w:rsid w:val="6589D5A6"/>
    <w:rsid w:val="658B7742"/>
    <w:rsid w:val="6594B0DF"/>
    <w:rsid w:val="65A1CF13"/>
    <w:rsid w:val="65ADF9C1"/>
    <w:rsid w:val="65B24CB8"/>
    <w:rsid w:val="65B46B57"/>
    <w:rsid w:val="65BEFBD1"/>
    <w:rsid w:val="65BF2D20"/>
    <w:rsid w:val="65C321C6"/>
    <w:rsid w:val="65E1FB00"/>
    <w:rsid w:val="65E686CA"/>
    <w:rsid w:val="65FCBC9F"/>
    <w:rsid w:val="65FE208B"/>
    <w:rsid w:val="660358CB"/>
    <w:rsid w:val="661F02F3"/>
    <w:rsid w:val="6620346A"/>
    <w:rsid w:val="6623F2D8"/>
    <w:rsid w:val="662A4F6B"/>
    <w:rsid w:val="662D3465"/>
    <w:rsid w:val="664C5636"/>
    <w:rsid w:val="664E0541"/>
    <w:rsid w:val="6653417B"/>
    <w:rsid w:val="665A791D"/>
    <w:rsid w:val="6668B98E"/>
    <w:rsid w:val="667561D0"/>
    <w:rsid w:val="6687F282"/>
    <w:rsid w:val="668ACB8B"/>
    <w:rsid w:val="66963A61"/>
    <w:rsid w:val="6698F6FF"/>
    <w:rsid w:val="669A5675"/>
    <w:rsid w:val="66AC74F8"/>
    <w:rsid w:val="66C66BD3"/>
    <w:rsid w:val="66CE297C"/>
    <w:rsid w:val="66DF5E52"/>
    <w:rsid w:val="66E685C5"/>
    <w:rsid w:val="66F80538"/>
    <w:rsid w:val="66FCC5AD"/>
    <w:rsid w:val="67020F41"/>
    <w:rsid w:val="6709B3AB"/>
    <w:rsid w:val="671F2ABB"/>
    <w:rsid w:val="6727FFF4"/>
    <w:rsid w:val="672B19E4"/>
    <w:rsid w:val="672F32B6"/>
    <w:rsid w:val="672F635D"/>
    <w:rsid w:val="6732E19B"/>
    <w:rsid w:val="67378E94"/>
    <w:rsid w:val="673ECB37"/>
    <w:rsid w:val="6741134F"/>
    <w:rsid w:val="6766C3FA"/>
    <w:rsid w:val="676BB0B6"/>
    <w:rsid w:val="676F5AC6"/>
    <w:rsid w:val="6770D0A1"/>
    <w:rsid w:val="677EB088"/>
    <w:rsid w:val="678E5BA8"/>
    <w:rsid w:val="678F1471"/>
    <w:rsid w:val="67BD7756"/>
    <w:rsid w:val="67D5340E"/>
    <w:rsid w:val="67DE987A"/>
    <w:rsid w:val="67DF1E2B"/>
    <w:rsid w:val="67E1B2A2"/>
    <w:rsid w:val="67E6717E"/>
    <w:rsid w:val="67F0BEF1"/>
    <w:rsid w:val="67F14DC0"/>
    <w:rsid w:val="67F7E2E7"/>
    <w:rsid w:val="680C4D7D"/>
    <w:rsid w:val="680C5C3F"/>
    <w:rsid w:val="682879D3"/>
    <w:rsid w:val="683D3A55"/>
    <w:rsid w:val="683ED0BF"/>
    <w:rsid w:val="683F4719"/>
    <w:rsid w:val="6851164F"/>
    <w:rsid w:val="6860670A"/>
    <w:rsid w:val="68873AB9"/>
    <w:rsid w:val="688A4E62"/>
    <w:rsid w:val="688D794B"/>
    <w:rsid w:val="68A0FADD"/>
    <w:rsid w:val="68AB29F1"/>
    <w:rsid w:val="68C7F75D"/>
    <w:rsid w:val="68DC887F"/>
    <w:rsid w:val="6906E304"/>
    <w:rsid w:val="6922B1BC"/>
    <w:rsid w:val="692A1C8D"/>
    <w:rsid w:val="693DA485"/>
    <w:rsid w:val="6952F95D"/>
    <w:rsid w:val="695F0B8C"/>
    <w:rsid w:val="6986F0C8"/>
    <w:rsid w:val="69952295"/>
    <w:rsid w:val="69C29CBC"/>
    <w:rsid w:val="69CC03D8"/>
    <w:rsid w:val="69D43D67"/>
    <w:rsid w:val="69EAB016"/>
    <w:rsid w:val="69EB1087"/>
    <w:rsid w:val="69F47442"/>
    <w:rsid w:val="69F9DB21"/>
    <w:rsid w:val="6A058EE5"/>
    <w:rsid w:val="6A09041F"/>
    <w:rsid w:val="6A0E5DCC"/>
    <w:rsid w:val="6A44003F"/>
    <w:rsid w:val="6A4BC8B0"/>
    <w:rsid w:val="6A5EF8E3"/>
    <w:rsid w:val="6A6ADF5D"/>
    <w:rsid w:val="6A6D4E8E"/>
    <w:rsid w:val="6A739D10"/>
    <w:rsid w:val="6A7B29FC"/>
    <w:rsid w:val="6A7C1B2B"/>
    <w:rsid w:val="6A822953"/>
    <w:rsid w:val="6A8AD965"/>
    <w:rsid w:val="6A945983"/>
    <w:rsid w:val="6AA7EE48"/>
    <w:rsid w:val="6AB85843"/>
    <w:rsid w:val="6AC13EE4"/>
    <w:rsid w:val="6AC71996"/>
    <w:rsid w:val="6AC8EDF2"/>
    <w:rsid w:val="6ACAD01D"/>
    <w:rsid w:val="6AD3E176"/>
    <w:rsid w:val="6ADBCBDE"/>
    <w:rsid w:val="6AE081CD"/>
    <w:rsid w:val="6B1135E4"/>
    <w:rsid w:val="6B143229"/>
    <w:rsid w:val="6B1CF049"/>
    <w:rsid w:val="6B30783C"/>
    <w:rsid w:val="6B3E7305"/>
    <w:rsid w:val="6B3F8BBE"/>
    <w:rsid w:val="6B4246FD"/>
    <w:rsid w:val="6B5B6C50"/>
    <w:rsid w:val="6B613C29"/>
    <w:rsid w:val="6B733D77"/>
    <w:rsid w:val="6B771445"/>
    <w:rsid w:val="6B786CAE"/>
    <w:rsid w:val="6B85068C"/>
    <w:rsid w:val="6B92DC00"/>
    <w:rsid w:val="6BDA3A8A"/>
    <w:rsid w:val="6BE63F44"/>
    <w:rsid w:val="6BECDC26"/>
    <w:rsid w:val="6BFF74EA"/>
    <w:rsid w:val="6C192D9F"/>
    <w:rsid w:val="6C2E1721"/>
    <w:rsid w:val="6C45A269"/>
    <w:rsid w:val="6C4D0439"/>
    <w:rsid w:val="6C5C1CF8"/>
    <w:rsid w:val="6C5FC73D"/>
    <w:rsid w:val="6C63AF53"/>
    <w:rsid w:val="6CAB78AA"/>
    <w:rsid w:val="6CB05D10"/>
    <w:rsid w:val="6CE2FB43"/>
    <w:rsid w:val="6CE87061"/>
    <w:rsid w:val="6CF7D549"/>
    <w:rsid w:val="6D0B896D"/>
    <w:rsid w:val="6D12B2F6"/>
    <w:rsid w:val="6D1B8423"/>
    <w:rsid w:val="6D212149"/>
    <w:rsid w:val="6D216E64"/>
    <w:rsid w:val="6D234CDB"/>
    <w:rsid w:val="6D2FF2A3"/>
    <w:rsid w:val="6D410C18"/>
    <w:rsid w:val="6D5C5BA9"/>
    <w:rsid w:val="6D6F96B6"/>
    <w:rsid w:val="6D78F4E9"/>
    <w:rsid w:val="6D8523E0"/>
    <w:rsid w:val="6D8EC542"/>
    <w:rsid w:val="6DCF48B8"/>
    <w:rsid w:val="6DD3BCA1"/>
    <w:rsid w:val="6DDE4140"/>
    <w:rsid w:val="6DED35A4"/>
    <w:rsid w:val="6DEED696"/>
    <w:rsid w:val="6DF489EF"/>
    <w:rsid w:val="6DF5482A"/>
    <w:rsid w:val="6E050FAC"/>
    <w:rsid w:val="6E0A858C"/>
    <w:rsid w:val="6E231A44"/>
    <w:rsid w:val="6E2FD7D6"/>
    <w:rsid w:val="6E3A36D1"/>
    <w:rsid w:val="6E449B1F"/>
    <w:rsid w:val="6E461786"/>
    <w:rsid w:val="6E4A4185"/>
    <w:rsid w:val="6E4B2EE7"/>
    <w:rsid w:val="6E5718F8"/>
    <w:rsid w:val="6E57B725"/>
    <w:rsid w:val="6E610C82"/>
    <w:rsid w:val="6EA3A5BC"/>
    <w:rsid w:val="6EAF8F1A"/>
    <w:rsid w:val="6ED9DFFD"/>
    <w:rsid w:val="6EDFF856"/>
    <w:rsid w:val="6EE1043F"/>
    <w:rsid w:val="6EE7D780"/>
    <w:rsid w:val="6EEEC6DC"/>
    <w:rsid w:val="6EF3B864"/>
    <w:rsid w:val="6F0BFB67"/>
    <w:rsid w:val="6F2C0D9D"/>
    <w:rsid w:val="6F2D14C3"/>
    <w:rsid w:val="6F30B7D8"/>
    <w:rsid w:val="6F48EE45"/>
    <w:rsid w:val="6F4D4686"/>
    <w:rsid w:val="6F4E7478"/>
    <w:rsid w:val="6F4F8007"/>
    <w:rsid w:val="6F53A7CF"/>
    <w:rsid w:val="6F5F9D7E"/>
    <w:rsid w:val="6F6FC8E0"/>
    <w:rsid w:val="6F743322"/>
    <w:rsid w:val="6F796179"/>
    <w:rsid w:val="6F80B95D"/>
    <w:rsid w:val="6F98CA94"/>
    <w:rsid w:val="6FB448C8"/>
    <w:rsid w:val="6FBC542F"/>
    <w:rsid w:val="6FC71F1E"/>
    <w:rsid w:val="6FD0D76C"/>
    <w:rsid w:val="6FD7299E"/>
    <w:rsid w:val="6FE0FB64"/>
    <w:rsid w:val="6FEF68E4"/>
    <w:rsid w:val="6FEFEE32"/>
    <w:rsid w:val="6FF1CF79"/>
    <w:rsid w:val="7001B9CD"/>
    <w:rsid w:val="700C88ED"/>
    <w:rsid w:val="70132F22"/>
    <w:rsid w:val="701376B2"/>
    <w:rsid w:val="701E23BD"/>
    <w:rsid w:val="7020795C"/>
    <w:rsid w:val="7027ED4C"/>
    <w:rsid w:val="70349830"/>
    <w:rsid w:val="7036CDB6"/>
    <w:rsid w:val="7037AA91"/>
    <w:rsid w:val="705A10A2"/>
    <w:rsid w:val="706E8453"/>
    <w:rsid w:val="70ADDA79"/>
    <w:rsid w:val="70B3AD8F"/>
    <w:rsid w:val="70B4A14A"/>
    <w:rsid w:val="70BB0A15"/>
    <w:rsid w:val="70BE6DD2"/>
    <w:rsid w:val="70CAD68E"/>
    <w:rsid w:val="70D2CE44"/>
    <w:rsid w:val="70DA2266"/>
    <w:rsid w:val="70DD9D9E"/>
    <w:rsid w:val="70DF2743"/>
    <w:rsid w:val="70ED11A4"/>
    <w:rsid w:val="70F10DB6"/>
    <w:rsid w:val="710060F3"/>
    <w:rsid w:val="71047D64"/>
    <w:rsid w:val="711AA004"/>
    <w:rsid w:val="716180CC"/>
    <w:rsid w:val="7179AF8E"/>
    <w:rsid w:val="71868F96"/>
    <w:rsid w:val="7194F307"/>
    <w:rsid w:val="71ADBEB0"/>
    <w:rsid w:val="71AEDE0F"/>
    <w:rsid w:val="71B94EC1"/>
    <w:rsid w:val="71CE0FC1"/>
    <w:rsid w:val="71CFEF56"/>
    <w:rsid w:val="71D10686"/>
    <w:rsid w:val="71D87ABD"/>
    <w:rsid w:val="71F00692"/>
    <w:rsid w:val="71F98350"/>
    <w:rsid w:val="71FE0D67"/>
    <w:rsid w:val="72039D6C"/>
    <w:rsid w:val="7210203B"/>
    <w:rsid w:val="7217643D"/>
    <w:rsid w:val="72296355"/>
    <w:rsid w:val="7230E5B2"/>
    <w:rsid w:val="724899B3"/>
    <w:rsid w:val="724D43FD"/>
    <w:rsid w:val="724E5F0C"/>
    <w:rsid w:val="72546B76"/>
    <w:rsid w:val="7259792D"/>
    <w:rsid w:val="72767B24"/>
    <w:rsid w:val="7276B16E"/>
    <w:rsid w:val="7279D6E0"/>
    <w:rsid w:val="728F0F7F"/>
    <w:rsid w:val="72BB0491"/>
    <w:rsid w:val="72BE967F"/>
    <w:rsid w:val="72C07198"/>
    <w:rsid w:val="72CC79FC"/>
    <w:rsid w:val="72D77742"/>
    <w:rsid w:val="72E786BB"/>
    <w:rsid w:val="72F5EBF1"/>
    <w:rsid w:val="730E7A27"/>
    <w:rsid w:val="731365EC"/>
    <w:rsid w:val="731858B8"/>
    <w:rsid w:val="73267EC8"/>
    <w:rsid w:val="7326BF3F"/>
    <w:rsid w:val="732A2674"/>
    <w:rsid w:val="7336B578"/>
    <w:rsid w:val="733A2416"/>
    <w:rsid w:val="73417F6E"/>
    <w:rsid w:val="734EF699"/>
    <w:rsid w:val="73542C12"/>
    <w:rsid w:val="735BFF43"/>
    <w:rsid w:val="7364DFA9"/>
    <w:rsid w:val="7369F90B"/>
    <w:rsid w:val="736D418C"/>
    <w:rsid w:val="736E3D51"/>
    <w:rsid w:val="736F83CF"/>
    <w:rsid w:val="737E9900"/>
    <w:rsid w:val="738E2988"/>
    <w:rsid w:val="7398BEF3"/>
    <w:rsid w:val="739FDD25"/>
    <w:rsid w:val="73AC1681"/>
    <w:rsid w:val="73C3D2F9"/>
    <w:rsid w:val="73C6EDD9"/>
    <w:rsid w:val="73D53D1A"/>
    <w:rsid w:val="73D74421"/>
    <w:rsid w:val="73E6B1CF"/>
    <w:rsid w:val="73EDA897"/>
    <w:rsid w:val="73FDC8CB"/>
    <w:rsid w:val="7404D2E6"/>
    <w:rsid w:val="7413E17F"/>
    <w:rsid w:val="7416B347"/>
    <w:rsid w:val="74231ED8"/>
    <w:rsid w:val="742DE4F8"/>
    <w:rsid w:val="7433C6C0"/>
    <w:rsid w:val="74352670"/>
    <w:rsid w:val="744933E7"/>
    <w:rsid w:val="744D6541"/>
    <w:rsid w:val="744DD3E0"/>
    <w:rsid w:val="744F4F20"/>
    <w:rsid w:val="746E313B"/>
    <w:rsid w:val="74877F3D"/>
    <w:rsid w:val="748AB737"/>
    <w:rsid w:val="749802E9"/>
    <w:rsid w:val="749D5581"/>
    <w:rsid w:val="74ABC225"/>
    <w:rsid w:val="74B1E308"/>
    <w:rsid w:val="74BD8636"/>
    <w:rsid w:val="74BF5368"/>
    <w:rsid w:val="74C62B94"/>
    <w:rsid w:val="74FECCAA"/>
    <w:rsid w:val="75056921"/>
    <w:rsid w:val="75067CCE"/>
    <w:rsid w:val="7508A665"/>
    <w:rsid w:val="751E9888"/>
    <w:rsid w:val="752436C6"/>
    <w:rsid w:val="75299841"/>
    <w:rsid w:val="75347C84"/>
    <w:rsid w:val="754E36ED"/>
    <w:rsid w:val="756720FD"/>
    <w:rsid w:val="756DC350"/>
    <w:rsid w:val="75717BFF"/>
    <w:rsid w:val="758E65B2"/>
    <w:rsid w:val="75905966"/>
    <w:rsid w:val="75AC6AF4"/>
    <w:rsid w:val="75C0BE0A"/>
    <w:rsid w:val="75CA968D"/>
    <w:rsid w:val="75DA6FD2"/>
    <w:rsid w:val="75EE8357"/>
    <w:rsid w:val="75F56E15"/>
    <w:rsid w:val="7603475C"/>
    <w:rsid w:val="7611C601"/>
    <w:rsid w:val="761F75A1"/>
    <w:rsid w:val="76341F79"/>
    <w:rsid w:val="7655B9E6"/>
    <w:rsid w:val="76579915"/>
    <w:rsid w:val="7665D78C"/>
    <w:rsid w:val="7676365D"/>
    <w:rsid w:val="767E0675"/>
    <w:rsid w:val="769A0904"/>
    <w:rsid w:val="76A76E2E"/>
    <w:rsid w:val="76B0DB38"/>
    <w:rsid w:val="76B76B99"/>
    <w:rsid w:val="76BC3918"/>
    <w:rsid w:val="76EEC8FE"/>
    <w:rsid w:val="76FF8B48"/>
    <w:rsid w:val="7700480D"/>
    <w:rsid w:val="7705918E"/>
    <w:rsid w:val="7717CC1B"/>
    <w:rsid w:val="7718117F"/>
    <w:rsid w:val="77213ADD"/>
    <w:rsid w:val="772F9014"/>
    <w:rsid w:val="77314F43"/>
    <w:rsid w:val="7732592D"/>
    <w:rsid w:val="773E0017"/>
    <w:rsid w:val="774E0FAB"/>
    <w:rsid w:val="7752FEAB"/>
    <w:rsid w:val="77566EFB"/>
    <w:rsid w:val="775EE57F"/>
    <w:rsid w:val="777356AA"/>
    <w:rsid w:val="7776C8DA"/>
    <w:rsid w:val="77772703"/>
    <w:rsid w:val="7777A91F"/>
    <w:rsid w:val="77A190DC"/>
    <w:rsid w:val="77A1D79B"/>
    <w:rsid w:val="77CC88E6"/>
    <w:rsid w:val="77E90830"/>
    <w:rsid w:val="77F15E90"/>
    <w:rsid w:val="77F87B44"/>
    <w:rsid w:val="7809BF77"/>
    <w:rsid w:val="7818B4C7"/>
    <w:rsid w:val="782993F4"/>
    <w:rsid w:val="782E401F"/>
    <w:rsid w:val="782EA5AD"/>
    <w:rsid w:val="784834C7"/>
    <w:rsid w:val="784C3DE0"/>
    <w:rsid w:val="7859D9E3"/>
    <w:rsid w:val="78630A19"/>
    <w:rsid w:val="7886AACC"/>
    <w:rsid w:val="78890C1A"/>
    <w:rsid w:val="78CB774A"/>
    <w:rsid w:val="78D0FB73"/>
    <w:rsid w:val="78E25A27"/>
    <w:rsid w:val="78EB33EA"/>
    <w:rsid w:val="79037D5E"/>
    <w:rsid w:val="790A1CEB"/>
    <w:rsid w:val="790AF7E5"/>
    <w:rsid w:val="790BC984"/>
    <w:rsid w:val="7914575C"/>
    <w:rsid w:val="7919E38E"/>
    <w:rsid w:val="791F1F9B"/>
    <w:rsid w:val="79289E59"/>
    <w:rsid w:val="792A8272"/>
    <w:rsid w:val="793A41F1"/>
    <w:rsid w:val="79443B57"/>
    <w:rsid w:val="794C6D74"/>
    <w:rsid w:val="7950605C"/>
    <w:rsid w:val="7974FB94"/>
    <w:rsid w:val="798069C3"/>
    <w:rsid w:val="79879B41"/>
    <w:rsid w:val="7994B3C2"/>
    <w:rsid w:val="799542C8"/>
    <w:rsid w:val="79DC5908"/>
    <w:rsid w:val="79DE4BD1"/>
    <w:rsid w:val="79E34FFE"/>
    <w:rsid w:val="79F04C2E"/>
    <w:rsid w:val="79F967AC"/>
    <w:rsid w:val="79FFC4D6"/>
    <w:rsid w:val="7A08F53D"/>
    <w:rsid w:val="7A0E6B54"/>
    <w:rsid w:val="7A252CAA"/>
    <w:rsid w:val="7A29F580"/>
    <w:rsid w:val="7A2D9070"/>
    <w:rsid w:val="7A358DFE"/>
    <w:rsid w:val="7A441939"/>
    <w:rsid w:val="7A4B4983"/>
    <w:rsid w:val="7A813327"/>
    <w:rsid w:val="7A86FC7B"/>
    <w:rsid w:val="7A9B0EDE"/>
    <w:rsid w:val="7AA04ED7"/>
    <w:rsid w:val="7ACEBCBC"/>
    <w:rsid w:val="7AD6DCC7"/>
    <w:rsid w:val="7AFA6E07"/>
    <w:rsid w:val="7AFE5F8C"/>
    <w:rsid w:val="7B0E54E6"/>
    <w:rsid w:val="7B11CD73"/>
    <w:rsid w:val="7B217E19"/>
    <w:rsid w:val="7B226953"/>
    <w:rsid w:val="7B273985"/>
    <w:rsid w:val="7B29C769"/>
    <w:rsid w:val="7B2B9440"/>
    <w:rsid w:val="7B34DC96"/>
    <w:rsid w:val="7B40D6AD"/>
    <w:rsid w:val="7B46D5EF"/>
    <w:rsid w:val="7B5E13C3"/>
    <w:rsid w:val="7B6F9C02"/>
    <w:rsid w:val="7B74246B"/>
    <w:rsid w:val="7B7EF84B"/>
    <w:rsid w:val="7B81F521"/>
    <w:rsid w:val="7B953EAD"/>
    <w:rsid w:val="7BA18818"/>
    <w:rsid w:val="7BAB39EB"/>
    <w:rsid w:val="7BAC47BD"/>
    <w:rsid w:val="7BBA832D"/>
    <w:rsid w:val="7BC2E74A"/>
    <w:rsid w:val="7BC456E9"/>
    <w:rsid w:val="7BC4D159"/>
    <w:rsid w:val="7BD7AD21"/>
    <w:rsid w:val="7BD7F6E1"/>
    <w:rsid w:val="7BE0C6AE"/>
    <w:rsid w:val="7BE22EE0"/>
    <w:rsid w:val="7BF0BA89"/>
    <w:rsid w:val="7BF4AF35"/>
    <w:rsid w:val="7BFCEFDD"/>
    <w:rsid w:val="7C0262F4"/>
    <w:rsid w:val="7C03B1A5"/>
    <w:rsid w:val="7C0C8DA7"/>
    <w:rsid w:val="7C0F90C3"/>
    <w:rsid w:val="7C37B3D3"/>
    <w:rsid w:val="7C39F50D"/>
    <w:rsid w:val="7C46E120"/>
    <w:rsid w:val="7C52B385"/>
    <w:rsid w:val="7C54127E"/>
    <w:rsid w:val="7C580A29"/>
    <w:rsid w:val="7C710B8E"/>
    <w:rsid w:val="7C71147C"/>
    <w:rsid w:val="7C731DEF"/>
    <w:rsid w:val="7C787774"/>
    <w:rsid w:val="7C7A8281"/>
    <w:rsid w:val="7C8892BD"/>
    <w:rsid w:val="7C9BC933"/>
    <w:rsid w:val="7C9F8C21"/>
    <w:rsid w:val="7CC8C261"/>
    <w:rsid w:val="7CD6B29A"/>
    <w:rsid w:val="7CD9605E"/>
    <w:rsid w:val="7CDD8396"/>
    <w:rsid w:val="7CDE662A"/>
    <w:rsid w:val="7CE3201F"/>
    <w:rsid w:val="7CF14761"/>
    <w:rsid w:val="7D151391"/>
    <w:rsid w:val="7D17E423"/>
    <w:rsid w:val="7D28606F"/>
    <w:rsid w:val="7D319D88"/>
    <w:rsid w:val="7D4022D2"/>
    <w:rsid w:val="7D4B1BC7"/>
    <w:rsid w:val="7D577809"/>
    <w:rsid w:val="7D5CFCC5"/>
    <w:rsid w:val="7D64E52E"/>
    <w:rsid w:val="7D955F1E"/>
    <w:rsid w:val="7D9EF35F"/>
    <w:rsid w:val="7DA8829D"/>
    <w:rsid w:val="7DD77996"/>
    <w:rsid w:val="7DFF08A7"/>
    <w:rsid w:val="7E206D33"/>
    <w:rsid w:val="7E2B93C9"/>
    <w:rsid w:val="7E3E257C"/>
    <w:rsid w:val="7E3ED353"/>
    <w:rsid w:val="7E53C876"/>
    <w:rsid w:val="7E5E48BF"/>
    <w:rsid w:val="7E63F184"/>
    <w:rsid w:val="7E668291"/>
    <w:rsid w:val="7E797205"/>
    <w:rsid w:val="7E869371"/>
    <w:rsid w:val="7E9119DB"/>
    <w:rsid w:val="7E954D4B"/>
    <w:rsid w:val="7EA44106"/>
    <w:rsid w:val="7EBC1C0C"/>
    <w:rsid w:val="7ECB32A1"/>
    <w:rsid w:val="7ED48475"/>
    <w:rsid w:val="7ED49709"/>
    <w:rsid w:val="7EE27BE6"/>
    <w:rsid w:val="7F0C37A1"/>
    <w:rsid w:val="7F0D4BA4"/>
    <w:rsid w:val="7F160D53"/>
    <w:rsid w:val="7F2772D5"/>
    <w:rsid w:val="7F37E38F"/>
    <w:rsid w:val="7F412777"/>
    <w:rsid w:val="7F418FC8"/>
    <w:rsid w:val="7F4338E4"/>
    <w:rsid w:val="7F702FE6"/>
    <w:rsid w:val="7F7D68DD"/>
    <w:rsid w:val="7F8B6EB8"/>
    <w:rsid w:val="7F8DB938"/>
    <w:rsid w:val="7F8E64BC"/>
    <w:rsid w:val="7F9983C3"/>
    <w:rsid w:val="7F9A9A2D"/>
    <w:rsid w:val="7FA8F603"/>
    <w:rsid w:val="7FAC78B8"/>
    <w:rsid w:val="7FBC08D7"/>
    <w:rsid w:val="7FBE2AF9"/>
    <w:rsid w:val="7FC8A437"/>
    <w:rsid w:val="7FCE2370"/>
    <w:rsid w:val="7FDD0DB4"/>
    <w:rsid w:val="7FE17B94"/>
    <w:rsid w:val="7FE40480"/>
    <w:rsid w:val="7FE8FE63"/>
    <w:rsid w:val="7FF22B4C"/>
    <w:rsid w:val="7FF35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089C0"/>
  <w15:docId w15:val="{CE688190-76C6-466A-95DC-AEFD3112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2F"/>
    <w:pPr>
      <w:spacing w:before="120" w:after="120" w:line="240" w:lineRule="auto"/>
    </w:pPr>
    <w:rPr>
      <w:rFonts w:ascii="Times New Roman" w:hAnsi="Times New Roman"/>
      <w:sz w:val="24"/>
    </w:rPr>
  </w:style>
  <w:style w:type="paragraph" w:styleId="Heading1">
    <w:name w:val="heading 1"/>
    <w:basedOn w:val="Normal"/>
    <w:next w:val="Normal"/>
    <w:link w:val="Heading1Char"/>
    <w:uiPriority w:val="9"/>
    <w:qFormat/>
    <w:rsid w:val="00A833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3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6B0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A67788"/>
    <w:pPr>
      <w:keepNext/>
      <w:keepLines/>
      <w:spacing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A6778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A125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B13A7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ist4STCi">
    <w:name w:val=".. NList 4 (STC i.)"/>
    <w:basedOn w:val="NList3STCa"/>
    <w:qFormat/>
    <w:rsid w:val="00CF7990"/>
    <w:pPr>
      <w:numPr>
        <w:ilvl w:val="4"/>
      </w:numPr>
      <w:spacing w:before="160" w:after="160"/>
      <w:outlineLvl w:val="4"/>
    </w:pPr>
  </w:style>
  <w:style w:type="paragraph" w:customStyle="1" w:styleId="NList5STC1">
    <w:name w:val=".. NList 5 (STC 1)"/>
    <w:basedOn w:val="NList4STCi"/>
    <w:qFormat/>
    <w:rsid w:val="00CF7990"/>
    <w:pPr>
      <w:numPr>
        <w:ilvl w:val="5"/>
      </w:numPr>
      <w:spacing w:before="120" w:after="120"/>
      <w:outlineLvl w:val="5"/>
    </w:pPr>
  </w:style>
  <w:style w:type="paragraph" w:customStyle="1" w:styleId="NList1STC1">
    <w:name w:val=".. NList 1 (STC 1.)"/>
    <w:qFormat/>
    <w:rsid w:val="00CF7990"/>
    <w:pPr>
      <w:keepNext/>
      <w:numPr>
        <w:ilvl w:val="1"/>
        <w:numId w:val="8"/>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STC11">
    <w:name w:val=".. NList 2 (STC 1.1.)"/>
    <w:basedOn w:val="NList1STC1"/>
    <w:next w:val="NList3STCa"/>
    <w:qFormat/>
    <w:rsid w:val="00CF7990"/>
    <w:pPr>
      <w:keepNext w:val="0"/>
      <w:numPr>
        <w:ilvl w:val="2"/>
      </w:numPr>
      <w:tabs>
        <w:tab w:val="right" w:pos="9360"/>
      </w:tabs>
      <w:outlineLvl w:val="2"/>
    </w:pPr>
    <w:rPr>
      <w:b w:val="0"/>
    </w:rPr>
  </w:style>
  <w:style w:type="paragraph" w:customStyle="1" w:styleId="NList3STCa">
    <w:name w:val=".. NList 3 (STC a.)"/>
    <w:basedOn w:val="NList2STC11"/>
    <w:qFormat/>
    <w:rsid w:val="00CF7990"/>
    <w:pPr>
      <w:numPr>
        <w:ilvl w:val="3"/>
      </w:numPr>
      <w:spacing w:before="200"/>
      <w:outlineLvl w:val="3"/>
    </w:pPr>
  </w:style>
  <w:style w:type="paragraph" w:customStyle="1" w:styleId="OutlineL1">
    <w:name w:val="Outline_L1"/>
    <w:basedOn w:val="Normal"/>
    <w:rsid w:val="00CF7990"/>
    <w:pPr>
      <w:numPr>
        <w:numId w:val="9"/>
      </w:numPr>
      <w:spacing w:after="240"/>
      <w:outlineLvl w:val="0"/>
    </w:pPr>
    <w:rPr>
      <w:rFonts w:eastAsia="Times New Roman" w:cs="Times New Roman"/>
      <w:szCs w:val="20"/>
    </w:rPr>
  </w:style>
  <w:style w:type="paragraph" w:customStyle="1" w:styleId="OutlineL2">
    <w:name w:val="Outline_L2"/>
    <w:basedOn w:val="OutlineL1"/>
    <w:link w:val="OutlineL2Char"/>
    <w:rsid w:val="00CF7990"/>
    <w:pPr>
      <w:numPr>
        <w:ilvl w:val="1"/>
      </w:numPr>
      <w:outlineLvl w:val="1"/>
    </w:pPr>
  </w:style>
  <w:style w:type="paragraph" w:customStyle="1" w:styleId="OutlineL3">
    <w:name w:val="Outline_L3"/>
    <w:basedOn w:val="OutlineL2"/>
    <w:rsid w:val="00CF7990"/>
    <w:pPr>
      <w:numPr>
        <w:ilvl w:val="2"/>
      </w:numPr>
      <w:tabs>
        <w:tab w:val="num" w:pos="360"/>
      </w:tabs>
      <w:outlineLvl w:val="2"/>
    </w:pPr>
  </w:style>
  <w:style w:type="paragraph" w:customStyle="1" w:styleId="OutlineL4">
    <w:name w:val="Outline_L4"/>
    <w:basedOn w:val="OutlineL3"/>
    <w:rsid w:val="00CF7990"/>
    <w:pPr>
      <w:numPr>
        <w:ilvl w:val="3"/>
      </w:numPr>
      <w:tabs>
        <w:tab w:val="num" w:pos="360"/>
      </w:tabs>
      <w:outlineLvl w:val="3"/>
    </w:pPr>
  </w:style>
  <w:style w:type="paragraph" w:customStyle="1" w:styleId="OutlineL5">
    <w:name w:val="Outline_L5"/>
    <w:basedOn w:val="OutlineL4"/>
    <w:rsid w:val="00CF7990"/>
    <w:pPr>
      <w:numPr>
        <w:ilvl w:val="4"/>
      </w:numPr>
      <w:tabs>
        <w:tab w:val="num" w:pos="360"/>
      </w:tabs>
      <w:outlineLvl w:val="4"/>
    </w:pPr>
  </w:style>
  <w:style w:type="paragraph" w:customStyle="1" w:styleId="OutlineL6">
    <w:name w:val="Outline_L6"/>
    <w:basedOn w:val="OutlineL5"/>
    <w:rsid w:val="00CF7990"/>
    <w:pPr>
      <w:numPr>
        <w:ilvl w:val="5"/>
      </w:numPr>
      <w:tabs>
        <w:tab w:val="num" w:pos="360"/>
      </w:tabs>
      <w:outlineLvl w:val="5"/>
    </w:pPr>
  </w:style>
  <w:style w:type="paragraph" w:customStyle="1" w:styleId="OutlineL7">
    <w:name w:val="Outline_L7"/>
    <w:basedOn w:val="OutlineL6"/>
    <w:rsid w:val="00CF7990"/>
    <w:pPr>
      <w:numPr>
        <w:ilvl w:val="6"/>
      </w:numPr>
      <w:tabs>
        <w:tab w:val="num" w:pos="360"/>
      </w:tabs>
      <w:outlineLvl w:val="6"/>
    </w:pPr>
  </w:style>
  <w:style w:type="paragraph" w:customStyle="1" w:styleId="OutlineL8">
    <w:name w:val="Outline_L8"/>
    <w:basedOn w:val="OutlineL7"/>
    <w:rsid w:val="00CF7990"/>
    <w:pPr>
      <w:numPr>
        <w:ilvl w:val="7"/>
      </w:numPr>
      <w:tabs>
        <w:tab w:val="num" w:pos="360"/>
      </w:tabs>
      <w:outlineLvl w:val="7"/>
    </w:pPr>
  </w:style>
  <w:style w:type="paragraph" w:customStyle="1" w:styleId="OutlineL9">
    <w:name w:val="Outline_L9"/>
    <w:basedOn w:val="OutlineL8"/>
    <w:rsid w:val="00CF7990"/>
    <w:pPr>
      <w:numPr>
        <w:ilvl w:val="8"/>
      </w:numPr>
      <w:tabs>
        <w:tab w:val="num" w:pos="360"/>
      </w:tabs>
      <w:outlineLvl w:val="8"/>
    </w:pPr>
  </w:style>
  <w:style w:type="character" w:customStyle="1" w:styleId="OutlineL2Char">
    <w:name w:val="Outline_L2 Char"/>
    <w:basedOn w:val="DefaultParagraphFont"/>
    <w:link w:val="OutlineL2"/>
    <w:rsid w:val="00CF7990"/>
    <w:rPr>
      <w:rFonts w:ascii="Times New Roman" w:eastAsia="Times New Roman" w:hAnsi="Times New Roman" w:cs="Times New Roman"/>
      <w:sz w:val="24"/>
      <w:szCs w:val="20"/>
    </w:rPr>
  </w:style>
  <w:style w:type="table" w:styleId="TableGrid">
    <w:name w:val="Table Grid"/>
    <w:basedOn w:val="TableNormal"/>
    <w:uiPriority w:val="59"/>
    <w:rsid w:val="00CF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
    <w:name w:val="MPROutline"/>
    <w:uiPriority w:val="99"/>
    <w:locked/>
    <w:rsid w:val="00CF7990"/>
    <w:pPr>
      <w:numPr>
        <w:numId w:val="10"/>
      </w:numPr>
    </w:pPr>
  </w:style>
  <w:style w:type="paragraph" w:styleId="Header">
    <w:name w:val="header"/>
    <w:basedOn w:val="Normal"/>
    <w:link w:val="HeaderChar"/>
    <w:uiPriority w:val="99"/>
    <w:unhideWhenUsed/>
    <w:rsid w:val="00CF7990"/>
    <w:pPr>
      <w:tabs>
        <w:tab w:val="center" w:pos="4680"/>
        <w:tab w:val="right" w:pos="9360"/>
      </w:tabs>
      <w:spacing w:after="0"/>
    </w:pPr>
  </w:style>
  <w:style w:type="character" w:customStyle="1" w:styleId="HeaderChar">
    <w:name w:val="Header Char"/>
    <w:basedOn w:val="DefaultParagraphFont"/>
    <w:link w:val="Header"/>
    <w:uiPriority w:val="99"/>
    <w:rsid w:val="00CF7990"/>
    <w:rPr>
      <w:rFonts w:ascii="Times New Roman" w:hAnsi="Times New Roman"/>
      <w:sz w:val="24"/>
    </w:rPr>
  </w:style>
  <w:style w:type="paragraph" w:styleId="Footer">
    <w:name w:val="footer"/>
    <w:basedOn w:val="Normal"/>
    <w:link w:val="FooterChar"/>
    <w:uiPriority w:val="99"/>
    <w:unhideWhenUsed/>
    <w:rsid w:val="00CF7990"/>
    <w:pPr>
      <w:tabs>
        <w:tab w:val="center" w:pos="4680"/>
        <w:tab w:val="right" w:pos="9360"/>
      </w:tabs>
      <w:spacing w:after="0"/>
    </w:pPr>
  </w:style>
  <w:style w:type="character" w:customStyle="1" w:styleId="FooterChar">
    <w:name w:val="Footer Char"/>
    <w:basedOn w:val="DefaultParagraphFont"/>
    <w:link w:val="Footer"/>
    <w:uiPriority w:val="99"/>
    <w:rsid w:val="00CF7990"/>
    <w:rPr>
      <w:rFonts w:ascii="Times New Roman" w:hAnsi="Times New Roman"/>
      <w:sz w:val="24"/>
    </w:rPr>
  </w:style>
  <w:style w:type="character" w:customStyle="1" w:styleId="Heading1Char">
    <w:name w:val="Heading 1 Char"/>
    <w:basedOn w:val="DefaultParagraphFont"/>
    <w:link w:val="Heading1"/>
    <w:uiPriority w:val="9"/>
    <w:rsid w:val="00A8337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8F770F"/>
    <w:rPr>
      <w:sz w:val="16"/>
      <w:szCs w:val="16"/>
    </w:rPr>
  </w:style>
  <w:style w:type="paragraph" w:styleId="CommentText">
    <w:name w:val="annotation text"/>
    <w:basedOn w:val="Normal"/>
    <w:link w:val="CommentTextChar"/>
    <w:uiPriority w:val="99"/>
    <w:unhideWhenUsed/>
    <w:rsid w:val="008F770F"/>
    <w:rPr>
      <w:sz w:val="20"/>
      <w:szCs w:val="20"/>
    </w:rPr>
  </w:style>
  <w:style w:type="character" w:customStyle="1" w:styleId="CommentTextChar">
    <w:name w:val="Comment Text Char"/>
    <w:basedOn w:val="DefaultParagraphFont"/>
    <w:link w:val="CommentText"/>
    <w:uiPriority w:val="99"/>
    <w:rsid w:val="008F770F"/>
    <w:rPr>
      <w:rFonts w:ascii="Times New Roman" w:hAnsi="Times New Roman"/>
      <w:sz w:val="20"/>
      <w:szCs w:val="20"/>
    </w:rPr>
  </w:style>
  <w:style w:type="character" w:styleId="Mention">
    <w:name w:val="Mention"/>
    <w:basedOn w:val="DefaultParagraphFont"/>
    <w:uiPriority w:val="99"/>
    <w:unhideWhenUsed/>
    <w:rsid w:val="008F770F"/>
    <w:rPr>
      <w:color w:val="2B579A"/>
      <w:shd w:val="clear" w:color="auto" w:fill="E6E6E6"/>
    </w:rPr>
  </w:style>
  <w:style w:type="paragraph" w:styleId="ListParagraph">
    <w:name w:val="List Paragraph"/>
    <w:aliases w:val="Bullet List"/>
    <w:basedOn w:val="Normal"/>
    <w:link w:val="ListParagraphChar"/>
    <w:uiPriority w:val="34"/>
    <w:qFormat/>
    <w:rsid w:val="00BF4B92"/>
    <w:pPr>
      <w:ind w:left="720"/>
      <w:contextualSpacing/>
    </w:pPr>
  </w:style>
  <w:style w:type="paragraph" w:styleId="CommentSubject">
    <w:name w:val="annotation subject"/>
    <w:basedOn w:val="CommentText"/>
    <w:next w:val="CommentText"/>
    <w:link w:val="CommentSubjectChar"/>
    <w:uiPriority w:val="99"/>
    <w:semiHidden/>
    <w:unhideWhenUsed/>
    <w:rsid w:val="005B3667"/>
    <w:rPr>
      <w:b/>
      <w:bCs/>
    </w:rPr>
  </w:style>
  <w:style w:type="character" w:customStyle="1" w:styleId="CommentSubjectChar">
    <w:name w:val="Comment Subject Char"/>
    <w:basedOn w:val="CommentTextChar"/>
    <w:link w:val="CommentSubject"/>
    <w:uiPriority w:val="99"/>
    <w:semiHidden/>
    <w:rsid w:val="005B3667"/>
    <w:rPr>
      <w:rFonts w:ascii="Times New Roman" w:hAnsi="Times New Roman"/>
      <w:b/>
      <w:bCs/>
      <w:sz w:val="20"/>
      <w:szCs w:val="20"/>
    </w:rPr>
  </w:style>
  <w:style w:type="paragraph" w:styleId="Revision">
    <w:name w:val="Revision"/>
    <w:hidden/>
    <w:uiPriority w:val="99"/>
    <w:semiHidden/>
    <w:rsid w:val="00B86613"/>
    <w:pPr>
      <w:spacing w:after="0" w:line="240" w:lineRule="auto"/>
    </w:pPr>
  </w:style>
  <w:style w:type="paragraph" w:styleId="TOCHeading">
    <w:name w:val="TOC Heading"/>
    <w:basedOn w:val="Heading1"/>
    <w:next w:val="Normal"/>
    <w:uiPriority w:val="39"/>
    <w:unhideWhenUsed/>
    <w:qFormat/>
    <w:rsid w:val="00336395"/>
    <w:pPr>
      <w:outlineLvl w:val="9"/>
    </w:pPr>
  </w:style>
  <w:style w:type="paragraph" w:styleId="TOC2">
    <w:name w:val="toc 2"/>
    <w:basedOn w:val="Normal"/>
    <w:next w:val="Normal"/>
    <w:autoRedefine/>
    <w:uiPriority w:val="39"/>
    <w:unhideWhenUsed/>
    <w:rsid w:val="00537D71"/>
    <w:pPr>
      <w:tabs>
        <w:tab w:val="left" w:pos="88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1404AE"/>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A70CF6"/>
    <w:pPr>
      <w:tabs>
        <w:tab w:val="left" w:pos="880"/>
        <w:tab w:val="right" w:leader="dot" w:pos="9350"/>
      </w:tabs>
      <w:spacing w:after="100"/>
      <w:ind w:left="440"/>
    </w:pPr>
    <w:rPr>
      <w:rFonts w:eastAsiaTheme="minorEastAsia" w:cs="Times New Roman"/>
    </w:rPr>
  </w:style>
  <w:style w:type="character" w:styleId="Hyperlink">
    <w:name w:val="Hyperlink"/>
    <w:basedOn w:val="DefaultParagraphFont"/>
    <w:uiPriority w:val="99"/>
    <w:unhideWhenUsed/>
    <w:rsid w:val="00336395"/>
    <w:rPr>
      <w:color w:val="0563C1" w:themeColor="hyperlink"/>
      <w:u w:val="single"/>
    </w:rPr>
  </w:style>
  <w:style w:type="character" w:customStyle="1" w:styleId="cf01">
    <w:name w:val="cf01"/>
    <w:basedOn w:val="DefaultParagraphFont"/>
    <w:rsid w:val="004911B5"/>
    <w:rPr>
      <w:rFonts w:ascii="Segoe UI" w:hAnsi="Segoe UI" w:cs="Segoe UI" w:hint="default"/>
      <w:sz w:val="18"/>
      <w:szCs w:val="18"/>
    </w:rPr>
  </w:style>
  <w:style w:type="character" w:styleId="UnresolvedMention">
    <w:name w:val="Unresolved Mention"/>
    <w:basedOn w:val="DefaultParagraphFont"/>
    <w:uiPriority w:val="99"/>
    <w:unhideWhenUsed/>
    <w:rsid w:val="00A52532"/>
    <w:rPr>
      <w:color w:val="605E5C"/>
      <w:shd w:val="clear" w:color="auto" w:fill="E1DFDD"/>
    </w:rPr>
  </w:style>
  <w:style w:type="paragraph" w:styleId="BalloonText">
    <w:name w:val="Balloon Text"/>
    <w:basedOn w:val="Normal"/>
    <w:link w:val="BalloonTextChar"/>
    <w:uiPriority w:val="99"/>
    <w:semiHidden/>
    <w:unhideWhenUsed/>
    <w:rsid w:val="009E22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293"/>
    <w:rPr>
      <w:rFonts w:ascii="Segoe UI" w:hAnsi="Segoe UI" w:cs="Segoe UI"/>
      <w:sz w:val="18"/>
      <w:szCs w:val="18"/>
    </w:rPr>
  </w:style>
  <w:style w:type="character" w:customStyle="1" w:styleId="Heading2Char">
    <w:name w:val="Heading 2 Char"/>
    <w:basedOn w:val="DefaultParagraphFont"/>
    <w:link w:val="Heading2"/>
    <w:uiPriority w:val="9"/>
    <w:rsid w:val="00C336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6B0D"/>
    <w:rPr>
      <w:rFonts w:asciiTheme="majorHAnsi" w:eastAsiaTheme="majorEastAsia" w:hAnsiTheme="majorHAnsi" w:cstheme="majorBidi"/>
      <w:color w:val="1F3763" w:themeColor="accent1" w:themeShade="7F"/>
      <w:sz w:val="24"/>
      <w:szCs w:val="24"/>
    </w:rPr>
  </w:style>
  <w:style w:type="table" w:styleId="GridTable1Light-Accent1">
    <w:name w:val="Grid Table 1 Light Accent 1"/>
    <w:basedOn w:val="TableNormal"/>
    <w:uiPriority w:val="46"/>
    <w:rsid w:val="00F74B9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F74B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B72BE"/>
    <w:rPr>
      <w:color w:val="954F72" w:themeColor="followedHyperlink"/>
      <w:u w:val="single"/>
    </w:rPr>
  </w:style>
  <w:style w:type="paragraph" w:styleId="NormalWeb">
    <w:name w:val="Normal (Web)"/>
    <w:basedOn w:val="Normal"/>
    <w:uiPriority w:val="99"/>
    <w:semiHidden/>
    <w:unhideWhenUsed/>
    <w:rsid w:val="008338C2"/>
    <w:pPr>
      <w:spacing w:before="100" w:beforeAutospacing="1" w:after="100" w:afterAutospacing="1"/>
    </w:pPr>
    <w:rPr>
      <w:rFonts w:eastAsia="Times New Roman" w:cs="Times New Roman"/>
      <w:szCs w:val="24"/>
    </w:rPr>
  </w:style>
  <w:style w:type="paragraph" w:customStyle="1" w:styleId="paragraph">
    <w:name w:val="paragraph"/>
    <w:basedOn w:val="Normal"/>
    <w:rsid w:val="008C167A"/>
    <w:pPr>
      <w:spacing w:before="100" w:beforeAutospacing="1" w:after="100" w:afterAutospacing="1"/>
    </w:pPr>
    <w:rPr>
      <w:rFonts w:ascii="Calibri" w:hAnsi="Calibri" w:cs="Calibri"/>
    </w:rPr>
  </w:style>
  <w:style w:type="character" w:customStyle="1" w:styleId="normaltextrun">
    <w:name w:val="normaltextrun"/>
    <w:basedOn w:val="DefaultParagraphFont"/>
    <w:rsid w:val="008C167A"/>
  </w:style>
  <w:style w:type="character" w:customStyle="1" w:styleId="eop">
    <w:name w:val="eop"/>
    <w:basedOn w:val="DefaultParagraphFont"/>
    <w:rsid w:val="008C167A"/>
  </w:style>
  <w:style w:type="character" w:customStyle="1" w:styleId="contextualspellingandgrammarerror">
    <w:name w:val="contextualspellingandgrammarerror"/>
    <w:basedOn w:val="DefaultParagraphFont"/>
    <w:rsid w:val="008C167A"/>
  </w:style>
  <w:style w:type="paragraph" w:styleId="Caption">
    <w:name w:val="caption"/>
    <w:basedOn w:val="Normal"/>
    <w:next w:val="Normal"/>
    <w:uiPriority w:val="35"/>
    <w:unhideWhenUsed/>
    <w:qFormat/>
    <w:rsid w:val="00531D12"/>
    <w:pPr>
      <w:spacing w:before="0" w:after="200"/>
    </w:pPr>
    <w:rPr>
      <w:i/>
      <w:iCs/>
      <w:color w:val="44546A" w:themeColor="text2"/>
      <w:sz w:val="18"/>
      <w:szCs w:val="18"/>
    </w:rPr>
  </w:style>
  <w:style w:type="table" w:styleId="GridTable4-Accent1">
    <w:name w:val="Grid Table 4 Accent 1"/>
    <w:basedOn w:val="TableNormal"/>
    <w:uiPriority w:val="49"/>
    <w:rsid w:val="00477B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A67788"/>
    <w:rPr>
      <w:rFonts w:ascii="Times New Roman" w:eastAsiaTheme="majorEastAsia" w:hAnsi="Times New Roman" w:cstheme="majorBidi"/>
      <w:b/>
      <w:iCs/>
      <w:sz w:val="24"/>
    </w:rPr>
  </w:style>
  <w:style w:type="character" w:styleId="Strong">
    <w:name w:val="Strong"/>
    <w:basedOn w:val="DefaultParagraphFont"/>
    <w:uiPriority w:val="22"/>
    <w:qFormat/>
    <w:rsid w:val="00683675"/>
    <w:rPr>
      <w:b/>
      <w:bCs/>
    </w:rPr>
  </w:style>
  <w:style w:type="paragraph" w:styleId="ListBullet">
    <w:name w:val="List Bullet"/>
    <w:basedOn w:val="Normal"/>
    <w:uiPriority w:val="99"/>
    <w:unhideWhenUsed/>
    <w:rsid w:val="00DD48FB"/>
    <w:pPr>
      <w:numPr>
        <w:numId w:val="15"/>
      </w:numPr>
      <w:contextualSpacing/>
    </w:pPr>
  </w:style>
  <w:style w:type="character" w:customStyle="1" w:styleId="ui-provider">
    <w:name w:val="ui-provider"/>
    <w:basedOn w:val="DefaultParagraphFont"/>
    <w:rsid w:val="00733309"/>
  </w:style>
  <w:style w:type="character" w:customStyle="1" w:styleId="markedcontent">
    <w:name w:val="markedcontent"/>
    <w:basedOn w:val="DefaultParagraphFont"/>
    <w:rsid w:val="00CE41CB"/>
  </w:style>
  <w:style w:type="paragraph" w:customStyle="1" w:styleId="pf0">
    <w:name w:val="pf0"/>
    <w:basedOn w:val="Normal"/>
    <w:rsid w:val="00DB75D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qFormat/>
    <w:rsid w:val="00D139B9"/>
    <w:pPr>
      <w:spacing w:before="0" w:after="0"/>
    </w:pPr>
    <w:rPr>
      <w:sz w:val="20"/>
      <w:szCs w:val="20"/>
    </w:rPr>
  </w:style>
  <w:style w:type="character" w:customStyle="1" w:styleId="FootnoteTextChar">
    <w:name w:val="Footnote Text Char"/>
    <w:basedOn w:val="DefaultParagraphFont"/>
    <w:link w:val="FootnoteText"/>
    <w:uiPriority w:val="99"/>
    <w:rsid w:val="00D139B9"/>
    <w:rPr>
      <w:rFonts w:ascii="Times New Roman" w:hAnsi="Times New Roman"/>
      <w:sz w:val="20"/>
      <w:szCs w:val="20"/>
    </w:rPr>
  </w:style>
  <w:style w:type="character" w:styleId="FootnoteReference">
    <w:name w:val="footnote reference"/>
    <w:basedOn w:val="DefaultParagraphFont"/>
    <w:uiPriority w:val="99"/>
    <w:semiHidden/>
    <w:unhideWhenUsed/>
    <w:rsid w:val="00D139B9"/>
    <w:rPr>
      <w:vertAlign w:val="superscript"/>
    </w:rPr>
  </w:style>
  <w:style w:type="character" w:customStyle="1" w:styleId="Heading5Char">
    <w:name w:val="Heading 5 Char"/>
    <w:basedOn w:val="DefaultParagraphFont"/>
    <w:link w:val="Heading5"/>
    <w:uiPriority w:val="9"/>
    <w:rsid w:val="00A67788"/>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3A1254"/>
    <w:rPr>
      <w:rFonts w:asciiTheme="majorHAnsi" w:eastAsiaTheme="majorEastAsia" w:hAnsiTheme="majorHAnsi" w:cstheme="majorBidi"/>
      <w:color w:val="1F3763" w:themeColor="accent1" w:themeShade="7F"/>
      <w:sz w:val="24"/>
    </w:rPr>
  </w:style>
  <w:style w:type="character" w:customStyle="1" w:styleId="ListParagraphChar">
    <w:name w:val="List Paragraph Char"/>
    <w:aliases w:val="Bullet List Char"/>
    <w:basedOn w:val="DefaultParagraphFont"/>
    <w:link w:val="ListParagraph"/>
    <w:uiPriority w:val="34"/>
    <w:locked/>
    <w:rsid w:val="00D463A3"/>
    <w:rPr>
      <w:rFonts w:ascii="Times New Roman" w:hAnsi="Times New Roman"/>
      <w:sz w:val="24"/>
    </w:rPr>
  </w:style>
  <w:style w:type="character" w:customStyle="1" w:styleId="Heading7Char">
    <w:name w:val="Heading 7 Char"/>
    <w:basedOn w:val="DefaultParagraphFont"/>
    <w:link w:val="Heading7"/>
    <w:uiPriority w:val="9"/>
    <w:rsid w:val="00B13A79"/>
    <w:rPr>
      <w:rFonts w:asciiTheme="majorHAnsi" w:eastAsiaTheme="majorEastAsia" w:hAnsiTheme="majorHAnsi" w:cstheme="majorBidi"/>
      <w:i/>
      <w:iCs/>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384">
      <w:bodyDiv w:val="1"/>
      <w:marLeft w:val="0"/>
      <w:marRight w:val="0"/>
      <w:marTop w:val="0"/>
      <w:marBottom w:val="0"/>
      <w:divBdr>
        <w:top w:val="none" w:sz="0" w:space="0" w:color="auto"/>
        <w:left w:val="none" w:sz="0" w:space="0" w:color="auto"/>
        <w:bottom w:val="none" w:sz="0" w:space="0" w:color="auto"/>
        <w:right w:val="none" w:sz="0" w:space="0" w:color="auto"/>
      </w:divBdr>
    </w:div>
    <w:div w:id="23941831">
      <w:bodyDiv w:val="1"/>
      <w:marLeft w:val="0"/>
      <w:marRight w:val="0"/>
      <w:marTop w:val="0"/>
      <w:marBottom w:val="0"/>
      <w:divBdr>
        <w:top w:val="none" w:sz="0" w:space="0" w:color="auto"/>
        <w:left w:val="none" w:sz="0" w:space="0" w:color="auto"/>
        <w:bottom w:val="none" w:sz="0" w:space="0" w:color="auto"/>
        <w:right w:val="none" w:sz="0" w:space="0" w:color="auto"/>
      </w:divBdr>
    </w:div>
    <w:div w:id="201328072">
      <w:bodyDiv w:val="1"/>
      <w:marLeft w:val="0"/>
      <w:marRight w:val="0"/>
      <w:marTop w:val="0"/>
      <w:marBottom w:val="0"/>
      <w:divBdr>
        <w:top w:val="none" w:sz="0" w:space="0" w:color="auto"/>
        <w:left w:val="none" w:sz="0" w:space="0" w:color="auto"/>
        <w:bottom w:val="none" w:sz="0" w:space="0" w:color="auto"/>
        <w:right w:val="none" w:sz="0" w:space="0" w:color="auto"/>
      </w:divBdr>
    </w:div>
    <w:div w:id="281882489">
      <w:bodyDiv w:val="1"/>
      <w:marLeft w:val="0"/>
      <w:marRight w:val="0"/>
      <w:marTop w:val="0"/>
      <w:marBottom w:val="0"/>
      <w:divBdr>
        <w:top w:val="none" w:sz="0" w:space="0" w:color="auto"/>
        <w:left w:val="none" w:sz="0" w:space="0" w:color="auto"/>
        <w:bottom w:val="none" w:sz="0" w:space="0" w:color="auto"/>
        <w:right w:val="none" w:sz="0" w:space="0" w:color="auto"/>
      </w:divBdr>
    </w:div>
    <w:div w:id="650716682">
      <w:bodyDiv w:val="1"/>
      <w:marLeft w:val="0"/>
      <w:marRight w:val="0"/>
      <w:marTop w:val="0"/>
      <w:marBottom w:val="0"/>
      <w:divBdr>
        <w:top w:val="none" w:sz="0" w:space="0" w:color="auto"/>
        <w:left w:val="none" w:sz="0" w:space="0" w:color="auto"/>
        <w:bottom w:val="none" w:sz="0" w:space="0" w:color="auto"/>
        <w:right w:val="none" w:sz="0" w:space="0" w:color="auto"/>
      </w:divBdr>
    </w:div>
    <w:div w:id="756709342">
      <w:bodyDiv w:val="1"/>
      <w:marLeft w:val="0"/>
      <w:marRight w:val="0"/>
      <w:marTop w:val="0"/>
      <w:marBottom w:val="0"/>
      <w:divBdr>
        <w:top w:val="none" w:sz="0" w:space="0" w:color="auto"/>
        <w:left w:val="none" w:sz="0" w:space="0" w:color="auto"/>
        <w:bottom w:val="none" w:sz="0" w:space="0" w:color="auto"/>
        <w:right w:val="none" w:sz="0" w:space="0" w:color="auto"/>
      </w:divBdr>
    </w:div>
    <w:div w:id="925263943">
      <w:bodyDiv w:val="1"/>
      <w:marLeft w:val="0"/>
      <w:marRight w:val="0"/>
      <w:marTop w:val="0"/>
      <w:marBottom w:val="0"/>
      <w:divBdr>
        <w:top w:val="none" w:sz="0" w:space="0" w:color="auto"/>
        <w:left w:val="none" w:sz="0" w:space="0" w:color="auto"/>
        <w:bottom w:val="none" w:sz="0" w:space="0" w:color="auto"/>
        <w:right w:val="none" w:sz="0" w:space="0" w:color="auto"/>
      </w:divBdr>
    </w:div>
    <w:div w:id="1167089504">
      <w:bodyDiv w:val="1"/>
      <w:marLeft w:val="0"/>
      <w:marRight w:val="0"/>
      <w:marTop w:val="0"/>
      <w:marBottom w:val="0"/>
      <w:divBdr>
        <w:top w:val="none" w:sz="0" w:space="0" w:color="auto"/>
        <w:left w:val="none" w:sz="0" w:space="0" w:color="auto"/>
        <w:bottom w:val="none" w:sz="0" w:space="0" w:color="auto"/>
        <w:right w:val="none" w:sz="0" w:space="0" w:color="auto"/>
      </w:divBdr>
    </w:div>
    <w:div w:id="1195801516">
      <w:bodyDiv w:val="1"/>
      <w:marLeft w:val="0"/>
      <w:marRight w:val="0"/>
      <w:marTop w:val="0"/>
      <w:marBottom w:val="0"/>
      <w:divBdr>
        <w:top w:val="none" w:sz="0" w:space="0" w:color="auto"/>
        <w:left w:val="none" w:sz="0" w:space="0" w:color="auto"/>
        <w:bottom w:val="none" w:sz="0" w:space="0" w:color="auto"/>
        <w:right w:val="none" w:sz="0" w:space="0" w:color="auto"/>
      </w:divBdr>
    </w:div>
    <w:div w:id="1223559345">
      <w:bodyDiv w:val="1"/>
      <w:marLeft w:val="0"/>
      <w:marRight w:val="0"/>
      <w:marTop w:val="0"/>
      <w:marBottom w:val="0"/>
      <w:divBdr>
        <w:top w:val="none" w:sz="0" w:space="0" w:color="auto"/>
        <w:left w:val="none" w:sz="0" w:space="0" w:color="auto"/>
        <w:bottom w:val="none" w:sz="0" w:space="0" w:color="auto"/>
        <w:right w:val="none" w:sz="0" w:space="0" w:color="auto"/>
      </w:divBdr>
    </w:div>
    <w:div w:id="1738867757">
      <w:bodyDiv w:val="1"/>
      <w:marLeft w:val="0"/>
      <w:marRight w:val="0"/>
      <w:marTop w:val="0"/>
      <w:marBottom w:val="0"/>
      <w:divBdr>
        <w:top w:val="none" w:sz="0" w:space="0" w:color="auto"/>
        <w:left w:val="none" w:sz="0" w:space="0" w:color="auto"/>
        <w:bottom w:val="none" w:sz="0" w:space="0" w:color="auto"/>
        <w:right w:val="none" w:sz="0" w:space="0" w:color="auto"/>
      </w:divBdr>
    </w:div>
    <w:div w:id="1862275594">
      <w:bodyDiv w:val="1"/>
      <w:marLeft w:val="0"/>
      <w:marRight w:val="0"/>
      <w:marTop w:val="0"/>
      <w:marBottom w:val="0"/>
      <w:divBdr>
        <w:top w:val="none" w:sz="0" w:space="0" w:color="auto"/>
        <w:left w:val="none" w:sz="0" w:space="0" w:color="auto"/>
        <w:bottom w:val="none" w:sz="0" w:space="0" w:color="auto"/>
        <w:right w:val="none" w:sz="0" w:space="0" w:color="auto"/>
      </w:divBdr>
      <w:divsChild>
        <w:div w:id="13344562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regulations/101-CMR-36200-rates-for-community-support-program-services" TargetMode="External"/><Relationship Id="rId2" Type="http://schemas.openxmlformats.org/officeDocument/2006/relationships/hyperlink" Target="https://www.mass.gov/doc/managed-care-entity-bulletin-99-specialized-community-support-program-services/download" TargetMode="External"/><Relationship Id="rId1" Type="http://schemas.openxmlformats.org/officeDocument/2006/relationships/hyperlink" Target="https://www.mass.gov/doc/760-cmr-67-1/download" TargetMode="External"/><Relationship Id="rId4" Type="http://schemas.openxmlformats.org/officeDocument/2006/relationships/hyperlink" Target="https://www.mass.gov/regulations/130-CMR-461000-community-support-program-services" TargetMode="External"/></Relationships>
</file>

<file path=word/documenttasks/documenttasks1.xml><?xml version="1.0" encoding="utf-8"?>
<t:Tasks xmlns:t="http://schemas.microsoft.com/office/tasks/2019/documenttasks" xmlns:oel="http://schemas.microsoft.com/office/2019/extlst">
  <t:Task id="{D70A0AB5-3764-40F5-B325-C6065B1FE8DA}">
    <t:Anchor>
      <t:Comment id="664840615"/>
    </t:Anchor>
    <t:History>
      <t:Event id="{3B0F6FFA-B44E-4322-A294-9F49FA6E19DB}" time="2023-03-14T14:41:28.11Z">
        <t:Attribution userId="S::emily.cooper@mass.gov::5d740a0b-2802-48fe-9ec1-c67c3b4a2340" userProvider="AD" userName="Cooper, Emily (ELD)"/>
        <t:Anchor>
          <t:Comment id="666553816"/>
        </t:Anchor>
        <t:Create/>
      </t:Event>
      <t:Event id="{52BA2980-737D-4B25-B154-0DBFDCE1026D}" time="2023-03-14T14:41:28.11Z">
        <t:Attribution userId="S::emily.cooper@mass.gov::5d740a0b-2802-48fe-9ec1-c67c3b4a2340" userProvider="AD" userName="Cooper, Emily (ELD)"/>
        <t:Anchor>
          <t:Comment id="666553816"/>
        </t:Anchor>
        <t:Assign userId="S::Naomi.Fener@mass.gov::bc7bb422-c7db-4d09-991c-1f4e76162c16" userProvider="AD" userName="Fener, Naomi (EHS)"/>
      </t:Event>
      <t:Event id="{CF1EB0D3-553E-4AEC-86EF-65597A43FC16}" time="2023-03-14T14:41:28.11Z">
        <t:Attribution userId="S::emily.cooper@mass.gov::5d740a0b-2802-48fe-9ec1-c67c3b4a2340" userProvider="AD" userName="Cooper, Emily (ELD)"/>
        <t:Anchor>
          <t:Comment id="666553816"/>
        </t:Anchor>
        <t:SetTitle title="@Fener, Naomi (EHS) I think we should add info here about work being done related by Health Equity to enhance SOGI and other data"/>
      </t:Event>
      <t:Event id="{8243D35C-F154-4442-8D86-BE71C71A911F}" time="2023-03-22T13:50:34.247Z">
        <t:Attribution userId="S::naomi.fener@mass.gov::bc7bb422-c7db-4d09-991c-1f4e76162c16" userProvider="AD" userName="Fener, Naomi (EHS)"/>
        <t:Progress percentComplete="100"/>
      </t:Event>
      <t:Event id="{B73C5166-05B5-4871-A8E2-296068640D2E}" time="2023-03-22T13:50:38.355Z">
        <t:Attribution userId="S::naomi.fener@mass.gov::bc7bb422-c7db-4d09-991c-1f4e76162c16" userProvider="AD" userName="Fener, Naomi (EHS)"/>
        <t:Progress percentComplete="0"/>
      </t:Event>
      <t:Event id="{E8EDC194-C56D-4085-AFC7-46EF5291B1D2}" time="2023-04-14T13:33:18.763Z">
        <t:Attribution userId="S::naomi.fener@mass.gov::bc7bb422-c7db-4d09-991c-1f4e76162c16" userProvider="AD" userName="Fener, Naomi (EHS)"/>
        <t:Progress percentComplete="100"/>
      </t:Event>
      <t:Event id="{BB4932A1-F685-494D-BFD8-DC22E17BC694}" time="2023-04-14T13:35:53.209Z">
        <t:Attribution userId="S::naomi.fener@mass.gov::bc7bb422-c7db-4d09-991c-1f4e76162c16" userProvider="AD" userName="Fener, Naomi (EHS)"/>
        <t:Progress percentComplete="0"/>
      </t:Event>
    </t:History>
  </t:Task>
  <t:Task id="{EA09C867-BF38-4380-954F-FD3E9673DF68}">
    <t:Anchor>
      <t:Comment id="670644887"/>
    </t:Anchor>
    <t:History>
      <t:Event id="{AD602571-1320-4BC4-A960-1B587F41DF3B}" time="2023-04-30T23:05:59.696Z">
        <t:Attribution userId="S::emily.cooper@mass.gov::5d740a0b-2802-48fe-9ec1-c67c3b4a2340" userProvider="AD" userName="Cooper, Emily (ELD)"/>
        <t:Anchor>
          <t:Comment id="670644887"/>
        </t:Anchor>
        <t:Create/>
      </t:Event>
      <t:Event id="{D8FB955D-9180-4188-91B6-DBF3644AB61B}" time="2023-04-30T23:05:59.696Z">
        <t:Attribution userId="S::emily.cooper@mass.gov::5d740a0b-2802-48fe-9ec1-c67c3b4a2340" userProvider="AD" userName="Cooper, Emily (ELD)"/>
        <t:Anchor>
          <t:Comment id="670644887"/>
        </t:Anchor>
        <t:Assign userId="S::Naomi.Fener@mass.gov::bc7bb422-c7db-4d09-991c-1f4e76162c16" userProvider="AD" userName="Fener, Naomi (EHS)"/>
      </t:Event>
      <t:Event id="{FDF32B78-93C6-4B0C-91B7-CE10723054AD}" time="2023-04-30T23:05:59.696Z">
        <t:Attribution userId="S::emily.cooper@mass.gov::5d740a0b-2802-48fe-9ec1-c67c3b4a2340" userProvider="AD" userName="Cooper, Emily (ELD)"/>
        <t:Anchor>
          <t:Comment id="670644887"/>
        </t:Anchor>
        <t:SetTitle title="@Fener, Naomi (EHS)"/>
      </t:Event>
      <t:Event id="{EDE57010-D63F-4DE8-95FD-4788459FA1AF}" time="2023-05-09T11:55:59.349Z">
        <t:Attribution userId="S::emily.cooper@mass.gov::5d740a0b-2802-48fe-9ec1-c67c3b4a2340" userProvider="AD" userName="Cooper, Emily (ELD)"/>
        <t:Progress percentComplete="100"/>
      </t:Event>
    </t:History>
  </t:Task>
  <t:Task id="{9FDCA221-54F0-4945-93D6-6F2C90342E33}">
    <t:Anchor>
      <t:Comment id="670641944"/>
    </t:Anchor>
    <t:History>
      <t:Event id="{0E517A19-2538-4678-AC20-BA1EC94EAA0F}" time="2023-04-30T22:16:56.087Z">
        <t:Attribution userId="S::emily.cooper@mass.gov::5d740a0b-2802-48fe-9ec1-c67c3b4a2340" userProvider="AD" userName="Cooper, Emily (ELD)"/>
        <t:Anchor>
          <t:Comment id="670641944"/>
        </t:Anchor>
        <t:Create/>
      </t:Event>
      <t:Event id="{AA260DBB-0A7C-43C1-9B6E-B504E34F4649}" time="2023-04-30T22:16:56.087Z">
        <t:Attribution userId="S::emily.cooper@mass.gov::5d740a0b-2802-48fe-9ec1-c67c3b4a2340" userProvider="AD" userName="Cooper, Emily (ELD)"/>
        <t:Anchor>
          <t:Comment id="670641944"/>
        </t:Anchor>
        <t:Assign userId="S::stephanie.buckler@mass.gov::70fdc332-0d55-4262-80fc-52b1a9b02390" userProvider="AD" userName="Buckler, Stephanie (EHS)"/>
      </t:Event>
      <t:Event id="{32AD6C0C-4F40-4CDB-9264-4215F8FD2F14}" time="2023-04-30T22:16:56.087Z">
        <t:Attribution userId="S::emily.cooper@mass.gov::5d740a0b-2802-48fe-9ec1-c67c3b4a2340" userProvider="AD" userName="Cooper, Emily (ELD)"/>
        <t:Anchor>
          <t:Comment id="670641944"/>
        </t:Anchor>
        <t:SetTitle title="@Buckler, Stephanie (EHS) I think Emilia should review the whole plan"/>
      </t:Event>
    </t:History>
  </t:Task>
  <t:Task id="{9F6FE283-5A2B-430A-8C4D-4B314EAA930E}">
    <t:Anchor>
      <t:Comment id="674590244"/>
    </t:Anchor>
    <t:History>
      <t:Event id="{29849F84-BA7D-4BBB-AB91-D522E34DAE3B}" time="2023-06-21T21:36:47.102Z">
        <t:Attribution userId="S::grace.erard@mass.gov::25c75080-e3b2-4e7c-a668-7fd8fdfcd525" userProvider="AD" userName="Erard, Grace (EHS)"/>
        <t:Anchor>
          <t:Comment id="2098474691"/>
        </t:Anchor>
        <t:Create/>
      </t:Event>
      <t:Event id="{2488F0B3-019B-49BC-9341-27061129C5D9}" time="2023-06-21T21:36:47.102Z">
        <t:Attribution userId="S::grace.erard@mass.gov::25c75080-e3b2-4e7c-a668-7fd8fdfcd525" userProvider="AD" userName="Erard, Grace (EHS)"/>
        <t:Anchor>
          <t:Comment id="2098474691"/>
        </t:Anchor>
        <t:Assign userId="S::emily.cooper@mass.gov::5d740a0b-2802-48fe-9ec1-c67c3b4a2340" userProvider="AD" userName="Cooper, Emily (ELD)"/>
      </t:Event>
      <t:Event id="{E589CAC0-92B5-4326-A120-47A97B2BA096}" time="2023-06-21T21:36:47.102Z">
        <t:Attribution userId="S::grace.erard@mass.gov::25c75080-e3b2-4e7c-a668-7fd8fdfcd525" userProvider="AD" userName="Erard, Grace (EHS)"/>
        <t:Anchor>
          <t:Comment id="2098474691"/>
        </t:Anchor>
        <t:SetTitle title="@Cooper, Emily (ELD) can we resolve this?"/>
      </t:Event>
      <t:Event id="{F8E2079A-81FD-46C7-846D-6F5652A1B8E1}" time="2023-06-22T01:47:25.778Z">
        <t:Attribution userId="S::emily.cooper@mass.gov::5d740a0b-2802-48fe-9ec1-c67c3b4a2340" userProvider="AD" userName="Cooper, Emily (ELD)"/>
        <t:Progress percentComplete="100"/>
      </t:Event>
    </t:History>
  </t:Task>
  <t:Task id="{DF17973E-B9D4-4493-AC09-DE45D974E796}">
    <t:Anchor>
      <t:Comment id="1812775810"/>
    </t:Anchor>
    <t:History>
      <t:Event id="{2C0CD30E-426E-4825-9F88-395A03F7A774}" time="2023-05-22T20:10:34.781Z">
        <t:Attribution userId="S::emily.cooper@mass.gov::5d740a0b-2802-48fe-9ec1-c67c3b4a2340" userProvider="AD" userName="Cooper, Emily (ELD)"/>
        <t:Anchor>
          <t:Comment id="672535315"/>
        </t:Anchor>
        <t:Create/>
      </t:Event>
      <t:Event id="{8270B763-73BD-470A-86B5-01794ED5B94D}" time="2023-05-22T20:10:34.781Z">
        <t:Attribution userId="S::emily.cooper@mass.gov::5d740a0b-2802-48fe-9ec1-c67c3b4a2340" userProvider="AD" userName="Cooper, Emily (ELD)"/>
        <t:Anchor>
          <t:Comment id="672535315"/>
        </t:Anchor>
        <t:Assign userId="S::emilia.e.dunham@mass.gov::566d752c-586d-4f9f-8c4c-ab6537113f25" userProvider="AD" userName="Dunham, Emilia (EHS)"/>
      </t:Event>
      <t:Event id="{B76A4F19-E891-42B6-A3D3-F7968C04B4F6}" time="2023-05-22T20:10:34.781Z">
        <t:Attribution userId="S::emily.cooper@mass.gov::5d740a0b-2802-48fe-9ec1-c67c3b4a2340" userProvider="AD" userName="Cooper, Emily (ELD)"/>
        <t:Anchor>
          <t:Comment id="672535315"/>
        </t:Anchor>
        <t:SetTitle title="@Dunham, Emilia (EHS)"/>
      </t:Event>
    </t:History>
  </t:Task>
  <t:Task id="{9C9A1622-53E3-4EEE-B3BB-5E686EDFA648}">
    <t:Anchor>
      <t:Comment id="1138607966"/>
    </t:Anchor>
    <t:History>
      <t:Event id="{DA103D09-5362-42EC-BC37-066EB0186C9E}" time="2023-05-24T17:40:01.809Z">
        <t:Attribution userId="S::emily.cooper@mass.gov::5d740a0b-2802-48fe-9ec1-c67c3b4a2340" userProvider="AD" userName="Cooper, Emily (ELD)"/>
        <t:Anchor>
          <t:Comment id="672698929"/>
        </t:Anchor>
        <t:Create/>
      </t:Event>
      <t:Event id="{2B590277-D1F2-4155-9104-16B9D0559850}" time="2023-05-24T17:40:01.809Z">
        <t:Attribution userId="S::emily.cooper@mass.gov::5d740a0b-2802-48fe-9ec1-c67c3b4a2340" userProvider="AD" userName="Cooper, Emily (ELD)"/>
        <t:Anchor>
          <t:Comment id="672698929"/>
        </t:Anchor>
        <t:Assign userId="S::julie.barton@mass.gov::80cd9b17-f2b6-4171-8503-79d1d09be962" userProvider="AD" userName="Barton, Julie (EHS)"/>
      </t:Event>
      <t:Event id="{FDB2639F-F75C-491F-9B9A-AF0B4CB4F102}" time="2023-05-24T17:40:01.809Z">
        <t:Attribution userId="S::emily.cooper@mass.gov::5d740a0b-2802-48fe-9ec1-c67c3b4a2340" userProvider="AD" userName="Cooper, Emily (ELD)"/>
        <t:Anchor>
          <t:Comment id="672698929"/>
        </t:Anchor>
        <t:SetTitle title="@Barton, Julie (EHS)"/>
      </t:Event>
    </t:History>
  </t:Task>
  <t:Task id="{1CA8A441-724A-4BE7-A06C-41CEB628756B}">
    <t:Anchor>
      <t:Comment id="674590354"/>
    </t:Anchor>
    <t:History>
      <t:Event id="{DD7EAE90-36B2-492A-A85A-CD81F695FB89}" time="2023-06-21T21:36:21.882Z">
        <t:Attribution userId="S::grace.erard@mass.gov::25c75080-e3b2-4e7c-a668-7fd8fdfcd525" userProvider="AD" userName="Erard, Grace (EHS)"/>
        <t:Anchor>
          <t:Comment id="1592389178"/>
        </t:Anchor>
        <t:Create/>
      </t:Event>
      <t:Event id="{AEF7BE57-6F8F-47D4-9BB7-00B6147431B0}" time="2023-06-21T21:36:21.882Z">
        <t:Attribution userId="S::grace.erard@mass.gov::25c75080-e3b2-4e7c-a668-7fd8fdfcd525" userProvider="AD" userName="Erard, Grace (EHS)"/>
        <t:Anchor>
          <t:Comment id="1592389178"/>
        </t:Anchor>
        <t:Assign userId="S::emily.cooper@mass.gov::5d740a0b-2802-48fe-9ec1-c67c3b4a2340" userProvider="AD" userName="Cooper, Emily (ELD)"/>
      </t:Event>
      <t:Event id="{A2CA10B5-F7FB-42B9-91E3-24D22D8CE999}" time="2023-06-21T21:36:21.882Z">
        <t:Attribution userId="S::grace.erard@mass.gov::25c75080-e3b2-4e7c-a668-7fd8fdfcd525" userProvider="AD" userName="Erard, Grace (EHS)"/>
        <t:Anchor>
          <t:Comment id="1592389178"/>
        </t:Anchor>
        <t:SetTitle title="@Cooper, Emily (ELD) Is this resolved?"/>
      </t:Event>
    </t:History>
  </t:Task>
  <t:Task id="{5F8AD55D-44C7-494A-91B6-0AA236D648A6}">
    <t:Anchor>
      <t:Comment id="673758171"/>
    </t:Anchor>
    <t:History>
      <t:Event id="{3EEE07BA-ABC2-4F0B-BCCD-591E436ACBC4}" time="2023-06-21T21:39:12.006Z">
        <t:Attribution userId="S::grace.erard@mass.gov::25c75080-e3b2-4e7c-a668-7fd8fdfcd525" userProvider="AD" userName="Erard, Grace (EHS)"/>
        <t:Anchor>
          <t:Comment id="2054094014"/>
        </t:Anchor>
        <t:Create/>
      </t:Event>
      <t:Event id="{6DFF7EF4-403F-4B25-A228-D3EF15138B68}" time="2023-06-21T21:39:12.006Z">
        <t:Attribution userId="S::grace.erard@mass.gov::25c75080-e3b2-4e7c-a668-7fd8fdfcd525" userProvider="AD" userName="Erard, Grace (EHS)"/>
        <t:Anchor>
          <t:Comment id="2054094014"/>
        </t:Anchor>
        <t:Assign userId="S::Allison.Rich@mass.gov::eb9798a8-11b9-4654-bfa4-479eb56b23d5" userProvider="AD" userName="Rich, Allison (EHS)"/>
      </t:Event>
      <t:Event id="{F98EC126-A9A5-4AAE-96B4-0EBEDF0CF319}" time="2023-06-21T21:39:12.006Z">
        <t:Attribution userId="S::grace.erard@mass.gov::25c75080-e3b2-4e7c-a668-7fd8fdfcd525" userProvider="AD" userName="Erard, Grace (EHS)"/>
        <t:Anchor>
          <t:Comment id="2054094014"/>
        </t:Anchor>
        <t:SetTitle title="@Rich, Allison (EHS) @Buckler, Stephanie (EHS) can we resolve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SharingLinks.b04518da-4ba2-40b2-802f-51e1275b66c2.OrganizationEdit.407a208d-2ad4-4ade-b005-e1dcbaa2c084</DisplayName>
        <AccountId>239</AccountId>
        <AccountType/>
      </UserInfo>
      <UserInfo>
        <DisplayName>Ellwood, Malinda (EHS)</DisplayName>
        <AccountId>142</AccountId>
        <AccountType/>
      </UserInfo>
      <UserInfo>
        <DisplayName>SharingLinks.8314ded7-aa4a-4d73-9ba2-47c36d5c9581.Flexible.78f0c133-35cb-400e-ac23-679817b0d452</DisplayName>
        <AccountId>238</AccountId>
        <AccountType/>
      </UserInfo>
      <UserInfo>
        <DisplayName>Everyone</DisplayName>
        <AccountId>10</AccountId>
        <AccountType/>
      </UserInfo>
      <UserInfo>
        <DisplayName>Rich, Allison (EHS)</DisplayName>
        <AccountId>12</AccountId>
        <AccountType/>
      </UserInfo>
      <UserInfo>
        <DisplayName>Labkovskaia, Yuliya (EHS)</DisplayName>
        <AccountId>15</AccountId>
        <AccountType/>
      </UserInfo>
      <UserInfo>
        <DisplayName>SharingLinks.df4aae8e-3aff-44fe-a9c6-c19d89e20a0f.Flexible.c9f4796f-afc0-4070-9e4d-9edeb8d711e0</DisplayName>
        <AccountId>124</AccountId>
        <AccountType/>
      </UserInfo>
      <UserInfo>
        <DisplayName>Wachman, Madi Knight (EHS)</DisplayName>
        <AccountId>19</AccountId>
        <AccountType/>
      </UserInfo>
      <UserInfo>
        <DisplayName>Werts, Sabrina (EHS)</DisplayName>
        <AccountId>221</AccountId>
        <AccountType/>
      </UserInfo>
      <UserInfo>
        <DisplayName>SharingLinks.076c3b4d-c2df-4046-a1e2-8d6f46f1ee14.Flexible.7a85234a-ef2e-47f1-84b9-242af349364e</DisplayName>
        <AccountId>125</AccountId>
        <AccountType/>
      </UserInfo>
      <UserInfo>
        <DisplayName>Stearns, Robin (ADM)</DisplayName>
        <AccountId>24</AccountId>
        <AccountType/>
      </UserInfo>
      <UserInfo>
        <DisplayName>SharingLinks.21b96959-ed3a-42f7-9841-a5b645e75d67.Flexible.c0673b12-74c2-4873-abe8-69d28ab8b154</DisplayName>
        <AccountId>273</AccountId>
        <AccountType/>
      </UserInfo>
      <UserInfo>
        <DisplayName>Kaduboski, Jimmy (EHS)</DisplayName>
        <AccountId>34</AccountId>
        <AccountType/>
      </UserInfo>
      <UserInfo>
        <DisplayName>Andrews, Jeff</DisplayName>
        <AccountId>29</AccountId>
        <AccountType/>
      </UserInfo>
      <UserInfo>
        <DisplayName>Filice, Clara (EHS)</DisplayName>
        <AccountId>58</AccountId>
        <AccountType/>
      </UserInfo>
      <UserInfo>
        <DisplayName>Erard, Grace (EHS)</DisplayName>
        <AccountId>492</AccountId>
        <AccountType/>
      </UserInfo>
      <UserInfo>
        <DisplayName>Kirchgasser, Alison (EHS)</DisplayName>
        <AccountId>228</AccountId>
        <AccountType/>
      </UserInfo>
      <UserInfo>
        <DisplayName>Buckler, Stephanie (EHS)</DisplayName>
        <AccountId>13</AccountId>
        <AccountType/>
      </UserInfo>
      <UserInfo>
        <DisplayName>Cooper, Emily (ELD)</DisplayName>
        <AccountId>43</AccountId>
        <AccountType/>
      </UserInfo>
      <UserInfo>
        <DisplayName>Dunham, Emilia (EHS)</DisplayName>
        <AccountId>343</AccountId>
        <AccountType/>
      </UserInfo>
      <UserInfo>
        <DisplayName>Jona, Vered (EHS)</DisplayName>
        <AccountId>163</AccountId>
        <AccountType/>
      </UserInfo>
      <UserInfo>
        <DisplayName>Evans, Alisa (EHS)</DisplayName>
        <AccountId>147</AccountId>
        <AccountType/>
      </UserInfo>
      <UserInfo>
        <DisplayName>Petrik, Brittanee L. (EHS)</DisplayName>
        <AccountId>121</AccountId>
        <AccountType/>
      </UserInfo>
      <UserInfo>
        <DisplayName>Sing, Gary (EHS)</DisplayName>
        <AccountId>11</AccountId>
        <AccountType/>
      </UserInfo>
    </SharedWithUsers>
    <Document_x0020_Type_x0020_Descriptor xmlns="6b9f974d-4be1-4652-82ab-08a778657aa4">
      <Value>43</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CMCS-1739211535-16407</_dlc_DocId>
    <_dlc_DocIdUrl xmlns="144ea41b-304c-4c03-99c4-debb02094f92">
      <Url>https://share.cms.gov/center/CMCS/SDG/_layouts/15/DocIdRedir.aspx?ID=CMCS-1739211535-16407</Url>
      <Description>CMCS-1739211535-16407</Description>
    </_dlc_DocIdUrl>
  </documentManagement>
</p:properti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86a8e296-5f29-4af2-954b-0de0d1e1f8bc" ContentTypeId="0x0101" PreviousValue="false"/>
</file>

<file path=customXml/item9.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Props1.xml><?xml version="1.0" encoding="utf-8"?>
<ds:datastoreItem xmlns:ds="http://schemas.openxmlformats.org/officeDocument/2006/customXml" ds:itemID="{40AD71DF-50D2-4DDE-9190-CAEB4FA1FCDB}">
  <ds:schemaRefs>
    <ds:schemaRef ds:uri="http://schemas.openxmlformats.org/officeDocument/2006/bibliography"/>
  </ds:schemaRefs>
</ds:datastoreItem>
</file>

<file path=customXml/itemProps2.xml><?xml version="1.0" encoding="utf-8"?>
<ds:datastoreItem xmlns:ds="http://schemas.openxmlformats.org/officeDocument/2006/customXml" ds:itemID="{43A7015F-75FA-4F3E-8CA0-99C2788C3FF2}">
  <ds:schemaRefs>
    <ds:schemaRef ds:uri="http://schemas.microsoft.com/sharepoint/v4"/>
    <ds:schemaRef ds:uri="http://schemas.microsoft.com/office/2006/documentManagement/types"/>
    <ds:schemaRef ds:uri="http://purl.org/dc/elements/1.1/"/>
    <ds:schemaRef ds:uri="http://schemas.openxmlformats.org/package/2006/metadata/core-properties"/>
    <ds:schemaRef ds:uri="http://purl.org/dc/terms/"/>
    <ds:schemaRef ds:uri="http://schemas.microsoft.com/sharepoint/v3"/>
    <ds:schemaRef ds:uri="http://schemas.microsoft.com/office/infopath/2007/PartnerControls"/>
    <ds:schemaRef ds:uri="bfed16da-a8ca-46ec-a4aa-c7c509893314"/>
    <ds:schemaRef ds:uri="144ea41b-304c-4c03-99c4-debb02094f92"/>
    <ds:schemaRef ds:uri="6b9f974d-4be1-4652-82ab-08a778657aa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B093F03-0F55-45A0-A209-457C04B30706}">
  <ds:schemaRefs>
    <ds:schemaRef ds:uri="http://schemas.microsoft.com/sharepoint/v3/contenttype/forms"/>
  </ds:schemaRefs>
</ds:datastoreItem>
</file>

<file path=customXml/itemProps4.xml><?xml version="1.0" encoding="utf-8"?>
<ds:datastoreItem xmlns:ds="http://schemas.openxmlformats.org/officeDocument/2006/customXml" ds:itemID="{3164AF6F-A688-4E6B-BB5A-4B812CB26A0D}">
  <ds:schemaRefs/>
</ds:datastoreItem>
</file>

<file path=customXml/itemProps5.xml><?xml version="1.0" encoding="utf-8"?>
<ds:datastoreItem xmlns:ds="http://schemas.openxmlformats.org/officeDocument/2006/customXml" ds:itemID="{70296E8C-EDE8-4967-9231-B13E8B85BB5E}">
  <ds:schemaRefs>
    <ds:schemaRef ds:uri="http://schemas.microsoft.com/sharepoint/events"/>
  </ds:schemaRefs>
</ds:datastoreItem>
</file>

<file path=customXml/itemProps6.xml><?xml version="1.0" encoding="utf-8"?>
<ds:datastoreItem xmlns:ds="http://schemas.openxmlformats.org/officeDocument/2006/customXml" ds:itemID="{622AECE5-36E4-40D9-9B09-4D786BB5DF6A}">
  <ds:schemaRefs>
    <ds:schemaRef ds:uri="http://schemas.microsoft.com/sharepoint/v3/contenttype/forms/url"/>
  </ds:schemaRefs>
</ds:datastoreItem>
</file>

<file path=customXml/itemProps7.xml><?xml version="1.0" encoding="utf-8"?>
<ds:datastoreItem xmlns:ds="http://schemas.openxmlformats.org/officeDocument/2006/customXml" ds:itemID="{451F60C0-693E-4857-8FF6-1EB046D92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96D3ED9-E2E5-491E-8165-292FA8A20E00}">
  <ds:schemaRefs>
    <ds:schemaRef ds:uri="Microsoft.SharePoint.Taxonomy.ContentTypeSync"/>
  </ds:schemaRefs>
</ds:datastoreItem>
</file>

<file path=customXml/itemProps9.xml><?xml version="1.0" encoding="utf-8"?>
<ds:datastoreItem xmlns:ds="http://schemas.openxmlformats.org/officeDocument/2006/customXml" ds:itemID="{946BF047-294F-4719-923E-7F4855617545}">
  <ds:schemaRefs>
    <ds:schemaRef ds:uri="http://schemas.microsoft.com/office/2006/metadata/customXsn"/>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26</Pages>
  <Words>11546</Words>
  <Characters>64200</Characters>
  <Application>Microsoft Office Word</Application>
  <DocSecurity>0</DocSecurity>
  <Lines>5350</Lines>
  <Paragraphs>3787</Paragraphs>
  <ScaleCrop>false</ScaleCrop>
  <Company/>
  <LinksUpToDate>false</LinksUpToDate>
  <CharactersWithSpaces>71959</CharactersWithSpaces>
  <SharedDoc>false</SharedDoc>
  <HLinks>
    <vt:vector size="486" baseType="variant">
      <vt:variant>
        <vt:i4>1441847</vt:i4>
      </vt:variant>
      <vt:variant>
        <vt:i4>392</vt:i4>
      </vt:variant>
      <vt:variant>
        <vt:i4>0</vt:i4>
      </vt:variant>
      <vt:variant>
        <vt:i4>5</vt:i4>
      </vt:variant>
      <vt:variant>
        <vt:lpwstr/>
      </vt:variant>
      <vt:variant>
        <vt:lpwstr>_Toc25202551</vt:lpwstr>
      </vt:variant>
      <vt:variant>
        <vt:i4>2555914</vt:i4>
      </vt:variant>
      <vt:variant>
        <vt:i4>386</vt:i4>
      </vt:variant>
      <vt:variant>
        <vt:i4>0</vt:i4>
      </vt:variant>
      <vt:variant>
        <vt:i4>5</vt:i4>
      </vt:variant>
      <vt:variant>
        <vt:lpwstr/>
      </vt:variant>
      <vt:variant>
        <vt:lpwstr>_Toc1374551381</vt:lpwstr>
      </vt:variant>
      <vt:variant>
        <vt:i4>1507381</vt:i4>
      </vt:variant>
      <vt:variant>
        <vt:i4>380</vt:i4>
      </vt:variant>
      <vt:variant>
        <vt:i4>0</vt:i4>
      </vt:variant>
      <vt:variant>
        <vt:i4>5</vt:i4>
      </vt:variant>
      <vt:variant>
        <vt:lpwstr/>
      </vt:variant>
      <vt:variant>
        <vt:lpwstr>_Toc693737395</vt:lpwstr>
      </vt:variant>
      <vt:variant>
        <vt:i4>2031671</vt:i4>
      </vt:variant>
      <vt:variant>
        <vt:i4>374</vt:i4>
      </vt:variant>
      <vt:variant>
        <vt:i4>0</vt:i4>
      </vt:variant>
      <vt:variant>
        <vt:i4>5</vt:i4>
      </vt:variant>
      <vt:variant>
        <vt:lpwstr/>
      </vt:variant>
      <vt:variant>
        <vt:lpwstr>_Toc492624330</vt:lpwstr>
      </vt:variant>
      <vt:variant>
        <vt:i4>2818058</vt:i4>
      </vt:variant>
      <vt:variant>
        <vt:i4>368</vt:i4>
      </vt:variant>
      <vt:variant>
        <vt:i4>0</vt:i4>
      </vt:variant>
      <vt:variant>
        <vt:i4>5</vt:i4>
      </vt:variant>
      <vt:variant>
        <vt:lpwstr/>
      </vt:variant>
      <vt:variant>
        <vt:lpwstr>_Toc1263144881</vt:lpwstr>
      </vt:variant>
      <vt:variant>
        <vt:i4>2228235</vt:i4>
      </vt:variant>
      <vt:variant>
        <vt:i4>362</vt:i4>
      </vt:variant>
      <vt:variant>
        <vt:i4>0</vt:i4>
      </vt:variant>
      <vt:variant>
        <vt:i4>5</vt:i4>
      </vt:variant>
      <vt:variant>
        <vt:lpwstr/>
      </vt:variant>
      <vt:variant>
        <vt:lpwstr>_Toc2136967642</vt:lpwstr>
      </vt:variant>
      <vt:variant>
        <vt:i4>2752527</vt:i4>
      </vt:variant>
      <vt:variant>
        <vt:i4>356</vt:i4>
      </vt:variant>
      <vt:variant>
        <vt:i4>0</vt:i4>
      </vt:variant>
      <vt:variant>
        <vt:i4>5</vt:i4>
      </vt:variant>
      <vt:variant>
        <vt:lpwstr/>
      </vt:variant>
      <vt:variant>
        <vt:lpwstr>_Toc1696611905</vt:lpwstr>
      </vt:variant>
      <vt:variant>
        <vt:i4>1114161</vt:i4>
      </vt:variant>
      <vt:variant>
        <vt:i4>350</vt:i4>
      </vt:variant>
      <vt:variant>
        <vt:i4>0</vt:i4>
      </vt:variant>
      <vt:variant>
        <vt:i4>5</vt:i4>
      </vt:variant>
      <vt:variant>
        <vt:lpwstr/>
      </vt:variant>
      <vt:variant>
        <vt:lpwstr>_Toc48094314</vt:lpwstr>
      </vt:variant>
      <vt:variant>
        <vt:i4>1507385</vt:i4>
      </vt:variant>
      <vt:variant>
        <vt:i4>344</vt:i4>
      </vt:variant>
      <vt:variant>
        <vt:i4>0</vt:i4>
      </vt:variant>
      <vt:variant>
        <vt:i4>5</vt:i4>
      </vt:variant>
      <vt:variant>
        <vt:lpwstr/>
      </vt:variant>
      <vt:variant>
        <vt:lpwstr>_Toc553261961</vt:lpwstr>
      </vt:variant>
      <vt:variant>
        <vt:i4>3014670</vt:i4>
      </vt:variant>
      <vt:variant>
        <vt:i4>338</vt:i4>
      </vt:variant>
      <vt:variant>
        <vt:i4>0</vt:i4>
      </vt:variant>
      <vt:variant>
        <vt:i4>5</vt:i4>
      </vt:variant>
      <vt:variant>
        <vt:lpwstr/>
      </vt:variant>
      <vt:variant>
        <vt:lpwstr>_Toc1801369650</vt:lpwstr>
      </vt:variant>
      <vt:variant>
        <vt:i4>3080195</vt:i4>
      </vt:variant>
      <vt:variant>
        <vt:i4>332</vt:i4>
      </vt:variant>
      <vt:variant>
        <vt:i4>0</vt:i4>
      </vt:variant>
      <vt:variant>
        <vt:i4>5</vt:i4>
      </vt:variant>
      <vt:variant>
        <vt:lpwstr/>
      </vt:variant>
      <vt:variant>
        <vt:lpwstr>_Toc1230148886</vt:lpwstr>
      </vt:variant>
      <vt:variant>
        <vt:i4>2752514</vt:i4>
      </vt:variant>
      <vt:variant>
        <vt:i4>326</vt:i4>
      </vt:variant>
      <vt:variant>
        <vt:i4>0</vt:i4>
      </vt:variant>
      <vt:variant>
        <vt:i4>5</vt:i4>
      </vt:variant>
      <vt:variant>
        <vt:lpwstr/>
      </vt:variant>
      <vt:variant>
        <vt:lpwstr>_Toc1076554658</vt:lpwstr>
      </vt:variant>
      <vt:variant>
        <vt:i4>2621454</vt:i4>
      </vt:variant>
      <vt:variant>
        <vt:i4>320</vt:i4>
      </vt:variant>
      <vt:variant>
        <vt:i4>0</vt:i4>
      </vt:variant>
      <vt:variant>
        <vt:i4>5</vt:i4>
      </vt:variant>
      <vt:variant>
        <vt:lpwstr/>
      </vt:variant>
      <vt:variant>
        <vt:lpwstr>_Toc1823109450</vt:lpwstr>
      </vt:variant>
      <vt:variant>
        <vt:i4>1572927</vt:i4>
      </vt:variant>
      <vt:variant>
        <vt:i4>314</vt:i4>
      </vt:variant>
      <vt:variant>
        <vt:i4>0</vt:i4>
      </vt:variant>
      <vt:variant>
        <vt:i4>5</vt:i4>
      </vt:variant>
      <vt:variant>
        <vt:lpwstr/>
      </vt:variant>
      <vt:variant>
        <vt:lpwstr>_Toc391655859</vt:lpwstr>
      </vt:variant>
      <vt:variant>
        <vt:i4>3014664</vt:i4>
      </vt:variant>
      <vt:variant>
        <vt:i4>308</vt:i4>
      </vt:variant>
      <vt:variant>
        <vt:i4>0</vt:i4>
      </vt:variant>
      <vt:variant>
        <vt:i4>5</vt:i4>
      </vt:variant>
      <vt:variant>
        <vt:lpwstr/>
      </vt:variant>
      <vt:variant>
        <vt:lpwstr>_Toc1048937634</vt:lpwstr>
      </vt:variant>
      <vt:variant>
        <vt:i4>1966135</vt:i4>
      </vt:variant>
      <vt:variant>
        <vt:i4>302</vt:i4>
      </vt:variant>
      <vt:variant>
        <vt:i4>0</vt:i4>
      </vt:variant>
      <vt:variant>
        <vt:i4>5</vt:i4>
      </vt:variant>
      <vt:variant>
        <vt:lpwstr/>
      </vt:variant>
      <vt:variant>
        <vt:lpwstr>_Toc791041519</vt:lpwstr>
      </vt:variant>
      <vt:variant>
        <vt:i4>3014663</vt:i4>
      </vt:variant>
      <vt:variant>
        <vt:i4>296</vt:i4>
      </vt:variant>
      <vt:variant>
        <vt:i4>0</vt:i4>
      </vt:variant>
      <vt:variant>
        <vt:i4>5</vt:i4>
      </vt:variant>
      <vt:variant>
        <vt:lpwstr/>
      </vt:variant>
      <vt:variant>
        <vt:lpwstr>_Toc2065796421</vt:lpwstr>
      </vt:variant>
      <vt:variant>
        <vt:i4>2686976</vt:i4>
      </vt:variant>
      <vt:variant>
        <vt:i4>290</vt:i4>
      </vt:variant>
      <vt:variant>
        <vt:i4>0</vt:i4>
      </vt:variant>
      <vt:variant>
        <vt:i4>5</vt:i4>
      </vt:variant>
      <vt:variant>
        <vt:lpwstr/>
      </vt:variant>
      <vt:variant>
        <vt:lpwstr>_Toc1419652741</vt:lpwstr>
      </vt:variant>
      <vt:variant>
        <vt:i4>2031668</vt:i4>
      </vt:variant>
      <vt:variant>
        <vt:i4>284</vt:i4>
      </vt:variant>
      <vt:variant>
        <vt:i4>0</vt:i4>
      </vt:variant>
      <vt:variant>
        <vt:i4>5</vt:i4>
      </vt:variant>
      <vt:variant>
        <vt:lpwstr/>
      </vt:variant>
      <vt:variant>
        <vt:lpwstr>_Toc184263715</vt:lpwstr>
      </vt:variant>
      <vt:variant>
        <vt:i4>1048625</vt:i4>
      </vt:variant>
      <vt:variant>
        <vt:i4>278</vt:i4>
      </vt:variant>
      <vt:variant>
        <vt:i4>0</vt:i4>
      </vt:variant>
      <vt:variant>
        <vt:i4>5</vt:i4>
      </vt:variant>
      <vt:variant>
        <vt:lpwstr/>
      </vt:variant>
      <vt:variant>
        <vt:lpwstr>_Toc124627646</vt:lpwstr>
      </vt:variant>
      <vt:variant>
        <vt:i4>1048628</vt:i4>
      </vt:variant>
      <vt:variant>
        <vt:i4>272</vt:i4>
      </vt:variant>
      <vt:variant>
        <vt:i4>0</vt:i4>
      </vt:variant>
      <vt:variant>
        <vt:i4>5</vt:i4>
      </vt:variant>
      <vt:variant>
        <vt:lpwstr/>
      </vt:variant>
      <vt:variant>
        <vt:lpwstr>_Toc193619713</vt:lpwstr>
      </vt:variant>
      <vt:variant>
        <vt:i4>2883596</vt:i4>
      </vt:variant>
      <vt:variant>
        <vt:i4>266</vt:i4>
      </vt:variant>
      <vt:variant>
        <vt:i4>0</vt:i4>
      </vt:variant>
      <vt:variant>
        <vt:i4>5</vt:i4>
      </vt:variant>
      <vt:variant>
        <vt:lpwstr/>
      </vt:variant>
      <vt:variant>
        <vt:lpwstr>_Toc1322149876</vt:lpwstr>
      </vt:variant>
      <vt:variant>
        <vt:i4>1310771</vt:i4>
      </vt:variant>
      <vt:variant>
        <vt:i4>260</vt:i4>
      </vt:variant>
      <vt:variant>
        <vt:i4>0</vt:i4>
      </vt:variant>
      <vt:variant>
        <vt:i4>5</vt:i4>
      </vt:variant>
      <vt:variant>
        <vt:lpwstr/>
      </vt:variant>
      <vt:variant>
        <vt:lpwstr>_Toc51254502</vt:lpwstr>
      </vt:variant>
      <vt:variant>
        <vt:i4>2686977</vt:i4>
      </vt:variant>
      <vt:variant>
        <vt:i4>254</vt:i4>
      </vt:variant>
      <vt:variant>
        <vt:i4>0</vt:i4>
      </vt:variant>
      <vt:variant>
        <vt:i4>5</vt:i4>
      </vt:variant>
      <vt:variant>
        <vt:lpwstr/>
      </vt:variant>
      <vt:variant>
        <vt:lpwstr>_Toc1524506619</vt:lpwstr>
      </vt:variant>
      <vt:variant>
        <vt:i4>2228224</vt:i4>
      </vt:variant>
      <vt:variant>
        <vt:i4>248</vt:i4>
      </vt:variant>
      <vt:variant>
        <vt:i4>0</vt:i4>
      </vt:variant>
      <vt:variant>
        <vt:i4>5</vt:i4>
      </vt:variant>
      <vt:variant>
        <vt:lpwstr/>
      </vt:variant>
      <vt:variant>
        <vt:lpwstr>_Toc1297707181</vt:lpwstr>
      </vt:variant>
      <vt:variant>
        <vt:i4>3080203</vt:i4>
      </vt:variant>
      <vt:variant>
        <vt:i4>242</vt:i4>
      </vt:variant>
      <vt:variant>
        <vt:i4>0</vt:i4>
      </vt:variant>
      <vt:variant>
        <vt:i4>5</vt:i4>
      </vt:variant>
      <vt:variant>
        <vt:lpwstr/>
      </vt:variant>
      <vt:variant>
        <vt:lpwstr>_Toc1927099916</vt:lpwstr>
      </vt:variant>
      <vt:variant>
        <vt:i4>1179699</vt:i4>
      </vt:variant>
      <vt:variant>
        <vt:i4>236</vt:i4>
      </vt:variant>
      <vt:variant>
        <vt:i4>0</vt:i4>
      </vt:variant>
      <vt:variant>
        <vt:i4>5</vt:i4>
      </vt:variant>
      <vt:variant>
        <vt:lpwstr/>
      </vt:variant>
      <vt:variant>
        <vt:lpwstr>_Toc668282533</vt:lpwstr>
      </vt:variant>
      <vt:variant>
        <vt:i4>1638450</vt:i4>
      </vt:variant>
      <vt:variant>
        <vt:i4>230</vt:i4>
      </vt:variant>
      <vt:variant>
        <vt:i4>0</vt:i4>
      </vt:variant>
      <vt:variant>
        <vt:i4>5</vt:i4>
      </vt:variant>
      <vt:variant>
        <vt:lpwstr/>
      </vt:variant>
      <vt:variant>
        <vt:lpwstr>_Toc592740108</vt:lpwstr>
      </vt:variant>
      <vt:variant>
        <vt:i4>1638449</vt:i4>
      </vt:variant>
      <vt:variant>
        <vt:i4>224</vt:i4>
      </vt:variant>
      <vt:variant>
        <vt:i4>0</vt:i4>
      </vt:variant>
      <vt:variant>
        <vt:i4>5</vt:i4>
      </vt:variant>
      <vt:variant>
        <vt:lpwstr/>
      </vt:variant>
      <vt:variant>
        <vt:lpwstr>_Toc922834908</vt:lpwstr>
      </vt:variant>
      <vt:variant>
        <vt:i4>1966129</vt:i4>
      </vt:variant>
      <vt:variant>
        <vt:i4>218</vt:i4>
      </vt:variant>
      <vt:variant>
        <vt:i4>0</vt:i4>
      </vt:variant>
      <vt:variant>
        <vt:i4>5</vt:i4>
      </vt:variant>
      <vt:variant>
        <vt:lpwstr/>
      </vt:variant>
      <vt:variant>
        <vt:lpwstr>_Toc522971134</vt:lpwstr>
      </vt:variant>
      <vt:variant>
        <vt:i4>2883584</vt:i4>
      </vt:variant>
      <vt:variant>
        <vt:i4>212</vt:i4>
      </vt:variant>
      <vt:variant>
        <vt:i4>0</vt:i4>
      </vt:variant>
      <vt:variant>
        <vt:i4>5</vt:i4>
      </vt:variant>
      <vt:variant>
        <vt:lpwstr/>
      </vt:variant>
      <vt:variant>
        <vt:lpwstr>_Toc1138263531</vt:lpwstr>
      </vt:variant>
      <vt:variant>
        <vt:i4>1769524</vt:i4>
      </vt:variant>
      <vt:variant>
        <vt:i4>206</vt:i4>
      </vt:variant>
      <vt:variant>
        <vt:i4>0</vt:i4>
      </vt:variant>
      <vt:variant>
        <vt:i4>5</vt:i4>
      </vt:variant>
      <vt:variant>
        <vt:lpwstr/>
      </vt:variant>
      <vt:variant>
        <vt:lpwstr>_Toc882290764</vt:lpwstr>
      </vt:variant>
      <vt:variant>
        <vt:i4>2621452</vt:i4>
      </vt:variant>
      <vt:variant>
        <vt:i4>200</vt:i4>
      </vt:variant>
      <vt:variant>
        <vt:i4>0</vt:i4>
      </vt:variant>
      <vt:variant>
        <vt:i4>5</vt:i4>
      </vt:variant>
      <vt:variant>
        <vt:lpwstr/>
      </vt:variant>
      <vt:variant>
        <vt:lpwstr>_Toc1599014103</vt:lpwstr>
      </vt:variant>
      <vt:variant>
        <vt:i4>1114173</vt:i4>
      </vt:variant>
      <vt:variant>
        <vt:i4>194</vt:i4>
      </vt:variant>
      <vt:variant>
        <vt:i4>0</vt:i4>
      </vt:variant>
      <vt:variant>
        <vt:i4>5</vt:i4>
      </vt:variant>
      <vt:variant>
        <vt:lpwstr/>
      </vt:variant>
      <vt:variant>
        <vt:lpwstr>_Toc469517123</vt:lpwstr>
      </vt:variant>
      <vt:variant>
        <vt:i4>2228224</vt:i4>
      </vt:variant>
      <vt:variant>
        <vt:i4>188</vt:i4>
      </vt:variant>
      <vt:variant>
        <vt:i4>0</vt:i4>
      </vt:variant>
      <vt:variant>
        <vt:i4>5</vt:i4>
      </vt:variant>
      <vt:variant>
        <vt:lpwstr/>
      </vt:variant>
      <vt:variant>
        <vt:lpwstr>_Toc1522507311</vt:lpwstr>
      </vt:variant>
      <vt:variant>
        <vt:i4>1048624</vt:i4>
      </vt:variant>
      <vt:variant>
        <vt:i4>182</vt:i4>
      </vt:variant>
      <vt:variant>
        <vt:i4>0</vt:i4>
      </vt:variant>
      <vt:variant>
        <vt:i4>5</vt:i4>
      </vt:variant>
      <vt:variant>
        <vt:lpwstr/>
      </vt:variant>
      <vt:variant>
        <vt:lpwstr>_Toc904582509</vt:lpwstr>
      </vt:variant>
      <vt:variant>
        <vt:i4>1835066</vt:i4>
      </vt:variant>
      <vt:variant>
        <vt:i4>176</vt:i4>
      </vt:variant>
      <vt:variant>
        <vt:i4>0</vt:i4>
      </vt:variant>
      <vt:variant>
        <vt:i4>5</vt:i4>
      </vt:variant>
      <vt:variant>
        <vt:lpwstr/>
      </vt:variant>
      <vt:variant>
        <vt:lpwstr>_Toc198472447</vt:lpwstr>
      </vt:variant>
      <vt:variant>
        <vt:i4>1835057</vt:i4>
      </vt:variant>
      <vt:variant>
        <vt:i4>170</vt:i4>
      </vt:variant>
      <vt:variant>
        <vt:i4>0</vt:i4>
      </vt:variant>
      <vt:variant>
        <vt:i4>5</vt:i4>
      </vt:variant>
      <vt:variant>
        <vt:lpwstr/>
      </vt:variant>
      <vt:variant>
        <vt:lpwstr>_Toc482273022</vt:lpwstr>
      </vt:variant>
      <vt:variant>
        <vt:i4>3014668</vt:i4>
      </vt:variant>
      <vt:variant>
        <vt:i4>164</vt:i4>
      </vt:variant>
      <vt:variant>
        <vt:i4>0</vt:i4>
      </vt:variant>
      <vt:variant>
        <vt:i4>5</vt:i4>
      </vt:variant>
      <vt:variant>
        <vt:lpwstr/>
      </vt:variant>
      <vt:variant>
        <vt:lpwstr>_Toc1327048871</vt:lpwstr>
      </vt:variant>
      <vt:variant>
        <vt:i4>2490374</vt:i4>
      </vt:variant>
      <vt:variant>
        <vt:i4>158</vt:i4>
      </vt:variant>
      <vt:variant>
        <vt:i4>0</vt:i4>
      </vt:variant>
      <vt:variant>
        <vt:i4>5</vt:i4>
      </vt:variant>
      <vt:variant>
        <vt:lpwstr/>
      </vt:variant>
      <vt:variant>
        <vt:lpwstr>_Toc2125533503</vt:lpwstr>
      </vt:variant>
      <vt:variant>
        <vt:i4>2621450</vt:i4>
      </vt:variant>
      <vt:variant>
        <vt:i4>152</vt:i4>
      </vt:variant>
      <vt:variant>
        <vt:i4>0</vt:i4>
      </vt:variant>
      <vt:variant>
        <vt:i4>5</vt:i4>
      </vt:variant>
      <vt:variant>
        <vt:lpwstr/>
      </vt:variant>
      <vt:variant>
        <vt:lpwstr>_Toc1986612574</vt:lpwstr>
      </vt:variant>
      <vt:variant>
        <vt:i4>2686983</vt:i4>
      </vt:variant>
      <vt:variant>
        <vt:i4>146</vt:i4>
      </vt:variant>
      <vt:variant>
        <vt:i4>0</vt:i4>
      </vt:variant>
      <vt:variant>
        <vt:i4>5</vt:i4>
      </vt:variant>
      <vt:variant>
        <vt:lpwstr/>
      </vt:variant>
      <vt:variant>
        <vt:lpwstr>_Toc1781821379</vt:lpwstr>
      </vt:variant>
      <vt:variant>
        <vt:i4>1769520</vt:i4>
      </vt:variant>
      <vt:variant>
        <vt:i4>140</vt:i4>
      </vt:variant>
      <vt:variant>
        <vt:i4>0</vt:i4>
      </vt:variant>
      <vt:variant>
        <vt:i4>5</vt:i4>
      </vt:variant>
      <vt:variant>
        <vt:lpwstr/>
      </vt:variant>
      <vt:variant>
        <vt:lpwstr>_Toc317954103</vt:lpwstr>
      </vt:variant>
      <vt:variant>
        <vt:i4>1376315</vt:i4>
      </vt:variant>
      <vt:variant>
        <vt:i4>134</vt:i4>
      </vt:variant>
      <vt:variant>
        <vt:i4>0</vt:i4>
      </vt:variant>
      <vt:variant>
        <vt:i4>5</vt:i4>
      </vt:variant>
      <vt:variant>
        <vt:lpwstr/>
      </vt:variant>
      <vt:variant>
        <vt:lpwstr>_Toc773593635</vt:lpwstr>
      </vt:variant>
      <vt:variant>
        <vt:i4>2424846</vt:i4>
      </vt:variant>
      <vt:variant>
        <vt:i4>128</vt:i4>
      </vt:variant>
      <vt:variant>
        <vt:i4>0</vt:i4>
      </vt:variant>
      <vt:variant>
        <vt:i4>5</vt:i4>
      </vt:variant>
      <vt:variant>
        <vt:lpwstr/>
      </vt:variant>
      <vt:variant>
        <vt:lpwstr>_Toc1164059507</vt:lpwstr>
      </vt:variant>
      <vt:variant>
        <vt:i4>2818059</vt:i4>
      </vt:variant>
      <vt:variant>
        <vt:i4>122</vt:i4>
      </vt:variant>
      <vt:variant>
        <vt:i4>0</vt:i4>
      </vt:variant>
      <vt:variant>
        <vt:i4>5</vt:i4>
      </vt:variant>
      <vt:variant>
        <vt:lpwstr/>
      </vt:variant>
      <vt:variant>
        <vt:lpwstr>_Toc1338969293</vt:lpwstr>
      </vt:variant>
      <vt:variant>
        <vt:i4>1310769</vt:i4>
      </vt:variant>
      <vt:variant>
        <vt:i4>116</vt:i4>
      </vt:variant>
      <vt:variant>
        <vt:i4>0</vt:i4>
      </vt:variant>
      <vt:variant>
        <vt:i4>5</vt:i4>
      </vt:variant>
      <vt:variant>
        <vt:lpwstr/>
      </vt:variant>
      <vt:variant>
        <vt:lpwstr>_Toc365470011</vt:lpwstr>
      </vt:variant>
      <vt:variant>
        <vt:i4>1245236</vt:i4>
      </vt:variant>
      <vt:variant>
        <vt:i4>110</vt:i4>
      </vt:variant>
      <vt:variant>
        <vt:i4>0</vt:i4>
      </vt:variant>
      <vt:variant>
        <vt:i4>5</vt:i4>
      </vt:variant>
      <vt:variant>
        <vt:lpwstr/>
      </vt:variant>
      <vt:variant>
        <vt:lpwstr>_Toc520362773</vt:lpwstr>
      </vt:variant>
      <vt:variant>
        <vt:i4>2621450</vt:i4>
      </vt:variant>
      <vt:variant>
        <vt:i4>104</vt:i4>
      </vt:variant>
      <vt:variant>
        <vt:i4>0</vt:i4>
      </vt:variant>
      <vt:variant>
        <vt:i4>5</vt:i4>
      </vt:variant>
      <vt:variant>
        <vt:lpwstr/>
      </vt:variant>
      <vt:variant>
        <vt:lpwstr>_Toc1086889928</vt:lpwstr>
      </vt:variant>
      <vt:variant>
        <vt:i4>1638454</vt:i4>
      </vt:variant>
      <vt:variant>
        <vt:i4>98</vt:i4>
      </vt:variant>
      <vt:variant>
        <vt:i4>0</vt:i4>
      </vt:variant>
      <vt:variant>
        <vt:i4>5</vt:i4>
      </vt:variant>
      <vt:variant>
        <vt:lpwstr/>
      </vt:variant>
      <vt:variant>
        <vt:lpwstr>_Toc696452316</vt:lpwstr>
      </vt:variant>
      <vt:variant>
        <vt:i4>2293761</vt:i4>
      </vt:variant>
      <vt:variant>
        <vt:i4>92</vt:i4>
      </vt:variant>
      <vt:variant>
        <vt:i4>0</vt:i4>
      </vt:variant>
      <vt:variant>
        <vt:i4>5</vt:i4>
      </vt:variant>
      <vt:variant>
        <vt:lpwstr/>
      </vt:variant>
      <vt:variant>
        <vt:lpwstr>_Toc1015770660</vt:lpwstr>
      </vt:variant>
      <vt:variant>
        <vt:i4>1835056</vt:i4>
      </vt:variant>
      <vt:variant>
        <vt:i4>86</vt:i4>
      </vt:variant>
      <vt:variant>
        <vt:i4>0</vt:i4>
      </vt:variant>
      <vt:variant>
        <vt:i4>5</vt:i4>
      </vt:variant>
      <vt:variant>
        <vt:lpwstr/>
      </vt:variant>
      <vt:variant>
        <vt:lpwstr>_Toc435971608</vt:lpwstr>
      </vt:variant>
      <vt:variant>
        <vt:i4>2097153</vt:i4>
      </vt:variant>
      <vt:variant>
        <vt:i4>80</vt:i4>
      </vt:variant>
      <vt:variant>
        <vt:i4>0</vt:i4>
      </vt:variant>
      <vt:variant>
        <vt:i4>5</vt:i4>
      </vt:variant>
      <vt:variant>
        <vt:lpwstr/>
      </vt:variant>
      <vt:variant>
        <vt:lpwstr>_Toc1339184267</vt:lpwstr>
      </vt:variant>
      <vt:variant>
        <vt:i4>1048631</vt:i4>
      </vt:variant>
      <vt:variant>
        <vt:i4>74</vt:i4>
      </vt:variant>
      <vt:variant>
        <vt:i4>0</vt:i4>
      </vt:variant>
      <vt:variant>
        <vt:i4>5</vt:i4>
      </vt:variant>
      <vt:variant>
        <vt:lpwstr/>
      </vt:variant>
      <vt:variant>
        <vt:lpwstr>_Toc341171234</vt:lpwstr>
      </vt:variant>
      <vt:variant>
        <vt:i4>1900594</vt:i4>
      </vt:variant>
      <vt:variant>
        <vt:i4>68</vt:i4>
      </vt:variant>
      <vt:variant>
        <vt:i4>0</vt:i4>
      </vt:variant>
      <vt:variant>
        <vt:i4>5</vt:i4>
      </vt:variant>
      <vt:variant>
        <vt:lpwstr/>
      </vt:variant>
      <vt:variant>
        <vt:lpwstr>_Toc958833040</vt:lpwstr>
      </vt:variant>
      <vt:variant>
        <vt:i4>1638458</vt:i4>
      </vt:variant>
      <vt:variant>
        <vt:i4>62</vt:i4>
      </vt:variant>
      <vt:variant>
        <vt:i4>0</vt:i4>
      </vt:variant>
      <vt:variant>
        <vt:i4>5</vt:i4>
      </vt:variant>
      <vt:variant>
        <vt:lpwstr/>
      </vt:variant>
      <vt:variant>
        <vt:lpwstr>_Toc811846715</vt:lpwstr>
      </vt:variant>
      <vt:variant>
        <vt:i4>1703984</vt:i4>
      </vt:variant>
      <vt:variant>
        <vt:i4>56</vt:i4>
      </vt:variant>
      <vt:variant>
        <vt:i4>0</vt:i4>
      </vt:variant>
      <vt:variant>
        <vt:i4>5</vt:i4>
      </vt:variant>
      <vt:variant>
        <vt:lpwstr/>
      </vt:variant>
      <vt:variant>
        <vt:lpwstr>_Toc327279343</vt:lpwstr>
      </vt:variant>
      <vt:variant>
        <vt:i4>2621448</vt:i4>
      </vt:variant>
      <vt:variant>
        <vt:i4>50</vt:i4>
      </vt:variant>
      <vt:variant>
        <vt:i4>0</vt:i4>
      </vt:variant>
      <vt:variant>
        <vt:i4>5</vt:i4>
      </vt:variant>
      <vt:variant>
        <vt:lpwstr/>
      </vt:variant>
      <vt:variant>
        <vt:lpwstr>_Toc1689097168</vt:lpwstr>
      </vt:variant>
      <vt:variant>
        <vt:i4>2949127</vt:i4>
      </vt:variant>
      <vt:variant>
        <vt:i4>44</vt:i4>
      </vt:variant>
      <vt:variant>
        <vt:i4>0</vt:i4>
      </vt:variant>
      <vt:variant>
        <vt:i4>5</vt:i4>
      </vt:variant>
      <vt:variant>
        <vt:lpwstr/>
      </vt:variant>
      <vt:variant>
        <vt:lpwstr>_Toc2064142208</vt:lpwstr>
      </vt:variant>
      <vt:variant>
        <vt:i4>2293772</vt:i4>
      </vt:variant>
      <vt:variant>
        <vt:i4>38</vt:i4>
      </vt:variant>
      <vt:variant>
        <vt:i4>0</vt:i4>
      </vt:variant>
      <vt:variant>
        <vt:i4>5</vt:i4>
      </vt:variant>
      <vt:variant>
        <vt:lpwstr/>
      </vt:variant>
      <vt:variant>
        <vt:lpwstr>_Toc1961528668</vt:lpwstr>
      </vt:variant>
      <vt:variant>
        <vt:i4>1376308</vt:i4>
      </vt:variant>
      <vt:variant>
        <vt:i4>32</vt:i4>
      </vt:variant>
      <vt:variant>
        <vt:i4>0</vt:i4>
      </vt:variant>
      <vt:variant>
        <vt:i4>5</vt:i4>
      </vt:variant>
      <vt:variant>
        <vt:lpwstr/>
      </vt:variant>
      <vt:variant>
        <vt:lpwstr>_Toc42774037</vt:lpwstr>
      </vt:variant>
      <vt:variant>
        <vt:i4>1310775</vt:i4>
      </vt:variant>
      <vt:variant>
        <vt:i4>26</vt:i4>
      </vt:variant>
      <vt:variant>
        <vt:i4>0</vt:i4>
      </vt:variant>
      <vt:variant>
        <vt:i4>5</vt:i4>
      </vt:variant>
      <vt:variant>
        <vt:lpwstr/>
      </vt:variant>
      <vt:variant>
        <vt:lpwstr>_Toc14373464</vt:lpwstr>
      </vt:variant>
      <vt:variant>
        <vt:i4>1966128</vt:i4>
      </vt:variant>
      <vt:variant>
        <vt:i4>20</vt:i4>
      </vt:variant>
      <vt:variant>
        <vt:i4>0</vt:i4>
      </vt:variant>
      <vt:variant>
        <vt:i4>5</vt:i4>
      </vt:variant>
      <vt:variant>
        <vt:lpwstr/>
      </vt:variant>
      <vt:variant>
        <vt:lpwstr>_Toc686197972</vt:lpwstr>
      </vt:variant>
      <vt:variant>
        <vt:i4>3014661</vt:i4>
      </vt:variant>
      <vt:variant>
        <vt:i4>14</vt:i4>
      </vt:variant>
      <vt:variant>
        <vt:i4>0</vt:i4>
      </vt:variant>
      <vt:variant>
        <vt:i4>5</vt:i4>
      </vt:variant>
      <vt:variant>
        <vt:lpwstr/>
      </vt:variant>
      <vt:variant>
        <vt:lpwstr>_Toc1443507927</vt:lpwstr>
      </vt:variant>
      <vt:variant>
        <vt:i4>3014664</vt:i4>
      </vt:variant>
      <vt:variant>
        <vt:i4>8</vt:i4>
      </vt:variant>
      <vt:variant>
        <vt:i4>0</vt:i4>
      </vt:variant>
      <vt:variant>
        <vt:i4>5</vt:i4>
      </vt:variant>
      <vt:variant>
        <vt:lpwstr/>
      </vt:variant>
      <vt:variant>
        <vt:lpwstr>_Toc1739251795</vt:lpwstr>
      </vt:variant>
      <vt:variant>
        <vt:i4>1769526</vt:i4>
      </vt:variant>
      <vt:variant>
        <vt:i4>2</vt:i4>
      </vt:variant>
      <vt:variant>
        <vt:i4>0</vt:i4>
      </vt:variant>
      <vt:variant>
        <vt:i4>5</vt:i4>
      </vt:variant>
      <vt:variant>
        <vt:lpwstr/>
      </vt:variant>
      <vt:variant>
        <vt:lpwstr>_Toc622418326</vt:lpwstr>
      </vt:variant>
      <vt:variant>
        <vt:i4>6750335</vt:i4>
      </vt:variant>
      <vt:variant>
        <vt:i4>9</vt:i4>
      </vt:variant>
      <vt:variant>
        <vt:i4>0</vt:i4>
      </vt:variant>
      <vt:variant>
        <vt:i4>5</vt:i4>
      </vt:variant>
      <vt:variant>
        <vt:lpwstr>https://www.mass.gov/regulations/130-CMR-461000-community-support-program-services</vt:lpwstr>
      </vt:variant>
      <vt:variant>
        <vt:lpwstr/>
      </vt:variant>
      <vt:variant>
        <vt:i4>6619186</vt:i4>
      </vt:variant>
      <vt:variant>
        <vt:i4>6</vt:i4>
      </vt:variant>
      <vt:variant>
        <vt:i4>0</vt:i4>
      </vt:variant>
      <vt:variant>
        <vt:i4>5</vt:i4>
      </vt:variant>
      <vt:variant>
        <vt:lpwstr>https://www.mass.gov/regulations/101-CMR-36200-rates-for-community-support-program-services</vt:lpwstr>
      </vt:variant>
      <vt:variant>
        <vt:lpwstr/>
      </vt:variant>
      <vt:variant>
        <vt:i4>5111835</vt:i4>
      </vt:variant>
      <vt:variant>
        <vt:i4>3</vt:i4>
      </vt:variant>
      <vt:variant>
        <vt:i4>0</vt:i4>
      </vt:variant>
      <vt:variant>
        <vt:i4>5</vt:i4>
      </vt:variant>
      <vt:variant>
        <vt:lpwstr>https://www.mass.gov/doc/managed-care-entity-bulletin-99-specialized-community-support-program-services/download</vt:lpwstr>
      </vt:variant>
      <vt:variant>
        <vt:lpwstr/>
      </vt:variant>
      <vt:variant>
        <vt:i4>6553651</vt:i4>
      </vt:variant>
      <vt:variant>
        <vt:i4>0</vt:i4>
      </vt:variant>
      <vt:variant>
        <vt:i4>0</vt:i4>
      </vt:variant>
      <vt:variant>
        <vt:i4>5</vt:i4>
      </vt:variant>
      <vt:variant>
        <vt:lpwstr>https://www.mass.gov/doc/760-cmr-67-1/download</vt:lpwstr>
      </vt:variant>
      <vt:variant>
        <vt:lpwstr/>
      </vt:variant>
      <vt:variant>
        <vt:i4>3211273</vt:i4>
      </vt:variant>
      <vt:variant>
        <vt:i4>30</vt:i4>
      </vt:variant>
      <vt:variant>
        <vt:i4>0</vt:i4>
      </vt:variant>
      <vt:variant>
        <vt:i4>5</vt:i4>
      </vt:variant>
      <vt:variant>
        <vt:lpwstr>mailto:Uyen.T.Tran@mass.gov</vt:lpwstr>
      </vt:variant>
      <vt:variant>
        <vt:lpwstr/>
      </vt:variant>
      <vt:variant>
        <vt:i4>7667720</vt:i4>
      </vt:variant>
      <vt:variant>
        <vt:i4>27</vt:i4>
      </vt:variant>
      <vt:variant>
        <vt:i4>0</vt:i4>
      </vt:variant>
      <vt:variant>
        <vt:i4>5</vt:i4>
      </vt:variant>
      <vt:variant>
        <vt:lpwstr>mailto:Emilia.Hoppe@mass.gov</vt:lpwstr>
      </vt:variant>
      <vt:variant>
        <vt:lpwstr/>
      </vt:variant>
      <vt:variant>
        <vt:i4>524410</vt:i4>
      </vt:variant>
      <vt:variant>
        <vt:i4>24</vt:i4>
      </vt:variant>
      <vt:variant>
        <vt:i4>0</vt:i4>
      </vt:variant>
      <vt:variant>
        <vt:i4>5</vt:i4>
      </vt:variant>
      <vt:variant>
        <vt:lpwstr>mailto:gary.sing@mass.gov</vt:lpwstr>
      </vt:variant>
      <vt:variant>
        <vt:lpwstr/>
      </vt:variant>
      <vt:variant>
        <vt:i4>3997783</vt:i4>
      </vt:variant>
      <vt:variant>
        <vt:i4>21</vt:i4>
      </vt:variant>
      <vt:variant>
        <vt:i4>0</vt:i4>
      </vt:variant>
      <vt:variant>
        <vt:i4>5</vt:i4>
      </vt:variant>
      <vt:variant>
        <vt:lpwstr>mailto:emily.cooper@mass.gov</vt:lpwstr>
      </vt:variant>
      <vt:variant>
        <vt:lpwstr/>
      </vt:variant>
      <vt:variant>
        <vt:i4>2555934</vt:i4>
      </vt:variant>
      <vt:variant>
        <vt:i4>18</vt:i4>
      </vt:variant>
      <vt:variant>
        <vt:i4>0</vt:i4>
      </vt:variant>
      <vt:variant>
        <vt:i4>5</vt:i4>
      </vt:variant>
      <vt:variant>
        <vt:lpwstr>mailto:Alicia.R.Scahill@mass.gov</vt:lpwstr>
      </vt:variant>
      <vt:variant>
        <vt:lpwstr/>
      </vt:variant>
      <vt:variant>
        <vt:i4>4522037</vt:i4>
      </vt:variant>
      <vt:variant>
        <vt:i4>15</vt:i4>
      </vt:variant>
      <vt:variant>
        <vt:i4>0</vt:i4>
      </vt:variant>
      <vt:variant>
        <vt:i4>5</vt:i4>
      </vt:variant>
      <vt:variant>
        <vt:lpwstr>mailto:vered.jona@mass.gov</vt:lpwstr>
      </vt:variant>
      <vt:variant>
        <vt:lpwstr/>
      </vt:variant>
      <vt:variant>
        <vt:i4>3997783</vt:i4>
      </vt:variant>
      <vt:variant>
        <vt:i4>12</vt:i4>
      </vt:variant>
      <vt:variant>
        <vt:i4>0</vt:i4>
      </vt:variant>
      <vt:variant>
        <vt:i4>5</vt:i4>
      </vt:variant>
      <vt:variant>
        <vt:lpwstr>mailto:emily.cooper@mass.gov</vt:lpwstr>
      </vt:variant>
      <vt:variant>
        <vt:lpwstr/>
      </vt:variant>
      <vt:variant>
        <vt:i4>4063258</vt:i4>
      </vt:variant>
      <vt:variant>
        <vt:i4>9</vt:i4>
      </vt:variant>
      <vt:variant>
        <vt:i4>0</vt:i4>
      </vt:variant>
      <vt:variant>
        <vt:i4>5</vt:i4>
      </vt:variant>
      <vt:variant>
        <vt:lpwstr>mailto:Brian.C.Kiwanuka@mass.gov</vt:lpwstr>
      </vt:variant>
      <vt:variant>
        <vt:lpwstr/>
      </vt:variant>
      <vt:variant>
        <vt:i4>2555934</vt:i4>
      </vt:variant>
      <vt:variant>
        <vt:i4>6</vt:i4>
      </vt:variant>
      <vt:variant>
        <vt:i4>0</vt:i4>
      </vt:variant>
      <vt:variant>
        <vt:i4>5</vt:i4>
      </vt:variant>
      <vt:variant>
        <vt:lpwstr>mailto:Alicia.R.Scahill@mass.gov</vt:lpwstr>
      </vt:variant>
      <vt:variant>
        <vt:lpwstr/>
      </vt:variant>
      <vt:variant>
        <vt:i4>2621457</vt:i4>
      </vt:variant>
      <vt:variant>
        <vt:i4>3</vt:i4>
      </vt:variant>
      <vt:variant>
        <vt:i4>0</vt:i4>
      </vt:variant>
      <vt:variant>
        <vt:i4>5</vt:i4>
      </vt:variant>
      <vt:variant>
        <vt:lpwstr>mailto:emilia.e.dunham@mass.gov</vt:lpwstr>
      </vt:variant>
      <vt:variant>
        <vt:lpwstr/>
      </vt:variant>
      <vt:variant>
        <vt:i4>2621457</vt:i4>
      </vt:variant>
      <vt:variant>
        <vt:i4>0</vt:i4>
      </vt:variant>
      <vt:variant>
        <vt:i4>0</vt:i4>
      </vt:variant>
      <vt:variant>
        <vt:i4>5</vt:i4>
      </vt:variant>
      <vt:variant>
        <vt:lpwstr>mailto:emilia.e.dunham@mass.gov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Tharpe, Josh</dc:creator>
  <cp:keywords/>
  <dc:description/>
  <cp:lastModifiedBy>Khan, Rabia (CMS/CMCS)</cp:lastModifiedBy>
  <cp:revision>8</cp:revision>
  <cp:lastPrinted>2023-11-22T16:23:00Z</cp:lastPrinted>
  <dcterms:created xsi:type="dcterms:W3CDTF">2024-11-27T16:12:00Z</dcterms:created>
  <dcterms:modified xsi:type="dcterms:W3CDTF">2025-01-15T15:19:00Z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dlc_DocIdItemGuid">
    <vt:lpwstr>0a0616f0-3265-4887-9bcb-0f9316dc4dfc</vt:lpwstr>
  </property>
  <property fmtid="{D5CDD505-2E9C-101B-9397-08002B2CF9AE}" pid="4" name="Comments">
    <vt:lpwstr>submitted 6/30/23</vt:lpwstr>
  </property>
  <property fmtid="{D5CDD505-2E9C-101B-9397-08002B2CF9AE}" pid="5" name="MSIP_Label_ea60d57e-af5b-4752-ac57-3e4f28ca11dc_Enabled">
    <vt:lpwstr>true</vt:lpwstr>
  </property>
  <property fmtid="{D5CDD505-2E9C-101B-9397-08002B2CF9AE}" pid="6" name="MSIP_Label_ea60d57e-af5b-4752-ac57-3e4f28ca11dc_SetDate">
    <vt:lpwstr>2023-03-30T16:47:15Z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ef175c70-44b8-4fcf-8069-325338f46421</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654b9c546a10f60b71ba49f31cf71b6e57fdc60b3bf0102a4053f38c74810842</vt:lpwstr>
  </property>
</Properties>
</file>