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5EE42B" w14:textId="071B296E" w:rsidR="000018CE" w:rsidRPr="00CA6F99" w:rsidRDefault="000018CE" w:rsidP="007319FC">
      <w:pPr>
        <w:pStyle w:val="Heading1"/>
        <w:rPr>
          <w:b/>
          <w:bCs/>
        </w:rPr>
      </w:pPr>
      <w:bookmarkStart w:id="0" w:name="_Toc123134369"/>
      <w:bookmarkStart w:id="1" w:name="_Toc138339514"/>
      <w:bookmarkStart w:id="2" w:name="_Toc185328615"/>
      <w:r w:rsidRPr="00CA6F99">
        <w:rPr>
          <w:b/>
          <w:bCs/>
        </w:rPr>
        <w:t>Title page for the Commonwealth’s Health</w:t>
      </w:r>
      <w:r w:rsidR="00CA6F99" w:rsidRPr="00CA6F99">
        <w:rPr>
          <w:b/>
          <w:bCs/>
        </w:rPr>
        <w:t>-</w:t>
      </w:r>
      <w:r w:rsidRPr="00CA6F99">
        <w:rPr>
          <w:b/>
          <w:bCs/>
        </w:rPr>
        <w:t xml:space="preserve">Related Social Needs </w:t>
      </w:r>
      <w:bookmarkEnd w:id="0"/>
      <w:bookmarkEnd w:id="1"/>
      <w:r w:rsidR="00CA6F99" w:rsidRPr="00CA6F99">
        <w:rPr>
          <w:b/>
          <w:bCs/>
        </w:rPr>
        <w:t>Implementation Plan</w:t>
      </w:r>
      <w:bookmarkEnd w:id="2"/>
    </w:p>
    <w:p w14:paraId="05641E31" w14:textId="77777777" w:rsidR="000018CE" w:rsidRPr="007643DE" w:rsidRDefault="00021E5E" w:rsidP="00CF7990">
      <w:pPr>
        <w:rPr>
          <w:rFonts w:cs="Times New Roman"/>
          <w:b/>
          <w:bCs/>
          <w:color w:val="0070C0"/>
          <w:szCs w:val="24"/>
        </w:rPr>
      </w:pPr>
      <w:r>
        <w:rPr>
          <w:rFonts w:cs="Times New Roman"/>
          <w:b/>
          <w:bCs/>
          <w:color w:val="0070C0"/>
          <w:szCs w:val="24"/>
        </w:rPr>
        <w:softHyphen/>
      </w:r>
    </w:p>
    <w:tbl>
      <w:tblPr>
        <w:tblStyle w:val="TableGrid"/>
        <w:tblpPr w:leftFromText="180" w:rightFromText="180" w:vertAnchor="text" w:horzAnchor="margin" w:tblpY="-75"/>
        <w:tblW w:w="0" w:type="auto"/>
        <w:tblLook w:val="04A0" w:firstRow="1" w:lastRow="0" w:firstColumn="1" w:lastColumn="0" w:noHBand="0" w:noVBand="1"/>
      </w:tblPr>
      <w:tblGrid>
        <w:gridCol w:w="3505"/>
        <w:gridCol w:w="5845"/>
      </w:tblGrid>
      <w:tr w:rsidR="00CF7990" w:rsidRPr="00C13974" w14:paraId="67E6B575" w14:textId="77777777" w:rsidTr="00CA6F99">
        <w:trPr>
          <w:trHeight w:val="576"/>
        </w:trPr>
        <w:tc>
          <w:tcPr>
            <w:tcW w:w="3505" w:type="dxa"/>
            <w:shd w:val="clear" w:color="auto" w:fill="DEEAF6" w:themeFill="accent5" w:themeFillTint="33"/>
            <w:vAlign w:val="center"/>
          </w:tcPr>
          <w:p w14:paraId="6CE6E5BC" w14:textId="77777777" w:rsidR="00CF7990" w:rsidRPr="007643DE" w:rsidRDefault="00CF7990" w:rsidP="00C3696A">
            <w:pPr>
              <w:rPr>
                <w:rFonts w:cs="Times New Roman"/>
                <w:b/>
                <w:color w:val="000000" w:themeColor="text1"/>
                <w:szCs w:val="24"/>
              </w:rPr>
            </w:pPr>
            <w:r w:rsidRPr="007643DE">
              <w:rPr>
                <w:rFonts w:cs="Times New Roman"/>
                <w:b/>
                <w:color w:val="000000" w:themeColor="text1"/>
                <w:szCs w:val="24"/>
              </w:rPr>
              <w:t>State</w:t>
            </w:r>
          </w:p>
        </w:tc>
        <w:tc>
          <w:tcPr>
            <w:tcW w:w="5845" w:type="dxa"/>
            <w:shd w:val="clear" w:color="auto" w:fill="auto"/>
            <w:vAlign w:val="center"/>
          </w:tcPr>
          <w:p w14:paraId="71085661" w14:textId="77777777" w:rsidR="00CF7990" w:rsidRPr="007643DE" w:rsidRDefault="00CF7990" w:rsidP="00C3696A">
            <w:pPr>
              <w:rPr>
                <w:rFonts w:cs="Times New Roman"/>
                <w:color w:val="000000" w:themeColor="text1"/>
                <w:szCs w:val="24"/>
              </w:rPr>
            </w:pPr>
            <w:r w:rsidRPr="007643DE">
              <w:rPr>
                <w:rFonts w:cs="Times New Roman"/>
                <w:color w:val="000000" w:themeColor="text1"/>
                <w:szCs w:val="24"/>
              </w:rPr>
              <w:t>Massachusetts</w:t>
            </w:r>
          </w:p>
        </w:tc>
      </w:tr>
      <w:tr w:rsidR="00CF7990" w:rsidRPr="00C13974" w14:paraId="6F0C924F" w14:textId="77777777" w:rsidTr="00CA6F99">
        <w:trPr>
          <w:trHeight w:val="576"/>
        </w:trPr>
        <w:tc>
          <w:tcPr>
            <w:tcW w:w="3505" w:type="dxa"/>
            <w:shd w:val="clear" w:color="auto" w:fill="DEEAF6" w:themeFill="accent5" w:themeFillTint="33"/>
            <w:vAlign w:val="center"/>
          </w:tcPr>
          <w:p w14:paraId="18CC2AD7" w14:textId="77777777" w:rsidR="00CF7990" w:rsidRPr="007643DE" w:rsidRDefault="00CF7990" w:rsidP="00C3696A">
            <w:pPr>
              <w:rPr>
                <w:rFonts w:cs="Times New Roman"/>
                <w:b/>
                <w:color w:val="000000" w:themeColor="text1"/>
                <w:szCs w:val="24"/>
              </w:rPr>
            </w:pPr>
            <w:r w:rsidRPr="007643DE">
              <w:rPr>
                <w:rFonts w:cs="Times New Roman"/>
                <w:b/>
                <w:color w:val="000000" w:themeColor="text1"/>
                <w:szCs w:val="24"/>
              </w:rPr>
              <w:t>Demonstration Name</w:t>
            </w:r>
          </w:p>
        </w:tc>
        <w:tc>
          <w:tcPr>
            <w:tcW w:w="5845" w:type="dxa"/>
            <w:shd w:val="clear" w:color="auto" w:fill="auto"/>
            <w:vAlign w:val="center"/>
          </w:tcPr>
          <w:p w14:paraId="6B942BB5" w14:textId="77777777" w:rsidR="00CF7990" w:rsidRDefault="00CF7990" w:rsidP="00CA6F99">
            <w:pPr>
              <w:spacing w:before="0" w:after="0"/>
              <w:rPr>
                <w:rFonts w:cs="Times New Roman"/>
                <w:color w:val="000000" w:themeColor="text1"/>
                <w:szCs w:val="24"/>
              </w:rPr>
            </w:pPr>
            <w:r w:rsidRPr="007643DE">
              <w:rPr>
                <w:rFonts w:cs="Times New Roman"/>
                <w:color w:val="000000" w:themeColor="text1"/>
                <w:szCs w:val="24"/>
              </w:rPr>
              <w:t xml:space="preserve">“MassHealth” Medicaid and Children’s Health Insurance Program (CHIP) </w:t>
            </w:r>
            <w:r w:rsidR="000018CE" w:rsidRPr="007643DE">
              <w:rPr>
                <w:rFonts w:cs="Times New Roman"/>
                <w:color w:val="000000" w:themeColor="text1"/>
                <w:szCs w:val="24"/>
              </w:rPr>
              <w:t xml:space="preserve">Section 1115(a) </w:t>
            </w:r>
            <w:r w:rsidRPr="007643DE">
              <w:rPr>
                <w:rFonts w:cs="Times New Roman"/>
                <w:color w:val="000000" w:themeColor="text1"/>
                <w:szCs w:val="24"/>
              </w:rPr>
              <w:t>Demonstration</w:t>
            </w:r>
          </w:p>
          <w:p w14:paraId="2E5DA209" w14:textId="77777777" w:rsidR="000018CE" w:rsidRDefault="000018CE" w:rsidP="00C3696A">
            <w:pPr>
              <w:rPr>
                <w:rFonts w:cs="Times New Roman"/>
                <w:color w:val="000000" w:themeColor="text1"/>
                <w:szCs w:val="24"/>
              </w:rPr>
            </w:pPr>
          </w:p>
          <w:p w14:paraId="591E00AB" w14:textId="77777777" w:rsidR="000018CE" w:rsidRPr="007643DE" w:rsidRDefault="000018CE" w:rsidP="00C3696A">
            <w:pPr>
              <w:rPr>
                <w:rFonts w:cs="Times New Roman"/>
                <w:color w:val="000000" w:themeColor="text1"/>
                <w:szCs w:val="24"/>
              </w:rPr>
            </w:pPr>
            <w:r w:rsidRPr="000018CE">
              <w:rPr>
                <w:rFonts w:cs="Times New Roman"/>
                <w:color w:val="000000" w:themeColor="text1"/>
                <w:szCs w:val="24"/>
              </w:rPr>
              <w:t>Project Numbers 11-W-0030/1 and 21-00071/1</w:t>
            </w:r>
          </w:p>
        </w:tc>
      </w:tr>
      <w:tr w:rsidR="00CF7990" w:rsidRPr="00C13974" w14:paraId="7E5A7F2C" w14:textId="77777777" w:rsidTr="00CA6F99">
        <w:trPr>
          <w:trHeight w:val="576"/>
        </w:trPr>
        <w:tc>
          <w:tcPr>
            <w:tcW w:w="3505" w:type="dxa"/>
            <w:shd w:val="clear" w:color="auto" w:fill="DEEAF6" w:themeFill="accent5" w:themeFillTint="33"/>
            <w:vAlign w:val="center"/>
          </w:tcPr>
          <w:p w14:paraId="5055DA02" w14:textId="77777777" w:rsidR="00CF7990" w:rsidRPr="007643DE" w:rsidRDefault="00CF7990" w:rsidP="00C3696A">
            <w:pPr>
              <w:rPr>
                <w:rFonts w:cs="Times New Roman"/>
                <w:b/>
                <w:color w:val="000000" w:themeColor="text1"/>
                <w:szCs w:val="24"/>
              </w:rPr>
            </w:pPr>
            <w:r w:rsidRPr="007643DE">
              <w:rPr>
                <w:rFonts w:cs="Times New Roman"/>
                <w:b/>
                <w:color w:val="000000" w:themeColor="text1"/>
                <w:szCs w:val="24"/>
              </w:rPr>
              <w:t>Approval Date</w:t>
            </w:r>
          </w:p>
        </w:tc>
        <w:tc>
          <w:tcPr>
            <w:tcW w:w="5845" w:type="dxa"/>
            <w:shd w:val="clear" w:color="auto" w:fill="auto"/>
            <w:vAlign w:val="center"/>
          </w:tcPr>
          <w:p w14:paraId="08995B91" w14:textId="77777777" w:rsidR="00CF7990" w:rsidRPr="007643DE" w:rsidRDefault="00CF7990" w:rsidP="00C3696A">
            <w:pPr>
              <w:rPr>
                <w:rFonts w:cs="Times New Roman"/>
                <w:color w:val="000000" w:themeColor="text1"/>
                <w:szCs w:val="24"/>
              </w:rPr>
            </w:pPr>
            <w:r w:rsidRPr="007643DE">
              <w:rPr>
                <w:rFonts w:cs="Times New Roman"/>
                <w:color w:val="000000" w:themeColor="text1"/>
                <w:szCs w:val="24"/>
              </w:rPr>
              <w:t>September 28, 2022</w:t>
            </w:r>
          </w:p>
        </w:tc>
      </w:tr>
      <w:tr w:rsidR="00CF7990" w:rsidRPr="00C13974" w14:paraId="53EC7AC8" w14:textId="77777777" w:rsidTr="00CA6F99">
        <w:trPr>
          <w:trHeight w:val="576"/>
        </w:trPr>
        <w:tc>
          <w:tcPr>
            <w:tcW w:w="3505" w:type="dxa"/>
            <w:shd w:val="clear" w:color="auto" w:fill="DEEAF6" w:themeFill="accent5" w:themeFillTint="33"/>
            <w:vAlign w:val="center"/>
          </w:tcPr>
          <w:p w14:paraId="70CDAF58" w14:textId="77777777" w:rsidR="00CF7990" w:rsidRPr="007643DE" w:rsidRDefault="00CF7990" w:rsidP="00C3696A">
            <w:pPr>
              <w:rPr>
                <w:rFonts w:cs="Times New Roman"/>
                <w:b/>
                <w:color w:val="000000" w:themeColor="text1"/>
                <w:szCs w:val="24"/>
              </w:rPr>
            </w:pPr>
            <w:r w:rsidRPr="007643DE">
              <w:rPr>
                <w:rFonts w:cs="Times New Roman"/>
                <w:b/>
                <w:color w:val="000000" w:themeColor="text1"/>
                <w:szCs w:val="24"/>
              </w:rPr>
              <w:t>Approval Period</w:t>
            </w:r>
          </w:p>
        </w:tc>
        <w:tc>
          <w:tcPr>
            <w:tcW w:w="5845" w:type="dxa"/>
            <w:shd w:val="clear" w:color="auto" w:fill="auto"/>
            <w:vAlign w:val="center"/>
          </w:tcPr>
          <w:p w14:paraId="1DCCC69F" w14:textId="77777777" w:rsidR="00CF7990" w:rsidRPr="007643DE" w:rsidRDefault="00CF7990" w:rsidP="00C3696A">
            <w:pPr>
              <w:rPr>
                <w:rFonts w:cs="Times New Roman"/>
                <w:color w:val="000000" w:themeColor="text1"/>
                <w:szCs w:val="24"/>
              </w:rPr>
            </w:pPr>
            <w:r w:rsidRPr="007643DE">
              <w:rPr>
                <w:rFonts w:cs="Times New Roman"/>
                <w:color w:val="000000" w:themeColor="text1"/>
                <w:szCs w:val="24"/>
              </w:rPr>
              <w:t>October 1, 2022 – December 31, 2027</w:t>
            </w:r>
          </w:p>
        </w:tc>
      </w:tr>
      <w:tr w:rsidR="00CF7990" w:rsidRPr="00C13974" w14:paraId="26B95CCC" w14:textId="77777777" w:rsidTr="00CA6F99">
        <w:trPr>
          <w:trHeight w:val="576"/>
        </w:trPr>
        <w:tc>
          <w:tcPr>
            <w:tcW w:w="3505" w:type="dxa"/>
            <w:shd w:val="clear" w:color="auto" w:fill="DEEAF6" w:themeFill="accent5" w:themeFillTint="33"/>
            <w:vAlign w:val="center"/>
          </w:tcPr>
          <w:p w14:paraId="322F2D43" w14:textId="77777777" w:rsidR="00CF7990" w:rsidRPr="007643DE" w:rsidRDefault="00CF7990" w:rsidP="00C3696A">
            <w:pPr>
              <w:rPr>
                <w:rFonts w:cs="Times New Roman"/>
                <w:b/>
                <w:color w:val="000000" w:themeColor="text1"/>
                <w:szCs w:val="24"/>
              </w:rPr>
            </w:pPr>
            <w:r w:rsidRPr="007643DE">
              <w:rPr>
                <w:rFonts w:cs="Times New Roman"/>
                <w:b/>
                <w:color w:val="000000" w:themeColor="text1"/>
                <w:szCs w:val="24"/>
              </w:rPr>
              <w:t>Implementation Date</w:t>
            </w:r>
          </w:p>
        </w:tc>
        <w:tc>
          <w:tcPr>
            <w:tcW w:w="5845" w:type="dxa"/>
            <w:shd w:val="clear" w:color="auto" w:fill="auto"/>
            <w:vAlign w:val="center"/>
          </w:tcPr>
          <w:p w14:paraId="56E83EAD" w14:textId="77777777" w:rsidR="00CF7990" w:rsidRPr="007643DE" w:rsidRDefault="00CF7990" w:rsidP="00C3696A">
            <w:pPr>
              <w:rPr>
                <w:rFonts w:cs="Times New Roman"/>
                <w:color w:val="000000" w:themeColor="text1"/>
                <w:szCs w:val="24"/>
              </w:rPr>
            </w:pPr>
            <w:r w:rsidRPr="007643DE">
              <w:rPr>
                <w:rFonts w:cs="Times New Roman"/>
                <w:color w:val="000000" w:themeColor="text1"/>
                <w:szCs w:val="24"/>
              </w:rPr>
              <w:t>October 1, 2022</w:t>
            </w:r>
          </w:p>
        </w:tc>
      </w:tr>
    </w:tbl>
    <w:p w14:paraId="3029D1CE" w14:textId="77777777" w:rsidR="00CF7990" w:rsidRPr="007643DE" w:rsidRDefault="00CF7990" w:rsidP="00CF7990">
      <w:pPr>
        <w:pStyle w:val="OutlineL2"/>
        <w:numPr>
          <w:ilvl w:val="0"/>
          <w:numId w:val="0"/>
        </w:numPr>
        <w:ind w:left="720"/>
        <w:rPr>
          <w:szCs w:val="24"/>
        </w:rPr>
      </w:pPr>
      <w:r w:rsidRPr="007643DE">
        <w:rPr>
          <w:b/>
          <w:bCs/>
          <w:color w:val="0070C0"/>
          <w:szCs w:val="24"/>
        </w:rPr>
        <w:br w:type="page"/>
      </w:r>
    </w:p>
    <w:sdt>
      <w:sdtPr>
        <w:rPr>
          <w:rFonts w:ascii="Times New Roman" w:eastAsiaTheme="minorEastAsia" w:hAnsi="Times New Roman" w:cs="Times New Roman"/>
          <w:color w:val="auto"/>
          <w:sz w:val="22"/>
          <w:szCs w:val="22"/>
        </w:rPr>
        <w:id w:val="1566384182"/>
        <w:docPartObj>
          <w:docPartGallery w:val="Table of Contents"/>
          <w:docPartUnique/>
        </w:docPartObj>
      </w:sdtPr>
      <w:sdtEndPr>
        <w:rPr>
          <w:b/>
          <w:bCs/>
          <w:sz w:val="24"/>
          <w:szCs w:val="24"/>
        </w:rPr>
      </w:sdtEndPr>
      <w:sdtContent>
        <w:sdt>
          <w:sdtPr>
            <w:rPr>
              <w:rFonts w:ascii="Times New Roman" w:eastAsiaTheme="minorEastAsia" w:hAnsi="Times New Roman" w:cs="Times New Roman"/>
              <w:color w:val="auto"/>
              <w:sz w:val="22"/>
              <w:szCs w:val="22"/>
            </w:rPr>
            <w:id w:val="2103759638"/>
            <w:docPartObj>
              <w:docPartGallery w:val="Table of Contents"/>
              <w:docPartUnique/>
            </w:docPartObj>
          </w:sdtPr>
          <w:sdtEndPr/>
          <w:sdtContent>
            <w:p w14:paraId="20F9C9C8" w14:textId="77777777" w:rsidR="00537D71" w:rsidRDefault="00537D71">
              <w:pPr>
                <w:pStyle w:val="TOCHeading"/>
                <w:rPr>
                  <w:rFonts w:ascii="Times New Roman" w:eastAsiaTheme="minorHAnsi" w:hAnsi="Times New Roman" w:cs="Times New Roman"/>
                  <w:color w:val="auto"/>
                  <w:sz w:val="22"/>
                  <w:szCs w:val="22"/>
                </w:rPr>
              </w:pPr>
            </w:p>
            <w:p w14:paraId="4F62A18E" w14:textId="68A51A96" w:rsidR="00163537" w:rsidRPr="00F2109B" w:rsidRDefault="00163537">
              <w:pPr>
                <w:pStyle w:val="TOCHeading"/>
                <w:rPr>
                  <w:rFonts w:ascii="Times New Roman" w:hAnsi="Times New Roman" w:cs="Times New Roman"/>
                  <w:sz w:val="28"/>
                  <w:szCs w:val="28"/>
                </w:rPr>
              </w:pPr>
              <w:r w:rsidRPr="00F2109B">
                <w:rPr>
                  <w:rFonts w:ascii="Times New Roman" w:hAnsi="Times New Roman" w:cs="Times New Roman"/>
                  <w:sz w:val="28"/>
                  <w:szCs w:val="28"/>
                </w:rPr>
                <w:t>Table of Contents</w:t>
              </w:r>
            </w:p>
            <w:p w14:paraId="6F980F6D" w14:textId="2BB0975E" w:rsidR="00F85C5D" w:rsidRDefault="4428B4A5">
              <w:pPr>
                <w:pStyle w:val="TOC1"/>
                <w:rPr>
                  <w:rFonts w:asciiTheme="minorHAnsi" w:hAnsiTheme="minorHAnsi" w:cstheme="minorBidi"/>
                  <w:noProof/>
                  <w:kern w:val="2"/>
                  <w:szCs w:val="24"/>
                  <w14:ligatures w14:val="standardContextual"/>
                </w:rPr>
              </w:pPr>
              <w:r>
                <w:fldChar w:fldCharType="begin"/>
              </w:r>
              <w:r w:rsidR="00163537">
                <w:instrText>TOC \o "1-3" \z \u \h</w:instrText>
              </w:r>
              <w:r>
                <w:fldChar w:fldCharType="separate"/>
              </w:r>
              <w:hyperlink w:anchor="_Toc185328615" w:history="1">
                <w:r w:rsidR="00F85C5D" w:rsidRPr="005F4DB0">
                  <w:rPr>
                    <w:rStyle w:val="Hyperlink"/>
                    <w:b/>
                    <w:bCs/>
                    <w:noProof/>
                  </w:rPr>
                  <w:t>Title page for the Commonwealth’s Health-Related Social Needs Implementation Plan</w:t>
                </w:r>
                <w:r w:rsidR="00F85C5D">
                  <w:rPr>
                    <w:noProof/>
                    <w:webHidden/>
                  </w:rPr>
                  <w:tab/>
                </w:r>
                <w:r w:rsidR="00F85C5D">
                  <w:rPr>
                    <w:noProof/>
                    <w:webHidden/>
                  </w:rPr>
                  <w:fldChar w:fldCharType="begin"/>
                </w:r>
                <w:r w:rsidR="00F85C5D">
                  <w:rPr>
                    <w:noProof/>
                    <w:webHidden/>
                  </w:rPr>
                  <w:instrText xml:space="preserve"> PAGEREF _Toc185328615 \h </w:instrText>
                </w:r>
                <w:r w:rsidR="00F85C5D">
                  <w:rPr>
                    <w:noProof/>
                    <w:webHidden/>
                  </w:rPr>
                </w:r>
                <w:r w:rsidR="00F85C5D">
                  <w:rPr>
                    <w:noProof/>
                    <w:webHidden/>
                  </w:rPr>
                  <w:fldChar w:fldCharType="separate"/>
                </w:r>
                <w:r w:rsidR="00DC5F28">
                  <w:rPr>
                    <w:noProof/>
                    <w:webHidden/>
                  </w:rPr>
                  <w:t>1</w:t>
                </w:r>
                <w:r w:rsidR="00F85C5D">
                  <w:rPr>
                    <w:noProof/>
                    <w:webHidden/>
                  </w:rPr>
                  <w:fldChar w:fldCharType="end"/>
                </w:r>
              </w:hyperlink>
            </w:p>
            <w:p w14:paraId="3794B3E5" w14:textId="477AB5E5" w:rsidR="00F85C5D" w:rsidRDefault="00F85C5D">
              <w:pPr>
                <w:pStyle w:val="TOC1"/>
                <w:rPr>
                  <w:rFonts w:asciiTheme="minorHAnsi" w:hAnsiTheme="minorHAnsi" w:cstheme="minorBidi"/>
                  <w:noProof/>
                  <w:kern w:val="2"/>
                  <w:szCs w:val="24"/>
                  <w14:ligatures w14:val="standardContextual"/>
                </w:rPr>
              </w:pPr>
              <w:hyperlink w:anchor="_Toc185328616" w:history="1">
                <w:r w:rsidRPr="005F4DB0">
                  <w:rPr>
                    <w:rStyle w:val="Hyperlink"/>
                    <w:b/>
                    <w:bCs/>
                    <w:noProof/>
                  </w:rPr>
                  <w:t xml:space="preserve">Section 1. Introduction </w:t>
                </w:r>
                <w:r>
                  <w:rPr>
                    <w:noProof/>
                    <w:webHidden/>
                  </w:rPr>
                  <w:tab/>
                </w:r>
                <w:r>
                  <w:rPr>
                    <w:noProof/>
                    <w:webHidden/>
                  </w:rPr>
                  <w:fldChar w:fldCharType="begin"/>
                </w:r>
                <w:r>
                  <w:rPr>
                    <w:noProof/>
                    <w:webHidden/>
                  </w:rPr>
                  <w:instrText xml:space="preserve"> PAGEREF _Toc185328616 \h </w:instrText>
                </w:r>
                <w:r>
                  <w:rPr>
                    <w:noProof/>
                    <w:webHidden/>
                  </w:rPr>
                </w:r>
                <w:r>
                  <w:rPr>
                    <w:noProof/>
                    <w:webHidden/>
                  </w:rPr>
                  <w:fldChar w:fldCharType="separate"/>
                </w:r>
                <w:r w:rsidR="00DC5F28">
                  <w:rPr>
                    <w:noProof/>
                    <w:webHidden/>
                  </w:rPr>
                  <w:t>5</w:t>
                </w:r>
                <w:r>
                  <w:rPr>
                    <w:noProof/>
                    <w:webHidden/>
                  </w:rPr>
                  <w:fldChar w:fldCharType="end"/>
                </w:r>
              </w:hyperlink>
            </w:p>
            <w:p w14:paraId="5EC6363A" w14:textId="3E99F46C" w:rsidR="00F85C5D" w:rsidRDefault="00F85C5D">
              <w:pPr>
                <w:pStyle w:val="TOC1"/>
                <w:rPr>
                  <w:rFonts w:asciiTheme="minorHAnsi" w:hAnsiTheme="minorHAnsi" w:cstheme="minorBidi"/>
                  <w:noProof/>
                  <w:kern w:val="2"/>
                  <w:szCs w:val="24"/>
                  <w14:ligatures w14:val="standardContextual"/>
                </w:rPr>
              </w:pPr>
              <w:hyperlink w:anchor="_Toc185328617" w:history="1">
                <w:r w:rsidRPr="005F4DB0">
                  <w:rPr>
                    <w:rStyle w:val="Hyperlink"/>
                    <w:b/>
                    <w:bCs/>
                    <w:noProof/>
                  </w:rPr>
                  <w:t>Section 2. Identifying Members with HRSN and Determining Eligibility</w:t>
                </w:r>
                <w:r>
                  <w:rPr>
                    <w:noProof/>
                    <w:webHidden/>
                  </w:rPr>
                  <w:tab/>
                </w:r>
                <w:r>
                  <w:rPr>
                    <w:noProof/>
                    <w:webHidden/>
                  </w:rPr>
                  <w:fldChar w:fldCharType="begin"/>
                </w:r>
                <w:r>
                  <w:rPr>
                    <w:noProof/>
                    <w:webHidden/>
                  </w:rPr>
                  <w:instrText xml:space="preserve"> PAGEREF _Toc185328617 \h </w:instrText>
                </w:r>
                <w:r>
                  <w:rPr>
                    <w:noProof/>
                    <w:webHidden/>
                  </w:rPr>
                </w:r>
                <w:r>
                  <w:rPr>
                    <w:noProof/>
                    <w:webHidden/>
                  </w:rPr>
                  <w:fldChar w:fldCharType="separate"/>
                </w:r>
                <w:r w:rsidR="00DC5F28">
                  <w:rPr>
                    <w:noProof/>
                    <w:webHidden/>
                  </w:rPr>
                  <w:t>6</w:t>
                </w:r>
                <w:r>
                  <w:rPr>
                    <w:noProof/>
                    <w:webHidden/>
                  </w:rPr>
                  <w:fldChar w:fldCharType="end"/>
                </w:r>
              </w:hyperlink>
            </w:p>
            <w:p w14:paraId="751B2755" w14:textId="1F558AD2" w:rsidR="00F85C5D" w:rsidRDefault="00F85C5D">
              <w:pPr>
                <w:pStyle w:val="TOC2"/>
                <w:rPr>
                  <w:rFonts w:asciiTheme="minorHAnsi" w:hAnsiTheme="minorHAnsi" w:cstheme="minorBidi"/>
                  <w:noProof/>
                  <w:kern w:val="2"/>
                  <w:szCs w:val="24"/>
                  <w14:ligatures w14:val="standardContextual"/>
                </w:rPr>
              </w:pPr>
              <w:hyperlink w:anchor="_Toc185328618" w:history="1">
                <w:r w:rsidRPr="005F4DB0">
                  <w:rPr>
                    <w:rStyle w:val="Hyperlink"/>
                    <w:noProof/>
                  </w:rPr>
                  <w:t>A. Screening and Identification of Members for HRSN Services</w:t>
                </w:r>
                <w:r>
                  <w:rPr>
                    <w:noProof/>
                    <w:webHidden/>
                  </w:rPr>
                  <w:tab/>
                </w:r>
                <w:r>
                  <w:rPr>
                    <w:noProof/>
                    <w:webHidden/>
                  </w:rPr>
                  <w:fldChar w:fldCharType="begin"/>
                </w:r>
                <w:r>
                  <w:rPr>
                    <w:noProof/>
                    <w:webHidden/>
                  </w:rPr>
                  <w:instrText xml:space="preserve"> PAGEREF _Toc185328618 \h </w:instrText>
                </w:r>
                <w:r>
                  <w:rPr>
                    <w:noProof/>
                    <w:webHidden/>
                  </w:rPr>
                </w:r>
                <w:r>
                  <w:rPr>
                    <w:noProof/>
                    <w:webHidden/>
                  </w:rPr>
                  <w:fldChar w:fldCharType="separate"/>
                </w:r>
                <w:r w:rsidR="00DC5F28">
                  <w:rPr>
                    <w:noProof/>
                    <w:webHidden/>
                  </w:rPr>
                  <w:t>6</w:t>
                </w:r>
                <w:r>
                  <w:rPr>
                    <w:noProof/>
                    <w:webHidden/>
                  </w:rPr>
                  <w:fldChar w:fldCharType="end"/>
                </w:r>
              </w:hyperlink>
            </w:p>
            <w:p w14:paraId="2DC0E709" w14:textId="3FA8E99E" w:rsidR="00F85C5D" w:rsidRDefault="00F85C5D">
              <w:pPr>
                <w:pStyle w:val="TOC3"/>
                <w:rPr>
                  <w:rFonts w:asciiTheme="minorHAnsi" w:hAnsiTheme="minorHAnsi" w:cstheme="minorBidi"/>
                  <w:noProof/>
                  <w:kern w:val="2"/>
                  <w:szCs w:val="24"/>
                  <w14:ligatures w14:val="standardContextual"/>
                </w:rPr>
              </w:pPr>
              <w:hyperlink w:anchor="_Toc185328619" w:history="1">
                <w:r w:rsidRPr="005F4DB0">
                  <w:rPr>
                    <w:rStyle w:val="Hyperlink"/>
                    <w:noProof/>
                  </w:rPr>
                  <w:t>1.</w:t>
                </w:r>
                <w:r>
                  <w:rPr>
                    <w:rFonts w:asciiTheme="minorHAnsi" w:hAnsiTheme="minorHAnsi" w:cstheme="minorBidi"/>
                    <w:noProof/>
                    <w:kern w:val="2"/>
                    <w:szCs w:val="24"/>
                    <w14:ligatures w14:val="standardContextual"/>
                  </w:rPr>
                  <w:tab/>
                </w:r>
                <w:r w:rsidRPr="005F4DB0">
                  <w:rPr>
                    <w:rStyle w:val="Hyperlink"/>
                    <w:noProof/>
                  </w:rPr>
                  <w:t>Specialized CSP (April 1, 2023 – December 31, 2024)</w:t>
                </w:r>
                <w:r>
                  <w:rPr>
                    <w:noProof/>
                    <w:webHidden/>
                  </w:rPr>
                  <w:tab/>
                </w:r>
                <w:r>
                  <w:rPr>
                    <w:noProof/>
                    <w:webHidden/>
                  </w:rPr>
                  <w:fldChar w:fldCharType="begin"/>
                </w:r>
                <w:r>
                  <w:rPr>
                    <w:noProof/>
                    <w:webHidden/>
                  </w:rPr>
                  <w:instrText xml:space="preserve"> PAGEREF _Toc185328619 \h </w:instrText>
                </w:r>
                <w:r>
                  <w:rPr>
                    <w:noProof/>
                    <w:webHidden/>
                  </w:rPr>
                </w:r>
                <w:r>
                  <w:rPr>
                    <w:noProof/>
                    <w:webHidden/>
                  </w:rPr>
                  <w:fldChar w:fldCharType="separate"/>
                </w:r>
                <w:r w:rsidR="00DC5F28">
                  <w:rPr>
                    <w:noProof/>
                    <w:webHidden/>
                  </w:rPr>
                  <w:t>6</w:t>
                </w:r>
                <w:r>
                  <w:rPr>
                    <w:noProof/>
                    <w:webHidden/>
                  </w:rPr>
                  <w:fldChar w:fldCharType="end"/>
                </w:r>
              </w:hyperlink>
            </w:p>
            <w:p w14:paraId="5C6C012F" w14:textId="68BB80D5" w:rsidR="00F85C5D" w:rsidRDefault="00F85C5D">
              <w:pPr>
                <w:pStyle w:val="TOC3"/>
                <w:rPr>
                  <w:rFonts w:asciiTheme="minorHAnsi" w:hAnsiTheme="minorHAnsi" w:cstheme="minorBidi"/>
                  <w:noProof/>
                  <w:kern w:val="2"/>
                  <w:szCs w:val="24"/>
                  <w14:ligatures w14:val="standardContextual"/>
                </w:rPr>
              </w:pPr>
              <w:hyperlink w:anchor="_Toc185328620" w:history="1">
                <w:r w:rsidRPr="005F4DB0">
                  <w:rPr>
                    <w:rStyle w:val="Hyperlink"/>
                    <w:noProof/>
                  </w:rPr>
                  <w:t>2.</w:t>
                </w:r>
                <w:r>
                  <w:rPr>
                    <w:rFonts w:asciiTheme="minorHAnsi" w:hAnsiTheme="minorHAnsi" w:cstheme="minorBidi"/>
                    <w:noProof/>
                    <w:kern w:val="2"/>
                    <w:szCs w:val="24"/>
                    <w14:ligatures w14:val="standardContextual"/>
                  </w:rPr>
                  <w:tab/>
                </w:r>
                <w:r w:rsidRPr="005F4DB0">
                  <w:rPr>
                    <w:rStyle w:val="Hyperlink"/>
                    <w:noProof/>
                  </w:rPr>
                  <w:t>Flexible Services (April 1, 2023 – December 31, 2024)</w:t>
                </w:r>
                <w:r>
                  <w:rPr>
                    <w:noProof/>
                    <w:webHidden/>
                  </w:rPr>
                  <w:tab/>
                </w:r>
                <w:r>
                  <w:rPr>
                    <w:noProof/>
                    <w:webHidden/>
                  </w:rPr>
                  <w:fldChar w:fldCharType="begin"/>
                </w:r>
                <w:r>
                  <w:rPr>
                    <w:noProof/>
                    <w:webHidden/>
                  </w:rPr>
                  <w:instrText xml:space="preserve"> PAGEREF _Toc185328620 \h </w:instrText>
                </w:r>
                <w:r>
                  <w:rPr>
                    <w:noProof/>
                    <w:webHidden/>
                  </w:rPr>
                </w:r>
                <w:r>
                  <w:rPr>
                    <w:noProof/>
                    <w:webHidden/>
                  </w:rPr>
                  <w:fldChar w:fldCharType="separate"/>
                </w:r>
                <w:r w:rsidR="00DC5F28">
                  <w:rPr>
                    <w:noProof/>
                    <w:webHidden/>
                  </w:rPr>
                  <w:t>7</w:t>
                </w:r>
                <w:r>
                  <w:rPr>
                    <w:noProof/>
                    <w:webHidden/>
                  </w:rPr>
                  <w:fldChar w:fldCharType="end"/>
                </w:r>
              </w:hyperlink>
            </w:p>
            <w:p w14:paraId="36765BC4" w14:textId="4AE36945" w:rsidR="00F85C5D" w:rsidRDefault="00F85C5D">
              <w:pPr>
                <w:pStyle w:val="TOC3"/>
                <w:rPr>
                  <w:rFonts w:asciiTheme="minorHAnsi" w:hAnsiTheme="minorHAnsi" w:cstheme="minorBidi"/>
                  <w:noProof/>
                  <w:kern w:val="2"/>
                  <w:szCs w:val="24"/>
                  <w14:ligatures w14:val="standardContextual"/>
                </w:rPr>
              </w:pPr>
              <w:hyperlink w:anchor="_Toc185328621" w:history="1">
                <w:r w:rsidRPr="005F4DB0">
                  <w:rPr>
                    <w:rStyle w:val="Hyperlink"/>
                    <w:noProof/>
                  </w:rPr>
                  <w:t>3.</w:t>
                </w:r>
                <w:r>
                  <w:rPr>
                    <w:rFonts w:asciiTheme="minorHAnsi" w:hAnsiTheme="minorHAnsi" w:cstheme="minorBidi"/>
                    <w:noProof/>
                    <w:kern w:val="2"/>
                    <w:szCs w:val="24"/>
                    <w14:ligatures w14:val="standardContextual"/>
                  </w:rPr>
                  <w:tab/>
                </w:r>
                <w:r w:rsidRPr="005F4DB0">
                  <w:rPr>
                    <w:rStyle w:val="Hyperlink"/>
                    <w:noProof/>
                  </w:rPr>
                  <w:t>HRSN Temporary Housing Assistance (April 19, 2024 – December 31, 2024)</w:t>
                </w:r>
                <w:r>
                  <w:rPr>
                    <w:noProof/>
                    <w:webHidden/>
                  </w:rPr>
                  <w:tab/>
                </w:r>
                <w:r>
                  <w:rPr>
                    <w:noProof/>
                    <w:webHidden/>
                  </w:rPr>
                  <w:fldChar w:fldCharType="begin"/>
                </w:r>
                <w:r>
                  <w:rPr>
                    <w:noProof/>
                    <w:webHidden/>
                  </w:rPr>
                  <w:instrText xml:space="preserve"> PAGEREF _Toc185328621 \h </w:instrText>
                </w:r>
                <w:r>
                  <w:rPr>
                    <w:noProof/>
                    <w:webHidden/>
                  </w:rPr>
                </w:r>
                <w:r>
                  <w:rPr>
                    <w:noProof/>
                    <w:webHidden/>
                  </w:rPr>
                  <w:fldChar w:fldCharType="separate"/>
                </w:r>
                <w:r w:rsidR="00DC5F28">
                  <w:rPr>
                    <w:noProof/>
                    <w:webHidden/>
                  </w:rPr>
                  <w:t>7</w:t>
                </w:r>
                <w:r>
                  <w:rPr>
                    <w:noProof/>
                    <w:webHidden/>
                  </w:rPr>
                  <w:fldChar w:fldCharType="end"/>
                </w:r>
              </w:hyperlink>
            </w:p>
            <w:p w14:paraId="75AB330F" w14:textId="6D6C6454" w:rsidR="00F85C5D" w:rsidRDefault="00F85C5D">
              <w:pPr>
                <w:pStyle w:val="TOC3"/>
                <w:rPr>
                  <w:rFonts w:asciiTheme="minorHAnsi" w:hAnsiTheme="minorHAnsi" w:cstheme="minorBidi"/>
                  <w:noProof/>
                  <w:kern w:val="2"/>
                  <w:szCs w:val="24"/>
                  <w14:ligatures w14:val="standardContextual"/>
                </w:rPr>
              </w:pPr>
              <w:hyperlink w:anchor="_Toc185328622" w:history="1">
                <w:r w:rsidRPr="005F4DB0">
                  <w:rPr>
                    <w:rStyle w:val="Hyperlink"/>
                    <w:noProof/>
                  </w:rPr>
                  <w:t>4.</w:t>
                </w:r>
                <w:r>
                  <w:rPr>
                    <w:rFonts w:asciiTheme="minorHAnsi" w:hAnsiTheme="minorHAnsi" w:cstheme="minorBidi"/>
                    <w:noProof/>
                    <w:kern w:val="2"/>
                    <w:szCs w:val="24"/>
                    <w14:ligatures w14:val="standardContextual"/>
                  </w:rPr>
                  <w:tab/>
                </w:r>
                <w:r w:rsidRPr="005F4DB0">
                  <w:rPr>
                    <w:rStyle w:val="Hyperlink"/>
                    <w:noProof/>
                  </w:rPr>
                  <w:t>HRSN Housing, Temporary Housing Assistance, Medical Respite, Nutrition, and Justice Involved (Effective January 1, 2025)</w:t>
                </w:r>
                <w:r>
                  <w:rPr>
                    <w:noProof/>
                    <w:webHidden/>
                  </w:rPr>
                  <w:tab/>
                </w:r>
                <w:r>
                  <w:rPr>
                    <w:noProof/>
                    <w:webHidden/>
                  </w:rPr>
                  <w:fldChar w:fldCharType="begin"/>
                </w:r>
                <w:r>
                  <w:rPr>
                    <w:noProof/>
                    <w:webHidden/>
                  </w:rPr>
                  <w:instrText xml:space="preserve"> PAGEREF _Toc185328622 \h </w:instrText>
                </w:r>
                <w:r>
                  <w:rPr>
                    <w:noProof/>
                    <w:webHidden/>
                  </w:rPr>
                </w:r>
                <w:r>
                  <w:rPr>
                    <w:noProof/>
                    <w:webHidden/>
                  </w:rPr>
                  <w:fldChar w:fldCharType="separate"/>
                </w:r>
                <w:r w:rsidR="00DC5F28">
                  <w:rPr>
                    <w:noProof/>
                    <w:webHidden/>
                  </w:rPr>
                  <w:t>8</w:t>
                </w:r>
                <w:r>
                  <w:rPr>
                    <w:noProof/>
                    <w:webHidden/>
                  </w:rPr>
                  <w:fldChar w:fldCharType="end"/>
                </w:r>
              </w:hyperlink>
            </w:p>
            <w:p w14:paraId="43D2C3E1" w14:textId="48E34668" w:rsidR="00F85C5D" w:rsidRDefault="00F85C5D">
              <w:pPr>
                <w:pStyle w:val="TOC2"/>
                <w:rPr>
                  <w:rFonts w:asciiTheme="minorHAnsi" w:hAnsiTheme="minorHAnsi" w:cstheme="minorBidi"/>
                  <w:noProof/>
                  <w:kern w:val="2"/>
                  <w:szCs w:val="24"/>
                  <w14:ligatures w14:val="standardContextual"/>
                </w:rPr>
              </w:pPr>
              <w:hyperlink w:anchor="_Toc185328623" w:history="1">
                <w:r w:rsidRPr="005F4DB0">
                  <w:rPr>
                    <w:rStyle w:val="Hyperlink"/>
                    <w:noProof/>
                  </w:rPr>
                  <w:t>B. Determination of Beneficiary Eligibility</w:t>
                </w:r>
                <w:r>
                  <w:rPr>
                    <w:noProof/>
                    <w:webHidden/>
                  </w:rPr>
                  <w:tab/>
                </w:r>
                <w:r>
                  <w:rPr>
                    <w:noProof/>
                    <w:webHidden/>
                  </w:rPr>
                  <w:fldChar w:fldCharType="begin"/>
                </w:r>
                <w:r>
                  <w:rPr>
                    <w:noProof/>
                    <w:webHidden/>
                  </w:rPr>
                  <w:instrText xml:space="preserve"> PAGEREF _Toc185328623 \h </w:instrText>
                </w:r>
                <w:r>
                  <w:rPr>
                    <w:noProof/>
                    <w:webHidden/>
                  </w:rPr>
                </w:r>
                <w:r>
                  <w:rPr>
                    <w:noProof/>
                    <w:webHidden/>
                  </w:rPr>
                  <w:fldChar w:fldCharType="separate"/>
                </w:r>
                <w:r w:rsidR="00DC5F28">
                  <w:rPr>
                    <w:noProof/>
                    <w:webHidden/>
                  </w:rPr>
                  <w:t>9</w:t>
                </w:r>
                <w:r>
                  <w:rPr>
                    <w:noProof/>
                    <w:webHidden/>
                  </w:rPr>
                  <w:fldChar w:fldCharType="end"/>
                </w:r>
              </w:hyperlink>
            </w:p>
            <w:p w14:paraId="07B16B47" w14:textId="69C2C913" w:rsidR="00F85C5D" w:rsidRDefault="00F85C5D">
              <w:pPr>
                <w:pStyle w:val="TOC3"/>
                <w:rPr>
                  <w:rFonts w:asciiTheme="minorHAnsi" w:hAnsiTheme="minorHAnsi" w:cstheme="minorBidi"/>
                  <w:noProof/>
                  <w:kern w:val="2"/>
                  <w:szCs w:val="24"/>
                  <w14:ligatures w14:val="standardContextual"/>
                </w:rPr>
              </w:pPr>
              <w:hyperlink w:anchor="_Toc185328624" w:history="1">
                <w:r w:rsidRPr="005F4DB0">
                  <w:rPr>
                    <w:rStyle w:val="Hyperlink"/>
                    <w:noProof/>
                  </w:rPr>
                  <w:t>1.</w:t>
                </w:r>
                <w:r>
                  <w:rPr>
                    <w:rFonts w:asciiTheme="minorHAnsi" w:hAnsiTheme="minorHAnsi" w:cstheme="minorBidi"/>
                    <w:noProof/>
                    <w:kern w:val="2"/>
                    <w:szCs w:val="24"/>
                    <w14:ligatures w14:val="standardContextual"/>
                  </w:rPr>
                  <w:tab/>
                </w:r>
                <w:r w:rsidRPr="005F4DB0">
                  <w:rPr>
                    <w:rStyle w:val="Hyperlink"/>
                    <w:noProof/>
                  </w:rPr>
                  <w:t>Specialized CSP (April 1, 2023 – December 31, 2024)</w:t>
                </w:r>
                <w:r>
                  <w:rPr>
                    <w:noProof/>
                    <w:webHidden/>
                  </w:rPr>
                  <w:tab/>
                </w:r>
                <w:r>
                  <w:rPr>
                    <w:noProof/>
                    <w:webHidden/>
                  </w:rPr>
                  <w:fldChar w:fldCharType="begin"/>
                </w:r>
                <w:r>
                  <w:rPr>
                    <w:noProof/>
                    <w:webHidden/>
                  </w:rPr>
                  <w:instrText xml:space="preserve"> PAGEREF _Toc185328624 \h </w:instrText>
                </w:r>
                <w:r>
                  <w:rPr>
                    <w:noProof/>
                    <w:webHidden/>
                  </w:rPr>
                </w:r>
                <w:r>
                  <w:rPr>
                    <w:noProof/>
                    <w:webHidden/>
                  </w:rPr>
                  <w:fldChar w:fldCharType="separate"/>
                </w:r>
                <w:r w:rsidR="00DC5F28">
                  <w:rPr>
                    <w:noProof/>
                    <w:webHidden/>
                  </w:rPr>
                  <w:t>9</w:t>
                </w:r>
                <w:r>
                  <w:rPr>
                    <w:noProof/>
                    <w:webHidden/>
                  </w:rPr>
                  <w:fldChar w:fldCharType="end"/>
                </w:r>
              </w:hyperlink>
            </w:p>
            <w:p w14:paraId="3C6D42C8" w14:textId="144A3DF0" w:rsidR="00F85C5D" w:rsidRDefault="00F85C5D">
              <w:pPr>
                <w:pStyle w:val="TOC3"/>
                <w:rPr>
                  <w:rFonts w:asciiTheme="minorHAnsi" w:hAnsiTheme="minorHAnsi" w:cstheme="minorBidi"/>
                  <w:noProof/>
                  <w:kern w:val="2"/>
                  <w:szCs w:val="24"/>
                  <w14:ligatures w14:val="standardContextual"/>
                </w:rPr>
              </w:pPr>
              <w:hyperlink w:anchor="_Toc185328625" w:history="1">
                <w:r w:rsidRPr="005F4DB0">
                  <w:rPr>
                    <w:rStyle w:val="Hyperlink"/>
                    <w:noProof/>
                  </w:rPr>
                  <w:t>2.</w:t>
                </w:r>
                <w:r>
                  <w:rPr>
                    <w:rFonts w:asciiTheme="minorHAnsi" w:hAnsiTheme="minorHAnsi" w:cstheme="minorBidi"/>
                    <w:noProof/>
                    <w:kern w:val="2"/>
                    <w:szCs w:val="24"/>
                    <w14:ligatures w14:val="standardContextual"/>
                  </w:rPr>
                  <w:tab/>
                </w:r>
                <w:r w:rsidRPr="005F4DB0">
                  <w:rPr>
                    <w:rStyle w:val="Hyperlink"/>
                    <w:noProof/>
                  </w:rPr>
                  <w:t>Flexible Services (April 1, 2023 – December 31, 2024)</w:t>
                </w:r>
                <w:r>
                  <w:rPr>
                    <w:noProof/>
                    <w:webHidden/>
                  </w:rPr>
                  <w:tab/>
                </w:r>
                <w:r>
                  <w:rPr>
                    <w:noProof/>
                    <w:webHidden/>
                  </w:rPr>
                  <w:fldChar w:fldCharType="begin"/>
                </w:r>
                <w:r>
                  <w:rPr>
                    <w:noProof/>
                    <w:webHidden/>
                  </w:rPr>
                  <w:instrText xml:space="preserve"> PAGEREF _Toc185328625 \h </w:instrText>
                </w:r>
                <w:r>
                  <w:rPr>
                    <w:noProof/>
                    <w:webHidden/>
                  </w:rPr>
                </w:r>
                <w:r>
                  <w:rPr>
                    <w:noProof/>
                    <w:webHidden/>
                  </w:rPr>
                  <w:fldChar w:fldCharType="separate"/>
                </w:r>
                <w:r w:rsidR="00DC5F28">
                  <w:rPr>
                    <w:noProof/>
                    <w:webHidden/>
                  </w:rPr>
                  <w:t>9</w:t>
                </w:r>
                <w:r>
                  <w:rPr>
                    <w:noProof/>
                    <w:webHidden/>
                  </w:rPr>
                  <w:fldChar w:fldCharType="end"/>
                </w:r>
              </w:hyperlink>
            </w:p>
            <w:p w14:paraId="46A7D124" w14:textId="7887CE37" w:rsidR="00F85C5D" w:rsidRDefault="00F85C5D">
              <w:pPr>
                <w:pStyle w:val="TOC3"/>
                <w:rPr>
                  <w:rFonts w:asciiTheme="minorHAnsi" w:hAnsiTheme="minorHAnsi" w:cstheme="minorBidi"/>
                  <w:noProof/>
                  <w:kern w:val="2"/>
                  <w:szCs w:val="24"/>
                  <w14:ligatures w14:val="standardContextual"/>
                </w:rPr>
              </w:pPr>
              <w:hyperlink w:anchor="_Toc185328626" w:history="1">
                <w:r w:rsidRPr="005F4DB0">
                  <w:rPr>
                    <w:rStyle w:val="Hyperlink"/>
                    <w:noProof/>
                  </w:rPr>
                  <w:t>3.</w:t>
                </w:r>
                <w:r>
                  <w:rPr>
                    <w:rFonts w:asciiTheme="minorHAnsi" w:hAnsiTheme="minorHAnsi" w:cstheme="minorBidi"/>
                    <w:noProof/>
                    <w:kern w:val="2"/>
                    <w:szCs w:val="24"/>
                    <w14:ligatures w14:val="standardContextual"/>
                  </w:rPr>
                  <w:tab/>
                </w:r>
                <w:r w:rsidRPr="005F4DB0">
                  <w:rPr>
                    <w:rStyle w:val="Hyperlink"/>
                    <w:noProof/>
                  </w:rPr>
                  <w:t>HRSN Temporary Housing Assistance (April 19, 2024 – December 31, 2024)</w:t>
                </w:r>
                <w:r>
                  <w:rPr>
                    <w:noProof/>
                    <w:webHidden/>
                  </w:rPr>
                  <w:tab/>
                </w:r>
                <w:r>
                  <w:rPr>
                    <w:noProof/>
                    <w:webHidden/>
                  </w:rPr>
                  <w:fldChar w:fldCharType="begin"/>
                </w:r>
                <w:r>
                  <w:rPr>
                    <w:noProof/>
                    <w:webHidden/>
                  </w:rPr>
                  <w:instrText xml:space="preserve"> PAGEREF _Toc185328626 \h </w:instrText>
                </w:r>
                <w:r>
                  <w:rPr>
                    <w:noProof/>
                    <w:webHidden/>
                  </w:rPr>
                </w:r>
                <w:r>
                  <w:rPr>
                    <w:noProof/>
                    <w:webHidden/>
                  </w:rPr>
                  <w:fldChar w:fldCharType="separate"/>
                </w:r>
                <w:r w:rsidR="00DC5F28">
                  <w:rPr>
                    <w:noProof/>
                    <w:webHidden/>
                  </w:rPr>
                  <w:t>9</w:t>
                </w:r>
                <w:r>
                  <w:rPr>
                    <w:noProof/>
                    <w:webHidden/>
                  </w:rPr>
                  <w:fldChar w:fldCharType="end"/>
                </w:r>
              </w:hyperlink>
            </w:p>
            <w:p w14:paraId="2F0F2DCB" w14:textId="3037A683" w:rsidR="00F85C5D" w:rsidRDefault="00F85C5D">
              <w:pPr>
                <w:pStyle w:val="TOC3"/>
                <w:rPr>
                  <w:rFonts w:asciiTheme="minorHAnsi" w:hAnsiTheme="minorHAnsi" w:cstheme="minorBidi"/>
                  <w:noProof/>
                  <w:kern w:val="2"/>
                  <w:szCs w:val="24"/>
                  <w14:ligatures w14:val="standardContextual"/>
                </w:rPr>
              </w:pPr>
              <w:hyperlink w:anchor="_Toc185328627" w:history="1">
                <w:r w:rsidRPr="005F4DB0">
                  <w:rPr>
                    <w:rStyle w:val="Hyperlink"/>
                    <w:noProof/>
                  </w:rPr>
                  <w:t>4.</w:t>
                </w:r>
                <w:r>
                  <w:rPr>
                    <w:rFonts w:asciiTheme="minorHAnsi" w:hAnsiTheme="minorHAnsi" w:cstheme="minorBidi"/>
                    <w:noProof/>
                    <w:kern w:val="2"/>
                    <w:szCs w:val="24"/>
                    <w14:ligatures w14:val="standardContextual"/>
                  </w:rPr>
                  <w:tab/>
                </w:r>
                <w:r w:rsidRPr="005F4DB0">
                  <w:rPr>
                    <w:rStyle w:val="Hyperlink"/>
                    <w:noProof/>
                  </w:rPr>
                  <w:t>HRSN Housing, Nutrition, Temporary Housing Assistance, Medical Respite, and Justice Involved (Effective January 1, 2025)</w:t>
                </w:r>
                <w:r>
                  <w:rPr>
                    <w:noProof/>
                    <w:webHidden/>
                  </w:rPr>
                  <w:tab/>
                </w:r>
                <w:r>
                  <w:rPr>
                    <w:noProof/>
                    <w:webHidden/>
                  </w:rPr>
                  <w:fldChar w:fldCharType="begin"/>
                </w:r>
                <w:r>
                  <w:rPr>
                    <w:noProof/>
                    <w:webHidden/>
                  </w:rPr>
                  <w:instrText xml:space="preserve"> PAGEREF _Toc185328627 \h </w:instrText>
                </w:r>
                <w:r>
                  <w:rPr>
                    <w:noProof/>
                    <w:webHidden/>
                  </w:rPr>
                </w:r>
                <w:r>
                  <w:rPr>
                    <w:noProof/>
                    <w:webHidden/>
                  </w:rPr>
                  <w:fldChar w:fldCharType="separate"/>
                </w:r>
                <w:r w:rsidR="00DC5F28">
                  <w:rPr>
                    <w:noProof/>
                    <w:webHidden/>
                  </w:rPr>
                  <w:t>10</w:t>
                </w:r>
                <w:r>
                  <w:rPr>
                    <w:noProof/>
                    <w:webHidden/>
                  </w:rPr>
                  <w:fldChar w:fldCharType="end"/>
                </w:r>
              </w:hyperlink>
            </w:p>
            <w:p w14:paraId="745C84CF" w14:textId="12D2F97D" w:rsidR="00F85C5D" w:rsidRDefault="00F85C5D">
              <w:pPr>
                <w:pStyle w:val="TOC1"/>
                <w:rPr>
                  <w:rFonts w:asciiTheme="minorHAnsi" w:hAnsiTheme="minorHAnsi" w:cstheme="minorBidi"/>
                  <w:noProof/>
                  <w:kern w:val="2"/>
                  <w:szCs w:val="24"/>
                  <w14:ligatures w14:val="standardContextual"/>
                </w:rPr>
              </w:pPr>
              <w:hyperlink w:anchor="_Toc185328628" w:history="1">
                <w:r w:rsidRPr="005F4DB0">
                  <w:rPr>
                    <w:rStyle w:val="Hyperlink"/>
                    <w:b/>
                    <w:bCs/>
                    <w:noProof/>
                  </w:rPr>
                  <w:t>Section 3. Assessment, Service Planning, and Cultural Competence</w:t>
                </w:r>
                <w:r>
                  <w:rPr>
                    <w:noProof/>
                    <w:webHidden/>
                  </w:rPr>
                  <w:tab/>
                </w:r>
                <w:r>
                  <w:rPr>
                    <w:noProof/>
                    <w:webHidden/>
                  </w:rPr>
                  <w:fldChar w:fldCharType="begin"/>
                </w:r>
                <w:r>
                  <w:rPr>
                    <w:noProof/>
                    <w:webHidden/>
                  </w:rPr>
                  <w:instrText xml:space="preserve"> PAGEREF _Toc185328628 \h </w:instrText>
                </w:r>
                <w:r>
                  <w:rPr>
                    <w:noProof/>
                    <w:webHidden/>
                  </w:rPr>
                </w:r>
                <w:r>
                  <w:rPr>
                    <w:noProof/>
                    <w:webHidden/>
                  </w:rPr>
                  <w:fldChar w:fldCharType="separate"/>
                </w:r>
                <w:r w:rsidR="00DC5F28">
                  <w:rPr>
                    <w:noProof/>
                    <w:webHidden/>
                  </w:rPr>
                  <w:t>10</w:t>
                </w:r>
                <w:r>
                  <w:rPr>
                    <w:noProof/>
                    <w:webHidden/>
                  </w:rPr>
                  <w:fldChar w:fldCharType="end"/>
                </w:r>
              </w:hyperlink>
            </w:p>
            <w:p w14:paraId="1C5FDEA8" w14:textId="74538000" w:rsidR="00F85C5D" w:rsidRDefault="00F85C5D">
              <w:pPr>
                <w:pStyle w:val="TOC2"/>
                <w:rPr>
                  <w:rFonts w:asciiTheme="minorHAnsi" w:hAnsiTheme="minorHAnsi" w:cstheme="minorBidi"/>
                  <w:noProof/>
                  <w:kern w:val="2"/>
                  <w:szCs w:val="24"/>
                  <w14:ligatures w14:val="standardContextual"/>
                </w:rPr>
              </w:pPr>
              <w:hyperlink w:anchor="_Toc185328629" w:history="1">
                <w:r w:rsidRPr="005F4DB0">
                  <w:rPr>
                    <w:rStyle w:val="Hyperlink"/>
                    <w:noProof/>
                  </w:rPr>
                  <w:t>A.</w:t>
                </w:r>
                <w:r>
                  <w:rPr>
                    <w:rFonts w:asciiTheme="minorHAnsi" w:hAnsiTheme="minorHAnsi" w:cstheme="minorBidi"/>
                    <w:noProof/>
                    <w:kern w:val="2"/>
                    <w:szCs w:val="24"/>
                    <w14:ligatures w14:val="standardContextual"/>
                  </w:rPr>
                  <w:tab/>
                </w:r>
                <w:r w:rsidRPr="005F4DB0">
                  <w:rPr>
                    <w:rStyle w:val="Hyperlink"/>
                    <w:noProof/>
                  </w:rPr>
                  <w:t>Process for Developing Care Plans based on Assessment of Need</w:t>
                </w:r>
                <w:r>
                  <w:rPr>
                    <w:noProof/>
                    <w:webHidden/>
                  </w:rPr>
                  <w:tab/>
                </w:r>
                <w:r>
                  <w:rPr>
                    <w:noProof/>
                    <w:webHidden/>
                  </w:rPr>
                  <w:fldChar w:fldCharType="begin"/>
                </w:r>
                <w:r>
                  <w:rPr>
                    <w:noProof/>
                    <w:webHidden/>
                  </w:rPr>
                  <w:instrText xml:space="preserve"> PAGEREF _Toc185328629 \h </w:instrText>
                </w:r>
                <w:r>
                  <w:rPr>
                    <w:noProof/>
                    <w:webHidden/>
                  </w:rPr>
                </w:r>
                <w:r>
                  <w:rPr>
                    <w:noProof/>
                    <w:webHidden/>
                  </w:rPr>
                  <w:fldChar w:fldCharType="separate"/>
                </w:r>
                <w:r w:rsidR="00DC5F28">
                  <w:rPr>
                    <w:noProof/>
                    <w:webHidden/>
                  </w:rPr>
                  <w:t>10</w:t>
                </w:r>
                <w:r>
                  <w:rPr>
                    <w:noProof/>
                    <w:webHidden/>
                  </w:rPr>
                  <w:fldChar w:fldCharType="end"/>
                </w:r>
              </w:hyperlink>
            </w:p>
            <w:p w14:paraId="24ED8469" w14:textId="54FA5DF3" w:rsidR="00F85C5D" w:rsidRDefault="00F85C5D">
              <w:pPr>
                <w:pStyle w:val="TOC3"/>
                <w:rPr>
                  <w:rFonts w:asciiTheme="minorHAnsi" w:hAnsiTheme="minorHAnsi" w:cstheme="minorBidi"/>
                  <w:noProof/>
                  <w:kern w:val="2"/>
                  <w:szCs w:val="24"/>
                  <w14:ligatures w14:val="standardContextual"/>
                </w:rPr>
              </w:pPr>
              <w:hyperlink w:anchor="_Toc185328630" w:history="1">
                <w:r w:rsidRPr="005F4DB0">
                  <w:rPr>
                    <w:rStyle w:val="Hyperlink"/>
                    <w:noProof/>
                  </w:rPr>
                  <w:t>1.</w:t>
                </w:r>
                <w:r>
                  <w:rPr>
                    <w:rFonts w:asciiTheme="minorHAnsi" w:hAnsiTheme="minorHAnsi" w:cstheme="minorBidi"/>
                    <w:noProof/>
                    <w:kern w:val="2"/>
                    <w:szCs w:val="24"/>
                    <w14:ligatures w14:val="standardContextual"/>
                  </w:rPr>
                  <w:tab/>
                </w:r>
                <w:r w:rsidRPr="005F4DB0">
                  <w:rPr>
                    <w:rStyle w:val="Hyperlink"/>
                    <w:noProof/>
                  </w:rPr>
                  <w:t>Specialized CSP (April 1, 2023 – December 31, 2024)</w:t>
                </w:r>
                <w:r>
                  <w:rPr>
                    <w:noProof/>
                    <w:webHidden/>
                  </w:rPr>
                  <w:tab/>
                </w:r>
                <w:r>
                  <w:rPr>
                    <w:noProof/>
                    <w:webHidden/>
                  </w:rPr>
                  <w:fldChar w:fldCharType="begin"/>
                </w:r>
                <w:r>
                  <w:rPr>
                    <w:noProof/>
                    <w:webHidden/>
                  </w:rPr>
                  <w:instrText xml:space="preserve"> PAGEREF _Toc185328630 \h </w:instrText>
                </w:r>
                <w:r>
                  <w:rPr>
                    <w:noProof/>
                    <w:webHidden/>
                  </w:rPr>
                </w:r>
                <w:r>
                  <w:rPr>
                    <w:noProof/>
                    <w:webHidden/>
                  </w:rPr>
                  <w:fldChar w:fldCharType="separate"/>
                </w:r>
                <w:r w:rsidR="00DC5F28">
                  <w:rPr>
                    <w:noProof/>
                    <w:webHidden/>
                  </w:rPr>
                  <w:t>10</w:t>
                </w:r>
                <w:r>
                  <w:rPr>
                    <w:noProof/>
                    <w:webHidden/>
                  </w:rPr>
                  <w:fldChar w:fldCharType="end"/>
                </w:r>
              </w:hyperlink>
            </w:p>
            <w:p w14:paraId="46FD7E85" w14:textId="3E0EAC49" w:rsidR="00F85C5D" w:rsidRDefault="00F85C5D">
              <w:pPr>
                <w:pStyle w:val="TOC3"/>
                <w:rPr>
                  <w:rFonts w:asciiTheme="minorHAnsi" w:hAnsiTheme="minorHAnsi" w:cstheme="minorBidi"/>
                  <w:noProof/>
                  <w:kern w:val="2"/>
                  <w:szCs w:val="24"/>
                  <w14:ligatures w14:val="standardContextual"/>
                </w:rPr>
              </w:pPr>
              <w:hyperlink w:anchor="_Toc185328631" w:history="1">
                <w:r w:rsidRPr="005F4DB0">
                  <w:rPr>
                    <w:rStyle w:val="Hyperlink"/>
                    <w:noProof/>
                  </w:rPr>
                  <w:t>2.</w:t>
                </w:r>
                <w:r>
                  <w:rPr>
                    <w:rFonts w:asciiTheme="minorHAnsi" w:hAnsiTheme="minorHAnsi" w:cstheme="minorBidi"/>
                    <w:noProof/>
                    <w:kern w:val="2"/>
                    <w:szCs w:val="24"/>
                    <w14:ligatures w14:val="standardContextual"/>
                  </w:rPr>
                  <w:tab/>
                </w:r>
                <w:r w:rsidRPr="005F4DB0">
                  <w:rPr>
                    <w:rStyle w:val="Hyperlink"/>
                    <w:noProof/>
                  </w:rPr>
                  <w:t>Flexible Services (April 1, 2023 – December 31, 2024)</w:t>
                </w:r>
                <w:r>
                  <w:rPr>
                    <w:noProof/>
                    <w:webHidden/>
                  </w:rPr>
                  <w:tab/>
                </w:r>
                <w:r>
                  <w:rPr>
                    <w:noProof/>
                    <w:webHidden/>
                  </w:rPr>
                  <w:fldChar w:fldCharType="begin"/>
                </w:r>
                <w:r>
                  <w:rPr>
                    <w:noProof/>
                    <w:webHidden/>
                  </w:rPr>
                  <w:instrText xml:space="preserve"> PAGEREF _Toc185328631 \h </w:instrText>
                </w:r>
                <w:r>
                  <w:rPr>
                    <w:noProof/>
                    <w:webHidden/>
                  </w:rPr>
                </w:r>
                <w:r>
                  <w:rPr>
                    <w:noProof/>
                    <w:webHidden/>
                  </w:rPr>
                  <w:fldChar w:fldCharType="separate"/>
                </w:r>
                <w:r w:rsidR="00DC5F28">
                  <w:rPr>
                    <w:noProof/>
                    <w:webHidden/>
                  </w:rPr>
                  <w:t>10</w:t>
                </w:r>
                <w:r>
                  <w:rPr>
                    <w:noProof/>
                    <w:webHidden/>
                  </w:rPr>
                  <w:fldChar w:fldCharType="end"/>
                </w:r>
              </w:hyperlink>
            </w:p>
            <w:p w14:paraId="05EB8E02" w14:textId="5EA358ED" w:rsidR="00F85C5D" w:rsidRDefault="00F85C5D">
              <w:pPr>
                <w:pStyle w:val="TOC3"/>
                <w:rPr>
                  <w:rFonts w:asciiTheme="minorHAnsi" w:hAnsiTheme="minorHAnsi" w:cstheme="minorBidi"/>
                  <w:noProof/>
                  <w:kern w:val="2"/>
                  <w:szCs w:val="24"/>
                  <w14:ligatures w14:val="standardContextual"/>
                </w:rPr>
              </w:pPr>
              <w:hyperlink w:anchor="_Toc185328632" w:history="1">
                <w:r w:rsidRPr="005F4DB0">
                  <w:rPr>
                    <w:rStyle w:val="Hyperlink"/>
                    <w:noProof/>
                  </w:rPr>
                  <w:t>3.</w:t>
                </w:r>
                <w:r>
                  <w:rPr>
                    <w:rFonts w:asciiTheme="minorHAnsi" w:hAnsiTheme="minorHAnsi" w:cstheme="minorBidi"/>
                    <w:noProof/>
                    <w:kern w:val="2"/>
                    <w:szCs w:val="24"/>
                    <w14:ligatures w14:val="standardContextual"/>
                  </w:rPr>
                  <w:tab/>
                </w:r>
                <w:r w:rsidRPr="005F4DB0">
                  <w:rPr>
                    <w:rStyle w:val="Hyperlink"/>
                    <w:noProof/>
                  </w:rPr>
                  <w:t>Temporary Housing Assistance (April 19, 2024 – December 31, 2024)</w:t>
                </w:r>
                <w:r>
                  <w:rPr>
                    <w:noProof/>
                    <w:webHidden/>
                  </w:rPr>
                  <w:tab/>
                </w:r>
                <w:r>
                  <w:rPr>
                    <w:noProof/>
                    <w:webHidden/>
                  </w:rPr>
                  <w:fldChar w:fldCharType="begin"/>
                </w:r>
                <w:r>
                  <w:rPr>
                    <w:noProof/>
                    <w:webHidden/>
                  </w:rPr>
                  <w:instrText xml:space="preserve"> PAGEREF _Toc185328632 \h </w:instrText>
                </w:r>
                <w:r>
                  <w:rPr>
                    <w:noProof/>
                    <w:webHidden/>
                  </w:rPr>
                </w:r>
                <w:r>
                  <w:rPr>
                    <w:noProof/>
                    <w:webHidden/>
                  </w:rPr>
                  <w:fldChar w:fldCharType="separate"/>
                </w:r>
                <w:r w:rsidR="00DC5F28">
                  <w:rPr>
                    <w:noProof/>
                    <w:webHidden/>
                  </w:rPr>
                  <w:t>10</w:t>
                </w:r>
                <w:r>
                  <w:rPr>
                    <w:noProof/>
                    <w:webHidden/>
                  </w:rPr>
                  <w:fldChar w:fldCharType="end"/>
                </w:r>
              </w:hyperlink>
            </w:p>
            <w:p w14:paraId="38B3A676" w14:textId="3B01A4BE" w:rsidR="00F85C5D" w:rsidRDefault="00F85C5D">
              <w:pPr>
                <w:pStyle w:val="TOC3"/>
                <w:rPr>
                  <w:rFonts w:asciiTheme="minorHAnsi" w:hAnsiTheme="minorHAnsi" w:cstheme="minorBidi"/>
                  <w:noProof/>
                  <w:kern w:val="2"/>
                  <w:szCs w:val="24"/>
                  <w14:ligatures w14:val="standardContextual"/>
                </w:rPr>
              </w:pPr>
              <w:hyperlink w:anchor="_Toc185328633" w:history="1">
                <w:r w:rsidRPr="005F4DB0">
                  <w:rPr>
                    <w:rStyle w:val="Hyperlink"/>
                    <w:noProof/>
                  </w:rPr>
                  <w:t>4.</w:t>
                </w:r>
                <w:r>
                  <w:rPr>
                    <w:rFonts w:asciiTheme="minorHAnsi" w:hAnsiTheme="minorHAnsi" w:cstheme="minorBidi"/>
                    <w:noProof/>
                    <w:kern w:val="2"/>
                    <w:szCs w:val="24"/>
                    <w14:ligatures w14:val="standardContextual"/>
                  </w:rPr>
                  <w:tab/>
                </w:r>
                <w:r w:rsidRPr="005F4DB0">
                  <w:rPr>
                    <w:rStyle w:val="Hyperlink"/>
                    <w:noProof/>
                  </w:rPr>
                  <w:t>HRSN Housing, Temporary Housing Assistance, Medical Respite, Nutrition, and Justice Involved (January 1, 2025)</w:t>
                </w:r>
                <w:r>
                  <w:rPr>
                    <w:noProof/>
                    <w:webHidden/>
                  </w:rPr>
                  <w:tab/>
                </w:r>
                <w:r>
                  <w:rPr>
                    <w:noProof/>
                    <w:webHidden/>
                  </w:rPr>
                  <w:fldChar w:fldCharType="begin"/>
                </w:r>
                <w:r>
                  <w:rPr>
                    <w:noProof/>
                    <w:webHidden/>
                  </w:rPr>
                  <w:instrText xml:space="preserve"> PAGEREF _Toc185328633 \h </w:instrText>
                </w:r>
                <w:r>
                  <w:rPr>
                    <w:noProof/>
                    <w:webHidden/>
                  </w:rPr>
                </w:r>
                <w:r>
                  <w:rPr>
                    <w:noProof/>
                    <w:webHidden/>
                  </w:rPr>
                  <w:fldChar w:fldCharType="separate"/>
                </w:r>
                <w:r w:rsidR="00DC5F28">
                  <w:rPr>
                    <w:noProof/>
                    <w:webHidden/>
                  </w:rPr>
                  <w:t>11</w:t>
                </w:r>
                <w:r>
                  <w:rPr>
                    <w:noProof/>
                    <w:webHidden/>
                  </w:rPr>
                  <w:fldChar w:fldCharType="end"/>
                </w:r>
              </w:hyperlink>
            </w:p>
            <w:p w14:paraId="5F05DE7F" w14:textId="02A3537C" w:rsidR="00F85C5D" w:rsidRDefault="00F85C5D">
              <w:pPr>
                <w:pStyle w:val="TOC1"/>
                <w:rPr>
                  <w:rFonts w:asciiTheme="minorHAnsi" w:hAnsiTheme="minorHAnsi" w:cstheme="minorBidi"/>
                  <w:noProof/>
                  <w:kern w:val="2"/>
                  <w:szCs w:val="24"/>
                  <w14:ligatures w14:val="standardContextual"/>
                </w:rPr>
              </w:pPr>
              <w:hyperlink w:anchor="_Toc185328634" w:history="1">
                <w:r w:rsidRPr="005F4DB0">
                  <w:rPr>
                    <w:rStyle w:val="Hyperlink"/>
                    <w:b/>
                    <w:bCs/>
                    <w:noProof/>
                  </w:rPr>
                  <w:t>Section 4. Referrals to Services</w:t>
                </w:r>
                <w:r>
                  <w:rPr>
                    <w:noProof/>
                    <w:webHidden/>
                  </w:rPr>
                  <w:tab/>
                </w:r>
                <w:r>
                  <w:rPr>
                    <w:noProof/>
                    <w:webHidden/>
                  </w:rPr>
                  <w:fldChar w:fldCharType="begin"/>
                </w:r>
                <w:r>
                  <w:rPr>
                    <w:noProof/>
                    <w:webHidden/>
                  </w:rPr>
                  <w:instrText xml:space="preserve"> PAGEREF _Toc185328634 \h </w:instrText>
                </w:r>
                <w:r>
                  <w:rPr>
                    <w:noProof/>
                    <w:webHidden/>
                  </w:rPr>
                </w:r>
                <w:r>
                  <w:rPr>
                    <w:noProof/>
                    <w:webHidden/>
                  </w:rPr>
                  <w:fldChar w:fldCharType="separate"/>
                </w:r>
                <w:r w:rsidR="00DC5F28">
                  <w:rPr>
                    <w:noProof/>
                    <w:webHidden/>
                  </w:rPr>
                  <w:t>11</w:t>
                </w:r>
                <w:r>
                  <w:rPr>
                    <w:noProof/>
                    <w:webHidden/>
                  </w:rPr>
                  <w:fldChar w:fldCharType="end"/>
                </w:r>
              </w:hyperlink>
            </w:p>
            <w:p w14:paraId="7F35A1F9" w14:textId="2F57C658" w:rsidR="00F85C5D" w:rsidRDefault="00F85C5D">
              <w:pPr>
                <w:pStyle w:val="TOC2"/>
                <w:rPr>
                  <w:rFonts w:asciiTheme="minorHAnsi" w:hAnsiTheme="minorHAnsi" w:cstheme="minorBidi"/>
                  <w:noProof/>
                  <w:kern w:val="2"/>
                  <w:szCs w:val="24"/>
                  <w14:ligatures w14:val="standardContextual"/>
                </w:rPr>
              </w:pPr>
              <w:hyperlink w:anchor="_Toc185328635" w:history="1">
                <w:r w:rsidRPr="005F4DB0">
                  <w:rPr>
                    <w:rStyle w:val="Hyperlink"/>
                    <w:noProof/>
                  </w:rPr>
                  <w:t>A.</w:t>
                </w:r>
                <w:r>
                  <w:rPr>
                    <w:rFonts w:asciiTheme="minorHAnsi" w:hAnsiTheme="minorHAnsi" w:cstheme="minorBidi"/>
                    <w:noProof/>
                    <w:kern w:val="2"/>
                    <w:szCs w:val="24"/>
                    <w14:ligatures w14:val="standardContextual"/>
                  </w:rPr>
                  <w:tab/>
                </w:r>
                <w:r w:rsidRPr="005F4DB0">
                  <w:rPr>
                    <w:rStyle w:val="Hyperlink"/>
                    <w:noProof/>
                  </w:rPr>
                  <w:t>Specialized CSP (April 1, 2023 – December 31, 2024)</w:t>
                </w:r>
                <w:r>
                  <w:rPr>
                    <w:noProof/>
                    <w:webHidden/>
                  </w:rPr>
                  <w:tab/>
                </w:r>
                <w:r>
                  <w:rPr>
                    <w:noProof/>
                    <w:webHidden/>
                  </w:rPr>
                  <w:fldChar w:fldCharType="begin"/>
                </w:r>
                <w:r>
                  <w:rPr>
                    <w:noProof/>
                    <w:webHidden/>
                  </w:rPr>
                  <w:instrText xml:space="preserve"> PAGEREF _Toc185328635 \h </w:instrText>
                </w:r>
                <w:r>
                  <w:rPr>
                    <w:noProof/>
                    <w:webHidden/>
                  </w:rPr>
                </w:r>
                <w:r>
                  <w:rPr>
                    <w:noProof/>
                    <w:webHidden/>
                  </w:rPr>
                  <w:fldChar w:fldCharType="separate"/>
                </w:r>
                <w:r w:rsidR="00DC5F28">
                  <w:rPr>
                    <w:noProof/>
                    <w:webHidden/>
                  </w:rPr>
                  <w:t>11</w:t>
                </w:r>
                <w:r>
                  <w:rPr>
                    <w:noProof/>
                    <w:webHidden/>
                  </w:rPr>
                  <w:fldChar w:fldCharType="end"/>
                </w:r>
              </w:hyperlink>
            </w:p>
            <w:p w14:paraId="4793C69E" w14:textId="02E49F53" w:rsidR="00F85C5D" w:rsidRDefault="00F85C5D">
              <w:pPr>
                <w:pStyle w:val="TOC2"/>
                <w:rPr>
                  <w:rFonts w:asciiTheme="minorHAnsi" w:hAnsiTheme="minorHAnsi" w:cstheme="minorBidi"/>
                  <w:noProof/>
                  <w:kern w:val="2"/>
                  <w:szCs w:val="24"/>
                  <w14:ligatures w14:val="standardContextual"/>
                </w:rPr>
              </w:pPr>
              <w:hyperlink w:anchor="_Toc185328636" w:history="1">
                <w:r w:rsidRPr="005F4DB0">
                  <w:rPr>
                    <w:rStyle w:val="Hyperlink"/>
                    <w:noProof/>
                  </w:rPr>
                  <w:t>B.</w:t>
                </w:r>
                <w:r>
                  <w:rPr>
                    <w:rFonts w:asciiTheme="minorHAnsi" w:hAnsiTheme="minorHAnsi" w:cstheme="minorBidi"/>
                    <w:noProof/>
                    <w:kern w:val="2"/>
                    <w:szCs w:val="24"/>
                    <w14:ligatures w14:val="standardContextual"/>
                  </w:rPr>
                  <w:tab/>
                </w:r>
                <w:r w:rsidRPr="005F4DB0">
                  <w:rPr>
                    <w:rStyle w:val="Hyperlink"/>
                    <w:noProof/>
                  </w:rPr>
                  <w:t>Flexible Services (April 1, 2023 – December 31, 2024)</w:t>
                </w:r>
                <w:r>
                  <w:rPr>
                    <w:noProof/>
                    <w:webHidden/>
                  </w:rPr>
                  <w:tab/>
                </w:r>
                <w:r>
                  <w:rPr>
                    <w:noProof/>
                    <w:webHidden/>
                  </w:rPr>
                  <w:fldChar w:fldCharType="begin"/>
                </w:r>
                <w:r>
                  <w:rPr>
                    <w:noProof/>
                    <w:webHidden/>
                  </w:rPr>
                  <w:instrText xml:space="preserve"> PAGEREF _Toc185328636 \h </w:instrText>
                </w:r>
                <w:r>
                  <w:rPr>
                    <w:noProof/>
                    <w:webHidden/>
                  </w:rPr>
                </w:r>
                <w:r>
                  <w:rPr>
                    <w:noProof/>
                    <w:webHidden/>
                  </w:rPr>
                  <w:fldChar w:fldCharType="separate"/>
                </w:r>
                <w:r w:rsidR="00DC5F28">
                  <w:rPr>
                    <w:noProof/>
                    <w:webHidden/>
                  </w:rPr>
                  <w:t>12</w:t>
                </w:r>
                <w:r>
                  <w:rPr>
                    <w:noProof/>
                    <w:webHidden/>
                  </w:rPr>
                  <w:fldChar w:fldCharType="end"/>
                </w:r>
              </w:hyperlink>
            </w:p>
            <w:p w14:paraId="0B376A4D" w14:textId="5F48358E" w:rsidR="00F85C5D" w:rsidRDefault="00F85C5D">
              <w:pPr>
                <w:pStyle w:val="TOC2"/>
                <w:rPr>
                  <w:rFonts w:asciiTheme="minorHAnsi" w:hAnsiTheme="minorHAnsi" w:cstheme="minorBidi"/>
                  <w:noProof/>
                  <w:kern w:val="2"/>
                  <w:szCs w:val="24"/>
                  <w14:ligatures w14:val="standardContextual"/>
                </w:rPr>
              </w:pPr>
              <w:hyperlink w:anchor="_Toc185328637" w:history="1">
                <w:r w:rsidRPr="005F4DB0">
                  <w:rPr>
                    <w:rStyle w:val="Hyperlink"/>
                    <w:noProof/>
                  </w:rPr>
                  <w:t>C.</w:t>
                </w:r>
                <w:r>
                  <w:rPr>
                    <w:rFonts w:asciiTheme="minorHAnsi" w:hAnsiTheme="minorHAnsi" w:cstheme="minorBidi"/>
                    <w:noProof/>
                    <w:kern w:val="2"/>
                    <w:szCs w:val="24"/>
                    <w14:ligatures w14:val="standardContextual"/>
                  </w:rPr>
                  <w:tab/>
                </w:r>
                <w:r w:rsidRPr="005F4DB0">
                  <w:rPr>
                    <w:rStyle w:val="Hyperlink"/>
                    <w:noProof/>
                  </w:rPr>
                  <w:t>HRSN Temporary Housing Assistance (April 19, 2024 – December 31, 2024)</w:t>
                </w:r>
                <w:r>
                  <w:rPr>
                    <w:noProof/>
                    <w:webHidden/>
                  </w:rPr>
                  <w:tab/>
                </w:r>
                <w:r>
                  <w:rPr>
                    <w:noProof/>
                    <w:webHidden/>
                  </w:rPr>
                  <w:fldChar w:fldCharType="begin"/>
                </w:r>
                <w:r>
                  <w:rPr>
                    <w:noProof/>
                    <w:webHidden/>
                  </w:rPr>
                  <w:instrText xml:space="preserve"> PAGEREF _Toc185328637 \h </w:instrText>
                </w:r>
                <w:r>
                  <w:rPr>
                    <w:noProof/>
                    <w:webHidden/>
                  </w:rPr>
                </w:r>
                <w:r>
                  <w:rPr>
                    <w:noProof/>
                    <w:webHidden/>
                  </w:rPr>
                  <w:fldChar w:fldCharType="separate"/>
                </w:r>
                <w:r w:rsidR="00DC5F28">
                  <w:rPr>
                    <w:noProof/>
                    <w:webHidden/>
                  </w:rPr>
                  <w:t>12</w:t>
                </w:r>
                <w:r>
                  <w:rPr>
                    <w:noProof/>
                    <w:webHidden/>
                  </w:rPr>
                  <w:fldChar w:fldCharType="end"/>
                </w:r>
              </w:hyperlink>
            </w:p>
            <w:p w14:paraId="67F5C9B6" w14:textId="35B6ADAB" w:rsidR="00F85C5D" w:rsidRDefault="00F85C5D">
              <w:pPr>
                <w:pStyle w:val="TOC2"/>
                <w:rPr>
                  <w:rFonts w:asciiTheme="minorHAnsi" w:hAnsiTheme="minorHAnsi" w:cstheme="minorBidi"/>
                  <w:noProof/>
                  <w:kern w:val="2"/>
                  <w:szCs w:val="24"/>
                  <w14:ligatures w14:val="standardContextual"/>
                </w:rPr>
              </w:pPr>
              <w:hyperlink w:anchor="_Toc185328638" w:history="1">
                <w:r w:rsidRPr="005F4DB0">
                  <w:rPr>
                    <w:rStyle w:val="Hyperlink"/>
                    <w:noProof/>
                  </w:rPr>
                  <w:t>D.</w:t>
                </w:r>
                <w:r>
                  <w:rPr>
                    <w:rFonts w:asciiTheme="minorHAnsi" w:hAnsiTheme="minorHAnsi" w:cstheme="minorBidi"/>
                    <w:noProof/>
                    <w:kern w:val="2"/>
                    <w:szCs w:val="24"/>
                    <w14:ligatures w14:val="standardContextual"/>
                  </w:rPr>
                  <w:tab/>
                </w:r>
                <w:r w:rsidRPr="005F4DB0">
                  <w:rPr>
                    <w:rStyle w:val="Hyperlink"/>
                    <w:noProof/>
                  </w:rPr>
                  <w:t>HRSN Housing, Temporary Housing Assistance, Medical Respite, Nutrition, and Justice Involved (Effective January 1, 2025)</w:t>
                </w:r>
                <w:r>
                  <w:rPr>
                    <w:noProof/>
                    <w:webHidden/>
                  </w:rPr>
                  <w:tab/>
                </w:r>
                <w:r>
                  <w:rPr>
                    <w:noProof/>
                    <w:webHidden/>
                  </w:rPr>
                  <w:fldChar w:fldCharType="begin"/>
                </w:r>
                <w:r>
                  <w:rPr>
                    <w:noProof/>
                    <w:webHidden/>
                  </w:rPr>
                  <w:instrText xml:space="preserve"> PAGEREF _Toc185328638 \h </w:instrText>
                </w:r>
                <w:r>
                  <w:rPr>
                    <w:noProof/>
                    <w:webHidden/>
                  </w:rPr>
                </w:r>
                <w:r>
                  <w:rPr>
                    <w:noProof/>
                    <w:webHidden/>
                  </w:rPr>
                  <w:fldChar w:fldCharType="separate"/>
                </w:r>
                <w:r w:rsidR="00DC5F28">
                  <w:rPr>
                    <w:noProof/>
                    <w:webHidden/>
                  </w:rPr>
                  <w:t>12</w:t>
                </w:r>
                <w:r>
                  <w:rPr>
                    <w:noProof/>
                    <w:webHidden/>
                  </w:rPr>
                  <w:fldChar w:fldCharType="end"/>
                </w:r>
              </w:hyperlink>
            </w:p>
            <w:p w14:paraId="5B483EBB" w14:textId="4C063081" w:rsidR="00F85C5D" w:rsidRDefault="00F85C5D">
              <w:pPr>
                <w:pStyle w:val="TOC1"/>
                <w:rPr>
                  <w:rFonts w:asciiTheme="minorHAnsi" w:hAnsiTheme="minorHAnsi" w:cstheme="minorBidi"/>
                  <w:noProof/>
                  <w:kern w:val="2"/>
                  <w:szCs w:val="24"/>
                  <w14:ligatures w14:val="standardContextual"/>
                </w:rPr>
              </w:pPr>
              <w:hyperlink w:anchor="_Toc185328639" w:history="1">
                <w:r w:rsidRPr="005F4DB0">
                  <w:rPr>
                    <w:rStyle w:val="Hyperlink"/>
                    <w:b/>
                    <w:bCs/>
                    <w:noProof/>
                  </w:rPr>
                  <w:t>Section 5. Technical Assistance, Quality Improvement, and Sustainability Planning</w:t>
                </w:r>
                <w:r>
                  <w:rPr>
                    <w:noProof/>
                    <w:webHidden/>
                  </w:rPr>
                  <w:tab/>
                </w:r>
                <w:r>
                  <w:rPr>
                    <w:noProof/>
                    <w:webHidden/>
                  </w:rPr>
                  <w:fldChar w:fldCharType="begin"/>
                </w:r>
                <w:r>
                  <w:rPr>
                    <w:noProof/>
                    <w:webHidden/>
                  </w:rPr>
                  <w:instrText xml:space="preserve"> PAGEREF _Toc185328639 \h </w:instrText>
                </w:r>
                <w:r>
                  <w:rPr>
                    <w:noProof/>
                    <w:webHidden/>
                  </w:rPr>
                </w:r>
                <w:r>
                  <w:rPr>
                    <w:noProof/>
                    <w:webHidden/>
                  </w:rPr>
                  <w:fldChar w:fldCharType="separate"/>
                </w:r>
                <w:r w:rsidR="00DC5F28">
                  <w:rPr>
                    <w:noProof/>
                    <w:webHidden/>
                  </w:rPr>
                  <w:t>13</w:t>
                </w:r>
                <w:r>
                  <w:rPr>
                    <w:noProof/>
                    <w:webHidden/>
                  </w:rPr>
                  <w:fldChar w:fldCharType="end"/>
                </w:r>
              </w:hyperlink>
            </w:p>
            <w:p w14:paraId="7D9B702F" w14:textId="4E62B7C9" w:rsidR="00F85C5D" w:rsidRDefault="00F85C5D">
              <w:pPr>
                <w:pStyle w:val="TOC2"/>
                <w:rPr>
                  <w:rFonts w:asciiTheme="minorHAnsi" w:hAnsiTheme="minorHAnsi" w:cstheme="minorBidi"/>
                  <w:noProof/>
                  <w:kern w:val="2"/>
                  <w:szCs w:val="24"/>
                  <w14:ligatures w14:val="standardContextual"/>
                </w:rPr>
              </w:pPr>
              <w:hyperlink w:anchor="_Toc185328640" w:history="1">
                <w:r w:rsidRPr="005F4DB0">
                  <w:rPr>
                    <w:rStyle w:val="Hyperlink"/>
                    <w:noProof/>
                  </w:rPr>
                  <w:t>A.</w:t>
                </w:r>
                <w:r>
                  <w:rPr>
                    <w:rFonts w:asciiTheme="minorHAnsi" w:hAnsiTheme="minorHAnsi" w:cstheme="minorBidi"/>
                    <w:noProof/>
                    <w:kern w:val="2"/>
                    <w:szCs w:val="24"/>
                    <w14:ligatures w14:val="standardContextual"/>
                  </w:rPr>
                  <w:tab/>
                </w:r>
                <w:r w:rsidRPr="005F4DB0">
                  <w:rPr>
                    <w:rStyle w:val="Hyperlink"/>
                    <w:noProof/>
                  </w:rPr>
                  <w:t>Specialized CSP (April 1, 2023 – December 31, 2024)</w:t>
                </w:r>
                <w:r>
                  <w:rPr>
                    <w:noProof/>
                    <w:webHidden/>
                  </w:rPr>
                  <w:tab/>
                </w:r>
                <w:r>
                  <w:rPr>
                    <w:noProof/>
                    <w:webHidden/>
                  </w:rPr>
                  <w:fldChar w:fldCharType="begin"/>
                </w:r>
                <w:r>
                  <w:rPr>
                    <w:noProof/>
                    <w:webHidden/>
                  </w:rPr>
                  <w:instrText xml:space="preserve"> PAGEREF _Toc185328640 \h </w:instrText>
                </w:r>
                <w:r>
                  <w:rPr>
                    <w:noProof/>
                    <w:webHidden/>
                  </w:rPr>
                </w:r>
                <w:r>
                  <w:rPr>
                    <w:noProof/>
                    <w:webHidden/>
                  </w:rPr>
                  <w:fldChar w:fldCharType="separate"/>
                </w:r>
                <w:r w:rsidR="00DC5F28">
                  <w:rPr>
                    <w:noProof/>
                    <w:webHidden/>
                  </w:rPr>
                  <w:t>13</w:t>
                </w:r>
                <w:r>
                  <w:rPr>
                    <w:noProof/>
                    <w:webHidden/>
                  </w:rPr>
                  <w:fldChar w:fldCharType="end"/>
                </w:r>
              </w:hyperlink>
            </w:p>
            <w:p w14:paraId="4F2BBCA0" w14:textId="5383AA92" w:rsidR="00F85C5D" w:rsidRDefault="00F85C5D">
              <w:pPr>
                <w:pStyle w:val="TOC2"/>
                <w:rPr>
                  <w:rFonts w:asciiTheme="minorHAnsi" w:hAnsiTheme="minorHAnsi" w:cstheme="minorBidi"/>
                  <w:noProof/>
                  <w:kern w:val="2"/>
                  <w:szCs w:val="24"/>
                  <w14:ligatures w14:val="standardContextual"/>
                </w:rPr>
              </w:pPr>
              <w:hyperlink w:anchor="_Toc185328641" w:history="1">
                <w:r w:rsidRPr="005F4DB0">
                  <w:rPr>
                    <w:rStyle w:val="Hyperlink"/>
                    <w:noProof/>
                  </w:rPr>
                  <w:t>B.</w:t>
                </w:r>
                <w:r>
                  <w:rPr>
                    <w:rFonts w:asciiTheme="minorHAnsi" w:hAnsiTheme="minorHAnsi" w:cstheme="minorBidi"/>
                    <w:noProof/>
                    <w:kern w:val="2"/>
                    <w:szCs w:val="24"/>
                    <w14:ligatures w14:val="standardContextual"/>
                  </w:rPr>
                  <w:tab/>
                </w:r>
                <w:r w:rsidRPr="005F4DB0">
                  <w:rPr>
                    <w:rStyle w:val="Hyperlink"/>
                    <w:noProof/>
                  </w:rPr>
                  <w:t>Flexible Services (April 1, 2023 – December 31, 2024)</w:t>
                </w:r>
                <w:r>
                  <w:rPr>
                    <w:noProof/>
                    <w:webHidden/>
                  </w:rPr>
                  <w:tab/>
                </w:r>
                <w:r>
                  <w:rPr>
                    <w:noProof/>
                    <w:webHidden/>
                  </w:rPr>
                  <w:fldChar w:fldCharType="begin"/>
                </w:r>
                <w:r>
                  <w:rPr>
                    <w:noProof/>
                    <w:webHidden/>
                  </w:rPr>
                  <w:instrText xml:space="preserve"> PAGEREF _Toc185328641 \h </w:instrText>
                </w:r>
                <w:r>
                  <w:rPr>
                    <w:noProof/>
                    <w:webHidden/>
                  </w:rPr>
                </w:r>
                <w:r>
                  <w:rPr>
                    <w:noProof/>
                    <w:webHidden/>
                  </w:rPr>
                  <w:fldChar w:fldCharType="separate"/>
                </w:r>
                <w:r w:rsidR="00DC5F28">
                  <w:rPr>
                    <w:noProof/>
                    <w:webHidden/>
                  </w:rPr>
                  <w:t>13</w:t>
                </w:r>
                <w:r>
                  <w:rPr>
                    <w:noProof/>
                    <w:webHidden/>
                  </w:rPr>
                  <w:fldChar w:fldCharType="end"/>
                </w:r>
              </w:hyperlink>
            </w:p>
            <w:p w14:paraId="5BF02236" w14:textId="3DA07A83" w:rsidR="00F85C5D" w:rsidRDefault="00F85C5D">
              <w:pPr>
                <w:pStyle w:val="TOC2"/>
                <w:rPr>
                  <w:rFonts w:asciiTheme="minorHAnsi" w:hAnsiTheme="minorHAnsi" w:cstheme="minorBidi"/>
                  <w:noProof/>
                  <w:kern w:val="2"/>
                  <w:szCs w:val="24"/>
                  <w14:ligatures w14:val="standardContextual"/>
                </w:rPr>
              </w:pPr>
              <w:hyperlink w:anchor="_Toc185328642" w:history="1">
                <w:r w:rsidRPr="005F4DB0">
                  <w:rPr>
                    <w:rStyle w:val="Hyperlink"/>
                    <w:noProof/>
                  </w:rPr>
                  <w:t>C.</w:t>
                </w:r>
                <w:r>
                  <w:rPr>
                    <w:rFonts w:asciiTheme="minorHAnsi" w:hAnsiTheme="minorHAnsi" w:cstheme="minorBidi"/>
                    <w:noProof/>
                    <w:kern w:val="2"/>
                    <w:szCs w:val="24"/>
                    <w14:ligatures w14:val="standardContextual"/>
                  </w:rPr>
                  <w:tab/>
                </w:r>
                <w:r w:rsidRPr="005F4DB0">
                  <w:rPr>
                    <w:rStyle w:val="Hyperlink"/>
                    <w:noProof/>
                  </w:rPr>
                  <w:t>HRSN Temporary Housing Assistance (April 19, 2024 – December 31, 2024)</w:t>
                </w:r>
                <w:r>
                  <w:rPr>
                    <w:noProof/>
                    <w:webHidden/>
                  </w:rPr>
                  <w:tab/>
                </w:r>
                <w:r>
                  <w:rPr>
                    <w:noProof/>
                    <w:webHidden/>
                  </w:rPr>
                  <w:fldChar w:fldCharType="begin"/>
                </w:r>
                <w:r>
                  <w:rPr>
                    <w:noProof/>
                    <w:webHidden/>
                  </w:rPr>
                  <w:instrText xml:space="preserve"> PAGEREF _Toc185328642 \h </w:instrText>
                </w:r>
                <w:r>
                  <w:rPr>
                    <w:noProof/>
                    <w:webHidden/>
                  </w:rPr>
                </w:r>
                <w:r>
                  <w:rPr>
                    <w:noProof/>
                    <w:webHidden/>
                  </w:rPr>
                  <w:fldChar w:fldCharType="separate"/>
                </w:r>
                <w:r w:rsidR="00DC5F28">
                  <w:rPr>
                    <w:noProof/>
                    <w:webHidden/>
                  </w:rPr>
                  <w:t>13</w:t>
                </w:r>
                <w:r>
                  <w:rPr>
                    <w:noProof/>
                    <w:webHidden/>
                  </w:rPr>
                  <w:fldChar w:fldCharType="end"/>
                </w:r>
              </w:hyperlink>
            </w:p>
            <w:p w14:paraId="265D5486" w14:textId="29385DEA" w:rsidR="00F85C5D" w:rsidRDefault="00F85C5D">
              <w:pPr>
                <w:pStyle w:val="TOC2"/>
                <w:rPr>
                  <w:rFonts w:asciiTheme="minorHAnsi" w:hAnsiTheme="minorHAnsi" w:cstheme="minorBidi"/>
                  <w:noProof/>
                  <w:kern w:val="2"/>
                  <w:szCs w:val="24"/>
                  <w14:ligatures w14:val="standardContextual"/>
                </w:rPr>
              </w:pPr>
              <w:hyperlink w:anchor="_Toc185328643" w:history="1">
                <w:r w:rsidRPr="005F4DB0">
                  <w:rPr>
                    <w:rStyle w:val="Hyperlink"/>
                    <w:noProof/>
                  </w:rPr>
                  <w:t>D.</w:t>
                </w:r>
                <w:r>
                  <w:rPr>
                    <w:rFonts w:asciiTheme="minorHAnsi" w:hAnsiTheme="minorHAnsi" w:cstheme="minorBidi"/>
                    <w:noProof/>
                    <w:kern w:val="2"/>
                    <w:szCs w:val="24"/>
                    <w14:ligatures w14:val="standardContextual"/>
                  </w:rPr>
                  <w:tab/>
                </w:r>
                <w:r w:rsidRPr="005F4DB0">
                  <w:rPr>
                    <w:rStyle w:val="Hyperlink"/>
                    <w:noProof/>
                  </w:rPr>
                  <w:t>HRSN Housing, Temporary Housing Assistance, Medical Respite, Nutrition, and Justice Involved (Effective January 1, 2025)</w:t>
                </w:r>
                <w:r>
                  <w:rPr>
                    <w:noProof/>
                    <w:webHidden/>
                  </w:rPr>
                  <w:tab/>
                </w:r>
                <w:r>
                  <w:rPr>
                    <w:noProof/>
                    <w:webHidden/>
                  </w:rPr>
                  <w:fldChar w:fldCharType="begin"/>
                </w:r>
                <w:r>
                  <w:rPr>
                    <w:noProof/>
                    <w:webHidden/>
                  </w:rPr>
                  <w:instrText xml:space="preserve"> PAGEREF _Toc185328643 \h </w:instrText>
                </w:r>
                <w:r>
                  <w:rPr>
                    <w:noProof/>
                    <w:webHidden/>
                  </w:rPr>
                </w:r>
                <w:r>
                  <w:rPr>
                    <w:noProof/>
                    <w:webHidden/>
                  </w:rPr>
                  <w:fldChar w:fldCharType="separate"/>
                </w:r>
                <w:r w:rsidR="00DC5F28">
                  <w:rPr>
                    <w:noProof/>
                    <w:webHidden/>
                  </w:rPr>
                  <w:t>14</w:t>
                </w:r>
                <w:r>
                  <w:rPr>
                    <w:noProof/>
                    <w:webHidden/>
                  </w:rPr>
                  <w:fldChar w:fldCharType="end"/>
                </w:r>
              </w:hyperlink>
            </w:p>
            <w:p w14:paraId="65806986" w14:textId="7158CA3F" w:rsidR="00F85C5D" w:rsidRDefault="00F85C5D">
              <w:pPr>
                <w:pStyle w:val="TOC1"/>
                <w:rPr>
                  <w:rFonts w:asciiTheme="minorHAnsi" w:hAnsiTheme="minorHAnsi" w:cstheme="minorBidi"/>
                  <w:noProof/>
                  <w:kern w:val="2"/>
                  <w:szCs w:val="24"/>
                  <w14:ligatures w14:val="standardContextual"/>
                </w:rPr>
              </w:pPr>
              <w:hyperlink w:anchor="_Toc185328644" w:history="1">
                <w:r w:rsidRPr="005F4DB0">
                  <w:rPr>
                    <w:rStyle w:val="Hyperlink"/>
                    <w:b/>
                    <w:bCs/>
                    <w:noProof/>
                  </w:rPr>
                  <w:t>Section 6. Data Sharing</w:t>
                </w:r>
                <w:r>
                  <w:rPr>
                    <w:noProof/>
                    <w:webHidden/>
                  </w:rPr>
                  <w:tab/>
                </w:r>
                <w:r>
                  <w:rPr>
                    <w:noProof/>
                    <w:webHidden/>
                  </w:rPr>
                  <w:fldChar w:fldCharType="begin"/>
                </w:r>
                <w:r>
                  <w:rPr>
                    <w:noProof/>
                    <w:webHidden/>
                  </w:rPr>
                  <w:instrText xml:space="preserve"> PAGEREF _Toc185328644 \h </w:instrText>
                </w:r>
                <w:r>
                  <w:rPr>
                    <w:noProof/>
                    <w:webHidden/>
                  </w:rPr>
                </w:r>
                <w:r>
                  <w:rPr>
                    <w:noProof/>
                    <w:webHidden/>
                  </w:rPr>
                  <w:fldChar w:fldCharType="separate"/>
                </w:r>
                <w:r w:rsidR="00DC5F28">
                  <w:rPr>
                    <w:noProof/>
                    <w:webHidden/>
                  </w:rPr>
                  <w:t>15</w:t>
                </w:r>
                <w:r>
                  <w:rPr>
                    <w:noProof/>
                    <w:webHidden/>
                  </w:rPr>
                  <w:fldChar w:fldCharType="end"/>
                </w:r>
              </w:hyperlink>
            </w:p>
            <w:p w14:paraId="0A5D3983" w14:textId="09BBE0C3" w:rsidR="00F85C5D" w:rsidRDefault="00F85C5D">
              <w:pPr>
                <w:pStyle w:val="TOC2"/>
                <w:rPr>
                  <w:rFonts w:asciiTheme="minorHAnsi" w:hAnsiTheme="minorHAnsi" w:cstheme="minorBidi"/>
                  <w:noProof/>
                  <w:kern w:val="2"/>
                  <w:szCs w:val="24"/>
                  <w14:ligatures w14:val="standardContextual"/>
                </w:rPr>
              </w:pPr>
              <w:hyperlink w:anchor="_Toc185328645" w:history="1">
                <w:r w:rsidRPr="005F4DB0">
                  <w:rPr>
                    <w:rStyle w:val="Hyperlink"/>
                    <w:noProof/>
                  </w:rPr>
                  <w:t>A.</w:t>
                </w:r>
                <w:r>
                  <w:rPr>
                    <w:rFonts w:asciiTheme="minorHAnsi" w:hAnsiTheme="minorHAnsi" w:cstheme="minorBidi"/>
                    <w:noProof/>
                    <w:kern w:val="2"/>
                    <w:szCs w:val="24"/>
                    <w14:ligatures w14:val="standardContextual"/>
                  </w:rPr>
                  <w:tab/>
                </w:r>
                <w:r w:rsidRPr="005F4DB0">
                  <w:rPr>
                    <w:rStyle w:val="Hyperlink"/>
                    <w:noProof/>
                  </w:rPr>
                  <w:t>Specialized CSP (April 1, 2023 – December 31, 2024)</w:t>
                </w:r>
                <w:r>
                  <w:rPr>
                    <w:noProof/>
                    <w:webHidden/>
                  </w:rPr>
                  <w:tab/>
                </w:r>
                <w:r>
                  <w:rPr>
                    <w:noProof/>
                    <w:webHidden/>
                  </w:rPr>
                  <w:fldChar w:fldCharType="begin"/>
                </w:r>
                <w:r>
                  <w:rPr>
                    <w:noProof/>
                    <w:webHidden/>
                  </w:rPr>
                  <w:instrText xml:space="preserve"> PAGEREF _Toc185328645 \h </w:instrText>
                </w:r>
                <w:r>
                  <w:rPr>
                    <w:noProof/>
                    <w:webHidden/>
                  </w:rPr>
                </w:r>
                <w:r>
                  <w:rPr>
                    <w:noProof/>
                    <w:webHidden/>
                  </w:rPr>
                  <w:fldChar w:fldCharType="separate"/>
                </w:r>
                <w:r w:rsidR="00DC5F28">
                  <w:rPr>
                    <w:noProof/>
                    <w:webHidden/>
                  </w:rPr>
                  <w:t>15</w:t>
                </w:r>
                <w:r>
                  <w:rPr>
                    <w:noProof/>
                    <w:webHidden/>
                  </w:rPr>
                  <w:fldChar w:fldCharType="end"/>
                </w:r>
              </w:hyperlink>
            </w:p>
            <w:p w14:paraId="3574056C" w14:textId="28D1AD09" w:rsidR="00F85C5D" w:rsidRDefault="00F85C5D">
              <w:pPr>
                <w:pStyle w:val="TOC2"/>
                <w:rPr>
                  <w:rFonts w:asciiTheme="minorHAnsi" w:hAnsiTheme="minorHAnsi" w:cstheme="minorBidi"/>
                  <w:noProof/>
                  <w:kern w:val="2"/>
                  <w:szCs w:val="24"/>
                  <w14:ligatures w14:val="standardContextual"/>
                </w:rPr>
              </w:pPr>
              <w:hyperlink w:anchor="_Toc185328646" w:history="1">
                <w:r w:rsidRPr="005F4DB0">
                  <w:rPr>
                    <w:rStyle w:val="Hyperlink"/>
                    <w:noProof/>
                  </w:rPr>
                  <w:t>B.</w:t>
                </w:r>
                <w:r>
                  <w:rPr>
                    <w:rFonts w:asciiTheme="minorHAnsi" w:hAnsiTheme="minorHAnsi" w:cstheme="minorBidi"/>
                    <w:noProof/>
                    <w:kern w:val="2"/>
                    <w:szCs w:val="24"/>
                    <w14:ligatures w14:val="standardContextual"/>
                  </w:rPr>
                  <w:tab/>
                </w:r>
                <w:r w:rsidRPr="005F4DB0">
                  <w:rPr>
                    <w:rStyle w:val="Hyperlink"/>
                    <w:noProof/>
                  </w:rPr>
                  <w:t>Flexible Services (April 1, 2023 – December 31, 2024)</w:t>
                </w:r>
                <w:r>
                  <w:rPr>
                    <w:noProof/>
                    <w:webHidden/>
                  </w:rPr>
                  <w:tab/>
                </w:r>
                <w:r>
                  <w:rPr>
                    <w:noProof/>
                    <w:webHidden/>
                  </w:rPr>
                  <w:fldChar w:fldCharType="begin"/>
                </w:r>
                <w:r>
                  <w:rPr>
                    <w:noProof/>
                    <w:webHidden/>
                  </w:rPr>
                  <w:instrText xml:space="preserve"> PAGEREF _Toc185328646 \h </w:instrText>
                </w:r>
                <w:r>
                  <w:rPr>
                    <w:noProof/>
                    <w:webHidden/>
                  </w:rPr>
                </w:r>
                <w:r>
                  <w:rPr>
                    <w:noProof/>
                    <w:webHidden/>
                  </w:rPr>
                  <w:fldChar w:fldCharType="separate"/>
                </w:r>
                <w:r w:rsidR="00DC5F28">
                  <w:rPr>
                    <w:noProof/>
                    <w:webHidden/>
                  </w:rPr>
                  <w:t>15</w:t>
                </w:r>
                <w:r>
                  <w:rPr>
                    <w:noProof/>
                    <w:webHidden/>
                  </w:rPr>
                  <w:fldChar w:fldCharType="end"/>
                </w:r>
              </w:hyperlink>
            </w:p>
            <w:p w14:paraId="3F00C7DE" w14:textId="727F5562" w:rsidR="00F85C5D" w:rsidRDefault="00F85C5D">
              <w:pPr>
                <w:pStyle w:val="TOC2"/>
                <w:rPr>
                  <w:rFonts w:asciiTheme="minorHAnsi" w:hAnsiTheme="minorHAnsi" w:cstheme="minorBidi"/>
                  <w:noProof/>
                  <w:kern w:val="2"/>
                  <w:szCs w:val="24"/>
                  <w14:ligatures w14:val="standardContextual"/>
                </w:rPr>
              </w:pPr>
              <w:hyperlink w:anchor="_Toc185328647" w:history="1">
                <w:r w:rsidRPr="005F4DB0">
                  <w:rPr>
                    <w:rStyle w:val="Hyperlink"/>
                    <w:noProof/>
                  </w:rPr>
                  <w:t>C.</w:t>
                </w:r>
                <w:r>
                  <w:rPr>
                    <w:rFonts w:asciiTheme="minorHAnsi" w:hAnsiTheme="minorHAnsi" w:cstheme="minorBidi"/>
                    <w:noProof/>
                    <w:kern w:val="2"/>
                    <w:szCs w:val="24"/>
                    <w14:ligatures w14:val="standardContextual"/>
                  </w:rPr>
                  <w:tab/>
                </w:r>
                <w:r w:rsidRPr="005F4DB0">
                  <w:rPr>
                    <w:rStyle w:val="Hyperlink"/>
                    <w:noProof/>
                  </w:rPr>
                  <w:t>HRSN Temporary Housing Assistance (April 19, 2024 – December 31, 2024)</w:t>
                </w:r>
                <w:r>
                  <w:rPr>
                    <w:noProof/>
                    <w:webHidden/>
                  </w:rPr>
                  <w:tab/>
                </w:r>
                <w:r>
                  <w:rPr>
                    <w:noProof/>
                    <w:webHidden/>
                  </w:rPr>
                  <w:fldChar w:fldCharType="begin"/>
                </w:r>
                <w:r>
                  <w:rPr>
                    <w:noProof/>
                    <w:webHidden/>
                  </w:rPr>
                  <w:instrText xml:space="preserve"> PAGEREF _Toc185328647 \h </w:instrText>
                </w:r>
                <w:r>
                  <w:rPr>
                    <w:noProof/>
                    <w:webHidden/>
                  </w:rPr>
                </w:r>
                <w:r>
                  <w:rPr>
                    <w:noProof/>
                    <w:webHidden/>
                  </w:rPr>
                  <w:fldChar w:fldCharType="separate"/>
                </w:r>
                <w:r w:rsidR="00DC5F28">
                  <w:rPr>
                    <w:noProof/>
                    <w:webHidden/>
                  </w:rPr>
                  <w:t>16</w:t>
                </w:r>
                <w:r>
                  <w:rPr>
                    <w:noProof/>
                    <w:webHidden/>
                  </w:rPr>
                  <w:fldChar w:fldCharType="end"/>
                </w:r>
              </w:hyperlink>
            </w:p>
            <w:p w14:paraId="1C005C01" w14:textId="5FD5A446" w:rsidR="00F85C5D" w:rsidRDefault="00F85C5D">
              <w:pPr>
                <w:pStyle w:val="TOC2"/>
                <w:rPr>
                  <w:rFonts w:asciiTheme="minorHAnsi" w:hAnsiTheme="minorHAnsi" w:cstheme="minorBidi"/>
                  <w:noProof/>
                  <w:kern w:val="2"/>
                  <w:szCs w:val="24"/>
                  <w14:ligatures w14:val="standardContextual"/>
                </w:rPr>
              </w:pPr>
              <w:hyperlink w:anchor="_Toc185328648" w:history="1">
                <w:r w:rsidRPr="005F4DB0">
                  <w:rPr>
                    <w:rStyle w:val="Hyperlink"/>
                    <w:noProof/>
                  </w:rPr>
                  <w:t>D.</w:t>
                </w:r>
                <w:r>
                  <w:rPr>
                    <w:rFonts w:asciiTheme="minorHAnsi" w:hAnsiTheme="minorHAnsi" w:cstheme="minorBidi"/>
                    <w:noProof/>
                    <w:kern w:val="2"/>
                    <w:szCs w:val="24"/>
                    <w14:ligatures w14:val="standardContextual"/>
                  </w:rPr>
                  <w:tab/>
                </w:r>
                <w:r w:rsidRPr="005F4DB0">
                  <w:rPr>
                    <w:rStyle w:val="Hyperlink"/>
                    <w:noProof/>
                  </w:rPr>
                  <w:t>HRSN Housing, Temporary Housing Assistance, Medical Respite, Nutrition, and Justice Involved (Effective January 1, 2025)</w:t>
                </w:r>
                <w:r>
                  <w:rPr>
                    <w:noProof/>
                    <w:webHidden/>
                  </w:rPr>
                  <w:tab/>
                </w:r>
                <w:r>
                  <w:rPr>
                    <w:noProof/>
                    <w:webHidden/>
                  </w:rPr>
                  <w:fldChar w:fldCharType="begin"/>
                </w:r>
                <w:r>
                  <w:rPr>
                    <w:noProof/>
                    <w:webHidden/>
                  </w:rPr>
                  <w:instrText xml:space="preserve"> PAGEREF _Toc185328648 \h </w:instrText>
                </w:r>
                <w:r>
                  <w:rPr>
                    <w:noProof/>
                    <w:webHidden/>
                  </w:rPr>
                </w:r>
                <w:r>
                  <w:rPr>
                    <w:noProof/>
                    <w:webHidden/>
                  </w:rPr>
                  <w:fldChar w:fldCharType="separate"/>
                </w:r>
                <w:r w:rsidR="00DC5F28">
                  <w:rPr>
                    <w:noProof/>
                    <w:webHidden/>
                  </w:rPr>
                  <w:t>16</w:t>
                </w:r>
                <w:r>
                  <w:rPr>
                    <w:noProof/>
                    <w:webHidden/>
                  </w:rPr>
                  <w:fldChar w:fldCharType="end"/>
                </w:r>
              </w:hyperlink>
            </w:p>
            <w:p w14:paraId="54D6495C" w14:textId="4301F18D" w:rsidR="00F85C5D" w:rsidRDefault="00F85C5D">
              <w:pPr>
                <w:pStyle w:val="TOC1"/>
                <w:rPr>
                  <w:rFonts w:asciiTheme="minorHAnsi" w:hAnsiTheme="minorHAnsi" w:cstheme="minorBidi"/>
                  <w:noProof/>
                  <w:kern w:val="2"/>
                  <w:szCs w:val="24"/>
                  <w14:ligatures w14:val="standardContextual"/>
                </w:rPr>
              </w:pPr>
              <w:hyperlink w:anchor="_Toc185328649" w:history="1">
                <w:r w:rsidRPr="005F4DB0">
                  <w:rPr>
                    <w:rStyle w:val="Hyperlink"/>
                    <w:b/>
                    <w:bCs/>
                    <w:noProof/>
                  </w:rPr>
                  <w:t>Section 7. Partnerships</w:t>
                </w:r>
                <w:r>
                  <w:rPr>
                    <w:noProof/>
                    <w:webHidden/>
                  </w:rPr>
                  <w:tab/>
                </w:r>
                <w:r>
                  <w:rPr>
                    <w:noProof/>
                    <w:webHidden/>
                  </w:rPr>
                  <w:fldChar w:fldCharType="begin"/>
                </w:r>
                <w:r>
                  <w:rPr>
                    <w:noProof/>
                    <w:webHidden/>
                  </w:rPr>
                  <w:instrText xml:space="preserve"> PAGEREF _Toc185328649 \h </w:instrText>
                </w:r>
                <w:r>
                  <w:rPr>
                    <w:noProof/>
                    <w:webHidden/>
                  </w:rPr>
                </w:r>
                <w:r>
                  <w:rPr>
                    <w:noProof/>
                    <w:webHidden/>
                  </w:rPr>
                  <w:fldChar w:fldCharType="separate"/>
                </w:r>
                <w:r w:rsidR="00DC5F28">
                  <w:rPr>
                    <w:noProof/>
                    <w:webHidden/>
                  </w:rPr>
                  <w:t>16</w:t>
                </w:r>
                <w:r>
                  <w:rPr>
                    <w:noProof/>
                    <w:webHidden/>
                  </w:rPr>
                  <w:fldChar w:fldCharType="end"/>
                </w:r>
              </w:hyperlink>
            </w:p>
            <w:p w14:paraId="3BC934B3" w14:textId="5BFD00E8" w:rsidR="00F85C5D" w:rsidRDefault="00F85C5D">
              <w:pPr>
                <w:pStyle w:val="TOC2"/>
                <w:rPr>
                  <w:rFonts w:asciiTheme="minorHAnsi" w:hAnsiTheme="minorHAnsi" w:cstheme="minorBidi"/>
                  <w:noProof/>
                  <w:kern w:val="2"/>
                  <w:szCs w:val="24"/>
                  <w14:ligatures w14:val="standardContextual"/>
                </w:rPr>
              </w:pPr>
              <w:hyperlink w:anchor="_Toc185328650" w:history="1">
                <w:r w:rsidRPr="005F4DB0">
                  <w:rPr>
                    <w:rStyle w:val="Hyperlink"/>
                    <w:noProof/>
                  </w:rPr>
                  <w:t>A.</w:t>
                </w:r>
                <w:r>
                  <w:rPr>
                    <w:rFonts w:asciiTheme="minorHAnsi" w:hAnsiTheme="minorHAnsi" w:cstheme="minorBidi"/>
                    <w:noProof/>
                    <w:kern w:val="2"/>
                    <w:szCs w:val="24"/>
                    <w14:ligatures w14:val="standardContextual"/>
                  </w:rPr>
                  <w:tab/>
                </w:r>
                <w:r w:rsidRPr="005F4DB0">
                  <w:rPr>
                    <w:rStyle w:val="Hyperlink"/>
                    <w:noProof/>
                  </w:rPr>
                  <w:t>Specialized CSP (April 1, 2023 – December 31, 2024)</w:t>
                </w:r>
                <w:r>
                  <w:rPr>
                    <w:noProof/>
                    <w:webHidden/>
                  </w:rPr>
                  <w:tab/>
                </w:r>
                <w:r>
                  <w:rPr>
                    <w:noProof/>
                    <w:webHidden/>
                  </w:rPr>
                  <w:fldChar w:fldCharType="begin"/>
                </w:r>
                <w:r>
                  <w:rPr>
                    <w:noProof/>
                    <w:webHidden/>
                  </w:rPr>
                  <w:instrText xml:space="preserve"> PAGEREF _Toc185328650 \h </w:instrText>
                </w:r>
                <w:r>
                  <w:rPr>
                    <w:noProof/>
                    <w:webHidden/>
                  </w:rPr>
                </w:r>
                <w:r>
                  <w:rPr>
                    <w:noProof/>
                    <w:webHidden/>
                  </w:rPr>
                  <w:fldChar w:fldCharType="separate"/>
                </w:r>
                <w:r w:rsidR="00DC5F28">
                  <w:rPr>
                    <w:noProof/>
                    <w:webHidden/>
                  </w:rPr>
                  <w:t>16</w:t>
                </w:r>
                <w:r>
                  <w:rPr>
                    <w:noProof/>
                    <w:webHidden/>
                  </w:rPr>
                  <w:fldChar w:fldCharType="end"/>
                </w:r>
              </w:hyperlink>
            </w:p>
            <w:p w14:paraId="30F78E8B" w14:textId="1070F1AF" w:rsidR="00F85C5D" w:rsidRDefault="00F85C5D">
              <w:pPr>
                <w:pStyle w:val="TOC2"/>
                <w:rPr>
                  <w:rFonts w:asciiTheme="minorHAnsi" w:hAnsiTheme="minorHAnsi" w:cstheme="minorBidi"/>
                  <w:noProof/>
                  <w:kern w:val="2"/>
                  <w:szCs w:val="24"/>
                  <w14:ligatures w14:val="standardContextual"/>
                </w:rPr>
              </w:pPr>
              <w:hyperlink w:anchor="_Toc185328651" w:history="1">
                <w:r w:rsidRPr="005F4DB0">
                  <w:rPr>
                    <w:rStyle w:val="Hyperlink"/>
                    <w:noProof/>
                  </w:rPr>
                  <w:t>B.</w:t>
                </w:r>
                <w:r>
                  <w:rPr>
                    <w:rFonts w:asciiTheme="minorHAnsi" w:hAnsiTheme="minorHAnsi" w:cstheme="minorBidi"/>
                    <w:noProof/>
                    <w:kern w:val="2"/>
                    <w:szCs w:val="24"/>
                    <w14:ligatures w14:val="standardContextual"/>
                  </w:rPr>
                  <w:tab/>
                </w:r>
                <w:r w:rsidRPr="005F4DB0">
                  <w:rPr>
                    <w:rStyle w:val="Hyperlink"/>
                    <w:noProof/>
                  </w:rPr>
                  <w:t>Flexible Services (April 1, 2023 – December 31, 2024)</w:t>
                </w:r>
                <w:r>
                  <w:rPr>
                    <w:noProof/>
                    <w:webHidden/>
                  </w:rPr>
                  <w:tab/>
                </w:r>
                <w:r>
                  <w:rPr>
                    <w:noProof/>
                    <w:webHidden/>
                  </w:rPr>
                  <w:fldChar w:fldCharType="begin"/>
                </w:r>
                <w:r>
                  <w:rPr>
                    <w:noProof/>
                    <w:webHidden/>
                  </w:rPr>
                  <w:instrText xml:space="preserve"> PAGEREF _Toc185328651 \h </w:instrText>
                </w:r>
                <w:r>
                  <w:rPr>
                    <w:noProof/>
                    <w:webHidden/>
                  </w:rPr>
                </w:r>
                <w:r>
                  <w:rPr>
                    <w:noProof/>
                    <w:webHidden/>
                  </w:rPr>
                  <w:fldChar w:fldCharType="separate"/>
                </w:r>
                <w:r w:rsidR="00DC5F28">
                  <w:rPr>
                    <w:noProof/>
                    <w:webHidden/>
                  </w:rPr>
                  <w:t>17</w:t>
                </w:r>
                <w:r>
                  <w:rPr>
                    <w:noProof/>
                    <w:webHidden/>
                  </w:rPr>
                  <w:fldChar w:fldCharType="end"/>
                </w:r>
              </w:hyperlink>
            </w:p>
            <w:p w14:paraId="24244A55" w14:textId="5CACCBD8" w:rsidR="00F85C5D" w:rsidRDefault="00F85C5D">
              <w:pPr>
                <w:pStyle w:val="TOC2"/>
                <w:rPr>
                  <w:rFonts w:asciiTheme="minorHAnsi" w:hAnsiTheme="minorHAnsi" w:cstheme="minorBidi"/>
                  <w:noProof/>
                  <w:kern w:val="2"/>
                  <w:szCs w:val="24"/>
                  <w14:ligatures w14:val="standardContextual"/>
                </w:rPr>
              </w:pPr>
              <w:hyperlink w:anchor="_Toc185328652" w:history="1">
                <w:r w:rsidRPr="005F4DB0">
                  <w:rPr>
                    <w:rStyle w:val="Hyperlink"/>
                    <w:noProof/>
                  </w:rPr>
                  <w:t>C.</w:t>
                </w:r>
                <w:r>
                  <w:rPr>
                    <w:rFonts w:asciiTheme="minorHAnsi" w:hAnsiTheme="minorHAnsi" w:cstheme="minorBidi"/>
                    <w:noProof/>
                    <w:kern w:val="2"/>
                    <w:szCs w:val="24"/>
                    <w14:ligatures w14:val="standardContextual"/>
                  </w:rPr>
                  <w:tab/>
                </w:r>
                <w:r w:rsidRPr="005F4DB0">
                  <w:rPr>
                    <w:rStyle w:val="Hyperlink"/>
                    <w:noProof/>
                  </w:rPr>
                  <w:t>HRSN Temporary Housing Assistance (April 19, 2024 – December 31, 2024)</w:t>
                </w:r>
                <w:r>
                  <w:rPr>
                    <w:noProof/>
                    <w:webHidden/>
                  </w:rPr>
                  <w:tab/>
                </w:r>
                <w:r>
                  <w:rPr>
                    <w:noProof/>
                    <w:webHidden/>
                  </w:rPr>
                  <w:fldChar w:fldCharType="begin"/>
                </w:r>
                <w:r>
                  <w:rPr>
                    <w:noProof/>
                    <w:webHidden/>
                  </w:rPr>
                  <w:instrText xml:space="preserve"> PAGEREF _Toc185328652 \h </w:instrText>
                </w:r>
                <w:r>
                  <w:rPr>
                    <w:noProof/>
                    <w:webHidden/>
                  </w:rPr>
                </w:r>
                <w:r>
                  <w:rPr>
                    <w:noProof/>
                    <w:webHidden/>
                  </w:rPr>
                  <w:fldChar w:fldCharType="separate"/>
                </w:r>
                <w:r w:rsidR="00DC5F28">
                  <w:rPr>
                    <w:noProof/>
                    <w:webHidden/>
                  </w:rPr>
                  <w:t>18</w:t>
                </w:r>
                <w:r>
                  <w:rPr>
                    <w:noProof/>
                    <w:webHidden/>
                  </w:rPr>
                  <w:fldChar w:fldCharType="end"/>
                </w:r>
              </w:hyperlink>
            </w:p>
            <w:p w14:paraId="1F445E92" w14:textId="7F17D890" w:rsidR="00F85C5D" w:rsidRDefault="00F85C5D">
              <w:pPr>
                <w:pStyle w:val="TOC2"/>
                <w:rPr>
                  <w:rFonts w:asciiTheme="minorHAnsi" w:hAnsiTheme="minorHAnsi" w:cstheme="minorBidi"/>
                  <w:noProof/>
                  <w:kern w:val="2"/>
                  <w:szCs w:val="24"/>
                  <w14:ligatures w14:val="standardContextual"/>
                </w:rPr>
              </w:pPr>
              <w:hyperlink w:anchor="_Toc185328653" w:history="1">
                <w:r w:rsidRPr="005F4DB0">
                  <w:rPr>
                    <w:rStyle w:val="Hyperlink"/>
                    <w:noProof/>
                  </w:rPr>
                  <w:t>D.</w:t>
                </w:r>
                <w:r>
                  <w:rPr>
                    <w:rFonts w:asciiTheme="minorHAnsi" w:hAnsiTheme="minorHAnsi" w:cstheme="minorBidi"/>
                    <w:noProof/>
                    <w:kern w:val="2"/>
                    <w:szCs w:val="24"/>
                    <w14:ligatures w14:val="standardContextual"/>
                  </w:rPr>
                  <w:tab/>
                </w:r>
                <w:r w:rsidRPr="005F4DB0">
                  <w:rPr>
                    <w:rStyle w:val="Hyperlink"/>
                    <w:noProof/>
                  </w:rPr>
                  <w:t>HRSN Housing, Temporary Housing Assistance, Medical Respite, Nutrition, and Justice Involved (Effective January 1, 2025)</w:t>
                </w:r>
                <w:r>
                  <w:rPr>
                    <w:noProof/>
                    <w:webHidden/>
                  </w:rPr>
                  <w:tab/>
                </w:r>
                <w:r>
                  <w:rPr>
                    <w:noProof/>
                    <w:webHidden/>
                  </w:rPr>
                  <w:fldChar w:fldCharType="begin"/>
                </w:r>
                <w:r>
                  <w:rPr>
                    <w:noProof/>
                    <w:webHidden/>
                  </w:rPr>
                  <w:instrText xml:space="preserve"> PAGEREF _Toc185328653 \h </w:instrText>
                </w:r>
                <w:r>
                  <w:rPr>
                    <w:noProof/>
                    <w:webHidden/>
                  </w:rPr>
                </w:r>
                <w:r>
                  <w:rPr>
                    <w:noProof/>
                    <w:webHidden/>
                  </w:rPr>
                  <w:fldChar w:fldCharType="separate"/>
                </w:r>
                <w:r w:rsidR="00DC5F28">
                  <w:rPr>
                    <w:noProof/>
                    <w:webHidden/>
                  </w:rPr>
                  <w:t>18</w:t>
                </w:r>
                <w:r>
                  <w:rPr>
                    <w:noProof/>
                    <w:webHidden/>
                  </w:rPr>
                  <w:fldChar w:fldCharType="end"/>
                </w:r>
              </w:hyperlink>
            </w:p>
            <w:p w14:paraId="1CECC9A7" w14:textId="21975B35" w:rsidR="00F85C5D" w:rsidRDefault="00F85C5D">
              <w:pPr>
                <w:pStyle w:val="TOC1"/>
                <w:rPr>
                  <w:rFonts w:asciiTheme="minorHAnsi" w:hAnsiTheme="minorHAnsi" w:cstheme="minorBidi"/>
                  <w:noProof/>
                  <w:kern w:val="2"/>
                  <w:szCs w:val="24"/>
                  <w14:ligatures w14:val="standardContextual"/>
                </w:rPr>
              </w:pPr>
              <w:hyperlink w:anchor="_Toc185328654" w:history="1">
                <w:r w:rsidRPr="005F4DB0">
                  <w:rPr>
                    <w:rStyle w:val="Hyperlink"/>
                    <w:b/>
                    <w:bCs/>
                    <w:noProof/>
                  </w:rPr>
                  <w:t>Section 8. Information Technology Infrastructure</w:t>
                </w:r>
                <w:r>
                  <w:rPr>
                    <w:noProof/>
                    <w:webHidden/>
                  </w:rPr>
                  <w:tab/>
                </w:r>
                <w:r>
                  <w:rPr>
                    <w:noProof/>
                    <w:webHidden/>
                  </w:rPr>
                  <w:fldChar w:fldCharType="begin"/>
                </w:r>
                <w:r>
                  <w:rPr>
                    <w:noProof/>
                    <w:webHidden/>
                  </w:rPr>
                  <w:instrText xml:space="preserve"> PAGEREF _Toc185328654 \h </w:instrText>
                </w:r>
                <w:r>
                  <w:rPr>
                    <w:noProof/>
                    <w:webHidden/>
                  </w:rPr>
                </w:r>
                <w:r>
                  <w:rPr>
                    <w:noProof/>
                    <w:webHidden/>
                  </w:rPr>
                  <w:fldChar w:fldCharType="separate"/>
                </w:r>
                <w:r w:rsidR="00DC5F28">
                  <w:rPr>
                    <w:noProof/>
                    <w:webHidden/>
                  </w:rPr>
                  <w:t>18</w:t>
                </w:r>
                <w:r>
                  <w:rPr>
                    <w:noProof/>
                    <w:webHidden/>
                  </w:rPr>
                  <w:fldChar w:fldCharType="end"/>
                </w:r>
              </w:hyperlink>
            </w:p>
            <w:p w14:paraId="4300D180" w14:textId="06E02945" w:rsidR="00F85C5D" w:rsidRDefault="00F85C5D">
              <w:pPr>
                <w:pStyle w:val="TOC2"/>
                <w:rPr>
                  <w:rFonts w:asciiTheme="minorHAnsi" w:hAnsiTheme="minorHAnsi" w:cstheme="minorBidi"/>
                  <w:noProof/>
                  <w:kern w:val="2"/>
                  <w:szCs w:val="24"/>
                  <w14:ligatures w14:val="standardContextual"/>
                </w:rPr>
              </w:pPr>
              <w:hyperlink w:anchor="_Toc185328655" w:history="1">
                <w:r w:rsidRPr="005F4DB0">
                  <w:rPr>
                    <w:rStyle w:val="Hyperlink"/>
                    <w:noProof/>
                  </w:rPr>
                  <w:t>A.</w:t>
                </w:r>
                <w:r>
                  <w:rPr>
                    <w:rFonts w:asciiTheme="minorHAnsi" w:hAnsiTheme="minorHAnsi" w:cstheme="minorBidi"/>
                    <w:noProof/>
                    <w:kern w:val="2"/>
                    <w:szCs w:val="24"/>
                    <w14:ligatures w14:val="standardContextual"/>
                  </w:rPr>
                  <w:tab/>
                </w:r>
                <w:r w:rsidRPr="005F4DB0">
                  <w:rPr>
                    <w:rStyle w:val="Hyperlink"/>
                    <w:noProof/>
                  </w:rPr>
                  <w:t>Specialized CSP (April 1, 2023 – December 31, 2024)</w:t>
                </w:r>
                <w:r>
                  <w:rPr>
                    <w:noProof/>
                    <w:webHidden/>
                  </w:rPr>
                  <w:tab/>
                </w:r>
                <w:r>
                  <w:rPr>
                    <w:noProof/>
                    <w:webHidden/>
                  </w:rPr>
                  <w:fldChar w:fldCharType="begin"/>
                </w:r>
                <w:r>
                  <w:rPr>
                    <w:noProof/>
                    <w:webHidden/>
                  </w:rPr>
                  <w:instrText xml:space="preserve"> PAGEREF _Toc185328655 \h </w:instrText>
                </w:r>
                <w:r>
                  <w:rPr>
                    <w:noProof/>
                    <w:webHidden/>
                  </w:rPr>
                </w:r>
                <w:r>
                  <w:rPr>
                    <w:noProof/>
                    <w:webHidden/>
                  </w:rPr>
                  <w:fldChar w:fldCharType="separate"/>
                </w:r>
                <w:r w:rsidR="00DC5F28">
                  <w:rPr>
                    <w:noProof/>
                    <w:webHidden/>
                  </w:rPr>
                  <w:t>18</w:t>
                </w:r>
                <w:r>
                  <w:rPr>
                    <w:noProof/>
                    <w:webHidden/>
                  </w:rPr>
                  <w:fldChar w:fldCharType="end"/>
                </w:r>
              </w:hyperlink>
            </w:p>
            <w:p w14:paraId="1172006E" w14:textId="5AC587B5" w:rsidR="00F85C5D" w:rsidRDefault="00F85C5D">
              <w:pPr>
                <w:pStyle w:val="TOC2"/>
                <w:rPr>
                  <w:rFonts w:asciiTheme="minorHAnsi" w:hAnsiTheme="minorHAnsi" w:cstheme="minorBidi"/>
                  <w:noProof/>
                  <w:kern w:val="2"/>
                  <w:szCs w:val="24"/>
                  <w14:ligatures w14:val="standardContextual"/>
                </w:rPr>
              </w:pPr>
              <w:hyperlink w:anchor="_Toc185328656" w:history="1">
                <w:r w:rsidRPr="005F4DB0">
                  <w:rPr>
                    <w:rStyle w:val="Hyperlink"/>
                    <w:noProof/>
                  </w:rPr>
                  <w:t>B.</w:t>
                </w:r>
                <w:r>
                  <w:rPr>
                    <w:rFonts w:asciiTheme="minorHAnsi" w:hAnsiTheme="minorHAnsi" w:cstheme="minorBidi"/>
                    <w:noProof/>
                    <w:kern w:val="2"/>
                    <w:szCs w:val="24"/>
                    <w14:ligatures w14:val="standardContextual"/>
                  </w:rPr>
                  <w:tab/>
                </w:r>
                <w:r w:rsidRPr="005F4DB0">
                  <w:rPr>
                    <w:rStyle w:val="Hyperlink"/>
                    <w:noProof/>
                  </w:rPr>
                  <w:t>Flexible Services (April 1, 2023 – December 31, 2024)</w:t>
                </w:r>
                <w:r>
                  <w:rPr>
                    <w:noProof/>
                    <w:webHidden/>
                  </w:rPr>
                  <w:tab/>
                </w:r>
                <w:r>
                  <w:rPr>
                    <w:noProof/>
                    <w:webHidden/>
                  </w:rPr>
                  <w:fldChar w:fldCharType="begin"/>
                </w:r>
                <w:r>
                  <w:rPr>
                    <w:noProof/>
                    <w:webHidden/>
                  </w:rPr>
                  <w:instrText xml:space="preserve"> PAGEREF _Toc185328656 \h </w:instrText>
                </w:r>
                <w:r>
                  <w:rPr>
                    <w:noProof/>
                    <w:webHidden/>
                  </w:rPr>
                </w:r>
                <w:r>
                  <w:rPr>
                    <w:noProof/>
                    <w:webHidden/>
                  </w:rPr>
                  <w:fldChar w:fldCharType="separate"/>
                </w:r>
                <w:r w:rsidR="00DC5F28">
                  <w:rPr>
                    <w:noProof/>
                    <w:webHidden/>
                  </w:rPr>
                  <w:t>19</w:t>
                </w:r>
                <w:r>
                  <w:rPr>
                    <w:noProof/>
                    <w:webHidden/>
                  </w:rPr>
                  <w:fldChar w:fldCharType="end"/>
                </w:r>
              </w:hyperlink>
            </w:p>
            <w:p w14:paraId="5D874923" w14:textId="3D2CCCB0" w:rsidR="00F85C5D" w:rsidRDefault="00F85C5D">
              <w:pPr>
                <w:pStyle w:val="TOC2"/>
                <w:rPr>
                  <w:rFonts w:asciiTheme="minorHAnsi" w:hAnsiTheme="minorHAnsi" w:cstheme="minorBidi"/>
                  <w:noProof/>
                  <w:kern w:val="2"/>
                  <w:szCs w:val="24"/>
                  <w14:ligatures w14:val="standardContextual"/>
                </w:rPr>
              </w:pPr>
              <w:hyperlink w:anchor="_Toc185328657" w:history="1">
                <w:r w:rsidRPr="005F4DB0">
                  <w:rPr>
                    <w:rStyle w:val="Hyperlink"/>
                    <w:noProof/>
                  </w:rPr>
                  <w:t>C.</w:t>
                </w:r>
                <w:r>
                  <w:rPr>
                    <w:rFonts w:asciiTheme="minorHAnsi" w:hAnsiTheme="minorHAnsi" w:cstheme="minorBidi"/>
                    <w:noProof/>
                    <w:kern w:val="2"/>
                    <w:szCs w:val="24"/>
                    <w14:ligatures w14:val="standardContextual"/>
                  </w:rPr>
                  <w:tab/>
                </w:r>
                <w:r w:rsidRPr="005F4DB0">
                  <w:rPr>
                    <w:rStyle w:val="Hyperlink"/>
                    <w:noProof/>
                  </w:rPr>
                  <w:t>HRSN Temporary Housing Assistance (April 19, 2024 – December 31, 2024)</w:t>
                </w:r>
                <w:r>
                  <w:rPr>
                    <w:noProof/>
                    <w:webHidden/>
                  </w:rPr>
                  <w:tab/>
                </w:r>
                <w:r>
                  <w:rPr>
                    <w:noProof/>
                    <w:webHidden/>
                  </w:rPr>
                  <w:fldChar w:fldCharType="begin"/>
                </w:r>
                <w:r>
                  <w:rPr>
                    <w:noProof/>
                    <w:webHidden/>
                  </w:rPr>
                  <w:instrText xml:space="preserve"> PAGEREF _Toc185328657 \h </w:instrText>
                </w:r>
                <w:r>
                  <w:rPr>
                    <w:noProof/>
                    <w:webHidden/>
                  </w:rPr>
                </w:r>
                <w:r>
                  <w:rPr>
                    <w:noProof/>
                    <w:webHidden/>
                  </w:rPr>
                  <w:fldChar w:fldCharType="separate"/>
                </w:r>
                <w:r w:rsidR="00DC5F28">
                  <w:rPr>
                    <w:noProof/>
                    <w:webHidden/>
                  </w:rPr>
                  <w:t>19</w:t>
                </w:r>
                <w:r>
                  <w:rPr>
                    <w:noProof/>
                    <w:webHidden/>
                  </w:rPr>
                  <w:fldChar w:fldCharType="end"/>
                </w:r>
              </w:hyperlink>
            </w:p>
            <w:p w14:paraId="2A0DA101" w14:textId="1B0A150F" w:rsidR="00F85C5D" w:rsidRDefault="00F85C5D">
              <w:pPr>
                <w:pStyle w:val="TOC2"/>
                <w:rPr>
                  <w:rFonts w:asciiTheme="minorHAnsi" w:hAnsiTheme="minorHAnsi" w:cstheme="minorBidi"/>
                  <w:noProof/>
                  <w:kern w:val="2"/>
                  <w:szCs w:val="24"/>
                  <w14:ligatures w14:val="standardContextual"/>
                </w:rPr>
              </w:pPr>
              <w:hyperlink w:anchor="_Toc185328658" w:history="1">
                <w:r w:rsidRPr="005F4DB0">
                  <w:rPr>
                    <w:rStyle w:val="Hyperlink"/>
                    <w:noProof/>
                  </w:rPr>
                  <w:t>D.</w:t>
                </w:r>
                <w:r>
                  <w:rPr>
                    <w:rFonts w:asciiTheme="minorHAnsi" w:hAnsiTheme="minorHAnsi" w:cstheme="minorBidi"/>
                    <w:noProof/>
                    <w:kern w:val="2"/>
                    <w:szCs w:val="24"/>
                    <w14:ligatures w14:val="standardContextual"/>
                  </w:rPr>
                  <w:tab/>
                </w:r>
                <w:r w:rsidRPr="005F4DB0">
                  <w:rPr>
                    <w:rStyle w:val="Hyperlink"/>
                    <w:noProof/>
                  </w:rPr>
                  <w:t>HRSN Housing, Temporary Housing Assistance, Medical Respite, Nutrition, and Justice Involved (Effective January 1, 2025)</w:t>
                </w:r>
                <w:r>
                  <w:rPr>
                    <w:noProof/>
                    <w:webHidden/>
                  </w:rPr>
                  <w:tab/>
                </w:r>
                <w:r>
                  <w:rPr>
                    <w:noProof/>
                    <w:webHidden/>
                  </w:rPr>
                  <w:fldChar w:fldCharType="begin"/>
                </w:r>
                <w:r>
                  <w:rPr>
                    <w:noProof/>
                    <w:webHidden/>
                  </w:rPr>
                  <w:instrText xml:space="preserve"> PAGEREF _Toc185328658 \h </w:instrText>
                </w:r>
                <w:r>
                  <w:rPr>
                    <w:noProof/>
                    <w:webHidden/>
                  </w:rPr>
                </w:r>
                <w:r>
                  <w:rPr>
                    <w:noProof/>
                    <w:webHidden/>
                  </w:rPr>
                  <w:fldChar w:fldCharType="separate"/>
                </w:r>
                <w:r w:rsidR="00DC5F28">
                  <w:rPr>
                    <w:noProof/>
                    <w:webHidden/>
                  </w:rPr>
                  <w:t>20</w:t>
                </w:r>
                <w:r>
                  <w:rPr>
                    <w:noProof/>
                    <w:webHidden/>
                  </w:rPr>
                  <w:fldChar w:fldCharType="end"/>
                </w:r>
              </w:hyperlink>
            </w:p>
            <w:p w14:paraId="67E65C4F" w14:textId="036DC94D" w:rsidR="00F85C5D" w:rsidRDefault="00F85C5D">
              <w:pPr>
                <w:pStyle w:val="TOC1"/>
                <w:rPr>
                  <w:rFonts w:asciiTheme="minorHAnsi" w:hAnsiTheme="minorHAnsi" w:cstheme="minorBidi"/>
                  <w:noProof/>
                  <w:kern w:val="2"/>
                  <w:szCs w:val="24"/>
                  <w14:ligatures w14:val="standardContextual"/>
                </w:rPr>
              </w:pPr>
              <w:hyperlink w:anchor="_Toc185328659" w:history="1">
                <w:r w:rsidRPr="005F4DB0">
                  <w:rPr>
                    <w:rStyle w:val="Hyperlink"/>
                    <w:b/>
                    <w:bCs/>
                    <w:noProof/>
                  </w:rPr>
                  <w:t>Section 9. Implementation Timeline</w:t>
                </w:r>
                <w:r>
                  <w:rPr>
                    <w:noProof/>
                    <w:webHidden/>
                  </w:rPr>
                  <w:tab/>
                </w:r>
                <w:r>
                  <w:rPr>
                    <w:noProof/>
                    <w:webHidden/>
                  </w:rPr>
                  <w:fldChar w:fldCharType="begin"/>
                </w:r>
                <w:r>
                  <w:rPr>
                    <w:noProof/>
                    <w:webHidden/>
                  </w:rPr>
                  <w:instrText xml:space="preserve"> PAGEREF _Toc185328659 \h </w:instrText>
                </w:r>
                <w:r>
                  <w:rPr>
                    <w:noProof/>
                    <w:webHidden/>
                  </w:rPr>
                </w:r>
                <w:r>
                  <w:rPr>
                    <w:noProof/>
                    <w:webHidden/>
                  </w:rPr>
                  <w:fldChar w:fldCharType="separate"/>
                </w:r>
                <w:r w:rsidR="00DC5F28">
                  <w:rPr>
                    <w:noProof/>
                    <w:webHidden/>
                  </w:rPr>
                  <w:t>20</w:t>
                </w:r>
                <w:r>
                  <w:rPr>
                    <w:noProof/>
                    <w:webHidden/>
                  </w:rPr>
                  <w:fldChar w:fldCharType="end"/>
                </w:r>
              </w:hyperlink>
            </w:p>
            <w:p w14:paraId="0B701E57" w14:textId="42EAF7EE" w:rsidR="00F85C5D" w:rsidRDefault="00F85C5D">
              <w:pPr>
                <w:pStyle w:val="TOC2"/>
                <w:rPr>
                  <w:rFonts w:asciiTheme="minorHAnsi" w:hAnsiTheme="minorHAnsi" w:cstheme="minorBidi"/>
                  <w:noProof/>
                  <w:kern w:val="2"/>
                  <w:szCs w:val="24"/>
                  <w14:ligatures w14:val="standardContextual"/>
                </w:rPr>
              </w:pPr>
              <w:hyperlink w:anchor="_Toc185328660" w:history="1">
                <w:r w:rsidRPr="005F4DB0">
                  <w:rPr>
                    <w:rStyle w:val="Hyperlink"/>
                    <w:noProof/>
                  </w:rPr>
                  <w:t>A.</w:t>
                </w:r>
                <w:r>
                  <w:rPr>
                    <w:rFonts w:asciiTheme="minorHAnsi" w:hAnsiTheme="minorHAnsi" w:cstheme="minorBidi"/>
                    <w:noProof/>
                    <w:kern w:val="2"/>
                    <w:szCs w:val="24"/>
                    <w14:ligatures w14:val="standardContextual"/>
                  </w:rPr>
                  <w:tab/>
                </w:r>
                <w:r w:rsidRPr="005F4DB0">
                  <w:rPr>
                    <w:rStyle w:val="Hyperlink"/>
                    <w:noProof/>
                  </w:rPr>
                  <w:t>Specialized CSP (April 1, 2023 – December 31, 2024)</w:t>
                </w:r>
                <w:r>
                  <w:rPr>
                    <w:noProof/>
                    <w:webHidden/>
                  </w:rPr>
                  <w:tab/>
                </w:r>
                <w:r>
                  <w:rPr>
                    <w:noProof/>
                    <w:webHidden/>
                  </w:rPr>
                  <w:fldChar w:fldCharType="begin"/>
                </w:r>
                <w:r>
                  <w:rPr>
                    <w:noProof/>
                    <w:webHidden/>
                  </w:rPr>
                  <w:instrText xml:space="preserve"> PAGEREF _Toc185328660 \h </w:instrText>
                </w:r>
                <w:r>
                  <w:rPr>
                    <w:noProof/>
                    <w:webHidden/>
                  </w:rPr>
                </w:r>
                <w:r>
                  <w:rPr>
                    <w:noProof/>
                    <w:webHidden/>
                  </w:rPr>
                  <w:fldChar w:fldCharType="separate"/>
                </w:r>
                <w:r w:rsidR="00DC5F28">
                  <w:rPr>
                    <w:noProof/>
                    <w:webHidden/>
                  </w:rPr>
                  <w:t>20</w:t>
                </w:r>
                <w:r>
                  <w:rPr>
                    <w:noProof/>
                    <w:webHidden/>
                  </w:rPr>
                  <w:fldChar w:fldCharType="end"/>
                </w:r>
              </w:hyperlink>
            </w:p>
            <w:p w14:paraId="6748A8B3" w14:textId="7BB6F82D" w:rsidR="00F85C5D" w:rsidRDefault="00F85C5D">
              <w:pPr>
                <w:pStyle w:val="TOC3"/>
                <w:rPr>
                  <w:rFonts w:asciiTheme="minorHAnsi" w:hAnsiTheme="minorHAnsi" w:cstheme="minorBidi"/>
                  <w:noProof/>
                  <w:kern w:val="2"/>
                  <w:szCs w:val="24"/>
                  <w14:ligatures w14:val="standardContextual"/>
                </w:rPr>
              </w:pPr>
              <w:hyperlink w:anchor="_Toc185328661" w:history="1">
                <w:r w:rsidRPr="005F4DB0">
                  <w:rPr>
                    <w:rStyle w:val="Hyperlink"/>
                    <w:noProof/>
                  </w:rPr>
                  <w:t>1.</w:t>
                </w:r>
                <w:r>
                  <w:rPr>
                    <w:rFonts w:asciiTheme="minorHAnsi" w:hAnsiTheme="minorHAnsi" w:cstheme="minorBidi"/>
                    <w:noProof/>
                    <w:kern w:val="2"/>
                    <w:szCs w:val="24"/>
                    <w14:ligatures w14:val="standardContextual"/>
                  </w:rPr>
                  <w:tab/>
                </w:r>
                <w:r w:rsidRPr="005F4DB0">
                  <w:rPr>
                    <w:rStyle w:val="Hyperlink"/>
                    <w:noProof/>
                  </w:rPr>
                  <w:t>Fee-for-Service Implementation</w:t>
                </w:r>
                <w:r>
                  <w:rPr>
                    <w:noProof/>
                    <w:webHidden/>
                  </w:rPr>
                  <w:tab/>
                </w:r>
                <w:r>
                  <w:rPr>
                    <w:noProof/>
                    <w:webHidden/>
                  </w:rPr>
                  <w:fldChar w:fldCharType="begin"/>
                </w:r>
                <w:r>
                  <w:rPr>
                    <w:noProof/>
                    <w:webHidden/>
                  </w:rPr>
                  <w:instrText xml:space="preserve"> PAGEREF _Toc185328661 \h </w:instrText>
                </w:r>
                <w:r>
                  <w:rPr>
                    <w:noProof/>
                    <w:webHidden/>
                  </w:rPr>
                </w:r>
                <w:r>
                  <w:rPr>
                    <w:noProof/>
                    <w:webHidden/>
                  </w:rPr>
                  <w:fldChar w:fldCharType="separate"/>
                </w:r>
                <w:r w:rsidR="00DC5F28">
                  <w:rPr>
                    <w:noProof/>
                    <w:webHidden/>
                  </w:rPr>
                  <w:t>20</w:t>
                </w:r>
                <w:r>
                  <w:rPr>
                    <w:noProof/>
                    <w:webHidden/>
                  </w:rPr>
                  <w:fldChar w:fldCharType="end"/>
                </w:r>
              </w:hyperlink>
            </w:p>
            <w:p w14:paraId="697CC499" w14:textId="1D0F4A52" w:rsidR="00F85C5D" w:rsidRDefault="00F85C5D">
              <w:pPr>
                <w:pStyle w:val="TOC3"/>
                <w:rPr>
                  <w:rFonts w:asciiTheme="minorHAnsi" w:hAnsiTheme="minorHAnsi" w:cstheme="minorBidi"/>
                  <w:noProof/>
                  <w:kern w:val="2"/>
                  <w:szCs w:val="24"/>
                  <w14:ligatures w14:val="standardContextual"/>
                </w:rPr>
              </w:pPr>
              <w:hyperlink w:anchor="_Toc185328662" w:history="1">
                <w:r w:rsidRPr="005F4DB0">
                  <w:rPr>
                    <w:rStyle w:val="Hyperlink"/>
                    <w:noProof/>
                  </w:rPr>
                  <w:t>2.</w:t>
                </w:r>
                <w:r>
                  <w:rPr>
                    <w:rFonts w:asciiTheme="minorHAnsi" w:hAnsiTheme="minorHAnsi" w:cstheme="minorBidi"/>
                    <w:noProof/>
                    <w:kern w:val="2"/>
                    <w:szCs w:val="24"/>
                    <w14:ligatures w14:val="standardContextual"/>
                  </w:rPr>
                  <w:tab/>
                </w:r>
                <w:r w:rsidRPr="005F4DB0">
                  <w:rPr>
                    <w:rStyle w:val="Hyperlink"/>
                    <w:noProof/>
                  </w:rPr>
                  <w:t>Managed Care Implementation</w:t>
                </w:r>
                <w:r>
                  <w:rPr>
                    <w:noProof/>
                    <w:webHidden/>
                  </w:rPr>
                  <w:tab/>
                </w:r>
                <w:r>
                  <w:rPr>
                    <w:noProof/>
                    <w:webHidden/>
                  </w:rPr>
                  <w:fldChar w:fldCharType="begin"/>
                </w:r>
                <w:r>
                  <w:rPr>
                    <w:noProof/>
                    <w:webHidden/>
                  </w:rPr>
                  <w:instrText xml:space="preserve"> PAGEREF _Toc185328662 \h </w:instrText>
                </w:r>
                <w:r>
                  <w:rPr>
                    <w:noProof/>
                    <w:webHidden/>
                  </w:rPr>
                </w:r>
                <w:r>
                  <w:rPr>
                    <w:noProof/>
                    <w:webHidden/>
                  </w:rPr>
                  <w:fldChar w:fldCharType="separate"/>
                </w:r>
                <w:r w:rsidR="00DC5F28">
                  <w:rPr>
                    <w:noProof/>
                    <w:webHidden/>
                  </w:rPr>
                  <w:t>20</w:t>
                </w:r>
                <w:r>
                  <w:rPr>
                    <w:noProof/>
                    <w:webHidden/>
                  </w:rPr>
                  <w:fldChar w:fldCharType="end"/>
                </w:r>
              </w:hyperlink>
            </w:p>
            <w:p w14:paraId="728F1F29" w14:textId="7AA69680" w:rsidR="00F85C5D" w:rsidRDefault="00F85C5D">
              <w:pPr>
                <w:pStyle w:val="TOC2"/>
                <w:rPr>
                  <w:rFonts w:asciiTheme="minorHAnsi" w:hAnsiTheme="minorHAnsi" w:cstheme="minorBidi"/>
                  <w:noProof/>
                  <w:kern w:val="2"/>
                  <w:szCs w:val="24"/>
                  <w14:ligatures w14:val="standardContextual"/>
                </w:rPr>
              </w:pPr>
              <w:hyperlink w:anchor="_Toc185328663" w:history="1">
                <w:r w:rsidRPr="005F4DB0">
                  <w:rPr>
                    <w:rStyle w:val="Hyperlink"/>
                    <w:noProof/>
                  </w:rPr>
                  <w:t>B.</w:t>
                </w:r>
                <w:r>
                  <w:rPr>
                    <w:rFonts w:asciiTheme="minorHAnsi" w:hAnsiTheme="minorHAnsi" w:cstheme="minorBidi"/>
                    <w:noProof/>
                    <w:kern w:val="2"/>
                    <w:szCs w:val="24"/>
                    <w14:ligatures w14:val="standardContextual"/>
                  </w:rPr>
                  <w:tab/>
                </w:r>
                <w:r w:rsidRPr="005F4DB0">
                  <w:rPr>
                    <w:rStyle w:val="Hyperlink"/>
                    <w:noProof/>
                  </w:rPr>
                  <w:t>Flexible Services (April 1, 2023 – December 31, 2024)</w:t>
                </w:r>
                <w:r>
                  <w:rPr>
                    <w:noProof/>
                    <w:webHidden/>
                  </w:rPr>
                  <w:tab/>
                </w:r>
                <w:r>
                  <w:rPr>
                    <w:noProof/>
                    <w:webHidden/>
                  </w:rPr>
                  <w:fldChar w:fldCharType="begin"/>
                </w:r>
                <w:r>
                  <w:rPr>
                    <w:noProof/>
                    <w:webHidden/>
                  </w:rPr>
                  <w:instrText xml:space="preserve"> PAGEREF _Toc185328663 \h </w:instrText>
                </w:r>
                <w:r>
                  <w:rPr>
                    <w:noProof/>
                    <w:webHidden/>
                  </w:rPr>
                </w:r>
                <w:r>
                  <w:rPr>
                    <w:noProof/>
                    <w:webHidden/>
                  </w:rPr>
                  <w:fldChar w:fldCharType="separate"/>
                </w:r>
                <w:r w:rsidR="00DC5F28">
                  <w:rPr>
                    <w:noProof/>
                    <w:webHidden/>
                  </w:rPr>
                  <w:t>21</w:t>
                </w:r>
                <w:r>
                  <w:rPr>
                    <w:noProof/>
                    <w:webHidden/>
                  </w:rPr>
                  <w:fldChar w:fldCharType="end"/>
                </w:r>
              </w:hyperlink>
            </w:p>
            <w:p w14:paraId="77AB5237" w14:textId="6E1F9F31" w:rsidR="00F85C5D" w:rsidRDefault="00F85C5D">
              <w:pPr>
                <w:pStyle w:val="TOC2"/>
                <w:rPr>
                  <w:rFonts w:asciiTheme="minorHAnsi" w:hAnsiTheme="minorHAnsi" w:cstheme="minorBidi"/>
                  <w:noProof/>
                  <w:kern w:val="2"/>
                  <w:szCs w:val="24"/>
                  <w14:ligatures w14:val="standardContextual"/>
                </w:rPr>
              </w:pPr>
              <w:hyperlink w:anchor="_Toc185328664" w:history="1">
                <w:r w:rsidRPr="005F4DB0">
                  <w:rPr>
                    <w:rStyle w:val="Hyperlink"/>
                    <w:noProof/>
                  </w:rPr>
                  <w:t>C.</w:t>
                </w:r>
                <w:r>
                  <w:rPr>
                    <w:rFonts w:asciiTheme="minorHAnsi" w:hAnsiTheme="minorHAnsi" w:cstheme="minorBidi"/>
                    <w:noProof/>
                    <w:kern w:val="2"/>
                    <w:szCs w:val="24"/>
                    <w14:ligatures w14:val="standardContextual"/>
                  </w:rPr>
                  <w:tab/>
                </w:r>
                <w:r w:rsidRPr="005F4DB0">
                  <w:rPr>
                    <w:rStyle w:val="Hyperlink"/>
                    <w:noProof/>
                  </w:rPr>
                  <w:t>HRSN Temporary Housing Assistance (April 19, 2024 – December 31, 2024)</w:t>
                </w:r>
                <w:r>
                  <w:rPr>
                    <w:noProof/>
                    <w:webHidden/>
                  </w:rPr>
                  <w:tab/>
                </w:r>
                <w:r>
                  <w:rPr>
                    <w:noProof/>
                    <w:webHidden/>
                  </w:rPr>
                  <w:fldChar w:fldCharType="begin"/>
                </w:r>
                <w:r>
                  <w:rPr>
                    <w:noProof/>
                    <w:webHidden/>
                  </w:rPr>
                  <w:instrText xml:space="preserve"> PAGEREF _Toc185328664 \h </w:instrText>
                </w:r>
                <w:r>
                  <w:rPr>
                    <w:noProof/>
                    <w:webHidden/>
                  </w:rPr>
                </w:r>
                <w:r>
                  <w:rPr>
                    <w:noProof/>
                    <w:webHidden/>
                  </w:rPr>
                  <w:fldChar w:fldCharType="separate"/>
                </w:r>
                <w:r w:rsidR="00DC5F28">
                  <w:rPr>
                    <w:noProof/>
                    <w:webHidden/>
                  </w:rPr>
                  <w:t>21</w:t>
                </w:r>
                <w:r>
                  <w:rPr>
                    <w:noProof/>
                    <w:webHidden/>
                  </w:rPr>
                  <w:fldChar w:fldCharType="end"/>
                </w:r>
              </w:hyperlink>
            </w:p>
            <w:p w14:paraId="027DFE99" w14:textId="61D55F4A" w:rsidR="00F85C5D" w:rsidRDefault="00F85C5D">
              <w:pPr>
                <w:pStyle w:val="TOC2"/>
                <w:rPr>
                  <w:rFonts w:asciiTheme="minorHAnsi" w:hAnsiTheme="minorHAnsi" w:cstheme="minorBidi"/>
                  <w:noProof/>
                  <w:kern w:val="2"/>
                  <w:szCs w:val="24"/>
                  <w14:ligatures w14:val="standardContextual"/>
                </w:rPr>
              </w:pPr>
              <w:hyperlink w:anchor="_Toc185328665" w:history="1">
                <w:r w:rsidRPr="005F4DB0">
                  <w:rPr>
                    <w:rStyle w:val="Hyperlink"/>
                    <w:noProof/>
                  </w:rPr>
                  <w:t>D.</w:t>
                </w:r>
                <w:r>
                  <w:rPr>
                    <w:rFonts w:asciiTheme="minorHAnsi" w:hAnsiTheme="minorHAnsi" w:cstheme="minorBidi"/>
                    <w:noProof/>
                    <w:kern w:val="2"/>
                    <w:szCs w:val="24"/>
                    <w14:ligatures w14:val="standardContextual"/>
                  </w:rPr>
                  <w:tab/>
                </w:r>
                <w:r w:rsidRPr="005F4DB0">
                  <w:rPr>
                    <w:rStyle w:val="Hyperlink"/>
                    <w:noProof/>
                  </w:rPr>
                  <w:t>HRSN Housing, Temporary Housing Assistance, Medical Respite, Nutrition, and Justice Involved (Effective January 1, 2025)</w:t>
                </w:r>
                <w:r>
                  <w:rPr>
                    <w:noProof/>
                    <w:webHidden/>
                  </w:rPr>
                  <w:tab/>
                </w:r>
                <w:r>
                  <w:rPr>
                    <w:noProof/>
                    <w:webHidden/>
                  </w:rPr>
                  <w:fldChar w:fldCharType="begin"/>
                </w:r>
                <w:r>
                  <w:rPr>
                    <w:noProof/>
                    <w:webHidden/>
                  </w:rPr>
                  <w:instrText xml:space="preserve"> PAGEREF _Toc185328665 \h </w:instrText>
                </w:r>
                <w:r>
                  <w:rPr>
                    <w:noProof/>
                    <w:webHidden/>
                  </w:rPr>
                </w:r>
                <w:r>
                  <w:rPr>
                    <w:noProof/>
                    <w:webHidden/>
                  </w:rPr>
                  <w:fldChar w:fldCharType="separate"/>
                </w:r>
                <w:r w:rsidR="00DC5F28">
                  <w:rPr>
                    <w:noProof/>
                    <w:webHidden/>
                  </w:rPr>
                  <w:t>21</w:t>
                </w:r>
                <w:r>
                  <w:rPr>
                    <w:noProof/>
                    <w:webHidden/>
                  </w:rPr>
                  <w:fldChar w:fldCharType="end"/>
                </w:r>
              </w:hyperlink>
            </w:p>
            <w:p w14:paraId="369CD560" w14:textId="3D44426B" w:rsidR="00F85C5D" w:rsidRDefault="00F85C5D">
              <w:pPr>
                <w:pStyle w:val="TOC1"/>
                <w:rPr>
                  <w:rFonts w:asciiTheme="minorHAnsi" w:hAnsiTheme="minorHAnsi" w:cstheme="minorBidi"/>
                  <w:noProof/>
                  <w:kern w:val="2"/>
                  <w:szCs w:val="24"/>
                  <w14:ligatures w14:val="standardContextual"/>
                </w:rPr>
              </w:pPr>
              <w:hyperlink w:anchor="_Toc185328666" w:history="1">
                <w:r w:rsidRPr="005F4DB0">
                  <w:rPr>
                    <w:rStyle w:val="Hyperlink"/>
                    <w:b/>
                    <w:bCs/>
                    <w:noProof/>
                  </w:rPr>
                  <w:t>Section 10. Maintenance of Effort</w:t>
                </w:r>
                <w:r>
                  <w:rPr>
                    <w:noProof/>
                    <w:webHidden/>
                  </w:rPr>
                  <w:tab/>
                </w:r>
                <w:r>
                  <w:rPr>
                    <w:noProof/>
                    <w:webHidden/>
                  </w:rPr>
                  <w:fldChar w:fldCharType="begin"/>
                </w:r>
                <w:r>
                  <w:rPr>
                    <w:noProof/>
                    <w:webHidden/>
                  </w:rPr>
                  <w:instrText xml:space="preserve"> PAGEREF _Toc185328666 \h </w:instrText>
                </w:r>
                <w:r>
                  <w:rPr>
                    <w:noProof/>
                    <w:webHidden/>
                  </w:rPr>
                </w:r>
                <w:r>
                  <w:rPr>
                    <w:noProof/>
                    <w:webHidden/>
                  </w:rPr>
                  <w:fldChar w:fldCharType="separate"/>
                </w:r>
                <w:r w:rsidR="00DC5F28">
                  <w:rPr>
                    <w:noProof/>
                    <w:webHidden/>
                  </w:rPr>
                  <w:t>22</w:t>
                </w:r>
                <w:r>
                  <w:rPr>
                    <w:noProof/>
                    <w:webHidden/>
                  </w:rPr>
                  <w:fldChar w:fldCharType="end"/>
                </w:r>
              </w:hyperlink>
            </w:p>
            <w:p w14:paraId="39B29AA5" w14:textId="790300A0" w:rsidR="00F85C5D" w:rsidRDefault="00F85C5D">
              <w:pPr>
                <w:pStyle w:val="TOC1"/>
                <w:rPr>
                  <w:rFonts w:asciiTheme="minorHAnsi" w:hAnsiTheme="minorHAnsi" w:cstheme="minorBidi"/>
                  <w:noProof/>
                  <w:kern w:val="2"/>
                  <w:szCs w:val="24"/>
                  <w14:ligatures w14:val="standardContextual"/>
                </w:rPr>
              </w:pPr>
              <w:hyperlink w:anchor="_Toc185328667" w:history="1">
                <w:r w:rsidRPr="005F4DB0">
                  <w:rPr>
                    <w:rStyle w:val="Hyperlink"/>
                    <w:b/>
                    <w:bCs/>
                    <w:noProof/>
                  </w:rPr>
                  <w:t>Section 11. Payment for HRSN Services</w:t>
                </w:r>
                <w:r>
                  <w:rPr>
                    <w:noProof/>
                    <w:webHidden/>
                  </w:rPr>
                  <w:tab/>
                </w:r>
                <w:r>
                  <w:rPr>
                    <w:noProof/>
                    <w:webHidden/>
                  </w:rPr>
                  <w:fldChar w:fldCharType="begin"/>
                </w:r>
                <w:r>
                  <w:rPr>
                    <w:noProof/>
                    <w:webHidden/>
                  </w:rPr>
                  <w:instrText xml:space="preserve"> PAGEREF _Toc185328667 \h </w:instrText>
                </w:r>
                <w:r>
                  <w:rPr>
                    <w:noProof/>
                    <w:webHidden/>
                  </w:rPr>
                </w:r>
                <w:r>
                  <w:rPr>
                    <w:noProof/>
                    <w:webHidden/>
                  </w:rPr>
                  <w:fldChar w:fldCharType="separate"/>
                </w:r>
                <w:r w:rsidR="00DC5F28">
                  <w:rPr>
                    <w:noProof/>
                    <w:webHidden/>
                  </w:rPr>
                  <w:t>22</w:t>
                </w:r>
                <w:r>
                  <w:rPr>
                    <w:noProof/>
                    <w:webHidden/>
                  </w:rPr>
                  <w:fldChar w:fldCharType="end"/>
                </w:r>
              </w:hyperlink>
            </w:p>
            <w:p w14:paraId="13E38376" w14:textId="2EAEBDE3" w:rsidR="00F85C5D" w:rsidRDefault="00F85C5D">
              <w:pPr>
                <w:pStyle w:val="TOC2"/>
                <w:rPr>
                  <w:rFonts w:asciiTheme="minorHAnsi" w:hAnsiTheme="minorHAnsi" w:cstheme="minorBidi"/>
                  <w:noProof/>
                  <w:kern w:val="2"/>
                  <w:szCs w:val="24"/>
                  <w14:ligatures w14:val="standardContextual"/>
                </w:rPr>
              </w:pPr>
              <w:hyperlink w:anchor="_Toc185328668" w:history="1">
                <w:r w:rsidRPr="005F4DB0">
                  <w:rPr>
                    <w:rStyle w:val="Hyperlink"/>
                    <w:noProof/>
                  </w:rPr>
                  <w:t>A.</w:t>
                </w:r>
                <w:r>
                  <w:rPr>
                    <w:rFonts w:asciiTheme="minorHAnsi" w:hAnsiTheme="minorHAnsi" w:cstheme="minorBidi"/>
                    <w:noProof/>
                    <w:kern w:val="2"/>
                    <w:szCs w:val="24"/>
                    <w14:ligatures w14:val="standardContextual"/>
                  </w:rPr>
                  <w:tab/>
                </w:r>
                <w:r w:rsidRPr="005F4DB0">
                  <w:rPr>
                    <w:rStyle w:val="Hyperlink"/>
                    <w:noProof/>
                  </w:rPr>
                  <w:t>Specialized CSP (April 1, 2023 – December 31, 2024)</w:t>
                </w:r>
                <w:r>
                  <w:rPr>
                    <w:noProof/>
                    <w:webHidden/>
                  </w:rPr>
                  <w:tab/>
                </w:r>
                <w:r>
                  <w:rPr>
                    <w:noProof/>
                    <w:webHidden/>
                  </w:rPr>
                  <w:fldChar w:fldCharType="begin"/>
                </w:r>
                <w:r>
                  <w:rPr>
                    <w:noProof/>
                    <w:webHidden/>
                  </w:rPr>
                  <w:instrText xml:space="preserve"> PAGEREF _Toc185328668 \h </w:instrText>
                </w:r>
                <w:r>
                  <w:rPr>
                    <w:noProof/>
                    <w:webHidden/>
                  </w:rPr>
                </w:r>
                <w:r>
                  <w:rPr>
                    <w:noProof/>
                    <w:webHidden/>
                  </w:rPr>
                  <w:fldChar w:fldCharType="separate"/>
                </w:r>
                <w:r w:rsidR="00DC5F28">
                  <w:rPr>
                    <w:noProof/>
                    <w:webHidden/>
                  </w:rPr>
                  <w:t>22</w:t>
                </w:r>
                <w:r>
                  <w:rPr>
                    <w:noProof/>
                    <w:webHidden/>
                  </w:rPr>
                  <w:fldChar w:fldCharType="end"/>
                </w:r>
              </w:hyperlink>
            </w:p>
            <w:p w14:paraId="1A36FF57" w14:textId="17147A76" w:rsidR="00F85C5D" w:rsidRDefault="00F85C5D">
              <w:pPr>
                <w:pStyle w:val="TOC2"/>
                <w:rPr>
                  <w:rFonts w:asciiTheme="minorHAnsi" w:hAnsiTheme="minorHAnsi" w:cstheme="minorBidi"/>
                  <w:noProof/>
                  <w:kern w:val="2"/>
                  <w:szCs w:val="24"/>
                  <w14:ligatures w14:val="standardContextual"/>
                </w:rPr>
              </w:pPr>
              <w:hyperlink w:anchor="_Toc185328669" w:history="1">
                <w:r w:rsidRPr="005F4DB0">
                  <w:rPr>
                    <w:rStyle w:val="Hyperlink"/>
                    <w:noProof/>
                  </w:rPr>
                  <w:t>B.</w:t>
                </w:r>
                <w:r>
                  <w:rPr>
                    <w:rFonts w:asciiTheme="minorHAnsi" w:hAnsiTheme="minorHAnsi" w:cstheme="minorBidi"/>
                    <w:noProof/>
                    <w:kern w:val="2"/>
                    <w:szCs w:val="24"/>
                    <w14:ligatures w14:val="standardContextual"/>
                  </w:rPr>
                  <w:tab/>
                </w:r>
                <w:r w:rsidRPr="005F4DB0">
                  <w:rPr>
                    <w:rStyle w:val="Hyperlink"/>
                    <w:noProof/>
                  </w:rPr>
                  <w:t>Flexible Services (April 1, 2023 – December 31, 2024)</w:t>
                </w:r>
                <w:r>
                  <w:rPr>
                    <w:noProof/>
                    <w:webHidden/>
                  </w:rPr>
                  <w:tab/>
                </w:r>
                <w:r>
                  <w:rPr>
                    <w:noProof/>
                    <w:webHidden/>
                  </w:rPr>
                  <w:fldChar w:fldCharType="begin"/>
                </w:r>
                <w:r>
                  <w:rPr>
                    <w:noProof/>
                    <w:webHidden/>
                  </w:rPr>
                  <w:instrText xml:space="preserve"> PAGEREF _Toc185328669 \h </w:instrText>
                </w:r>
                <w:r>
                  <w:rPr>
                    <w:noProof/>
                    <w:webHidden/>
                  </w:rPr>
                </w:r>
                <w:r>
                  <w:rPr>
                    <w:noProof/>
                    <w:webHidden/>
                  </w:rPr>
                  <w:fldChar w:fldCharType="separate"/>
                </w:r>
                <w:r w:rsidR="00DC5F28">
                  <w:rPr>
                    <w:noProof/>
                    <w:webHidden/>
                  </w:rPr>
                  <w:t>23</w:t>
                </w:r>
                <w:r>
                  <w:rPr>
                    <w:noProof/>
                    <w:webHidden/>
                  </w:rPr>
                  <w:fldChar w:fldCharType="end"/>
                </w:r>
              </w:hyperlink>
            </w:p>
            <w:p w14:paraId="4AEE6C4B" w14:textId="3AB2F2B2" w:rsidR="00F85C5D" w:rsidRDefault="00F85C5D">
              <w:pPr>
                <w:pStyle w:val="TOC2"/>
                <w:rPr>
                  <w:rFonts w:asciiTheme="minorHAnsi" w:hAnsiTheme="minorHAnsi" w:cstheme="minorBidi"/>
                  <w:noProof/>
                  <w:kern w:val="2"/>
                  <w:szCs w:val="24"/>
                  <w14:ligatures w14:val="standardContextual"/>
                </w:rPr>
              </w:pPr>
              <w:hyperlink w:anchor="_Toc185328670" w:history="1">
                <w:r w:rsidRPr="005F4DB0">
                  <w:rPr>
                    <w:rStyle w:val="Hyperlink"/>
                    <w:noProof/>
                  </w:rPr>
                  <w:t>C.</w:t>
                </w:r>
                <w:r>
                  <w:rPr>
                    <w:rFonts w:asciiTheme="minorHAnsi" w:hAnsiTheme="minorHAnsi" w:cstheme="minorBidi"/>
                    <w:noProof/>
                    <w:kern w:val="2"/>
                    <w:szCs w:val="24"/>
                    <w14:ligatures w14:val="standardContextual"/>
                  </w:rPr>
                  <w:tab/>
                </w:r>
                <w:r w:rsidRPr="005F4DB0">
                  <w:rPr>
                    <w:rStyle w:val="Hyperlink"/>
                    <w:noProof/>
                  </w:rPr>
                  <w:t>HRSN Temporary Housing Assistance (April 19, 2024 – December 31, 2024)</w:t>
                </w:r>
                <w:r>
                  <w:rPr>
                    <w:noProof/>
                    <w:webHidden/>
                  </w:rPr>
                  <w:tab/>
                </w:r>
                <w:r>
                  <w:rPr>
                    <w:noProof/>
                    <w:webHidden/>
                  </w:rPr>
                  <w:fldChar w:fldCharType="begin"/>
                </w:r>
                <w:r>
                  <w:rPr>
                    <w:noProof/>
                    <w:webHidden/>
                  </w:rPr>
                  <w:instrText xml:space="preserve"> PAGEREF _Toc185328670 \h </w:instrText>
                </w:r>
                <w:r>
                  <w:rPr>
                    <w:noProof/>
                    <w:webHidden/>
                  </w:rPr>
                </w:r>
                <w:r>
                  <w:rPr>
                    <w:noProof/>
                    <w:webHidden/>
                  </w:rPr>
                  <w:fldChar w:fldCharType="separate"/>
                </w:r>
                <w:r w:rsidR="00DC5F28">
                  <w:rPr>
                    <w:noProof/>
                    <w:webHidden/>
                  </w:rPr>
                  <w:t>23</w:t>
                </w:r>
                <w:r>
                  <w:rPr>
                    <w:noProof/>
                    <w:webHidden/>
                  </w:rPr>
                  <w:fldChar w:fldCharType="end"/>
                </w:r>
              </w:hyperlink>
            </w:p>
            <w:p w14:paraId="37BD6239" w14:textId="15943D25" w:rsidR="00F85C5D" w:rsidRDefault="00F85C5D">
              <w:pPr>
                <w:pStyle w:val="TOC2"/>
                <w:rPr>
                  <w:rFonts w:asciiTheme="minorHAnsi" w:hAnsiTheme="minorHAnsi" w:cstheme="minorBidi"/>
                  <w:noProof/>
                  <w:kern w:val="2"/>
                  <w:szCs w:val="24"/>
                  <w14:ligatures w14:val="standardContextual"/>
                </w:rPr>
              </w:pPr>
              <w:hyperlink w:anchor="_Toc185328671" w:history="1">
                <w:r w:rsidRPr="005F4DB0">
                  <w:rPr>
                    <w:rStyle w:val="Hyperlink"/>
                    <w:noProof/>
                  </w:rPr>
                  <w:t>D.</w:t>
                </w:r>
                <w:r>
                  <w:rPr>
                    <w:rFonts w:asciiTheme="minorHAnsi" w:hAnsiTheme="minorHAnsi" w:cstheme="minorBidi"/>
                    <w:noProof/>
                    <w:kern w:val="2"/>
                    <w:szCs w:val="24"/>
                    <w14:ligatures w14:val="standardContextual"/>
                  </w:rPr>
                  <w:tab/>
                </w:r>
                <w:r w:rsidRPr="005F4DB0">
                  <w:rPr>
                    <w:rStyle w:val="Hyperlink"/>
                    <w:noProof/>
                  </w:rPr>
                  <w:t>HRSN Housing, Temporary Housing Assistance, Medical Respite, Nutrition, and Justice Involved (Effective January 1, 2025)</w:t>
                </w:r>
                <w:r>
                  <w:rPr>
                    <w:noProof/>
                    <w:webHidden/>
                  </w:rPr>
                  <w:tab/>
                </w:r>
                <w:r>
                  <w:rPr>
                    <w:noProof/>
                    <w:webHidden/>
                  </w:rPr>
                  <w:fldChar w:fldCharType="begin"/>
                </w:r>
                <w:r>
                  <w:rPr>
                    <w:noProof/>
                    <w:webHidden/>
                  </w:rPr>
                  <w:instrText xml:space="preserve"> PAGEREF _Toc185328671 \h </w:instrText>
                </w:r>
                <w:r>
                  <w:rPr>
                    <w:noProof/>
                    <w:webHidden/>
                  </w:rPr>
                </w:r>
                <w:r>
                  <w:rPr>
                    <w:noProof/>
                    <w:webHidden/>
                  </w:rPr>
                  <w:fldChar w:fldCharType="separate"/>
                </w:r>
                <w:r w:rsidR="00DC5F28">
                  <w:rPr>
                    <w:noProof/>
                    <w:webHidden/>
                  </w:rPr>
                  <w:t>23</w:t>
                </w:r>
                <w:r>
                  <w:rPr>
                    <w:noProof/>
                    <w:webHidden/>
                  </w:rPr>
                  <w:fldChar w:fldCharType="end"/>
                </w:r>
              </w:hyperlink>
            </w:p>
            <w:p w14:paraId="776DEA8A" w14:textId="0A747F6D" w:rsidR="00F85C5D" w:rsidRDefault="00F85C5D">
              <w:pPr>
                <w:pStyle w:val="TOC3"/>
                <w:rPr>
                  <w:rFonts w:asciiTheme="minorHAnsi" w:hAnsiTheme="minorHAnsi" w:cstheme="minorBidi"/>
                  <w:noProof/>
                  <w:kern w:val="2"/>
                  <w:szCs w:val="24"/>
                  <w14:ligatures w14:val="standardContextual"/>
                </w:rPr>
              </w:pPr>
              <w:hyperlink w:anchor="_Toc185328672" w:history="1">
                <w:r w:rsidRPr="005F4DB0">
                  <w:rPr>
                    <w:rStyle w:val="Hyperlink"/>
                    <w:noProof/>
                  </w:rPr>
                  <w:t>1.</w:t>
                </w:r>
                <w:r>
                  <w:rPr>
                    <w:rFonts w:asciiTheme="minorHAnsi" w:hAnsiTheme="minorHAnsi" w:cstheme="minorBidi"/>
                    <w:noProof/>
                    <w:kern w:val="2"/>
                    <w:szCs w:val="24"/>
                    <w14:ligatures w14:val="standardContextual"/>
                  </w:rPr>
                  <w:tab/>
                </w:r>
                <w:r w:rsidRPr="005F4DB0">
                  <w:rPr>
                    <w:rStyle w:val="Hyperlink"/>
                    <w:noProof/>
                  </w:rPr>
                  <w:t>Specialized CSP</w:t>
                </w:r>
                <w:r>
                  <w:rPr>
                    <w:noProof/>
                    <w:webHidden/>
                  </w:rPr>
                  <w:tab/>
                </w:r>
                <w:r>
                  <w:rPr>
                    <w:noProof/>
                    <w:webHidden/>
                  </w:rPr>
                  <w:fldChar w:fldCharType="begin"/>
                </w:r>
                <w:r>
                  <w:rPr>
                    <w:noProof/>
                    <w:webHidden/>
                  </w:rPr>
                  <w:instrText xml:space="preserve"> PAGEREF _Toc185328672 \h </w:instrText>
                </w:r>
                <w:r>
                  <w:rPr>
                    <w:noProof/>
                    <w:webHidden/>
                  </w:rPr>
                </w:r>
                <w:r>
                  <w:rPr>
                    <w:noProof/>
                    <w:webHidden/>
                  </w:rPr>
                  <w:fldChar w:fldCharType="separate"/>
                </w:r>
                <w:r w:rsidR="00DC5F28">
                  <w:rPr>
                    <w:noProof/>
                    <w:webHidden/>
                  </w:rPr>
                  <w:t>23</w:t>
                </w:r>
                <w:r>
                  <w:rPr>
                    <w:noProof/>
                    <w:webHidden/>
                  </w:rPr>
                  <w:fldChar w:fldCharType="end"/>
                </w:r>
              </w:hyperlink>
            </w:p>
            <w:p w14:paraId="4ECB9510" w14:textId="3EBC0917" w:rsidR="00F85C5D" w:rsidRDefault="00F85C5D">
              <w:pPr>
                <w:pStyle w:val="TOC3"/>
                <w:rPr>
                  <w:rFonts w:asciiTheme="minorHAnsi" w:hAnsiTheme="minorHAnsi" w:cstheme="minorBidi"/>
                  <w:noProof/>
                  <w:kern w:val="2"/>
                  <w:szCs w:val="24"/>
                  <w14:ligatures w14:val="standardContextual"/>
                </w:rPr>
              </w:pPr>
              <w:hyperlink w:anchor="_Toc185328673" w:history="1">
                <w:r w:rsidRPr="005F4DB0">
                  <w:rPr>
                    <w:rStyle w:val="Hyperlink"/>
                    <w:noProof/>
                  </w:rPr>
                  <w:t>2.</w:t>
                </w:r>
                <w:r>
                  <w:rPr>
                    <w:rFonts w:asciiTheme="minorHAnsi" w:hAnsiTheme="minorHAnsi" w:cstheme="minorBidi"/>
                    <w:noProof/>
                    <w:kern w:val="2"/>
                    <w:szCs w:val="24"/>
                    <w14:ligatures w14:val="standardContextual"/>
                  </w:rPr>
                  <w:tab/>
                </w:r>
                <w:r w:rsidRPr="005F4DB0">
                  <w:rPr>
                    <w:rStyle w:val="Hyperlink"/>
                    <w:noProof/>
                  </w:rPr>
                  <w:t>Flexible Services Housing and Nutrition</w:t>
                </w:r>
                <w:r>
                  <w:rPr>
                    <w:noProof/>
                    <w:webHidden/>
                  </w:rPr>
                  <w:tab/>
                </w:r>
                <w:r>
                  <w:rPr>
                    <w:noProof/>
                    <w:webHidden/>
                  </w:rPr>
                  <w:fldChar w:fldCharType="begin"/>
                </w:r>
                <w:r>
                  <w:rPr>
                    <w:noProof/>
                    <w:webHidden/>
                  </w:rPr>
                  <w:instrText xml:space="preserve"> PAGEREF _Toc185328673 \h </w:instrText>
                </w:r>
                <w:r>
                  <w:rPr>
                    <w:noProof/>
                    <w:webHidden/>
                  </w:rPr>
                </w:r>
                <w:r>
                  <w:rPr>
                    <w:noProof/>
                    <w:webHidden/>
                  </w:rPr>
                  <w:fldChar w:fldCharType="separate"/>
                </w:r>
                <w:r w:rsidR="00DC5F28">
                  <w:rPr>
                    <w:noProof/>
                    <w:webHidden/>
                  </w:rPr>
                  <w:t>23</w:t>
                </w:r>
                <w:r>
                  <w:rPr>
                    <w:noProof/>
                    <w:webHidden/>
                  </w:rPr>
                  <w:fldChar w:fldCharType="end"/>
                </w:r>
              </w:hyperlink>
            </w:p>
            <w:p w14:paraId="73225410" w14:textId="23AA5E34" w:rsidR="00F85C5D" w:rsidRDefault="00F85C5D">
              <w:pPr>
                <w:pStyle w:val="TOC3"/>
                <w:rPr>
                  <w:rFonts w:asciiTheme="minorHAnsi" w:hAnsiTheme="minorHAnsi" w:cstheme="minorBidi"/>
                  <w:noProof/>
                  <w:kern w:val="2"/>
                  <w:szCs w:val="24"/>
                  <w14:ligatures w14:val="standardContextual"/>
                </w:rPr>
              </w:pPr>
              <w:hyperlink w:anchor="_Toc185328674" w:history="1">
                <w:r w:rsidRPr="005F4DB0">
                  <w:rPr>
                    <w:rStyle w:val="Hyperlink"/>
                    <w:noProof/>
                  </w:rPr>
                  <w:t>3.</w:t>
                </w:r>
                <w:r>
                  <w:rPr>
                    <w:rFonts w:asciiTheme="minorHAnsi" w:hAnsiTheme="minorHAnsi" w:cstheme="minorBidi"/>
                    <w:noProof/>
                    <w:kern w:val="2"/>
                    <w:szCs w:val="24"/>
                    <w14:ligatures w14:val="standardContextual"/>
                  </w:rPr>
                  <w:tab/>
                </w:r>
                <w:r w:rsidRPr="005F4DB0">
                  <w:rPr>
                    <w:rStyle w:val="Hyperlink"/>
                    <w:noProof/>
                  </w:rPr>
                  <w:t>HRSN Temporary Housing Assistance</w:t>
                </w:r>
                <w:r>
                  <w:rPr>
                    <w:noProof/>
                    <w:webHidden/>
                  </w:rPr>
                  <w:tab/>
                </w:r>
                <w:r>
                  <w:rPr>
                    <w:noProof/>
                    <w:webHidden/>
                  </w:rPr>
                  <w:fldChar w:fldCharType="begin"/>
                </w:r>
                <w:r>
                  <w:rPr>
                    <w:noProof/>
                    <w:webHidden/>
                  </w:rPr>
                  <w:instrText xml:space="preserve"> PAGEREF _Toc185328674 \h </w:instrText>
                </w:r>
                <w:r>
                  <w:rPr>
                    <w:noProof/>
                    <w:webHidden/>
                  </w:rPr>
                </w:r>
                <w:r>
                  <w:rPr>
                    <w:noProof/>
                    <w:webHidden/>
                  </w:rPr>
                  <w:fldChar w:fldCharType="separate"/>
                </w:r>
                <w:r w:rsidR="00DC5F28">
                  <w:rPr>
                    <w:noProof/>
                    <w:webHidden/>
                  </w:rPr>
                  <w:t>24</w:t>
                </w:r>
                <w:r>
                  <w:rPr>
                    <w:noProof/>
                    <w:webHidden/>
                  </w:rPr>
                  <w:fldChar w:fldCharType="end"/>
                </w:r>
              </w:hyperlink>
            </w:p>
            <w:p w14:paraId="06FFCE12" w14:textId="6A754D43" w:rsidR="00F85C5D" w:rsidRDefault="00F85C5D">
              <w:pPr>
                <w:pStyle w:val="TOC3"/>
                <w:rPr>
                  <w:rFonts w:asciiTheme="minorHAnsi" w:hAnsiTheme="minorHAnsi" w:cstheme="minorBidi"/>
                  <w:noProof/>
                  <w:kern w:val="2"/>
                  <w:szCs w:val="24"/>
                  <w14:ligatures w14:val="standardContextual"/>
                </w:rPr>
              </w:pPr>
              <w:hyperlink w:anchor="_Toc185328675" w:history="1">
                <w:r w:rsidRPr="005F4DB0">
                  <w:rPr>
                    <w:rStyle w:val="Hyperlink"/>
                    <w:noProof/>
                  </w:rPr>
                  <w:t>4.</w:t>
                </w:r>
                <w:r>
                  <w:rPr>
                    <w:rFonts w:asciiTheme="minorHAnsi" w:hAnsiTheme="minorHAnsi" w:cstheme="minorBidi"/>
                    <w:noProof/>
                    <w:kern w:val="2"/>
                    <w:szCs w:val="24"/>
                    <w14:ligatures w14:val="standardContextual"/>
                  </w:rPr>
                  <w:tab/>
                </w:r>
                <w:r w:rsidRPr="005F4DB0">
                  <w:rPr>
                    <w:rStyle w:val="Hyperlink"/>
                    <w:noProof/>
                  </w:rPr>
                  <w:t>HRSN Medical Respite</w:t>
                </w:r>
                <w:r>
                  <w:rPr>
                    <w:noProof/>
                    <w:webHidden/>
                  </w:rPr>
                  <w:tab/>
                </w:r>
                <w:r>
                  <w:rPr>
                    <w:noProof/>
                    <w:webHidden/>
                  </w:rPr>
                  <w:fldChar w:fldCharType="begin"/>
                </w:r>
                <w:r>
                  <w:rPr>
                    <w:noProof/>
                    <w:webHidden/>
                  </w:rPr>
                  <w:instrText xml:space="preserve"> PAGEREF _Toc185328675 \h </w:instrText>
                </w:r>
                <w:r>
                  <w:rPr>
                    <w:noProof/>
                    <w:webHidden/>
                  </w:rPr>
                </w:r>
                <w:r>
                  <w:rPr>
                    <w:noProof/>
                    <w:webHidden/>
                  </w:rPr>
                  <w:fldChar w:fldCharType="separate"/>
                </w:r>
                <w:r w:rsidR="00DC5F28">
                  <w:rPr>
                    <w:noProof/>
                    <w:webHidden/>
                  </w:rPr>
                  <w:t>24</w:t>
                </w:r>
                <w:r>
                  <w:rPr>
                    <w:noProof/>
                    <w:webHidden/>
                  </w:rPr>
                  <w:fldChar w:fldCharType="end"/>
                </w:r>
              </w:hyperlink>
            </w:p>
            <w:p w14:paraId="1E913D84" w14:textId="7D00AA6E" w:rsidR="00F85C5D" w:rsidRDefault="00F85C5D">
              <w:pPr>
                <w:pStyle w:val="TOC1"/>
                <w:rPr>
                  <w:rFonts w:asciiTheme="minorHAnsi" w:hAnsiTheme="minorHAnsi" w:cstheme="minorBidi"/>
                  <w:noProof/>
                  <w:kern w:val="2"/>
                  <w:szCs w:val="24"/>
                  <w14:ligatures w14:val="standardContextual"/>
                </w:rPr>
              </w:pPr>
              <w:hyperlink w:anchor="_Toc185328676" w:history="1">
                <w:r w:rsidRPr="005F4DB0">
                  <w:rPr>
                    <w:rStyle w:val="Hyperlink"/>
                    <w:b/>
                    <w:bCs/>
                    <w:noProof/>
                  </w:rPr>
                  <w:t>Section 12. Alignment with Other State Initiatives</w:t>
                </w:r>
                <w:r>
                  <w:rPr>
                    <w:noProof/>
                    <w:webHidden/>
                  </w:rPr>
                  <w:tab/>
                </w:r>
                <w:r>
                  <w:rPr>
                    <w:noProof/>
                    <w:webHidden/>
                  </w:rPr>
                  <w:fldChar w:fldCharType="begin"/>
                </w:r>
                <w:r>
                  <w:rPr>
                    <w:noProof/>
                    <w:webHidden/>
                  </w:rPr>
                  <w:instrText xml:space="preserve"> PAGEREF _Toc185328676 \h </w:instrText>
                </w:r>
                <w:r>
                  <w:rPr>
                    <w:noProof/>
                    <w:webHidden/>
                  </w:rPr>
                </w:r>
                <w:r>
                  <w:rPr>
                    <w:noProof/>
                    <w:webHidden/>
                  </w:rPr>
                  <w:fldChar w:fldCharType="separate"/>
                </w:r>
                <w:r w:rsidR="00DC5F28">
                  <w:rPr>
                    <w:noProof/>
                    <w:webHidden/>
                  </w:rPr>
                  <w:t>25</w:t>
                </w:r>
                <w:r>
                  <w:rPr>
                    <w:noProof/>
                    <w:webHidden/>
                  </w:rPr>
                  <w:fldChar w:fldCharType="end"/>
                </w:r>
              </w:hyperlink>
            </w:p>
            <w:p w14:paraId="44F1B48A" w14:textId="4BD73E6C" w:rsidR="00F85C5D" w:rsidRDefault="00F85C5D">
              <w:pPr>
                <w:pStyle w:val="TOC2"/>
                <w:rPr>
                  <w:rFonts w:asciiTheme="minorHAnsi" w:hAnsiTheme="minorHAnsi" w:cstheme="minorBidi"/>
                  <w:noProof/>
                  <w:kern w:val="2"/>
                  <w:szCs w:val="24"/>
                  <w14:ligatures w14:val="standardContextual"/>
                </w:rPr>
              </w:pPr>
              <w:hyperlink w:anchor="_Toc185328677" w:history="1">
                <w:r w:rsidRPr="005F4DB0">
                  <w:rPr>
                    <w:rStyle w:val="Hyperlink"/>
                    <w:noProof/>
                  </w:rPr>
                  <w:t>A.</w:t>
                </w:r>
                <w:r>
                  <w:rPr>
                    <w:rFonts w:asciiTheme="minorHAnsi" w:hAnsiTheme="minorHAnsi" w:cstheme="minorBidi"/>
                    <w:noProof/>
                    <w:kern w:val="2"/>
                    <w:szCs w:val="24"/>
                    <w14:ligatures w14:val="standardContextual"/>
                  </w:rPr>
                  <w:tab/>
                </w:r>
                <w:r w:rsidRPr="005F4DB0">
                  <w:rPr>
                    <w:rStyle w:val="Hyperlink"/>
                    <w:noProof/>
                  </w:rPr>
                  <w:t>Specialized CSP (April 1, 2023 – December 31, 2024)</w:t>
                </w:r>
                <w:r>
                  <w:rPr>
                    <w:noProof/>
                    <w:webHidden/>
                  </w:rPr>
                  <w:tab/>
                </w:r>
                <w:r>
                  <w:rPr>
                    <w:noProof/>
                    <w:webHidden/>
                  </w:rPr>
                  <w:fldChar w:fldCharType="begin"/>
                </w:r>
                <w:r>
                  <w:rPr>
                    <w:noProof/>
                    <w:webHidden/>
                  </w:rPr>
                  <w:instrText xml:space="preserve"> PAGEREF _Toc185328677 \h </w:instrText>
                </w:r>
                <w:r>
                  <w:rPr>
                    <w:noProof/>
                    <w:webHidden/>
                  </w:rPr>
                </w:r>
                <w:r>
                  <w:rPr>
                    <w:noProof/>
                    <w:webHidden/>
                  </w:rPr>
                  <w:fldChar w:fldCharType="separate"/>
                </w:r>
                <w:r w:rsidR="00DC5F28">
                  <w:rPr>
                    <w:noProof/>
                    <w:webHidden/>
                  </w:rPr>
                  <w:t>25</w:t>
                </w:r>
                <w:r>
                  <w:rPr>
                    <w:noProof/>
                    <w:webHidden/>
                  </w:rPr>
                  <w:fldChar w:fldCharType="end"/>
                </w:r>
              </w:hyperlink>
            </w:p>
            <w:p w14:paraId="07A7E5D5" w14:textId="7A644152" w:rsidR="00F85C5D" w:rsidRDefault="00F85C5D">
              <w:pPr>
                <w:pStyle w:val="TOC2"/>
                <w:rPr>
                  <w:rFonts w:asciiTheme="minorHAnsi" w:hAnsiTheme="minorHAnsi" w:cstheme="minorBidi"/>
                  <w:noProof/>
                  <w:kern w:val="2"/>
                  <w:szCs w:val="24"/>
                  <w14:ligatures w14:val="standardContextual"/>
                </w:rPr>
              </w:pPr>
              <w:hyperlink w:anchor="_Toc185328678" w:history="1">
                <w:r w:rsidRPr="005F4DB0">
                  <w:rPr>
                    <w:rStyle w:val="Hyperlink"/>
                    <w:noProof/>
                  </w:rPr>
                  <w:t>B.</w:t>
                </w:r>
                <w:r>
                  <w:rPr>
                    <w:rFonts w:asciiTheme="minorHAnsi" w:hAnsiTheme="minorHAnsi" w:cstheme="minorBidi"/>
                    <w:noProof/>
                    <w:kern w:val="2"/>
                    <w:szCs w:val="24"/>
                    <w14:ligatures w14:val="standardContextual"/>
                  </w:rPr>
                  <w:tab/>
                </w:r>
                <w:r w:rsidRPr="005F4DB0">
                  <w:rPr>
                    <w:rStyle w:val="Hyperlink"/>
                    <w:noProof/>
                  </w:rPr>
                  <w:t>Flexible Services (April 1, 2023 – December 31, 2024)</w:t>
                </w:r>
                <w:r>
                  <w:rPr>
                    <w:noProof/>
                    <w:webHidden/>
                  </w:rPr>
                  <w:tab/>
                </w:r>
                <w:r>
                  <w:rPr>
                    <w:noProof/>
                    <w:webHidden/>
                  </w:rPr>
                  <w:fldChar w:fldCharType="begin"/>
                </w:r>
                <w:r>
                  <w:rPr>
                    <w:noProof/>
                    <w:webHidden/>
                  </w:rPr>
                  <w:instrText xml:space="preserve"> PAGEREF _Toc185328678 \h </w:instrText>
                </w:r>
                <w:r>
                  <w:rPr>
                    <w:noProof/>
                    <w:webHidden/>
                  </w:rPr>
                </w:r>
                <w:r>
                  <w:rPr>
                    <w:noProof/>
                    <w:webHidden/>
                  </w:rPr>
                  <w:fldChar w:fldCharType="separate"/>
                </w:r>
                <w:r w:rsidR="00DC5F28">
                  <w:rPr>
                    <w:noProof/>
                    <w:webHidden/>
                  </w:rPr>
                  <w:t>26</w:t>
                </w:r>
                <w:r>
                  <w:rPr>
                    <w:noProof/>
                    <w:webHidden/>
                  </w:rPr>
                  <w:fldChar w:fldCharType="end"/>
                </w:r>
              </w:hyperlink>
            </w:p>
            <w:p w14:paraId="4F28CBBC" w14:textId="5084C917" w:rsidR="00F85C5D" w:rsidRDefault="00F85C5D">
              <w:pPr>
                <w:pStyle w:val="TOC2"/>
                <w:rPr>
                  <w:rFonts w:asciiTheme="minorHAnsi" w:hAnsiTheme="minorHAnsi" w:cstheme="minorBidi"/>
                  <w:noProof/>
                  <w:kern w:val="2"/>
                  <w:szCs w:val="24"/>
                  <w14:ligatures w14:val="standardContextual"/>
                </w:rPr>
              </w:pPr>
              <w:hyperlink w:anchor="_Toc185328679" w:history="1">
                <w:r w:rsidRPr="005F4DB0">
                  <w:rPr>
                    <w:rStyle w:val="Hyperlink"/>
                    <w:noProof/>
                  </w:rPr>
                  <w:t>C.</w:t>
                </w:r>
                <w:r>
                  <w:rPr>
                    <w:rFonts w:asciiTheme="minorHAnsi" w:hAnsiTheme="minorHAnsi" w:cstheme="minorBidi"/>
                    <w:noProof/>
                    <w:kern w:val="2"/>
                    <w:szCs w:val="24"/>
                    <w14:ligatures w14:val="standardContextual"/>
                  </w:rPr>
                  <w:tab/>
                </w:r>
                <w:r w:rsidRPr="005F4DB0">
                  <w:rPr>
                    <w:rStyle w:val="Hyperlink"/>
                    <w:noProof/>
                  </w:rPr>
                  <w:t>HRSN Temporary Housing Assistance (April 19, 2024 – December 31, 2024)</w:t>
                </w:r>
                <w:r>
                  <w:rPr>
                    <w:noProof/>
                    <w:webHidden/>
                  </w:rPr>
                  <w:tab/>
                </w:r>
                <w:r>
                  <w:rPr>
                    <w:noProof/>
                    <w:webHidden/>
                  </w:rPr>
                  <w:fldChar w:fldCharType="begin"/>
                </w:r>
                <w:r>
                  <w:rPr>
                    <w:noProof/>
                    <w:webHidden/>
                  </w:rPr>
                  <w:instrText xml:space="preserve"> PAGEREF _Toc185328679 \h </w:instrText>
                </w:r>
                <w:r>
                  <w:rPr>
                    <w:noProof/>
                    <w:webHidden/>
                  </w:rPr>
                </w:r>
                <w:r>
                  <w:rPr>
                    <w:noProof/>
                    <w:webHidden/>
                  </w:rPr>
                  <w:fldChar w:fldCharType="separate"/>
                </w:r>
                <w:r w:rsidR="00DC5F28">
                  <w:rPr>
                    <w:noProof/>
                    <w:webHidden/>
                  </w:rPr>
                  <w:t>26</w:t>
                </w:r>
                <w:r>
                  <w:rPr>
                    <w:noProof/>
                    <w:webHidden/>
                  </w:rPr>
                  <w:fldChar w:fldCharType="end"/>
                </w:r>
              </w:hyperlink>
            </w:p>
            <w:p w14:paraId="6B1CBD57" w14:textId="14A3A92E" w:rsidR="00F85C5D" w:rsidRDefault="00F85C5D">
              <w:pPr>
                <w:pStyle w:val="TOC2"/>
                <w:rPr>
                  <w:rFonts w:asciiTheme="minorHAnsi" w:hAnsiTheme="minorHAnsi" w:cstheme="minorBidi"/>
                  <w:noProof/>
                  <w:kern w:val="2"/>
                  <w:szCs w:val="24"/>
                  <w14:ligatures w14:val="standardContextual"/>
                </w:rPr>
              </w:pPr>
              <w:hyperlink w:anchor="_Toc185328680" w:history="1">
                <w:r w:rsidRPr="005F4DB0">
                  <w:rPr>
                    <w:rStyle w:val="Hyperlink"/>
                    <w:noProof/>
                  </w:rPr>
                  <w:t>D.</w:t>
                </w:r>
                <w:r>
                  <w:rPr>
                    <w:rFonts w:asciiTheme="minorHAnsi" w:hAnsiTheme="minorHAnsi" w:cstheme="minorBidi"/>
                    <w:noProof/>
                    <w:kern w:val="2"/>
                    <w:szCs w:val="24"/>
                    <w14:ligatures w14:val="standardContextual"/>
                  </w:rPr>
                  <w:tab/>
                </w:r>
                <w:r w:rsidRPr="005F4DB0">
                  <w:rPr>
                    <w:rStyle w:val="Hyperlink"/>
                    <w:noProof/>
                  </w:rPr>
                  <w:t>HRSN Housing, Temporary Housing Assistance, Medical Respite, Nutrition, and Justice Involved (Effective January 1, 2025)</w:t>
                </w:r>
                <w:r>
                  <w:rPr>
                    <w:noProof/>
                    <w:webHidden/>
                  </w:rPr>
                  <w:tab/>
                </w:r>
                <w:r>
                  <w:rPr>
                    <w:noProof/>
                    <w:webHidden/>
                  </w:rPr>
                  <w:fldChar w:fldCharType="begin"/>
                </w:r>
                <w:r>
                  <w:rPr>
                    <w:noProof/>
                    <w:webHidden/>
                  </w:rPr>
                  <w:instrText xml:space="preserve"> PAGEREF _Toc185328680 \h </w:instrText>
                </w:r>
                <w:r>
                  <w:rPr>
                    <w:noProof/>
                    <w:webHidden/>
                  </w:rPr>
                </w:r>
                <w:r>
                  <w:rPr>
                    <w:noProof/>
                    <w:webHidden/>
                  </w:rPr>
                  <w:fldChar w:fldCharType="separate"/>
                </w:r>
                <w:r w:rsidR="00DC5F28">
                  <w:rPr>
                    <w:noProof/>
                    <w:webHidden/>
                  </w:rPr>
                  <w:t>26</w:t>
                </w:r>
                <w:r>
                  <w:rPr>
                    <w:noProof/>
                    <w:webHidden/>
                  </w:rPr>
                  <w:fldChar w:fldCharType="end"/>
                </w:r>
              </w:hyperlink>
            </w:p>
            <w:p w14:paraId="0A5492AD" w14:textId="3DA1F2EC" w:rsidR="4428B4A5" w:rsidRDefault="4428B4A5" w:rsidP="00194798">
              <w:pPr>
                <w:pStyle w:val="TOC2"/>
                <w:tabs>
                  <w:tab w:val="left" w:pos="720"/>
                </w:tabs>
              </w:pPr>
              <w:r>
                <w:fldChar w:fldCharType="end"/>
              </w:r>
            </w:p>
            <w:p w14:paraId="23102D9E" w14:textId="77777777" w:rsidR="00163537" w:rsidRPr="007319FC" w:rsidRDefault="003E541A" w:rsidP="001404AE">
              <w:pPr>
                <w:pStyle w:val="TOC1"/>
                <w:rPr>
                  <w:sz w:val="22"/>
                </w:rPr>
              </w:pPr>
            </w:p>
          </w:sdtContent>
        </w:sdt>
        <w:p w14:paraId="061AEDB9" w14:textId="6B26EB2D" w:rsidR="00B464D7" w:rsidRPr="00926A73" w:rsidRDefault="003E541A" w:rsidP="00926A73">
          <w:pPr>
            <w:rPr>
              <w:rFonts w:cs="Times New Roman"/>
            </w:rPr>
          </w:pPr>
        </w:p>
      </w:sdtContent>
    </w:sdt>
    <w:p w14:paraId="30E06D89" w14:textId="77777777" w:rsidR="00AA77AA" w:rsidRDefault="00AA77AA" w:rsidP="007106F3">
      <w:pPr>
        <w:pStyle w:val="Heading1"/>
        <w:rPr>
          <w:rFonts w:ascii="Times New Roman" w:hAnsi="Times New Roman" w:cs="Times New Roman"/>
          <w:b/>
        </w:rPr>
      </w:pPr>
    </w:p>
    <w:p w14:paraId="4CA6F7DF" w14:textId="77777777" w:rsidR="00F2109B" w:rsidRPr="00F2109B" w:rsidRDefault="00F2109B" w:rsidP="00F2109B"/>
    <w:p w14:paraId="16BAB208" w14:textId="77777777" w:rsidR="00F2109B" w:rsidRPr="00F2109B" w:rsidRDefault="00F2109B" w:rsidP="00F2109B"/>
    <w:p w14:paraId="7E23108D" w14:textId="77777777" w:rsidR="00F2109B" w:rsidRPr="00F2109B" w:rsidRDefault="00F2109B" w:rsidP="00F2109B"/>
    <w:p w14:paraId="62A9E0F6" w14:textId="77777777" w:rsidR="00F2109B" w:rsidRDefault="00F2109B" w:rsidP="00F2109B">
      <w:pPr>
        <w:jc w:val="center"/>
        <w:rPr>
          <w:rFonts w:eastAsiaTheme="majorEastAsia" w:cs="Times New Roman"/>
          <w:b/>
          <w:color w:val="2F5496" w:themeColor="accent1" w:themeShade="BF"/>
          <w:sz w:val="32"/>
          <w:szCs w:val="32"/>
        </w:rPr>
      </w:pPr>
    </w:p>
    <w:p w14:paraId="521E8FDF" w14:textId="1A450556" w:rsidR="00F2109B" w:rsidRPr="00F2109B" w:rsidRDefault="00F2109B" w:rsidP="00F2109B">
      <w:pPr>
        <w:tabs>
          <w:tab w:val="center" w:pos="4680"/>
        </w:tabs>
        <w:sectPr w:rsidR="00F2109B" w:rsidRPr="00F2109B" w:rsidSect="00DD6811">
          <w:headerReference w:type="default" r:id="rId16"/>
          <w:footerReference w:type="default" r:id="rId17"/>
          <w:pgSz w:w="12240" w:h="15840"/>
          <w:pgMar w:top="1440" w:right="1440" w:bottom="1440" w:left="1440" w:header="720" w:footer="720" w:gutter="0"/>
          <w:cols w:space="720"/>
          <w:docGrid w:linePitch="360"/>
        </w:sectPr>
      </w:pPr>
      <w:r>
        <w:tab/>
      </w:r>
    </w:p>
    <w:p w14:paraId="22EBA0BB" w14:textId="2D7776ED" w:rsidR="00BF4B92" w:rsidRPr="00D20869" w:rsidRDefault="007106F3" w:rsidP="00D20869">
      <w:pPr>
        <w:pStyle w:val="Heading1"/>
        <w:rPr>
          <w:b/>
          <w:bCs/>
        </w:rPr>
      </w:pPr>
      <w:bookmarkStart w:id="3" w:name="_Toc138339515"/>
      <w:bookmarkStart w:id="4" w:name="_Toc185328616"/>
      <w:r w:rsidRPr="00D20869">
        <w:rPr>
          <w:b/>
          <w:bCs/>
        </w:rPr>
        <w:lastRenderedPageBreak/>
        <w:t xml:space="preserve">Section 1. </w:t>
      </w:r>
      <w:r w:rsidR="00BF4B92" w:rsidRPr="00D20869">
        <w:rPr>
          <w:b/>
          <w:bCs/>
        </w:rPr>
        <w:t>Introduction</w:t>
      </w:r>
      <w:bookmarkEnd w:id="3"/>
      <w:r w:rsidR="00BF4B92" w:rsidRPr="00D20869">
        <w:rPr>
          <w:b/>
          <w:bCs/>
        </w:rPr>
        <w:t xml:space="preserve"> </w:t>
      </w:r>
      <w:bookmarkEnd w:id="4"/>
    </w:p>
    <w:p w14:paraId="0D9CC870" w14:textId="6F0F6E0E" w:rsidR="0057492D" w:rsidRDefault="5E19055A" w:rsidP="00456E2F">
      <w:r>
        <w:t xml:space="preserve">This </w:t>
      </w:r>
      <w:r w:rsidR="002E2903">
        <w:t>Health-</w:t>
      </w:r>
      <w:r>
        <w:t xml:space="preserve">Related Social Needs (HRSN) Implementation Plan </w:t>
      </w:r>
      <w:r w:rsidR="009F493B">
        <w:t xml:space="preserve">describes </w:t>
      </w:r>
      <w:r>
        <w:t xml:space="preserve">the activities that Massachusetts will undertake to implement the HRSN services authorized through the MassHealth demonstration </w:t>
      </w:r>
      <w:r w:rsidR="00F44EEF">
        <w:t>(</w:t>
      </w:r>
      <w:r w:rsidR="00F44EEF" w:rsidRPr="00397A97">
        <w:t xml:space="preserve">see </w:t>
      </w:r>
      <w:r>
        <w:t>Special Terms and Condition (STC)</w:t>
      </w:r>
      <w:r w:rsidR="00F44EEF">
        <w:t xml:space="preserve"> </w:t>
      </w:r>
      <w:r w:rsidR="00AE333A">
        <w:t>15</w:t>
      </w:r>
      <w:r w:rsidR="00F44EEF">
        <w:t>)</w:t>
      </w:r>
      <w:r>
        <w:t xml:space="preserve">. </w:t>
      </w:r>
      <w:r w:rsidR="0087741D">
        <w:t>Massachusetts currently provides</w:t>
      </w:r>
      <w:r w:rsidR="008E1AAF">
        <w:t xml:space="preserve"> (or will begin providing in 2025) </w:t>
      </w:r>
      <w:r w:rsidR="0087741D">
        <w:t xml:space="preserve">HRSN </w:t>
      </w:r>
      <w:r w:rsidR="00602A29">
        <w:t xml:space="preserve">services </w:t>
      </w:r>
      <w:r w:rsidR="0087741D">
        <w:t xml:space="preserve">through </w:t>
      </w:r>
      <w:r w:rsidR="00EE65D1">
        <w:t xml:space="preserve">four </w:t>
      </w:r>
      <w:r w:rsidR="0087741D">
        <w:t>programs</w:t>
      </w:r>
      <w:r w:rsidR="00874116">
        <w:t>,</w:t>
      </w:r>
      <w:r w:rsidR="00874116" w:rsidRPr="00874116">
        <w:t xml:space="preserve"> </w:t>
      </w:r>
      <w:r w:rsidR="00874116">
        <w:t>as detailed in the HRSN Protocol for Assessment of Beneficiary Eligibility and Needs, Infrastructure Planning, and Provider Qualifications (Attachment P)</w:t>
      </w:r>
      <w:r w:rsidR="00852488">
        <w:t>:</w:t>
      </w:r>
      <w:r w:rsidR="00792B87">
        <w:t xml:space="preserve"> </w:t>
      </w:r>
    </w:p>
    <w:p w14:paraId="22C5D6B5" w14:textId="574FE2BF" w:rsidR="0057492D" w:rsidRDefault="00792B87" w:rsidP="00947167">
      <w:pPr>
        <w:pStyle w:val="ListParagraph"/>
        <w:numPr>
          <w:ilvl w:val="0"/>
          <w:numId w:val="41"/>
        </w:numPr>
      </w:pPr>
      <w:r>
        <w:t>Flexible Services</w:t>
      </w:r>
      <w:r w:rsidR="00CE262D">
        <w:t>,</w:t>
      </w:r>
    </w:p>
    <w:p w14:paraId="0704FFC2" w14:textId="6DD6E3C4" w:rsidR="0057492D" w:rsidRDefault="00852488" w:rsidP="00947167">
      <w:pPr>
        <w:pStyle w:val="ListParagraph"/>
        <w:numPr>
          <w:ilvl w:val="0"/>
          <w:numId w:val="41"/>
        </w:numPr>
      </w:pPr>
      <w:r>
        <w:t>Specialized C</w:t>
      </w:r>
      <w:r w:rsidR="00792B87">
        <w:t xml:space="preserve">ommunity Support Program (CSP) </w:t>
      </w:r>
      <w:r w:rsidR="0057492D">
        <w:t xml:space="preserve">- </w:t>
      </w:r>
      <w:r w:rsidR="00792B87">
        <w:t>including</w:t>
      </w:r>
      <w:r w:rsidR="00E90C94">
        <w:t xml:space="preserve"> </w:t>
      </w:r>
      <w:r w:rsidR="00EC472A">
        <w:t>Specialized</w:t>
      </w:r>
      <w:r w:rsidR="00E90C94">
        <w:t xml:space="preserve"> CSP</w:t>
      </w:r>
      <w:r w:rsidR="5E19055A">
        <w:t xml:space="preserve"> services for Homeless Individuals (CSP-HI), </w:t>
      </w:r>
      <w:r w:rsidR="20365028">
        <w:t xml:space="preserve">Tenancy Preservation (CSP-TPP), </w:t>
      </w:r>
      <w:r w:rsidR="03FE0F64">
        <w:t xml:space="preserve">and </w:t>
      </w:r>
      <w:r w:rsidR="55779E4C">
        <w:t>Individuals with Justice Involvement</w:t>
      </w:r>
      <w:r w:rsidR="5E19055A">
        <w:t xml:space="preserve"> (CSP-JI)</w:t>
      </w:r>
      <w:r w:rsidR="00CE262D">
        <w:t>,</w:t>
      </w:r>
    </w:p>
    <w:p w14:paraId="7D7E82D9" w14:textId="716F2C56" w:rsidR="0057492D" w:rsidRDefault="00830AA5" w:rsidP="00947167">
      <w:pPr>
        <w:pStyle w:val="ListParagraph"/>
        <w:numPr>
          <w:ilvl w:val="0"/>
          <w:numId w:val="41"/>
        </w:numPr>
      </w:pPr>
      <w:r>
        <w:t>Emergency Assistance Family Shelter Program</w:t>
      </w:r>
      <w:r w:rsidR="00D66C83">
        <w:t xml:space="preserve">, </w:t>
      </w:r>
      <w:r w:rsidR="00792B87">
        <w:t xml:space="preserve">and </w:t>
      </w:r>
    </w:p>
    <w:p w14:paraId="3E694133" w14:textId="3DFE14E9" w:rsidR="00B77E92" w:rsidRPr="00397A97" w:rsidRDefault="00792B87" w:rsidP="00947167">
      <w:pPr>
        <w:pStyle w:val="ListParagraph"/>
        <w:numPr>
          <w:ilvl w:val="0"/>
          <w:numId w:val="41"/>
        </w:numPr>
      </w:pPr>
      <w:r>
        <w:t xml:space="preserve">Short Term </w:t>
      </w:r>
      <w:r w:rsidR="00A72287">
        <w:t xml:space="preserve">Pre-Procedure and </w:t>
      </w:r>
      <w:r>
        <w:t>Post</w:t>
      </w:r>
      <w:r w:rsidR="00A72287">
        <w:t>-</w:t>
      </w:r>
      <w:r>
        <w:t>Hospitalization Housing</w:t>
      </w:r>
      <w:r w:rsidR="00006B92">
        <w:t xml:space="preserve"> (STPHH)</w:t>
      </w:r>
      <w:r w:rsidR="5E19055A">
        <w:t xml:space="preserve">. </w:t>
      </w:r>
    </w:p>
    <w:p w14:paraId="715AE11D" w14:textId="3C74F584" w:rsidR="007C3D9D" w:rsidRDefault="601014BA" w:rsidP="00456E2F">
      <w:r>
        <w:t>Beginning on January 1, 2025</w:t>
      </w:r>
      <w:r w:rsidR="5E19055A">
        <w:t xml:space="preserve">, MassHealth will </w:t>
      </w:r>
      <w:r w:rsidR="005124FE">
        <w:t xml:space="preserve">combine the administration of </w:t>
      </w:r>
      <w:r w:rsidR="00345C5F">
        <w:t>these services</w:t>
      </w:r>
      <w:r w:rsidR="00B5423D">
        <w:t xml:space="preserve"> into a</w:t>
      </w:r>
      <w:r w:rsidR="000A112C">
        <w:t>n aligned</w:t>
      </w:r>
      <w:r w:rsidR="00B5423D">
        <w:t xml:space="preserve"> </w:t>
      </w:r>
      <w:r w:rsidR="5E19055A">
        <w:t>HRSN Services</w:t>
      </w:r>
      <w:r w:rsidR="00F14180">
        <w:t xml:space="preserve"> program</w:t>
      </w:r>
      <w:r w:rsidR="007C3D9D">
        <w:t xml:space="preserve"> as set forth in Table 1</w:t>
      </w:r>
      <w:r w:rsidR="64F6555F">
        <w:t>,</w:t>
      </w:r>
      <w:r w:rsidR="5E19055A">
        <w:t xml:space="preserve"> </w:t>
      </w:r>
      <w:r w:rsidR="005D102D">
        <w:t>which will include</w:t>
      </w:r>
      <w:r w:rsidR="00743DAF">
        <w:t xml:space="preserve"> the domains of</w:t>
      </w:r>
      <w:r w:rsidR="007C3D9D">
        <w:t>:</w:t>
      </w:r>
    </w:p>
    <w:p w14:paraId="79BA011F" w14:textId="77777777" w:rsidR="00D25158" w:rsidRDefault="00D25158" w:rsidP="002A0B50">
      <w:pPr>
        <w:pStyle w:val="ListParagraph"/>
        <w:numPr>
          <w:ilvl w:val="0"/>
          <w:numId w:val="42"/>
        </w:numPr>
      </w:pPr>
      <w:r>
        <w:t>Housing-related services</w:t>
      </w:r>
    </w:p>
    <w:p w14:paraId="77AF8351" w14:textId="0C678084" w:rsidR="007C3D9D" w:rsidRDefault="5E19055A" w:rsidP="00F71B06">
      <w:pPr>
        <w:pStyle w:val="ListParagraph"/>
        <w:numPr>
          <w:ilvl w:val="1"/>
          <w:numId w:val="42"/>
        </w:numPr>
      </w:pPr>
      <w:r>
        <w:t>HRSN Housing</w:t>
      </w:r>
      <w:r w:rsidR="007C3D9D">
        <w:t xml:space="preserve"> – includes CSP-HI, CSP-TPP, and Flexible Services housing services</w:t>
      </w:r>
    </w:p>
    <w:p w14:paraId="5CA03B9E" w14:textId="0194AB7D" w:rsidR="007C3D9D" w:rsidRDefault="00D066D9" w:rsidP="00F71B06">
      <w:pPr>
        <w:pStyle w:val="ListParagraph"/>
        <w:numPr>
          <w:ilvl w:val="1"/>
          <w:numId w:val="42"/>
        </w:numPr>
      </w:pPr>
      <w:r>
        <w:t>HRSN Temporary Housing Assistance</w:t>
      </w:r>
      <w:r w:rsidR="007C3D9D">
        <w:t xml:space="preserve"> – includes rent/temporary housing </w:t>
      </w:r>
      <w:r w:rsidR="00B2636F">
        <w:t xml:space="preserve">through the </w:t>
      </w:r>
      <w:r w:rsidR="007C3D9D">
        <w:t>Emergency Assistance</w:t>
      </w:r>
      <w:r w:rsidR="00B2636F">
        <w:t xml:space="preserve"> </w:t>
      </w:r>
      <w:r w:rsidR="00AC6E8B">
        <w:t xml:space="preserve">(EA) Family Shelter </w:t>
      </w:r>
      <w:r w:rsidR="00B2636F">
        <w:t>program</w:t>
      </w:r>
    </w:p>
    <w:p w14:paraId="5E2CC98F" w14:textId="1F8A1B11" w:rsidR="007C3D9D" w:rsidRDefault="00D066D9" w:rsidP="00F71B06">
      <w:pPr>
        <w:pStyle w:val="ListParagraph"/>
        <w:numPr>
          <w:ilvl w:val="1"/>
          <w:numId w:val="42"/>
        </w:numPr>
      </w:pPr>
      <w:r>
        <w:t>HRSN Medical Respite</w:t>
      </w:r>
      <w:r w:rsidR="00B2636F">
        <w:t xml:space="preserve"> – includes STPHH</w:t>
      </w:r>
    </w:p>
    <w:p w14:paraId="02DA06D2" w14:textId="6736E7DF" w:rsidR="007C3D9D" w:rsidRDefault="5E19055A" w:rsidP="002A0B50">
      <w:pPr>
        <w:pStyle w:val="ListParagraph"/>
        <w:numPr>
          <w:ilvl w:val="0"/>
          <w:numId w:val="42"/>
        </w:numPr>
      </w:pPr>
      <w:r>
        <w:t>HRSN Nutrition</w:t>
      </w:r>
      <w:r w:rsidR="00B2636F">
        <w:t xml:space="preserve"> – includes Flexible Services nutrition services</w:t>
      </w:r>
      <w:r>
        <w:t xml:space="preserve">, and </w:t>
      </w:r>
    </w:p>
    <w:p w14:paraId="6322D4B7" w14:textId="69E13796" w:rsidR="00B2636F" w:rsidRDefault="5E19055A" w:rsidP="002A0B50">
      <w:pPr>
        <w:pStyle w:val="ListParagraph"/>
        <w:numPr>
          <w:ilvl w:val="0"/>
          <w:numId w:val="42"/>
        </w:numPr>
      </w:pPr>
      <w:r>
        <w:t>HRSN Justice Involved</w:t>
      </w:r>
      <w:r w:rsidR="009F5E47">
        <w:t xml:space="preserve"> </w:t>
      </w:r>
      <w:r w:rsidR="00B2636F">
        <w:t>– includes</w:t>
      </w:r>
      <w:r w:rsidR="00D47B47">
        <w:t xml:space="preserve"> </w:t>
      </w:r>
      <w:r w:rsidR="347F5770">
        <w:t>CSP-JI</w:t>
      </w:r>
      <w:r w:rsidR="009F5E47">
        <w:t>.</w:t>
      </w:r>
      <w:r w:rsidR="00316910">
        <w:t xml:space="preserve"> </w:t>
      </w:r>
    </w:p>
    <w:p w14:paraId="570ABA3C" w14:textId="001E64B1" w:rsidR="005527ED" w:rsidRDefault="00316910" w:rsidP="00456E2F">
      <w:r>
        <w:t xml:space="preserve">Organizations and individuals providing these services </w:t>
      </w:r>
      <w:r w:rsidR="004D6001">
        <w:t xml:space="preserve">will be considered “HRSN </w:t>
      </w:r>
      <w:r w:rsidR="00936950">
        <w:t>p</w:t>
      </w:r>
      <w:r w:rsidR="004D6001">
        <w:t>roviders.”</w:t>
      </w:r>
      <w:r w:rsidR="00F330C7">
        <w:t xml:space="preserve"> Mass</w:t>
      </w:r>
      <w:r w:rsidR="00CF5570">
        <w:t>Health</w:t>
      </w:r>
      <w:r w:rsidR="00F330C7">
        <w:t xml:space="preserve"> will continue</w:t>
      </w:r>
      <w:r w:rsidR="006F7D5A">
        <w:t xml:space="preserve"> to delineate the different service types within these new categories.</w:t>
      </w:r>
      <w:r w:rsidR="004C46F5">
        <w:t xml:space="preserve"> </w:t>
      </w:r>
      <w:r w:rsidR="00214578">
        <w:t xml:space="preserve">Certain services will only be available to members </w:t>
      </w:r>
      <w:r w:rsidR="004E7C7A">
        <w:t xml:space="preserve">who meet certain criteria such as </w:t>
      </w:r>
      <w:r w:rsidR="00373AC0">
        <w:t>enrollment in Accountable Care Organizations (ACOs)</w:t>
      </w:r>
      <w:r w:rsidR="004E7C7A">
        <w:t xml:space="preserve"> and MassHealth benefit type</w:t>
      </w:r>
      <w:r w:rsidR="00214578">
        <w:t>, as set forth in Table 1. Other services will be available to all MassHealth members, except MassHealth Limited.</w:t>
      </w:r>
    </w:p>
    <w:p w14:paraId="0AD660DE" w14:textId="522DC962" w:rsidR="006246B7" w:rsidRDefault="006246B7" w:rsidP="006246B7">
      <w:pPr>
        <w:pStyle w:val="Heading6"/>
      </w:pPr>
      <w:r>
        <w:t xml:space="preserve">Table 1. HRSN Service Categories and Populations Served </w:t>
      </w:r>
    </w:p>
    <w:tbl>
      <w:tblPr>
        <w:tblStyle w:val="TableGrid"/>
        <w:tblW w:w="9355" w:type="dxa"/>
        <w:tblLayout w:type="fixed"/>
        <w:tblCellMar>
          <w:left w:w="72" w:type="dxa"/>
          <w:right w:w="72" w:type="dxa"/>
        </w:tblCellMar>
        <w:tblLook w:val="04A0" w:firstRow="1" w:lastRow="0" w:firstColumn="1" w:lastColumn="0" w:noHBand="0" w:noVBand="1"/>
      </w:tblPr>
      <w:tblGrid>
        <w:gridCol w:w="2112"/>
        <w:gridCol w:w="2113"/>
        <w:gridCol w:w="2700"/>
        <w:gridCol w:w="2430"/>
      </w:tblGrid>
      <w:tr w:rsidR="006F3B37" w14:paraId="7EFBC02C" w14:textId="77777777" w:rsidTr="00F71B06">
        <w:tc>
          <w:tcPr>
            <w:tcW w:w="2112" w:type="dxa"/>
            <w:shd w:val="clear" w:color="auto" w:fill="DEEAF6" w:themeFill="accent5" w:themeFillTint="33"/>
            <w:vAlign w:val="center"/>
          </w:tcPr>
          <w:p w14:paraId="0782BC81" w14:textId="7AD81BFF" w:rsidR="006F3B37" w:rsidRPr="00582E75" w:rsidRDefault="006F3B37" w:rsidP="006F3B37">
            <w:pPr>
              <w:rPr>
                <w:b/>
                <w:bCs/>
                <w:sz w:val="22"/>
                <w:szCs w:val="20"/>
              </w:rPr>
            </w:pPr>
            <w:r w:rsidRPr="00582E75">
              <w:rPr>
                <w:b/>
                <w:bCs/>
                <w:sz w:val="22"/>
                <w:szCs w:val="20"/>
              </w:rPr>
              <w:t>HRSN Service Category</w:t>
            </w:r>
          </w:p>
        </w:tc>
        <w:tc>
          <w:tcPr>
            <w:tcW w:w="2113" w:type="dxa"/>
            <w:shd w:val="clear" w:color="auto" w:fill="DEEAF6" w:themeFill="accent5" w:themeFillTint="33"/>
            <w:vAlign w:val="center"/>
          </w:tcPr>
          <w:p w14:paraId="3D8650F8" w14:textId="4FB71007" w:rsidR="006F3B37" w:rsidRPr="00582E75" w:rsidRDefault="006F3B37" w:rsidP="006F3B37">
            <w:pPr>
              <w:rPr>
                <w:b/>
                <w:bCs/>
                <w:sz w:val="22"/>
                <w:szCs w:val="20"/>
              </w:rPr>
            </w:pPr>
            <w:r w:rsidRPr="00582E75">
              <w:rPr>
                <w:b/>
                <w:bCs/>
                <w:sz w:val="22"/>
                <w:szCs w:val="20"/>
              </w:rPr>
              <w:t>Applicable Services</w:t>
            </w:r>
          </w:p>
        </w:tc>
        <w:tc>
          <w:tcPr>
            <w:tcW w:w="2700" w:type="dxa"/>
            <w:shd w:val="clear" w:color="auto" w:fill="DEEAF6" w:themeFill="accent5" w:themeFillTint="33"/>
          </w:tcPr>
          <w:p w14:paraId="64DD0518" w14:textId="2C8AD071" w:rsidR="006F3B37" w:rsidRPr="00582E75" w:rsidRDefault="006F3B37" w:rsidP="006F3B37">
            <w:pPr>
              <w:rPr>
                <w:b/>
                <w:bCs/>
                <w:sz w:val="22"/>
                <w:szCs w:val="20"/>
              </w:rPr>
            </w:pPr>
            <w:r>
              <w:rPr>
                <w:b/>
                <w:bCs/>
                <w:sz w:val="22"/>
                <w:szCs w:val="20"/>
              </w:rPr>
              <w:t>Delivery System Availability</w:t>
            </w:r>
          </w:p>
        </w:tc>
        <w:tc>
          <w:tcPr>
            <w:tcW w:w="2430" w:type="dxa"/>
            <w:shd w:val="clear" w:color="auto" w:fill="DEEAF6" w:themeFill="accent5" w:themeFillTint="33"/>
          </w:tcPr>
          <w:p w14:paraId="0E19631B" w14:textId="614C443A" w:rsidR="006F3B37" w:rsidRPr="00582E75" w:rsidRDefault="006F3B37" w:rsidP="006F3B37">
            <w:pPr>
              <w:rPr>
                <w:b/>
                <w:bCs/>
                <w:sz w:val="22"/>
                <w:szCs w:val="20"/>
              </w:rPr>
            </w:pPr>
            <w:r>
              <w:rPr>
                <w:b/>
                <w:bCs/>
                <w:sz w:val="22"/>
                <w:szCs w:val="20"/>
              </w:rPr>
              <w:t xml:space="preserve">Non-Eligible MassHealth Benefit Type </w:t>
            </w:r>
          </w:p>
        </w:tc>
      </w:tr>
      <w:tr w:rsidR="006F3B37" w14:paraId="103272A5" w14:textId="77777777">
        <w:tc>
          <w:tcPr>
            <w:tcW w:w="2112" w:type="dxa"/>
            <w:vMerge w:val="restart"/>
            <w:vAlign w:val="center"/>
          </w:tcPr>
          <w:p w14:paraId="1B084F1F" w14:textId="77777777" w:rsidR="006F3B37" w:rsidRPr="00582E75" w:rsidRDefault="006F3B37" w:rsidP="006F3B37">
            <w:pPr>
              <w:jc w:val="center"/>
              <w:rPr>
                <w:sz w:val="22"/>
                <w:szCs w:val="20"/>
              </w:rPr>
            </w:pPr>
            <w:r w:rsidRPr="00582E75">
              <w:rPr>
                <w:sz w:val="22"/>
                <w:szCs w:val="20"/>
              </w:rPr>
              <w:t>HRSN Housing</w:t>
            </w:r>
          </w:p>
        </w:tc>
        <w:tc>
          <w:tcPr>
            <w:tcW w:w="2113" w:type="dxa"/>
            <w:vAlign w:val="center"/>
          </w:tcPr>
          <w:p w14:paraId="28D02AE9" w14:textId="77777777" w:rsidR="006F3B37" w:rsidRPr="00582E75" w:rsidRDefault="006F3B37" w:rsidP="006F3B37">
            <w:pPr>
              <w:rPr>
                <w:sz w:val="22"/>
                <w:szCs w:val="20"/>
              </w:rPr>
            </w:pPr>
            <w:r w:rsidRPr="00582E75">
              <w:rPr>
                <w:sz w:val="22"/>
                <w:szCs w:val="20"/>
              </w:rPr>
              <w:t xml:space="preserve">CSP-HI </w:t>
            </w:r>
          </w:p>
        </w:tc>
        <w:tc>
          <w:tcPr>
            <w:tcW w:w="2700" w:type="dxa"/>
            <w:vAlign w:val="center"/>
          </w:tcPr>
          <w:p w14:paraId="550AED88" w14:textId="4C6F8021" w:rsidR="006F3B37" w:rsidRPr="00582E75" w:rsidRDefault="006F3B37" w:rsidP="006F3B37">
            <w:pPr>
              <w:rPr>
                <w:sz w:val="22"/>
              </w:rPr>
            </w:pPr>
            <w:r w:rsidRPr="790AF7E5">
              <w:rPr>
                <w:sz w:val="22"/>
              </w:rPr>
              <w:t>All Plans</w:t>
            </w:r>
            <w:r>
              <w:rPr>
                <w:rStyle w:val="FootnoteReference"/>
                <w:sz w:val="22"/>
                <w:szCs w:val="20"/>
              </w:rPr>
              <w:footnoteReference w:id="2"/>
            </w:r>
            <w:r w:rsidRPr="790AF7E5">
              <w:rPr>
                <w:sz w:val="22"/>
              </w:rPr>
              <w:t xml:space="preserve"> and Fee </w:t>
            </w:r>
            <w:proofErr w:type="gramStart"/>
            <w:r w:rsidRPr="790AF7E5">
              <w:rPr>
                <w:sz w:val="22"/>
              </w:rPr>
              <w:t>For</w:t>
            </w:r>
            <w:proofErr w:type="gramEnd"/>
            <w:r w:rsidRPr="790AF7E5">
              <w:rPr>
                <w:sz w:val="22"/>
              </w:rPr>
              <w:t xml:space="preserve"> Service </w:t>
            </w:r>
          </w:p>
        </w:tc>
        <w:tc>
          <w:tcPr>
            <w:tcW w:w="2430" w:type="dxa"/>
            <w:vAlign w:val="center"/>
          </w:tcPr>
          <w:p w14:paraId="1F475FC9" w14:textId="77777777" w:rsidR="006F3B37" w:rsidRPr="00582E75" w:rsidRDefault="006F3B37" w:rsidP="006F3B37">
            <w:pPr>
              <w:rPr>
                <w:sz w:val="22"/>
                <w:szCs w:val="20"/>
              </w:rPr>
            </w:pPr>
            <w:r>
              <w:rPr>
                <w:sz w:val="22"/>
                <w:szCs w:val="20"/>
              </w:rPr>
              <w:t>MH Limited</w:t>
            </w:r>
          </w:p>
        </w:tc>
      </w:tr>
      <w:tr w:rsidR="006F3B37" w14:paraId="0E00DDF8" w14:textId="77777777">
        <w:tc>
          <w:tcPr>
            <w:tcW w:w="2112" w:type="dxa"/>
            <w:vMerge/>
            <w:vAlign w:val="center"/>
          </w:tcPr>
          <w:p w14:paraId="7A64E87F" w14:textId="77777777" w:rsidR="006F3B37" w:rsidRPr="00582E75" w:rsidRDefault="006F3B37" w:rsidP="006F3B37">
            <w:pPr>
              <w:jc w:val="center"/>
              <w:rPr>
                <w:sz w:val="22"/>
                <w:szCs w:val="20"/>
              </w:rPr>
            </w:pPr>
          </w:p>
        </w:tc>
        <w:tc>
          <w:tcPr>
            <w:tcW w:w="2113" w:type="dxa"/>
            <w:vAlign w:val="center"/>
          </w:tcPr>
          <w:p w14:paraId="0C38580F" w14:textId="77777777" w:rsidR="006F3B37" w:rsidRPr="00582E75" w:rsidRDefault="006F3B37" w:rsidP="006F3B37">
            <w:pPr>
              <w:rPr>
                <w:sz w:val="22"/>
                <w:szCs w:val="20"/>
              </w:rPr>
            </w:pPr>
            <w:r w:rsidRPr="00582E75">
              <w:rPr>
                <w:sz w:val="22"/>
                <w:szCs w:val="20"/>
              </w:rPr>
              <w:t xml:space="preserve">CSP-TPP </w:t>
            </w:r>
          </w:p>
        </w:tc>
        <w:tc>
          <w:tcPr>
            <w:tcW w:w="2700" w:type="dxa"/>
            <w:vAlign w:val="center"/>
          </w:tcPr>
          <w:p w14:paraId="6896FE1B" w14:textId="6382ACC0" w:rsidR="006F3B37" w:rsidRPr="00582E75" w:rsidRDefault="006F3B37" w:rsidP="006F3B37">
            <w:pPr>
              <w:rPr>
                <w:sz w:val="22"/>
                <w:szCs w:val="20"/>
              </w:rPr>
            </w:pPr>
            <w:r w:rsidRPr="00582E75">
              <w:rPr>
                <w:sz w:val="22"/>
                <w:szCs w:val="20"/>
              </w:rPr>
              <w:t>All</w:t>
            </w:r>
            <w:r>
              <w:rPr>
                <w:sz w:val="22"/>
                <w:szCs w:val="20"/>
              </w:rPr>
              <w:t xml:space="preserve"> Plans and Fee </w:t>
            </w:r>
            <w:proofErr w:type="gramStart"/>
            <w:r>
              <w:rPr>
                <w:sz w:val="22"/>
                <w:szCs w:val="20"/>
              </w:rPr>
              <w:t>For</w:t>
            </w:r>
            <w:proofErr w:type="gramEnd"/>
            <w:r>
              <w:rPr>
                <w:sz w:val="22"/>
                <w:szCs w:val="20"/>
              </w:rPr>
              <w:t xml:space="preserve"> Service </w:t>
            </w:r>
          </w:p>
        </w:tc>
        <w:tc>
          <w:tcPr>
            <w:tcW w:w="2430" w:type="dxa"/>
            <w:vAlign w:val="center"/>
          </w:tcPr>
          <w:p w14:paraId="039F36AB" w14:textId="77777777" w:rsidR="006F3B37" w:rsidRPr="00582E75" w:rsidRDefault="006F3B37" w:rsidP="006F3B37">
            <w:pPr>
              <w:rPr>
                <w:sz w:val="22"/>
                <w:szCs w:val="20"/>
              </w:rPr>
            </w:pPr>
            <w:r>
              <w:rPr>
                <w:sz w:val="22"/>
                <w:szCs w:val="20"/>
              </w:rPr>
              <w:t>MH Limited</w:t>
            </w:r>
          </w:p>
        </w:tc>
      </w:tr>
      <w:tr w:rsidR="006F3B37" w14:paraId="7BFD8229" w14:textId="77777777">
        <w:tc>
          <w:tcPr>
            <w:tcW w:w="2112" w:type="dxa"/>
            <w:vMerge/>
            <w:vAlign w:val="center"/>
          </w:tcPr>
          <w:p w14:paraId="52502E23" w14:textId="77777777" w:rsidR="006F3B37" w:rsidRPr="00582E75" w:rsidRDefault="006F3B37" w:rsidP="006F3B37">
            <w:pPr>
              <w:jc w:val="center"/>
              <w:rPr>
                <w:sz w:val="22"/>
                <w:szCs w:val="20"/>
              </w:rPr>
            </w:pPr>
          </w:p>
        </w:tc>
        <w:tc>
          <w:tcPr>
            <w:tcW w:w="2113" w:type="dxa"/>
            <w:vAlign w:val="center"/>
          </w:tcPr>
          <w:p w14:paraId="6906D3A6" w14:textId="77777777" w:rsidR="006F3B37" w:rsidRPr="00582E75" w:rsidRDefault="006F3B37" w:rsidP="006F3B37">
            <w:pPr>
              <w:rPr>
                <w:sz w:val="22"/>
                <w:szCs w:val="20"/>
              </w:rPr>
            </w:pPr>
            <w:r w:rsidRPr="00582E75">
              <w:rPr>
                <w:sz w:val="22"/>
                <w:szCs w:val="20"/>
              </w:rPr>
              <w:t>Flexible Services Housing</w:t>
            </w:r>
          </w:p>
        </w:tc>
        <w:tc>
          <w:tcPr>
            <w:tcW w:w="2700" w:type="dxa"/>
            <w:vAlign w:val="center"/>
          </w:tcPr>
          <w:p w14:paraId="45F26677" w14:textId="77777777" w:rsidR="006F3B37" w:rsidRPr="00582E75" w:rsidRDefault="006F3B37" w:rsidP="006F3B37">
            <w:pPr>
              <w:rPr>
                <w:sz w:val="22"/>
                <w:szCs w:val="20"/>
              </w:rPr>
            </w:pPr>
            <w:r w:rsidRPr="00582E75">
              <w:rPr>
                <w:sz w:val="22"/>
                <w:szCs w:val="20"/>
              </w:rPr>
              <w:t>ACO only</w:t>
            </w:r>
          </w:p>
        </w:tc>
        <w:tc>
          <w:tcPr>
            <w:tcW w:w="2430" w:type="dxa"/>
            <w:vAlign w:val="center"/>
          </w:tcPr>
          <w:p w14:paraId="7F51B0ED" w14:textId="77777777" w:rsidR="006F3B37" w:rsidRPr="00582E75" w:rsidRDefault="006F3B37" w:rsidP="006F3B37">
            <w:pPr>
              <w:rPr>
                <w:sz w:val="22"/>
                <w:szCs w:val="20"/>
              </w:rPr>
            </w:pPr>
            <w:r>
              <w:rPr>
                <w:sz w:val="22"/>
                <w:szCs w:val="20"/>
              </w:rPr>
              <w:t>N/A</w:t>
            </w:r>
          </w:p>
        </w:tc>
      </w:tr>
      <w:tr w:rsidR="006F3B37" w14:paraId="36F1D62F" w14:textId="77777777">
        <w:tc>
          <w:tcPr>
            <w:tcW w:w="2112" w:type="dxa"/>
            <w:vAlign w:val="center"/>
          </w:tcPr>
          <w:p w14:paraId="477747B8" w14:textId="6AEF871C" w:rsidR="006F3B37" w:rsidRPr="00582E75" w:rsidRDefault="006F3B37" w:rsidP="006F3B37">
            <w:pPr>
              <w:jc w:val="center"/>
              <w:rPr>
                <w:sz w:val="22"/>
                <w:szCs w:val="20"/>
              </w:rPr>
            </w:pPr>
            <w:r w:rsidRPr="00582E75">
              <w:rPr>
                <w:sz w:val="22"/>
                <w:szCs w:val="20"/>
              </w:rPr>
              <w:t xml:space="preserve">HRSN Temporary Housing </w:t>
            </w:r>
            <w:r w:rsidR="00BB3FA2">
              <w:rPr>
                <w:sz w:val="22"/>
                <w:szCs w:val="20"/>
              </w:rPr>
              <w:t>Assistance</w:t>
            </w:r>
          </w:p>
        </w:tc>
        <w:tc>
          <w:tcPr>
            <w:tcW w:w="2113" w:type="dxa"/>
            <w:vAlign w:val="center"/>
          </w:tcPr>
          <w:p w14:paraId="46073C2E" w14:textId="03632087" w:rsidR="006F3B37" w:rsidRPr="00582E75" w:rsidRDefault="006F3B37" w:rsidP="006F3B37">
            <w:pPr>
              <w:rPr>
                <w:sz w:val="22"/>
                <w:szCs w:val="20"/>
              </w:rPr>
            </w:pPr>
            <w:r w:rsidRPr="00582E75">
              <w:rPr>
                <w:sz w:val="22"/>
                <w:szCs w:val="20"/>
              </w:rPr>
              <w:t xml:space="preserve">EA </w:t>
            </w:r>
            <w:r w:rsidR="00A91299">
              <w:rPr>
                <w:sz w:val="22"/>
                <w:szCs w:val="20"/>
              </w:rPr>
              <w:t xml:space="preserve">Family </w:t>
            </w:r>
            <w:r w:rsidR="00166D2C">
              <w:rPr>
                <w:sz w:val="22"/>
                <w:szCs w:val="20"/>
              </w:rPr>
              <w:t>Shelter Program</w:t>
            </w:r>
          </w:p>
        </w:tc>
        <w:tc>
          <w:tcPr>
            <w:tcW w:w="2700" w:type="dxa"/>
            <w:vAlign w:val="center"/>
          </w:tcPr>
          <w:p w14:paraId="1E9C7E7D" w14:textId="6C017A73" w:rsidR="006F3B37" w:rsidRPr="00582E75" w:rsidRDefault="005861F5" w:rsidP="006F3B37">
            <w:pPr>
              <w:rPr>
                <w:sz w:val="22"/>
              </w:rPr>
            </w:pPr>
            <w:r>
              <w:rPr>
                <w:sz w:val="22"/>
              </w:rPr>
              <w:t>Service provided by EO</w:t>
            </w:r>
            <w:r w:rsidR="00703454">
              <w:rPr>
                <w:sz w:val="22"/>
              </w:rPr>
              <w:t>HLC</w:t>
            </w:r>
          </w:p>
        </w:tc>
        <w:tc>
          <w:tcPr>
            <w:tcW w:w="2430" w:type="dxa"/>
            <w:vAlign w:val="center"/>
          </w:tcPr>
          <w:p w14:paraId="74AD49B7" w14:textId="5E4AF4C0" w:rsidR="006F3B37" w:rsidRPr="00582E75" w:rsidRDefault="006F3B37" w:rsidP="006F3B37">
            <w:pPr>
              <w:rPr>
                <w:sz w:val="22"/>
                <w:szCs w:val="20"/>
              </w:rPr>
            </w:pPr>
            <w:r w:rsidRPr="00582E75">
              <w:rPr>
                <w:sz w:val="22"/>
                <w:szCs w:val="20"/>
              </w:rPr>
              <w:t>MH Limited</w:t>
            </w:r>
          </w:p>
        </w:tc>
      </w:tr>
      <w:tr w:rsidR="006F3B37" w14:paraId="2EBA2123" w14:textId="77777777">
        <w:tc>
          <w:tcPr>
            <w:tcW w:w="2112" w:type="dxa"/>
            <w:vAlign w:val="center"/>
          </w:tcPr>
          <w:p w14:paraId="76B2A7B5" w14:textId="77777777" w:rsidR="006F3B37" w:rsidRPr="00582E75" w:rsidRDefault="006F3B37" w:rsidP="006F3B37">
            <w:pPr>
              <w:jc w:val="center"/>
              <w:rPr>
                <w:sz w:val="22"/>
                <w:szCs w:val="20"/>
              </w:rPr>
            </w:pPr>
            <w:r w:rsidRPr="00582E75">
              <w:rPr>
                <w:sz w:val="22"/>
                <w:szCs w:val="20"/>
              </w:rPr>
              <w:t>HRSN Nutrition</w:t>
            </w:r>
          </w:p>
        </w:tc>
        <w:tc>
          <w:tcPr>
            <w:tcW w:w="2113" w:type="dxa"/>
            <w:vAlign w:val="center"/>
          </w:tcPr>
          <w:p w14:paraId="3ED8B467" w14:textId="77777777" w:rsidR="006F3B37" w:rsidRPr="00582E75" w:rsidRDefault="006F3B37" w:rsidP="006F3B37">
            <w:pPr>
              <w:rPr>
                <w:sz w:val="22"/>
                <w:szCs w:val="20"/>
              </w:rPr>
            </w:pPr>
            <w:r w:rsidRPr="00582E75">
              <w:rPr>
                <w:sz w:val="22"/>
                <w:szCs w:val="20"/>
              </w:rPr>
              <w:t>Flexible Services Nutrition</w:t>
            </w:r>
          </w:p>
        </w:tc>
        <w:tc>
          <w:tcPr>
            <w:tcW w:w="2700" w:type="dxa"/>
            <w:vAlign w:val="center"/>
          </w:tcPr>
          <w:p w14:paraId="1A8DB1C1" w14:textId="77777777" w:rsidR="006F3B37" w:rsidRPr="00582E75" w:rsidRDefault="006F3B37" w:rsidP="006F3B37">
            <w:pPr>
              <w:rPr>
                <w:sz w:val="22"/>
                <w:szCs w:val="20"/>
              </w:rPr>
            </w:pPr>
            <w:r w:rsidRPr="00582E75">
              <w:rPr>
                <w:sz w:val="22"/>
                <w:szCs w:val="20"/>
              </w:rPr>
              <w:t>ACO only</w:t>
            </w:r>
          </w:p>
        </w:tc>
        <w:tc>
          <w:tcPr>
            <w:tcW w:w="2430" w:type="dxa"/>
            <w:vAlign w:val="center"/>
          </w:tcPr>
          <w:p w14:paraId="48E906E3" w14:textId="77777777" w:rsidR="006F3B37" w:rsidRPr="00582E75" w:rsidRDefault="006F3B37" w:rsidP="006F3B37">
            <w:pPr>
              <w:rPr>
                <w:sz w:val="22"/>
                <w:szCs w:val="20"/>
              </w:rPr>
            </w:pPr>
            <w:r>
              <w:rPr>
                <w:sz w:val="22"/>
                <w:szCs w:val="20"/>
              </w:rPr>
              <w:t>N/A</w:t>
            </w:r>
          </w:p>
        </w:tc>
      </w:tr>
      <w:tr w:rsidR="006F3B37" w14:paraId="4AAEF370" w14:textId="77777777">
        <w:tc>
          <w:tcPr>
            <w:tcW w:w="2112" w:type="dxa"/>
            <w:vAlign w:val="center"/>
          </w:tcPr>
          <w:p w14:paraId="4FD0E2F1" w14:textId="7096DCDB" w:rsidR="006F3B37" w:rsidRPr="00582E75" w:rsidRDefault="006F3B37" w:rsidP="006F3B37">
            <w:pPr>
              <w:jc w:val="center"/>
              <w:rPr>
                <w:sz w:val="22"/>
                <w:szCs w:val="20"/>
              </w:rPr>
            </w:pPr>
            <w:r>
              <w:rPr>
                <w:sz w:val="22"/>
                <w:szCs w:val="20"/>
              </w:rPr>
              <w:t>HRSN Medical Respite</w:t>
            </w:r>
          </w:p>
        </w:tc>
        <w:tc>
          <w:tcPr>
            <w:tcW w:w="2113" w:type="dxa"/>
            <w:vAlign w:val="center"/>
          </w:tcPr>
          <w:p w14:paraId="1B9F295F" w14:textId="37AF57E9" w:rsidR="006F3B37" w:rsidRPr="00582E75" w:rsidRDefault="006F3B37" w:rsidP="006F3B37">
            <w:pPr>
              <w:rPr>
                <w:sz w:val="22"/>
                <w:szCs w:val="20"/>
              </w:rPr>
            </w:pPr>
            <w:r>
              <w:rPr>
                <w:sz w:val="22"/>
                <w:szCs w:val="20"/>
              </w:rPr>
              <w:t>STPHH</w:t>
            </w:r>
          </w:p>
        </w:tc>
        <w:tc>
          <w:tcPr>
            <w:tcW w:w="2700" w:type="dxa"/>
            <w:vAlign w:val="center"/>
          </w:tcPr>
          <w:p w14:paraId="4402D19E" w14:textId="593DFABC" w:rsidR="006F3B37" w:rsidRPr="00582E75" w:rsidRDefault="006F3B37" w:rsidP="006F3B37">
            <w:pPr>
              <w:rPr>
                <w:sz w:val="22"/>
                <w:szCs w:val="20"/>
              </w:rPr>
            </w:pPr>
            <w:r w:rsidRPr="00582E75">
              <w:rPr>
                <w:sz w:val="22"/>
                <w:szCs w:val="20"/>
              </w:rPr>
              <w:t>All</w:t>
            </w:r>
            <w:r>
              <w:rPr>
                <w:sz w:val="22"/>
                <w:szCs w:val="20"/>
              </w:rPr>
              <w:t xml:space="preserve"> Plans and Fee </w:t>
            </w:r>
            <w:proofErr w:type="gramStart"/>
            <w:r>
              <w:rPr>
                <w:sz w:val="22"/>
                <w:szCs w:val="20"/>
              </w:rPr>
              <w:t>For</w:t>
            </w:r>
            <w:proofErr w:type="gramEnd"/>
            <w:r>
              <w:rPr>
                <w:sz w:val="22"/>
                <w:szCs w:val="20"/>
              </w:rPr>
              <w:t xml:space="preserve"> Service </w:t>
            </w:r>
          </w:p>
        </w:tc>
        <w:tc>
          <w:tcPr>
            <w:tcW w:w="2430" w:type="dxa"/>
            <w:vAlign w:val="center"/>
          </w:tcPr>
          <w:p w14:paraId="3B306567" w14:textId="51345F5D" w:rsidR="006F3B37" w:rsidRDefault="006F3B37" w:rsidP="006F3B37">
            <w:pPr>
              <w:rPr>
                <w:sz w:val="22"/>
                <w:szCs w:val="20"/>
              </w:rPr>
            </w:pPr>
            <w:r w:rsidRPr="00582E75">
              <w:rPr>
                <w:sz w:val="22"/>
                <w:szCs w:val="20"/>
              </w:rPr>
              <w:t>MH Limited</w:t>
            </w:r>
          </w:p>
        </w:tc>
      </w:tr>
      <w:tr w:rsidR="006F3B37" w14:paraId="0AB34949" w14:textId="77777777">
        <w:tc>
          <w:tcPr>
            <w:tcW w:w="2112" w:type="dxa"/>
            <w:vAlign w:val="center"/>
          </w:tcPr>
          <w:p w14:paraId="3595FA0E" w14:textId="77777777" w:rsidR="006F3B37" w:rsidRPr="00582E75" w:rsidRDefault="006F3B37" w:rsidP="006F3B37">
            <w:pPr>
              <w:jc w:val="center"/>
              <w:rPr>
                <w:sz w:val="22"/>
                <w:szCs w:val="20"/>
              </w:rPr>
            </w:pPr>
            <w:r w:rsidRPr="00582E75">
              <w:rPr>
                <w:sz w:val="22"/>
                <w:szCs w:val="20"/>
              </w:rPr>
              <w:t>HRSN Justice Involved</w:t>
            </w:r>
          </w:p>
        </w:tc>
        <w:tc>
          <w:tcPr>
            <w:tcW w:w="2113" w:type="dxa"/>
            <w:vAlign w:val="center"/>
          </w:tcPr>
          <w:p w14:paraId="55A6C9B8" w14:textId="77777777" w:rsidR="006F3B37" w:rsidRPr="00582E75" w:rsidRDefault="006F3B37" w:rsidP="006F3B37">
            <w:pPr>
              <w:rPr>
                <w:sz w:val="22"/>
                <w:szCs w:val="20"/>
              </w:rPr>
            </w:pPr>
            <w:r w:rsidRPr="00582E75">
              <w:rPr>
                <w:sz w:val="22"/>
                <w:szCs w:val="20"/>
              </w:rPr>
              <w:t>CSP-JI</w:t>
            </w:r>
          </w:p>
        </w:tc>
        <w:tc>
          <w:tcPr>
            <w:tcW w:w="2700" w:type="dxa"/>
            <w:vAlign w:val="center"/>
          </w:tcPr>
          <w:p w14:paraId="7A95817D" w14:textId="02D95CDB" w:rsidR="006F3B37" w:rsidRPr="00582E75" w:rsidRDefault="006F3B37" w:rsidP="006F3B37">
            <w:pPr>
              <w:rPr>
                <w:sz w:val="22"/>
                <w:szCs w:val="20"/>
              </w:rPr>
            </w:pPr>
            <w:r w:rsidRPr="00582E75">
              <w:rPr>
                <w:sz w:val="22"/>
                <w:szCs w:val="20"/>
              </w:rPr>
              <w:t>All</w:t>
            </w:r>
            <w:r>
              <w:rPr>
                <w:sz w:val="22"/>
                <w:szCs w:val="20"/>
              </w:rPr>
              <w:t xml:space="preserve"> Plans and Fee </w:t>
            </w:r>
            <w:proofErr w:type="gramStart"/>
            <w:r>
              <w:rPr>
                <w:sz w:val="22"/>
                <w:szCs w:val="20"/>
              </w:rPr>
              <w:t>For</w:t>
            </w:r>
            <w:proofErr w:type="gramEnd"/>
            <w:r>
              <w:rPr>
                <w:sz w:val="22"/>
                <w:szCs w:val="20"/>
              </w:rPr>
              <w:t xml:space="preserve"> Service </w:t>
            </w:r>
          </w:p>
        </w:tc>
        <w:tc>
          <w:tcPr>
            <w:tcW w:w="2430" w:type="dxa"/>
            <w:vAlign w:val="center"/>
          </w:tcPr>
          <w:p w14:paraId="54959CF5" w14:textId="77777777" w:rsidR="006F3B37" w:rsidRPr="00582E75" w:rsidRDefault="006F3B37" w:rsidP="006F3B37">
            <w:pPr>
              <w:rPr>
                <w:sz w:val="22"/>
                <w:szCs w:val="20"/>
              </w:rPr>
            </w:pPr>
            <w:r>
              <w:rPr>
                <w:sz w:val="22"/>
                <w:szCs w:val="20"/>
              </w:rPr>
              <w:t>MH Limited</w:t>
            </w:r>
          </w:p>
        </w:tc>
      </w:tr>
    </w:tbl>
    <w:p w14:paraId="021E3E6A" w14:textId="0FB979B6" w:rsidR="004B148F" w:rsidRDefault="004B148F" w:rsidP="00957BB6">
      <w:pPr>
        <w:rPr>
          <w:rFonts w:eastAsiaTheme="minorEastAsia"/>
          <w:szCs w:val="24"/>
        </w:rPr>
      </w:pPr>
      <w:bookmarkStart w:id="5" w:name="_Toc138339516"/>
      <w:r w:rsidRPr="7ED49709">
        <w:t xml:space="preserve">This </w:t>
      </w:r>
      <w:r w:rsidRPr="7ED49709">
        <w:rPr>
          <w:rFonts w:eastAsiaTheme="minorEastAsia"/>
          <w:szCs w:val="24"/>
        </w:rPr>
        <w:t xml:space="preserve">reorganization will </w:t>
      </w:r>
      <w:r w:rsidR="00C7261C" w:rsidRPr="7ED49709">
        <w:rPr>
          <w:rFonts w:eastAsiaTheme="minorEastAsia"/>
          <w:szCs w:val="24"/>
        </w:rPr>
        <w:t xml:space="preserve">not change </w:t>
      </w:r>
      <w:r w:rsidR="00FD5B49" w:rsidRPr="7ED49709">
        <w:rPr>
          <w:rFonts w:eastAsiaTheme="minorEastAsia"/>
          <w:szCs w:val="24"/>
        </w:rPr>
        <w:t>the nature of the services delivered in any domain, or the populations</w:t>
      </w:r>
      <w:r w:rsidR="001A6315" w:rsidRPr="7ED49709">
        <w:rPr>
          <w:rFonts w:eastAsiaTheme="minorEastAsia"/>
          <w:szCs w:val="24"/>
        </w:rPr>
        <w:t xml:space="preserve"> for </w:t>
      </w:r>
      <w:r w:rsidR="00BE2E30">
        <w:rPr>
          <w:rFonts w:eastAsiaTheme="minorEastAsia"/>
          <w:szCs w:val="24"/>
        </w:rPr>
        <w:t xml:space="preserve">which </w:t>
      </w:r>
      <w:r w:rsidR="001A6315" w:rsidRPr="7ED49709">
        <w:rPr>
          <w:rFonts w:eastAsiaTheme="minorEastAsia"/>
          <w:szCs w:val="24"/>
        </w:rPr>
        <w:t>such services</w:t>
      </w:r>
      <w:r w:rsidR="006C53AE">
        <w:rPr>
          <w:rFonts w:eastAsiaTheme="minorEastAsia"/>
          <w:szCs w:val="24"/>
        </w:rPr>
        <w:t xml:space="preserve"> are available</w:t>
      </w:r>
      <w:r w:rsidR="001A6315" w:rsidRPr="7ED49709">
        <w:rPr>
          <w:rFonts w:eastAsiaTheme="minorEastAsia"/>
          <w:szCs w:val="24"/>
        </w:rPr>
        <w:t xml:space="preserve">, but will </w:t>
      </w:r>
      <w:r w:rsidR="00BE455D" w:rsidRPr="7ED49709">
        <w:rPr>
          <w:rFonts w:eastAsiaTheme="minorEastAsia"/>
          <w:szCs w:val="24"/>
        </w:rPr>
        <w:t>streamline administration of the program from the state and managed care plan perspective</w:t>
      </w:r>
      <w:r w:rsidR="00B81077">
        <w:rPr>
          <w:rFonts w:eastAsiaTheme="minorEastAsia"/>
          <w:szCs w:val="24"/>
        </w:rPr>
        <w:t>s</w:t>
      </w:r>
      <w:r w:rsidR="00BE455D" w:rsidRPr="7ED49709">
        <w:rPr>
          <w:rFonts w:eastAsiaTheme="minorEastAsia"/>
          <w:szCs w:val="24"/>
        </w:rPr>
        <w:t>.</w:t>
      </w:r>
      <w:r w:rsidR="00A62A01">
        <w:rPr>
          <w:rFonts w:eastAsiaTheme="minorEastAsia"/>
          <w:szCs w:val="24"/>
        </w:rPr>
        <w:t xml:space="preserve"> </w:t>
      </w:r>
      <w:r w:rsidR="005224E4">
        <w:rPr>
          <w:rFonts w:eastAsiaTheme="minorEastAsia"/>
          <w:szCs w:val="24"/>
        </w:rPr>
        <w:t xml:space="preserve">MassHealth may </w:t>
      </w:r>
      <w:r w:rsidR="00E0060D">
        <w:rPr>
          <w:rFonts w:eastAsiaTheme="minorEastAsia"/>
          <w:szCs w:val="24"/>
        </w:rPr>
        <w:t xml:space="preserve">further </w:t>
      </w:r>
      <w:r w:rsidR="009F2D90">
        <w:rPr>
          <w:rFonts w:eastAsiaTheme="minorEastAsia"/>
          <w:szCs w:val="24"/>
        </w:rPr>
        <w:t>define clinical criteria and eligibility as described in Section 2.</w:t>
      </w:r>
      <w:r w:rsidR="006C7D30">
        <w:rPr>
          <w:rFonts w:eastAsiaTheme="minorEastAsia"/>
          <w:szCs w:val="24"/>
        </w:rPr>
        <w:t>B.</w:t>
      </w:r>
      <w:r w:rsidR="006C4870">
        <w:rPr>
          <w:rFonts w:eastAsiaTheme="minorEastAsia"/>
          <w:szCs w:val="24"/>
        </w:rPr>
        <w:t>3</w:t>
      </w:r>
      <w:r w:rsidR="009F2D90">
        <w:rPr>
          <w:rFonts w:eastAsiaTheme="minorEastAsia"/>
          <w:szCs w:val="24"/>
        </w:rPr>
        <w:t>.</w:t>
      </w:r>
      <w:r w:rsidR="7E3E257C" w:rsidRPr="7ED49709">
        <w:rPr>
          <w:rFonts w:eastAsiaTheme="minorEastAsia"/>
          <w:szCs w:val="24"/>
        </w:rPr>
        <w:t xml:space="preserve"> </w:t>
      </w:r>
      <w:r w:rsidR="2CE1FEA7" w:rsidRPr="094AF1B1">
        <w:rPr>
          <w:rFonts w:eastAsiaTheme="minorEastAsia"/>
          <w:szCs w:val="24"/>
        </w:rPr>
        <w:t xml:space="preserve">MassHealth will clarify the </w:t>
      </w:r>
      <w:r w:rsidR="2CE1FEA7" w:rsidRPr="04E251C2">
        <w:rPr>
          <w:rFonts w:eastAsiaTheme="minorEastAsia"/>
          <w:szCs w:val="24"/>
        </w:rPr>
        <w:t xml:space="preserve">availability of the </w:t>
      </w:r>
      <w:r w:rsidR="2CE1FEA7" w:rsidRPr="480A7D97">
        <w:rPr>
          <w:rFonts w:eastAsiaTheme="minorEastAsia"/>
          <w:szCs w:val="24"/>
        </w:rPr>
        <w:t xml:space="preserve">service to </w:t>
      </w:r>
      <w:r w:rsidR="2CE1FEA7" w:rsidRPr="5725BC2C">
        <w:rPr>
          <w:rFonts w:eastAsiaTheme="minorEastAsia"/>
          <w:szCs w:val="24"/>
        </w:rPr>
        <w:t xml:space="preserve">providers and </w:t>
      </w:r>
      <w:r w:rsidR="2CE1FEA7" w:rsidRPr="1F095FB8">
        <w:rPr>
          <w:rFonts w:eastAsiaTheme="minorEastAsia"/>
          <w:szCs w:val="24"/>
        </w:rPr>
        <w:t>members.</w:t>
      </w:r>
      <w:bookmarkEnd w:id="5"/>
      <w:r w:rsidR="7E3E257C" w:rsidRPr="1F095FB8">
        <w:rPr>
          <w:rFonts w:eastAsiaTheme="minorEastAsia"/>
          <w:szCs w:val="24"/>
        </w:rPr>
        <w:t xml:space="preserve"> </w:t>
      </w:r>
    </w:p>
    <w:p w14:paraId="6C762E03" w14:textId="177BBC92" w:rsidR="00DD0EDE" w:rsidRPr="00B66573" w:rsidRDefault="00DD0EDE" w:rsidP="00B66573">
      <w:r>
        <w:t xml:space="preserve">This implementation plan </w:t>
      </w:r>
      <w:r w:rsidR="004F2D9A">
        <w:t xml:space="preserve">sets forth </w:t>
      </w:r>
      <w:r w:rsidR="00B17596">
        <w:t>MassHealth’s</w:t>
      </w:r>
      <w:r w:rsidR="004F2D9A">
        <w:t xml:space="preserve"> plan for implementing </w:t>
      </w:r>
      <w:r w:rsidR="006A024C">
        <w:t xml:space="preserve">Specialized CSP, Flexible Services, </w:t>
      </w:r>
      <w:r w:rsidR="003F68C3">
        <w:t xml:space="preserve">and </w:t>
      </w:r>
      <w:r w:rsidR="00416FB9">
        <w:t xml:space="preserve">STPHH </w:t>
      </w:r>
      <w:r w:rsidR="006A024C">
        <w:t xml:space="preserve">beginning </w:t>
      </w:r>
      <w:r w:rsidR="00416FB9">
        <w:t xml:space="preserve">in </w:t>
      </w:r>
      <w:proofErr w:type="gramStart"/>
      <w:r w:rsidR="006A024C">
        <w:t>January,</w:t>
      </w:r>
      <w:proofErr w:type="gramEnd"/>
      <w:r w:rsidR="006A024C">
        <w:t xml:space="preserve"> 2025</w:t>
      </w:r>
      <w:r w:rsidR="00762A43">
        <w:t xml:space="preserve"> under </w:t>
      </w:r>
      <w:r w:rsidR="006A024C">
        <w:t>the new combined HRSN Services program</w:t>
      </w:r>
      <w:r w:rsidR="00B37397">
        <w:t xml:space="preserve">, and HRSN Temporary Housing Assistance </w:t>
      </w:r>
      <w:r w:rsidR="002D5041">
        <w:t xml:space="preserve">beginning </w:t>
      </w:r>
      <w:r w:rsidR="004B45BA">
        <w:t>in April 2024</w:t>
      </w:r>
      <w:r w:rsidR="006A024C">
        <w:t>.</w:t>
      </w:r>
    </w:p>
    <w:p w14:paraId="2ECF5E7F" w14:textId="26853D1A" w:rsidR="00A8337F" w:rsidRPr="00A67788" w:rsidRDefault="00C33679" w:rsidP="00A67788">
      <w:pPr>
        <w:pStyle w:val="Heading1"/>
        <w:rPr>
          <w:b/>
          <w:bCs/>
        </w:rPr>
      </w:pPr>
      <w:bookmarkStart w:id="6" w:name="_Toc138339517"/>
      <w:bookmarkStart w:id="7" w:name="_Toc185328617"/>
      <w:r w:rsidRPr="00A67788">
        <w:rPr>
          <w:b/>
          <w:bCs/>
        </w:rPr>
        <w:t>Section 2.</w:t>
      </w:r>
      <w:r w:rsidR="00826B0D" w:rsidRPr="00A67788">
        <w:rPr>
          <w:b/>
          <w:bCs/>
        </w:rPr>
        <w:t xml:space="preserve"> </w:t>
      </w:r>
      <w:r w:rsidR="00EA79EB" w:rsidRPr="00A67788">
        <w:rPr>
          <w:b/>
          <w:bCs/>
        </w:rPr>
        <w:t>I</w:t>
      </w:r>
      <w:r w:rsidR="00CF7990" w:rsidRPr="00A67788">
        <w:rPr>
          <w:b/>
          <w:bCs/>
        </w:rPr>
        <w:t xml:space="preserve">dentifying </w:t>
      </w:r>
      <w:r w:rsidRPr="00A67788">
        <w:rPr>
          <w:b/>
          <w:bCs/>
        </w:rPr>
        <w:t>M</w:t>
      </w:r>
      <w:r w:rsidR="00797D10" w:rsidRPr="00A67788">
        <w:rPr>
          <w:b/>
          <w:bCs/>
        </w:rPr>
        <w:t xml:space="preserve">embers </w:t>
      </w:r>
      <w:r w:rsidR="00554209" w:rsidRPr="00A67788">
        <w:rPr>
          <w:b/>
          <w:bCs/>
        </w:rPr>
        <w:t xml:space="preserve">with HRSN </w:t>
      </w:r>
      <w:r w:rsidR="00797D10" w:rsidRPr="00A67788">
        <w:rPr>
          <w:b/>
          <w:bCs/>
        </w:rPr>
        <w:t xml:space="preserve">and </w:t>
      </w:r>
      <w:r w:rsidRPr="00A67788">
        <w:rPr>
          <w:b/>
          <w:bCs/>
        </w:rPr>
        <w:t>D</w:t>
      </w:r>
      <w:r w:rsidR="00797D10" w:rsidRPr="00A67788">
        <w:rPr>
          <w:b/>
          <w:bCs/>
        </w:rPr>
        <w:t xml:space="preserve">etermining </w:t>
      </w:r>
      <w:r w:rsidRPr="00A67788">
        <w:rPr>
          <w:b/>
          <w:bCs/>
        </w:rPr>
        <w:t>E</w:t>
      </w:r>
      <w:r w:rsidR="00554209" w:rsidRPr="00A67788">
        <w:rPr>
          <w:b/>
          <w:bCs/>
        </w:rPr>
        <w:t>ligibility</w:t>
      </w:r>
      <w:bookmarkEnd w:id="6"/>
      <w:bookmarkEnd w:id="7"/>
    </w:p>
    <w:p w14:paraId="6468F1CC" w14:textId="77777777" w:rsidR="00670AD2" w:rsidRPr="00A67788" w:rsidRDefault="00FD3D33" w:rsidP="00A67788">
      <w:pPr>
        <w:pStyle w:val="Heading2"/>
      </w:pPr>
      <w:bookmarkStart w:id="8" w:name="_Toc138339518"/>
      <w:bookmarkStart w:id="9" w:name="_Toc185328618"/>
      <w:r w:rsidRPr="00A67788">
        <w:t xml:space="preserve">A. </w:t>
      </w:r>
      <w:r w:rsidR="007075CD" w:rsidRPr="00A67788">
        <w:t xml:space="preserve">Screening and </w:t>
      </w:r>
      <w:r w:rsidR="00826B0D" w:rsidRPr="00A67788">
        <w:t>I</w:t>
      </w:r>
      <w:r w:rsidR="00D14B29" w:rsidRPr="00A67788">
        <w:t>d</w:t>
      </w:r>
      <w:r w:rsidR="00651C8E" w:rsidRPr="00A67788">
        <w:t>en</w:t>
      </w:r>
      <w:r w:rsidR="00D14B29" w:rsidRPr="00A67788">
        <w:t>tification of</w:t>
      </w:r>
      <w:r w:rsidR="007075CD" w:rsidRPr="00A67788">
        <w:t xml:space="preserve"> </w:t>
      </w:r>
      <w:r w:rsidR="00826B0D" w:rsidRPr="00A67788">
        <w:t>M</w:t>
      </w:r>
      <w:r w:rsidR="007075CD" w:rsidRPr="00A67788">
        <w:t xml:space="preserve">embers </w:t>
      </w:r>
      <w:r w:rsidR="00651C8E" w:rsidRPr="00A67788">
        <w:t>for</w:t>
      </w:r>
      <w:r w:rsidR="007075CD" w:rsidRPr="00A67788">
        <w:t xml:space="preserve"> </w:t>
      </w:r>
      <w:r w:rsidR="00670AD2" w:rsidRPr="00A67788">
        <w:t>HRSN</w:t>
      </w:r>
      <w:r w:rsidR="00554209" w:rsidRPr="00A67788">
        <w:t xml:space="preserve"> Services</w:t>
      </w:r>
      <w:bookmarkEnd w:id="8"/>
      <w:bookmarkEnd w:id="9"/>
    </w:p>
    <w:p w14:paraId="2910F9C6" w14:textId="630C3B32" w:rsidR="001312A0" w:rsidRPr="00A67788" w:rsidRDefault="00CD414F" w:rsidP="00A53BF0">
      <w:pPr>
        <w:pStyle w:val="Heading3"/>
        <w:numPr>
          <w:ilvl w:val="0"/>
          <w:numId w:val="19"/>
        </w:numPr>
      </w:pPr>
      <w:bookmarkStart w:id="10" w:name="_Toc138339519"/>
      <w:bookmarkStart w:id="11" w:name="_Toc185328619"/>
      <w:r w:rsidRPr="00A67788">
        <w:t>Specialized CSP</w:t>
      </w:r>
      <w:r w:rsidR="00FB638F" w:rsidRPr="00A67788">
        <w:t xml:space="preserve"> (April </w:t>
      </w:r>
      <w:r w:rsidR="00371188" w:rsidRPr="00A67788">
        <w:t>1, 202</w:t>
      </w:r>
      <w:r w:rsidR="00ED5992" w:rsidRPr="00A67788">
        <w:t>3</w:t>
      </w:r>
      <w:r w:rsidR="00C445D6" w:rsidRPr="00A67788">
        <w:t xml:space="preserve"> </w:t>
      </w:r>
      <w:r w:rsidR="00FB638F" w:rsidRPr="00A67788">
        <w:t>– December 31, 2024)</w:t>
      </w:r>
      <w:bookmarkEnd w:id="10"/>
      <w:bookmarkEnd w:id="11"/>
    </w:p>
    <w:p w14:paraId="63892AEB" w14:textId="77777777" w:rsidR="00E8162C" w:rsidRDefault="00B736FA" w:rsidP="00B736FA">
      <w:r>
        <w:t xml:space="preserve">CSP has been provided through MassHealth’s managed care delivery systems for over a decade and, </w:t>
      </w:r>
      <w:r w:rsidRPr="008229AA">
        <w:t>under prior demonstration periods</w:t>
      </w:r>
      <w:r>
        <w:t xml:space="preserve">, was expanded to include </w:t>
      </w:r>
      <w:proofErr w:type="gramStart"/>
      <w:r>
        <w:t>particular domains</w:t>
      </w:r>
      <w:proofErr w:type="gramEnd"/>
      <w:r>
        <w:t xml:space="preserve"> when delivered to individuals experiencing chronic homelessness (CSP-CHI) and justice involvement (CSP-JI).</w:t>
      </w:r>
      <w:r w:rsidR="00D114EF">
        <w:t xml:space="preserve"> </w:t>
      </w:r>
      <w:r w:rsidR="00E8162C" w:rsidRPr="00CC5024">
        <w:t>A</w:t>
      </w:r>
      <w:r w:rsidR="00E8162C">
        <w:t xml:space="preserve">s a result, CSP and its specialized counterparts are well known within the behavioral health continuum of care in the Commonwealth. </w:t>
      </w:r>
    </w:p>
    <w:p w14:paraId="3A689F89" w14:textId="7D19D83A" w:rsidR="00B736FA" w:rsidRDefault="00CC5024" w:rsidP="00B736FA">
      <w:r>
        <w:t xml:space="preserve">CSP-JI, itself, was implemented following a 2019 state-funded pilot program, known as Behavioral Health Supports for Justice Involved Individuals (BH-JI), that successfully expanded state-wide in February 2022. CSP-JI provides </w:t>
      </w:r>
      <w:r w:rsidRPr="01DF36AC">
        <w:rPr>
          <w:sz w:val="23"/>
          <w:szCs w:val="23"/>
        </w:rPr>
        <w:t xml:space="preserve">community supports to eligible members after release from incarceration or detention and for individuals on probation or parole. CSP-JI </w:t>
      </w:r>
      <w:r>
        <w:rPr>
          <w:sz w:val="23"/>
          <w:szCs w:val="23"/>
        </w:rPr>
        <w:t>compl</w:t>
      </w:r>
      <w:r w:rsidR="00EB40D2">
        <w:rPr>
          <w:sz w:val="23"/>
          <w:szCs w:val="23"/>
        </w:rPr>
        <w:t>e</w:t>
      </w:r>
      <w:r>
        <w:rPr>
          <w:sz w:val="23"/>
          <w:szCs w:val="23"/>
        </w:rPr>
        <w:t xml:space="preserve">ments </w:t>
      </w:r>
      <w:r w:rsidRPr="01DF36AC">
        <w:rPr>
          <w:sz w:val="23"/>
          <w:szCs w:val="23"/>
        </w:rPr>
        <w:t>the state-funded BH-JI program</w:t>
      </w:r>
      <w:r>
        <w:rPr>
          <w:sz w:val="23"/>
          <w:szCs w:val="23"/>
        </w:rPr>
        <w:t>,</w:t>
      </w:r>
      <w:r w:rsidRPr="01DF36AC">
        <w:rPr>
          <w:sz w:val="23"/>
          <w:szCs w:val="23"/>
        </w:rPr>
        <w:t xml:space="preserve"> which includes in-reach activities that take place in correctional facilities prior to participants’ release.</w:t>
      </w:r>
      <w:r w:rsidR="00B736FA" w:rsidRPr="01DF36AC">
        <w:rPr>
          <w:sz w:val="23"/>
          <w:szCs w:val="23"/>
        </w:rPr>
        <w:t xml:space="preserve"> </w:t>
      </w:r>
      <w:r w:rsidRPr="00CC5024" w:rsidDel="00E8162C">
        <w:t>A</w:t>
      </w:r>
      <w:r w:rsidR="00B736FA" w:rsidDel="00E8162C">
        <w:t xml:space="preserve">s a result, CSP and its specialized counterparts are well known within the behavioral health continuum of care in the Commonwealth. </w:t>
      </w:r>
    </w:p>
    <w:p w14:paraId="5ABD3072" w14:textId="19CD4C01" w:rsidR="00B736FA" w:rsidRPr="007643DE" w:rsidRDefault="00B736FA" w:rsidP="00B736FA">
      <w:r w:rsidRPr="008D5FF0">
        <w:lastRenderedPageBreak/>
        <w:t xml:space="preserve">Specialized CSP benefits under the current demonstration (CSP-HI, CSP-JI, and CSP-TPP) </w:t>
      </w:r>
      <w:r w:rsidRPr="00A20825">
        <w:t>are</w:t>
      </w:r>
      <w:r w:rsidRPr="008D5FF0">
        <w:t xml:space="preserve"> available to all </w:t>
      </w:r>
      <w:r w:rsidR="00D06EF0">
        <w:t xml:space="preserve">eligible </w:t>
      </w:r>
      <w:r w:rsidRPr="008D5FF0">
        <w:t>Medicaid beneficiaries, except individuals enrolled in MassHealth Limited, in both managed care and fee-for-service (FFS) delivery systems.</w:t>
      </w:r>
      <w:r>
        <w:t xml:space="preserve"> </w:t>
      </w:r>
    </w:p>
    <w:p w14:paraId="26F871E9" w14:textId="23A0D1FC" w:rsidR="00B736FA" w:rsidRPr="007643DE" w:rsidRDefault="00EC315A" w:rsidP="00B736FA">
      <w:r>
        <w:t>I</w:t>
      </w:r>
      <w:r w:rsidR="00B736FA">
        <w:t>dentification of potentially eligible members come</w:t>
      </w:r>
      <w:r>
        <w:t>s</w:t>
      </w:r>
      <w:r w:rsidR="00B736FA">
        <w:t xml:space="preserve"> through referrals from care coordination entities (e.g., </w:t>
      </w:r>
      <w:r w:rsidR="00C47342">
        <w:t xml:space="preserve">care management </w:t>
      </w:r>
      <w:r w:rsidR="00B9299D">
        <w:t xml:space="preserve">programs within </w:t>
      </w:r>
      <w:r w:rsidR="00B736FA">
        <w:t>ACO</w:t>
      </w:r>
      <w:r w:rsidR="004D7347">
        <w:t>s</w:t>
      </w:r>
      <w:r w:rsidR="00000B32">
        <w:t xml:space="preserve">, </w:t>
      </w:r>
      <w:r w:rsidR="00B736FA">
        <w:t>Managed Care Organizations (MCO</w:t>
      </w:r>
      <w:r w:rsidR="004D7347">
        <w:t>s</w:t>
      </w:r>
      <w:r w:rsidR="00B736FA">
        <w:t xml:space="preserve">), </w:t>
      </w:r>
      <w:r w:rsidR="00B9299D">
        <w:t>and the</w:t>
      </w:r>
      <w:r w:rsidR="00B736FA">
        <w:t xml:space="preserve"> Community Partners program), behavioral health providers, and </w:t>
      </w:r>
      <w:r w:rsidR="00B736FA" w:rsidDel="00A20825">
        <w:t>community</w:t>
      </w:r>
      <w:r w:rsidR="00B736FA">
        <w:t>-based organizations</w:t>
      </w:r>
      <w:r w:rsidR="00AC2785">
        <w:t>.</w:t>
      </w:r>
      <w:r w:rsidR="00B736FA">
        <w:t xml:space="preserve"> </w:t>
      </w:r>
      <w:r w:rsidR="00B736FA" w:rsidDel="00874EF6">
        <w:t>For example</w:t>
      </w:r>
      <w:r w:rsidR="00850C6B">
        <w:t>,</w:t>
      </w:r>
      <w:r w:rsidR="00B736FA">
        <w:t xml:space="preserve"> many providers of Specialized CSP services are, or are affiliated with, community mental health centers or providers of services to members experiencing homelessness that, in the course of their work, interact with and may identify potentially eligible members for Specialized CSP services. Additionally, county and state correctional facilities, Probation staff, and Parole staff identify members who may be eligible for CSP-JI. </w:t>
      </w:r>
    </w:p>
    <w:p w14:paraId="24229325" w14:textId="371F32F7" w:rsidR="008F770F" w:rsidRPr="007643DE" w:rsidRDefault="00085FAF" w:rsidP="00456E2F">
      <w:r>
        <w:t xml:space="preserve">In addition to referrals from </w:t>
      </w:r>
      <w:r w:rsidR="007466CC">
        <w:t>providers and community</w:t>
      </w:r>
      <w:r w:rsidR="00B37E65">
        <w:t>-based</w:t>
      </w:r>
      <w:r w:rsidR="007466CC">
        <w:t xml:space="preserve"> organizations</w:t>
      </w:r>
      <w:r w:rsidR="00EF5000">
        <w:t xml:space="preserve">, </w:t>
      </w:r>
      <w:r w:rsidR="00B736FA">
        <w:t>MassHealth’s</w:t>
      </w:r>
      <w:r w:rsidR="00D853FD">
        <w:t xml:space="preserve"> </w:t>
      </w:r>
      <w:r w:rsidR="0009421E">
        <w:t>ACOs and MCOs</w:t>
      </w:r>
      <w:r w:rsidR="00F56B84">
        <w:t xml:space="preserve"> </w:t>
      </w:r>
      <w:r w:rsidR="00A91933">
        <w:t xml:space="preserve">conduct </w:t>
      </w:r>
      <w:r w:rsidR="00B736FA">
        <w:t>regular</w:t>
      </w:r>
      <w:r w:rsidR="12B55979">
        <w:t xml:space="preserve"> care needs and </w:t>
      </w:r>
      <w:r w:rsidR="00BC3C03">
        <w:t>HRSN</w:t>
      </w:r>
      <w:r w:rsidR="008F770F">
        <w:t xml:space="preserve"> screening</w:t>
      </w:r>
      <w:r w:rsidR="00A91933">
        <w:t>s</w:t>
      </w:r>
      <w:r w:rsidR="007466CC">
        <w:t xml:space="preserve"> to identify members with </w:t>
      </w:r>
      <w:r w:rsidR="00BC3C03">
        <w:t xml:space="preserve">unmet social </w:t>
      </w:r>
      <w:r w:rsidR="50A3E187">
        <w:t xml:space="preserve">or health </w:t>
      </w:r>
      <w:r w:rsidR="007466CC">
        <w:t>needs</w:t>
      </w:r>
      <w:r w:rsidR="00E73C7E">
        <w:t xml:space="preserve"> for referral to appropriate supports, including Specialized CSP</w:t>
      </w:r>
      <w:r w:rsidR="008F770F">
        <w:t>.</w:t>
      </w:r>
      <w:r w:rsidR="00286DBF">
        <w:t xml:space="preserve"> </w:t>
      </w:r>
    </w:p>
    <w:p w14:paraId="5D73C1F0" w14:textId="77777777" w:rsidR="00304D36" w:rsidRPr="00A67788" w:rsidRDefault="00304D36" w:rsidP="00A53BF0">
      <w:pPr>
        <w:pStyle w:val="Heading3"/>
        <w:numPr>
          <w:ilvl w:val="0"/>
          <w:numId w:val="19"/>
        </w:numPr>
      </w:pPr>
      <w:bookmarkStart w:id="12" w:name="_Toc138339520"/>
      <w:bookmarkStart w:id="13" w:name="_Toc185328620"/>
      <w:r w:rsidRPr="00A67788">
        <w:t>Flexible Services</w:t>
      </w:r>
      <w:r w:rsidR="00FB638F" w:rsidRPr="00A67788">
        <w:t xml:space="preserve"> (April </w:t>
      </w:r>
      <w:r w:rsidR="00371188" w:rsidRPr="00A67788">
        <w:t>1, 202</w:t>
      </w:r>
      <w:r w:rsidR="00AB7418" w:rsidRPr="00A67788">
        <w:t>3</w:t>
      </w:r>
      <w:r w:rsidR="00C445D6" w:rsidRPr="00A67788">
        <w:t xml:space="preserve"> </w:t>
      </w:r>
      <w:r w:rsidR="00FB638F" w:rsidRPr="00A67788">
        <w:t>– December 31, 2024</w:t>
      </w:r>
      <w:r w:rsidR="00812683" w:rsidRPr="00A67788">
        <w:t>)</w:t>
      </w:r>
      <w:bookmarkEnd w:id="12"/>
      <w:bookmarkEnd w:id="13"/>
    </w:p>
    <w:p w14:paraId="3CE409AD" w14:textId="13C0453E" w:rsidR="00304D36" w:rsidRDefault="00BE3A71" w:rsidP="00456E2F">
      <w:r>
        <w:t xml:space="preserve">ACOs </w:t>
      </w:r>
      <w:r w:rsidR="00202322">
        <w:t xml:space="preserve">identify </w:t>
      </w:r>
      <w:r w:rsidR="001F7521">
        <w:t xml:space="preserve">potentially eligible members for </w:t>
      </w:r>
      <w:r w:rsidR="00F704AC">
        <w:t>Flexible Services</w:t>
      </w:r>
      <w:r w:rsidR="00C32FD9">
        <w:t xml:space="preserve"> through a variety of methods</w:t>
      </w:r>
      <w:r w:rsidR="001F7521" w:rsidDel="001F7521">
        <w:t xml:space="preserve"> </w:t>
      </w:r>
      <w:r w:rsidR="00460581">
        <w:t>such as</w:t>
      </w:r>
      <w:r w:rsidR="00650007">
        <w:t xml:space="preserve">: </w:t>
      </w:r>
      <w:r w:rsidR="00C32FD9">
        <w:t>analyzing ACO</w:t>
      </w:r>
      <w:r w:rsidR="00650007">
        <w:t xml:space="preserve"> dat</w:t>
      </w:r>
      <w:r w:rsidR="009B5BDB">
        <w:t>a</w:t>
      </w:r>
      <w:r w:rsidR="3DDB4A7B">
        <w:t>;</w:t>
      </w:r>
      <w:r w:rsidR="00646B4B">
        <w:t xml:space="preserve"> </w:t>
      </w:r>
      <w:r w:rsidR="00DF30FB">
        <w:t xml:space="preserve">referrals from </w:t>
      </w:r>
      <w:r w:rsidR="00042FFF">
        <w:t xml:space="preserve">Community Partners or other </w:t>
      </w:r>
      <w:r w:rsidR="00275CBA">
        <w:t>community-based</w:t>
      </w:r>
      <w:r w:rsidR="00042FFF">
        <w:t xml:space="preserve"> organizations</w:t>
      </w:r>
      <w:r w:rsidR="004754A7">
        <w:t>;</w:t>
      </w:r>
      <w:r w:rsidR="00042FFF">
        <w:t xml:space="preserve"> </w:t>
      </w:r>
      <w:r w:rsidR="004754A7">
        <w:t xml:space="preserve">and </w:t>
      </w:r>
      <w:r w:rsidR="00FE3605">
        <w:t>through referrals of providers or</w:t>
      </w:r>
      <w:r w:rsidR="002223A4">
        <w:t xml:space="preserve"> </w:t>
      </w:r>
      <w:r w:rsidR="00FE3605">
        <w:t>through</w:t>
      </w:r>
      <w:r w:rsidR="002223A4">
        <w:t xml:space="preserve"> </w:t>
      </w:r>
      <w:r w:rsidR="00FE3605">
        <w:t xml:space="preserve">utilization of </w:t>
      </w:r>
      <w:r w:rsidR="002B1EA4">
        <w:t>health care (e.g., during PCP</w:t>
      </w:r>
      <w:r w:rsidR="00D72080">
        <w:t>, inpatient, or ED visits).</w:t>
      </w:r>
      <w:r w:rsidR="00BA1B8C">
        <w:t xml:space="preserve"> </w:t>
      </w:r>
      <w:r w:rsidR="00296921">
        <w:t xml:space="preserve">Once </w:t>
      </w:r>
      <w:r w:rsidR="00B2371D">
        <w:t xml:space="preserve">members are </w:t>
      </w:r>
      <w:r w:rsidR="00296921">
        <w:t>identified, ACOs conduct HRSN housing and nutrition screenings to determine</w:t>
      </w:r>
      <w:r w:rsidR="00312F59">
        <w:t xml:space="preserve"> eligibility for services.</w:t>
      </w:r>
      <w:r w:rsidR="00296921">
        <w:t xml:space="preserve"> </w:t>
      </w:r>
      <w:r w:rsidR="00BA1B8C">
        <w:t xml:space="preserve">Members ultimately screened as qualifying for these housing and nutrition supports </w:t>
      </w:r>
      <w:r w:rsidR="00DB47CA">
        <w:t>are</w:t>
      </w:r>
      <w:r w:rsidR="00E6321C">
        <w:t xml:space="preserve"> referred to </w:t>
      </w:r>
      <w:r w:rsidR="00275CBA">
        <w:t>a</w:t>
      </w:r>
      <w:r w:rsidR="00E6321C">
        <w:t xml:space="preserve"> S</w:t>
      </w:r>
      <w:r w:rsidR="003A3246">
        <w:t>ocial Services Organization (S</w:t>
      </w:r>
      <w:r w:rsidR="00E6321C">
        <w:t>SO</w:t>
      </w:r>
      <w:r w:rsidR="003A3246">
        <w:t>)</w:t>
      </w:r>
      <w:r w:rsidR="0097271C">
        <w:t>, housing or nutrition community</w:t>
      </w:r>
      <w:r w:rsidR="003038A7">
        <w:t>-</w:t>
      </w:r>
      <w:r w:rsidR="0097271C">
        <w:t>based organizations that provide Flexible Services,</w:t>
      </w:r>
      <w:r w:rsidR="00C224B6">
        <w:t xml:space="preserve"> </w:t>
      </w:r>
      <w:r w:rsidR="24D3FC10">
        <w:t xml:space="preserve">or </w:t>
      </w:r>
      <w:r w:rsidR="57EDA4C3">
        <w:t>an internal ACO program</w:t>
      </w:r>
      <w:r w:rsidR="403EC964">
        <w:t xml:space="preserve"> </w:t>
      </w:r>
      <w:r w:rsidR="00C224B6">
        <w:t xml:space="preserve">to </w:t>
      </w:r>
      <w:r w:rsidR="00BE7729">
        <w:t xml:space="preserve">provide the Flexible Services that </w:t>
      </w:r>
      <w:r w:rsidR="00C224B6">
        <w:t>address their HRSN</w:t>
      </w:r>
      <w:r w:rsidR="42EAE642">
        <w:t>(s)</w:t>
      </w:r>
      <w:r w:rsidR="403EC964">
        <w:t>.</w:t>
      </w:r>
    </w:p>
    <w:p w14:paraId="79A5845A" w14:textId="245622C9" w:rsidR="000446BF" w:rsidRDefault="000446BF" w:rsidP="0056542A">
      <w:pPr>
        <w:pStyle w:val="Heading3"/>
        <w:numPr>
          <w:ilvl w:val="0"/>
          <w:numId w:val="19"/>
        </w:numPr>
      </w:pPr>
      <w:bookmarkStart w:id="14" w:name="_Toc185328621"/>
      <w:bookmarkStart w:id="15" w:name="_Toc138339521"/>
      <w:r>
        <w:t>HRSN Temporary Housing Assistance (April 19, 2024 – December 31, 2024)</w:t>
      </w:r>
      <w:bookmarkEnd w:id="14"/>
    </w:p>
    <w:p w14:paraId="5DD37145" w14:textId="2224A769" w:rsidR="000446BF" w:rsidRDefault="00902116" w:rsidP="000446BF">
      <w:r>
        <w:t xml:space="preserve">MassHealth </w:t>
      </w:r>
      <w:r w:rsidR="0039694B">
        <w:t>expanded</w:t>
      </w:r>
      <w:r>
        <w:t xml:space="preserve"> HRSN housing supports and related services to include </w:t>
      </w:r>
      <w:r w:rsidRPr="00DA09E3">
        <w:t xml:space="preserve">rent/temporary housing with room and board for up to six months for </w:t>
      </w:r>
      <w:r>
        <w:t>MassHealth</w:t>
      </w:r>
      <w:r w:rsidRPr="00DA09E3">
        <w:t>-eligible pregnant individuals and families with children who are experiencing homelessness, participating in the Massachusetts Emergency Assistance (EA) Family Shelter Program,</w:t>
      </w:r>
      <w:r w:rsidR="00E0046C">
        <w:rPr>
          <w:rStyle w:val="FootnoteReference"/>
        </w:rPr>
        <w:footnoteReference w:id="3"/>
      </w:r>
      <w:r w:rsidRPr="00DA09E3">
        <w:t xml:space="preserve"> and demonstrate qualified clinical criteria</w:t>
      </w:r>
      <w:r>
        <w:t xml:space="preserve">. The EA program is operated by the Massachusetts Executive Office of Housing and Livable Communities (EOHLC or HLC). </w:t>
      </w:r>
      <w:r w:rsidR="000446BF" w:rsidRPr="004751CF">
        <w:t>The EA</w:t>
      </w:r>
      <w:r w:rsidR="000446BF" w:rsidRPr="00D85207">
        <w:t xml:space="preserve"> </w:t>
      </w:r>
      <w:r w:rsidR="0035424B">
        <w:t xml:space="preserve">program </w:t>
      </w:r>
      <w:r w:rsidR="000446BF" w:rsidRPr="00D85207">
        <w:t xml:space="preserve">has </w:t>
      </w:r>
      <w:r>
        <w:t>been in place</w:t>
      </w:r>
      <w:r w:rsidR="000446BF" w:rsidRPr="004751CF">
        <w:t xml:space="preserve"> for several decades.</w:t>
      </w:r>
      <w:r w:rsidR="000446BF" w:rsidRPr="00D85207">
        <w:t xml:space="preserve"> As a result, EA is well known within the homelessness continuum of care in the Commonwealth. </w:t>
      </w:r>
    </w:p>
    <w:p w14:paraId="13AD5895" w14:textId="62301DED" w:rsidR="000446BF" w:rsidRDefault="000446BF" w:rsidP="000446BF">
      <w:r>
        <w:t xml:space="preserve">To receive </w:t>
      </w:r>
      <w:r w:rsidR="0081765E">
        <w:t xml:space="preserve">HRSN </w:t>
      </w:r>
      <w:r w:rsidR="00902071">
        <w:t>Temporary Housing</w:t>
      </w:r>
      <w:r w:rsidR="00E0046C">
        <w:t xml:space="preserve"> Assistance</w:t>
      </w:r>
      <w:r>
        <w:t xml:space="preserve">, families and pregnant individuals enrolled in the EA program must also be enrolled in a full-scope MassHealth benefit (i.e., a benefit other than MassHealth Limited), and meet clinical and health-related social risk factors as set forth in Attachment P (Section </w:t>
      </w:r>
      <w:r w:rsidR="00276EE6">
        <w:t>E</w:t>
      </w:r>
      <w:r>
        <w:t>.3 and Table 7).</w:t>
      </w:r>
    </w:p>
    <w:p w14:paraId="7C2C10E9" w14:textId="6377964C" w:rsidR="000446BF" w:rsidRDefault="000446BF" w:rsidP="000446BF">
      <w:r>
        <w:t xml:space="preserve">MassHealth anticipates that identification of potentially eligible members will come through referrals from care coordination entities (e.g., care management programs within Accountable Care Organizations (ACOs), Managed Care Organizations (MCOs), and the Community Partners </w:t>
      </w:r>
      <w:r>
        <w:lastRenderedPageBreak/>
        <w:t>program), other state benefit agencies (e.g., the Department of Transitional Assistance</w:t>
      </w:r>
      <w:r w:rsidR="0096692C">
        <w:t>, EOHLC staff,</w:t>
      </w:r>
      <w:r>
        <w:t xml:space="preserve"> or the Department of Public Health), and </w:t>
      </w:r>
      <w:r w:rsidDel="00A20825">
        <w:t>community</w:t>
      </w:r>
      <w:r>
        <w:t xml:space="preserve">-based organizations. </w:t>
      </w:r>
      <w:r w:rsidDel="00874EF6">
        <w:t>For example</w:t>
      </w:r>
      <w:r>
        <w:t>, many providers of EA services are, or are affiliated with, providers of services to members experiencing homelessness that, in the course of their work, interact with and may identify potentially eligible members for EA services.</w:t>
      </w:r>
    </w:p>
    <w:p w14:paraId="1354047F" w14:textId="1F97C995" w:rsidR="002C3773" w:rsidRPr="00A67788" w:rsidRDefault="003975AB" w:rsidP="00A21340">
      <w:pPr>
        <w:pStyle w:val="Heading3"/>
        <w:numPr>
          <w:ilvl w:val="0"/>
          <w:numId w:val="19"/>
        </w:numPr>
      </w:pPr>
      <w:bookmarkStart w:id="16" w:name="_Toc185328622"/>
      <w:r w:rsidRPr="00A67788">
        <w:t>HRSN Housing</w:t>
      </w:r>
      <w:r w:rsidR="00945F40" w:rsidRPr="00A67788">
        <w:t xml:space="preserve">, </w:t>
      </w:r>
      <w:r w:rsidR="000446BF">
        <w:t xml:space="preserve">Temporary Housing Assistance, </w:t>
      </w:r>
      <w:r w:rsidR="00B631E5">
        <w:t>Medical Respite</w:t>
      </w:r>
      <w:r w:rsidR="000446BF">
        <w:t xml:space="preserve">, </w:t>
      </w:r>
      <w:r w:rsidRPr="00A67788">
        <w:t>Nutrition</w:t>
      </w:r>
      <w:r w:rsidR="00945F40" w:rsidRPr="00A67788">
        <w:t>, and Justice Involved</w:t>
      </w:r>
      <w:r w:rsidRPr="00A67788">
        <w:t xml:space="preserve"> (</w:t>
      </w:r>
      <w:r w:rsidR="00350437">
        <w:t xml:space="preserve">Effective </w:t>
      </w:r>
      <w:r w:rsidR="003A3972" w:rsidRPr="00A67788">
        <w:t>January 1, 2025</w:t>
      </w:r>
      <w:r w:rsidRPr="00A67788">
        <w:t>)</w:t>
      </w:r>
      <w:bookmarkEnd w:id="15"/>
      <w:bookmarkEnd w:id="16"/>
    </w:p>
    <w:p w14:paraId="193D3D07" w14:textId="6EC6EAAF" w:rsidR="002C3773" w:rsidRDefault="00B8043B" w:rsidP="00456E2F">
      <w:r>
        <w:t>I</w:t>
      </w:r>
      <w:r w:rsidR="007416DB">
        <w:t xml:space="preserve">n </w:t>
      </w:r>
      <w:r w:rsidR="00977882" w:rsidRPr="00C13974">
        <w:t>January</w:t>
      </w:r>
      <w:r w:rsidR="00FB638F" w:rsidRPr="00C13974">
        <w:t xml:space="preserve"> 2025, </w:t>
      </w:r>
      <w:r w:rsidR="000D4908">
        <w:t xml:space="preserve">identification of potentially eligible members for </w:t>
      </w:r>
      <w:r w:rsidR="00FA0807">
        <w:t xml:space="preserve">the </w:t>
      </w:r>
      <w:r w:rsidR="00450D53">
        <w:t xml:space="preserve">HRSN </w:t>
      </w:r>
      <w:r w:rsidR="00894920">
        <w:t xml:space="preserve">services </w:t>
      </w:r>
      <w:r w:rsidR="00FA0807">
        <w:t>described above</w:t>
      </w:r>
      <w:r w:rsidR="00894920">
        <w:t xml:space="preserve"> </w:t>
      </w:r>
      <w:r w:rsidR="00173981">
        <w:t xml:space="preserve">will </w:t>
      </w:r>
      <w:r w:rsidR="00F6051D">
        <w:t>continue to</w:t>
      </w:r>
      <w:r w:rsidR="00173981">
        <w:t xml:space="preserve"> be </w:t>
      </w:r>
      <w:r w:rsidR="00F172C1">
        <w:t>completed by a combination of mechanisms</w:t>
      </w:r>
      <w:r w:rsidR="006B1562">
        <w:t>, as described above,</w:t>
      </w:r>
      <w:r w:rsidR="00F172C1">
        <w:t xml:space="preserve"> including:</w:t>
      </w:r>
    </w:p>
    <w:p w14:paraId="5D5AF48E" w14:textId="77777777" w:rsidR="00F172C1" w:rsidRPr="00456E2F" w:rsidRDefault="00F172C1" w:rsidP="00A53BF0">
      <w:pPr>
        <w:pStyle w:val="ListParagraph"/>
        <w:numPr>
          <w:ilvl w:val="0"/>
          <w:numId w:val="12"/>
        </w:numPr>
        <w:rPr>
          <w:szCs w:val="24"/>
        </w:rPr>
      </w:pPr>
      <w:r w:rsidRPr="00456E2F">
        <w:rPr>
          <w:szCs w:val="24"/>
        </w:rPr>
        <w:t xml:space="preserve">referrals from </w:t>
      </w:r>
      <w:r w:rsidR="00E00E84" w:rsidRPr="00456E2F">
        <w:rPr>
          <w:szCs w:val="24"/>
        </w:rPr>
        <w:t>community-based</w:t>
      </w:r>
      <w:r w:rsidRPr="00456E2F">
        <w:rPr>
          <w:szCs w:val="24"/>
        </w:rPr>
        <w:t xml:space="preserve"> organizations, including homeless providers, housing organizations, justice involved agencies, etc.</w:t>
      </w:r>
    </w:p>
    <w:p w14:paraId="0564E293" w14:textId="77777777" w:rsidR="0049685A" w:rsidRDefault="0049685A" w:rsidP="00A53BF0">
      <w:pPr>
        <w:pStyle w:val="ListParagraph"/>
        <w:numPr>
          <w:ilvl w:val="0"/>
          <w:numId w:val="12"/>
        </w:numPr>
      </w:pPr>
      <w:r>
        <w:t xml:space="preserve">referrals from justice involved agencies, including </w:t>
      </w:r>
      <w:r w:rsidR="00617124">
        <w:t>houses of corrections</w:t>
      </w:r>
      <w:r w:rsidR="0034223F">
        <w:t xml:space="preserve"> and departments of corrections. </w:t>
      </w:r>
    </w:p>
    <w:p w14:paraId="29B715CF" w14:textId="77777777" w:rsidR="00A21340" w:rsidRDefault="00A21340" w:rsidP="00A21340">
      <w:pPr>
        <w:pStyle w:val="ListParagraph"/>
        <w:numPr>
          <w:ilvl w:val="0"/>
          <w:numId w:val="12"/>
        </w:numPr>
      </w:pPr>
      <w:r>
        <w:t>referrals from other state benefit agencies, including the Department of Transitional Assistance (DTA) and the Department of Public Health (DPH).</w:t>
      </w:r>
    </w:p>
    <w:p w14:paraId="0A54E5F7" w14:textId="226B44A5" w:rsidR="00E65F60" w:rsidRPr="00456E2F" w:rsidRDefault="00E65F60" w:rsidP="00A53BF0">
      <w:pPr>
        <w:pStyle w:val="ListParagraph"/>
        <w:numPr>
          <w:ilvl w:val="0"/>
          <w:numId w:val="12"/>
        </w:numPr>
      </w:pPr>
      <w:r>
        <w:t xml:space="preserve">referrals from health </w:t>
      </w:r>
      <w:r w:rsidR="00ED71ED">
        <w:t xml:space="preserve">care </w:t>
      </w:r>
      <w:r>
        <w:t>providers</w:t>
      </w:r>
      <w:r w:rsidR="004105E6">
        <w:t>,</w:t>
      </w:r>
      <w:r>
        <w:t xml:space="preserve"> such as </w:t>
      </w:r>
      <w:r w:rsidR="00F46243">
        <w:t xml:space="preserve">physicians, </w:t>
      </w:r>
      <w:r w:rsidR="08E92C64">
        <w:t xml:space="preserve">hospitals, </w:t>
      </w:r>
      <w:r w:rsidR="00F46243">
        <w:t xml:space="preserve">community health centers, </w:t>
      </w:r>
      <w:r w:rsidR="00CD00E7">
        <w:t xml:space="preserve">behavioral health providers, </w:t>
      </w:r>
      <w:r w:rsidR="00F46243">
        <w:t>etc.</w:t>
      </w:r>
    </w:p>
    <w:p w14:paraId="4B1ADEB9" w14:textId="1DC0946C" w:rsidR="00C5616E" w:rsidRDefault="00F172C1" w:rsidP="00A53BF0">
      <w:pPr>
        <w:pStyle w:val="ListParagraph"/>
        <w:numPr>
          <w:ilvl w:val="0"/>
          <w:numId w:val="12"/>
        </w:numPr>
      </w:pPr>
      <w:r>
        <w:t xml:space="preserve">referrals </w:t>
      </w:r>
      <w:r w:rsidR="00E65F60">
        <w:t xml:space="preserve">from </w:t>
      </w:r>
      <w:r w:rsidR="00062909">
        <w:t xml:space="preserve">managed care entities, including </w:t>
      </w:r>
      <w:r w:rsidR="00795448">
        <w:t>ACOs</w:t>
      </w:r>
      <w:r w:rsidR="00A71899">
        <w:t xml:space="preserve"> </w:t>
      </w:r>
      <w:r w:rsidR="00ED71ED">
        <w:t>and MCOs</w:t>
      </w:r>
      <w:r w:rsidR="00D602BC">
        <w:t>,</w:t>
      </w:r>
      <w:r w:rsidR="00ED71ED">
        <w:t xml:space="preserve"> </w:t>
      </w:r>
      <w:r w:rsidR="006064D6">
        <w:t xml:space="preserve">Community Partner </w:t>
      </w:r>
      <w:r w:rsidR="00C3450A">
        <w:t>organizations</w:t>
      </w:r>
      <w:r w:rsidR="00E65F60">
        <w:t xml:space="preserve">, </w:t>
      </w:r>
      <w:r w:rsidR="00763C47">
        <w:t xml:space="preserve">or </w:t>
      </w:r>
      <w:proofErr w:type="gramStart"/>
      <w:r w:rsidR="00E65F60">
        <w:t>as a result of</w:t>
      </w:r>
      <w:proofErr w:type="gramEnd"/>
      <w:r w:rsidR="00E65F60">
        <w:t xml:space="preserve"> a</w:t>
      </w:r>
      <w:r w:rsidR="00DF3E5B">
        <w:t>n</w:t>
      </w:r>
      <w:r w:rsidR="00E65F60">
        <w:t xml:space="preserve"> HRSN screening</w:t>
      </w:r>
      <w:r w:rsidR="00967750">
        <w:t xml:space="preserve"> or through other identification mechanisms such as those discussed above</w:t>
      </w:r>
      <w:r w:rsidR="008419F2">
        <w:t>.</w:t>
      </w:r>
      <w:r w:rsidR="00CA59BA">
        <w:t xml:space="preserve"> </w:t>
      </w:r>
    </w:p>
    <w:p w14:paraId="3C39E2A1" w14:textId="46B75D55" w:rsidR="002C39BA" w:rsidRDefault="002C39BA" w:rsidP="00A53BF0">
      <w:pPr>
        <w:pStyle w:val="ListParagraph"/>
        <w:numPr>
          <w:ilvl w:val="0"/>
          <w:numId w:val="12"/>
        </w:numPr>
      </w:pPr>
      <w:r>
        <w:t>referrals from EA providers</w:t>
      </w:r>
      <w:r w:rsidR="0021583E">
        <w:t xml:space="preserve">, </w:t>
      </w:r>
      <w:r w:rsidR="00C80DDD">
        <w:t>shelter and transitional housing providers</w:t>
      </w:r>
    </w:p>
    <w:p w14:paraId="5A3D8D3E" w14:textId="77777777" w:rsidR="0011031B" w:rsidRDefault="0064428B" w:rsidP="008A560E">
      <w:pPr>
        <w:spacing w:after="240"/>
        <w:rPr>
          <w:rFonts w:eastAsia="Times New Roman" w:cs="Times New Roman"/>
          <w:color w:val="000000" w:themeColor="text1"/>
        </w:rPr>
      </w:pPr>
      <w:r>
        <w:t>HRSN Medical Respite services will launch in January 2025</w:t>
      </w:r>
      <w:r w:rsidR="008A560E">
        <w:t xml:space="preserve"> and include s</w:t>
      </w:r>
      <w:r w:rsidR="008A560E" w:rsidRPr="0083CC6A">
        <w:rPr>
          <w:rFonts w:eastAsia="Times New Roman" w:cs="Times New Roman"/>
          <w:color w:val="000000" w:themeColor="text1"/>
        </w:rPr>
        <w:t xml:space="preserve">hort-term pre-procedure and/or post-hospitalization housing, with room and board, for individuals experiencing homelessness, involving a lower-intensity care setting for individuals who would otherwise lack a safe option for discharge or recovery after hospitalization, or to prepare for certain procedures. </w:t>
      </w:r>
    </w:p>
    <w:p w14:paraId="12D45EEF" w14:textId="0263A6B8" w:rsidR="00676B32" w:rsidRDefault="0011031B" w:rsidP="008A560E">
      <w:pPr>
        <w:spacing w:after="240"/>
        <w:rPr>
          <w:rFonts w:eastAsia="Times New Roman" w:cs="Times New Roman"/>
          <w:color w:val="000000" w:themeColor="text1"/>
        </w:rPr>
      </w:pPr>
      <w:r>
        <w:rPr>
          <w:rFonts w:eastAsia="Times New Roman" w:cs="Times New Roman"/>
          <w:color w:val="000000" w:themeColor="text1"/>
        </w:rPr>
        <w:t>Post</w:t>
      </w:r>
      <w:r w:rsidR="00D35E50">
        <w:rPr>
          <w:rFonts w:eastAsia="Times New Roman" w:cs="Times New Roman"/>
          <w:color w:val="000000" w:themeColor="text1"/>
        </w:rPr>
        <w:t>-</w:t>
      </w:r>
      <w:r>
        <w:rPr>
          <w:rFonts w:eastAsia="Times New Roman" w:cs="Times New Roman"/>
          <w:color w:val="000000" w:themeColor="text1"/>
        </w:rPr>
        <w:t xml:space="preserve">hospitalization services through HRSN Medical Respite </w:t>
      </w:r>
      <w:r w:rsidR="00DC2FAE">
        <w:rPr>
          <w:rFonts w:eastAsia="Times New Roman" w:cs="Times New Roman"/>
          <w:szCs w:val="24"/>
        </w:rPr>
        <w:t>will be available to eligible members</w:t>
      </w:r>
      <w:r w:rsidR="002246FF" w:rsidRPr="3AAC0BCE">
        <w:rPr>
          <w:rFonts w:eastAsia="Times New Roman" w:cs="Times New Roman"/>
          <w:szCs w:val="24"/>
        </w:rPr>
        <w:t xml:space="preserve"> </w:t>
      </w:r>
      <w:r w:rsidR="00D35E50">
        <w:rPr>
          <w:rFonts w:eastAsia="Times New Roman" w:cs="Times New Roman"/>
          <w:szCs w:val="24"/>
        </w:rPr>
        <w:t xml:space="preserve">that have </w:t>
      </w:r>
      <w:r w:rsidR="002246FF" w:rsidRPr="3AAC0BCE">
        <w:rPr>
          <w:rFonts w:eastAsia="Times New Roman" w:cs="Times New Roman"/>
          <w:szCs w:val="24"/>
        </w:rPr>
        <w:t>been admitted to an acute care hospital</w:t>
      </w:r>
      <w:r w:rsidR="00FB1367">
        <w:rPr>
          <w:rFonts w:eastAsia="Times New Roman" w:cs="Times New Roman"/>
          <w:szCs w:val="24"/>
        </w:rPr>
        <w:t>’s</w:t>
      </w:r>
      <w:r w:rsidR="002246FF" w:rsidRPr="3AAC0BCE">
        <w:rPr>
          <w:rFonts w:eastAsia="Times New Roman" w:cs="Times New Roman"/>
          <w:szCs w:val="24"/>
        </w:rPr>
        <w:t xml:space="preserve"> medical or surgical service or </w:t>
      </w:r>
      <w:r w:rsidR="00FE40CF">
        <w:rPr>
          <w:rFonts w:eastAsia="Times New Roman" w:cs="Times New Roman"/>
          <w:szCs w:val="24"/>
        </w:rPr>
        <w:t>have</w:t>
      </w:r>
      <w:r w:rsidR="002246FF" w:rsidRPr="3AAC0BCE">
        <w:rPr>
          <w:rFonts w:eastAsia="Times New Roman" w:cs="Times New Roman"/>
          <w:szCs w:val="24"/>
        </w:rPr>
        <w:t xml:space="preserve"> presented to an acute care hospital</w:t>
      </w:r>
      <w:r w:rsidR="00FB1367">
        <w:rPr>
          <w:rFonts w:eastAsia="Times New Roman" w:cs="Times New Roman"/>
          <w:szCs w:val="24"/>
        </w:rPr>
        <w:t>’s</w:t>
      </w:r>
      <w:r w:rsidR="002246FF" w:rsidRPr="3AAC0BCE">
        <w:rPr>
          <w:rFonts w:eastAsia="Times New Roman" w:cs="Times New Roman"/>
          <w:szCs w:val="24"/>
        </w:rPr>
        <w:t xml:space="preserve"> emergency department with a medical or surgical issue</w:t>
      </w:r>
      <w:r w:rsidR="00DC2FAE">
        <w:rPr>
          <w:rFonts w:eastAsia="Times New Roman" w:cs="Times New Roman"/>
          <w:szCs w:val="24"/>
        </w:rPr>
        <w:t xml:space="preserve">. </w:t>
      </w:r>
      <w:r w:rsidR="00FB1367">
        <w:rPr>
          <w:rFonts w:eastAsia="Times New Roman" w:cs="Times New Roman"/>
          <w:szCs w:val="24"/>
        </w:rPr>
        <w:t>As such</w:t>
      </w:r>
      <w:r w:rsidR="00DC2FAE">
        <w:rPr>
          <w:rFonts w:eastAsia="Times New Roman" w:cs="Times New Roman"/>
          <w:szCs w:val="24"/>
        </w:rPr>
        <w:t>, identification</w:t>
      </w:r>
      <w:r w:rsidR="00676B32">
        <w:rPr>
          <w:rFonts w:eastAsia="Times New Roman" w:cs="Times New Roman"/>
          <w:color w:val="000000" w:themeColor="text1"/>
        </w:rPr>
        <w:t xml:space="preserve"> of eligible members for </w:t>
      </w:r>
      <w:r w:rsidR="00DC2FAE">
        <w:rPr>
          <w:rFonts w:eastAsia="Times New Roman" w:cs="Times New Roman"/>
          <w:color w:val="000000" w:themeColor="text1"/>
        </w:rPr>
        <w:t>this service</w:t>
      </w:r>
      <w:r w:rsidR="00855D22">
        <w:rPr>
          <w:rFonts w:eastAsia="Times New Roman" w:cs="Times New Roman"/>
          <w:color w:val="000000" w:themeColor="text1"/>
        </w:rPr>
        <w:t xml:space="preserve"> will be conducted by staff</w:t>
      </w:r>
      <w:r w:rsidR="00983231">
        <w:rPr>
          <w:rFonts w:eastAsia="Times New Roman" w:cs="Times New Roman"/>
          <w:color w:val="000000" w:themeColor="text1"/>
        </w:rPr>
        <w:t xml:space="preserve"> in emergency departments and </w:t>
      </w:r>
      <w:r w:rsidR="001E5DDC">
        <w:rPr>
          <w:rFonts w:eastAsia="Times New Roman" w:cs="Times New Roman"/>
          <w:color w:val="000000" w:themeColor="text1"/>
        </w:rPr>
        <w:t xml:space="preserve">inpatient </w:t>
      </w:r>
      <w:r>
        <w:rPr>
          <w:rFonts w:eastAsia="Times New Roman" w:cs="Times New Roman"/>
          <w:color w:val="000000" w:themeColor="text1"/>
        </w:rPr>
        <w:t xml:space="preserve">units at acute </w:t>
      </w:r>
      <w:r w:rsidR="00855D22">
        <w:rPr>
          <w:rFonts w:eastAsia="Times New Roman" w:cs="Times New Roman"/>
          <w:color w:val="000000" w:themeColor="text1"/>
        </w:rPr>
        <w:t>inpatient</w:t>
      </w:r>
      <w:r>
        <w:rPr>
          <w:rFonts w:eastAsia="Times New Roman" w:cs="Times New Roman"/>
          <w:color w:val="000000" w:themeColor="text1"/>
        </w:rPr>
        <w:t xml:space="preserve"> hospitals.</w:t>
      </w:r>
    </w:p>
    <w:p w14:paraId="38210509" w14:textId="3E80B05F" w:rsidR="001C3A2E" w:rsidRPr="00D70F2D" w:rsidRDefault="00855D22" w:rsidP="00E85CD6">
      <w:r>
        <w:rPr>
          <w:rFonts w:eastAsia="Times New Roman" w:cs="Times New Roman"/>
          <w:color w:val="000000" w:themeColor="text1"/>
        </w:rPr>
        <w:t>Pre</w:t>
      </w:r>
      <w:r w:rsidR="00FB1367">
        <w:rPr>
          <w:rFonts w:eastAsia="Times New Roman" w:cs="Times New Roman"/>
          <w:color w:val="000000" w:themeColor="text1"/>
        </w:rPr>
        <w:t>-</w:t>
      </w:r>
      <w:r>
        <w:rPr>
          <w:rFonts w:eastAsia="Times New Roman" w:cs="Times New Roman"/>
          <w:color w:val="000000" w:themeColor="text1"/>
        </w:rPr>
        <w:t xml:space="preserve">procedure services through HRSN Medical Respite will be available to </w:t>
      </w:r>
      <w:r w:rsidR="00D463A3">
        <w:rPr>
          <w:rFonts w:eastAsia="Times New Roman" w:cs="Times New Roman"/>
          <w:color w:val="000000" w:themeColor="text1"/>
        </w:rPr>
        <w:t>members experiencing homelessness who h</w:t>
      </w:r>
      <w:r w:rsidR="00D463A3" w:rsidRPr="095FF34A">
        <w:rPr>
          <w:rFonts w:eastAsia="Times New Roman" w:cs="Times New Roman"/>
        </w:rPr>
        <w:t>a</w:t>
      </w:r>
      <w:r w:rsidR="00D463A3">
        <w:rPr>
          <w:rFonts w:eastAsia="Times New Roman" w:cs="Times New Roman"/>
        </w:rPr>
        <w:t>ve</w:t>
      </w:r>
      <w:r w:rsidR="00D463A3" w:rsidRPr="095FF34A">
        <w:rPr>
          <w:rFonts w:eastAsia="Times New Roman" w:cs="Times New Roman"/>
        </w:rPr>
        <w:t xml:space="preserve"> a referral for a colonoscopy </w:t>
      </w:r>
      <w:proofErr w:type="gramStart"/>
      <w:r w:rsidR="00D463A3" w:rsidRPr="095FF34A">
        <w:rPr>
          <w:rFonts w:eastAsia="Times New Roman" w:cs="Times New Roman"/>
        </w:rPr>
        <w:t>procedure</w:t>
      </w:r>
      <w:proofErr w:type="gramEnd"/>
      <w:r w:rsidR="00D463A3" w:rsidRPr="095FF34A">
        <w:rPr>
          <w:rFonts w:eastAsia="Times New Roman" w:cs="Times New Roman"/>
        </w:rPr>
        <w:t xml:space="preserve"> </w:t>
      </w:r>
      <w:r w:rsidR="000C6C2F">
        <w:rPr>
          <w:rFonts w:eastAsia="Times New Roman" w:cs="Times New Roman"/>
        </w:rPr>
        <w:t xml:space="preserve">or a colonoscopy procedure scheduled within one day of admission to the HRSN Medical Respite service site </w:t>
      </w:r>
      <w:r w:rsidR="00D463A3" w:rsidRPr="095FF34A">
        <w:rPr>
          <w:rFonts w:eastAsia="Times New Roman" w:cs="Times New Roman"/>
        </w:rPr>
        <w:t>and</w:t>
      </w:r>
      <w:r w:rsidR="00D463A3">
        <w:rPr>
          <w:rFonts w:eastAsia="Times New Roman" w:cs="Times New Roman"/>
        </w:rPr>
        <w:t xml:space="preserve"> c</w:t>
      </w:r>
      <w:r w:rsidR="00D463A3" w:rsidRPr="17F687E8">
        <w:rPr>
          <w:rFonts w:eastAsia="Times New Roman" w:cs="Times New Roman"/>
        </w:rPr>
        <w:t>annot prepare</w:t>
      </w:r>
      <w:r w:rsidR="00D463A3">
        <w:rPr>
          <w:rFonts w:eastAsia="Times New Roman" w:cs="Times New Roman"/>
        </w:rPr>
        <w:t xml:space="preserve"> </w:t>
      </w:r>
      <w:r w:rsidR="000C6C2F">
        <w:rPr>
          <w:rFonts w:eastAsia="Times New Roman" w:cs="Times New Roman"/>
        </w:rPr>
        <w:t>for the colonoscopy</w:t>
      </w:r>
      <w:r w:rsidR="00D463A3" w:rsidRPr="17F687E8">
        <w:rPr>
          <w:rFonts w:eastAsia="Times New Roman" w:cs="Times New Roman"/>
        </w:rPr>
        <w:t xml:space="preserve"> effectively due to not having consistent access to a private bathroom. </w:t>
      </w:r>
      <w:r w:rsidR="00D463A3">
        <w:t xml:space="preserve">MassHealth anticipates that identification of potentially eligible members will come through referrals from care coordination entities (e.g., care management programs within Accountable Care Organizations (ACOs), Managed Care Organizations (MCOs), and the Community Partners program), </w:t>
      </w:r>
      <w:r w:rsidR="00CA3555">
        <w:t>direct healthcare staff (e.g., community health centers, physicians, nurses,</w:t>
      </w:r>
      <w:r w:rsidR="00E63612">
        <w:t xml:space="preserve"> etc.) </w:t>
      </w:r>
      <w:r w:rsidR="00D463A3">
        <w:t xml:space="preserve">and </w:t>
      </w:r>
      <w:r w:rsidR="00D463A3" w:rsidDel="00A20825">
        <w:t>community</w:t>
      </w:r>
      <w:r w:rsidR="00D463A3">
        <w:t xml:space="preserve">-based organizations. </w:t>
      </w:r>
      <w:r w:rsidR="00D463A3" w:rsidDel="00874EF6">
        <w:t>For example</w:t>
      </w:r>
      <w:r w:rsidR="00D463A3">
        <w:t xml:space="preserve">, many </w:t>
      </w:r>
      <w:r w:rsidR="009871AE">
        <w:t xml:space="preserve">anticipated </w:t>
      </w:r>
      <w:r w:rsidR="005A49A5">
        <w:t xml:space="preserve">HRSN </w:t>
      </w:r>
      <w:r w:rsidR="009871AE">
        <w:t xml:space="preserve">Medical Respite </w:t>
      </w:r>
      <w:r w:rsidR="005A49A5">
        <w:t>providers</w:t>
      </w:r>
      <w:r w:rsidR="00D463A3">
        <w:t xml:space="preserve"> are, or are affiliated with, providers of services to members </w:t>
      </w:r>
      <w:r w:rsidR="00D463A3">
        <w:lastRenderedPageBreak/>
        <w:t xml:space="preserve">experiencing homelessness that, in the course of their work, interact with and may identify potentially eligible members for </w:t>
      </w:r>
      <w:r w:rsidR="009871AE">
        <w:t>HRSN Medical Respite</w:t>
      </w:r>
      <w:r w:rsidR="00D463A3">
        <w:t xml:space="preserve"> services.</w:t>
      </w:r>
    </w:p>
    <w:p w14:paraId="032F1D9C" w14:textId="77777777" w:rsidR="00CF7990" w:rsidRPr="00A67788" w:rsidRDefault="00826B0D" w:rsidP="00A67788">
      <w:pPr>
        <w:pStyle w:val="Heading2"/>
      </w:pPr>
      <w:bookmarkStart w:id="17" w:name="_Toc138339522"/>
      <w:bookmarkStart w:id="18" w:name="_Toc185328623"/>
      <w:r w:rsidRPr="00A67788">
        <w:t xml:space="preserve">B. </w:t>
      </w:r>
      <w:r w:rsidR="00D26ABE" w:rsidRPr="00A67788">
        <w:t xml:space="preserve">Determination of </w:t>
      </w:r>
      <w:r w:rsidRPr="00A67788">
        <w:t>B</w:t>
      </w:r>
      <w:r w:rsidR="00CF7990" w:rsidRPr="00A67788">
        <w:t xml:space="preserve">eneficiary </w:t>
      </w:r>
      <w:r w:rsidRPr="00A67788">
        <w:t>E</w:t>
      </w:r>
      <w:r w:rsidR="00CF7990" w:rsidRPr="00A67788">
        <w:t>ligibility</w:t>
      </w:r>
      <w:bookmarkEnd w:id="17"/>
      <w:bookmarkEnd w:id="18"/>
    </w:p>
    <w:p w14:paraId="418F9A4D" w14:textId="0CA95E65" w:rsidR="007A6DB7" w:rsidRPr="00C13974" w:rsidRDefault="007A6DB7" w:rsidP="00A53BF0">
      <w:pPr>
        <w:pStyle w:val="Heading3"/>
        <w:numPr>
          <w:ilvl w:val="0"/>
          <w:numId w:val="20"/>
        </w:numPr>
      </w:pPr>
      <w:bookmarkStart w:id="19" w:name="_Toc138339523"/>
      <w:bookmarkStart w:id="20" w:name="_Toc185328624"/>
      <w:r w:rsidRPr="00C13974">
        <w:t>Specialized CSP</w:t>
      </w:r>
      <w:r w:rsidR="00812683" w:rsidRPr="00C13974">
        <w:t xml:space="preserve"> (April</w:t>
      </w:r>
      <w:r w:rsidR="00371188" w:rsidRPr="00C13974">
        <w:t xml:space="preserve"> 1, 202</w:t>
      </w:r>
      <w:r w:rsidR="00AB7418" w:rsidRPr="00C13974">
        <w:t>3</w:t>
      </w:r>
      <w:r w:rsidR="00812683" w:rsidRPr="00C13974">
        <w:t xml:space="preserve"> – December 31, 2024)</w:t>
      </w:r>
      <w:bookmarkEnd w:id="19"/>
      <w:bookmarkEnd w:id="20"/>
    </w:p>
    <w:p w14:paraId="3452359B" w14:textId="69FAF677" w:rsidR="00F132CE" w:rsidRDefault="00F132CE" w:rsidP="0090016A">
      <w:r w:rsidRPr="00226A48">
        <w:t xml:space="preserve">The eligibility criteria for Specialized CSP services are set forth in Attachment P (Section </w:t>
      </w:r>
      <w:r w:rsidR="0060524B">
        <w:t>C</w:t>
      </w:r>
      <w:r w:rsidRPr="00226A48">
        <w:t xml:space="preserve">.3). MassHealth has published medical necessity </w:t>
      </w:r>
      <w:r>
        <w:t>guidelines</w:t>
      </w:r>
      <w:r w:rsidRPr="00226A48">
        <w:t xml:space="preserve"> that align with the criteria set forth in Attachment P (Section </w:t>
      </w:r>
      <w:r w:rsidR="0060524B">
        <w:t>C</w:t>
      </w:r>
      <w:r w:rsidRPr="00226A48">
        <w:t>.3</w:t>
      </w:r>
      <w:r w:rsidR="00E34183">
        <w:t>,</w:t>
      </w:r>
      <w:r w:rsidRPr="00226A48">
        <w:t xml:space="preserve"> Table 4)</w:t>
      </w:r>
      <w:r>
        <w:t xml:space="preserve">. </w:t>
      </w:r>
      <w:r>
        <w:rPr>
          <w:rStyle w:val="markedcontent"/>
        </w:rPr>
        <w:t>MassHealth requires</w:t>
      </w:r>
      <w:r w:rsidRPr="0090016A">
        <w:rPr>
          <w:rStyle w:val="markedcontent"/>
        </w:rPr>
        <w:t xml:space="preserve"> </w:t>
      </w:r>
      <w:r w:rsidR="00863C72">
        <w:rPr>
          <w:rStyle w:val="markedcontent"/>
        </w:rPr>
        <w:t xml:space="preserve">all </w:t>
      </w:r>
      <w:r w:rsidRPr="0090016A">
        <w:rPr>
          <w:rStyle w:val="markedcontent"/>
        </w:rPr>
        <w:t>plans</w:t>
      </w:r>
      <w:r w:rsidR="00E922F5">
        <w:rPr>
          <w:rStyle w:val="markedcontent"/>
        </w:rPr>
        <w:t xml:space="preserve"> </w:t>
      </w:r>
      <w:r w:rsidR="008A75CD">
        <w:rPr>
          <w:rStyle w:val="markedcontent"/>
        </w:rPr>
        <w:t>administered by a</w:t>
      </w:r>
      <w:r w:rsidR="00D1433A">
        <w:rPr>
          <w:rStyle w:val="markedcontent"/>
        </w:rPr>
        <w:t xml:space="preserve"> managed care entity </w:t>
      </w:r>
      <w:r w:rsidR="00E922F5">
        <w:rPr>
          <w:rStyle w:val="markedcontent"/>
        </w:rPr>
        <w:t>(see</w:t>
      </w:r>
      <w:r w:rsidR="002E0FE8">
        <w:rPr>
          <w:rStyle w:val="markedcontent"/>
        </w:rPr>
        <w:t xml:space="preserve"> Table 1)</w:t>
      </w:r>
      <w:r>
        <w:rPr>
          <w:rStyle w:val="markedcontent"/>
        </w:rPr>
        <w:t xml:space="preserve"> to adopt clinical </w:t>
      </w:r>
      <w:r w:rsidR="00BB70AC">
        <w:rPr>
          <w:rStyle w:val="markedcontent"/>
        </w:rPr>
        <w:t xml:space="preserve">eligibility </w:t>
      </w:r>
      <w:r>
        <w:rPr>
          <w:rStyle w:val="markedcontent"/>
        </w:rPr>
        <w:t>criteria for Specialized CSP services that are no more restrictive than those set by MassHealth</w:t>
      </w:r>
      <w:r w:rsidRPr="00226A48">
        <w:t xml:space="preserve">. The guidelines are maintained on MassHealth’s </w:t>
      </w:r>
      <w:r w:rsidRPr="0027718B">
        <w:t>website</w:t>
      </w:r>
      <w:r>
        <w:rPr>
          <w:rStyle w:val="FootnoteReference"/>
          <w:color w:val="0563C1" w:themeColor="hyperlink"/>
          <w:u w:val="single"/>
        </w:rPr>
        <w:footnoteReference w:id="4"/>
      </w:r>
      <w:r w:rsidRPr="00226A48">
        <w:t xml:space="preserve"> and are available through the managed care plans’ aligning program specifications.</w:t>
      </w:r>
    </w:p>
    <w:p w14:paraId="75825CDD" w14:textId="5BCE17C8" w:rsidR="001252B5" w:rsidRPr="007643DE" w:rsidRDefault="00F132CE" w:rsidP="00456E2F">
      <w:r>
        <w:t>MassHealth</w:t>
      </w:r>
      <w:r w:rsidR="00F56F87">
        <w:t xml:space="preserve"> </w:t>
      </w:r>
      <w:r w:rsidR="00A6295C">
        <w:t>has established</w:t>
      </w:r>
      <w:r w:rsidR="358D0C96">
        <w:t xml:space="preserve"> </w:t>
      </w:r>
      <w:r w:rsidR="00B1746E">
        <w:t xml:space="preserve">unique </w:t>
      </w:r>
      <w:r w:rsidR="358D0C96">
        <w:t xml:space="preserve">code/modifier </w:t>
      </w:r>
      <w:r w:rsidR="00B1746E">
        <w:t xml:space="preserve">combinations for Specialized CSP services </w:t>
      </w:r>
      <w:r w:rsidR="358D0C96">
        <w:t xml:space="preserve">in its </w:t>
      </w:r>
      <w:r w:rsidR="003B4F90">
        <w:t>FFS</w:t>
      </w:r>
      <w:r w:rsidR="358D0C96">
        <w:t xml:space="preserve"> regulation</w:t>
      </w:r>
      <w:r w:rsidRPr="006C10AA">
        <w:rPr>
          <w:rStyle w:val="FootnoteReference"/>
          <w:color w:val="0563C1" w:themeColor="hyperlink"/>
          <w:u w:val="single"/>
        </w:rPr>
        <w:footnoteReference w:id="5"/>
      </w:r>
      <w:r>
        <w:t xml:space="preserve"> and requires</w:t>
      </w:r>
      <w:r w:rsidR="1445D690">
        <w:t xml:space="preserve"> managed care plans to adopt </w:t>
      </w:r>
      <w:r>
        <w:t>MassHealth’s</w:t>
      </w:r>
      <w:r w:rsidR="00D853FD">
        <w:t xml:space="preserve"> </w:t>
      </w:r>
      <w:r w:rsidR="1445D690">
        <w:t xml:space="preserve">coding conventions for these services. </w:t>
      </w:r>
      <w:r>
        <w:t>MassHealth</w:t>
      </w:r>
      <w:r w:rsidR="00A6295C" w:rsidDel="00F56F87">
        <w:t xml:space="preserve"> </w:t>
      </w:r>
      <w:r w:rsidR="00A6295C">
        <w:t>has</w:t>
      </w:r>
      <w:r w:rsidR="5095E438">
        <w:t xml:space="preserve"> also </w:t>
      </w:r>
      <w:r w:rsidR="003D6494">
        <w:t>issued</w:t>
      </w:r>
      <w:r w:rsidR="5095E438">
        <w:t xml:space="preserve"> guidance to Specialized CSP providers and managed care plans </w:t>
      </w:r>
      <w:r w:rsidR="1445D690">
        <w:t>reg</w:t>
      </w:r>
      <w:r w:rsidR="4E966A20">
        <w:t>a</w:t>
      </w:r>
      <w:r w:rsidR="1445D690">
        <w:t>rding</w:t>
      </w:r>
      <w:r w:rsidR="5095E438">
        <w:t xml:space="preserve"> requirements related to the use of Z59 secondary diagnosis codes to reflect social determinants of health </w:t>
      </w:r>
      <w:r w:rsidR="009F2A51">
        <w:t xml:space="preserve">needs </w:t>
      </w:r>
      <w:r w:rsidR="5095E438">
        <w:t>faced by members</w:t>
      </w:r>
      <w:r w:rsidR="4E966A20">
        <w:t>, as appropriate</w:t>
      </w:r>
      <w:r w:rsidR="5095E438">
        <w:t>.</w:t>
      </w:r>
      <w:r w:rsidR="00A33729">
        <w:t xml:space="preserve"> </w:t>
      </w:r>
      <w:r w:rsidR="009F2A51">
        <w:t xml:space="preserve">The </w:t>
      </w:r>
      <w:r>
        <w:t xml:space="preserve">Specialized CSP </w:t>
      </w:r>
      <w:r w:rsidRPr="00B66573">
        <w:t>service regulations</w:t>
      </w:r>
      <w:r>
        <w:rPr>
          <w:rStyle w:val="FootnoteReference"/>
          <w:color w:val="0563C1" w:themeColor="hyperlink"/>
          <w:u w:val="single"/>
        </w:rPr>
        <w:footnoteReference w:id="6"/>
      </w:r>
      <w:r>
        <w:t xml:space="preserve"> and rate regulations as well as aligning </w:t>
      </w:r>
      <w:r w:rsidRPr="00B66573">
        <w:t>guidance for managed care entities</w:t>
      </w:r>
      <w:r>
        <w:rPr>
          <w:rStyle w:val="FootnoteReference"/>
          <w:color w:val="0563C1" w:themeColor="hyperlink"/>
          <w:u w:val="single"/>
        </w:rPr>
        <w:footnoteReference w:id="7"/>
      </w:r>
      <w:r>
        <w:t xml:space="preserve"> became effective in </w:t>
      </w:r>
      <w:r>
        <w:rPr>
          <w:szCs w:val="24"/>
        </w:rPr>
        <w:t>April</w:t>
      </w:r>
      <w:r>
        <w:t xml:space="preserve"> 2023.</w:t>
      </w:r>
    </w:p>
    <w:p w14:paraId="25318DF0" w14:textId="224BAD00" w:rsidR="00D03A6C" w:rsidRPr="00A67788" w:rsidRDefault="00D03A6C" w:rsidP="00A53BF0">
      <w:pPr>
        <w:pStyle w:val="Heading3"/>
        <w:numPr>
          <w:ilvl w:val="0"/>
          <w:numId w:val="20"/>
        </w:numPr>
      </w:pPr>
      <w:bookmarkStart w:id="21" w:name="_Toc138339524"/>
      <w:bookmarkStart w:id="22" w:name="_Toc185328625"/>
      <w:r w:rsidRPr="00A67788">
        <w:t>Flexible Services</w:t>
      </w:r>
      <w:r w:rsidR="00812683" w:rsidRPr="00A67788">
        <w:t xml:space="preserve"> (April</w:t>
      </w:r>
      <w:r w:rsidR="00371188" w:rsidRPr="00A67788">
        <w:t xml:space="preserve"> 1, 202</w:t>
      </w:r>
      <w:r w:rsidR="00AB7418" w:rsidRPr="00A67788">
        <w:t>3</w:t>
      </w:r>
      <w:r w:rsidR="00C445D6" w:rsidRPr="00A67788">
        <w:t xml:space="preserve"> </w:t>
      </w:r>
      <w:r w:rsidR="00812683" w:rsidRPr="00A67788">
        <w:t>– December 31, 2024)</w:t>
      </w:r>
      <w:bookmarkEnd w:id="21"/>
      <w:bookmarkEnd w:id="22"/>
    </w:p>
    <w:p w14:paraId="791EE934" w14:textId="37ADD8D0" w:rsidR="00FB638F" w:rsidRPr="00DB47CA" w:rsidRDefault="004D791E" w:rsidP="00456E2F">
      <w:r>
        <w:t xml:space="preserve">The eligibility criteria for </w:t>
      </w:r>
      <w:r w:rsidR="00FB638F" w:rsidRPr="00DB47CA">
        <w:t xml:space="preserve">Flexible Services </w:t>
      </w:r>
      <w:r w:rsidR="001A7C25">
        <w:t xml:space="preserve">are </w:t>
      </w:r>
      <w:r>
        <w:t xml:space="preserve">set forth </w:t>
      </w:r>
      <w:r w:rsidR="00FB638F" w:rsidRPr="00DB47CA">
        <w:t xml:space="preserve">in </w:t>
      </w:r>
      <w:r w:rsidR="00E20C14">
        <w:t>Attachment P</w:t>
      </w:r>
      <w:r w:rsidR="00834853">
        <w:t xml:space="preserve"> (</w:t>
      </w:r>
      <w:r w:rsidR="009A64DF" w:rsidRPr="00970083">
        <w:t>Section</w:t>
      </w:r>
      <w:r w:rsidR="00AB5CD3">
        <w:t>s</w:t>
      </w:r>
      <w:r w:rsidR="009A64DF" w:rsidRPr="00970083">
        <w:t xml:space="preserve"> </w:t>
      </w:r>
      <w:r w:rsidR="0060524B">
        <w:t>B</w:t>
      </w:r>
      <w:r w:rsidR="00375DC3" w:rsidRPr="00970083">
        <w:t>.</w:t>
      </w:r>
      <w:r w:rsidR="00911389" w:rsidRPr="00970083">
        <w:t>1</w:t>
      </w:r>
      <w:r w:rsidR="00AB48E3">
        <w:t xml:space="preserve"> and</w:t>
      </w:r>
      <w:r w:rsidR="00911389" w:rsidRPr="00970083">
        <w:t xml:space="preserve"> </w:t>
      </w:r>
      <w:r w:rsidR="0060524B">
        <w:t>B</w:t>
      </w:r>
      <w:r w:rsidR="00911389" w:rsidRPr="00970083">
        <w:t>.2</w:t>
      </w:r>
      <w:r>
        <w:t xml:space="preserve"> and</w:t>
      </w:r>
      <w:r w:rsidR="00A148B0" w:rsidRPr="00DB47CA">
        <w:t xml:space="preserve"> Table 1</w:t>
      </w:r>
      <w:r>
        <w:t xml:space="preserve">). ACOs use </w:t>
      </w:r>
      <w:r w:rsidR="00B0736C">
        <w:t>these criteria</w:t>
      </w:r>
      <w:r w:rsidR="00A148B0" w:rsidRPr="00DB47CA">
        <w:t xml:space="preserve"> to determine beneficiary eligibility</w:t>
      </w:r>
      <w:r w:rsidR="14AE3E9B" w:rsidRPr="00DB47CA">
        <w:t>.</w:t>
      </w:r>
      <w:r w:rsidR="00226512">
        <w:t xml:space="preserve"> </w:t>
      </w:r>
    </w:p>
    <w:p w14:paraId="33CAD2AB" w14:textId="74FCAAAC" w:rsidR="00D06FD9" w:rsidRDefault="00EA0CAA" w:rsidP="00D06FD9">
      <w:pPr>
        <w:pStyle w:val="Heading3"/>
        <w:numPr>
          <w:ilvl w:val="0"/>
          <w:numId w:val="20"/>
        </w:numPr>
      </w:pPr>
      <w:bookmarkStart w:id="23" w:name="_Toc185328626"/>
      <w:bookmarkStart w:id="24" w:name="_Toc138339525"/>
      <w:r>
        <w:t>HRSN Temporary</w:t>
      </w:r>
      <w:r w:rsidR="00D06FD9">
        <w:t xml:space="preserve"> Housing Assistance (April 19, 2024 – December 31, 2024)</w:t>
      </w:r>
      <w:bookmarkEnd w:id="23"/>
    </w:p>
    <w:p w14:paraId="40BF8E11" w14:textId="10E059F3" w:rsidR="00D06FD9" w:rsidRDefault="00D06FD9" w:rsidP="00D06FD9">
      <w:r>
        <w:t xml:space="preserve">The eligibility criteria for HRSN temporary housing assistance </w:t>
      </w:r>
      <w:r w:rsidR="00EA0CAA">
        <w:t>include</w:t>
      </w:r>
      <w:r>
        <w:t xml:space="preserve"> the categories as set forth in Attachment P (Section </w:t>
      </w:r>
      <w:r w:rsidR="00CD775C">
        <w:t>E</w:t>
      </w:r>
      <w:r>
        <w:t>.3 and Table 7)</w:t>
      </w:r>
      <w:r w:rsidR="008013A6">
        <w:t xml:space="preserve">.  HLC determines eligibility for </w:t>
      </w:r>
      <w:r w:rsidR="00C32DF1">
        <w:t>participation in the EA Family Shelter Program</w:t>
      </w:r>
      <w:r w:rsidR="00C24A16">
        <w:t xml:space="preserve">.  </w:t>
      </w:r>
      <w:r w:rsidR="00C32DF1">
        <w:t xml:space="preserve">MassHealth determines eligibility using the criteria in Attachment P for purposes of its certified public expenditure claiming </w:t>
      </w:r>
      <w:r w:rsidR="0094719C">
        <w:t>on these services.</w:t>
      </w:r>
      <w:r w:rsidR="00DC7812" w:rsidRPr="00F71B06">
        <w:t xml:space="preserve">  </w:t>
      </w:r>
      <w:r w:rsidR="00DC7812">
        <w:t xml:space="preserve">Specifically, MassHealth will use members’ EA case record and MassHealth claims and encounter data to determine whether a member meets the eligibility criteria. </w:t>
      </w:r>
      <w:r w:rsidR="00DC7812" w:rsidRPr="007D53AE">
        <w:t xml:space="preserve">As part of the assessment and service planning activities described </w:t>
      </w:r>
      <w:r w:rsidR="00DC7812">
        <w:t>below</w:t>
      </w:r>
      <w:r w:rsidR="00DC7812" w:rsidRPr="007D53AE">
        <w:t>, EA p</w:t>
      </w:r>
      <w:r w:rsidR="00DC7812">
        <w:t xml:space="preserve">rogram staff </w:t>
      </w:r>
      <w:r w:rsidR="00DC7812" w:rsidRPr="007D53AE">
        <w:t xml:space="preserve">will document social and clinical risk data in members’ EA case records. </w:t>
      </w:r>
      <w:r w:rsidR="00DC7812">
        <w:t>H</w:t>
      </w:r>
      <w:r w:rsidR="00DC7812" w:rsidRPr="007D53AE">
        <w:t xml:space="preserve">ealthcare providers will submit claims </w:t>
      </w:r>
      <w:r w:rsidR="00DC7812">
        <w:t>for MassHealth covered services provided to members</w:t>
      </w:r>
      <w:r w:rsidR="00DC7812" w:rsidRPr="007D53AE">
        <w:t>.</w:t>
      </w:r>
      <w:r w:rsidR="00DC7812" w:rsidRPr="00B43262">
        <w:t xml:space="preserve"> </w:t>
      </w:r>
      <w:r w:rsidR="00DC7812" w:rsidRPr="007D53AE">
        <w:t xml:space="preserve">MassHealth will administratively determine whether members meet </w:t>
      </w:r>
      <w:r w:rsidR="00DC7812">
        <w:t xml:space="preserve">eligibility criteria for HRSN Temporary Housing Assistance </w:t>
      </w:r>
      <w:r w:rsidR="00DC7812" w:rsidRPr="007D53AE">
        <w:t xml:space="preserve">using </w:t>
      </w:r>
      <w:r w:rsidR="00DC7812">
        <w:t xml:space="preserve">both </w:t>
      </w:r>
      <w:r w:rsidR="00DC7812" w:rsidRPr="007D53AE">
        <w:t xml:space="preserve">social and clinical risk data collected by EA </w:t>
      </w:r>
      <w:r w:rsidR="00DC7812">
        <w:t xml:space="preserve">program staff </w:t>
      </w:r>
      <w:r w:rsidR="00DC7812" w:rsidRPr="007D53AE">
        <w:t xml:space="preserve">and claims </w:t>
      </w:r>
      <w:r w:rsidR="00DC7812">
        <w:t xml:space="preserve">and encounter </w:t>
      </w:r>
      <w:r w:rsidR="00DC7812" w:rsidRPr="007D53AE">
        <w:t xml:space="preserve">data. To </w:t>
      </w:r>
      <w:r w:rsidR="00DC7812">
        <w:t>ensure</w:t>
      </w:r>
      <w:r w:rsidR="00DC7812" w:rsidRPr="007D53AE">
        <w:t xml:space="preserve"> that eligibility screenings are conducted at least annually, MassHealth will limit the lookback period for claims and </w:t>
      </w:r>
      <w:r w:rsidR="00DC7812">
        <w:t xml:space="preserve">encounters </w:t>
      </w:r>
      <w:r w:rsidR="00DC7812" w:rsidRPr="007D53AE">
        <w:t xml:space="preserve">and case record analysis to data that was recorded within 12 months of the date that the eligibility determination occurs. EA </w:t>
      </w:r>
      <w:r w:rsidR="00DC7812">
        <w:t xml:space="preserve">program staff </w:t>
      </w:r>
      <w:r w:rsidR="00DC7812" w:rsidRPr="007D53AE">
        <w:t xml:space="preserve">update the clinical and social risk </w:t>
      </w:r>
      <w:r w:rsidR="00DC7812" w:rsidRPr="007D53AE">
        <w:lastRenderedPageBreak/>
        <w:t xml:space="preserve">portion of members’ EA case records on a bimonthly basis as part of ongoing case management activities, as described in Attachment P (Section </w:t>
      </w:r>
      <w:r w:rsidR="00DC7812">
        <w:t>E</w:t>
      </w:r>
      <w:r w:rsidR="00DC7812" w:rsidRPr="007D53AE">
        <w:t>.1).</w:t>
      </w:r>
    </w:p>
    <w:p w14:paraId="31E578DC" w14:textId="09E7862A" w:rsidR="00ED4FD8" w:rsidRPr="00A67788" w:rsidRDefault="00FB638F" w:rsidP="00A53BF0">
      <w:pPr>
        <w:pStyle w:val="Heading3"/>
        <w:numPr>
          <w:ilvl w:val="0"/>
          <w:numId w:val="20"/>
        </w:numPr>
      </w:pPr>
      <w:bookmarkStart w:id="25" w:name="_Toc185328627"/>
      <w:r w:rsidRPr="00A67788">
        <w:t>HRSN Housing</w:t>
      </w:r>
      <w:r w:rsidR="00C42927" w:rsidRPr="00A67788">
        <w:t>,</w:t>
      </w:r>
      <w:r w:rsidRPr="00A67788">
        <w:t xml:space="preserve"> Nutrition</w:t>
      </w:r>
      <w:r w:rsidR="00C42927" w:rsidRPr="00A67788">
        <w:t xml:space="preserve">, </w:t>
      </w:r>
      <w:r w:rsidR="00D06FD9">
        <w:t xml:space="preserve">Temporary Housing Assistance, Medical Respite, </w:t>
      </w:r>
      <w:r w:rsidR="00C42927" w:rsidRPr="00A67788">
        <w:t>and Justice Involved</w:t>
      </w:r>
      <w:r w:rsidRPr="00A67788">
        <w:t xml:space="preserve"> </w:t>
      </w:r>
      <w:r w:rsidR="00812683" w:rsidRPr="00A67788">
        <w:t>(</w:t>
      </w:r>
      <w:r w:rsidR="00350437">
        <w:t xml:space="preserve">Effective </w:t>
      </w:r>
      <w:r w:rsidR="003A3972" w:rsidRPr="00A67788">
        <w:t>January 1, 2025</w:t>
      </w:r>
      <w:r w:rsidR="00812683" w:rsidRPr="00A67788">
        <w:t>)</w:t>
      </w:r>
      <w:bookmarkEnd w:id="24"/>
      <w:bookmarkEnd w:id="25"/>
    </w:p>
    <w:p w14:paraId="6D583A8F" w14:textId="71F9059F" w:rsidR="001742EA" w:rsidRDefault="00D20F08" w:rsidP="001742EA">
      <w:pPr>
        <w:rPr>
          <w:rFonts w:eastAsiaTheme="majorEastAsia" w:cs="Times New Roman"/>
          <w:color w:val="000000" w:themeColor="text1"/>
        </w:rPr>
      </w:pPr>
      <w:r>
        <w:t xml:space="preserve">Eligibility for HRSN </w:t>
      </w:r>
      <w:r w:rsidR="003309DD">
        <w:t>S</w:t>
      </w:r>
      <w:r>
        <w:t>ervices</w:t>
      </w:r>
      <w:r w:rsidR="003309DD">
        <w:t xml:space="preserve"> </w:t>
      </w:r>
      <w:r>
        <w:t xml:space="preserve">will </w:t>
      </w:r>
      <w:r w:rsidR="00CA0FE8">
        <w:t xml:space="preserve">be determined </w:t>
      </w:r>
      <w:r w:rsidR="001764AC">
        <w:t>as set forth in Attachment P</w:t>
      </w:r>
      <w:r w:rsidR="00A60329">
        <w:t xml:space="preserve"> </w:t>
      </w:r>
      <w:r w:rsidR="00834853">
        <w:t>(</w:t>
      </w:r>
      <w:r w:rsidR="0063233B">
        <w:t>Section</w:t>
      </w:r>
      <w:r w:rsidR="003F1F65">
        <w:t xml:space="preserve"> </w:t>
      </w:r>
      <w:r w:rsidR="00E359F2">
        <w:t>B</w:t>
      </w:r>
      <w:r w:rsidR="007F7FB6">
        <w:t>.</w:t>
      </w:r>
      <w:r w:rsidR="00354265">
        <w:t>6</w:t>
      </w:r>
      <w:r w:rsidR="40BD75C7">
        <w:t xml:space="preserve">, </w:t>
      </w:r>
      <w:r w:rsidR="00CD775C">
        <w:t>D</w:t>
      </w:r>
      <w:r w:rsidR="40BD75C7">
        <w:t xml:space="preserve">.3, </w:t>
      </w:r>
      <w:r w:rsidR="00CD775C">
        <w:t>E</w:t>
      </w:r>
      <w:r w:rsidR="40BD75C7">
        <w:t xml:space="preserve">.3, and </w:t>
      </w:r>
      <w:r w:rsidR="00CD775C">
        <w:t>F</w:t>
      </w:r>
      <w:r w:rsidR="1B35DC38">
        <w:t>.3</w:t>
      </w:r>
      <w:r w:rsidR="00834853">
        <w:t>)</w:t>
      </w:r>
      <w:r w:rsidR="00A32E78">
        <w:t>.</w:t>
      </w:r>
      <w:r w:rsidR="001764AC">
        <w:t xml:space="preserve"> </w:t>
      </w:r>
      <w:r w:rsidR="00D853FD">
        <w:t xml:space="preserve">MassHealth </w:t>
      </w:r>
      <w:r w:rsidR="00736EC2">
        <w:t xml:space="preserve">will </w:t>
      </w:r>
      <w:r w:rsidR="00C102AC">
        <w:t>develop</w:t>
      </w:r>
      <w:r w:rsidR="0008369E">
        <w:t>, as necessary,</w:t>
      </w:r>
      <w:r w:rsidR="00182765">
        <w:t xml:space="preserve"> </w:t>
      </w:r>
      <w:r w:rsidR="006B2A36">
        <w:t xml:space="preserve">new or updated </w:t>
      </w:r>
      <w:r w:rsidR="00182765">
        <w:t>medical necessity guidelines</w:t>
      </w:r>
      <w:r w:rsidR="00BC43AF">
        <w:t xml:space="preserve"> for certain </w:t>
      </w:r>
      <w:r w:rsidR="00A37470">
        <w:t>HRSN</w:t>
      </w:r>
      <w:r w:rsidR="00BC43AF">
        <w:t xml:space="preserve"> services </w:t>
      </w:r>
      <w:r w:rsidR="00182765">
        <w:t>to establish clinical</w:t>
      </w:r>
      <w:r w:rsidR="00E7593B">
        <w:t xml:space="preserve"> </w:t>
      </w:r>
      <w:r w:rsidR="007D1EBA">
        <w:t>criteria</w:t>
      </w:r>
      <w:r w:rsidR="00182765">
        <w:t xml:space="preserve"> for services, as further described below</w:t>
      </w:r>
      <w:r w:rsidR="007166CD">
        <w:t>.</w:t>
      </w:r>
      <w:r w:rsidR="00045E85">
        <w:t xml:space="preserve"> </w:t>
      </w:r>
      <w:r w:rsidR="001742EA">
        <w:rPr>
          <w:rFonts w:eastAsiaTheme="majorEastAsia" w:cs="Times New Roman"/>
          <w:color w:val="000000" w:themeColor="text1"/>
        </w:rPr>
        <w:t xml:space="preserve">Rescreening members to ensure they still meet the eligibility criteria for the HRSN services must occur at least once per year, depending on the program and service.  </w:t>
      </w:r>
    </w:p>
    <w:p w14:paraId="6CCB82C6" w14:textId="6125878C" w:rsidR="001742EA" w:rsidRDefault="00AC2850" w:rsidP="001742EA">
      <w:r>
        <w:t xml:space="preserve">For most services, ACOs and providers will be responsible for determining if a member meets the service eligibility criteria, </w:t>
      </w:r>
      <w:r w:rsidR="001742EA">
        <w:t xml:space="preserve">depending on the service. </w:t>
      </w:r>
    </w:p>
    <w:p w14:paraId="35AD38ED" w14:textId="77777777" w:rsidR="00CF7990" w:rsidRPr="00A67788" w:rsidRDefault="00826B0D" w:rsidP="00A67788">
      <w:pPr>
        <w:pStyle w:val="Heading1"/>
        <w:rPr>
          <w:b/>
          <w:bCs/>
        </w:rPr>
      </w:pPr>
      <w:bookmarkStart w:id="26" w:name="_Toc138339526"/>
      <w:bookmarkStart w:id="27" w:name="_Toc185328628"/>
      <w:r w:rsidRPr="00A67788">
        <w:rPr>
          <w:b/>
          <w:bCs/>
        </w:rPr>
        <w:t xml:space="preserve">Section 3. </w:t>
      </w:r>
      <w:r w:rsidR="001072CB" w:rsidRPr="00A67788">
        <w:rPr>
          <w:b/>
          <w:bCs/>
        </w:rPr>
        <w:t>Assessment</w:t>
      </w:r>
      <w:r w:rsidR="00434C5A" w:rsidRPr="00A67788">
        <w:rPr>
          <w:b/>
          <w:bCs/>
        </w:rPr>
        <w:t xml:space="preserve">, </w:t>
      </w:r>
      <w:r w:rsidR="0020356A" w:rsidRPr="00A67788">
        <w:rPr>
          <w:b/>
          <w:bCs/>
        </w:rPr>
        <w:t>Service</w:t>
      </w:r>
      <w:r w:rsidR="001072CB" w:rsidRPr="00A67788">
        <w:rPr>
          <w:b/>
          <w:bCs/>
        </w:rPr>
        <w:t xml:space="preserve"> Planning</w:t>
      </w:r>
      <w:r w:rsidR="00434C5A" w:rsidRPr="00A67788">
        <w:rPr>
          <w:b/>
          <w:bCs/>
        </w:rPr>
        <w:t>, and Cultural Competence</w:t>
      </w:r>
      <w:bookmarkEnd w:id="26"/>
      <w:bookmarkEnd w:id="27"/>
    </w:p>
    <w:p w14:paraId="516DB676" w14:textId="77777777" w:rsidR="001E1DF9" w:rsidRPr="00A67788" w:rsidRDefault="001E1DF9" w:rsidP="00A53BF0">
      <w:pPr>
        <w:pStyle w:val="Heading2"/>
        <w:numPr>
          <w:ilvl w:val="0"/>
          <w:numId w:val="22"/>
        </w:numPr>
        <w:ind w:left="360"/>
      </w:pPr>
      <w:bookmarkStart w:id="28" w:name="_Toc125643912"/>
      <w:bookmarkStart w:id="29" w:name="_Toc138339527"/>
      <w:bookmarkStart w:id="30" w:name="_Toc185328629"/>
      <w:bookmarkEnd w:id="28"/>
      <w:r w:rsidRPr="00A67788">
        <w:t xml:space="preserve">Process for </w:t>
      </w:r>
      <w:r w:rsidR="00394234" w:rsidRPr="00A67788">
        <w:t>D</w:t>
      </w:r>
      <w:r w:rsidRPr="00A67788">
        <w:t xml:space="preserve">eveloping </w:t>
      </w:r>
      <w:r w:rsidR="00394234" w:rsidRPr="00A67788">
        <w:t>C</w:t>
      </w:r>
      <w:r w:rsidRPr="00A67788">
        <w:t xml:space="preserve">are </w:t>
      </w:r>
      <w:r w:rsidR="00394234" w:rsidRPr="00A67788">
        <w:t>P</w:t>
      </w:r>
      <w:r w:rsidRPr="00A67788">
        <w:t xml:space="preserve">lans based on </w:t>
      </w:r>
      <w:r w:rsidR="00394234" w:rsidRPr="00A67788">
        <w:t>A</w:t>
      </w:r>
      <w:r w:rsidRPr="00A67788">
        <w:t xml:space="preserve">ssessment of </w:t>
      </w:r>
      <w:r w:rsidR="00394234" w:rsidRPr="00A67788">
        <w:t>N</w:t>
      </w:r>
      <w:r w:rsidRPr="00A67788">
        <w:t>eed</w:t>
      </w:r>
      <w:bookmarkEnd w:id="29"/>
      <w:bookmarkEnd w:id="30"/>
      <w:r w:rsidRPr="00A67788">
        <w:t xml:space="preserve"> </w:t>
      </w:r>
    </w:p>
    <w:p w14:paraId="78FDA8F3" w14:textId="2A77489A" w:rsidR="001072CB" w:rsidRPr="00A67788" w:rsidRDefault="001072CB" w:rsidP="00A53BF0">
      <w:pPr>
        <w:pStyle w:val="Heading3"/>
        <w:numPr>
          <w:ilvl w:val="0"/>
          <w:numId w:val="23"/>
        </w:numPr>
      </w:pPr>
      <w:bookmarkStart w:id="31" w:name="_Toc138339528"/>
      <w:bookmarkStart w:id="32" w:name="_Toc185328630"/>
      <w:r w:rsidRPr="00A67788">
        <w:t>Specialized CSP</w:t>
      </w:r>
      <w:r w:rsidR="00812683" w:rsidRPr="00A67788">
        <w:t xml:space="preserve"> (April</w:t>
      </w:r>
      <w:r w:rsidR="00ED5992" w:rsidRPr="00A67788">
        <w:t xml:space="preserve"> 1, 2023</w:t>
      </w:r>
      <w:r w:rsidR="00812683" w:rsidRPr="00A67788">
        <w:t xml:space="preserve"> – December 31, 2024)</w:t>
      </w:r>
      <w:bookmarkEnd w:id="31"/>
      <w:bookmarkEnd w:id="32"/>
    </w:p>
    <w:p w14:paraId="427C4439" w14:textId="147D4CE2" w:rsidR="00E87A18" w:rsidRDefault="00E87A18" w:rsidP="00E67739">
      <w:r>
        <w:t>Specialized CSP providers are required to initiate service planning immediately upon intake, including communicating with the referral source, if any, determining goals, and documenting appropriateness of services.</w:t>
      </w:r>
      <w:r w:rsidR="00F9129A">
        <w:t xml:space="preserve"> </w:t>
      </w:r>
      <w:r>
        <w:t xml:space="preserve">During the initial appointment, providers are required to start a needs assessment, which is described in Attachment P </w:t>
      </w:r>
      <w:r w:rsidR="00B723F7">
        <w:t>(</w:t>
      </w:r>
      <w:r>
        <w:t xml:space="preserve">Section </w:t>
      </w:r>
      <w:r w:rsidR="00914048">
        <w:t>C</w:t>
      </w:r>
      <w:r>
        <w:t>.1</w:t>
      </w:r>
      <w:r w:rsidR="00B723F7">
        <w:t>)</w:t>
      </w:r>
      <w:r>
        <w:t>. The needs assessment informs the creation of an individualized Specialized CSP service plan, which is described in Attachment P</w:t>
      </w:r>
      <w:r w:rsidR="00085B70">
        <w:t xml:space="preserve"> </w:t>
      </w:r>
      <w:r w:rsidR="00B723F7">
        <w:t>(</w:t>
      </w:r>
      <w:r>
        <w:t xml:space="preserve">Section </w:t>
      </w:r>
      <w:r w:rsidR="00914048">
        <w:t>C</w:t>
      </w:r>
      <w:r>
        <w:t>.2</w:t>
      </w:r>
      <w:r w:rsidR="00B723F7">
        <w:t>)</w:t>
      </w:r>
      <w:r>
        <w:t>. Providers are required to review and update both the needs assessment and the service plan with the member at a regular cadence specified by MassHealth and when the member has significant changes to their health or health-related social needs.</w:t>
      </w:r>
    </w:p>
    <w:p w14:paraId="6F5B7AB4" w14:textId="6EC122A8" w:rsidR="00FC6E26" w:rsidRPr="007643DE" w:rsidRDefault="503483DC" w:rsidP="007033EE">
      <w:r>
        <w:t xml:space="preserve">Providers </w:t>
      </w:r>
      <w:r w:rsidR="00E87A18">
        <w:t>are</w:t>
      </w:r>
      <w:r w:rsidR="007C0DE5">
        <w:t xml:space="preserve"> also</w:t>
      </w:r>
      <w:r>
        <w:t xml:space="preserve"> required to ensure that staff receive documented training to enhance </w:t>
      </w:r>
      <w:r w:rsidR="6D2FF2A3">
        <w:t xml:space="preserve">the quality and cultural competence of services delivered </w:t>
      </w:r>
      <w:r>
        <w:t>and broaden their skills</w:t>
      </w:r>
      <w:r w:rsidR="4B6778A7">
        <w:t xml:space="preserve"> related to the provision of Specialized CSP services</w:t>
      </w:r>
      <w:r w:rsidR="4B6778A7" w:rsidRPr="00C13974">
        <w:rPr>
          <w:rStyle w:val="cf01"/>
          <w:rFonts w:ascii="Times New Roman" w:hAnsi="Times New Roman" w:cs="Times New Roman"/>
        </w:rPr>
        <w:t>.</w:t>
      </w:r>
      <w:r w:rsidR="0C949241">
        <w:t xml:space="preserve"> </w:t>
      </w:r>
      <w:r w:rsidR="28117307">
        <w:t>Training topics may include</w:t>
      </w:r>
      <w:r w:rsidR="6D2FF2A3">
        <w:t xml:space="preserve"> </w:t>
      </w:r>
      <w:r w:rsidR="02F4B0C7">
        <w:t xml:space="preserve">topics such as </w:t>
      </w:r>
      <w:r w:rsidR="28117307">
        <w:t xml:space="preserve">cultural competence and trauma informed care, among others. </w:t>
      </w:r>
      <w:r w:rsidR="00E87A18">
        <w:t>MassHealth</w:t>
      </w:r>
      <w:r w:rsidR="28117307">
        <w:t xml:space="preserve"> has </w:t>
      </w:r>
      <w:r w:rsidR="5A4558E6">
        <w:t>also made</w:t>
      </w:r>
      <w:r w:rsidR="5A4558E6" w:rsidDel="004101B0">
        <w:t xml:space="preserve"> </w:t>
      </w:r>
      <w:r w:rsidR="5A4558E6">
        <w:t>customized</w:t>
      </w:r>
      <w:r w:rsidR="28117307">
        <w:t xml:space="preserve"> trainings available to Specialized CSP providers.</w:t>
      </w:r>
      <w:r>
        <w:t xml:space="preserve"> For example, a set of trauma-informed trainings has been developed that specifically address working with the justice</w:t>
      </w:r>
      <w:r w:rsidR="2344D665">
        <w:t>-involved</w:t>
      </w:r>
      <w:r>
        <w:t xml:space="preserve"> population, particularly subpopulations and members with different backgrounds</w:t>
      </w:r>
      <w:r w:rsidR="00E87A18">
        <w:t>.</w:t>
      </w:r>
    </w:p>
    <w:p w14:paraId="237F4B38" w14:textId="7DF6F7C9" w:rsidR="003153AB" w:rsidRPr="00A67788" w:rsidRDefault="003153AB" w:rsidP="00A53BF0">
      <w:pPr>
        <w:pStyle w:val="Heading3"/>
        <w:numPr>
          <w:ilvl w:val="0"/>
          <w:numId w:val="23"/>
        </w:numPr>
      </w:pPr>
      <w:bookmarkStart w:id="33" w:name="_Toc138339529"/>
      <w:bookmarkStart w:id="34" w:name="_Toc185328631"/>
      <w:r w:rsidRPr="00A67788">
        <w:t>Flexible Services</w:t>
      </w:r>
      <w:r w:rsidR="00ED4FD8" w:rsidRPr="00A67788">
        <w:t xml:space="preserve"> (April </w:t>
      </w:r>
      <w:r w:rsidR="00ED5992" w:rsidRPr="00A67788">
        <w:t>1, 2023</w:t>
      </w:r>
      <w:r w:rsidR="00C445D6" w:rsidRPr="00A67788">
        <w:t xml:space="preserve"> </w:t>
      </w:r>
      <w:r w:rsidR="00ED4FD8" w:rsidRPr="00A67788">
        <w:t>– December 31, 2024)</w:t>
      </w:r>
      <w:bookmarkEnd w:id="33"/>
      <w:bookmarkEnd w:id="34"/>
    </w:p>
    <w:p w14:paraId="657578AF" w14:textId="52815A77" w:rsidR="003153AB" w:rsidRPr="00076CF5" w:rsidRDefault="00ED4FD8" w:rsidP="007033EE">
      <w:r w:rsidRPr="00076CF5">
        <w:t xml:space="preserve">Flexible Services will </w:t>
      </w:r>
      <w:r w:rsidR="00D82CAF" w:rsidRPr="00076CF5">
        <w:t xml:space="preserve">continue to operate as described in </w:t>
      </w:r>
      <w:r w:rsidR="00756552">
        <w:t>Attachment P</w:t>
      </w:r>
      <w:r w:rsidR="005B4F29">
        <w:t xml:space="preserve"> (</w:t>
      </w:r>
      <w:r w:rsidR="00D86EA6" w:rsidRPr="00160B5A">
        <w:t>Section</w:t>
      </w:r>
      <w:r w:rsidR="00483DE0" w:rsidRPr="00160B5A">
        <w:t>s</w:t>
      </w:r>
      <w:r w:rsidR="00D86EA6" w:rsidRPr="00160B5A">
        <w:t xml:space="preserve"> </w:t>
      </w:r>
      <w:r w:rsidR="00914048">
        <w:t>B</w:t>
      </w:r>
      <w:r w:rsidR="00D86EA6" w:rsidRPr="00160B5A">
        <w:t>.1</w:t>
      </w:r>
      <w:r w:rsidR="00750925">
        <w:t xml:space="preserve"> and </w:t>
      </w:r>
      <w:r w:rsidR="00914048">
        <w:t>B</w:t>
      </w:r>
      <w:r w:rsidR="00D86EA6" w:rsidRPr="00160B5A">
        <w:t>.2</w:t>
      </w:r>
      <w:r w:rsidR="005B4F29">
        <w:t>)</w:t>
      </w:r>
      <w:r w:rsidR="00D82CAF" w:rsidRPr="00076CF5">
        <w:t xml:space="preserve"> through December 31, 2024</w:t>
      </w:r>
      <w:r w:rsidR="00E01C38">
        <w:t>, including assessment and service planning processes</w:t>
      </w:r>
      <w:r w:rsidR="00D82CAF" w:rsidRPr="00076CF5">
        <w:t>.</w:t>
      </w:r>
      <w:r w:rsidR="00E617CC">
        <w:t xml:space="preserve"> </w:t>
      </w:r>
      <w:r w:rsidR="007B1895">
        <w:t>Additionally</w:t>
      </w:r>
      <w:r w:rsidR="00A87264">
        <w:t>,</w:t>
      </w:r>
      <w:r w:rsidR="007B1895">
        <w:t xml:space="preserve"> AC</w:t>
      </w:r>
      <w:r w:rsidR="00690275">
        <w:t xml:space="preserve">Os are required to work with </w:t>
      </w:r>
      <w:r w:rsidR="006A220B">
        <w:t>SSOs that</w:t>
      </w:r>
      <w:r w:rsidR="00946D4E">
        <w:t xml:space="preserve"> have a </w:t>
      </w:r>
      <w:r w:rsidR="006A220B">
        <w:t>demonstrate</w:t>
      </w:r>
      <w:r w:rsidR="00547495">
        <w:t>d</w:t>
      </w:r>
      <w:r w:rsidR="006A220B">
        <w:t xml:space="preserve"> </w:t>
      </w:r>
      <w:r w:rsidR="00582C55">
        <w:t>cultural competency, trauma-informed response, and adequate resources to address the needs of a diverse population</w:t>
      </w:r>
      <w:r w:rsidR="00D771A9">
        <w:t xml:space="preserve"> (e.g., bilingual staff, staff with lived experience, or plan</w:t>
      </w:r>
      <w:r w:rsidR="004A08EE">
        <w:t>s to contract with vendors with such staff</w:t>
      </w:r>
      <w:r w:rsidR="00022CC8">
        <w:t>)</w:t>
      </w:r>
      <w:r w:rsidR="00582C55">
        <w:t>.</w:t>
      </w:r>
    </w:p>
    <w:p w14:paraId="4704B055" w14:textId="71F4D722" w:rsidR="00122619" w:rsidRPr="00BF3676" w:rsidRDefault="00122619" w:rsidP="00122619">
      <w:pPr>
        <w:pStyle w:val="Heading3"/>
        <w:numPr>
          <w:ilvl w:val="0"/>
          <w:numId w:val="23"/>
        </w:numPr>
      </w:pPr>
      <w:bookmarkStart w:id="35" w:name="_Toc185328632"/>
      <w:bookmarkStart w:id="36" w:name="_Toc138339530"/>
      <w:r>
        <w:t xml:space="preserve">Temporary Housing </w:t>
      </w:r>
      <w:r w:rsidR="00764DA5">
        <w:t>Assistance</w:t>
      </w:r>
      <w:r>
        <w:t xml:space="preserve"> (April 19, 2024 – December 31, 2024)</w:t>
      </w:r>
      <w:bookmarkEnd w:id="35"/>
    </w:p>
    <w:p w14:paraId="75388E5E" w14:textId="1F51BDB5" w:rsidR="0097564F" w:rsidRDefault="0097564F" w:rsidP="00F71B06">
      <w:pPr>
        <w:rPr>
          <w:rFonts w:eastAsia="Times New Roman" w:cs="Times New Roman"/>
          <w:color w:val="D13438"/>
        </w:rPr>
      </w:pPr>
      <w:r>
        <w:t xml:space="preserve">For members receiving HRSN Temporary Housing Assistance, the EA Family Shelter </w:t>
      </w:r>
      <w:r w:rsidR="0010679D">
        <w:t>p</w:t>
      </w:r>
      <w:r>
        <w:t>rovider conducts the assessment and service planning</w:t>
      </w:r>
      <w:r w:rsidR="007A7EC1">
        <w:t xml:space="preserve">, as described in Section E.1 and Section E.2 of </w:t>
      </w:r>
      <w:r w:rsidR="00DC2C8E">
        <w:rPr>
          <w:rFonts w:eastAsiaTheme="majorEastAsia" w:cs="Times New Roman"/>
          <w:color w:val="000000" w:themeColor="text1"/>
        </w:rPr>
        <w:t xml:space="preserve">Attachment </w:t>
      </w:r>
      <w:r w:rsidR="007A7EC1">
        <w:t>P</w:t>
      </w:r>
      <w:r>
        <w:t xml:space="preserve">. </w:t>
      </w:r>
    </w:p>
    <w:p w14:paraId="767FBE1F" w14:textId="3F0486CA" w:rsidR="00145B52" w:rsidRPr="00145B52" w:rsidRDefault="00145B52" w:rsidP="00F71B06">
      <w:r w:rsidRPr="0098230B">
        <w:lastRenderedPageBreak/>
        <w:t xml:space="preserve">EA </w:t>
      </w:r>
      <w:r w:rsidRPr="00DC5F28">
        <w:rPr>
          <w:rFonts w:eastAsia="Times New Roman" w:cs="Times New Roman"/>
        </w:rPr>
        <w:t>program staff are expected to ensure that staff receive training that enhances the quality and cultural competence of services delivered and broaden their skills related to the provision of temporary housing assistance services. Training topics may include topics such as cultural competence and trauma-informed care, among others.</w:t>
      </w:r>
      <w:r w:rsidRPr="00DC5F28">
        <w:t xml:space="preserve"> </w:t>
      </w:r>
    </w:p>
    <w:p w14:paraId="66A3CD81" w14:textId="11C21702" w:rsidR="00ED4FD8" w:rsidRPr="00A67788" w:rsidRDefault="00ED4FD8" w:rsidP="00122619">
      <w:pPr>
        <w:pStyle w:val="Heading3"/>
        <w:numPr>
          <w:ilvl w:val="0"/>
          <w:numId w:val="23"/>
        </w:numPr>
      </w:pPr>
      <w:bookmarkStart w:id="37" w:name="_Toc185328633"/>
      <w:r w:rsidRPr="00A67788">
        <w:t>HRSN Housing</w:t>
      </w:r>
      <w:r w:rsidR="00F3605E" w:rsidRPr="00A67788">
        <w:t xml:space="preserve">, </w:t>
      </w:r>
      <w:r w:rsidR="00122619">
        <w:t xml:space="preserve">Temporary Housing Assistance, Medical Respite, </w:t>
      </w:r>
      <w:r w:rsidRPr="00A67788">
        <w:t>Nutrition</w:t>
      </w:r>
      <w:r w:rsidR="00F3605E" w:rsidRPr="00A67788">
        <w:t>, and Justice Involved</w:t>
      </w:r>
      <w:r w:rsidRPr="00A67788">
        <w:t xml:space="preserve"> (</w:t>
      </w:r>
      <w:r w:rsidR="003A3972" w:rsidRPr="00A67788">
        <w:t>January 1, 2025</w:t>
      </w:r>
      <w:r w:rsidRPr="00A67788">
        <w:t>)</w:t>
      </w:r>
      <w:bookmarkEnd w:id="36"/>
      <w:bookmarkEnd w:id="37"/>
      <w:r w:rsidRPr="00A67788">
        <w:t xml:space="preserve"> </w:t>
      </w:r>
    </w:p>
    <w:p w14:paraId="76436BCB" w14:textId="22A0948F" w:rsidR="00634D49" w:rsidRPr="00DC5F28" w:rsidDel="0097564F" w:rsidRDefault="00CA7601" w:rsidP="00F24889">
      <w:pPr>
        <w:pStyle w:val="ListParagraph"/>
        <w:numPr>
          <w:ilvl w:val="0"/>
          <w:numId w:val="7"/>
        </w:numPr>
        <w:rPr>
          <w:szCs w:val="24"/>
        </w:rPr>
      </w:pPr>
      <w:r>
        <w:t>O</w:t>
      </w:r>
      <w:r w:rsidR="005A455C">
        <w:t xml:space="preserve">n </w:t>
      </w:r>
      <w:r w:rsidR="005F281F">
        <w:t xml:space="preserve">January 1, 2025, </w:t>
      </w:r>
      <w:r w:rsidR="00E7221D">
        <w:t xml:space="preserve">providers of </w:t>
      </w:r>
      <w:r w:rsidR="007F2011">
        <w:t xml:space="preserve">HRSN </w:t>
      </w:r>
      <w:r w:rsidR="00E7221D">
        <w:t>Housing</w:t>
      </w:r>
      <w:r w:rsidR="00281792">
        <w:t xml:space="preserve"> (CSP-HI and CSP-TPP). Specialized CSP</w:t>
      </w:r>
      <w:r w:rsidR="00E7221D">
        <w:t xml:space="preserve">, HRSN Temporary Housing Assistance, and HRSN Justice Involved services </w:t>
      </w:r>
      <w:r w:rsidR="00124E39">
        <w:t xml:space="preserve">will </w:t>
      </w:r>
      <w:r w:rsidR="005A455C">
        <w:t xml:space="preserve">continue to </w:t>
      </w:r>
      <w:r w:rsidR="00124E39">
        <w:t>be</w:t>
      </w:r>
      <w:r w:rsidR="007F2011">
        <w:t xml:space="preserve"> required to</w:t>
      </w:r>
      <w:r w:rsidR="022EA15A">
        <w:t xml:space="preserve"> </w:t>
      </w:r>
      <w:r w:rsidR="005A455C">
        <w:t>utilize</w:t>
      </w:r>
      <w:r w:rsidR="004A3B3A">
        <w:t xml:space="preserve"> the </w:t>
      </w:r>
      <w:r w:rsidR="002732A9">
        <w:t>assessment and service planning</w:t>
      </w:r>
      <w:r w:rsidR="007F2011">
        <w:t xml:space="preserve"> </w:t>
      </w:r>
      <w:r w:rsidR="000B18A7">
        <w:t xml:space="preserve">approach </w:t>
      </w:r>
      <w:r w:rsidR="474B9817">
        <w:t xml:space="preserve">set </w:t>
      </w:r>
      <w:r w:rsidR="007F2011">
        <w:t xml:space="preserve">forth </w:t>
      </w:r>
      <w:r w:rsidR="00632E91">
        <w:t xml:space="preserve">above </w:t>
      </w:r>
      <w:r w:rsidR="007F2011">
        <w:t xml:space="preserve">in Section </w:t>
      </w:r>
      <w:r w:rsidR="00632E91">
        <w:t>3.A.1</w:t>
      </w:r>
      <w:r w:rsidR="00B06E83">
        <w:t>-3</w:t>
      </w:r>
      <w:r w:rsidR="00632E91">
        <w:t xml:space="preserve">. </w:t>
      </w:r>
      <w:r w:rsidR="00DC0FFB">
        <w:t xml:space="preserve"> </w:t>
      </w:r>
      <w:r w:rsidR="00970B49">
        <w:t>For HRSN Nutrition</w:t>
      </w:r>
      <w:r w:rsidR="006E2E08">
        <w:t xml:space="preserve"> services and some HRSN Housing services (i.e., Flexible Services</w:t>
      </w:r>
      <w:r w:rsidR="00337EC7">
        <w:t xml:space="preserve"> Housing</w:t>
      </w:r>
      <w:r w:rsidR="006E2E08">
        <w:t>)</w:t>
      </w:r>
      <w:r w:rsidR="00995A84">
        <w:t xml:space="preserve">, </w:t>
      </w:r>
      <w:r w:rsidR="00655BC3">
        <w:t>either the ACO or the HRSN Provider will conduct the assessment and service planning.</w:t>
      </w:r>
      <w:r>
        <w:br/>
      </w:r>
      <w:r w:rsidR="00634D49">
        <w:br/>
      </w:r>
    </w:p>
    <w:p w14:paraId="075FB7DD" w14:textId="334551C5" w:rsidR="5DCE3CC6" w:rsidRPr="00DC5F28" w:rsidRDefault="00D412ED" w:rsidP="00220DE8">
      <w:pPr>
        <w:pStyle w:val="ListParagraph"/>
        <w:numPr>
          <w:ilvl w:val="0"/>
          <w:numId w:val="7"/>
        </w:numPr>
        <w:spacing w:after="0"/>
        <w:rPr>
          <w:rFonts w:eastAsia="Times New Roman" w:cs="Times New Roman"/>
          <w:szCs w:val="24"/>
        </w:rPr>
      </w:pPr>
      <w:r w:rsidRPr="00DC5F28">
        <w:t>Once the services launch in January 2025, f</w:t>
      </w:r>
      <w:r w:rsidR="5DCE3CC6" w:rsidRPr="00DC5F28">
        <w:t xml:space="preserve">or members receiving </w:t>
      </w:r>
      <w:r w:rsidR="003653E0" w:rsidRPr="00DC5F28">
        <w:t>HRSN Medical Respite</w:t>
      </w:r>
      <w:r w:rsidR="50A765CB" w:rsidRPr="00DC5F28">
        <w:t xml:space="preserve">, </w:t>
      </w:r>
      <w:r w:rsidR="003653E0" w:rsidRPr="00DC5F28">
        <w:t>the p</w:t>
      </w:r>
      <w:r w:rsidR="50A765CB" w:rsidRPr="00DC5F28">
        <w:t xml:space="preserve">roviders </w:t>
      </w:r>
      <w:r w:rsidRPr="00DC5F28">
        <w:t xml:space="preserve">will </w:t>
      </w:r>
      <w:r w:rsidR="50A765CB" w:rsidRPr="00DC5F28">
        <w:t xml:space="preserve">conduct the assessment and service planning. </w:t>
      </w:r>
      <w:r w:rsidR="50A765CB" w:rsidRPr="00DC5F28">
        <w:rPr>
          <w:rFonts w:eastAsia="Times New Roman" w:cs="Times New Roman"/>
          <w:szCs w:val="24"/>
        </w:rPr>
        <w:t xml:space="preserve">The provider </w:t>
      </w:r>
      <w:r w:rsidRPr="00DC5F28">
        <w:rPr>
          <w:rFonts w:eastAsia="Times New Roman" w:cs="Times New Roman"/>
          <w:szCs w:val="24"/>
        </w:rPr>
        <w:t xml:space="preserve">will </w:t>
      </w:r>
      <w:r w:rsidR="50A765CB" w:rsidRPr="00DC5F28">
        <w:rPr>
          <w:rFonts w:eastAsia="Times New Roman" w:cs="Times New Roman"/>
          <w:szCs w:val="24"/>
        </w:rPr>
        <w:t xml:space="preserve">complete an individualized care plan for every member receiving </w:t>
      </w:r>
      <w:r w:rsidRPr="00DC5F28">
        <w:rPr>
          <w:rFonts w:eastAsia="Times New Roman" w:cs="Times New Roman"/>
          <w:szCs w:val="24"/>
        </w:rPr>
        <w:t>HRSN Medical Respite</w:t>
      </w:r>
      <w:r w:rsidR="50A765CB" w:rsidRPr="00DC5F28">
        <w:rPr>
          <w:rFonts w:eastAsia="Times New Roman" w:cs="Times New Roman"/>
          <w:szCs w:val="24"/>
        </w:rPr>
        <w:t xml:space="preserve"> services upon completion of the comprehensive baseline needs assessment. The provider regularly reviews the individualized care plan, including, at a minimum, after each comprehensive assessment, and updates it, as necessary. The individualized care plan identifies the member’s needs, goals, and priorities, and includes planned treatments, strategies and interventions to support the member’s goals. The individualized care plan is developed in consultation with the member and the member’s chosen support network and incorporates available records from referring and existing providers and agencies when appropriate.</w:t>
      </w:r>
    </w:p>
    <w:p w14:paraId="371F995A" w14:textId="521307F3" w:rsidR="007850D9" w:rsidRPr="002A4935" w:rsidRDefault="0022691C" w:rsidP="007033EE">
      <w:r w:rsidRPr="00DC5F28">
        <w:t>As stated in Section 3.A.1</w:t>
      </w:r>
      <w:r w:rsidR="00E763D3" w:rsidRPr="00DC5F28">
        <w:t>-3</w:t>
      </w:r>
      <w:r w:rsidRPr="00DC5F28">
        <w:t>, a</w:t>
      </w:r>
      <w:r w:rsidR="29AEA6CB" w:rsidRPr="00DC5F28">
        <w:t xml:space="preserve">ll </w:t>
      </w:r>
      <w:r w:rsidRPr="00DC5F28">
        <w:t>HRSN</w:t>
      </w:r>
      <w:r w:rsidR="000B062D" w:rsidRPr="00DC5F28">
        <w:t xml:space="preserve"> </w:t>
      </w:r>
      <w:r w:rsidR="000B062D">
        <w:t xml:space="preserve">providers will be required to </w:t>
      </w:r>
      <w:r w:rsidR="008438BA">
        <w:t>ensure that staff receive documented training to enhance the quality and cultural competence of services delivered and broaden their skills related to the provision of H</w:t>
      </w:r>
      <w:r w:rsidR="000F264A">
        <w:t>RSN</w:t>
      </w:r>
      <w:r w:rsidR="008438BA">
        <w:t xml:space="preserve"> services</w:t>
      </w:r>
      <w:r w:rsidR="00E17E55">
        <w:t>.</w:t>
      </w:r>
      <w:r w:rsidR="3B95F473">
        <w:t xml:space="preserve"> </w:t>
      </w:r>
    </w:p>
    <w:p w14:paraId="524AF0EE" w14:textId="6C3F3BF9" w:rsidR="002A0469" w:rsidRPr="00A53BF0" w:rsidRDefault="00394234" w:rsidP="00A53BF0">
      <w:pPr>
        <w:pStyle w:val="Heading1"/>
        <w:rPr>
          <w:b/>
          <w:bCs/>
        </w:rPr>
      </w:pPr>
      <w:bookmarkStart w:id="38" w:name="_Toc138339531"/>
      <w:bookmarkStart w:id="39" w:name="_Toc185328634"/>
      <w:r w:rsidRPr="00A53BF0">
        <w:rPr>
          <w:b/>
          <w:bCs/>
        </w:rPr>
        <w:t xml:space="preserve">Section 4. </w:t>
      </w:r>
      <w:r w:rsidR="00F07EA2" w:rsidRPr="00A53BF0">
        <w:rPr>
          <w:b/>
          <w:bCs/>
        </w:rPr>
        <w:t xml:space="preserve">Referrals to </w:t>
      </w:r>
      <w:r w:rsidR="00651C8E" w:rsidRPr="00A53BF0">
        <w:rPr>
          <w:b/>
          <w:bCs/>
        </w:rPr>
        <w:t>S</w:t>
      </w:r>
      <w:r w:rsidR="000570D4" w:rsidRPr="00A53BF0">
        <w:rPr>
          <w:b/>
          <w:bCs/>
        </w:rPr>
        <w:t>ervices</w:t>
      </w:r>
      <w:bookmarkEnd w:id="38"/>
      <w:bookmarkEnd w:id="39"/>
      <w:r w:rsidR="00F07EA2" w:rsidRPr="00A53BF0">
        <w:rPr>
          <w:b/>
          <w:bCs/>
        </w:rPr>
        <w:t xml:space="preserve"> </w:t>
      </w:r>
    </w:p>
    <w:p w14:paraId="2009AF22" w14:textId="15ECC7C7" w:rsidR="00316F4C" w:rsidRPr="00A53BF0" w:rsidRDefault="00316F4C" w:rsidP="00A53BF0">
      <w:pPr>
        <w:pStyle w:val="Heading2"/>
        <w:numPr>
          <w:ilvl w:val="0"/>
          <w:numId w:val="24"/>
        </w:numPr>
        <w:ind w:left="360"/>
      </w:pPr>
      <w:bookmarkStart w:id="40" w:name="_Toc125643915"/>
      <w:bookmarkStart w:id="41" w:name="_Toc125643916"/>
      <w:bookmarkStart w:id="42" w:name="_Toc138339532"/>
      <w:bookmarkStart w:id="43" w:name="_Toc185328635"/>
      <w:bookmarkEnd w:id="40"/>
      <w:bookmarkEnd w:id="41"/>
      <w:r w:rsidRPr="00A53BF0">
        <w:t>Specialized CSP</w:t>
      </w:r>
      <w:r w:rsidR="00812683" w:rsidRPr="00A53BF0">
        <w:t xml:space="preserve"> (April</w:t>
      </w:r>
      <w:r w:rsidR="00D84380" w:rsidRPr="00A53BF0">
        <w:t xml:space="preserve"> 1, 202</w:t>
      </w:r>
      <w:r w:rsidR="00ED5992" w:rsidRPr="00A53BF0">
        <w:t>3</w:t>
      </w:r>
      <w:r w:rsidR="00812683" w:rsidRPr="00A53BF0">
        <w:t xml:space="preserve"> – December 31, 2024)</w:t>
      </w:r>
      <w:bookmarkEnd w:id="42"/>
      <w:bookmarkEnd w:id="43"/>
    </w:p>
    <w:p w14:paraId="014F3E9E" w14:textId="08042C59" w:rsidR="002877E8" w:rsidRDefault="002877E8" w:rsidP="002877E8">
      <w:r>
        <w:t>Specialized CSP services include coordinating services and assisting members with obtaining benefits, housing, and healthcare and collaborating with crisis intervention and other outpatient providers.</w:t>
      </w:r>
      <w:r w:rsidR="008A4AC1">
        <w:t xml:space="preserve"> </w:t>
      </w:r>
      <w:r>
        <w:t xml:space="preserve">Specialized CSP providers directly connect members to community-based agencies for assistance with housing, employment, recreation, transportation, education, social services, health care, and legal services. To that end, Specialized CSP providers have knowledge of and connections with resources and services available to members and employ effective methods to promptly and efficiently refer members to health care and community-based resources. </w:t>
      </w:r>
    </w:p>
    <w:p w14:paraId="5821E2E7" w14:textId="63FCB1A9" w:rsidR="002877E8" w:rsidRDefault="002877E8" w:rsidP="002877E8">
      <w:r>
        <w:t xml:space="preserve">Specialized CSP providers are required to have written policies and procedures for addressing a member’s behavioral health needs. Policies and procedures must minimally include personnel, referral, coordination, and other procedural commitments to address the referral of members to the appropriate health care providers. This </w:t>
      </w:r>
      <w:r w:rsidR="00646028">
        <w:t>could include</w:t>
      </w:r>
      <w:r>
        <w:t xml:space="preserve"> referrals to other </w:t>
      </w:r>
      <w:r w:rsidDel="00666BC1">
        <w:t>MassHealth</w:t>
      </w:r>
      <w:r>
        <w:t xml:space="preserve"> services </w:t>
      </w:r>
      <w:r>
        <w:lastRenderedPageBreak/>
        <w:t xml:space="preserve">or providers such as Community Behavioral Health Centers, MassHealth long term services and supports (LTSS), and other covered medical and dental services. When </w:t>
      </w:r>
      <w:r w:rsidR="00162218">
        <w:t>appropriate</w:t>
      </w:r>
      <w:r>
        <w:t xml:space="preserve">, providers work with BH or LTSS Community Partners or the Flexible Services Program. When referring a member to another provider for services, Specialized CSP providers are required to ensure continuity of care, </w:t>
      </w:r>
      <w:r w:rsidR="00F84430">
        <w:t xml:space="preserve">to </w:t>
      </w:r>
      <w:r>
        <w:t>exchange relevant health information, and to avoid service duplication between the Specialized CSP provider and the provider to whom a member is referred. Specialized CSP providers are required to ensure that the referral process is completed successfully and documented.</w:t>
      </w:r>
      <w:r w:rsidRPr="007D0465">
        <w:t xml:space="preserve"> </w:t>
      </w:r>
    </w:p>
    <w:p w14:paraId="3C89439E" w14:textId="56FC6767" w:rsidR="00C905F8" w:rsidRPr="00A53BF0" w:rsidRDefault="00C905F8" w:rsidP="00A53BF0">
      <w:pPr>
        <w:pStyle w:val="Heading2"/>
        <w:numPr>
          <w:ilvl w:val="0"/>
          <w:numId w:val="24"/>
        </w:numPr>
        <w:ind w:left="360"/>
      </w:pPr>
      <w:bookmarkStart w:id="44" w:name="_Toc138339533"/>
      <w:bookmarkStart w:id="45" w:name="_Toc185328636"/>
      <w:r w:rsidRPr="00A53BF0">
        <w:t>Flexible Services</w:t>
      </w:r>
      <w:r w:rsidR="00812683" w:rsidRPr="00A53BF0">
        <w:t xml:space="preserve"> (April</w:t>
      </w:r>
      <w:r w:rsidR="00D84380" w:rsidRPr="00A53BF0">
        <w:t xml:space="preserve"> 1, 202</w:t>
      </w:r>
      <w:r w:rsidR="00ED5992" w:rsidRPr="00A53BF0">
        <w:t>3</w:t>
      </w:r>
      <w:r w:rsidR="00812683" w:rsidRPr="00A53BF0">
        <w:t xml:space="preserve"> – December 31, 2024)</w:t>
      </w:r>
      <w:bookmarkEnd w:id="44"/>
      <w:bookmarkEnd w:id="45"/>
    </w:p>
    <w:p w14:paraId="2D00DA96" w14:textId="6BF35BD5" w:rsidR="00DE3E2A" w:rsidRPr="00DE3E2A" w:rsidRDefault="00135537" w:rsidP="00D514E2">
      <w:pPr>
        <w:rPr>
          <w:szCs w:val="24"/>
        </w:rPr>
      </w:pPr>
      <w:r w:rsidRPr="00DE3E2A">
        <w:rPr>
          <w:szCs w:val="24"/>
        </w:rPr>
        <w:t xml:space="preserve">Flexible Services will continue to operate </w:t>
      </w:r>
      <w:r w:rsidR="0057344F" w:rsidRPr="00DE3E2A">
        <w:rPr>
          <w:szCs w:val="24"/>
        </w:rPr>
        <w:t xml:space="preserve">as described in </w:t>
      </w:r>
      <w:r w:rsidR="0083435F" w:rsidRPr="00DE3E2A">
        <w:rPr>
          <w:szCs w:val="24"/>
        </w:rPr>
        <w:t>Attachment</w:t>
      </w:r>
      <w:r w:rsidR="0037199E" w:rsidRPr="00DE3E2A">
        <w:rPr>
          <w:szCs w:val="24"/>
        </w:rPr>
        <w:t xml:space="preserve"> </w:t>
      </w:r>
      <w:r w:rsidR="00B257B3">
        <w:t>P</w:t>
      </w:r>
      <w:r w:rsidR="0037199E">
        <w:t xml:space="preserve"> (</w:t>
      </w:r>
      <w:r w:rsidR="00B257B3">
        <w:t xml:space="preserve">Section </w:t>
      </w:r>
      <w:r w:rsidR="00914048">
        <w:t>B</w:t>
      </w:r>
      <w:r w:rsidR="00B257B3">
        <w:t>.1</w:t>
      </w:r>
      <w:r w:rsidR="00F13FA6">
        <w:t xml:space="preserve"> and</w:t>
      </w:r>
      <w:r w:rsidR="00B257B3">
        <w:t xml:space="preserve"> </w:t>
      </w:r>
      <w:r w:rsidR="00914048">
        <w:t>B</w:t>
      </w:r>
      <w:r w:rsidR="00B257B3">
        <w:t xml:space="preserve">.2) </w:t>
      </w:r>
      <w:r w:rsidR="0057344F" w:rsidRPr="00DE3E2A">
        <w:rPr>
          <w:szCs w:val="24"/>
        </w:rPr>
        <w:t>through December 31, 2024</w:t>
      </w:r>
      <w:r w:rsidR="00EF7B7F" w:rsidRPr="00DE3E2A">
        <w:rPr>
          <w:szCs w:val="24"/>
        </w:rPr>
        <w:t>.</w:t>
      </w:r>
      <w:r w:rsidR="00DE3E2A" w:rsidRPr="00DE3E2A">
        <w:rPr>
          <w:szCs w:val="24"/>
        </w:rPr>
        <w:t xml:space="preserve"> </w:t>
      </w:r>
    </w:p>
    <w:p w14:paraId="5B878A2A" w14:textId="46978751" w:rsidR="00220DE8" w:rsidRDefault="00220DE8" w:rsidP="00220DE8">
      <w:pPr>
        <w:pStyle w:val="Heading2"/>
        <w:numPr>
          <w:ilvl w:val="0"/>
          <w:numId w:val="24"/>
        </w:numPr>
        <w:ind w:left="360"/>
      </w:pPr>
      <w:bookmarkStart w:id="46" w:name="_Toc185328637"/>
      <w:bookmarkStart w:id="47" w:name="_Toc138339534"/>
      <w:r>
        <w:t xml:space="preserve">HRSN Temporary Housing </w:t>
      </w:r>
      <w:r w:rsidR="00764DA5">
        <w:t>Assistance</w:t>
      </w:r>
      <w:r>
        <w:t xml:space="preserve"> (April 19, 2024 – December 31, 2024)</w:t>
      </w:r>
      <w:bookmarkEnd w:id="46"/>
    </w:p>
    <w:p w14:paraId="79CC4957" w14:textId="694971E6" w:rsidR="00220DE8" w:rsidRPr="009E01B8" w:rsidRDefault="00220DE8" w:rsidP="00220DE8">
      <w:r w:rsidRPr="003E541A">
        <w:t xml:space="preserve">HRSN </w:t>
      </w:r>
      <w:r w:rsidR="00A80AB9" w:rsidRPr="003E541A">
        <w:t xml:space="preserve">Temporary Housing Assistance </w:t>
      </w:r>
      <w:r w:rsidR="00B26504" w:rsidRPr="003E541A">
        <w:rPr>
          <w:szCs w:val="24"/>
        </w:rPr>
        <w:t>providers offer c</w:t>
      </w:r>
      <w:r w:rsidR="00B26504" w:rsidRPr="003E541A">
        <w:rPr>
          <w:rFonts w:eastAsia="Times New Roman" w:cs="Times New Roman"/>
          <w:szCs w:val="24"/>
        </w:rPr>
        <w:t>are management, outreach, and education including linkages to other state and federal benefit programs, and</w:t>
      </w:r>
      <w:r w:rsidR="00B26504" w:rsidRPr="003E541A">
        <w:rPr>
          <w:rStyle w:val="cf01"/>
          <w:rFonts w:ascii="Times New Roman" w:eastAsia="Times New Roman" w:hAnsi="Times New Roman" w:cs="Times New Roman"/>
        </w:rPr>
        <w:t xml:space="preserve"> </w:t>
      </w:r>
      <w:r w:rsidR="00B26504" w:rsidRPr="003E541A">
        <w:rPr>
          <w:rStyle w:val="cf01"/>
          <w:rFonts w:ascii="Times New Roman" w:eastAsia="Times New Roman" w:hAnsi="Times New Roman" w:cs="Times New Roman"/>
          <w:sz w:val="24"/>
          <w:szCs w:val="24"/>
        </w:rPr>
        <w:t>benefit application assistance.</w:t>
      </w:r>
      <w:r w:rsidRPr="003E541A">
        <w:t xml:space="preserve"> EA program </w:t>
      </w:r>
      <w:r w:rsidR="00A80AB9" w:rsidRPr="003E541A">
        <w:t>staff directly</w:t>
      </w:r>
      <w:r w:rsidRPr="003E541A">
        <w:t xml:space="preserve"> connect members to community-based agencies for assistance with stable </w:t>
      </w:r>
      <w:r w:rsidRPr="005726FF">
        <w:t xml:space="preserve">community-based </w:t>
      </w:r>
      <w:r w:rsidRPr="009E01B8">
        <w:t xml:space="preserve">housing, employment, recreation, transportation, education, social services, health care, and legal services. To that end, </w:t>
      </w:r>
      <w:r w:rsidRPr="005726FF">
        <w:t>EA</w:t>
      </w:r>
      <w:r w:rsidRPr="009E01B8">
        <w:t xml:space="preserve"> </w:t>
      </w:r>
      <w:r>
        <w:t>program staff</w:t>
      </w:r>
      <w:r w:rsidRPr="009E01B8">
        <w:t xml:space="preserve"> have knowledge of and connections with resources and services available to members and employ effective methods to promptly and efficiently refer members to health care and community-based resources. </w:t>
      </w:r>
    </w:p>
    <w:p w14:paraId="2D2697E0" w14:textId="425C7987" w:rsidR="00220DE8" w:rsidRPr="00D13767" w:rsidRDefault="00220DE8" w:rsidP="00220DE8">
      <w:r w:rsidRPr="009E01B8">
        <w:t xml:space="preserve">When referring a member to </w:t>
      </w:r>
      <w:r>
        <w:t xml:space="preserve">other </w:t>
      </w:r>
      <w:r w:rsidRPr="009E01B8">
        <w:t xml:space="preserve">services, </w:t>
      </w:r>
      <w:r w:rsidRPr="005726FF">
        <w:t>EA</w:t>
      </w:r>
      <w:r w:rsidRPr="009E01B8">
        <w:t xml:space="preserve"> </w:t>
      </w:r>
      <w:r>
        <w:t xml:space="preserve">program </w:t>
      </w:r>
      <w:r w:rsidR="00A80AB9">
        <w:t xml:space="preserve">staff </w:t>
      </w:r>
      <w:r w:rsidR="00A80AB9" w:rsidRPr="009E01B8">
        <w:t>are</w:t>
      </w:r>
      <w:r w:rsidRPr="009E01B8">
        <w:t xml:space="preserve"> required to ensure continuity of care, to exchange relevant information, and to avoid service duplication between the </w:t>
      </w:r>
      <w:r w:rsidRPr="005726FF">
        <w:t>EA</w:t>
      </w:r>
      <w:r w:rsidRPr="009E01B8">
        <w:t xml:space="preserve"> </w:t>
      </w:r>
      <w:r>
        <w:t>program staff</w:t>
      </w:r>
      <w:r w:rsidRPr="009E01B8">
        <w:t xml:space="preserve"> and the provider to whom a member is referred.</w:t>
      </w:r>
    </w:p>
    <w:p w14:paraId="3CF26F3B" w14:textId="36014BF2" w:rsidR="00977882" w:rsidRPr="00A53BF0" w:rsidRDefault="00812683" w:rsidP="00A53BF0">
      <w:pPr>
        <w:pStyle w:val="Heading2"/>
        <w:numPr>
          <w:ilvl w:val="0"/>
          <w:numId w:val="24"/>
        </w:numPr>
        <w:ind w:left="360"/>
      </w:pPr>
      <w:bookmarkStart w:id="48" w:name="_Toc185328638"/>
      <w:r w:rsidRPr="00A53BF0">
        <w:t>HRSN Housing</w:t>
      </w:r>
      <w:r w:rsidR="000E2594" w:rsidRPr="00A53BF0">
        <w:t xml:space="preserve">, </w:t>
      </w:r>
      <w:r w:rsidR="00220DE8">
        <w:t xml:space="preserve">Temporary Housing Assistance, Medical Respite, </w:t>
      </w:r>
      <w:r w:rsidRPr="00A53BF0">
        <w:t>Nutrition</w:t>
      </w:r>
      <w:r w:rsidR="000E2594" w:rsidRPr="00A53BF0">
        <w:t>, and Justice Involved</w:t>
      </w:r>
      <w:r w:rsidRPr="00A53BF0">
        <w:t xml:space="preserve"> (</w:t>
      </w:r>
      <w:r w:rsidR="00350437">
        <w:t xml:space="preserve">Effective </w:t>
      </w:r>
      <w:r w:rsidR="003A3972" w:rsidRPr="00A53BF0">
        <w:t>January 1, 2025</w:t>
      </w:r>
      <w:r w:rsidRPr="00A53BF0">
        <w:t>)</w:t>
      </w:r>
      <w:bookmarkEnd w:id="47"/>
      <w:bookmarkEnd w:id="48"/>
    </w:p>
    <w:p w14:paraId="2CB82792" w14:textId="3594564B" w:rsidR="00997CAC" w:rsidRDefault="00E5208E" w:rsidP="00997CAC">
      <w:pPr>
        <w:pStyle w:val="ListParagraph"/>
        <w:numPr>
          <w:ilvl w:val="0"/>
          <w:numId w:val="6"/>
        </w:numPr>
        <w:rPr>
          <w:szCs w:val="24"/>
        </w:rPr>
      </w:pPr>
      <w:r>
        <w:t>For HRSN Housing</w:t>
      </w:r>
      <w:r w:rsidR="006C6906">
        <w:t xml:space="preserve">, </w:t>
      </w:r>
      <w:r w:rsidR="004E3EE0">
        <w:t>Temporary Housing Assistance, Nutrition, and Justice Involved service</w:t>
      </w:r>
      <w:r w:rsidR="00A75733">
        <w:t xml:space="preserve">s, providers </w:t>
      </w:r>
      <w:r w:rsidR="003965B3">
        <w:t>will continue t</w:t>
      </w:r>
      <w:r w:rsidR="00A04F90">
        <w:t xml:space="preserve">o be required to </w:t>
      </w:r>
      <w:r w:rsidR="00250950">
        <w:t xml:space="preserve">provide </w:t>
      </w:r>
      <w:r w:rsidR="009317DA">
        <w:t>the referral supports</w:t>
      </w:r>
      <w:r w:rsidR="003068EE">
        <w:t xml:space="preserve"> </w:t>
      </w:r>
      <w:r w:rsidR="009317DA">
        <w:t>delineated in Section 4.A</w:t>
      </w:r>
      <w:r w:rsidR="00D81F5E">
        <w:t>-</w:t>
      </w:r>
      <w:r w:rsidR="00A47417">
        <w:t>C above</w:t>
      </w:r>
      <w:r w:rsidR="00EC25C7">
        <w:t xml:space="preserve">. </w:t>
      </w:r>
      <w:r w:rsidR="474E45FC" w:rsidDel="006E2FB6">
        <w:t xml:space="preserve">MassHealth will work with </w:t>
      </w:r>
      <w:r w:rsidR="00690FC5" w:rsidDel="006E2FB6">
        <w:t xml:space="preserve">managed care plans </w:t>
      </w:r>
      <w:r w:rsidR="474E45FC" w:rsidDel="006E2FB6">
        <w:t>and providers, to coordinate on outreach and education to referring entities</w:t>
      </w:r>
      <w:r w:rsidR="4B7AD196" w:rsidDel="006E2FB6">
        <w:t xml:space="preserve"> and members regarding any public changes in names of </w:t>
      </w:r>
      <w:r w:rsidR="5433E536" w:rsidDel="006E2FB6">
        <w:t xml:space="preserve">HRSN </w:t>
      </w:r>
      <w:r w:rsidR="4B7AD196" w:rsidDel="006E2FB6">
        <w:t>services, as appli</w:t>
      </w:r>
      <w:r w:rsidR="4218B36E" w:rsidDel="006E2FB6">
        <w:t>cable</w:t>
      </w:r>
      <w:r w:rsidR="1A846F35" w:rsidDel="006E2FB6">
        <w:t>, and</w:t>
      </w:r>
      <w:r w:rsidR="3464BFD4" w:rsidDel="006E2FB6">
        <w:t xml:space="preserve"> consider strategies </w:t>
      </w:r>
      <w:r w:rsidR="30AF1031" w:rsidDel="006E2FB6">
        <w:t>to best clarify how these services will continue in this phase</w:t>
      </w:r>
      <w:r w:rsidR="3464BFD4" w:rsidDel="006E2FB6">
        <w:t>.</w:t>
      </w:r>
      <w:r w:rsidR="1434E1D3" w:rsidDel="006E2FB6">
        <w:t xml:space="preserve"> </w:t>
      </w:r>
      <w:r w:rsidR="006509F8">
        <w:t xml:space="preserve">HRSN </w:t>
      </w:r>
      <w:r w:rsidR="00010092">
        <w:t>P</w:t>
      </w:r>
      <w:r w:rsidR="001B7E42">
        <w:t>roviders that are solely responsible for providing Flexible Services (e.g., medically tailored meals, housing goods, and home modifications) will be required to refer members back to the ACO if additional needs have been identified. These providers will be required to have written policies and procedures for working with ACOs. Policies and procedures must minimally include personnel, referral, coordination, and other procedural commitments to address the referral of members back to the ACO.</w:t>
      </w:r>
    </w:p>
    <w:p w14:paraId="78DC1674" w14:textId="4A0DE6CF" w:rsidR="2EE81B8C" w:rsidRPr="00DC5F28" w:rsidRDefault="15CCBFBB" w:rsidP="00C46A5E">
      <w:pPr>
        <w:pStyle w:val="ListParagraph"/>
        <w:numPr>
          <w:ilvl w:val="0"/>
          <w:numId w:val="6"/>
        </w:numPr>
        <w:rPr>
          <w:szCs w:val="24"/>
        </w:rPr>
      </w:pPr>
      <w:r w:rsidRPr="2EE81B8C">
        <w:rPr>
          <w:szCs w:val="24"/>
        </w:rPr>
        <w:t xml:space="preserve">For </w:t>
      </w:r>
      <w:r w:rsidR="00C46A5E" w:rsidRPr="00DC5F28">
        <w:rPr>
          <w:szCs w:val="24"/>
        </w:rPr>
        <w:t>HRSN Medical Respite</w:t>
      </w:r>
      <w:r w:rsidR="1DDAD85B" w:rsidRPr="00DC5F28">
        <w:rPr>
          <w:szCs w:val="24"/>
        </w:rPr>
        <w:t>, providers will p</w:t>
      </w:r>
      <w:r w:rsidR="1DDAD85B" w:rsidRPr="00DC5F28">
        <w:rPr>
          <w:rFonts w:eastAsia="Times New Roman" w:cs="Times New Roman"/>
          <w:szCs w:val="24"/>
        </w:rPr>
        <w:t xml:space="preserve">rovide case management services, which includes coordinating with and facilitating connections with other providers, as well as formal and informal supports, as appropriate. Providers will also provide health and referral navigation services, which includes facilitating member access to primary care, other community and home-based health care services and equipment (e.g., Durable </w:t>
      </w:r>
      <w:r w:rsidR="1DDAD85B" w:rsidRPr="00DC5F28">
        <w:rPr>
          <w:rFonts w:eastAsia="Times New Roman" w:cs="Times New Roman"/>
          <w:szCs w:val="24"/>
        </w:rPr>
        <w:lastRenderedPageBreak/>
        <w:t>Medical Equipment), coordinating referrals, when appropriate, providing assistance with member self-administration of medications and setting up and scheduling appointments, transferring health information to providers, addressing external barriers to receiving and engaging in services, and partnering with MassHealth CSP-HI providers to deliver intensive housing navigation services</w:t>
      </w:r>
      <w:r w:rsidR="003D0AC7" w:rsidRPr="00DC5F28">
        <w:rPr>
          <w:rFonts w:eastAsia="Times New Roman" w:cs="Times New Roman"/>
          <w:szCs w:val="24"/>
        </w:rPr>
        <w:t>.</w:t>
      </w:r>
    </w:p>
    <w:p w14:paraId="13BDB509" w14:textId="77777777" w:rsidR="00454D05" w:rsidRPr="00A53BF0" w:rsidRDefault="00394234" w:rsidP="00A53BF0">
      <w:pPr>
        <w:pStyle w:val="Heading1"/>
        <w:rPr>
          <w:b/>
          <w:bCs/>
        </w:rPr>
      </w:pPr>
      <w:bookmarkStart w:id="49" w:name="_Toc138339535"/>
      <w:bookmarkStart w:id="50" w:name="_Toc185328639"/>
      <w:r w:rsidRPr="00A53BF0">
        <w:rPr>
          <w:b/>
          <w:bCs/>
        </w:rPr>
        <w:t xml:space="preserve">Section 5. </w:t>
      </w:r>
      <w:r w:rsidR="00163537" w:rsidRPr="00A53BF0">
        <w:rPr>
          <w:b/>
          <w:bCs/>
        </w:rPr>
        <w:t>T</w:t>
      </w:r>
      <w:r w:rsidR="0016523D" w:rsidRPr="00A53BF0">
        <w:rPr>
          <w:b/>
          <w:bCs/>
        </w:rPr>
        <w:t xml:space="preserve">echnical </w:t>
      </w:r>
      <w:r w:rsidR="00163537" w:rsidRPr="00A53BF0">
        <w:rPr>
          <w:b/>
          <w:bCs/>
        </w:rPr>
        <w:t>A</w:t>
      </w:r>
      <w:r w:rsidR="0016523D" w:rsidRPr="00A53BF0">
        <w:rPr>
          <w:b/>
          <w:bCs/>
        </w:rPr>
        <w:t xml:space="preserve">ssistance, </w:t>
      </w:r>
      <w:r w:rsidR="00163537" w:rsidRPr="00A53BF0">
        <w:rPr>
          <w:b/>
          <w:bCs/>
        </w:rPr>
        <w:t>Q</w:t>
      </w:r>
      <w:r w:rsidR="0016523D" w:rsidRPr="00A53BF0">
        <w:rPr>
          <w:b/>
          <w:bCs/>
        </w:rPr>
        <w:t xml:space="preserve">uality </w:t>
      </w:r>
      <w:r w:rsidR="00163537" w:rsidRPr="00A53BF0">
        <w:rPr>
          <w:b/>
          <w:bCs/>
        </w:rPr>
        <w:t>I</w:t>
      </w:r>
      <w:r w:rsidR="0016523D" w:rsidRPr="00A53BF0">
        <w:rPr>
          <w:b/>
          <w:bCs/>
        </w:rPr>
        <w:t xml:space="preserve">mprovement, and </w:t>
      </w:r>
      <w:r w:rsidR="00163537" w:rsidRPr="00A53BF0">
        <w:rPr>
          <w:b/>
          <w:bCs/>
        </w:rPr>
        <w:t>S</w:t>
      </w:r>
      <w:r w:rsidR="0016523D" w:rsidRPr="00A53BF0">
        <w:rPr>
          <w:b/>
          <w:bCs/>
        </w:rPr>
        <w:t xml:space="preserve">ustainability </w:t>
      </w:r>
      <w:r w:rsidR="00163537" w:rsidRPr="00A53BF0">
        <w:rPr>
          <w:b/>
          <w:bCs/>
        </w:rPr>
        <w:t>P</w:t>
      </w:r>
      <w:r w:rsidR="0016523D" w:rsidRPr="00A53BF0">
        <w:rPr>
          <w:b/>
          <w:bCs/>
        </w:rPr>
        <w:t>lanning</w:t>
      </w:r>
      <w:bookmarkEnd w:id="49"/>
      <w:bookmarkEnd w:id="50"/>
      <w:r w:rsidR="0016523D" w:rsidRPr="00A53BF0">
        <w:rPr>
          <w:b/>
          <w:bCs/>
        </w:rPr>
        <w:t xml:space="preserve"> </w:t>
      </w:r>
    </w:p>
    <w:p w14:paraId="6FD6E8F1" w14:textId="26B281ED" w:rsidR="00906197" w:rsidRPr="00A53BF0" w:rsidRDefault="00906197" w:rsidP="00A53BF0">
      <w:pPr>
        <w:pStyle w:val="Heading2"/>
        <w:numPr>
          <w:ilvl w:val="0"/>
          <w:numId w:val="25"/>
        </w:numPr>
        <w:ind w:left="360"/>
      </w:pPr>
      <w:bookmarkStart w:id="51" w:name="_Toc125643920"/>
      <w:bookmarkStart w:id="52" w:name="_Toc125643921"/>
      <w:bookmarkStart w:id="53" w:name="_Toc138339536"/>
      <w:bookmarkStart w:id="54" w:name="_Toc185328640"/>
      <w:bookmarkEnd w:id="51"/>
      <w:bookmarkEnd w:id="52"/>
      <w:r w:rsidRPr="00A53BF0">
        <w:t>Specialized CSP</w:t>
      </w:r>
      <w:r w:rsidR="00D23223" w:rsidRPr="00A53BF0">
        <w:t xml:space="preserve"> (April </w:t>
      </w:r>
      <w:r w:rsidR="00D84380" w:rsidRPr="00A53BF0">
        <w:t>1, 202</w:t>
      </w:r>
      <w:r w:rsidR="00ED5992" w:rsidRPr="00A53BF0">
        <w:t>3</w:t>
      </w:r>
      <w:r w:rsidR="00C71B63" w:rsidRPr="00A53BF0">
        <w:t xml:space="preserve"> </w:t>
      </w:r>
      <w:r w:rsidR="00D23223" w:rsidRPr="00A53BF0">
        <w:t>– December 31, 2024)</w:t>
      </w:r>
      <w:bookmarkEnd w:id="53"/>
      <w:bookmarkEnd w:id="54"/>
    </w:p>
    <w:p w14:paraId="3980A555" w14:textId="0390EFCD" w:rsidR="00E44C14" w:rsidRDefault="00E44C14" w:rsidP="00185EBB">
      <w:r>
        <w:t>MassHealth</w:t>
      </w:r>
      <w:r w:rsidDel="000E482D">
        <w:t xml:space="preserve"> </w:t>
      </w:r>
      <w:r>
        <w:t>has provided ongoing training and technical assistance to new FFS Specialized CSP providers. As providers enroll in the FFS delivery system, MassHealth</w:t>
      </w:r>
      <w:r w:rsidDel="00384334">
        <w:t xml:space="preserve"> </w:t>
      </w:r>
      <w:r>
        <w:t xml:space="preserve">is engaged in direct provider support and continually explores opportunities to </w:t>
      </w:r>
      <w:r w:rsidR="00D464E4">
        <w:t>develop</w:t>
      </w:r>
      <w:r>
        <w:t xml:space="preserve"> forums for collaboration, including peer-to-peer learning opportunities. MassHealth </w:t>
      </w:r>
      <w:r w:rsidR="008F72FA">
        <w:t xml:space="preserve">also </w:t>
      </w:r>
      <w:r w:rsidRPr="00C13974">
        <w:t>leverage</w:t>
      </w:r>
      <w:r>
        <w:t>s the</w:t>
      </w:r>
      <w:r w:rsidRPr="00185EBB">
        <w:t xml:space="preserve"> existing BH-JI infrastructure for technical assistance, quality improvement, and sustainability planning for CSP-JI providers.</w:t>
      </w:r>
    </w:p>
    <w:p w14:paraId="17537750" w14:textId="7350715A" w:rsidR="00E44C14" w:rsidRDefault="00E44C14" w:rsidP="00185EBB">
      <w:pPr>
        <w:rPr>
          <w:szCs w:val="24"/>
        </w:rPr>
      </w:pPr>
      <w:r>
        <w:rPr>
          <w:szCs w:val="24"/>
        </w:rPr>
        <w:t xml:space="preserve">Managed care plans have </w:t>
      </w:r>
      <w:r w:rsidRPr="007643DE">
        <w:rPr>
          <w:szCs w:val="24"/>
        </w:rPr>
        <w:t>develop</w:t>
      </w:r>
      <w:r>
        <w:rPr>
          <w:szCs w:val="24"/>
        </w:rPr>
        <w:t xml:space="preserve">ed and </w:t>
      </w:r>
      <w:r w:rsidR="00D244F5">
        <w:rPr>
          <w:szCs w:val="24"/>
        </w:rPr>
        <w:t>implemented</w:t>
      </w:r>
      <w:r w:rsidRPr="007643DE">
        <w:rPr>
          <w:szCs w:val="24"/>
        </w:rPr>
        <w:t xml:space="preserve"> performance specifications based on</w:t>
      </w:r>
      <w:r w:rsidRPr="007643DE" w:rsidDel="002217FA">
        <w:rPr>
          <w:szCs w:val="24"/>
        </w:rPr>
        <w:t xml:space="preserve"> </w:t>
      </w:r>
      <w:r>
        <w:rPr>
          <w:szCs w:val="24"/>
        </w:rPr>
        <w:t xml:space="preserve">MassHealth’s </w:t>
      </w:r>
      <w:r w:rsidRPr="007643DE">
        <w:rPr>
          <w:szCs w:val="24"/>
        </w:rPr>
        <w:t xml:space="preserve">guidelines to govern the activities of their contracted providers. These performance specifications include </w:t>
      </w:r>
      <w:r w:rsidR="00D244F5">
        <w:rPr>
          <w:szCs w:val="24"/>
        </w:rPr>
        <w:t>requirements related to</w:t>
      </w:r>
      <w:r w:rsidRPr="007643DE">
        <w:rPr>
          <w:szCs w:val="24"/>
        </w:rPr>
        <w:t xml:space="preserve"> quality improvement. Managed care plans </w:t>
      </w:r>
      <w:r>
        <w:rPr>
          <w:szCs w:val="24"/>
        </w:rPr>
        <w:t>have</w:t>
      </w:r>
      <w:r w:rsidRPr="007643DE">
        <w:rPr>
          <w:szCs w:val="24"/>
        </w:rPr>
        <w:t xml:space="preserve"> quality assurance processes</w:t>
      </w:r>
      <w:r>
        <w:rPr>
          <w:szCs w:val="24"/>
        </w:rPr>
        <w:t xml:space="preserve"> a</w:t>
      </w:r>
      <w:r w:rsidRPr="004911B5">
        <w:rPr>
          <w:szCs w:val="24"/>
        </w:rPr>
        <w:t xml:space="preserve">nd </w:t>
      </w:r>
      <w:r>
        <w:rPr>
          <w:szCs w:val="24"/>
        </w:rPr>
        <w:t>are</w:t>
      </w:r>
      <w:r w:rsidRPr="004911B5">
        <w:rPr>
          <w:szCs w:val="24"/>
        </w:rPr>
        <w:t xml:space="preserve"> expected to support providers in meeting the needs of enrolled members in accessing Specialized CSP services</w:t>
      </w:r>
      <w:r w:rsidRPr="007643DE">
        <w:rPr>
          <w:szCs w:val="24"/>
        </w:rPr>
        <w:t>.</w:t>
      </w:r>
    </w:p>
    <w:p w14:paraId="0BC211CF" w14:textId="28E28F14" w:rsidR="00484BF7" w:rsidRPr="007643DE" w:rsidRDefault="3BC7A60D" w:rsidP="007033EE">
      <w:r>
        <w:t>MassHealth</w:t>
      </w:r>
      <w:r w:rsidR="00531A79">
        <w:t xml:space="preserve"> is confident about the sustainability of the Specialized CSP services model. </w:t>
      </w:r>
      <w:r w:rsidR="00FE5C2A">
        <w:t>Predominantly, t</w:t>
      </w:r>
      <w:r w:rsidR="00531A79">
        <w:t xml:space="preserve">he Specialized CSP services are based on </w:t>
      </w:r>
      <w:r w:rsidR="000B0CAA">
        <w:t>pre-</w:t>
      </w:r>
      <w:r w:rsidR="00FC6F96">
        <w:t>existing</w:t>
      </w:r>
      <w:r w:rsidR="00531A79">
        <w:t xml:space="preserve"> services provided </w:t>
      </w:r>
      <w:r w:rsidR="00FE5C2A">
        <w:t xml:space="preserve">by existing providers under the </w:t>
      </w:r>
      <w:r w:rsidR="00FE5C2A" w:rsidDel="0016184C">
        <w:t xml:space="preserve">MassHealth </w:t>
      </w:r>
      <w:r w:rsidR="00FE5C2A">
        <w:t xml:space="preserve">program. </w:t>
      </w:r>
      <w:r>
        <w:t>For example, MassHealth</w:t>
      </w:r>
      <w:r w:rsidR="00FE5C2A">
        <w:t xml:space="preserve"> has operated a form of CSP-HI for chronically homeless individuals through managed care for </w:t>
      </w:r>
      <w:r w:rsidR="004911B5">
        <w:t>almost a decade</w:t>
      </w:r>
      <w:r w:rsidR="00FE5C2A">
        <w:t>.</w:t>
      </w:r>
      <w:r w:rsidR="00305947">
        <w:t xml:space="preserve"> In addition,</w:t>
      </w:r>
      <w:r w:rsidR="00E64C0E">
        <w:t xml:space="preserve"> </w:t>
      </w:r>
      <w:r>
        <w:t>MassHealth</w:t>
      </w:r>
      <w:r w:rsidR="007D2881">
        <w:t xml:space="preserve"> </w:t>
      </w:r>
      <w:r w:rsidR="00305947">
        <w:t xml:space="preserve">launched its CSP-JI services in 2022 after successful implementation of BH-JI, a state-funded program that was launched initially </w:t>
      </w:r>
      <w:r w:rsidR="5EBBE4F1">
        <w:t xml:space="preserve">in 2019 </w:t>
      </w:r>
      <w:r w:rsidR="00305947">
        <w:t xml:space="preserve">as a pilot in two counties and has since been expanded statewide. </w:t>
      </w:r>
      <w:r w:rsidR="00DD51D8">
        <w:t xml:space="preserve">Finally, the CSP-TPP program is modeled after a successful program operated by the </w:t>
      </w:r>
      <w:r>
        <w:t>state’s</w:t>
      </w:r>
      <w:r w:rsidR="00B1735D">
        <w:t xml:space="preserve"> </w:t>
      </w:r>
      <w:r w:rsidR="003E1250">
        <w:t xml:space="preserve">housing </w:t>
      </w:r>
      <w:r w:rsidR="00F94D77">
        <w:t xml:space="preserve">finance </w:t>
      </w:r>
      <w:r w:rsidR="003E1250">
        <w:t xml:space="preserve">agency, </w:t>
      </w:r>
      <w:proofErr w:type="spellStart"/>
      <w:r w:rsidR="00F94D77">
        <w:t>MassHousing</w:t>
      </w:r>
      <w:proofErr w:type="spellEnd"/>
      <w:r w:rsidR="00193BCA">
        <w:t>, in partnership with HLC.</w:t>
      </w:r>
      <w:r w:rsidR="00E732F1">
        <w:t xml:space="preserve"> </w:t>
      </w:r>
      <w:r w:rsidR="008A63C6">
        <w:t>Th</w:t>
      </w:r>
      <w:r w:rsidR="00C072A8">
        <w:t xml:space="preserve">e experience provided by these </w:t>
      </w:r>
      <w:r w:rsidR="004B5AE2">
        <w:t>predecessor</w:t>
      </w:r>
      <w:r w:rsidR="00C072A8">
        <w:t xml:space="preserve"> programs, </w:t>
      </w:r>
      <w:r w:rsidR="004B5AE2">
        <w:t>along with the established nature of the provider network, provides assurance for the sustainability of these services under the Demonstration.</w:t>
      </w:r>
    </w:p>
    <w:p w14:paraId="2F31ED78" w14:textId="2358F820" w:rsidR="001C1762" w:rsidRPr="00A53BF0" w:rsidRDefault="001C1762" w:rsidP="00A53BF0">
      <w:pPr>
        <w:pStyle w:val="Heading2"/>
        <w:numPr>
          <w:ilvl w:val="0"/>
          <w:numId w:val="25"/>
        </w:numPr>
        <w:ind w:left="360"/>
      </w:pPr>
      <w:bookmarkStart w:id="55" w:name="_Toc138339537"/>
      <w:bookmarkStart w:id="56" w:name="_Toc185328641"/>
      <w:r w:rsidRPr="00A53BF0">
        <w:t>Flexible Services</w:t>
      </w:r>
      <w:r w:rsidR="00F34E42" w:rsidRPr="00A53BF0">
        <w:t xml:space="preserve"> (April </w:t>
      </w:r>
      <w:r w:rsidR="00D10571" w:rsidRPr="00A53BF0">
        <w:t>1, 2023</w:t>
      </w:r>
      <w:r w:rsidR="00C71B63" w:rsidRPr="00A53BF0">
        <w:t xml:space="preserve"> </w:t>
      </w:r>
      <w:r w:rsidR="00F34E42" w:rsidRPr="00A53BF0">
        <w:t>– December 31, 2024)</w:t>
      </w:r>
      <w:bookmarkEnd w:id="55"/>
      <w:bookmarkEnd w:id="56"/>
    </w:p>
    <w:p w14:paraId="296FE212" w14:textId="125C63C0" w:rsidR="001C1762" w:rsidRDefault="00C50898" w:rsidP="007033EE">
      <w:r w:rsidRPr="00650AE7">
        <w:t xml:space="preserve">Flexible Services will continue to </w:t>
      </w:r>
      <w:r w:rsidR="00F73C96" w:rsidRPr="00650AE7">
        <w:t>operate</w:t>
      </w:r>
      <w:r w:rsidRPr="00650AE7">
        <w:t xml:space="preserve"> as </w:t>
      </w:r>
      <w:r w:rsidR="00BC5B67" w:rsidRPr="00650AE7">
        <w:t xml:space="preserve">outlined in </w:t>
      </w:r>
      <w:r w:rsidR="00504B07" w:rsidRPr="00650AE7">
        <w:t>Attachment</w:t>
      </w:r>
      <w:r w:rsidR="00B257B3">
        <w:t xml:space="preserve"> P </w:t>
      </w:r>
      <w:r w:rsidR="00FA7A5D">
        <w:t>(</w:t>
      </w:r>
      <w:r w:rsidR="00E45B58">
        <w:t>Section</w:t>
      </w:r>
      <w:r w:rsidR="00846C54">
        <w:t xml:space="preserve"> </w:t>
      </w:r>
      <w:r w:rsidR="00914048" w:rsidRPr="00F71B06">
        <w:t>B</w:t>
      </w:r>
      <w:r w:rsidR="00E45B58">
        <w:t>)</w:t>
      </w:r>
      <w:r w:rsidR="00BC5B67" w:rsidRPr="00650AE7">
        <w:t xml:space="preserve"> through December 31, 2024.</w:t>
      </w:r>
    </w:p>
    <w:p w14:paraId="5E672C57" w14:textId="49C4748D" w:rsidR="00281F58" w:rsidRDefault="001B21A8" w:rsidP="00281F58">
      <w:pPr>
        <w:pStyle w:val="Heading2"/>
        <w:numPr>
          <w:ilvl w:val="0"/>
          <w:numId w:val="25"/>
        </w:numPr>
        <w:ind w:left="360"/>
      </w:pPr>
      <w:bookmarkStart w:id="57" w:name="_Toc185328642"/>
      <w:bookmarkStart w:id="58" w:name="_Toc138339538"/>
      <w:r>
        <w:t>HRSN Temporary</w:t>
      </w:r>
      <w:r w:rsidR="00281F58">
        <w:t xml:space="preserve"> Housing </w:t>
      </w:r>
      <w:r w:rsidR="003570D2">
        <w:t>Assistance</w:t>
      </w:r>
      <w:r w:rsidR="00281F58">
        <w:t xml:space="preserve"> (April 19, 2024 – December 31, 2024)</w:t>
      </w:r>
      <w:bookmarkEnd w:id="57"/>
    </w:p>
    <w:p w14:paraId="6903CEBB" w14:textId="6FD19D2C" w:rsidR="009A0359" w:rsidRPr="00F71B06" w:rsidRDefault="009A0359" w:rsidP="00F71B06">
      <w:r>
        <w:t xml:space="preserve">HLC is committed to ensuring that EA providers </w:t>
      </w:r>
      <w:r w:rsidR="002B46F9">
        <w:t>are implementing best practices. To that end HLC</w:t>
      </w:r>
      <w:r w:rsidRPr="00F71B06">
        <w:t xml:space="preserve"> teams </w:t>
      </w:r>
      <w:r w:rsidR="002B46F9">
        <w:t xml:space="preserve">support EA </w:t>
      </w:r>
      <w:r w:rsidRPr="00F71B06">
        <w:t xml:space="preserve">providers </w:t>
      </w:r>
      <w:r w:rsidR="002B46F9">
        <w:t>through</w:t>
      </w:r>
      <w:r w:rsidRPr="00F71B06">
        <w:t xml:space="preserve"> ongoing technical assistance for all components of service delivery. Office hours are offered by </w:t>
      </w:r>
      <w:r w:rsidR="002B46F9">
        <w:t>HLC</w:t>
      </w:r>
      <w:r w:rsidRPr="00F71B06">
        <w:t xml:space="preserve"> teams monthly, which allows for troubleshooting and technical assistance</w:t>
      </w:r>
      <w:r w:rsidR="002B46F9">
        <w:t>,</w:t>
      </w:r>
      <w:r w:rsidRPr="00F71B06">
        <w:t xml:space="preserve"> and regional team staff provide technical assistance and training with providers when areas of improvement are identified. </w:t>
      </w:r>
    </w:p>
    <w:p w14:paraId="23DCD51F" w14:textId="630DE55A" w:rsidR="00D60E01" w:rsidRPr="00F71B06" w:rsidRDefault="00D60E01" w:rsidP="00F71B06">
      <w:r>
        <w:lastRenderedPageBreak/>
        <w:t>HLC</w:t>
      </w:r>
      <w:r w:rsidRPr="00D60E01">
        <w:t xml:space="preserve"> ensures quality improvement in the EA system through regular engagement with EA providers. Formal program evaluations are completed annually to verify contract compliance. Program policies are reviewed and updated as needed to ensure a high quality of services.   </w:t>
      </w:r>
    </w:p>
    <w:p w14:paraId="69646DB4" w14:textId="3A1D53F0" w:rsidR="00281F58" w:rsidRPr="006F7591" w:rsidRDefault="00281F58" w:rsidP="00281F58">
      <w:r w:rsidRPr="00B1573F">
        <w:t xml:space="preserve">MassHealth is confident about the sustainability of the </w:t>
      </w:r>
      <w:r w:rsidR="00074111">
        <w:t>HRSN</w:t>
      </w:r>
      <w:r w:rsidRPr="009D02FC">
        <w:t xml:space="preserve"> temporary housing assistance</w:t>
      </w:r>
      <w:r w:rsidRPr="00B1573F">
        <w:t xml:space="preserve"> model</w:t>
      </w:r>
      <w:r w:rsidR="00D60E01">
        <w:t xml:space="preserve"> because the</w:t>
      </w:r>
      <w:r w:rsidRPr="009D02FC">
        <w:t xml:space="preserve"> EA program has operated in the Commonwealth for several decades, as described in Section 2.A.3. </w:t>
      </w:r>
      <w:r w:rsidRPr="00B1573F">
        <w:t xml:space="preserve">The experience provided by these </w:t>
      </w:r>
      <w:r w:rsidRPr="009D02FC">
        <w:t>decades of operation</w:t>
      </w:r>
      <w:r w:rsidRPr="00B1573F">
        <w:t>, along with the established nature of the provider network, provides assurance for the sustainability of these services under the Demonstration.</w:t>
      </w:r>
    </w:p>
    <w:p w14:paraId="7E2D7510" w14:textId="1F414149" w:rsidR="00F34E42" w:rsidRPr="00A53BF0" w:rsidRDefault="00F34E42" w:rsidP="00A53BF0">
      <w:pPr>
        <w:pStyle w:val="Heading2"/>
        <w:numPr>
          <w:ilvl w:val="0"/>
          <w:numId w:val="25"/>
        </w:numPr>
        <w:ind w:left="360"/>
      </w:pPr>
      <w:bookmarkStart w:id="59" w:name="_Toc185328643"/>
      <w:r w:rsidRPr="00A53BF0">
        <w:t>HRSN Housing</w:t>
      </w:r>
      <w:r w:rsidR="001D39FB" w:rsidRPr="00A53BF0">
        <w:t xml:space="preserve">, </w:t>
      </w:r>
      <w:r w:rsidR="00281F58">
        <w:t xml:space="preserve">Temporary Housing Assistance, Medical Respite, </w:t>
      </w:r>
      <w:r w:rsidRPr="00A53BF0">
        <w:t>Nutrition</w:t>
      </w:r>
      <w:r w:rsidR="001D39FB" w:rsidRPr="00A53BF0">
        <w:t xml:space="preserve">, and </w:t>
      </w:r>
      <w:r w:rsidR="00416E41" w:rsidRPr="00A53BF0">
        <w:t xml:space="preserve">Justice Involved </w:t>
      </w:r>
      <w:r w:rsidRPr="00A53BF0">
        <w:t>(</w:t>
      </w:r>
      <w:r w:rsidR="00350437">
        <w:t xml:space="preserve">Effective </w:t>
      </w:r>
      <w:r w:rsidR="003A3972" w:rsidRPr="00A53BF0">
        <w:t>January 1, 2025</w:t>
      </w:r>
      <w:r w:rsidRPr="00A53BF0">
        <w:t>)</w:t>
      </w:r>
      <w:bookmarkEnd w:id="58"/>
      <w:bookmarkEnd w:id="59"/>
    </w:p>
    <w:p w14:paraId="30F0EA50" w14:textId="1D629B0F" w:rsidR="000A17D2" w:rsidRPr="00F73C96" w:rsidRDefault="00FE74E8" w:rsidP="000A17D2">
      <w:r>
        <w:t xml:space="preserve">In </w:t>
      </w:r>
      <w:r w:rsidR="00B3283D">
        <w:t>anticipation of</w:t>
      </w:r>
      <w:r>
        <w:t xml:space="preserve"> the recategorization of HRSN services in 2025, </w:t>
      </w:r>
      <w:r w:rsidR="006070AE">
        <w:t>MassHealth</w:t>
      </w:r>
      <w:r>
        <w:t xml:space="preserve"> </w:t>
      </w:r>
      <w:r w:rsidR="005846EE">
        <w:t>establish</w:t>
      </w:r>
      <w:r w:rsidR="00033D7E">
        <w:t>ed</w:t>
      </w:r>
      <w:r w:rsidR="005846EE">
        <w:t xml:space="preserve"> </w:t>
      </w:r>
      <w:r w:rsidR="00B258B7">
        <w:t xml:space="preserve">the </w:t>
      </w:r>
      <w:r w:rsidR="42E48D00">
        <w:t xml:space="preserve">HRSN </w:t>
      </w:r>
      <w:r w:rsidR="00B258B7">
        <w:t xml:space="preserve">Integration Fund </w:t>
      </w:r>
      <w:r w:rsidR="00A5697A">
        <w:t>to</w:t>
      </w:r>
      <w:r w:rsidR="00B258B7">
        <w:t xml:space="preserve"> provide </w:t>
      </w:r>
      <w:r w:rsidR="001276B1">
        <w:t xml:space="preserve">financial </w:t>
      </w:r>
      <w:r w:rsidR="00B258B7">
        <w:t xml:space="preserve">support and technical assistance to qualified HRSN </w:t>
      </w:r>
      <w:r w:rsidR="00076F16">
        <w:t>p</w:t>
      </w:r>
      <w:r w:rsidR="00B258B7">
        <w:t xml:space="preserve">roviders. </w:t>
      </w:r>
      <w:r w:rsidR="00AC232F">
        <w:t>MassHealth</w:t>
      </w:r>
      <w:r w:rsidR="00C1380E">
        <w:t xml:space="preserve"> </w:t>
      </w:r>
      <w:r w:rsidR="00F849E6">
        <w:t>posted</w:t>
      </w:r>
      <w:r w:rsidR="00CC079F">
        <w:t xml:space="preserve"> the</w:t>
      </w:r>
      <w:r w:rsidR="00FF0B64">
        <w:t xml:space="preserve"> </w:t>
      </w:r>
      <w:r w:rsidR="00FF0B64" w:rsidRPr="003E541A">
        <w:t xml:space="preserve">opportunity </w:t>
      </w:r>
      <w:r w:rsidR="00327BCF" w:rsidRPr="003E541A">
        <w:t xml:space="preserve">to </w:t>
      </w:r>
      <w:r w:rsidR="00CC079F" w:rsidRPr="003E541A">
        <w:t xml:space="preserve">apply </w:t>
      </w:r>
      <w:r w:rsidR="00D230E9" w:rsidRPr="003E541A">
        <w:t>in 202</w:t>
      </w:r>
      <w:r w:rsidR="00FE3040" w:rsidRPr="003E541A">
        <w:t>4</w:t>
      </w:r>
      <w:r w:rsidR="009546F1" w:rsidRPr="003E541A">
        <w:t xml:space="preserve"> and </w:t>
      </w:r>
      <w:r w:rsidR="00B94750" w:rsidRPr="003E541A">
        <w:t xml:space="preserve">anticipates </w:t>
      </w:r>
      <w:r w:rsidR="2132601B" w:rsidRPr="003E541A">
        <w:t>awarding</w:t>
      </w:r>
      <w:r w:rsidR="2132601B">
        <w:t xml:space="preserve"> funds</w:t>
      </w:r>
      <w:r w:rsidR="009546F1">
        <w:t xml:space="preserve"> in </w:t>
      </w:r>
      <w:r w:rsidR="00B94750">
        <w:t>early 2025</w:t>
      </w:r>
      <w:r w:rsidR="00D230E9">
        <w:t xml:space="preserve">. </w:t>
      </w:r>
      <w:r w:rsidR="00A04F38">
        <w:t xml:space="preserve">The </w:t>
      </w:r>
      <w:r w:rsidR="4BC1DD32">
        <w:t xml:space="preserve">HRSN </w:t>
      </w:r>
      <w:r w:rsidR="00A04F38">
        <w:t>Integration Fund will</w:t>
      </w:r>
      <w:r w:rsidR="00D300D0">
        <w:t xml:space="preserve"> </w:t>
      </w:r>
      <w:r w:rsidR="00A04F38">
        <w:t xml:space="preserve">support </w:t>
      </w:r>
      <w:r w:rsidR="00246FAA">
        <w:t xml:space="preserve">HRSN providers as they </w:t>
      </w:r>
      <w:r w:rsidR="00D13B90">
        <w:t xml:space="preserve">undertake various initiatives, including but not limited to, </w:t>
      </w:r>
      <w:r w:rsidR="00987B2B">
        <w:t xml:space="preserve">transitioning </w:t>
      </w:r>
      <w:r w:rsidR="008E7F85">
        <w:t>into managed car</w:t>
      </w:r>
      <w:r w:rsidR="00A94EB7">
        <w:t xml:space="preserve">e (e.g., </w:t>
      </w:r>
      <w:r w:rsidR="00167AF5">
        <w:t>changes to</w:t>
      </w:r>
      <w:r w:rsidR="00A94EB7">
        <w:t xml:space="preserve"> workflows, </w:t>
      </w:r>
      <w:r w:rsidR="00987B2B">
        <w:t xml:space="preserve">provider </w:t>
      </w:r>
      <w:r w:rsidR="000B3DCE">
        <w:t>enrollment</w:t>
      </w:r>
      <w:r w:rsidR="00167AF5">
        <w:t>, system updates)</w:t>
      </w:r>
      <w:r w:rsidR="00096DE9">
        <w:t>,</w:t>
      </w:r>
      <w:r w:rsidR="00FD29E7">
        <w:t xml:space="preserve"> adopt</w:t>
      </w:r>
      <w:r w:rsidR="00D13B90">
        <w:t xml:space="preserve">ing </w:t>
      </w:r>
      <w:r w:rsidR="00FD29E7">
        <w:t xml:space="preserve">electronic </w:t>
      </w:r>
      <w:r w:rsidR="00023C00">
        <w:t>referral</w:t>
      </w:r>
      <w:r w:rsidR="00096DE9">
        <w:t>, creat</w:t>
      </w:r>
      <w:r w:rsidR="00D13B90">
        <w:t>ing</w:t>
      </w:r>
      <w:r w:rsidR="00096DE9">
        <w:t xml:space="preserve"> new </w:t>
      </w:r>
      <w:r w:rsidR="00396F7C">
        <w:t>partnerships,</w:t>
      </w:r>
      <w:r w:rsidR="00D13B90">
        <w:t xml:space="preserve"> and developing workforce</w:t>
      </w:r>
      <w:r w:rsidR="00023C00">
        <w:t>.</w:t>
      </w:r>
      <w:r w:rsidR="00CF6567">
        <w:t xml:space="preserve"> </w:t>
      </w:r>
      <w:r w:rsidR="000A17D2">
        <w:t xml:space="preserve">Specific categories of support are laid out in </w:t>
      </w:r>
      <w:r w:rsidR="00B257B3">
        <w:t>Attachment P</w:t>
      </w:r>
      <w:r w:rsidR="006C1119">
        <w:t xml:space="preserve"> (</w:t>
      </w:r>
      <w:r w:rsidR="000A17D2">
        <w:t xml:space="preserve">Section </w:t>
      </w:r>
      <w:r w:rsidR="00D857E8">
        <w:t>C</w:t>
      </w:r>
      <w:r w:rsidR="000A17D2">
        <w:t>.</w:t>
      </w:r>
      <w:r w:rsidR="00D857E8">
        <w:t>1</w:t>
      </w:r>
      <w:r w:rsidR="006C1119">
        <w:t>)</w:t>
      </w:r>
      <w:r w:rsidR="000A17D2">
        <w:t xml:space="preserve">. </w:t>
      </w:r>
    </w:p>
    <w:p w14:paraId="2559D083" w14:textId="20F2FF68" w:rsidR="00CF3966" w:rsidRDefault="00BD5C7C" w:rsidP="007033EE">
      <w:r>
        <w:t xml:space="preserve">Technical assistance and learning communities </w:t>
      </w:r>
      <w:r w:rsidR="00F544E3">
        <w:t xml:space="preserve">have been and will continue to be </w:t>
      </w:r>
      <w:r>
        <w:t>available</w:t>
      </w:r>
      <w:r w:rsidR="00797F68">
        <w:t xml:space="preserve"> to HRSN providers.</w:t>
      </w:r>
      <w:r w:rsidR="00621EEB">
        <w:t xml:space="preserve"> </w:t>
      </w:r>
      <w:r w:rsidR="00EF3CC0">
        <w:t>For example, a</w:t>
      </w:r>
      <w:r w:rsidR="00621EEB">
        <w:t xml:space="preserve">s </w:t>
      </w:r>
      <w:r w:rsidR="00002C38">
        <w:t>MassHealth</w:t>
      </w:r>
      <w:r w:rsidR="004D0C44">
        <w:t xml:space="preserve"> did</w:t>
      </w:r>
      <w:r w:rsidR="69C29CBC">
        <w:t xml:space="preserve"> for </w:t>
      </w:r>
      <w:r w:rsidR="00621EEB">
        <w:t>Specialized CS</w:t>
      </w:r>
      <w:r w:rsidR="008927BC">
        <w:t>P providers</w:t>
      </w:r>
      <w:r w:rsidR="00C53021">
        <w:t xml:space="preserve"> newly </w:t>
      </w:r>
      <w:r w:rsidR="3811C1E2">
        <w:t xml:space="preserve">enrolled </w:t>
      </w:r>
      <w:r w:rsidR="00C53021">
        <w:t>with MassHealth as FFS providers</w:t>
      </w:r>
      <w:r w:rsidR="008927BC">
        <w:t>,</w:t>
      </w:r>
      <w:r w:rsidR="00621EEB">
        <w:t xml:space="preserve"> </w:t>
      </w:r>
      <w:r w:rsidR="00F544E3">
        <w:t xml:space="preserve">in 2024 </w:t>
      </w:r>
      <w:r w:rsidR="0053005B" w:rsidDel="0027716D">
        <w:t>MassHealth</w:t>
      </w:r>
      <w:r w:rsidR="00F87E2A" w:rsidDel="0027716D">
        <w:t xml:space="preserve"> </w:t>
      </w:r>
      <w:r w:rsidR="00EF3CC0">
        <w:t>offer</w:t>
      </w:r>
      <w:r w:rsidR="00F544E3">
        <w:t>ed</w:t>
      </w:r>
      <w:r w:rsidR="00EF3CC0">
        <w:t xml:space="preserve"> support</w:t>
      </w:r>
      <w:r w:rsidR="0053005B">
        <w:t xml:space="preserve"> to first</w:t>
      </w:r>
      <w:r w:rsidR="2D858B9A">
        <w:t>-</w:t>
      </w:r>
      <w:r w:rsidR="00717140">
        <w:t>time</w:t>
      </w:r>
      <w:r w:rsidR="0053005B" w:rsidDel="008B5B4C">
        <w:t xml:space="preserve"> </w:t>
      </w:r>
      <w:r w:rsidR="672B19E4">
        <w:t>HRSN</w:t>
      </w:r>
      <w:r w:rsidR="0053005B">
        <w:t xml:space="preserve"> </w:t>
      </w:r>
      <w:r w:rsidR="002D2BDD">
        <w:t>providers</w:t>
      </w:r>
      <w:r w:rsidR="0053005B">
        <w:t xml:space="preserve"> in</w:t>
      </w:r>
      <w:r w:rsidR="004E2D80">
        <w:t xml:space="preserve"> obtain</w:t>
      </w:r>
      <w:r w:rsidR="0053005B">
        <w:t>ing</w:t>
      </w:r>
      <w:r w:rsidR="004E2D80">
        <w:t xml:space="preserve"> the knowledge </w:t>
      </w:r>
      <w:r w:rsidR="00393F62">
        <w:t>and skills ne</w:t>
      </w:r>
      <w:r w:rsidR="0053005B">
        <w:t>cessary</w:t>
      </w:r>
      <w:r w:rsidR="00261766">
        <w:t xml:space="preserve"> </w:t>
      </w:r>
      <w:r w:rsidR="006432F1">
        <w:t xml:space="preserve">to </w:t>
      </w:r>
      <w:r w:rsidR="00AF67E2">
        <w:t xml:space="preserve">operate </w:t>
      </w:r>
      <w:r w:rsidR="3811C1E2">
        <w:t>as</w:t>
      </w:r>
      <w:r w:rsidR="00AF67E2">
        <w:t xml:space="preserve"> </w:t>
      </w:r>
      <w:r w:rsidR="004C76D2">
        <w:t xml:space="preserve">MassHealth </w:t>
      </w:r>
      <w:r w:rsidR="3811C1E2">
        <w:t>providers</w:t>
      </w:r>
      <w:r w:rsidR="1D7D4B69">
        <w:t>.</w:t>
      </w:r>
      <w:r w:rsidR="002D2BDD">
        <w:t xml:space="preserve"> </w:t>
      </w:r>
      <w:r w:rsidR="00AC232F">
        <w:t>MassHealth</w:t>
      </w:r>
      <w:r w:rsidR="007D2881">
        <w:t xml:space="preserve"> </w:t>
      </w:r>
      <w:r w:rsidR="00177221">
        <w:t xml:space="preserve">will continually engage </w:t>
      </w:r>
      <w:r w:rsidR="008675F3">
        <w:t>HRSN providers through 2027</w:t>
      </w:r>
      <w:r w:rsidR="00E8049F">
        <w:t xml:space="preserve"> </w:t>
      </w:r>
      <w:r w:rsidR="00177221">
        <w:t>to</w:t>
      </w:r>
      <w:r w:rsidR="00E36499">
        <w:t xml:space="preserve"> ensure s</w:t>
      </w:r>
      <w:r w:rsidR="003176F8">
        <w:t xml:space="preserve">uccessful delivery of services. </w:t>
      </w:r>
      <w:r w:rsidR="24852034">
        <w:t xml:space="preserve">MassHealth will work with providers on understanding the transition </w:t>
      </w:r>
      <w:r w:rsidR="0025138B">
        <w:t>to the HRSN framework, including changes to existing</w:t>
      </w:r>
      <w:r w:rsidR="24852034">
        <w:t xml:space="preserve"> service names</w:t>
      </w:r>
      <w:r w:rsidR="1A95906D">
        <w:t xml:space="preserve"> and</w:t>
      </w:r>
      <w:r w:rsidR="00A212E9">
        <w:t xml:space="preserve"> communicating</w:t>
      </w:r>
      <w:r w:rsidR="1A95906D">
        <w:t xml:space="preserve"> </w:t>
      </w:r>
      <w:r w:rsidR="00A212E9">
        <w:t>those</w:t>
      </w:r>
      <w:r w:rsidR="00F55065">
        <w:t xml:space="preserve"> changes to </w:t>
      </w:r>
      <w:r w:rsidR="1A95906D">
        <w:t>members and referring entities</w:t>
      </w:r>
      <w:r w:rsidR="24852034">
        <w:t>.</w:t>
      </w:r>
    </w:p>
    <w:p w14:paraId="01A0F614" w14:textId="67746630" w:rsidR="00AC0606" w:rsidRDefault="00017FA2" w:rsidP="007033EE">
      <w:r w:rsidRPr="007330F6">
        <w:t xml:space="preserve">The </w:t>
      </w:r>
      <w:r w:rsidR="442BC635" w:rsidRPr="007330F6">
        <w:t>demonstrated</w:t>
      </w:r>
      <w:r w:rsidRPr="007330F6">
        <w:t xml:space="preserve"> stability and longevity of the Specialized CSP services</w:t>
      </w:r>
      <w:r w:rsidR="005736F0">
        <w:t xml:space="preserve"> and </w:t>
      </w:r>
      <w:r w:rsidR="00F544E3">
        <w:t>HRSN</w:t>
      </w:r>
      <w:r w:rsidR="00D857FE">
        <w:t xml:space="preserve"> </w:t>
      </w:r>
      <w:r w:rsidR="00F544E3">
        <w:t>Tempora</w:t>
      </w:r>
      <w:r w:rsidR="00D857FE">
        <w:t>ry Housing Assistance</w:t>
      </w:r>
      <w:r w:rsidRPr="007330F6">
        <w:t xml:space="preserve">, </w:t>
      </w:r>
      <w:r w:rsidR="00CF3966" w:rsidRPr="007330F6">
        <w:t xml:space="preserve">noted </w:t>
      </w:r>
      <w:r w:rsidRPr="007330F6">
        <w:t>above</w:t>
      </w:r>
      <w:r w:rsidR="00CF3966" w:rsidRPr="007330F6">
        <w:t xml:space="preserve"> in Section 5.</w:t>
      </w:r>
      <w:r w:rsidR="00271199" w:rsidRPr="007330F6">
        <w:t>A</w:t>
      </w:r>
      <w:r w:rsidR="009623FF" w:rsidRPr="009623FF">
        <w:t xml:space="preserve"> </w:t>
      </w:r>
      <w:r w:rsidR="009623FF">
        <w:t>and 5.C respectively</w:t>
      </w:r>
      <w:r w:rsidR="00271199" w:rsidRPr="007330F6">
        <w:t xml:space="preserve">, </w:t>
      </w:r>
      <w:r w:rsidR="00D27517" w:rsidRPr="007330F6">
        <w:t xml:space="preserve">supports the sustainability of the new combined HRSN services model envisioned by </w:t>
      </w:r>
      <w:r w:rsidR="00271199" w:rsidRPr="007330F6">
        <w:t>MassHealth</w:t>
      </w:r>
      <w:r w:rsidR="00642FCE" w:rsidRPr="007330F6">
        <w:t xml:space="preserve">. MassHealth will leverage the experiences of establishing Specialized CSP </w:t>
      </w:r>
      <w:r w:rsidR="00CF13AE" w:rsidRPr="007330F6">
        <w:t xml:space="preserve">services </w:t>
      </w:r>
      <w:r w:rsidR="00642FCE" w:rsidRPr="007330F6">
        <w:t xml:space="preserve">as </w:t>
      </w:r>
      <w:r w:rsidR="00CF13AE" w:rsidRPr="007330F6">
        <w:t>benefits in managed care and FFS as it moves towards a sustainable model of combined HRSN services.</w:t>
      </w:r>
      <w:r w:rsidR="00CF13AE">
        <w:t xml:space="preserve"> </w:t>
      </w:r>
    </w:p>
    <w:p w14:paraId="73B52588" w14:textId="26531DE3" w:rsidR="00E85438" w:rsidRDefault="00E85438" w:rsidP="007033EE">
      <w:r>
        <w:t xml:space="preserve">HRSN Medical Respite will be a new service launching in January 2025. Prior to launch, MassHealth used funds available through the American Rescue Plan Act (ARPA) to </w:t>
      </w:r>
      <w:r w:rsidR="007F172F">
        <w:t xml:space="preserve">award grants to 5 agencies to operate homeless medical respite programs. MassHealth used the learnings from this grant program, as well as findings from a formal evaluation, to help inform and shape the design and structure of the new HRSN Medical Respite services. </w:t>
      </w:r>
      <w:r w:rsidR="00D257EC">
        <w:t xml:space="preserve">In preparation </w:t>
      </w:r>
      <w:r w:rsidR="00C04751">
        <w:t>for the launch of the HRSN Medical Respite service</w:t>
      </w:r>
      <w:r w:rsidR="008D1D18">
        <w:t>,</w:t>
      </w:r>
      <w:r w:rsidR="00C04751">
        <w:t xml:space="preserve"> MassHealth will work with the ARPA grantees, as well as other potential Medical Respite providers, to </w:t>
      </w:r>
      <w:r w:rsidR="00C47DB8">
        <w:t>ensure that t</w:t>
      </w:r>
      <w:r w:rsidR="00954BCB">
        <w:t xml:space="preserve">hey have the knowledge and skills necessary to operate as </w:t>
      </w:r>
      <w:r w:rsidR="006773A2">
        <w:t>MassHealth</w:t>
      </w:r>
      <w:r w:rsidR="00954BCB">
        <w:t xml:space="preserve"> providers. </w:t>
      </w:r>
    </w:p>
    <w:p w14:paraId="6B64D967" w14:textId="004C4729" w:rsidR="00697843" w:rsidRPr="00D939FC" w:rsidRDefault="00394234" w:rsidP="00D939FC">
      <w:pPr>
        <w:pStyle w:val="Heading1"/>
        <w:rPr>
          <w:b/>
        </w:rPr>
      </w:pPr>
      <w:bookmarkStart w:id="60" w:name="_Toc138339539"/>
      <w:bookmarkStart w:id="61" w:name="_Toc185328644"/>
      <w:r w:rsidRPr="00D939FC">
        <w:rPr>
          <w:b/>
          <w:bCs/>
        </w:rPr>
        <w:lastRenderedPageBreak/>
        <w:t xml:space="preserve">Section 6. </w:t>
      </w:r>
      <w:r w:rsidR="00697843" w:rsidRPr="00D939FC">
        <w:rPr>
          <w:b/>
          <w:bCs/>
        </w:rPr>
        <w:t>Data Sharing</w:t>
      </w:r>
      <w:bookmarkEnd w:id="60"/>
      <w:r w:rsidR="00F47FD0">
        <w:rPr>
          <w:rStyle w:val="FootnoteReference"/>
          <w:b/>
          <w:bCs/>
        </w:rPr>
        <w:footnoteReference w:id="8"/>
      </w:r>
      <w:bookmarkEnd w:id="61"/>
    </w:p>
    <w:p w14:paraId="16F52677" w14:textId="0CBDE6DA" w:rsidR="00697843" w:rsidRPr="00A53BF0" w:rsidRDefault="00697843" w:rsidP="00A53BF0">
      <w:pPr>
        <w:pStyle w:val="Heading2"/>
        <w:numPr>
          <w:ilvl w:val="0"/>
          <w:numId w:val="26"/>
        </w:numPr>
        <w:ind w:left="360"/>
      </w:pPr>
      <w:bookmarkStart w:id="62" w:name="_Toc125643925"/>
      <w:bookmarkStart w:id="63" w:name="_Toc125643926"/>
      <w:bookmarkStart w:id="64" w:name="_Toc138339540"/>
      <w:bookmarkStart w:id="65" w:name="_Toc185328645"/>
      <w:bookmarkEnd w:id="62"/>
      <w:bookmarkEnd w:id="63"/>
      <w:r w:rsidRPr="00A53BF0">
        <w:t>Specialized CSP</w:t>
      </w:r>
      <w:r w:rsidR="009E41F1" w:rsidRPr="00A53BF0">
        <w:t xml:space="preserve"> (April </w:t>
      </w:r>
      <w:r w:rsidR="00D84380" w:rsidRPr="00A53BF0">
        <w:t>1, 202</w:t>
      </w:r>
      <w:r w:rsidR="00D10571" w:rsidRPr="00A53BF0">
        <w:t>3</w:t>
      </w:r>
      <w:r w:rsidR="00C71B63" w:rsidRPr="00A53BF0">
        <w:t xml:space="preserve"> </w:t>
      </w:r>
      <w:r w:rsidR="009E41F1" w:rsidRPr="00A53BF0">
        <w:t xml:space="preserve">– December </w:t>
      </w:r>
      <w:r w:rsidR="00D10571" w:rsidRPr="00A53BF0">
        <w:t xml:space="preserve">31, </w:t>
      </w:r>
      <w:r w:rsidR="009E41F1" w:rsidRPr="00A53BF0">
        <w:t>2024)</w:t>
      </w:r>
      <w:bookmarkEnd w:id="64"/>
      <w:bookmarkEnd w:id="65"/>
    </w:p>
    <w:p w14:paraId="490E1075" w14:textId="23635FE1" w:rsidR="00185EBB" w:rsidRPr="00DC1B6F" w:rsidRDefault="00185EBB" w:rsidP="00185EBB">
      <w:r w:rsidRPr="00DC1B6F">
        <w:t xml:space="preserve">The </w:t>
      </w:r>
      <w:r w:rsidRPr="00DC1B6F" w:rsidDel="00C37913">
        <w:t>Commonwealth</w:t>
      </w:r>
      <w:r w:rsidRPr="00DC1B6F">
        <w:t xml:space="preserve"> has 1</w:t>
      </w:r>
      <w:r w:rsidR="003A2880">
        <w:t>1</w:t>
      </w:r>
      <w:r w:rsidRPr="00DC1B6F">
        <w:t xml:space="preserve"> homeless Continuums of Care (CoCs) as well as </w:t>
      </w:r>
      <w:r w:rsidR="003A2880">
        <w:t>the EA</w:t>
      </w:r>
      <w:r w:rsidRPr="00DC1B6F">
        <w:t xml:space="preserve"> family shelter system administered by </w:t>
      </w:r>
      <w:r w:rsidR="009D75D3">
        <w:t>HL</w:t>
      </w:r>
      <w:r w:rsidR="00352453">
        <w:t>C</w:t>
      </w:r>
      <w:r w:rsidR="00BC1246">
        <w:t>.</w:t>
      </w:r>
      <w:r w:rsidRPr="00DC1B6F">
        <w:t xml:space="preserve"> Each of these CoCs and the </w:t>
      </w:r>
      <w:r w:rsidR="003A2880">
        <w:t>EA</w:t>
      </w:r>
      <w:r w:rsidRPr="00DC1B6F">
        <w:t xml:space="preserve"> system utilize separate Homeless Management Information Systems (HMIS). The </w:t>
      </w:r>
      <w:r w:rsidRPr="00DC1B6F" w:rsidDel="006B3781">
        <w:t>Commonwealth</w:t>
      </w:r>
      <w:r w:rsidRPr="00DC1B6F">
        <w:t xml:space="preserve"> </w:t>
      </w:r>
      <w:r w:rsidR="003A2880">
        <w:t>has</w:t>
      </w:r>
      <w:r w:rsidR="003A2880" w:rsidRPr="00DC1B6F">
        <w:t xml:space="preserve"> </w:t>
      </w:r>
      <w:r w:rsidRPr="00DC1B6F">
        <w:t xml:space="preserve">implemented a statewide HMIS data warehouse that aggregates HMIS data from all sources, and deduplicates it. </w:t>
      </w:r>
      <w:r w:rsidRPr="00DC1B6F" w:rsidDel="0016184C">
        <w:t>MassHealth</w:t>
      </w:r>
      <w:r w:rsidRPr="00DC1B6F">
        <w:t xml:space="preserve"> currently has access to</w:t>
      </w:r>
      <w:r w:rsidRPr="00DC1B6F" w:rsidDel="00B736BD">
        <w:t xml:space="preserve"> </w:t>
      </w:r>
      <w:r w:rsidRPr="00DC1B6F">
        <w:t>deidentified data</w:t>
      </w:r>
      <w:r>
        <w:rPr>
          <w:rFonts w:cs="Times New Roman"/>
          <w:szCs w:val="24"/>
        </w:rPr>
        <w:t xml:space="preserve"> from this warehouse</w:t>
      </w:r>
      <w:r w:rsidRPr="00DC1B6F">
        <w:t xml:space="preserve">, which can be used to identify characteristics of people experiencing homelessness, trends, and emerging themes. </w:t>
      </w:r>
    </w:p>
    <w:p w14:paraId="3B9A4141" w14:textId="51A20E2D" w:rsidR="00185EBB" w:rsidRPr="00DC1B6F" w:rsidRDefault="00185EBB" w:rsidP="00185EBB">
      <w:r w:rsidRPr="00DC1B6F">
        <w:t xml:space="preserve">Additionally, </w:t>
      </w:r>
      <w:r w:rsidRPr="00DC1B6F" w:rsidDel="0016184C">
        <w:t>MassHealth</w:t>
      </w:r>
      <w:r w:rsidRPr="00DC1B6F">
        <w:t xml:space="preserve"> entered into a data sharing agreement </w:t>
      </w:r>
      <w:r>
        <w:rPr>
          <w:rFonts w:cs="Times New Roman"/>
          <w:szCs w:val="24"/>
        </w:rPr>
        <w:t>to receive ongoing data exports from the HMIS data warehouse. Specifically, on a weekly basis,</w:t>
      </w:r>
      <w:r w:rsidRPr="00DC1B6F">
        <w:t xml:space="preserve"> </w:t>
      </w:r>
      <w:r w:rsidRPr="00DC1B6F" w:rsidDel="0016184C">
        <w:t>MassHealth</w:t>
      </w:r>
      <w:r w:rsidRPr="00DC1B6F" w:rsidDel="006B3822">
        <w:t xml:space="preserve"> </w:t>
      </w:r>
      <w:r>
        <w:rPr>
          <w:rFonts w:cs="Times New Roman"/>
          <w:szCs w:val="24"/>
        </w:rPr>
        <w:t>receives a list</w:t>
      </w:r>
      <w:r w:rsidRPr="00DC1B6F">
        <w:t xml:space="preserve"> of </w:t>
      </w:r>
      <w:r>
        <w:rPr>
          <w:rFonts w:cs="Times New Roman"/>
          <w:szCs w:val="24"/>
        </w:rPr>
        <w:t>those</w:t>
      </w:r>
      <w:r w:rsidRPr="00DC1B6F">
        <w:t xml:space="preserve"> members </w:t>
      </w:r>
      <w:r>
        <w:rPr>
          <w:rFonts w:cs="Times New Roman"/>
          <w:szCs w:val="24"/>
        </w:rPr>
        <w:t xml:space="preserve">who are </w:t>
      </w:r>
      <w:r w:rsidRPr="00DC1B6F">
        <w:t xml:space="preserve">experiencing homelessness </w:t>
      </w:r>
      <w:r>
        <w:rPr>
          <w:rFonts w:cs="Times New Roman"/>
          <w:szCs w:val="24"/>
        </w:rPr>
        <w:t>(i.e., received services from an emergency shelter, safe haven, transitional housing program, day program, or homeless outreach agency)</w:t>
      </w:r>
      <w:r w:rsidRPr="00DC1B6F">
        <w:t xml:space="preserve"> as </w:t>
      </w:r>
      <w:r>
        <w:rPr>
          <w:rFonts w:cs="Times New Roman"/>
          <w:szCs w:val="24"/>
        </w:rPr>
        <w:t>documented in the HMIS data warehouse, with a special flag</w:t>
      </w:r>
      <w:r w:rsidRPr="00DC1B6F">
        <w:t xml:space="preserve"> for </w:t>
      </w:r>
      <w:r>
        <w:rPr>
          <w:rFonts w:cs="Times New Roman"/>
          <w:szCs w:val="24"/>
        </w:rPr>
        <w:t xml:space="preserve">those members who </w:t>
      </w:r>
      <w:r w:rsidDel="00377AA1">
        <w:rPr>
          <w:rFonts w:cs="Times New Roman"/>
          <w:szCs w:val="24"/>
        </w:rPr>
        <w:t>have been</w:t>
      </w:r>
      <w:r w:rsidRPr="00DC1B6F" w:rsidDel="00377AA1">
        <w:t xml:space="preserve"> </w:t>
      </w:r>
      <w:r w:rsidRPr="00DC1B6F">
        <w:t>experiencing homelessness</w:t>
      </w:r>
      <w:r>
        <w:rPr>
          <w:rFonts w:cs="Times New Roman"/>
          <w:szCs w:val="24"/>
        </w:rPr>
        <w:t xml:space="preserve"> for at least six months and </w:t>
      </w:r>
      <w:r w:rsidR="00A94476">
        <w:rPr>
          <w:rFonts w:cs="Times New Roman"/>
          <w:szCs w:val="24"/>
        </w:rPr>
        <w:t xml:space="preserve">may </w:t>
      </w:r>
      <w:r>
        <w:rPr>
          <w:rFonts w:cs="Times New Roman"/>
          <w:szCs w:val="24"/>
        </w:rPr>
        <w:t xml:space="preserve">therefore </w:t>
      </w:r>
      <w:r w:rsidR="00A94476">
        <w:rPr>
          <w:rFonts w:cs="Times New Roman"/>
          <w:szCs w:val="24"/>
        </w:rPr>
        <w:t>be</w:t>
      </w:r>
      <w:r>
        <w:rPr>
          <w:rFonts w:cs="Times New Roman"/>
          <w:szCs w:val="24"/>
        </w:rPr>
        <w:t xml:space="preserve"> eligible for continuous </w:t>
      </w:r>
      <w:r w:rsidR="00A94476">
        <w:rPr>
          <w:rFonts w:cs="Times New Roman"/>
          <w:szCs w:val="24"/>
        </w:rPr>
        <w:t>MassHealth</w:t>
      </w:r>
      <w:r>
        <w:rPr>
          <w:rFonts w:cs="Times New Roman"/>
          <w:szCs w:val="24"/>
        </w:rPr>
        <w:t xml:space="preserve"> eligibility.</w:t>
      </w:r>
      <w:r w:rsidR="005367ED">
        <w:rPr>
          <w:rFonts w:cs="Times New Roman"/>
          <w:szCs w:val="24"/>
        </w:rPr>
        <w:t xml:space="preserve"> </w:t>
      </w:r>
    </w:p>
    <w:p w14:paraId="1F8E4FEE" w14:textId="20649253" w:rsidR="00697843" w:rsidRPr="002075D5" w:rsidRDefault="00A15D79" w:rsidP="007033EE">
      <w:pPr>
        <w:rPr>
          <w:rFonts w:cs="Times New Roman"/>
        </w:rPr>
      </w:pPr>
      <w:r w:rsidRPr="72C07198">
        <w:rPr>
          <w:rFonts w:cs="Times New Roman"/>
        </w:rPr>
        <w:t>Furthermore, o</w:t>
      </w:r>
      <w:r w:rsidR="00697843" w:rsidRPr="72C07198">
        <w:rPr>
          <w:rFonts w:cs="Times New Roman"/>
        </w:rPr>
        <w:t xml:space="preserve">ver the past several years, </w:t>
      </w:r>
      <w:r w:rsidR="00697843" w:rsidRPr="72C07198" w:rsidDel="0016184C">
        <w:rPr>
          <w:rFonts w:cs="Times New Roman"/>
        </w:rPr>
        <w:t>MassHealth</w:t>
      </w:r>
      <w:r w:rsidR="00E46887" w:rsidRPr="72C07198">
        <w:rPr>
          <w:rFonts w:cs="Times New Roman"/>
        </w:rPr>
        <w:t xml:space="preserve"> </w:t>
      </w:r>
      <w:r w:rsidR="00697843" w:rsidRPr="72C07198">
        <w:rPr>
          <w:rFonts w:cs="Times New Roman"/>
        </w:rPr>
        <w:t xml:space="preserve">has grown its partnerships with justice agencies, and now has close collaborations with the Executive Office of the Trial Court, the Executive Office of Public Safety and Security (especially the Department of Correction and Parole Board), and the 14 county Sheriff’s Offices. </w:t>
      </w:r>
      <w:r w:rsidR="00282146" w:rsidRPr="72C07198">
        <w:rPr>
          <w:rFonts w:cs="Times New Roman"/>
        </w:rPr>
        <w:t xml:space="preserve">For example, </w:t>
      </w:r>
      <w:r w:rsidR="00697843" w:rsidRPr="72C07198" w:rsidDel="0016184C">
        <w:rPr>
          <w:rFonts w:cs="Times New Roman"/>
        </w:rPr>
        <w:t>MassHealth</w:t>
      </w:r>
      <w:r w:rsidR="0009460F" w:rsidRPr="72C07198">
        <w:rPr>
          <w:rFonts w:cs="Times New Roman"/>
        </w:rPr>
        <w:t xml:space="preserve"> </w:t>
      </w:r>
      <w:r w:rsidR="00697843" w:rsidRPr="72C07198">
        <w:rPr>
          <w:rFonts w:cs="Times New Roman"/>
        </w:rPr>
        <w:t xml:space="preserve">worked with </w:t>
      </w:r>
      <w:r w:rsidR="00CE3A70" w:rsidRPr="72C07198">
        <w:rPr>
          <w:rFonts w:cs="Times New Roman"/>
        </w:rPr>
        <w:t xml:space="preserve">the </w:t>
      </w:r>
      <w:r w:rsidR="00697843" w:rsidRPr="72C07198">
        <w:rPr>
          <w:rFonts w:cs="Times New Roman"/>
        </w:rPr>
        <w:t xml:space="preserve">Massachusetts Probation Service to pilot a program in participating courts where Probation staff support probation-involved individuals in </w:t>
      </w:r>
      <w:r w:rsidR="00C27F2F" w:rsidRPr="72C07198">
        <w:rPr>
          <w:rFonts w:cs="Times New Roman"/>
        </w:rPr>
        <w:t>applying for</w:t>
      </w:r>
      <w:r w:rsidR="00697843" w:rsidRPr="72C07198">
        <w:rPr>
          <w:rFonts w:cs="Times New Roman"/>
        </w:rPr>
        <w:t xml:space="preserve"> </w:t>
      </w:r>
      <w:r w:rsidR="00697843" w:rsidRPr="72C07198" w:rsidDel="0016184C">
        <w:rPr>
          <w:rFonts w:cs="Times New Roman"/>
        </w:rPr>
        <w:t>MassHealth</w:t>
      </w:r>
      <w:r w:rsidR="00697843" w:rsidRPr="72C07198">
        <w:rPr>
          <w:rFonts w:cs="Times New Roman"/>
        </w:rPr>
        <w:t xml:space="preserve"> coverage.</w:t>
      </w:r>
      <w:r w:rsidR="00BF4394" w:rsidRPr="72C07198">
        <w:rPr>
          <w:rFonts w:cs="Times New Roman"/>
        </w:rPr>
        <w:t xml:space="preserve"> These partnerships</w:t>
      </w:r>
      <w:r w:rsidR="00185EBB" w:rsidRPr="00DC1B6F">
        <w:t xml:space="preserve"> </w:t>
      </w:r>
      <w:r w:rsidR="00BF4394" w:rsidRPr="72C07198">
        <w:rPr>
          <w:rFonts w:cs="Times New Roman"/>
        </w:rPr>
        <w:t xml:space="preserve">assist the </w:t>
      </w:r>
      <w:r w:rsidR="00185EBB" w:rsidRPr="72C07198">
        <w:rPr>
          <w:rFonts w:cs="Times New Roman"/>
        </w:rPr>
        <w:t>State</w:t>
      </w:r>
      <w:r w:rsidR="00BF4394" w:rsidRPr="72C07198" w:rsidDel="008E2B84">
        <w:rPr>
          <w:rFonts w:cs="Times New Roman"/>
        </w:rPr>
        <w:t xml:space="preserve"> </w:t>
      </w:r>
      <w:r w:rsidR="00BF4394" w:rsidRPr="72C07198">
        <w:rPr>
          <w:rFonts w:cs="Times New Roman"/>
        </w:rPr>
        <w:t xml:space="preserve">in </w:t>
      </w:r>
      <w:r w:rsidR="00F45A60" w:rsidRPr="72C07198">
        <w:rPr>
          <w:rFonts w:cs="Times New Roman"/>
        </w:rPr>
        <w:t xml:space="preserve">ensuring pathways to </w:t>
      </w:r>
      <w:r w:rsidR="0072254F" w:rsidRPr="72C07198">
        <w:rPr>
          <w:rFonts w:cs="Times New Roman"/>
        </w:rPr>
        <w:t xml:space="preserve">Specialized CSP services for eligible members and assist the </w:t>
      </w:r>
      <w:r w:rsidR="00185EBB" w:rsidRPr="72C07198">
        <w:rPr>
          <w:rFonts w:cs="Times New Roman"/>
        </w:rPr>
        <w:t>State</w:t>
      </w:r>
      <w:r w:rsidR="0072254F" w:rsidRPr="72C07198">
        <w:rPr>
          <w:rFonts w:cs="Times New Roman"/>
        </w:rPr>
        <w:t xml:space="preserve"> </w:t>
      </w:r>
      <w:r w:rsidR="0078710D" w:rsidRPr="72C07198">
        <w:rPr>
          <w:rFonts w:cs="Times New Roman"/>
        </w:rPr>
        <w:t xml:space="preserve">in monitoring the </w:t>
      </w:r>
      <w:r w:rsidR="0023645A" w:rsidRPr="72C07198">
        <w:rPr>
          <w:rFonts w:cs="Times New Roman"/>
        </w:rPr>
        <w:t>CSP-JI</w:t>
      </w:r>
      <w:r w:rsidR="0078710D" w:rsidRPr="72C07198">
        <w:rPr>
          <w:rFonts w:cs="Times New Roman"/>
        </w:rPr>
        <w:t xml:space="preserve"> program.</w:t>
      </w:r>
      <w:r w:rsidR="00BF4394" w:rsidRPr="72C07198">
        <w:rPr>
          <w:rFonts w:cs="Times New Roman"/>
        </w:rPr>
        <w:t xml:space="preserve"> </w:t>
      </w:r>
    </w:p>
    <w:p w14:paraId="319D27CA" w14:textId="436C8DA9" w:rsidR="00697843" w:rsidRPr="00A53BF0" w:rsidRDefault="00697843" w:rsidP="00A53BF0">
      <w:pPr>
        <w:pStyle w:val="Heading2"/>
        <w:numPr>
          <w:ilvl w:val="0"/>
          <w:numId w:val="26"/>
        </w:numPr>
        <w:ind w:left="360"/>
      </w:pPr>
      <w:bookmarkStart w:id="66" w:name="_Toc138339541"/>
      <w:bookmarkStart w:id="67" w:name="_Toc185328646"/>
      <w:r w:rsidRPr="00A53BF0">
        <w:t>Flexible Services</w:t>
      </w:r>
      <w:r w:rsidR="00037915" w:rsidRPr="00A53BF0">
        <w:t xml:space="preserve"> (April </w:t>
      </w:r>
      <w:r w:rsidR="00D84380" w:rsidRPr="00A53BF0">
        <w:t>1, 202</w:t>
      </w:r>
      <w:r w:rsidR="00D10571" w:rsidRPr="00A53BF0">
        <w:t>3</w:t>
      </w:r>
      <w:r w:rsidR="00C71B63" w:rsidRPr="00A53BF0">
        <w:t xml:space="preserve"> </w:t>
      </w:r>
      <w:r w:rsidR="00037915" w:rsidRPr="00A53BF0">
        <w:t>– December 31, 2024)</w:t>
      </w:r>
      <w:bookmarkEnd w:id="66"/>
      <w:bookmarkEnd w:id="67"/>
    </w:p>
    <w:p w14:paraId="29390D51" w14:textId="002C928B" w:rsidR="00761DC6" w:rsidRDefault="009644ED" w:rsidP="007033EE">
      <w:r>
        <w:t xml:space="preserve">For the Flexible Services Program, MassHealth will continue to work with ACOs to collect </w:t>
      </w:r>
      <w:r w:rsidR="00164283">
        <w:t xml:space="preserve">member-level </w:t>
      </w:r>
      <w:r>
        <w:t>data on a quarterly basis</w:t>
      </w:r>
      <w:r w:rsidR="00164283">
        <w:t xml:space="preserve"> of members that have received Flexible Services</w:t>
      </w:r>
      <w:r w:rsidR="00E644C6">
        <w:t>. ACOs and their SSO partners are expected to share appropriate data on members being screened and referred to services.</w:t>
      </w:r>
      <w:r w:rsidR="00702B2C">
        <w:t xml:space="preserve"> MassHealth collect</w:t>
      </w:r>
      <w:r w:rsidR="00FC042C">
        <w:t>s</w:t>
      </w:r>
      <w:r w:rsidR="00702B2C">
        <w:t xml:space="preserve"> the screening and referral data at </w:t>
      </w:r>
      <w:r w:rsidR="004B0EC9">
        <w:t xml:space="preserve">an </w:t>
      </w:r>
      <w:r w:rsidR="00702B2C">
        <w:t>aggregate level on a semi</w:t>
      </w:r>
      <w:r w:rsidR="00393886">
        <w:t>-</w:t>
      </w:r>
      <w:r w:rsidR="00702B2C">
        <w:t>annual basis.</w:t>
      </w:r>
    </w:p>
    <w:p w14:paraId="74FFBFE7" w14:textId="6D449070" w:rsidR="00761DC6" w:rsidRDefault="00761DC6" w:rsidP="007033EE">
      <w:r>
        <w:t xml:space="preserve">Additionally, MassHealth has worked closely with </w:t>
      </w:r>
      <w:r w:rsidR="00D3766B">
        <w:t>the state</w:t>
      </w:r>
      <w:r>
        <w:t xml:space="preserve"> agenc</w:t>
      </w:r>
      <w:r w:rsidR="00C06A63">
        <w:t>y</w:t>
      </w:r>
      <w:r>
        <w:t xml:space="preserve"> that oversee</w:t>
      </w:r>
      <w:r w:rsidR="00C06A63">
        <w:t>s</w:t>
      </w:r>
      <w:r>
        <w:t xml:space="preserve"> the Supplemental Nutrition Assistance Program (SNAP) </w:t>
      </w:r>
      <w:r w:rsidR="00C06A63">
        <w:t xml:space="preserve">on efforts to share data to close the </w:t>
      </w:r>
      <w:r w:rsidR="00856800">
        <w:t>“</w:t>
      </w:r>
      <w:r w:rsidR="00C06A63">
        <w:t>SNAP Gap</w:t>
      </w:r>
      <w:r w:rsidR="00856800">
        <w:t>”</w:t>
      </w:r>
      <w:r w:rsidR="00C06A63">
        <w:t xml:space="preserve">, as further described in </w:t>
      </w:r>
      <w:r w:rsidR="00B151E6">
        <w:t>S</w:t>
      </w:r>
      <w:r w:rsidR="00C06A63">
        <w:t xml:space="preserve">ection </w:t>
      </w:r>
      <w:r w:rsidR="00856800">
        <w:t>8.B</w:t>
      </w:r>
      <w:r w:rsidR="004718F1" w:rsidRPr="00F71B06">
        <w:t xml:space="preserve">, as well as the state agency that oversees the </w:t>
      </w:r>
      <w:r w:rsidR="00D24065" w:rsidRPr="00F71B06">
        <w:t>Women, Infants, and Children Nutrition Program (WIC) on efforts to close the “WIC Gap”</w:t>
      </w:r>
      <w:r w:rsidR="00856800" w:rsidRPr="00F71B06">
        <w:t>.</w:t>
      </w:r>
    </w:p>
    <w:p w14:paraId="6FD334D2" w14:textId="519D4755" w:rsidR="00012C19" w:rsidRDefault="00012C19" w:rsidP="00012C19">
      <w:pPr>
        <w:pStyle w:val="Heading2"/>
        <w:numPr>
          <w:ilvl w:val="0"/>
          <w:numId w:val="26"/>
        </w:numPr>
        <w:ind w:left="360"/>
      </w:pPr>
      <w:bookmarkStart w:id="68" w:name="_Toc185328647"/>
      <w:bookmarkStart w:id="69" w:name="_Toc138339542"/>
      <w:r>
        <w:lastRenderedPageBreak/>
        <w:t xml:space="preserve">HRSN Temporary Housing </w:t>
      </w:r>
      <w:r w:rsidR="003570D2">
        <w:t>Assistance</w:t>
      </w:r>
      <w:r>
        <w:t xml:space="preserve"> (April 19, 2024 – December 31, 2024)</w:t>
      </w:r>
      <w:bookmarkEnd w:id="68"/>
    </w:p>
    <w:p w14:paraId="149E3F59" w14:textId="3885D85D" w:rsidR="00012C19" w:rsidRPr="00FE4127" w:rsidRDefault="00012C19" w:rsidP="00012C19">
      <w:r w:rsidRPr="00DC1B6F" w:rsidDel="0016184C">
        <w:t>MassHealth</w:t>
      </w:r>
      <w:r w:rsidRPr="00DC1B6F">
        <w:t xml:space="preserve"> entered into a data sharing agreement </w:t>
      </w:r>
      <w:r>
        <w:rPr>
          <w:rFonts w:cs="Times New Roman"/>
          <w:szCs w:val="24"/>
        </w:rPr>
        <w:t xml:space="preserve">to receive ongoing data exports from HLC. </w:t>
      </w:r>
      <w:r w:rsidRPr="00C65102">
        <w:rPr>
          <w:rFonts w:cs="Times New Roman"/>
          <w:szCs w:val="24"/>
        </w:rPr>
        <w:t xml:space="preserve">Each quarter, </w:t>
      </w:r>
      <w:r w:rsidR="000D4903">
        <w:rPr>
          <w:rFonts w:cs="Times New Roman"/>
          <w:szCs w:val="24"/>
        </w:rPr>
        <w:t>certain</w:t>
      </w:r>
      <w:r w:rsidRPr="00C65102">
        <w:rPr>
          <w:rFonts w:cs="Times New Roman"/>
          <w:szCs w:val="24"/>
        </w:rPr>
        <w:t xml:space="preserve"> identifying information of all participants in the EA program </w:t>
      </w:r>
      <w:r w:rsidR="00EA4FC9">
        <w:rPr>
          <w:rFonts w:cs="Times New Roman"/>
          <w:szCs w:val="24"/>
        </w:rPr>
        <w:t>are</w:t>
      </w:r>
      <w:r w:rsidRPr="00C65102">
        <w:rPr>
          <w:rFonts w:cs="Times New Roman"/>
          <w:szCs w:val="24"/>
        </w:rPr>
        <w:t xml:space="preserve"> matched against MassHealth enrollment records to determine which individuals are enrolled in a full MassHealth benefit program</w:t>
      </w:r>
      <w:r>
        <w:rPr>
          <w:rFonts w:cs="Times New Roman"/>
          <w:szCs w:val="24"/>
        </w:rPr>
        <w:t xml:space="preserve">. MassHealth </w:t>
      </w:r>
      <w:r w:rsidR="005154A6">
        <w:rPr>
          <w:rFonts w:cs="Times New Roman"/>
          <w:szCs w:val="24"/>
        </w:rPr>
        <w:t xml:space="preserve">also </w:t>
      </w:r>
      <w:r w:rsidR="00625386">
        <w:rPr>
          <w:rFonts w:cs="Times New Roman"/>
          <w:szCs w:val="24"/>
        </w:rPr>
        <w:t>uses</w:t>
      </w:r>
      <w:r>
        <w:rPr>
          <w:rFonts w:cs="Times New Roman"/>
          <w:szCs w:val="24"/>
        </w:rPr>
        <w:t xml:space="preserve"> HLC clinical assessment data</w:t>
      </w:r>
      <w:r w:rsidR="005154A6">
        <w:rPr>
          <w:rFonts w:cs="Times New Roman"/>
          <w:szCs w:val="24"/>
        </w:rPr>
        <w:t>,</w:t>
      </w:r>
      <w:r>
        <w:rPr>
          <w:rFonts w:cs="Times New Roman"/>
          <w:szCs w:val="24"/>
        </w:rPr>
        <w:t xml:space="preserve"> collected by EA program staff as part of the assessment and service planning process</w:t>
      </w:r>
      <w:r w:rsidR="005154A6">
        <w:rPr>
          <w:rFonts w:cs="Times New Roman"/>
          <w:szCs w:val="24"/>
        </w:rPr>
        <w:t xml:space="preserve">, </w:t>
      </w:r>
      <w:r w:rsidR="008B52D8">
        <w:rPr>
          <w:rFonts w:cs="Times New Roman"/>
          <w:szCs w:val="24"/>
        </w:rPr>
        <w:t>as part of the data that may be used to determine clinical eligibility, as</w:t>
      </w:r>
      <w:r>
        <w:rPr>
          <w:rFonts w:cs="Times New Roman"/>
          <w:szCs w:val="24"/>
        </w:rPr>
        <w:t xml:space="preserve"> described in Section 3.A.3.  </w:t>
      </w:r>
    </w:p>
    <w:p w14:paraId="27359E48" w14:textId="03401E54" w:rsidR="00037915" w:rsidRPr="00A53BF0" w:rsidRDefault="00037915" w:rsidP="00A53BF0">
      <w:pPr>
        <w:pStyle w:val="Heading2"/>
        <w:numPr>
          <w:ilvl w:val="0"/>
          <w:numId w:val="26"/>
        </w:numPr>
        <w:ind w:left="360"/>
      </w:pPr>
      <w:bookmarkStart w:id="70" w:name="_Toc185328648"/>
      <w:r w:rsidRPr="00A53BF0">
        <w:t>HRSN Housing</w:t>
      </w:r>
      <w:r w:rsidR="009016E2" w:rsidRPr="00A53BF0">
        <w:t>,</w:t>
      </w:r>
      <w:r w:rsidRPr="00A53BF0">
        <w:t xml:space="preserve"> </w:t>
      </w:r>
      <w:r w:rsidR="00012C19">
        <w:t xml:space="preserve">Temporary Housing Assistance, Medical Respite, </w:t>
      </w:r>
      <w:r w:rsidRPr="00A53BF0">
        <w:t>Nutrition</w:t>
      </w:r>
      <w:r w:rsidR="009016E2" w:rsidRPr="00A53BF0">
        <w:t>, and Justice Involved</w:t>
      </w:r>
      <w:r w:rsidRPr="00A53BF0">
        <w:t xml:space="preserve"> (</w:t>
      </w:r>
      <w:r w:rsidR="00350437">
        <w:t xml:space="preserve">Effective </w:t>
      </w:r>
      <w:r w:rsidR="003A3972" w:rsidRPr="00A53BF0">
        <w:t>January 1, 2025</w:t>
      </w:r>
      <w:r w:rsidRPr="00A53BF0">
        <w:t>)</w:t>
      </w:r>
      <w:bookmarkEnd w:id="69"/>
      <w:bookmarkEnd w:id="70"/>
      <w:r w:rsidRPr="00A53BF0">
        <w:t xml:space="preserve"> </w:t>
      </w:r>
    </w:p>
    <w:p w14:paraId="35BA4D4F" w14:textId="204C7FAA" w:rsidR="00402007" w:rsidRPr="00271D37" w:rsidRDefault="007A3CFC">
      <w:pPr>
        <w:rPr>
          <w:rFonts w:ascii="Segoe UI" w:hAnsi="Segoe UI" w:cs="Segoe UI"/>
          <w:sz w:val="18"/>
          <w:szCs w:val="18"/>
        </w:rPr>
      </w:pPr>
      <w:r>
        <w:rPr>
          <w:szCs w:val="24"/>
        </w:rPr>
        <w:t xml:space="preserve">In 2025, </w:t>
      </w:r>
      <w:r w:rsidDel="0016184C">
        <w:rPr>
          <w:szCs w:val="24"/>
        </w:rPr>
        <w:t>MassHealth</w:t>
      </w:r>
      <w:r w:rsidR="00E03C35" w:rsidDel="0016184C">
        <w:rPr>
          <w:szCs w:val="24"/>
        </w:rPr>
        <w:t xml:space="preserve"> </w:t>
      </w:r>
      <w:r>
        <w:rPr>
          <w:szCs w:val="24"/>
        </w:rPr>
        <w:t xml:space="preserve">will continue the collaborations with </w:t>
      </w:r>
      <w:r w:rsidR="00512CDC">
        <w:rPr>
          <w:szCs w:val="24"/>
        </w:rPr>
        <w:t>the Massachusetts</w:t>
      </w:r>
      <w:r>
        <w:rPr>
          <w:szCs w:val="24"/>
        </w:rPr>
        <w:t xml:space="preserve"> </w:t>
      </w:r>
      <w:r w:rsidR="0033275C">
        <w:rPr>
          <w:szCs w:val="24"/>
        </w:rPr>
        <w:t>agencies</w:t>
      </w:r>
      <w:r w:rsidR="00512CDC">
        <w:rPr>
          <w:szCs w:val="24"/>
        </w:rPr>
        <w:t xml:space="preserve"> described above in Section 6.A-</w:t>
      </w:r>
      <w:r w:rsidR="008C32C8">
        <w:rPr>
          <w:szCs w:val="24"/>
        </w:rPr>
        <w:t>C</w:t>
      </w:r>
      <w:r w:rsidR="0033275C">
        <w:rPr>
          <w:szCs w:val="24"/>
        </w:rPr>
        <w:t xml:space="preserve">. </w:t>
      </w:r>
      <w:r w:rsidR="001E2A1C" w:rsidRPr="2EE81B8C">
        <w:rPr>
          <w:rStyle w:val="normaltextrun"/>
          <w:rFonts w:cs="Times New Roman"/>
          <w:color w:val="000000" w:themeColor="text1"/>
        </w:rPr>
        <w:t xml:space="preserve">Additionally, </w:t>
      </w:r>
      <w:r w:rsidR="00402007" w:rsidRPr="2EE81B8C">
        <w:rPr>
          <w:rStyle w:val="normaltextrun"/>
          <w:rFonts w:cs="Times New Roman"/>
          <w:color w:val="000000" w:themeColor="text1"/>
        </w:rPr>
        <w:t>MassHealth</w:t>
      </w:r>
      <w:r w:rsidR="0016184C" w:rsidRPr="2EE81B8C">
        <w:rPr>
          <w:rStyle w:val="normaltextrun"/>
          <w:rFonts w:cs="Times New Roman"/>
          <w:color w:val="000000" w:themeColor="text1"/>
        </w:rPr>
        <w:t xml:space="preserve"> </w:t>
      </w:r>
      <w:r w:rsidR="00664312" w:rsidRPr="2EE81B8C">
        <w:rPr>
          <w:rStyle w:val="normaltextrun"/>
          <w:rFonts w:cs="Times New Roman"/>
          <w:color w:val="000000" w:themeColor="text1"/>
        </w:rPr>
        <w:t xml:space="preserve">intends to </w:t>
      </w:r>
      <w:r w:rsidR="00402007" w:rsidRPr="2EE81B8C">
        <w:rPr>
          <w:rStyle w:val="normaltextrun"/>
          <w:rFonts w:cs="Times New Roman"/>
          <w:color w:val="000000" w:themeColor="text1"/>
        </w:rPr>
        <w:t xml:space="preserve">implement </w:t>
      </w:r>
      <w:r w:rsidR="00512CDC" w:rsidRPr="2EE81B8C">
        <w:rPr>
          <w:rStyle w:val="normaltextrun"/>
          <w:rFonts w:cs="Times New Roman"/>
          <w:color w:val="000000" w:themeColor="text1"/>
        </w:rPr>
        <w:t xml:space="preserve">an </w:t>
      </w:r>
      <w:r w:rsidR="00402007" w:rsidRPr="2EE81B8C">
        <w:rPr>
          <w:rStyle w:val="normaltextrun"/>
          <w:rFonts w:cs="Times New Roman"/>
          <w:color w:val="000000" w:themeColor="text1"/>
        </w:rPr>
        <w:t>HRSN electronic referral platform that ACOs</w:t>
      </w:r>
      <w:r w:rsidR="00D0445F" w:rsidRPr="2EE81B8C">
        <w:rPr>
          <w:rStyle w:val="normaltextrun"/>
          <w:rFonts w:cs="Times New Roman"/>
          <w:color w:val="000000" w:themeColor="text1"/>
        </w:rPr>
        <w:t xml:space="preserve">, hospitals, </w:t>
      </w:r>
      <w:r w:rsidR="00A23E21" w:rsidRPr="2EE81B8C">
        <w:rPr>
          <w:rStyle w:val="normaltextrun"/>
          <w:rFonts w:cs="Times New Roman"/>
          <w:color w:val="000000" w:themeColor="text1"/>
        </w:rPr>
        <w:t>primary care providers</w:t>
      </w:r>
      <w:r w:rsidR="00D0445F" w:rsidRPr="2EE81B8C">
        <w:rPr>
          <w:rStyle w:val="normaltextrun"/>
          <w:rFonts w:cs="Times New Roman"/>
          <w:color w:val="000000" w:themeColor="text1"/>
        </w:rPr>
        <w:t xml:space="preserve">, and other </w:t>
      </w:r>
      <w:r w:rsidR="00FA0F24" w:rsidRPr="2EE81B8C">
        <w:rPr>
          <w:rStyle w:val="normaltextrun"/>
          <w:rFonts w:cs="Times New Roman"/>
          <w:color w:val="000000" w:themeColor="text1"/>
        </w:rPr>
        <w:t xml:space="preserve">referring </w:t>
      </w:r>
      <w:r w:rsidR="00D0445F" w:rsidRPr="2EE81B8C">
        <w:rPr>
          <w:rStyle w:val="normaltextrun"/>
          <w:rFonts w:cs="Times New Roman"/>
          <w:color w:val="000000" w:themeColor="text1"/>
        </w:rPr>
        <w:t>entities</w:t>
      </w:r>
      <w:r w:rsidR="00402007" w:rsidRPr="2EE81B8C">
        <w:rPr>
          <w:rStyle w:val="normaltextrun"/>
          <w:rFonts w:cs="Times New Roman"/>
          <w:color w:val="000000" w:themeColor="text1"/>
        </w:rPr>
        <w:t xml:space="preserve"> can use to electronically refer members with identified HRSNs to HRSN </w:t>
      </w:r>
      <w:r w:rsidR="005D66BE" w:rsidRPr="2EE81B8C">
        <w:rPr>
          <w:rStyle w:val="normaltextrun"/>
          <w:rFonts w:cs="Times New Roman"/>
          <w:color w:val="000000" w:themeColor="text1"/>
        </w:rPr>
        <w:t>p</w:t>
      </w:r>
      <w:r w:rsidR="00402007" w:rsidRPr="2EE81B8C">
        <w:rPr>
          <w:rStyle w:val="normaltextrun"/>
          <w:rFonts w:cs="Times New Roman"/>
          <w:color w:val="000000" w:themeColor="text1"/>
        </w:rPr>
        <w:t xml:space="preserve">roviders to address those needs. This platform would also facilitate a “closed feedback loop” process, where </w:t>
      </w:r>
      <w:r w:rsidR="007F72DE" w:rsidRPr="2EE81B8C">
        <w:rPr>
          <w:rStyle w:val="normaltextrun"/>
          <w:rFonts w:cs="Times New Roman"/>
          <w:color w:val="000000" w:themeColor="text1"/>
        </w:rPr>
        <w:t xml:space="preserve">HRSN </w:t>
      </w:r>
      <w:r w:rsidR="005D66BE" w:rsidRPr="2EE81B8C">
        <w:rPr>
          <w:rStyle w:val="normaltextrun"/>
          <w:rFonts w:cs="Times New Roman"/>
          <w:color w:val="000000" w:themeColor="text1"/>
        </w:rPr>
        <w:t>p</w:t>
      </w:r>
      <w:r w:rsidR="007F72DE" w:rsidRPr="2EE81B8C">
        <w:rPr>
          <w:rStyle w:val="normaltextrun"/>
          <w:rFonts w:cs="Times New Roman"/>
          <w:color w:val="000000" w:themeColor="text1"/>
        </w:rPr>
        <w:t>roviders</w:t>
      </w:r>
      <w:r w:rsidR="00402007" w:rsidRPr="2EE81B8C">
        <w:rPr>
          <w:rStyle w:val="normaltextrun"/>
          <w:rFonts w:cs="Times New Roman"/>
          <w:color w:val="000000" w:themeColor="text1"/>
        </w:rPr>
        <w:t xml:space="preserve"> could </w:t>
      </w:r>
      <w:r w:rsidR="00111130" w:rsidRPr="2EE81B8C">
        <w:rPr>
          <w:rStyle w:val="normaltextrun"/>
          <w:rFonts w:cs="Times New Roman"/>
          <w:color w:val="000000" w:themeColor="text1"/>
        </w:rPr>
        <w:t xml:space="preserve">communicate </w:t>
      </w:r>
      <w:r w:rsidR="00402007" w:rsidRPr="2EE81B8C">
        <w:rPr>
          <w:rStyle w:val="normaltextrun"/>
          <w:rFonts w:cs="Times New Roman"/>
          <w:color w:val="000000" w:themeColor="text1"/>
        </w:rPr>
        <w:t>the outcomes of those HRSN referrals (e.g., whether services were provided and impact of those services on the identified HRSNs)</w:t>
      </w:r>
      <w:r w:rsidR="00111130" w:rsidRPr="2EE81B8C">
        <w:rPr>
          <w:rStyle w:val="normaltextrun"/>
          <w:rFonts w:cs="Times New Roman"/>
          <w:color w:val="000000" w:themeColor="text1"/>
        </w:rPr>
        <w:t xml:space="preserve"> back to ACOs, hospitals, and other referring entities</w:t>
      </w:r>
      <w:r w:rsidR="00402007" w:rsidRPr="2EE81B8C">
        <w:rPr>
          <w:rStyle w:val="normaltextrun"/>
          <w:rFonts w:cs="Times New Roman"/>
          <w:color w:val="000000" w:themeColor="text1"/>
        </w:rPr>
        <w:t>. </w:t>
      </w:r>
      <w:r w:rsidR="00776608" w:rsidRPr="2EE81B8C">
        <w:rPr>
          <w:rStyle w:val="normaltextrun"/>
          <w:rFonts w:cs="Times New Roman"/>
          <w:color w:val="000000" w:themeColor="text1"/>
        </w:rPr>
        <w:t>This</w:t>
      </w:r>
      <w:r w:rsidR="00402007" w:rsidRPr="2EE81B8C">
        <w:rPr>
          <w:rStyle w:val="normaltextrun"/>
          <w:rFonts w:cs="Times New Roman"/>
          <w:color w:val="000000" w:themeColor="text1"/>
        </w:rPr>
        <w:t xml:space="preserve"> platform</w:t>
      </w:r>
      <w:r w:rsidR="001E2A1C" w:rsidRPr="2EE81B8C">
        <w:rPr>
          <w:rStyle w:val="normaltextrun"/>
          <w:rFonts w:cs="Times New Roman"/>
          <w:color w:val="000000" w:themeColor="text1"/>
        </w:rPr>
        <w:t xml:space="preserve"> </w:t>
      </w:r>
      <w:r w:rsidR="00776608" w:rsidRPr="2EE81B8C">
        <w:rPr>
          <w:rStyle w:val="normaltextrun"/>
          <w:rFonts w:cs="Times New Roman"/>
          <w:color w:val="000000" w:themeColor="text1"/>
        </w:rPr>
        <w:t>will allow</w:t>
      </w:r>
      <w:r w:rsidR="00402007" w:rsidRPr="2EE81B8C">
        <w:rPr>
          <w:rStyle w:val="normaltextrun"/>
          <w:rFonts w:cs="Times New Roman"/>
          <w:color w:val="000000" w:themeColor="text1"/>
        </w:rPr>
        <w:t xml:space="preserve"> MassHealth</w:t>
      </w:r>
      <w:r w:rsidR="0016184C" w:rsidRPr="2EE81B8C">
        <w:rPr>
          <w:rStyle w:val="normaltextrun"/>
          <w:rFonts w:cs="Times New Roman"/>
          <w:color w:val="000000" w:themeColor="text1"/>
        </w:rPr>
        <w:t xml:space="preserve"> </w:t>
      </w:r>
      <w:r w:rsidR="00402007" w:rsidRPr="2EE81B8C">
        <w:rPr>
          <w:rStyle w:val="normaltextrun"/>
          <w:rFonts w:cs="Times New Roman"/>
          <w:color w:val="000000" w:themeColor="text1"/>
        </w:rPr>
        <w:t>to centrally track HRSN referrals and outcomes when such referrals are made. </w:t>
      </w:r>
      <w:r w:rsidR="00CD1A06" w:rsidRPr="2EE81B8C">
        <w:rPr>
          <w:rStyle w:val="normaltextrun"/>
          <w:rFonts w:cs="Times New Roman"/>
          <w:color w:val="000000" w:themeColor="text1"/>
        </w:rPr>
        <w:t xml:space="preserve">MassHealth </w:t>
      </w:r>
      <w:r w:rsidR="00FA0F24" w:rsidRPr="2EE81B8C">
        <w:rPr>
          <w:rStyle w:val="normaltextrun"/>
          <w:rFonts w:cs="Times New Roman"/>
          <w:color w:val="000000" w:themeColor="text1"/>
        </w:rPr>
        <w:t xml:space="preserve">anticipates launching </w:t>
      </w:r>
      <w:r w:rsidR="00CD1A06" w:rsidRPr="2EE81B8C">
        <w:rPr>
          <w:rStyle w:val="normaltextrun"/>
          <w:rFonts w:cs="Times New Roman"/>
          <w:color w:val="000000" w:themeColor="text1"/>
        </w:rPr>
        <w:t xml:space="preserve">the electronic referral platform </w:t>
      </w:r>
      <w:r w:rsidR="00534B90" w:rsidRPr="2EE81B8C">
        <w:rPr>
          <w:rStyle w:val="normaltextrun"/>
          <w:rFonts w:cs="Times New Roman"/>
          <w:color w:val="000000" w:themeColor="text1"/>
        </w:rPr>
        <w:t>in</w:t>
      </w:r>
      <w:r w:rsidR="00017A31" w:rsidRPr="2EE81B8C">
        <w:rPr>
          <w:rStyle w:val="normaltextrun"/>
          <w:rFonts w:cs="Times New Roman"/>
          <w:color w:val="000000" w:themeColor="text1"/>
        </w:rPr>
        <w:t xml:space="preserve"> </w:t>
      </w:r>
      <w:r w:rsidR="00E6749B" w:rsidRPr="2EE81B8C">
        <w:rPr>
          <w:rStyle w:val="normaltextrun"/>
          <w:rFonts w:cs="Times New Roman"/>
          <w:color w:val="000000" w:themeColor="text1"/>
        </w:rPr>
        <w:t>202</w:t>
      </w:r>
      <w:r w:rsidR="00B94DE4">
        <w:rPr>
          <w:rStyle w:val="normaltextrun"/>
          <w:rFonts w:cs="Times New Roman"/>
          <w:color w:val="000000" w:themeColor="text1"/>
        </w:rPr>
        <w:t>7</w:t>
      </w:r>
      <w:r w:rsidR="00E6749B" w:rsidRPr="2EE81B8C">
        <w:rPr>
          <w:rStyle w:val="normaltextrun"/>
          <w:rFonts w:cs="Times New Roman"/>
          <w:color w:val="000000" w:themeColor="text1"/>
        </w:rPr>
        <w:t>.</w:t>
      </w:r>
      <w:r w:rsidR="00402007" w:rsidRPr="2EE81B8C">
        <w:rPr>
          <w:rStyle w:val="normaltextrun"/>
          <w:rFonts w:cs="Times New Roman"/>
          <w:color w:val="000000" w:themeColor="text1"/>
        </w:rPr>
        <w:t> MassHealth will provide technical assistance</w:t>
      </w:r>
      <w:r w:rsidR="000B0FBA" w:rsidRPr="2EE81B8C">
        <w:rPr>
          <w:rStyle w:val="normaltextrun"/>
          <w:rFonts w:cs="Times New Roman"/>
          <w:color w:val="000000" w:themeColor="text1"/>
        </w:rPr>
        <w:t xml:space="preserve"> related to the platform</w:t>
      </w:r>
      <w:r w:rsidR="00402007" w:rsidRPr="2EE81B8C">
        <w:rPr>
          <w:rStyle w:val="normaltextrun"/>
          <w:rFonts w:cs="Times New Roman"/>
          <w:color w:val="000000" w:themeColor="text1"/>
        </w:rPr>
        <w:t xml:space="preserve"> to </w:t>
      </w:r>
      <w:r w:rsidR="001F6D6F" w:rsidRPr="2EE81B8C">
        <w:rPr>
          <w:rStyle w:val="normaltextrun"/>
          <w:rFonts w:cs="Times New Roman"/>
          <w:color w:val="000000" w:themeColor="text1"/>
        </w:rPr>
        <w:t>ACOs</w:t>
      </w:r>
      <w:r w:rsidR="00B23646" w:rsidRPr="2EE81B8C">
        <w:rPr>
          <w:rStyle w:val="normaltextrun"/>
          <w:rFonts w:cs="Times New Roman"/>
          <w:color w:val="000000" w:themeColor="text1"/>
        </w:rPr>
        <w:t>, hospitals, and primary care providers</w:t>
      </w:r>
      <w:r w:rsidR="00D67A4D" w:rsidRPr="2EE81B8C">
        <w:rPr>
          <w:rStyle w:val="normaltextrun"/>
          <w:rFonts w:cs="Times New Roman"/>
          <w:color w:val="000000" w:themeColor="text1"/>
        </w:rPr>
        <w:t>, and t</w:t>
      </w:r>
      <w:r w:rsidR="000811D0" w:rsidRPr="2EE81B8C">
        <w:rPr>
          <w:rStyle w:val="normaltextrun"/>
          <w:rFonts w:cs="Times New Roman"/>
          <w:color w:val="000000" w:themeColor="text1"/>
        </w:rPr>
        <w:t xml:space="preserve">hrough the </w:t>
      </w:r>
      <w:r w:rsidR="123F888D" w:rsidRPr="2EE81B8C">
        <w:rPr>
          <w:rStyle w:val="normaltextrun"/>
          <w:rFonts w:cs="Times New Roman"/>
          <w:color w:val="000000" w:themeColor="text1"/>
        </w:rPr>
        <w:t xml:space="preserve">HRSN </w:t>
      </w:r>
      <w:r w:rsidR="000811D0" w:rsidRPr="2EE81B8C">
        <w:rPr>
          <w:rStyle w:val="normaltextrun"/>
          <w:rFonts w:cs="Times New Roman"/>
          <w:color w:val="000000" w:themeColor="text1"/>
        </w:rPr>
        <w:t>Integration Fund, MassHealth will also provide infrast</w:t>
      </w:r>
      <w:r w:rsidR="004744C3" w:rsidRPr="2EE81B8C">
        <w:rPr>
          <w:rStyle w:val="normaltextrun"/>
          <w:rFonts w:cs="Times New Roman"/>
          <w:color w:val="000000" w:themeColor="text1"/>
        </w:rPr>
        <w:t xml:space="preserve">ructure </w:t>
      </w:r>
      <w:r w:rsidR="00B23646" w:rsidRPr="2EE81B8C">
        <w:rPr>
          <w:rStyle w:val="normaltextrun"/>
          <w:rFonts w:cs="Times New Roman"/>
          <w:color w:val="000000" w:themeColor="text1"/>
        </w:rPr>
        <w:t>funding</w:t>
      </w:r>
      <w:r w:rsidR="004744C3" w:rsidRPr="2EE81B8C">
        <w:rPr>
          <w:rStyle w:val="normaltextrun"/>
          <w:rFonts w:cs="Times New Roman"/>
          <w:color w:val="000000" w:themeColor="text1"/>
        </w:rPr>
        <w:t xml:space="preserve"> and technical assistance to </w:t>
      </w:r>
      <w:r w:rsidR="00D67A4D" w:rsidRPr="2EE81B8C">
        <w:rPr>
          <w:rStyle w:val="normaltextrun"/>
          <w:rFonts w:cs="Times New Roman"/>
          <w:color w:val="000000" w:themeColor="text1"/>
        </w:rPr>
        <w:t xml:space="preserve">HRSN </w:t>
      </w:r>
      <w:r w:rsidR="000B3AB0" w:rsidRPr="2EE81B8C">
        <w:rPr>
          <w:rStyle w:val="normaltextrun"/>
          <w:rFonts w:cs="Times New Roman"/>
          <w:color w:val="000000" w:themeColor="text1"/>
        </w:rPr>
        <w:t>p</w:t>
      </w:r>
      <w:r w:rsidR="004744C3" w:rsidRPr="2EE81B8C">
        <w:rPr>
          <w:rStyle w:val="normaltextrun"/>
          <w:rFonts w:cs="Times New Roman"/>
          <w:color w:val="000000" w:themeColor="text1"/>
        </w:rPr>
        <w:t xml:space="preserve">roviders. </w:t>
      </w:r>
      <w:r w:rsidR="00402007" w:rsidRPr="2EE81B8C">
        <w:rPr>
          <w:rStyle w:val="normaltextrun"/>
          <w:rFonts w:cs="Times New Roman"/>
          <w:color w:val="000000" w:themeColor="text1"/>
        </w:rPr>
        <w:t>MassHealth</w:t>
      </w:r>
      <w:r w:rsidR="0016184C" w:rsidRPr="2EE81B8C">
        <w:rPr>
          <w:rStyle w:val="normaltextrun"/>
          <w:rFonts w:cs="Times New Roman"/>
          <w:color w:val="000000" w:themeColor="text1"/>
        </w:rPr>
        <w:t xml:space="preserve"> </w:t>
      </w:r>
      <w:r w:rsidR="00402007" w:rsidRPr="2EE81B8C">
        <w:rPr>
          <w:rStyle w:val="normaltextrun"/>
          <w:rFonts w:cs="Times New Roman"/>
          <w:color w:val="000000" w:themeColor="text1"/>
        </w:rPr>
        <w:t xml:space="preserve">has received approval for an </w:t>
      </w:r>
      <w:r w:rsidR="009906C5" w:rsidRPr="364F12D9">
        <w:rPr>
          <w:rStyle w:val="normaltextrun"/>
          <w:rFonts w:cs="Times New Roman"/>
          <w:color w:val="000000" w:themeColor="text1"/>
        </w:rPr>
        <w:t xml:space="preserve">Advanced Planning Document </w:t>
      </w:r>
      <w:r w:rsidR="00402007" w:rsidRPr="2EE81B8C">
        <w:rPr>
          <w:rStyle w:val="normaltextrun"/>
          <w:rFonts w:cs="Times New Roman"/>
          <w:color w:val="000000" w:themeColor="text1"/>
        </w:rPr>
        <w:t xml:space="preserve">in support of </w:t>
      </w:r>
      <w:r w:rsidR="005121D0" w:rsidRPr="2EE81B8C">
        <w:rPr>
          <w:rStyle w:val="normaltextrun"/>
          <w:rFonts w:cs="Times New Roman"/>
          <w:color w:val="000000" w:themeColor="text1"/>
        </w:rPr>
        <w:t xml:space="preserve">state IT system </w:t>
      </w:r>
      <w:r w:rsidR="00402007" w:rsidRPr="2EE81B8C">
        <w:rPr>
          <w:rStyle w:val="normaltextrun"/>
          <w:rFonts w:cs="Times New Roman"/>
          <w:color w:val="000000" w:themeColor="text1"/>
        </w:rPr>
        <w:t xml:space="preserve">implementation </w:t>
      </w:r>
      <w:r w:rsidR="005121D0" w:rsidRPr="2EE81B8C">
        <w:rPr>
          <w:rStyle w:val="normaltextrun"/>
          <w:rFonts w:cs="Times New Roman"/>
          <w:color w:val="000000" w:themeColor="text1"/>
        </w:rPr>
        <w:t xml:space="preserve">costs for </w:t>
      </w:r>
      <w:r w:rsidR="00402007" w:rsidRPr="2EE81B8C">
        <w:rPr>
          <w:rStyle w:val="normaltextrun"/>
          <w:rFonts w:cs="Times New Roman"/>
          <w:color w:val="000000" w:themeColor="text1"/>
        </w:rPr>
        <w:t>this HRSN electronic referral platform.</w:t>
      </w:r>
      <w:r w:rsidR="00402007" w:rsidRPr="2EE81B8C">
        <w:rPr>
          <w:rStyle w:val="eop"/>
          <w:rFonts w:cs="Times New Roman"/>
          <w:color w:val="000000" w:themeColor="text1"/>
        </w:rPr>
        <w:t> </w:t>
      </w:r>
    </w:p>
    <w:p w14:paraId="4734A917" w14:textId="77777777" w:rsidR="00E21F57" w:rsidRPr="00A53BF0" w:rsidRDefault="00394234" w:rsidP="00A53BF0">
      <w:pPr>
        <w:pStyle w:val="Heading1"/>
        <w:rPr>
          <w:b/>
          <w:bCs/>
        </w:rPr>
      </w:pPr>
      <w:bookmarkStart w:id="71" w:name="_Toc138339543"/>
      <w:bookmarkStart w:id="72" w:name="_Toc185328649"/>
      <w:r w:rsidRPr="00A53BF0">
        <w:rPr>
          <w:b/>
          <w:bCs/>
        </w:rPr>
        <w:t xml:space="preserve">Section 7. </w:t>
      </w:r>
      <w:r w:rsidR="00E21F57" w:rsidRPr="00A53BF0">
        <w:rPr>
          <w:b/>
          <w:bCs/>
        </w:rPr>
        <w:t>Partnerships</w:t>
      </w:r>
      <w:bookmarkEnd w:id="71"/>
      <w:bookmarkEnd w:id="72"/>
    </w:p>
    <w:p w14:paraId="4A47A595" w14:textId="3454B0B9" w:rsidR="00E21F57" w:rsidRPr="00A53BF0" w:rsidRDefault="00E21F57" w:rsidP="00A53BF0">
      <w:pPr>
        <w:pStyle w:val="Heading2"/>
        <w:numPr>
          <w:ilvl w:val="0"/>
          <w:numId w:val="27"/>
        </w:numPr>
        <w:ind w:left="360"/>
      </w:pPr>
      <w:bookmarkStart w:id="73" w:name="_Toc138339544"/>
      <w:bookmarkStart w:id="74" w:name="_Toc185328650"/>
      <w:r w:rsidRPr="00A53BF0">
        <w:t>Specialized CSP</w:t>
      </w:r>
      <w:r w:rsidR="009E41F1" w:rsidRPr="00A53BF0">
        <w:t xml:space="preserve"> (April</w:t>
      </w:r>
      <w:r w:rsidR="007A2DEF" w:rsidRPr="00A53BF0">
        <w:t xml:space="preserve"> 1, 202</w:t>
      </w:r>
      <w:r w:rsidR="00D10571" w:rsidRPr="00A53BF0">
        <w:t>3</w:t>
      </w:r>
      <w:r w:rsidR="009E41F1" w:rsidRPr="00A53BF0">
        <w:t xml:space="preserve"> – December 31, 2024)</w:t>
      </w:r>
      <w:bookmarkEnd w:id="73"/>
      <w:bookmarkEnd w:id="74"/>
    </w:p>
    <w:p w14:paraId="715AE592" w14:textId="44E5B31A" w:rsidR="00D7276D" w:rsidRPr="00DC1B6F" w:rsidRDefault="00D7276D" w:rsidP="00D7276D">
      <w:r w:rsidRPr="00DC1B6F">
        <w:t>Specialized CSP services do not</w:t>
      </w:r>
      <w:r w:rsidRPr="00DC1B6F" w:rsidDel="00F43198">
        <w:t xml:space="preserve"> </w:t>
      </w:r>
      <w:r w:rsidR="00B95A73">
        <w:t>include</w:t>
      </w:r>
      <w:r w:rsidRPr="26919954">
        <w:rPr>
          <w:rFonts w:cs="Times New Roman"/>
        </w:rPr>
        <w:t xml:space="preserve"> </w:t>
      </w:r>
      <w:r w:rsidRPr="00DC1B6F">
        <w:t xml:space="preserve">funding </w:t>
      </w:r>
      <w:r w:rsidR="00694974">
        <w:t xml:space="preserve">to pay </w:t>
      </w:r>
      <w:r w:rsidRPr="00DC1B6F">
        <w:t xml:space="preserve">for housing </w:t>
      </w:r>
      <w:r w:rsidR="00694974">
        <w:t>for</w:t>
      </w:r>
      <w:r w:rsidR="00694974" w:rsidRPr="00DC1B6F">
        <w:t xml:space="preserve"> </w:t>
      </w:r>
      <w:r w:rsidRPr="00DC1B6F">
        <w:t>members, such as rent. As a result, member access to housing is not contingent on Demonstration authority and is not at risk due to the conclusion of Demonstration services. Nevertheless, forging partnerships with state and local entities that provide housing benefits is essential to the success of Specialized CSP services</w:t>
      </w:r>
      <w:r w:rsidRPr="26919954">
        <w:rPr>
          <w:rFonts w:cs="Times New Roman"/>
        </w:rPr>
        <w:t>.</w:t>
      </w:r>
      <w:r w:rsidRPr="00DC1B6F">
        <w:t xml:space="preserve"> </w:t>
      </w:r>
    </w:p>
    <w:p w14:paraId="4725F372" w14:textId="3FABAF19" w:rsidR="00D7276D" w:rsidRPr="00DC1B6F" w:rsidRDefault="00D7276D" w:rsidP="00D7276D">
      <w:r w:rsidRPr="00DC1B6F">
        <w:t xml:space="preserve">To that end, </w:t>
      </w:r>
      <w:r w:rsidRPr="00DC1B6F" w:rsidDel="00846C30">
        <w:t xml:space="preserve">MassHealth </w:t>
      </w:r>
      <w:r w:rsidRPr="00DC1B6F">
        <w:t xml:space="preserve">has developed extensive partnerships with state and local entities, including housing and homeless agencies. Many homeless and housing agencies </w:t>
      </w:r>
      <w:r w:rsidRPr="2C8AC921">
        <w:rPr>
          <w:rFonts w:cs="Times New Roman"/>
        </w:rPr>
        <w:t>previously</w:t>
      </w:r>
      <w:r w:rsidRPr="00DC1B6F">
        <w:t xml:space="preserve"> leveraged </w:t>
      </w:r>
      <w:r w:rsidRPr="00DC1B6F" w:rsidDel="00B256EA">
        <w:t xml:space="preserve">MassHealth </w:t>
      </w:r>
      <w:r w:rsidRPr="00DC1B6F">
        <w:t>CSP-CHI services to provide tenancy sustaining services to formerly homeless members residing in permanent supportive housing</w:t>
      </w:r>
      <w:r w:rsidRPr="2C8AC921">
        <w:rPr>
          <w:rFonts w:cs="Times New Roman"/>
        </w:rPr>
        <w:t>.</w:t>
      </w:r>
      <w:r w:rsidRPr="00DC1B6F">
        <w:t xml:space="preserve"> In addition, during the </w:t>
      </w:r>
      <w:r>
        <w:rPr>
          <w:rFonts w:cs="Times New Roman"/>
        </w:rPr>
        <w:t xml:space="preserve">COVID-19 </w:t>
      </w:r>
      <w:r w:rsidRPr="00DC1B6F">
        <w:t xml:space="preserve">pandemic, many CoCs targeted new Emergency Housing Vouchers to those people experiencing </w:t>
      </w:r>
      <w:r w:rsidRPr="124004B2">
        <w:rPr>
          <w:rFonts w:cs="Times New Roman"/>
        </w:rPr>
        <w:t>homelessness</w:t>
      </w:r>
      <w:r w:rsidRPr="00DC1B6F">
        <w:t xml:space="preserve"> that were eligible for CSP-CHI. Similarly, </w:t>
      </w:r>
      <w:r w:rsidRPr="00DC1B6F" w:rsidDel="00EA4C75">
        <w:t>MassHealth</w:t>
      </w:r>
      <w:r w:rsidRPr="00DC1B6F" w:rsidDel="004D0AA4">
        <w:t xml:space="preserve"> </w:t>
      </w:r>
      <w:r w:rsidRPr="00DC1B6F">
        <w:t xml:space="preserve">is party to a Memorandum of Understanding with </w:t>
      </w:r>
      <w:r w:rsidR="00076324">
        <w:t>HLC</w:t>
      </w:r>
      <w:r w:rsidRPr="00DC1B6F">
        <w:t xml:space="preserve"> that prioritizes members receiving CSP-HI services for housing units created through the Section 811 Supportive Housing for Persons with Disabilities program</w:t>
      </w:r>
      <w:r w:rsidR="007609A4">
        <w:t xml:space="preserve"> and the Community Based Housing program</w:t>
      </w:r>
      <w:r w:rsidRPr="00DC1B6F">
        <w:t xml:space="preserve">. CSP-HI </w:t>
      </w:r>
      <w:r w:rsidRPr="2C8AC921">
        <w:rPr>
          <w:rFonts w:cs="Times New Roman"/>
        </w:rPr>
        <w:t>has been</w:t>
      </w:r>
      <w:r w:rsidRPr="00DC1B6F">
        <w:t xml:space="preserve"> able to leverage housing opportunities</w:t>
      </w:r>
      <w:r w:rsidR="00BE77F2">
        <w:t>,</w:t>
      </w:r>
      <w:r w:rsidRPr="00DC1B6F">
        <w:t xml:space="preserve"> serving as the “support” in </w:t>
      </w:r>
      <w:r w:rsidRPr="2C8AC921">
        <w:rPr>
          <w:rFonts w:cs="Times New Roman"/>
        </w:rPr>
        <w:t>permanent supportive housing</w:t>
      </w:r>
      <w:r w:rsidRPr="00DC1B6F">
        <w:t>.</w:t>
      </w:r>
    </w:p>
    <w:p w14:paraId="15F93B5A" w14:textId="235B4853" w:rsidR="00D7276D" w:rsidRPr="00DC1B6F" w:rsidRDefault="00D7276D" w:rsidP="00D7276D">
      <w:r w:rsidRPr="00DC1B6F">
        <w:lastRenderedPageBreak/>
        <w:t xml:space="preserve">Additionally, </w:t>
      </w:r>
      <w:r w:rsidRPr="00DC1B6F" w:rsidDel="002C24BB">
        <w:t>MassHealth</w:t>
      </w:r>
      <w:r w:rsidRPr="00DC1B6F" w:rsidDel="004D0AA4">
        <w:t xml:space="preserve"> </w:t>
      </w:r>
      <w:r w:rsidRPr="00DC1B6F">
        <w:t xml:space="preserve">has developed extensive partnerships with state </w:t>
      </w:r>
      <w:r w:rsidRPr="00DC1B6F" w:rsidDel="4FEAE38B">
        <w:t>and local entities, including</w:t>
      </w:r>
      <w:r w:rsidRPr="00DC1B6F">
        <w:t xml:space="preserve"> criminal justice agencies. Over the past years, </w:t>
      </w:r>
      <w:proofErr w:type="gramStart"/>
      <w:r w:rsidRPr="00DC1B6F">
        <w:t>the majority of</w:t>
      </w:r>
      <w:proofErr w:type="gramEnd"/>
      <w:r w:rsidRPr="00DC1B6F">
        <w:t xml:space="preserve"> referrals to BH-JI (and now </w:t>
      </w:r>
      <w:r w:rsidRPr="7DFF08A7">
        <w:rPr>
          <w:rFonts w:cs="Times New Roman"/>
        </w:rPr>
        <w:t xml:space="preserve">also to </w:t>
      </w:r>
      <w:r w:rsidRPr="00DC1B6F">
        <w:t xml:space="preserve">CSP-JI) came from correctional facilities, Probation, and Parole offices. BH-JI providers, who provide in-reach services in correctional facilities through a state-funded program, are required to provide warm handoffs to CSP-JI providers for individuals exiting correctional facilities. </w:t>
      </w:r>
    </w:p>
    <w:p w14:paraId="0904B067" w14:textId="35A7E05B" w:rsidR="006A2F28" w:rsidRDefault="00BF47CC" w:rsidP="007033EE">
      <w:pPr>
        <w:rPr>
          <w:rFonts w:cs="Times New Roman"/>
          <w:szCs w:val="24"/>
        </w:rPr>
      </w:pPr>
      <w:r>
        <w:rPr>
          <w:rFonts w:cs="Times New Roman"/>
          <w:szCs w:val="24"/>
        </w:rPr>
        <w:t xml:space="preserve">See additional </w:t>
      </w:r>
      <w:r w:rsidRPr="00A674CE">
        <w:rPr>
          <w:rFonts w:cs="Times New Roman"/>
          <w:szCs w:val="24"/>
        </w:rPr>
        <w:t xml:space="preserve">information in Section 6 </w:t>
      </w:r>
      <w:r w:rsidR="0061592B">
        <w:rPr>
          <w:rFonts w:cs="Times New Roman"/>
          <w:szCs w:val="24"/>
        </w:rPr>
        <w:t xml:space="preserve">of the Implementation Plan </w:t>
      </w:r>
      <w:r w:rsidRPr="00A674CE">
        <w:rPr>
          <w:rFonts w:cs="Times New Roman"/>
          <w:szCs w:val="24"/>
        </w:rPr>
        <w:t>regarding</w:t>
      </w:r>
      <w:r>
        <w:rPr>
          <w:rFonts w:cs="Times New Roman"/>
          <w:szCs w:val="24"/>
        </w:rPr>
        <w:t xml:space="preserve"> data sharing and collaborations with other state, local, and community</w:t>
      </w:r>
      <w:r w:rsidR="001E293F">
        <w:rPr>
          <w:rFonts w:cs="Times New Roman"/>
          <w:szCs w:val="24"/>
        </w:rPr>
        <w:t>-based</w:t>
      </w:r>
      <w:r>
        <w:rPr>
          <w:rFonts w:cs="Times New Roman"/>
          <w:szCs w:val="24"/>
        </w:rPr>
        <w:t xml:space="preserve"> entities.</w:t>
      </w:r>
    </w:p>
    <w:p w14:paraId="13F015AB" w14:textId="002466E4" w:rsidR="006A2F28" w:rsidRPr="002977BD" w:rsidRDefault="525DA929" w:rsidP="002977BD">
      <w:pPr>
        <w:pStyle w:val="CommentText"/>
        <w:rPr>
          <w:sz w:val="24"/>
          <w:szCs w:val="24"/>
        </w:rPr>
      </w:pPr>
      <w:r w:rsidRPr="002977BD" w:rsidDel="00286D7C">
        <w:rPr>
          <w:rFonts w:cs="Times New Roman"/>
          <w:sz w:val="24"/>
          <w:szCs w:val="24"/>
        </w:rPr>
        <w:t>Final</w:t>
      </w:r>
      <w:r w:rsidR="00851142">
        <w:rPr>
          <w:rFonts w:cs="Times New Roman"/>
          <w:sz w:val="24"/>
          <w:szCs w:val="24"/>
        </w:rPr>
        <w:t>ly</w:t>
      </w:r>
      <w:r w:rsidR="00D7276D" w:rsidRPr="002977BD" w:rsidDel="00286D7C">
        <w:rPr>
          <w:rFonts w:cs="Times New Roman"/>
          <w:sz w:val="24"/>
          <w:szCs w:val="24"/>
        </w:rPr>
        <w:t xml:space="preserve">, </w:t>
      </w:r>
      <w:r w:rsidR="00C26A9F" w:rsidRPr="002977BD" w:rsidDel="00286D7C">
        <w:rPr>
          <w:rFonts w:cs="Times New Roman"/>
          <w:sz w:val="24"/>
          <w:szCs w:val="24"/>
        </w:rPr>
        <w:t xml:space="preserve">MassHealth </w:t>
      </w:r>
      <w:r w:rsidR="7FA8F603" w:rsidRPr="002977BD" w:rsidDel="00286D7C">
        <w:rPr>
          <w:rFonts w:cs="Times New Roman"/>
          <w:sz w:val="24"/>
          <w:szCs w:val="24"/>
        </w:rPr>
        <w:t>engage</w:t>
      </w:r>
      <w:r w:rsidR="23040DE5" w:rsidRPr="002977BD" w:rsidDel="00286D7C">
        <w:rPr>
          <w:rFonts w:cs="Times New Roman"/>
          <w:sz w:val="24"/>
          <w:szCs w:val="24"/>
        </w:rPr>
        <w:t>d</w:t>
      </w:r>
      <w:r w:rsidR="7FA8F603" w:rsidRPr="002977BD" w:rsidDel="00286D7C">
        <w:rPr>
          <w:rFonts w:cs="Times New Roman"/>
          <w:sz w:val="24"/>
          <w:szCs w:val="24"/>
        </w:rPr>
        <w:t xml:space="preserve"> in </w:t>
      </w:r>
      <w:r w:rsidR="798069C3" w:rsidRPr="002977BD" w:rsidDel="00286D7C">
        <w:rPr>
          <w:rFonts w:cs="Times New Roman"/>
          <w:sz w:val="24"/>
          <w:szCs w:val="24"/>
        </w:rPr>
        <w:t xml:space="preserve">a regulatory promulgation process </w:t>
      </w:r>
      <w:r w:rsidR="00D7276D" w:rsidRPr="002977BD">
        <w:rPr>
          <w:rFonts w:cs="Times New Roman"/>
          <w:sz w:val="24"/>
          <w:szCs w:val="24"/>
        </w:rPr>
        <w:t xml:space="preserve">for Specialized CSP </w:t>
      </w:r>
      <w:r w:rsidR="00FB2916" w:rsidRPr="002977BD" w:rsidDel="00286D7C">
        <w:rPr>
          <w:rFonts w:cs="Times New Roman"/>
          <w:sz w:val="24"/>
          <w:szCs w:val="24"/>
        </w:rPr>
        <w:t>that included</w:t>
      </w:r>
      <w:r w:rsidR="798069C3" w:rsidRPr="002977BD" w:rsidDel="00286D7C">
        <w:rPr>
          <w:rFonts w:cs="Times New Roman"/>
          <w:sz w:val="24"/>
          <w:szCs w:val="24"/>
        </w:rPr>
        <w:t xml:space="preserve"> publication of programmatic and rate regulations, a formal public comment period, and a public hearing. </w:t>
      </w:r>
      <w:r w:rsidR="00D7276D" w:rsidRPr="002977BD" w:rsidDel="00286D7C">
        <w:rPr>
          <w:rFonts w:cs="Times New Roman"/>
          <w:sz w:val="24"/>
          <w:szCs w:val="24"/>
        </w:rPr>
        <w:t>MassHealth</w:t>
      </w:r>
      <w:r w:rsidR="1A7DD961" w:rsidRPr="002977BD" w:rsidDel="00286D7C">
        <w:rPr>
          <w:rFonts w:cs="Times New Roman"/>
          <w:sz w:val="24"/>
          <w:szCs w:val="24"/>
        </w:rPr>
        <w:t xml:space="preserve"> </w:t>
      </w:r>
      <w:r w:rsidR="798069C3" w:rsidRPr="002977BD" w:rsidDel="00286D7C">
        <w:rPr>
          <w:rFonts w:cs="Times New Roman"/>
          <w:sz w:val="24"/>
          <w:szCs w:val="24"/>
        </w:rPr>
        <w:t>review</w:t>
      </w:r>
      <w:r w:rsidR="4934577E" w:rsidRPr="002977BD" w:rsidDel="00286D7C">
        <w:rPr>
          <w:rFonts w:cs="Times New Roman"/>
          <w:sz w:val="24"/>
          <w:szCs w:val="24"/>
        </w:rPr>
        <w:t>ed</w:t>
      </w:r>
      <w:r w:rsidR="798069C3" w:rsidRPr="002977BD" w:rsidDel="00286D7C">
        <w:rPr>
          <w:rFonts w:cs="Times New Roman"/>
          <w:sz w:val="24"/>
          <w:szCs w:val="24"/>
        </w:rPr>
        <w:t xml:space="preserve"> all comments received through this process </w:t>
      </w:r>
      <w:r w:rsidR="33C06E6A" w:rsidRPr="002977BD" w:rsidDel="00286D7C">
        <w:rPr>
          <w:rFonts w:cs="Times New Roman"/>
          <w:sz w:val="24"/>
          <w:szCs w:val="24"/>
        </w:rPr>
        <w:t>prior to finalizing its regulations</w:t>
      </w:r>
      <w:r w:rsidR="33C06E6A" w:rsidRPr="002977BD">
        <w:rPr>
          <w:rFonts w:cs="Times New Roman"/>
          <w:sz w:val="24"/>
          <w:szCs w:val="24"/>
        </w:rPr>
        <w:t>.</w:t>
      </w:r>
    </w:p>
    <w:p w14:paraId="7C7C0813" w14:textId="6068E5ED" w:rsidR="0088383D" w:rsidRPr="00A53BF0" w:rsidRDefault="47AE3CFE" w:rsidP="00A53BF0">
      <w:pPr>
        <w:pStyle w:val="Heading2"/>
        <w:numPr>
          <w:ilvl w:val="0"/>
          <w:numId w:val="27"/>
        </w:numPr>
        <w:ind w:left="360"/>
      </w:pPr>
      <w:bookmarkStart w:id="75" w:name="_Toc138339545"/>
      <w:bookmarkStart w:id="76" w:name="_Toc185328651"/>
      <w:r w:rsidRPr="00A53BF0">
        <w:t>Flexible Services</w:t>
      </w:r>
      <w:r w:rsidR="009E41F1" w:rsidRPr="00A53BF0">
        <w:t xml:space="preserve"> (April</w:t>
      </w:r>
      <w:r w:rsidR="007A2DEF" w:rsidRPr="00A53BF0">
        <w:t xml:space="preserve"> 1, 202</w:t>
      </w:r>
      <w:r w:rsidR="00D10571" w:rsidRPr="00A53BF0">
        <w:t>3</w:t>
      </w:r>
      <w:r w:rsidR="009E41F1" w:rsidRPr="00A53BF0">
        <w:t xml:space="preserve"> – December </w:t>
      </w:r>
      <w:r w:rsidR="005B43B9">
        <w:t xml:space="preserve">31, </w:t>
      </w:r>
      <w:r w:rsidR="009E41F1" w:rsidRPr="00A53BF0">
        <w:t>2024)</w:t>
      </w:r>
      <w:bookmarkEnd w:id="75"/>
      <w:bookmarkEnd w:id="76"/>
    </w:p>
    <w:p w14:paraId="3D4EC1A1" w14:textId="5DD41F9F" w:rsidR="00C70810" w:rsidRDefault="00707A9D" w:rsidP="007033EE">
      <w:r>
        <w:t>The</w:t>
      </w:r>
      <w:r w:rsidR="00996275">
        <w:t xml:space="preserve"> development of </w:t>
      </w:r>
      <w:r w:rsidR="00F82DBB">
        <w:t>the</w:t>
      </w:r>
      <w:r w:rsidR="00996275">
        <w:t xml:space="preserve"> Flexible Services</w:t>
      </w:r>
      <w:r w:rsidR="00F82DBB">
        <w:t xml:space="preserve"> program</w:t>
      </w:r>
      <w:r w:rsidR="00312767">
        <w:t xml:space="preserve"> helpe</w:t>
      </w:r>
      <w:r w:rsidR="005E1901">
        <w:t xml:space="preserve">d agencies across the Commonwealth </w:t>
      </w:r>
      <w:r w:rsidR="6333B73C">
        <w:t>connect medical and community-based organizations</w:t>
      </w:r>
      <w:r w:rsidR="00EB27A6">
        <w:t>. Specifically, the program</w:t>
      </w:r>
      <w:r w:rsidR="00912D5F">
        <w:t xml:space="preserve"> </w:t>
      </w:r>
      <w:r w:rsidR="00EB27A6">
        <w:t>encouraged and facilitated</w:t>
      </w:r>
      <w:r w:rsidR="00912D5F">
        <w:t xml:space="preserve"> health</w:t>
      </w:r>
      <w:r w:rsidR="001E3CE5">
        <w:t xml:space="preserve"> </w:t>
      </w:r>
      <w:r w:rsidR="00912D5F">
        <w:t xml:space="preserve">care </w:t>
      </w:r>
      <w:r w:rsidR="001E3CE5">
        <w:t>providers</w:t>
      </w:r>
      <w:r w:rsidR="00EB27A6">
        <w:t>,</w:t>
      </w:r>
      <w:r w:rsidR="001E3CE5">
        <w:t xml:space="preserve"> health plans</w:t>
      </w:r>
      <w:r w:rsidR="00EB27A6">
        <w:t>,</w:t>
      </w:r>
      <w:r w:rsidR="001E3CE5">
        <w:t xml:space="preserve"> </w:t>
      </w:r>
      <w:r w:rsidR="00912D5F">
        <w:t xml:space="preserve">and </w:t>
      </w:r>
      <w:r w:rsidR="0009245C">
        <w:t>SSOs</w:t>
      </w:r>
      <w:r w:rsidR="00912D5F">
        <w:t xml:space="preserve"> to partner </w:t>
      </w:r>
      <w:r w:rsidR="00EB27A6">
        <w:t xml:space="preserve">together </w:t>
      </w:r>
      <w:r w:rsidR="00912D5F">
        <w:t>to deliver services</w:t>
      </w:r>
      <w:r w:rsidR="00EB27A6">
        <w:t xml:space="preserve"> to members</w:t>
      </w:r>
      <w:r w:rsidR="00CF7AD9">
        <w:t xml:space="preserve">. </w:t>
      </w:r>
      <w:r w:rsidR="00133DAC" w:rsidDel="0016184C">
        <w:t>MassHealth</w:t>
      </w:r>
      <w:r w:rsidR="00133DAC">
        <w:t xml:space="preserve"> worked with multiple </w:t>
      </w:r>
      <w:r w:rsidR="0009245C">
        <w:t xml:space="preserve">state housing </w:t>
      </w:r>
      <w:r w:rsidR="00133DAC">
        <w:t xml:space="preserve">agencies to </w:t>
      </w:r>
      <w:r w:rsidR="003631D7">
        <w:t>educate</w:t>
      </w:r>
      <w:r w:rsidR="00133DAC">
        <w:t xml:space="preserve"> </w:t>
      </w:r>
      <w:r w:rsidR="00912D5F">
        <w:t>ACOs</w:t>
      </w:r>
      <w:r w:rsidR="00C332C7">
        <w:t xml:space="preserve"> about the housing programs in the state and the SSOs </w:t>
      </w:r>
      <w:r w:rsidR="003631D7">
        <w:t xml:space="preserve">that </w:t>
      </w:r>
      <w:r w:rsidR="00C332C7">
        <w:t>suppor</w:t>
      </w:r>
      <w:r w:rsidR="003705B1">
        <w:t>t</w:t>
      </w:r>
      <w:r w:rsidR="00C332C7">
        <w:t xml:space="preserve"> them. Likewise, </w:t>
      </w:r>
      <w:r w:rsidR="005E7774" w:rsidDel="0016184C">
        <w:t>MassHealth</w:t>
      </w:r>
      <w:r w:rsidR="005E7774">
        <w:t xml:space="preserve"> worked with </w:t>
      </w:r>
      <w:r w:rsidR="003631D7">
        <w:t>the housing programs</w:t>
      </w:r>
      <w:r w:rsidR="00A76944">
        <w:t xml:space="preserve"> to </w:t>
      </w:r>
      <w:r w:rsidR="003631D7">
        <w:t xml:space="preserve">educate </w:t>
      </w:r>
      <w:r w:rsidR="00A76944">
        <w:t xml:space="preserve">SSOs about ACOs and the Flexible Services Program. </w:t>
      </w:r>
      <w:r w:rsidR="35EC2D21">
        <w:t>As of</w:t>
      </w:r>
      <w:r w:rsidR="0032753E">
        <w:t xml:space="preserve"> </w:t>
      </w:r>
      <w:r w:rsidR="007919DB">
        <w:t xml:space="preserve">November </w:t>
      </w:r>
      <w:r w:rsidR="002B19D5">
        <w:t>202</w:t>
      </w:r>
      <w:r w:rsidR="007919DB">
        <w:t>4</w:t>
      </w:r>
      <w:r w:rsidR="00A76944">
        <w:t xml:space="preserve">, this work led </w:t>
      </w:r>
      <w:r w:rsidR="00887B90">
        <w:t>t</w:t>
      </w:r>
      <w:r w:rsidR="00A76944">
        <w:t xml:space="preserve">o </w:t>
      </w:r>
      <w:r w:rsidR="00EC5C4C">
        <w:t>over 2</w:t>
      </w:r>
      <w:r w:rsidR="00075447">
        <w:t>0</w:t>
      </w:r>
      <w:r w:rsidR="00EC5C4C">
        <w:t xml:space="preserve"> </w:t>
      </w:r>
      <w:r w:rsidR="004C4F20">
        <w:t xml:space="preserve">different housing organizations </w:t>
      </w:r>
      <w:r w:rsidR="00075447">
        <w:t>working with</w:t>
      </w:r>
      <w:r w:rsidR="00EC5C4C">
        <w:t xml:space="preserve"> ACOs </w:t>
      </w:r>
      <w:r w:rsidR="00075447">
        <w:t xml:space="preserve">to offer over </w:t>
      </w:r>
      <w:r w:rsidR="0098681B">
        <w:t>6</w:t>
      </w:r>
      <w:r w:rsidR="003705B1">
        <w:t xml:space="preserve">0 Flexible Services </w:t>
      </w:r>
      <w:r w:rsidR="00A2407E">
        <w:t>h</w:t>
      </w:r>
      <w:r w:rsidR="003705B1">
        <w:t xml:space="preserve">ousing </w:t>
      </w:r>
      <w:r w:rsidR="00A2407E">
        <w:t>p</w:t>
      </w:r>
      <w:r w:rsidR="003705B1">
        <w:t>rograms</w:t>
      </w:r>
      <w:r w:rsidR="00E34C83">
        <w:t xml:space="preserve">. </w:t>
      </w:r>
    </w:p>
    <w:p w14:paraId="116719BA" w14:textId="74DC5BB9" w:rsidR="00577B5E" w:rsidRPr="00577B5E" w:rsidRDefault="00577B5E" w:rsidP="007033EE">
      <w:r w:rsidRPr="00577B5E">
        <w:t>MassHealth</w:t>
      </w:r>
      <w:r w:rsidRPr="00577B5E" w:rsidDel="00087D2C">
        <w:t xml:space="preserve"> </w:t>
      </w:r>
      <w:r w:rsidRPr="00577B5E">
        <w:t xml:space="preserve">has also developed strong partnerships with several state agencies that support residents experiencing nutrition insecurity. </w:t>
      </w:r>
      <w:proofErr w:type="gramStart"/>
      <w:r w:rsidR="00D02B75">
        <w:t>In particular, as</w:t>
      </w:r>
      <w:proofErr w:type="gramEnd"/>
      <w:r w:rsidR="00D02B75">
        <w:t xml:space="preserve"> further discussed in Section 12</w:t>
      </w:r>
      <w:r w:rsidR="00BB55ED">
        <w:t xml:space="preserve">, MassHealth </w:t>
      </w:r>
      <w:r w:rsidR="00D02B75">
        <w:t xml:space="preserve">has </w:t>
      </w:r>
      <w:r w:rsidR="00D02B75">
        <w:rPr>
          <w:rFonts w:eastAsia="Times" w:cs="Times New Roman"/>
        </w:rPr>
        <w:t xml:space="preserve">been a key player in a cross-agency Food Security Taskforce for the past three years. </w:t>
      </w:r>
      <w:r w:rsidRPr="00577B5E">
        <w:t>These relationships</w:t>
      </w:r>
      <w:r w:rsidR="000C0697">
        <w:t xml:space="preserve"> have</w:t>
      </w:r>
      <w:r w:rsidRPr="00577B5E">
        <w:t xml:space="preserve"> </w:t>
      </w:r>
      <w:r w:rsidR="008100A2">
        <w:t xml:space="preserve">allowed </w:t>
      </w:r>
      <w:r w:rsidR="008100A2" w:rsidDel="0016184C">
        <w:t>MassHealth</w:t>
      </w:r>
      <w:r w:rsidR="000E1C53">
        <w:t xml:space="preserve"> </w:t>
      </w:r>
      <w:r w:rsidR="008100A2">
        <w:t xml:space="preserve">to </w:t>
      </w:r>
      <w:r w:rsidR="003D2E94">
        <w:t xml:space="preserve">foster stronger connections between ACOs and the SNAP and WIC programs </w:t>
      </w:r>
      <w:r w:rsidR="00350627">
        <w:t xml:space="preserve">in </w:t>
      </w:r>
      <w:r w:rsidR="583CEA90">
        <w:t xml:space="preserve">support </w:t>
      </w:r>
      <w:r w:rsidR="71868F96">
        <w:t>of</w:t>
      </w:r>
      <w:r w:rsidR="53972ACC">
        <w:t xml:space="preserve"> </w:t>
      </w:r>
      <w:r w:rsidR="00A3044F">
        <w:t xml:space="preserve">members </w:t>
      </w:r>
      <w:r w:rsidR="008100A2">
        <w:t>connect</w:t>
      </w:r>
      <w:r w:rsidR="6732E19B">
        <w:t>ing</w:t>
      </w:r>
      <w:r w:rsidR="00A3044F">
        <w:t xml:space="preserve"> to</w:t>
      </w:r>
      <w:r w:rsidR="008100A2" w:rsidDel="00A3044F">
        <w:t xml:space="preserve"> </w:t>
      </w:r>
      <w:r w:rsidR="00102929">
        <w:t>additional state resources</w:t>
      </w:r>
      <w:r w:rsidR="0061414C">
        <w:t xml:space="preserve">, </w:t>
      </w:r>
      <w:r w:rsidR="00AC186D">
        <w:t>which may continue even after their</w:t>
      </w:r>
      <w:r w:rsidR="00102929">
        <w:t xml:space="preserve"> </w:t>
      </w:r>
      <w:r w:rsidR="0048057B">
        <w:t>F</w:t>
      </w:r>
      <w:r w:rsidR="00102929">
        <w:t xml:space="preserve">lexible </w:t>
      </w:r>
      <w:r w:rsidR="0048057B">
        <w:t>S</w:t>
      </w:r>
      <w:r w:rsidR="00102929">
        <w:t>ervices conclude</w:t>
      </w:r>
      <w:r w:rsidR="00350627">
        <w:t xml:space="preserve">. </w:t>
      </w:r>
    </w:p>
    <w:p w14:paraId="70781E53" w14:textId="53E40F77" w:rsidR="00577B5E" w:rsidRPr="00577B5E" w:rsidRDefault="00E11597" w:rsidP="007033EE">
      <w:r>
        <w:t xml:space="preserve">Through </w:t>
      </w:r>
      <w:r w:rsidR="00950654">
        <w:t xml:space="preserve">its work on implementing </w:t>
      </w:r>
      <w:r>
        <w:t>the</w:t>
      </w:r>
      <w:r w:rsidR="00C6065C" w:rsidRPr="00577B5E">
        <w:t xml:space="preserve"> Flexible Services</w:t>
      </w:r>
      <w:r>
        <w:t xml:space="preserve"> program</w:t>
      </w:r>
      <w:r w:rsidR="00C6065C" w:rsidRPr="00577B5E">
        <w:t>, MassHealth</w:t>
      </w:r>
      <w:r w:rsidR="00C6065C">
        <w:t xml:space="preserve"> </w:t>
      </w:r>
      <w:r w:rsidR="00950654">
        <w:t>and the Department of Transitional Assistance (</w:t>
      </w:r>
      <w:r w:rsidR="00950654" w:rsidRPr="00577B5E">
        <w:t>DTA</w:t>
      </w:r>
      <w:r w:rsidR="00950654">
        <w:t>)</w:t>
      </w:r>
      <w:r w:rsidR="00950654" w:rsidRPr="00577B5E">
        <w:t xml:space="preserve"> </w:t>
      </w:r>
      <w:r w:rsidR="00950654">
        <w:t xml:space="preserve">have </w:t>
      </w:r>
      <w:r w:rsidR="00C6065C" w:rsidRPr="00577B5E">
        <w:t xml:space="preserve">built on their relationship to </w:t>
      </w:r>
      <w:r w:rsidR="00C6065C">
        <w:t>improve member connections to SNAP</w:t>
      </w:r>
      <w:r w:rsidR="00577B5E" w:rsidRPr="00577B5E">
        <w:t xml:space="preserve"> </w:t>
      </w:r>
      <w:r w:rsidR="00341437">
        <w:t>and</w:t>
      </w:r>
      <w:r w:rsidR="00577B5E" w:rsidRPr="00577B5E">
        <w:t xml:space="preserve"> to close the “SNAP G</w:t>
      </w:r>
      <w:r w:rsidR="00017074">
        <w:t>ap</w:t>
      </w:r>
      <w:r w:rsidR="00577B5E" w:rsidRPr="00577B5E">
        <w:t>”</w:t>
      </w:r>
      <w:r w:rsidR="0027719D">
        <w:t>.</w:t>
      </w:r>
      <w:r w:rsidR="00577B5E" w:rsidRPr="00577B5E">
        <w:t xml:space="preserve"> </w:t>
      </w:r>
      <w:r w:rsidR="00341437">
        <w:t xml:space="preserve">For example, </w:t>
      </w:r>
      <w:r w:rsidR="00577B5E" w:rsidRPr="00577B5E">
        <w:t>MassHealth</w:t>
      </w:r>
      <w:r w:rsidR="000E1C53">
        <w:t xml:space="preserve"> </w:t>
      </w:r>
      <w:r w:rsidR="00577B5E" w:rsidRPr="00577B5E">
        <w:t xml:space="preserve">and DTA worked </w:t>
      </w:r>
      <w:r w:rsidR="00341437">
        <w:t>together</w:t>
      </w:r>
      <w:r w:rsidR="00577B5E" w:rsidRPr="00577B5E">
        <w:t xml:space="preserve"> to </w:t>
      </w:r>
      <w:r w:rsidR="00341437">
        <w:t>add</w:t>
      </w:r>
      <w:r w:rsidR="00577B5E" w:rsidRPr="00577B5E">
        <w:t xml:space="preserve"> a checkbox on the MassHealth</w:t>
      </w:r>
      <w:r w:rsidR="000E1C53">
        <w:t xml:space="preserve"> </w:t>
      </w:r>
      <w:r w:rsidR="00577B5E" w:rsidRPr="00577B5E">
        <w:t xml:space="preserve">application to allow individuals to apply for SNAP at the same time they applied for MassHealth. </w:t>
      </w:r>
    </w:p>
    <w:p w14:paraId="4B3056BB" w14:textId="65E08A7D" w:rsidR="009377C2" w:rsidRDefault="00352620" w:rsidP="007033EE">
      <w:r>
        <w:t>The</w:t>
      </w:r>
      <w:r w:rsidRPr="00577B5E">
        <w:t xml:space="preserve"> </w:t>
      </w:r>
      <w:r w:rsidR="00D945AC">
        <w:t>Massachusetts D</w:t>
      </w:r>
      <w:r w:rsidR="00FE0A0A">
        <w:t>epartment of Public Health</w:t>
      </w:r>
      <w:r w:rsidR="00A12FE9">
        <w:t xml:space="preserve"> </w:t>
      </w:r>
      <w:r w:rsidR="00784732">
        <w:t>(DPH)</w:t>
      </w:r>
      <w:r w:rsidR="007C75E6">
        <w:t>, the Massachusetts state agency that administers</w:t>
      </w:r>
      <w:r w:rsidR="007C75E6" w:rsidDel="00F97513">
        <w:t xml:space="preserve"> </w:t>
      </w:r>
      <w:r w:rsidR="00EF3501">
        <w:t>the Women, Infant, and Children Nutrition Program (</w:t>
      </w:r>
      <w:r w:rsidR="00EF3501" w:rsidRPr="00577B5E">
        <w:t>WIC</w:t>
      </w:r>
      <w:r w:rsidR="00EF3501">
        <w:t>)</w:t>
      </w:r>
      <w:r w:rsidR="007C75E6">
        <w:t>,</w:t>
      </w:r>
      <w:r w:rsidR="00FE0A0A">
        <w:t xml:space="preserve"> </w:t>
      </w:r>
      <w:r w:rsidR="00434793">
        <w:t xml:space="preserve">and MassHealth </w:t>
      </w:r>
      <w:r w:rsidR="00577B5E" w:rsidRPr="00577B5E">
        <w:t xml:space="preserve">worked together to educate providers </w:t>
      </w:r>
      <w:r w:rsidR="004B76C9">
        <w:t xml:space="preserve">on </w:t>
      </w:r>
      <w:r w:rsidR="00185BDE">
        <w:t>state</w:t>
      </w:r>
      <w:r w:rsidR="64AAEFC3">
        <w:t>-</w:t>
      </w:r>
      <w:r w:rsidR="00185BDE">
        <w:t xml:space="preserve">funded </w:t>
      </w:r>
      <w:r w:rsidR="004B76C9">
        <w:t xml:space="preserve">nutrition services </w:t>
      </w:r>
      <w:r w:rsidR="00577B5E" w:rsidRPr="00577B5E">
        <w:t>and ensure members were utilizing services where applicable.</w:t>
      </w:r>
      <w:r w:rsidR="009377C2">
        <w:t xml:space="preserve"> </w:t>
      </w:r>
      <w:r w:rsidRPr="00577B5E">
        <w:t>Like</w:t>
      </w:r>
      <w:r w:rsidR="00C6065C">
        <w:t xml:space="preserve"> the process previously described for ACOs and</w:t>
      </w:r>
      <w:r w:rsidRPr="00577B5E">
        <w:t xml:space="preserve"> SNAP, ACO</w:t>
      </w:r>
      <w:r>
        <w:t>s</w:t>
      </w:r>
      <w:r w:rsidRPr="00577B5E">
        <w:t xml:space="preserve"> </w:t>
      </w:r>
      <w:r w:rsidR="00C6065C">
        <w:t xml:space="preserve">also </w:t>
      </w:r>
      <w:r>
        <w:t>refer</w:t>
      </w:r>
      <w:r w:rsidRPr="00577B5E">
        <w:t xml:space="preserve"> members to </w:t>
      </w:r>
      <w:r w:rsidR="00EF3501">
        <w:t>WIC</w:t>
      </w:r>
      <w:r w:rsidRPr="00577B5E">
        <w:t xml:space="preserve">. </w:t>
      </w:r>
      <w:r w:rsidR="009377C2">
        <w:t xml:space="preserve">When a member’s </w:t>
      </w:r>
      <w:r w:rsidR="00D945AC">
        <w:t>F</w:t>
      </w:r>
      <w:r w:rsidR="009377C2">
        <w:t xml:space="preserve">lexible </w:t>
      </w:r>
      <w:r w:rsidR="00D945AC">
        <w:t>S</w:t>
      </w:r>
      <w:r w:rsidR="009377C2">
        <w:t xml:space="preserve">ervices end, WIC </w:t>
      </w:r>
      <w:r w:rsidR="006214D8">
        <w:t xml:space="preserve">may </w:t>
      </w:r>
      <w:r w:rsidR="009377C2">
        <w:t>still be available.</w:t>
      </w:r>
    </w:p>
    <w:p w14:paraId="187C1216" w14:textId="6F322D88" w:rsidR="00577B5E" w:rsidRDefault="00577B5E" w:rsidP="007033EE">
      <w:r w:rsidRPr="00577B5E">
        <w:t>DPH</w:t>
      </w:r>
      <w:r w:rsidR="005D3437">
        <w:t>, in partnership with MassHealth,</w:t>
      </w:r>
      <w:r w:rsidRPr="00577B5E">
        <w:t xml:space="preserve"> also administered the </w:t>
      </w:r>
      <w:r w:rsidR="00352620">
        <w:t>SSO</w:t>
      </w:r>
      <w:r w:rsidRPr="00577B5E">
        <w:t xml:space="preserve"> Preparation Fund</w:t>
      </w:r>
      <w:r w:rsidR="00D945AC">
        <w:t xml:space="preserve"> in the previous waiver period</w:t>
      </w:r>
      <w:r w:rsidR="00ED31F3">
        <w:t>. This fund was</w:t>
      </w:r>
      <w:r w:rsidRPr="00577B5E">
        <w:t xml:space="preserve"> an infrastructure grant </w:t>
      </w:r>
      <w:r w:rsidR="00ED31F3">
        <w:t xml:space="preserve">that </w:t>
      </w:r>
      <w:r w:rsidRPr="00577B5E">
        <w:t>support</w:t>
      </w:r>
      <w:r w:rsidR="00ED31F3">
        <w:t>ed</w:t>
      </w:r>
      <w:r w:rsidRPr="00577B5E">
        <w:t xml:space="preserve"> </w:t>
      </w:r>
      <w:r w:rsidR="00352620">
        <w:t>SSOs</w:t>
      </w:r>
      <w:r w:rsidRPr="00577B5E">
        <w:t xml:space="preserve"> in ramping up and participating in F</w:t>
      </w:r>
      <w:r w:rsidR="007969A1">
        <w:t>lexible Services</w:t>
      </w:r>
      <w:r w:rsidR="00ED31F3">
        <w:t>.</w:t>
      </w:r>
      <w:r w:rsidRPr="00577B5E">
        <w:t xml:space="preserve"> </w:t>
      </w:r>
      <w:r w:rsidR="004A6C14">
        <w:t xml:space="preserve">DPH </w:t>
      </w:r>
      <w:r w:rsidR="00ED31F3">
        <w:t xml:space="preserve">also </w:t>
      </w:r>
      <w:r w:rsidRPr="00577B5E">
        <w:t>provide</w:t>
      </w:r>
      <w:r w:rsidR="00ED31F3">
        <w:t>d</w:t>
      </w:r>
      <w:r w:rsidRPr="00577B5E">
        <w:t xml:space="preserve"> </w:t>
      </w:r>
      <w:r w:rsidR="00CC21CA">
        <w:t>t</w:t>
      </w:r>
      <w:r w:rsidRPr="00577B5E">
        <w:t xml:space="preserve">echnical </w:t>
      </w:r>
      <w:r w:rsidR="00CC21CA">
        <w:t>a</w:t>
      </w:r>
      <w:r w:rsidRPr="00577B5E">
        <w:t xml:space="preserve">ssistance and </w:t>
      </w:r>
      <w:r w:rsidR="00CC21CA">
        <w:t>l</w:t>
      </w:r>
      <w:r w:rsidRPr="00577B5E">
        <w:t xml:space="preserve">earning </w:t>
      </w:r>
      <w:r w:rsidR="00CC21CA">
        <w:t>c</w:t>
      </w:r>
      <w:r w:rsidRPr="00577B5E">
        <w:t xml:space="preserve">ommunities. MassHealth and DPH worked closely throughout this time to ensure the success of </w:t>
      </w:r>
      <w:r w:rsidRPr="00577B5E">
        <w:lastRenderedPageBreak/>
        <w:t>the grant</w:t>
      </w:r>
      <w:r w:rsidR="000F5F72">
        <w:t xml:space="preserve"> program</w:t>
      </w:r>
      <w:r w:rsidRPr="00577B5E">
        <w:t>, technical assistance, and learning communities.</w:t>
      </w:r>
      <w:r w:rsidR="004C6B3E">
        <w:t xml:space="preserve"> MassHealth</w:t>
      </w:r>
      <w:r w:rsidR="000E1C53">
        <w:t xml:space="preserve"> </w:t>
      </w:r>
      <w:r w:rsidR="00197AB4">
        <w:t xml:space="preserve">will </w:t>
      </w:r>
      <w:r w:rsidR="004C6B3E">
        <w:t xml:space="preserve">continue </w:t>
      </w:r>
      <w:r w:rsidR="00DD76F6">
        <w:t>collaborati</w:t>
      </w:r>
      <w:r w:rsidR="002126F3">
        <w:t>ng</w:t>
      </w:r>
      <w:r w:rsidR="004270CB">
        <w:t xml:space="preserve"> with DPH</w:t>
      </w:r>
      <w:r w:rsidR="00BA313A">
        <w:t xml:space="preserve"> in various forms</w:t>
      </w:r>
      <w:r w:rsidR="004270CB">
        <w:t xml:space="preserve"> through</w:t>
      </w:r>
      <w:r w:rsidR="00DD76F6">
        <w:t xml:space="preserve"> the</w:t>
      </w:r>
      <w:r w:rsidR="004270CB">
        <w:t xml:space="preserve"> implementation of the</w:t>
      </w:r>
      <w:r w:rsidR="00DD76F6">
        <w:t xml:space="preserve"> </w:t>
      </w:r>
      <w:r w:rsidR="00C768EB">
        <w:t xml:space="preserve">HRSN </w:t>
      </w:r>
      <w:r w:rsidR="00DD76F6">
        <w:t xml:space="preserve">Integration Fund </w:t>
      </w:r>
      <w:r w:rsidR="00AC5D2E">
        <w:t>(</w:t>
      </w:r>
      <w:r w:rsidR="004A6C14">
        <w:t xml:space="preserve">discussed above </w:t>
      </w:r>
      <w:r w:rsidR="005415FB">
        <w:t>in</w:t>
      </w:r>
      <w:r w:rsidR="004A6C14">
        <w:t xml:space="preserve"> </w:t>
      </w:r>
      <w:r w:rsidR="00AC5D2E">
        <w:t>Section 5</w:t>
      </w:r>
      <w:r w:rsidR="0061592B">
        <w:t>.</w:t>
      </w:r>
      <w:r w:rsidR="00AC5D2E">
        <w:t>B</w:t>
      </w:r>
      <w:r w:rsidR="004270CB">
        <w:t xml:space="preserve">). </w:t>
      </w:r>
    </w:p>
    <w:p w14:paraId="6ACE9AC6" w14:textId="6814FB48" w:rsidR="00994AC9" w:rsidRPr="00577B5E" w:rsidRDefault="00994AC9" w:rsidP="007033EE">
      <w:r>
        <w:t>Finally, MassHealth</w:t>
      </w:r>
      <w:r w:rsidR="000E1C53">
        <w:t xml:space="preserve"> </w:t>
      </w:r>
      <w:r>
        <w:t xml:space="preserve">and other state agencies </w:t>
      </w:r>
      <w:r w:rsidR="00C6065C">
        <w:t xml:space="preserve">collaborated </w:t>
      </w:r>
      <w:r>
        <w:t xml:space="preserve">to </w:t>
      </w:r>
      <w:r w:rsidR="00155690">
        <w:t xml:space="preserve">facilitate </w:t>
      </w:r>
      <w:r>
        <w:t xml:space="preserve">ACOs and </w:t>
      </w:r>
      <w:r w:rsidR="006514C7">
        <w:t xml:space="preserve">nutrition </w:t>
      </w:r>
      <w:r>
        <w:t xml:space="preserve">SSOs to work together to deliver </w:t>
      </w:r>
      <w:r w:rsidR="006514C7">
        <w:t xml:space="preserve">nutrition </w:t>
      </w:r>
      <w:r>
        <w:t>Flexible Services</w:t>
      </w:r>
      <w:r w:rsidR="00EF63BE">
        <w:t>.</w:t>
      </w:r>
      <w:r w:rsidR="00883256">
        <w:t xml:space="preserve"> This led to new partnerships between the ACOs and nutrition SSOs</w:t>
      </w:r>
      <w:r w:rsidR="004D0E1A">
        <w:t>.</w:t>
      </w:r>
      <w:r w:rsidR="009B5B1F">
        <w:t xml:space="preserve"> </w:t>
      </w:r>
      <w:r w:rsidR="00C46537">
        <w:t xml:space="preserve">As a result of these partnerships, </w:t>
      </w:r>
      <w:r w:rsidR="00F90FE5">
        <w:t>as of November 2024</w:t>
      </w:r>
      <w:r w:rsidR="009B5B1F">
        <w:t xml:space="preserve">, </w:t>
      </w:r>
      <w:r w:rsidR="003C7B73">
        <w:t>over</w:t>
      </w:r>
      <w:r w:rsidR="009B5B1F">
        <w:t xml:space="preserve"> </w:t>
      </w:r>
      <w:r w:rsidR="00F90FE5">
        <w:t>3</w:t>
      </w:r>
      <w:r w:rsidR="002F75CC">
        <w:t>5</w:t>
      </w:r>
      <w:r w:rsidR="00D325B4">
        <w:t xml:space="preserve"> nutrition </w:t>
      </w:r>
      <w:r w:rsidR="009B5B1F">
        <w:t>organization</w:t>
      </w:r>
      <w:r w:rsidR="004A6C14">
        <w:t>s</w:t>
      </w:r>
      <w:r w:rsidR="00C46537">
        <w:t xml:space="preserve"> are</w:t>
      </w:r>
      <w:r w:rsidR="009B5B1F">
        <w:t xml:space="preserve"> </w:t>
      </w:r>
      <w:r w:rsidR="00905A48">
        <w:t>provid</w:t>
      </w:r>
      <w:r w:rsidR="00AF2B95">
        <w:t xml:space="preserve">ing services </w:t>
      </w:r>
      <w:r w:rsidR="004D0E1A">
        <w:t xml:space="preserve">to </w:t>
      </w:r>
      <w:r w:rsidR="009B5B1F">
        <w:t xml:space="preserve">over </w:t>
      </w:r>
      <w:r w:rsidR="00A330C8">
        <w:t>6</w:t>
      </w:r>
      <w:r w:rsidR="009B5B1F">
        <w:t xml:space="preserve">0 </w:t>
      </w:r>
      <w:r w:rsidR="003B53FF">
        <w:t xml:space="preserve">nutrition </w:t>
      </w:r>
      <w:r w:rsidR="009B5B1F">
        <w:t>programs with ACOs.</w:t>
      </w:r>
    </w:p>
    <w:p w14:paraId="72125263" w14:textId="77777777" w:rsidR="00974281" w:rsidRDefault="00974281" w:rsidP="00974281">
      <w:pPr>
        <w:pStyle w:val="Heading2"/>
        <w:numPr>
          <w:ilvl w:val="0"/>
          <w:numId w:val="27"/>
        </w:numPr>
        <w:ind w:left="360"/>
      </w:pPr>
      <w:bookmarkStart w:id="77" w:name="_Toc185328652"/>
      <w:bookmarkStart w:id="78" w:name="_Toc138339546"/>
      <w:r>
        <w:t>HRSN Temporary Housing Assistance (April 19, 2024 – December 31, 2024)</w:t>
      </w:r>
      <w:bookmarkEnd w:id="77"/>
    </w:p>
    <w:p w14:paraId="43EF923B" w14:textId="242DF1E0" w:rsidR="00974281" w:rsidRDefault="00974281" w:rsidP="00974281">
      <w:r w:rsidRPr="00010747">
        <w:t xml:space="preserve">Through HRSN </w:t>
      </w:r>
      <w:r w:rsidR="00787C3D" w:rsidRPr="00010747">
        <w:t xml:space="preserve">Temporary Housing Assistance </w:t>
      </w:r>
      <w:r w:rsidRPr="00010747">
        <w:t>and other HRSN programs such as CSP-HI, MassHealth has established a strong partnership with HLC</w:t>
      </w:r>
      <w:r w:rsidR="004F3F7C">
        <w:t>,</w:t>
      </w:r>
      <w:r>
        <w:t xml:space="preserve"> which operates and oversees the EA family shelter program. To operate the EA family shelter program, HLC contracts with various community-based providers to offer temporary housing assistance. Additionally, it established </w:t>
      </w:r>
      <w:r w:rsidRPr="00DC1B6F">
        <w:t xml:space="preserve">extensive partnerships with state </w:t>
      </w:r>
      <w:r w:rsidRPr="00DC1B6F" w:rsidDel="4FEAE38B">
        <w:t>and local entities</w:t>
      </w:r>
      <w:r w:rsidR="00DF5465">
        <w:t xml:space="preserve"> such as </w:t>
      </w:r>
      <w:r>
        <w:t>DTA, DPH, and the Department of Children and Families (DCF)</w:t>
      </w:r>
      <w:r w:rsidR="00DF5465">
        <w:t>, which</w:t>
      </w:r>
      <w:r>
        <w:t xml:space="preserve"> also provide a range of supportive services to families and pregnant individuals in the EA family shelter program. </w:t>
      </w:r>
    </w:p>
    <w:p w14:paraId="13149465" w14:textId="7BE7997B" w:rsidR="00B52DB6" w:rsidRPr="00A53BF0" w:rsidRDefault="008E222A" w:rsidP="00A53BF0">
      <w:pPr>
        <w:pStyle w:val="Heading2"/>
        <w:numPr>
          <w:ilvl w:val="0"/>
          <w:numId w:val="27"/>
        </w:numPr>
        <w:ind w:left="360"/>
      </w:pPr>
      <w:bookmarkStart w:id="79" w:name="_Toc185328653"/>
      <w:r w:rsidRPr="00A53BF0">
        <w:t>HRSN Housing</w:t>
      </w:r>
      <w:r w:rsidR="00E23F0E" w:rsidRPr="00A53BF0">
        <w:t>,</w:t>
      </w:r>
      <w:r w:rsidRPr="00A53BF0">
        <w:t xml:space="preserve"> </w:t>
      </w:r>
      <w:r w:rsidR="00974281">
        <w:t xml:space="preserve">Temporary Housing Assistance, Medical Respite, </w:t>
      </w:r>
      <w:r w:rsidRPr="00A53BF0">
        <w:t>Nutrition</w:t>
      </w:r>
      <w:r w:rsidR="00E23F0E" w:rsidRPr="00A53BF0">
        <w:t xml:space="preserve">, and Justice Involved </w:t>
      </w:r>
      <w:r w:rsidRPr="00A53BF0">
        <w:t>(</w:t>
      </w:r>
      <w:r w:rsidR="00BB06D7">
        <w:t xml:space="preserve">Effective </w:t>
      </w:r>
      <w:r w:rsidR="003A3972" w:rsidRPr="00A53BF0">
        <w:t>January 1, 2025</w:t>
      </w:r>
      <w:r w:rsidRPr="00A53BF0">
        <w:t>)</w:t>
      </w:r>
      <w:bookmarkEnd w:id="78"/>
      <w:bookmarkEnd w:id="79"/>
      <w:r w:rsidRPr="00A53BF0">
        <w:t xml:space="preserve"> </w:t>
      </w:r>
    </w:p>
    <w:p w14:paraId="178DA0EA" w14:textId="4C91DC78" w:rsidR="000514DD" w:rsidRDefault="00B66442" w:rsidP="000514DD">
      <w:r>
        <w:t xml:space="preserve">The </w:t>
      </w:r>
      <w:r w:rsidR="00CB0B6D">
        <w:t xml:space="preserve">existing </w:t>
      </w:r>
      <w:r w:rsidR="005620E3">
        <w:t>pa</w:t>
      </w:r>
      <w:r>
        <w:t xml:space="preserve">rtnerships </w:t>
      </w:r>
      <w:r w:rsidR="00C34416">
        <w:t xml:space="preserve">between </w:t>
      </w:r>
      <w:r w:rsidR="00B549E9">
        <w:t>health</w:t>
      </w:r>
      <w:r w:rsidR="00C74D73">
        <w:t xml:space="preserve"> care </w:t>
      </w:r>
      <w:r w:rsidR="00B30096">
        <w:t>providers</w:t>
      </w:r>
      <w:r w:rsidR="00B84E9D">
        <w:t xml:space="preserve">, </w:t>
      </w:r>
      <w:r w:rsidR="00762AFE">
        <w:t xml:space="preserve">managed care plans </w:t>
      </w:r>
      <w:r w:rsidR="00815E83">
        <w:t>and</w:t>
      </w:r>
      <w:r w:rsidR="00C34416">
        <w:t xml:space="preserve"> </w:t>
      </w:r>
      <w:r w:rsidR="00C74D73">
        <w:t>community-based organizations</w:t>
      </w:r>
      <w:r w:rsidR="00C34416">
        <w:t xml:space="preserve"> </w:t>
      </w:r>
      <w:r>
        <w:t xml:space="preserve">that have been created </w:t>
      </w:r>
      <w:r w:rsidR="00F53311">
        <w:t>over the past several years will</w:t>
      </w:r>
      <w:r w:rsidR="00BC6A74">
        <w:t xml:space="preserve"> serve as a strong foundation </w:t>
      </w:r>
      <w:r w:rsidR="00C34416">
        <w:t>for</w:t>
      </w:r>
      <w:r w:rsidR="00BC6A74">
        <w:t xml:space="preserve"> delivering </w:t>
      </w:r>
      <w:r w:rsidR="00B84E9D">
        <w:t>HRSN</w:t>
      </w:r>
      <w:r w:rsidR="00BC6A74">
        <w:t xml:space="preserve"> services and ensuring</w:t>
      </w:r>
      <w:r w:rsidR="000B2F12">
        <w:t xml:space="preserve"> </w:t>
      </w:r>
      <w:r w:rsidR="003E2A5A">
        <w:t xml:space="preserve">successful relationships between </w:t>
      </w:r>
      <w:r w:rsidR="00F812BD">
        <w:t xml:space="preserve">MassHealth, </w:t>
      </w:r>
      <w:r w:rsidR="00A34CFC">
        <w:t>plans</w:t>
      </w:r>
      <w:r w:rsidR="00F812BD">
        <w:t>,</w:t>
      </w:r>
      <w:r w:rsidR="003E2A5A">
        <w:t xml:space="preserve"> and </w:t>
      </w:r>
      <w:r w:rsidR="00FC7E61">
        <w:t>future</w:t>
      </w:r>
      <w:r w:rsidR="00CD2EA9">
        <w:t xml:space="preserve"> HRSN </w:t>
      </w:r>
      <w:r w:rsidR="00936950">
        <w:t>p</w:t>
      </w:r>
      <w:r w:rsidR="00CD2EA9">
        <w:t>roviders.</w:t>
      </w:r>
    </w:p>
    <w:p w14:paraId="77FA11AB" w14:textId="6D5D2717" w:rsidR="00EC2FDD" w:rsidRPr="00EC2FDD" w:rsidRDefault="00F26AEA" w:rsidP="00EC2FDD">
      <w:r>
        <w:t>For HRSN Medical Respite, the service require</w:t>
      </w:r>
      <w:r w:rsidR="00772A9A">
        <w:t>s</w:t>
      </w:r>
      <w:r>
        <w:t xml:space="preserve"> a </w:t>
      </w:r>
      <w:r w:rsidR="00772A9A">
        <w:t xml:space="preserve">formal </w:t>
      </w:r>
      <w:r>
        <w:t xml:space="preserve">partnership between </w:t>
      </w:r>
      <w:r w:rsidR="00471936">
        <w:t xml:space="preserve">a CSP-HI provider and a </w:t>
      </w:r>
      <w:r w:rsidR="00772A9A">
        <w:t>licensed medical provider</w:t>
      </w:r>
      <w:r w:rsidR="00FB16E6">
        <w:t xml:space="preserve"> – relying on the expertise from each agency in meeting the housing and healthcare and social needs of members experiencing homelessness. </w:t>
      </w:r>
      <w:r w:rsidR="00884C83">
        <w:t xml:space="preserve">This service also requires strong </w:t>
      </w:r>
      <w:r w:rsidR="0098604E">
        <w:t xml:space="preserve">partnerships with staff at acute medical inpatient facilities, who will be responsible for referring members to the HRSN Medical Respite services. MassHealth anticipates that this service will both enhance and build upon existing relationships </w:t>
      </w:r>
      <w:r w:rsidR="00902BAF">
        <w:t>and foster new ones.</w:t>
      </w:r>
      <w:r w:rsidR="00EC2FDD">
        <w:t xml:space="preserve"> </w:t>
      </w:r>
      <w:r w:rsidR="00EC2FDD" w:rsidRPr="00EC2FDD" w:rsidDel="00286D7C">
        <w:t>Final</w:t>
      </w:r>
      <w:r w:rsidR="00EC2FDD" w:rsidRPr="00EC2FDD">
        <w:t>ly</w:t>
      </w:r>
      <w:r w:rsidR="00EC2FDD" w:rsidRPr="00EC2FDD" w:rsidDel="00286D7C">
        <w:t xml:space="preserve">, MassHealth engaged in a regulatory promulgation process </w:t>
      </w:r>
      <w:r w:rsidR="00EC2FDD" w:rsidRPr="00EC2FDD">
        <w:t xml:space="preserve">for </w:t>
      </w:r>
      <w:r w:rsidR="00EC2FDD">
        <w:t>Medical Respite</w:t>
      </w:r>
      <w:r w:rsidR="00EC2FDD" w:rsidRPr="00EC2FDD">
        <w:t xml:space="preserve"> </w:t>
      </w:r>
      <w:r w:rsidR="00EC2FDD" w:rsidRPr="00EC2FDD" w:rsidDel="00286D7C">
        <w:t>that included publication of programmatic and rate regulations, a formal public comment period, and a public hearing. MassHealth reviewed all comments received through this process prior to finalizing its regulations</w:t>
      </w:r>
      <w:r w:rsidR="00EC2FDD" w:rsidRPr="00EC2FDD">
        <w:t>.</w:t>
      </w:r>
    </w:p>
    <w:p w14:paraId="2F62E9A8" w14:textId="77777777" w:rsidR="005206C7" w:rsidRPr="00A53BF0" w:rsidRDefault="00394234" w:rsidP="00A53BF0">
      <w:pPr>
        <w:pStyle w:val="Heading1"/>
        <w:rPr>
          <w:b/>
          <w:bCs/>
        </w:rPr>
      </w:pPr>
      <w:bookmarkStart w:id="80" w:name="_Toc138339547"/>
      <w:bookmarkStart w:id="81" w:name="_Toc185328654"/>
      <w:r w:rsidRPr="00A53BF0">
        <w:rPr>
          <w:b/>
          <w:bCs/>
        </w:rPr>
        <w:t xml:space="preserve">Section 8. </w:t>
      </w:r>
      <w:r w:rsidR="005206C7" w:rsidRPr="00A53BF0">
        <w:rPr>
          <w:b/>
          <w:bCs/>
        </w:rPr>
        <w:t>Information Technology Infrastructure</w:t>
      </w:r>
      <w:bookmarkEnd w:id="80"/>
      <w:bookmarkEnd w:id="81"/>
    </w:p>
    <w:p w14:paraId="00AA91CD" w14:textId="5DD7E087" w:rsidR="005206C7" w:rsidRPr="00A53BF0" w:rsidRDefault="005206C7" w:rsidP="00A53BF0">
      <w:pPr>
        <w:pStyle w:val="Heading2"/>
        <w:numPr>
          <w:ilvl w:val="0"/>
          <w:numId w:val="28"/>
        </w:numPr>
        <w:ind w:left="360"/>
      </w:pPr>
      <w:bookmarkStart w:id="82" w:name="_Toc138339548"/>
      <w:bookmarkStart w:id="83" w:name="_Toc185328655"/>
      <w:r w:rsidRPr="00A53BF0">
        <w:t>Specialized CSP</w:t>
      </w:r>
      <w:r w:rsidR="002821CD" w:rsidRPr="00A53BF0">
        <w:t xml:space="preserve"> (April 1, 202</w:t>
      </w:r>
      <w:r w:rsidR="00D10571" w:rsidRPr="00A53BF0">
        <w:t>3</w:t>
      </w:r>
      <w:r w:rsidR="002821CD" w:rsidRPr="00A53BF0">
        <w:t xml:space="preserve"> – December </w:t>
      </w:r>
      <w:r w:rsidR="00D10571" w:rsidRPr="00A53BF0">
        <w:t xml:space="preserve">31, </w:t>
      </w:r>
      <w:r w:rsidR="002821CD" w:rsidRPr="00A53BF0">
        <w:t>2024)</w:t>
      </w:r>
      <w:bookmarkEnd w:id="82"/>
      <w:bookmarkEnd w:id="83"/>
    </w:p>
    <w:p w14:paraId="2BE57556" w14:textId="32E4CADD" w:rsidR="00A07FD4" w:rsidRDefault="00494D6E" w:rsidP="0018104E">
      <w:r>
        <w:t xml:space="preserve">Specialized CSP services are billed through regular claims processes and infrastructure for both </w:t>
      </w:r>
      <w:r w:rsidR="009841F0">
        <w:t>FFS</w:t>
      </w:r>
      <w:r>
        <w:t xml:space="preserve"> and managed care. MassHealth uses claims and encounter data to understand the beneficiaries served and the amount and duration of services provided. Claims and encounter data also support program monitoring and evaluation.</w:t>
      </w:r>
      <w:r w:rsidRPr="0018104E">
        <w:t xml:space="preserve"> Data about consent, screening</w:t>
      </w:r>
      <w:r>
        <w:t>,</w:t>
      </w:r>
      <w:r w:rsidRPr="0018104E">
        <w:t xml:space="preserve"> and referrals for Specialized CSP are </w:t>
      </w:r>
      <w:r>
        <w:t>required</w:t>
      </w:r>
      <w:r w:rsidRPr="0018104E">
        <w:t xml:space="preserve"> to be </w:t>
      </w:r>
      <w:r>
        <w:t>included</w:t>
      </w:r>
      <w:r w:rsidRPr="00C13974">
        <w:t xml:space="preserve"> </w:t>
      </w:r>
      <w:r>
        <w:t>in</w:t>
      </w:r>
      <w:r w:rsidRPr="0018104E">
        <w:t xml:space="preserve"> the member’s medical record.</w:t>
      </w:r>
    </w:p>
    <w:p w14:paraId="6606435E" w14:textId="53D085FA" w:rsidR="00494D6E" w:rsidRPr="0018104E" w:rsidRDefault="00494D6E" w:rsidP="0018104E">
      <w:r w:rsidRPr="0018104E">
        <w:t xml:space="preserve">As part of a broader </w:t>
      </w:r>
      <w:r w:rsidRPr="0018104E" w:rsidDel="006F73B8">
        <w:t xml:space="preserve">MassHealth </w:t>
      </w:r>
      <w:r w:rsidRPr="0018104E">
        <w:t xml:space="preserve">initiative to </w:t>
      </w:r>
      <w:r>
        <w:t>advance</w:t>
      </w:r>
      <w:r w:rsidRPr="0018104E">
        <w:t xml:space="preserve"> health equity, </w:t>
      </w:r>
      <w:r w:rsidRPr="0018104E" w:rsidDel="006F73B8">
        <w:t xml:space="preserve">MassHealth </w:t>
      </w:r>
      <w:r w:rsidRPr="0018104E">
        <w:t xml:space="preserve">will be targeting improvements in collection of member information such as Race, Ethnicity, Language, </w:t>
      </w:r>
      <w:r w:rsidRPr="0018104E">
        <w:lastRenderedPageBreak/>
        <w:t xml:space="preserve">Disability, Sexual Orientation, Gender Identity </w:t>
      </w:r>
      <w:r>
        <w:t xml:space="preserve">(RELDSOGI) </w:t>
      </w:r>
      <w:r w:rsidRPr="0018104E">
        <w:t>and Health-Related Social Needs</w:t>
      </w:r>
      <w:r w:rsidR="00315424">
        <w:t xml:space="preserve"> by ACOs and MCOs and hospitals</w:t>
      </w:r>
      <w:r w:rsidR="00784878">
        <w:t>, as well as through the MassHealth application process</w:t>
      </w:r>
      <w:r w:rsidR="00315424">
        <w:t>.</w:t>
      </w:r>
      <w:r>
        <w:t xml:space="preserve"> </w:t>
      </w:r>
      <w:r w:rsidR="00DF116D">
        <w:t>More complete data will allow for better</w:t>
      </w:r>
      <w:r>
        <w:t xml:space="preserve"> monitor</w:t>
      </w:r>
      <w:r w:rsidR="00DF116D">
        <w:t>ing of</w:t>
      </w:r>
      <w:r w:rsidR="00090238">
        <w:t xml:space="preserve"> </w:t>
      </w:r>
      <w:r>
        <w:t xml:space="preserve">access and utilization and </w:t>
      </w:r>
      <w:r w:rsidR="00090238">
        <w:t xml:space="preserve">help </w:t>
      </w:r>
      <w:r>
        <w:t xml:space="preserve">identify gaps in HRSN services. </w:t>
      </w:r>
      <w:r w:rsidR="00270523">
        <w:t>(</w:t>
      </w:r>
      <w:r w:rsidR="00D92C39">
        <w:t>S</w:t>
      </w:r>
      <w:r w:rsidR="00270523">
        <w:t xml:space="preserve">ee </w:t>
      </w:r>
      <w:r w:rsidR="00D4375E">
        <w:t>e.</w:t>
      </w:r>
      <w:r w:rsidR="005C6B89">
        <w:t xml:space="preserve">g., </w:t>
      </w:r>
      <w:r w:rsidR="00270523">
        <w:t>MassHealth’s Performance Year 1 Hospital Quality and Equity Initiative Implementation Plan and Performance Year 2-5 Hospital Quality and Equity Initiative Implementation Plan)</w:t>
      </w:r>
    </w:p>
    <w:p w14:paraId="4016BA8A" w14:textId="44F82F93" w:rsidR="00D11389" w:rsidRPr="00D11389" w:rsidRDefault="00494D6E" w:rsidP="00D11389">
      <w:r w:rsidRPr="00D11389">
        <w:t>In addition,</w:t>
      </w:r>
      <w:r w:rsidRPr="00D11389" w:rsidDel="00C95F09">
        <w:t xml:space="preserve"> MassHealth </w:t>
      </w:r>
      <w:r w:rsidRPr="00D11389">
        <w:t>leverag</w:t>
      </w:r>
      <w:r w:rsidR="00D11389">
        <w:t>es</w:t>
      </w:r>
      <w:r w:rsidRPr="00D11389">
        <w:t xml:space="preserve"> the Homeless Management Information System (HMIS) data sharing agreement mentioned previously to learn more about the housing status of members who receive these services.</w:t>
      </w:r>
      <w:r w:rsidRPr="0018104E">
        <w:t xml:space="preserve"> </w:t>
      </w:r>
    </w:p>
    <w:p w14:paraId="2945D07F" w14:textId="6887E2CC" w:rsidR="005206C7" w:rsidRPr="00A53BF0" w:rsidRDefault="005206C7" w:rsidP="00A53BF0">
      <w:pPr>
        <w:pStyle w:val="Heading2"/>
        <w:numPr>
          <w:ilvl w:val="0"/>
          <w:numId w:val="28"/>
        </w:numPr>
        <w:ind w:left="360"/>
      </w:pPr>
      <w:bookmarkStart w:id="84" w:name="_Toc138339549"/>
      <w:bookmarkStart w:id="85" w:name="_Toc185328656"/>
      <w:bookmarkStart w:id="86" w:name="_Hlk111234834"/>
      <w:r w:rsidRPr="00A53BF0">
        <w:t>Flexible Services</w:t>
      </w:r>
      <w:r w:rsidR="00071E3E" w:rsidRPr="00A53BF0">
        <w:t xml:space="preserve"> (April 1, 202</w:t>
      </w:r>
      <w:r w:rsidR="00D10571" w:rsidRPr="00A53BF0">
        <w:t>3</w:t>
      </w:r>
      <w:r w:rsidR="00071E3E" w:rsidRPr="00A53BF0">
        <w:t xml:space="preserve"> – December 31,</w:t>
      </w:r>
      <w:r w:rsidR="002E26DA" w:rsidRPr="00A53BF0">
        <w:t xml:space="preserve"> </w:t>
      </w:r>
      <w:r w:rsidR="00071E3E" w:rsidRPr="00A53BF0">
        <w:t>2024)</w:t>
      </w:r>
      <w:bookmarkEnd w:id="84"/>
      <w:bookmarkEnd w:id="85"/>
    </w:p>
    <w:p w14:paraId="765C6144" w14:textId="46FDBD7D" w:rsidR="00071E3E" w:rsidRDefault="00071E3E" w:rsidP="007033EE">
      <w:r>
        <w:t xml:space="preserve">Flexible Services will continue to operate </w:t>
      </w:r>
      <w:r w:rsidRPr="005235D7">
        <w:t xml:space="preserve">as </w:t>
      </w:r>
      <w:r w:rsidR="53EB0CAB" w:rsidRPr="005235D7">
        <w:t xml:space="preserve">it has </w:t>
      </w:r>
      <w:r w:rsidR="00B12452">
        <w:t>under the</w:t>
      </w:r>
      <w:r w:rsidR="00A80A71">
        <w:t xml:space="preserve"> prior demonstration period and</w:t>
      </w:r>
      <w:r w:rsidR="0E274540">
        <w:t xml:space="preserve"> as specified in </w:t>
      </w:r>
      <w:r w:rsidR="00FB37C4">
        <w:t>Attachment P</w:t>
      </w:r>
      <w:r>
        <w:t xml:space="preserve"> until</w:t>
      </w:r>
      <w:r w:rsidR="20205E29">
        <w:t xml:space="preserve"> December 31, 2024. </w:t>
      </w:r>
      <w:r w:rsidR="43342BAD">
        <w:t>This includes collecting member-level data on a quarterly basis on the utilization of Flexible Services via an SFTP</w:t>
      </w:r>
      <w:r w:rsidR="005235D7">
        <w:t>-based submission process</w:t>
      </w:r>
      <w:r w:rsidR="72BE967F">
        <w:t>.</w:t>
      </w:r>
      <w:r w:rsidR="7F9A9A2D">
        <w:t xml:space="preserve"> </w:t>
      </w:r>
    </w:p>
    <w:p w14:paraId="485853BE" w14:textId="6E6D0F17" w:rsidR="007459A0" w:rsidRPr="00C13974" w:rsidRDefault="007459A0" w:rsidP="007459A0">
      <w:r>
        <w:t>As</w:t>
      </w:r>
      <w:r w:rsidDel="002C2F6E">
        <w:t xml:space="preserve"> </w:t>
      </w:r>
      <w:r w:rsidR="002C2F6E">
        <w:t>discussed</w:t>
      </w:r>
      <w:r>
        <w:t xml:space="preserve"> in Section 7.B, t</w:t>
      </w:r>
      <w:r w:rsidRPr="00C13974" w:rsidDel="009419E9">
        <w:t xml:space="preserve">he Commonwealth </w:t>
      </w:r>
      <w:r w:rsidRPr="00C13974">
        <w:t>has taken measures to streamline the process for SNAP and MassHealth</w:t>
      </w:r>
      <w:r>
        <w:t xml:space="preserve"> </w:t>
      </w:r>
      <w:r w:rsidRPr="00C13974">
        <w:t>applications. Th</w:t>
      </w:r>
      <w:r>
        <w:t>is</w:t>
      </w:r>
      <w:r w:rsidRPr="00C13974">
        <w:t xml:space="preserve"> option </w:t>
      </w:r>
      <w:r>
        <w:t>has</w:t>
      </w:r>
      <w:r w:rsidRPr="00C13974">
        <w:t xml:space="preserve"> improve</w:t>
      </w:r>
      <w:r>
        <w:t>d</w:t>
      </w:r>
      <w:r w:rsidRPr="00C13974">
        <w:t xml:space="preserve"> </w:t>
      </w:r>
      <w:r>
        <w:t>MassHealth</w:t>
      </w:r>
      <w:r w:rsidRPr="00C13974">
        <w:t xml:space="preserve"> members’ experience and is anticipated to increase </w:t>
      </w:r>
      <w:r>
        <w:t xml:space="preserve">the share of Medicaid </w:t>
      </w:r>
      <w:r w:rsidR="00A55B2C">
        <w:t xml:space="preserve">members </w:t>
      </w:r>
      <w:r>
        <w:t>who are eligible for and enrolled in SNAP.</w:t>
      </w:r>
    </w:p>
    <w:p w14:paraId="2463D342" w14:textId="77777777" w:rsidR="00243259" w:rsidRDefault="00836512" w:rsidP="00EA7709">
      <w:r>
        <w:t>Additionally, in</w:t>
      </w:r>
      <w:r w:rsidR="00EA7709">
        <w:t xml:space="preserve"> 2020 and 2021, </w:t>
      </w:r>
      <w:r w:rsidR="00EA7709" w:rsidDel="00BC6E52">
        <w:t>MassHealth</w:t>
      </w:r>
      <w:r w:rsidR="00EA7709">
        <w:t xml:space="preserve"> worked with DTA to develop a data sharing agreement that allowed the two agencies to create ACO-specific SNAP Gap lists. These lists were then distributed to each ACO to improve outreach efforts to close the SNAP Gap. </w:t>
      </w:r>
    </w:p>
    <w:p w14:paraId="7F0DF6B0" w14:textId="67FEDF6D" w:rsidR="00EA7709" w:rsidRPr="009D5A32" w:rsidRDefault="00EA7709" w:rsidP="00EA7709">
      <w:r>
        <w:t xml:space="preserve">Between 2023 and 2024, </w:t>
      </w:r>
      <w:r w:rsidDel="00BC6E52">
        <w:t xml:space="preserve">MassHealth </w:t>
      </w:r>
      <w:r>
        <w:t xml:space="preserve">and DTA are seeking to create regular ACO SNAP Gap reports to provide ACOs. Additionally, </w:t>
      </w:r>
      <w:r w:rsidDel="00BC6E52">
        <w:t>MassHealth</w:t>
      </w:r>
      <w:r>
        <w:t xml:space="preserve"> and</w:t>
      </w:r>
      <w:r w:rsidDel="00AB4D9A">
        <w:t xml:space="preserve"> </w:t>
      </w:r>
      <w:r>
        <w:t>DPH</w:t>
      </w:r>
      <w:r w:rsidR="00EF3501">
        <w:t xml:space="preserve"> </w:t>
      </w:r>
      <w:r>
        <w:t xml:space="preserve">are exploring solutions to help minimize the “WIC </w:t>
      </w:r>
      <w:r w:rsidR="002207D7">
        <w:t>gap</w:t>
      </w:r>
      <w:r>
        <w:t xml:space="preserve">,” </w:t>
      </w:r>
      <w:r w:rsidR="00AB4D9A">
        <w:t>(i.e.,</w:t>
      </w:r>
      <w:r>
        <w:t xml:space="preserve"> MassHealth members who are eligible for, but not enrolled in, WIC</w:t>
      </w:r>
      <w:r w:rsidR="00AB4D9A">
        <w:t>)</w:t>
      </w:r>
      <w:r>
        <w:t>. With these efforts,</w:t>
      </w:r>
      <w:r w:rsidDel="00D9581C">
        <w:t xml:space="preserve"> </w:t>
      </w:r>
      <w:r>
        <w:t>MassHealth</w:t>
      </w:r>
      <w:r w:rsidDel="008E2B84">
        <w:t xml:space="preserve"> </w:t>
      </w:r>
      <w:r>
        <w:t>hopes to better identify members in the SNAP and WIC gaps</w:t>
      </w:r>
      <w:r w:rsidR="00904834">
        <w:t xml:space="preserve"> and</w:t>
      </w:r>
      <w:r>
        <w:t xml:space="preserve"> the impact of HRSN screening and referrals on these gaps, and support </w:t>
      </w:r>
      <w:r w:rsidR="00C04113">
        <w:t xml:space="preserve">ACOs’ </w:t>
      </w:r>
      <w:r>
        <w:t>efforts in closing these gaps.</w:t>
      </w:r>
    </w:p>
    <w:p w14:paraId="03282522" w14:textId="411A7E38" w:rsidR="009413D5" w:rsidRDefault="009413D5" w:rsidP="009413D5">
      <w:pPr>
        <w:pStyle w:val="Heading2"/>
        <w:numPr>
          <w:ilvl w:val="0"/>
          <w:numId w:val="28"/>
        </w:numPr>
        <w:ind w:left="360"/>
      </w:pPr>
      <w:bookmarkStart w:id="87" w:name="_Toc185328657"/>
      <w:bookmarkStart w:id="88" w:name="_Toc138339550"/>
      <w:r>
        <w:t>HRSN Temporary Housing Assistance (April 19, 2024 – December 31, 2024)</w:t>
      </w:r>
      <w:bookmarkEnd w:id="87"/>
    </w:p>
    <w:p w14:paraId="362548F7" w14:textId="087A0632" w:rsidR="009413D5" w:rsidRPr="00AF76F6" w:rsidRDefault="009413D5" w:rsidP="009413D5">
      <w:r>
        <w:t xml:space="preserve">HRSN </w:t>
      </w:r>
      <w:r w:rsidR="008928E5">
        <w:t>T</w:t>
      </w:r>
      <w:r>
        <w:t xml:space="preserve">emporary </w:t>
      </w:r>
      <w:r w:rsidR="008928E5">
        <w:t>H</w:t>
      </w:r>
      <w:r>
        <w:t xml:space="preserve">ousing </w:t>
      </w:r>
      <w:r w:rsidR="008928E5">
        <w:t>A</w:t>
      </w:r>
      <w:r>
        <w:t xml:space="preserve">ssistance costs, service delivery, and eligibility data are captured through several sources. The costs of the services are recorded in the </w:t>
      </w:r>
      <w:r w:rsidRPr="0019100C">
        <w:t>Massachusetts Management, Accounting, and Reporting System (MMARS)</w:t>
      </w:r>
      <w:r w:rsidR="00EF70EF">
        <w:t>,</w:t>
      </w:r>
      <w:r>
        <w:t xml:space="preserve"> which is the official accounting system of the Commonwealth. Service delivery information including member demographics, duration of services, and assessments come from HLC’s case management reporting systems which include Effort of Outcome (ETO), End to End (E2E)/Salesforce, and IEDM/</w:t>
      </w:r>
      <w:proofErr w:type="spellStart"/>
      <w:r>
        <w:t>RevTech</w:t>
      </w:r>
      <w:proofErr w:type="spellEnd"/>
      <w:r>
        <w:t>. Finally, to determine eligibility, MassHealth use</w:t>
      </w:r>
      <w:r w:rsidR="00EA55F4">
        <w:t>s</w:t>
      </w:r>
      <w:r>
        <w:t xml:space="preserve"> member enrollment data and claims and encounters from </w:t>
      </w:r>
      <w:r w:rsidR="00C10C14">
        <w:t>various MassHealth data systems</w:t>
      </w:r>
      <w:r>
        <w:t xml:space="preserve">.   </w:t>
      </w:r>
      <w:r w:rsidRPr="0019100C">
        <w:t xml:space="preserve">  </w:t>
      </w:r>
    </w:p>
    <w:p w14:paraId="34595144" w14:textId="2D28F7B1" w:rsidR="00776329" w:rsidRPr="00AF76F6" w:rsidRDefault="00776329" w:rsidP="009413D5">
      <w:r>
        <w:t xml:space="preserve">Additionally, </w:t>
      </w:r>
      <w:r w:rsidR="004542EE">
        <w:t xml:space="preserve">MassHealth has received approval for an implementation Advance Planning Document </w:t>
      </w:r>
      <w:r w:rsidR="009D4ED8">
        <w:t>to</w:t>
      </w:r>
      <w:r w:rsidR="001D457A">
        <w:t xml:space="preserve"> </w:t>
      </w:r>
      <w:r w:rsidR="00E14D4F">
        <w:t xml:space="preserve">support </w:t>
      </w:r>
      <w:r w:rsidR="00E26DB3" w:rsidRPr="00E26DB3">
        <w:t>a cloud-based case management system that will support EA applications</w:t>
      </w:r>
      <w:r w:rsidR="000A34E6">
        <w:t xml:space="preserve"> and </w:t>
      </w:r>
      <w:r w:rsidR="00E26DB3" w:rsidRPr="00E26DB3">
        <w:t>eligibility determinations, placements and ongoing case management services for program participants, in addition to reporting and analytics to ensure that the program is meeting CMS</w:t>
      </w:r>
      <w:r w:rsidR="00E61973">
        <w:t xml:space="preserve"> and </w:t>
      </w:r>
      <w:r w:rsidR="00E26DB3" w:rsidRPr="00E26DB3">
        <w:t>Commonwealth goals. The system will be a joint effort between MassHealth and HLC</w:t>
      </w:r>
      <w:r w:rsidR="000A34E6">
        <w:t xml:space="preserve">. </w:t>
      </w:r>
    </w:p>
    <w:p w14:paraId="510C5255" w14:textId="03F756AA" w:rsidR="002E26DA" w:rsidRPr="00A53BF0" w:rsidRDefault="00071E3E" w:rsidP="00A53BF0">
      <w:pPr>
        <w:pStyle w:val="Heading2"/>
        <w:numPr>
          <w:ilvl w:val="0"/>
          <w:numId w:val="28"/>
        </w:numPr>
        <w:ind w:left="360"/>
      </w:pPr>
      <w:bookmarkStart w:id="89" w:name="_Toc185328658"/>
      <w:r w:rsidRPr="00A53BF0">
        <w:lastRenderedPageBreak/>
        <w:t>HRSN Housing</w:t>
      </w:r>
      <w:r w:rsidR="006B7E55" w:rsidRPr="00A53BF0">
        <w:t xml:space="preserve">, </w:t>
      </w:r>
      <w:r w:rsidR="009413D5">
        <w:t xml:space="preserve">Temporary Housing Assistance, Medical Respite, </w:t>
      </w:r>
      <w:r w:rsidRPr="00A53BF0">
        <w:t>Nutrition</w:t>
      </w:r>
      <w:r w:rsidR="006B7E55" w:rsidRPr="00A53BF0">
        <w:t>, and Justice Involved</w:t>
      </w:r>
      <w:r w:rsidRPr="00A53BF0">
        <w:t xml:space="preserve"> (</w:t>
      </w:r>
      <w:r w:rsidR="00BB06D7">
        <w:t xml:space="preserve">Effective </w:t>
      </w:r>
      <w:r w:rsidR="003A3972" w:rsidRPr="00A53BF0">
        <w:t>January 1, 2025</w:t>
      </w:r>
      <w:r w:rsidRPr="00A53BF0">
        <w:t>)</w:t>
      </w:r>
      <w:bookmarkEnd w:id="88"/>
      <w:bookmarkEnd w:id="89"/>
    </w:p>
    <w:p w14:paraId="03041063" w14:textId="05603D07" w:rsidR="00D35696" w:rsidRPr="00221259" w:rsidRDefault="4B836EE4" w:rsidP="2EE81B8C">
      <w:pPr>
        <w:rPr>
          <w:rFonts w:cs="Times New Roman"/>
          <w:sz w:val="22"/>
        </w:rPr>
      </w:pPr>
      <w:r>
        <w:t xml:space="preserve">For </w:t>
      </w:r>
      <w:r w:rsidR="00633F7B">
        <w:t>HRSN Housing, Nutrition, and Justice Involved services</w:t>
      </w:r>
      <w:r w:rsidR="001D75A9">
        <w:t>,</w:t>
      </w:r>
      <w:r w:rsidR="00633F7B">
        <w:t xml:space="preserve"> </w:t>
      </w:r>
      <w:r w:rsidR="004262D1">
        <w:t>MassHealth will receive c</w:t>
      </w:r>
      <w:r w:rsidR="0005714B">
        <w:t xml:space="preserve">laims </w:t>
      </w:r>
      <w:r w:rsidR="006615BD">
        <w:t>or</w:t>
      </w:r>
      <w:r w:rsidR="0005714B">
        <w:t xml:space="preserve"> encounter data</w:t>
      </w:r>
      <w:r w:rsidR="004262D1">
        <w:t xml:space="preserve"> for all HRSN services</w:t>
      </w:r>
      <w:r w:rsidR="00AC08DD">
        <w:t xml:space="preserve"> </w:t>
      </w:r>
      <w:r w:rsidR="00BF76FC">
        <w:t xml:space="preserve">provided to beneficiaries. </w:t>
      </w:r>
      <w:r w:rsidR="006021EB">
        <w:t>Data about consent, screening, and referrals will be included in all members</w:t>
      </w:r>
      <w:r w:rsidR="004D13F2">
        <w:t>’</w:t>
      </w:r>
      <w:r w:rsidR="006021EB">
        <w:t xml:space="preserve"> medical records.</w:t>
      </w:r>
      <w:r w:rsidR="00877CDF">
        <w:t xml:space="preserve"> </w:t>
      </w:r>
    </w:p>
    <w:p w14:paraId="0C41D3BC" w14:textId="100589B0" w:rsidR="00D35696" w:rsidRPr="00221259" w:rsidRDefault="77566EFB" w:rsidP="2EE81B8C">
      <w:pPr>
        <w:rPr>
          <w:rFonts w:cs="Times New Roman"/>
        </w:rPr>
      </w:pPr>
      <w:r w:rsidRPr="2EE81B8C">
        <w:rPr>
          <w:rFonts w:cs="Times New Roman"/>
        </w:rPr>
        <w:t xml:space="preserve">For </w:t>
      </w:r>
      <w:r w:rsidR="00406E7A">
        <w:rPr>
          <w:rFonts w:cs="Times New Roman"/>
        </w:rPr>
        <w:t xml:space="preserve">HRSN Temporary Housing Assistance, MassHealth will continue to use the system described in </w:t>
      </w:r>
      <w:r w:rsidR="000F02A1">
        <w:rPr>
          <w:rFonts w:cs="Times New Roman"/>
        </w:rPr>
        <w:t xml:space="preserve">Section 6.C. and 8.C. </w:t>
      </w:r>
      <w:r w:rsidR="00406E7A">
        <w:rPr>
          <w:rFonts w:cs="Times New Roman"/>
        </w:rPr>
        <w:t>to collect data about services</w:t>
      </w:r>
      <w:r w:rsidR="00574BD2">
        <w:rPr>
          <w:rFonts w:cs="Times New Roman"/>
        </w:rPr>
        <w:t xml:space="preserve"> delivered to beneficiaries.</w:t>
      </w:r>
      <w:r w:rsidRPr="2EE81B8C">
        <w:rPr>
          <w:rFonts w:cs="Times New Roman"/>
        </w:rPr>
        <w:t xml:space="preserve"> </w:t>
      </w:r>
    </w:p>
    <w:p w14:paraId="1FBB0F0F" w14:textId="1B5CC3D3" w:rsidR="000F02A1" w:rsidRDefault="000F02A1" w:rsidP="000F02A1">
      <w:r>
        <w:rPr>
          <w:rFonts w:cs="Times New Roman"/>
        </w:rPr>
        <w:t xml:space="preserve">HRSN Medical Respite services will be </w:t>
      </w:r>
      <w:r>
        <w:t>billed through regular claims processes and infrastructure for both FFS and managed care. MassHealth will use claims and encounter data to understand the beneficiaries served and the amount and duration of services provided. Claims and encounter data will also support program monitoring and evaluation.</w:t>
      </w:r>
      <w:r w:rsidRPr="0018104E">
        <w:t xml:space="preserve"> Data about consent, screening</w:t>
      </w:r>
      <w:r>
        <w:t>,</w:t>
      </w:r>
      <w:r w:rsidRPr="0018104E">
        <w:t xml:space="preserve"> and referrals for </w:t>
      </w:r>
      <w:r>
        <w:t>HRSN Medical Respite</w:t>
      </w:r>
      <w:r w:rsidRPr="0018104E">
        <w:t xml:space="preserve"> are </w:t>
      </w:r>
      <w:r>
        <w:t>required</w:t>
      </w:r>
      <w:r w:rsidRPr="0018104E">
        <w:t xml:space="preserve"> to be </w:t>
      </w:r>
      <w:r>
        <w:t>included</w:t>
      </w:r>
      <w:r w:rsidRPr="00C13974">
        <w:t xml:space="preserve"> </w:t>
      </w:r>
      <w:r>
        <w:t>in</w:t>
      </w:r>
      <w:r w:rsidRPr="0018104E">
        <w:t xml:space="preserve"> the member’s medical record.</w:t>
      </w:r>
    </w:p>
    <w:p w14:paraId="60BF5E9E" w14:textId="322C9BA2" w:rsidR="00D35696" w:rsidRPr="00221259" w:rsidRDefault="77566EFB" w:rsidP="2EE81B8C">
      <w:pPr>
        <w:rPr>
          <w:rFonts w:cs="Times New Roman"/>
          <w:sz w:val="22"/>
        </w:rPr>
      </w:pPr>
      <w:r w:rsidRPr="2EE81B8C">
        <w:rPr>
          <w:rFonts w:cs="Times New Roman"/>
        </w:rPr>
        <w:t xml:space="preserve">For all HRSN Services, </w:t>
      </w:r>
      <w:r w:rsidR="00137E26" w:rsidRPr="2EE81B8C">
        <w:rPr>
          <w:rFonts w:cs="Times New Roman"/>
        </w:rPr>
        <w:t>MassHealth</w:t>
      </w:r>
      <w:r w:rsidR="00314996" w:rsidRPr="2EE81B8C">
        <w:rPr>
          <w:rFonts w:cs="Times New Roman"/>
        </w:rPr>
        <w:t xml:space="preserve"> </w:t>
      </w:r>
      <w:r w:rsidR="00137E26" w:rsidRPr="2EE81B8C">
        <w:rPr>
          <w:rFonts w:cs="Times New Roman"/>
        </w:rPr>
        <w:t>will continue improvements in collection of member information such as Race, Ethnicity, Language, Disability, Sexual Orientation, Gender Identity and Health-Related Social Needs</w:t>
      </w:r>
      <w:r w:rsidR="00193313">
        <w:t xml:space="preserve"> </w:t>
      </w:r>
      <w:proofErr w:type="gramStart"/>
      <w:r w:rsidR="00193313">
        <w:t>in order to</w:t>
      </w:r>
      <w:proofErr w:type="gramEnd"/>
      <w:r w:rsidR="00193313">
        <w:t xml:space="preserve"> better monitor access and utilization and</w:t>
      </w:r>
      <w:r w:rsidR="00AE3507">
        <w:t xml:space="preserve"> to help</w:t>
      </w:r>
      <w:r w:rsidR="00193313">
        <w:t xml:space="preserve"> identify gaps in HRSN services</w:t>
      </w:r>
      <w:r w:rsidR="00137E26" w:rsidRPr="2EE81B8C">
        <w:rPr>
          <w:rFonts w:cs="Times New Roman"/>
        </w:rPr>
        <w:t xml:space="preserve">. </w:t>
      </w:r>
      <w:r w:rsidR="00D35696" w:rsidRPr="2EE81B8C">
        <w:rPr>
          <w:rFonts w:cs="Times New Roman"/>
        </w:rPr>
        <w:t>MassHealth</w:t>
      </w:r>
      <w:r w:rsidR="00AB6F37" w:rsidRPr="2EE81B8C">
        <w:rPr>
          <w:rFonts w:cs="Times New Roman"/>
        </w:rPr>
        <w:t xml:space="preserve"> </w:t>
      </w:r>
      <w:r w:rsidR="00D35696" w:rsidRPr="2EE81B8C">
        <w:rPr>
          <w:rFonts w:cs="Times New Roman"/>
        </w:rPr>
        <w:t xml:space="preserve">will continue efforts to better integrate </w:t>
      </w:r>
      <w:r w:rsidR="001113AF" w:rsidRPr="2EE81B8C">
        <w:rPr>
          <w:rFonts w:cs="Times New Roman"/>
        </w:rPr>
        <w:t>SNAP and MassHealth enrollment processes.</w:t>
      </w:r>
      <w:r w:rsidR="001073F2" w:rsidRPr="2EE81B8C">
        <w:rPr>
          <w:rFonts w:cs="Times New Roman"/>
        </w:rPr>
        <w:t xml:space="preserve"> </w:t>
      </w:r>
      <w:r w:rsidR="00BB2DB1" w:rsidRPr="2EE81B8C">
        <w:rPr>
          <w:rFonts w:cs="Times New Roman"/>
        </w:rPr>
        <w:t>Additionally</w:t>
      </w:r>
      <w:r w:rsidR="0016184C" w:rsidRPr="2EE81B8C">
        <w:rPr>
          <w:rFonts w:cs="Times New Roman"/>
        </w:rPr>
        <w:t xml:space="preserve">, </w:t>
      </w:r>
      <w:r w:rsidR="00BB2DB1" w:rsidRPr="2EE81B8C">
        <w:rPr>
          <w:rFonts w:cs="Times New Roman"/>
        </w:rPr>
        <w:t xml:space="preserve">MassHealth will continue to work with </w:t>
      </w:r>
      <w:r w:rsidR="007E007E" w:rsidRPr="2EE81B8C">
        <w:rPr>
          <w:rFonts w:cs="Times New Roman"/>
        </w:rPr>
        <w:t>DTA and DPH to address the SNAP and WIC gaps (</w:t>
      </w:r>
      <w:r w:rsidR="00202901" w:rsidRPr="2EE81B8C">
        <w:rPr>
          <w:rFonts w:cs="Times New Roman"/>
        </w:rPr>
        <w:t>as discussed above</w:t>
      </w:r>
      <w:r w:rsidR="00EB0229" w:rsidRPr="2EE81B8C">
        <w:rPr>
          <w:rFonts w:cs="Times New Roman"/>
        </w:rPr>
        <w:t>).</w:t>
      </w:r>
    </w:p>
    <w:p w14:paraId="289DC823" w14:textId="23EAA8AB" w:rsidR="00BB2DB1" w:rsidRPr="00707102" w:rsidRDefault="00707102" w:rsidP="007033EE">
      <w:pPr>
        <w:rPr>
          <w:rFonts w:cs="Times New Roman"/>
        </w:rPr>
      </w:pPr>
      <w:r w:rsidRPr="2EE81B8C">
        <w:rPr>
          <w:rFonts w:cs="Times New Roman"/>
        </w:rPr>
        <w:t>Additionally, MassHealth is exploring the use of a state-wide, closed-loop HRSN referrals system which would further support these and other service delivery efforts throughout the Commonwealth</w:t>
      </w:r>
      <w:r w:rsidR="00B31CE1" w:rsidRPr="2EE81B8C">
        <w:rPr>
          <w:rFonts w:cs="Times New Roman"/>
        </w:rPr>
        <w:t xml:space="preserve"> (</w:t>
      </w:r>
      <w:r w:rsidRPr="2EE81B8C">
        <w:rPr>
          <w:rFonts w:cs="Times New Roman"/>
        </w:rPr>
        <w:t>as further detailed in Section 6</w:t>
      </w:r>
      <w:r w:rsidR="008408F1" w:rsidRPr="2EE81B8C">
        <w:rPr>
          <w:rFonts w:cs="Times New Roman"/>
        </w:rPr>
        <w:t>.C</w:t>
      </w:r>
      <w:r w:rsidRPr="2EE81B8C">
        <w:rPr>
          <w:rFonts w:cs="Times New Roman"/>
        </w:rPr>
        <w:t>).</w:t>
      </w:r>
    </w:p>
    <w:p w14:paraId="4813C067" w14:textId="77777777" w:rsidR="00F34F29" w:rsidRPr="00A53BF0" w:rsidRDefault="00394234" w:rsidP="00A53BF0">
      <w:pPr>
        <w:pStyle w:val="Heading1"/>
        <w:rPr>
          <w:b/>
          <w:bCs/>
        </w:rPr>
      </w:pPr>
      <w:bookmarkStart w:id="90" w:name="_Toc138339551"/>
      <w:bookmarkStart w:id="91" w:name="_Toc185328659"/>
      <w:bookmarkEnd w:id="86"/>
      <w:r w:rsidRPr="00A53BF0">
        <w:rPr>
          <w:b/>
          <w:bCs/>
        </w:rPr>
        <w:t xml:space="preserve">Section 9. </w:t>
      </w:r>
      <w:r w:rsidR="00F34F29" w:rsidRPr="00A53BF0">
        <w:rPr>
          <w:b/>
          <w:bCs/>
        </w:rPr>
        <w:t>Implementation Timeline</w:t>
      </w:r>
      <w:bookmarkEnd w:id="90"/>
      <w:bookmarkEnd w:id="91"/>
    </w:p>
    <w:p w14:paraId="38C91984" w14:textId="22FE43AD" w:rsidR="00F34F29" w:rsidRPr="00A53BF0" w:rsidRDefault="00F34F29" w:rsidP="00A53BF0">
      <w:pPr>
        <w:pStyle w:val="Heading2"/>
        <w:numPr>
          <w:ilvl w:val="0"/>
          <w:numId w:val="29"/>
        </w:numPr>
        <w:ind w:left="360"/>
      </w:pPr>
      <w:bookmarkStart w:id="92" w:name="_Toc138339552"/>
      <w:bookmarkStart w:id="93" w:name="_Toc185328660"/>
      <w:r w:rsidRPr="00A53BF0">
        <w:t>Specialized CSP</w:t>
      </w:r>
      <w:r w:rsidR="002C5864" w:rsidRPr="00A53BF0">
        <w:t xml:space="preserve"> (April 1, 202</w:t>
      </w:r>
      <w:r w:rsidR="00AE1F2F" w:rsidRPr="00A53BF0">
        <w:t>3</w:t>
      </w:r>
      <w:r w:rsidR="002C5864" w:rsidRPr="00A53BF0">
        <w:t xml:space="preserve"> – December 31, 2024)</w:t>
      </w:r>
      <w:bookmarkEnd w:id="92"/>
      <w:bookmarkEnd w:id="93"/>
    </w:p>
    <w:p w14:paraId="15E4BE96" w14:textId="77777777" w:rsidR="00F34F29" w:rsidRPr="00A53BF0" w:rsidRDefault="71D10686" w:rsidP="00A53BF0">
      <w:pPr>
        <w:pStyle w:val="Heading3"/>
        <w:numPr>
          <w:ilvl w:val="0"/>
          <w:numId w:val="30"/>
        </w:numPr>
      </w:pPr>
      <w:bookmarkStart w:id="94" w:name="_Toc138339553"/>
      <w:bookmarkStart w:id="95" w:name="_Toc185328661"/>
      <w:r w:rsidRPr="00A53BF0">
        <w:t>Fee-for-</w:t>
      </w:r>
      <w:r w:rsidR="00BE34CD" w:rsidRPr="00A53BF0">
        <w:t>Service Implementation</w:t>
      </w:r>
      <w:bookmarkEnd w:id="94"/>
      <w:bookmarkEnd w:id="95"/>
    </w:p>
    <w:p w14:paraId="35B8CA07" w14:textId="7653172C" w:rsidR="00A560BF" w:rsidRDefault="00A560BF" w:rsidP="00D13121">
      <w:pPr>
        <w:spacing w:before="0" w:after="0"/>
        <w:rPr>
          <w:rFonts w:cs="Times New Roman"/>
        </w:rPr>
      </w:pPr>
      <w:r>
        <w:t>MassHealth</w:t>
      </w:r>
      <w:r w:rsidR="00214F91">
        <w:t xml:space="preserve"> </w:t>
      </w:r>
      <w:r w:rsidR="71D10686">
        <w:t xml:space="preserve">has </w:t>
      </w:r>
      <w:r>
        <w:t>promulgated</w:t>
      </w:r>
      <w:r w:rsidR="71D10686">
        <w:t xml:space="preserve"> programmatic and rate regulations that govern the </w:t>
      </w:r>
      <w:r w:rsidR="004D36E6">
        <w:t xml:space="preserve">delivery </w:t>
      </w:r>
      <w:r w:rsidR="71D10686">
        <w:t>of Specialized CSP services through its FFS delivery system.</w:t>
      </w:r>
      <w:r w:rsidR="00BB6397">
        <w:t xml:space="preserve"> </w:t>
      </w:r>
      <w:r>
        <w:t>MassHealth</w:t>
      </w:r>
      <w:r w:rsidR="521AA626">
        <w:t xml:space="preserve"> </w:t>
      </w:r>
      <w:r w:rsidR="085DB1E9">
        <w:t>published</w:t>
      </w:r>
      <w:r w:rsidR="521AA626">
        <w:t xml:space="preserve"> the</w:t>
      </w:r>
      <w:r w:rsidR="71D10686">
        <w:t xml:space="preserve"> proposed regulations</w:t>
      </w:r>
      <w:r w:rsidR="7705918E">
        <w:t xml:space="preserve"> </w:t>
      </w:r>
      <w:r w:rsidR="4B00AE8D">
        <w:t>(program</w:t>
      </w:r>
      <w:r w:rsidR="4EA46C5B">
        <w:t xml:space="preserve">matic </w:t>
      </w:r>
      <w:r w:rsidR="7705918E">
        <w:t>and rates</w:t>
      </w:r>
      <w:r w:rsidR="4EA46C5B">
        <w:t>)</w:t>
      </w:r>
      <w:r w:rsidR="71D10686">
        <w:t xml:space="preserve"> for public comment and a public hearing </w:t>
      </w:r>
      <w:r w:rsidR="3FAF88C6">
        <w:t>was</w:t>
      </w:r>
      <w:r w:rsidR="71D10686">
        <w:t xml:space="preserve"> held </w:t>
      </w:r>
      <w:r w:rsidR="66F80538">
        <w:t>in January</w:t>
      </w:r>
      <w:r w:rsidR="71D10686">
        <w:t xml:space="preserve"> 2023. </w:t>
      </w:r>
      <w:r w:rsidR="002901A8">
        <w:t>MassHealth</w:t>
      </w:r>
      <w:r w:rsidRPr="3EC89D61">
        <w:t xml:space="preserve"> finalized </w:t>
      </w:r>
      <w:r w:rsidR="00FD4A9C" w:rsidRPr="3EC89D61">
        <w:t xml:space="preserve">the </w:t>
      </w:r>
      <w:r w:rsidRPr="3EC89D61">
        <w:t>regulations</w:t>
      </w:r>
      <w:r w:rsidR="00013609" w:rsidRPr="008D4609">
        <w:rPr>
          <w:rStyle w:val="FootnoteReference"/>
          <w:color w:val="0563C1"/>
          <w:szCs w:val="24"/>
          <w:u w:val="single"/>
        </w:rPr>
        <w:footnoteReference w:id="9"/>
      </w:r>
      <w:r w:rsidRPr="3EC89D61">
        <w:t xml:space="preserve"> effective</w:t>
      </w:r>
      <w:r>
        <w:t xml:space="preserve"> in </w:t>
      </w:r>
      <w:r w:rsidR="007075D5" w:rsidRPr="3EC89D61">
        <w:t>April</w:t>
      </w:r>
      <w:r w:rsidRPr="3EC89D61">
        <w:t xml:space="preserve"> 2023. </w:t>
      </w:r>
    </w:p>
    <w:p w14:paraId="03704DF9" w14:textId="516EDE01" w:rsidR="00F34F29" w:rsidRPr="007643DE" w:rsidRDefault="00A560BF" w:rsidP="007033EE">
      <w:r>
        <w:t>In April 2023, MassHealth</w:t>
      </w:r>
      <w:r w:rsidR="00214F91">
        <w:t xml:space="preserve"> </w:t>
      </w:r>
      <w:r w:rsidR="71D10686">
        <w:t>also</w:t>
      </w:r>
      <w:r w:rsidR="521AA626">
        <w:t xml:space="preserve"> </w:t>
      </w:r>
      <w:r>
        <w:t>published</w:t>
      </w:r>
      <w:r w:rsidR="00FD4A9C">
        <w:t xml:space="preserve"> the</w:t>
      </w:r>
      <w:r w:rsidR="71D10686">
        <w:t xml:space="preserve"> </w:t>
      </w:r>
      <w:r w:rsidR="00690289">
        <w:t xml:space="preserve">medical necessity </w:t>
      </w:r>
      <w:r w:rsidR="71D10686">
        <w:t>guidelines for Specialized CSP services</w:t>
      </w:r>
      <w:r>
        <w:t xml:space="preserve"> and </w:t>
      </w:r>
      <w:r w:rsidR="71D10686">
        <w:t>finalize</w:t>
      </w:r>
      <w:r w:rsidR="00563317">
        <w:t>d</w:t>
      </w:r>
      <w:r w:rsidR="71D10686">
        <w:t xml:space="preserve"> Specialized CSP provider applications and related materials needed to enroll FFS providers of Specialized CSP services.</w:t>
      </w:r>
      <w:r w:rsidR="00FD4A9C">
        <w:t xml:space="preserve"> </w:t>
      </w:r>
    </w:p>
    <w:p w14:paraId="066BF5E5" w14:textId="0B8747F4" w:rsidR="00F34F29" w:rsidRPr="00A53BF0" w:rsidRDefault="00F34F29" w:rsidP="00A53BF0">
      <w:pPr>
        <w:pStyle w:val="Heading3"/>
        <w:numPr>
          <w:ilvl w:val="0"/>
          <w:numId w:val="30"/>
        </w:numPr>
      </w:pPr>
      <w:bookmarkStart w:id="96" w:name="_Toc138339554"/>
      <w:bookmarkStart w:id="97" w:name="_Toc185328662"/>
      <w:r w:rsidRPr="00A53BF0">
        <w:t xml:space="preserve">Managed </w:t>
      </w:r>
      <w:r w:rsidR="00BE34CD" w:rsidRPr="00A53BF0">
        <w:t>Care Implementation</w:t>
      </w:r>
      <w:bookmarkEnd w:id="96"/>
      <w:bookmarkEnd w:id="97"/>
    </w:p>
    <w:p w14:paraId="76C4FAA6" w14:textId="45A89F5A" w:rsidR="00F34F29" w:rsidRPr="007643DE" w:rsidRDefault="00D13121" w:rsidP="007033EE">
      <w:pPr>
        <w:rPr>
          <w:rFonts w:cs="Times New Roman"/>
          <w:szCs w:val="24"/>
        </w:rPr>
      </w:pPr>
      <w:r>
        <w:t>MassHealth</w:t>
      </w:r>
      <w:r w:rsidR="71D10686" w:rsidRPr="461695F3">
        <w:t xml:space="preserve"> </w:t>
      </w:r>
      <w:r w:rsidR="00650504">
        <w:t xml:space="preserve">issued </w:t>
      </w:r>
      <w:r w:rsidR="71D10686" w:rsidRPr="461695F3">
        <w:t>guidance for managed care plans related to contracting, service delivery</w:t>
      </w:r>
      <w:r w:rsidR="1F873C44" w:rsidRPr="461695F3">
        <w:t>,</w:t>
      </w:r>
      <w:r w:rsidR="71D10686" w:rsidRPr="461695F3">
        <w:t xml:space="preserve"> and payment for Specialized CSP services. </w:t>
      </w:r>
      <w:r w:rsidR="0048319E">
        <w:t>Based on this guidance,</w:t>
      </w:r>
      <w:r w:rsidR="71D10686" w:rsidRPr="461695F3">
        <w:t xml:space="preserve"> managed care plans </w:t>
      </w:r>
      <w:r>
        <w:t>developed</w:t>
      </w:r>
      <w:r w:rsidR="71D10686" w:rsidRPr="461695F3">
        <w:t xml:space="preserve"> </w:t>
      </w:r>
      <w:r w:rsidR="1F873C44" w:rsidRPr="461695F3">
        <w:t>p</w:t>
      </w:r>
      <w:r w:rsidR="71D10686" w:rsidRPr="461695F3">
        <w:t xml:space="preserve">erformance </w:t>
      </w:r>
      <w:r w:rsidR="1F873C44" w:rsidRPr="461695F3">
        <w:t>s</w:t>
      </w:r>
      <w:r w:rsidR="71D10686" w:rsidRPr="461695F3">
        <w:t xml:space="preserve">pecifications, which align to FFS regulations, </w:t>
      </w:r>
      <w:r w:rsidR="003D36D0">
        <w:t>that were implemented</w:t>
      </w:r>
      <w:r w:rsidR="71D10686" w:rsidRPr="461695F3">
        <w:t xml:space="preserve"> in </w:t>
      </w:r>
      <w:r w:rsidR="00484C20">
        <w:t>May</w:t>
      </w:r>
      <w:r w:rsidR="00A441F4" w:rsidRPr="461695F3">
        <w:t xml:space="preserve"> </w:t>
      </w:r>
      <w:r w:rsidR="71D10686" w:rsidRPr="461695F3">
        <w:t xml:space="preserve">2023. </w:t>
      </w:r>
      <w:r>
        <w:lastRenderedPageBreak/>
        <w:t>MassHealth</w:t>
      </w:r>
      <w:r w:rsidR="71D10686" w:rsidRPr="461695F3">
        <w:t xml:space="preserve"> </w:t>
      </w:r>
      <w:r w:rsidR="00A441F4">
        <w:t>has</w:t>
      </w:r>
      <w:r w:rsidR="00A441F4" w:rsidRPr="461695F3">
        <w:t xml:space="preserve"> </w:t>
      </w:r>
      <w:r w:rsidR="71D10686" w:rsidRPr="461695F3">
        <w:t>direct</w:t>
      </w:r>
      <w:r w:rsidR="00A441F4">
        <w:t>ed</w:t>
      </w:r>
      <w:r w:rsidR="71D10686" w:rsidRPr="461695F3">
        <w:t xml:space="preserve"> plans to pay at least the rate established for</w:t>
      </w:r>
      <w:r w:rsidR="6171EBFD" w:rsidRPr="461695F3">
        <w:t xml:space="preserve"> Specialized CSP services delivered through</w:t>
      </w:r>
      <w:r w:rsidR="71D10686" w:rsidRPr="461695F3">
        <w:t xml:space="preserve"> FFS. Specialized CSP services </w:t>
      </w:r>
      <w:r>
        <w:t>were</w:t>
      </w:r>
      <w:r w:rsidR="71D10686" w:rsidRPr="461695F3">
        <w:t xml:space="preserve"> incorporated in managed care contracts and rates, effective </w:t>
      </w:r>
      <w:r w:rsidR="00F34F29" w:rsidRPr="461695F3">
        <w:t>April 1,</w:t>
      </w:r>
      <w:r w:rsidR="71D10686" w:rsidRPr="461695F3">
        <w:t xml:space="preserve"> 2023.</w:t>
      </w:r>
    </w:p>
    <w:p w14:paraId="7DD0B5CD" w14:textId="388539AC" w:rsidR="00254607" w:rsidRPr="00A53BF0" w:rsidRDefault="00F25403" w:rsidP="00A53BF0">
      <w:pPr>
        <w:pStyle w:val="Heading2"/>
        <w:numPr>
          <w:ilvl w:val="0"/>
          <w:numId w:val="29"/>
        </w:numPr>
        <w:ind w:left="360"/>
      </w:pPr>
      <w:bookmarkStart w:id="98" w:name="_Toc138339555"/>
      <w:bookmarkStart w:id="99" w:name="_Toc185328663"/>
      <w:r w:rsidRPr="00A53BF0">
        <w:t>Flexible Services</w:t>
      </w:r>
      <w:r w:rsidR="002C5864" w:rsidRPr="00A53BF0">
        <w:t xml:space="preserve"> (April 1, 202</w:t>
      </w:r>
      <w:r w:rsidR="00AE1F2F" w:rsidRPr="00A53BF0">
        <w:t>3</w:t>
      </w:r>
      <w:r w:rsidR="002C5864" w:rsidRPr="00A53BF0">
        <w:t xml:space="preserve"> – December 31, 2024)</w:t>
      </w:r>
      <w:bookmarkEnd w:id="98"/>
      <w:bookmarkEnd w:id="99"/>
    </w:p>
    <w:p w14:paraId="4ADB7148" w14:textId="5342269E" w:rsidR="00F566C2" w:rsidRDefault="00C355DB" w:rsidP="007033EE">
      <w:r>
        <w:t xml:space="preserve">Between April 1, </w:t>
      </w:r>
      <w:proofErr w:type="gramStart"/>
      <w:r>
        <w:t>2023</w:t>
      </w:r>
      <w:proofErr w:type="gramEnd"/>
      <w:r>
        <w:t xml:space="preserve"> and December 31, 2024, </w:t>
      </w:r>
      <w:r w:rsidR="00F566C2" w:rsidRPr="00F566C2" w:rsidDel="006037FF">
        <w:t xml:space="preserve">MassHealth </w:t>
      </w:r>
      <w:r w:rsidR="006723BB">
        <w:t xml:space="preserve">has </w:t>
      </w:r>
      <w:r w:rsidR="00C124BB">
        <w:t xml:space="preserve">and will </w:t>
      </w:r>
      <w:r w:rsidR="00F566C2" w:rsidRPr="00F566C2">
        <w:t xml:space="preserve">continue to administer the Flexible Services Program as it did under the prior Demonstration, providing </w:t>
      </w:r>
      <w:r>
        <w:t>nutrition and housing</w:t>
      </w:r>
      <w:r w:rsidR="00F566C2" w:rsidRPr="00F566C2">
        <w:t xml:space="preserve"> goods and services allowable in the STCs and in accordance with </w:t>
      </w:r>
      <w:r w:rsidR="00E05C7D">
        <w:t>Attachment P</w:t>
      </w:r>
      <w:r w:rsidR="00F566C2">
        <w:t>.</w:t>
      </w:r>
      <w:r w:rsidR="00F566C2" w:rsidRPr="00F566C2">
        <w:t xml:space="preserve"> During this time, </w:t>
      </w:r>
      <w:r w:rsidR="00F566C2" w:rsidRPr="00F566C2" w:rsidDel="00D55C34">
        <w:t xml:space="preserve">MassHealth </w:t>
      </w:r>
      <w:r w:rsidR="006B1FD6">
        <w:t xml:space="preserve">undertook </w:t>
      </w:r>
      <w:r w:rsidR="00F566C2" w:rsidRPr="00F566C2">
        <w:t xml:space="preserve">activities to move Flexible Services into the ACO managed care </w:t>
      </w:r>
      <w:r w:rsidR="00F84F46">
        <w:t xml:space="preserve">structure and </w:t>
      </w:r>
      <w:r w:rsidR="00534036">
        <w:t xml:space="preserve">combine Flexible Services </w:t>
      </w:r>
      <w:r w:rsidR="00F84F46">
        <w:t xml:space="preserve">with </w:t>
      </w:r>
      <w:r w:rsidR="006D1BC7">
        <w:t xml:space="preserve">Specialized </w:t>
      </w:r>
      <w:r w:rsidR="00F84F46">
        <w:t>CSP</w:t>
      </w:r>
      <w:r w:rsidR="00F85535">
        <w:t>,</w:t>
      </w:r>
      <w:r w:rsidR="005416B7">
        <w:t xml:space="preserve"> where appropriate,</w:t>
      </w:r>
      <w:r w:rsidR="00F84F46">
        <w:t xml:space="preserve"> to create</w:t>
      </w:r>
      <w:r w:rsidR="00534036">
        <w:t xml:space="preserve"> </w:t>
      </w:r>
      <w:r w:rsidR="003D1CCE">
        <w:t>a com</w:t>
      </w:r>
      <w:r w:rsidR="005E5006">
        <w:t>bined</w:t>
      </w:r>
      <w:r w:rsidR="00534036">
        <w:t xml:space="preserve"> </w:t>
      </w:r>
      <w:r w:rsidR="00F84F46">
        <w:t>HRSN Services</w:t>
      </w:r>
      <w:r w:rsidR="005E5006">
        <w:t xml:space="preserve"> program</w:t>
      </w:r>
      <w:r w:rsidR="00F84F46">
        <w:t xml:space="preserve">. </w:t>
      </w:r>
    </w:p>
    <w:p w14:paraId="1974F9D5" w14:textId="77777777" w:rsidR="00C16815" w:rsidRDefault="00C16815" w:rsidP="00C16815">
      <w:pPr>
        <w:pStyle w:val="Heading2"/>
        <w:numPr>
          <w:ilvl w:val="0"/>
          <w:numId w:val="29"/>
        </w:numPr>
        <w:ind w:left="360"/>
      </w:pPr>
      <w:bookmarkStart w:id="100" w:name="_Toc185328664"/>
      <w:bookmarkStart w:id="101" w:name="_Toc138339556"/>
      <w:r>
        <w:t>HRSN Temporary Housing Assistance (April 19, 2024 – December 31, 2024)</w:t>
      </w:r>
      <w:bookmarkEnd w:id="100"/>
    </w:p>
    <w:p w14:paraId="37A111C2" w14:textId="68606E37" w:rsidR="00C16815" w:rsidRPr="00AF76F6" w:rsidRDefault="00C16815" w:rsidP="00C16815">
      <w:r>
        <w:t xml:space="preserve">HLC has continued to administer the EA </w:t>
      </w:r>
      <w:r w:rsidR="00A13F09">
        <w:t>F</w:t>
      </w:r>
      <w:r>
        <w:t xml:space="preserve">amily </w:t>
      </w:r>
      <w:r w:rsidR="00A13F09">
        <w:t>S</w:t>
      </w:r>
      <w:r>
        <w:t>helter program</w:t>
      </w:r>
      <w:r w:rsidR="00151307">
        <w:t>. CMS approved</w:t>
      </w:r>
      <w:r w:rsidR="006530B3">
        <w:t xml:space="preserve"> MassHealth’s </w:t>
      </w:r>
      <w:r w:rsidR="00720648">
        <w:t xml:space="preserve">CPE </w:t>
      </w:r>
      <w:r>
        <w:t xml:space="preserve">claiming methodology </w:t>
      </w:r>
      <w:r w:rsidR="00720648">
        <w:t xml:space="preserve">for </w:t>
      </w:r>
      <w:r w:rsidR="0005696E">
        <w:t>Temporary Housing Assistance Services</w:t>
      </w:r>
      <w:r>
        <w:t xml:space="preserve"> </w:t>
      </w:r>
      <w:r w:rsidR="00514135">
        <w:t xml:space="preserve">on </w:t>
      </w:r>
      <w:r w:rsidR="3E9A4F38">
        <w:t>September 30, 2024</w:t>
      </w:r>
      <w:r>
        <w:t xml:space="preserve">.    </w:t>
      </w:r>
    </w:p>
    <w:p w14:paraId="5F95C214" w14:textId="435D26DF" w:rsidR="001B275E" w:rsidRPr="00A53BF0" w:rsidRDefault="001B275E" w:rsidP="00A53BF0">
      <w:pPr>
        <w:pStyle w:val="Heading2"/>
        <w:numPr>
          <w:ilvl w:val="0"/>
          <w:numId w:val="29"/>
        </w:numPr>
        <w:ind w:left="360"/>
      </w:pPr>
      <w:bookmarkStart w:id="102" w:name="_Toc185328665"/>
      <w:r w:rsidRPr="00A53BF0">
        <w:t>HRSN Housing</w:t>
      </w:r>
      <w:r w:rsidR="0083535D" w:rsidRPr="00A53BF0">
        <w:t>,</w:t>
      </w:r>
      <w:r w:rsidRPr="00A53BF0">
        <w:t xml:space="preserve"> </w:t>
      </w:r>
      <w:r w:rsidR="00C16815">
        <w:t xml:space="preserve">Temporary Housing Assistance, Medical Respite, </w:t>
      </w:r>
      <w:r w:rsidRPr="00A53BF0">
        <w:t>Nutrition</w:t>
      </w:r>
      <w:r w:rsidR="0083535D" w:rsidRPr="00A53BF0">
        <w:t>, and Justice Involved</w:t>
      </w:r>
      <w:r w:rsidR="001E481E" w:rsidRPr="00A53BF0">
        <w:t xml:space="preserve"> (</w:t>
      </w:r>
      <w:r w:rsidR="00BB06D7">
        <w:t xml:space="preserve">Effective </w:t>
      </w:r>
      <w:r w:rsidR="003A3972" w:rsidRPr="00A53BF0">
        <w:t>January 1, 2025</w:t>
      </w:r>
      <w:r w:rsidR="001E481E" w:rsidRPr="00A53BF0">
        <w:t>)</w:t>
      </w:r>
      <w:bookmarkEnd w:id="101"/>
      <w:bookmarkEnd w:id="102"/>
    </w:p>
    <w:p w14:paraId="0F435AD3" w14:textId="60DEB4F9" w:rsidR="00480675" w:rsidRDefault="73C3D2F9" w:rsidP="007033EE">
      <w:r>
        <w:t>Starting</w:t>
      </w:r>
      <w:r w:rsidR="006938D4">
        <w:t xml:space="preserve"> </w:t>
      </w:r>
      <w:r w:rsidR="00192EB5">
        <w:t>January 1, 2025</w:t>
      </w:r>
      <w:r w:rsidR="001B275E">
        <w:t>, MassHealth will</w:t>
      </w:r>
      <w:r w:rsidR="00192EB5">
        <w:t xml:space="preserve"> recategorize Specialized CSP and Flexible Serv</w:t>
      </w:r>
      <w:r w:rsidR="00FB3A03">
        <w:t xml:space="preserve">ices Program </w:t>
      </w:r>
      <w:r w:rsidR="001D6B5D">
        <w:t>into a combined</w:t>
      </w:r>
      <w:r w:rsidR="00FB3A03">
        <w:t xml:space="preserve"> HRSN Services</w:t>
      </w:r>
      <w:r w:rsidR="009D4FC3">
        <w:t xml:space="preserve"> program</w:t>
      </w:r>
      <w:r w:rsidR="006F29A1">
        <w:t>s</w:t>
      </w:r>
      <w:r w:rsidR="00FB3A03">
        <w:t xml:space="preserve">. </w:t>
      </w:r>
      <w:r w:rsidR="001B275E">
        <w:t xml:space="preserve">To account for these changes, </w:t>
      </w:r>
      <w:r w:rsidR="00AE4FF2">
        <w:t xml:space="preserve">prior to 2025 </w:t>
      </w:r>
      <w:r w:rsidR="001B275E">
        <w:t xml:space="preserve">MassHealth </w:t>
      </w:r>
      <w:r w:rsidR="153D0700">
        <w:t xml:space="preserve">has </w:t>
      </w:r>
      <w:r w:rsidR="001B275E">
        <w:t>update</w:t>
      </w:r>
      <w:r w:rsidR="64EDC317">
        <w:t>d</w:t>
      </w:r>
      <w:r w:rsidR="001B275E">
        <w:t xml:space="preserve"> regulations</w:t>
      </w:r>
      <w:r w:rsidR="00C0482C">
        <w:t xml:space="preserve"> and </w:t>
      </w:r>
      <w:r w:rsidR="058A0404">
        <w:t>contracts</w:t>
      </w:r>
      <w:r w:rsidR="00A8079F">
        <w:t xml:space="preserve"> and issue managed care bulletins</w:t>
      </w:r>
      <w:r w:rsidR="009D4FC3">
        <w:t>,</w:t>
      </w:r>
      <w:r w:rsidR="009066A2">
        <w:t xml:space="preserve"> as necessary</w:t>
      </w:r>
      <w:r w:rsidR="001B275E">
        <w:t xml:space="preserve">. </w:t>
      </w:r>
      <w:r w:rsidR="00341006">
        <w:t xml:space="preserve">In these documents, </w:t>
      </w:r>
      <w:r w:rsidR="001B275E">
        <w:t xml:space="preserve">MassHealth </w:t>
      </w:r>
      <w:r w:rsidR="1840E5EE">
        <w:t xml:space="preserve">has </w:t>
      </w:r>
      <w:r w:rsidR="285EA96A">
        <w:t>include</w:t>
      </w:r>
      <w:r w:rsidR="18DD59F8">
        <w:t>d</w:t>
      </w:r>
      <w:r w:rsidR="001B275E">
        <w:t xml:space="preserve"> update</w:t>
      </w:r>
      <w:r w:rsidR="00CA01BD">
        <w:t>s</w:t>
      </w:r>
      <w:r w:rsidR="79879B41">
        <w:t xml:space="preserve"> to </w:t>
      </w:r>
      <w:r w:rsidR="002F693B">
        <w:t xml:space="preserve">medical necessity </w:t>
      </w:r>
      <w:r w:rsidR="001B275E">
        <w:t>criteria, rates</w:t>
      </w:r>
      <w:r w:rsidR="00162F15">
        <w:t xml:space="preserve"> and payment mechanisms</w:t>
      </w:r>
      <w:r w:rsidR="001B275E">
        <w:t xml:space="preserve">, </w:t>
      </w:r>
      <w:r w:rsidR="00E513C2">
        <w:t>provider qualifications</w:t>
      </w:r>
      <w:r w:rsidR="001B275E">
        <w:t xml:space="preserve">, </w:t>
      </w:r>
      <w:r w:rsidR="688A4E62">
        <w:t xml:space="preserve">network adequacy standards, </w:t>
      </w:r>
      <w:r w:rsidR="00561C7D">
        <w:t xml:space="preserve">and </w:t>
      </w:r>
      <w:r w:rsidR="001B275E">
        <w:t>service delivery specifications to support plans in administering these services.</w:t>
      </w:r>
      <w:r w:rsidR="00046FA0">
        <w:t xml:space="preserve"> </w:t>
      </w:r>
    </w:p>
    <w:p w14:paraId="02BC87F4" w14:textId="7F2D451D" w:rsidR="239A5AF3" w:rsidRDefault="006F29A1" w:rsidP="2EE81B8C">
      <w:r>
        <w:t>HRSN Temporary Housing Assistance</w:t>
      </w:r>
      <w:r w:rsidR="239A5AF3">
        <w:t xml:space="preserve"> has been implement</w:t>
      </w:r>
      <w:r w:rsidR="73EDA897">
        <w:t>e</w:t>
      </w:r>
      <w:r w:rsidR="239A5AF3">
        <w:t>d as an HRSN Servi</w:t>
      </w:r>
      <w:r w:rsidR="59A8BB72">
        <w:t xml:space="preserve">ce as of </w:t>
      </w:r>
      <w:r>
        <w:t>April</w:t>
      </w:r>
      <w:r w:rsidR="59A8BB72">
        <w:t xml:space="preserve"> 2024. </w:t>
      </w:r>
    </w:p>
    <w:p w14:paraId="5D5D9B5A" w14:textId="77777777" w:rsidR="000575E2" w:rsidRDefault="006A023E" w:rsidP="006A023E">
      <w:r>
        <w:t>HRSN Medical Respite service</w:t>
      </w:r>
      <w:r w:rsidR="00BB3DAF">
        <w:t xml:space="preserve"> will be implemented in January 2025 for both Fee </w:t>
      </w:r>
      <w:proofErr w:type="gramStart"/>
      <w:r w:rsidR="00BB3DAF">
        <w:t>For</w:t>
      </w:r>
      <w:proofErr w:type="gramEnd"/>
      <w:r w:rsidR="00BB3DAF">
        <w:t xml:space="preserve"> Service and managed care. </w:t>
      </w:r>
    </w:p>
    <w:p w14:paraId="586A3168" w14:textId="1F460C96" w:rsidR="006A023E" w:rsidRPr="007643DE" w:rsidRDefault="00BB3DAF" w:rsidP="006F29A1">
      <w:pPr>
        <w:pStyle w:val="ListParagraph"/>
        <w:numPr>
          <w:ilvl w:val="0"/>
          <w:numId w:val="46"/>
        </w:numPr>
      </w:pPr>
      <w:r>
        <w:t xml:space="preserve">For FFS, </w:t>
      </w:r>
      <w:r w:rsidR="006A023E">
        <w:t xml:space="preserve">MassHealth has promulgated programmatic and rate regulations that govern the delivery of services through its FFS delivery system. MassHealth published the proposed regulations (programmatic and rates) for public comment and a public hearing was held in </w:t>
      </w:r>
      <w:r w:rsidR="00E26BD8">
        <w:t>October</w:t>
      </w:r>
      <w:r w:rsidR="006A023E">
        <w:t xml:space="preserve"> 202</w:t>
      </w:r>
      <w:r w:rsidR="00E26BD8">
        <w:t>4</w:t>
      </w:r>
      <w:r w:rsidR="006A023E">
        <w:t>. MassHealth</w:t>
      </w:r>
      <w:r w:rsidR="006A023E" w:rsidRPr="3EC89D61">
        <w:t xml:space="preserve"> </w:t>
      </w:r>
      <w:r w:rsidR="000D1820">
        <w:t xml:space="preserve">plans to </w:t>
      </w:r>
      <w:r w:rsidR="006A023E" w:rsidRPr="3EC89D61">
        <w:t>finalize the regulations effective</w:t>
      </w:r>
      <w:r w:rsidR="006A023E">
        <w:t xml:space="preserve"> in </w:t>
      </w:r>
      <w:r w:rsidR="000D1820">
        <w:t>January</w:t>
      </w:r>
      <w:r w:rsidR="006A023E" w:rsidRPr="3EC89D61">
        <w:t xml:space="preserve"> 202</w:t>
      </w:r>
      <w:r w:rsidR="000D1820">
        <w:t>5</w:t>
      </w:r>
      <w:r w:rsidR="006A023E" w:rsidRPr="3EC89D61">
        <w:t xml:space="preserve">. </w:t>
      </w:r>
      <w:r w:rsidR="006A023E">
        <w:t xml:space="preserve">In </w:t>
      </w:r>
      <w:r w:rsidR="00E26BD8">
        <w:t>January</w:t>
      </w:r>
      <w:r w:rsidR="006A023E">
        <w:t xml:space="preserve"> 202</w:t>
      </w:r>
      <w:r w:rsidR="00E26BD8">
        <w:t>5</w:t>
      </w:r>
      <w:r w:rsidR="006A023E">
        <w:t xml:space="preserve">, MassHealth </w:t>
      </w:r>
      <w:r w:rsidR="00E26BD8">
        <w:t>will also</w:t>
      </w:r>
      <w:r w:rsidR="006A023E">
        <w:t xml:space="preserve"> finalize </w:t>
      </w:r>
      <w:r w:rsidR="00E26BD8">
        <w:t>FFS</w:t>
      </w:r>
      <w:r w:rsidR="006A023E">
        <w:t xml:space="preserve"> provider applications and related materials needed to enroll FFS providers of </w:t>
      </w:r>
      <w:r w:rsidR="00E26BD8">
        <w:t>Medical Respite services</w:t>
      </w:r>
      <w:r w:rsidR="006A023E">
        <w:t xml:space="preserve">. </w:t>
      </w:r>
    </w:p>
    <w:p w14:paraId="1209BD30" w14:textId="7F6C89D7" w:rsidR="006A023E" w:rsidRPr="000575E2" w:rsidRDefault="000575E2" w:rsidP="006F29A1">
      <w:pPr>
        <w:pStyle w:val="ListParagraph"/>
        <w:numPr>
          <w:ilvl w:val="0"/>
          <w:numId w:val="46"/>
        </w:numPr>
        <w:rPr>
          <w:rFonts w:cs="Times New Roman"/>
          <w:szCs w:val="24"/>
        </w:rPr>
      </w:pPr>
      <w:r>
        <w:t xml:space="preserve">For Managed care </w:t>
      </w:r>
      <w:r w:rsidR="0017258F">
        <w:t>implementation</w:t>
      </w:r>
      <w:r>
        <w:t>, MassHealth</w:t>
      </w:r>
      <w:r w:rsidR="006A023E" w:rsidRPr="461695F3">
        <w:t xml:space="preserve"> </w:t>
      </w:r>
      <w:r w:rsidR="003E2B8D">
        <w:t>provided</w:t>
      </w:r>
      <w:r w:rsidR="006A023E">
        <w:t xml:space="preserve"> </w:t>
      </w:r>
      <w:r w:rsidR="006A023E" w:rsidRPr="461695F3">
        <w:t xml:space="preserve">guidance for managed care plans related to contracting, service delivery, and payment for </w:t>
      </w:r>
      <w:r w:rsidR="003E2B8D">
        <w:t>Medical Respite</w:t>
      </w:r>
      <w:r w:rsidR="006A023E" w:rsidRPr="461695F3">
        <w:t xml:space="preserve"> services. </w:t>
      </w:r>
      <w:r w:rsidR="006A023E">
        <w:t>Based on this guidance,</w:t>
      </w:r>
      <w:r w:rsidR="006A023E" w:rsidRPr="461695F3">
        <w:t xml:space="preserve"> managed care plans </w:t>
      </w:r>
      <w:r w:rsidR="003E2B8D">
        <w:t xml:space="preserve">are expected to </w:t>
      </w:r>
      <w:r w:rsidR="00463D31">
        <w:t>operate the service in accordance with FFS regulations and</w:t>
      </w:r>
      <w:r w:rsidR="006A023E" w:rsidRPr="461695F3">
        <w:t xml:space="preserve"> pay at least the rate established for </w:t>
      </w:r>
      <w:r w:rsidR="00463D31">
        <w:t>Medical Respite</w:t>
      </w:r>
      <w:r w:rsidR="006A023E" w:rsidRPr="461695F3">
        <w:t xml:space="preserve"> services delivered through FFS. </w:t>
      </w:r>
      <w:r w:rsidR="00463D31">
        <w:t>Medical Respite</w:t>
      </w:r>
      <w:r w:rsidR="006A023E" w:rsidRPr="461695F3">
        <w:t xml:space="preserve"> services </w:t>
      </w:r>
      <w:r w:rsidR="00463D31">
        <w:t>will be</w:t>
      </w:r>
      <w:r w:rsidR="006A023E" w:rsidRPr="461695F3">
        <w:t xml:space="preserve"> incorporated in managed care contracts and </w:t>
      </w:r>
      <w:r w:rsidR="009C5122">
        <w:t xml:space="preserve">risk-based </w:t>
      </w:r>
      <w:r w:rsidR="006A023E" w:rsidRPr="461695F3">
        <w:t xml:space="preserve">rates, effective </w:t>
      </w:r>
      <w:r w:rsidR="00463D31">
        <w:t>January</w:t>
      </w:r>
      <w:r w:rsidR="006A023E" w:rsidRPr="461695F3">
        <w:t xml:space="preserve"> 1, 202</w:t>
      </w:r>
      <w:r w:rsidR="00463D31">
        <w:t>5</w:t>
      </w:r>
      <w:r w:rsidR="006A023E" w:rsidRPr="461695F3">
        <w:t>.</w:t>
      </w:r>
    </w:p>
    <w:p w14:paraId="6C8556CF" w14:textId="475DB57D" w:rsidR="00461A22" w:rsidRPr="00A53BF0" w:rsidRDefault="00394234" w:rsidP="00A53BF0">
      <w:pPr>
        <w:pStyle w:val="Heading1"/>
        <w:rPr>
          <w:b/>
          <w:bCs/>
        </w:rPr>
      </w:pPr>
      <w:bookmarkStart w:id="103" w:name="_Toc138339557"/>
      <w:bookmarkStart w:id="104" w:name="_Toc185328666"/>
      <w:r w:rsidRPr="00A53BF0">
        <w:rPr>
          <w:b/>
          <w:bCs/>
        </w:rPr>
        <w:lastRenderedPageBreak/>
        <w:t xml:space="preserve">Section 10. </w:t>
      </w:r>
      <w:r w:rsidR="00F34F29" w:rsidRPr="00A53BF0">
        <w:rPr>
          <w:b/>
          <w:bCs/>
        </w:rPr>
        <w:t>Maintenance of Effort</w:t>
      </w:r>
      <w:bookmarkEnd w:id="103"/>
      <w:bookmarkEnd w:id="104"/>
    </w:p>
    <w:p w14:paraId="5051ABD2" w14:textId="4C13931B" w:rsidR="004B590A" w:rsidRDefault="00575E71" w:rsidP="007033EE">
      <w:r>
        <w:t xml:space="preserve">To document </w:t>
      </w:r>
      <w:r w:rsidR="00E54E9C">
        <w:t>its maintenance of effort (MOE)</w:t>
      </w:r>
      <w:r>
        <w:t xml:space="preserve">, </w:t>
      </w:r>
      <w:r w:rsidR="005429CD" w:rsidDel="00890511">
        <w:t xml:space="preserve">MassHealth </w:t>
      </w:r>
      <w:r>
        <w:t xml:space="preserve">gathered data from state </w:t>
      </w:r>
      <w:r w:rsidR="005429CD">
        <w:t xml:space="preserve">agencies </w:t>
      </w:r>
      <w:r>
        <w:t>about</w:t>
      </w:r>
      <w:r w:rsidR="005429CD">
        <w:t xml:space="preserve"> </w:t>
      </w:r>
      <w:r w:rsidR="002143AC">
        <w:t>SFY</w:t>
      </w:r>
      <w:r w:rsidR="00A35142">
        <w:t xml:space="preserve"> </w:t>
      </w:r>
      <w:r w:rsidR="002143AC">
        <w:t>2</w:t>
      </w:r>
      <w:r w:rsidR="00DB4ED5">
        <w:t>2</w:t>
      </w:r>
      <w:r w:rsidR="002143AC">
        <w:t xml:space="preserve"> expenditures for programs that provide</w:t>
      </w:r>
      <w:r w:rsidR="000A15B6">
        <w:t xml:space="preserve"> </w:t>
      </w:r>
      <w:r w:rsidR="002143AC">
        <w:t xml:space="preserve">ongoing </w:t>
      </w:r>
      <w:r w:rsidR="00202501">
        <w:t>housing or nutrition services and goods</w:t>
      </w:r>
      <w:r w:rsidR="002143AC">
        <w:t xml:space="preserve"> to individuals at risk of homelessness, experiencing homelessness, or at risk of food insecurity</w:t>
      </w:r>
      <w:r w:rsidR="00202501">
        <w:t xml:space="preserve">. </w:t>
      </w:r>
      <w:r w:rsidR="00D34F87">
        <w:t xml:space="preserve">Programs </w:t>
      </w:r>
      <w:r w:rsidR="005E34EB">
        <w:t xml:space="preserve">providing housing or nutrition goods or services </w:t>
      </w:r>
      <w:r w:rsidR="002143AC">
        <w:t>were</w:t>
      </w:r>
      <w:r w:rsidR="00D34F87">
        <w:t xml:space="preserve"> included in the baseline </w:t>
      </w:r>
      <w:r w:rsidR="006E285E">
        <w:t>spending if:</w:t>
      </w:r>
    </w:p>
    <w:p w14:paraId="6839843C" w14:textId="2ED4555B" w:rsidR="004B590A" w:rsidRDefault="005E34EB" w:rsidP="00A53BF0">
      <w:pPr>
        <w:pStyle w:val="ListParagraph"/>
        <w:numPr>
          <w:ilvl w:val="0"/>
          <w:numId w:val="13"/>
        </w:numPr>
      </w:pPr>
      <w:r>
        <w:t>The services or goods provide</w:t>
      </w:r>
      <w:r w:rsidR="0014761B">
        <w:t>d</w:t>
      </w:r>
      <w:r>
        <w:t xml:space="preserve"> are </w:t>
      </w:r>
      <w:r w:rsidR="00B62D88">
        <w:t xml:space="preserve">similar or the same as </w:t>
      </w:r>
      <w:r>
        <w:t xml:space="preserve">those provided </w:t>
      </w:r>
      <w:r w:rsidR="001A57CE">
        <w:t xml:space="preserve">by </w:t>
      </w:r>
      <w:r w:rsidR="0045287E">
        <w:t xml:space="preserve">Specialized </w:t>
      </w:r>
      <w:r w:rsidR="003E3AC8">
        <w:t>CSP</w:t>
      </w:r>
      <w:r>
        <w:t xml:space="preserve"> or </w:t>
      </w:r>
      <w:r w:rsidR="003E3AC8">
        <w:t>Flexible Services;</w:t>
      </w:r>
      <w:r w:rsidR="0045287E">
        <w:t xml:space="preserve"> and</w:t>
      </w:r>
    </w:p>
    <w:p w14:paraId="0192CFB0" w14:textId="4BF9C38F" w:rsidR="003E3AC8" w:rsidRDefault="001A57CE" w:rsidP="00A53BF0">
      <w:pPr>
        <w:pStyle w:val="ListParagraph"/>
        <w:numPr>
          <w:ilvl w:val="0"/>
          <w:numId w:val="13"/>
        </w:numPr>
      </w:pPr>
      <w:r>
        <w:t xml:space="preserve">Services or goods are provided </w:t>
      </w:r>
      <w:r w:rsidR="00791BD7">
        <w:t>t</w:t>
      </w:r>
      <w:r w:rsidR="003E3AC8">
        <w:t>o members</w:t>
      </w:r>
      <w:r w:rsidR="006E285E">
        <w:t xml:space="preserve"> who are</w:t>
      </w:r>
      <w:r w:rsidR="003E3AC8">
        <w:t xml:space="preserve"> at risk of homelessness, experiencing homelessness, or at risk of nutrition insecurity;</w:t>
      </w:r>
      <w:r w:rsidR="0045287E">
        <w:t xml:space="preserve"> and</w:t>
      </w:r>
    </w:p>
    <w:p w14:paraId="783636E6" w14:textId="712411AE" w:rsidR="003E3AC8" w:rsidRDefault="00042FEF" w:rsidP="00A53BF0">
      <w:pPr>
        <w:pStyle w:val="ListParagraph"/>
        <w:numPr>
          <w:ilvl w:val="0"/>
          <w:numId w:val="13"/>
        </w:numPr>
      </w:pPr>
      <w:r>
        <w:t xml:space="preserve">The provision of services or goods is </w:t>
      </w:r>
      <w:r w:rsidR="00A24713">
        <w:t xml:space="preserve">partially or fully funded by </w:t>
      </w:r>
      <w:r w:rsidR="0045287E">
        <w:t xml:space="preserve">the </w:t>
      </w:r>
      <w:r w:rsidR="002456CB">
        <w:t xml:space="preserve">Commonwealth </w:t>
      </w:r>
      <w:r w:rsidR="0045287E">
        <w:t xml:space="preserve">of </w:t>
      </w:r>
      <w:r w:rsidR="00A24713">
        <w:t xml:space="preserve">Massachusetts; </w:t>
      </w:r>
      <w:r w:rsidR="0045287E">
        <w:t>and</w:t>
      </w:r>
    </w:p>
    <w:p w14:paraId="52E51CF3" w14:textId="159146E0" w:rsidR="00791BD7" w:rsidRDefault="00BB4F84" w:rsidP="00A53BF0">
      <w:pPr>
        <w:pStyle w:val="ListParagraph"/>
        <w:numPr>
          <w:ilvl w:val="0"/>
          <w:numId w:val="13"/>
        </w:numPr>
      </w:pPr>
      <w:r>
        <w:t xml:space="preserve">Funding is </w:t>
      </w:r>
      <w:r w:rsidR="00791BD7">
        <w:t>ongoing as opposed to</w:t>
      </w:r>
      <w:r w:rsidR="00791BD7" w:rsidRPr="00791BD7">
        <w:t xml:space="preserve"> </w:t>
      </w:r>
      <w:r w:rsidR="00791BD7">
        <w:t>time-limited investments, such as those implemented in response to the COVID pandemic or those funded through the American Rescue Plan Act;</w:t>
      </w:r>
      <w:r w:rsidR="0045287E">
        <w:t xml:space="preserve"> and </w:t>
      </w:r>
    </w:p>
    <w:p w14:paraId="3A948459" w14:textId="3B7D500A" w:rsidR="00D46D1B" w:rsidRDefault="00507479" w:rsidP="00A53BF0">
      <w:pPr>
        <w:pStyle w:val="ListParagraph"/>
        <w:numPr>
          <w:ilvl w:val="0"/>
          <w:numId w:val="13"/>
        </w:numPr>
      </w:pPr>
      <w:r>
        <w:t>Funding</w:t>
      </w:r>
      <w:r w:rsidR="00791BD7">
        <w:t xml:space="preserve"> </w:t>
      </w:r>
      <w:r w:rsidR="00E56009">
        <w:t>amounts are</w:t>
      </w:r>
      <w:r w:rsidR="00791BD7">
        <w:t xml:space="preserve"> </w:t>
      </w:r>
      <w:r>
        <w:t xml:space="preserve">distinguishable </w:t>
      </w:r>
      <w:r w:rsidR="00791BD7">
        <w:t xml:space="preserve">from </w:t>
      </w:r>
      <w:r w:rsidR="00E56009">
        <w:t xml:space="preserve">funding for </w:t>
      </w:r>
      <w:r w:rsidR="00791BD7">
        <w:t>other services or goods also provided in the program</w:t>
      </w:r>
      <w:r w:rsidR="00275AB1">
        <w:t>; and</w:t>
      </w:r>
    </w:p>
    <w:p w14:paraId="41061A45" w14:textId="77D73175" w:rsidR="00275AB1" w:rsidRDefault="00E56009" w:rsidP="00A53BF0">
      <w:pPr>
        <w:pStyle w:val="ListParagraph"/>
        <w:numPr>
          <w:ilvl w:val="0"/>
          <w:numId w:val="13"/>
        </w:numPr>
      </w:pPr>
      <w:r>
        <w:t>Funding amounts</w:t>
      </w:r>
      <w:r w:rsidR="00275AB1">
        <w:t xml:space="preserve"> </w:t>
      </w:r>
      <w:r>
        <w:t xml:space="preserve">are </w:t>
      </w:r>
      <w:r w:rsidR="00275AB1">
        <w:t>not already included in a different MOE requirement</w:t>
      </w:r>
      <w:r w:rsidR="00CA1CF9">
        <w:t>.</w:t>
      </w:r>
    </w:p>
    <w:p w14:paraId="6EA61DA6" w14:textId="7D0FE23F" w:rsidR="000971E0" w:rsidRDefault="00BB3FBF" w:rsidP="007033EE">
      <w:r>
        <w:t xml:space="preserve">MassHealth </w:t>
      </w:r>
      <w:r w:rsidR="009C6925">
        <w:t xml:space="preserve">has provided the Maintenance of Effort </w:t>
      </w:r>
      <w:r w:rsidR="009E23BB">
        <w:t xml:space="preserve">deliverable </w:t>
      </w:r>
      <w:r w:rsidR="00A85F42">
        <w:t>to CMS</w:t>
      </w:r>
      <w:r w:rsidR="00AE17A9">
        <w:t xml:space="preserve"> </w:t>
      </w:r>
      <w:r w:rsidR="00570DE9">
        <w:t xml:space="preserve">under separate </w:t>
      </w:r>
      <w:r w:rsidR="004978B0">
        <w:t>submission</w:t>
      </w:r>
      <w:r w:rsidR="00B64C9D">
        <w:t>, which sets for</w:t>
      </w:r>
      <w:r w:rsidR="00306A60">
        <w:t>th</w:t>
      </w:r>
      <w:r w:rsidR="00B64C9D">
        <w:t xml:space="preserve"> the total Maintenance of Effort baseline of state expenditures for programs that meet the criteria above</w:t>
      </w:r>
      <w:r w:rsidR="00570DE9">
        <w:t>.</w:t>
      </w:r>
      <w:r w:rsidR="00B64C9D">
        <w:t xml:space="preserve">  </w:t>
      </w:r>
    </w:p>
    <w:p w14:paraId="1D37B111" w14:textId="5BB5B420" w:rsidR="00F82297" w:rsidRDefault="00F82297" w:rsidP="007033EE">
      <w:r>
        <w:t xml:space="preserve">After </w:t>
      </w:r>
      <w:r w:rsidR="00AE1BE0">
        <w:t xml:space="preserve">MassHealth’s </w:t>
      </w:r>
      <w:r w:rsidR="004673B5">
        <w:t xml:space="preserve">submission of its </w:t>
      </w:r>
      <w:r>
        <w:t xml:space="preserve">Maintenance of Effort SFY22 baseline </w:t>
      </w:r>
      <w:r w:rsidR="004673B5">
        <w:t>of state expenditures</w:t>
      </w:r>
      <w:r>
        <w:t xml:space="preserve">, </w:t>
      </w:r>
      <w:r w:rsidR="00BD4880">
        <w:t xml:space="preserve">CMS subsequently approved </w:t>
      </w:r>
      <w:r w:rsidR="00AE1BE0">
        <w:t>EA Family Shelt</w:t>
      </w:r>
      <w:r w:rsidR="004673B5">
        <w:t xml:space="preserve">er and STPHH services.  </w:t>
      </w:r>
      <w:r w:rsidR="00B10F18">
        <w:t xml:space="preserve">MassHealth has described its approach to incorporating </w:t>
      </w:r>
      <w:r w:rsidR="00E82EE8">
        <w:t xml:space="preserve">the expenditures of services or goods </w:t>
      </w:r>
      <w:proofErr w:type="gramStart"/>
      <w:r w:rsidR="00E82EE8">
        <w:t>similar to</w:t>
      </w:r>
      <w:proofErr w:type="gramEnd"/>
      <w:r w:rsidR="00E82EE8">
        <w:t xml:space="preserve"> EA Family Shelter and STPHH in its SFY23 </w:t>
      </w:r>
      <w:r w:rsidR="006230F2">
        <w:t xml:space="preserve">Maintenance of Effort </w:t>
      </w:r>
      <w:r w:rsidR="00E82EE8">
        <w:t>submission</w:t>
      </w:r>
      <w:r w:rsidR="008F5ECD">
        <w:t>.</w:t>
      </w:r>
      <w:r w:rsidR="00737EEB">
        <w:t xml:space="preserve"> </w:t>
      </w:r>
    </w:p>
    <w:p w14:paraId="63C1819F" w14:textId="50C8C294" w:rsidR="00A3176C" w:rsidRPr="00A53BF0" w:rsidRDefault="00BB3FBF" w:rsidP="003D18B6">
      <w:r>
        <w:t xml:space="preserve">MassHealth </w:t>
      </w:r>
      <w:r w:rsidR="009B72BE">
        <w:t xml:space="preserve">will report updated </w:t>
      </w:r>
      <w:r w:rsidR="00730B40">
        <w:t>spending yearly</w:t>
      </w:r>
      <w:r w:rsidR="00B64C9D">
        <w:t xml:space="preserve"> on an aggregate basis</w:t>
      </w:r>
      <w:r w:rsidR="00730B40">
        <w:t xml:space="preserve"> in annual demonstration monitoring reports.</w:t>
      </w:r>
    </w:p>
    <w:p w14:paraId="41C5F8B2" w14:textId="77777777" w:rsidR="00D65300" w:rsidRPr="00A53BF0" w:rsidRDefault="00D65300" w:rsidP="00A53BF0">
      <w:pPr>
        <w:pStyle w:val="Heading1"/>
        <w:rPr>
          <w:b/>
          <w:bCs/>
        </w:rPr>
      </w:pPr>
      <w:bookmarkStart w:id="105" w:name="_Toc138339558"/>
      <w:bookmarkStart w:id="106" w:name="_Toc185328667"/>
      <w:r w:rsidRPr="00A53BF0">
        <w:rPr>
          <w:b/>
          <w:bCs/>
        </w:rPr>
        <w:t>Section 11. Payment for HRSN Services</w:t>
      </w:r>
      <w:bookmarkEnd w:id="105"/>
      <w:bookmarkEnd w:id="106"/>
    </w:p>
    <w:p w14:paraId="62E2A6D1" w14:textId="643769CA" w:rsidR="00C905F8" w:rsidRPr="00A53BF0" w:rsidRDefault="00C905F8" w:rsidP="00A53BF0">
      <w:pPr>
        <w:pStyle w:val="Heading2"/>
        <w:numPr>
          <w:ilvl w:val="0"/>
          <w:numId w:val="31"/>
        </w:numPr>
        <w:ind w:left="360"/>
      </w:pPr>
      <w:bookmarkStart w:id="107" w:name="_Toc138339559"/>
      <w:bookmarkStart w:id="108" w:name="_Toc185328668"/>
      <w:r w:rsidRPr="00A53BF0">
        <w:t>Specialized CSP</w:t>
      </w:r>
      <w:r w:rsidR="00A824E5" w:rsidRPr="00A53BF0">
        <w:t xml:space="preserve"> (April 1, 202</w:t>
      </w:r>
      <w:r w:rsidR="00AE1F2F" w:rsidRPr="00A53BF0">
        <w:t>3</w:t>
      </w:r>
      <w:r w:rsidR="00A824E5" w:rsidRPr="00A53BF0">
        <w:t xml:space="preserve"> – December 31, 2024)</w:t>
      </w:r>
      <w:bookmarkEnd w:id="107"/>
      <w:bookmarkEnd w:id="108"/>
    </w:p>
    <w:p w14:paraId="4BB5C840" w14:textId="7CD06695" w:rsidR="00F95479" w:rsidRDefault="00F95479" w:rsidP="00F95479">
      <w:r>
        <w:t>MassHealth</w:t>
      </w:r>
      <w:r w:rsidDel="002D4FC7">
        <w:t xml:space="preserve"> </w:t>
      </w:r>
      <w:r>
        <w:t>has developed rates for Specialized CSP services through the same regulatory process it utilizes for the development of state plan rates. Proposed rates were published for public comment and a public hearing was held on the proposed rates in January 2023. Once finalized in April 2023, the rates were published on MassHealth’s website.</w:t>
      </w:r>
      <w:r w:rsidDel="00BA5A0A">
        <w:t xml:space="preserve"> </w:t>
      </w:r>
      <w:r>
        <w:t xml:space="preserve">MassHealth will pay these regulatory rates for all Specialized CSP services provided to individuals who receive services through the </w:t>
      </w:r>
      <w:r w:rsidR="00E81125">
        <w:t>FFS</w:t>
      </w:r>
      <w:r>
        <w:t xml:space="preserve"> delivery system. </w:t>
      </w:r>
    </w:p>
    <w:p w14:paraId="4AEF9FA9" w14:textId="0C7D4ED0" w:rsidR="00FD47AE" w:rsidRDefault="007C40FD" w:rsidP="007033EE">
      <w:r w:rsidRPr="002166E1">
        <w:t xml:space="preserve">Specialized CSP services </w:t>
      </w:r>
      <w:r w:rsidR="00F95479">
        <w:t>are</w:t>
      </w:r>
      <w:r w:rsidR="00067542">
        <w:t xml:space="preserve"> </w:t>
      </w:r>
      <w:r w:rsidR="00750AC3" w:rsidRPr="002166E1">
        <w:t xml:space="preserve">covered services under </w:t>
      </w:r>
      <w:r w:rsidR="00F95479">
        <w:t>MassHealth’s</w:t>
      </w:r>
      <w:r w:rsidR="00C84375">
        <w:t xml:space="preserve"> </w:t>
      </w:r>
      <w:r w:rsidR="00750AC3" w:rsidRPr="002166E1">
        <w:t>managed care</w:t>
      </w:r>
      <w:r w:rsidR="006C005B">
        <w:t xml:space="preserve"> plan</w:t>
      </w:r>
      <w:r w:rsidR="00750AC3" w:rsidRPr="002166E1">
        <w:t xml:space="preserve"> contracts. </w:t>
      </w:r>
      <w:r w:rsidR="00DA1727" w:rsidRPr="002166E1">
        <w:t xml:space="preserve">Cost and utilization assumptions for the services </w:t>
      </w:r>
      <w:r w:rsidR="00F95479">
        <w:t>were</w:t>
      </w:r>
      <w:r w:rsidRPr="002166E1">
        <w:t xml:space="preserve"> </w:t>
      </w:r>
      <w:r w:rsidR="00BD2AB7" w:rsidRPr="002166E1">
        <w:t>built into managed care capitation rates</w:t>
      </w:r>
      <w:r w:rsidR="1EC3DAE0">
        <w:t xml:space="preserve"> and total cost of care benchmarks</w:t>
      </w:r>
      <w:r w:rsidR="00BD2AB7">
        <w:t>.</w:t>
      </w:r>
      <w:r w:rsidR="00BD2AB7" w:rsidRPr="002166E1">
        <w:t xml:space="preserve"> </w:t>
      </w:r>
      <w:r w:rsidR="00D65300">
        <w:t>MassHealth</w:t>
      </w:r>
      <w:r w:rsidR="00D65300" w:rsidRPr="002166E1">
        <w:t xml:space="preserve"> </w:t>
      </w:r>
      <w:r w:rsidR="00D65300">
        <w:t>directs</w:t>
      </w:r>
      <w:r w:rsidR="00B005B2" w:rsidRPr="002166E1">
        <w:t xml:space="preserve"> its managed care plans to </w:t>
      </w:r>
      <w:r w:rsidR="00F95479">
        <w:t>pay</w:t>
      </w:r>
      <w:r w:rsidR="00274AEE">
        <w:t xml:space="preserve"> </w:t>
      </w:r>
      <w:r w:rsidR="003E0CAE">
        <w:t xml:space="preserve">a minimum fee schedule </w:t>
      </w:r>
      <w:r w:rsidR="005321C5" w:rsidRPr="00095CC4">
        <w:t>using</w:t>
      </w:r>
      <w:r w:rsidR="005321C5">
        <w:t xml:space="preserve"> </w:t>
      </w:r>
      <w:r w:rsidR="00B005B2" w:rsidRPr="002166E1">
        <w:t xml:space="preserve">the </w:t>
      </w:r>
      <w:r w:rsidR="00F95479">
        <w:t>MassHealth</w:t>
      </w:r>
      <w:r w:rsidR="00B005B2" w:rsidRPr="002166E1">
        <w:t xml:space="preserve"> regulatory rate</w:t>
      </w:r>
      <w:r w:rsidR="004A1DD2">
        <w:t xml:space="preserve"> for Specialized CSP</w:t>
      </w:r>
      <w:r w:rsidR="002166E1">
        <w:t xml:space="preserve"> </w:t>
      </w:r>
      <w:r w:rsidR="00B005B2" w:rsidRPr="002166E1">
        <w:t>pursuant to 42 CFR 438.6(c).</w:t>
      </w:r>
      <w:r w:rsidR="007F6E7F" w:rsidRPr="002166E1">
        <w:t xml:space="preserve"> </w:t>
      </w:r>
    </w:p>
    <w:p w14:paraId="608F2705" w14:textId="2D39531A" w:rsidR="00ED6894" w:rsidRPr="001A4E9B" w:rsidRDefault="00FD47AE" w:rsidP="007033EE">
      <w:r>
        <w:lastRenderedPageBreak/>
        <w:t xml:space="preserve">For all HRSN </w:t>
      </w:r>
      <w:r w:rsidR="007E3B78">
        <w:t>S</w:t>
      </w:r>
      <w:r>
        <w:t>ervices, r</w:t>
      </w:r>
      <w:r w:rsidRPr="002166E1">
        <w:t>ates</w:t>
      </w:r>
      <w:r w:rsidR="009A43CE" w:rsidRPr="002166E1">
        <w:t xml:space="preserve"> approved by CMS pursuant to this Demonstration authority </w:t>
      </w:r>
      <w:r w:rsidR="00F95479">
        <w:t>are</w:t>
      </w:r>
      <w:r w:rsidR="009A43CE" w:rsidRPr="002166E1">
        <w:t xml:space="preserve"> treated as state plan rates </w:t>
      </w:r>
      <w:r w:rsidR="00530F8C" w:rsidRPr="002166E1">
        <w:t>for purposes of</w:t>
      </w:r>
      <w:r w:rsidR="009A43CE" w:rsidRPr="002166E1">
        <w:t xml:space="preserve"> </w:t>
      </w:r>
      <w:bookmarkStart w:id="109" w:name="_Hlk139977268"/>
      <w:r w:rsidR="009D6029" w:rsidRPr="002166E1">
        <w:t>42 CFR 438.6(c)</w:t>
      </w:r>
      <w:r w:rsidR="00672289" w:rsidRPr="002166E1">
        <w:t>(1)(</w:t>
      </w:r>
      <w:r w:rsidR="00363FDC" w:rsidRPr="002166E1">
        <w:t>iii)(A)</w:t>
      </w:r>
      <w:bookmarkEnd w:id="109"/>
      <w:r w:rsidR="009A43CE" w:rsidRPr="002166E1">
        <w:t xml:space="preserve">, </w:t>
      </w:r>
      <w:r w:rsidR="00F95479">
        <w:t>and</w:t>
      </w:r>
      <w:r w:rsidR="00E54736">
        <w:t xml:space="preserve"> therefore</w:t>
      </w:r>
      <w:r w:rsidR="00E47982">
        <w:t>, in accordance with 42 CFR 438.6(c)(2)(</w:t>
      </w:r>
      <w:proofErr w:type="spellStart"/>
      <w:r w:rsidR="00E47982">
        <w:t>i</w:t>
      </w:r>
      <w:proofErr w:type="spellEnd"/>
      <w:r w:rsidR="00E47982">
        <w:t>)</w:t>
      </w:r>
      <w:r w:rsidR="00E54736">
        <w:t xml:space="preserve"> </w:t>
      </w:r>
      <w:r w:rsidR="002B5A4F">
        <w:t xml:space="preserve">MassHealth is not </w:t>
      </w:r>
      <w:r w:rsidR="00F95479">
        <w:t>required</w:t>
      </w:r>
      <w:r w:rsidR="002B5A4F">
        <w:t xml:space="preserve"> to submit a</w:t>
      </w:r>
      <w:r w:rsidR="009A43CE" w:rsidRPr="002166E1">
        <w:t xml:space="preserve"> </w:t>
      </w:r>
      <w:r w:rsidR="002B5A4F">
        <w:t>s</w:t>
      </w:r>
      <w:r w:rsidR="009A43CE" w:rsidRPr="002166E1">
        <w:t xml:space="preserve">tate </w:t>
      </w:r>
      <w:r w:rsidR="002B5A4F">
        <w:t>d</w:t>
      </w:r>
      <w:r w:rsidR="009A43CE" w:rsidRPr="002166E1">
        <w:t xml:space="preserve">irected </w:t>
      </w:r>
      <w:r w:rsidR="002B5A4F">
        <w:t>p</w:t>
      </w:r>
      <w:r w:rsidR="009A43CE" w:rsidRPr="002166E1">
        <w:t>ayment</w:t>
      </w:r>
      <w:r w:rsidR="00C441DA">
        <w:t xml:space="preserve"> (SDP)</w:t>
      </w:r>
      <w:r w:rsidR="009A43CE" w:rsidRPr="002166E1">
        <w:t xml:space="preserve"> </w:t>
      </w:r>
      <w:r w:rsidR="00E54736">
        <w:t>p</w:t>
      </w:r>
      <w:r w:rsidR="009A43CE" w:rsidRPr="002166E1">
        <w:t>reprint</w:t>
      </w:r>
      <w:r w:rsidR="007119FF">
        <w:t xml:space="preserve"> unless</w:t>
      </w:r>
      <w:r w:rsidR="00FF769A">
        <w:t xml:space="preserve">, </w:t>
      </w:r>
      <w:r w:rsidR="00E30BBC">
        <w:t>within a reasonable time before</w:t>
      </w:r>
      <w:r w:rsidR="00FF769A">
        <w:t xml:space="preserve"> the end of the </w:t>
      </w:r>
      <w:r w:rsidR="00D57D46">
        <w:t xml:space="preserve">relevant </w:t>
      </w:r>
      <w:r w:rsidR="00FF769A">
        <w:t>managed care rat</w:t>
      </w:r>
      <w:r w:rsidR="003E0CAE">
        <w:t xml:space="preserve">ing </w:t>
      </w:r>
      <w:r w:rsidR="00F0616A">
        <w:t>period or</w:t>
      </w:r>
      <w:r w:rsidR="00946297">
        <w:t xml:space="preserve"> </w:t>
      </w:r>
      <w:r w:rsidR="002B1DAB">
        <w:t xml:space="preserve">other applicable </w:t>
      </w:r>
      <w:r w:rsidR="00856AEA">
        <w:t>deadline</w:t>
      </w:r>
      <w:r w:rsidR="002B1DAB">
        <w:t xml:space="preserve"> for such preprint</w:t>
      </w:r>
      <w:r w:rsidR="0049437F">
        <w:t>,</w:t>
      </w:r>
      <w:r w:rsidR="007119FF">
        <w:t xml:space="preserve"> </w:t>
      </w:r>
      <w:r w:rsidR="00D3715F">
        <w:t>CMS directs the state to submit a directed payment preprint</w:t>
      </w:r>
      <w:r w:rsidR="0008120B">
        <w:t xml:space="preserve">. </w:t>
      </w:r>
      <w:r w:rsidR="007119FF">
        <w:t xml:space="preserve"> </w:t>
      </w:r>
      <w:r w:rsidR="00007CD8">
        <w:t xml:space="preserve"> </w:t>
      </w:r>
      <w:r w:rsidR="000A6F20">
        <w:t>MassHealth</w:t>
      </w:r>
      <w:r w:rsidR="00A41669">
        <w:t xml:space="preserve"> is </w:t>
      </w:r>
      <w:r w:rsidR="00A41669" w:rsidRPr="00A41669">
        <w:t xml:space="preserve">required to incorporate </w:t>
      </w:r>
      <w:r w:rsidR="00A41669">
        <w:t>all</w:t>
      </w:r>
      <w:r w:rsidR="00A41669" w:rsidRPr="00A41669">
        <w:t xml:space="preserve"> SDP</w:t>
      </w:r>
      <w:r w:rsidR="00A41669">
        <w:t>s, including those that do not require CMS prior approva</w:t>
      </w:r>
      <w:r w:rsidR="000A6F20">
        <w:t>l</w:t>
      </w:r>
      <w:r w:rsidR="00A41669">
        <w:t>,</w:t>
      </w:r>
      <w:r w:rsidR="00A41669" w:rsidRPr="00A41669">
        <w:t xml:space="preserve"> as a contractual obligation within their managed care contracts and appropriately document the SDP within the applicable rate certification(s) in accordance with the Medicaid Managed Care Rate Development Guide. States are also still required to submit other SDPs that do not meet the requirements outlined in 42 CFR 438.6(c)(1)(iii)(A) to CMS for prior approval in accordance with 42 CFR 438.6(c)(2).</w:t>
      </w:r>
    </w:p>
    <w:p w14:paraId="6ED8E2A0" w14:textId="560C4E5B" w:rsidR="005D57E0" w:rsidRPr="00A53BF0" w:rsidRDefault="005D57E0" w:rsidP="00A53BF0">
      <w:pPr>
        <w:pStyle w:val="Heading2"/>
        <w:numPr>
          <w:ilvl w:val="0"/>
          <w:numId w:val="31"/>
        </w:numPr>
        <w:ind w:left="360"/>
      </w:pPr>
      <w:bookmarkStart w:id="110" w:name="_Toc138339560"/>
      <w:bookmarkStart w:id="111" w:name="_Toc185328669"/>
      <w:r w:rsidRPr="00A53BF0">
        <w:t>Flexible Services</w:t>
      </w:r>
      <w:r w:rsidR="00A824E5" w:rsidRPr="00A53BF0">
        <w:t xml:space="preserve"> (April 1, 202</w:t>
      </w:r>
      <w:r w:rsidR="00AE1F2F" w:rsidRPr="00A53BF0">
        <w:t>3</w:t>
      </w:r>
      <w:r w:rsidR="00A824E5" w:rsidRPr="00A53BF0">
        <w:t xml:space="preserve"> </w:t>
      </w:r>
      <w:r w:rsidR="00FE4D6F" w:rsidRPr="00A53BF0">
        <w:t>– December</w:t>
      </w:r>
      <w:r w:rsidR="00A824E5" w:rsidRPr="00A53BF0">
        <w:t xml:space="preserve"> 31, 2024)</w:t>
      </w:r>
      <w:bookmarkEnd w:id="110"/>
      <w:bookmarkEnd w:id="111"/>
    </w:p>
    <w:p w14:paraId="117AFEFA" w14:textId="123858C6" w:rsidR="005D57E0" w:rsidRDefault="00154BA1" w:rsidP="007033EE">
      <w:r>
        <w:t xml:space="preserve">Flexible Services will continue to operate </w:t>
      </w:r>
      <w:r w:rsidR="20CDD2A0" w:rsidRPr="00E4499A">
        <w:t>as it has</w:t>
      </w:r>
      <w:r w:rsidR="20CDD2A0">
        <w:t xml:space="preserve"> </w:t>
      </w:r>
      <w:r w:rsidR="00320D71">
        <w:t xml:space="preserve">under the prior demonstration period and as specified in Attachment P until December 31, </w:t>
      </w:r>
      <w:r>
        <w:t>2024</w:t>
      </w:r>
      <w:r w:rsidR="54B8FA65">
        <w:t>.</w:t>
      </w:r>
      <w:r w:rsidR="00B85207">
        <w:t xml:space="preserve"> </w:t>
      </w:r>
      <w:r w:rsidR="00827A26">
        <w:t xml:space="preserve">Each year, </w:t>
      </w:r>
      <w:r w:rsidR="00827A26" w:rsidDel="006E0CF8">
        <w:t xml:space="preserve">MassHealth </w:t>
      </w:r>
      <w:r w:rsidR="00827A26">
        <w:t>allocates a</w:t>
      </w:r>
      <w:r w:rsidR="009A2D02">
        <w:t>n</w:t>
      </w:r>
      <w:r w:rsidR="00827A26">
        <w:t xml:space="preserve"> </w:t>
      </w:r>
      <w:r w:rsidR="005676B3">
        <w:t xml:space="preserve">enrollment-based </w:t>
      </w:r>
      <w:r w:rsidR="0049653B">
        <w:t>amount</w:t>
      </w:r>
      <w:r w:rsidR="00827A26">
        <w:t xml:space="preserve"> of Flexible Services funding to each ACO</w:t>
      </w:r>
      <w:r w:rsidR="003578B8">
        <w:t xml:space="preserve"> </w:t>
      </w:r>
      <w:r w:rsidR="00D65300">
        <w:t>to provide allowable Flexible Services.</w:t>
      </w:r>
      <w:r w:rsidR="00317D42">
        <w:t xml:space="preserve"> ACOs work with their </w:t>
      </w:r>
      <w:r w:rsidR="00DD3F20">
        <w:t xml:space="preserve">contracted </w:t>
      </w:r>
      <w:r w:rsidR="00317D42">
        <w:t>SSO</w:t>
      </w:r>
      <w:r w:rsidR="00DD3F20">
        <w:t>s</w:t>
      </w:r>
      <w:r w:rsidR="00317D42">
        <w:t xml:space="preserve"> </w:t>
      </w:r>
      <w:r w:rsidR="0096086A">
        <w:t>to develop a budget</w:t>
      </w:r>
      <w:r w:rsidR="00D270AE">
        <w:t xml:space="preserve"> and submit this budget to </w:t>
      </w:r>
      <w:r w:rsidR="00D270AE" w:rsidDel="00204C96">
        <w:t xml:space="preserve">MassHealth </w:t>
      </w:r>
      <w:r w:rsidR="00D270AE">
        <w:t xml:space="preserve">for approval. After approval, </w:t>
      </w:r>
      <w:r w:rsidR="00D270AE" w:rsidDel="00204C96">
        <w:t xml:space="preserve">MassHealth </w:t>
      </w:r>
      <w:r w:rsidR="000C6B18">
        <w:t xml:space="preserve">pays </w:t>
      </w:r>
      <w:r w:rsidR="00D270AE">
        <w:t xml:space="preserve">ACOs </w:t>
      </w:r>
      <w:r w:rsidR="000C6B18">
        <w:t xml:space="preserve">prospectively on a quarterly basis </w:t>
      </w:r>
      <w:r w:rsidR="00D270AE">
        <w:t>based on the ACOs</w:t>
      </w:r>
      <w:r w:rsidR="0049653B">
        <w:t>’</w:t>
      </w:r>
      <w:r w:rsidR="00D270AE">
        <w:t xml:space="preserve"> approved budget</w:t>
      </w:r>
      <w:r w:rsidR="0049653B">
        <w:t>s</w:t>
      </w:r>
      <w:r w:rsidR="00EB5A58">
        <w:t>.</w:t>
      </w:r>
    </w:p>
    <w:p w14:paraId="1A0194C2" w14:textId="77777777" w:rsidR="007E52E0" w:rsidRDefault="007E52E0" w:rsidP="007E52E0">
      <w:pPr>
        <w:pStyle w:val="Heading2"/>
        <w:numPr>
          <w:ilvl w:val="0"/>
          <w:numId w:val="31"/>
        </w:numPr>
        <w:ind w:left="360"/>
      </w:pPr>
      <w:bookmarkStart w:id="112" w:name="_Toc185328670"/>
      <w:bookmarkStart w:id="113" w:name="_Toc138339561"/>
      <w:r>
        <w:t>HRSN Temporary Housing Assistance (April 19, 2024 – December 31, 2024)</w:t>
      </w:r>
      <w:bookmarkEnd w:id="112"/>
    </w:p>
    <w:p w14:paraId="56259451" w14:textId="66671B92" w:rsidR="007E52E0" w:rsidRDefault="007E52E0" w:rsidP="007E52E0">
      <w:pPr>
        <w:rPr>
          <w:rFonts w:cs="Times New Roman"/>
          <w:szCs w:val="24"/>
        </w:rPr>
      </w:pPr>
      <w:r>
        <w:t xml:space="preserve">HRSN </w:t>
      </w:r>
      <w:r w:rsidR="002A0397">
        <w:t>T</w:t>
      </w:r>
      <w:r>
        <w:t xml:space="preserve">emporary </w:t>
      </w:r>
      <w:r w:rsidR="002A0397">
        <w:t>H</w:t>
      </w:r>
      <w:r>
        <w:t xml:space="preserve">ousing </w:t>
      </w:r>
      <w:r w:rsidR="002A0397">
        <w:t>A</w:t>
      </w:r>
      <w:r>
        <w:t xml:space="preserve">ssistance services claimed by the Commonwealth under its 1115 Demonstration </w:t>
      </w:r>
      <w:r w:rsidR="00C365A5">
        <w:t xml:space="preserve">are </w:t>
      </w:r>
      <w:r w:rsidR="00062F7C">
        <w:t>paid for by HLC</w:t>
      </w:r>
      <w:r w:rsidR="00152CC8">
        <w:t xml:space="preserve"> and</w:t>
      </w:r>
      <w:r w:rsidR="00C365A5">
        <w:t xml:space="preserve"> </w:t>
      </w:r>
      <w:r>
        <w:t>claimed using a certified public expenditure (CPE) process</w:t>
      </w:r>
      <w:r w:rsidR="00775569">
        <w:t xml:space="preserve"> as outlined in the approved CPE Methodology</w:t>
      </w:r>
      <w:r>
        <w:t>.</w:t>
      </w:r>
      <w:r w:rsidR="009A2828">
        <w:rPr>
          <w:rStyle w:val="FootnoteReference"/>
        </w:rPr>
        <w:footnoteReference w:id="10"/>
      </w:r>
      <w:r>
        <w:t xml:space="preserve"> </w:t>
      </w:r>
    </w:p>
    <w:p w14:paraId="36947132" w14:textId="432EA099" w:rsidR="00163F45" w:rsidRPr="00A53BF0" w:rsidRDefault="001A4E9B" w:rsidP="00A53BF0">
      <w:pPr>
        <w:pStyle w:val="Heading2"/>
        <w:numPr>
          <w:ilvl w:val="0"/>
          <w:numId w:val="31"/>
        </w:numPr>
        <w:ind w:left="360"/>
      </w:pPr>
      <w:bookmarkStart w:id="114" w:name="_Toc185328671"/>
      <w:r w:rsidRPr="00A53BF0">
        <w:t>HRSN Housing</w:t>
      </w:r>
      <w:r w:rsidR="00385485" w:rsidRPr="00A53BF0">
        <w:t>,</w:t>
      </w:r>
      <w:r w:rsidRPr="00A53BF0">
        <w:t xml:space="preserve"> </w:t>
      </w:r>
      <w:r w:rsidR="007E52E0">
        <w:t xml:space="preserve">Temporary Housing Assistance, Medical Respite, </w:t>
      </w:r>
      <w:r w:rsidRPr="00A53BF0">
        <w:t>Nutrition</w:t>
      </w:r>
      <w:r w:rsidR="00385485" w:rsidRPr="00A53BF0">
        <w:t>, and Justice Involved</w:t>
      </w:r>
      <w:r w:rsidRPr="00A53BF0">
        <w:t xml:space="preserve"> </w:t>
      </w:r>
      <w:r w:rsidR="00163F45" w:rsidRPr="00A53BF0">
        <w:t>(</w:t>
      </w:r>
      <w:r w:rsidR="00BB06D7">
        <w:t xml:space="preserve">Effective </w:t>
      </w:r>
      <w:r w:rsidR="003A3972" w:rsidRPr="00A53BF0">
        <w:t>January 1, 2025</w:t>
      </w:r>
      <w:r w:rsidR="00163F45" w:rsidRPr="00A53BF0">
        <w:t>)</w:t>
      </w:r>
      <w:bookmarkEnd w:id="113"/>
      <w:bookmarkEnd w:id="114"/>
    </w:p>
    <w:p w14:paraId="3749CB3C" w14:textId="06BBBB1B" w:rsidR="00D65300" w:rsidRPr="00A53BF0" w:rsidRDefault="00D65300" w:rsidP="00A53BF0">
      <w:pPr>
        <w:pStyle w:val="Heading3"/>
        <w:numPr>
          <w:ilvl w:val="0"/>
          <w:numId w:val="32"/>
        </w:numPr>
      </w:pPr>
      <w:bookmarkStart w:id="115" w:name="_Toc185328672"/>
      <w:r w:rsidRPr="00A53BF0">
        <w:t>Specialized CSP</w:t>
      </w:r>
      <w:bookmarkEnd w:id="115"/>
    </w:p>
    <w:p w14:paraId="25068F98" w14:textId="549D8434" w:rsidR="00D65300" w:rsidRDefault="00D65300" w:rsidP="007033EE">
      <w:r>
        <w:t xml:space="preserve">Specialized CSP will continue to be paid as set forth in Section 11.A. Cost and utilization assumptions for the services will be built into managed care capitation rates and total cost of care benchmarks. </w:t>
      </w:r>
      <w:r w:rsidR="1C0A9743">
        <w:t>For FFS members, MassHealth will pay providers directly.</w:t>
      </w:r>
    </w:p>
    <w:p w14:paraId="07BF890C" w14:textId="555C6184" w:rsidR="00D65300" w:rsidRPr="001E392A" w:rsidRDefault="00D65300" w:rsidP="003C4AD0">
      <w:pPr>
        <w:pStyle w:val="Heading3"/>
        <w:numPr>
          <w:ilvl w:val="0"/>
          <w:numId w:val="32"/>
        </w:numPr>
      </w:pPr>
      <w:bookmarkStart w:id="116" w:name="_Toc185328673"/>
      <w:r>
        <w:t>Flexible Services Housing and Nutrition</w:t>
      </w:r>
      <w:bookmarkEnd w:id="116"/>
      <w:r>
        <w:t xml:space="preserve"> </w:t>
      </w:r>
    </w:p>
    <w:p w14:paraId="59F94821" w14:textId="1319E26F" w:rsidR="00D65300" w:rsidRDefault="00D65300">
      <w:pPr>
        <w:pStyle w:val="pf0"/>
      </w:pPr>
      <w:r>
        <w:t xml:space="preserve">Flexible Services </w:t>
      </w:r>
      <w:r w:rsidR="008C698E">
        <w:t>will only be available to members enrolled in ACOs</w:t>
      </w:r>
      <w:r>
        <w:t>.</w:t>
      </w:r>
      <w:r w:rsidR="00D857AA">
        <w:t xml:space="preserve"> </w:t>
      </w:r>
      <w:r w:rsidR="00D03318">
        <w:t xml:space="preserve">ACOs </w:t>
      </w:r>
      <w:r>
        <w:t xml:space="preserve">may </w:t>
      </w:r>
      <w:r w:rsidR="003836FA">
        <w:t xml:space="preserve">select which </w:t>
      </w:r>
      <w:r>
        <w:t>of</w:t>
      </w:r>
      <w:r w:rsidDel="006B4EA8">
        <w:t xml:space="preserve"> </w:t>
      </w:r>
      <w:r>
        <w:t xml:space="preserve">these services </w:t>
      </w:r>
      <w:r w:rsidR="003836FA">
        <w:t>they offer</w:t>
      </w:r>
      <w:r w:rsidR="00584872">
        <w:t xml:space="preserve"> to members. </w:t>
      </w:r>
      <w:r w:rsidR="00B51928">
        <w:t>The p</w:t>
      </w:r>
      <w:r w:rsidR="00584872">
        <w:t xml:space="preserve">ayment </w:t>
      </w:r>
      <w:r w:rsidR="00B51928">
        <w:t xml:space="preserve">approach </w:t>
      </w:r>
      <w:r w:rsidR="00584872">
        <w:t xml:space="preserve">for </w:t>
      </w:r>
      <w:r>
        <w:t xml:space="preserve">Flexible Services is </w:t>
      </w:r>
      <w:r w:rsidDel="0056688C">
        <w:t xml:space="preserve">as </w:t>
      </w:r>
      <w:r>
        <w:t xml:space="preserve">follows: </w:t>
      </w:r>
    </w:p>
    <w:p w14:paraId="4B5111B9" w14:textId="177691C4" w:rsidR="00D65300" w:rsidRDefault="00FF4BCC" w:rsidP="00A53BF0">
      <w:pPr>
        <w:pStyle w:val="pf0"/>
        <w:numPr>
          <w:ilvl w:val="0"/>
          <w:numId w:val="16"/>
        </w:numPr>
      </w:pPr>
      <w:r>
        <w:t xml:space="preserve">For Accountable Care Partnership </w:t>
      </w:r>
      <w:r w:rsidR="00D65300">
        <w:t>Plans</w:t>
      </w:r>
      <w:r>
        <w:t xml:space="preserve"> (ACPPs),</w:t>
      </w:r>
      <w:r w:rsidR="004E2290">
        <w:t xml:space="preserve"> </w:t>
      </w:r>
      <w:r w:rsidR="00D65300">
        <w:t xml:space="preserve">Flexible Services </w:t>
      </w:r>
      <w:r w:rsidR="2AD5EF21">
        <w:t>will operate under a non-risk construct, with the option of moving into a risk construct in future years</w:t>
      </w:r>
      <w:r w:rsidR="00A35EDD">
        <w:t>.</w:t>
      </w:r>
      <w:r w:rsidR="00D65300">
        <w:t xml:space="preserve"> </w:t>
      </w:r>
      <w:r w:rsidR="0085760C">
        <w:t xml:space="preserve">Under the non-risk construct, </w:t>
      </w:r>
      <w:r w:rsidR="003E552B">
        <w:t xml:space="preserve">MassHealth </w:t>
      </w:r>
      <w:r w:rsidR="00137499">
        <w:t>anticipates</w:t>
      </w:r>
      <w:r w:rsidR="003E552B">
        <w:t xml:space="preserve"> </w:t>
      </w:r>
      <w:r w:rsidR="00B00163">
        <w:t>that it will</w:t>
      </w:r>
      <w:r w:rsidR="003E552B">
        <w:t xml:space="preserve"> prospectively provide funds to ACPPs on a quarterly basis</w:t>
      </w:r>
      <w:r w:rsidR="00174168">
        <w:t xml:space="preserve"> to pay for </w:t>
      </w:r>
      <w:r w:rsidR="008079F0">
        <w:t xml:space="preserve">the delivery and administrative costs of </w:t>
      </w:r>
      <w:r w:rsidR="00174168">
        <w:t xml:space="preserve">Flexible </w:t>
      </w:r>
      <w:r w:rsidR="00174168">
        <w:lastRenderedPageBreak/>
        <w:t>Services</w:t>
      </w:r>
      <w:r w:rsidR="008079F0">
        <w:t>.  After</w:t>
      </w:r>
      <w:r w:rsidR="002131FF">
        <w:t xml:space="preserve"> each year concludes, MassHealth </w:t>
      </w:r>
      <w:r w:rsidR="00137499">
        <w:t>anticipates</w:t>
      </w:r>
      <w:r w:rsidR="002131FF">
        <w:t xml:space="preserve"> </w:t>
      </w:r>
      <w:r w:rsidR="008D0137">
        <w:t>compar</w:t>
      </w:r>
      <w:r w:rsidR="00137499">
        <w:t xml:space="preserve">ing </w:t>
      </w:r>
      <w:r w:rsidR="002131FF">
        <w:t xml:space="preserve">actual costs </w:t>
      </w:r>
      <w:r w:rsidR="00547824">
        <w:t xml:space="preserve">(up to </w:t>
      </w:r>
      <w:r w:rsidR="000A0CF0">
        <w:t xml:space="preserve">the rates approved in MassHealth’s HRSN Fee Schedule, or up to the overall amount of expenditure authority that MassHealth has for HRSN Services) </w:t>
      </w:r>
      <w:r w:rsidR="002131FF">
        <w:t xml:space="preserve">with the prospectively provided </w:t>
      </w:r>
      <w:proofErr w:type="gramStart"/>
      <w:r w:rsidR="002131FF">
        <w:t>funds</w:t>
      </w:r>
      <w:r w:rsidR="008D0137">
        <w:t>, and</w:t>
      </w:r>
      <w:proofErr w:type="gramEnd"/>
      <w:r w:rsidR="008D0137">
        <w:t xml:space="preserve"> reconcil</w:t>
      </w:r>
      <w:r w:rsidR="00137499">
        <w:t xml:space="preserve">ing </w:t>
      </w:r>
      <w:r w:rsidR="00531C6C">
        <w:t>any differences with the ACPPs.</w:t>
      </w:r>
    </w:p>
    <w:p w14:paraId="0021CA17" w14:textId="4D80834D" w:rsidR="00750ACA" w:rsidRPr="006D3335" w:rsidRDefault="00FF4BCC" w:rsidP="2EE81B8C">
      <w:pPr>
        <w:pStyle w:val="ListParagraph"/>
        <w:numPr>
          <w:ilvl w:val="0"/>
          <w:numId w:val="16"/>
        </w:numPr>
        <w:rPr>
          <w:rFonts w:cs="Times New Roman"/>
          <w:szCs w:val="24"/>
        </w:rPr>
      </w:pPr>
      <w:r>
        <w:t xml:space="preserve">For Primary Care ACOs (PCACOs), </w:t>
      </w:r>
      <w:r w:rsidR="00F53109">
        <w:t>MassHealth</w:t>
      </w:r>
      <w:r>
        <w:t xml:space="preserve"> </w:t>
      </w:r>
      <w:r w:rsidR="0D07CD25">
        <w:t>has</w:t>
      </w:r>
      <w:r w:rsidR="00116F3C">
        <w:t xml:space="preserve"> partner</w:t>
      </w:r>
      <w:r w:rsidR="71047D64">
        <w:t>ed</w:t>
      </w:r>
      <w:r w:rsidR="00116F3C">
        <w:t xml:space="preserve"> with</w:t>
      </w:r>
      <w:r w:rsidR="00942040">
        <w:t xml:space="preserve"> </w:t>
      </w:r>
      <w:r w:rsidR="00C843D5">
        <w:t xml:space="preserve">the State’s </w:t>
      </w:r>
      <w:r w:rsidR="00B155A2">
        <w:t xml:space="preserve">managed </w:t>
      </w:r>
      <w:r w:rsidR="00C843D5">
        <w:t xml:space="preserve">behavioral health </w:t>
      </w:r>
      <w:r w:rsidR="008177BE">
        <w:t>vendor</w:t>
      </w:r>
      <w:r w:rsidR="00B57F3F">
        <w:t xml:space="preserve">, </w:t>
      </w:r>
      <w:r w:rsidR="008177BE">
        <w:t xml:space="preserve">the </w:t>
      </w:r>
      <w:r w:rsidR="00C62075">
        <w:t>Massachusetts Behavioral Health P</w:t>
      </w:r>
      <w:r w:rsidR="00B56599">
        <w:t>artnership</w:t>
      </w:r>
      <w:r w:rsidR="00942040">
        <w:t xml:space="preserve"> </w:t>
      </w:r>
      <w:r w:rsidR="00C62075">
        <w:t>(</w:t>
      </w:r>
      <w:r w:rsidR="00942040">
        <w:t>MBHP</w:t>
      </w:r>
      <w:r w:rsidR="00C62075">
        <w:t>)</w:t>
      </w:r>
      <w:r w:rsidR="00B57F3F">
        <w:t>,</w:t>
      </w:r>
      <w:r w:rsidR="00774D2D">
        <w:t xml:space="preserve"> </w:t>
      </w:r>
      <w:r w:rsidR="008C7836">
        <w:t xml:space="preserve">to </w:t>
      </w:r>
      <w:r w:rsidR="00A26D80">
        <w:t xml:space="preserve">administer </w:t>
      </w:r>
      <w:r w:rsidR="00856BA1">
        <w:t xml:space="preserve">the </w:t>
      </w:r>
      <w:r w:rsidR="00D65300">
        <w:t xml:space="preserve">delivery of Flexible Services </w:t>
      </w:r>
      <w:r w:rsidR="00856BA1">
        <w:t xml:space="preserve">on behalf of MassHealth </w:t>
      </w:r>
      <w:r w:rsidR="00D65300">
        <w:t>(e.g.,</w:t>
      </w:r>
      <w:r w:rsidR="007559AD">
        <w:t xml:space="preserve"> </w:t>
      </w:r>
      <w:r w:rsidR="00D65300">
        <w:t xml:space="preserve">processing </w:t>
      </w:r>
      <w:r w:rsidR="007559AD">
        <w:t>claims, making payments to providers</w:t>
      </w:r>
      <w:r w:rsidR="00D65300">
        <w:t>, submitting encounter data to MassHealth).</w:t>
      </w:r>
      <w:r w:rsidR="00A71687" w:rsidRPr="000F2319">
        <w:rPr>
          <w:rStyle w:val="FootnoteReference"/>
          <w:color w:val="0563C1"/>
          <w:u w:val="single"/>
        </w:rPr>
        <w:footnoteReference w:id="11"/>
      </w:r>
      <w:r w:rsidR="008D011B">
        <w:t xml:space="preserve"> </w:t>
      </w:r>
      <w:r w:rsidR="00A5183C">
        <w:t xml:space="preserve">MBHP and the PCACOs will be contractually required to coordinate and align on roles and responsibilities in the administration of the services. </w:t>
      </w:r>
      <w:r w:rsidR="7DA8829D">
        <w:t xml:space="preserve">Flexible Services will operate under a non-risk construct, implemented by </w:t>
      </w:r>
      <w:r w:rsidR="00942D35">
        <w:t>MBHP</w:t>
      </w:r>
      <w:r w:rsidR="2C4839CC">
        <w:t>, with the option of moving into a risk construct in future years.</w:t>
      </w:r>
      <w:r w:rsidR="00D65300">
        <w:t xml:space="preserve"> </w:t>
      </w:r>
      <w:r w:rsidR="00ED5B58">
        <w:t xml:space="preserve"> </w:t>
      </w:r>
      <w:r w:rsidR="0085760C">
        <w:t xml:space="preserve">Under the non-risk construct, </w:t>
      </w:r>
      <w:r w:rsidR="00ED5B58">
        <w:t xml:space="preserve">MassHealth </w:t>
      </w:r>
      <w:r w:rsidR="00137499">
        <w:t>anticipates</w:t>
      </w:r>
      <w:r w:rsidR="00ED5B58">
        <w:t xml:space="preserve"> </w:t>
      </w:r>
      <w:r w:rsidR="007C0C05">
        <w:t>that it will</w:t>
      </w:r>
      <w:r w:rsidR="00ED5B58">
        <w:t xml:space="preserve"> prospectively provide funds to MBHP on a quarterly basis to pay for the delivery and administrative costs of Flexible Services for PCACO enrollees.  After each year concludes, MassHealth </w:t>
      </w:r>
      <w:r w:rsidR="00137499">
        <w:t xml:space="preserve">anticipates </w:t>
      </w:r>
      <w:r w:rsidR="00ED5B58">
        <w:t>compar</w:t>
      </w:r>
      <w:r w:rsidR="00137499">
        <w:t>ing</w:t>
      </w:r>
      <w:r w:rsidR="00ED5B58">
        <w:t xml:space="preserve"> actual costs </w:t>
      </w:r>
      <w:r w:rsidR="000A0CF0">
        <w:t xml:space="preserve">(up to the rates approved in MassHealth’s HRSN Fee Schedule, or up to the overall amount of expenditure authority that MassHealth has for HRSN Services) </w:t>
      </w:r>
      <w:r w:rsidR="00ED5B58">
        <w:t xml:space="preserve">with the prospectively provided </w:t>
      </w:r>
      <w:proofErr w:type="gramStart"/>
      <w:r w:rsidR="00ED5B58">
        <w:t>funds, and</w:t>
      </w:r>
      <w:proofErr w:type="gramEnd"/>
      <w:r w:rsidR="00ED5B58">
        <w:t xml:space="preserve"> reconcil</w:t>
      </w:r>
      <w:r w:rsidR="00137499">
        <w:t>ing</w:t>
      </w:r>
      <w:r w:rsidR="00ED5B58">
        <w:t xml:space="preserve"> any differences with </w:t>
      </w:r>
      <w:r w:rsidR="00295A85">
        <w:t>MBHP.</w:t>
      </w:r>
      <w:r w:rsidR="00295A85" w:rsidDel="00D65300">
        <w:t xml:space="preserve"> </w:t>
      </w:r>
      <w:r w:rsidR="00BF3148">
        <w:t xml:space="preserve"> </w:t>
      </w:r>
    </w:p>
    <w:p w14:paraId="72912BDB" w14:textId="2962F948" w:rsidR="00C441DA" w:rsidRPr="001A4E9B" w:rsidRDefault="00FC74F1">
      <w:r>
        <w:t>MassHealth</w:t>
      </w:r>
      <w:r w:rsidR="1E7374CA">
        <w:t>’s</w:t>
      </w:r>
      <w:r>
        <w:t xml:space="preserve"> </w:t>
      </w:r>
      <w:r w:rsidR="007C0C05">
        <w:t>Accountable Care Partnership Plans and managed behavioral health vendor</w:t>
      </w:r>
      <w:r>
        <w:t xml:space="preserve"> </w:t>
      </w:r>
      <w:r w:rsidR="34883D0F">
        <w:t xml:space="preserve">will be required </w:t>
      </w:r>
      <w:r>
        <w:t xml:space="preserve">to </w:t>
      </w:r>
      <w:proofErr w:type="gramStart"/>
      <w:r>
        <w:t>pay</w:t>
      </w:r>
      <w:r w:rsidR="003E0CAE">
        <w:t xml:space="preserve"> </w:t>
      </w:r>
      <w:r w:rsidR="00016247">
        <w:t xml:space="preserve"> for</w:t>
      </w:r>
      <w:proofErr w:type="gramEnd"/>
      <w:r w:rsidR="00016247">
        <w:t xml:space="preserve"> </w:t>
      </w:r>
      <w:r w:rsidR="00EC3968">
        <w:t>Flexible Services</w:t>
      </w:r>
      <w:r>
        <w:t xml:space="preserve"> </w:t>
      </w:r>
      <w:r w:rsidR="494F164C">
        <w:t xml:space="preserve">in accordance with the HRSN Fee Schedule approved by CMS. </w:t>
      </w:r>
    </w:p>
    <w:p w14:paraId="70CA8CD0" w14:textId="77777777" w:rsidR="002760CD" w:rsidRDefault="002760CD" w:rsidP="00F71B06">
      <w:pPr>
        <w:pStyle w:val="Heading3"/>
        <w:numPr>
          <w:ilvl w:val="0"/>
          <w:numId w:val="32"/>
        </w:numPr>
      </w:pPr>
      <w:bookmarkStart w:id="117" w:name="_Toc185328674"/>
      <w:r>
        <w:t>HRSN Temporary Housing Assistance</w:t>
      </w:r>
      <w:bookmarkEnd w:id="117"/>
      <w:r>
        <w:t xml:space="preserve"> </w:t>
      </w:r>
    </w:p>
    <w:p w14:paraId="2588F9D5" w14:textId="77777777" w:rsidR="002760CD" w:rsidRPr="00A935EF" w:rsidRDefault="002760CD" w:rsidP="002760CD">
      <w:r>
        <w:t>HRSN Temporary Housing Assistance will continue to be paid as set forth in Section 11.C.</w:t>
      </w:r>
    </w:p>
    <w:p w14:paraId="1AD3E414" w14:textId="71916B24" w:rsidR="002B49A2" w:rsidRDefault="002B49A2" w:rsidP="00F71B06">
      <w:pPr>
        <w:pStyle w:val="Heading3"/>
        <w:numPr>
          <w:ilvl w:val="0"/>
          <w:numId w:val="32"/>
        </w:numPr>
      </w:pPr>
      <w:bookmarkStart w:id="118" w:name="_Toc185328675"/>
      <w:r>
        <w:t>HRSN Medical Respite</w:t>
      </w:r>
      <w:bookmarkEnd w:id="118"/>
      <w:r>
        <w:t xml:space="preserve"> </w:t>
      </w:r>
    </w:p>
    <w:p w14:paraId="11896700" w14:textId="1CE38140" w:rsidR="002B49A2" w:rsidRDefault="002B49A2" w:rsidP="00F71B06">
      <w:r>
        <w:t>MassHealth</w:t>
      </w:r>
      <w:r w:rsidDel="002D4FC7">
        <w:t xml:space="preserve"> </w:t>
      </w:r>
      <w:r>
        <w:t xml:space="preserve">has developed rates for HRSN Medical </w:t>
      </w:r>
      <w:r w:rsidR="002A77B7">
        <w:t>R</w:t>
      </w:r>
      <w:r>
        <w:t>espite services through the same regulatory process it utilizes for the development of state plan rates. Proposed rates were published for public comment and a public hearing was held on the proposed rates in October 2024. Once the rates are finalized in January 2025, the rates will be published on MassHealth’s website.</w:t>
      </w:r>
      <w:r w:rsidDel="00BA5A0A">
        <w:t xml:space="preserve"> </w:t>
      </w:r>
      <w:r>
        <w:t xml:space="preserve">MassHealth will pay these regulatory rates for all HRSN Medical </w:t>
      </w:r>
      <w:r w:rsidR="003B2A53">
        <w:t>R</w:t>
      </w:r>
      <w:r>
        <w:t xml:space="preserve">espite services provided to individuals who receive services through the FFS delivery system. </w:t>
      </w:r>
    </w:p>
    <w:p w14:paraId="3FA61291" w14:textId="77777777" w:rsidR="006D5715" w:rsidRDefault="002B49A2">
      <w:r>
        <w:t xml:space="preserve">HRSN Medical </w:t>
      </w:r>
      <w:r w:rsidR="003B2A53">
        <w:t>R</w:t>
      </w:r>
      <w:r>
        <w:t xml:space="preserve">espite </w:t>
      </w:r>
      <w:r w:rsidRPr="002166E1">
        <w:t xml:space="preserve">services </w:t>
      </w:r>
      <w:r>
        <w:t xml:space="preserve">are </w:t>
      </w:r>
      <w:r w:rsidRPr="002166E1">
        <w:t xml:space="preserve">covered services under </w:t>
      </w:r>
      <w:r>
        <w:t xml:space="preserve">MassHealth’s </w:t>
      </w:r>
      <w:r w:rsidRPr="002166E1">
        <w:t>managed care</w:t>
      </w:r>
      <w:r>
        <w:t xml:space="preserve"> plan</w:t>
      </w:r>
      <w:r w:rsidRPr="002166E1">
        <w:t xml:space="preserve"> contracts. Cost and utilization assumptions for the services </w:t>
      </w:r>
      <w:r>
        <w:t>were</w:t>
      </w:r>
      <w:r w:rsidRPr="002166E1">
        <w:t xml:space="preserve"> built into managed care </w:t>
      </w:r>
      <w:r w:rsidR="003414FB">
        <w:t xml:space="preserve">risk-based </w:t>
      </w:r>
      <w:r w:rsidRPr="002166E1">
        <w:t>capitation rates</w:t>
      </w:r>
      <w:r>
        <w:t xml:space="preserve"> and total cost of care benchmarks.</w:t>
      </w:r>
      <w:r w:rsidRPr="002166E1">
        <w:t xml:space="preserve"> </w:t>
      </w:r>
      <w:r>
        <w:t>MassHealth</w:t>
      </w:r>
      <w:r w:rsidRPr="002166E1">
        <w:t xml:space="preserve"> </w:t>
      </w:r>
      <w:r>
        <w:t>directs</w:t>
      </w:r>
      <w:r w:rsidRPr="002166E1">
        <w:t xml:space="preserve"> its managed care plans to </w:t>
      </w:r>
      <w:r>
        <w:t xml:space="preserve">pay a minimum fee schedule </w:t>
      </w:r>
      <w:r w:rsidRPr="00F71B06">
        <w:t>using</w:t>
      </w:r>
      <w:r>
        <w:t xml:space="preserve"> </w:t>
      </w:r>
      <w:r w:rsidRPr="002166E1">
        <w:t xml:space="preserve">the </w:t>
      </w:r>
      <w:r>
        <w:t>MassHealth</w:t>
      </w:r>
      <w:r w:rsidRPr="002166E1">
        <w:t xml:space="preserve"> regulatory rate</w:t>
      </w:r>
      <w:r>
        <w:t xml:space="preserve"> for</w:t>
      </w:r>
      <w:r w:rsidR="00D101F1">
        <w:t xml:space="preserve"> Medical Respite</w:t>
      </w:r>
      <w:r>
        <w:t xml:space="preserve"> </w:t>
      </w:r>
      <w:r w:rsidRPr="002166E1">
        <w:t xml:space="preserve">pursuant to 42 CFR 438.6(c). </w:t>
      </w:r>
    </w:p>
    <w:p w14:paraId="5F411FBF" w14:textId="3AC547A2" w:rsidR="002B49A2" w:rsidRPr="001A4E9B" w:rsidRDefault="006D5715" w:rsidP="00F71B06">
      <w:r>
        <w:t>All HRSN r</w:t>
      </w:r>
      <w:r w:rsidR="002B49A2" w:rsidRPr="002166E1">
        <w:t xml:space="preserve">ates approved by CMS pursuant to this Demonstration authority </w:t>
      </w:r>
      <w:r w:rsidR="002B49A2">
        <w:t>are</w:t>
      </w:r>
      <w:r w:rsidR="002B49A2" w:rsidRPr="002166E1">
        <w:t xml:space="preserve"> treated as state plan rates for purposes of 42 CFR 438.6(c)(1)(iii)(A), </w:t>
      </w:r>
      <w:r w:rsidR="002B49A2">
        <w:t>and therefore, in accordance with 42 CFR 438.6(c)(2)(ii) MassHealth is not required to submit a</w:t>
      </w:r>
      <w:r w:rsidR="002B49A2" w:rsidRPr="002166E1">
        <w:t xml:space="preserve"> </w:t>
      </w:r>
      <w:r w:rsidR="002B49A2">
        <w:t>s</w:t>
      </w:r>
      <w:r w:rsidR="002B49A2" w:rsidRPr="002166E1">
        <w:t xml:space="preserve">tate </w:t>
      </w:r>
      <w:r w:rsidR="002B49A2">
        <w:t>d</w:t>
      </w:r>
      <w:r w:rsidR="002B49A2" w:rsidRPr="002166E1">
        <w:t xml:space="preserve">irected </w:t>
      </w:r>
      <w:r w:rsidR="002B49A2">
        <w:t>p</w:t>
      </w:r>
      <w:r w:rsidR="002B49A2" w:rsidRPr="002166E1">
        <w:t>ayment</w:t>
      </w:r>
      <w:r w:rsidR="002B49A2">
        <w:t xml:space="preserve"> (SDP)</w:t>
      </w:r>
      <w:r w:rsidR="002B49A2" w:rsidRPr="002166E1">
        <w:t xml:space="preserve"> </w:t>
      </w:r>
      <w:r w:rsidR="002B49A2">
        <w:t>p</w:t>
      </w:r>
      <w:r w:rsidR="002B49A2" w:rsidRPr="002166E1">
        <w:t>reprint</w:t>
      </w:r>
      <w:r w:rsidR="002B49A2">
        <w:t xml:space="preserve"> unless, within a reasonable time before the end of the relevant managed care rating period or </w:t>
      </w:r>
      <w:r w:rsidR="002B49A2">
        <w:lastRenderedPageBreak/>
        <w:t xml:space="preserve">other applicable deadline for such preprint, CMS directs the state to submit a directed payment preprint.   MassHealth is </w:t>
      </w:r>
      <w:r w:rsidR="002B49A2" w:rsidRPr="00A41669">
        <w:t xml:space="preserve">required to incorporate </w:t>
      </w:r>
      <w:r w:rsidR="002B49A2">
        <w:t>all</w:t>
      </w:r>
      <w:r w:rsidR="002B49A2" w:rsidRPr="00A41669">
        <w:t xml:space="preserve"> SDP</w:t>
      </w:r>
      <w:r w:rsidR="002B49A2">
        <w:t>s, including those that do not require CMS prior approval,</w:t>
      </w:r>
      <w:r w:rsidR="002B49A2" w:rsidRPr="00A41669">
        <w:t xml:space="preserve"> as a contractual obligation within their managed care contracts and appropriately document the SDP within the applicable rate certification(s) in accordance with the Medicaid Managed Care Rate Development Guide. States are also still required to submit other SDPs that do not meet the requirements outlined in 42 CFR 438.6(c)(1)(iii)(A) to CMS for prior approval in accordance with 42 CFR 438.6(c)(2).</w:t>
      </w:r>
    </w:p>
    <w:p w14:paraId="18EC9FA6" w14:textId="77777777" w:rsidR="00D65300" w:rsidRPr="00A53BF0" w:rsidRDefault="00D65300" w:rsidP="00A53BF0">
      <w:pPr>
        <w:pStyle w:val="Heading1"/>
        <w:rPr>
          <w:b/>
          <w:bCs/>
        </w:rPr>
      </w:pPr>
      <w:bookmarkStart w:id="119" w:name="_Toc138339562"/>
      <w:bookmarkStart w:id="120" w:name="_Toc185328676"/>
      <w:r w:rsidRPr="00A53BF0">
        <w:rPr>
          <w:b/>
          <w:bCs/>
        </w:rPr>
        <w:t>Section 12. Alignment with Other State Initiatives</w:t>
      </w:r>
      <w:bookmarkEnd w:id="119"/>
      <w:bookmarkEnd w:id="120"/>
    </w:p>
    <w:p w14:paraId="48B56564" w14:textId="7704EA6C" w:rsidR="00EE7AD0" w:rsidRPr="00A53BF0" w:rsidRDefault="002F3D98" w:rsidP="00A53BF0">
      <w:pPr>
        <w:pStyle w:val="Heading2"/>
        <w:numPr>
          <w:ilvl w:val="0"/>
          <w:numId w:val="33"/>
        </w:numPr>
        <w:ind w:left="360"/>
      </w:pPr>
      <w:bookmarkStart w:id="121" w:name="_Toc138339563"/>
      <w:bookmarkStart w:id="122" w:name="_Toc185328677"/>
      <w:r w:rsidRPr="00A53BF0" w:rsidDel="00C1523E">
        <w:t>Specialized CSP</w:t>
      </w:r>
      <w:r w:rsidR="00792099" w:rsidRPr="00A53BF0" w:rsidDel="00C1523E">
        <w:t xml:space="preserve"> (April 1, 202</w:t>
      </w:r>
      <w:r w:rsidR="00AE1F2F" w:rsidRPr="00A53BF0" w:rsidDel="00C1523E">
        <w:t>3</w:t>
      </w:r>
      <w:r w:rsidR="00792099" w:rsidRPr="00A53BF0" w:rsidDel="00C1523E">
        <w:t xml:space="preserve"> </w:t>
      </w:r>
      <w:r w:rsidR="00DA2B56" w:rsidRPr="00A53BF0" w:rsidDel="00C1523E">
        <w:t>– December</w:t>
      </w:r>
      <w:r w:rsidR="00792099" w:rsidRPr="00A53BF0" w:rsidDel="00C1523E">
        <w:t xml:space="preserve"> 31, 2024)</w:t>
      </w:r>
      <w:bookmarkEnd w:id="121"/>
      <w:bookmarkEnd w:id="122"/>
    </w:p>
    <w:p w14:paraId="74220095" w14:textId="2BE83AF3" w:rsidR="00B3434C" w:rsidRPr="007643DE" w:rsidRDefault="0018104E" w:rsidP="00B3434C">
      <w:pPr>
        <w:rPr>
          <w:rFonts w:cs="Times New Roman"/>
          <w:color w:val="000000" w:themeColor="text1"/>
          <w:szCs w:val="24"/>
        </w:rPr>
      </w:pPr>
      <w:r w:rsidRPr="00DC1B6F">
        <w:rPr>
          <w:color w:val="000000" w:themeColor="text1"/>
        </w:rPr>
        <w:t>Specialized CSP services are well aligned with other state initiatives.</w:t>
      </w:r>
      <w:r w:rsidR="00D101F1">
        <w:rPr>
          <w:color w:val="000000" w:themeColor="text1"/>
        </w:rPr>
        <w:t xml:space="preserve"> </w:t>
      </w:r>
      <w:r w:rsidR="00DD1D5E">
        <w:rPr>
          <w:rFonts w:cs="Times New Roman"/>
          <w:color w:val="000000" w:themeColor="text1"/>
          <w:szCs w:val="24"/>
        </w:rPr>
        <w:t xml:space="preserve">For example, </w:t>
      </w:r>
      <w:r w:rsidR="00B3434C" w:rsidRPr="007643DE" w:rsidDel="00093E81">
        <w:rPr>
          <w:rFonts w:cs="Times New Roman"/>
          <w:color w:val="000000" w:themeColor="text1"/>
          <w:szCs w:val="24"/>
        </w:rPr>
        <w:t xml:space="preserve">MassHealth </w:t>
      </w:r>
      <w:r w:rsidR="00B3434C" w:rsidRPr="007643DE">
        <w:rPr>
          <w:rFonts w:cs="Times New Roman"/>
          <w:color w:val="000000" w:themeColor="text1"/>
          <w:szCs w:val="24"/>
        </w:rPr>
        <w:t xml:space="preserve">is a member of the Massachusetts </w:t>
      </w:r>
      <w:bookmarkStart w:id="123" w:name="_Hlk122684165"/>
      <w:r w:rsidR="00B3434C" w:rsidRPr="007643DE">
        <w:rPr>
          <w:rFonts w:cs="Times New Roman"/>
          <w:color w:val="000000" w:themeColor="text1"/>
          <w:szCs w:val="24"/>
        </w:rPr>
        <w:t>Interagency Council on Housing and Homelessness</w:t>
      </w:r>
      <w:bookmarkEnd w:id="123"/>
      <w:r w:rsidR="00B3434C" w:rsidRPr="007643DE">
        <w:rPr>
          <w:rFonts w:cs="Times New Roman"/>
          <w:color w:val="000000" w:themeColor="text1"/>
          <w:szCs w:val="24"/>
        </w:rPr>
        <w:t xml:space="preserve">. </w:t>
      </w:r>
      <w:r w:rsidR="00B3434C" w:rsidRPr="007643DE" w:rsidDel="009D473D">
        <w:rPr>
          <w:rFonts w:cs="Times New Roman"/>
          <w:color w:val="000000" w:themeColor="text1"/>
          <w:szCs w:val="24"/>
        </w:rPr>
        <w:t xml:space="preserve">MassHealth </w:t>
      </w:r>
      <w:r w:rsidR="00B3434C" w:rsidRPr="007643DE">
        <w:rPr>
          <w:rFonts w:cs="Times New Roman"/>
          <w:color w:val="000000" w:themeColor="text1"/>
          <w:szCs w:val="24"/>
        </w:rPr>
        <w:t>housing supports</w:t>
      </w:r>
      <w:r w:rsidR="00512C48">
        <w:rPr>
          <w:rFonts w:cs="Times New Roman"/>
          <w:color w:val="000000" w:themeColor="text1"/>
          <w:szCs w:val="24"/>
        </w:rPr>
        <w:t>, such as Specialized CSP,</w:t>
      </w:r>
      <w:r w:rsidR="00FC032D">
        <w:rPr>
          <w:rFonts w:cs="Times New Roman"/>
          <w:color w:val="000000" w:themeColor="text1"/>
          <w:szCs w:val="24"/>
        </w:rPr>
        <w:t xml:space="preserve"> </w:t>
      </w:r>
      <w:r w:rsidR="00B3434C" w:rsidRPr="007643DE">
        <w:rPr>
          <w:rFonts w:cs="Times New Roman"/>
          <w:color w:val="000000" w:themeColor="text1"/>
          <w:szCs w:val="24"/>
        </w:rPr>
        <w:t xml:space="preserve">are a critical component of </w:t>
      </w:r>
      <w:r w:rsidR="00B3434C" w:rsidRPr="007643DE" w:rsidDel="0016184C">
        <w:rPr>
          <w:rFonts w:cs="Times New Roman"/>
          <w:color w:val="000000" w:themeColor="text1"/>
          <w:szCs w:val="24"/>
        </w:rPr>
        <w:t xml:space="preserve">the </w:t>
      </w:r>
      <w:r w:rsidR="00B3434C" w:rsidRPr="007643DE">
        <w:rPr>
          <w:rFonts w:cs="Times New Roman"/>
          <w:color w:val="000000" w:themeColor="text1"/>
          <w:szCs w:val="24"/>
        </w:rPr>
        <w:t xml:space="preserve">Commonwealth’s efforts to address homelessness. Examples of recognition of </w:t>
      </w:r>
      <w:r w:rsidR="00512C48">
        <w:rPr>
          <w:rFonts w:cs="Times New Roman"/>
          <w:color w:val="000000" w:themeColor="text1"/>
          <w:szCs w:val="24"/>
        </w:rPr>
        <w:t xml:space="preserve">these </w:t>
      </w:r>
      <w:r w:rsidR="00B3434C" w:rsidRPr="007643DE" w:rsidDel="00EE5B6F">
        <w:rPr>
          <w:rFonts w:cs="Times New Roman"/>
          <w:color w:val="000000" w:themeColor="text1"/>
          <w:szCs w:val="24"/>
        </w:rPr>
        <w:t xml:space="preserve">MassHealth </w:t>
      </w:r>
      <w:r w:rsidR="00B3434C" w:rsidRPr="007643DE">
        <w:rPr>
          <w:rFonts w:cs="Times New Roman"/>
          <w:color w:val="000000" w:themeColor="text1"/>
          <w:szCs w:val="24"/>
        </w:rPr>
        <w:t>housing supports include:</w:t>
      </w:r>
    </w:p>
    <w:p w14:paraId="577D450B" w14:textId="23A0AB9D" w:rsidR="00B3434C" w:rsidRPr="007643DE" w:rsidRDefault="00B3434C" w:rsidP="00371188">
      <w:pPr>
        <w:pStyle w:val="ListParagraph"/>
        <w:numPr>
          <w:ilvl w:val="0"/>
          <w:numId w:val="11"/>
        </w:numPr>
        <w:rPr>
          <w:rFonts w:cs="Times New Roman"/>
          <w:color w:val="000000" w:themeColor="text1"/>
          <w:szCs w:val="24"/>
        </w:rPr>
      </w:pPr>
      <w:r w:rsidRPr="007643DE">
        <w:rPr>
          <w:rFonts w:cs="Times New Roman"/>
          <w:color w:val="000000" w:themeColor="text1"/>
          <w:szCs w:val="24"/>
        </w:rPr>
        <w:t xml:space="preserve">CSP-HI is specifically cited as a resource for preventing and ending homelessness in the Commonwealth’s </w:t>
      </w:r>
      <w:r w:rsidR="00BF0140">
        <w:rPr>
          <w:rFonts w:cs="Times New Roman"/>
          <w:color w:val="000000" w:themeColor="text1"/>
          <w:szCs w:val="24"/>
        </w:rPr>
        <w:t>updated</w:t>
      </w:r>
      <w:r w:rsidRPr="007643DE">
        <w:rPr>
          <w:rFonts w:cs="Times New Roman"/>
          <w:color w:val="000000" w:themeColor="text1"/>
          <w:szCs w:val="24"/>
        </w:rPr>
        <w:t xml:space="preserve"> Olmstead Plan.</w:t>
      </w:r>
    </w:p>
    <w:p w14:paraId="7BCEAD01" w14:textId="0B2BD4BC" w:rsidR="00B3434C" w:rsidRPr="007643DE" w:rsidRDefault="00B3434C" w:rsidP="00371188">
      <w:pPr>
        <w:pStyle w:val="ListParagraph"/>
        <w:numPr>
          <w:ilvl w:val="0"/>
          <w:numId w:val="11"/>
        </w:numPr>
        <w:rPr>
          <w:rFonts w:cs="Times New Roman"/>
          <w:color w:val="000000" w:themeColor="text1"/>
        </w:rPr>
      </w:pPr>
      <w:r w:rsidRPr="5C319CFC">
        <w:rPr>
          <w:rFonts w:cs="Times New Roman"/>
          <w:color w:val="000000" w:themeColor="text1"/>
        </w:rPr>
        <w:t xml:space="preserve">Members receiving CSP-HI services are prioritized for vacant housing units created through </w:t>
      </w:r>
      <w:r w:rsidR="006B4D93" w:rsidRPr="5C319CFC">
        <w:rPr>
          <w:rFonts w:cs="Times New Roman"/>
          <w:color w:val="000000" w:themeColor="text1"/>
        </w:rPr>
        <w:t>HLC</w:t>
      </w:r>
      <w:r w:rsidRPr="5C319CFC">
        <w:rPr>
          <w:rFonts w:cs="Times New Roman"/>
          <w:color w:val="000000" w:themeColor="text1"/>
        </w:rPr>
        <w:t>’s Section 811 Supportive Housing for Persons with Disabilities program</w:t>
      </w:r>
      <w:r w:rsidR="00BF0140">
        <w:rPr>
          <w:rFonts w:cs="Times New Roman"/>
          <w:color w:val="000000" w:themeColor="text1"/>
        </w:rPr>
        <w:t xml:space="preserve"> and Community Based Housing program</w:t>
      </w:r>
      <w:r w:rsidRPr="5C319CFC">
        <w:rPr>
          <w:rFonts w:cs="Times New Roman"/>
          <w:color w:val="000000" w:themeColor="text1"/>
        </w:rPr>
        <w:t>.</w:t>
      </w:r>
    </w:p>
    <w:p w14:paraId="42D002CA" w14:textId="507E1EB9" w:rsidR="00A21320" w:rsidRPr="007643DE" w:rsidRDefault="00B3434C" w:rsidP="00B3434C">
      <w:pPr>
        <w:rPr>
          <w:rFonts w:cs="Times New Roman"/>
          <w:color w:val="000000" w:themeColor="text1"/>
          <w:szCs w:val="24"/>
        </w:rPr>
      </w:pPr>
      <w:r w:rsidRPr="007643DE">
        <w:rPr>
          <w:rFonts w:cs="Times New Roman"/>
          <w:color w:val="000000" w:themeColor="text1"/>
          <w:szCs w:val="24"/>
        </w:rPr>
        <w:t xml:space="preserve">Multiple </w:t>
      </w:r>
      <w:r w:rsidR="00D619D7">
        <w:rPr>
          <w:rFonts w:cs="Times New Roman"/>
          <w:color w:val="000000" w:themeColor="text1"/>
          <w:szCs w:val="24"/>
        </w:rPr>
        <w:t>P</w:t>
      </w:r>
      <w:r w:rsidR="00A14094">
        <w:rPr>
          <w:rFonts w:cs="Times New Roman"/>
          <w:color w:val="000000" w:themeColor="text1"/>
          <w:szCs w:val="24"/>
        </w:rPr>
        <w:t>ermanent Supportive Housing (PSH)</w:t>
      </w:r>
      <w:r w:rsidR="00A14094" w:rsidRPr="007643DE">
        <w:rPr>
          <w:rFonts w:cs="Times New Roman"/>
          <w:color w:val="000000" w:themeColor="text1"/>
          <w:szCs w:val="24"/>
        </w:rPr>
        <w:t xml:space="preserve"> </w:t>
      </w:r>
      <w:r w:rsidRPr="007643DE">
        <w:rPr>
          <w:rFonts w:cs="Times New Roman"/>
          <w:color w:val="000000" w:themeColor="text1"/>
          <w:szCs w:val="24"/>
        </w:rPr>
        <w:t xml:space="preserve">projects have been created </w:t>
      </w:r>
      <w:r w:rsidR="00512C48">
        <w:rPr>
          <w:rFonts w:cs="Times New Roman"/>
          <w:color w:val="000000" w:themeColor="text1"/>
          <w:szCs w:val="24"/>
        </w:rPr>
        <w:t>that leverage</w:t>
      </w:r>
      <w:r w:rsidR="00512C48" w:rsidRPr="007643DE">
        <w:rPr>
          <w:rFonts w:cs="Times New Roman"/>
          <w:color w:val="000000" w:themeColor="text1"/>
          <w:szCs w:val="24"/>
        </w:rPr>
        <w:t xml:space="preserve"> </w:t>
      </w:r>
      <w:r w:rsidRPr="007643DE">
        <w:rPr>
          <w:rFonts w:cs="Times New Roman"/>
          <w:color w:val="000000" w:themeColor="text1"/>
          <w:szCs w:val="24"/>
        </w:rPr>
        <w:t>CSP-HI</w:t>
      </w:r>
      <w:r w:rsidR="00512C48">
        <w:rPr>
          <w:rFonts w:cs="Times New Roman"/>
          <w:color w:val="000000" w:themeColor="text1"/>
          <w:szCs w:val="24"/>
        </w:rPr>
        <w:t xml:space="preserve"> for the supportive services </w:t>
      </w:r>
      <w:r w:rsidR="007B687E">
        <w:rPr>
          <w:rFonts w:cs="Times New Roman"/>
          <w:color w:val="000000" w:themeColor="text1"/>
          <w:szCs w:val="24"/>
        </w:rPr>
        <w:t>c</w:t>
      </w:r>
      <w:r w:rsidR="00512C48">
        <w:rPr>
          <w:rFonts w:cs="Times New Roman"/>
          <w:color w:val="000000" w:themeColor="text1"/>
          <w:szCs w:val="24"/>
        </w:rPr>
        <w:t>omponent</w:t>
      </w:r>
      <w:r w:rsidR="00F50B0B" w:rsidRPr="007643DE">
        <w:rPr>
          <w:rFonts w:cs="Times New Roman"/>
          <w:color w:val="000000" w:themeColor="text1"/>
          <w:szCs w:val="24"/>
        </w:rPr>
        <w:t xml:space="preserve">. </w:t>
      </w:r>
      <w:r w:rsidR="00BF10C5">
        <w:rPr>
          <w:rFonts w:cs="Times New Roman"/>
          <w:color w:val="000000" w:themeColor="text1"/>
          <w:szCs w:val="24"/>
        </w:rPr>
        <w:t>The Affordable Homes Act recently passed</w:t>
      </w:r>
      <w:r w:rsidR="001B20B7">
        <w:rPr>
          <w:rFonts w:cs="Times New Roman"/>
          <w:color w:val="000000" w:themeColor="text1"/>
          <w:szCs w:val="24"/>
        </w:rPr>
        <w:t xml:space="preserve"> by the state Legislature includes a new Supportive Housing Pool Fund</w:t>
      </w:r>
      <w:r w:rsidR="002C761B">
        <w:rPr>
          <w:rFonts w:cs="Times New Roman"/>
          <w:color w:val="000000" w:themeColor="text1"/>
          <w:szCs w:val="24"/>
        </w:rPr>
        <w:t xml:space="preserve"> that</w:t>
      </w:r>
      <w:r w:rsidR="00F50B0B" w:rsidRPr="007643DE">
        <w:rPr>
          <w:rFonts w:cs="Times New Roman"/>
          <w:color w:val="000000" w:themeColor="text1"/>
          <w:szCs w:val="24"/>
        </w:rPr>
        <w:t xml:space="preserve"> </w:t>
      </w:r>
      <w:r w:rsidR="005953C2">
        <w:rPr>
          <w:rFonts w:cs="Times New Roman"/>
          <w:color w:val="000000" w:themeColor="text1"/>
          <w:szCs w:val="24"/>
        </w:rPr>
        <w:t xml:space="preserve">could leverage CSP-HI resources. </w:t>
      </w:r>
      <w:r w:rsidR="00D96525">
        <w:rPr>
          <w:rFonts w:cs="Times New Roman"/>
          <w:color w:val="000000" w:themeColor="text1"/>
          <w:szCs w:val="24"/>
        </w:rPr>
        <w:t xml:space="preserve">In 2024, </w:t>
      </w:r>
      <w:r w:rsidR="005953C2">
        <w:rPr>
          <w:rFonts w:cs="Times New Roman"/>
          <w:color w:val="000000" w:themeColor="text1"/>
          <w:szCs w:val="24"/>
        </w:rPr>
        <w:t xml:space="preserve">HLC, in partnership with MassHealth and other </w:t>
      </w:r>
      <w:r w:rsidR="005E670F">
        <w:rPr>
          <w:rFonts w:cs="Times New Roman"/>
          <w:color w:val="000000" w:themeColor="text1"/>
          <w:szCs w:val="24"/>
        </w:rPr>
        <w:t>state agencies</w:t>
      </w:r>
      <w:r w:rsidR="001A7938">
        <w:rPr>
          <w:rFonts w:cs="Times New Roman"/>
          <w:color w:val="000000" w:themeColor="text1"/>
          <w:szCs w:val="24"/>
        </w:rPr>
        <w:t xml:space="preserve">, </w:t>
      </w:r>
      <w:r w:rsidR="00D96525">
        <w:rPr>
          <w:rFonts w:cs="Times New Roman"/>
          <w:color w:val="000000" w:themeColor="text1"/>
          <w:szCs w:val="24"/>
        </w:rPr>
        <w:t xml:space="preserve">was selected to participate in the federal Housing </w:t>
      </w:r>
      <w:r w:rsidR="00EF7FC3">
        <w:rPr>
          <w:rFonts w:cs="Times New Roman"/>
          <w:color w:val="000000" w:themeColor="text1"/>
          <w:szCs w:val="24"/>
        </w:rPr>
        <w:t xml:space="preserve">and </w:t>
      </w:r>
      <w:r w:rsidR="00D96525">
        <w:rPr>
          <w:rFonts w:cs="Times New Roman"/>
          <w:color w:val="000000" w:themeColor="text1"/>
          <w:szCs w:val="24"/>
        </w:rPr>
        <w:t xml:space="preserve">Services Partnership Accelerator initiative with the goal of better utilizing Medicaid services, specifically CSP-HI </w:t>
      </w:r>
      <w:r w:rsidR="00C20A10">
        <w:rPr>
          <w:rFonts w:cs="Times New Roman"/>
          <w:color w:val="000000" w:themeColor="text1"/>
          <w:szCs w:val="24"/>
        </w:rPr>
        <w:t>with HLC housing resources for the creation and expansion of PSH</w:t>
      </w:r>
      <w:r w:rsidR="00F50B0B" w:rsidRPr="007643DE">
        <w:rPr>
          <w:rFonts w:cs="Times New Roman"/>
          <w:color w:val="000000" w:themeColor="text1"/>
          <w:szCs w:val="24"/>
        </w:rPr>
        <w:t xml:space="preserve">. </w:t>
      </w:r>
    </w:p>
    <w:p w14:paraId="4107C9F0" w14:textId="6E88AE1F" w:rsidR="00FA1491" w:rsidRPr="007643DE" w:rsidRDefault="00FA1491" w:rsidP="00B3434C">
      <w:pPr>
        <w:rPr>
          <w:rFonts w:cs="Times New Roman"/>
          <w:color w:val="000000" w:themeColor="text1"/>
          <w:szCs w:val="24"/>
        </w:rPr>
      </w:pPr>
      <w:r w:rsidRPr="007643DE" w:rsidDel="00E0048C">
        <w:rPr>
          <w:rFonts w:cs="Times New Roman"/>
          <w:color w:val="000000" w:themeColor="text1"/>
          <w:szCs w:val="24"/>
        </w:rPr>
        <w:t>MassHealth</w:t>
      </w:r>
      <w:r w:rsidR="00E0048C" w:rsidRPr="007643DE">
        <w:rPr>
          <w:rFonts w:cs="Times New Roman"/>
          <w:color w:val="000000" w:themeColor="text1"/>
          <w:szCs w:val="24"/>
        </w:rPr>
        <w:t xml:space="preserve"> </w:t>
      </w:r>
      <w:r w:rsidRPr="007643DE">
        <w:rPr>
          <w:rFonts w:cs="Times New Roman"/>
          <w:color w:val="000000" w:themeColor="text1"/>
          <w:szCs w:val="24"/>
        </w:rPr>
        <w:t xml:space="preserve">has </w:t>
      </w:r>
      <w:r w:rsidR="000542AB">
        <w:rPr>
          <w:rFonts w:cs="Times New Roman"/>
          <w:color w:val="000000" w:themeColor="text1"/>
          <w:szCs w:val="24"/>
        </w:rPr>
        <w:t xml:space="preserve">also </w:t>
      </w:r>
      <w:r w:rsidRPr="007643DE">
        <w:rPr>
          <w:rFonts w:cs="Times New Roman"/>
          <w:color w:val="000000" w:themeColor="text1"/>
          <w:szCs w:val="24"/>
        </w:rPr>
        <w:t xml:space="preserve">partnered </w:t>
      </w:r>
      <w:r w:rsidR="00B87B7C">
        <w:rPr>
          <w:rFonts w:cs="Times New Roman"/>
          <w:color w:val="000000" w:themeColor="text1"/>
          <w:szCs w:val="24"/>
        </w:rPr>
        <w:t xml:space="preserve">with </w:t>
      </w:r>
      <w:r w:rsidR="00A46D8E">
        <w:rPr>
          <w:rFonts w:cs="Times New Roman"/>
          <w:color w:val="000000" w:themeColor="text1"/>
          <w:szCs w:val="24"/>
        </w:rPr>
        <w:t>HLC</w:t>
      </w:r>
      <w:r w:rsidRPr="007643DE">
        <w:rPr>
          <w:rFonts w:cs="Times New Roman"/>
          <w:color w:val="000000" w:themeColor="text1"/>
          <w:szCs w:val="24"/>
        </w:rPr>
        <w:t xml:space="preserve"> and </w:t>
      </w:r>
      <w:proofErr w:type="spellStart"/>
      <w:r w:rsidRPr="007643DE">
        <w:rPr>
          <w:rFonts w:cs="Times New Roman"/>
          <w:color w:val="000000" w:themeColor="text1"/>
          <w:szCs w:val="24"/>
        </w:rPr>
        <w:t>MassHousing</w:t>
      </w:r>
      <w:proofErr w:type="spellEnd"/>
      <w:r w:rsidRPr="007643DE">
        <w:rPr>
          <w:rFonts w:cs="Times New Roman"/>
          <w:color w:val="000000" w:themeColor="text1"/>
          <w:szCs w:val="24"/>
        </w:rPr>
        <w:t xml:space="preserve"> to provide “upstream” tenancy preservation services for people</w:t>
      </w:r>
      <w:r w:rsidR="00B87B7C">
        <w:rPr>
          <w:rFonts w:cs="Times New Roman"/>
          <w:color w:val="000000" w:themeColor="text1"/>
          <w:szCs w:val="24"/>
        </w:rPr>
        <w:t xml:space="preserve"> who have</w:t>
      </w:r>
      <w:r w:rsidRPr="007643DE">
        <w:rPr>
          <w:rFonts w:cs="Times New Roman"/>
          <w:color w:val="000000" w:themeColor="text1"/>
          <w:szCs w:val="24"/>
        </w:rPr>
        <w:t xml:space="preserve"> unstable housing, but </w:t>
      </w:r>
      <w:r w:rsidR="00B87B7C">
        <w:rPr>
          <w:rFonts w:cs="Times New Roman"/>
          <w:color w:val="000000" w:themeColor="text1"/>
          <w:szCs w:val="24"/>
        </w:rPr>
        <w:t xml:space="preserve">who </w:t>
      </w:r>
      <w:r w:rsidRPr="007643DE">
        <w:rPr>
          <w:rFonts w:cs="Times New Roman"/>
          <w:color w:val="000000" w:themeColor="text1"/>
          <w:szCs w:val="24"/>
        </w:rPr>
        <w:t xml:space="preserve">are not eligible for CSP-TPP because they are not yet being formally evicted. </w:t>
      </w:r>
      <w:r w:rsidR="00D65300" w:rsidRPr="007643DE">
        <w:rPr>
          <w:rFonts w:cs="Times New Roman"/>
          <w:color w:val="000000" w:themeColor="text1"/>
          <w:szCs w:val="24"/>
        </w:rPr>
        <w:t xml:space="preserve">In addition, </w:t>
      </w:r>
      <w:r w:rsidR="008E183B">
        <w:rPr>
          <w:rFonts w:cs="Times New Roman"/>
          <w:color w:val="000000" w:themeColor="text1"/>
          <w:szCs w:val="24"/>
        </w:rPr>
        <w:t>HLC</w:t>
      </w:r>
      <w:r w:rsidR="00D65300" w:rsidRPr="007643DE">
        <w:rPr>
          <w:rFonts w:cs="Times New Roman"/>
          <w:color w:val="000000" w:themeColor="text1"/>
          <w:szCs w:val="24"/>
        </w:rPr>
        <w:t xml:space="preserve"> offers the </w:t>
      </w:r>
      <w:bookmarkStart w:id="124" w:name="_Hlk122684194"/>
      <w:r w:rsidR="00D65300" w:rsidRPr="007643DE">
        <w:rPr>
          <w:rFonts w:cs="Times New Roman"/>
          <w:color w:val="000000" w:themeColor="text1"/>
          <w:szCs w:val="24"/>
        </w:rPr>
        <w:t>Residential Assistance for Families in Transition</w:t>
      </w:r>
      <w:bookmarkEnd w:id="124"/>
      <w:r w:rsidR="00D65300" w:rsidRPr="007643DE">
        <w:rPr>
          <w:rFonts w:cs="Times New Roman"/>
          <w:color w:val="000000" w:themeColor="text1"/>
          <w:szCs w:val="24"/>
        </w:rPr>
        <w:t xml:space="preserve"> </w:t>
      </w:r>
      <w:r w:rsidR="00D65300">
        <w:rPr>
          <w:rFonts w:cs="Times New Roman"/>
          <w:color w:val="000000" w:themeColor="text1"/>
          <w:szCs w:val="24"/>
        </w:rPr>
        <w:t xml:space="preserve">(RAFT) </w:t>
      </w:r>
      <w:r w:rsidR="00D65300" w:rsidRPr="007643DE">
        <w:rPr>
          <w:rFonts w:cs="Times New Roman"/>
          <w:color w:val="000000" w:themeColor="text1"/>
          <w:szCs w:val="24"/>
        </w:rPr>
        <w:t>program, which provides funds for rent</w:t>
      </w:r>
      <w:r w:rsidR="00D65300">
        <w:rPr>
          <w:rFonts w:cs="Times New Roman"/>
          <w:color w:val="000000" w:themeColor="text1"/>
          <w:szCs w:val="24"/>
        </w:rPr>
        <w:t xml:space="preserve"> and </w:t>
      </w:r>
      <w:r w:rsidR="00D65300" w:rsidRPr="007643DE">
        <w:rPr>
          <w:rFonts w:cs="Times New Roman"/>
          <w:color w:val="000000" w:themeColor="text1"/>
          <w:szCs w:val="24"/>
        </w:rPr>
        <w:t xml:space="preserve">utility arrearages to families and individuals who are at risk of homelessness. </w:t>
      </w:r>
      <w:r w:rsidR="00D65300" w:rsidRPr="00DC1B6F">
        <w:rPr>
          <w:color w:val="000000" w:themeColor="text1"/>
        </w:rPr>
        <w:t xml:space="preserve">CSP-TPP providers </w:t>
      </w:r>
      <w:r w:rsidR="00EF7FC3">
        <w:rPr>
          <w:color w:val="000000" w:themeColor="text1"/>
        </w:rPr>
        <w:t>are</w:t>
      </w:r>
      <w:r w:rsidR="00D65300" w:rsidRPr="00DC1B6F">
        <w:rPr>
          <w:color w:val="000000" w:themeColor="text1"/>
        </w:rPr>
        <w:t xml:space="preserve"> required to leverage </w:t>
      </w:r>
      <w:r w:rsidR="00D65300">
        <w:rPr>
          <w:rFonts w:cs="Times New Roman"/>
          <w:color w:val="000000" w:themeColor="text1"/>
          <w:szCs w:val="24"/>
        </w:rPr>
        <w:t>RAFT</w:t>
      </w:r>
      <w:r w:rsidR="001B24CC" w:rsidRPr="001B24CC">
        <w:rPr>
          <w:rFonts w:cs="Times New Roman"/>
          <w:color w:val="000000" w:themeColor="text1"/>
          <w:szCs w:val="24"/>
        </w:rPr>
        <w:t xml:space="preserve"> </w:t>
      </w:r>
      <w:r w:rsidRPr="007643DE">
        <w:rPr>
          <w:rFonts w:cs="Times New Roman"/>
          <w:color w:val="000000" w:themeColor="text1"/>
          <w:szCs w:val="24"/>
        </w:rPr>
        <w:t>and work closely with other state funded “upstream” initiatives.</w:t>
      </w:r>
    </w:p>
    <w:p w14:paraId="26313F80" w14:textId="1F9EABF1" w:rsidR="0018104E" w:rsidRPr="00DC1B6F" w:rsidDel="00C1523E" w:rsidRDefault="28E83DB7" w:rsidP="0018104E">
      <w:r>
        <w:t xml:space="preserve">CSP-JI coordinates with an established state-funded program, </w:t>
      </w:r>
      <w:r w:rsidRPr="6687F282">
        <w:rPr>
          <w:rFonts w:eastAsia="Times" w:cs="Times New Roman"/>
        </w:rPr>
        <w:t>Behavioral Health Supports for Justice Involved Individuals (</w:t>
      </w:r>
      <w:r>
        <w:t>BH-JI</w:t>
      </w:r>
      <w:r w:rsidRPr="6687F282">
        <w:rPr>
          <w:rFonts w:eastAsia="Times" w:cs="Times New Roman"/>
        </w:rPr>
        <w:t>)</w:t>
      </w:r>
      <w:r>
        <w:t xml:space="preserve"> that began as a geographically</w:t>
      </w:r>
      <w:r w:rsidRPr="6687F282">
        <w:rPr>
          <w:rFonts w:eastAsia="Times" w:cs="Times New Roman"/>
        </w:rPr>
        <w:t xml:space="preserve"> </w:t>
      </w:r>
      <w:r>
        <w:t>limited demonstration in September 2019 and expanded statewide in February 2022. BH-JI is a partnership between the Massachusetts Executive Office of Health and Human Services and the Massachusetts Executive Office of the Trial Court, that developed in close collaboration with the Massachusetts Parole Board, the Massachusetts Department of Corrections, and county Sheriff’s Offices. These</w:t>
      </w:r>
      <w:r w:rsidRPr="6687F282">
        <w:rPr>
          <w:rFonts w:eastAsia="Times" w:cs="Times New Roman"/>
        </w:rPr>
        <w:t xml:space="preserve"> entities</w:t>
      </w:r>
      <w:r>
        <w:t xml:space="preserve"> and additional partners meet monthly to discuss implementation and other needs, and beginning in October 2022, the BH-JI agencies have </w:t>
      </w:r>
      <w:r w:rsidRPr="6687F282">
        <w:rPr>
          <w:rFonts w:eastAsia="Times" w:cs="Times New Roman"/>
        </w:rPr>
        <w:t>conducted</w:t>
      </w:r>
      <w:r>
        <w:t xml:space="preserve"> regional coordination meetings. Through the close partnerships with the Commonwealth’s criminal justice agencies, the </w:t>
      </w:r>
      <w:r>
        <w:lastRenderedPageBreak/>
        <w:t>interagency work on BH-JI/CSP-JI has led to other initiatives such as Parole/Probation statewide Sober Housing programs for justice involved members.</w:t>
      </w:r>
    </w:p>
    <w:p w14:paraId="7EC7CDEE" w14:textId="77777777" w:rsidR="00A77DB8" w:rsidDel="00C1523E" w:rsidRDefault="00A77DB8" w:rsidP="00B3434C">
      <w:pPr>
        <w:rPr>
          <w:rFonts w:cs="Times New Roman"/>
          <w:color w:val="000000" w:themeColor="text1"/>
          <w:szCs w:val="24"/>
        </w:rPr>
      </w:pPr>
      <w:r w:rsidRPr="007643DE" w:rsidDel="00DC2004">
        <w:rPr>
          <w:rFonts w:cs="Times New Roman"/>
          <w:color w:val="000000" w:themeColor="text1"/>
          <w:szCs w:val="24"/>
        </w:rPr>
        <w:t xml:space="preserve">MassHealth </w:t>
      </w:r>
      <w:r w:rsidRPr="007643DE" w:rsidDel="00C1523E">
        <w:rPr>
          <w:rFonts w:cs="Times New Roman"/>
          <w:color w:val="000000" w:themeColor="text1"/>
          <w:szCs w:val="24"/>
        </w:rPr>
        <w:t xml:space="preserve">will </w:t>
      </w:r>
      <w:r w:rsidRPr="007643DE">
        <w:rPr>
          <w:rFonts w:cs="Times New Roman"/>
          <w:color w:val="000000" w:themeColor="text1"/>
          <w:szCs w:val="24"/>
        </w:rPr>
        <w:t>contin</w:t>
      </w:r>
      <w:r w:rsidRPr="007643DE" w:rsidDel="00C1523E">
        <w:rPr>
          <w:rFonts w:cs="Times New Roman"/>
          <w:color w:val="000000" w:themeColor="text1"/>
          <w:szCs w:val="24"/>
        </w:rPr>
        <w:t>ue collaborating with other state agencies to identify opportunities to partner.</w:t>
      </w:r>
    </w:p>
    <w:p w14:paraId="52341859" w14:textId="56330AD9" w:rsidR="002F3D98" w:rsidRPr="00A53BF0" w:rsidRDefault="002F3D98" w:rsidP="00A53BF0">
      <w:pPr>
        <w:pStyle w:val="Heading2"/>
        <w:numPr>
          <w:ilvl w:val="0"/>
          <w:numId w:val="33"/>
        </w:numPr>
        <w:ind w:left="360"/>
      </w:pPr>
      <w:bookmarkStart w:id="125" w:name="_Toc138339564"/>
      <w:bookmarkStart w:id="126" w:name="_Toc185328678"/>
      <w:r w:rsidRPr="00A53BF0" w:rsidDel="00C1523E">
        <w:t>Flexible Services</w:t>
      </w:r>
      <w:r w:rsidR="00792099" w:rsidRPr="00A53BF0" w:rsidDel="00C1523E">
        <w:t xml:space="preserve"> (April 1, 202</w:t>
      </w:r>
      <w:r w:rsidR="00E17A84" w:rsidRPr="00A53BF0" w:rsidDel="00C1523E">
        <w:t>3</w:t>
      </w:r>
      <w:r w:rsidR="00792099" w:rsidRPr="00A53BF0" w:rsidDel="00C1523E">
        <w:t xml:space="preserve"> </w:t>
      </w:r>
      <w:r w:rsidR="00DA2B56" w:rsidRPr="00A53BF0" w:rsidDel="00C1523E">
        <w:t>– December</w:t>
      </w:r>
      <w:r w:rsidR="00792099" w:rsidRPr="00A53BF0" w:rsidDel="00C1523E">
        <w:t xml:space="preserve"> 31, 2024)</w:t>
      </w:r>
      <w:bookmarkEnd w:id="125"/>
      <w:bookmarkEnd w:id="126"/>
    </w:p>
    <w:p w14:paraId="3396F5F5" w14:textId="696ED22A" w:rsidR="00CA2A82" w:rsidRDefault="00A74619" w:rsidP="00CA2A82">
      <w:pPr>
        <w:rPr>
          <w:rFonts w:cs="Times New Roman"/>
          <w:color w:val="000000" w:themeColor="text1"/>
        </w:rPr>
      </w:pPr>
      <w:r>
        <w:rPr>
          <w:rFonts w:cs="Times New Roman"/>
          <w:color w:val="000000" w:themeColor="text1"/>
        </w:rPr>
        <w:t>A</w:t>
      </w:r>
      <w:r w:rsidR="00EA1EA8">
        <w:rPr>
          <w:rFonts w:cs="Times New Roman"/>
          <w:color w:val="000000" w:themeColor="text1"/>
        </w:rPr>
        <w:t xml:space="preserve">s noted in Section 7, </w:t>
      </w:r>
      <w:r w:rsidR="00EA1EA8" w:rsidDel="0016184C">
        <w:rPr>
          <w:rFonts w:cs="Times New Roman"/>
          <w:color w:val="000000" w:themeColor="text1"/>
        </w:rPr>
        <w:t xml:space="preserve">MassHealth </w:t>
      </w:r>
      <w:r w:rsidR="00EA1EA8">
        <w:rPr>
          <w:rFonts w:cs="Times New Roman"/>
          <w:color w:val="000000" w:themeColor="text1"/>
        </w:rPr>
        <w:t>continues partner</w:t>
      </w:r>
      <w:r w:rsidR="0016184C">
        <w:rPr>
          <w:rFonts w:cs="Times New Roman"/>
          <w:color w:val="000000" w:themeColor="text1"/>
        </w:rPr>
        <w:t>ships</w:t>
      </w:r>
      <w:r w:rsidR="00EA1EA8" w:rsidDel="0016184C">
        <w:rPr>
          <w:rFonts w:cs="Times New Roman"/>
          <w:color w:val="000000" w:themeColor="text1"/>
        </w:rPr>
        <w:t xml:space="preserve"> </w:t>
      </w:r>
      <w:r w:rsidR="0016184C">
        <w:rPr>
          <w:rFonts w:cs="Times New Roman"/>
          <w:color w:val="000000" w:themeColor="text1"/>
        </w:rPr>
        <w:t xml:space="preserve">across </w:t>
      </w:r>
      <w:r w:rsidR="00EA1EA8">
        <w:rPr>
          <w:rFonts w:cs="Times New Roman"/>
          <w:color w:val="000000" w:themeColor="text1"/>
        </w:rPr>
        <w:t>various state agencies on several initiatives to ensure food access including, but not limited to</w:t>
      </w:r>
      <w:r w:rsidR="0016184C">
        <w:rPr>
          <w:rFonts w:cs="Times New Roman"/>
          <w:color w:val="000000" w:themeColor="text1"/>
        </w:rPr>
        <w:t>,</w:t>
      </w:r>
      <w:r w:rsidR="00EA1EA8">
        <w:rPr>
          <w:rFonts w:cs="Times New Roman"/>
          <w:color w:val="000000" w:themeColor="text1"/>
        </w:rPr>
        <w:t xml:space="preserve"> efforts to improve the SNAP </w:t>
      </w:r>
      <w:r w:rsidR="00495CED">
        <w:rPr>
          <w:rFonts w:cs="Times New Roman"/>
          <w:color w:val="000000" w:themeColor="text1"/>
        </w:rPr>
        <w:t xml:space="preserve">and WIC </w:t>
      </w:r>
      <w:r w:rsidR="00EA1EA8">
        <w:rPr>
          <w:rFonts w:cs="Times New Roman"/>
          <w:color w:val="000000" w:themeColor="text1"/>
        </w:rPr>
        <w:t>Gap</w:t>
      </w:r>
      <w:r w:rsidR="00495CED">
        <w:rPr>
          <w:rFonts w:cs="Times New Roman"/>
          <w:color w:val="000000" w:themeColor="text1"/>
        </w:rPr>
        <w:t>s</w:t>
      </w:r>
      <w:r w:rsidR="00EA1EA8">
        <w:rPr>
          <w:rFonts w:cs="Times New Roman"/>
          <w:color w:val="000000" w:themeColor="text1"/>
        </w:rPr>
        <w:t xml:space="preserve">, a common application, </w:t>
      </w:r>
      <w:r w:rsidR="00424DB0">
        <w:rPr>
          <w:rFonts w:cs="Times New Roman"/>
          <w:color w:val="000000" w:themeColor="text1"/>
        </w:rPr>
        <w:t xml:space="preserve">and </w:t>
      </w:r>
      <w:r w:rsidR="00EA1EA8">
        <w:rPr>
          <w:rFonts w:cs="Times New Roman"/>
          <w:color w:val="000000" w:themeColor="text1"/>
        </w:rPr>
        <w:t>engaging members in connecting to SNAP and WIC.</w:t>
      </w:r>
    </w:p>
    <w:p w14:paraId="416699DC" w14:textId="27AD4AB7" w:rsidR="008200F8" w:rsidRPr="003D18B6" w:rsidRDefault="006D66F3" w:rsidP="00CA2A82">
      <w:pPr>
        <w:rPr>
          <w:rFonts w:eastAsia="Times" w:cs="Times New Roman"/>
          <w:szCs w:val="24"/>
        </w:rPr>
      </w:pPr>
      <w:r>
        <w:rPr>
          <w:rFonts w:eastAsia="Times" w:cs="Times New Roman"/>
        </w:rPr>
        <w:t>Additionally,</w:t>
      </w:r>
      <w:r w:rsidR="006B46FF" w:rsidDel="006D66F3">
        <w:rPr>
          <w:rFonts w:eastAsia="Times" w:cs="Times New Roman"/>
        </w:rPr>
        <w:t xml:space="preserve"> </w:t>
      </w:r>
      <w:r>
        <w:rPr>
          <w:rFonts w:eastAsia="Times" w:cs="Times New Roman"/>
        </w:rPr>
        <w:t>in</w:t>
      </w:r>
      <w:r w:rsidR="006B46FF">
        <w:rPr>
          <w:rFonts w:eastAsia="Times" w:cs="Times New Roman"/>
        </w:rPr>
        <w:t xml:space="preserve"> April 2020, Massachusetts created a COVID-19 Food Security Task Force</w:t>
      </w:r>
      <w:r w:rsidR="00697007">
        <w:rPr>
          <w:rFonts w:eastAsia="Times" w:cs="Times New Roman"/>
        </w:rPr>
        <w:t xml:space="preserve"> comprised of a broad group of public and private members charged with ensuring food insecurity and food supply needs </w:t>
      </w:r>
      <w:r w:rsidR="004104A6">
        <w:rPr>
          <w:rFonts w:eastAsia="Times" w:cs="Times New Roman"/>
        </w:rPr>
        <w:t xml:space="preserve">be addressed during the COVID-19 public health emergency. </w:t>
      </w:r>
      <w:r w:rsidR="004104A6" w:rsidDel="006B6CFB">
        <w:rPr>
          <w:rFonts w:eastAsia="Times" w:cs="Times New Roman"/>
        </w:rPr>
        <w:t>MassHealth</w:t>
      </w:r>
      <w:r w:rsidR="006B6CFB">
        <w:rPr>
          <w:rFonts w:eastAsia="Times" w:cs="Times New Roman"/>
        </w:rPr>
        <w:t xml:space="preserve"> </w:t>
      </w:r>
      <w:r w:rsidR="004104A6">
        <w:rPr>
          <w:rFonts w:eastAsia="Times" w:cs="Times New Roman"/>
        </w:rPr>
        <w:t xml:space="preserve">participated </w:t>
      </w:r>
      <w:r w:rsidR="00542998">
        <w:rPr>
          <w:rFonts w:eastAsia="Times" w:cs="Times New Roman"/>
        </w:rPr>
        <w:t>i</w:t>
      </w:r>
      <w:r w:rsidR="004104A6">
        <w:rPr>
          <w:rFonts w:eastAsia="Times" w:cs="Times New Roman"/>
        </w:rPr>
        <w:t>n this task force</w:t>
      </w:r>
      <w:r w:rsidR="00C903BD">
        <w:rPr>
          <w:rFonts w:eastAsia="Times" w:cs="Times New Roman"/>
        </w:rPr>
        <w:t xml:space="preserve"> helping to </w:t>
      </w:r>
      <w:r w:rsidR="006254A0">
        <w:rPr>
          <w:rFonts w:eastAsia="Times" w:cs="Times New Roman"/>
        </w:rPr>
        <w:t>synthesize</w:t>
      </w:r>
      <w:r w:rsidR="00C903BD">
        <w:rPr>
          <w:rFonts w:eastAsia="Times" w:cs="Times New Roman"/>
        </w:rPr>
        <w:t xml:space="preserve"> and prioritize recommendations. The COVID-19 Food Security Task Force concluded in September 2021 </w:t>
      </w:r>
      <w:r w:rsidR="00576CC1">
        <w:rPr>
          <w:rFonts w:eastAsia="Times" w:cs="Times New Roman"/>
        </w:rPr>
        <w:t xml:space="preserve">and a Food Security Workgroup made up of several agencies, including </w:t>
      </w:r>
      <w:r w:rsidR="00576CC1" w:rsidDel="00884656">
        <w:rPr>
          <w:rFonts w:eastAsia="Times" w:cs="Times New Roman"/>
        </w:rPr>
        <w:t>MassHealth</w:t>
      </w:r>
      <w:r w:rsidR="00576CC1">
        <w:rPr>
          <w:rFonts w:eastAsia="Times" w:cs="Times New Roman"/>
        </w:rPr>
        <w:t>, was created.</w:t>
      </w:r>
      <w:r w:rsidR="009C41A7">
        <w:rPr>
          <w:rFonts w:eastAsia="Times" w:cs="Times New Roman"/>
        </w:rPr>
        <w:t xml:space="preserve"> The group includes representatives from ten different state agencies </w:t>
      </w:r>
      <w:r w:rsidR="005B1D15">
        <w:rPr>
          <w:rFonts w:eastAsia="Times" w:cs="Times New Roman"/>
        </w:rPr>
        <w:t xml:space="preserve">all of which have a role in food access, food security, and the food system. </w:t>
      </w:r>
      <w:r w:rsidR="00734157">
        <w:rPr>
          <w:rFonts w:eastAsia="Times" w:cs="Times New Roman"/>
        </w:rPr>
        <w:t>They meet monthly to collaborate and provide updates on new initiatives, track on-going projects, and identify new opportunities and interventions.</w:t>
      </w:r>
      <w:r w:rsidR="003E2B45">
        <w:rPr>
          <w:rFonts w:eastAsia="Times" w:cs="Times New Roman"/>
        </w:rPr>
        <w:t xml:space="preserve"> The goal of the group is to coordinate food security resources and funding sources across all agencies and secretariates involved in the food system with a goal of maxi</w:t>
      </w:r>
      <w:r w:rsidR="00417A95">
        <w:rPr>
          <w:rFonts w:eastAsia="Times" w:cs="Times New Roman"/>
        </w:rPr>
        <w:t>mizing</w:t>
      </w:r>
      <w:r w:rsidR="003E2B45">
        <w:rPr>
          <w:rFonts w:eastAsia="Times" w:cs="Times New Roman"/>
        </w:rPr>
        <w:t xml:space="preserve"> use of all available food assistance </w:t>
      </w:r>
      <w:r w:rsidR="00D65300">
        <w:rPr>
          <w:rFonts w:eastAsia="Times" w:cs="Times New Roman"/>
        </w:rPr>
        <w:t>programs and revenue sources.</w:t>
      </w:r>
    </w:p>
    <w:p w14:paraId="06A7A29A" w14:textId="77777777" w:rsidR="00B73C9B" w:rsidRDefault="00B73C9B" w:rsidP="00B73C9B">
      <w:pPr>
        <w:pStyle w:val="Heading2"/>
        <w:numPr>
          <w:ilvl w:val="0"/>
          <w:numId w:val="33"/>
        </w:numPr>
        <w:ind w:left="360"/>
      </w:pPr>
      <w:bookmarkStart w:id="127" w:name="_Toc185328679"/>
      <w:bookmarkStart w:id="128" w:name="_Toc138339565"/>
      <w:r>
        <w:t>HRSN Temporary Housing Assistance (April 19, 2024 – December 31, 2024)</w:t>
      </w:r>
      <w:bookmarkEnd w:id="127"/>
    </w:p>
    <w:p w14:paraId="78B7AA2F" w14:textId="0C276033" w:rsidR="00B7259A" w:rsidRPr="00B7259A" w:rsidRDefault="00507D5E" w:rsidP="00492562">
      <w:r>
        <w:t>As described earlier, t</w:t>
      </w:r>
      <w:r w:rsidR="00B65252">
        <w:t>he design and implementation of the HRSN Temporary Housing Assistance service</w:t>
      </w:r>
      <w:r w:rsidR="001E3785">
        <w:t>s</w:t>
      </w:r>
      <w:r w:rsidR="00B65252">
        <w:t xml:space="preserve"> is </w:t>
      </w:r>
      <w:r>
        <w:t xml:space="preserve">based on a strong partnership between HLC and MassHealth, working together to address </w:t>
      </w:r>
      <w:r w:rsidR="00492562">
        <w:t xml:space="preserve">the significant number of families and pregnant individuals experiencing homelessness in the Commonwealth. </w:t>
      </w:r>
    </w:p>
    <w:p w14:paraId="18296F4E" w14:textId="58E62E55" w:rsidR="00E544E5" w:rsidRPr="00A53BF0" w:rsidRDefault="00E544E5" w:rsidP="00A53BF0">
      <w:pPr>
        <w:pStyle w:val="Heading2"/>
        <w:numPr>
          <w:ilvl w:val="0"/>
          <w:numId w:val="33"/>
        </w:numPr>
        <w:ind w:left="360"/>
      </w:pPr>
      <w:bookmarkStart w:id="129" w:name="_Toc185328680"/>
      <w:r w:rsidRPr="00A53BF0">
        <w:t xml:space="preserve">HRSN </w:t>
      </w:r>
      <w:r w:rsidRPr="00A53BF0" w:rsidDel="00C1523E">
        <w:t>Housing</w:t>
      </w:r>
      <w:r w:rsidR="00264481" w:rsidRPr="00A53BF0" w:rsidDel="00C1523E">
        <w:t>,</w:t>
      </w:r>
      <w:r w:rsidRPr="00A53BF0" w:rsidDel="00C1523E">
        <w:t xml:space="preserve"> </w:t>
      </w:r>
      <w:r w:rsidR="00B73C9B">
        <w:t xml:space="preserve">Temporary Housing Assistance, Medical Respite, </w:t>
      </w:r>
      <w:r w:rsidRPr="00A53BF0" w:rsidDel="00C1523E">
        <w:t>Nutrition</w:t>
      </w:r>
      <w:r w:rsidR="00264481" w:rsidRPr="00A53BF0" w:rsidDel="00C1523E">
        <w:t xml:space="preserve">, and </w:t>
      </w:r>
      <w:r w:rsidR="00264481" w:rsidRPr="00A53BF0">
        <w:t>Justice Involved</w:t>
      </w:r>
      <w:r w:rsidRPr="00A53BF0">
        <w:t xml:space="preserve"> (</w:t>
      </w:r>
      <w:r w:rsidR="00BB06D7">
        <w:t xml:space="preserve">Effective </w:t>
      </w:r>
      <w:r w:rsidR="003A3972" w:rsidRPr="00A53BF0" w:rsidDel="00C1523E">
        <w:t>January 1, 2025</w:t>
      </w:r>
      <w:r w:rsidRPr="00A53BF0" w:rsidDel="00C1523E">
        <w:t>)</w:t>
      </w:r>
      <w:bookmarkEnd w:id="128"/>
      <w:bookmarkEnd w:id="129"/>
    </w:p>
    <w:p w14:paraId="22613ABC" w14:textId="2BF2D9FA" w:rsidR="00221FB6" w:rsidRPr="00807ADC" w:rsidRDefault="00712453" w:rsidP="00807ADC">
      <w:r>
        <w:rPr>
          <w:color w:val="000000" w:themeColor="text1"/>
        </w:rPr>
        <w:t xml:space="preserve">In 2025 and beyond, </w:t>
      </w:r>
      <w:r w:rsidDel="00FF6505">
        <w:rPr>
          <w:color w:val="000000" w:themeColor="text1"/>
        </w:rPr>
        <w:t xml:space="preserve">MassHealth </w:t>
      </w:r>
      <w:r>
        <w:rPr>
          <w:color w:val="000000" w:themeColor="text1"/>
        </w:rPr>
        <w:t xml:space="preserve">will continue to </w:t>
      </w:r>
      <w:r w:rsidR="00C71BCA">
        <w:rPr>
          <w:color w:val="000000" w:themeColor="text1"/>
        </w:rPr>
        <w:t xml:space="preserve">play a critical role in </w:t>
      </w:r>
      <w:r w:rsidR="00056A9A">
        <w:rPr>
          <w:color w:val="000000" w:themeColor="text1"/>
        </w:rPr>
        <w:t xml:space="preserve">other state initiatives aligned with HRSN Services. </w:t>
      </w:r>
    </w:p>
    <w:p w14:paraId="089FC9C6" w14:textId="77777777" w:rsidR="00D65300" w:rsidRDefault="0043714E">
      <w:r>
        <w:rPr>
          <w:color w:val="000000" w:themeColor="text1"/>
        </w:rPr>
        <w:t xml:space="preserve">Additionally, </w:t>
      </w:r>
      <w:r w:rsidDel="0016184C">
        <w:rPr>
          <w:color w:val="000000" w:themeColor="text1"/>
        </w:rPr>
        <w:t>MassHealth</w:t>
      </w:r>
      <w:r>
        <w:rPr>
          <w:color w:val="000000" w:themeColor="text1"/>
        </w:rPr>
        <w:t xml:space="preserve"> will work closely with housing and nutrition state agencies to develop a</w:t>
      </w:r>
      <w:r w:rsidR="00493660">
        <w:rPr>
          <w:color w:val="000000" w:themeColor="text1"/>
        </w:rPr>
        <w:t xml:space="preserve">nd operationalize these HRSN services </w:t>
      </w:r>
      <w:r w:rsidR="00517409">
        <w:rPr>
          <w:color w:val="000000" w:themeColor="text1"/>
        </w:rPr>
        <w:t xml:space="preserve">to </w:t>
      </w:r>
      <w:r w:rsidR="002C7C87">
        <w:rPr>
          <w:color w:val="000000" w:themeColor="text1"/>
        </w:rPr>
        <w:t xml:space="preserve">optimize </w:t>
      </w:r>
      <w:r w:rsidR="00761351">
        <w:rPr>
          <w:color w:val="000000" w:themeColor="text1"/>
        </w:rPr>
        <w:t>services for members</w:t>
      </w:r>
      <w:r w:rsidR="002D3E11">
        <w:rPr>
          <w:color w:val="000000" w:themeColor="text1"/>
        </w:rPr>
        <w:t>.</w:t>
      </w:r>
      <w:r w:rsidR="007F0E26">
        <w:rPr>
          <w:color w:val="000000" w:themeColor="text1"/>
        </w:rPr>
        <w:t xml:space="preserve"> </w:t>
      </w:r>
    </w:p>
    <w:p w14:paraId="6911B998" w14:textId="77777777" w:rsidR="00E544E5" w:rsidRDefault="00E544E5" w:rsidP="003D18B6">
      <w:pPr>
        <w:rPr>
          <w:color w:val="000000" w:themeColor="text1"/>
        </w:rPr>
      </w:pPr>
    </w:p>
    <w:sectPr w:rsidR="00E544E5" w:rsidSect="00DD68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1E22C8" w14:textId="77777777" w:rsidR="00D45BCC" w:rsidRDefault="00D45BCC" w:rsidP="00CF7990">
      <w:pPr>
        <w:spacing w:after="0"/>
      </w:pPr>
      <w:r>
        <w:separator/>
      </w:r>
    </w:p>
  </w:endnote>
  <w:endnote w:type="continuationSeparator" w:id="0">
    <w:p w14:paraId="114410D7" w14:textId="77777777" w:rsidR="00D45BCC" w:rsidRDefault="00D45BCC" w:rsidP="00CF7990">
      <w:pPr>
        <w:spacing w:after="0"/>
      </w:pPr>
      <w:r>
        <w:continuationSeparator/>
      </w:r>
    </w:p>
  </w:endnote>
  <w:endnote w:type="continuationNotice" w:id="1">
    <w:p w14:paraId="661DD7B3" w14:textId="77777777" w:rsidR="00D45BCC" w:rsidRDefault="00D45BC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imes New Roman"/>
      </w:rPr>
      <w:id w:val="-1585532142"/>
      <w:docPartObj>
        <w:docPartGallery w:val="Page Numbers (Bottom of Page)"/>
        <w:docPartUnique/>
      </w:docPartObj>
    </w:sdtPr>
    <w:sdtEndPr>
      <w:rPr>
        <w:noProof/>
      </w:rPr>
    </w:sdtEndPr>
    <w:sdtContent>
      <w:p w14:paraId="3FF9E734" w14:textId="77777777" w:rsidR="0067037E" w:rsidRPr="00AA77AA" w:rsidRDefault="0067037E" w:rsidP="00826B0D">
        <w:pPr>
          <w:pStyle w:val="Footer"/>
          <w:rPr>
            <w:rFonts w:cs="Times New Roman"/>
          </w:rPr>
        </w:pPr>
        <w:r w:rsidRPr="00AA77AA">
          <w:rPr>
            <w:rFonts w:cs="Times New Roman"/>
          </w:rPr>
          <w:t xml:space="preserve"> </w:t>
        </w:r>
      </w:p>
      <w:sdt>
        <w:sdtPr>
          <w:rPr>
            <w:rFonts w:cs="Times New Roman"/>
          </w:rPr>
          <w:id w:val="1728636285"/>
          <w:docPartObj>
            <w:docPartGallery w:val="Page Numbers (Top of Page)"/>
            <w:docPartUnique/>
          </w:docPartObj>
        </w:sdtPr>
        <w:sdtEndPr/>
        <w:sdtContent>
          <w:p w14:paraId="71278696" w14:textId="77777777" w:rsidR="0067037E" w:rsidRPr="00AA77AA" w:rsidRDefault="0067037E" w:rsidP="00CA6F99">
            <w:pPr>
              <w:pStyle w:val="Footer"/>
              <w:spacing w:before="0"/>
              <w:rPr>
                <w:rFonts w:cs="Times New Roman"/>
                <w:sz w:val="20"/>
                <w:szCs w:val="20"/>
              </w:rPr>
            </w:pPr>
            <w:r w:rsidRPr="00AA77AA">
              <w:rPr>
                <w:rFonts w:cs="Times New Roman"/>
                <w:sz w:val="20"/>
                <w:szCs w:val="20"/>
              </w:rPr>
              <w:t>MassHealth Medicaid and CHIP Section 1115 Demonstration</w:t>
            </w:r>
            <w:r w:rsidRPr="00AA77AA">
              <w:rPr>
                <w:rFonts w:cs="Times New Roman"/>
                <w:sz w:val="20"/>
                <w:szCs w:val="20"/>
              </w:rPr>
              <w:tab/>
              <w:t xml:space="preserve">Page </w:t>
            </w:r>
            <w:r w:rsidRPr="00AA77AA">
              <w:rPr>
                <w:rFonts w:cs="Times New Roman"/>
                <w:b/>
                <w:bCs/>
                <w:sz w:val="20"/>
                <w:szCs w:val="20"/>
              </w:rPr>
              <w:fldChar w:fldCharType="begin"/>
            </w:r>
            <w:r w:rsidRPr="00AA77AA">
              <w:rPr>
                <w:rFonts w:cs="Times New Roman"/>
                <w:b/>
                <w:bCs/>
                <w:sz w:val="20"/>
                <w:szCs w:val="20"/>
              </w:rPr>
              <w:instrText xml:space="preserve"> PAGE  \* Arabic  \* MERGEFORMAT </w:instrText>
            </w:r>
            <w:r w:rsidRPr="00AA77AA">
              <w:rPr>
                <w:rFonts w:cs="Times New Roman"/>
                <w:b/>
                <w:bCs/>
                <w:sz w:val="20"/>
                <w:szCs w:val="20"/>
              </w:rPr>
              <w:fldChar w:fldCharType="separate"/>
            </w:r>
            <w:r w:rsidRPr="00AA77AA">
              <w:rPr>
                <w:rFonts w:cs="Times New Roman"/>
                <w:b/>
                <w:bCs/>
                <w:sz w:val="20"/>
                <w:szCs w:val="20"/>
              </w:rPr>
              <w:t>1</w:t>
            </w:r>
            <w:r w:rsidRPr="00AA77AA">
              <w:rPr>
                <w:rFonts w:cs="Times New Roman"/>
                <w:b/>
                <w:bCs/>
                <w:sz w:val="20"/>
                <w:szCs w:val="20"/>
              </w:rPr>
              <w:fldChar w:fldCharType="end"/>
            </w:r>
            <w:r w:rsidRPr="00AA77AA">
              <w:rPr>
                <w:rFonts w:cs="Times New Roman"/>
                <w:sz w:val="20"/>
                <w:szCs w:val="20"/>
              </w:rPr>
              <w:t xml:space="preserve"> of </w:t>
            </w:r>
            <w:r w:rsidRPr="00AA77AA">
              <w:rPr>
                <w:rFonts w:cs="Times New Roman"/>
                <w:b/>
                <w:bCs/>
                <w:sz w:val="20"/>
                <w:szCs w:val="20"/>
              </w:rPr>
              <w:fldChar w:fldCharType="begin"/>
            </w:r>
            <w:r w:rsidRPr="00AA77AA">
              <w:rPr>
                <w:rFonts w:cs="Times New Roman"/>
                <w:b/>
                <w:bCs/>
                <w:sz w:val="20"/>
                <w:szCs w:val="20"/>
              </w:rPr>
              <w:instrText xml:space="preserve"> NUMPAGES  \* Arabic  \* MERGEFORMAT </w:instrText>
            </w:r>
            <w:r w:rsidRPr="00AA77AA">
              <w:rPr>
                <w:rFonts w:cs="Times New Roman"/>
                <w:b/>
                <w:bCs/>
                <w:sz w:val="20"/>
                <w:szCs w:val="20"/>
              </w:rPr>
              <w:fldChar w:fldCharType="separate"/>
            </w:r>
            <w:r w:rsidRPr="00AA77AA">
              <w:rPr>
                <w:rFonts w:cs="Times New Roman"/>
                <w:b/>
                <w:bCs/>
                <w:sz w:val="20"/>
                <w:szCs w:val="20"/>
              </w:rPr>
              <w:t>28</w:t>
            </w:r>
            <w:r w:rsidRPr="00AA77AA">
              <w:rPr>
                <w:rFonts w:cs="Times New Roman"/>
                <w:b/>
                <w:bCs/>
                <w:sz w:val="20"/>
                <w:szCs w:val="20"/>
              </w:rPr>
              <w:fldChar w:fldCharType="end"/>
            </w:r>
          </w:p>
          <w:p w14:paraId="14631A63" w14:textId="77777777" w:rsidR="0067037E" w:rsidRPr="00E512F1" w:rsidRDefault="0067037E" w:rsidP="00CA6F99">
            <w:pPr>
              <w:pStyle w:val="Footer"/>
              <w:spacing w:before="0"/>
              <w:rPr>
                <w:rFonts w:cs="Times New Roman"/>
              </w:rPr>
            </w:pPr>
            <w:r w:rsidRPr="00AA77AA">
              <w:rPr>
                <w:rFonts w:cs="Times New Roman"/>
                <w:sz w:val="20"/>
                <w:szCs w:val="20"/>
              </w:rPr>
              <w:t xml:space="preserve">Approval Period: October 1, </w:t>
            </w:r>
            <w:proofErr w:type="gramStart"/>
            <w:r w:rsidRPr="00AA77AA">
              <w:rPr>
                <w:rFonts w:cs="Times New Roman"/>
                <w:sz w:val="20"/>
                <w:szCs w:val="20"/>
              </w:rPr>
              <w:t>2022</w:t>
            </w:r>
            <w:proofErr w:type="gramEnd"/>
            <w:r w:rsidRPr="00AA77AA">
              <w:rPr>
                <w:rFonts w:cs="Times New Roman"/>
                <w:sz w:val="20"/>
                <w:szCs w:val="20"/>
              </w:rPr>
              <w:t xml:space="preserve"> through December 31, 2027</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D81229" w14:textId="77777777" w:rsidR="00D45BCC" w:rsidRDefault="00D45BCC" w:rsidP="00CF7990">
      <w:pPr>
        <w:spacing w:after="0"/>
      </w:pPr>
      <w:r>
        <w:separator/>
      </w:r>
    </w:p>
  </w:footnote>
  <w:footnote w:type="continuationSeparator" w:id="0">
    <w:p w14:paraId="30EF1537" w14:textId="77777777" w:rsidR="00D45BCC" w:rsidRDefault="00D45BCC" w:rsidP="00CF7990">
      <w:pPr>
        <w:spacing w:after="0"/>
      </w:pPr>
      <w:r>
        <w:continuationSeparator/>
      </w:r>
    </w:p>
  </w:footnote>
  <w:footnote w:type="continuationNotice" w:id="1">
    <w:p w14:paraId="2989E3B7" w14:textId="77777777" w:rsidR="00D45BCC" w:rsidRDefault="00D45BCC">
      <w:pPr>
        <w:spacing w:after="0"/>
      </w:pPr>
    </w:p>
  </w:footnote>
  <w:footnote w:id="2">
    <w:p w14:paraId="18ABBF2D" w14:textId="550D6C1C" w:rsidR="006F3B37" w:rsidRDefault="006F3B37">
      <w:pPr>
        <w:pStyle w:val="FootnoteText"/>
      </w:pPr>
      <w:r>
        <w:rPr>
          <w:rStyle w:val="FootnoteReference"/>
        </w:rPr>
        <w:footnoteRef/>
      </w:r>
      <w:r>
        <w:t xml:space="preserve"> “All Plans” refers to Accountable Care Organizations (ACOs) (which includes both Accountable Care Partnership Plans and Primary Care ACOs), Managed Care Organizations (MCOs), Primary Care Clinician (PCC) Plan, Senior Care Options (SCO) Plans, One Care Plans</w:t>
      </w:r>
      <w:r w:rsidR="00BE48CA">
        <w:t>, and Mas</w:t>
      </w:r>
      <w:r w:rsidR="00E319B7">
        <w:t xml:space="preserve">sHealth’s managed care behavioral health </w:t>
      </w:r>
      <w:r w:rsidR="005F08B4">
        <w:t>plan.</w:t>
      </w:r>
    </w:p>
  </w:footnote>
  <w:footnote w:id="3">
    <w:p w14:paraId="7A154CE4" w14:textId="77777777" w:rsidR="00E0046C" w:rsidRDefault="00E0046C" w:rsidP="00E0046C">
      <w:pPr>
        <w:pStyle w:val="FootnoteText"/>
      </w:pPr>
      <w:r>
        <w:rPr>
          <w:rStyle w:val="FootnoteReference"/>
        </w:rPr>
        <w:footnoteRef/>
      </w:r>
      <w:r>
        <w:t xml:space="preserve"> 760 CMR 67.00 Eligibility for Emergency Assistance (EA), </w:t>
      </w:r>
      <w:hyperlink r:id="rId1" w:history="1">
        <w:r w:rsidRPr="00066D82">
          <w:rPr>
            <w:rStyle w:val="Hyperlink"/>
          </w:rPr>
          <w:t>https://www.mass.gov/doc/760-cmr-67-1/download</w:t>
        </w:r>
      </w:hyperlink>
    </w:p>
  </w:footnote>
  <w:footnote w:id="4">
    <w:p w14:paraId="0BC640FE" w14:textId="77777777" w:rsidR="00F132CE" w:rsidRDefault="00F132CE" w:rsidP="00F132CE">
      <w:pPr>
        <w:pStyle w:val="FootnoteText"/>
      </w:pPr>
      <w:r>
        <w:rPr>
          <w:rStyle w:val="FootnoteReference"/>
        </w:rPr>
        <w:footnoteRef/>
      </w:r>
      <w:r>
        <w:t xml:space="preserve"> See </w:t>
      </w:r>
      <w:r w:rsidRPr="00794880">
        <w:t>https://www.mass.gov/doc/guidelines-for-medical-necessity-determination-for-community-support-program/download</w:t>
      </w:r>
    </w:p>
  </w:footnote>
  <w:footnote w:id="5">
    <w:p w14:paraId="5AF5EA2B" w14:textId="73CE0727" w:rsidR="00F132CE" w:rsidRDefault="00F132CE" w:rsidP="00F132CE">
      <w:pPr>
        <w:pStyle w:val="FootnoteText"/>
      </w:pPr>
      <w:r>
        <w:rPr>
          <w:rStyle w:val="FootnoteReference"/>
        </w:rPr>
        <w:footnoteRef/>
      </w:r>
      <w:r>
        <w:t xml:space="preserve"> See 101 CMR 362.00.</w:t>
      </w:r>
    </w:p>
  </w:footnote>
  <w:footnote w:id="6">
    <w:p w14:paraId="616EEEAE" w14:textId="77777777" w:rsidR="00F132CE" w:rsidRDefault="00F132CE" w:rsidP="00F132CE">
      <w:pPr>
        <w:pStyle w:val="FootnoteText"/>
      </w:pPr>
      <w:r>
        <w:rPr>
          <w:rStyle w:val="FootnoteReference"/>
        </w:rPr>
        <w:footnoteRef/>
      </w:r>
      <w:r>
        <w:t xml:space="preserve"> See 130 CMR 461.00.</w:t>
      </w:r>
    </w:p>
  </w:footnote>
  <w:footnote w:id="7">
    <w:p w14:paraId="77C76AD7" w14:textId="77777777" w:rsidR="00F132CE" w:rsidRDefault="00F132CE" w:rsidP="00F132CE">
      <w:pPr>
        <w:pStyle w:val="FootnoteText"/>
      </w:pPr>
      <w:r>
        <w:rPr>
          <w:rStyle w:val="FootnoteReference"/>
        </w:rPr>
        <w:footnoteRef/>
      </w:r>
      <w:r>
        <w:t xml:space="preserve"> See </w:t>
      </w:r>
      <w:hyperlink r:id="rId2" w:history="1">
        <w:r w:rsidRPr="007D7AF0">
          <w:rPr>
            <w:rStyle w:val="Hyperlink"/>
          </w:rPr>
          <w:t>Managed Care Entity Bulletin 99</w:t>
        </w:r>
      </w:hyperlink>
      <w:r>
        <w:t xml:space="preserve">. </w:t>
      </w:r>
    </w:p>
  </w:footnote>
  <w:footnote w:id="8">
    <w:p w14:paraId="281E7F10" w14:textId="34310425" w:rsidR="00F47FD0" w:rsidRDefault="00F47FD0" w:rsidP="00F47FD0">
      <w:pPr>
        <w:pStyle w:val="FootnoteText"/>
      </w:pPr>
      <w:r w:rsidRPr="00095CC4">
        <w:rPr>
          <w:rStyle w:val="FootnoteReference"/>
        </w:rPr>
        <w:footnoteRef/>
      </w:r>
      <w:r w:rsidRPr="00095CC4">
        <w:t xml:space="preserve"> In </w:t>
      </w:r>
      <w:r w:rsidR="009D7109" w:rsidRPr="00095CC4">
        <w:t xml:space="preserve">the time period from April 1, </w:t>
      </w:r>
      <w:proofErr w:type="gramStart"/>
      <w:r w:rsidR="009D7109" w:rsidRPr="00095CC4">
        <w:t>2023</w:t>
      </w:r>
      <w:proofErr w:type="gramEnd"/>
      <w:r w:rsidR="009D7109" w:rsidRPr="00095CC4">
        <w:t xml:space="preserve"> to December 31, 2024</w:t>
      </w:r>
      <w:r w:rsidRPr="00095CC4">
        <w:t xml:space="preserve">, Specialized CSP Providers utilize a care needs assessment and service plan to document beneficiary eligibility, screening results, plans of care, and referrals.  For Flexible Services, ACOs and SSOs utilize a Flexible Services Plan to capture the same information.  Specialized CSP services are documented through claims, whereas Flexible Services are documented through reporting from SSOs to ACOs, as well as through invoices.  </w:t>
      </w:r>
      <w:r w:rsidR="00BA02BC" w:rsidRPr="00095CC4">
        <w:t xml:space="preserve"> </w:t>
      </w:r>
      <w:r w:rsidRPr="00095CC4">
        <w:t>MassHealth expects these processes to continue into 2025 but is currently exploring potential opportunities for integrating the two approaches.</w:t>
      </w:r>
    </w:p>
  </w:footnote>
  <w:footnote w:id="9">
    <w:p w14:paraId="73652F41" w14:textId="34378E1D" w:rsidR="00013609" w:rsidRDefault="00013609">
      <w:pPr>
        <w:pStyle w:val="FootnoteText"/>
      </w:pPr>
      <w:r>
        <w:rPr>
          <w:rStyle w:val="FootnoteReference"/>
        </w:rPr>
        <w:footnoteRef/>
      </w:r>
      <w:r>
        <w:t xml:space="preserve"> See 101 CMR 362 </w:t>
      </w:r>
      <w:r w:rsidR="00C02C8B">
        <w:t>(</w:t>
      </w:r>
      <w:hyperlink r:id="rId3" w:history="1">
        <w:r w:rsidR="00D6432A" w:rsidRPr="00897CEB">
          <w:rPr>
            <w:rStyle w:val="Hyperlink"/>
          </w:rPr>
          <w:t>https://www.mass.gov/regulations/101-CMR-36200-rates-for-community-support-program-services</w:t>
        </w:r>
      </w:hyperlink>
      <w:r w:rsidR="00D6432A">
        <w:t xml:space="preserve">) </w:t>
      </w:r>
      <w:r>
        <w:t xml:space="preserve">and </w:t>
      </w:r>
      <w:r w:rsidR="00C02C8B">
        <w:t>130 CMR 461</w:t>
      </w:r>
      <w:r w:rsidR="00D6432A">
        <w:t xml:space="preserve"> (</w:t>
      </w:r>
      <w:hyperlink r:id="rId4" w:history="1">
        <w:r w:rsidR="00D6432A" w:rsidRPr="00897CEB">
          <w:rPr>
            <w:rStyle w:val="Hyperlink"/>
          </w:rPr>
          <w:t>https://www.mass.gov/regulations/130-CMR-461000-community-support-program-services</w:t>
        </w:r>
      </w:hyperlink>
      <w:r w:rsidR="00D6432A">
        <w:t xml:space="preserve">) </w:t>
      </w:r>
    </w:p>
  </w:footnote>
  <w:footnote w:id="10">
    <w:p w14:paraId="000B73D4" w14:textId="167E4D3D" w:rsidR="009A2828" w:rsidRDefault="009A2828">
      <w:pPr>
        <w:pStyle w:val="FootnoteText"/>
      </w:pPr>
      <w:r>
        <w:rPr>
          <w:rStyle w:val="FootnoteReference"/>
        </w:rPr>
        <w:footnoteRef/>
      </w:r>
      <w:r>
        <w:t xml:space="preserve"> </w:t>
      </w:r>
      <w:r w:rsidR="00E86BCB" w:rsidRPr="00E86BCB">
        <w:t>https://www.mass.gov/doc/masshealths-cpe-methodology-for-the-masshealth-temporary-housing-assistance-for-families-and-pregnant-individuals-program/download</w:t>
      </w:r>
    </w:p>
  </w:footnote>
  <w:footnote w:id="11">
    <w:p w14:paraId="10D77E85" w14:textId="56F92947" w:rsidR="00A71687" w:rsidRDefault="00A71687">
      <w:pPr>
        <w:pStyle w:val="FootnoteText"/>
      </w:pPr>
      <w:r>
        <w:rPr>
          <w:rStyle w:val="FootnoteReference"/>
        </w:rPr>
        <w:footnoteRef/>
      </w:r>
      <w:r>
        <w:t xml:space="preserve"> All PCACO enrollees are also enrolled with the BH vendor for delivery and management of their behavioral health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A322F" w14:textId="002EB76E" w:rsidR="0067037E" w:rsidRPr="00CA6F99" w:rsidRDefault="0067037E" w:rsidP="00CA6F99">
    <w:pPr>
      <w:pStyle w:val="Header"/>
      <w:spacing w:before="0"/>
      <w:rPr>
        <w:rFonts w:ascii="Times" w:hAnsi="Times" w:cs="Times"/>
        <w:bCs/>
        <w:sz w:val="22"/>
        <w:szCs w:val="20"/>
      </w:rPr>
    </w:pPr>
    <w:r w:rsidRPr="00CA6F99">
      <w:rPr>
        <w:rFonts w:ascii="Times" w:hAnsi="Times" w:cs="Times"/>
        <w:bCs/>
        <w:sz w:val="22"/>
        <w:szCs w:val="20"/>
      </w:rPr>
      <w:t>Attachment T</w:t>
    </w:r>
  </w:p>
  <w:p w14:paraId="45441F53" w14:textId="6F295ED6" w:rsidR="0067037E" w:rsidRPr="00CA6F99" w:rsidRDefault="0067037E" w:rsidP="00CA6F99">
    <w:pPr>
      <w:pStyle w:val="Header"/>
      <w:spacing w:before="0"/>
      <w:rPr>
        <w:rFonts w:ascii="Times" w:hAnsi="Times" w:cs="Times"/>
        <w:bCs/>
        <w:sz w:val="22"/>
        <w:szCs w:val="20"/>
      </w:rPr>
    </w:pPr>
    <w:r w:rsidRPr="00CA6F99">
      <w:rPr>
        <w:rFonts w:ascii="Times" w:hAnsi="Times" w:cs="Times"/>
        <w:bCs/>
        <w:sz w:val="22"/>
        <w:szCs w:val="20"/>
      </w:rPr>
      <w:t>HRSN Implementation Plan</w:t>
    </w:r>
  </w:p>
  <w:p w14:paraId="00199AA9" w14:textId="0CD4A30D" w:rsidR="0067037E" w:rsidRDefault="006703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C6A9ADC"/>
    <w:lvl w:ilvl="0">
      <w:start w:val="1"/>
      <w:numFmt w:val="bullet"/>
      <w:pStyle w:val="ListBullet"/>
      <w:lvlText w:val=""/>
      <w:lvlJc w:val="left"/>
      <w:pPr>
        <w:tabs>
          <w:tab w:val="num" w:pos="270"/>
        </w:tabs>
        <w:ind w:left="270" w:hanging="360"/>
      </w:pPr>
      <w:rPr>
        <w:rFonts w:ascii="Symbol" w:hAnsi="Symbol" w:hint="default"/>
      </w:rPr>
    </w:lvl>
  </w:abstractNum>
  <w:abstractNum w:abstractNumId="1" w15:restartNumberingAfterBreak="0">
    <w:nsid w:val="02CA2867"/>
    <w:multiLevelType w:val="hybridMultilevel"/>
    <w:tmpl w:val="4E4A04A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37B0C54"/>
    <w:multiLevelType w:val="hybridMultilevel"/>
    <w:tmpl w:val="FFFFFFFF"/>
    <w:lvl w:ilvl="0" w:tplc="0716510E">
      <w:start w:val="1"/>
      <w:numFmt w:val="decimal"/>
      <w:lvlText w:val="%1."/>
      <w:lvlJc w:val="left"/>
      <w:pPr>
        <w:ind w:left="360" w:hanging="360"/>
      </w:pPr>
      <w:rPr>
        <w:rFonts w:ascii="Times New Roman" w:hAnsi="Times New Roman" w:hint="default"/>
      </w:rPr>
    </w:lvl>
    <w:lvl w:ilvl="1" w:tplc="D87A6CCE">
      <w:start w:val="1"/>
      <w:numFmt w:val="lowerLetter"/>
      <w:lvlText w:val="%2."/>
      <w:lvlJc w:val="left"/>
      <w:pPr>
        <w:ind w:left="1440" w:hanging="360"/>
      </w:pPr>
    </w:lvl>
    <w:lvl w:ilvl="2" w:tplc="8A240F36">
      <w:start w:val="1"/>
      <w:numFmt w:val="lowerRoman"/>
      <w:lvlText w:val="%3."/>
      <w:lvlJc w:val="right"/>
      <w:pPr>
        <w:ind w:left="2160" w:hanging="180"/>
      </w:pPr>
    </w:lvl>
    <w:lvl w:ilvl="3" w:tplc="D62E29B0">
      <w:start w:val="1"/>
      <w:numFmt w:val="decimal"/>
      <w:lvlText w:val="%4."/>
      <w:lvlJc w:val="left"/>
      <w:pPr>
        <w:ind w:left="2880" w:hanging="360"/>
      </w:pPr>
    </w:lvl>
    <w:lvl w:ilvl="4" w:tplc="A032193C">
      <w:start w:val="1"/>
      <w:numFmt w:val="lowerLetter"/>
      <w:lvlText w:val="%5."/>
      <w:lvlJc w:val="left"/>
      <w:pPr>
        <w:ind w:left="3600" w:hanging="360"/>
      </w:pPr>
    </w:lvl>
    <w:lvl w:ilvl="5" w:tplc="80B66748">
      <w:start w:val="1"/>
      <w:numFmt w:val="lowerRoman"/>
      <w:lvlText w:val="%6."/>
      <w:lvlJc w:val="right"/>
      <w:pPr>
        <w:ind w:left="4320" w:hanging="180"/>
      </w:pPr>
    </w:lvl>
    <w:lvl w:ilvl="6" w:tplc="B3AAF5B2">
      <w:start w:val="1"/>
      <w:numFmt w:val="decimal"/>
      <w:lvlText w:val="%7."/>
      <w:lvlJc w:val="left"/>
      <w:pPr>
        <w:ind w:left="5040" w:hanging="360"/>
      </w:pPr>
    </w:lvl>
    <w:lvl w:ilvl="7" w:tplc="643CE176">
      <w:start w:val="1"/>
      <w:numFmt w:val="lowerLetter"/>
      <w:lvlText w:val="%8."/>
      <w:lvlJc w:val="left"/>
      <w:pPr>
        <w:ind w:left="5760" w:hanging="360"/>
      </w:pPr>
    </w:lvl>
    <w:lvl w:ilvl="8" w:tplc="F4EC92DA">
      <w:start w:val="1"/>
      <w:numFmt w:val="lowerRoman"/>
      <w:lvlText w:val="%9."/>
      <w:lvlJc w:val="right"/>
      <w:pPr>
        <w:ind w:left="6480" w:hanging="180"/>
      </w:pPr>
    </w:lvl>
  </w:abstractNum>
  <w:abstractNum w:abstractNumId="3" w15:restartNumberingAfterBreak="0">
    <w:nsid w:val="0417096A"/>
    <w:multiLevelType w:val="hybridMultilevel"/>
    <w:tmpl w:val="78A606E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343BF9"/>
    <w:multiLevelType w:val="hybridMultilevel"/>
    <w:tmpl w:val="54E8D6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57559E"/>
    <w:multiLevelType w:val="hybridMultilevel"/>
    <w:tmpl w:val="C7D6E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7534A"/>
    <w:multiLevelType w:val="hybridMultilevel"/>
    <w:tmpl w:val="E70415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151F98"/>
    <w:multiLevelType w:val="hybridMultilevel"/>
    <w:tmpl w:val="7346B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E47854"/>
    <w:multiLevelType w:val="hybridMultilevel"/>
    <w:tmpl w:val="3C6453D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B92ABA"/>
    <w:multiLevelType w:val="hybridMultilevel"/>
    <w:tmpl w:val="CE58A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D061A0"/>
    <w:multiLevelType w:val="hybridMultilevel"/>
    <w:tmpl w:val="54E8D6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286D20"/>
    <w:multiLevelType w:val="hybridMultilevel"/>
    <w:tmpl w:val="294CC64E"/>
    <w:lvl w:ilvl="0" w:tplc="58C02CA4">
      <w:start w:val="1"/>
      <w:numFmt w:val="bullet"/>
      <w:lvlText w:val=""/>
      <w:lvlJc w:val="left"/>
      <w:pPr>
        <w:ind w:left="720" w:hanging="360"/>
      </w:pPr>
      <w:rPr>
        <w:rFonts w:ascii="Symbol" w:hAnsi="Symbol" w:hint="default"/>
      </w:rPr>
    </w:lvl>
    <w:lvl w:ilvl="1" w:tplc="1C44A84A">
      <w:start w:val="1"/>
      <w:numFmt w:val="bullet"/>
      <w:lvlText w:val="o"/>
      <w:lvlJc w:val="left"/>
      <w:pPr>
        <w:ind w:left="1440" w:hanging="360"/>
      </w:pPr>
      <w:rPr>
        <w:rFonts w:ascii="Courier New" w:hAnsi="Courier New" w:hint="default"/>
      </w:rPr>
    </w:lvl>
    <w:lvl w:ilvl="2" w:tplc="9BD2562A">
      <w:start w:val="1"/>
      <w:numFmt w:val="bullet"/>
      <w:lvlText w:val=""/>
      <w:lvlJc w:val="left"/>
      <w:pPr>
        <w:ind w:left="2160" w:hanging="360"/>
      </w:pPr>
      <w:rPr>
        <w:rFonts w:ascii="Wingdings" w:hAnsi="Wingdings" w:hint="default"/>
      </w:rPr>
    </w:lvl>
    <w:lvl w:ilvl="3" w:tplc="FA24C7C0">
      <w:start w:val="1"/>
      <w:numFmt w:val="bullet"/>
      <w:lvlText w:val=""/>
      <w:lvlJc w:val="left"/>
      <w:pPr>
        <w:ind w:left="2880" w:hanging="360"/>
      </w:pPr>
      <w:rPr>
        <w:rFonts w:ascii="Symbol" w:hAnsi="Symbol" w:hint="default"/>
      </w:rPr>
    </w:lvl>
    <w:lvl w:ilvl="4" w:tplc="C83C448C">
      <w:start w:val="1"/>
      <w:numFmt w:val="bullet"/>
      <w:lvlText w:val="o"/>
      <w:lvlJc w:val="left"/>
      <w:pPr>
        <w:ind w:left="3600" w:hanging="360"/>
      </w:pPr>
      <w:rPr>
        <w:rFonts w:ascii="Courier New" w:hAnsi="Courier New" w:hint="default"/>
      </w:rPr>
    </w:lvl>
    <w:lvl w:ilvl="5" w:tplc="35880F98">
      <w:start w:val="1"/>
      <w:numFmt w:val="bullet"/>
      <w:lvlText w:val=""/>
      <w:lvlJc w:val="left"/>
      <w:pPr>
        <w:ind w:left="4320" w:hanging="360"/>
      </w:pPr>
      <w:rPr>
        <w:rFonts w:ascii="Wingdings" w:hAnsi="Wingdings" w:hint="default"/>
      </w:rPr>
    </w:lvl>
    <w:lvl w:ilvl="6" w:tplc="B7F6F894">
      <w:start w:val="1"/>
      <w:numFmt w:val="bullet"/>
      <w:lvlText w:val=""/>
      <w:lvlJc w:val="left"/>
      <w:pPr>
        <w:ind w:left="5040" w:hanging="360"/>
      </w:pPr>
      <w:rPr>
        <w:rFonts w:ascii="Symbol" w:hAnsi="Symbol" w:hint="default"/>
      </w:rPr>
    </w:lvl>
    <w:lvl w:ilvl="7" w:tplc="E356D898">
      <w:start w:val="1"/>
      <w:numFmt w:val="bullet"/>
      <w:lvlText w:val="o"/>
      <w:lvlJc w:val="left"/>
      <w:pPr>
        <w:ind w:left="5760" w:hanging="360"/>
      </w:pPr>
      <w:rPr>
        <w:rFonts w:ascii="Courier New" w:hAnsi="Courier New" w:hint="default"/>
      </w:rPr>
    </w:lvl>
    <w:lvl w:ilvl="8" w:tplc="CDFCDB46">
      <w:start w:val="1"/>
      <w:numFmt w:val="bullet"/>
      <w:lvlText w:val=""/>
      <w:lvlJc w:val="left"/>
      <w:pPr>
        <w:ind w:left="6480" w:hanging="360"/>
      </w:pPr>
      <w:rPr>
        <w:rFonts w:ascii="Wingdings" w:hAnsi="Wingdings" w:hint="default"/>
      </w:rPr>
    </w:lvl>
  </w:abstractNum>
  <w:abstractNum w:abstractNumId="12" w15:restartNumberingAfterBreak="0">
    <w:nsid w:val="1919003F"/>
    <w:multiLevelType w:val="hybridMultilevel"/>
    <w:tmpl w:val="2996EC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5C1B41"/>
    <w:multiLevelType w:val="hybridMultilevel"/>
    <w:tmpl w:val="68D41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B42911"/>
    <w:multiLevelType w:val="hybridMultilevel"/>
    <w:tmpl w:val="4C8C10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C01284"/>
    <w:multiLevelType w:val="hybridMultilevel"/>
    <w:tmpl w:val="A24CCC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2741AF"/>
    <w:multiLevelType w:val="hybridMultilevel"/>
    <w:tmpl w:val="9AC4F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1B0229E"/>
    <w:multiLevelType w:val="multilevel"/>
    <w:tmpl w:val="39E69C44"/>
    <w:lvl w:ilvl="0">
      <w:start w:val="1"/>
      <w:numFmt w:val="upperRoman"/>
      <w:pStyle w:val="OutlineL1"/>
      <w:lvlText w:val="%1."/>
      <w:lvlJc w:val="left"/>
      <w:rPr>
        <w:rFonts w:hint="default"/>
        <w:b/>
        <w:i w:val="0"/>
        <w:caps/>
        <w:smallCaps w:val="0"/>
        <w:strike w:val="0"/>
        <w:dstrike w:val="0"/>
        <w:vanish w:val="0"/>
        <w:color w:val="000000"/>
        <w:u w:val="none"/>
        <w:effect w:val="none"/>
        <w:vertAlign w:val="baseline"/>
      </w:rPr>
    </w:lvl>
    <w:lvl w:ilvl="1">
      <w:start w:val="1"/>
      <w:numFmt w:val="decimal"/>
      <w:lvlRestart w:val="0"/>
      <w:pStyle w:val="OutlineL2"/>
      <w:lvlText w:val="%2."/>
      <w:lvlJc w:val="left"/>
      <w:rPr>
        <w:rFonts w:hint="default"/>
        <w:b/>
        <w:i w:val="0"/>
        <w:caps w:val="0"/>
        <w:strike w:val="0"/>
        <w:dstrike w:val="0"/>
        <w:vanish w:val="0"/>
        <w:color w:val="000000"/>
        <w:u w:val="none"/>
        <w:effect w:val="none"/>
        <w:vertAlign w:val="baseline"/>
      </w:rPr>
    </w:lvl>
    <w:lvl w:ilvl="2">
      <w:start w:val="1"/>
      <w:numFmt w:val="lowerLetter"/>
      <w:pStyle w:val="OutlineL3"/>
      <w:lvlText w:val="%3."/>
      <w:lvlJc w:val="left"/>
      <w:rPr>
        <w:rFonts w:hint="default"/>
        <w:b w:val="0"/>
        <w:i w:val="0"/>
        <w:caps w:val="0"/>
        <w:strike w:val="0"/>
        <w:dstrike w:val="0"/>
        <w:vanish w:val="0"/>
        <w:color w:val="000000"/>
        <w:u w:val="none"/>
        <w:effect w:val="none"/>
        <w:vertAlign w:val="baseline"/>
      </w:rPr>
    </w:lvl>
    <w:lvl w:ilvl="3">
      <w:start w:val="1"/>
      <w:numFmt w:val="lowerRoman"/>
      <w:pStyle w:val="OutlineL4"/>
      <w:lvlText w:val="%4."/>
      <w:lvlJc w:val="left"/>
      <w:rPr>
        <w:rFonts w:hint="default"/>
        <w:b w:val="0"/>
        <w:i w:val="0"/>
        <w:caps w:val="0"/>
        <w:strike w:val="0"/>
        <w:dstrike w:val="0"/>
        <w:vanish w:val="0"/>
        <w:color w:val="000000"/>
        <w:u w:val="none"/>
        <w:effect w:val="none"/>
        <w:vertAlign w:val="baseline"/>
      </w:rPr>
    </w:lvl>
    <w:lvl w:ilvl="4">
      <w:start w:val="1"/>
      <w:numFmt w:val="lowerLetter"/>
      <w:pStyle w:val="OutlineL5"/>
      <w:lvlText w:val="%5."/>
      <w:lvlJc w:val="left"/>
      <w:rPr>
        <w:rFonts w:hint="default"/>
        <w:b w:val="0"/>
        <w:i w:val="0"/>
        <w:caps w:val="0"/>
        <w:strike w:val="0"/>
        <w:dstrike w:val="0"/>
        <w:vanish w:val="0"/>
        <w:color w:val="000000"/>
        <w:u w:val="none"/>
        <w:effect w:val="none"/>
        <w:vertAlign w:val="baseline"/>
      </w:rPr>
    </w:lvl>
    <w:lvl w:ilvl="5">
      <w:start w:val="1"/>
      <w:numFmt w:val="lowerLetter"/>
      <w:pStyle w:val="OutlineL6"/>
      <w:lvlText w:val="(%6)"/>
      <w:lvlJc w:val="left"/>
      <w:rPr>
        <w:rFonts w:hint="default"/>
        <w:b w:val="0"/>
        <w:i w:val="0"/>
        <w:caps w:val="0"/>
        <w:strike w:val="0"/>
        <w:dstrike w:val="0"/>
        <w:vanish w:val="0"/>
        <w:color w:val="000000"/>
        <w:u w:val="none"/>
        <w:effect w:val="none"/>
        <w:vertAlign w:val="baseline"/>
      </w:rPr>
    </w:lvl>
    <w:lvl w:ilvl="6">
      <w:start w:val="1"/>
      <w:numFmt w:val="decimal"/>
      <w:pStyle w:val="OutlineL7"/>
      <w:lvlText w:val="(%7)"/>
      <w:lvlJc w:val="left"/>
      <w:rPr>
        <w:rFonts w:hint="default"/>
        <w:b w:val="0"/>
        <w:i w:val="0"/>
        <w:caps w:val="0"/>
        <w:strike w:val="0"/>
        <w:dstrike w:val="0"/>
        <w:vanish w:val="0"/>
        <w:color w:val="000000"/>
        <w:u w:val="none"/>
        <w:effect w:val="none"/>
        <w:vertAlign w:val="baseline"/>
      </w:rPr>
    </w:lvl>
    <w:lvl w:ilvl="7">
      <w:start w:val="1"/>
      <w:numFmt w:val="lowerRoman"/>
      <w:pStyle w:val="OutlineL8"/>
      <w:lvlText w:val="%8)"/>
      <w:lvlJc w:val="left"/>
      <w:rPr>
        <w:rFonts w:hint="default"/>
        <w:b w:val="0"/>
        <w:i w:val="0"/>
        <w:caps w:val="0"/>
        <w:strike w:val="0"/>
        <w:dstrike w:val="0"/>
        <w:vanish w:val="0"/>
        <w:color w:val="000000"/>
        <w:u w:val="none"/>
        <w:effect w:val="none"/>
        <w:vertAlign w:val="baseline"/>
      </w:rPr>
    </w:lvl>
    <w:lvl w:ilvl="8">
      <w:start w:val="1"/>
      <w:numFmt w:val="lowerLetter"/>
      <w:pStyle w:val="OutlineL9"/>
      <w:lvlText w:val="%9)"/>
      <w:lvlJc w:val="left"/>
      <w:rPr>
        <w:rFonts w:hint="default"/>
        <w:b w:val="0"/>
        <w:i w:val="0"/>
        <w:caps w:val="0"/>
        <w:strike w:val="0"/>
        <w:dstrike w:val="0"/>
        <w:vanish w:val="0"/>
        <w:color w:val="000000"/>
        <w:u w:val="none"/>
        <w:effect w:val="none"/>
        <w:vertAlign w:val="baseline"/>
      </w:rPr>
    </w:lvl>
  </w:abstractNum>
  <w:abstractNum w:abstractNumId="18" w15:restartNumberingAfterBreak="0">
    <w:nsid w:val="24B03F19"/>
    <w:multiLevelType w:val="hybridMultilevel"/>
    <w:tmpl w:val="CE58AA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AF7621"/>
    <w:multiLevelType w:val="hybridMultilevel"/>
    <w:tmpl w:val="78A606E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7104F81"/>
    <w:multiLevelType w:val="hybridMultilevel"/>
    <w:tmpl w:val="7138E9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7E134C"/>
    <w:multiLevelType w:val="hybridMultilevel"/>
    <w:tmpl w:val="DE5C2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462C50"/>
    <w:multiLevelType w:val="hybridMultilevel"/>
    <w:tmpl w:val="45705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E80778"/>
    <w:multiLevelType w:val="hybridMultilevel"/>
    <w:tmpl w:val="14F434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EF7698"/>
    <w:multiLevelType w:val="hybridMultilevel"/>
    <w:tmpl w:val="CE58AA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59B5573"/>
    <w:multiLevelType w:val="hybridMultilevel"/>
    <w:tmpl w:val="FBB4D94E"/>
    <w:lvl w:ilvl="0" w:tplc="42BEC992">
      <w:start w:val="5"/>
      <w:numFmt w:val="bullet"/>
      <w:lvlText w:val="-"/>
      <w:lvlJc w:val="left"/>
      <w:pPr>
        <w:ind w:left="720" w:hanging="360"/>
      </w:pPr>
      <w:rPr>
        <w:rFonts w:ascii="Times New Roman" w:hAnsi="Times New Roman" w:hint="default"/>
      </w:rPr>
    </w:lvl>
    <w:lvl w:ilvl="1" w:tplc="8544ECB0">
      <w:start w:val="1"/>
      <w:numFmt w:val="bullet"/>
      <w:lvlText w:val="o"/>
      <w:lvlJc w:val="left"/>
      <w:pPr>
        <w:ind w:left="1440" w:hanging="360"/>
      </w:pPr>
      <w:rPr>
        <w:rFonts w:ascii="Courier New" w:hAnsi="Courier New" w:hint="default"/>
      </w:rPr>
    </w:lvl>
    <w:lvl w:ilvl="2" w:tplc="C958B164">
      <w:start w:val="1"/>
      <w:numFmt w:val="bullet"/>
      <w:lvlText w:val=""/>
      <w:lvlJc w:val="left"/>
      <w:pPr>
        <w:ind w:left="2160" w:hanging="360"/>
      </w:pPr>
      <w:rPr>
        <w:rFonts w:ascii="Wingdings" w:hAnsi="Wingdings" w:hint="default"/>
      </w:rPr>
    </w:lvl>
    <w:lvl w:ilvl="3" w:tplc="DDE43452">
      <w:start w:val="1"/>
      <w:numFmt w:val="bullet"/>
      <w:lvlText w:val=""/>
      <w:lvlJc w:val="left"/>
      <w:pPr>
        <w:ind w:left="2880" w:hanging="360"/>
      </w:pPr>
      <w:rPr>
        <w:rFonts w:ascii="Symbol" w:hAnsi="Symbol" w:hint="default"/>
      </w:rPr>
    </w:lvl>
    <w:lvl w:ilvl="4" w:tplc="B972D94E">
      <w:start w:val="1"/>
      <w:numFmt w:val="bullet"/>
      <w:lvlText w:val="o"/>
      <w:lvlJc w:val="left"/>
      <w:pPr>
        <w:ind w:left="3600" w:hanging="360"/>
      </w:pPr>
      <w:rPr>
        <w:rFonts w:ascii="Courier New" w:hAnsi="Courier New" w:hint="default"/>
      </w:rPr>
    </w:lvl>
    <w:lvl w:ilvl="5" w:tplc="2DCC6C46">
      <w:start w:val="1"/>
      <w:numFmt w:val="bullet"/>
      <w:lvlText w:val=""/>
      <w:lvlJc w:val="left"/>
      <w:pPr>
        <w:ind w:left="4320" w:hanging="360"/>
      </w:pPr>
      <w:rPr>
        <w:rFonts w:ascii="Wingdings" w:hAnsi="Wingdings" w:hint="default"/>
      </w:rPr>
    </w:lvl>
    <w:lvl w:ilvl="6" w:tplc="2D4C0E5C">
      <w:start w:val="1"/>
      <w:numFmt w:val="bullet"/>
      <w:lvlText w:val=""/>
      <w:lvlJc w:val="left"/>
      <w:pPr>
        <w:ind w:left="5040" w:hanging="360"/>
      </w:pPr>
      <w:rPr>
        <w:rFonts w:ascii="Symbol" w:hAnsi="Symbol" w:hint="default"/>
      </w:rPr>
    </w:lvl>
    <w:lvl w:ilvl="7" w:tplc="33F82ABE">
      <w:start w:val="1"/>
      <w:numFmt w:val="bullet"/>
      <w:lvlText w:val="o"/>
      <w:lvlJc w:val="left"/>
      <w:pPr>
        <w:ind w:left="5760" w:hanging="360"/>
      </w:pPr>
      <w:rPr>
        <w:rFonts w:ascii="Courier New" w:hAnsi="Courier New" w:hint="default"/>
      </w:rPr>
    </w:lvl>
    <w:lvl w:ilvl="8" w:tplc="2BC8E7AA">
      <w:start w:val="1"/>
      <w:numFmt w:val="bullet"/>
      <w:lvlText w:val=""/>
      <w:lvlJc w:val="left"/>
      <w:pPr>
        <w:ind w:left="6480" w:hanging="360"/>
      </w:pPr>
      <w:rPr>
        <w:rFonts w:ascii="Wingdings" w:hAnsi="Wingdings" w:hint="default"/>
      </w:rPr>
    </w:lvl>
  </w:abstractNum>
  <w:abstractNum w:abstractNumId="26" w15:restartNumberingAfterBreak="0">
    <w:nsid w:val="35D84CD1"/>
    <w:multiLevelType w:val="hybridMultilevel"/>
    <w:tmpl w:val="CA548114"/>
    <w:lvl w:ilvl="0" w:tplc="7F1277F4">
      <w:start w:val="2"/>
      <w:numFmt w:val="decimal"/>
      <w:lvlText w:val="%1."/>
      <w:lvlJc w:val="left"/>
      <w:pPr>
        <w:ind w:left="720" w:hanging="360"/>
      </w:pPr>
    </w:lvl>
    <w:lvl w:ilvl="1" w:tplc="48E4BDBA">
      <w:start w:val="1"/>
      <w:numFmt w:val="lowerLetter"/>
      <w:lvlText w:val="%2."/>
      <w:lvlJc w:val="left"/>
      <w:pPr>
        <w:ind w:left="1440" w:hanging="360"/>
      </w:pPr>
    </w:lvl>
    <w:lvl w:ilvl="2" w:tplc="FAF2C72E">
      <w:start w:val="1"/>
      <w:numFmt w:val="lowerRoman"/>
      <w:lvlText w:val="%3."/>
      <w:lvlJc w:val="right"/>
      <w:pPr>
        <w:ind w:left="2160" w:hanging="180"/>
      </w:pPr>
    </w:lvl>
    <w:lvl w:ilvl="3" w:tplc="DBD28B68">
      <w:start w:val="1"/>
      <w:numFmt w:val="decimal"/>
      <w:lvlText w:val="%4."/>
      <w:lvlJc w:val="left"/>
      <w:pPr>
        <w:ind w:left="2880" w:hanging="360"/>
      </w:pPr>
    </w:lvl>
    <w:lvl w:ilvl="4" w:tplc="A6D48CB0">
      <w:start w:val="1"/>
      <w:numFmt w:val="lowerLetter"/>
      <w:lvlText w:val="%5."/>
      <w:lvlJc w:val="left"/>
      <w:pPr>
        <w:ind w:left="3600" w:hanging="360"/>
      </w:pPr>
    </w:lvl>
    <w:lvl w:ilvl="5" w:tplc="B38A6858">
      <w:start w:val="1"/>
      <w:numFmt w:val="lowerRoman"/>
      <w:lvlText w:val="%6."/>
      <w:lvlJc w:val="right"/>
      <w:pPr>
        <w:ind w:left="4320" w:hanging="180"/>
      </w:pPr>
    </w:lvl>
    <w:lvl w:ilvl="6" w:tplc="6BBA1BF0">
      <w:start w:val="1"/>
      <w:numFmt w:val="decimal"/>
      <w:lvlText w:val="%7."/>
      <w:lvlJc w:val="left"/>
      <w:pPr>
        <w:ind w:left="5040" w:hanging="360"/>
      </w:pPr>
    </w:lvl>
    <w:lvl w:ilvl="7" w:tplc="3008105A">
      <w:start w:val="1"/>
      <w:numFmt w:val="lowerLetter"/>
      <w:lvlText w:val="%8."/>
      <w:lvlJc w:val="left"/>
      <w:pPr>
        <w:ind w:left="5760" w:hanging="360"/>
      </w:pPr>
    </w:lvl>
    <w:lvl w:ilvl="8" w:tplc="9DB6CCAE">
      <w:start w:val="1"/>
      <w:numFmt w:val="lowerRoman"/>
      <w:lvlText w:val="%9."/>
      <w:lvlJc w:val="right"/>
      <w:pPr>
        <w:ind w:left="6480" w:hanging="180"/>
      </w:pPr>
    </w:lvl>
  </w:abstractNum>
  <w:abstractNum w:abstractNumId="27" w15:restartNumberingAfterBreak="0">
    <w:nsid w:val="36D42007"/>
    <w:multiLevelType w:val="hybridMultilevel"/>
    <w:tmpl w:val="C1C8BA68"/>
    <w:lvl w:ilvl="0" w:tplc="B9404D50">
      <w:start w:val="1"/>
      <w:numFmt w:val="bullet"/>
      <w:lvlText w:val=""/>
      <w:lvlJc w:val="left"/>
      <w:pPr>
        <w:ind w:left="720" w:hanging="360"/>
      </w:pPr>
      <w:rPr>
        <w:rFonts w:ascii="Symbol" w:hAnsi="Symbol" w:cs="Times New Roman"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E4086D"/>
    <w:multiLevelType w:val="multilevel"/>
    <w:tmpl w:val="5864777A"/>
    <w:lvl w:ilvl="0">
      <w:start w:val="1"/>
      <w:numFmt w:val="none"/>
      <w:suff w:val="nothing"/>
      <w:lvlText w:val=""/>
      <w:lvlJc w:val="left"/>
      <w:pPr>
        <w:ind w:left="360" w:hanging="360"/>
      </w:pPr>
      <w:rPr>
        <w:rFonts w:hint="default"/>
      </w:rPr>
    </w:lvl>
    <w:lvl w:ilvl="1">
      <w:start w:val="1"/>
      <w:numFmt w:val="decimal"/>
      <w:pStyle w:val="NList1STC1"/>
      <w:lvlText w:val="%2."/>
      <w:lvlJc w:val="right"/>
      <w:pPr>
        <w:ind w:left="360" w:hanging="180"/>
      </w:pPr>
      <w:rPr>
        <w:rFonts w:hint="default"/>
        <w:b/>
        <w:bCs w:val="0"/>
        <w:color w:val="000000" w:themeColor="text1"/>
      </w:rPr>
    </w:lvl>
    <w:lvl w:ilvl="2">
      <w:start w:val="1"/>
      <w:numFmt w:val="decimal"/>
      <w:pStyle w:val="NList2STC11"/>
      <w:lvlText w:val="%2.%3."/>
      <w:lvlJc w:val="right"/>
      <w:pPr>
        <w:ind w:left="630" w:hanging="180"/>
      </w:pPr>
      <w:rPr>
        <w:rFonts w:ascii="Times New Roman" w:hAnsi="Times New Roman" w:cs="Times New Roman" w:hint="default"/>
        <w:b w:val="0"/>
        <w:bCs/>
      </w:rPr>
    </w:lvl>
    <w:lvl w:ilvl="3">
      <w:start w:val="1"/>
      <w:numFmt w:val="lowerLetter"/>
      <w:pStyle w:val="NList3STCa"/>
      <w:lvlText w:val="%4."/>
      <w:lvlJc w:val="left"/>
      <w:pPr>
        <w:ind w:left="1170" w:hanging="360"/>
      </w:pPr>
      <w:rPr>
        <w:rFonts w:ascii="Times New Roman" w:hAnsi="Times New Roman" w:cs="Times New Roman" w:hint="default"/>
        <w:b w:val="0"/>
        <w:bCs/>
      </w:rPr>
    </w:lvl>
    <w:lvl w:ilvl="4">
      <w:start w:val="1"/>
      <w:numFmt w:val="lowerRoman"/>
      <w:pStyle w:val="NList4STCi"/>
      <w:lvlText w:val="%5."/>
      <w:lvlJc w:val="right"/>
      <w:pPr>
        <w:ind w:left="1800" w:hanging="180"/>
      </w:pPr>
      <w:rPr>
        <w:rFonts w:ascii="Times New Roman" w:hAnsi="Times New Roman" w:hint="default"/>
        <w:b w:val="0"/>
      </w:rPr>
    </w:lvl>
    <w:lvl w:ilvl="5">
      <w:start w:val="1"/>
      <w:numFmt w:val="decimal"/>
      <w:pStyle w:val="NList5STC1"/>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3B1012AF"/>
    <w:multiLevelType w:val="hybridMultilevel"/>
    <w:tmpl w:val="BEB001D4"/>
    <w:lvl w:ilvl="0" w:tplc="60144A5C">
      <w:start w:val="1"/>
      <w:numFmt w:val="bullet"/>
      <w:lvlText w:val=""/>
      <w:lvlJc w:val="left"/>
      <w:pPr>
        <w:ind w:left="720" w:hanging="360"/>
      </w:pPr>
      <w:rPr>
        <w:rFonts w:ascii="Symbol" w:hAnsi="Symbol" w:hint="default"/>
      </w:rPr>
    </w:lvl>
    <w:lvl w:ilvl="1" w:tplc="0862E91C">
      <w:start w:val="1"/>
      <w:numFmt w:val="bullet"/>
      <w:lvlText w:val="o"/>
      <w:lvlJc w:val="left"/>
      <w:pPr>
        <w:ind w:left="1440" w:hanging="360"/>
      </w:pPr>
      <w:rPr>
        <w:rFonts w:ascii="Courier New" w:hAnsi="Courier New" w:hint="default"/>
      </w:rPr>
    </w:lvl>
    <w:lvl w:ilvl="2" w:tplc="99E466BC">
      <w:start w:val="1"/>
      <w:numFmt w:val="bullet"/>
      <w:lvlText w:val=""/>
      <w:lvlJc w:val="left"/>
      <w:pPr>
        <w:ind w:left="2160" w:hanging="360"/>
      </w:pPr>
      <w:rPr>
        <w:rFonts w:ascii="Wingdings" w:hAnsi="Wingdings" w:hint="default"/>
      </w:rPr>
    </w:lvl>
    <w:lvl w:ilvl="3" w:tplc="C2B8BECE">
      <w:start w:val="1"/>
      <w:numFmt w:val="bullet"/>
      <w:lvlText w:val=""/>
      <w:lvlJc w:val="left"/>
      <w:pPr>
        <w:ind w:left="2880" w:hanging="360"/>
      </w:pPr>
      <w:rPr>
        <w:rFonts w:ascii="Symbol" w:hAnsi="Symbol" w:hint="default"/>
      </w:rPr>
    </w:lvl>
    <w:lvl w:ilvl="4" w:tplc="724E9AAC">
      <w:start w:val="1"/>
      <w:numFmt w:val="bullet"/>
      <w:lvlText w:val="o"/>
      <w:lvlJc w:val="left"/>
      <w:pPr>
        <w:ind w:left="3600" w:hanging="360"/>
      </w:pPr>
      <w:rPr>
        <w:rFonts w:ascii="Courier New" w:hAnsi="Courier New" w:hint="default"/>
      </w:rPr>
    </w:lvl>
    <w:lvl w:ilvl="5" w:tplc="3C3E6FCA">
      <w:start w:val="1"/>
      <w:numFmt w:val="bullet"/>
      <w:lvlText w:val=""/>
      <w:lvlJc w:val="left"/>
      <w:pPr>
        <w:ind w:left="4320" w:hanging="360"/>
      </w:pPr>
      <w:rPr>
        <w:rFonts w:ascii="Wingdings" w:hAnsi="Wingdings" w:hint="default"/>
      </w:rPr>
    </w:lvl>
    <w:lvl w:ilvl="6" w:tplc="1F4AD06E">
      <w:start w:val="1"/>
      <w:numFmt w:val="bullet"/>
      <w:lvlText w:val=""/>
      <w:lvlJc w:val="left"/>
      <w:pPr>
        <w:ind w:left="5040" w:hanging="360"/>
      </w:pPr>
      <w:rPr>
        <w:rFonts w:ascii="Symbol" w:hAnsi="Symbol" w:hint="default"/>
      </w:rPr>
    </w:lvl>
    <w:lvl w:ilvl="7" w:tplc="BA62F7DE">
      <w:start w:val="1"/>
      <w:numFmt w:val="bullet"/>
      <w:lvlText w:val="o"/>
      <w:lvlJc w:val="left"/>
      <w:pPr>
        <w:ind w:left="5760" w:hanging="360"/>
      </w:pPr>
      <w:rPr>
        <w:rFonts w:ascii="Courier New" w:hAnsi="Courier New" w:hint="default"/>
      </w:rPr>
    </w:lvl>
    <w:lvl w:ilvl="8" w:tplc="BFE64E2E">
      <w:start w:val="1"/>
      <w:numFmt w:val="bullet"/>
      <w:lvlText w:val=""/>
      <w:lvlJc w:val="left"/>
      <w:pPr>
        <w:ind w:left="6480" w:hanging="360"/>
      </w:pPr>
      <w:rPr>
        <w:rFonts w:ascii="Wingdings" w:hAnsi="Wingdings" w:hint="default"/>
      </w:rPr>
    </w:lvl>
  </w:abstractNum>
  <w:abstractNum w:abstractNumId="30" w15:restartNumberingAfterBreak="0">
    <w:nsid w:val="42E8123A"/>
    <w:multiLevelType w:val="hybridMultilevel"/>
    <w:tmpl w:val="90323F5C"/>
    <w:lvl w:ilvl="0" w:tplc="FFFFFFFF">
      <w:start w:val="1"/>
      <w:numFmt w:val="lowerLetter"/>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43001619"/>
    <w:multiLevelType w:val="hybridMultilevel"/>
    <w:tmpl w:val="E5DE00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41391B"/>
    <w:multiLevelType w:val="hybridMultilevel"/>
    <w:tmpl w:val="CE58AA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B596752"/>
    <w:multiLevelType w:val="hybridMultilevel"/>
    <w:tmpl w:val="13004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11709B"/>
    <w:multiLevelType w:val="hybridMultilevel"/>
    <w:tmpl w:val="090EA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29346F"/>
    <w:multiLevelType w:val="hybridMultilevel"/>
    <w:tmpl w:val="1AEE8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F95D10"/>
    <w:multiLevelType w:val="hybridMultilevel"/>
    <w:tmpl w:val="54E8D6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C770FEA"/>
    <w:multiLevelType w:val="hybridMultilevel"/>
    <w:tmpl w:val="0C72E8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7150B4"/>
    <w:multiLevelType w:val="hybridMultilevel"/>
    <w:tmpl w:val="76AC0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2D4D3C"/>
    <w:multiLevelType w:val="multilevel"/>
    <w:tmpl w:val="92E4DAE2"/>
    <w:styleLink w:val="MPROutlin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7C361CD"/>
    <w:multiLevelType w:val="hybridMultilevel"/>
    <w:tmpl w:val="62F6CF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B2C3FE4"/>
    <w:multiLevelType w:val="hybridMultilevel"/>
    <w:tmpl w:val="78A606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315200"/>
    <w:multiLevelType w:val="hybridMultilevel"/>
    <w:tmpl w:val="5298EB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8C3A03"/>
    <w:multiLevelType w:val="hybridMultilevel"/>
    <w:tmpl w:val="6D306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D1407B"/>
    <w:multiLevelType w:val="hybridMultilevel"/>
    <w:tmpl w:val="557A9324"/>
    <w:lvl w:ilvl="0" w:tplc="777EBD1C">
      <w:start w:val="3"/>
      <w:numFmt w:val="decimal"/>
      <w:lvlText w:val="%1."/>
      <w:lvlJc w:val="left"/>
      <w:pPr>
        <w:ind w:left="720" w:hanging="360"/>
      </w:pPr>
    </w:lvl>
    <w:lvl w:ilvl="1" w:tplc="4ED46F54">
      <w:start w:val="1"/>
      <w:numFmt w:val="lowerLetter"/>
      <w:lvlText w:val="%2."/>
      <w:lvlJc w:val="left"/>
      <w:pPr>
        <w:ind w:left="1440" w:hanging="360"/>
      </w:pPr>
    </w:lvl>
    <w:lvl w:ilvl="2" w:tplc="54A24D62">
      <w:start w:val="1"/>
      <w:numFmt w:val="lowerRoman"/>
      <w:lvlText w:val="%3."/>
      <w:lvlJc w:val="right"/>
      <w:pPr>
        <w:ind w:left="2160" w:hanging="180"/>
      </w:pPr>
    </w:lvl>
    <w:lvl w:ilvl="3" w:tplc="24D8C52A">
      <w:start w:val="1"/>
      <w:numFmt w:val="decimal"/>
      <w:lvlText w:val="%4."/>
      <w:lvlJc w:val="left"/>
      <w:pPr>
        <w:ind w:left="2880" w:hanging="360"/>
      </w:pPr>
    </w:lvl>
    <w:lvl w:ilvl="4" w:tplc="7A963290">
      <w:start w:val="1"/>
      <w:numFmt w:val="lowerLetter"/>
      <w:lvlText w:val="%5."/>
      <w:lvlJc w:val="left"/>
      <w:pPr>
        <w:ind w:left="3600" w:hanging="360"/>
      </w:pPr>
    </w:lvl>
    <w:lvl w:ilvl="5" w:tplc="4D08C284">
      <w:start w:val="1"/>
      <w:numFmt w:val="lowerRoman"/>
      <w:lvlText w:val="%6."/>
      <w:lvlJc w:val="right"/>
      <w:pPr>
        <w:ind w:left="4320" w:hanging="180"/>
      </w:pPr>
    </w:lvl>
    <w:lvl w:ilvl="6" w:tplc="DFC4E996">
      <w:start w:val="1"/>
      <w:numFmt w:val="decimal"/>
      <w:lvlText w:val="%7."/>
      <w:lvlJc w:val="left"/>
      <w:pPr>
        <w:ind w:left="5040" w:hanging="360"/>
      </w:pPr>
    </w:lvl>
    <w:lvl w:ilvl="7" w:tplc="E154D39A">
      <w:start w:val="1"/>
      <w:numFmt w:val="lowerLetter"/>
      <w:lvlText w:val="%8."/>
      <w:lvlJc w:val="left"/>
      <w:pPr>
        <w:ind w:left="5760" w:hanging="360"/>
      </w:pPr>
    </w:lvl>
    <w:lvl w:ilvl="8" w:tplc="4156D398">
      <w:start w:val="1"/>
      <w:numFmt w:val="lowerRoman"/>
      <w:lvlText w:val="%9."/>
      <w:lvlJc w:val="right"/>
      <w:pPr>
        <w:ind w:left="6480" w:hanging="180"/>
      </w:pPr>
    </w:lvl>
  </w:abstractNum>
  <w:abstractNum w:abstractNumId="45" w15:restartNumberingAfterBreak="0">
    <w:nsid w:val="77387AB7"/>
    <w:multiLevelType w:val="hybridMultilevel"/>
    <w:tmpl w:val="6C86DFC2"/>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80B7D78"/>
    <w:multiLevelType w:val="hybridMultilevel"/>
    <w:tmpl w:val="AC14F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613D93"/>
    <w:multiLevelType w:val="hybridMultilevel"/>
    <w:tmpl w:val="C9ECE3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F1FF4A1"/>
    <w:multiLevelType w:val="hybridMultilevel"/>
    <w:tmpl w:val="17FC5F30"/>
    <w:lvl w:ilvl="0" w:tplc="22BE1AD6">
      <w:start w:val="1"/>
      <w:numFmt w:val="lowerLetter"/>
      <w:lvlText w:val="%1."/>
      <w:lvlJc w:val="left"/>
      <w:pPr>
        <w:ind w:left="720" w:hanging="360"/>
      </w:pPr>
    </w:lvl>
    <w:lvl w:ilvl="1" w:tplc="CF406412">
      <w:start w:val="1"/>
      <w:numFmt w:val="lowerLetter"/>
      <w:lvlText w:val="%2."/>
      <w:lvlJc w:val="left"/>
      <w:pPr>
        <w:ind w:left="1440" w:hanging="360"/>
      </w:pPr>
    </w:lvl>
    <w:lvl w:ilvl="2" w:tplc="77825A5C">
      <w:start w:val="1"/>
      <w:numFmt w:val="lowerRoman"/>
      <w:lvlText w:val="%3."/>
      <w:lvlJc w:val="right"/>
      <w:pPr>
        <w:ind w:left="2160" w:hanging="180"/>
      </w:pPr>
    </w:lvl>
    <w:lvl w:ilvl="3" w:tplc="08D2A81C">
      <w:start w:val="1"/>
      <w:numFmt w:val="decimal"/>
      <w:lvlText w:val="%4."/>
      <w:lvlJc w:val="left"/>
      <w:pPr>
        <w:ind w:left="2880" w:hanging="360"/>
      </w:pPr>
    </w:lvl>
    <w:lvl w:ilvl="4" w:tplc="C22A6B9C">
      <w:start w:val="1"/>
      <w:numFmt w:val="lowerLetter"/>
      <w:lvlText w:val="%5."/>
      <w:lvlJc w:val="left"/>
      <w:pPr>
        <w:ind w:left="3600" w:hanging="360"/>
      </w:pPr>
    </w:lvl>
    <w:lvl w:ilvl="5" w:tplc="C89A7088">
      <w:start w:val="1"/>
      <w:numFmt w:val="lowerRoman"/>
      <w:lvlText w:val="%6."/>
      <w:lvlJc w:val="right"/>
      <w:pPr>
        <w:ind w:left="4320" w:hanging="180"/>
      </w:pPr>
    </w:lvl>
    <w:lvl w:ilvl="6" w:tplc="B226E644">
      <w:start w:val="1"/>
      <w:numFmt w:val="decimal"/>
      <w:lvlText w:val="%7."/>
      <w:lvlJc w:val="left"/>
      <w:pPr>
        <w:ind w:left="5040" w:hanging="360"/>
      </w:pPr>
    </w:lvl>
    <w:lvl w:ilvl="7" w:tplc="550295CA">
      <w:start w:val="1"/>
      <w:numFmt w:val="lowerLetter"/>
      <w:lvlText w:val="%8."/>
      <w:lvlJc w:val="left"/>
      <w:pPr>
        <w:ind w:left="5760" w:hanging="360"/>
      </w:pPr>
    </w:lvl>
    <w:lvl w:ilvl="8" w:tplc="D2CEDD92">
      <w:start w:val="1"/>
      <w:numFmt w:val="lowerRoman"/>
      <w:lvlText w:val="%9."/>
      <w:lvlJc w:val="right"/>
      <w:pPr>
        <w:ind w:left="6480" w:hanging="180"/>
      </w:pPr>
    </w:lvl>
  </w:abstractNum>
  <w:abstractNum w:abstractNumId="49" w15:restartNumberingAfterBreak="0">
    <w:nsid w:val="7F97A8E3"/>
    <w:multiLevelType w:val="hybridMultilevel"/>
    <w:tmpl w:val="BCA0EE0E"/>
    <w:lvl w:ilvl="0" w:tplc="27881AA2">
      <w:start w:val="1"/>
      <w:numFmt w:val="lowerLetter"/>
      <w:lvlText w:val="%1."/>
      <w:lvlJc w:val="left"/>
      <w:pPr>
        <w:ind w:left="720" w:hanging="360"/>
      </w:pPr>
    </w:lvl>
    <w:lvl w:ilvl="1" w:tplc="36107636">
      <w:start w:val="1"/>
      <w:numFmt w:val="lowerLetter"/>
      <w:lvlText w:val="%2."/>
      <w:lvlJc w:val="left"/>
      <w:pPr>
        <w:ind w:left="1440" w:hanging="360"/>
      </w:pPr>
    </w:lvl>
    <w:lvl w:ilvl="2" w:tplc="6E9E0988">
      <w:start w:val="1"/>
      <w:numFmt w:val="lowerRoman"/>
      <w:lvlText w:val="%3."/>
      <w:lvlJc w:val="right"/>
      <w:pPr>
        <w:ind w:left="2160" w:hanging="180"/>
      </w:pPr>
    </w:lvl>
    <w:lvl w:ilvl="3" w:tplc="EC923958">
      <w:start w:val="1"/>
      <w:numFmt w:val="decimal"/>
      <w:lvlText w:val="%4."/>
      <w:lvlJc w:val="left"/>
      <w:pPr>
        <w:ind w:left="2880" w:hanging="360"/>
      </w:pPr>
    </w:lvl>
    <w:lvl w:ilvl="4" w:tplc="57DACAEE">
      <w:start w:val="1"/>
      <w:numFmt w:val="lowerLetter"/>
      <w:lvlText w:val="%5."/>
      <w:lvlJc w:val="left"/>
      <w:pPr>
        <w:ind w:left="3600" w:hanging="360"/>
      </w:pPr>
    </w:lvl>
    <w:lvl w:ilvl="5" w:tplc="AA261E1C">
      <w:start w:val="1"/>
      <w:numFmt w:val="lowerRoman"/>
      <w:lvlText w:val="%6."/>
      <w:lvlJc w:val="right"/>
      <w:pPr>
        <w:ind w:left="4320" w:hanging="180"/>
      </w:pPr>
    </w:lvl>
    <w:lvl w:ilvl="6" w:tplc="76B0DD78">
      <w:start w:val="1"/>
      <w:numFmt w:val="decimal"/>
      <w:lvlText w:val="%7."/>
      <w:lvlJc w:val="left"/>
      <w:pPr>
        <w:ind w:left="5040" w:hanging="360"/>
      </w:pPr>
    </w:lvl>
    <w:lvl w:ilvl="7" w:tplc="C1103382">
      <w:start w:val="1"/>
      <w:numFmt w:val="lowerLetter"/>
      <w:lvlText w:val="%8."/>
      <w:lvlJc w:val="left"/>
      <w:pPr>
        <w:ind w:left="5760" w:hanging="360"/>
      </w:pPr>
    </w:lvl>
    <w:lvl w:ilvl="8" w:tplc="76E25C9C">
      <w:start w:val="1"/>
      <w:numFmt w:val="lowerRoman"/>
      <w:lvlText w:val="%9."/>
      <w:lvlJc w:val="right"/>
      <w:pPr>
        <w:ind w:left="6480" w:hanging="180"/>
      </w:pPr>
    </w:lvl>
  </w:abstractNum>
  <w:num w:numId="1" w16cid:durableId="405225488">
    <w:abstractNumId w:val="44"/>
  </w:num>
  <w:num w:numId="2" w16cid:durableId="2095317172">
    <w:abstractNumId w:val="26"/>
  </w:num>
  <w:num w:numId="3" w16cid:durableId="730471015">
    <w:abstractNumId w:val="11"/>
  </w:num>
  <w:num w:numId="4" w16cid:durableId="278029318">
    <w:abstractNumId w:val="29"/>
  </w:num>
  <w:num w:numId="5" w16cid:durableId="1494251334">
    <w:abstractNumId w:val="25"/>
  </w:num>
  <w:num w:numId="6" w16cid:durableId="2026402583">
    <w:abstractNumId w:val="48"/>
  </w:num>
  <w:num w:numId="7" w16cid:durableId="1984117497">
    <w:abstractNumId w:val="49"/>
  </w:num>
  <w:num w:numId="8" w16cid:durableId="1009911926">
    <w:abstractNumId w:val="28"/>
  </w:num>
  <w:num w:numId="9" w16cid:durableId="1893810865">
    <w:abstractNumId w:val="17"/>
  </w:num>
  <w:num w:numId="10" w16cid:durableId="1635210320">
    <w:abstractNumId w:val="39"/>
  </w:num>
  <w:num w:numId="11" w16cid:durableId="872225728">
    <w:abstractNumId w:val="43"/>
  </w:num>
  <w:num w:numId="12" w16cid:durableId="1765419763">
    <w:abstractNumId w:val="21"/>
  </w:num>
  <w:num w:numId="13" w16cid:durableId="913395649">
    <w:abstractNumId w:val="8"/>
  </w:num>
  <w:num w:numId="14" w16cid:durableId="1183399017">
    <w:abstractNumId w:val="27"/>
  </w:num>
  <w:num w:numId="15" w16cid:durableId="1989433737">
    <w:abstractNumId w:val="0"/>
  </w:num>
  <w:num w:numId="16" w16cid:durableId="701134890">
    <w:abstractNumId w:val="38"/>
  </w:num>
  <w:num w:numId="17" w16cid:durableId="243300756">
    <w:abstractNumId w:val="5"/>
  </w:num>
  <w:num w:numId="18" w16cid:durableId="45228147">
    <w:abstractNumId w:val="13"/>
  </w:num>
  <w:num w:numId="19" w16cid:durableId="1434669120">
    <w:abstractNumId w:val="46"/>
  </w:num>
  <w:num w:numId="20" w16cid:durableId="566915470">
    <w:abstractNumId w:val="16"/>
  </w:num>
  <w:num w:numId="21" w16cid:durableId="1582907738">
    <w:abstractNumId w:val="41"/>
  </w:num>
  <w:num w:numId="22" w16cid:durableId="1141581036">
    <w:abstractNumId w:val="14"/>
  </w:num>
  <w:num w:numId="23" w16cid:durableId="804158998">
    <w:abstractNumId w:val="40"/>
  </w:num>
  <w:num w:numId="24" w16cid:durableId="2003312434">
    <w:abstractNumId w:val="31"/>
  </w:num>
  <w:num w:numId="25" w16cid:durableId="1937516973">
    <w:abstractNumId w:val="12"/>
  </w:num>
  <w:num w:numId="26" w16cid:durableId="1477259273">
    <w:abstractNumId w:val="35"/>
  </w:num>
  <w:num w:numId="27" w16cid:durableId="1204564341">
    <w:abstractNumId w:val="23"/>
  </w:num>
  <w:num w:numId="28" w16cid:durableId="319584372">
    <w:abstractNumId w:val="15"/>
  </w:num>
  <w:num w:numId="29" w16cid:durableId="1169128823">
    <w:abstractNumId w:val="37"/>
  </w:num>
  <w:num w:numId="30" w16cid:durableId="169489880">
    <w:abstractNumId w:val="10"/>
  </w:num>
  <w:num w:numId="31" w16cid:durableId="1758861781">
    <w:abstractNumId w:val="42"/>
  </w:num>
  <w:num w:numId="32" w16cid:durableId="349064753">
    <w:abstractNumId w:val="9"/>
  </w:num>
  <w:num w:numId="33" w16cid:durableId="719204429">
    <w:abstractNumId w:val="20"/>
  </w:num>
  <w:num w:numId="34" w16cid:durableId="2096897895">
    <w:abstractNumId w:val="36"/>
  </w:num>
  <w:num w:numId="35" w16cid:durableId="505094537">
    <w:abstractNumId w:val="45"/>
  </w:num>
  <w:num w:numId="36" w16cid:durableId="308248485">
    <w:abstractNumId w:val="19"/>
  </w:num>
  <w:num w:numId="37" w16cid:durableId="1270700334">
    <w:abstractNumId w:val="3"/>
  </w:num>
  <w:num w:numId="38" w16cid:durableId="1892763614">
    <w:abstractNumId w:val="47"/>
  </w:num>
  <w:num w:numId="39" w16cid:durableId="775978401">
    <w:abstractNumId w:val="33"/>
  </w:num>
  <w:num w:numId="40" w16cid:durableId="1501580713">
    <w:abstractNumId w:val="18"/>
  </w:num>
  <w:num w:numId="41" w16cid:durableId="814834238">
    <w:abstractNumId w:val="22"/>
  </w:num>
  <w:num w:numId="42" w16cid:durableId="742992938">
    <w:abstractNumId w:val="6"/>
  </w:num>
  <w:num w:numId="43" w16cid:durableId="1987272701">
    <w:abstractNumId w:val="2"/>
  </w:num>
  <w:num w:numId="44" w16cid:durableId="207801">
    <w:abstractNumId w:val="7"/>
  </w:num>
  <w:num w:numId="45" w16cid:durableId="2028019556">
    <w:abstractNumId w:val="4"/>
  </w:num>
  <w:num w:numId="46" w16cid:durableId="546530455">
    <w:abstractNumId w:val="34"/>
  </w:num>
  <w:num w:numId="47" w16cid:durableId="2050181846">
    <w:abstractNumId w:val="30"/>
  </w:num>
  <w:num w:numId="48" w16cid:durableId="1853376966">
    <w:abstractNumId w:val="24"/>
  </w:num>
  <w:num w:numId="49" w16cid:durableId="1880626631">
    <w:abstractNumId w:val="32"/>
  </w:num>
  <w:num w:numId="50" w16cid:durableId="1945990254">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990"/>
    <w:rsid w:val="000002D7"/>
    <w:rsid w:val="00000546"/>
    <w:rsid w:val="00000637"/>
    <w:rsid w:val="00000985"/>
    <w:rsid w:val="00000AD2"/>
    <w:rsid w:val="00000B32"/>
    <w:rsid w:val="00000C52"/>
    <w:rsid w:val="00000EE0"/>
    <w:rsid w:val="00001043"/>
    <w:rsid w:val="00001290"/>
    <w:rsid w:val="0000159E"/>
    <w:rsid w:val="000017D8"/>
    <w:rsid w:val="000018CE"/>
    <w:rsid w:val="000019A7"/>
    <w:rsid w:val="00001B9D"/>
    <w:rsid w:val="0000211A"/>
    <w:rsid w:val="00002637"/>
    <w:rsid w:val="000026A2"/>
    <w:rsid w:val="000026CF"/>
    <w:rsid w:val="0000285D"/>
    <w:rsid w:val="00002A22"/>
    <w:rsid w:val="00002B28"/>
    <w:rsid w:val="00002C2B"/>
    <w:rsid w:val="00002C38"/>
    <w:rsid w:val="00002E81"/>
    <w:rsid w:val="00002FBC"/>
    <w:rsid w:val="00003590"/>
    <w:rsid w:val="00003700"/>
    <w:rsid w:val="00003963"/>
    <w:rsid w:val="00003AAC"/>
    <w:rsid w:val="00003BFF"/>
    <w:rsid w:val="00003C6E"/>
    <w:rsid w:val="00004387"/>
    <w:rsid w:val="0000458B"/>
    <w:rsid w:val="000045A6"/>
    <w:rsid w:val="00004AA4"/>
    <w:rsid w:val="00005515"/>
    <w:rsid w:val="0000551F"/>
    <w:rsid w:val="00005849"/>
    <w:rsid w:val="00005B36"/>
    <w:rsid w:val="00005D47"/>
    <w:rsid w:val="00005D6A"/>
    <w:rsid w:val="000069E9"/>
    <w:rsid w:val="000069FD"/>
    <w:rsid w:val="00006B92"/>
    <w:rsid w:val="00006DC6"/>
    <w:rsid w:val="00006E61"/>
    <w:rsid w:val="0000726C"/>
    <w:rsid w:val="0000736E"/>
    <w:rsid w:val="0000795B"/>
    <w:rsid w:val="00007CD8"/>
    <w:rsid w:val="00010092"/>
    <w:rsid w:val="000101BA"/>
    <w:rsid w:val="000104DE"/>
    <w:rsid w:val="00010817"/>
    <w:rsid w:val="00010E1C"/>
    <w:rsid w:val="000110EF"/>
    <w:rsid w:val="000113AB"/>
    <w:rsid w:val="0001155B"/>
    <w:rsid w:val="00011699"/>
    <w:rsid w:val="000117BB"/>
    <w:rsid w:val="00011972"/>
    <w:rsid w:val="00011B26"/>
    <w:rsid w:val="00011C82"/>
    <w:rsid w:val="00011C95"/>
    <w:rsid w:val="00011DAC"/>
    <w:rsid w:val="0001261E"/>
    <w:rsid w:val="000127B3"/>
    <w:rsid w:val="00012C19"/>
    <w:rsid w:val="00012C87"/>
    <w:rsid w:val="00012CDC"/>
    <w:rsid w:val="00012DB6"/>
    <w:rsid w:val="0001301D"/>
    <w:rsid w:val="00013133"/>
    <w:rsid w:val="00013280"/>
    <w:rsid w:val="000135EB"/>
    <w:rsid w:val="00013609"/>
    <w:rsid w:val="00013840"/>
    <w:rsid w:val="00013B53"/>
    <w:rsid w:val="00013BE8"/>
    <w:rsid w:val="0001437F"/>
    <w:rsid w:val="000147CA"/>
    <w:rsid w:val="00014870"/>
    <w:rsid w:val="00014BD4"/>
    <w:rsid w:val="00015581"/>
    <w:rsid w:val="000156D9"/>
    <w:rsid w:val="00015E16"/>
    <w:rsid w:val="00016247"/>
    <w:rsid w:val="000163FB"/>
    <w:rsid w:val="0001666F"/>
    <w:rsid w:val="00016897"/>
    <w:rsid w:val="00017074"/>
    <w:rsid w:val="00017602"/>
    <w:rsid w:val="00017791"/>
    <w:rsid w:val="00017A31"/>
    <w:rsid w:val="00017ABF"/>
    <w:rsid w:val="00017F1A"/>
    <w:rsid w:val="00017F88"/>
    <w:rsid w:val="00017F8F"/>
    <w:rsid w:val="00017FA2"/>
    <w:rsid w:val="00017FB0"/>
    <w:rsid w:val="000201B2"/>
    <w:rsid w:val="0002024A"/>
    <w:rsid w:val="00020667"/>
    <w:rsid w:val="000207B0"/>
    <w:rsid w:val="000208E7"/>
    <w:rsid w:val="00020BF7"/>
    <w:rsid w:val="00020CDE"/>
    <w:rsid w:val="00021289"/>
    <w:rsid w:val="000215EF"/>
    <w:rsid w:val="00021B85"/>
    <w:rsid w:val="00021C79"/>
    <w:rsid w:val="00021E5E"/>
    <w:rsid w:val="0002246C"/>
    <w:rsid w:val="000224BF"/>
    <w:rsid w:val="0002261C"/>
    <w:rsid w:val="00022B63"/>
    <w:rsid w:val="00022CC8"/>
    <w:rsid w:val="00022D37"/>
    <w:rsid w:val="00022EA5"/>
    <w:rsid w:val="00023026"/>
    <w:rsid w:val="0002350D"/>
    <w:rsid w:val="0002373A"/>
    <w:rsid w:val="00023859"/>
    <w:rsid w:val="00023C00"/>
    <w:rsid w:val="00023C36"/>
    <w:rsid w:val="00023C3E"/>
    <w:rsid w:val="00023C95"/>
    <w:rsid w:val="0002404D"/>
    <w:rsid w:val="00024295"/>
    <w:rsid w:val="00024392"/>
    <w:rsid w:val="00024E53"/>
    <w:rsid w:val="00024F7D"/>
    <w:rsid w:val="000250C0"/>
    <w:rsid w:val="00025639"/>
    <w:rsid w:val="00025748"/>
    <w:rsid w:val="000258A9"/>
    <w:rsid w:val="00025DE0"/>
    <w:rsid w:val="00025F07"/>
    <w:rsid w:val="000261CC"/>
    <w:rsid w:val="00026558"/>
    <w:rsid w:val="00026889"/>
    <w:rsid w:val="0002696C"/>
    <w:rsid w:val="00026B1D"/>
    <w:rsid w:val="00026F7B"/>
    <w:rsid w:val="00026FBD"/>
    <w:rsid w:val="00027036"/>
    <w:rsid w:val="0002707D"/>
    <w:rsid w:val="00027340"/>
    <w:rsid w:val="000275A4"/>
    <w:rsid w:val="00027686"/>
    <w:rsid w:val="0002783E"/>
    <w:rsid w:val="00027A3E"/>
    <w:rsid w:val="00027AAA"/>
    <w:rsid w:val="00027D4D"/>
    <w:rsid w:val="00027D63"/>
    <w:rsid w:val="00027DF6"/>
    <w:rsid w:val="0003010C"/>
    <w:rsid w:val="00030653"/>
    <w:rsid w:val="000306BC"/>
    <w:rsid w:val="00030BAF"/>
    <w:rsid w:val="00030C0A"/>
    <w:rsid w:val="00030EF2"/>
    <w:rsid w:val="00030F6B"/>
    <w:rsid w:val="00031273"/>
    <w:rsid w:val="000313C3"/>
    <w:rsid w:val="00031DE1"/>
    <w:rsid w:val="00031DF6"/>
    <w:rsid w:val="00031E39"/>
    <w:rsid w:val="00031FA5"/>
    <w:rsid w:val="00032020"/>
    <w:rsid w:val="000328AA"/>
    <w:rsid w:val="000328DE"/>
    <w:rsid w:val="00032FB9"/>
    <w:rsid w:val="000330D3"/>
    <w:rsid w:val="0003362F"/>
    <w:rsid w:val="00033CE3"/>
    <w:rsid w:val="00033D7E"/>
    <w:rsid w:val="00034438"/>
    <w:rsid w:val="000347E0"/>
    <w:rsid w:val="00034977"/>
    <w:rsid w:val="00034AFD"/>
    <w:rsid w:val="00034BBF"/>
    <w:rsid w:val="00034DCE"/>
    <w:rsid w:val="00034F34"/>
    <w:rsid w:val="0003502B"/>
    <w:rsid w:val="00035229"/>
    <w:rsid w:val="00035438"/>
    <w:rsid w:val="0003544A"/>
    <w:rsid w:val="000356E1"/>
    <w:rsid w:val="000357D9"/>
    <w:rsid w:val="00035A03"/>
    <w:rsid w:val="00035AA8"/>
    <w:rsid w:val="00035B09"/>
    <w:rsid w:val="00035BEB"/>
    <w:rsid w:val="00035F79"/>
    <w:rsid w:val="00036040"/>
    <w:rsid w:val="000360D1"/>
    <w:rsid w:val="0003615E"/>
    <w:rsid w:val="00036692"/>
    <w:rsid w:val="00036780"/>
    <w:rsid w:val="00036F27"/>
    <w:rsid w:val="00037010"/>
    <w:rsid w:val="000372C7"/>
    <w:rsid w:val="00037915"/>
    <w:rsid w:val="00037B86"/>
    <w:rsid w:val="00037DA2"/>
    <w:rsid w:val="00040069"/>
    <w:rsid w:val="00040212"/>
    <w:rsid w:val="000408D0"/>
    <w:rsid w:val="0004091F"/>
    <w:rsid w:val="00040AAD"/>
    <w:rsid w:val="00040CA2"/>
    <w:rsid w:val="000417C0"/>
    <w:rsid w:val="00041AB6"/>
    <w:rsid w:val="000422CF"/>
    <w:rsid w:val="000423CB"/>
    <w:rsid w:val="0004242F"/>
    <w:rsid w:val="00042517"/>
    <w:rsid w:val="00042814"/>
    <w:rsid w:val="00042B03"/>
    <w:rsid w:val="00042B28"/>
    <w:rsid w:val="00042FEF"/>
    <w:rsid w:val="00042FFF"/>
    <w:rsid w:val="00043035"/>
    <w:rsid w:val="000439E1"/>
    <w:rsid w:val="00043B0C"/>
    <w:rsid w:val="00043CE8"/>
    <w:rsid w:val="00043E1B"/>
    <w:rsid w:val="00043FE7"/>
    <w:rsid w:val="00044115"/>
    <w:rsid w:val="0004423E"/>
    <w:rsid w:val="00044252"/>
    <w:rsid w:val="0004425C"/>
    <w:rsid w:val="000443B1"/>
    <w:rsid w:val="000446BF"/>
    <w:rsid w:val="00044C1F"/>
    <w:rsid w:val="00045048"/>
    <w:rsid w:val="0004515F"/>
    <w:rsid w:val="000454DB"/>
    <w:rsid w:val="00045689"/>
    <w:rsid w:val="00045691"/>
    <w:rsid w:val="00045B20"/>
    <w:rsid w:val="00045B4E"/>
    <w:rsid w:val="00045E85"/>
    <w:rsid w:val="0004656B"/>
    <w:rsid w:val="00046858"/>
    <w:rsid w:val="000469B0"/>
    <w:rsid w:val="00046A0F"/>
    <w:rsid w:val="00046FA0"/>
    <w:rsid w:val="00047E93"/>
    <w:rsid w:val="000503A0"/>
    <w:rsid w:val="00050490"/>
    <w:rsid w:val="000506A8"/>
    <w:rsid w:val="00051170"/>
    <w:rsid w:val="00051485"/>
    <w:rsid w:val="000514DD"/>
    <w:rsid w:val="000515AB"/>
    <w:rsid w:val="0005192E"/>
    <w:rsid w:val="00051D09"/>
    <w:rsid w:val="00051E8E"/>
    <w:rsid w:val="000520C2"/>
    <w:rsid w:val="0005224D"/>
    <w:rsid w:val="00052417"/>
    <w:rsid w:val="0005296C"/>
    <w:rsid w:val="00052B15"/>
    <w:rsid w:val="00052E11"/>
    <w:rsid w:val="00053945"/>
    <w:rsid w:val="000539E5"/>
    <w:rsid w:val="000542AB"/>
    <w:rsid w:val="00054325"/>
    <w:rsid w:val="000544D2"/>
    <w:rsid w:val="0005467E"/>
    <w:rsid w:val="00054885"/>
    <w:rsid w:val="00054CF6"/>
    <w:rsid w:val="00054F85"/>
    <w:rsid w:val="000556A1"/>
    <w:rsid w:val="0005598C"/>
    <w:rsid w:val="00055C11"/>
    <w:rsid w:val="00056005"/>
    <w:rsid w:val="00056019"/>
    <w:rsid w:val="000568FC"/>
    <w:rsid w:val="0005696E"/>
    <w:rsid w:val="00056A9A"/>
    <w:rsid w:val="00056BE1"/>
    <w:rsid w:val="00056D06"/>
    <w:rsid w:val="00056F02"/>
    <w:rsid w:val="00057068"/>
    <w:rsid w:val="000570D4"/>
    <w:rsid w:val="0005714B"/>
    <w:rsid w:val="000575E2"/>
    <w:rsid w:val="00057FBD"/>
    <w:rsid w:val="000601C7"/>
    <w:rsid w:val="0006066E"/>
    <w:rsid w:val="00060908"/>
    <w:rsid w:val="00060F54"/>
    <w:rsid w:val="000612E9"/>
    <w:rsid w:val="00061634"/>
    <w:rsid w:val="00061A82"/>
    <w:rsid w:val="00061F12"/>
    <w:rsid w:val="000622CE"/>
    <w:rsid w:val="000625C9"/>
    <w:rsid w:val="00062909"/>
    <w:rsid w:val="00062AB1"/>
    <w:rsid w:val="00062BBF"/>
    <w:rsid w:val="00062BE1"/>
    <w:rsid w:val="00062ECB"/>
    <w:rsid w:val="00062F7C"/>
    <w:rsid w:val="00062FD1"/>
    <w:rsid w:val="000635B0"/>
    <w:rsid w:val="0006361A"/>
    <w:rsid w:val="0006375F"/>
    <w:rsid w:val="00063793"/>
    <w:rsid w:val="00063883"/>
    <w:rsid w:val="00063ACC"/>
    <w:rsid w:val="00063C0C"/>
    <w:rsid w:val="00063CE7"/>
    <w:rsid w:val="00063D91"/>
    <w:rsid w:val="00063F75"/>
    <w:rsid w:val="0006415C"/>
    <w:rsid w:val="00064182"/>
    <w:rsid w:val="000643D7"/>
    <w:rsid w:val="000649DA"/>
    <w:rsid w:val="00064D97"/>
    <w:rsid w:val="00064E24"/>
    <w:rsid w:val="00064E4D"/>
    <w:rsid w:val="00065076"/>
    <w:rsid w:val="00065096"/>
    <w:rsid w:val="000657DF"/>
    <w:rsid w:val="00065CF2"/>
    <w:rsid w:val="00066120"/>
    <w:rsid w:val="00066206"/>
    <w:rsid w:val="0006650D"/>
    <w:rsid w:val="000666AB"/>
    <w:rsid w:val="00066B42"/>
    <w:rsid w:val="00066F4A"/>
    <w:rsid w:val="000673C7"/>
    <w:rsid w:val="00067484"/>
    <w:rsid w:val="00067542"/>
    <w:rsid w:val="00067725"/>
    <w:rsid w:val="00067843"/>
    <w:rsid w:val="00067B73"/>
    <w:rsid w:val="000700D1"/>
    <w:rsid w:val="0007015B"/>
    <w:rsid w:val="00070EE3"/>
    <w:rsid w:val="0007104B"/>
    <w:rsid w:val="00071332"/>
    <w:rsid w:val="00071410"/>
    <w:rsid w:val="00071511"/>
    <w:rsid w:val="00071E3E"/>
    <w:rsid w:val="00071E6D"/>
    <w:rsid w:val="00072419"/>
    <w:rsid w:val="00072564"/>
    <w:rsid w:val="00072673"/>
    <w:rsid w:val="000729C2"/>
    <w:rsid w:val="000730AA"/>
    <w:rsid w:val="0007344F"/>
    <w:rsid w:val="00073597"/>
    <w:rsid w:val="00074111"/>
    <w:rsid w:val="0007411F"/>
    <w:rsid w:val="0007446C"/>
    <w:rsid w:val="000745FA"/>
    <w:rsid w:val="00074B9B"/>
    <w:rsid w:val="00075325"/>
    <w:rsid w:val="000753E5"/>
    <w:rsid w:val="00075447"/>
    <w:rsid w:val="00075A0B"/>
    <w:rsid w:val="00075B5F"/>
    <w:rsid w:val="00075D68"/>
    <w:rsid w:val="00076190"/>
    <w:rsid w:val="00076324"/>
    <w:rsid w:val="0007635B"/>
    <w:rsid w:val="000765D7"/>
    <w:rsid w:val="000769EB"/>
    <w:rsid w:val="00076BE2"/>
    <w:rsid w:val="00076CF5"/>
    <w:rsid w:val="00076D88"/>
    <w:rsid w:val="00076F16"/>
    <w:rsid w:val="00076F4D"/>
    <w:rsid w:val="000770CE"/>
    <w:rsid w:val="0007724B"/>
    <w:rsid w:val="0007784A"/>
    <w:rsid w:val="00077DE4"/>
    <w:rsid w:val="00077FF7"/>
    <w:rsid w:val="00080165"/>
    <w:rsid w:val="000802E9"/>
    <w:rsid w:val="00080446"/>
    <w:rsid w:val="00080A2F"/>
    <w:rsid w:val="00080D5F"/>
    <w:rsid w:val="00080FE4"/>
    <w:rsid w:val="000810E3"/>
    <w:rsid w:val="000811D0"/>
    <w:rsid w:val="0008120B"/>
    <w:rsid w:val="000815A1"/>
    <w:rsid w:val="000815D2"/>
    <w:rsid w:val="00081A62"/>
    <w:rsid w:val="0008218C"/>
    <w:rsid w:val="00082D15"/>
    <w:rsid w:val="00082E1C"/>
    <w:rsid w:val="00082E5D"/>
    <w:rsid w:val="00083350"/>
    <w:rsid w:val="000835B8"/>
    <w:rsid w:val="0008369E"/>
    <w:rsid w:val="00083921"/>
    <w:rsid w:val="00083C6D"/>
    <w:rsid w:val="00084010"/>
    <w:rsid w:val="000841AF"/>
    <w:rsid w:val="000843F3"/>
    <w:rsid w:val="0008446F"/>
    <w:rsid w:val="0008467E"/>
    <w:rsid w:val="000849D7"/>
    <w:rsid w:val="00084D60"/>
    <w:rsid w:val="00085770"/>
    <w:rsid w:val="000857E2"/>
    <w:rsid w:val="0008589E"/>
    <w:rsid w:val="00085B70"/>
    <w:rsid w:val="00085C25"/>
    <w:rsid w:val="00085D7F"/>
    <w:rsid w:val="00085F54"/>
    <w:rsid w:val="00085FAF"/>
    <w:rsid w:val="000862B9"/>
    <w:rsid w:val="0008633D"/>
    <w:rsid w:val="000869C6"/>
    <w:rsid w:val="00086B1F"/>
    <w:rsid w:val="00086C3A"/>
    <w:rsid w:val="00087677"/>
    <w:rsid w:val="0008771E"/>
    <w:rsid w:val="00087D2C"/>
    <w:rsid w:val="00087DDC"/>
    <w:rsid w:val="00087FEF"/>
    <w:rsid w:val="00090081"/>
    <w:rsid w:val="00090238"/>
    <w:rsid w:val="00090249"/>
    <w:rsid w:val="00091792"/>
    <w:rsid w:val="00091A0A"/>
    <w:rsid w:val="00091AF8"/>
    <w:rsid w:val="00091BEA"/>
    <w:rsid w:val="00091EAB"/>
    <w:rsid w:val="0009210D"/>
    <w:rsid w:val="0009224B"/>
    <w:rsid w:val="000922DE"/>
    <w:rsid w:val="0009245C"/>
    <w:rsid w:val="000925F1"/>
    <w:rsid w:val="000926EF"/>
    <w:rsid w:val="000927F7"/>
    <w:rsid w:val="00092B14"/>
    <w:rsid w:val="00093DED"/>
    <w:rsid w:val="00093E81"/>
    <w:rsid w:val="0009421E"/>
    <w:rsid w:val="0009460F"/>
    <w:rsid w:val="00094C25"/>
    <w:rsid w:val="00094E5D"/>
    <w:rsid w:val="00094EB5"/>
    <w:rsid w:val="00094FF3"/>
    <w:rsid w:val="000954E2"/>
    <w:rsid w:val="00095CC4"/>
    <w:rsid w:val="00095D14"/>
    <w:rsid w:val="00095F54"/>
    <w:rsid w:val="00095F79"/>
    <w:rsid w:val="000961C0"/>
    <w:rsid w:val="0009661D"/>
    <w:rsid w:val="00096947"/>
    <w:rsid w:val="00096DE9"/>
    <w:rsid w:val="00096DF7"/>
    <w:rsid w:val="000970FC"/>
    <w:rsid w:val="000971E0"/>
    <w:rsid w:val="00097455"/>
    <w:rsid w:val="00097F14"/>
    <w:rsid w:val="000A0155"/>
    <w:rsid w:val="000A0304"/>
    <w:rsid w:val="000A03BC"/>
    <w:rsid w:val="000A04CC"/>
    <w:rsid w:val="000A0692"/>
    <w:rsid w:val="000A0B21"/>
    <w:rsid w:val="000A0CF0"/>
    <w:rsid w:val="000A0D2E"/>
    <w:rsid w:val="000A0D3A"/>
    <w:rsid w:val="000A10BF"/>
    <w:rsid w:val="000A112C"/>
    <w:rsid w:val="000A15B6"/>
    <w:rsid w:val="000A17D2"/>
    <w:rsid w:val="000A1964"/>
    <w:rsid w:val="000A19C2"/>
    <w:rsid w:val="000A1CC3"/>
    <w:rsid w:val="000A24A0"/>
    <w:rsid w:val="000A259C"/>
    <w:rsid w:val="000A29B0"/>
    <w:rsid w:val="000A3077"/>
    <w:rsid w:val="000A34E6"/>
    <w:rsid w:val="000A35B8"/>
    <w:rsid w:val="000A37F6"/>
    <w:rsid w:val="000A3AC8"/>
    <w:rsid w:val="000A3B93"/>
    <w:rsid w:val="000A41B5"/>
    <w:rsid w:val="000A43C6"/>
    <w:rsid w:val="000A43CC"/>
    <w:rsid w:val="000A4531"/>
    <w:rsid w:val="000A4AD5"/>
    <w:rsid w:val="000A4C42"/>
    <w:rsid w:val="000A4F9C"/>
    <w:rsid w:val="000A517F"/>
    <w:rsid w:val="000A5471"/>
    <w:rsid w:val="000A547E"/>
    <w:rsid w:val="000A55E8"/>
    <w:rsid w:val="000A5CA5"/>
    <w:rsid w:val="000A5D8C"/>
    <w:rsid w:val="000A61A5"/>
    <w:rsid w:val="000A638A"/>
    <w:rsid w:val="000A6734"/>
    <w:rsid w:val="000A697D"/>
    <w:rsid w:val="000A6988"/>
    <w:rsid w:val="000A6A4C"/>
    <w:rsid w:val="000A6AFE"/>
    <w:rsid w:val="000A6F20"/>
    <w:rsid w:val="000A6FBC"/>
    <w:rsid w:val="000A732A"/>
    <w:rsid w:val="000A7996"/>
    <w:rsid w:val="000A7CEE"/>
    <w:rsid w:val="000A7E0D"/>
    <w:rsid w:val="000A7FAD"/>
    <w:rsid w:val="000A7FC2"/>
    <w:rsid w:val="000B02A7"/>
    <w:rsid w:val="000B02EF"/>
    <w:rsid w:val="000B046D"/>
    <w:rsid w:val="000B04BB"/>
    <w:rsid w:val="000B0592"/>
    <w:rsid w:val="000B062D"/>
    <w:rsid w:val="000B09B8"/>
    <w:rsid w:val="000B0AAF"/>
    <w:rsid w:val="000B0CAA"/>
    <w:rsid w:val="000B0D8F"/>
    <w:rsid w:val="000B0EFE"/>
    <w:rsid w:val="000B0FBA"/>
    <w:rsid w:val="000B1010"/>
    <w:rsid w:val="000B1289"/>
    <w:rsid w:val="000B1420"/>
    <w:rsid w:val="000B148B"/>
    <w:rsid w:val="000B15CB"/>
    <w:rsid w:val="000B1874"/>
    <w:rsid w:val="000B18A7"/>
    <w:rsid w:val="000B1BED"/>
    <w:rsid w:val="000B1D35"/>
    <w:rsid w:val="000B1E26"/>
    <w:rsid w:val="000B1ECD"/>
    <w:rsid w:val="000B23CF"/>
    <w:rsid w:val="000B284B"/>
    <w:rsid w:val="000B2A2A"/>
    <w:rsid w:val="000B2A98"/>
    <w:rsid w:val="000B2F12"/>
    <w:rsid w:val="000B3158"/>
    <w:rsid w:val="000B3236"/>
    <w:rsid w:val="000B3786"/>
    <w:rsid w:val="000B3899"/>
    <w:rsid w:val="000B3AB0"/>
    <w:rsid w:val="000B3B90"/>
    <w:rsid w:val="000B3BC1"/>
    <w:rsid w:val="000B3DCE"/>
    <w:rsid w:val="000B4022"/>
    <w:rsid w:val="000B451E"/>
    <w:rsid w:val="000B4734"/>
    <w:rsid w:val="000B48B2"/>
    <w:rsid w:val="000B4B14"/>
    <w:rsid w:val="000B4C66"/>
    <w:rsid w:val="000B4C85"/>
    <w:rsid w:val="000B527E"/>
    <w:rsid w:val="000B53D1"/>
    <w:rsid w:val="000B541A"/>
    <w:rsid w:val="000B5557"/>
    <w:rsid w:val="000B578B"/>
    <w:rsid w:val="000B582B"/>
    <w:rsid w:val="000B59AA"/>
    <w:rsid w:val="000B5A8C"/>
    <w:rsid w:val="000B5F8B"/>
    <w:rsid w:val="000B6514"/>
    <w:rsid w:val="000B6696"/>
    <w:rsid w:val="000B69AA"/>
    <w:rsid w:val="000B721E"/>
    <w:rsid w:val="000B72EE"/>
    <w:rsid w:val="000B7410"/>
    <w:rsid w:val="000B74B9"/>
    <w:rsid w:val="000B7AF0"/>
    <w:rsid w:val="000C0218"/>
    <w:rsid w:val="000C03F5"/>
    <w:rsid w:val="000C0697"/>
    <w:rsid w:val="000C06BF"/>
    <w:rsid w:val="000C0877"/>
    <w:rsid w:val="000C1299"/>
    <w:rsid w:val="000C1591"/>
    <w:rsid w:val="000C170A"/>
    <w:rsid w:val="000C1B99"/>
    <w:rsid w:val="000C1F9D"/>
    <w:rsid w:val="000C20DA"/>
    <w:rsid w:val="000C243A"/>
    <w:rsid w:val="000C2470"/>
    <w:rsid w:val="000C2652"/>
    <w:rsid w:val="000C2968"/>
    <w:rsid w:val="000C2FF8"/>
    <w:rsid w:val="000C3096"/>
    <w:rsid w:val="000C3B6F"/>
    <w:rsid w:val="000C4095"/>
    <w:rsid w:val="000C45B6"/>
    <w:rsid w:val="000C4773"/>
    <w:rsid w:val="000C478C"/>
    <w:rsid w:val="000C4983"/>
    <w:rsid w:val="000C4E8B"/>
    <w:rsid w:val="000C4E90"/>
    <w:rsid w:val="000C4ED5"/>
    <w:rsid w:val="000C5274"/>
    <w:rsid w:val="000C52BE"/>
    <w:rsid w:val="000C5C89"/>
    <w:rsid w:val="000C601A"/>
    <w:rsid w:val="000C6742"/>
    <w:rsid w:val="000C6991"/>
    <w:rsid w:val="000C6B18"/>
    <w:rsid w:val="000C6BC3"/>
    <w:rsid w:val="000C6C2F"/>
    <w:rsid w:val="000C6C5E"/>
    <w:rsid w:val="000C7130"/>
    <w:rsid w:val="000C7316"/>
    <w:rsid w:val="000C7619"/>
    <w:rsid w:val="000C7A03"/>
    <w:rsid w:val="000C7A32"/>
    <w:rsid w:val="000D065F"/>
    <w:rsid w:val="000D097D"/>
    <w:rsid w:val="000D0FC2"/>
    <w:rsid w:val="000D167B"/>
    <w:rsid w:val="000D1820"/>
    <w:rsid w:val="000D183E"/>
    <w:rsid w:val="000D1AF2"/>
    <w:rsid w:val="000D1B63"/>
    <w:rsid w:val="000D29B9"/>
    <w:rsid w:val="000D29C1"/>
    <w:rsid w:val="000D2A9A"/>
    <w:rsid w:val="000D2C28"/>
    <w:rsid w:val="000D2CCF"/>
    <w:rsid w:val="000D2E72"/>
    <w:rsid w:val="000D2F08"/>
    <w:rsid w:val="000D34D9"/>
    <w:rsid w:val="000D3502"/>
    <w:rsid w:val="000D39CA"/>
    <w:rsid w:val="000D3B41"/>
    <w:rsid w:val="000D3E1A"/>
    <w:rsid w:val="000D3EDF"/>
    <w:rsid w:val="000D4120"/>
    <w:rsid w:val="000D4903"/>
    <w:rsid w:val="000D4908"/>
    <w:rsid w:val="000D49C7"/>
    <w:rsid w:val="000D4BC7"/>
    <w:rsid w:val="000D4F20"/>
    <w:rsid w:val="000D52F9"/>
    <w:rsid w:val="000D5415"/>
    <w:rsid w:val="000D701A"/>
    <w:rsid w:val="000D717F"/>
    <w:rsid w:val="000D7B0C"/>
    <w:rsid w:val="000E0713"/>
    <w:rsid w:val="000E0763"/>
    <w:rsid w:val="000E09E5"/>
    <w:rsid w:val="000E0AAD"/>
    <w:rsid w:val="000E0C34"/>
    <w:rsid w:val="000E0C43"/>
    <w:rsid w:val="000E0C87"/>
    <w:rsid w:val="000E13AB"/>
    <w:rsid w:val="000E149C"/>
    <w:rsid w:val="000E19E1"/>
    <w:rsid w:val="000E1BE4"/>
    <w:rsid w:val="000E1C53"/>
    <w:rsid w:val="000E1CA3"/>
    <w:rsid w:val="000E1D13"/>
    <w:rsid w:val="000E1DA1"/>
    <w:rsid w:val="000E1DDA"/>
    <w:rsid w:val="000E1F38"/>
    <w:rsid w:val="000E1F68"/>
    <w:rsid w:val="000E2198"/>
    <w:rsid w:val="000E2594"/>
    <w:rsid w:val="000E26DD"/>
    <w:rsid w:val="000E2795"/>
    <w:rsid w:val="000E2A87"/>
    <w:rsid w:val="000E2E16"/>
    <w:rsid w:val="000E307C"/>
    <w:rsid w:val="000E31FD"/>
    <w:rsid w:val="000E3427"/>
    <w:rsid w:val="000E353A"/>
    <w:rsid w:val="000E3A70"/>
    <w:rsid w:val="000E4053"/>
    <w:rsid w:val="000E431A"/>
    <w:rsid w:val="000E4372"/>
    <w:rsid w:val="000E482D"/>
    <w:rsid w:val="000E4D51"/>
    <w:rsid w:val="000E51B4"/>
    <w:rsid w:val="000E5375"/>
    <w:rsid w:val="000E5577"/>
    <w:rsid w:val="000E55FF"/>
    <w:rsid w:val="000E5D4B"/>
    <w:rsid w:val="000E62ED"/>
    <w:rsid w:val="000E6477"/>
    <w:rsid w:val="000E653F"/>
    <w:rsid w:val="000E6587"/>
    <w:rsid w:val="000E66BA"/>
    <w:rsid w:val="000E68DF"/>
    <w:rsid w:val="000E6A98"/>
    <w:rsid w:val="000E6C73"/>
    <w:rsid w:val="000E6ED1"/>
    <w:rsid w:val="000E75B7"/>
    <w:rsid w:val="000E7ACA"/>
    <w:rsid w:val="000E7AEF"/>
    <w:rsid w:val="000E7B0A"/>
    <w:rsid w:val="000E7E39"/>
    <w:rsid w:val="000F001B"/>
    <w:rsid w:val="000F02A1"/>
    <w:rsid w:val="000F02C4"/>
    <w:rsid w:val="000F0365"/>
    <w:rsid w:val="000F0571"/>
    <w:rsid w:val="000F0E61"/>
    <w:rsid w:val="000F0E7A"/>
    <w:rsid w:val="000F0FE9"/>
    <w:rsid w:val="000F12EE"/>
    <w:rsid w:val="000F1424"/>
    <w:rsid w:val="000F1686"/>
    <w:rsid w:val="000F1BCA"/>
    <w:rsid w:val="000F2025"/>
    <w:rsid w:val="000F210F"/>
    <w:rsid w:val="000F2319"/>
    <w:rsid w:val="000F264A"/>
    <w:rsid w:val="000F2753"/>
    <w:rsid w:val="000F2874"/>
    <w:rsid w:val="000F2DDD"/>
    <w:rsid w:val="000F2E31"/>
    <w:rsid w:val="000F31D9"/>
    <w:rsid w:val="000F3214"/>
    <w:rsid w:val="000F3311"/>
    <w:rsid w:val="000F35C4"/>
    <w:rsid w:val="000F3C33"/>
    <w:rsid w:val="000F3C66"/>
    <w:rsid w:val="000F4082"/>
    <w:rsid w:val="000F4283"/>
    <w:rsid w:val="000F43CD"/>
    <w:rsid w:val="000F4555"/>
    <w:rsid w:val="000F486C"/>
    <w:rsid w:val="000F4C5D"/>
    <w:rsid w:val="000F4CCD"/>
    <w:rsid w:val="000F4D6F"/>
    <w:rsid w:val="000F5412"/>
    <w:rsid w:val="000F57D0"/>
    <w:rsid w:val="000F5F1C"/>
    <w:rsid w:val="000F5F72"/>
    <w:rsid w:val="000F7107"/>
    <w:rsid w:val="000F723A"/>
    <w:rsid w:val="000F726C"/>
    <w:rsid w:val="000F7450"/>
    <w:rsid w:val="000F77C4"/>
    <w:rsid w:val="000F78ED"/>
    <w:rsid w:val="000F7E05"/>
    <w:rsid w:val="000F7E27"/>
    <w:rsid w:val="000F7E58"/>
    <w:rsid w:val="000F7EC7"/>
    <w:rsid w:val="00100379"/>
    <w:rsid w:val="00100393"/>
    <w:rsid w:val="00100566"/>
    <w:rsid w:val="0010060C"/>
    <w:rsid w:val="0010065E"/>
    <w:rsid w:val="00100737"/>
    <w:rsid w:val="00100864"/>
    <w:rsid w:val="00100C64"/>
    <w:rsid w:val="001016FE"/>
    <w:rsid w:val="001019F0"/>
    <w:rsid w:val="00101AF8"/>
    <w:rsid w:val="00101E9A"/>
    <w:rsid w:val="00101FEC"/>
    <w:rsid w:val="001023F3"/>
    <w:rsid w:val="00102929"/>
    <w:rsid w:val="0010298D"/>
    <w:rsid w:val="00102A71"/>
    <w:rsid w:val="00102BE1"/>
    <w:rsid w:val="001038B1"/>
    <w:rsid w:val="001038B7"/>
    <w:rsid w:val="00104247"/>
    <w:rsid w:val="001042AB"/>
    <w:rsid w:val="001042D4"/>
    <w:rsid w:val="001043EA"/>
    <w:rsid w:val="001049A7"/>
    <w:rsid w:val="00104BF1"/>
    <w:rsid w:val="00104C60"/>
    <w:rsid w:val="00104CE8"/>
    <w:rsid w:val="00105200"/>
    <w:rsid w:val="00105406"/>
    <w:rsid w:val="00105530"/>
    <w:rsid w:val="001055B2"/>
    <w:rsid w:val="001055D1"/>
    <w:rsid w:val="00105C00"/>
    <w:rsid w:val="0010679D"/>
    <w:rsid w:val="001068BD"/>
    <w:rsid w:val="00106A1D"/>
    <w:rsid w:val="0010721A"/>
    <w:rsid w:val="0010725F"/>
    <w:rsid w:val="00107296"/>
    <w:rsid w:val="001072CB"/>
    <w:rsid w:val="001073F2"/>
    <w:rsid w:val="0010779C"/>
    <w:rsid w:val="001079FC"/>
    <w:rsid w:val="00107BF9"/>
    <w:rsid w:val="0011013A"/>
    <w:rsid w:val="0011031B"/>
    <w:rsid w:val="00110960"/>
    <w:rsid w:val="00110961"/>
    <w:rsid w:val="001109B8"/>
    <w:rsid w:val="00110A2A"/>
    <w:rsid w:val="00110B18"/>
    <w:rsid w:val="00110B8D"/>
    <w:rsid w:val="00110C44"/>
    <w:rsid w:val="00110F1D"/>
    <w:rsid w:val="00111130"/>
    <w:rsid w:val="00111176"/>
    <w:rsid w:val="0011132B"/>
    <w:rsid w:val="001113AF"/>
    <w:rsid w:val="00111514"/>
    <w:rsid w:val="001115A2"/>
    <w:rsid w:val="00111794"/>
    <w:rsid w:val="00111DC3"/>
    <w:rsid w:val="00112029"/>
    <w:rsid w:val="00112146"/>
    <w:rsid w:val="00112457"/>
    <w:rsid w:val="001125F7"/>
    <w:rsid w:val="00112C1C"/>
    <w:rsid w:val="0011306D"/>
    <w:rsid w:val="001133AC"/>
    <w:rsid w:val="001134D4"/>
    <w:rsid w:val="001138AB"/>
    <w:rsid w:val="001139E2"/>
    <w:rsid w:val="00113A1A"/>
    <w:rsid w:val="00113A98"/>
    <w:rsid w:val="00113E53"/>
    <w:rsid w:val="00113F50"/>
    <w:rsid w:val="00114131"/>
    <w:rsid w:val="001141BD"/>
    <w:rsid w:val="00114207"/>
    <w:rsid w:val="00114446"/>
    <w:rsid w:val="001146A9"/>
    <w:rsid w:val="00114843"/>
    <w:rsid w:val="00114E16"/>
    <w:rsid w:val="0011539D"/>
    <w:rsid w:val="0011563C"/>
    <w:rsid w:val="0011564F"/>
    <w:rsid w:val="00115C72"/>
    <w:rsid w:val="00115C82"/>
    <w:rsid w:val="00115CDD"/>
    <w:rsid w:val="00115E8B"/>
    <w:rsid w:val="00116063"/>
    <w:rsid w:val="00116137"/>
    <w:rsid w:val="00116811"/>
    <w:rsid w:val="00116983"/>
    <w:rsid w:val="00116C5A"/>
    <w:rsid w:val="00116C89"/>
    <w:rsid w:val="00116F3C"/>
    <w:rsid w:val="001170B5"/>
    <w:rsid w:val="00117169"/>
    <w:rsid w:val="001171E9"/>
    <w:rsid w:val="001178E9"/>
    <w:rsid w:val="00117A0F"/>
    <w:rsid w:val="0012034E"/>
    <w:rsid w:val="001206EB"/>
    <w:rsid w:val="001208ED"/>
    <w:rsid w:val="00120B1A"/>
    <w:rsid w:val="00120C3F"/>
    <w:rsid w:val="00120D49"/>
    <w:rsid w:val="00120D54"/>
    <w:rsid w:val="00120E0A"/>
    <w:rsid w:val="0012109F"/>
    <w:rsid w:val="0012160E"/>
    <w:rsid w:val="00121644"/>
    <w:rsid w:val="0012172E"/>
    <w:rsid w:val="0012174C"/>
    <w:rsid w:val="00121948"/>
    <w:rsid w:val="00121C2C"/>
    <w:rsid w:val="00121E50"/>
    <w:rsid w:val="0012259C"/>
    <w:rsid w:val="001225D4"/>
    <w:rsid w:val="00122619"/>
    <w:rsid w:val="001229E5"/>
    <w:rsid w:val="00122C37"/>
    <w:rsid w:val="00122C6E"/>
    <w:rsid w:val="00122E25"/>
    <w:rsid w:val="00122F08"/>
    <w:rsid w:val="001233C7"/>
    <w:rsid w:val="00123722"/>
    <w:rsid w:val="00123747"/>
    <w:rsid w:val="001238C7"/>
    <w:rsid w:val="00123A0F"/>
    <w:rsid w:val="00123B37"/>
    <w:rsid w:val="00123E45"/>
    <w:rsid w:val="00123EDE"/>
    <w:rsid w:val="00123F2A"/>
    <w:rsid w:val="00123FDA"/>
    <w:rsid w:val="00124816"/>
    <w:rsid w:val="00124E39"/>
    <w:rsid w:val="00125292"/>
    <w:rsid w:val="001252B5"/>
    <w:rsid w:val="001258DC"/>
    <w:rsid w:val="00125B63"/>
    <w:rsid w:val="00125FBE"/>
    <w:rsid w:val="00126294"/>
    <w:rsid w:val="0012661C"/>
    <w:rsid w:val="001266A7"/>
    <w:rsid w:val="001273AF"/>
    <w:rsid w:val="001276B1"/>
    <w:rsid w:val="00127799"/>
    <w:rsid w:val="00127C10"/>
    <w:rsid w:val="00127E60"/>
    <w:rsid w:val="00130097"/>
    <w:rsid w:val="001304C6"/>
    <w:rsid w:val="001306EE"/>
    <w:rsid w:val="001307D7"/>
    <w:rsid w:val="00130813"/>
    <w:rsid w:val="00130874"/>
    <w:rsid w:val="00130A85"/>
    <w:rsid w:val="00130A89"/>
    <w:rsid w:val="00131287"/>
    <w:rsid w:val="001312A0"/>
    <w:rsid w:val="001316AA"/>
    <w:rsid w:val="00131D10"/>
    <w:rsid w:val="0013258D"/>
    <w:rsid w:val="001326C7"/>
    <w:rsid w:val="00132F29"/>
    <w:rsid w:val="00132F9E"/>
    <w:rsid w:val="00132FA8"/>
    <w:rsid w:val="00133194"/>
    <w:rsid w:val="0013359E"/>
    <w:rsid w:val="001336F5"/>
    <w:rsid w:val="00133940"/>
    <w:rsid w:val="00133DAC"/>
    <w:rsid w:val="00134B11"/>
    <w:rsid w:val="00135007"/>
    <w:rsid w:val="0013504D"/>
    <w:rsid w:val="001354EB"/>
    <w:rsid w:val="001354F4"/>
    <w:rsid w:val="00135537"/>
    <w:rsid w:val="001357B3"/>
    <w:rsid w:val="0013582C"/>
    <w:rsid w:val="00135892"/>
    <w:rsid w:val="00135EE6"/>
    <w:rsid w:val="00135F28"/>
    <w:rsid w:val="00135F58"/>
    <w:rsid w:val="0013684C"/>
    <w:rsid w:val="00136AAB"/>
    <w:rsid w:val="00136CEF"/>
    <w:rsid w:val="00136D91"/>
    <w:rsid w:val="00136EA0"/>
    <w:rsid w:val="00137499"/>
    <w:rsid w:val="001374E9"/>
    <w:rsid w:val="00137A42"/>
    <w:rsid w:val="00137C90"/>
    <w:rsid w:val="00137CF9"/>
    <w:rsid w:val="00137D51"/>
    <w:rsid w:val="00137E26"/>
    <w:rsid w:val="00137F1B"/>
    <w:rsid w:val="001404AE"/>
    <w:rsid w:val="001408D3"/>
    <w:rsid w:val="00140C0F"/>
    <w:rsid w:val="00140CBC"/>
    <w:rsid w:val="00140D70"/>
    <w:rsid w:val="00141334"/>
    <w:rsid w:val="001413C5"/>
    <w:rsid w:val="001416BC"/>
    <w:rsid w:val="0014189A"/>
    <w:rsid w:val="00141E62"/>
    <w:rsid w:val="001423D6"/>
    <w:rsid w:val="001425EF"/>
    <w:rsid w:val="0014287F"/>
    <w:rsid w:val="00142CA2"/>
    <w:rsid w:val="00142D06"/>
    <w:rsid w:val="001430B0"/>
    <w:rsid w:val="001431E3"/>
    <w:rsid w:val="001436FC"/>
    <w:rsid w:val="001439AB"/>
    <w:rsid w:val="00143A1D"/>
    <w:rsid w:val="00143A63"/>
    <w:rsid w:val="001443F5"/>
    <w:rsid w:val="00144473"/>
    <w:rsid w:val="00144541"/>
    <w:rsid w:val="00144D11"/>
    <w:rsid w:val="00145392"/>
    <w:rsid w:val="00145914"/>
    <w:rsid w:val="00145B52"/>
    <w:rsid w:val="00145DD5"/>
    <w:rsid w:val="001460BE"/>
    <w:rsid w:val="001462C1"/>
    <w:rsid w:val="00146362"/>
    <w:rsid w:val="00146621"/>
    <w:rsid w:val="00146700"/>
    <w:rsid w:val="00146B8F"/>
    <w:rsid w:val="00146C5E"/>
    <w:rsid w:val="00146E1A"/>
    <w:rsid w:val="00147619"/>
    <w:rsid w:val="0014761B"/>
    <w:rsid w:val="001476B4"/>
    <w:rsid w:val="00147D5C"/>
    <w:rsid w:val="00147EFB"/>
    <w:rsid w:val="0015022C"/>
    <w:rsid w:val="001502AB"/>
    <w:rsid w:val="0015031F"/>
    <w:rsid w:val="001503E3"/>
    <w:rsid w:val="00150449"/>
    <w:rsid w:val="00150CD8"/>
    <w:rsid w:val="00150DBB"/>
    <w:rsid w:val="00150F92"/>
    <w:rsid w:val="00150FAF"/>
    <w:rsid w:val="001510A5"/>
    <w:rsid w:val="0015124E"/>
    <w:rsid w:val="00151307"/>
    <w:rsid w:val="00151F81"/>
    <w:rsid w:val="00152079"/>
    <w:rsid w:val="00152563"/>
    <w:rsid w:val="00152A82"/>
    <w:rsid w:val="00152CC8"/>
    <w:rsid w:val="00152DB9"/>
    <w:rsid w:val="00152E98"/>
    <w:rsid w:val="00153037"/>
    <w:rsid w:val="0015309F"/>
    <w:rsid w:val="001539ED"/>
    <w:rsid w:val="00153A3E"/>
    <w:rsid w:val="00154245"/>
    <w:rsid w:val="001546CC"/>
    <w:rsid w:val="00154797"/>
    <w:rsid w:val="00154A68"/>
    <w:rsid w:val="00154BA1"/>
    <w:rsid w:val="00154FE7"/>
    <w:rsid w:val="0015524E"/>
    <w:rsid w:val="00155609"/>
    <w:rsid w:val="00155690"/>
    <w:rsid w:val="00155CD6"/>
    <w:rsid w:val="00155D97"/>
    <w:rsid w:val="00155F30"/>
    <w:rsid w:val="001561ED"/>
    <w:rsid w:val="001562DD"/>
    <w:rsid w:val="001563EC"/>
    <w:rsid w:val="001566F8"/>
    <w:rsid w:val="00156840"/>
    <w:rsid w:val="00156DC2"/>
    <w:rsid w:val="00156DC6"/>
    <w:rsid w:val="001572E1"/>
    <w:rsid w:val="001575C4"/>
    <w:rsid w:val="001577D8"/>
    <w:rsid w:val="0015794E"/>
    <w:rsid w:val="001579CD"/>
    <w:rsid w:val="00157B6C"/>
    <w:rsid w:val="00157C9D"/>
    <w:rsid w:val="00160199"/>
    <w:rsid w:val="001601B4"/>
    <w:rsid w:val="00160274"/>
    <w:rsid w:val="00160723"/>
    <w:rsid w:val="00160955"/>
    <w:rsid w:val="00160B5A"/>
    <w:rsid w:val="001610B4"/>
    <w:rsid w:val="00161132"/>
    <w:rsid w:val="0016130F"/>
    <w:rsid w:val="0016184C"/>
    <w:rsid w:val="001618A3"/>
    <w:rsid w:val="001620B2"/>
    <w:rsid w:val="00162218"/>
    <w:rsid w:val="00162BCE"/>
    <w:rsid w:val="00162C64"/>
    <w:rsid w:val="00162C9F"/>
    <w:rsid w:val="00162F15"/>
    <w:rsid w:val="00163109"/>
    <w:rsid w:val="00163111"/>
    <w:rsid w:val="0016333D"/>
    <w:rsid w:val="00163537"/>
    <w:rsid w:val="00163604"/>
    <w:rsid w:val="0016388F"/>
    <w:rsid w:val="00163B54"/>
    <w:rsid w:val="00163F45"/>
    <w:rsid w:val="00163FB0"/>
    <w:rsid w:val="00164041"/>
    <w:rsid w:val="00164216"/>
    <w:rsid w:val="00164283"/>
    <w:rsid w:val="001644A4"/>
    <w:rsid w:val="00164616"/>
    <w:rsid w:val="00164851"/>
    <w:rsid w:val="00164C46"/>
    <w:rsid w:val="00164D76"/>
    <w:rsid w:val="00164EB2"/>
    <w:rsid w:val="00164F99"/>
    <w:rsid w:val="00165023"/>
    <w:rsid w:val="0016523D"/>
    <w:rsid w:val="001652D2"/>
    <w:rsid w:val="00165379"/>
    <w:rsid w:val="001654E1"/>
    <w:rsid w:val="0016551B"/>
    <w:rsid w:val="00165647"/>
    <w:rsid w:val="00165C87"/>
    <w:rsid w:val="001660BB"/>
    <w:rsid w:val="001660EA"/>
    <w:rsid w:val="00166293"/>
    <w:rsid w:val="00166615"/>
    <w:rsid w:val="00166954"/>
    <w:rsid w:val="00166C83"/>
    <w:rsid w:val="00166D2C"/>
    <w:rsid w:val="00166F7D"/>
    <w:rsid w:val="00167402"/>
    <w:rsid w:val="00167AF5"/>
    <w:rsid w:val="00167D2E"/>
    <w:rsid w:val="0017002B"/>
    <w:rsid w:val="0017023D"/>
    <w:rsid w:val="001704A0"/>
    <w:rsid w:val="00170A8E"/>
    <w:rsid w:val="001711C7"/>
    <w:rsid w:val="001712C5"/>
    <w:rsid w:val="001719F6"/>
    <w:rsid w:val="00171A70"/>
    <w:rsid w:val="0017258F"/>
    <w:rsid w:val="001726FA"/>
    <w:rsid w:val="00172930"/>
    <w:rsid w:val="00172B94"/>
    <w:rsid w:val="00172C79"/>
    <w:rsid w:val="00172E28"/>
    <w:rsid w:val="001730E6"/>
    <w:rsid w:val="0017315A"/>
    <w:rsid w:val="00173843"/>
    <w:rsid w:val="0017389B"/>
    <w:rsid w:val="00173981"/>
    <w:rsid w:val="001739BE"/>
    <w:rsid w:val="00173C66"/>
    <w:rsid w:val="00173D35"/>
    <w:rsid w:val="00174168"/>
    <w:rsid w:val="001742EA"/>
    <w:rsid w:val="001745A3"/>
    <w:rsid w:val="001752BE"/>
    <w:rsid w:val="001754B8"/>
    <w:rsid w:val="001756CD"/>
    <w:rsid w:val="001756FD"/>
    <w:rsid w:val="0017587D"/>
    <w:rsid w:val="00175A3E"/>
    <w:rsid w:val="00175E73"/>
    <w:rsid w:val="00175EFE"/>
    <w:rsid w:val="00176243"/>
    <w:rsid w:val="00176305"/>
    <w:rsid w:val="00176429"/>
    <w:rsid w:val="00176460"/>
    <w:rsid w:val="001764AC"/>
    <w:rsid w:val="0017692C"/>
    <w:rsid w:val="001769D4"/>
    <w:rsid w:val="00176E31"/>
    <w:rsid w:val="00176E9A"/>
    <w:rsid w:val="00177095"/>
    <w:rsid w:val="00177221"/>
    <w:rsid w:val="001772DD"/>
    <w:rsid w:val="00177531"/>
    <w:rsid w:val="001779F1"/>
    <w:rsid w:val="00177E34"/>
    <w:rsid w:val="00177E7A"/>
    <w:rsid w:val="001806D0"/>
    <w:rsid w:val="001807BA"/>
    <w:rsid w:val="0018089D"/>
    <w:rsid w:val="00180A82"/>
    <w:rsid w:val="0018104E"/>
    <w:rsid w:val="00181293"/>
    <w:rsid w:val="001812A9"/>
    <w:rsid w:val="001813CE"/>
    <w:rsid w:val="00181433"/>
    <w:rsid w:val="001816E7"/>
    <w:rsid w:val="001817FA"/>
    <w:rsid w:val="001819B4"/>
    <w:rsid w:val="00182242"/>
    <w:rsid w:val="0018233D"/>
    <w:rsid w:val="00182765"/>
    <w:rsid w:val="0018310F"/>
    <w:rsid w:val="00183144"/>
    <w:rsid w:val="001833F6"/>
    <w:rsid w:val="00183530"/>
    <w:rsid w:val="00183692"/>
    <w:rsid w:val="00183716"/>
    <w:rsid w:val="00183F03"/>
    <w:rsid w:val="0018452C"/>
    <w:rsid w:val="001847B7"/>
    <w:rsid w:val="00184962"/>
    <w:rsid w:val="00184ACD"/>
    <w:rsid w:val="00184C57"/>
    <w:rsid w:val="00184F77"/>
    <w:rsid w:val="001852E8"/>
    <w:rsid w:val="00185491"/>
    <w:rsid w:val="001856AB"/>
    <w:rsid w:val="001856B7"/>
    <w:rsid w:val="001859D9"/>
    <w:rsid w:val="00185BDE"/>
    <w:rsid w:val="00185CDD"/>
    <w:rsid w:val="00185EBB"/>
    <w:rsid w:val="00185F49"/>
    <w:rsid w:val="00186085"/>
    <w:rsid w:val="001863B1"/>
    <w:rsid w:val="0018641A"/>
    <w:rsid w:val="001864C6"/>
    <w:rsid w:val="001865EB"/>
    <w:rsid w:val="001865FA"/>
    <w:rsid w:val="00186A39"/>
    <w:rsid w:val="00186B33"/>
    <w:rsid w:val="00187417"/>
    <w:rsid w:val="0018759C"/>
    <w:rsid w:val="00187CF9"/>
    <w:rsid w:val="0019019F"/>
    <w:rsid w:val="001903B0"/>
    <w:rsid w:val="00190AB8"/>
    <w:rsid w:val="00190D0F"/>
    <w:rsid w:val="00191022"/>
    <w:rsid w:val="0019112C"/>
    <w:rsid w:val="00191198"/>
    <w:rsid w:val="0019148F"/>
    <w:rsid w:val="00191639"/>
    <w:rsid w:val="001918AE"/>
    <w:rsid w:val="00191C08"/>
    <w:rsid w:val="00192570"/>
    <w:rsid w:val="00192EB5"/>
    <w:rsid w:val="00193299"/>
    <w:rsid w:val="001932A4"/>
    <w:rsid w:val="00193313"/>
    <w:rsid w:val="00193337"/>
    <w:rsid w:val="001933A9"/>
    <w:rsid w:val="001936FE"/>
    <w:rsid w:val="00193BCA"/>
    <w:rsid w:val="00193D4E"/>
    <w:rsid w:val="00194362"/>
    <w:rsid w:val="00194772"/>
    <w:rsid w:val="00194798"/>
    <w:rsid w:val="00194B7E"/>
    <w:rsid w:val="00194C35"/>
    <w:rsid w:val="00195026"/>
    <w:rsid w:val="0019514E"/>
    <w:rsid w:val="001955CD"/>
    <w:rsid w:val="00195958"/>
    <w:rsid w:val="00195D41"/>
    <w:rsid w:val="00195DCC"/>
    <w:rsid w:val="00196599"/>
    <w:rsid w:val="00196731"/>
    <w:rsid w:val="0019677E"/>
    <w:rsid w:val="00196A6A"/>
    <w:rsid w:val="00196A81"/>
    <w:rsid w:val="00196AC3"/>
    <w:rsid w:val="00196BAC"/>
    <w:rsid w:val="00196C0D"/>
    <w:rsid w:val="00196E38"/>
    <w:rsid w:val="00197036"/>
    <w:rsid w:val="001974FA"/>
    <w:rsid w:val="0019777F"/>
    <w:rsid w:val="0019794C"/>
    <w:rsid w:val="00197AB4"/>
    <w:rsid w:val="00197AB7"/>
    <w:rsid w:val="001A09F3"/>
    <w:rsid w:val="001A09F8"/>
    <w:rsid w:val="001A10D9"/>
    <w:rsid w:val="001A1202"/>
    <w:rsid w:val="001A1215"/>
    <w:rsid w:val="001A12C0"/>
    <w:rsid w:val="001A14F9"/>
    <w:rsid w:val="001A2597"/>
    <w:rsid w:val="001A25B9"/>
    <w:rsid w:val="001A28C0"/>
    <w:rsid w:val="001A2918"/>
    <w:rsid w:val="001A2C17"/>
    <w:rsid w:val="001A2D8B"/>
    <w:rsid w:val="001A2DFF"/>
    <w:rsid w:val="001A3E26"/>
    <w:rsid w:val="001A3E5E"/>
    <w:rsid w:val="001A4211"/>
    <w:rsid w:val="001A42A2"/>
    <w:rsid w:val="001A4640"/>
    <w:rsid w:val="001A46A0"/>
    <w:rsid w:val="001A46CF"/>
    <w:rsid w:val="001A4740"/>
    <w:rsid w:val="001A4972"/>
    <w:rsid w:val="001A4B2A"/>
    <w:rsid w:val="001A4DC0"/>
    <w:rsid w:val="001A4E9B"/>
    <w:rsid w:val="001A5732"/>
    <w:rsid w:val="001A57CE"/>
    <w:rsid w:val="001A58B1"/>
    <w:rsid w:val="001A5CA9"/>
    <w:rsid w:val="001A61CD"/>
    <w:rsid w:val="001A6315"/>
    <w:rsid w:val="001A6376"/>
    <w:rsid w:val="001A65B1"/>
    <w:rsid w:val="001A6617"/>
    <w:rsid w:val="001A6719"/>
    <w:rsid w:val="001A6A16"/>
    <w:rsid w:val="001A6A29"/>
    <w:rsid w:val="001A6A4A"/>
    <w:rsid w:val="001A703F"/>
    <w:rsid w:val="001A7242"/>
    <w:rsid w:val="001A74AE"/>
    <w:rsid w:val="001A7728"/>
    <w:rsid w:val="001A7938"/>
    <w:rsid w:val="001A7C25"/>
    <w:rsid w:val="001A7DA6"/>
    <w:rsid w:val="001A7F0A"/>
    <w:rsid w:val="001B0506"/>
    <w:rsid w:val="001B0B92"/>
    <w:rsid w:val="001B0C13"/>
    <w:rsid w:val="001B0D6A"/>
    <w:rsid w:val="001B17CE"/>
    <w:rsid w:val="001B1A99"/>
    <w:rsid w:val="001B1D2D"/>
    <w:rsid w:val="001B20B7"/>
    <w:rsid w:val="001B20E1"/>
    <w:rsid w:val="001B21A8"/>
    <w:rsid w:val="001B22E7"/>
    <w:rsid w:val="001B24CC"/>
    <w:rsid w:val="001B275E"/>
    <w:rsid w:val="001B2B34"/>
    <w:rsid w:val="001B2D9F"/>
    <w:rsid w:val="001B2FFE"/>
    <w:rsid w:val="001B3894"/>
    <w:rsid w:val="001B3B00"/>
    <w:rsid w:val="001B3CE7"/>
    <w:rsid w:val="001B3F1D"/>
    <w:rsid w:val="001B4D51"/>
    <w:rsid w:val="001B4FDE"/>
    <w:rsid w:val="001B522B"/>
    <w:rsid w:val="001B53C3"/>
    <w:rsid w:val="001B56E0"/>
    <w:rsid w:val="001B586D"/>
    <w:rsid w:val="001B6712"/>
    <w:rsid w:val="001B69B6"/>
    <w:rsid w:val="001B70C0"/>
    <w:rsid w:val="001B7276"/>
    <w:rsid w:val="001B7451"/>
    <w:rsid w:val="001B7811"/>
    <w:rsid w:val="001B78E3"/>
    <w:rsid w:val="001B7A51"/>
    <w:rsid w:val="001B7B09"/>
    <w:rsid w:val="001B7BB8"/>
    <w:rsid w:val="001B7BED"/>
    <w:rsid w:val="001B7E10"/>
    <w:rsid w:val="001B7E42"/>
    <w:rsid w:val="001B7FD6"/>
    <w:rsid w:val="001B7FF6"/>
    <w:rsid w:val="001C00DD"/>
    <w:rsid w:val="001C01BD"/>
    <w:rsid w:val="001C02FC"/>
    <w:rsid w:val="001C030F"/>
    <w:rsid w:val="001C0493"/>
    <w:rsid w:val="001C04AB"/>
    <w:rsid w:val="001C0553"/>
    <w:rsid w:val="001C0753"/>
    <w:rsid w:val="001C0864"/>
    <w:rsid w:val="001C0CED"/>
    <w:rsid w:val="001C0ECA"/>
    <w:rsid w:val="001C10DB"/>
    <w:rsid w:val="001C1182"/>
    <w:rsid w:val="001C125F"/>
    <w:rsid w:val="001C158D"/>
    <w:rsid w:val="001C1601"/>
    <w:rsid w:val="001C16CC"/>
    <w:rsid w:val="001C1762"/>
    <w:rsid w:val="001C1856"/>
    <w:rsid w:val="001C1B8C"/>
    <w:rsid w:val="001C2002"/>
    <w:rsid w:val="001C23E2"/>
    <w:rsid w:val="001C29FF"/>
    <w:rsid w:val="001C2A0A"/>
    <w:rsid w:val="001C2CEA"/>
    <w:rsid w:val="001C3093"/>
    <w:rsid w:val="001C3121"/>
    <w:rsid w:val="001C33BE"/>
    <w:rsid w:val="001C34E9"/>
    <w:rsid w:val="001C3606"/>
    <w:rsid w:val="001C366A"/>
    <w:rsid w:val="001C37C6"/>
    <w:rsid w:val="001C37CA"/>
    <w:rsid w:val="001C3808"/>
    <w:rsid w:val="001C38C8"/>
    <w:rsid w:val="001C3A2E"/>
    <w:rsid w:val="001C3A8E"/>
    <w:rsid w:val="001C3FF6"/>
    <w:rsid w:val="001C40F5"/>
    <w:rsid w:val="001C4240"/>
    <w:rsid w:val="001C4382"/>
    <w:rsid w:val="001C4671"/>
    <w:rsid w:val="001C4674"/>
    <w:rsid w:val="001C47E5"/>
    <w:rsid w:val="001C48EC"/>
    <w:rsid w:val="001C4E25"/>
    <w:rsid w:val="001C4FDB"/>
    <w:rsid w:val="001C539A"/>
    <w:rsid w:val="001C59C2"/>
    <w:rsid w:val="001C5ACE"/>
    <w:rsid w:val="001C5B7B"/>
    <w:rsid w:val="001C5D1F"/>
    <w:rsid w:val="001C5D6D"/>
    <w:rsid w:val="001C642F"/>
    <w:rsid w:val="001C6C33"/>
    <w:rsid w:val="001C6F16"/>
    <w:rsid w:val="001C71C9"/>
    <w:rsid w:val="001C737C"/>
    <w:rsid w:val="001C748D"/>
    <w:rsid w:val="001C78BF"/>
    <w:rsid w:val="001C7C66"/>
    <w:rsid w:val="001D0517"/>
    <w:rsid w:val="001D0527"/>
    <w:rsid w:val="001D054A"/>
    <w:rsid w:val="001D0931"/>
    <w:rsid w:val="001D0EDE"/>
    <w:rsid w:val="001D11C4"/>
    <w:rsid w:val="001D1309"/>
    <w:rsid w:val="001D1593"/>
    <w:rsid w:val="001D1BA8"/>
    <w:rsid w:val="001D1BFF"/>
    <w:rsid w:val="001D1C70"/>
    <w:rsid w:val="001D1D34"/>
    <w:rsid w:val="001D1D7B"/>
    <w:rsid w:val="001D2444"/>
    <w:rsid w:val="001D2A0F"/>
    <w:rsid w:val="001D2BAA"/>
    <w:rsid w:val="001D2D32"/>
    <w:rsid w:val="001D31B3"/>
    <w:rsid w:val="001D31C8"/>
    <w:rsid w:val="001D3235"/>
    <w:rsid w:val="001D3335"/>
    <w:rsid w:val="001D3399"/>
    <w:rsid w:val="001D3604"/>
    <w:rsid w:val="001D36C9"/>
    <w:rsid w:val="001D37EA"/>
    <w:rsid w:val="001D39FB"/>
    <w:rsid w:val="001D3A95"/>
    <w:rsid w:val="001D3D06"/>
    <w:rsid w:val="001D3DC5"/>
    <w:rsid w:val="001D40FE"/>
    <w:rsid w:val="001D42DB"/>
    <w:rsid w:val="001D457A"/>
    <w:rsid w:val="001D4598"/>
    <w:rsid w:val="001D45C8"/>
    <w:rsid w:val="001D4641"/>
    <w:rsid w:val="001D46E2"/>
    <w:rsid w:val="001D49F6"/>
    <w:rsid w:val="001D4A3A"/>
    <w:rsid w:val="001D4A71"/>
    <w:rsid w:val="001D5055"/>
    <w:rsid w:val="001D511C"/>
    <w:rsid w:val="001D528B"/>
    <w:rsid w:val="001D536E"/>
    <w:rsid w:val="001D577D"/>
    <w:rsid w:val="001D599C"/>
    <w:rsid w:val="001D5B8B"/>
    <w:rsid w:val="001D5C42"/>
    <w:rsid w:val="001D6356"/>
    <w:rsid w:val="001D65F5"/>
    <w:rsid w:val="001D6992"/>
    <w:rsid w:val="001D6B06"/>
    <w:rsid w:val="001D6B5D"/>
    <w:rsid w:val="001D7133"/>
    <w:rsid w:val="001D73CB"/>
    <w:rsid w:val="001D75A9"/>
    <w:rsid w:val="001D7915"/>
    <w:rsid w:val="001D7C6E"/>
    <w:rsid w:val="001D7C93"/>
    <w:rsid w:val="001E0046"/>
    <w:rsid w:val="001E0425"/>
    <w:rsid w:val="001E1378"/>
    <w:rsid w:val="001E139C"/>
    <w:rsid w:val="001E162B"/>
    <w:rsid w:val="001E1A32"/>
    <w:rsid w:val="001E1A94"/>
    <w:rsid w:val="001E1BBA"/>
    <w:rsid w:val="001E1CA4"/>
    <w:rsid w:val="001E1DF9"/>
    <w:rsid w:val="001E215E"/>
    <w:rsid w:val="001E2525"/>
    <w:rsid w:val="001E293F"/>
    <w:rsid w:val="001E2A1C"/>
    <w:rsid w:val="001E2B22"/>
    <w:rsid w:val="001E2BFD"/>
    <w:rsid w:val="001E2D23"/>
    <w:rsid w:val="001E323B"/>
    <w:rsid w:val="001E32BD"/>
    <w:rsid w:val="001E33FF"/>
    <w:rsid w:val="001E3785"/>
    <w:rsid w:val="001E3817"/>
    <w:rsid w:val="001E3861"/>
    <w:rsid w:val="001E386B"/>
    <w:rsid w:val="001E38B8"/>
    <w:rsid w:val="001E392A"/>
    <w:rsid w:val="001E3CD4"/>
    <w:rsid w:val="001E3CE5"/>
    <w:rsid w:val="001E4154"/>
    <w:rsid w:val="001E4167"/>
    <w:rsid w:val="001E46DE"/>
    <w:rsid w:val="001E481E"/>
    <w:rsid w:val="001E4848"/>
    <w:rsid w:val="001E4935"/>
    <w:rsid w:val="001E4F7E"/>
    <w:rsid w:val="001E50E3"/>
    <w:rsid w:val="001E55E3"/>
    <w:rsid w:val="001E56B0"/>
    <w:rsid w:val="001E57AC"/>
    <w:rsid w:val="001E5DDC"/>
    <w:rsid w:val="001E6353"/>
    <w:rsid w:val="001E6688"/>
    <w:rsid w:val="001E68C9"/>
    <w:rsid w:val="001E6D3B"/>
    <w:rsid w:val="001E7498"/>
    <w:rsid w:val="001E77BF"/>
    <w:rsid w:val="001E7C38"/>
    <w:rsid w:val="001F000A"/>
    <w:rsid w:val="001F0029"/>
    <w:rsid w:val="001F00A7"/>
    <w:rsid w:val="001F03B2"/>
    <w:rsid w:val="001F0F4D"/>
    <w:rsid w:val="001F1382"/>
    <w:rsid w:val="001F2646"/>
    <w:rsid w:val="001F293A"/>
    <w:rsid w:val="001F2CED"/>
    <w:rsid w:val="001F2EED"/>
    <w:rsid w:val="001F37B1"/>
    <w:rsid w:val="001F3919"/>
    <w:rsid w:val="001F3D45"/>
    <w:rsid w:val="001F3EA7"/>
    <w:rsid w:val="001F4132"/>
    <w:rsid w:val="001F4607"/>
    <w:rsid w:val="001F4C95"/>
    <w:rsid w:val="001F4D39"/>
    <w:rsid w:val="001F4F4C"/>
    <w:rsid w:val="001F4FBF"/>
    <w:rsid w:val="001F51CD"/>
    <w:rsid w:val="001F51CE"/>
    <w:rsid w:val="001F5565"/>
    <w:rsid w:val="001F5622"/>
    <w:rsid w:val="001F581E"/>
    <w:rsid w:val="001F5D8C"/>
    <w:rsid w:val="001F6444"/>
    <w:rsid w:val="001F659E"/>
    <w:rsid w:val="001F6613"/>
    <w:rsid w:val="001F680D"/>
    <w:rsid w:val="001F6AF1"/>
    <w:rsid w:val="001F6BAB"/>
    <w:rsid w:val="001F6D6F"/>
    <w:rsid w:val="001F6F2B"/>
    <w:rsid w:val="001F70D7"/>
    <w:rsid w:val="001F7521"/>
    <w:rsid w:val="001F7558"/>
    <w:rsid w:val="001F76EB"/>
    <w:rsid w:val="001F7962"/>
    <w:rsid w:val="001F79FE"/>
    <w:rsid w:val="001F7C95"/>
    <w:rsid w:val="0020054F"/>
    <w:rsid w:val="0020061C"/>
    <w:rsid w:val="002008CA"/>
    <w:rsid w:val="00200AE6"/>
    <w:rsid w:val="002017D5"/>
    <w:rsid w:val="00201974"/>
    <w:rsid w:val="002019CA"/>
    <w:rsid w:val="00201ACD"/>
    <w:rsid w:val="00201D39"/>
    <w:rsid w:val="00201D5C"/>
    <w:rsid w:val="0020230C"/>
    <w:rsid w:val="00202322"/>
    <w:rsid w:val="00202356"/>
    <w:rsid w:val="002023D6"/>
    <w:rsid w:val="00202501"/>
    <w:rsid w:val="002025EE"/>
    <w:rsid w:val="002027DA"/>
    <w:rsid w:val="00202901"/>
    <w:rsid w:val="00202A1F"/>
    <w:rsid w:val="00202ABD"/>
    <w:rsid w:val="0020356A"/>
    <w:rsid w:val="00203C5D"/>
    <w:rsid w:val="00203DF0"/>
    <w:rsid w:val="00203FB4"/>
    <w:rsid w:val="002040C5"/>
    <w:rsid w:val="00204C96"/>
    <w:rsid w:val="00204CB2"/>
    <w:rsid w:val="00204E0C"/>
    <w:rsid w:val="00204F3F"/>
    <w:rsid w:val="00205D36"/>
    <w:rsid w:val="00205D42"/>
    <w:rsid w:val="00205FF1"/>
    <w:rsid w:val="0020636E"/>
    <w:rsid w:val="0020637E"/>
    <w:rsid w:val="002068C1"/>
    <w:rsid w:val="00206A50"/>
    <w:rsid w:val="00206EB6"/>
    <w:rsid w:val="00207112"/>
    <w:rsid w:val="00207295"/>
    <w:rsid w:val="002075D5"/>
    <w:rsid w:val="002075DB"/>
    <w:rsid w:val="00207EF6"/>
    <w:rsid w:val="00207F52"/>
    <w:rsid w:val="0021019F"/>
    <w:rsid w:val="002105EC"/>
    <w:rsid w:val="00210A79"/>
    <w:rsid w:val="00210DA4"/>
    <w:rsid w:val="00211230"/>
    <w:rsid w:val="00211A39"/>
    <w:rsid w:val="00211C9B"/>
    <w:rsid w:val="00211DAE"/>
    <w:rsid w:val="002121DD"/>
    <w:rsid w:val="00212342"/>
    <w:rsid w:val="00212577"/>
    <w:rsid w:val="002125CA"/>
    <w:rsid w:val="002126F3"/>
    <w:rsid w:val="00212963"/>
    <w:rsid w:val="00212C24"/>
    <w:rsid w:val="00212D0F"/>
    <w:rsid w:val="00212F24"/>
    <w:rsid w:val="002131FF"/>
    <w:rsid w:val="00213256"/>
    <w:rsid w:val="00213321"/>
    <w:rsid w:val="002135CE"/>
    <w:rsid w:val="002135D8"/>
    <w:rsid w:val="00213C4E"/>
    <w:rsid w:val="00213FB3"/>
    <w:rsid w:val="002143AC"/>
    <w:rsid w:val="002144CA"/>
    <w:rsid w:val="002144D3"/>
    <w:rsid w:val="00214578"/>
    <w:rsid w:val="0021459F"/>
    <w:rsid w:val="00214872"/>
    <w:rsid w:val="00214CA7"/>
    <w:rsid w:val="00214F91"/>
    <w:rsid w:val="0021503A"/>
    <w:rsid w:val="00215376"/>
    <w:rsid w:val="0021583E"/>
    <w:rsid w:val="00215925"/>
    <w:rsid w:val="00215979"/>
    <w:rsid w:val="00215E58"/>
    <w:rsid w:val="002164A9"/>
    <w:rsid w:val="002166E1"/>
    <w:rsid w:val="00216D49"/>
    <w:rsid w:val="002173C8"/>
    <w:rsid w:val="00217748"/>
    <w:rsid w:val="002178B2"/>
    <w:rsid w:val="00217BFA"/>
    <w:rsid w:val="0022003B"/>
    <w:rsid w:val="002201F2"/>
    <w:rsid w:val="00220552"/>
    <w:rsid w:val="0022062C"/>
    <w:rsid w:val="002207D7"/>
    <w:rsid w:val="00220C38"/>
    <w:rsid w:val="00220D5D"/>
    <w:rsid w:val="00220DE8"/>
    <w:rsid w:val="00220FA9"/>
    <w:rsid w:val="00221259"/>
    <w:rsid w:val="00221283"/>
    <w:rsid w:val="00221704"/>
    <w:rsid w:val="002217FA"/>
    <w:rsid w:val="00221A2D"/>
    <w:rsid w:val="00221DFA"/>
    <w:rsid w:val="00221FB6"/>
    <w:rsid w:val="002223A4"/>
    <w:rsid w:val="0022250A"/>
    <w:rsid w:val="002226B3"/>
    <w:rsid w:val="00222760"/>
    <w:rsid w:val="00222821"/>
    <w:rsid w:val="00222917"/>
    <w:rsid w:val="00222A23"/>
    <w:rsid w:val="00222C25"/>
    <w:rsid w:val="00222D04"/>
    <w:rsid w:val="002234A0"/>
    <w:rsid w:val="00223ACE"/>
    <w:rsid w:val="00223BCA"/>
    <w:rsid w:val="00224152"/>
    <w:rsid w:val="002242B2"/>
    <w:rsid w:val="002245C7"/>
    <w:rsid w:val="002246FF"/>
    <w:rsid w:val="00224709"/>
    <w:rsid w:val="00224A5E"/>
    <w:rsid w:val="00224F01"/>
    <w:rsid w:val="002254C1"/>
    <w:rsid w:val="00225521"/>
    <w:rsid w:val="00225551"/>
    <w:rsid w:val="0022560D"/>
    <w:rsid w:val="0022598D"/>
    <w:rsid w:val="00225A5A"/>
    <w:rsid w:val="00225BD3"/>
    <w:rsid w:val="00225F78"/>
    <w:rsid w:val="0022604A"/>
    <w:rsid w:val="00226219"/>
    <w:rsid w:val="0022638B"/>
    <w:rsid w:val="00226512"/>
    <w:rsid w:val="0022691C"/>
    <w:rsid w:val="00226A48"/>
    <w:rsid w:val="00226BF6"/>
    <w:rsid w:val="00226E12"/>
    <w:rsid w:val="00226E34"/>
    <w:rsid w:val="002272EC"/>
    <w:rsid w:val="0022770A"/>
    <w:rsid w:val="0022772A"/>
    <w:rsid w:val="00227816"/>
    <w:rsid w:val="00227952"/>
    <w:rsid w:val="00227D11"/>
    <w:rsid w:val="00227F95"/>
    <w:rsid w:val="00227FA5"/>
    <w:rsid w:val="002309AC"/>
    <w:rsid w:val="0023108F"/>
    <w:rsid w:val="0023121E"/>
    <w:rsid w:val="002317A7"/>
    <w:rsid w:val="002318E2"/>
    <w:rsid w:val="002319A4"/>
    <w:rsid w:val="00231A0E"/>
    <w:rsid w:val="00231A2A"/>
    <w:rsid w:val="00231C0D"/>
    <w:rsid w:val="00231CF9"/>
    <w:rsid w:val="002320CA"/>
    <w:rsid w:val="002321E5"/>
    <w:rsid w:val="00232221"/>
    <w:rsid w:val="002322C3"/>
    <w:rsid w:val="002323CD"/>
    <w:rsid w:val="00232683"/>
    <w:rsid w:val="002327ED"/>
    <w:rsid w:val="0023297C"/>
    <w:rsid w:val="002329AF"/>
    <w:rsid w:val="00232B12"/>
    <w:rsid w:val="00232D53"/>
    <w:rsid w:val="00232FF6"/>
    <w:rsid w:val="00233755"/>
    <w:rsid w:val="002339EB"/>
    <w:rsid w:val="00233AF4"/>
    <w:rsid w:val="00233EF5"/>
    <w:rsid w:val="0023406D"/>
    <w:rsid w:val="00234617"/>
    <w:rsid w:val="0023499F"/>
    <w:rsid w:val="00234A69"/>
    <w:rsid w:val="00234B57"/>
    <w:rsid w:val="00234C23"/>
    <w:rsid w:val="00234C40"/>
    <w:rsid w:val="00234D90"/>
    <w:rsid w:val="00234EC7"/>
    <w:rsid w:val="0023546A"/>
    <w:rsid w:val="00235B2C"/>
    <w:rsid w:val="00236250"/>
    <w:rsid w:val="0023633A"/>
    <w:rsid w:val="0023645A"/>
    <w:rsid w:val="00236621"/>
    <w:rsid w:val="002378CC"/>
    <w:rsid w:val="00237D99"/>
    <w:rsid w:val="002402FA"/>
    <w:rsid w:val="00240A0A"/>
    <w:rsid w:val="00240B76"/>
    <w:rsid w:val="00240D3F"/>
    <w:rsid w:val="0024133A"/>
    <w:rsid w:val="0024156D"/>
    <w:rsid w:val="002417DB"/>
    <w:rsid w:val="00241FA9"/>
    <w:rsid w:val="00241FDF"/>
    <w:rsid w:val="002420FB"/>
    <w:rsid w:val="00242136"/>
    <w:rsid w:val="002423C1"/>
    <w:rsid w:val="00242AFB"/>
    <w:rsid w:val="0024313C"/>
    <w:rsid w:val="00243259"/>
    <w:rsid w:val="002433C4"/>
    <w:rsid w:val="002437EF"/>
    <w:rsid w:val="00243DC9"/>
    <w:rsid w:val="00243F0F"/>
    <w:rsid w:val="0024409B"/>
    <w:rsid w:val="002440D5"/>
    <w:rsid w:val="00244321"/>
    <w:rsid w:val="0024442C"/>
    <w:rsid w:val="0024456D"/>
    <w:rsid w:val="002445B0"/>
    <w:rsid w:val="00245593"/>
    <w:rsid w:val="002455FF"/>
    <w:rsid w:val="002456CB"/>
    <w:rsid w:val="0024573A"/>
    <w:rsid w:val="002458F1"/>
    <w:rsid w:val="00245A6B"/>
    <w:rsid w:val="00245BF5"/>
    <w:rsid w:val="00245D13"/>
    <w:rsid w:val="00245DDD"/>
    <w:rsid w:val="00246326"/>
    <w:rsid w:val="00246894"/>
    <w:rsid w:val="002468D5"/>
    <w:rsid w:val="00246E91"/>
    <w:rsid w:val="00246FAA"/>
    <w:rsid w:val="00247051"/>
    <w:rsid w:val="00247116"/>
    <w:rsid w:val="002472E4"/>
    <w:rsid w:val="002477A9"/>
    <w:rsid w:val="00247E8D"/>
    <w:rsid w:val="0024AB6A"/>
    <w:rsid w:val="0025028D"/>
    <w:rsid w:val="00250798"/>
    <w:rsid w:val="002508A7"/>
    <w:rsid w:val="00250950"/>
    <w:rsid w:val="00250BF3"/>
    <w:rsid w:val="00250C61"/>
    <w:rsid w:val="00250DDE"/>
    <w:rsid w:val="00251078"/>
    <w:rsid w:val="002510B1"/>
    <w:rsid w:val="002511EE"/>
    <w:rsid w:val="00251284"/>
    <w:rsid w:val="0025138B"/>
    <w:rsid w:val="00251E95"/>
    <w:rsid w:val="00251ECD"/>
    <w:rsid w:val="00252154"/>
    <w:rsid w:val="002522AD"/>
    <w:rsid w:val="002526B5"/>
    <w:rsid w:val="002527B4"/>
    <w:rsid w:val="00252A71"/>
    <w:rsid w:val="00252B2D"/>
    <w:rsid w:val="00252D77"/>
    <w:rsid w:val="00252F7D"/>
    <w:rsid w:val="00253265"/>
    <w:rsid w:val="002532CA"/>
    <w:rsid w:val="00253473"/>
    <w:rsid w:val="00253474"/>
    <w:rsid w:val="00253534"/>
    <w:rsid w:val="002535E9"/>
    <w:rsid w:val="0025368A"/>
    <w:rsid w:val="002538B5"/>
    <w:rsid w:val="0025394F"/>
    <w:rsid w:val="00253A51"/>
    <w:rsid w:val="00253DA2"/>
    <w:rsid w:val="00253DF5"/>
    <w:rsid w:val="00253F2B"/>
    <w:rsid w:val="002540F3"/>
    <w:rsid w:val="00254134"/>
    <w:rsid w:val="00254607"/>
    <w:rsid w:val="0025478A"/>
    <w:rsid w:val="00254919"/>
    <w:rsid w:val="002549A9"/>
    <w:rsid w:val="00254AB7"/>
    <w:rsid w:val="00254B2A"/>
    <w:rsid w:val="00254F9C"/>
    <w:rsid w:val="002550D3"/>
    <w:rsid w:val="002551B6"/>
    <w:rsid w:val="0025523C"/>
    <w:rsid w:val="00255241"/>
    <w:rsid w:val="0025565E"/>
    <w:rsid w:val="00255707"/>
    <w:rsid w:val="0025576E"/>
    <w:rsid w:val="00255777"/>
    <w:rsid w:val="00255BC6"/>
    <w:rsid w:val="00256E3F"/>
    <w:rsid w:val="00256E44"/>
    <w:rsid w:val="00257215"/>
    <w:rsid w:val="00257312"/>
    <w:rsid w:val="002575F0"/>
    <w:rsid w:val="0025797A"/>
    <w:rsid w:val="00257A9A"/>
    <w:rsid w:val="00257BB5"/>
    <w:rsid w:val="00257D36"/>
    <w:rsid w:val="0026015A"/>
    <w:rsid w:val="002608C2"/>
    <w:rsid w:val="00260A50"/>
    <w:rsid w:val="00260BAE"/>
    <w:rsid w:val="00260C02"/>
    <w:rsid w:val="00260C74"/>
    <w:rsid w:val="00260DED"/>
    <w:rsid w:val="00260E36"/>
    <w:rsid w:val="00260E96"/>
    <w:rsid w:val="00261166"/>
    <w:rsid w:val="0026126A"/>
    <w:rsid w:val="00261298"/>
    <w:rsid w:val="00261551"/>
    <w:rsid w:val="00261628"/>
    <w:rsid w:val="0026163D"/>
    <w:rsid w:val="00261766"/>
    <w:rsid w:val="00261895"/>
    <w:rsid w:val="00261A89"/>
    <w:rsid w:val="00261B35"/>
    <w:rsid w:val="00261EC0"/>
    <w:rsid w:val="00261EC8"/>
    <w:rsid w:val="0026221F"/>
    <w:rsid w:val="00262309"/>
    <w:rsid w:val="0026243F"/>
    <w:rsid w:val="0026263A"/>
    <w:rsid w:val="00262EFC"/>
    <w:rsid w:val="00262FF0"/>
    <w:rsid w:val="002630C2"/>
    <w:rsid w:val="002631E9"/>
    <w:rsid w:val="002639AD"/>
    <w:rsid w:val="00263A67"/>
    <w:rsid w:val="00263AA2"/>
    <w:rsid w:val="00263B2B"/>
    <w:rsid w:val="00263D93"/>
    <w:rsid w:val="00263E9A"/>
    <w:rsid w:val="002641AA"/>
    <w:rsid w:val="00264461"/>
    <w:rsid w:val="00264481"/>
    <w:rsid w:val="002644CA"/>
    <w:rsid w:val="0026456C"/>
    <w:rsid w:val="00264D62"/>
    <w:rsid w:val="00264EB7"/>
    <w:rsid w:val="00264ED0"/>
    <w:rsid w:val="00264FAD"/>
    <w:rsid w:val="00265030"/>
    <w:rsid w:val="0026506F"/>
    <w:rsid w:val="0026594E"/>
    <w:rsid w:val="00265D8D"/>
    <w:rsid w:val="00265FCA"/>
    <w:rsid w:val="00266469"/>
    <w:rsid w:val="00266CE2"/>
    <w:rsid w:val="00266CEF"/>
    <w:rsid w:val="00266D3A"/>
    <w:rsid w:val="002670ED"/>
    <w:rsid w:val="00267DE8"/>
    <w:rsid w:val="00270523"/>
    <w:rsid w:val="00270982"/>
    <w:rsid w:val="00270A27"/>
    <w:rsid w:val="00270B8A"/>
    <w:rsid w:val="00271199"/>
    <w:rsid w:val="002713F6"/>
    <w:rsid w:val="00271D37"/>
    <w:rsid w:val="00272416"/>
    <w:rsid w:val="0027261E"/>
    <w:rsid w:val="00272720"/>
    <w:rsid w:val="00272795"/>
    <w:rsid w:val="0027293F"/>
    <w:rsid w:val="00272B95"/>
    <w:rsid w:val="00272D96"/>
    <w:rsid w:val="00273139"/>
    <w:rsid w:val="002732A9"/>
    <w:rsid w:val="002732FE"/>
    <w:rsid w:val="0027339B"/>
    <w:rsid w:val="002734BD"/>
    <w:rsid w:val="00273780"/>
    <w:rsid w:val="00273878"/>
    <w:rsid w:val="00273B03"/>
    <w:rsid w:val="00273C0B"/>
    <w:rsid w:val="00274AEE"/>
    <w:rsid w:val="00274FF3"/>
    <w:rsid w:val="002750D3"/>
    <w:rsid w:val="00275AB1"/>
    <w:rsid w:val="00275AF8"/>
    <w:rsid w:val="00275C30"/>
    <w:rsid w:val="00275CBA"/>
    <w:rsid w:val="00275D7F"/>
    <w:rsid w:val="00275E68"/>
    <w:rsid w:val="00275FC9"/>
    <w:rsid w:val="002760CD"/>
    <w:rsid w:val="00276229"/>
    <w:rsid w:val="0027628D"/>
    <w:rsid w:val="002766A6"/>
    <w:rsid w:val="0027675A"/>
    <w:rsid w:val="0027698A"/>
    <w:rsid w:val="00276EE6"/>
    <w:rsid w:val="0027716D"/>
    <w:rsid w:val="0027718B"/>
    <w:rsid w:val="0027719D"/>
    <w:rsid w:val="00280057"/>
    <w:rsid w:val="002800B9"/>
    <w:rsid w:val="0028022D"/>
    <w:rsid w:val="002802CF"/>
    <w:rsid w:val="0028056A"/>
    <w:rsid w:val="0028092A"/>
    <w:rsid w:val="00280B05"/>
    <w:rsid w:val="00280B82"/>
    <w:rsid w:val="0028115B"/>
    <w:rsid w:val="00281594"/>
    <w:rsid w:val="002816AD"/>
    <w:rsid w:val="00281792"/>
    <w:rsid w:val="00281810"/>
    <w:rsid w:val="002819C8"/>
    <w:rsid w:val="00281F58"/>
    <w:rsid w:val="00282146"/>
    <w:rsid w:val="002821CD"/>
    <w:rsid w:val="00282574"/>
    <w:rsid w:val="00282866"/>
    <w:rsid w:val="00282A99"/>
    <w:rsid w:val="00282EF2"/>
    <w:rsid w:val="00283430"/>
    <w:rsid w:val="002835BE"/>
    <w:rsid w:val="002835C4"/>
    <w:rsid w:val="00283813"/>
    <w:rsid w:val="00283821"/>
    <w:rsid w:val="0028390F"/>
    <w:rsid w:val="00283A54"/>
    <w:rsid w:val="00283BF4"/>
    <w:rsid w:val="0028422E"/>
    <w:rsid w:val="00284238"/>
    <w:rsid w:val="00284471"/>
    <w:rsid w:val="002846D3"/>
    <w:rsid w:val="0028473D"/>
    <w:rsid w:val="00284A44"/>
    <w:rsid w:val="00284EE1"/>
    <w:rsid w:val="0028540E"/>
    <w:rsid w:val="00285E30"/>
    <w:rsid w:val="00286054"/>
    <w:rsid w:val="0028608E"/>
    <w:rsid w:val="002865F0"/>
    <w:rsid w:val="002866F6"/>
    <w:rsid w:val="00286BFC"/>
    <w:rsid w:val="00286D3D"/>
    <w:rsid w:val="00286D7C"/>
    <w:rsid w:val="00286DBF"/>
    <w:rsid w:val="00286F56"/>
    <w:rsid w:val="00286FD5"/>
    <w:rsid w:val="0028715A"/>
    <w:rsid w:val="002876A4"/>
    <w:rsid w:val="002877E8"/>
    <w:rsid w:val="002901A8"/>
    <w:rsid w:val="002901AC"/>
    <w:rsid w:val="0029095F"/>
    <w:rsid w:val="002909F4"/>
    <w:rsid w:val="00290E29"/>
    <w:rsid w:val="00290EE9"/>
    <w:rsid w:val="00291124"/>
    <w:rsid w:val="002911FB"/>
    <w:rsid w:val="00291233"/>
    <w:rsid w:val="0029137B"/>
    <w:rsid w:val="0029149D"/>
    <w:rsid w:val="0029170A"/>
    <w:rsid w:val="00291956"/>
    <w:rsid w:val="00291974"/>
    <w:rsid w:val="00291B60"/>
    <w:rsid w:val="00291BDD"/>
    <w:rsid w:val="00291D84"/>
    <w:rsid w:val="00291E45"/>
    <w:rsid w:val="002926FA"/>
    <w:rsid w:val="00292AB7"/>
    <w:rsid w:val="00292DF6"/>
    <w:rsid w:val="00292F44"/>
    <w:rsid w:val="00292F93"/>
    <w:rsid w:val="002932DE"/>
    <w:rsid w:val="002934F7"/>
    <w:rsid w:val="0029375A"/>
    <w:rsid w:val="0029388F"/>
    <w:rsid w:val="00293D90"/>
    <w:rsid w:val="00293E29"/>
    <w:rsid w:val="00293EBC"/>
    <w:rsid w:val="00293F0D"/>
    <w:rsid w:val="00293FEB"/>
    <w:rsid w:val="0029406E"/>
    <w:rsid w:val="00294167"/>
    <w:rsid w:val="0029477B"/>
    <w:rsid w:val="00294846"/>
    <w:rsid w:val="00294897"/>
    <w:rsid w:val="00294986"/>
    <w:rsid w:val="00294A38"/>
    <w:rsid w:val="00294A85"/>
    <w:rsid w:val="00294B8E"/>
    <w:rsid w:val="00294D04"/>
    <w:rsid w:val="002953F9"/>
    <w:rsid w:val="00295473"/>
    <w:rsid w:val="002958AF"/>
    <w:rsid w:val="00295A85"/>
    <w:rsid w:val="00295C5C"/>
    <w:rsid w:val="0029623F"/>
    <w:rsid w:val="00296480"/>
    <w:rsid w:val="002964BF"/>
    <w:rsid w:val="00296584"/>
    <w:rsid w:val="0029667D"/>
    <w:rsid w:val="00296921"/>
    <w:rsid w:val="00296BC4"/>
    <w:rsid w:val="00296DC7"/>
    <w:rsid w:val="00296DEB"/>
    <w:rsid w:val="00297090"/>
    <w:rsid w:val="00297265"/>
    <w:rsid w:val="00297377"/>
    <w:rsid w:val="002976A2"/>
    <w:rsid w:val="002977BD"/>
    <w:rsid w:val="00297EB4"/>
    <w:rsid w:val="002A0356"/>
    <w:rsid w:val="002A0397"/>
    <w:rsid w:val="002A0469"/>
    <w:rsid w:val="002A053C"/>
    <w:rsid w:val="002A06C3"/>
    <w:rsid w:val="002A082F"/>
    <w:rsid w:val="002A0914"/>
    <w:rsid w:val="002A0975"/>
    <w:rsid w:val="002A0A26"/>
    <w:rsid w:val="002A0B50"/>
    <w:rsid w:val="002A0B5C"/>
    <w:rsid w:val="002A0D2B"/>
    <w:rsid w:val="002A0E66"/>
    <w:rsid w:val="002A1A00"/>
    <w:rsid w:val="002A20AB"/>
    <w:rsid w:val="002A23C1"/>
    <w:rsid w:val="002A2446"/>
    <w:rsid w:val="002A24B8"/>
    <w:rsid w:val="002A2CE1"/>
    <w:rsid w:val="002A2CF3"/>
    <w:rsid w:val="002A2EFC"/>
    <w:rsid w:val="002A3096"/>
    <w:rsid w:val="002A3740"/>
    <w:rsid w:val="002A449E"/>
    <w:rsid w:val="002A453D"/>
    <w:rsid w:val="002A484F"/>
    <w:rsid w:val="002A4935"/>
    <w:rsid w:val="002A4E9A"/>
    <w:rsid w:val="002A4F43"/>
    <w:rsid w:val="002A542D"/>
    <w:rsid w:val="002A547E"/>
    <w:rsid w:val="002A55C9"/>
    <w:rsid w:val="002A577B"/>
    <w:rsid w:val="002A5863"/>
    <w:rsid w:val="002A5C38"/>
    <w:rsid w:val="002A62A9"/>
    <w:rsid w:val="002A6360"/>
    <w:rsid w:val="002A65A8"/>
    <w:rsid w:val="002A688B"/>
    <w:rsid w:val="002A69AC"/>
    <w:rsid w:val="002A6BBB"/>
    <w:rsid w:val="002A71E2"/>
    <w:rsid w:val="002A7261"/>
    <w:rsid w:val="002A7501"/>
    <w:rsid w:val="002A77B7"/>
    <w:rsid w:val="002A78F2"/>
    <w:rsid w:val="002A7B79"/>
    <w:rsid w:val="002A7D8C"/>
    <w:rsid w:val="002B00DB"/>
    <w:rsid w:val="002B00E2"/>
    <w:rsid w:val="002B022B"/>
    <w:rsid w:val="002B0844"/>
    <w:rsid w:val="002B087F"/>
    <w:rsid w:val="002B0B66"/>
    <w:rsid w:val="002B11EB"/>
    <w:rsid w:val="002B126D"/>
    <w:rsid w:val="002B1807"/>
    <w:rsid w:val="002B19D5"/>
    <w:rsid w:val="002B1B0B"/>
    <w:rsid w:val="002B1B31"/>
    <w:rsid w:val="002B1C9D"/>
    <w:rsid w:val="002B1DAB"/>
    <w:rsid w:val="002B1EA4"/>
    <w:rsid w:val="002B1EA7"/>
    <w:rsid w:val="002B213B"/>
    <w:rsid w:val="002B236E"/>
    <w:rsid w:val="002B250F"/>
    <w:rsid w:val="002B2946"/>
    <w:rsid w:val="002B2A2E"/>
    <w:rsid w:val="002B2B1A"/>
    <w:rsid w:val="002B2C04"/>
    <w:rsid w:val="002B2C29"/>
    <w:rsid w:val="002B2CF1"/>
    <w:rsid w:val="002B3A02"/>
    <w:rsid w:val="002B3C15"/>
    <w:rsid w:val="002B46F9"/>
    <w:rsid w:val="002B4735"/>
    <w:rsid w:val="002B475D"/>
    <w:rsid w:val="002B48A1"/>
    <w:rsid w:val="002B48AF"/>
    <w:rsid w:val="002B49A2"/>
    <w:rsid w:val="002B49DB"/>
    <w:rsid w:val="002B4C70"/>
    <w:rsid w:val="002B4D32"/>
    <w:rsid w:val="002B4FC7"/>
    <w:rsid w:val="002B512D"/>
    <w:rsid w:val="002B534B"/>
    <w:rsid w:val="002B5A14"/>
    <w:rsid w:val="002B5A4F"/>
    <w:rsid w:val="002B5A70"/>
    <w:rsid w:val="002B5BD0"/>
    <w:rsid w:val="002B6098"/>
    <w:rsid w:val="002B6CDD"/>
    <w:rsid w:val="002B6E26"/>
    <w:rsid w:val="002B717D"/>
    <w:rsid w:val="002B7FE0"/>
    <w:rsid w:val="002C05A3"/>
    <w:rsid w:val="002C06C0"/>
    <w:rsid w:val="002C07CF"/>
    <w:rsid w:val="002C08A2"/>
    <w:rsid w:val="002C0A40"/>
    <w:rsid w:val="002C0BB7"/>
    <w:rsid w:val="002C0BFB"/>
    <w:rsid w:val="002C108E"/>
    <w:rsid w:val="002C11D7"/>
    <w:rsid w:val="002C1924"/>
    <w:rsid w:val="002C1968"/>
    <w:rsid w:val="002C2294"/>
    <w:rsid w:val="002C2297"/>
    <w:rsid w:val="002C22A4"/>
    <w:rsid w:val="002C22D5"/>
    <w:rsid w:val="002C2497"/>
    <w:rsid w:val="002C24BB"/>
    <w:rsid w:val="002C24EC"/>
    <w:rsid w:val="002C2C61"/>
    <w:rsid w:val="002C2D17"/>
    <w:rsid w:val="002C2F6E"/>
    <w:rsid w:val="002C317E"/>
    <w:rsid w:val="002C3250"/>
    <w:rsid w:val="002C3371"/>
    <w:rsid w:val="002C3773"/>
    <w:rsid w:val="002C37DB"/>
    <w:rsid w:val="002C3985"/>
    <w:rsid w:val="002C39BA"/>
    <w:rsid w:val="002C3A1E"/>
    <w:rsid w:val="002C3C12"/>
    <w:rsid w:val="002C4075"/>
    <w:rsid w:val="002C416F"/>
    <w:rsid w:val="002C4A04"/>
    <w:rsid w:val="002C4E4C"/>
    <w:rsid w:val="002C50FB"/>
    <w:rsid w:val="002C51F5"/>
    <w:rsid w:val="002C53EF"/>
    <w:rsid w:val="002C5864"/>
    <w:rsid w:val="002C59EC"/>
    <w:rsid w:val="002C5A90"/>
    <w:rsid w:val="002C5B01"/>
    <w:rsid w:val="002C5B1E"/>
    <w:rsid w:val="002C5E57"/>
    <w:rsid w:val="002C5FA7"/>
    <w:rsid w:val="002C60A5"/>
    <w:rsid w:val="002C6110"/>
    <w:rsid w:val="002C6298"/>
    <w:rsid w:val="002C63A8"/>
    <w:rsid w:val="002C6455"/>
    <w:rsid w:val="002C6888"/>
    <w:rsid w:val="002C6B11"/>
    <w:rsid w:val="002C6C4B"/>
    <w:rsid w:val="002C6D41"/>
    <w:rsid w:val="002C6F72"/>
    <w:rsid w:val="002C6FCB"/>
    <w:rsid w:val="002C761B"/>
    <w:rsid w:val="002C7C66"/>
    <w:rsid w:val="002C7C87"/>
    <w:rsid w:val="002D014A"/>
    <w:rsid w:val="002D0363"/>
    <w:rsid w:val="002D0788"/>
    <w:rsid w:val="002D0937"/>
    <w:rsid w:val="002D0AED"/>
    <w:rsid w:val="002D103A"/>
    <w:rsid w:val="002D1361"/>
    <w:rsid w:val="002D141F"/>
    <w:rsid w:val="002D17C2"/>
    <w:rsid w:val="002D19EC"/>
    <w:rsid w:val="002D1B49"/>
    <w:rsid w:val="002D2231"/>
    <w:rsid w:val="002D226E"/>
    <w:rsid w:val="002D22BA"/>
    <w:rsid w:val="002D23BD"/>
    <w:rsid w:val="002D23FF"/>
    <w:rsid w:val="002D28A4"/>
    <w:rsid w:val="002D2960"/>
    <w:rsid w:val="002D2A50"/>
    <w:rsid w:val="002D2B53"/>
    <w:rsid w:val="002D2BDD"/>
    <w:rsid w:val="002D2DF5"/>
    <w:rsid w:val="002D30E4"/>
    <w:rsid w:val="002D3199"/>
    <w:rsid w:val="002D31FB"/>
    <w:rsid w:val="002D3308"/>
    <w:rsid w:val="002D33EB"/>
    <w:rsid w:val="002D3AE7"/>
    <w:rsid w:val="002D3E11"/>
    <w:rsid w:val="002D425C"/>
    <w:rsid w:val="002D4302"/>
    <w:rsid w:val="002D43E0"/>
    <w:rsid w:val="002D4491"/>
    <w:rsid w:val="002D4564"/>
    <w:rsid w:val="002D4985"/>
    <w:rsid w:val="002D49B7"/>
    <w:rsid w:val="002D4D6F"/>
    <w:rsid w:val="002D4FC7"/>
    <w:rsid w:val="002D5041"/>
    <w:rsid w:val="002D540A"/>
    <w:rsid w:val="002D57CF"/>
    <w:rsid w:val="002D5857"/>
    <w:rsid w:val="002D5D86"/>
    <w:rsid w:val="002D6723"/>
    <w:rsid w:val="002D6B36"/>
    <w:rsid w:val="002D7229"/>
    <w:rsid w:val="002D74E2"/>
    <w:rsid w:val="002D7750"/>
    <w:rsid w:val="002D7998"/>
    <w:rsid w:val="002D79F9"/>
    <w:rsid w:val="002E066B"/>
    <w:rsid w:val="002E0692"/>
    <w:rsid w:val="002E069E"/>
    <w:rsid w:val="002E0802"/>
    <w:rsid w:val="002E091A"/>
    <w:rsid w:val="002E0A56"/>
    <w:rsid w:val="002E0FE8"/>
    <w:rsid w:val="002E1070"/>
    <w:rsid w:val="002E1212"/>
    <w:rsid w:val="002E160A"/>
    <w:rsid w:val="002E1A79"/>
    <w:rsid w:val="002E1D0F"/>
    <w:rsid w:val="002E1F56"/>
    <w:rsid w:val="002E26DA"/>
    <w:rsid w:val="002E2903"/>
    <w:rsid w:val="002E2A8F"/>
    <w:rsid w:val="002E2E2B"/>
    <w:rsid w:val="002E3001"/>
    <w:rsid w:val="002E36F2"/>
    <w:rsid w:val="002E3707"/>
    <w:rsid w:val="002E3886"/>
    <w:rsid w:val="002E399A"/>
    <w:rsid w:val="002E3A01"/>
    <w:rsid w:val="002E3AC4"/>
    <w:rsid w:val="002E3CD8"/>
    <w:rsid w:val="002E3D36"/>
    <w:rsid w:val="002E457F"/>
    <w:rsid w:val="002E4637"/>
    <w:rsid w:val="002E4869"/>
    <w:rsid w:val="002E4CB1"/>
    <w:rsid w:val="002E501C"/>
    <w:rsid w:val="002E5068"/>
    <w:rsid w:val="002E5250"/>
    <w:rsid w:val="002E5A2B"/>
    <w:rsid w:val="002E5AF1"/>
    <w:rsid w:val="002E5B72"/>
    <w:rsid w:val="002E5C1F"/>
    <w:rsid w:val="002E5FE6"/>
    <w:rsid w:val="002E620A"/>
    <w:rsid w:val="002E621B"/>
    <w:rsid w:val="002E68AC"/>
    <w:rsid w:val="002E6E17"/>
    <w:rsid w:val="002E6EC1"/>
    <w:rsid w:val="002E6FAA"/>
    <w:rsid w:val="002E731F"/>
    <w:rsid w:val="002E7438"/>
    <w:rsid w:val="002E765F"/>
    <w:rsid w:val="002E7995"/>
    <w:rsid w:val="002E7AFA"/>
    <w:rsid w:val="002F09C8"/>
    <w:rsid w:val="002F0E8B"/>
    <w:rsid w:val="002F0E9B"/>
    <w:rsid w:val="002F1477"/>
    <w:rsid w:val="002F1935"/>
    <w:rsid w:val="002F2063"/>
    <w:rsid w:val="002F23F1"/>
    <w:rsid w:val="002F2C5B"/>
    <w:rsid w:val="002F2D1C"/>
    <w:rsid w:val="002F36AF"/>
    <w:rsid w:val="002F3926"/>
    <w:rsid w:val="002F3980"/>
    <w:rsid w:val="002F39CF"/>
    <w:rsid w:val="002F3AC4"/>
    <w:rsid w:val="002F3C7F"/>
    <w:rsid w:val="002F3D98"/>
    <w:rsid w:val="002F3E43"/>
    <w:rsid w:val="002F412D"/>
    <w:rsid w:val="002F42CA"/>
    <w:rsid w:val="002F4637"/>
    <w:rsid w:val="002F4BAB"/>
    <w:rsid w:val="002F4D34"/>
    <w:rsid w:val="002F54A7"/>
    <w:rsid w:val="002F555F"/>
    <w:rsid w:val="002F56E8"/>
    <w:rsid w:val="002F58A6"/>
    <w:rsid w:val="002F5A21"/>
    <w:rsid w:val="002F5A84"/>
    <w:rsid w:val="002F5E3F"/>
    <w:rsid w:val="002F62F6"/>
    <w:rsid w:val="002F6349"/>
    <w:rsid w:val="002F655E"/>
    <w:rsid w:val="002F6654"/>
    <w:rsid w:val="002F679F"/>
    <w:rsid w:val="002F693B"/>
    <w:rsid w:val="002F6CA8"/>
    <w:rsid w:val="002F70D7"/>
    <w:rsid w:val="002F7481"/>
    <w:rsid w:val="002F7552"/>
    <w:rsid w:val="002F75CC"/>
    <w:rsid w:val="002F7A69"/>
    <w:rsid w:val="002F7B95"/>
    <w:rsid w:val="002F7BD2"/>
    <w:rsid w:val="002F7BDE"/>
    <w:rsid w:val="002F7C31"/>
    <w:rsid w:val="002F7D55"/>
    <w:rsid w:val="002F7DE0"/>
    <w:rsid w:val="0030040A"/>
    <w:rsid w:val="003005E9"/>
    <w:rsid w:val="003008B2"/>
    <w:rsid w:val="00300A6F"/>
    <w:rsid w:val="00300C9E"/>
    <w:rsid w:val="0030125B"/>
    <w:rsid w:val="0030150D"/>
    <w:rsid w:val="00301B96"/>
    <w:rsid w:val="00301D1F"/>
    <w:rsid w:val="00301D52"/>
    <w:rsid w:val="00301E3B"/>
    <w:rsid w:val="00301F08"/>
    <w:rsid w:val="00301F12"/>
    <w:rsid w:val="00301F8E"/>
    <w:rsid w:val="003026BC"/>
    <w:rsid w:val="00302854"/>
    <w:rsid w:val="0030295B"/>
    <w:rsid w:val="0030325F"/>
    <w:rsid w:val="003032C5"/>
    <w:rsid w:val="00303382"/>
    <w:rsid w:val="0030357F"/>
    <w:rsid w:val="003038A7"/>
    <w:rsid w:val="0030396E"/>
    <w:rsid w:val="00304278"/>
    <w:rsid w:val="00304634"/>
    <w:rsid w:val="003047E1"/>
    <w:rsid w:val="00304D36"/>
    <w:rsid w:val="00304D56"/>
    <w:rsid w:val="00304DA8"/>
    <w:rsid w:val="0030514A"/>
    <w:rsid w:val="00305357"/>
    <w:rsid w:val="003056F7"/>
    <w:rsid w:val="00305947"/>
    <w:rsid w:val="00305D08"/>
    <w:rsid w:val="00305D60"/>
    <w:rsid w:val="00305D68"/>
    <w:rsid w:val="003060CC"/>
    <w:rsid w:val="00306368"/>
    <w:rsid w:val="003063FF"/>
    <w:rsid w:val="003064DB"/>
    <w:rsid w:val="0030660A"/>
    <w:rsid w:val="003068EE"/>
    <w:rsid w:val="00306949"/>
    <w:rsid w:val="00306A60"/>
    <w:rsid w:val="00306BB1"/>
    <w:rsid w:val="00306D06"/>
    <w:rsid w:val="0030780D"/>
    <w:rsid w:val="003079B6"/>
    <w:rsid w:val="00307A45"/>
    <w:rsid w:val="00307BEC"/>
    <w:rsid w:val="003101E4"/>
    <w:rsid w:val="00310277"/>
    <w:rsid w:val="00310432"/>
    <w:rsid w:val="003104FB"/>
    <w:rsid w:val="0031057F"/>
    <w:rsid w:val="00310E1C"/>
    <w:rsid w:val="00310F2B"/>
    <w:rsid w:val="0031147D"/>
    <w:rsid w:val="00311557"/>
    <w:rsid w:val="003116A5"/>
    <w:rsid w:val="003118C4"/>
    <w:rsid w:val="0031195A"/>
    <w:rsid w:val="00311A8F"/>
    <w:rsid w:val="00311C4F"/>
    <w:rsid w:val="0031208D"/>
    <w:rsid w:val="00312431"/>
    <w:rsid w:val="003124B7"/>
    <w:rsid w:val="00312767"/>
    <w:rsid w:val="003128DD"/>
    <w:rsid w:val="00312B2C"/>
    <w:rsid w:val="00312D18"/>
    <w:rsid w:val="00312F59"/>
    <w:rsid w:val="00312FA8"/>
    <w:rsid w:val="00313118"/>
    <w:rsid w:val="00313CF9"/>
    <w:rsid w:val="003145E3"/>
    <w:rsid w:val="00314996"/>
    <w:rsid w:val="00314E88"/>
    <w:rsid w:val="003153AB"/>
    <w:rsid w:val="00315424"/>
    <w:rsid w:val="003154DA"/>
    <w:rsid w:val="00315512"/>
    <w:rsid w:val="00315655"/>
    <w:rsid w:val="0031577C"/>
    <w:rsid w:val="003159AD"/>
    <w:rsid w:val="00315B8D"/>
    <w:rsid w:val="00315C0A"/>
    <w:rsid w:val="00315C53"/>
    <w:rsid w:val="00315FA5"/>
    <w:rsid w:val="00315FCE"/>
    <w:rsid w:val="0031603A"/>
    <w:rsid w:val="00316705"/>
    <w:rsid w:val="003168DD"/>
    <w:rsid w:val="00316910"/>
    <w:rsid w:val="00316B0E"/>
    <w:rsid w:val="00316E45"/>
    <w:rsid w:val="00316F4C"/>
    <w:rsid w:val="00317162"/>
    <w:rsid w:val="003171D1"/>
    <w:rsid w:val="00317505"/>
    <w:rsid w:val="00317631"/>
    <w:rsid w:val="003176F8"/>
    <w:rsid w:val="00317738"/>
    <w:rsid w:val="003177F2"/>
    <w:rsid w:val="00317BB0"/>
    <w:rsid w:val="00317D42"/>
    <w:rsid w:val="00317F5E"/>
    <w:rsid w:val="00320121"/>
    <w:rsid w:val="00320C92"/>
    <w:rsid w:val="00320D71"/>
    <w:rsid w:val="00320ED2"/>
    <w:rsid w:val="00321733"/>
    <w:rsid w:val="00321835"/>
    <w:rsid w:val="00321F95"/>
    <w:rsid w:val="00322133"/>
    <w:rsid w:val="00322389"/>
    <w:rsid w:val="003227EB"/>
    <w:rsid w:val="00322809"/>
    <w:rsid w:val="003229E9"/>
    <w:rsid w:val="00322AFF"/>
    <w:rsid w:val="00322C83"/>
    <w:rsid w:val="00323302"/>
    <w:rsid w:val="00323308"/>
    <w:rsid w:val="00323828"/>
    <w:rsid w:val="00323A8F"/>
    <w:rsid w:val="00323D40"/>
    <w:rsid w:val="00323D6E"/>
    <w:rsid w:val="003243C7"/>
    <w:rsid w:val="003246D4"/>
    <w:rsid w:val="00324714"/>
    <w:rsid w:val="00324950"/>
    <w:rsid w:val="00324A13"/>
    <w:rsid w:val="00324ABF"/>
    <w:rsid w:val="00324CCD"/>
    <w:rsid w:val="00324E8C"/>
    <w:rsid w:val="00325340"/>
    <w:rsid w:val="00325345"/>
    <w:rsid w:val="0032568A"/>
    <w:rsid w:val="0032570E"/>
    <w:rsid w:val="003259A0"/>
    <w:rsid w:val="00325A70"/>
    <w:rsid w:val="00325A91"/>
    <w:rsid w:val="00325B0B"/>
    <w:rsid w:val="0032662E"/>
    <w:rsid w:val="0032721F"/>
    <w:rsid w:val="0032753E"/>
    <w:rsid w:val="00327AF1"/>
    <w:rsid w:val="00327BCF"/>
    <w:rsid w:val="00330137"/>
    <w:rsid w:val="0033038E"/>
    <w:rsid w:val="00330702"/>
    <w:rsid w:val="003308A5"/>
    <w:rsid w:val="003308CE"/>
    <w:rsid w:val="003309BD"/>
    <w:rsid w:val="003309DD"/>
    <w:rsid w:val="003311F7"/>
    <w:rsid w:val="00331565"/>
    <w:rsid w:val="00331571"/>
    <w:rsid w:val="003316EE"/>
    <w:rsid w:val="00331D2B"/>
    <w:rsid w:val="00331EEB"/>
    <w:rsid w:val="00331F64"/>
    <w:rsid w:val="00332566"/>
    <w:rsid w:val="0033275C"/>
    <w:rsid w:val="00332764"/>
    <w:rsid w:val="00332AB0"/>
    <w:rsid w:val="00332EC2"/>
    <w:rsid w:val="00333437"/>
    <w:rsid w:val="003337EC"/>
    <w:rsid w:val="00333B1F"/>
    <w:rsid w:val="0033416B"/>
    <w:rsid w:val="00334226"/>
    <w:rsid w:val="003342F7"/>
    <w:rsid w:val="0033481C"/>
    <w:rsid w:val="00334F2B"/>
    <w:rsid w:val="00334F3A"/>
    <w:rsid w:val="0033540B"/>
    <w:rsid w:val="003355D0"/>
    <w:rsid w:val="003359CA"/>
    <w:rsid w:val="00335B0E"/>
    <w:rsid w:val="00335CEE"/>
    <w:rsid w:val="00336145"/>
    <w:rsid w:val="0033623E"/>
    <w:rsid w:val="00336294"/>
    <w:rsid w:val="00336395"/>
    <w:rsid w:val="0033649D"/>
    <w:rsid w:val="0033657E"/>
    <w:rsid w:val="003369B0"/>
    <w:rsid w:val="003369B8"/>
    <w:rsid w:val="003369EC"/>
    <w:rsid w:val="00336C1D"/>
    <w:rsid w:val="00336C76"/>
    <w:rsid w:val="00336DFE"/>
    <w:rsid w:val="003371E4"/>
    <w:rsid w:val="003372BF"/>
    <w:rsid w:val="0033771E"/>
    <w:rsid w:val="0033788E"/>
    <w:rsid w:val="00337945"/>
    <w:rsid w:val="00337EC7"/>
    <w:rsid w:val="0034013C"/>
    <w:rsid w:val="003401B4"/>
    <w:rsid w:val="00340443"/>
    <w:rsid w:val="0034098E"/>
    <w:rsid w:val="00340ACD"/>
    <w:rsid w:val="00341006"/>
    <w:rsid w:val="0034135D"/>
    <w:rsid w:val="00341437"/>
    <w:rsid w:val="003414FB"/>
    <w:rsid w:val="00341546"/>
    <w:rsid w:val="00341709"/>
    <w:rsid w:val="0034183E"/>
    <w:rsid w:val="0034223F"/>
    <w:rsid w:val="003422BB"/>
    <w:rsid w:val="00342802"/>
    <w:rsid w:val="00342851"/>
    <w:rsid w:val="00342967"/>
    <w:rsid w:val="00342ADD"/>
    <w:rsid w:val="00342BA3"/>
    <w:rsid w:val="00342CF9"/>
    <w:rsid w:val="00342E02"/>
    <w:rsid w:val="00343954"/>
    <w:rsid w:val="00343A0E"/>
    <w:rsid w:val="00343E5B"/>
    <w:rsid w:val="0034419D"/>
    <w:rsid w:val="00344277"/>
    <w:rsid w:val="003442EB"/>
    <w:rsid w:val="0034447F"/>
    <w:rsid w:val="00344D94"/>
    <w:rsid w:val="00344FB4"/>
    <w:rsid w:val="00345149"/>
    <w:rsid w:val="00345369"/>
    <w:rsid w:val="003454F6"/>
    <w:rsid w:val="00345C28"/>
    <w:rsid w:val="00345C5F"/>
    <w:rsid w:val="00345F6E"/>
    <w:rsid w:val="003460F6"/>
    <w:rsid w:val="003462E0"/>
    <w:rsid w:val="0034656A"/>
    <w:rsid w:val="00346866"/>
    <w:rsid w:val="003470A9"/>
    <w:rsid w:val="0034713A"/>
    <w:rsid w:val="0034738C"/>
    <w:rsid w:val="003476C6"/>
    <w:rsid w:val="003476C8"/>
    <w:rsid w:val="003476D6"/>
    <w:rsid w:val="003478F5"/>
    <w:rsid w:val="003479A3"/>
    <w:rsid w:val="00347DB0"/>
    <w:rsid w:val="00350240"/>
    <w:rsid w:val="00350437"/>
    <w:rsid w:val="003504E9"/>
    <w:rsid w:val="00350627"/>
    <w:rsid w:val="0035079C"/>
    <w:rsid w:val="00350919"/>
    <w:rsid w:val="00350B8E"/>
    <w:rsid w:val="0035141F"/>
    <w:rsid w:val="00351674"/>
    <w:rsid w:val="00351866"/>
    <w:rsid w:val="00351ACB"/>
    <w:rsid w:val="00351E07"/>
    <w:rsid w:val="00351F4B"/>
    <w:rsid w:val="00351FF3"/>
    <w:rsid w:val="0035213C"/>
    <w:rsid w:val="0035216B"/>
    <w:rsid w:val="00352453"/>
    <w:rsid w:val="00352620"/>
    <w:rsid w:val="003529F1"/>
    <w:rsid w:val="00352EE3"/>
    <w:rsid w:val="0035312F"/>
    <w:rsid w:val="00353479"/>
    <w:rsid w:val="0035353C"/>
    <w:rsid w:val="00353A41"/>
    <w:rsid w:val="00353C30"/>
    <w:rsid w:val="00353C84"/>
    <w:rsid w:val="00353D3B"/>
    <w:rsid w:val="00353F9C"/>
    <w:rsid w:val="003541D8"/>
    <w:rsid w:val="0035424B"/>
    <w:rsid w:val="00354265"/>
    <w:rsid w:val="003546DD"/>
    <w:rsid w:val="00354716"/>
    <w:rsid w:val="00354939"/>
    <w:rsid w:val="00354B16"/>
    <w:rsid w:val="00355131"/>
    <w:rsid w:val="0035540F"/>
    <w:rsid w:val="00355686"/>
    <w:rsid w:val="00355CBF"/>
    <w:rsid w:val="00355D69"/>
    <w:rsid w:val="00356479"/>
    <w:rsid w:val="0035659D"/>
    <w:rsid w:val="003566C6"/>
    <w:rsid w:val="0035698A"/>
    <w:rsid w:val="00356D35"/>
    <w:rsid w:val="00357006"/>
    <w:rsid w:val="003570D2"/>
    <w:rsid w:val="00357489"/>
    <w:rsid w:val="003577C9"/>
    <w:rsid w:val="0035786C"/>
    <w:rsid w:val="003578A8"/>
    <w:rsid w:val="003578B8"/>
    <w:rsid w:val="003578EB"/>
    <w:rsid w:val="00357E40"/>
    <w:rsid w:val="00357E74"/>
    <w:rsid w:val="003600EA"/>
    <w:rsid w:val="003606D7"/>
    <w:rsid w:val="003606E2"/>
    <w:rsid w:val="00360A97"/>
    <w:rsid w:val="00360C0F"/>
    <w:rsid w:val="00360D3A"/>
    <w:rsid w:val="00360D67"/>
    <w:rsid w:val="0036102E"/>
    <w:rsid w:val="003619A0"/>
    <w:rsid w:val="00361E71"/>
    <w:rsid w:val="00361F33"/>
    <w:rsid w:val="00362278"/>
    <w:rsid w:val="00362443"/>
    <w:rsid w:val="003628A0"/>
    <w:rsid w:val="00362BDB"/>
    <w:rsid w:val="00362EB3"/>
    <w:rsid w:val="003631D7"/>
    <w:rsid w:val="003634A8"/>
    <w:rsid w:val="003636F5"/>
    <w:rsid w:val="00363925"/>
    <w:rsid w:val="00363FDC"/>
    <w:rsid w:val="003645E3"/>
    <w:rsid w:val="003649B9"/>
    <w:rsid w:val="00364C1D"/>
    <w:rsid w:val="00365009"/>
    <w:rsid w:val="003652A9"/>
    <w:rsid w:val="003652D9"/>
    <w:rsid w:val="003653E0"/>
    <w:rsid w:val="0036549B"/>
    <w:rsid w:val="00365522"/>
    <w:rsid w:val="00365536"/>
    <w:rsid w:val="003655A7"/>
    <w:rsid w:val="00365644"/>
    <w:rsid w:val="003656EC"/>
    <w:rsid w:val="00365F06"/>
    <w:rsid w:val="00365F07"/>
    <w:rsid w:val="00366830"/>
    <w:rsid w:val="00366A53"/>
    <w:rsid w:val="00366B72"/>
    <w:rsid w:val="00367454"/>
    <w:rsid w:val="0036747D"/>
    <w:rsid w:val="003674AE"/>
    <w:rsid w:val="00367E9C"/>
    <w:rsid w:val="00367F23"/>
    <w:rsid w:val="00370035"/>
    <w:rsid w:val="00370257"/>
    <w:rsid w:val="003705B1"/>
    <w:rsid w:val="003708D5"/>
    <w:rsid w:val="00370EDB"/>
    <w:rsid w:val="00370FC6"/>
    <w:rsid w:val="003710ED"/>
    <w:rsid w:val="00371188"/>
    <w:rsid w:val="003716F4"/>
    <w:rsid w:val="003717D0"/>
    <w:rsid w:val="00371817"/>
    <w:rsid w:val="0037199E"/>
    <w:rsid w:val="003720A6"/>
    <w:rsid w:val="00372541"/>
    <w:rsid w:val="00372CA8"/>
    <w:rsid w:val="00372EFE"/>
    <w:rsid w:val="00373AC0"/>
    <w:rsid w:val="00373B2E"/>
    <w:rsid w:val="00373C1E"/>
    <w:rsid w:val="00374003"/>
    <w:rsid w:val="003749B5"/>
    <w:rsid w:val="00374A72"/>
    <w:rsid w:val="003752B9"/>
    <w:rsid w:val="003755D9"/>
    <w:rsid w:val="003759FE"/>
    <w:rsid w:val="00375DC3"/>
    <w:rsid w:val="003767CA"/>
    <w:rsid w:val="003769F3"/>
    <w:rsid w:val="00376BB0"/>
    <w:rsid w:val="00376C62"/>
    <w:rsid w:val="00377305"/>
    <w:rsid w:val="003777DD"/>
    <w:rsid w:val="0037780B"/>
    <w:rsid w:val="00377AA1"/>
    <w:rsid w:val="00377AFB"/>
    <w:rsid w:val="00377B84"/>
    <w:rsid w:val="003804F5"/>
    <w:rsid w:val="00380672"/>
    <w:rsid w:val="00380B42"/>
    <w:rsid w:val="00380D86"/>
    <w:rsid w:val="00381155"/>
    <w:rsid w:val="0038122B"/>
    <w:rsid w:val="003812F3"/>
    <w:rsid w:val="0038130A"/>
    <w:rsid w:val="0038154C"/>
    <w:rsid w:val="00381ACB"/>
    <w:rsid w:val="00382278"/>
    <w:rsid w:val="00382651"/>
    <w:rsid w:val="00382B75"/>
    <w:rsid w:val="00382EB7"/>
    <w:rsid w:val="003836B2"/>
    <w:rsid w:val="003836FA"/>
    <w:rsid w:val="0038380D"/>
    <w:rsid w:val="00383827"/>
    <w:rsid w:val="00383E68"/>
    <w:rsid w:val="00383EE8"/>
    <w:rsid w:val="003842D7"/>
    <w:rsid w:val="00384334"/>
    <w:rsid w:val="00384344"/>
    <w:rsid w:val="00384669"/>
    <w:rsid w:val="00384702"/>
    <w:rsid w:val="00384902"/>
    <w:rsid w:val="00384CD6"/>
    <w:rsid w:val="00384F86"/>
    <w:rsid w:val="003853CF"/>
    <w:rsid w:val="00385485"/>
    <w:rsid w:val="003854FA"/>
    <w:rsid w:val="003856CB"/>
    <w:rsid w:val="003858F1"/>
    <w:rsid w:val="00385B64"/>
    <w:rsid w:val="00385EB8"/>
    <w:rsid w:val="0038610E"/>
    <w:rsid w:val="00386371"/>
    <w:rsid w:val="003863D1"/>
    <w:rsid w:val="00386693"/>
    <w:rsid w:val="003868A2"/>
    <w:rsid w:val="003868ED"/>
    <w:rsid w:val="00386A12"/>
    <w:rsid w:val="00386A20"/>
    <w:rsid w:val="00386C30"/>
    <w:rsid w:val="00386ECA"/>
    <w:rsid w:val="003870F6"/>
    <w:rsid w:val="003871DC"/>
    <w:rsid w:val="003879CF"/>
    <w:rsid w:val="00387E6E"/>
    <w:rsid w:val="003904C6"/>
    <w:rsid w:val="003904FC"/>
    <w:rsid w:val="0039077F"/>
    <w:rsid w:val="003912F9"/>
    <w:rsid w:val="003913AC"/>
    <w:rsid w:val="003913E6"/>
    <w:rsid w:val="0039197A"/>
    <w:rsid w:val="003919B0"/>
    <w:rsid w:val="00391AC6"/>
    <w:rsid w:val="00392051"/>
    <w:rsid w:val="003922BD"/>
    <w:rsid w:val="0039239D"/>
    <w:rsid w:val="003925FA"/>
    <w:rsid w:val="003926B8"/>
    <w:rsid w:val="0039282D"/>
    <w:rsid w:val="0039307F"/>
    <w:rsid w:val="0039316F"/>
    <w:rsid w:val="003934DD"/>
    <w:rsid w:val="003934E8"/>
    <w:rsid w:val="003935B3"/>
    <w:rsid w:val="00393886"/>
    <w:rsid w:val="00393D85"/>
    <w:rsid w:val="00393F62"/>
    <w:rsid w:val="00394153"/>
    <w:rsid w:val="00394234"/>
    <w:rsid w:val="003943AA"/>
    <w:rsid w:val="00394406"/>
    <w:rsid w:val="003945C7"/>
    <w:rsid w:val="00394729"/>
    <w:rsid w:val="00394BBE"/>
    <w:rsid w:val="00394CCE"/>
    <w:rsid w:val="00394F61"/>
    <w:rsid w:val="00395046"/>
    <w:rsid w:val="0039514F"/>
    <w:rsid w:val="0039598E"/>
    <w:rsid w:val="00395D91"/>
    <w:rsid w:val="00396160"/>
    <w:rsid w:val="003965B3"/>
    <w:rsid w:val="003965B6"/>
    <w:rsid w:val="0039694B"/>
    <w:rsid w:val="00396AA0"/>
    <w:rsid w:val="00396C6F"/>
    <w:rsid w:val="00396E43"/>
    <w:rsid w:val="00396F7C"/>
    <w:rsid w:val="003972C4"/>
    <w:rsid w:val="00397333"/>
    <w:rsid w:val="0039746C"/>
    <w:rsid w:val="003975AB"/>
    <w:rsid w:val="00397628"/>
    <w:rsid w:val="00397806"/>
    <w:rsid w:val="00397856"/>
    <w:rsid w:val="00397A97"/>
    <w:rsid w:val="003A01DA"/>
    <w:rsid w:val="003A074D"/>
    <w:rsid w:val="003A07C4"/>
    <w:rsid w:val="003A0939"/>
    <w:rsid w:val="003A0977"/>
    <w:rsid w:val="003A0DBB"/>
    <w:rsid w:val="003A10CE"/>
    <w:rsid w:val="003A111D"/>
    <w:rsid w:val="003A11EC"/>
    <w:rsid w:val="003A1254"/>
    <w:rsid w:val="003A1A2D"/>
    <w:rsid w:val="003A1D88"/>
    <w:rsid w:val="003A1DCE"/>
    <w:rsid w:val="003A2344"/>
    <w:rsid w:val="003A24C6"/>
    <w:rsid w:val="003A2880"/>
    <w:rsid w:val="003A3153"/>
    <w:rsid w:val="003A3246"/>
    <w:rsid w:val="003A3972"/>
    <w:rsid w:val="003A3A2C"/>
    <w:rsid w:val="003A3C6E"/>
    <w:rsid w:val="003A3CA8"/>
    <w:rsid w:val="003A3E8B"/>
    <w:rsid w:val="003A480B"/>
    <w:rsid w:val="003A48AE"/>
    <w:rsid w:val="003A4F72"/>
    <w:rsid w:val="003A500B"/>
    <w:rsid w:val="003A5010"/>
    <w:rsid w:val="003A5033"/>
    <w:rsid w:val="003A537C"/>
    <w:rsid w:val="003A5623"/>
    <w:rsid w:val="003A56E3"/>
    <w:rsid w:val="003A572C"/>
    <w:rsid w:val="003A58ED"/>
    <w:rsid w:val="003A5CAF"/>
    <w:rsid w:val="003A6598"/>
    <w:rsid w:val="003A66D0"/>
    <w:rsid w:val="003A6D8F"/>
    <w:rsid w:val="003A6E01"/>
    <w:rsid w:val="003A6E08"/>
    <w:rsid w:val="003A6F52"/>
    <w:rsid w:val="003A7283"/>
    <w:rsid w:val="003A7493"/>
    <w:rsid w:val="003A75B0"/>
    <w:rsid w:val="003A7754"/>
    <w:rsid w:val="003A7A3F"/>
    <w:rsid w:val="003B0559"/>
    <w:rsid w:val="003B0585"/>
    <w:rsid w:val="003B06F8"/>
    <w:rsid w:val="003B07A3"/>
    <w:rsid w:val="003B0C9A"/>
    <w:rsid w:val="003B0E9C"/>
    <w:rsid w:val="003B0F5F"/>
    <w:rsid w:val="003B0F70"/>
    <w:rsid w:val="003B1276"/>
    <w:rsid w:val="003B1C17"/>
    <w:rsid w:val="003B1FAA"/>
    <w:rsid w:val="003B1FB1"/>
    <w:rsid w:val="003B2388"/>
    <w:rsid w:val="003B23A8"/>
    <w:rsid w:val="003B23F0"/>
    <w:rsid w:val="003B2A27"/>
    <w:rsid w:val="003B2A44"/>
    <w:rsid w:val="003B2A53"/>
    <w:rsid w:val="003B2F16"/>
    <w:rsid w:val="003B3557"/>
    <w:rsid w:val="003B3772"/>
    <w:rsid w:val="003B3A13"/>
    <w:rsid w:val="003B42FD"/>
    <w:rsid w:val="003B476E"/>
    <w:rsid w:val="003B485B"/>
    <w:rsid w:val="003B4F90"/>
    <w:rsid w:val="003B4FBF"/>
    <w:rsid w:val="003B5367"/>
    <w:rsid w:val="003B53C2"/>
    <w:rsid w:val="003B53FF"/>
    <w:rsid w:val="003B5472"/>
    <w:rsid w:val="003B60DA"/>
    <w:rsid w:val="003B61C4"/>
    <w:rsid w:val="003B67BA"/>
    <w:rsid w:val="003B6822"/>
    <w:rsid w:val="003B688A"/>
    <w:rsid w:val="003B69E8"/>
    <w:rsid w:val="003B6AFA"/>
    <w:rsid w:val="003B6E96"/>
    <w:rsid w:val="003B701C"/>
    <w:rsid w:val="003B77CE"/>
    <w:rsid w:val="003B7AAA"/>
    <w:rsid w:val="003B7C2D"/>
    <w:rsid w:val="003B7C61"/>
    <w:rsid w:val="003B7F09"/>
    <w:rsid w:val="003C0654"/>
    <w:rsid w:val="003C0789"/>
    <w:rsid w:val="003C0887"/>
    <w:rsid w:val="003C0FB9"/>
    <w:rsid w:val="003C0FF6"/>
    <w:rsid w:val="003C105D"/>
    <w:rsid w:val="003C139F"/>
    <w:rsid w:val="003C15BE"/>
    <w:rsid w:val="003C1623"/>
    <w:rsid w:val="003C1F52"/>
    <w:rsid w:val="003C295A"/>
    <w:rsid w:val="003C2AC4"/>
    <w:rsid w:val="003C2C97"/>
    <w:rsid w:val="003C3163"/>
    <w:rsid w:val="003C32ED"/>
    <w:rsid w:val="003C3362"/>
    <w:rsid w:val="003C3396"/>
    <w:rsid w:val="003C372F"/>
    <w:rsid w:val="003C3930"/>
    <w:rsid w:val="003C413A"/>
    <w:rsid w:val="003C4AD0"/>
    <w:rsid w:val="003C4C57"/>
    <w:rsid w:val="003C5583"/>
    <w:rsid w:val="003C55EB"/>
    <w:rsid w:val="003C5B11"/>
    <w:rsid w:val="003C6231"/>
    <w:rsid w:val="003C65D1"/>
    <w:rsid w:val="003C6894"/>
    <w:rsid w:val="003C6DA9"/>
    <w:rsid w:val="003C6DBC"/>
    <w:rsid w:val="003C704A"/>
    <w:rsid w:val="003C71C0"/>
    <w:rsid w:val="003C7225"/>
    <w:rsid w:val="003C73A9"/>
    <w:rsid w:val="003C7467"/>
    <w:rsid w:val="003C794B"/>
    <w:rsid w:val="003C79A6"/>
    <w:rsid w:val="003C7B73"/>
    <w:rsid w:val="003C7CC6"/>
    <w:rsid w:val="003C7CE6"/>
    <w:rsid w:val="003C7EEB"/>
    <w:rsid w:val="003C7FA9"/>
    <w:rsid w:val="003D03B0"/>
    <w:rsid w:val="003D083E"/>
    <w:rsid w:val="003D09D2"/>
    <w:rsid w:val="003D0AC7"/>
    <w:rsid w:val="003D0BF6"/>
    <w:rsid w:val="003D11CD"/>
    <w:rsid w:val="003D16C6"/>
    <w:rsid w:val="003D18B6"/>
    <w:rsid w:val="003D1CCE"/>
    <w:rsid w:val="003D1CF3"/>
    <w:rsid w:val="003D1FAA"/>
    <w:rsid w:val="003D216B"/>
    <w:rsid w:val="003D2250"/>
    <w:rsid w:val="003D23A6"/>
    <w:rsid w:val="003D27BD"/>
    <w:rsid w:val="003D2E94"/>
    <w:rsid w:val="003D2F56"/>
    <w:rsid w:val="003D3170"/>
    <w:rsid w:val="003D32AB"/>
    <w:rsid w:val="003D3323"/>
    <w:rsid w:val="003D34ED"/>
    <w:rsid w:val="003D36D0"/>
    <w:rsid w:val="003D378E"/>
    <w:rsid w:val="003D3791"/>
    <w:rsid w:val="003D37B9"/>
    <w:rsid w:val="003D38C5"/>
    <w:rsid w:val="003D3AEB"/>
    <w:rsid w:val="003D3B84"/>
    <w:rsid w:val="003D44B1"/>
    <w:rsid w:val="003D4583"/>
    <w:rsid w:val="003D4C84"/>
    <w:rsid w:val="003D50B3"/>
    <w:rsid w:val="003D53AF"/>
    <w:rsid w:val="003D57EB"/>
    <w:rsid w:val="003D5851"/>
    <w:rsid w:val="003D5959"/>
    <w:rsid w:val="003D5C9A"/>
    <w:rsid w:val="003D5E12"/>
    <w:rsid w:val="003D5F6D"/>
    <w:rsid w:val="003D6494"/>
    <w:rsid w:val="003D6840"/>
    <w:rsid w:val="003D6B81"/>
    <w:rsid w:val="003D6BBA"/>
    <w:rsid w:val="003D6C57"/>
    <w:rsid w:val="003D71BB"/>
    <w:rsid w:val="003D76FE"/>
    <w:rsid w:val="003D78CB"/>
    <w:rsid w:val="003D7C29"/>
    <w:rsid w:val="003D7C4E"/>
    <w:rsid w:val="003D7D09"/>
    <w:rsid w:val="003D7E9C"/>
    <w:rsid w:val="003E0031"/>
    <w:rsid w:val="003E0166"/>
    <w:rsid w:val="003E05F9"/>
    <w:rsid w:val="003E0B23"/>
    <w:rsid w:val="003E0CAE"/>
    <w:rsid w:val="003E1250"/>
    <w:rsid w:val="003E132A"/>
    <w:rsid w:val="003E1479"/>
    <w:rsid w:val="003E1546"/>
    <w:rsid w:val="003E1937"/>
    <w:rsid w:val="003E1950"/>
    <w:rsid w:val="003E195A"/>
    <w:rsid w:val="003E2A5A"/>
    <w:rsid w:val="003E2B45"/>
    <w:rsid w:val="003E2B8D"/>
    <w:rsid w:val="003E2D80"/>
    <w:rsid w:val="003E3AC8"/>
    <w:rsid w:val="003E3CC5"/>
    <w:rsid w:val="003E3F23"/>
    <w:rsid w:val="003E3F43"/>
    <w:rsid w:val="003E435F"/>
    <w:rsid w:val="003E4484"/>
    <w:rsid w:val="003E4592"/>
    <w:rsid w:val="003E4962"/>
    <w:rsid w:val="003E4AE2"/>
    <w:rsid w:val="003E4B68"/>
    <w:rsid w:val="003E4C33"/>
    <w:rsid w:val="003E506F"/>
    <w:rsid w:val="003E51F4"/>
    <w:rsid w:val="003E541A"/>
    <w:rsid w:val="003E552B"/>
    <w:rsid w:val="003E56E6"/>
    <w:rsid w:val="003E57B8"/>
    <w:rsid w:val="003E5D03"/>
    <w:rsid w:val="003E5DDB"/>
    <w:rsid w:val="003E60FC"/>
    <w:rsid w:val="003E640A"/>
    <w:rsid w:val="003E64CA"/>
    <w:rsid w:val="003E6659"/>
    <w:rsid w:val="003E6AD6"/>
    <w:rsid w:val="003E6BF2"/>
    <w:rsid w:val="003E6FFE"/>
    <w:rsid w:val="003E713F"/>
    <w:rsid w:val="003E73E2"/>
    <w:rsid w:val="003E7561"/>
    <w:rsid w:val="003E787D"/>
    <w:rsid w:val="003E7BC5"/>
    <w:rsid w:val="003E7E62"/>
    <w:rsid w:val="003F0269"/>
    <w:rsid w:val="003F06CC"/>
    <w:rsid w:val="003F09B0"/>
    <w:rsid w:val="003F0F34"/>
    <w:rsid w:val="003F10AB"/>
    <w:rsid w:val="003F1188"/>
    <w:rsid w:val="003F155B"/>
    <w:rsid w:val="003F1685"/>
    <w:rsid w:val="003F181B"/>
    <w:rsid w:val="003F1856"/>
    <w:rsid w:val="003F1ADF"/>
    <w:rsid w:val="003F1D66"/>
    <w:rsid w:val="003F1E0C"/>
    <w:rsid w:val="003F1F65"/>
    <w:rsid w:val="003F20BE"/>
    <w:rsid w:val="003F210C"/>
    <w:rsid w:val="003F215D"/>
    <w:rsid w:val="003F239F"/>
    <w:rsid w:val="003F2561"/>
    <w:rsid w:val="003F2597"/>
    <w:rsid w:val="003F27B0"/>
    <w:rsid w:val="003F27D4"/>
    <w:rsid w:val="003F2AE3"/>
    <w:rsid w:val="003F2B16"/>
    <w:rsid w:val="003F376F"/>
    <w:rsid w:val="003F39BA"/>
    <w:rsid w:val="003F3B7D"/>
    <w:rsid w:val="003F3E73"/>
    <w:rsid w:val="003F3F64"/>
    <w:rsid w:val="003F44F9"/>
    <w:rsid w:val="003F4544"/>
    <w:rsid w:val="003F5246"/>
    <w:rsid w:val="003F528F"/>
    <w:rsid w:val="003F59CB"/>
    <w:rsid w:val="003F5B98"/>
    <w:rsid w:val="003F5C41"/>
    <w:rsid w:val="003F5C89"/>
    <w:rsid w:val="003F5CE6"/>
    <w:rsid w:val="003F5F16"/>
    <w:rsid w:val="003F6030"/>
    <w:rsid w:val="003F6049"/>
    <w:rsid w:val="003F68C3"/>
    <w:rsid w:val="003F6CB8"/>
    <w:rsid w:val="003F6E5B"/>
    <w:rsid w:val="003F6EEC"/>
    <w:rsid w:val="003F6F1B"/>
    <w:rsid w:val="003F736F"/>
    <w:rsid w:val="003F7628"/>
    <w:rsid w:val="003F7A4D"/>
    <w:rsid w:val="003F7A8F"/>
    <w:rsid w:val="003F7ADF"/>
    <w:rsid w:val="003F7DB3"/>
    <w:rsid w:val="003F7E04"/>
    <w:rsid w:val="00400091"/>
    <w:rsid w:val="00400351"/>
    <w:rsid w:val="00400610"/>
    <w:rsid w:val="00400630"/>
    <w:rsid w:val="0040095C"/>
    <w:rsid w:val="004009C4"/>
    <w:rsid w:val="00400A77"/>
    <w:rsid w:val="00400D8F"/>
    <w:rsid w:val="00400DAB"/>
    <w:rsid w:val="00400F81"/>
    <w:rsid w:val="00401361"/>
    <w:rsid w:val="004018BD"/>
    <w:rsid w:val="00401C59"/>
    <w:rsid w:val="00402007"/>
    <w:rsid w:val="00402196"/>
    <w:rsid w:val="00402BEB"/>
    <w:rsid w:val="00402F49"/>
    <w:rsid w:val="004036E2"/>
    <w:rsid w:val="004036EE"/>
    <w:rsid w:val="00403C39"/>
    <w:rsid w:val="00403D46"/>
    <w:rsid w:val="004041A3"/>
    <w:rsid w:val="004043C8"/>
    <w:rsid w:val="00404565"/>
    <w:rsid w:val="004045DF"/>
    <w:rsid w:val="00404691"/>
    <w:rsid w:val="004049A3"/>
    <w:rsid w:val="00404DDB"/>
    <w:rsid w:val="00404DF7"/>
    <w:rsid w:val="00404DFA"/>
    <w:rsid w:val="0040527B"/>
    <w:rsid w:val="004055AC"/>
    <w:rsid w:val="00405711"/>
    <w:rsid w:val="004057C2"/>
    <w:rsid w:val="00405F30"/>
    <w:rsid w:val="0040604A"/>
    <w:rsid w:val="004064CB"/>
    <w:rsid w:val="004068FA"/>
    <w:rsid w:val="00406A2C"/>
    <w:rsid w:val="00406AA5"/>
    <w:rsid w:val="00406CF9"/>
    <w:rsid w:val="00406E7A"/>
    <w:rsid w:val="00407142"/>
    <w:rsid w:val="0040734B"/>
    <w:rsid w:val="0040745F"/>
    <w:rsid w:val="004074EF"/>
    <w:rsid w:val="0040775F"/>
    <w:rsid w:val="004077D3"/>
    <w:rsid w:val="00407B6F"/>
    <w:rsid w:val="0041015E"/>
    <w:rsid w:val="004101B0"/>
    <w:rsid w:val="0041025A"/>
    <w:rsid w:val="004104A6"/>
    <w:rsid w:val="004105E6"/>
    <w:rsid w:val="004109A1"/>
    <w:rsid w:val="00410A3E"/>
    <w:rsid w:val="00410AE4"/>
    <w:rsid w:val="00410B10"/>
    <w:rsid w:val="00410DCF"/>
    <w:rsid w:val="004112F4"/>
    <w:rsid w:val="00411407"/>
    <w:rsid w:val="0041169F"/>
    <w:rsid w:val="00411823"/>
    <w:rsid w:val="00411A48"/>
    <w:rsid w:val="00411DF0"/>
    <w:rsid w:val="00412343"/>
    <w:rsid w:val="00412440"/>
    <w:rsid w:val="00412499"/>
    <w:rsid w:val="0041254A"/>
    <w:rsid w:val="004125A2"/>
    <w:rsid w:val="00412B89"/>
    <w:rsid w:val="00412BB4"/>
    <w:rsid w:val="00412F6A"/>
    <w:rsid w:val="0041329B"/>
    <w:rsid w:val="004132C3"/>
    <w:rsid w:val="004134EB"/>
    <w:rsid w:val="004136D5"/>
    <w:rsid w:val="004138F5"/>
    <w:rsid w:val="00413E78"/>
    <w:rsid w:val="004141C2"/>
    <w:rsid w:val="004144B2"/>
    <w:rsid w:val="00414655"/>
    <w:rsid w:val="00414666"/>
    <w:rsid w:val="00414FB0"/>
    <w:rsid w:val="0041530E"/>
    <w:rsid w:val="00415AFE"/>
    <w:rsid w:val="00415FC8"/>
    <w:rsid w:val="004160EB"/>
    <w:rsid w:val="004161AA"/>
    <w:rsid w:val="0041679A"/>
    <w:rsid w:val="004167F0"/>
    <w:rsid w:val="00416CC9"/>
    <w:rsid w:val="00416E41"/>
    <w:rsid w:val="00416FB9"/>
    <w:rsid w:val="0041712B"/>
    <w:rsid w:val="0041713C"/>
    <w:rsid w:val="004179EF"/>
    <w:rsid w:val="00417A95"/>
    <w:rsid w:val="00417AFF"/>
    <w:rsid w:val="00417F73"/>
    <w:rsid w:val="0042060F"/>
    <w:rsid w:val="00420A11"/>
    <w:rsid w:val="00420B50"/>
    <w:rsid w:val="00420E0F"/>
    <w:rsid w:val="00421514"/>
    <w:rsid w:val="004217D5"/>
    <w:rsid w:val="00421A24"/>
    <w:rsid w:val="00421AF8"/>
    <w:rsid w:val="00421C54"/>
    <w:rsid w:val="00421ED6"/>
    <w:rsid w:val="00421FC1"/>
    <w:rsid w:val="00421FF4"/>
    <w:rsid w:val="004227AB"/>
    <w:rsid w:val="00422A46"/>
    <w:rsid w:val="00423537"/>
    <w:rsid w:val="00423D36"/>
    <w:rsid w:val="0042430E"/>
    <w:rsid w:val="00424781"/>
    <w:rsid w:val="00424D8F"/>
    <w:rsid w:val="00424DB0"/>
    <w:rsid w:val="00425450"/>
    <w:rsid w:val="00425A1A"/>
    <w:rsid w:val="00425D73"/>
    <w:rsid w:val="004262D1"/>
    <w:rsid w:val="004264D6"/>
    <w:rsid w:val="004264EA"/>
    <w:rsid w:val="00426A80"/>
    <w:rsid w:val="00426F85"/>
    <w:rsid w:val="00427031"/>
    <w:rsid w:val="004270CB"/>
    <w:rsid w:val="004271AE"/>
    <w:rsid w:val="004273CA"/>
    <w:rsid w:val="00427719"/>
    <w:rsid w:val="0042785A"/>
    <w:rsid w:val="00427CBA"/>
    <w:rsid w:val="004300C4"/>
    <w:rsid w:val="00430115"/>
    <w:rsid w:val="0043014B"/>
    <w:rsid w:val="00430156"/>
    <w:rsid w:val="00430694"/>
    <w:rsid w:val="00430B32"/>
    <w:rsid w:val="00430DB4"/>
    <w:rsid w:val="00431124"/>
    <w:rsid w:val="00431125"/>
    <w:rsid w:val="0043151B"/>
    <w:rsid w:val="004315A7"/>
    <w:rsid w:val="00431670"/>
    <w:rsid w:val="00431671"/>
    <w:rsid w:val="00431BEC"/>
    <w:rsid w:val="00431E77"/>
    <w:rsid w:val="00432121"/>
    <w:rsid w:val="004323B2"/>
    <w:rsid w:val="0043250B"/>
    <w:rsid w:val="00432555"/>
    <w:rsid w:val="00432A31"/>
    <w:rsid w:val="00432D3F"/>
    <w:rsid w:val="00432D6D"/>
    <w:rsid w:val="00432EAA"/>
    <w:rsid w:val="0043306A"/>
    <w:rsid w:val="004333F2"/>
    <w:rsid w:val="004335F5"/>
    <w:rsid w:val="00433A31"/>
    <w:rsid w:val="00433C49"/>
    <w:rsid w:val="00433E72"/>
    <w:rsid w:val="00433ED6"/>
    <w:rsid w:val="00433FFE"/>
    <w:rsid w:val="004344AF"/>
    <w:rsid w:val="00434793"/>
    <w:rsid w:val="004348BF"/>
    <w:rsid w:val="00434B79"/>
    <w:rsid w:val="00434C5A"/>
    <w:rsid w:val="00434CB1"/>
    <w:rsid w:val="00434F69"/>
    <w:rsid w:val="0043501E"/>
    <w:rsid w:val="00435361"/>
    <w:rsid w:val="0043553E"/>
    <w:rsid w:val="00435D90"/>
    <w:rsid w:val="00435F40"/>
    <w:rsid w:val="00436420"/>
    <w:rsid w:val="004364B6"/>
    <w:rsid w:val="00436D7C"/>
    <w:rsid w:val="00436E7E"/>
    <w:rsid w:val="0043714E"/>
    <w:rsid w:val="00437406"/>
    <w:rsid w:val="004375F6"/>
    <w:rsid w:val="00437662"/>
    <w:rsid w:val="00437CEE"/>
    <w:rsid w:val="00440626"/>
    <w:rsid w:val="0044127D"/>
    <w:rsid w:val="00441425"/>
    <w:rsid w:val="004419DE"/>
    <w:rsid w:val="00441CDC"/>
    <w:rsid w:val="0044205D"/>
    <w:rsid w:val="00442295"/>
    <w:rsid w:val="00442538"/>
    <w:rsid w:val="0044299B"/>
    <w:rsid w:val="00442A3C"/>
    <w:rsid w:val="00442B58"/>
    <w:rsid w:val="0044327B"/>
    <w:rsid w:val="004432C5"/>
    <w:rsid w:val="004437D9"/>
    <w:rsid w:val="0044386E"/>
    <w:rsid w:val="00443D3C"/>
    <w:rsid w:val="00443DDC"/>
    <w:rsid w:val="00443EA4"/>
    <w:rsid w:val="0044403D"/>
    <w:rsid w:val="00444192"/>
    <w:rsid w:val="004442CF"/>
    <w:rsid w:val="00444550"/>
    <w:rsid w:val="00444611"/>
    <w:rsid w:val="00444C4D"/>
    <w:rsid w:val="00444CCB"/>
    <w:rsid w:val="00444E1D"/>
    <w:rsid w:val="00444F34"/>
    <w:rsid w:val="004453C1"/>
    <w:rsid w:val="00445D25"/>
    <w:rsid w:val="00445F5E"/>
    <w:rsid w:val="004460EC"/>
    <w:rsid w:val="0044630D"/>
    <w:rsid w:val="004468F1"/>
    <w:rsid w:val="00446B0D"/>
    <w:rsid w:val="00446B65"/>
    <w:rsid w:val="00446C33"/>
    <w:rsid w:val="00446D57"/>
    <w:rsid w:val="00446F16"/>
    <w:rsid w:val="004470B8"/>
    <w:rsid w:val="004472BC"/>
    <w:rsid w:val="004478C4"/>
    <w:rsid w:val="00447B2C"/>
    <w:rsid w:val="00447D18"/>
    <w:rsid w:val="00447F58"/>
    <w:rsid w:val="00450D53"/>
    <w:rsid w:val="00450E0B"/>
    <w:rsid w:val="004510E9"/>
    <w:rsid w:val="0045124C"/>
    <w:rsid w:val="00451624"/>
    <w:rsid w:val="00451706"/>
    <w:rsid w:val="004518C6"/>
    <w:rsid w:val="00451976"/>
    <w:rsid w:val="0045198E"/>
    <w:rsid w:val="00451AFD"/>
    <w:rsid w:val="004521DE"/>
    <w:rsid w:val="004522E9"/>
    <w:rsid w:val="0045258D"/>
    <w:rsid w:val="00452614"/>
    <w:rsid w:val="00452646"/>
    <w:rsid w:val="0045287E"/>
    <w:rsid w:val="00452E43"/>
    <w:rsid w:val="00452F31"/>
    <w:rsid w:val="004532C2"/>
    <w:rsid w:val="0045340E"/>
    <w:rsid w:val="00453624"/>
    <w:rsid w:val="0045378F"/>
    <w:rsid w:val="00453808"/>
    <w:rsid w:val="0045401D"/>
    <w:rsid w:val="0045416B"/>
    <w:rsid w:val="004541A9"/>
    <w:rsid w:val="004541EF"/>
    <w:rsid w:val="004542EE"/>
    <w:rsid w:val="004548C9"/>
    <w:rsid w:val="00454D05"/>
    <w:rsid w:val="00454E58"/>
    <w:rsid w:val="00454E66"/>
    <w:rsid w:val="00455036"/>
    <w:rsid w:val="00455064"/>
    <w:rsid w:val="0045540F"/>
    <w:rsid w:val="00455440"/>
    <w:rsid w:val="0045593A"/>
    <w:rsid w:val="004559A6"/>
    <w:rsid w:val="00455BF6"/>
    <w:rsid w:val="00455F06"/>
    <w:rsid w:val="0045692B"/>
    <w:rsid w:val="00456A5E"/>
    <w:rsid w:val="00456BA1"/>
    <w:rsid w:val="00456E2F"/>
    <w:rsid w:val="00456E4E"/>
    <w:rsid w:val="00456E8A"/>
    <w:rsid w:val="004571FD"/>
    <w:rsid w:val="004578C7"/>
    <w:rsid w:val="0046004B"/>
    <w:rsid w:val="0046012C"/>
    <w:rsid w:val="00460581"/>
    <w:rsid w:val="00460A1A"/>
    <w:rsid w:val="00460B88"/>
    <w:rsid w:val="00460EE0"/>
    <w:rsid w:val="004614A0"/>
    <w:rsid w:val="00461612"/>
    <w:rsid w:val="00461A22"/>
    <w:rsid w:val="00461AB8"/>
    <w:rsid w:val="00461C13"/>
    <w:rsid w:val="00461C23"/>
    <w:rsid w:val="004624C2"/>
    <w:rsid w:val="0046285B"/>
    <w:rsid w:val="00462C83"/>
    <w:rsid w:val="00463186"/>
    <w:rsid w:val="00463568"/>
    <w:rsid w:val="00463601"/>
    <w:rsid w:val="004637FC"/>
    <w:rsid w:val="004638AB"/>
    <w:rsid w:val="00463B4A"/>
    <w:rsid w:val="00463D31"/>
    <w:rsid w:val="00463D35"/>
    <w:rsid w:val="00463D3E"/>
    <w:rsid w:val="00463F93"/>
    <w:rsid w:val="004645CF"/>
    <w:rsid w:val="00464CAA"/>
    <w:rsid w:val="00465560"/>
    <w:rsid w:val="004655F5"/>
    <w:rsid w:val="00465631"/>
    <w:rsid w:val="0046625C"/>
    <w:rsid w:val="004662F3"/>
    <w:rsid w:val="00466532"/>
    <w:rsid w:val="00466F2C"/>
    <w:rsid w:val="00467105"/>
    <w:rsid w:val="00467115"/>
    <w:rsid w:val="00467135"/>
    <w:rsid w:val="0046713F"/>
    <w:rsid w:val="004673B5"/>
    <w:rsid w:val="00467604"/>
    <w:rsid w:val="00467700"/>
    <w:rsid w:val="00467AF2"/>
    <w:rsid w:val="00467B6E"/>
    <w:rsid w:val="00467CFD"/>
    <w:rsid w:val="004705F9"/>
    <w:rsid w:val="00470873"/>
    <w:rsid w:val="00471197"/>
    <w:rsid w:val="004711F3"/>
    <w:rsid w:val="004718F1"/>
    <w:rsid w:val="00471936"/>
    <w:rsid w:val="004725F8"/>
    <w:rsid w:val="004730A1"/>
    <w:rsid w:val="00473166"/>
    <w:rsid w:val="0047318C"/>
    <w:rsid w:val="0047359C"/>
    <w:rsid w:val="00473A26"/>
    <w:rsid w:val="00473B0E"/>
    <w:rsid w:val="00473DCE"/>
    <w:rsid w:val="00473E24"/>
    <w:rsid w:val="004740DC"/>
    <w:rsid w:val="0047412A"/>
    <w:rsid w:val="004744C3"/>
    <w:rsid w:val="00474F5D"/>
    <w:rsid w:val="00474FA1"/>
    <w:rsid w:val="004754A7"/>
    <w:rsid w:val="004754CA"/>
    <w:rsid w:val="00475E80"/>
    <w:rsid w:val="00475F97"/>
    <w:rsid w:val="0047675A"/>
    <w:rsid w:val="00476785"/>
    <w:rsid w:val="00476A0E"/>
    <w:rsid w:val="00476EC9"/>
    <w:rsid w:val="00476FD5"/>
    <w:rsid w:val="0047714D"/>
    <w:rsid w:val="0047724E"/>
    <w:rsid w:val="0047739D"/>
    <w:rsid w:val="004774B7"/>
    <w:rsid w:val="00477A09"/>
    <w:rsid w:val="00477A12"/>
    <w:rsid w:val="00477B5F"/>
    <w:rsid w:val="00477F2E"/>
    <w:rsid w:val="0048002A"/>
    <w:rsid w:val="0048034C"/>
    <w:rsid w:val="0048057B"/>
    <w:rsid w:val="00480675"/>
    <w:rsid w:val="00480A7A"/>
    <w:rsid w:val="00480F3B"/>
    <w:rsid w:val="00480F6D"/>
    <w:rsid w:val="0048105A"/>
    <w:rsid w:val="004811B9"/>
    <w:rsid w:val="004811D5"/>
    <w:rsid w:val="0048135C"/>
    <w:rsid w:val="00481562"/>
    <w:rsid w:val="0048177A"/>
    <w:rsid w:val="00481967"/>
    <w:rsid w:val="00481ACB"/>
    <w:rsid w:val="00481BF8"/>
    <w:rsid w:val="00481C48"/>
    <w:rsid w:val="00482020"/>
    <w:rsid w:val="004820BE"/>
    <w:rsid w:val="0048236E"/>
    <w:rsid w:val="00482A6F"/>
    <w:rsid w:val="00482A93"/>
    <w:rsid w:val="00482C1E"/>
    <w:rsid w:val="00482D51"/>
    <w:rsid w:val="00482E6D"/>
    <w:rsid w:val="0048319E"/>
    <w:rsid w:val="004836A9"/>
    <w:rsid w:val="00483DE0"/>
    <w:rsid w:val="00484512"/>
    <w:rsid w:val="00484A81"/>
    <w:rsid w:val="00484B9A"/>
    <w:rsid w:val="00484BF7"/>
    <w:rsid w:val="00484C20"/>
    <w:rsid w:val="00484D0C"/>
    <w:rsid w:val="00484EF8"/>
    <w:rsid w:val="00485545"/>
    <w:rsid w:val="004856F9"/>
    <w:rsid w:val="00485E99"/>
    <w:rsid w:val="00486040"/>
    <w:rsid w:val="00486757"/>
    <w:rsid w:val="00486762"/>
    <w:rsid w:val="00486881"/>
    <w:rsid w:val="00486AC0"/>
    <w:rsid w:val="00486CA5"/>
    <w:rsid w:val="00486E13"/>
    <w:rsid w:val="0048706A"/>
    <w:rsid w:val="00487632"/>
    <w:rsid w:val="004877F1"/>
    <w:rsid w:val="0049027D"/>
    <w:rsid w:val="004902B8"/>
    <w:rsid w:val="00490786"/>
    <w:rsid w:val="0049091B"/>
    <w:rsid w:val="004909E2"/>
    <w:rsid w:val="00490E84"/>
    <w:rsid w:val="004911B5"/>
    <w:rsid w:val="00491436"/>
    <w:rsid w:val="0049183F"/>
    <w:rsid w:val="00491D29"/>
    <w:rsid w:val="00491EAE"/>
    <w:rsid w:val="00492017"/>
    <w:rsid w:val="0049222B"/>
    <w:rsid w:val="0049254C"/>
    <w:rsid w:val="00492562"/>
    <w:rsid w:val="0049264C"/>
    <w:rsid w:val="00492692"/>
    <w:rsid w:val="004926AA"/>
    <w:rsid w:val="00492A2F"/>
    <w:rsid w:val="00492F62"/>
    <w:rsid w:val="00493040"/>
    <w:rsid w:val="0049330E"/>
    <w:rsid w:val="004935C7"/>
    <w:rsid w:val="00493660"/>
    <w:rsid w:val="0049380B"/>
    <w:rsid w:val="00493A55"/>
    <w:rsid w:val="00493CC6"/>
    <w:rsid w:val="00493DC5"/>
    <w:rsid w:val="0049437F"/>
    <w:rsid w:val="00494514"/>
    <w:rsid w:val="00494674"/>
    <w:rsid w:val="0049485E"/>
    <w:rsid w:val="00494BCD"/>
    <w:rsid w:val="00494D6E"/>
    <w:rsid w:val="00494F75"/>
    <w:rsid w:val="00495131"/>
    <w:rsid w:val="0049516F"/>
    <w:rsid w:val="004952E7"/>
    <w:rsid w:val="0049531B"/>
    <w:rsid w:val="0049549B"/>
    <w:rsid w:val="0049551A"/>
    <w:rsid w:val="00495527"/>
    <w:rsid w:val="00495766"/>
    <w:rsid w:val="004957ED"/>
    <w:rsid w:val="00495857"/>
    <w:rsid w:val="0049599F"/>
    <w:rsid w:val="00495CED"/>
    <w:rsid w:val="00496112"/>
    <w:rsid w:val="00496156"/>
    <w:rsid w:val="00496183"/>
    <w:rsid w:val="00496343"/>
    <w:rsid w:val="0049653B"/>
    <w:rsid w:val="0049657B"/>
    <w:rsid w:val="0049685A"/>
    <w:rsid w:val="00496BE1"/>
    <w:rsid w:val="00496C2C"/>
    <w:rsid w:val="00497084"/>
    <w:rsid w:val="004977F1"/>
    <w:rsid w:val="004978B0"/>
    <w:rsid w:val="00497B82"/>
    <w:rsid w:val="00497F7E"/>
    <w:rsid w:val="004A0498"/>
    <w:rsid w:val="004A082C"/>
    <w:rsid w:val="004A08EE"/>
    <w:rsid w:val="004A09DD"/>
    <w:rsid w:val="004A0C11"/>
    <w:rsid w:val="004A0ECA"/>
    <w:rsid w:val="004A0F0E"/>
    <w:rsid w:val="004A111B"/>
    <w:rsid w:val="004A148B"/>
    <w:rsid w:val="004A14C7"/>
    <w:rsid w:val="004A150C"/>
    <w:rsid w:val="004A19AC"/>
    <w:rsid w:val="004A1C86"/>
    <w:rsid w:val="004A1DB8"/>
    <w:rsid w:val="004A1DD2"/>
    <w:rsid w:val="004A1E21"/>
    <w:rsid w:val="004A1F33"/>
    <w:rsid w:val="004A2379"/>
    <w:rsid w:val="004A2A9A"/>
    <w:rsid w:val="004A2D0D"/>
    <w:rsid w:val="004A2EF1"/>
    <w:rsid w:val="004A30BC"/>
    <w:rsid w:val="004A3335"/>
    <w:rsid w:val="004A33B3"/>
    <w:rsid w:val="004A35AB"/>
    <w:rsid w:val="004A3B3A"/>
    <w:rsid w:val="004A3C94"/>
    <w:rsid w:val="004A3F64"/>
    <w:rsid w:val="004A40E5"/>
    <w:rsid w:val="004A426C"/>
    <w:rsid w:val="004A43BB"/>
    <w:rsid w:val="004A4522"/>
    <w:rsid w:val="004A4873"/>
    <w:rsid w:val="004A493D"/>
    <w:rsid w:val="004A4A7E"/>
    <w:rsid w:val="004A4F40"/>
    <w:rsid w:val="004A5228"/>
    <w:rsid w:val="004A52A0"/>
    <w:rsid w:val="004A570F"/>
    <w:rsid w:val="004A59EF"/>
    <w:rsid w:val="004A5BF7"/>
    <w:rsid w:val="004A5D88"/>
    <w:rsid w:val="004A62DE"/>
    <w:rsid w:val="004A63BF"/>
    <w:rsid w:val="004A654D"/>
    <w:rsid w:val="004A68F2"/>
    <w:rsid w:val="004A6944"/>
    <w:rsid w:val="004A6C14"/>
    <w:rsid w:val="004A717B"/>
    <w:rsid w:val="004A718B"/>
    <w:rsid w:val="004A76A1"/>
    <w:rsid w:val="004A7965"/>
    <w:rsid w:val="004B0200"/>
    <w:rsid w:val="004B0205"/>
    <w:rsid w:val="004B0316"/>
    <w:rsid w:val="004B0402"/>
    <w:rsid w:val="004B0562"/>
    <w:rsid w:val="004B0B8B"/>
    <w:rsid w:val="004B0EAE"/>
    <w:rsid w:val="004B0EC9"/>
    <w:rsid w:val="004B13A3"/>
    <w:rsid w:val="004B148F"/>
    <w:rsid w:val="004B156D"/>
    <w:rsid w:val="004B157C"/>
    <w:rsid w:val="004B1E02"/>
    <w:rsid w:val="004B2065"/>
    <w:rsid w:val="004B26C5"/>
    <w:rsid w:val="004B2AF6"/>
    <w:rsid w:val="004B2C66"/>
    <w:rsid w:val="004B31CF"/>
    <w:rsid w:val="004B35FB"/>
    <w:rsid w:val="004B38DF"/>
    <w:rsid w:val="004B3968"/>
    <w:rsid w:val="004B3C23"/>
    <w:rsid w:val="004B3C44"/>
    <w:rsid w:val="004B3C4B"/>
    <w:rsid w:val="004B4208"/>
    <w:rsid w:val="004B4222"/>
    <w:rsid w:val="004B44E0"/>
    <w:rsid w:val="004B45BA"/>
    <w:rsid w:val="004B48E7"/>
    <w:rsid w:val="004B490B"/>
    <w:rsid w:val="004B4E1A"/>
    <w:rsid w:val="004B52DD"/>
    <w:rsid w:val="004B583A"/>
    <w:rsid w:val="004B590A"/>
    <w:rsid w:val="004B5AE2"/>
    <w:rsid w:val="004B5EB9"/>
    <w:rsid w:val="004B61F5"/>
    <w:rsid w:val="004B62D9"/>
    <w:rsid w:val="004B6C65"/>
    <w:rsid w:val="004B6EBB"/>
    <w:rsid w:val="004B6FEC"/>
    <w:rsid w:val="004B76C9"/>
    <w:rsid w:val="004B782C"/>
    <w:rsid w:val="004B7B07"/>
    <w:rsid w:val="004B7B46"/>
    <w:rsid w:val="004B7BFC"/>
    <w:rsid w:val="004C029E"/>
    <w:rsid w:val="004C05F0"/>
    <w:rsid w:val="004C06E2"/>
    <w:rsid w:val="004C0A74"/>
    <w:rsid w:val="004C0BF4"/>
    <w:rsid w:val="004C14AF"/>
    <w:rsid w:val="004C1C49"/>
    <w:rsid w:val="004C1C9C"/>
    <w:rsid w:val="004C1D99"/>
    <w:rsid w:val="004C1E90"/>
    <w:rsid w:val="004C20DE"/>
    <w:rsid w:val="004C24D0"/>
    <w:rsid w:val="004C2AE8"/>
    <w:rsid w:val="004C2DA4"/>
    <w:rsid w:val="004C3043"/>
    <w:rsid w:val="004C3836"/>
    <w:rsid w:val="004C38F4"/>
    <w:rsid w:val="004C39C2"/>
    <w:rsid w:val="004C3EAC"/>
    <w:rsid w:val="004C4238"/>
    <w:rsid w:val="004C4448"/>
    <w:rsid w:val="004C46F5"/>
    <w:rsid w:val="004C4820"/>
    <w:rsid w:val="004C4B0D"/>
    <w:rsid w:val="004C4C28"/>
    <w:rsid w:val="004C4D85"/>
    <w:rsid w:val="004C4F20"/>
    <w:rsid w:val="004C51A1"/>
    <w:rsid w:val="004C52FF"/>
    <w:rsid w:val="004C53B0"/>
    <w:rsid w:val="004C5663"/>
    <w:rsid w:val="004C5D01"/>
    <w:rsid w:val="004C609E"/>
    <w:rsid w:val="004C6342"/>
    <w:rsid w:val="004C6398"/>
    <w:rsid w:val="004C6739"/>
    <w:rsid w:val="004C6818"/>
    <w:rsid w:val="004C68A0"/>
    <w:rsid w:val="004C6B3E"/>
    <w:rsid w:val="004C6B43"/>
    <w:rsid w:val="004C6BF1"/>
    <w:rsid w:val="004C6E23"/>
    <w:rsid w:val="004C705B"/>
    <w:rsid w:val="004C7275"/>
    <w:rsid w:val="004C76D2"/>
    <w:rsid w:val="004C7F71"/>
    <w:rsid w:val="004D072E"/>
    <w:rsid w:val="004D0AA4"/>
    <w:rsid w:val="004D0C44"/>
    <w:rsid w:val="004D0E1A"/>
    <w:rsid w:val="004D12ED"/>
    <w:rsid w:val="004D13B1"/>
    <w:rsid w:val="004D13F2"/>
    <w:rsid w:val="004D1409"/>
    <w:rsid w:val="004D1514"/>
    <w:rsid w:val="004D20A4"/>
    <w:rsid w:val="004D22B3"/>
    <w:rsid w:val="004D249D"/>
    <w:rsid w:val="004D25B4"/>
    <w:rsid w:val="004D2A71"/>
    <w:rsid w:val="004D2C50"/>
    <w:rsid w:val="004D2D86"/>
    <w:rsid w:val="004D34D7"/>
    <w:rsid w:val="004D36DE"/>
    <w:rsid w:val="004D36E6"/>
    <w:rsid w:val="004D381E"/>
    <w:rsid w:val="004D3977"/>
    <w:rsid w:val="004D3B11"/>
    <w:rsid w:val="004D3BBD"/>
    <w:rsid w:val="004D42C7"/>
    <w:rsid w:val="004D42F7"/>
    <w:rsid w:val="004D42F9"/>
    <w:rsid w:val="004D4496"/>
    <w:rsid w:val="004D458B"/>
    <w:rsid w:val="004D4B3C"/>
    <w:rsid w:val="004D4F51"/>
    <w:rsid w:val="004D54D6"/>
    <w:rsid w:val="004D56C2"/>
    <w:rsid w:val="004D576F"/>
    <w:rsid w:val="004D5E7A"/>
    <w:rsid w:val="004D5F46"/>
    <w:rsid w:val="004D6001"/>
    <w:rsid w:val="004D6380"/>
    <w:rsid w:val="004D6866"/>
    <w:rsid w:val="004D6A79"/>
    <w:rsid w:val="004D6C4F"/>
    <w:rsid w:val="004D7347"/>
    <w:rsid w:val="004D75E8"/>
    <w:rsid w:val="004D783B"/>
    <w:rsid w:val="004D78B0"/>
    <w:rsid w:val="004D791E"/>
    <w:rsid w:val="004D7A36"/>
    <w:rsid w:val="004D7C5A"/>
    <w:rsid w:val="004D7CFE"/>
    <w:rsid w:val="004D7F67"/>
    <w:rsid w:val="004E0040"/>
    <w:rsid w:val="004E0460"/>
    <w:rsid w:val="004E0801"/>
    <w:rsid w:val="004E0C65"/>
    <w:rsid w:val="004E0C80"/>
    <w:rsid w:val="004E1111"/>
    <w:rsid w:val="004E1688"/>
    <w:rsid w:val="004E2290"/>
    <w:rsid w:val="004E2A28"/>
    <w:rsid w:val="004E2C63"/>
    <w:rsid w:val="004E2D80"/>
    <w:rsid w:val="004E30C2"/>
    <w:rsid w:val="004E3162"/>
    <w:rsid w:val="004E3489"/>
    <w:rsid w:val="004E35C9"/>
    <w:rsid w:val="004E361D"/>
    <w:rsid w:val="004E3900"/>
    <w:rsid w:val="004E3D3C"/>
    <w:rsid w:val="004E3EE0"/>
    <w:rsid w:val="004E3F49"/>
    <w:rsid w:val="004E41B9"/>
    <w:rsid w:val="004E42C7"/>
    <w:rsid w:val="004E4418"/>
    <w:rsid w:val="004E44EB"/>
    <w:rsid w:val="004E4723"/>
    <w:rsid w:val="004E4854"/>
    <w:rsid w:val="004E491A"/>
    <w:rsid w:val="004E4A4C"/>
    <w:rsid w:val="004E4CBC"/>
    <w:rsid w:val="004E4CF2"/>
    <w:rsid w:val="004E4E2A"/>
    <w:rsid w:val="004E4EAA"/>
    <w:rsid w:val="004E4F36"/>
    <w:rsid w:val="004E5A35"/>
    <w:rsid w:val="004E5FA9"/>
    <w:rsid w:val="004E5FC7"/>
    <w:rsid w:val="004E617A"/>
    <w:rsid w:val="004E666D"/>
    <w:rsid w:val="004E707C"/>
    <w:rsid w:val="004E70B3"/>
    <w:rsid w:val="004E711A"/>
    <w:rsid w:val="004E71D3"/>
    <w:rsid w:val="004E7425"/>
    <w:rsid w:val="004E77D6"/>
    <w:rsid w:val="004E7C7A"/>
    <w:rsid w:val="004E7CD9"/>
    <w:rsid w:val="004E7E3A"/>
    <w:rsid w:val="004E7EFC"/>
    <w:rsid w:val="004F00F3"/>
    <w:rsid w:val="004F0120"/>
    <w:rsid w:val="004F014D"/>
    <w:rsid w:val="004F0260"/>
    <w:rsid w:val="004F06B4"/>
    <w:rsid w:val="004F095F"/>
    <w:rsid w:val="004F0CE2"/>
    <w:rsid w:val="004F0D9D"/>
    <w:rsid w:val="004F11DD"/>
    <w:rsid w:val="004F12E1"/>
    <w:rsid w:val="004F13EA"/>
    <w:rsid w:val="004F15F6"/>
    <w:rsid w:val="004F17EE"/>
    <w:rsid w:val="004F18CD"/>
    <w:rsid w:val="004F1C8C"/>
    <w:rsid w:val="004F1EC4"/>
    <w:rsid w:val="004F1F5A"/>
    <w:rsid w:val="004F1FC8"/>
    <w:rsid w:val="004F20D6"/>
    <w:rsid w:val="004F243D"/>
    <w:rsid w:val="004F2D9A"/>
    <w:rsid w:val="004F2EF9"/>
    <w:rsid w:val="004F2F97"/>
    <w:rsid w:val="004F336F"/>
    <w:rsid w:val="004F35B3"/>
    <w:rsid w:val="004F3F7C"/>
    <w:rsid w:val="004F4375"/>
    <w:rsid w:val="004F43D5"/>
    <w:rsid w:val="004F451A"/>
    <w:rsid w:val="004F49EF"/>
    <w:rsid w:val="004F4CCD"/>
    <w:rsid w:val="004F501B"/>
    <w:rsid w:val="004F51EE"/>
    <w:rsid w:val="004F5809"/>
    <w:rsid w:val="004F5A61"/>
    <w:rsid w:val="004F5B7D"/>
    <w:rsid w:val="004F5B83"/>
    <w:rsid w:val="004F5E60"/>
    <w:rsid w:val="004F5F9E"/>
    <w:rsid w:val="004F6421"/>
    <w:rsid w:val="004F6723"/>
    <w:rsid w:val="004F676F"/>
    <w:rsid w:val="004F6951"/>
    <w:rsid w:val="004F76CB"/>
    <w:rsid w:val="004F79DF"/>
    <w:rsid w:val="004F7BEA"/>
    <w:rsid w:val="00500087"/>
    <w:rsid w:val="0050014D"/>
    <w:rsid w:val="005001F7"/>
    <w:rsid w:val="00500311"/>
    <w:rsid w:val="005007E1"/>
    <w:rsid w:val="00500C7E"/>
    <w:rsid w:val="005010AD"/>
    <w:rsid w:val="005011D1"/>
    <w:rsid w:val="00501E88"/>
    <w:rsid w:val="00501FE1"/>
    <w:rsid w:val="0050209C"/>
    <w:rsid w:val="005020B8"/>
    <w:rsid w:val="00502205"/>
    <w:rsid w:val="00502855"/>
    <w:rsid w:val="0050286A"/>
    <w:rsid w:val="00502B41"/>
    <w:rsid w:val="005032CF"/>
    <w:rsid w:val="0050361E"/>
    <w:rsid w:val="00503854"/>
    <w:rsid w:val="00503A94"/>
    <w:rsid w:val="00503B7A"/>
    <w:rsid w:val="00503C2C"/>
    <w:rsid w:val="00503E0D"/>
    <w:rsid w:val="005043CB"/>
    <w:rsid w:val="005043EE"/>
    <w:rsid w:val="005045D1"/>
    <w:rsid w:val="00504823"/>
    <w:rsid w:val="00504A7D"/>
    <w:rsid w:val="00504B07"/>
    <w:rsid w:val="00504D62"/>
    <w:rsid w:val="0050539C"/>
    <w:rsid w:val="0050568A"/>
    <w:rsid w:val="005057D2"/>
    <w:rsid w:val="0050598D"/>
    <w:rsid w:val="00505A25"/>
    <w:rsid w:val="00505EC9"/>
    <w:rsid w:val="00505F52"/>
    <w:rsid w:val="0050614B"/>
    <w:rsid w:val="00506335"/>
    <w:rsid w:val="0050669B"/>
    <w:rsid w:val="00506BF9"/>
    <w:rsid w:val="00506D20"/>
    <w:rsid w:val="00506F3B"/>
    <w:rsid w:val="005071A0"/>
    <w:rsid w:val="00507479"/>
    <w:rsid w:val="00507767"/>
    <w:rsid w:val="00507942"/>
    <w:rsid w:val="00507B2F"/>
    <w:rsid w:val="00507D5E"/>
    <w:rsid w:val="00507F75"/>
    <w:rsid w:val="00510793"/>
    <w:rsid w:val="005112CE"/>
    <w:rsid w:val="00511451"/>
    <w:rsid w:val="00511A01"/>
    <w:rsid w:val="005121D0"/>
    <w:rsid w:val="005124BC"/>
    <w:rsid w:val="005124FE"/>
    <w:rsid w:val="005127D6"/>
    <w:rsid w:val="00512949"/>
    <w:rsid w:val="00512C48"/>
    <w:rsid w:val="00512CDC"/>
    <w:rsid w:val="00512CF0"/>
    <w:rsid w:val="00512CF8"/>
    <w:rsid w:val="00512F0B"/>
    <w:rsid w:val="00512FF9"/>
    <w:rsid w:val="00513196"/>
    <w:rsid w:val="00513598"/>
    <w:rsid w:val="00513684"/>
    <w:rsid w:val="00513A34"/>
    <w:rsid w:val="00514130"/>
    <w:rsid w:val="00514135"/>
    <w:rsid w:val="00514150"/>
    <w:rsid w:val="00514426"/>
    <w:rsid w:val="00514581"/>
    <w:rsid w:val="0051484D"/>
    <w:rsid w:val="00514ABF"/>
    <w:rsid w:val="00514B6F"/>
    <w:rsid w:val="00514BF2"/>
    <w:rsid w:val="00514DF3"/>
    <w:rsid w:val="0051536B"/>
    <w:rsid w:val="005154A6"/>
    <w:rsid w:val="00515610"/>
    <w:rsid w:val="00515B70"/>
    <w:rsid w:val="00515EB5"/>
    <w:rsid w:val="00515FB9"/>
    <w:rsid w:val="00516754"/>
    <w:rsid w:val="0051719F"/>
    <w:rsid w:val="00517328"/>
    <w:rsid w:val="0051737E"/>
    <w:rsid w:val="00517409"/>
    <w:rsid w:val="005178EB"/>
    <w:rsid w:val="00517CE7"/>
    <w:rsid w:val="00517E85"/>
    <w:rsid w:val="00520222"/>
    <w:rsid w:val="0052044C"/>
    <w:rsid w:val="005204C0"/>
    <w:rsid w:val="005206C7"/>
    <w:rsid w:val="0052098A"/>
    <w:rsid w:val="00520AD7"/>
    <w:rsid w:val="00520C98"/>
    <w:rsid w:val="00520E31"/>
    <w:rsid w:val="005214ED"/>
    <w:rsid w:val="00521534"/>
    <w:rsid w:val="00521934"/>
    <w:rsid w:val="00522217"/>
    <w:rsid w:val="0052240B"/>
    <w:rsid w:val="005224E4"/>
    <w:rsid w:val="005225AD"/>
    <w:rsid w:val="005227B8"/>
    <w:rsid w:val="00522A84"/>
    <w:rsid w:val="00522BF3"/>
    <w:rsid w:val="00522BF8"/>
    <w:rsid w:val="00522E00"/>
    <w:rsid w:val="00522E54"/>
    <w:rsid w:val="00522FDF"/>
    <w:rsid w:val="0052303B"/>
    <w:rsid w:val="005235D7"/>
    <w:rsid w:val="005237E0"/>
    <w:rsid w:val="00523A11"/>
    <w:rsid w:val="00523CD9"/>
    <w:rsid w:val="00523E78"/>
    <w:rsid w:val="00523EE4"/>
    <w:rsid w:val="00523F83"/>
    <w:rsid w:val="00524001"/>
    <w:rsid w:val="005243BB"/>
    <w:rsid w:val="005243FD"/>
    <w:rsid w:val="005255CB"/>
    <w:rsid w:val="00525ABD"/>
    <w:rsid w:val="00525C25"/>
    <w:rsid w:val="00525C38"/>
    <w:rsid w:val="00525E82"/>
    <w:rsid w:val="00526094"/>
    <w:rsid w:val="0052614C"/>
    <w:rsid w:val="005263FD"/>
    <w:rsid w:val="0052643D"/>
    <w:rsid w:val="00526485"/>
    <w:rsid w:val="00526746"/>
    <w:rsid w:val="0052715D"/>
    <w:rsid w:val="00527164"/>
    <w:rsid w:val="00527470"/>
    <w:rsid w:val="00527523"/>
    <w:rsid w:val="00527708"/>
    <w:rsid w:val="00527B09"/>
    <w:rsid w:val="00527CA3"/>
    <w:rsid w:val="00527EA6"/>
    <w:rsid w:val="0053005B"/>
    <w:rsid w:val="005300D8"/>
    <w:rsid w:val="00530182"/>
    <w:rsid w:val="00530EBE"/>
    <w:rsid w:val="00530F8C"/>
    <w:rsid w:val="00531202"/>
    <w:rsid w:val="0053127F"/>
    <w:rsid w:val="00531591"/>
    <w:rsid w:val="00531A79"/>
    <w:rsid w:val="00531A93"/>
    <w:rsid w:val="00531C6C"/>
    <w:rsid w:val="00531D12"/>
    <w:rsid w:val="00531D5A"/>
    <w:rsid w:val="00531EA3"/>
    <w:rsid w:val="00531F3D"/>
    <w:rsid w:val="00532193"/>
    <w:rsid w:val="005321C5"/>
    <w:rsid w:val="00532658"/>
    <w:rsid w:val="00532C9C"/>
    <w:rsid w:val="00532FA7"/>
    <w:rsid w:val="005330B8"/>
    <w:rsid w:val="00533373"/>
    <w:rsid w:val="0053351C"/>
    <w:rsid w:val="00533573"/>
    <w:rsid w:val="00533A9F"/>
    <w:rsid w:val="00534036"/>
    <w:rsid w:val="00534115"/>
    <w:rsid w:val="005343A1"/>
    <w:rsid w:val="005345B5"/>
    <w:rsid w:val="00534B49"/>
    <w:rsid w:val="00534B90"/>
    <w:rsid w:val="0053512D"/>
    <w:rsid w:val="00535139"/>
    <w:rsid w:val="0053522F"/>
    <w:rsid w:val="00535525"/>
    <w:rsid w:val="00535724"/>
    <w:rsid w:val="00535CE6"/>
    <w:rsid w:val="00535D06"/>
    <w:rsid w:val="00535DF3"/>
    <w:rsid w:val="00535E2C"/>
    <w:rsid w:val="00535F17"/>
    <w:rsid w:val="00536014"/>
    <w:rsid w:val="00536220"/>
    <w:rsid w:val="005363CD"/>
    <w:rsid w:val="00536410"/>
    <w:rsid w:val="00536509"/>
    <w:rsid w:val="005365E2"/>
    <w:rsid w:val="005366E8"/>
    <w:rsid w:val="005367ED"/>
    <w:rsid w:val="005370D6"/>
    <w:rsid w:val="005371F1"/>
    <w:rsid w:val="00537373"/>
    <w:rsid w:val="005374AA"/>
    <w:rsid w:val="00537753"/>
    <w:rsid w:val="0053776C"/>
    <w:rsid w:val="0053792E"/>
    <w:rsid w:val="00537A12"/>
    <w:rsid w:val="00537AD0"/>
    <w:rsid w:val="00537D71"/>
    <w:rsid w:val="00540363"/>
    <w:rsid w:val="00540420"/>
    <w:rsid w:val="0054042D"/>
    <w:rsid w:val="00540466"/>
    <w:rsid w:val="005407FB"/>
    <w:rsid w:val="005409D1"/>
    <w:rsid w:val="00540FB7"/>
    <w:rsid w:val="00541592"/>
    <w:rsid w:val="005415FB"/>
    <w:rsid w:val="005416B7"/>
    <w:rsid w:val="00541A67"/>
    <w:rsid w:val="00541BCE"/>
    <w:rsid w:val="00541C2E"/>
    <w:rsid w:val="00541F35"/>
    <w:rsid w:val="00542832"/>
    <w:rsid w:val="00542998"/>
    <w:rsid w:val="005429CD"/>
    <w:rsid w:val="00542BF5"/>
    <w:rsid w:val="00542E29"/>
    <w:rsid w:val="00543C5C"/>
    <w:rsid w:val="00543D90"/>
    <w:rsid w:val="00543EFF"/>
    <w:rsid w:val="00544153"/>
    <w:rsid w:val="0054472C"/>
    <w:rsid w:val="00544A61"/>
    <w:rsid w:val="00544D4D"/>
    <w:rsid w:val="00544EC5"/>
    <w:rsid w:val="00545A04"/>
    <w:rsid w:val="00545B0B"/>
    <w:rsid w:val="00545C04"/>
    <w:rsid w:val="0054636F"/>
    <w:rsid w:val="005466C2"/>
    <w:rsid w:val="005468D1"/>
    <w:rsid w:val="00546C74"/>
    <w:rsid w:val="00547495"/>
    <w:rsid w:val="00547824"/>
    <w:rsid w:val="00547B2D"/>
    <w:rsid w:val="005500CF"/>
    <w:rsid w:val="00550135"/>
    <w:rsid w:val="005505BC"/>
    <w:rsid w:val="00550AD0"/>
    <w:rsid w:val="00550BA6"/>
    <w:rsid w:val="00550E6B"/>
    <w:rsid w:val="00551016"/>
    <w:rsid w:val="005510A4"/>
    <w:rsid w:val="00551293"/>
    <w:rsid w:val="0055136D"/>
    <w:rsid w:val="00551672"/>
    <w:rsid w:val="00551A9E"/>
    <w:rsid w:val="00551AFF"/>
    <w:rsid w:val="0055222A"/>
    <w:rsid w:val="005527ED"/>
    <w:rsid w:val="0055298D"/>
    <w:rsid w:val="00552CD0"/>
    <w:rsid w:val="00552F31"/>
    <w:rsid w:val="00553038"/>
    <w:rsid w:val="005531E9"/>
    <w:rsid w:val="00553624"/>
    <w:rsid w:val="00553637"/>
    <w:rsid w:val="00553DD1"/>
    <w:rsid w:val="00553F7B"/>
    <w:rsid w:val="00554209"/>
    <w:rsid w:val="00554E21"/>
    <w:rsid w:val="00555409"/>
    <w:rsid w:val="00555611"/>
    <w:rsid w:val="0055630A"/>
    <w:rsid w:val="0055631C"/>
    <w:rsid w:val="0055637E"/>
    <w:rsid w:val="005568C3"/>
    <w:rsid w:val="0055726D"/>
    <w:rsid w:val="0055796A"/>
    <w:rsid w:val="00557CDA"/>
    <w:rsid w:val="00557E2D"/>
    <w:rsid w:val="0055DF9A"/>
    <w:rsid w:val="00560246"/>
    <w:rsid w:val="00560787"/>
    <w:rsid w:val="005609AB"/>
    <w:rsid w:val="00560A20"/>
    <w:rsid w:val="00560BAC"/>
    <w:rsid w:val="005610F4"/>
    <w:rsid w:val="00561184"/>
    <w:rsid w:val="0056192D"/>
    <w:rsid w:val="00561C7D"/>
    <w:rsid w:val="00561E27"/>
    <w:rsid w:val="005620D3"/>
    <w:rsid w:val="005620E3"/>
    <w:rsid w:val="005620EA"/>
    <w:rsid w:val="00562221"/>
    <w:rsid w:val="005625ED"/>
    <w:rsid w:val="0056263E"/>
    <w:rsid w:val="005627BB"/>
    <w:rsid w:val="00562A2A"/>
    <w:rsid w:val="00562B6E"/>
    <w:rsid w:val="005630A8"/>
    <w:rsid w:val="00563317"/>
    <w:rsid w:val="0056361B"/>
    <w:rsid w:val="00563BE8"/>
    <w:rsid w:val="005643EB"/>
    <w:rsid w:val="005643FD"/>
    <w:rsid w:val="0056445C"/>
    <w:rsid w:val="005646C6"/>
    <w:rsid w:val="00564717"/>
    <w:rsid w:val="005647CB"/>
    <w:rsid w:val="00565101"/>
    <w:rsid w:val="00565375"/>
    <w:rsid w:val="0056542A"/>
    <w:rsid w:val="0056558C"/>
    <w:rsid w:val="00565652"/>
    <w:rsid w:val="00565895"/>
    <w:rsid w:val="00565A21"/>
    <w:rsid w:val="00565BB3"/>
    <w:rsid w:val="00565C98"/>
    <w:rsid w:val="00566863"/>
    <w:rsid w:val="0056688C"/>
    <w:rsid w:val="00566A6F"/>
    <w:rsid w:val="00566B32"/>
    <w:rsid w:val="00566B35"/>
    <w:rsid w:val="00566BB5"/>
    <w:rsid w:val="00566F33"/>
    <w:rsid w:val="00566F79"/>
    <w:rsid w:val="005671B2"/>
    <w:rsid w:val="005671C7"/>
    <w:rsid w:val="00567373"/>
    <w:rsid w:val="005676B3"/>
    <w:rsid w:val="005677C9"/>
    <w:rsid w:val="00567D32"/>
    <w:rsid w:val="00567EF1"/>
    <w:rsid w:val="0057039D"/>
    <w:rsid w:val="005706B9"/>
    <w:rsid w:val="005708BA"/>
    <w:rsid w:val="00570B1E"/>
    <w:rsid w:val="00570C87"/>
    <w:rsid w:val="00570DE9"/>
    <w:rsid w:val="00570E89"/>
    <w:rsid w:val="005711C8"/>
    <w:rsid w:val="005717D6"/>
    <w:rsid w:val="00571809"/>
    <w:rsid w:val="0057190D"/>
    <w:rsid w:val="00571C95"/>
    <w:rsid w:val="00572170"/>
    <w:rsid w:val="005723CA"/>
    <w:rsid w:val="005725E8"/>
    <w:rsid w:val="00572689"/>
    <w:rsid w:val="005729A5"/>
    <w:rsid w:val="00572E6A"/>
    <w:rsid w:val="00572F6A"/>
    <w:rsid w:val="005731B0"/>
    <w:rsid w:val="00573370"/>
    <w:rsid w:val="005733AE"/>
    <w:rsid w:val="0057344F"/>
    <w:rsid w:val="00573694"/>
    <w:rsid w:val="005736F0"/>
    <w:rsid w:val="005737D2"/>
    <w:rsid w:val="00573809"/>
    <w:rsid w:val="00573B05"/>
    <w:rsid w:val="00573B89"/>
    <w:rsid w:val="00573D16"/>
    <w:rsid w:val="00573F0F"/>
    <w:rsid w:val="00574382"/>
    <w:rsid w:val="00574724"/>
    <w:rsid w:val="005747CA"/>
    <w:rsid w:val="0057492D"/>
    <w:rsid w:val="00574BD2"/>
    <w:rsid w:val="00574D49"/>
    <w:rsid w:val="00575029"/>
    <w:rsid w:val="00575237"/>
    <w:rsid w:val="005757C2"/>
    <w:rsid w:val="00575CC6"/>
    <w:rsid w:val="00575DE3"/>
    <w:rsid w:val="00575E71"/>
    <w:rsid w:val="00575FE9"/>
    <w:rsid w:val="00575FFE"/>
    <w:rsid w:val="00576518"/>
    <w:rsid w:val="00576520"/>
    <w:rsid w:val="00576B48"/>
    <w:rsid w:val="00576CC1"/>
    <w:rsid w:val="00576DE3"/>
    <w:rsid w:val="00577903"/>
    <w:rsid w:val="00577B5E"/>
    <w:rsid w:val="00577B77"/>
    <w:rsid w:val="00577E35"/>
    <w:rsid w:val="0057E9F2"/>
    <w:rsid w:val="00580097"/>
    <w:rsid w:val="0058016E"/>
    <w:rsid w:val="005804B7"/>
    <w:rsid w:val="005806E0"/>
    <w:rsid w:val="005808C7"/>
    <w:rsid w:val="00580B92"/>
    <w:rsid w:val="00581B91"/>
    <w:rsid w:val="00581C08"/>
    <w:rsid w:val="00581D77"/>
    <w:rsid w:val="00581F1B"/>
    <w:rsid w:val="00581F39"/>
    <w:rsid w:val="00582554"/>
    <w:rsid w:val="00582775"/>
    <w:rsid w:val="00582B1F"/>
    <w:rsid w:val="00582C55"/>
    <w:rsid w:val="00582F0A"/>
    <w:rsid w:val="00582FE0"/>
    <w:rsid w:val="00583168"/>
    <w:rsid w:val="005831AE"/>
    <w:rsid w:val="005831D7"/>
    <w:rsid w:val="00583A20"/>
    <w:rsid w:val="005841E3"/>
    <w:rsid w:val="00584483"/>
    <w:rsid w:val="005846EE"/>
    <w:rsid w:val="00584872"/>
    <w:rsid w:val="00584962"/>
    <w:rsid w:val="00584C6A"/>
    <w:rsid w:val="005852AD"/>
    <w:rsid w:val="005854FF"/>
    <w:rsid w:val="00585672"/>
    <w:rsid w:val="0058579D"/>
    <w:rsid w:val="005858B4"/>
    <w:rsid w:val="00585981"/>
    <w:rsid w:val="00585EC3"/>
    <w:rsid w:val="005861F5"/>
    <w:rsid w:val="005864FC"/>
    <w:rsid w:val="00586B29"/>
    <w:rsid w:val="00587388"/>
    <w:rsid w:val="005873C5"/>
    <w:rsid w:val="005878C8"/>
    <w:rsid w:val="005878F7"/>
    <w:rsid w:val="00587A10"/>
    <w:rsid w:val="00587A18"/>
    <w:rsid w:val="00590264"/>
    <w:rsid w:val="005902DF"/>
    <w:rsid w:val="00590391"/>
    <w:rsid w:val="005906A8"/>
    <w:rsid w:val="00590FA3"/>
    <w:rsid w:val="00591168"/>
    <w:rsid w:val="0059157E"/>
    <w:rsid w:val="00591D23"/>
    <w:rsid w:val="00591F92"/>
    <w:rsid w:val="00592758"/>
    <w:rsid w:val="0059303A"/>
    <w:rsid w:val="005933D0"/>
    <w:rsid w:val="005936B4"/>
    <w:rsid w:val="00593917"/>
    <w:rsid w:val="00593E26"/>
    <w:rsid w:val="0059404C"/>
    <w:rsid w:val="005944C5"/>
    <w:rsid w:val="00594A93"/>
    <w:rsid w:val="005953C2"/>
    <w:rsid w:val="00595442"/>
    <w:rsid w:val="0059555A"/>
    <w:rsid w:val="00595CA0"/>
    <w:rsid w:val="0059611F"/>
    <w:rsid w:val="00596422"/>
    <w:rsid w:val="00596462"/>
    <w:rsid w:val="005966F4"/>
    <w:rsid w:val="00596761"/>
    <w:rsid w:val="00596A0D"/>
    <w:rsid w:val="00596A89"/>
    <w:rsid w:val="00596DBC"/>
    <w:rsid w:val="00596F01"/>
    <w:rsid w:val="00596FAC"/>
    <w:rsid w:val="005974F9"/>
    <w:rsid w:val="0059796E"/>
    <w:rsid w:val="00597A45"/>
    <w:rsid w:val="00597B37"/>
    <w:rsid w:val="005A0687"/>
    <w:rsid w:val="005A0B45"/>
    <w:rsid w:val="005A0E54"/>
    <w:rsid w:val="005A113D"/>
    <w:rsid w:val="005A14A1"/>
    <w:rsid w:val="005A1879"/>
    <w:rsid w:val="005A18D7"/>
    <w:rsid w:val="005A21AD"/>
    <w:rsid w:val="005A2340"/>
    <w:rsid w:val="005A24E0"/>
    <w:rsid w:val="005A26B3"/>
    <w:rsid w:val="005A277D"/>
    <w:rsid w:val="005A2FBE"/>
    <w:rsid w:val="005A31CF"/>
    <w:rsid w:val="005A3318"/>
    <w:rsid w:val="005A3BCA"/>
    <w:rsid w:val="005A3F41"/>
    <w:rsid w:val="005A3F89"/>
    <w:rsid w:val="005A4190"/>
    <w:rsid w:val="005A455C"/>
    <w:rsid w:val="005A45D8"/>
    <w:rsid w:val="005A4783"/>
    <w:rsid w:val="005A4979"/>
    <w:rsid w:val="005A49A5"/>
    <w:rsid w:val="005A49F1"/>
    <w:rsid w:val="005A5410"/>
    <w:rsid w:val="005A57F6"/>
    <w:rsid w:val="005A58B5"/>
    <w:rsid w:val="005A598D"/>
    <w:rsid w:val="005A5A4C"/>
    <w:rsid w:val="005A5A83"/>
    <w:rsid w:val="005A5C46"/>
    <w:rsid w:val="005A5D99"/>
    <w:rsid w:val="005A603B"/>
    <w:rsid w:val="005A636A"/>
    <w:rsid w:val="005A6838"/>
    <w:rsid w:val="005A6941"/>
    <w:rsid w:val="005A6BD8"/>
    <w:rsid w:val="005A6D9F"/>
    <w:rsid w:val="005A6F44"/>
    <w:rsid w:val="005A702F"/>
    <w:rsid w:val="005A71B8"/>
    <w:rsid w:val="005A78CD"/>
    <w:rsid w:val="005A7979"/>
    <w:rsid w:val="005A7FC8"/>
    <w:rsid w:val="005B001E"/>
    <w:rsid w:val="005B060E"/>
    <w:rsid w:val="005B092F"/>
    <w:rsid w:val="005B0C29"/>
    <w:rsid w:val="005B123F"/>
    <w:rsid w:val="005B14BB"/>
    <w:rsid w:val="005B16B7"/>
    <w:rsid w:val="005B1747"/>
    <w:rsid w:val="005B1D15"/>
    <w:rsid w:val="005B2138"/>
    <w:rsid w:val="005B2255"/>
    <w:rsid w:val="005B2719"/>
    <w:rsid w:val="005B28C3"/>
    <w:rsid w:val="005B296C"/>
    <w:rsid w:val="005B2B72"/>
    <w:rsid w:val="005B2C07"/>
    <w:rsid w:val="005B2DFA"/>
    <w:rsid w:val="005B3492"/>
    <w:rsid w:val="005B3630"/>
    <w:rsid w:val="005B3667"/>
    <w:rsid w:val="005B36EC"/>
    <w:rsid w:val="005B393D"/>
    <w:rsid w:val="005B39DD"/>
    <w:rsid w:val="005B3AB1"/>
    <w:rsid w:val="005B3B51"/>
    <w:rsid w:val="005B43B9"/>
    <w:rsid w:val="005B448C"/>
    <w:rsid w:val="005B48EA"/>
    <w:rsid w:val="005B4BC7"/>
    <w:rsid w:val="005B4C01"/>
    <w:rsid w:val="005B4C2E"/>
    <w:rsid w:val="005B4D07"/>
    <w:rsid w:val="005B4D78"/>
    <w:rsid w:val="005B4F29"/>
    <w:rsid w:val="005B50BC"/>
    <w:rsid w:val="005B5117"/>
    <w:rsid w:val="005B518F"/>
    <w:rsid w:val="005B5251"/>
    <w:rsid w:val="005B53E7"/>
    <w:rsid w:val="005B5692"/>
    <w:rsid w:val="005B58B3"/>
    <w:rsid w:val="005B58B4"/>
    <w:rsid w:val="005B5A1A"/>
    <w:rsid w:val="005B5BD1"/>
    <w:rsid w:val="005B5C98"/>
    <w:rsid w:val="005B5D33"/>
    <w:rsid w:val="005B63C5"/>
    <w:rsid w:val="005B64BA"/>
    <w:rsid w:val="005B67D2"/>
    <w:rsid w:val="005B690D"/>
    <w:rsid w:val="005B6A50"/>
    <w:rsid w:val="005B6AFC"/>
    <w:rsid w:val="005B6C4E"/>
    <w:rsid w:val="005B6DB5"/>
    <w:rsid w:val="005B733E"/>
    <w:rsid w:val="005B74FD"/>
    <w:rsid w:val="005B7BE3"/>
    <w:rsid w:val="005B7FCD"/>
    <w:rsid w:val="005C01C2"/>
    <w:rsid w:val="005C0230"/>
    <w:rsid w:val="005C03EE"/>
    <w:rsid w:val="005C0736"/>
    <w:rsid w:val="005C0790"/>
    <w:rsid w:val="005C09E4"/>
    <w:rsid w:val="005C0C7B"/>
    <w:rsid w:val="005C0EA0"/>
    <w:rsid w:val="005C1005"/>
    <w:rsid w:val="005C1055"/>
    <w:rsid w:val="005C10E5"/>
    <w:rsid w:val="005C1281"/>
    <w:rsid w:val="005C1541"/>
    <w:rsid w:val="005C1960"/>
    <w:rsid w:val="005C1C5A"/>
    <w:rsid w:val="005C1CCD"/>
    <w:rsid w:val="005C225A"/>
    <w:rsid w:val="005C2791"/>
    <w:rsid w:val="005C2942"/>
    <w:rsid w:val="005C2CB5"/>
    <w:rsid w:val="005C32BE"/>
    <w:rsid w:val="005C3532"/>
    <w:rsid w:val="005C3C75"/>
    <w:rsid w:val="005C3D48"/>
    <w:rsid w:val="005C3FFD"/>
    <w:rsid w:val="005C4293"/>
    <w:rsid w:val="005C441D"/>
    <w:rsid w:val="005C4767"/>
    <w:rsid w:val="005C478D"/>
    <w:rsid w:val="005C47E9"/>
    <w:rsid w:val="005C4A5E"/>
    <w:rsid w:val="005C4E0D"/>
    <w:rsid w:val="005C4E21"/>
    <w:rsid w:val="005C4FD7"/>
    <w:rsid w:val="005C515C"/>
    <w:rsid w:val="005C6052"/>
    <w:rsid w:val="005C60B2"/>
    <w:rsid w:val="005C624B"/>
    <w:rsid w:val="005C62CD"/>
    <w:rsid w:val="005C637D"/>
    <w:rsid w:val="005C653F"/>
    <w:rsid w:val="005C66DF"/>
    <w:rsid w:val="005C68D0"/>
    <w:rsid w:val="005C6B89"/>
    <w:rsid w:val="005C70FA"/>
    <w:rsid w:val="005C717E"/>
    <w:rsid w:val="005C7376"/>
    <w:rsid w:val="005C7558"/>
    <w:rsid w:val="005C7EB4"/>
    <w:rsid w:val="005CDC5B"/>
    <w:rsid w:val="005D01B7"/>
    <w:rsid w:val="005D0245"/>
    <w:rsid w:val="005D03BE"/>
    <w:rsid w:val="005D0403"/>
    <w:rsid w:val="005D0A98"/>
    <w:rsid w:val="005D0E12"/>
    <w:rsid w:val="005D102D"/>
    <w:rsid w:val="005D10D9"/>
    <w:rsid w:val="005D1154"/>
    <w:rsid w:val="005D11CA"/>
    <w:rsid w:val="005D1377"/>
    <w:rsid w:val="005D14AB"/>
    <w:rsid w:val="005D224B"/>
    <w:rsid w:val="005D2251"/>
    <w:rsid w:val="005D22AE"/>
    <w:rsid w:val="005D2360"/>
    <w:rsid w:val="005D2805"/>
    <w:rsid w:val="005D2DA2"/>
    <w:rsid w:val="005D33C2"/>
    <w:rsid w:val="005D3437"/>
    <w:rsid w:val="005D3475"/>
    <w:rsid w:val="005D354A"/>
    <w:rsid w:val="005D3735"/>
    <w:rsid w:val="005D3AFF"/>
    <w:rsid w:val="005D3BF0"/>
    <w:rsid w:val="005D411C"/>
    <w:rsid w:val="005D472A"/>
    <w:rsid w:val="005D4D3E"/>
    <w:rsid w:val="005D54CB"/>
    <w:rsid w:val="005D57E0"/>
    <w:rsid w:val="005D5AB5"/>
    <w:rsid w:val="005D5EAA"/>
    <w:rsid w:val="005D639F"/>
    <w:rsid w:val="005D64E0"/>
    <w:rsid w:val="005D657A"/>
    <w:rsid w:val="005D66BE"/>
    <w:rsid w:val="005D698E"/>
    <w:rsid w:val="005D6A9D"/>
    <w:rsid w:val="005D7038"/>
    <w:rsid w:val="005D7200"/>
    <w:rsid w:val="005D7458"/>
    <w:rsid w:val="005D7B56"/>
    <w:rsid w:val="005D7F54"/>
    <w:rsid w:val="005D7FFD"/>
    <w:rsid w:val="005E0AB7"/>
    <w:rsid w:val="005E0C5F"/>
    <w:rsid w:val="005E1186"/>
    <w:rsid w:val="005E1901"/>
    <w:rsid w:val="005E1B96"/>
    <w:rsid w:val="005E1D90"/>
    <w:rsid w:val="005E1F13"/>
    <w:rsid w:val="005E1F20"/>
    <w:rsid w:val="005E2097"/>
    <w:rsid w:val="005E23D1"/>
    <w:rsid w:val="005E240D"/>
    <w:rsid w:val="005E277C"/>
    <w:rsid w:val="005E2945"/>
    <w:rsid w:val="005E29F8"/>
    <w:rsid w:val="005E2E59"/>
    <w:rsid w:val="005E2EA1"/>
    <w:rsid w:val="005E32C0"/>
    <w:rsid w:val="005E338A"/>
    <w:rsid w:val="005E34EB"/>
    <w:rsid w:val="005E3E93"/>
    <w:rsid w:val="005E4019"/>
    <w:rsid w:val="005E40E0"/>
    <w:rsid w:val="005E46C8"/>
    <w:rsid w:val="005E4AAA"/>
    <w:rsid w:val="005E4C36"/>
    <w:rsid w:val="005E5006"/>
    <w:rsid w:val="005E5210"/>
    <w:rsid w:val="005E5558"/>
    <w:rsid w:val="005E5C29"/>
    <w:rsid w:val="005E5E5D"/>
    <w:rsid w:val="005E5FA9"/>
    <w:rsid w:val="005E670F"/>
    <w:rsid w:val="005E6C08"/>
    <w:rsid w:val="005E6E88"/>
    <w:rsid w:val="005E6FAB"/>
    <w:rsid w:val="005E723F"/>
    <w:rsid w:val="005E76CB"/>
    <w:rsid w:val="005E7774"/>
    <w:rsid w:val="005E7C01"/>
    <w:rsid w:val="005E7D86"/>
    <w:rsid w:val="005F028B"/>
    <w:rsid w:val="005F02BB"/>
    <w:rsid w:val="005F048B"/>
    <w:rsid w:val="005F0663"/>
    <w:rsid w:val="005F08B4"/>
    <w:rsid w:val="005F0B85"/>
    <w:rsid w:val="005F0F17"/>
    <w:rsid w:val="005F103C"/>
    <w:rsid w:val="005F109E"/>
    <w:rsid w:val="005F10C2"/>
    <w:rsid w:val="005F10E5"/>
    <w:rsid w:val="005F1572"/>
    <w:rsid w:val="005F18A0"/>
    <w:rsid w:val="005F18FC"/>
    <w:rsid w:val="005F1AF7"/>
    <w:rsid w:val="005F2349"/>
    <w:rsid w:val="005F281F"/>
    <w:rsid w:val="005F2B46"/>
    <w:rsid w:val="005F31A4"/>
    <w:rsid w:val="005F33FA"/>
    <w:rsid w:val="005F3454"/>
    <w:rsid w:val="005F3478"/>
    <w:rsid w:val="005F35FD"/>
    <w:rsid w:val="005F3AEA"/>
    <w:rsid w:val="005F3C0F"/>
    <w:rsid w:val="005F3FF7"/>
    <w:rsid w:val="005F47D0"/>
    <w:rsid w:val="005F4881"/>
    <w:rsid w:val="005F4A66"/>
    <w:rsid w:val="005F501A"/>
    <w:rsid w:val="005F51E1"/>
    <w:rsid w:val="005F5419"/>
    <w:rsid w:val="005F5816"/>
    <w:rsid w:val="005F5AF8"/>
    <w:rsid w:val="005F5B11"/>
    <w:rsid w:val="005F5ED4"/>
    <w:rsid w:val="005F6249"/>
    <w:rsid w:val="005F63A5"/>
    <w:rsid w:val="005F6772"/>
    <w:rsid w:val="005F6BEE"/>
    <w:rsid w:val="005F73F0"/>
    <w:rsid w:val="005F7414"/>
    <w:rsid w:val="005F7930"/>
    <w:rsid w:val="005F79B9"/>
    <w:rsid w:val="005F7DC8"/>
    <w:rsid w:val="005F7EE4"/>
    <w:rsid w:val="0060005A"/>
    <w:rsid w:val="00600129"/>
    <w:rsid w:val="00600305"/>
    <w:rsid w:val="006007F4"/>
    <w:rsid w:val="00600CBE"/>
    <w:rsid w:val="00600D16"/>
    <w:rsid w:val="00600D73"/>
    <w:rsid w:val="006012F3"/>
    <w:rsid w:val="00601318"/>
    <w:rsid w:val="0060137B"/>
    <w:rsid w:val="0060162B"/>
    <w:rsid w:val="00601835"/>
    <w:rsid w:val="0060189A"/>
    <w:rsid w:val="00601D76"/>
    <w:rsid w:val="00601F1A"/>
    <w:rsid w:val="00602110"/>
    <w:rsid w:val="006021EB"/>
    <w:rsid w:val="006023AA"/>
    <w:rsid w:val="006023BB"/>
    <w:rsid w:val="006024FC"/>
    <w:rsid w:val="00602631"/>
    <w:rsid w:val="0060275E"/>
    <w:rsid w:val="006029E3"/>
    <w:rsid w:val="00602A29"/>
    <w:rsid w:val="00602ED3"/>
    <w:rsid w:val="00603166"/>
    <w:rsid w:val="00603311"/>
    <w:rsid w:val="0060352A"/>
    <w:rsid w:val="006035F0"/>
    <w:rsid w:val="006035FD"/>
    <w:rsid w:val="006037FF"/>
    <w:rsid w:val="00603A9A"/>
    <w:rsid w:val="00603CA6"/>
    <w:rsid w:val="00603FCE"/>
    <w:rsid w:val="00604082"/>
    <w:rsid w:val="006046EE"/>
    <w:rsid w:val="00604883"/>
    <w:rsid w:val="006049ED"/>
    <w:rsid w:val="00604ADB"/>
    <w:rsid w:val="00604FAE"/>
    <w:rsid w:val="00605061"/>
    <w:rsid w:val="0060524B"/>
    <w:rsid w:val="00605255"/>
    <w:rsid w:val="00605533"/>
    <w:rsid w:val="00605660"/>
    <w:rsid w:val="0060594F"/>
    <w:rsid w:val="00605986"/>
    <w:rsid w:val="00605C92"/>
    <w:rsid w:val="00605CFD"/>
    <w:rsid w:val="00605D89"/>
    <w:rsid w:val="00605EA4"/>
    <w:rsid w:val="0060627A"/>
    <w:rsid w:val="0060646C"/>
    <w:rsid w:val="006064D6"/>
    <w:rsid w:val="00606654"/>
    <w:rsid w:val="00606DA0"/>
    <w:rsid w:val="006070AE"/>
    <w:rsid w:val="00607132"/>
    <w:rsid w:val="00607145"/>
    <w:rsid w:val="0060755F"/>
    <w:rsid w:val="0060763D"/>
    <w:rsid w:val="006077EC"/>
    <w:rsid w:val="00607965"/>
    <w:rsid w:val="00607F45"/>
    <w:rsid w:val="006101CA"/>
    <w:rsid w:val="00610665"/>
    <w:rsid w:val="006106F7"/>
    <w:rsid w:val="0061086F"/>
    <w:rsid w:val="00610AB7"/>
    <w:rsid w:val="0061125B"/>
    <w:rsid w:val="006113F0"/>
    <w:rsid w:val="0061182D"/>
    <w:rsid w:val="00611A87"/>
    <w:rsid w:val="00611C1A"/>
    <w:rsid w:val="00611CD7"/>
    <w:rsid w:val="00611DB3"/>
    <w:rsid w:val="00611E93"/>
    <w:rsid w:val="0061216B"/>
    <w:rsid w:val="00612297"/>
    <w:rsid w:val="0061267F"/>
    <w:rsid w:val="00612B8E"/>
    <w:rsid w:val="00612C30"/>
    <w:rsid w:val="0061358F"/>
    <w:rsid w:val="00613780"/>
    <w:rsid w:val="0061383C"/>
    <w:rsid w:val="00613976"/>
    <w:rsid w:val="00613F2B"/>
    <w:rsid w:val="0061414C"/>
    <w:rsid w:val="0061440C"/>
    <w:rsid w:val="006144B0"/>
    <w:rsid w:val="006144CE"/>
    <w:rsid w:val="00614505"/>
    <w:rsid w:val="0061489A"/>
    <w:rsid w:val="00614D36"/>
    <w:rsid w:val="0061535A"/>
    <w:rsid w:val="0061545A"/>
    <w:rsid w:val="00615478"/>
    <w:rsid w:val="00615897"/>
    <w:rsid w:val="0061592B"/>
    <w:rsid w:val="00615B17"/>
    <w:rsid w:val="00615BAD"/>
    <w:rsid w:val="00615BD1"/>
    <w:rsid w:val="00615D53"/>
    <w:rsid w:val="00615E89"/>
    <w:rsid w:val="00615EF8"/>
    <w:rsid w:val="006161F7"/>
    <w:rsid w:val="006164B1"/>
    <w:rsid w:val="00616936"/>
    <w:rsid w:val="00616F6E"/>
    <w:rsid w:val="00616F89"/>
    <w:rsid w:val="0061708E"/>
    <w:rsid w:val="00617124"/>
    <w:rsid w:val="006175A8"/>
    <w:rsid w:val="006176D6"/>
    <w:rsid w:val="00617A43"/>
    <w:rsid w:val="00617BF9"/>
    <w:rsid w:val="00617D53"/>
    <w:rsid w:val="00617E42"/>
    <w:rsid w:val="00620167"/>
    <w:rsid w:val="006202DA"/>
    <w:rsid w:val="006202FC"/>
    <w:rsid w:val="0062050B"/>
    <w:rsid w:val="0062083F"/>
    <w:rsid w:val="00620924"/>
    <w:rsid w:val="00620A91"/>
    <w:rsid w:val="00620FE4"/>
    <w:rsid w:val="0062110A"/>
    <w:rsid w:val="00621192"/>
    <w:rsid w:val="006214D8"/>
    <w:rsid w:val="006215C6"/>
    <w:rsid w:val="00621728"/>
    <w:rsid w:val="00621C53"/>
    <w:rsid w:val="00621DAE"/>
    <w:rsid w:val="00621EEB"/>
    <w:rsid w:val="00622645"/>
    <w:rsid w:val="00622893"/>
    <w:rsid w:val="006230F2"/>
    <w:rsid w:val="006231BD"/>
    <w:rsid w:val="00623265"/>
    <w:rsid w:val="00623743"/>
    <w:rsid w:val="006238C9"/>
    <w:rsid w:val="0062393F"/>
    <w:rsid w:val="00623B23"/>
    <w:rsid w:val="006246B7"/>
    <w:rsid w:val="00624814"/>
    <w:rsid w:val="0062493E"/>
    <w:rsid w:val="00624DB4"/>
    <w:rsid w:val="00625151"/>
    <w:rsid w:val="006251BA"/>
    <w:rsid w:val="00625386"/>
    <w:rsid w:val="006254A0"/>
    <w:rsid w:val="006255AD"/>
    <w:rsid w:val="00625C1B"/>
    <w:rsid w:val="00625C49"/>
    <w:rsid w:val="00625C75"/>
    <w:rsid w:val="00625D65"/>
    <w:rsid w:val="00625FA8"/>
    <w:rsid w:val="0062608E"/>
    <w:rsid w:val="006261FD"/>
    <w:rsid w:val="006262C3"/>
    <w:rsid w:val="00626492"/>
    <w:rsid w:val="006265C2"/>
    <w:rsid w:val="00626673"/>
    <w:rsid w:val="00626808"/>
    <w:rsid w:val="00626942"/>
    <w:rsid w:val="00626CE6"/>
    <w:rsid w:val="00626D84"/>
    <w:rsid w:val="0062711A"/>
    <w:rsid w:val="006272C6"/>
    <w:rsid w:val="0062747A"/>
    <w:rsid w:val="00627623"/>
    <w:rsid w:val="0062763F"/>
    <w:rsid w:val="0062776C"/>
    <w:rsid w:val="00627AAC"/>
    <w:rsid w:val="00627EB3"/>
    <w:rsid w:val="0062DD11"/>
    <w:rsid w:val="006306C8"/>
    <w:rsid w:val="00630ECB"/>
    <w:rsid w:val="00630F80"/>
    <w:rsid w:val="006311D1"/>
    <w:rsid w:val="006311D6"/>
    <w:rsid w:val="00631744"/>
    <w:rsid w:val="0063182B"/>
    <w:rsid w:val="00631AE2"/>
    <w:rsid w:val="00631B42"/>
    <w:rsid w:val="00631B9D"/>
    <w:rsid w:val="00631C38"/>
    <w:rsid w:val="00631E37"/>
    <w:rsid w:val="0063233B"/>
    <w:rsid w:val="00632515"/>
    <w:rsid w:val="00632BA3"/>
    <w:rsid w:val="00632BD1"/>
    <w:rsid w:val="00632D71"/>
    <w:rsid w:val="00632E91"/>
    <w:rsid w:val="00632F8E"/>
    <w:rsid w:val="006339F5"/>
    <w:rsid w:val="00633F7B"/>
    <w:rsid w:val="0063405A"/>
    <w:rsid w:val="00634541"/>
    <w:rsid w:val="00634B06"/>
    <w:rsid w:val="00634D11"/>
    <w:rsid w:val="00634D49"/>
    <w:rsid w:val="006356A5"/>
    <w:rsid w:val="00635776"/>
    <w:rsid w:val="00635862"/>
    <w:rsid w:val="00635DB4"/>
    <w:rsid w:val="00635EC8"/>
    <w:rsid w:val="006362E4"/>
    <w:rsid w:val="006365C7"/>
    <w:rsid w:val="00636CC9"/>
    <w:rsid w:val="006374C9"/>
    <w:rsid w:val="00637549"/>
    <w:rsid w:val="006376C3"/>
    <w:rsid w:val="00637984"/>
    <w:rsid w:val="00637E16"/>
    <w:rsid w:val="0064001F"/>
    <w:rsid w:val="00640535"/>
    <w:rsid w:val="00640753"/>
    <w:rsid w:val="0064097C"/>
    <w:rsid w:val="00640E8E"/>
    <w:rsid w:val="00640F3B"/>
    <w:rsid w:val="006410C0"/>
    <w:rsid w:val="0064111A"/>
    <w:rsid w:val="00641905"/>
    <w:rsid w:val="00641A52"/>
    <w:rsid w:val="00642BD2"/>
    <w:rsid w:val="00642D3F"/>
    <w:rsid w:val="00642D4D"/>
    <w:rsid w:val="00642FCE"/>
    <w:rsid w:val="006432F1"/>
    <w:rsid w:val="00643580"/>
    <w:rsid w:val="0064366E"/>
    <w:rsid w:val="0064383B"/>
    <w:rsid w:val="006439A5"/>
    <w:rsid w:val="0064428B"/>
    <w:rsid w:val="00644363"/>
    <w:rsid w:val="00644617"/>
    <w:rsid w:val="00644AA3"/>
    <w:rsid w:val="00644E34"/>
    <w:rsid w:val="00644FCB"/>
    <w:rsid w:val="0064504A"/>
    <w:rsid w:val="0064511D"/>
    <w:rsid w:val="006451DC"/>
    <w:rsid w:val="006452E6"/>
    <w:rsid w:val="00645584"/>
    <w:rsid w:val="00645986"/>
    <w:rsid w:val="00645B4C"/>
    <w:rsid w:val="00646028"/>
    <w:rsid w:val="006461B5"/>
    <w:rsid w:val="00646291"/>
    <w:rsid w:val="00646B4B"/>
    <w:rsid w:val="00646C72"/>
    <w:rsid w:val="00647036"/>
    <w:rsid w:val="00647888"/>
    <w:rsid w:val="00647A6B"/>
    <w:rsid w:val="00647A89"/>
    <w:rsid w:val="00647BB6"/>
    <w:rsid w:val="00647F03"/>
    <w:rsid w:val="00650007"/>
    <w:rsid w:val="006501CF"/>
    <w:rsid w:val="00650504"/>
    <w:rsid w:val="006505F7"/>
    <w:rsid w:val="006509F8"/>
    <w:rsid w:val="00650AE7"/>
    <w:rsid w:val="00650B13"/>
    <w:rsid w:val="00650F0C"/>
    <w:rsid w:val="006514C7"/>
    <w:rsid w:val="00651675"/>
    <w:rsid w:val="00651B8C"/>
    <w:rsid w:val="00651C8E"/>
    <w:rsid w:val="00651EDE"/>
    <w:rsid w:val="0065207E"/>
    <w:rsid w:val="006520EF"/>
    <w:rsid w:val="006522C5"/>
    <w:rsid w:val="00652489"/>
    <w:rsid w:val="006526B1"/>
    <w:rsid w:val="006529D9"/>
    <w:rsid w:val="00652DDD"/>
    <w:rsid w:val="006530B3"/>
    <w:rsid w:val="00653756"/>
    <w:rsid w:val="00653888"/>
    <w:rsid w:val="00653B5B"/>
    <w:rsid w:val="00653D67"/>
    <w:rsid w:val="00654459"/>
    <w:rsid w:val="006544CB"/>
    <w:rsid w:val="00654816"/>
    <w:rsid w:val="00654EB3"/>
    <w:rsid w:val="00654FE2"/>
    <w:rsid w:val="006558EE"/>
    <w:rsid w:val="00655A80"/>
    <w:rsid w:val="00655BC3"/>
    <w:rsid w:val="0065623A"/>
    <w:rsid w:val="00656288"/>
    <w:rsid w:val="00656585"/>
    <w:rsid w:val="00657132"/>
    <w:rsid w:val="0065713C"/>
    <w:rsid w:val="0065722C"/>
    <w:rsid w:val="0065740A"/>
    <w:rsid w:val="006574B3"/>
    <w:rsid w:val="0065775A"/>
    <w:rsid w:val="006579B1"/>
    <w:rsid w:val="006600D1"/>
    <w:rsid w:val="0066030E"/>
    <w:rsid w:val="00660558"/>
    <w:rsid w:val="006606E9"/>
    <w:rsid w:val="0066074A"/>
    <w:rsid w:val="00660ED4"/>
    <w:rsid w:val="006615BD"/>
    <w:rsid w:val="00661C0F"/>
    <w:rsid w:val="00661CE9"/>
    <w:rsid w:val="00661E42"/>
    <w:rsid w:val="00662393"/>
    <w:rsid w:val="006627A2"/>
    <w:rsid w:val="00662994"/>
    <w:rsid w:val="00662BF6"/>
    <w:rsid w:val="00662EB3"/>
    <w:rsid w:val="00663196"/>
    <w:rsid w:val="006637B7"/>
    <w:rsid w:val="00664312"/>
    <w:rsid w:val="00664372"/>
    <w:rsid w:val="00664446"/>
    <w:rsid w:val="0066493B"/>
    <w:rsid w:val="00664EBD"/>
    <w:rsid w:val="006652D5"/>
    <w:rsid w:val="0066545F"/>
    <w:rsid w:val="00665468"/>
    <w:rsid w:val="006654AF"/>
    <w:rsid w:val="0066556E"/>
    <w:rsid w:val="0066587E"/>
    <w:rsid w:val="00665BFD"/>
    <w:rsid w:val="006665AE"/>
    <w:rsid w:val="006666C0"/>
    <w:rsid w:val="00666980"/>
    <w:rsid w:val="00666BC1"/>
    <w:rsid w:val="00666C5D"/>
    <w:rsid w:val="0066718B"/>
    <w:rsid w:val="0066765A"/>
    <w:rsid w:val="0066780D"/>
    <w:rsid w:val="00667862"/>
    <w:rsid w:val="00667AB4"/>
    <w:rsid w:val="00667AFE"/>
    <w:rsid w:val="00667CFB"/>
    <w:rsid w:val="00667D3D"/>
    <w:rsid w:val="00670202"/>
    <w:rsid w:val="0067037E"/>
    <w:rsid w:val="00670538"/>
    <w:rsid w:val="006705A5"/>
    <w:rsid w:val="00670A58"/>
    <w:rsid w:val="00670AD2"/>
    <w:rsid w:val="00670B20"/>
    <w:rsid w:val="00670FE5"/>
    <w:rsid w:val="00671174"/>
    <w:rsid w:val="0067155C"/>
    <w:rsid w:val="00671655"/>
    <w:rsid w:val="006719ED"/>
    <w:rsid w:val="00672289"/>
    <w:rsid w:val="006723BB"/>
    <w:rsid w:val="006729E0"/>
    <w:rsid w:val="00672CC1"/>
    <w:rsid w:val="00672F2E"/>
    <w:rsid w:val="0067306E"/>
    <w:rsid w:val="0067342A"/>
    <w:rsid w:val="006739C3"/>
    <w:rsid w:val="00673E14"/>
    <w:rsid w:val="00674582"/>
    <w:rsid w:val="00674887"/>
    <w:rsid w:val="00674950"/>
    <w:rsid w:val="00674B0B"/>
    <w:rsid w:val="00675661"/>
    <w:rsid w:val="00675A80"/>
    <w:rsid w:val="00676299"/>
    <w:rsid w:val="0067678D"/>
    <w:rsid w:val="0067696A"/>
    <w:rsid w:val="00676B32"/>
    <w:rsid w:val="00676D89"/>
    <w:rsid w:val="00676DB5"/>
    <w:rsid w:val="00676E21"/>
    <w:rsid w:val="00676E22"/>
    <w:rsid w:val="006773A2"/>
    <w:rsid w:val="00677C40"/>
    <w:rsid w:val="00677D9F"/>
    <w:rsid w:val="00677ECC"/>
    <w:rsid w:val="0068050F"/>
    <w:rsid w:val="00680983"/>
    <w:rsid w:val="00680A8F"/>
    <w:rsid w:val="00680D45"/>
    <w:rsid w:val="00680EAC"/>
    <w:rsid w:val="006812C9"/>
    <w:rsid w:val="006813CA"/>
    <w:rsid w:val="006816CC"/>
    <w:rsid w:val="006819D2"/>
    <w:rsid w:val="00681EA7"/>
    <w:rsid w:val="00681EB7"/>
    <w:rsid w:val="006821C2"/>
    <w:rsid w:val="006825D2"/>
    <w:rsid w:val="00682A6F"/>
    <w:rsid w:val="00682B18"/>
    <w:rsid w:val="00682CAE"/>
    <w:rsid w:val="00682F86"/>
    <w:rsid w:val="0068308F"/>
    <w:rsid w:val="006832BB"/>
    <w:rsid w:val="0068330F"/>
    <w:rsid w:val="00683675"/>
    <w:rsid w:val="006836BB"/>
    <w:rsid w:val="00683841"/>
    <w:rsid w:val="00683C98"/>
    <w:rsid w:val="00683E67"/>
    <w:rsid w:val="0068415D"/>
    <w:rsid w:val="0068417A"/>
    <w:rsid w:val="0068417F"/>
    <w:rsid w:val="0068472E"/>
    <w:rsid w:val="00684752"/>
    <w:rsid w:val="00684985"/>
    <w:rsid w:val="00684A38"/>
    <w:rsid w:val="00684BC8"/>
    <w:rsid w:val="00684D74"/>
    <w:rsid w:val="00684E83"/>
    <w:rsid w:val="00685511"/>
    <w:rsid w:val="006856AB"/>
    <w:rsid w:val="006856FC"/>
    <w:rsid w:val="00685E2B"/>
    <w:rsid w:val="00685E48"/>
    <w:rsid w:val="00685F61"/>
    <w:rsid w:val="00686451"/>
    <w:rsid w:val="0068654D"/>
    <w:rsid w:val="006866C6"/>
    <w:rsid w:val="00686AAD"/>
    <w:rsid w:val="00686CD0"/>
    <w:rsid w:val="00687335"/>
    <w:rsid w:val="00687425"/>
    <w:rsid w:val="00687545"/>
    <w:rsid w:val="00687745"/>
    <w:rsid w:val="006877D0"/>
    <w:rsid w:val="00687809"/>
    <w:rsid w:val="00687888"/>
    <w:rsid w:val="00687892"/>
    <w:rsid w:val="0068790C"/>
    <w:rsid w:val="00687D80"/>
    <w:rsid w:val="00687E30"/>
    <w:rsid w:val="00687FF8"/>
    <w:rsid w:val="0069018D"/>
    <w:rsid w:val="00690275"/>
    <w:rsid w:val="00690289"/>
    <w:rsid w:val="00690488"/>
    <w:rsid w:val="0069048D"/>
    <w:rsid w:val="006905CB"/>
    <w:rsid w:val="006908D7"/>
    <w:rsid w:val="00690E4F"/>
    <w:rsid w:val="00690F29"/>
    <w:rsid w:val="00690FC5"/>
    <w:rsid w:val="0069177F"/>
    <w:rsid w:val="006920A5"/>
    <w:rsid w:val="0069241C"/>
    <w:rsid w:val="006929FE"/>
    <w:rsid w:val="00692B79"/>
    <w:rsid w:val="0069317A"/>
    <w:rsid w:val="0069328D"/>
    <w:rsid w:val="00693883"/>
    <w:rsid w:val="006938D4"/>
    <w:rsid w:val="006939A8"/>
    <w:rsid w:val="006939CE"/>
    <w:rsid w:val="00693A1F"/>
    <w:rsid w:val="0069454A"/>
    <w:rsid w:val="0069459C"/>
    <w:rsid w:val="0069462B"/>
    <w:rsid w:val="00694974"/>
    <w:rsid w:val="0069497F"/>
    <w:rsid w:val="00694B49"/>
    <w:rsid w:val="00694DA7"/>
    <w:rsid w:val="00694E41"/>
    <w:rsid w:val="0069537E"/>
    <w:rsid w:val="006953FB"/>
    <w:rsid w:val="0069588A"/>
    <w:rsid w:val="00695963"/>
    <w:rsid w:val="00695CF3"/>
    <w:rsid w:val="00695DCC"/>
    <w:rsid w:val="0069604D"/>
    <w:rsid w:val="0069604F"/>
    <w:rsid w:val="006964B7"/>
    <w:rsid w:val="006964D3"/>
    <w:rsid w:val="006969E6"/>
    <w:rsid w:val="00696C5B"/>
    <w:rsid w:val="00696F98"/>
    <w:rsid w:val="00697007"/>
    <w:rsid w:val="006971A8"/>
    <w:rsid w:val="0069720C"/>
    <w:rsid w:val="006973E5"/>
    <w:rsid w:val="00697610"/>
    <w:rsid w:val="0069767D"/>
    <w:rsid w:val="0069769B"/>
    <w:rsid w:val="00697839"/>
    <w:rsid w:val="00697843"/>
    <w:rsid w:val="00697BDF"/>
    <w:rsid w:val="00697D37"/>
    <w:rsid w:val="006A023E"/>
    <w:rsid w:val="006A024C"/>
    <w:rsid w:val="006A0E38"/>
    <w:rsid w:val="006A1260"/>
    <w:rsid w:val="006A166E"/>
    <w:rsid w:val="006A192D"/>
    <w:rsid w:val="006A198F"/>
    <w:rsid w:val="006A1D89"/>
    <w:rsid w:val="006A203E"/>
    <w:rsid w:val="006A2168"/>
    <w:rsid w:val="006A220B"/>
    <w:rsid w:val="006A257B"/>
    <w:rsid w:val="006A26FC"/>
    <w:rsid w:val="006A2B49"/>
    <w:rsid w:val="006A2F28"/>
    <w:rsid w:val="006A377D"/>
    <w:rsid w:val="006A388F"/>
    <w:rsid w:val="006A3999"/>
    <w:rsid w:val="006A3CC0"/>
    <w:rsid w:val="006A3D7D"/>
    <w:rsid w:val="006A4271"/>
    <w:rsid w:val="006A43EE"/>
    <w:rsid w:val="006A4537"/>
    <w:rsid w:val="006A45EC"/>
    <w:rsid w:val="006A4C2D"/>
    <w:rsid w:val="006A55DD"/>
    <w:rsid w:val="006A5A25"/>
    <w:rsid w:val="006A5ADF"/>
    <w:rsid w:val="006A5C71"/>
    <w:rsid w:val="006A5FB6"/>
    <w:rsid w:val="006A60F0"/>
    <w:rsid w:val="006A676F"/>
    <w:rsid w:val="006A68B4"/>
    <w:rsid w:val="006A6E97"/>
    <w:rsid w:val="006A7079"/>
    <w:rsid w:val="006A7416"/>
    <w:rsid w:val="006A795A"/>
    <w:rsid w:val="006A7F3B"/>
    <w:rsid w:val="006B08CD"/>
    <w:rsid w:val="006B0DB0"/>
    <w:rsid w:val="006B0E21"/>
    <w:rsid w:val="006B0F14"/>
    <w:rsid w:val="006B120C"/>
    <w:rsid w:val="006B1314"/>
    <w:rsid w:val="006B1562"/>
    <w:rsid w:val="006B1993"/>
    <w:rsid w:val="006B1C34"/>
    <w:rsid w:val="006B1D69"/>
    <w:rsid w:val="006B1D7D"/>
    <w:rsid w:val="006B1F42"/>
    <w:rsid w:val="006B1FD6"/>
    <w:rsid w:val="006B2366"/>
    <w:rsid w:val="006B237B"/>
    <w:rsid w:val="006B28C1"/>
    <w:rsid w:val="006B2A36"/>
    <w:rsid w:val="006B3020"/>
    <w:rsid w:val="006B3781"/>
    <w:rsid w:val="006B3822"/>
    <w:rsid w:val="006B3F64"/>
    <w:rsid w:val="006B3FB8"/>
    <w:rsid w:val="006B4520"/>
    <w:rsid w:val="006B46FF"/>
    <w:rsid w:val="006B4BF4"/>
    <w:rsid w:val="006B4D80"/>
    <w:rsid w:val="006B4D93"/>
    <w:rsid w:val="006B4EA8"/>
    <w:rsid w:val="006B50A8"/>
    <w:rsid w:val="006B585E"/>
    <w:rsid w:val="006B59C1"/>
    <w:rsid w:val="006B5F04"/>
    <w:rsid w:val="006B6002"/>
    <w:rsid w:val="006B64B7"/>
    <w:rsid w:val="006B67BA"/>
    <w:rsid w:val="006B6BFE"/>
    <w:rsid w:val="006B6C26"/>
    <w:rsid w:val="006B6CFB"/>
    <w:rsid w:val="006B6F5E"/>
    <w:rsid w:val="006B6F73"/>
    <w:rsid w:val="006B7289"/>
    <w:rsid w:val="006B7436"/>
    <w:rsid w:val="006B7B5E"/>
    <w:rsid w:val="006B7E55"/>
    <w:rsid w:val="006C005B"/>
    <w:rsid w:val="006C00A1"/>
    <w:rsid w:val="006C0840"/>
    <w:rsid w:val="006C0A35"/>
    <w:rsid w:val="006C10AA"/>
    <w:rsid w:val="006C1119"/>
    <w:rsid w:val="006C147A"/>
    <w:rsid w:val="006C1504"/>
    <w:rsid w:val="006C1530"/>
    <w:rsid w:val="006C1663"/>
    <w:rsid w:val="006C19EB"/>
    <w:rsid w:val="006C1BA0"/>
    <w:rsid w:val="006C1EDF"/>
    <w:rsid w:val="006C2021"/>
    <w:rsid w:val="006C2049"/>
    <w:rsid w:val="006C210E"/>
    <w:rsid w:val="006C2284"/>
    <w:rsid w:val="006C303F"/>
    <w:rsid w:val="006C321E"/>
    <w:rsid w:val="006C3293"/>
    <w:rsid w:val="006C3701"/>
    <w:rsid w:val="006C387A"/>
    <w:rsid w:val="006C3E05"/>
    <w:rsid w:val="006C3FCA"/>
    <w:rsid w:val="006C402F"/>
    <w:rsid w:val="006C426D"/>
    <w:rsid w:val="006C42CE"/>
    <w:rsid w:val="006C42F6"/>
    <w:rsid w:val="006C4870"/>
    <w:rsid w:val="006C4963"/>
    <w:rsid w:val="006C4AE1"/>
    <w:rsid w:val="006C530F"/>
    <w:rsid w:val="006C53AE"/>
    <w:rsid w:val="006C5802"/>
    <w:rsid w:val="006C5E7B"/>
    <w:rsid w:val="006C5E81"/>
    <w:rsid w:val="006C5F72"/>
    <w:rsid w:val="006C5F99"/>
    <w:rsid w:val="006C6747"/>
    <w:rsid w:val="006C6906"/>
    <w:rsid w:val="006C6C60"/>
    <w:rsid w:val="006C6CF3"/>
    <w:rsid w:val="006C74BF"/>
    <w:rsid w:val="006C75A9"/>
    <w:rsid w:val="006C7689"/>
    <w:rsid w:val="006C791F"/>
    <w:rsid w:val="006C7935"/>
    <w:rsid w:val="006C79AB"/>
    <w:rsid w:val="006C7D30"/>
    <w:rsid w:val="006C7F21"/>
    <w:rsid w:val="006D0081"/>
    <w:rsid w:val="006D0233"/>
    <w:rsid w:val="006D0468"/>
    <w:rsid w:val="006D052A"/>
    <w:rsid w:val="006D065C"/>
    <w:rsid w:val="006D0727"/>
    <w:rsid w:val="006D0D08"/>
    <w:rsid w:val="006D0D3F"/>
    <w:rsid w:val="006D0DA0"/>
    <w:rsid w:val="006D0E20"/>
    <w:rsid w:val="006D0F23"/>
    <w:rsid w:val="006D0F99"/>
    <w:rsid w:val="006D10D4"/>
    <w:rsid w:val="006D1BC7"/>
    <w:rsid w:val="006D1C33"/>
    <w:rsid w:val="006D1CDB"/>
    <w:rsid w:val="006D2150"/>
    <w:rsid w:val="006D2826"/>
    <w:rsid w:val="006D2A14"/>
    <w:rsid w:val="006D2B7C"/>
    <w:rsid w:val="006D34C3"/>
    <w:rsid w:val="006D36B4"/>
    <w:rsid w:val="006D3FAE"/>
    <w:rsid w:val="006D4793"/>
    <w:rsid w:val="006D4B56"/>
    <w:rsid w:val="006D527E"/>
    <w:rsid w:val="006D5286"/>
    <w:rsid w:val="006D5400"/>
    <w:rsid w:val="006D56BA"/>
    <w:rsid w:val="006D5715"/>
    <w:rsid w:val="006D5A40"/>
    <w:rsid w:val="006D5F98"/>
    <w:rsid w:val="006D61AC"/>
    <w:rsid w:val="006D6446"/>
    <w:rsid w:val="006D666F"/>
    <w:rsid w:val="006D66F3"/>
    <w:rsid w:val="006D6C28"/>
    <w:rsid w:val="006D7141"/>
    <w:rsid w:val="006D7162"/>
    <w:rsid w:val="006D724F"/>
    <w:rsid w:val="006D738D"/>
    <w:rsid w:val="006D748F"/>
    <w:rsid w:val="006D7626"/>
    <w:rsid w:val="006D79DE"/>
    <w:rsid w:val="006D7AA2"/>
    <w:rsid w:val="006D7E06"/>
    <w:rsid w:val="006E0020"/>
    <w:rsid w:val="006E0676"/>
    <w:rsid w:val="006E090C"/>
    <w:rsid w:val="006E0B15"/>
    <w:rsid w:val="006E0CF8"/>
    <w:rsid w:val="006E0D0E"/>
    <w:rsid w:val="006E0F74"/>
    <w:rsid w:val="006E1184"/>
    <w:rsid w:val="006E11ED"/>
    <w:rsid w:val="006E1BFE"/>
    <w:rsid w:val="006E1C6B"/>
    <w:rsid w:val="006E1FE2"/>
    <w:rsid w:val="006E20AF"/>
    <w:rsid w:val="006E21DB"/>
    <w:rsid w:val="006E2582"/>
    <w:rsid w:val="006E25E4"/>
    <w:rsid w:val="006E262E"/>
    <w:rsid w:val="006E285E"/>
    <w:rsid w:val="006E2BD8"/>
    <w:rsid w:val="006E2CC5"/>
    <w:rsid w:val="006E2E08"/>
    <w:rsid w:val="006E2F11"/>
    <w:rsid w:val="006E2FB6"/>
    <w:rsid w:val="006E3227"/>
    <w:rsid w:val="006E36F4"/>
    <w:rsid w:val="006E3927"/>
    <w:rsid w:val="006E3C33"/>
    <w:rsid w:val="006E3EFB"/>
    <w:rsid w:val="006E3F0F"/>
    <w:rsid w:val="006E3FE5"/>
    <w:rsid w:val="006E4170"/>
    <w:rsid w:val="006E436A"/>
    <w:rsid w:val="006E46EB"/>
    <w:rsid w:val="006E4DBF"/>
    <w:rsid w:val="006E5309"/>
    <w:rsid w:val="006E5DE0"/>
    <w:rsid w:val="006E620E"/>
    <w:rsid w:val="006E6288"/>
    <w:rsid w:val="006E64A6"/>
    <w:rsid w:val="006E67C6"/>
    <w:rsid w:val="006E686F"/>
    <w:rsid w:val="006E6B39"/>
    <w:rsid w:val="006E6C23"/>
    <w:rsid w:val="006E6D26"/>
    <w:rsid w:val="006E6D76"/>
    <w:rsid w:val="006E6FEB"/>
    <w:rsid w:val="006E702E"/>
    <w:rsid w:val="006E7482"/>
    <w:rsid w:val="006E782E"/>
    <w:rsid w:val="006F02C2"/>
    <w:rsid w:val="006F05C8"/>
    <w:rsid w:val="006F0691"/>
    <w:rsid w:val="006F0A6B"/>
    <w:rsid w:val="006F0B02"/>
    <w:rsid w:val="006F0D51"/>
    <w:rsid w:val="006F0FEF"/>
    <w:rsid w:val="006F13F0"/>
    <w:rsid w:val="006F1433"/>
    <w:rsid w:val="006F149F"/>
    <w:rsid w:val="006F1590"/>
    <w:rsid w:val="006F16A2"/>
    <w:rsid w:val="006F1749"/>
    <w:rsid w:val="006F1798"/>
    <w:rsid w:val="006F1A08"/>
    <w:rsid w:val="006F1AD1"/>
    <w:rsid w:val="006F221F"/>
    <w:rsid w:val="006F24FC"/>
    <w:rsid w:val="006F27C7"/>
    <w:rsid w:val="006F29A1"/>
    <w:rsid w:val="006F2C9C"/>
    <w:rsid w:val="006F2DBE"/>
    <w:rsid w:val="006F2FEF"/>
    <w:rsid w:val="006F3052"/>
    <w:rsid w:val="006F313E"/>
    <w:rsid w:val="006F32AA"/>
    <w:rsid w:val="006F346E"/>
    <w:rsid w:val="006F347F"/>
    <w:rsid w:val="006F366E"/>
    <w:rsid w:val="006F39D7"/>
    <w:rsid w:val="006F3A96"/>
    <w:rsid w:val="006F3B37"/>
    <w:rsid w:val="006F3BBA"/>
    <w:rsid w:val="006F41A0"/>
    <w:rsid w:val="006F44A3"/>
    <w:rsid w:val="006F49B3"/>
    <w:rsid w:val="006F4A44"/>
    <w:rsid w:val="006F4D01"/>
    <w:rsid w:val="006F52A8"/>
    <w:rsid w:val="006F549E"/>
    <w:rsid w:val="006F6316"/>
    <w:rsid w:val="006F6C5B"/>
    <w:rsid w:val="006F6D0C"/>
    <w:rsid w:val="006F73B8"/>
    <w:rsid w:val="006F756B"/>
    <w:rsid w:val="006F771A"/>
    <w:rsid w:val="006F7917"/>
    <w:rsid w:val="006F7C36"/>
    <w:rsid w:val="006F7C56"/>
    <w:rsid w:val="006F7D5A"/>
    <w:rsid w:val="006F7EF3"/>
    <w:rsid w:val="007006CE"/>
    <w:rsid w:val="00700A73"/>
    <w:rsid w:val="00700AE9"/>
    <w:rsid w:val="00700B45"/>
    <w:rsid w:val="00701019"/>
    <w:rsid w:val="00701395"/>
    <w:rsid w:val="00701A35"/>
    <w:rsid w:val="00701C04"/>
    <w:rsid w:val="00701E5F"/>
    <w:rsid w:val="0070229A"/>
    <w:rsid w:val="00702535"/>
    <w:rsid w:val="0070258A"/>
    <w:rsid w:val="00702779"/>
    <w:rsid w:val="00702B2C"/>
    <w:rsid w:val="00702E67"/>
    <w:rsid w:val="007031B5"/>
    <w:rsid w:val="007033EE"/>
    <w:rsid w:val="00703454"/>
    <w:rsid w:val="00703C57"/>
    <w:rsid w:val="00703DAD"/>
    <w:rsid w:val="00704170"/>
    <w:rsid w:val="0070418C"/>
    <w:rsid w:val="007043B9"/>
    <w:rsid w:val="007048E5"/>
    <w:rsid w:val="00704A78"/>
    <w:rsid w:val="00704BDF"/>
    <w:rsid w:val="00704ED8"/>
    <w:rsid w:val="0070524D"/>
    <w:rsid w:val="0070559D"/>
    <w:rsid w:val="007057DD"/>
    <w:rsid w:val="00705CAF"/>
    <w:rsid w:val="00705D3A"/>
    <w:rsid w:val="0070604D"/>
    <w:rsid w:val="00706226"/>
    <w:rsid w:val="0070643C"/>
    <w:rsid w:val="007069EC"/>
    <w:rsid w:val="00706C72"/>
    <w:rsid w:val="00706CE5"/>
    <w:rsid w:val="00706F81"/>
    <w:rsid w:val="00707102"/>
    <w:rsid w:val="0070719A"/>
    <w:rsid w:val="007075CD"/>
    <w:rsid w:val="007075D5"/>
    <w:rsid w:val="007078FC"/>
    <w:rsid w:val="00707A9D"/>
    <w:rsid w:val="00707B57"/>
    <w:rsid w:val="00707BD6"/>
    <w:rsid w:val="00707C84"/>
    <w:rsid w:val="00710127"/>
    <w:rsid w:val="00710134"/>
    <w:rsid w:val="007106F3"/>
    <w:rsid w:val="0071093B"/>
    <w:rsid w:val="00710ABB"/>
    <w:rsid w:val="00710D32"/>
    <w:rsid w:val="0071116B"/>
    <w:rsid w:val="007115FD"/>
    <w:rsid w:val="0071176E"/>
    <w:rsid w:val="00711948"/>
    <w:rsid w:val="007119FF"/>
    <w:rsid w:val="00711B06"/>
    <w:rsid w:val="007123BC"/>
    <w:rsid w:val="00712453"/>
    <w:rsid w:val="00712BC5"/>
    <w:rsid w:val="00712D66"/>
    <w:rsid w:val="007132E5"/>
    <w:rsid w:val="0071362F"/>
    <w:rsid w:val="007137B8"/>
    <w:rsid w:val="0071467D"/>
    <w:rsid w:val="0071480A"/>
    <w:rsid w:val="00714922"/>
    <w:rsid w:val="00714FE1"/>
    <w:rsid w:val="0071530B"/>
    <w:rsid w:val="007153A5"/>
    <w:rsid w:val="0071544C"/>
    <w:rsid w:val="00715819"/>
    <w:rsid w:val="00715B8B"/>
    <w:rsid w:val="00715E91"/>
    <w:rsid w:val="007166CD"/>
    <w:rsid w:val="00717140"/>
    <w:rsid w:val="007173CF"/>
    <w:rsid w:val="0071756A"/>
    <w:rsid w:val="007202D4"/>
    <w:rsid w:val="007203A5"/>
    <w:rsid w:val="007203C6"/>
    <w:rsid w:val="0072057D"/>
    <w:rsid w:val="00720648"/>
    <w:rsid w:val="00720D18"/>
    <w:rsid w:val="007211AA"/>
    <w:rsid w:val="00721311"/>
    <w:rsid w:val="00721407"/>
    <w:rsid w:val="00721B1F"/>
    <w:rsid w:val="00721C5C"/>
    <w:rsid w:val="00721C9B"/>
    <w:rsid w:val="00722532"/>
    <w:rsid w:val="0072254F"/>
    <w:rsid w:val="007226A2"/>
    <w:rsid w:val="00722766"/>
    <w:rsid w:val="00722870"/>
    <w:rsid w:val="00722A5C"/>
    <w:rsid w:val="00722C5E"/>
    <w:rsid w:val="00723228"/>
    <w:rsid w:val="0072335B"/>
    <w:rsid w:val="007233DA"/>
    <w:rsid w:val="007233FF"/>
    <w:rsid w:val="007234AE"/>
    <w:rsid w:val="007234CF"/>
    <w:rsid w:val="007235C4"/>
    <w:rsid w:val="00723804"/>
    <w:rsid w:val="007239B6"/>
    <w:rsid w:val="00723F22"/>
    <w:rsid w:val="00723FA4"/>
    <w:rsid w:val="0072473A"/>
    <w:rsid w:val="00724749"/>
    <w:rsid w:val="00724A54"/>
    <w:rsid w:val="00724DBC"/>
    <w:rsid w:val="00724FAB"/>
    <w:rsid w:val="007254C8"/>
    <w:rsid w:val="00725B5B"/>
    <w:rsid w:val="00725D9C"/>
    <w:rsid w:val="0072612B"/>
    <w:rsid w:val="007261A1"/>
    <w:rsid w:val="00726545"/>
    <w:rsid w:val="007267C9"/>
    <w:rsid w:val="007267E3"/>
    <w:rsid w:val="0072782B"/>
    <w:rsid w:val="0072785A"/>
    <w:rsid w:val="00727D9A"/>
    <w:rsid w:val="007293DD"/>
    <w:rsid w:val="00730462"/>
    <w:rsid w:val="00730873"/>
    <w:rsid w:val="0073088D"/>
    <w:rsid w:val="007309F3"/>
    <w:rsid w:val="00730A2A"/>
    <w:rsid w:val="00730B40"/>
    <w:rsid w:val="00731092"/>
    <w:rsid w:val="007313E2"/>
    <w:rsid w:val="007313F2"/>
    <w:rsid w:val="007319FC"/>
    <w:rsid w:val="00731A30"/>
    <w:rsid w:val="00731D42"/>
    <w:rsid w:val="007322B9"/>
    <w:rsid w:val="00732861"/>
    <w:rsid w:val="00732865"/>
    <w:rsid w:val="00732ED3"/>
    <w:rsid w:val="00732FB7"/>
    <w:rsid w:val="00733074"/>
    <w:rsid w:val="007330F6"/>
    <w:rsid w:val="007331D6"/>
    <w:rsid w:val="00733309"/>
    <w:rsid w:val="007336D6"/>
    <w:rsid w:val="00733C0F"/>
    <w:rsid w:val="00733D4E"/>
    <w:rsid w:val="00733D75"/>
    <w:rsid w:val="00733E5D"/>
    <w:rsid w:val="00733EC8"/>
    <w:rsid w:val="00734157"/>
    <w:rsid w:val="007343F7"/>
    <w:rsid w:val="00734441"/>
    <w:rsid w:val="00734B5F"/>
    <w:rsid w:val="007351F6"/>
    <w:rsid w:val="00735BC1"/>
    <w:rsid w:val="00735FD7"/>
    <w:rsid w:val="00736404"/>
    <w:rsid w:val="007366BD"/>
    <w:rsid w:val="007368DC"/>
    <w:rsid w:val="00736EC2"/>
    <w:rsid w:val="00737050"/>
    <w:rsid w:val="007378FA"/>
    <w:rsid w:val="00737EEB"/>
    <w:rsid w:val="007401CA"/>
    <w:rsid w:val="007403B8"/>
    <w:rsid w:val="00740448"/>
    <w:rsid w:val="007404B3"/>
    <w:rsid w:val="0074096A"/>
    <w:rsid w:val="00740C69"/>
    <w:rsid w:val="007410D5"/>
    <w:rsid w:val="0074118C"/>
    <w:rsid w:val="007412A1"/>
    <w:rsid w:val="007415C8"/>
    <w:rsid w:val="007416DB"/>
    <w:rsid w:val="007417E4"/>
    <w:rsid w:val="007417E9"/>
    <w:rsid w:val="00741989"/>
    <w:rsid w:val="00741C1B"/>
    <w:rsid w:val="00741DB6"/>
    <w:rsid w:val="00741EB6"/>
    <w:rsid w:val="007425D8"/>
    <w:rsid w:val="007425DA"/>
    <w:rsid w:val="007426D9"/>
    <w:rsid w:val="00742F3A"/>
    <w:rsid w:val="00743281"/>
    <w:rsid w:val="007432AB"/>
    <w:rsid w:val="00743454"/>
    <w:rsid w:val="00743882"/>
    <w:rsid w:val="00743DAF"/>
    <w:rsid w:val="007440BE"/>
    <w:rsid w:val="007447B3"/>
    <w:rsid w:val="007449B7"/>
    <w:rsid w:val="00744A6D"/>
    <w:rsid w:val="00744B3B"/>
    <w:rsid w:val="00745165"/>
    <w:rsid w:val="007452A8"/>
    <w:rsid w:val="007457CB"/>
    <w:rsid w:val="0074599A"/>
    <w:rsid w:val="007459A0"/>
    <w:rsid w:val="00745E66"/>
    <w:rsid w:val="00746611"/>
    <w:rsid w:val="007466CC"/>
    <w:rsid w:val="00746AB7"/>
    <w:rsid w:val="00746C9F"/>
    <w:rsid w:val="00746E77"/>
    <w:rsid w:val="00746EED"/>
    <w:rsid w:val="00747493"/>
    <w:rsid w:val="00747567"/>
    <w:rsid w:val="007476DF"/>
    <w:rsid w:val="0074778B"/>
    <w:rsid w:val="007478C3"/>
    <w:rsid w:val="00747A7E"/>
    <w:rsid w:val="00747E81"/>
    <w:rsid w:val="00747FF2"/>
    <w:rsid w:val="0075022C"/>
    <w:rsid w:val="00750298"/>
    <w:rsid w:val="00750925"/>
    <w:rsid w:val="00750970"/>
    <w:rsid w:val="00750AC3"/>
    <w:rsid w:val="00750ACA"/>
    <w:rsid w:val="007511B9"/>
    <w:rsid w:val="0075191D"/>
    <w:rsid w:val="00751952"/>
    <w:rsid w:val="0075202B"/>
    <w:rsid w:val="0075207A"/>
    <w:rsid w:val="007521EB"/>
    <w:rsid w:val="007523DB"/>
    <w:rsid w:val="007526DB"/>
    <w:rsid w:val="00752F21"/>
    <w:rsid w:val="0075300C"/>
    <w:rsid w:val="007535A0"/>
    <w:rsid w:val="007539F2"/>
    <w:rsid w:val="00753C56"/>
    <w:rsid w:val="00753E2C"/>
    <w:rsid w:val="00753F62"/>
    <w:rsid w:val="00754802"/>
    <w:rsid w:val="0075482E"/>
    <w:rsid w:val="0075511F"/>
    <w:rsid w:val="007552E8"/>
    <w:rsid w:val="0075545B"/>
    <w:rsid w:val="007556A6"/>
    <w:rsid w:val="00755918"/>
    <w:rsid w:val="007559AD"/>
    <w:rsid w:val="007559E7"/>
    <w:rsid w:val="00755D02"/>
    <w:rsid w:val="00755D32"/>
    <w:rsid w:val="00755DFC"/>
    <w:rsid w:val="00756090"/>
    <w:rsid w:val="007562FF"/>
    <w:rsid w:val="00756552"/>
    <w:rsid w:val="007568F8"/>
    <w:rsid w:val="00756A22"/>
    <w:rsid w:val="00756B2E"/>
    <w:rsid w:val="00756B99"/>
    <w:rsid w:val="007579C5"/>
    <w:rsid w:val="00757D63"/>
    <w:rsid w:val="00757F35"/>
    <w:rsid w:val="00757F69"/>
    <w:rsid w:val="007601E6"/>
    <w:rsid w:val="007604F6"/>
    <w:rsid w:val="007605E3"/>
    <w:rsid w:val="007606FC"/>
    <w:rsid w:val="007608B4"/>
    <w:rsid w:val="007609A4"/>
    <w:rsid w:val="00760CE7"/>
    <w:rsid w:val="00761097"/>
    <w:rsid w:val="00761200"/>
    <w:rsid w:val="00761343"/>
    <w:rsid w:val="00761351"/>
    <w:rsid w:val="00761458"/>
    <w:rsid w:val="00761538"/>
    <w:rsid w:val="00761571"/>
    <w:rsid w:val="007615A1"/>
    <w:rsid w:val="00761DC6"/>
    <w:rsid w:val="00762120"/>
    <w:rsid w:val="0076222B"/>
    <w:rsid w:val="00762579"/>
    <w:rsid w:val="00762A43"/>
    <w:rsid w:val="00762A8B"/>
    <w:rsid w:val="00762AFE"/>
    <w:rsid w:val="00762C16"/>
    <w:rsid w:val="00762E72"/>
    <w:rsid w:val="0076346E"/>
    <w:rsid w:val="00763B0B"/>
    <w:rsid w:val="00763B34"/>
    <w:rsid w:val="00763BD9"/>
    <w:rsid w:val="00763C47"/>
    <w:rsid w:val="00763D18"/>
    <w:rsid w:val="00764339"/>
    <w:rsid w:val="007643DE"/>
    <w:rsid w:val="0076481A"/>
    <w:rsid w:val="00764DA5"/>
    <w:rsid w:val="0076543A"/>
    <w:rsid w:val="007654ED"/>
    <w:rsid w:val="00765A79"/>
    <w:rsid w:val="00765CF6"/>
    <w:rsid w:val="00766048"/>
    <w:rsid w:val="007660A4"/>
    <w:rsid w:val="0076633A"/>
    <w:rsid w:val="00766351"/>
    <w:rsid w:val="0076697C"/>
    <w:rsid w:val="00766A65"/>
    <w:rsid w:val="00766C77"/>
    <w:rsid w:val="00766CD3"/>
    <w:rsid w:val="00766FB7"/>
    <w:rsid w:val="0076735E"/>
    <w:rsid w:val="007675AE"/>
    <w:rsid w:val="00767850"/>
    <w:rsid w:val="00767A49"/>
    <w:rsid w:val="00767E2F"/>
    <w:rsid w:val="00767E43"/>
    <w:rsid w:val="007701CE"/>
    <w:rsid w:val="007702BA"/>
    <w:rsid w:val="00770571"/>
    <w:rsid w:val="007707A1"/>
    <w:rsid w:val="00770EA6"/>
    <w:rsid w:val="007718A0"/>
    <w:rsid w:val="0077192D"/>
    <w:rsid w:val="00771D18"/>
    <w:rsid w:val="00771EE4"/>
    <w:rsid w:val="0077215C"/>
    <w:rsid w:val="0077262D"/>
    <w:rsid w:val="007727BB"/>
    <w:rsid w:val="00772A9A"/>
    <w:rsid w:val="0077307B"/>
    <w:rsid w:val="00773148"/>
    <w:rsid w:val="007736C9"/>
    <w:rsid w:val="0077385E"/>
    <w:rsid w:val="00773B0B"/>
    <w:rsid w:val="00773B25"/>
    <w:rsid w:val="00774086"/>
    <w:rsid w:val="00774196"/>
    <w:rsid w:val="00774639"/>
    <w:rsid w:val="0077474F"/>
    <w:rsid w:val="007748CE"/>
    <w:rsid w:val="00774B77"/>
    <w:rsid w:val="00774C3A"/>
    <w:rsid w:val="00774D2D"/>
    <w:rsid w:val="007753B2"/>
    <w:rsid w:val="007754BE"/>
    <w:rsid w:val="00775569"/>
    <w:rsid w:val="00775947"/>
    <w:rsid w:val="00775A63"/>
    <w:rsid w:val="00775BE6"/>
    <w:rsid w:val="00775D1D"/>
    <w:rsid w:val="0077604B"/>
    <w:rsid w:val="00776329"/>
    <w:rsid w:val="00776355"/>
    <w:rsid w:val="00776378"/>
    <w:rsid w:val="0077656E"/>
    <w:rsid w:val="00776608"/>
    <w:rsid w:val="0077662E"/>
    <w:rsid w:val="00776746"/>
    <w:rsid w:val="00776B89"/>
    <w:rsid w:val="0077763D"/>
    <w:rsid w:val="00777D79"/>
    <w:rsid w:val="00780130"/>
    <w:rsid w:val="00780C55"/>
    <w:rsid w:val="007813FE"/>
    <w:rsid w:val="007816CB"/>
    <w:rsid w:val="007817E2"/>
    <w:rsid w:val="007821C4"/>
    <w:rsid w:val="00782292"/>
    <w:rsid w:val="00782735"/>
    <w:rsid w:val="00782786"/>
    <w:rsid w:val="00782B4C"/>
    <w:rsid w:val="00782CD4"/>
    <w:rsid w:val="007833E0"/>
    <w:rsid w:val="00783520"/>
    <w:rsid w:val="00783900"/>
    <w:rsid w:val="007845A9"/>
    <w:rsid w:val="00784732"/>
    <w:rsid w:val="00784878"/>
    <w:rsid w:val="00784965"/>
    <w:rsid w:val="00784A1A"/>
    <w:rsid w:val="007850D9"/>
    <w:rsid w:val="00785289"/>
    <w:rsid w:val="0078630D"/>
    <w:rsid w:val="00786597"/>
    <w:rsid w:val="0078696E"/>
    <w:rsid w:val="00786EEF"/>
    <w:rsid w:val="00786F68"/>
    <w:rsid w:val="0078710D"/>
    <w:rsid w:val="00787581"/>
    <w:rsid w:val="00787740"/>
    <w:rsid w:val="007878CF"/>
    <w:rsid w:val="00787954"/>
    <w:rsid w:val="00787C3D"/>
    <w:rsid w:val="0079000E"/>
    <w:rsid w:val="007900BA"/>
    <w:rsid w:val="00790DC4"/>
    <w:rsid w:val="007915D7"/>
    <w:rsid w:val="00791708"/>
    <w:rsid w:val="007919C7"/>
    <w:rsid w:val="007919DB"/>
    <w:rsid w:val="00791BD7"/>
    <w:rsid w:val="00791FD6"/>
    <w:rsid w:val="00792099"/>
    <w:rsid w:val="007920D8"/>
    <w:rsid w:val="00792145"/>
    <w:rsid w:val="007925B2"/>
    <w:rsid w:val="007927A3"/>
    <w:rsid w:val="007927BA"/>
    <w:rsid w:val="00792961"/>
    <w:rsid w:val="00792B87"/>
    <w:rsid w:val="00792C97"/>
    <w:rsid w:val="00792CC7"/>
    <w:rsid w:val="00792D4C"/>
    <w:rsid w:val="00792EB7"/>
    <w:rsid w:val="00792F67"/>
    <w:rsid w:val="0079310D"/>
    <w:rsid w:val="0079318C"/>
    <w:rsid w:val="00793414"/>
    <w:rsid w:val="007937C0"/>
    <w:rsid w:val="00793B60"/>
    <w:rsid w:val="00793EBF"/>
    <w:rsid w:val="007940F3"/>
    <w:rsid w:val="007946CD"/>
    <w:rsid w:val="00794880"/>
    <w:rsid w:val="0079499B"/>
    <w:rsid w:val="0079525D"/>
    <w:rsid w:val="00795448"/>
    <w:rsid w:val="007954B2"/>
    <w:rsid w:val="00795690"/>
    <w:rsid w:val="007956BE"/>
    <w:rsid w:val="0079573C"/>
    <w:rsid w:val="007958FE"/>
    <w:rsid w:val="00795A1E"/>
    <w:rsid w:val="00795B58"/>
    <w:rsid w:val="00795BC0"/>
    <w:rsid w:val="00795E85"/>
    <w:rsid w:val="00795F99"/>
    <w:rsid w:val="00796136"/>
    <w:rsid w:val="00796221"/>
    <w:rsid w:val="00796480"/>
    <w:rsid w:val="007969A1"/>
    <w:rsid w:val="00796C00"/>
    <w:rsid w:val="00796D13"/>
    <w:rsid w:val="00797272"/>
    <w:rsid w:val="007979BC"/>
    <w:rsid w:val="007979F3"/>
    <w:rsid w:val="00797A1D"/>
    <w:rsid w:val="00797B17"/>
    <w:rsid w:val="00797D10"/>
    <w:rsid w:val="00797D23"/>
    <w:rsid w:val="00797D4C"/>
    <w:rsid w:val="00797F68"/>
    <w:rsid w:val="00797FA7"/>
    <w:rsid w:val="007A04BE"/>
    <w:rsid w:val="007A0880"/>
    <w:rsid w:val="007A0D2B"/>
    <w:rsid w:val="007A0F6E"/>
    <w:rsid w:val="007A1265"/>
    <w:rsid w:val="007A1320"/>
    <w:rsid w:val="007A1ABA"/>
    <w:rsid w:val="007A1BDE"/>
    <w:rsid w:val="007A21D2"/>
    <w:rsid w:val="007A24FB"/>
    <w:rsid w:val="007A288B"/>
    <w:rsid w:val="007A29DB"/>
    <w:rsid w:val="007A29E9"/>
    <w:rsid w:val="007A2BB8"/>
    <w:rsid w:val="007A2DEF"/>
    <w:rsid w:val="007A2ECC"/>
    <w:rsid w:val="007A301E"/>
    <w:rsid w:val="007A3173"/>
    <w:rsid w:val="007A358C"/>
    <w:rsid w:val="007A39A4"/>
    <w:rsid w:val="007A39BF"/>
    <w:rsid w:val="007A3AEA"/>
    <w:rsid w:val="007A3CFC"/>
    <w:rsid w:val="007A432B"/>
    <w:rsid w:val="007A435A"/>
    <w:rsid w:val="007A45C2"/>
    <w:rsid w:val="007A4A07"/>
    <w:rsid w:val="007A51B3"/>
    <w:rsid w:val="007A5505"/>
    <w:rsid w:val="007A55EE"/>
    <w:rsid w:val="007A5B5F"/>
    <w:rsid w:val="007A5BD1"/>
    <w:rsid w:val="007A5C2B"/>
    <w:rsid w:val="007A5EAB"/>
    <w:rsid w:val="007A6054"/>
    <w:rsid w:val="007A6154"/>
    <w:rsid w:val="007A697E"/>
    <w:rsid w:val="007A6AC2"/>
    <w:rsid w:val="007A6C2A"/>
    <w:rsid w:val="007A6DB7"/>
    <w:rsid w:val="007A6F1F"/>
    <w:rsid w:val="007A7717"/>
    <w:rsid w:val="007A79ED"/>
    <w:rsid w:val="007A7B3F"/>
    <w:rsid w:val="007A7B7C"/>
    <w:rsid w:val="007A7EC1"/>
    <w:rsid w:val="007A7EEF"/>
    <w:rsid w:val="007B0396"/>
    <w:rsid w:val="007B04F5"/>
    <w:rsid w:val="007B08AC"/>
    <w:rsid w:val="007B0EDE"/>
    <w:rsid w:val="007B13C7"/>
    <w:rsid w:val="007B179E"/>
    <w:rsid w:val="007B1895"/>
    <w:rsid w:val="007B1928"/>
    <w:rsid w:val="007B1A57"/>
    <w:rsid w:val="007B1A95"/>
    <w:rsid w:val="007B1DA4"/>
    <w:rsid w:val="007B1E37"/>
    <w:rsid w:val="007B1E75"/>
    <w:rsid w:val="007B1F88"/>
    <w:rsid w:val="007B2028"/>
    <w:rsid w:val="007B2568"/>
    <w:rsid w:val="007B2631"/>
    <w:rsid w:val="007B2836"/>
    <w:rsid w:val="007B2869"/>
    <w:rsid w:val="007B2916"/>
    <w:rsid w:val="007B2959"/>
    <w:rsid w:val="007B29A8"/>
    <w:rsid w:val="007B3458"/>
    <w:rsid w:val="007B366B"/>
    <w:rsid w:val="007B37F7"/>
    <w:rsid w:val="007B39E4"/>
    <w:rsid w:val="007B4113"/>
    <w:rsid w:val="007B437A"/>
    <w:rsid w:val="007B44BA"/>
    <w:rsid w:val="007B44EA"/>
    <w:rsid w:val="007B4871"/>
    <w:rsid w:val="007B4966"/>
    <w:rsid w:val="007B4971"/>
    <w:rsid w:val="007B4AAB"/>
    <w:rsid w:val="007B4AE2"/>
    <w:rsid w:val="007B4B4F"/>
    <w:rsid w:val="007B4E3B"/>
    <w:rsid w:val="007B5368"/>
    <w:rsid w:val="007B54D6"/>
    <w:rsid w:val="007B5917"/>
    <w:rsid w:val="007B5AB3"/>
    <w:rsid w:val="007B5C6E"/>
    <w:rsid w:val="007B606B"/>
    <w:rsid w:val="007B6817"/>
    <w:rsid w:val="007B687E"/>
    <w:rsid w:val="007B6906"/>
    <w:rsid w:val="007B6C29"/>
    <w:rsid w:val="007B6D27"/>
    <w:rsid w:val="007B6EF6"/>
    <w:rsid w:val="007B7025"/>
    <w:rsid w:val="007B70BA"/>
    <w:rsid w:val="007C02BF"/>
    <w:rsid w:val="007C033B"/>
    <w:rsid w:val="007C0713"/>
    <w:rsid w:val="007C0B8F"/>
    <w:rsid w:val="007C0BFE"/>
    <w:rsid w:val="007C0C05"/>
    <w:rsid w:val="007C0D7E"/>
    <w:rsid w:val="007C0DE5"/>
    <w:rsid w:val="007C0EA7"/>
    <w:rsid w:val="007C11A8"/>
    <w:rsid w:val="007C15F0"/>
    <w:rsid w:val="007C187B"/>
    <w:rsid w:val="007C1D4D"/>
    <w:rsid w:val="007C1DB8"/>
    <w:rsid w:val="007C1FA3"/>
    <w:rsid w:val="007C24E1"/>
    <w:rsid w:val="007C24FF"/>
    <w:rsid w:val="007C2639"/>
    <w:rsid w:val="007C2C6D"/>
    <w:rsid w:val="007C340B"/>
    <w:rsid w:val="007C3560"/>
    <w:rsid w:val="007C39F8"/>
    <w:rsid w:val="007C3CF5"/>
    <w:rsid w:val="007C3D9D"/>
    <w:rsid w:val="007C3DF1"/>
    <w:rsid w:val="007C40FD"/>
    <w:rsid w:val="007C443D"/>
    <w:rsid w:val="007C4F3A"/>
    <w:rsid w:val="007C536C"/>
    <w:rsid w:val="007C577D"/>
    <w:rsid w:val="007C5B1F"/>
    <w:rsid w:val="007C67BD"/>
    <w:rsid w:val="007C68DD"/>
    <w:rsid w:val="007C69CC"/>
    <w:rsid w:val="007C6A21"/>
    <w:rsid w:val="007C6A4B"/>
    <w:rsid w:val="007C6F8D"/>
    <w:rsid w:val="007C7018"/>
    <w:rsid w:val="007C7202"/>
    <w:rsid w:val="007C72A9"/>
    <w:rsid w:val="007C73AD"/>
    <w:rsid w:val="007C75E6"/>
    <w:rsid w:val="007C76D5"/>
    <w:rsid w:val="007C7AB3"/>
    <w:rsid w:val="007D0ACA"/>
    <w:rsid w:val="007D0BA6"/>
    <w:rsid w:val="007D0BD2"/>
    <w:rsid w:val="007D0D3C"/>
    <w:rsid w:val="007D1333"/>
    <w:rsid w:val="007D1386"/>
    <w:rsid w:val="007D1403"/>
    <w:rsid w:val="007D15D8"/>
    <w:rsid w:val="007D1758"/>
    <w:rsid w:val="007D180A"/>
    <w:rsid w:val="007D189F"/>
    <w:rsid w:val="007D1EBA"/>
    <w:rsid w:val="007D203B"/>
    <w:rsid w:val="007D2296"/>
    <w:rsid w:val="007D2468"/>
    <w:rsid w:val="007D24FB"/>
    <w:rsid w:val="007D2697"/>
    <w:rsid w:val="007D2881"/>
    <w:rsid w:val="007D2C57"/>
    <w:rsid w:val="007D2CD4"/>
    <w:rsid w:val="007D2D88"/>
    <w:rsid w:val="007D37C4"/>
    <w:rsid w:val="007D3845"/>
    <w:rsid w:val="007D3979"/>
    <w:rsid w:val="007D4194"/>
    <w:rsid w:val="007D41ED"/>
    <w:rsid w:val="007D4B5F"/>
    <w:rsid w:val="007D513D"/>
    <w:rsid w:val="007D5239"/>
    <w:rsid w:val="007D543B"/>
    <w:rsid w:val="007D5A1C"/>
    <w:rsid w:val="007D5A61"/>
    <w:rsid w:val="007D5EC5"/>
    <w:rsid w:val="007D5FBE"/>
    <w:rsid w:val="007D6604"/>
    <w:rsid w:val="007D667E"/>
    <w:rsid w:val="007D7604"/>
    <w:rsid w:val="007D78FA"/>
    <w:rsid w:val="007D7A96"/>
    <w:rsid w:val="007D7AF0"/>
    <w:rsid w:val="007E002D"/>
    <w:rsid w:val="007E007E"/>
    <w:rsid w:val="007E04CF"/>
    <w:rsid w:val="007E08E7"/>
    <w:rsid w:val="007E090F"/>
    <w:rsid w:val="007E0A41"/>
    <w:rsid w:val="007E0A5C"/>
    <w:rsid w:val="007E0DB9"/>
    <w:rsid w:val="007E0E7F"/>
    <w:rsid w:val="007E1CA4"/>
    <w:rsid w:val="007E1EC6"/>
    <w:rsid w:val="007E1FEA"/>
    <w:rsid w:val="007E23A2"/>
    <w:rsid w:val="007E273D"/>
    <w:rsid w:val="007E2794"/>
    <w:rsid w:val="007E2A03"/>
    <w:rsid w:val="007E321E"/>
    <w:rsid w:val="007E32D6"/>
    <w:rsid w:val="007E3594"/>
    <w:rsid w:val="007E375C"/>
    <w:rsid w:val="007E3997"/>
    <w:rsid w:val="007E3B78"/>
    <w:rsid w:val="007E44DE"/>
    <w:rsid w:val="007E44F0"/>
    <w:rsid w:val="007E460C"/>
    <w:rsid w:val="007E47AD"/>
    <w:rsid w:val="007E4D49"/>
    <w:rsid w:val="007E4E32"/>
    <w:rsid w:val="007E4E7F"/>
    <w:rsid w:val="007E4F3D"/>
    <w:rsid w:val="007E51D7"/>
    <w:rsid w:val="007E52E0"/>
    <w:rsid w:val="007E54DC"/>
    <w:rsid w:val="007E5645"/>
    <w:rsid w:val="007E5709"/>
    <w:rsid w:val="007E5756"/>
    <w:rsid w:val="007E5FC4"/>
    <w:rsid w:val="007E6132"/>
    <w:rsid w:val="007E61CC"/>
    <w:rsid w:val="007E6209"/>
    <w:rsid w:val="007E6267"/>
    <w:rsid w:val="007E63CC"/>
    <w:rsid w:val="007E64E2"/>
    <w:rsid w:val="007E68F6"/>
    <w:rsid w:val="007E6995"/>
    <w:rsid w:val="007E6D72"/>
    <w:rsid w:val="007E710B"/>
    <w:rsid w:val="007E716E"/>
    <w:rsid w:val="007E7221"/>
    <w:rsid w:val="007E75B2"/>
    <w:rsid w:val="007E7689"/>
    <w:rsid w:val="007E7786"/>
    <w:rsid w:val="007E7D14"/>
    <w:rsid w:val="007F0040"/>
    <w:rsid w:val="007F03CA"/>
    <w:rsid w:val="007F059A"/>
    <w:rsid w:val="007F077B"/>
    <w:rsid w:val="007F07B2"/>
    <w:rsid w:val="007F0842"/>
    <w:rsid w:val="007F0C52"/>
    <w:rsid w:val="007F0E1F"/>
    <w:rsid w:val="007F0E26"/>
    <w:rsid w:val="007F0E9C"/>
    <w:rsid w:val="007F0F15"/>
    <w:rsid w:val="007F0F78"/>
    <w:rsid w:val="007F11A5"/>
    <w:rsid w:val="007F1297"/>
    <w:rsid w:val="007F172F"/>
    <w:rsid w:val="007F1879"/>
    <w:rsid w:val="007F189B"/>
    <w:rsid w:val="007F1E66"/>
    <w:rsid w:val="007F2011"/>
    <w:rsid w:val="007F287F"/>
    <w:rsid w:val="007F2E2C"/>
    <w:rsid w:val="007F2F26"/>
    <w:rsid w:val="007F3C32"/>
    <w:rsid w:val="007F3D04"/>
    <w:rsid w:val="007F4185"/>
    <w:rsid w:val="007F42DB"/>
    <w:rsid w:val="007F4392"/>
    <w:rsid w:val="007F43DC"/>
    <w:rsid w:val="007F4428"/>
    <w:rsid w:val="007F4477"/>
    <w:rsid w:val="007F44C5"/>
    <w:rsid w:val="007F47AD"/>
    <w:rsid w:val="007F47D6"/>
    <w:rsid w:val="007F4B24"/>
    <w:rsid w:val="007F4C48"/>
    <w:rsid w:val="007F4F6F"/>
    <w:rsid w:val="007F505B"/>
    <w:rsid w:val="007F5114"/>
    <w:rsid w:val="007F542C"/>
    <w:rsid w:val="007F5833"/>
    <w:rsid w:val="007F6044"/>
    <w:rsid w:val="007F6047"/>
    <w:rsid w:val="007F61F0"/>
    <w:rsid w:val="007F6327"/>
    <w:rsid w:val="007F632D"/>
    <w:rsid w:val="007F6415"/>
    <w:rsid w:val="007F65C7"/>
    <w:rsid w:val="007F69E8"/>
    <w:rsid w:val="007F6C14"/>
    <w:rsid w:val="007F6E7F"/>
    <w:rsid w:val="007F6F15"/>
    <w:rsid w:val="007F71BF"/>
    <w:rsid w:val="007F72A8"/>
    <w:rsid w:val="007F72DE"/>
    <w:rsid w:val="007F7420"/>
    <w:rsid w:val="007F74A8"/>
    <w:rsid w:val="007F76D9"/>
    <w:rsid w:val="007F779E"/>
    <w:rsid w:val="007F78B2"/>
    <w:rsid w:val="007F7CCB"/>
    <w:rsid w:val="007F7D56"/>
    <w:rsid w:val="007F7FB6"/>
    <w:rsid w:val="0080029E"/>
    <w:rsid w:val="008008C9"/>
    <w:rsid w:val="00800A6D"/>
    <w:rsid w:val="00800B69"/>
    <w:rsid w:val="0080116E"/>
    <w:rsid w:val="00801283"/>
    <w:rsid w:val="008013A6"/>
    <w:rsid w:val="0080153E"/>
    <w:rsid w:val="0080177B"/>
    <w:rsid w:val="00801DD6"/>
    <w:rsid w:val="00802053"/>
    <w:rsid w:val="00802321"/>
    <w:rsid w:val="00802530"/>
    <w:rsid w:val="00802692"/>
    <w:rsid w:val="00802AD0"/>
    <w:rsid w:val="00802C16"/>
    <w:rsid w:val="00802EFA"/>
    <w:rsid w:val="00802F77"/>
    <w:rsid w:val="00803260"/>
    <w:rsid w:val="0080350E"/>
    <w:rsid w:val="00803B8B"/>
    <w:rsid w:val="00803C9C"/>
    <w:rsid w:val="00803CF5"/>
    <w:rsid w:val="00804462"/>
    <w:rsid w:val="0080449F"/>
    <w:rsid w:val="008045E6"/>
    <w:rsid w:val="00804A8A"/>
    <w:rsid w:val="00804A9B"/>
    <w:rsid w:val="00804C2B"/>
    <w:rsid w:val="00804ED8"/>
    <w:rsid w:val="008050E4"/>
    <w:rsid w:val="00805977"/>
    <w:rsid w:val="00805ABC"/>
    <w:rsid w:val="00805BAB"/>
    <w:rsid w:val="00805F87"/>
    <w:rsid w:val="00805FA0"/>
    <w:rsid w:val="00805FED"/>
    <w:rsid w:val="0080634F"/>
    <w:rsid w:val="00806382"/>
    <w:rsid w:val="00806409"/>
    <w:rsid w:val="008066F9"/>
    <w:rsid w:val="0080677D"/>
    <w:rsid w:val="00806931"/>
    <w:rsid w:val="00806A2C"/>
    <w:rsid w:val="00806B8D"/>
    <w:rsid w:val="00806BF5"/>
    <w:rsid w:val="00806E25"/>
    <w:rsid w:val="00806F7C"/>
    <w:rsid w:val="00807081"/>
    <w:rsid w:val="00807138"/>
    <w:rsid w:val="00807218"/>
    <w:rsid w:val="008079F0"/>
    <w:rsid w:val="00807ADC"/>
    <w:rsid w:val="00807B52"/>
    <w:rsid w:val="00807D99"/>
    <w:rsid w:val="00807F1D"/>
    <w:rsid w:val="00810084"/>
    <w:rsid w:val="008100A2"/>
    <w:rsid w:val="00810598"/>
    <w:rsid w:val="008105F2"/>
    <w:rsid w:val="008107CE"/>
    <w:rsid w:val="0081095D"/>
    <w:rsid w:val="00810995"/>
    <w:rsid w:val="00810FAA"/>
    <w:rsid w:val="00810FD9"/>
    <w:rsid w:val="008110EB"/>
    <w:rsid w:val="00811522"/>
    <w:rsid w:val="008118AE"/>
    <w:rsid w:val="008119EE"/>
    <w:rsid w:val="00811ED4"/>
    <w:rsid w:val="00811FF4"/>
    <w:rsid w:val="00812044"/>
    <w:rsid w:val="00812683"/>
    <w:rsid w:val="008126EC"/>
    <w:rsid w:val="00812DF1"/>
    <w:rsid w:val="00812E61"/>
    <w:rsid w:val="0081333F"/>
    <w:rsid w:val="008136E9"/>
    <w:rsid w:val="008138EF"/>
    <w:rsid w:val="0081396A"/>
    <w:rsid w:val="0081398D"/>
    <w:rsid w:val="00813AF2"/>
    <w:rsid w:val="00813E74"/>
    <w:rsid w:val="008141CA"/>
    <w:rsid w:val="008142B9"/>
    <w:rsid w:val="008142D8"/>
    <w:rsid w:val="008144E3"/>
    <w:rsid w:val="0081455C"/>
    <w:rsid w:val="0081466C"/>
    <w:rsid w:val="008147F3"/>
    <w:rsid w:val="00814C95"/>
    <w:rsid w:val="00814EDB"/>
    <w:rsid w:val="008153D0"/>
    <w:rsid w:val="00815A9A"/>
    <w:rsid w:val="00815C29"/>
    <w:rsid w:val="00815E83"/>
    <w:rsid w:val="008161D4"/>
    <w:rsid w:val="00816208"/>
    <w:rsid w:val="008162D7"/>
    <w:rsid w:val="008168DC"/>
    <w:rsid w:val="008169E1"/>
    <w:rsid w:val="00816B5A"/>
    <w:rsid w:val="00816D0C"/>
    <w:rsid w:val="00816D1F"/>
    <w:rsid w:val="00816E84"/>
    <w:rsid w:val="00816EEB"/>
    <w:rsid w:val="00817589"/>
    <w:rsid w:val="0081765E"/>
    <w:rsid w:val="008177BE"/>
    <w:rsid w:val="00817896"/>
    <w:rsid w:val="00817A2C"/>
    <w:rsid w:val="00817F01"/>
    <w:rsid w:val="00817F66"/>
    <w:rsid w:val="008200F8"/>
    <w:rsid w:val="00820267"/>
    <w:rsid w:val="0082067A"/>
    <w:rsid w:val="0082086F"/>
    <w:rsid w:val="00820D96"/>
    <w:rsid w:val="00821152"/>
    <w:rsid w:val="00821191"/>
    <w:rsid w:val="00821425"/>
    <w:rsid w:val="0082178A"/>
    <w:rsid w:val="00821B29"/>
    <w:rsid w:val="00821CD1"/>
    <w:rsid w:val="00821F32"/>
    <w:rsid w:val="00821F81"/>
    <w:rsid w:val="008221E1"/>
    <w:rsid w:val="0082234A"/>
    <w:rsid w:val="00822724"/>
    <w:rsid w:val="008227A2"/>
    <w:rsid w:val="00822910"/>
    <w:rsid w:val="008229AA"/>
    <w:rsid w:val="00822E0D"/>
    <w:rsid w:val="008233BA"/>
    <w:rsid w:val="008233BF"/>
    <w:rsid w:val="00823481"/>
    <w:rsid w:val="008239BE"/>
    <w:rsid w:val="00823B6B"/>
    <w:rsid w:val="00823B94"/>
    <w:rsid w:val="00823C12"/>
    <w:rsid w:val="0082427C"/>
    <w:rsid w:val="00824B1E"/>
    <w:rsid w:val="00824C0A"/>
    <w:rsid w:val="008252FA"/>
    <w:rsid w:val="008256AE"/>
    <w:rsid w:val="0082588C"/>
    <w:rsid w:val="00825B45"/>
    <w:rsid w:val="00825F98"/>
    <w:rsid w:val="008267EB"/>
    <w:rsid w:val="00826A61"/>
    <w:rsid w:val="00826AAF"/>
    <w:rsid w:val="00826B0D"/>
    <w:rsid w:val="00826B4C"/>
    <w:rsid w:val="00827500"/>
    <w:rsid w:val="008275C5"/>
    <w:rsid w:val="00827659"/>
    <w:rsid w:val="00827868"/>
    <w:rsid w:val="00827A26"/>
    <w:rsid w:val="00827D06"/>
    <w:rsid w:val="00827F39"/>
    <w:rsid w:val="0083015E"/>
    <w:rsid w:val="008302C7"/>
    <w:rsid w:val="0083032D"/>
    <w:rsid w:val="008307D0"/>
    <w:rsid w:val="008307E9"/>
    <w:rsid w:val="008308BB"/>
    <w:rsid w:val="00830AA5"/>
    <w:rsid w:val="00830D3B"/>
    <w:rsid w:val="00830F95"/>
    <w:rsid w:val="008312E9"/>
    <w:rsid w:val="00831325"/>
    <w:rsid w:val="008314A2"/>
    <w:rsid w:val="008318FE"/>
    <w:rsid w:val="00831930"/>
    <w:rsid w:val="0083196E"/>
    <w:rsid w:val="00831A06"/>
    <w:rsid w:val="00831A5B"/>
    <w:rsid w:val="00831B54"/>
    <w:rsid w:val="0083217B"/>
    <w:rsid w:val="008322CE"/>
    <w:rsid w:val="008324E4"/>
    <w:rsid w:val="00832560"/>
    <w:rsid w:val="00832BD8"/>
    <w:rsid w:val="0083313A"/>
    <w:rsid w:val="0083336A"/>
    <w:rsid w:val="0083356C"/>
    <w:rsid w:val="008338C2"/>
    <w:rsid w:val="00833CE1"/>
    <w:rsid w:val="00833E05"/>
    <w:rsid w:val="00833EEA"/>
    <w:rsid w:val="008340DA"/>
    <w:rsid w:val="00834194"/>
    <w:rsid w:val="0083435F"/>
    <w:rsid w:val="008344F7"/>
    <w:rsid w:val="00834735"/>
    <w:rsid w:val="008347CC"/>
    <w:rsid w:val="00834853"/>
    <w:rsid w:val="00834929"/>
    <w:rsid w:val="00834B61"/>
    <w:rsid w:val="00834B95"/>
    <w:rsid w:val="00834FBC"/>
    <w:rsid w:val="0083513A"/>
    <w:rsid w:val="0083522C"/>
    <w:rsid w:val="0083535D"/>
    <w:rsid w:val="00835454"/>
    <w:rsid w:val="0083571D"/>
    <w:rsid w:val="00835825"/>
    <w:rsid w:val="00835A59"/>
    <w:rsid w:val="00835B48"/>
    <w:rsid w:val="00835C89"/>
    <w:rsid w:val="00835F59"/>
    <w:rsid w:val="0083636A"/>
    <w:rsid w:val="00836427"/>
    <w:rsid w:val="00836475"/>
    <w:rsid w:val="00836512"/>
    <w:rsid w:val="00836539"/>
    <w:rsid w:val="0083682E"/>
    <w:rsid w:val="00836B1A"/>
    <w:rsid w:val="00836C4D"/>
    <w:rsid w:val="00836DB9"/>
    <w:rsid w:val="00836F6B"/>
    <w:rsid w:val="00837151"/>
    <w:rsid w:val="008372C4"/>
    <w:rsid w:val="00837387"/>
    <w:rsid w:val="008377A4"/>
    <w:rsid w:val="00840018"/>
    <w:rsid w:val="00840326"/>
    <w:rsid w:val="0084043A"/>
    <w:rsid w:val="00840469"/>
    <w:rsid w:val="008408F1"/>
    <w:rsid w:val="008408F4"/>
    <w:rsid w:val="00840DF2"/>
    <w:rsid w:val="008411B4"/>
    <w:rsid w:val="00841219"/>
    <w:rsid w:val="00841500"/>
    <w:rsid w:val="00841501"/>
    <w:rsid w:val="008418CE"/>
    <w:rsid w:val="008419F2"/>
    <w:rsid w:val="00841B39"/>
    <w:rsid w:val="00841DEB"/>
    <w:rsid w:val="00842177"/>
    <w:rsid w:val="00842523"/>
    <w:rsid w:val="00842B4A"/>
    <w:rsid w:val="00842B76"/>
    <w:rsid w:val="00842C6D"/>
    <w:rsid w:val="00842D18"/>
    <w:rsid w:val="00842DB9"/>
    <w:rsid w:val="008433A1"/>
    <w:rsid w:val="008435EC"/>
    <w:rsid w:val="0084373E"/>
    <w:rsid w:val="008438BA"/>
    <w:rsid w:val="00843BC4"/>
    <w:rsid w:val="00843D3F"/>
    <w:rsid w:val="0084408B"/>
    <w:rsid w:val="0084416A"/>
    <w:rsid w:val="00844B04"/>
    <w:rsid w:val="00844DF8"/>
    <w:rsid w:val="0084556F"/>
    <w:rsid w:val="008456EE"/>
    <w:rsid w:val="00845B3F"/>
    <w:rsid w:val="00846036"/>
    <w:rsid w:val="0084656A"/>
    <w:rsid w:val="008465E8"/>
    <w:rsid w:val="0084685D"/>
    <w:rsid w:val="00846A49"/>
    <w:rsid w:val="00846C03"/>
    <w:rsid w:val="00846C0A"/>
    <w:rsid w:val="00846C30"/>
    <w:rsid w:val="00846C54"/>
    <w:rsid w:val="0084707C"/>
    <w:rsid w:val="00847174"/>
    <w:rsid w:val="008472AF"/>
    <w:rsid w:val="00847618"/>
    <w:rsid w:val="008479B0"/>
    <w:rsid w:val="00847AB5"/>
    <w:rsid w:val="00847B15"/>
    <w:rsid w:val="00850118"/>
    <w:rsid w:val="00850C3E"/>
    <w:rsid w:val="00850C6B"/>
    <w:rsid w:val="00851142"/>
    <w:rsid w:val="0085130C"/>
    <w:rsid w:val="00851B89"/>
    <w:rsid w:val="00851CAC"/>
    <w:rsid w:val="00851EF9"/>
    <w:rsid w:val="00852443"/>
    <w:rsid w:val="00852488"/>
    <w:rsid w:val="0085256F"/>
    <w:rsid w:val="008525D4"/>
    <w:rsid w:val="0085263D"/>
    <w:rsid w:val="00852981"/>
    <w:rsid w:val="00852B70"/>
    <w:rsid w:val="00853126"/>
    <w:rsid w:val="008534AC"/>
    <w:rsid w:val="00853787"/>
    <w:rsid w:val="00853C5A"/>
    <w:rsid w:val="00853D4B"/>
    <w:rsid w:val="00854065"/>
    <w:rsid w:val="008545B0"/>
    <w:rsid w:val="0085462C"/>
    <w:rsid w:val="00854756"/>
    <w:rsid w:val="008547B1"/>
    <w:rsid w:val="00854ADB"/>
    <w:rsid w:val="00854B71"/>
    <w:rsid w:val="00854D97"/>
    <w:rsid w:val="008551FD"/>
    <w:rsid w:val="00855280"/>
    <w:rsid w:val="0085539B"/>
    <w:rsid w:val="008553AB"/>
    <w:rsid w:val="008554AF"/>
    <w:rsid w:val="00855A33"/>
    <w:rsid w:val="00855D22"/>
    <w:rsid w:val="00855EA5"/>
    <w:rsid w:val="0085610E"/>
    <w:rsid w:val="0085639A"/>
    <w:rsid w:val="008564F0"/>
    <w:rsid w:val="00856649"/>
    <w:rsid w:val="00856800"/>
    <w:rsid w:val="008569DF"/>
    <w:rsid w:val="00856AEA"/>
    <w:rsid w:val="00856BA1"/>
    <w:rsid w:val="00856CA5"/>
    <w:rsid w:val="00856E35"/>
    <w:rsid w:val="00856F96"/>
    <w:rsid w:val="00857126"/>
    <w:rsid w:val="008572B8"/>
    <w:rsid w:val="0085760C"/>
    <w:rsid w:val="008576E4"/>
    <w:rsid w:val="00857CFB"/>
    <w:rsid w:val="00857FBB"/>
    <w:rsid w:val="00860046"/>
    <w:rsid w:val="00860209"/>
    <w:rsid w:val="008603F4"/>
    <w:rsid w:val="00860449"/>
    <w:rsid w:val="008606AE"/>
    <w:rsid w:val="008609C4"/>
    <w:rsid w:val="00860FFE"/>
    <w:rsid w:val="0086102E"/>
    <w:rsid w:val="008617B1"/>
    <w:rsid w:val="00861801"/>
    <w:rsid w:val="00861828"/>
    <w:rsid w:val="00861E6B"/>
    <w:rsid w:val="00861F5D"/>
    <w:rsid w:val="008623A7"/>
    <w:rsid w:val="0086247F"/>
    <w:rsid w:val="00862744"/>
    <w:rsid w:val="00862B60"/>
    <w:rsid w:val="00862C97"/>
    <w:rsid w:val="008630C4"/>
    <w:rsid w:val="00863384"/>
    <w:rsid w:val="00863B68"/>
    <w:rsid w:val="00863C72"/>
    <w:rsid w:val="00863FCE"/>
    <w:rsid w:val="008641B9"/>
    <w:rsid w:val="0086422B"/>
    <w:rsid w:val="00864264"/>
    <w:rsid w:val="00864340"/>
    <w:rsid w:val="008649AE"/>
    <w:rsid w:val="00864BC3"/>
    <w:rsid w:val="00864D62"/>
    <w:rsid w:val="00864DB8"/>
    <w:rsid w:val="00864DEE"/>
    <w:rsid w:val="00864F9F"/>
    <w:rsid w:val="00864FE1"/>
    <w:rsid w:val="008650BA"/>
    <w:rsid w:val="00865154"/>
    <w:rsid w:val="0086538B"/>
    <w:rsid w:val="0086557F"/>
    <w:rsid w:val="0086594E"/>
    <w:rsid w:val="00865B64"/>
    <w:rsid w:val="00865BE0"/>
    <w:rsid w:val="008660F1"/>
    <w:rsid w:val="008665A0"/>
    <w:rsid w:val="008667A8"/>
    <w:rsid w:val="0086681C"/>
    <w:rsid w:val="00866889"/>
    <w:rsid w:val="008669E1"/>
    <w:rsid w:val="00866A7F"/>
    <w:rsid w:val="00866CF6"/>
    <w:rsid w:val="00867018"/>
    <w:rsid w:val="008670D9"/>
    <w:rsid w:val="00867297"/>
    <w:rsid w:val="008672AE"/>
    <w:rsid w:val="008675F3"/>
    <w:rsid w:val="00867806"/>
    <w:rsid w:val="00867A52"/>
    <w:rsid w:val="00867EBA"/>
    <w:rsid w:val="008703AF"/>
    <w:rsid w:val="008703E2"/>
    <w:rsid w:val="008704C7"/>
    <w:rsid w:val="00870C0E"/>
    <w:rsid w:val="00871513"/>
    <w:rsid w:val="00871635"/>
    <w:rsid w:val="0087173A"/>
    <w:rsid w:val="00872292"/>
    <w:rsid w:val="00872384"/>
    <w:rsid w:val="0087268F"/>
    <w:rsid w:val="008736CE"/>
    <w:rsid w:val="008736F3"/>
    <w:rsid w:val="0087379B"/>
    <w:rsid w:val="00873942"/>
    <w:rsid w:val="00873C18"/>
    <w:rsid w:val="00873C1A"/>
    <w:rsid w:val="00873CE1"/>
    <w:rsid w:val="00873D80"/>
    <w:rsid w:val="00874116"/>
    <w:rsid w:val="0087461D"/>
    <w:rsid w:val="008748DA"/>
    <w:rsid w:val="00874BF5"/>
    <w:rsid w:val="00874EB1"/>
    <w:rsid w:val="00874EF6"/>
    <w:rsid w:val="00874F66"/>
    <w:rsid w:val="008750DC"/>
    <w:rsid w:val="00875185"/>
    <w:rsid w:val="00875280"/>
    <w:rsid w:val="00875455"/>
    <w:rsid w:val="0087546D"/>
    <w:rsid w:val="0087598F"/>
    <w:rsid w:val="00875C8A"/>
    <w:rsid w:val="00875CA2"/>
    <w:rsid w:val="00875D3A"/>
    <w:rsid w:val="00875E56"/>
    <w:rsid w:val="00876068"/>
    <w:rsid w:val="0087679A"/>
    <w:rsid w:val="00876D9E"/>
    <w:rsid w:val="00876F7B"/>
    <w:rsid w:val="0087702D"/>
    <w:rsid w:val="0087741D"/>
    <w:rsid w:val="008775EB"/>
    <w:rsid w:val="0087767D"/>
    <w:rsid w:val="008776E4"/>
    <w:rsid w:val="00877830"/>
    <w:rsid w:val="00877CDF"/>
    <w:rsid w:val="0088010B"/>
    <w:rsid w:val="00880A2C"/>
    <w:rsid w:val="00880DAA"/>
    <w:rsid w:val="00880ED6"/>
    <w:rsid w:val="00880EE9"/>
    <w:rsid w:val="00880F56"/>
    <w:rsid w:val="0088107C"/>
    <w:rsid w:val="008810E7"/>
    <w:rsid w:val="0088168F"/>
    <w:rsid w:val="00881B9A"/>
    <w:rsid w:val="0088218C"/>
    <w:rsid w:val="008823DD"/>
    <w:rsid w:val="008824D9"/>
    <w:rsid w:val="008826C0"/>
    <w:rsid w:val="00882809"/>
    <w:rsid w:val="008828E1"/>
    <w:rsid w:val="00882940"/>
    <w:rsid w:val="00882B91"/>
    <w:rsid w:val="00882C39"/>
    <w:rsid w:val="008830FC"/>
    <w:rsid w:val="00883256"/>
    <w:rsid w:val="0088332C"/>
    <w:rsid w:val="0088383D"/>
    <w:rsid w:val="00883967"/>
    <w:rsid w:val="00883A80"/>
    <w:rsid w:val="008842B3"/>
    <w:rsid w:val="008843D2"/>
    <w:rsid w:val="00884656"/>
    <w:rsid w:val="00884A18"/>
    <w:rsid w:val="00884A3C"/>
    <w:rsid w:val="00884C83"/>
    <w:rsid w:val="00885132"/>
    <w:rsid w:val="008852EC"/>
    <w:rsid w:val="00885310"/>
    <w:rsid w:val="00885354"/>
    <w:rsid w:val="00885B7B"/>
    <w:rsid w:val="00885D44"/>
    <w:rsid w:val="00885EA9"/>
    <w:rsid w:val="00886726"/>
    <w:rsid w:val="00886786"/>
    <w:rsid w:val="008867B7"/>
    <w:rsid w:val="008869FA"/>
    <w:rsid w:val="00886A9A"/>
    <w:rsid w:val="00886AF0"/>
    <w:rsid w:val="00887375"/>
    <w:rsid w:val="00887487"/>
    <w:rsid w:val="00887769"/>
    <w:rsid w:val="00887B90"/>
    <w:rsid w:val="00887F62"/>
    <w:rsid w:val="00887FC6"/>
    <w:rsid w:val="00887FD2"/>
    <w:rsid w:val="0089030F"/>
    <w:rsid w:val="008903C4"/>
    <w:rsid w:val="008904F3"/>
    <w:rsid w:val="00890511"/>
    <w:rsid w:val="008905DE"/>
    <w:rsid w:val="008906F7"/>
    <w:rsid w:val="00890B45"/>
    <w:rsid w:val="00891368"/>
    <w:rsid w:val="00891464"/>
    <w:rsid w:val="008914A4"/>
    <w:rsid w:val="008916A6"/>
    <w:rsid w:val="00891914"/>
    <w:rsid w:val="00891936"/>
    <w:rsid w:val="008919BB"/>
    <w:rsid w:val="00891AA6"/>
    <w:rsid w:val="00891B21"/>
    <w:rsid w:val="00891B8F"/>
    <w:rsid w:val="00891BED"/>
    <w:rsid w:val="0089200F"/>
    <w:rsid w:val="0089202C"/>
    <w:rsid w:val="00892592"/>
    <w:rsid w:val="0089262C"/>
    <w:rsid w:val="008927BC"/>
    <w:rsid w:val="008928E5"/>
    <w:rsid w:val="00892D12"/>
    <w:rsid w:val="00892D61"/>
    <w:rsid w:val="00892E12"/>
    <w:rsid w:val="008932FF"/>
    <w:rsid w:val="00893594"/>
    <w:rsid w:val="0089359D"/>
    <w:rsid w:val="008935F9"/>
    <w:rsid w:val="0089365D"/>
    <w:rsid w:val="0089367E"/>
    <w:rsid w:val="008939D5"/>
    <w:rsid w:val="00893C85"/>
    <w:rsid w:val="00893F43"/>
    <w:rsid w:val="0089410F"/>
    <w:rsid w:val="00894436"/>
    <w:rsid w:val="00894882"/>
    <w:rsid w:val="00894920"/>
    <w:rsid w:val="00894A5D"/>
    <w:rsid w:val="00894AC6"/>
    <w:rsid w:val="00894B57"/>
    <w:rsid w:val="00894C12"/>
    <w:rsid w:val="00894C29"/>
    <w:rsid w:val="00894FF5"/>
    <w:rsid w:val="00895914"/>
    <w:rsid w:val="00895B59"/>
    <w:rsid w:val="00895DD2"/>
    <w:rsid w:val="00895E8E"/>
    <w:rsid w:val="00896096"/>
    <w:rsid w:val="00896201"/>
    <w:rsid w:val="00896CE2"/>
    <w:rsid w:val="008976F0"/>
    <w:rsid w:val="008977DC"/>
    <w:rsid w:val="00897C5A"/>
    <w:rsid w:val="008A0170"/>
    <w:rsid w:val="008A020B"/>
    <w:rsid w:val="008A08E8"/>
    <w:rsid w:val="008A08F9"/>
    <w:rsid w:val="008A0E14"/>
    <w:rsid w:val="008A0FCA"/>
    <w:rsid w:val="008A1061"/>
    <w:rsid w:val="008A1924"/>
    <w:rsid w:val="008A19F2"/>
    <w:rsid w:val="008A1A18"/>
    <w:rsid w:val="008A26D3"/>
    <w:rsid w:val="008A2978"/>
    <w:rsid w:val="008A2AE7"/>
    <w:rsid w:val="008A2B4E"/>
    <w:rsid w:val="008A2D36"/>
    <w:rsid w:val="008A2F60"/>
    <w:rsid w:val="008A32F7"/>
    <w:rsid w:val="008A3608"/>
    <w:rsid w:val="008A365E"/>
    <w:rsid w:val="008A379D"/>
    <w:rsid w:val="008A38AD"/>
    <w:rsid w:val="008A38BC"/>
    <w:rsid w:val="008A3C6C"/>
    <w:rsid w:val="008A3F62"/>
    <w:rsid w:val="008A41D2"/>
    <w:rsid w:val="008A4209"/>
    <w:rsid w:val="008A42A9"/>
    <w:rsid w:val="008A42F0"/>
    <w:rsid w:val="008A4361"/>
    <w:rsid w:val="008A46A0"/>
    <w:rsid w:val="008A489B"/>
    <w:rsid w:val="008A4AC1"/>
    <w:rsid w:val="008A4F6D"/>
    <w:rsid w:val="008A52C1"/>
    <w:rsid w:val="008A54D6"/>
    <w:rsid w:val="008A55B9"/>
    <w:rsid w:val="008A560E"/>
    <w:rsid w:val="008A5838"/>
    <w:rsid w:val="008A5846"/>
    <w:rsid w:val="008A5999"/>
    <w:rsid w:val="008A5DCC"/>
    <w:rsid w:val="008A5E0F"/>
    <w:rsid w:val="008A5EAD"/>
    <w:rsid w:val="008A6031"/>
    <w:rsid w:val="008A63C6"/>
    <w:rsid w:val="008A654B"/>
    <w:rsid w:val="008A655D"/>
    <w:rsid w:val="008A6620"/>
    <w:rsid w:val="008A688F"/>
    <w:rsid w:val="008A68C1"/>
    <w:rsid w:val="008A6AE3"/>
    <w:rsid w:val="008A6D19"/>
    <w:rsid w:val="008A6D51"/>
    <w:rsid w:val="008A6F2F"/>
    <w:rsid w:val="008A75CD"/>
    <w:rsid w:val="008A76AB"/>
    <w:rsid w:val="008A7766"/>
    <w:rsid w:val="008A778B"/>
    <w:rsid w:val="008A7D7C"/>
    <w:rsid w:val="008A7DD4"/>
    <w:rsid w:val="008A7E40"/>
    <w:rsid w:val="008B08FA"/>
    <w:rsid w:val="008B0B36"/>
    <w:rsid w:val="008B0D37"/>
    <w:rsid w:val="008B0DD5"/>
    <w:rsid w:val="008B0F56"/>
    <w:rsid w:val="008B0FA1"/>
    <w:rsid w:val="008B1045"/>
    <w:rsid w:val="008B1211"/>
    <w:rsid w:val="008B19AE"/>
    <w:rsid w:val="008B1B1C"/>
    <w:rsid w:val="008B1D6F"/>
    <w:rsid w:val="008B1F6E"/>
    <w:rsid w:val="008B2469"/>
    <w:rsid w:val="008B26AE"/>
    <w:rsid w:val="008B2A50"/>
    <w:rsid w:val="008B2F03"/>
    <w:rsid w:val="008B2F09"/>
    <w:rsid w:val="008B3735"/>
    <w:rsid w:val="008B3AA0"/>
    <w:rsid w:val="008B3C39"/>
    <w:rsid w:val="008B3E24"/>
    <w:rsid w:val="008B3EE6"/>
    <w:rsid w:val="008B41E7"/>
    <w:rsid w:val="008B4236"/>
    <w:rsid w:val="008B46DD"/>
    <w:rsid w:val="008B4C62"/>
    <w:rsid w:val="008B4EDD"/>
    <w:rsid w:val="008B5027"/>
    <w:rsid w:val="008B52D8"/>
    <w:rsid w:val="008B580C"/>
    <w:rsid w:val="008B59D9"/>
    <w:rsid w:val="008B5B4C"/>
    <w:rsid w:val="008B5CBE"/>
    <w:rsid w:val="008B6390"/>
    <w:rsid w:val="008B67F3"/>
    <w:rsid w:val="008B68C9"/>
    <w:rsid w:val="008B6CD0"/>
    <w:rsid w:val="008B6DCD"/>
    <w:rsid w:val="008B720D"/>
    <w:rsid w:val="008B7347"/>
    <w:rsid w:val="008B7352"/>
    <w:rsid w:val="008B73EE"/>
    <w:rsid w:val="008B7B86"/>
    <w:rsid w:val="008B7C30"/>
    <w:rsid w:val="008B7ED8"/>
    <w:rsid w:val="008B7FBA"/>
    <w:rsid w:val="008B7FC4"/>
    <w:rsid w:val="008C028F"/>
    <w:rsid w:val="008C04A3"/>
    <w:rsid w:val="008C0553"/>
    <w:rsid w:val="008C06E3"/>
    <w:rsid w:val="008C09C1"/>
    <w:rsid w:val="008C0C65"/>
    <w:rsid w:val="008C0F40"/>
    <w:rsid w:val="008C105C"/>
    <w:rsid w:val="008C1429"/>
    <w:rsid w:val="008C1535"/>
    <w:rsid w:val="008C167A"/>
    <w:rsid w:val="008C1E55"/>
    <w:rsid w:val="008C2070"/>
    <w:rsid w:val="008C21FB"/>
    <w:rsid w:val="008C251F"/>
    <w:rsid w:val="008C2BC3"/>
    <w:rsid w:val="008C2DD0"/>
    <w:rsid w:val="008C2E48"/>
    <w:rsid w:val="008C3172"/>
    <w:rsid w:val="008C3207"/>
    <w:rsid w:val="008C3297"/>
    <w:rsid w:val="008C32C8"/>
    <w:rsid w:val="008C37B5"/>
    <w:rsid w:val="008C3871"/>
    <w:rsid w:val="008C401C"/>
    <w:rsid w:val="008C40CD"/>
    <w:rsid w:val="008C4758"/>
    <w:rsid w:val="008C49E8"/>
    <w:rsid w:val="008C5124"/>
    <w:rsid w:val="008C536A"/>
    <w:rsid w:val="008C5465"/>
    <w:rsid w:val="008C575C"/>
    <w:rsid w:val="008C57E0"/>
    <w:rsid w:val="008C57F5"/>
    <w:rsid w:val="008C57FA"/>
    <w:rsid w:val="008C5C51"/>
    <w:rsid w:val="008C5D08"/>
    <w:rsid w:val="008C5FA8"/>
    <w:rsid w:val="008C622A"/>
    <w:rsid w:val="008C626E"/>
    <w:rsid w:val="008C638E"/>
    <w:rsid w:val="008C646C"/>
    <w:rsid w:val="008C698E"/>
    <w:rsid w:val="008C6A00"/>
    <w:rsid w:val="008C6ACB"/>
    <w:rsid w:val="008C6BFB"/>
    <w:rsid w:val="008C7219"/>
    <w:rsid w:val="008C73C7"/>
    <w:rsid w:val="008C7627"/>
    <w:rsid w:val="008C7755"/>
    <w:rsid w:val="008C7836"/>
    <w:rsid w:val="008C7877"/>
    <w:rsid w:val="008C7A0F"/>
    <w:rsid w:val="008C7C8C"/>
    <w:rsid w:val="008C7D2B"/>
    <w:rsid w:val="008C7DB1"/>
    <w:rsid w:val="008D011B"/>
    <w:rsid w:val="008D0137"/>
    <w:rsid w:val="008D04DC"/>
    <w:rsid w:val="008D05C3"/>
    <w:rsid w:val="008D06D6"/>
    <w:rsid w:val="008D092B"/>
    <w:rsid w:val="008D0E15"/>
    <w:rsid w:val="008D0F25"/>
    <w:rsid w:val="008D11C3"/>
    <w:rsid w:val="008D1B71"/>
    <w:rsid w:val="008D1D18"/>
    <w:rsid w:val="008D2308"/>
    <w:rsid w:val="008D24E8"/>
    <w:rsid w:val="008D28F3"/>
    <w:rsid w:val="008D2ACF"/>
    <w:rsid w:val="008D2CCB"/>
    <w:rsid w:val="008D3D80"/>
    <w:rsid w:val="008D3E92"/>
    <w:rsid w:val="008D3FB8"/>
    <w:rsid w:val="008D4609"/>
    <w:rsid w:val="008D48B0"/>
    <w:rsid w:val="008D48CD"/>
    <w:rsid w:val="008D4BBD"/>
    <w:rsid w:val="008D4C56"/>
    <w:rsid w:val="008D4C8A"/>
    <w:rsid w:val="008D4F23"/>
    <w:rsid w:val="008D5688"/>
    <w:rsid w:val="008D5D80"/>
    <w:rsid w:val="008D5F04"/>
    <w:rsid w:val="008D5FF0"/>
    <w:rsid w:val="008D5FFE"/>
    <w:rsid w:val="008D6018"/>
    <w:rsid w:val="008D601D"/>
    <w:rsid w:val="008D6AE9"/>
    <w:rsid w:val="008D6D50"/>
    <w:rsid w:val="008D7143"/>
    <w:rsid w:val="008D73D0"/>
    <w:rsid w:val="008D73F5"/>
    <w:rsid w:val="008D75E9"/>
    <w:rsid w:val="008D7658"/>
    <w:rsid w:val="008D7766"/>
    <w:rsid w:val="008D7806"/>
    <w:rsid w:val="008D7D06"/>
    <w:rsid w:val="008E0023"/>
    <w:rsid w:val="008E05D6"/>
    <w:rsid w:val="008E0667"/>
    <w:rsid w:val="008E0718"/>
    <w:rsid w:val="008E0D6A"/>
    <w:rsid w:val="008E0EB3"/>
    <w:rsid w:val="008E13A8"/>
    <w:rsid w:val="008E141F"/>
    <w:rsid w:val="008E1441"/>
    <w:rsid w:val="008E17AC"/>
    <w:rsid w:val="008E183B"/>
    <w:rsid w:val="008E1A0A"/>
    <w:rsid w:val="008E1AAF"/>
    <w:rsid w:val="008E1BBA"/>
    <w:rsid w:val="008E222A"/>
    <w:rsid w:val="008E24ED"/>
    <w:rsid w:val="008E260C"/>
    <w:rsid w:val="008E2B84"/>
    <w:rsid w:val="008E3164"/>
    <w:rsid w:val="008E32EC"/>
    <w:rsid w:val="008E3679"/>
    <w:rsid w:val="008E368B"/>
    <w:rsid w:val="008E4319"/>
    <w:rsid w:val="008E435D"/>
    <w:rsid w:val="008E4383"/>
    <w:rsid w:val="008E45F6"/>
    <w:rsid w:val="008E467C"/>
    <w:rsid w:val="008E486B"/>
    <w:rsid w:val="008E51F1"/>
    <w:rsid w:val="008E5586"/>
    <w:rsid w:val="008E566B"/>
    <w:rsid w:val="008E58B6"/>
    <w:rsid w:val="008E5BD1"/>
    <w:rsid w:val="008E5C13"/>
    <w:rsid w:val="008E5D53"/>
    <w:rsid w:val="008E5F9C"/>
    <w:rsid w:val="008E62B1"/>
    <w:rsid w:val="008E659B"/>
    <w:rsid w:val="008E667E"/>
    <w:rsid w:val="008E6723"/>
    <w:rsid w:val="008E67DE"/>
    <w:rsid w:val="008E6BFD"/>
    <w:rsid w:val="008E75D5"/>
    <w:rsid w:val="008E7C30"/>
    <w:rsid w:val="008E7DF1"/>
    <w:rsid w:val="008E7F85"/>
    <w:rsid w:val="008F0232"/>
    <w:rsid w:val="008F036F"/>
    <w:rsid w:val="008F09B8"/>
    <w:rsid w:val="008F09EE"/>
    <w:rsid w:val="008F0E0F"/>
    <w:rsid w:val="008F1310"/>
    <w:rsid w:val="008F134F"/>
    <w:rsid w:val="008F1540"/>
    <w:rsid w:val="008F1586"/>
    <w:rsid w:val="008F17AC"/>
    <w:rsid w:val="008F1C27"/>
    <w:rsid w:val="008F1CFD"/>
    <w:rsid w:val="008F1D2A"/>
    <w:rsid w:val="008F20B6"/>
    <w:rsid w:val="008F2232"/>
    <w:rsid w:val="008F267E"/>
    <w:rsid w:val="008F27AF"/>
    <w:rsid w:val="008F2966"/>
    <w:rsid w:val="008F2D75"/>
    <w:rsid w:val="008F3278"/>
    <w:rsid w:val="008F3BCA"/>
    <w:rsid w:val="008F3D98"/>
    <w:rsid w:val="008F3FB3"/>
    <w:rsid w:val="008F4593"/>
    <w:rsid w:val="008F4975"/>
    <w:rsid w:val="008F4BA1"/>
    <w:rsid w:val="008F4BD7"/>
    <w:rsid w:val="008F4CD1"/>
    <w:rsid w:val="008F503B"/>
    <w:rsid w:val="008F5627"/>
    <w:rsid w:val="008F5810"/>
    <w:rsid w:val="008F5ECD"/>
    <w:rsid w:val="008F5FCA"/>
    <w:rsid w:val="008F6A03"/>
    <w:rsid w:val="008F6C13"/>
    <w:rsid w:val="008F6C97"/>
    <w:rsid w:val="008F72FA"/>
    <w:rsid w:val="008F754D"/>
    <w:rsid w:val="008F770F"/>
    <w:rsid w:val="008F7C93"/>
    <w:rsid w:val="00900048"/>
    <w:rsid w:val="0090016A"/>
    <w:rsid w:val="009001B3"/>
    <w:rsid w:val="00900273"/>
    <w:rsid w:val="00900C26"/>
    <w:rsid w:val="00900DF0"/>
    <w:rsid w:val="00900E4C"/>
    <w:rsid w:val="009010E7"/>
    <w:rsid w:val="0090129A"/>
    <w:rsid w:val="00901326"/>
    <w:rsid w:val="009016E2"/>
    <w:rsid w:val="009019CF"/>
    <w:rsid w:val="00901C32"/>
    <w:rsid w:val="00901CE7"/>
    <w:rsid w:val="00902071"/>
    <w:rsid w:val="009020D1"/>
    <w:rsid w:val="00902116"/>
    <w:rsid w:val="00902534"/>
    <w:rsid w:val="00902991"/>
    <w:rsid w:val="00902BAF"/>
    <w:rsid w:val="00902E60"/>
    <w:rsid w:val="00902ECC"/>
    <w:rsid w:val="009032A9"/>
    <w:rsid w:val="009032C8"/>
    <w:rsid w:val="00903515"/>
    <w:rsid w:val="00903584"/>
    <w:rsid w:val="009037B6"/>
    <w:rsid w:val="00903A55"/>
    <w:rsid w:val="00903C1E"/>
    <w:rsid w:val="00903E31"/>
    <w:rsid w:val="009040DC"/>
    <w:rsid w:val="00904103"/>
    <w:rsid w:val="00904697"/>
    <w:rsid w:val="00904834"/>
    <w:rsid w:val="00904A6D"/>
    <w:rsid w:val="00904B10"/>
    <w:rsid w:val="00904FCA"/>
    <w:rsid w:val="009054C3"/>
    <w:rsid w:val="009054EB"/>
    <w:rsid w:val="009057C0"/>
    <w:rsid w:val="009058E9"/>
    <w:rsid w:val="0090590F"/>
    <w:rsid w:val="00905A48"/>
    <w:rsid w:val="00905AFC"/>
    <w:rsid w:val="00905C52"/>
    <w:rsid w:val="00905E7D"/>
    <w:rsid w:val="009060FC"/>
    <w:rsid w:val="00906197"/>
    <w:rsid w:val="009064E1"/>
    <w:rsid w:val="009066A2"/>
    <w:rsid w:val="009067DF"/>
    <w:rsid w:val="00906877"/>
    <w:rsid w:val="00906937"/>
    <w:rsid w:val="00906D6D"/>
    <w:rsid w:val="00906FBC"/>
    <w:rsid w:val="00907115"/>
    <w:rsid w:val="009071A9"/>
    <w:rsid w:val="00907862"/>
    <w:rsid w:val="00907A64"/>
    <w:rsid w:val="00907AB9"/>
    <w:rsid w:val="009101EE"/>
    <w:rsid w:val="009107B5"/>
    <w:rsid w:val="00910A89"/>
    <w:rsid w:val="00910D24"/>
    <w:rsid w:val="00910ED1"/>
    <w:rsid w:val="00910F6F"/>
    <w:rsid w:val="0091113B"/>
    <w:rsid w:val="009112F0"/>
    <w:rsid w:val="00911389"/>
    <w:rsid w:val="009116C5"/>
    <w:rsid w:val="009118E5"/>
    <w:rsid w:val="00911956"/>
    <w:rsid w:val="00911A33"/>
    <w:rsid w:val="00911C51"/>
    <w:rsid w:val="00911CC8"/>
    <w:rsid w:val="00911D58"/>
    <w:rsid w:val="00911EA6"/>
    <w:rsid w:val="0091206F"/>
    <w:rsid w:val="00912159"/>
    <w:rsid w:val="0091220E"/>
    <w:rsid w:val="00912AB9"/>
    <w:rsid w:val="00912BFF"/>
    <w:rsid w:val="00912D0E"/>
    <w:rsid w:val="00912D5F"/>
    <w:rsid w:val="00913687"/>
    <w:rsid w:val="0091371E"/>
    <w:rsid w:val="00913C56"/>
    <w:rsid w:val="00913D97"/>
    <w:rsid w:val="00914048"/>
    <w:rsid w:val="009140B0"/>
    <w:rsid w:val="0091445B"/>
    <w:rsid w:val="0091480B"/>
    <w:rsid w:val="00914B6B"/>
    <w:rsid w:val="00914DCB"/>
    <w:rsid w:val="00914E4D"/>
    <w:rsid w:val="00914F36"/>
    <w:rsid w:val="00914F53"/>
    <w:rsid w:val="00915416"/>
    <w:rsid w:val="00915551"/>
    <w:rsid w:val="009155DE"/>
    <w:rsid w:val="00915AD9"/>
    <w:rsid w:val="00915E50"/>
    <w:rsid w:val="0091605F"/>
    <w:rsid w:val="00916313"/>
    <w:rsid w:val="00916B96"/>
    <w:rsid w:val="00916CF2"/>
    <w:rsid w:val="00916E26"/>
    <w:rsid w:val="00916EB4"/>
    <w:rsid w:val="00916F0F"/>
    <w:rsid w:val="00916F73"/>
    <w:rsid w:val="0091725B"/>
    <w:rsid w:val="00917395"/>
    <w:rsid w:val="009176B4"/>
    <w:rsid w:val="009176D9"/>
    <w:rsid w:val="00917957"/>
    <w:rsid w:val="00917A8D"/>
    <w:rsid w:val="00917E95"/>
    <w:rsid w:val="00917F2B"/>
    <w:rsid w:val="00920147"/>
    <w:rsid w:val="00920163"/>
    <w:rsid w:val="0092016B"/>
    <w:rsid w:val="00920282"/>
    <w:rsid w:val="00920F8E"/>
    <w:rsid w:val="00920FBF"/>
    <w:rsid w:val="00921433"/>
    <w:rsid w:val="009215C4"/>
    <w:rsid w:val="00921AE0"/>
    <w:rsid w:val="00921E25"/>
    <w:rsid w:val="00921EC5"/>
    <w:rsid w:val="009222A7"/>
    <w:rsid w:val="009224A4"/>
    <w:rsid w:val="009225C9"/>
    <w:rsid w:val="00922775"/>
    <w:rsid w:val="0092290E"/>
    <w:rsid w:val="00922915"/>
    <w:rsid w:val="00922985"/>
    <w:rsid w:val="00922A0F"/>
    <w:rsid w:val="00922E72"/>
    <w:rsid w:val="00923258"/>
    <w:rsid w:val="00923493"/>
    <w:rsid w:val="009236E1"/>
    <w:rsid w:val="009238CA"/>
    <w:rsid w:val="009239FD"/>
    <w:rsid w:val="00923DFB"/>
    <w:rsid w:val="0092405B"/>
    <w:rsid w:val="009241E7"/>
    <w:rsid w:val="0092434F"/>
    <w:rsid w:val="00924430"/>
    <w:rsid w:val="00924590"/>
    <w:rsid w:val="009245AB"/>
    <w:rsid w:val="009245D5"/>
    <w:rsid w:val="00924673"/>
    <w:rsid w:val="009246A7"/>
    <w:rsid w:val="00924803"/>
    <w:rsid w:val="00924840"/>
    <w:rsid w:val="0092484D"/>
    <w:rsid w:val="00924999"/>
    <w:rsid w:val="00924D37"/>
    <w:rsid w:val="00924ED2"/>
    <w:rsid w:val="00925170"/>
    <w:rsid w:val="00925463"/>
    <w:rsid w:val="00925685"/>
    <w:rsid w:val="00925F97"/>
    <w:rsid w:val="00926269"/>
    <w:rsid w:val="00926A73"/>
    <w:rsid w:val="00926ACF"/>
    <w:rsid w:val="00926ECF"/>
    <w:rsid w:val="00927425"/>
    <w:rsid w:val="009274AF"/>
    <w:rsid w:val="00927594"/>
    <w:rsid w:val="009275FE"/>
    <w:rsid w:val="00927E8C"/>
    <w:rsid w:val="00930024"/>
    <w:rsid w:val="00930050"/>
    <w:rsid w:val="00930500"/>
    <w:rsid w:val="00930B3B"/>
    <w:rsid w:val="00930B88"/>
    <w:rsid w:val="00930B9D"/>
    <w:rsid w:val="00930C64"/>
    <w:rsid w:val="00930D05"/>
    <w:rsid w:val="00931125"/>
    <w:rsid w:val="0093147F"/>
    <w:rsid w:val="00931605"/>
    <w:rsid w:val="009317DA"/>
    <w:rsid w:val="009317DD"/>
    <w:rsid w:val="00931891"/>
    <w:rsid w:val="00931CCC"/>
    <w:rsid w:val="009320E7"/>
    <w:rsid w:val="009322D9"/>
    <w:rsid w:val="009324AA"/>
    <w:rsid w:val="009324C5"/>
    <w:rsid w:val="00932821"/>
    <w:rsid w:val="00933257"/>
    <w:rsid w:val="00933277"/>
    <w:rsid w:val="00933593"/>
    <w:rsid w:val="00933786"/>
    <w:rsid w:val="009340FB"/>
    <w:rsid w:val="00934731"/>
    <w:rsid w:val="00934AF1"/>
    <w:rsid w:val="00935520"/>
    <w:rsid w:val="00935B92"/>
    <w:rsid w:val="00935D26"/>
    <w:rsid w:val="00936950"/>
    <w:rsid w:val="00936B21"/>
    <w:rsid w:val="00936BD1"/>
    <w:rsid w:val="00936D8F"/>
    <w:rsid w:val="0093739D"/>
    <w:rsid w:val="009377C2"/>
    <w:rsid w:val="00940652"/>
    <w:rsid w:val="00940A22"/>
    <w:rsid w:val="00941071"/>
    <w:rsid w:val="009413D5"/>
    <w:rsid w:val="009419A3"/>
    <w:rsid w:val="009419E9"/>
    <w:rsid w:val="00941ADE"/>
    <w:rsid w:val="00941C7C"/>
    <w:rsid w:val="00941E89"/>
    <w:rsid w:val="00941EDD"/>
    <w:rsid w:val="00942040"/>
    <w:rsid w:val="0094252E"/>
    <w:rsid w:val="009426FA"/>
    <w:rsid w:val="0094293C"/>
    <w:rsid w:val="00942B8A"/>
    <w:rsid w:val="00942D35"/>
    <w:rsid w:val="00943136"/>
    <w:rsid w:val="009433E5"/>
    <w:rsid w:val="009435B1"/>
    <w:rsid w:val="00943774"/>
    <w:rsid w:val="00943899"/>
    <w:rsid w:val="009438CA"/>
    <w:rsid w:val="00943BB2"/>
    <w:rsid w:val="00943CD8"/>
    <w:rsid w:val="00943D4A"/>
    <w:rsid w:val="009440BD"/>
    <w:rsid w:val="00944213"/>
    <w:rsid w:val="009443EB"/>
    <w:rsid w:val="00944812"/>
    <w:rsid w:val="00944C4A"/>
    <w:rsid w:val="00944F03"/>
    <w:rsid w:val="00944F28"/>
    <w:rsid w:val="00945028"/>
    <w:rsid w:val="00945243"/>
    <w:rsid w:val="00945328"/>
    <w:rsid w:val="00945412"/>
    <w:rsid w:val="00945F40"/>
    <w:rsid w:val="00946297"/>
    <w:rsid w:val="0094630F"/>
    <w:rsid w:val="00946822"/>
    <w:rsid w:val="00946B78"/>
    <w:rsid w:val="00946C44"/>
    <w:rsid w:val="00946D4E"/>
    <w:rsid w:val="0094704E"/>
    <w:rsid w:val="00947167"/>
    <w:rsid w:val="0094719C"/>
    <w:rsid w:val="009476B1"/>
    <w:rsid w:val="00947783"/>
    <w:rsid w:val="00947E0B"/>
    <w:rsid w:val="0095005D"/>
    <w:rsid w:val="00950654"/>
    <w:rsid w:val="00950885"/>
    <w:rsid w:val="00950A41"/>
    <w:rsid w:val="00950A69"/>
    <w:rsid w:val="00950C73"/>
    <w:rsid w:val="009511ED"/>
    <w:rsid w:val="0095133D"/>
    <w:rsid w:val="00951806"/>
    <w:rsid w:val="0095198F"/>
    <w:rsid w:val="00952373"/>
    <w:rsid w:val="009523C1"/>
    <w:rsid w:val="009524B4"/>
    <w:rsid w:val="009524F3"/>
    <w:rsid w:val="00952536"/>
    <w:rsid w:val="00952933"/>
    <w:rsid w:val="009532FD"/>
    <w:rsid w:val="0095387A"/>
    <w:rsid w:val="009540B3"/>
    <w:rsid w:val="009542CA"/>
    <w:rsid w:val="009546F1"/>
    <w:rsid w:val="00954AE9"/>
    <w:rsid w:val="00954BCB"/>
    <w:rsid w:val="00954D06"/>
    <w:rsid w:val="00955232"/>
    <w:rsid w:val="00955824"/>
    <w:rsid w:val="00955BCC"/>
    <w:rsid w:val="00955E33"/>
    <w:rsid w:val="0095634F"/>
    <w:rsid w:val="00956567"/>
    <w:rsid w:val="009569EA"/>
    <w:rsid w:val="00956AFD"/>
    <w:rsid w:val="00956C99"/>
    <w:rsid w:val="00956CF7"/>
    <w:rsid w:val="00956E9C"/>
    <w:rsid w:val="009570B3"/>
    <w:rsid w:val="009570C6"/>
    <w:rsid w:val="00957491"/>
    <w:rsid w:val="00957824"/>
    <w:rsid w:val="0095788B"/>
    <w:rsid w:val="00957BB6"/>
    <w:rsid w:val="00957F64"/>
    <w:rsid w:val="009603FF"/>
    <w:rsid w:val="0096086A"/>
    <w:rsid w:val="00960AC0"/>
    <w:rsid w:val="00960B49"/>
    <w:rsid w:val="00960D1E"/>
    <w:rsid w:val="00960D9B"/>
    <w:rsid w:val="00960E60"/>
    <w:rsid w:val="009610C4"/>
    <w:rsid w:val="009610EA"/>
    <w:rsid w:val="00961CD2"/>
    <w:rsid w:val="00961DA1"/>
    <w:rsid w:val="00961E44"/>
    <w:rsid w:val="00961F01"/>
    <w:rsid w:val="00961F22"/>
    <w:rsid w:val="0096211A"/>
    <w:rsid w:val="00962213"/>
    <w:rsid w:val="009622C4"/>
    <w:rsid w:val="009623FF"/>
    <w:rsid w:val="009624D7"/>
    <w:rsid w:val="00962514"/>
    <w:rsid w:val="00962623"/>
    <w:rsid w:val="00962740"/>
    <w:rsid w:val="00962AB6"/>
    <w:rsid w:val="00962E2C"/>
    <w:rsid w:val="00962FF6"/>
    <w:rsid w:val="009632EB"/>
    <w:rsid w:val="00963409"/>
    <w:rsid w:val="009635AC"/>
    <w:rsid w:val="00963A8E"/>
    <w:rsid w:val="00963BA2"/>
    <w:rsid w:val="00963FF5"/>
    <w:rsid w:val="009641F4"/>
    <w:rsid w:val="009643B9"/>
    <w:rsid w:val="009644ED"/>
    <w:rsid w:val="00964828"/>
    <w:rsid w:val="00964C79"/>
    <w:rsid w:val="00964CAD"/>
    <w:rsid w:val="00964F3E"/>
    <w:rsid w:val="00964F4A"/>
    <w:rsid w:val="0096544A"/>
    <w:rsid w:val="00965604"/>
    <w:rsid w:val="009657E7"/>
    <w:rsid w:val="0096581B"/>
    <w:rsid w:val="00965C8C"/>
    <w:rsid w:val="00965FF1"/>
    <w:rsid w:val="009660D7"/>
    <w:rsid w:val="0096692C"/>
    <w:rsid w:val="00966B61"/>
    <w:rsid w:val="00966C11"/>
    <w:rsid w:val="00966FE4"/>
    <w:rsid w:val="00967232"/>
    <w:rsid w:val="009672F0"/>
    <w:rsid w:val="00967750"/>
    <w:rsid w:val="00967AEE"/>
    <w:rsid w:val="00967D0C"/>
    <w:rsid w:val="00967EF7"/>
    <w:rsid w:val="00970083"/>
    <w:rsid w:val="009703CD"/>
    <w:rsid w:val="009704C2"/>
    <w:rsid w:val="00970631"/>
    <w:rsid w:val="00970B49"/>
    <w:rsid w:val="00971333"/>
    <w:rsid w:val="0097136C"/>
    <w:rsid w:val="00971490"/>
    <w:rsid w:val="009714FB"/>
    <w:rsid w:val="00971BBE"/>
    <w:rsid w:val="00972376"/>
    <w:rsid w:val="009725C5"/>
    <w:rsid w:val="0097271C"/>
    <w:rsid w:val="00972865"/>
    <w:rsid w:val="00973030"/>
    <w:rsid w:val="00973359"/>
    <w:rsid w:val="00973512"/>
    <w:rsid w:val="00973C7F"/>
    <w:rsid w:val="00973C9F"/>
    <w:rsid w:val="00973EE2"/>
    <w:rsid w:val="00973F9C"/>
    <w:rsid w:val="00973FE8"/>
    <w:rsid w:val="00974281"/>
    <w:rsid w:val="009743B0"/>
    <w:rsid w:val="0097473C"/>
    <w:rsid w:val="009747A3"/>
    <w:rsid w:val="009749C2"/>
    <w:rsid w:val="00974CE5"/>
    <w:rsid w:val="00974E74"/>
    <w:rsid w:val="009750C8"/>
    <w:rsid w:val="0097564F"/>
    <w:rsid w:val="00975776"/>
    <w:rsid w:val="0097580A"/>
    <w:rsid w:val="00975BCC"/>
    <w:rsid w:val="00975E42"/>
    <w:rsid w:val="009762B8"/>
    <w:rsid w:val="009762E2"/>
    <w:rsid w:val="00976406"/>
    <w:rsid w:val="0097641D"/>
    <w:rsid w:val="00976961"/>
    <w:rsid w:val="00976BD1"/>
    <w:rsid w:val="00976E34"/>
    <w:rsid w:val="00976F68"/>
    <w:rsid w:val="0097748C"/>
    <w:rsid w:val="00977882"/>
    <w:rsid w:val="00977C77"/>
    <w:rsid w:val="00977E6A"/>
    <w:rsid w:val="00977EE6"/>
    <w:rsid w:val="009800C7"/>
    <w:rsid w:val="00980323"/>
    <w:rsid w:val="00980761"/>
    <w:rsid w:val="00980BC6"/>
    <w:rsid w:val="00980F61"/>
    <w:rsid w:val="00981180"/>
    <w:rsid w:val="0098153E"/>
    <w:rsid w:val="009815FD"/>
    <w:rsid w:val="009816AE"/>
    <w:rsid w:val="00981A05"/>
    <w:rsid w:val="00981CD2"/>
    <w:rsid w:val="00981DCA"/>
    <w:rsid w:val="0098215C"/>
    <w:rsid w:val="00982285"/>
    <w:rsid w:val="0098230B"/>
    <w:rsid w:val="0098281B"/>
    <w:rsid w:val="0098283B"/>
    <w:rsid w:val="00983231"/>
    <w:rsid w:val="009833C9"/>
    <w:rsid w:val="00983559"/>
    <w:rsid w:val="009835A4"/>
    <w:rsid w:val="00983619"/>
    <w:rsid w:val="00983840"/>
    <w:rsid w:val="0098386B"/>
    <w:rsid w:val="00983A8E"/>
    <w:rsid w:val="00983B97"/>
    <w:rsid w:val="00983D4C"/>
    <w:rsid w:val="00983FE7"/>
    <w:rsid w:val="009841C8"/>
    <w:rsid w:val="009841F0"/>
    <w:rsid w:val="00984DCA"/>
    <w:rsid w:val="00985000"/>
    <w:rsid w:val="009850DB"/>
    <w:rsid w:val="00985251"/>
    <w:rsid w:val="0098541C"/>
    <w:rsid w:val="00985D5D"/>
    <w:rsid w:val="00985F32"/>
    <w:rsid w:val="0098604E"/>
    <w:rsid w:val="00986484"/>
    <w:rsid w:val="00986696"/>
    <w:rsid w:val="009866DC"/>
    <w:rsid w:val="0098681B"/>
    <w:rsid w:val="009868B4"/>
    <w:rsid w:val="00986E0B"/>
    <w:rsid w:val="0098706B"/>
    <w:rsid w:val="009871AE"/>
    <w:rsid w:val="00987387"/>
    <w:rsid w:val="009873E6"/>
    <w:rsid w:val="0098743B"/>
    <w:rsid w:val="00987B2B"/>
    <w:rsid w:val="00987C61"/>
    <w:rsid w:val="00987D23"/>
    <w:rsid w:val="00990244"/>
    <w:rsid w:val="00990528"/>
    <w:rsid w:val="009905A5"/>
    <w:rsid w:val="009906C5"/>
    <w:rsid w:val="009907F5"/>
    <w:rsid w:val="009909DC"/>
    <w:rsid w:val="00990AC3"/>
    <w:rsid w:val="00991093"/>
    <w:rsid w:val="00991475"/>
    <w:rsid w:val="00991775"/>
    <w:rsid w:val="00991816"/>
    <w:rsid w:val="0099181F"/>
    <w:rsid w:val="009918C5"/>
    <w:rsid w:val="00991A22"/>
    <w:rsid w:val="00991AB7"/>
    <w:rsid w:val="00991B04"/>
    <w:rsid w:val="00991F9F"/>
    <w:rsid w:val="009924C2"/>
    <w:rsid w:val="00992535"/>
    <w:rsid w:val="00992D4C"/>
    <w:rsid w:val="00992DDB"/>
    <w:rsid w:val="00993324"/>
    <w:rsid w:val="009934C0"/>
    <w:rsid w:val="00993510"/>
    <w:rsid w:val="00993A1E"/>
    <w:rsid w:val="00993B9B"/>
    <w:rsid w:val="00993BCA"/>
    <w:rsid w:val="00994241"/>
    <w:rsid w:val="0099487D"/>
    <w:rsid w:val="00994AC9"/>
    <w:rsid w:val="00994DBD"/>
    <w:rsid w:val="00995907"/>
    <w:rsid w:val="009959D7"/>
    <w:rsid w:val="00995A84"/>
    <w:rsid w:val="00995DFE"/>
    <w:rsid w:val="00996275"/>
    <w:rsid w:val="009967DA"/>
    <w:rsid w:val="00996871"/>
    <w:rsid w:val="00996887"/>
    <w:rsid w:val="00996C8C"/>
    <w:rsid w:val="00996DB4"/>
    <w:rsid w:val="00997026"/>
    <w:rsid w:val="00997691"/>
    <w:rsid w:val="009978E6"/>
    <w:rsid w:val="00997CAC"/>
    <w:rsid w:val="00997E1F"/>
    <w:rsid w:val="00997E6B"/>
    <w:rsid w:val="009A0359"/>
    <w:rsid w:val="009A0579"/>
    <w:rsid w:val="009A05CC"/>
    <w:rsid w:val="009A0939"/>
    <w:rsid w:val="009A0AD5"/>
    <w:rsid w:val="009A130F"/>
    <w:rsid w:val="009A1458"/>
    <w:rsid w:val="009A16CB"/>
    <w:rsid w:val="009A179F"/>
    <w:rsid w:val="009A184F"/>
    <w:rsid w:val="009A1866"/>
    <w:rsid w:val="009A19C6"/>
    <w:rsid w:val="009A1E23"/>
    <w:rsid w:val="009A21B2"/>
    <w:rsid w:val="009A2568"/>
    <w:rsid w:val="009A2828"/>
    <w:rsid w:val="009A2868"/>
    <w:rsid w:val="009A2D02"/>
    <w:rsid w:val="009A2D36"/>
    <w:rsid w:val="009A33B1"/>
    <w:rsid w:val="009A3576"/>
    <w:rsid w:val="009A3B65"/>
    <w:rsid w:val="009A3F4D"/>
    <w:rsid w:val="009A3F58"/>
    <w:rsid w:val="009A3FA0"/>
    <w:rsid w:val="009A4200"/>
    <w:rsid w:val="009A43CE"/>
    <w:rsid w:val="009A4409"/>
    <w:rsid w:val="009A44AC"/>
    <w:rsid w:val="009A4806"/>
    <w:rsid w:val="009A48B0"/>
    <w:rsid w:val="009A4AD4"/>
    <w:rsid w:val="009A4B29"/>
    <w:rsid w:val="009A4B8F"/>
    <w:rsid w:val="009A4BEB"/>
    <w:rsid w:val="009A4E58"/>
    <w:rsid w:val="009A4E5E"/>
    <w:rsid w:val="009A4E7D"/>
    <w:rsid w:val="009A537A"/>
    <w:rsid w:val="009A53BE"/>
    <w:rsid w:val="009A54F1"/>
    <w:rsid w:val="009A5646"/>
    <w:rsid w:val="009A5739"/>
    <w:rsid w:val="009A58BF"/>
    <w:rsid w:val="009A5CBE"/>
    <w:rsid w:val="009A5F9B"/>
    <w:rsid w:val="009A62D4"/>
    <w:rsid w:val="009A6482"/>
    <w:rsid w:val="009A648D"/>
    <w:rsid w:val="009A64DF"/>
    <w:rsid w:val="009A656C"/>
    <w:rsid w:val="009A6C69"/>
    <w:rsid w:val="009A6CA4"/>
    <w:rsid w:val="009A6E81"/>
    <w:rsid w:val="009A7EEA"/>
    <w:rsid w:val="009ADAA3"/>
    <w:rsid w:val="009B0962"/>
    <w:rsid w:val="009B0BBD"/>
    <w:rsid w:val="009B0C4A"/>
    <w:rsid w:val="009B0C99"/>
    <w:rsid w:val="009B118F"/>
    <w:rsid w:val="009B15B1"/>
    <w:rsid w:val="009B15DD"/>
    <w:rsid w:val="009B1687"/>
    <w:rsid w:val="009B1AEE"/>
    <w:rsid w:val="009B1B17"/>
    <w:rsid w:val="009B1CA5"/>
    <w:rsid w:val="009B232F"/>
    <w:rsid w:val="009B2649"/>
    <w:rsid w:val="009B2A54"/>
    <w:rsid w:val="009B2E31"/>
    <w:rsid w:val="009B3431"/>
    <w:rsid w:val="009B35FB"/>
    <w:rsid w:val="009B3EAE"/>
    <w:rsid w:val="009B4571"/>
    <w:rsid w:val="009B45F9"/>
    <w:rsid w:val="009B4894"/>
    <w:rsid w:val="009B4B53"/>
    <w:rsid w:val="009B4B65"/>
    <w:rsid w:val="009B4DF1"/>
    <w:rsid w:val="009B4E47"/>
    <w:rsid w:val="009B500A"/>
    <w:rsid w:val="009B5054"/>
    <w:rsid w:val="009B5587"/>
    <w:rsid w:val="009B59AF"/>
    <w:rsid w:val="009B5B1F"/>
    <w:rsid w:val="009B5BDB"/>
    <w:rsid w:val="009B5C0C"/>
    <w:rsid w:val="009B60EE"/>
    <w:rsid w:val="009B6234"/>
    <w:rsid w:val="009B642C"/>
    <w:rsid w:val="009B6A4D"/>
    <w:rsid w:val="009B6C14"/>
    <w:rsid w:val="009B7046"/>
    <w:rsid w:val="009B72BE"/>
    <w:rsid w:val="009B7947"/>
    <w:rsid w:val="009B7A79"/>
    <w:rsid w:val="009B7AFF"/>
    <w:rsid w:val="009B7B75"/>
    <w:rsid w:val="009B7C23"/>
    <w:rsid w:val="009B7C97"/>
    <w:rsid w:val="009B7D20"/>
    <w:rsid w:val="009BEFBC"/>
    <w:rsid w:val="009C00A8"/>
    <w:rsid w:val="009C0135"/>
    <w:rsid w:val="009C04A8"/>
    <w:rsid w:val="009C064A"/>
    <w:rsid w:val="009C06AC"/>
    <w:rsid w:val="009C06F5"/>
    <w:rsid w:val="009C0798"/>
    <w:rsid w:val="009C0AC4"/>
    <w:rsid w:val="009C0F4E"/>
    <w:rsid w:val="009C0FFF"/>
    <w:rsid w:val="009C142C"/>
    <w:rsid w:val="009C1835"/>
    <w:rsid w:val="009C1A32"/>
    <w:rsid w:val="009C1A66"/>
    <w:rsid w:val="009C1A73"/>
    <w:rsid w:val="009C1FDF"/>
    <w:rsid w:val="009C201A"/>
    <w:rsid w:val="009C21C5"/>
    <w:rsid w:val="009C2778"/>
    <w:rsid w:val="009C2975"/>
    <w:rsid w:val="009C303C"/>
    <w:rsid w:val="009C30E7"/>
    <w:rsid w:val="009C31E8"/>
    <w:rsid w:val="009C339D"/>
    <w:rsid w:val="009C376D"/>
    <w:rsid w:val="009C39FA"/>
    <w:rsid w:val="009C3FDE"/>
    <w:rsid w:val="009C410E"/>
    <w:rsid w:val="009C41A7"/>
    <w:rsid w:val="009C4629"/>
    <w:rsid w:val="009C46A6"/>
    <w:rsid w:val="009C4749"/>
    <w:rsid w:val="009C48CE"/>
    <w:rsid w:val="009C495E"/>
    <w:rsid w:val="009C4BB3"/>
    <w:rsid w:val="009C4C89"/>
    <w:rsid w:val="009C503C"/>
    <w:rsid w:val="009C5122"/>
    <w:rsid w:val="009C55F4"/>
    <w:rsid w:val="009C5816"/>
    <w:rsid w:val="009C5AB6"/>
    <w:rsid w:val="009C5CC2"/>
    <w:rsid w:val="009C5DAA"/>
    <w:rsid w:val="009C5DFD"/>
    <w:rsid w:val="009C5F34"/>
    <w:rsid w:val="009C67B5"/>
    <w:rsid w:val="009C6925"/>
    <w:rsid w:val="009C774C"/>
    <w:rsid w:val="009C795F"/>
    <w:rsid w:val="009C7B95"/>
    <w:rsid w:val="009D00CA"/>
    <w:rsid w:val="009D0C01"/>
    <w:rsid w:val="009D0CEF"/>
    <w:rsid w:val="009D120A"/>
    <w:rsid w:val="009D1358"/>
    <w:rsid w:val="009D136D"/>
    <w:rsid w:val="009D1988"/>
    <w:rsid w:val="009D1B6A"/>
    <w:rsid w:val="009D2190"/>
    <w:rsid w:val="009D2239"/>
    <w:rsid w:val="009D22AD"/>
    <w:rsid w:val="009D270E"/>
    <w:rsid w:val="009D27C0"/>
    <w:rsid w:val="009D2C91"/>
    <w:rsid w:val="009D2D10"/>
    <w:rsid w:val="009D2D16"/>
    <w:rsid w:val="009D31FD"/>
    <w:rsid w:val="009D38B6"/>
    <w:rsid w:val="009D3961"/>
    <w:rsid w:val="009D3A8A"/>
    <w:rsid w:val="009D3E9A"/>
    <w:rsid w:val="009D4269"/>
    <w:rsid w:val="009D4331"/>
    <w:rsid w:val="009D473D"/>
    <w:rsid w:val="009D4ED8"/>
    <w:rsid w:val="009D4FC3"/>
    <w:rsid w:val="009D50BB"/>
    <w:rsid w:val="009D57E6"/>
    <w:rsid w:val="009D5A32"/>
    <w:rsid w:val="009D6029"/>
    <w:rsid w:val="009D6071"/>
    <w:rsid w:val="009D6150"/>
    <w:rsid w:val="009D62AD"/>
    <w:rsid w:val="009D6FE2"/>
    <w:rsid w:val="009D7109"/>
    <w:rsid w:val="009D7158"/>
    <w:rsid w:val="009D71EB"/>
    <w:rsid w:val="009D739B"/>
    <w:rsid w:val="009D7546"/>
    <w:rsid w:val="009D75D3"/>
    <w:rsid w:val="009D77F7"/>
    <w:rsid w:val="009D7CF1"/>
    <w:rsid w:val="009D7D6E"/>
    <w:rsid w:val="009E0153"/>
    <w:rsid w:val="009E0186"/>
    <w:rsid w:val="009E0687"/>
    <w:rsid w:val="009E06C9"/>
    <w:rsid w:val="009E0B22"/>
    <w:rsid w:val="009E0D07"/>
    <w:rsid w:val="009E13E4"/>
    <w:rsid w:val="009E15D2"/>
    <w:rsid w:val="009E1B73"/>
    <w:rsid w:val="009E2293"/>
    <w:rsid w:val="009E231A"/>
    <w:rsid w:val="009E2394"/>
    <w:rsid w:val="009E23BB"/>
    <w:rsid w:val="009E29C1"/>
    <w:rsid w:val="009E2F3E"/>
    <w:rsid w:val="009E2FB3"/>
    <w:rsid w:val="009E34B7"/>
    <w:rsid w:val="009E3556"/>
    <w:rsid w:val="009E360D"/>
    <w:rsid w:val="009E39D6"/>
    <w:rsid w:val="009E3FB5"/>
    <w:rsid w:val="009E41F1"/>
    <w:rsid w:val="009E4203"/>
    <w:rsid w:val="009E426D"/>
    <w:rsid w:val="009E4373"/>
    <w:rsid w:val="009E47DF"/>
    <w:rsid w:val="009E4A77"/>
    <w:rsid w:val="009E4A8A"/>
    <w:rsid w:val="009E4AC2"/>
    <w:rsid w:val="009E4AD6"/>
    <w:rsid w:val="009E4DF5"/>
    <w:rsid w:val="009E4F58"/>
    <w:rsid w:val="009E50C2"/>
    <w:rsid w:val="009E548B"/>
    <w:rsid w:val="009E5563"/>
    <w:rsid w:val="009E57FF"/>
    <w:rsid w:val="009E582A"/>
    <w:rsid w:val="009E583C"/>
    <w:rsid w:val="009E58E8"/>
    <w:rsid w:val="009E5B75"/>
    <w:rsid w:val="009E61F5"/>
    <w:rsid w:val="009E74D6"/>
    <w:rsid w:val="009E74EE"/>
    <w:rsid w:val="009E753E"/>
    <w:rsid w:val="009E7B32"/>
    <w:rsid w:val="009E7B8D"/>
    <w:rsid w:val="009E7E6B"/>
    <w:rsid w:val="009F0395"/>
    <w:rsid w:val="009F0942"/>
    <w:rsid w:val="009F0A49"/>
    <w:rsid w:val="009F0C31"/>
    <w:rsid w:val="009F0C8D"/>
    <w:rsid w:val="009F1016"/>
    <w:rsid w:val="009F1398"/>
    <w:rsid w:val="009F15E3"/>
    <w:rsid w:val="009F1623"/>
    <w:rsid w:val="009F1737"/>
    <w:rsid w:val="009F1A1A"/>
    <w:rsid w:val="009F1C25"/>
    <w:rsid w:val="009F1D35"/>
    <w:rsid w:val="009F1DB8"/>
    <w:rsid w:val="009F1EB2"/>
    <w:rsid w:val="009F24F2"/>
    <w:rsid w:val="009F255F"/>
    <w:rsid w:val="009F2A51"/>
    <w:rsid w:val="009F2BE5"/>
    <w:rsid w:val="009F2D90"/>
    <w:rsid w:val="009F310F"/>
    <w:rsid w:val="009F31D7"/>
    <w:rsid w:val="009F3601"/>
    <w:rsid w:val="009F378B"/>
    <w:rsid w:val="009F3B4E"/>
    <w:rsid w:val="009F3B62"/>
    <w:rsid w:val="009F3C46"/>
    <w:rsid w:val="009F3DF2"/>
    <w:rsid w:val="009F4044"/>
    <w:rsid w:val="009F4272"/>
    <w:rsid w:val="009F42BF"/>
    <w:rsid w:val="009F44FB"/>
    <w:rsid w:val="009F493B"/>
    <w:rsid w:val="009F4B8C"/>
    <w:rsid w:val="009F5143"/>
    <w:rsid w:val="009F5578"/>
    <w:rsid w:val="009F5936"/>
    <w:rsid w:val="009F5AAB"/>
    <w:rsid w:val="009F5DED"/>
    <w:rsid w:val="009F5E47"/>
    <w:rsid w:val="009F6008"/>
    <w:rsid w:val="009F607E"/>
    <w:rsid w:val="009F6401"/>
    <w:rsid w:val="009F649B"/>
    <w:rsid w:val="009F670C"/>
    <w:rsid w:val="009F6734"/>
    <w:rsid w:val="009F6D38"/>
    <w:rsid w:val="009F6F13"/>
    <w:rsid w:val="009F74C5"/>
    <w:rsid w:val="009F7906"/>
    <w:rsid w:val="009F7BFE"/>
    <w:rsid w:val="00A004D9"/>
    <w:rsid w:val="00A005A8"/>
    <w:rsid w:val="00A007AC"/>
    <w:rsid w:val="00A00882"/>
    <w:rsid w:val="00A00C88"/>
    <w:rsid w:val="00A0138A"/>
    <w:rsid w:val="00A01636"/>
    <w:rsid w:val="00A01815"/>
    <w:rsid w:val="00A01BB1"/>
    <w:rsid w:val="00A01C2A"/>
    <w:rsid w:val="00A0284F"/>
    <w:rsid w:val="00A029E3"/>
    <w:rsid w:val="00A02E74"/>
    <w:rsid w:val="00A033FD"/>
    <w:rsid w:val="00A03445"/>
    <w:rsid w:val="00A0348C"/>
    <w:rsid w:val="00A0378A"/>
    <w:rsid w:val="00A038FF"/>
    <w:rsid w:val="00A03993"/>
    <w:rsid w:val="00A039BF"/>
    <w:rsid w:val="00A03AA9"/>
    <w:rsid w:val="00A03BF1"/>
    <w:rsid w:val="00A03D9C"/>
    <w:rsid w:val="00A03F99"/>
    <w:rsid w:val="00A040F0"/>
    <w:rsid w:val="00A0468A"/>
    <w:rsid w:val="00A04B09"/>
    <w:rsid w:val="00A04C48"/>
    <w:rsid w:val="00A04CAC"/>
    <w:rsid w:val="00A04D3C"/>
    <w:rsid w:val="00A04F38"/>
    <w:rsid w:val="00A04F90"/>
    <w:rsid w:val="00A0523A"/>
    <w:rsid w:val="00A05692"/>
    <w:rsid w:val="00A059E4"/>
    <w:rsid w:val="00A05A73"/>
    <w:rsid w:val="00A05A81"/>
    <w:rsid w:val="00A05CC7"/>
    <w:rsid w:val="00A05F1F"/>
    <w:rsid w:val="00A060F6"/>
    <w:rsid w:val="00A0649F"/>
    <w:rsid w:val="00A0660B"/>
    <w:rsid w:val="00A06612"/>
    <w:rsid w:val="00A06B83"/>
    <w:rsid w:val="00A06C18"/>
    <w:rsid w:val="00A06E5B"/>
    <w:rsid w:val="00A07330"/>
    <w:rsid w:val="00A07404"/>
    <w:rsid w:val="00A07442"/>
    <w:rsid w:val="00A07603"/>
    <w:rsid w:val="00A07817"/>
    <w:rsid w:val="00A079F0"/>
    <w:rsid w:val="00A07AB3"/>
    <w:rsid w:val="00A07B52"/>
    <w:rsid w:val="00A07C58"/>
    <w:rsid w:val="00A07EB9"/>
    <w:rsid w:val="00A07FD4"/>
    <w:rsid w:val="00A10A0B"/>
    <w:rsid w:val="00A10B4D"/>
    <w:rsid w:val="00A110CD"/>
    <w:rsid w:val="00A110E6"/>
    <w:rsid w:val="00A116C3"/>
    <w:rsid w:val="00A11721"/>
    <w:rsid w:val="00A1194D"/>
    <w:rsid w:val="00A11A93"/>
    <w:rsid w:val="00A11ACE"/>
    <w:rsid w:val="00A11E09"/>
    <w:rsid w:val="00A1201E"/>
    <w:rsid w:val="00A12035"/>
    <w:rsid w:val="00A12768"/>
    <w:rsid w:val="00A127DE"/>
    <w:rsid w:val="00A127FD"/>
    <w:rsid w:val="00A12FE9"/>
    <w:rsid w:val="00A13BB9"/>
    <w:rsid w:val="00A13F09"/>
    <w:rsid w:val="00A14094"/>
    <w:rsid w:val="00A14214"/>
    <w:rsid w:val="00A143B0"/>
    <w:rsid w:val="00A14463"/>
    <w:rsid w:val="00A148B0"/>
    <w:rsid w:val="00A14CCA"/>
    <w:rsid w:val="00A15021"/>
    <w:rsid w:val="00A15622"/>
    <w:rsid w:val="00A15690"/>
    <w:rsid w:val="00A156F5"/>
    <w:rsid w:val="00A15D79"/>
    <w:rsid w:val="00A15EA9"/>
    <w:rsid w:val="00A1624A"/>
    <w:rsid w:val="00A1642C"/>
    <w:rsid w:val="00A169B2"/>
    <w:rsid w:val="00A16C34"/>
    <w:rsid w:val="00A16E16"/>
    <w:rsid w:val="00A1719C"/>
    <w:rsid w:val="00A1779B"/>
    <w:rsid w:val="00A17A93"/>
    <w:rsid w:val="00A200CF"/>
    <w:rsid w:val="00A20602"/>
    <w:rsid w:val="00A20625"/>
    <w:rsid w:val="00A207DE"/>
    <w:rsid w:val="00A20825"/>
    <w:rsid w:val="00A20D08"/>
    <w:rsid w:val="00A20D83"/>
    <w:rsid w:val="00A20FB1"/>
    <w:rsid w:val="00A2104A"/>
    <w:rsid w:val="00A212E9"/>
    <w:rsid w:val="00A21320"/>
    <w:rsid w:val="00A21340"/>
    <w:rsid w:val="00A21440"/>
    <w:rsid w:val="00A21798"/>
    <w:rsid w:val="00A21805"/>
    <w:rsid w:val="00A219EF"/>
    <w:rsid w:val="00A221AE"/>
    <w:rsid w:val="00A2275E"/>
    <w:rsid w:val="00A22BB3"/>
    <w:rsid w:val="00A22BEB"/>
    <w:rsid w:val="00A2378F"/>
    <w:rsid w:val="00A2395D"/>
    <w:rsid w:val="00A23C6C"/>
    <w:rsid w:val="00A23D32"/>
    <w:rsid w:val="00A23E21"/>
    <w:rsid w:val="00A24026"/>
    <w:rsid w:val="00A2407E"/>
    <w:rsid w:val="00A2412F"/>
    <w:rsid w:val="00A243B1"/>
    <w:rsid w:val="00A245F6"/>
    <w:rsid w:val="00A24713"/>
    <w:rsid w:val="00A24C46"/>
    <w:rsid w:val="00A25178"/>
    <w:rsid w:val="00A25900"/>
    <w:rsid w:val="00A25B55"/>
    <w:rsid w:val="00A26073"/>
    <w:rsid w:val="00A260FA"/>
    <w:rsid w:val="00A26431"/>
    <w:rsid w:val="00A26D80"/>
    <w:rsid w:val="00A26E59"/>
    <w:rsid w:val="00A26EB8"/>
    <w:rsid w:val="00A26F61"/>
    <w:rsid w:val="00A272B1"/>
    <w:rsid w:val="00A273D3"/>
    <w:rsid w:val="00A2747C"/>
    <w:rsid w:val="00A2799B"/>
    <w:rsid w:val="00A27F3C"/>
    <w:rsid w:val="00A302CD"/>
    <w:rsid w:val="00A3044F"/>
    <w:rsid w:val="00A30500"/>
    <w:rsid w:val="00A30628"/>
    <w:rsid w:val="00A30E57"/>
    <w:rsid w:val="00A312B6"/>
    <w:rsid w:val="00A31519"/>
    <w:rsid w:val="00A3176C"/>
    <w:rsid w:val="00A317B6"/>
    <w:rsid w:val="00A32441"/>
    <w:rsid w:val="00A3293F"/>
    <w:rsid w:val="00A32D17"/>
    <w:rsid w:val="00A32DBC"/>
    <w:rsid w:val="00A32E70"/>
    <w:rsid w:val="00A32E78"/>
    <w:rsid w:val="00A330C8"/>
    <w:rsid w:val="00A332CD"/>
    <w:rsid w:val="00A33400"/>
    <w:rsid w:val="00A33729"/>
    <w:rsid w:val="00A338F0"/>
    <w:rsid w:val="00A33BA4"/>
    <w:rsid w:val="00A33CEA"/>
    <w:rsid w:val="00A33F9F"/>
    <w:rsid w:val="00A34086"/>
    <w:rsid w:val="00A34089"/>
    <w:rsid w:val="00A340F9"/>
    <w:rsid w:val="00A347A0"/>
    <w:rsid w:val="00A34907"/>
    <w:rsid w:val="00A34952"/>
    <w:rsid w:val="00A34BFA"/>
    <w:rsid w:val="00A34C1F"/>
    <w:rsid w:val="00A34CFC"/>
    <w:rsid w:val="00A34E2C"/>
    <w:rsid w:val="00A35142"/>
    <w:rsid w:val="00A35214"/>
    <w:rsid w:val="00A35D53"/>
    <w:rsid w:val="00A35EDD"/>
    <w:rsid w:val="00A3629C"/>
    <w:rsid w:val="00A36352"/>
    <w:rsid w:val="00A364E2"/>
    <w:rsid w:val="00A366BF"/>
    <w:rsid w:val="00A36952"/>
    <w:rsid w:val="00A36CC2"/>
    <w:rsid w:val="00A36D14"/>
    <w:rsid w:val="00A36E82"/>
    <w:rsid w:val="00A36FA6"/>
    <w:rsid w:val="00A371A5"/>
    <w:rsid w:val="00A372EA"/>
    <w:rsid w:val="00A37307"/>
    <w:rsid w:val="00A373F4"/>
    <w:rsid w:val="00A37470"/>
    <w:rsid w:val="00A37786"/>
    <w:rsid w:val="00A3788E"/>
    <w:rsid w:val="00A37AFB"/>
    <w:rsid w:val="00A37D9B"/>
    <w:rsid w:val="00A4016B"/>
    <w:rsid w:val="00A402A1"/>
    <w:rsid w:val="00A40BEC"/>
    <w:rsid w:val="00A40EE8"/>
    <w:rsid w:val="00A40F89"/>
    <w:rsid w:val="00A41036"/>
    <w:rsid w:val="00A4135A"/>
    <w:rsid w:val="00A415F6"/>
    <w:rsid w:val="00A41669"/>
    <w:rsid w:val="00A41C2C"/>
    <w:rsid w:val="00A422A5"/>
    <w:rsid w:val="00A42534"/>
    <w:rsid w:val="00A4318C"/>
    <w:rsid w:val="00A43306"/>
    <w:rsid w:val="00A43466"/>
    <w:rsid w:val="00A43689"/>
    <w:rsid w:val="00A43AE6"/>
    <w:rsid w:val="00A43BC6"/>
    <w:rsid w:val="00A43D1D"/>
    <w:rsid w:val="00A441F4"/>
    <w:rsid w:val="00A4492A"/>
    <w:rsid w:val="00A44A9F"/>
    <w:rsid w:val="00A44EF2"/>
    <w:rsid w:val="00A450E7"/>
    <w:rsid w:val="00A453F9"/>
    <w:rsid w:val="00A45824"/>
    <w:rsid w:val="00A45856"/>
    <w:rsid w:val="00A45BA4"/>
    <w:rsid w:val="00A46461"/>
    <w:rsid w:val="00A46490"/>
    <w:rsid w:val="00A46B56"/>
    <w:rsid w:val="00A46D87"/>
    <w:rsid w:val="00A46D8E"/>
    <w:rsid w:val="00A471B4"/>
    <w:rsid w:val="00A47244"/>
    <w:rsid w:val="00A47417"/>
    <w:rsid w:val="00A47AFF"/>
    <w:rsid w:val="00A47B43"/>
    <w:rsid w:val="00A47E12"/>
    <w:rsid w:val="00A47F72"/>
    <w:rsid w:val="00A50333"/>
    <w:rsid w:val="00A50427"/>
    <w:rsid w:val="00A50492"/>
    <w:rsid w:val="00A508B0"/>
    <w:rsid w:val="00A50C0C"/>
    <w:rsid w:val="00A50C11"/>
    <w:rsid w:val="00A50DBB"/>
    <w:rsid w:val="00A50E92"/>
    <w:rsid w:val="00A512D6"/>
    <w:rsid w:val="00A513F7"/>
    <w:rsid w:val="00A5142E"/>
    <w:rsid w:val="00A51792"/>
    <w:rsid w:val="00A5183C"/>
    <w:rsid w:val="00A5192D"/>
    <w:rsid w:val="00A519CF"/>
    <w:rsid w:val="00A519ED"/>
    <w:rsid w:val="00A51C73"/>
    <w:rsid w:val="00A51CB1"/>
    <w:rsid w:val="00A52084"/>
    <w:rsid w:val="00A521E2"/>
    <w:rsid w:val="00A5222F"/>
    <w:rsid w:val="00A523F3"/>
    <w:rsid w:val="00A52532"/>
    <w:rsid w:val="00A526AA"/>
    <w:rsid w:val="00A52AFB"/>
    <w:rsid w:val="00A52BDC"/>
    <w:rsid w:val="00A52F67"/>
    <w:rsid w:val="00A531A7"/>
    <w:rsid w:val="00A5343E"/>
    <w:rsid w:val="00A53604"/>
    <w:rsid w:val="00A53BF0"/>
    <w:rsid w:val="00A53E38"/>
    <w:rsid w:val="00A542B8"/>
    <w:rsid w:val="00A54527"/>
    <w:rsid w:val="00A5459A"/>
    <w:rsid w:val="00A545C9"/>
    <w:rsid w:val="00A546CF"/>
    <w:rsid w:val="00A55023"/>
    <w:rsid w:val="00A550A5"/>
    <w:rsid w:val="00A55172"/>
    <w:rsid w:val="00A5526A"/>
    <w:rsid w:val="00A553EB"/>
    <w:rsid w:val="00A554BD"/>
    <w:rsid w:val="00A55725"/>
    <w:rsid w:val="00A55B2C"/>
    <w:rsid w:val="00A55B3F"/>
    <w:rsid w:val="00A55E41"/>
    <w:rsid w:val="00A55FD7"/>
    <w:rsid w:val="00A560BF"/>
    <w:rsid w:val="00A56201"/>
    <w:rsid w:val="00A565B0"/>
    <w:rsid w:val="00A56760"/>
    <w:rsid w:val="00A5684E"/>
    <w:rsid w:val="00A5697A"/>
    <w:rsid w:val="00A56BE4"/>
    <w:rsid w:val="00A56FE9"/>
    <w:rsid w:val="00A57200"/>
    <w:rsid w:val="00A57391"/>
    <w:rsid w:val="00A57535"/>
    <w:rsid w:val="00A5756A"/>
    <w:rsid w:val="00A578FF"/>
    <w:rsid w:val="00A57D2C"/>
    <w:rsid w:val="00A57EF0"/>
    <w:rsid w:val="00A57FD7"/>
    <w:rsid w:val="00A6029B"/>
    <w:rsid w:val="00A60329"/>
    <w:rsid w:val="00A60400"/>
    <w:rsid w:val="00A60552"/>
    <w:rsid w:val="00A609A8"/>
    <w:rsid w:val="00A60B33"/>
    <w:rsid w:val="00A60C47"/>
    <w:rsid w:val="00A60C54"/>
    <w:rsid w:val="00A6158C"/>
    <w:rsid w:val="00A615C8"/>
    <w:rsid w:val="00A617AB"/>
    <w:rsid w:val="00A618DA"/>
    <w:rsid w:val="00A61DF5"/>
    <w:rsid w:val="00A61F42"/>
    <w:rsid w:val="00A6247E"/>
    <w:rsid w:val="00A62894"/>
    <w:rsid w:val="00A6295C"/>
    <w:rsid w:val="00A62A01"/>
    <w:rsid w:val="00A63053"/>
    <w:rsid w:val="00A63866"/>
    <w:rsid w:val="00A63B0F"/>
    <w:rsid w:val="00A63F02"/>
    <w:rsid w:val="00A640C9"/>
    <w:rsid w:val="00A64152"/>
    <w:rsid w:val="00A6430E"/>
    <w:rsid w:val="00A643E9"/>
    <w:rsid w:val="00A645CB"/>
    <w:rsid w:val="00A6461B"/>
    <w:rsid w:val="00A64642"/>
    <w:rsid w:val="00A6470E"/>
    <w:rsid w:val="00A648EB"/>
    <w:rsid w:val="00A64AF4"/>
    <w:rsid w:val="00A64C75"/>
    <w:rsid w:val="00A64E3A"/>
    <w:rsid w:val="00A64FAB"/>
    <w:rsid w:val="00A65332"/>
    <w:rsid w:val="00A65441"/>
    <w:rsid w:val="00A65701"/>
    <w:rsid w:val="00A6574B"/>
    <w:rsid w:val="00A65885"/>
    <w:rsid w:val="00A658AB"/>
    <w:rsid w:val="00A65AAB"/>
    <w:rsid w:val="00A661E2"/>
    <w:rsid w:val="00A66580"/>
    <w:rsid w:val="00A66894"/>
    <w:rsid w:val="00A67442"/>
    <w:rsid w:val="00A674CE"/>
    <w:rsid w:val="00A6755A"/>
    <w:rsid w:val="00A675FC"/>
    <w:rsid w:val="00A67741"/>
    <w:rsid w:val="00A67788"/>
    <w:rsid w:val="00A678C6"/>
    <w:rsid w:val="00A70091"/>
    <w:rsid w:val="00A700BE"/>
    <w:rsid w:val="00A704C4"/>
    <w:rsid w:val="00A7054B"/>
    <w:rsid w:val="00A70955"/>
    <w:rsid w:val="00A70A08"/>
    <w:rsid w:val="00A70A43"/>
    <w:rsid w:val="00A70BD3"/>
    <w:rsid w:val="00A70CA6"/>
    <w:rsid w:val="00A70CF6"/>
    <w:rsid w:val="00A711AB"/>
    <w:rsid w:val="00A71399"/>
    <w:rsid w:val="00A71687"/>
    <w:rsid w:val="00A71899"/>
    <w:rsid w:val="00A71ECE"/>
    <w:rsid w:val="00A7220E"/>
    <w:rsid w:val="00A72287"/>
    <w:rsid w:val="00A724B2"/>
    <w:rsid w:val="00A72820"/>
    <w:rsid w:val="00A7294D"/>
    <w:rsid w:val="00A72AB1"/>
    <w:rsid w:val="00A72DD9"/>
    <w:rsid w:val="00A72F35"/>
    <w:rsid w:val="00A72F45"/>
    <w:rsid w:val="00A73233"/>
    <w:rsid w:val="00A7357F"/>
    <w:rsid w:val="00A736D1"/>
    <w:rsid w:val="00A73D24"/>
    <w:rsid w:val="00A74105"/>
    <w:rsid w:val="00A741F3"/>
    <w:rsid w:val="00A74496"/>
    <w:rsid w:val="00A74619"/>
    <w:rsid w:val="00A74A1C"/>
    <w:rsid w:val="00A75089"/>
    <w:rsid w:val="00A752C6"/>
    <w:rsid w:val="00A756F7"/>
    <w:rsid w:val="00A75733"/>
    <w:rsid w:val="00A7581A"/>
    <w:rsid w:val="00A75AD5"/>
    <w:rsid w:val="00A75B2E"/>
    <w:rsid w:val="00A75E99"/>
    <w:rsid w:val="00A765BE"/>
    <w:rsid w:val="00A766A2"/>
    <w:rsid w:val="00A76944"/>
    <w:rsid w:val="00A76996"/>
    <w:rsid w:val="00A76EA8"/>
    <w:rsid w:val="00A76F80"/>
    <w:rsid w:val="00A77227"/>
    <w:rsid w:val="00A7733A"/>
    <w:rsid w:val="00A774AB"/>
    <w:rsid w:val="00A77663"/>
    <w:rsid w:val="00A776FF"/>
    <w:rsid w:val="00A77762"/>
    <w:rsid w:val="00A77DB8"/>
    <w:rsid w:val="00A802A8"/>
    <w:rsid w:val="00A8052A"/>
    <w:rsid w:val="00A8062A"/>
    <w:rsid w:val="00A8079F"/>
    <w:rsid w:val="00A807C7"/>
    <w:rsid w:val="00A80937"/>
    <w:rsid w:val="00A80959"/>
    <w:rsid w:val="00A80A71"/>
    <w:rsid w:val="00A80AB9"/>
    <w:rsid w:val="00A80B3C"/>
    <w:rsid w:val="00A81063"/>
    <w:rsid w:val="00A8139F"/>
    <w:rsid w:val="00A8155C"/>
    <w:rsid w:val="00A81C32"/>
    <w:rsid w:val="00A81D1B"/>
    <w:rsid w:val="00A820E8"/>
    <w:rsid w:val="00A8211D"/>
    <w:rsid w:val="00A82357"/>
    <w:rsid w:val="00A824E5"/>
    <w:rsid w:val="00A825E0"/>
    <w:rsid w:val="00A828BA"/>
    <w:rsid w:val="00A829D2"/>
    <w:rsid w:val="00A82A5D"/>
    <w:rsid w:val="00A82B5B"/>
    <w:rsid w:val="00A82E1C"/>
    <w:rsid w:val="00A831C0"/>
    <w:rsid w:val="00A832A6"/>
    <w:rsid w:val="00A8337F"/>
    <w:rsid w:val="00A833B4"/>
    <w:rsid w:val="00A8351E"/>
    <w:rsid w:val="00A835D8"/>
    <w:rsid w:val="00A83787"/>
    <w:rsid w:val="00A8382C"/>
    <w:rsid w:val="00A83A56"/>
    <w:rsid w:val="00A83AD7"/>
    <w:rsid w:val="00A8405F"/>
    <w:rsid w:val="00A840A4"/>
    <w:rsid w:val="00A84361"/>
    <w:rsid w:val="00A84882"/>
    <w:rsid w:val="00A84BC2"/>
    <w:rsid w:val="00A84BC6"/>
    <w:rsid w:val="00A84C04"/>
    <w:rsid w:val="00A84C49"/>
    <w:rsid w:val="00A8505E"/>
    <w:rsid w:val="00A850AE"/>
    <w:rsid w:val="00A850C6"/>
    <w:rsid w:val="00A85594"/>
    <w:rsid w:val="00A857E1"/>
    <w:rsid w:val="00A859FD"/>
    <w:rsid w:val="00A85A89"/>
    <w:rsid w:val="00A85B1E"/>
    <w:rsid w:val="00A85B22"/>
    <w:rsid w:val="00A85D22"/>
    <w:rsid w:val="00A85F42"/>
    <w:rsid w:val="00A8635F"/>
    <w:rsid w:val="00A867AB"/>
    <w:rsid w:val="00A868B8"/>
    <w:rsid w:val="00A86B3D"/>
    <w:rsid w:val="00A87264"/>
    <w:rsid w:val="00A872ED"/>
    <w:rsid w:val="00A87376"/>
    <w:rsid w:val="00A8775F"/>
    <w:rsid w:val="00A87CF8"/>
    <w:rsid w:val="00A9045E"/>
    <w:rsid w:val="00A905A6"/>
    <w:rsid w:val="00A9094A"/>
    <w:rsid w:val="00A90B2B"/>
    <w:rsid w:val="00A90C12"/>
    <w:rsid w:val="00A90DB2"/>
    <w:rsid w:val="00A91299"/>
    <w:rsid w:val="00A9186C"/>
    <w:rsid w:val="00A91933"/>
    <w:rsid w:val="00A91A57"/>
    <w:rsid w:val="00A91B95"/>
    <w:rsid w:val="00A91CC4"/>
    <w:rsid w:val="00A922B5"/>
    <w:rsid w:val="00A92692"/>
    <w:rsid w:val="00A92C32"/>
    <w:rsid w:val="00A9317E"/>
    <w:rsid w:val="00A93314"/>
    <w:rsid w:val="00A933AA"/>
    <w:rsid w:val="00A9357A"/>
    <w:rsid w:val="00A93862"/>
    <w:rsid w:val="00A9389A"/>
    <w:rsid w:val="00A94325"/>
    <w:rsid w:val="00A94350"/>
    <w:rsid w:val="00A94476"/>
    <w:rsid w:val="00A944A5"/>
    <w:rsid w:val="00A945A8"/>
    <w:rsid w:val="00A947B5"/>
    <w:rsid w:val="00A94B5D"/>
    <w:rsid w:val="00A94D5D"/>
    <w:rsid w:val="00A94EB7"/>
    <w:rsid w:val="00A950E1"/>
    <w:rsid w:val="00A956D1"/>
    <w:rsid w:val="00A95953"/>
    <w:rsid w:val="00A9599A"/>
    <w:rsid w:val="00A95B92"/>
    <w:rsid w:val="00A95BFF"/>
    <w:rsid w:val="00A95FA0"/>
    <w:rsid w:val="00A96066"/>
    <w:rsid w:val="00A960AE"/>
    <w:rsid w:val="00A960F6"/>
    <w:rsid w:val="00A96378"/>
    <w:rsid w:val="00A96732"/>
    <w:rsid w:val="00A967BE"/>
    <w:rsid w:val="00A96F4B"/>
    <w:rsid w:val="00A9700F"/>
    <w:rsid w:val="00A97D16"/>
    <w:rsid w:val="00A97DAC"/>
    <w:rsid w:val="00A97FB2"/>
    <w:rsid w:val="00AA051A"/>
    <w:rsid w:val="00AA0538"/>
    <w:rsid w:val="00AA0875"/>
    <w:rsid w:val="00AA12F2"/>
    <w:rsid w:val="00AA137B"/>
    <w:rsid w:val="00AA1544"/>
    <w:rsid w:val="00AA1ABC"/>
    <w:rsid w:val="00AA1F3C"/>
    <w:rsid w:val="00AA281A"/>
    <w:rsid w:val="00AA2AC7"/>
    <w:rsid w:val="00AA2C60"/>
    <w:rsid w:val="00AA2D38"/>
    <w:rsid w:val="00AA2D41"/>
    <w:rsid w:val="00AA3046"/>
    <w:rsid w:val="00AA30A4"/>
    <w:rsid w:val="00AA30B5"/>
    <w:rsid w:val="00AA3142"/>
    <w:rsid w:val="00AA3744"/>
    <w:rsid w:val="00AA3806"/>
    <w:rsid w:val="00AA3916"/>
    <w:rsid w:val="00AA3A28"/>
    <w:rsid w:val="00AA3DF6"/>
    <w:rsid w:val="00AA3FD9"/>
    <w:rsid w:val="00AA416A"/>
    <w:rsid w:val="00AA416C"/>
    <w:rsid w:val="00AA426B"/>
    <w:rsid w:val="00AA4463"/>
    <w:rsid w:val="00AA4C2F"/>
    <w:rsid w:val="00AA4CFB"/>
    <w:rsid w:val="00AA59C6"/>
    <w:rsid w:val="00AA5AFF"/>
    <w:rsid w:val="00AA5CD8"/>
    <w:rsid w:val="00AA5D01"/>
    <w:rsid w:val="00AA6241"/>
    <w:rsid w:val="00AA63CE"/>
    <w:rsid w:val="00AA6446"/>
    <w:rsid w:val="00AA67CF"/>
    <w:rsid w:val="00AA6A0F"/>
    <w:rsid w:val="00AA6B6C"/>
    <w:rsid w:val="00AA70B6"/>
    <w:rsid w:val="00AA77AA"/>
    <w:rsid w:val="00AA796D"/>
    <w:rsid w:val="00AB04C7"/>
    <w:rsid w:val="00AB0512"/>
    <w:rsid w:val="00AB0546"/>
    <w:rsid w:val="00AB054D"/>
    <w:rsid w:val="00AB05E4"/>
    <w:rsid w:val="00AB07ED"/>
    <w:rsid w:val="00AB0ABA"/>
    <w:rsid w:val="00AB0C22"/>
    <w:rsid w:val="00AB0C75"/>
    <w:rsid w:val="00AB0C79"/>
    <w:rsid w:val="00AB0F42"/>
    <w:rsid w:val="00AB1288"/>
    <w:rsid w:val="00AB1438"/>
    <w:rsid w:val="00AB1B30"/>
    <w:rsid w:val="00AB1BDF"/>
    <w:rsid w:val="00AB2427"/>
    <w:rsid w:val="00AB261F"/>
    <w:rsid w:val="00AB2648"/>
    <w:rsid w:val="00AB2733"/>
    <w:rsid w:val="00AB28A4"/>
    <w:rsid w:val="00AB294E"/>
    <w:rsid w:val="00AB2AEE"/>
    <w:rsid w:val="00AB34C2"/>
    <w:rsid w:val="00AB39E4"/>
    <w:rsid w:val="00AB3B4E"/>
    <w:rsid w:val="00AB3ED8"/>
    <w:rsid w:val="00AB3FF7"/>
    <w:rsid w:val="00AB42C1"/>
    <w:rsid w:val="00AB44CF"/>
    <w:rsid w:val="00AB4508"/>
    <w:rsid w:val="00AB4690"/>
    <w:rsid w:val="00AB48E3"/>
    <w:rsid w:val="00AB4D9A"/>
    <w:rsid w:val="00AB514D"/>
    <w:rsid w:val="00AB5794"/>
    <w:rsid w:val="00AB588C"/>
    <w:rsid w:val="00AB5CD3"/>
    <w:rsid w:val="00AB5D32"/>
    <w:rsid w:val="00AB5F7B"/>
    <w:rsid w:val="00AB64AF"/>
    <w:rsid w:val="00AB67BF"/>
    <w:rsid w:val="00AB68DF"/>
    <w:rsid w:val="00AB6F2B"/>
    <w:rsid w:val="00AB6F37"/>
    <w:rsid w:val="00AB7067"/>
    <w:rsid w:val="00AB73D0"/>
    <w:rsid w:val="00AB7418"/>
    <w:rsid w:val="00AB76C7"/>
    <w:rsid w:val="00AB7878"/>
    <w:rsid w:val="00AB7916"/>
    <w:rsid w:val="00AB7BBD"/>
    <w:rsid w:val="00AC01C7"/>
    <w:rsid w:val="00AC0606"/>
    <w:rsid w:val="00AC08DD"/>
    <w:rsid w:val="00AC0B00"/>
    <w:rsid w:val="00AC0D8C"/>
    <w:rsid w:val="00AC0DCE"/>
    <w:rsid w:val="00AC1474"/>
    <w:rsid w:val="00AC1741"/>
    <w:rsid w:val="00AC186D"/>
    <w:rsid w:val="00AC1ACD"/>
    <w:rsid w:val="00AC1EE1"/>
    <w:rsid w:val="00AC232F"/>
    <w:rsid w:val="00AC26E0"/>
    <w:rsid w:val="00AC2785"/>
    <w:rsid w:val="00AC2850"/>
    <w:rsid w:val="00AC28AE"/>
    <w:rsid w:val="00AC315D"/>
    <w:rsid w:val="00AC3747"/>
    <w:rsid w:val="00AC3D5C"/>
    <w:rsid w:val="00AC3D5F"/>
    <w:rsid w:val="00AC49EA"/>
    <w:rsid w:val="00AC4B70"/>
    <w:rsid w:val="00AC50DD"/>
    <w:rsid w:val="00AC5396"/>
    <w:rsid w:val="00AC5D2E"/>
    <w:rsid w:val="00AC5DF9"/>
    <w:rsid w:val="00AC5F59"/>
    <w:rsid w:val="00AC6016"/>
    <w:rsid w:val="00AC6267"/>
    <w:rsid w:val="00AC6971"/>
    <w:rsid w:val="00AC6C5D"/>
    <w:rsid w:val="00AC6E8B"/>
    <w:rsid w:val="00AC6F46"/>
    <w:rsid w:val="00AC70D5"/>
    <w:rsid w:val="00AC759F"/>
    <w:rsid w:val="00AC776A"/>
    <w:rsid w:val="00AC7876"/>
    <w:rsid w:val="00AC78D1"/>
    <w:rsid w:val="00AC7B15"/>
    <w:rsid w:val="00AC7C83"/>
    <w:rsid w:val="00AC7CE7"/>
    <w:rsid w:val="00AC7DB1"/>
    <w:rsid w:val="00AD077D"/>
    <w:rsid w:val="00AD0D69"/>
    <w:rsid w:val="00AD0EEE"/>
    <w:rsid w:val="00AD0F44"/>
    <w:rsid w:val="00AD0F7A"/>
    <w:rsid w:val="00AD1400"/>
    <w:rsid w:val="00AD1CDD"/>
    <w:rsid w:val="00AD1DD3"/>
    <w:rsid w:val="00AD1FDF"/>
    <w:rsid w:val="00AD202F"/>
    <w:rsid w:val="00AD20E2"/>
    <w:rsid w:val="00AD2951"/>
    <w:rsid w:val="00AD2B1B"/>
    <w:rsid w:val="00AD2DD2"/>
    <w:rsid w:val="00AD3B4F"/>
    <w:rsid w:val="00AD3C90"/>
    <w:rsid w:val="00AD4213"/>
    <w:rsid w:val="00AD42E9"/>
    <w:rsid w:val="00AD49EA"/>
    <w:rsid w:val="00AD4D49"/>
    <w:rsid w:val="00AD4D7F"/>
    <w:rsid w:val="00AD52F1"/>
    <w:rsid w:val="00AD5B99"/>
    <w:rsid w:val="00AD5F3E"/>
    <w:rsid w:val="00AD610B"/>
    <w:rsid w:val="00AD636D"/>
    <w:rsid w:val="00AD6426"/>
    <w:rsid w:val="00AD65C0"/>
    <w:rsid w:val="00AD7088"/>
    <w:rsid w:val="00AD71AC"/>
    <w:rsid w:val="00AD739E"/>
    <w:rsid w:val="00AD74D7"/>
    <w:rsid w:val="00AD75AD"/>
    <w:rsid w:val="00AD76F6"/>
    <w:rsid w:val="00AD7876"/>
    <w:rsid w:val="00AE000B"/>
    <w:rsid w:val="00AE034A"/>
    <w:rsid w:val="00AE03F6"/>
    <w:rsid w:val="00AE0480"/>
    <w:rsid w:val="00AE05B7"/>
    <w:rsid w:val="00AE0691"/>
    <w:rsid w:val="00AE090C"/>
    <w:rsid w:val="00AE0E8F"/>
    <w:rsid w:val="00AE0EDC"/>
    <w:rsid w:val="00AE1365"/>
    <w:rsid w:val="00AE1438"/>
    <w:rsid w:val="00AE16E8"/>
    <w:rsid w:val="00AE1707"/>
    <w:rsid w:val="00AE17A9"/>
    <w:rsid w:val="00AE17E7"/>
    <w:rsid w:val="00AE188B"/>
    <w:rsid w:val="00AE1924"/>
    <w:rsid w:val="00AE1B8C"/>
    <w:rsid w:val="00AE1BA1"/>
    <w:rsid w:val="00AE1BE0"/>
    <w:rsid w:val="00AE1D6F"/>
    <w:rsid w:val="00AE1E60"/>
    <w:rsid w:val="00AE1F2F"/>
    <w:rsid w:val="00AE2091"/>
    <w:rsid w:val="00AE2244"/>
    <w:rsid w:val="00AE27CB"/>
    <w:rsid w:val="00AE2AD9"/>
    <w:rsid w:val="00AE2C77"/>
    <w:rsid w:val="00AE2CAB"/>
    <w:rsid w:val="00AE2E0A"/>
    <w:rsid w:val="00AE3179"/>
    <w:rsid w:val="00AE333A"/>
    <w:rsid w:val="00AE3506"/>
    <w:rsid w:val="00AE3507"/>
    <w:rsid w:val="00AE3D41"/>
    <w:rsid w:val="00AE3F8B"/>
    <w:rsid w:val="00AE4004"/>
    <w:rsid w:val="00AE4237"/>
    <w:rsid w:val="00AE44BF"/>
    <w:rsid w:val="00AE4661"/>
    <w:rsid w:val="00AE474D"/>
    <w:rsid w:val="00AE4FE8"/>
    <w:rsid w:val="00AE4FF2"/>
    <w:rsid w:val="00AE505A"/>
    <w:rsid w:val="00AE5185"/>
    <w:rsid w:val="00AE533A"/>
    <w:rsid w:val="00AE54A6"/>
    <w:rsid w:val="00AE59C6"/>
    <w:rsid w:val="00AE6425"/>
    <w:rsid w:val="00AE6497"/>
    <w:rsid w:val="00AE6938"/>
    <w:rsid w:val="00AE6F65"/>
    <w:rsid w:val="00AE708B"/>
    <w:rsid w:val="00AE70C3"/>
    <w:rsid w:val="00AE7433"/>
    <w:rsid w:val="00AE7635"/>
    <w:rsid w:val="00AE7DC9"/>
    <w:rsid w:val="00AF069F"/>
    <w:rsid w:val="00AF0719"/>
    <w:rsid w:val="00AF0853"/>
    <w:rsid w:val="00AF0E0D"/>
    <w:rsid w:val="00AF1233"/>
    <w:rsid w:val="00AF198F"/>
    <w:rsid w:val="00AF1B87"/>
    <w:rsid w:val="00AF1DB3"/>
    <w:rsid w:val="00AF1E60"/>
    <w:rsid w:val="00AF1FB0"/>
    <w:rsid w:val="00AF20C7"/>
    <w:rsid w:val="00AF2B95"/>
    <w:rsid w:val="00AF2DDB"/>
    <w:rsid w:val="00AF4110"/>
    <w:rsid w:val="00AF41B0"/>
    <w:rsid w:val="00AF4290"/>
    <w:rsid w:val="00AF432D"/>
    <w:rsid w:val="00AF43A8"/>
    <w:rsid w:val="00AF45DB"/>
    <w:rsid w:val="00AF4802"/>
    <w:rsid w:val="00AF4E60"/>
    <w:rsid w:val="00AF5077"/>
    <w:rsid w:val="00AF5241"/>
    <w:rsid w:val="00AF5EE0"/>
    <w:rsid w:val="00AF6114"/>
    <w:rsid w:val="00AF6135"/>
    <w:rsid w:val="00AF619F"/>
    <w:rsid w:val="00AF62F6"/>
    <w:rsid w:val="00AF63E6"/>
    <w:rsid w:val="00AF67E2"/>
    <w:rsid w:val="00AF688A"/>
    <w:rsid w:val="00AF6C5F"/>
    <w:rsid w:val="00AF6D63"/>
    <w:rsid w:val="00AF71F7"/>
    <w:rsid w:val="00AF7544"/>
    <w:rsid w:val="00AF75C4"/>
    <w:rsid w:val="00AF760E"/>
    <w:rsid w:val="00AF770C"/>
    <w:rsid w:val="00AF7857"/>
    <w:rsid w:val="00AF78A6"/>
    <w:rsid w:val="00B00163"/>
    <w:rsid w:val="00B004D7"/>
    <w:rsid w:val="00B005B2"/>
    <w:rsid w:val="00B00AF6"/>
    <w:rsid w:val="00B00C3E"/>
    <w:rsid w:val="00B00C47"/>
    <w:rsid w:val="00B01119"/>
    <w:rsid w:val="00B0133B"/>
    <w:rsid w:val="00B019CA"/>
    <w:rsid w:val="00B01F93"/>
    <w:rsid w:val="00B02A08"/>
    <w:rsid w:val="00B02CC2"/>
    <w:rsid w:val="00B02E0E"/>
    <w:rsid w:val="00B0319F"/>
    <w:rsid w:val="00B03439"/>
    <w:rsid w:val="00B03548"/>
    <w:rsid w:val="00B03563"/>
    <w:rsid w:val="00B03EAB"/>
    <w:rsid w:val="00B0441E"/>
    <w:rsid w:val="00B04E41"/>
    <w:rsid w:val="00B054DC"/>
    <w:rsid w:val="00B055E4"/>
    <w:rsid w:val="00B056A3"/>
    <w:rsid w:val="00B05744"/>
    <w:rsid w:val="00B05CA0"/>
    <w:rsid w:val="00B06926"/>
    <w:rsid w:val="00B06B2A"/>
    <w:rsid w:val="00B06C1E"/>
    <w:rsid w:val="00B06E08"/>
    <w:rsid w:val="00B06E83"/>
    <w:rsid w:val="00B0736C"/>
    <w:rsid w:val="00B076DC"/>
    <w:rsid w:val="00B07A44"/>
    <w:rsid w:val="00B07CEF"/>
    <w:rsid w:val="00B07DDA"/>
    <w:rsid w:val="00B1019C"/>
    <w:rsid w:val="00B101D7"/>
    <w:rsid w:val="00B1022F"/>
    <w:rsid w:val="00B1042F"/>
    <w:rsid w:val="00B10747"/>
    <w:rsid w:val="00B10DC6"/>
    <w:rsid w:val="00B10E7D"/>
    <w:rsid w:val="00B10F18"/>
    <w:rsid w:val="00B114A8"/>
    <w:rsid w:val="00B11788"/>
    <w:rsid w:val="00B11BCE"/>
    <w:rsid w:val="00B1209D"/>
    <w:rsid w:val="00B12452"/>
    <w:rsid w:val="00B124BA"/>
    <w:rsid w:val="00B12568"/>
    <w:rsid w:val="00B127A9"/>
    <w:rsid w:val="00B12D2C"/>
    <w:rsid w:val="00B12D4B"/>
    <w:rsid w:val="00B12F82"/>
    <w:rsid w:val="00B13434"/>
    <w:rsid w:val="00B139CC"/>
    <w:rsid w:val="00B13A79"/>
    <w:rsid w:val="00B13D02"/>
    <w:rsid w:val="00B1441D"/>
    <w:rsid w:val="00B14630"/>
    <w:rsid w:val="00B14A85"/>
    <w:rsid w:val="00B14EA9"/>
    <w:rsid w:val="00B1507F"/>
    <w:rsid w:val="00B151E6"/>
    <w:rsid w:val="00B155A2"/>
    <w:rsid w:val="00B1561C"/>
    <w:rsid w:val="00B156D3"/>
    <w:rsid w:val="00B15AD5"/>
    <w:rsid w:val="00B15B3F"/>
    <w:rsid w:val="00B15F5D"/>
    <w:rsid w:val="00B15FF4"/>
    <w:rsid w:val="00B161F7"/>
    <w:rsid w:val="00B16355"/>
    <w:rsid w:val="00B16761"/>
    <w:rsid w:val="00B16B5A"/>
    <w:rsid w:val="00B16C57"/>
    <w:rsid w:val="00B16E83"/>
    <w:rsid w:val="00B17261"/>
    <w:rsid w:val="00B1735D"/>
    <w:rsid w:val="00B1746E"/>
    <w:rsid w:val="00B17596"/>
    <w:rsid w:val="00B178B6"/>
    <w:rsid w:val="00B17930"/>
    <w:rsid w:val="00B17FCE"/>
    <w:rsid w:val="00B20145"/>
    <w:rsid w:val="00B20687"/>
    <w:rsid w:val="00B21592"/>
    <w:rsid w:val="00B21771"/>
    <w:rsid w:val="00B219DB"/>
    <w:rsid w:val="00B21BDD"/>
    <w:rsid w:val="00B21CD0"/>
    <w:rsid w:val="00B21F36"/>
    <w:rsid w:val="00B226C9"/>
    <w:rsid w:val="00B226CF"/>
    <w:rsid w:val="00B2276F"/>
    <w:rsid w:val="00B22825"/>
    <w:rsid w:val="00B22D51"/>
    <w:rsid w:val="00B22F68"/>
    <w:rsid w:val="00B23207"/>
    <w:rsid w:val="00B2361E"/>
    <w:rsid w:val="00B23646"/>
    <w:rsid w:val="00B23715"/>
    <w:rsid w:val="00B2371D"/>
    <w:rsid w:val="00B23833"/>
    <w:rsid w:val="00B23AE7"/>
    <w:rsid w:val="00B245A0"/>
    <w:rsid w:val="00B245B5"/>
    <w:rsid w:val="00B24652"/>
    <w:rsid w:val="00B249D1"/>
    <w:rsid w:val="00B24E65"/>
    <w:rsid w:val="00B24F5D"/>
    <w:rsid w:val="00B24FD0"/>
    <w:rsid w:val="00B2517F"/>
    <w:rsid w:val="00B255AD"/>
    <w:rsid w:val="00B256EA"/>
    <w:rsid w:val="00B25754"/>
    <w:rsid w:val="00B257B3"/>
    <w:rsid w:val="00B258B7"/>
    <w:rsid w:val="00B25960"/>
    <w:rsid w:val="00B25AEE"/>
    <w:rsid w:val="00B25D24"/>
    <w:rsid w:val="00B25FA7"/>
    <w:rsid w:val="00B2610E"/>
    <w:rsid w:val="00B2636F"/>
    <w:rsid w:val="00B26504"/>
    <w:rsid w:val="00B26C18"/>
    <w:rsid w:val="00B26CA1"/>
    <w:rsid w:val="00B26EA0"/>
    <w:rsid w:val="00B27116"/>
    <w:rsid w:val="00B27C5E"/>
    <w:rsid w:val="00B27E25"/>
    <w:rsid w:val="00B30096"/>
    <w:rsid w:val="00B306D9"/>
    <w:rsid w:val="00B30EE3"/>
    <w:rsid w:val="00B30F66"/>
    <w:rsid w:val="00B31284"/>
    <w:rsid w:val="00B313C3"/>
    <w:rsid w:val="00B319AD"/>
    <w:rsid w:val="00B31B18"/>
    <w:rsid w:val="00B31CE1"/>
    <w:rsid w:val="00B31FFC"/>
    <w:rsid w:val="00B32016"/>
    <w:rsid w:val="00B32444"/>
    <w:rsid w:val="00B3283D"/>
    <w:rsid w:val="00B32843"/>
    <w:rsid w:val="00B3311C"/>
    <w:rsid w:val="00B3340A"/>
    <w:rsid w:val="00B334E4"/>
    <w:rsid w:val="00B3385A"/>
    <w:rsid w:val="00B33893"/>
    <w:rsid w:val="00B33905"/>
    <w:rsid w:val="00B33993"/>
    <w:rsid w:val="00B3434C"/>
    <w:rsid w:val="00B344A4"/>
    <w:rsid w:val="00B34884"/>
    <w:rsid w:val="00B34D4D"/>
    <w:rsid w:val="00B35362"/>
    <w:rsid w:val="00B35437"/>
    <w:rsid w:val="00B360ED"/>
    <w:rsid w:val="00B36439"/>
    <w:rsid w:val="00B36485"/>
    <w:rsid w:val="00B36C67"/>
    <w:rsid w:val="00B36CC9"/>
    <w:rsid w:val="00B37020"/>
    <w:rsid w:val="00B37397"/>
    <w:rsid w:val="00B3765B"/>
    <w:rsid w:val="00B376A7"/>
    <w:rsid w:val="00B37B67"/>
    <w:rsid w:val="00B37E65"/>
    <w:rsid w:val="00B37EC8"/>
    <w:rsid w:val="00B40053"/>
    <w:rsid w:val="00B40505"/>
    <w:rsid w:val="00B408B7"/>
    <w:rsid w:val="00B40BAD"/>
    <w:rsid w:val="00B41304"/>
    <w:rsid w:val="00B4187C"/>
    <w:rsid w:val="00B41ACE"/>
    <w:rsid w:val="00B41D94"/>
    <w:rsid w:val="00B425A0"/>
    <w:rsid w:val="00B42730"/>
    <w:rsid w:val="00B42733"/>
    <w:rsid w:val="00B429EA"/>
    <w:rsid w:val="00B4332D"/>
    <w:rsid w:val="00B43390"/>
    <w:rsid w:val="00B43450"/>
    <w:rsid w:val="00B4345E"/>
    <w:rsid w:val="00B43537"/>
    <w:rsid w:val="00B437BC"/>
    <w:rsid w:val="00B43A05"/>
    <w:rsid w:val="00B43A7A"/>
    <w:rsid w:val="00B43BFB"/>
    <w:rsid w:val="00B43CD7"/>
    <w:rsid w:val="00B4447E"/>
    <w:rsid w:val="00B444F6"/>
    <w:rsid w:val="00B44714"/>
    <w:rsid w:val="00B44B95"/>
    <w:rsid w:val="00B44F52"/>
    <w:rsid w:val="00B450DB"/>
    <w:rsid w:val="00B45205"/>
    <w:rsid w:val="00B452BB"/>
    <w:rsid w:val="00B458E3"/>
    <w:rsid w:val="00B45B2B"/>
    <w:rsid w:val="00B45E90"/>
    <w:rsid w:val="00B4632E"/>
    <w:rsid w:val="00B463BC"/>
    <w:rsid w:val="00B464D7"/>
    <w:rsid w:val="00B46AE0"/>
    <w:rsid w:val="00B46DDD"/>
    <w:rsid w:val="00B46EA3"/>
    <w:rsid w:val="00B4749A"/>
    <w:rsid w:val="00B4764F"/>
    <w:rsid w:val="00B477EC"/>
    <w:rsid w:val="00B47B1A"/>
    <w:rsid w:val="00B50181"/>
    <w:rsid w:val="00B503C8"/>
    <w:rsid w:val="00B50531"/>
    <w:rsid w:val="00B50A64"/>
    <w:rsid w:val="00B50E49"/>
    <w:rsid w:val="00B51039"/>
    <w:rsid w:val="00B51096"/>
    <w:rsid w:val="00B513AE"/>
    <w:rsid w:val="00B51928"/>
    <w:rsid w:val="00B51A90"/>
    <w:rsid w:val="00B51AC3"/>
    <w:rsid w:val="00B51B2B"/>
    <w:rsid w:val="00B51E74"/>
    <w:rsid w:val="00B525F7"/>
    <w:rsid w:val="00B52959"/>
    <w:rsid w:val="00B52C55"/>
    <w:rsid w:val="00B52DB6"/>
    <w:rsid w:val="00B533F9"/>
    <w:rsid w:val="00B533FE"/>
    <w:rsid w:val="00B536C7"/>
    <w:rsid w:val="00B5396E"/>
    <w:rsid w:val="00B53B7D"/>
    <w:rsid w:val="00B53F5D"/>
    <w:rsid w:val="00B5423D"/>
    <w:rsid w:val="00B54311"/>
    <w:rsid w:val="00B54561"/>
    <w:rsid w:val="00B54673"/>
    <w:rsid w:val="00B549E9"/>
    <w:rsid w:val="00B54A7E"/>
    <w:rsid w:val="00B54AE0"/>
    <w:rsid w:val="00B54B6B"/>
    <w:rsid w:val="00B54CB6"/>
    <w:rsid w:val="00B54EAB"/>
    <w:rsid w:val="00B551F0"/>
    <w:rsid w:val="00B552E9"/>
    <w:rsid w:val="00B553E5"/>
    <w:rsid w:val="00B5558E"/>
    <w:rsid w:val="00B558F8"/>
    <w:rsid w:val="00B55E62"/>
    <w:rsid w:val="00B55F35"/>
    <w:rsid w:val="00B55FD3"/>
    <w:rsid w:val="00B56056"/>
    <w:rsid w:val="00B561E5"/>
    <w:rsid w:val="00B56396"/>
    <w:rsid w:val="00B56599"/>
    <w:rsid w:val="00B566FA"/>
    <w:rsid w:val="00B56818"/>
    <w:rsid w:val="00B56C82"/>
    <w:rsid w:val="00B56EA9"/>
    <w:rsid w:val="00B56EC2"/>
    <w:rsid w:val="00B56F0C"/>
    <w:rsid w:val="00B5716E"/>
    <w:rsid w:val="00B57308"/>
    <w:rsid w:val="00B5734B"/>
    <w:rsid w:val="00B5741F"/>
    <w:rsid w:val="00B57559"/>
    <w:rsid w:val="00B57711"/>
    <w:rsid w:val="00B5791B"/>
    <w:rsid w:val="00B57F23"/>
    <w:rsid w:val="00B57F3F"/>
    <w:rsid w:val="00B600BF"/>
    <w:rsid w:val="00B60551"/>
    <w:rsid w:val="00B60905"/>
    <w:rsid w:val="00B60FB6"/>
    <w:rsid w:val="00B61223"/>
    <w:rsid w:val="00B612A5"/>
    <w:rsid w:val="00B617BB"/>
    <w:rsid w:val="00B61A05"/>
    <w:rsid w:val="00B6237A"/>
    <w:rsid w:val="00B62596"/>
    <w:rsid w:val="00B62D88"/>
    <w:rsid w:val="00B62DDC"/>
    <w:rsid w:val="00B62EC4"/>
    <w:rsid w:val="00B63096"/>
    <w:rsid w:val="00B631E5"/>
    <w:rsid w:val="00B63212"/>
    <w:rsid w:val="00B63532"/>
    <w:rsid w:val="00B63727"/>
    <w:rsid w:val="00B63F9F"/>
    <w:rsid w:val="00B64562"/>
    <w:rsid w:val="00B647C2"/>
    <w:rsid w:val="00B64BF3"/>
    <w:rsid w:val="00B64C9D"/>
    <w:rsid w:val="00B64D84"/>
    <w:rsid w:val="00B65252"/>
    <w:rsid w:val="00B65421"/>
    <w:rsid w:val="00B6570C"/>
    <w:rsid w:val="00B6571D"/>
    <w:rsid w:val="00B65974"/>
    <w:rsid w:val="00B659F7"/>
    <w:rsid w:val="00B65B91"/>
    <w:rsid w:val="00B65CEB"/>
    <w:rsid w:val="00B65F26"/>
    <w:rsid w:val="00B66331"/>
    <w:rsid w:val="00B66442"/>
    <w:rsid w:val="00B664BF"/>
    <w:rsid w:val="00B66556"/>
    <w:rsid w:val="00B66573"/>
    <w:rsid w:val="00B668FA"/>
    <w:rsid w:val="00B66AC7"/>
    <w:rsid w:val="00B66ACE"/>
    <w:rsid w:val="00B6728D"/>
    <w:rsid w:val="00B674E2"/>
    <w:rsid w:val="00B675AA"/>
    <w:rsid w:val="00B678D9"/>
    <w:rsid w:val="00B679C7"/>
    <w:rsid w:val="00B679D5"/>
    <w:rsid w:val="00B7018E"/>
    <w:rsid w:val="00B7035A"/>
    <w:rsid w:val="00B706AB"/>
    <w:rsid w:val="00B709E1"/>
    <w:rsid w:val="00B70D9A"/>
    <w:rsid w:val="00B70E69"/>
    <w:rsid w:val="00B713BF"/>
    <w:rsid w:val="00B71919"/>
    <w:rsid w:val="00B7193E"/>
    <w:rsid w:val="00B71CEA"/>
    <w:rsid w:val="00B71F6E"/>
    <w:rsid w:val="00B721CD"/>
    <w:rsid w:val="00B7235B"/>
    <w:rsid w:val="00B723F7"/>
    <w:rsid w:val="00B7259A"/>
    <w:rsid w:val="00B72FEB"/>
    <w:rsid w:val="00B732AE"/>
    <w:rsid w:val="00B736BD"/>
    <w:rsid w:val="00B736FA"/>
    <w:rsid w:val="00B73B28"/>
    <w:rsid w:val="00B73C9B"/>
    <w:rsid w:val="00B73E23"/>
    <w:rsid w:val="00B73F76"/>
    <w:rsid w:val="00B7459D"/>
    <w:rsid w:val="00B747E0"/>
    <w:rsid w:val="00B748B6"/>
    <w:rsid w:val="00B748E3"/>
    <w:rsid w:val="00B7492D"/>
    <w:rsid w:val="00B74D2E"/>
    <w:rsid w:val="00B74E0D"/>
    <w:rsid w:val="00B750E7"/>
    <w:rsid w:val="00B7557E"/>
    <w:rsid w:val="00B75ACD"/>
    <w:rsid w:val="00B75F2E"/>
    <w:rsid w:val="00B760F4"/>
    <w:rsid w:val="00B76AD6"/>
    <w:rsid w:val="00B77107"/>
    <w:rsid w:val="00B774D5"/>
    <w:rsid w:val="00B7794E"/>
    <w:rsid w:val="00B77BAD"/>
    <w:rsid w:val="00B77E92"/>
    <w:rsid w:val="00B801EC"/>
    <w:rsid w:val="00B8043B"/>
    <w:rsid w:val="00B80583"/>
    <w:rsid w:val="00B805A2"/>
    <w:rsid w:val="00B80AFB"/>
    <w:rsid w:val="00B80BC6"/>
    <w:rsid w:val="00B80BE2"/>
    <w:rsid w:val="00B80C84"/>
    <w:rsid w:val="00B80D28"/>
    <w:rsid w:val="00B81077"/>
    <w:rsid w:val="00B81469"/>
    <w:rsid w:val="00B81489"/>
    <w:rsid w:val="00B81ADC"/>
    <w:rsid w:val="00B81B3A"/>
    <w:rsid w:val="00B82247"/>
    <w:rsid w:val="00B82292"/>
    <w:rsid w:val="00B8287C"/>
    <w:rsid w:val="00B829CF"/>
    <w:rsid w:val="00B82BF8"/>
    <w:rsid w:val="00B82DA1"/>
    <w:rsid w:val="00B82DC0"/>
    <w:rsid w:val="00B82EBE"/>
    <w:rsid w:val="00B82F37"/>
    <w:rsid w:val="00B83315"/>
    <w:rsid w:val="00B83ACB"/>
    <w:rsid w:val="00B83DD1"/>
    <w:rsid w:val="00B841A8"/>
    <w:rsid w:val="00B841E2"/>
    <w:rsid w:val="00B84478"/>
    <w:rsid w:val="00B84BEC"/>
    <w:rsid w:val="00B84C2B"/>
    <w:rsid w:val="00B84E37"/>
    <w:rsid w:val="00B84E47"/>
    <w:rsid w:val="00B84E9D"/>
    <w:rsid w:val="00B84F1B"/>
    <w:rsid w:val="00B850A6"/>
    <w:rsid w:val="00B85207"/>
    <w:rsid w:val="00B8553A"/>
    <w:rsid w:val="00B86332"/>
    <w:rsid w:val="00B86613"/>
    <w:rsid w:val="00B869AA"/>
    <w:rsid w:val="00B869CB"/>
    <w:rsid w:val="00B86B54"/>
    <w:rsid w:val="00B86F92"/>
    <w:rsid w:val="00B870F8"/>
    <w:rsid w:val="00B8734D"/>
    <w:rsid w:val="00B87412"/>
    <w:rsid w:val="00B87B7C"/>
    <w:rsid w:val="00B87C4D"/>
    <w:rsid w:val="00B87D24"/>
    <w:rsid w:val="00B902A3"/>
    <w:rsid w:val="00B90523"/>
    <w:rsid w:val="00B905B7"/>
    <w:rsid w:val="00B90730"/>
    <w:rsid w:val="00B909CE"/>
    <w:rsid w:val="00B90CC3"/>
    <w:rsid w:val="00B90CF4"/>
    <w:rsid w:val="00B911CA"/>
    <w:rsid w:val="00B91567"/>
    <w:rsid w:val="00B9165F"/>
    <w:rsid w:val="00B91852"/>
    <w:rsid w:val="00B91D52"/>
    <w:rsid w:val="00B91EEB"/>
    <w:rsid w:val="00B92567"/>
    <w:rsid w:val="00B92695"/>
    <w:rsid w:val="00B92817"/>
    <w:rsid w:val="00B92829"/>
    <w:rsid w:val="00B9299D"/>
    <w:rsid w:val="00B92AA7"/>
    <w:rsid w:val="00B93394"/>
    <w:rsid w:val="00B9350E"/>
    <w:rsid w:val="00B93593"/>
    <w:rsid w:val="00B93F11"/>
    <w:rsid w:val="00B94750"/>
    <w:rsid w:val="00B949AE"/>
    <w:rsid w:val="00B94DE4"/>
    <w:rsid w:val="00B95A73"/>
    <w:rsid w:val="00B96118"/>
    <w:rsid w:val="00B9625A"/>
    <w:rsid w:val="00B962CE"/>
    <w:rsid w:val="00B96358"/>
    <w:rsid w:val="00B96378"/>
    <w:rsid w:val="00B965A3"/>
    <w:rsid w:val="00B96888"/>
    <w:rsid w:val="00B96B22"/>
    <w:rsid w:val="00B96C09"/>
    <w:rsid w:val="00B96E24"/>
    <w:rsid w:val="00B973B4"/>
    <w:rsid w:val="00B9741D"/>
    <w:rsid w:val="00B97646"/>
    <w:rsid w:val="00B97A33"/>
    <w:rsid w:val="00B97ABA"/>
    <w:rsid w:val="00B97F48"/>
    <w:rsid w:val="00BA02BC"/>
    <w:rsid w:val="00BA0F50"/>
    <w:rsid w:val="00BA14E6"/>
    <w:rsid w:val="00BA1859"/>
    <w:rsid w:val="00BA1B8C"/>
    <w:rsid w:val="00BA1D88"/>
    <w:rsid w:val="00BA1D89"/>
    <w:rsid w:val="00BA20CD"/>
    <w:rsid w:val="00BA2129"/>
    <w:rsid w:val="00BA2326"/>
    <w:rsid w:val="00BA234E"/>
    <w:rsid w:val="00BA27D5"/>
    <w:rsid w:val="00BA27F8"/>
    <w:rsid w:val="00BA2834"/>
    <w:rsid w:val="00BA28D8"/>
    <w:rsid w:val="00BA2BA6"/>
    <w:rsid w:val="00BA301D"/>
    <w:rsid w:val="00BA313A"/>
    <w:rsid w:val="00BA31CC"/>
    <w:rsid w:val="00BA354B"/>
    <w:rsid w:val="00BA3851"/>
    <w:rsid w:val="00BA38EB"/>
    <w:rsid w:val="00BA39ED"/>
    <w:rsid w:val="00BA42B8"/>
    <w:rsid w:val="00BA44F8"/>
    <w:rsid w:val="00BA454F"/>
    <w:rsid w:val="00BA4933"/>
    <w:rsid w:val="00BA49DB"/>
    <w:rsid w:val="00BA4D43"/>
    <w:rsid w:val="00BA4E66"/>
    <w:rsid w:val="00BA4EF0"/>
    <w:rsid w:val="00BA5197"/>
    <w:rsid w:val="00BA59D8"/>
    <w:rsid w:val="00BA5A0A"/>
    <w:rsid w:val="00BA5A20"/>
    <w:rsid w:val="00BA5C3A"/>
    <w:rsid w:val="00BA5FDE"/>
    <w:rsid w:val="00BA6084"/>
    <w:rsid w:val="00BA60EF"/>
    <w:rsid w:val="00BA62DF"/>
    <w:rsid w:val="00BA651D"/>
    <w:rsid w:val="00BA656E"/>
    <w:rsid w:val="00BA693B"/>
    <w:rsid w:val="00BA6BF6"/>
    <w:rsid w:val="00BA6EED"/>
    <w:rsid w:val="00BA6F32"/>
    <w:rsid w:val="00BA70D0"/>
    <w:rsid w:val="00BA7319"/>
    <w:rsid w:val="00BA7394"/>
    <w:rsid w:val="00BA7442"/>
    <w:rsid w:val="00BA7639"/>
    <w:rsid w:val="00BA7A93"/>
    <w:rsid w:val="00BA7E40"/>
    <w:rsid w:val="00BA7E9B"/>
    <w:rsid w:val="00BB0185"/>
    <w:rsid w:val="00BB05D1"/>
    <w:rsid w:val="00BB06D7"/>
    <w:rsid w:val="00BB0892"/>
    <w:rsid w:val="00BB0CE7"/>
    <w:rsid w:val="00BB0E33"/>
    <w:rsid w:val="00BB0EE3"/>
    <w:rsid w:val="00BB11C0"/>
    <w:rsid w:val="00BB1216"/>
    <w:rsid w:val="00BB1556"/>
    <w:rsid w:val="00BB1691"/>
    <w:rsid w:val="00BB1716"/>
    <w:rsid w:val="00BB1ACF"/>
    <w:rsid w:val="00BB1AF7"/>
    <w:rsid w:val="00BB1B8D"/>
    <w:rsid w:val="00BB1EC2"/>
    <w:rsid w:val="00BB1EFA"/>
    <w:rsid w:val="00BB217A"/>
    <w:rsid w:val="00BB21CB"/>
    <w:rsid w:val="00BB25AF"/>
    <w:rsid w:val="00BB2936"/>
    <w:rsid w:val="00BB29C0"/>
    <w:rsid w:val="00BB2DB1"/>
    <w:rsid w:val="00BB3274"/>
    <w:rsid w:val="00BB328A"/>
    <w:rsid w:val="00BB3564"/>
    <w:rsid w:val="00BB3594"/>
    <w:rsid w:val="00BB3619"/>
    <w:rsid w:val="00BB3BA1"/>
    <w:rsid w:val="00BB3DAF"/>
    <w:rsid w:val="00BB3FA2"/>
    <w:rsid w:val="00BB3FBF"/>
    <w:rsid w:val="00BB4496"/>
    <w:rsid w:val="00BB45F2"/>
    <w:rsid w:val="00BB4BEA"/>
    <w:rsid w:val="00BB4CE4"/>
    <w:rsid w:val="00BB4F84"/>
    <w:rsid w:val="00BB50DF"/>
    <w:rsid w:val="00BB5282"/>
    <w:rsid w:val="00BB5322"/>
    <w:rsid w:val="00BB54BD"/>
    <w:rsid w:val="00BB55ED"/>
    <w:rsid w:val="00BB5A99"/>
    <w:rsid w:val="00BB5C47"/>
    <w:rsid w:val="00BB601D"/>
    <w:rsid w:val="00BB6333"/>
    <w:rsid w:val="00BB6397"/>
    <w:rsid w:val="00BB650F"/>
    <w:rsid w:val="00BB6811"/>
    <w:rsid w:val="00BB6862"/>
    <w:rsid w:val="00BB688C"/>
    <w:rsid w:val="00BB6B07"/>
    <w:rsid w:val="00BB6CC1"/>
    <w:rsid w:val="00BB6F91"/>
    <w:rsid w:val="00BB70AC"/>
    <w:rsid w:val="00BB70C8"/>
    <w:rsid w:val="00BB71EA"/>
    <w:rsid w:val="00BB75BB"/>
    <w:rsid w:val="00BB764C"/>
    <w:rsid w:val="00BB7DFC"/>
    <w:rsid w:val="00BB7E83"/>
    <w:rsid w:val="00BC014E"/>
    <w:rsid w:val="00BC04C1"/>
    <w:rsid w:val="00BC09A9"/>
    <w:rsid w:val="00BC0D43"/>
    <w:rsid w:val="00BC0E5B"/>
    <w:rsid w:val="00BC1002"/>
    <w:rsid w:val="00BC1246"/>
    <w:rsid w:val="00BC12A6"/>
    <w:rsid w:val="00BC14B0"/>
    <w:rsid w:val="00BC1631"/>
    <w:rsid w:val="00BC1701"/>
    <w:rsid w:val="00BC1861"/>
    <w:rsid w:val="00BC1F8C"/>
    <w:rsid w:val="00BC1FDC"/>
    <w:rsid w:val="00BC201A"/>
    <w:rsid w:val="00BC215F"/>
    <w:rsid w:val="00BC2722"/>
    <w:rsid w:val="00BC2C00"/>
    <w:rsid w:val="00BC2FDD"/>
    <w:rsid w:val="00BC32F9"/>
    <w:rsid w:val="00BC3566"/>
    <w:rsid w:val="00BC3C03"/>
    <w:rsid w:val="00BC3D02"/>
    <w:rsid w:val="00BC43AF"/>
    <w:rsid w:val="00BC46B5"/>
    <w:rsid w:val="00BC485C"/>
    <w:rsid w:val="00BC49AB"/>
    <w:rsid w:val="00BC4D2C"/>
    <w:rsid w:val="00BC4D69"/>
    <w:rsid w:val="00BC4D7F"/>
    <w:rsid w:val="00BC5168"/>
    <w:rsid w:val="00BC5478"/>
    <w:rsid w:val="00BC55ED"/>
    <w:rsid w:val="00BC56A3"/>
    <w:rsid w:val="00BC57BB"/>
    <w:rsid w:val="00BC5ABD"/>
    <w:rsid w:val="00BC5B67"/>
    <w:rsid w:val="00BC5D68"/>
    <w:rsid w:val="00BC5D74"/>
    <w:rsid w:val="00BC5F2D"/>
    <w:rsid w:val="00BC5F9C"/>
    <w:rsid w:val="00BC672A"/>
    <w:rsid w:val="00BC676E"/>
    <w:rsid w:val="00BC6A74"/>
    <w:rsid w:val="00BC6BD2"/>
    <w:rsid w:val="00BC6C4B"/>
    <w:rsid w:val="00BC6E52"/>
    <w:rsid w:val="00BC6F1B"/>
    <w:rsid w:val="00BC7A7D"/>
    <w:rsid w:val="00BC7AC8"/>
    <w:rsid w:val="00BC7B94"/>
    <w:rsid w:val="00BC7BA2"/>
    <w:rsid w:val="00BC7BFA"/>
    <w:rsid w:val="00BC7CEF"/>
    <w:rsid w:val="00BD0083"/>
    <w:rsid w:val="00BD00AC"/>
    <w:rsid w:val="00BD0126"/>
    <w:rsid w:val="00BD04F9"/>
    <w:rsid w:val="00BD0AA5"/>
    <w:rsid w:val="00BD0F50"/>
    <w:rsid w:val="00BD116E"/>
    <w:rsid w:val="00BD16BE"/>
    <w:rsid w:val="00BD18A7"/>
    <w:rsid w:val="00BD193E"/>
    <w:rsid w:val="00BD1C1D"/>
    <w:rsid w:val="00BD216E"/>
    <w:rsid w:val="00BD217C"/>
    <w:rsid w:val="00BD231F"/>
    <w:rsid w:val="00BD262D"/>
    <w:rsid w:val="00BD26AD"/>
    <w:rsid w:val="00BD26F2"/>
    <w:rsid w:val="00BD276D"/>
    <w:rsid w:val="00BD2A6D"/>
    <w:rsid w:val="00BD2AB7"/>
    <w:rsid w:val="00BD2DED"/>
    <w:rsid w:val="00BD2E31"/>
    <w:rsid w:val="00BD2F8A"/>
    <w:rsid w:val="00BD3687"/>
    <w:rsid w:val="00BD36CF"/>
    <w:rsid w:val="00BD3810"/>
    <w:rsid w:val="00BD38BD"/>
    <w:rsid w:val="00BD3A2B"/>
    <w:rsid w:val="00BD3CC0"/>
    <w:rsid w:val="00BD3F6D"/>
    <w:rsid w:val="00BD404F"/>
    <w:rsid w:val="00BD4197"/>
    <w:rsid w:val="00BD42CB"/>
    <w:rsid w:val="00BD4880"/>
    <w:rsid w:val="00BD4950"/>
    <w:rsid w:val="00BD4CA0"/>
    <w:rsid w:val="00BD4F15"/>
    <w:rsid w:val="00BD557D"/>
    <w:rsid w:val="00BD5C7C"/>
    <w:rsid w:val="00BD5CE1"/>
    <w:rsid w:val="00BD5D04"/>
    <w:rsid w:val="00BD6282"/>
    <w:rsid w:val="00BD6516"/>
    <w:rsid w:val="00BD65CB"/>
    <w:rsid w:val="00BD6A67"/>
    <w:rsid w:val="00BD7150"/>
    <w:rsid w:val="00BD7572"/>
    <w:rsid w:val="00BD7722"/>
    <w:rsid w:val="00BD7BAD"/>
    <w:rsid w:val="00BD7C0A"/>
    <w:rsid w:val="00BD7CF7"/>
    <w:rsid w:val="00BD7D38"/>
    <w:rsid w:val="00BD7EBE"/>
    <w:rsid w:val="00BD7FEB"/>
    <w:rsid w:val="00BE021E"/>
    <w:rsid w:val="00BE0357"/>
    <w:rsid w:val="00BE06AE"/>
    <w:rsid w:val="00BE16B5"/>
    <w:rsid w:val="00BE1870"/>
    <w:rsid w:val="00BE1BA3"/>
    <w:rsid w:val="00BE1E28"/>
    <w:rsid w:val="00BE218D"/>
    <w:rsid w:val="00BE2243"/>
    <w:rsid w:val="00BE256E"/>
    <w:rsid w:val="00BE25B4"/>
    <w:rsid w:val="00BE2670"/>
    <w:rsid w:val="00BE2A96"/>
    <w:rsid w:val="00BE2CF8"/>
    <w:rsid w:val="00BE2E30"/>
    <w:rsid w:val="00BE32CB"/>
    <w:rsid w:val="00BE32DD"/>
    <w:rsid w:val="00BE3406"/>
    <w:rsid w:val="00BE34CD"/>
    <w:rsid w:val="00BE3558"/>
    <w:rsid w:val="00BE35F2"/>
    <w:rsid w:val="00BE3869"/>
    <w:rsid w:val="00BE3A71"/>
    <w:rsid w:val="00BE40D3"/>
    <w:rsid w:val="00BE4425"/>
    <w:rsid w:val="00BE4494"/>
    <w:rsid w:val="00BE455D"/>
    <w:rsid w:val="00BE46B6"/>
    <w:rsid w:val="00BE46CF"/>
    <w:rsid w:val="00BE48CA"/>
    <w:rsid w:val="00BE4D1E"/>
    <w:rsid w:val="00BE4DD7"/>
    <w:rsid w:val="00BE5332"/>
    <w:rsid w:val="00BE570C"/>
    <w:rsid w:val="00BE5714"/>
    <w:rsid w:val="00BE5AEC"/>
    <w:rsid w:val="00BE5B78"/>
    <w:rsid w:val="00BE600B"/>
    <w:rsid w:val="00BE6751"/>
    <w:rsid w:val="00BE696B"/>
    <w:rsid w:val="00BE6C47"/>
    <w:rsid w:val="00BE7264"/>
    <w:rsid w:val="00BE7504"/>
    <w:rsid w:val="00BE7729"/>
    <w:rsid w:val="00BE77F2"/>
    <w:rsid w:val="00BE797E"/>
    <w:rsid w:val="00BE79AD"/>
    <w:rsid w:val="00BE7AA5"/>
    <w:rsid w:val="00BE7EAB"/>
    <w:rsid w:val="00BF001B"/>
    <w:rsid w:val="00BF006C"/>
    <w:rsid w:val="00BF0082"/>
    <w:rsid w:val="00BF0140"/>
    <w:rsid w:val="00BF0303"/>
    <w:rsid w:val="00BF0858"/>
    <w:rsid w:val="00BF08E1"/>
    <w:rsid w:val="00BF0984"/>
    <w:rsid w:val="00BF0C5F"/>
    <w:rsid w:val="00BF0E2F"/>
    <w:rsid w:val="00BF0F48"/>
    <w:rsid w:val="00BF10C5"/>
    <w:rsid w:val="00BF1380"/>
    <w:rsid w:val="00BF13EE"/>
    <w:rsid w:val="00BF16F5"/>
    <w:rsid w:val="00BF1988"/>
    <w:rsid w:val="00BF1A25"/>
    <w:rsid w:val="00BF1E9C"/>
    <w:rsid w:val="00BF21C7"/>
    <w:rsid w:val="00BF23E8"/>
    <w:rsid w:val="00BF2527"/>
    <w:rsid w:val="00BF268D"/>
    <w:rsid w:val="00BF27AC"/>
    <w:rsid w:val="00BF2964"/>
    <w:rsid w:val="00BF2F5E"/>
    <w:rsid w:val="00BF30FC"/>
    <w:rsid w:val="00BF3148"/>
    <w:rsid w:val="00BF31F8"/>
    <w:rsid w:val="00BF32CD"/>
    <w:rsid w:val="00BF3634"/>
    <w:rsid w:val="00BF3739"/>
    <w:rsid w:val="00BF3860"/>
    <w:rsid w:val="00BF3E41"/>
    <w:rsid w:val="00BF4394"/>
    <w:rsid w:val="00BF46C3"/>
    <w:rsid w:val="00BF47CC"/>
    <w:rsid w:val="00BF484C"/>
    <w:rsid w:val="00BF485F"/>
    <w:rsid w:val="00BF490C"/>
    <w:rsid w:val="00BF4A3B"/>
    <w:rsid w:val="00BF4B92"/>
    <w:rsid w:val="00BF560B"/>
    <w:rsid w:val="00BF5824"/>
    <w:rsid w:val="00BF59F6"/>
    <w:rsid w:val="00BF5B3F"/>
    <w:rsid w:val="00BF5F25"/>
    <w:rsid w:val="00BF62BB"/>
    <w:rsid w:val="00BF6828"/>
    <w:rsid w:val="00BF69E6"/>
    <w:rsid w:val="00BF6B74"/>
    <w:rsid w:val="00BF6BE9"/>
    <w:rsid w:val="00BF7159"/>
    <w:rsid w:val="00BF71AF"/>
    <w:rsid w:val="00BF7332"/>
    <w:rsid w:val="00BF76FC"/>
    <w:rsid w:val="00BF781D"/>
    <w:rsid w:val="00BF7860"/>
    <w:rsid w:val="00BF7FC6"/>
    <w:rsid w:val="00C002C7"/>
    <w:rsid w:val="00C0090C"/>
    <w:rsid w:val="00C00D01"/>
    <w:rsid w:val="00C00E7A"/>
    <w:rsid w:val="00C00EF9"/>
    <w:rsid w:val="00C01141"/>
    <w:rsid w:val="00C01A62"/>
    <w:rsid w:val="00C02486"/>
    <w:rsid w:val="00C027FE"/>
    <w:rsid w:val="00C029F7"/>
    <w:rsid w:val="00C02C8B"/>
    <w:rsid w:val="00C02E8B"/>
    <w:rsid w:val="00C02EFA"/>
    <w:rsid w:val="00C03017"/>
    <w:rsid w:val="00C030AB"/>
    <w:rsid w:val="00C03473"/>
    <w:rsid w:val="00C034E8"/>
    <w:rsid w:val="00C035AD"/>
    <w:rsid w:val="00C036C8"/>
    <w:rsid w:val="00C03843"/>
    <w:rsid w:val="00C03B58"/>
    <w:rsid w:val="00C03B70"/>
    <w:rsid w:val="00C03E80"/>
    <w:rsid w:val="00C04113"/>
    <w:rsid w:val="00C041D0"/>
    <w:rsid w:val="00C04672"/>
    <w:rsid w:val="00C04751"/>
    <w:rsid w:val="00C0482C"/>
    <w:rsid w:val="00C049FC"/>
    <w:rsid w:val="00C04FE2"/>
    <w:rsid w:val="00C0550B"/>
    <w:rsid w:val="00C0555C"/>
    <w:rsid w:val="00C055EB"/>
    <w:rsid w:val="00C056FF"/>
    <w:rsid w:val="00C05A73"/>
    <w:rsid w:val="00C05B73"/>
    <w:rsid w:val="00C05E83"/>
    <w:rsid w:val="00C06A02"/>
    <w:rsid w:val="00C06A63"/>
    <w:rsid w:val="00C06BB0"/>
    <w:rsid w:val="00C070CD"/>
    <w:rsid w:val="00C072A8"/>
    <w:rsid w:val="00C07413"/>
    <w:rsid w:val="00C076AB"/>
    <w:rsid w:val="00C078B0"/>
    <w:rsid w:val="00C07A57"/>
    <w:rsid w:val="00C07ACA"/>
    <w:rsid w:val="00C07FE5"/>
    <w:rsid w:val="00C1013E"/>
    <w:rsid w:val="00C102AC"/>
    <w:rsid w:val="00C1033E"/>
    <w:rsid w:val="00C1084C"/>
    <w:rsid w:val="00C10C14"/>
    <w:rsid w:val="00C10E36"/>
    <w:rsid w:val="00C1133E"/>
    <w:rsid w:val="00C11380"/>
    <w:rsid w:val="00C11430"/>
    <w:rsid w:val="00C1149B"/>
    <w:rsid w:val="00C11B15"/>
    <w:rsid w:val="00C11B2C"/>
    <w:rsid w:val="00C11B9B"/>
    <w:rsid w:val="00C11C95"/>
    <w:rsid w:val="00C11EBE"/>
    <w:rsid w:val="00C124BB"/>
    <w:rsid w:val="00C1290C"/>
    <w:rsid w:val="00C12B3E"/>
    <w:rsid w:val="00C12C35"/>
    <w:rsid w:val="00C12DB4"/>
    <w:rsid w:val="00C132E5"/>
    <w:rsid w:val="00C13738"/>
    <w:rsid w:val="00C1380E"/>
    <w:rsid w:val="00C13974"/>
    <w:rsid w:val="00C139D0"/>
    <w:rsid w:val="00C13AF7"/>
    <w:rsid w:val="00C13C5F"/>
    <w:rsid w:val="00C13C80"/>
    <w:rsid w:val="00C13DD2"/>
    <w:rsid w:val="00C140E3"/>
    <w:rsid w:val="00C141B8"/>
    <w:rsid w:val="00C14ABB"/>
    <w:rsid w:val="00C14F72"/>
    <w:rsid w:val="00C1523E"/>
    <w:rsid w:val="00C15265"/>
    <w:rsid w:val="00C15680"/>
    <w:rsid w:val="00C164EF"/>
    <w:rsid w:val="00C16815"/>
    <w:rsid w:val="00C16AEB"/>
    <w:rsid w:val="00C16DD4"/>
    <w:rsid w:val="00C16F22"/>
    <w:rsid w:val="00C16F95"/>
    <w:rsid w:val="00C17541"/>
    <w:rsid w:val="00C1756F"/>
    <w:rsid w:val="00C175DF"/>
    <w:rsid w:val="00C17718"/>
    <w:rsid w:val="00C179DB"/>
    <w:rsid w:val="00C20336"/>
    <w:rsid w:val="00C2054A"/>
    <w:rsid w:val="00C20964"/>
    <w:rsid w:val="00C20A10"/>
    <w:rsid w:val="00C20E9F"/>
    <w:rsid w:val="00C21114"/>
    <w:rsid w:val="00C21427"/>
    <w:rsid w:val="00C21885"/>
    <w:rsid w:val="00C218FD"/>
    <w:rsid w:val="00C21E9B"/>
    <w:rsid w:val="00C2220F"/>
    <w:rsid w:val="00C2235A"/>
    <w:rsid w:val="00C224B6"/>
    <w:rsid w:val="00C22D82"/>
    <w:rsid w:val="00C236BF"/>
    <w:rsid w:val="00C23ADB"/>
    <w:rsid w:val="00C2409F"/>
    <w:rsid w:val="00C24351"/>
    <w:rsid w:val="00C243CF"/>
    <w:rsid w:val="00C24402"/>
    <w:rsid w:val="00C245E7"/>
    <w:rsid w:val="00C24663"/>
    <w:rsid w:val="00C24A16"/>
    <w:rsid w:val="00C24BC7"/>
    <w:rsid w:val="00C24CF9"/>
    <w:rsid w:val="00C24F83"/>
    <w:rsid w:val="00C24FB3"/>
    <w:rsid w:val="00C251E1"/>
    <w:rsid w:val="00C251F3"/>
    <w:rsid w:val="00C25654"/>
    <w:rsid w:val="00C25782"/>
    <w:rsid w:val="00C260F8"/>
    <w:rsid w:val="00C2639B"/>
    <w:rsid w:val="00C263AA"/>
    <w:rsid w:val="00C26A9F"/>
    <w:rsid w:val="00C26C97"/>
    <w:rsid w:val="00C26EA2"/>
    <w:rsid w:val="00C27393"/>
    <w:rsid w:val="00C27754"/>
    <w:rsid w:val="00C277F7"/>
    <w:rsid w:val="00C27BF8"/>
    <w:rsid w:val="00C27F2F"/>
    <w:rsid w:val="00C303FC"/>
    <w:rsid w:val="00C30516"/>
    <w:rsid w:val="00C30B11"/>
    <w:rsid w:val="00C30E6C"/>
    <w:rsid w:val="00C31019"/>
    <w:rsid w:val="00C311A4"/>
    <w:rsid w:val="00C316EA"/>
    <w:rsid w:val="00C3171A"/>
    <w:rsid w:val="00C317FF"/>
    <w:rsid w:val="00C318D2"/>
    <w:rsid w:val="00C31A62"/>
    <w:rsid w:val="00C32543"/>
    <w:rsid w:val="00C325CB"/>
    <w:rsid w:val="00C3272E"/>
    <w:rsid w:val="00C32A98"/>
    <w:rsid w:val="00C32B40"/>
    <w:rsid w:val="00C32C22"/>
    <w:rsid w:val="00C32C55"/>
    <w:rsid w:val="00C32DF1"/>
    <w:rsid w:val="00C32EE9"/>
    <w:rsid w:val="00C32F31"/>
    <w:rsid w:val="00C32FD9"/>
    <w:rsid w:val="00C332C7"/>
    <w:rsid w:val="00C33373"/>
    <w:rsid w:val="00C33679"/>
    <w:rsid w:val="00C336E3"/>
    <w:rsid w:val="00C33AB1"/>
    <w:rsid w:val="00C33FF9"/>
    <w:rsid w:val="00C34340"/>
    <w:rsid w:val="00C34416"/>
    <w:rsid w:val="00C3450A"/>
    <w:rsid w:val="00C3480C"/>
    <w:rsid w:val="00C34817"/>
    <w:rsid w:val="00C3481F"/>
    <w:rsid w:val="00C34B3E"/>
    <w:rsid w:val="00C34B72"/>
    <w:rsid w:val="00C34CA3"/>
    <w:rsid w:val="00C34D85"/>
    <w:rsid w:val="00C355DB"/>
    <w:rsid w:val="00C3573C"/>
    <w:rsid w:val="00C35B86"/>
    <w:rsid w:val="00C36218"/>
    <w:rsid w:val="00C3623A"/>
    <w:rsid w:val="00C363DB"/>
    <w:rsid w:val="00C365A5"/>
    <w:rsid w:val="00C3696A"/>
    <w:rsid w:val="00C36FEB"/>
    <w:rsid w:val="00C370E5"/>
    <w:rsid w:val="00C3775E"/>
    <w:rsid w:val="00C37913"/>
    <w:rsid w:val="00C37C23"/>
    <w:rsid w:val="00C37C35"/>
    <w:rsid w:val="00C37D39"/>
    <w:rsid w:val="00C40290"/>
    <w:rsid w:val="00C4058A"/>
    <w:rsid w:val="00C4077F"/>
    <w:rsid w:val="00C40A40"/>
    <w:rsid w:val="00C40D1A"/>
    <w:rsid w:val="00C40E4B"/>
    <w:rsid w:val="00C41529"/>
    <w:rsid w:val="00C4156B"/>
    <w:rsid w:val="00C41A7F"/>
    <w:rsid w:val="00C41BF7"/>
    <w:rsid w:val="00C41EF2"/>
    <w:rsid w:val="00C423B5"/>
    <w:rsid w:val="00C42449"/>
    <w:rsid w:val="00C42541"/>
    <w:rsid w:val="00C426F0"/>
    <w:rsid w:val="00C42927"/>
    <w:rsid w:val="00C43506"/>
    <w:rsid w:val="00C435BD"/>
    <w:rsid w:val="00C4364C"/>
    <w:rsid w:val="00C438E3"/>
    <w:rsid w:val="00C43CC5"/>
    <w:rsid w:val="00C43E51"/>
    <w:rsid w:val="00C43E95"/>
    <w:rsid w:val="00C441C3"/>
    <w:rsid w:val="00C441DA"/>
    <w:rsid w:val="00C442AA"/>
    <w:rsid w:val="00C445D6"/>
    <w:rsid w:val="00C4460D"/>
    <w:rsid w:val="00C4549A"/>
    <w:rsid w:val="00C4583D"/>
    <w:rsid w:val="00C45BA7"/>
    <w:rsid w:val="00C45D2A"/>
    <w:rsid w:val="00C46437"/>
    <w:rsid w:val="00C46537"/>
    <w:rsid w:val="00C468FA"/>
    <w:rsid w:val="00C4695C"/>
    <w:rsid w:val="00C46A5E"/>
    <w:rsid w:val="00C46A7A"/>
    <w:rsid w:val="00C46C5B"/>
    <w:rsid w:val="00C46C66"/>
    <w:rsid w:val="00C46F2D"/>
    <w:rsid w:val="00C47258"/>
    <w:rsid w:val="00C47342"/>
    <w:rsid w:val="00C4793D"/>
    <w:rsid w:val="00C47A34"/>
    <w:rsid w:val="00C47DB8"/>
    <w:rsid w:val="00C47E0B"/>
    <w:rsid w:val="00C47FBC"/>
    <w:rsid w:val="00C5009A"/>
    <w:rsid w:val="00C500A6"/>
    <w:rsid w:val="00C500E0"/>
    <w:rsid w:val="00C50349"/>
    <w:rsid w:val="00C503C5"/>
    <w:rsid w:val="00C504C8"/>
    <w:rsid w:val="00C50898"/>
    <w:rsid w:val="00C50A15"/>
    <w:rsid w:val="00C50F27"/>
    <w:rsid w:val="00C5109B"/>
    <w:rsid w:val="00C51381"/>
    <w:rsid w:val="00C51782"/>
    <w:rsid w:val="00C5184A"/>
    <w:rsid w:val="00C51BEA"/>
    <w:rsid w:val="00C52058"/>
    <w:rsid w:val="00C52214"/>
    <w:rsid w:val="00C525E1"/>
    <w:rsid w:val="00C5274B"/>
    <w:rsid w:val="00C529D9"/>
    <w:rsid w:val="00C52A01"/>
    <w:rsid w:val="00C53021"/>
    <w:rsid w:val="00C535BB"/>
    <w:rsid w:val="00C537ED"/>
    <w:rsid w:val="00C53926"/>
    <w:rsid w:val="00C53BD8"/>
    <w:rsid w:val="00C53CC9"/>
    <w:rsid w:val="00C53D9F"/>
    <w:rsid w:val="00C53EB1"/>
    <w:rsid w:val="00C54E68"/>
    <w:rsid w:val="00C551C2"/>
    <w:rsid w:val="00C55210"/>
    <w:rsid w:val="00C55541"/>
    <w:rsid w:val="00C556E8"/>
    <w:rsid w:val="00C55C27"/>
    <w:rsid w:val="00C55C87"/>
    <w:rsid w:val="00C55E0F"/>
    <w:rsid w:val="00C5616E"/>
    <w:rsid w:val="00C562A7"/>
    <w:rsid w:val="00C56F63"/>
    <w:rsid w:val="00C56F8B"/>
    <w:rsid w:val="00C5709C"/>
    <w:rsid w:val="00C571EC"/>
    <w:rsid w:val="00C57258"/>
    <w:rsid w:val="00C57478"/>
    <w:rsid w:val="00C5797F"/>
    <w:rsid w:val="00C57C27"/>
    <w:rsid w:val="00C57D76"/>
    <w:rsid w:val="00C60226"/>
    <w:rsid w:val="00C6065C"/>
    <w:rsid w:val="00C6069E"/>
    <w:rsid w:val="00C607A0"/>
    <w:rsid w:val="00C608F9"/>
    <w:rsid w:val="00C609B3"/>
    <w:rsid w:val="00C60CE4"/>
    <w:rsid w:val="00C60DC6"/>
    <w:rsid w:val="00C6102E"/>
    <w:rsid w:val="00C61069"/>
    <w:rsid w:val="00C617A8"/>
    <w:rsid w:val="00C619CA"/>
    <w:rsid w:val="00C61CD1"/>
    <w:rsid w:val="00C61FEF"/>
    <w:rsid w:val="00C62075"/>
    <w:rsid w:val="00C6209F"/>
    <w:rsid w:val="00C62A09"/>
    <w:rsid w:val="00C62CD2"/>
    <w:rsid w:val="00C62EF6"/>
    <w:rsid w:val="00C63905"/>
    <w:rsid w:val="00C639EE"/>
    <w:rsid w:val="00C63B1E"/>
    <w:rsid w:val="00C63B9E"/>
    <w:rsid w:val="00C63DAD"/>
    <w:rsid w:val="00C63ECA"/>
    <w:rsid w:val="00C63FD9"/>
    <w:rsid w:val="00C64124"/>
    <w:rsid w:val="00C641BD"/>
    <w:rsid w:val="00C64336"/>
    <w:rsid w:val="00C647F9"/>
    <w:rsid w:val="00C64857"/>
    <w:rsid w:val="00C64B15"/>
    <w:rsid w:val="00C64CD9"/>
    <w:rsid w:val="00C64D1C"/>
    <w:rsid w:val="00C651D2"/>
    <w:rsid w:val="00C65285"/>
    <w:rsid w:val="00C652F4"/>
    <w:rsid w:val="00C65432"/>
    <w:rsid w:val="00C6569A"/>
    <w:rsid w:val="00C656DC"/>
    <w:rsid w:val="00C65717"/>
    <w:rsid w:val="00C65C49"/>
    <w:rsid w:val="00C65C63"/>
    <w:rsid w:val="00C65DD1"/>
    <w:rsid w:val="00C65E41"/>
    <w:rsid w:val="00C65FDD"/>
    <w:rsid w:val="00C6676E"/>
    <w:rsid w:val="00C667F4"/>
    <w:rsid w:val="00C66BA4"/>
    <w:rsid w:val="00C66BF5"/>
    <w:rsid w:val="00C66ECA"/>
    <w:rsid w:val="00C6748E"/>
    <w:rsid w:val="00C6766A"/>
    <w:rsid w:val="00C67810"/>
    <w:rsid w:val="00C67C30"/>
    <w:rsid w:val="00C67C51"/>
    <w:rsid w:val="00C67F3B"/>
    <w:rsid w:val="00C700FC"/>
    <w:rsid w:val="00C70781"/>
    <w:rsid w:val="00C70810"/>
    <w:rsid w:val="00C70878"/>
    <w:rsid w:val="00C709B3"/>
    <w:rsid w:val="00C70D00"/>
    <w:rsid w:val="00C70D11"/>
    <w:rsid w:val="00C70FF8"/>
    <w:rsid w:val="00C71146"/>
    <w:rsid w:val="00C71178"/>
    <w:rsid w:val="00C71B63"/>
    <w:rsid w:val="00C71BCA"/>
    <w:rsid w:val="00C71DA8"/>
    <w:rsid w:val="00C72617"/>
    <w:rsid w:val="00C7261C"/>
    <w:rsid w:val="00C72656"/>
    <w:rsid w:val="00C7284E"/>
    <w:rsid w:val="00C72C2C"/>
    <w:rsid w:val="00C72D08"/>
    <w:rsid w:val="00C72EBD"/>
    <w:rsid w:val="00C72FA1"/>
    <w:rsid w:val="00C732DC"/>
    <w:rsid w:val="00C737C7"/>
    <w:rsid w:val="00C7380C"/>
    <w:rsid w:val="00C73ACA"/>
    <w:rsid w:val="00C74361"/>
    <w:rsid w:val="00C7447A"/>
    <w:rsid w:val="00C74BAC"/>
    <w:rsid w:val="00C74D73"/>
    <w:rsid w:val="00C751CD"/>
    <w:rsid w:val="00C7521A"/>
    <w:rsid w:val="00C754C2"/>
    <w:rsid w:val="00C754DD"/>
    <w:rsid w:val="00C759C6"/>
    <w:rsid w:val="00C75EAE"/>
    <w:rsid w:val="00C75EC0"/>
    <w:rsid w:val="00C760C1"/>
    <w:rsid w:val="00C761BF"/>
    <w:rsid w:val="00C764DB"/>
    <w:rsid w:val="00C764DE"/>
    <w:rsid w:val="00C76674"/>
    <w:rsid w:val="00C768EB"/>
    <w:rsid w:val="00C76AE3"/>
    <w:rsid w:val="00C76B22"/>
    <w:rsid w:val="00C76FB6"/>
    <w:rsid w:val="00C7732D"/>
    <w:rsid w:val="00C77516"/>
    <w:rsid w:val="00C77704"/>
    <w:rsid w:val="00C77895"/>
    <w:rsid w:val="00C801FD"/>
    <w:rsid w:val="00C8076F"/>
    <w:rsid w:val="00C80B65"/>
    <w:rsid w:val="00C80D2A"/>
    <w:rsid w:val="00C80DDD"/>
    <w:rsid w:val="00C80E07"/>
    <w:rsid w:val="00C80EB6"/>
    <w:rsid w:val="00C80F11"/>
    <w:rsid w:val="00C80FD3"/>
    <w:rsid w:val="00C8100E"/>
    <w:rsid w:val="00C8105A"/>
    <w:rsid w:val="00C8132B"/>
    <w:rsid w:val="00C815E2"/>
    <w:rsid w:val="00C8164E"/>
    <w:rsid w:val="00C81725"/>
    <w:rsid w:val="00C817A0"/>
    <w:rsid w:val="00C818D6"/>
    <w:rsid w:val="00C820C7"/>
    <w:rsid w:val="00C82103"/>
    <w:rsid w:val="00C8215A"/>
    <w:rsid w:val="00C828BE"/>
    <w:rsid w:val="00C82C7B"/>
    <w:rsid w:val="00C82CF9"/>
    <w:rsid w:val="00C82E47"/>
    <w:rsid w:val="00C83246"/>
    <w:rsid w:val="00C8387F"/>
    <w:rsid w:val="00C83E4D"/>
    <w:rsid w:val="00C83FA3"/>
    <w:rsid w:val="00C84375"/>
    <w:rsid w:val="00C8438C"/>
    <w:rsid w:val="00C843D5"/>
    <w:rsid w:val="00C84BF6"/>
    <w:rsid w:val="00C84CB9"/>
    <w:rsid w:val="00C84DD0"/>
    <w:rsid w:val="00C84E76"/>
    <w:rsid w:val="00C851F7"/>
    <w:rsid w:val="00C85641"/>
    <w:rsid w:val="00C85773"/>
    <w:rsid w:val="00C857AA"/>
    <w:rsid w:val="00C85BB3"/>
    <w:rsid w:val="00C86013"/>
    <w:rsid w:val="00C86063"/>
    <w:rsid w:val="00C8634F"/>
    <w:rsid w:val="00C86396"/>
    <w:rsid w:val="00C864B7"/>
    <w:rsid w:val="00C8679B"/>
    <w:rsid w:val="00C86A2E"/>
    <w:rsid w:val="00C86D4B"/>
    <w:rsid w:val="00C87521"/>
    <w:rsid w:val="00C875F5"/>
    <w:rsid w:val="00C87651"/>
    <w:rsid w:val="00C87807"/>
    <w:rsid w:val="00C87856"/>
    <w:rsid w:val="00C87AC4"/>
    <w:rsid w:val="00C900D3"/>
    <w:rsid w:val="00C900E3"/>
    <w:rsid w:val="00C9039C"/>
    <w:rsid w:val="00C903BD"/>
    <w:rsid w:val="00C9056D"/>
    <w:rsid w:val="00C905F8"/>
    <w:rsid w:val="00C906E7"/>
    <w:rsid w:val="00C9102A"/>
    <w:rsid w:val="00C91267"/>
    <w:rsid w:val="00C9127D"/>
    <w:rsid w:val="00C91A1C"/>
    <w:rsid w:val="00C91F14"/>
    <w:rsid w:val="00C9200B"/>
    <w:rsid w:val="00C92204"/>
    <w:rsid w:val="00C924E7"/>
    <w:rsid w:val="00C927D3"/>
    <w:rsid w:val="00C92926"/>
    <w:rsid w:val="00C92AA3"/>
    <w:rsid w:val="00C931A6"/>
    <w:rsid w:val="00C93D92"/>
    <w:rsid w:val="00C94251"/>
    <w:rsid w:val="00C943F5"/>
    <w:rsid w:val="00C947D4"/>
    <w:rsid w:val="00C94A0B"/>
    <w:rsid w:val="00C94AC6"/>
    <w:rsid w:val="00C94CD2"/>
    <w:rsid w:val="00C94FA8"/>
    <w:rsid w:val="00C95224"/>
    <w:rsid w:val="00C953CB"/>
    <w:rsid w:val="00C957DF"/>
    <w:rsid w:val="00C95ABF"/>
    <w:rsid w:val="00C95E9A"/>
    <w:rsid w:val="00C95F09"/>
    <w:rsid w:val="00C9617A"/>
    <w:rsid w:val="00C96881"/>
    <w:rsid w:val="00C96A20"/>
    <w:rsid w:val="00C971D2"/>
    <w:rsid w:val="00C97202"/>
    <w:rsid w:val="00C973A3"/>
    <w:rsid w:val="00C975B8"/>
    <w:rsid w:val="00C97A27"/>
    <w:rsid w:val="00CA0156"/>
    <w:rsid w:val="00CA01BD"/>
    <w:rsid w:val="00CA0620"/>
    <w:rsid w:val="00CA0A56"/>
    <w:rsid w:val="00CA0DE2"/>
    <w:rsid w:val="00CA0E61"/>
    <w:rsid w:val="00CA0FE8"/>
    <w:rsid w:val="00CA110F"/>
    <w:rsid w:val="00CA1205"/>
    <w:rsid w:val="00CA124A"/>
    <w:rsid w:val="00CA1894"/>
    <w:rsid w:val="00CA1A5C"/>
    <w:rsid w:val="00CA1CF9"/>
    <w:rsid w:val="00CA20C8"/>
    <w:rsid w:val="00CA2218"/>
    <w:rsid w:val="00CA2389"/>
    <w:rsid w:val="00CA2837"/>
    <w:rsid w:val="00CA285D"/>
    <w:rsid w:val="00CA2A68"/>
    <w:rsid w:val="00CA2A82"/>
    <w:rsid w:val="00CA2BEF"/>
    <w:rsid w:val="00CA30BE"/>
    <w:rsid w:val="00CA3354"/>
    <w:rsid w:val="00CA3555"/>
    <w:rsid w:val="00CA37BD"/>
    <w:rsid w:val="00CA3B37"/>
    <w:rsid w:val="00CA3CA2"/>
    <w:rsid w:val="00CA3EE1"/>
    <w:rsid w:val="00CA3FC2"/>
    <w:rsid w:val="00CA4099"/>
    <w:rsid w:val="00CA417E"/>
    <w:rsid w:val="00CA42A8"/>
    <w:rsid w:val="00CA43BF"/>
    <w:rsid w:val="00CA46EB"/>
    <w:rsid w:val="00CA479E"/>
    <w:rsid w:val="00CA47D7"/>
    <w:rsid w:val="00CA4D6B"/>
    <w:rsid w:val="00CA4EF2"/>
    <w:rsid w:val="00CA503F"/>
    <w:rsid w:val="00CA52AA"/>
    <w:rsid w:val="00CA535F"/>
    <w:rsid w:val="00CA546E"/>
    <w:rsid w:val="00CA5663"/>
    <w:rsid w:val="00CA59A5"/>
    <w:rsid w:val="00CA59BA"/>
    <w:rsid w:val="00CA59CC"/>
    <w:rsid w:val="00CA5F0C"/>
    <w:rsid w:val="00CA6163"/>
    <w:rsid w:val="00CA6505"/>
    <w:rsid w:val="00CA66AF"/>
    <w:rsid w:val="00CA67FC"/>
    <w:rsid w:val="00CA6821"/>
    <w:rsid w:val="00CA6B75"/>
    <w:rsid w:val="00CA6F99"/>
    <w:rsid w:val="00CA6FE1"/>
    <w:rsid w:val="00CA71DC"/>
    <w:rsid w:val="00CA74CB"/>
    <w:rsid w:val="00CA7601"/>
    <w:rsid w:val="00CA7793"/>
    <w:rsid w:val="00CA77A8"/>
    <w:rsid w:val="00CA77F1"/>
    <w:rsid w:val="00CA781C"/>
    <w:rsid w:val="00CA7A84"/>
    <w:rsid w:val="00CA7AC7"/>
    <w:rsid w:val="00CA7D73"/>
    <w:rsid w:val="00CA7EA9"/>
    <w:rsid w:val="00CB017B"/>
    <w:rsid w:val="00CB037A"/>
    <w:rsid w:val="00CB05C9"/>
    <w:rsid w:val="00CB0746"/>
    <w:rsid w:val="00CB0B6D"/>
    <w:rsid w:val="00CB1748"/>
    <w:rsid w:val="00CB1CDC"/>
    <w:rsid w:val="00CB2336"/>
    <w:rsid w:val="00CB2A62"/>
    <w:rsid w:val="00CB2B3C"/>
    <w:rsid w:val="00CB301E"/>
    <w:rsid w:val="00CB30F2"/>
    <w:rsid w:val="00CB346E"/>
    <w:rsid w:val="00CB3832"/>
    <w:rsid w:val="00CB3839"/>
    <w:rsid w:val="00CB3A54"/>
    <w:rsid w:val="00CB3DA8"/>
    <w:rsid w:val="00CB478A"/>
    <w:rsid w:val="00CB4B26"/>
    <w:rsid w:val="00CB4B58"/>
    <w:rsid w:val="00CB4D69"/>
    <w:rsid w:val="00CB567F"/>
    <w:rsid w:val="00CB5901"/>
    <w:rsid w:val="00CB59D9"/>
    <w:rsid w:val="00CB5B0C"/>
    <w:rsid w:val="00CB5D56"/>
    <w:rsid w:val="00CB6149"/>
    <w:rsid w:val="00CB6251"/>
    <w:rsid w:val="00CB6365"/>
    <w:rsid w:val="00CB64CD"/>
    <w:rsid w:val="00CB66CE"/>
    <w:rsid w:val="00CB6D67"/>
    <w:rsid w:val="00CB6E8D"/>
    <w:rsid w:val="00CB715B"/>
    <w:rsid w:val="00CB73E4"/>
    <w:rsid w:val="00CB75DD"/>
    <w:rsid w:val="00CB78B6"/>
    <w:rsid w:val="00CB7BB1"/>
    <w:rsid w:val="00CB7E11"/>
    <w:rsid w:val="00CC0330"/>
    <w:rsid w:val="00CC045F"/>
    <w:rsid w:val="00CC0470"/>
    <w:rsid w:val="00CC0567"/>
    <w:rsid w:val="00CC079F"/>
    <w:rsid w:val="00CC0B49"/>
    <w:rsid w:val="00CC0ECF"/>
    <w:rsid w:val="00CC1582"/>
    <w:rsid w:val="00CC164F"/>
    <w:rsid w:val="00CC17CD"/>
    <w:rsid w:val="00CC19FB"/>
    <w:rsid w:val="00CC2058"/>
    <w:rsid w:val="00CC21CA"/>
    <w:rsid w:val="00CC24CD"/>
    <w:rsid w:val="00CC2B72"/>
    <w:rsid w:val="00CC2F52"/>
    <w:rsid w:val="00CC31AB"/>
    <w:rsid w:val="00CC32D4"/>
    <w:rsid w:val="00CC3360"/>
    <w:rsid w:val="00CC3396"/>
    <w:rsid w:val="00CC33E3"/>
    <w:rsid w:val="00CC3F20"/>
    <w:rsid w:val="00CC4384"/>
    <w:rsid w:val="00CC4757"/>
    <w:rsid w:val="00CC4C0B"/>
    <w:rsid w:val="00CC4C45"/>
    <w:rsid w:val="00CC4DB9"/>
    <w:rsid w:val="00CC4E1E"/>
    <w:rsid w:val="00CC5024"/>
    <w:rsid w:val="00CC50EF"/>
    <w:rsid w:val="00CC5571"/>
    <w:rsid w:val="00CC6441"/>
    <w:rsid w:val="00CC6494"/>
    <w:rsid w:val="00CC66F3"/>
    <w:rsid w:val="00CC6B98"/>
    <w:rsid w:val="00CC6BCA"/>
    <w:rsid w:val="00CC7376"/>
    <w:rsid w:val="00CC74CB"/>
    <w:rsid w:val="00CC7E1C"/>
    <w:rsid w:val="00CD00D3"/>
    <w:rsid w:val="00CD00E7"/>
    <w:rsid w:val="00CD0159"/>
    <w:rsid w:val="00CD0274"/>
    <w:rsid w:val="00CD048E"/>
    <w:rsid w:val="00CD0C6D"/>
    <w:rsid w:val="00CD0E0E"/>
    <w:rsid w:val="00CD1079"/>
    <w:rsid w:val="00CD136E"/>
    <w:rsid w:val="00CD1A06"/>
    <w:rsid w:val="00CD1A81"/>
    <w:rsid w:val="00CD1D6B"/>
    <w:rsid w:val="00CD1E56"/>
    <w:rsid w:val="00CD1EAF"/>
    <w:rsid w:val="00CD25C7"/>
    <w:rsid w:val="00CD2940"/>
    <w:rsid w:val="00CD29E0"/>
    <w:rsid w:val="00CD2EA9"/>
    <w:rsid w:val="00CD2F1D"/>
    <w:rsid w:val="00CD3175"/>
    <w:rsid w:val="00CD3342"/>
    <w:rsid w:val="00CD362B"/>
    <w:rsid w:val="00CD3DDD"/>
    <w:rsid w:val="00CD3F47"/>
    <w:rsid w:val="00CD414F"/>
    <w:rsid w:val="00CD4184"/>
    <w:rsid w:val="00CD4302"/>
    <w:rsid w:val="00CD46FC"/>
    <w:rsid w:val="00CD47CF"/>
    <w:rsid w:val="00CD4B8D"/>
    <w:rsid w:val="00CD4FBD"/>
    <w:rsid w:val="00CD5059"/>
    <w:rsid w:val="00CD5060"/>
    <w:rsid w:val="00CD51B9"/>
    <w:rsid w:val="00CD5328"/>
    <w:rsid w:val="00CD568D"/>
    <w:rsid w:val="00CD5725"/>
    <w:rsid w:val="00CD57D6"/>
    <w:rsid w:val="00CD5BEA"/>
    <w:rsid w:val="00CD5CA4"/>
    <w:rsid w:val="00CD5D05"/>
    <w:rsid w:val="00CD5F50"/>
    <w:rsid w:val="00CD65F1"/>
    <w:rsid w:val="00CD6BCB"/>
    <w:rsid w:val="00CD6BF5"/>
    <w:rsid w:val="00CD71EC"/>
    <w:rsid w:val="00CD7287"/>
    <w:rsid w:val="00CD775C"/>
    <w:rsid w:val="00CD7FDA"/>
    <w:rsid w:val="00CE0021"/>
    <w:rsid w:val="00CE05D6"/>
    <w:rsid w:val="00CE0AA6"/>
    <w:rsid w:val="00CE0E03"/>
    <w:rsid w:val="00CE1761"/>
    <w:rsid w:val="00CE199D"/>
    <w:rsid w:val="00CE19D0"/>
    <w:rsid w:val="00CE1A9A"/>
    <w:rsid w:val="00CE1AC5"/>
    <w:rsid w:val="00CE1EFB"/>
    <w:rsid w:val="00CE25EE"/>
    <w:rsid w:val="00CE262D"/>
    <w:rsid w:val="00CE270B"/>
    <w:rsid w:val="00CE2A46"/>
    <w:rsid w:val="00CE2A53"/>
    <w:rsid w:val="00CE2C0B"/>
    <w:rsid w:val="00CE3477"/>
    <w:rsid w:val="00CE397D"/>
    <w:rsid w:val="00CE3A70"/>
    <w:rsid w:val="00CE3F72"/>
    <w:rsid w:val="00CE3F79"/>
    <w:rsid w:val="00CE41CB"/>
    <w:rsid w:val="00CE4338"/>
    <w:rsid w:val="00CE4705"/>
    <w:rsid w:val="00CE4935"/>
    <w:rsid w:val="00CE4970"/>
    <w:rsid w:val="00CE5087"/>
    <w:rsid w:val="00CE50FC"/>
    <w:rsid w:val="00CE549C"/>
    <w:rsid w:val="00CE54CF"/>
    <w:rsid w:val="00CE5715"/>
    <w:rsid w:val="00CE58F4"/>
    <w:rsid w:val="00CE5971"/>
    <w:rsid w:val="00CE5B25"/>
    <w:rsid w:val="00CE612C"/>
    <w:rsid w:val="00CE6333"/>
    <w:rsid w:val="00CE63A3"/>
    <w:rsid w:val="00CE63E0"/>
    <w:rsid w:val="00CE643B"/>
    <w:rsid w:val="00CE65AB"/>
    <w:rsid w:val="00CE6B17"/>
    <w:rsid w:val="00CE6D1F"/>
    <w:rsid w:val="00CE6D40"/>
    <w:rsid w:val="00CE6D8B"/>
    <w:rsid w:val="00CE6EA1"/>
    <w:rsid w:val="00CE7131"/>
    <w:rsid w:val="00CE71DD"/>
    <w:rsid w:val="00CE7353"/>
    <w:rsid w:val="00CE752E"/>
    <w:rsid w:val="00CE7A31"/>
    <w:rsid w:val="00CE7A90"/>
    <w:rsid w:val="00CF02C5"/>
    <w:rsid w:val="00CF04E1"/>
    <w:rsid w:val="00CF0883"/>
    <w:rsid w:val="00CF0E00"/>
    <w:rsid w:val="00CF10FF"/>
    <w:rsid w:val="00CF13AE"/>
    <w:rsid w:val="00CF13E2"/>
    <w:rsid w:val="00CF1650"/>
    <w:rsid w:val="00CF1852"/>
    <w:rsid w:val="00CF1A15"/>
    <w:rsid w:val="00CF1BE6"/>
    <w:rsid w:val="00CF1DCE"/>
    <w:rsid w:val="00CF1F69"/>
    <w:rsid w:val="00CF2031"/>
    <w:rsid w:val="00CF23ED"/>
    <w:rsid w:val="00CF25F9"/>
    <w:rsid w:val="00CF26BF"/>
    <w:rsid w:val="00CF2863"/>
    <w:rsid w:val="00CF2A83"/>
    <w:rsid w:val="00CF2B12"/>
    <w:rsid w:val="00CF3120"/>
    <w:rsid w:val="00CF32E1"/>
    <w:rsid w:val="00CF3303"/>
    <w:rsid w:val="00CF3716"/>
    <w:rsid w:val="00CF374D"/>
    <w:rsid w:val="00CF3966"/>
    <w:rsid w:val="00CF3BB5"/>
    <w:rsid w:val="00CF4194"/>
    <w:rsid w:val="00CF4346"/>
    <w:rsid w:val="00CF45F3"/>
    <w:rsid w:val="00CF4901"/>
    <w:rsid w:val="00CF4BEC"/>
    <w:rsid w:val="00CF4CDD"/>
    <w:rsid w:val="00CF50FB"/>
    <w:rsid w:val="00CF51A4"/>
    <w:rsid w:val="00CF5547"/>
    <w:rsid w:val="00CF5570"/>
    <w:rsid w:val="00CF583A"/>
    <w:rsid w:val="00CF5D0B"/>
    <w:rsid w:val="00CF6128"/>
    <w:rsid w:val="00CF6187"/>
    <w:rsid w:val="00CF626D"/>
    <w:rsid w:val="00CF640A"/>
    <w:rsid w:val="00CF6445"/>
    <w:rsid w:val="00CF6567"/>
    <w:rsid w:val="00CF6902"/>
    <w:rsid w:val="00CF6917"/>
    <w:rsid w:val="00CF712E"/>
    <w:rsid w:val="00CF72BE"/>
    <w:rsid w:val="00CF74C9"/>
    <w:rsid w:val="00CF7990"/>
    <w:rsid w:val="00CF7AD9"/>
    <w:rsid w:val="00CF7E18"/>
    <w:rsid w:val="00D00332"/>
    <w:rsid w:val="00D00494"/>
    <w:rsid w:val="00D00D98"/>
    <w:rsid w:val="00D00E95"/>
    <w:rsid w:val="00D01185"/>
    <w:rsid w:val="00D01451"/>
    <w:rsid w:val="00D01485"/>
    <w:rsid w:val="00D01522"/>
    <w:rsid w:val="00D01E19"/>
    <w:rsid w:val="00D01EEE"/>
    <w:rsid w:val="00D02727"/>
    <w:rsid w:val="00D0275E"/>
    <w:rsid w:val="00D028F1"/>
    <w:rsid w:val="00D02AF9"/>
    <w:rsid w:val="00D02B75"/>
    <w:rsid w:val="00D02DDD"/>
    <w:rsid w:val="00D02EBA"/>
    <w:rsid w:val="00D02F27"/>
    <w:rsid w:val="00D030DE"/>
    <w:rsid w:val="00D0323A"/>
    <w:rsid w:val="00D032E4"/>
    <w:rsid w:val="00D03318"/>
    <w:rsid w:val="00D03792"/>
    <w:rsid w:val="00D037E1"/>
    <w:rsid w:val="00D03A6C"/>
    <w:rsid w:val="00D03E85"/>
    <w:rsid w:val="00D0418F"/>
    <w:rsid w:val="00D0445F"/>
    <w:rsid w:val="00D046C5"/>
    <w:rsid w:val="00D04787"/>
    <w:rsid w:val="00D04D75"/>
    <w:rsid w:val="00D0512B"/>
    <w:rsid w:val="00D0578E"/>
    <w:rsid w:val="00D05A45"/>
    <w:rsid w:val="00D05F54"/>
    <w:rsid w:val="00D06202"/>
    <w:rsid w:val="00D06416"/>
    <w:rsid w:val="00D065A0"/>
    <w:rsid w:val="00D066D9"/>
    <w:rsid w:val="00D0686D"/>
    <w:rsid w:val="00D06A97"/>
    <w:rsid w:val="00D06B7C"/>
    <w:rsid w:val="00D06C96"/>
    <w:rsid w:val="00D06EF0"/>
    <w:rsid w:val="00D06FD9"/>
    <w:rsid w:val="00D06FFF"/>
    <w:rsid w:val="00D0751E"/>
    <w:rsid w:val="00D077A9"/>
    <w:rsid w:val="00D07B26"/>
    <w:rsid w:val="00D07C39"/>
    <w:rsid w:val="00D07E4D"/>
    <w:rsid w:val="00D1015D"/>
    <w:rsid w:val="00D10178"/>
    <w:rsid w:val="00D101C6"/>
    <w:rsid w:val="00D101F1"/>
    <w:rsid w:val="00D10571"/>
    <w:rsid w:val="00D109D2"/>
    <w:rsid w:val="00D10C30"/>
    <w:rsid w:val="00D10F44"/>
    <w:rsid w:val="00D11389"/>
    <w:rsid w:val="00D114EF"/>
    <w:rsid w:val="00D11737"/>
    <w:rsid w:val="00D11A48"/>
    <w:rsid w:val="00D120EA"/>
    <w:rsid w:val="00D12AA1"/>
    <w:rsid w:val="00D13121"/>
    <w:rsid w:val="00D131AE"/>
    <w:rsid w:val="00D133CE"/>
    <w:rsid w:val="00D1353A"/>
    <w:rsid w:val="00D137D1"/>
    <w:rsid w:val="00D139B9"/>
    <w:rsid w:val="00D13B90"/>
    <w:rsid w:val="00D13DA0"/>
    <w:rsid w:val="00D13EDC"/>
    <w:rsid w:val="00D14002"/>
    <w:rsid w:val="00D1401A"/>
    <w:rsid w:val="00D1433A"/>
    <w:rsid w:val="00D145AE"/>
    <w:rsid w:val="00D145C2"/>
    <w:rsid w:val="00D14B29"/>
    <w:rsid w:val="00D14B43"/>
    <w:rsid w:val="00D14C01"/>
    <w:rsid w:val="00D14DE0"/>
    <w:rsid w:val="00D14F1D"/>
    <w:rsid w:val="00D15067"/>
    <w:rsid w:val="00D151FC"/>
    <w:rsid w:val="00D15878"/>
    <w:rsid w:val="00D158E7"/>
    <w:rsid w:val="00D15967"/>
    <w:rsid w:val="00D159E2"/>
    <w:rsid w:val="00D15BF2"/>
    <w:rsid w:val="00D163D3"/>
    <w:rsid w:val="00D164E7"/>
    <w:rsid w:val="00D168E6"/>
    <w:rsid w:val="00D16998"/>
    <w:rsid w:val="00D16A5F"/>
    <w:rsid w:val="00D16C7D"/>
    <w:rsid w:val="00D171BF"/>
    <w:rsid w:val="00D178F1"/>
    <w:rsid w:val="00D1796E"/>
    <w:rsid w:val="00D179AB"/>
    <w:rsid w:val="00D17A58"/>
    <w:rsid w:val="00D17BD5"/>
    <w:rsid w:val="00D20034"/>
    <w:rsid w:val="00D200FB"/>
    <w:rsid w:val="00D2015F"/>
    <w:rsid w:val="00D20186"/>
    <w:rsid w:val="00D201E9"/>
    <w:rsid w:val="00D207F7"/>
    <w:rsid w:val="00D20869"/>
    <w:rsid w:val="00D208F0"/>
    <w:rsid w:val="00D20911"/>
    <w:rsid w:val="00D20947"/>
    <w:rsid w:val="00D20E8D"/>
    <w:rsid w:val="00D20F08"/>
    <w:rsid w:val="00D2156B"/>
    <w:rsid w:val="00D2170F"/>
    <w:rsid w:val="00D21C4F"/>
    <w:rsid w:val="00D21D85"/>
    <w:rsid w:val="00D2217F"/>
    <w:rsid w:val="00D2233A"/>
    <w:rsid w:val="00D22CFF"/>
    <w:rsid w:val="00D22F62"/>
    <w:rsid w:val="00D230E9"/>
    <w:rsid w:val="00D23223"/>
    <w:rsid w:val="00D2393A"/>
    <w:rsid w:val="00D23B69"/>
    <w:rsid w:val="00D23C52"/>
    <w:rsid w:val="00D24065"/>
    <w:rsid w:val="00D2413A"/>
    <w:rsid w:val="00D244F5"/>
    <w:rsid w:val="00D24A03"/>
    <w:rsid w:val="00D24B33"/>
    <w:rsid w:val="00D24E10"/>
    <w:rsid w:val="00D24E22"/>
    <w:rsid w:val="00D25158"/>
    <w:rsid w:val="00D2525D"/>
    <w:rsid w:val="00D253F1"/>
    <w:rsid w:val="00D254B3"/>
    <w:rsid w:val="00D25536"/>
    <w:rsid w:val="00D25748"/>
    <w:rsid w:val="00D257EC"/>
    <w:rsid w:val="00D25B24"/>
    <w:rsid w:val="00D25BDF"/>
    <w:rsid w:val="00D26053"/>
    <w:rsid w:val="00D264E1"/>
    <w:rsid w:val="00D2650C"/>
    <w:rsid w:val="00D267A4"/>
    <w:rsid w:val="00D26ABE"/>
    <w:rsid w:val="00D26BD2"/>
    <w:rsid w:val="00D26FE2"/>
    <w:rsid w:val="00D270AE"/>
    <w:rsid w:val="00D27345"/>
    <w:rsid w:val="00D2736C"/>
    <w:rsid w:val="00D27474"/>
    <w:rsid w:val="00D274CF"/>
    <w:rsid w:val="00D27517"/>
    <w:rsid w:val="00D27863"/>
    <w:rsid w:val="00D30093"/>
    <w:rsid w:val="00D300D0"/>
    <w:rsid w:val="00D30237"/>
    <w:rsid w:val="00D30251"/>
    <w:rsid w:val="00D302C4"/>
    <w:rsid w:val="00D30C91"/>
    <w:rsid w:val="00D30CCD"/>
    <w:rsid w:val="00D30D28"/>
    <w:rsid w:val="00D30D9C"/>
    <w:rsid w:val="00D3109B"/>
    <w:rsid w:val="00D31449"/>
    <w:rsid w:val="00D31D90"/>
    <w:rsid w:val="00D322A2"/>
    <w:rsid w:val="00D322CD"/>
    <w:rsid w:val="00D325B4"/>
    <w:rsid w:val="00D32691"/>
    <w:rsid w:val="00D32AAB"/>
    <w:rsid w:val="00D32F65"/>
    <w:rsid w:val="00D330DB"/>
    <w:rsid w:val="00D331D3"/>
    <w:rsid w:val="00D33916"/>
    <w:rsid w:val="00D33FC3"/>
    <w:rsid w:val="00D340B8"/>
    <w:rsid w:val="00D3429C"/>
    <w:rsid w:val="00D34386"/>
    <w:rsid w:val="00D3487E"/>
    <w:rsid w:val="00D34A71"/>
    <w:rsid w:val="00D34F58"/>
    <w:rsid w:val="00D34F87"/>
    <w:rsid w:val="00D35162"/>
    <w:rsid w:val="00D351DA"/>
    <w:rsid w:val="00D354AB"/>
    <w:rsid w:val="00D35582"/>
    <w:rsid w:val="00D35696"/>
    <w:rsid w:val="00D356A2"/>
    <w:rsid w:val="00D35C1C"/>
    <w:rsid w:val="00D35D38"/>
    <w:rsid w:val="00D35E50"/>
    <w:rsid w:val="00D35FD5"/>
    <w:rsid w:val="00D36007"/>
    <w:rsid w:val="00D3621E"/>
    <w:rsid w:val="00D36221"/>
    <w:rsid w:val="00D36915"/>
    <w:rsid w:val="00D36AF4"/>
    <w:rsid w:val="00D36CF8"/>
    <w:rsid w:val="00D3715F"/>
    <w:rsid w:val="00D373B1"/>
    <w:rsid w:val="00D3766B"/>
    <w:rsid w:val="00D376C4"/>
    <w:rsid w:val="00D3771E"/>
    <w:rsid w:val="00D37AB2"/>
    <w:rsid w:val="00D37ACE"/>
    <w:rsid w:val="00D37C11"/>
    <w:rsid w:val="00D37FAC"/>
    <w:rsid w:val="00D40182"/>
    <w:rsid w:val="00D402D3"/>
    <w:rsid w:val="00D40437"/>
    <w:rsid w:val="00D40B3A"/>
    <w:rsid w:val="00D40BD5"/>
    <w:rsid w:val="00D41257"/>
    <w:rsid w:val="00D41273"/>
    <w:rsid w:val="00D412ED"/>
    <w:rsid w:val="00D41353"/>
    <w:rsid w:val="00D425E6"/>
    <w:rsid w:val="00D426A2"/>
    <w:rsid w:val="00D4283A"/>
    <w:rsid w:val="00D42F9A"/>
    <w:rsid w:val="00D43520"/>
    <w:rsid w:val="00D436E7"/>
    <w:rsid w:val="00D4375E"/>
    <w:rsid w:val="00D4396C"/>
    <w:rsid w:val="00D44121"/>
    <w:rsid w:val="00D44472"/>
    <w:rsid w:val="00D44529"/>
    <w:rsid w:val="00D44C05"/>
    <w:rsid w:val="00D44C6E"/>
    <w:rsid w:val="00D44EC3"/>
    <w:rsid w:val="00D45367"/>
    <w:rsid w:val="00D454F4"/>
    <w:rsid w:val="00D4560A"/>
    <w:rsid w:val="00D45677"/>
    <w:rsid w:val="00D45A57"/>
    <w:rsid w:val="00D45AA8"/>
    <w:rsid w:val="00D45B8A"/>
    <w:rsid w:val="00D45BCC"/>
    <w:rsid w:val="00D45DBE"/>
    <w:rsid w:val="00D45DE0"/>
    <w:rsid w:val="00D46319"/>
    <w:rsid w:val="00D463A3"/>
    <w:rsid w:val="00D463C1"/>
    <w:rsid w:val="00D464CA"/>
    <w:rsid w:val="00D464E4"/>
    <w:rsid w:val="00D46604"/>
    <w:rsid w:val="00D46891"/>
    <w:rsid w:val="00D46CC3"/>
    <w:rsid w:val="00D46D1B"/>
    <w:rsid w:val="00D46D87"/>
    <w:rsid w:val="00D471BB"/>
    <w:rsid w:val="00D47709"/>
    <w:rsid w:val="00D4777B"/>
    <w:rsid w:val="00D47B47"/>
    <w:rsid w:val="00D47BE2"/>
    <w:rsid w:val="00D47DD4"/>
    <w:rsid w:val="00D50379"/>
    <w:rsid w:val="00D50B85"/>
    <w:rsid w:val="00D50C6A"/>
    <w:rsid w:val="00D514E2"/>
    <w:rsid w:val="00D5154A"/>
    <w:rsid w:val="00D515B7"/>
    <w:rsid w:val="00D51AE8"/>
    <w:rsid w:val="00D51B1C"/>
    <w:rsid w:val="00D51C43"/>
    <w:rsid w:val="00D52155"/>
    <w:rsid w:val="00D524AA"/>
    <w:rsid w:val="00D52A30"/>
    <w:rsid w:val="00D52ECD"/>
    <w:rsid w:val="00D52F60"/>
    <w:rsid w:val="00D5339D"/>
    <w:rsid w:val="00D5349B"/>
    <w:rsid w:val="00D534D3"/>
    <w:rsid w:val="00D535FC"/>
    <w:rsid w:val="00D5384F"/>
    <w:rsid w:val="00D53949"/>
    <w:rsid w:val="00D53973"/>
    <w:rsid w:val="00D53AEF"/>
    <w:rsid w:val="00D53DB6"/>
    <w:rsid w:val="00D53EAF"/>
    <w:rsid w:val="00D53EF2"/>
    <w:rsid w:val="00D5429B"/>
    <w:rsid w:val="00D543BC"/>
    <w:rsid w:val="00D54819"/>
    <w:rsid w:val="00D54953"/>
    <w:rsid w:val="00D54981"/>
    <w:rsid w:val="00D54A89"/>
    <w:rsid w:val="00D54C19"/>
    <w:rsid w:val="00D54C9A"/>
    <w:rsid w:val="00D54CA5"/>
    <w:rsid w:val="00D54D8A"/>
    <w:rsid w:val="00D54DBE"/>
    <w:rsid w:val="00D54DCD"/>
    <w:rsid w:val="00D55C34"/>
    <w:rsid w:val="00D55ECC"/>
    <w:rsid w:val="00D56789"/>
    <w:rsid w:val="00D56804"/>
    <w:rsid w:val="00D56B7F"/>
    <w:rsid w:val="00D56CD0"/>
    <w:rsid w:val="00D56DEC"/>
    <w:rsid w:val="00D56F96"/>
    <w:rsid w:val="00D5717F"/>
    <w:rsid w:val="00D5743F"/>
    <w:rsid w:val="00D57478"/>
    <w:rsid w:val="00D5757B"/>
    <w:rsid w:val="00D57886"/>
    <w:rsid w:val="00D578C5"/>
    <w:rsid w:val="00D579FF"/>
    <w:rsid w:val="00D57D46"/>
    <w:rsid w:val="00D57D99"/>
    <w:rsid w:val="00D6001E"/>
    <w:rsid w:val="00D602BC"/>
    <w:rsid w:val="00D60480"/>
    <w:rsid w:val="00D604D8"/>
    <w:rsid w:val="00D60568"/>
    <w:rsid w:val="00D606A5"/>
    <w:rsid w:val="00D60C64"/>
    <w:rsid w:val="00D60E01"/>
    <w:rsid w:val="00D60FC2"/>
    <w:rsid w:val="00D611D7"/>
    <w:rsid w:val="00D6147D"/>
    <w:rsid w:val="00D61496"/>
    <w:rsid w:val="00D615DA"/>
    <w:rsid w:val="00D616B9"/>
    <w:rsid w:val="00D619D7"/>
    <w:rsid w:val="00D61B5F"/>
    <w:rsid w:val="00D62151"/>
    <w:rsid w:val="00D623A3"/>
    <w:rsid w:val="00D62447"/>
    <w:rsid w:val="00D624D9"/>
    <w:rsid w:val="00D62561"/>
    <w:rsid w:val="00D628B4"/>
    <w:rsid w:val="00D628BC"/>
    <w:rsid w:val="00D62917"/>
    <w:rsid w:val="00D62B11"/>
    <w:rsid w:val="00D62D35"/>
    <w:rsid w:val="00D62FEF"/>
    <w:rsid w:val="00D63214"/>
    <w:rsid w:val="00D63310"/>
    <w:rsid w:val="00D636D7"/>
    <w:rsid w:val="00D63909"/>
    <w:rsid w:val="00D63D72"/>
    <w:rsid w:val="00D63E39"/>
    <w:rsid w:val="00D64055"/>
    <w:rsid w:val="00D6416B"/>
    <w:rsid w:val="00D6432A"/>
    <w:rsid w:val="00D64353"/>
    <w:rsid w:val="00D64B53"/>
    <w:rsid w:val="00D64BA1"/>
    <w:rsid w:val="00D65087"/>
    <w:rsid w:val="00D65134"/>
    <w:rsid w:val="00D6513D"/>
    <w:rsid w:val="00D65300"/>
    <w:rsid w:val="00D65506"/>
    <w:rsid w:val="00D65960"/>
    <w:rsid w:val="00D65A7B"/>
    <w:rsid w:val="00D65C97"/>
    <w:rsid w:val="00D65D0C"/>
    <w:rsid w:val="00D661A7"/>
    <w:rsid w:val="00D661E0"/>
    <w:rsid w:val="00D66474"/>
    <w:rsid w:val="00D664C0"/>
    <w:rsid w:val="00D666A8"/>
    <w:rsid w:val="00D66704"/>
    <w:rsid w:val="00D669A8"/>
    <w:rsid w:val="00D66B28"/>
    <w:rsid w:val="00D66B90"/>
    <w:rsid w:val="00D66C83"/>
    <w:rsid w:val="00D66F56"/>
    <w:rsid w:val="00D676A3"/>
    <w:rsid w:val="00D67750"/>
    <w:rsid w:val="00D67882"/>
    <w:rsid w:val="00D67A4D"/>
    <w:rsid w:val="00D67A51"/>
    <w:rsid w:val="00D67AF9"/>
    <w:rsid w:val="00D701AE"/>
    <w:rsid w:val="00D701D9"/>
    <w:rsid w:val="00D70BD3"/>
    <w:rsid w:val="00D70F2D"/>
    <w:rsid w:val="00D7120E"/>
    <w:rsid w:val="00D71632"/>
    <w:rsid w:val="00D72080"/>
    <w:rsid w:val="00D7219C"/>
    <w:rsid w:val="00D721F8"/>
    <w:rsid w:val="00D724BA"/>
    <w:rsid w:val="00D7276D"/>
    <w:rsid w:val="00D72C38"/>
    <w:rsid w:val="00D72C49"/>
    <w:rsid w:val="00D72C92"/>
    <w:rsid w:val="00D731AC"/>
    <w:rsid w:val="00D7328A"/>
    <w:rsid w:val="00D734BB"/>
    <w:rsid w:val="00D73552"/>
    <w:rsid w:val="00D7378F"/>
    <w:rsid w:val="00D73B87"/>
    <w:rsid w:val="00D73E4E"/>
    <w:rsid w:val="00D741D8"/>
    <w:rsid w:val="00D74758"/>
    <w:rsid w:val="00D74762"/>
    <w:rsid w:val="00D74897"/>
    <w:rsid w:val="00D758D4"/>
    <w:rsid w:val="00D75C25"/>
    <w:rsid w:val="00D764D0"/>
    <w:rsid w:val="00D7671F"/>
    <w:rsid w:val="00D76BD8"/>
    <w:rsid w:val="00D76F9F"/>
    <w:rsid w:val="00D7710E"/>
    <w:rsid w:val="00D771A9"/>
    <w:rsid w:val="00D77491"/>
    <w:rsid w:val="00D77888"/>
    <w:rsid w:val="00D77C3E"/>
    <w:rsid w:val="00D802C9"/>
    <w:rsid w:val="00D80C60"/>
    <w:rsid w:val="00D810B1"/>
    <w:rsid w:val="00D814BA"/>
    <w:rsid w:val="00D814C0"/>
    <w:rsid w:val="00D8185D"/>
    <w:rsid w:val="00D819BD"/>
    <w:rsid w:val="00D81A6D"/>
    <w:rsid w:val="00D81AEB"/>
    <w:rsid w:val="00D81C60"/>
    <w:rsid w:val="00D81D3E"/>
    <w:rsid w:val="00D81D41"/>
    <w:rsid w:val="00D81F5E"/>
    <w:rsid w:val="00D828F7"/>
    <w:rsid w:val="00D8290F"/>
    <w:rsid w:val="00D82996"/>
    <w:rsid w:val="00D82BC3"/>
    <w:rsid w:val="00D82CAF"/>
    <w:rsid w:val="00D82DA4"/>
    <w:rsid w:val="00D82F50"/>
    <w:rsid w:val="00D8304C"/>
    <w:rsid w:val="00D832EC"/>
    <w:rsid w:val="00D8343E"/>
    <w:rsid w:val="00D84380"/>
    <w:rsid w:val="00D843C8"/>
    <w:rsid w:val="00D843D1"/>
    <w:rsid w:val="00D853FD"/>
    <w:rsid w:val="00D855A4"/>
    <w:rsid w:val="00D857AA"/>
    <w:rsid w:val="00D857E8"/>
    <w:rsid w:val="00D857FE"/>
    <w:rsid w:val="00D8589D"/>
    <w:rsid w:val="00D8674D"/>
    <w:rsid w:val="00D86871"/>
    <w:rsid w:val="00D869F3"/>
    <w:rsid w:val="00D86AA0"/>
    <w:rsid w:val="00D86D4D"/>
    <w:rsid w:val="00D86EA6"/>
    <w:rsid w:val="00D87594"/>
    <w:rsid w:val="00D87A0B"/>
    <w:rsid w:val="00D87DA8"/>
    <w:rsid w:val="00D87DFB"/>
    <w:rsid w:val="00D87F42"/>
    <w:rsid w:val="00D901F2"/>
    <w:rsid w:val="00D90434"/>
    <w:rsid w:val="00D90998"/>
    <w:rsid w:val="00D910B6"/>
    <w:rsid w:val="00D914F5"/>
    <w:rsid w:val="00D91532"/>
    <w:rsid w:val="00D918FE"/>
    <w:rsid w:val="00D91E32"/>
    <w:rsid w:val="00D9250E"/>
    <w:rsid w:val="00D925DE"/>
    <w:rsid w:val="00D92B14"/>
    <w:rsid w:val="00D92C39"/>
    <w:rsid w:val="00D92C77"/>
    <w:rsid w:val="00D92C96"/>
    <w:rsid w:val="00D93540"/>
    <w:rsid w:val="00D93604"/>
    <w:rsid w:val="00D939FC"/>
    <w:rsid w:val="00D93D5C"/>
    <w:rsid w:val="00D9413F"/>
    <w:rsid w:val="00D94254"/>
    <w:rsid w:val="00D9425F"/>
    <w:rsid w:val="00D945AC"/>
    <w:rsid w:val="00D94A7D"/>
    <w:rsid w:val="00D94D63"/>
    <w:rsid w:val="00D94DB8"/>
    <w:rsid w:val="00D94F57"/>
    <w:rsid w:val="00D9513D"/>
    <w:rsid w:val="00D951BC"/>
    <w:rsid w:val="00D954AE"/>
    <w:rsid w:val="00D95710"/>
    <w:rsid w:val="00D9573C"/>
    <w:rsid w:val="00D9581C"/>
    <w:rsid w:val="00D95D1F"/>
    <w:rsid w:val="00D95EDF"/>
    <w:rsid w:val="00D95F5D"/>
    <w:rsid w:val="00D96134"/>
    <w:rsid w:val="00D96256"/>
    <w:rsid w:val="00D96349"/>
    <w:rsid w:val="00D96411"/>
    <w:rsid w:val="00D96525"/>
    <w:rsid w:val="00D966A3"/>
    <w:rsid w:val="00D96A16"/>
    <w:rsid w:val="00D96E53"/>
    <w:rsid w:val="00D97466"/>
    <w:rsid w:val="00D9746A"/>
    <w:rsid w:val="00D976AE"/>
    <w:rsid w:val="00D97764"/>
    <w:rsid w:val="00D97836"/>
    <w:rsid w:val="00D979D3"/>
    <w:rsid w:val="00D97DC1"/>
    <w:rsid w:val="00DA03AC"/>
    <w:rsid w:val="00DA0453"/>
    <w:rsid w:val="00DA0C92"/>
    <w:rsid w:val="00DA1042"/>
    <w:rsid w:val="00DA1180"/>
    <w:rsid w:val="00DA14D4"/>
    <w:rsid w:val="00DA15E1"/>
    <w:rsid w:val="00DA1727"/>
    <w:rsid w:val="00DA1763"/>
    <w:rsid w:val="00DA1EC5"/>
    <w:rsid w:val="00DA2B56"/>
    <w:rsid w:val="00DA2C2F"/>
    <w:rsid w:val="00DA34A0"/>
    <w:rsid w:val="00DA3AFB"/>
    <w:rsid w:val="00DA3B1B"/>
    <w:rsid w:val="00DA3F64"/>
    <w:rsid w:val="00DA4198"/>
    <w:rsid w:val="00DA41CF"/>
    <w:rsid w:val="00DA482B"/>
    <w:rsid w:val="00DA4841"/>
    <w:rsid w:val="00DA48C6"/>
    <w:rsid w:val="00DA4EE7"/>
    <w:rsid w:val="00DA5172"/>
    <w:rsid w:val="00DA5195"/>
    <w:rsid w:val="00DA5345"/>
    <w:rsid w:val="00DA547A"/>
    <w:rsid w:val="00DA558F"/>
    <w:rsid w:val="00DA58F1"/>
    <w:rsid w:val="00DA5B0E"/>
    <w:rsid w:val="00DA5D23"/>
    <w:rsid w:val="00DA5DBA"/>
    <w:rsid w:val="00DA64EE"/>
    <w:rsid w:val="00DA6533"/>
    <w:rsid w:val="00DA65F3"/>
    <w:rsid w:val="00DA6A12"/>
    <w:rsid w:val="00DA6AB3"/>
    <w:rsid w:val="00DA7194"/>
    <w:rsid w:val="00DA721A"/>
    <w:rsid w:val="00DA7345"/>
    <w:rsid w:val="00DA74A9"/>
    <w:rsid w:val="00DA76EB"/>
    <w:rsid w:val="00DA7979"/>
    <w:rsid w:val="00DA7C5B"/>
    <w:rsid w:val="00DA7C8D"/>
    <w:rsid w:val="00DA83BD"/>
    <w:rsid w:val="00DB0056"/>
    <w:rsid w:val="00DB0096"/>
    <w:rsid w:val="00DB04A9"/>
    <w:rsid w:val="00DB05F2"/>
    <w:rsid w:val="00DB062F"/>
    <w:rsid w:val="00DB0985"/>
    <w:rsid w:val="00DB0A05"/>
    <w:rsid w:val="00DB0EB2"/>
    <w:rsid w:val="00DB0FCC"/>
    <w:rsid w:val="00DB106D"/>
    <w:rsid w:val="00DB11A2"/>
    <w:rsid w:val="00DB1642"/>
    <w:rsid w:val="00DB1A97"/>
    <w:rsid w:val="00DB1AA0"/>
    <w:rsid w:val="00DB1AD7"/>
    <w:rsid w:val="00DB1BE7"/>
    <w:rsid w:val="00DB1DE9"/>
    <w:rsid w:val="00DB1E5E"/>
    <w:rsid w:val="00DB249A"/>
    <w:rsid w:val="00DB2635"/>
    <w:rsid w:val="00DB26F8"/>
    <w:rsid w:val="00DB290E"/>
    <w:rsid w:val="00DB30EA"/>
    <w:rsid w:val="00DB31D1"/>
    <w:rsid w:val="00DB326E"/>
    <w:rsid w:val="00DB3397"/>
    <w:rsid w:val="00DB3455"/>
    <w:rsid w:val="00DB358F"/>
    <w:rsid w:val="00DB3717"/>
    <w:rsid w:val="00DB3FC9"/>
    <w:rsid w:val="00DB3FCE"/>
    <w:rsid w:val="00DB42C8"/>
    <w:rsid w:val="00DB47CA"/>
    <w:rsid w:val="00DB4ED5"/>
    <w:rsid w:val="00DB4F73"/>
    <w:rsid w:val="00DB51DD"/>
    <w:rsid w:val="00DB55EE"/>
    <w:rsid w:val="00DB5AA8"/>
    <w:rsid w:val="00DB60B0"/>
    <w:rsid w:val="00DB6268"/>
    <w:rsid w:val="00DB682C"/>
    <w:rsid w:val="00DB690B"/>
    <w:rsid w:val="00DB6A7B"/>
    <w:rsid w:val="00DB6E35"/>
    <w:rsid w:val="00DB6E72"/>
    <w:rsid w:val="00DB6EBE"/>
    <w:rsid w:val="00DB725C"/>
    <w:rsid w:val="00DB75D0"/>
    <w:rsid w:val="00DB75F7"/>
    <w:rsid w:val="00DB76BF"/>
    <w:rsid w:val="00DB7945"/>
    <w:rsid w:val="00DB7B34"/>
    <w:rsid w:val="00DC0041"/>
    <w:rsid w:val="00DC02B1"/>
    <w:rsid w:val="00DC0BCC"/>
    <w:rsid w:val="00DC0FFB"/>
    <w:rsid w:val="00DC1031"/>
    <w:rsid w:val="00DC10DC"/>
    <w:rsid w:val="00DC19B4"/>
    <w:rsid w:val="00DC1BE6"/>
    <w:rsid w:val="00DC1FD1"/>
    <w:rsid w:val="00DC2004"/>
    <w:rsid w:val="00DC2702"/>
    <w:rsid w:val="00DC2C8E"/>
    <w:rsid w:val="00DC2FAE"/>
    <w:rsid w:val="00DC3020"/>
    <w:rsid w:val="00DC318C"/>
    <w:rsid w:val="00DC357F"/>
    <w:rsid w:val="00DC3737"/>
    <w:rsid w:val="00DC379F"/>
    <w:rsid w:val="00DC37FE"/>
    <w:rsid w:val="00DC38E8"/>
    <w:rsid w:val="00DC3A47"/>
    <w:rsid w:val="00DC400C"/>
    <w:rsid w:val="00DC4070"/>
    <w:rsid w:val="00DC436F"/>
    <w:rsid w:val="00DC4522"/>
    <w:rsid w:val="00DC4AD0"/>
    <w:rsid w:val="00DC534A"/>
    <w:rsid w:val="00DC5654"/>
    <w:rsid w:val="00DC5942"/>
    <w:rsid w:val="00DC5E53"/>
    <w:rsid w:val="00DC5EEE"/>
    <w:rsid w:val="00DC5F28"/>
    <w:rsid w:val="00DC5F33"/>
    <w:rsid w:val="00DC66EC"/>
    <w:rsid w:val="00DC6770"/>
    <w:rsid w:val="00DC6F41"/>
    <w:rsid w:val="00DC73D4"/>
    <w:rsid w:val="00DC746D"/>
    <w:rsid w:val="00DC7538"/>
    <w:rsid w:val="00DC7812"/>
    <w:rsid w:val="00DC79B4"/>
    <w:rsid w:val="00DD00A1"/>
    <w:rsid w:val="00DD00B7"/>
    <w:rsid w:val="00DD025C"/>
    <w:rsid w:val="00DD0388"/>
    <w:rsid w:val="00DD041C"/>
    <w:rsid w:val="00DD06FD"/>
    <w:rsid w:val="00DD0D43"/>
    <w:rsid w:val="00DD0EDE"/>
    <w:rsid w:val="00DD11F3"/>
    <w:rsid w:val="00DD1B5A"/>
    <w:rsid w:val="00DD1D5E"/>
    <w:rsid w:val="00DD2008"/>
    <w:rsid w:val="00DD245E"/>
    <w:rsid w:val="00DD27AE"/>
    <w:rsid w:val="00DD2839"/>
    <w:rsid w:val="00DD29AC"/>
    <w:rsid w:val="00DD2CDC"/>
    <w:rsid w:val="00DD34BC"/>
    <w:rsid w:val="00DD37BA"/>
    <w:rsid w:val="00DD3A55"/>
    <w:rsid w:val="00DD3D4C"/>
    <w:rsid w:val="00DD3ED1"/>
    <w:rsid w:val="00DD3F20"/>
    <w:rsid w:val="00DD4441"/>
    <w:rsid w:val="00DD483E"/>
    <w:rsid w:val="00DD48FB"/>
    <w:rsid w:val="00DD4A6E"/>
    <w:rsid w:val="00DD4E13"/>
    <w:rsid w:val="00DD505F"/>
    <w:rsid w:val="00DD51D8"/>
    <w:rsid w:val="00DD52F7"/>
    <w:rsid w:val="00DD5C78"/>
    <w:rsid w:val="00DD5CC0"/>
    <w:rsid w:val="00DD5E2A"/>
    <w:rsid w:val="00DD619D"/>
    <w:rsid w:val="00DD61F8"/>
    <w:rsid w:val="00DD6206"/>
    <w:rsid w:val="00DD6219"/>
    <w:rsid w:val="00DD632F"/>
    <w:rsid w:val="00DD64FD"/>
    <w:rsid w:val="00DD6717"/>
    <w:rsid w:val="00DD6811"/>
    <w:rsid w:val="00DD6B3C"/>
    <w:rsid w:val="00DD6BA7"/>
    <w:rsid w:val="00DD6BB6"/>
    <w:rsid w:val="00DD70C2"/>
    <w:rsid w:val="00DD729F"/>
    <w:rsid w:val="00DD7474"/>
    <w:rsid w:val="00DD75D5"/>
    <w:rsid w:val="00DD76F6"/>
    <w:rsid w:val="00DD78E4"/>
    <w:rsid w:val="00DD7A15"/>
    <w:rsid w:val="00DD7F6C"/>
    <w:rsid w:val="00DE0199"/>
    <w:rsid w:val="00DE02BC"/>
    <w:rsid w:val="00DE0838"/>
    <w:rsid w:val="00DE0E0E"/>
    <w:rsid w:val="00DE1014"/>
    <w:rsid w:val="00DE12E3"/>
    <w:rsid w:val="00DE12EC"/>
    <w:rsid w:val="00DE1373"/>
    <w:rsid w:val="00DE1375"/>
    <w:rsid w:val="00DE1389"/>
    <w:rsid w:val="00DE1913"/>
    <w:rsid w:val="00DE1A0D"/>
    <w:rsid w:val="00DE1A9F"/>
    <w:rsid w:val="00DE1B4B"/>
    <w:rsid w:val="00DE1C3D"/>
    <w:rsid w:val="00DE1DB5"/>
    <w:rsid w:val="00DE222E"/>
    <w:rsid w:val="00DE22F3"/>
    <w:rsid w:val="00DE292B"/>
    <w:rsid w:val="00DE29D1"/>
    <w:rsid w:val="00DE29EB"/>
    <w:rsid w:val="00DE2BD9"/>
    <w:rsid w:val="00DE2D76"/>
    <w:rsid w:val="00DE2FD4"/>
    <w:rsid w:val="00DE31B1"/>
    <w:rsid w:val="00DE3370"/>
    <w:rsid w:val="00DE33B2"/>
    <w:rsid w:val="00DE3407"/>
    <w:rsid w:val="00DE38F1"/>
    <w:rsid w:val="00DE3ACD"/>
    <w:rsid w:val="00DE3AF1"/>
    <w:rsid w:val="00DE3E09"/>
    <w:rsid w:val="00DE3E2A"/>
    <w:rsid w:val="00DE3FA5"/>
    <w:rsid w:val="00DE40C2"/>
    <w:rsid w:val="00DE412F"/>
    <w:rsid w:val="00DE462D"/>
    <w:rsid w:val="00DE4726"/>
    <w:rsid w:val="00DE4B27"/>
    <w:rsid w:val="00DE4B6F"/>
    <w:rsid w:val="00DE4B80"/>
    <w:rsid w:val="00DE4BC8"/>
    <w:rsid w:val="00DE4D36"/>
    <w:rsid w:val="00DE4EA3"/>
    <w:rsid w:val="00DE509D"/>
    <w:rsid w:val="00DE53D8"/>
    <w:rsid w:val="00DE5608"/>
    <w:rsid w:val="00DE5A54"/>
    <w:rsid w:val="00DE5BB1"/>
    <w:rsid w:val="00DE5BB7"/>
    <w:rsid w:val="00DE636C"/>
    <w:rsid w:val="00DE63C1"/>
    <w:rsid w:val="00DE6461"/>
    <w:rsid w:val="00DE6611"/>
    <w:rsid w:val="00DE7287"/>
    <w:rsid w:val="00DE72BC"/>
    <w:rsid w:val="00DE72EA"/>
    <w:rsid w:val="00DE74E7"/>
    <w:rsid w:val="00DE76B6"/>
    <w:rsid w:val="00DE773A"/>
    <w:rsid w:val="00DE77E4"/>
    <w:rsid w:val="00DE7A0D"/>
    <w:rsid w:val="00DE7BE3"/>
    <w:rsid w:val="00DE7D9E"/>
    <w:rsid w:val="00DE7E5E"/>
    <w:rsid w:val="00DE7E93"/>
    <w:rsid w:val="00DE7FD4"/>
    <w:rsid w:val="00DF006C"/>
    <w:rsid w:val="00DF0205"/>
    <w:rsid w:val="00DF03B9"/>
    <w:rsid w:val="00DF0417"/>
    <w:rsid w:val="00DF0615"/>
    <w:rsid w:val="00DF0AE4"/>
    <w:rsid w:val="00DF0FE8"/>
    <w:rsid w:val="00DF116D"/>
    <w:rsid w:val="00DF1226"/>
    <w:rsid w:val="00DF15CC"/>
    <w:rsid w:val="00DF1660"/>
    <w:rsid w:val="00DF1C5C"/>
    <w:rsid w:val="00DF2070"/>
    <w:rsid w:val="00DF2408"/>
    <w:rsid w:val="00DF24E0"/>
    <w:rsid w:val="00DF250A"/>
    <w:rsid w:val="00DF27F1"/>
    <w:rsid w:val="00DF2859"/>
    <w:rsid w:val="00DF2EF3"/>
    <w:rsid w:val="00DF30FB"/>
    <w:rsid w:val="00DF3517"/>
    <w:rsid w:val="00DF393F"/>
    <w:rsid w:val="00DF3E5B"/>
    <w:rsid w:val="00DF42D6"/>
    <w:rsid w:val="00DF459E"/>
    <w:rsid w:val="00DF4D8B"/>
    <w:rsid w:val="00DF4F06"/>
    <w:rsid w:val="00DF5465"/>
    <w:rsid w:val="00DF5721"/>
    <w:rsid w:val="00DF5834"/>
    <w:rsid w:val="00DF5F74"/>
    <w:rsid w:val="00DF5FF2"/>
    <w:rsid w:val="00DF6231"/>
    <w:rsid w:val="00DF65A2"/>
    <w:rsid w:val="00DF6867"/>
    <w:rsid w:val="00DF6F04"/>
    <w:rsid w:val="00DF7294"/>
    <w:rsid w:val="00DF752A"/>
    <w:rsid w:val="00DF75CE"/>
    <w:rsid w:val="00DF77E9"/>
    <w:rsid w:val="00DF78E9"/>
    <w:rsid w:val="00DF79FA"/>
    <w:rsid w:val="00DF7B8F"/>
    <w:rsid w:val="00DF7BCD"/>
    <w:rsid w:val="00DF7C98"/>
    <w:rsid w:val="00DF7CBE"/>
    <w:rsid w:val="00E00082"/>
    <w:rsid w:val="00E002C5"/>
    <w:rsid w:val="00E0037B"/>
    <w:rsid w:val="00E00434"/>
    <w:rsid w:val="00E0046C"/>
    <w:rsid w:val="00E0048C"/>
    <w:rsid w:val="00E0056E"/>
    <w:rsid w:val="00E0060D"/>
    <w:rsid w:val="00E00736"/>
    <w:rsid w:val="00E00C4E"/>
    <w:rsid w:val="00E00D20"/>
    <w:rsid w:val="00E00E84"/>
    <w:rsid w:val="00E00F3D"/>
    <w:rsid w:val="00E01211"/>
    <w:rsid w:val="00E0158A"/>
    <w:rsid w:val="00E015F2"/>
    <w:rsid w:val="00E01677"/>
    <w:rsid w:val="00E0199E"/>
    <w:rsid w:val="00E019A4"/>
    <w:rsid w:val="00E01B1A"/>
    <w:rsid w:val="00E01B6D"/>
    <w:rsid w:val="00E01C38"/>
    <w:rsid w:val="00E01D14"/>
    <w:rsid w:val="00E022EE"/>
    <w:rsid w:val="00E0268D"/>
    <w:rsid w:val="00E02AC7"/>
    <w:rsid w:val="00E02E43"/>
    <w:rsid w:val="00E033CD"/>
    <w:rsid w:val="00E0354B"/>
    <w:rsid w:val="00E03C35"/>
    <w:rsid w:val="00E03DB3"/>
    <w:rsid w:val="00E03FCD"/>
    <w:rsid w:val="00E042B3"/>
    <w:rsid w:val="00E0433E"/>
    <w:rsid w:val="00E0455A"/>
    <w:rsid w:val="00E0458C"/>
    <w:rsid w:val="00E04B76"/>
    <w:rsid w:val="00E04D22"/>
    <w:rsid w:val="00E04E0B"/>
    <w:rsid w:val="00E05296"/>
    <w:rsid w:val="00E05B68"/>
    <w:rsid w:val="00E05C7D"/>
    <w:rsid w:val="00E06148"/>
    <w:rsid w:val="00E061FB"/>
    <w:rsid w:val="00E068A2"/>
    <w:rsid w:val="00E069A2"/>
    <w:rsid w:val="00E06A41"/>
    <w:rsid w:val="00E06D98"/>
    <w:rsid w:val="00E06DD0"/>
    <w:rsid w:val="00E07132"/>
    <w:rsid w:val="00E074DA"/>
    <w:rsid w:val="00E076CA"/>
    <w:rsid w:val="00E07726"/>
    <w:rsid w:val="00E078D3"/>
    <w:rsid w:val="00E07938"/>
    <w:rsid w:val="00E079F9"/>
    <w:rsid w:val="00E07D09"/>
    <w:rsid w:val="00E07D3F"/>
    <w:rsid w:val="00E100BF"/>
    <w:rsid w:val="00E10221"/>
    <w:rsid w:val="00E1024E"/>
    <w:rsid w:val="00E107BC"/>
    <w:rsid w:val="00E10A3B"/>
    <w:rsid w:val="00E10B37"/>
    <w:rsid w:val="00E10C98"/>
    <w:rsid w:val="00E110F6"/>
    <w:rsid w:val="00E1118B"/>
    <w:rsid w:val="00E11597"/>
    <w:rsid w:val="00E1174B"/>
    <w:rsid w:val="00E119D7"/>
    <w:rsid w:val="00E11BB6"/>
    <w:rsid w:val="00E11DA4"/>
    <w:rsid w:val="00E11E79"/>
    <w:rsid w:val="00E1208B"/>
    <w:rsid w:val="00E12488"/>
    <w:rsid w:val="00E1249C"/>
    <w:rsid w:val="00E12D0B"/>
    <w:rsid w:val="00E13292"/>
    <w:rsid w:val="00E137CB"/>
    <w:rsid w:val="00E138D0"/>
    <w:rsid w:val="00E13A42"/>
    <w:rsid w:val="00E13EB4"/>
    <w:rsid w:val="00E13F3C"/>
    <w:rsid w:val="00E140CB"/>
    <w:rsid w:val="00E142B0"/>
    <w:rsid w:val="00E1472C"/>
    <w:rsid w:val="00E1492F"/>
    <w:rsid w:val="00E149E0"/>
    <w:rsid w:val="00E14D4F"/>
    <w:rsid w:val="00E151A0"/>
    <w:rsid w:val="00E152FB"/>
    <w:rsid w:val="00E1547C"/>
    <w:rsid w:val="00E159FE"/>
    <w:rsid w:val="00E15D04"/>
    <w:rsid w:val="00E16025"/>
    <w:rsid w:val="00E16303"/>
    <w:rsid w:val="00E163E8"/>
    <w:rsid w:val="00E169C9"/>
    <w:rsid w:val="00E16ACB"/>
    <w:rsid w:val="00E16C45"/>
    <w:rsid w:val="00E16C73"/>
    <w:rsid w:val="00E16F40"/>
    <w:rsid w:val="00E170FB"/>
    <w:rsid w:val="00E1732A"/>
    <w:rsid w:val="00E17A4E"/>
    <w:rsid w:val="00E17A84"/>
    <w:rsid w:val="00E17BD4"/>
    <w:rsid w:val="00E17E55"/>
    <w:rsid w:val="00E20C14"/>
    <w:rsid w:val="00E20FED"/>
    <w:rsid w:val="00E2140C"/>
    <w:rsid w:val="00E21505"/>
    <w:rsid w:val="00E2159F"/>
    <w:rsid w:val="00E217C1"/>
    <w:rsid w:val="00E21AE2"/>
    <w:rsid w:val="00E21F57"/>
    <w:rsid w:val="00E22651"/>
    <w:rsid w:val="00E22665"/>
    <w:rsid w:val="00E229C4"/>
    <w:rsid w:val="00E22FD8"/>
    <w:rsid w:val="00E23220"/>
    <w:rsid w:val="00E233BA"/>
    <w:rsid w:val="00E23765"/>
    <w:rsid w:val="00E237B9"/>
    <w:rsid w:val="00E23EDF"/>
    <w:rsid w:val="00E23F0E"/>
    <w:rsid w:val="00E23FE4"/>
    <w:rsid w:val="00E24124"/>
    <w:rsid w:val="00E24206"/>
    <w:rsid w:val="00E2443C"/>
    <w:rsid w:val="00E245E8"/>
    <w:rsid w:val="00E24854"/>
    <w:rsid w:val="00E2491E"/>
    <w:rsid w:val="00E249CF"/>
    <w:rsid w:val="00E24D51"/>
    <w:rsid w:val="00E24E8F"/>
    <w:rsid w:val="00E24FAC"/>
    <w:rsid w:val="00E2502C"/>
    <w:rsid w:val="00E25185"/>
    <w:rsid w:val="00E25458"/>
    <w:rsid w:val="00E2547F"/>
    <w:rsid w:val="00E2549B"/>
    <w:rsid w:val="00E25579"/>
    <w:rsid w:val="00E25988"/>
    <w:rsid w:val="00E25AB5"/>
    <w:rsid w:val="00E25ABE"/>
    <w:rsid w:val="00E260B2"/>
    <w:rsid w:val="00E26255"/>
    <w:rsid w:val="00E2672A"/>
    <w:rsid w:val="00E26BD8"/>
    <w:rsid w:val="00E26CBB"/>
    <w:rsid w:val="00E26DB3"/>
    <w:rsid w:val="00E27140"/>
    <w:rsid w:val="00E2732D"/>
    <w:rsid w:val="00E273B0"/>
    <w:rsid w:val="00E2757B"/>
    <w:rsid w:val="00E275B1"/>
    <w:rsid w:val="00E276CA"/>
    <w:rsid w:val="00E302B2"/>
    <w:rsid w:val="00E30642"/>
    <w:rsid w:val="00E309DB"/>
    <w:rsid w:val="00E30BBC"/>
    <w:rsid w:val="00E30C8B"/>
    <w:rsid w:val="00E30E0B"/>
    <w:rsid w:val="00E30FB3"/>
    <w:rsid w:val="00E30FEC"/>
    <w:rsid w:val="00E319B7"/>
    <w:rsid w:val="00E31ADB"/>
    <w:rsid w:val="00E31F53"/>
    <w:rsid w:val="00E321AC"/>
    <w:rsid w:val="00E32545"/>
    <w:rsid w:val="00E3280F"/>
    <w:rsid w:val="00E3296A"/>
    <w:rsid w:val="00E32B46"/>
    <w:rsid w:val="00E32EA5"/>
    <w:rsid w:val="00E33325"/>
    <w:rsid w:val="00E33362"/>
    <w:rsid w:val="00E338FE"/>
    <w:rsid w:val="00E339B5"/>
    <w:rsid w:val="00E33D15"/>
    <w:rsid w:val="00E34183"/>
    <w:rsid w:val="00E344F4"/>
    <w:rsid w:val="00E34804"/>
    <w:rsid w:val="00E3491A"/>
    <w:rsid w:val="00E34C83"/>
    <w:rsid w:val="00E350FA"/>
    <w:rsid w:val="00E35753"/>
    <w:rsid w:val="00E357E4"/>
    <w:rsid w:val="00E359F2"/>
    <w:rsid w:val="00E35C9A"/>
    <w:rsid w:val="00E36108"/>
    <w:rsid w:val="00E36499"/>
    <w:rsid w:val="00E36D51"/>
    <w:rsid w:val="00E37199"/>
    <w:rsid w:val="00E371CD"/>
    <w:rsid w:val="00E37251"/>
    <w:rsid w:val="00E374C8"/>
    <w:rsid w:val="00E377D5"/>
    <w:rsid w:val="00E378AF"/>
    <w:rsid w:val="00E37BC7"/>
    <w:rsid w:val="00E37D1A"/>
    <w:rsid w:val="00E37F10"/>
    <w:rsid w:val="00E4047D"/>
    <w:rsid w:val="00E4057B"/>
    <w:rsid w:val="00E40D86"/>
    <w:rsid w:val="00E413FA"/>
    <w:rsid w:val="00E41CBE"/>
    <w:rsid w:val="00E41EC8"/>
    <w:rsid w:val="00E42110"/>
    <w:rsid w:val="00E4216F"/>
    <w:rsid w:val="00E4217E"/>
    <w:rsid w:val="00E4275D"/>
    <w:rsid w:val="00E4298A"/>
    <w:rsid w:val="00E42AB1"/>
    <w:rsid w:val="00E430BB"/>
    <w:rsid w:val="00E432EC"/>
    <w:rsid w:val="00E4370C"/>
    <w:rsid w:val="00E43DF9"/>
    <w:rsid w:val="00E43F9D"/>
    <w:rsid w:val="00E43FE6"/>
    <w:rsid w:val="00E4402C"/>
    <w:rsid w:val="00E44048"/>
    <w:rsid w:val="00E440B0"/>
    <w:rsid w:val="00E442EE"/>
    <w:rsid w:val="00E4435F"/>
    <w:rsid w:val="00E444BA"/>
    <w:rsid w:val="00E44571"/>
    <w:rsid w:val="00E44853"/>
    <w:rsid w:val="00E4499A"/>
    <w:rsid w:val="00E44C14"/>
    <w:rsid w:val="00E455C6"/>
    <w:rsid w:val="00E45600"/>
    <w:rsid w:val="00E45793"/>
    <w:rsid w:val="00E45ADB"/>
    <w:rsid w:val="00E45B58"/>
    <w:rsid w:val="00E45C03"/>
    <w:rsid w:val="00E45C66"/>
    <w:rsid w:val="00E46153"/>
    <w:rsid w:val="00E46470"/>
    <w:rsid w:val="00E46887"/>
    <w:rsid w:val="00E4690A"/>
    <w:rsid w:val="00E46D2A"/>
    <w:rsid w:val="00E47221"/>
    <w:rsid w:val="00E473B1"/>
    <w:rsid w:val="00E47555"/>
    <w:rsid w:val="00E4786E"/>
    <w:rsid w:val="00E47982"/>
    <w:rsid w:val="00E47CF7"/>
    <w:rsid w:val="00E501E7"/>
    <w:rsid w:val="00E5046C"/>
    <w:rsid w:val="00E506BE"/>
    <w:rsid w:val="00E50928"/>
    <w:rsid w:val="00E5097E"/>
    <w:rsid w:val="00E509AA"/>
    <w:rsid w:val="00E50D26"/>
    <w:rsid w:val="00E50EDE"/>
    <w:rsid w:val="00E50F38"/>
    <w:rsid w:val="00E512F1"/>
    <w:rsid w:val="00E513C2"/>
    <w:rsid w:val="00E51925"/>
    <w:rsid w:val="00E5208E"/>
    <w:rsid w:val="00E5240E"/>
    <w:rsid w:val="00E525CD"/>
    <w:rsid w:val="00E526FC"/>
    <w:rsid w:val="00E52BA9"/>
    <w:rsid w:val="00E52E4B"/>
    <w:rsid w:val="00E538C1"/>
    <w:rsid w:val="00E538DD"/>
    <w:rsid w:val="00E53963"/>
    <w:rsid w:val="00E53A7A"/>
    <w:rsid w:val="00E53C71"/>
    <w:rsid w:val="00E53F89"/>
    <w:rsid w:val="00E541C8"/>
    <w:rsid w:val="00E544E5"/>
    <w:rsid w:val="00E54662"/>
    <w:rsid w:val="00E54736"/>
    <w:rsid w:val="00E54A6A"/>
    <w:rsid w:val="00E54C2B"/>
    <w:rsid w:val="00E54E9C"/>
    <w:rsid w:val="00E55116"/>
    <w:rsid w:val="00E55436"/>
    <w:rsid w:val="00E55BB3"/>
    <w:rsid w:val="00E55BF8"/>
    <w:rsid w:val="00E55ECC"/>
    <w:rsid w:val="00E55F20"/>
    <w:rsid w:val="00E56009"/>
    <w:rsid w:val="00E56892"/>
    <w:rsid w:val="00E569AD"/>
    <w:rsid w:val="00E56A64"/>
    <w:rsid w:val="00E56C06"/>
    <w:rsid w:val="00E57193"/>
    <w:rsid w:val="00E571CA"/>
    <w:rsid w:val="00E5760A"/>
    <w:rsid w:val="00E57704"/>
    <w:rsid w:val="00E578AB"/>
    <w:rsid w:val="00E57AD0"/>
    <w:rsid w:val="00E57B79"/>
    <w:rsid w:val="00E57C9B"/>
    <w:rsid w:val="00E57F52"/>
    <w:rsid w:val="00E601AB"/>
    <w:rsid w:val="00E604CF"/>
    <w:rsid w:val="00E60924"/>
    <w:rsid w:val="00E60A0B"/>
    <w:rsid w:val="00E60BE3"/>
    <w:rsid w:val="00E60DDC"/>
    <w:rsid w:val="00E60ED6"/>
    <w:rsid w:val="00E61204"/>
    <w:rsid w:val="00E617B6"/>
    <w:rsid w:val="00E617CC"/>
    <w:rsid w:val="00E61973"/>
    <w:rsid w:val="00E61BA3"/>
    <w:rsid w:val="00E61BE2"/>
    <w:rsid w:val="00E61C46"/>
    <w:rsid w:val="00E621C6"/>
    <w:rsid w:val="00E6225C"/>
    <w:rsid w:val="00E622CF"/>
    <w:rsid w:val="00E62704"/>
    <w:rsid w:val="00E62889"/>
    <w:rsid w:val="00E62B7A"/>
    <w:rsid w:val="00E62F54"/>
    <w:rsid w:val="00E6321C"/>
    <w:rsid w:val="00E63612"/>
    <w:rsid w:val="00E637B3"/>
    <w:rsid w:val="00E63802"/>
    <w:rsid w:val="00E63A91"/>
    <w:rsid w:val="00E63AD4"/>
    <w:rsid w:val="00E6414A"/>
    <w:rsid w:val="00E644C6"/>
    <w:rsid w:val="00E64501"/>
    <w:rsid w:val="00E645CA"/>
    <w:rsid w:val="00E645EA"/>
    <w:rsid w:val="00E649DF"/>
    <w:rsid w:val="00E64C0E"/>
    <w:rsid w:val="00E64C17"/>
    <w:rsid w:val="00E650A6"/>
    <w:rsid w:val="00E650B0"/>
    <w:rsid w:val="00E6510D"/>
    <w:rsid w:val="00E65205"/>
    <w:rsid w:val="00E65323"/>
    <w:rsid w:val="00E654AD"/>
    <w:rsid w:val="00E65677"/>
    <w:rsid w:val="00E65D03"/>
    <w:rsid w:val="00E65F57"/>
    <w:rsid w:val="00E65F60"/>
    <w:rsid w:val="00E66C5E"/>
    <w:rsid w:val="00E6735C"/>
    <w:rsid w:val="00E6749B"/>
    <w:rsid w:val="00E6765A"/>
    <w:rsid w:val="00E67666"/>
    <w:rsid w:val="00E67739"/>
    <w:rsid w:val="00E67876"/>
    <w:rsid w:val="00E67975"/>
    <w:rsid w:val="00E67CF8"/>
    <w:rsid w:val="00E70211"/>
    <w:rsid w:val="00E70501"/>
    <w:rsid w:val="00E706E1"/>
    <w:rsid w:val="00E709A4"/>
    <w:rsid w:val="00E70BBE"/>
    <w:rsid w:val="00E70C9E"/>
    <w:rsid w:val="00E70D61"/>
    <w:rsid w:val="00E70D70"/>
    <w:rsid w:val="00E70DFA"/>
    <w:rsid w:val="00E70F1D"/>
    <w:rsid w:val="00E711BF"/>
    <w:rsid w:val="00E7163E"/>
    <w:rsid w:val="00E716BB"/>
    <w:rsid w:val="00E7183E"/>
    <w:rsid w:val="00E71BBC"/>
    <w:rsid w:val="00E71C25"/>
    <w:rsid w:val="00E71E06"/>
    <w:rsid w:val="00E71E4F"/>
    <w:rsid w:val="00E72176"/>
    <w:rsid w:val="00E721F2"/>
    <w:rsid w:val="00E7221D"/>
    <w:rsid w:val="00E72503"/>
    <w:rsid w:val="00E72745"/>
    <w:rsid w:val="00E72764"/>
    <w:rsid w:val="00E7287F"/>
    <w:rsid w:val="00E72B5E"/>
    <w:rsid w:val="00E73047"/>
    <w:rsid w:val="00E732F1"/>
    <w:rsid w:val="00E73C7E"/>
    <w:rsid w:val="00E74424"/>
    <w:rsid w:val="00E7474F"/>
    <w:rsid w:val="00E74919"/>
    <w:rsid w:val="00E74BC8"/>
    <w:rsid w:val="00E75409"/>
    <w:rsid w:val="00E75671"/>
    <w:rsid w:val="00E75736"/>
    <w:rsid w:val="00E75797"/>
    <w:rsid w:val="00E7593B"/>
    <w:rsid w:val="00E75CFC"/>
    <w:rsid w:val="00E763D3"/>
    <w:rsid w:val="00E76625"/>
    <w:rsid w:val="00E76962"/>
    <w:rsid w:val="00E76999"/>
    <w:rsid w:val="00E76A82"/>
    <w:rsid w:val="00E76D78"/>
    <w:rsid w:val="00E77521"/>
    <w:rsid w:val="00E77522"/>
    <w:rsid w:val="00E775B8"/>
    <w:rsid w:val="00E776E1"/>
    <w:rsid w:val="00E776F0"/>
    <w:rsid w:val="00E77809"/>
    <w:rsid w:val="00E779D3"/>
    <w:rsid w:val="00E77C86"/>
    <w:rsid w:val="00E77E7F"/>
    <w:rsid w:val="00E800B4"/>
    <w:rsid w:val="00E80462"/>
    <w:rsid w:val="00E8049F"/>
    <w:rsid w:val="00E80C0F"/>
    <w:rsid w:val="00E80F76"/>
    <w:rsid w:val="00E810B6"/>
    <w:rsid w:val="00E81125"/>
    <w:rsid w:val="00E8162C"/>
    <w:rsid w:val="00E81861"/>
    <w:rsid w:val="00E81ACC"/>
    <w:rsid w:val="00E81AF1"/>
    <w:rsid w:val="00E81D4E"/>
    <w:rsid w:val="00E81DE5"/>
    <w:rsid w:val="00E81F99"/>
    <w:rsid w:val="00E81F9E"/>
    <w:rsid w:val="00E820E4"/>
    <w:rsid w:val="00E823A3"/>
    <w:rsid w:val="00E82574"/>
    <w:rsid w:val="00E8264F"/>
    <w:rsid w:val="00E82758"/>
    <w:rsid w:val="00E82A9F"/>
    <w:rsid w:val="00E82C5F"/>
    <w:rsid w:val="00E82EE8"/>
    <w:rsid w:val="00E8339B"/>
    <w:rsid w:val="00E83ABC"/>
    <w:rsid w:val="00E83B03"/>
    <w:rsid w:val="00E83B8B"/>
    <w:rsid w:val="00E83EEA"/>
    <w:rsid w:val="00E844AB"/>
    <w:rsid w:val="00E8462A"/>
    <w:rsid w:val="00E8473D"/>
    <w:rsid w:val="00E8480C"/>
    <w:rsid w:val="00E849C9"/>
    <w:rsid w:val="00E84A31"/>
    <w:rsid w:val="00E84CE9"/>
    <w:rsid w:val="00E85158"/>
    <w:rsid w:val="00E85438"/>
    <w:rsid w:val="00E858CC"/>
    <w:rsid w:val="00E85A8A"/>
    <w:rsid w:val="00E85CD6"/>
    <w:rsid w:val="00E85E49"/>
    <w:rsid w:val="00E85F93"/>
    <w:rsid w:val="00E8646A"/>
    <w:rsid w:val="00E866DD"/>
    <w:rsid w:val="00E868AA"/>
    <w:rsid w:val="00E86B02"/>
    <w:rsid w:val="00E86BCB"/>
    <w:rsid w:val="00E86DD2"/>
    <w:rsid w:val="00E87009"/>
    <w:rsid w:val="00E870DE"/>
    <w:rsid w:val="00E87495"/>
    <w:rsid w:val="00E8764A"/>
    <w:rsid w:val="00E878B4"/>
    <w:rsid w:val="00E87A18"/>
    <w:rsid w:val="00E87B3B"/>
    <w:rsid w:val="00E87DDB"/>
    <w:rsid w:val="00E87EAF"/>
    <w:rsid w:val="00E90159"/>
    <w:rsid w:val="00E90375"/>
    <w:rsid w:val="00E90601"/>
    <w:rsid w:val="00E90AB7"/>
    <w:rsid w:val="00E90C94"/>
    <w:rsid w:val="00E91025"/>
    <w:rsid w:val="00E911F5"/>
    <w:rsid w:val="00E91230"/>
    <w:rsid w:val="00E912E0"/>
    <w:rsid w:val="00E915E0"/>
    <w:rsid w:val="00E91668"/>
    <w:rsid w:val="00E917FD"/>
    <w:rsid w:val="00E91CC1"/>
    <w:rsid w:val="00E91FB2"/>
    <w:rsid w:val="00E92265"/>
    <w:rsid w:val="00E922F5"/>
    <w:rsid w:val="00E92441"/>
    <w:rsid w:val="00E92993"/>
    <w:rsid w:val="00E92AB6"/>
    <w:rsid w:val="00E92AF6"/>
    <w:rsid w:val="00E92B2F"/>
    <w:rsid w:val="00E92BAB"/>
    <w:rsid w:val="00E92C52"/>
    <w:rsid w:val="00E92E69"/>
    <w:rsid w:val="00E92EE7"/>
    <w:rsid w:val="00E930BB"/>
    <w:rsid w:val="00E932BD"/>
    <w:rsid w:val="00E934B6"/>
    <w:rsid w:val="00E938C1"/>
    <w:rsid w:val="00E93922"/>
    <w:rsid w:val="00E93955"/>
    <w:rsid w:val="00E93DDE"/>
    <w:rsid w:val="00E9401D"/>
    <w:rsid w:val="00E9408E"/>
    <w:rsid w:val="00E9434C"/>
    <w:rsid w:val="00E9437C"/>
    <w:rsid w:val="00E945FD"/>
    <w:rsid w:val="00E95009"/>
    <w:rsid w:val="00E950B3"/>
    <w:rsid w:val="00E9579E"/>
    <w:rsid w:val="00E95873"/>
    <w:rsid w:val="00E95902"/>
    <w:rsid w:val="00E95AB2"/>
    <w:rsid w:val="00E95DFF"/>
    <w:rsid w:val="00E96272"/>
    <w:rsid w:val="00E962ED"/>
    <w:rsid w:val="00E9631C"/>
    <w:rsid w:val="00E96343"/>
    <w:rsid w:val="00E9641E"/>
    <w:rsid w:val="00E966BD"/>
    <w:rsid w:val="00E96759"/>
    <w:rsid w:val="00E96B07"/>
    <w:rsid w:val="00E96E3E"/>
    <w:rsid w:val="00E96EE4"/>
    <w:rsid w:val="00E971C0"/>
    <w:rsid w:val="00E974CF"/>
    <w:rsid w:val="00E974F6"/>
    <w:rsid w:val="00E974FC"/>
    <w:rsid w:val="00E97617"/>
    <w:rsid w:val="00E977E9"/>
    <w:rsid w:val="00E97956"/>
    <w:rsid w:val="00EA00FC"/>
    <w:rsid w:val="00EA048A"/>
    <w:rsid w:val="00EA06CB"/>
    <w:rsid w:val="00EA07B5"/>
    <w:rsid w:val="00EA0B16"/>
    <w:rsid w:val="00EA0BF6"/>
    <w:rsid w:val="00EA0CAA"/>
    <w:rsid w:val="00EA106A"/>
    <w:rsid w:val="00EA10E3"/>
    <w:rsid w:val="00EA16ED"/>
    <w:rsid w:val="00EA17AC"/>
    <w:rsid w:val="00EA1964"/>
    <w:rsid w:val="00EA1C08"/>
    <w:rsid w:val="00EA1CDE"/>
    <w:rsid w:val="00EA1D7F"/>
    <w:rsid w:val="00EA1DEF"/>
    <w:rsid w:val="00EA1EA8"/>
    <w:rsid w:val="00EA212D"/>
    <w:rsid w:val="00EA25E5"/>
    <w:rsid w:val="00EA299F"/>
    <w:rsid w:val="00EA2C62"/>
    <w:rsid w:val="00EA2F4C"/>
    <w:rsid w:val="00EA303D"/>
    <w:rsid w:val="00EA305B"/>
    <w:rsid w:val="00EA32C2"/>
    <w:rsid w:val="00EA33C4"/>
    <w:rsid w:val="00EA3A06"/>
    <w:rsid w:val="00EA3F27"/>
    <w:rsid w:val="00EA42AB"/>
    <w:rsid w:val="00EA447B"/>
    <w:rsid w:val="00EA4669"/>
    <w:rsid w:val="00EA4C75"/>
    <w:rsid w:val="00EA4FC9"/>
    <w:rsid w:val="00EA53A0"/>
    <w:rsid w:val="00EA55F4"/>
    <w:rsid w:val="00EA55F7"/>
    <w:rsid w:val="00EA5939"/>
    <w:rsid w:val="00EA598D"/>
    <w:rsid w:val="00EA5BBB"/>
    <w:rsid w:val="00EA6241"/>
    <w:rsid w:val="00EA6378"/>
    <w:rsid w:val="00EA6556"/>
    <w:rsid w:val="00EA66A8"/>
    <w:rsid w:val="00EA6D7E"/>
    <w:rsid w:val="00EA7155"/>
    <w:rsid w:val="00EA7709"/>
    <w:rsid w:val="00EA7941"/>
    <w:rsid w:val="00EA79EB"/>
    <w:rsid w:val="00EA7EDE"/>
    <w:rsid w:val="00EA7F84"/>
    <w:rsid w:val="00EB0229"/>
    <w:rsid w:val="00EB0768"/>
    <w:rsid w:val="00EB08CD"/>
    <w:rsid w:val="00EB0ADC"/>
    <w:rsid w:val="00EB0DF0"/>
    <w:rsid w:val="00EB0E2E"/>
    <w:rsid w:val="00EB0F35"/>
    <w:rsid w:val="00EB0F41"/>
    <w:rsid w:val="00EB1154"/>
    <w:rsid w:val="00EB1515"/>
    <w:rsid w:val="00EB1978"/>
    <w:rsid w:val="00EB1983"/>
    <w:rsid w:val="00EB1A94"/>
    <w:rsid w:val="00EB1DEE"/>
    <w:rsid w:val="00EB20C6"/>
    <w:rsid w:val="00EB22B2"/>
    <w:rsid w:val="00EB2316"/>
    <w:rsid w:val="00EB26CB"/>
    <w:rsid w:val="00EB27A6"/>
    <w:rsid w:val="00EB29A9"/>
    <w:rsid w:val="00EB2E28"/>
    <w:rsid w:val="00EB348E"/>
    <w:rsid w:val="00EB39FD"/>
    <w:rsid w:val="00EB3C8C"/>
    <w:rsid w:val="00EB40D2"/>
    <w:rsid w:val="00EB45D7"/>
    <w:rsid w:val="00EB4A27"/>
    <w:rsid w:val="00EB4CB9"/>
    <w:rsid w:val="00EB4F0D"/>
    <w:rsid w:val="00EB5450"/>
    <w:rsid w:val="00EB5524"/>
    <w:rsid w:val="00EB556D"/>
    <w:rsid w:val="00EB5634"/>
    <w:rsid w:val="00EB583A"/>
    <w:rsid w:val="00EB5A58"/>
    <w:rsid w:val="00EB61EA"/>
    <w:rsid w:val="00EB6790"/>
    <w:rsid w:val="00EB6AFC"/>
    <w:rsid w:val="00EB6B8E"/>
    <w:rsid w:val="00EB6DB6"/>
    <w:rsid w:val="00EB6DEA"/>
    <w:rsid w:val="00EB70DD"/>
    <w:rsid w:val="00EB7203"/>
    <w:rsid w:val="00EB744E"/>
    <w:rsid w:val="00EB7DEC"/>
    <w:rsid w:val="00EB7E87"/>
    <w:rsid w:val="00EC0181"/>
    <w:rsid w:val="00EC048A"/>
    <w:rsid w:val="00EC13E3"/>
    <w:rsid w:val="00EC1E49"/>
    <w:rsid w:val="00EC2054"/>
    <w:rsid w:val="00EC2306"/>
    <w:rsid w:val="00EC25C7"/>
    <w:rsid w:val="00EC276C"/>
    <w:rsid w:val="00EC28F1"/>
    <w:rsid w:val="00EC29E6"/>
    <w:rsid w:val="00EC2B92"/>
    <w:rsid w:val="00EC2FDD"/>
    <w:rsid w:val="00EC310C"/>
    <w:rsid w:val="00EC315A"/>
    <w:rsid w:val="00EC31CF"/>
    <w:rsid w:val="00EC358B"/>
    <w:rsid w:val="00EC393E"/>
    <w:rsid w:val="00EC3968"/>
    <w:rsid w:val="00EC3AA6"/>
    <w:rsid w:val="00EC41B1"/>
    <w:rsid w:val="00EC44EC"/>
    <w:rsid w:val="00EC472A"/>
    <w:rsid w:val="00EC4A77"/>
    <w:rsid w:val="00EC4B33"/>
    <w:rsid w:val="00EC4EA6"/>
    <w:rsid w:val="00EC5384"/>
    <w:rsid w:val="00EC5902"/>
    <w:rsid w:val="00EC5C4C"/>
    <w:rsid w:val="00EC612F"/>
    <w:rsid w:val="00EC67D8"/>
    <w:rsid w:val="00EC6921"/>
    <w:rsid w:val="00EC6AD9"/>
    <w:rsid w:val="00EC7B86"/>
    <w:rsid w:val="00EC7D9D"/>
    <w:rsid w:val="00ED0216"/>
    <w:rsid w:val="00ED04F5"/>
    <w:rsid w:val="00ED06C3"/>
    <w:rsid w:val="00ED090B"/>
    <w:rsid w:val="00ED092C"/>
    <w:rsid w:val="00ED0C39"/>
    <w:rsid w:val="00ED0C43"/>
    <w:rsid w:val="00ED0CD3"/>
    <w:rsid w:val="00ED119B"/>
    <w:rsid w:val="00ED1410"/>
    <w:rsid w:val="00ED164C"/>
    <w:rsid w:val="00ED1660"/>
    <w:rsid w:val="00ED19B2"/>
    <w:rsid w:val="00ED1B23"/>
    <w:rsid w:val="00ED1CCF"/>
    <w:rsid w:val="00ED1F78"/>
    <w:rsid w:val="00ED1FEE"/>
    <w:rsid w:val="00ED26D9"/>
    <w:rsid w:val="00ED2B9B"/>
    <w:rsid w:val="00ED31CD"/>
    <w:rsid w:val="00ED31F3"/>
    <w:rsid w:val="00ED329B"/>
    <w:rsid w:val="00ED337C"/>
    <w:rsid w:val="00ED39C9"/>
    <w:rsid w:val="00ED3B9B"/>
    <w:rsid w:val="00ED4502"/>
    <w:rsid w:val="00ED4544"/>
    <w:rsid w:val="00ED46F6"/>
    <w:rsid w:val="00ED4DB3"/>
    <w:rsid w:val="00ED4FD8"/>
    <w:rsid w:val="00ED4FDE"/>
    <w:rsid w:val="00ED5129"/>
    <w:rsid w:val="00ED5693"/>
    <w:rsid w:val="00ED5799"/>
    <w:rsid w:val="00ED5992"/>
    <w:rsid w:val="00ED5A9B"/>
    <w:rsid w:val="00ED5B58"/>
    <w:rsid w:val="00ED5BF7"/>
    <w:rsid w:val="00ED5D13"/>
    <w:rsid w:val="00ED5D16"/>
    <w:rsid w:val="00ED5D23"/>
    <w:rsid w:val="00ED5FE5"/>
    <w:rsid w:val="00ED61D7"/>
    <w:rsid w:val="00ED6267"/>
    <w:rsid w:val="00ED6414"/>
    <w:rsid w:val="00ED64CA"/>
    <w:rsid w:val="00ED65D4"/>
    <w:rsid w:val="00ED6894"/>
    <w:rsid w:val="00ED6999"/>
    <w:rsid w:val="00ED69DA"/>
    <w:rsid w:val="00ED6AFB"/>
    <w:rsid w:val="00ED6BBE"/>
    <w:rsid w:val="00ED70D4"/>
    <w:rsid w:val="00ED71ED"/>
    <w:rsid w:val="00ED72AF"/>
    <w:rsid w:val="00ED7992"/>
    <w:rsid w:val="00ED7B7B"/>
    <w:rsid w:val="00ED7E31"/>
    <w:rsid w:val="00EE0232"/>
    <w:rsid w:val="00EE04BD"/>
    <w:rsid w:val="00EE0569"/>
    <w:rsid w:val="00EE0ADE"/>
    <w:rsid w:val="00EE12DD"/>
    <w:rsid w:val="00EE1330"/>
    <w:rsid w:val="00EE14E0"/>
    <w:rsid w:val="00EE15CD"/>
    <w:rsid w:val="00EE16F0"/>
    <w:rsid w:val="00EE1956"/>
    <w:rsid w:val="00EE19FC"/>
    <w:rsid w:val="00EE1CD1"/>
    <w:rsid w:val="00EE1DA0"/>
    <w:rsid w:val="00EE1FB1"/>
    <w:rsid w:val="00EE229B"/>
    <w:rsid w:val="00EE24A9"/>
    <w:rsid w:val="00EE29C1"/>
    <w:rsid w:val="00EE2BFF"/>
    <w:rsid w:val="00EE2F8C"/>
    <w:rsid w:val="00EE2FE1"/>
    <w:rsid w:val="00EE36F8"/>
    <w:rsid w:val="00EE3D56"/>
    <w:rsid w:val="00EE42F6"/>
    <w:rsid w:val="00EE46C8"/>
    <w:rsid w:val="00EE5667"/>
    <w:rsid w:val="00EE5745"/>
    <w:rsid w:val="00EE585A"/>
    <w:rsid w:val="00EE585E"/>
    <w:rsid w:val="00EE5B6F"/>
    <w:rsid w:val="00EE5C64"/>
    <w:rsid w:val="00EE5E52"/>
    <w:rsid w:val="00EE60EB"/>
    <w:rsid w:val="00EE65D1"/>
    <w:rsid w:val="00EE65FE"/>
    <w:rsid w:val="00EE6915"/>
    <w:rsid w:val="00EE6CD8"/>
    <w:rsid w:val="00EE6D2A"/>
    <w:rsid w:val="00EE6DBD"/>
    <w:rsid w:val="00EE6EA6"/>
    <w:rsid w:val="00EE7283"/>
    <w:rsid w:val="00EE7812"/>
    <w:rsid w:val="00EE7AD0"/>
    <w:rsid w:val="00EE7D66"/>
    <w:rsid w:val="00EF082C"/>
    <w:rsid w:val="00EF0928"/>
    <w:rsid w:val="00EF097A"/>
    <w:rsid w:val="00EF0EA3"/>
    <w:rsid w:val="00EF1083"/>
    <w:rsid w:val="00EF13E3"/>
    <w:rsid w:val="00EF149F"/>
    <w:rsid w:val="00EF14EC"/>
    <w:rsid w:val="00EF196B"/>
    <w:rsid w:val="00EF2240"/>
    <w:rsid w:val="00EF2373"/>
    <w:rsid w:val="00EF23C1"/>
    <w:rsid w:val="00EF29E7"/>
    <w:rsid w:val="00EF2AF5"/>
    <w:rsid w:val="00EF2DD7"/>
    <w:rsid w:val="00EF2FEE"/>
    <w:rsid w:val="00EF3500"/>
    <w:rsid w:val="00EF3501"/>
    <w:rsid w:val="00EF3754"/>
    <w:rsid w:val="00EF379B"/>
    <w:rsid w:val="00EF3CC0"/>
    <w:rsid w:val="00EF3D61"/>
    <w:rsid w:val="00EF3EAC"/>
    <w:rsid w:val="00EF456D"/>
    <w:rsid w:val="00EF46FA"/>
    <w:rsid w:val="00EF4986"/>
    <w:rsid w:val="00EF4A7D"/>
    <w:rsid w:val="00EF4B4B"/>
    <w:rsid w:val="00EF4C3F"/>
    <w:rsid w:val="00EF4E52"/>
    <w:rsid w:val="00EF4E64"/>
    <w:rsid w:val="00EF4EB0"/>
    <w:rsid w:val="00EF5000"/>
    <w:rsid w:val="00EF5222"/>
    <w:rsid w:val="00EF52EC"/>
    <w:rsid w:val="00EF55C2"/>
    <w:rsid w:val="00EF5A5F"/>
    <w:rsid w:val="00EF5B27"/>
    <w:rsid w:val="00EF5C78"/>
    <w:rsid w:val="00EF5CC4"/>
    <w:rsid w:val="00EF5E4A"/>
    <w:rsid w:val="00EF5F31"/>
    <w:rsid w:val="00EF5FFE"/>
    <w:rsid w:val="00EF63BE"/>
    <w:rsid w:val="00EF6433"/>
    <w:rsid w:val="00EF64E6"/>
    <w:rsid w:val="00EF6641"/>
    <w:rsid w:val="00EF6895"/>
    <w:rsid w:val="00EF68A8"/>
    <w:rsid w:val="00EF70EF"/>
    <w:rsid w:val="00EF735D"/>
    <w:rsid w:val="00EF75DC"/>
    <w:rsid w:val="00EF7650"/>
    <w:rsid w:val="00EF777B"/>
    <w:rsid w:val="00EF7915"/>
    <w:rsid w:val="00EF7998"/>
    <w:rsid w:val="00EF79D3"/>
    <w:rsid w:val="00EF7A63"/>
    <w:rsid w:val="00EF7B7F"/>
    <w:rsid w:val="00EF7FC3"/>
    <w:rsid w:val="00F00760"/>
    <w:rsid w:val="00F00A41"/>
    <w:rsid w:val="00F00B1C"/>
    <w:rsid w:val="00F00BA2"/>
    <w:rsid w:val="00F00E61"/>
    <w:rsid w:val="00F01834"/>
    <w:rsid w:val="00F018F9"/>
    <w:rsid w:val="00F01D81"/>
    <w:rsid w:val="00F02005"/>
    <w:rsid w:val="00F0234C"/>
    <w:rsid w:val="00F023CC"/>
    <w:rsid w:val="00F0242C"/>
    <w:rsid w:val="00F02DBD"/>
    <w:rsid w:val="00F0345E"/>
    <w:rsid w:val="00F034B7"/>
    <w:rsid w:val="00F035D9"/>
    <w:rsid w:val="00F03607"/>
    <w:rsid w:val="00F03A13"/>
    <w:rsid w:val="00F03B87"/>
    <w:rsid w:val="00F03DD8"/>
    <w:rsid w:val="00F04135"/>
    <w:rsid w:val="00F0419C"/>
    <w:rsid w:val="00F0425A"/>
    <w:rsid w:val="00F04703"/>
    <w:rsid w:val="00F04DD6"/>
    <w:rsid w:val="00F05366"/>
    <w:rsid w:val="00F053E9"/>
    <w:rsid w:val="00F0557F"/>
    <w:rsid w:val="00F05589"/>
    <w:rsid w:val="00F055AF"/>
    <w:rsid w:val="00F0562A"/>
    <w:rsid w:val="00F05639"/>
    <w:rsid w:val="00F0574C"/>
    <w:rsid w:val="00F0616A"/>
    <w:rsid w:val="00F067D8"/>
    <w:rsid w:val="00F06986"/>
    <w:rsid w:val="00F069B2"/>
    <w:rsid w:val="00F06A4F"/>
    <w:rsid w:val="00F06AD6"/>
    <w:rsid w:val="00F06F1C"/>
    <w:rsid w:val="00F0718A"/>
    <w:rsid w:val="00F071D9"/>
    <w:rsid w:val="00F077A7"/>
    <w:rsid w:val="00F07DD1"/>
    <w:rsid w:val="00F07EA2"/>
    <w:rsid w:val="00F1042D"/>
    <w:rsid w:val="00F10477"/>
    <w:rsid w:val="00F10C7A"/>
    <w:rsid w:val="00F10E66"/>
    <w:rsid w:val="00F11248"/>
    <w:rsid w:val="00F114F5"/>
    <w:rsid w:val="00F11A29"/>
    <w:rsid w:val="00F11AE3"/>
    <w:rsid w:val="00F11B8E"/>
    <w:rsid w:val="00F11F32"/>
    <w:rsid w:val="00F12357"/>
    <w:rsid w:val="00F1235C"/>
    <w:rsid w:val="00F12404"/>
    <w:rsid w:val="00F125B7"/>
    <w:rsid w:val="00F12714"/>
    <w:rsid w:val="00F12B3C"/>
    <w:rsid w:val="00F130B8"/>
    <w:rsid w:val="00F132CE"/>
    <w:rsid w:val="00F1333A"/>
    <w:rsid w:val="00F1346A"/>
    <w:rsid w:val="00F135E1"/>
    <w:rsid w:val="00F13A40"/>
    <w:rsid w:val="00F13B01"/>
    <w:rsid w:val="00F13D76"/>
    <w:rsid w:val="00F13FA6"/>
    <w:rsid w:val="00F14180"/>
    <w:rsid w:val="00F148E1"/>
    <w:rsid w:val="00F14B06"/>
    <w:rsid w:val="00F14CBD"/>
    <w:rsid w:val="00F14D08"/>
    <w:rsid w:val="00F15181"/>
    <w:rsid w:val="00F15502"/>
    <w:rsid w:val="00F15843"/>
    <w:rsid w:val="00F1611F"/>
    <w:rsid w:val="00F16200"/>
    <w:rsid w:val="00F16458"/>
    <w:rsid w:val="00F1664E"/>
    <w:rsid w:val="00F16838"/>
    <w:rsid w:val="00F16937"/>
    <w:rsid w:val="00F16BC7"/>
    <w:rsid w:val="00F16C58"/>
    <w:rsid w:val="00F170CD"/>
    <w:rsid w:val="00F17210"/>
    <w:rsid w:val="00F172C1"/>
    <w:rsid w:val="00F17407"/>
    <w:rsid w:val="00F17527"/>
    <w:rsid w:val="00F20881"/>
    <w:rsid w:val="00F208F9"/>
    <w:rsid w:val="00F20A38"/>
    <w:rsid w:val="00F20E15"/>
    <w:rsid w:val="00F2109B"/>
    <w:rsid w:val="00F2157A"/>
    <w:rsid w:val="00F2201B"/>
    <w:rsid w:val="00F22171"/>
    <w:rsid w:val="00F225D9"/>
    <w:rsid w:val="00F227EA"/>
    <w:rsid w:val="00F2297D"/>
    <w:rsid w:val="00F229DE"/>
    <w:rsid w:val="00F22B20"/>
    <w:rsid w:val="00F22D24"/>
    <w:rsid w:val="00F2300B"/>
    <w:rsid w:val="00F232E7"/>
    <w:rsid w:val="00F235B5"/>
    <w:rsid w:val="00F235E2"/>
    <w:rsid w:val="00F2434D"/>
    <w:rsid w:val="00F243B4"/>
    <w:rsid w:val="00F24643"/>
    <w:rsid w:val="00F24889"/>
    <w:rsid w:val="00F24A72"/>
    <w:rsid w:val="00F24CBA"/>
    <w:rsid w:val="00F24DAC"/>
    <w:rsid w:val="00F251FA"/>
    <w:rsid w:val="00F25307"/>
    <w:rsid w:val="00F25403"/>
    <w:rsid w:val="00F257E1"/>
    <w:rsid w:val="00F25C56"/>
    <w:rsid w:val="00F26064"/>
    <w:rsid w:val="00F2607A"/>
    <w:rsid w:val="00F26AEA"/>
    <w:rsid w:val="00F26FE5"/>
    <w:rsid w:val="00F2710D"/>
    <w:rsid w:val="00F27118"/>
    <w:rsid w:val="00F274C1"/>
    <w:rsid w:val="00F276AC"/>
    <w:rsid w:val="00F27836"/>
    <w:rsid w:val="00F27865"/>
    <w:rsid w:val="00F27E3F"/>
    <w:rsid w:val="00F27FEB"/>
    <w:rsid w:val="00F3048E"/>
    <w:rsid w:val="00F3052C"/>
    <w:rsid w:val="00F30861"/>
    <w:rsid w:val="00F30BBA"/>
    <w:rsid w:val="00F30C57"/>
    <w:rsid w:val="00F3134B"/>
    <w:rsid w:val="00F318AA"/>
    <w:rsid w:val="00F318EB"/>
    <w:rsid w:val="00F31A92"/>
    <w:rsid w:val="00F32472"/>
    <w:rsid w:val="00F325EA"/>
    <w:rsid w:val="00F32D37"/>
    <w:rsid w:val="00F32DA2"/>
    <w:rsid w:val="00F32ED5"/>
    <w:rsid w:val="00F32F5A"/>
    <w:rsid w:val="00F330C7"/>
    <w:rsid w:val="00F33358"/>
    <w:rsid w:val="00F33438"/>
    <w:rsid w:val="00F33C66"/>
    <w:rsid w:val="00F33CBA"/>
    <w:rsid w:val="00F33FC7"/>
    <w:rsid w:val="00F34014"/>
    <w:rsid w:val="00F34055"/>
    <w:rsid w:val="00F34279"/>
    <w:rsid w:val="00F346F8"/>
    <w:rsid w:val="00F34710"/>
    <w:rsid w:val="00F347D5"/>
    <w:rsid w:val="00F34933"/>
    <w:rsid w:val="00F34A46"/>
    <w:rsid w:val="00F34B3A"/>
    <w:rsid w:val="00F34CA3"/>
    <w:rsid w:val="00F34E42"/>
    <w:rsid w:val="00F34F29"/>
    <w:rsid w:val="00F35144"/>
    <w:rsid w:val="00F35168"/>
    <w:rsid w:val="00F358FF"/>
    <w:rsid w:val="00F35A72"/>
    <w:rsid w:val="00F35C8F"/>
    <w:rsid w:val="00F35F8C"/>
    <w:rsid w:val="00F3605E"/>
    <w:rsid w:val="00F3662C"/>
    <w:rsid w:val="00F3759F"/>
    <w:rsid w:val="00F37915"/>
    <w:rsid w:val="00F37930"/>
    <w:rsid w:val="00F37A41"/>
    <w:rsid w:val="00F37A6E"/>
    <w:rsid w:val="00F3B8A5"/>
    <w:rsid w:val="00F4054A"/>
    <w:rsid w:val="00F40673"/>
    <w:rsid w:val="00F40DD5"/>
    <w:rsid w:val="00F40E21"/>
    <w:rsid w:val="00F414DB"/>
    <w:rsid w:val="00F414E3"/>
    <w:rsid w:val="00F415F0"/>
    <w:rsid w:val="00F41666"/>
    <w:rsid w:val="00F41693"/>
    <w:rsid w:val="00F41694"/>
    <w:rsid w:val="00F41883"/>
    <w:rsid w:val="00F41C14"/>
    <w:rsid w:val="00F41C87"/>
    <w:rsid w:val="00F41CA4"/>
    <w:rsid w:val="00F41D10"/>
    <w:rsid w:val="00F41DCA"/>
    <w:rsid w:val="00F4205E"/>
    <w:rsid w:val="00F4206D"/>
    <w:rsid w:val="00F420EA"/>
    <w:rsid w:val="00F421C8"/>
    <w:rsid w:val="00F42386"/>
    <w:rsid w:val="00F42415"/>
    <w:rsid w:val="00F424A5"/>
    <w:rsid w:val="00F42583"/>
    <w:rsid w:val="00F4294F"/>
    <w:rsid w:val="00F42B18"/>
    <w:rsid w:val="00F42C50"/>
    <w:rsid w:val="00F42D76"/>
    <w:rsid w:val="00F42FE7"/>
    <w:rsid w:val="00F43198"/>
    <w:rsid w:val="00F43709"/>
    <w:rsid w:val="00F4385B"/>
    <w:rsid w:val="00F4399E"/>
    <w:rsid w:val="00F43D38"/>
    <w:rsid w:val="00F440DB"/>
    <w:rsid w:val="00F446EB"/>
    <w:rsid w:val="00F44994"/>
    <w:rsid w:val="00F44EEF"/>
    <w:rsid w:val="00F45A60"/>
    <w:rsid w:val="00F45C93"/>
    <w:rsid w:val="00F45E5A"/>
    <w:rsid w:val="00F4608D"/>
    <w:rsid w:val="00F46243"/>
    <w:rsid w:val="00F46599"/>
    <w:rsid w:val="00F468A1"/>
    <w:rsid w:val="00F46D7C"/>
    <w:rsid w:val="00F474F7"/>
    <w:rsid w:val="00F4753D"/>
    <w:rsid w:val="00F47850"/>
    <w:rsid w:val="00F47877"/>
    <w:rsid w:val="00F47909"/>
    <w:rsid w:val="00F47B4C"/>
    <w:rsid w:val="00F47FD0"/>
    <w:rsid w:val="00F5005D"/>
    <w:rsid w:val="00F5075F"/>
    <w:rsid w:val="00F50971"/>
    <w:rsid w:val="00F50B0B"/>
    <w:rsid w:val="00F50D13"/>
    <w:rsid w:val="00F50DE0"/>
    <w:rsid w:val="00F51526"/>
    <w:rsid w:val="00F5167C"/>
    <w:rsid w:val="00F51B12"/>
    <w:rsid w:val="00F51CC0"/>
    <w:rsid w:val="00F5202F"/>
    <w:rsid w:val="00F5204E"/>
    <w:rsid w:val="00F5234E"/>
    <w:rsid w:val="00F5256C"/>
    <w:rsid w:val="00F527B8"/>
    <w:rsid w:val="00F52969"/>
    <w:rsid w:val="00F52D78"/>
    <w:rsid w:val="00F52E83"/>
    <w:rsid w:val="00F52ECA"/>
    <w:rsid w:val="00F52F6F"/>
    <w:rsid w:val="00F53109"/>
    <w:rsid w:val="00F53112"/>
    <w:rsid w:val="00F532D8"/>
    <w:rsid w:val="00F53311"/>
    <w:rsid w:val="00F53E2D"/>
    <w:rsid w:val="00F53EAD"/>
    <w:rsid w:val="00F544E3"/>
    <w:rsid w:val="00F546D5"/>
    <w:rsid w:val="00F54C4C"/>
    <w:rsid w:val="00F55059"/>
    <w:rsid w:val="00F55065"/>
    <w:rsid w:val="00F55C6A"/>
    <w:rsid w:val="00F55DDE"/>
    <w:rsid w:val="00F56419"/>
    <w:rsid w:val="00F566C2"/>
    <w:rsid w:val="00F5678C"/>
    <w:rsid w:val="00F56B84"/>
    <w:rsid w:val="00F56E10"/>
    <w:rsid w:val="00F56F87"/>
    <w:rsid w:val="00F57082"/>
    <w:rsid w:val="00F570BE"/>
    <w:rsid w:val="00F571DA"/>
    <w:rsid w:val="00F5739E"/>
    <w:rsid w:val="00F577EC"/>
    <w:rsid w:val="00F577EE"/>
    <w:rsid w:val="00F602EF"/>
    <w:rsid w:val="00F6051D"/>
    <w:rsid w:val="00F60770"/>
    <w:rsid w:val="00F60AE2"/>
    <w:rsid w:val="00F60B1D"/>
    <w:rsid w:val="00F60B95"/>
    <w:rsid w:val="00F60ECB"/>
    <w:rsid w:val="00F61022"/>
    <w:rsid w:val="00F61232"/>
    <w:rsid w:val="00F61965"/>
    <w:rsid w:val="00F61EC4"/>
    <w:rsid w:val="00F6219A"/>
    <w:rsid w:val="00F62221"/>
    <w:rsid w:val="00F62578"/>
    <w:rsid w:val="00F62A6D"/>
    <w:rsid w:val="00F62C61"/>
    <w:rsid w:val="00F6335B"/>
    <w:rsid w:val="00F6366A"/>
    <w:rsid w:val="00F6366D"/>
    <w:rsid w:val="00F637B0"/>
    <w:rsid w:val="00F63DA2"/>
    <w:rsid w:val="00F63EF6"/>
    <w:rsid w:val="00F640A2"/>
    <w:rsid w:val="00F641BD"/>
    <w:rsid w:val="00F645DF"/>
    <w:rsid w:val="00F64715"/>
    <w:rsid w:val="00F64E0A"/>
    <w:rsid w:val="00F64EE7"/>
    <w:rsid w:val="00F6512B"/>
    <w:rsid w:val="00F65480"/>
    <w:rsid w:val="00F65801"/>
    <w:rsid w:val="00F65944"/>
    <w:rsid w:val="00F65B1A"/>
    <w:rsid w:val="00F65B4F"/>
    <w:rsid w:val="00F65B9F"/>
    <w:rsid w:val="00F65E0B"/>
    <w:rsid w:val="00F66028"/>
    <w:rsid w:val="00F66072"/>
    <w:rsid w:val="00F66CC2"/>
    <w:rsid w:val="00F67355"/>
    <w:rsid w:val="00F6746D"/>
    <w:rsid w:val="00F67861"/>
    <w:rsid w:val="00F67A5E"/>
    <w:rsid w:val="00F67D38"/>
    <w:rsid w:val="00F6FB60"/>
    <w:rsid w:val="00F70288"/>
    <w:rsid w:val="00F704AC"/>
    <w:rsid w:val="00F704EB"/>
    <w:rsid w:val="00F709A2"/>
    <w:rsid w:val="00F70AE2"/>
    <w:rsid w:val="00F715C4"/>
    <w:rsid w:val="00F715EA"/>
    <w:rsid w:val="00F7164D"/>
    <w:rsid w:val="00F71B06"/>
    <w:rsid w:val="00F71C5A"/>
    <w:rsid w:val="00F71F81"/>
    <w:rsid w:val="00F72531"/>
    <w:rsid w:val="00F7273B"/>
    <w:rsid w:val="00F72938"/>
    <w:rsid w:val="00F72CD9"/>
    <w:rsid w:val="00F72CF6"/>
    <w:rsid w:val="00F72DC0"/>
    <w:rsid w:val="00F72E22"/>
    <w:rsid w:val="00F73303"/>
    <w:rsid w:val="00F736D5"/>
    <w:rsid w:val="00F73A5B"/>
    <w:rsid w:val="00F73C1D"/>
    <w:rsid w:val="00F73C96"/>
    <w:rsid w:val="00F7435C"/>
    <w:rsid w:val="00F7448C"/>
    <w:rsid w:val="00F74510"/>
    <w:rsid w:val="00F747EE"/>
    <w:rsid w:val="00F74901"/>
    <w:rsid w:val="00F7499D"/>
    <w:rsid w:val="00F74AF0"/>
    <w:rsid w:val="00F74B82"/>
    <w:rsid w:val="00F74B97"/>
    <w:rsid w:val="00F754BC"/>
    <w:rsid w:val="00F7576E"/>
    <w:rsid w:val="00F75AE6"/>
    <w:rsid w:val="00F75BE0"/>
    <w:rsid w:val="00F75BE8"/>
    <w:rsid w:val="00F761C6"/>
    <w:rsid w:val="00F7641A"/>
    <w:rsid w:val="00F76EF3"/>
    <w:rsid w:val="00F770B6"/>
    <w:rsid w:val="00F77449"/>
    <w:rsid w:val="00F774D6"/>
    <w:rsid w:val="00F7765E"/>
    <w:rsid w:val="00F7787D"/>
    <w:rsid w:val="00F80232"/>
    <w:rsid w:val="00F80728"/>
    <w:rsid w:val="00F80739"/>
    <w:rsid w:val="00F80833"/>
    <w:rsid w:val="00F812BD"/>
    <w:rsid w:val="00F81339"/>
    <w:rsid w:val="00F813BC"/>
    <w:rsid w:val="00F81506"/>
    <w:rsid w:val="00F81B91"/>
    <w:rsid w:val="00F81E39"/>
    <w:rsid w:val="00F820C8"/>
    <w:rsid w:val="00F820D4"/>
    <w:rsid w:val="00F82297"/>
    <w:rsid w:val="00F82963"/>
    <w:rsid w:val="00F82B57"/>
    <w:rsid w:val="00F82DBB"/>
    <w:rsid w:val="00F82F7E"/>
    <w:rsid w:val="00F8348A"/>
    <w:rsid w:val="00F8358D"/>
    <w:rsid w:val="00F83A4D"/>
    <w:rsid w:val="00F83BEB"/>
    <w:rsid w:val="00F83D89"/>
    <w:rsid w:val="00F84430"/>
    <w:rsid w:val="00F849E6"/>
    <w:rsid w:val="00F84D10"/>
    <w:rsid w:val="00F84F46"/>
    <w:rsid w:val="00F84F8F"/>
    <w:rsid w:val="00F853F8"/>
    <w:rsid w:val="00F85535"/>
    <w:rsid w:val="00F85723"/>
    <w:rsid w:val="00F85AF2"/>
    <w:rsid w:val="00F85B90"/>
    <w:rsid w:val="00F85C5D"/>
    <w:rsid w:val="00F85E37"/>
    <w:rsid w:val="00F8615A"/>
    <w:rsid w:val="00F865AC"/>
    <w:rsid w:val="00F86B62"/>
    <w:rsid w:val="00F86F67"/>
    <w:rsid w:val="00F8748E"/>
    <w:rsid w:val="00F875BC"/>
    <w:rsid w:val="00F878E2"/>
    <w:rsid w:val="00F87E2A"/>
    <w:rsid w:val="00F87EBF"/>
    <w:rsid w:val="00F9043C"/>
    <w:rsid w:val="00F906B2"/>
    <w:rsid w:val="00F90705"/>
    <w:rsid w:val="00F9078C"/>
    <w:rsid w:val="00F90C9E"/>
    <w:rsid w:val="00F90D3B"/>
    <w:rsid w:val="00F90D98"/>
    <w:rsid w:val="00F90FE5"/>
    <w:rsid w:val="00F9129A"/>
    <w:rsid w:val="00F91803"/>
    <w:rsid w:val="00F919F3"/>
    <w:rsid w:val="00F91A39"/>
    <w:rsid w:val="00F92152"/>
    <w:rsid w:val="00F92EEF"/>
    <w:rsid w:val="00F92FC6"/>
    <w:rsid w:val="00F931F3"/>
    <w:rsid w:val="00F934FA"/>
    <w:rsid w:val="00F9353D"/>
    <w:rsid w:val="00F9355A"/>
    <w:rsid w:val="00F93745"/>
    <w:rsid w:val="00F93802"/>
    <w:rsid w:val="00F9391E"/>
    <w:rsid w:val="00F93D8F"/>
    <w:rsid w:val="00F93E8B"/>
    <w:rsid w:val="00F94569"/>
    <w:rsid w:val="00F948FB"/>
    <w:rsid w:val="00F94A7F"/>
    <w:rsid w:val="00F94AB4"/>
    <w:rsid w:val="00F94D77"/>
    <w:rsid w:val="00F94E7D"/>
    <w:rsid w:val="00F950F6"/>
    <w:rsid w:val="00F9519C"/>
    <w:rsid w:val="00F9542B"/>
    <w:rsid w:val="00F95479"/>
    <w:rsid w:val="00F95B54"/>
    <w:rsid w:val="00F96009"/>
    <w:rsid w:val="00F9604C"/>
    <w:rsid w:val="00F96061"/>
    <w:rsid w:val="00F963C1"/>
    <w:rsid w:val="00F96469"/>
    <w:rsid w:val="00F966A4"/>
    <w:rsid w:val="00F96BB4"/>
    <w:rsid w:val="00F970DE"/>
    <w:rsid w:val="00F971A0"/>
    <w:rsid w:val="00F97495"/>
    <w:rsid w:val="00F97513"/>
    <w:rsid w:val="00F977B4"/>
    <w:rsid w:val="00F97AAE"/>
    <w:rsid w:val="00F97B75"/>
    <w:rsid w:val="00FA019D"/>
    <w:rsid w:val="00FA028C"/>
    <w:rsid w:val="00FA03A3"/>
    <w:rsid w:val="00FA0807"/>
    <w:rsid w:val="00FA0B69"/>
    <w:rsid w:val="00FA0F24"/>
    <w:rsid w:val="00FA1318"/>
    <w:rsid w:val="00FA139F"/>
    <w:rsid w:val="00FA1491"/>
    <w:rsid w:val="00FA1C98"/>
    <w:rsid w:val="00FA2126"/>
    <w:rsid w:val="00FA23D6"/>
    <w:rsid w:val="00FA23EE"/>
    <w:rsid w:val="00FA252E"/>
    <w:rsid w:val="00FA2781"/>
    <w:rsid w:val="00FA27C3"/>
    <w:rsid w:val="00FA2C30"/>
    <w:rsid w:val="00FA2E71"/>
    <w:rsid w:val="00FA2E99"/>
    <w:rsid w:val="00FA31B5"/>
    <w:rsid w:val="00FA32B2"/>
    <w:rsid w:val="00FA32B9"/>
    <w:rsid w:val="00FA333A"/>
    <w:rsid w:val="00FA34DB"/>
    <w:rsid w:val="00FA3539"/>
    <w:rsid w:val="00FA35C4"/>
    <w:rsid w:val="00FA397D"/>
    <w:rsid w:val="00FA3B62"/>
    <w:rsid w:val="00FA3CEB"/>
    <w:rsid w:val="00FA3D35"/>
    <w:rsid w:val="00FA3DA2"/>
    <w:rsid w:val="00FA3EBF"/>
    <w:rsid w:val="00FA3EE4"/>
    <w:rsid w:val="00FA3F00"/>
    <w:rsid w:val="00FA4261"/>
    <w:rsid w:val="00FA42C6"/>
    <w:rsid w:val="00FA4949"/>
    <w:rsid w:val="00FA4D36"/>
    <w:rsid w:val="00FA4E37"/>
    <w:rsid w:val="00FA4F38"/>
    <w:rsid w:val="00FA507E"/>
    <w:rsid w:val="00FA5402"/>
    <w:rsid w:val="00FA58B5"/>
    <w:rsid w:val="00FA58D1"/>
    <w:rsid w:val="00FA5C93"/>
    <w:rsid w:val="00FA5DDD"/>
    <w:rsid w:val="00FA615F"/>
    <w:rsid w:val="00FA6223"/>
    <w:rsid w:val="00FA63E3"/>
    <w:rsid w:val="00FA664F"/>
    <w:rsid w:val="00FA66C2"/>
    <w:rsid w:val="00FA676A"/>
    <w:rsid w:val="00FA69A5"/>
    <w:rsid w:val="00FA69A6"/>
    <w:rsid w:val="00FA6A1D"/>
    <w:rsid w:val="00FA6B14"/>
    <w:rsid w:val="00FA6DDC"/>
    <w:rsid w:val="00FA720D"/>
    <w:rsid w:val="00FA7635"/>
    <w:rsid w:val="00FA778B"/>
    <w:rsid w:val="00FA7A5D"/>
    <w:rsid w:val="00FA7B4C"/>
    <w:rsid w:val="00FA7C1C"/>
    <w:rsid w:val="00FA7C29"/>
    <w:rsid w:val="00FB019D"/>
    <w:rsid w:val="00FB0430"/>
    <w:rsid w:val="00FB0965"/>
    <w:rsid w:val="00FB1367"/>
    <w:rsid w:val="00FB165F"/>
    <w:rsid w:val="00FB16E6"/>
    <w:rsid w:val="00FB1B56"/>
    <w:rsid w:val="00FB1B7D"/>
    <w:rsid w:val="00FB1C22"/>
    <w:rsid w:val="00FB1E89"/>
    <w:rsid w:val="00FB2030"/>
    <w:rsid w:val="00FB212B"/>
    <w:rsid w:val="00FB25C1"/>
    <w:rsid w:val="00FB2916"/>
    <w:rsid w:val="00FB2C7D"/>
    <w:rsid w:val="00FB30D4"/>
    <w:rsid w:val="00FB37C4"/>
    <w:rsid w:val="00FB3833"/>
    <w:rsid w:val="00FB39FD"/>
    <w:rsid w:val="00FB3A03"/>
    <w:rsid w:val="00FB3A38"/>
    <w:rsid w:val="00FB3A68"/>
    <w:rsid w:val="00FB3CE8"/>
    <w:rsid w:val="00FB3E91"/>
    <w:rsid w:val="00FB4B2E"/>
    <w:rsid w:val="00FB4C3C"/>
    <w:rsid w:val="00FB4F76"/>
    <w:rsid w:val="00FB52FD"/>
    <w:rsid w:val="00FB5477"/>
    <w:rsid w:val="00FB5639"/>
    <w:rsid w:val="00FB5A00"/>
    <w:rsid w:val="00FB5BC8"/>
    <w:rsid w:val="00FB5DF8"/>
    <w:rsid w:val="00FB5F02"/>
    <w:rsid w:val="00FB5F45"/>
    <w:rsid w:val="00FB62A8"/>
    <w:rsid w:val="00FB6341"/>
    <w:rsid w:val="00FB638F"/>
    <w:rsid w:val="00FB66F1"/>
    <w:rsid w:val="00FB6C70"/>
    <w:rsid w:val="00FB6D30"/>
    <w:rsid w:val="00FB6DFF"/>
    <w:rsid w:val="00FB6EA5"/>
    <w:rsid w:val="00FB71C8"/>
    <w:rsid w:val="00FB77E1"/>
    <w:rsid w:val="00FB7D76"/>
    <w:rsid w:val="00FB7DE5"/>
    <w:rsid w:val="00FB7E27"/>
    <w:rsid w:val="00FB7FDC"/>
    <w:rsid w:val="00FC032D"/>
    <w:rsid w:val="00FC03C0"/>
    <w:rsid w:val="00FC042C"/>
    <w:rsid w:val="00FC0496"/>
    <w:rsid w:val="00FC0A38"/>
    <w:rsid w:val="00FC0B36"/>
    <w:rsid w:val="00FC0F73"/>
    <w:rsid w:val="00FC10C1"/>
    <w:rsid w:val="00FC14A5"/>
    <w:rsid w:val="00FC1BE0"/>
    <w:rsid w:val="00FC2868"/>
    <w:rsid w:val="00FC2BE1"/>
    <w:rsid w:val="00FC2F3C"/>
    <w:rsid w:val="00FC3272"/>
    <w:rsid w:val="00FC3B0D"/>
    <w:rsid w:val="00FC3FEC"/>
    <w:rsid w:val="00FC47DB"/>
    <w:rsid w:val="00FC4942"/>
    <w:rsid w:val="00FC4E8D"/>
    <w:rsid w:val="00FC50C0"/>
    <w:rsid w:val="00FC519C"/>
    <w:rsid w:val="00FC51AF"/>
    <w:rsid w:val="00FC5608"/>
    <w:rsid w:val="00FC571E"/>
    <w:rsid w:val="00FC5945"/>
    <w:rsid w:val="00FC5BE2"/>
    <w:rsid w:val="00FC6339"/>
    <w:rsid w:val="00FC64B0"/>
    <w:rsid w:val="00FC65BC"/>
    <w:rsid w:val="00FC6A7B"/>
    <w:rsid w:val="00FC6AD0"/>
    <w:rsid w:val="00FC6E26"/>
    <w:rsid w:val="00FC6F96"/>
    <w:rsid w:val="00FC7201"/>
    <w:rsid w:val="00FC74F1"/>
    <w:rsid w:val="00FC75C5"/>
    <w:rsid w:val="00FC76A7"/>
    <w:rsid w:val="00FC7844"/>
    <w:rsid w:val="00FC7ABB"/>
    <w:rsid w:val="00FC7C05"/>
    <w:rsid w:val="00FC7E61"/>
    <w:rsid w:val="00FD0015"/>
    <w:rsid w:val="00FD0017"/>
    <w:rsid w:val="00FD00D9"/>
    <w:rsid w:val="00FD03D0"/>
    <w:rsid w:val="00FD050F"/>
    <w:rsid w:val="00FD0AFD"/>
    <w:rsid w:val="00FD0B8A"/>
    <w:rsid w:val="00FD10FA"/>
    <w:rsid w:val="00FD11E7"/>
    <w:rsid w:val="00FD12D8"/>
    <w:rsid w:val="00FD15B1"/>
    <w:rsid w:val="00FD173F"/>
    <w:rsid w:val="00FD1787"/>
    <w:rsid w:val="00FD1F60"/>
    <w:rsid w:val="00FD2188"/>
    <w:rsid w:val="00FD2481"/>
    <w:rsid w:val="00FD261D"/>
    <w:rsid w:val="00FD27DB"/>
    <w:rsid w:val="00FD27E3"/>
    <w:rsid w:val="00FD29E7"/>
    <w:rsid w:val="00FD2F4B"/>
    <w:rsid w:val="00FD2FEE"/>
    <w:rsid w:val="00FD3111"/>
    <w:rsid w:val="00FD3286"/>
    <w:rsid w:val="00FD368B"/>
    <w:rsid w:val="00FD3D33"/>
    <w:rsid w:val="00FD3EF8"/>
    <w:rsid w:val="00FD407C"/>
    <w:rsid w:val="00FD46FE"/>
    <w:rsid w:val="00FD47AE"/>
    <w:rsid w:val="00FD48B3"/>
    <w:rsid w:val="00FD4A9C"/>
    <w:rsid w:val="00FD4B27"/>
    <w:rsid w:val="00FD503D"/>
    <w:rsid w:val="00FD5355"/>
    <w:rsid w:val="00FD573F"/>
    <w:rsid w:val="00FD5B49"/>
    <w:rsid w:val="00FD5FC4"/>
    <w:rsid w:val="00FD6020"/>
    <w:rsid w:val="00FD6275"/>
    <w:rsid w:val="00FD6700"/>
    <w:rsid w:val="00FD7199"/>
    <w:rsid w:val="00FD72D0"/>
    <w:rsid w:val="00FD74EC"/>
    <w:rsid w:val="00FD75BE"/>
    <w:rsid w:val="00FD7D58"/>
    <w:rsid w:val="00FE013A"/>
    <w:rsid w:val="00FE0472"/>
    <w:rsid w:val="00FE05AC"/>
    <w:rsid w:val="00FE07CB"/>
    <w:rsid w:val="00FE0A0A"/>
    <w:rsid w:val="00FE0CFF"/>
    <w:rsid w:val="00FE0EBB"/>
    <w:rsid w:val="00FE1390"/>
    <w:rsid w:val="00FE1527"/>
    <w:rsid w:val="00FE1844"/>
    <w:rsid w:val="00FE1A5E"/>
    <w:rsid w:val="00FE2310"/>
    <w:rsid w:val="00FE2432"/>
    <w:rsid w:val="00FE2625"/>
    <w:rsid w:val="00FE3040"/>
    <w:rsid w:val="00FE3605"/>
    <w:rsid w:val="00FE36F2"/>
    <w:rsid w:val="00FE37E6"/>
    <w:rsid w:val="00FE3908"/>
    <w:rsid w:val="00FE40CF"/>
    <w:rsid w:val="00FE44FE"/>
    <w:rsid w:val="00FE45F9"/>
    <w:rsid w:val="00FE4706"/>
    <w:rsid w:val="00FE472D"/>
    <w:rsid w:val="00FE473B"/>
    <w:rsid w:val="00FE478B"/>
    <w:rsid w:val="00FE4911"/>
    <w:rsid w:val="00FE4D6F"/>
    <w:rsid w:val="00FE5099"/>
    <w:rsid w:val="00FE5187"/>
    <w:rsid w:val="00FE5268"/>
    <w:rsid w:val="00FE5272"/>
    <w:rsid w:val="00FE5329"/>
    <w:rsid w:val="00FE54D8"/>
    <w:rsid w:val="00FE5C2A"/>
    <w:rsid w:val="00FE638E"/>
    <w:rsid w:val="00FE6C2C"/>
    <w:rsid w:val="00FE6CE8"/>
    <w:rsid w:val="00FE6E28"/>
    <w:rsid w:val="00FE6F63"/>
    <w:rsid w:val="00FE715B"/>
    <w:rsid w:val="00FE742B"/>
    <w:rsid w:val="00FE74E8"/>
    <w:rsid w:val="00FE7881"/>
    <w:rsid w:val="00FE7C65"/>
    <w:rsid w:val="00FF003F"/>
    <w:rsid w:val="00FF01DC"/>
    <w:rsid w:val="00FF03B2"/>
    <w:rsid w:val="00FF03BA"/>
    <w:rsid w:val="00FF0597"/>
    <w:rsid w:val="00FF0629"/>
    <w:rsid w:val="00FF0AF0"/>
    <w:rsid w:val="00FF0B64"/>
    <w:rsid w:val="00FF0BAE"/>
    <w:rsid w:val="00FF0D2B"/>
    <w:rsid w:val="00FF10A8"/>
    <w:rsid w:val="00FF1133"/>
    <w:rsid w:val="00FF1909"/>
    <w:rsid w:val="00FF1AA3"/>
    <w:rsid w:val="00FF2261"/>
    <w:rsid w:val="00FF22F9"/>
    <w:rsid w:val="00FF2B6B"/>
    <w:rsid w:val="00FF3888"/>
    <w:rsid w:val="00FF3F6E"/>
    <w:rsid w:val="00FF439E"/>
    <w:rsid w:val="00FF48D8"/>
    <w:rsid w:val="00FF49EC"/>
    <w:rsid w:val="00FF4AF0"/>
    <w:rsid w:val="00FF4BCC"/>
    <w:rsid w:val="00FF50A0"/>
    <w:rsid w:val="00FF50D0"/>
    <w:rsid w:val="00FF53EC"/>
    <w:rsid w:val="00FF57C8"/>
    <w:rsid w:val="00FF598D"/>
    <w:rsid w:val="00FF5A21"/>
    <w:rsid w:val="00FF5B90"/>
    <w:rsid w:val="00FF5CC1"/>
    <w:rsid w:val="00FF5E58"/>
    <w:rsid w:val="00FF5F50"/>
    <w:rsid w:val="00FF60EF"/>
    <w:rsid w:val="00FF64EC"/>
    <w:rsid w:val="00FF6505"/>
    <w:rsid w:val="00FF65FB"/>
    <w:rsid w:val="00FF6703"/>
    <w:rsid w:val="00FF6B72"/>
    <w:rsid w:val="00FF6BB8"/>
    <w:rsid w:val="00FF6EF4"/>
    <w:rsid w:val="00FF71B4"/>
    <w:rsid w:val="00FF769A"/>
    <w:rsid w:val="00FF76E1"/>
    <w:rsid w:val="00FF7855"/>
    <w:rsid w:val="00FF7919"/>
    <w:rsid w:val="00FF7975"/>
    <w:rsid w:val="01044033"/>
    <w:rsid w:val="0118B53B"/>
    <w:rsid w:val="012ABAAF"/>
    <w:rsid w:val="012D41F1"/>
    <w:rsid w:val="013335E4"/>
    <w:rsid w:val="017FF3FE"/>
    <w:rsid w:val="01B2F1BD"/>
    <w:rsid w:val="01C16A45"/>
    <w:rsid w:val="01C42756"/>
    <w:rsid w:val="01C7AA63"/>
    <w:rsid w:val="01CD8264"/>
    <w:rsid w:val="01D325FD"/>
    <w:rsid w:val="01FAA7BD"/>
    <w:rsid w:val="02094880"/>
    <w:rsid w:val="02098C1E"/>
    <w:rsid w:val="0212E5D1"/>
    <w:rsid w:val="02147033"/>
    <w:rsid w:val="0214E24D"/>
    <w:rsid w:val="0224D07D"/>
    <w:rsid w:val="022EA15A"/>
    <w:rsid w:val="0266B39D"/>
    <w:rsid w:val="027D09B5"/>
    <w:rsid w:val="0284DB91"/>
    <w:rsid w:val="028EF717"/>
    <w:rsid w:val="0292D18E"/>
    <w:rsid w:val="02A10016"/>
    <w:rsid w:val="02ACD043"/>
    <w:rsid w:val="02CD7CD9"/>
    <w:rsid w:val="02E4BE84"/>
    <w:rsid w:val="02E749E4"/>
    <w:rsid w:val="02F075C9"/>
    <w:rsid w:val="02F4B0C7"/>
    <w:rsid w:val="031AE8C5"/>
    <w:rsid w:val="0321BF4E"/>
    <w:rsid w:val="032C19BF"/>
    <w:rsid w:val="032E5E85"/>
    <w:rsid w:val="032E5F70"/>
    <w:rsid w:val="0330CF65"/>
    <w:rsid w:val="03400929"/>
    <w:rsid w:val="034090D0"/>
    <w:rsid w:val="0351E6A1"/>
    <w:rsid w:val="0365084F"/>
    <w:rsid w:val="036682C4"/>
    <w:rsid w:val="03829561"/>
    <w:rsid w:val="039D092D"/>
    <w:rsid w:val="039F4D67"/>
    <w:rsid w:val="03A32773"/>
    <w:rsid w:val="03B1013F"/>
    <w:rsid w:val="03B20F36"/>
    <w:rsid w:val="03B4EE0B"/>
    <w:rsid w:val="03CD9E9C"/>
    <w:rsid w:val="03D360C2"/>
    <w:rsid w:val="03E5B950"/>
    <w:rsid w:val="03EBD527"/>
    <w:rsid w:val="03F4346F"/>
    <w:rsid w:val="03FE0F64"/>
    <w:rsid w:val="0404C186"/>
    <w:rsid w:val="0419E1BC"/>
    <w:rsid w:val="041B216B"/>
    <w:rsid w:val="0421B4DE"/>
    <w:rsid w:val="04411ED1"/>
    <w:rsid w:val="04532C7B"/>
    <w:rsid w:val="048ABE2D"/>
    <w:rsid w:val="0491990D"/>
    <w:rsid w:val="049F9AD4"/>
    <w:rsid w:val="04B83EB3"/>
    <w:rsid w:val="04C378A1"/>
    <w:rsid w:val="04CF52F7"/>
    <w:rsid w:val="04D42A38"/>
    <w:rsid w:val="04E251C2"/>
    <w:rsid w:val="04E5678F"/>
    <w:rsid w:val="04E8902A"/>
    <w:rsid w:val="04EB8117"/>
    <w:rsid w:val="04F4A7A9"/>
    <w:rsid w:val="05179B17"/>
    <w:rsid w:val="051BA861"/>
    <w:rsid w:val="0532FCB8"/>
    <w:rsid w:val="053B311D"/>
    <w:rsid w:val="05537CC6"/>
    <w:rsid w:val="055F7145"/>
    <w:rsid w:val="05648A39"/>
    <w:rsid w:val="0570E5B9"/>
    <w:rsid w:val="0577AB4E"/>
    <w:rsid w:val="057F2C33"/>
    <w:rsid w:val="058A0404"/>
    <w:rsid w:val="05BBF1F2"/>
    <w:rsid w:val="05C5451C"/>
    <w:rsid w:val="05CB2888"/>
    <w:rsid w:val="05DA7204"/>
    <w:rsid w:val="05E9D953"/>
    <w:rsid w:val="060CA50B"/>
    <w:rsid w:val="061110C5"/>
    <w:rsid w:val="062305C2"/>
    <w:rsid w:val="0624301E"/>
    <w:rsid w:val="062774BE"/>
    <w:rsid w:val="0649401F"/>
    <w:rsid w:val="06568C00"/>
    <w:rsid w:val="067638B2"/>
    <w:rsid w:val="06A72422"/>
    <w:rsid w:val="06B51D80"/>
    <w:rsid w:val="06B6D4F8"/>
    <w:rsid w:val="06C4373E"/>
    <w:rsid w:val="06CB955B"/>
    <w:rsid w:val="06DF1EE4"/>
    <w:rsid w:val="06E76537"/>
    <w:rsid w:val="06E9448B"/>
    <w:rsid w:val="06EFBD24"/>
    <w:rsid w:val="06FC93D2"/>
    <w:rsid w:val="06FF9F96"/>
    <w:rsid w:val="070C9EAB"/>
    <w:rsid w:val="0715BF33"/>
    <w:rsid w:val="071AE49B"/>
    <w:rsid w:val="0728AE69"/>
    <w:rsid w:val="072BF987"/>
    <w:rsid w:val="072C0302"/>
    <w:rsid w:val="0738D567"/>
    <w:rsid w:val="074ED41E"/>
    <w:rsid w:val="0750269A"/>
    <w:rsid w:val="07565E70"/>
    <w:rsid w:val="07567D46"/>
    <w:rsid w:val="076838E0"/>
    <w:rsid w:val="0768EA44"/>
    <w:rsid w:val="0776FB12"/>
    <w:rsid w:val="077801C6"/>
    <w:rsid w:val="07844924"/>
    <w:rsid w:val="07902341"/>
    <w:rsid w:val="0791D480"/>
    <w:rsid w:val="079CC1DB"/>
    <w:rsid w:val="07A235BC"/>
    <w:rsid w:val="07A3A721"/>
    <w:rsid w:val="07B32BF3"/>
    <w:rsid w:val="07C89623"/>
    <w:rsid w:val="07C8AF13"/>
    <w:rsid w:val="07CBB85D"/>
    <w:rsid w:val="07E963CD"/>
    <w:rsid w:val="07ED2E94"/>
    <w:rsid w:val="07F20A5C"/>
    <w:rsid w:val="080642CB"/>
    <w:rsid w:val="081339DF"/>
    <w:rsid w:val="081714A3"/>
    <w:rsid w:val="082BB249"/>
    <w:rsid w:val="082EDB17"/>
    <w:rsid w:val="0838AD98"/>
    <w:rsid w:val="083C930A"/>
    <w:rsid w:val="083D2541"/>
    <w:rsid w:val="083E5B04"/>
    <w:rsid w:val="083FB4D4"/>
    <w:rsid w:val="085A3248"/>
    <w:rsid w:val="085DB1E9"/>
    <w:rsid w:val="085F5226"/>
    <w:rsid w:val="0869EC45"/>
    <w:rsid w:val="086D18C4"/>
    <w:rsid w:val="087744A3"/>
    <w:rsid w:val="087EE13C"/>
    <w:rsid w:val="0896F90A"/>
    <w:rsid w:val="08B2C68D"/>
    <w:rsid w:val="08B61CD1"/>
    <w:rsid w:val="08B9B1FE"/>
    <w:rsid w:val="08BF5CF5"/>
    <w:rsid w:val="08D0F3DA"/>
    <w:rsid w:val="08E92C64"/>
    <w:rsid w:val="08F59AB7"/>
    <w:rsid w:val="08F69A1E"/>
    <w:rsid w:val="08F84E54"/>
    <w:rsid w:val="08FC2B83"/>
    <w:rsid w:val="08FE5382"/>
    <w:rsid w:val="0901AF3E"/>
    <w:rsid w:val="0901C9E9"/>
    <w:rsid w:val="0906437B"/>
    <w:rsid w:val="090D0DF7"/>
    <w:rsid w:val="090D1C40"/>
    <w:rsid w:val="09177722"/>
    <w:rsid w:val="0943277B"/>
    <w:rsid w:val="0949D856"/>
    <w:rsid w:val="094AF1B1"/>
    <w:rsid w:val="094E2287"/>
    <w:rsid w:val="094E553F"/>
    <w:rsid w:val="095C2E85"/>
    <w:rsid w:val="09609C38"/>
    <w:rsid w:val="0971169E"/>
    <w:rsid w:val="0981B394"/>
    <w:rsid w:val="09915D1A"/>
    <w:rsid w:val="099C9430"/>
    <w:rsid w:val="099D149C"/>
    <w:rsid w:val="09A29109"/>
    <w:rsid w:val="09B65601"/>
    <w:rsid w:val="09BEA479"/>
    <w:rsid w:val="09C01F75"/>
    <w:rsid w:val="09EF7BF9"/>
    <w:rsid w:val="09FA5505"/>
    <w:rsid w:val="0A1452C6"/>
    <w:rsid w:val="0A1DE6DE"/>
    <w:rsid w:val="0A1E3C60"/>
    <w:rsid w:val="0A2BDD4B"/>
    <w:rsid w:val="0A4092E3"/>
    <w:rsid w:val="0A74DBDB"/>
    <w:rsid w:val="0A77023F"/>
    <w:rsid w:val="0A7CA93B"/>
    <w:rsid w:val="0A8454D3"/>
    <w:rsid w:val="0A8C12B4"/>
    <w:rsid w:val="0A8FF1F4"/>
    <w:rsid w:val="0A958F8D"/>
    <w:rsid w:val="0A9EA9B1"/>
    <w:rsid w:val="0A9EBFD5"/>
    <w:rsid w:val="0A9F23B8"/>
    <w:rsid w:val="0ABC57FD"/>
    <w:rsid w:val="0ABC5AFC"/>
    <w:rsid w:val="0ACE670F"/>
    <w:rsid w:val="0AF08723"/>
    <w:rsid w:val="0AF2F3F7"/>
    <w:rsid w:val="0B031A7A"/>
    <w:rsid w:val="0B046C96"/>
    <w:rsid w:val="0B1DE5B6"/>
    <w:rsid w:val="0B223374"/>
    <w:rsid w:val="0B247182"/>
    <w:rsid w:val="0B46F48B"/>
    <w:rsid w:val="0B4CD778"/>
    <w:rsid w:val="0B578F7C"/>
    <w:rsid w:val="0B65E277"/>
    <w:rsid w:val="0B6B8550"/>
    <w:rsid w:val="0B6CC788"/>
    <w:rsid w:val="0B89250C"/>
    <w:rsid w:val="0B8E1879"/>
    <w:rsid w:val="0B908558"/>
    <w:rsid w:val="0BC3A093"/>
    <w:rsid w:val="0BCD7E41"/>
    <w:rsid w:val="0BD2F40A"/>
    <w:rsid w:val="0BD6A431"/>
    <w:rsid w:val="0BEBE775"/>
    <w:rsid w:val="0C08E7A8"/>
    <w:rsid w:val="0C1C903D"/>
    <w:rsid w:val="0C23AF05"/>
    <w:rsid w:val="0C26999C"/>
    <w:rsid w:val="0C3410FE"/>
    <w:rsid w:val="0C3DD8A1"/>
    <w:rsid w:val="0C54778C"/>
    <w:rsid w:val="0C54C8F4"/>
    <w:rsid w:val="0C6BB710"/>
    <w:rsid w:val="0C71AE78"/>
    <w:rsid w:val="0C8245BD"/>
    <w:rsid w:val="0C949241"/>
    <w:rsid w:val="0C9BCB8E"/>
    <w:rsid w:val="0CA115BF"/>
    <w:rsid w:val="0CBC41CF"/>
    <w:rsid w:val="0CD52537"/>
    <w:rsid w:val="0CDE7CA9"/>
    <w:rsid w:val="0CFA5A38"/>
    <w:rsid w:val="0D07CD25"/>
    <w:rsid w:val="0D0DFEF9"/>
    <w:rsid w:val="0D1427D2"/>
    <w:rsid w:val="0D21E8DA"/>
    <w:rsid w:val="0D3B28A4"/>
    <w:rsid w:val="0D45371A"/>
    <w:rsid w:val="0D4B4CCB"/>
    <w:rsid w:val="0D4D1B14"/>
    <w:rsid w:val="0D52B458"/>
    <w:rsid w:val="0D557C5E"/>
    <w:rsid w:val="0D5949C2"/>
    <w:rsid w:val="0D60A045"/>
    <w:rsid w:val="0D8C8CE7"/>
    <w:rsid w:val="0D8E1CBA"/>
    <w:rsid w:val="0D92C649"/>
    <w:rsid w:val="0DAE97E7"/>
    <w:rsid w:val="0DBC9247"/>
    <w:rsid w:val="0DC1A6E0"/>
    <w:rsid w:val="0DD4169D"/>
    <w:rsid w:val="0DFABCC0"/>
    <w:rsid w:val="0E0F6642"/>
    <w:rsid w:val="0E1818D8"/>
    <w:rsid w:val="0E1935C0"/>
    <w:rsid w:val="0E274540"/>
    <w:rsid w:val="0E279721"/>
    <w:rsid w:val="0E2B24F5"/>
    <w:rsid w:val="0E3E64EF"/>
    <w:rsid w:val="0E492ED9"/>
    <w:rsid w:val="0E4C14DE"/>
    <w:rsid w:val="0E4E0D50"/>
    <w:rsid w:val="0E4F76CD"/>
    <w:rsid w:val="0E539BAC"/>
    <w:rsid w:val="0E6A2DFB"/>
    <w:rsid w:val="0E78F2B2"/>
    <w:rsid w:val="0E7FE37A"/>
    <w:rsid w:val="0E8281A2"/>
    <w:rsid w:val="0E969075"/>
    <w:rsid w:val="0E9A8EED"/>
    <w:rsid w:val="0EBA2C90"/>
    <w:rsid w:val="0EC099FF"/>
    <w:rsid w:val="0EC7162F"/>
    <w:rsid w:val="0ED4CACD"/>
    <w:rsid w:val="0EF8CF15"/>
    <w:rsid w:val="0EFAB6B1"/>
    <w:rsid w:val="0F100641"/>
    <w:rsid w:val="0F292F58"/>
    <w:rsid w:val="0F3A4672"/>
    <w:rsid w:val="0F3F36D6"/>
    <w:rsid w:val="0F3F87F0"/>
    <w:rsid w:val="0F4245D7"/>
    <w:rsid w:val="0F4AA973"/>
    <w:rsid w:val="0F53D70D"/>
    <w:rsid w:val="0F54FDF1"/>
    <w:rsid w:val="0F564D3A"/>
    <w:rsid w:val="0F5B4A81"/>
    <w:rsid w:val="0F5F05EF"/>
    <w:rsid w:val="0F68869B"/>
    <w:rsid w:val="0F76C5F8"/>
    <w:rsid w:val="0F7E88F7"/>
    <w:rsid w:val="0F869DBD"/>
    <w:rsid w:val="0F9406DB"/>
    <w:rsid w:val="0F9B0C80"/>
    <w:rsid w:val="0FB1E2BB"/>
    <w:rsid w:val="0FBCC85F"/>
    <w:rsid w:val="0FC23464"/>
    <w:rsid w:val="0FD8038A"/>
    <w:rsid w:val="0FE8E096"/>
    <w:rsid w:val="0FF5CEE5"/>
    <w:rsid w:val="100A88EB"/>
    <w:rsid w:val="10209523"/>
    <w:rsid w:val="1029D7CC"/>
    <w:rsid w:val="102EB368"/>
    <w:rsid w:val="104804BC"/>
    <w:rsid w:val="104A855C"/>
    <w:rsid w:val="10512460"/>
    <w:rsid w:val="1055984A"/>
    <w:rsid w:val="10578B81"/>
    <w:rsid w:val="105FF76A"/>
    <w:rsid w:val="1061E45E"/>
    <w:rsid w:val="1066C2A4"/>
    <w:rsid w:val="106F6A84"/>
    <w:rsid w:val="10727733"/>
    <w:rsid w:val="107A9807"/>
    <w:rsid w:val="108FBB9E"/>
    <w:rsid w:val="109EF059"/>
    <w:rsid w:val="10B1671A"/>
    <w:rsid w:val="10B29568"/>
    <w:rsid w:val="10B93DB5"/>
    <w:rsid w:val="10E48399"/>
    <w:rsid w:val="10E4B712"/>
    <w:rsid w:val="10EA64D9"/>
    <w:rsid w:val="10F967DD"/>
    <w:rsid w:val="1101A144"/>
    <w:rsid w:val="110783B2"/>
    <w:rsid w:val="110C77D4"/>
    <w:rsid w:val="112151DD"/>
    <w:rsid w:val="1126FF47"/>
    <w:rsid w:val="112B9416"/>
    <w:rsid w:val="112D5BBC"/>
    <w:rsid w:val="11405E22"/>
    <w:rsid w:val="1149F380"/>
    <w:rsid w:val="114C9041"/>
    <w:rsid w:val="11AB6126"/>
    <w:rsid w:val="11BA7E21"/>
    <w:rsid w:val="11DB1834"/>
    <w:rsid w:val="11E3E3F7"/>
    <w:rsid w:val="11EAF010"/>
    <w:rsid w:val="11FCE720"/>
    <w:rsid w:val="120E09F6"/>
    <w:rsid w:val="122008AB"/>
    <w:rsid w:val="12221D74"/>
    <w:rsid w:val="122DB004"/>
    <w:rsid w:val="122ECAF8"/>
    <w:rsid w:val="123F888D"/>
    <w:rsid w:val="124004B2"/>
    <w:rsid w:val="124C929F"/>
    <w:rsid w:val="1266377B"/>
    <w:rsid w:val="126BEBFC"/>
    <w:rsid w:val="126F5539"/>
    <w:rsid w:val="126FFC13"/>
    <w:rsid w:val="1288DA7A"/>
    <w:rsid w:val="1293DF7B"/>
    <w:rsid w:val="12ACF7C3"/>
    <w:rsid w:val="12B55979"/>
    <w:rsid w:val="12D80209"/>
    <w:rsid w:val="12D97751"/>
    <w:rsid w:val="12E96B9C"/>
    <w:rsid w:val="1301C61F"/>
    <w:rsid w:val="131C3278"/>
    <w:rsid w:val="132465EB"/>
    <w:rsid w:val="13264BE0"/>
    <w:rsid w:val="132B68A1"/>
    <w:rsid w:val="1336E60B"/>
    <w:rsid w:val="1355F981"/>
    <w:rsid w:val="1356AC8B"/>
    <w:rsid w:val="135ED9C9"/>
    <w:rsid w:val="136A7C4B"/>
    <w:rsid w:val="13729A6E"/>
    <w:rsid w:val="137CFC23"/>
    <w:rsid w:val="13836EEE"/>
    <w:rsid w:val="1398B8CD"/>
    <w:rsid w:val="13A25DF0"/>
    <w:rsid w:val="13A7C259"/>
    <w:rsid w:val="13C7DB1E"/>
    <w:rsid w:val="13D2F8B9"/>
    <w:rsid w:val="13D64EA9"/>
    <w:rsid w:val="13DF274F"/>
    <w:rsid w:val="140CF819"/>
    <w:rsid w:val="1418144F"/>
    <w:rsid w:val="141F3E51"/>
    <w:rsid w:val="14244AC0"/>
    <w:rsid w:val="14244BC6"/>
    <w:rsid w:val="14271363"/>
    <w:rsid w:val="142C1B53"/>
    <w:rsid w:val="14329C4F"/>
    <w:rsid w:val="1434E1D3"/>
    <w:rsid w:val="1445D690"/>
    <w:rsid w:val="145CCF3B"/>
    <w:rsid w:val="145DB47B"/>
    <w:rsid w:val="146053A1"/>
    <w:rsid w:val="146D04EE"/>
    <w:rsid w:val="1485BA52"/>
    <w:rsid w:val="1486C086"/>
    <w:rsid w:val="14AE3E9B"/>
    <w:rsid w:val="14B84A7C"/>
    <w:rsid w:val="14CB2BFF"/>
    <w:rsid w:val="14D4C318"/>
    <w:rsid w:val="14E7FAEE"/>
    <w:rsid w:val="14E9BCD2"/>
    <w:rsid w:val="1509D900"/>
    <w:rsid w:val="152FCD43"/>
    <w:rsid w:val="15371120"/>
    <w:rsid w:val="153D0700"/>
    <w:rsid w:val="154A8983"/>
    <w:rsid w:val="15555610"/>
    <w:rsid w:val="15863CCA"/>
    <w:rsid w:val="158CF54F"/>
    <w:rsid w:val="159DE670"/>
    <w:rsid w:val="15BFC0B7"/>
    <w:rsid w:val="15CCBFBB"/>
    <w:rsid w:val="15CEEB08"/>
    <w:rsid w:val="15D7BDF5"/>
    <w:rsid w:val="15DF9646"/>
    <w:rsid w:val="15FA09A0"/>
    <w:rsid w:val="1626D886"/>
    <w:rsid w:val="162BE080"/>
    <w:rsid w:val="163A29B8"/>
    <w:rsid w:val="163E8535"/>
    <w:rsid w:val="165552DC"/>
    <w:rsid w:val="165B5BB8"/>
    <w:rsid w:val="1669E82B"/>
    <w:rsid w:val="166CF022"/>
    <w:rsid w:val="16752FA1"/>
    <w:rsid w:val="1683D870"/>
    <w:rsid w:val="16881408"/>
    <w:rsid w:val="1692163F"/>
    <w:rsid w:val="16A3DF35"/>
    <w:rsid w:val="16A56EC5"/>
    <w:rsid w:val="16A8C905"/>
    <w:rsid w:val="16AB8245"/>
    <w:rsid w:val="16C7F45D"/>
    <w:rsid w:val="16C8CD27"/>
    <w:rsid w:val="16DE088A"/>
    <w:rsid w:val="16ED205E"/>
    <w:rsid w:val="16F95969"/>
    <w:rsid w:val="1705F5FB"/>
    <w:rsid w:val="1715662A"/>
    <w:rsid w:val="171908F2"/>
    <w:rsid w:val="1730F489"/>
    <w:rsid w:val="173A9456"/>
    <w:rsid w:val="174C6267"/>
    <w:rsid w:val="17529CBB"/>
    <w:rsid w:val="17731883"/>
    <w:rsid w:val="17769FB4"/>
    <w:rsid w:val="178E83B5"/>
    <w:rsid w:val="17AE2768"/>
    <w:rsid w:val="17B4C25F"/>
    <w:rsid w:val="17B94022"/>
    <w:rsid w:val="17BDD7F1"/>
    <w:rsid w:val="17C0BC1D"/>
    <w:rsid w:val="17C8E502"/>
    <w:rsid w:val="17CB77FB"/>
    <w:rsid w:val="17CF6C5A"/>
    <w:rsid w:val="17E72B8F"/>
    <w:rsid w:val="17EC0D13"/>
    <w:rsid w:val="17EDB65F"/>
    <w:rsid w:val="17F50375"/>
    <w:rsid w:val="17F5C820"/>
    <w:rsid w:val="17F687E8"/>
    <w:rsid w:val="17FE1E30"/>
    <w:rsid w:val="182F3DFB"/>
    <w:rsid w:val="1831D2D1"/>
    <w:rsid w:val="1840E5EE"/>
    <w:rsid w:val="1850EF25"/>
    <w:rsid w:val="1854B894"/>
    <w:rsid w:val="185636C7"/>
    <w:rsid w:val="18585B9D"/>
    <w:rsid w:val="185A75F1"/>
    <w:rsid w:val="1866B947"/>
    <w:rsid w:val="186801A2"/>
    <w:rsid w:val="18792231"/>
    <w:rsid w:val="187F72AC"/>
    <w:rsid w:val="18858855"/>
    <w:rsid w:val="1886D5A2"/>
    <w:rsid w:val="18954229"/>
    <w:rsid w:val="189FB516"/>
    <w:rsid w:val="18A40A5E"/>
    <w:rsid w:val="18A9A6CF"/>
    <w:rsid w:val="18AA9339"/>
    <w:rsid w:val="18B5D02B"/>
    <w:rsid w:val="18BB4BD2"/>
    <w:rsid w:val="18C8CB97"/>
    <w:rsid w:val="18CA0DFE"/>
    <w:rsid w:val="18CF6C1A"/>
    <w:rsid w:val="18DD2F77"/>
    <w:rsid w:val="18DD59F8"/>
    <w:rsid w:val="18E7A6E0"/>
    <w:rsid w:val="18EA5CE4"/>
    <w:rsid w:val="18EEE24F"/>
    <w:rsid w:val="18F5EABB"/>
    <w:rsid w:val="1900467B"/>
    <w:rsid w:val="1901E4B6"/>
    <w:rsid w:val="191E27BC"/>
    <w:rsid w:val="191F27F9"/>
    <w:rsid w:val="19213871"/>
    <w:rsid w:val="192879B2"/>
    <w:rsid w:val="1940778F"/>
    <w:rsid w:val="19443BC8"/>
    <w:rsid w:val="19556941"/>
    <w:rsid w:val="195675B1"/>
    <w:rsid w:val="199B5F9D"/>
    <w:rsid w:val="19B24A23"/>
    <w:rsid w:val="19BC3107"/>
    <w:rsid w:val="19CA70E7"/>
    <w:rsid w:val="19CA9DFD"/>
    <w:rsid w:val="19E1B013"/>
    <w:rsid w:val="19E72591"/>
    <w:rsid w:val="1A02BD7F"/>
    <w:rsid w:val="1A0A9835"/>
    <w:rsid w:val="1A17A75C"/>
    <w:rsid w:val="1A1B7F2B"/>
    <w:rsid w:val="1A224755"/>
    <w:rsid w:val="1A2B57C4"/>
    <w:rsid w:val="1A2C36B3"/>
    <w:rsid w:val="1A2C3DA4"/>
    <w:rsid w:val="1A35481F"/>
    <w:rsid w:val="1A418CBD"/>
    <w:rsid w:val="1A4F84C7"/>
    <w:rsid w:val="1A540A08"/>
    <w:rsid w:val="1A60B04A"/>
    <w:rsid w:val="1A65CCB4"/>
    <w:rsid w:val="1A72879A"/>
    <w:rsid w:val="1A7DD961"/>
    <w:rsid w:val="1A83F8A6"/>
    <w:rsid w:val="1A846F35"/>
    <w:rsid w:val="1A95906D"/>
    <w:rsid w:val="1A95EE18"/>
    <w:rsid w:val="1AA718BD"/>
    <w:rsid w:val="1AB3517A"/>
    <w:rsid w:val="1AB44974"/>
    <w:rsid w:val="1ACF5225"/>
    <w:rsid w:val="1AD40982"/>
    <w:rsid w:val="1ADB5FB5"/>
    <w:rsid w:val="1AE88B44"/>
    <w:rsid w:val="1AFB415F"/>
    <w:rsid w:val="1B050BB3"/>
    <w:rsid w:val="1B16C6AD"/>
    <w:rsid w:val="1B18029D"/>
    <w:rsid w:val="1B2E1AA1"/>
    <w:rsid w:val="1B35DC38"/>
    <w:rsid w:val="1B6837E4"/>
    <w:rsid w:val="1B766BA9"/>
    <w:rsid w:val="1B79C678"/>
    <w:rsid w:val="1B8C46ED"/>
    <w:rsid w:val="1B99C46F"/>
    <w:rsid w:val="1B9F2D79"/>
    <w:rsid w:val="1BA36468"/>
    <w:rsid w:val="1BA413BE"/>
    <w:rsid w:val="1BA5D569"/>
    <w:rsid w:val="1BA97366"/>
    <w:rsid w:val="1BC1BB3E"/>
    <w:rsid w:val="1BCB9ED3"/>
    <w:rsid w:val="1BEB4130"/>
    <w:rsid w:val="1BEDA008"/>
    <w:rsid w:val="1BF31BDA"/>
    <w:rsid w:val="1C0A9743"/>
    <w:rsid w:val="1C162D4D"/>
    <w:rsid w:val="1C22613D"/>
    <w:rsid w:val="1C2F1586"/>
    <w:rsid w:val="1C476F9A"/>
    <w:rsid w:val="1C4B716D"/>
    <w:rsid w:val="1C546E9D"/>
    <w:rsid w:val="1C5472FB"/>
    <w:rsid w:val="1C54BBBB"/>
    <w:rsid w:val="1C58CA84"/>
    <w:rsid w:val="1C668934"/>
    <w:rsid w:val="1C711430"/>
    <w:rsid w:val="1C77A67C"/>
    <w:rsid w:val="1C78A7FE"/>
    <w:rsid w:val="1C7B473B"/>
    <w:rsid w:val="1C805231"/>
    <w:rsid w:val="1C876612"/>
    <w:rsid w:val="1C8C3F42"/>
    <w:rsid w:val="1C8F9124"/>
    <w:rsid w:val="1C9ED698"/>
    <w:rsid w:val="1CB1F32B"/>
    <w:rsid w:val="1CB21B0E"/>
    <w:rsid w:val="1CD534AC"/>
    <w:rsid w:val="1CD7F5DB"/>
    <w:rsid w:val="1CDF0B0D"/>
    <w:rsid w:val="1D06A7E7"/>
    <w:rsid w:val="1D075B88"/>
    <w:rsid w:val="1D0F5718"/>
    <w:rsid w:val="1D155901"/>
    <w:rsid w:val="1D176186"/>
    <w:rsid w:val="1D23412D"/>
    <w:rsid w:val="1D274C70"/>
    <w:rsid w:val="1D2ABDA3"/>
    <w:rsid w:val="1D385845"/>
    <w:rsid w:val="1D424FE8"/>
    <w:rsid w:val="1D4336FB"/>
    <w:rsid w:val="1D549244"/>
    <w:rsid w:val="1D647D6B"/>
    <w:rsid w:val="1D708262"/>
    <w:rsid w:val="1D74B146"/>
    <w:rsid w:val="1D76B13A"/>
    <w:rsid w:val="1D7D4B69"/>
    <w:rsid w:val="1D869836"/>
    <w:rsid w:val="1D8CA477"/>
    <w:rsid w:val="1D9530D4"/>
    <w:rsid w:val="1D98D73F"/>
    <w:rsid w:val="1D997A41"/>
    <w:rsid w:val="1DB03CBC"/>
    <w:rsid w:val="1DB59AC4"/>
    <w:rsid w:val="1DB81032"/>
    <w:rsid w:val="1DB85A75"/>
    <w:rsid w:val="1DBAA6C7"/>
    <w:rsid w:val="1DC73243"/>
    <w:rsid w:val="1DC77EE0"/>
    <w:rsid w:val="1DD11794"/>
    <w:rsid w:val="1DDAD85B"/>
    <w:rsid w:val="1DE6BF19"/>
    <w:rsid w:val="1E03DD7B"/>
    <w:rsid w:val="1E04286B"/>
    <w:rsid w:val="1E1460A8"/>
    <w:rsid w:val="1E18D3FA"/>
    <w:rsid w:val="1E21EBA6"/>
    <w:rsid w:val="1E22EE7B"/>
    <w:rsid w:val="1E3F1801"/>
    <w:rsid w:val="1E410E24"/>
    <w:rsid w:val="1E5DD612"/>
    <w:rsid w:val="1E7374CA"/>
    <w:rsid w:val="1E7BED9B"/>
    <w:rsid w:val="1E8F2170"/>
    <w:rsid w:val="1E92DCE0"/>
    <w:rsid w:val="1E973D90"/>
    <w:rsid w:val="1EA32418"/>
    <w:rsid w:val="1EACE790"/>
    <w:rsid w:val="1EAD94E2"/>
    <w:rsid w:val="1EC3DAE0"/>
    <w:rsid w:val="1ECD68D5"/>
    <w:rsid w:val="1ECF8EC0"/>
    <w:rsid w:val="1ED9310D"/>
    <w:rsid w:val="1EDB00A3"/>
    <w:rsid w:val="1EDF5804"/>
    <w:rsid w:val="1EE24C1A"/>
    <w:rsid w:val="1EEFB370"/>
    <w:rsid w:val="1F095FB8"/>
    <w:rsid w:val="1F18F1EE"/>
    <w:rsid w:val="1F1D29B4"/>
    <w:rsid w:val="1F259CCA"/>
    <w:rsid w:val="1F29252A"/>
    <w:rsid w:val="1F3D4DA6"/>
    <w:rsid w:val="1F4AB92D"/>
    <w:rsid w:val="1F4E1324"/>
    <w:rsid w:val="1F598562"/>
    <w:rsid w:val="1F647DF9"/>
    <w:rsid w:val="1F657C99"/>
    <w:rsid w:val="1F7260E7"/>
    <w:rsid w:val="1F77419D"/>
    <w:rsid w:val="1F7D645A"/>
    <w:rsid w:val="1F844551"/>
    <w:rsid w:val="1F873C44"/>
    <w:rsid w:val="1F899971"/>
    <w:rsid w:val="1F942A80"/>
    <w:rsid w:val="1FA3E006"/>
    <w:rsid w:val="1FB07C25"/>
    <w:rsid w:val="1FB394EA"/>
    <w:rsid w:val="1FC33947"/>
    <w:rsid w:val="1FCCFDD2"/>
    <w:rsid w:val="1FD8CABF"/>
    <w:rsid w:val="1FF3D04F"/>
    <w:rsid w:val="1FF42139"/>
    <w:rsid w:val="1FF58183"/>
    <w:rsid w:val="1FF9E051"/>
    <w:rsid w:val="1FFF5B28"/>
    <w:rsid w:val="200F0DD6"/>
    <w:rsid w:val="20138F28"/>
    <w:rsid w:val="2013EA29"/>
    <w:rsid w:val="20197088"/>
    <w:rsid w:val="20205E29"/>
    <w:rsid w:val="2032838B"/>
    <w:rsid w:val="20354937"/>
    <w:rsid w:val="2035AF14"/>
    <w:rsid w:val="20365028"/>
    <w:rsid w:val="203A8926"/>
    <w:rsid w:val="203D9473"/>
    <w:rsid w:val="2049AB4E"/>
    <w:rsid w:val="206C7704"/>
    <w:rsid w:val="207CB740"/>
    <w:rsid w:val="2086757E"/>
    <w:rsid w:val="20949377"/>
    <w:rsid w:val="20A59BC6"/>
    <w:rsid w:val="20CB70C7"/>
    <w:rsid w:val="20CD439F"/>
    <w:rsid w:val="20CDD2A0"/>
    <w:rsid w:val="20DE4CA0"/>
    <w:rsid w:val="20E4C74F"/>
    <w:rsid w:val="20F409BC"/>
    <w:rsid w:val="20F4E9B9"/>
    <w:rsid w:val="20F80013"/>
    <w:rsid w:val="2101A0A9"/>
    <w:rsid w:val="2106354E"/>
    <w:rsid w:val="211D1A0B"/>
    <w:rsid w:val="2132601B"/>
    <w:rsid w:val="2159FB32"/>
    <w:rsid w:val="215C9ED8"/>
    <w:rsid w:val="216EFDCB"/>
    <w:rsid w:val="21757FA0"/>
    <w:rsid w:val="2176A89A"/>
    <w:rsid w:val="21790527"/>
    <w:rsid w:val="217F46C4"/>
    <w:rsid w:val="21A4A6D6"/>
    <w:rsid w:val="21A6AE03"/>
    <w:rsid w:val="21A9D792"/>
    <w:rsid w:val="21B54FCB"/>
    <w:rsid w:val="21B8AFC2"/>
    <w:rsid w:val="21C4A03C"/>
    <w:rsid w:val="21CD3FF8"/>
    <w:rsid w:val="21D6219E"/>
    <w:rsid w:val="21D8BC18"/>
    <w:rsid w:val="21E725C0"/>
    <w:rsid w:val="21F287CE"/>
    <w:rsid w:val="2208E9F1"/>
    <w:rsid w:val="22188A10"/>
    <w:rsid w:val="222354B0"/>
    <w:rsid w:val="222660DC"/>
    <w:rsid w:val="222B174D"/>
    <w:rsid w:val="224304DB"/>
    <w:rsid w:val="224B2BB4"/>
    <w:rsid w:val="22568FF5"/>
    <w:rsid w:val="22573193"/>
    <w:rsid w:val="227B7221"/>
    <w:rsid w:val="22957567"/>
    <w:rsid w:val="22A04459"/>
    <w:rsid w:val="22A34AAE"/>
    <w:rsid w:val="22B2246D"/>
    <w:rsid w:val="22B553E7"/>
    <w:rsid w:val="22CA499B"/>
    <w:rsid w:val="22D445EE"/>
    <w:rsid w:val="22D7C285"/>
    <w:rsid w:val="22D93E61"/>
    <w:rsid w:val="22DB1524"/>
    <w:rsid w:val="22DB516A"/>
    <w:rsid w:val="22DFD5A5"/>
    <w:rsid w:val="22EAEA40"/>
    <w:rsid w:val="22F862C7"/>
    <w:rsid w:val="22FF7BD6"/>
    <w:rsid w:val="23030368"/>
    <w:rsid w:val="23040DE5"/>
    <w:rsid w:val="230A5242"/>
    <w:rsid w:val="231B0B06"/>
    <w:rsid w:val="231DA4D9"/>
    <w:rsid w:val="232AED71"/>
    <w:rsid w:val="233143EC"/>
    <w:rsid w:val="2335D714"/>
    <w:rsid w:val="23386575"/>
    <w:rsid w:val="233C1D32"/>
    <w:rsid w:val="2344D665"/>
    <w:rsid w:val="2355E14D"/>
    <w:rsid w:val="235C4716"/>
    <w:rsid w:val="235E5DFB"/>
    <w:rsid w:val="235F5431"/>
    <w:rsid w:val="236F663C"/>
    <w:rsid w:val="237F2AAC"/>
    <w:rsid w:val="238B6678"/>
    <w:rsid w:val="2393FD5B"/>
    <w:rsid w:val="239A5AF3"/>
    <w:rsid w:val="239CF30A"/>
    <w:rsid w:val="23A2C422"/>
    <w:rsid w:val="23A465D9"/>
    <w:rsid w:val="23A4FEDF"/>
    <w:rsid w:val="23A6F7C2"/>
    <w:rsid w:val="23C46BD7"/>
    <w:rsid w:val="23C81911"/>
    <w:rsid w:val="23E6F0D6"/>
    <w:rsid w:val="23EF0509"/>
    <w:rsid w:val="23F351D9"/>
    <w:rsid w:val="240C26AB"/>
    <w:rsid w:val="241F4160"/>
    <w:rsid w:val="242A1715"/>
    <w:rsid w:val="2439E591"/>
    <w:rsid w:val="243C50A1"/>
    <w:rsid w:val="244398FE"/>
    <w:rsid w:val="2448C713"/>
    <w:rsid w:val="244FBF7B"/>
    <w:rsid w:val="245036ED"/>
    <w:rsid w:val="2462D534"/>
    <w:rsid w:val="24658CB4"/>
    <w:rsid w:val="24775FCA"/>
    <w:rsid w:val="24809F9A"/>
    <w:rsid w:val="2484C9A0"/>
    <w:rsid w:val="24852034"/>
    <w:rsid w:val="24877D5D"/>
    <w:rsid w:val="248E8D7B"/>
    <w:rsid w:val="249AE5DF"/>
    <w:rsid w:val="24BE9F16"/>
    <w:rsid w:val="24CB5101"/>
    <w:rsid w:val="24CFC419"/>
    <w:rsid w:val="24D3FC10"/>
    <w:rsid w:val="24D85777"/>
    <w:rsid w:val="24E3B237"/>
    <w:rsid w:val="2516D4D5"/>
    <w:rsid w:val="2520786F"/>
    <w:rsid w:val="2524A00C"/>
    <w:rsid w:val="252A2E51"/>
    <w:rsid w:val="253525C1"/>
    <w:rsid w:val="255111B8"/>
    <w:rsid w:val="25642B32"/>
    <w:rsid w:val="257B056B"/>
    <w:rsid w:val="257B1C50"/>
    <w:rsid w:val="25825D0F"/>
    <w:rsid w:val="258512B9"/>
    <w:rsid w:val="25918B24"/>
    <w:rsid w:val="2599978F"/>
    <w:rsid w:val="259D9561"/>
    <w:rsid w:val="25A01A82"/>
    <w:rsid w:val="25BD00B6"/>
    <w:rsid w:val="25BF4EBC"/>
    <w:rsid w:val="25C4A4E4"/>
    <w:rsid w:val="25C88F44"/>
    <w:rsid w:val="25CBDDC6"/>
    <w:rsid w:val="25F0DFF0"/>
    <w:rsid w:val="25FE7CFE"/>
    <w:rsid w:val="25FFF1E0"/>
    <w:rsid w:val="26094435"/>
    <w:rsid w:val="260E0448"/>
    <w:rsid w:val="2612DFA1"/>
    <w:rsid w:val="261669A9"/>
    <w:rsid w:val="2624DB40"/>
    <w:rsid w:val="2629B5A0"/>
    <w:rsid w:val="262A4724"/>
    <w:rsid w:val="262B0433"/>
    <w:rsid w:val="262C47DF"/>
    <w:rsid w:val="26478125"/>
    <w:rsid w:val="2667F962"/>
    <w:rsid w:val="26701B43"/>
    <w:rsid w:val="2677FC7D"/>
    <w:rsid w:val="26878848"/>
    <w:rsid w:val="26919954"/>
    <w:rsid w:val="2693DB9A"/>
    <w:rsid w:val="26961DB5"/>
    <w:rsid w:val="26A1F2DF"/>
    <w:rsid w:val="26A7360E"/>
    <w:rsid w:val="26A99375"/>
    <w:rsid w:val="26ABAA42"/>
    <w:rsid w:val="26AFA843"/>
    <w:rsid w:val="26BC53A6"/>
    <w:rsid w:val="26E47194"/>
    <w:rsid w:val="26ED823C"/>
    <w:rsid w:val="26F31376"/>
    <w:rsid w:val="270998C4"/>
    <w:rsid w:val="270D54D2"/>
    <w:rsid w:val="27101E89"/>
    <w:rsid w:val="2723DE66"/>
    <w:rsid w:val="272B12D8"/>
    <w:rsid w:val="2731ABA5"/>
    <w:rsid w:val="2734223E"/>
    <w:rsid w:val="274D3875"/>
    <w:rsid w:val="27509E9C"/>
    <w:rsid w:val="2751BF2B"/>
    <w:rsid w:val="276AD9D6"/>
    <w:rsid w:val="276E0FF8"/>
    <w:rsid w:val="276FFDA3"/>
    <w:rsid w:val="277C9289"/>
    <w:rsid w:val="27818711"/>
    <w:rsid w:val="27896A71"/>
    <w:rsid w:val="278F142A"/>
    <w:rsid w:val="279C59D3"/>
    <w:rsid w:val="27A5010C"/>
    <w:rsid w:val="27BF1F64"/>
    <w:rsid w:val="27C0E978"/>
    <w:rsid w:val="27D210A9"/>
    <w:rsid w:val="27DAF512"/>
    <w:rsid w:val="27E1910F"/>
    <w:rsid w:val="27F3E476"/>
    <w:rsid w:val="280911BD"/>
    <w:rsid w:val="28117307"/>
    <w:rsid w:val="281D4C32"/>
    <w:rsid w:val="28278CD2"/>
    <w:rsid w:val="28328E94"/>
    <w:rsid w:val="28584951"/>
    <w:rsid w:val="2858C92B"/>
    <w:rsid w:val="285EA96A"/>
    <w:rsid w:val="2861312B"/>
    <w:rsid w:val="287A664D"/>
    <w:rsid w:val="28881590"/>
    <w:rsid w:val="28958501"/>
    <w:rsid w:val="28A7AD75"/>
    <w:rsid w:val="28AB6C00"/>
    <w:rsid w:val="28ABA025"/>
    <w:rsid w:val="28BE2808"/>
    <w:rsid w:val="28D2D5D1"/>
    <w:rsid w:val="28DB8791"/>
    <w:rsid w:val="28DE38BB"/>
    <w:rsid w:val="28E83DB7"/>
    <w:rsid w:val="28F368BC"/>
    <w:rsid w:val="28FE0A50"/>
    <w:rsid w:val="29056E5D"/>
    <w:rsid w:val="290AE955"/>
    <w:rsid w:val="293BEF5A"/>
    <w:rsid w:val="29671EE7"/>
    <w:rsid w:val="297491DA"/>
    <w:rsid w:val="2984614D"/>
    <w:rsid w:val="29A14971"/>
    <w:rsid w:val="29AA8FB7"/>
    <w:rsid w:val="29ACB5AB"/>
    <w:rsid w:val="29AEA6CB"/>
    <w:rsid w:val="29B00FB2"/>
    <w:rsid w:val="29B2CCC3"/>
    <w:rsid w:val="29BF63B6"/>
    <w:rsid w:val="29C4801A"/>
    <w:rsid w:val="29C638BA"/>
    <w:rsid w:val="29CC9338"/>
    <w:rsid w:val="29F1EB9A"/>
    <w:rsid w:val="2A059B23"/>
    <w:rsid w:val="2A1217D0"/>
    <w:rsid w:val="2A134C8B"/>
    <w:rsid w:val="2A2270A3"/>
    <w:rsid w:val="2A248324"/>
    <w:rsid w:val="2A24E3DD"/>
    <w:rsid w:val="2A26CA5C"/>
    <w:rsid w:val="2A4213D0"/>
    <w:rsid w:val="2A5028F1"/>
    <w:rsid w:val="2A57C649"/>
    <w:rsid w:val="2A6BAF58"/>
    <w:rsid w:val="2A71670C"/>
    <w:rsid w:val="2A7BEF9F"/>
    <w:rsid w:val="2A88CD59"/>
    <w:rsid w:val="2A9D258F"/>
    <w:rsid w:val="2AA59D72"/>
    <w:rsid w:val="2AAB5C04"/>
    <w:rsid w:val="2AB2A1BD"/>
    <w:rsid w:val="2AB52EB6"/>
    <w:rsid w:val="2AB6C072"/>
    <w:rsid w:val="2AD16AA4"/>
    <w:rsid w:val="2AD58380"/>
    <w:rsid w:val="2AD5EF21"/>
    <w:rsid w:val="2ADF22E2"/>
    <w:rsid w:val="2AEF890F"/>
    <w:rsid w:val="2B0606C5"/>
    <w:rsid w:val="2B0DC943"/>
    <w:rsid w:val="2B0EA3B7"/>
    <w:rsid w:val="2B1656E4"/>
    <w:rsid w:val="2B1C9F8F"/>
    <w:rsid w:val="2B1E7C5F"/>
    <w:rsid w:val="2B2DF635"/>
    <w:rsid w:val="2B48E3EB"/>
    <w:rsid w:val="2B55A156"/>
    <w:rsid w:val="2B6CE067"/>
    <w:rsid w:val="2B79193A"/>
    <w:rsid w:val="2B7CBF50"/>
    <w:rsid w:val="2B822516"/>
    <w:rsid w:val="2B8475F1"/>
    <w:rsid w:val="2B90E16B"/>
    <w:rsid w:val="2B9E7F5A"/>
    <w:rsid w:val="2BA86DCF"/>
    <w:rsid w:val="2BAB7E2F"/>
    <w:rsid w:val="2BABB768"/>
    <w:rsid w:val="2BADEAB1"/>
    <w:rsid w:val="2BB4227E"/>
    <w:rsid w:val="2BB6ABE0"/>
    <w:rsid w:val="2BB807E4"/>
    <w:rsid w:val="2BBF8955"/>
    <w:rsid w:val="2BC6C723"/>
    <w:rsid w:val="2BD3C94C"/>
    <w:rsid w:val="2C0D92E7"/>
    <w:rsid w:val="2C1EC604"/>
    <w:rsid w:val="2C24E98C"/>
    <w:rsid w:val="2C284FB7"/>
    <w:rsid w:val="2C2A488D"/>
    <w:rsid w:val="2C2B1B7F"/>
    <w:rsid w:val="2C300ABC"/>
    <w:rsid w:val="2C303830"/>
    <w:rsid w:val="2C4839CC"/>
    <w:rsid w:val="2C52C00C"/>
    <w:rsid w:val="2C5B2F6F"/>
    <w:rsid w:val="2C5E42F7"/>
    <w:rsid w:val="2C64C6EC"/>
    <w:rsid w:val="2C7BDE75"/>
    <w:rsid w:val="2C83A49D"/>
    <w:rsid w:val="2C8AC921"/>
    <w:rsid w:val="2C8E0EE2"/>
    <w:rsid w:val="2C91BAA4"/>
    <w:rsid w:val="2CAA3A77"/>
    <w:rsid w:val="2CB23717"/>
    <w:rsid w:val="2CBFBA74"/>
    <w:rsid w:val="2CC92EBF"/>
    <w:rsid w:val="2CCCD820"/>
    <w:rsid w:val="2CDA3400"/>
    <w:rsid w:val="2CE1C94D"/>
    <w:rsid w:val="2CE1FEA7"/>
    <w:rsid w:val="2CF71811"/>
    <w:rsid w:val="2CF78B38"/>
    <w:rsid w:val="2CFC20DC"/>
    <w:rsid w:val="2D0CE76D"/>
    <w:rsid w:val="2D1066A2"/>
    <w:rsid w:val="2D11510B"/>
    <w:rsid w:val="2D209C0C"/>
    <w:rsid w:val="2D307F47"/>
    <w:rsid w:val="2D486B09"/>
    <w:rsid w:val="2D5915D6"/>
    <w:rsid w:val="2D7194AF"/>
    <w:rsid w:val="2D79938E"/>
    <w:rsid w:val="2D858B9A"/>
    <w:rsid w:val="2D88286F"/>
    <w:rsid w:val="2D8DFF3E"/>
    <w:rsid w:val="2DA64460"/>
    <w:rsid w:val="2DB0F9ED"/>
    <w:rsid w:val="2DC3C3E2"/>
    <w:rsid w:val="2DC5EEA3"/>
    <w:rsid w:val="2DD352A2"/>
    <w:rsid w:val="2DDC3D2C"/>
    <w:rsid w:val="2DE2D954"/>
    <w:rsid w:val="2DFDA903"/>
    <w:rsid w:val="2E0F1EA6"/>
    <w:rsid w:val="2E198CAA"/>
    <w:rsid w:val="2E4F0B1E"/>
    <w:rsid w:val="2E588483"/>
    <w:rsid w:val="2E9435BA"/>
    <w:rsid w:val="2E9507A4"/>
    <w:rsid w:val="2E97A39E"/>
    <w:rsid w:val="2EA01DA8"/>
    <w:rsid w:val="2EA08268"/>
    <w:rsid w:val="2EB1C618"/>
    <w:rsid w:val="2EBAA734"/>
    <w:rsid w:val="2EBF036F"/>
    <w:rsid w:val="2EC49A5D"/>
    <w:rsid w:val="2ED6B7C1"/>
    <w:rsid w:val="2EE81B8C"/>
    <w:rsid w:val="2F03023B"/>
    <w:rsid w:val="2F219BF9"/>
    <w:rsid w:val="2F263407"/>
    <w:rsid w:val="2F30282B"/>
    <w:rsid w:val="2F3E3E44"/>
    <w:rsid w:val="2F62CBF3"/>
    <w:rsid w:val="2F65B692"/>
    <w:rsid w:val="2F7F9157"/>
    <w:rsid w:val="2F969EE0"/>
    <w:rsid w:val="2FA30D64"/>
    <w:rsid w:val="2FA58E35"/>
    <w:rsid w:val="2FC2A251"/>
    <w:rsid w:val="2FFC37BD"/>
    <w:rsid w:val="30073875"/>
    <w:rsid w:val="3008CD6D"/>
    <w:rsid w:val="301A8080"/>
    <w:rsid w:val="301C1D8C"/>
    <w:rsid w:val="301FD9E8"/>
    <w:rsid w:val="30284A3B"/>
    <w:rsid w:val="3028C2BE"/>
    <w:rsid w:val="302B0DF9"/>
    <w:rsid w:val="303F9445"/>
    <w:rsid w:val="304E363E"/>
    <w:rsid w:val="305841F1"/>
    <w:rsid w:val="305E2FBA"/>
    <w:rsid w:val="3067AA78"/>
    <w:rsid w:val="306A0291"/>
    <w:rsid w:val="3074395C"/>
    <w:rsid w:val="3082334C"/>
    <w:rsid w:val="30937278"/>
    <w:rsid w:val="309974B2"/>
    <w:rsid w:val="309AE1B0"/>
    <w:rsid w:val="309B65AE"/>
    <w:rsid w:val="30A9D03C"/>
    <w:rsid w:val="30AC3E96"/>
    <w:rsid w:val="30AD5068"/>
    <w:rsid w:val="30AE4303"/>
    <w:rsid w:val="30AF1031"/>
    <w:rsid w:val="30B3C76D"/>
    <w:rsid w:val="30BECB39"/>
    <w:rsid w:val="30DF8400"/>
    <w:rsid w:val="30EC8322"/>
    <w:rsid w:val="30EE7746"/>
    <w:rsid w:val="30EFD0B9"/>
    <w:rsid w:val="310011F1"/>
    <w:rsid w:val="31005FE7"/>
    <w:rsid w:val="31076AFF"/>
    <w:rsid w:val="310F7E1E"/>
    <w:rsid w:val="3120561D"/>
    <w:rsid w:val="313762FF"/>
    <w:rsid w:val="3139846D"/>
    <w:rsid w:val="31515A5D"/>
    <w:rsid w:val="31528E32"/>
    <w:rsid w:val="3174AB3C"/>
    <w:rsid w:val="31884B10"/>
    <w:rsid w:val="31C276B0"/>
    <w:rsid w:val="31D37B7F"/>
    <w:rsid w:val="31E1D044"/>
    <w:rsid w:val="31EDF9BF"/>
    <w:rsid w:val="31FB171B"/>
    <w:rsid w:val="32118719"/>
    <w:rsid w:val="32129602"/>
    <w:rsid w:val="3219C53E"/>
    <w:rsid w:val="3222CA48"/>
    <w:rsid w:val="322AD07A"/>
    <w:rsid w:val="322CDC54"/>
    <w:rsid w:val="322F4EC7"/>
    <w:rsid w:val="3236A3EB"/>
    <w:rsid w:val="323AA67D"/>
    <w:rsid w:val="323ED712"/>
    <w:rsid w:val="32484B4B"/>
    <w:rsid w:val="324C56AB"/>
    <w:rsid w:val="324F4B9D"/>
    <w:rsid w:val="32515448"/>
    <w:rsid w:val="325430DD"/>
    <w:rsid w:val="32612CDB"/>
    <w:rsid w:val="3283591B"/>
    <w:rsid w:val="32A20D1A"/>
    <w:rsid w:val="32A372D3"/>
    <w:rsid w:val="32A6E55C"/>
    <w:rsid w:val="32CB49F8"/>
    <w:rsid w:val="32CF43D4"/>
    <w:rsid w:val="32DF9C42"/>
    <w:rsid w:val="32FFA892"/>
    <w:rsid w:val="33051758"/>
    <w:rsid w:val="3313B441"/>
    <w:rsid w:val="332A681B"/>
    <w:rsid w:val="332EEFA6"/>
    <w:rsid w:val="3332E790"/>
    <w:rsid w:val="333A97E6"/>
    <w:rsid w:val="333C5023"/>
    <w:rsid w:val="333E46B7"/>
    <w:rsid w:val="3343CD09"/>
    <w:rsid w:val="334A9DD8"/>
    <w:rsid w:val="334CC953"/>
    <w:rsid w:val="3354BFA5"/>
    <w:rsid w:val="33646C17"/>
    <w:rsid w:val="3364AFA0"/>
    <w:rsid w:val="33771CC8"/>
    <w:rsid w:val="337C2E21"/>
    <w:rsid w:val="337DEF22"/>
    <w:rsid w:val="338F7F29"/>
    <w:rsid w:val="3391417E"/>
    <w:rsid w:val="33B403ED"/>
    <w:rsid w:val="33C06E6A"/>
    <w:rsid w:val="33C3C763"/>
    <w:rsid w:val="33CFADCC"/>
    <w:rsid w:val="33D0E0F6"/>
    <w:rsid w:val="33E634EC"/>
    <w:rsid w:val="33E883CB"/>
    <w:rsid w:val="33F23351"/>
    <w:rsid w:val="33F73617"/>
    <w:rsid w:val="340A8724"/>
    <w:rsid w:val="340E2707"/>
    <w:rsid w:val="340F93F9"/>
    <w:rsid w:val="3422F961"/>
    <w:rsid w:val="3424BF45"/>
    <w:rsid w:val="3426C894"/>
    <w:rsid w:val="342F1754"/>
    <w:rsid w:val="34318675"/>
    <w:rsid w:val="344B37B5"/>
    <w:rsid w:val="345230FA"/>
    <w:rsid w:val="345B34A6"/>
    <w:rsid w:val="3464BFD4"/>
    <w:rsid w:val="3479962C"/>
    <w:rsid w:val="347F5770"/>
    <w:rsid w:val="34868450"/>
    <w:rsid w:val="34883D0F"/>
    <w:rsid w:val="34A0D202"/>
    <w:rsid w:val="34A17164"/>
    <w:rsid w:val="34AA4BD3"/>
    <w:rsid w:val="34BC21F2"/>
    <w:rsid w:val="34BCD680"/>
    <w:rsid w:val="34C84A9D"/>
    <w:rsid w:val="34D5CBF3"/>
    <w:rsid w:val="34D66076"/>
    <w:rsid w:val="34DB768E"/>
    <w:rsid w:val="34ECF45A"/>
    <w:rsid w:val="34F0BF2A"/>
    <w:rsid w:val="34FA920D"/>
    <w:rsid w:val="350476DC"/>
    <w:rsid w:val="35095410"/>
    <w:rsid w:val="3511727F"/>
    <w:rsid w:val="351F31C2"/>
    <w:rsid w:val="3550A8C7"/>
    <w:rsid w:val="356BFF2D"/>
    <w:rsid w:val="3574410F"/>
    <w:rsid w:val="357C9897"/>
    <w:rsid w:val="3588AE07"/>
    <w:rsid w:val="358D0C96"/>
    <w:rsid w:val="35964327"/>
    <w:rsid w:val="35A967E1"/>
    <w:rsid w:val="35C84882"/>
    <w:rsid w:val="35D14C39"/>
    <w:rsid w:val="35D36CC7"/>
    <w:rsid w:val="35DDAAEA"/>
    <w:rsid w:val="35EC2D21"/>
    <w:rsid w:val="35F7E1E7"/>
    <w:rsid w:val="35FAF5B4"/>
    <w:rsid w:val="35FCB193"/>
    <w:rsid w:val="360D6AD9"/>
    <w:rsid w:val="36139527"/>
    <w:rsid w:val="362F62A1"/>
    <w:rsid w:val="36331686"/>
    <w:rsid w:val="364F12D9"/>
    <w:rsid w:val="3655808E"/>
    <w:rsid w:val="3655E82E"/>
    <w:rsid w:val="36658083"/>
    <w:rsid w:val="3665F1C6"/>
    <w:rsid w:val="366C4CF0"/>
    <w:rsid w:val="367B250C"/>
    <w:rsid w:val="3681DEC9"/>
    <w:rsid w:val="3688FBA8"/>
    <w:rsid w:val="36923A7F"/>
    <w:rsid w:val="36A025A8"/>
    <w:rsid w:val="36AD6219"/>
    <w:rsid w:val="36AE359E"/>
    <w:rsid w:val="36B5F1EB"/>
    <w:rsid w:val="36B7D8A4"/>
    <w:rsid w:val="36BA18D8"/>
    <w:rsid w:val="36BB36E3"/>
    <w:rsid w:val="36C40102"/>
    <w:rsid w:val="36C82795"/>
    <w:rsid w:val="36D0446F"/>
    <w:rsid w:val="36D50F2F"/>
    <w:rsid w:val="36D8C7D7"/>
    <w:rsid w:val="36EF6350"/>
    <w:rsid w:val="37207036"/>
    <w:rsid w:val="3723071D"/>
    <w:rsid w:val="3723E4BE"/>
    <w:rsid w:val="372F4EDC"/>
    <w:rsid w:val="3736D6FE"/>
    <w:rsid w:val="375D56B8"/>
    <w:rsid w:val="3762571D"/>
    <w:rsid w:val="37637445"/>
    <w:rsid w:val="37693258"/>
    <w:rsid w:val="37816A97"/>
    <w:rsid w:val="37843D71"/>
    <w:rsid w:val="378DC5FD"/>
    <w:rsid w:val="3792D97B"/>
    <w:rsid w:val="379560AC"/>
    <w:rsid w:val="37AFF699"/>
    <w:rsid w:val="37C22C29"/>
    <w:rsid w:val="37CC236E"/>
    <w:rsid w:val="37CF7BA7"/>
    <w:rsid w:val="37DF52A4"/>
    <w:rsid w:val="37F12E03"/>
    <w:rsid w:val="37FD6900"/>
    <w:rsid w:val="38062A46"/>
    <w:rsid w:val="38070B26"/>
    <w:rsid w:val="3811C1E2"/>
    <w:rsid w:val="382E9466"/>
    <w:rsid w:val="384701EF"/>
    <w:rsid w:val="385900EC"/>
    <w:rsid w:val="3880D4CA"/>
    <w:rsid w:val="388F8610"/>
    <w:rsid w:val="389AE83B"/>
    <w:rsid w:val="389C45B4"/>
    <w:rsid w:val="389F9DF4"/>
    <w:rsid w:val="38A85532"/>
    <w:rsid w:val="38B94C29"/>
    <w:rsid w:val="38D51D31"/>
    <w:rsid w:val="38D6E04A"/>
    <w:rsid w:val="38EAB433"/>
    <w:rsid w:val="38ECB2C9"/>
    <w:rsid w:val="38ED4CF7"/>
    <w:rsid w:val="38F4BC80"/>
    <w:rsid w:val="390660F2"/>
    <w:rsid w:val="390899F5"/>
    <w:rsid w:val="39132541"/>
    <w:rsid w:val="39416DD9"/>
    <w:rsid w:val="394A030C"/>
    <w:rsid w:val="3950F9CB"/>
    <w:rsid w:val="39591FE8"/>
    <w:rsid w:val="39634E7E"/>
    <w:rsid w:val="39646F7F"/>
    <w:rsid w:val="3964F62D"/>
    <w:rsid w:val="3975C814"/>
    <w:rsid w:val="397D0525"/>
    <w:rsid w:val="39A66B3B"/>
    <w:rsid w:val="39A8F278"/>
    <w:rsid w:val="39DE8306"/>
    <w:rsid w:val="39E88A14"/>
    <w:rsid w:val="3A11D915"/>
    <w:rsid w:val="3A1A9AE1"/>
    <w:rsid w:val="3A258929"/>
    <w:rsid w:val="3A3AA172"/>
    <w:rsid w:val="3A3B8AF9"/>
    <w:rsid w:val="3A4DB8EF"/>
    <w:rsid w:val="3A718A80"/>
    <w:rsid w:val="3A75A409"/>
    <w:rsid w:val="3A782BA1"/>
    <w:rsid w:val="3A86D7B4"/>
    <w:rsid w:val="3A8F2B6F"/>
    <w:rsid w:val="3AA561FE"/>
    <w:rsid w:val="3AA80084"/>
    <w:rsid w:val="3AA84324"/>
    <w:rsid w:val="3AB31046"/>
    <w:rsid w:val="3AB8CCFA"/>
    <w:rsid w:val="3AC38214"/>
    <w:rsid w:val="3ACB05B6"/>
    <w:rsid w:val="3ADB324F"/>
    <w:rsid w:val="3AFDAE10"/>
    <w:rsid w:val="3B094448"/>
    <w:rsid w:val="3B0BC0FE"/>
    <w:rsid w:val="3B168D64"/>
    <w:rsid w:val="3B19E41D"/>
    <w:rsid w:val="3B1A9F3C"/>
    <w:rsid w:val="3B2714F2"/>
    <w:rsid w:val="3B34B163"/>
    <w:rsid w:val="3B480BB1"/>
    <w:rsid w:val="3B538ABE"/>
    <w:rsid w:val="3B5BD46C"/>
    <w:rsid w:val="3B5E5690"/>
    <w:rsid w:val="3B685BFF"/>
    <w:rsid w:val="3B692615"/>
    <w:rsid w:val="3B732709"/>
    <w:rsid w:val="3B7B162E"/>
    <w:rsid w:val="3B8F5A88"/>
    <w:rsid w:val="3B90CF5B"/>
    <w:rsid w:val="3B95F473"/>
    <w:rsid w:val="3B97D1DC"/>
    <w:rsid w:val="3B9AF101"/>
    <w:rsid w:val="3BA5AADA"/>
    <w:rsid w:val="3BB253A1"/>
    <w:rsid w:val="3BB4D931"/>
    <w:rsid w:val="3BBD5D93"/>
    <w:rsid w:val="3BC0EC50"/>
    <w:rsid w:val="3BC7A60D"/>
    <w:rsid w:val="3BD12D62"/>
    <w:rsid w:val="3BD4D50C"/>
    <w:rsid w:val="3BD9C82F"/>
    <w:rsid w:val="3BEA5039"/>
    <w:rsid w:val="3BEBF714"/>
    <w:rsid w:val="3BFAA806"/>
    <w:rsid w:val="3C003E33"/>
    <w:rsid w:val="3C0CC43A"/>
    <w:rsid w:val="3C0E3C97"/>
    <w:rsid w:val="3C15023B"/>
    <w:rsid w:val="3C16A734"/>
    <w:rsid w:val="3C1DF19E"/>
    <w:rsid w:val="3C422FA5"/>
    <w:rsid w:val="3C4DA2A9"/>
    <w:rsid w:val="3C6BE2FA"/>
    <w:rsid w:val="3C6EA1AE"/>
    <w:rsid w:val="3C752373"/>
    <w:rsid w:val="3C7C5B5B"/>
    <w:rsid w:val="3C7CA2CB"/>
    <w:rsid w:val="3C888391"/>
    <w:rsid w:val="3C91172D"/>
    <w:rsid w:val="3C931979"/>
    <w:rsid w:val="3C9EE34B"/>
    <w:rsid w:val="3CB53538"/>
    <w:rsid w:val="3CC5A03D"/>
    <w:rsid w:val="3CC6B3CC"/>
    <w:rsid w:val="3CEA76A5"/>
    <w:rsid w:val="3CED8665"/>
    <w:rsid w:val="3D17819A"/>
    <w:rsid w:val="3D1EE9CC"/>
    <w:rsid w:val="3D216F42"/>
    <w:rsid w:val="3D2831B9"/>
    <w:rsid w:val="3D3C1A2C"/>
    <w:rsid w:val="3D3C78E3"/>
    <w:rsid w:val="3D48A9BC"/>
    <w:rsid w:val="3D4F9E69"/>
    <w:rsid w:val="3D51D5CE"/>
    <w:rsid w:val="3D5FCA7C"/>
    <w:rsid w:val="3D70A2A7"/>
    <w:rsid w:val="3D716359"/>
    <w:rsid w:val="3D7C732D"/>
    <w:rsid w:val="3D8BA691"/>
    <w:rsid w:val="3D901E62"/>
    <w:rsid w:val="3D98708A"/>
    <w:rsid w:val="3DBDA0BE"/>
    <w:rsid w:val="3DC1A47A"/>
    <w:rsid w:val="3DC8B771"/>
    <w:rsid w:val="3DCDA125"/>
    <w:rsid w:val="3DCFD5A2"/>
    <w:rsid w:val="3DDB4A7B"/>
    <w:rsid w:val="3DEEEF58"/>
    <w:rsid w:val="3DF1C728"/>
    <w:rsid w:val="3DF92C79"/>
    <w:rsid w:val="3DFBAC3F"/>
    <w:rsid w:val="3E0E98C4"/>
    <w:rsid w:val="3E151800"/>
    <w:rsid w:val="3E1CB541"/>
    <w:rsid w:val="3E20585E"/>
    <w:rsid w:val="3E222B33"/>
    <w:rsid w:val="3E3591C3"/>
    <w:rsid w:val="3E503462"/>
    <w:rsid w:val="3E60E9D2"/>
    <w:rsid w:val="3E831ED0"/>
    <w:rsid w:val="3E853AA0"/>
    <w:rsid w:val="3E8637ED"/>
    <w:rsid w:val="3E879EFE"/>
    <w:rsid w:val="3E8AF571"/>
    <w:rsid w:val="3E9A4F38"/>
    <w:rsid w:val="3E9E2755"/>
    <w:rsid w:val="3EB0AEF0"/>
    <w:rsid w:val="3EC89D61"/>
    <w:rsid w:val="3ECDA9EA"/>
    <w:rsid w:val="3ECEE4B9"/>
    <w:rsid w:val="3EDF9C6F"/>
    <w:rsid w:val="3EE1C07F"/>
    <w:rsid w:val="3EFAD980"/>
    <w:rsid w:val="3F106E0E"/>
    <w:rsid w:val="3F1C82F1"/>
    <w:rsid w:val="3F24172C"/>
    <w:rsid w:val="3F242B8D"/>
    <w:rsid w:val="3F2DF3A2"/>
    <w:rsid w:val="3F3C0761"/>
    <w:rsid w:val="3F3C14B4"/>
    <w:rsid w:val="3F66EB72"/>
    <w:rsid w:val="3F6F8E10"/>
    <w:rsid w:val="3F90E1FD"/>
    <w:rsid w:val="3F9AE4AA"/>
    <w:rsid w:val="3F9F1ABA"/>
    <w:rsid w:val="3FAA3880"/>
    <w:rsid w:val="3FAF88C6"/>
    <w:rsid w:val="3FAFDEC7"/>
    <w:rsid w:val="3FB93C86"/>
    <w:rsid w:val="3FB96090"/>
    <w:rsid w:val="3FBFD753"/>
    <w:rsid w:val="3FC01857"/>
    <w:rsid w:val="3FCB7E35"/>
    <w:rsid w:val="3FD8A866"/>
    <w:rsid w:val="3FD93C76"/>
    <w:rsid w:val="3FE5C6D8"/>
    <w:rsid w:val="3FE9CD87"/>
    <w:rsid w:val="4001FC43"/>
    <w:rsid w:val="4002E912"/>
    <w:rsid w:val="400594D2"/>
    <w:rsid w:val="400E61A0"/>
    <w:rsid w:val="40161E0F"/>
    <w:rsid w:val="401E8F4C"/>
    <w:rsid w:val="4029689B"/>
    <w:rsid w:val="403EC964"/>
    <w:rsid w:val="403F3349"/>
    <w:rsid w:val="404DA33C"/>
    <w:rsid w:val="4051D2EE"/>
    <w:rsid w:val="405E1FB5"/>
    <w:rsid w:val="40699FBF"/>
    <w:rsid w:val="4081333B"/>
    <w:rsid w:val="4081AC8A"/>
    <w:rsid w:val="408CDF30"/>
    <w:rsid w:val="4092A6C8"/>
    <w:rsid w:val="40959AED"/>
    <w:rsid w:val="40B2AE53"/>
    <w:rsid w:val="40BA5E9B"/>
    <w:rsid w:val="40BD75C7"/>
    <w:rsid w:val="40DD5C4D"/>
    <w:rsid w:val="40F3F88D"/>
    <w:rsid w:val="40F43372"/>
    <w:rsid w:val="40FE7C14"/>
    <w:rsid w:val="4109BCCA"/>
    <w:rsid w:val="410D9BF4"/>
    <w:rsid w:val="4120D96E"/>
    <w:rsid w:val="4133CD18"/>
    <w:rsid w:val="4137E0A5"/>
    <w:rsid w:val="4138C374"/>
    <w:rsid w:val="413A3CCA"/>
    <w:rsid w:val="413BC4F6"/>
    <w:rsid w:val="414D0A6C"/>
    <w:rsid w:val="41616A63"/>
    <w:rsid w:val="416E4592"/>
    <w:rsid w:val="4174C94D"/>
    <w:rsid w:val="4180AFAE"/>
    <w:rsid w:val="418A9AB6"/>
    <w:rsid w:val="41908CAE"/>
    <w:rsid w:val="419F85FC"/>
    <w:rsid w:val="41B8D557"/>
    <w:rsid w:val="41BDE27D"/>
    <w:rsid w:val="41C0BE03"/>
    <w:rsid w:val="41CD931C"/>
    <w:rsid w:val="41E997FD"/>
    <w:rsid w:val="41F0D9D2"/>
    <w:rsid w:val="41F1DFD7"/>
    <w:rsid w:val="41F49606"/>
    <w:rsid w:val="420B531A"/>
    <w:rsid w:val="4210BA44"/>
    <w:rsid w:val="421170F9"/>
    <w:rsid w:val="4218B36E"/>
    <w:rsid w:val="4222DB01"/>
    <w:rsid w:val="423608D9"/>
    <w:rsid w:val="425287AF"/>
    <w:rsid w:val="425954DE"/>
    <w:rsid w:val="425B28AC"/>
    <w:rsid w:val="425ED7E7"/>
    <w:rsid w:val="42683814"/>
    <w:rsid w:val="42711361"/>
    <w:rsid w:val="42753EC6"/>
    <w:rsid w:val="42961A83"/>
    <w:rsid w:val="429A49A3"/>
    <w:rsid w:val="42B37701"/>
    <w:rsid w:val="42BADCB6"/>
    <w:rsid w:val="42C4A25F"/>
    <w:rsid w:val="42CF8025"/>
    <w:rsid w:val="42D1A91D"/>
    <w:rsid w:val="42E3BFF3"/>
    <w:rsid w:val="42E48D00"/>
    <w:rsid w:val="42EAE642"/>
    <w:rsid w:val="42F31C59"/>
    <w:rsid w:val="42F7F243"/>
    <w:rsid w:val="430B5865"/>
    <w:rsid w:val="4319C113"/>
    <w:rsid w:val="43200F29"/>
    <w:rsid w:val="432CE37A"/>
    <w:rsid w:val="43342BAD"/>
    <w:rsid w:val="433C5BA0"/>
    <w:rsid w:val="43495D79"/>
    <w:rsid w:val="434C0612"/>
    <w:rsid w:val="43593EB4"/>
    <w:rsid w:val="4365614B"/>
    <w:rsid w:val="4368D70C"/>
    <w:rsid w:val="4372C148"/>
    <w:rsid w:val="437397B9"/>
    <w:rsid w:val="4373C103"/>
    <w:rsid w:val="4379E8D3"/>
    <w:rsid w:val="437ABAB0"/>
    <w:rsid w:val="438A93C1"/>
    <w:rsid w:val="438D9BF5"/>
    <w:rsid w:val="439414A7"/>
    <w:rsid w:val="43A03496"/>
    <w:rsid w:val="43A126A8"/>
    <w:rsid w:val="43A1E8A4"/>
    <w:rsid w:val="43A664B6"/>
    <w:rsid w:val="43B2632A"/>
    <w:rsid w:val="43BD556A"/>
    <w:rsid w:val="43BE03F1"/>
    <w:rsid w:val="43C020F3"/>
    <w:rsid w:val="43C8656A"/>
    <w:rsid w:val="43CD2D61"/>
    <w:rsid w:val="43D933C9"/>
    <w:rsid w:val="43EA104B"/>
    <w:rsid w:val="43EA99C5"/>
    <w:rsid w:val="43F65C93"/>
    <w:rsid w:val="4415F23A"/>
    <w:rsid w:val="441DA3C3"/>
    <w:rsid w:val="4428B4A5"/>
    <w:rsid w:val="442BC635"/>
    <w:rsid w:val="44347653"/>
    <w:rsid w:val="4437FC68"/>
    <w:rsid w:val="443A0F06"/>
    <w:rsid w:val="443DC8F2"/>
    <w:rsid w:val="44485D16"/>
    <w:rsid w:val="445AF304"/>
    <w:rsid w:val="4465B852"/>
    <w:rsid w:val="44687C23"/>
    <w:rsid w:val="447902F0"/>
    <w:rsid w:val="448539EA"/>
    <w:rsid w:val="4493A58E"/>
    <w:rsid w:val="44979EAD"/>
    <w:rsid w:val="449A77CA"/>
    <w:rsid w:val="449C0D1C"/>
    <w:rsid w:val="449CD9A7"/>
    <w:rsid w:val="44A37085"/>
    <w:rsid w:val="44B6666B"/>
    <w:rsid w:val="45018537"/>
    <w:rsid w:val="4502CDB4"/>
    <w:rsid w:val="45191463"/>
    <w:rsid w:val="45262EB0"/>
    <w:rsid w:val="4540F3E3"/>
    <w:rsid w:val="45417F21"/>
    <w:rsid w:val="45560B49"/>
    <w:rsid w:val="45568DA9"/>
    <w:rsid w:val="4563BC7B"/>
    <w:rsid w:val="4577E939"/>
    <w:rsid w:val="458F3AB6"/>
    <w:rsid w:val="4597A986"/>
    <w:rsid w:val="45A45F8A"/>
    <w:rsid w:val="45A60020"/>
    <w:rsid w:val="45BD46DD"/>
    <w:rsid w:val="45C008FD"/>
    <w:rsid w:val="45CF4838"/>
    <w:rsid w:val="45CFA358"/>
    <w:rsid w:val="45D057DE"/>
    <w:rsid w:val="45EECBAD"/>
    <w:rsid w:val="4600B134"/>
    <w:rsid w:val="46012ED2"/>
    <w:rsid w:val="460DA772"/>
    <w:rsid w:val="461695F3"/>
    <w:rsid w:val="461AF5F1"/>
    <w:rsid w:val="4624A0ED"/>
    <w:rsid w:val="462FC055"/>
    <w:rsid w:val="463C7AD0"/>
    <w:rsid w:val="46497291"/>
    <w:rsid w:val="4673DD5D"/>
    <w:rsid w:val="467FCE0E"/>
    <w:rsid w:val="468E8789"/>
    <w:rsid w:val="46944B43"/>
    <w:rsid w:val="46B02861"/>
    <w:rsid w:val="46B58006"/>
    <w:rsid w:val="46B72FDE"/>
    <w:rsid w:val="46C42D85"/>
    <w:rsid w:val="46C5FAF3"/>
    <w:rsid w:val="46E1580E"/>
    <w:rsid w:val="46E3F292"/>
    <w:rsid w:val="46EB8D19"/>
    <w:rsid w:val="46F07EEA"/>
    <w:rsid w:val="46FCED05"/>
    <w:rsid w:val="46FE657E"/>
    <w:rsid w:val="470C18EC"/>
    <w:rsid w:val="47275087"/>
    <w:rsid w:val="473A68F6"/>
    <w:rsid w:val="474B9817"/>
    <w:rsid w:val="474E45FC"/>
    <w:rsid w:val="4750B5B0"/>
    <w:rsid w:val="475E07FB"/>
    <w:rsid w:val="47715767"/>
    <w:rsid w:val="4771DA49"/>
    <w:rsid w:val="47787AE7"/>
    <w:rsid w:val="477919DE"/>
    <w:rsid w:val="477B4F9C"/>
    <w:rsid w:val="477E8ACE"/>
    <w:rsid w:val="478820EA"/>
    <w:rsid w:val="479F9FA1"/>
    <w:rsid w:val="47AE3CFE"/>
    <w:rsid w:val="47E151F8"/>
    <w:rsid w:val="47E50C9B"/>
    <w:rsid w:val="47E80412"/>
    <w:rsid w:val="47ED1B42"/>
    <w:rsid w:val="47F46F23"/>
    <w:rsid w:val="47F6D459"/>
    <w:rsid w:val="47FBBEF6"/>
    <w:rsid w:val="480A7D97"/>
    <w:rsid w:val="480CECC0"/>
    <w:rsid w:val="4813FA3F"/>
    <w:rsid w:val="4818225A"/>
    <w:rsid w:val="4832BF70"/>
    <w:rsid w:val="4838953C"/>
    <w:rsid w:val="4853157D"/>
    <w:rsid w:val="485DBE11"/>
    <w:rsid w:val="4870A5CE"/>
    <w:rsid w:val="4873477E"/>
    <w:rsid w:val="487BC6DC"/>
    <w:rsid w:val="48867C29"/>
    <w:rsid w:val="488BBFAD"/>
    <w:rsid w:val="488BE669"/>
    <w:rsid w:val="48A5123F"/>
    <w:rsid w:val="48A52800"/>
    <w:rsid w:val="48B3440F"/>
    <w:rsid w:val="48C3F8D2"/>
    <w:rsid w:val="48C6DAF5"/>
    <w:rsid w:val="48F601EA"/>
    <w:rsid w:val="48F91B47"/>
    <w:rsid w:val="490767C8"/>
    <w:rsid w:val="491EC3CD"/>
    <w:rsid w:val="492A879F"/>
    <w:rsid w:val="4934577E"/>
    <w:rsid w:val="4934E3D6"/>
    <w:rsid w:val="4937F92C"/>
    <w:rsid w:val="493CA393"/>
    <w:rsid w:val="494BE73F"/>
    <w:rsid w:val="494F164C"/>
    <w:rsid w:val="4959AF36"/>
    <w:rsid w:val="4966BB39"/>
    <w:rsid w:val="497A0894"/>
    <w:rsid w:val="497BB056"/>
    <w:rsid w:val="497EEF26"/>
    <w:rsid w:val="497FF79E"/>
    <w:rsid w:val="498246FF"/>
    <w:rsid w:val="49889264"/>
    <w:rsid w:val="498B0534"/>
    <w:rsid w:val="49933824"/>
    <w:rsid w:val="499FFCDD"/>
    <w:rsid w:val="49BB9D11"/>
    <w:rsid w:val="49BC58B6"/>
    <w:rsid w:val="49BD3FAE"/>
    <w:rsid w:val="49BE1A0A"/>
    <w:rsid w:val="49BFB900"/>
    <w:rsid w:val="49C72063"/>
    <w:rsid w:val="49D337CC"/>
    <w:rsid w:val="4A06ADAF"/>
    <w:rsid w:val="4A3B511E"/>
    <w:rsid w:val="4A450171"/>
    <w:rsid w:val="4A48AD70"/>
    <w:rsid w:val="4A4A4087"/>
    <w:rsid w:val="4A5796F4"/>
    <w:rsid w:val="4A6E1BEE"/>
    <w:rsid w:val="4A9115CA"/>
    <w:rsid w:val="4A914066"/>
    <w:rsid w:val="4A9EB4E3"/>
    <w:rsid w:val="4AA00075"/>
    <w:rsid w:val="4AAC4D24"/>
    <w:rsid w:val="4AC5165F"/>
    <w:rsid w:val="4AE4D065"/>
    <w:rsid w:val="4AEEAC97"/>
    <w:rsid w:val="4B00AE8D"/>
    <w:rsid w:val="4B045ACC"/>
    <w:rsid w:val="4B06530D"/>
    <w:rsid w:val="4B0C9B61"/>
    <w:rsid w:val="4B2980B6"/>
    <w:rsid w:val="4B3218C5"/>
    <w:rsid w:val="4B36377F"/>
    <w:rsid w:val="4B3F2D96"/>
    <w:rsid w:val="4B3FBED5"/>
    <w:rsid w:val="4B43F8A5"/>
    <w:rsid w:val="4B4EA397"/>
    <w:rsid w:val="4B58C707"/>
    <w:rsid w:val="4B6778A7"/>
    <w:rsid w:val="4B6CB088"/>
    <w:rsid w:val="4B7AD196"/>
    <w:rsid w:val="4B7F29F7"/>
    <w:rsid w:val="4B836EE4"/>
    <w:rsid w:val="4BC1DD32"/>
    <w:rsid w:val="4BCBF7F9"/>
    <w:rsid w:val="4BD36556"/>
    <w:rsid w:val="4BD9BE4A"/>
    <w:rsid w:val="4BE72185"/>
    <w:rsid w:val="4BF6CF1A"/>
    <w:rsid w:val="4C1AAD6F"/>
    <w:rsid w:val="4C20BDF3"/>
    <w:rsid w:val="4C35A4B1"/>
    <w:rsid w:val="4C49E45E"/>
    <w:rsid w:val="4C593562"/>
    <w:rsid w:val="4C5CBC9F"/>
    <w:rsid w:val="4C61CBA1"/>
    <w:rsid w:val="4C625FDF"/>
    <w:rsid w:val="4C6A3E28"/>
    <w:rsid w:val="4C74453A"/>
    <w:rsid w:val="4C74BAAC"/>
    <w:rsid w:val="4C74BF63"/>
    <w:rsid w:val="4C77392E"/>
    <w:rsid w:val="4C77B39A"/>
    <w:rsid w:val="4C80A43F"/>
    <w:rsid w:val="4C82643E"/>
    <w:rsid w:val="4C84C985"/>
    <w:rsid w:val="4C9FC75E"/>
    <w:rsid w:val="4CA4A03A"/>
    <w:rsid w:val="4CBB325E"/>
    <w:rsid w:val="4CBE392F"/>
    <w:rsid w:val="4CC72F31"/>
    <w:rsid w:val="4CE76DB9"/>
    <w:rsid w:val="4CECB595"/>
    <w:rsid w:val="4CFEBA52"/>
    <w:rsid w:val="4D5694D5"/>
    <w:rsid w:val="4D5A3619"/>
    <w:rsid w:val="4D855D99"/>
    <w:rsid w:val="4DAFEDD3"/>
    <w:rsid w:val="4DB8873E"/>
    <w:rsid w:val="4DC17606"/>
    <w:rsid w:val="4DDA13F2"/>
    <w:rsid w:val="4DDEFE39"/>
    <w:rsid w:val="4DEA4292"/>
    <w:rsid w:val="4DFD6124"/>
    <w:rsid w:val="4E00A501"/>
    <w:rsid w:val="4E00F965"/>
    <w:rsid w:val="4E02DCE0"/>
    <w:rsid w:val="4E2E4723"/>
    <w:rsid w:val="4E3362F3"/>
    <w:rsid w:val="4E356AD9"/>
    <w:rsid w:val="4E37299F"/>
    <w:rsid w:val="4E3B8877"/>
    <w:rsid w:val="4E42DD00"/>
    <w:rsid w:val="4E5624AD"/>
    <w:rsid w:val="4E5D1320"/>
    <w:rsid w:val="4E5FD3D1"/>
    <w:rsid w:val="4E6FD339"/>
    <w:rsid w:val="4E752217"/>
    <w:rsid w:val="4E776567"/>
    <w:rsid w:val="4E894776"/>
    <w:rsid w:val="4E8CB7DC"/>
    <w:rsid w:val="4E8E7A83"/>
    <w:rsid w:val="4E966A20"/>
    <w:rsid w:val="4E9CA533"/>
    <w:rsid w:val="4EA46C5B"/>
    <w:rsid w:val="4EB20EF5"/>
    <w:rsid w:val="4EB56252"/>
    <w:rsid w:val="4EC52141"/>
    <w:rsid w:val="4ED75D74"/>
    <w:rsid w:val="4EEF9A47"/>
    <w:rsid w:val="4EF49911"/>
    <w:rsid w:val="4F0B5170"/>
    <w:rsid w:val="4F1F41CB"/>
    <w:rsid w:val="4F2EA40D"/>
    <w:rsid w:val="4F2FB032"/>
    <w:rsid w:val="4F3E2A0E"/>
    <w:rsid w:val="4F5758DB"/>
    <w:rsid w:val="4F57D961"/>
    <w:rsid w:val="4F66E989"/>
    <w:rsid w:val="4F8358E9"/>
    <w:rsid w:val="4F862A43"/>
    <w:rsid w:val="4F935C53"/>
    <w:rsid w:val="4FB69474"/>
    <w:rsid w:val="4FD8B914"/>
    <w:rsid w:val="4FE42F2F"/>
    <w:rsid w:val="4FEAE38B"/>
    <w:rsid w:val="4FEB855D"/>
    <w:rsid w:val="4FFF289F"/>
    <w:rsid w:val="501309C2"/>
    <w:rsid w:val="50140F72"/>
    <w:rsid w:val="501C3B2D"/>
    <w:rsid w:val="5021E4A6"/>
    <w:rsid w:val="50314ED9"/>
    <w:rsid w:val="503483DC"/>
    <w:rsid w:val="503751A0"/>
    <w:rsid w:val="503B5FBF"/>
    <w:rsid w:val="504939F6"/>
    <w:rsid w:val="50636D00"/>
    <w:rsid w:val="5064DD57"/>
    <w:rsid w:val="5095E438"/>
    <w:rsid w:val="50989E32"/>
    <w:rsid w:val="50A3E187"/>
    <w:rsid w:val="50A65CB7"/>
    <w:rsid w:val="50A765CB"/>
    <w:rsid w:val="50C42189"/>
    <w:rsid w:val="50CFAE91"/>
    <w:rsid w:val="50CFB692"/>
    <w:rsid w:val="50D32E73"/>
    <w:rsid w:val="50D38315"/>
    <w:rsid w:val="50E2B837"/>
    <w:rsid w:val="50E3AF97"/>
    <w:rsid w:val="50F71191"/>
    <w:rsid w:val="50FE7E06"/>
    <w:rsid w:val="5102BDD6"/>
    <w:rsid w:val="51140D48"/>
    <w:rsid w:val="51335C5B"/>
    <w:rsid w:val="513BD3C2"/>
    <w:rsid w:val="5140DA15"/>
    <w:rsid w:val="514D1585"/>
    <w:rsid w:val="514FF76B"/>
    <w:rsid w:val="515403A9"/>
    <w:rsid w:val="5168BD75"/>
    <w:rsid w:val="517ADD24"/>
    <w:rsid w:val="51834C82"/>
    <w:rsid w:val="51A34283"/>
    <w:rsid w:val="51AB9069"/>
    <w:rsid w:val="51ABEA88"/>
    <w:rsid w:val="51ACCC55"/>
    <w:rsid w:val="51B5CDBB"/>
    <w:rsid w:val="51BF84F8"/>
    <w:rsid w:val="51E1423C"/>
    <w:rsid w:val="51F90CD0"/>
    <w:rsid w:val="51FBBB8A"/>
    <w:rsid w:val="51FEA10D"/>
    <w:rsid w:val="521193D3"/>
    <w:rsid w:val="521AA626"/>
    <w:rsid w:val="521BE8D4"/>
    <w:rsid w:val="5221ACC5"/>
    <w:rsid w:val="522937E9"/>
    <w:rsid w:val="522B1825"/>
    <w:rsid w:val="52315507"/>
    <w:rsid w:val="523DAACA"/>
    <w:rsid w:val="5246FA02"/>
    <w:rsid w:val="524891AF"/>
    <w:rsid w:val="524AA366"/>
    <w:rsid w:val="525DA929"/>
    <w:rsid w:val="52602E89"/>
    <w:rsid w:val="5289DC78"/>
    <w:rsid w:val="528CAE22"/>
    <w:rsid w:val="529115D1"/>
    <w:rsid w:val="52987570"/>
    <w:rsid w:val="52A1DB78"/>
    <w:rsid w:val="52AFF0B8"/>
    <w:rsid w:val="52B04DC3"/>
    <w:rsid w:val="52B20283"/>
    <w:rsid w:val="52C1F273"/>
    <w:rsid w:val="52C69B9E"/>
    <w:rsid w:val="52C7904E"/>
    <w:rsid w:val="52D057C9"/>
    <w:rsid w:val="52E91C97"/>
    <w:rsid w:val="52F12C1E"/>
    <w:rsid w:val="52F2391E"/>
    <w:rsid w:val="52F83482"/>
    <w:rsid w:val="5306D21D"/>
    <w:rsid w:val="5326DEA0"/>
    <w:rsid w:val="532B9A69"/>
    <w:rsid w:val="534B1733"/>
    <w:rsid w:val="534BF298"/>
    <w:rsid w:val="534E5FAE"/>
    <w:rsid w:val="534EB815"/>
    <w:rsid w:val="535FC583"/>
    <w:rsid w:val="5367FBE2"/>
    <w:rsid w:val="536DB2BE"/>
    <w:rsid w:val="537CF1BD"/>
    <w:rsid w:val="53936D25"/>
    <w:rsid w:val="53956DCC"/>
    <w:rsid w:val="53972ACC"/>
    <w:rsid w:val="539A3187"/>
    <w:rsid w:val="53B0371B"/>
    <w:rsid w:val="53B8DE0C"/>
    <w:rsid w:val="53C495AE"/>
    <w:rsid w:val="53C77964"/>
    <w:rsid w:val="53D2A6DD"/>
    <w:rsid w:val="53DA4FFD"/>
    <w:rsid w:val="53DC8834"/>
    <w:rsid w:val="53EB0CAB"/>
    <w:rsid w:val="5404A9A7"/>
    <w:rsid w:val="5433E536"/>
    <w:rsid w:val="54361D3C"/>
    <w:rsid w:val="543F4B58"/>
    <w:rsid w:val="544DAB40"/>
    <w:rsid w:val="5464A15E"/>
    <w:rsid w:val="547B204B"/>
    <w:rsid w:val="5485D4D5"/>
    <w:rsid w:val="548DDB9E"/>
    <w:rsid w:val="549E2444"/>
    <w:rsid w:val="54AAEA18"/>
    <w:rsid w:val="54B152C5"/>
    <w:rsid w:val="54B8FA65"/>
    <w:rsid w:val="54C3D15F"/>
    <w:rsid w:val="54C60966"/>
    <w:rsid w:val="54C62541"/>
    <w:rsid w:val="54F3B84F"/>
    <w:rsid w:val="550B53CA"/>
    <w:rsid w:val="552093AD"/>
    <w:rsid w:val="552EF40C"/>
    <w:rsid w:val="5532C4D4"/>
    <w:rsid w:val="55347E4B"/>
    <w:rsid w:val="55466D6A"/>
    <w:rsid w:val="554691C7"/>
    <w:rsid w:val="5554365C"/>
    <w:rsid w:val="5562B207"/>
    <w:rsid w:val="55649CAE"/>
    <w:rsid w:val="55703456"/>
    <w:rsid w:val="55779E4C"/>
    <w:rsid w:val="557AE329"/>
    <w:rsid w:val="558DEB5B"/>
    <w:rsid w:val="5593F65F"/>
    <w:rsid w:val="55AB42A4"/>
    <w:rsid w:val="55AC4129"/>
    <w:rsid w:val="55D061A4"/>
    <w:rsid w:val="55D66B96"/>
    <w:rsid w:val="55E6BA63"/>
    <w:rsid w:val="55E6E8EB"/>
    <w:rsid w:val="55EDE2D0"/>
    <w:rsid w:val="56037550"/>
    <w:rsid w:val="5613E5B5"/>
    <w:rsid w:val="561998EF"/>
    <w:rsid w:val="561B1A68"/>
    <w:rsid w:val="56219D8B"/>
    <w:rsid w:val="5645ED88"/>
    <w:rsid w:val="564C4308"/>
    <w:rsid w:val="564C6E5B"/>
    <w:rsid w:val="56678CB9"/>
    <w:rsid w:val="568F8341"/>
    <w:rsid w:val="569CFB40"/>
    <w:rsid w:val="569F66FE"/>
    <w:rsid w:val="56A2E50F"/>
    <w:rsid w:val="56A95B50"/>
    <w:rsid w:val="56BB651B"/>
    <w:rsid w:val="56DEF089"/>
    <w:rsid w:val="56EDD17D"/>
    <w:rsid w:val="56FB0FA8"/>
    <w:rsid w:val="570CDEC0"/>
    <w:rsid w:val="570E4BE6"/>
    <w:rsid w:val="57214792"/>
    <w:rsid w:val="5725BC2C"/>
    <w:rsid w:val="572FA9C2"/>
    <w:rsid w:val="57370D74"/>
    <w:rsid w:val="5738C07C"/>
    <w:rsid w:val="574652F4"/>
    <w:rsid w:val="575FA743"/>
    <w:rsid w:val="575FD543"/>
    <w:rsid w:val="576327A0"/>
    <w:rsid w:val="576940F3"/>
    <w:rsid w:val="576D45E2"/>
    <w:rsid w:val="577667DB"/>
    <w:rsid w:val="579B67D1"/>
    <w:rsid w:val="579CE4EF"/>
    <w:rsid w:val="57A0CC48"/>
    <w:rsid w:val="57A3E750"/>
    <w:rsid w:val="57A8D915"/>
    <w:rsid w:val="57A93974"/>
    <w:rsid w:val="57B8F546"/>
    <w:rsid w:val="57BD500D"/>
    <w:rsid w:val="57D816CC"/>
    <w:rsid w:val="57D9BCD0"/>
    <w:rsid w:val="57DDC74F"/>
    <w:rsid w:val="57DF8744"/>
    <w:rsid w:val="57E87D84"/>
    <w:rsid w:val="57EDA4C3"/>
    <w:rsid w:val="580B2863"/>
    <w:rsid w:val="58118933"/>
    <w:rsid w:val="5825D58C"/>
    <w:rsid w:val="582BB482"/>
    <w:rsid w:val="583CEA90"/>
    <w:rsid w:val="58427F32"/>
    <w:rsid w:val="5848B6F8"/>
    <w:rsid w:val="5855B07C"/>
    <w:rsid w:val="58608C4C"/>
    <w:rsid w:val="5863F383"/>
    <w:rsid w:val="58854A9E"/>
    <w:rsid w:val="58A51885"/>
    <w:rsid w:val="58C2C616"/>
    <w:rsid w:val="58D44E19"/>
    <w:rsid w:val="58D553A3"/>
    <w:rsid w:val="58D8C071"/>
    <w:rsid w:val="58D9E2B9"/>
    <w:rsid w:val="5903F653"/>
    <w:rsid w:val="59119A34"/>
    <w:rsid w:val="59127AEC"/>
    <w:rsid w:val="59177626"/>
    <w:rsid w:val="59286BE4"/>
    <w:rsid w:val="592C0978"/>
    <w:rsid w:val="59310C60"/>
    <w:rsid w:val="593F14D8"/>
    <w:rsid w:val="59411B69"/>
    <w:rsid w:val="596DDB6D"/>
    <w:rsid w:val="59733F56"/>
    <w:rsid w:val="598AA736"/>
    <w:rsid w:val="598F1C32"/>
    <w:rsid w:val="5993AD4E"/>
    <w:rsid w:val="59A04F22"/>
    <w:rsid w:val="59A0B595"/>
    <w:rsid w:val="59A8BB72"/>
    <w:rsid w:val="59B29645"/>
    <w:rsid w:val="59C268B1"/>
    <w:rsid w:val="59D11BD2"/>
    <w:rsid w:val="59E3B757"/>
    <w:rsid w:val="59E707A8"/>
    <w:rsid w:val="59EB2251"/>
    <w:rsid w:val="59ED533F"/>
    <w:rsid w:val="59F806C0"/>
    <w:rsid w:val="59F96AE1"/>
    <w:rsid w:val="5A1312B9"/>
    <w:rsid w:val="5A3074E5"/>
    <w:rsid w:val="5A40A7B3"/>
    <w:rsid w:val="5A4558E6"/>
    <w:rsid w:val="5A47A4E5"/>
    <w:rsid w:val="5A4BEBB8"/>
    <w:rsid w:val="5A527550"/>
    <w:rsid w:val="5A5784D5"/>
    <w:rsid w:val="5A691081"/>
    <w:rsid w:val="5A6E4BD8"/>
    <w:rsid w:val="5A815D76"/>
    <w:rsid w:val="5A8D5D50"/>
    <w:rsid w:val="5AA7C93D"/>
    <w:rsid w:val="5AAC3D84"/>
    <w:rsid w:val="5AAD1716"/>
    <w:rsid w:val="5AB39D16"/>
    <w:rsid w:val="5ABFB04B"/>
    <w:rsid w:val="5ACA16C4"/>
    <w:rsid w:val="5AE0F99B"/>
    <w:rsid w:val="5AEB0CB4"/>
    <w:rsid w:val="5B14CA4E"/>
    <w:rsid w:val="5B21ED97"/>
    <w:rsid w:val="5B310AF5"/>
    <w:rsid w:val="5B3FCDBB"/>
    <w:rsid w:val="5B562CBC"/>
    <w:rsid w:val="5B6D9A6D"/>
    <w:rsid w:val="5B839917"/>
    <w:rsid w:val="5B8D8BE1"/>
    <w:rsid w:val="5B956E72"/>
    <w:rsid w:val="5B996E88"/>
    <w:rsid w:val="5B9D6780"/>
    <w:rsid w:val="5B9FD012"/>
    <w:rsid w:val="5BB195AB"/>
    <w:rsid w:val="5BB5FA95"/>
    <w:rsid w:val="5BB6D153"/>
    <w:rsid w:val="5BBBCEEA"/>
    <w:rsid w:val="5BD51E7C"/>
    <w:rsid w:val="5BD65CC9"/>
    <w:rsid w:val="5BE38601"/>
    <w:rsid w:val="5BE5F079"/>
    <w:rsid w:val="5C2A41B1"/>
    <w:rsid w:val="5C319CFC"/>
    <w:rsid w:val="5C36DA3F"/>
    <w:rsid w:val="5C372960"/>
    <w:rsid w:val="5C3A4273"/>
    <w:rsid w:val="5C3D0F2B"/>
    <w:rsid w:val="5C3F0FC8"/>
    <w:rsid w:val="5C542222"/>
    <w:rsid w:val="5C6386C7"/>
    <w:rsid w:val="5C655658"/>
    <w:rsid w:val="5CA0E2A6"/>
    <w:rsid w:val="5CA39CD7"/>
    <w:rsid w:val="5CABC97F"/>
    <w:rsid w:val="5CC30105"/>
    <w:rsid w:val="5CD9F569"/>
    <w:rsid w:val="5CECE958"/>
    <w:rsid w:val="5CEF3BE3"/>
    <w:rsid w:val="5CFDCC5F"/>
    <w:rsid w:val="5CFE8A11"/>
    <w:rsid w:val="5D003650"/>
    <w:rsid w:val="5D1CB042"/>
    <w:rsid w:val="5D235CAF"/>
    <w:rsid w:val="5D2B0A47"/>
    <w:rsid w:val="5D38B63E"/>
    <w:rsid w:val="5D3F5625"/>
    <w:rsid w:val="5D3FFDEB"/>
    <w:rsid w:val="5D423D4D"/>
    <w:rsid w:val="5D47E50B"/>
    <w:rsid w:val="5D4A2BB2"/>
    <w:rsid w:val="5D612BD0"/>
    <w:rsid w:val="5D6CB8A9"/>
    <w:rsid w:val="5D712AFD"/>
    <w:rsid w:val="5D827263"/>
    <w:rsid w:val="5D8972C9"/>
    <w:rsid w:val="5D9B3508"/>
    <w:rsid w:val="5DB8AE1B"/>
    <w:rsid w:val="5DCE3CC6"/>
    <w:rsid w:val="5DCE7D89"/>
    <w:rsid w:val="5DEA902F"/>
    <w:rsid w:val="5DEF66D3"/>
    <w:rsid w:val="5DF1EC72"/>
    <w:rsid w:val="5DF1F98B"/>
    <w:rsid w:val="5DFF4BD2"/>
    <w:rsid w:val="5E0B32B9"/>
    <w:rsid w:val="5E19055A"/>
    <w:rsid w:val="5E31DE70"/>
    <w:rsid w:val="5E394CA8"/>
    <w:rsid w:val="5E403FF5"/>
    <w:rsid w:val="5E44D8D5"/>
    <w:rsid w:val="5E482D34"/>
    <w:rsid w:val="5E59AEE3"/>
    <w:rsid w:val="5E6441F3"/>
    <w:rsid w:val="5E6C20DA"/>
    <w:rsid w:val="5E81392C"/>
    <w:rsid w:val="5E8A8891"/>
    <w:rsid w:val="5EA1318C"/>
    <w:rsid w:val="5EA79A52"/>
    <w:rsid w:val="5EB3BA56"/>
    <w:rsid w:val="5EBBE4F1"/>
    <w:rsid w:val="5EC06204"/>
    <w:rsid w:val="5EC74AD3"/>
    <w:rsid w:val="5ED57715"/>
    <w:rsid w:val="5EDF0415"/>
    <w:rsid w:val="5EE38E6D"/>
    <w:rsid w:val="5F081F05"/>
    <w:rsid w:val="5F0B7B1F"/>
    <w:rsid w:val="5F11BDE9"/>
    <w:rsid w:val="5F4C287C"/>
    <w:rsid w:val="5F575A17"/>
    <w:rsid w:val="5F608BD3"/>
    <w:rsid w:val="5F6CA624"/>
    <w:rsid w:val="5F7A72F0"/>
    <w:rsid w:val="5F8CEA64"/>
    <w:rsid w:val="5FA48C4F"/>
    <w:rsid w:val="5FB8F425"/>
    <w:rsid w:val="5FBAAB2C"/>
    <w:rsid w:val="5FC396DE"/>
    <w:rsid w:val="5FC61C5D"/>
    <w:rsid w:val="5FCC9A51"/>
    <w:rsid w:val="5FE02316"/>
    <w:rsid w:val="5FE5C9C7"/>
    <w:rsid w:val="5FE70208"/>
    <w:rsid w:val="6001C736"/>
    <w:rsid w:val="6002F534"/>
    <w:rsid w:val="601014BA"/>
    <w:rsid w:val="60177290"/>
    <w:rsid w:val="6017B644"/>
    <w:rsid w:val="60241971"/>
    <w:rsid w:val="603734F4"/>
    <w:rsid w:val="6062F543"/>
    <w:rsid w:val="6064292D"/>
    <w:rsid w:val="60657B66"/>
    <w:rsid w:val="607DD1E4"/>
    <w:rsid w:val="608F6BC7"/>
    <w:rsid w:val="6099B32E"/>
    <w:rsid w:val="609A23FC"/>
    <w:rsid w:val="609E3F1B"/>
    <w:rsid w:val="60B324FB"/>
    <w:rsid w:val="60BBC690"/>
    <w:rsid w:val="60BCEE77"/>
    <w:rsid w:val="60CE22C5"/>
    <w:rsid w:val="6103A4F2"/>
    <w:rsid w:val="6110DC37"/>
    <w:rsid w:val="6120E808"/>
    <w:rsid w:val="6128D95B"/>
    <w:rsid w:val="612E1A5E"/>
    <w:rsid w:val="6143D437"/>
    <w:rsid w:val="6152F453"/>
    <w:rsid w:val="615B2DB0"/>
    <w:rsid w:val="61619627"/>
    <w:rsid w:val="6171EBFD"/>
    <w:rsid w:val="619CEAF1"/>
    <w:rsid w:val="61B5EBE1"/>
    <w:rsid w:val="61C121C4"/>
    <w:rsid w:val="61C60182"/>
    <w:rsid w:val="61C94EF1"/>
    <w:rsid w:val="61EDC84D"/>
    <w:rsid w:val="61F3AF79"/>
    <w:rsid w:val="62198CDB"/>
    <w:rsid w:val="621C5E36"/>
    <w:rsid w:val="621C6834"/>
    <w:rsid w:val="623B0017"/>
    <w:rsid w:val="6241D8F4"/>
    <w:rsid w:val="624D7521"/>
    <w:rsid w:val="6266876C"/>
    <w:rsid w:val="62919D7D"/>
    <w:rsid w:val="62A24101"/>
    <w:rsid w:val="62A6CD33"/>
    <w:rsid w:val="62B120A2"/>
    <w:rsid w:val="62C31B0A"/>
    <w:rsid w:val="62E45D2F"/>
    <w:rsid w:val="62FC5482"/>
    <w:rsid w:val="6333B73C"/>
    <w:rsid w:val="6341DEA6"/>
    <w:rsid w:val="634CFCA8"/>
    <w:rsid w:val="6351A34A"/>
    <w:rsid w:val="635B6BA1"/>
    <w:rsid w:val="635DCBAC"/>
    <w:rsid w:val="6364FB62"/>
    <w:rsid w:val="6372FAA7"/>
    <w:rsid w:val="6377DBCB"/>
    <w:rsid w:val="63825E5D"/>
    <w:rsid w:val="6394FBC0"/>
    <w:rsid w:val="63A3D839"/>
    <w:rsid w:val="63A41A6B"/>
    <w:rsid w:val="63A52AE3"/>
    <w:rsid w:val="63A783A0"/>
    <w:rsid w:val="63B1382E"/>
    <w:rsid w:val="63B5433D"/>
    <w:rsid w:val="63C50128"/>
    <w:rsid w:val="63C7F82F"/>
    <w:rsid w:val="63CB7FE4"/>
    <w:rsid w:val="63D37EF7"/>
    <w:rsid w:val="63DC8994"/>
    <w:rsid w:val="63DD91C9"/>
    <w:rsid w:val="63FFA484"/>
    <w:rsid w:val="64007AB9"/>
    <w:rsid w:val="6411C122"/>
    <w:rsid w:val="64158225"/>
    <w:rsid w:val="642256A6"/>
    <w:rsid w:val="6434C781"/>
    <w:rsid w:val="6436CAA7"/>
    <w:rsid w:val="6438761F"/>
    <w:rsid w:val="643AF938"/>
    <w:rsid w:val="643FC893"/>
    <w:rsid w:val="64406C95"/>
    <w:rsid w:val="64424E81"/>
    <w:rsid w:val="645BE548"/>
    <w:rsid w:val="646D6CAC"/>
    <w:rsid w:val="646E7079"/>
    <w:rsid w:val="6493A1E0"/>
    <w:rsid w:val="64A18387"/>
    <w:rsid w:val="64AAEFC3"/>
    <w:rsid w:val="64B86B1E"/>
    <w:rsid w:val="64C59197"/>
    <w:rsid w:val="64DDE162"/>
    <w:rsid w:val="64E8530C"/>
    <w:rsid w:val="64EDC317"/>
    <w:rsid w:val="64EDD893"/>
    <w:rsid w:val="64F6555F"/>
    <w:rsid w:val="65082C4C"/>
    <w:rsid w:val="650DA20E"/>
    <w:rsid w:val="651036A8"/>
    <w:rsid w:val="65275A30"/>
    <w:rsid w:val="65328B8B"/>
    <w:rsid w:val="65390CE5"/>
    <w:rsid w:val="65409CD5"/>
    <w:rsid w:val="6547AFD3"/>
    <w:rsid w:val="6565AA22"/>
    <w:rsid w:val="65702AC9"/>
    <w:rsid w:val="65732B20"/>
    <w:rsid w:val="6589D5A6"/>
    <w:rsid w:val="658B7742"/>
    <w:rsid w:val="6594B0DF"/>
    <w:rsid w:val="65A1CF13"/>
    <w:rsid w:val="65ADF9C1"/>
    <w:rsid w:val="65B24CB8"/>
    <w:rsid w:val="65B46B57"/>
    <w:rsid w:val="65BEFBD1"/>
    <w:rsid w:val="65BF2D20"/>
    <w:rsid w:val="65C321C6"/>
    <w:rsid w:val="65E1FB00"/>
    <w:rsid w:val="65E686CA"/>
    <w:rsid w:val="65FCBC9F"/>
    <w:rsid w:val="65FE208B"/>
    <w:rsid w:val="660358CB"/>
    <w:rsid w:val="661F02F3"/>
    <w:rsid w:val="6620346A"/>
    <w:rsid w:val="6623F2D8"/>
    <w:rsid w:val="662A4F6B"/>
    <w:rsid w:val="662D3465"/>
    <w:rsid w:val="664C5636"/>
    <w:rsid w:val="664E0541"/>
    <w:rsid w:val="6653417B"/>
    <w:rsid w:val="665A791D"/>
    <w:rsid w:val="6668B98E"/>
    <w:rsid w:val="667561D0"/>
    <w:rsid w:val="6687F282"/>
    <w:rsid w:val="668ACB8B"/>
    <w:rsid w:val="66963A61"/>
    <w:rsid w:val="6698F6FF"/>
    <w:rsid w:val="669A5675"/>
    <w:rsid w:val="66AC74F8"/>
    <w:rsid w:val="66C66BD3"/>
    <w:rsid w:val="66CE297C"/>
    <w:rsid w:val="66DF5E52"/>
    <w:rsid w:val="66E685C5"/>
    <w:rsid w:val="66F80538"/>
    <w:rsid w:val="66FCC5AD"/>
    <w:rsid w:val="67020F41"/>
    <w:rsid w:val="6709B3AB"/>
    <w:rsid w:val="671F2ABB"/>
    <w:rsid w:val="6727FFF4"/>
    <w:rsid w:val="672B19E4"/>
    <w:rsid w:val="672F32B6"/>
    <w:rsid w:val="672F635D"/>
    <w:rsid w:val="6732E19B"/>
    <w:rsid w:val="67378E94"/>
    <w:rsid w:val="673ECB37"/>
    <w:rsid w:val="6741134F"/>
    <w:rsid w:val="6766C3FA"/>
    <w:rsid w:val="676BB0B6"/>
    <w:rsid w:val="676F5AC6"/>
    <w:rsid w:val="6770D0A1"/>
    <w:rsid w:val="677EB088"/>
    <w:rsid w:val="678E5BA8"/>
    <w:rsid w:val="678F1471"/>
    <w:rsid w:val="67BD7756"/>
    <w:rsid w:val="67D5340E"/>
    <w:rsid w:val="67DE987A"/>
    <w:rsid w:val="67DF1E2B"/>
    <w:rsid w:val="67E1B2A2"/>
    <w:rsid w:val="67E6717E"/>
    <w:rsid w:val="67F0BEF1"/>
    <w:rsid w:val="67F14DC0"/>
    <w:rsid w:val="67F7E2E7"/>
    <w:rsid w:val="680C4D7D"/>
    <w:rsid w:val="680C5C3F"/>
    <w:rsid w:val="682879D3"/>
    <w:rsid w:val="683D3A55"/>
    <w:rsid w:val="683ED0BF"/>
    <w:rsid w:val="683F4719"/>
    <w:rsid w:val="6851164F"/>
    <w:rsid w:val="6860670A"/>
    <w:rsid w:val="68873AB9"/>
    <w:rsid w:val="688A4E62"/>
    <w:rsid w:val="688D794B"/>
    <w:rsid w:val="68A0FADD"/>
    <w:rsid w:val="68AB29F1"/>
    <w:rsid w:val="68C7F75D"/>
    <w:rsid w:val="68DC887F"/>
    <w:rsid w:val="6906E304"/>
    <w:rsid w:val="6922B1BC"/>
    <w:rsid w:val="692A1C8D"/>
    <w:rsid w:val="693DA485"/>
    <w:rsid w:val="6952F95D"/>
    <w:rsid w:val="695F0B8C"/>
    <w:rsid w:val="6986F0C8"/>
    <w:rsid w:val="69952295"/>
    <w:rsid w:val="69C29CBC"/>
    <w:rsid w:val="69CC03D8"/>
    <w:rsid w:val="69D43D67"/>
    <w:rsid w:val="69EAB016"/>
    <w:rsid w:val="69EB1087"/>
    <w:rsid w:val="69F47442"/>
    <w:rsid w:val="69F9DB21"/>
    <w:rsid w:val="6A058EE5"/>
    <w:rsid w:val="6A09041F"/>
    <w:rsid w:val="6A0E5DCC"/>
    <w:rsid w:val="6A44003F"/>
    <w:rsid w:val="6A4BC8B0"/>
    <w:rsid w:val="6A5EF8E3"/>
    <w:rsid w:val="6A6ADF5D"/>
    <w:rsid w:val="6A6D4E8E"/>
    <w:rsid w:val="6A739D10"/>
    <w:rsid w:val="6A7B29FC"/>
    <w:rsid w:val="6A7C1B2B"/>
    <w:rsid w:val="6A822953"/>
    <w:rsid w:val="6A8AD965"/>
    <w:rsid w:val="6A945983"/>
    <w:rsid w:val="6AA7EE48"/>
    <w:rsid w:val="6AB85843"/>
    <w:rsid w:val="6AC13EE4"/>
    <w:rsid w:val="6AC71996"/>
    <w:rsid w:val="6AC8EDF2"/>
    <w:rsid w:val="6ACAD01D"/>
    <w:rsid w:val="6AD3E176"/>
    <w:rsid w:val="6ADBCBDE"/>
    <w:rsid w:val="6AE081CD"/>
    <w:rsid w:val="6B1135E4"/>
    <w:rsid w:val="6B143229"/>
    <w:rsid w:val="6B1CF049"/>
    <w:rsid w:val="6B30783C"/>
    <w:rsid w:val="6B3E7305"/>
    <w:rsid w:val="6B3F8BBE"/>
    <w:rsid w:val="6B4246FD"/>
    <w:rsid w:val="6B5B6C50"/>
    <w:rsid w:val="6B613C29"/>
    <w:rsid w:val="6B733D77"/>
    <w:rsid w:val="6B771445"/>
    <w:rsid w:val="6B786CAE"/>
    <w:rsid w:val="6B85068C"/>
    <w:rsid w:val="6B92DC00"/>
    <w:rsid w:val="6BDA3A8A"/>
    <w:rsid w:val="6BE63F44"/>
    <w:rsid w:val="6BECDC26"/>
    <w:rsid w:val="6BFF74EA"/>
    <w:rsid w:val="6C192D9F"/>
    <w:rsid w:val="6C2E1721"/>
    <w:rsid w:val="6C45A269"/>
    <w:rsid w:val="6C4D0439"/>
    <w:rsid w:val="6C5C1CF8"/>
    <w:rsid w:val="6C5FC73D"/>
    <w:rsid w:val="6C63AF53"/>
    <w:rsid w:val="6CAB78AA"/>
    <w:rsid w:val="6CB05D10"/>
    <w:rsid w:val="6CE2FB43"/>
    <w:rsid w:val="6CE87061"/>
    <w:rsid w:val="6CF7D549"/>
    <w:rsid w:val="6D0B896D"/>
    <w:rsid w:val="6D12B2F6"/>
    <w:rsid w:val="6D1B8423"/>
    <w:rsid w:val="6D212149"/>
    <w:rsid w:val="6D216E64"/>
    <w:rsid w:val="6D234CDB"/>
    <w:rsid w:val="6D2FF2A3"/>
    <w:rsid w:val="6D410C18"/>
    <w:rsid w:val="6D5C5BA9"/>
    <w:rsid w:val="6D6F96B6"/>
    <w:rsid w:val="6D78F4E9"/>
    <w:rsid w:val="6D8523E0"/>
    <w:rsid w:val="6D8EC542"/>
    <w:rsid w:val="6DCF48B8"/>
    <w:rsid w:val="6DD3BCA1"/>
    <w:rsid w:val="6DDE4140"/>
    <w:rsid w:val="6DED35A4"/>
    <w:rsid w:val="6DEED696"/>
    <w:rsid w:val="6DF489EF"/>
    <w:rsid w:val="6DF5482A"/>
    <w:rsid w:val="6E050FAC"/>
    <w:rsid w:val="6E0A858C"/>
    <w:rsid w:val="6E231A44"/>
    <w:rsid w:val="6E2FD7D6"/>
    <w:rsid w:val="6E3A36D1"/>
    <w:rsid w:val="6E449B1F"/>
    <w:rsid w:val="6E461786"/>
    <w:rsid w:val="6E4A4185"/>
    <w:rsid w:val="6E4B2EE7"/>
    <w:rsid w:val="6E5718F8"/>
    <w:rsid w:val="6E57B725"/>
    <w:rsid w:val="6E610C82"/>
    <w:rsid w:val="6EA3A5BC"/>
    <w:rsid w:val="6EAF8F1A"/>
    <w:rsid w:val="6ED9DFFD"/>
    <w:rsid w:val="6EDFF856"/>
    <w:rsid w:val="6EE1043F"/>
    <w:rsid w:val="6EE7D780"/>
    <w:rsid w:val="6EEEC6DC"/>
    <w:rsid w:val="6EF3B864"/>
    <w:rsid w:val="6F0BFB67"/>
    <w:rsid w:val="6F2C0D9D"/>
    <w:rsid w:val="6F2D14C3"/>
    <w:rsid w:val="6F30B7D8"/>
    <w:rsid w:val="6F48EE45"/>
    <w:rsid w:val="6F4D4686"/>
    <w:rsid w:val="6F4E7478"/>
    <w:rsid w:val="6F4F8007"/>
    <w:rsid w:val="6F53A7CF"/>
    <w:rsid w:val="6F5F9D7E"/>
    <w:rsid w:val="6F6FC8E0"/>
    <w:rsid w:val="6F743322"/>
    <w:rsid w:val="6F796179"/>
    <w:rsid w:val="6F80B95D"/>
    <w:rsid w:val="6F98CA94"/>
    <w:rsid w:val="6FB448C8"/>
    <w:rsid w:val="6FBC542F"/>
    <w:rsid w:val="6FC71F1E"/>
    <w:rsid w:val="6FD0D76C"/>
    <w:rsid w:val="6FD7299E"/>
    <w:rsid w:val="6FE0FB64"/>
    <w:rsid w:val="6FEF68E4"/>
    <w:rsid w:val="6FEFEE32"/>
    <w:rsid w:val="6FF1CF79"/>
    <w:rsid w:val="7001B9CD"/>
    <w:rsid w:val="700C88ED"/>
    <w:rsid w:val="70132F22"/>
    <w:rsid w:val="701376B2"/>
    <w:rsid w:val="701E23BD"/>
    <w:rsid w:val="7020795C"/>
    <w:rsid w:val="7027ED4C"/>
    <w:rsid w:val="70349830"/>
    <w:rsid w:val="7036CDB6"/>
    <w:rsid w:val="7037AA91"/>
    <w:rsid w:val="705A10A2"/>
    <w:rsid w:val="706E8453"/>
    <w:rsid w:val="70ADDA79"/>
    <w:rsid w:val="70B3AD8F"/>
    <w:rsid w:val="70B4A14A"/>
    <w:rsid w:val="70BB0A15"/>
    <w:rsid w:val="70BE6DD2"/>
    <w:rsid w:val="70CAD68E"/>
    <w:rsid w:val="70D2CE44"/>
    <w:rsid w:val="70DA2266"/>
    <w:rsid w:val="70DD9D9E"/>
    <w:rsid w:val="70DF2743"/>
    <w:rsid w:val="70ED11A4"/>
    <w:rsid w:val="70F10DB6"/>
    <w:rsid w:val="710060F3"/>
    <w:rsid w:val="71047D64"/>
    <w:rsid w:val="711AA004"/>
    <w:rsid w:val="716180CC"/>
    <w:rsid w:val="7179AF8E"/>
    <w:rsid w:val="71868F96"/>
    <w:rsid w:val="7194F307"/>
    <w:rsid w:val="71ADBEB0"/>
    <w:rsid w:val="71AEDE0F"/>
    <w:rsid w:val="71B94EC1"/>
    <w:rsid w:val="71CE0FC1"/>
    <w:rsid w:val="71CFEF56"/>
    <w:rsid w:val="71D10686"/>
    <w:rsid w:val="71D87ABD"/>
    <w:rsid w:val="71F00692"/>
    <w:rsid w:val="71F98350"/>
    <w:rsid w:val="71FE0D67"/>
    <w:rsid w:val="72039D6C"/>
    <w:rsid w:val="7210203B"/>
    <w:rsid w:val="7217643D"/>
    <w:rsid w:val="72296355"/>
    <w:rsid w:val="7230E5B2"/>
    <w:rsid w:val="724899B3"/>
    <w:rsid w:val="724D43FD"/>
    <w:rsid w:val="724E5F0C"/>
    <w:rsid w:val="72546B76"/>
    <w:rsid w:val="7259792D"/>
    <w:rsid w:val="72767B24"/>
    <w:rsid w:val="7276B16E"/>
    <w:rsid w:val="7279D6E0"/>
    <w:rsid w:val="728F0F7F"/>
    <w:rsid w:val="72BB0491"/>
    <w:rsid w:val="72BE967F"/>
    <w:rsid w:val="72C07198"/>
    <w:rsid w:val="72CC79FC"/>
    <w:rsid w:val="72D77742"/>
    <w:rsid w:val="72E786BB"/>
    <w:rsid w:val="72F5EBF1"/>
    <w:rsid w:val="730E7A27"/>
    <w:rsid w:val="731365EC"/>
    <w:rsid w:val="731858B8"/>
    <w:rsid w:val="73267EC8"/>
    <w:rsid w:val="7326BF3F"/>
    <w:rsid w:val="732A2674"/>
    <w:rsid w:val="7336B578"/>
    <w:rsid w:val="733A2416"/>
    <w:rsid w:val="73417F6E"/>
    <w:rsid w:val="734EF699"/>
    <w:rsid w:val="73542C12"/>
    <w:rsid w:val="735BFF43"/>
    <w:rsid w:val="7364DFA9"/>
    <w:rsid w:val="7369F90B"/>
    <w:rsid w:val="736D418C"/>
    <w:rsid w:val="736E3D51"/>
    <w:rsid w:val="736F83CF"/>
    <w:rsid w:val="737E9900"/>
    <w:rsid w:val="738E2988"/>
    <w:rsid w:val="7398BEF3"/>
    <w:rsid w:val="739FDD25"/>
    <w:rsid w:val="73AC1681"/>
    <w:rsid w:val="73C3D2F9"/>
    <w:rsid w:val="73C6EDD9"/>
    <w:rsid w:val="73D53D1A"/>
    <w:rsid w:val="73D74421"/>
    <w:rsid w:val="73E6B1CF"/>
    <w:rsid w:val="73EDA897"/>
    <w:rsid w:val="73FDC8CB"/>
    <w:rsid w:val="7404D2E6"/>
    <w:rsid w:val="7413E17F"/>
    <w:rsid w:val="7416B347"/>
    <w:rsid w:val="74231ED8"/>
    <w:rsid w:val="742DE4F8"/>
    <w:rsid w:val="7433C6C0"/>
    <w:rsid w:val="74352670"/>
    <w:rsid w:val="744933E7"/>
    <w:rsid w:val="744D6541"/>
    <w:rsid w:val="744DD3E0"/>
    <w:rsid w:val="744F4F20"/>
    <w:rsid w:val="746E313B"/>
    <w:rsid w:val="74877F3D"/>
    <w:rsid w:val="748AB737"/>
    <w:rsid w:val="749802E9"/>
    <w:rsid w:val="749D5581"/>
    <w:rsid w:val="74ABC225"/>
    <w:rsid w:val="74B1E308"/>
    <w:rsid w:val="74BD8636"/>
    <w:rsid w:val="74BF5368"/>
    <w:rsid w:val="74C62B94"/>
    <w:rsid w:val="74FECCAA"/>
    <w:rsid w:val="75056921"/>
    <w:rsid w:val="75067CCE"/>
    <w:rsid w:val="7508A665"/>
    <w:rsid w:val="751E9888"/>
    <w:rsid w:val="752436C6"/>
    <w:rsid w:val="75299841"/>
    <w:rsid w:val="75347C84"/>
    <w:rsid w:val="754E36ED"/>
    <w:rsid w:val="756720FD"/>
    <w:rsid w:val="756DC350"/>
    <w:rsid w:val="75717BFF"/>
    <w:rsid w:val="758E65B2"/>
    <w:rsid w:val="75905966"/>
    <w:rsid w:val="75AC6AF4"/>
    <w:rsid w:val="75C0BE0A"/>
    <w:rsid w:val="75CA968D"/>
    <w:rsid w:val="75DA6FD2"/>
    <w:rsid w:val="75EE8357"/>
    <w:rsid w:val="75F56E15"/>
    <w:rsid w:val="7603475C"/>
    <w:rsid w:val="7611C601"/>
    <w:rsid w:val="761F75A1"/>
    <w:rsid w:val="76341F79"/>
    <w:rsid w:val="7655B9E6"/>
    <w:rsid w:val="76579915"/>
    <w:rsid w:val="7665D78C"/>
    <w:rsid w:val="7676365D"/>
    <w:rsid w:val="767E0675"/>
    <w:rsid w:val="769A0904"/>
    <w:rsid w:val="76A76E2E"/>
    <w:rsid w:val="76B0DB38"/>
    <w:rsid w:val="76B76B99"/>
    <w:rsid w:val="76BC3918"/>
    <w:rsid w:val="76EEC8FE"/>
    <w:rsid w:val="76FF8B48"/>
    <w:rsid w:val="7700480D"/>
    <w:rsid w:val="7705918E"/>
    <w:rsid w:val="7717CC1B"/>
    <w:rsid w:val="7718117F"/>
    <w:rsid w:val="77213ADD"/>
    <w:rsid w:val="772F9014"/>
    <w:rsid w:val="77314F43"/>
    <w:rsid w:val="7732592D"/>
    <w:rsid w:val="773E0017"/>
    <w:rsid w:val="774E0FAB"/>
    <w:rsid w:val="7752FEAB"/>
    <w:rsid w:val="77566EFB"/>
    <w:rsid w:val="775EE57F"/>
    <w:rsid w:val="777356AA"/>
    <w:rsid w:val="7776C8DA"/>
    <w:rsid w:val="77772703"/>
    <w:rsid w:val="7777A91F"/>
    <w:rsid w:val="77A190DC"/>
    <w:rsid w:val="77A1D79B"/>
    <w:rsid w:val="77CC88E6"/>
    <w:rsid w:val="77E90830"/>
    <w:rsid w:val="77F15E90"/>
    <w:rsid w:val="77F87B44"/>
    <w:rsid w:val="7809BF77"/>
    <w:rsid w:val="7818B4C7"/>
    <w:rsid w:val="782993F4"/>
    <w:rsid w:val="782E401F"/>
    <w:rsid w:val="782EA5AD"/>
    <w:rsid w:val="784834C7"/>
    <w:rsid w:val="784C3DE0"/>
    <w:rsid w:val="7859D9E3"/>
    <w:rsid w:val="78630A19"/>
    <w:rsid w:val="7886AACC"/>
    <w:rsid w:val="78890C1A"/>
    <w:rsid w:val="78CB774A"/>
    <w:rsid w:val="78D0FB73"/>
    <w:rsid w:val="78E25A27"/>
    <w:rsid w:val="78EB33EA"/>
    <w:rsid w:val="79037D5E"/>
    <w:rsid w:val="790A1CEB"/>
    <w:rsid w:val="790AF7E5"/>
    <w:rsid w:val="790BC984"/>
    <w:rsid w:val="7914575C"/>
    <w:rsid w:val="7919E38E"/>
    <w:rsid w:val="791F1F9B"/>
    <w:rsid w:val="79289E59"/>
    <w:rsid w:val="792A8272"/>
    <w:rsid w:val="793A41F1"/>
    <w:rsid w:val="79443B57"/>
    <w:rsid w:val="794C6D74"/>
    <w:rsid w:val="7950605C"/>
    <w:rsid w:val="7974FB94"/>
    <w:rsid w:val="798069C3"/>
    <w:rsid w:val="79879B41"/>
    <w:rsid w:val="7994B3C2"/>
    <w:rsid w:val="799542C8"/>
    <w:rsid w:val="79DC5908"/>
    <w:rsid w:val="79DE4BD1"/>
    <w:rsid w:val="79E34FFE"/>
    <w:rsid w:val="79F04C2E"/>
    <w:rsid w:val="79F967AC"/>
    <w:rsid w:val="79FFC4D6"/>
    <w:rsid w:val="7A08F53D"/>
    <w:rsid w:val="7A0E6B54"/>
    <w:rsid w:val="7A252CAA"/>
    <w:rsid w:val="7A29F580"/>
    <w:rsid w:val="7A2D9070"/>
    <w:rsid w:val="7A358DFE"/>
    <w:rsid w:val="7A441939"/>
    <w:rsid w:val="7A4B4983"/>
    <w:rsid w:val="7A813327"/>
    <w:rsid w:val="7A86FC7B"/>
    <w:rsid w:val="7A9B0EDE"/>
    <w:rsid w:val="7AA04ED7"/>
    <w:rsid w:val="7ACEBCBC"/>
    <w:rsid w:val="7AD6DCC7"/>
    <w:rsid w:val="7AFA6E07"/>
    <w:rsid w:val="7AFE5F8C"/>
    <w:rsid w:val="7B0E54E6"/>
    <w:rsid w:val="7B11CD73"/>
    <w:rsid w:val="7B217E19"/>
    <w:rsid w:val="7B226953"/>
    <w:rsid w:val="7B273985"/>
    <w:rsid w:val="7B29C769"/>
    <w:rsid w:val="7B2B9440"/>
    <w:rsid w:val="7B34DC96"/>
    <w:rsid w:val="7B40D6AD"/>
    <w:rsid w:val="7B46D5EF"/>
    <w:rsid w:val="7B5E13C3"/>
    <w:rsid w:val="7B6F9C02"/>
    <w:rsid w:val="7B74246B"/>
    <w:rsid w:val="7B7EF84B"/>
    <w:rsid w:val="7B81F521"/>
    <w:rsid w:val="7B953EAD"/>
    <w:rsid w:val="7BA18818"/>
    <w:rsid w:val="7BAB39EB"/>
    <w:rsid w:val="7BAC47BD"/>
    <w:rsid w:val="7BBA832D"/>
    <w:rsid w:val="7BC2E74A"/>
    <w:rsid w:val="7BC456E9"/>
    <w:rsid w:val="7BC4D159"/>
    <w:rsid w:val="7BD7AD21"/>
    <w:rsid w:val="7BD7F6E1"/>
    <w:rsid w:val="7BE0C6AE"/>
    <w:rsid w:val="7BE22EE0"/>
    <w:rsid w:val="7BF0BA89"/>
    <w:rsid w:val="7BF4AF35"/>
    <w:rsid w:val="7BFCEFDD"/>
    <w:rsid w:val="7C0262F4"/>
    <w:rsid w:val="7C03B1A5"/>
    <w:rsid w:val="7C0C8DA7"/>
    <w:rsid w:val="7C0F90C3"/>
    <w:rsid w:val="7C37B3D3"/>
    <w:rsid w:val="7C39F50D"/>
    <w:rsid w:val="7C46E120"/>
    <w:rsid w:val="7C52B385"/>
    <w:rsid w:val="7C54127E"/>
    <w:rsid w:val="7C580A29"/>
    <w:rsid w:val="7C710B8E"/>
    <w:rsid w:val="7C71147C"/>
    <w:rsid w:val="7C731DEF"/>
    <w:rsid w:val="7C787774"/>
    <w:rsid w:val="7C7A8281"/>
    <w:rsid w:val="7C8892BD"/>
    <w:rsid w:val="7C9BC933"/>
    <w:rsid w:val="7C9F8C21"/>
    <w:rsid w:val="7CC8C261"/>
    <w:rsid w:val="7CD6B29A"/>
    <w:rsid w:val="7CD9605E"/>
    <w:rsid w:val="7CDD8396"/>
    <w:rsid w:val="7CDE662A"/>
    <w:rsid w:val="7CE3201F"/>
    <w:rsid w:val="7CF14761"/>
    <w:rsid w:val="7D151391"/>
    <w:rsid w:val="7D17E423"/>
    <w:rsid w:val="7D28606F"/>
    <w:rsid w:val="7D319D88"/>
    <w:rsid w:val="7D4022D2"/>
    <w:rsid w:val="7D4B1BC7"/>
    <w:rsid w:val="7D577809"/>
    <w:rsid w:val="7D5CFCC5"/>
    <w:rsid w:val="7D64E52E"/>
    <w:rsid w:val="7D955F1E"/>
    <w:rsid w:val="7D9EF35F"/>
    <w:rsid w:val="7DA8829D"/>
    <w:rsid w:val="7DD77996"/>
    <w:rsid w:val="7DFF08A7"/>
    <w:rsid w:val="7E206D33"/>
    <w:rsid w:val="7E2B93C9"/>
    <w:rsid w:val="7E3E257C"/>
    <w:rsid w:val="7E3ED353"/>
    <w:rsid w:val="7E53C876"/>
    <w:rsid w:val="7E5E48BF"/>
    <w:rsid w:val="7E63F184"/>
    <w:rsid w:val="7E668291"/>
    <w:rsid w:val="7E797205"/>
    <w:rsid w:val="7E869371"/>
    <w:rsid w:val="7E9119DB"/>
    <w:rsid w:val="7E954D4B"/>
    <w:rsid w:val="7EA44106"/>
    <w:rsid w:val="7EBC1C0C"/>
    <w:rsid w:val="7ECB32A1"/>
    <w:rsid w:val="7ED48475"/>
    <w:rsid w:val="7ED49709"/>
    <w:rsid w:val="7EE27BE6"/>
    <w:rsid w:val="7F0C37A1"/>
    <w:rsid w:val="7F0D4BA4"/>
    <w:rsid w:val="7F160D53"/>
    <w:rsid w:val="7F2772D5"/>
    <w:rsid w:val="7F37E38F"/>
    <w:rsid w:val="7F412777"/>
    <w:rsid w:val="7F418FC8"/>
    <w:rsid w:val="7F4338E4"/>
    <w:rsid w:val="7F702FE6"/>
    <w:rsid w:val="7F7D68DD"/>
    <w:rsid w:val="7F8B6EB8"/>
    <w:rsid w:val="7F8DB938"/>
    <w:rsid w:val="7F8E64BC"/>
    <w:rsid w:val="7F9983C3"/>
    <w:rsid w:val="7F9A9A2D"/>
    <w:rsid w:val="7FA8F603"/>
    <w:rsid w:val="7FAC78B8"/>
    <w:rsid w:val="7FBC08D7"/>
    <w:rsid w:val="7FBE2AF9"/>
    <w:rsid w:val="7FC8A437"/>
    <w:rsid w:val="7FCE2370"/>
    <w:rsid w:val="7FDD0DB4"/>
    <w:rsid w:val="7FE17B94"/>
    <w:rsid w:val="7FE40480"/>
    <w:rsid w:val="7FE8FE63"/>
    <w:rsid w:val="7FF22B4C"/>
    <w:rsid w:val="7FF352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089C0"/>
  <w15:docId w15:val="{CE688190-76C6-466A-95DC-AEFD31127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2F"/>
    <w:pPr>
      <w:spacing w:before="120" w:after="120" w:line="240" w:lineRule="auto"/>
    </w:pPr>
    <w:rPr>
      <w:rFonts w:ascii="Times New Roman" w:hAnsi="Times New Roman"/>
      <w:sz w:val="24"/>
    </w:rPr>
  </w:style>
  <w:style w:type="paragraph" w:styleId="Heading1">
    <w:name w:val="heading 1"/>
    <w:basedOn w:val="Normal"/>
    <w:next w:val="Normal"/>
    <w:link w:val="Heading1Char"/>
    <w:uiPriority w:val="9"/>
    <w:qFormat/>
    <w:rsid w:val="00A833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336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26B0D"/>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A67788"/>
    <w:pPr>
      <w:keepNext/>
      <w:keepLines/>
      <w:spacing w:after="40"/>
      <w:outlineLvl w:val="3"/>
    </w:pPr>
    <w:rPr>
      <w:rFonts w:eastAsiaTheme="majorEastAsia" w:cstheme="majorBidi"/>
      <w:b/>
      <w:iCs/>
    </w:rPr>
  </w:style>
  <w:style w:type="paragraph" w:styleId="Heading5">
    <w:name w:val="heading 5"/>
    <w:basedOn w:val="Normal"/>
    <w:next w:val="Normal"/>
    <w:link w:val="Heading5Char"/>
    <w:uiPriority w:val="9"/>
    <w:unhideWhenUsed/>
    <w:qFormat/>
    <w:rsid w:val="00A6778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3A125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B13A79"/>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List4STCi">
    <w:name w:val=".. NList 4 (STC i.)"/>
    <w:basedOn w:val="NList3STCa"/>
    <w:qFormat/>
    <w:rsid w:val="00CF7990"/>
    <w:pPr>
      <w:numPr>
        <w:ilvl w:val="4"/>
      </w:numPr>
      <w:spacing w:before="160" w:after="160"/>
      <w:outlineLvl w:val="4"/>
    </w:pPr>
  </w:style>
  <w:style w:type="paragraph" w:customStyle="1" w:styleId="NList5STC1">
    <w:name w:val=".. NList 5 (STC 1)"/>
    <w:basedOn w:val="NList4STCi"/>
    <w:qFormat/>
    <w:rsid w:val="00CF7990"/>
    <w:pPr>
      <w:numPr>
        <w:ilvl w:val="5"/>
      </w:numPr>
      <w:spacing w:before="120" w:after="120"/>
      <w:outlineLvl w:val="5"/>
    </w:pPr>
  </w:style>
  <w:style w:type="paragraph" w:customStyle="1" w:styleId="NList1STC1">
    <w:name w:val=".. NList 1 (STC 1.)"/>
    <w:qFormat/>
    <w:rsid w:val="00CF7990"/>
    <w:pPr>
      <w:keepNext/>
      <w:numPr>
        <w:ilvl w:val="1"/>
        <w:numId w:val="8"/>
      </w:numPr>
      <w:autoSpaceDE w:val="0"/>
      <w:autoSpaceDN w:val="0"/>
      <w:spacing w:before="240" w:after="240" w:line="240" w:lineRule="auto"/>
      <w:outlineLvl w:val="1"/>
    </w:pPr>
    <w:rPr>
      <w:rFonts w:ascii="Times New Roman" w:eastAsiaTheme="majorEastAsia" w:hAnsi="Times New Roman" w:cs="Times New Roman"/>
      <w:b/>
      <w:color w:val="000000" w:themeColor="text1"/>
      <w:sz w:val="24"/>
      <w:szCs w:val="52"/>
    </w:rPr>
  </w:style>
  <w:style w:type="paragraph" w:customStyle="1" w:styleId="NList2STC11">
    <w:name w:val=".. NList 2 (STC 1.1.)"/>
    <w:basedOn w:val="NList1STC1"/>
    <w:next w:val="NList3STCa"/>
    <w:qFormat/>
    <w:rsid w:val="00CF7990"/>
    <w:pPr>
      <w:keepNext w:val="0"/>
      <w:numPr>
        <w:ilvl w:val="2"/>
      </w:numPr>
      <w:tabs>
        <w:tab w:val="right" w:pos="9360"/>
      </w:tabs>
      <w:outlineLvl w:val="2"/>
    </w:pPr>
    <w:rPr>
      <w:b w:val="0"/>
    </w:rPr>
  </w:style>
  <w:style w:type="paragraph" w:customStyle="1" w:styleId="NList3STCa">
    <w:name w:val=".. NList 3 (STC a.)"/>
    <w:basedOn w:val="NList2STC11"/>
    <w:qFormat/>
    <w:rsid w:val="00CF7990"/>
    <w:pPr>
      <w:numPr>
        <w:ilvl w:val="3"/>
      </w:numPr>
      <w:spacing w:before="200"/>
      <w:outlineLvl w:val="3"/>
    </w:pPr>
  </w:style>
  <w:style w:type="paragraph" w:customStyle="1" w:styleId="OutlineL1">
    <w:name w:val="Outline_L1"/>
    <w:basedOn w:val="Normal"/>
    <w:rsid w:val="00CF7990"/>
    <w:pPr>
      <w:numPr>
        <w:numId w:val="9"/>
      </w:numPr>
      <w:spacing w:after="240"/>
      <w:outlineLvl w:val="0"/>
    </w:pPr>
    <w:rPr>
      <w:rFonts w:eastAsia="Times New Roman" w:cs="Times New Roman"/>
      <w:szCs w:val="20"/>
    </w:rPr>
  </w:style>
  <w:style w:type="paragraph" w:customStyle="1" w:styleId="OutlineL2">
    <w:name w:val="Outline_L2"/>
    <w:basedOn w:val="OutlineL1"/>
    <w:link w:val="OutlineL2Char"/>
    <w:rsid w:val="00CF7990"/>
    <w:pPr>
      <w:numPr>
        <w:ilvl w:val="1"/>
      </w:numPr>
      <w:outlineLvl w:val="1"/>
    </w:pPr>
  </w:style>
  <w:style w:type="paragraph" w:customStyle="1" w:styleId="OutlineL3">
    <w:name w:val="Outline_L3"/>
    <w:basedOn w:val="OutlineL2"/>
    <w:rsid w:val="00CF7990"/>
    <w:pPr>
      <w:numPr>
        <w:ilvl w:val="2"/>
      </w:numPr>
      <w:tabs>
        <w:tab w:val="num" w:pos="360"/>
      </w:tabs>
      <w:outlineLvl w:val="2"/>
    </w:pPr>
  </w:style>
  <w:style w:type="paragraph" w:customStyle="1" w:styleId="OutlineL4">
    <w:name w:val="Outline_L4"/>
    <w:basedOn w:val="OutlineL3"/>
    <w:rsid w:val="00CF7990"/>
    <w:pPr>
      <w:numPr>
        <w:ilvl w:val="3"/>
      </w:numPr>
      <w:tabs>
        <w:tab w:val="num" w:pos="360"/>
      </w:tabs>
      <w:outlineLvl w:val="3"/>
    </w:pPr>
  </w:style>
  <w:style w:type="paragraph" w:customStyle="1" w:styleId="OutlineL5">
    <w:name w:val="Outline_L5"/>
    <w:basedOn w:val="OutlineL4"/>
    <w:rsid w:val="00CF7990"/>
    <w:pPr>
      <w:numPr>
        <w:ilvl w:val="4"/>
      </w:numPr>
      <w:tabs>
        <w:tab w:val="num" w:pos="360"/>
      </w:tabs>
      <w:outlineLvl w:val="4"/>
    </w:pPr>
  </w:style>
  <w:style w:type="paragraph" w:customStyle="1" w:styleId="OutlineL6">
    <w:name w:val="Outline_L6"/>
    <w:basedOn w:val="OutlineL5"/>
    <w:rsid w:val="00CF7990"/>
    <w:pPr>
      <w:numPr>
        <w:ilvl w:val="5"/>
      </w:numPr>
      <w:tabs>
        <w:tab w:val="num" w:pos="360"/>
      </w:tabs>
      <w:outlineLvl w:val="5"/>
    </w:pPr>
  </w:style>
  <w:style w:type="paragraph" w:customStyle="1" w:styleId="OutlineL7">
    <w:name w:val="Outline_L7"/>
    <w:basedOn w:val="OutlineL6"/>
    <w:rsid w:val="00CF7990"/>
    <w:pPr>
      <w:numPr>
        <w:ilvl w:val="6"/>
      </w:numPr>
      <w:tabs>
        <w:tab w:val="num" w:pos="360"/>
      </w:tabs>
      <w:outlineLvl w:val="6"/>
    </w:pPr>
  </w:style>
  <w:style w:type="paragraph" w:customStyle="1" w:styleId="OutlineL8">
    <w:name w:val="Outline_L8"/>
    <w:basedOn w:val="OutlineL7"/>
    <w:rsid w:val="00CF7990"/>
    <w:pPr>
      <w:numPr>
        <w:ilvl w:val="7"/>
      </w:numPr>
      <w:tabs>
        <w:tab w:val="num" w:pos="360"/>
      </w:tabs>
      <w:outlineLvl w:val="7"/>
    </w:pPr>
  </w:style>
  <w:style w:type="paragraph" w:customStyle="1" w:styleId="OutlineL9">
    <w:name w:val="Outline_L9"/>
    <w:basedOn w:val="OutlineL8"/>
    <w:rsid w:val="00CF7990"/>
    <w:pPr>
      <w:numPr>
        <w:ilvl w:val="8"/>
      </w:numPr>
      <w:tabs>
        <w:tab w:val="num" w:pos="360"/>
      </w:tabs>
      <w:outlineLvl w:val="8"/>
    </w:pPr>
  </w:style>
  <w:style w:type="character" w:customStyle="1" w:styleId="OutlineL2Char">
    <w:name w:val="Outline_L2 Char"/>
    <w:basedOn w:val="DefaultParagraphFont"/>
    <w:link w:val="OutlineL2"/>
    <w:rsid w:val="00CF7990"/>
    <w:rPr>
      <w:rFonts w:ascii="Times New Roman" w:eastAsia="Times New Roman" w:hAnsi="Times New Roman" w:cs="Times New Roman"/>
      <w:sz w:val="24"/>
      <w:szCs w:val="20"/>
    </w:rPr>
  </w:style>
  <w:style w:type="table" w:styleId="TableGrid">
    <w:name w:val="Table Grid"/>
    <w:basedOn w:val="TableNormal"/>
    <w:uiPriority w:val="59"/>
    <w:rsid w:val="00CF7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PROutline">
    <w:name w:val="MPROutline"/>
    <w:uiPriority w:val="99"/>
    <w:locked/>
    <w:rsid w:val="00CF7990"/>
    <w:pPr>
      <w:numPr>
        <w:numId w:val="10"/>
      </w:numPr>
    </w:pPr>
  </w:style>
  <w:style w:type="paragraph" w:styleId="Header">
    <w:name w:val="header"/>
    <w:basedOn w:val="Normal"/>
    <w:link w:val="HeaderChar"/>
    <w:uiPriority w:val="99"/>
    <w:unhideWhenUsed/>
    <w:rsid w:val="00CF7990"/>
    <w:pPr>
      <w:tabs>
        <w:tab w:val="center" w:pos="4680"/>
        <w:tab w:val="right" w:pos="9360"/>
      </w:tabs>
      <w:spacing w:after="0"/>
    </w:pPr>
  </w:style>
  <w:style w:type="character" w:customStyle="1" w:styleId="HeaderChar">
    <w:name w:val="Header Char"/>
    <w:basedOn w:val="DefaultParagraphFont"/>
    <w:link w:val="Header"/>
    <w:uiPriority w:val="99"/>
    <w:rsid w:val="00CF7990"/>
    <w:rPr>
      <w:rFonts w:ascii="Times New Roman" w:hAnsi="Times New Roman"/>
      <w:sz w:val="24"/>
    </w:rPr>
  </w:style>
  <w:style w:type="paragraph" w:styleId="Footer">
    <w:name w:val="footer"/>
    <w:basedOn w:val="Normal"/>
    <w:link w:val="FooterChar"/>
    <w:uiPriority w:val="99"/>
    <w:unhideWhenUsed/>
    <w:rsid w:val="00CF7990"/>
    <w:pPr>
      <w:tabs>
        <w:tab w:val="center" w:pos="4680"/>
        <w:tab w:val="right" w:pos="9360"/>
      </w:tabs>
      <w:spacing w:after="0"/>
    </w:pPr>
  </w:style>
  <w:style w:type="character" w:customStyle="1" w:styleId="FooterChar">
    <w:name w:val="Footer Char"/>
    <w:basedOn w:val="DefaultParagraphFont"/>
    <w:link w:val="Footer"/>
    <w:uiPriority w:val="99"/>
    <w:rsid w:val="00CF7990"/>
    <w:rPr>
      <w:rFonts w:ascii="Times New Roman" w:hAnsi="Times New Roman"/>
      <w:sz w:val="24"/>
    </w:rPr>
  </w:style>
  <w:style w:type="character" w:customStyle="1" w:styleId="Heading1Char">
    <w:name w:val="Heading 1 Char"/>
    <w:basedOn w:val="DefaultParagraphFont"/>
    <w:link w:val="Heading1"/>
    <w:uiPriority w:val="9"/>
    <w:rsid w:val="00A8337F"/>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unhideWhenUsed/>
    <w:rsid w:val="008F770F"/>
    <w:rPr>
      <w:sz w:val="16"/>
      <w:szCs w:val="16"/>
    </w:rPr>
  </w:style>
  <w:style w:type="paragraph" w:styleId="CommentText">
    <w:name w:val="annotation text"/>
    <w:basedOn w:val="Normal"/>
    <w:link w:val="CommentTextChar"/>
    <w:uiPriority w:val="99"/>
    <w:unhideWhenUsed/>
    <w:rsid w:val="008F770F"/>
    <w:rPr>
      <w:sz w:val="20"/>
      <w:szCs w:val="20"/>
    </w:rPr>
  </w:style>
  <w:style w:type="character" w:customStyle="1" w:styleId="CommentTextChar">
    <w:name w:val="Comment Text Char"/>
    <w:basedOn w:val="DefaultParagraphFont"/>
    <w:link w:val="CommentText"/>
    <w:uiPriority w:val="99"/>
    <w:rsid w:val="008F770F"/>
    <w:rPr>
      <w:rFonts w:ascii="Times New Roman" w:hAnsi="Times New Roman"/>
      <w:sz w:val="20"/>
      <w:szCs w:val="20"/>
    </w:rPr>
  </w:style>
  <w:style w:type="character" w:styleId="Mention">
    <w:name w:val="Mention"/>
    <w:basedOn w:val="DefaultParagraphFont"/>
    <w:uiPriority w:val="99"/>
    <w:unhideWhenUsed/>
    <w:rsid w:val="008F770F"/>
    <w:rPr>
      <w:color w:val="2B579A"/>
      <w:shd w:val="clear" w:color="auto" w:fill="E6E6E6"/>
    </w:rPr>
  </w:style>
  <w:style w:type="paragraph" w:styleId="ListParagraph">
    <w:name w:val="List Paragraph"/>
    <w:aliases w:val="Bullet List"/>
    <w:basedOn w:val="Normal"/>
    <w:link w:val="ListParagraphChar"/>
    <w:uiPriority w:val="34"/>
    <w:qFormat/>
    <w:rsid w:val="00BF4B92"/>
    <w:pPr>
      <w:ind w:left="720"/>
      <w:contextualSpacing/>
    </w:pPr>
  </w:style>
  <w:style w:type="paragraph" w:styleId="CommentSubject">
    <w:name w:val="annotation subject"/>
    <w:basedOn w:val="CommentText"/>
    <w:next w:val="CommentText"/>
    <w:link w:val="CommentSubjectChar"/>
    <w:uiPriority w:val="99"/>
    <w:semiHidden/>
    <w:unhideWhenUsed/>
    <w:rsid w:val="005B3667"/>
    <w:rPr>
      <w:b/>
      <w:bCs/>
    </w:rPr>
  </w:style>
  <w:style w:type="character" w:customStyle="1" w:styleId="CommentSubjectChar">
    <w:name w:val="Comment Subject Char"/>
    <w:basedOn w:val="CommentTextChar"/>
    <w:link w:val="CommentSubject"/>
    <w:uiPriority w:val="99"/>
    <w:semiHidden/>
    <w:rsid w:val="005B3667"/>
    <w:rPr>
      <w:rFonts w:ascii="Times New Roman" w:hAnsi="Times New Roman"/>
      <w:b/>
      <w:bCs/>
      <w:sz w:val="20"/>
      <w:szCs w:val="20"/>
    </w:rPr>
  </w:style>
  <w:style w:type="paragraph" w:styleId="Revision">
    <w:name w:val="Revision"/>
    <w:hidden/>
    <w:uiPriority w:val="99"/>
    <w:semiHidden/>
    <w:rsid w:val="00B86613"/>
    <w:pPr>
      <w:spacing w:after="0" w:line="240" w:lineRule="auto"/>
    </w:pPr>
  </w:style>
  <w:style w:type="paragraph" w:styleId="TOCHeading">
    <w:name w:val="TOC Heading"/>
    <w:basedOn w:val="Heading1"/>
    <w:next w:val="Normal"/>
    <w:uiPriority w:val="39"/>
    <w:unhideWhenUsed/>
    <w:qFormat/>
    <w:rsid w:val="00336395"/>
    <w:pPr>
      <w:outlineLvl w:val="9"/>
    </w:pPr>
  </w:style>
  <w:style w:type="paragraph" w:styleId="TOC2">
    <w:name w:val="toc 2"/>
    <w:basedOn w:val="Normal"/>
    <w:next w:val="Normal"/>
    <w:autoRedefine/>
    <w:uiPriority w:val="39"/>
    <w:unhideWhenUsed/>
    <w:rsid w:val="00537D71"/>
    <w:pPr>
      <w:tabs>
        <w:tab w:val="left" w:pos="880"/>
        <w:tab w:val="right" w:leader="dot" w:pos="9350"/>
      </w:tabs>
      <w:spacing w:after="100"/>
      <w:ind w:left="220"/>
    </w:pPr>
    <w:rPr>
      <w:rFonts w:eastAsiaTheme="minorEastAsia" w:cs="Times New Roman"/>
    </w:rPr>
  </w:style>
  <w:style w:type="paragraph" w:styleId="TOC1">
    <w:name w:val="toc 1"/>
    <w:basedOn w:val="Normal"/>
    <w:next w:val="Normal"/>
    <w:autoRedefine/>
    <w:uiPriority w:val="39"/>
    <w:unhideWhenUsed/>
    <w:rsid w:val="001404AE"/>
    <w:pPr>
      <w:tabs>
        <w:tab w:val="right" w:leader="dot" w:pos="9350"/>
      </w:tabs>
      <w:spacing w:after="100"/>
    </w:pPr>
    <w:rPr>
      <w:rFonts w:eastAsiaTheme="minorEastAsia" w:cs="Times New Roman"/>
    </w:rPr>
  </w:style>
  <w:style w:type="paragraph" w:styleId="TOC3">
    <w:name w:val="toc 3"/>
    <w:basedOn w:val="Normal"/>
    <w:next w:val="Normal"/>
    <w:autoRedefine/>
    <w:uiPriority w:val="39"/>
    <w:unhideWhenUsed/>
    <w:rsid w:val="00A70CF6"/>
    <w:pPr>
      <w:tabs>
        <w:tab w:val="left" w:pos="880"/>
        <w:tab w:val="right" w:leader="dot" w:pos="9350"/>
      </w:tabs>
      <w:spacing w:after="100"/>
      <w:ind w:left="440"/>
    </w:pPr>
    <w:rPr>
      <w:rFonts w:eastAsiaTheme="minorEastAsia" w:cs="Times New Roman"/>
    </w:rPr>
  </w:style>
  <w:style w:type="character" w:styleId="Hyperlink">
    <w:name w:val="Hyperlink"/>
    <w:basedOn w:val="DefaultParagraphFont"/>
    <w:uiPriority w:val="99"/>
    <w:unhideWhenUsed/>
    <w:rsid w:val="00336395"/>
    <w:rPr>
      <w:color w:val="0563C1" w:themeColor="hyperlink"/>
      <w:u w:val="single"/>
    </w:rPr>
  </w:style>
  <w:style w:type="character" w:customStyle="1" w:styleId="cf01">
    <w:name w:val="cf01"/>
    <w:basedOn w:val="DefaultParagraphFont"/>
    <w:rsid w:val="004911B5"/>
    <w:rPr>
      <w:rFonts w:ascii="Segoe UI" w:hAnsi="Segoe UI" w:cs="Segoe UI" w:hint="default"/>
      <w:sz w:val="18"/>
      <w:szCs w:val="18"/>
    </w:rPr>
  </w:style>
  <w:style w:type="character" w:styleId="UnresolvedMention">
    <w:name w:val="Unresolved Mention"/>
    <w:basedOn w:val="DefaultParagraphFont"/>
    <w:uiPriority w:val="99"/>
    <w:unhideWhenUsed/>
    <w:rsid w:val="00A52532"/>
    <w:rPr>
      <w:color w:val="605E5C"/>
      <w:shd w:val="clear" w:color="auto" w:fill="E1DFDD"/>
    </w:rPr>
  </w:style>
  <w:style w:type="paragraph" w:styleId="BalloonText">
    <w:name w:val="Balloon Text"/>
    <w:basedOn w:val="Normal"/>
    <w:link w:val="BalloonTextChar"/>
    <w:uiPriority w:val="99"/>
    <w:semiHidden/>
    <w:unhideWhenUsed/>
    <w:rsid w:val="009E229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293"/>
    <w:rPr>
      <w:rFonts w:ascii="Segoe UI" w:hAnsi="Segoe UI" w:cs="Segoe UI"/>
      <w:sz w:val="18"/>
      <w:szCs w:val="18"/>
    </w:rPr>
  </w:style>
  <w:style w:type="character" w:customStyle="1" w:styleId="Heading2Char">
    <w:name w:val="Heading 2 Char"/>
    <w:basedOn w:val="DefaultParagraphFont"/>
    <w:link w:val="Heading2"/>
    <w:uiPriority w:val="9"/>
    <w:rsid w:val="00C3367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26B0D"/>
    <w:rPr>
      <w:rFonts w:asciiTheme="majorHAnsi" w:eastAsiaTheme="majorEastAsia" w:hAnsiTheme="majorHAnsi" w:cstheme="majorBidi"/>
      <w:color w:val="1F3763" w:themeColor="accent1" w:themeShade="7F"/>
      <w:sz w:val="24"/>
      <w:szCs w:val="24"/>
    </w:rPr>
  </w:style>
  <w:style w:type="table" w:styleId="GridTable1Light-Accent1">
    <w:name w:val="Grid Table 1 Light Accent 1"/>
    <w:basedOn w:val="TableNormal"/>
    <w:uiPriority w:val="46"/>
    <w:rsid w:val="00F74B9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F74B9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9B72BE"/>
    <w:rPr>
      <w:color w:val="954F72" w:themeColor="followedHyperlink"/>
      <w:u w:val="single"/>
    </w:rPr>
  </w:style>
  <w:style w:type="paragraph" w:styleId="NormalWeb">
    <w:name w:val="Normal (Web)"/>
    <w:basedOn w:val="Normal"/>
    <w:uiPriority w:val="99"/>
    <w:semiHidden/>
    <w:unhideWhenUsed/>
    <w:rsid w:val="008338C2"/>
    <w:pPr>
      <w:spacing w:before="100" w:beforeAutospacing="1" w:after="100" w:afterAutospacing="1"/>
    </w:pPr>
    <w:rPr>
      <w:rFonts w:eastAsia="Times New Roman" w:cs="Times New Roman"/>
      <w:szCs w:val="24"/>
    </w:rPr>
  </w:style>
  <w:style w:type="paragraph" w:customStyle="1" w:styleId="paragraph">
    <w:name w:val="paragraph"/>
    <w:basedOn w:val="Normal"/>
    <w:rsid w:val="008C167A"/>
    <w:pPr>
      <w:spacing w:before="100" w:beforeAutospacing="1" w:after="100" w:afterAutospacing="1"/>
    </w:pPr>
    <w:rPr>
      <w:rFonts w:ascii="Calibri" w:hAnsi="Calibri" w:cs="Calibri"/>
    </w:rPr>
  </w:style>
  <w:style w:type="character" w:customStyle="1" w:styleId="normaltextrun">
    <w:name w:val="normaltextrun"/>
    <w:basedOn w:val="DefaultParagraphFont"/>
    <w:rsid w:val="008C167A"/>
  </w:style>
  <w:style w:type="character" w:customStyle="1" w:styleId="eop">
    <w:name w:val="eop"/>
    <w:basedOn w:val="DefaultParagraphFont"/>
    <w:rsid w:val="008C167A"/>
  </w:style>
  <w:style w:type="character" w:customStyle="1" w:styleId="contextualspellingandgrammarerror">
    <w:name w:val="contextualspellingandgrammarerror"/>
    <w:basedOn w:val="DefaultParagraphFont"/>
    <w:rsid w:val="008C167A"/>
  </w:style>
  <w:style w:type="paragraph" w:styleId="Caption">
    <w:name w:val="caption"/>
    <w:basedOn w:val="Normal"/>
    <w:next w:val="Normal"/>
    <w:uiPriority w:val="35"/>
    <w:unhideWhenUsed/>
    <w:qFormat/>
    <w:rsid w:val="00531D12"/>
    <w:pPr>
      <w:spacing w:before="0" w:after="200"/>
    </w:pPr>
    <w:rPr>
      <w:i/>
      <w:iCs/>
      <w:color w:val="44546A" w:themeColor="text2"/>
      <w:sz w:val="18"/>
      <w:szCs w:val="18"/>
    </w:rPr>
  </w:style>
  <w:style w:type="table" w:styleId="GridTable4-Accent1">
    <w:name w:val="Grid Table 4 Accent 1"/>
    <w:basedOn w:val="TableNormal"/>
    <w:uiPriority w:val="49"/>
    <w:rsid w:val="00477B5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4Char">
    <w:name w:val="Heading 4 Char"/>
    <w:basedOn w:val="DefaultParagraphFont"/>
    <w:link w:val="Heading4"/>
    <w:uiPriority w:val="9"/>
    <w:rsid w:val="00A67788"/>
    <w:rPr>
      <w:rFonts w:ascii="Times New Roman" w:eastAsiaTheme="majorEastAsia" w:hAnsi="Times New Roman" w:cstheme="majorBidi"/>
      <w:b/>
      <w:iCs/>
      <w:sz w:val="24"/>
    </w:rPr>
  </w:style>
  <w:style w:type="character" w:styleId="Strong">
    <w:name w:val="Strong"/>
    <w:basedOn w:val="DefaultParagraphFont"/>
    <w:uiPriority w:val="22"/>
    <w:qFormat/>
    <w:rsid w:val="00683675"/>
    <w:rPr>
      <w:b/>
      <w:bCs/>
    </w:rPr>
  </w:style>
  <w:style w:type="paragraph" w:styleId="ListBullet">
    <w:name w:val="List Bullet"/>
    <w:basedOn w:val="Normal"/>
    <w:uiPriority w:val="99"/>
    <w:unhideWhenUsed/>
    <w:rsid w:val="00DD48FB"/>
    <w:pPr>
      <w:numPr>
        <w:numId w:val="15"/>
      </w:numPr>
      <w:contextualSpacing/>
    </w:pPr>
  </w:style>
  <w:style w:type="character" w:customStyle="1" w:styleId="ui-provider">
    <w:name w:val="ui-provider"/>
    <w:basedOn w:val="DefaultParagraphFont"/>
    <w:rsid w:val="00733309"/>
  </w:style>
  <w:style w:type="character" w:customStyle="1" w:styleId="markedcontent">
    <w:name w:val="markedcontent"/>
    <w:basedOn w:val="DefaultParagraphFont"/>
    <w:rsid w:val="00CE41CB"/>
  </w:style>
  <w:style w:type="paragraph" w:customStyle="1" w:styleId="pf0">
    <w:name w:val="pf0"/>
    <w:basedOn w:val="Normal"/>
    <w:rsid w:val="00DB75D0"/>
    <w:pPr>
      <w:spacing w:before="100" w:beforeAutospacing="1" w:after="100" w:afterAutospacing="1"/>
    </w:pPr>
    <w:rPr>
      <w:rFonts w:eastAsia="Times New Roman" w:cs="Times New Roman"/>
      <w:szCs w:val="24"/>
    </w:rPr>
  </w:style>
  <w:style w:type="paragraph" w:styleId="FootnoteText">
    <w:name w:val="footnote text"/>
    <w:basedOn w:val="Normal"/>
    <w:link w:val="FootnoteTextChar"/>
    <w:uiPriority w:val="99"/>
    <w:unhideWhenUsed/>
    <w:qFormat/>
    <w:rsid w:val="00D139B9"/>
    <w:pPr>
      <w:spacing w:before="0" w:after="0"/>
    </w:pPr>
    <w:rPr>
      <w:sz w:val="20"/>
      <w:szCs w:val="20"/>
    </w:rPr>
  </w:style>
  <w:style w:type="character" w:customStyle="1" w:styleId="FootnoteTextChar">
    <w:name w:val="Footnote Text Char"/>
    <w:basedOn w:val="DefaultParagraphFont"/>
    <w:link w:val="FootnoteText"/>
    <w:uiPriority w:val="99"/>
    <w:rsid w:val="00D139B9"/>
    <w:rPr>
      <w:rFonts w:ascii="Times New Roman" w:hAnsi="Times New Roman"/>
      <w:sz w:val="20"/>
      <w:szCs w:val="20"/>
    </w:rPr>
  </w:style>
  <w:style w:type="character" w:styleId="FootnoteReference">
    <w:name w:val="footnote reference"/>
    <w:basedOn w:val="DefaultParagraphFont"/>
    <w:uiPriority w:val="99"/>
    <w:semiHidden/>
    <w:unhideWhenUsed/>
    <w:rsid w:val="00D139B9"/>
    <w:rPr>
      <w:vertAlign w:val="superscript"/>
    </w:rPr>
  </w:style>
  <w:style w:type="character" w:customStyle="1" w:styleId="Heading5Char">
    <w:name w:val="Heading 5 Char"/>
    <w:basedOn w:val="DefaultParagraphFont"/>
    <w:link w:val="Heading5"/>
    <w:uiPriority w:val="9"/>
    <w:rsid w:val="00A67788"/>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rsid w:val="003A1254"/>
    <w:rPr>
      <w:rFonts w:asciiTheme="majorHAnsi" w:eastAsiaTheme="majorEastAsia" w:hAnsiTheme="majorHAnsi" w:cstheme="majorBidi"/>
      <w:color w:val="1F3763" w:themeColor="accent1" w:themeShade="7F"/>
      <w:sz w:val="24"/>
    </w:rPr>
  </w:style>
  <w:style w:type="character" w:customStyle="1" w:styleId="ListParagraphChar">
    <w:name w:val="List Paragraph Char"/>
    <w:aliases w:val="Bullet List Char"/>
    <w:basedOn w:val="DefaultParagraphFont"/>
    <w:link w:val="ListParagraph"/>
    <w:uiPriority w:val="34"/>
    <w:locked/>
    <w:rsid w:val="00D463A3"/>
    <w:rPr>
      <w:rFonts w:ascii="Times New Roman" w:hAnsi="Times New Roman"/>
      <w:sz w:val="24"/>
    </w:rPr>
  </w:style>
  <w:style w:type="character" w:customStyle="1" w:styleId="Heading7Char">
    <w:name w:val="Heading 7 Char"/>
    <w:basedOn w:val="DefaultParagraphFont"/>
    <w:link w:val="Heading7"/>
    <w:uiPriority w:val="9"/>
    <w:rsid w:val="00B13A79"/>
    <w:rPr>
      <w:rFonts w:asciiTheme="majorHAnsi" w:eastAsiaTheme="majorEastAsia" w:hAnsiTheme="majorHAnsi" w:cstheme="majorBidi"/>
      <w:i/>
      <w:iCs/>
      <w:color w:val="1F3763"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03384">
      <w:bodyDiv w:val="1"/>
      <w:marLeft w:val="0"/>
      <w:marRight w:val="0"/>
      <w:marTop w:val="0"/>
      <w:marBottom w:val="0"/>
      <w:divBdr>
        <w:top w:val="none" w:sz="0" w:space="0" w:color="auto"/>
        <w:left w:val="none" w:sz="0" w:space="0" w:color="auto"/>
        <w:bottom w:val="none" w:sz="0" w:space="0" w:color="auto"/>
        <w:right w:val="none" w:sz="0" w:space="0" w:color="auto"/>
      </w:divBdr>
    </w:div>
    <w:div w:id="23941831">
      <w:bodyDiv w:val="1"/>
      <w:marLeft w:val="0"/>
      <w:marRight w:val="0"/>
      <w:marTop w:val="0"/>
      <w:marBottom w:val="0"/>
      <w:divBdr>
        <w:top w:val="none" w:sz="0" w:space="0" w:color="auto"/>
        <w:left w:val="none" w:sz="0" w:space="0" w:color="auto"/>
        <w:bottom w:val="none" w:sz="0" w:space="0" w:color="auto"/>
        <w:right w:val="none" w:sz="0" w:space="0" w:color="auto"/>
      </w:divBdr>
    </w:div>
    <w:div w:id="201328072">
      <w:bodyDiv w:val="1"/>
      <w:marLeft w:val="0"/>
      <w:marRight w:val="0"/>
      <w:marTop w:val="0"/>
      <w:marBottom w:val="0"/>
      <w:divBdr>
        <w:top w:val="none" w:sz="0" w:space="0" w:color="auto"/>
        <w:left w:val="none" w:sz="0" w:space="0" w:color="auto"/>
        <w:bottom w:val="none" w:sz="0" w:space="0" w:color="auto"/>
        <w:right w:val="none" w:sz="0" w:space="0" w:color="auto"/>
      </w:divBdr>
    </w:div>
    <w:div w:id="281882489">
      <w:bodyDiv w:val="1"/>
      <w:marLeft w:val="0"/>
      <w:marRight w:val="0"/>
      <w:marTop w:val="0"/>
      <w:marBottom w:val="0"/>
      <w:divBdr>
        <w:top w:val="none" w:sz="0" w:space="0" w:color="auto"/>
        <w:left w:val="none" w:sz="0" w:space="0" w:color="auto"/>
        <w:bottom w:val="none" w:sz="0" w:space="0" w:color="auto"/>
        <w:right w:val="none" w:sz="0" w:space="0" w:color="auto"/>
      </w:divBdr>
    </w:div>
    <w:div w:id="650716682">
      <w:bodyDiv w:val="1"/>
      <w:marLeft w:val="0"/>
      <w:marRight w:val="0"/>
      <w:marTop w:val="0"/>
      <w:marBottom w:val="0"/>
      <w:divBdr>
        <w:top w:val="none" w:sz="0" w:space="0" w:color="auto"/>
        <w:left w:val="none" w:sz="0" w:space="0" w:color="auto"/>
        <w:bottom w:val="none" w:sz="0" w:space="0" w:color="auto"/>
        <w:right w:val="none" w:sz="0" w:space="0" w:color="auto"/>
      </w:divBdr>
    </w:div>
    <w:div w:id="756709342">
      <w:bodyDiv w:val="1"/>
      <w:marLeft w:val="0"/>
      <w:marRight w:val="0"/>
      <w:marTop w:val="0"/>
      <w:marBottom w:val="0"/>
      <w:divBdr>
        <w:top w:val="none" w:sz="0" w:space="0" w:color="auto"/>
        <w:left w:val="none" w:sz="0" w:space="0" w:color="auto"/>
        <w:bottom w:val="none" w:sz="0" w:space="0" w:color="auto"/>
        <w:right w:val="none" w:sz="0" w:space="0" w:color="auto"/>
      </w:divBdr>
    </w:div>
    <w:div w:id="925263943">
      <w:bodyDiv w:val="1"/>
      <w:marLeft w:val="0"/>
      <w:marRight w:val="0"/>
      <w:marTop w:val="0"/>
      <w:marBottom w:val="0"/>
      <w:divBdr>
        <w:top w:val="none" w:sz="0" w:space="0" w:color="auto"/>
        <w:left w:val="none" w:sz="0" w:space="0" w:color="auto"/>
        <w:bottom w:val="none" w:sz="0" w:space="0" w:color="auto"/>
        <w:right w:val="none" w:sz="0" w:space="0" w:color="auto"/>
      </w:divBdr>
    </w:div>
    <w:div w:id="1167089504">
      <w:bodyDiv w:val="1"/>
      <w:marLeft w:val="0"/>
      <w:marRight w:val="0"/>
      <w:marTop w:val="0"/>
      <w:marBottom w:val="0"/>
      <w:divBdr>
        <w:top w:val="none" w:sz="0" w:space="0" w:color="auto"/>
        <w:left w:val="none" w:sz="0" w:space="0" w:color="auto"/>
        <w:bottom w:val="none" w:sz="0" w:space="0" w:color="auto"/>
        <w:right w:val="none" w:sz="0" w:space="0" w:color="auto"/>
      </w:divBdr>
    </w:div>
    <w:div w:id="1195801516">
      <w:bodyDiv w:val="1"/>
      <w:marLeft w:val="0"/>
      <w:marRight w:val="0"/>
      <w:marTop w:val="0"/>
      <w:marBottom w:val="0"/>
      <w:divBdr>
        <w:top w:val="none" w:sz="0" w:space="0" w:color="auto"/>
        <w:left w:val="none" w:sz="0" w:space="0" w:color="auto"/>
        <w:bottom w:val="none" w:sz="0" w:space="0" w:color="auto"/>
        <w:right w:val="none" w:sz="0" w:space="0" w:color="auto"/>
      </w:divBdr>
    </w:div>
    <w:div w:id="1223559345">
      <w:bodyDiv w:val="1"/>
      <w:marLeft w:val="0"/>
      <w:marRight w:val="0"/>
      <w:marTop w:val="0"/>
      <w:marBottom w:val="0"/>
      <w:divBdr>
        <w:top w:val="none" w:sz="0" w:space="0" w:color="auto"/>
        <w:left w:val="none" w:sz="0" w:space="0" w:color="auto"/>
        <w:bottom w:val="none" w:sz="0" w:space="0" w:color="auto"/>
        <w:right w:val="none" w:sz="0" w:space="0" w:color="auto"/>
      </w:divBdr>
    </w:div>
    <w:div w:id="1738867757">
      <w:bodyDiv w:val="1"/>
      <w:marLeft w:val="0"/>
      <w:marRight w:val="0"/>
      <w:marTop w:val="0"/>
      <w:marBottom w:val="0"/>
      <w:divBdr>
        <w:top w:val="none" w:sz="0" w:space="0" w:color="auto"/>
        <w:left w:val="none" w:sz="0" w:space="0" w:color="auto"/>
        <w:bottom w:val="none" w:sz="0" w:space="0" w:color="auto"/>
        <w:right w:val="none" w:sz="0" w:space="0" w:color="auto"/>
      </w:divBdr>
    </w:div>
    <w:div w:id="1862275594">
      <w:bodyDiv w:val="1"/>
      <w:marLeft w:val="0"/>
      <w:marRight w:val="0"/>
      <w:marTop w:val="0"/>
      <w:marBottom w:val="0"/>
      <w:divBdr>
        <w:top w:val="none" w:sz="0" w:space="0" w:color="auto"/>
        <w:left w:val="none" w:sz="0" w:space="0" w:color="auto"/>
        <w:bottom w:val="none" w:sz="0" w:space="0" w:color="auto"/>
        <w:right w:val="none" w:sz="0" w:space="0" w:color="auto"/>
      </w:divBdr>
      <w:divsChild>
        <w:div w:id="13344562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mass.gov/regulations/101-CMR-36200-rates-for-community-support-program-services" TargetMode="External"/><Relationship Id="rId2" Type="http://schemas.openxmlformats.org/officeDocument/2006/relationships/hyperlink" Target="https://www.mass.gov/doc/managed-care-entity-bulletin-99-specialized-community-support-program-services/download" TargetMode="External"/><Relationship Id="rId1" Type="http://schemas.openxmlformats.org/officeDocument/2006/relationships/hyperlink" Target="https://www.mass.gov/doc/760-cmr-67-1/download" TargetMode="External"/><Relationship Id="rId4" Type="http://schemas.openxmlformats.org/officeDocument/2006/relationships/hyperlink" Target="https://www.mass.gov/regulations/130-CMR-461000-community-support-program-services" TargetMode="External"/></Relationships>
</file>

<file path=word/documenttasks/documenttasks1.xml><?xml version="1.0" encoding="utf-8"?>
<t:Tasks xmlns:t="http://schemas.microsoft.com/office/tasks/2019/documenttasks" xmlns:oel="http://schemas.microsoft.com/office/2019/extlst">
  <t:Task id="{D70A0AB5-3764-40F5-B325-C6065B1FE8DA}">
    <t:Anchor>
      <t:Comment id="664840615"/>
    </t:Anchor>
    <t:History>
      <t:Event id="{3B0F6FFA-B44E-4322-A294-9F49FA6E19DB}" time="2023-03-14T14:41:28.11Z">
        <t:Attribution userId="S::emily.cooper@mass.gov::5d740a0b-2802-48fe-9ec1-c67c3b4a2340" userProvider="AD" userName="Cooper, Emily (ELD)"/>
        <t:Anchor>
          <t:Comment id="666553816"/>
        </t:Anchor>
        <t:Create/>
      </t:Event>
      <t:Event id="{52BA2980-737D-4B25-B154-0DBFDCE1026D}" time="2023-03-14T14:41:28.11Z">
        <t:Attribution userId="S::emily.cooper@mass.gov::5d740a0b-2802-48fe-9ec1-c67c3b4a2340" userProvider="AD" userName="Cooper, Emily (ELD)"/>
        <t:Anchor>
          <t:Comment id="666553816"/>
        </t:Anchor>
        <t:Assign userId="S::Naomi.Fener@mass.gov::bc7bb422-c7db-4d09-991c-1f4e76162c16" userProvider="AD" userName="Fener, Naomi (EHS)"/>
      </t:Event>
      <t:Event id="{CF1EB0D3-553E-4AEC-86EF-65597A43FC16}" time="2023-03-14T14:41:28.11Z">
        <t:Attribution userId="S::emily.cooper@mass.gov::5d740a0b-2802-48fe-9ec1-c67c3b4a2340" userProvider="AD" userName="Cooper, Emily (ELD)"/>
        <t:Anchor>
          <t:Comment id="666553816"/>
        </t:Anchor>
        <t:SetTitle title="@Fener, Naomi (EHS) I think we should add info here about work being done related by Health Equity to enhance SOGI and other data"/>
      </t:Event>
      <t:Event id="{8243D35C-F154-4442-8D86-BE71C71A911F}" time="2023-03-22T13:50:34.247Z">
        <t:Attribution userId="S::naomi.fener@mass.gov::bc7bb422-c7db-4d09-991c-1f4e76162c16" userProvider="AD" userName="Fener, Naomi (EHS)"/>
        <t:Progress percentComplete="100"/>
      </t:Event>
      <t:Event id="{B73C5166-05B5-4871-A8E2-296068640D2E}" time="2023-03-22T13:50:38.355Z">
        <t:Attribution userId="S::naomi.fener@mass.gov::bc7bb422-c7db-4d09-991c-1f4e76162c16" userProvider="AD" userName="Fener, Naomi (EHS)"/>
        <t:Progress percentComplete="0"/>
      </t:Event>
      <t:Event id="{E8EDC194-C56D-4085-AFC7-46EF5291B1D2}" time="2023-04-14T13:33:18.763Z">
        <t:Attribution userId="S::naomi.fener@mass.gov::bc7bb422-c7db-4d09-991c-1f4e76162c16" userProvider="AD" userName="Fener, Naomi (EHS)"/>
        <t:Progress percentComplete="100"/>
      </t:Event>
      <t:Event id="{BB4932A1-F685-494D-BFD8-DC22E17BC694}" time="2023-04-14T13:35:53.209Z">
        <t:Attribution userId="S::naomi.fener@mass.gov::bc7bb422-c7db-4d09-991c-1f4e76162c16" userProvider="AD" userName="Fener, Naomi (EHS)"/>
        <t:Progress percentComplete="0"/>
      </t:Event>
    </t:History>
  </t:Task>
  <t:Task id="{EA09C867-BF38-4380-954F-FD3E9673DF68}">
    <t:Anchor>
      <t:Comment id="670644887"/>
    </t:Anchor>
    <t:History>
      <t:Event id="{AD602571-1320-4BC4-A960-1B587F41DF3B}" time="2023-04-30T23:05:59.696Z">
        <t:Attribution userId="S::emily.cooper@mass.gov::5d740a0b-2802-48fe-9ec1-c67c3b4a2340" userProvider="AD" userName="Cooper, Emily (ELD)"/>
        <t:Anchor>
          <t:Comment id="670644887"/>
        </t:Anchor>
        <t:Create/>
      </t:Event>
      <t:Event id="{D8FB955D-9180-4188-91B6-DBF3644AB61B}" time="2023-04-30T23:05:59.696Z">
        <t:Attribution userId="S::emily.cooper@mass.gov::5d740a0b-2802-48fe-9ec1-c67c3b4a2340" userProvider="AD" userName="Cooper, Emily (ELD)"/>
        <t:Anchor>
          <t:Comment id="670644887"/>
        </t:Anchor>
        <t:Assign userId="S::Naomi.Fener@mass.gov::bc7bb422-c7db-4d09-991c-1f4e76162c16" userProvider="AD" userName="Fener, Naomi (EHS)"/>
      </t:Event>
      <t:Event id="{FDF32B78-93C6-4B0C-91B7-CE10723054AD}" time="2023-04-30T23:05:59.696Z">
        <t:Attribution userId="S::emily.cooper@mass.gov::5d740a0b-2802-48fe-9ec1-c67c3b4a2340" userProvider="AD" userName="Cooper, Emily (ELD)"/>
        <t:Anchor>
          <t:Comment id="670644887"/>
        </t:Anchor>
        <t:SetTitle title="@Fener, Naomi (EHS)"/>
      </t:Event>
      <t:Event id="{EDE57010-D63F-4DE8-95FD-4788459FA1AF}" time="2023-05-09T11:55:59.349Z">
        <t:Attribution userId="S::emily.cooper@mass.gov::5d740a0b-2802-48fe-9ec1-c67c3b4a2340" userProvider="AD" userName="Cooper, Emily (ELD)"/>
        <t:Progress percentComplete="100"/>
      </t:Event>
    </t:History>
  </t:Task>
  <t:Task id="{9FDCA221-54F0-4945-93D6-6F2C90342E33}">
    <t:Anchor>
      <t:Comment id="670641944"/>
    </t:Anchor>
    <t:History>
      <t:Event id="{0E517A19-2538-4678-AC20-BA1EC94EAA0F}" time="2023-04-30T22:16:56.087Z">
        <t:Attribution userId="S::emily.cooper@mass.gov::5d740a0b-2802-48fe-9ec1-c67c3b4a2340" userProvider="AD" userName="Cooper, Emily (ELD)"/>
        <t:Anchor>
          <t:Comment id="670641944"/>
        </t:Anchor>
        <t:Create/>
      </t:Event>
      <t:Event id="{AA260DBB-0A7C-43C1-9B6E-B504E34F4649}" time="2023-04-30T22:16:56.087Z">
        <t:Attribution userId="S::emily.cooper@mass.gov::5d740a0b-2802-48fe-9ec1-c67c3b4a2340" userProvider="AD" userName="Cooper, Emily (ELD)"/>
        <t:Anchor>
          <t:Comment id="670641944"/>
        </t:Anchor>
        <t:Assign userId="S::stephanie.buckler@mass.gov::70fdc332-0d55-4262-80fc-52b1a9b02390" userProvider="AD" userName="Buckler, Stephanie (EHS)"/>
      </t:Event>
      <t:Event id="{32AD6C0C-4F40-4CDB-9264-4215F8FD2F14}" time="2023-04-30T22:16:56.087Z">
        <t:Attribution userId="S::emily.cooper@mass.gov::5d740a0b-2802-48fe-9ec1-c67c3b4a2340" userProvider="AD" userName="Cooper, Emily (ELD)"/>
        <t:Anchor>
          <t:Comment id="670641944"/>
        </t:Anchor>
        <t:SetTitle title="@Buckler, Stephanie (EHS) I think Emilia should review the whole plan"/>
      </t:Event>
    </t:History>
  </t:Task>
  <t:Task id="{9F6FE283-5A2B-430A-8C4D-4B314EAA930E}">
    <t:Anchor>
      <t:Comment id="674590244"/>
    </t:Anchor>
    <t:History>
      <t:Event id="{29849F84-BA7D-4BBB-AB91-D522E34DAE3B}" time="2023-06-21T21:36:47.102Z">
        <t:Attribution userId="S::grace.erard@mass.gov::25c75080-e3b2-4e7c-a668-7fd8fdfcd525" userProvider="AD" userName="Erard, Grace (EHS)"/>
        <t:Anchor>
          <t:Comment id="2098474691"/>
        </t:Anchor>
        <t:Create/>
      </t:Event>
      <t:Event id="{2488F0B3-019B-49BC-9341-27061129C5D9}" time="2023-06-21T21:36:47.102Z">
        <t:Attribution userId="S::grace.erard@mass.gov::25c75080-e3b2-4e7c-a668-7fd8fdfcd525" userProvider="AD" userName="Erard, Grace (EHS)"/>
        <t:Anchor>
          <t:Comment id="2098474691"/>
        </t:Anchor>
        <t:Assign userId="S::emily.cooper@mass.gov::5d740a0b-2802-48fe-9ec1-c67c3b4a2340" userProvider="AD" userName="Cooper, Emily (ELD)"/>
      </t:Event>
      <t:Event id="{E589CAC0-92B5-4326-A120-47A97B2BA096}" time="2023-06-21T21:36:47.102Z">
        <t:Attribution userId="S::grace.erard@mass.gov::25c75080-e3b2-4e7c-a668-7fd8fdfcd525" userProvider="AD" userName="Erard, Grace (EHS)"/>
        <t:Anchor>
          <t:Comment id="2098474691"/>
        </t:Anchor>
        <t:SetTitle title="@Cooper, Emily (ELD) can we resolve this?"/>
      </t:Event>
      <t:Event id="{F8E2079A-81FD-46C7-846D-6F5652A1B8E1}" time="2023-06-22T01:47:25.778Z">
        <t:Attribution userId="S::emily.cooper@mass.gov::5d740a0b-2802-48fe-9ec1-c67c3b4a2340" userProvider="AD" userName="Cooper, Emily (ELD)"/>
        <t:Progress percentComplete="100"/>
      </t:Event>
    </t:History>
  </t:Task>
  <t:Task id="{DF17973E-B9D4-4493-AC09-DE45D974E796}">
    <t:Anchor>
      <t:Comment id="1812775810"/>
    </t:Anchor>
    <t:History>
      <t:Event id="{2C0CD30E-426E-4825-9F88-395A03F7A774}" time="2023-05-22T20:10:34.781Z">
        <t:Attribution userId="S::emily.cooper@mass.gov::5d740a0b-2802-48fe-9ec1-c67c3b4a2340" userProvider="AD" userName="Cooper, Emily (ELD)"/>
        <t:Anchor>
          <t:Comment id="672535315"/>
        </t:Anchor>
        <t:Create/>
      </t:Event>
      <t:Event id="{8270B763-73BD-470A-86B5-01794ED5B94D}" time="2023-05-22T20:10:34.781Z">
        <t:Attribution userId="S::emily.cooper@mass.gov::5d740a0b-2802-48fe-9ec1-c67c3b4a2340" userProvider="AD" userName="Cooper, Emily (ELD)"/>
        <t:Anchor>
          <t:Comment id="672535315"/>
        </t:Anchor>
        <t:Assign userId="S::emilia.e.dunham@mass.gov::566d752c-586d-4f9f-8c4c-ab6537113f25" userProvider="AD" userName="Dunham, Emilia (EHS)"/>
      </t:Event>
      <t:Event id="{B76A4F19-E891-42B6-A3D3-F7968C04B4F6}" time="2023-05-22T20:10:34.781Z">
        <t:Attribution userId="S::emily.cooper@mass.gov::5d740a0b-2802-48fe-9ec1-c67c3b4a2340" userProvider="AD" userName="Cooper, Emily (ELD)"/>
        <t:Anchor>
          <t:Comment id="672535315"/>
        </t:Anchor>
        <t:SetTitle title="@Dunham, Emilia (EHS)"/>
      </t:Event>
    </t:History>
  </t:Task>
  <t:Task id="{9C9A1622-53E3-4EEE-B3BB-5E686EDFA648}">
    <t:Anchor>
      <t:Comment id="1138607966"/>
    </t:Anchor>
    <t:History>
      <t:Event id="{DA103D09-5362-42EC-BC37-066EB0186C9E}" time="2023-05-24T17:40:01.809Z">
        <t:Attribution userId="S::emily.cooper@mass.gov::5d740a0b-2802-48fe-9ec1-c67c3b4a2340" userProvider="AD" userName="Cooper, Emily (ELD)"/>
        <t:Anchor>
          <t:Comment id="672698929"/>
        </t:Anchor>
        <t:Create/>
      </t:Event>
      <t:Event id="{2B590277-D1F2-4155-9104-16B9D0559850}" time="2023-05-24T17:40:01.809Z">
        <t:Attribution userId="S::emily.cooper@mass.gov::5d740a0b-2802-48fe-9ec1-c67c3b4a2340" userProvider="AD" userName="Cooper, Emily (ELD)"/>
        <t:Anchor>
          <t:Comment id="672698929"/>
        </t:Anchor>
        <t:Assign userId="S::julie.barton@mass.gov::80cd9b17-f2b6-4171-8503-79d1d09be962" userProvider="AD" userName="Barton, Julie (EHS)"/>
      </t:Event>
      <t:Event id="{FDB2639F-F75C-491F-9B9A-AF0B4CB4F102}" time="2023-05-24T17:40:01.809Z">
        <t:Attribution userId="S::emily.cooper@mass.gov::5d740a0b-2802-48fe-9ec1-c67c3b4a2340" userProvider="AD" userName="Cooper, Emily (ELD)"/>
        <t:Anchor>
          <t:Comment id="672698929"/>
        </t:Anchor>
        <t:SetTitle title="@Barton, Julie (EHS)"/>
      </t:Event>
    </t:History>
  </t:Task>
  <t:Task id="{1CA8A441-724A-4BE7-A06C-41CEB628756B}">
    <t:Anchor>
      <t:Comment id="674590354"/>
    </t:Anchor>
    <t:History>
      <t:Event id="{DD7EAE90-36B2-492A-A85A-CD81F695FB89}" time="2023-06-21T21:36:21.882Z">
        <t:Attribution userId="S::grace.erard@mass.gov::25c75080-e3b2-4e7c-a668-7fd8fdfcd525" userProvider="AD" userName="Erard, Grace (EHS)"/>
        <t:Anchor>
          <t:Comment id="1592389178"/>
        </t:Anchor>
        <t:Create/>
      </t:Event>
      <t:Event id="{AEF7BE57-6F8F-47D4-9BB7-00B6147431B0}" time="2023-06-21T21:36:21.882Z">
        <t:Attribution userId="S::grace.erard@mass.gov::25c75080-e3b2-4e7c-a668-7fd8fdfcd525" userProvider="AD" userName="Erard, Grace (EHS)"/>
        <t:Anchor>
          <t:Comment id="1592389178"/>
        </t:Anchor>
        <t:Assign userId="S::emily.cooper@mass.gov::5d740a0b-2802-48fe-9ec1-c67c3b4a2340" userProvider="AD" userName="Cooper, Emily (ELD)"/>
      </t:Event>
      <t:Event id="{A2CA10B5-F7FB-42B9-91E3-24D22D8CE999}" time="2023-06-21T21:36:21.882Z">
        <t:Attribution userId="S::grace.erard@mass.gov::25c75080-e3b2-4e7c-a668-7fd8fdfcd525" userProvider="AD" userName="Erard, Grace (EHS)"/>
        <t:Anchor>
          <t:Comment id="1592389178"/>
        </t:Anchor>
        <t:SetTitle title="@Cooper, Emily (ELD) Is this resolved?"/>
      </t:Event>
    </t:History>
  </t:Task>
  <t:Task id="{5F8AD55D-44C7-494A-91B6-0AA236D648A6}">
    <t:Anchor>
      <t:Comment id="673758171"/>
    </t:Anchor>
    <t:History>
      <t:Event id="{3EEE07BA-ABC2-4F0B-BCCD-591E436ACBC4}" time="2023-06-21T21:39:12.006Z">
        <t:Attribution userId="S::grace.erard@mass.gov::25c75080-e3b2-4e7c-a668-7fd8fdfcd525" userProvider="AD" userName="Erard, Grace (EHS)"/>
        <t:Anchor>
          <t:Comment id="2054094014"/>
        </t:Anchor>
        <t:Create/>
      </t:Event>
      <t:Event id="{6DFF7EF4-403F-4B25-A228-D3EF15138B68}" time="2023-06-21T21:39:12.006Z">
        <t:Attribution userId="S::grace.erard@mass.gov::25c75080-e3b2-4e7c-a668-7fd8fdfcd525" userProvider="AD" userName="Erard, Grace (EHS)"/>
        <t:Anchor>
          <t:Comment id="2054094014"/>
        </t:Anchor>
        <t:Assign userId="S::Allison.Rich@mass.gov::eb9798a8-11b9-4654-bfa4-479eb56b23d5" userProvider="AD" userName="Rich, Allison (EHS)"/>
      </t:Event>
      <t:Event id="{F98EC126-A9A5-4AAE-96B4-0EBEDF0CF319}" time="2023-06-21T21:39:12.006Z">
        <t:Attribution userId="S::grace.erard@mass.gov::25c75080-e3b2-4e7c-a668-7fd8fdfcd525" userProvider="AD" userName="Erard, Grace (EHS)"/>
        <t:Anchor>
          <t:Comment id="2054094014"/>
        </t:Anchor>
        <t:SetTitle title="@Rich, Allison (EHS) @Buckler, Stephanie (EHS) can we resolve thi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bfed16da-a8ca-46ec-a4aa-c7c509893314">
      <UserInfo>
        <DisplayName>SharingLinks.b04518da-4ba2-40b2-802f-51e1275b66c2.OrganizationEdit.407a208d-2ad4-4ade-b005-e1dcbaa2c084</DisplayName>
        <AccountId>239</AccountId>
        <AccountType/>
      </UserInfo>
      <UserInfo>
        <DisplayName>Ellwood, Malinda (EHS)</DisplayName>
        <AccountId>142</AccountId>
        <AccountType/>
      </UserInfo>
      <UserInfo>
        <DisplayName>SharingLinks.8314ded7-aa4a-4d73-9ba2-47c36d5c9581.Flexible.78f0c133-35cb-400e-ac23-679817b0d452</DisplayName>
        <AccountId>238</AccountId>
        <AccountType/>
      </UserInfo>
      <UserInfo>
        <DisplayName>Everyone</DisplayName>
        <AccountId>10</AccountId>
        <AccountType/>
      </UserInfo>
      <UserInfo>
        <DisplayName>Rich, Allison (EHS)</DisplayName>
        <AccountId>12</AccountId>
        <AccountType/>
      </UserInfo>
      <UserInfo>
        <DisplayName>Labkovskaia, Yuliya (EHS)</DisplayName>
        <AccountId>15</AccountId>
        <AccountType/>
      </UserInfo>
      <UserInfo>
        <DisplayName>SharingLinks.df4aae8e-3aff-44fe-a9c6-c19d89e20a0f.Flexible.c9f4796f-afc0-4070-9e4d-9edeb8d711e0</DisplayName>
        <AccountId>124</AccountId>
        <AccountType/>
      </UserInfo>
      <UserInfo>
        <DisplayName>Wachman, Madi Knight (EHS)</DisplayName>
        <AccountId>19</AccountId>
        <AccountType/>
      </UserInfo>
      <UserInfo>
        <DisplayName>Werts, Sabrina (EHS)</DisplayName>
        <AccountId>221</AccountId>
        <AccountType/>
      </UserInfo>
      <UserInfo>
        <DisplayName>SharingLinks.076c3b4d-c2df-4046-a1e2-8d6f46f1ee14.Flexible.7a85234a-ef2e-47f1-84b9-242af349364e</DisplayName>
        <AccountId>125</AccountId>
        <AccountType/>
      </UserInfo>
      <UserInfo>
        <DisplayName>Stearns, Robin (ADM)</DisplayName>
        <AccountId>24</AccountId>
        <AccountType/>
      </UserInfo>
      <UserInfo>
        <DisplayName>SharingLinks.21b96959-ed3a-42f7-9841-a5b645e75d67.Flexible.c0673b12-74c2-4873-abe8-69d28ab8b154</DisplayName>
        <AccountId>273</AccountId>
        <AccountType/>
      </UserInfo>
      <UserInfo>
        <DisplayName>Kaduboski, Jimmy (EHS)</DisplayName>
        <AccountId>34</AccountId>
        <AccountType/>
      </UserInfo>
      <UserInfo>
        <DisplayName>Andrews, Jeff</DisplayName>
        <AccountId>29</AccountId>
        <AccountType/>
      </UserInfo>
      <UserInfo>
        <DisplayName>Filice, Clara (EHS)</DisplayName>
        <AccountId>58</AccountId>
        <AccountType/>
      </UserInfo>
      <UserInfo>
        <DisplayName>Erard, Grace (EHS)</DisplayName>
        <AccountId>492</AccountId>
        <AccountType/>
      </UserInfo>
      <UserInfo>
        <DisplayName>Kirchgasser, Alison (EHS)</DisplayName>
        <AccountId>228</AccountId>
        <AccountType/>
      </UserInfo>
      <UserInfo>
        <DisplayName>Buckler, Stephanie (EHS)</DisplayName>
        <AccountId>13</AccountId>
        <AccountType/>
      </UserInfo>
      <UserInfo>
        <DisplayName>Cooper, Emily (ELD)</DisplayName>
        <AccountId>43</AccountId>
        <AccountType/>
      </UserInfo>
      <UserInfo>
        <DisplayName>Dunham, Emilia (EHS)</DisplayName>
        <AccountId>343</AccountId>
        <AccountType/>
      </UserInfo>
      <UserInfo>
        <DisplayName>Jona, Vered (EHS)</DisplayName>
        <AccountId>163</AccountId>
        <AccountType/>
      </UserInfo>
      <UserInfo>
        <DisplayName>Evans, Alisa (EHS)</DisplayName>
        <AccountId>147</AccountId>
        <AccountType/>
      </UserInfo>
      <UserInfo>
        <DisplayName>Petrik, Brittanee L. (EHS)</DisplayName>
        <AccountId>121</AccountId>
        <AccountType/>
      </UserInfo>
      <UserInfo>
        <DisplayName>Sing, Gary (EHS)</DisplayName>
        <AccountId>11</AccountId>
        <AccountType/>
      </UserInfo>
    </SharedWithUsers>
    <Document_x0020_Type_x0020_Descriptor xmlns="6b9f974d-4be1-4652-82ab-08a778657aa4">
      <Value>43</Value>
    </Document_x0020_Type_x0020_Descriptor>
    <Review_x0020_Comments xmlns="6b9f974d-4be1-4652-82ab-08a778657aa4" xsi:nil="true"/>
    <Divisions xmlns="6b9f974d-4be1-4652-82ab-08a778657aa4">DSRD</Divisions>
    <IconOverlay xmlns="http://schemas.microsoft.com/sharepoint/v4" xsi:nil="true"/>
    <Document_x0020_Type xmlns="6b9f974d-4be1-4652-82ab-08a778657aa4">10</Document_x0020_Type>
    <State xmlns="6b9f974d-4be1-4652-82ab-08a778657aa4">Massachusetts</State>
    <Demo_x0020_ID xmlns="6b9f974d-4be1-4652-82ab-08a778657aa4" xsi:nil="true"/>
    <FormData xmlns="http://schemas.microsoft.com/sharepoint/v3">&lt;?xml version="1.0" encoding="utf-8"?&gt;&lt;FormVariables&gt;&lt;Version /&gt;&lt;/FormVariables&gt;</FormData>
    <Document_x0020_Set_x0020_Type xmlns="6b9f974d-4be1-4652-82ab-08a778657aa4" xsi:nil="true"/>
    <Demo_x0020_Name xmlns="6b9f974d-4be1-4652-82ab-08a778657aa4">20</Demo_x0020_Name>
    <_dlc_DocId xmlns="144ea41b-304c-4c03-99c4-debb02094f92">CMCS-1739211535-16407</_dlc_DocId>
    <_dlc_DocIdUrl xmlns="144ea41b-304c-4c03-99c4-debb02094f92">
      <Url>https://share.cms.gov/center/CMCS/SDG/_layouts/15/DocIdRedir.aspx?ID=CMCS-1739211535-16407</Url>
      <Description>CMCS-1739211535-16407</Description>
    </_dlc_DocIdUrl>
  </documentManagement>
</p:properties>
</file>

<file path=customXml/item3.xml><?xml version="1.0" encoding="utf-8"?>
<?mso-contentType ?>
<FormTemplates xmlns="http://schemas.microsoft.com/sharepoint/v3/contenttype/forms">
  <Display>NFListDisplayForm</Display>
  <Edit>NFListEditForm</Edit>
  <New>NFListEditForm</New>
</FormTemplates>
</file>

<file path=customXml/item4.xml><?xml version="1.0" encoding="utf-8"?>
<?mso-contentType ?>
<FormTemplates>
  <Display>DocumentLibraryForm</Display>
  <Edit>DocumentLibraryForm</Edit>
  <New>DocumentLibraryForm</New>
  <MobileDisplayFormUrl/>
  <MobileEditFormUrl/>
  <MobileNewFormUrl/>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7.xml><?xml version="1.0" encoding="utf-8"?>
<ct:contentTypeSchema xmlns:ct="http://schemas.microsoft.com/office/2006/metadata/contentType" xmlns:ma="http://schemas.microsoft.com/office/2006/metadata/properties/metaAttributes" ct:_="" ma:_="" ma:contentTypeName="Document" ma:contentTypeID="0x010100228886B34E0E9F48BA16FBED9D25C84A" ma:contentTypeVersion="146" ma:contentTypeDescription="Create a new document." ma:contentTypeScope="" ma:versionID="a783c54e5d4923e5096018d4e7e09b00">
  <xsd:schema xmlns:xsd="http://www.w3.org/2001/XMLSchema" xmlns:xs="http://www.w3.org/2001/XMLSchema" xmlns:p="http://schemas.microsoft.com/office/2006/metadata/properties" xmlns:ns1="http://schemas.microsoft.com/sharepoint/v3" xmlns:ns2="6b9f974d-4be1-4652-82ab-08a778657aa4" xmlns:ns3="http://schemas.microsoft.com/sharepoint/v4" xmlns:ns4="bfed16da-a8ca-46ec-a4aa-c7c509893314" xmlns:ns5="144ea41b-304c-4c03-99c4-debb02094f92" targetNamespace="http://schemas.microsoft.com/office/2006/metadata/properties" ma:root="true" ma:fieldsID="5b1818f059c132d18d80597215857c09" ns1:_="" ns2:_="" ns3:_="" ns4:_="" ns5:_="">
    <xsd:import namespace="http://schemas.microsoft.com/sharepoint/v3"/>
    <xsd:import namespace="6b9f974d-4be1-4652-82ab-08a778657aa4"/>
    <xsd:import namespace="http://schemas.microsoft.com/sharepoint/v4"/>
    <xsd:import namespace="bfed16da-a8ca-46ec-a4aa-c7c509893314"/>
    <xsd:import namespace="144ea41b-304c-4c03-99c4-debb02094f92"/>
    <xsd:element name="properties">
      <xsd:complexType>
        <xsd:sequence>
          <xsd:element name="documentManagement">
            <xsd:complexType>
              <xsd:all>
                <xsd:element ref="ns2:Demo_x0020_Name" minOccurs="0"/>
                <xsd:element ref="ns3:IconOverlay" minOccurs="0"/>
                <xsd:element ref="ns2:Document_x0020_Set_x0020_Type" minOccurs="0"/>
                <xsd:element ref="ns2:Document_x0020_Type_x0020_Descriptor" minOccurs="0"/>
                <xsd:element ref="ns1:_vti_ItemDeclaredRecord" minOccurs="0"/>
                <xsd:element ref="ns1:_vti_ItemHoldRecordStatus" minOccurs="0"/>
                <xsd:element ref="ns2:State"/>
                <xsd:element ref="ns2:Review_x0020_Comments" minOccurs="0"/>
                <xsd:element ref="ns2:Demo_x0020_ID" minOccurs="0"/>
                <xsd:element ref="ns2:Demo_x0020_ID_x003a_Demonstration_x0020_Name" minOccurs="0"/>
                <xsd:element ref="ns1:FormData" minOccurs="0"/>
                <xsd:element ref="ns2:Demo_x0020_Name_x003a_Demo_x0020_ID" minOccurs="0"/>
                <xsd:element ref="ns2:Demo_x0020_Name_x003a_Demonstration_x0020_Name" minOccurs="0"/>
                <xsd:element ref="ns2:Demo_x0020_Name_x003a_State_Internal" minOccurs="0"/>
                <xsd:element ref="ns2:Demo_x0020_Name_x003a_DemoID_x002d_Name" minOccurs="0"/>
                <xsd:element ref="ns2:Demo_x0020_Name_x003a_State_x0020_Abbreviation" minOccurs="0"/>
                <xsd:element ref="ns2:Divisions"/>
                <xsd:element ref="ns2:Document_x0020_Type"/>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3" nillable="true" ma:displayName="Declared Record" ma:hidden="true" ma:internalName="_vti_ItemDeclaredRecord" ma:readOnly="true">
      <xsd:simpleType>
        <xsd:restriction base="dms:DateTime"/>
      </xsd:simpleType>
    </xsd:element>
    <xsd:element name="_vti_ItemHoldRecordStatus" ma:index="14" nillable="true" ma:displayName="Hold and Record Status" ma:decimals="0" ma:description="" ma:hidden="true" ma:indexed="true" ma:internalName="_vti_ItemHoldRecordStatus" ma:readOnly="true">
      <xsd:simpleType>
        <xsd:restriction base="dms:Unknown"/>
      </xsd:simpleType>
    </xsd:element>
    <xsd:element name="FormData" ma:index="22"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9f974d-4be1-4652-82ab-08a778657aa4" elementFormDefault="qualified">
    <xsd:import namespace="http://schemas.microsoft.com/office/2006/documentManagement/types"/>
    <xsd:import namespace="http://schemas.microsoft.com/office/infopath/2007/PartnerControls"/>
    <xsd:element name="Demo_x0020_Name" ma:index="8" nillable="true" ma:displayName="Demo Name" ma:indexed="true" ma:list="{4bd70136-adc3-481d-9b73-a7d0d41fb284}" ma:internalName="Demo_x0020_Name" ma:showField="DemoID_x002d_Name">
      <xsd:simpleType>
        <xsd:restriction base="dms:Lookup"/>
      </xsd:simpleType>
    </xsd:element>
    <xsd:element name="Document_x0020_Set_x0020_Type" ma:index="10" nillable="true" ma:displayName="Document Set Type" ma:description="" ma:hidden="true" ma:list="{d2aafb2a-d240-4133-80c5-d19b1f13bc4c}" ma:internalName="Document_x0020_Set_x0020_Type" ma:readOnly="false" ma:showField="Title" ma:web="{BFED16DA-A8CA-46EC-A4AA-C7C509893314}">
      <xsd:simpleType>
        <xsd:restriction base="dms:Lookup"/>
      </xsd:simpleType>
    </xsd:element>
    <xsd:element name="Document_x0020_Type_x0020_Descriptor" ma:index="11" nillable="true" ma:displayName="Key Policy" ma:list="{3747dcd6-9357-477b-8666-38504625f1ac}" ma:internalName="Document_x0020_Type_x0020_Descriptor" ma:showField="Title" ma:web="{BFED16DA-A8CA-46EC-A4AA-C7C509893314}">
      <xsd:complexType>
        <xsd:complexContent>
          <xsd:extension base="dms:MultiChoiceLookup">
            <xsd:sequence>
              <xsd:element name="Value" type="dms:Lookup" maxOccurs="unbounded" minOccurs="0" nillable="true"/>
            </xsd:sequence>
          </xsd:extension>
        </xsd:complexContent>
      </xsd:complexType>
    </xsd:element>
    <xsd:element name="State" ma:index="17" ma:displayName="State" ma:format="Dropdown" ma:indexed="true" ma:internalName="State">
      <xsd:simpleType>
        <xsd:union memberTypes="dms:Text">
          <xsd:simpleType>
            <xsd:restriction base="dms:Choice">
              <xsd:enumeration value="All States"/>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ederated States of Micronesia"/>
              <xsd:enumeration value="Florida"/>
              <xsd:enumeration value="Georgia"/>
              <xsd:enumeration value="Guam"/>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Puerto Rico"/>
              <xsd:enumeration value="Rhode Island"/>
              <xsd:enumeration value="South Carolina"/>
              <xsd:enumeration value="South Dakota"/>
              <xsd:enumeration value="Tennessee"/>
              <xsd:enumeration value="Texas"/>
              <xsd:enumeration value="US Virgin Islands"/>
              <xsd:enumeration value="Utah"/>
              <xsd:enumeration value="Vermont"/>
              <xsd:enumeration value="Virginia"/>
              <xsd:enumeration value="Washington"/>
              <xsd:enumeration value="West Virginia"/>
              <xsd:enumeration value="Wisconsin"/>
              <xsd:enumeration value="Wyoming"/>
            </xsd:restriction>
          </xsd:simpleType>
        </xsd:union>
      </xsd:simpleType>
    </xsd:element>
    <xsd:element name="Review_x0020_Comments" ma:index="18" nillable="true" ma:displayName="Review Comments" ma:hidden="true" ma:internalName="Review_x0020_Comments" ma:readOnly="false">
      <xsd:simpleType>
        <xsd:restriction base="dms:Note"/>
      </xsd:simpleType>
    </xsd:element>
    <xsd:element name="Demo_x0020_ID" ma:index="20" nillable="true" ma:displayName="Demo ID" ma:indexed="true" ma:list="{4bd70136-adc3-481d-9b73-a7d0d41fb284}" ma:internalName="Demo_x0020_ID" ma:showField="Title">
      <xsd:simpleType>
        <xsd:restriction base="dms:Lookup"/>
      </xsd:simpleType>
    </xsd:element>
    <xsd:element name="Demo_x0020_ID_x003a_Demonstration_x0020_Name" ma:index="21" nillable="true" ma:displayName="Demo ID:Demonstration Name" ma:list="{4bd70136-adc3-481d-9b73-a7d0d41fb284}" ma:internalName="Demo_x0020_ID_x003a_Demonstration_x0020_Name" ma:readOnly="true" ma:showField="Demonstration_x0020_Name" ma:web="bfed16da-a8ca-46ec-a4aa-c7c509893314">
      <xsd:simpleType>
        <xsd:restriction base="dms:Lookup"/>
      </xsd:simpleType>
    </xsd:element>
    <xsd:element name="Demo_x0020_Name_x003a_Demo_x0020_ID" ma:index="23" nillable="true" ma:displayName="Demo Name:Demo ID" ma:list="{4bd70136-adc3-481d-9b73-a7d0d41fb284}" ma:internalName="Demo_x0020_Name_x003a_Demo_x0020_ID" ma:readOnly="true" ma:showField="Title" ma:web="bfed16da-a8ca-46ec-a4aa-c7c509893314">
      <xsd:simpleType>
        <xsd:restriction base="dms:Lookup"/>
      </xsd:simpleType>
    </xsd:element>
    <xsd:element name="Demo_x0020_Name_x003a_Demonstration_x0020_Name" ma:index="24" nillable="true" ma:displayName="Demo Name:Demonstration Name" ma:list="{4bd70136-adc3-481d-9b73-a7d0d41fb284}" ma:internalName="Demo_x0020_Name_x003a_Demonstration_x0020_Name" ma:readOnly="true" ma:showField="Demonstration_x0020_Name" ma:web="bfed16da-a8ca-46ec-a4aa-c7c509893314">
      <xsd:simpleType>
        <xsd:restriction base="dms:Lookup"/>
      </xsd:simpleType>
    </xsd:element>
    <xsd:element name="Demo_x0020_Name_x003a_State_Internal" ma:index="25" nillable="true" ma:displayName="Demo Name:State_Internal" ma:list="{4bd70136-adc3-481d-9b73-a7d0d41fb284}" ma:internalName="Demo_x0020_Name_x003a_State_Internal" ma:readOnly="true" ma:showField="State_Internal" ma:web="bfed16da-a8ca-46ec-a4aa-c7c509893314">
      <xsd:simpleType>
        <xsd:restriction base="dms:Lookup"/>
      </xsd:simpleType>
    </xsd:element>
    <xsd:element name="Demo_x0020_Name_x003a_DemoID_x002d_Name" ma:index="26" nillable="true" ma:displayName="Demo Name:DemoID-Name" ma:list="{4bd70136-adc3-481d-9b73-a7d0d41fb284}" ma:internalName="Demo_x0020_Name_x003a_DemoID_x002d_Name" ma:readOnly="true" ma:showField="DemoID_x002d_Name" ma:web="bfed16da-a8ca-46ec-a4aa-c7c509893314">
      <xsd:simpleType>
        <xsd:restriction base="dms:Lookup"/>
      </xsd:simpleType>
    </xsd:element>
    <xsd:element name="Demo_x0020_Name_x003a_State_x0020_Abbreviation" ma:index="27" nillable="true" ma:displayName="Demo Name:State Abbreviation" ma:list="{4bd70136-adc3-481d-9b73-a7d0d41fb284}" ma:internalName="Demo_x0020_Name_x003a_State_x0020_Abbreviation" ma:readOnly="true" ma:showField="State_x0020_Abbreviation" ma:web="bfed16da-a8ca-46ec-a4aa-c7c509893314">
      <xsd:simpleType>
        <xsd:restriction base="dms:Lookup"/>
      </xsd:simpleType>
    </xsd:element>
    <xsd:element name="Divisions" ma:index="28" ma:displayName="Division" ma:format="Dropdown" ma:indexed="true" ma:internalName="Divisions">
      <xsd:simpleType>
        <xsd:restriction base="dms:Choice">
          <xsd:enumeration value="CMCHO"/>
          <xsd:enumeration value="DDME"/>
          <xsd:enumeration value="DEHPG"/>
          <xsd:enumeration value="DMED"/>
          <xsd:enumeration value="DECD"/>
          <xsd:enumeration value="DSDW"/>
          <xsd:enumeration value="DSRD"/>
          <xsd:enumeration value="OGD"/>
          <xsd:enumeration value="MCOG"/>
        </xsd:restriction>
      </xsd:simpleType>
    </xsd:element>
    <xsd:element name="Document_x0020_Type" ma:index="29" ma:displayName="Document Type" ma:description="" ma:indexed="true" ma:list="{2817c478-d000-48a1-a8db-f5160062febf}" ma:internalName="Document_x0020_Type" ma:showField="Title" ma:web="{BFED16DA-A8CA-46EC-A4AA-C7C509893314}">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d16da-a8ca-46ec-a4aa-c7c509893314"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4ea41b-304c-4c03-99c4-debb02094f92" elementFormDefault="qualified">
    <xsd:import namespace="http://schemas.microsoft.com/office/2006/documentManagement/types"/>
    <xsd:import namespace="http://schemas.microsoft.com/office/infopath/2007/PartnerControls"/>
    <xsd:element name="_dlc_DocId" ma:index="31" nillable="true" ma:displayName="Document ID Value" ma:description="The value of the document ID assigned to this item." ma:internalName="_dlc_DocId" ma:readOnly="true">
      <xsd:simpleType>
        <xsd:restriction base="dms:Text"/>
      </xsd:simple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SharedContentType xmlns="Microsoft.SharePoint.Taxonomy.ContentTypeSync" SourceId="86a8e296-5f29-4af2-954b-0de0d1e1f8bc" ContentTypeId="0x0101" PreviousValue="false"/>
</file>

<file path=customXml/item9.xml><?xml version="1.0" encoding="utf-8"?>
<?mso-contentType ?>
<ntns:customXsn xmlns:ntns="http://schemas.microsoft.com/office/2006/metadata/customXsn">
  <ntns:xsnLocation>https://share.cms.gov/center/CMCS/SDG/Demonstrations/Forms/Document/54d9852c241a7466customXsn.xsn</ntns:xsnLocation>
  <ntns:cached>False</ntns:cached>
  <ntns:openByDefault>False</ntns:openByDefault>
  <ntns:xsnScope>https://share.cms.gov/center/CMCS/SDG/Demonstrations</ntns:xsnScope>
</ntns:customXsn>
</file>

<file path=customXml/itemProps1.xml><?xml version="1.0" encoding="utf-8"?>
<ds:datastoreItem xmlns:ds="http://schemas.openxmlformats.org/officeDocument/2006/customXml" ds:itemID="{40AD71DF-50D2-4DDE-9190-CAEB4FA1FCDB}">
  <ds:schemaRefs>
    <ds:schemaRef ds:uri="http://schemas.openxmlformats.org/officeDocument/2006/bibliography"/>
  </ds:schemaRefs>
</ds:datastoreItem>
</file>

<file path=customXml/itemProps2.xml><?xml version="1.0" encoding="utf-8"?>
<ds:datastoreItem xmlns:ds="http://schemas.openxmlformats.org/officeDocument/2006/customXml" ds:itemID="{43A7015F-75FA-4F3E-8CA0-99C2788C3FF2}">
  <ds:schemaRefs>
    <ds:schemaRef ds:uri="http://schemas.microsoft.com/sharepoint/v4"/>
    <ds:schemaRef ds:uri="http://schemas.microsoft.com/office/2006/documentManagement/types"/>
    <ds:schemaRef ds:uri="http://purl.org/dc/elements/1.1/"/>
    <ds:schemaRef ds:uri="http://schemas.openxmlformats.org/package/2006/metadata/core-properties"/>
    <ds:schemaRef ds:uri="http://purl.org/dc/terms/"/>
    <ds:schemaRef ds:uri="http://schemas.microsoft.com/sharepoint/v3"/>
    <ds:schemaRef ds:uri="http://schemas.microsoft.com/office/infopath/2007/PartnerControls"/>
    <ds:schemaRef ds:uri="bfed16da-a8ca-46ec-a4aa-c7c509893314"/>
    <ds:schemaRef ds:uri="144ea41b-304c-4c03-99c4-debb02094f92"/>
    <ds:schemaRef ds:uri="6b9f974d-4be1-4652-82ab-08a778657aa4"/>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B093F03-0F55-45A0-A209-457C04B30706}">
  <ds:schemaRefs>
    <ds:schemaRef ds:uri="http://schemas.microsoft.com/sharepoint/v3/contenttype/forms"/>
  </ds:schemaRefs>
</ds:datastoreItem>
</file>

<file path=customXml/itemProps4.xml><?xml version="1.0" encoding="utf-8"?>
<ds:datastoreItem xmlns:ds="http://schemas.openxmlformats.org/officeDocument/2006/customXml" ds:itemID="{3164AF6F-A688-4E6B-BB5A-4B812CB26A0D}">
  <ds:schemaRefs/>
</ds:datastoreItem>
</file>

<file path=customXml/itemProps5.xml><?xml version="1.0" encoding="utf-8"?>
<ds:datastoreItem xmlns:ds="http://schemas.openxmlformats.org/officeDocument/2006/customXml" ds:itemID="{70296E8C-EDE8-4967-9231-B13E8B85BB5E}">
  <ds:schemaRefs>
    <ds:schemaRef ds:uri="http://schemas.microsoft.com/sharepoint/events"/>
  </ds:schemaRefs>
</ds:datastoreItem>
</file>

<file path=customXml/itemProps6.xml><?xml version="1.0" encoding="utf-8"?>
<ds:datastoreItem xmlns:ds="http://schemas.openxmlformats.org/officeDocument/2006/customXml" ds:itemID="{622AECE5-36E4-40D9-9B09-4D786BB5DF6A}">
  <ds:schemaRefs>
    <ds:schemaRef ds:uri="http://schemas.microsoft.com/sharepoint/v3/contenttype/forms/url"/>
  </ds:schemaRefs>
</ds:datastoreItem>
</file>

<file path=customXml/itemProps7.xml><?xml version="1.0" encoding="utf-8"?>
<ds:datastoreItem xmlns:ds="http://schemas.openxmlformats.org/officeDocument/2006/customXml" ds:itemID="{451F60C0-693E-4857-8FF6-1EB046D92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9f974d-4be1-4652-82ab-08a778657aa4"/>
    <ds:schemaRef ds:uri="http://schemas.microsoft.com/sharepoint/v4"/>
    <ds:schemaRef ds:uri="bfed16da-a8ca-46ec-a4aa-c7c509893314"/>
    <ds:schemaRef ds:uri="144ea41b-304c-4c03-99c4-debb02094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C96D3ED9-E2E5-491E-8165-292FA8A20E00}">
  <ds:schemaRefs>
    <ds:schemaRef ds:uri="Microsoft.SharePoint.Taxonomy.ContentTypeSync"/>
  </ds:schemaRefs>
</ds:datastoreItem>
</file>

<file path=customXml/itemProps9.xml><?xml version="1.0" encoding="utf-8"?>
<ds:datastoreItem xmlns:ds="http://schemas.openxmlformats.org/officeDocument/2006/customXml" ds:itemID="{946BF047-294F-4719-923E-7F4855617545}">
  <ds:schemaRefs>
    <ds:schemaRef ds:uri="http://schemas.microsoft.com/office/2006/metadata/customXsn"/>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22</TotalTime>
  <Pages>26</Pages>
  <Words>11546</Words>
  <Characters>64200</Characters>
  <Application>Microsoft Office Word</Application>
  <DocSecurity>0</DocSecurity>
  <Lines>5350</Lines>
  <Paragraphs>3787</Paragraphs>
  <ScaleCrop>false</ScaleCrop>
  <Company/>
  <LinksUpToDate>false</LinksUpToDate>
  <CharactersWithSpaces>71959</CharactersWithSpaces>
  <SharedDoc>false</SharedDoc>
  <HLinks>
    <vt:vector size="486" baseType="variant">
      <vt:variant>
        <vt:i4>1441847</vt:i4>
      </vt:variant>
      <vt:variant>
        <vt:i4>392</vt:i4>
      </vt:variant>
      <vt:variant>
        <vt:i4>0</vt:i4>
      </vt:variant>
      <vt:variant>
        <vt:i4>5</vt:i4>
      </vt:variant>
      <vt:variant>
        <vt:lpwstr/>
      </vt:variant>
      <vt:variant>
        <vt:lpwstr>_Toc25202551</vt:lpwstr>
      </vt:variant>
      <vt:variant>
        <vt:i4>2555914</vt:i4>
      </vt:variant>
      <vt:variant>
        <vt:i4>386</vt:i4>
      </vt:variant>
      <vt:variant>
        <vt:i4>0</vt:i4>
      </vt:variant>
      <vt:variant>
        <vt:i4>5</vt:i4>
      </vt:variant>
      <vt:variant>
        <vt:lpwstr/>
      </vt:variant>
      <vt:variant>
        <vt:lpwstr>_Toc1374551381</vt:lpwstr>
      </vt:variant>
      <vt:variant>
        <vt:i4>1507381</vt:i4>
      </vt:variant>
      <vt:variant>
        <vt:i4>380</vt:i4>
      </vt:variant>
      <vt:variant>
        <vt:i4>0</vt:i4>
      </vt:variant>
      <vt:variant>
        <vt:i4>5</vt:i4>
      </vt:variant>
      <vt:variant>
        <vt:lpwstr/>
      </vt:variant>
      <vt:variant>
        <vt:lpwstr>_Toc693737395</vt:lpwstr>
      </vt:variant>
      <vt:variant>
        <vt:i4>2031671</vt:i4>
      </vt:variant>
      <vt:variant>
        <vt:i4>374</vt:i4>
      </vt:variant>
      <vt:variant>
        <vt:i4>0</vt:i4>
      </vt:variant>
      <vt:variant>
        <vt:i4>5</vt:i4>
      </vt:variant>
      <vt:variant>
        <vt:lpwstr/>
      </vt:variant>
      <vt:variant>
        <vt:lpwstr>_Toc492624330</vt:lpwstr>
      </vt:variant>
      <vt:variant>
        <vt:i4>2818058</vt:i4>
      </vt:variant>
      <vt:variant>
        <vt:i4>368</vt:i4>
      </vt:variant>
      <vt:variant>
        <vt:i4>0</vt:i4>
      </vt:variant>
      <vt:variant>
        <vt:i4>5</vt:i4>
      </vt:variant>
      <vt:variant>
        <vt:lpwstr/>
      </vt:variant>
      <vt:variant>
        <vt:lpwstr>_Toc1263144881</vt:lpwstr>
      </vt:variant>
      <vt:variant>
        <vt:i4>2228235</vt:i4>
      </vt:variant>
      <vt:variant>
        <vt:i4>362</vt:i4>
      </vt:variant>
      <vt:variant>
        <vt:i4>0</vt:i4>
      </vt:variant>
      <vt:variant>
        <vt:i4>5</vt:i4>
      </vt:variant>
      <vt:variant>
        <vt:lpwstr/>
      </vt:variant>
      <vt:variant>
        <vt:lpwstr>_Toc2136967642</vt:lpwstr>
      </vt:variant>
      <vt:variant>
        <vt:i4>2752527</vt:i4>
      </vt:variant>
      <vt:variant>
        <vt:i4>356</vt:i4>
      </vt:variant>
      <vt:variant>
        <vt:i4>0</vt:i4>
      </vt:variant>
      <vt:variant>
        <vt:i4>5</vt:i4>
      </vt:variant>
      <vt:variant>
        <vt:lpwstr/>
      </vt:variant>
      <vt:variant>
        <vt:lpwstr>_Toc1696611905</vt:lpwstr>
      </vt:variant>
      <vt:variant>
        <vt:i4>1114161</vt:i4>
      </vt:variant>
      <vt:variant>
        <vt:i4>350</vt:i4>
      </vt:variant>
      <vt:variant>
        <vt:i4>0</vt:i4>
      </vt:variant>
      <vt:variant>
        <vt:i4>5</vt:i4>
      </vt:variant>
      <vt:variant>
        <vt:lpwstr/>
      </vt:variant>
      <vt:variant>
        <vt:lpwstr>_Toc48094314</vt:lpwstr>
      </vt:variant>
      <vt:variant>
        <vt:i4>1507385</vt:i4>
      </vt:variant>
      <vt:variant>
        <vt:i4>344</vt:i4>
      </vt:variant>
      <vt:variant>
        <vt:i4>0</vt:i4>
      </vt:variant>
      <vt:variant>
        <vt:i4>5</vt:i4>
      </vt:variant>
      <vt:variant>
        <vt:lpwstr/>
      </vt:variant>
      <vt:variant>
        <vt:lpwstr>_Toc553261961</vt:lpwstr>
      </vt:variant>
      <vt:variant>
        <vt:i4>3014670</vt:i4>
      </vt:variant>
      <vt:variant>
        <vt:i4>338</vt:i4>
      </vt:variant>
      <vt:variant>
        <vt:i4>0</vt:i4>
      </vt:variant>
      <vt:variant>
        <vt:i4>5</vt:i4>
      </vt:variant>
      <vt:variant>
        <vt:lpwstr/>
      </vt:variant>
      <vt:variant>
        <vt:lpwstr>_Toc1801369650</vt:lpwstr>
      </vt:variant>
      <vt:variant>
        <vt:i4>3080195</vt:i4>
      </vt:variant>
      <vt:variant>
        <vt:i4>332</vt:i4>
      </vt:variant>
      <vt:variant>
        <vt:i4>0</vt:i4>
      </vt:variant>
      <vt:variant>
        <vt:i4>5</vt:i4>
      </vt:variant>
      <vt:variant>
        <vt:lpwstr/>
      </vt:variant>
      <vt:variant>
        <vt:lpwstr>_Toc1230148886</vt:lpwstr>
      </vt:variant>
      <vt:variant>
        <vt:i4>2752514</vt:i4>
      </vt:variant>
      <vt:variant>
        <vt:i4>326</vt:i4>
      </vt:variant>
      <vt:variant>
        <vt:i4>0</vt:i4>
      </vt:variant>
      <vt:variant>
        <vt:i4>5</vt:i4>
      </vt:variant>
      <vt:variant>
        <vt:lpwstr/>
      </vt:variant>
      <vt:variant>
        <vt:lpwstr>_Toc1076554658</vt:lpwstr>
      </vt:variant>
      <vt:variant>
        <vt:i4>2621454</vt:i4>
      </vt:variant>
      <vt:variant>
        <vt:i4>320</vt:i4>
      </vt:variant>
      <vt:variant>
        <vt:i4>0</vt:i4>
      </vt:variant>
      <vt:variant>
        <vt:i4>5</vt:i4>
      </vt:variant>
      <vt:variant>
        <vt:lpwstr/>
      </vt:variant>
      <vt:variant>
        <vt:lpwstr>_Toc1823109450</vt:lpwstr>
      </vt:variant>
      <vt:variant>
        <vt:i4>1572927</vt:i4>
      </vt:variant>
      <vt:variant>
        <vt:i4>314</vt:i4>
      </vt:variant>
      <vt:variant>
        <vt:i4>0</vt:i4>
      </vt:variant>
      <vt:variant>
        <vt:i4>5</vt:i4>
      </vt:variant>
      <vt:variant>
        <vt:lpwstr/>
      </vt:variant>
      <vt:variant>
        <vt:lpwstr>_Toc391655859</vt:lpwstr>
      </vt:variant>
      <vt:variant>
        <vt:i4>3014664</vt:i4>
      </vt:variant>
      <vt:variant>
        <vt:i4>308</vt:i4>
      </vt:variant>
      <vt:variant>
        <vt:i4>0</vt:i4>
      </vt:variant>
      <vt:variant>
        <vt:i4>5</vt:i4>
      </vt:variant>
      <vt:variant>
        <vt:lpwstr/>
      </vt:variant>
      <vt:variant>
        <vt:lpwstr>_Toc1048937634</vt:lpwstr>
      </vt:variant>
      <vt:variant>
        <vt:i4>1966135</vt:i4>
      </vt:variant>
      <vt:variant>
        <vt:i4>302</vt:i4>
      </vt:variant>
      <vt:variant>
        <vt:i4>0</vt:i4>
      </vt:variant>
      <vt:variant>
        <vt:i4>5</vt:i4>
      </vt:variant>
      <vt:variant>
        <vt:lpwstr/>
      </vt:variant>
      <vt:variant>
        <vt:lpwstr>_Toc791041519</vt:lpwstr>
      </vt:variant>
      <vt:variant>
        <vt:i4>3014663</vt:i4>
      </vt:variant>
      <vt:variant>
        <vt:i4>296</vt:i4>
      </vt:variant>
      <vt:variant>
        <vt:i4>0</vt:i4>
      </vt:variant>
      <vt:variant>
        <vt:i4>5</vt:i4>
      </vt:variant>
      <vt:variant>
        <vt:lpwstr/>
      </vt:variant>
      <vt:variant>
        <vt:lpwstr>_Toc2065796421</vt:lpwstr>
      </vt:variant>
      <vt:variant>
        <vt:i4>2686976</vt:i4>
      </vt:variant>
      <vt:variant>
        <vt:i4>290</vt:i4>
      </vt:variant>
      <vt:variant>
        <vt:i4>0</vt:i4>
      </vt:variant>
      <vt:variant>
        <vt:i4>5</vt:i4>
      </vt:variant>
      <vt:variant>
        <vt:lpwstr/>
      </vt:variant>
      <vt:variant>
        <vt:lpwstr>_Toc1419652741</vt:lpwstr>
      </vt:variant>
      <vt:variant>
        <vt:i4>2031668</vt:i4>
      </vt:variant>
      <vt:variant>
        <vt:i4>284</vt:i4>
      </vt:variant>
      <vt:variant>
        <vt:i4>0</vt:i4>
      </vt:variant>
      <vt:variant>
        <vt:i4>5</vt:i4>
      </vt:variant>
      <vt:variant>
        <vt:lpwstr/>
      </vt:variant>
      <vt:variant>
        <vt:lpwstr>_Toc184263715</vt:lpwstr>
      </vt:variant>
      <vt:variant>
        <vt:i4>1048625</vt:i4>
      </vt:variant>
      <vt:variant>
        <vt:i4>278</vt:i4>
      </vt:variant>
      <vt:variant>
        <vt:i4>0</vt:i4>
      </vt:variant>
      <vt:variant>
        <vt:i4>5</vt:i4>
      </vt:variant>
      <vt:variant>
        <vt:lpwstr/>
      </vt:variant>
      <vt:variant>
        <vt:lpwstr>_Toc124627646</vt:lpwstr>
      </vt:variant>
      <vt:variant>
        <vt:i4>1048628</vt:i4>
      </vt:variant>
      <vt:variant>
        <vt:i4>272</vt:i4>
      </vt:variant>
      <vt:variant>
        <vt:i4>0</vt:i4>
      </vt:variant>
      <vt:variant>
        <vt:i4>5</vt:i4>
      </vt:variant>
      <vt:variant>
        <vt:lpwstr/>
      </vt:variant>
      <vt:variant>
        <vt:lpwstr>_Toc193619713</vt:lpwstr>
      </vt:variant>
      <vt:variant>
        <vt:i4>2883596</vt:i4>
      </vt:variant>
      <vt:variant>
        <vt:i4>266</vt:i4>
      </vt:variant>
      <vt:variant>
        <vt:i4>0</vt:i4>
      </vt:variant>
      <vt:variant>
        <vt:i4>5</vt:i4>
      </vt:variant>
      <vt:variant>
        <vt:lpwstr/>
      </vt:variant>
      <vt:variant>
        <vt:lpwstr>_Toc1322149876</vt:lpwstr>
      </vt:variant>
      <vt:variant>
        <vt:i4>1310771</vt:i4>
      </vt:variant>
      <vt:variant>
        <vt:i4>260</vt:i4>
      </vt:variant>
      <vt:variant>
        <vt:i4>0</vt:i4>
      </vt:variant>
      <vt:variant>
        <vt:i4>5</vt:i4>
      </vt:variant>
      <vt:variant>
        <vt:lpwstr/>
      </vt:variant>
      <vt:variant>
        <vt:lpwstr>_Toc51254502</vt:lpwstr>
      </vt:variant>
      <vt:variant>
        <vt:i4>2686977</vt:i4>
      </vt:variant>
      <vt:variant>
        <vt:i4>254</vt:i4>
      </vt:variant>
      <vt:variant>
        <vt:i4>0</vt:i4>
      </vt:variant>
      <vt:variant>
        <vt:i4>5</vt:i4>
      </vt:variant>
      <vt:variant>
        <vt:lpwstr/>
      </vt:variant>
      <vt:variant>
        <vt:lpwstr>_Toc1524506619</vt:lpwstr>
      </vt:variant>
      <vt:variant>
        <vt:i4>2228224</vt:i4>
      </vt:variant>
      <vt:variant>
        <vt:i4>248</vt:i4>
      </vt:variant>
      <vt:variant>
        <vt:i4>0</vt:i4>
      </vt:variant>
      <vt:variant>
        <vt:i4>5</vt:i4>
      </vt:variant>
      <vt:variant>
        <vt:lpwstr/>
      </vt:variant>
      <vt:variant>
        <vt:lpwstr>_Toc1297707181</vt:lpwstr>
      </vt:variant>
      <vt:variant>
        <vt:i4>3080203</vt:i4>
      </vt:variant>
      <vt:variant>
        <vt:i4>242</vt:i4>
      </vt:variant>
      <vt:variant>
        <vt:i4>0</vt:i4>
      </vt:variant>
      <vt:variant>
        <vt:i4>5</vt:i4>
      </vt:variant>
      <vt:variant>
        <vt:lpwstr/>
      </vt:variant>
      <vt:variant>
        <vt:lpwstr>_Toc1927099916</vt:lpwstr>
      </vt:variant>
      <vt:variant>
        <vt:i4>1179699</vt:i4>
      </vt:variant>
      <vt:variant>
        <vt:i4>236</vt:i4>
      </vt:variant>
      <vt:variant>
        <vt:i4>0</vt:i4>
      </vt:variant>
      <vt:variant>
        <vt:i4>5</vt:i4>
      </vt:variant>
      <vt:variant>
        <vt:lpwstr/>
      </vt:variant>
      <vt:variant>
        <vt:lpwstr>_Toc668282533</vt:lpwstr>
      </vt:variant>
      <vt:variant>
        <vt:i4>1638450</vt:i4>
      </vt:variant>
      <vt:variant>
        <vt:i4>230</vt:i4>
      </vt:variant>
      <vt:variant>
        <vt:i4>0</vt:i4>
      </vt:variant>
      <vt:variant>
        <vt:i4>5</vt:i4>
      </vt:variant>
      <vt:variant>
        <vt:lpwstr/>
      </vt:variant>
      <vt:variant>
        <vt:lpwstr>_Toc592740108</vt:lpwstr>
      </vt:variant>
      <vt:variant>
        <vt:i4>1638449</vt:i4>
      </vt:variant>
      <vt:variant>
        <vt:i4>224</vt:i4>
      </vt:variant>
      <vt:variant>
        <vt:i4>0</vt:i4>
      </vt:variant>
      <vt:variant>
        <vt:i4>5</vt:i4>
      </vt:variant>
      <vt:variant>
        <vt:lpwstr/>
      </vt:variant>
      <vt:variant>
        <vt:lpwstr>_Toc922834908</vt:lpwstr>
      </vt:variant>
      <vt:variant>
        <vt:i4>1966129</vt:i4>
      </vt:variant>
      <vt:variant>
        <vt:i4>218</vt:i4>
      </vt:variant>
      <vt:variant>
        <vt:i4>0</vt:i4>
      </vt:variant>
      <vt:variant>
        <vt:i4>5</vt:i4>
      </vt:variant>
      <vt:variant>
        <vt:lpwstr/>
      </vt:variant>
      <vt:variant>
        <vt:lpwstr>_Toc522971134</vt:lpwstr>
      </vt:variant>
      <vt:variant>
        <vt:i4>2883584</vt:i4>
      </vt:variant>
      <vt:variant>
        <vt:i4>212</vt:i4>
      </vt:variant>
      <vt:variant>
        <vt:i4>0</vt:i4>
      </vt:variant>
      <vt:variant>
        <vt:i4>5</vt:i4>
      </vt:variant>
      <vt:variant>
        <vt:lpwstr/>
      </vt:variant>
      <vt:variant>
        <vt:lpwstr>_Toc1138263531</vt:lpwstr>
      </vt:variant>
      <vt:variant>
        <vt:i4>1769524</vt:i4>
      </vt:variant>
      <vt:variant>
        <vt:i4>206</vt:i4>
      </vt:variant>
      <vt:variant>
        <vt:i4>0</vt:i4>
      </vt:variant>
      <vt:variant>
        <vt:i4>5</vt:i4>
      </vt:variant>
      <vt:variant>
        <vt:lpwstr/>
      </vt:variant>
      <vt:variant>
        <vt:lpwstr>_Toc882290764</vt:lpwstr>
      </vt:variant>
      <vt:variant>
        <vt:i4>2621452</vt:i4>
      </vt:variant>
      <vt:variant>
        <vt:i4>200</vt:i4>
      </vt:variant>
      <vt:variant>
        <vt:i4>0</vt:i4>
      </vt:variant>
      <vt:variant>
        <vt:i4>5</vt:i4>
      </vt:variant>
      <vt:variant>
        <vt:lpwstr/>
      </vt:variant>
      <vt:variant>
        <vt:lpwstr>_Toc1599014103</vt:lpwstr>
      </vt:variant>
      <vt:variant>
        <vt:i4>1114173</vt:i4>
      </vt:variant>
      <vt:variant>
        <vt:i4>194</vt:i4>
      </vt:variant>
      <vt:variant>
        <vt:i4>0</vt:i4>
      </vt:variant>
      <vt:variant>
        <vt:i4>5</vt:i4>
      </vt:variant>
      <vt:variant>
        <vt:lpwstr/>
      </vt:variant>
      <vt:variant>
        <vt:lpwstr>_Toc469517123</vt:lpwstr>
      </vt:variant>
      <vt:variant>
        <vt:i4>2228224</vt:i4>
      </vt:variant>
      <vt:variant>
        <vt:i4>188</vt:i4>
      </vt:variant>
      <vt:variant>
        <vt:i4>0</vt:i4>
      </vt:variant>
      <vt:variant>
        <vt:i4>5</vt:i4>
      </vt:variant>
      <vt:variant>
        <vt:lpwstr/>
      </vt:variant>
      <vt:variant>
        <vt:lpwstr>_Toc1522507311</vt:lpwstr>
      </vt:variant>
      <vt:variant>
        <vt:i4>1048624</vt:i4>
      </vt:variant>
      <vt:variant>
        <vt:i4>182</vt:i4>
      </vt:variant>
      <vt:variant>
        <vt:i4>0</vt:i4>
      </vt:variant>
      <vt:variant>
        <vt:i4>5</vt:i4>
      </vt:variant>
      <vt:variant>
        <vt:lpwstr/>
      </vt:variant>
      <vt:variant>
        <vt:lpwstr>_Toc904582509</vt:lpwstr>
      </vt:variant>
      <vt:variant>
        <vt:i4>1835066</vt:i4>
      </vt:variant>
      <vt:variant>
        <vt:i4>176</vt:i4>
      </vt:variant>
      <vt:variant>
        <vt:i4>0</vt:i4>
      </vt:variant>
      <vt:variant>
        <vt:i4>5</vt:i4>
      </vt:variant>
      <vt:variant>
        <vt:lpwstr/>
      </vt:variant>
      <vt:variant>
        <vt:lpwstr>_Toc198472447</vt:lpwstr>
      </vt:variant>
      <vt:variant>
        <vt:i4>1835057</vt:i4>
      </vt:variant>
      <vt:variant>
        <vt:i4>170</vt:i4>
      </vt:variant>
      <vt:variant>
        <vt:i4>0</vt:i4>
      </vt:variant>
      <vt:variant>
        <vt:i4>5</vt:i4>
      </vt:variant>
      <vt:variant>
        <vt:lpwstr/>
      </vt:variant>
      <vt:variant>
        <vt:lpwstr>_Toc482273022</vt:lpwstr>
      </vt:variant>
      <vt:variant>
        <vt:i4>3014668</vt:i4>
      </vt:variant>
      <vt:variant>
        <vt:i4>164</vt:i4>
      </vt:variant>
      <vt:variant>
        <vt:i4>0</vt:i4>
      </vt:variant>
      <vt:variant>
        <vt:i4>5</vt:i4>
      </vt:variant>
      <vt:variant>
        <vt:lpwstr/>
      </vt:variant>
      <vt:variant>
        <vt:lpwstr>_Toc1327048871</vt:lpwstr>
      </vt:variant>
      <vt:variant>
        <vt:i4>2490374</vt:i4>
      </vt:variant>
      <vt:variant>
        <vt:i4>158</vt:i4>
      </vt:variant>
      <vt:variant>
        <vt:i4>0</vt:i4>
      </vt:variant>
      <vt:variant>
        <vt:i4>5</vt:i4>
      </vt:variant>
      <vt:variant>
        <vt:lpwstr/>
      </vt:variant>
      <vt:variant>
        <vt:lpwstr>_Toc2125533503</vt:lpwstr>
      </vt:variant>
      <vt:variant>
        <vt:i4>2621450</vt:i4>
      </vt:variant>
      <vt:variant>
        <vt:i4>152</vt:i4>
      </vt:variant>
      <vt:variant>
        <vt:i4>0</vt:i4>
      </vt:variant>
      <vt:variant>
        <vt:i4>5</vt:i4>
      </vt:variant>
      <vt:variant>
        <vt:lpwstr/>
      </vt:variant>
      <vt:variant>
        <vt:lpwstr>_Toc1986612574</vt:lpwstr>
      </vt:variant>
      <vt:variant>
        <vt:i4>2686983</vt:i4>
      </vt:variant>
      <vt:variant>
        <vt:i4>146</vt:i4>
      </vt:variant>
      <vt:variant>
        <vt:i4>0</vt:i4>
      </vt:variant>
      <vt:variant>
        <vt:i4>5</vt:i4>
      </vt:variant>
      <vt:variant>
        <vt:lpwstr/>
      </vt:variant>
      <vt:variant>
        <vt:lpwstr>_Toc1781821379</vt:lpwstr>
      </vt:variant>
      <vt:variant>
        <vt:i4>1769520</vt:i4>
      </vt:variant>
      <vt:variant>
        <vt:i4>140</vt:i4>
      </vt:variant>
      <vt:variant>
        <vt:i4>0</vt:i4>
      </vt:variant>
      <vt:variant>
        <vt:i4>5</vt:i4>
      </vt:variant>
      <vt:variant>
        <vt:lpwstr/>
      </vt:variant>
      <vt:variant>
        <vt:lpwstr>_Toc317954103</vt:lpwstr>
      </vt:variant>
      <vt:variant>
        <vt:i4>1376315</vt:i4>
      </vt:variant>
      <vt:variant>
        <vt:i4>134</vt:i4>
      </vt:variant>
      <vt:variant>
        <vt:i4>0</vt:i4>
      </vt:variant>
      <vt:variant>
        <vt:i4>5</vt:i4>
      </vt:variant>
      <vt:variant>
        <vt:lpwstr/>
      </vt:variant>
      <vt:variant>
        <vt:lpwstr>_Toc773593635</vt:lpwstr>
      </vt:variant>
      <vt:variant>
        <vt:i4>2424846</vt:i4>
      </vt:variant>
      <vt:variant>
        <vt:i4>128</vt:i4>
      </vt:variant>
      <vt:variant>
        <vt:i4>0</vt:i4>
      </vt:variant>
      <vt:variant>
        <vt:i4>5</vt:i4>
      </vt:variant>
      <vt:variant>
        <vt:lpwstr/>
      </vt:variant>
      <vt:variant>
        <vt:lpwstr>_Toc1164059507</vt:lpwstr>
      </vt:variant>
      <vt:variant>
        <vt:i4>2818059</vt:i4>
      </vt:variant>
      <vt:variant>
        <vt:i4>122</vt:i4>
      </vt:variant>
      <vt:variant>
        <vt:i4>0</vt:i4>
      </vt:variant>
      <vt:variant>
        <vt:i4>5</vt:i4>
      </vt:variant>
      <vt:variant>
        <vt:lpwstr/>
      </vt:variant>
      <vt:variant>
        <vt:lpwstr>_Toc1338969293</vt:lpwstr>
      </vt:variant>
      <vt:variant>
        <vt:i4>1310769</vt:i4>
      </vt:variant>
      <vt:variant>
        <vt:i4>116</vt:i4>
      </vt:variant>
      <vt:variant>
        <vt:i4>0</vt:i4>
      </vt:variant>
      <vt:variant>
        <vt:i4>5</vt:i4>
      </vt:variant>
      <vt:variant>
        <vt:lpwstr/>
      </vt:variant>
      <vt:variant>
        <vt:lpwstr>_Toc365470011</vt:lpwstr>
      </vt:variant>
      <vt:variant>
        <vt:i4>1245236</vt:i4>
      </vt:variant>
      <vt:variant>
        <vt:i4>110</vt:i4>
      </vt:variant>
      <vt:variant>
        <vt:i4>0</vt:i4>
      </vt:variant>
      <vt:variant>
        <vt:i4>5</vt:i4>
      </vt:variant>
      <vt:variant>
        <vt:lpwstr/>
      </vt:variant>
      <vt:variant>
        <vt:lpwstr>_Toc520362773</vt:lpwstr>
      </vt:variant>
      <vt:variant>
        <vt:i4>2621450</vt:i4>
      </vt:variant>
      <vt:variant>
        <vt:i4>104</vt:i4>
      </vt:variant>
      <vt:variant>
        <vt:i4>0</vt:i4>
      </vt:variant>
      <vt:variant>
        <vt:i4>5</vt:i4>
      </vt:variant>
      <vt:variant>
        <vt:lpwstr/>
      </vt:variant>
      <vt:variant>
        <vt:lpwstr>_Toc1086889928</vt:lpwstr>
      </vt:variant>
      <vt:variant>
        <vt:i4>1638454</vt:i4>
      </vt:variant>
      <vt:variant>
        <vt:i4>98</vt:i4>
      </vt:variant>
      <vt:variant>
        <vt:i4>0</vt:i4>
      </vt:variant>
      <vt:variant>
        <vt:i4>5</vt:i4>
      </vt:variant>
      <vt:variant>
        <vt:lpwstr/>
      </vt:variant>
      <vt:variant>
        <vt:lpwstr>_Toc696452316</vt:lpwstr>
      </vt:variant>
      <vt:variant>
        <vt:i4>2293761</vt:i4>
      </vt:variant>
      <vt:variant>
        <vt:i4>92</vt:i4>
      </vt:variant>
      <vt:variant>
        <vt:i4>0</vt:i4>
      </vt:variant>
      <vt:variant>
        <vt:i4>5</vt:i4>
      </vt:variant>
      <vt:variant>
        <vt:lpwstr/>
      </vt:variant>
      <vt:variant>
        <vt:lpwstr>_Toc1015770660</vt:lpwstr>
      </vt:variant>
      <vt:variant>
        <vt:i4>1835056</vt:i4>
      </vt:variant>
      <vt:variant>
        <vt:i4>86</vt:i4>
      </vt:variant>
      <vt:variant>
        <vt:i4>0</vt:i4>
      </vt:variant>
      <vt:variant>
        <vt:i4>5</vt:i4>
      </vt:variant>
      <vt:variant>
        <vt:lpwstr/>
      </vt:variant>
      <vt:variant>
        <vt:lpwstr>_Toc435971608</vt:lpwstr>
      </vt:variant>
      <vt:variant>
        <vt:i4>2097153</vt:i4>
      </vt:variant>
      <vt:variant>
        <vt:i4>80</vt:i4>
      </vt:variant>
      <vt:variant>
        <vt:i4>0</vt:i4>
      </vt:variant>
      <vt:variant>
        <vt:i4>5</vt:i4>
      </vt:variant>
      <vt:variant>
        <vt:lpwstr/>
      </vt:variant>
      <vt:variant>
        <vt:lpwstr>_Toc1339184267</vt:lpwstr>
      </vt:variant>
      <vt:variant>
        <vt:i4>1048631</vt:i4>
      </vt:variant>
      <vt:variant>
        <vt:i4>74</vt:i4>
      </vt:variant>
      <vt:variant>
        <vt:i4>0</vt:i4>
      </vt:variant>
      <vt:variant>
        <vt:i4>5</vt:i4>
      </vt:variant>
      <vt:variant>
        <vt:lpwstr/>
      </vt:variant>
      <vt:variant>
        <vt:lpwstr>_Toc341171234</vt:lpwstr>
      </vt:variant>
      <vt:variant>
        <vt:i4>1900594</vt:i4>
      </vt:variant>
      <vt:variant>
        <vt:i4>68</vt:i4>
      </vt:variant>
      <vt:variant>
        <vt:i4>0</vt:i4>
      </vt:variant>
      <vt:variant>
        <vt:i4>5</vt:i4>
      </vt:variant>
      <vt:variant>
        <vt:lpwstr/>
      </vt:variant>
      <vt:variant>
        <vt:lpwstr>_Toc958833040</vt:lpwstr>
      </vt:variant>
      <vt:variant>
        <vt:i4>1638458</vt:i4>
      </vt:variant>
      <vt:variant>
        <vt:i4>62</vt:i4>
      </vt:variant>
      <vt:variant>
        <vt:i4>0</vt:i4>
      </vt:variant>
      <vt:variant>
        <vt:i4>5</vt:i4>
      </vt:variant>
      <vt:variant>
        <vt:lpwstr/>
      </vt:variant>
      <vt:variant>
        <vt:lpwstr>_Toc811846715</vt:lpwstr>
      </vt:variant>
      <vt:variant>
        <vt:i4>1703984</vt:i4>
      </vt:variant>
      <vt:variant>
        <vt:i4>56</vt:i4>
      </vt:variant>
      <vt:variant>
        <vt:i4>0</vt:i4>
      </vt:variant>
      <vt:variant>
        <vt:i4>5</vt:i4>
      </vt:variant>
      <vt:variant>
        <vt:lpwstr/>
      </vt:variant>
      <vt:variant>
        <vt:lpwstr>_Toc327279343</vt:lpwstr>
      </vt:variant>
      <vt:variant>
        <vt:i4>2621448</vt:i4>
      </vt:variant>
      <vt:variant>
        <vt:i4>50</vt:i4>
      </vt:variant>
      <vt:variant>
        <vt:i4>0</vt:i4>
      </vt:variant>
      <vt:variant>
        <vt:i4>5</vt:i4>
      </vt:variant>
      <vt:variant>
        <vt:lpwstr/>
      </vt:variant>
      <vt:variant>
        <vt:lpwstr>_Toc1689097168</vt:lpwstr>
      </vt:variant>
      <vt:variant>
        <vt:i4>2949127</vt:i4>
      </vt:variant>
      <vt:variant>
        <vt:i4>44</vt:i4>
      </vt:variant>
      <vt:variant>
        <vt:i4>0</vt:i4>
      </vt:variant>
      <vt:variant>
        <vt:i4>5</vt:i4>
      </vt:variant>
      <vt:variant>
        <vt:lpwstr/>
      </vt:variant>
      <vt:variant>
        <vt:lpwstr>_Toc2064142208</vt:lpwstr>
      </vt:variant>
      <vt:variant>
        <vt:i4>2293772</vt:i4>
      </vt:variant>
      <vt:variant>
        <vt:i4>38</vt:i4>
      </vt:variant>
      <vt:variant>
        <vt:i4>0</vt:i4>
      </vt:variant>
      <vt:variant>
        <vt:i4>5</vt:i4>
      </vt:variant>
      <vt:variant>
        <vt:lpwstr/>
      </vt:variant>
      <vt:variant>
        <vt:lpwstr>_Toc1961528668</vt:lpwstr>
      </vt:variant>
      <vt:variant>
        <vt:i4>1376308</vt:i4>
      </vt:variant>
      <vt:variant>
        <vt:i4>32</vt:i4>
      </vt:variant>
      <vt:variant>
        <vt:i4>0</vt:i4>
      </vt:variant>
      <vt:variant>
        <vt:i4>5</vt:i4>
      </vt:variant>
      <vt:variant>
        <vt:lpwstr/>
      </vt:variant>
      <vt:variant>
        <vt:lpwstr>_Toc42774037</vt:lpwstr>
      </vt:variant>
      <vt:variant>
        <vt:i4>1310775</vt:i4>
      </vt:variant>
      <vt:variant>
        <vt:i4>26</vt:i4>
      </vt:variant>
      <vt:variant>
        <vt:i4>0</vt:i4>
      </vt:variant>
      <vt:variant>
        <vt:i4>5</vt:i4>
      </vt:variant>
      <vt:variant>
        <vt:lpwstr/>
      </vt:variant>
      <vt:variant>
        <vt:lpwstr>_Toc14373464</vt:lpwstr>
      </vt:variant>
      <vt:variant>
        <vt:i4>1966128</vt:i4>
      </vt:variant>
      <vt:variant>
        <vt:i4>20</vt:i4>
      </vt:variant>
      <vt:variant>
        <vt:i4>0</vt:i4>
      </vt:variant>
      <vt:variant>
        <vt:i4>5</vt:i4>
      </vt:variant>
      <vt:variant>
        <vt:lpwstr/>
      </vt:variant>
      <vt:variant>
        <vt:lpwstr>_Toc686197972</vt:lpwstr>
      </vt:variant>
      <vt:variant>
        <vt:i4>3014661</vt:i4>
      </vt:variant>
      <vt:variant>
        <vt:i4>14</vt:i4>
      </vt:variant>
      <vt:variant>
        <vt:i4>0</vt:i4>
      </vt:variant>
      <vt:variant>
        <vt:i4>5</vt:i4>
      </vt:variant>
      <vt:variant>
        <vt:lpwstr/>
      </vt:variant>
      <vt:variant>
        <vt:lpwstr>_Toc1443507927</vt:lpwstr>
      </vt:variant>
      <vt:variant>
        <vt:i4>3014664</vt:i4>
      </vt:variant>
      <vt:variant>
        <vt:i4>8</vt:i4>
      </vt:variant>
      <vt:variant>
        <vt:i4>0</vt:i4>
      </vt:variant>
      <vt:variant>
        <vt:i4>5</vt:i4>
      </vt:variant>
      <vt:variant>
        <vt:lpwstr/>
      </vt:variant>
      <vt:variant>
        <vt:lpwstr>_Toc1739251795</vt:lpwstr>
      </vt:variant>
      <vt:variant>
        <vt:i4>1769526</vt:i4>
      </vt:variant>
      <vt:variant>
        <vt:i4>2</vt:i4>
      </vt:variant>
      <vt:variant>
        <vt:i4>0</vt:i4>
      </vt:variant>
      <vt:variant>
        <vt:i4>5</vt:i4>
      </vt:variant>
      <vt:variant>
        <vt:lpwstr/>
      </vt:variant>
      <vt:variant>
        <vt:lpwstr>_Toc622418326</vt:lpwstr>
      </vt:variant>
      <vt:variant>
        <vt:i4>6750335</vt:i4>
      </vt:variant>
      <vt:variant>
        <vt:i4>9</vt:i4>
      </vt:variant>
      <vt:variant>
        <vt:i4>0</vt:i4>
      </vt:variant>
      <vt:variant>
        <vt:i4>5</vt:i4>
      </vt:variant>
      <vt:variant>
        <vt:lpwstr>https://www.mass.gov/regulations/130-CMR-461000-community-support-program-services</vt:lpwstr>
      </vt:variant>
      <vt:variant>
        <vt:lpwstr/>
      </vt:variant>
      <vt:variant>
        <vt:i4>6619186</vt:i4>
      </vt:variant>
      <vt:variant>
        <vt:i4>6</vt:i4>
      </vt:variant>
      <vt:variant>
        <vt:i4>0</vt:i4>
      </vt:variant>
      <vt:variant>
        <vt:i4>5</vt:i4>
      </vt:variant>
      <vt:variant>
        <vt:lpwstr>https://www.mass.gov/regulations/101-CMR-36200-rates-for-community-support-program-services</vt:lpwstr>
      </vt:variant>
      <vt:variant>
        <vt:lpwstr/>
      </vt:variant>
      <vt:variant>
        <vt:i4>5111835</vt:i4>
      </vt:variant>
      <vt:variant>
        <vt:i4>3</vt:i4>
      </vt:variant>
      <vt:variant>
        <vt:i4>0</vt:i4>
      </vt:variant>
      <vt:variant>
        <vt:i4>5</vt:i4>
      </vt:variant>
      <vt:variant>
        <vt:lpwstr>https://www.mass.gov/doc/managed-care-entity-bulletin-99-specialized-community-support-program-services/download</vt:lpwstr>
      </vt:variant>
      <vt:variant>
        <vt:lpwstr/>
      </vt:variant>
      <vt:variant>
        <vt:i4>6553651</vt:i4>
      </vt:variant>
      <vt:variant>
        <vt:i4>0</vt:i4>
      </vt:variant>
      <vt:variant>
        <vt:i4>0</vt:i4>
      </vt:variant>
      <vt:variant>
        <vt:i4>5</vt:i4>
      </vt:variant>
      <vt:variant>
        <vt:lpwstr>https://www.mass.gov/doc/760-cmr-67-1/download</vt:lpwstr>
      </vt:variant>
      <vt:variant>
        <vt:lpwstr/>
      </vt:variant>
      <vt:variant>
        <vt:i4>3211273</vt:i4>
      </vt:variant>
      <vt:variant>
        <vt:i4>30</vt:i4>
      </vt:variant>
      <vt:variant>
        <vt:i4>0</vt:i4>
      </vt:variant>
      <vt:variant>
        <vt:i4>5</vt:i4>
      </vt:variant>
      <vt:variant>
        <vt:lpwstr>mailto:Uyen.T.Tran@mass.gov</vt:lpwstr>
      </vt:variant>
      <vt:variant>
        <vt:lpwstr/>
      </vt:variant>
      <vt:variant>
        <vt:i4>7667720</vt:i4>
      </vt:variant>
      <vt:variant>
        <vt:i4>27</vt:i4>
      </vt:variant>
      <vt:variant>
        <vt:i4>0</vt:i4>
      </vt:variant>
      <vt:variant>
        <vt:i4>5</vt:i4>
      </vt:variant>
      <vt:variant>
        <vt:lpwstr>mailto:Emilia.Hoppe@mass.gov</vt:lpwstr>
      </vt:variant>
      <vt:variant>
        <vt:lpwstr/>
      </vt:variant>
      <vt:variant>
        <vt:i4>524410</vt:i4>
      </vt:variant>
      <vt:variant>
        <vt:i4>24</vt:i4>
      </vt:variant>
      <vt:variant>
        <vt:i4>0</vt:i4>
      </vt:variant>
      <vt:variant>
        <vt:i4>5</vt:i4>
      </vt:variant>
      <vt:variant>
        <vt:lpwstr>mailto:gary.sing@mass.gov</vt:lpwstr>
      </vt:variant>
      <vt:variant>
        <vt:lpwstr/>
      </vt:variant>
      <vt:variant>
        <vt:i4>3997783</vt:i4>
      </vt:variant>
      <vt:variant>
        <vt:i4>21</vt:i4>
      </vt:variant>
      <vt:variant>
        <vt:i4>0</vt:i4>
      </vt:variant>
      <vt:variant>
        <vt:i4>5</vt:i4>
      </vt:variant>
      <vt:variant>
        <vt:lpwstr>mailto:emily.cooper@mass.gov</vt:lpwstr>
      </vt:variant>
      <vt:variant>
        <vt:lpwstr/>
      </vt:variant>
      <vt:variant>
        <vt:i4>2555934</vt:i4>
      </vt:variant>
      <vt:variant>
        <vt:i4>18</vt:i4>
      </vt:variant>
      <vt:variant>
        <vt:i4>0</vt:i4>
      </vt:variant>
      <vt:variant>
        <vt:i4>5</vt:i4>
      </vt:variant>
      <vt:variant>
        <vt:lpwstr>mailto:Alicia.R.Scahill@mass.gov</vt:lpwstr>
      </vt:variant>
      <vt:variant>
        <vt:lpwstr/>
      </vt:variant>
      <vt:variant>
        <vt:i4>4522037</vt:i4>
      </vt:variant>
      <vt:variant>
        <vt:i4>15</vt:i4>
      </vt:variant>
      <vt:variant>
        <vt:i4>0</vt:i4>
      </vt:variant>
      <vt:variant>
        <vt:i4>5</vt:i4>
      </vt:variant>
      <vt:variant>
        <vt:lpwstr>mailto:vered.jona@mass.gov</vt:lpwstr>
      </vt:variant>
      <vt:variant>
        <vt:lpwstr/>
      </vt:variant>
      <vt:variant>
        <vt:i4>3997783</vt:i4>
      </vt:variant>
      <vt:variant>
        <vt:i4>12</vt:i4>
      </vt:variant>
      <vt:variant>
        <vt:i4>0</vt:i4>
      </vt:variant>
      <vt:variant>
        <vt:i4>5</vt:i4>
      </vt:variant>
      <vt:variant>
        <vt:lpwstr>mailto:emily.cooper@mass.gov</vt:lpwstr>
      </vt:variant>
      <vt:variant>
        <vt:lpwstr/>
      </vt:variant>
      <vt:variant>
        <vt:i4>4063258</vt:i4>
      </vt:variant>
      <vt:variant>
        <vt:i4>9</vt:i4>
      </vt:variant>
      <vt:variant>
        <vt:i4>0</vt:i4>
      </vt:variant>
      <vt:variant>
        <vt:i4>5</vt:i4>
      </vt:variant>
      <vt:variant>
        <vt:lpwstr>mailto:Brian.C.Kiwanuka@mass.gov</vt:lpwstr>
      </vt:variant>
      <vt:variant>
        <vt:lpwstr/>
      </vt:variant>
      <vt:variant>
        <vt:i4>2555934</vt:i4>
      </vt:variant>
      <vt:variant>
        <vt:i4>6</vt:i4>
      </vt:variant>
      <vt:variant>
        <vt:i4>0</vt:i4>
      </vt:variant>
      <vt:variant>
        <vt:i4>5</vt:i4>
      </vt:variant>
      <vt:variant>
        <vt:lpwstr>mailto:Alicia.R.Scahill@mass.gov</vt:lpwstr>
      </vt:variant>
      <vt:variant>
        <vt:lpwstr/>
      </vt:variant>
      <vt:variant>
        <vt:i4>2621457</vt:i4>
      </vt:variant>
      <vt:variant>
        <vt:i4>3</vt:i4>
      </vt:variant>
      <vt:variant>
        <vt:i4>0</vt:i4>
      </vt:variant>
      <vt:variant>
        <vt:i4>5</vt:i4>
      </vt:variant>
      <vt:variant>
        <vt:lpwstr>mailto:emilia.e.dunham@mass.gov</vt:lpwstr>
      </vt:variant>
      <vt:variant>
        <vt:lpwstr/>
      </vt:variant>
      <vt:variant>
        <vt:i4>2621457</vt:i4>
      </vt:variant>
      <vt:variant>
        <vt:i4>0</vt:i4>
      </vt:variant>
      <vt:variant>
        <vt:i4>0</vt:i4>
      </vt:variant>
      <vt:variant>
        <vt:i4>5</vt:i4>
      </vt:variant>
      <vt:variant>
        <vt:lpwstr>mailto:emilia.e.dunham@mass.gov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Tharpe, Josh</dc:creator>
  <cp:keywords/>
  <dc:description/>
  <cp:lastModifiedBy>Khan, Rabia (CMS/CMCS)</cp:lastModifiedBy>
  <cp:revision>8</cp:revision>
  <cp:lastPrinted>2023-11-22T16:23:00Z</cp:lastPrinted>
  <dcterms:created xsi:type="dcterms:W3CDTF">2024-11-27T16:12:00Z</dcterms:created>
  <dcterms:modified xsi:type="dcterms:W3CDTF">2025-01-15T15:19:00Z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0x010100228886B34E0E9F48BA16FBED9D25C84A</vt:lpwstr>
  </property>
  <property fmtid="{D5CDD505-2E9C-101B-9397-08002B2CF9AE}" pid="3" name="_dlc_DocIdItemGuid">
    <vt:lpwstr>0a0616f0-3265-4887-9bcb-0f9316dc4dfc</vt:lpwstr>
  </property>
  <property fmtid="{D5CDD505-2E9C-101B-9397-08002B2CF9AE}" pid="4" name="Comments">
    <vt:lpwstr>submitted 6/30/23</vt:lpwstr>
  </property>
  <property fmtid="{D5CDD505-2E9C-101B-9397-08002B2CF9AE}" pid="5" name="MSIP_Label_ea60d57e-af5b-4752-ac57-3e4f28ca11dc_Enabled">
    <vt:lpwstr>true</vt:lpwstr>
  </property>
  <property fmtid="{D5CDD505-2E9C-101B-9397-08002B2CF9AE}" pid="6" name="MSIP_Label_ea60d57e-af5b-4752-ac57-3e4f28ca11dc_SetDate">
    <vt:lpwstr>2023-03-30T16:47:15Z</vt:lpwstr>
  </property>
  <property fmtid="{D5CDD505-2E9C-101B-9397-08002B2CF9AE}" pid="7" name="MSIP_Label_ea60d57e-af5b-4752-ac57-3e4f28ca11dc_Method">
    <vt:lpwstr>Standard</vt:lpwstr>
  </property>
  <property fmtid="{D5CDD505-2E9C-101B-9397-08002B2CF9AE}" pid="8" name="MSIP_Label_ea60d57e-af5b-4752-ac57-3e4f28ca11dc_Name">
    <vt:lpwstr>ea60d57e-af5b-4752-ac57-3e4f28ca11dc</vt:lpwstr>
  </property>
  <property fmtid="{D5CDD505-2E9C-101B-9397-08002B2CF9AE}" pid="9" name="MSIP_Label_ea60d57e-af5b-4752-ac57-3e4f28ca11dc_SiteId">
    <vt:lpwstr>36da45f1-dd2c-4d1f-af13-5abe46b99921</vt:lpwstr>
  </property>
  <property fmtid="{D5CDD505-2E9C-101B-9397-08002B2CF9AE}" pid="10" name="MSIP_Label_ea60d57e-af5b-4752-ac57-3e4f28ca11dc_ActionId">
    <vt:lpwstr>ef175c70-44b8-4fcf-8069-325338f46421</vt:lpwstr>
  </property>
  <property fmtid="{D5CDD505-2E9C-101B-9397-08002B2CF9AE}" pid="11" name="MSIP_Label_ea60d57e-af5b-4752-ac57-3e4f28ca11dc_ContentBits">
    <vt:lpwstr>0</vt:lpwstr>
  </property>
  <property fmtid="{D5CDD505-2E9C-101B-9397-08002B2CF9AE}" pid="12" name="MediaServiceImageTags">
    <vt:lpwstr/>
  </property>
  <property fmtid="{D5CDD505-2E9C-101B-9397-08002B2CF9AE}" pid="13" name="GrammarlyDocumentId">
    <vt:lpwstr>654b9c546a10f60b71ba49f31cf71b6e57fdc60b3bf0102a4053f38c74810842</vt:lpwstr>
  </property>
</Properties>
</file>