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31712" w14:textId="16744B04" w:rsidR="00B66293" w:rsidRPr="00AF2ACA" w:rsidRDefault="00997572" w:rsidP="00AF2ACA">
      <w:pPr>
        <w:jc w:val="center"/>
        <w:rPr>
          <w:b/>
          <w:bCs/>
          <w:sz w:val="32"/>
          <w:szCs w:val="32"/>
        </w:rPr>
      </w:pPr>
      <w:r>
        <w:rPr>
          <w:b/>
          <w:bCs/>
          <w:sz w:val="32"/>
          <w:szCs w:val="32"/>
        </w:rPr>
        <w:t>Sherrill House</w:t>
      </w:r>
      <w:r w:rsidR="00AF2ACA" w:rsidRPr="00AF2ACA">
        <w:rPr>
          <w:b/>
          <w:bCs/>
          <w:sz w:val="32"/>
          <w:szCs w:val="32"/>
        </w:rPr>
        <w:t>, Inc.</w:t>
      </w:r>
    </w:p>
    <w:p w14:paraId="51BD0B20" w14:textId="1B84DD16" w:rsidR="00AF2ACA" w:rsidRPr="00AF2ACA" w:rsidRDefault="00AF2ACA" w:rsidP="00AF2ACA">
      <w:pPr>
        <w:jc w:val="center"/>
        <w:rPr>
          <w:b/>
          <w:bCs/>
        </w:rPr>
      </w:pPr>
      <w:r w:rsidRPr="00AF2ACA">
        <w:rPr>
          <w:b/>
          <w:bCs/>
        </w:rPr>
        <w:t>Determination of Need</w:t>
      </w:r>
    </w:p>
    <w:p w14:paraId="66B2E4B6" w14:textId="5DF7451B" w:rsidR="00AF2ACA" w:rsidRPr="00AF2ACA" w:rsidRDefault="00AF2ACA" w:rsidP="00AF2ACA">
      <w:pPr>
        <w:jc w:val="center"/>
        <w:rPr>
          <w:b/>
          <w:bCs/>
        </w:rPr>
      </w:pPr>
      <w:r w:rsidRPr="004621A3">
        <w:rPr>
          <w:b/>
          <w:bCs/>
        </w:rPr>
        <w:t>DoN Application #</w:t>
      </w:r>
      <w:r w:rsidR="004621A3" w:rsidRPr="004621A3">
        <w:rPr>
          <w:b/>
          <w:bCs/>
        </w:rPr>
        <w:t xml:space="preserve"> </w:t>
      </w:r>
      <w:r w:rsidR="00AF0F79" w:rsidRPr="00AF0F79">
        <w:rPr>
          <w:b/>
          <w:bCs/>
        </w:rPr>
        <w:t>-25091910-CL</w:t>
      </w:r>
    </w:p>
    <w:p w14:paraId="13BEA9F0" w14:textId="77777777" w:rsidR="00AF2ACA" w:rsidRPr="00AF2ACA" w:rsidRDefault="00AF2ACA" w:rsidP="00AF2ACA">
      <w:pPr>
        <w:jc w:val="center"/>
        <w:rPr>
          <w:b/>
          <w:bCs/>
        </w:rPr>
      </w:pPr>
    </w:p>
    <w:p w14:paraId="0EE9A58C" w14:textId="5C7E0094" w:rsidR="00AF2ACA" w:rsidRPr="00AF2ACA" w:rsidRDefault="00AF2ACA" w:rsidP="00AF2ACA">
      <w:pPr>
        <w:jc w:val="center"/>
        <w:rPr>
          <w:b/>
          <w:bCs/>
        </w:rPr>
      </w:pPr>
      <w:r w:rsidRPr="00AF2ACA">
        <w:rPr>
          <w:b/>
          <w:bCs/>
        </w:rPr>
        <w:t>Application for Determination of Need</w:t>
      </w:r>
    </w:p>
    <w:p w14:paraId="52988BA8" w14:textId="567B5560" w:rsidR="00AF2ACA" w:rsidRPr="00AF2ACA" w:rsidRDefault="0027109B" w:rsidP="00AF2ACA">
      <w:pPr>
        <w:jc w:val="center"/>
        <w:rPr>
          <w:b/>
          <w:bCs/>
        </w:rPr>
      </w:pPr>
      <w:r>
        <w:rPr>
          <w:b/>
          <w:bCs/>
        </w:rPr>
        <w:t>Conservation Long Term Care</w:t>
      </w:r>
    </w:p>
    <w:p w14:paraId="171C0751" w14:textId="790D8C0A" w:rsidR="00AF2ACA" w:rsidRDefault="00AF0F79" w:rsidP="00AF2ACA">
      <w:pPr>
        <w:jc w:val="center"/>
        <w:rPr>
          <w:b/>
          <w:bCs/>
        </w:rPr>
      </w:pPr>
      <w:r>
        <w:rPr>
          <w:b/>
          <w:bCs/>
        </w:rPr>
        <w:t>September 19</w:t>
      </w:r>
      <w:r w:rsidR="00AF2ACA" w:rsidRPr="00AF2ACA">
        <w:rPr>
          <w:b/>
          <w:bCs/>
        </w:rPr>
        <w:t>, 202</w:t>
      </w:r>
      <w:r w:rsidR="0027109B">
        <w:rPr>
          <w:b/>
          <w:bCs/>
        </w:rPr>
        <w:t>5</w:t>
      </w:r>
    </w:p>
    <w:p w14:paraId="47E05EFE" w14:textId="77777777" w:rsidR="00AF2ACA" w:rsidRDefault="00AF2ACA" w:rsidP="00AF2ACA">
      <w:pPr>
        <w:jc w:val="center"/>
        <w:rPr>
          <w:b/>
          <w:bCs/>
        </w:rPr>
      </w:pPr>
    </w:p>
    <w:p w14:paraId="3FDC513A" w14:textId="52B567E3" w:rsidR="00AF2ACA" w:rsidRDefault="00AF2ACA" w:rsidP="00AF2ACA">
      <w:pPr>
        <w:jc w:val="center"/>
        <w:rPr>
          <w:b/>
          <w:bCs/>
        </w:rPr>
      </w:pPr>
      <w:r>
        <w:rPr>
          <w:b/>
          <w:bCs/>
          <w:u w:val="single"/>
        </w:rPr>
        <w:t>Table of Contents</w:t>
      </w:r>
    </w:p>
    <w:p w14:paraId="25FC4D7A" w14:textId="77777777" w:rsidR="00AF2ACA" w:rsidRDefault="00AF2ACA" w:rsidP="00AF2ACA">
      <w:pPr>
        <w:rPr>
          <w:b/>
          <w:bCs/>
        </w:rPr>
      </w:pPr>
    </w:p>
    <w:p w14:paraId="1BB0EFFD" w14:textId="21818D2A" w:rsidR="00AF2ACA" w:rsidRDefault="00AF2ACA" w:rsidP="00AF2ACA">
      <w:pPr>
        <w:pStyle w:val="ListParagraph"/>
        <w:numPr>
          <w:ilvl w:val="0"/>
          <w:numId w:val="1"/>
        </w:numPr>
        <w:spacing w:line="480" w:lineRule="auto"/>
        <w:rPr>
          <w:b/>
          <w:bCs/>
        </w:rPr>
      </w:pPr>
      <w:bookmarkStart w:id="0" w:name="_Hlk204240596"/>
      <w:r>
        <w:rPr>
          <w:b/>
          <w:bCs/>
        </w:rPr>
        <w:t xml:space="preserve">Application Form* </w:t>
      </w:r>
    </w:p>
    <w:bookmarkEnd w:id="0"/>
    <w:p w14:paraId="5B4C601A" w14:textId="2310853C" w:rsidR="00AF2ACA" w:rsidRDefault="00AF2ACA" w:rsidP="00AF2ACA">
      <w:pPr>
        <w:pStyle w:val="ListParagraph"/>
        <w:numPr>
          <w:ilvl w:val="0"/>
          <w:numId w:val="1"/>
        </w:numPr>
        <w:spacing w:line="480" w:lineRule="auto"/>
        <w:rPr>
          <w:b/>
          <w:bCs/>
        </w:rPr>
      </w:pPr>
      <w:r>
        <w:rPr>
          <w:b/>
          <w:bCs/>
        </w:rPr>
        <w:t>Narrative</w:t>
      </w:r>
    </w:p>
    <w:p w14:paraId="3EB207E6" w14:textId="45923566" w:rsidR="00AF2ACA" w:rsidRDefault="00AF2ACA" w:rsidP="00AF2ACA">
      <w:pPr>
        <w:pStyle w:val="ListParagraph"/>
        <w:numPr>
          <w:ilvl w:val="0"/>
          <w:numId w:val="1"/>
        </w:numPr>
        <w:spacing w:line="480" w:lineRule="auto"/>
        <w:rPr>
          <w:b/>
          <w:bCs/>
        </w:rPr>
      </w:pPr>
      <w:bookmarkStart w:id="1" w:name="_Hlk204240920"/>
      <w:r>
        <w:rPr>
          <w:b/>
          <w:bCs/>
        </w:rPr>
        <w:t>Affiliated Parties Form*</w:t>
      </w:r>
    </w:p>
    <w:p w14:paraId="01DF8BFD" w14:textId="0294524E" w:rsidR="00AF2ACA" w:rsidRDefault="00AF2ACA" w:rsidP="00AF2ACA">
      <w:pPr>
        <w:pStyle w:val="ListParagraph"/>
        <w:numPr>
          <w:ilvl w:val="0"/>
          <w:numId w:val="1"/>
        </w:numPr>
        <w:spacing w:line="480" w:lineRule="auto"/>
        <w:rPr>
          <w:b/>
          <w:bCs/>
        </w:rPr>
      </w:pPr>
      <w:r>
        <w:rPr>
          <w:b/>
          <w:bCs/>
        </w:rPr>
        <w:t>Change in Service Form*</w:t>
      </w:r>
    </w:p>
    <w:p w14:paraId="54472D57" w14:textId="064FC02E" w:rsidR="00AF2ACA" w:rsidRDefault="00AF2ACA" w:rsidP="00AF2ACA">
      <w:pPr>
        <w:pStyle w:val="ListParagraph"/>
        <w:numPr>
          <w:ilvl w:val="0"/>
          <w:numId w:val="1"/>
        </w:numPr>
        <w:spacing w:line="480" w:lineRule="auto"/>
        <w:rPr>
          <w:b/>
          <w:bCs/>
        </w:rPr>
      </w:pPr>
      <w:r>
        <w:rPr>
          <w:b/>
          <w:bCs/>
        </w:rPr>
        <w:t>Certification from Independent Certified Public Accountant*</w:t>
      </w:r>
    </w:p>
    <w:bookmarkEnd w:id="1"/>
    <w:p w14:paraId="53698CE5" w14:textId="7B901A9C" w:rsidR="00AF2ACA" w:rsidRDefault="00AF2ACA" w:rsidP="00AF2ACA">
      <w:pPr>
        <w:pStyle w:val="ListParagraph"/>
        <w:numPr>
          <w:ilvl w:val="0"/>
          <w:numId w:val="1"/>
        </w:numPr>
        <w:spacing w:line="480" w:lineRule="auto"/>
        <w:rPr>
          <w:b/>
          <w:bCs/>
        </w:rPr>
      </w:pPr>
      <w:r>
        <w:rPr>
          <w:b/>
          <w:bCs/>
        </w:rPr>
        <w:t>Articles of Organization</w:t>
      </w:r>
    </w:p>
    <w:p w14:paraId="0231D619" w14:textId="3390F94B" w:rsidR="00AF2ACA" w:rsidRDefault="00AF2ACA" w:rsidP="00AF2ACA">
      <w:pPr>
        <w:pStyle w:val="ListParagraph"/>
        <w:numPr>
          <w:ilvl w:val="0"/>
          <w:numId w:val="1"/>
        </w:numPr>
        <w:spacing w:line="480" w:lineRule="auto"/>
        <w:rPr>
          <w:b/>
          <w:bCs/>
        </w:rPr>
      </w:pPr>
      <w:r>
        <w:rPr>
          <w:b/>
          <w:bCs/>
        </w:rPr>
        <w:t xml:space="preserve">Notice of Intent </w:t>
      </w:r>
    </w:p>
    <w:p w14:paraId="5B1BB260" w14:textId="0F01BFAF" w:rsidR="00AF2ACA" w:rsidRDefault="00AF2ACA" w:rsidP="00AF2ACA">
      <w:pPr>
        <w:pStyle w:val="ListParagraph"/>
        <w:numPr>
          <w:ilvl w:val="0"/>
          <w:numId w:val="1"/>
        </w:numPr>
        <w:spacing w:line="480" w:lineRule="auto"/>
        <w:rPr>
          <w:b/>
          <w:bCs/>
        </w:rPr>
      </w:pPr>
      <w:r>
        <w:rPr>
          <w:b/>
          <w:bCs/>
        </w:rPr>
        <w:t xml:space="preserve">Affidavit of Truthfulness </w:t>
      </w:r>
    </w:p>
    <w:p w14:paraId="4E22E4DC" w14:textId="5273EC86" w:rsidR="00AF2ACA" w:rsidRDefault="00AF2ACA" w:rsidP="00AF2ACA">
      <w:pPr>
        <w:pStyle w:val="ListParagraph"/>
        <w:numPr>
          <w:ilvl w:val="0"/>
          <w:numId w:val="1"/>
        </w:numPr>
        <w:spacing w:line="480" w:lineRule="auto"/>
        <w:rPr>
          <w:b/>
          <w:bCs/>
        </w:rPr>
      </w:pPr>
      <w:r>
        <w:rPr>
          <w:b/>
          <w:bCs/>
        </w:rPr>
        <w:t xml:space="preserve">Application Fee </w:t>
      </w:r>
    </w:p>
    <w:p w14:paraId="13FA0151" w14:textId="7455FAC0" w:rsidR="00AF2ACA" w:rsidRDefault="00AF2ACA" w:rsidP="00AF2ACA">
      <w:pPr>
        <w:spacing w:line="240" w:lineRule="auto"/>
      </w:pPr>
      <w:r>
        <w:rPr>
          <w:b/>
          <w:bCs/>
        </w:rPr>
        <w:t>*</w:t>
      </w:r>
      <w:proofErr w:type="gramStart"/>
      <w:r>
        <w:t>certain</w:t>
      </w:r>
      <w:proofErr w:type="gramEnd"/>
      <w:r>
        <w:t xml:space="preserve"> sections listed in the Table of Contents are attached as a sperate file for the submission</w:t>
      </w:r>
    </w:p>
    <w:p w14:paraId="60F8DCEB" w14:textId="4640133D" w:rsidR="003670D7" w:rsidRPr="003670D7" w:rsidRDefault="00AF2ACA" w:rsidP="003670D7">
      <w:r>
        <w:br w:type="page"/>
      </w:r>
    </w:p>
    <w:p w14:paraId="3E7C7DAD" w14:textId="77777777" w:rsidR="003670D7" w:rsidRPr="003670D7" w:rsidRDefault="003670D7" w:rsidP="003670D7">
      <w:pPr>
        <w:pStyle w:val="ListParagraph"/>
        <w:numPr>
          <w:ilvl w:val="0"/>
          <w:numId w:val="3"/>
        </w:numPr>
        <w:spacing w:line="480" w:lineRule="auto"/>
        <w:jc w:val="center"/>
        <w:rPr>
          <w:b/>
          <w:bCs/>
          <w:sz w:val="32"/>
          <w:szCs w:val="32"/>
        </w:rPr>
      </w:pPr>
      <w:r w:rsidRPr="003670D7">
        <w:rPr>
          <w:b/>
          <w:bCs/>
          <w:sz w:val="32"/>
          <w:szCs w:val="32"/>
        </w:rPr>
        <w:lastRenderedPageBreak/>
        <w:t xml:space="preserve">Application Form* </w:t>
      </w:r>
    </w:p>
    <w:p w14:paraId="5A2AD620" w14:textId="77777777" w:rsidR="003670D7" w:rsidRPr="003670D7" w:rsidRDefault="003670D7" w:rsidP="00A76FC6">
      <w:pPr>
        <w:pStyle w:val="BodyText"/>
        <w:ind w:right="43"/>
        <w:jc w:val="both"/>
      </w:pPr>
    </w:p>
    <w:p w14:paraId="74B14FED" w14:textId="48971C56" w:rsidR="003670D7" w:rsidRPr="003670D7" w:rsidRDefault="00A76FC6" w:rsidP="003670D7">
      <w:r>
        <w:br w:type="page"/>
      </w:r>
    </w:p>
    <w:p w14:paraId="26647C19" w14:textId="7595C8E6" w:rsidR="003670D7" w:rsidRPr="00A76FC6" w:rsidRDefault="00A76FC6" w:rsidP="00A76FC6">
      <w:pPr>
        <w:pStyle w:val="ListParagraph"/>
        <w:numPr>
          <w:ilvl w:val="0"/>
          <w:numId w:val="3"/>
        </w:numPr>
        <w:spacing w:line="480" w:lineRule="auto"/>
        <w:ind w:left="0" w:firstLine="0"/>
        <w:jc w:val="center"/>
        <w:rPr>
          <w:b/>
          <w:bCs/>
          <w:sz w:val="32"/>
          <w:szCs w:val="32"/>
        </w:rPr>
      </w:pPr>
      <w:r w:rsidRPr="00A76FC6">
        <w:rPr>
          <w:b/>
          <w:bCs/>
          <w:sz w:val="32"/>
          <w:szCs w:val="32"/>
        </w:rPr>
        <w:lastRenderedPageBreak/>
        <w:t>Narrative</w:t>
      </w:r>
    </w:p>
    <w:p w14:paraId="626196D9" w14:textId="77777777" w:rsidR="006351CB" w:rsidRPr="00DB5FE4" w:rsidRDefault="006351CB" w:rsidP="006351CB">
      <w:pPr>
        <w:pStyle w:val="BodyText"/>
        <w:spacing w:before="206" w:line="278" w:lineRule="auto"/>
        <w:ind w:right="167"/>
        <w:jc w:val="both"/>
        <w:rPr>
          <w:w w:val="105"/>
        </w:rPr>
      </w:pPr>
      <w:r>
        <w:rPr>
          <w:w w:val="105"/>
        </w:rPr>
        <w:t xml:space="preserve">Sherrill House, Inc.  (the “Applicant” or “Sherrill House”) operates a 182 bed non-for-profit skilled nursing facility that serves a historically urban under bedded area in Boston (the “SNF”).  </w:t>
      </w:r>
      <w:proofErr w:type="gramStart"/>
      <w:r>
        <w:rPr>
          <w:w w:val="105"/>
        </w:rPr>
        <w:t>The SNF</w:t>
      </w:r>
      <w:proofErr w:type="gramEnd"/>
      <w:r>
        <w:rPr>
          <w:w w:val="105"/>
        </w:rPr>
        <w:t xml:space="preserve"> is a CMS 5 Star rated facility that provides multiple levels of care of skilled nursing care - long-term care, short-term rehabilitation services, and memory care. Sherrill House’s </w:t>
      </w:r>
      <w:r w:rsidRPr="00DB5FE4">
        <w:rPr>
          <w:w w:val="105"/>
        </w:rPr>
        <w:t>mission is to achieve, sustain, and exceed standards of excellence in skilled nursing</w:t>
      </w:r>
      <w:r>
        <w:rPr>
          <w:w w:val="105"/>
        </w:rPr>
        <w:t xml:space="preserve"> and</w:t>
      </w:r>
      <w:r w:rsidRPr="00DB5FE4">
        <w:rPr>
          <w:w w:val="105"/>
        </w:rPr>
        <w:t xml:space="preserve"> rehabilitation, to aging adults and their families in the Greater Boston community</w:t>
      </w:r>
      <w:r>
        <w:rPr>
          <w:w w:val="105"/>
        </w:rPr>
        <w:t xml:space="preserve"> that it has been serving since 1907</w:t>
      </w:r>
      <w:r w:rsidRPr="00DB5FE4">
        <w:rPr>
          <w:w w:val="105"/>
        </w:rPr>
        <w:t>.</w:t>
      </w:r>
      <w:r>
        <w:rPr>
          <w:w w:val="105"/>
        </w:rPr>
        <w:t xml:space="preserve">  To meet this mission, Sherrill House is</w:t>
      </w:r>
      <w:r w:rsidRPr="00436E7C">
        <w:rPr>
          <w:w w:val="105"/>
        </w:rPr>
        <w:t xml:space="preserve"> </w:t>
      </w:r>
      <w:r>
        <w:rPr>
          <w:w w:val="105"/>
        </w:rPr>
        <w:t>committed to meeting the evolving needs of its community and offers specialized clinical skilled nursing programs including palliative and end of life services, onsite dialysis, care for patient with</w:t>
      </w:r>
      <w:r>
        <w:t xml:space="preserve"> a </w:t>
      </w:r>
      <w:r>
        <w:rPr>
          <w:w w:val="105"/>
        </w:rPr>
        <w:t>left</w:t>
      </w:r>
      <w:r>
        <w:rPr>
          <w:spacing w:val="-8"/>
          <w:w w:val="105"/>
        </w:rPr>
        <w:t xml:space="preserve"> </w:t>
      </w:r>
      <w:r>
        <w:rPr>
          <w:w w:val="105"/>
        </w:rPr>
        <w:t>ventricular</w:t>
      </w:r>
      <w:r>
        <w:rPr>
          <w:spacing w:val="-7"/>
          <w:w w:val="105"/>
        </w:rPr>
        <w:t xml:space="preserve"> </w:t>
      </w:r>
      <w:r>
        <w:rPr>
          <w:w w:val="105"/>
        </w:rPr>
        <w:t>assistive</w:t>
      </w:r>
      <w:r>
        <w:rPr>
          <w:spacing w:val="-6"/>
          <w:w w:val="105"/>
        </w:rPr>
        <w:t xml:space="preserve"> </w:t>
      </w:r>
      <w:r>
        <w:rPr>
          <w:w w:val="105"/>
        </w:rPr>
        <w:t>device (VAD),</w:t>
      </w:r>
      <w:r>
        <w:rPr>
          <w:spacing w:val="-6"/>
          <w:w w:val="105"/>
        </w:rPr>
        <w:t xml:space="preserve"> </w:t>
      </w:r>
      <w:r>
        <w:rPr>
          <w:w w:val="105"/>
        </w:rPr>
        <w:t>and</w:t>
      </w:r>
      <w:r>
        <w:rPr>
          <w:spacing w:val="-7"/>
          <w:w w:val="105"/>
        </w:rPr>
        <w:t xml:space="preserve"> </w:t>
      </w:r>
      <w:r>
        <w:rPr>
          <w:w w:val="105"/>
        </w:rPr>
        <w:t>complex</w:t>
      </w:r>
      <w:r>
        <w:rPr>
          <w:spacing w:val="-5"/>
          <w:w w:val="105"/>
        </w:rPr>
        <w:t xml:space="preserve"> </w:t>
      </w:r>
      <w:r>
        <w:rPr>
          <w:w w:val="105"/>
        </w:rPr>
        <w:t>wound</w:t>
      </w:r>
      <w:r>
        <w:rPr>
          <w:spacing w:val="-7"/>
          <w:w w:val="105"/>
        </w:rPr>
        <w:t xml:space="preserve"> </w:t>
      </w:r>
      <w:r>
        <w:rPr>
          <w:w w:val="105"/>
        </w:rPr>
        <w:t xml:space="preserve">care.  Sherrill House </w:t>
      </w:r>
      <w:r w:rsidRPr="00DB5FE4">
        <w:rPr>
          <w:w w:val="105"/>
        </w:rPr>
        <w:t>envision</w:t>
      </w:r>
      <w:r>
        <w:rPr>
          <w:w w:val="105"/>
        </w:rPr>
        <w:t>s</w:t>
      </w:r>
      <w:r w:rsidRPr="00DB5FE4">
        <w:rPr>
          <w:w w:val="105"/>
        </w:rPr>
        <w:t xml:space="preserve"> a diverse Greater Boston community where all aging adults and their families will experience being known, comforted, and cared for with skill, dignity, and respect.</w:t>
      </w:r>
    </w:p>
    <w:p w14:paraId="54E4F459" w14:textId="77777777" w:rsidR="006351CB" w:rsidRDefault="006351CB" w:rsidP="006351CB">
      <w:pPr>
        <w:pStyle w:val="BodyText"/>
        <w:spacing w:before="206" w:line="278" w:lineRule="auto"/>
        <w:ind w:right="167"/>
        <w:rPr>
          <w:b/>
          <w:bCs/>
          <w:w w:val="105"/>
        </w:rPr>
      </w:pPr>
      <w:r>
        <w:rPr>
          <w:b/>
          <w:bCs/>
          <w:w w:val="105"/>
        </w:rPr>
        <w:t xml:space="preserve">The SNF:  </w:t>
      </w:r>
    </w:p>
    <w:p w14:paraId="6E7EDB49" w14:textId="77777777" w:rsidR="006351CB" w:rsidRPr="00E96175" w:rsidRDefault="006351CB" w:rsidP="006351CB">
      <w:pPr>
        <w:pStyle w:val="BodyText"/>
        <w:spacing w:before="155" w:line="278" w:lineRule="auto"/>
        <w:ind w:right="167"/>
        <w:jc w:val="both"/>
        <w:rPr>
          <w:w w:val="105"/>
        </w:rPr>
      </w:pPr>
      <w:r>
        <w:rPr>
          <w:w w:val="105"/>
        </w:rPr>
        <w:t xml:space="preserve">The SNF is a seven </w:t>
      </w:r>
      <w:r w:rsidRPr="000775C0">
        <w:rPr>
          <w:w w:val="105"/>
        </w:rPr>
        <w:t>story, 117,770 gross</w:t>
      </w:r>
      <w:r>
        <w:rPr>
          <w:w w:val="105"/>
        </w:rPr>
        <w:t xml:space="preserve"> square foot facility that has been operating at its current location on Huntington Avenue since 1970.  The SNF went through a major renovation in 2003 that added a new wing, </w:t>
      </w:r>
      <w:r w:rsidRPr="00EB59DE">
        <w:rPr>
          <w:w w:val="105"/>
        </w:rPr>
        <w:t xml:space="preserve">numerous amenities and technological enhancements to improve residents’ quality of life and to make the working environment more pleasant and efficient for staff. </w:t>
      </w:r>
      <w:r>
        <w:rPr>
          <w:w w:val="105"/>
        </w:rPr>
        <w:t xml:space="preserve"> The SNF</w:t>
      </w:r>
      <w:r>
        <w:rPr>
          <w:spacing w:val="-6"/>
          <w:w w:val="105"/>
        </w:rPr>
        <w:t xml:space="preserve"> </w:t>
      </w:r>
      <w:r>
        <w:rPr>
          <w:w w:val="105"/>
        </w:rPr>
        <w:t>includes</w:t>
      </w:r>
      <w:r>
        <w:rPr>
          <w:spacing w:val="-2"/>
          <w:w w:val="105"/>
        </w:rPr>
        <w:t xml:space="preserve"> </w:t>
      </w:r>
      <w:r>
        <w:rPr>
          <w:w w:val="105"/>
        </w:rPr>
        <w:t>three</w:t>
      </w:r>
      <w:r>
        <w:rPr>
          <w:spacing w:val="-3"/>
          <w:w w:val="105"/>
        </w:rPr>
        <w:t xml:space="preserve"> </w:t>
      </w:r>
      <w:r>
        <w:rPr>
          <w:w w:val="105"/>
        </w:rPr>
        <w:t>45-bed</w:t>
      </w:r>
      <w:r>
        <w:rPr>
          <w:spacing w:val="-5"/>
          <w:w w:val="105"/>
        </w:rPr>
        <w:t xml:space="preserve"> skilled nursing units </w:t>
      </w:r>
      <w:r>
        <w:rPr>
          <w:w w:val="105"/>
        </w:rPr>
        <w:t>and</w:t>
      </w:r>
      <w:r>
        <w:rPr>
          <w:spacing w:val="-5"/>
          <w:w w:val="105"/>
        </w:rPr>
        <w:t xml:space="preserve"> </w:t>
      </w:r>
      <w:r>
        <w:rPr>
          <w:w w:val="105"/>
        </w:rPr>
        <w:t>one</w:t>
      </w:r>
      <w:r>
        <w:rPr>
          <w:spacing w:val="-2"/>
          <w:w w:val="105"/>
        </w:rPr>
        <w:t xml:space="preserve"> </w:t>
      </w:r>
      <w:r>
        <w:rPr>
          <w:w w:val="105"/>
        </w:rPr>
        <w:t>47-bed</w:t>
      </w:r>
      <w:r>
        <w:rPr>
          <w:spacing w:val="-4"/>
          <w:w w:val="105"/>
        </w:rPr>
        <w:t xml:space="preserve"> </w:t>
      </w:r>
      <w:r>
        <w:rPr>
          <w:w w:val="105"/>
        </w:rPr>
        <w:t>skilled</w:t>
      </w:r>
      <w:r>
        <w:rPr>
          <w:spacing w:val="-4"/>
          <w:w w:val="105"/>
        </w:rPr>
        <w:t xml:space="preserve"> </w:t>
      </w:r>
      <w:r>
        <w:rPr>
          <w:w w:val="105"/>
        </w:rPr>
        <w:t>nursing</w:t>
      </w:r>
      <w:r>
        <w:rPr>
          <w:spacing w:val="-5"/>
          <w:w w:val="105"/>
        </w:rPr>
        <w:t xml:space="preserve"> </w:t>
      </w:r>
      <w:r>
        <w:rPr>
          <w:w w:val="105"/>
        </w:rPr>
        <w:t>unit,</w:t>
      </w:r>
      <w:r>
        <w:rPr>
          <w:spacing w:val="-3"/>
          <w:w w:val="105"/>
        </w:rPr>
        <w:t xml:space="preserve"> </w:t>
      </w:r>
      <w:r>
        <w:rPr>
          <w:w w:val="105"/>
        </w:rPr>
        <w:t>several</w:t>
      </w:r>
      <w:r>
        <w:rPr>
          <w:spacing w:val="-5"/>
          <w:w w:val="105"/>
        </w:rPr>
        <w:t xml:space="preserve"> </w:t>
      </w:r>
      <w:r>
        <w:rPr>
          <w:w w:val="105"/>
        </w:rPr>
        <w:t>dining</w:t>
      </w:r>
      <w:r>
        <w:rPr>
          <w:spacing w:val="-3"/>
          <w:w w:val="105"/>
        </w:rPr>
        <w:t xml:space="preserve"> </w:t>
      </w:r>
      <w:r>
        <w:rPr>
          <w:w w:val="105"/>
        </w:rPr>
        <w:t>and activity spaces, a family room, an exterior courtyard, and large outdoor garden for residents,</w:t>
      </w:r>
      <w:r>
        <w:rPr>
          <w:spacing w:val="-1"/>
          <w:w w:val="105"/>
        </w:rPr>
        <w:t xml:space="preserve"> </w:t>
      </w:r>
      <w:r>
        <w:rPr>
          <w:w w:val="105"/>
        </w:rPr>
        <w:t>family</w:t>
      </w:r>
      <w:r>
        <w:rPr>
          <w:spacing w:val="-3"/>
          <w:w w:val="105"/>
        </w:rPr>
        <w:t xml:space="preserve"> </w:t>
      </w:r>
      <w:r>
        <w:rPr>
          <w:w w:val="105"/>
        </w:rPr>
        <w:t>members,</w:t>
      </w:r>
      <w:r>
        <w:rPr>
          <w:spacing w:val="-1"/>
          <w:w w:val="105"/>
        </w:rPr>
        <w:t xml:space="preserve"> </w:t>
      </w:r>
      <w:r>
        <w:rPr>
          <w:w w:val="105"/>
        </w:rPr>
        <w:t>and</w:t>
      </w:r>
      <w:r>
        <w:rPr>
          <w:spacing w:val="-3"/>
          <w:w w:val="105"/>
        </w:rPr>
        <w:t xml:space="preserve"> </w:t>
      </w:r>
      <w:r>
        <w:rPr>
          <w:w w:val="105"/>
        </w:rPr>
        <w:t>other</w:t>
      </w:r>
      <w:r>
        <w:rPr>
          <w:spacing w:val="-3"/>
          <w:w w:val="105"/>
        </w:rPr>
        <w:t xml:space="preserve"> </w:t>
      </w:r>
      <w:r>
        <w:rPr>
          <w:w w:val="105"/>
        </w:rPr>
        <w:t>visitors.</w:t>
      </w:r>
      <w:r>
        <w:t xml:space="preserve">  </w:t>
      </w:r>
    </w:p>
    <w:p w14:paraId="13AF8160" w14:textId="77777777" w:rsidR="006351CB" w:rsidRDefault="006351CB" w:rsidP="006351CB">
      <w:pPr>
        <w:pStyle w:val="BodyText"/>
        <w:spacing w:before="155" w:line="278" w:lineRule="auto"/>
        <w:ind w:right="167"/>
        <w:rPr>
          <w:b/>
          <w:bCs/>
        </w:rPr>
      </w:pPr>
      <w:r>
        <w:rPr>
          <w:b/>
          <w:bCs/>
        </w:rPr>
        <w:t xml:space="preserve">The Proposed Project:  </w:t>
      </w:r>
    </w:p>
    <w:p w14:paraId="4F02EB1C" w14:textId="77777777" w:rsidR="006351CB" w:rsidRDefault="006351CB" w:rsidP="006351CB">
      <w:pPr>
        <w:pStyle w:val="BodyText"/>
        <w:spacing w:before="155" w:line="278" w:lineRule="auto"/>
        <w:ind w:right="167"/>
      </w:pPr>
      <w:r>
        <w:rPr>
          <w:w w:val="105"/>
        </w:rPr>
        <w:t>The</w:t>
      </w:r>
      <w:r>
        <w:rPr>
          <w:spacing w:val="-1"/>
          <w:w w:val="105"/>
        </w:rPr>
        <w:t xml:space="preserve"> </w:t>
      </w:r>
      <w:r>
        <w:rPr>
          <w:w w:val="105"/>
        </w:rPr>
        <w:t>Proposed Project</w:t>
      </w:r>
      <w:r>
        <w:rPr>
          <w:spacing w:val="-5"/>
          <w:w w:val="105"/>
        </w:rPr>
        <w:t xml:space="preserve"> </w:t>
      </w:r>
      <w:r>
        <w:rPr>
          <w:w w:val="105"/>
        </w:rPr>
        <w:t xml:space="preserve">includes renovation and relocation of the SNF’s rehabilitation gym and </w:t>
      </w:r>
      <w:r w:rsidRPr="00726BAD">
        <w:rPr>
          <w:w w:val="105"/>
        </w:rPr>
        <w:t>maintaining the building envelop by replacing the roof and rooftop HVAC units, upgrading the elevator flooring and installing new fire panel motherboard and new windows. The Applicant’s</w:t>
      </w:r>
      <w:r>
        <w:rPr>
          <w:w w:val="105"/>
        </w:rPr>
        <w:t xml:space="preserve"> overall goal for the Proposed Project is to sustain the facility while also creating efficiencies and improving treatment spaces to improve patient health outcomes and patient satisfaction.  </w:t>
      </w:r>
    </w:p>
    <w:p w14:paraId="3E026398" w14:textId="11F26624" w:rsidR="006351CB" w:rsidRPr="006351CB" w:rsidRDefault="006351CB" w:rsidP="006351CB">
      <w:pPr>
        <w:pStyle w:val="BodyText"/>
        <w:spacing w:before="206" w:line="278" w:lineRule="auto"/>
        <w:ind w:right="42"/>
        <w:jc w:val="both"/>
        <w:rPr>
          <w:w w:val="105"/>
          <w:u w:val="single"/>
        </w:rPr>
      </w:pPr>
      <w:r w:rsidRPr="006351CB">
        <w:rPr>
          <w:w w:val="105"/>
          <w:u w:val="single"/>
        </w:rPr>
        <w:t>Rehabilitation Gym</w:t>
      </w:r>
    </w:p>
    <w:p w14:paraId="7CB39090" w14:textId="77777777" w:rsidR="006351CB" w:rsidRPr="00CA3BF3" w:rsidRDefault="006351CB" w:rsidP="006351CB">
      <w:pPr>
        <w:pStyle w:val="BodyText"/>
        <w:spacing w:before="206" w:line="278" w:lineRule="auto"/>
        <w:ind w:right="42"/>
        <w:jc w:val="both"/>
        <w:rPr>
          <w:w w:val="105"/>
        </w:rPr>
      </w:pPr>
      <w:r>
        <w:rPr>
          <w:w w:val="105"/>
        </w:rPr>
        <w:t>The</w:t>
      </w:r>
      <w:r w:rsidRPr="00CA3BF3">
        <w:rPr>
          <w:w w:val="105"/>
        </w:rPr>
        <w:t xml:space="preserve"> </w:t>
      </w:r>
      <w:r>
        <w:rPr>
          <w:w w:val="105"/>
        </w:rPr>
        <w:t>rehabilitation</w:t>
      </w:r>
      <w:r w:rsidRPr="00CA3BF3">
        <w:rPr>
          <w:w w:val="105"/>
        </w:rPr>
        <w:t xml:space="preserve"> </w:t>
      </w:r>
      <w:r>
        <w:rPr>
          <w:w w:val="105"/>
        </w:rPr>
        <w:t>gym</w:t>
      </w:r>
      <w:r w:rsidRPr="00CA3BF3">
        <w:rPr>
          <w:w w:val="105"/>
        </w:rPr>
        <w:t xml:space="preserve"> is </w:t>
      </w:r>
      <w:r w:rsidRPr="000775C0">
        <w:rPr>
          <w:w w:val="105"/>
        </w:rPr>
        <w:t xml:space="preserve">currently 2,339 gross square fee located </w:t>
      </w:r>
      <w:r>
        <w:rPr>
          <w:w w:val="105"/>
        </w:rPr>
        <w:t xml:space="preserve">at the back of the </w:t>
      </w:r>
      <w:r w:rsidRPr="000775C0">
        <w:rPr>
          <w:w w:val="105"/>
        </w:rPr>
        <w:t>ground level</w:t>
      </w:r>
      <w:r>
        <w:rPr>
          <w:w w:val="105"/>
        </w:rPr>
        <w:t xml:space="preserve"> (i.e. basement)</w:t>
      </w:r>
      <w:r w:rsidRPr="000775C0">
        <w:rPr>
          <w:w w:val="105"/>
        </w:rPr>
        <w:t xml:space="preserve"> of the SNF.  The Proposed Project would relocate the rehabilitation gym to the top floor of the facility where the entire floor, 2,490 gross</w:t>
      </w:r>
      <w:r>
        <w:rPr>
          <w:w w:val="105"/>
        </w:rPr>
        <w:t xml:space="preserve"> square</w:t>
      </w:r>
      <w:r w:rsidRPr="000775C0">
        <w:rPr>
          <w:w w:val="105"/>
        </w:rPr>
        <w:t xml:space="preserve"> feet, would be </w:t>
      </w:r>
      <w:r w:rsidRPr="000775C0">
        <w:rPr>
          <w:w w:val="105"/>
        </w:rPr>
        <w:lastRenderedPageBreak/>
        <w:t>designated for rehabilitation services.  The new location is geographicall</w:t>
      </w:r>
      <w:r>
        <w:rPr>
          <w:w w:val="105"/>
        </w:rPr>
        <w:t>y more efficient than the current one because it will significantly</w:t>
      </w:r>
      <w:r>
        <w:rPr>
          <w:spacing w:val="-8"/>
          <w:w w:val="105"/>
        </w:rPr>
        <w:t xml:space="preserve"> </w:t>
      </w:r>
      <w:r>
        <w:rPr>
          <w:w w:val="105"/>
        </w:rPr>
        <w:t>reduce</w:t>
      </w:r>
      <w:r>
        <w:rPr>
          <w:spacing w:val="-8"/>
          <w:w w:val="105"/>
        </w:rPr>
        <w:t xml:space="preserve"> </w:t>
      </w:r>
      <w:r>
        <w:rPr>
          <w:w w:val="105"/>
        </w:rPr>
        <w:t>the</w:t>
      </w:r>
      <w:r>
        <w:rPr>
          <w:spacing w:val="-5"/>
          <w:w w:val="105"/>
        </w:rPr>
        <w:t xml:space="preserve"> </w:t>
      </w:r>
      <w:r>
        <w:rPr>
          <w:w w:val="105"/>
        </w:rPr>
        <w:t>distance</w:t>
      </w:r>
      <w:r>
        <w:rPr>
          <w:spacing w:val="-7"/>
          <w:w w:val="105"/>
        </w:rPr>
        <w:t xml:space="preserve"> </w:t>
      </w:r>
      <w:r>
        <w:rPr>
          <w:w w:val="105"/>
        </w:rPr>
        <w:t>of</w:t>
      </w:r>
      <w:r>
        <w:rPr>
          <w:spacing w:val="-6"/>
          <w:w w:val="105"/>
        </w:rPr>
        <w:t xml:space="preserve"> </w:t>
      </w:r>
      <w:r>
        <w:rPr>
          <w:w w:val="105"/>
        </w:rPr>
        <w:t>travel</w:t>
      </w:r>
      <w:r>
        <w:rPr>
          <w:spacing w:val="-7"/>
          <w:w w:val="105"/>
        </w:rPr>
        <w:t xml:space="preserve"> </w:t>
      </w:r>
      <w:r>
        <w:rPr>
          <w:w w:val="105"/>
        </w:rPr>
        <w:t>between</w:t>
      </w:r>
      <w:r>
        <w:rPr>
          <w:spacing w:val="-8"/>
          <w:w w:val="105"/>
        </w:rPr>
        <w:t xml:space="preserve"> </w:t>
      </w:r>
      <w:r>
        <w:rPr>
          <w:w w:val="105"/>
        </w:rPr>
        <w:t>resident</w:t>
      </w:r>
      <w:r>
        <w:rPr>
          <w:spacing w:val="-8"/>
          <w:w w:val="105"/>
        </w:rPr>
        <w:t xml:space="preserve"> </w:t>
      </w:r>
      <w:r>
        <w:rPr>
          <w:w w:val="105"/>
        </w:rPr>
        <w:t>care</w:t>
      </w:r>
      <w:r>
        <w:rPr>
          <w:spacing w:val="-7"/>
          <w:w w:val="105"/>
        </w:rPr>
        <w:t xml:space="preserve"> </w:t>
      </w:r>
      <w:r>
        <w:rPr>
          <w:w w:val="105"/>
        </w:rPr>
        <w:t>units</w:t>
      </w:r>
      <w:r>
        <w:rPr>
          <w:spacing w:val="-7"/>
          <w:w w:val="105"/>
        </w:rPr>
        <w:t xml:space="preserve"> </w:t>
      </w:r>
      <w:r>
        <w:rPr>
          <w:w w:val="105"/>
        </w:rPr>
        <w:t>and</w:t>
      </w:r>
      <w:r>
        <w:rPr>
          <w:spacing w:val="-8"/>
          <w:w w:val="105"/>
        </w:rPr>
        <w:t xml:space="preserve"> </w:t>
      </w:r>
      <w:r>
        <w:rPr>
          <w:w w:val="105"/>
        </w:rPr>
        <w:t>the</w:t>
      </w:r>
      <w:r>
        <w:rPr>
          <w:spacing w:val="-7"/>
          <w:w w:val="105"/>
        </w:rPr>
        <w:t xml:space="preserve"> rehabilitation </w:t>
      </w:r>
      <w:r>
        <w:rPr>
          <w:w w:val="105"/>
        </w:rPr>
        <w:t xml:space="preserve">gym (currently approximately 10 minutes).  The relocated rehabilitation gym will be immediately accessible from the elevator creating these efficiencies and the patients will step into a room filled with natural light. The relocation will increase productivity and time spent directly on treatment, provide for a better patient experience and improve patient outcomes.  The current rehabilitation gym will be converted to an employee café. </w:t>
      </w:r>
    </w:p>
    <w:p w14:paraId="0FBDD60F" w14:textId="674ED853" w:rsidR="006351CB" w:rsidRDefault="006351CB" w:rsidP="006351CB">
      <w:pPr>
        <w:pStyle w:val="BodyText"/>
        <w:spacing w:before="206" w:line="278" w:lineRule="auto"/>
        <w:ind w:right="42"/>
        <w:jc w:val="both"/>
        <w:rPr>
          <w:w w:val="105"/>
        </w:rPr>
      </w:pPr>
      <w:r>
        <w:rPr>
          <w:w w:val="105"/>
        </w:rPr>
        <w:t>The revamped rehabilitation gym will include south, west, and east-facing greenhouse windows that allow for</w:t>
      </w:r>
      <w:r>
        <w:rPr>
          <w:spacing w:val="-2"/>
          <w:w w:val="105"/>
        </w:rPr>
        <w:t xml:space="preserve"> </w:t>
      </w:r>
      <w:r>
        <w:rPr>
          <w:w w:val="105"/>
        </w:rPr>
        <w:t>natural</w:t>
      </w:r>
      <w:r>
        <w:rPr>
          <w:spacing w:val="-1"/>
          <w:w w:val="105"/>
        </w:rPr>
        <w:t xml:space="preserve"> </w:t>
      </w:r>
      <w:r>
        <w:rPr>
          <w:w w:val="105"/>
        </w:rPr>
        <w:t>light</w:t>
      </w:r>
      <w:r>
        <w:rPr>
          <w:spacing w:val="-1"/>
          <w:w w:val="105"/>
        </w:rPr>
        <w:t xml:space="preserve"> </w:t>
      </w:r>
      <w:r>
        <w:rPr>
          <w:w w:val="105"/>
        </w:rPr>
        <w:t>to flood the area during</w:t>
      </w:r>
      <w:r>
        <w:rPr>
          <w:spacing w:val="-1"/>
          <w:w w:val="105"/>
        </w:rPr>
        <w:t xml:space="preserve"> </w:t>
      </w:r>
      <w:r>
        <w:rPr>
          <w:w w:val="105"/>
        </w:rPr>
        <w:t>all hours of</w:t>
      </w:r>
      <w:r>
        <w:rPr>
          <w:spacing w:val="-1"/>
          <w:w w:val="105"/>
        </w:rPr>
        <w:t xml:space="preserve"> </w:t>
      </w:r>
      <w:r>
        <w:rPr>
          <w:w w:val="105"/>
        </w:rPr>
        <w:t>operation. The space will also include a</w:t>
      </w:r>
      <w:r>
        <w:rPr>
          <w:spacing w:val="-1"/>
          <w:w w:val="105"/>
        </w:rPr>
        <w:t xml:space="preserve"> </w:t>
      </w:r>
      <w:r>
        <w:rPr>
          <w:w w:val="105"/>
        </w:rPr>
        <w:t>large outdoor patio with views of the surrounding Boston neighborhood which will be used for physical and occupational therapy that mimics</w:t>
      </w:r>
      <w:r>
        <w:t xml:space="preserve"> </w:t>
      </w:r>
      <w:r>
        <w:rPr>
          <w:w w:val="105"/>
        </w:rPr>
        <w:t>activities at</w:t>
      </w:r>
      <w:r>
        <w:rPr>
          <w:spacing w:val="-3"/>
          <w:w w:val="105"/>
        </w:rPr>
        <w:t xml:space="preserve"> </w:t>
      </w:r>
      <w:r>
        <w:rPr>
          <w:w w:val="105"/>
        </w:rPr>
        <w:t>home such as ambulating on</w:t>
      </w:r>
      <w:r>
        <w:rPr>
          <w:spacing w:val="-2"/>
          <w:w w:val="105"/>
        </w:rPr>
        <w:t xml:space="preserve"> </w:t>
      </w:r>
      <w:r>
        <w:rPr>
          <w:w w:val="105"/>
        </w:rPr>
        <w:t>outdoor</w:t>
      </w:r>
      <w:r>
        <w:rPr>
          <w:spacing w:val="-2"/>
          <w:w w:val="105"/>
        </w:rPr>
        <w:t xml:space="preserve"> </w:t>
      </w:r>
      <w:r>
        <w:rPr>
          <w:w w:val="105"/>
        </w:rPr>
        <w:t>surfaces and</w:t>
      </w:r>
      <w:r>
        <w:rPr>
          <w:spacing w:val="-2"/>
          <w:w w:val="105"/>
        </w:rPr>
        <w:t xml:space="preserve"> </w:t>
      </w:r>
      <w:r>
        <w:rPr>
          <w:w w:val="105"/>
        </w:rPr>
        <w:t>fine and</w:t>
      </w:r>
      <w:r>
        <w:rPr>
          <w:spacing w:val="-2"/>
          <w:w w:val="105"/>
        </w:rPr>
        <w:t xml:space="preserve"> </w:t>
      </w:r>
      <w:r>
        <w:rPr>
          <w:w w:val="105"/>
        </w:rPr>
        <w:t>gross motor gardening.</w:t>
      </w:r>
      <w:r>
        <w:rPr>
          <w:spacing w:val="-11"/>
          <w:w w:val="105"/>
        </w:rPr>
        <w:t xml:space="preserve"> </w:t>
      </w:r>
      <w:r>
        <w:rPr>
          <w:w w:val="105"/>
        </w:rPr>
        <w:t>These</w:t>
      </w:r>
      <w:r>
        <w:rPr>
          <w:spacing w:val="-11"/>
          <w:w w:val="105"/>
        </w:rPr>
        <w:t xml:space="preserve"> </w:t>
      </w:r>
      <w:r>
        <w:rPr>
          <w:w w:val="105"/>
        </w:rPr>
        <w:t>features</w:t>
      </w:r>
      <w:r>
        <w:rPr>
          <w:spacing w:val="-10"/>
          <w:w w:val="105"/>
        </w:rPr>
        <w:t xml:space="preserve"> </w:t>
      </w:r>
      <w:r>
        <w:rPr>
          <w:w w:val="105"/>
        </w:rPr>
        <w:t>were</w:t>
      </w:r>
      <w:r>
        <w:rPr>
          <w:spacing w:val="-11"/>
          <w:w w:val="105"/>
        </w:rPr>
        <w:t xml:space="preserve"> </w:t>
      </w:r>
      <w:r>
        <w:rPr>
          <w:w w:val="105"/>
        </w:rPr>
        <w:t>purposefully incorporated into the Proposed Project</w:t>
      </w:r>
      <w:r>
        <w:rPr>
          <w:spacing w:val="-12"/>
          <w:w w:val="105"/>
        </w:rPr>
        <w:t xml:space="preserve"> </w:t>
      </w:r>
      <w:r>
        <w:rPr>
          <w:w w:val="105"/>
        </w:rPr>
        <w:t>to</w:t>
      </w:r>
      <w:r>
        <w:rPr>
          <w:spacing w:val="-9"/>
          <w:w w:val="105"/>
        </w:rPr>
        <w:t xml:space="preserve"> </w:t>
      </w:r>
      <w:r>
        <w:rPr>
          <w:w w:val="105"/>
        </w:rPr>
        <w:t>lessen</w:t>
      </w:r>
      <w:r>
        <w:rPr>
          <w:spacing w:val="-11"/>
          <w:w w:val="105"/>
        </w:rPr>
        <w:t xml:space="preserve"> </w:t>
      </w:r>
      <w:r>
        <w:rPr>
          <w:w w:val="105"/>
        </w:rPr>
        <w:t>the</w:t>
      </w:r>
      <w:r>
        <w:rPr>
          <w:spacing w:val="-11"/>
          <w:w w:val="105"/>
        </w:rPr>
        <w:t xml:space="preserve"> </w:t>
      </w:r>
      <w:r>
        <w:rPr>
          <w:w w:val="105"/>
        </w:rPr>
        <w:t>traditionally</w:t>
      </w:r>
      <w:r>
        <w:t xml:space="preserve"> </w:t>
      </w:r>
      <w:r>
        <w:rPr>
          <w:w w:val="105"/>
        </w:rPr>
        <w:t>institutional</w:t>
      </w:r>
      <w:r>
        <w:rPr>
          <w:spacing w:val="-8"/>
          <w:w w:val="105"/>
        </w:rPr>
        <w:t xml:space="preserve"> </w:t>
      </w:r>
      <w:r>
        <w:rPr>
          <w:w w:val="105"/>
        </w:rPr>
        <w:t>design</w:t>
      </w:r>
      <w:r>
        <w:rPr>
          <w:spacing w:val="-5"/>
          <w:w w:val="105"/>
        </w:rPr>
        <w:t xml:space="preserve"> </w:t>
      </w:r>
      <w:r>
        <w:rPr>
          <w:w w:val="105"/>
        </w:rPr>
        <w:t>of</w:t>
      </w:r>
      <w:r>
        <w:rPr>
          <w:spacing w:val="-8"/>
          <w:w w:val="105"/>
        </w:rPr>
        <w:t xml:space="preserve"> </w:t>
      </w:r>
      <w:r>
        <w:rPr>
          <w:w w:val="105"/>
        </w:rPr>
        <w:t>healthcare</w:t>
      </w:r>
      <w:r>
        <w:rPr>
          <w:spacing w:val="-7"/>
          <w:w w:val="105"/>
        </w:rPr>
        <w:t xml:space="preserve"> </w:t>
      </w:r>
      <w:r>
        <w:rPr>
          <w:w w:val="105"/>
        </w:rPr>
        <w:t>settings</w:t>
      </w:r>
      <w:r>
        <w:rPr>
          <w:spacing w:val="-6"/>
          <w:w w:val="105"/>
        </w:rPr>
        <w:t xml:space="preserve"> </w:t>
      </w:r>
      <w:r>
        <w:rPr>
          <w:w w:val="105"/>
        </w:rPr>
        <w:t>and</w:t>
      </w:r>
      <w:r>
        <w:rPr>
          <w:spacing w:val="-4"/>
          <w:w w:val="105"/>
        </w:rPr>
        <w:t xml:space="preserve"> </w:t>
      </w:r>
      <w:r>
        <w:rPr>
          <w:w w:val="105"/>
        </w:rPr>
        <w:t>encourage</w:t>
      </w:r>
      <w:r>
        <w:rPr>
          <w:spacing w:val="-7"/>
          <w:w w:val="105"/>
        </w:rPr>
        <w:t xml:space="preserve"> </w:t>
      </w:r>
      <w:r>
        <w:rPr>
          <w:w w:val="105"/>
        </w:rPr>
        <w:t>the</w:t>
      </w:r>
      <w:r>
        <w:rPr>
          <w:spacing w:val="-7"/>
          <w:w w:val="105"/>
        </w:rPr>
        <w:t xml:space="preserve"> </w:t>
      </w:r>
      <w:r>
        <w:rPr>
          <w:w w:val="105"/>
        </w:rPr>
        <w:t>support</w:t>
      </w:r>
      <w:r>
        <w:rPr>
          <w:spacing w:val="-5"/>
          <w:w w:val="105"/>
        </w:rPr>
        <w:t xml:space="preserve"> </w:t>
      </w:r>
      <w:r>
        <w:rPr>
          <w:w w:val="105"/>
        </w:rPr>
        <w:t>of</w:t>
      </w:r>
      <w:r>
        <w:rPr>
          <w:spacing w:val="-8"/>
          <w:w w:val="105"/>
        </w:rPr>
        <w:t xml:space="preserve"> </w:t>
      </w:r>
      <w:r>
        <w:rPr>
          <w:w w:val="105"/>
        </w:rPr>
        <w:t>proven</w:t>
      </w:r>
      <w:r>
        <w:rPr>
          <w:spacing w:val="-7"/>
          <w:w w:val="105"/>
        </w:rPr>
        <w:t xml:space="preserve"> </w:t>
      </w:r>
      <w:r>
        <w:rPr>
          <w:w w:val="105"/>
        </w:rPr>
        <w:t>remedies that nature has to offer. Sherrill House strives to reduce the functional, clinical, and procedural limitations</w:t>
      </w:r>
      <w:r>
        <w:rPr>
          <w:spacing w:val="-7"/>
          <w:w w:val="105"/>
        </w:rPr>
        <w:t xml:space="preserve"> </w:t>
      </w:r>
      <w:r>
        <w:rPr>
          <w:w w:val="105"/>
        </w:rPr>
        <w:t>to</w:t>
      </w:r>
      <w:r>
        <w:rPr>
          <w:spacing w:val="-8"/>
          <w:w w:val="105"/>
        </w:rPr>
        <w:t xml:space="preserve"> </w:t>
      </w:r>
      <w:r>
        <w:rPr>
          <w:w w:val="105"/>
        </w:rPr>
        <w:t>sunlight</w:t>
      </w:r>
      <w:r>
        <w:rPr>
          <w:spacing w:val="-9"/>
          <w:w w:val="105"/>
        </w:rPr>
        <w:t xml:space="preserve"> </w:t>
      </w:r>
      <w:r>
        <w:rPr>
          <w:w w:val="105"/>
        </w:rPr>
        <w:t>and</w:t>
      </w:r>
      <w:r>
        <w:rPr>
          <w:spacing w:val="-8"/>
          <w:w w:val="105"/>
        </w:rPr>
        <w:t xml:space="preserve"> </w:t>
      </w:r>
      <w:r>
        <w:rPr>
          <w:w w:val="105"/>
        </w:rPr>
        <w:t>fresh</w:t>
      </w:r>
      <w:r>
        <w:rPr>
          <w:spacing w:val="-8"/>
          <w:w w:val="105"/>
        </w:rPr>
        <w:t xml:space="preserve"> </w:t>
      </w:r>
      <w:r>
        <w:rPr>
          <w:w w:val="105"/>
        </w:rPr>
        <w:t>air</w:t>
      </w:r>
      <w:r>
        <w:rPr>
          <w:spacing w:val="-6"/>
          <w:w w:val="105"/>
        </w:rPr>
        <w:t xml:space="preserve"> </w:t>
      </w:r>
      <w:r>
        <w:rPr>
          <w:w w:val="105"/>
        </w:rPr>
        <w:t>as</w:t>
      </w:r>
      <w:r>
        <w:rPr>
          <w:spacing w:val="-6"/>
          <w:w w:val="105"/>
        </w:rPr>
        <w:t xml:space="preserve"> </w:t>
      </w:r>
      <w:r>
        <w:rPr>
          <w:w w:val="105"/>
        </w:rPr>
        <w:t>a</w:t>
      </w:r>
      <w:r>
        <w:rPr>
          <w:spacing w:val="-8"/>
          <w:w w:val="105"/>
        </w:rPr>
        <w:t xml:space="preserve"> </w:t>
      </w:r>
      <w:r>
        <w:rPr>
          <w:w w:val="105"/>
        </w:rPr>
        <w:t>part</w:t>
      </w:r>
      <w:r>
        <w:rPr>
          <w:spacing w:val="-9"/>
          <w:w w:val="105"/>
        </w:rPr>
        <w:t xml:space="preserve"> </w:t>
      </w:r>
      <w:r>
        <w:rPr>
          <w:w w:val="105"/>
        </w:rPr>
        <w:t>of</w:t>
      </w:r>
      <w:r>
        <w:rPr>
          <w:spacing w:val="-4"/>
          <w:w w:val="105"/>
        </w:rPr>
        <w:t xml:space="preserve"> </w:t>
      </w:r>
      <w:r>
        <w:rPr>
          <w:w w:val="105"/>
        </w:rPr>
        <w:t>providing</w:t>
      </w:r>
      <w:r>
        <w:rPr>
          <w:spacing w:val="-9"/>
          <w:w w:val="105"/>
        </w:rPr>
        <w:t xml:space="preserve"> </w:t>
      </w:r>
      <w:r>
        <w:rPr>
          <w:w w:val="105"/>
        </w:rPr>
        <w:t>quality</w:t>
      </w:r>
      <w:r>
        <w:rPr>
          <w:spacing w:val="-8"/>
          <w:w w:val="105"/>
        </w:rPr>
        <w:t xml:space="preserve"> </w:t>
      </w:r>
      <w:r>
        <w:rPr>
          <w:w w:val="105"/>
        </w:rPr>
        <w:t>care</w:t>
      </w:r>
      <w:r>
        <w:rPr>
          <w:spacing w:val="-7"/>
          <w:w w:val="105"/>
        </w:rPr>
        <w:t xml:space="preserve"> </w:t>
      </w:r>
      <w:r>
        <w:rPr>
          <w:w w:val="105"/>
        </w:rPr>
        <w:t>in</w:t>
      </w:r>
      <w:r>
        <w:rPr>
          <w:spacing w:val="-1"/>
          <w:w w:val="105"/>
        </w:rPr>
        <w:t xml:space="preserve"> </w:t>
      </w:r>
      <w:r>
        <w:rPr>
          <w:w w:val="105"/>
        </w:rPr>
        <w:t>the</w:t>
      </w:r>
      <w:r>
        <w:rPr>
          <w:spacing w:val="-6"/>
          <w:w w:val="105"/>
        </w:rPr>
        <w:t xml:space="preserve"> </w:t>
      </w:r>
      <w:r>
        <w:rPr>
          <w:w w:val="105"/>
        </w:rPr>
        <w:t>least</w:t>
      </w:r>
      <w:r>
        <w:rPr>
          <w:spacing w:val="-9"/>
          <w:w w:val="105"/>
        </w:rPr>
        <w:t xml:space="preserve"> </w:t>
      </w:r>
      <w:r>
        <w:rPr>
          <w:w w:val="105"/>
        </w:rPr>
        <w:t xml:space="preserve">restrictive way possible. </w:t>
      </w:r>
      <w:r>
        <w:t xml:space="preserve"> </w:t>
      </w:r>
    </w:p>
    <w:p w14:paraId="00C9A6BD" w14:textId="77777777" w:rsidR="006351CB" w:rsidRPr="00726BAD" w:rsidRDefault="006351CB" w:rsidP="006351CB">
      <w:pPr>
        <w:pStyle w:val="BodyText"/>
        <w:spacing w:before="206" w:line="278" w:lineRule="auto"/>
        <w:ind w:right="42"/>
        <w:jc w:val="both"/>
        <w:rPr>
          <w:w w:val="105"/>
          <w:u w:val="single"/>
        </w:rPr>
      </w:pPr>
      <w:r w:rsidRPr="0012661F">
        <w:rPr>
          <w:w w:val="105"/>
          <w:u w:val="single"/>
        </w:rPr>
        <w:t>Building Envelop Upgrades</w:t>
      </w:r>
    </w:p>
    <w:p w14:paraId="530E575B" w14:textId="77777777" w:rsidR="006351CB" w:rsidRDefault="006351CB" w:rsidP="006351CB">
      <w:pPr>
        <w:pStyle w:val="BodyText"/>
        <w:spacing w:line="278" w:lineRule="auto"/>
        <w:ind w:right="42"/>
        <w:jc w:val="both"/>
        <w:rPr>
          <w:w w:val="105"/>
        </w:rPr>
      </w:pPr>
    </w:p>
    <w:p w14:paraId="683A2ED3" w14:textId="3F3E3A8B" w:rsidR="006351CB" w:rsidRDefault="006351CB" w:rsidP="006351CB">
      <w:pPr>
        <w:pStyle w:val="BodyText"/>
        <w:spacing w:line="278" w:lineRule="auto"/>
        <w:ind w:right="42"/>
        <w:jc w:val="both"/>
        <w:rPr>
          <w:w w:val="105"/>
        </w:rPr>
      </w:pPr>
      <w:r w:rsidRPr="000775C0">
        <w:rPr>
          <w:w w:val="105"/>
        </w:rPr>
        <w:t xml:space="preserve">Based </w:t>
      </w:r>
      <w:r>
        <w:rPr>
          <w:w w:val="105"/>
        </w:rPr>
        <w:t xml:space="preserve">on useful life of the building systems and to sustain the facility in good working order and ensure that the facility continues to operate in the normal course, the Applicant will be replacing the roof, the rooftop HVAC systems, elevator flooring, and fire panel motherboards.  This work will involve electrical and plumbing and include accessibility and safety features. It will not only increase the well-being and quality of the physical </w:t>
      </w:r>
      <w:proofErr w:type="gramStart"/>
      <w:r>
        <w:rPr>
          <w:w w:val="105"/>
        </w:rPr>
        <w:t>plant</w:t>
      </w:r>
      <w:proofErr w:type="gramEnd"/>
      <w:r>
        <w:rPr>
          <w:w w:val="105"/>
        </w:rPr>
        <w:t xml:space="preserve"> for the </w:t>
      </w:r>
      <w:proofErr w:type="gramStart"/>
      <w:r>
        <w:rPr>
          <w:w w:val="105"/>
        </w:rPr>
        <w:t>residents</w:t>
      </w:r>
      <w:proofErr w:type="gramEnd"/>
      <w:r>
        <w:rPr>
          <w:w w:val="105"/>
        </w:rPr>
        <w:t xml:space="preserve"> but it will </w:t>
      </w:r>
      <w:proofErr w:type="gramStart"/>
      <w:r>
        <w:rPr>
          <w:w w:val="105"/>
        </w:rPr>
        <w:t>crease material</w:t>
      </w:r>
      <w:proofErr w:type="gramEnd"/>
      <w:r>
        <w:rPr>
          <w:w w:val="105"/>
        </w:rPr>
        <w:t xml:space="preserve"> operational savings.   In addition, based on the useful life of the windows and </w:t>
      </w:r>
      <w:r w:rsidRPr="000775C0">
        <w:rPr>
          <w:w w:val="105"/>
        </w:rPr>
        <w:t>resident feedback,</w:t>
      </w:r>
      <w:r w:rsidRPr="0012661F">
        <w:rPr>
          <w:w w:val="105"/>
        </w:rPr>
        <w:t xml:space="preserve"> the windows in the SNF </w:t>
      </w:r>
      <w:proofErr w:type="gramStart"/>
      <w:r w:rsidRPr="0012661F">
        <w:rPr>
          <w:w w:val="105"/>
        </w:rPr>
        <w:t>are in need of</w:t>
      </w:r>
      <w:proofErr w:type="gramEnd"/>
      <w:r w:rsidRPr="0012661F">
        <w:rPr>
          <w:w w:val="105"/>
        </w:rPr>
        <w:t xml:space="preserve"> replacement. Once done, this will </w:t>
      </w:r>
      <w:proofErr w:type="gramStart"/>
      <w:r w:rsidRPr="0012661F">
        <w:rPr>
          <w:w w:val="105"/>
        </w:rPr>
        <w:t>attribute</w:t>
      </w:r>
      <w:proofErr w:type="gramEnd"/>
      <w:r w:rsidRPr="0012661F">
        <w:rPr>
          <w:w w:val="105"/>
        </w:rPr>
        <w:t xml:space="preserve"> to energy conservation of the facility.</w:t>
      </w:r>
      <w:r>
        <w:rPr>
          <w:w w:val="105"/>
        </w:rPr>
        <w:t xml:space="preserve"> </w:t>
      </w:r>
    </w:p>
    <w:p w14:paraId="5078F8B3" w14:textId="69C4F935" w:rsidR="006351CB" w:rsidRDefault="006351CB">
      <w:pPr>
        <w:rPr>
          <w:b/>
          <w:bCs/>
          <w:sz w:val="32"/>
          <w:szCs w:val="32"/>
        </w:rPr>
      </w:pPr>
      <w:r>
        <w:rPr>
          <w:b/>
          <w:bCs/>
          <w:sz w:val="32"/>
          <w:szCs w:val="32"/>
        </w:rPr>
        <w:br w:type="page"/>
      </w:r>
    </w:p>
    <w:p w14:paraId="3EAA249C" w14:textId="77777777" w:rsidR="00A76FC6" w:rsidRPr="00A76FC6" w:rsidRDefault="00A76FC6" w:rsidP="00A76FC6">
      <w:pPr>
        <w:pStyle w:val="ListParagraph"/>
        <w:numPr>
          <w:ilvl w:val="0"/>
          <w:numId w:val="3"/>
        </w:numPr>
        <w:spacing w:line="480" w:lineRule="auto"/>
        <w:jc w:val="center"/>
        <w:rPr>
          <w:b/>
          <w:bCs/>
          <w:sz w:val="32"/>
          <w:szCs w:val="32"/>
        </w:rPr>
      </w:pPr>
      <w:r w:rsidRPr="00A76FC6">
        <w:rPr>
          <w:b/>
          <w:bCs/>
          <w:sz w:val="32"/>
          <w:szCs w:val="32"/>
        </w:rPr>
        <w:lastRenderedPageBreak/>
        <w:t>Affiliated Parties Form*</w:t>
      </w:r>
    </w:p>
    <w:p w14:paraId="446C29A5" w14:textId="77777777" w:rsidR="00A76FC6" w:rsidRDefault="00A76FC6" w:rsidP="00A76FC6">
      <w:pPr>
        <w:pStyle w:val="BodyText"/>
        <w:ind w:right="43"/>
        <w:jc w:val="both"/>
        <w:rPr>
          <w:w w:val="105"/>
        </w:rPr>
      </w:pPr>
    </w:p>
    <w:p w14:paraId="03520BBD" w14:textId="77777777" w:rsidR="00A76FC6" w:rsidRDefault="00A76FC6" w:rsidP="00A76FC6">
      <w:pPr>
        <w:pStyle w:val="BodyText"/>
        <w:ind w:right="43"/>
        <w:jc w:val="both"/>
        <w:rPr>
          <w:w w:val="105"/>
        </w:rPr>
      </w:pPr>
    </w:p>
    <w:p w14:paraId="715E6D49" w14:textId="77777777" w:rsidR="00A76FC6" w:rsidRPr="00A76FC6" w:rsidRDefault="00A76FC6" w:rsidP="00A76FC6">
      <w:pPr>
        <w:pStyle w:val="BodyText"/>
        <w:ind w:right="43"/>
        <w:jc w:val="both"/>
        <w:rPr>
          <w:w w:val="105"/>
        </w:rPr>
      </w:pPr>
    </w:p>
    <w:p w14:paraId="70B1990D" w14:textId="2C43E9C6" w:rsidR="00A76FC6" w:rsidRDefault="00A76FC6">
      <w:pPr>
        <w:rPr>
          <w:b/>
          <w:bCs/>
        </w:rPr>
      </w:pPr>
      <w:r>
        <w:rPr>
          <w:b/>
          <w:bCs/>
        </w:rPr>
        <w:br w:type="page"/>
      </w:r>
    </w:p>
    <w:p w14:paraId="204B5362" w14:textId="77777777" w:rsidR="00A76FC6" w:rsidRDefault="00A76FC6" w:rsidP="00A76FC6">
      <w:pPr>
        <w:pStyle w:val="ListParagraph"/>
        <w:numPr>
          <w:ilvl w:val="0"/>
          <w:numId w:val="3"/>
        </w:numPr>
        <w:spacing w:line="480" w:lineRule="auto"/>
        <w:jc w:val="center"/>
        <w:rPr>
          <w:b/>
          <w:bCs/>
          <w:sz w:val="32"/>
          <w:szCs w:val="32"/>
        </w:rPr>
      </w:pPr>
      <w:r w:rsidRPr="00A76FC6">
        <w:rPr>
          <w:b/>
          <w:bCs/>
          <w:sz w:val="32"/>
          <w:szCs w:val="32"/>
        </w:rPr>
        <w:lastRenderedPageBreak/>
        <w:t>Change in Service Form*</w:t>
      </w:r>
    </w:p>
    <w:p w14:paraId="181B9615" w14:textId="77777777" w:rsidR="00A76FC6" w:rsidRDefault="00A76FC6" w:rsidP="00A76FC6">
      <w:pPr>
        <w:pStyle w:val="BodyText"/>
        <w:ind w:right="43"/>
        <w:jc w:val="both"/>
        <w:rPr>
          <w:w w:val="105"/>
        </w:rPr>
      </w:pPr>
    </w:p>
    <w:p w14:paraId="24C60CA0" w14:textId="77777777" w:rsidR="00A76FC6" w:rsidRPr="00A76FC6" w:rsidRDefault="00A76FC6" w:rsidP="00A76FC6">
      <w:pPr>
        <w:pStyle w:val="BodyText"/>
        <w:ind w:right="43"/>
        <w:jc w:val="both"/>
        <w:rPr>
          <w:w w:val="105"/>
        </w:rPr>
      </w:pPr>
    </w:p>
    <w:p w14:paraId="38EF954C" w14:textId="5A3F5707" w:rsidR="00A76FC6" w:rsidRDefault="00A76FC6">
      <w:pPr>
        <w:rPr>
          <w:b/>
          <w:bCs/>
        </w:rPr>
      </w:pPr>
      <w:r>
        <w:rPr>
          <w:b/>
          <w:bCs/>
        </w:rPr>
        <w:br w:type="page"/>
      </w:r>
    </w:p>
    <w:p w14:paraId="4AFAA041" w14:textId="77777777" w:rsidR="00A76FC6" w:rsidRDefault="00A76FC6" w:rsidP="00A76FC6">
      <w:pPr>
        <w:pStyle w:val="ListParagraph"/>
        <w:spacing w:line="480" w:lineRule="auto"/>
        <w:ind w:left="1080"/>
        <w:rPr>
          <w:b/>
          <w:bCs/>
        </w:rPr>
      </w:pPr>
    </w:p>
    <w:p w14:paraId="04CAA0DC" w14:textId="77777777" w:rsidR="00A76FC6" w:rsidRPr="00A76FC6" w:rsidRDefault="00A76FC6" w:rsidP="00A76FC6">
      <w:pPr>
        <w:pStyle w:val="ListParagraph"/>
        <w:numPr>
          <w:ilvl w:val="0"/>
          <w:numId w:val="3"/>
        </w:numPr>
        <w:spacing w:after="0" w:line="240" w:lineRule="auto"/>
        <w:jc w:val="center"/>
        <w:rPr>
          <w:b/>
          <w:bCs/>
          <w:sz w:val="32"/>
          <w:szCs w:val="32"/>
        </w:rPr>
      </w:pPr>
      <w:r w:rsidRPr="00A76FC6">
        <w:rPr>
          <w:b/>
          <w:bCs/>
          <w:sz w:val="32"/>
          <w:szCs w:val="32"/>
        </w:rPr>
        <w:t>Certification from Independent Certified Public Accountant*</w:t>
      </w:r>
    </w:p>
    <w:p w14:paraId="2824A843" w14:textId="77777777" w:rsidR="00A76FC6" w:rsidRPr="00A76FC6" w:rsidRDefault="00A76FC6" w:rsidP="00A76FC6">
      <w:pPr>
        <w:pStyle w:val="BodyText"/>
        <w:ind w:right="43"/>
        <w:jc w:val="both"/>
        <w:rPr>
          <w:w w:val="105"/>
        </w:rPr>
      </w:pPr>
    </w:p>
    <w:p w14:paraId="42A54E0F" w14:textId="77777777" w:rsidR="00A76FC6" w:rsidRPr="00A76FC6" w:rsidRDefault="00A76FC6" w:rsidP="00A76FC6">
      <w:pPr>
        <w:pStyle w:val="BodyText"/>
        <w:ind w:right="43"/>
        <w:jc w:val="both"/>
        <w:rPr>
          <w:w w:val="105"/>
        </w:rPr>
      </w:pPr>
    </w:p>
    <w:p w14:paraId="3D87BD1B" w14:textId="77777777" w:rsidR="00A76FC6" w:rsidRPr="00A76FC6" w:rsidRDefault="00A76FC6" w:rsidP="00A76FC6">
      <w:pPr>
        <w:pStyle w:val="BodyText"/>
        <w:ind w:right="43"/>
        <w:jc w:val="both"/>
        <w:rPr>
          <w:w w:val="105"/>
        </w:rPr>
      </w:pPr>
    </w:p>
    <w:p w14:paraId="5F389B8A" w14:textId="52DDB7F6" w:rsidR="00A76FC6" w:rsidRPr="00A76FC6" w:rsidRDefault="00A76FC6" w:rsidP="00A76FC6">
      <w:pPr>
        <w:rPr>
          <w:b/>
          <w:bCs/>
          <w:sz w:val="32"/>
          <w:szCs w:val="32"/>
        </w:rPr>
      </w:pPr>
      <w:r>
        <w:rPr>
          <w:b/>
          <w:bCs/>
          <w:sz w:val="32"/>
          <w:szCs w:val="32"/>
        </w:rPr>
        <w:br w:type="page"/>
      </w:r>
    </w:p>
    <w:p w14:paraId="50DE294B" w14:textId="15C56323" w:rsidR="00AF2ACA" w:rsidRDefault="00AF2ACA" w:rsidP="003670D7">
      <w:pPr>
        <w:pStyle w:val="ListParagraph"/>
        <w:numPr>
          <w:ilvl w:val="0"/>
          <w:numId w:val="6"/>
        </w:numPr>
        <w:spacing w:line="480" w:lineRule="auto"/>
        <w:jc w:val="center"/>
        <w:rPr>
          <w:b/>
          <w:bCs/>
          <w:sz w:val="32"/>
          <w:szCs w:val="32"/>
        </w:rPr>
      </w:pPr>
      <w:r w:rsidRPr="00AF2ACA">
        <w:rPr>
          <w:b/>
          <w:bCs/>
          <w:sz w:val="32"/>
          <w:szCs w:val="32"/>
        </w:rPr>
        <w:lastRenderedPageBreak/>
        <w:t>Articles of Organization</w:t>
      </w:r>
    </w:p>
    <w:p w14:paraId="409A9D96" w14:textId="7F7C881A" w:rsidR="0027109B" w:rsidRDefault="0027109B" w:rsidP="0027109B">
      <w:hyperlink r:id="rId8" w:history="1">
        <w:r w:rsidRPr="00DE6FE2">
          <w:rPr>
            <w:rStyle w:val="Hyperlink"/>
          </w:rPr>
          <w:t>https://corp.sec.state.ma.us/CorpWeb/CorpSearch/CorpSearchRedirector.aspx?Action=PDF&amp;Path=CORP_DRIVE1/2013/0424/000479098/0036/020502555122_1.pdf</w:t>
        </w:r>
      </w:hyperlink>
    </w:p>
    <w:p w14:paraId="622A802B" w14:textId="4058DEC9" w:rsidR="0027109B" w:rsidRDefault="0027109B">
      <w:hyperlink r:id="rId9" w:history="1">
        <w:r w:rsidRPr="00DE6FE2">
          <w:rPr>
            <w:rStyle w:val="Hyperlink"/>
          </w:rPr>
          <w:t>https://corp.sec.state.ma.us/CorpWeb/CorpSearch/CorpSearchRedirector.aspx?Action=PDF&amp;Path=CORP_DRIVE1/2013/0424/000479098/0035/020502555123_1.pdf</w:t>
        </w:r>
      </w:hyperlink>
    </w:p>
    <w:p w14:paraId="0530C8A6" w14:textId="797353F1" w:rsidR="0027109B" w:rsidRDefault="004D455E">
      <w:hyperlink r:id="rId10" w:history="1">
        <w:r w:rsidRPr="00694DA9">
          <w:rPr>
            <w:rStyle w:val="Hyperlink"/>
          </w:rPr>
          <w:t>https://corp.sec.state.ma.us/CorpWeb/CorpSearch/CorpSearchRedirector.aspx?Action=PDF&amp;Path=CORP_DRIVE1/2014/0402/000559090/0004/020502555124_1.pdf</w:t>
        </w:r>
      </w:hyperlink>
      <w:r>
        <w:t xml:space="preserve"> </w:t>
      </w:r>
    </w:p>
    <w:p w14:paraId="39C81189" w14:textId="77777777" w:rsidR="0027109B" w:rsidRDefault="0027109B"/>
    <w:p w14:paraId="1299DE8F" w14:textId="5520A9A4" w:rsidR="00AF2ACA" w:rsidRDefault="00AF2ACA">
      <w:pPr>
        <w:rPr>
          <w:b/>
          <w:bCs/>
          <w:sz w:val="32"/>
          <w:szCs w:val="32"/>
        </w:rPr>
      </w:pPr>
      <w:r>
        <w:rPr>
          <w:b/>
          <w:bCs/>
          <w:sz w:val="32"/>
          <w:szCs w:val="32"/>
        </w:rPr>
        <w:br w:type="page"/>
      </w:r>
    </w:p>
    <w:p w14:paraId="1E35DD74" w14:textId="750B70B1" w:rsidR="00AF2ACA" w:rsidRDefault="00AF2ACA" w:rsidP="003670D7">
      <w:pPr>
        <w:pStyle w:val="ListParagraph"/>
        <w:numPr>
          <w:ilvl w:val="0"/>
          <w:numId w:val="6"/>
        </w:numPr>
        <w:spacing w:line="480" w:lineRule="auto"/>
        <w:jc w:val="center"/>
        <w:rPr>
          <w:b/>
          <w:bCs/>
          <w:sz w:val="32"/>
          <w:szCs w:val="32"/>
        </w:rPr>
      </w:pPr>
      <w:r w:rsidRPr="00AF2ACA">
        <w:rPr>
          <w:b/>
          <w:bCs/>
          <w:sz w:val="32"/>
          <w:szCs w:val="32"/>
        </w:rPr>
        <w:lastRenderedPageBreak/>
        <w:t>Notice of Intent</w:t>
      </w:r>
    </w:p>
    <w:p w14:paraId="2FCAC28D" w14:textId="00EE8864" w:rsidR="00AF2ACA" w:rsidRPr="00A76FC6" w:rsidRDefault="00D64612" w:rsidP="00A76FC6">
      <w:pPr>
        <w:pStyle w:val="BodyText"/>
        <w:ind w:right="43"/>
        <w:jc w:val="both"/>
        <w:rPr>
          <w:w w:val="105"/>
        </w:rPr>
      </w:pPr>
      <w:r>
        <w:rPr>
          <w:noProof/>
          <w:w w:val="105"/>
          <w14:ligatures w14:val="standardContextual"/>
        </w:rPr>
        <w:drawing>
          <wp:inline distT="0" distB="0" distL="0" distR="0" wp14:anchorId="59F31A46" wp14:editId="5963FF03">
            <wp:extent cx="5943600" cy="6387465"/>
            <wp:effectExtent l="0" t="0" r="0" b="0"/>
            <wp:docPr id="2111290689" name="Picture 1" descr="Public Notice Thursday September 4, 2025 Boston Her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90689" name="Picture 1" descr="Public Notice Thursday September 4, 2025 Boston Heral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6387465"/>
                    </a:xfrm>
                    <a:prstGeom prst="rect">
                      <a:avLst/>
                    </a:prstGeom>
                  </pic:spPr>
                </pic:pic>
              </a:graphicData>
            </a:graphic>
          </wp:inline>
        </w:drawing>
      </w:r>
    </w:p>
    <w:p w14:paraId="29FD72D8" w14:textId="1BB33C7A" w:rsidR="00F47D2B" w:rsidRPr="00A76FC6" w:rsidRDefault="00F47D2B" w:rsidP="00A76FC6">
      <w:pPr>
        <w:pStyle w:val="BodyText"/>
        <w:ind w:right="43"/>
        <w:jc w:val="both"/>
        <w:rPr>
          <w:w w:val="105"/>
        </w:rPr>
      </w:pPr>
    </w:p>
    <w:p w14:paraId="7BDA391C" w14:textId="77777777" w:rsidR="00D64612" w:rsidRDefault="00D64612">
      <w:pPr>
        <w:rPr>
          <w:b/>
          <w:bCs/>
          <w:sz w:val="32"/>
          <w:szCs w:val="32"/>
        </w:rPr>
      </w:pPr>
    </w:p>
    <w:p w14:paraId="5BA008BF" w14:textId="77777777" w:rsidR="00D64612" w:rsidRDefault="00D64612">
      <w:pPr>
        <w:rPr>
          <w:b/>
          <w:bCs/>
          <w:sz w:val="32"/>
          <w:szCs w:val="32"/>
        </w:rPr>
      </w:pPr>
    </w:p>
    <w:p w14:paraId="319369C2" w14:textId="77777777" w:rsidR="00D64612" w:rsidRDefault="00D64612">
      <w:pPr>
        <w:rPr>
          <w:b/>
          <w:bCs/>
          <w:sz w:val="32"/>
          <w:szCs w:val="32"/>
        </w:rPr>
      </w:pPr>
    </w:p>
    <w:p w14:paraId="490BB434" w14:textId="15268280" w:rsidR="00D64612" w:rsidRDefault="00D64612">
      <w:pPr>
        <w:rPr>
          <w:b/>
          <w:bCs/>
          <w:sz w:val="32"/>
          <w:szCs w:val="32"/>
        </w:rPr>
      </w:pPr>
      <w:r>
        <w:rPr>
          <w:b/>
          <w:bCs/>
          <w:noProof/>
          <w:sz w:val="32"/>
          <w:szCs w:val="32"/>
        </w:rPr>
        <w:lastRenderedPageBreak/>
        <w:drawing>
          <wp:inline distT="0" distB="0" distL="0" distR="0" wp14:anchorId="01692246" wp14:editId="148BF8BF">
            <wp:extent cx="5943600" cy="6393180"/>
            <wp:effectExtent l="0" t="0" r="0" b="7620"/>
            <wp:docPr id="799965024" name="Picture 2" descr="Public Notice Thursday September 4, 2025 Boston Her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965024" name="Picture 2" descr="Public Notice Thursday September 4, 2025 Boston Heral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6393180"/>
                    </a:xfrm>
                    <a:prstGeom prst="rect">
                      <a:avLst/>
                    </a:prstGeom>
                  </pic:spPr>
                </pic:pic>
              </a:graphicData>
            </a:graphic>
          </wp:inline>
        </w:drawing>
      </w:r>
    </w:p>
    <w:p w14:paraId="4C42BD89" w14:textId="77777777" w:rsidR="00D64612" w:rsidRDefault="00D64612">
      <w:pPr>
        <w:rPr>
          <w:b/>
          <w:bCs/>
          <w:sz w:val="32"/>
          <w:szCs w:val="32"/>
        </w:rPr>
      </w:pPr>
    </w:p>
    <w:p w14:paraId="741EDAA0" w14:textId="610D09ED" w:rsidR="00AF2ACA" w:rsidRDefault="00AF2ACA">
      <w:pPr>
        <w:rPr>
          <w:b/>
          <w:bCs/>
          <w:sz w:val="32"/>
          <w:szCs w:val="32"/>
        </w:rPr>
      </w:pPr>
      <w:r>
        <w:rPr>
          <w:b/>
          <w:bCs/>
          <w:sz w:val="32"/>
          <w:szCs w:val="32"/>
        </w:rPr>
        <w:br w:type="page"/>
      </w:r>
    </w:p>
    <w:p w14:paraId="137D6EF4" w14:textId="52EF21D2" w:rsidR="00AF2ACA" w:rsidRDefault="00AF2ACA" w:rsidP="003670D7">
      <w:pPr>
        <w:pStyle w:val="ListParagraph"/>
        <w:numPr>
          <w:ilvl w:val="0"/>
          <w:numId w:val="6"/>
        </w:numPr>
        <w:spacing w:line="480" w:lineRule="auto"/>
        <w:jc w:val="center"/>
        <w:rPr>
          <w:b/>
          <w:bCs/>
          <w:sz w:val="32"/>
          <w:szCs w:val="32"/>
        </w:rPr>
      </w:pPr>
      <w:r w:rsidRPr="00AF2ACA">
        <w:rPr>
          <w:b/>
          <w:bCs/>
          <w:sz w:val="32"/>
          <w:szCs w:val="32"/>
        </w:rPr>
        <w:lastRenderedPageBreak/>
        <w:t>Affidavit of Truthfulness</w:t>
      </w:r>
    </w:p>
    <w:p w14:paraId="09C224A9" w14:textId="77777777" w:rsidR="002F5C0A" w:rsidRPr="00E4670D" w:rsidRDefault="002F5C0A" w:rsidP="002F5C0A">
      <w:pPr>
        <w:pStyle w:val="BodyText"/>
        <w:tabs>
          <w:tab w:val="left" w:pos="1056"/>
        </w:tabs>
        <w:ind w:right="-10"/>
      </w:pPr>
      <w:r>
        <w:rPr>
          <w:noProof/>
        </w:rPr>
        <w:drawing>
          <wp:inline distT="0" distB="0" distL="0" distR="0" wp14:anchorId="1B408322" wp14:editId="14F36A79">
            <wp:extent cx="764931" cy="778755"/>
            <wp:effectExtent l="0" t="0" r="0" b="2540"/>
            <wp:docPr id="77"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13" cstate="print">
                      <a:duotone>
                        <a:schemeClr val="accent1">
                          <a:shade val="45000"/>
                          <a:satMod val="135000"/>
                        </a:schemeClr>
                        <a:prstClr val="white"/>
                      </a:duotone>
                      <a:extLst>
                        <a:ext uri="{BEBA8EAE-BF5A-486C-A8C5-ECC9F3942E4B}">
                          <a14:imgProps xmlns:a14="http://schemas.microsoft.com/office/drawing/2010/main">
                            <a14:imgLayer r:embed="rId14">
                              <a14:imgEffect>
                                <a14:colorTemperature colorTemp="11200"/>
                              </a14:imgEffect>
                              <a14:imgEffect>
                                <a14:saturation sat="337000"/>
                              </a14:imgEffect>
                            </a14:imgLayer>
                          </a14:imgProps>
                        </a:ex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E4670D">
        <w:rPr>
          <w:color w:val="161616"/>
        </w:rPr>
        <w:t xml:space="preserve"> </w:t>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sidRPr="003F3452">
        <w:rPr>
          <w:color w:val="161616"/>
        </w:rPr>
        <w:t>Version:</w:t>
      </w:r>
      <w:r w:rsidRPr="003F3452">
        <w:rPr>
          <w:color w:val="161616"/>
        </w:rPr>
        <w:tab/>
        <w:t>7-6-17</w:t>
      </w:r>
    </w:p>
    <w:p w14:paraId="78052CC6" w14:textId="77777777" w:rsidR="002F5C0A" w:rsidRPr="00042AAF" w:rsidRDefault="002F5C0A" w:rsidP="005258FD">
      <w:pPr>
        <w:pStyle w:val="Title"/>
        <w:spacing w:before="76" w:line="271" w:lineRule="auto"/>
        <w:ind w:right="-10"/>
        <w:jc w:val="center"/>
        <w:rPr>
          <w:rStyle w:val="Strong"/>
          <w:b w:val="0"/>
          <w:bCs w:val="0"/>
          <w:sz w:val="24"/>
          <w:szCs w:val="24"/>
        </w:rPr>
      </w:pPr>
      <w:r w:rsidRPr="00042AAF">
        <w:rPr>
          <w:rStyle w:val="Strong"/>
          <w:sz w:val="24"/>
          <w:szCs w:val="24"/>
        </w:rPr>
        <w:t>Massachusetts Department of Public Health</w:t>
      </w:r>
    </w:p>
    <w:p w14:paraId="7993AFC6" w14:textId="77777777" w:rsidR="002F5C0A" w:rsidRPr="00042AAF" w:rsidRDefault="002F5C0A" w:rsidP="005258FD">
      <w:pPr>
        <w:pStyle w:val="Title"/>
        <w:spacing w:before="76" w:line="271" w:lineRule="auto"/>
        <w:ind w:right="-10"/>
        <w:jc w:val="center"/>
        <w:rPr>
          <w:rStyle w:val="Strong"/>
          <w:b w:val="0"/>
          <w:bCs w:val="0"/>
          <w:sz w:val="24"/>
          <w:szCs w:val="24"/>
        </w:rPr>
      </w:pPr>
      <w:r w:rsidRPr="00042AAF">
        <w:rPr>
          <w:rStyle w:val="Strong"/>
          <w:sz w:val="24"/>
          <w:szCs w:val="24"/>
        </w:rPr>
        <w:t>Determination of Need</w:t>
      </w:r>
    </w:p>
    <w:p w14:paraId="31CB24E9" w14:textId="33DF400A" w:rsidR="002F5C0A" w:rsidRPr="00042AAF" w:rsidRDefault="002F5C0A" w:rsidP="005258FD">
      <w:pPr>
        <w:pStyle w:val="Title"/>
        <w:spacing w:line="271" w:lineRule="auto"/>
        <w:ind w:right="-10"/>
        <w:jc w:val="center"/>
        <w:rPr>
          <w:rStyle w:val="Strong"/>
          <w:b w:val="0"/>
          <w:bCs w:val="0"/>
          <w:sz w:val="24"/>
          <w:szCs w:val="24"/>
        </w:rPr>
      </w:pPr>
      <w:r w:rsidRPr="00042AAF">
        <w:rPr>
          <w:rStyle w:val="Strong"/>
          <w:sz w:val="24"/>
          <w:szCs w:val="24"/>
        </w:rPr>
        <w:t>Affidavit of Truthfulness and Compliance</w:t>
      </w:r>
    </w:p>
    <w:p w14:paraId="5953BA5C" w14:textId="77777777" w:rsidR="002F5C0A" w:rsidRPr="00042AAF" w:rsidRDefault="002F5C0A" w:rsidP="005258FD">
      <w:pPr>
        <w:pStyle w:val="Title"/>
        <w:spacing w:line="271" w:lineRule="auto"/>
        <w:ind w:right="-10"/>
        <w:jc w:val="center"/>
        <w:rPr>
          <w:rStyle w:val="Strong"/>
          <w:b w:val="0"/>
          <w:bCs w:val="0"/>
          <w:sz w:val="24"/>
          <w:szCs w:val="24"/>
        </w:rPr>
      </w:pPr>
      <w:r w:rsidRPr="00042AAF">
        <w:rPr>
          <w:rStyle w:val="Strong"/>
          <w:sz w:val="24"/>
          <w:szCs w:val="24"/>
        </w:rPr>
        <w:t>with Law and Disclosure Form 100.405 (B)</w:t>
      </w:r>
    </w:p>
    <w:p w14:paraId="7C2152B4" w14:textId="77777777" w:rsidR="002F5C0A" w:rsidRPr="00656D2F" w:rsidRDefault="002F5C0A" w:rsidP="002F5C0A">
      <w:pPr>
        <w:pStyle w:val="BodyText"/>
        <w:spacing w:before="6" w:line="280" w:lineRule="auto"/>
        <w:ind w:right="-10"/>
        <w:jc w:val="both"/>
      </w:pPr>
      <w:r w:rsidRPr="00EE5E14">
        <w:rPr>
          <w:rStyle w:val="Strong"/>
        </w:rPr>
        <w:t>Instructions</w:t>
      </w:r>
      <w:r w:rsidRPr="00656D2F">
        <w:rPr>
          <w:b/>
          <w:color w:val="161616"/>
          <w:spacing w:val="-1"/>
          <w:w w:val="105"/>
        </w:rPr>
        <w:t>:</w:t>
      </w:r>
      <w:r w:rsidRPr="00656D2F">
        <w:rPr>
          <w:b/>
          <w:color w:val="161616"/>
          <w:spacing w:val="26"/>
          <w:w w:val="105"/>
        </w:rPr>
        <w:t xml:space="preserve"> </w:t>
      </w:r>
      <w:r w:rsidRPr="00656D2F">
        <w:rPr>
          <w:color w:val="161616"/>
          <w:spacing w:val="-1"/>
          <w:w w:val="105"/>
        </w:rPr>
        <w:t>Compl</w:t>
      </w:r>
      <w:r w:rsidRPr="00656D2F">
        <w:rPr>
          <w:color w:val="3A3A3A"/>
          <w:spacing w:val="-1"/>
          <w:w w:val="105"/>
        </w:rPr>
        <w:t>ete</w:t>
      </w:r>
      <w:r w:rsidRPr="00656D2F">
        <w:rPr>
          <w:color w:val="3A3A3A"/>
          <w:spacing w:val="-5"/>
          <w:w w:val="105"/>
        </w:rPr>
        <w:t xml:space="preserve"> </w:t>
      </w:r>
      <w:r w:rsidRPr="00656D2F">
        <w:rPr>
          <w:color w:val="161616"/>
          <w:spacing w:val="-1"/>
          <w:w w:val="105"/>
        </w:rPr>
        <w:t>I</w:t>
      </w:r>
      <w:r w:rsidRPr="00656D2F">
        <w:rPr>
          <w:color w:val="3A3A3A"/>
          <w:spacing w:val="-1"/>
          <w:w w:val="105"/>
        </w:rPr>
        <w:t>n</w:t>
      </w:r>
      <w:r w:rsidRPr="00656D2F">
        <w:rPr>
          <w:color w:val="161616"/>
          <w:spacing w:val="-1"/>
          <w:w w:val="105"/>
        </w:rPr>
        <w:t>formation</w:t>
      </w:r>
      <w:r w:rsidRPr="00656D2F">
        <w:rPr>
          <w:color w:val="161616"/>
          <w:spacing w:val="2"/>
          <w:w w:val="105"/>
        </w:rPr>
        <w:t xml:space="preserve"> </w:t>
      </w:r>
      <w:r w:rsidRPr="00656D2F">
        <w:rPr>
          <w:color w:val="161616"/>
          <w:spacing w:val="-1"/>
          <w:w w:val="105"/>
        </w:rPr>
        <w:t>below.</w:t>
      </w:r>
      <w:r w:rsidRPr="00656D2F">
        <w:rPr>
          <w:color w:val="161616"/>
          <w:spacing w:val="29"/>
          <w:w w:val="105"/>
        </w:rPr>
        <w:t xml:space="preserve"> </w:t>
      </w:r>
      <w:r w:rsidRPr="00656D2F">
        <w:rPr>
          <w:color w:val="161616"/>
          <w:w w:val="105"/>
        </w:rPr>
        <w:t>When</w:t>
      </w:r>
      <w:r w:rsidRPr="00656D2F">
        <w:rPr>
          <w:color w:val="161616"/>
          <w:spacing w:val="-4"/>
          <w:w w:val="105"/>
        </w:rPr>
        <w:t xml:space="preserve"> </w:t>
      </w:r>
      <w:r w:rsidRPr="00656D2F">
        <w:rPr>
          <w:color w:val="161616"/>
          <w:w w:val="105"/>
        </w:rPr>
        <w:t>complete</w:t>
      </w:r>
      <w:r w:rsidRPr="00656D2F">
        <w:rPr>
          <w:color w:val="161616"/>
          <w:spacing w:val="-3"/>
          <w:w w:val="105"/>
        </w:rPr>
        <w:t xml:space="preserve"> </w:t>
      </w:r>
      <w:r w:rsidRPr="00656D2F">
        <w:rPr>
          <w:color w:val="161616"/>
          <w:w w:val="105"/>
        </w:rPr>
        <w:t>ch</w:t>
      </w:r>
      <w:r w:rsidRPr="00656D2F">
        <w:rPr>
          <w:color w:val="3A3A3A"/>
          <w:w w:val="105"/>
        </w:rPr>
        <w:t>eck</w:t>
      </w:r>
      <w:r w:rsidRPr="00656D2F">
        <w:rPr>
          <w:color w:val="3A3A3A"/>
          <w:spacing w:val="-2"/>
          <w:w w:val="105"/>
        </w:rPr>
        <w:t xml:space="preserve"> </w:t>
      </w:r>
      <w:r w:rsidRPr="00656D2F">
        <w:rPr>
          <w:color w:val="161616"/>
          <w:w w:val="105"/>
        </w:rPr>
        <w:t>th</w:t>
      </w:r>
      <w:r w:rsidRPr="00656D2F">
        <w:rPr>
          <w:color w:val="3A3A3A"/>
          <w:w w:val="105"/>
        </w:rPr>
        <w:t>e</w:t>
      </w:r>
      <w:r w:rsidRPr="00656D2F">
        <w:rPr>
          <w:color w:val="3A3A3A"/>
          <w:spacing w:val="-19"/>
          <w:w w:val="105"/>
        </w:rPr>
        <w:t xml:space="preserve"> </w:t>
      </w:r>
      <w:r w:rsidRPr="00656D2F">
        <w:rPr>
          <w:color w:val="161616"/>
          <w:w w:val="105"/>
        </w:rPr>
        <w:t>box</w:t>
      </w:r>
      <w:r w:rsidRPr="00656D2F">
        <w:rPr>
          <w:color w:val="161616"/>
          <w:spacing w:val="-11"/>
          <w:w w:val="105"/>
        </w:rPr>
        <w:t xml:space="preserve"> </w:t>
      </w:r>
      <w:r w:rsidRPr="00656D2F">
        <w:rPr>
          <w:color w:val="161616"/>
          <w:w w:val="105"/>
        </w:rPr>
        <w:t>"Th</w:t>
      </w:r>
      <w:r w:rsidRPr="00656D2F">
        <w:rPr>
          <w:color w:val="3A3A3A"/>
          <w:w w:val="105"/>
        </w:rPr>
        <w:t>i</w:t>
      </w:r>
      <w:r w:rsidRPr="00656D2F">
        <w:rPr>
          <w:color w:val="161616"/>
          <w:w w:val="105"/>
        </w:rPr>
        <w:t>s</w:t>
      </w:r>
      <w:r w:rsidRPr="00656D2F">
        <w:rPr>
          <w:color w:val="161616"/>
          <w:spacing w:val="-11"/>
          <w:w w:val="105"/>
        </w:rPr>
        <w:t xml:space="preserve"> </w:t>
      </w:r>
      <w:r w:rsidRPr="00656D2F">
        <w:rPr>
          <w:color w:val="161616"/>
          <w:w w:val="105"/>
        </w:rPr>
        <w:t>document</w:t>
      </w:r>
      <w:r w:rsidRPr="00656D2F">
        <w:rPr>
          <w:color w:val="161616"/>
          <w:spacing w:val="12"/>
          <w:w w:val="105"/>
        </w:rPr>
        <w:t xml:space="preserve"> </w:t>
      </w:r>
      <w:r w:rsidRPr="00656D2F">
        <w:rPr>
          <w:color w:val="3A3A3A"/>
          <w:w w:val="105"/>
        </w:rPr>
        <w:t>i</w:t>
      </w:r>
      <w:r w:rsidRPr="00656D2F">
        <w:rPr>
          <w:color w:val="161616"/>
          <w:w w:val="105"/>
        </w:rPr>
        <w:t>s</w:t>
      </w:r>
      <w:r w:rsidRPr="00656D2F">
        <w:rPr>
          <w:color w:val="161616"/>
          <w:spacing w:val="-12"/>
          <w:w w:val="105"/>
        </w:rPr>
        <w:t xml:space="preserve"> </w:t>
      </w:r>
      <w:r w:rsidRPr="00656D2F">
        <w:rPr>
          <w:color w:val="161616"/>
          <w:w w:val="105"/>
        </w:rPr>
        <w:t>ready</w:t>
      </w:r>
      <w:r w:rsidRPr="00656D2F">
        <w:rPr>
          <w:color w:val="161616"/>
          <w:spacing w:val="-10"/>
          <w:w w:val="105"/>
        </w:rPr>
        <w:t xml:space="preserve"> </w:t>
      </w:r>
      <w:r w:rsidRPr="00656D2F">
        <w:rPr>
          <w:color w:val="161616"/>
          <w:w w:val="105"/>
        </w:rPr>
        <w:t>to</w:t>
      </w:r>
      <w:r w:rsidRPr="00656D2F">
        <w:rPr>
          <w:color w:val="161616"/>
          <w:spacing w:val="17"/>
          <w:w w:val="105"/>
        </w:rPr>
        <w:t xml:space="preserve"> </w:t>
      </w:r>
      <w:r w:rsidRPr="00656D2F">
        <w:rPr>
          <w:color w:val="161616"/>
          <w:w w:val="105"/>
        </w:rPr>
        <w:t>p</w:t>
      </w:r>
      <w:r w:rsidRPr="00656D2F">
        <w:rPr>
          <w:color w:val="3A3A3A"/>
          <w:w w:val="105"/>
        </w:rPr>
        <w:t>rint:</w:t>
      </w:r>
      <w:r w:rsidRPr="00656D2F">
        <w:rPr>
          <w:color w:val="161616"/>
          <w:w w:val="105"/>
        </w:rPr>
        <w:t>"</w:t>
      </w:r>
      <w:r w:rsidRPr="00656D2F">
        <w:rPr>
          <w:color w:val="5B5B5B"/>
          <w:w w:val="105"/>
        </w:rPr>
        <w:t>.</w:t>
      </w:r>
      <w:r w:rsidRPr="00656D2F">
        <w:rPr>
          <w:color w:val="5B5B5B"/>
          <w:spacing w:val="7"/>
          <w:w w:val="105"/>
        </w:rPr>
        <w:t xml:space="preserve"> </w:t>
      </w:r>
      <w:r w:rsidRPr="00656D2F">
        <w:rPr>
          <w:color w:val="3A3A3A"/>
          <w:w w:val="105"/>
        </w:rPr>
        <w:t>T</w:t>
      </w:r>
      <w:r w:rsidRPr="00656D2F">
        <w:rPr>
          <w:color w:val="161616"/>
          <w:w w:val="105"/>
        </w:rPr>
        <w:t>his</w:t>
      </w:r>
      <w:r w:rsidRPr="00656D2F">
        <w:rPr>
          <w:color w:val="161616"/>
          <w:spacing w:val="-18"/>
          <w:w w:val="105"/>
        </w:rPr>
        <w:t xml:space="preserve"> </w:t>
      </w:r>
      <w:r w:rsidRPr="00656D2F">
        <w:rPr>
          <w:color w:val="161616"/>
          <w:w w:val="105"/>
        </w:rPr>
        <w:t>will</w:t>
      </w:r>
      <w:r w:rsidRPr="00656D2F">
        <w:rPr>
          <w:color w:val="161616"/>
          <w:spacing w:val="-13"/>
          <w:w w:val="105"/>
        </w:rPr>
        <w:t xml:space="preserve"> </w:t>
      </w:r>
      <w:r w:rsidRPr="00656D2F">
        <w:rPr>
          <w:color w:val="161616"/>
          <w:w w:val="105"/>
        </w:rPr>
        <w:t>date</w:t>
      </w:r>
      <w:r w:rsidRPr="00656D2F">
        <w:rPr>
          <w:color w:val="161616"/>
          <w:spacing w:val="-8"/>
          <w:w w:val="105"/>
        </w:rPr>
        <w:t xml:space="preserve"> </w:t>
      </w:r>
      <w:r w:rsidRPr="00656D2F">
        <w:rPr>
          <w:color w:val="161616"/>
          <w:w w:val="105"/>
        </w:rPr>
        <w:t>stamp</w:t>
      </w:r>
      <w:r w:rsidRPr="00656D2F">
        <w:rPr>
          <w:color w:val="161616"/>
          <w:spacing w:val="-3"/>
          <w:w w:val="105"/>
        </w:rPr>
        <w:t xml:space="preserve"> </w:t>
      </w:r>
      <w:r w:rsidRPr="00656D2F">
        <w:rPr>
          <w:color w:val="161616"/>
          <w:w w:val="105"/>
        </w:rPr>
        <w:t>and</w:t>
      </w:r>
      <w:r w:rsidRPr="00656D2F">
        <w:rPr>
          <w:color w:val="161616"/>
          <w:spacing w:val="1"/>
          <w:w w:val="105"/>
        </w:rPr>
        <w:t xml:space="preserve"> </w:t>
      </w:r>
      <w:r w:rsidRPr="00656D2F">
        <w:rPr>
          <w:color w:val="161616"/>
          <w:spacing w:val="-1"/>
          <w:w w:val="105"/>
        </w:rPr>
        <w:t>lock the form</w:t>
      </w:r>
      <w:r w:rsidRPr="00656D2F">
        <w:rPr>
          <w:color w:val="3A3A3A"/>
          <w:spacing w:val="-1"/>
          <w:w w:val="105"/>
        </w:rPr>
        <w:t xml:space="preserve">. </w:t>
      </w:r>
      <w:r w:rsidRPr="00656D2F">
        <w:rPr>
          <w:color w:val="161616"/>
          <w:spacing w:val="-1"/>
          <w:w w:val="105"/>
        </w:rPr>
        <w:t xml:space="preserve">Print Form. Each person must sign and date the </w:t>
      </w:r>
      <w:r w:rsidRPr="00656D2F">
        <w:rPr>
          <w:color w:val="161616"/>
          <w:w w:val="105"/>
        </w:rPr>
        <w:t>form</w:t>
      </w:r>
      <w:r w:rsidRPr="00656D2F">
        <w:rPr>
          <w:color w:val="5B5B5B"/>
          <w:w w:val="105"/>
        </w:rPr>
        <w:t>.</w:t>
      </w:r>
      <w:r w:rsidRPr="00656D2F">
        <w:rPr>
          <w:color w:val="5B5B5B"/>
          <w:spacing w:val="1"/>
          <w:w w:val="105"/>
        </w:rPr>
        <w:t xml:space="preserve"> </w:t>
      </w:r>
      <w:r w:rsidRPr="00656D2F">
        <w:rPr>
          <w:color w:val="161616"/>
          <w:w w:val="105"/>
        </w:rPr>
        <w:t>When all signatures have been collected</w:t>
      </w:r>
      <w:r w:rsidRPr="00656D2F">
        <w:rPr>
          <w:color w:val="3A3A3A"/>
          <w:w w:val="105"/>
        </w:rPr>
        <w:t xml:space="preserve">, </w:t>
      </w:r>
      <w:r w:rsidRPr="00656D2F">
        <w:rPr>
          <w:color w:val="161616"/>
          <w:w w:val="105"/>
        </w:rPr>
        <w:t>scan the document and</w:t>
      </w:r>
      <w:r w:rsidRPr="00656D2F">
        <w:rPr>
          <w:color w:val="161616"/>
          <w:spacing w:val="1"/>
          <w:w w:val="105"/>
        </w:rPr>
        <w:t xml:space="preserve"> </w:t>
      </w:r>
      <w:r w:rsidRPr="00656D2F">
        <w:rPr>
          <w:color w:val="161616"/>
          <w:w w:val="105"/>
        </w:rPr>
        <w:t>e-mail</w:t>
      </w:r>
      <w:r w:rsidRPr="00656D2F">
        <w:rPr>
          <w:color w:val="161616"/>
          <w:spacing w:val="-11"/>
          <w:w w:val="105"/>
        </w:rPr>
        <w:t xml:space="preserve"> </w:t>
      </w:r>
      <w:r w:rsidRPr="00656D2F">
        <w:rPr>
          <w:color w:val="161616"/>
          <w:w w:val="105"/>
        </w:rPr>
        <w:t>to:</w:t>
      </w:r>
      <w:r w:rsidRPr="00656D2F">
        <w:rPr>
          <w:color w:val="161616"/>
          <w:spacing w:val="33"/>
          <w:w w:val="105"/>
        </w:rPr>
        <w:t xml:space="preserve"> </w:t>
      </w:r>
      <w:hyperlink r:id="rId15">
        <w:r w:rsidRPr="00656D2F">
          <w:rPr>
            <w:b/>
            <w:color w:val="161616"/>
            <w:w w:val="105"/>
          </w:rPr>
          <w:t>dph.don@state.ma.us</w:t>
        </w:r>
      </w:hyperlink>
      <w:r w:rsidRPr="00656D2F">
        <w:rPr>
          <w:b/>
          <w:color w:val="161616"/>
          <w:spacing w:val="13"/>
          <w:w w:val="105"/>
        </w:rPr>
        <w:t xml:space="preserve"> </w:t>
      </w:r>
      <w:r w:rsidRPr="00656D2F">
        <w:rPr>
          <w:color w:val="161616"/>
          <w:w w:val="105"/>
        </w:rPr>
        <w:t>Include</w:t>
      </w:r>
      <w:r w:rsidRPr="00656D2F">
        <w:rPr>
          <w:color w:val="161616"/>
          <w:spacing w:val="-4"/>
          <w:w w:val="105"/>
        </w:rPr>
        <w:t xml:space="preserve"> </w:t>
      </w:r>
      <w:r w:rsidRPr="00656D2F">
        <w:rPr>
          <w:color w:val="161616"/>
          <w:w w:val="105"/>
        </w:rPr>
        <w:t>all</w:t>
      </w:r>
      <w:r w:rsidRPr="00656D2F">
        <w:rPr>
          <w:color w:val="161616"/>
          <w:spacing w:val="-8"/>
          <w:w w:val="105"/>
        </w:rPr>
        <w:t xml:space="preserve"> </w:t>
      </w:r>
      <w:r w:rsidRPr="00656D2F">
        <w:rPr>
          <w:color w:val="161616"/>
          <w:w w:val="105"/>
        </w:rPr>
        <w:t>attachments</w:t>
      </w:r>
      <w:r w:rsidRPr="00656D2F">
        <w:rPr>
          <w:color w:val="161616"/>
          <w:spacing w:val="9"/>
          <w:w w:val="105"/>
        </w:rPr>
        <w:t xml:space="preserve"> </w:t>
      </w:r>
      <w:r w:rsidRPr="00656D2F">
        <w:rPr>
          <w:color w:val="161616"/>
          <w:w w:val="105"/>
        </w:rPr>
        <w:t>as</w:t>
      </w:r>
      <w:r w:rsidRPr="00656D2F">
        <w:rPr>
          <w:color w:val="161616"/>
          <w:spacing w:val="-7"/>
          <w:w w:val="105"/>
        </w:rPr>
        <w:t xml:space="preserve"> </w:t>
      </w:r>
      <w:r w:rsidRPr="00656D2F">
        <w:rPr>
          <w:color w:val="161616"/>
          <w:w w:val="105"/>
        </w:rPr>
        <w:t>requested.</w:t>
      </w:r>
    </w:p>
    <w:p w14:paraId="256ECA30" w14:textId="366339FD" w:rsidR="002F5C0A" w:rsidRPr="00656D2F" w:rsidRDefault="002F5C0A" w:rsidP="002F5C0A">
      <w:pPr>
        <w:pStyle w:val="BodyText"/>
        <w:tabs>
          <w:tab w:val="left" w:pos="6920"/>
          <w:tab w:val="left" w:pos="10858"/>
        </w:tabs>
        <w:spacing w:before="87"/>
        <w:ind w:right="-10"/>
        <w:rPr>
          <w:color w:val="161616"/>
          <w:spacing w:val="-1"/>
          <w:w w:val="106"/>
          <w:u w:color="161616"/>
        </w:rPr>
      </w:pPr>
      <w:r w:rsidRPr="00656D2F">
        <w:rPr>
          <w:color w:val="161616"/>
          <w:spacing w:val="-1"/>
          <w:w w:val="107"/>
        </w:rPr>
        <w:t>Applicatio</w:t>
      </w:r>
      <w:r w:rsidRPr="00656D2F">
        <w:rPr>
          <w:color w:val="161616"/>
          <w:w w:val="107"/>
        </w:rPr>
        <w:t>n</w:t>
      </w:r>
      <w:r w:rsidRPr="00656D2F">
        <w:rPr>
          <w:color w:val="161616"/>
          <w:spacing w:val="6"/>
        </w:rPr>
        <w:t xml:space="preserve"> </w:t>
      </w:r>
      <w:r w:rsidRPr="00656D2F">
        <w:rPr>
          <w:color w:val="161616"/>
          <w:spacing w:val="-1"/>
          <w:w w:val="106"/>
          <w:u w:color="161616"/>
        </w:rPr>
        <w:t>Number</w:t>
      </w:r>
      <w:proofErr w:type="gramStart"/>
      <w:r w:rsidRPr="00656D2F">
        <w:rPr>
          <w:color w:val="161616"/>
          <w:spacing w:val="-1"/>
          <w:w w:val="106"/>
          <w:u w:color="161616"/>
        </w:rPr>
        <w:t xml:space="preserve">:  </w:t>
      </w:r>
      <w:r w:rsidR="00A2298F" w:rsidRPr="00A2298F">
        <w:rPr>
          <w:color w:val="161616"/>
          <w:spacing w:val="-1"/>
          <w:w w:val="106"/>
          <w:u w:color="161616"/>
        </w:rPr>
        <w:t>-</w:t>
      </w:r>
      <w:proofErr w:type="gramEnd"/>
      <w:r w:rsidR="00A2298F" w:rsidRPr="00A2298F">
        <w:rPr>
          <w:color w:val="161616"/>
          <w:spacing w:val="-1"/>
          <w:w w:val="106"/>
          <w:u w:color="161616"/>
        </w:rPr>
        <w:t>25091910-CL</w:t>
      </w:r>
    </w:p>
    <w:p w14:paraId="264F6496" w14:textId="60E29379" w:rsidR="002F5C0A" w:rsidRPr="00656D2F" w:rsidRDefault="002F5C0A" w:rsidP="002F5C0A">
      <w:pPr>
        <w:pStyle w:val="BodyText"/>
        <w:tabs>
          <w:tab w:val="left" w:pos="6920"/>
          <w:tab w:val="left" w:pos="10858"/>
        </w:tabs>
        <w:spacing w:before="87"/>
        <w:ind w:right="-10"/>
        <w:rPr>
          <w:color w:val="161616"/>
          <w:spacing w:val="-1"/>
          <w:w w:val="106"/>
          <w:u w:color="161616"/>
        </w:rPr>
      </w:pPr>
      <w:r w:rsidRPr="00656D2F">
        <w:rPr>
          <w:color w:val="161616"/>
          <w:spacing w:val="-1"/>
          <w:w w:val="106"/>
          <w:u w:color="161616"/>
        </w:rPr>
        <w:t>Original Application Date</w:t>
      </w:r>
      <w:r>
        <w:rPr>
          <w:color w:val="161616"/>
          <w:spacing w:val="-1"/>
          <w:w w:val="106"/>
          <w:u w:color="161616"/>
        </w:rPr>
        <w:t xml:space="preserve">: </w:t>
      </w:r>
      <w:r w:rsidR="00E07528">
        <w:rPr>
          <w:color w:val="161616"/>
          <w:spacing w:val="-1"/>
          <w:w w:val="106"/>
          <w:u w:color="161616"/>
        </w:rPr>
        <w:t>09/19</w:t>
      </w:r>
      <w:r>
        <w:rPr>
          <w:color w:val="161616"/>
          <w:spacing w:val="-1"/>
          <w:w w:val="106"/>
          <w:u w:color="161616"/>
        </w:rPr>
        <w:t>/2025</w:t>
      </w:r>
      <w:r w:rsidRPr="00656D2F">
        <w:rPr>
          <w:color w:val="161616"/>
          <w:spacing w:val="-1"/>
          <w:w w:val="106"/>
          <w:u w:color="161616"/>
        </w:rPr>
        <w:tab/>
      </w:r>
    </w:p>
    <w:p w14:paraId="4ED29D77" w14:textId="44D547CD" w:rsidR="002F5C0A" w:rsidRPr="00656D2F" w:rsidRDefault="002F5C0A" w:rsidP="002F5C0A">
      <w:pPr>
        <w:pStyle w:val="BodyText"/>
        <w:tabs>
          <w:tab w:val="left" w:pos="10906"/>
        </w:tabs>
        <w:spacing w:before="74"/>
        <w:ind w:right="-10"/>
        <w:rPr>
          <w:color w:val="161616"/>
          <w:spacing w:val="-1"/>
          <w:w w:val="106"/>
          <w:u w:color="161616"/>
        </w:rPr>
      </w:pPr>
      <w:r w:rsidRPr="00656D2F">
        <w:rPr>
          <w:color w:val="161616"/>
          <w:spacing w:val="-1"/>
          <w:w w:val="106"/>
          <w:u w:color="161616"/>
        </w:rPr>
        <w:t xml:space="preserve">Applicant Name:   </w:t>
      </w:r>
      <w:r w:rsidR="00EF03D9" w:rsidRPr="00EF03D9">
        <w:rPr>
          <w:color w:val="161616"/>
          <w:spacing w:val="-1"/>
          <w:w w:val="106"/>
          <w:u w:color="161616"/>
        </w:rPr>
        <w:t>Sherrill House, Inc.</w:t>
      </w:r>
    </w:p>
    <w:p w14:paraId="00EFC94F" w14:textId="792D1F6A" w:rsidR="002F5C0A" w:rsidRPr="00656D2F" w:rsidRDefault="002F5C0A" w:rsidP="002F5C0A">
      <w:pPr>
        <w:pStyle w:val="BodyText"/>
        <w:spacing w:before="95"/>
        <w:ind w:right="-10"/>
        <w:rPr>
          <w:color w:val="161616"/>
          <w:w w:val="105"/>
          <w:u w:color="161616"/>
        </w:rPr>
      </w:pPr>
      <w:r w:rsidRPr="00656D2F">
        <w:rPr>
          <w:color w:val="161616"/>
          <w:spacing w:val="-1"/>
          <w:w w:val="105"/>
        </w:rPr>
        <w:t>Application</w:t>
      </w:r>
      <w:r w:rsidRPr="00656D2F">
        <w:rPr>
          <w:color w:val="161616"/>
          <w:spacing w:val="-9"/>
          <w:w w:val="105"/>
        </w:rPr>
        <w:t xml:space="preserve"> </w:t>
      </w:r>
      <w:r w:rsidRPr="00656D2F">
        <w:rPr>
          <w:color w:val="161616"/>
          <w:spacing w:val="-1"/>
          <w:w w:val="105"/>
        </w:rPr>
        <w:t>Type</w:t>
      </w:r>
      <w:proofErr w:type="gramStart"/>
      <w:r w:rsidRPr="00656D2F">
        <w:rPr>
          <w:color w:val="161616"/>
          <w:spacing w:val="-1"/>
          <w:w w:val="105"/>
        </w:rPr>
        <w:t xml:space="preserve">:  </w:t>
      </w:r>
      <w:r w:rsidR="00C45DD4" w:rsidRPr="00C45DD4">
        <w:rPr>
          <w:color w:val="111111"/>
          <w:u w:color="111111"/>
        </w:rPr>
        <w:t>Conservation</w:t>
      </w:r>
      <w:proofErr w:type="gramEnd"/>
      <w:r w:rsidR="00C45DD4" w:rsidRPr="00C45DD4">
        <w:rPr>
          <w:color w:val="111111"/>
          <w:u w:color="111111"/>
        </w:rPr>
        <w:t xml:space="preserve"> Long Term Care Project</w:t>
      </w:r>
    </w:p>
    <w:p w14:paraId="0A0A7E78" w14:textId="5EA22B50" w:rsidR="002F5C0A" w:rsidRPr="00656D2F" w:rsidRDefault="002F5C0A" w:rsidP="002F5C0A">
      <w:pPr>
        <w:pStyle w:val="BodyText"/>
        <w:spacing w:before="95"/>
        <w:ind w:right="-10"/>
        <w:rPr>
          <w:color w:val="161616"/>
        </w:rPr>
      </w:pPr>
      <w:r w:rsidRPr="00656D2F">
        <w:rPr>
          <w:color w:val="161616"/>
        </w:rPr>
        <w:t>Applicant's</w:t>
      </w:r>
      <w:r w:rsidRPr="00656D2F">
        <w:rPr>
          <w:color w:val="161616"/>
          <w:spacing w:val="8"/>
        </w:rPr>
        <w:t xml:space="preserve"> </w:t>
      </w:r>
      <w:r w:rsidRPr="00656D2F">
        <w:rPr>
          <w:color w:val="161616"/>
        </w:rPr>
        <w:t>Business</w:t>
      </w:r>
      <w:r w:rsidRPr="00656D2F">
        <w:rPr>
          <w:color w:val="161616"/>
          <w:spacing w:val="-3"/>
        </w:rPr>
        <w:t xml:space="preserve"> </w:t>
      </w:r>
      <w:r w:rsidRPr="00656D2F">
        <w:rPr>
          <w:color w:val="161616"/>
        </w:rPr>
        <w:t>Type</w:t>
      </w:r>
      <w:r w:rsidRPr="00656D2F">
        <w:rPr>
          <w:color w:val="3A3A3A"/>
        </w:rPr>
        <w:t>:</w:t>
      </w:r>
      <w:r w:rsidRPr="00656D2F">
        <w:rPr>
          <w:color w:val="3A3A3A"/>
        </w:rPr>
        <w:tab/>
      </w:r>
      <w:r w:rsidR="00476215">
        <w:rPr>
          <w:color w:val="161616"/>
        </w:rPr>
        <w:t>Corporation</w:t>
      </w:r>
    </w:p>
    <w:p w14:paraId="4FA27FDC" w14:textId="77777777" w:rsidR="002F5C0A" w:rsidRDefault="002F5C0A" w:rsidP="002F5C0A">
      <w:pPr>
        <w:pStyle w:val="BodyText"/>
        <w:spacing w:before="95"/>
        <w:ind w:right="-10"/>
        <w:rPr>
          <w:color w:val="161616"/>
        </w:rPr>
      </w:pPr>
      <w:r w:rsidRPr="00656D2F">
        <w:rPr>
          <w:color w:val="161616"/>
        </w:rPr>
        <w:t>Is</w:t>
      </w:r>
      <w:r w:rsidRPr="00656D2F">
        <w:rPr>
          <w:color w:val="161616"/>
          <w:spacing w:val="-7"/>
        </w:rPr>
        <w:t xml:space="preserve"> </w:t>
      </w:r>
      <w:r w:rsidRPr="00656D2F">
        <w:rPr>
          <w:color w:val="161616"/>
        </w:rPr>
        <w:t>the</w:t>
      </w:r>
      <w:r w:rsidRPr="00656D2F">
        <w:rPr>
          <w:color w:val="161616"/>
          <w:spacing w:val="40"/>
        </w:rPr>
        <w:t xml:space="preserve"> </w:t>
      </w:r>
      <w:r w:rsidRPr="00656D2F">
        <w:rPr>
          <w:color w:val="161616"/>
        </w:rPr>
        <w:t>Applicant</w:t>
      </w:r>
      <w:r w:rsidRPr="00656D2F">
        <w:rPr>
          <w:color w:val="161616"/>
          <w:spacing w:val="14"/>
        </w:rPr>
        <w:t xml:space="preserve"> </w:t>
      </w:r>
      <w:r w:rsidRPr="00656D2F">
        <w:rPr>
          <w:color w:val="161616"/>
        </w:rPr>
        <w:t>the</w:t>
      </w:r>
      <w:r w:rsidRPr="00656D2F">
        <w:rPr>
          <w:color w:val="161616"/>
          <w:spacing w:val="15"/>
        </w:rPr>
        <w:t xml:space="preserve"> </w:t>
      </w:r>
      <w:r w:rsidRPr="00656D2F">
        <w:rPr>
          <w:color w:val="161616"/>
        </w:rPr>
        <w:t>sole</w:t>
      </w:r>
      <w:r w:rsidRPr="00656D2F">
        <w:rPr>
          <w:color w:val="161616"/>
          <w:spacing w:val="2"/>
        </w:rPr>
        <w:t xml:space="preserve"> </w:t>
      </w:r>
      <w:r w:rsidRPr="00656D2F">
        <w:rPr>
          <w:color w:val="161616"/>
        </w:rPr>
        <w:t>member</w:t>
      </w:r>
      <w:r w:rsidRPr="00656D2F">
        <w:rPr>
          <w:color w:val="161616"/>
          <w:spacing w:val="14"/>
        </w:rPr>
        <w:t xml:space="preserve"> </w:t>
      </w:r>
      <w:r w:rsidRPr="00656D2F">
        <w:rPr>
          <w:color w:val="161616"/>
        </w:rPr>
        <w:t>or</w:t>
      </w:r>
      <w:r w:rsidRPr="00656D2F">
        <w:rPr>
          <w:color w:val="161616"/>
          <w:spacing w:val="7"/>
        </w:rPr>
        <w:t xml:space="preserve"> </w:t>
      </w:r>
      <w:r w:rsidRPr="00656D2F">
        <w:rPr>
          <w:color w:val="161616"/>
        </w:rPr>
        <w:t>sole</w:t>
      </w:r>
      <w:r w:rsidRPr="00656D2F">
        <w:rPr>
          <w:color w:val="161616"/>
          <w:spacing w:val="-2"/>
        </w:rPr>
        <w:t xml:space="preserve"> </w:t>
      </w:r>
      <w:r w:rsidRPr="00656D2F">
        <w:rPr>
          <w:color w:val="161616"/>
        </w:rPr>
        <w:t>shareholder</w:t>
      </w:r>
      <w:r w:rsidRPr="00656D2F">
        <w:rPr>
          <w:color w:val="161616"/>
          <w:spacing w:val="20"/>
        </w:rPr>
        <w:t xml:space="preserve"> </w:t>
      </w:r>
      <w:r w:rsidRPr="00656D2F">
        <w:rPr>
          <w:color w:val="161616"/>
        </w:rPr>
        <w:t>of</w:t>
      </w:r>
      <w:r w:rsidRPr="00656D2F">
        <w:rPr>
          <w:color w:val="161616"/>
          <w:spacing w:val="14"/>
        </w:rPr>
        <w:t xml:space="preserve"> </w:t>
      </w:r>
      <w:r w:rsidRPr="00656D2F">
        <w:rPr>
          <w:color w:val="161616"/>
        </w:rPr>
        <w:t>the</w:t>
      </w:r>
      <w:r w:rsidRPr="00656D2F">
        <w:rPr>
          <w:color w:val="161616"/>
          <w:spacing w:val="18"/>
        </w:rPr>
        <w:t xml:space="preserve"> </w:t>
      </w:r>
      <w:r w:rsidRPr="00656D2F">
        <w:rPr>
          <w:color w:val="161616"/>
        </w:rPr>
        <w:t>Health</w:t>
      </w:r>
      <w:r w:rsidRPr="00656D2F">
        <w:rPr>
          <w:color w:val="161616"/>
          <w:spacing w:val="10"/>
        </w:rPr>
        <w:t xml:space="preserve"> </w:t>
      </w:r>
      <w:r w:rsidRPr="00656D2F">
        <w:rPr>
          <w:color w:val="161616"/>
        </w:rPr>
        <w:t>Facility(</w:t>
      </w:r>
      <w:proofErr w:type="spellStart"/>
      <w:r w:rsidRPr="00656D2F">
        <w:rPr>
          <w:color w:val="161616"/>
        </w:rPr>
        <w:t>ies</w:t>
      </w:r>
      <w:proofErr w:type="spellEnd"/>
      <w:r w:rsidRPr="00656D2F">
        <w:rPr>
          <w:color w:val="161616"/>
        </w:rPr>
        <w:t>)</w:t>
      </w:r>
      <w:r w:rsidRPr="00656D2F">
        <w:rPr>
          <w:color w:val="161616"/>
          <w:spacing w:val="15"/>
        </w:rPr>
        <w:t xml:space="preserve"> </w:t>
      </w:r>
      <w:r w:rsidRPr="00656D2F">
        <w:rPr>
          <w:color w:val="161616"/>
        </w:rPr>
        <w:t>that</w:t>
      </w:r>
      <w:r w:rsidRPr="00656D2F">
        <w:rPr>
          <w:color w:val="161616"/>
          <w:spacing w:val="12"/>
        </w:rPr>
        <w:t xml:space="preserve"> </w:t>
      </w:r>
      <w:r w:rsidRPr="00656D2F">
        <w:rPr>
          <w:color w:val="161616"/>
        </w:rPr>
        <w:t>are</w:t>
      </w:r>
      <w:r w:rsidRPr="00656D2F">
        <w:rPr>
          <w:color w:val="161616"/>
          <w:spacing w:val="-4"/>
        </w:rPr>
        <w:t xml:space="preserve"> </w:t>
      </w:r>
      <w:r w:rsidRPr="00656D2F">
        <w:rPr>
          <w:color w:val="161616"/>
        </w:rPr>
        <w:t>the</w:t>
      </w:r>
      <w:r w:rsidRPr="00656D2F">
        <w:rPr>
          <w:color w:val="161616"/>
          <w:spacing w:val="39"/>
        </w:rPr>
        <w:t xml:space="preserve"> </w:t>
      </w:r>
      <w:r w:rsidRPr="00656D2F">
        <w:rPr>
          <w:color w:val="161616"/>
        </w:rPr>
        <w:t>subject</w:t>
      </w:r>
      <w:r w:rsidRPr="00656D2F">
        <w:rPr>
          <w:color w:val="161616"/>
          <w:spacing w:val="8"/>
        </w:rPr>
        <w:t xml:space="preserve"> </w:t>
      </w:r>
      <w:r w:rsidRPr="00656D2F">
        <w:rPr>
          <w:color w:val="161616"/>
        </w:rPr>
        <w:t>of</w:t>
      </w:r>
      <w:r w:rsidRPr="00656D2F">
        <w:rPr>
          <w:color w:val="161616"/>
          <w:spacing w:val="-9"/>
        </w:rPr>
        <w:t xml:space="preserve"> </w:t>
      </w:r>
      <w:r w:rsidRPr="00656D2F">
        <w:rPr>
          <w:color w:val="161616"/>
        </w:rPr>
        <w:t>this</w:t>
      </w:r>
      <w:r w:rsidRPr="00656D2F">
        <w:rPr>
          <w:color w:val="161616"/>
          <w:spacing w:val="12"/>
        </w:rPr>
        <w:t xml:space="preserve"> </w:t>
      </w:r>
      <w:r w:rsidRPr="00656D2F">
        <w:rPr>
          <w:color w:val="161616"/>
        </w:rPr>
        <w:t>Application?</w:t>
      </w:r>
      <w:r w:rsidRPr="00656D2F">
        <w:rPr>
          <w:color w:val="161616"/>
          <w:spacing w:val="35"/>
        </w:rPr>
        <w:t xml:space="preserve"> </w:t>
      </w:r>
      <w:r w:rsidRPr="00656D2F">
        <w:rPr>
          <w:rFonts w:ascii="Times New Roman"/>
          <w:b/>
          <w:color w:val="161616"/>
        </w:rPr>
        <w:t xml:space="preserve"> </w:t>
      </w:r>
      <w:r>
        <w:rPr>
          <w:color w:val="161616"/>
        </w:rPr>
        <w:t>Yes</w:t>
      </w:r>
    </w:p>
    <w:p w14:paraId="1E51E80B" w14:textId="77777777" w:rsidR="00AF7E60" w:rsidRDefault="00AF7E60" w:rsidP="00AF7E60">
      <w:pPr>
        <w:pStyle w:val="TableParagraph"/>
        <w:spacing w:before="15"/>
        <w:ind w:right="-10"/>
        <w:rPr>
          <w:sz w:val="17"/>
        </w:rPr>
      </w:pPr>
      <w:r>
        <w:rPr>
          <w:color w:val="161616"/>
          <w:spacing w:val="-1"/>
          <w:w w:val="105"/>
          <w:sz w:val="17"/>
        </w:rPr>
        <w:t>Th</w:t>
      </w:r>
      <w:r>
        <w:rPr>
          <w:color w:val="3A3A3A"/>
          <w:spacing w:val="-1"/>
          <w:w w:val="105"/>
          <w:sz w:val="17"/>
        </w:rPr>
        <w:t>e</w:t>
      </w:r>
      <w:r>
        <w:rPr>
          <w:color w:val="3A3A3A"/>
          <w:spacing w:val="-25"/>
          <w:w w:val="105"/>
          <w:sz w:val="17"/>
        </w:rPr>
        <w:t xml:space="preserve"> </w:t>
      </w:r>
      <w:r>
        <w:rPr>
          <w:color w:val="161616"/>
          <w:spacing w:val="-1"/>
          <w:w w:val="105"/>
          <w:sz w:val="17"/>
        </w:rPr>
        <w:t>undersigned</w:t>
      </w:r>
      <w:r>
        <w:rPr>
          <w:color w:val="161616"/>
          <w:spacing w:val="5"/>
          <w:w w:val="105"/>
          <w:sz w:val="17"/>
        </w:rPr>
        <w:t xml:space="preserve"> </w:t>
      </w:r>
      <w:r>
        <w:rPr>
          <w:color w:val="161616"/>
          <w:spacing w:val="-1"/>
          <w:w w:val="105"/>
          <w:sz w:val="17"/>
        </w:rPr>
        <w:t>certifies</w:t>
      </w:r>
      <w:r>
        <w:rPr>
          <w:color w:val="161616"/>
          <w:w w:val="105"/>
          <w:sz w:val="17"/>
        </w:rPr>
        <w:t xml:space="preserve"> u</w:t>
      </w:r>
      <w:r>
        <w:rPr>
          <w:color w:val="3A3A3A"/>
          <w:w w:val="105"/>
          <w:sz w:val="17"/>
        </w:rPr>
        <w:t>n</w:t>
      </w:r>
      <w:r>
        <w:rPr>
          <w:color w:val="161616"/>
          <w:w w:val="105"/>
          <w:sz w:val="17"/>
        </w:rPr>
        <w:t>de</w:t>
      </w:r>
      <w:r>
        <w:rPr>
          <w:color w:val="3A3A3A"/>
          <w:w w:val="105"/>
          <w:sz w:val="17"/>
        </w:rPr>
        <w:t>r</w:t>
      </w:r>
      <w:r>
        <w:rPr>
          <w:color w:val="3A3A3A"/>
          <w:spacing w:val="-3"/>
          <w:w w:val="105"/>
          <w:sz w:val="17"/>
        </w:rPr>
        <w:t xml:space="preserve"> </w:t>
      </w:r>
      <w:r>
        <w:rPr>
          <w:color w:val="3A3A3A"/>
          <w:w w:val="105"/>
          <w:sz w:val="17"/>
        </w:rPr>
        <w:t>th</w:t>
      </w:r>
      <w:r>
        <w:rPr>
          <w:color w:val="161616"/>
          <w:w w:val="105"/>
          <w:sz w:val="17"/>
        </w:rPr>
        <w:t>e</w:t>
      </w:r>
      <w:r>
        <w:rPr>
          <w:color w:val="161616"/>
          <w:spacing w:val="-15"/>
          <w:w w:val="105"/>
          <w:sz w:val="17"/>
        </w:rPr>
        <w:t xml:space="preserve"> </w:t>
      </w:r>
      <w:r>
        <w:rPr>
          <w:color w:val="161616"/>
          <w:w w:val="105"/>
          <w:sz w:val="17"/>
        </w:rPr>
        <w:t>pains</w:t>
      </w:r>
      <w:r>
        <w:rPr>
          <w:color w:val="161616"/>
          <w:spacing w:val="-3"/>
          <w:w w:val="105"/>
          <w:sz w:val="17"/>
        </w:rPr>
        <w:t xml:space="preserve"> </w:t>
      </w:r>
      <w:r>
        <w:rPr>
          <w:color w:val="161616"/>
          <w:w w:val="105"/>
          <w:sz w:val="17"/>
        </w:rPr>
        <w:t>and</w:t>
      </w:r>
      <w:r>
        <w:rPr>
          <w:color w:val="161616"/>
          <w:spacing w:val="-12"/>
          <w:w w:val="105"/>
          <w:sz w:val="17"/>
        </w:rPr>
        <w:t xml:space="preserve"> </w:t>
      </w:r>
      <w:r>
        <w:rPr>
          <w:color w:val="161616"/>
          <w:w w:val="105"/>
          <w:sz w:val="17"/>
        </w:rPr>
        <w:t>penalties of</w:t>
      </w:r>
      <w:r>
        <w:rPr>
          <w:color w:val="161616"/>
          <w:spacing w:val="2"/>
          <w:w w:val="105"/>
          <w:sz w:val="17"/>
        </w:rPr>
        <w:t xml:space="preserve"> </w:t>
      </w:r>
      <w:r>
        <w:rPr>
          <w:color w:val="161616"/>
          <w:w w:val="105"/>
          <w:sz w:val="17"/>
        </w:rPr>
        <w:t>perjury:</w:t>
      </w:r>
    </w:p>
    <w:p w14:paraId="473F9FC0" w14:textId="77777777" w:rsidR="00AF7E60" w:rsidRDefault="00AF7E60" w:rsidP="00AF7E60">
      <w:pPr>
        <w:pStyle w:val="TableParagraph"/>
        <w:numPr>
          <w:ilvl w:val="0"/>
          <w:numId w:val="9"/>
        </w:numPr>
        <w:spacing w:before="26" w:line="240" w:lineRule="auto"/>
        <w:ind w:right="-10"/>
        <w:rPr>
          <w:sz w:val="17"/>
        </w:rPr>
      </w:pPr>
      <w:r>
        <w:rPr>
          <w:color w:val="161616"/>
          <w:sz w:val="17"/>
        </w:rPr>
        <w:t>The</w:t>
      </w:r>
      <w:r>
        <w:rPr>
          <w:color w:val="161616"/>
          <w:spacing w:val="11"/>
          <w:sz w:val="17"/>
        </w:rPr>
        <w:t xml:space="preserve"> </w:t>
      </w:r>
      <w:r>
        <w:rPr>
          <w:color w:val="161616"/>
          <w:sz w:val="17"/>
        </w:rPr>
        <w:t>Applicant</w:t>
      </w:r>
      <w:r>
        <w:rPr>
          <w:color w:val="161616"/>
          <w:spacing w:val="22"/>
          <w:sz w:val="17"/>
        </w:rPr>
        <w:t xml:space="preserve"> </w:t>
      </w:r>
      <w:r>
        <w:rPr>
          <w:color w:val="161616"/>
          <w:sz w:val="17"/>
        </w:rPr>
        <w:t>is</w:t>
      </w:r>
      <w:r>
        <w:rPr>
          <w:color w:val="161616"/>
          <w:spacing w:val="4"/>
          <w:sz w:val="17"/>
        </w:rPr>
        <w:t xml:space="preserve"> </w:t>
      </w:r>
      <w:r>
        <w:rPr>
          <w:color w:val="161616"/>
          <w:sz w:val="17"/>
        </w:rPr>
        <w:t>the sole corporate member or sole shareholder of the Health Facility(</w:t>
      </w:r>
      <w:proofErr w:type="spellStart"/>
      <w:r>
        <w:rPr>
          <w:color w:val="161616"/>
          <w:sz w:val="17"/>
        </w:rPr>
        <w:t>ies</w:t>
      </w:r>
      <w:proofErr w:type="spellEnd"/>
      <w:r>
        <w:rPr>
          <w:color w:val="161616"/>
          <w:sz w:val="17"/>
        </w:rPr>
        <w:t xml:space="preserve">) that are the subject of this </w:t>
      </w:r>
      <w:proofErr w:type="gramStart"/>
      <w:r>
        <w:rPr>
          <w:color w:val="161616"/>
          <w:sz w:val="17"/>
        </w:rPr>
        <w:t>Application;</w:t>
      </w:r>
      <w:proofErr w:type="gramEnd"/>
    </w:p>
    <w:p w14:paraId="6EE0539A" w14:textId="77777777" w:rsidR="00AF7E60" w:rsidRDefault="00AF7E60" w:rsidP="00AF7E60">
      <w:pPr>
        <w:pStyle w:val="TableParagraph"/>
        <w:numPr>
          <w:ilvl w:val="0"/>
          <w:numId w:val="9"/>
        </w:numPr>
        <w:spacing w:before="35" w:line="240" w:lineRule="auto"/>
        <w:ind w:left="720" w:right="-10" w:hanging="679"/>
        <w:rPr>
          <w:sz w:val="17"/>
        </w:rPr>
      </w:pPr>
      <w:r>
        <w:rPr>
          <w:color w:val="161616"/>
          <w:sz w:val="17"/>
        </w:rPr>
        <w:t>I</w:t>
      </w:r>
      <w:r>
        <w:rPr>
          <w:color w:val="161616"/>
          <w:spacing w:val="5"/>
          <w:sz w:val="17"/>
        </w:rPr>
        <w:t xml:space="preserve"> </w:t>
      </w:r>
      <w:r>
        <w:rPr>
          <w:color w:val="161616"/>
          <w:sz w:val="17"/>
        </w:rPr>
        <w:t>have</w:t>
      </w:r>
      <w:r>
        <w:rPr>
          <w:color w:val="161616"/>
          <w:spacing w:val="1"/>
          <w:sz w:val="17"/>
        </w:rPr>
        <w:t xml:space="preserve"> </w:t>
      </w:r>
      <w:r w:rsidRPr="00E87627">
        <w:rPr>
          <w:strike/>
          <w:color w:val="161616"/>
          <w:sz w:val="17"/>
        </w:rPr>
        <w:t>read</w:t>
      </w:r>
      <w:r>
        <w:rPr>
          <w:color w:val="161616"/>
          <w:spacing w:val="-5"/>
          <w:sz w:val="17"/>
        </w:rPr>
        <w:t xml:space="preserve"> [been informed of the contents of] </w:t>
      </w:r>
      <w:r>
        <w:rPr>
          <w:color w:val="161616"/>
          <w:sz w:val="17"/>
        </w:rPr>
        <w:t>105</w:t>
      </w:r>
      <w:r>
        <w:rPr>
          <w:color w:val="161616"/>
          <w:spacing w:val="8"/>
          <w:sz w:val="17"/>
        </w:rPr>
        <w:t xml:space="preserve"> </w:t>
      </w:r>
      <w:r>
        <w:rPr>
          <w:color w:val="161616"/>
          <w:sz w:val="17"/>
        </w:rPr>
        <w:t>CMR</w:t>
      </w:r>
      <w:r>
        <w:rPr>
          <w:color w:val="161616"/>
          <w:spacing w:val="7"/>
          <w:sz w:val="17"/>
        </w:rPr>
        <w:t xml:space="preserve"> </w:t>
      </w:r>
      <w:r>
        <w:rPr>
          <w:color w:val="161616"/>
          <w:sz w:val="17"/>
        </w:rPr>
        <w:t>100.000,</w:t>
      </w:r>
      <w:r>
        <w:rPr>
          <w:color w:val="161616"/>
          <w:spacing w:val="3"/>
          <w:sz w:val="17"/>
        </w:rPr>
        <w:t xml:space="preserve"> </w:t>
      </w:r>
      <w:r>
        <w:rPr>
          <w:color w:val="161616"/>
          <w:sz w:val="17"/>
        </w:rPr>
        <w:t>the</w:t>
      </w:r>
      <w:r>
        <w:rPr>
          <w:color w:val="161616"/>
          <w:spacing w:val="3"/>
          <w:sz w:val="17"/>
        </w:rPr>
        <w:t xml:space="preserve"> </w:t>
      </w:r>
      <w:r>
        <w:rPr>
          <w:color w:val="161616"/>
          <w:sz w:val="17"/>
        </w:rPr>
        <w:t>Massachusetts</w:t>
      </w:r>
      <w:r>
        <w:rPr>
          <w:color w:val="161616"/>
          <w:spacing w:val="19"/>
          <w:sz w:val="17"/>
        </w:rPr>
        <w:t xml:space="preserve"> </w:t>
      </w:r>
      <w:r>
        <w:rPr>
          <w:color w:val="161616"/>
          <w:sz w:val="17"/>
        </w:rPr>
        <w:t>Determination</w:t>
      </w:r>
      <w:r>
        <w:rPr>
          <w:color w:val="161616"/>
          <w:spacing w:val="14"/>
          <w:sz w:val="17"/>
        </w:rPr>
        <w:t xml:space="preserve"> </w:t>
      </w:r>
      <w:r>
        <w:rPr>
          <w:color w:val="161616"/>
          <w:sz w:val="17"/>
        </w:rPr>
        <w:t>of</w:t>
      </w:r>
      <w:r>
        <w:rPr>
          <w:color w:val="161616"/>
          <w:spacing w:val="8"/>
          <w:sz w:val="17"/>
        </w:rPr>
        <w:t xml:space="preserve"> </w:t>
      </w:r>
      <w:r>
        <w:rPr>
          <w:color w:val="161616"/>
          <w:sz w:val="17"/>
        </w:rPr>
        <w:t>Need</w:t>
      </w:r>
      <w:r>
        <w:rPr>
          <w:color w:val="161616"/>
          <w:spacing w:val="-4"/>
          <w:sz w:val="17"/>
        </w:rPr>
        <w:t xml:space="preserve"> </w:t>
      </w:r>
      <w:proofErr w:type="gramStart"/>
      <w:r>
        <w:rPr>
          <w:color w:val="161616"/>
          <w:sz w:val="17"/>
        </w:rPr>
        <w:t>Regulation;</w:t>
      </w:r>
      <w:proofErr w:type="gramEnd"/>
    </w:p>
    <w:p w14:paraId="2EF42665" w14:textId="77777777" w:rsidR="00AF7E60" w:rsidRDefault="00AF7E60" w:rsidP="00AF7E60">
      <w:pPr>
        <w:pStyle w:val="TableParagraph"/>
        <w:numPr>
          <w:ilvl w:val="0"/>
          <w:numId w:val="9"/>
        </w:numPr>
        <w:tabs>
          <w:tab w:val="left" w:pos="714"/>
          <w:tab w:val="left" w:pos="715"/>
        </w:tabs>
        <w:spacing w:before="31" w:line="240" w:lineRule="auto"/>
        <w:ind w:left="720" w:right="-10" w:hanging="679"/>
        <w:rPr>
          <w:sz w:val="17"/>
        </w:rPr>
      </w:pPr>
      <w:r>
        <w:rPr>
          <w:color w:val="161616"/>
          <w:sz w:val="17"/>
        </w:rPr>
        <w:t>I</w:t>
      </w:r>
      <w:r>
        <w:rPr>
          <w:color w:val="161616"/>
          <w:spacing w:val="7"/>
          <w:sz w:val="17"/>
        </w:rPr>
        <w:t xml:space="preserve"> </w:t>
      </w:r>
      <w:r>
        <w:rPr>
          <w:color w:val="161616"/>
          <w:sz w:val="17"/>
        </w:rPr>
        <w:t>understand</w:t>
      </w:r>
      <w:r>
        <w:rPr>
          <w:color w:val="161616"/>
          <w:spacing w:val="11"/>
          <w:sz w:val="17"/>
        </w:rPr>
        <w:t xml:space="preserve"> </w:t>
      </w:r>
      <w:r>
        <w:rPr>
          <w:color w:val="161616"/>
          <w:sz w:val="17"/>
        </w:rPr>
        <w:t>and</w:t>
      </w:r>
      <w:r>
        <w:rPr>
          <w:color w:val="161616"/>
          <w:spacing w:val="-4"/>
          <w:sz w:val="17"/>
        </w:rPr>
        <w:t xml:space="preserve"> </w:t>
      </w:r>
      <w:r>
        <w:rPr>
          <w:color w:val="161616"/>
          <w:sz w:val="17"/>
        </w:rPr>
        <w:t>agree</w:t>
      </w:r>
      <w:r>
        <w:rPr>
          <w:color w:val="161616"/>
          <w:spacing w:val="3"/>
          <w:sz w:val="17"/>
        </w:rPr>
        <w:t xml:space="preserve"> </w:t>
      </w:r>
      <w:r>
        <w:rPr>
          <w:color w:val="161616"/>
          <w:sz w:val="17"/>
        </w:rPr>
        <w:t>to</w:t>
      </w:r>
      <w:r>
        <w:rPr>
          <w:color w:val="161616"/>
          <w:spacing w:val="27"/>
          <w:sz w:val="17"/>
        </w:rPr>
        <w:t xml:space="preserve"> </w:t>
      </w:r>
      <w:r>
        <w:rPr>
          <w:color w:val="161616"/>
          <w:sz w:val="17"/>
        </w:rPr>
        <w:t>the</w:t>
      </w:r>
      <w:r>
        <w:rPr>
          <w:color w:val="161616"/>
          <w:spacing w:val="36"/>
          <w:sz w:val="17"/>
        </w:rPr>
        <w:t xml:space="preserve"> </w:t>
      </w:r>
      <w:r>
        <w:rPr>
          <w:color w:val="161616"/>
          <w:sz w:val="17"/>
        </w:rPr>
        <w:t>expected</w:t>
      </w:r>
      <w:r>
        <w:rPr>
          <w:color w:val="161616"/>
          <w:spacing w:val="15"/>
          <w:sz w:val="17"/>
        </w:rPr>
        <w:t xml:space="preserve"> </w:t>
      </w:r>
      <w:r>
        <w:rPr>
          <w:color w:val="161616"/>
          <w:sz w:val="17"/>
        </w:rPr>
        <w:t>and</w:t>
      </w:r>
      <w:r>
        <w:rPr>
          <w:color w:val="161616"/>
          <w:spacing w:val="3"/>
          <w:sz w:val="17"/>
        </w:rPr>
        <w:t xml:space="preserve"> </w:t>
      </w:r>
      <w:r>
        <w:rPr>
          <w:color w:val="161616"/>
          <w:sz w:val="17"/>
        </w:rPr>
        <w:t>appropriate</w:t>
      </w:r>
      <w:r>
        <w:rPr>
          <w:color w:val="161616"/>
          <w:spacing w:val="14"/>
          <w:sz w:val="17"/>
        </w:rPr>
        <w:t xml:space="preserve"> </w:t>
      </w:r>
      <w:r>
        <w:rPr>
          <w:color w:val="161616"/>
          <w:sz w:val="17"/>
        </w:rPr>
        <w:t>conduct</w:t>
      </w:r>
      <w:r>
        <w:rPr>
          <w:color w:val="161616"/>
          <w:spacing w:val="17"/>
          <w:sz w:val="17"/>
        </w:rPr>
        <w:t xml:space="preserve"> </w:t>
      </w:r>
      <w:r>
        <w:rPr>
          <w:color w:val="161616"/>
          <w:sz w:val="17"/>
        </w:rPr>
        <w:t>of</w:t>
      </w:r>
      <w:r>
        <w:rPr>
          <w:color w:val="161616"/>
          <w:spacing w:val="13"/>
          <w:sz w:val="17"/>
        </w:rPr>
        <w:t xml:space="preserve"> </w:t>
      </w:r>
      <w:r>
        <w:rPr>
          <w:color w:val="161616"/>
          <w:sz w:val="17"/>
        </w:rPr>
        <w:t>the</w:t>
      </w:r>
      <w:r>
        <w:rPr>
          <w:color w:val="161616"/>
          <w:spacing w:val="17"/>
          <w:sz w:val="17"/>
        </w:rPr>
        <w:t xml:space="preserve"> </w:t>
      </w:r>
      <w:r>
        <w:rPr>
          <w:color w:val="161616"/>
          <w:sz w:val="17"/>
        </w:rPr>
        <w:t>Applicant</w:t>
      </w:r>
      <w:r>
        <w:rPr>
          <w:color w:val="161616"/>
          <w:spacing w:val="17"/>
          <w:sz w:val="17"/>
        </w:rPr>
        <w:t xml:space="preserve"> </w:t>
      </w:r>
      <w:r>
        <w:rPr>
          <w:color w:val="161616"/>
          <w:sz w:val="17"/>
        </w:rPr>
        <w:t>pursuant</w:t>
      </w:r>
      <w:r>
        <w:rPr>
          <w:color w:val="161616"/>
          <w:spacing w:val="18"/>
          <w:sz w:val="17"/>
        </w:rPr>
        <w:t xml:space="preserve"> </w:t>
      </w:r>
      <w:r>
        <w:rPr>
          <w:color w:val="161616"/>
          <w:sz w:val="17"/>
        </w:rPr>
        <w:t>to</w:t>
      </w:r>
      <w:r>
        <w:rPr>
          <w:color w:val="161616"/>
          <w:spacing w:val="17"/>
          <w:sz w:val="17"/>
        </w:rPr>
        <w:t xml:space="preserve"> </w:t>
      </w:r>
      <w:r>
        <w:rPr>
          <w:color w:val="161616"/>
          <w:sz w:val="17"/>
        </w:rPr>
        <w:t>105</w:t>
      </w:r>
      <w:r>
        <w:rPr>
          <w:color w:val="161616"/>
          <w:spacing w:val="8"/>
          <w:sz w:val="17"/>
        </w:rPr>
        <w:t xml:space="preserve"> </w:t>
      </w:r>
      <w:r>
        <w:rPr>
          <w:color w:val="161616"/>
          <w:sz w:val="17"/>
        </w:rPr>
        <w:t>CMR</w:t>
      </w:r>
      <w:r>
        <w:rPr>
          <w:color w:val="161616"/>
          <w:spacing w:val="1"/>
          <w:sz w:val="17"/>
        </w:rPr>
        <w:t xml:space="preserve"> </w:t>
      </w:r>
      <w:proofErr w:type="gramStart"/>
      <w:r>
        <w:rPr>
          <w:color w:val="161616"/>
          <w:sz w:val="17"/>
        </w:rPr>
        <w:t>100.800</w:t>
      </w:r>
      <w:r>
        <w:rPr>
          <w:color w:val="3A3A3A"/>
          <w:sz w:val="17"/>
        </w:rPr>
        <w:t>;</w:t>
      </w:r>
      <w:proofErr w:type="gramEnd"/>
    </w:p>
    <w:p w14:paraId="6771B673" w14:textId="77777777" w:rsidR="00AF7E60" w:rsidRDefault="00AF7E60" w:rsidP="00AF7E60">
      <w:pPr>
        <w:pStyle w:val="TableParagraph"/>
        <w:numPr>
          <w:ilvl w:val="0"/>
          <w:numId w:val="9"/>
        </w:numPr>
        <w:tabs>
          <w:tab w:val="left" w:pos="714"/>
          <w:tab w:val="left" w:pos="715"/>
        </w:tabs>
        <w:spacing w:before="30" w:line="283" w:lineRule="auto"/>
        <w:ind w:left="720" w:right="-10" w:hanging="679"/>
        <w:rPr>
          <w:sz w:val="17"/>
        </w:rPr>
      </w:pPr>
      <w:r>
        <w:rPr>
          <w:color w:val="161616"/>
          <w:w w:val="105"/>
          <w:sz w:val="17"/>
        </w:rPr>
        <w:t xml:space="preserve">I have </w:t>
      </w:r>
      <w:r w:rsidRPr="00E87627">
        <w:rPr>
          <w:strike/>
          <w:color w:val="161616"/>
          <w:w w:val="105"/>
          <w:sz w:val="17"/>
        </w:rPr>
        <w:t>read</w:t>
      </w:r>
      <w:r>
        <w:rPr>
          <w:color w:val="161616"/>
          <w:w w:val="105"/>
          <w:sz w:val="17"/>
        </w:rPr>
        <w:t xml:space="preserve"> </w:t>
      </w:r>
      <w:r>
        <w:rPr>
          <w:color w:val="161616"/>
          <w:spacing w:val="-5"/>
          <w:sz w:val="17"/>
        </w:rPr>
        <w:t>[been informed of the contents of]</w:t>
      </w:r>
      <w:r>
        <w:rPr>
          <w:color w:val="161616"/>
          <w:w w:val="105"/>
          <w:sz w:val="17"/>
        </w:rPr>
        <w:t xml:space="preserve"> this application for Determination of Need including all exhibits and attachments, and </w:t>
      </w:r>
      <w:r w:rsidRPr="004F3A53">
        <w:rPr>
          <w:strike/>
          <w:color w:val="161616"/>
          <w:w w:val="105"/>
          <w:sz w:val="17"/>
        </w:rPr>
        <w:t>certify that</w:t>
      </w:r>
      <w:r>
        <w:rPr>
          <w:color w:val="161616"/>
          <w:w w:val="105"/>
          <w:sz w:val="17"/>
        </w:rPr>
        <w:t xml:space="preserve"> [have been informed that] </w:t>
      </w:r>
      <w:proofErr w:type="gramStart"/>
      <w:r>
        <w:rPr>
          <w:color w:val="161616"/>
          <w:w w:val="105"/>
          <w:sz w:val="17"/>
        </w:rPr>
        <w:t>all of</w:t>
      </w:r>
      <w:proofErr w:type="gramEnd"/>
      <w:r>
        <w:rPr>
          <w:color w:val="161616"/>
          <w:w w:val="105"/>
          <w:sz w:val="17"/>
        </w:rPr>
        <w:t xml:space="preserve"> </w:t>
      </w:r>
      <w:proofErr w:type="gramStart"/>
      <w:r>
        <w:rPr>
          <w:color w:val="161616"/>
          <w:w w:val="105"/>
          <w:sz w:val="17"/>
        </w:rPr>
        <w:t xml:space="preserve">the </w:t>
      </w:r>
      <w:r>
        <w:rPr>
          <w:color w:val="161616"/>
          <w:spacing w:val="-47"/>
          <w:w w:val="105"/>
          <w:sz w:val="17"/>
        </w:rPr>
        <w:t xml:space="preserve"> </w:t>
      </w:r>
      <w:r>
        <w:rPr>
          <w:color w:val="161616"/>
          <w:w w:val="110"/>
          <w:sz w:val="17"/>
        </w:rPr>
        <w:t>information</w:t>
      </w:r>
      <w:proofErr w:type="gramEnd"/>
      <w:r>
        <w:rPr>
          <w:color w:val="161616"/>
          <w:spacing w:val="-5"/>
          <w:w w:val="110"/>
          <w:sz w:val="17"/>
        </w:rPr>
        <w:t xml:space="preserve"> </w:t>
      </w:r>
      <w:r>
        <w:rPr>
          <w:color w:val="161616"/>
          <w:w w:val="110"/>
          <w:sz w:val="17"/>
        </w:rPr>
        <w:t>contained</w:t>
      </w:r>
      <w:r>
        <w:rPr>
          <w:color w:val="161616"/>
          <w:spacing w:val="-4"/>
          <w:w w:val="110"/>
          <w:sz w:val="17"/>
        </w:rPr>
        <w:t xml:space="preserve"> </w:t>
      </w:r>
      <w:r>
        <w:rPr>
          <w:color w:val="161616"/>
          <w:w w:val="110"/>
          <w:sz w:val="17"/>
        </w:rPr>
        <w:t>herein</w:t>
      </w:r>
      <w:r>
        <w:rPr>
          <w:color w:val="161616"/>
          <w:spacing w:val="-7"/>
          <w:w w:val="110"/>
          <w:sz w:val="17"/>
        </w:rPr>
        <w:t xml:space="preserve"> </w:t>
      </w:r>
      <w:r>
        <w:rPr>
          <w:color w:val="161616"/>
          <w:w w:val="110"/>
          <w:sz w:val="17"/>
        </w:rPr>
        <w:t>is</w:t>
      </w:r>
      <w:r>
        <w:rPr>
          <w:color w:val="161616"/>
          <w:spacing w:val="-14"/>
          <w:w w:val="110"/>
          <w:sz w:val="17"/>
        </w:rPr>
        <w:t xml:space="preserve"> </w:t>
      </w:r>
      <w:r>
        <w:rPr>
          <w:color w:val="161616"/>
          <w:w w:val="110"/>
          <w:sz w:val="17"/>
        </w:rPr>
        <w:t>accurate</w:t>
      </w:r>
      <w:r>
        <w:rPr>
          <w:color w:val="161616"/>
          <w:spacing w:val="-4"/>
          <w:w w:val="110"/>
          <w:sz w:val="17"/>
        </w:rPr>
        <w:t xml:space="preserve"> </w:t>
      </w:r>
      <w:r>
        <w:rPr>
          <w:color w:val="161616"/>
          <w:w w:val="110"/>
          <w:sz w:val="17"/>
        </w:rPr>
        <w:t>and</w:t>
      </w:r>
      <w:r>
        <w:rPr>
          <w:color w:val="161616"/>
          <w:spacing w:val="-15"/>
          <w:w w:val="110"/>
          <w:sz w:val="17"/>
        </w:rPr>
        <w:t xml:space="preserve"> </w:t>
      </w:r>
      <w:proofErr w:type="gramStart"/>
      <w:r>
        <w:rPr>
          <w:color w:val="161616"/>
          <w:w w:val="110"/>
          <w:sz w:val="17"/>
        </w:rPr>
        <w:t>true;</w:t>
      </w:r>
      <w:proofErr w:type="gramEnd"/>
    </w:p>
    <w:p w14:paraId="107137BE" w14:textId="77777777" w:rsidR="00AF7E60" w:rsidRDefault="00AF7E60" w:rsidP="00AF7E60">
      <w:pPr>
        <w:pStyle w:val="TableParagraph"/>
        <w:numPr>
          <w:ilvl w:val="0"/>
          <w:numId w:val="9"/>
        </w:numPr>
        <w:tabs>
          <w:tab w:val="left" w:pos="714"/>
          <w:tab w:val="left" w:pos="715"/>
        </w:tabs>
        <w:spacing w:before="0" w:line="191" w:lineRule="exact"/>
        <w:ind w:left="720" w:right="-10" w:hanging="679"/>
        <w:rPr>
          <w:sz w:val="17"/>
        </w:rPr>
      </w:pPr>
      <w:r>
        <w:rPr>
          <w:color w:val="161616"/>
          <w:sz w:val="17"/>
        </w:rPr>
        <w:t>I</w:t>
      </w:r>
      <w:r>
        <w:rPr>
          <w:color w:val="161616"/>
          <w:spacing w:val="5"/>
          <w:sz w:val="17"/>
        </w:rPr>
        <w:t xml:space="preserve"> </w:t>
      </w:r>
      <w:r>
        <w:rPr>
          <w:color w:val="161616"/>
          <w:sz w:val="17"/>
        </w:rPr>
        <w:t>have</w:t>
      </w:r>
      <w:r>
        <w:rPr>
          <w:color w:val="161616"/>
          <w:spacing w:val="13"/>
          <w:sz w:val="17"/>
        </w:rPr>
        <w:t xml:space="preserve"> </w:t>
      </w:r>
      <w:r>
        <w:rPr>
          <w:color w:val="161616"/>
          <w:sz w:val="17"/>
        </w:rPr>
        <w:t>submitted</w:t>
      </w:r>
      <w:r>
        <w:rPr>
          <w:color w:val="161616"/>
          <w:spacing w:val="13"/>
          <w:sz w:val="17"/>
        </w:rPr>
        <w:t xml:space="preserve"> </w:t>
      </w:r>
      <w:r>
        <w:rPr>
          <w:color w:val="161616"/>
          <w:sz w:val="17"/>
        </w:rPr>
        <w:t>the</w:t>
      </w:r>
      <w:r>
        <w:rPr>
          <w:color w:val="161616"/>
          <w:spacing w:val="1"/>
          <w:sz w:val="17"/>
        </w:rPr>
        <w:t xml:space="preserve"> </w:t>
      </w:r>
      <w:r>
        <w:rPr>
          <w:color w:val="161616"/>
          <w:sz w:val="17"/>
        </w:rPr>
        <w:t>correct</w:t>
      </w:r>
      <w:r>
        <w:rPr>
          <w:color w:val="161616"/>
          <w:spacing w:val="12"/>
          <w:sz w:val="17"/>
        </w:rPr>
        <w:t xml:space="preserve"> </w:t>
      </w:r>
      <w:r>
        <w:rPr>
          <w:color w:val="161616"/>
          <w:sz w:val="17"/>
        </w:rPr>
        <w:t>Filing</w:t>
      </w:r>
      <w:r>
        <w:rPr>
          <w:color w:val="161616"/>
          <w:spacing w:val="10"/>
          <w:sz w:val="17"/>
        </w:rPr>
        <w:t xml:space="preserve"> </w:t>
      </w:r>
      <w:r>
        <w:rPr>
          <w:color w:val="161616"/>
          <w:sz w:val="17"/>
        </w:rPr>
        <w:t>Fee</w:t>
      </w:r>
      <w:r>
        <w:rPr>
          <w:color w:val="161616"/>
          <w:spacing w:val="11"/>
          <w:sz w:val="17"/>
        </w:rPr>
        <w:t xml:space="preserve"> </w:t>
      </w:r>
      <w:r>
        <w:rPr>
          <w:color w:val="161616"/>
          <w:sz w:val="17"/>
        </w:rPr>
        <w:t>and understand</w:t>
      </w:r>
      <w:r>
        <w:rPr>
          <w:color w:val="161616"/>
          <w:spacing w:val="8"/>
          <w:sz w:val="17"/>
        </w:rPr>
        <w:t xml:space="preserve"> </w:t>
      </w:r>
      <w:r>
        <w:rPr>
          <w:color w:val="161616"/>
          <w:sz w:val="17"/>
        </w:rPr>
        <w:t>it</w:t>
      </w:r>
      <w:r>
        <w:rPr>
          <w:color w:val="161616"/>
          <w:spacing w:val="19"/>
          <w:sz w:val="17"/>
        </w:rPr>
        <w:t xml:space="preserve"> </w:t>
      </w:r>
      <w:r>
        <w:rPr>
          <w:color w:val="161616"/>
          <w:sz w:val="17"/>
        </w:rPr>
        <w:t>is</w:t>
      </w:r>
      <w:r>
        <w:rPr>
          <w:color w:val="161616"/>
          <w:spacing w:val="6"/>
          <w:sz w:val="17"/>
        </w:rPr>
        <w:t xml:space="preserve"> </w:t>
      </w:r>
      <w:r>
        <w:rPr>
          <w:color w:val="161616"/>
          <w:sz w:val="17"/>
        </w:rPr>
        <w:t>nonrefundable</w:t>
      </w:r>
      <w:r>
        <w:rPr>
          <w:color w:val="161616"/>
          <w:spacing w:val="31"/>
          <w:sz w:val="17"/>
        </w:rPr>
        <w:t xml:space="preserve"> </w:t>
      </w:r>
      <w:r>
        <w:rPr>
          <w:color w:val="161616"/>
          <w:sz w:val="17"/>
        </w:rPr>
        <w:t>pursuant</w:t>
      </w:r>
      <w:r>
        <w:rPr>
          <w:color w:val="161616"/>
          <w:spacing w:val="25"/>
          <w:sz w:val="17"/>
        </w:rPr>
        <w:t xml:space="preserve"> </w:t>
      </w:r>
      <w:r>
        <w:rPr>
          <w:color w:val="161616"/>
          <w:sz w:val="17"/>
        </w:rPr>
        <w:t>to</w:t>
      </w:r>
      <w:r>
        <w:rPr>
          <w:color w:val="161616"/>
          <w:spacing w:val="23"/>
          <w:sz w:val="17"/>
        </w:rPr>
        <w:t xml:space="preserve"> </w:t>
      </w:r>
      <w:r>
        <w:rPr>
          <w:color w:val="161616"/>
          <w:sz w:val="17"/>
        </w:rPr>
        <w:t>105</w:t>
      </w:r>
      <w:r>
        <w:rPr>
          <w:color w:val="161616"/>
          <w:spacing w:val="14"/>
          <w:sz w:val="17"/>
        </w:rPr>
        <w:t xml:space="preserve"> </w:t>
      </w:r>
      <w:r>
        <w:rPr>
          <w:color w:val="161616"/>
          <w:sz w:val="17"/>
        </w:rPr>
        <w:t>CMR</w:t>
      </w:r>
      <w:r>
        <w:rPr>
          <w:color w:val="161616"/>
          <w:spacing w:val="16"/>
          <w:sz w:val="17"/>
        </w:rPr>
        <w:t xml:space="preserve"> </w:t>
      </w:r>
      <w:proofErr w:type="gramStart"/>
      <w:r>
        <w:rPr>
          <w:color w:val="161616"/>
          <w:sz w:val="17"/>
        </w:rPr>
        <w:t>100.405(B);</w:t>
      </w:r>
      <w:proofErr w:type="gramEnd"/>
    </w:p>
    <w:p w14:paraId="62741EF5" w14:textId="77777777" w:rsidR="00AF7E60" w:rsidRDefault="00AF7E60" w:rsidP="00AF7E60">
      <w:pPr>
        <w:pStyle w:val="TableParagraph"/>
        <w:numPr>
          <w:ilvl w:val="0"/>
          <w:numId w:val="9"/>
        </w:numPr>
        <w:tabs>
          <w:tab w:val="left" w:pos="714"/>
          <w:tab w:val="left" w:pos="715"/>
        </w:tabs>
        <w:spacing w:before="30" w:line="278" w:lineRule="auto"/>
        <w:ind w:left="720" w:right="-10" w:hanging="679"/>
        <w:rPr>
          <w:sz w:val="17"/>
        </w:rPr>
      </w:pPr>
      <w:r>
        <w:rPr>
          <w:color w:val="161616"/>
          <w:spacing w:val="-1"/>
          <w:w w:val="105"/>
          <w:sz w:val="17"/>
        </w:rPr>
        <w:t>I</w:t>
      </w:r>
      <w:r>
        <w:rPr>
          <w:color w:val="161616"/>
          <w:spacing w:val="-10"/>
          <w:w w:val="105"/>
          <w:sz w:val="17"/>
        </w:rPr>
        <w:t xml:space="preserve"> </w:t>
      </w:r>
      <w:r>
        <w:rPr>
          <w:color w:val="161616"/>
          <w:spacing w:val="-1"/>
          <w:w w:val="105"/>
          <w:sz w:val="17"/>
        </w:rPr>
        <w:t>have</w:t>
      </w:r>
      <w:r>
        <w:rPr>
          <w:color w:val="161616"/>
          <w:spacing w:val="-9"/>
          <w:w w:val="105"/>
          <w:sz w:val="17"/>
        </w:rPr>
        <w:t xml:space="preserve"> </w:t>
      </w:r>
      <w:r>
        <w:rPr>
          <w:color w:val="161616"/>
          <w:spacing w:val="-1"/>
          <w:w w:val="105"/>
          <w:sz w:val="17"/>
        </w:rPr>
        <w:t>submitted</w:t>
      </w:r>
      <w:r>
        <w:rPr>
          <w:color w:val="161616"/>
          <w:spacing w:val="4"/>
          <w:w w:val="105"/>
          <w:sz w:val="17"/>
        </w:rPr>
        <w:t xml:space="preserve"> </w:t>
      </w:r>
      <w:r>
        <w:rPr>
          <w:color w:val="161616"/>
          <w:w w:val="105"/>
          <w:sz w:val="17"/>
        </w:rPr>
        <w:t>the</w:t>
      </w:r>
      <w:r>
        <w:rPr>
          <w:color w:val="161616"/>
          <w:spacing w:val="-16"/>
          <w:w w:val="105"/>
          <w:sz w:val="17"/>
        </w:rPr>
        <w:t xml:space="preserve"> </w:t>
      </w:r>
      <w:r>
        <w:rPr>
          <w:color w:val="161616"/>
          <w:w w:val="105"/>
          <w:sz w:val="17"/>
        </w:rPr>
        <w:t>required</w:t>
      </w:r>
      <w:r>
        <w:rPr>
          <w:color w:val="161616"/>
          <w:spacing w:val="-9"/>
          <w:w w:val="105"/>
          <w:sz w:val="17"/>
        </w:rPr>
        <w:t xml:space="preserve"> </w:t>
      </w:r>
      <w:r>
        <w:rPr>
          <w:color w:val="161616"/>
          <w:w w:val="105"/>
          <w:sz w:val="17"/>
        </w:rPr>
        <w:t>copies</w:t>
      </w:r>
      <w:r>
        <w:rPr>
          <w:color w:val="161616"/>
          <w:spacing w:val="2"/>
          <w:w w:val="105"/>
          <w:sz w:val="17"/>
        </w:rPr>
        <w:t xml:space="preserve"> </w:t>
      </w:r>
      <w:r>
        <w:rPr>
          <w:color w:val="161616"/>
          <w:w w:val="105"/>
          <w:sz w:val="17"/>
        </w:rPr>
        <w:t>of</w:t>
      </w:r>
      <w:r>
        <w:rPr>
          <w:color w:val="161616"/>
          <w:spacing w:val="-7"/>
          <w:w w:val="105"/>
          <w:sz w:val="17"/>
        </w:rPr>
        <w:t xml:space="preserve"> </w:t>
      </w:r>
      <w:r>
        <w:rPr>
          <w:color w:val="161616"/>
          <w:w w:val="105"/>
          <w:sz w:val="17"/>
        </w:rPr>
        <w:t>this</w:t>
      </w:r>
      <w:r>
        <w:rPr>
          <w:color w:val="161616"/>
          <w:spacing w:val="-4"/>
          <w:w w:val="105"/>
          <w:sz w:val="17"/>
        </w:rPr>
        <w:t xml:space="preserve"> </w:t>
      </w:r>
      <w:r>
        <w:rPr>
          <w:color w:val="161616"/>
          <w:w w:val="105"/>
          <w:sz w:val="17"/>
        </w:rPr>
        <w:t>application</w:t>
      </w:r>
      <w:r>
        <w:rPr>
          <w:color w:val="161616"/>
          <w:spacing w:val="6"/>
          <w:w w:val="105"/>
          <w:sz w:val="17"/>
        </w:rPr>
        <w:t xml:space="preserve"> </w:t>
      </w:r>
      <w:r>
        <w:rPr>
          <w:color w:val="161616"/>
          <w:w w:val="105"/>
          <w:sz w:val="17"/>
        </w:rPr>
        <w:t>to</w:t>
      </w:r>
      <w:r>
        <w:rPr>
          <w:color w:val="161616"/>
          <w:spacing w:val="-1"/>
          <w:w w:val="105"/>
          <w:sz w:val="17"/>
        </w:rPr>
        <w:t xml:space="preserve"> </w:t>
      </w:r>
      <w:r>
        <w:rPr>
          <w:color w:val="161616"/>
          <w:w w:val="105"/>
          <w:sz w:val="17"/>
        </w:rPr>
        <w:t>the</w:t>
      </w:r>
      <w:r>
        <w:rPr>
          <w:color w:val="161616"/>
          <w:spacing w:val="-12"/>
          <w:w w:val="105"/>
          <w:sz w:val="17"/>
        </w:rPr>
        <w:t xml:space="preserve"> </w:t>
      </w:r>
      <w:r>
        <w:rPr>
          <w:color w:val="161616"/>
          <w:w w:val="105"/>
          <w:sz w:val="17"/>
        </w:rPr>
        <w:t>Determination</w:t>
      </w:r>
      <w:r>
        <w:rPr>
          <w:color w:val="161616"/>
          <w:spacing w:val="11"/>
          <w:w w:val="105"/>
          <w:sz w:val="17"/>
        </w:rPr>
        <w:t xml:space="preserve"> </w:t>
      </w:r>
      <w:r>
        <w:rPr>
          <w:color w:val="161616"/>
          <w:w w:val="105"/>
          <w:sz w:val="17"/>
        </w:rPr>
        <w:t>of</w:t>
      </w:r>
      <w:r>
        <w:rPr>
          <w:color w:val="161616"/>
          <w:spacing w:val="-12"/>
          <w:w w:val="105"/>
          <w:sz w:val="17"/>
        </w:rPr>
        <w:t xml:space="preserve"> </w:t>
      </w:r>
      <w:r>
        <w:rPr>
          <w:color w:val="161616"/>
          <w:w w:val="105"/>
          <w:sz w:val="17"/>
        </w:rPr>
        <w:t>Need</w:t>
      </w:r>
      <w:r>
        <w:rPr>
          <w:color w:val="161616"/>
          <w:spacing w:val="-11"/>
          <w:w w:val="105"/>
          <w:sz w:val="17"/>
        </w:rPr>
        <w:t xml:space="preserve"> </w:t>
      </w:r>
      <w:r>
        <w:rPr>
          <w:color w:val="161616"/>
          <w:w w:val="105"/>
          <w:sz w:val="17"/>
        </w:rPr>
        <w:t>Program,</w:t>
      </w:r>
      <w:r>
        <w:rPr>
          <w:color w:val="161616"/>
          <w:spacing w:val="-1"/>
          <w:w w:val="105"/>
          <w:sz w:val="17"/>
        </w:rPr>
        <w:t xml:space="preserve"> </w:t>
      </w:r>
      <w:r>
        <w:rPr>
          <w:color w:val="161616"/>
          <w:w w:val="105"/>
          <w:sz w:val="17"/>
        </w:rPr>
        <w:t>and,</w:t>
      </w:r>
      <w:r>
        <w:rPr>
          <w:color w:val="161616"/>
          <w:spacing w:val="-14"/>
          <w:w w:val="105"/>
          <w:sz w:val="17"/>
        </w:rPr>
        <w:t xml:space="preserve"> </w:t>
      </w:r>
      <w:r>
        <w:rPr>
          <w:color w:val="161616"/>
          <w:w w:val="105"/>
          <w:sz w:val="17"/>
        </w:rPr>
        <w:t>as</w:t>
      </w:r>
      <w:r>
        <w:rPr>
          <w:color w:val="161616"/>
          <w:spacing w:val="-5"/>
          <w:w w:val="105"/>
          <w:sz w:val="17"/>
        </w:rPr>
        <w:t xml:space="preserve"> </w:t>
      </w:r>
      <w:r>
        <w:rPr>
          <w:color w:val="161616"/>
          <w:w w:val="105"/>
          <w:sz w:val="17"/>
        </w:rPr>
        <w:t>applicable,</w:t>
      </w:r>
      <w:r>
        <w:rPr>
          <w:color w:val="161616"/>
          <w:spacing w:val="-3"/>
          <w:w w:val="105"/>
          <w:sz w:val="17"/>
        </w:rPr>
        <w:t xml:space="preserve"> </w:t>
      </w:r>
      <w:r>
        <w:rPr>
          <w:color w:val="161616"/>
          <w:w w:val="105"/>
          <w:sz w:val="17"/>
        </w:rPr>
        <w:t>to</w:t>
      </w:r>
      <w:r>
        <w:rPr>
          <w:color w:val="161616"/>
          <w:spacing w:val="10"/>
          <w:w w:val="105"/>
          <w:sz w:val="17"/>
        </w:rPr>
        <w:t xml:space="preserve"> </w:t>
      </w:r>
      <w:r>
        <w:rPr>
          <w:color w:val="161616"/>
          <w:w w:val="105"/>
          <w:sz w:val="17"/>
        </w:rPr>
        <w:t>all</w:t>
      </w:r>
      <w:r>
        <w:rPr>
          <w:color w:val="161616"/>
          <w:spacing w:val="1"/>
          <w:w w:val="105"/>
          <w:sz w:val="17"/>
        </w:rPr>
        <w:t xml:space="preserve"> </w:t>
      </w:r>
      <w:r>
        <w:rPr>
          <w:color w:val="161616"/>
          <w:sz w:val="17"/>
        </w:rPr>
        <w:t>Parties</w:t>
      </w:r>
      <w:r>
        <w:rPr>
          <w:color w:val="161616"/>
          <w:spacing w:val="4"/>
          <w:sz w:val="17"/>
        </w:rPr>
        <w:t xml:space="preserve"> </w:t>
      </w:r>
      <w:r>
        <w:rPr>
          <w:color w:val="161616"/>
          <w:sz w:val="17"/>
        </w:rPr>
        <w:t>of</w:t>
      </w:r>
      <w:r>
        <w:rPr>
          <w:color w:val="161616"/>
          <w:spacing w:val="12"/>
          <w:sz w:val="17"/>
        </w:rPr>
        <w:t xml:space="preserve"> </w:t>
      </w:r>
      <w:r>
        <w:rPr>
          <w:color w:val="161616"/>
          <w:sz w:val="17"/>
        </w:rPr>
        <w:t>Record</w:t>
      </w:r>
      <w:r>
        <w:rPr>
          <w:color w:val="161616"/>
          <w:spacing w:val="-2"/>
          <w:sz w:val="17"/>
        </w:rPr>
        <w:t xml:space="preserve"> </w:t>
      </w:r>
      <w:r>
        <w:rPr>
          <w:color w:val="161616"/>
          <w:sz w:val="17"/>
        </w:rPr>
        <w:t>and</w:t>
      </w:r>
      <w:r>
        <w:rPr>
          <w:color w:val="161616"/>
          <w:spacing w:val="-9"/>
          <w:sz w:val="17"/>
        </w:rPr>
        <w:t xml:space="preserve"> </w:t>
      </w:r>
      <w:r>
        <w:rPr>
          <w:color w:val="161616"/>
          <w:sz w:val="17"/>
        </w:rPr>
        <w:t>other</w:t>
      </w:r>
      <w:r>
        <w:rPr>
          <w:color w:val="161616"/>
          <w:spacing w:val="-1"/>
          <w:sz w:val="17"/>
        </w:rPr>
        <w:t xml:space="preserve"> </w:t>
      </w:r>
      <w:r>
        <w:rPr>
          <w:color w:val="161616"/>
          <w:sz w:val="17"/>
        </w:rPr>
        <w:t>parties</w:t>
      </w:r>
      <w:r>
        <w:rPr>
          <w:color w:val="161616"/>
          <w:spacing w:val="3"/>
          <w:sz w:val="17"/>
        </w:rPr>
        <w:t xml:space="preserve"> </w:t>
      </w:r>
      <w:r>
        <w:rPr>
          <w:color w:val="161616"/>
          <w:sz w:val="17"/>
        </w:rPr>
        <w:t>as</w:t>
      </w:r>
      <w:r>
        <w:rPr>
          <w:color w:val="161616"/>
          <w:spacing w:val="-2"/>
          <w:sz w:val="17"/>
        </w:rPr>
        <w:t xml:space="preserve"> </w:t>
      </w:r>
      <w:r>
        <w:rPr>
          <w:color w:val="161616"/>
          <w:sz w:val="17"/>
        </w:rPr>
        <w:t>required pursuant</w:t>
      </w:r>
      <w:r>
        <w:rPr>
          <w:color w:val="161616"/>
          <w:spacing w:val="1"/>
          <w:sz w:val="17"/>
        </w:rPr>
        <w:t xml:space="preserve"> </w:t>
      </w:r>
      <w:r>
        <w:rPr>
          <w:color w:val="161616"/>
          <w:sz w:val="17"/>
        </w:rPr>
        <w:t>to</w:t>
      </w:r>
      <w:r>
        <w:rPr>
          <w:color w:val="161616"/>
          <w:spacing w:val="15"/>
          <w:sz w:val="17"/>
        </w:rPr>
        <w:t xml:space="preserve"> </w:t>
      </w:r>
      <w:r>
        <w:rPr>
          <w:color w:val="161616"/>
          <w:sz w:val="17"/>
        </w:rPr>
        <w:t>105</w:t>
      </w:r>
      <w:r>
        <w:rPr>
          <w:color w:val="161616"/>
          <w:spacing w:val="-4"/>
          <w:sz w:val="17"/>
        </w:rPr>
        <w:t xml:space="preserve"> </w:t>
      </w:r>
      <w:r>
        <w:rPr>
          <w:color w:val="161616"/>
          <w:sz w:val="17"/>
        </w:rPr>
        <w:t>CMR</w:t>
      </w:r>
      <w:r>
        <w:rPr>
          <w:color w:val="161616"/>
          <w:spacing w:val="5"/>
          <w:sz w:val="17"/>
        </w:rPr>
        <w:t xml:space="preserve"> </w:t>
      </w:r>
      <w:proofErr w:type="gramStart"/>
      <w:r>
        <w:rPr>
          <w:color w:val="161616"/>
          <w:sz w:val="17"/>
        </w:rPr>
        <w:t>100.405(B);</w:t>
      </w:r>
      <w:proofErr w:type="gramEnd"/>
    </w:p>
    <w:p w14:paraId="1BD479EB" w14:textId="77777777" w:rsidR="00AF7E60" w:rsidRDefault="00AF7E60" w:rsidP="00AF7E60">
      <w:pPr>
        <w:pStyle w:val="TableParagraph"/>
        <w:numPr>
          <w:ilvl w:val="0"/>
          <w:numId w:val="9"/>
        </w:numPr>
        <w:tabs>
          <w:tab w:val="left" w:pos="714"/>
          <w:tab w:val="left" w:pos="715"/>
        </w:tabs>
        <w:spacing w:before="3" w:line="278" w:lineRule="auto"/>
        <w:ind w:left="720" w:right="-10" w:hanging="679"/>
        <w:rPr>
          <w:sz w:val="17"/>
        </w:rPr>
      </w:pPr>
      <w:r>
        <w:rPr>
          <w:color w:val="161616"/>
          <w:sz w:val="17"/>
        </w:rPr>
        <w:t>I</w:t>
      </w:r>
      <w:r>
        <w:rPr>
          <w:color w:val="161616"/>
          <w:spacing w:val="9"/>
          <w:sz w:val="17"/>
        </w:rPr>
        <w:t xml:space="preserve"> </w:t>
      </w:r>
      <w:r w:rsidRPr="00826DAB">
        <w:rPr>
          <w:color w:val="161616"/>
          <w:sz w:val="17"/>
        </w:rPr>
        <w:t>have</w:t>
      </w:r>
      <w:r w:rsidRPr="00826DAB">
        <w:rPr>
          <w:color w:val="161616"/>
          <w:spacing w:val="6"/>
          <w:sz w:val="17"/>
        </w:rPr>
        <w:t xml:space="preserve"> </w:t>
      </w:r>
      <w:r w:rsidRPr="00826DAB">
        <w:rPr>
          <w:color w:val="161616"/>
          <w:sz w:val="17"/>
        </w:rPr>
        <w:t>caused,</w:t>
      </w:r>
      <w:r>
        <w:rPr>
          <w:color w:val="161616"/>
          <w:spacing w:val="9"/>
          <w:sz w:val="17"/>
        </w:rPr>
        <w:t xml:space="preserve"> </w:t>
      </w:r>
      <w:r>
        <w:rPr>
          <w:color w:val="161616"/>
          <w:sz w:val="17"/>
        </w:rPr>
        <w:t>as</w:t>
      </w:r>
      <w:r>
        <w:rPr>
          <w:color w:val="161616"/>
          <w:spacing w:val="9"/>
          <w:sz w:val="17"/>
        </w:rPr>
        <w:t xml:space="preserve"> </w:t>
      </w:r>
      <w:r>
        <w:rPr>
          <w:color w:val="161616"/>
          <w:sz w:val="17"/>
        </w:rPr>
        <w:t>required,</w:t>
      </w:r>
      <w:r>
        <w:rPr>
          <w:color w:val="161616"/>
          <w:spacing w:val="11"/>
          <w:sz w:val="17"/>
        </w:rPr>
        <w:t xml:space="preserve"> </w:t>
      </w:r>
      <w:r>
        <w:rPr>
          <w:color w:val="161616"/>
          <w:sz w:val="17"/>
        </w:rPr>
        <w:t>notices</w:t>
      </w:r>
      <w:r>
        <w:rPr>
          <w:color w:val="161616"/>
          <w:spacing w:val="12"/>
          <w:sz w:val="17"/>
        </w:rPr>
        <w:t xml:space="preserve"> </w:t>
      </w:r>
      <w:r>
        <w:rPr>
          <w:color w:val="161616"/>
          <w:sz w:val="17"/>
        </w:rPr>
        <w:t>of</w:t>
      </w:r>
      <w:r>
        <w:rPr>
          <w:color w:val="161616"/>
          <w:spacing w:val="14"/>
          <w:sz w:val="17"/>
        </w:rPr>
        <w:t xml:space="preserve"> </w:t>
      </w:r>
      <w:r>
        <w:rPr>
          <w:color w:val="161616"/>
          <w:sz w:val="17"/>
        </w:rPr>
        <w:t>intent</w:t>
      </w:r>
      <w:r>
        <w:rPr>
          <w:color w:val="161616"/>
          <w:spacing w:val="9"/>
          <w:sz w:val="17"/>
        </w:rPr>
        <w:t xml:space="preserve"> </w:t>
      </w:r>
      <w:r>
        <w:rPr>
          <w:color w:val="161616"/>
          <w:sz w:val="17"/>
        </w:rPr>
        <w:t>to</w:t>
      </w:r>
      <w:r>
        <w:rPr>
          <w:color w:val="161616"/>
          <w:spacing w:val="12"/>
          <w:sz w:val="17"/>
        </w:rPr>
        <w:t xml:space="preserve"> </w:t>
      </w:r>
      <w:r>
        <w:rPr>
          <w:color w:val="161616"/>
          <w:sz w:val="17"/>
        </w:rPr>
        <w:t>be published</w:t>
      </w:r>
      <w:r>
        <w:rPr>
          <w:color w:val="161616"/>
          <w:spacing w:val="16"/>
          <w:sz w:val="17"/>
        </w:rPr>
        <w:t xml:space="preserve"> </w:t>
      </w:r>
      <w:r>
        <w:rPr>
          <w:color w:val="161616"/>
          <w:sz w:val="17"/>
        </w:rPr>
        <w:t>and</w:t>
      </w:r>
      <w:r>
        <w:rPr>
          <w:color w:val="161616"/>
          <w:spacing w:val="8"/>
          <w:sz w:val="17"/>
        </w:rPr>
        <w:t xml:space="preserve"> </w:t>
      </w:r>
      <w:r>
        <w:rPr>
          <w:color w:val="161616"/>
          <w:sz w:val="17"/>
        </w:rPr>
        <w:t>duplicate</w:t>
      </w:r>
      <w:r>
        <w:rPr>
          <w:color w:val="161616"/>
          <w:spacing w:val="15"/>
          <w:sz w:val="17"/>
        </w:rPr>
        <w:t xml:space="preserve"> </w:t>
      </w:r>
      <w:r>
        <w:rPr>
          <w:color w:val="161616"/>
          <w:sz w:val="17"/>
        </w:rPr>
        <w:t>copies</w:t>
      </w:r>
      <w:r>
        <w:rPr>
          <w:color w:val="161616"/>
          <w:spacing w:val="17"/>
          <w:sz w:val="17"/>
        </w:rPr>
        <w:t xml:space="preserve"> </w:t>
      </w:r>
      <w:r>
        <w:rPr>
          <w:color w:val="161616"/>
          <w:sz w:val="17"/>
        </w:rPr>
        <w:t>to</w:t>
      </w:r>
      <w:r>
        <w:rPr>
          <w:color w:val="161616"/>
          <w:spacing w:val="34"/>
          <w:sz w:val="17"/>
        </w:rPr>
        <w:t xml:space="preserve"> </w:t>
      </w:r>
      <w:r>
        <w:rPr>
          <w:color w:val="161616"/>
          <w:sz w:val="17"/>
        </w:rPr>
        <w:t>be</w:t>
      </w:r>
      <w:r>
        <w:rPr>
          <w:color w:val="161616"/>
          <w:spacing w:val="1"/>
          <w:sz w:val="17"/>
        </w:rPr>
        <w:t xml:space="preserve"> </w:t>
      </w:r>
      <w:r>
        <w:rPr>
          <w:color w:val="161616"/>
          <w:sz w:val="17"/>
        </w:rPr>
        <w:t>submitted</w:t>
      </w:r>
      <w:r>
        <w:rPr>
          <w:color w:val="161616"/>
          <w:spacing w:val="21"/>
          <w:sz w:val="17"/>
        </w:rPr>
        <w:t xml:space="preserve"> </w:t>
      </w:r>
      <w:r>
        <w:rPr>
          <w:color w:val="161616"/>
          <w:sz w:val="17"/>
        </w:rPr>
        <w:t>to</w:t>
      </w:r>
      <w:r>
        <w:rPr>
          <w:color w:val="161616"/>
          <w:spacing w:val="25"/>
          <w:sz w:val="17"/>
        </w:rPr>
        <w:t xml:space="preserve"> </w:t>
      </w:r>
      <w:r>
        <w:rPr>
          <w:color w:val="161616"/>
          <w:sz w:val="17"/>
        </w:rPr>
        <w:t>all</w:t>
      </w:r>
      <w:r>
        <w:rPr>
          <w:color w:val="161616"/>
          <w:spacing w:val="5"/>
          <w:sz w:val="17"/>
        </w:rPr>
        <w:t xml:space="preserve"> </w:t>
      </w:r>
      <w:r>
        <w:rPr>
          <w:color w:val="161616"/>
          <w:sz w:val="17"/>
        </w:rPr>
        <w:t>Parties</w:t>
      </w:r>
      <w:r>
        <w:rPr>
          <w:color w:val="161616"/>
          <w:spacing w:val="12"/>
          <w:sz w:val="17"/>
        </w:rPr>
        <w:t xml:space="preserve"> </w:t>
      </w:r>
      <w:r>
        <w:rPr>
          <w:color w:val="161616"/>
          <w:sz w:val="17"/>
        </w:rPr>
        <w:t>of</w:t>
      </w:r>
      <w:r>
        <w:rPr>
          <w:color w:val="161616"/>
          <w:spacing w:val="21"/>
          <w:sz w:val="17"/>
        </w:rPr>
        <w:t xml:space="preserve"> </w:t>
      </w:r>
      <w:r>
        <w:rPr>
          <w:color w:val="161616"/>
          <w:sz w:val="17"/>
        </w:rPr>
        <w:t>Record,</w:t>
      </w:r>
      <w:r>
        <w:rPr>
          <w:color w:val="161616"/>
          <w:spacing w:val="4"/>
          <w:sz w:val="17"/>
        </w:rPr>
        <w:t xml:space="preserve"> </w:t>
      </w:r>
      <w:r>
        <w:rPr>
          <w:color w:val="161616"/>
          <w:sz w:val="17"/>
        </w:rPr>
        <w:t>and</w:t>
      </w:r>
      <w:r>
        <w:rPr>
          <w:color w:val="161616"/>
          <w:spacing w:val="1"/>
          <w:sz w:val="17"/>
        </w:rPr>
        <w:t xml:space="preserve"> </w:t>
      </w:r>
      <w:r>
        <w:rPr>
          <w:color w:val="161616"/>
          <w:w w:val="105"/>
          <w:sz w:val="17"/>
        </w:rPr>
        <w:t>all carriers or third-party administrators, public and commercial, for the payment of health care services with which the</w:t>
      </w:r>
      <w:r>
        <w:rPr>
          <w:color w:val="161616"/>
          <w:spacing w:val="1"/>
          <w:w w:val="105"/>
          <w:sz w:val="17"/>
        </w:rPr>
        <w:t xml:space="preserve"> </w:t>
      </w:r>
      <w:r>
        <w:rPr>
          <w:color w:val="161616"/>
          <w:sz w:val="17"/>
        </w:rPr>
        <w:t>Applicant</w:t>
      </w:r>
      <w:r>
        <w:rPr>
          <w:color w:val="161616"/>
          <w:spacing w:val="13"/>
          <w:sz w:val="17"/>
        </w:rPr>
        <w:t xml:space="preserve"> </w:t>
      </w:r>
      <w:r>
        <w:rPr>
          <w:color w:val="161616"/>
          <w:sz w:val="17"/>
        </w:rPr>
        <w:t>contracts,</w:t>
      </w:r>
      <w:r>
        <w:rPr>
          <w:color w:val="161616"/>
          <w:spacing w:val="-2"/>
          <w:sz w:val="17"/>
        </w:rPr>
        <w:t xml:space="preserve"> </w:t>
      </w:r>
      <w:r>
        <w:rPr>
          <w:color w:val="161616"/>
          <w:sz w:val="17"/>
        </w:rPr>
        <w:t>and</w:t>
      </w:r>
      <w:r>
        <w:rPr>
          <w:color w:val="161616"/>
          <w:spacing w:val="-3"/>
          <w:sz w:val="17"/>
        </w:rPr>
        <w:t xml:space="preserve"> </w:t>
      </w:r>
      <w:r>
        <w:rPr>
          <w:color w:val="161616"/>
          <w:sz w:val="17"/>
        </w:rPr>
        <w:t>with</w:t>
      </w:r>
      <w:r>
        <w:rPr>
          <w:color w:val="161616"/>
          <w:spacing w:val="-5"/>
          <w:sz w:val="17"/>
        </w:rPr>
        <w:t xml:space="preserve"> </w:t>
      </w:r>
      <w:r>
        <w:rPr>
          <w:color w:val="161616"/>
          <w:sz w:val="17"/>
        </w:rPr>
        <w:t>Medicare</w:t>
      </w:r>
      <w:r>
        <w:rPr>
          <w:color w:val="161616"/>
          <w:spacing w:val="-2"/>
          <w:sz w:val="17"/>
        </w:rPr>
        <w:t xml:space="preserve"> </w:t>
      </w:r>
      <w:r>
        <w:rPr>
          <w:color w:val="161616"/>
          <w:sz w:val="17"/>
        </w:rPr>
        <w:t>and</w:t>
      </w:r>
      <w:r>
        <w:rPr>
          <w:color w:val="161616"/>
          <w:spacing w:val="-3"/>
          <w:sz w:val="17"/>
        </w:rPr>
        <w:t xml:space="preserve"> </w:t>
      </w:r>
      <w:r>
        <w:rPr>
          <w:color w:val="161616"/>
          <w:sz w:val="17"/>
        </w:rPr>
        <w:t>Medicaid, as</w:t>
      </w:r>
      <w:r>
        <w:rPr>
          <w:color w:val="161616"/>
          <w:spacing w:val="-7"/>
          <w:sz w:val="17"/>
        </w:rPr>
        <w:t xml:space="preserve"> </w:t>
      </w:r>
      <w:r>
        <w:rPr>
          <w:color w:val="161616"/>
          <w:sz w:val="17"/>
        </w:rPr>
        <w:t>required</w:t>
      </w:r>
      <w:r>
        <w:rPr>
          <w:color w:val="161616"/>
          <w:spacing w:val="-3"/>
          <w:sz w:val="17"/>
        </w:rPr>
        <w:t xml:space="preserve"> </w:t>
      </w:r>
      <w:r>
        <w:rPr>
          <w:color w:val="161616"/>
          <w:sz w:val="17"/>
        </w:rPr>
        <w:t>by</w:t>
      </w:r>
      <w:r>
        <w:rPr>
          <w:color w:val="161616"/>
          <w:spacing w:val="-7"/>
          <w:sz w:val="17"/>
        </w:rPr>
        <w:t xml:space="preserve"> </w:t>
      </w:r>
      <w:r>
        <w:rPr>
          <w:color w:val="161616"/>
          <w:sz w:val="17"/>
        </w:rPr>
        <w:t>105</w:t>
      </w:r>
      <w:r>
        <w:rPr>
          <w:color w:val="161616"/>
          <w:spacing w:val="-3"/>
          <w:sz w:val="17"/>
        </w:rPr>
        <w:t xml:space="preserve"> </w:t>
      </w:r>
      <w:r>
        <w:rPr>
          <w:color w:val="161616"/>
          <w:sz w:val="17"/>
        </w:rPr>
        <w:t>CMR</w:t>
      </w:r>
      <w:r>
        <w:rPr>
          <w:color w:val="161616"/>
          <w:spacing w:val="-3"/>
          <w:sz w:val="17"/>
        </w:rPr>
        <w:t xml:space="preserve"> </w:t>
      </w:r>
      <w:r>
        <w:rPr>
          <w:color w:val="161616"/>
          <w:sz w:val="17"/>
        </w:rPr>
        <w:t>100.405(C),</w:t>
      </w:r>
      <w:r>
        <w:rPr>
          <w:color w:val="161616"/>
          <w:spacing w:val="3"/>
          <w:sz w:val="17"/>
        </w:rPr>
        <w:t xml:space="preserve"> </w:t>
      </w:r>
      <w:r>
        <w:rPr>
          <w:color w:val="161616"/>
          <w:sz w:val="17"/>
        </w:rPr>
        <w:t>et</w:t>
      </w:r>
      <w:r>
        <w:rPr>
          <w:color w:val="161616"/>
          <w:spacing w:val="-3"/>
          <w:sz w:val="17"/>
        </w:rPr>
        <w:t xml:space="preserve"> </w:t>
      </w:r>
      <w:proofErr w:type="gramStart"/>
      <w:r>
        <w:rPr>
          <w:color w:val="161616"/>
          <w:sz w:val="17"/>
        </w:rPr>
        <w:t>seq.;</w:t>
      </w:r>
      <w:proofErr w:type="gramEnd"/>
    </w:p>
    <w:p w14:paraId="4155E8D7" w14:textId="6FDEC33F" w:rsidR="00AF7E60" w:rsidRDefault="00AF7E60" w:rsidP="00AF7E60">
      <w:pPr>
        <w:pStyle w:val="TableParagraph"/>
        <w:numPr>
          <w:ilvl w:val="0"/>
          <w:numId w:val="9"/>
        </w:numPr>
        <w:tabs>
          <w:tab w:val="left" w:pos="709"/>
          <w:tab w:val="left" w:pos="710"/>
        </w:tabs>
        <w:spacing w:before="2" w:line="278" w:lineRule="auto"/>
        <w:ind w:left="720" w:right="-10" w:hanging="679"/>
        <w:rPr>
          <w:sz w:val="17"/>
        </w:rPr>
      </w:pPr>
      <w:r>
        <w:rPr>
          <w:color w:val="161616"/>
          <w:sz w:val="17"/>
        </w:rPr>
        <w:t>I</w:t>
      </w:r>
      <w:r>
        <w:rPr>
          <w:color w:val="161616"/>
          <w:spacing w:val="12"/>
          <w:sz w:val="17"/>
        </w:rPr>
        <w:t xml:space="preserve"> </w:t>
      </w:r>
      <w:r w:rsidRPr="00F713A7">
        <w:rPr>
          <w:strike/>
          <w:color w:val="161616"/>
          <w:sz w:val="17"/>
        </w:rPr>
        <w:t>have</w:t>
      </w:r>
      <w:r w:rsidRPr="00F713A7">
        <w:rPr>
          <w:strike/>
          <w:color w:val="161616"/>
          <w:spacing w:val="3"/>
          <w:sz w:val="17"/>
        </w:rPr>
        <w:t xml:space="preserve"> </w:t>
      </w:r>
      <w:r w:rsidRPr="00F713A7">
        <w:rPr>
          <w:strike/>
          <w:color w:val="161616"/>
          <w:sz w:val="17"/>
        </w:rPr>
        <w:t>caused</w:t>
      </w:r>
      <w:r>
        <w:rPr>
          <w:color w:val="161616"/>
          <w:sz w:val="17"/>
        </w:rPr>
        <w:t xml:space="preserve"> </w:t>
      </w:r>
      <w:r>
        <w:rPr>
          <w:color w:val="161616"/>
          <w:w w:val="105"/>
          <w:sz w:val="17"/>
        </w:rPr>
        <w:t xml:space="preserve">[have been informed that] </w:t>
      </w:r>
      <w:r>
        <w:rPr>
          <w:color w:val="161616"/>
          <w:sz w:val="17"/>
        </w:rPr>
        <w:t>proper</w:t>
      </w:r>
      <w:r>
        <w:rPr>
          <w:color w:val="161616"/>
          <w:spacing w:val="19"/>
          <w:sz w:val="17"/>
        </w:rPr>
        <w:t xml:space="preserve"> </w:t>
      </w:r>
      <w:r>
        <w:rPr>
          <w:color w:val="161616"/>
          <w:sz w:val="17"/>
        </w:rPr>
        <w:t>notification</w:t>
      </w:r>
      <w:r>
        <w:rPr>
          <w:color w:val="161616"/>
          <w:spacing w:val="19"/>
          <w:sz w:val="17"/>
        </w:rPr>
        <w:t xml:space="preserve"> </w:t>
      </w:r>
      <w:r>
        <w:rPr>
          <w:color w:val="161616"/>
          <w:sz w:val="17"/>
        </w:rPr>
        <w:t>and</w:t>
      </w:r>
      <w:r>
        <w:rPr>
          <w:color w:val="161616"/>
          <w:spacing w:val="-2"/>
          <w:sz w:val="17"/>
        </w:rPr>
        <w:t xml:space="preserve"> </w:t>
      </w:r>
      <w:r>
        <w:rPr>
          <w:color w:val="161616"/>
          <w:sz w:val="17"/>
        </w:rPr>
        <w:t>submissions</w:t>
      </w:r>
      <w:r>
        <w:rPr>
          <w:color w:val="161616"/>
          <w:spacing w:val="20"/>
          <w:sz w:val="17"/>
        </w:rPr>
        <w:t xml:space="preserve"> </w:t>
      </w:r>
      <w:r>
        <w:rPr>
          <w:color w:val="161616"/>
          <w:sz w:val="17"/>
        </w:rPr>
        <w:t>to</w:t>
      </w:r>
      <w:r>
        <w:rPr>
          <w:color w:val="161616"/>
          <w:spacing w:val="26"/>
          <w:sz w:val="17"/>
        </w:rPr>
        <w:t xml:space="preserve"> </w:t>
      </w:r>
      <w:r>
        <w:rPr>
          <w:color w:val="161616"/>
          <w:sz w:val="17"/>
        </w:rPr>
        <w:t>the</w:t>
      </w:r>
      <w:r>
        <w:rPr>
          <w:color w:val="161616"/>
          <w:spacing w:val="-2"/>
          <w:sz w:val="17"/>
        </w:rPr>
        <w:t xml:space="preserve"> </w:t>
      </w:r>
      <w:r>
        <w:rPr>
          <w:color w:val="161616"/>
          <w:sz w:val="17"/>
        </w:rPr>
        <w:t>Secretary</w:t>
      </w:r>
      <w:r>
        <w:rPr>
          <w:color w:val="161616"/>
          <w:spacing w:val="14"/>
          <w:sz w:val="17"/>
        </w:rPr>
        <w:t xml:space="preserve"> </w:t>
      </w:r>
      <w:r>
        <w:rPr>
          <w:color w:val="161616"/>
          <w:sz w:val="17"/>
        </w:rPr>
        <w:t>of</w:t>
      </w:r>
      <w:r>
        <w:rPr>
          <w:color w:val="161616"/>
          <w:spacing w:val="16"/>
          <w:sz w:val="17"/>
        </w:rPr>
        <w:t xml:space="preserve"> </w:t>
      </w:r>
      <w:r>
        <w:rPr>
          <w:color w:val="161616"/>
          <w:sz w:val="17"/>
        </w:rPr>
        <w:t>Environmental</w:t>
      </w:r>
      <w:r>
        <w:rPr>
          <w:color w:val="161616"/>
          <w:spacing w:val="24"/>
          <w:sz w:val="17"/>
        </w:rPr>
        <w:t xml:space="preserve"> </w:t>
      </w:r>
      <w:r>
        <w:rPr>
          <w:color w:val="161616"/>
          <w:sz w:val="17"/>
        </w:rPr>
        <w:t>Affairs</w:t>
      </w:r>
      <w:r>
        <w:rPr>
          <w:color w:val="161616"/>
          <w:spacing w:val="7"/>
          <w:sz w:val="17"/>
        </w:rPr>
        <w:t xml:space="preserve"> </w:t>
      </w:r>
      <w:r>
        <w:rPr>
          <w:color w:val="161616"/>
          <w:sz w:val="17"/>
        </w:rPr>
        <w:t>pursuant</w:t>
      </w:r>
      <w:r>
        <w:rPr>
          <w:color w:val="161616"/>
          <w:spacing w:val="18"/>
          <w:sz w:val="17"/>
        </w:rPr>
        <w:t xml:space="preserve"> </w:t>
      </w:r>
      <w:r>
        <w:rPr>
          <w:color w:val="161616"/>
          <w:sz w:val="17"/>
        </w:rPr>
        <w:t>to</w:t>
      </w:r>
      <w:r>
        <w:rPr>
          <w:color w:val="161616"/>
          <w:spacing w:val="21"/>
          <w:sz w:val="17"/>
        </w:rPr>
        <w:t xml:space="preserve"> </w:t>
      </w:r>
      <w:r>
        <w:rPr>
          <w:color w:val="161616"/>
          <w:sz w:val="17"/>
        </w:rPr>
        <w:t>105</w:t>
      </w:r>
      <w:r>
        <w:rPr>
          <w:color w:val="161616"/>
          <w:spacing w:val="10"/>
          <w:sz w:val="17"/>
        </w:rPr>
        <w:t xml:space="preserve"> </w:t>
      </w:r>
      <w:r>
        <w:rPr>
          <w:color w:val="161616"/>
          <w:sz w:val="17"/>
        </w:rPr>
        <w:t>CMR</w:t>
      </w:r>
      <w:r>
        <w:rPr>
          <w:color w:val="161616"/>
          <w:spacing w:val="1"/>
          <w:sz w:val="17"/>
        </w:rPr>
        <w:t xml:space="preserve"> </w:t>
      </w:r>
      <w:r>
        <w:rPr>
          <w:color w:val="161616"/>
          <w:sz w:val="17"/>
        </w:rPr>
        <w:t>100.405(E)</w:t>
      </w:r>
      <w:r>
        <w:rPr>
          <w:color w:val="161616"/>
          <w:spacing w:val="14"/>
          <w:sz w:val="17"/>
        </w:rPr>
        <w:t xml:space="preserve"> </w:t>
      </w:r>
      <w:r>
        <w:rPr>
          <w:color w:val="161616"/>
          <w:sz w:val="17"/>
        </w:rPr>
        <w:t>and</w:t>
      </w:r>
      <w:r>
        <w:rPr>
          <w:color w:val="161616"/>
          <w:spacing w:val="-12"/>
          <w:sz w:val="17"/>
        </w:rPr>
        <w:t xml:space="preserve"> </w:t>
      </w:r>
      <w:r>
        <w:rPr>
          <w:color w:val="161616"/>
          <w:sz w:val="17"/>
        </w:rPr>
        <w:t>301</w:t>
      </w:r>
      <w:r>
        <w:rPr>
          <w:color w:val="161616"/>
          <w:spacing w:val="-2"/>
          <w:sz w:val="17"/>
        </w:rPr>
        <w:t xml:space="preserve"> </w:t>
      </w:r>
      <w:r>
        <w:rPr>
          <w:color w:val="161616"/>
          <w:sz w:val="17"/>
        </w:rPr>
        <w:t>CMR</w:t>
      </w:r>
      <w:r>
        <w:rPr>
          <w:color w:val="161616"/>
          <w:spacing w:val="-2"/>
          <w:sz w:val="17"/>
        </w:rPr>
        <w:t xml:space="preserve"> </w:t>
      </w:r>
      <w:proofErr w:type="gramStart"/>
      <w:r>
        <w:rPr>
          <w:color w:val="161616"/>
          <w:sz w:val="17"/>
        </w:rPr>
        <w:t>11.00;</w:t>
      </w:r>
      <w:proofErr w:type="gramEnd"/>
      <w:r>
        <w:rPr>
          <w:color w:val="161616"/>
          <w:sz w:val="17"/>
        </w:rPr>
        <w:t xml:space="preserve"> </w:t>
      </w:r>
    </w:p>
    <w:p w14:paraId="17D249FD" w14:textId="77777777" w:rsidR="00AF7E60" w:rsidRDefault="00AF7E60" w:rsidP="00AF7E60">
      <w:pPr>
        <w:pStyle w:val="TableParagraph"/>
        <w:numPr>
          <w:ilvl w:val="0"/>
          <w:numId w:val="9"/>
        </w:numPr>
        <w:tabs>
          <w:tab w:val="left" w:pos="709"/>
          <w:tab w:val="left" w:pos="710"/>
        </w:tabs>
        <w:spacing w:before="0" w:line="283" w:lineRule="auto"/>
        <w:ind w:left="720" w:right="-10" w:hanging="679"/>
        <w:rPr>
          <w:sz w:val="17"/>
        </w:rPr>
      </w:pPr>
      <w:r>
        <w:rPr>
          <w:color w:val="161616"/>
          <w:sz w:val="17"/>
        </w:rPr>
        <w:t>If subject to M.G</w:t>
      </w:r>
      <w:r>
        <w:rPr>
          <w:color w:val="3A3A3A"/>
          <w:sz w:val="17"/>
        </w:rPr>
        <w:t>.</w:t>
      </w:r>
      <w:r>
        <w:rPr>
          <w:color w:val="161616"/>
          <w:sz w:val="17"/>
        </w:rPr>
        <w:t xml:space="preserve">L. c. 6D, </w:t>
      </w:r>
      <w:r>
        <w:rPr>
          <w:color w:val="161616"/>
          <w:sz w:val="14"/>
        </w:rPr>
        <w:t xml:space="preserve">§ </w:t>
      </w:r>
      <w:r>
        <w:rPr>
          <w:color w:val="161616"/>
          <w:sz w:val="17"/>
        </w:rPr>
        <w:t>13 and 958 CMR 7.00, I have submitted such Notice of Material Change to the</w:t>
      </w:r>
      <w:r>
        <w:rPr>
          <w:color w:val="161616"/>
          <w:spacing w:val="1"/>
          <w:sz w:val="17"/>
        </w:rPr>
        <w:t xml:space="preserve"> </w:t>
      </w:r>
      <w:r>
        <w:rPr>
          <w:color w:val="161616"/>
          <w:sz w:val="17"/>
        </w:rPr>
        <w:t>HPC - in</w:t>
      </w:r>
      <w:r>
        <w:rPr>
          <w:color w:val="161616"/>
          <w:spacing w:val="-45"/>
          <w:sz w:val="17"/>
        </w:rPr>
        <w:t xml:space="preserve"> </w:t>
      </w:r>
      <w:r>
        <w:rPr>
          <w:color w:val="161616"/>
          <w:sz w:val="17"/>
        </w:rPr>
        <w:t>accordance</w:t>
      </w:r>
      <w:r>
        <w:rPr>
          <w:color w:val="161616"/>
          <w:spacing w:val="6"/>
          <w:sz w:val="17"/>
        </w:rPr>
        <w:t xml:space="preserve"> </w:t>
      </w:r>
      <w:r>
        <w:rPr>
          <w:color w:val="161616"/>
          <w:sz w:val="17"/>
        </w:rPr>
        <w:t>with</w:t>
      </w:r>
      <w:r>
        <w:rPr>
          <w:color w:val="161616"/>
          <w:spacing w:val="-8"/>
          <w:sz w:val="17"/>
        </w:rPr>
        <w:t xml:space="preserve"> </w:t>
      </w:r>
      <w:r>
        <w:rPr>
          <w:color w:val="161616"/>
          <w:sz w:val="17"/>
        </w:rPr>
        <w:t>105</w:t>
      </w:r>
      <w:r>
        <w:rPr>
          <w:color w:val="161616"/>
          <w:spacing w:val="-7"/>
          <w:sz w:val="17"/>
        </w:rPr>
        <w:t xml:space="preserve"> </w:t>
      </w:r>
      <w:r>
        <w:rPr>
          <w:color w:val="161616"/>
          <w:sz w:val="17"/>
        </w:rPr>
        <w:t>CMR</w:t>
      </w:r>
      <w:r>
        <w:rPr>
          <w:color w:val="161616"/>
          <w:spacing w:val="-1"/>
          <w:sz w:val="17"/>
        </w:rPr>
        <w:t xml:space="preserve"> </w:t>
      </w:r>
      <w:proofErr w:type="gramStart"/>
      <w:r>
        <w:rPr>
          <w:color w:val="161616"/>
          <w:sz w:val="17"/>
        </w:rPr>
        <w:t>100.405(G);</w:t>
      </w:r>
      <w:proofErr w:type="gramEnd"/>
    </w:p>
    <w:p w14:paraId="796D2621" w14:textId="77777777" w:rsidR="00AF7E60" w:rsidRPr="00356DC4" w:rsidRDefault="00AF7E60" w:rsidP="00AF7E60">
      <w:pPr>
        <w:pStyle w:val="TableParagraph"/>
        <w:numPr>
          <w:ilvl w:val="0"/>
          <w:numId w:val="9"/>
        </w:numPr>
        <w:spacing w:before="0" w:line="280" w:lineRule="auto"/>
        <w:ind w:left="720" w:right="-10" w:hanging="679"/>
        <w:rPr>
          <w:color w:val="161616"/>
          <w:w w:val="105"/>
          <w:sz w:val="17"/>
        </w:rPr>
      </w:pPr>
      <w:r>
        <w:rPr>
          <w:color w:val="161616"/>
          <w:sz w:val="17"/>
        </w:rPr>
        <w:t>Pursuant to</w:t>
      </w:r>
      <w:r>
        <w:rPr>
          <w:color w:val="161616"/>
          <w:spacing w:val="1"/>
          <w:sz w:val="17"/>
        </w:rPr>
        <w:t xml:space="preserve"> </w:t>
      </w:r>
      <w:r>
        <w:rPr>
          <w:color w:val="161616"/>
          <w:sz w:val="17"/>
        </w:rPr>
        <w:t>105 CMR 100.210(A)(3), I certify that both the Applicant and the Proposed Project are in</w:t>
      </w:r>
      <w:r>
        <w:rPr>
          <w:color w:val="161616"/>
          <w:spacing w:val="1"/>
          <w:sz w:val="17"/>
        </w:rPr>
        <w:t xml:space="preserve"> </w:t>
      </w:r>
      <w:r>
        <w:rPr>
          <w:color w:val="161616"/>
          <w:sz w:val="17"/>
        </w:rPr>
        <w:t>material and</w:t>
      </w:r>
      <w:r>
        <w:rPr>
          <w:color w:val="161616"/>
          <w:spacing w:val="1"/>
          <w:sz w:val="17"/>
        </w:rPr>
        <w:t xml:space="preserve"> </w:t>
      </w:r>
      <w:r>
        <w:rPr>
          <w:color w:val="161616"/>
          <w:w w:val="105"/>
          <w:sz w:val="17"/>
        </w:rPr>
        <w:t>substantial</w:t>
      </w:r>
      <w:r>
        <w:rPr>
          <w:color w:val="161616"/>
          <w:spacing w:val="-2"/>
          <w:w w:val="105"/>
          <w:sz w:val="17"/>
        </w:rPr>
        <w:t xml:space="preserve"> </w:t>
      </w:r>
      <w:r>
        <w:rPr>
          <w:color w:val="161616"/>
          <w:w w:val="105"/>
          <w:sz w:val="17"/>
        </w:rPr>
        <w:t>compliance</w:t>
      </w:r>
      <w:r>
        <w:rPr>
          <w:color w:val="161616"/>
          <w:spacing w:val="3"/>
          <w:w w:val="105"/>
          <w:sz w:val="17"/>
        </w:rPr>
        <w:t xml:space="preserve"> </w:t>
      </w:r>
      <w:r>
        <w:rPr>
          <w:color w:val="161616"/>
          <w:w w:val="105"/>
          <w:sz w:val="17"/>
        </w:rPr>
        <w:t>and</w:t>
      </w:r>
      <w:r>
        <w:rPr>
          <w:color w:val="161616"/>
          <w:spacing w:val="-15"/>
          <w:w w:val="105"/>
          <w:sz w:val="17"/>
        </w:rPr>
        <w:t xml:space="preserve"> </w:t>
      </w:r>
      <w:r>
        <w:rPr>
          <w:color w:val="161616"/>
          <w:w w:val="105"/>
          <w:sz w:val="17"/>
        </w:rPr>
        <w:t>good</w:t>
      </w:r>
      <w:r>
        <w:rPr>
          <w:color w:val="161616"/>
          <w:spacing w:val="-5"/>
          <w:w w:val="105"/>
          <w:sz w:val="17"/>
        </w:rPr>
        <w:t xml:space="preserve"> </w:t>
      </w:r>
      <w:r>
        <w:rPr>
          <w:color w:val="161616"/>
          <w:w w:val="105"/>
          <w:sz w:val="17"/>
        </w:rPr>
        <w:t>standing</w:t>
      </w:r>
      <w:r>
        <w:rPr>
          <w:color w:val="161616"/>
          <w:spacing w:val="5"/>
          <w:w w:val="105"/>
          <w:sz w:val="17"/>
        </w:rPr>
        <w:t xml:space="preserve"> </w:t>
      </w:r>
      <w:r>
        <w:rPr>
          <w:color w:val="161616"/>
          <w:w w:val="105"/>
          <w:sz w:val="17"/>
        </w:rPr>
        <w:t>with</w:t>
      </w:r>
      <w:r>
        <w:rPr>
          <w:color w:val="161616"/>
          <w:spacing w:val="-17"/>
          <w:w w:val="105"/>
          <w:sz w:val="17"/>
        </w:rPr>
        <w:t xml:space="preserve"> </w:t>
      </w:r>
      <w:r>
        <w:rPr>
          <w:color w:val="161616"/>
          <w:w w:val="105"/>
          <w:sz w:val="17"/>
        </w:rPr>
        <w:t>relevant</w:t>
      </w:r>
      <w:r>
        <w:rPr>
          <w:color w:val="161616"/>
          <w:spacing w:val="3"/>
          <w:w w:val="105"/>
          <w:sz w:val="17"/>
        </w:rPr>
        <w:t xml:space="preserve"> </w:t>
      </w:r>
      <w:r>
        <w:rPr>
          <w:color w:val="161616"/>
          <w:w w:val="105"/>
          <w:sz w:val="17"/>
        </w:rPr>
        <w:t>federal,</w:t>
      </w:r>
      <w:r>
        <w:rPr>
          <w:color w:val="161616"/>
          <w:spacing w:val="-7"/>
          <w:w w:val="105"/>
          <w:sz w:val="17"/>
        </w:rPr>
        <w:t xml:space="preserve"> </w:t>
      </w:r>
      <w:r>
        <w:rPr>
          <w:color w:val="161616"/>
          <w:w w:val="105"/>
          <w:sz w:val="17"/>
        </w:rPr>
        <w:t>state,</w:t>
      </w:r>
      <w:r>
        <w:rPr>
          <w:color w:val="161616"/>
          <w:spacing w:val="-9"/>
          <w:w w:val="105"/>
          <w:sz w:val="17"/>
        </w:rPr>
        <w:t xml:space="preserve"> </w:t>
      </w:r>
      <w:r>
        <w:rPr>
          <w:color w:val="161616"/>
          <w:w w:val="105"/>
          <w:sz w:val="17"/>
        </w:rPr>
        <w:t>and</w:t>
      </w:r>
      <w:r>
        <w:rPr>
          <w:color w:val="161616"/>
          <w:spacing w:val="-11"/>
          <w:w w:val="105"/>
          <w:sz w:val="17"/>
        </w:rPr>
        <w:t xml:space="preserve"> </w:t>
      </w:r>
      <w:r>
        <w:rPr>
          <w:color w:val="161616"/>
          <w:w w:val="105"/>
          <w:sz w:val="17"/>
        </w:rPr>
        <w:t>local</w:t>
      </w:r>
      <w:r>
        <w:rPr>
          <w:color w:val="161616"/>
          <w:spacing w:val="-10"/>
          <w:w w:val="105"/>
          <w:sz w:val="17"/>
        </w:rPr>
        <w:t xml:space="preserve"> </w:t>
      </w:r>
      <w:r>
        <w:rPr>
          <w:color w:val="161616"/>
          <w:w w:val="105"/>
          <w:sz w:val="17"/>
        </w:rPr>
        <w:t>laws</w:t>
      </w:r>
      <w:r>
        <w:rPr>
          <w:color w:val="161616"/>
          <w:spacing w:val="-4"/>
          <w:w w:val="105"/>
          <w:sz w:val="17"/>
        </w:rPr>
        <w:t xml:space="preserve"> </w:t>
      </w:r>
      <w:r>
        <w:rPr>
          <w:color w:val="161616"/>
          <w:w w:val="105"/>
          <w:sz w:val="17"/>
        </w:rPr>
        <w:t>and</w:t>
      </w:r>
      <w:r>
        <w:rPr>
          <w:color w:val="161616"/>
          <w:spacing w:val="-8"/>
          <w:w w:val="105"/>
          <w:sz w:val="17"/>
        </w:rPr>
        <w:t xml:space="preserve"> </w:t>
      </w:r>
      <w:r>
        <w:rPr>
          <w:color w:val="161616"/>
          <w:w w:val="105"/>
          <w:sz w:val="17"/>
        </w:rPr>
        <w:t>regulations,</w:t>
      </w:r>
      <w:r>
        <w:rPr>
          <w:color w:val="161616"/>
          <w:spacing w:val="-3"/>
          <w:w w:val="105"/>
          <w:sz w:val="17"/>
        </w:rPr>
        <w:t xml:space="preserve"> </w:t>
      </w:r>
      <w:r>
        <w:rPr>
          <w:color w:val="161616"/>
          <w:w w:val="105"/>
          <w:sz w:val="17"/>
        </w:rPr>
        <w:t>as</w:t>
      </w:r>
      <w:r>
        <w:rPr>
          <w:color w:val="161616"/>
          <w:spacing w:val="-4"/>
          <w:w w:val="105"/>
          <w:sz w:val="17"/>
        </w:rPr>
        <w:t xml:space="preserve"> </w:t>
      </w:r>
      <w:r>
        <w:rPr>
          <w:color w:val="161616"/>
          <w:w w:val="105"/>
          <w:sz w:val="17"/>
        </w:rPr>
        <w:t>well</w:t>
      </w:r>
      <w:r>
        <w:rPr>
          <w:color w:val="161616"/>
          <w:spacing w:val="-16"/>
          <w:w w:val="105"/>
          <w:sz w:val="17"/>
        </w:rPr>
        <w:t xml:space="preserve"> </w:t>
      </w:r>
      <w:r>
        <w:rPr>
          <w:color w:val="161616"/>
          <w:w w:val="105"/>
          <w:sz w:val="17"/>
        </w:rPr>
        <w:lastRenderedPageBreak/>
        <w:t>as</w:t>
      </w:r>
      <w:r>
        <w:rPr>
          <w:color w:val="161616"/>
          <w:spacing w:val="-3"/>
          <w:w w:val="105"/>
          <w:sz w:val="17"/>
        </w:rPr>
        <w:t xml:space="preserve"> </w:t>
      </w:r>
      <w:r>
        <w:rPr>
          <w:color w:val="161616"/>
          <w:w w:val="105"/>
          <w:sz w:val="17"/>
        </w:rPr>
        <w:t>with</w:t>
      </w:r>
      <w:r>
        <w:rPr>
          <w:color w:val="161616"/>
          <w:spacing w:val="-12"/>
          <w:w w:val="105"/>
          <w:sz w:val="17"/>
        </w:rPr>
        <w:t xml:space="preserve"> </w:t>
      </w:r>
      <w:r>
        <w:rPr>
          <w:color w:val="161616"/>
          <w:w w:val="105"/>
          <w:sz w:val="17"/>
        </w:rPr>
        <w:t>all</w:t>
      </w:r>
      <w:r>
        <w:rPr>
          <w:color w:val="161616"/>
          <w:spacing w:val="1"/>
          <w:w w:val="105"/>
          <w:sz w:val="17"/>
        </w:rPr>
        <w:t xml:space="preserve"> </w:t>
      </w:r>
      <w:r w:rsidRPr="00356DC4">
        <w:rPr>
          <w:strike/>
          <w:color w:val="161616"/>
          <w:spacing w:val="-1"/>
          <w:w w:val="105"/>
          <w:sz w:val="17"/>
        </w:rPr>
        <w:t>previously</w:t>
      </w:r>
      <w:r w:rsidRPr="00356DC4">
        <w:rPr>
          <w:strike/>
          <w:color w:val="161616"/>
          <w:w w:val="105"/>
          <w:sz w:val="17"/>
        </w:rPr>
        <w:t xml:space="preserve"> </w:t>
      </w:r>
      <w:r w:rsidRPr="00356DC4">
        <w:rPr>
          <w:strike/>
          <w:color w:val="161616"/>
          <w:spacing w:val="-1"/>
          <w:w w:val="105"/>
          <w:sz w:val="17"/>
        </w:rPr>
        <w:t>issued</w:t>
      </w:r>
      <w:r>
        <w:rPr>
          <w:color w:val="161616"/>
          <w:spacing w:val="-10"/>
          <w:w w:val="105"/>
          <w:sz w:val="17"/>
        </w:rPr>
        <w:t xml:space="preserve"> </w:t>
      </w:r>
      <w:r>
        <w:rPr>
          <w:color w:val="161616"/>
          <w:spacing w:val="-1"/>
          <w:w w:val="105"/>
          <w:sz w:val="17"/>
        </w:rPr>
        <w:t>Notices of</w:t>
      </w:r>
      <w:r>
        <w:rPr>
          <w:color w:val="161616"/>
          <w:spacing w:val="-17"/>
          <w:w w:val="105"/>
          <w:sz w:val="17"/>
        </w:rPr>
        <w:t xml:space="preserve"> </w:t>
      </w:r>
      <w:r>
        <w:rPr>
          <w:color w:val="161616"/>
          <w:spacing w:val="-1"/>
          <w:w w:val="105"/>
          <w:sz w:val="17"/>
        </w:rPr>
        <w:t>Determination</w:t>
      </w:r>
      <w:r>
        <w:rPr>
          <w:color w:val="161616"/>
          <w:spacing w:val="6"/>
          <w:w w:val="105"/>
          <w:sz w:val="17"/>
        </w:rPr>
        <w:t xml:space="preserve"> </w:t>
      </w:r>
      <w:r>
        <w:rPr>
          <w:color w:val="161616"/>
          <w:spacing w:val="-1"/>
          <w:w w:val="105"/>
          <w:sz w:val="17"/>
        </w:rPr>
        <w:t>of</w:t>
      </w:r>
      <w:r>
        <w:rPr>
          <w:color w:val="161616"/>
          <w:spacing w:val="-4"/>
          <w:w w:val="105"/>
          <w:sz w:val="17"/>
        </w:rPr>
        <w:t xml:space="preserve"> </w:t>
      </w:r>
      <w:r>
        <w:rPr>
          <w:color w:val="161616"/>
          <w:spacing w:val="-1"/>
          <w:w w:val="105"/>
          <w:sz w:val="17"/>
        </w:rPr>
        <w:t>Need</w:t>
      </w:r>
      <w:r>
        <w:rPr>
          <w:color w:val="161616"/>
          <w:spacing w:val="-6"/>
          <w:w w:val="105"/>
          <w:sz w:val="17"/>
        </w:rPr>
        <w:t xml:space="preserve"> </w:t>
      </w:r>
      <w:r w:rsidRPr="00356DC4">
        <w:rPr>
          <w:strike/>
          <w:color w:val="161616"/>
          <w:w w:val="105"/>
          <w:sz w:val="17"/>
        </w:rPr>
        <w:t>and</w:t>
      </w:r>
      <w:r w:rsidRPr="00356DC4">
        <w:rPr>
          <w:strike/>
          <w:color w:val="161616"/>
          <w:spacing w:val="-13"/>
          <w:w w:val="105"/>
          <w:sz w:val="17"/>
        </w:rPr>
        <w:t xml:space="preserve"> </w:t>
      </w:r>
      <w:r w:rsidRPr="00356DC4">
        <w:rPr>
          <w:strike/>
          <w:color w:val="161616"/>
          <w:w w:val="105"/>
          <w:sz w:val="17"/>
        </w:rPr>
        <w:t>the</w:t>
      </w:r>
      <w:r w:rsidRPr="00356DC4">
        <w:rPr>
          <w:strike/>
          <w:color w:val="161616"/>
          <w:spacing w:val="5"/>
          <w:w w:val="105"/>
          <w:sz w:val="17"/>
        </w:rPr>
        <w:t xml:space="preserve"> </w:t>
      </w:r>
      <w:r w:rsidRPr="00356DC4">
        <w:rPr>
          <w:strike/>
          <w:color w:val="161616"/>
          <w:w w:val="105"/>
          <w:sz w:val="17"/>
        </w:rPr>
        <w:t>terms</w:t>
      </w:r>
      <w:r w:rsidRPr="00356DC4">
        <w:rPr>
          <w:strike/>
          <w:color w:val="161616"/>
          <w:spacing w:val="-1"/>
          <w:w w:val="105"/>
          <w:sz w:val="17"/>
        </w:rPr>
        <w:t xml:space="preserve"> </w:t>
      </w:r>
      <w:r w:rsidRPr="00356DC4">
        <w:rPr>
          <w:strike/>
          <w:color w:val="161616"/>
          <w:w w:val="105"/>
          <w:sz w:val="17"/>
        </w:rPr>
        <w:t>and</w:t>
      </w:r>
      <w:r w:rsidRPr="00356DC4">
        <w:rPr>
          <w:strike/>
          <w:color w:val="161616"/>
          <w:spacing w:val="-14"/>
          <w:w w:val="105"/>
          <w:sz w:val="17"/>
        </w:rPr>
        <w:t xml:space="preserve"> </w:t>
      </w:r>
      <w:r w:rsidRPr="00356DC4">
        <w:rPr>
          <w:strike/>
          <w:color w:val="161616"/>
          <w:w w:val="105"/>
          <w:sz w:val="17"/>
        </w:rPr>
        <w:t>Conditions</w:t>
      </w:r>
      <w:r w:rsidRPr="00356DC4">
        <w:rPr>
          <w:strike/>
          <w:color w:val="161616"/>
          <w:spacing w:val="4"/>
          <w:w w:val="105"/>
          <w:sz w:val="17"/>
        </w:rPr>
        <w:t xml:space="preserve"> </w:t>
      </w:r>
      <w:r w:rsidRPr="00356DC4">
        <w:rPr>
          <w:strike/>
          <w:color w:val="161616"/>
          <w:w w:val="105"/>
          <w:sz w:val="17"/>
        </w:rPr>
        <w:t>attached</w:t>
      </w:r>
      <w:r w:rsidRPr="00356DC4">
        <w:rPr>
          <w:strike/>
          <w:color w:val="161616"/>
          <w:spacing w:val="-4"/>
          <w:w w:val="105"/>
          <w:sz w:val="17"/>
        </w:rPr>
        <w:t xml:space="preserve"> </w:t>
      </w:r>
      <w:r w:rsidRPr="00356DC4">
        <w:rPr>
          <w:strike/>
          <w:color w:val="161616"/>
          <w:w w:val="105"/>
          <w:sz w:val="17"/>
        </w:rPr>
        <w:t xml:space="preserve">therein </w:t>
      </w:r>
      <w:r>
        <w:rPr>
          <w:color w:val="161616"/>
          <w:w w:val="105"/>
          <w:sz w:val="17"/>
        </w:rPr>
        <w:t>[</w:t>
      </w:r>
      <w:r w:rsidRPr="00356DC4">
        <w:rPr>
          <w:color w:val="161616"/>
          <w:w w:val="105"/>
          <w:sz w:val="17"/>
        </w:rPr>
        <w:t>issued in compliance with 105 CMR 100.00, the Massachusetts Determination</w:t>
      </w:r>
      <w:r>
        <w:rPr>
          <w:color w:val="161616"/>
          <w:w w:val="105"/>
          <w:sz w:val="17"/>
        </w:rPr>
        <w:t xml:space="preserve"> </w:t>
      </w:r>
      <w:r w:rsidRPr="00356DC4">
        <w:rPr>
          <w:color w:val="161616"/>
          <w:w w:val="105"/>
          <w:sz w:val="17"/>
        </w:rPr>
        <w:t>of Need Regulation effective January 27, 2017 and amended December 28, 2018</w:t>
      </w:r>
      <w:r>
        <w:rPr>
          <w:color w:val="161616"/>
          <w:w w:val="105"/>
          <w:sz w:val="17"/>
        </w:rPr>
        <w:t>]</w:t>
      </w:r>
      <w:r w:rsidRPr="00356DC4">
        <w:rPr>
          <w:color w:val="161616"/>
          <w:w w:val="105"/>
          <w:sz w:val="17"/>
        </w:rPr>
        <w:t>;</w:t>
      </w:r>
    </w:p>
    <w:p w14:paraId="6B5CBB2B" w14:textId="77777777" w:rsidR="00AF7E60" w:rsidRDefault="00AF7E60" w:rsidP="00AF7E60">
      <w:pPr>
        <w:pStyle w:val="TableParagraph"/>
        <w:numPr>
          <w:ilvl w:val="0"/>
          <w:numId w:val="9"/>
        </w:numPr>
        <w:spacing w:before="0" w:line="283" w:lineRule="auto"/>
        <w:ind w:left="720" w:right="-10" w:hanging="679"/>
        <w:rPr>
          <w:sz w:val="17"/>
        </w:rPr>
      </w:pPr>
      <w:r>
        <w:rPr>
          <w:color w:val="161616"/>
          <w:w w:val="105"/>
          <w:sz w:val="17"/>
        </w:rPr>
        <w:t>I</w:t>
      </w:r>
      <w:r>
        <w:rPr>
          <w:color w:val="161616"/>
          <w:spacing w:val="-6"/>
          <w:w w:val="105"/>
          <w:sz w:val="17"/>
        </w:rPr>
        <w:t xml:space="preserve"> </w:t>
      </w:r>
      <w:r>
        <w:rPr>
          <w:color w:val="161616"/>
          <w:w w:val="105"/>
          <w:sz w:val="17"/>
        </w:rPr>
        <w:t xml:space="preserve">have </w:t>
      </w:r>
      <w:r w:rsidRPr="00E87627">
        <w:rPr>
          <w:strike/>
          <w:color w:val="161616"/>
          <w:w w:val="105"/>
          <w:sz w:val="17"/>
        </w:rPr>
        <w:t>read</w:t>
      </w:r>
      <w:r>
        <w:rPr>
          <w:color w:val="161616"/>
          <w:spacing w:val="-2"/>
          <w:w w:val="105"/>
          <w:sz w:val="17"/>
        </w:rPr>
        <w:t xml:space="preserve"> </w:t>
      </w:r>
      <w:r>
        <w:rPr>
          <w:color w:val="161616"/>
          <w:spacing w:val="-5"/>
          <w:sz w:val="17"/>
        </w:rPr>
        <w:t xml:space="preserve">[been informed of the contents of] </w:t>
      </w:r>
      <w:r>
        <w:rPr>
          <w:color w:val="161616"/>
          <w:w w:val="105"/>
          <w:sz w:val="17"/>
        </w:rPr>
        <w:t>and</w:t>
      </w:r>
      <w:r>
        <w:rPr>
          <w:color w:val="161616"/>
          <w:spacing w:val="-5"/>
          <w:w w:val="105"/>
          <w:sz w:val="17"/>
        </w:rPr>
        <w:t xml:space="preserve"> </w:t>
      </w:r>
      <w:r>
        <w:rPr>
          <w:color w:val="161616"/>
          <w:w w:val="105"/>
          <w:sz w:val="17"/>
        </w:rPr>
        <w:t>understand</w:t>
      </w:r>
      <w:r>
        <w:rPr>
          <w:color w:val="161616"/>
          <w:spacing w:val="9"/>
          <w:w w:val="105"/>
          <w:sz w:val="17"/>
        </w:rPr>
        <w:t xml:space="preserve"> </w:t>
      </w:r>
      <w:r>
        <w:rPr>
          <w:color w:val="161616"/>
          <w:w w:val="105"/>
          <w:sz w:val="17"/>
        </w:rPr>
        <w:t>the</w:t>
      </w:r>
      <w:r>
        <w:rPr>
          <w:color w:val="161616"/>
          <w:spacing w:val="13"/>
          <w:w w:val="105"/>
          <w:sz w:val="17"/>
        </w:rPr>
        <w:t xml:space="preserve"> </w:t>
      </w:r>
      <w:r>
        <w:rPr>
          <w:color w:val="161616"/>
          <w:w w:val="105"/>
          <w:sz w:val="17"/>
        </w:rPr>
        <w:t>limitations</w:t>
      </w:r>
      <w:r>
        <w:rPr>
          <w:color w:val="161616"/>
          <w:spacing w:val="4"/>
          <w:w w:val="105"/>
          <w:sz w:val="17"/>
        </w:rPr>
        <w:t xml:space="preserve"> </w:t>
      </w:r>
      <w:r>
        <w:rPr>
          <w:color w:val="161616"/>
          <w:w w:val="105"/>
          <w:sz w:val="17"/>
        </w:rPr>
        <w:t>on solicitation</w:t>
      </w:r>
      <w:r>
        <w:rPr>
          <w:color w:val="161616"/>
          <w:spacing w:val="1"/>
          <w:w w:val="105"/>
          <w:sz w:val="17"/>
        </w:rPr>
        <w:t xml:space="preserve"> </w:t>
      </w:r>
      <w:r>
        <w:rPr>
          <w:color w:val="161616"/>
          <w:w w:val="105"/>
          <w:sz w:val="17"/>
        </w:rPr>
        <w:t>of</w:t>
      </w:r>
      <w:r>
        <w:rPr>
          <w:color w:val="161616"/>
          <w:spacing w:val="-2"/>
          <w:w w:val="105"/>
          <w:sz w:val="17"/>
        </w:rPr>
        <w:t xml:space="preserve"> </w:t>
      </w:r>
      <w:r>
        <w:rPr>
          <w:color w:val="161616"/>
          <w:w w:val="105"/>
          <w:sz w:val="17"/>
        </w:rPr>
        <w:t>funding</w:t>
      </w:r>
      <w:r>
        <w:rPr>
          <w:color w:val="161616"/>
          <w:spacing w:val="-2"/>
          <w:w w:val="105"/>
          <w:sz w:val="17"/>
        </w:rPr>
        <w:t xml:space="preserve"> </w:t>
      </w:r>
      <w:r>
        <w:rPr>
          <w:color w:val="161616"/>
          <w:w w:val="105"/>
          <w:sz w:val="17"/>
        </w:rPr>
        <w:t>from</w:t>
      </w:r>
      <w:r>
        <w:rPr>
          <w:color w:val="161616"/>
          <w:spacing w:val="-8"/>
          <w:w w:val="105"/>
          <w:sz w:val="17"/>
        </w:rPr>
        <w:t xml:space="preserve"> </w:t>
      </w:r>
      <w:r>
        <w:rPr>
          <w:color w:val="161616"/>
          <w:w w:val="105"/>
          <w:sz w:val="17"/>
        </w:rPr>
        <w:t>the</w:t>
      </w:r>
      <w:r>
        <w:rPr>
          <w:color w:val="161616"/>
          <w:spacing w:val="-2"/>
          <w:w w:val="105"/>
          <w:sz w:val="17"/>
        </w:rPr>
        <w:t xml:space="preserve"> </w:t>
      </w:r>
      <w:proofErr w:type="gramStart"/>
      <w:r>
        <w:rPr>
          <w:color w:val="161616"/>
          <w:w w:val="105"/>
          <w:sz w:val="17"/>
        </w:rPr>
        <w:t>general public</w:t>
      </w:r>
      <w:proofErr w:type="gramEnd"/>
      <w:r>
        <w:rPr>
          <w:color w:val="161616"/>
          <w:spacing w:val="2"/>
          <w:w w:val="105"/>
          <w:sz w:val="17"/>
        </w:rPr>
        <w:t xml:space="preserve"> </w:t>
      </w:r>
      <w:r>
        <w:rPr>
          <w:color w:val="161616"/>
          <w:w w:val="105"/>
          <w:sz w:val="17"/>
        </w:rPr>
        <w:t>prior</w:t>
      </w:r>
      <w:r>
        <w:rPr>
          <w:color w:val="161616"/>
          <w:spacing w:val="1"/>
          <w:w w:val="105"/>
          <w:sz w:val="17"/>
        </w:rPr>
        <w:t xml:space="preserve"> </w:t>
      </w:r>
      <w:r>
        <w:rPr>
          <w:color w:val="161616"/>
          <w:w w:val="105"/>
          <w:sz w:val="17"/>
        </w:rPr>
        <w:t>to</w:t>
      </w:r>
      <w:r>
        <w:rPr>
          <w:color w:val="161616"/>
          <w:spacing w:val="5"/>
          <w:w w:val="105"/>
          <w:sz w:val="17"/>
        </w:rPr>
        <w:t xml:space="preserve"> </w:t>
      </w:r>
      <w:r>
        <w:rPr>
          <w:color w:val="161616"/>
          <w:w w:val="105"/>
          <w:sz w:val="17"/>
        </w:rPr>
        <w:t>receiving</w:t>
      </w:r>
      <w:r>
        <w:rPr>
          <w:color w:val="161616"/>
          <w:spacing w:val="2"/>
          <w:w w:val="105"/>
          <w:sz w:val="17"/>
        </w:rPr>
        <w:t xml:space="preserve"> </w:t>
      </w:r>
      <w:r>
        <w:rPr>
          <w:color w:val="161616"/>
          <w:w w:val="105"/>
          <w:sz w:val="17"/>
        </w:rPr>
        <w:t>a</w:t>
      </w:r>
      <w:r>
        <w:rPr>
          <w:color w:val="161616"/>
          <w:spacing w:val="-2"/>
          <w:w w:val="105"/>
          <w:sz w:val="17"/>
        </w:rPr>
        <w:t xml:space="preserve"> </w:t>
      </w:r>
      <w:r>
        <w:rPr>
          <w:color w:val="161616"/>
          <w:w w:val="105"/>
          <w:sz w:val="17"/>
        </w:rPr>
        <w:t>Notice</w:t>
      </w:r>
      <w:r>
        <w:rPr>
          <w:color w:val="161616"/>
          <w:spacing w:val="-3"/>
          <w:w w:val="105"/>
          <w:sz w:val="17"/>
        </w:rPr>
        <w:t xml:space="preserve"> </w:t>
      </w:r>
      <w:r>
        <w:rPr>
          <w:color w:val="161616"/>
          <w:w w:val="105"/>
          <w:sz w:val="17"/>
        </w:rPr>
        <w:t>of</w:t>
      </w:r>
      <w:r>
        <w:rPr>
          <w:color w:val="161616"/>
          <w:spacing w:val="-47"/>
          <w:w w:val="105"/>
          <w:sz w:val="17"/>
        </w:rPr>
        <w:t xml:space="preserve"> </w:t>
      </w:r>
      <w:r>
        <w:rPr>
          <w:color w:val="161616"/>
          <w:w w:val="105"/>
          <w:sz w:val="17"/>
        </w:rPr>
        <w:t>Determination</w:t>
      </w:r>
      <w:r>
        <w:rPr>
          <w:color w:val="161616"/>
          <w:spacing w:val="3"/>
          <w:w w:val="105"/>
          <w:sz w:val="17"/>
        </w:rPr>
        <w:t xml:space="preserve"> </w:t>
      </w:r>
      <w:r>
        <w:rPr>
          <w:color w:val="161616"/>
          <w:w w:val="105"/>
          <w:sz w:val="17"/>
        </w:rPr>
        <w:t>of</w:t>
      </w:r>
      <w:r>
        <w:rPr>
          <w:color w:val="161616"/>
          <w:spacing w:val="-9"/>
          <w:w w:val="105"/>
          <w:sz w:val="17"/>
        </w:rPr>
        <w:t xml:space="preserve"> </w:t>
      </w:r>
      <w:r>
        <w:rPr>
          <w:color w:val="161616"/>
          <w:w w:val="105"/>
          <w:sz w:val="17"/>
        </w:rPr>
        <w:t>Need</w:t>
      </w:r>
      <w:r>
        <w:rPr>
          <w:color w:val="161616"/>
          <w:spacing w:val="-9"/>
          <w:w w:val="105"/>
          <w:sz w:val="17"/>
        </w:rPr>
        <w:t xml:space="preserve"> </w:t>
      </w:r>
      <w:r>
        <w:rPr>
          <w:color w:val="161616"/>
          <w:w w:val="105"/>
          <w:sz w:val="17"/>
        </w:rPr>
        <w:t>as</w:t>
      </w:r>
      <w:r>
        <w:rPr>
          <w:color w:val="161616"/>
          <w:spacing w:val="-7"/>
          <w:w w:val="105"/>
          <w:sz w:val="17"/>
        </w:rPr>
        <w:t xml:space="preserve"> </w:t>
      </w:r>
      <w:r>
        <w:rPr>
          <w:color w:val="161616"/>
          <w:w w:val="105"/>
          <w:sz w:val="17"/>
        </w:rPr>
        <w:t>established</w:t>
      </w:r>
      <w:r>
        <w:rPr>
          <w:color w:val="161616"/>
          <w:spacing w:val="-1"/>
          <w:w w:val="105"/>
          <w:sz w:val="17"/>
        </w:rPr>
        <w:t xml:space="preserve"> </w:t>
      </w:r>
      <w:r>
        <w:rPr>
          <w:color w:val="161616"/>
          <w:w w:val="105"/>
          <w:sz w:val="17"/>
        </w:rPr>
        <w:t>in</w:t>
      </w:r>
      <w:r>
        <w:rPr>
          <w:color w:val="161616"/>
          <w:spacing w:val="2"/>
          <w:w w:val="105"/>
          <w:sz w:val="17"/>
        </w:rPr>
        <w:t xml:space="preserve"> </w:t>
      </w:r>
      <w:r>
        <w:rPr>
          <w:color w:val="161616"/>
          <w:w w:val="105"/>
          <w:sz w:val="17"/>
        </w:rPr>
        <w:t>105</w:t>
      </w:r>
      <w:r>
        <w:rPr>
          <w:color w:val="161616"/>
          <w:spacing w:val="-4"/>
          <w:w w:val="105"/>
          <w:sz w:val="17"/>
        </w:rPr>
        <w:t xml:space="preserve"> </w:t>
      </w:r>
      <w:r>
        <w:rPr>
          <w:color w:val="161616"/>
          <w:w w:val="105"/>
          <w:sz w:val="17"/>
        </w:rPr>
        <w:t>CMR</w:t>
      </w:r>
      <w:r>
        <w:rPr>
          <w:color w:val="161616"/>
          <w:spacing w:val="-7"/>
          <w:w w:val="105"/>
          <w:sz w:val="17"/>
        </w:rPr>
        <w:t xml:space="preserve"> </w:t>
      </w:r>
      <w:proofErr w:type="gramStart"/>
      <w:r>
        <w:rPr>
          <w:color w:val="161616"/>
          <w:w w:val="105"/>
          <w:sz w:val="17"/>
        </w:rPr>
        <w:t>100.415;</w:t>
      </w:r>
      <w:proofErr w:type="gramEnd"/>
    </w:p>
    <w:p w14:paraId="5F855223" w14:textId="77777777" w:rsidR="00AF7E60" w:rsidRDefault="00AF7E60" w:rsidP="00AF7E60">
      <w:pPr>
        <w:pStyle w:val="TableParagraph"/>
        <w:numPr>
          <w:ilvl w:val="0"/>
          <w:numId w:val="9"/>
        </w:numPr>
        <w:spacing w:before="0" w:line="280" w:lineRule="auto"/>
        <w:ind w:left="720" w:right="-10" w:hanging="679"/>
        <w:rPr>
          <w:sz w:val="17"/>
        </w:rPr>
      </w:pPr>
      <w:r>
        <w:rPr>
          <w:color w:val="161616"/>
          <w:spacing w:val="-1"/>
          <w:w w:val="105"/>
          <w:sz w:val="17"/>
        </w:rPr>
        <w:t>I</w:t>
      </w:r>
      <w:r>
        <w:rPr>
          <w:color w:val="161616"/>
          <w:spacing w:val="-9"/>
          <w:w w:val="105"/>
          <w:sz w:val="17"/>
        </w:rPr>
        <w:t xml:space="preserve"> </w:t>
      </w:r>
      <w:r>
        <w:rPr>
          <w:color w:val="161616"/>
          <w:spacing w:val="-1"/>
          <w:w w:val="105"/>
          <w:sz w:val="17"/>
        </w:rPr>
        <w:t>understand</w:t>
      </w:r>
      <w:r>
        <w:rPr>
          <w:color w:val="161616"/>
          <w:spacing w:val="-6"/>
          <w:w w:val="105"/>
          <w:sz w:val="17"/>
        </w:rPr>
        <w:t xml:space="preserve"> </w:t>
      </w:r>
      <w:r>
        <w:rPr>
          <w:color w:val="161616"/>
          <w:spacing w:val="-1"/>
          <w:w w:val="105"/>
          <w:sz w:val="17"/>
        </w:rPr>
        <w:t>that,</w:t>
      </w:r>
      <w:r>
        <w:rPr>
          <w:color w:val="161616"/>
          <w:spacing w:val="-13"/>
          <w:w w:val="105"/>
          <w:sz w:val="17"/>
        </w:rPr>
        <w:t xml:space="preserve"> </w:t>
      </w:r>
      <w:r>
        <w:rPr>
          <w:color w:val="161616"/>
          <w:spacing w:val="-1"/>
          <w:w w:val="105"/>
          <w:sz w:val="17"/>
        </w:rPr>
        <w:t>if</w:t>
      </w:r>
      <w:r>
        <w:rPr>
          <w:color w:val="161616"/>
          <w:spacing w:val="-2"/>
          <w:w w:val="105"/>
          <w:sz w:val="17"/>
        </w:rPr>
        <w:t xml:space="preserve"> </w:t>
      </w:r>
      <w:proofErr w:type="gramStart"/>
      <w:r>
        <w:rPr>
          <w:color w:val="161616"/>
          <w:spacing w:val="-1"/>
          <w:w w:val="105"/>
          <w:sz w:val="17"/>
        </w:rPr>
        <w:t>Approved</w:t>
      </w:r>
      <w:proofErr w:type="gramEnd"/>
      <w:r>
        <w:rPr>
          <w:color w:val="161616"/>
          <w:spacing w:val="-1"/>
          <w:w w:val="105"/>
          <w:sz w:val="17"/>
        </w:rPr>
        <w:t>,</w:t>
      </w:r>
      <w:r>
        <w:rPr>
          <w:color w:val="161616"/>
          <w:spacing w:val="-7"/>
          <w:w w:val="105"/>
          <w:sz w:val="17"/>
        </w:rPr>
        <w:t xml:space="preserve"> </w:t>
      </w:r>
      <w:r>
        <w:rPr>
          <w:color w:val="161616"/>
          <w:w w:val="105"/>
          <w:sz w:val="17"/>
        </w:rPr>
        <w:t>the</w:t>
      </w:r>
      <w:r>
        <w:rPr>
          <w:color w:val="161616"/>
          <w:spacing w:val="13"/>
          <w:w w:val="105"/>
          <w:sz w:val="17"/>
        </w:rPr>
        <w:t xml:space="preserve"> </w:t>
      </w:r>
      <w:r>
        <w:rPr>
          <w:color w:val="161616"/>
          <w:w w:val="105"/>
          <w:sz w:val="17"/>
        </w:rPr>
        <w:t>Applicant,</w:t>
      </w:r>
      <w:r>
        <w:rPr>
          <w:color w:val="161616"/>
          <w:spacing w:val="-1"/>
          <w:w w:val="105"/>
          <w:sz w:val="17"/>
        </w:rPr>
        <w:t xml:space="preserve"> </w:t>
      </w:r>
      <w:r>
        <w:rPr>
          <w:color w:val="161616"/>
          <w:w w:val="105"/>
          <w:sz w:val="17"/>
        </w:rPr>
        <w:t>as</w:t>
      </w:r>
      <w:r>
        <w:rPr>
          <w:color w:val="161616"/>
          <w:spacing w:val="-13"/>
          <w:w w:val="105"/>
          <w:sz w:val="17"/>
        </w:rPr>
        <w:t xml:space="preserve"> </w:t>
      </w:r>
      <w:r>
        <w:rPr>
          <w:color w:val="161616"/>
          <w:w w:val="105"/>
          <w:sz w:val="17"/>
        </w:rPr>
        <w:t>Holder</w:t>
      </w:r>
      <w:r>
        <w:rPr>
          <w:color w:val="161616"/>
          <w:spacing w:val="-1"/>
          <w:w w:val="105"/>
          <w:sz w:val="17"/>
        </w:rPr>
        <w:t xml:space="preserve"> </w:t>
      </w:r>
      <w:r>
        <w:rPr>
          <w:color w:val="161616"/>
          <w:w w:val="105"/>
          <w:sz w:val="17"/>
        </w:rPr>
        <w:t>of</w:t>
      </w:r>
      <w:r>
        <w:rPr>
          <w:color w:val="161616"/>
          <w:spacing w:val="-4"/>
          <w:w w:val="105"/>
          <w:sz w:val="17"/>
        </w:rPr>
        <w:t xml:space="preserve"> </w:t>
      </w:r>
      <w:r>
        <w:rPr>
          <w:color w:val="161616"/>
          <w:w w:val="105"/>
          <w:sz w:val="17"/>
        </w:rPr>
        <w:t>the</w:t>
      </w:r>
      <w:r>
        <w:rPr>
          <w:color w:val="161616"/>
          <w:spacing w:val="-9"/>
          <w:w w:val="105"/>
          <w:sz w:val="17"/>
        </w:rPr>
        <w:t xml:space="preserve"> </w:t>
      </w:r>
      <w:proofErr w:type="spellStart"/>
      <w:r>
        <w:rPr>
          <w:color w:val="161616"/>
          <w:w w:val="105"/>
          <w:sz w:val="17"/>
        </w:rPr>
        <w:t>DoN</w:t>
      </w:r>
      <w:proofErr w:type="spellEnd"/>
      <w:r>
        <w:rPr>
          <w:color w:val="161616"/>
          <w:w w:val="105"/>
          <w:sz w:val="17"/>
        </w:rPr>
        <w:t>,</w:t>
      </w:r>
      <w:r>
        <w:rPr>
          <w:color w:val="161616"/>
          <w:spacing w:val="-10"/>
          <w:w w:val="105"/>
          <w:sz w:val="17"/>
        </w:rPr>
        <w:t xml:space="preserve"> </w:t>
      </w:r>
      <w:r>
        <w:rPr>
          <w:color w:val="161616"/>
          <w:w w:val="105"/>
          <w:sz w:val="17"/>
        </w:rPr>
        <w:t>shall</w:t>
      </w:r>
      <w:r>
        <w:rPr>
          <w:color w:val="161616"/>
          <w:spacing w:val="-14"/>
          <w:w w:val="105"/>
          <w:sz w:val="17"/>
        </w:rPr>
        <w:t xml:space="preserve"> </w:t>
      </w:r>
      <w:r>
        <w:rPr>
          <w:color w:val="161616"/>
          <w:w w:val="105"/>
          <w:sz w:val="17"/>
        </w:rPr>
        <w:t>become</w:t>
      </w:r>
      <w:r>
        <w:rPr>
          <w:color w:val="161616"/>
          <w:spacing w:val="3"/>
          <w:w w:val="105"/>
          <w:sz w:val="17"/>
        </w:rPr>
        <w:t xml:space="preserve"> </w:t>
      </w:r>
      <w:r>
        <w:rPr>
          <w:color w:val="161616"/>
          <w:w w:val="105"/>
          <w:sz w:val="17"/>
        </w:rPr>
        <w:t>obligated</w:t>
      </w:r>
      <w:r>
        <w:rPr>
          <w:color w:val="161616"/>
          <w:spacing w:val="2"/>
          <w:w w:val="105"/>
          <w:sz w:val="17"/>
        </w:rPr>
        <w:t xml:space="preserve"> </w:t>
      </w:r>
      <w:r>
        <w:rPr>
          <w:color w:val="161616"/>
          <w:w w:val="105"/>
          <w:sz w:val="17"/>
        </w:rPr>
        <w:t>to</w:t>
      </w:r>
      <w:r>
        <w:rPr>
          <w:color w:val="161616"/>
          <w:spacing w:val="-1"/>
          <w:w w:val="105"/>
          <w:sz w:val="17"/>
        </w:rPr>
        <w:t xml:space="preserve"> </w:t>
      </w:r>
      <w:r>
        <w:rPr>
          <w:color w:val="161616"/>
          <w:w w:val="105"/>
          <w:sz w:val="17"/>
        </w:rPr>
        <w:t>all</w:t>
      </w:r>
      <w:r>
        <w:rPr>
          <w:color w:val="161616"/>
          <w:spacing w:val="-19"/>
          <w:w w:val="105"/>
          <w:sz w:val="17"/>
        </w:rPr>
        <w:t xml:space="preserve"> </w:t>
      </w:r>
      <w:r>
        <w:rPr>
          <w:color w:val="161616"/>
          <w:w w:val="105"/>
          <w:sz w:val="17"/>
        </w:rPr>
        <w:t>Standard</w:t>
      </w:r>
      <w:r>
        <w:rPr>
          <w:color w:val="161616"/>
          <w:spacing w:val="-6"/>
          <w:w w:val="105"/>
          <w:sz w:val="17"/>
        </w:rPr>
        <w:t xml:space="preserve"> </w:t>
      </w:r>
      <w:r>
        <w:rPr>
          <w:color w:val="161616"/>
          <w:w w:val="105"/>
          <w:sz w:val="17"/>
        </w:rPr>
        <w:t>Conditions</w:t>
      </w:r>
      <w:r>
        <w:rPr>
          <w:color w:val="161616"/>
          <w:spacing w:val="1"/>
          <w:w w:val="105"/>
          <w:sz w:val="17"/>
        </w:rPr>
        <w:t xml:space="preserve"> </w:t>
      </w:r>
      <w:r>
        <w:rPr>
          <w:color w:val="161616"/>
          <w:sz w:val="17"/>
        </w:rPr>
        <w:t>pursuant</w:t>
      </w:r>
      <w:r>
        <w:rPr>
          <w:color w:val="161616"/>
          <w:spacing w:val="10"/>
          <w:sz w:val="17"/>
        </w:rPr>
        <w:t xml:space="preserve"> </w:t>
      </w:r>
      <w:r>
        <w:rPr>
          <w:color w:val="161616"/>
          <w:sz w:val="17"/>
        </w:rPr>
        <w:t>to</w:t>
      </w:r>
      <w:r>
        <w:rPr>
          <w:color w:val="161616"/>
          <w:spacing w:val="19"/>
          <w:sz w:val="17"/>
        </w:rPr>
        <w:t xml:space="preserve"> </w:t>
      </w:r>
      <w:r>
        <w:rPr>
          <w:color w:val="161616"/>
          <w:sz w:val="17"/>
        </w:rPr>
        <w:t>105</w:t>
      </w:r>
      <w:r>
        <w:rPr>
          <w:color w:val="161616"/>
          <w:spacing w:val="5"/>
          <w:sz w:val="17"/>
        </w:rPr>
        <w:t xml:space="preserve"> </w:t>
      </w:r>
      <w:r>
        <w:rPr>
          <w:color w:val="161616"/>
          <w:sz w:val="17"/>
        </w:rPr>
        <w:t>CMR</w:t>
      </w:r>
      <w:r>
        <w:rPr>
          <w:color w:val="161616"/>
          <w:spacing w:val="2"/>
          <w:sz w:val="17"/>
        </w:rPr>
        <w:t xml:space="preserve"> </w:t>
      </w:r>
      <w:r>
        <w:rPr>
          <w:color w:val="161616"/>
          <w:sz w:val="17"/>
        </w:rPr>
        <w:t>100.310,</w:t>
      </w:r>
      <w:r>
        <w:rPr>
          <w:color w:val="161616"/>
          <w:spacing w:val="2"/>
          <w:sz w:val="17"/>
        </w:rPr>
        <w:t xml:space="preserve"> </w:t>
      </w:r>
      <w:r>
        <w:rPr>
          <w:color w:val="161616"/>
          <w:sz w:val="17"/>
        </w:rPr>
        <w:t>as</w:t>
      </w:r>
      <w:r>
        <w:rPr>
          <w:color w:val="161616"/>
          <w:spacing w:val="-4"/>
          <w:sz w:val="17"/>
        </w:rPr>
        <w:t xml:space="preserve"> </w:t>
      </w:r>
      <w:r>
        <w:rPr>
          <w:color w:val="161616"/>
          <w:sz w:val="17"/>
        </w:rPr>
        <w:t>well</w:t>
      </w:r>
      <w:r>
        <w:rPr>
          <w:color w:val="161616"/>
          <w:spacing w:val="-5"/>
          <w:sz w:val="17"/>
        </w:rPr>
        <w:t xml:space="preserve"> </w:t>
      </w:r>
      <w:r>
        <w:rPr>
          <w:color w:val="161616"/>
          <w:sz w:val="17"/>
        </w:rPr>
        <w:t>as</w:t>
      </w:r>
      <w:r>
        <w:rPr>
          <w:color w:val="161616"/>
          <w:spacing w:val="-5"/>
          <w:sz w:val="17"/>
        </w:rPr>
        <w:t xml:space="preserve"> </w:t>
      </w:r>
      <w:r>
        <w:rPr>
          <w:color w:val="161616"/>
          <w:sz w:val="17"/>
        </w:rPr>
        <w:t>any</w:t>
      </w:r>
      <w:r>
        <w:rPr>
          <w:color w:val="161616"/>
          <w:spacing w:val="3"/>
          <w:sz w:val="17"/>
        </w:rPr>
        <w:t xml:space="preserve"> </w:t>
      </w:r>
      <w:r>
        <w:rPr>
          <w:color w:val="161616"/>
          <w:sz w:val="17"/>
        </w:rPr>
        <w:t>applicable</w:t>
      </w:r>
      <w:r>
        <w:rPr>
          <w:color w:val="161616"/>
          <w:spacing w:val="2"/>
          <w:sz w:val="17"/>
        </w:rPr>
        <w:t xml:space="preserve"> </w:t>
      </w:r>
      <w:r>
        <w:rPr>
          <w:color w:val="161616"/>
          <w:sz w:val="17"/>
        </w:rPr>
        <w:t>Other</w:t>
      </w:r>
      <w:r>
        <w:rPr>
          <w:color w:val="161616"/>
          <w:spacing w:val="8"/>
          <w:sz w:val="17"/>
        </w:rPr>
        <w:t xml:space="preserve"> </w:t>
      </w:r>
      <w:r>
        <w:rPr>
          <w:color w:val="161616"/>
          <w:sz w:val="17"/>
        </w:rPr>
        <w:t>Conditions</w:t>
      </w:r>
      <w:r>
        <w:rPr>
          <w:color w:val="161616"/>
          <w:spacing w:val="9"/>
          <w:sz w:val="17"/>
        </w:rPr>
        <w:t xml:space="preserve"> </w:t>
      </w:r>
      <w:r>
        <w:rPr>
          <w:color w:val="161616"/>
          <w:sz w:val="17"/>
        </w:rPr>
        <w:t>as</w:t>
      </w:r>
      <w:r>
        <w:rPr>
          <w:color w:val="161616"/>
          <w:spacing w:val="1"/>
          <w:sz w:val="17"/>
        </w:rPr>
        <w:t xml:space="preserve"> </w:t>
      </w:r>
      <w:r>
        <w:rPr>
          <w:color w:val="161616"/>
          <w:sz w:val="17"/>
        </w:rPr>
        <w:t>outlined</w:t>
      </w:r>
      <w:r>
        <w:rPr>
          <w:color w:val="161616"/>
          <w:spacing w:val="2"/>
          <w:sz w:val="17"/>
        </w:rPr>
        <w:t xml:space="preserve"> </w:t>
      </w:r>
      <w:r>
        <w:rPr>
          <w:color w:val="161616"/>
          <w:sz w:val="17"/>
        </w:rPr>
        <w:t>within 105</w:t>
      </w:r>
      <w:r>
        <w:rPr>
          <w:color w:val="161616"/>
          <w:spacing w:val="5"/>
          <w:sz w:val="17"/>
        </w:rPr>
        <w:t xml:space="preserve"> </w:t>
      </w:r>
      <w:r>
        <w:rPr>
          <w:color w:val="161616"/>
          <w:sz w:val="17"/>
        </w:rPr>
        <w:t>CMR</w:t>
      </w:r>
      <w:r>
        <w:rPr>
          <w:color w:val="161616"/>
          <w:spacing w:val="1"/>
          <w:sz w:val="17"/>
        </w:rPr>
        <w:t xml:space="preserve"> </w:t>
      </w:r>
      <w:r>
        <w:rPr>
          <w:color w:val="161616"/>
          <w:sz w:val="17"/>
        </w:rPr>
        <w:t>100.000</w:t>
      </w:r>
      <w:r>
        <w:rPr>
          <w:color w:val="161616"/>
          <w:spacing w:val="10"/>
          <w:sz w:val="17"/>
        </w:rPr>
        <w:t xml:space="preserve"> </w:t>
      </w:r>
      <w:r>
        <w:rPr>
          <w:color w:val="161616"/>
          <w:sz w:val="17"/>
        </w:rPr>
        <w:t>or</w:t>
      </w:r>
      <w:r>
        <w:rPr>
          <w:color w:val="161616"/>
          <w:spacing w:val="-4"/>
          <w:sz w:val="17"/>
        </w:rPr>
        <w:t xml:space="preserve"> </w:t>
      </w:r>
      <w:r>
        <w:rPr>
          <w:color w:val="161616"/>
          <w:sz w:val="17"/>
        </w:rPr>
        <w:t>that</w:t>
      </w:r>
      <w:r>
        <w:rPr>
          <w:color w:val="161616"/>
          <w:spacing w:val="1"/>
          <w:sz w:val="17"/>
        </w:rPr>
        <w:t xml:space="preserve"> </w:t>
      </w:r>
      <w:r>
        <w:rPr>
          <w:color w:val="161616"/>
          <w:w w:val="105"/>
          <w:sz w:val="17"/>
        </w:rPr>
        <w:t>otherwise</w:t>
      </w:r>
      <w:r>
        <w:rPr>
          <w:color w:val="161616"/>
          <w:spacing w:val="1"/>
          <w:w w:val="105"/>
          <w:sz w:val="17"/>
        </w:rPr>
        <w:t xml:space="preserve"> </w:t>
      </w:r>
      <w:r>
        <w:rPr>
          <w:color w:val="161616"/>
          <w:w w:val="105"/>
          <w:sz w:val="17"/>
        </w:rPr>
        <w:t>become</w:t>
      </w:r>
      <w:r>
        <w:rPr>
          <w:color w:val="161616"/>
          <w:spacing w:val="-5"/>
          <w:w w:val="105"/>
          <w:sz w:val="17"/>
        </w:rPr>
        <w:t xml:space="preserve"> </w:t>
      </w:r>
      <w:r>
        <w:rPr>
          <w:color w:val="161616"/>
          <w:w w:val="105"/>
          <w:sz w:val="17"/>
        </w:rPr>
        <w:t>a</w:t>
      </w:r>
      <w:r>
        <w:rPr>
          <w:color w:val="161616"/>
          <w:spacing w:val="-5"/>
          <w:w w:val="105"/>
          <w:sz w:val="17"/>
        </w:rPr>
        <w:t xml:space="preserve"> </w:t>
      </w:r>
      <w:r>
        <w:rPr>
          <w:color w:val="161616"/>
          <w:w w:val="105"/>
          <w:sz w:val="17"/>
        </w:rPr>
        <w:t>part</w:t>
      </w:r>
      <w:r>
        <w:rPr>
          <w:color w:val="161616"/>
          <w:spacing w:val="-6"/>
          <w:w w:val="105"/>
          <w:sz w:val="17"/>
        </w:rPr>
        <w:t xml:space="preserve"> </w:t>
      </w:r>
      <w:r>
        <w:rPr>
          <w:color w:val="161616"/>
          <w:w w:val="105"/>
          <w:sz w:val="17"/>
        </w:rPr>
        <w:t>of</w:t>
      </w:r>
      <w:r>
        <w:rPr>
          <w:color w:val="161616"/>
          <w:spacing w:val="-2"/>
          <w:w w:val="105"/>
          <w:sz w:val="17"/>
        </w:rPr>
        <w:t xml:space="preserve"> </w:t>
      </w:r>
      <w:r>
        <w:rPr>
          <w:color w:val="161616"/>
          <w:w w:val="105"/>
          <w:sz w:val="17"/>
        </w:rPr>
        <w:t>the</w:t>
      </w:r>
      <w:r>
        <w:rPr>
          <w:color w:val="161616"/>
          <w:spacing w:val="-11"/>
          <w:w w:val="105"/>
          <w:sz w:val="17"/>
        </w:rPr>
        <w:t xml:space="preserve"> </w:t>
      </w:r>
      <w:r>
        <w:rPr>
          <w:color w:val="161616"/>
          <w:w w:val="105"/>
          <w:sz w:val="17"/>
        </w:rPr>
        <w:t>Final</w:t>
      </w:r>
      <w:r>
        <w:rPr>
          <w:color w:val="161616"/>
          <w:spacing w:val="2"/>
          <w:w w:val="105"/>
          <w:sz w:val="17"/>
        </w:rPr>
        <w:t xml:space="preserve"> </w:t>
      </w:r>
      <w:r>
        <w:rPr>
          <w:color w:val="161616"/>
          <w:w w:val="105"/>
          <w:sz w:val="17"/>
        </w:rPr>
        <w:t>Action</w:t>
      </w:r>
      <w:r>
        <w:rPr>
          <w:color w:val="161616"/>
          <w:spacing w:val="-1"/>
          <w:w w:val="105"/>
          <w:sz w:val="17"/>
        </w:rPr>
        <w:t xml:space="preserve"> </w:t>
      </w:r>
      <w:r>
        <w:rPr>
          <w:color w:val="161616"/>
          <w:w w:val="105"/>
          <w:sz w:val="17"/>
        </w:rPr>
        <w:t>pursuant to</w:t>
      </w:r>
      <w:r>
        <w:rPr>
          <w:color w:val="161616"/>
          <w:spacing w:val="2"/>
          <w:w w:val="105"/>
          <w:sz w:val="17"/>
        </w:rPr>
        <w:t xml:space="preserve"> </w:t>
      </w:r>
      <w:r>
        <w:rPr>
          <w:color w:val="161616"/>
          <w:w w:val="105"/>
          <w:sz w:val="17"/>
        </w:rPr>
        <w:t>105</w:t>
      </w:r>
      <w:r>
        <w:rPr>
          <w:color w:val="161616"/>
          <w:spacing w:val="-3"/>
          <w:w w:val="105"/>
          <w:sz w:val="17"/>
        </w:rPr>
        <w:t xml:space="preserve"> </w:t>
      </w:r>
      <w:r>
        <w:rPr>
          <w:color w:val="161616"/>
          <w:w w:val="105"/>
          <w:sz w:val="17"/>
        </w:rPr>
        <w:t>CMR</w:t>
      </w:r>
      <w:r>
        <w:rPr>
          <w:color w:val="161616"/>
          <w:spacing w:val="-1"/>
          <w:w w:val="105"/>
          <w:sz w:val="17"/>
        </w:rPr>
        <w:t xml:space="preserve"> </w:t>
      </w:r>
      <w:proofErr w:type="gramStart"/>
      <w:r>
        <w:rPr>
          <w:color w:val="161616"/>
          <w:w w:val="105"/>
          <w:sz w:val="17"/>
        </w:rPr>
        <w:t>100.360;</w:t>
      </w:r>
      <w:proofErr w:type="gramEnd"/>
    </w:p>
    <w:p w14:paraId="18ACE9C0" w14:textId="77777777" w:rsidR="00AF7E60" w:rsidRDefault="00AF7E60" w:rsidP="00AF7E60">
      <w:pPr>
        <w:pStyle w:val="TableParagraph"/>
        <w:numPr>
          <w:ilvl w:val="0"/>
          <w:numId w:val="9"/>
        </w:numPr>
        <w:spacing w:before="0" w:line="192" w:lineRule="exact"/>
        <w:ind w:left="720" w:right="-10" w:hanging="679"/>
        <w:rPr>
          <w:sz w:val="17"/>
        </w:rPr>
      </w:pPr>
      <w:r>
        <w:rPr>
          <w:color w:val="161616"/>
          <w:sz w:val="17"/>
        </w:rPr>
        <w:t>Pursuant</w:t>
      </w:r>
      <w:r>
        <w:rPr>
          <w:color w:val="161616"/>
          <w:spacing w:val="7"/>
          <w:sz w:val="17"/>
        </w:rPr>
        <w:t xml:space="preserve"> </w:t>
      </w:r>
      <w:r>
        <w:rPr>
          <w:color w:val="161616"/>
          <w:sz w:val="17"/>
        </w:rPr>
        <w:t>to</w:t>
      </w:r>
      <w:r>
        <w:rPr>
          <w:color w:val="161616"/>
          <w:spacing w:val="23"/>
          <w:sz w:val="17"/>
        </w:rPr>
        <w:t xml:space="preserve"> </w:t>
      </w:r>
      <w:r>
        <w:rPr>
          <w:color w:val="161616"/>
          <w:sz w:val="17"/>
        </w:rPr>
        <w:t>105</w:t>
      </w:r>
      <w:r>
        <w:rPr>
          <w:color w:val="161616"/>
          <w:spacing w:val="5"/>
          <w:sz w:val="17"/>
        </w:rPr>
        <w:t xml:space="preserve"> </w:t>
      </w:r>
      <w:r>
        <w:rPr>
          <w:color w:val="161616"/>
          <w:sz w:val="17"/>
        </w:rPr>
        <w:t>CMR</w:t>
      </w:r>
      <w:r>
        <w:rPr>
          <w:color w:val="161616"/>
          <w:spacing w:val="3"/>
          <w:sz w:val="17"/>
        </w:rPr>
        <w:t xml:space="preserve"> </w:t>
      </w:r>
      <w:r>
        <w:rPr>
          <w:color w:val="161616"/>
          <w:sz w:val="17"/>
        </w:rPr>
        <w:t>100.705(A),</w:t>
      </w:r>
      <w:r>
        <w:rPr>
          <w:color w:val="161616"/>
          <w:spacing w:val="4"/>
          <w:sz w:val="17"/>
        </w:rPr>
        <w:t xml:space="preserve"> </w:t>
      </w:r>
      <w:r>
        <w:rPr>
          <w:color w:val="161616"/>
          <w:sz w:val="17"/>
        </w:rPr>
        <w:t>I</w:t>
      </w:r>
      <w:r>
        <w:rPr>
          <w:color w:val="161616"/>
          <w:spacing w:val="2"/>
          <w:sz w:val="17"/>
        </w:rPr>
        <w:t xml:space="preserve"> </w:t>
      </w:r>
      <w:r>
        <w:rPr>
          <w:color w:val="161616"/>
          <w:sz w:val="17"/>
        </w:rPr>
        <w:t>certify</w:t>
      </w:r>
      <w:r>
        <w:rPr>
          <w:color w:val="161616"/>
          <w:spacing w:val="-3"/>
          <w:sz w:val="17"/>
        </w:rPr>
        <w:t xml:space="preserve"> </w:t>
      </w:r>
      <w:r>
        <w:rPr>
          <w:color w:val="161616"/>
          <w:sz w:val="17"/>
        </w:rPr>
        <w:t>that</w:t>
      </w:r>
      <w:r>
        <w:rPr>
          <w:color w:val="161616"/>
          <w:spacing w:val="-5"/>
          <w:sz w:val="17"/>
        </w:rPr>
        <w:t xml:space="preserve"> </w:t>
      </w:r>
      <w:r>
        <w:rPr>
          <w:color w:val="161616"/>
          <w:sz w:val="17"/>
        </w:rPr>
        <w:t>the</w:t>
      </w:r>
      <w:r>
        <w:rPr>
          <w:color w:val="161616"/>
          <w:spacing w:val="-1"/>
          <w:sz w:val="17"/>
        </w:rPr>
        <w:t xml:space="preserve"> </w:t>
      </w:r>
      <w:r>
        <w:rPr>
          <w:color w:val="161616"/>
          <w:sz w:val="17"/>
        </w:rPr>
        <w:t>Applicant</w:t>
      </w:r>
      <w:r>
        <w:rPr>
          <w:color w:val="161616"/>
          <w:spacing w:val="15"/>
          <w:sz w:val="17"/>
        </w:rPr>
        <w:t xml:space="preserve"> </w:t>
      </w:r>
      <w:r>
        <w:rPr>
          <w:color w:val="161616"/>
          <w:sz w:val="17"/>
        </w:rPr>
        <w:t>has</w:t>
      </w:r>
      <w:r>
        <w:rPr>
          <w:color w:val="161616"/>
          <w:spacing w:val="-5"/>
          <w:sz w:val="17"/>
        </w:rPr>
        <w:t xml:space="preserve"> </w:t>
      </w:r>
      <w:r>
        <w:rPr>
          <w:color w:val="161616"/>
          <w:sz w:val="17"/>
        </w:rPr>
        <w:t>Sufficient</w:t>
      </w:r>
      <w:r>
        <w:rPr>
          <w:color w:val="161616"/>
          <w:spacing w:val="-3"/>
          <w:sz w:val="17"/>
        </w:rPr>
        <w:t xml:space="preserve"> </w:t>
      </w:r>
      <w:r>
        <w:rPr>
          <w:color w:val="161616"/>
          <w:sz w:val="17"/>
        </w:rPr>
        <w:t>Interest</w:t>
      </w:r>
      <w:r>
        <w:rPr>
          <w:color w:val="161616"/>
          <w:spacing w:val="9"/>
          <w:sz w:val="17"/>
        </w:rPr>
        <w:t xml:space="preserve"> </w:t>
      </w:r>
      <w:r>
        <w:rPr>
          <w:color w:val="161616"/>
          <w:sz w:val="17"/>
        </w:rPr>
        <w:t>in</w:t>
      </w:r>
      <w:r>
        <w:rPr>
          <w:color w:val="161616"/>
          <w:spacing w:val="2"/>
          <w:sz w:val="17"/>
        </w:rPr>
        <w:t xml:space="preserve"> </w:t>
      </w:r>
      <w:r>
        <w:rPr>
          <w:color w:val="161616"/>
          <w:sz w:val="17"/>
        </w:rPr>
        <w:t>the</w:t>
      </w:r>
      <w:r>
        <w:rPr>
          <w:color w:val="161616"/>
          <w:spacing w:val="7"/>
          <w:sz w:val="17"/>
        </w:rPr>
        <w:t xml:space="preserve"> </w:t>
      </w:r>
      <w:r>
        <w:rPr>
          <w:color w:val="161616"/>
          <w:sz w:val="17"/>
        </w:rPr>
        <w:t>Site</w:t>
      </w:r>
      <w:r>
        <w:rPr>
          <w:color w:val="161616"/>
          <w:spacing w:val="-3"/>
          <w:sz w:val="17"/>
        </w:rPr>
        <w:t xml:space="preserve"> </w:t>
      </w:r>
      <w:r>
        <w:rPr>
          <w:color w:val="161616"/>
          <w:sz w:val="17"/>
        </w:rPr>
        <w:t>or</w:t>
      </w:r>
      <w:r>
        <w:rPr>
          <w:color w:val="161616"/>
          <w:spacing w:val="-2"/>
          <w:sz w:val="17"/>
        </w:rPr>
        <w:t xml:space="preserve"> </w:t>
      </w:r>
      <w:r>
        <w:rPr>
          <w:color w:val="161616"/>
          <w:sz w:val="17"/>
        </w:rPr>
        <w:t>facility</w:t>
      </w:r>
      <w:r>
        <w:rPr>
          <w:color w:val="3A3A3A"/>
          <w:sz w:val="17"/>
        </w:rPr>
        <w:t xml:space="preserve">; </w:t>
      </w:r>
      <w:r>
        <w:rPr>
          <w:color w:val="161616"/>
          <w:sz w:val="17"/>
        </w:rPr>
        <w:t>and</w:t>
      </w:r>
    </w:p>
    <w:p w14:paraId="3C9026D8" w14:textId="77777777" w:rsidR="00AF7E60" w:rsidRDefault="00AF7E60" w:rsidP="00AF7E60">
      <w:pPr>
        <w:pStyle w:val="TableParagraph"/>
        <w:numPr>
          <w:ilvl w:val="0"/>
          <w:numId w:val="9"/>
        </w:numPr>
        <w:spacing w:before="16" w:line="283" w:lineRule="auto"/>
        <w:ind w:left="720" w:right="-10" w:hanging="679"/>
        <w:rPr>
          <w:sz w:val="17"/>
        </w:rPr>
      </w:pPr>
      <w:r>
        <w:rPr>
          <w:color w:val="161616"/>
          <w:sz w:val="17"/>
        </w:rPr>
        <w:t>Pursuant to</w:t>
      </w:r>
      <w:r>
        <w:rPr>
          <w:color w:val="161616"/>
          <w:spacing w:val="1"/>
          <w:sz w:val="17"/>
        </w:rPr>
        <w:t xml:space="preserve"> </w:t>
      </w:r>
      <w:r>
        <w:rPr>
          <w:color w:val="161616"/>
          <w:sz w:val="17"/>
        </w:rPr>
        <w:t>105 CMR 100.705(A), I certify that the Proposed Project is authorized</w:t>
      </w:r>
      <w:r>
        <w:rPr>
          <w:color w:val="161616"/>
          <w:spacing w:val="1"/>
          <w:sz w:val="17"/>
        </w:rPr>
        <w:t xml:space="preserve"> </w:t>
      </w:r>
      <w:r>
        <w:rPr>
          <w:color w:val="161616"/>
          <w:sz w:val="17"/>
        </w:rPr>
        <w:t>under applicable zoning by-laws</w:t>
      </w:r>
      <w:r>
        <w:rPr>
          <w:color w:val="161616"/>
          <w:spacing w:val="1"/>
          <w:sz w:val="17"/>
        </w:rPr>
        <w:t xml:space="preserve"> </w:t>
      </w:r>
      <w:r>
        <w:rPr>
          <w:color w:val="161616"/>
          <w:sz w:val="17"/>
        </w:rPr>
        <w:t>or</w:t>
      </w:r>
      <w:r>
        <w:rPr>
          <w:color w:val="161616"/>
          <w:spacing w:val="1"/>
          <w:sz w:val="17"/>
        </w:rPr>
        <w:t xml:space="preserve"> </w:t>
      </w:r>
      <w:r>
        <w:rPr>
          <w:color w:val="161616"/>
          <w:w w:val="105"/>
          <w:sz w:val="17"/>
        </w:rPr>
        <w:t>ordinances,</w:t>
      </w:r>
      <w:r>
        <w:rPr>
          <w:color w:val="161616"/>
          <w:spacing w:val="-5"/>
          <w:w w:val="105"/>
          <w:sz w:val="17"/>
        </w:rPr>
        <w:t xml:space="preserve"> </w:t>
      </w:r>
      <w:proofErr w:type="gramStart"/>
      <w:r>
        <w:rPr>
          <w:color w:val="161616"/>
          <w:w w:val="105"/>
          <w:sz w:val="17"/>
        </w:rPr>
        <w:t>whether</w:t>
      </w:r>
      <w:r>
        <w:rPr>
          <w:color w:val="161616"/>
          <w:spacing w:val="3"/>
          <w:w w:val="105"/>
          <w:sz w:val="17"/>
        </w:rPr>
        <w:t xml:space="preserve"> </w:t>
      </w:r>
      <w:r>
        <w:rPr>
          <w:color w:val="161616"/>
          <w:w w:val="105"/>
          <w:sz w:val="17"/>
        </w:rPr>
        <w:t>or</w:t>
      </w:r>
      <w:r>
        <w:rPr>
          <w:color w:val="161616"/>
          <w:spacing w:val="-9"/>
          <w:w w:val="105"/>
          <w:sz w:val="17"/>
        </w:rPr>
        <w:t xml:space="preserve"> </w:t>
      </w:r>
      <w:r>
        <w:rPr>
          <w:color w:val="161616"/>
          <w:w w:val="105"/>
          <w:sz w:val="17"/>
        </w:rPr>
        <w:t>not</w:t>
      </w:r>
      <w:proofErr w:type="gramEnd"/>
      <w:r>
        <w:rPr>
          <w:color w:val="161616"/>
          <w:spacing w:val="10"/>
          <w:w w:val="105"/>
          <w:sz w:val="17"/>
        </w:rPr>
        <w:t xml:space="preserve"> </w:t>
      </w:r>
      <w:r>
        <w:rPr>
          <w:color w:val="161616"/>
          <w:w w:val="105"/>
          <w:sz w:val="17"/>
        </w:rPr>
        <w:t>a</w:t>
      </w:r>
      <w:r>
        <w:rPr>
          <w:color w:val="161616"/>
          <w:spacing w:val="-8"/>
          <w:w w:val="105"/>
          <w:sz w:val="17"/>
        </w:rPr>
        <w:t xml:space="preserve"> </w:t>
      </w:r>
      <w:r>
        <w:rPr>
          <w:color w:val="161616"/>
          <w:w w:val="105"/>
          <w:sz w:val="17"/>
        </w:rPr>
        <w:t>special</w:t>
      </w:r>
      <w:r>
        <w:rPr>
          <w:color w:val="161616"/>
          <w:spacing w:val="-1"/>
          <w:w w:val="105"/>
          <w:sz w:val="17"/>
        </w:rPr>
        <w:t xml:space="preserve"> </w:t>
      </w:r>
      <w:r>
        <w:rPr>
          <w:color w:val="161616"/>
          <w:w w:val="105"/>
          <w:sz w:val="17"/>
        </w:rPr>
        <w:t>permit</w:t>
      </w:r>
      <w:r>
        <w:rPr>
          <w:color w:val="161616"/>
          <w:spacing w:val="-3"/>
          <w:w w:val="105"/>
          <w:sz w:val="17"/>
        </w:rPr>
        <w:t xml:space="preserve"> </w:t>
      </w:r>
      <w:r>
        <w:rPr>
          <w:color w:val="161616"/>
          <w:w w:val="105"/>
          <w:sz w:val="17"/>
        </w:rPr>
        <w:t>is</w:t>
      </w:r>
      <w:r>
        <w:rPr>
          <w:color w:val="161616"/>
          <w:spacing w:val="-9"/>
          <w:w w:val="105"/>
          <w:sz w:val="17"/>
        </w:rPr>
        <w:t xml:space="preserve"> </w:t>
      </w:r>
      <w:r>
        <w:rPr>
          <w:color w:val="161616"/>
          <w:w w:val="105"/>
          <w:sz w:val="17"/>
        </w:rPr>
        <w:t>required;</w:t>
      </w:r>
      <w:r>
        <w:rPr>
          <w:color w:val="161616"/>
          <w:spacing w:val="-14"/>
          <w:w w:val="105"/>
          <w:sz w:val="17"/>
        </w:rPr>
        <w:t xml:space="preserve"> </w:t>
      </w:r>
      <w:r>
        <w:rPr>
          <w:color w:val="161616"/>
          <w:w w:val="105"/>
          <w:sz w:val="17"/>
        </w:rPr>
        <w:t>or,</w:t>
      </w:r>
    </w:p>
    <w:p w14:paraId="012EF9E0" w14:textId="77777777" w:rsidR="00AF7E60" w:rsidRDefault="00AF7E60" w:rsidP="00AF7E60">
      <w:pPr>
        <w:pStyle w:val="TableParagraph"/>
        <w:numPr>
          <w:ilvl w:val="1"/>
          <w:numId w:val="9"/>
        </w:numPr>
        <w:tabs>
          <w:tab w:val="left" w:pos="702"/>
          <w:tab w:val="left" w:pos="703"/>
        </w:tabs>
        <w:spacing w:before="16" w:line="283" w:lineRule="auto"/>
        <w:ind w:left="1440" w:right="-10"/>
        <w:rPr>
          <w:sz w:val="17"/>
        </w:rPr>
      </w:pPr>
      <w:r w:rsidRPr="00CB767B">
        <w:rPr>
          <w:color w:val="161616"/>
          <w:sz w:val="17"/>
        </w:rPr>
        <w:t>If</w:t>
      </w:r>
      <w:r w:rsidRPr="00CB767B">
        <w:rPr>
          <w:color w:val="161616"/>
          <w:spacing w:val="16"/>
          <w:sz w:val="17"/>
        </w:rPr>
        <w:t xml:space="preserve"> </w:t>
      </w:r>
      <w:r w:rsidRPr="00CB767B">
        <w:rPr>
          <w:color w:val="161616"/>
          <w:sz w:val="17"/>
        </w:rPr>
        <w:t>the</w:t>
      </w:r>
      <w:r w:rsidRPr="00CB767B">
        <w:rPr>
          <w:color w:val="161616"/>
          <w:spacing w:val="2"/>
          <w:sz w:val="17"/>
        </w:rPr>
        <w:t xml:space="preserve"> </w:t>
      </w:r>
      <w:r w:rsidRPr="00CB767B">
        <w:rPr>
          <w:color w:val="161616"/>
          <w:sz w:val="17"/>
        </w:rPr>
        <w:t>Proposed</w:t>
      </w:r>
      <w:r w:rsidRPr="00CB767B">
        <w:rPr>
          <w:color w:val="161616"/>
          <w:spacing w:val="15"/>
          <w:sz w:val="17"/>
        </w:rPr>
        <w:t xml:space="preserve"> </w:t>
      </w:r>
      <w:r w:rsidRPr="00CB767B">
        <w:rPr>
          <w:color w:val="161616"/>
          <w:sz w:val="17"/>
        </w:rPr>
        <w:t>Project</w:t>
      </w:r>
      <w:r w:rsidRPr="00CB767B">
        <w:rPr>
          <w:color w:val="161616"/>
          <w:spacing w:val="9"/>
          <w:sz w:val="17"/>
        </w:rPr>
        <w:t xml:space="preserve"> </w:t>
      </w:r>
      <w:r w:rsidRPr="00CB767B">
        <w:rPr>
          <w:color w:val="161616"/>
          <w:sz w:val="17"/>
        </w:rPr>
        <w:t>is</w:t>
      </w:r>
      <w:r w:rsidRPr="00CB767B">
        <w:rPr>
          <w:color w:val="161616"/>
          <w:spacing w:val="3"/>
          <w:sz w:val="17"/>
        </w:rPr>
        <w:t xml:space="preserve"> </w:t>
      </w:r>
      <w:r w:rsidRPr="00CB767B">
        <w:rPr>
          <w:color w:val="161616"/>
          <w:sz w:val="17"/>
        </w:rPr>
        <w:t>not</w:t>
      </w:r>
      <w:r w:rsidRPr="00CB767B">
        <w:rPr>
          <w:color w:val="161616"/>
          <w:spacing w:val="6"/>
          <w:sz w:val="17"/>
        </w:rPr>
        <w:t xml:space="preserve"> </w:t>
      </w:r>
      <w:r w:rsidRPr="00CB767B">
        <w:rPr>
          <w:color w:val="161616"/>
          <w:sz w:val="17"/>
        </w:rPr>
        <w:t>authorized</w:t>
      </w:r>
      <w:r w:rsidRPr="00CB767B">
        <w:rPr>
          <w:color w:val="161616"/>
          <w:spacing w:val="5"/>
          <w:sz w:val="17"/>
        </w:rPr>
        <w:t xml:space="preserve"> </w:t>
      </w:r>
      <w:r w:rsidRPr="00CB767B">
        <w:rPr>
          <w:color w:val="161616"/>
          <w:sz w:val="17"/>
        </w:rPr>
        <w:t>under</w:t>
      </w:r>
      <w:r w:rsidRPr="00CB767B">
        <w:rPr>
          <w:color w:val="161616"/>
          <w:spacing w:val="8"/>
          <w:sz w:val="17"/>
        </w:rPr>
        <w:t xml:space="preserve"> </w:t>
      </w:r>
      <w:r w:rsidRPr="00CB767B">
        <w:rPr>
          <w:color w:val="161616"/>
          <w:sz w:val="17"/>
        </w:rPr>
        <w:t>applicable</w:t>
      </w:r>
      <w:r w:rsidRPr="00CB767B">
        <w:rPr>
          <w:color w:val="161616"/>
          <w:spacing w:val="4"/>
          <w:sz w:val="17"/>
        </w:rPr>
        <w:t xml:space="preserve"> </w:t>
      </w:r>
      <w:r w:rsidRPr="00CB767B">
        <w:rPr>
          <w:color w:val="161616"/>
          <w:sz w:val="17"/>
        </w:rPr>
        <w:t>zoning</w:t>
      </w:r>
      <w:r w:rsidRPr="00CB767B">
        <w:rPr>
          <w:color w:val="161616"/>
          <w:spacing w:val="7"/>
          <w:sz w:val="17"/>
        </w:rPr>
        <w:t xml:space="preserve"> </w:t>
      </w:r>
      <w:r w:rsidRPr="00CB767B">
        <w:rPr>
          <w:color w:val="161616"/>
          <w:sz w:val="17"/>
        </w:rPr>
        <w:t>by-laws</w:t>
      </w:r>
      <w:r w:rsidRPr="00CB767B">
        <w:rPr>
          <w:color w:val="161616"/>
          <w:spacing w:val="10"/>
          <w:sz w:val="17"/>
        </w:rPr>
        <w:t xml:space="preserve"> </w:t>
      </w:r>
      <w:r w:rsidRPr="00CB767B">
        <w:rPr>
          <w:color w:val="161616"/>
          <w:sz w:val="17"/>
        </w:rPr>
        <w:t>or</w:t>
      </w:r>
      <w:r w:rsidRPr="00CB767B">
        <w:rPr>
          <w:color w:val="161616"/>
          <w:spacing w:val="4"/>
          <w:sz w:val="17"/>
        </w:rPr>
        <w:t xml:space="preserve"> </w:t>
      </w:r>
      <w:r w:rsidRPr="00CB767B">
        <w:rPr>
          <w:color w:val="161616"/>
          <w:sz w:val="17"/>
        </w:rPr>
        <w:t>ordinances,</w:t>
      </w:r>
      <w:r w:rsidRPr="00CB767B">
        <w:rPr>
          <w:color w:val="161616"/>
          <w:spacing w:val="14"/>
          <w:sz w:val="17"/>
        </w:rPr>
        <w:t xml:space="preserve"> </w:t>
      </w:r>
      <w:r w:rsidRPr="00CB767B">
        <w:rPr>
          <w:color w:val="161616"/>
          <w:sz w:val="17"/>
        </w:rPr>
        <w:t>a variance</w:t>
      </w:r>
      <w:r w:rsidRPr="00CB767B">
        <w:rPr>
          <w:color w:val="161616"/>
          <w:spacing w:val="5"/>
          <w:sz w:val="17"/>
        </w:rPr>
        <w:t xml:space="preserve"> </w:t>
      </w:r>
      <w:r w:rsidRPr="00CB767B">
        <w:rPr>
          <w:color w:val="161616"/>
          <w:sz w:val="17"/>
        </w:rPr>
        <w:t>has</w:t>
      </w:r>
      <w:r w:rsidRPr="00CB767B">
        <w:rPr>
          <w:color w:val="161616"/>
          <w:spacing w:val="7"/>
          <w:sz w:val="17"/>
        </w:rPr>
        <w:t xml:space="preserve"> </w:t>
      </w:r>
      <w:r w:rsidRPr="00CB767B">
        <w:rPr>
          <w:color w:val="161616"/>
          <w:sz w:val="17"/>
        </w:rPr>
        <w:t>been</w:t>
      </w:r>
      <w:r w:rsidRPr="00CB767B">
        <w:rPr>
          <w:color w:val="161616"/>
          <w:spacing w:val="1"/>
          <w:sz w:val="17"/>
        </w:rPr>
        <w:t xml:space="preserve"> </w:t>
      </w:r>
      <w:r w:rsidRPr="00CB767B">
        <w:rPr>
          <w:color w:val="161616"/>
          <w:sz w:val="17"/>
        </w:rPr>
        <w:t>received</w:t>
      </w:r>
      <w:r w:rsidRPr="00CB767B">
        <w:rPr>
          <w:color w:val="161616"/>
          <w:spacing w:val="-4"/>
          <w:sz w:val="17"/>
        </w:rPr>
        <w:t xml:space="preserve"> </w:t>
      </w:r>
      <w:r w:rsidRPr="00CB767B">
        <w:rPr>
          <w:color w:val="161616"/>
          <w:sz w:val="17"/>
        </w:rPr>
        <w:t>to</w:t>
      </w:r>
      <w:r w:rsidRPr="00CB767B">
        <w:rPr>
          <w:color w:val="161616"/>
          <w:spacing w:val="17"/>
          <w:sz w:val="17"/>
        </w:rPr>
        <w:t xml:space="preserve"> </w:t>
      </w:r>
      <w:r w:rsidRPr="00CB767B">
        <w:rPr>
          <w:color w:val="161616"/>
          <w:sz w:val="17"/>
        </w:rPr>
        <w:t>permit</w:t>
      </w:r>
      <w:r w:rsidRPr="00CB767B">
        <w:rPr>
          <w:color w:val="161616"/>
          <w:spacing w:val="2"/>
          <w:sz w:val="17"/>
        </w:rPr>
        <w:t xml:space="preserve"> </w:t>
      </w:r>
      <w:r w:rsidRPr="00CB767B">
        <w:rPr>
          <w:color w:val="161616"/>
          <w:sz w:val="17"/>
        </w:rPr>
        <w:t>such</w:t>
      </w:r>
      <w:r w:rsidRPr="00CB767B">
        <w:rPr>
          <w:color w:val="161616"/>
          <w:spacing w:val="-7"/>
          <w:sz w:val="17"/>
        </w:rPr>
        <w:t xml:space="preserve"> </w:t>
      </w:r>
      <w:r w:rsidRPr="00CB767B">
        <w:rPr>
          <w:color w:val="161616"/>
          <w:sz w:val="17"/>
        </w:rPr>
        <w:t>Proposed</w:t>
      </w:r>
      <w:r w:rsidRPr="00CB767B">
        <w:rPr>
          <w:color w:val="161616"/>
          <w:spacing w:val="7"/>
          <w:sz w:val="17"/>
        </w:rPr>
        <w:t xml:space="preserve"> </w:t>
      </w:r>
      <w:r w:rsidRPr="00CB767B">
        <w:rPr>
          <w:color w:val="161616"/>
          <w:sz w:val="17"/>
        </w:rPr>
        <w:t>Project;</w:t>
      </w:r>
      <w:r w:rsidRPr="00CB767B">
        <w:rPr>
          <w:color w:val="161616"/>
          <w:spacing w:val="-7"/>
          <w:sz w:val="17"/>
        </w:rPr>
        <w:t xml:space="preserve"> </w:t>
      </w:r>
      <w:r w:rsidRPr="00CB767B">
        <w:rPr>
          <w:color w:val="161616"/>
          <w:sz w:val="17"/>
        </w:rPr>
        <w:t>or,</w:t>
      </w:r>
    </w:p>
    <w:p w14:paraId="0234ABD8" w14:textId="77777777" w:rsidR="00AF7E60" w:rsidRPr="00CB767B" w:rsidRDefault="00AF7E60" w:rsidP="00AF7E60">
      <w:pPr>
        <w:pStyle w:val="TableParagraph"/>
        <w:numPr>
          <w:ilvl w:val="1"/>
          <w:numId w:val="9"/>
        </w:numPr>
        <w:tabs>
          <w:tab w:val="left" w:pos="702"/>
          <w:tab w:val="left" w:pos="703"/>
        </w:tabs>
        <w:spacing w:before="16" w:line="283" w:lineRule="auto"/>
        <w:ind w:left="1440" w:right="-10"/>
        <w:rPr>
          <w:sz w:val="17"/>
        </w:rPr>
      </w:pPr>
      <w:r w:rsidRPr="00CB767B">
        <w:rPr>
          <w:color w:val="161616"/>
          <w:sz w:val="17"/>
        </w:rPr>
        <w:t>The</w:t>
      </w:r>
      <w:r w:rsidRPr="00CB767B">
        <w:rPr>
          <w:color w:val="161616"/>
          <w:spacing w:val="3"/>
          <w:sz w:val="17"/>
        </w:rPr>
        <w:t xml:space="preserve"> </w:t>
      </w:r>
      <w:r w:rsidRPr="00CB767B">
        <w:rPr>
          <w:color w:val="161616"/>
          <w:sz w:val="17"/>
        </w:rPr>
        <w:t>Proposed</w:t>
      </w:r>
      <w:r w:rsidRPr="00CB767B">
        <w:rPr>
          <w:color w:val="161616"/>
          <w:spacing w:val="21"/>
          <w:sz w:val="17"/>
        </w:rPr>
        <w:t xml:space="preserve"> </w:t>
      </w:r>
      <w:r w:rsidRPr="00CB767B">
        <w:rPr>
          <w:color w:val="161616"/>
          <w:sz w:val="17"/>
        </w:rPr>
        <w:t>Project</w:t>
      </w:r>
      <w:r w:rsidRPr="00CB767B">
        <w:rPr>
          <w:color w:val="161616"/>
          <w:spacing w:val="20"/>
          <w:sz w:val="17"/>
        </w:rPr>
        <w:t xml:space="preserve"> </w:t>
      </w:r>
      <w:r w:rsidRPr="00CB767B">
        <w:rPr>
          <w:color w:val="161616"/>
          <w:sz w:val="17"/>
        </w:rPr>
        <w:t>is</w:t>
      </w:r>
      <w:r w:rsidRPr="00CB767B">
        <w:rPr>
          <w:color w:val="161616"/>
          <w:spacing w:val="11"/>
          <w:sz w:val="17"/>
        </w:rPr>
        <w:t xml:space="preserve"> </w:t>
      </w:r>
      <w:r w:rsidRPr="00CB767B">
        <w:rPr>
          <w:color w:val="161616"/>
          <w:sz w:val="17"/>
        </w:rPr>
        <w:t>exempt</w:t>
      </w:r>
      <w:r w:rsidRPr="00CB767B">
        <w:rPr>
          <w:color w:val="161616"/>
          <w:spacing w:val="26"/>
          <w:sz w:val="17"/>
        </w:rPr>
        <w:t xml:space="preserve"> </w:t>
      </w:r>
      <w:r w:rsidRPr="00CB767B">
        <w:rPr>
          <w:color w:val="161616"/>
          <w:sz w:val="17"/>
        </w:rPr>
        <w:t>from</w:t>
      </w:r>
      <w:r w:rsidRPr="00CB767B">
        <w:rPr>
          <w:color w:val="161616"/>
          <w:spacing w:val="10"/>
          <w:sz w:val="17"/>
        </w:rPr>
        <w:t xml:space="preserve"> </w:t>
      </w:r>
      <w:r w:rsidRPr="00CB767B">
        <w:rPr>
          <w:color w:val="161616"/>
          <w:sz w:val="17"/>
        </w:rPr>
        <w:t>zoning</w:t>
      </w:r>
      <w:r w:rsidRPr="00CB767B">
        <w:rPr>
          <w:color w:val="161616"/>
          <w:spacing w:val="18"/>
          <w:sz w:val="17"/>
        </w:rPr>
        <w:t xml:space="preserve"> </w:t>
      </w:r>
      <w:r w:rsidRPr="00CB767B">
        <w:rPr>
          <w:color w:val="161616"/>
          <w:sz w:val="17"/>
        </w:rPr>
        <w:t>by-laws</w:t>
      </w:r>
      <w:r w:rsidRPr="00CB767B">
        <w:rPr>
          <w:color w:val="161616"/>
          <w:spacing w:val="17"/>
          <w:sz w:val="17"/>
        </w:rPr>
        <w:t xml:space="preserve"> </w:t>
      </w:r>
      <w:r w:rsidRPr="00CB767B">
        <w:rPr>
          <w:color w:val="161616"/>
          <w:sz w:val="17"/>
        </w:rPr>
        <w:t>or</w:t>
      </w:r>
      <w:r w:rsidRPr="00CB767B">
        <w:rPr>
          <w:color w:val="161616"/>
          <w:spacing w:val="14"/>
          <w:sz w:val="17"/>
        </w:rPr>
        <w:t xml:space="preserve"> </w:t>
      </w:r>
      <w:r w:rsidRPr="00CB767B">
        <w:rPr>
          <w:color w:val="161616"/>
          <w:sz w:val="17"/>
        </w:rPr>
        <w:t>ordinances.</w:t>
      </w:r>
    </w:p>
    <w:tbl>
      <w:tblPr>
        <w:tblpPr w:leftFromText="180" w:rightFromText="180" w:vertAnchor="text" w:horzAnchor="margin" w:tblpY="242"/>
        <w:tblW w:w="87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792"/>
      </w:tblGrid>
      <w:tr w:rsidR="00AF7E60" w:rsidRPr="00E71E86" w14:paraId="5EA70EA5" w14:textId="77777777" w:rsidTr="00B121B0">
        <w:trPr>
          <w:cantSplit/>
          <w:trHeight w:val="1067"/>
        </w:trPr>
        <w:tc>
          <w:tcPr>
            <w:tcW w:w="8792" w:type="dxa"/>
          </w:tcPr>
          <w:p w14:paraId="39B12A0E" w14:textId="60D0EDFB" w:rsidR="00AF7E60" w:rsidRPr="00AE5F1E" w:rsidRDefault="00C37043" w:rsidP="00B121B0">
            <w:pPr>
              <w:pStyle w:val="TableParagraph"/>
              <w:spacing w:before="13"/>
              <w:ind w:left="900" w:right="810"/>
              <w:rPr>
                <w:rStyle w:val="Strong"/>
                <w:sz w:val="17"/>
                <w:szCs w:val="17"/>
              </w:rPr>
            </w:pPr>
            <w:r>
              <w:rPr>
                <w:rStyle w:val="Strong"/>
                <w:sz w:val="17"/>
                <w:szCs w:val="17"/>
              </w:rPr>
              <w:t>Corporation</w:t>
            </w:r>
          </w:p>
          <w:p w14:paraId="5CA71CFB" w14:textId="1BB1C20A" w:rsidR="00AF7E60" w:rsidRDefault="00C37043" w:rsidP="00B121B0">
            <w:pPr>
              <w:pStyle w:val="TableParagraph"/>
              <w:tabs>
                <w:tab w:val="left" w:pos="4200"/>
                <w:tab w:val="left" w:pos="9212"/>
              </w:tabs>
              <w:ind w:left="900" w:right="810"/>
              <w:rPr>
                <w:color w:val="3B3B3B"/>
                <w:spacing w:val="-2"/>
                <w:w w:val="105"/>
                <w:sz w:val="17"/>
              </w:rPr>
            </w:pPr>
            <w:r>
              <w:rPr>
                <w:color w:val="111111"/>
                <w:w w:val="105"/>
                <w:sz w:val="17"/>
              </w:rPr>
              <w:t>Attach a copy of Articles of Organization/Incorporation, as amended.</w:t>
            </w:r>
          </w:p>
          <w:p w14:paraId="120FBC20" w14:textId="77777777" w:rsidR="00AF7E60" w:rsidRDefault="00AF7E60" w:rsidP="00B121B0">
            <w:pPr>
              <w:pStyle w:val="TableParagraph"/>
              <w:tabs>
                <w:tab w:val="left" w:pos="4200"/>
                <w:tab w:val="left" w:pos="9212"/>
              </w:tabs>
              <w:ind w:left="900" w:right="810"/>
              <w:rPr>
                <w:color w:val="161616"/>
                <w:spacing w:val="-1"/>
                <w:w w:val="108"/>
                <w:sz w:val="16"/>
                <w:szCs w:val="16"/>
                <w:u w:color="161616"/>
              </w:rPr>
            </w:pPr>
          </w:p>
          <w:p w14:paraId="00B0E388" w14:textId="20AC8859" w:rsidR="00AF7E60" w:rsidRPr="00DC1A35" w:rsidRDefault="00C37043" w:rsidP="00B121B0">
            <w:pPr>
              <w:pStyle w:val="TableParagraph"/>
              <w:tabs>
                <w:tab w:val="left" w:pos="4200"/>
                <w:tab w:val="left" w:pos="9212"/>
              </w:tabs>
              <w:ind w:left="900" w:right="810"/>
              <w:rPr>
                <w:rFonts w:ascii="Times New Roman"/>
                <w:b/>
                <w:i/>
                <w:sz w:val="16"/>
                <w:szCs w:val="16"/>
                <w:u w:val="single"/>
              </w:rPr>
            </w:pPr>
            <w:r>
              <w:rPr>
                <w:color w:val="161616"/>
                <w:spacing w:val="-1"/>
                <w:w w:val="108"/>
                <w:sz w:val="16"/>
                <w:szCs w:val="16"/>
                <w:u w:val="single"/>
              </w:rPr>
              <w:t>Patrick J. Stapleton</w:t>
            </w:r>
            <w:r w:rsidR="00AF7E60" w:rsidRPr="00DC1A35">
              <w:rPr>
                <w:color w:val="161616"/>
                <w:sz w:val="16"/>
                <w:szCs w:val="16"/>
                <w:u w:val="single"/>
              </w:rPr>
              <w:tab/>
              <w:t>&lt;Signature on File</w:t>
            </w:r>
            <w:r w:rsidR="00AF7E60" w:rsidRPr="00DC1A35">
              <w:rPr>
                <w:sz w:val="16"/>
                <w:szCs w:val="16"/>
                <w:u w:val="single"/>
              </w:rPr>
              <w:t xml:space="preserve">&gt;     </w:t>
            </w:r>
            <w:r>
              <w:rPr>
                <w:color w:val="161616"/>
                <w:sz w:val="16"/>
                <w:szCs w:val="16"/>
                <w:u w:val="single"/>
              </w:rPr>
              <w:t>9/16/2025</w:t>
            </w:r>
          </w:p>
          <w:p w14:paraId="4A220F24" w14:textId="3CBC3C23" w:rsidR="00AF7E60" w:rsidRDefault="00E203B4" w:rsidP="00B121B0">
            <w:pPr>
              <w:pStyle w:val="TableParagraph"/>
              <w:tabs>
                <w:tab w:val="left" w:pos="4116"/>
                <w:tab w:val="left" w:pos="6270"/>
                <w:tab w:val="left" w:pos="8732"/>
              </w:tabs>
              <w:ind w:left="900" w:right="810"/>
              <w:rPr>
                <w:color w:val="161616"/>
                <w:sz w:val="16"/>
                <w:szCs w:val="16"/>
              </w:rPr>
            </w:pPr>
            <w:r>
              <w:rPr>
                <w:color w:val="161616"/>
                <w:sz w:val="16"/>
                <w:szCs w:val="16"/>
              </w:rPr>
              <w:t xml:space="preserve">CEO for Corporation </w:t>
            </w:r>
            <w:r w:rsidR="00AF7E60">
              <w:rPr>
                <w:color w:val="161616"/>
                <w:sz w:val="16"/>
                <w:szCs w:val="16"/>
              </w:rPr>
              <w:t>Name</w:t>
            </w:r>
            <w:r w:rsidR="00AF7E60" w:rsidRPr="00E71E86">
              <w:rPr>
                <w:color w:val="161616"/>
                <w:sz w:val="16"/>
                <w:szCs w:val="16"/>
              </w:rPr>
              <w:t>:</w:t>
            </w:r>
            <w:r w:rsidR="00AF7E60" w:rsidRPr="00E71E86">
              <w:rPr>
                <w:color w:val="161616"/>
                <w:sz w:val="16"/>
                <w:szCs w:val="16"/>
              </w:rPr>
              <w:tab/>
              <w:t>Signature:</w:t>
            </w:r>
            <w:r w:rsidR="00AF7E60" w:rsidRPr="00E71E86">
              <w:rPr>
                <w:color w:val="161616"/>
                <w:sz w:val="16"/>
                <w:szCs w:val="16"/>
              </w:rPr>
              <w:tab/>
            </w:r>
            <w:r w:rsidR="00AF7E60">
              <w:rPr>
                <w:color w:val="161616"/>
                <w:sz w:val="16"/>
                <w:szCs w:val="16"/>
              </w:rPr>
              <w:t xml:space="preserve">Date: </w:t>
            </w:r>
          </w:p>
          <w:p w14:paraId="17ABB19F" w14:textId="1A772420" w:rsidR="000F7DD7" w:rsidRPr="00DC1A35" w:rsidRDefault="00E203B4" w:rsidP="000F7DD7">
            <w:pPr>
              <w:pStyle w:val="TableParagraph"/>
              <w:tabs>
                <w:tab w:val="left" w:pos="4200"/>
                <w:tab w:val="left" w:pos="9212"/>
              </w:tabs>
              <w:ind w:left="900" w:right="810"/>
              <w:rPr>
                <w:rFonts w:ascii="Times New Roman"/>
                <w:b/>
                <w:i/>
                <w:sz w:val="16"/>
                <w:szCs w:val="16"/>
                <w:u w:val="single"/>
              </w:rPr>
            </w:pPr>
            <w:r>
              <w:rPr>
                <w:color w:val="161616"/>
                <w:spacing w:val="-1"/>
                <w:w w:val="108"/>
                <w:sz w:val="16"/>
                <w:szCs w:val="16"/>
                <w:u w:val="single"/>
              </w:rPr>
              <w:t>Rev. Thomas B. Kennedy</w:t>
            </w:r>
            <w:r w:rsidR="000F7DD7" w:rsidRPr="00DC1A35">
              <w:rPr>
                <w:color w:val="161616"/>
                <w:sz w:val="16"/>
                <w:szCs w:val="16"/>
                <w:u w:val="single"/>
              </w:rPr>
              <w:tab/>
              <w:t>&lt;Signature on File</w:t>
            </w:r>
            <w:r w:rsidR="000F7DD7" w:rsidRPr="00DC1A35">
              <w:rPr>
                <w:sz w:val="16"/>
                <w:szCs w:val="16"/>
                <w:u w:val="single"/>
              </w:rPr>
              <w:t xml:space="preserve">&gt;     </w:t>
            </w:r>
            <w:r>
              <w:rPr>
                <w:color w:val="161616"/>
                <w:sz w:val="16"/>
                <w:szCs w:val="16"/>
                <w:u w:val="single"/>
              </w:rPr>
              <w:t>9/16/2025</w:t>
            </w:r>
          </w:p>
          <w:p w14:paraId="1D158BF6" w14:textId="5701147D" w:rsidR="000F7DD7" w:rsidRPr="00DC1A35" w:rsidRDefault="00E203B4" w:rsidP="000F7DD7">
            <w:pPr>
              <w:pStyle w:val="TableParagraph"/>
              <w:tabs>
                <w:tab w:val="left" w:pos="4116"/>
                <w:tab w:val="left" w:pos="6270"/>
                <w:tab w:val="left" w:pos="8732"/>
              </w:tabs>
              <w:ind w:left="900" w:right="810"/>
              <w:rPr>
                <w:color w:val="161616"/>
                <w:sz w:val="16"/>
                <w:szCs w:val="16"/>
              </w:rPr>
            </w:pPr>
            <w:r>
              <w:rPr>
                <w:color w:val="161616"/>
                <w:sz w:val="16"/>
                <w:szCs w:val="16"/>
              </w:rPr>
              <w:t xml:space="preserve">Board Chair for Corporation </w:t>
            </w:r>
            <w:r w:rsidR="000F7DD7">
              <w:rPr>
                <w:color w:val="161616"/>
                <w:sz w:val="16"/>
                <w:szCs w:val="16"/>
              </w:rPr>
              <w:t>Name</w:t>
            </w:r>
            <w:r w:rsidR="000F7DD7" w:rsidRPr="00E71E86">
              <w:rPr>
                <w:color w:val="161616"/>
                <w:sz w:val="16"/>
                <w:szCs w:val="16"/>
              </w:rPr>
              <w:t>:</w:t>
            </w:r>
            <w:r w:rsidR="000F7DD7" w:rsidRPr="00E71E86">
              <w:rPr>
                <w:color w:val="161616"/>
                <w:sz w:val="16"/>
                <w:szCs w:val="16"/>
              </w:rPr>
              <w:tab/>
              <w:t>Signature:</w:t>
            </w:r>
            <w:r w:rsidR="000F7DD7" w:rsidRPr="00E71E86">
              <w:rPr>
                <w:color w:val="161616"/>
                <w:sz w:val="16"/>
                <w:szCs w:val="16"/>
              </w:rPr>
              <w:tab/>
            </w:r>
            <w:r w:rsidR="000F7DD7">
              <w:rPr>
                <w:color w:val="161616"/>
                <w:sz w:val="16"/>
                <w:szCs w:val="16"/>
              </w:rPr>
              <w:t>Date:</w:t>
            </w:r>
          </w:p>
        </w:tc>
      </w:tr>
    </w:tbl>
    <w:p w14:paraId="49E9B0B6" w14:textId="77777777" w:rsidR="00AF7E60" w:rsidRPr="00656D2F" w:rsidRDefault="00AF7E60" w:rsidP="00AF7E60">
      <w:pPr>
        <w:pStyle w:val="BodyText"/>
        <w:spacing w:before="95"/>
        <w:ind w:left="900" w:right="810"/>
        <w:rPr>
          <w:color w:val="161616"/>
        </w:rPr>
      </w:pPr>
    </w:p>
    <w:p w14:paraId="252D1354" w14:textId="77777777" w:rsidR="00AF7E60" w:rsidRDefault="00AF7E60" w:rsidP="00AF7E60">
      <w:pPr>
        <w:ind w:left="900" w:right="810"/>
      </w:pPr>
    </w:p>
    <w:p w14:paraId="46CB8BE2" w14:textId="4604B40A" w:rsidR="002F5C0A" w:rsidRPr="00AF7E60" w:rsidRDefault="00AF7E60" w:rsidP="00AF7E60">
      <w:pPr>
        <w:ind w:left="900" w:right="810"/>
        <w:rPr>
          <w:sz w:val="16"/>
          <w:szCs w:val="16"/>
        </w:rPr>
      </w:pPr>
      <w:r w:rsidRPr="00B2460B">
        <w:rPr>
          <w:b/>
          <w:bCs/>
          <w:sz w:val="16"/>
          <w:szCs w:val="16"/>
        </w:rPr>
        <w:t xml:space="preserve">This document is ready to </w:t>
      </w:r>
      <w:proofErr w:type="gramStart"/>
      <w:r w:rsidRPr="00B2460B">
        <w:rPr>
          <w:b/>
          <w:bCs/>
          <w:sz w:val="16"/>
          <w:szCs w:val="16"/>
        </w:rPr>
        <w:t>print:</w:t>
      </w:r>
      <w:proofErr w:type="gramEnd"/>
      <w:r w:rsidRPr="00B2460B">
        <w:rPr>
          <w:b/>
          <w:bCs/>
          <w:sz w:val="16"/>
          <w:szCs w:val="16"/>
        </w:rPr>
        <w:t xml:space="preserve"> </w:t>
      </w:r>
      <w:r>
        <w:rPr>
          <w:sz w:val="16"/>
          <w:szCs w:val="16"/>
        </w:rPr>
        <w:t>check</w:t>
      </w:r>
      <w:r w:rsidRPr="00B2460B">
        <w:rPr>
          <w:sz w:val="16"/>
          <w:szCs w:val="16"/>
        </w:rPr>
        <w:tab/>
      </w:r>
      <w:r w:rsidRPr="00B2460B">
        <w:rPr>
          <w:b/>
          <w:bCs/>
          <w:sz w:val="16"/>
          <w:szCs w:val="16"/>
        </w:rPr>
        <w:t>Date/time Stamp</w:t>
      </w:r>
      <w:proofErr w:type="gramStart"/>
      <w:r w:rsidRPr="00B2460B">
        <w:rPr>
          <w:b/>
          <w:bCs/>
          <w:sz w:val="16"/>
          <w:szCs w:val="16"/>
        </w:rPr>
        <w:t xml:space="preserve">: </w:t>
      </w:r>
      <w:r>
        <w:rPr>
          <w:sz w:val="16"/>
          <w:szCs w:val="16"/>
        </w:rPr>
        <w:t xml:space="preserve"> 02</w:t>
      </w:r>
      <w:proofErr w:type="gramEnd"/>
      <w:r>
        <w:rPr>
          <w:sz w:val="16"/>
          <w:szCs w:val="16"/>
        </w:rPr>
        <w:t>/24/2025 10:12am</w:t>
      </w:r>
    </w:p>
    <w:p w14:paraId="5390C421" w14:textId="088198A9" w:rsidR="0053567F" w:rsidRPr="00A76FC6" w:rsidRDefault="0027109B" w:rsidP="00A76FC6">
      <w:pPr>
        <w:pStyle w:val="BodyText"/>
        <w:ind w:right="43"/>
        <w:jc w:val="both"/>
        <w:rPr>
          <w:b/>
          <w:bCs/>
          <w:sz w:val="32"/>
          <w:szCs w:val="32"/>
        </w:rPr>
      </w:pPr>
      <w:r>
        <w:rPr>
          <w:b/>
          <w:bCs/>
          <w:sz w:val="32"/>
          <w:szCs w:val="32"/>
        </w:rPr>
        <w:br w:type="page"/>
      </w:r>
    </w:p>
    <w:p w14:paraId="18A6C4F2" w14:textId="4E1648E0" w:rsidR="00AF2ACA" w:rsidRDefault="00AF2ACA" w:rsidP="003670D7">
      <w:pPr>
        <w:pStyle w:val="ListParagraph"/>
        <w:numPr>
          <w:ilvl w:val="0"/>
          <w:numId w:val="6"/>
        </w:numPr>
        <w:spacing w:line="480" w:lineRule="auto"/>
        <w:jc w:val="center"/>
        <w:rPr>
          <w:b/>
          <w:bCs/>
          <w:sz w:val="32"/>
          <w:szCs w:val="32"/>
        </w:rPr>
      </w:pPr>
      <w:r w:rsidRPr="00AF2ACA">
        <w:rPr>
          <w:b/>
          <w:bCs/>
          <w:sz w:val="32"/>
          <w:szCs w:val="32"/>
        </w:rPr>
        <w:lastRenderedPageBreak/>
        <w:t>Application Fee</w:t>
      </w:r>
    </w:p>
    <w:p w14:paraId="45AB1BFB" w14:textId="77777777" w:rsidR="00BC4F2F" w:rsidRPr="00A76FC6" w:rsidRDefault="00BC4F2F" w:rsidP="00A76FC6">
      <w:pPr>
        <w:pStyle w:val="BodyText"/>
        <w:ind w:right="43"/>
        <w:jc w:val="both"/>
        <w:rPr>
          <w:w w:val="105"/>
        </w:rPr>
      </w:pPr>
    </w:p>
    <w:p w14:paraId="09DFF41A" w14:textId="02B2E752" w:rsidR="00AF28BB" w:rsidRDefault="00AF28BB" w:rsidP="00A76FC6">
      <w:pPr>
        <w:pStyle w:val="BodyText"/>
        <w:ind w:right="43"/>
        <w:jc w:val="both"/>
        <w:rPr>
          <w:w w:val="105"/>
        </w:rPr>
      </w:pPr>
    </w:p>
    <w:p w14:paraId="42D671DD" w14:textId="77777777" w:rsidR="00A76FC6" w:rsidRDefault="00A76FC6" w:rsidP="00A76FC6">
      <w:pPr>
        <w:pStyle w:val="BodyText"/>
        <w:ind w:right="43"/>
        <w:jc w:val="both"/>
        <w:rPr>
          <w:w w:val="105"/>
        </w:rPr>
      </w:pPr>
    </w:p>
    <w:p w14:paraId="6DF7669D" w14:textId="24E71BFD" w:rsidR="00A76FC6" w:rsidRDefault="00857AB7" w:rsidP="00A76FC6">
      <w:pPr>
        <w:pStyle w:val="BodyText"/>
        <w:ind w:right="43"/>
        <w:jc w:val="both"/>
        <w:rPr>
          <w:w w:val="105"/>
        </w:rPr>
      </w:pPr>
      <w:r>
        <w:rPr>
          <w:noProof/>
          <w:w w:val="105"/>
          <w14:ligatures w14:val="standardContextual"/>
        </w:rPr>
        <w:drawing>
          <wp:inline distT="0" distB="0" distL="0" distR="0" wp14:anchorId="51297C92" wp14:editId="284D1A8E">
            <wp:extent cx="5943600" cy="4592955"/>
            <wp:effectExtent l="0" t="0" r="0" b="0"/>
            <wp:docPr id="580432519" name="Picture 1" descr="Application fee, paid 9/12/2025, $886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432519" name="Picture 1" descr="Application fee, paid 9/12/2025, $8862.6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7B28B485" w14:textId="77777777" w:rsidR="00A76FC6" w:rsidRDefault="00A76FC6" w:rsidP="00A76FC6">
      <w:pPr>
        <w:pStyle w:val="BodyText"/>
        <w:ind w:right="43"/>
        <w:jc w:val="both"/>
        <w:rPr>
          <w:w w:val="105"/>
        </w:rPr>
      </w:pPr>
    </w:p>
    <w:p w14:paraId="670D9593" w14:textId="77777777" w:rsidR="00A76FC6" w:rsidRPr="00A76FC6" w:rsidRDefault="00A76FC6" w:rsidP="00A76FC6">
      <w:pPr>
        <w:pStyle w:val="BodyText"/>
        <w:ind w:right="43"/>
        <w:jc w:val="both"/>
        <w:rPr>
          <w:w w:val="105"/>
        </w:rPr>
      </w:pPr>
    </w:p>
    <w:p w14:paraId="2E76A636" w14:textId="77777777" w:rsidR="00BC4F2F" w:rsidRPr="00A76FC6" w:rsidRDefault="00BC4F2F" w:rsidP="00A76FC6">
      <w:pPr>
        <w:pStyle w:val="BodyText"/>
        <w:ind w:right="43"/>
        <w:jc w:val="both"/>
        <w:rPr>
          <w:w w:val="105"/>
        </w:rPr>
      </w:pPr>
    </w:p>
    <w:bookmarkStart w:id="2" w:name="_iDocIDField_EOD"/>
    <w:p w14:paraId="501BBE45" w14:textId="77777777" w:rsidR="00997572" w:rsidRDefault="00997572">
      <w:pPr>
        <w:pStyle w:val="DocID"/>
      </w:pPr>
      <w:r>
        <w:fldChar w:fldCharType="begin"/>
      </w:r>
      <w:r>
        <w:instrText xml:space="preserve">  DOCPROPERTY "CUS_DocIDChunk0" </w:instrText>
      </w:r>
      <w:r>
        <w:fldChar w:fldCharType="separate"/>
      </w:r>
      <w:r>
        <w:t>3947\0011\2230230.v1</w:t>
      </w:r>
      <w:r>
        <w:fldChar w:fldCharType="end"/>
      </w:r>
      <w:bookmarkEnd w:id="2"/>
    </w:p>
    <w:sectPr w:rsidR="00997572">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D2A4F" w14:textId="77777777" w:rsidR="00F67B8E" w:rsidRDefault="00F67B8E" w:rsidP="00706BBB">
      <w:pPr>
        <w:spacing w:after="0" w:line="240" w:lineRule="auto"/>
      </w:pPr>
      <w:r>
        <w:separator/>
      </w:r>
    </w:p>
  </w:endnote>
  <w:endnote w:type="continuationSeparator" w:id="0">
    <w:p w14:paraId="4C90B15D" w14:textId="77777777" w:rsidR="00F67B8E" w:rsidRDefault="00F67B8E" w:rsidP="00706B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75E7B" w14:textId="77777777" w:rsidR="00997572" w:rsidRDefault="009975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63A8F" w14:textId="77777777" w:rsidR="00997572" w:rsidRDefault="009975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94944" w14:textId="77777777" w:rsidR="00997572" w:rsidRDefault="009975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1B048" w14:textId="77777777" w:rsidR="00F67B8E" w:rsidRDefault="00F67B8E" w:rsidP="00706BBB">
      <w:pPr>
        <w:spacing w:after="0" w:line="240" w:lineRule="auto"/>
      </w:pPr>
      <w:r>
        <w:separator/>
      </w:r>
    </w:p>
  </w:footnote>
  <w:footnote w:type="continuationSeparator" w:id="0">
    <w:p w14:paraId="6DA6E368" w14:textId="77777777" w:rsidR="00F67B8E" w:rsidRDefault="00F67B8E" w:rsidP="00706B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66258" w14:textId="77777777" w:rsidR="00997572" w:rsidRDefault="009975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7D1B2" w14:textId="77777777" w:rsidR="00997572" w:rsidRDefault="009975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A428F" w14:textId="77777777" w:rsidR="00997572" w:rsidRDefault="009975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36614"/>
    <w:multiLevelType w:val="hybridMultilevel"/>
    <w:tmpl w:val="FBA23B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E454F7"/>
    <w:multiLevelType w:val="hybridMultilevel"/>
    <w:tmpl w:val="FBA23B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5B64D7"/>
    <w:multiLevelType w:val="hybridMultilevel"/>
    <w:tmpl w:val="BF2EE916"/>
    <w:lvl w:ilvl="0" w:tplc="ACFAA276">
      <w:start w:val="1"/>
      <w:numFmt w:val="decimal"/>
      <w:lvlText w:val="%1."/>
      <w:lvlJc w:val="left"/>
      <w:pPr>
        <w:ind w:left="721" w:hanging="678"/>
      </w:pPr>
      <w:rPr>
        <w:rFonts w:ascii="Arial" w:eastAsia="Arial" w:hAnsi="Arial" w:cs="Arial" w:hint="default"/>
        <w:b w:val="0"/>
        <w:bCs w:val="0"/>
        <w:i w:val="0"/>
        <w:iCs w:val="0"/>
        <w:color w:val="161616"/>
        <w:spacing w:val="-6"/>
        <w:w w:val="105"/>
        <w:sz w:val="17"/>
        <w:szCs w:val="17"/>
      </w:rPr>
    </w:lvl>
    <w:lvl w:ilvl="1" w:tplc="1EA867E8">
      <w:start w:val="1"/>
      <w:numFmt w:val="lowerLetter"/>
      <w:lvlText w:val="%2."/>
      <w:lvlJc w:val="left"/>
      <w:pPr>
        <w:ind w:left="2065" w:hanging="169"/>
      </w:pPr>
      <w:rPr>
        <w:rFonts w:ascii="Arial" w:eastAsia="Arial" w:hAnsi="Arial" w:cs="Arial" w:hint="default"/>
        <w:b w:val="0"/>
        <w:bCs w:val="0"/>
        <w:i w:val="0"/>
        <w:iCs w:val="0"/>
        <w:color w:val="161616"/>
        <w:spacing w:val="-7"/>
        <w:w w:val="93"/>
        <w:sz w:val="17"/>
        <w:szCs w:val="17"/>
      </w:rPr>
    </w:lvl>
    <w:lvl w:ilvl="2" w:tplc="A320ADF8">
      <w:numFmt w:val="bullet"/>
      <w:lvlText w:val="•"/>
      <w:lvlJc w:val="left"/>
      <w:pPr>
        <w:ind w:left="3036" w:hanging="169"/>
      </w:pPr>
      <w:rPr>
        <w:rFonts w:hint="default"/>
      </w:rPr>
    </w:lvl>
    <w:lvl w:ilvl="3" w:tplc="8A767BCE">
      <w:numFmt w:val="bullet"/>
      <w:lvlText w:val="•"/>
      <w:lvlJc w:val="left"/>
      <w:pPr>
        <w:ind w:left="4013" w:hanging="169"/>
      </w:pPr>
      <w:rPr>
        <w:rFonts w:hint="default"/>
      </w:rPr>
    </w:lvl>
    <w:lvl w:ilvl="4" w:tplc="EE9A5146">
      <w:numFmt w:val="bullet"/>
      <w:lvlText w:val="•"/>
      <w:lvlJc w:val="left"/>
      <w:pPr>
        <w:ind w:left="4989" w:hanging="169"/>
      </w:pPr>
      <w:rPr>
        <w:rFonts w:hint="default"/>
      </w:rPr>
    </w:lvl>
    <w:lvl w:ilvl="5" w:tplc="5EB49D6A">
      <w:numFmt w:val="bullet"/>
      <w:lvlText w:val="•"/>
      <w:lvlJc w:val="left"/>
      <w:pPr>
        <w:ind w:left="5966" w:hanging="169"/>
      </w:pPr>
      <w:rPr>
        <w:rFonts w:hint="default"/>
      </w:rPr>
    </w:lvl>
    <w:lvl w:ilvl="6" w:tplc="835AABB2">
      <w:numFmt w:val="bullet"/>
      <w:lvlText w:val="•"/>
      <w:lvlJc w:val="left"/>
      <w:pPr>
        <w:ind w:left="6942" w:hanging="169"/>
      </w:pPr>
      <w:rPr>
        <w:rFonts w:hint="default"/>
      </w:rPr>
    </w:lvl>
    <w:lvl w:ilvl="7" w:tplc="4D308E18">
      <w:numFmt w:val="bullet"/>
      <w:lvlText w:val="•"/>
      <w:lvlJc w:val="left"/>
      <w:pPr>
        <w:ind w:left="7919" w:hanging="169"/>
      </w:pPr>
      <w:rPr>
        <w:rFonts w:hint="default"/>
      </w:rPr>
    </w:lvl>
    <w:lvl w:ilvl="8" w:tplc="B79C7916">
      <w:numFmt w:val="bullet"/>
      <w:lvlText w:val="•"/>
      <w:lvlJc w:val="left"/>
      <w:pPr>
        <w:ind w:left="8895" w:hanging="169"/>
      </w:pPr>
      <w:rPr>
        <w:rFonts w:hint="default"/>
      </w:rPr>
    </w:lvl>
  </w:abstractNum>
  <w:abstractNum w:abstractNumId="3" w15:restartNumberingAfterBreak="0">
    <w:nsid w:val="28807F43"/>
    <w:multiLevelType w:val="hybridMultilevel"/>
    <w:tmpl w:val="12F23AAE"/>
    <w:lvl w:ilvl="0" w:tplc="00C25662">
      <w:start w:val="6"/>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82668C"/>
    <w:multiLevelType w:val="hybridMultilevel"/>
    <w:tmpl w:val="8EE0B784"/>
    <w:lvl w:ilvl="0" w:tplc="B16615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DC160F8"/>
    <w:multiLevelType w:val="hybridMultilevel"/>
    <w:tmpl w:val="FBA23B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FCA3217"/>
    <w:multiLevelType w:val="hybridMultilevel"/>
    <w:tmpl w:val="FBA23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69656C"/>
    <w:multiLevelType w:val="hybridMultilevel"/>
    <w:tmpl w:val="BF2EE916"/>
    <w:lvl w:ilvl="0" w:tplc="FFFFFFFF">
      <w:start w:val="1"/>
      <w:numFmt w:val="decimal"/>
      <w:lvlText w:val="%1."/>
      <w:lvlJc w:val="left"/>
      <w:pPr>
        <w:ind w:left="721" w:hanging="678"/>
      </w:pPr>
      <w:rPr>
        <w:rFonts w:ascii="Arial" w:eastAsia="Arial" w:hAnsi="Arial" w:cs="Arial" w:hint="default"/>
        <w:b w:val="0"/>
        <w:bCs w:val="0"/>
        <w:i w:val="0"/>
        <w:iCs w:val="0"/>
        <w:color w:val="161616"/>
        <w:spacing w:val="-6"/>
        <w:w w:val="105"/>
        <w:sz w:val="17"/>
        <w:szCs w:val="17"/>
      </w:rPr>
    </w:lvl>
    <w:lvl w:ilvl="1" w:tplc="FFFFFFFF">
      <w:start w:val="1"/>
      <w:numFmt w:val="lowerLetter"/>
      <w:lvlText w:val="%2."/>
      <w:lvlJc w:val="left"/>
      <w:pPr>
        <w:ind w:left="2065" w:hanging="169"/>
      </w:pPr>
      <w:rPr>
        <w:rFonts w:ascii="Arial" w:eastAsia="Arial" w:hAnsi="Arial" w:cs="Arial" w:hint="default"/>
        <w:b w:val="0"/>
        <w:bCs w:val="0"/>
        <w:i w:val="0"/>
        <w:iCs w:val="0"/>
        <w:color w:val="161616"/>
        <w:spacing w:val="-7"/>
        <w:w w:val="93"/>
        <w:sz w:val="17"/>
        <w:szCs w:val="17"/>
      </w:rPr>
    </w:lvl>
    <w:lvl w:ilvl="2" w:tplc="FFFFFFFF">
      <w:numFmt w:val="bullet"/>
      <w:lvlText w:val="•"/>
      <w:lvlJc w:val="left"/>
      <w:pPr>
        <w:ind w:left="3036" w:hanging="169"/>
      </w:pPr>
      <w:rPr>
        <w:rFonts w:hint="default"/>
      </w:rPr>
    </w:lvl>
    <w:lvl w:ilvl="3" w:tplc="FFFFFFFF">
      <w:numFmt w:val="bullet"/>
      <w:lvlText w:val="•"/>
      <w:lvlJc w:val="left"/>
      <w:pPr>
        <w:ind w:left="4013" w:hanging="169"/>
      </w:pPr>
      <w:rPr>
        <w:rFonts w:hint="default"/>
      </w:rPr>
    </w:lvl>
    <w:lvl w:ilvl="4" w:tplc="FFFFFFFF">
      <w:numFmt w:val="bullet"/>
      <w:lvlText w:val="•"/>
      <w:lvlJc w:val="left"/>
      <w:pPr>
        <w:ind w:left="4989" w:hanging="169"/>
      </w:pPr>
      <w:rPr>
        <w:rFonts w:hint="default"/>
      </w:rPr>
    </w:lvl>
    <w:lvl w:ilvl="5" w:tplc="FFFFFFFF">
      <w:numFmt w:val="bullet"/>
      <w:lvlText w:val="•"/>
      <w:lvlJc w:val="left"/>
      <w:pPr>
        <w:ind w:left="5966" w:hanging="169"/>
      </w:pPr>
      <w:rPr>
        <w:rFonts w:hint="default"/>
      </w:rPr>
    </w:lvl>
    <w:lvl w:ilvl="6" w:tplc="FFFFFFFF">
      <w:numFmt w:val="bullet"/>
      <w:lvlText w:val="•"/>
      <w:lvlJc w:val="left"/>
      <w:pPr>
        <w:ind w:left="6942" w:hanging="169"/>
      </w:pPr>
      <w:rPr>
        <w:rFonts w:hint="default"/>
      </w:rPr>
    </w:lvl>
    <w:lvl w:ilvl="7" w:tplc="FFFFFFFF">
      <w:numFmt w:val="bullet"/>
      <w:lvlText w:val="•"/>
      <w:lvlJc w:val="left"/>
      <w:pPr>
        <w:ind w:left="7919" w:hanging="169"/>
      </w:pPr>
      <w:rPr>
        <w:rFonts w:hint="default"/>
      </w:rPr>
    </w:lvl>
    <w:lvl w:ilvl="8" w:tplc="FFFFFFFF">
      <w:numFmt w:val="bullet"/>
      <w:lvlText w:val="•"/>
      <w:lvlJc w:val="left"/>
      <w:pPr>
        <w:ind w:left="8895" w:hanging="169"/>
      </w:pPr>
      <w:rPr>
        <w:rFonts w:hint="default"/>
      </w:rPr>
    </w:lvl>
  </w:abstractNum>
  <w:abstractNum w:abstractNumId="8" w15:restartNumberingAfterBreak="0">
    <w:nsid w:val="76C52894"/>
    <w:multiLevelType w:val="hybridMultilevel"/>
    <w:tmpl w:val="FBA23B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73529880">
    <w:abstractNumId w:val="6"/>
  </w:num>
  <w:num w:numId="2" w16cid:durableId="1567103806">
    <w:abstractNumId w:val="5"/>
  </w:num>
  <w:num w:numId="3" w16cid:durableId="1338769631">
    <w:abstractNumId w:val="4"/>
  </w:num>
  <w:num w:numId="4" w16cid:durableId="1800025586">
    <w:abstractNumId w:val="0"/>
  </w:num>
  <w:num w:numId="5" w16cid:durableId="1941572232">
    <w:abstractNumId w:val="8"/>
  </w:num>
  <w:num w:numId="6" w16cid:durableId="535502803">
    <w:abstractNumId w:val="3"/>
  </w:num>
  <w:num w:numId="7" w16cid:durableId="1317151148">
    <w:abstractNumId w:val="1"/>
  </w:num>
  <w:num w:numId="8" w16cid:durableId="98373563">
    <w:abstractNumId w:val="2"/>
  </w:num>
  <w:num w:numId="9" w16cid:durableId="6900315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ACA"/>
    <w:rsid w:val="0004638D"/>
    <w:rsid w:val="00073F12"/>
    <w:rsid w:val="000F7DD7"/>
    <w:rsid w:val="001142FA"/>
    <w:rsid w:val="00117729"/>
    <w:rsid w:val="00123338"/>
    <w:rsid w:val="001A6E2F"/>
    <w:rsid w:val="001C665A"/>
    <w:rsid w:val="002522CB"/>
    <w:rsid w:val="0027109B"/>
    <w:rsid w:val="00287A98"/>
    <w:rsid w:val="002F5C0A"/>
    <w:rsid w:val="00335A7D"/>
    <w:rsid w:val="003670D7"/>
    <w:rsid w:val="00403D44"/>
    <w:rsid w:val="004621A3"/>
    <w:rsid w:val="00476215"/>
    <w:rsid w:val="004D455E"/>
    <w:rsid w:val="0052279E"/>
    <w:rsid w:val="005258FD"/>
    <w:rsid w:val="0053567F"/>
    <w:rsid w:val="006351CB"/>
    <w:rsid w:val="006467AC"/>
    <w:rsid w:val="00652B44"/>
    <w:rsid w:val="006A69FD"/>
    <w:rsid w:val="006B0D83"/>
    <w:rsid w:val="006F3615"/>
    <w:rsid w:val="00706BBB"/>
    <w:rsid w:val="00732E1D"/>
    <w:rsid w:val="00744D70"/>
    <w:rsid w:val="007B5606"/>
    <w:rsid w:val="007D0022"/>
    <w:rsid w:val="00845EE8"/>
    <w:rsid w:val="00857AB7"/>
    <w:rsid w:val="00881D1E"/>
    <w:rsid w:val="008F486A"/>
    <w:rsid w:val="0090424D"/>
    <w:rsid w:val="0093402C"/>
    <w:rsid w:val="009457FD"/>
    <w:rsid w:val="00957E74"/>
    <w:rsid w:val="00997572"/>
    <w:rsid w:val="00A16205"/>
    <w:rsid w:val="00A2298F"/>
    <w:rsid w:val="00A76FC6"/>
    <w:rsid w:val="00AB02E7"/>
    <w:rsid w:val="00AF0F79"/>
    <w:rsid w:val="00AF28BB"/>
    <w:rsid w:val="00AF2ACA"/>
    <w:rsid w:val="00AF44F7"/>
    <w:rsid w:val="00AF4601"/>
    <w:rsid w:val="00AF7E60"/>
    <w:rsid w:val="00B11F1F"/>
    <w:rsid w:val="00B16009"/>
    <w:rsid w:val="00B66293"/>
    <w:rsid w:val="00BC4F2F"/>
    <w:rsid w:val="00BD5ABB"/>
    <w:rsid w:val="00C37043"/>
    <w:rsid w:val="00C40730"/>
    <w:rsid w:val="00C42D07"/>
    <w:rsid w:val="00C45DD4"/>
    <w:rsid w:val="00C70F6A"/>
    <w:rsid w:val="00CF56CE"/>
    <w:rsid w:val="00D32384"/>
    <w:rsid w:val="00D64612"/>
    <w:rsid w:val="00DB78B6"/>
    <w:rsid w:val="00E07528"/>
    <w:rsid w:val="00E203B4"/>
    <w:rsid w:val="00E24E95"/>
    <w:rsid w:val="00E43340"/>
    <w:rsid w:val="00E71AA7"/>
    <w:rsid w:val="00E83CC1"/>
    <w:rsid w:val="00EA1BFA"/>
    <w:rsid w:val="00EF03D9"/>
    <w:rsid w:val="00F3578F"/>
    <w:rsid w:val="00F47D2B"/>
    <w:rsid w:val="00F67B8E"/>
    <w:rsid w:val="00F712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276C3"/>
  <w15:chartTrackingRefBased/>
  <w15:docId w15:val="{DA413E9F-1BA1-4F27-8B2E-CA46618A1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2A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2A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2A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2A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2A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2A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2A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2A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2A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2A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2A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2A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2A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2A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2A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2A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2A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2ACA"/>
    <w:rPr>
      <w:rFonts w:eastAsiaTheme="majorEastAsia" w:cstheme="majorBidi"/>
      <w:color w:val="272727" w:themeColor="text1" w:themeTint="D8"/>
    </w:rPr>
  </w:style>
  <w:style w:type="paragraph" w:styleId="Title">
    <w:name w:val="Title"/>
    <w:basedOn w:val="Normal"/>
    <w:next w:val="Normal"/>
    <w:link w:val="TitleChar"/>
    <w:uiPriority w:val="10"/>
    <w:qFormat/>
    <w:rsid w:val="00AF2A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2A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2A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2A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2ACA"/>
    <w:pPr>
      <w:spacing w:before="160"/>
      <w:jc w:val="center"/>
    </w:pPr>
    <w:rPr>
      <w:i/>
      <w:iCs/>
      <w:color w:val="404040" w:themeColor="text1" w:themeTint="BF"/>
    </w:rPr>
  </w:style>
  <w:style w:type="character" w:customStyle="1" w:styleId="QuoteChar">
    <w:name w:val="Quote Char"/>
    <w:basedOn w:val="DefaultParagraphFont"/>
    <w:link w:val="Quote"/>
    <w:uiPriority w:val="29"/>
    <w:rsid w:val="00AF2ACA"/>
    <w:rPr>
      <w:i/>
      <w:iCs/>
      <w:color w:val="404040" w:themeColor="text1" w:themeTint="BF"/>
    </w:rPr>
  </w:style>
  <w:style w:type="paragraph" w:styleId="ListParagraph">
    <w:name w:val="List Paragraph"/>
    <w:basedOn w:val="Normal"/>
    <w:uiPriority w:val="34"/>
    <w:qFormat/>
    <w:rsid w:val="00AF2ACA"/>
    <w:pPr>
      <w:ind w:left="720"/>
      <w:contextualSpacing/>
    </w:pPr>
  </w:style>
  <w:style w:type="character" w:styleId="IntenseEmphasis">
    <w:name w:val="Intense Emphasis"/>
    <w:basedOn w:val="DefaultParagraphFont"/>
    <w:uiPriority w:val="21"/>
    <w:qFormat/>
    <w:rsid w:val="00AF2ACA"/>
    <w:rPr>
      <w:i/>
      <w:iCs/>
      <w:color w:val="0F4761" w:themeColor="accent1" w:themeShade="BF"/>
    </w:rPr>
  </w:style>
  <w:style w:type="paragraph" w:styleId="IntenseQuote">
    <w:name w:val="Intense Quote"/>
    <w:basedOn w:val="Normal"/>
    <w:next w:val="Normal"/>
    <w:link w:val="IntenseQuoteChar"/>
    <w:uiPriority w:val="30"/>
    <w:qFormat/>
    <w:rsid w:val="00AF2A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2ACA"/>
    <w:rPr>
      <w:i/>
      <w:iCs/>
      <w:color w:val="0F4761" w:themeColor="accent1" w:themeShade="BF"/>
    </w:rPr>
  </w:style>
  <w:style w:type="character" w:styleId="IntenseReference">
    <w:name w:val="Intense Reference"/>
    <w:basedOn w:val="DefaultParagraphFont"/>
    <w:uiPriority w:val="32"/>
    <w:qFormat/>
    <w:rsid w:val="00AF2ACA"/>
    <w:rPr>
      <w:b/>
      <w:bCs/>
      <w:smallCaps/>
      <w:color w:val="0F4761" w:themeColor="accent1" w:themeShade="BF"/>
      <w:spacing w:val="5"/>
    </w:rPr>
  </w:style>
  <w:style w:type="paragraph" w:customStyle="1" w:styleId="DocID">
    <w:name w:val="DocID"/>
    <w:basedOn w:val="Footer"/>
    <w:next w:val="Footer"/>
    <w:link w:val="DocIDChar"/>
    <w:rsid w:val="00AF2ACA"/>
    <w:pPr>
      <w:tabs>
        <w:tab w:val="clear" w:pos="4680"/>
        <w:tab w:val="clear" w:pos="9360"/>
      </w:tabs>
    </w:pPr>
    <w:rPr>
      <w:rFonts w:ascii="Times New Roman" w:eastAsia="Times New Roman" w:hAnsi="Times New Roman" w:cs="Times New Roman"/>
      <w:kern w:val="0"/>
      <w:sz w:val="18"/>
      <w:szCs w:val="20"/>
      <w14:ligatures w14:val="none"/>
    </w:rPr>
  </w:style>
  <w:style w:type="character" w:customStyle="1" w:styleId="DocIDChar">
    <w:name w:val="DocID Char"/>
    <w:basedOn w:val="DefaultParagraphFont"/>
    <w:link w:val="DocID"/>
    <w:rsid w:val="00AF2ACA"/>
    <w:rPr>
      <w:rFonts w:ascii="Times New Roman" w:eastAsia="Times New Roman" w:hAnsi="Times New Roman" w:cs="Times New Roman"/>
      <w:kern w:val="0"/>
      <w:sz w:val="18"/>
      <w:szCs w:val="20"/>
      <w:lang w:val="en-US" w:eastAsia="en-US"/>
      <w14:ligatures w14:val="none"/>
    </w:rPr>
  </w:style>
  <w:style w:type="paragraph" w:styleId="Footer">
    <w:name w:val="footer"/>
    <w:basedOn w:val="Normal"/>
    <w:link w:val="FooterChar"/>
    <w:uiPriority w:val="99"/>
    <w:unhideWhenUsed/>
    <w:rsid w:val="00AF2A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2ACA"/>
  </w:style>
  <w:style w:type="paragraph" w:styleId="Header">
    <w:name w:val="header"/>
    <w:basedOn w:val="Normal"/>
    <w:link w:val="HeaderChar"/>
    <w:uiPriority w:val="99"/>
    <w:unhideWhenUsed/>
    <w:rsid w:val="00706B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6BBB"/>
  </w:style>
  <w:style w:type="character" w:styleId="Hyperlink">
    <w:name w:val="Hyperlink"/>
    <w:basedOn w:val="DefaultParagraphFont"/>
    <w:uiPriority w:val="99"/>
    <w:unhideWhenUsed/>
    <w:rsid w:val="00706BBB"/>
    <w:rPr>
      <w:color w:val="0563C1"/>
      <w:u w:val="single"/>
    </w:rPr>
  </w:style>
  <w:style w:type="character" w:styleId="FollowedHyperlink">
    <w:name w:val="FollowedHyperlink"/>
    <w:basedOn w:val="DefaultParagraphFont"/>
    <w:uiPriority w:val="99"/>
    <w:semiHidden/>
    <w:unhideWhenUsed/>
    <w:rsid w:val="00706BBB"/>
    <w:rPr>
      <w:color w:val="96607D" w:themeColor="followedHyperlink"/>
      <w:u w:val="single"/>
    </w:rPr>
  </w:style>
  <w:style w:type="character" w:styleId="UnresolvedMention">
    <w:name w:val="Unresolved Mention"/>
    <w:basedOn w:val="DefaultParagraphFont"/>
    <w:uiPriority w:val="99"/>
    <w:semiHidden/>
    <w:unhideWhenUsed/>
    <w:rsid w:val="0027109B"/>
    <w:rPr>
      <w:color w:val="605E5C"/>
      <w:shd w:val="clear" w:color="auto" w:fill="E1DFDD"/>
    </w:rPr>
  </w:style>
  <w:style w:type="paragraph" w:styleId="BodyText">
    <w:name w:val="Body Text"/>
    <w:basedOn w:val="Normal"/>
    <w:link w:val="BodyTextChar"/>
    <w:uiPriority w:val="1"/>
    <w:qFormat/>
    <w:rsid w:val="006351CB"/>
    <w:pPr>
      <w:widowControl w:val="0"/>
      <w:autoSpaceDE w:val="0"/>
      <w:autoSpaceDN w:val="0"/>
      <w:spacing w:after="0" w:line="240" w:lineRule="auto"/>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6351CB"/>
    <w:rPr>
      <w:rFonts w:ascii="Calibri" w:eastAsia="Calibri" w:hAnsi="Calibri" w:cs="Calibri"/>
      <w:kern w:val="0"/>
      <w14:ligatures w14:val="none"/>
    </w:rPr>
  </w:style>
  <w:style w:type="character" w:styleId="CommentReference">
    <w:name w:val="annotation reference"/>
    <w:basedOn w:val="DefaultParagraphFont"/>
    <w:uiPriority w:val="99"/>
    <w:semiHidden/>
    <w:unhideWhenUsed/>
    <w:rsid w:val="006351CB"/>
    <w:rPr>
      <w:sz w:val="16"/>
      <w:szCs w:val="16"/>
    </w:rPr>
  </w:style>
  <w:style w:type="paragraph" w:styleId="CommentText">
    <w:name w:val="annotation text"/>
    <w:basedOn w:val="Normal"/>
    <w:link w:val="CommentTextChar"/>
    <w:uiPriority w:val="99"/>
    <w:unhideWhenUsed/>
    <w:rsid w:val="006351CB"/>
    <w:pPr>
      <w:widowControl w:val="0"/>
      <w:autoSpaceDE w:val="0"/>
      <w:autoSpaceDN w:val="0"/>
      <w:spacing w:after="0" w:line="240" w:lineRule="auto"/>
    </w:pPr>
    <w:rPr>
      <w:rFonts w:ascii="Calibri" w:eastAsia="Calibri" w:hAnsi="Calibri" w:cs="Calibri"/>
      <w:kern w:val="0"/>
      <w:sz w:val="20"/>
      <w:szCs w:val="20"/>
      <w14:ligatures w14:val="none"/>
    </w:rPr>
  </w:style>
  <w:style w:type="character" w:customStyle="1" w:styleId="CommentTextChar">
    <w:name w:val="Comment Text Char"/>
    <w:basedOn w:val="DefaultParagraphFont"/>
    <w:link w:val="CommentText"/>
    <w:uiPriority w:val="99"/>
    <w:rsid w:val="006351CB"/>
    <w:rPr>
      <w:rFonts w:ascii="Calibri" w:eastAsia="Calibri" w:hAnsi="Calibri" w:cs="Calibri"/>
      <w:kern w:val="0"/>
      <w:sz w:val="20"/>
      <w:szCs w:val="20"/>
      <w14:ligatures w14:val="none"/>
    </w:rPr>
  </w:style>
  <w:style w:type="paragraph" w:customStyle="1" w:styleId="TableParagraph">
    <w:name w:val="Table Paragraph"/>
    <w:basedOn w:val="Normal"/>
    <w:uiPriority w:val="1"/>
    <w:qFormat/>
    <w:rsid w:val="002F5C0A"/>
    <w:pPr>
      <w:widowControl w:val="0"/>
      <w:autoSpaceDE w:val="0"/>
      <w:autoSpaceDN w:val="0"/>
      <w:spacing w:before="44" w:after="0" w:line="225" w:lineRule="exact"/>
      <w:ind w:left="107"/>
    </w:pPr>
    <w:rPr>
      <w:rFonts w:ascii="Arial" w:eastAsia="Arial" w:hAnsi="Arial" w:cs="Arial"/>
      <w:kern w:val="0"/>
      <w:sz w:val="22"/>
      <w:szCs w:val="22"/>
      <w14:ligatures w14:val="none"/>
    </w:rPr>
  </w:style>
  <w:style w:type="character" w:styleId="Strong">
    <w:name w:val="Strong"/>
    <w:basedOn w:val="DefaultParagraphFont"/>
    <w:uiPriority w:val="22"/>
    <w:qFormat/>
    <w:rsid w:val="002F5C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05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p.sec.state.ma.us/CorpWeb/CorpSearch/CorpSearchRedirector.aspx?Action=PDF&amp;Path=CORP_DRIVE1/2013/0424/000479098/0036/020502555122_1.pdf" TargetMode="Externa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ph.don@state.ma.us" TargetMode="External"/><Relationship Id="rId23" Type="http://schemas.openxmlformats.org/officeDocument/2006/relationships/fontTable" Target="fontTable.xml"/><Relationship Id="rId10" Type="http://schemas.openxmlformats.org/officeDocument/2006/relationships/hyperlink" Target="https://corp.sec.state.ma.us/CorpWeb/CorpSearch/CorpSearchRedirector.aspx?Action=PDF&amp;Path=CORP_DRIVE1/2014/0402/000559090/0004/020502555124_1.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orp.sec.state.ma.us/CorpWeb/CorpSearch/CorpSearchRedirector.aspx?Action=PDF&amp;Path=CORP_DRIVE1/2013/0424/000479098/0035/020502555123_1.pdf" TargetMode="External"/><Relationship Id="rId14" Type="http://schemas.microsoft.com/office/2007/relationships/hdphoto" Target="media/hdphoto1.wdp"/><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KBIMANAGE!2230230.1</documentid>
  <senderid>ET</senderid>
  <senderemail>ETHAPA@KB-LAW.COM</senderemail>
  <lastmodified>2025-09-19T10:12:00.0000000-04:00</lastmodified>
  <database>KBIMANAGE</database>
</properties>
</file>

<file path=customXml/itemProps1.xml><?xml version="1.0" encoding="utf-8"?>
<ds:datastoreItem xmlns:ds="http://schemas.openxmlformats.org/officeDocument/2006/customXml" ds:itemID="{DDE9C781-BD35-4585-9987-C8E270EC8F8B}">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13</Pages>
  <Words>1541</Words>
  <Characters>9385</Characters>
  <Application>Microsoft Office Word</Application>
  <DocSecurity>0</DocSecurity>
  <Lines>246</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B. Kretchmer</dc:creator>
  <cp:keywords/>
  <dc:description/>
  <cp:lastModifiedBy>Marks, Brett (DPH)</cp:lastModifiedBy>
  <cp:revision>29</cp:revision>
  <dcterms:created xsi:type="dcterms:W3CDTF">2025-07-23T12:59:00Z</dcterms:created>
  <dcterms:modified xsi:type="dcterms:W3CDTF">2025-12-11T16:31:00Z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ActiveBits">
    <vt:lpwstr>491520</vt:lpwstr>
  </property>
  <property fmtid="{D5CDD505-2E9C-101B-9397-08002B2CF9AE}" pid="3" name="CUS_DocIDLocation">
    <vt:lpwstr>END_OF_DOCUMENT</vt:lpwstr>
  </property>
  <property fmtid="{D5CDD505-2E9C-101B-9397-08002B2CF9AE}" pid="4" name="CUS_DocIDReference">
    <vt:lpwstr>endOfDocument</vt:lpwstr>
  </property>
  <property fmtid="{D5CDD505-2E9C-101B-9397-08002B2CF9AE}" pid="5" name="CUS_DocIDString">
    <vt:lpwstr>3947\0011\2230230.v1</vt:lpwstr>
  </property>
  <property fmtid="{D5CDD505-2E9C-101B-9397-08002B2CF9AE}" pid="6" name="CUS_DocIDChunk0">
    <vt:lpwstr>3947\0011\2230230.v1</vt:lpwstr>
  </property>
</Properties>
</file>