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9D8D0" w14:textId="6DCC5695" w:rsidR="00F60CFA" w:rsidRDefault="00AD105E" w:rsidP="00AD105E">
      <w:pPr>
        <w:spacing w:after="0" w:line="264" w:lineRule="auto"/>
        <w:jc w:val="center"/>
        <w:rPr>
          <w:rFonts w:ascii="Arial" w:hAnsi="Arial" w:cs="Arial"/>
          <w:sz w:val="24"/>
          <w:szCs w:val="24"/>
        </w:rPr>
      </w:pPr>
      <w:bookmarkStart w:id="0" w:name="_GoBack"/>
      <w:bookmarkEnd w:id="0"/>
      <w:r w:rsidRPr="00AD105E">
        <w:rPr>
          <w:rFonts w:ascii="Arial" w:hAnsi="Arial" w:cs="Arial"/>
          <w:sz w:val="24"/>
          <w:szCs w:val="24"/>
        </w:rPr>
        <w:t>Soldier’s Home in Holyoke</w:t>
      </w:r>
    </w:p>
    <w:p w14:paraId="53227422" w14:textId="281F9501" w:rsidR="001C2EA7" w:rsidRPr="00AD105E" w:rsidRDefault="001C2EA7" w:rsidP="00AD105E">
      <w:pPr>
        <w:spacing w:after="0" w:line="264" w:lineRule="auto"/>
        <w:jc w:val="center"/>
        <w:rPr>
          <w:rFonts w:ascii="Arial" w:hAnsi="Arial" w:cs="Arial"/>
          <w:sz w:val="24"/>
          <w:szCs w:val="24"/>
        </w:rPr>
      </w:pPr>
      <w:r>
        <w:rPr>
          <w:rFonts w:ascii="Arial" w:hAnsi="Arial" w:cs="Arial"/>
          <w:sz w:val="24"/>
          <w:szCs w:val="24"/>
        </w:rPr>
        <w:t xml:space="preserve">Agreed-Upon Procedures over Trust Funds 7/1/2014 to </w:t>
      </w:r>
      <w:r w:rsidR="0084258B">
        <w:rPr>
          <w:rFonts w:ascii="Arial" w:hAnsi="Arial" w:cs="Arial"/>
          <w:sz w:val="24"/>
          <w:szCs w:val="24"/>
        </w:rPr>
        <w:t>12/31/2019</w:t>
      </w:r>
    </w:p>
    <w:p w14:paraId="08387F5F" w14:textId="5EA4192F" w:rsidR="00AD105E" w:rsidRDefault="00AD105E" w:rsidP="00AD105E">
      <w:pPr>
        <w:spacing w:after="0" w:line="264" w:lineRule="auto"/>
        <w:jc w:val="center"/>
        <w:rPr>
          <w:rFonts w:ascii="Arial" w:hAnsi="Arial" w:cs="Arial"/>
          <w:sz w:val="24"/>
          <w:szCs w:val="24"/>
        </w:rPr>
      </w:pPr>
      <w:r w:rsidRPr="00AD105E">
        <w:rPr>
          <w:rFonts w:ascii="Arial" w:hAnsi="Arial" w:cs="Arial"/>
          <w:sz w:val="24"/>
          <w:szCs w:val="24"/>
        </w:rPr>
        <w:t>First Meeting</w:t>
      </w:r>
    </w:p>
    <w:p w14:paraId="58670766" w14:textId="25E7E0AA" w:rsidR="0084258B" w:rsidRDefault="0084258B" w:rsidP="00AD105E">
      <w:pPr>
        <w:spacing w:after="0" w:line="264" w:lineRule="auto"/>
        <w:jc w:val="center"/>
        <w:rPr>
          <w:rFonts w:ascii="Arial" w:hAnsi="Arial" w:cs="Arial"/>
          <w:sz w:val="24"/>
          <w:szCs w:val="24"/>
        </w:rPr>
      </w:pPr>
      <w:r>
        <w:rPr>
          <w:rFonts w:ascii="Arial" w:hAnsi="Arial" w:cs="Arial"/>
          <w:sz w:val="24"/>
          <w:szCs w:val="24"/>
        </w:rPr>
        <w:t>Powers &amp; Sullivan – Michael Nelligan</w:t>
      </w:r>
    </w:p>
    <w:p w14:paraId="1B4487D4" w14:textId="331715FC" w:rsidR="0084258B" w:rsidRPr="00AD105E" w:rsidRDefault="00671EBA" w:rsidP="00671EBA">
      <w:pPr>
        <w:spacing w:after="0" w:line="264" w:lineRule="auto"/>
        <w:jc w:val="center"/>
        <w:rPr>
          <w:rFonts w:ascii="Arial" w:hAnsi="Arial" w:cs="Arial"/>
          <w:sz w:val="24"/>
          <w:szCs w:val="24"/>
        </w:rPr>
      </w:pPr>
      <w:r>
        <w:rPr>
          <w:rFonts w:ascii="Arial" w:hAnsi="Arial" w:cs="Arial"/>
          <w:sz w:val="24"/>
          <w:szCs w:val="24"/>
        </w:rPr>
        <w:t xml:space="preserve">HLY – </w:t>
      </w:r>
      <w:r w:rsidR="0084258B">
        <w:rPr>
          <w:rFonts w:ascii="Arial" w:hAnsi="Arial" w:cs="Arial"/>
          <w:sz w:val="24"/>
          <w:szCs w:val="24"/>
        </w:rPr>
        <w:t>Bennett Walsh/Norman Gousy</w:t>
      </w:r>
    </w:p>
    <w:p w14:paraId="1AF7CCA4" w14:textId="1AC3C6EB" w:rsidR="00AD105E" w:rsidRDefault="00AD105E" w:rsidP="00AD105E">
      <w:pPr>
        <w:spacing w:after="0" w:line="264" w:lineRule="auto"/>
        <w:jc w:val="center"/>
        <w:rPr>
          <w:rFonts w:ascii="Arial" w:hAnsi="Arial" w:cs="Arial"/>
          <w:sz w:val="24"/>
          <w:szCs w:val="24"/>
        </w:rPr>
      </w:pPr>
      <w:r w:rsidRPr="00AD105E">
        <w:rPr>
          <w:rFonts w:ascii="Arial" w:hAnsi="Arial" w:cs="Arial"/>
          <w:sz w:val="24"/>
          <w:szCs w:val="24"/>
        </w:rPr>
        <w:t>March 12, 2020</w:t>
      </w:r>
    </w:p>
    <w:p w14:paraId="663FB64C" w14:textId="77777777" w:rsidR="00AD105E" w:rsidRDefault="00AD105E" w:rsidP="00AD105E">
      <w:pPr>
        <w:spacing w:after="0" w:line="264" w:lineRule="auto"/>
        <w:jc w:val="center"/>
        <w:rPr>
          <w:rFonts w:ascii="Arial" w:hAnsi="Arial" w:cs="Arial"/>
          <w:sz w:val="24"/>
          <w:szCs w:val="24"/>
        </w:rPr>
      </w:pPr>
    </w:p>
    <w:p w14:paraId="2D689E23" w14:textId="2187714B" w:rsidR="00AD105E" w:rsidRDefault="00AD105E" w:rsidP="00AD105E">
      <w:pPr>
        <w:spacing w:after="0" w:line="264" w:lineRule="auto"/>
        <w:rPr>
          <w:rFonts w:ascii="Arial" w:hAnsi="Arial" w:cs="Arial"/>
          <w:sz w:val="24"/>
          <w:szCs w:val="24"/>
        </w:rPr>
      </w:pPr>
    </w:p>
    <w:p w14:paraId="64121626" w14:textId="35415D9F" w:rsidR="00AD105E" w:rsidRDefault="00AD105E" w:rsidP="00AD105E">
      <w:pPr>
        <w:spacing w:after="0" w:line="264" w:lineRule="auto"/>
        <w:rPr>
          <w:rFonts w:ascii="Arial" w:hAnsi="Arial" w:cs="Arial"/>
          <w:sz w:val="24"/>
          <w:szCs w:val="24"/>
          <w:u w:val="single"/>
        </w:rPr>
      </w:pPr>
      <w:r w:rsidRPr="00AD105E">
        <w:rPr>
          <w:rFonts w:ascii="Arial" w:hAnsi="Arial" w:cs="Arial"/>
          <w:sz w:val="24"/>
          <w:szCs w:val="24"/>
          <w:u w:val="single"/>
        </w:rPr>
        <w:t>Initial List of Information Needed:</w:t>
      </w:r>
    </w:p>
    <w:p w14:paraId="27B178B3" w14:textId="5E703FFF" w:rsidR="00AD105E" w:rsidRDefault="00AD105E" w:rsidP="00AD105E">
      <w:pPr>
        <w:spacing w:after="0" w:line="264" w:lineRule="auto"/>
        <w:rPr>
          <w:rFonts w:ascii="Arial" w:hAnsi="Arial" w:cs="Arial"/>
          <w:sz w:val="24"/>
          <w:szCs w:val="24"/>
          <w:u w:val="single"/>
        </w:rPr>
      </w:pPr>
    </w:p>
    <w:p w14:paraId="1353F2BB" w14:textId="3BDAB6E5" w:rsidR="00AD105E" w:rsidRPr="0075505A" w:rsidRDefault="00AD105E" w:rsidP="00AD105E">
      <w:pPr>
        <w:pStyle w:val="ListParagraph"/>
        <w:numPr>
          <w:ilvl w:val="0"/>
          <w:numId w:val="1"/>
        </w:numPr>
        <w:spacing w:after="0" w:line="264" w:lineRule="auto"/>
        <w:rPr>
          <w:rFonts w:ascii="Arial" w:hAnsi="Arial" w:cs="Arial"/>
          <w:b/>
          <w:bCs/>
          <w:sz w:val="24"/>
          <w:szCs w:val="24"/>
          <w:u w:val="single"/>
        </w:rPr>
      </w:pPr>
      <w:r w:rsidRPr="0075505A">
        <w:rPr>
          <w:rFonts w:ascii="Arial" w:hAnsi="Arial" w:cs="Arial"/>
          <w:b/>
          <w:bCs/>
          <w:sz w:val="24"/>
          <w:szCs w:val="24"/>
        </w:rPr>
        <w:t>Excel file with receipts and disbursements from 7/1/2014 to 6/30/2019</w:t>
      </w:r>
      <w:r w:rsidR="00282C78" w:rsidRPr="0075505A">
        <w:rPr>
          <w:rFonts w:ascii="Arial" w:hAnsi="Arial" w:cs="Arial"/>
          <w:b/>
          <w:bCs/>
          <w:sz w:val="24"/>
          <w:szCs w:val="24"/>
        </w:rPr>
        <w:t>.  Subsequently added the period from 7/1/19 to 12/31/19.</w:t>
      </w:r>
    </w:p>
    <w:p w14:paraId="50A74FB3" w14:textId="12DE77DA" w:rsidR="0084258B" w:rsidRDefault="0084258B" w:rsidP="0084258B">
      <w:pPr>
        <w:spacing w:after="0" w:line="264" w:lineRule="auto"/>
        <w:rPr>
          <w:rFonts w:ascii="Arial" w:hAnsi="Arial" w:cs="Arial"/>
          <w:sz w:val="24"/>
          <w:szCs w:val="24"/>
          <w:u w:val="single"/>
        </w:rPr>
      </w:pPr>
    </w:p>
    <w:p w14:paraId="7BA8A116" w14:textId="51F19F12" w:rsidR="0084258B" w:rsidRPr="001B00F4" w:rsidRDefault="0084258B" w:rsidP="003F71BC">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3D705DFD" w14:textId="1AD294B2" w:rsidR="0084258B" w:rsidRDefault="0084258B" w:rsidP="0084258B">
      <w:pPr>
        <w:spacing w:after="0" w:line="264" w:lineRule="auto"/>
        <w:rPr>
          <w:rFonts w:ascii="Arial" w:hAnsi="Arial" w:cs="Arial"/>
          <w:sz w:val="24"/>
          <w:szCs w:val="24"/>
          <w:u w:val="single"/>
        </w:rPr>
      </w:pPr>
    </w:p>
    <w:p w14:paraId="1B9F25B7" w14:textId="1484E311" w:rsidR="0084258B" w:rsidRDefault="0084258B" w:rsidP="0084258B">
      <w:pPr>
        <w:spacing w:after="0" w:line="264" w:lineRule="auto"/>
        <w:ind w:left="720"/>
        <w:rPr>
          <w:rFonts w:ascii="Arial" w:hAnsi="Arial" w:cs="Arial"/>
          <w:sz w:val="24"/>
          <w:szCs w:val="24"/>
        </w:rPr>
      </w:pPr>
      <w:r>
        <w:rPr>
          <w:rFonts w:ascii="Arial" w:hAnsi="Arial" w:cs="Arial"/>
          <w:sz w:val="24"/>
          <w:szCs w:val="24"/>
        </w:rPr>
        <w:t>The excel files listing the detailed receipts and disbursements were provided in Mid-March of 2020.  Testing selections were made from these spreadsheets and were forwarded to Kevin Jou</w:t>
      </w:r>
      <w:r w:rsidR="00BB71E6">
        <w:rPr>
          <w:rFonts w:ascii="Arial" w:hAnsi="Arial" w:cs="Arial"/>
          <w:sz w:val="24"/>
          <w:szCs w:val="24"/>
        </w:rPr>
        <w:t>r</w:t>
      </w:r>
      <w:r>
        <w:rPr>
          <w:rFonts w:ascii="Arial" w:hAnsi="Arial" w:cs="Arial"/>
          <w:sz w:val="24"/>
          <w:szCs w:val="24"/>
        </w:rPr>
        <w:t xml:space="preserve">dain for review.  Kevin made additional testing selections and returned the files to Powers &amp; Sullivan.  These </w:t>
      </w:r>
      <w:r w:rsidR="00BB71E6">
        <w:rPr>
          <w:rFonts w:ascii="Arial" w:hAnsi="Arial" w:cs="Arial"/>
          <w:sz w:val="24"/>
          <w:szCs w:val="24"/>
        </w:rPr>
        <w:t xml:space="preserve">selections </w:t>
      </w:r>
      <w:r>
        <w:rPr>
          <w:rFonts w:ascii="Arial" w:hAnsi="Arial" w:cs="Arial"/>
          <w:sz w:val="24"/>
          <w:szCs w:val="24"/>
        </w:rPr>
        <w:t>were forwarded to Norman Gousy on</w:t>
      </w:r>
      <w:r w:rsidR="00BB71E6">
        <w:rPr>
          <w:rFonts w:ascii="Arial" w:hAnsi="Arial" w:cs="Arial"/>
          <w:sz w:val="24"/>
          <w:szCs w:val="24"/>
        </w:rPr>
        <w:t xml:space="preserve"> April 28, 2020 and we asked him to provide all of the detail for each of these transactions.   </w:t>
      </w:r>
    </w:p>
    <w:p w14:paraId="4907BE72" w14:textId="4921E8E4" w:rsidR="009D7180" w:rsidRDefault="009D7180" w:rsidP="0084258B">
      <w:pPr>
        <w:spacing w:after="0" w:line="264" w:lineRule="auto"/>
        <w:ind w:left="720"/>
        <w:rPr>
          <w:rFonts w:ascii="Arial" w:hAnsi="Arial" w:cs="Arial"/>
          <w:sz w:val="24"/>
          <w:szCs w:val="24"/>
        </w:rPr>
      </w:pPr>
    </w:p>
    <w:p w14:paraId="34F045A0" w14:textId="1C13E291" w:rsidR="009D7180" w:rsidRDefault="00857689" w:rsidP="00857689">
      <w:pPr>
        <w:spacing w:after="0" w:line="264" w:lineRule="auto"/>
        <w:ind w:left="720"/>
        <w:rPr>
          <w:rFonts w:ascii="Arial" w:hAnsi="Arial" w:cs="Arial"/>
          <w:sz w:val="24"/>
          <w:szCs w:val="24"/>
        </w:rPr>
      </w:pPr>
      <w:r w:rsidRPr="00857689">
        <w:rPr>
          <w:rFonts w:ascii="Arial" w:hAnsi="Arial" w:cs="Arial"/>
          <w:sz w:val="24"/>
          <w:szCs w:val="24"/>
          <w:u w:val="single"/>
        </w:rPr>
        <w:t>Disbursements</w:t>
      </w:r>
      <w:r>
        <w:rPr>
          <w:rFonts w:ascii="Arial" w:hAnsi="Arial" w:cs="Arial"/>
          <w:sz w:val="24"/>
          <w:szCs w:val="24"/>
        </w:rPr>
        <w:t xml:space="preserve"> – </w:t>
      </w:r>
      <w:r w:rsidR="009D7180">
        <w:rPr>
          <w:rFonts w:ascii="Arial" w:hAnsi="Arial" w:cs="Arial"/>
          <w:sz w:val="24"/>
          <w:szCs w:val="24"/>
        </w:rPr>
        <w:t xml:space="preserve">Norman provided scanned PFD files of all of the Trustee disbursements by year on May 29, 2020.  He did not provide just the selections we made but provided all transactions which caused us to have to search the files to find the transactions selected for testing.  We have been unable to find approximately </w:t>
      </w:r>
      <w:r>
        <w:rPr>
          <w:rFonts w:ascii="Arial" w:hAnsi="Arial" w:cs="Arial"/>
          <w:sz w:val="24"/>
          <w:szCs w:val="24"/>
        </w:rPr>
        <w:t>85 disbursements from the detail and we provided a list of the missing items to Norman.</w:t>
      </w:r>
    </w:p>
    <w:p w14:paraId="5121222B" w14:textId="7F28AF0C" w:rsidR="00857689" w:rsidRDefault="00857689" w:rsidP="0084258B">
      <w:pPr>
        <w:spacing w:after="0" w:line="264" w:lineRule="auto"/>
        <w:ind w:left="720"/>
        <w:rPr>
          <w:rFonts w:ascii="Arial" w:hAnsi="Arial" w:cs="Arial"/>
          <w:sz w:val="24"/>
          <w:szCs w:val="24"/>
        </w:rPr>
      </w:pPr>
    </w:p>
    <w:p w14:paraId="138A7767" w14:textId="5393E60F" w:rsidR="00857689" w:rsidRPr="0084258B" w:rsidRDefault="00857689" w:rsidP="00857689">
      <w:pPr>
        <w:spacing w:after="0" w:line="264" w:lineRule="auto"/>
        <w:ind w:left="720"/>
        <w:rPr>
          <w:rFonts w:ascii="Arial" w:hAnsi="Arial" w:cs="Arial"/>
          <w:sz w:val="24"/>
          <w:szCs w:val="24"/>
        </w:rPr>
      </w:pPr>
      <w:r w:rsidRPr="00857689">
        <w:rPr>
          <w:rFonts w:ascii="Arial" w:hAnsi="Arial" w:cs="Arial"/>
          <w:sz w:val="24"/>
          <w:szCs w:val="24"/>
          <w:u w:val="single"/>
        </w:rPr>
        <w:t>Receipts</w:t>
      </w:r>
      <w:r>
        <w:rPr>
          <w:rFonts w:ascii="Arial" w:hAnsi="Arial" w:cs="Arial"/>
          <w:sz w:val="24"/>
          <w:szCs w:val="24"/>
        </w:rPr>
        <w:t xml:space="preserve"> – We were informed that there is no support available for receipts and we have </w:t>
      </w:r>
      <w:r w:rsidR="00E62684">
        <w:rPr>
          <w:rFonts w:ascii="Arial" w:hAnsi="Arial" w:cs="Arial"/>
          <w:sz w:val="24"/>
          <w:szCs w:val="24"/>
        </w:rPr>
        <w:t xml:space="preserve">not </w:t>
      </w:r>
      <w:r>
        <w:rPr>
          <w:rFonts w:ascii="Arial" w:hAnsi="Arial" w:cs="Arial"/>
          <w:sz w:val="24"/>
          <w:szCs w:val="24"/>
        </w:rPr>
        <w:t xml:space="preserve">been provided any support for these to date.  </w:t>
      </w:r>
    </w:p>
    <w:p w14:paraId="20DF947E" w14:textId="77777777" w:rsidR="00AD105E" w:rsidRPr="00AD105E" w:rsidRDefault="00AD105E" w:rsidP="00AD105E">
      <w:pPr>
        <w:pStyle w:val="ListParagraph"/>
        <w:spacing w:after="0" w:line="264" w:lineRule="auto"/>
        <w:rPr>
          <w:rFonts w:ascii="Arial" w:hAnsi="Arial" w:cs="Arial"/>
          <w:sz w:val="24"/>
          <w:szCs w:val="24"/>
          <w:u w:val="single"/>
        </w:rPr>
      </w:pPr>
    </w:p>
    <w:p w14:paraId="6D9CD97C" w14:textId="18D9101A" w:rsidR="0035640F" w:rsidRPr="0075505A" w:rsidRDefault="00AD105E" w:rsidP="00AD105E">
      <w:pPr>
        <w:pStyle w:val="ListParagraph"/>
        <w:numPr>
          <w:ilvl w:val="0"/>
          <w:numId w:val="1"/>
        </w:numPr>
        <w:spacing w:after="0" w:line="264" w:lineRule="auto"/>
        <w:rPr>
          <w:rFonts w:ascii="Arial" w:hAnsi="Arial" w:cs="Arial"/>
          <w:b/>
          <w:bCs/>
          <w:sz w:val="24"/>
          <w:szCs w:val="24"/>
          <w:u w:val="single"/>
        </w:rPr>
      </w:pPr>
      <w:r w:rsidRPr="0075505A">
        <w:rPr>
          <w:rFonts w:ascii="Arial" w:hAnsi="Arial" w:cs="Arial"/>
          <w:b/>
          <w:bCs/>
          <w:sz w:val="24"/>
          <w:szCs w:val="24"/>
        </w:rPr>
        <w:t xml:space="preserve">List of all Bank </w:t>
      </w:r>
      <w:r w:rsidR="0035640F" w:rsidRPr="0075505A">
        <w:rPr>
          <w:rFonts w:ascii="Arial" w:hAnsi="Arial" w:cs="Arial"/>
          <w:b/>
          <w:bCs/>
          <w:sz w:val="24"/>
          <w:szCs w:val="24"/>
        </w:rPr>
        <w:t xml:space="preserve">and Investment </w:t>
      </w:r>
      <w:r w:rsidRPr="0075505A">
        <w:rPr>
          <w:rFonts w:ascii="Arial" w:hAnsi="Arial" w:cs="Arial"/>
          <w:b/>
          <w:bCs/>
          <w:sz w:val="24"/>
          <w:szCs w:val="24"/>
        </w:rPr>
        <w:t xml:space="preserve">Accounts – </w:t>
      </w:r>
      <w:r w:rsidR="0035640F" w:rsidRPr="0075505A">
        <w:rPr>
          <w:rFonts w:ascii="Arial" w:hAnsi="Arial" w:cs="Arial"/>
          <w:b/>
          <w:bCs/>
          <w:sz w:val="24"/>
          <w:szCs w:val="24"/>
        </w:rPr>
        <w:t xml:space="preserve">Open and closed during the period 7/1/2014 to </w:t>
      </w:r>
      <w:r w:rsidR="00E62684" w:rsidRPr="0075505A">
        <w:rPr>
          <w:rFonts w:ascii="Arial" w:hAnsi="Arial" w:cs="Arial"/>
          <w:b/>
          <w:bCs/>
          <w:sz w:val="24"/>
          <w:szCs w:val="24"/>
        </w:rPr>
        <w:t>12/31/2019</w:t>
      </w:r>
    </w:p>
    <w:p w14:paraId="56F78C86" w14:textId="77777777" w:rsidR="003F71BC" w:rsidRDefault="003F71BC" w:rsidP="003F71BC">
      <w:pPr>
        <w:spacing w:after="0" w:line="264" w:lineRule="auto"/>
        <w:ind w:left="360"/>
        <w:rPr>
          <w:rFonts w:ascii="Arial" w:hAnsi="Arial" w:cs="Arial"/>
          <w:sz w:val="24"/>
          <w:szCs w:val="24"/>
          <w:u w:val="single"/>
        </w:rPr>
      </w:pPr>
    </w:p>
    <w:p w14:paraId="7D9B7FD4" w14:textId="71D6D9E0" w:rsidR="003F71BC" w:rsidRPr="001B00F4" w:rsidRDefault="003F71BC" w:rsidP="001B00F4">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5A71677A" w14:textId="4B9B8BF6" w:rsidR="003F71BC" w:rsidRDefault="003F71BC" w:rsidP="003F71BC">
      <w:pPr>
        <w:spacing w:after="0" w:line="264" w:lineRule="auto"/>
        <w:ind w:left="360"/>
        <w:rPr>
          <w:rFonts w:ascii="Arial" w:hAnsi="Arial" w:cs="Arial"/>
          <w:sz w:val="24"/>
          <w:szCs w:val="24"/>
          <w:u w:val="single"/>
        </w:rPr>
      </w:pPr>
    </w:p>
    <w:p w14:paraId="295531A3" w14:textId="0F6A9FA9" w:rsidR="003F71BC" w:rsidRPr="003F71BC" w:rsidRDefault="003F71BC" w:rsidP="003F71BC">
      <w:pPr>
        <w:spacing w:after="0" w:line="264" w:lineRule="auto"/>
        <w:ind w:left="720"/>
        <w:rPr>
          <w:rFonts w:ascii="Arial" w:hAnsi="Arial" w:cs="Arial"/>
          <w:sz w:val="24"/>
          <w:szCs w:val="24"/>
        </w:rPr>
      </w:pPr>
      <w:r w:rsidRPr="003F71BC">
        <w:rPr>
          <w:rFonts w:ascii="Arial" w:hAnsi="Arial" w:cs="Arial"/>
          <w:sz w:val="24"/>
          <w:szCs w:val="24"/>
        </w:rPr>
        <w:t>We have not been provided a listing of all bank and investment accounts opened and closed during the period indicated.</w:t>
      </w:r>
      <w:r w:rsidR="0075505A">
        <w:rPr>
          <w:rFonts w:ascii="Arial" w:hAnsi="Arial" w:cs="Arial"/>
          <w:sz w:val="24"/>
          <w:szCs w:val="24"/>
        </w:rPr>
        <w:t xml:space="preserve">  We have been provided with copies of bank and investment </w:t>
      </w:r>
      <w:r w:rsidR="009C1B23">
        <w:rPr>
          <w:rFonts w:ascii="Arial" w:hAnsi="Arial" w:cs="Arial"/>
          <w:sz w:val="24"/>
          <w:szCs w:val="24"/>
        </w:rPr>
        <w:t>statements,</w:t>
      </w:r>
      <w:r w:rsidR="0075505A">
        <w:rPr>
          <w:rFonts w:ascii="Arial" w:hAnsi="Arial" w:cs="Arial"/>
          <w:sz w:val="24"/>
          <w:szCs w:val="24"/>
        </w:rPr>
        <w:t xml:space="preserve"> but these may not be complete.</w:t>
      </w:r>
    </w:p>
    <w:p w14:paraId="4641CE19" w14:textId="77777777" w:rsidR="003F71BC" w:rsidRPr="003F71BC" w:rsidRDefault="003F71BC" w:rsidP="003F71BC">
      <w:pPr>
        <w:spacing w:after="0" w:line="264" w:lineRule="auto"/>
        <w:ind w:left="360"/>
        <w:rPr>
          <w:rFonts w:ascii="Arial" w:hAnsi="Arial" w:cs="Arial"/>
          <w:sz w:val="24"/>
          <w:szCs w:val="24"/>
          <w:u w:val="single"/>
        </w:rPr>
      </w:pPr>
    </w:p>
    <w:p w14:paraId="1DC96471" w14:textId="77777777" w:rsidR="003F71BC" w:rsidRDefault="003F71BC">
      <w:pPr>
        <w:rPr>
          <w:rFonts w:ascii="Arial" w:hAnsi="Arial" w:cs="Arial"/>
          <w:sz w:val="24"/>
          <w:szCs w:val="24"/>
        </w:rPr>
      </w:pPr>
      <w:r>
        <w:rPr>
          <w:rFonts w:ascii="Arial" w:hAnsi="Arial" w:cs="Arial"/>
          <w:sz w:val="24"/>
          <w:szCs w:val="24"/>
        </w:rPr>
        <w:br w:type="page"/>
      </w:r>
    </w:p>
    <w:p w14:paraId="18533571" w14:textId="6937D3E8" w:rsidR="0044087D" w:rsidRPr="0075505A" w:rsidRDefault="0044087D" w:rsidP="00AD105E">
      <w:pPr>
        <w:pStyle w:val="ListParagraph"/>
        <w:numPr>
          <w:ilvl w:val="0"/>
          <w:numId w:val="1"/>
        </w:numPr>
        <w:spacing w:after="0" w:line="264" w:lineRule="auto"/>
        <w:rPr>
          <w:rFonts w:ascii="Arial" w:hAnsi="Arial" w:cs="Arial"/>
          <w:b/>
          <w:bCs/>
          <w:sz w:val="24"/>
          <w:szCs w:val="24"/>
        </w:rPr>
      </w:pPr>
      <w:r w:rsidRPr="0075505A">
        <w:rPr>
          <w:rFonts w:ascii="Arial" w:hAnsi="Arial" w:cs="Arial"/>
          <w:b/>
          <w:bCs/>
          <w:sz w:val="24"/>
          <w:szCs w:val="24"/>
        </w:rPr>
        <w:lastRenderedPageBreak/>
        <w:t>List of Authorized signers for all bank accounts</w:t>
      </w:r>
    </w:p>
    <w:p w14:paraId="1F9A4C67" w14:textId="77777777" w:rsidR="003F71BC" w:rsidRPr="0044087D" w:rsidRDefault="003F71BC" w:rsidP="003F71BC">
      <w:pPr>
        <w:pStyle w:val="ListParagraph"/>
        <w:spacing w:after="0" w:line="264" w:lineRule="auto"/>
        <w:rPr>
          <w:rFonts w:ascii="Arial" w:hAnsi="Arial" w:cs="Arial"/>
          <w:sz w:val="24"/>
          <w:szCs w:val="24"/>
        </w:rPr>
      </w:pPr>
    </w:p>
    <w:p w14:paraId="199131E5" w14:textId="77777777" w:rsidR="003F71BC" w:rsidRPr="001B00F4" w:rsidRDefault="003F71BC" w:rsidP="003F71BC">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7233EA77" w14:textId="77777777" w:rsidR="003F71BC" w:rsidRPr="003F71BC" w:rsidRDefault="003F71BC" w:rsidP="003F71BC">
      <w:pPr>
        <w:pStyle w:val="ListParagraph"/>
        <w:spacing w:after="0" w:line="264" w:lineRule="auto"/>
        <w:rPr>
          <w:rFonts w:ascii="Arial" w:hAnsi="Arial" w:cs="Arial"/>
          <w:sz w:val="24"/>
          <w:szCs w:val="24"/>
          <w:u w:val="single"/>
        </w:rPr>
      </w:pPr>
    </w:p>
    <w:p w14:paraId="4CB6D3FC" w14:textId="75200A4B" w:rsidR="003F71BC" w:rsidRPr="003F71BC" w:rsidRDefault="003F71BC" w:rsidP="00E62684">
      <w:pPr>
        <w:spacing w:after="0" w:line="264" w:lineRule="auto"/>
        <w:ind w:firstLine="720"/>
        <w:rPr>
          <w:rFonts w:ascii="Arial" w:hAnsi="Arial" w:cs="Arial"/>
          <w:sz w:val="24"/>
          <w:szCs w:val="24"/>
        </w:rPr>
      </w:pPr>
      <w:r w:rsidRPr="003F71BC">
        <w:rPr>
          <w:rFonts w:ascii="Arial" w:hAnsi="Arial" w:cs="Arial"/>
          <w:sz w:val="24"/>
          <w:szCs w:val="24"/>
        </w:rPr>
        <w:t xml:space="preserve">We have not </w:t>
      </w:r>
      <w:r>
        <w:rPr>
          <w:rFonts w:ascii="Arial" w:hAnsi="Arial" w:cs="Arial"/>
          <w:sz w:val="24"/>
          <w:szCs w:val="24"/>
        </w:rPr>
        <w:t>received any response to this request</w:t>
      </w:r>
      <w:r w:rsidRPr="003F71BC">
        <w:rPr>
          <w:rFonts w:ascii="Arial" w:hAnsi="Arial" w:cs="Arial"/>
          <w:sz w:val="24"/>
          <w:szCs w:val="24"/>
        </w:rPr>
        <w:t>.</w:t>
      </w:r>
    </w:p>
    <w:p w14:paraId="355059D7" w14:textId="77777777" w:rsidR="0035640F" w:rsidRPr="0035640F" w:rsidRDefault="0035640F" w:rsidP="0035640F">
      <w:pPr>
        <w:pStyle w:val="ListParagraph"/>
        <w:rPr>
          <w:rFonts w:ascii="Arial" w:hAnsi="Arial" w:cs="Arial"/>
          <w:sz w:val="24"/>
          <w:szCs w:val="24"/>
        </w:rPr>
      </w:pPr>
    </w:p>
    <w:p w14:paraId="11050CCF" w14:textId="521F11E0" w:rsidR="0035640F" w:rsidRPr="0075505A" w:rsidRDefault="0035640F" w:rsidP="0035640F">
      <w:pPr>
        <w:pStyle w:val="ListParagraph"/>
        <w:numPr>
          <w:ilvl w:val="0"/>
          <w:numId w:val="1"/>
        </w:numPr>
        <w:spacing w:after="0" w:line="264" w:lineRule="auto"/>
        <w:rPr>
          <w:rFonts w:ascii="Arial" w:hAnsi="Arial" w:cs="Arial"/>
          <w:b/>
          <w:bCs/>
          <w:sz w:val="24"/>
          <w:szCs w:val="24"/>
          <w:u w:val="single"/>
        </w:rPr>
      </w:pPr>
      <w:r w:rsidRPr="0075505A">
        <w:rPr>
          <w:rFonts w:ascii="Arial" w:hAnsi="Arial" w:cs="Arial"/>
          <w:b/>
          <w:bCs/>
          <w:sz w:val="24"/>
          <w:szCs w:val="24"/>
        </w:rPr>
        <w:t>Donor records – copies of all donor correspondence</w:t>
      </w:r>
    </w:p>
    <w:p w14:paraId="0CFD9B84" w14:textId="0FB3EC9E" w:rsidR="003F71BC" w:rsidRDefault="003F71BC" w:rsidP="003F71BC">
      <w:pPr>
        <w:spacing w:after="0" w:line="264" w:lineRule="auto"/>
        <w:rPr>
          <w:rFonts w:ascii="Arial" w:hAnsi="Arial" w:cs="Arial"/>
          <w:sz w:val="24"/>
          <w:szCs w:val="24"/>
          <w:u w:val="single"/>
        </w:rPr>
      </w:pPr>
    </w:p>
    <w:p w14:paraId="0C580863" w14:textId="77777777" w:rsidR="003F71BC" w:rsidRPr="001B00F4" w:rsidRDefault="003F71BC" w:rsidP="003F71BC">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0489330F" w14:textId="284687FF" w:rsidR="003F71BC" w:rsidRDefault="003F71BC" w:rsidP="003F71BC">
      <w:pPr>
        <w:spacing w:after="0" w:line="264" w:lineRule="auto"/>
        <w:rPr>
          <w:rFonts w:ascii="Arial" w:hAnsi="Arial" w:cs="Arial"/>
          <w:sz w:val="24"/>
          <w:szCs w:val="24"/>
          <w:u w:val="single"/>
        </w:rPr>
      </w:pPr>
    </w:p>
    <w:p w14:paraId="34DC06CC" w14:textId="02ACEF77" w:rsidR="003F71BC" w:rsidRPr="00384DEE" w:rsidRDefault="00384DEE" w:rsidP="00384DEE">
      <w:pPr>
        <w:spacing w:after="0" w:line="264" w:lineRule="auto"/>
        <w:ind w:left="720"/>
        <w:rPr>
          <w:rFonts w:ascii="Arial" w:hAnsi="Arial" w:cs="Arial"/>
          <w:sz w:val="24"/>
          <w:szCs w:val="24"/>
        </w:rPr>
      </w:pPr>
      <w:r>
        <w:rPr>
          <w:rFonts w:ascii="Arial" w:hAnsi="Arial" w:cs="Arial"/>
          <w:sz w:val="24"/>
          <w:szCs w:val="24"/>
        </w:rPr>
        <w:t>We were told by Norman that donor records have not been maintained and we’ve had no other response to this request.</w:t>
      </w:r>
    </w:p>
    <w:p w14:paraId="09C90C83" w14:textId="77777777" w:rsidR="0035640F" w:rsidRPr="0035640F" w:rsidRDefault="0035640F" w:rsidP="0035640F">
      <w:pPr>
        <w:pStyle w:val="ListParagraph"/>
        <w:rPr>
          <w:rFonts w:ascii="Arial" w:hAnsi="Arial" w:cs="Arial"/>
          <w:sz w:val="24"/>
          <w:szCs w:val="24"/>
        </w:rPr>
      </w:pPr>
    </w:p>
    <w:p w14:paraId="15EDC4D5" w14:textId="568B8A8A" w:rsidR="0035640F" w:rsidRPr="0075505A" w:rsidRDefault="0035640F" w:rsidP="0035640F">
      <w:pPr>
        <w:pStyle w:val="ListParagraph"/>
        <w:numPr>
          <w:ilvl w:val="0"/>
          <w:numId w:val="1"/>
        </w:numPr>
        <w:spacing w:after="0" w:line="264" w:lineRule="auto"/>
        <w:rPr>
          <w:rFonts w:ascii="Arial" w:hAnsi="Arial" w:cs="Arial"/>
          <w:b/>
          <w:bCs/>
          <w:sz w:val="24"/>
          <w:szCs w:val="24"/>
          <w:u w:val="single"/>
        </w:rPr>
      </w:pPr>
      <w:r w:rsidRPr="0075505A">
        <w:rPr>
          <w:rFonts w:ascii="Arial" w:hAnsi="Arial" w:cs="Arial"/>
          <w:b/>
          <w:bCs/>
          <w:sz w:val="24"/>
          <w:szCs w:val="24"/>
        </w:rPr>
        <w:t>Original invoices and approval documentation for all expenses</w:t>
      </w:r>
    </w:p>
    <w:p w14:paraId="424EA4CD" w14:textId="0BAA70AB" w:rsidR="00384DEE" w:rsidRDefault="00384DEE" w:rsidP="00384DEE">
      <w:pPr>
        <w:spacing w:after="0" w:line="264" w:lineRule="auto"/>
        <w:rPr>
          <w:rFonts w:ascii="Arial" w:hAnsi="Arial" w:cs="Arial"/>
          <w:sz w:val="24"/>
          <w:szCs w:val="24"/>
          <w:u w:val="single"/>
        </w:rPr>
      </w:pPr>
    </w:p>
    <w:p w14:paraId="24B1143C" w14:textId="70072EF4" w:rsidR="00384DEE" w:rsidRPr="001B00F4" w:rsidRDefault="00384DEE" w:rsidP="00384DEE">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5EA127E5" w14:textId="678473B3" w:rsidR="00384DEE" w:rsidRDefault="00384DEE" w:rsidP="00384DEE">
      <w:pPr>
        <w:spacing w:after="0" w:line="264" w:lineRule="auto"/>
        <w:ind w:firstLine="360"/>
        <w:rPr>
          <w:rFonts w:ascii="Arial" w:hAnsi="Arial" w:cs="Arial"/>
          <w:sz w:val="24"/>
          <w:szCs w:val="24"/>
          <w:u w:val="single"/>
        </w:rPr>
      </w:pPr>
    </w:p>
    <w:p w14:paraId="5F578F5D" w14:textId="7BB08703" w:rsidR="00384DEE" w:rsidRPr="00384DEE" w:rsidRDefault="00384DEE" w:rsidP="00384DEE">
      <w:pPr>
        <w:spacing w:after="0" w:line="264" w:lineRule="auto"/>
        <w:ind w:firstLine="360"/>
        <w:rPr>
          <w:rFonts w:ascii="Arial" w:hAnsi="Arial" w:cs="Arial"/>
          <w:sz w:val="24"/>
          <w:szCs w:val="24"/>
        </w:rPr>
      </w:pPr>
      <w:r>
        <w:rPr>
          <w:rFonts w:ascii="Arial" w:hAnsi="Arial" w:cs="Arial"/>
          <w:sz w:val="24"/>
          <w:szCs w:val="24"/>
        </w:rPr>
        <w:tab/>
        <w:t>See item #1 above.</w:t>
      </w:r>
    </w:p>
    <w:p w14:paraId="19C76B1F" w14:textId="77777777" w:rsidR="0035640F" w:rsidRPr="0035640F" w:rsidRDefault="0035640F" w:rsidP="0035640F">
      <w:pPr>
        <w:pStyle w:val="ListParagraph"/>
        <w:rPr>
          <w:rFonts w:ascii="Arial" w:hAnsi="Arial" w:cs="Arial"/>
          <w:sz w:val="24"/>
          <w:szCs w:val="24"/>
          <w:u w:val="single"/>
        </w:rPr>
      </w:pPr>
    </w:p>
    <w:p w14:paraId="78636FDD" w14:textId="3E3876BA" w:rsidR="0035640F" w:rsidRPr="0075505A" w:rsidRDefault="0035640F" w:rsidP="0035640F">
      <w:pPr>
        <w:pStyle w:val="ListParagraph"/>
        <w:numPr>
          <w:ilvl w:val="0"/>
          <w:numId w:val="1"/>
        </w:numPr>
        <w:spacing w:after="0" w:line="264" w:lineRule="auto"/>
        <w:rPr>
          <w:rFonts w:ascii="Arial" w:hAnsi="Arial" w:cs="Arial"/>
          <w:b/>
          <w:bCs/>
          <w:sz w:val="24"/>
          <w:szCs w:val="24"/>
        </w:rPr>
      </w:pPr>
      <w:r w:rsidRPr="0075505A">
        <w:rPr>
          <w:rFonts w:ascii="Arial" w:hAnsi="Arial" w:cs="Arial"/>
          <w:b/>
          <w:bCs/>
          <w:sz w:val="24"/>
          <w:szCs w:val="24"/>
        </w:rPr>
        <w:t>Cancelled checks for all expenditures</w:t>
      </w:r>
    </w:p>
    <w:p w14:paraId="172F8222" w14:textId="6505F5A2" w:rsidR="00384DEE" w:rsidRDefault="00384DEE" w:rsidP="00384DEE">
      <w:pPr>
        <w:spacing w:after="0" w:line="264" w:lineRule="auto"/>
        <w:rPr>
          <w:rFonts w:ascii="Arial" w:hAnsi="Arial" w:cs="Arial"/>
          <w:sz w:val="24"/>
          <w:szCs w:val="24"/>
        </w:rPr>
      </w:pPr>
    </w:p>
    <w:p w14:paraId="5DA4E3B6" w14:textId="30612F4A" w:rsidR="0035640F" w:rsidRPr="001B00F4" w:rsidRDefault="00384DEE" w:rsidP="00384DEE">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1B5FEA66" w14:textId="49B00D97" w:rsidR="00384DEE" w:rsidRDefault="00384DEE" w:rsidP="00384DEE">
      <w:pPr>
        <w:spacing w:after="0" w:line="264" w:lineRule="auto"/>
        <w:ind w:firstLine="360"/>
        <w:rPr>
          <w:rFonts w:ascii="Arial" w:hAnsi="Arial" w:cs="Arial"/>
          <w:sz w:val="24"/>
          <w:szCs w:val="24"/>
        </w:rPr>
      </w:pPr>
    </w:p>
    <w:p w14:paraId="02063F16" w14:textId="75032161" w:rsidR="00384DEE" w:rsidRDefault="00635B34" w:rsidP="00635B34">
      <w:pPr>
        <w:spacing w:after="0" w:line="264" w:lineRule="auto"/>
        <w:ind w:left="720"/>
        <w:rPr>
          <w:rFonts w:ascii="Arial" w:hAnsi="Arial" w:cs="Arial"/>
          <w:sz w:val="24"/>
          <w:szCs w:val="24"/>
        </w:rPr>
      </w:pPr>
      <w:r>
        <w:rPr>
          <w:rFonts w:ascii="Arial" w:hAnsi="Arial" w:cs="Arial"/>
          <w:sz w:val="24"/>
          <w:szCs w:val="24"/>
        </w:rPr>
        <w:t>We were not provided with the requested cancelled checks.  We received scanned copies of bank and investments statements for the periods and we have had to search through these scans to find the cancelled checks.  We have been unable to find approximately 85 cancelled checks because not all of the bank statement information was complete.  We have provided a list of the missing checks to Norman.</w:t>
      </w:r>
    </w:p>
    <w:p w14:paraId="2F373BF0" w14:textId="77777777" w:rsidR="00635B34" w:rsidRPr="00384DEE" w:rsidRDefault="00635B34" w:rsidP="00384DEE">
      <w:pPr>
        <w:spacing w:after="0" w:line="264" w:lineRule="auto"/>
        <w:ind w:firstLine="360"/>
        <w:rPr>
          <w:rFonts w:ascii="Arial" w:hAnsi="Arial" w:cs="Arial"/>
          <w:sz w:val="24"/>
          <w:szCs w:val="24"/>
        </w:rPr>
      </w:pPr>
    </w:p>
    <w:p w14:paraId="744A3170" w14:textId="14247E9D" w:rsidR="0035640F" w:rsidRPr="0075505A" w:rsidRDefault="0035640F" w:rsidP="0035640F">
      <w:pPr>
        <w:pStyle w:val="ListParagraph"/>
        <w:numPr>
          <w:ilvl w:val="0"/>
          <w:numId w:val="1"/>
        </w:numPr>
        <w:spacing w:after="0" w:line="264" w:lineRule="auto"/>
        <w:rPr>
          <w:rFonts w:ascii="Arial" w:hAnsi="Arial" w:cs="Arial"/>
          <w:b/>
          <w:bCs/>
          <w:sz w:val="24"/>
          <w:szCs w:val="24"/>
          <w:u w:val="single"/>
        </w:rPr>
      </w:pPr>
      <w:r w:rsidRPr="0075505A">
        <w:rPr>
          <w:rFonts w:ascii="Arial" w:hAnsi="Arial" w:cs="Arial"/>
          <w:b/>
          <w:bCs/>
          <w:sz w:val="24"/>
          <w:szCs w:val="24"/>
        </w:rPr>
        <w:t>Trustee Meeting Minutes</w:t>
      </w:r>
    </w:p>
    <w:p w14:paraId="571A0C59" w14:textId="4934D118" w:rsidR="00635B34" w:rsidRDefault="00635B34" w:rsidP="00635B34">
      <w:pPr>
        <w:spacing w:after="0" w:line="264" w:lineRule="auto"/>
        <w:rPr>
          <w:rFonts w:ascii="Arial" w:hAnsi="Arial" w:cs="Arial"/>
          <w:sz w:val="24"/>
          <w:szCs w:val="24"/>
          <w:u w:val="single"/>
        </w:rPr>
      </w:pPr>
    </w:p>
    <w:p w14:paraId="0A46694D" w14:textId="3B12E5D0" w:rsidR="00635B34" w:rsidRPr="001B00F4" w:rsidRDefault="00635B34" w:rsidP="00635B34">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5F07411D" w14:textId="3459EC99" w:rsidR="00635B34" w:rsidRDefault="00635B34" w:rsidP="00635B34">
      <w:pPr>
        <w:spacing w:after="0" w:line="264" w:lineRule="auto"/>
        <w:ind w:firstLine="360"/>
        <w:rPr>
          <w:rFonts w:ascii="Arial" w:hAnsi="Arial" w:cs="Arial"/>
          <w:sz w:val="24"/>
          <w:szCs w:val="24"/>
        </w:rPr>
      </w:pPr>
    </w:p>
    <w:p w14:paraId="78D6751B" w14:textId="701850E4" w:rsidR="00635B34" w:rsidRPr="00635B34" w:rsidRDefault="00635B34" w:rsidP="00635B34">
      <w:pPr>
        <w:spacing w:after="0" w:line="264" w:lineRule="auto"/>
        <w:ind w:firstLine="360"/>
        <w:rPr>
          <w:rFonts w:ascii="Arial" w:hAnsi="Arial" w:cs="Arial"/>
          <w:sz w:val="24"/>
          <w:szCs w:val="24"/>
        </w:rPr>
      </w:pPr>
      <w:r>
        <w:rPr>
          <w:rFonts w:ascii="Arial" w:hAnsi="Arial" w:cs="Arial"/>
          <w:sz w:val="24"/>
          <w:szCs w:val="24"/>
        </w:rPr>
        <w:tab/>
        <w:t>Trustee Meeting minutes have been provided.</w:t>
      </w:r>
    </w:p>
    <w:p w14:paraId="5D579CB5" w14:textId="77777777" w:rsidR="0035640F" w:rsidRPr="0035640F" w:rsidRDefault="0035640F" w:rsidP="0035640F">
      <w:pPr>
        <w:pStyle w:val="ListParagraph"/>
        <w:rPr>
          <w:rFonts w:ascii="Arial" w:hAnsi="Arial" w:cs="Arial"/>
          <w:sz w:val="24"/>
          <w:szCs w:val="24"/>
        </w:rPr>
      </w:pPr>
    </w:p>
    <w:p w14:paraId="157DCB4F" w14:textId="77777777" w:rsidR="00C03F1F" w:rsidRDefault="00C03F1F">
      <w:pPr>
        <w:rPr>
          <w:rFonts w:ascii="Arial" w:hAnsi="Arial" w:cs="Arial"/>
          <w:sz w:val="24"/>
          <w:szCs w:val="24"/>
        </w:rPr>
      </w:pPr>
      <w:r>
        <w:rPr>
          <w:rFonts w:ascii="Arial" w:hAnsi="Arial" w:cs="Arial"/>
          <w:sz w:val="24"/>
          <w:szCs w:val="24"/>
        </w:rPr>
        <w:br w:type="page"/>
      </w:r>
    </w:p>
    <w:p w14:paraId="01022A9C" w14:textId="2E372B1D" w:rsidR="0035640F" w:rsidRPr="0075505A" w:rsidRDefault="0035640F" w:rsidP="0035640F">
      <w:pPr>
        <w:pStyle w:val="ListParagraph"/>
        <w:numPr>
          <w:ilvl w:val="0"/>
          <w:numId w:val="1"/>
        </w:numPr>
        <w:spacing w:after="0" w:line="264" w:lineRule="auto"/>
        <w:rPr>
          <w:rFonts w:ascii="Arial" w:hAnsi="Arial" w:cs="Arial"/>
          <w:b/>
          <w:bCs/>
          <w:sz w:val="24"/>
          <w:szCs w:val="24"/>
          <w:u w:val="single"/>
        </w:rPr>
      </w:pPr>
      <w:r w:rsidRPr="0075505A">
        <w:rPr>
          <w:rFonts w:ascii="Arial" w:hAnsi="Arial" w:cs="Arial"/>
          <w:b/>
          <w:bCs/>
          <w:sz w:val="24"/>
          <w:szCs w:val="24"/>
        </w:rPr>
        <w:lastRenderedPageBreak/>
        <w:t>Contribution Substantiation Letters</w:t>
      </w:r>
      <w:r w:rsidR="009714E7" w:rsidRPr="0075505A">
        <w:rPr>
          <w:rFonts w:ascii="Arial" w:hAnsi="Arial" w:cs="Arial"/>
          <w:b/>
          <w:bCs/>
          <w:sz w:val="24"/>
          <w:szCs w:val="24"/>
        </w:rPr>
        <w:t xml:space="preserve"> to Donors</w:t>
      </w:r>
    </w:p>
    <w:p w14:paraId="1E0A9E13" w14:textId="5945F16B" w:rsidR="00635B34" w:rsidRDefault="00635B34" w:rsidP="00635B34">
      <w:pPr>
        <w:spacing w:after="0" w:line="264" w:lineRule="auto"/>
        <w:ind w:left="360"/>
        <w:rPr>
          <w:rFonts w:ascii="Arial" w:hAnsi="Arial" w:cs="Arial"/>
          <w:sz w:val="24"/>
          <w:szCs w:val="24"/>
          <w:u w:val="single"/>
        </w:rPr>
      </w:pPr>
    </w:p>
    <w:p w14:paraId="2FC311A8" w14:textId="69892029" w:rsidR="00635B34" w:rsidRDefault="00635B34" w:rsidP="00635B34">
      <w:pPr>
        <w:spacing w:after="0" w:line="264" w:lineRule="auto"/>
        <w:ind w:firstLine="360"/>
        <w:rPr>
          <w:rFonts w:ascii="Arial" w:hAnsi="Arial" w:cs="Arial"/>
          <w:sz w:val="24"/>
          <w:szCs w:val="24"/>
        </w:rPr>
      </w:pPr>
      <w:r w:rsidRPr="001B00F4">
        <w:rPr>
          <w:rFonts w:ascii="Arial" w:hAnsi="Arial" w:cs="Arial"/>
          <w:i/>
          <w:iCs/>
          <w:sz w:val="24"/>
          <w:szCs w:val="24"/>
          <w:u w:val="single"/>
        </w:rPr>
        <w:t>Status</w:t>
      </w:r>
      <w:r>
        <w:rPr>
          <w:rFonts w:ascii="Arial" w:hAnsi="Arial" w:cs="Arial"/>
          <w:sz w:val="24"/>
          <w:szCs w:val="24"/>
        </w:rPr>
        <w:t>:</w:t>
      </w:r>
    </w:p>
    <w:p w14:paraId="4CA3C5B2" w14:textId="53475D07" w:rsidR="00635B34" w:rsidRDefault="00635B34" w:rsidP="00635B34">
      <w:pPr>
        <w:spacing w:after="0" w:line="264" w:lineRule="auto"/>
        <w:ind w:firstLine="360"/>
        <w:rPr>
          <w:rFonts w:ascii="Arial" w:hAnsi="Arial" w:cs="Arial"/>
          <w:sz w:val="24"/>
          <w:szCs w:val="24"/>
        </w:rPr>
      </w:pPr>
    </w:p>
    <w:p w14:paraId="6B4B83B7" w14:textId="0E65B930" w:rsidR="00635B34" w:rsidRPr="00635B34" w:rsidRDefault="00C03F1F" w:rsidP="00C03F1F">
      <w:pPr>
        <w:spacing w:after="0" w:line="264" w:lineRule="auto"/>
        <w:ind w:left="720"/>
        <w:rPr>
          <w:rFonts w:ascii="Arial" w:hAnsi="Arial" w:cs="Arial"/>
          <w:sz w:val="24"/>
          <w:szCs w:val="24"/>
          <w:u w:val="single"/>
        </w:rPr>
      </w:pPr>
      <w:r>
        <w:rPr>
          <w:rFonts w:ascii="Arial" w:hAnsi="Arial" w:cs="Arial"/>
          <w:sz w:val="24"/>
          <w:szCs w:val="24"/>
        </w:rPr>
        <w:t xml:space="preserve">We were initially told by Norman that these forms were being provided to donors by the “Communications Department”, but he was not sure that it always happened.  We have not received any further response to this request. </w:t>
      </w:r>
    </w:p>
    <w:p w14:paraId="4B295C5E" w14:textId="77777777" w:rsidR="0035640F" w:rsidRPr="0035640F" w:rsidRDefault="0035640F" w:rsidP="0035640F">
      <w:pPr>
        <w:pStyle w:val="ListParagraph"/>
        <w:rPr>
          <w:rFonts w:ascii="Arial" w:hAnsi="Arial" w:cs="Arial"/>
          <w:sz w:val="24"/>
          <w:szCs w:val="24"/>
        </w:rPr>
      </w:pPr>
    </w:p>
    <w:p w14:paraId="2A8DE57C" w14:textId="6F7E1F75" w:rsidR="0035640F" w:rsidRPr="0075505A" w:rsidRDefault="0035640F" w:rsidP="0035640F">
      <w:pPr>
        <w:pStyle w:val="ListParagraph"/>
        <w:numPr>
          <w:ilvl w:val="0"/>
          <w:numId w:val="1"/>
        </w:numPr>
        <w:spacing w:after="0" w:line="264" w:lineRule="auto"/>
        <w:rPr>
          <w:rFonts w:ascii="Arial" w:hAnsi="Arial" w:cs="Arial"/>
          <w:b/>
          <w:bCs/>
          <w:sz w:val="24"/>
          <w:szCs w:val="24"/>
          <w:u w:val="single"/>
        </w:rPr>
      </w:pPr>
      <w:r w:rsidRPr="0075505A">
        <w:rPr>
          <w:rFonts w:ascii="Arial" w:hAnsi="Arial" w:cs="Arial"/>
          <w:b/>
          <w:bCs/>
          <w:sz w:val="24"/>
          <w:szCs w:val="24"/>
        </w:rPr>
        <w:t>Cash receipt support</w:t>
      </w:r>
    </w:p>
    <w:p w14:paraId="5489AE1C" w14:textId="0ACF7FEA" w:rsidR="00C03F1F" w:rsidRDefault="00C03F1F" w:rsidP="00C03F1F">
      <w:pPr>
        <w:spacing w:after="0" w:line="264" w:lineRule="auto"/>
        <w:ind w:left="360"/>
        <w:rPr>
          <w:rFonts w:ascii="Arial" w:hAnsi="Arial" w:cs="Arial"/>
          <w:sz w:val="24"/>
          <w:szCs w:val="24"/>
          <w:u w:val="single"/>
        </w:rPr>
      </w:pPr>
    </w:p>
    <w:p w14:paraId="47BCC444" w14:textId="77777777" w:rsidR="00C03F1F" w:rsidRPr="001B00F4" w:rsidRDefault="00C03F1F" w:rsidP="00C03F1F">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556AEDA0" w14:textId="2FC251A7" w:rsidR="00C03F1F" w:rsidRDefault="00C03F1F" w:rsidP="00C03F1F">
      <w:pPr>
        <w:spacing w:after="0" w:line="264" w:lineRule="auto"/>
        <w:ind w:left="360"/>
        <w:rPr>
          <w:rFonts w:ascii="Arial" w:hAnsi="Arial" w:cs="Arial"/>
          <w:sz w:val="24"/>
          <w:szCs w:val="24"/>
          <w:u w:val="single"/>
        </w:rPr>
      </w:pPr>
    </w:p>
    <w:p w14:paraId="4CC34231" w14:textId="7C41F86D" w:rsidR="00C03F1F" w:rsidRPr="00C03F1F" w:rsidRDefault="00C03F1F" w:rsidP="00C03F1F">
      <w:pPr>
        <w:spacing w:after="0" w:line="264" w:lineRule="auto"/>
        <w:ind w:left="360"/>
        <w:rPr>
          <w:rFonts w:ascii="Arial" w:hAnsi="Arial" w:cs="Arial"/>
          <w:sz w:val="24"/>
          <w:szCs w:val="24"/>
        </w:rPr>
      </w:pPr>
      <w:r>
        <w:rPr>
          <w:rFonts w:ascii="Arial" w:hAnsi="Arial" w:cs="Arial"/>
          <w:sz w:val="24"/>
          <w:szCs w:val="24"/>
        </w:rPr>
        <w:tab/>
        <w:t>We have received no response to this request – see item #1 above.</w:t>
      </w:r>
    </w:p>
    <w:p w14:paraId="20A9A2CF" w14:textId="77777777" w:rsidR="0035640F" w:rsidRPr="0035640F" w:rsidRDefault="0035640F" w:rsidP="0035640F">
      <w:pPr>
        <w:pStyle w:val="ListParagraph"/>
        <w:rPr>
          <w:rFonts w:ascii="Arial" w:hAnsi="Arial" w:cs="Arial"/>
          <w:sz w:val="24"/>
          <w:szCs w:val="24"/>
        </w:rPr>
      </w:pPr>
    </w:p>
    <w:p w14:paraId="27479C2E" w14:textId="09E46FFA" w:rsidR="0035640F" w:rsidRPr="0075505A" w:rsidRDefault="00DA3D3A" w:rsidP="0035640F">
      <w:pPr>
        <w:pStyle w:val="ListParagraph"/>
        <w:numPr>
          <w:ilvl w:val="0"/>
          <w:numId w:val="1"/>
        </w:numPr>
        <w:spacing w:after="0" w:line="264" w:lineRule="auto"/>
        <w:rPr>
          <w:rFonts w:ascii="Arial" w:hAnsi="Arial" w:cs="Arial"/>
          <w:b/>
          <w:bCs/>
          <w:sz w:val="24"/>
          <w:szCs w:val="24"/>
          <w:u w:val="single"/>
        </w:rPr>
      </w:pPr>
      <w:r>
        <w:rPr>
          <w:rFonts w:ascii="Arial" w:hAnsi="Arial" w:cs="Arial"/>
          <w:sz w:val="24"/>
          <w:szCs w:val="24"/>
        </w:rPr>
        <w:t xml:space="preserve"> </w:t>
      </w:r>
      <w:r w:rsidR="0035640F" w:rsidRPr="0075505A">
        <w:rPr>
          <w:rFonts w:ascii="Arial" w:hAnsi="Arial" w:cs="Arial"/>
          <w:b/>
          <w:bCs/>
          <w:sz w:val="24"/>
          <w:szCs w:val="24"/>
        </w:rPr>
        <w:t>Copies of documented Policies and Procedures</w:t>
      </w:r>
    </w:p>
    <w:p w14:paraId="1BA87F66" w14:textId="2A2C1AA9" w:rsidR="00C03F1F" w:rsidRDefault="00C03F1F" w:rsidP="00C03F1F">
      <w:pPr>
        <w:pStyle w:val="ListParagraph"/>
        <w:spacing w:after="0" w:line="264" w:lineRule="auto"/>
        <w:rPr>
          <w:rFonts w:ascii="Arial" w:hAnsi="Arial" w:cs="Arial"/>
          <w:sz w:val="24"/>
          <w:szCs w:val="24"/>
        </w:rPr>
      </w:pPr>
    </w:p>
    <w:p w14:paraId="2863BC14" w14:textId="153315BF" w:rsidR="00C03F1F" w:rsidRDefault="00C03F1F" w:rsidP="00C03F1F">
      <w:pPr>
        <w:spacing w:after="0" w:line="264" w:lineRule="auto"/>
        <w:ind w:firstLine="360"/>
        <w:rPr>
          <w:rFonts w:ascii="Arial" w:hAnsi="Arial" w:cs="Arial"/>
          <w:sz w:val="24"/>
          <w:szCs w:val="24"/>
        </w:rPr>
      </w:pPr>
      <w:r w:rsidRPr="001B00F4">
        <w:rPr>
          <w:rFonts w:ascii="Arial" w:hAnsi="Arial" w:cs="Arial"/>
          <w:i/>
          <w:iCs/>
          <w:sz w:val="24"/>
          <w:szCs w:val="24"/>
          <w:u w:val="single"/>
        </w:rPr>
        <w:t>Status</w:t>
      </w:r>
      <w:r>
        <w:rPr>
          <w:rFonts w:ascii="Arial" w:hAnsi="Arial" w:cs="Arial"/>
          <w:sz w:val="24"/>
          <w:szCs w:val="24"/>
        </w:rPr>
        <w:t>:</w:t>
      </w:r>
    </w:p>
    <w:p w14:paraId="63D608FE" w14:textId="2523D27D" w:rsidR="00C03F1F" w:rsidRDefault="00C03F1F" w:rsidP="00C03F1F">
      <w:pPr>
        <w:spacing w:after="0" w:line="264" w:lineRule="auto"/>
        <w:ind w:firstLine="360"/>
        <w:rPr>
          <w:rFonts w:ascii="Arial" w:hAnsi="Arial" w:cs="Arial"/>
          <w:sz w:val="24"/>
          <w:szCs w:val="24"/>
        </w:rPr>
      </w:pPr>
    </w:p>
    <w:p w14:paraId="6A4ED38F" w14:textId="12BD38EA" w:rsidR="00C03F1F" w:rsidRDefault="00C03F1F" w:rsidP="00C03F1F">
      <w:pPr>
        <w:spacing w:after="0" w:line="264" w:lineRule="auto"/>
        <w:ind w:left="720"/>
        <w:rPr>
          <w:rFonts w:ascii="Arial" w:hAnsi="Arial" w:cs="Arial"/>
          <w:sz w:val="24"/>
          <w:szCs w:val="24"/>
        </w:rPr>
      </w:pPr>
      <w:r>
        <w:rPr>
          <w:rFonts w:ascii="Arial" w:hAnsi="Arial" w:cs="Arial"/>
          <w:sz w:val="24"/>
          <w:szCs w:val="24"/>
        </w:rPr>
        <w:t>We have only been provided with an “Internal Control Manual” for the Soldier’s Home dated May 2014.  This Manual in very generic and makes no reference to the Trustee Funds.  No other information or documentation has been provided.</w:t>
      </w:r>
    </w:p>
    <w:p w14:paraId="79079E7B" w14:textId="77777777" w:rsidR="00C03F1F" w:rsidRPr="0035640F" w:rsidRDefault="00C03F1F" w:rsidP="00C03F1F">
      <w:pPr>
        <w:pStyle w:val="ListParagraph"/>
        <w:spacing w:after="0" w:line="264" w:lineRule="auto"/>
        <w:rPr>
          <w:rFonts w:ascii="Arial" w:hAnsi="Arial" w:cs="Arial"/>
          <w:sz w:val="24"/>
          <w:szCs w:val="24"/>
          <w:u w:val="single"/>
        </w:rPr>
      </w:pPr>
    </w:p>
    <w:p w14:paraId="6F1643B2" w14:textId="058DD1A7" w:rsidR="0035640F" w:rsidRPr="0075505A" w:rsidRDefault="00BC7BCC" w:rsidP="0035640F">
      <w:pPr>
        <w:pStyle w:val="ListParagraph"/>
        <w:numPr>
          <w:ilvl w:val="0"/>
          <w:numId w:val="1"/>
        </w:numPr>
        <w:spacing w:after="0" w:line="264" w:lineRule="auto"/>
        <w:rPr>
          <w:rFonts w:ascii="Arial" w:hAnsi="Arial" w:cs="Arial"/>
          <w:b/>
          <w:bCs/>
          <w:sz w:val="24"/>
          <w:szCs w:val="24"/>
          <w:u w:val="single"/>
        </w:rPr>
      </w:pPr>
      <w:r>
        <w:rPr>
          <w:rFonts w:ascii="Arial" w:hAnsi="Arial" w:cs="Arial"/>
          <w:sz w:val="24"/>
          <w:szCs w:val="24"/>
        </w:rPr>
        <w:t xml:space="preserve"> </w:t>
      </w:r>
      <w:r w:rsidR="0035640F" w:rsidRPr="0075505A">
        <w:rPr>
          <w:rFonts w:ascii="Arial" w:hAnsi="Arial" w:cs="Arial"/>
          <w:b/>
          <w:bCs/>
          <w:sz w:val="24"/>
          <w:szCs w:val="24"/>
        </w:rPr>
        <w:t>Documentation of the cash receipts and cash disbursement process along with any related policies and procedures and documented internal controls</w:t>
      </w:r>
    </w:p>
    <w:p w14:paraId="2CB0AB44" w14:textId="10A72101" w:rsidR="00693427" w:rsidRDefault="00693427" w:rsidP="00693427">
      <w:pPr>
        <w:pStyle w:val="ListParagraph"/>
        <w:spacing w:after="0" w:line="264" w:lineRule="auto"/>
        <w:rPr>
          <w:rFonts w:ascii="Arial" w:hAnsi="Arial" w:cs="Arial"/>
          <w:sz w:val="24"/>
          <w:szCs w:val="24"/>
        </w:rPr>
      </w:pPr>
    </w:p>
    <w:p w14:paraId="0B7AEC47" w14:textId="05C71E10" w:rsidR="00693427" w:rsidRPr="001B00F4" w:rsidRDefault="00693427" w:rsidP="00693427">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42D8FD1E" w14:textId="19732F4F" w:rsidR="00693427" w:rsidRDefault="00693427" w:rsidP="00693427">
      <w:pPr>
        <w:spacing w:after="0" w:line="264" w:lineRule="auto"/>
        <w:ind w:firstLine="360"/>
        <w:rPr>
          <w:rFonts w:ascii="Arial" w:hAnsi="Arial" w:cs="Arial"/>
          <w:sz w:val="24"/>
          <w:szCs w:val="24"/>
        </w:rPr>
      </w:pPr>
    </w:p>
    <w:p w14:paraId="72EAA125" w14:textId="21C07C0D" w:rsidR="00693427" w:rsidRDefault="00693427" w:rsidP="00693427">
      <w:pPr>
        <w:spacing w:after="0" w:line="264" w:lineRule="auto"/>
        <w:ind w:firstLine="360"/>
        <w:rPr>
          <w:rFonts w:ascii="Arial" w:hAnsi="Arial" w:cs="Arial"/>
          <w:sz w:val="24"/>
          <w:szCs w:val="24"/>
        </w:rPr>
      </w:pPr>
      <w:r>
        <w:rPr>
          <w:rFonts w:ascii="Arial" w:hAnsi="Arial" w:cs="Arial"/>
          <w:sz w:val="24"/>
          <w:szCs w:val="24"/>
        </w:rPr>
        <w:tab/>
        <w:t>See #10 above.  We received no response to this request.</w:t>
      </w:r>
    </w:p>
    <w:p w14:paraId="76A9D9E8" w14:textId="77777777" w:rsidR="00693427" w:rsidRPr="0035640F" w:rsidRDefault="00693427" w:rsidP="00693427">
      <w:pPr>
        <w:pStyle w:val="ListParagraph"/>
        <w:spacing w:after="0" w:line="264" w:lineRule="auto"/>
        <w:rPr>
          <w:rFonts w:ascii="Arial" w:hAnsi="Arial" w:cs="Arial"/>
          <w:sz w:val="24"/>
          <w:szCs w:val="24"/>
          <w:u w:val="single"/>
        </w:rPr>
      </w:pPr>
    </w:p>
    <w:p w14:paraId="0867F7D6" w14:textId="7063C920" w:rsidR="0035640F" w:rsidRPr="00693427" w:rsidRDefault="00BC7BCC" w:rsidP="0035640F">
      <w:pPr>
        <w:pStyle w:val="ListParagraph"/>
        <w:numPr>
          <w:ilvl w:val="0"/>
          <w:numId w:val="1"/>
        </w:numPr>
        <w:spacing w:after="0" w:line="264" w:lineRule="auto"/>
        <w:rPr>
          <w:rFonts w:ascii="Arial" w:hAnsi="Arial" w:cs="Arial"/>
          <w:sz w:val="24"/>
          <w:szCs w:val="24"/>
          <w:u w:val="single"/>
        </w:rPr>
      </w:pPr>
      <w:r>
        <w:rPr>
          <w:rFonts w:ascii="Arial" w:hAnsi="Arial" w:cs="Arial"/>
          <w:sz w:val="24"/>
          <w:szCs w:val="24"/>
        </w:rPr>
        <w:t xml:space="preserve"> </w:t>
      </w:r>
      <w:r w:rsidR="0035640F" w:rsidRPr="0075505A">
        <w:rPr>
          <w:rFonts w:ascii="Arial" w:hAnsi="Arial" w:cs="Arial"/>
          <w:b/>
          <w:bCs/>
          <w:sz w:val="24"/>
          <w:szCs w:val="24"/>
        </w:rPr>
        <w:t>How are expenditures from the State Appropriation and the Trust Funds</w:t>
      </w:r>
      <w:r w:rsidR="0035640F">
        <w:rPr>
          <w:rFonts w:ascii="Arial" w:hAnsi="Arial" w:cs="Arial"/>
          <w:sz w:val="24"/>
          <w:szCs w:val="24"/>
        </w:rPr>
        <w:t xml:space="preserve"> </w:t>
      </w:r>
      <w:r w:rsidR="0035640F" w:rsidRPr="0075505A">
        <w:rPr>
          <w:rFonts w:ascii="Arial" w:hAnsi="Arial" w:cs="Arial"/>
          <w:b/>
          <w:bCs/>
          <w:sz w:val="24"/>
          <w:szCs w:val="24"/>
        </w:rPr>
        <w:t>differentiated.</w:t>
      </w:r>
    </w:p>
    <w:p w14:paraId="3F27B8A0" w14:textId="59F0DB77" w:rsidR="00693427" w:rsidRDefault="00693427" w:rsidP="00693427">
      <w:pPr>
        <w:spacing w:after="0" w:line="264" w:lineRule="auto"/>
        <w:ind w:left="360"/>
        <w:rPr>
          <w:rFonts w:ascii="Arial" w:hAnsi="Arial" w:cs="Arial"/>
          <w:sz w:val="24"/>
          <w:szCs w:val="24"/>
          <w:u w:val="single"/>
        </w:rPr>
      </w:pPr>
    </w:p>
    <w:p w14:paraId="2C7FAEF2" w14:textId="77777777" w:rsidR="00693427" w:rsidRPr="001B00F4" w:rsidRDefault="00693427" w:rsidP="00693427">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08203B60" w14:textId="39673AA7" w:rsidR="00693427" w:rsidRDefault="00693427" w:rsidP="00693427">
      <w:pPr>
        <w:spacing w:after="0" w:line="264" w:lineRule="auto"/>
        <w:ind w:left="360"/>
        <w:rPr>
          <w:rFonts w:ascii="Arial" w:hAnsi="Arial" w:cs="Arial"/>
          <w:sz w:val="24"/>
          <w:szCs w:val="24"/>
          <w:u w:val="single"/>
        </w:rPr>
      </w:pPr>
    </w:p>
    <w:p w14:paraId="4841F01C" w14:textId="6AF5AAE8" w:rsidR="00693427" w:rsidRPr="00693427" w:rsidRDefault="00693427" w:rsidP="00693427">
      <w:pPr>
        <w:spacing w:after="0" w:line="264" w:lineRule="auto"/>
        <w:ind w:left="720"/>
        <w:rPr>
          <w:rFonts w:ascii="Arial" w:hAnsi="Arial" w:cs="Arial"/>
          <w:sz w:val="24"/>
          <w:szCs w:val="24"/>
        </w:rPr>
      </w:pPr>
      <w:r>
        <w:rPr>
          <w:rFonts w:ascii="Arial" w:hAnsi="Arial" w:cs="Arial"/>
          <w:sz w:val="24"/>
          <w:szCs w:val="24"/>
        </w:rPr>
        <w:t>We have not received any formal response to this question.  All we have been told by Management is that the Trustee Funds are used for expenditures not anticipated to be funded by the State Appropriation at the discretion of the Executive Director.</w:t>
      </w:r>
    </w:p>
    <w:p w14:paraId="179B8278" w14:textId="77777777" w:rsidR="0035640F" w:rsidRPr="0035640F" w:rsidRDefault="0035640F" w:rsidP="0035640F">
      <w:pPr>
        <w:pStyle w:val="ListParagraph"/>
        <w:rPr>
          <w:rFonts w:ascii="Arial" w:hAnsi="Arial" w:cs="Arial"/>
          <w:sz w:val="24"/>
          <w:szCs w:val="24"/>
        </w:rPr>
      </w:pPr>
    </w:p>
    <w:p w14:paraId="1A4C82C5" w14:textId="77777777" w:rsidR="00C8478A" w:rsidRDefault="00C8478A">
      <w:pPr>
        <w:rPr>
          <w:rFonts w:ascii="Arial" w:hAnsi="Arial" w:cs="Arial"/>
          <w:sz w:val="24"/>
          <w:szCs w:val="24"/>
        </w:rPr>
      </w:pPr>
      <w:r>
        <w:rPr>
          <w:rFonts w:ascii="Arial" w:hAnsi="Arial" w:cs="Arial"/>
          <w:sz w:val="24"/>
          <w:szCs w:val="24"/>
        </w:rPr>
        <w:br w:type="page"/>
      </w:r>
    </w:p>
    <w:p w14:paraId="3E30738F" w14:textId="14018B5F" w:rsidR="0044087D" w:rsidRPr="0075505A" w:rsidRDefault="0035640F" w:rsidP="0035640F">
      <w:pPr>
        <w:pStyle w:val="ListParagraph"/>
        <w:numPr>
          <w:ilvl w:val="0"/>
          <w:numId w:val="1"/>
        </w:numPr>
        <w:spacing w:after="0" w:line="264" w:lineRule="auto"/>
        <w:rPr>
          <w:rFonts w:ascii="Arial" w:hAnsi="Arial" w:cs="Arial"/>
          <w:b/>
          <w:bCs/>
          <w:sz w:val="24"/>
          <w:szCs w:val="24"/>
          <w:u w:val="single"/>
        </w:rPr>
      </w:pPr>
      <w:r>
        <w:rPr>
          <w:rFonts w:ascii="Arial" w:hAnsi="Arial" w:cs="Arial"/>
          <w:sz w:val="24"/>
          <w:szCs w:val="24"/>
        </w:rPr>
        <w:t xml:space="preserve"> </w:t>
      </w:r>
      <w:r w:rsidR="0044087D" w:rsidRPr="0075505A">
        <w:rPr>
          <w:rFonts w:ascii="Arial" w:hAnsi="Arial" w:cs="Arial"/>
          <w:b/>
          <w:bCs/>
          <w:sz w:val="24"/>
          <w:szCs w:val="24"/>
        </w:rPr>
        <w:t>Is there an Investment Policy or a Cash Management Policy?</w:t>
      </w:r>
    </w:p>
    <w:p w14:paraId="68B0E823" w14:textId="77777777" w:rsidR="00C8478A" w:rsidRDefault="00C8478A" w:rsidP="00C8478A">
      <w:pPr>
        <w:pStyle w:val="ListParagraph"/>
        <w:spacing w:after="0" w:line="264" w:lineRule="auto"/>
        <w:rPr>
          <w:rFonts w:ascii="Arial" w:hAnsi="Arial" w:cs="Arial"/>
          <w:sz w:val="24"/>
          <w:szCs w:val="24"/>
          <w:u w:val="single"/>
        </w:rPr>
      </w:pPr>
    </w:p>
    <w:p w14:paraId="6F195F5D" w14:textId="0A4E97BC" w:rsidR="00C8478A" w:rsidRPr="001B00F4" w:rsidRDefault="00C8478A" w:rsidP="00C8478A">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041FAEDD" w14:textId="4E84042A" w:rsidR="00C8478A" w:rsidRDefault="00C8478A" w:rsidP="00C8478A">
      <w:pPr>
        <w:spacing w:after="0" w:line="264" w:lineRule="auto"/>
        <w:ind w:firstLine="360"/>
        <w:rPr>
          <w:rFonts w:ascii="Arial" w:hAnsi="Arial" w:cs="Arial"/>
          <w:sz w:val="24"/>
          <w:szCs w:val="24"/>
        </w:rPr>
      </w:pPr>
    </w:p>
    <w:p w14:paraId="39A09BB8" w14:textId="0E9EDF97" w:rsidR="00C8478A" w:rsidRPr="00C8478A" w:rsidRDefault="00C8478A" w:rsidP="00C8478A">
      <w:pPr>
        <w:spacing w:after="0" w:line="264" w:lineRule="auto"/>
        <w:ind w:left="720"/>
        <w:rPr>
          <w:rFonts w:ascii="Arial" w:hAnsi="Arial" w:cs="Arial"/>
          <w:sz w:val="24"/>
          <w:szCs w:val="24"/>
        </w:rPr>
      </w:pPr>
      <w:r>
        <w:rPr>
          <w:rFonts w:ascii="Arial" w:hAnsi="Arial" w:cs="Arial"/>
          <w:sz w:val="24"/>
          <w:szCs w:val="24"/>
        </w:rPr>
        <w:t xml:space="preserve">We have not received any formal response to this question except that we were told that there is no documented policy. </w:t>
      </w:r>
    </w:p>
    <w:p w14:paraId="63CE00A0" w14:textId="77777777" w:rsidR="0044087D" w:rsidRPr="0044087D" w:rsidRDefault="0044087D" w:rsidP="0044087D">
      <w:pPr>
        <w:pStyle w:val="ListParagraph"/>
        <w:rPr>
          <w:rFonts w:ascii="Arial" w:hAnsi="Arial" w:cs="Arial"/>
          <w:sz w:val="24"/>
          <w:szCs w:val="24"/>
        </w:rPr>
      </w:pPr>
    </w:p>
    <w:p w14:paraId="55408F28" w14:textId="7FF4500F" w:rsidR="0044087D" w:rsidRPr="0075505A" w:rsidRDefault="0044087D" w:rsidP="0035640F">
      <w:pPr>
        <w:pStyle w:val="ListParagraph"/>
        <w:numPr>
          <w:ilvl w:val="0"/>
          <w:numId w:val="1"/>
        </w:numPr>
        <w:spacing w:after="0" w:line="264" w:lineRule="auto"/>
        <w:rPr>
          <w:rFonts w:ascii="Arial" w:hAnsi="Arial" w:cs="Arial"/>
          <w:b/>
          <w:bCs/>
          <w:sz w:val="24"/>
          <w:szCs w:val="24"/>
          <w:u w:val="single"/>
        </w:rPr>
      </w:pPr>
      <w:r>
        <w:rPr>
          <w:rFonts w:ascii="Arial" w:hAnsi="Arial" w:cs="Arial"/>
          <w:sz w:val="24"/>
          <w:szCs w:val="24"/>
        </w:rPr>
        <w:t xml:space="preserve"> </w:t>
      </w:r>
      <w:r w:rsidRPr="0075505A">
        <w:rPr>
          <w:rFonts w:ascii="Arial" w:hAnsi="Arial" w:cs="Arial"/>
          <w:b/>
          <w:bCs/>
          <w:sz w:val="24"/>
          <w:szCs w:val="24"/>
        </w:rPr>
        <w:t>Is there documentation on the use of Debit Cards?  If not, can you explain the current practices</w:t>
      </w:r>
    </w:p>
    <w:p w14:paraId="1FA0F7A4" w14:textId="77777777" w:rsidR="00C8478A" w:rsidRDefault="00C8478A" w:rsidP="00C8478A">
      <w:pPr>
        <w:spacing w:after="0" w:line="264" w:lineRule="auto"/>
        <w:ind w:left="360"/>
        <w:rPr>
          <w:rFonts w:ascii="Arial" w:hAnsi="Arial" w:cs="Arial"/>
          <w:sz w:val="24"/>
          <w:szCs w:val="24"/>
          <w:u w:val="single"/>
        </w:rPr>
      </w:pPr>
    </w:p>
    <w:p w14:paraId="5E679D30" w14:textId="3AD1D9E5" w:rsidR="00C8478A" w:rsidRPr="001B00F4" w:rsidRDefault="00C8478A" w:rsidP="001B00F4">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5AB05618" w14:textId="7D49130F" w:rsidR="00C8478A" w:rsidRDefault="00C8478A" w:rsidP="00C8478A">
      <w:pPr>
        <w:pStyle w:val="ListParagraph"/>
        <w:spacing w:after="0" w:line="264" w:lineRule="auto"/>
        <w:rPr>
          <w:rFonts w:ascii="Arial" w:hAnsi="Arial" w:cs="Arial"/>
          <w:sz w:val="24"/>
          <w:szCs w:val="24"/>
          <w:u w:val="single"/>
        </w:rPr>
      </w:pPr>
    </w:p>
    <w:p w14:paraId="186D33DA" w14:textId="11C84C19" w:rsidR="00C8478A" w:rsidRPr="00C8478A" w:rsidRDefault="00C8478A" w:rsidP="00C8478A">
      <w:pPr>
        <w:spacing w:after="0" w:line="264" w:lineRule="auto"/>
        <w:ind w:left="720"/>
        <w:rPr>
          <w:rFonts w:ascii="Arial" w:hAnsi="Arial" w:cs="Arial"/>
          <w:sz w:val="24"/>
          <w:szCs w:val="24"/>
        </w:rPr>
      </w:pPr>
      <w:r>
        <w:rPr>
          <w:rFonts w:ascii="Arial" w:hAnsi="Arial" w:cs="Arial"/>
          <w:sz w:val="24"/>
          <w:szCs w:val="24"/>
        </w:rPr>
        <w:t xml:space="preserve">We have not received any formal response to this question except that we were told that they are no longer being used. </w:t>
      </w:r>
    </w:p>
    <w:p w14:paraId="28C0C920" w14:textId="77777777" w:rsidR="0044087D" w:rsidRPr="0044087D" w:rsidRDefault="0044087D" w:rsidP="0044087D">
      <w:pPr>
        <w:pStyle w:val="ListParagraph"/>
        <w:rPr>
          <w:rFonts w:ascii="Arial" w:hAnsi="Arial" w:cs="Arial"/>
          <w:sz w:val="24"/>
          <w:szCs w:val="24"/>
        </w:rPr>
      </w:pPr>
    </w:p>
    <w:p w14:paraId="32A86626" w14:textId="77777777" w:rsidR="0044087D" w:rsidRPr="0075505A" w:rsidRDefault="0044087D" w:rsidP="0035640F">
      <w:pPr>
        <w:pStyle w:val="ListParagraph"/>
        <w:numPr>
          <w:ilvl w:val="0"/>
          <w:numId w:val="1"/>
        </w:numPr>
        <w:spacing w:after="0" w:line="264" w:lineRule="auto"/>
        <w:rPr>
          <w:rFonts w:ascii="Arial" w:hAnsi="Arial" w:cs="Arial"/>
          <w:b/>
          <w:bCs/>
          <w:sz w:val="24"/>
          <w:szCs w:val="24"/>
          <w:u w:val="single"/>
        </w:rPr>
      </w:pPr>
      <w:r>
        <w:rPr>
          <w:rFonts w:ascii="Arial" w:hAnsi="Arial" w:cs="Arial"/>
          <w:sz w:val="24"/>
          <w:szCs w:val="24"/>
        </w:rPr>
        <w:t xml:space="preserve"> </w:t>
      </w:r>
      <w:r w:rsidRPr="0075505A">
        <w:rPr>
          <w:rFonts w:ascii="Arial" w:hAnsi="Arial" w:cs="Arial"/>
          <w:b/>
          <w:bCs/>
          <w:sz w:val="24"/>
          <w:szCs w:val="24"/>
        </w:rPr>
        <w:t>Are there Procurement Policies</w:t>
      </w:r>
    </w:p>
    <w:p w14:paraId="1D0754C0" w14:textId="77777777" w:rsidR="00E62684" w:rsidRDefault="00E62684" w:rsidP="00C8478A">
      <w:pPr>
        <w:spacing w:after="0" w:line="264" w:lineRule="auto"/>
        <w:ind w:left="360"/>
        <w:rPr>
          <w:rFonts w:ascii="Arial" w:hAnsi="Arial" w:cs="Arial"/>
          <w:sz w:val="24"/>
          <w:szCs w:val="24"/>
          <w:u w:val="single"/>
        </w:rPr>
      </w:pPr>
    </w:p>
    <w:p w14:paraId="3A632D13" w14:textId="5A4B7D00" w:rsidR="00C8478A" w:rsidRPr="001B00F4" w:rsidRDefault="00C8478A" w:rsidP="001B00F4">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6B0E39A1" w14:textId="763C466F" w:rsidR="00C8478A" w:rsidRDefault="00C8478A" w:rsidP="0044087D">
      <w:pPr>
        <w:pStyle w:val="ListParagraph"/>
        <w:rPr>
          <w:rFonts w:ascii="Arial" w:hAnsi="Arial" w:cs="Arial"/>
          <w:sz w:val="24"/>
          <w:szCs w:val="24"/>
        </w:rPr>
      </w:pPr>
    </w:p>
    <w:p w14:paraId="01671613" w14:textId="187C3587" w:rsidR="00C8478A" w:rsidRDefault="00C8478A" w:rsidP="0044087D">
      <w:pPr>
        <w:pStyle w:val="ListParagraph"/>
        <w:rPr>
          <w:rFonts w:ascii="Arial" w:hAnsi="Arial" w:cs="Arial"/>
          <w:sz w:val="24"/>
          <w:szCs w:val="24"/>
        </w:rPr>
      </w:pPr>
      <w:r>
        <w:rPr>
          <w:rFonts w:ascii="Arial" w:hAnsi="Arial" w:cs="Arial"/>
          <w:sz w:val="24"/>
          <w:szCs w:val="24"/>
        </w:rPr>
        <w:t>We were simply told that there are no documented Procurement Policies.</w:t>
      </w:r>
    </w:p>
    <w:p w14:paraId="65973E42" w14:textId="77777777" w:rsidR="00C8478A" w:rsidRDefault="00C8478A" w:rsidP="0044087D">
      <w:pPr>
        <w:pStyle w:val="ListParagraph"/>
        <w:rPr>
          <w:rFonts w:ascii="Arial" w:hAnsi="Arial" w:cs="Arial"/>
          <w:sz w:val="24"/>
          <w:szCs w:val="24"/>
        </w:rPr>
      </w:pPr>
    </w:p>
    <w:p w14:paraId="43703F63" w14:textId="07E5ED0D" w:rsidR="0044087D" w:rsidRPr="0075505A" w:rsidRDefault="0044087D" w:rsidP="0035640F">
      <w:pPr>
        <w:pStyle w:val="ListParagraph"/>
        <w:numPr>
          <w:ilvl w:val="0"/>
          <w:numId w:val="1"/>
        </w:numPr>
        <w:spacing w:after="0" w:line="264" w:lineRule="auto"/>
        <w:rPr>
          <w:rFonts w:ascii="Arial" w:hAnsi="Arial" w:cs="Arial"/>
          <w:b/>
          <w:bCs/>
          <w:sz w:val="24"/>
          <w:szCs w:val="24"/>
          <w:u w:val="single"/>
        </w:rPr>
      </w:pPr>
      <w:r>
        <w:rPr>
          <w:rFonts w:ascii="Arial" w:hAnsi="Arial" w:cs="Arial"/>
          <w:sz w:val="24"/>
          <w:szCs w:val="24"/>
        </w:rPr>
        <w:t xml:space="preserve"> </w:t>
      </w:r>
      <w:r w:rsidRPr="0075505A">
        <w:rPr>
          <w:rFonts w:ascii="Arial" w:hAnsi="Arial" w:cs="Arial"/>
          <w:b/>
          <w:bCs/>
          <w:sz w:val="24"/>
          <w:szCs w:val="24"/>
        </w:rPr>
        <w:t>Is there a Travel Policy?</w:t>
      </w:r>
    </w:p>
    <w:p w14:paraId="67CD74ED" w14:textId="77777777" w:rsidR="00E079CE" w:rsidRDefault="00E079CE" w:rsidP="00E079CE">
      <w:pPr>
        <w:spacing w:after="0" w:line="264" w:lineRule="auto"/>
        <w:ind w:left="360"/>
        <w:rPr>
          <w:rFonts w:ascii="Arial" w:hAnsi="Arial" w:cs="Arial"/>
          <w:sz w:val="24"/>
          <w:szCs w:val="24"/>
          <w:u w:val="single"/>
        </w:rPr>
      </w:pPr>
    </w:p>
    <w:p w14:paraId="1EB130D5" w14:textId="2BB8B390" w:rsidR="00E079CE" w:rsidRPr="001B00F4" w:rsidRDefault="00E079CE" w:rsidP="001B00F4">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443C9427" w14:textId="500B8B3A" w:rsidR="0044087D" w:rsidRPr="001B00F4" w:rsidRDefault="0044087D" w:rsidP="001B00F4">
      <w:pPr>
        <w:spacing w:after="0" w:line="264" w:lineRule="auto"/>
        <w:ind w:firstLine="360"/>
        <w:rPr>
          <w:rFonts w:ascii="Arial" w:hAnsi="Arial" w:cs="Arial"/>
          <w:i/>
          <w:iCs/>
          <w:sz w:val="24"/>
          <w:szCs w:val="24"/>
          <w:u w:val="single"/>
        </w:rPr>
      </w:pPr>
    </w:p>
    <w:p w14:paraId="65E915D2" w14:textId="38B1E56E" w:rsidR="00E079CE" w:rsidRDefault="00E079CE" w:rsidP="0044087D">
      <w:pPr>
        <w:pStyle w:val="ListParagraph"/>
        <w:rPr>
          <w:rFonts w:ascii="Arial" w:hAnsi="Arial" w:cs="Arial"/>
          <w:sz w:val="24"/>
          <w:szCs w:val="24"/>
        </w:rPr>
      </w:pPr>
      <w:r>
        <w:rPr>
          <w:rFonts w:ascii="Arial" w:hAnsi="Arial" w:cs="Arial"/>
          <w:sz w:val="24"/>
          <w:szCs w:val="24"/>
        </w:rPr>
        <w:t>We were simply told by Norman that “we follow the Commonwealth’s Red Book” for travel related expenditures.  No other documentation has been provided.</w:t>
      </w:r>
    </w:p>
    <w:p w14:paraId="539B75C2" w14:textId="77777777" w:rsidR="00C8478A" w:rsidRPr="0044087D" w:rsidRDefault="00C8478A" w:rsidP="0044087D">
      <w:pPr>
        <w:pStyle w:val="ListParagraph"/>
        <w:rPr>
          <w:rFonts w:ascii="Arial" w:hAnsi="Arial" w:cs="Arial"/>
          <w:sz w:val="24"/>
          <w:szCs w:val="24"/>
        </w:rPr>
      </w:pPr>
    </w:p>
    <w:p w14:paraId="115DB6B9" w14:textId="77777777" w:rsidR="0044087D" w:rsidRPr="0075505A" w:rsidRDefault="0044087D" w:rsidP="0035640F">
      <w:pPr>
        <w:pStyle w:val="ListParagraph"/>
        <w:numPr>
          <w:ilvl w:val="0"/>
          <w:numId w:val="1"/>
        </w:numPr>
        <w:spacing w:after="0" w:line="264" w:lineRule="auto"/>
        <w:rPr>
          <w:rFonts w:ascii="Arial" w:hAnsi="Arial" w:cs="Arial"/>
          <w:b/>
          <w:bCs/>
          <w:sz w:val="24"/>
          <w:szCs w:val="24"/>
          <w:u w:val="single"/>
        </w:rPr>
      </w:pPr>
      <w:r>
        <w:rPr>
          <w:rFonts w:ascii="Arial" w:hAnsi="Arial" w:cs="Arial"/>
          <w:sz w:val="24"/>
          <w:szCs w:val="24"/>
        </w:rPr>
        <w:t xml:space="preserve"> </w:t>
      </w:r>
      <w:r w:rsidRPr="0075505A">
        <w:rPr>
          <w:rFonts w:ascii="Arial" w:hAnsi="Arial" w:cs="Arial"/>
          <w:b/>
          <w:bCs/>
          <w:sz w:val="24"/>
          <w:szCs w:val="24"/>
        </w:rPr>
        <w:t>Please describe the monthly/annual financial reporting process and give examples of what is being reported</w:t>
      </w:r>
    </w:p>
    <w:p w14:paraId="7839925C" w14:textId="77777777" w:rsidR="00E079CE" w:rsidRDefault="00E079CE" w:rsidP="00E079CE">
      <w:pPr>
        <w:spacing w:after="0" w:line="264" w:lineRule="auto"/>
        <w:ind w:left="360"/>
        <w:rPr>
          <w:rFonts w:ascii="Arial" w:hAnsi="Arial" w:cs="Arial"/>
          <w:sz w:val="24"/>
          <w:szCs w:val="24"/>
          <w:u w:val="single"/>
        </w:rPr>
      </w:pPr>
    </w:p>
    <w:p w14:paraId="62E3F57A" w14:textId="58DB82E6" w:rsidR="00E079CE" w:rsidRPr="001B00F4" w:rsidRDefault="00E079CE" w:rsidP="001B00F4">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53378CB4" w14:textId="53B0C756" w:rsidR="0044087D" w:rsidRDefault="0044087D" w:rsidP="0044087D">
      <w:pPr>
        <w:pStyle w:val="ListParagraph"/>
        <w:rPr>
          <w:rFonts w:ascii="Arial" w:hAnsi="Arial" w:cs="Arial"/>
          <w:sz w:val="24"/>
          <w:szCs w:val="24"/>
        </w:rPr>
      </w:pPr>
    </w:p>
    <w:p w14:paraId="3FDC0815" w14:textId="108EAC49" w:rsidR="00E079CE" w:rsidRDefault="00E079CE" w:rsidP="0044087D">
      <w:pPr>
        <w:pStyle w:val="ListParagraph"/>
        <w:rPr>
          <w:rFonts w:ascii="Arial" w:hAnsi="Arial" w:cs="Arial"/>
          <w:sz w:val="24"/>
          <w:szCs w:val="24"/>
        </w:rPr>
      </w:pPr>
      <w:r>
        <w:rPr>
          <w:rFonts w:ascii="Arial" w:hAnsi="Arial" w:cs="Arial"/>
          <w:sz w:val="24"/>
          <w:szCs w:val="24"/>
        </w:rPr>
        <w:t>We received no formal response to this request.  All that we were provided is the cash receipts and disbursements excel files.</w:t>
      </w:r>
    </w:p>
    <w:p w14:paraId="04577657" w14:textId="2A63874D" w:rsidR="00E079CE" w:rsidRDefault="00E079CE" w:rsidP="0044087D">
      <w:pPr>
        <w:pStyle w:val="ListParagraph"/>
        <w:rPr>
          <w:rFonts w:ascii="Arial" w:hAnsi="Arial" w:cs="Arial"/>
          <w:sz w:val="24"/>
          <w:szCs w:val="24"/>
        </w:rPr>
      </w:pPr>
    </w:p>
    <w:p w14:paraId="1D87DA50" w14:textId="09522702" w:rsidR="0044087D" w:rsidRPr="0075505A" w:rsidRDefault="00E079CE" w:rsidP="0035640F">
      <w:pPr>
        <w:pStyle w:val="ListParagraph"/>
        <w:numPr>
          <w:ilvl w:val="0"/>
          <w:numId w:val="1"/>
        </w:numPr>
        <w:spacing w:after="0" w:line="264" w:lineRule="auto"/>
        <w:rPr>
          <w:rFonts w:ascii="Arial" w:hAnsi="Arial" w:cs="Arial"/>
          <w:b/>
          <w:bCs/>
          <w:sz w:val="24"/>
          <w:szCs w:val="24"/>
          <w:u w:val="single"/>
        </w:rPr>
      </w:pPr>
      <w:r>
        <w:rPr>
          <w:rFonts w:ascii="Arial" w:hAnsi="Arial" w:cs="Arial"/>
          <w:sz w:val="24"/>
          <w:szCs w:val="24"/>
        </w:rPr>
        <w:t xml:space="preserve"> </w:t>
      </w:r>
      <w:r w:rsidR="0044087D" w:rsidRPr="0075505A">
        <w:rPr>
          <w:rFonts w:ascii="Arial" w:hAnsi="Arial" w:cs="Arial"/>
          <w:b/>
          <w:bCs/>
          <w:sz w:val="24"/>
          <w:szCs w:val="24"/>
        </w:rPr>
        <w:t>How are donations solicited</w:t>
      </w:r>
    </w:p>
    <w:p w14:paraId="4E78BF5D" w14:textId="77777777" w:rsidR="00E079CE" w:rsidRDefault="00E079CE" w:rsidP="00E079CE">
      <w:pPr>
        <w:spacing w:after="0" w:line="264" w:lineRule="auto"/>
        <w:rPr>
          <w:rFonts w:ascii="Arial" w:hAnsi="Arial" w:cs="Arial"/>
          <w:sz w:val="24"/>
          <w:szCs w:val="24"/>
          <w:u w:val="single"/>
        </w:rPr>
      </w:pPr>
    </w:p>
    <w:p w14:paraId="17A877B9" w14:textId="4C742F48" w:rsidR="00E079CE" w:rsidRPr="001B00F4" w:rsidRDefault="00E079CE" w:rsidP="00E079CE">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2046B0EE" w14:textId="52FE50C8" w:rsidR="00E079CE" w:rsidRDefault="00E079CE" w:rsidP="00E079CE">
      <w:pPr>
        <w:spacing w:after="0" w:line="264" w:lineRule="auto"/>
        <w:ind w:firstLine="360"/>
        <w:rPr>
          <w:rFonts w:ascii="Arial" w:hAnsi="Arial" w:cs="Arial"/>
          <w:sz w:val="24"/>
          <w:szCs w:val="24"/>
        </w:rPr>
      </w:pPr>
    </w:p>
    <w:p w14:paraId="016DFCF3" w14:textId="087EDC87" w:rsidR="00E079CE" w:rsidRDefault="000E3F1B" w:rsidP="000E3F1B">
      <w:pPr>
        <w:spacing w:after="0" w:line="264" w:lineRule="auto"/>
        <w:ind w:left="720"/>
        <w:rPr>
          <w:rFonts w:ascii="Arial" w:hAnsi="Arial" w:cs="Arial"/>
          <w:sz w:val="24"/>
          <w:szCs w:val="24"/>
        </w:rPr>
      </w:pPr>
      <w:r>
        <w:rPr>
          <w:rFonts w:ascii="Arial" w:hAnsi="Arial" w:cs="Arial"/>
          <w:sz w:val="24"/>
          <w:szCs w:val="24"/>
        </w:rPr>
        <w:t>We received no formal response to this question.  All we were told is “we don’t do this”.</w:t>
      </w:r>
    </w:p>
    <w:p w14:paraId="6F0AB0B2" w14:textId="02069E8E" w:rsidR="00E079CE" w:rsidRDefault="00E079CE" w:rsidP="00E079CE">
      <w:pPr>
        <w:spacing w:after="0" w:line="264" w:lineRule="auto"/>
        <w:ind w:firstLine="360"/>
        <w:rPr>
          <w:rFonts w:ascii="Arial" w:hAnsi="Arial" w:cs="Arial"/>
          <w:sz w:val="24"/>
          <w:szCs w:val="24"/>
        </w:rPr>
      </w:pPr>
    </w:p>
    <w:p w14:paraId="52FD6242" w14:textId="77D8EC5E" w:rsidR="00E62684" w:rsidRPr="0075505A" w:rsidRDefault="00E62684" w:rsidP="00E62684">
      <w:pPr>
        <w:pStyle w:val="ListParagraph"/>
        <w:numPr>
          <w:ilvl w:val="0"/>
          <w:numId w:val="1"/>
        </w:numPr>
        <w:spacing w:after="0" w:line="264" w:lineRule="auto"/>
        <w:rPr>
          <w:rFonts w:ascii="Arial" w:hAnsi="Arial" w:cs="Arial"/>
          <w:b/>
          <w:bCs/>
          <w:sz w:val="24"/>
          <w:szCs w:val="24"/>
        </w:rPr>
      </w:pPr>
      <w:r>
        <w:rPr>
          <w:rFonts w:ascii="Arial" w:hAnsi="Arial" w:cs="Arial"/>
          <w:sz w:val="24"/>
          <w:szCs w:val="24"/>
        </w:rPr>
        <w:t xml:space="preserve"> </w:t>
      </w:r>
      <w:r w:rsidR="007160C3" w:rsidRPr="0075505A">
        <w:rPr>
          <w:rFonts w:ascii="Arial" w:hAnsi="Arial" w:cs="Arial"/>
          <w:b/>
          <w:bCs/>
          <w:sz w:val="24"/>
          <w:szCs w:val="24"/>
        </w:rPr>
        <w:t>On March 24, 2020 we requested Year-to-Date Budget Reports detailing the State Appropriation spending for each fiscal year.</w:t>
      </w:r>
    </w:p>
    <w:p w14:paraId="57F0D1AD" w14:textId="4CA8B9AE" w:rsidR="007160C3" w:rsidRDefault="007160C3" w:rsidP="007160C3">
      <w:pPr>
        <w:pStyle w:val="ListParagraph"/>
        <w:spacing w:after="0" w:line="264" w:lineRule="auto"/>
        <w:rPr>
          <w:rFonts w:ascii="Arial" w:hAnsi="Arial" w:cs="Arial"/>
          <w:sz w:val="24"/>
          <w:szCs w:val="24"/>
        </w:rPr>
      </w:pPr>
    </w:p>
    <w:p w14:paraId="7FE82E42" w14:textId="63C730FF" w:rsidR="007160C3" w:rsidRPr="001B00F4" w:rsidRDefault="007160C3" w:rsidP="007160C3">
      <w:pPr>
        <w:spacing w:after="0" w:line="264" w:lineRule="auto"/>
        <w:ind w:firstLine="360"/>
        <w:rPr>
          <w:rFonts w:ascii="Arial" w:hAnsi="Arial" w:cs="Arial"/>
          <w:i/>
          <w:iCs/>
          <w:sz w:val="24"/>
          <w:szCs w:val="24"/>
          <w:u w:val="single"/>
        </w:rPr>
      </w:pPr>
      <w:r w:rsidRPr="001B00F4">
        <w:rPr>
          <w:rFonts w:ascii="Arial" w:hAnsi="Arial" w:cs="Arial"/>
          <w:i/>
          <w:iCs/>
          <w:sz w:val="24"/>
          <w:szCs w:val="24"/>
          <w:u w:val="single"/>
        </w:rPr>
        <w:t>Status:</w:t>
      </w:r>
    </w:p>
    <w:p w14:paraId="6BAF9441" w14:textId="49D777DA" w:rsidR="007160C3" w:rsidRDefault="007160C3" w:rsidP="007160C3">
      <w:pPr>
        <w:spacing w:after="0" w:line="264" w:lineRule="auto"/>
        <w:ind w:firstLine="360"/>
        <w:rPr>
          <w:rFonts w:ascii="Arial" w:hAnsi="Arial" w:cs="Arial"/>
          <w:sz w:val="24"/>
          <w:szCs w:val="24"/>
          <w:u w:val="single"/>
        </w:rPr>
      </w:pPr>
    </w:p>
    <w:p w14:paraId="6A1DB1F2" w14:textId="4632B2B0" w:rsidR="007160C3" w:rsidRDefault="007160C3" w:rsidP="007160C3">
      <w:pPr>
        <w:spacing w:after="0" w:line="264" w:lineRule="auto"/>
        <w:ind w:left="720"/>
        <w:rPr>
          <w:rFonts w:ascii="Arial" w:hAnsi="Arial" w:cs="Arial"/>
          <w:sz w:val="24"/>
          <w:szCs w:val="24"/>
        </w:rPr>
      </w:pPr>
      <w:r>
        <w:rPr>
          <w:rFonts w:ascii="Arial" w:hAnsi="Arial" w:cs="Arial"/>
          <w:sz w:val="24"/>
          <w:szCs w:val="24"/>
        </w:rPr>
        <w:t xml:space="preserve">We have only been provided with </w:t>
      </w:r>
      <w:r w:rsidR="000D5F10">
        <w:rPr>
          <w:rFonts w:ascii="Arial" w:hAnsi="Arial" w:cs="Arial"/>
          <w:sz w:val="24"/>
          <w:szCs w:val="24"/>
        </w:rPr>
        <w:t xml:space="preserve">highly </w:t>
      </w:r>
      <w:r>
        <w:rPr>
          <w:rFonts w:ascii="Arial" w:hAnsi="Arial" w:cs="Arial"/>
          <w:sz w:val="24"/>
          <w:szCs w:val="24"/>
        </w:rPr>
        <w:t>summarized budgetary information in the form of an excel spreadsheet.  This information has not been helpful for our use in determining the spending patterns of the State Appropriated funds versus the Trustee funds.  We were specifically asked to determine</w:t>
      </w:r>
      <w:r w:rsidR="000D5F10">
        <w:rPr>
          <w:rFonts w:ascii="Arial" w:hAnsi="Arial" w:cs="Arial"/>
          <w:sz w:val="24"/>
          <w:szCs w:val="24"/>
        </w:rPr>
        <w:t xml:space="preserve"> how the Trustee Funds have been used as compared to the State Appropriation.</w:t>
      </w:r>
      <w:r>
        <w:rPr>
          <w:rFonts w:ascii="Arial" w:hAnsi="Arial" w:cs="Arial"/>
          <w:sz w:val="24"/>
          <w:szCs w:val="24"/>
        </w:rPr>
        <w:t xml:space="preserve">  </w:t>
      </w:r>
    </w:p>
    <w:p w14:paraId="21FDD851" w14:textId="22604EC1" w:rsidR="004C274D" w:rsidRDefault="004C274D" w:rsidP="007160C3">
      <w:pPr>
        <w:spacing w:after="0" w:line="264" w:lineRule="auto"/>
        <w:ind w:left="720"/>
        <w:rPr>
          <w:rFonts w:ascii="Arial" w:hAnsi="Arial" w:cs="Arial"/>
          <w:sz w:val="24"/>
          <w:szCs w:val="24"/>
        </w:rPr>
      </w:pPr>
    </w:p>
    <w:p w14:paraId="5BD1FBB3" w14:textId="2E32A863" w:rsidR="004C274D" w:rsidRDefault="004C274D" w:rsidP="004C274D">
      <w:pPr>
        <w:pStyle w:val="ListParagraph"/>
        <w:numPr>
          <w:ilvl w:val="0"/>
          <w:numId w:val="1"/>
        </w:numPr>
        <w:spacing w:after="0" w:line="264" w:lineRule="auto"/>
        <w:rPr>
          <w:rFonts w:ascii="Arial" w:hAnsi="Arial" w:cs="Arial"/>
          <w:b/>
          <w:bCs/>
          <w:sz w:val="24"/>
          <w:szCs w:val="24"/>
        </w:rPr>
      </w:pPr>
      <w:r>
        <w:rPr>
          <w:rFonts w:ascii="Arial" w:hAnsi="Arial" w:cs="Arial"/>
          <w:b/>
          <w:bCs/>
          <w:sz w:val="24"/>
          <w:szCs w:val="24"/>
        </w:rPr>
        <w:t xml:space="preserve"> Informational comment –</w:t>
      </w:r>
    </w:p>
    <w:p w14:paraId="11D133C3" w14:textId="687298DB" w:rsidR="004C274D" w:rsidRDefault="004C274D" w:rsidP="004C274D">
      <w:pPr>
        <w:pStyle w:val="ListParagraph"/>
        <w:spacing w:after="0" w:line="264" w:lineRule="auto"/>
        <w:rPr>
          <w:rFonts w:ascii="Arial" w:hAnsi="Arial" w:cs="Arial"/>
          <w:b/>
          <w:bCs/>
          <w:sz w:val="24"/>
          <w:szCs w:val="24"/>
        </w:rPr>
      </w:pPr>
    </w:p>
    <w:p w14:paraId="0F5F00EC" w14:textId="24319661" w:rsidR="004C274D" w:rsidRDefault="004C274D" w:rsidP="004C274D">
      <w:pPr>
        <w:pStyle w:val="ListParagraph"/>
        <w:spacing w:after="0" w:line="264" w:lineRule="auto"/>
        <w:rPr>
          <w:rFonts w:ascii="Arial" w:hAnsi="Arial" w:cs="Arial"/>
          <w:sz w:val="24"/>
          <w:szCs w:val="24"/>
        </w:rPr>
      </w:pPr>
      <w:r>
        <w:rPr>
          <w:rFonts w:ascii="Arial" w:hAnsi="Arial" w:cs="Arial"/>
          <w:sz w:val="24"/>
          <w:szCs w:val="24"/>
        </w:rPr>
        <w:t xml:space="preserve">On June 16, 2020 Powers &amp; Sullivan was contacted by the Office of the Inspector General; </w:t>
      </w:r>
      <w:r w:rsidR="009C1B23">
        <w:rPr>
          <w:rFonts w:ascii="Arial" w:hAnsi="Arial" w:cs="Arial"/>
          <w:sz w:val="24"/>
          <w:szCs w:val="24"/>
        </w:rPr>
        <w:t>specifically,</w:t>
      </w:r>
      <w:r>
        <w:rPr>
          <w:rFonts w:ascii="Arial" w:hAnsi="Arial" w:cs="Arial"/>
          <w:sz w:val="24"/>
          <w:szCs w:val="24"/>
        </w:rPr>
        <w:t xml:space="preserve"> Ms. Ashlee Logan of the Audit Oversight &amp; Investigations Division.</w:t>
      </w:r>
    </w:p>
    <w:p w14:paraId="37BFFF1C" w14:textId="5BAA9802" w:rsidR="004C274D" w:rsidRDefault="004C274D" w:rsidP="004C274D">
      <w:pPr>
        <w:pStyle w:val="ListParagraph"/>
        <w:spacing w:after="0" w:line="264" w:lineRule="auto"/>
        <w:rPr>
          <w:rFonts w:ascii="Arial" w:hAnsi="Arial" w:cs="Arial"/>
          <w:sz w:val="24"/>
          <w:szCs w:val="24"/>
        </w:rPr>
      </w:pPr>
    </w:p>
    <w:p w14:paraId="064DA2DA" w14:textId="77777777" w:rsidR="004C274D" w:rsidRDefault="004C274D" w:rsidP="004C274D">
      <w:pPr>
        <w:pStyle w:val="ListParagraph"/>
        <w:spacing w:after="0" w:line="264" w:lineRule="auto"/>
        <w:rPr>
          <w:rFonts w:ascii="Arial" w:hAnsi="Arial" w:cs="Arial"/>
          <w:sz w:val="24"/>
          <w:szCs w:val="24"/>
        </w:rPr>
      </w:pPr>
      <w:r>
        <w:rPr>
          <w:rFonts w:ascii="Arial" w:hAnsi="Arial" w:cs="Arial"/>
          <w:sz w:val="24"/>
          <w:szCs w:val="24"/>
        </w:rPr>
        <w:t>They informed us that they were conducting an audit of the Home relating to Fraud, Waste, and Abuse – not the COVID-19 situation.</w:t>
      </w:r>
    </w:p>
    <w:p w14:paraId="57EA72BE" w14:textId="77777777" w:rsidR="004C274D" w:rsidRDefault="004C274D" w:rsidP="004C274D">
      <w:pPr>
        <w:pStyle w:val="ListParagraph"/>
        <w:spacing w:after="0" w:line="264" w:lineRule="auto"/>
        <w:rPr>
          <w:rFonts w:ascii="Arial" w:hAnsi="Arial" w:cs="Arial"/>
          <w:sz w:val="24"/>
          <w:szCs w:val="24"/>
        </w:rPr>
      </w:pPr>
    </w:p>
    <w:p w14:paraId="4FE95E35" w14:textId="77777777" w:rsidR="004C274D" w:rsidRDefault="004C274D" w:rsidP="004C274D">
      <w:pPr>
        <w:pStyle w:val="ListParagraph"/>
        <w:spacing w:after="0" w:line="264" w:lineRule="auto"/>
        <w:rPr>
          <w:rFonts w:ascii="Arial" w:hAnsi="Arial" w:cs="Arial"/>
          <w:sz w:val="24"/>
          <w:szCs w:val="24"/>
        </w:rPr>
      </w:pPr>
      <w:r>
        <w:rPr>
          <w:rFonts w:ascii="Arial" w:hAnsi="Arial" w:cs="Arial"/>
          <w:sz w:val="24"/>
          <w:szCs w:val="24"/>
        </w:rPr>
        <w:t>They requested a copy of our Engagement Letter and this list of requested information.</w:t>
      </w:r>
    </w:p>
    <w:p w14:paraId="31868138" w14:textId="77777777" w:rsidR="004C274D" w:rsidRDefault="004C274D" w:rsidP="004C274D">
      <w:pPr>
        <w:pStyle w:val="ListParagraph"/>
        <w:spacing w:after="0" w:line="264" w:lineRule="auto"/>
        <w:rPr>
          <w:rFonts w:ascii="Arial" w:hAnsi="Arial" w:cs="Arial"/>
          <w:sz w:val="24"/>
          <w:szCs w:val="24"/>
        </w:rPr>
      </w:pPr>
    </w:p>
    <w:p w14:paraId="6ED14444" w14:textId="77777777" w:rsidR="004C274D" w:rsidRDefault="004C274D" w:rsidP="004C274D">
      <w:pPr>
        <w:pStyle w:val="ListParagraph"/>
        <w:spacing w:after="0" w:line="264" w:lineRule="auto"/>
        <w:rPr>
          <w:rFonts w:ascii="Arial" w:hAnsi="Arial" w:cs="Arial"/>
          <w:sz w:val="24"/>
          <w:szCs w:val="24"/>
        </w:rPr>
      </w:pPr>
      <w:r>
        <w:rPr>
          <w:rFonts w:ascii="Arial" w:hAnsi="Arial" w:cs="Arial"/>
          <w:sz w:val="24"/>
          <w:szCs w:val="24"/>
        </w:rPr>
        <w:t>They also asked if we felt that we were receiving full cooperation from Management.</w:t>
      </w:r>
    </w:p>
    <w:p w14:paraId="20C2DDE7" w14:textId="77777777" w:rsidR="004C274D" w:rsidRDefault="004C274D" w:rsidP="004C274D">
      <w:pPr>
        <w:pStyle w:val="ListParagraph"/>
        <w:spacing w:after="0" w:line="264" w:lineRule="auto"/>
        <w:rPr>
          <w:rFonts w:ascii="Arial" w:hAnsi="Arial" w:cs="Arial"/>
          <w:sz w:val="24"/>
          <w:szCs w:val="24"/>
        </w:rPr>
      </w:pPr>
    </w:p>
    <w:p w14:paraId="3A965F77" w14:textId="122742E4" w:rsidR="004C274D" w:rsidRPr="004C274D" w:rsidRDefault="004C274D" w:rsidP="004C274D">
      <w:pPr>
        <w:pStyle w:val="ListParagraph"/>
        <w:spacing w:after="0" w:line="264" w:lineRule="auto"/>
        <w:rPr>
          <w:rFonts w:ascii="Arial" w:hAnsi="Arial" w:cs="Arial"/>
          <w:sz w:val="24"/>
          <w:szCs w:val="24"/>
        </w:rPr>
      </w:pPr>
      <w:r>
        <w:rPr>
          <w:rFonts w:ascii="Arial" w:hAnsi="Arial" w:cs="Arial"/>
          <w:sz w:val="24"/>
          <w:szCs w:val="24"/>
        </w:rPr>
        <w:t xml:space="preserve">That was the extent of our conversation. </w:t>
      </w:r>
    </w:p>
    <w:p w14:paraId="63BA05D9" w14:textId="77777777" w:rsidR="004C274D" w:rsidRPr="007160C3" w:rsidRDefault="004C274D" w:rsidP="007160C3">
      <w:pPr>
        <w:spacing w:after="0" w:line="264" w:lineRule="auto"/>
        <w:ind w:left="720"/>
        <w:rPr>
          <w:rFonts w:ascii="Arial" w:hAnsi="Arial" w:cs="Arial"/>
          <w:sz w:val="24"/>
          <w:szCs w:val="24"/>
        </w:rPr>
      </w:pPr>
    </w:p>
    <w:p w14:paraId="3F4004B9" w14:textId="16020B05" w:rsidR="00E079CE" w:rsidRPr="00E079CE" w:rsidRDefault="00E079CE" w:rsidP="00E079CE">
      <w:pPr>
        <w:spacing w:after="0" w:line="264" w:lineRule="auto"/>
        <w:ind w:firstLine="360"/>
        <w:rPr>
          <w:rFonts w:ascii="Arial" w:hAnsi="Arial" w:cs="Arial"/>
          <w:sz w:val="24"/>
          <w:szCs w:val="24"/>
        </w:rPr>
      </w:pPr>
      <w:r>
        <w:rPr>
          <w:rFonts w:ascii="Arial" w:hAnsi="Arial" w:cs="Arial"/>
          <w:sz w:val="24"/>
          <w:szCs w:val="24"/>
        </w:rPr>
        <w:tab/>
      </w:r>
    </w:p>
    <w:p w14:paraId="7FCEF6FD" w14:textId="77777777" w:rsidR="0044087D" w:rsidRPr="0044087D" w:rsidRDefault="0044087D" w:rsidP="0044087D">
      <w:pPr>
        <w:pStyle w:val="ListParagraph"/>
        <w:rPr>
          <w:rFonts w:ascii="Arial" w:hAnsi="Arial" w:cs="Arial"/>
          <w:sz w:val="24"/>
          <w:szCs w:val="24"/>
        </w:rPr>
      </w:pPr>
    </w:p>
    <w:p w14:paraId="506CB53D" w14:textId="592C8F71" w:rsidR="00AD105E" w:rsidRPr="0044087D" w:rsidRDefault="0044087D" w:rsidP="0044087D">
      <w:pPr>
        <w:spacing w:after="0" w:line="264" w:lineRule="auto"/>
        <w:rPr>
          <w:rFonts w:ascii="Arial" w:hAnsi="Arial" w:cs="Arial"/>
          <w:sz w:val="24"/>
          <w:szCs w:val="24"/>
          <w:u w:val="single"/>
        </w:rPr>
      </w:pPr>
      <w:r w:rsidRPr="0044087D">
        <w:rPr>
          <w:rFonts w:ascii="Arial" w:hAnsi="Arial" w:cs="Arial"/>
          <w:sz w:val="24"/>
          <w:szCs w:val="24"/>
        </w:rPr>
        <w:t xml:space="preserve"> </w:t>
      </w:r>
      <w:r w:rsidR="0035640F" w:rsidRPr="0044087D">
        <w:rPr>
          <w:rFonts w:ascii="Arial" w:hAnsi="Arial" w:cs="Arial"/>
          <w:sz w:val="24"/>
          <w:szCs w:val="24"/>
        </w:rPr>
        <w:t xml:space="preserve"> </w:t>
      </w:r>
      <w:r w:rsidR="00AD105E" w:rsidRPr="0044087D">
        <w:rPr>
          <w:rFonts w:ascii="Arial" w:hAnsi="Arial" w:cs="Arial"/>
          <w:sz w:val="24"/>
          <w:szCs w:val="24"/>
        </w:rPr>
        <w:t xml:space="preserve"> </w:t>
      </w:r>
    </w:p>
    <w:p w14:paraId="2FC1AB24" w14:textId="77777777" w:rsidR="00AD105E" w:rsidRDefault="00AD105E"/>
    <w:sectPr w:rsidR="00AD10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CD4A2" w14:textId="77777777" w:rsidR="009D55D3" w:rsidRDefault="009D55D3" w:rsidP="00AD105E">
      <w:pPr>
        <w:spacing w:after="0" w:line="240" w:lineRule="auto"/>
      </w:pPr>
      <w:r>
        <w:separator/>
      </w:r>
    </w:p>
  </w:endnote>
  <w:endnote w:type="continuationSeparator" w:id="0">
    <w:p w14:paraId="39DBFC11" w14:textId="77777777" w:rsidR="009D55D3" w:rsidRDefault="009D55D3" w:rsidP="00AD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837068"/>
      <w:docPartObj>
        <w:docPartGallery w:val="Page Numbers (Bottom of Page)"/>
        <w:docPartUnique/>
      </w:docPartObj>
    </w:sdtPr>
    <w:sdtEndPr>
      <w:rPr>
        <w:noProof/>
      </w:rPr>
    </w:sdtEndPr>
    <w:sdtContent>
      <w:p w14:paraId="5291D835" w14:textId="32D44935" w:rsidR="007160C3" w:rsidRDefault="007160C3">
        <w:pPr>
          <w:pStyle w:val="Footer"/>
          <w:jc w:val="center"/>
        </w:pPr>
        <w:r>
          <w:fldChar w:fldCharType="begin"/>
        </w:r>
        <w:r>
          <w:instrText xml:space="preserve"> PAGE   \* MERGEFORMAT </w:instrText>
        </w:r>
        <w:r>
          <w:fldChar w:fldCharType="separate"/>
        </w:r>
        <w:r w:rsidR="00E63340">
          <w:rPr>
            <w:noProof/>
          </w:rPr>
          <w:t>5</w:t>
        </w:r>
        <w:r>
          <w:rPr>
            <w:noProof/>
          </w:rPr>
          <w:fldChar w:fldCharType="end"/>
        </w:r>
      </w:p>
    </w:sdtContent>
  </w:sdt>
  <w:p w14:paraId="27583B00" w14:textId="77777777" w:rsidR="007160C3" w:rsidRDefault="00716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B4096" w14:textId="77777777" w:rsidR="009D55D3" w:rsidRDefault="009D55D3" w:rsidP="00AD105E">
      <w:pPr>
        <w:spacing w:after="0" w:line="240" w:lineRule="auto"/>
      </w:pPr>
      <w:r>
        <w:separator/>
      </w:r>
    </w:p>
  </w:footnote>
  <w:footnote w:type="continuationSeparator" w:id="0">
    <w:p w14:paraId="62106117" w14:textId="77777777" w:rsidR="009D55D3" w:rsidRDefault="009D55D3" w:rsidP="00AD10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B08CB"/>
    <w:multiLevelType w:val="hybridMultilevel"/>
    <w:tmpl w:val="179E58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FBD"/>
    <w:rsid w:val="000D5F10"/>
    <w:rsid w:val="000E3F1B"/>
    <w:rsid w:val="001B00F4"/>
    <w:rsid w:val="001C2EA7"/>
    <w:rsid w:val="00282C78"/>
    <w:rsid w:val="002E5880"/>
    <w:rsid w:val="0035640F"/>
    <w:rsid w:val="00384DEE"/>
    <w:rsid w:val="003F71BC"/>
    <w:rsid w:val="0044087D"/>
    <w:rsid w:val="004C274D"/>
    <w:rsid w:val="00635B34"/>
    <w:rsid w:val="00671EBA"/>
    <w:rsid w:val="00693427"/>
    <w:rsid w:val="006F52E8"/>
    <w:rsid w:val="007160C3"/>
    <w:rsid w:val="0075505A"/>
    <w:rsid w:val="0084258B"/>
    <w:rsid w:val="00857689"/>
    <w:rsid w:val="009714E7"/>
    <w:rsid w:val="009B3FBD"/>
    <w:rsid w:val="009C1B23"/>
    <w:rsid w:val="009D55D3"/>
    <w:rsid w:val="009D7180"/>
    <w:rsid w:val="00A46249"/>
    <w:rsid w:val="00AD105E"/>
    <w:rsid w:val="00AF74F9"/>
    <w:rsid w:val="00B8001D"/>
    <w:rsid w:val="00BB71E6"/>
    <w:rsid w:val="00BC7BCC"/>
    <w:rsid w:val="00C03F1F"/>
    <w:rsid w:val="00C8478A"/>
    <w:rsid w:val="00DA3D3A"/>
    <w:rsid w:val="00E079CE"/>
    <w:rsid w:val="00E3627D"/>
    <w:rsid w:val="00E62684"/>
    <w:rsid w:val="00E63340"/>
    <w:rsid w:val="00F6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AE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05E"/>
  </w:style>
  <w:style w:type="paragraph" w:styleId="Footer">
    <w:name w:val="footer"/>
    <w:basedOn w:val="Normal"/>
    <w:link w:val="FooterChar"/>
    <w:uiPriority w:val="99"/>
    <w:unhideWhenUsed/>
    <w:rsid w:val="00AD1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05E"/>
  </w:style>
  <w:style w:type="paragraph" w:styleId="ListParagraph">
    <w:name w:val="List Paragraph"/>
    <w:basedOn w:val="Normal"/>
    <w:uiPriority w:val="34"/>
    <w:qFormat/>
    <w:rsid w:val="00AD105E"/>
    <w:pPr>
      <w:ind w:left="720"/>
      <w:contextualSpacing/>
    </w:pPr>
  </w:style>
  <w:style w:type="paragraph" w:styleId="BalloonText">
    <w:name w:val="Balloon Text"/>
    <w:basedOn w:val="Normal"/>
    <w:link w:val="BalloonTextChar"/>
    <w:uiPriority w:val="99"/>
    <w:semiHidden/>
    <w:unhideWhenUsed/>
    <w:rsid w:val="00A46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2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05E"/>
  </w:style>
  <w:style w:type="paragraph" w:styleId="Footer">
    <w:name w:val="footer"/>
    <w:basedOn w:val="Normal"/>
    <w:link w:val="FooterChar"/>
    <w:uiPriority w:val="99"/>
    <w:unhideWhenUsed/>
    <w:rsid w:val="00AD1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05E"/>
  </w:style>
  <w:style w:type="paragraph" w:styleId="ListParagraph">
    <w:name w:val="List Paragraph"/>
    <w:basedOn w:val="Normal"/>
    <w:uiPriority w:val="34"/>
    <w:qFormat/>
    <w:rsid w:val="00AD105E"/>
    <w:pPr>
      <w:ind w:left="720"/>
      <w:contextualSpacing/>
    </w:pPr>
  </w:style>
  <w:style w:type="paragraph" w:styleId="BalloonText">
    <w:name w:val="Balloon Text"/>
    <w:basedOn w:val="Normal"/>
    <w:link w:val="BalloonTextChar"/>
    <w:uiPriority w:val="99"/>
    <w:semiHidden/>
    <w:unhideWhenUsed/>
    <w:rsid w:val="00A46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Nelligan</dc:creator>
  <cp:lastModifiedBy>Shimel, Nancy (HLY)</cp:lastModifiedBy>
  <cp:revision>3</cp:revision>
  <cp:lastPrinted>2020-07-16T12:12:00Z</cp:lastPrinted>
  <dcterms:created xsi:type="dcterms:W3CDTF">2020-07-16T12:11:00Z</dcterms:created>
  <dcterms:modified xsi:type="dcterms:W3CDTF">2020-07-16T12:12:00Z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ies>
</file>