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EF0D1D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6B53AA08" w:rsidR="00D86BA2" w:rsidRPr="00050B7D" w:rsidRDefault="00EF0D1D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57D75D1C" w14:textId="76D5A651" w:rsidR="00D86BA2" w:rsidRPr="00050B7D" w:rsidRDefault="00EF0D1D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Acting </w:t>
            </w:r>
            <w:r w:rsidR="00D86BA2"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0768BAFD" w14:textId="763BAF90" w:rsidR="00CC0906" w:rsidRDefault="00D86BA2" w:rsidP="00D86BA2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EF0D1D">
        <w:rPr>
          <w:i/>
        </w:rPr>
        <w:t>August 17, 2021</w:t>
      </w:r>
    </w:p>
    <w:p w14:paraId="24978C7E" w14:textId="77777777" w:rsidR="00D86BA2" w:rsidRPr="00F23CEF" w:rsidRDefault="00D86BA2" w:rsidP="00D86BA2">
      <w:pPr>
        <w:keepLines/>
        <w:ind w:left="720" w:right="720"/>
        <w:rPr>
          <w:i/>
        </w:rPr>
      </w:pPr>
    </w:p>
    <w:p w14:paraId="64F579CA" w14:textId="067873D6" w:rsidR="00D86BA2" w:rsidRPr="00296AA2" w:rsidRDefault="00296AA2" w:rsidP="00D86BA2">
      <w:pPr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86BA2" w:rsidRPr="00296AA2">
        <w:rPr>
          <w:b/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4B6326EF" w14:textId="4CE22191" w:rsidR="003B455A" w:rsidRDefault="00D86BA2" w:rsidP="00F65600">
      <w:pPr>
        <w:ind w:left="720" w:right="720"/>
        <w:jc w:val="center"/>
        <w:rPr>
          <w:sz w:val="28"/>
          <w:szCs w:val="28"/>
        </w:rPr>
      </w:pPr>
      <w:r w:rsidRPr="00F23CEF">
        <w:t>Pursuant to the provisions of G.L. c. 30A and 940 CMR 29.00 et seq, notice is h</w:t>
      </w:r>
      <w:r w:rsidR="003732F7">
        <w:t xml:space="preserve">ereby given of a meeting of the </w:t>
      </w:r>
      <w:r w:rsidR="00BE111F">
        <w:t>Restrict</w:t>
      </w:r>
      <w:r w:rsidR="00F65600">
        <w:t>ive Housing Oversight Committee</w:t>
      </w:r>
      <w:r w:rsidR="00296AA2">
        <w:t xml:space="preserve"> </w:t>
      </w:r>
      <w:r w:rsidRPr="00F23CEF">
        <w:t xml:space="preserve">to take place </w:t>
      </w:r>
      <w:r w:rsidR="00102B0B">
        <w:t xml:space="preserve">virtually </w:t>
      </w:r>
      <w:r w:rsidRPr="00F23CEF">
        <w:t xml:space="preserve">on </w:t>
      </w:r>
      <w:r w:rsidR="00B81DCD">
        <w:t xml:space="preserve">Thursday, </w:t>
      </w:r>
      <w:r w:rsidR="00EF0D1D">
        <w:t>August</w:t>
      </w:r>
      <w:r w:rsidR="00FE3B79">
        <w:t xml:space="preserve"> </w:t>
      </w:r>
      <w:r w:rsidR="00EF0D1D">
        <w:t>19</w:t>
      </w:r>
      <w:r w:rsidR="00F2523D">
        <w:t xml:space="preserve">, </w:t>
      </w:r>
      <w:proofErr w:type="gramStart"/>
      <w:r w:rsidR="00F2523D">
        <w:t>2021</w:t>
      </w:r>
      <w:proofErr w:type="gramEnd"/>
      <w:r w:rsidR="007E38DA">
        <w:t xml:space="preserve"> </w:t>
      </w:r>
      <w:r w:rsidR="00296AA2">
        <w:t>from 11:00AM-1</w:t>
      </w:r>
      <w:r w:rsidR="003B455A">
        <w:t>:00PM.</w:t>
      </w:r>
      <w:r w:rsidR="00296AA2" w:rsidRPr="00296AA2">
        <w:rPr>
          <w:sz w:val="28"/>
          <w:szCs w:val="28"/>
        </w:rPr>
        <w:t xml:space="preserve"> </w:t>
      </w:r>
    </w:p>
    <w:p w14:paraId="11C947DB" w14:textId="11EC2FC6" w:rsidR="003B455A" w:rsidRDefault="003B455A" w:rsidP="00FE3B79">
      <w:pPr>
        <w:ind w:right="720"/>
        <w:rPr>
          <w:sz w:val="28"/>
          <w:szCs w:val="28"/>
        </w:rPr>
      </w:pPr>
    </w:p>
    <w:p w14:paraId="2CF18703" w14:textId="77777777" w:rsidR="00B80B13" w:rsidRDefault="00B80B13" w:rsidP="00FE3B79">
      <w:pPr>
        <w:ind w:right="720"/>
        <w:rPr>
          <w:sz w:val="28"/>
          <w:szCs w:val="28"/>
        </w:rPr>
      </w:pPr>
    </w:p>
    <w:p w14:paraId="71084759" w14:textId="35D97AC3" w:rsidR="00F65600" w:rsidRPr="003B455A" w:rsidRDefault="00D86BA2" w:rsidP="00F65600">
      <w:pPr>
        <w:ind w:left="720" w:right="720"/>
        <w:jc w:val="center"/>
      </w:pPr>
      <w:r w:rsidRPr="00296AA2">
        <w:rPr>
          <w:b/>
          <w:sz w:val="28"/>
          <w:szCs w:val="28"/>
          <w:u w:val="single"/>
        </w:rPr>
        <w:t>AGENDA</w:t>
      </w:r>
    </w:p>
    <w:p w14:paraId="2DF77DD5" w14:textId="77777777" w:rsidR="00F65600" w:rsidRPr="00296AA2" w:rsidRDefault="00F65600" w:rsidP="00F65600">
      <w:pPr>
        <w:ind w:left="720" w:right="720"/>
        <w:jc w:val="center"/>
        <w:rPr>
          <w:sz w:val="28"/>
          <w:szCs w:val="28"/>
        </w:rPr>
      </w:pPr>
    </w:p>
    <w:p w14:paraId="6ADEEB86" w14:textId="77777777" w:rsidR="00B80B13" w:rsidRDefault="00B80B13" w:rsidP="00B80B13">
      <w:pPr>
        <w:rPr>
          <w:sz w:val="22"/>
          <w:szCs w:val="22"/>
        </w:rPr>
      </w:pPr>
    </w:p>
    <w:p w14:paraId="2BF92D2B" w14:textId="08797FFC" w:rsidR="00B80B13" w:rsidRDefault="00B80B13" w:rsidP="00B80B13">
      <w:pPr>
        <w:pStyle w:val="ListParagraph"/>
        <w:numPr>
          <w:ilvl w:val="0"/>
          <w:numId w:val="9"/>
        </w:numPr>
        <w:spacing w:line="480" w:lineRule="auto"/>
        <w:jc w:val="center"/>
      </w:pPr>
      <w:r>
        <w:t>Call to Order and Roll Call Attendance</w:t>
      </w:r>
    </w:p>
    <w:p w14:paraId="1146891D" w14:textId="1CA708AE" w:rsidR="00B80B13" w:rsidRDefault="00B80B13" w:rsidP="00B80B13">
      <w:pPr>
        <w:pStyle w:val="ListParagraph"/>
        <w:numPr>
          <w:ilvl w:val="0"/>
          <w:numId w:val="9"/>
        </w:numPr>
        <w:spacing w:line="480" w:lineRule="auto"/>
        <w:jc w:val="center"/>
      </w:pPr>
      <w:r>
        <w:t>July 1</w:t>
      </w:r>
      <w:r w:rsidR="00EF0D1D">
        <w:t>5</w:t>
      </w:r>
      <w:r>
        <w:t xml:space="preserve">, </w:t>
      </w:r>
      <w:proofErr w:type="gramStart"/>
      <w:r>
        <w:t>2021</w:t>
      </w:r>
      <w:proofErr w:type="gramEnd"/>
      <w:r>
        <w:t xml:space="preserve"> Meeting Minutes Review/Vote</w:t>
      </w:r>
    </w:p>
    <w:p w14:paraId="4F04CFA8" w14:textId="63F6FC44" w:rsidR="00EF0D1D" w:rsidRDefault="00EF0D1D" w:rsidP="00B80B13">
      <w:pPr>
        <w:pStyle w:val="ListParagraph"/>
        <w:numPr>
          <w:ilvl w:val="0"/>
          <w:numId w:val="9"/>
        </w:numPr>
        <w:spacing w:line="480" w:lineRule="auto"/>
        <w:jc w:val="center"/>
      </w:pPr>
      <w:r>
        <w:t xml:space="preserve">Lived Experience Non-Voting Member </w:t>
      </w:r>
    </w:p>
    <w:p w14:paraId="3C064C14" w14:textId="4D6CDA13" w:rsidR="00B80B13" w:rsidRDefault="00EF0D1D" w:rsidP="00B80B13">
      <w:pPr>
        <w:pStyle w:val="ListParagraph"/>
        <w:numPr>
          <w:ilvl w:val="0"/>
          <w:numId w:val="9"/>
        </w:numPr>
        <w:jc w:val="center"/>
      </w:pPr>
      <w:r>
        <w:t xml:space="preserve">Proposed Report Timeline </w:t>
      </w:r>
    </w:p>
    <w:p w14:paraId="73876AA6" w14:textId="77777777" w:rsidR="00B80B13" w:rsidRDefault="00B80B13" w:rsidP="00B80B13">
      <w:pPr>
        <w:pStyle w:val="ListParagraph"/>
        <w:jc w:val="center"/>
      </w:pPr>
    </w:p>
    <w:p w14:paraId="201E8A3F" w14:textId="3B8B3FE6" w:rsidR="00B80B13" w:rsidRDefault="00B80B13" w:rsidP="00B80B13">
      <w:pPr>
        <w:pStyle w:val="ListParagraph"/>
        <w:numPr>
          <w:ilvl w:val="0"/>
          <w:numId w:val="9"/>
        </w:numPr>
        <w:spacing w:line="480" w:lineRule="auto"/>
        <w:jc w:val="center"/>
      </w:pPr>
      <w:r>
        <w:t>Member Comment</w:t>
      </w:r>
    </w:p>
    <w:p w14:paraId="3E7E47E5" w14:textId="2D228827" w:rsidR="00B80B13" w:rsidRDefault="00B80B13" w:rsidP="00B80B13">
      <w:pPr>
        <w:pStyle w:val="ListParagraph"/>
        <w:numPr>
          <w:ilvl w:val="0"/>
          <w:numId w:val="9"/>
        </w:numPr>
        <w:spacing w:line="480" w:lineRule="auto"/>
        <w:jc w:val="center"/>
      </w:pPr>
      <w:r>
        <w:t>Public Comment</w:t>
      </w:r>
    </w:p>
    <w:p w14:paraId="0D98FB5B" w14:textId="0747EB73" w:rsidR="00B80B13" w:rsidRDefault="00B80B13" w:rsidP="00B80B13">
      <w:pPr>
        <w:pStyle w:val="ListParagraph"/>
        <w:numPr>
          <w:ilvl w:val="0"/>
          <w:numId w:val="9"/>
        </w:numPr>
        <w:spacing w:line="480" w:lineRule="auto"/>
        <w:jc w:val="center"/>
      </w:pPr>
      <w:r>
        <w:t>Adjourn</w:t>
      </w:r>
    </w:p>
    <w:p w14:paraId="4878DCC9" w14:textId="5FBAD9EB" w:rsidR="00B80B13" w:rsidRDefault="00B80B13" w:rsidP="00B80B13">
      <w:pPr>
        <w:spacing w:line="480" w:lineRule="auto"/>
      </w:pPr>
    </w:p>
    <w:p w14:paraId="1E46F07A" w14:textId="77777777" w:rsidR="00B80B13" w:rsidRDefault="00B80B13" w:rsidP="00B80B13">
      <w:pPr>
        <w:spacing w:line="480" w:lineRule="auto"/>
        <w:jc w:val="center"/>
      </w:pPr>
    </w:p>
    <w:p w14:paraId="4B238ED5" w14:textId="0BA78043" w:rsidR="00452542" w:rsidRPr="00D86BA2" w:rsidRDefault="00D86BA2" w:rsidP="00296AA2">
      <w:pPr>
        <w:ind w:left="720" w:right="720"/>
        <w:jc w:val="center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</w:p>
    <w:sectPr w:rsidR="00452542" w:rsidRPr="00D8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1AA8"/>
    <w:multiLevelType w:val="hybridMultilevel"/>
    <w:tmpl w:val="B7E0C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1E71"/>
    <w:multiLevelType w:val="hybridMultilevel"/>
    <w:tmpl w:val="39249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030ED"/>
    <w:multiLevelType w:val="hybridMultilevel"/>
    <w:tmpl w:val="81425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A02E1"/>
    <w:multiLevelType w:val="hybridMultilevel"/>
    <w:tmpl w:val="6A8E220E"/>
    <w:lvl w:ilvl="0" w:tplc="5DAAD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964802"/>
    <w:multiLevelType w:val="hybridMultilevel"/>
    <w:tmpl w:val="0F14E7F8"/>
    <w:lvl w:ilvl="0" w:tplc="092C37CC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D3C5849"/>
    <w:multiLevelType w:val="hybridMultilevel"/>
    <w:tmpl w:val="C4C06C82"/>
    <w:lvl w:ilvl="0" w:tplc="16CAC0A2">
      <w:start w:val="1"/>
      <w:numFmt w:val="decimal"/>
      <w:lvlText w:val="%1."/>
      <w:lvlJc w:val="left"/>
      <w:pPr>
        <w:ind w:left="81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45900"/>
    <w:multiLevelType w:val="hybridMultilevel"/>
    <w:tmpl w:val="1C542ACE"/>
    <w:lvl w:ilvl="0" w:tplc="5DF02372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A2"/>
    <w:rsid w:val="00102B0B"/>
    <w:rsid w:val="00166D96"/>
    <w:rsid w:val="00175298"/>
    <w:rsid w:val="00296AA2"/>
    <w:rsid w:val="003732F7"/>
    <w:rsid w:val="003B455A"/>
    <w:rsid w:val="00450480"/>
    <w:rsid w:val="00452542"/>
    <w:rsid w:val="005F2D54"/>
    <w:rsid w:val="00616DDD"/>
    <w:rsid w:val="00711D56"/>
    <w:rsid w:val="0074647A"/>
    <w:rsid w:val="007D28C4"/>
    <w:rsid w:val="007E38DA"/>
    <w:rsid w:val="0083108C"/>
    <w:rsid w:val="00897281"/>
    <w:rsid w:val="00A23451"/>
    <w:rsid w:val="00B55903"/>
    <w:rsid w:val="00B80B13"/>
    <w:rsid w:val="00B81DCD"/>
    <w:rsid w:val="00BE111F"/>
    <w:rsid w:val="00CC0906"/>
    <w:rsid w:val="00D86BA2"/>
    <w:rsid w:val="00E3433C"/>
    <w:rsid w:val="00EC464C"/>
    <w:rsid w:val="00EF0D1D"/>
    <w:rsid w:val="00F2523D"/>
    <w:rsid w:val="00F65600"/>
    <w:rsid w:val="00F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835F97B-94C1-4878-AAFD-007487A2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Michaela Martini</cp:lastModifiedBy>
  <cp:revision>2</cp:revision>
  <dcterms:created xsi:type="dcterms:W3CDTF">2021-08-16T13:24:00Z</dcterms:created>
  <dcterms:modified xsi:type="dcterms:W3CDTF">2021-08-16T13:24:00Z</dcterms:modified>
</cp:coreProperties>
</file>