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78E63" w14:textId="0CE46C49" w:rsidR="0078147A" w:rsidRPr="00BA10C2" w:rsidRDefault="31B752A1" w:rsidP="00BA10C2">
      <w:pPr>
        <w:spacing w:after="0" w:line="276" w:lineRule="auto"/>
        <w:jc w:val="center"/>
        <w:rPr>
          <w:rFonts w:ascii="Avenir Next LT Pro" w:eastAsia="Calibri" w:hAnsi="Avenir Next LT Pro" w:cs="Calibri"/>
        </w:rPr>
      </w:pPr>
      <w:r w:rsidRPr="00BA10C2">
        <w:rPr>
          <w:rFonts w:ascii="Avenir Next LT Pro" w:eastAsia="Calibri" w:hAnsi="Avenir Next LT Pro" w:cs="Calibri"/>
        </w:rPr>
        <w:t>ICC Steering Committee Minutes</w:t>
      </w:r>
    </w:p>
    <w:p w14:paraId="70E5F376" w14:textId="21BB5EA5" w:rsidR="31B752A1" w:rsidRPr="00BA10C2" w:rsidRDefault="31B752A1" w:rsidP="00BA10C2">
      <w:pPr>
        <w:spacing w:after="0" w:line="276" w:lineRule="auto"/>
        <w:jc w:val="center"/>
        <w:rPr>
          <w:rFonts w:ascii="Avenir Next LT Pro" w:eastAsia="Calibri" w:hAnsi="Avenir Next LT Pro" w:cs="Calibri"/>
        </w:rPr>
      </w:pPr>
      <w:r w:rsidRPr="00BA10C2">
        <w:rPr>
          <w:rFonts w:ascii="Avenir Next LT Pro" w:eastAsia="Calibri" w:hAnsi="Avenir Next LT Pro" w:cs="Calibri"/>
        </w:rPr>
        <w:t>Round #1 August 21, 2025</w:t>
      </w:r>
    </w:p>
    <w:p w14:paraId="30A4ABCA" w14:textId="443A14CA" w:rsidR="4FE438F2" w:rsidRPr="00BA10C2" w:rsidRDefault="4FE438F2" w:rsidP="00BA10C2">
      <w:pPr>
        <w:spacing w:after="0" w:line="276" w:lineRule="auto"/>
        <w:rPr>
          <w:rFonts w:ascii="Avenir Next LT Pro" w:eastAsia="Calibri" w:hAnsi="Avenir Next LT Pro" w:cs="Calibri"/>
          <w:b/>
          <w:bCs/>
        </w:rPr>
      </w:pPr>
    </w:p>
    <w:p w14:paraId="5044E5EB" w14:textId="3FB639FA" w:rsidR="31B752A1" w:rsidRPr="00BA10C2" w:rsidRDefault="31B752A1" w:rsidP="00BA10C2">
      <w:pPr>
        <w:spacing w:after="0" w:line="276" w:lineRule="auto"/>
        <w:rPr>
          <w:rFonts w:ascii="Avenir Next LT Pro" w:eastAsia="Calibri" w:hAnsi="Avenir Next LT Pro" w:cs="Calibri"/>
        </w:rPr>
      </w:pPr>
      <w:r w:rsidRPr="00BA10C2">
        <w:rPr>
          <w:rFonts w:ascii="Avenir Next LT Pro" w:eastAsia="Calibri" w:hAnsi="Avenir Next LT Pro" w:cs="Calibri"/>
          <w:b/>
          <w:bCs/>
        </w:rPr>
        <w:t>Attendance</w:t>
      </w:r>
      <w:r w:rsidR="2737AC25" w:rsidRPr="00BA10C2">
        <w:rPr>
          <w:rFonts w:ascii="Avenir Next LT Pro" w:eastAsia="Calibri" w:hAnsi="Avenir Next LT Pro" w:cs="Calibri"/>
          <w:b/>
          <w:bCs/>
        </w:rPr>
        <w:t>:</w:t>
      </w:r>
      <w:r w:rsidR="2737AC25" w:rsidRPr="00BA10C2">
        <w:rPr>
          <w:rFonts w:ascii="Avenir Next LT Pro" w:eastAsia="Calibri" w:hAnsi="Avenir Next LT Pro" w:cs="Calibri"/>
        </w:rPr>
        <w:t xml:space="preserve"> </w:t>
      </w:r>
      <w:r w:rsidR="49196094" w:rsidRPr="00BA10C2">
        <w:rPr>
          <w:rFonts w:ascii="Avenir Next LT Pro" w:eastAsia="Calibri" w:hAnsi="Avenir Next LT Pro" w:cs="Calibri"/>
        </w:rPr>
        <w:t>Emily White, Mallorie Brown, Dina Tedeschi, Colleen O'Brien, Lori Russell, Scott W. Geer</w:t>
      </w:r>
      <w:r w:rsidR="28E7699F" w:rsidRPr="00BA10C2">
        <w:rPr>
          <w:rFonts w:ascii="Avenir Next LT Pro" w:eastAsia="Calibri" w:hAnsi="Avenir Next LT Pro" w:cs="Calibri"/>
        </w:rPr>
        <w:t xml:space="preserve">, </w:t>
      </w:r>
      <w:r w:rsidR="49196094" w:rsidRPr="00BA10C2">
        <w:rPr>
          <w:rFonts w:ascii="Avenir Next LT Pro" w:eastAsia="Calibri" w:hAnsi="Avenir Next LT Pro" w:cs="Calibri"/>
        </w:rPr>
        <w:t>Nicole Constantino</w:t>
      </w:r>
    </w:p>
    <w:p w14:paraId="14CC079E" w14:textId="3ED4309E" w:rsidR="41184942" w:rsidRPr="00BA10C2" w:rsidRDefault="30894B46" w:rsidP="00BA10C2">
      <w:pPr>
        <w:spacing w:line="276" w:lineRule="auto"/>
        <w:rPr>
          <w:rFonts w:ascii="Avenir Next LT Pro" w:eastAsia="Calibri" w:hAnsi="Avenir Next LT Pro" w:cs="Calibri"/>
        </w:rPr>
      </w:pPr>
      <w:r w:rsidRPr="00BA10C2">
        <w:rPr>
          <w:rFonts w:ascii="Avenir Next LT Pro" w:eastAsia="Calibri" w:hAnsi="Avenir Next LT Pro" w:cs="Calibri"/>
          <w:b/>
          <w:bCs/>
        </w:rPr>
        <w:t>DPH:</w:t>
      </w:r>
      <w:r w:rsidRPr="00BA10C2">
        <w:rPr>
          <w:rFonts w:ascii="Avenir Next LT Pro" w:eastAsia="Calibri" w:hAnsi="Avenir Next LT Pro" w:cs="Calibri"/>
        </w:rPr>
        <w:t xml:space="preserve"> Kathleen Amaral</w:t>
      </w:r>
    </w:p>
    <w:p w14:paraId="05AD024F" w14:textId="5FEA2669" w:rsidR="1157309E" w:rsidRPr="00BA10C2" w:rsidRDefault="1157309E" w:rsidP="00BA10C2">
      <w:pPr>
        <w:spacing w:line="276" w:lineRule="auto"/>
        <w:rPr>
          <w:rFonts w:ascii="Avenir Next LT Pro" w:eastAsia="Calibri" w:hAnsi="Avenir Next LT Pro" w:cs="Calibri"/>
        </w:rPr>
      </w:pPr>
      <w:r w:rsidRPr="00BA10C2">
        <w:rPr>
          <w:rFonts w:ascii="Avenir Next LT Pro" w:eastAsia="Calibri" w:hAnsi="Avenir Next LT Pro" w:cs="Calibri"/>
          <w:b/>
          <w:bCs/>
        </w:rPr>
        <w:t>Public Attendees:</w:t>
      </w:r>
      <w:r w:rsidRPr="00BA10C2">
        <w:rPr>
          <w:rFonts w:ascii="Avenir Next LT Pro" w:eastAsia="Calibri" w:hAnsi="Avenir Next LT Pro" w:cs="Calibri"/>
        </w:rPr>
        <w:t xml:space="preserve"> None</w:t>
      </w:r>
    </w:p>
    <w:p w14:paraId="39BA616F" w14:textId="479F58A7" w:rsidR="1157309E" w:rsidRPr="00BA10C2" w:rsidRDefault="1157309E" w:rsidP="00BA10C2">
      <w:pPr>
        <w:spacing w:before="120" w:after="120" w:line="276" w:lineRule="auto"/>
        <w:rPr>
          <w:rFonts w:ascii="Avenir Next LT Pro" w:hAnsi="Avenir Next LT Pro"/>
        </w:rPr>
      </w:pPr>
      <w:r w:rsidRPr="00BA10C2">
        <w:rPr>
          <w:rFonts w:ascii="Avenir Next LT Pro" w:eastAsia="Calibri" w:hAnsi="Avenir Next LT Pro" w:cs="Calibri"/>
        </w:rPr>
        <w:t xml:space="preserve">The meeting began at 11:36 AM once quorum was met. </w:t>
      </w:r>
    </w:p>
    <w:p w14:paraId="3C514C88" w14:textId="33542AE3" w:rsidR="1157309E" w:rsidRPr="00BA10C2" w:rsidRDefault="1157309E" w:rsidP="00BA10C2">
      <w:pPr>
        <w:spacing w:before="120" w:after="120" w:line="276" w:lineRule="auto"/>
        <w:rPr>
          <w:rFonts w:ascii="Avenir Next LT Pro" w:hAnsi="Avenir Next LT Pro"/>
        </w:rPr>
      </w:pPr>
      <w:r w:rsidRPr="00BA10C2">
        <w:rPr>
          <w:rFonts w:ascii="Avenir Next LT Pro" w:eastAsia="Calibri" w:hAnsi="Avenir Next LT Pro" w:cs="Calibri"/>
        </w:rPr>
        <w:t xml:space="preserve">The first item on the agenda was a review of the day's agenda.  Next, the conversation moved to the addition of public participation and possible confusion with public comment and whether there would be an opportunity for Q&amp;A. Clarification was made about the purpose to allow public or other members to suggest future topics, and that ICC is bound by the restriction in OML to not deliberate on items outside of what's on the agenda.  Mallorie B. questioned whether there would be parody at ICC committee meetings, which is the expectation and plan. </w:t>
      </w:r>
    </w:p>
    <w:p w14:paraId="6B11BAA3" w14:textId="7EA94E0A" w:rsidR="60F8FF98" w:rsidRPr="00BA10C2" w:rsidRDefault="60F8FF98" w:rsidP="00BA10C2">
      <w:pPr>
        <w:spacing w:before="120" w:after="120" w:line="276" w:lineRule="auto"/>
        <w:rPr>
          <w:rFonts w:ascii="Avenir Next LT Pro" w:hAnsi="Avenir Next LT Pro"/>
        </w:rPr>
      </w:pPr>
      <w:r w:rsidRPr="00BA10C2">
        <w:rPr>
          <w:rFonts w:ascii="Avenir Next LT Pro" w:eastAsia="Calibri" w:hAnsi="Avenir Next LT Pro" w:cs="Calibri"/>
        </w:rPr>
        <w:t>E</w:t>
      </w:r>
      <w:r w:rsidR="1157309E" w:rsidRPr="00BA10C2">
        <w:rPr>
          <w:rFonts w:ascii="Avenir Next LT Pro" w:eastAsia="Calibri" w:hAnsi="Avenir Next LT Pro" w:cs="Calibri"/>
        </w:rPr>
        <w:t xml:space="preserve">mily shared that each committee would use the same slides, so the experience would be similar at every ICC meeting. Nicole asked how to pose a topic for a future meeting, and the chairs let her know that this is the time. Nicole added that she would like to discuss collaboration with DCF on areas of concern, specifically signing rights. This was noted by DPH as an item for a future Director's report. </w:t>
      </w:r>
    </w:p>
    <w:p w14:paraId="6C8AFA13" w14:textId="74BEB891" w:rsidR="1157309E" w:rsidRPr="00BA10C2" w:rsidRDefault="1157309E" w:rsidP="00BA10C2">
      <w:pPr>
        <w:spacing w:before="120" w:after="120" w:line="276" w:lineRule="auto"/>
        <w:rPr>
          <w:rFonts w:ascii="Avenir Next LT Pro" w:hAnsi="Avenir Next LT Pro"/>
        </w:rPr>
      </w:pPr>
      <w:r w:rsidRPr="00BA10C2">
        <w:rPr>
          <w:rFonts w:ascii="Avenir Next LT Pro" w:eastAsia="Calibri" w:hAnsi="Avenir Next LT Pro" w:cs="Calibri"/>
        </w:rPr>
        <w:t>The committee voted on the minutes from May 1.  A motion was made by Emily W</w:t>
      </w:r>
      <w:r w:rsidR="219A250D" w:rsidRPr="00BA10C2">
        <w:rPr>
          <w:rFonts w:ascii="Avenir Next LT Pro" w:eastAsia="Calibri" w:hAnsi="Avenir Next LT Pro" w:cs="Calibri"/>
        </w:rPr>
        <w:t>.</w:t>
      </w:r>
      <w:r w:rsidRPr="00BA10C2">
        <w:rPr>
          <w:rFonts w:ascii="Avenir Next LT Pro" w:eastAsia="Calibri" w:hAnsi="Avenir Next LT Pro" w:cs="Calibri"/>
        </w:rPr>
        <w:t xml:space="preserve"> and seconded by Lori Russell.  Roll call was conducted by Nicole C., and minutes were approved at 11:44 AM. </w:t>
      </w:r>
    </w:p>
    <w:p w14:paraId="34133C0D" w14:textId="14A94493" w:rsidR="1157309E" w:rsidRPr="00BA10C2" w:rsidRDefault="1157309E" w:rsidP="00BA10C2">
      <w:pPr>
        <w:spacing w:before="120" w:after="120" w:line="276" w:lineRule="auto"/>
        <w:rPr>
          <w:rFonts w:ascii="Avenir Next LT Pro" w:hAnsi="Avenir Next LT Pro"/>
        </w:rPr>
      </w:pPr>
      <w:r w:rsidRPr="00BA10C2">
        <w:rPr>
          <w:rFonts w:ascii="Avenir Next LT Pro" w:eastAsia="Calibri" w:hAnsi="Avenir Next LT Pro" w:cs="Calibri"/>
        </w:rPr>
        <w:t xml:space="preserve">Emily W. provided an overview of the nine shared agreements with Steering members, and the group agreed to use them to support the work of the ICC.   </w:t>
      </w:r>
    </w:p>
    <w:p w14:paraId="399E4106" w14:textId="50D536B7" w:rsidR="1157309E" w:rsidRPr="00BA10C2" w:rsidRDefault="1157309E" w:rsidP="00BA10C2">
      <w:pPr>
        <w:spacing w:before="120" w:after="120" w:line="276" w:lineRule="auto"/>
        <w:rPr>
          <w:rFonts w:ascii="Avenir Next LT Pro" w:hAnsi="Avenir Next LT Pro"/>
        </w:rPr>
      </w:pPr>
      <w:r w:rsidRPr="00BA10C2">
        <w:rPr>
          <w:rFonts w:ascii="Avenir Next LT Pro" w:eastAsia="Calibri" w:hAnsi="Avenir Next LT Pro" w:cs="Calibri"/>
        </w:rPr>
        <w:t xml:space="preserve">The co-chairs asked the steering committee for input toward building the agenda for the October 9 ICC General Session.  The slides provided a proposed agenda to begin the conversation. The draft included </w:t>
      </w:r>
      <w:r w:rsidR="00BA10C2" w:rsidRPr="00BA10C2">
        <w:rPr>
          <w:rFonts w:ascii="Avenir Next LT Pro" w:eastAsia="Calibri" w:hAnsi="Avenir Next LT Pro" w:cs="Calibri"/>
        </w:rPr>
        <w:t>important items</w:t>
      </w:r>
      <w:r w:rsidR="00BA10C2">
        <w:rPr>
          <w:rFonts w:ascii="Avenir Next LT Pro" w:eastAsia="Calibri" w:hAnsi="Avenir Next LT Pro" w:cs="Calibri"/>
        </w:rPr>
        <w:t>, and reminders for</w:t>
      </w:r>
      <w:r w:rsidRPr="00BA10C2">
        <w:rPr>
          <w:rFonts w:ascii="Avenir Next LT Pro" w:eastAsia="Calibri" w:hAnsi="Avenir Next LT Pro" w:cs="Calibri"/>
        </w:rPr>
        <w:t xml:space="preserve"> beginning the</w:t>
      </w:r>
      <w:r w:rsidR="006912C7">
        <w:rPr>
          <w:rFonts w:ascii="Avenir Next LT Pro" w:eastAsia="Calibri" w:hAnsi="Avenir Next LT Pro" w:cs="Calibri"/>
        </w:rPr>
        <w:t xml:space="preserve"> new</w:t>
      </w:r>
      <w:r w:rsidRPr="00BA10C2">
        <w:rPr>
          <w:rFonts w:ascii="Avenir Next LT Pro" w:eastAsia="Calibri" w:hAnsi="Avenir Next LT Pro" w:cs="Calibri"/>
        </w:rPr>
        <w:t xml:space="preserve"> fiscal year, including the importance of attendance, expectations for quorum, the impact of cameras being off, shared agreements, the directors' report, and public comment.  The group agreed with the agenda as drafted, and the chairs moved to public comment, where no additional items were raised.   </w:t>
      </w:r>
    </w:p>
    <w:p w14:paraId="04A5F1A8" w14:textId="48BA907E" w:rsidR="1157309E" w:rsidRPr="00BA10C2" w:rsidRDefault="1157309E" w:rsidP="00BA10C2">
      <w:pPr>
        <w:spacing w:before="120" w:after="120" w:line="276" w:lineRule="auto"/>
        <w:rPr>
          <w:rFonts w:ascii="Avenir Next LT Pro" w:hAnsi="Avenir Next LT Pro"/>
        </w:rPr>
      </w:pPr>
      <w:r w:rsidRPr="00BA10C2">
        <w:rPr>
          <w:rFonts w:ascii="Avenir Next LT Pro" w:eastAsia="Calibri" w:hAnsi="Avenir Next LT Pro" w:cs="Calibri"/>
        </w:rPr>
        <w:t>Meeting adjourned at 12:53 PM.</w:t>
      </w:r>
    </w:p>
    <w:p w14:paraId="02003182" w14:textId="75D85BB8" w:rsidR="0314602D" w:rsidRPr="00BA10C2" w:rsidRDefault="0314602D" w:rsidP="00BA10C2">
      <w:pPr>
        <w:spacing w:line="276" w:lineRule="auto"/>
        <w:rPr>
          <w:rFonts w:ascii="Avenir Next LT Pro" w:eastAsia="Calibri" w:hAnsi="Avenir Next LT Pro" w:cs="Calibri"/>
        </w:rPr>
      </w:pPr>
    </w:p>
    <w:sectPr w:rsidR="0314602D" w:rsidRPr="00BA10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venir Next LT Pro">
    <w:charset w:val="00"/>
    <w:family w:val="swiss"/>
    <w:pitch w:val="variable"/>
    <w:sig w:usb0="800000EF" w:usb1="5000204A" w:usb2="00000000" w:usb3="00000000" w:csb0="00000093"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060C79F"/>
    <w:rsid w:val="0001184D"/>
    <w:rsid w:val="0035B5A5"/>
    <w:rsid w:val="006912C7"/>
    <w:rsid w:val="0074129A"/>
    <w:rsid w:val="0078147A"/>
    <w:rsid w:val="00BA10C2"/>
    <w:rsid w:val="01168723"/>
    <w:rsid w:val="01637513"/>
    <w:rsid w:val="01763A6B"/>
    <w:rsid w:val="025F35DB"/>
    <w:rsid w:val="02C8B4BD"/>
    <w:rsid w:val="02E33F9C"/>
    <w:rsid w:val="0314602D"/>
    <w:rsid w:val="048FC194"/>
    <w:rsid w:val="062F1892"/>
    <w:rsid w:val="064A769C"/>
    <w:rsid w:val="07B0465A"/>
    <w:rsid w:val="07F00C50"/>
    <w:rsid w:val="081492AC"/>
    <w:rsid w:val="096523C5"/>
    <w:rsid w:val="09F5E62E"/>
    <w:rsid w:val="0C67BAF4"/>
    <w:rsid w:val="0D8EEDCD"/>
    <w:rsid w:val="0DAA3284"/>
    <w:rsid w:val="101E7136"/>
    <w:rsid w:val="1053938F"/>
    <w:rsid w:val="10C14ECB"/>
    <w:rsid w:val="1107EED5"/>
    <w:rsid w:val="1157309E"/>
    <w:rsid w:val="131E471C"/>
    <w:rsid w:val="15982BC9"/>
    <w:rsid w:val="1727EA6F"/>
    <w:rsid w:val="18622165"/>
    <w:rsid w:val="198183D4"/>
    <w:rsid w:val="1A203A52"/>
    <w:rsid w:val="1AB83765"/>
    <w:rsid w:val="1BD829D7"/>
    <w:rsid w:val="1C3052BD"/>
    <w:rsid w:val="1C8F1E37"/>
    <w:rsid w:val="1E73AEB2"/>
    <w:rsid w:val="1E9EB169"/>
    <w:rsid w:val="1FCC888A"/>
    <w:rsid w:val="20B604C5"/>
    <w:rsid w:val="219A250D"/>
    <w:rsid w:val="229D8381"/>
    <w:rsid w:val="23E87C18"/>
    <w:rsid w:val="2416268C"/>
    <w:rsid w:val="2506F24E"/>
    <w:rsid w:val="26C16E19"/>
    <w:rsid w:val="2737AC25"/>
    <w:rsid w:val="275756C5"/>
    <w:rsid w:val="27FF956E"/>
    <w:rsid w:val="28E7699F"/>
    <w:rsid w:val="2DB9B0BB"/>
    <w:rsid w:val="2DD02B13"/>
    <w:rsid w:val="2E79F1A8"/>
    <w:rsid w:val="3060C79F"/>
    <w:rsid w:val="30894B46"/>
    <w:rsid w:val="3128A230"/>
    <w:rsid w:val="31B217B1"/>
    <w:rsid w:val="31B752A1"/>
    <w:rsid w:val="359EEE10"/>
    <w:rsid w:val="361E2174"/>
    <w:rsid w:val="3669D27C"/>
    <w:rsid w:val="36FDC515"/>
    <w:rsid w:val="39104464"/>
    <w:rsid w:val="3C98D452"/>
    <w:rsid w:val="3D6F8F7E"/>
    <w:rsid w:val="3F4D2F03"/>
    <w:rsid w:val="40911E4A"/>
    <w:rsid w:val="40F75B67"/>
    <w:rsid w:val="41184942"/>
    <w:rsid w:val="412E2838"/>
    <w:rsid w:val="427A885E"/>
    <w:rsid w:val="43346C7B"/>
    <w:rsid w:val="44544BDC"/>
    <w:rsid w:val="445DC04B"/>
    <w:rsid w:val="4630B530"/>
    <w:rsid w:val="471C3860"/>
    <w:rsid w:val="4728EE47"/>
    <w:rsid w:val="49196094"/>
    <w:rsid w:val="4B607895"/>
    <w:rsid w:val="4E3706DC"/>
    <w:rsid w:val="4FE438F2"/>
    <w:rsid w:val="53C79DD6"/>
    <w:rsid w:val="543C0CF4"/>
    <w:rsid w:val="5442CB34"/>
    <w:rsid w:val="5550111C"/>
    <w:rsid w:val="5738C0E0"/>
    <w:rsid w:val="59DE3218"/>
    <w:rsid w:val="59E02774"/>
    <w:rsid w:val="5B88DE14"/>
    <w:rsid w:val="5BAE3974"/>
    <w:rsid w:val="5F2F1B0C"/>
    <w:rsid w:val="5FF1C5D1"/>
    <w:rsid w:val="60C6468F"/>
    <w:rsid w:val="60F8FF98"/>
    <w:rsid w:val="61B508A8"/>
    <w:rsid w:val="669316C7"/>
    <w:rsid w:val="691B15C9"/>
    <w:rsid w:val="6AAA4F7A"/>
    <w:rsid w:val="6D348A2D"/>
    <w:rsid w:val="6F88DFCD"/>
    <w:rsid w:val="6FDBE4BA"/>
    <w:rsid w:val="705AE894"/>
    <w:rsid w:val="71DBD02D"/>
    <w:rsid w:val="75995EE5"/>
    <w:rsid w:val="7914597D"/>
    <w:rsid w:val="7B7F8F1C"/>
    <w:rsid w:val="7C491917"/>
    <w:rsid w:val="7C4F19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0C79F"/>
  <w15:chartTrackingRefBased/>
  <w15:docId w15:val="{10FCBD87-4D03-4CAE-A981-F0798C7A2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9CE8F09DC8D214E921F5ECFFEC65E96" ma:contentTypeVersion="16" ma:contentTypeDescription="Create a new document." ma:contentTypeScope="" ma:versionID="0947acb8f287292f25845f5a55be3857">
  <xsd:schema xmlns:xsd="http://www.w3.org/2001/XMLSchema" xmlns:xs="http://www.w3.org/2001/XMLSchema" xmlns:p="http://schemas.microsoft.com/office/2006/metadata/properties" xmlns:ns2="8d5b51e2-1399-4037-88c1-a8d1b7bdf72d" xmlns:ns3="b4021d34-4649-4bf6-bc5c-1a993f5a1a63" targetNamespace="http://schemas.microsoft.com/office/2006/metadata/properties" ma:root="true" ma:fieldsID="492b7374b8355d2ebcab825a0cdb2f31" ns2:_="" ns3:_="">
    <xsd:import namespace="8d5b51e2-1399-4037-88c1-a8d1b7bdf72d"/>
    <xsd:import namespace="b4021d34-4649-4bf6-bc5c-1a993f5a1a6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5b51e2-1399-4037-88c1-a8d1b7bdf7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021d34-4649-4bf6-bc5c-1a993f5a1a6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d7ac6c1-b49c-4157-b6ed-7f7d8c00bff1}" ma:internalName="TaxCatchAll" ma:showField="CatchAllData" ma:web="b4021d34-4649-4bf6-bc5c-1a993f5a1a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d5b51e2-1399-4037-88c1-a8d1b7bdf72d">
      <Terms xmlns="http://schemas.microsoft.com/office/infopath/2007/PartnerControls"/>
    </lcf76f155ced4ddcb4097134ff3c332f>
    <TaxCatchAll xmlns="b4021d34-4649-4bf6-bc5c-1a993f5a1a63" xsi:nil="true"/>
  </documentManagement>
</p:properties>
</file>

<file path=customXml/itemProps1.xml><?xml version="1.0" encoding="utf-8"?>
<ds:datastoreItem xmlns:ds="http://schemas.openxmlformats.org/officeDocument/2006/customXml" ds:itemID="{E5035549-78F1-4B50-B6D1-6F70740CEF0C}">
  <ds:schemaRefs>
    <ds:schemaRef ds:uri="http://schemas.microsoft.com/sharepoint/v3/contenttype/forms"/>
  </ds:schemaRefs>
</ds:datastoreItem>
</file>

<file path=customXml/itemProps2.xml><?xml version="1.0" encoding="utf-8"?>
<ds:datastoreItem xmlns:ds="http://schemas.openxmlformats.org/officeDocument/2006/customXml" ds:itemID="{9C8CDEB3-0613-4643-B474-A4F7660ED0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5b51e2-1399-4037-88c1-a8d1b7bdf72d"/>
    <ds:schemaRef ds:uri="b4021d34-4649-4bf6-bc5c-1a993f5a1a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D5C4D5-DF0C-4200-8E14-EE9B24315F38}">
  <ds:schemaRefs>
    <ds:schemaRef ds:uri="http://schemas.microsoft.com/office/2006/metadata/properties"/>
    <ds:schemaRef ds:uri="http://schemas.microsoft.com/office/infopath/2007/PartnerControls"/>
    <ds:schemaRef ds:uri="8d5b51e2-1399-4037-88c1-a8d1b7bdf72d"/>
    <ds:schemaRef ds:uri="b4021d34-4649-4bf6-bc5c-1a993f5a1a6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322</Words>
  <Characters>1838</Characters>
  <Application>Microsoft Office Word</Application>
  <DocSecurity>0</DocSecurity>
  <Lines>15</Lines>
  <Paragraphs>4</Paragraphs>
  <ScaleCrop>false</ScaleCrop>
  <Company/>
  <LinksUpToDate>false</LinksUpToDate>
  <CharactersWithSpaces>2156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Amaral, Kathleen A (DPH)</dc:creator>
  <cp:keywords/>
  <dc:description/>
  <cp:lastModifiedBy>Amaral, Kathleen A (DPH)</cp:lastModifiedBy>
  <cp:revision>3</cp:revision>
  <dcterms:created xsi:type="dcterms:W3CDTF">2025-10-09T13:52:00Z</dcterms:created>
  <dcterms:modified xsi:type="dcterms:W3CDTF">2025-12-15T22:41:00Z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0x010100C9CE8F09DC8D214E921F5ECFFEC65E96</vt:lpwstr>
  </property>
  <property fmtid="{D5CDD505-2E9C-101B-9397-08002B2CF9AE}" pid="3" name="MediaServiceImageTags">
    <vt:lpwstr/>
  </property>
</Properties>
</file>