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0797" w14:textId="77777777" w:rsidR="00411D8B" w:rsidRDefault="00411D8B" w:rsidP="00C31538">
      <w:pPr>
        <w:pStyle w:val="Heading1"/>
      </w:pPr>
    </w:p>
    <w:p w14:paraId="2C2C167B" w14:textId="77777777" w:rsidR="00411D8B" w:rsidRDefault="00411D8B" w:rsidP="00411D8B">
      <w:pPr>
        <w:pStyle w:val="NoSpacing"/>
        <w:jc w:val="center"/>
        <w:rPr>
          <w:b/>
          <w:sz w:val="40"/>
          <w:szCs w:val="40"/>
        </w:rPr>
      </w:pPr>
    </w:p>
    <w:p w14:paraId="3267325E" w14:textId="77777777" w:rsidR="00411D8B" w:rsidRDefault="00411D8B" w:rsidP="00411D8B">
      <w:pPr>
        <w:pStyle w:val="NoSpacing"/>
        <w:jc w:val="center"/>
        <w:rPr>
          <w:b/>
          <w:sz w:val="40"/>
          <w:szCs w:val="40"/>
        </w:rPr>
      </w:pPr>
    </w:p>
    <w:p w14:paraId="3C041724" w14:textId="77777777" w:rsidR="00411D8B" w:rsidRDefault="00411D8B" w:rsidP="00411D8B">
      <w:pPr>
        <w:pStyle w:val="NoSpacing"/>
        <w:jc w:val="center"/>
        <w:rPr>
          <w:b/>
          <w:sz w:val="40"/>
          <w:szCs w:val="40"/>
        </w:rPr>
      </w:pPr>
    </w:p>
    <w:p w14:paraId="03F89580" w14:textId="77777777" w:rsidR="00411D8B" w:rsidRDefault="00411D8B" w:rsidP="00411D8B">
      <w:pPr>
        <w:pStyle w:val="NoSpacing"/>
        <w:jc w:val="center"/>
        <w:rPr>
          <w:b/>
          <w:sz w:val="40"/>
          <w:szCs w:val="40"/>
        </w:rPr>
      </w:pPr>
    </w:p>
    <w:p w14:paraId="728C05AC" w14:textId="77777777" w:rsidR="00411D8B" w:rsidRDefault="00411D8B" w:rsidP="00411D8B">
      <w:pPr>
        <w:pStyle w:val="NoSpacing"/>
        <w:jc w:val="center"/>
        <w:rPr>
          <w:b/>
          <w:sz w:val="40"/>
          <w:szCs w:val="40"/>
        </w:rPr>
      </w:pPr>
      <w:r>
        <w:rPr>
          <w:b/>
          <w:sz w:val="40"/>
          <w:szCs w:val="40"/>
        </w:rPr>
        <w:t xml:space="preserve">Meeting Minutes </w:t>
      </w:r>
    </w:p>
    <w:p w14:paraId="00C27DD7" w14:textId="77777777" w:rsidR="00716EA9" w:rsidRDefault="00716EA9" w:rsidP="00411D8B">
      <w:pPr>
        <w:pStyle w:val="NoSpacing"/>
        <w:jc w:val="center"/>
        <w:rPr>
          <w:b/>
          <w:sz w:val="40"/>
          <w:szCs w:val="40"/>
        </w:rPr>
      </w:pPr>
    </w:p>
    <w:p w14:paraId="40625960" w14:textId="2384AEF3" w:rsidR="00411D8B" w:rsidRDefault="00411D8B" w:rsidP="00411D8B">
      <w:pPr>
        <w:pStyle w:val="NoSpacing"/>
        <w:jc w:val="center"/>
        <w:rPr>
          <w:b/>
          <w:sz w:val="40"/>
          <w:szCs w:val="40"/>
        </w:rPr>
      </w:pPr>
      <w:r>
        <w:rPr>
          <w:b/>
          <w:sz w:val="40"/>
          <w:szCs w:val="40"/>
        </w:rPr>
        <w:t>Health Information Technology Council</w:t>
      </w:r>
    </w:p>
    <w:p w14:paraId="180BA187" w14:textId="1EA33A13" w:rsidR="00411D8B" w:rsidRDefault="000173EB" w:rsidP="00411D8B">
      <w:pPr>
        <w:pStyle w:val="NoSpacing"/>
        <w:jc w:val="center"/>
        <w:rPr>
          <w:b/>
          <w:sz w:val="40"/>
          <w:szCs w:val="40"/>
        </w:rPr>
      </w:pPr>
      <w:r>
        <w:rPr>
          <w:b/>
          <w:sz w:val="40"/>
          <w:szCs w:val="40"/>
        </w:rPr>
        <w:t>August</w:t>
      </w:r>
      <w:r w:rsidR="003774BB">
        <w:rPr>
          <w:b/>
          <w:sz w:val="40"/>
          <w:szCs w:val="40"/>
        </w:rPr>
        <w:t xml:space="preserve"> 3, 2020</w:t>
      </w:r>
    </w:p>
    <w:p w14:paraId="11407B55" w14:textId="77777777" w:rsidR="008B7559" w:rsidRDefault="008B7559" w:rsidP="00411D8B">
      <w:pPr>
        <w:pStyle w:val="NoSpacing"/>
        <w:jc w:val="center"/>
        <w:rPr>
          <w:sz w:val="40"/>
          <w:szCs w:val="40"/>
        </w:rPr>
      </w:pPr>
    </w:p>
    <w:p w14:paraId="71C823B3" w14:textId="0E383D9B" w:rsidR="00411D8B" w:rsidRDefault="00135C3B" w:rsidP="00411D8B">
      <w:pPr>
        <w:pStyle w:val="NoSpacing"/>
        <w:jc w:val="center"/>
        <w:rPr>
          <w:sz w:val="40"/>
          <w:szCs w:val="40"/>
        </w:rPr>
      </w:pPr>
      <w:r>
        <w:rPr>
          <w:sz w:val="40"/>
          <w:szCs w:val="40"/>
        </w:rPr>
        <w:t>3</w:t>
      </w:r>
      <w:r w:rsidR="00411D8B">
        <w:rPr>
          <w:sz w:val="40"/>
          <w:szCs w:val="40"/>
        </w:rPr>
        <w:t xml:space="preserve">:30 – </w:t>
      </w:r>
      <w:r>
        <w:rPr>
          <w:sz w:val="40"/>
          <w:szCs w:val="40"/>
        </w:rPr>
        <w:t>5</w:t>
      </w:r>
      <w:r w:rsidR="00411D8B">
        <w:rPr>
          <w:sz w:val="40"/>
          <w:szCs w:val="40"/>
        </w:rPr>
        <w:t xml:space="preserve"> </w:t>
      </w:r>
      <w:r w:rsidR="00587FC8">
        <w:rPr>
          <w:sz w:val="40"/>
          <w:szCs w:val="40"/>
        </w:rPr>
        <w:t>p.m</w:t>
      </w:r>
      <w:r w:rsidR="00411D8B">
        <w:rPr>
          <w:sz w:val="40"/>
          <w:szCs w:val="40"/>
        </w:rPr>
        <w:t xml:space="preserve">. </w:t>
      </w:r>
    </w:p>
    <w:p w14:paraId="260E703B" w14:textId="77777777" w:rsidR="00411D8B" w:rsidRDefault="00411D8B" w:rsidP="00411D8B">
      <w:pPr>
        <w:pStyle w:val="NoSpacing"/>
        <w:jc w:val="center"/>
        <w:rPr>
          <w:b/>
        </w:rPr>
      </w:pPr>
    </w:p>
    <w:p w14:paraId="12D29118" w14:textId="77777777" w:rsidR="00411D8B" w:rsidRDefault="00411D8B" w:rsidP="00411D8B">
      <w:pPr>
        <w:pStyle w:val="NoSpacing"/>
        <w:jc w:val="center"/>
        <w:rPr>
          <w:b/>
        </w:rPr>
      </w:pPr>
    </w:p>
    <w:p w14:paraId="3315027D" w14:textId="77777777" w:rsidR="00411D8B" w:rsidRDefault="00411D8B" w:rsidP="00411D8B">
      <w:pPr>
        <w:pStyle w:val="NoSpacing"/>
        <w:jc w:val="center"/>
        <w:rPr>
          <w:b/>
        </w:rPr>
      </w:pPr>
    </w:p>
    <w:p w14:paraId="480D34CD" w14:textId="77777777" w:rsidR="00411D8B" w:rsidRDefault="00411D8B" w:rsidP="00411D8B">
      <w:pPr>
        <w:pStyle w:val="NoSpacing"/>
        <w:jc w:val="center"/>
        <w:rPr>
          <w:b/>
        </w:rPr>
      </w:pPr>
    </w:p>
    <w:p w14:paraId="3DAF6993" w14:textId="77777777" w:rsidR="00411D8B" w:rsidRDefault="00411D8B" w:rsidP="00411D8B">
      <w:pPr>
        <w:pStyle w:val="NoSpacing"/>
        <w:jc w:val="center"/>
        <w:rPr>
          <w:b/>
        </w:rPr>
      </w:pPr>
    </w:p>
    <w:p w14:paraId="0D7202B9" w14:textId="77777777" w:rsidR="00411D8B" w:rsidRDefault="00411D8B" w:rsidP="00411D8B">
      <w:pPr>
        <w:pStyle w:val="NoSpacing"/>
        <w:jc w:val="center"/>
        <w:rPr>
          <w:b/>
        </w:rPr>
      </w:pPr>
    </w:p>
    <w:p w14:paraId="69DF3045" w14:textId="77777777" w:rsidR="00411D8B" w:rsidRDefault="00411D8B" w:rsidP="00411D8B">
      <w:pPr>
        <w:pStyle w:val="NoSpacing"/>
        <w:jc w:val="center"/>
        <w:rPr>
          <w:b/>
        </w:rPr>
      </w:pPr>
    </w:p>
    <w:p w14:paraId="324BC8B2" w14:textId="77777777" w:rsidR="00411D8B" w:rsidRDefault="00411D8B" w:rsidP="00411D8B">
      <w:pPr>
        <w:pStyle w:val="NoSpacing"/>
        <w:jc w:val="center"/>
        <w:rPr>
          <w:b/>
        </w:rPr>
      </w:pPr>
    </w:p>
    <w:p w14:paraId="205F1149" w14:textId="77777777" w:rsidR="00411D8B" w:rsidRDefault="00411D8B" w:rsidP="00411D8B">
      <w:pPr>
        <w:pStyle w:val="NoSpacing"/>
        <w:jc w:val="center"/>
        <w:rPr>
          <w:b/>
        </w:rPr>
      </w:pPr>
    </w:p>
    <w:p w14:paraId="7A26CEF8" w14:textId="77777777" w:rsidR="00411D8B" w:rsidRDefault="00411D8B" w:rsidP="00411D8B">
      <w:pPr>
        <w:pStyle w:val="NoSpacing"/>
        <w:jc w:val="center"/>
        <w:rPr>
          <w:b/>
        </w:rPr>
      </w:pPr>
    </w:p>
    <w:p w14:paraId="3DDEFBCD" w14:textId="77777777" w:rsidR="00411D8B" w:rsidRDefault="00411D8B" w:rsidP="00411D8B">
      <w:pPr>
        <w:pStyle w:val="NoSpacing"/>
        <w:jc w:val="center"/>
        <w:rPr>
          <w:b/>
        </w:rPr>
      </w:pPr>
    </w:p>
    <w:p w14:paraId="2E6EBD1E" w14:textId="77777777" w:rsidR="00411D8B" w:rsidRDefault="00411D8B" w:rsidP="00411D8B">
      <w:pPr>
        <w:pStyle w:val="NoSpacing"/>
        <w:jc w:val="center"/>
        <w:rPr>
          <w:b/>
        </w:rPr>
      </w:pPr>
    </w:p>
    <w:p w14:paraId="6959F2F9" w14:textId="77777777" w:rsidR="00411D8B" w:rsidRDefault="00411D8B" w:rsidP="00411D8B">
      <w:pPr>
        <w:pStyle w:val="NoSpacing"/>
        <w:jc w:val="center"/>
        <w:rPr>
          <w:b/>
        </w:rPr>
      </w:pPr>
    </w:p>
    <w:p w14:paraId="3ACB3ACF" w14:textId="77777777" w:rsidR="00411D8B" w:rsidRDefault="00411D8B" w:rsidP="00411D8B">
      <w:pPr>
        <w:pStyle w:val="NoSpacing"/>
        <w:jc w:val="center"/>
        <w:rPr>
          <w:b/>
        </w:rPr>
      </w:pPr>
    </w:p>
    <w:p w14:paraId="219BF6CF" w14:textId="77777777" w:rsidR="00411D8B" w:rsidRDefault="00411D8B" w:rsidP="00411D8B">
      <w:pPr>
        <w:pStyle w:val="NoSpacing"/>
        <w:jc w:val="center"/>
        <w:rPr>
          <w:b/>
        </w:rPr>
      </w:pPr>
    </w:p>
    <w:p w14:paraId="77583458" w14:textId="77777777" w:rsidR="00411D8B" w:rsidRDefault="00411D8B" w:rsidP="00411D8B">
      <w:pPr>
        <w:pStyle w:val="NoSpacing"/>
        <w:jc w:val="center"/>
        <w:rPr>
          <w:b/>
        </w:rPr>
      </w:pPr>
    </w:p>
    <w:p w14:paraId="0DDD094F" w14:textId="77777777" w:rsidR="00411D8B" w:rsidRDefault="00411D8B" w:rsidP="00411D8B">
      <w:pPr>
        <w:pStyle w:val="NoSpacing"/>
        <w:jc w:val="center"/>
        <w:rPr>
          <w:b/>
        </w:rPr>
      </w:pPr>
    </w:p>
    <w:p w14:paraId="73BAE08E" w14:textId="77777777" w:rsidR="00411D8B" w:rsidRDefault="00411D8B" w:rsidP="00411D8B">
      <w:pPr>
        <w:pStyle w:val="NoSpacing"/>
        <w:jc w:val="center"/>
        <w:rPr>
          <w:b/>
        </w:rPr>
      </w:pPr>
    </w:p>
    <w:p w14:paraId="6345A504" w14:textId="77777777" w:rsidR="00411D8B" w:rsidRDefault="00411D8B" w:rsidP="00411D8B">
      <w:pPr>
        <w:pStyle w:val="NoSpacing"/>
        <w:jc w:val="center"/>
        <w:rPr>
          <w:b/>
        </w:rPr>
      </w:pPr>
    </w:p>
    <w:p w14:paraId="01D866FE" w14:textId="77777777" w:rsidR="00411D8B" w:rsidRDefault="00411D8B" w:rsidP="00411D8B">
      <w:pPr>
        <w:pStyle w:val="NoSpacing"/>
        <w:jc w:val="center"/>
        <w:rPr>
          <w:b/>
        </w:rPr>
      </w:pPr>
    </w:p>
    <w:p w14:paraId="124E275F" w14:textId="77777777" w:rsidR="00411D8B" w:rsidRDefault="00411D8B" w:rsidP="00821A34">
      <w:pPr>
        <w:pStyle w:val="NoSpacing"/>
        <w:rPr>
          <w:b/>
        </w:rPr>
      </w:pPr>
    </w:p>
    <w:p w14:paraId="5B491E82" w14:textId="77777777" w:rsidR="00411D8B" w:rsidRDefault="00411D8B" w:rsidP="00411D8B">
      <w:pPr>
        <w:pStyle w:val="NoSpacing"/>
        <w:jc w:val="center"/>
        <w:rPr>
          <w:b/>
        </w:rPr>
      </w:pPr>
    </w:p>
    <w:p w14:paraId="28927D06" w14:textId="7699D724" w:rsidR="00821A34" w:rsidRDefault="00821A34" w:rsidP="008357B5">
      <w:pPr>
        <w:pStyle w:val="NoSpacing"/>
        <w:jc w:val="center"/>
        <w:rPr>
          <w:b/>
        </w:rPr>
      </w:pPr>
      <w:r>
        <w:rPr>
          <w:b/>
        </w:rPr>
        <w:t xml:space="preserve">Due to COVID-19 precautions, </w:t>
      </w:r>
      <w:r w:rsidR="00F35BFB">
        <w:rPr>
          <w:b/>
        </w:rPr>
        <w:t>m</w:t>
      </w:r>
      <w:r>
        <w:rPr>
          <w:b/>
        </w:rPr>
        <w:t xml:space="preserve">eeting was held remotely </w:t>
      </w:r>
      <w:r w:rsidR="006B17CC">
        <w:rPr>
          <w:b/>
        </w:rPr>
        <w:br/>
      </w:r>
      <w:r>
        <w:rPr>
          <w:b/>
        </w:rPr>
        <w:t>in lieu of in-person meeting normally held at</w:t>
      </w:r>
    </w:p>
    <w:p w14:paraId="1F244782" w14:textId="16D32ABF" w:rsidR="00411D8B" w:rsidRPr="008357B5" w:rsidRDefault="00411D8B" w:rsidP="008357B5">
      <w:pPr>
        <w:pStyle w:val="NoSpacing"/>
        <w:jc w:val="center"/>
      </w:pPr>
      <w:r>
        <w:rPr>
          <w:b/>
        </w:rPr>
        <w:t>One Ashburton Place</w:t>
      </w:r>
      <w:r w:rsidR="00587FC8">
        <w:rPr>
          <w:b/>
        </w:rPr>
        <w:br/>
      </w:r>
      <w:r>
        <w:rPr>
          <w:b/>
        </w:rPr>
        <w:t>Boston, MA</w:t>
      </w:r>
      <w:r w:rsidR="008357B5">
        <w:rPr>
          <w:b/>
        </w:rPr>
        <w:t xml:space="preserve"> 02108</w:t>
      </w:r>
    </w:p>
    <w:p w14:paraId="4DD7F761" w14:textId="77777777" w:rsidR="0095571B" w:rsidRDefault="0095571B" w:rsidP="004F189A">
      <w:pPr>
        <w:pStyle w:val="NoSpacing"/>
        <w:rPr>
          <w:b/>
        </w:rPr>
      </w:pPr>
    </w:p>
    <w:tbl>
      <w:tblPr>
        <w:tblStyle w:val="MediumShading1-Accent14"/>
        <w:tblpPr w:leftFromText="187" w:rightFromText="187" w:vertAnchor="text" w:horzAnchor="margin" w:tblpXSpec="center" w:tblpY="735"/>
        <w:tblW w:w="9450" w:type="dxa"/>
        <w:tblLayout w:type="fixed"/>
        <w:tblLook w:val="0420" w:firstRow="1" w:lastRow="0" w:firstColumn="0" w:lastColumn="0" w:noHBand="0" w:noVBand="1"/>
      </w:tblPr>
      <w:tblGrid>
        <w:gridCol w:w="2009"/>
        <w:gridCol w:w="6361"/>
        <w:gridCol w:w="1080"/>
      </w:tblGrid>
      <w:tr w:rsidR="006A6366" w:rsidRPr="0054462C" w14:paraId="362A41F4" w14:textId="77777777" w:rsidTr="001A4795">
        <w:trPr>
          <w:cnfStyle w:val="100000000000" w:firstRow="1" w:lastRow="0" w:firstColumn="0" w:lastColumn="0" w:oddVBand="0" w:evenVBand="0" w:oddHBand="0" w:evenHBand="0" w:firstRowFirstColumn="0" w:firstRowLastColumn="0" w:lastRowFirstColumn="0" w:lastRowLastColumn="0"/>
          <w:trHeight w:val="268"/>
        </w:trPr>
        <w:tc>
          <w:tcPr>
            <w:tcW w:w="2009" w:type="dxa"/>
          </w:tcPr>
          <w:p w14:paraId="713A2412" w14:textId="77777777" w:rsidR="006A6366" w:rsidRPr="0054462C" w:rsidRDefault="006A6366" w:rsidP="001A4795">
            <w:pPr>
              <w:spacing w:after="0"/>
              <w:rPr>
                <w:b w:val="0"/>
                <w:bCs w:val="0"/>
                <w:sz w:val="18"/>
                <w:szCs w:val="20"/>
              </w:rPr>
            </w:pPr>
            <w:r w:rsidRPr="0054462C">
              <w:rPr>
                <w:sz w:val="18"/>
                <w:szCs w:val="20"/>
              </w:rPr>
              <w:t>Name</w:t>
            </w:r>
          </w:p>
        </w:tc>
        <w:tc>
          <w:tcPr>
            <w:tcW w:w="6361" w:type="dxa"/>
          </w:tcPr>
          <w:p w14:paraId="5E86AC97" w14:textId="77777777" w:rsidR="006A6366" w:rsidRPr="0054462C" w:rsidRDefault="006A6366" w:rsidP="001A4795">
            <w:pPr>
              <w:spacing w:after="0"/>
              <w:rPr>
                <w:b w:val="0"/>
                <w:bCs w:val="0"/>
                <w:sz w:val="18"/>
                <w:szCs w:val="20"/>
              </w:rPr>
            </w:pPr>
            <w:r w:rsidRPr="0054462C">
              <w:rPr>
                <w:sz w:val="18"/>
                <w:szCs w:val="20"/>
              </w:rPr>
              <w:t>Organization</w:t>
            </w:r>
          </w:p>
        </w:tc>
        <w:tc>
          <w:tcPr>
            <w:tcW w:w="1080" w:type="dxa"/>
          </w:tcPr>
          <w:p w14:paraId="6F9805FA" w14:textId="77777777" w:rsidR="006A6366" w:rsidRPr="0054462C" w:rsidRDefault="006A6366" w:rsidP="001A4795">
            <w:pPr>
              <w:spacing w:after="0"/>
              <w:jc w:val="center"/>
              <w:rPr>
                <w:b w:val="0"/>
                <w:bCs w:val="0"/>
                <w:sz w:val="18"/>
                <w:szCs w:val="20"/>
              </w:rPr>
            </w:pPr>
            <w:r w:rsidRPr="0054462C">
              <w:rPr>
                <w:sz w:val="18"/>
                <w:szCs w:val="20"/>
              </w:rPr>
              <w:t>Attended</w:t>
            </w:r>
          </w:p>
        </w:tc>
      </w:tr>
      <w:tr w:rsidR="006A6366" w:rsidRPr="0054462C" w14:paraId="2E5F8DE1" w14:textId="77777777" w:rsidTr="001A4795">
        <w:trPr>
          <w:cnfStyle w:val="000000100000" w:firstRow="0" w:lastRow="0" w:firstColumn="0" w:lastColumn="0" w:oddVBand="0" w:evenVBand="0" w:oddHBand="1" w:evenHBand="0" w:firstRowFirstColumn="0" w:firstRowLastColumn="0" w:lastRowFirstColumn="0" w:lastRowLastColumn="0"/>
          <w:trHeight w:val="313"/>
        </w:trPr>
        <w:tc>
          <w:tcPr>
            <w:tcW w:w="2009" w:type="dxa"/>
          </w:tcPr>
          <w:p w14:paraId="0E310A7B" w14:textId="77777777" w:rsidR="006A6366" w:rsidRPr="0054462C" w:rsidRDefault="00385F6B" w:rsidP="001A4795">
            <w:pPr>
              <w:spacing w:after="0"/>
              <w:rPr>
                <w:b/>
                <w:sz w:val="18"/>
                <w:szCs w:val="20"/>
              </w:rPr>
            </w:pPr>
            <w:r w:rsidRPr="0054462C">
              <w:rPr>
                <w:b/>
                <w:sz w:val="18"/>
                <w:szCs w:val="20"/>
              </w:rPr>
              <w:t>Lauren Peters</w:t>
            </w:r>
            <w:r w:rsidR="00802432" w:rsidRPr="0054462C">
              <w:rPr>
                <w:b/>
                <w:sz w:val="18"/>
                <w:szCs w:val="20"/>
              </w:rPr>
              <w:t xml:space="preserve"> </w:t>
            </w:r>
          </w:p>
        </w:tc>
        <w:tc>
          <w:tcPr>
            <w:tcW w:w="6361" w:type="dxa"/>
          </w:tcPr>
          <w:p w14:paraId="639EC713" w14:textId="64AC9CC9" w:rsidR="006A6366" w:rsidRPr="0054462C" w:rsidRDefault="00385F6B" w:rsidP="001A4795">
            <w:pPr>
              <w:spacing w:after="0"/>
              <w:rPr>
                <w:i/>
                <w:sz w:val="18"/>
                <w:szCs w:val="20"/>
              </w:rPr>
            </w:pPr>
            <w:r w:rsidRPr="0054462C">
              <w:rPr>
                <w:i/>
                <w:sz w:val="18"/>
                <w:szCs w:val="20"/>
              </w:rPr>
              <w:t>Unders</w:t>
            </w:r>
            <w:r w:rsidR="006A6366" w:rsidRPr="0054462C">
              <w:rPr>
                <w:i/>
                <w:sz w:val="18"/>
                <w:szCs w:val="20"/>
              </w:rPr>
              <w:t xml:space="preserve">ecretary of Health and Human Services </w:t>
            </w:r>
            <w:r w:rsidR="008C073C" w:rsidRPr="0054462C">
              <w:rPr>
                <w:i/>
                <w:sz w:val="18"/>
                <w:szCs w:val="20"/>
              </w:rPr>
              <w:t>(</w:t>
            </w:r>
            <w:r w:rsidRPr="0054462C">
              <w:rPr>
                <w:i/>
                <w:sz w:val="18"/>
                <w:szCs w:val="20"/>
              </w:rPr>
              <w:t xml:space="preserve">Designee for </w:t>
            </w:r>
            <w:r w:rsidR="00587FC8">
              <w:rPr>
                <w:i/>
                <w:sz w:val="18"/>
                <w:szCs w:val="20"/>
              </w:rPr>
              <w:br/>
            </w:r>
            <w:r w:rsidRPr="0054462C">
              <w:rPr>
                <w:i/>
                <w:sz w:val="18"/>
                <w:szCs w:val="20"/>
              </w:rPr>
              <w:t>Secretary Sudders</w:t>
            </w:r>
            <w:r w:rsidR="009C40B4" w:rsidRPr="0054462C">
              <w:rPr>
                <w:i/>
                <w:sz w:val="18"/>
                <w:szCs w:val="20"/>
              </w:rPr>
              <w:t>)</w:t>
            </w:r>
          </w:p>
        </w:tc>
        <w:tc>
          <w:tcPr>
            <w:tcW w:w="1080" w:type="dxa"/>
          </w:tcPr>
          <w:p w14:paraId="5D48011D" w14:textId="3A09998C" w:rsidR="006A6366" w:rsidRPr="0054462C" w:rsidRDefault="0072351C" w:rsidP="001A4795">
            <w:pPr>
              <w:spacing w:after="0"/>
              <w:jc w:val="center"/>
              <w:rPr>
                <w:sz w:val="18"/>
                <w:szCs w:val="20"/>
              </w:rPr>
            </w:pPr>
            <w:r w:rsidRPr="0054462C">
              <w:rPr>
                <w:sz w:val="18"/>
                <w:szCs w:val="20"/>
              </w:rPr>
              <w:t>Y</w:t>
            </w:r>
          </w:p>
        </w:tc>
      </w:tr>
      <w:tr w:rsidR="006A6366" w:rsidRPr="0054462C" w14:paraId="067728B2" w14:textId="77777777" w:rsidTr="001A4795">
        <w:trPr>
          <w:cnfStyle w:val="000000010000" w:firstRow="0" w:lastRow="0" w:firstColumn="0" w:lastColumn="0" w:oddVBand="0" w:evenVBand="0" w:oddHBand="0" w:evenHBand="1" w:firstRowFirstColumn="0" w:firstRowLastColumn="0" w:lastRowFirstColumn="0" w:lastRowLastColumn="0"/>
          <w:trHeight w:val="362"/>
        </w:trPr>
        <w:tc>
          <w:tcPr>
            <w:tcW w:w="2009" w:type="dxa"/>
          </w:tcPr>
          <w:p w14:paraId="22D2AA23" w14:textId="29E8466E" w:rsidR="006A6366" w:rsidRPr="0054462C" w:rsidRDefault="00FA1E0E" w:rsidP="001A4795">
            <w:pPr>
              <w:spacing w:after="0"/>
              <w:rPr>
                <w:b/>
                <w:sz w:val="18"/>
                <w:szCs w:val="20"/>
              </w:rPr>
            </w:pPr>
            <w:r w:rsidRPr="0054462C">
              <w:rPr>
                <w:b/>
                <w:sz w:val="18"/>
                <w:szCs w:val="20"/>
              </w:rPr>
              <w:t>Deborah Adair</w:t>
            </w:r>
          </w:p>
        </w:tc>
        <w:tc>
          <w:tcPr>
            <w:tcW w:w="6361" w:type="dxa"/>
          </w:tcPr>
          <w:p w14:paraId="06D5B970" w14:textId="680FD432" w:rsidR="006A6366" w:rsidRPr="0054462C" w:rsidRDefault="00EF3E9C" w:rsidP="001A4795">
            <w:pPr>
              <w:spacing w:after="0"/>
              <w:rPr>
                <w:i/>
                <w:sz w:val="18"/>
                <w:szCs w:val="20"/>
                <w:vertAlign w:val="superscript"/>
              </w:rPr>
            </w:pPr>
            <w:r>
              <w:rPr>
                <w:i/>
                <w:sz w:val="18"/>
                <w:szCs w:val="20"/>
              </w:rPr>
              <w:t xml:space="preserve">Executive Director, Enterprise Health Information Management/Privacy, </w:t>
            </w:r>
            <w:r w:rsidR="00055E1C">
              <w:rPr>
                <w:i/>
                <w:sz w:val="18"/>
                <w:szCs w:val="20"/>
              </w:rPr>
              <w:br/>
            </w:r>
            <w:r>
              <w:rPr>
                <w:i/>
                <w:sz w:val="18"/>
                <w:szCs w:val="20"/>
              </w:rPr>
              <w:t>Partners Healthcare</w:t>
            </w:r>
          </w:p>
        </w:tc>
        <w:tc>
          <w:tcPr>
            <w:tcW w:w="1080" w:type="dxa"/>
          </w:tcPr>
          <w:p w14:paraId="5037C46B" w14:textId="4CD4F57F" w:rsidR="006A6366" w:rsidRPr="0054462C" w:rsidRDefault="00770442" w:rsidP="001A4795">
            <w:pPr>
              <w:spacing w:after="0"/>
              <w:jc w:val="center"/>
              <w:rPr>
                <w:sz w:val="18"/>
                <w:szCs w:val="20"/>
              </w:rPr>
            </w:pPr>
            <w:r w:rsidRPr="0054462C">
              <w:rPr>
                <w:sz w:val="18"/>
                <w:szCs w:val="20"/>
              </w:rPr>
              <w:t>Y</w:t>
            </w:r>
          </w:p>
        </w:tc>
      </w:tr>
      <w:tr w:rsidR="006A6366" w:rsidRPr="0054462C" w14:paraId="4A3AFBD8" w14:textId="77777777" w:rsidTr="000D02B7">
        <w:trPr>
          <w:cnfStyle w:val="000000100000" w:firstRow="0" w:lastRow="0" w:firstColumn="0" w:lastColumn="0" w:oddVBand="0" w:evenVBand="0" w:oddHBand="1" w:evenHBand="0" w:firstRowFirstColumn="0" w:firstRowLastColumn="0" w:lastRowFirstColumn="0" w:lastRowLastColumn="0"/>
          <w:trHeight w:val="349"/>
        </w:trPr>
        <w:tc>
          <w:tcPr>
            <w:tcW w:w="2009" w:type="dxa"/>
            <w:shd w:val="clear" w:color="auto" w:fill="DEEAF6" w:themeFill="accent1" w:themeFillTint="33"/>
          </w:tcPr>
          <w:p w14:paraId="2460F6C1" w14:textId="058B09CD" w:rsidR="006A6366" w:rsidRPr="0054462C" w:rsidRDefault="00FA1E0E" w:rsidP="001A4795">
            <w:pPr>
              <w:spacing w:after="0"/>
              <w:rPr>
                <w:b/>
                <w:sz w:val="18"/>
                <w:szCs w:val="20"/>
              </w:rPr>
            </w:pPr>
            <w:r w:rsidRPr="0054462C">
              <w:rPr>
                <w:b/>
                <w:sz w:val="18"/>
                <w:szCs w:val="20"/>
              </w:rPr>
              <w:t>John Addonizio</w:t>
            </w:r>
          </w:p>
        </w:tc>
        <w:tc>
          <w:tcPr>
            <w:tcW w:w="6361" w:type="dxa"/>
            <w:shd w:val="clear" w:color="auto" w:fill="DEEAF6" w:themeFill="accent1" w:themeFillTint="33"/>
          </w:tcPr>
          <w:p w14:paraId="36E70588" w14:textId="7139E4F4" w:rsidR="006A6366" w:rsidRPr="0054462C" w:rsidRDefault="00FA1E0E" w:rsidP="001A4795">
            <w:pPr>
              <w:spacing w:after="0"/>
              <w:rPr>
                <w:i/>
                <w:sz w:val="18"/>
                <w:szCs w:val="20"/>
              </w:rPr>
            </w:pPr>
            <w:r w:rsidRPr="0054462C">
              <w:rPr>
                <w:i/>
                <w:sz w:val="18"/>
                <w:szCs w:val="20"/>
              </w:rPr>
              <w:t>Chief Executive Officer, Addonizio &amp; Company</w:t>
            </w:r>
          </w:p>
        </w:tc>
        <w:tc>
          <w:tcPr>
            <w:tcW w:w="1080" w:type="dxa"/>
            <w:shd w:val="clear" w:color="auto" w:fill="DEEAF6" w:themeFill="accent1" w:themeFillTint="33"/>
          </w:tcPr>
          <w:p w14:paraId="57CC0DD1" w14:textId="0D825C4A" w:rsidR="006A6366" w:rsidRPr="0054462C" w:rsidRDefault="00475FFC" w:rsidP="001A4795">
            <w:pPr>
              <w:spacing w:after="0"/>
              <w:jc w:val="center"/>
              <w:rPr>
                <w:sz w:val="18"/>
                <w:szCs w:val="20"/>
                <w:highlight w:val="yellow"/>
              </w:rPr>
            </w:pPr>
            <w:r>
              <w:rPr>
                <w:sz w:val="18"/>
                <w:szCs w:val="20"/>
              </w:rPr>
              <w:t>N</w:t>
            </w:r>
          </w:p>
        </w:tc>
      </w:tr>
      <w:tr w:rsidR="006A6366" w:rsidRPr="0054462C" w14:paraId="4A17C6B1" w14:textId="77777777" w:rsidTr="000D02B7">
        <w:trPr>
          <w:cnfStyle w:val="000000010000" w:firstRow="0" w:lastRow="0" w:firstColumn="0" w:lastColumn="0" w:oddVBand="0" w:evenVBand="0" w:oddHBand="0" w:evenHBand="1" w:firstRowFirstColumn="0" w:firstRowLastColumn="0" w:lastRowFirstColumn="0" w:lastRowLastColumn="0"/>
          <w:trHeight w:val="439"/>
        </w:trPr>
        <w:tc>
          <w:tcPr>
            <w:tcW w:w="2009" w:type="dxa"/>
          </w:tcPr>
          <w:p w14:paraId="32222DA5" w14:textId="1DC3BBBB" w:rsidR="006A6366" w:rsidRPr="0054462C" w:rsidRDefault="00FA1E0E" w:rsidP="001A4795">
            <w:pPr>
              <w:spacing w:after="0"/>
              <w:rPr>
                <w:b/>
                <w:sz w:val="18"/>
                <w:szCs w:val="20"/>
              </w:rPr>
            </w:pPr>
            <w:r w:rsidRPr="0054462C">
              <w:rPr>
                <w:b/>
                <w:sz w:val="18"/>
                <w:szCs w:val="20"/>
              </w:rPr>
              <w:t>Damon Cox</w:t>
            </w:r>
          </w:p>
        </w:tc>
        <w:tc>
          <w:tcPr>
            <w:tcW w:w="6361" w:type="dxa"/>
          </w:tcPr>
          <w:p w14:paraId="643DDA6C" w14:textId="4246D123" w:rsidR="006A6366" w:rsidRPr="0054462C" w:rsidRDefault="00FA1E0E" w:rsidP="001A4795">
            <w:pPr>
              <w:spacing w:after="0"/>
              <w:rPr>
                <w:i/>
                <w:sz w:val="18"/>
                <w:szCs w:val="20"/>
              </w:rPr>
            </w:pPr>
            <w:r w:rsidRPr="0054462C">
              <w:rPr>
                <w:i/>
                <w:sz w:val="18"/>
                <w:szCs w:val="20"/>
              </w:rPr>
              <w:t>Assistant Secretary for Technology, Innovation, and Entrepreneurship (</w:t>
            </w:r>
            <w:r w:rsidR="00055E1C" w:rsidRPr="0054462C">
              <w:rPr>
                <w:i/>
                <w:sz w:val="18"/>
                <w:szCs w:val="20"/>
              </w:rPr>
              <w:t xml:space="preserve">Designee for </w:t>
            </w:r>
            <w:r w:rsidRPr="0054462C">
              <w:rPr>
                <w:i/>
                <w:sz w:val="18"/>
                <w:szCs w:val="20"/>
              </w:rPr>
              <w:t>Secretary</w:t>
            </w:r>
            <w:r w:rsidR="00055E1C">
              <w:rPr>
                <w:i/>
                <w:sz w:val="18"/>
                <w:szCs w:val="20"/>
              </w:rPr>
              <w:t xml:space="preserve"> Mike</w:t>
            </w:r>
            <w:r w:rsidRPr="0054462C">
              <w:rPr>
                <w:i/>
                <w:sz w:val="18"/>
                <w:szCs w:val="20"/>
              </w:rPr>
              <w:t xml:space="preserve"> Kennealy)</w:t>
            </w:r>
          </w:p>
        </w:tc>
        <w:tc>
          <w:tcPr>
            <w:tcW w:w="1080" w:type="dxa"/>
          </w:tcPr>
          <w:p w14:paraId="33F14604" w14:textId="79712889" w:rsidR="006A6366" w:rsidRPr="0054462C" w:rsidRDefault="00475FFC" w:rsidP="001A4795">
            <w:pPr>
              <w:spacing w:after="0"/>
              <w:jc w:val="center"/>
              <w:rPr>
                <w:sz w:val="18"/>
                <w:szCs w:val="20"/>
              </w:rPr>
            </w:pPr>
            <w:r>
              <w:rPr>
                <w:sz w:val="18"/>
                <w:szCs w:val="20"/>
              </w:rPr>
              <w:t>Y</w:t>
            </w:r>
          </w:p>
        </w:tc>
      </w:tr>
      <w:tr w:rsidR="008B5D45" w:rsidRPr="0054462C" w14:paraId="0533C139" w14:textId="77777777" w:rsidTr="001A4795">
        <w:trPr>
          <w:cnfStyle w:val="000000100000" w:firstRow="0" w:lastRow="0" w:firstColumn="0" w:lastColumn="0" w:oddVBand="0" w:evenVBand="0" w:oddHBand="1" w:evenHBand="0" w:firstRowFirstColumn="0" w:firstRowLastColumn="0" w:lastRowFirstColumn="0" w:lastRowLastColumn="0"/>
          <w:trHeight w:val="335"/>
        </w:trPr>
        <w:tc>
          <w:tcPr>
            <w:tcW w:w="2009" w:type="dxa"/>
          </w:tcPr>
          <w:p w14:paraId="530871E4" w14:textId="2D88520B" w:rsidR="008B5D45" w:rsidRPr="0054462C" w:rsidRDefault="008B5D45" w:rsidP="001A4795">
            <w:pPr>
              <w:spacing w:after="0"/>
              <w:rPr>
                <w:b/>
                <w:sz w:val="18"/>
                <w:szCs w:val="20"/>
              </w:rPr>
            </w:pPr>
            <w:r w:rsidRPr="0054462C">
              <w:rPr>
                <w:b/>
                <w:sz w:val="18"/>
                <w:szCs w:val="20"/>
              </w:rPr>
              <w:t>Frank Gervasio</w:t>
            </w:r>
          </w:p>
        </w:tc>
        <w:tc>
          <w:tcPr>
            <w:tcW w:w="6361" w:type="dxa"/>
          </w:tcPr>
          <w:p w14:paraId="060619D7" w14:textId="61C03B86" w:rsidR="008B5D45" w:rsidRPr="0054462C" w:rsidRDefault="008B5D45" w:rsidP="001A4795">
            <w:pPr>
              <w:spacing w:after="0"/>
              <w:rPr>
                <w:i/>
                <w:sz w:val="18"/>
                <w:szCs w:val="20"/>
              </w:rPr>
            </w:pPr>
            <w:r w:rsidRPr="0054462C">
              <w:rPr>
                <w:i/>
                <w:sz w:val="18"/>
                <w:szCs w:val="20"/>
              </w:rPr>
              <w:t>Project Manager, Executive Office of Administration and Finance</w:t>
            </w:r>
          </w:p>
        </w:tc>
        <w:tc>
          <w:tcPr>
            <w:tcW w:w="1080" w:type="dxa"/>
          </w:tcPr>
          <w:p w14:paraId="3319F0B3" w14:textId="26B8611E" w:rsidR="008B5D45" w:rsidRPr="0054462C" w:rsidRDefault="008B5D45" w:rsidP="001A4795">
            <w:pPr>
              <w:spacing w:after="0"/>
              <w:jc w:val="center"/>
              <w:rPr>
                <w:sz w:val="18"/>
                <w:szCs w:val="20"/>
              </w:rPr>
            </w:pPr>
            <w:r w:rsidRPr="0054462C">
              <w:rPr>
                <w:sz w:val="18"/>
                <w:szCs w:val="20"/>
              </w:rPr>
              <w:t>N</w:t>
            </w:r>
          </w:p>
        </w:tc>
      </w:tr>
      <w:tr w:rsidR="006A6366" w:rsidRPr="0054462C" w14:paraId="5F4DC1EF" w14:textId="77777777" w:rsidTr="001A4795">
        <w:trPr>
          <w:cnfStyle w:val="000000010000" w:firstRow="0" w:lastRow="0" w:firstColumn="0" w:lastColumn="0" w:oddVBand="0" w:evenVBand="0" w:oddHBand="0" w:evenHBand="1" w:firstRowFirstColumn="0" w:firstRowLastColumn="0" w:lastRowFirstColumn="0" w:lastRowLastColumn="0"/>
          <w:trHeight w:val="335"/>
        </w:trPr>
        <w:tc>
          <w:tcPr>
            <w:tcW w:w="2009" w:type="dxa"/>
          </w:tcPr>
          <w:p w14:paraId="0D2E59D5" w14:textId="6F2A7E01" w:rsidR="006A6366" w:rsidRPr="0054462C" w:rsidRDefault="00FA1E0E" w:rsidP="001A4795">
            <w:pPr>
              <w:spacing w:after="0"/>
              <w:rPr>
                <w:b/>
                <w:sz w:val="18"/>
                <w:szCs w:val="20"/>
              </w:rPr>
            </w:pPr>
            <w:r w:rsidRPr="0054462C">
              <w:rPr>
                <w:b/>
                <w:sz w:val="18"/>
                <w:szCs w:val="20"/>
              </w:rPr>
              <w:t>Diane Gould</w:t>
            </w:r>
          </w:p>
        </w:tc>
        <w:tc>
          <w:tcPr>
            <w:tcW w:w="6361" w:type="dxa"/>
          </w:tcPr>
          <w:p w14:paraId="4638F893" w14:textId="75FB1A0F" w:rsidR="006A6366" w:rsidRPr="0054462C" w:rsidRDefault="00FA1E0E" w:rsidP="001A4795">
            <w:pPr>
              <w:spacing w:after="0"/>
              <w:rPr>
                <w:i/>
                <w:sz w:val="18"/>
                <w:szCs w:val="20"/>
              </w:rPr>
            </w:pPr>
            <w:r w:rsidRPr="0054462C">
              <w:rPr>
                <w:i/>
                <w:sz w:val="18"/>
                <w:szCs w:val="20"/>
              </w:rPr>
              <w:t>President and Chief Executive Officer, Advocates Inc</w:t>
            </w:r>
            <w:r w:rsidR="00587FC8">
              <w:rPr>
                <w:i/>
                <w:sz w:val="18"/>
                <w:szCs w:val="20"/>
              </w:rPr>
              <w:t>.</w:t>
            </w:r>
          </w:p>
        </w:tc>
        <w:tc>
          <w:tcPr>
            <w:tcW w:w="1080" w:type="dxa"/>
          </w:tcPr>
          <w:p w14:paraId="12A50216" w14:textId="3468C4F7" w:rsidR="006A6366" w:rsidRPr="0054462C" w:rsidRDefault="00EF3E9C" w:rsidP="001A4795">
            <w:pPr>
              <w:spacing w:after="0"/>
              <w:jc w:val="center"/>
              <w:rPr>
                <w:sz w:val="18"/>
                <w:szCs w:val="20"/>
              </w:rPr>
            </w:pPr>
            <w:r>
              <w:rPr>
                <w:sz w:val="18"/>
                <w:szCs w:val="20"/>
              </w:rPr>
              <w:t>Y</w:t>
            </w:r>
          </w:p>
        </w:tc>
      </w:tr>
      <w:tr w:rsidR="006A6366" w:rsidRPr="0054462C" w14:paraId="4C671270" w14:textId="77777777" w:rsidTr="001A4795">
        <w:trPr>
          <w:cnfStyle w:val="000000100000" w:firstRow="0" w:lastRow="0" w:firstColumn="0" w:lastColumn="0" w:oddVBand="0" w:evenVBand="0" w:oddHBand="1" w:evenHBand="0" w:firstRowFirstColumn="0" w:firstRowLastColumn="0" w:lastRowFirstColumn="0" w:lastRowLastColumn="0"/>
          <w:trHeight w:val="353"/>
        </w:trPr>
        <w:tc>
          <w:tcPr>
            <w:tcW w:w="2009" w:type="dxa"/>
          </w:tcPr>
          <w:p w14:paraId="4515D3A7" w14:textId="06DE4C1A" w:rsidR="006A6366" w:rsidRPr="0054462C" w:rsidRDefault="00FA1E0E" w:rsidP="001A4795">
            <w:pPr>
              <w:spacing w:after="0"/>
              <w:rPr>
                <w:b/>
                <w:sz w:val="18"/>
                <w:szCs w:val="20"/>
              </w:rPr>
            </w:pPr>
            <w:r w:rsidRPr="0054462C">
              <w:rPr>
                <w:b/>
                <w:sz w:val="18"/>
                <w:szCs w:val="20"/>
              </w:rPr>
              <w:t>Vivian Haime</w:t>
            </w:r>
          </w:p>
        </w:tc>
        <w:tc>
          <w:tcPr>
            <w:tcW w:w="6361" w:type="dxa"/>
          </w:tcPr>
          <w:p w14:paraId="716581BC" w14:textId="4D07AD06" w:rsidR="006A6366" w:rsidRPr="0054462C" w:rsidRDefault="00FA1E0E" w:rsidP="001A4795">
            <w:pPr>
              <w:spacing w:after="0"/>
              <w:rPr>
                <w:i/>
                <w:sz w:val="18"/>
                <w:szCs w:val="20"/>
              </w:rPr>
            </w:pPr>
            <w:r w:rsidRPr="0054462C">
              <w:rPr>
                <w:i/>
                <w:sz w:val="18"/>
                <w:szCs w:val="20"/>
              </w:rPr>
              <w:t xml:space="preserve">Manager of Care Delivery Transformation and Strategic Partnerships, Health </w:t>
            </w:r>
            <w:r w:rsidR="00587FC8">
              <w:rPr>
                <w:i/>
                <w:sz w:val="18"/>
                <w:szCs w:val="20"/>
              </w:rPr>
              <w:br/>
            </w:r>
            <w:r w:rsidRPr="0054462C">
              <w:rPr>
                <w:i/>
                <w:sz w:val="18"/>
                <w:szCs w:val="20"/>
              </w:rPr>
              <w:t xml:space="preserve">Policy </w:t>
            </w:r>
            <w:r w:rsidR="00587FC8" w:rsidRPr="0054462C">
              <w:rPr>
                <w:i/>
                <w:sz w:val="18"/>
                <w:szCs w:val="20"/>
              </w:rPr>
              <w:t>Commission</w:t>
            </w:r>
          </w:p>
        </w:tc>
        <w:tc>
          <w:tcPr>
            <w:tcW w:w="1080" w:type="dxa"/>
          </w:tcPr>
          <w:p w14:paraId="5E2F01DB" w14:textId="17AB9959" w:rsidR="006A6366" w:rsidRPr="0054462C" w:rsidRDefault="00B44D95" w:rsidP="001A4795">
            <w:pPr>
              <w:spacing w:after="0"/>
              <w:jc w:val="center"/>
              <w:rPr>
                <w:sz w:val="18"/>
                <w:szCs w:val="20"/>
              </w:rPr>
            </w:pPr>
            <w:r w:rsidRPr="0054462C">
              <w:rPr>
                <w:sz w:val="18"/>
                <w:szCs w:val="20"/>
              </w:rPr>
              <w:t>N</w:t>
            </w:r>
          </w:p>
        </w:tc>
      </w:tr>
      <w:tr w:rsidR="006A6366" w:rsidRPr="0054462C" w14:paraId="3CC3EF6B" w14:textId="77777777" w:rsidTr="000D02B7">
        <w:trPr>
          <w:cnfStyle w:val="000000010000" w:firstRow="0" w:lastRow="0" w:firstColumn="0" w:lastColumn="0" w:oddVBand="0" w:evenVBand="0" w:oddHBand="0" w:evenHBand="1" w:firstRowFirstColumn="0" w:firstRowLastColumn="0" w:lastRowFirstColumn="0" w:lastRowLastColumn="0"/>
          <w:trHeight w:val="403"/>
        </w:trPr>
        <w:tc>
          <w:tcPr>
            <w:tcW w:w="2009" w:type="dxa"/>
          </w:tcPr>
          <w:p w14:paraId="293B3166" w14:textId="5AE08BF0" w:rsidR="006A6366" w:rsidRPr="0054462C" w:rsidRDefault="00FA1E0E" w:rsidP="001A4795">
            <w:pPr>
              <w:spacing w:after="0"/>
              <w:rPr>
                <w:b/>
                <w:sz w:val="18"/>
                <w:szCs w:val="20"/>
              </w:rPr>
            </w:pPr>
            <w:r w:rsidRPr="0054462C">
              <w:rPr>
                <w:b/>
                <w:sz w:val="18"/>
                <w:szCs w:val="20"/>
              </w:rPr>
              <w:t>John Halamka, MD</w:t>
            </w:r>
          </w:p>
        </w:tc>
        <w:tc>
          <w:tcPr>
            <w:tcW w:w="6361" w:type="dxa"/>
          </w:tcPr>
          <w:p w14:paraId="5EE2E04F" w14:textId="61CCE304" w:rsidR="006A6366" w:rsidRPr="0054462C" w:rsidRDefault="007F4880" w:rsidP="001A4795">
            <w:pPr>
              <w:spacing w:after="0"/>
              <w:rPr>
                <w:i/>
                <w:sz w:val="18"/>
                <w:szCs w:val="20"/>
              </w:rPr>
            </w:pPr>
            <w:r>
              <w:rPr>
                <w:i/>
                <w:sz w:val="18"/>
                <w:szCs w:val="20"/>
              </w:rPr>
              <w:t>President</w:t>
            </w:r>
            <w:r w:rsidR="00FA1E0E" w:rsidRPr="0054462C">
              <w:rPr>
                <w:i/>
                <w:sz w:val="18"/>
                <w:szCs w:val="20"/>
              </w:rPr>
              <w:t xml:space="preserve">, </w:t>
            </w:r>
            <w:r>
              <w:rPr>
                <w:i/>
                <w:sz w:val="18"/>
                <w:szCs w:val="20"/>
              </w:rPr>
              <w:t>Mayo Clinic Platform</w:t>
            </w:r>
          </w:p>
        </w:tc>
        <w:tc>
          <w:tcPr>
            <w:tcW w:w="1080" w:type="dxa"/>
          </w:tcPr>
          <w:p w14:paraId="40C410C3" w14:textId="0266FFA8" w:rsidR="006A6366" w:rsidRPr="0054462C" w:rsidRDefault="00EF3E9C" w:rsidP="001A4795">
            <w:pPr>
              <w:spacing w:after="0"/>
              <w:jc w:val="center"/>
              <w:rPr>
                <w:sz w:val="18"/>
                <w:szCs w:val="20"/>
              </w:rPr>
            </w:pPr>
            <w:r>
              <w:rPr>
                <w:sz w:val="18"/>
                <w:szCs w:val="20"/>
              </w:rPr>
              <w:t>N</w:t>
            </w:r>
          </w:p>
        </w:tc>
      </w:tr>
      <w:tr w:rsidR="006A6366" w:rsidRPr="0054462C" w14:paraId="7AADBDA2" w14:textId="77777777" w:rsidTr="001A4795">
        <w:trPr>
          <w:cnfStyle w:val="000000100000" w:firstRow="0" w:lastRow="0" w:firstColumn="0" w:lastColumn="0" w:oddVBand="0" w:evenVBand="0" w:oddHBand="1" w:evenHBand="0" w:firstRowFirstColumn="0" w:firstRowLastColumn="0" w:lastRowFirstColumn="0" w:lastRowLastColumn="0"/>
          <w:trHeight w:val="362"/>
        </w:trPr>
        <w:tc>
          <w:tcPr>
            <w:tcW w:w="2009" w:type="dxa"/>
          </w:tcPr>
          <w:p w14:paraId="4D59062F" w14:textId="43C7250A" w:rsidR="006A6366" w:rsidRPr="0054462C" w:rsidRDefault="00FA1E0E" w:rsidP="001A4795">
            <w:pPr>
              <w:spacing w:after="0"/>
              <w:rPr>
                <w:b/>
                <w:sz w:val="18"/>
                <w:szCs w:val="20"/>
              </w:rPr>
            </w:pPr>
            <w:r w:rsidRPr="0054462C">
              <w:rPr>
                <w:b/>
                <w:sz w:val="18"/>
                <w:szCs w:val="20"/>
              </w:rPr>
              <w:t>Sean Kay</w:t>
            </w:r>
          </w:p>
        </w:tc>
        <w:tc>
          <w:tcPr>
            <w:tcW w:w="6361" w:type="dxa"/>
          </w:tcPr>
          <w:p w14:paraId="6B4F257E" w14:textId="3A85AF7F" w:rsidR="006A6366" w:rsidRPr="0054462C" w:rsidRDefault="00FA1E0E" w:rsidP="001A4795">
            <w:pPr>
              <w:spacing w:after="0"/>
              <w:rPr>
                <w:i/>
                <w:sz w:val="18"/>
                <w:szCs w:val="20"/>
              </w:rPr>
            </w:pPr>
            <w:r w:rsidRPr="0054462C">
              <w:rPr>
                <w:i/>
                <w:sz w:val="18"/>
                <w:szCs w:val="20"/>
              </w:rPr>
              <w:t>Global Accounts Distric</w:t>
            </w:r>
            <w:r w:rsidR="00587FC8">
              <w:rPr>
                <w:i/>
                <w:sz w:val="18"/>
                <w:szCs w:val="20"/>
              </w:rPr>
              <w:t>t</w:t>
            </w:r>
            <w:r w:rsidRPr="0054462C">
              <w:rPr>
                <w:i/>
                <w:sz w:val="18"/>
                <w:szCs w:val="20"/>
              </w:rPr>
              <w:t xml:space="preserve"> Manager, EMC </w:t>
            </w:r>
            <w:r w:rsidR="00587FC8" w:rsidRPr="0054462C">
              <w:rPr>
                <w:i/>
                <w:sz w:val="18"/>
                <w:szCs w:val="20"/>
              </w:rPr>
              <w:t>Corporation</w:t>
            </w:r>
          </w:p>
        </w:tc>
        <w:tc>
          <w:tcPr>
            <w:tcW w:w="1080" w:type="dxa"/>
          </w:tcPr>
          <w:p w14:paraId="565E4C9B" w14:textId="2249459F" w:rsidR="006A6366" w:rsidRPr="0054462C" w:rsidRDefault="007E7786" w:rsidP="001A4795">
            <w:pPr>
              <w:spacing w:after="0"/>
              <w:jc w:val="center"/>
              <w:rPr>
                <w:sz w:val="18"/>
                <w:szCs w:val="20"/>
              </w:rPr>
            </w:pPr>
            <w:r w:rsidRPr="0054462C">
              <w:rPr>
                <w:sz w:val="18"/>
                <w:szCs w:val="20"/>
              </w:rPr>
              <w:t>N</w:t>
            </w:r>
          </w:p>
        </w:tc>
      </w:tr>
      <w:tr w:rsidR="006A6366" w:rsidRPr="0054462C" w14:paraId="576789CB"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7650DC32" w14:textId="25AA4B92" w:rsidR="006A6366" w:rsidRPr="0054462C" w:rsidRDefault="00FA1E0E" w:rsidP="001A4795">
            <w:pPr>
              <w:spacing w:after="0"/>
              <w:rPr>
                <w:b/>
                <w:sz w:val="18"/>
                <w:szCs w:val="20"/>
              </w:rPr>
            </w:pPr>
            <w:r w:rsidRPr="0054462C">
              <w:rPr>
                <w:b/>
                <w:sz w:val="18"/>
                <w:szCs w:val="20"/>
              </w:rPr>
              <w:t>Dicken S. C. Ko, MD</w:t>
            </w:r>
          </w:p>
        </w:tc>
        <w:tc>
          <w:tcPr>
            <w:tcW w:w="6361" w:type="dxa"/>
          </w:tcPr>
          <w:p w14:paraId="171C5D2F" w14:textId="03D9B8E1" w:rsidR="006A6366" w:rsidRPr="0054462C" w:rsidRDefault="00FA1E0E" w:rsidP="001A4795">
            <w:pPr>
              <w:spacing w:after="0"/>
              <w:rPr>
                <w:i/>
                <w:sz w:val="18"/>
                <w:szCs w:val="20"/>
              </w:rPr>
            </w:pPr>
            <w:r w:rsidRPr="0054462C">
              <w:rPr>
                <w:i/>
                <w:sz w:val="18"/>
                <w:szCs w:val="20"/>
              </w:rPr>
              <w:t>Chief Medical Officer/Vice</w:t>
            </w:r>
            <w:r w:rsidR="00FF5071">
              <w:rPr>
                <w:i/>
                <w:sz w:val="18"/>
                <w:szCs w:val="20"/>
              </w:rPr>
              <w:t xml:space="preserve"> </w:t>
            </w:r>
            <w:r w:rsidRPr="0054462C">
              <w:rPr>
                <w:i/>
                <w:sz w:val="18"/>
                <w:szCs w:val="20"/>
              </w:rPr>
              <w:t>President of Medical Affairs, St. Elizabeth’s Medical Center, Steward Health Care</w:t>
            </w:r>
          </w:p>
        </w:tc>
        <w:tc>
          <w:tcPr>
            <w:tcW w:w="1080" w:type="dxa"/>
          </w:tcPr>
          <w:p w14:paraId="362F80A8" w14:textId="634D1D47" w:rsidR="006A6366" w:rsidRPr="0054462C" w:rsidRDefault="007E7786" w:rsidP="001A4795">
            <w:pPr>
              <w:spacing w:after="0"/>
              <w:jc w:val="center"/>
              <w:rPr>
                <w:sz w:val="18"/>
                <w:szCs w:val="20"/>
              </w:rPr>
            </w:pPr>
            <w:r w:rsidRPr="0054462C">
              <w:rPr>
                <w:sz w:val="18"/>
                <w:szCs w:val="20"/>
              </w:rPr>
              <w:t>N</w:t>
            </w:r>
          </w:p>
        </w:tc>
      </w:tr>
      <w:tr w:rsidR="006A6366" w:rsidRPr="0054462C" w14:paraId="58FDF325" w14:textId="77777777" w:rsidTr="000D02B7">
        <w:trPr>
          <w:cnfStyle w:val="000000100000" w:firstRow="0" w:lastRow="0" w:firstColumn="0" w:lastColumn="0" w:oddVBand="0" w:evenVBand="0" w:oddHBand="1" w:evenHBand="0" w:firstRowFirstColumn="0" w:firstRowLastColumn="0" w:lastRowFirstColumn="0" w:lastRowLastColumn="0"/>
          <w:trHeight w:val="421"/>
        </w:trPr>
        <w:tc>
          <w:tcPr>
            <w:tcW w:w="2009" w:type="dxa"/>
          </w:tcPr>
          <w:p w14:paraId="3A1E05A4" w14:textId="325E334D" w:rsidR="006A6366" w:rsidRPr="0054462C" w:rsidRDefault="00FA1E0E" w:rsidP="001A4795">
            <w:pPr>
              <w:spacing w:after="0"/>
              <w:rPr>
                <w:b/>
                <w:sz w:val="18"/>
                <w:szCs w:val="20"/>
              </w:rPr>
            </w:pPr>
            <w:r w:rsidRPr="0054462C">
              <w:rPr>
                <w:b/>
                <w:sz w:val="18"/>
                <w:szCs w:val="20"/>
              </w:rPr>
              <w:t>Michael Lee, MD</w:t>
            </w:r>
          </w:p>
        </w:tc>
        <w:tc>
          <w:tcPr>
            <w:tcW w:w="6361" w:type="dxa"/>
          </w:tcPr>
          <w:p w14:paraId="2CCB36B3" w14:textId="0C2DE93F" w:rsidR="006A6366" w:rsidRPr="0054462C" w:rsidRDefault="00FA1E0E" w:rsidP="001A4795">
            <w:pPr>
              <w:spacing w:after="0"/>
              <w:rPr>
                <w:i/>
                <w:sz w:val="18"/>
                <w:szCs w:val="20"/>
              </w:rPr>
            </w:pPr>
            <w:r w:rsidRPr="0054462C">
              <w:rPr>
                <w:i/>
                <w:sz w:val="18"/>
                <w:szCs w:val="20"/>
              </w:rPr>
              <w:t xml:space="preserve">Medical Director, </w:t>
            </w:r>
            <w:r w:rsidR="0075458D" w:rsidRPr="0054462C">
              <w:rPr>
                <w:i/>
                <w:sz w:val="18"/>
                <w:szCs w:val="20"/>
              </w:rPr>
              <w:t xml:space="preserve">Boston </w:t>
            </w:r>
            <w:r w:rsidRPr="0054462C">
              <w:rPr>
                <w:i/>
                <w:sz w:val="18"/>
                <w:szCs w:val="20"/>
              </w:rPr>
              <w:t xml:space="preserve">Children’s Hospital </w:t>
            </w:r>
          </w:p>
        </w:tc>
        <w:tc>
          <w:tcPr>
            <w:tcW w:w="1080" w:type="dxa"/>
          </w:tcPr>
          <w:p w14:paraId="0AFE4DDE" w14:textId="3632106F" w:rsidR="006A6366" w:rsidRPr="0054462C" w:rsidRDefault="00770442" w:rsidP="001A4795">
            <w:pPr>
              <w:spacing w:after="0"/>
              <w:jc w:val="center"/>
              <w:rPr>
                <w:sz w:val="18"/>
                <w:szCs w:val="20"/>
              </w:rPr>
            </w:pPr>
            <w:r w:rsidRPr="0054462C">
              <w:rPr>
                <w:sz w:val="18"/>
                <w:szCs w:val="20"/>
              </w:rPr>
              <w:t>Y</w:t>
            </w:r>
          </w:p>
        </w:tc>
      </w:tr>
      <w:tr w:rsidR="006A6366" w:rsidRPr="0054462C" w14:paraId="6F1EA62A" w14:textId="77777777" w:rsidTr="001A4795">
        <w:trPr>
          <w:cnfStyle w:val="000000010000" w:firstRow="0" w:lastRow="0" w:firstColumn="0" w:lastColumn="0" w:oddVBand="0" w:evenVBand="0" w:oddHBand="0" w:evenHBand="1" w:firstRowFirstColumn="0" w:firstRowLastColumn="0" w:lastRowFirstColumn="0" w:lastRowLastColumn="0"/>
          <w:trHeight w:val="425"/>
        </w:trPr>
        <w:tc>
          <w:tcPr>
            <w:tcW w:w="2009" w:type="dxa"/>
          </w:tcPr>
          <w:p w14:paraId="6410BE1A" w14:textId="0BF430FA" w:rsidR="006A6366" w:rsidRPr="0054462C" w:rsidRDefault="008C4F3D" w:rsidP="001A4795">
            <w:pPr>
              <w:tabs>
                <w:tab w:val="center" w:pos="922"/>
              </w:tabs>
              <w:spacing w:after="0"/>
              <w:rPr>
                <w:b/>
                <w:sz w:val="18"/>
                <w:szCs w:val="20"/>
              </w:rPr>
            </w:pPr>
            <w:r w:rsidRPr="0054462C">
              <w:rPr>
                <w:b/>
                <w:sz w:val="18"/>
                <w:szCs w:val="20"/>
              </w:rPr>
              <w:t>Manuel Lopes</w:t>
            </w:r>
          </w:p>
        </w:tc>
        <w:tc>
          <w:tcPr>
            <w:tcW w:w="6361" w:type="dxa"/>
          </w:tcPr>
          <w:p w14:paraId="7159D88A" w14:textId="5E3CEC44" w:rsidR="006A6366" w:rsidRPr="0054462C" w:rsidRDefault="008C4F3D" w:rsidP="001A4795">
            <w:pPr>
              <w:spacing w:after="0"/>
              <w:rPr>
                <w:i/>
                <w:sz w:val="18"/>
                <w:szCs w:val="20"/>
              </w:rPr>
            </w:pPr>
            <w:r w:rsidRPr="0054462C">
              <w:rPr>
                <w:i/>
                <w:sz w:val="18"/>
                <w:szCs w:val="20"/>
              </w:rPr>
              <w:t>Chief Executive Officer, East Boston Neighborhood Health Center</w:t>
            </w:r>
          </w:p>
        </w:tc>
        <w:tc>
          <w:tcPr>
            <w:tcW w:w="1080" w:type="dxa"/>
          </w:tcPr>
          <w:p w14:paraId="1ED511F5" w14:textId="2E29456D" w:rsidR="006A6366" w:rsidRPr="0054462C" w:rsidRDefault="00475FFC" w:rsidP="001A4795">
            <w:pPr>
              <w:spacing w:after="0"/>
              <w:jc w:val="center"/>
              <w:rPr>
                <w:sz w:val="18"/>
                <w:szCs w:val="20"/>
              </w:rPr>
            </w:pPr>
            <w:r>
              <w:rPr>
                <w:sz w:val="18"/>
                <w:szCs w:val="20"/>
              </w:rPr>
              <w:t>N</w:t>
            </w:r>
          </w:p>
        </w:tc>
      </w:tr>
      <w:tr w:rsidR="006A6366" w:rsidRPr="0054462C" w14:paraId="4BD22F38" w14:textId="77777777" w:rsidTr="000D02B7">
        <w:trPr>
          <w:cnfStyle w:val="000000100000" w:firstRow="0" w:lastRow="0" w:firstColumn="0" w:lastColumn="0" w:oddVBand="0" w:evenVBand="0" w:oddHBand="1" w:evenHBand="0" w:firstRowFirstColumn="0" w:firstRowLastColumn="0" w:lastRowFirstColumn="0" w:lastRowLastColumn="0"/>
          <w:trHeight w:val="403"/>
        </w:trPr>
        <w:tc>
          <w:tcPr>
            <w:tcW w:w="2009" w:type="dxa"/>
          </w:tcPr>
          <w:p w14:paraId="05D98203" w14:textId="64195C6B" w:rsidR="006A6366" w:rsidRPr="0054462C" w:rsidRDefault="008C4F3D" w:rsidP="001A4795">
            <w:pPr>
              <w:spacing w:after="0"/>
              <w:rPr>
                <w:b/>
                <w:sz w:val="18"/>
                <w:szCs w:val="20"/>
                <w:vertAlign w:val="superscript"/>
              </w:rPr>
            </w:pPr>
            <w:r w:rsidRPr="0054462C">
              <w:rPr>
                <w:b/>
                <w:sz w:val="18"/>
                <w:szCs w:val="20"/>
              </w:rPr>
              <w:t>Linda McGoldrick</w:t>
            </w:r>
          </w:p>
        </w:tc>
        <w:tc>
          <w:tcPr>
            <w:tcW w:w="6361" w:type="dxa"/>
          </w:tcPr>
          <w:p w14:paraId="045D5E2C" w14:textId="1EA02E50" w:rsidR="006A6366" w:rsidRPr="0054462C" w:rsidRDefault="007F4880" w:rsidP="001A4795">
            <w:pPr>
              <w:spacing w:after="0"/>
              <w:rPr>
                <w:i/>
                <w:sz w:val="18"/>
                <w:szCs w:val="20"/>
              </w:rPr>
            </w:pPr>
            <w:r>
              <w:rPr>
                <w:i/>
                <w:sz w:val="18"/>
                <w:szCs w:val="20"/>
              </w:rPr>
              <w:t>President and CEO,</w:t>
            </w:r>
            <w:r w:rsidR="005D298D">
              <w:rPr>
                <w:i/>
                <w:sz w:val="18"/>
                <w:szCs w:val="20"/>
              </w:rPr>
              <w:t xml:space="preserve"> Zillion</w:t>
            </w:r>
          </w:p>
        </w:tc>
        <w:tc>
          <w:tcPr>
            <w:tcW w:w="1080" w:type="dxa"/>
          </w:tcPr>
          <w:p w14:paraId="0CF2707D" w14:textId="7B68B617" w:rsidR="006A6366" w:rsidRPr="0054462C" w:rsidRDefault="00475FFC" w:rsidP="001A4795">
            <w:pPr>
              <w:spacing w:after="0"/>
              <w:jc w:val="center"/>
              <w:rPr>
                <w:sz w:val="18"/>
                <w:szCs w:val="20"/>
              </w:rPr>
            </w:pPr>
            <w:r>
              <w:rPr>
                <w:sz w:val="18"/>
                <w:szCs w:val="20"/>
              </w:rPr>
              <w:t>N</w:t>
            </w:r>
          </w:p>
        </w:tc>
      </w:tr>
      <w:tr w:rsidR="00385F6B" w:rsidRPr="0054462C" w14:paraId="4C244176" w14:textId="77777777" w:rsidTr="000D02B7">
        <w:trPr>
          <w:cnfStyle w:val="000000010000" w:firstRow="0" w:lastRow="0" w:firstColumn="0" w:lastColumn="0" w:oddVBand="0" w:evenVBand="0" w:oddHBand="0" w:evenHBand="1" w:firstRowFirstColumn="0" w:firstRowLastColumn="0" w:lastRowFirstColumn="0" w:lastRowLastColumn="0"/>
          <w:trHeight w:val="376"/>
        </w:trPr>
        <w:tc>
          <w:tcPr>
            <w:tcW w:w="2009" w:type="dxa"/>
          </w:tcPr>
          <w:p w14:paraId="596A5FF1" w14:textId="79F7B4EC" w:rsidR="00385F6B" w:rsidRPr="0054462C" w:rsidRDefault="008C4F3D" w:rsidP="001A4795">
            <w:pPr>
              <w:spacing w:after="0"/>
              <w:rPr>
                <w:b/>
                <w:sz w:val="18"/>
                <w:szCs w:val="20"/>
              </w:rPr>
            </w:pPr>
            <w:r w:rsidRPr="0054462C">
              <w:rPr>
                <w:b/>
                <w:sz w:val="18"/>
                <w:szCs w:val="20"/>
              </w:rPr>
              <w:t>Michael Miltenberger</w:t>
            </w:r>
          </w:p>
        </w:tc>
        <w:tc>
          <w:tcPr>
            <w:tcW w:w="6361" w:type="dxa"/>
          </w:tcPr>
          <w:p w14:paraId="60EF9044" w14:textId="1FD8A357" w:rsidR="00385F6B" w:rsidRPr="0054462C" w:rsidRDefault="008C4F3D" w:rsidP="001A4795">
            <w:pPr>
              <w:spacing w:after="0"/>
              <w:rPr>
                <w:i/>
                <w:sz w:val="18"/>
                <w:szCs w:val="20"/>
              </w:rPr>
            </w:pPr>
            <w:r w:rsidRPr="0054462C">
              <w:rPr>
                <w:i/>
                <w:sz w:val="18"/>
                <w:szCs w:val="20"/>
              </w:rPr>
              <w:t>Vice President Healthcare Team, Advent International</w:t>
            </w:r>
          </w:p>
        </w:tc>
        <w:tc>
          <w:tcPr>
            <w:tcW w:w="1080" w:type="dxa"/>
          </w:tcPr>
          <w:p w14:paraId="617E7A3C" w14:textId="58C0636E" w:rsidR="00385F6B" w:rsidRPr="0054462C" w:rsidRDefault="008C4F3D" w:rsidP="001A4795">
            <w:pPr>
              <w:spacing w:after="0"/>
              <w:jc w:val="center"/>
              <w:rPr>
                <w:sz w:val="18"/>
                <w:szCs w:val="20"/>
              </w:rPr>
            </w:pPr>
            <w:r w:rsidRPr="0054462C">
              <w:rPr>
                <w:sz w:val="18"/>
                <w:szCs w:val="20"/>
              </w:rPr>
              <w:t>Y</w:t>
            </w:r>
          </w:p>
        </w:tc>
      </w:tr>
      <w:tr w:rsidR="006A6366" w:rsidRPr="0054462C" w14:paraId="6046691C" w14:textId="77777777" w:rsidTr="000D02B7">
        <w:trPr>
          <w:cnfStyle w:val="000000100000" w:firstRow="0" w:lastRow="0" w:firstColumn="0" w:lastColumn="0" w:oddVBand="0" w:evenVBand="0" w:oddHBand="1" w:evenHBand="0" w:firstRowFirstColumn="0" w:firstRowLastColumn="0" w:lastRowFirstColumn="0" w:lastRowLastColumn="0"/>
          <w:trHeight w:val="430"/>
        </w:trPr>
        <w:tc>
          <w:tcPr>
            <w:tcW w:w="2009" w:type="dxa"/>
          </w:tcPr>
          <w:p w14:paraId="25F03AC3" w14:textId="4D39763F" w:rsidR="006A6366" w:rsidRPr="0054462C" w:rsidRDefault="008C4F3D" w:rsidP="001A4795">
            <w:pPr>
              <w:spacing w:after="0"/>
              <w:rPr>
                <w:b/>
                <w:sz w:val="18"/>
                <w:szCs w:val="20"/>
              </w:rPr>
            </w:pPr>
            <w:r w:rsidRPr="0054462C">
              <w:rPr>
                <w:b/>
                <w:sz w:val="18"/>
                <w:szCs w:val="20"/>
              </w:rPr>
              <w:t>Nancy Mizzoni, NP</w:t>
            </w:r>
          </w:p>
        </w:tc>
        <w:tc>
          <w:tcPr>
            <w:tcW w:w="6361" w:type="dxa"/>
          </w:tcPr>
          <w:p w14:paraId="0C0B1E17" w14:textId="12207CEA" w:rsidR="006A6366" w:rsidRPr="0054462C" w:rsidRDefault="008C4F3D" w:rsidP="001A4795">
            <w:pPr>
              <w:spacing w:after="0"/>
              <w:rPr>
                <w:i/>
                <w:sz w:val="18"/>
                <w:szCs w:val="20"/>
              </w:rPr>
            </w:pPr>
            <w:r w:rsidRPr="0054462C">
              <w:rPr>
                <w:i/>
                <w:sz w:val="18"/>
                <w:szCs w:val="20"/>
              </w:rPr>
              <w:t>Professor and Nurse Practitioner, Middlesex Community College</w:t>
            </w:r>
          </w:p>
        </w:tc>
        <w:tc>
          <w:tcPr>
            <w:tcW w:w="1080" w:type="dxa"/>
          </w:tcPr>
          <w:p w14:paraId="218E0444" w14:textId="4C18084E" w:rsidR="006A6366" w:rsidRPr="0054462C" w:rsidRDefault="008C4F3D" w:rsidP="001A4795">
            <w:pPr>
              <w:spacing w:after="0"/>
              <w:jc w:val="center"/>
              <w:rPr>
                <w:sz w:val="18"/>
                <w:szCs w:val="20"/>
              </w:rPr>
            </w:pPr>
            <w:r w:rsidRPr="0054462C">
              <w:rPr>
                <w:sz w:val="18"/>
                <w:szCs w:val="20"/>
              </w:rPr>
              <w:t>Y</w:t>
            </w:r>
          </w:p>
        </w:tc>
      </w:tr>
      <w:tr w:rsidR="006A6366" w:rsidRPr="0054462C" w14:paraId="4DFAEFA5" w14:textId="77777777" w:rsidTr="000D02B7">
        <w:trPr>
          <w:cnfStyle w:val="000000010000" w:firstRow="0" w:lastRow="0" w:firstColumn="0" w:lastColumn="0" w:oddVBand="0" w:evenVBand="0" w:oddHBand="0" w:evenHBand="1" w:firstRowFirstColumn="0" w:firstRowLastColumn="0" w:lastRowFirstColumn="0" w:lastRowLastColumn="0"/>
          <w:trHeight w:val="421"/>
        </w:trPr>
        <w:tc>
          <w:tcPr>
            <w:tcW w:w="2009" w:type="dxa"/>
          </w:tcPr>
          <w:p w14:paraId="083B5129" w14:textId="44C07C87" w:rsidR="006A6366" w:rsidRPr="0054462C" w:rsidRDefault="008C4F3D" w:rsidP="001A4795">
            <w:pPr>
              <w:spacing w:after="0"/>
              <w:rPr>
                <w:b/>
                <w:sz w:val="18"/>
                <w:szCs w:val="20"/>
              </w:rPr>
            </w:pPr>
            <w:r w:rsidRPr="0054462C">
              <w:rPr>
                <w:b/>
                <w:sz w:val="18"/>
                <w:szCs w:val="20"/>
              </w:rPr>
              <w:t>Naomi Prendergast</w:t>
            </w:r>
          </w:p>
        </w:tc>
        <w:tc>
          <w:tcPr>
            <w:tcW w:w="6361" w:type="dxa"/>
          </w:tcPr>
          <w:p w14:paraId="66A53A47" w14:textId="2247A004" w:rsidR="006A6366" w:rsidRPr="0054462C" w:rsidRDefault="008C4F3D" w:rsidP="001A4795">
            <w:pPr>
              <w:spacing w:after="0"/>
              <w:rPr>
                <w:i/>
                <w:sz w:val="18"/>
                <w:szCs w:val="20"/>
              </w:rPr>
            </w:pPr>
            <w:r w:rsidRPr="0054462C">
              <w:rPr>
                <w:i/>
                <w:sz w:val="18"/>
                <w:szCs w:val="20"/>
              </w:rPr>
              <w:t>President and Chief Executive Officer, D’Youville Life and Wellness Community</w:t>
            </w:r>
          </w:p>
        </w:tc>
        <w:tc>
          <w:tcPr>
            <w:tcW w:w="1080" w:type="dxa"/>
          </w:tcPr>
          <w:p w14:paraId="6BB9B252" w14:textId="1D1D32C0" w:rsidR="006A6366" w:rsidRPr="0054462C" w:rsidRDefault="004D60E4" w:rsidP="001A4795">
            <w:pPr>
              <w:spacing w:after="0"/>
              <w:jc w:val="center"/>
              <w:rPr>
                <w:sz w:val="18"/>
                <w:szCs w:val="20"/>
              </w:rPr>
            </w:pPr>
            <w:r w:rsidRPr="0054462C">
              <w:rPr>
                <w:sz w:val="18"/>
                <w:szCs w:val="20"/>
              </w:rPr>
              <w:t>Y</w:t>
            </w:r>
          </w:p>
        </w:tc>
      </w:tr>
      <w:tr w:rsidR="006A6366" w:rsidRPr="0054462C" w14:paraId="13FC37DE" w14:textId="77777777" w:rsidTr="000D02B7">
        <w:trPr>
          <w:cnfStyle w:val="000000100000" w:firstRow="0" w:lastRow="0" w:firstColumn="0" w:lastColumn="0" w:oddVBand="0" w:evenVBand="0" w:oddHBand="1" w:evenHBand="0" w:firstRowFirstColumn="0" w:firstRowLastColumn="0" w:lastRowFirstColumn="0" w:lastRowLastColumn="0"/>
          <w:trHeight w:val="439"/>
        </w:trPr>
        <w:tc>
          <w:tcPr>
            <w:tcW w:w="2009" w:type="dxa"/>
          </w:tcPr>
          <w:p w14:paraId="2EC87086" w14:textId="12E21D88" w:rsidR="006A6366" w:rsidRPr="0054462C" w:rsidRDefault="008C4F3D" w:rsidP="001A4795">
            <w:pPr>
              <w:spacing w:after="0"/>
              <w:rPr>
                <w:b/>
                <w:sz w:val="18"/>
                <w:szCs w:val="20"/>
              </w:rPr>
            </w:pPr>
            <w:r w:rsidRPr="0054462C">
              <w:rPr>
                <w:b/>
                <w:sz w:val="18"/>
                <w:szCs w:val="20"/>
              </w:rPr>
              <w:t>Monica Sawhney</w:t>
            </w:r>
          </w:p>
        </w:tc>
        <w:tc>
          <w:tcPr>
            <w:tcW w:w="6361" w:type="dxa"/>
          </w:tcPr>
          <w:p w14:paraId="5A918784" w14:textId="34EA4B93" w:rsidR="006A6366" w:rsidRPr="0054462C" w:rsidRDefault="008C4F3D" w:rsidP="001A4795">
            <w:pPr>
              <w:spacing w:after="0"/>
              <w:rPr>
                <w:i/>
                <w:sz w:val="18"/>
                <w:szCs w:val="20"/>
              </w:rPr>
            </w:pPr>
            <w:r w:rsidRPr="0054462C">
              <w:rPr>
                <w:i/>
                <w:sz w:val="18"/>
                <w:szCs w:val="20"/>
              </w:rPr>
              <w:t>Chief of Staff, MassHealth (Designee for Assistant Secretary Daniel Tsai)</w:t>
            </w:r>
          </w:p>
        </w:tc>
        <w:tc>
          <w:tcPr>
            <w:tcW w:w="1080" w:type="dxa"/>
          </w:tcPr>
          <w:p w14:paraId="1C08ADB2" w14:textId="5B6962DD" w:rsidR="006A6366" w:rsidRPr="0054462C" w:rsidRDefault="00475FFC" w:rsidP="001A4795">
            <w:pPr>
              <w:spacing w:after="0"/>
              <w:jc w:val="center"/>
              <w:rPr>
                <w:sz w:val="18"/>
                <w:szCs w:val="20"/>
              </w:rPr>
            </w:pPr>
            <w:r>
              <w:rPr>
                <w:sz w:val="18"/>
                <w:szCs w:val="20"/>
              </w:rPr>
              <w:t>N</w:t>
            </w:r>
          </w:p>
        </w:tc>
      </w:tr>
      <w:tr w:rsidR="00872BF4" w:rsidRPr="0054462C" w14:paraId="014A73B3" w14:textId="77777777" w:rsidTr="00135C73">
        <w:trPr>
          <w:cnfStyle w:val="000000010000" w:firstRow="0" w:lastRow="0" w:firstColumn="0" w:lastColumn="0" w:oddVBand="0" w:evenVBand="0" w:oddHBand="0" w:evenHBand="1" w:firstRowFirstColumn="0" w:firstRowLastColumn="0" w:lastRowFirstColumn="0" w:lastRowLastColumn="0"/>
          <w:trHeight w:val="353"/>
        </w:trPr>
        <w:tc>
          <w:tcPr>
            <w:tcW w:w="2009" w:type="dxa"/>
          </w:tcPr>
          <w:p w14:paraId="7FF002E7" w14:textId="77777777" w:rsidR="00872BF4" w:rsidRPr="0054462C" w:rsidRDefault="00872BF4" w:rsidP="00872BF4">
            <w:pPr>
              <w:spacing w:after="0"/>
              <w:rPr>
                <w:b/>
                <w:sz w:val="18"/>
                <w:szCs w:val="20"/>
              </w:rPr>
            </w:pPr>
            <w:r w:rsidRPr="0054462C">
              <w:rPr>
                <w:b/>
                <w:sz w:val="18"/>
                <w:szCs w:val="20"/>
              </w:rPr>
              <w:t>Emma Schlitzer</w:t>
            </w:r>
          </w:p>
        </w:tc>
        <w:tc>
          <w:tcPr>
            <w:tcW w:w="6361" w:type="dxa"/>
          </w:tcPr>
          <w:p w14:paraId="35AC64A2" w14:textId="1E61D80A" w:rsidR="00872BF4" w:rsidRPr="0054462C" w:rsidRDefault="00872BF4" w:rsidP="00872BF4">
            <w:pPr>
              <w:spacing w:after="0"/>
              <w:rPr>
                <w:i/>
                <w:sz w:val="18"/>
                <w:szCs w:val="20"/>
              </w:rPr>
            </w:pPr>
            <w:r w:rsidRPr="0054462C">
              <w:rPr>
                <w:i/>
                <w:sz w:val="18"/>
                <w:szCs w:val="20"/>
              </w:rPr>
              <w:t>Manager, External Affairs, CHIA</w:t>
            </w:r>
            <w:r>
              <w:rPr>
                <w:i/>
                <w:sz w:val="18"/>
                <w:szCs w:val="20"/>
              </w:rPr>
              <w:t xml:space="preserve"> (represented by Lisa Ahlgren)</w:t>
            </w:r>
          </w:p>
        </w:tc>
        <w:tc>
          <w:tcPr>
            <w:tcW w:w="1080" w:type="dxa"/>
          </w:tcPr>
          <w:p w14:paraId="319D797D" w14:textId="77777777" w:rsidR="00872BF4" w:rsidRPr="0054462C" w:rsidRDefault="00872BF4" w:rsidP="00872BF4">
            <w:pPr>
              <w:spacing w:after="0"/>
              <w:jc w:val="center"/>
              <w:rPr>
                <w:sz w:val="18"/>
                <w:szCs w:val="20"/>
              </w:rPr>
            </w:pPr>
            <w:r w:rsidRPr="0054462C">
              <w:rPr>
                <w:sz w:val="18"/>
                <w:szCs w:val="20"/>
              </w:rPr>
              <w:t>Y</w:t>
            </w:r>
          </w:p>
        </w:tc>
      </w:tr>
      <w:tr w:rsidR="006A6366" w:rsidRPr="0054462C" w14:paraId="120E23D2" w14:textId="77777777" w:rsidTr="000D02B7">
        <w:trPr>
          <w:cnfStyle w:val="000000100000" w:firstRow="0" w:lastRow="0" w:firstColumn="0" w:lastColumn="0" w:oddVBand="0" w:evenVBand="0" w:oddHBand="1" w:evenHBand="0" w:firstRowFirstColumn="0" w:firstRowLastColumn="0" w:lastRowFirstColumn="0" w:lastRowLastColumn="0"/>
          <w:trHeight w:val="457"/>
        </w:trPr>
        <w:tc>
          <w:tcPr>
            <w:tcW w:w="2009" w:type="dxa"/>
          </w:tcPr>
          <w:p w14:paraId="4DF80DF3" w14:textId="45A4DCA7" w:rsidR="006A6366" w:rsidRPr="0054462C" w:rsidRDefault="008C4F3D" w:rsidP="001A4795">
            <w:pPr>
              <w:spacing w:after="0"/>
              <w:rPr>
                <w:b/>
                <w:sz w:val="18"/>
                <w:szCs w:val="20"/>
              </w:rPr>
            </w:pPr>
            <w:r w:rsidRPr="0054462C">
              <w:rPr>
                <w:b/>
                <w:sz w:val="18"/>
                <w:szCs w:val="20"/>
              </w:rPr>
              <w:t>Laurance Stuntz</w:t>
            </w:r>
          </w:p>
        </w:tc>
        <w:tc>
          <w:tcPr>
            <w:tcW w:w="6361" w:type="dxa"/>
          </w:tcPr>
          <w:p w14:paraId="403BF600" w14:textId="26CB7170" w:rsidR="006A6366" w:rsidRPr="0054462C" w:rsidRDefault="008C4F3D" w:rsidP="001A4795">
            <w:pPr>
              <w:spacing w:after="0"/>
              <w:rPr>
                <w:i/>
                <w:sz w:val="18"/>
                <w:szCs w:val="20"/>
              </w:rPr>
            </w:pPr>
            <w:r w:rsidRPr="0054462C">
              <w:rPr>
                <w:i/>
                <w:sz w:val="18"/>
                <w:szCs w:val="20"/>
              </w:rPr>
              <w:t>Director, Massachusetts eHealth Institute</w:t>
            </w:r>
          </w:p>
        </w:tc>
        <w:tc>
          <w:tcPr>
            <w:tcW w:w="1080" w:type="dxa"/>
          </w:tcPr>
          <w:p w14:paraId="575925DB" w14:textId="68F179FF" w:rsidR="006A6366" w:rsidRPr="0054462C" w:rsidRDefault="001D5A6B" w:rsidP="001A4795">
            <w:pPr>
              <w:spacing w:after="0"/>
              <w:jc w:val="center"/>
              <w:rPr>
                <w:sz w:val="18"/>
                <w:szCs w:val="20"/>
              </w:rPr>
            </w:pPr>
            <w:r w:rsidRPr="0054462C">
              <w:rPr>
                <w:sz w:val="18"/>
                <w:szCs w:val="20"/>
              </w:rPr>
              <w:t>Y</w:t>
            </w:r>
          </w:p>
        </w:tc>
      </w:tr>
      <w:tr w:rsidR="006A6366" w:rsidRPr="0054462C" w14:paraId="6B39D180" w14:textId="77777777" w:rsidTr="001A4795">
        <w:trPr>
          <w:cnfStyle w:val="000000010000" w:firstRow="0" w:lastRow="0" w:firstColumn="0" w:lastColumn="0" w:oddVBand="0" w:evenVBand="0" w:oddHBand="0" w:evenHBand="1" w:firstRowFirstColumn="0" w:firstRowLastColumn="0" w:lastRowFirstColumn="0" w:lastRowLastColumn="0"/>
          <w:trHeight w:val="398"/>
        </w:trPr>
        <w:tc>
          <w:tcPr>
            <w:tcW w:w="2009" w:type="dxa"/>
          </w:tcPr>
          <w:p w14:paraId="4380D9EC" w14:textId="1D073651" w:rsidR="006A6366" w:rsidRPr="0054462C" w:rsidRDefault="008C4F3D" w:rsidP="001A4795">
            <w:pPr>
              <w:spacing w:after="0"/>
              <w:rPr>
                <w:b/>
                <w:sz w:val="18"/>
                <w:szCs w:val="20"/>
              </w:rPr>
            </w:pPr>
            <w:r w:rsidRPr="0054462C">
              <w:rPr>
                <w:b/>
                <w:sz w:val="18"/>
                <w:szCs w:val="20"/>
              </w:rPr>
              <w:t>Pramila Yadav, MD</w:t>
            </w:r>
          </w:p>
        </w:tc>
        <w:tc>
          <w:tcPr>
            <w:tcW w:w="6361" w:type="dxa"/>
          </w:tcPr>
          <w:p w14:paraId="41351A23" w14:textId="4852FF78" w:rsidR="006A6366" w:rsidRPr="0054462C" w:rsidRDefault="008C4F3D" w:rsidP="001A4795">
            <w:pPr>
              <w:spacing w:after="0"/>
              <w:rPr>
                <w:i/>
                <w:sz w:val="18"/>
                <w:szCs w:val="20"/>
              </w:rPr>
            </w:pPr>
            <w:r w:rsidRPr="0054462C">
              <w:rPr>
                <w:i/>
                <w:sz w:val="18"/>
                <w:szCs w:val="20"/>
              </w:rPr>
              <w:t>Private Practice Obstetrics &amp; Gynecology, Beth Israel Deaconess Medical Center</w:t>
            </w:r>
          </w:p>
        </w:tc>
        <w:tc>
          <w:tcPr>
            <w:tcW w:w="1080" w:type="dxa"/>
          </w:tcPr>
          <w:p w14:paraId="2D387DAB" w14:textId="47DBE607" w:rsidR="006A6366" w:rsidRPr="0054462C" w:rsidRDefault="00EF3E9C" w:rsidP="001A4795">
            <w:pPr>
              <w:spacing w:after="0"/>
              <w:jc w:val="center"/>
              <w:rPr>
                <w:sz w:val="18"/>
                <w:szCs w:val="20"/>
              </w:rPr>
            </w:pPr>
            <w:r>
              <w:rPr>
                <w:sz w:val="18"/>
                <w:szCs w:val="20"/>
              </w:rPr>
              <w:t>Y</w:t>
            </w:r>
          </w:p>
        </w:tc>
      </w:tr>
    </w:tbl>
    <w:p w14:paraId="1F6E05A7" w14:textId="0FCAC5BD" w:rsidR="001A4795" w:rsidRPr="008B5D45" w:rsidRDefault="0095571B" w:rsidP="001A4795">
      <w:pPr>
        <w:spacing w:after="0" w:line="240" w:lineRule="auto"/>
        <w:rPr>
          <w:rFonts w:ascii="Calibri Light" w:hAnsi="Calibri Light"/>
          <w:b/>
          <w:color w:val="002060"/>
          <w:sz w:val="28"/>
          <w:szCs w:val="28"/>
        </w:rPr>
      </w:pPr>
      <w:r w:rsidRPr="00F0173E">
        <w:rPr>
          <w:rFonts w:ascii="Calibri Light" w:hAnsi="Calibri Light"/>
          <w:b/>
          <w:color w:val="002060"/>
          <w:sz w:val="28"/>
          <w:szCs w:val="28"/>
        </w:rPr>
        <w:t>HIT Council Members</w:t>
      </w:r>
    </w:p>
    <w:p w14:paraId="7110921D" w14:textId="77777777" w:rsidR="008B5D45" w:rsidRDefault="008B5D45" w:rsidP="00EB3705">
      <w:pPr>
        <w:pStyle w:val="ListParagraph"/>
        <w:spacing w:after="120" w:line="240" w:lineRule="auto"/>
        <w:ind w:left="0"/>
        <w:rPr>
          <w:rFonts w:cs="Calibri"/>
          <w:sz w:val="18"/>
          <w:szCs w:val="20"/>
        </w:rPr>
      </w:pPr>
    </w:p>
    <w:p w14:paraId="5ADB957C" w14:textId="1C8C8569" w:rsidR="001975C4" w:rsidRDefault="001A4795" w:rsidP="00EB3705">
      <w:pPr>
        <w:pStyle w:val="ListParagraph"/>
        <w:spacing w:after="120" w:line="240" w:lineRule="auto"/>
        <w:ind w:left="0"/>
        <w:rPr>
          <w:rFonts w:cs="Calibri"/>
          <w:sz w:val="18"/>
          <w:szCs w:val="20"/>
        </w:rPr>
      </w:pPr>
      <w:r w:rsidRPr="00C63167">
        <w:rPr>
          <w:rFonts w:cs="Calibri"/>
          <w:sz w:val="18"/>
          <w:szCs w:val="20"/>
        </w:rPr>
        <w:t>Note: T</w:t>
      </w:r>
      <w:r w:rsidR="007C7794" w:rsidRPr="00C63167">
        <w:rPr>
          <w:rFonts w:cs="Calibri"/>
          <w:sz w:val="18"/>
          <w:szCs w:val="20"/>
        </w:rPr>
        <w:t xml:space="preserve">he above list provides the HIT Council Members at the time of </w:t>
      </w:r>
      <w:r w:rsidR="005535F3">
        <w:rPr>
          <w:rFonts w:cs="Calibri"/>
          <w:sz w:val="18"/>
          <w:szCs w:val="20"/>
        </w:rPr>
        <w:t xml:space="preserve">the </w:t>
      </w:r>
      <w:r w:rsidR="00E72C4B">
        <w:rPr>
          <w:rFonts w:cs="Calibri"/>
          <w:sz w:val="18"/>
          <w:szCs w:val="20"/>
        </w:rPr>
        <w:t xml:space="preserve">August </w:t>
      </w:r>
      <w:r w:rsidR="005535F3">
        <w:rPr>
          <w:rFonts w:cs="Calibri"/>
          <w:sz w:val="18"/>
          <w:szCs w:val="20"/>
        </w:rPr>
        <w:t>3, 2020</w:t>
      </w:r>
      <w:r w:rsidR="007C7794" w:rsidRPr="00C63167">
        <w:rPr>
          <w:rFonts w:cs="Calibri"/>
          <w:sz w:val="18"/>
          <w:szCs w:val="20"/>
        </w:rPr>
        <w:t xml:space="preserve"> meeting.</w:t>
      </w:r>
    </w:p>
    <w:p w14:paraId="3DF70412" w14:textId="204551DA" w:rsidR="00FA1E0E" w:rsidRPr="00A33CDE" w:rsidRDefault="00FA1E0E" w:rsidP="00EB3705">
      <w:pPr>
        <w:pStyle w:val="ListParagraph"/>
        <w:spacing w:after="120" w:line="240" w:lineRule="auto"/>
        <w:ind w:left="0"/>
        <w:rPr>
          <w:rFonts w:cs="Calibri"/>
          <w:i/>
          <w:sz w:val="18"/>
          <w:szCs w:val="20"/>
        </w:rPr>
      </w:pPr>
    </w:p>
    <w:p w14:paraId="39172EFA" w14:textId="77777777" w:rsidR="00A7603C" w:rsidRDefault="00A7603C">
      <w:pPr>
        <w:spacing w:after="0" w:line="240" w:lineRule="auto"/>
        <w:rPr>
          <w:rFonts w:ascii="Calibri Light" w:hAnsi="Calibri Light"/>
          <w:b/>
          <w:bCs/>
          <w:color w:val="5B9BD5"/>
          <w:sz w:val="26"/>
          <w:szCs w:val="26"/>
        </w:rPr>
      </w:pPr>
      <w:r>
        <w:br w:type="page"/>
      </w:r>
    </w:p>
    <w:p w14:paraId="53CE174E" w14:textId="2586A290" w:rsidR="000C2461" w:rsidRDefault="00411D8B" w:rsidP="000C2461">
      <w:pPr>
        <w:pStyle w:val="Heading2"/>
      </w:pPr>
      <w:r>
        <w:t xml:space="preserve">Discussion Item 1: </w:t>
      </w:r>
      <w:r w:rsidR="00C43842">
        <w:t>Welcome</w:t>
      </w:r>
      <w:r w:rsidR="00401669">
        <w:t xml:space="preserve"> </w:t>
      </w:r>
    </w:p>
    <w:p w14:paraId="3CF81ACA" w14:textId="00E60CEA" w:rsidR="006D1412" w:rsidRDefault="00143D25" w:rsidP="007479AE">
      <w:pPr>
        <w:spacing w:after="0" w:line="240" w:lineRule="auto"/>
      </w:pPr>
      <w:r w:rsidRPr="000C2461">
        <w:t>Undersecretary Lauren Peters</w:t>
      </w:r>
      <w:r w:rsidR="00495E02" w:rsidRPr="000C2461">
        <w:t xml:space="preserve"> </w:t>
      </w:r>
      <w:r w:rsidR="00C63167">
        <w:t xml:space="preserve">called the meeting to order </w:t>
      </w:r>
      <w:r w:rsidR="00F47903">
        <w:t>at</w:t>
      </w:r>
      <w:r w:rsidR="007A3608" w:rsidRPr="00FA7C8E">
        <w:t xml:space="preserve"> </w:t>
      </w:r>
      <w:r w:rsidR="00420E3D">
        <w:t>3:3</w:t>
      </w:r>
      <w:r w:rsidR="004D7236">
        <w:t>4</w:t>
      </w:r>
      <w:r w:rsidR="00EF3A75">
        <w:t xml:space="preserve"> </w:t>
      </w:r>
      <w:r w:rsidR="00587FC8">
        <w:t>p.m</w:t>
      </w:r>
      <w:r w:rsidR="00577539" w:rsidRPr="00FA7C8E">
        <w:t>.</w:t>
      </w:r>
      <w:r w:rsidR="0079283D" w:rsidRPr="000C2461">
        <w:t xml:space="preserve"> </w:t>
      </w:r>
      <w:r w:rsidRPr="000C2461">
        <w:t>The Unders</w:t>
      </w:r>
      <w:r w:rsidR="006001ED" w:rsidRPr="000C2461">
        <w:t xml:space="preserve">ecretary </w:t>
      </w:r>
      <w:r w:rsidR="0079283D" w:rsidRPr="000C2461">
        <w:t xml:space="preserve">welcomed the </w:t>
      </w:r>
      <w:r w:rsidR="005E13A1">
        <w:t>HITC (</w:t>
      </w:r>
      <w:r w:rsidR="0079283D" w:rsidRPr="000C2461">
        <w:t>Health Information Technology Council</w:t>
      </w:r>
      <w:r w:rsidR="005E13A1">
        <w:t>)</w:t>
      </w:r>
      <w:r w:rsidR="0079283D" w:rsidRPr="000C2461">
        <w:t xml:space="preserve"> to the </w:t>
      </w:r>
      <w:r w:rsidR="000173EB">
        <w:t>August</w:t>
      </w:r>
      <w:r w:rsidR="009F70F1">
        <w:t xml:space="preserve"> 3, 2020 meeting and noted thi</w:t>
      </w:r>
      <w:r w:rsidR="009A23F2">
        <w:t>s was the first time the Council</w:t>
      </w:r>
      <w:r w:rsidR="009F70F1">
        <w:t xml:space="preserve"> had met since the COVID-19 emergency order as the May meeting </w:t>
      </w:r>
      <w:r w:rsidR="00D54F71">
        <w:t>had been</w:t>
      </w:r>
      <w:r w:rsidR="009F70F1">
        <w:t xml:space="preserve"> cancelled.</w:t>
      </w:r>
    </w:p>
    <w:p w14:paraId="30AB76C4" w14:textId="77641E7F" w:rsidR="006D1412" w:rsidRDefault="006D1412" w:rsidP="0079283D">
      <w:pPr>
        <w:spacing w:after="0" w:line="240" w:lineRule="auto"/>
      </w:pPr>
    </w:p>
    <w:p w14:paraId="08D88653" w14:textId="4D0FC994" w:rsidR="008111C1" w:rsidRDefault="004F3292" w:rsidP="0079283D">
      <w:pPr>
        <w:spacing w:after="0" w:line="240" w:lineRule="auto"/>
      </w:pPr>
      <w:r>
        <w:t>Undersecretary Peters called for a motion to approve the minutes of the</w:t>
      </w:r>
      <w:r w:rsidR="0079283D" w:rsidRPr="00FA7C8E">
        <w:t xml:space="preserve"> </w:t>
      </w:r>
      <w:r w:rsidR="000173EB">
        <w:t>February 3</w:t>
      </w:r>
      <w:r w:rsidR="00A7603C">
        <w:t xml:space="preserve">, </w:t>
      </w:r>
      <w:r w:rsidR="000173EB">
        <w:t>2020</w:t>
      </w:r>
      <w:r w:rsidR="006001ED" w:rsidRPr="00FA7C8E">
        <w:t xml:space="preserve"> HIT Council</w:t>
      </w:r>
      <w:r>
        <w:t xml:space="preserve"> meeting. The minutes </w:t>
      </w:r>
      <w:r w:rsidR="00964933">
        <w:t>were approved.</w:t>
      </w:r>
    </w:p>
    <w:p w14:paraId="57667D6B" w14:textId="77777777" w:rsidR="00CF2F14" w:rsidRDefault="00CF2F14" w:rsidP="0079283D">
      <w:pPr>
        <w:spacing w:after="0" w:line="240" w:lineRule="auto"/>
      </w:pPr>
    </w:p>
    <w:p w14:paraId="2956BFA9" w14:textId="38197A54" w:rsidR="00D25C4D" w:rsidRPr="00DD557E" w:rsidRDefault="00A73EA4" w:rsidP="00DD557E">
      <w:pPr>
        <w:pStyle w:val="Heading2"/>
        <w:rPr>
          <w:rFonts w:asciiTheme="majorHAnsi" w:hAnsiTheme="majorHAnsi"/>
        </w:rPr>
      </w:pPr>
      <w:r w:rsidRPr="004B3FBC">
        <w:rPr>
          <w:rFonts w:asciiTheme="majorHAnsi" w:hAnsiTheme="majorHAnsi"/>
        </w:rPr>
        <w:t>Discussion It</w:t>
      </w:r>
      <w:r w:rsidR="006804F4">
        <w:rPr>
          <w:rFonts w:asciiTheme="majorHAnsi" w:hAnsiTheme="majorHAnsi"/>
        </w:rPr>
        <w:t>em 2</w:t>
      </w:r>
      <w:r w:rsidR="00F47903">
        <w:rPr>
          <w:rFonts w:asciiTheme="majorHAnsi" w:hAnsiTheme="majorHAnsi"/>
        </w:rPr>
        <w:t xml:space="preserve">: </w:t>
      </w:r>
      <w:r w:rsidR="000173EB">
        <w:rPr>
          <w:rFonts w:asciiTheme="majorHAnsi" w:hAnsiTheme="majorHAnsi"/>
        </w:rPr>
        <w:t>Updates from last meeting</w:t>
      </w:r>
    </w:p>
    <w:p w14:paraId="61FC11EC" w14:textId="77777777" w:rsidR="00305DA8" w:rsidRDefault="00305DA8" w:rsidP="00305DA8">
      <w:pPr>
        <w:spacing w:after="0" w:line="240" w:lineRule="auto"/>
        <w:rPr>
          <w:i/>
        </w:rPr>
      </w:pPr>
      <w:r w:rsidRPr="001E6A38">
        <w:rPr>
          <w:i/>
        </w:rPr>
        <w:t>See slides</w:t>
      </w:r>
      <w:r>
        <w:rPr>
          <w:i/>
        </w:rPr>
        <w:t xml:space="preserve"> 5-7 </w:t>
      </w:r>
      <w:r w:rsidRPr="001E6A38">
        <w:rPr>
          <w:i/>
        </w:rPr>
        <w:t>of the presentation.</w:t>
      </w:r>
      <w:r>
        <w:rPr>
          <w:i/>
        </w:rPr>
        <w:t xml:space="preserve"> </w:t>
      </w:r>
      <w:r w:rsidRPr="00DD557E">
        <w:rPr>
          <w:i/>
        </w:rPr>
        <w:t>The following are explanations from the presenter, with additional comments, questions, and discussion among the Council Members.</w:t>
      </w:r>
    </w:p>
    <w:p w14:paraId="1E48889E" w14:textId="77777777" w:rsidR="00305DA8" w:rsidRDefault="00305DA8" w:rsidP="0093711E">
      <w:pPr>
        <w:spacing w:after="0" w:line="240" w:lineRule="auto"/>
      </w:pPr>
    </w:p>
    <w:p w14:paraId="4E0AAB49" w14:textId="56F3ABC1" w:rsidR="00D54F71" w:rsidRDefault="00D54F71" w:rsidP="0093711E">
      <w:pPr>
        <w:spacing w:after="0" w:line="240" w:lineRule="auto"/>
      </w:pPr>
      <w:r>
        <w:t xml:space="preserve">Undersecretary </w:t>
      </w:r>
      <w:r w:rsidR="009A23F2">
        <w:t>Lauren Peters announced to the C</w:t>
      </w:r>
      <w:r>
        <w:t>ouncil that</w:t>
      </w:r>
      <w:r w:rsidR="00CC11B6">
        <w:t xml:space="preserve"> EOHHS (</w:t>
      </w:r>
      <w:r>
        <w:t xml:space="preserve">Executive Office of </w:t>
      </w:r>
      <w:r w:rsidR="00CC11B6">
        <w:t>Health and Human Services</w:t>
      </w:r>
      <w:r>
        <w:t>) has is</w:t>
      </w:r>
      <w:r w:rsidR="00D56FCE">
        <w:t xml:space="preserve">sued award letters to Collective </w:t>
      </w:r>
      <w:r>
        <w:t xml:space="preserve">Medical and </w:t>
      </w:r>
      <w:proofErr w:type="spellStart"/>
      <w:r>
        <w:t>PatientPing</w:t>
      </w:r>
      <w:proofErr w:type="spellEnd"/>
      <w:r>
        <w:t xml:space="preserve"> </w:t>
      </w:r>
      <w:r w:rsidR="00DD557E">
        <w:t xml:space="preserve">as the chosen </w:t>
      </w:r>
      <w:r w:rsidR="00CC11B6">
        <w:t>ENS (</w:t>
      </w:r>
      <w:r w:rsidR="00DD557E">
        <w:t>Event Notification S</w:t>
      </w:r>
      <w:r w:rsidR="00B81E3E">
        <w:t>ervice</w:t>
      </w:r>
      <w:r w:rsidR="00DD557E">
        <w:t>) Vendors.</w:t>
      </w:r>
    </w:p>
    <w:p w14:paraId="7498C395" w14:textId="77777777" w:rsidR="00DD557E" w:rsidRDefault="00DD557E" w:rsidP="0093711E">
      <w:pPr>
        <w:spacing w:after="0" w:line="240" w:lineRule="auto"/>
      </w:pPr>
    </w:p>
    <w:p w14:paraId="2EE047F7" w14:textId="70878422" w:rsidR="00DD557E" w:rsidRDefault="00DD557E" w:rsidP="0093711E">
      <w:pPr>
        <w:spacing w:after="0" w:line="240" w:lineRule="auto"/>
      </w:pPr>
      <w:r>
        <w:t>Deborah Adair asked that the Undersecretary provide more information on next steps</w:t>
      </w:r>
      <w:r w:rsidR="00B81E3E">
        <w:t xml:space="preserve"> and what hospitals can do to prepare</w:t>
      </w:r>
      <w:r>
        <w:t xml:space="preserve">. Undersecretary Peters explained that after </w:t>
      </w:r>
      <w:r w:rsidR="00D56FCE">
        <w:t>Collective</w:t>
      </w:r>
      <w:r>
        <w:t xml:space="preserve"> Medical and </w:t>
      </w:r>
      <w:proofErr w:type="spellStart"/>
      <w:r>
        <w:t>PatientPing</w:t>
      </w:r>
      <w:proofErr w:type="spellEnd"/>
      <w:r>
        <w:t xml:space="preserve"> </w:t>
      </w:r>
      <w:r w:rsidR="00963CB2">
        <w:t>have accepted the award letters they</w:t>
      </w:r>
      <w:r>
        <w:t xml:space="preserve"> will move into a contract negotiation phase. The timeline is unknown at this point until contracts are finalized and executed. The Undersecretary believes it is too premature to discuss at this</w:t>
      </w:r>
      <w:r w:rsidR="009A23F2">
        <w:t xml:space="preserve"> </w:t>
      </w:r>
      <w:proofErr w:type="gramStart"/>
      <w:r w:rsidR="009A23F2">
        <w:t>time, but</w:t>
      </w:r>
      <w:proofErr w:type="gramEnd"/>
      <w:r w:rsidR="009A23F2">
        <w:t xml:space="preserve"> will keep the Council</w:t>
      </w:r>
      <w:r>
        <w:t xml:space="preserve"> updated on ENS progress in future meetings.</w:t>
      </w:r>
    </w:p>
    <w:p w14:paraId="4F2C6427" w14:textId="77777777" w:rsidR="00D54F71" w:rsidRDefault="00D54F71" w:rsidP="0093711E">
      <w:pPr>
        <w:spacing w:after="0" w:line="240" w:lineRule="auto"/>
      </w:pPr>
    </w:p>
    <w:p w14:paraId="04000087" w14:textId="38591128" w:rsidR="00B81E3E" w:rsidRDefault="00B81E3E" w:rsidP="0093711E">
      <w:pPr>
        <w:spacing w:after="0" w:line="240" w:lineRule="auto"/>
      </w:pPr>
      <w:r>
        <w:t>Bert Ng shared the sad news of the pass</w:t>
      </w:r>
      <w:r w:rsidR="009A23F2">
        <w:t>ing of Mitchell Adams with the C</w:t>
      </w:r>
      <w:r>
        <w:t xml:space="preserve">ouncil members, noting the many accomplishments that Adams had </w:t>
      </w:r>
      <w:r w:rsidR="00073FA8">
        <w:t>in the process of advancing</w:t>
      </w:r>
      <w:r>
        <w:t xml:space="preserve"> Health IT in the Commonwealth. Adams worked with </w:t>
      </w:r>
      <w:r w:rsidR="0087311D">
        <w:t xml:space="preserve">the </w:t>
      </w:r>
      <w:r>
        <w:t>Mass</w:t>
      </w:r>
      <w:r w:rsidR="0087311D">
        <w:t xml:space="preserve">achusetts Technology Collaborative </w:t>
      </w:r>
      <w:r>
        <w:t>on the creation of</w:t>
      </w:r>
      <w:r w:rsidR="0087311D">
        <w:t xml:space="preserve"> the Massachusetts eHealth Initiative</w:t>
      </w:r>
      <w:r>
        <w:t xml:space="preserve"> </w:t>
      </w:r>
      <w:r w:rsidR="0087311D">
        <w:t>(</w:t>
      </w:r>
      <w:r>
        <w:t>MeHI</w:t>
      </w:r>
      <w:r w:rsidR="0087311D">
        <w:t>)</w:t>
      </w:r>
      <w:r>
        <w:t xml:space="preserve">, </w:t>
      </w:r>
      <w:r w:rsidR="0087311D">
        <w:t>which was the driver of Meaningful Use in the Commonwealth, among other HIT initiatives</w:t>
      </w:r>
      <w:r>
        <w:t xml:space="preserve">. </w:t>
      </w:r>
      <w:r w:rsidR="00073FA8">
        <w:t xml:space="preserve">Lawrence Stuntz thanked Ng for recognizing Adams and reiterated the importance of Adams’ work in advancing Health IT. </w:t>
      </w:r>
    </w:p>
    <w:p w14:paraId="51BDDFF1" w14:textId="77777777" w:rsidR="00305DA8" w:rsidRDefault="00305DA8" w:rsidP="0093711E">
      <w:pPr>
        <w:spacing w:after="0" w:line="240" w:lineRule="auto"/>
      </w:pPr>
    </w:p>
    <w:p w14:paraId="04B1190F" w14:textId="6B86B0F1" w:rsidR="00AC3E74" w:rsidRDefault="00D55C48" w:rsidP="0093711E">
      <w:pPr>
        <w:spacing w:after="0" w:line="240" w:lineRule="auto"/>
      </w:pPr>
      <w:r>
        <w:t xml:space="preserve">Ng </w:t>
      </w:r>
      <w:r w:rsidR="00305DA8">
        <w:t xml:space="preserve">explained that at the last meeting Council </w:t>
      </w:r>
      <w:r w:rsidR="00C95ABE">
        <w:t>m</w:t>
      </w:r>
      <w:r w:rsidR="00305DA8">
        <w:t>embers had asked</w:t>
      </w:r>
      <w:r w:rsidR="00A02EBE">
        <w:t xml:space="preserve"> for more information</w:t>
      </w:r>
      <w:r w:rsidR="00305DA8">
        <w:t xml:space="preserve"> about market share </w:t>
      </w:r>
      <w:r w:rsidR="00A02EBE">
        <w:t xml:space="preserve">of </w:t>
      </w:r>
      <w:r w:rsidR="00CC11B6">
        <w:t>EHR (Electronic Health Record</w:t>
      </w:r>
      <w:r w:rsidR="00A02EBE">
        <w:t xml:space="preserve">) vendors in the Commonwealth. Using data gathered from attestations submitted for the HIway Connection Requirement, Ng presented EHR market share by provider organization type. The top three EHRs of each provider organization type represent more than two-thirds of the market share. </w:t>
      </w:r>
      <w:r w:rsidR="00AC3E74">
        <w:t xml:space="preserve">All named vendors are Query HIE capable and have FHIR-based APIs. </w:t>
      </w:r>
      <w:r w:rsidR="00A02EBE">
        <w:t>Epic has the largest market share among the attestation submitters, with about one-third of all markets.</w:t>
      </w:r>
      <w:r w:rsidR="00AC3E74">
        <w:t xml:space="preserve"> </w:t>
      </w:r>
      <w:r w:rsidR="00963CB2">
        <w:t xml:space="preserve">Additionally, </w:t>
      </w:r>
      <w:r w:rsidR="00AC3E74">
        <w:t>Epic is cont</w:t>
      </w:r>
      <w:r w:rsidR="009A23F2">
        <w:t>inuing to grow. Since the last C</w:t>
      </w:r>
      <w:r w:rsidR="00AC3E74">
        <w:t>ouncil meeting, Epic announced two major provider systems shifting to them</w:t>
      </w:r>
      <w:r w:rsidR="00C95ABE">
        <w:t>:</w:t>
      </w:r>
      <w:r w:rsidR="00AC3E74">
        <w:t xml:space="preserve"> </w:t>
      </w:r>
      <w:proofErr w:type="spellStart"/>
      <w:r w:rsidR="00AC3E74">
        <w:t>AdventHealth</w:t>
      </w:r>
      <w:proofErr w:type="spellEnd"/>
      <w:r w:rsidR="00AC3E74">
        <w:t xml:space="preserve"> and Atrium Health.</w:t>
      </w:r>
    </w:p>
    <w:p w14:paraId="24EB0C7F" w14:textId="77777777" w:rsidR="00B80560" w:rsidRDefault="00B80560" w:rsidP="0093711E">
      <w:pPr>
        <w:spacing w:after="0" w:line="240" w:lineRule="auto"/>
      </w:pPr>
    </w:p>
    <w:p w14:paraId="191B035B" w14:textId="716BB28C" w:rsidR="00AC3E74" w:rsidRDefault="00AC3E74" w:rsidP="0093711E">
      <w:pPr>
        <w:spacing w:after="0" w:line="240" w:lineRule="auto"/>
      </w:pPr>
      <w:r>
        <w:t xml:space="preserve">There were no </w:t>
      </w:r>
      <w:r w:rsidRPr="00AC3E74">
        <w:t xml:space="preserve">additional comments, questions, </w:t>
      </w:r>
      <w:r>
        <w:t xml:space="preserve">or </w:t>
      </w:r>
      <w:r w:rsidRPr="00AC3E74">
        <w:t>discu</w:t>
      </w:r>
      <w:r>
        <w:t xml:space="preserve">ssion among the Council Members related to this topic. </w:t>
      </w:r>
    </w:p>
    <w:p w14:paraId="331474F4" w14:textId="77777777" w:rsidR="00EE202B" w:rsidRDefault="00EE202B" w:rsidP="0093711E">
      <w:pPr>
        <w:spacing w:after="0" w:line="240" w:lineRule="auto"/>
      </w:pPr>
    </w:p>
    <w:p w14:paraId="2BE82665" w14:textId="2DB54AB5" w:rsidR="003F6A71" w:rsidRDefault="006804F4" w:rsidP="003F6A71">
      <w:pPr>
        <w:pStyle w:val="Heading2"/>
      </w:pPr>
      <w:r>
        <w:t>Discussion Item 3</w:t>
      </w:r>
      <w:r w:rsidR="003F6A71">
        <w:t xml:space="preserve">: </w:t>
      </w:r>
      <w:r w:rsidR="000173EB">
        <w:t>Clinical Gateway nodes</w:t>
      </w:r>
    </w:p>
    <w:p w14:paraId="0415BA0D" w14:textId="2F896090" w:rsidR="003F6A71" w:rsidRDefault="00A97A21" w:rsidP="003F6A71">
      <w:pPr>
        <w:pStyle w:val="NoSpacing"/>
        <w:rPr>
          <w:i/>
        </w:rPr>
      </w:pPr>
      <w:r w:rsidRPr="00A97A21">
        <w:rPr>
          <w:i/>
        </w:rPr>
        <w:t xml:space="preserve">See slides </w:t>
      </w:r>
      <w:r w:rsidR="00CC11B6">
        <w:rPr>
          <w:i/>
        </w:rPr>
        <w:t>8</w:t>
      </w:r>
      <w:r w:rsidR="00C02B9E">
        <w:rPr>
          <w:i/>
        </w:rPr>
        <w:t>-1</w:t>
      </w:r>
      <w:r w:rsidR="00CC11B6">
        <w:rPr>
          <w:i/>
        </w:rPr>
        <w:t>6</w:t>
      </w:r>
      <w:r>
        <w:rPr>
          <w:i/>
        </w:rPr>
        <w:t xml:space="preserve"> </w:t>
      </w:r>
      <w:r w:rsidRPr="00A97A21">
        <w:rPr>
          <w:i/>
        </w:rPr>
        <w:t>of the presentation.</w:t>
      </w:r>
      <w:r w:rsidR="00587FC8">
        <w:rPr>
          <w:i/>
        </w:rPr>
        <w:t xml:space="preserve"> </w:t>
      </w:r>
      <w:r w:rsidRPr="00A97A21">
        <w:rPr>
          <w:i/>
        </w:rPr>
        <w:t xml:space="preserve">The following are </w:t>
      </w:r>
      <w:r w:rsidR="0030563C">
        <w:rPr>
          <w:i/>
        </w:rPr>
        <w:t>explanations from the presenter</w:t>
      </w:r>
      <w:r w:rsidRPr="00A97A21">
        <w:rPr>
          <w:i/>
        </w:rPr>
        <w:t>, with additional comments, questions, an</w:t>
      </w:r>
      <w:r w:rsidR="00ED5657">
        <w:rPr>
          <w:i/>
        </w:rPr>
        <w:t>d discussion among the Council M</w:t>
      </w:r>
      <w:r w:rsidRPr="00A97A21">
        <w:rPr>
          <w:i/>
        </w:rPr>
        <w:t>embers.</w:t>
      </w:r>
    </w:p>
    <w:p w14:paraId="508F3187" w14:textId="77777777" w:rsidR="00A97A21" w:rsidRDefault="00A97A21" w:rsidP="003F6A71">
      <w:pPr>
        <w:pStyle w:val="NoSpacing"/>
      </w:pPr>
    </w:p>
    <w:p w14:paraId="6CE501B6" w14:textId="293EEC7D" w:rsidR="00CC11B6" w:rsidRDefault="00CC11B6" w:rsidP="00CC11B6">
      <w:pPr>
        <w:spacing w:after="0" w:line="240" w:lineRule="auto"/>
      </w:pPr>
      <w:r>
        <w:t xml:space="preserve">David Whitham presented an update on the CCG (Consolidated Clinical Gateway) project. </w:t>
      </w:r>
      <w:r w:rsidRPr="00CC11B6">
        <w:t>Clinical Gateway nodes enable providers to submit messages through the Mass HIway to EOHHS applications, mostly supporting the DPH backend applications</w:t>
      </w:r>
      <w:r w:rsidR="0087311D">
        <w:t xml:space="preserve">. This accounts for </w:t>
      </w:r>
      <w:r w:rsidR="004F6FFE">
        <w:t>about 96% of traf</w:t>
      </w:r>
      <w:r w:rsidR="00963CB2">
        <w:t>fic over the HIway</w:t>
      </w:r>
      <w:r w:rsidRPr="00CC11B6">
        <w:t>.</w:t>
      </w:r>
      <w:r>
        <w:t xml:space="preserve"> </w:t>
      </w:r>
      <w:r w:rsidRPr="00CC11B6">
        <w:t>Th</w:t>
      </w:r>
      <w:r>
        <w:t>e</w:t>
      </w:r>
      <w:r w:rsidR="0087311D">
        <w:t xml:space="preserve"> project involves</w:t>
      </w:r>
      <w:r w:rsidRPr="00CC11B6">
        <w:t xml:space="preserve"> re-implement</w:t>
      </w:r>
      <w:r w:rsidR="0087311D">
        <w:t>ing</w:t>
      </w:r>
      <w:r w:rsidRPr="00CC11B6">
        <w:t xml:space="preserve"> the current suite of Clinical Gateway nodes as a Consolidated Clinical Gateway (CCG) application running in the AWS </w:t>
      </w:r>
      <w:r w:rsidR="00963CB2" w:rsidRPr="00963CB2">
        <w:t xml:space="preserve">(Amazon </w:t>
      </w:r>
      <w:r w:rsidR="007B6989">
        <w:t>W</w:t>
      </w:r>
      <w:r w:rsidR="00963CB2" w:rsidRPr="00963CB2">
        <w:t xml:space="preserve">eb </w:t>
      </w:r>
      <w:r w:rsidR="007B6989">
        <w:t>S</w:t>
      </w:r>
      <w:r w:rsidR="00963CB2" w:rsidRPr="00963CB2">
        <w:t>ervices)</w:t>
      </w:r>
      <w:r w:rsidR="00963CB2">
        <w:t xml:space="preserve"> </w:t>
      </w:r>
      <w:r w:rsidRPr="00CC11B6">
        <w:t>cloud that offers submitters a choice of interface options while reducing EOHHS maintenance, operational complexity, and costs.</w:t>
      </w:r>
      <w:r w:rsidR="004F6FFE">
        <w:t xml:space="preserve"> Phase 1 </w:t>
      </w:r>
      <w:r w:rsidR="00EB0D4E">
        <w:t>is</w:t>
      </w:r>
      <w:r w:rsidR="004F6FFE">
        <w:t xml:space="preserve"> to migrate to AWS, phase 2 is to consolidate the CG </w:t>
      </w:r>
      <w:r w:rsidR="007E6BDB">
        <w:t>n</w:t>
      </w:r>
      <w:r w:rsidR="004F6FFE">
        <w:t>odes, and phase 3 is to enhance functionality. If something goes wrong</w:t>
      </w:r>
      <w:r w:rsidR="00B80560">
        <w:t xml:space="preserve"> during implementation, CCG nodes are retained in VG4 until the AWS system is stabilized, </w:t>
      </w:r>
      <w:r w:rsidR="009F23B4">
        <w:t>which</w:t>
      </w:r>
      <w:r w:rsidR="00B80560">
        <w:t xml:space="preserve"> allows for a quick roll-back to the VG4 environment. Migrations will be completed </w:t>
      </w:r>
      <w:r w:rsidR="00CE4C9F">
        <w:t xml:space="preserve">on weekend nights to ensure downtime to providers is minimized during working </w:t>
      </w:r>
      <w:r w:rsidR="00B80560">
        <w:t>hours.</w:t>
      </w:r>
    </w:p>
    <w:p w14:paraId="2DAD1334" w14:textId="77777777" w:rsidR="00B80560" w:rsidRDefault="00B80560" w:rsidP="00CC11B6">
      <w:pPr>
        <w:spacing w:after="0" w:line="240" w:lineRule="auto"/>
      </w:pPr>
    </w:p>
    <w:p w14:paraId="63C67D44" w14:textId="6E033047" w:rsidR="00B80560" w:rsidRDefault="009C3840" w:rsidP="00CC11B6">
      <w:pPr>
        <w:spacing w:after="0" w:line="240" w:lineRule="auto"/>
      </w:pPr>
      <w:r>
        <w:t>Whitham states</w:t>
      </w:r>
      <w:r w:rsidR="00B80560">
        <w:t xml:space="preserve"> he is pleased at how the HIway </w:t>
      </w:r>
      <w:r w:rsidR="001644E3">
        <w:t xml:space="preserve">has been </w:t>
      </w:r>
      <w:r w:rsidR="00B80560">
        <w:t>able to assist with COVID data collection and response</w:t>
      </w:r>
      <w:r w:rsidR="00CE4C9F">
        <w:t>. The H</w:t>
      </w:r>
      <w:r w:rsidR="00E55C2B">
        <w:t>Iway has maintained</w:t>
      </w:r>
      <w:r w:rsidR="00CE4C9F">
        <w:t xml:space="preserve"> a high level of </w:t>
      </w:r>
      <w:r w:rsidR="00B80560">
        <w:t xml:space="preserve">availability for COVID reporting. </w:t>
      </w:r>
      <w:r w:rsidR="00B80560" w:rsidRPr="00B80560">
        <w:t>As part of the daily COVID-19 reporting cycle, the Clinical Gateway (CG) nodes receive messages via the Mass HIway’s Direct Messaging System from hospital emergency departments and laboratories, transform them, and deliver them to the Massachusetts Department of Public Health’s Syndromic Surveillance and Electronic Lab Reporting applications for processing and analysis</w:t>
      </w:r>
      <w:r w:rsidR="00B80560">
        <w:t xml:space="preserve">. All Massachusetts hospital emergency departments participate in submitting data to Syndromic Surveillance and 40% of hospital laboratories participate in Electronic Lab Reporting. </w:t>
      </w:r>
    </w:p>
    <w:p w14:paraId="144B398A" w14:textId="77777777" w:rsidR="00B80560" w:rsidRDefault="00B80560" w:rsidP="00CC11B6">
      <w:pPr>
        <w:spacing w:after="0" w:line="240" w:lineRule="auto"/>
      </w:pPr>
    </w:p>
    <w:p w14:paraId="207DC715" w14:textId="77777777" w:rsidR="00B80560" w:rsidRDefault="00B80560" w:rsidP="00B80560">
      <w:pPr>
        <w:spacing w:after="0" w:line="240" w:lineRule="auto"/>
      </w:pPr>
      <w:r>
        <w:t xml:space="preserve">There were no </w:t>
      </w:r>
      <w:r w:rsidRPr="00AC3E74">
        <w:t xml:space="preserve">additional comments, questions, </w:t>
      </w:r>
      <w:r>
        <w:t xml:space="preserve">or </w:t>
      </w:r>
      <w:r w:rsidRPr="00AC3E74">
        <w:t>discu</w:t>
      </w:r>
      <w:r>
        <w:t xml:space="preserve">ssion among the Council Members related to this topic. </w:t>
      </w:r>
    </w:p>
    <w:p w14:paraId="287F93E3" w14:textId="77777777" w:rsidR="00CC11B6" w:rsidRDefault="00CC11B6" w:rsidP="003F6A71">
      <w:pPr>
        <w:pStyle w:val="NoSpacing"/>
      </w:pPr>
    </w:p>
    <w:p w14:paraId="3404991B" w14:textId="77777777" w:rsidR="0016005A" w:rsidRDefault="0016005A" w:rsidP="00C607C9">
      <w:pPr>
        <w:pStyle w:val="NoSpacing"/>
      </w:pPr>
    </w:p>
    <w:p w14:paraId="2DF74091" w14:textId="2434260C" w:rsidR="001E6A38" w:rsidRPr="001E6A38" w:rsidRDefault="001E6A38" w:rsidP="00C607C9">
      <w:pPr>
        <w:pStyle w:val="NoSpacing"/>
        <w:rPr>
          <w:rFonts w:ascii="Calibri Light" w:hAnsi="Calibri Light"/>
          <w:b/>
          <w:bCs/>
          <w:color w:val="5B9BD5"/>
          <w:sz w:val="26"/>
          <w:szCs w:val="26"/>
        </w:rPr>
      </w:pPr>
      <w:r>
        <w:rPr>
          <w:rFonts w:ascii="Calibri Light" w:hAnsi="Calibri Light"/>
          <w:b/>
          <w:bCs/>
          <w:color w:val="5B9BD5"/>
          <w:sz w:val="26"/>
          <w:szCs w:val="26"/>
        </w:rPr>
        <w:t>Discussion Item 4</w:t>
      </w:r>
      <w:r w:rsidR="009D70C9">
        <w:rPr>
          <w:rFonts w:ascii="Calibri Light" w:hAnsi="Calibri Light"/>
          <w:b/>
          <w:bCs/>
          <w:color w:val="5B9BD5"/>
          <w:sz w:val="26"/>
          <w:szCs w:val="26"/>
        </w:rPr>
        <w:t>:</w:t>
      </w:r>
      <w:r w:rsidR="00587FC8">
        <w:rPr>
          <w:rFonts w:ascii="Calibri Light" w:hAnsi="Calibri Light"/>
          <w:b/>
          <w:bCs/>
          <w:color w:val="5B9BD5"/>
          <w:sz w:val="26"/>
          <w:szCs w:val="26"/>
        </w:rPr>
        <w:t xml:space="preserve"> </w:t>
      </w:r>
      <w:r w:rsidR="000173EB">
        <w:rPr>
          <w:rFonts w:ascii="Calibri Light" w:hAnsi="Calibri Light"/>
          <w:b/>
          <w:bCs/>
          <w:color w:val="5B9BD5"/>
          <w:sz w:val="26"/>
          <w:szCs w:val="26"/>
        </w:rPr>
        <w:t>HIway strategic plan</w:t>
      </w:r>
    </w:p>
    <w:p w14:paraId="0174D724" w14:textId="78B6E791" w:rsidR="001E6A38" w:rsidRDefault="00F47903" w:rsidP="001E6A38">
      <w:pPr>
        <w:spacing w:after="0" w:line="240" w:lineRule="auto"/>
        <w:rPr>
          <w:i/>
        </w:rPr>
      </w:pPr>
      <w:r>
        <w:rPr>
          <w:i/>
        </w:rPr>
        <w:t xml:space="preserve">See slides </w:t>
      </w:r>
      <w:r w:rsidR="009C3840">
        <w:rPr>
          <w:i/>
        </w:rPr>
        <w:t>17</w:t>
      </w:r>
      <w:r w:rsidR="00721FD9">
        <w:rPr>
          <w:i/>
        </w:rPr>
        <w:t>-2</w:t>
      </w:r>
      <w:r w:rsidR="009C3840">
        <w:rPr>
          <w:i/>
        </w:rPr>
        <w:t>8</w:t>
      </w:r>
      <w:r w:rsidR="004D55D6">
        <w:rPr>
          <w:i/>
        </w:rPr>
        <w:t xml:space="preserve"> </w:t>
      </w:r>
      <w:r w:rsidR="00A97A21">
        <w:rPr>
          <w:i/>
        </w:rPr>
        <w:t>of the presentation.</w:t>
      </w:r>
      <w:r w:rsidR="00587FC8">
        <w:rPr>
          <w:i/>
        </w:rPr>
        <w:t xml:space="preserve"> </w:t>
      </w:r>
      <w:r w:rsidR="001E6A38" w:rsidRPr="001E6A38">
        <w:rPr>
          <w:i/>
        </w:rPr>
        <w:t xml:space="preserve">The following are explanations from the </w:t>
      </w:r>
      <w:r w:rsidR="0030563C">
        <w:rPr>
          <w:i/>
        </w:rPr>
        <w:t>presenters,</w:t>
      </w:r>
      <w:r w:rsidR="001E6A38" w:rsidRPr="001E6A38">
        <w:rPr>
          <w:i/>
        </w:rPr>
        <w:t xml:space="preserve"> and comments, questions, an</w:t>
      </w:r>
      <w:r w:rsidR="00ED5657">
        <w:rPr>
          <w:i/>
        </w:rPr>
        <w:t>d discussion among the Council M</w:t>
      </w:r>
      <w:r w:rsidR="001E6A38" w:rsidRPr="001E6A38">
        <w:rPr>
          <w:i/>
        </w:rPr>
        <w:t xml:space="preserve">embers that </w:t>
      </w:r>
      <w:r w:rsidR="00587FC8">
        <w:rPr>
          <w:i/>
        </w:rPr>
        <w:t>supplement</w:t>
      </w:r>
      <w:r w:rsidR="001E6A38" w:rsidRPr="001E6A38">
        <w:rPr>
          <w:i/>
        </w:rPr>
        <w:t xml:space="preserve"> the content on the slides.</w:t>
      </w:r>
    </w:p>
    <w:p w14:paraId="4FDBF554" w14:textId="77777777" w:rsidR="009615AA" w:rsidRDefault="009615AA" w:rsidP="001E6A38">
      <w:pPr>
        <w:spacing w:after="0" w:line="240" w:lineRule="auto"/>
      </w:pPr>
    </w:p>
    <w:p w14:paraId="3EF6C442" w14:textId="7F40A86F" w:rsidR="0030351D" w:rsidRDefault="009C3840" w:rsidP="0030351D">
      <w:pPr>
        <w:spacing w:after="0" w:line="240" w:lineRule="auto"/>
      </w:pPr>
      <w:r>
        <w:t>Undersecretary Lauren Peters</w:t>
      </w:r>
      <w:r w:rsidR="009A2B77">
        <w:t xml:space="preserve"> reviewed the HIway</w:t>
      </w:r>
      <w:r w:rsidR="006762C9">
        <w:t>’s current framework</w:t>
      </w:r>
      <w:r w:rsidR="00732396">
        <w:t>,</w:t>
      </w:r>
      <w:r w:rsidR="006762C9">
        <w:t xml:space="preserve"> including D</w:t>
      </w:r>
      <w:r w:rsidR="00BD204E">
        <w:t>irect M</w:t>
      </w:r>
      <w:r w:rsidR="009A2B77">
        <w:t xml:space="preserve">essaging, HIway sponsored services, and HIway-facilitated services. </w:t>
      </w:r>
      <w:r w:rsidR="00E0164D">
        <w:t>The Undersecretary further mentioned there are two new possible i</w:t>
      </w:r>
      <w:r w:rsidR="006762C9">
        <w:t>nitiatives including eMOLST, an</w:t>
      </w:r>
      <w:r w:rsidR="00E0164D">
        <w:t xml:space="preserve"> electronic version of the current MOLST (Medical Order</w:t>
      </w:r>
      <w:r w:rsidR="00345759">
        <w:t>s</w:t>
      </w:r>
      <w:r w:rsidR="00E0164D">
        <w:t xml:space="preserve"> for Life Sustaining Treatment) advance care planning document for end</w:t>
      </w:r>
      <w:r w:rsidR="00345759">
        <w:t>-of-</w:t>
      </w:r>
      <w:r w:rsidR="00E0164D">
        <w:t>life choices, and FHIR A</w:t>
      </w:r>
      <w:r w:rsidR="006762C9">
        <w:t xml:space="preserve">PI Ecosystem. EOHHS is pursuing </w:t>
      </w:r>
      <w:r w:rsidR="00E0164D">
        <w:t xml:space="preserve">a multi-agency project to digitize the MOLST into a centralized electronic format (eMOLST). </w:t>
      </w:r>
      <w:r w:rsidR="00E0164D" w:rsidRPr="00E0164D">
        <w:t xml:space="preserve">The project would include the Executive Office of Elder Affairs, MassHealth, and the Mass HIway. </w:t>
      </w:r>
      <w:r w:rsidR="00E0164D">
        <w:t>The project aims to update the current MOLST form, explore creation of a single source of truth for MOLSTs</w:t>
      </w:r>
      <w:r w:rsidR="008318EC">
        <w:t xml:space="preserve"> (repository)</w:t>
      </w:r>
      <w:r w:rsidR="00E0164D">
        <w:t xml:space="preserve">, and integrate eMOLST as practicable. </w:t>
      </w:r>
    </w:p>
    <w:p w14:paraId="5D73DFF4" w14:textId="77777777" w:rsidR="008318EC" w:rsidRDefault="008318EC" w:rsidP="001E6A38">
      <w:pPr>
        <w:spacing w:after="0" w:line="240" w:lineRule="auto"/>
      </w:pPr>
    </w:p>
    <w:p w14:paraId="41636C22" w14:textId="0B600ED4" w:rsidR="008318EC" w:rsidRDefault="008318EC" w:rsidP="001E6A38">
      <w:pPr>
        <w:spacing w:after="0" w:line="240" w:lineRule="auto"/>
      </w:pPr>
      <w:r>
        <w:t xml:space="preserve">Deborah Adair is thrilled at the prospect of having an eMOLST. From her experience, it is a lot of work to manage MOLST forms currently. </w:t>
      </w:r>
      <w:r w:rsidRPr="008318EC">
        <w:t>Naomi Prendergast</w:t>
      </w:r>
      <w:r>
        <w:t xml:space="preserve"> echoes Adair</w:t>
      </w:r>
      <w:r w:rsidR="001E60D9">
        <w:t>’</w:t>
      </w:r>
      <w:r>
        <w:t xml:space="preserve">s excitement and asks the Undersecretary to provide more information about the timeline for the eMOLST initiative. </w:t>
      </w:r>
      <w:r w:rsidR="001E60D9">
        <w:t xml:space="preserve">Undersecretary Peters explains that this project was already being explored prior to the COVID emergency and as the state is getting back into a stable state, they are beginning to revisit their planning. Bert Ng further noted that this project does involve the use of </w:t>
      </w:r>
      <w:r w:rsidR="00C4135A">
        <w:t>f</w:t>
      </w:r>
      <w:r w:rsidR="001E60D9">
        <w:t>ederal funds, and to go throug</w:t>
      </w:r>
      <w:r w:rsidR="00D56FCE">
        <w:t>h the RFR (</w:t>
      </w:r>
      <w:r w:rsidR="00C4135A">
        <w:t>r</w:t>
      </w:r>
      <w:r w:rsidR="00D56FCE">
        <w:t xml:space="preserve">equest for </w:t>
      </w:r>
      <w:r w:rsidR="00C4135A">
        <w:t>r</w:t>
      </w:r>
      <w:r w:rsidR="00D56FCE">
        <w:t>esponses)</w:t>
      </w:r>
      <w:r w:rsidR="001E60D9">
        <w:t xml:space="preserve"> will take </w:t>
      </w:r>
      <w:r w:rsidR="00BC3318">
        <w:t xml:space="preserve">six months to a year. The project team will need to work with the </w:t>
      </w:r>
      <w:r w:rsidR="00C4135A">
        <w:t>f</w:t>
      </w:r>
      <w:r w:rsidR="00BC3318">
        <w:t xml:space="preserve">ederal government. </w:t>
      </w:r>
      <w:r w:rsidR="00204B7E">
        <w:t>The Undersecretary added that she hopes to have a more refined timeline within the next month. MeHI has been involved and will be partnering on this project. Laurence Stuntz noted that Blue Cross Blue Shield is working on something similar and asked what kind of work will be required of t</w:t>
      </w:r>
      <w:r w:rsidR="009A23F2">
        <w:t>his project</w:t>
      </w:r>
      <w:r w:rsidR="00440908">
        <w:t xml:space="preserve"> and</w:t>
      </w:r>
      <w:r w:rsidR="009A23F2">
        <w:t xml:space="preserve"> how can the Council</w:t>
      </w:r>
      <w:r w:rsidR="00204B7E">
        <w:t xml:space="preserve"> members help with this initiative? Undersecretary Peters responded that at the next meeting they will plan to discuss</w:t>
      </w:r>
      <w:r w:rsidR="009A23F2">
        <w:t xml:space="preserve"> this and asked that the Council</w:t>
      </w:r>
      <w:r w:rsidR="00204B7E">
        <w:t xml:space="preserve"> be prepared to collect and solicit feedback. Unders</w:t>
      </w:r>
      <w:r w:rsidR="009A23F2">
        <w:t>ecretary Peters asked that the C</w:t>
      </w:r>
      <w:r w:rsidR="00204B7E">
        <w:t xml:space="preserve">ouncil members alert relevant </w:t>
      </w:r>
      <w:r w:rsidR="00963CB2">
        <w:t>people</w:t>
      </w:r>
      <w:r w:rsidR="00204B7E">
        <w:t xml:space="preserve"> within their organization to collect additional feedback. Michael Lee asked if the build versus buy decision comes after the work with the </w:t>
      </w:r>
      <w:r w:rsidR="00A9297A">
        <w:t>f</w:t>
      </w:r>
      <w:r w:rsidR="006762C9">
        <w:t xml:space="preserve">ederal government and </w:t>
      </w:r>
      <w:r w:rsidR="00204B7E">
        <w:t>why they are choosing this now, and if any other concepts could be supported by the same infrastructure. The Undersecretary noted thi</w:t>
      </w:r>
      <w:r w:rsidR="009A23F2">
        <w:t>s was a great question for the C</w:t>
      </w:r>
      <w:r w:rsidR="00204B7E">
        <w:t>ouncil to consider. eMOLST could stand as a framework or blueprint</w:t>
      </w:r>
      <w:r w:rsidR="00963CB2">
        <w:t xml:space="preserve"> for other projects</w:t>
      </w:r>
      <w:r w:rsidR="00204B7E">
        <w:t>. Addressing the first question, the Undersecretary noted that several organizations have been pushing for this project for a long time</w:t>
      </w:r>
      <w:r w:rsidR="00FF48B5">
        <w:t xml:space="preserve"> and she thinks it </w:t>
      </w:r>
      <w:r w:rsidR="006762C9">
        <w:t>is a great initiative</w:t>
      </w:r>
      <w:r w:rsidR="00FF48B5">
        <w:t>. Lee</w:t>
      </w:r>
      <w:r w:rsidR="00963CB2">
        <w:t xml:space="preserve"> added</w:t>
      </w:r>
      <w:r w:rsidR="00FF48B5">
        <w:t xml:space="preserve"> that individualized</w:t>
      </w:r>
      <w:r w:rsidR="006762C9">
        <w:t xml:space="preserve"> educational plans (IEPs) </w:t>
      </w:r>
      <w:r w:rsidR="00FF48B5">
        <w:t xml:space="preserve">for children </w:t>
      </w:r>
      <w:r w:rsidR="006762C9">
        <w:t xml:space="preserve">are </w:t>
      </w:r>
      <w:r w:rsidR="00963CB2">
        <w:t xml:space="preserve">something </w:t>
      </w:r>
      <w:r w:rsidR="006762C9">
        <w:t>similar that the state may want to explore.</w:t>
      </w:r>
    </w:p>
    <w:p w14:paraId="71FD67E6" w14:textId="77777777" w:rsidR="0030351D" w:rsidRDefault="0030351D" w:rsidP="001E6A38">
      <w:pPr>
        <w:spacing w:after="0" w:line="240" w:lineRule="auto"/>
      </w:pPr>
    </w:p>
    <w:p w14:paraId="6B2CFB1A" w14:textId="5406FC5B" w:rsidR="003D4DD0" w:rsidRDefault="0030351D" w:rsidP="00F148C4">
      <w:pPr>
        <w:spacing w:after="0" w:line="240" w:lineRule="auto"/>
      </w:pPr>
      <w:r>
        <w:t xml:space="preserve">Bert Ng presented an overview of the </w:t>
      </w:r>
      <w:r w:rsidRPr="008318EC">
        <w:t>FHIR API Ecosystem</w:t>
      </w:r>
      <w:r>
        <w:t xml:space="preserve">. The </w:t>
      </w:r>
      <w:r w:rsidR="00A9297A">
        <w:t>f</w:t>
      </w:r>
      <w:r w:rsidRPr="0030351D">
        <w:t>ederal government recently released rules setting technical standards for providers and payers to improve interoperability</w:t>
      </w:r>
      <w:r>
        <w:t xml:space="preserve"> and t</w:t>
      </w:r>
      <w:r w:rsidRPr="0030351D">
        <w:t xml:space="preserve">he rules center around access to provider and payer data by </w:t>
      </w:r>
      <w:r w:rsidR="00963CB2">
        <w:t>t</w:t>
      </w:r>
      <w:r w:rsidR="006762C9">
        <w:t>hird-party applications</w:t>
      </w:r>
      <w:r w:rsidRPr="0030351D">
        <w:t xml:space="preserve"> at the direction of a patient</w:t>
      </w:r>
      <w:r>
        <w:t>. Ng welcomed discussion on whether the state should pursue improving interoperability in the Commonwealth by leveraging the federal ecosystem to meet the State’</w:t>
      </w:r>
      <w:r w:rsidR="006762C9">
        <w:t>s goals? Ng also welcomed the</w:t>
      </w:r>
      <w:r w:rsidR="009A23F2">
        <w:t xml:space="preserve"> C</w:t>
      </w:r>
      <w:r w:rsidR="00F148C4">
        <w:t xml:space="preserve">ouncil’s thoughts on patients directing their own care and health information. </w:t>
      </w:r>
      <w:r w:rsidR="00A36F8A">
        <w:t xml:space="preserve">Ng </w:t>
      </w:r>
      <w:r w:rsidR="009A23F2">
        <w:t>further questioned whether the C</w:t>
      </w:r>
      <w:r w:rsidR="00A36F8A">
        <w:t>ouncil felt data held by a patient or third-party application is reliable? The</w:t>
      </w:r>
      <w:r w:rsidR="009A23F2">
        <w:t xml:space="preserve"> Undersecretary asked that the C</w:t>
      </w:r>
      <w:r w:rsidR="00A36F8A">
        <w:t>ouncil provide feedback to the questions listed on slide 28</w:t>
      </w:r>
      <w:r w:rsidR="00B17D30">
        <w:t>,</w:t>
      </w:r>
      <w:r w:rsidR="00A36F8A">
        <w:t xml:space="preserve"> </w:t>
      </w:r>
      <w:r w:rsidR="00E7097F">
        <w:t>specifically asking “</w:t>
      </w:r>
      <w:r w:rsidR="00F148C4" w:rsidRPr="00F148C4">
        <w:t>Should the state expand provider</w:t>
      </w:r>
      <w:r w:rsidR="00B17D30">
        <w:t>-to-</w:t>
      </w:r>
      <w:r w:rsidR="00F148C4" w:rsidRPr="00F148C4">
        <w:t>provider use by leveraging the federal infrastructure?</w:t>
      </w:r>
      <w:r w:rsidR="00963CB2">
        <w:t>”</w:t>
      </w:r>
    </w:p>
    <w:p w14:paraId="0EB3E66C" w14:textId="77777777" w:rsidR="003D4DD0" w:rsidRDefault="003D4DD0" w:rsidP="00F148C4">
      <w:pPr>
        <w:spacing w:after="0" w:line="240" w:lineRule="auto"/>
      </w:pPr>
    </w:p>
    <w:p w14:paraId="7FA460CA" w14:textId="31F6E342" w:rsidR="000173EB" w:rsidRDefault="00A36F8A" w:rsidP="001E6A38">
      <w:pPr>
        <w:spacing w:after="0" w:line="240" w:lineRule="auto"/>
      </w:pPr>
      <w:r>
        <w:t>Deborah Adair asked that the presenters provide an example of how this would work. Ng responded that if his child goes to Children’s Hospital, data from Children’s Hospital would go onto Ng’s phone. When his child goes to the next provider of care, Ng would provide the phone data, rather than a direct transfer from one healthcare provider to the other. Diane Go</w:t>
      </w:r>
      <w:r w:rsidR="00A6667A">
        <w:t>u</w:t>
      </w:r>
      <w:r>
        <w:t xml:space="preserve">ld asked if the patient would have control over their own health information, </w:t>
      </w:r>
      <w:r w:rsidR="003D4DD0">
        <w:t xml:space="preserve">and </w:t>
      </w:r>
      <w:r>
        <w:t>what</w:t>
      </w:r>
      <w:r w:rsidR="003D4DD0">
        <w:t xml:space="preserve"> information </w:t>
      </w:r>
      <w:r>
        <w:t>would move over</w:t>
      </w:r>
      <w:r w:rsidR="003D4DD0">
        <w:t xml:space="preserve"> or be provided to the next provider</w:t>
      </w:r>
      <w:r>
        <w:t xml:space="preserve">. Ng confirmed, adding there are still a lot of unknowns on exactly how the information moves, but confirmed again that patients would have their </w:t>
      </w:r>
      <w:r w:rsidR="00963CB2">
        <w:t xml:space="preserve">own </w:t>
      </w:r>
      <w:r>
        <w:t xml:space="preserve">medical information. </w:t>
      </w:r>
      <w:r w:rsidR="003D4DD0">
        <w:t>Michael Lee added that he has seen instances of this where there is a very specific use case including monitoring of blood glucose throughout the day where the patient enters the results into an app which is made available to t</w:t>
      </w:r>
      <w:r w:rsidR="009E41A2">
        <w:t>he provider. Lee finds this kind of</w:t>
      </w:r>
      <w:r w:rsidR="003D4DD0">
        <w:t xml:space="preserve"> information </w:t>
      </w:r>
      <w:r w:rsidR="00427EB7">
        <w:t>helpful, but thinks that patients will not want large scale control over hea</w:t>
      </w:r>
      <w:r w:rsidR="00963CB2">
        <w:t xml:space="preserve">lth records. Lee believes the larger scale </w:t>
      </w:r>
      <w:r w:rsidR="00427EB7">
        <w:t xml:space="preserve">use cases including Google Health and Microsoft Health will be </w:t>
      </w:r>
      <w:r w:rsidR="00963CB2">
        <w:t xml:space="preserve">a </w:t>
      </w:r>
      <w:r w:rsidR="00427EB7">
        <w:t>rare</w:t>
      </w:r>
      <w:r w:rsidR="00963CB2">
        <w:t xml:space="preserve"> occurrence</w:t>
      </w:r>
      <w:r w:rsidR="00427EB7">
        <w:t>.  David Whit</w:t>
      </w:r>
      <w:r w:rsidR="002B1D6F">
        <w:t>h</w:t>
      </w:r>
      <w:r w:rsidR="00427EB7">
        <w:t>am noted that the patient becomes the repository, which appeals personally to him, as a technologist. As the patient moves through the system, the patient is the “how</w:t>
      </w:r>
      <w:r w:rsidR="00BB30AB">
        <w:t>.</w:t>
      </w:r>
      <w:r w:rsidR="00427EB7">
        <w:t>”</w:t>
      </w:r>
      <w:r w:rsidR="00BB30AB">
        <w:t xml:space="preserve"> P</w:t>
      </w:r>
      <w:r w:rsidR="00427EB7">
        <w:t>atients can now engage</w:t>
      </w:r>
      <w:r w:rsidR="009E41A2">
        <w:t xml:space="preserve"> more directly</w:t>
      </w:r>
      <w:r w:rsidR="00427EB7">
        <w:t>. Laurence Stuntz added that his 20 years of experience shows that the majority of patients are not interested in mana</w:t>
      </w:r>
      <w:r w:rsidR="009E41A2">
        <w:t>ging their own health records and a</w:t>
      </w:r>
      <w:r w:rsidR="00427EB7">
        <w:t>grees with Michael Lee that specific use cases will be more valuable. Stuntz does not believe this is the answer moving forward as it puts too much responsibility on the patient. Stuntz advocates that we should not move ou</w:t>
      </w:r>
      <w:r w:rsidR="00E7702C">
        <w:t>r focus away from some of the more mature mechanisms</w:t>
      </w:r>
      <w:r w:rsidR="00D8167F">
        <w:t xml:space="preserve"> until this is proven</w:t>
      </w:r>
      <w:r w:rsidR="00E7702C">
        <w:t xml:space="preserve">, and should not think of this as the new way to move information between providers. </w:t>
      </w:r>
      <w:r w:rsidR="00D8167F">
        <w:t xml:space="preserve">Whitham adds that CMS mandates participation in these applications, but does understand Stuntz’s concerns. Gould asked if there was any information available from other states. Ng responded </w:t>
      </w:r>
      <w:r w:rsidR="0082435B">
        <w:t xml:space="preserve">that </w:t>
      </w:r>
      <w:r w:rsidR="00D8167F">
        <w:t xml:space="preserve">there is not, but </w:t>
      </w:r>
      <w:r w:rsidR="002B1D6F">
        <w:t>because</w:t>
      </w:r>
      <w:r w:rsidR="00D8167F">
        <w:t xml:space="preserve"> of the </w:t>
      </w:r>
      <w:r w:rsidR="00076772">
        <w:t>f</w:t>
      </w:r>
      <w:r w:rsidR="00D8167F">
        <w:t>ederal directive</w:t>
      </w:r>
      <w:r w:rsidR="0082435B">
        <w:t>,</w:t>
      </w:r>
      <w:r w:rsidR="00D8167F">
        <w:t xml:space="preserve"> the government is pushing for use of the third-part</w:t>
      </w:r>
      <w:r w:rsidR="0082435B">
        <w:t>y</w:t>
      </w:r>
      <w:r w:rsidR="00D8167F">
        <w:t xml:space="preserve"> application</w:t>
      </w:r>
      <w:r w:rsidR="0082435B">
        <w:t>s</w:t>
      </w:r>
      <w:r w:rsidR="00D8167F">
        <w:t xml:space="preserve"> and adds that this is a five</w:t>
      </w:r>
      <w:r w:rsidR="003E5920">
        <w:t>-</w:t>
      </w:r>
      <w:r w:rsidR="00D8167F">
        <w:t>year</w:t>
      </w:r>
      <w:r w:rsidR="003E5920">
        <w:t>-</w:t>
      </w:r>
      <w:r w:rsidR="00D8167F">
        <w:t>plus plan to get there and t</w:t>
      </w:r>
      <w:r w:rsidR="009E41A2">
        <w:t xml:space="preserve">here are still a lot of </w:t>
      </w:r>
      <w:r w:rsidR="003E5920">
        <w:t xml:space="preserve">unresolved </w:t>
      </w:r>
      <w:r w:rsidR="00D8167F">
        <w:t xml:space="preserve">details. Undersecretary </w:t>
      </w:r>
      <w:r w:rsidR="002B1D6F">
        <w:t>Peters</w:t>
      </w:r>
      <w:r w:rsidR="00D8167F">
        <w:t xml:space="preserve"> adds that there is no “drop dead” date that </w:t>
      </w:r>
      <w:r w:rsidR="0082435B">
        <w:t>t</w:t>
      </w:r>
      <w:r w:rsidR="00A32583">
        <w:t>he state</w:t>
      </w:r>
      <w:r w:rsidR="00D8167F">
        <w:t xml:space="preserve"> need</w:t>
      </w:r>
      <w:r w:rsidR="0082435B">
        <w:t>s</w:t>
      </w:r>
      <w:r w:rsidR="00D8167F">
        <w:t xml:space="preserve"> a decision by, but wanted to get the conversation rol</w:t>
      </w:r>
      <w:r w:rsidR="009A23F2">
        <w:t>ling, and notes that the Council</w:t>
      </w:r>
      <w:r w:rsidR="00D8167F">
        <w:t xml:space="preserve"> cannot solve this in one meeting. The Un</w:t>
      </w:r>
      <w:r w:rsidR="009A23F2">
        <w:t>dersecretary suggests the Counci</w:t>
      </w:r>
      <w:r w:rsidR="00D8167F">
        <w:t>l continue to think about this topic and land on some recommendations on how the state can meet the</w:t>
      </w:r>
      <w:r w:rsidR="009A23F2">
        <w:t xml:space="preserve"> rule, further adding that the C</w:t>
      </w:r>
      <w:r w:rsidR="00D8167F">
        <w:t>ouncil will revisit</w:t>
      </w:r>
      <w:r w:rsidR="00FB549E">
        <w:t xml:space="preserve"> this topic at the next meeting. If anyone has additional thoughts or questions in the meantime, the Undersecretary </w:t>
      </w:r>
      <w:r w:rsidR="002B1D6F">
        <w:t>asks that they</w:t>
      </w:r>
      <w:r w:rsidR="00FB549E">
        <w:t xml:space="preserve"> contact herself or Ng.</w:t>
      </w:r>
    </w:p>
    <w:p w14:paraId="6DF94DBB" w14:textId="77777777" w:rsidR="008318EC" w:rsidRDefault="008318EC" w:rsidP="001E6A38">
      <w:pPr>
        <w:spacing w:after="0" w:line="240" w:lineRule="auto"/>
      </w:pPr>
    </w:p>
    <w:p w14:paraId="60221BB1" w14:textId="77777777" w:rsidR="000173EB" w:rsidRDefault="000173EB" w:rsidP="001E6A38">
      <w:pPr>
        <w:spacing w:after="0" w:line="240" w:lineRule="auto"/>
      </w:pPr>
    </w:p>
    <w:p w14:paraId="2E53C27D" w14:textId="424B3F08" w:rsidR="000173EB" w:rsidRPr="001E6A38" w:rsidRDefault="000173EB" w:rsidP="000173EB">
      <w:pPr>
        <w:pStyle w:val="NoSpacing"/>
        <w:rPr>
          <w:rFonts w:ascii="Calibri Light" w:hAnsi="Calibri Light"/>
          <w:b/>
          <w:bCs/>
          <w:color w:val="5B9BD5"/>
          <w:sz w:val="26"/>
          <w:szCs w:val="26"/>
        </w:rPr>
      </w:pPr>
      <w:r>
        <w:rPr>
          <w:rFonts w:ascii="Calibri Light" w:hAnsi="Calibri Light"/>
          <w:b/>
          <w:bCs/>
          <w:color w:val="5B9BD5"/>
          <w:sz w:val="26"/>
          <w:szCs w:val="26"/>
        </w:rPr>
        <w:t>Discussion Item 5: HIway budget</w:t>
      </w:r>
    </w:p>
    <w:p w14:paraId="178D4E50" w14:textId="55AB8ABD" w:rsidR="000173EB" w:rsidRDefault="000173EB" w:rsidP="001E6A38">
      <w:pPr>
        <w:spacing w:after="0" w:line="240" w:lineRule="auto"/>
        <w:rPr>
          <w:i/>
        </w:rPr>
      </w:pPr>
      <w:r>
        <w:rPr>
          <w:i/>
        </w:rPr>
        <w:t>See slides 2</w:t>
      </w:r>
      <w:r w:rsidR="009519FC">
        <w:rPr>
          <w:i/>
        </w:rPr>
        <w:t>9</w:t>
      </w:r>
      <w:r>
        <w:rPr>
          <w:i/>
        </w:rPr>
        <w:t>-</w:t>
      </w:r>
      <w:r w:rsidR="009519FC">
        <w:rPr>
          <w:i/>
        </w:rPr>
        <w:t>32</w:t>
      </w:r>
      <w:r>
        <w:rPr>
          <w:i/>
        </w:rPr>
        <w:t xml:space="preserve"> of the presentation. </w:t>
      </w:r>
      <w:r w:rsidRPr="001E6A38">
        <w:rPr>
          <w:i/>
        </w:rPr>
        <w:t xml:space="preserve">The following are explanations from the </w:t>
      </w:r>
      <w:r>
        <w:rPr>
          <w:i/>
        </w:rPr>
        <w:t>presenters,</w:t>
      </w:r>
      <w:r w:rsidRPr="001E6A38">
        <w:rPr>
          <w:i/>
        </w:rPr>
        <w:t xml:space="preserve"> and comments, questions, an</w:t>
      </w:r>
      <w:r>
        <w:rPr>
          <w:i/>
        </w:rPr>
        <w:t>d discussion among the Council M</w:t>
      </w:r>
      <w:r w:rsidRPr="001E6A38">
        <w:rPr>
          <w:i/>
        </w:rPr>
        <w:t xml:space="preserve">embers that </w:t>
      </w:r>
      <w:r>
        <w:rPr>
          <w:i/>
        </w:rPr>
        <w:t>supplement</w:t>
      </w:r>
      <w:r w:rsidRPr="001E6A38">
        <w:rPr>
          <w:i/>
        </w:rPr>
        <w:t xml:space="preserve"> the content on the slides.</w:t>
      </w:r>
    </w:p>
    <w:p w14:paraId="53023E68" w14:textId="77777777" w:rsidR="000173EB" w:rsidRDefault="000173EB" w:rsidP="001E6A38">
      <w:pPr>
        <w:spacing w:after="0" w:line="240" w:lineRule="auto"/>
        <w:rPr>
          <w:i/>
        </w:rPr>
      </w:pPr>
    </w:p>
    <w:p w14:paraId="7F8FB727" w14:textId="7B83AB6F" w:rsidR="009519FC" w:rsidRPr="009519FC" w:rsidRDefault="00E30BDE" w:rsidP="001E6A38">
      <w:pPr>
        <w:spacing w:after="0" w:line="240" w:lineRule="auto"/>
      </w:pPr>
      <w:r>
        <w:t>Bert Ng and David Whitham reviewed the HIway budget</w:t>
      </w:r>
      <w:r w:rsidR="00687D2E">
        <w:t>,</w:t>
      </w:r>
      <w:r>
        <w:t xml:space="preserve"> which </w:t>
      </w:r>
      <w:r w:rsidRPr="00E30BDE">
        <w:t>is a combination of many funding sources</w:t>
      </w:r>
      <w:r w:rsidR="00687D2E">
        <w:t>,</w:t>
      </w:r>
      <w:r w:rsidRPr="00E30BDE">
        <w:t xml:space="preserve"> including federal programs</w:t>
      </w:r>
      <w:r>
        <w:t xml:space="preserve">. </w:t>
      </w:r>
      <w:r w:rsidRPr="00E30BDE">
        <w:t>The HIway budget aims for efficiency in federal match.</w:t>
      </w:r>
    </w:p>
    <w:p w14:paraId="1820FBEB" w14:textId="77777777" w:rsidR="000173EB" w:rsidRDefault="000173EB" w:rsidP="001E6A38">
      <w:pPr>
        <w:spacing w:after="0" w:line="240" w:lineRule="auto"/>
      </w:pPr>
    </w:p>
    <w:p w14:paraId="20C55C4B" w14:textId="1F394248" w:rsidR="00E30BDE" w:rsidRDefault="00E30BDE" w:rsidP="00E30BDE">
      <w:pPr>
        <w:spacing w:after="0" w:line="240" w:lineRule="auto"/>
      </w:pPr>
      <w:r>
        <w:t xml:space="preserve">There were no </w:t>
      </w:r>
      <w:r w:rsidRPr="00AC3E74">
        <w:t xml:space="preserve">additional comments, questions, </w:t>
      </w:r>
      <w:r>
        <w:t xml:space="preserve">or </w:t>
      </w:r>
      <w:r w:rsidRPr="00AC3E74">
        <w:t>discu</w:t>
      </w:r>
      <w:r>
        <w:t>ssion among the Council Members related to this topic.</w:t>
      </w:r>
    </w:p>
    <w:p w14:paraId="3ED587BE" w14:textId="77777777" w:rsidR="00E30BDE" w:rsidRPr="000173EB" w:rsidRDefault="00E30BDE" w:rsidP="001E6A38">
      <w:pPr>
        <w:spacing w:after="0" w:line="240" w:lineRule="auto"/>
      </w:pPr>
    </w:p>
    <w:p w14:paraId="5E5902E2" w14:textId="77777777" w:rsidR="000173EB" w:rsidRDefault="000173EB" w:rsidP="001E6A38">
      <w:pPr>
        <w:spacing w:after="0" w:line="240" w:lineRule="auto"/>
      </w:pPr>
    </w:p>
    <w:p w14:paraId="3761862A" w14:textId="7F259861" w:rsidR="000173EB" w:rsidRPr="001E6A38" w:rsidRDefault="000173EB" w:rsidP="000173EB">
      <w:pPr>
        <w:pStyle w:val="NoSpacing"/>
        <w:rPr>
          <w:rFonts w:ascii="Calibri Light" w:hAnsi="Calibri Light"/>
          <w:b/>
          <w:bCs/>
          <w:color w:val="5B9BD5"/>
          <w:sz w:val="26"/>
          <w:szCs w:val="26"/>
        </w:rPr>
      </w:pPr>
      <w:r>
        <w:rPr>
          <w:rFonts w:ascii="Calibri Light" w:hAnsi="Calibri Light"/>
          <w:b/>
          <w:bCs/>
          <w:color w:val="5B9BD5"/>
          <w:sz w:val="26"/>
          <w:szCs w:val="26"/>
        </w:rPr>
        <w:t xml:space="preserve">Discussion Item </w:t>
      </w:r>
      <w:r w:rsidR="005F14F9">
        <w:rPr>
          <w:rFonts w:ascii="Calibri Light" w:hAnsi="Calibri Light"/>
          <w:b/>
          <w:bCs/>
          <w:color w:val="5B9BD5"/>
          <w:sz w:val="26"/>
          <w:szCs w:val="26"/>
        </w:rPr>
        <w:t>6</w:t>
      </w:r>
      <w:r>
        <w:rPr>
          <w:rFonts w:ascii="Calibri Light" w:hAnsi="Calibri Light"/>
          <w:b/>
          <w:bCs/>
          <w:color w:val="5B9BD5"/>
          <w:sz w:val="26"/>
          <w:szCs w:val="26"/>
        </w:rPr>
        <w:t>: HIway connection requirement &amp; 2020 attestation</w:t>
      </w:r>
    </w:p>
    <w:p w14:paraId="765E6BAE" w14:textId="77777777" w:rsidR="00755569" w:rsidRDefault="000173EB" w:rsidP="001E6A38">
      <w:pPr>
        <w:spacing w:after="0" w:line="240" w:lineRule="auto"/>
        <w:rPr>
          <w:i/>
        </w:rPr>
      </w:pPr>
      <w:r>
        <w:rPr>
          <w:i/>
        </w:rPr>
        <w:t xml:space="preserve">See slides </w:t>
      </w:r>
      <w:r w:rsidR="00E73661">
        <w:rPr>
          <w:i/>
        </w:rPr>
        <w:t>33</w:t>
      </w:r>
      <w:r>
        <w:rPr>
          <w:i/>
        </w:rPr>
        <w:t>-</w:t>
      </w:r>
      <w:r w:rsidR="00E73661">
        <w:rPr>
          <w:i/>
        </w:rPr>
        <w:t>36</w:t>
      </w:r>
      <w:r>
        <w:rPr>
          <w:i/>
        </w:rPr>
        <w:t xml:space="preserve"> of the presentation. </w:t>
      </w:r>
    </w:p>
    <w:p w14:paraId="494AA02D" w14:textId="77777777" w:rsidR="0082435B" w:rsidRDefault="0082435B" w:rsidP="001E6A38">
      <w:pPr>
        <w:spacing w:after="0" w:line="240" w:lineRule="auto"/>
        <w:rPr>
          <w:i/>
        </w:rPr>
      </w:pPr>
    </w:p>
    <w:p w14:paraId="7F80BEFB" w14:textId="16894583" w:rsidR="0004186C" w:rsidRDefault="009A23F2" w:rsidP="001E6A38">
      <w:pPr>
        <w:spacing w:after="0" w:line="240" w:lineRule="auto"/>
        <w:rPr>
          <w:i/>
        </w:rPr>
      </w:pPr>
      <w:r>
        <w:rPr>
          <w:i/>
        </w:rPr>
        <w:t>The Council</w:t>
      </w:r>
      <w:r w:rsidR="00E73661">
        <w:rPr>
          <w:i/>
        </w:rPr>
        <w:t xml:space="preserve"> was unable to review this </w:t>
      </w:r>
      <w:r w:rsidR="00755569">
        <w:rPr>
          <w:i/>
        </w:rPr>
        <w:t>discussion item</w:t>
      </w:r>
      <w:r w:rsidR="00E73661">
        <w:rPr>
          <w:i/>
        </w:rPr>
        <w:t xml:space="preserve"> </w:t>
      </w:r>
      <w:r w:rsidR="00755569">
        <w:rPr>
          <w:i/>
        </w:rPr>
        <w:t xml:space="preserve">due </w:t>
      </w:r>
      <w:r w:rsidR="00E73661">
        <w:rPr>
          <w:i/>
        </w:rPr>
        <w:t>to lack of tim</w:t>
      </w:r>
      <w:r w:rsidR="00755569">
        <w:rPr>
          <w:i/>
        </w:rPr>
        <w:t>e.</w:t>
      </w:r>
    </w:p>
    <w:p w14:paraId="688151A5" w14:textId="77777777" w:rsidR="0004186C" w:rsidRDefault="0004186C" w:rsidP="001E6A38">
      <w:pPr>
        <w:spacing w:after="0" w:line="240" w:lineRule="auto"/>
        <w:rPr>
          <w:i/>
        </w:rPr>
      </w:pPr>
    </w:p>
    <w:p w14:paraId="4BCF233E" w14:textId="6053B85F" w:rsidR="00755569" w:rsidRPr="000173EB" w:rsidRDefault="00E30BDE" w:rsidP="001E6A38">
      <w:pPr>
        <w:spacing w:after="0" w:line="240" w:lineRule="auto"/>
      </w:pPr>
      <w:r>
        <w:t xml:space="preserve">Bert Ng quickly provided an update that the 2020 forms are live on the website and the team is working on outreach and educational opportunities. Council members were asked to </w:t>
      </w:r>
      <w:r w:rsidR="00E73661" w:rsidRPr="0004186C">
        <w:t xml:space="preserve">follow up </w:t>
      </w:r>
      <w:r w:rsidR="0004186C">
        <w:t>separately if t</w:t>
      </w:r>
      <w:r>
        <w:t xml:space="preserve">hey had any questions or </w:t>
      </w:r>
      <w:r w:rsidR="00291A69">
        <w:t>comments.</w:t>
      </w:r>
    </w:p>
    <w:p w14:paraId="230213F4" w14:textId="77777777" w:rsidR="000173EB" w:rsidRDefault="000173EB" w:rsidP="001E6A38">
      <w:pPr>
        <w:spacing w:after="0" w:line="240" w:lineRule="auto"/>
      </w:pPr>
    </w:p>
    <w:p w14:paraId="4EEFA84D" w14:textId="77777777" w:rsidR="0082435B" w:rsidRDefault="0082435B" w:rsidP="001E6A38">
      <w:pPr>
        <w:spacing w:after="0" w:line="240" w:lineRule="auto"/>
      </w:pPr>
    </w:p>
    <w:p w14:paraId="42CDE343" w14:textId="2866D1CD" w:rsidR="0080377C" w:rsidRPr="0080377C" w:rsidRDefault="00994866" w:rsidP="0080377C">
      <w:pPr>
        <w:pStyle w:val="Heading2"/>
        <w:rPr>
          <w:b w:val="0"/>
        </w:rPr>
      </w:pPr>
      <w:r w:rsidRPr="00095D06">
        <w:t xml:space="preserve">Conclusion </w:t>
      </w:r>
    </w:p>
    <w:p w14:paraId="3AD76634" w14:textId="46FFF681" w:rsidR="00994866" w:rsidRPr="00A872CE" w:rsidRDefault="00994866" w:rsidP="00994866">
      <w:pPr>
        <w:pStyle w:val="NoSpacing"/>
        <w:tabs>
          <w:tab w:val="left" w:pos="1080"/>
        </w:tabs>
      </w:pPr>
      <w:r w:rsidRPr="00A872CE">
        <w:t>The next meeting of the HIT Council is</w:t>
      </w:r>
      <w:r w:rsidR="002E51C6">
        <w:t xml:space="preserve"> scheduled for</w:t>
      </w:r>
      <w:r w:rsidRPr="00A872CE">
        <w:t xml:space="preserve"> </w:t>
      </w:r>
      <w:r w:rsidR="00E30BDE">
        <w:rPr>
          <w:b/>
        </w:rPr>
        <w:t>November 2</w:t>
      </w:r>
      <w:r w:rsidR="00CF2F14">
        <w:rPr>
          <w:b/>
        </w:rPr>
        <w:t>, 2020</w:t>
      </w:r>
      <w:r w:rsidR="00095D06" w:rsidRPr="00A872CE">
        <w:t>.</w:t>
      </w:r>
    </w:p>
    <w:p w14:paraId="7478B978" w14:textId="77777777" w:rsidR="00994866" w:rsidRPr="00095D06" w:rsidRDefault="00994866" w:rsidP="00994866">
      <w:pPr>
        <w:pStyle w:val="NoSpacing"/>
        <w:tabs>
          <w:tab w:val="left" w:pos="1080"/>
        </w:tabs>
      </w:pPr>
    </w:p>
    <w:p w14:paraId="29D32ADC" w14:textId="51B86C36" w:rsidR="005F61D5" w:rsidRDefault="00C81658" w:rsidP="001B6E85">
      <w:pPr>
        <w:spacing w:after="240"/>
      </w:pPr>
      <w:r w:rsidRPr="0083355E">
        <w:t>Underse</w:t>
      </w:r>
      <w:r w:rsidR="009C40B4" w:rsidRPr="0083355E">
        <w:t xml:space="preserve">cretary </w:t>
      </w:r>
      <w:r w:rsidRPr="0083355E">
        <w:t>Lauren Peters</w:t>
      </w:r>
      <w:r w:rsidR="009C40B4" w:rsidRPr="0083355E">
        <w:t xml:space="preserve"> </w:t>
      </w:r>
      <w:r w:rsidR="006A752F">
        <w:t xml:space="preserve">adjourned the HIT Council </w:t>
      </w:r>
      <w:r w:rsidR="0083355E" w:rsidRPr="0083355E">
        <w:t>at</w:t>
      </w:r>
      <w:r w:rsidR="009563C6">
        <w:t xml:space="preserve"> </w:t>
      </w:r>
      <w:r w:rsidR="003604AF">
        <w:t>4:5</w:t>
      </w:r>
      <w:r w:rsidR="004D7236">
        <w:t>9</w:t>
      </w:r>
      <w:r w:rsidR="00587FC8">
        <w:t xml:space="preserve"> p.m</w:t>
      </w:r>
      <w:r w:rsidR="00994866" w:rsidRPr="0083355E">
        <w:t>.</w:t>
      </w:r>
    </w:p>
    <w:sectPr w:rsidR="005F61D5" w:rsidSect="00071E00">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5078C" w14:textId="77777777" w:rsidR="00A30484" w:rsidRDefault="00A30484" w:rsidP="00411D8B">
      <w:pPr>
        <w:spacing w:after="0" w:line="240" w:lineRule="auto"/>
      </w:pPr>
      <w:r>
        <w:separator/>
      </w:r>
    </w:p>
  </w:endnote>
  <w:endnote w:type="continuationSeparator" w:id="0">
    <w:p w14:paraId="6B5980C9" w14:textId="77777777" w:rsidR="00A30484" w:rsidRDefault="00A30484" w:rsidP="00411D8B">
      <w:pPr>
        <w:spacing w:after="0" w:line="240" w:lineRule="auto"/>
      </w:pPr>
      <w:r>
        <w:continuationSeparator/>
      </w:r>
    </w:p>
  </w:endnote>
  <w:endnote w:type="continuationNotice" w:id="1">
    <w:p w14:paraId="3C222AD6" w14:textId="77777777" w:rsidR="00A30484" w:rsidRDefault="00A30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8611" w14:textId="2EF80ABE" w:rsidR="002B5B8D" w:rsidRDefault="002B5B8D">
    <w:pPr>
      <w:pStyle w:val="Footer"/>
      <w:jc w:val="right"/>
    </w:pPr>
    <w:r>
      <w:fldChar w:fldCharType="begin"/>
    </w:r>
    <w:r>
      <w:instrText xml:space="preserve"> PAGE   \* MERGEFORMAT </w:instrText>
    </w:r>
    <w:r>
      <w:fldChar w:fldCharType="separate"/>
    </w:r>
    <w:r w:rsidR="00E7097F">
      <w:rPr>
        <w:noProof/>
      </w:rPr>
      <w:t>5</w:t>
    </w:r>
    <w:r>
      <w:rPr>
        <w:noProof/>
      </w:rPr>
      <w:fldChar w:fldCharType="end"/>
    </w:r>
  </w:p>
  <w:p w14:paraId="3E5121CD" w14:textId="77777777" w:rsidR="002B5B8D" w:rsidRDefault="002B5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53E5" w14:textId="77777777" w:rsidR="002B5B8D" w:rsidRDefault="002B5B8D">
    <w:pPr>
      <w:pStyle w:val="Footer"/>
      <w:jc w:val="right"/>
    </w:pPr>
  </w:p>
  <w:p w14:paraId="738B64FC" w14:textId="77777777" w:rsidR="002B5B8D" w:rsidRDefault="002B5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CA32" w14:textId="77777777" w:rsidR="00A30484" w:rsidRDefault="00A30484" w:rsidP="00411D8B">
      <w:pPr>
        <w:spacing w:after="0" w:line="240" w:lineRule="auto"/>
      </w:pPr>
      <w:r>
        <w:separator/>
      </w:r>
    </w:p>
  </w:footnote>
  <w:footnote w:type="continuationSeparator" w:id="0">
    <w:p w14:paraId="30D67B9C" w14:textId="77777777" w:rsidR="00A30484" w:rsidRDefault="00A30484" w:rsidP="00411D8B">
      <w:pPr>
        <w:spacing w:after="0" w:line="240" w:lineRule="auto"/>
      </w:pPr>
      <w:r>
        <w:continuationSeparator/>
      </w:r>
    </w:p>
  </w:footnote>
  <w:footnote w:type="continuationNotice" w:id="1">
    <w:p w14:paraId="4ACDFE48" w14:textId="77777777" w:rsidR="00A30484" w:rsidRDefault="00A30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558" w14:textId="7336D156" w:rsidR="002B5B8D" w:rsidRDefault="00A95827" w:rsidP="00071E00">
    <w:pPr>
      <w:pStyle w:val="Header"/>
      <w:pBdr>
        <w:bottom w:val="single" w:sz="4" w:space="0" w:color="auto"/>
      </w:pBdr>
    </w:pPr>
    <w:r>
      <w:t xml:space="preserve">HIT Council </w:t>
    </w:r>
    <w:r w:rsidR="000173EB">
      <w:t>August</w:t>
    </w:r>
    <w:r w:rsidR="00A7603C">
      <w:t xml:space="preserve"> 3, 2020</w:t>
    </w:r>
    <w:r w:rsidR="002B5B8D">
      <w:t xml:space="preserve"> Meeting Minutes</w:t>
    </w:r>
  </w:p>
  <w:p w14:paraId="455947BB" w14:textId="77777777" w:rsidR="002B5B8D" w:rsidRDefault="002B5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4C"/>
    <w:multiLevelType w:val="hybridMultilevel"/>
    <w:tmpl w:val="149A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6764A"/>
    <w:multiLevelType w:val="hybridMultilevel"/>
    <w:tmpl w:val="3F6C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47D2B"/>
    <w:multiLevelType w:val="hybridMultilevel"/>
    <w:tmpl w:val="472C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C68DB"/>
    <w:multiLevelType w:val="hybridMultilevel"/>
    <w:tmpl w:val="F1E2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018E1"/>
    <w:multiLevelType w:val="hybridMultilevel"/>
    <w:tmpl w:val="4C747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DB95B2B"/>
    <w:multiLevelType w:val="hybridMultilevel"/>
    <w:tmpl w:val="784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32803"/>
    <w:multiLevelType w:val="hybridMultilevel"/>
    <w:tmpl w:val="DA78E85E"/>
    <w:lvl w:ilvl="0" w:tplc="A84CD7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B9033F"/>
    <w:multiLevelType w:val="hybridMultilevel"/>
    <w:tmpl w:val="F488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92D31"/>
    <w:multiLevelType w:val="hybridMultilevel"/>
    <w:tmpl w:val="DCAEB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F2C23"/>
    <w:multiLevelType w:val="hybridMultilevel"/>
    <w:tmpl w:val="DCD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93314"/>
    <w:multiLevelType w:val="hybridMultilevel"/>
    <w:tmpl w:val="440292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5818618C"/>
    <w:multiLevelType w:val="hybridMultilevel"/>
    <w:tmpl w:val="FB74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330D"/>
    <w:multiLevelType w:val="hybridMultilevel"/>
    <w:tmpl w:val="8610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10AF"/>
    <w:multiLevelType w:val="hybridMultilevel"/>
    <w:tmpl w:val="5A1AF73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69F77215"/>
    <w:multiLevelType w:val="hybridMultilevel"/>
    <w:tmpl w:val="C7627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1345C"/>
    <w:multiLevelType w:val="hybridMultilevel"/>
    <w:tmpl w:val="BB12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4"/>
  </w:num>
  <w:num w:numId="5">
    <w:abstractNumId w:val="7"/>
  </w:num>
  <w:num w:numId="6">
    <w:abstractNumId w:val="10"/>
  </w:num>
  <w:num w:numId="7">
    <w:abstractNumId w:val="13"/>
  </w:num>
  <w:num w:numId="8">
    <w:abstractNumId w:val="15"/>
  </w:num>
  <w:num w:numId="9">
    <w:abstractNumId w:val="5"/>
  </w:num>
  <w:num w:numId="10">
    <w:abstractNumId w:val="3"/>
  </w:num>
  <w:num w:numId="11">
    <w:abstractNumId w:val="9"/>
  </w:num>
  <w:num w:numId="12">
    <w:abstractNumId w:val="2"/>
  </w:num>
  <w:num w:numId="13">
    <w:abstractNumId w:val="8"/>
  </w:num>
  <w:num w:numId="14">
    <w:abstractNumId w:val="12"/>
  </w:num>
  <w:num w:numId="15">
    <w:abstractNumId w:val="1"/>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E95"/>
    <w:rsid w:val="0000189E"/>
    <w:rsid w:val="00004BDC"/>
    <w:rsid w:val="00006C18"/>
    <w:rsid w:val="000108EC"/>
    <w:rsid w:val="00010C29"/>
    <w:rsid w:val="00010F77"/>
    <w:rsid w:val="00013AC9"/>
    <w:rsid w:val="0001466C"/>
    <w:rsid w:val="00015957"/>
    <w:rsid w:val="00017001"/>
    <w:rsid w:val="000173EB"/>
    <w:rsid w:val="00020C19"/>
    <w:rsid w:val="00021029"/>
    <w:rsid w:val="00021169"/>
    <w:rsid w:val="000223DF"/>
    <w:rsid w:val="00022517"/>
    <w:rsid w:val="0002435E"/>
    <w:rsid w:val="00031138"/>
    <w:rsid w:val="0003248E"/>
    <w:rsid w:val="00033395"/>
    <w:rsid w:val="00033C35"/>
    <w:rsid w:val="00034F0A"/>
    <w:rsid w:val="00036402"/>
    <w:rsid w:val="000369C2"/>
    <w:rsid w:val="0003756A"/>
    <w:rsid w:val="00041393"/>
    <w:rsid w:val="0004186C"/>
    <w:rsid w:val="000419DE"/>
    <w:rsid w:val="00042181"/>
    <w:rsid w:val="00042528"/>
    <w:rsid w:val="00043DFE"/>
    <w:rsid w:val="00044A61"/>
    <w:rsid w:val="00045D07"/>
    <w:rsid w:val="00045DCF"/>
    <w:rsid w:val="00046717"/>
    <w:rsid w:val="000467A7"/>
    <w:rsid w:val="00046C52"/>
    <w:rsid w:val="00046D9F"/>
    <w:rsid w:val="000473B4"/>
    <w:rsid w:val="00050B48"/>
    <w:rsid w:val="00053AED"/>
    <w:rsid w:val="0005510E"/>
    <w:rsid w:val="00055E1C"/>
    <w:rsid w:val="00056551"/>
    <w:rsid w:val="0005713E"/>
    <w:rsid w:val="00057316"/>
    <w:rsid w:val="00057E4E"/>
    <w:rsid w:val="00062F4E"/>
    <w:rsid w:val="000644A6"/>
    <w:rsid w:val="00066AAD"/>
    <w:rsid w:val="000670A6"/>
    <w:rsid w:val="00070568"/>
    <w:rsid w:val="00070592"/>
    <w:rsid w:val="000718CA"/>
    <w:rsid w:val="00071E00"/>
    <w:rsid w:val="00072999"/>
    <w:rsid w:val="00073FA8"/>
    <w:rsid w:val="00074188"/>
    <w:rsid w:val="000744B3"/>
    <w:rsid w:val="0007635C"/>
    <w:rsid w:val="00076772"/>
    <w:rsid w:val="00077DD1"/>
    <w:rsid w:val="000801E1"/>
    <w:rsid w:val="00081F52"/>
    <w:rsid w:val="00082C68"/>
    <w:rsid w:val="00083DA8"/>
    <w:rsid w:val="00084B63"/>
    <w:rsid w:val="00085206"/>
    <w:rsid w:val="0008528A"/>
    <w:rsid w:val="0008745E"/>
    <w:rsid w:val="00091786"/>
    <w:rsid w:val="000923E8"/>
    <w:rsid w:val="0009306B"/>
    <w:rsid w:val="000938D9"/>
    <w:rsid w:val="0009597F"/>
    <w:rsid w:val="00095D06"/>
    <w:rsid w:val="00097BF8"/>
    <w:rsid w:val="00097C6D"/>
    <w:rsid w:val="000A11AA"/>
    <w:rsid w:val="000A13CC"/>
    <w:rsid w:val="000A1ED6"/>
    <w:rsid w:val="000A2FC8"/>
    <w:rsid w:val="000A492E"/>
    <w:rsid w:val="000A4D98"/>
    <w:rsid w:val="000A677A"/>
    <w:rsid w:val="000A6B6C"/>
    <w:rsid w:val="000B334C"/>
    <w:rsid w:val="000B3464"/>
    <w:rsid w:val="000B3904"/>
    <w:rsid w:val="000B3D3A"/>
    <w:rsid w:val="000B4611"/>
    <w:rsid w:val="000B75F2"/>
    <w:rsid w:val="000C0411"/>
    <w:rsid w:val="000C0505"/>
    <w:rsid w:val="000C2461"/>
    <w:rsid w:val="000C543B"/>
    <w:rsid w:val="000C5C20"/>
    <w:rsid w:val="000C791A"/>
    <w:rsid w:val="000D02B7"/>
    <w:rsid w:val="000D2B83"/>
    <w:rsid w:val="000D3282"/>
    <w:rsid w:val="000D3C81"/>
    <w:rsid w:val="000D5F12"/>
    <w:rsid w:val="000D5F31"/>
    <w:rsid w:val="000D618E"/>
    <w:rsid w:val="000D654E"/>
    <w:rsid w:val="000D7395"/>
    <w:rsid w:val="000E299C"/>
    <w:rsid w:val="000E2E7F"/>
    <w:rsid w:val="000E486F"/>
    <w:rsid w:val="000E51A5"/>
    <w:rsid w:val="000E7D37"/>
    <w:rsid w:val="000F240E"/>
    <w:rsid w:val="000F3572"/>
    <w:rsid w:val="000F3993"/>
    <w:rsid w:val="000F4003"/>
    <w:rsid w:val="000F5020"/>
    <w:rsid w:val="000F7751"/>
    <w:rsid w:val="00100792"/>
    <w:rsid w:val="0010082C"/>
    <w:rsid w:val="00101502"/>
    <w:rsid w:val="0010294C"/>
    <w:rsid w:val="00102A54"/>
    <w:rsid w:val="00104D0E"/>
    <w:rsid w:val="00104E81"/>
    <w:rsid w:val="00105453"/>
    <w:rsid w:val="00105BE9"/>
    <w:rsid w:val="001069E9"/>
    <w:rsid w:val="00106A4C"/>
    <w:rsid w:val="00107003"/>
    <w:rsid w:val="001108A4"/>
    <w:rsid w:val="00110BCE"/>
    <w:rsid w:val="00112E37"/>
    <w:rsid w:val="00113734"/>
    <w:rsid w:val="00113B6B"/>
    <w:rsid w:val="00113BE4"/>
    <w:rsid w:val="00114EB7"/>
    <w:rsid w:val="001201D7"/>
    <w:rsid w:val="001218DE"/>
    <w:rsid w:val="00121DF2"/>
    <w:rsid w:val="001225BB"/>
    <w:rsid w:val="00122B22"/>
    <w:rsid w:val="00123374"/>
    <w:rsid w:val="00123792"/>
    <w:rsid w:val="00123B8A"/>
    <w:rsid w:val="0012413C"/>
    <w:rsid w:val="001260E4"/>
    <w:rsid w:val="00126683"/>
    <w:rsid w:val="0012676A"/>
    <w:rsid w:val="001276E0"/>
    <w:rsid w:val="0012779F"/>
    <w:rsid w:val="00130757"/>
    <w:rsid w:val="00131341"/>
    <w:rsid w:val="00131C96"/>
    <w:rsid w:val="00131EC0"/>
    <w:rsid w:val="00132D17"/>
    <w:rsid w:val="001344F4"/>
    <w:rsid w:val="00135C3B"/>
    <w:rsid w:val="001408CA"/>
    <w:rsid w:val="00140AF4"/>
    <w:rsid w:val="0014192B"/>
    <w:rsid w:val="00142266"/>
    <w:rsid w:val="00142AF6"/>
    <w:rsid w:val="00142E31"/>
    <w:rsid w:val="00143D25"/>
    <w:rsid w:val="00145B45"/>
    <w:rsid w:val="0014726C"/>
    <w:rsid w:val="0015256C"/>
    <w:rsid w:val="00152FF2"/>
    <w:rsid w:val="00153EAA"/>
    <w:rsid w:val="0015446E"/>
    <w:rsid w:val="001555AB"/>
    <w:rsid w:val="0015572B"/>
    <w:rsid w:val="00156101"/>
    <w:rsid w:val="0015657A"/>
    <w:rsid w:val="0016005A"/>
    <w:rsid w:val="0016063B"/>
    <w:rsid w:val="0016196B"/>
    <w:rsid w:val="00161D11"/>
    <w:rsid w:val="00163ED9"/>
    <w:rsid w:val="001644E3"/>
    <w:rsid w:val="00164D55"/>
    <w:rsid w:val="00165292"/>
    <w:rsid w:val="00173796"/>
    <w:rsid w:val="00173A01"/>
    <w:rsid w:val="001753F2"/>
    <w:rsid w:val="0017742B"/>
    <w:rsid w:val="00181916"/>
    <w:rsid w:val="00181F34"/>
    <w:rsid w:val="0018398E"/>
    <w:rsid w:val="00183CED"/>
    <w:rsid w:val="00190372"/>
    <w:rsid w:val="00190523"/>
    <w:rsid w:val="00191FEA"/>
    <w:rsid w:val="00193D42"/>
    <w:rsid w:val="00193FED"/>
    <w:rsid w:val="00194BD9"/>
    <w:rsid w:val="0019537D"/>
    <w:rsid w:val="00197533"/>
    <w:rsid w:val="001975C4"/>
    <w:rsid w:val="001A03B8"/>
    <w:rsid w:val="001A083F"/>
    <w:rsid w:val="001A0C14"/>
    <w:rsid w:val="001A2EC6"/>
    <w:rsid w:val="001A3E58"/>
    <w:rsid w:val="001A4795"/>
    <w:rsid w:val="001A6AE8"/>
    <w:rsid w:val="001A7349"/>
    <w:rsid w:val="001A741B"/>
    <w:rsid w:val="001A7B91"/>
    <w:rsid w:val="001B115A"/>
    <w:rsid w:val="001B1A10"/>
    <w:rsid w:val="001B1EBB"/>
    <w:rsid w:val="001B24DD"/>
    <w:rsid w:val="001B24DE"/>
    <w:rsid w:val="001B2A3C"/>
    <w:rsid w:val="001B42A2"/>
    <w:rsid w:val="001B58B7"/>
    <w:rsid w:val="001B66E0"/>
    <w:rsid w:val="001B6E85"/>
    <w:rsid w:val="001B74C7"/>
    <w:rsid w:val="001B78AB"/>
    <w:rsid w:val="001B7E5D"/>
    <w:rsid w:val="001C021A"/>
    <w:rsid w:val="001C0578"/>
    <w:rsid w:val="001C0FEF"/>
    <w:rsid w:val="001C1CEA"/>
    <w:rsid w:val="001C1DD2"/>
    <w:rsid w:val="001C3388"/>
    <w:rsid w:val="001C40B7"/>
    <w:rsid w:val="001C5233"/>
    <w:rsid w:val="001C60E1"/>
    <w:rsid w:val="001C70FB"/>
    <w:rsid w:val="001D08CB"/>
    <w:rsid w:val="001D13EB"/>
    <w:rsid w:val="001D1420"/>
    <w:rsid w:val="001D15F9"/>
    <w:rsid w:val="001D1E8C"/>
    <w:rsid w:val="001D2AB9"/>
    <w:rsid w:val="001D5224"/>
    <w:rsid w:val="001D5713"/>
    <w:rsid w:val="001D584F"/>
    <w:rsid w:val="001D5A6B"/>
    <w:rsid w:val="001D613D"/>
    <w:rsid w:val="001D6D7D"/>
    <w:rsid w:val="001E13D5"/>
    <w:rsid w:val="001E1EA4"/>
    <w:rsid w:val="001E39CA"/>
    <w:rsid w:val="001E3A0A"/>
    <w:rsid w:val="001E3A16"/>
    <w:rsid w:val="001E450E"/>
    <w:rsid w:val="001E60D9"/>
    <w:rsid w:val="001E6A38"/>
    <w:rsid w:val="001E7843"/>
    <w:rsid w:val="001F1899"/>
    <w:rsid w:val="001F3E74"/>
    <w:rsid w:val="001F4E68"/>
    <w:rsid w:val="001F6059"/>
    <w:rsid w:val="001F771C"/>
    <w:rsid w:val="0020012A"/>
    <w:rsid w:val="002011EF"/>
    <w:rsid w:val="00201C7B"/>
    <w:rsid w:val="002033B3"/>
    <w:rsid w:val="0020364B"/>
    <w:rsid w:val="00204B7E"/>
    <w:rsid w:val="00204CA6"/>
    <w:rsid w:val="00204E02"/>
    <w:rsid w:val="002076A2"/>
    <w:rsid w:val="00207BE1"/>
    <w:rsid w:val="00210094"/>
    <w:rsid w:val="00212B79"/>
    <w:rsid w:val="00215DD4"/>
    <w:rsid w:val="002175DB"/>
    <w:rsid w:val="00220B49"/>
    <w:rsid w:val="00220DDB"/>
    <w:rsid w:val="00221366"/>
    <w:rsid w:val="00222146"/>
    <w:rsid w:val="00222F15"/>
    <w:rsid w:val="00222F3D"/>
    <w:rsid w:val="00224305"/>
    <w:rsid w:val="00224C0B"/>
    <w:rsid w:val="0022790D"/>
    <w:rsid w:val="00227CA0"/>
    <w:rsid w:val="002300F4"/>
    <w:rsid w:val="002306FB"/>
    <w:rsid w:val="002312A1"/>
    <w:rsid w:val="00231FD9"/>
    <w:rsid w:val="002331E8"/>
    <w:rsid w:val="00233CFF"/>
    <w:rsid w:val="00233DBD"/>
    <w:rsid w:val="00235098"/>
    <w:rsid w:val="00235699"/>
    <w:rsid w:val="00237708"/>
    <w:rsid w:val="002403CA"/>
    <w:rsid w:val="00243D3D"/>
    <w:rsid w:val="00244378"/>
    <w:rsid w:val="00244831"/>
    <w:rsid w:val="002465A2"/>
    <w:rsid w:val="00246915"/>
    <w:rsid w:val="00246C98"/>
    <w:rsid w:val="002509E2"/>
    <w:rsid w:val="00251ECC"/>
    <w:rsid w:val="002523BB"/>
    <w:rsid w:val="00252DB8"/>
    <w:rsid w:val="00256395"/>
    <w:rsid w:val="00257722"/>
    <w:rsid w:val="002607BC"/>
    <w:rsid w:val="00261B2C"/>
    <w:rsid w:val="00262E05"/>
    <w:rsid w:val="00265282"/>
    <w:rsid w:val="00266059"/>
    <w:rsid w:val="00266875"/>
    <w:rsid w:val="0026695D"/>
    <w:rsid w:val="00270F88"/>
    <w:rsid w:val="00273161"/>
    <w:rsid w:val="00274497"/>
    <w:rsid w:val="00274823"/>
    <w:rsid w:val="00274B79"/>
    <w:rsid w:val="0027561C"/>
    <w:rsid w:val="0027590B"/>
    <w:rsid w:val="0027595F"/>
    <w:rsid w:val="00275D99"/>
    <w:rsid w:val="00276A72"/>
    <w:rsid w:val="002808A1"/>
    <w:rsid w:val="00280F8E"/>
    <w:rsid w:val="0028113E"/>
    <w:rsid w:val="002813A2"/>
    <w:rsid w:val="00282CB9"/>
    <w:rsid w:val="0028485B"/>
    <w:rsid w:val="00284D09"/>
    <w:rsid w:val="00286C87"/>
    <w:rsid w:val="00287305"/>
    <w:rsid w:val="0028793F"/>
    <w:rsid w:val="00287956"/>
    <w:rsid w:val="00287D0D"/>
    <w:rsid w:val="002902CE"/>
    <w:rsid w:val="00291A69"/>
    <w:rsid w:val="00292937"/>
    <w:rsid w:val="00294BE6"/>
    <w:rsid w:val="0029703A"/>
    <w:rsid w:val="002974ED"/>
    <w:rsid w:val="0029770D"/>
    <w:rsid w:val="002A4A28"/>
    <w:rsid w:val="002A66AC"/>
    <w:rsid w:val="002B0F98"/>
    <w:rsid w:val="002B14FA"/>
    <w:rsid w:val="002B1D6F"/>
    <w:rsid w:val="002B3BE2"/>
    <w:rsid w:val="002B3D1E"/>
    <w:rsid w:val="002B3E4B"/>
    <w:rsid w:val="002B5B8D"/>
    <w:rsid w:val="002B74B9"/>
    <w:rsid w:val="002B75E4"/>
    <w:rsid w:val="002B7CFC"/>
    <w:rsid w:val="002C351A"/>
    <w:rsid w:val="002C3CE5"/>
    <w:rsid w:val="002C61FC"/>
    <w:rsid w:val="002C6986"/>
    <w:rsid w:val="002C78FD"/>
    <w:rsid w:val="002C7A72"/>
    <w:rsid w:val="002D202A"/>
    <w:rsid w:val="002D5800"/>
    <w:rsid w:val="002D748E"/>
    <w:rsid w:val="002D7676"/>
    <w:rsid w:val="002E15DC"/>
    <w:rsid w:val="002E1907"/>
    <w:rsid w:val="002E2462"/>
    <w:rsid w:val="002E2BD5"/>
    <w:rsid w:val="002E51C6"/>
    <w:rsid w:val="002E51F1"/>
    <w:rsid w:val="002E556A"/>
    <w:rsid w:val="002E6279"/>
    <w:rsid w:val="002E6920"/>
    <w:rsid w:val="002E776F"/>
    <w:rsid w:val="002E7892"/>
    <w:rsid w:val="002F1121"/>
    <w:rsid w:val="002F1413"/>
    <w:rsid w:val="002F203B"/>
    <w:rsid w:val="002F37AD"/>
    <w:rsid w:val="002F3E7E"/>
    <w:rsid w:val="002F7648"/>
    <w:rsid w:val="00300835"/>
    <w:rsid w:val="00301885"/>
    <w:rsid w:val="003021D0"/>
    <w:rsid w:val="00303218"/>
    <w:rsid w:val="0030351D"/>
    <w:rsid w:val="0030563C"/>
    <w:rsid w:val="00305CEF"/>
    <w:rsid w:val="00305DA8"/>
    <w:rsid w:val="003060DC"/>
    <w:rsid w:val="00306BF1"/>
    <w:rsid w:val="003103B2"/>
    <w:rsid w:val="0031123D"/>
    <w:rsid w:val="00311BEF"/>
    <w:rsid w:val="003122CB"/>
    <w:rsid w:val="00313336"/>
    <w:rsid w:val="0031479D"/>
    <w:rsid w:val="003154EF"/>
    <w:rsid w:val="0031574B"/>
    <w:rsid w:val="003157D3"/>
    <w:rsid w:val="00315BA6"/>
    <w:rsid w:val="00315BB2"/>
    <w:rsid w:val="00315C30"/>
    <w:rsid w:val="003173E5"/>
    <w:rsid w:val="003200E5"/>
    <w:rsid w:val="00320209"/>
    <w:rsid w:val="00320A22"/>
    <w:rsid w:val="0032268F"/>
    <w:rsid w:val="0032306C"/>
    <w:rsid w:val="003231ED"/>
    <w:rsid w:val="003249AC"/>
    <w:rsid w:val="00324CA0"/>
    <w:rsid w:val="00326973"/>
    <w:rsid w:val="003323CF"/>
    <w:rsid w:val="00335224"/>
    <w:rsid w:val="00336093"/>
    <w:rsid w:val="00336ED8"/>
    <w:rsid w:val="00336F98"/>
    <w:rsid w:val="003378E5"/>
    <w:rsid w:val="0034003C"/>
    <w:rsid w:val="00340522"/>
    <w:rsid w:val="00340F32"/>
    <w:rsid w:val="003419DE"/>
    <w:rsid w:val="00342A18"/>
    <w:rsid w:val="00343045"/>
    <w:rsid w:val="0034315C"/>
    <w:rsid w:val="00343454"/>
    <w:rsid w:val="00345759"/>
    <w:rsid w:val="00345BA9"/>
    <w:rsid w:val="00347738"/>
    <w:rsid w:val="0035166A"/>
    <w:rsid w:val="00351E18"/>
    <w:rsid w:val="00352884"/>
    <w:rsid w:val="00352AA9"/>
    <w:rsid w:val="00352BFC"/>
    <w:rsid w:val="0035425A"/>
    <w:rsid w:val="003557D9"/>
    <w:rsid w:val="0035613D"/>
    <w:rsid w:val="003604AF"/>
    <w:rsid w:val="00360B88"/>
    <w:rsid w:val="003613DC"/>
    <w:rsid w:val="00365E42"/>
    <w:rsid w:val="00365ED2"/>
    <w:rsid w:val="00366200"/>
    <w:rsid w:val="00366214"/>
    <w:rsid w:val="0036721C"/>
    <w:rsid w:val="00367FD0"/>
    <w:rsid w:val="00370EC1"/>
    <w:rsid w:val="003712B8"/>
    <w:rsid w:val="003716B2"/>
    <w:rsid w:val="003722AF"/>
    <w:rsid w:val="00372386"/>
    <w:rsid w:val="0037281F"/>
    <w:rsid w:val="003732EB"/>
    <w:rsid w:val="00373624"/>
    <w:rsid w:val="00374B0C"/>
    <w:rsid w:val="003765E8"/>
    <w:rsid w:val="003774BB"/>
    <w:rsid w:val="00377941"/>
    <w:rsid w:val="00377AB6"/>
    <w:rsid w:val="003807CF"/>
    <w:rsid w:val="003817ED"/>
    <w:rsid w:val="00382461"/>
    <w:rsid w:val="00382D48"/>
    <w:rsid w:val="00384AC7"/>
    <w:rsid w:val="00385497"/>
    <w:rsid w:val="003856F9"/>
    <w:rsid w:val="00385A68"/>
    <w:rsid w:val="00385F21"/>
    <w:rsid w:val="00385F6B"/>
    <w:rsid w:val="00386774"/>
    <w:rsid w:val="00386CCB"/>
    <w:rsid w:val="00386E4A"/>
    <w:rsid w:val="00391324"/>
    <w:rsid w:val="003919DB"/>
    <w:rsid w:val="00392647"/>
    <w:rsid w:val="003926EE"/>
    <w:rsid w:val="00392AF7"/>
    <w:rsid w:val="00392FFB"/>
    <w:rsid w:val="00393B77"/>
    <w:rsid w:val="00393F05"/>
    <w:rsid w:val="00395539"/>
    <w:rsid w:val="00395A3C"/>
    <w:rsid w:val="00395CB0"/>
    <w:rsid w:val="00396063"/>
    <w:rsid w:val="0039699B"/>
    <w:rsid w:val="00397375"/>
    <w:rsid w:val="00397B0A"/>
    <w:rsid w:val="003A2CF9"/>
    <w:rsid w:val="003A3115"/>
    <w:rsid w:val="003A35BF"/>
    <w:rsid w:val="003A3FB4"/>
    <w:rsid w:val="003A431E"/>
    <w:rsid w:val="003A580A"/>
    <w:rsid w:val="003A5F17"/>
    <w:rsid w:val="003A6B32"/>
    <w:rsid w:val="003A7B23"/>
    <w:rsid w:val="003B103B"/>
    <w:rsid w:val="003B1A7D"/>
    <w:rsid w:val="003B1C54"/>
    <w:rsid w:val="003B38DD"/>
    <w:rsid w:val="003B3DCB"/>
    <w:rsid w:val="003B632B"/>
    <w:rsid w:val="003B7385"/>
    <w:rsid w:val="003C01BF"/>
    <w:rsid w:val="003C03E6"/>
    <w:rsid w:val="003C0961"/>
    <w:rsid w:val="003C0D4C"/>
    <w:rsid w:val="003C21AB"/>
    <w:rsid w:val="003C6EFB"/>
    <w:rsid w:val="003D2480"/>
    <w:rsid w:val="003D4DD0"/>
    <w:rsid w:val="003D6EFC"/>
    <w:rsid w:val="003D76CF"/>
    <w:rsid w:val="003D774B"/>
    <w:rsid w:val="003E0084"/>
    <w:rsid w:val="003E1038"/>
    <w:rsid w:val="003E152B"/>
    <w:rsid w:val="003E20EF"/>
    <w:rsid w:val="003E2713"/>
    <w:rsid w:val="003E27B4"/>
    <w:rsid w:val="003E4A36"/>
    <w:rsid w:val="003E527E"/>
    <w:rsid w:val="003E5920"/>
    <w:rsid w:val="003E6D19"/>
    <w:rsid w:val="003F0151"/>
    <w:rsid w:val="003F0562"/>
    <w:rsid w:val="003F072C"/>
    <w:rsid w:val="003F1082"/>
    <w:rsid w:val="003F278C"/>
    <w:rsid w:val="003F2BA7"/>
    <w:rsid w:val="003F48F4"/>
    <w:rsid w:val="003F4F24"/>
    <w:rsid w:val="003F67A0"/>
    <w:rsid w:val="003F6A71"/>
    <w:rsid w:val="003F7D2B"/>
    <w:rsid w:val="00401669"/>
    <w:rsid w:val="0040360D"/>
    <w:rsid w:val="00403D49"/>
    <w:rsid w:val="0040413D"/>
    <w:rsid w:val="00406016"/>
    <w:rsid w:val="00406F60"/>
    <w:rsid w:val="00407458"/>
    <w:rsid w:val="0040749E"/>
    <w:rsid w:val="00407E7D"/>
    <w:rsid w:val="004107FE"/>
    <w:rsid w:val="0041124E"/>
    <w:rsid w:val="00411C52"/>
    <w:rsid w:val="00411D8B"/>
    <w:rsid w:val="00411DFA"/>
    <w:rsid w:val="00412A39"/>
    <w:rsid w:val="00412AF6"/>
    <w:rsid w:val="00412FC6"/>
    <w:rsid w:val="00413789"/>
    <w:rsid w:val="00413E13"/>
    <w:rsid w:val="004145EE"/>
    <w:rsid w:val="00414F3B"/>
    <w:rsid w:val="00416837"/>
    <w:rsid w:val="00420036"/>
    <w:rsid w:val="00420117"/>
    <w:rsid w:val="004209FA"/>
    <w:rsid w:val="00420E3D"/>
    <w:rsid w:val="004210B8"/>
    <w:rsid w:val="00421D1C"/>
    <w:rsid w:val="0042286C"/>
    <w:rsid w:val="0042390F"/>
    <w:rsid w:val="00423CBE"/>
    <w:rsid w:val="00424A82"/>
    <w:rsid w:val="00425020"/>
    <w:rsid w:val="0042547D"/>
    <w:rsid w:val="00425A3F"/>
    <w:rsid w:val="00425FCD"/>
    <w:rsid w:val="0042632C"/>
    <w:rsid w:val="004268F0"/>
    <w:rsid w:val="00426BBC"/>
    <w:rsid w:val="00426E56"/>
    <w:rsid w:val="00427EB7"/>
    <w:rsid w:val="00431205"/>
    <w:rsid w:val="0043139A"/>
    <w:rsid w:val="00431701"/>
    <w:rsid w:val="00431AF7"/>
    <w:rsid w:val="00432A59"/>
    <w:rsid w:val="00432E6C"/>
    <w:rsid w:val="0043389B"/>
    <w:rsid w:val="004342D0"/>
    <w:rsid w:val="0043454A"/>
    <w:rsid w:val="004361E6"/>
    <w:rsid w:val="00437820"/>
    <w:rsid w:val="00437D6F"/>
    <w:rsid w:val="004404D9"/>
    <w:rsid w:val="00440908"/>
    <w:rsid w:val="00440B58"/>
    <w:rsid w:val="0044261A"/>
    <w:rsid w:val="00442C93"/>
    <w:rsid w:val="00443452"/>
    <w:rsid w:val="004450A9"/>
    <w:rsid w:val="00446D0D"/>
    <w:rsid w:val="00446D6F"/>
    <w:rsid w:val="004504BF"/>
    <w:rsid w:val="004504C3"/>
    <w:rsid w:val="00450ADC"/>
    <w:rsid w:val="00451662"/>
    <w:rsid w:val="00451B04"/>
    <w:rsid w:val="0045328B"/>
    <w:rsid w:val="00453A8A"/>
    <w:rsid w:val="00457E69"/>
    <w:rsid w:val="00461984"/>
    <w:rsid w:val="00463583"/>
    <w:rsid w:val="0046482F"/>
    <w:rsid w:val="00466CBE"/>
    <w:rsid w:val="00467118"/>
    <w:rsid w:val="00467DB4"/>
    <w:rsid w:val="00467F89"/>
    <w:rsid w:val="00470389"/>
    <w:rsid w:val="00470753"/>
    <w:rsid w:val="004716E8"/>
    <w:rsid w:val="00474349"/>
    <w:rsid w:val="00475FFC"/>
    <w:rsid w:val="00476E3F"/>
    <w:rsid w:val="00476E96"/>
    <w:rsid w:val="0047784E"/>
    <w:rsid w:val="0047792C"/>
    <w:rsid w:val="00480000"/>
    <w:rsid w:val="00483F07"/>
    <w:rsid w:val="0048459B"/>
    <w:rsid w:val="00484C92"/>
    <w:rsid w:val="00485CBC"/>
    <w:rsid w:val="00486D04"/>
    <w:rsid w:val="00486E8F"/>
    <w:rsid w:val="0049056C"/>
    <w:rsid w:val="00492B60"/>
    <w:rsid w:val="00493654"/>
    <w:rsid w:val="004939AD"/>
    <w:rsid w:val="00495914"/>
    <w:rsid w:val="00495E02"/>
    <w:rsid w:val="00497D17"/>
    <w:rsid w:val="004A19F3"/>
    <w:rsid w:val="004A1F87"/>
    <w:rsid w:val="004A44C3"/>
    <w:rsid w:val="004A493B"/>
    <w:rsid w:val="004A5291"/>
    <w:rsid w:val="004A5BEE"/>
    <w:rsid w:val="004A7AF2"/>
    <w:rsid w:val="004B2311"/>
    <w:rsid w:val="004B3FBC"/>
    <w:rsid w:val="004B4807"/>
    <w:rsid w:val="004B6326"/>
    <w:rsid w:val="004C1ED6"/>
    <w:rsid w:val="004C6558"/>
    <w:rsid w:val="004C730F"/>
    <w:rsid w:val="004D136C"/>
    <w:rsid w:val="004D1657"/>
    <w:rsid w:val="004D1D04"/>
    <w:rsid w:val="004D2AC4"/>
    <w:rsid w:val="004D2BCC"/>
    <w:rsid w:val="004D4068"/>
    <w:rsid w:val="004D4472"/>
    <w:rsid w:val="004D4C4E"/>
    <w:rsid w:val="004D55D6"/>
    <w:rsid w:val="004D6065"/>
    <w:rsid w:val="004D60E4"/>
    <w:rsid w:val="004D7236"/>
    <w:rsid w:val="004E085E"/>
    <w:rsid w:val="004E188C"/>
    <w:rsid w:val="004E2494"/>
    <w:rsid w:val="004E317D"/>
    <w:rsid w:val="004E5865"/>
    <w:rsid w:val="004E6C57"/>
    <w:rsid w:val="004E7781"/>
    <w:rsid w:val="004F00B2"/>
    <w:rsid w:val="004F1657"/>
    <w:rsid w:val="004F189A"/>
    <w:rsid w:val="004F1AF8"/>
    <w:rsid w:val="004F2D1D"/>
    <w:rsid w:val="004F3292"/>
    <w:rsid w:val="004F3936"/>
    <w:rsid w:val="004F3C79"/>
    <w:rsid w:val="004F4E67"/>
    <w:rsid w:val="004F551E"/>
    <w:rsid w:val="004F5C26"/>
    <w:rsid w:val="004F5D5A"/>
    <w:rsid w:val="004F5F2B"/>
    <w:rsid w:val="004F6140"/>
    <w:rsid w:val="004F6F55"/>
    <w:rsid w:val="004F6FFE"/>
    <w:rsid w:val="0050225C"/>
    <w:rsid w:val="00502B4A"/>
    <w:rsid w:val="00502F9D"/>
    <w:rsid w:val="00504588"/>
    <w:rsid w:val="0050568D"/>
    <w:rsid w:val="00505A7B"/>
    <w:rsid w:val="00506502"/>
    <w:rsid w:val="005069E3"/>
    <w:rsid w:val="00507123"/>
    <w:rsid w:val="00507405"/>
    <w:rsid w:val="00510869"/>
    <w:rsid w:val="00512237"/>
    <w:rsid w:val="00513620"/>
    <w:rsid w:val="00515DAB"/>
    <w:rsid w:val="005170D2"/>
    <w:rsid w:val="00517294"/>
    <w:rsid w:val="00517BFB"/>
    <w:rsid w:val="00517ED4"/>
    <w:rsid w:val="00520619"/>
    <w:rsid w:val="00520B47"/>
    <w:rsid w:val="00520F9F"/>
    <w:rsid w:val="00522E0A"/>
    <w:rsid w:val="005236E4"/>
    <w:rsid w:val="00523E8B"/>
    <w:rsid w:val="00524146"/>
    <w:rsid w:val="00525835"/>
    <w:rsid w:val="00525D88"/>
    <w:rsid w:val="0052650C"/>
    <w:rsid w:val="005266CB"/>
    <w:rsid w:val="0052692C"/>
    <w:rsid w:val="00527966"/>
    <w:rsid w:val="0053073F"/>
    <w:rsid w:val="005308FE"/>
    <w:rsid w:val="00530D1A"/>
    <w:rsid w:val="0053118B"/>
    <w:rsid w:val="00533A5E"/>
    <w:rsid w:val="0053439F"/>
    <w:rsid w:val="005346FC"/>
    <w:rsid w:val="00535B07"/>
    <w:rsid w:val="0053608F"/>
    <w:rsid w:val="005373B0"/>
    <w:rsid w:val="00537460"/>
    <w:rsid w:val="005374A6"/>
    <w:rsid w:val="005404C6"/>
    <w:rsid w:val="00540921"/>
    <w:rsid w:val="00541308"/>
    <w:rsid w:val="005418A5"/>
    <w:rsid w:val="0054462C"/>
    <w:rsid w:val="00544BAF"/>
    <w:rsid w:val="00545A7E"/>
    <w:rsid w:val="00550541"/>
    <w:rsid w:val="005514AF"/>
    <w:rsid w:val="005530F7"/>
    <w:rsid w:val="005535F3"/>
    <w:rsid w:val="00556492"/>
    <w:rsid w:val="00556C53"/>
    <w:rsid w:val="00556E25"/>
    <w:rsid w:val="005574C4"/>
    <w:rsid w:val="005607D7"/>
    <w:rsid w:val="00560855"/>
    <w:rsid w:val="0056336C"/>
    <w:rsid w:val="005639E9"/>
    <w:rsid w:val="00563A4B"/>
    <w:rsid w:val="00563CBD"/>
    <w:rsid w:val="005640B3"/>
    <w:rsid w:val="00564218"/>
    <w:rsid w:val="00566837"/>
    <w:rsid w:val="00567E95"/>
    <w:rsid w:val="005708CB"/>
    <w:rsid w:val="00571827"/>
    <w:rsid w:val="0057269B"/>
    <w:rsid w:val="0057442A"/>
    <w:rsid w:val="00574B50"/>
    <w:rsid w:val="0057568A"/>
    <w:rsid w:val="005761B7"/>
    <w:rsid w:val="00577539"/>
    <w:rsid w:val="00577B59"/>
    <w:rsid w:val="00583711"/>
    <w:rsid w:val="005845D3"/>
    <w:rsid w:val="0058469F"/>
    <w:rsid w:val="0058702C"/>
    <w:rsid w:val="00587A46"/>
    <w:rsid w:val="00587B9E"/>
    <w:rsid w:val="00587FC8"/>
    <w:rsid w:val="00591FA1"/>
    <w:rsid w:val="00595160"/>
    <w:rsid w:val="005956C3"/>
    <w:rsid w:val="00595AC7"/>
    <w:rsid w:val="005A192A"/>
    <w:rsid w:val="005A1A5A"/>
    <w:rsid w:val="005A37D1"/>
    <w:rsid w:val="005A38F1"/>
    <w:rsid w:val="005A3B72"/>
    <w:rsid w:val="005A5C69"/>
    <w:rsid w:val="005B276E"/>
    <w:rsid w:val="005B27B4"/>
    <w:rsid w:val="005B4548"/>
    <w:rsid w:val="005B55BA"/>
    <w:rsid w:val="005B57FD"/>
    <w:rsid w:val="005C028D"/>
    <w:rsid w:val="005C07F6"/>
    <w:rsid w:val="005C09CF"/>
    <w:rsid w:val="005C2B54"/>
    <w:rsid w:val="005C44C4"/>
    <w:rsid w:val="005C589F"/>
    <w:rsid w:val="005C6C29"/>
    <w:rsid w:val="005C6D2C"/>
    <w:rsid w:val="005C6ED7"/>
    <w:rsid w:val="005C762F"/>
    <w:rsid w:val="005D298D"/>
    <w:rsid w:val="005D40FC"/>
    <w:rsid w:val="005D4EED"/>
    <w:rsid w:val="005D5308"/>
    <w:rsid w:val="005D5FC1"/>
    <w:rsid w:val="005D6EC8"/>
    <w:rsid w:val="005D7341"/>
    <w:rsid w:val="005D7E6D"/>
    <w:rsid w:val="005E100A"/>
    <w:rsid w:val="005E13A1"/>
    <w:rsid w:val="005E1CC2"/>
    <w:rsid w:val="005E29AB"/>
    <w:rsid w:val="005E2A9E"/>
    <w:rsid w:val="005E5F77"/>
    <w:rsid w:val="005E64A7"/>
    <w:rsid w:val="005E78A5"/>
    <w:rsid w:val="005E7A9A"/>
    <w:rsid w:val="005E7CFD"/>
    <w:rsid w:val="005F14F9"/>
    <w:rsid w:val="005F2575"/>
    <w:rsid w:val="005F2C41"/>
    <w:rsid w:val="005F5507"/>
    <w:rsid w:val="005F61D5"/>
    <w:rsid w:val="005F640C"/>
    <w:rsid w:val="005F6DD1"/>
    <w:rsid w:val="006001ED"/>
    <w:rsid w:val="00600387"/>
    <w:rsid w:val="0060131F"/>
    <w:rsid w:val="006027FE"/>
    <w:rsid w:val="006029F9"/>
    <w:rsid w:val="0060328A"/>
    <w:rsid w:val="00603960"/>
    <w:rsid w:val="00603A85"/>
    <w:rsid w:val="006046B1"/>
    <w:rsid w:val="006048F0"/>
    <w:rsid w:val="006060DD"/>
    <w:rsid w:val="0060689C"/>
    <w:rsid w:val="00607DA0"/>
    <w:rsid w:val="00610269"/>
    <w:rsid w:val="00611769"/>
    <w:rsid w:val="00611E18"/>
    <w:rsid w:val="00613938"/>
    <w:rsid w:val="00615590"/>
    <w:rsid w:val="006157D8"/>
    <w:rsid w:val="00616242"/>
    <w:rsid w:val="00616A2F"/>
    <w:rsid w:val="00620E05"/>
    <w:rsid w:val="0062226F"/>
    <w:rsid w:val="0062343D"/>
    <w:rsid w:val="006237E7"/>
    <w:rsid w:val="00623ED4"/>
    <w:rsid w:val="006240C3"/>
    <w:rsid w:val="006246BC"/>
    <w:rsid w:val="00625F1B"/>
    <w:rsid w:val="00626250"/>
    <w:rsid w:val="0062788B"/>
    <w:rsid w:val="00630685"/>
    <w:rsid w:val="00630F59"/>
    <w:rsid w:val="0063121B"/>
    <w:rsid w:val="00631B68"/>
    <w:rsid w:val="00632E56"/>
    <w:rsid w:val="00635970"/>
    <w:rsid w:val="0063607A"/>
    <w:rsid w:val="00641A56"/>
    <w:rsid w:val="00642B3F"/>
    <w:rsid w:val="00644350"/>
    <w:rsid w:val="00644D00"/>
    <w:rsid w:val="00644EDE"/>
    <w:rsid w:val="0064574F"/>
    <w:rsid w:val="00647A6D"/>
    <w:rsid w:val="00647EC5"/>
    <w:rsid w:val="006509C5"/>
    <w:rsid w:val="00650C20"/>
    <w:rsid w:val="00651E43"/>
    <w:rsid w:val="00652A27"/>
    <w:rsid w:val="00655141"/>
    <w:rsid w:val="006554AD"/>
    <w:rsid w:val="00655829"/>
    <w:rsid w:val="006560FC"/>
    <w:rsid w:val="00661603"/>
    <w:rsid w:val="006632E5"/>
    <w:rsid w:val="0066514D"/>
    <w:rsid w:val="00666304"/>
    <w:rsid w:val="006669BD"/>
    <w:rsid w:val="006671D9"/>
    <w:rsid w:val="00667589"/>
    <w:rsid w:val="00670968"/>
    <w:rsid w:val="006739ED"/>
    <w:rsid w:val="00673CDD"/>
    <w:rsid w:val="006748C9"/>
    <w:rsid w:val="00674DCC"/>
    <w:rsid w:val="006762C9"/>
    <w:rsid w:val="0067742C"/>
    <w:rsid w:val="006800B3"/>
    <w:rsid w:val="006804F4"/>
    <w:rsid w:val="006814A2"/>
    <w:rsid w:val="00681A87"/>
    <w:rsid w:val="0068654B"/>
    <w:rsid w:val="00687C77"/>
    <w:rsid w:val="00687D2E"/>
    <w:rsid w:val="00690CAD"/>
    <w:rsid w:val="0069113B"/>
    <w:rsid w:val="006927F0"/>
    <w:rsid w:val="00693064"/>
    <w:rsid w:val="006936DF"/>
    <w:rsid w:val="00695682"/>
    <w:rsid w:val="006968AB"/>
    <w:rsid w:val="006A08BF"/>
    <w:rsid w:val="006A0EEF"/>
    <w:rsid w:val="006A3F1E"/>
    <w:rsid w:val="006A4B2D"/>
    <w:rsid w:val="006A52D3"/>
    <w:rsid w:val="006A6366"/>
    <w:rsid w:val="006A69A8"/>
    <w:rsid w:val="006A6B00"/>
    <w:rsid w:val="006A74D1"/>
    <w:rsid w:val="006A752F"/>
    <w:rsid w:val="006A7B89"/>
    <w:rsid w:val="006B0AD1"/>
    <w:rsid w:val="006B0E07"/>
    <w:rsid w:val="006B17CC"/>
    <w:rsid w:val="006B20D1"/>
    <w:rsid w:val="006B338A"/>
    <w:rsid w:val="006B619A"/>
    <w:rsid w:val="006C25F2"/>
    <w:rsid w:val="006C2C9D"/>
    <w:rsid w:val="006C3476"/>
    <w:rsid w:val="006C3AFB"/>
    <w:rsid w:val="006C45A8"/>
    <w:rsid w:val="006C4B07"/>
    <w:rsid w:val="006C4F33"/>
    <w:rsid w:val="006C50BF"/>
    <w:rsid w:val="006C5B8E"/>
    <w:rsid w:val="006C5C9F"/>
    <w:rsid w:val="006D1412"/>
    <w:rsid w:val="006D2D54"/>
    <w:rsid w:val="006D39DA"/>
    <w:rsid w:val="006D3A55"/>
    <w:rsid w:val="006D7729"/>
    <w:rsid w:val="006D7DED"/>
    <w:rsid w:val="006E0893"/>
    <w:rsid w:val="006E1530"/>
    <w:rsid w:val="006E15D2"/>
    <w:rsid w:val="006E218A"/>
    <w:rsid w:val="006E45D5"/>
    <w:rsid w:val="006E4B6F"/>
    <w:rsid w:val="006E6C85"/>
    <w:rsid w:val="006F2DDA"/>
    <w:rsid w:val="006F542F"/>
    <w:rsid w:val="006F5B88"/>
    <w:rsid w:val="006F7B6D"/>
    <w:rsid w:val="006F7DC6"/>
    <w:rsid w:val="00702AE7"/>
    <w:rsid w:val="00702C52"/>
    <w:rsid w:val="00703C06"/>
    <w:rsid w:val="00704CC5"/>
    <w:rsid w:val="00706457"/>
    <w:rsid w:val="007065AF"/>
    <w:rsid w:val="00706BCE"/>
    <w:rsid w:val="00707342"/>
    <w:rsid w:val="00710564"/>
    <w:rsid w:val="00711CA3"/>
    <w:rsid w:val="007137E5"/>
    <w:rsid w:val="00713DFB"/>
    <w:rsid w:val="00713E55"/>
    <w:rsid w:val="00714C03"/>
    <w:rsid w:val="00716EA9"/>
    <w:rsid w:val="00721FD9"/>
    <w:rsid w:val="0072351C"/>
    <w:rsid w:val="00723731"/>
    <w:rsid w:val="00730770"/>
    <w:rsid w:val="00730AC7"/>
    <w:rsid w:val="00730F00"/>
    <w:rsid w:val="00732396"/>
    <w:rsid w:val="00732BFB"/>
    <w:rsid w:val="00733E38"/>
    <w:rsid w:val="00734D34"/>
    <w:rsid w:val="007353AB"/>
    <w:rsid w:val="00737886"/>
    <w:rsid w:val="007403F3"/>
    <w:rsid w:val="0074104B"/>
    <w:rsid w:val="007411DF"/>
    <w:rsid w:val="00741266"/>
    <w:rsid w:val="0074160D"/>
    <w:rsid w:val="0074266F"/>
    <w:rsid w:val="007445EC"/>
    <w:rsid w:val="007450EF"/>
    <w:rsid w:val="007453BD"/>
    <w:rsid w:val="00746044"/>
    <w:rsid w:val="007479AE"/>
    <w:rsid w:val="00751B9C"/>
    <w:rsid w:val="00752254"/>
    <w:rsid w:val="00752749"/>
    <w:rsid w:val="0075458D"/>
    <w:rsid w:val="00755043"/>
    <w:rsid w:val="00755569"/>
    <w:rsid w:val="00761480"/>
    <w:rsid w:val="00761FDF"/>
    <w:rsid w:val="00762E66"/>
    <w:rsid w:val="00763E25"/>
    <w:rsid w:val="00764FF4"/>
    <w:rsid w:val="007656A7"/>
    <w:rsid w:val="007660F3"/>
    <w:rsid w:val="00766F7E"/>
    <w:rsid w:val="0076765E"/>
    <w:rsid w:val="00770442"/>
    <w:rsid w:val="00771DF1"/>
    <w:rsid w:val="00772145"/>
    <w:rsid w:val="007737B9"/>
    <w:rsid w:val="0077390F"/>
    <w:rsid w:val="00773CF1"/>
    <w:rsid w:val="00773E88"/>
    <w:rsid w:val="007744BF"/>
    <w:rsid w:val="00774853"/>
    <w:rsid w:val="007748F7"/>
    <w:rsid w:val="00775B77"/>
    <w:rsid w:val="00776B15"/>
    <w:rsid w:val="007824F0"/>
    <w:rsid w:val="007827D8"/>
    <w:rsid w:val="00782BBD"/>
    <w:rsid w:val="0078417D"/>
    <w:rsid w:val="0078490D"/>
    <w:rsid w:val="00785358"/>
    <w:rsid w:val="007861C0"/>
    <w:rsid w:val="00787601"/>
    <w:rsid w:val="007917AD"/>
    <w:rsid w:val="0079225C"/>
    <w:rsid w:val="0079283D"/>
    <w:rsid w:val="00792D27"/>
    <w:rsid w:val="00793516"/>
    <w:rsid w:val="007949B8"/>
    <w:rsid w:val="007969B4"/>
    <w:rsid w:val="00797500"/>
    <w:rsid w:val="007A201A"/>
    <w:rsid w:val="007A21AE"/>
    <w:rsid w:val="007A3608"/>
    <w:rsid w:val="007A3DC1"/>
    <w:rsid w:val="007A6FC0"/>
    <w:rsid w:val="007A785F"/>
    <w:rsid w:val="007B0361"/>
    <w:rsid w:val="007B0519"/>
    <w:rsid w:val="007B16D4"/>
    <w:rsid w:val="007B288B"/>
    <w:rsid w:val="007B4553"/>
    <w:rsid w:val="007B68C4"/>
    <w:rsid w:val="007B6989"/>
    <w:rsid w:val="007B7A79"/>
    <w:rsid w:val="007C052A"/>
    <w:rsid w:val="007C07F2"/>
    <w:rsid w:val="007C0BFC"/>
    <w:rsid w:val="007C1682"/>
    <w:rsid w:val="007C2AA1"/>
    <w:rsid w:val="007C2AA6"/>
    <w:rsid w:val="007C36A3"/>
    <w:rsid w:val="007C39AF"/>
    <w:rsid w:val="007C3F68"/>
    <w:rsid w:val="007C46F3"/>
    <w:rsid w:val="007C4C1F"/>
    <w:rsid w:val="007C7794"/>
    <w:rsid w:val="007D0345"/>
    <w:rsid w:val="007D4976"/>
    <w:rsid w:val="007D4FC1"/>
    <w:rsid w:val="007D6ACA"/>
    <w:rsid w:val="007D7CC0"/>
    <w:rsid w:val="007E03AD"/>
    <w:rsid w:val="007E0BA8"/>
    <w:rsid w:val="007E1DD6"/>
    <w:rsid w:val="007E389F"/>
    <w:rsid w:val="007E4A03"/>
    <w:rsid w:val="007E4B8D"/>
    <w:rsid w:val="007E61BC"/>
    <w:rsid w:val="007E6BDB"/>
    <w:rsid w:val="007E7786"/>
    <w:rsid w:val="007F0274"/>
    <w:rsid w:val="007F0E0C"/>
    <w:rsid w:val="007F2066"/>
    <w:rsid w:val="007F302F"/>
    <w:rsid w:val="007F45D4"/>
    <w:rsid w:val="007F4880"/>
    <w:rsid w:val="007F7752"/>
    <w:rsid w:val="00800CAC"/>
    <w:rsid w:val="008018F7"/>
    <w:rsid w:val="00801E18"/>
    <w:rsid w:val="00802432"/>
    <w:rsid w:val="0080274B"/>
    <w:rsid w:val="008027F6"/>
    <w:rsid w:val="00802CE0"/>
    <w:rsid w:val="0080377C"/>
    <w:rsid w:val="008038DA"/>
    <w:rsid w:val="00803BC4"/>
    <w:rsid w:val="00804B31"/>
    <w:rsid w:val="00805658"/>
    <w:rsid w:val="0080570F"/>
    <w:rsid w:val="00805CDB"/>
    <w:rsid w:val="00806CEF"/>
    <w:rsid w:val="0080741C"/>
    <w:rsid w:val="00807889"/>
    <w:rsid w:val="0081009C"/>
    <w:rsid w:val="008111C1"/>
    <w:rsid w:val="00812E97"/>
    <w:rsid w:val="00814890"/>
    <w:rsid w:val="00814BEC"/>
    <w:rsid w:val="00814C5C"/>
    <w:rsid w:val="00814C9D"/>
    <w:rsid w:val="00817016"/>
    <w:rsid w:val="00817EC8"/>
    <w:rsid w:val="008216A8"/>
    <w:rsid w:val="00821A34"/>
    <w:rsid w:val="008241E2"/>
    <w:rsid w:val="0082435B"/>
    <w:rsid w:val="0082437F"/>
    <w:rsid w:val="00825F56"/>
    <w:rsid w:val="00827E5B"/>
    <w:rsid w:val="00827EE4"/>
    <w:rsid w:val="008318EC"/>
    <w:rsid w:val="00831EE7"/>
    <w:rsid w:val="008332A6"/>
    <w:rsid w:val="0083355E"/>
    <w:rsid w:val="008340CA"/>
    <w:rsid w:val="00834841"/>
    <w:rsid w:val="008357B5"/>
    <w:rsid w:val="00836F97"/>
    <w:rsid w:val="008409B0"/>
    <w:rsid w:val="0084281C"/>
    <w:rsid w:val="008431EC"/>
    <w:rsid w:val="008440ED"/>
    <w:rsid w:val="0084715E"/>
    <w:rsid w:val="0084775B"/>
    <w:rsid w:val="00847974"/>
    <w:rsid w:val="00850D90"/>
    <w:rsid w:val="00851C02"/>
    <w:rsid w:val="00852631"/>
    <w:rsid w:val="0085268B"/>
    <w:rsid w:val="00852990"/>
    <w:rsid w:val="0085386A"/>
    <w:rsid w:val="00855DC3"/>
    <w:rsid w:val="0085617C"/>
    <w:rsid w:val="0085742C"/>
    <w:rsid w:val="0086035C"/>
    <w:rsid w:val="00861592"/>
    <w:rsid w:val="00861AD3"/>
    <w:rsid w:val="00863F25"/>
    <w:rsid w:val="00864A08"/>
    <w:rsid w:val="0086531A"/>
    <w:rsid w:val="00865BA9"/>
    <w:rsid w:val="00866220"/>
    <w:rsid w:val="00866B08"/>
    <w:rsid w:val="00866D6B"/>
    <w:rsid w:val="00866DA1"/>
    <w:rsid w:val="00867988"/>
    <w:rsid w:val="00867CD3"/>
    <w:rsid w:val="00870C22"/>
    <w:rsid w:val="008710E7"/>
    <w:rsid w:val="00871584"/>
    <w:rsid w:val="00871829"/>
    <w:rsid w:val="00871FF8"/>
    <w:rsid w:val="00872BF4"/>
    <w:rsid w:val="00872E15"/>
    <w:rsid w:val="00872F66"/>
    <w:rsid w:val="0087311D"/>
    <w:rsid w:val="00873CED"/>
    <w:rsid w:val="00873F8D"/>
    <w:rsid w:val="00877F82"/>
    <w:rsid w:val="008819F6"/>
    <w:rsid w:val="0088248D"/>
    <w:rsid w:val="00890387"/>
    <w:rsid w:val="00893DA5"/>
    <w:rsid w:val="00894948"/>
    <w:rsid w:val="008970EA"/>
    <w:rsid w:val="008978D5"/>
    <w:rsid w:val="008A045D"/>
    <w:rsid w:val="008A1A28"/>
    <w:rsid w:val="008A2999"/>
    <w:rsid w:val="008A3887"/>
    <w:rsid w:val="008A4156"/>
    <w:rsid w:val="008A438F"/>
    <w:rsid w:val="008A4770"/>
    <w:rsid w:val="008A48C3"/>
    <w:rsid w:val="008A505E"/>
    <w:rsid w:val="008A514C"/>
    <w:rsid w:val="008A6640"/>
    <w:rsid w:val="008B0CA0"/>
    <w:rsid w:val="008B11F9"/>
    <w:rsid w:val="008B21C5"/>
    <w:rsid w:val="008B24DA"/>
    <w:rsid w:val="008B4AC9"/>
    <w:rsid w:val="008B547D"/>
    <w:rsid w:val="008B5817"/>
    <w:rsid w:val="008B5D45"/>
    <w:rsid w:val="008B6507"/>
    <w:rsid w:val="008B6E24"/>
    <w:rsid w:val="008B7559"/>
    <w:rsid w:val="008C073C"/>
    <w:rsid w:val="008C3DD0"/>
    <w:rsid w:val="008C42F7"/>
    <w:rsid w:val="008C45E9"/>
    <w:rsid w:val="008C4F3D"/>
    <w:rsid w:val="008C5405"/>
    <w:rsid w:val="008D021A"/>
    <w:rsid w:val="008D054F"/>
    <w:rsid w:val="008D06C9"/>
    <w:rsid w:val="008D0C07"/>
    <w:rsid w:val="008D12F4"/>
    <w:rsid w:val="008D191B"/>
    <w:rsid w:val="008D482A"/>
    <w:rsid w:val="008E0150"/>
    <w:rsid w:val="008E32E4"/>
    <w:rsid w:val="008E4A92"/>
    <w:rsid w:val="008E4BF4"/>
    <w:rsid w:val="008E5BA4"/>
    <w:rsid w:val="008E7451"/>
    <w:rsid w:val="008E7E9B"/>
    <w:rsid w:val="008F0EC6"/>
    <w:rsid w:val="008F20FF"/>
    <w:rsid w:val="008F2580"/>
    <w:rsid w:val="008F3981"/>
    <w:rsid w:val="008F4057"/>
    <w:rsid w:val="008F4286"/>
    <w:rsid w:val="008F69CA"/>
    <w:rsid w:val="008F6C18"/>
    <w:rsid w:val="008F74E7"/>
    <w:rsid w:val="008F7B03"/>
    <w:rsid w:val="009107AF"/>
    <w:rsid w:val="00911100"/>
    <w:rsid w:val="00913AF4"/>
    <w:rsid w:val="0091777D"/>
    <w:rsid w:val="009177DD"/>
    <w:rsid w:val="009177DE"/>
    <w:rsid w:val="00920275"/>
    <w:rsid w:val="009205B3"/>
    <w:rsid w:val="009213F7"/>
    <w:rsid w:val="009222A0"/>
    <w:rsid w:val="009233DA"/>
    <w:rsid w:val="009240F6"/>
    <w:rsid w:val="00924130"/>
    <w:rsid w:val="009258B4"/>
    <w:rsid w:val="009267AC"/>
    <w:rsid w:val="00927777"/>
    <w:rsid w:val="00927EB7"/>
    <w:rsid w:val="00930213"/>
    <w:rsid w:val="009312A9"/>
    <w:rsid w:val="00932375"/>
    <w:rsid w:val="0093434F"/>
    <w:rsid w:val="0093711E"/>
    <w:rsid w:val="0093743F"/>
    <w:rsid w:val="00940493"/>
    <w:rsid w:val="0094154C"/>
    <w:rsid w:val="0094365D"/>
    <w:rsid w:val="00950E80"/>
    <w:rsid w:val="00950EAF"/>
    <w:rsid w:val="009519FC"/>
    <w:rsid w:val="00955090"/>
    <w:rsid w:val="0095571B"/>
    <w:rsid w:val="009560AD"/>
    <w:rsid w:val="009563C6"/>
    <w:rsid w:val="009579C9"/>
    <w:rsid w:val="00957A71"/>
    <w:rsid w:val="00961332"/>
    <w:rsid w:val="009615AA"/>
    <w:rsid w:val="00963CB2"/>
    <w:rsid w:val="009646CC"/>
    <w:rsid w:val="00964933"/>
    <w:rsid w:val="00965289"/>
    <w:rsid w:val="00966950"/>
    <w:rsid w:val="00966ABA"/>
    <w:rsid w:val="00970950"/>
    <w:rsid w:val="009713DE"/>
    <w:rsid w:val="00972FC2"/>
    <w:rsid w:val="009731DD"/>
    <w:rsid w:val="00974AA3"/>
    <w:rsid w:val="00975D6C"/>
    <w:rsid w:val="00977250"/>
    <w:rsid w:val="00977513"/>
    <w:rsid w:val="00981351"/>
    <w:rsid w:val="00981890"/>
    <w:rsid w:val="00981F7F"/>
    <w:rsid w:val="00983350"/>
    <w:rsid w:val="009846AF"/>
    <w:rsid w:val="0098699E"/>
    <w:rsid w:val="00991005"/>
    <w:rsid w:val="00993CF8"/>
    <w:rsid w:val="00994866"/>
    <w:rsid w:val="00995EC4"/>
    <w:rsid w:val="00996165"/>
    <w:rsid w:val="00997E6D"/>
    <w:rsid w:val="009A025A"/>
    <w:rsid w:val="009A0295"/>
    <w:rsid w:val="009A1028"/>
    <w:rsid w:val="009A11D0"/>
    <w:rsid w:val="009A23F2"/>
    <w:rsid w:val="009A27F6"/>
    <w:rsid w:val="009A2B77"/>
    <w:rsid w:val="009A3D01"/>
    <w:rsid w:val="009A3D84"/>
    <w:rsid w:val="009A4AA4"/>
    <w:rsid w:val="009A4AA6"/>
    <w:rsid w:val="009A665D"/>
    <w:rsid w:val="009B0920"/>
    <w:rsid w:val="009B09CF"/>
    <w:rsid w:val="009B18DC"/>
    <w:rsid w:val="009B31FD"/>
    <w:rsid w:val="009B347B"/>
    <w:rsid w:val="009B3494"/>
    <w:rsid w:val="009B4ECB"/>
    <w:rsid w:val="009B5E5B"/>
    <w:rsid w:val="009B6639"/>
    <w:rsid w:val="009B698E"/>
    <w:rsid w:val="009B6E27"/>
    <w:rsid w:val="009B755F"/>
    <w:rsid w:val="009B76EB"/>
    <w:rsid w:val="009C0180"/>
    <w:rsid w:val="009C3441"/>
    <w:rsid w:val="009C37D1"/>
    <w:rsid w:val="009C3840"/>
    <w:rsid w:val="009C3EF7"/>
    <w:rsid w:val="009C40B4"/>
    <w:rsid w:val="009C44BD"/>
    <w:rsid w:val="009C5F37"/>
    <w:rsid w:val="009C6AD5"/>
    <w:rsid w:val="009C742D"/>
    <w:rsid w:val="009C7E4B"/>
    <w:rsid w:val="009C7ED8"/>
    <w:rsid w:val="009D0A42"/>
    <w:rsid w:val="009D0F35"/>
    <w:rsid w:val="009D3DA6"/>
    <w:rsid w:val="009D4460"/>
    <w:rsid w:val="009D4715"/>
    <w:rsid w:val="009D48D6"/>
    <w:rsid w:val="009D67C8"/>
    <w:rsid w:val="009D70C9"/>
    <w:rsid w:val="009E1627"/>
    <w:rsid w:val="009E341A"/>
    <w:rsid w:val="009E41A2"/>
    <w:rsid w:val="009E6E0F"/>
    <w:rsid w:val="009E7082"/>
    <w:rsid w:val="009F23B4"/>
    <w:rsid w:val="009F3253"/>
    <w:rsid w:val="009F3663"/>
    <w:rsid w:val="009F3E95"/>
    <w:rsid w:val="009F4074"/>
    <w:rsid w:val="009F588E"/>
    <w:rsid w:val="009F653C"/>
    <w:rsid w:val="009F6888"/>
    <w:rsid w:val="009F70F1"/>
    <w:rsid w:val="00A0138E"/>
    <w:rsid w:val="00A02EBE"/>
    <w:rsid w:val="00A02FBA"/>
    <w:rsid w:val="00A03DF0"/>
    <w:rsid w:val="00A05214"/>
    <w:rsid w:val="00A05A7D"/>
    <w:rsid w:val="00A05DFE"/>
    <w:rsid w:val="00A102C3"/>
    <w:rsid w:val="00A11C36"/>
    <w:rsid w:val="00A11F8C"/>
    <w:rsid w:val="00A121C3"/>
    <w:rsid w:val="00A12FB1"/>
    <w:rsid w:val="00A13039"/>
    <w:rsid w:val="00A13446"/>
    <w:rsid w:val="00A1365D"/>
    <w:rsid w:val="00A15840"/>
    <w:rsid w:val="00A158C5"/>
    <w:rsid w:val="00A16CA7"/>
    <w:rsid w:val="00A20494"/>
    <w:rsid w:val="00A211BD"/>
    <w:rsid w:val="00A21673"/>
    <w:rsid w:val="00A23EEC"/>
    <w:rsid w:val="00A23FB1"/>
    <w:rsid w:val="00A2408D"/>
    <w:rsid w:val="00A252A9"/>
    <w:rsid w:val="00A256A0"/>
    <w:rsid w:val="00A26689"/>
    <w:rsid w:val="00A3045E"/>
    <w:rsid w:val="00A30484"/>
    <w:rsid w:val="00A31405"/>
    <w:rsid w:val="00A31515"/>
    <w:rsid w:val="00A31669"/>
    <w:rsid w:val="00A32583"/>
    <w:rsid w:val="00A33CDE"/>
    <w:rsid w:val="00A33FE7"/>
    <w:rsid w:val="00A34C9A"/>
    <w:rsid w:val="00A36254"/>
    <w:rsid w:val="00A36700"/>
    <w:rsid w:val="00A36F8A"/>
    <w:rsid w:val="00A370C4"/>
    <w:rsid w:val="00A40E3A"/>
    <w:rsid w:val="00A41858"/>
    <w:rsid w:val="00A4201C"/>
    <w:rsid w:val="00A435F1"/>
    <w:rsid w:val="00A46EB4"/>
    <w:rsid w:val="00A4739D"/>
    <w:rsid w:val="00A47C8E"/>
    <w:rsid w:val="00A50B90"/>
    <w:rsid w:val="00A5320E"/>
    <w:rsid w:val="00A53ACA"/>
    <w:rsid w:val="00A55186"/>
    <w:rsid w:val="00A5654B"/>
    <w:rsid w:val="00A57790"/>
    <w:rsid w:val="00A577D0"/>
    <w:rsid w:val="00A579F5"/>
    <w:rsid w:val="00A602FE"/>
    <w:rsid w:val="00A6097A"/>
    <w:rsid w:val="00A62060"/>
    <w:rsid w:val="00A62076"/>
    <w:rsid w:val="00A62245"/>
    <w:rsid w:val="00A632A0"/>
    <w:rsid w:val="00A6667A"/>
    <w:rsid w:val="00A70157"/>
    <w:rsid w:val="00A71CE0"/>
    <w:rsid w:val="00A724BA"/>
    <w:rsid w:val="00A73EA4"/>
    <w:rsid w:val="00A74BDA"/>
    <w:rsid w:val="00A75E57"/>
    <w:rsid w:val="00A7603C"/>
    <w:rsid w:val="00A76B36"/>
    <w:rsid w:val="00A77123"/>
    <w:rsid w:val="00A77330"/>
    <w:rsid w:val="00A81124"/>
    <w:rsid w:val="00A816F5"/>
    <w:rsid w:val="00A82350"/>
    <w:rsid w:val="00A83745"/>
    <w:rsid w:val="00A84343"/>
    <w:rsid w:val="00A844E0"/>
    <w:rsid w:val="00A84BBE"/>
    <w:rsid w:val="00A84FE5"/>
    <w:rsid w:val="00A86067"/>
    <w:rsid w:val="00A868C2"/>
    <w:rsid w:val="00A870FF"/>
    <w:rsid w:val="00A872CE"/>
    <w:rsid w:val="00A90100"/>
    <w:rsid w:val="00A922A3"/>
    <w:rsid w:val="00A9297A"/>
    <w:rsid w:val="00A934BB"/>
    <w:rsid w:val="00A9471E"/>
    <w:rsid w:val="00A95644"/>
    <w:rsid w:val="00A95827"/>
    <w:rsid w:val="00A96546"/>
    <w:rsid w:val="00A96F46"/>
    <w:rsid w:val="00A97A21"/>
    <w:rsid w:val="00AA0711"/>
    <w:rsid w:val="00AA083F"/>
    <w:rsid w:val="00AA1CB2"/>
    <w:rsid w:val="00AA260F"/>
    <w:rsid w:val="00AA2A3F"/>
    <w:rsid w:val="00AA39D2"/>
    <w:rsid w:val="00AA3AEA"/>
    <w:rsid w:val="00AA3D34"/>
    <w:rsid w:val="00AA4118"/>
    <w:rsid w:val="00AA5FD4"/>
    <w:rsid w:val="00AA60B9"/>
    <w:rsid w:val="00AA6E5B"/>
    <w:rsid w:val="00AB0286"/>
    <w:rsid w:val="00AB17F5"/>
    <w:rsid w:val="00AB18E1"/>
    <w:rsid w:val="00AB1DDF"/>
    <w:rsid w:val="00AB246A"/>
    <w:rsid w:val="00AB2F66"/>
    <w:rsid w:val="00AB4A9C"/>
    <w:rsid w:val="00AB4C86"/>
    <w:rsid w:val="00AB4ECB"/>
    <w:rsid w:val="00AB70EF"/>
    <w:rsid w:val="00AC0024"/>
    <w:rsid w:val="00AC0817"/>
    <w:rsid w:val="00AC116A"/>
    <w:rsid w:val="00AC3C18"/>
    <w:rsid w:val="00AC3DAE"/>
    <w:rsid w:val="00AC3E74"/>
    <w:rsid w:val="00AC3EA0"/>
    <w:rsid w:val="00AC4A54"/>
    <w:rsid w:val="00AC68A3"/>
    <w:rsid w:val="00AC7040"/>
    <w:rsid w:val="00AC749C"/>
    <w:rsid w:val="00AD067A"/>
    <w:rsid w:val="00AD0DA7"/>
    <w:rsid w:val="00AD12E0"/>
    <w:rsid w:val="00AD1605"/>
    <w:rsid w:val="00AD1FD3"/>
    <w:rsid w:val="00AD35AB"/>
    <w:rsid w:val="00AD4066"/>
    <w:rsid w:val="00AD634B"/>
    <w:rsid w:val="00AD6AC3"/>
    <w:rsid w:val="00AD6C0A"/>
    <w:rsid w:val="00AD7131"/>
    <w:rsid w:val="00AD7B63"/>
    <w:rsid w:val="00AE0305"/>
    <w:rsid w:val="00AE0EFF"/>
    <w:rsid w:val="00AE10DF"/>
    <w:rsid w:val="00AE17AD"/>
    <w:rsid w:val="00AE2BA9"/>
    <w:rsid w:val="00AE5120"/>
    <w:rsid w:val="00AE53AC"/>
    <w:rsid w:val="00AE7BE5"/>
    <w:rsid w:val="00AE7CCD"/>
    <w:rsid w:val="00AF100E"/>
    <w:rsid w:val="00AF19DC"/>
    <w:rsid w:val="00AF35DE"/>
    <w:rsid w:val="00AF4173"/>
    <w:rsid w:val="00AF5FF0"/>
    <w:rsid w:val="00AF6676"/>
    <w:rsid w:val="00AF6B69"/>
    <w:rsid w:val="00AF6FB7"/>
    <w:rsid w:val="00AF748D"/>
    <w:rsid w:val="00AF7A37"/>
    <w:rsid w:val="00B0007F"/>
    <w:rsid w:val="00B019A0"/>
    <w:rsid w:val="00B02FD6"/>
    <w:rsid w:val="00B0478B"/>
    <w:rsid w:val="00B04B33"/>
    <w:rsid w:val="00B05F99"/>
    <w:rsid w:val="00B068CC"/>
    <w:rsid w:val="00B0700B"/>
    <w:rsid w:val="00B1023F"/>
    <w:rsid w:val="00B106C5"/>
    <w:rsid w:val="00B1094D"/>
    <w:rsid w:val="00B129E1"/>
    <w:rsid w:val="00B1468B"/>
    <w:rsid w:val="00B14C95"/>
    <w:rsid w:val="00B16CE0"/>
    <w:rsid w:val="00B1735D"/>
    <w:rsid w:val="00B17D30"/>
    <w:rsid w:val="00B17E3C"/>
    <w:rsid w:val="00B20C9B"/>
    <w:rsid w:val="00B22527"/>
    <w:rsid w:val="00B249E3"/>
    <w:rsid w:val="00B27005"/>
    <w:rsid w:val="00B27293"/>
    <w:rsid w:val="00B27DC7"/>
    <w:rsid w:val="00B27F8A"/>
    <w:rsid w:val="00B311AA"/>
    <w:rsid w:val="00B31B85"/>
    <w:rsid w:val="00B3227C"/>
    <w:rsid w:val="00B3230C"/>
    <w:rsid w:val="00B32540"/>
    <w:rsid w:val="00B32D2D"/>
    <w:rsid w:val="00B33566"/>
    <w:rsid w:val="00B34645"/>
    <w:rsid w:val="00B34B94"/>
    <w:rsid w:val="00B34DB7"/>
    <w:rsid w:val="00B379D4"/>
    <w:rsid w:val="00B408EB"/>
    <w:rsid w:val="00B40C11"/>
    <w:rsid w:val="00B42224"/>
    <w:rsid w:val="00B42D0C"/>
    <w:rsid w:val="00B44478"/>
    <w:rsid w:val="00B44614"/>
    <w:rsid w:val="00B44D95"/>
    <w:rsid w:val="00B44EB1"/>
    <w:rsid w:val="00B454EC"/>
    <w:rsid w:val="00B457CE"/>
    <w:rsid w:val="00B46130"/>
    <w:rsid w:val="00B511D2"/>
    <w:rsid w:val="00B53579"/>
    <w:rsid w:val="00B53DBD"/>
    <w:rsid w:val="00B55AE2"/>
    <w:rsid w:val="00B55CBD"/>
    <w:rsid w:val="00B56603"/>
    <w:rsid w:val="00B57DFA"/>
    <w:rsid w:val="00B616D1"/>
    <w:rsid w:val="00B628AC"/>
    <w:rsid w:val="00B64BE0"/>
    <w:rsid w:val="00B66EDF"/>
    <w:rsid w:val="00B701AF"/>
    <w:rsid w:val="00B71952"/>
    <w:rsid w:val="00B72746"/>
    <w:rsid w:val="00B7491C"/>
    <w:rsid w:val="00B7516B"/>
    <w:rsid w:val="00B76277"/>
    <w:rsid w:val="00B776F2"/>
    <w:rsid w:val="00B77DD0"/>
    <w:rsid w:val="00B800C4"/>
    <w:rsid w:val="00B804C4"/>
    <w:rsid w:val="00B80560"/>
    <w:rsid w:val="00B812FF"/>
    <w:rsid w:val="00B81A78"/>
    <w:rsid w:val="00B81E3E"/>
    <w:rsid w:val="00B821A2"/>
    <w:rsid w:val="00B82F35"/>
    <w:rsid w:val="00B84EC2"/>
    <w:rsid w:val="00B85146"/>
    <w:rsid w:val="00B86651"/>
    <w:rsid w:val="00B86749"/>
    <w:rsid w:val="00B873B7"/>
    <w:rsid w:val="00B87AF6"/>
    <w:rsid w:val="00B87D08"/>
    <w:rsid w:val="00B87DF3"/>
    <w:rsid w:val="00B900DF"/>
    <w:rsid w:val="00B90186"/>
    <w:rsid w:val="00B90607"/>
    <w:rsid w:val="00B90976"/>
    <w:rsid w:val="00B922B1"/>
    <w:rsid w:val="00B92FDF"/>
    <w:rsid w:val="00B933B8"/>
    <w:rsid w:val="00B94AB2"/>
    <w:rsid w:val="00B94D25"/>
    <w:rsid w:val="00B956F2"/>
    <w:rsid w:val="00B97EFD"/>
    <w:rsid w:val="00BA3B4E"/>
    <w:rsid w:val="00BA67F7"/>
    <w:rsid w:val="00BA6987"/>
    <w:rsid w:val="00BB0F02"/>
    <w:rsid w:val="00BB2BEB"/>
    <w:rsid w:val="00BB30AB"/>
    <w:rsid w:val="00BB5E93"/>
    <w:rsid w:val="00BB5FCB"/>
    <w:rsid w:val="00BB6321"/>
    <w:rsid w:val="00BB7AFD"/>
    <w:rsid w:val="00BC054B"/>
    <w:rsid w:val="00BC0AE7"/>
    <w:rsid w:val="00BC127B"/>
    <w:rsid w:val="00BC13BA"/>
    <w:rsid w:val="00BC1B01"/>
    <w:rsid w:val="00BC1E4C"/>
    <w:rsid w:val="00BC29A2"/>
    <w:rsid w:val="00BC3318"/>
    <w:rsid w:val="00BC3887"/>
    <w:rsid w:val="00BC3DBB"/>
    <w:rsid w:val="00BC416D"/>
    <w:rsid w:val="00BC4A4D"/>
    <w:rsid w:val="00BC4DD6"/>
    <w:rsid w:val="00BC7449"/>
    <w:rsid w:val="00BC75F1"/>
    <w:rsid w:val="00BC7A6D"/>
    <w:rsid w:val="00BD204E"/>
    <w:rsid w:val="00BD3B1C"/>
    <w:rsid w:val="00BD42FD"/>
    <w:rsid w:val="00BD4B83"/>
    <w:rsid w:val="00BD5145"/>
    <w:rsid w:val="00BD5E05"/>
    <w:rsid w:val="00BD5F8D"/>
    <w:rsid w:val="00BD708D"/>
    <w:rsid w:val="00BE1B3E"/>
    <w:rsid w:val="00BE1CBB"/>
    <w:rsid w:val="00BE2112"/>
    <w:rsid w:val="00BE2FCF"/>
    <w:rsid w:val="00BE308C"/>
    <w:rsid w:val="00BE4CF5"/>
    <w:rsid w:val="00BE6458"/>
    <w:rsid w:val="00BE711F"/>
    <w:rsid w:val="00BE737F"/>
    <w:rsid w:val="00BE7F0E"/>
    <w:rsid w:val="00BF023F"/>
    <w:rsid w:val="00BF2153"/>
    <w:rsid w:val="00BF2834"/>
    <w:rsid w:val="00BF2BA6"/>
    <w:rsid w:val="00BF33AB"/>
    <w:rsid w:val="00BF3572"/>
    <w:rsid w:val="00BF49CC"/>
    <w:rsid w:val="00BF4A6E"/>
    <w:rsid w:val="00BF4F8C"/>
    <w:rsid w:val="00BF5704"/>
    <w:rsid w:val="00BF7083"/>
    <w:rsid w:val="00C000E7"/>
    <w:rsid w:val="00C0113C"/>
    <w:rsid w:val="00C0272E"/>
    <w:rsid w:val="00C02B9E"/>
    <w:rsid w:val="00C040C8"/>
    <w:rsid w:val="00C0476B"/>
    <w:rsid w:val="00C056D4"/>
    <w:rsid w:val="00C0666D"/>
    <w:rsid w:val="00C07141"/>
    <w:rsid w:val="00C0796D"/>
    <w:rsid w:val="00C1195D"/>
    <w:rsid w:val="00C11CB0"/>
    <w:rsid w:val="00C12A9B"/>
    <w:rsid w:val="00C140D5"/>
    <w:rsid w:val="00C14355"/>
    <w:rsid w:val="00C1492C"/>
    <w:rsid w:val="00C175DA"/>
    <w:rsid w:val="00C20979"/>
    <w:rsid w:val="00C20CD9"/>
    <w:rsid w:val="00C21679"/>
    <w:rsid w:val="00C2228A"/>
    <w:rsid w:val="00C2538A"/>
    <w:rsid w:val="00C25B36"/>
    <w:rsid w:val="00C26266"/>
    <w:rsid w:val="00C26CD4"/>
    <w:rsid w:val="00C2708D"/>
    <w:rsid w:val="00C30257"/>
    <w:rsid w:val="00C31531"/>
    <w:rsid w:val="00C31538"/>
    <w:rsid w:val="00C3388F"/>
    <w:rsid w:val="00C33C03"/>
    <w:rsid w:val="00C341DA"/>
    <w:rsid w:val="00C36E62"/>
    <w:rsid w:val="00C4045C"/>
    <w:rsid w:val="00C4065C"/>
    <w:rsid w:val="00C406D0"/>
    <w:rsid w:val="00C40EEB"/>
    <w:rsid w:val="00C4135A"/>
    <w:rsid w:val="00C41C81"/>
    <w:rsid w:val="00C43842"/>
    <w:rsid w:val="00C443FC"/>
    <w:rsid w:val="00C46F69"/>
    <w:rsid w:val="00C47004"/>
    <w:rsid w:val="00C4708C"/>
    <w:rsid w:val="00C47ACB"/>
    <w:rsid w:val="00C500E6"/>
    <w:rsid w:val="00C50969"/>
    <w:rsid w:val="00C51369"/>
    <w:rsid w:val="00C5138E"/>
    <w:rsid w:val="00C54918"/>
    <w:rsid w:val="00C54DB9"/>
    <w:rsid w:val="00C56D17"/>
    <w:rsid w:val="00C579B0"/>
    <w:rsid w:val="00C57EF9"/>
    <w:rsid w:val="00C607C9"/>
    <w:rsid w:val="00C60AC2"/>
    <w:rsid w:val="00C61E4F"/>
    <w:rsid w:val="00C62436"/>
    <w:rsid w:val="00C6264E"/>
    <w:rsid w:val="00C63167"/>
    <w:rsid w:val="00C63D9B"/>
    <w:rsid w:val="00C708E0"/>
    <w:rsid w:val="00C729D8"/>
    <w:rsid w:val="00C72AA4"/>
    <w:rsid w:val="00C733A2"/>
    <w:rsid w:val="00C75B23"/>
    <w:rsid w:val="00C76D7A"/>
    <w:rsid w:val="00C76FF8"/>
    <w:rsid w:val="00C772AA"/>
    <w:rsid w:val="00C81658"/>
    <w:rsid w:val="00C82918"/>
    <w:rsid w:val="00C82B3F"/>
    <w:rsid w:val="00C831E9"/>
    <w:rsid w:val="00C846C6"/>
    <w:rsid w:val="00C8765C"/>
    <w:rsid w:val="00C87FC6"/>
    <w:rsid w:val="00C90E06"/>
    <w:rsid w:val="00C91AEF"/>
    <w:rsid w:val="00C95ABE"/>
    <w:rsid w:val="00CA19F4"/>
    <w:rsid w:val="00CA2982"/>
    <w:rsid w:val="00CA5343"/>
    <w:rsid w:val="00CA5671"/>
    <w:rsid w:val="00CA5B94"/>
    <w:rsid w:val="00CA6B97"/>
    <w:rsid w:val="00CB0580"/>
    <w:rsid w:val="00CB14EC"/>
    <w:rsid w:val="00CB276F"/>
    <w:rsid w:val="00CB4BC0"/>
    <w:rsid w:val="00CB5F70"/>
    <w:rsid w:val="00CB6482"/>
    <w:rsid w:val="00CB6748"/>
    <w:rsid w:val="00CB6D7E"/>
    <w:rsid w:val="00CB79B2"/>
    <w:rsid w:val="00CB7FA9"/>
    <w:rsid w:val="00CB7FE3"/>
    <w:rsid w:val="00CC0478"/>
    <w:rsid w:val="00CC0E6C"/>
    <w:rsid w:val="00CC0E7C"/>
    <w:rsid w:val="00CC11B6"/>
    <w:rsid w:val="00CC24D0"/>
    <w:rsid w:val="00CC25B5"/>
    <w:rsid w:val="00CC2FC6"/>
    <w:rsid w:val="00CC5E07"/>
    <w:rsid w:val="00CC7310"/>
    <w:rsid w:val="00CD055C"/>
    <w:rsid w:val="00CD1E74"/>
    <w:rsid w:val="00CD407D"/>
    <w:rsid w:val="00CD4F7B"/>
    <w:rsid w:val="00CD6B21"/>
    <w:rsid w:val="00CD6DCE"/>
    <w:rsid w:val="00CD762C"/>
    <w:rsid w:val="00CD7692"/>
    <w:rsid w:val="00CE0BA9"/>
    <w:rsid w:val="00CE13D0"/>
    <w:rsid w:val="00CE15A4"/>
    <w:rsid w:val="00CE1AEC"/>
    <w:rsid w:val="00CE2537"/>
    <w:rsid w:val="00CE2CD2"/>
    <w:rsid w:val="00CE478A"/>
    <w:rsid w:val="00CE4C9F"/>
    <w:rsid w:val="00CE4FD4"/>
    <w:rsid w:val="00CE6A94"/>
    <w:rsid w:val="00CF0175"/>
    <w:rsid w:val="00CF2F14"/>
    <w:rsid w:val="00CF3020"/>
    <w:rsid w:val="00CF3562"/>
    <w:rsid w:val="00CF36CC"/>
    <w:rsid w:val="00CF40CF"/>
    <w:rsid w:val="00CF4EF8"/>
    <w:rsid w:val="00CF5A96"/>
    <w:rsid w:val="00CF7EF6"/>
    <w:rsid w:val="00D01AD6"/>
    <w:rsid w:val="00D01EA0"/>
    <w:rsid w:val="00D02F5E"/>
    <w:rsid w:val="00D03EFF"/>
    <w:rsid w:val="00D067C6"/>
    <w:rsid w:val="00D06C6A"/>
    <w:rsid w:val="00D103FA"/>
    <w:rsid w:val="00D1151B"/>
    <w:rsid w:val="00D11AC0"/>
    <w:rsid w:val="00D13018"/>
    <w:rsid w:val="00D14BB2"/>
    <w:rsid w:val="00D14F3F"/>
    <w:rsid w:val="00D15F95"/>
    <w:rsid w:val="00D165C4"/>
    <w:rsid w:val="00D17C7B"/>
    <w:rsid w:val="00D20C99"/>
    <w:rsid w:val="00D21997"/>
    <w:rsid w:val="00D22507"/>
    <w:rsid w:val="00D22B75"/>
    <w:rsid w:val="00D23008"/>
    <w:rsid w:val="00D23E3E"/>
    <w:rsid w:val="00D253C6"/>
    <w:rsid w:val="00D25877"/>
    <w:rsid w:val="00D25C4D"/>
    <w:rsid w:val="00D26215"/>
    <w:rsid w:val="00D26D23"/>
    <w:rsid w:val="00D27BD4"/>
    <w:rsid w:val="00D31484"/>
    <w:rsid w:val="00D32220"/>
    <w:rsid w:val="00D32544"/>
    <w:rsid w:val="00D42FDF"/>
    <w:rsid w:val="00D43DF2"/>
    <w:rsid w:val="00D440E1"/>
    <w:rsid w:val="00D47B31"/>
    <w:rsid w:val="00D50C87"/>
    <w:rsid w:val="00D5120B"/>
    <w:rsid w:val="00D515F6"/>
    <w:rsid w:val="00D51790"/>
    <w:rsid w:val="00D51AB8"/>
    <w:rsid w:val="00D51BC0"/>
    <w:rsid w:val="00D51EAF"/>
    <w:rsid w:val="00D52CD3"/>
    <w:rsid w:val="00D54F71"/>
    <w:rsid w:val="00D5586D"/>
    <w:rsid w:val="00D55C48"/>
    <w:rsid w:val="00D56FCE"/>
    <w:rsid w:val="00D57804"/>
    <w:rsid w:val="00D60D38"/>
    <w:rsid w:val="00D614D8"/>
    <w:rsid w:val="00D61D0B"/>
    <w:rsid w:val="00D61EE1"/>
    <w:rsid w:val="00D627FC"/>
    <w:rsid w:val="00D63925"/>
    <w:rsid w:val="00D63F5A"/>
    <w:rsid w:val="00D654FF"/>
    <w:rsid w:val="00D6558F"/>
    <w:rsid w:val="00D6586F"/>
    <w:rsid w:val="00D65E83"/>
    <w:rsid w:val="00D65EC0"/>
    <w:rsid w:val="00D66376"/>
    <w:rsid w:val="00D6654B"/>
    <w:rsid w:val="00D719AD"/>
    <w:rsid w:val="00D733E3"/>
    <w:rsid w:val="00D74591"/>
    <w:rsid w:val="00D745F2"/>
    <w:rsid w:val="00D748F6"/>
    <w:rsid w:val="00D75C0A"/>
    <w:rsid w:val="00D7608F"/>
    <w:rsid w:val="00D764E8"/>
    <w:rsid w:val="00D76F31"/>
    <w:rsid w:val="00D773D9"/>
    <w:rsid w:val="00D77697"/>
    <w:rsid w:val="00D77B57"/>
    <w:rsid w:val="00D8167F"/>
    <w:rsid w:val="00D834D0"/>
    <w:rsid w:val="00D83618"/>
    <w:rsid w:val="00D83B17"/>
    <w:rsid w:val="00D845CD"/>
    <w:rsid w:val="00D86BEC"/>
    <w:rsid w:val="00D86F7E"/>
    <w:rsid w:val="00D874A6"/>
    <w:rsid w:val="00D8772E"/>
    <w:rsid w:val="00D878A0"/>
    <w:rsid w:val="00D904B0"/>
    <w:rsid w:val="00D918F1"/>
    <w:rsid w:val="00D933B3"/>
    <w:rsid w:val="00D94161"/>
    <w:rsid w:val="00D959D4"/>
    <w:rsid w:val="00D96A7B"/>
    <w:rsid w:val="00DA0B08"/>
    <w:rsid w:val="00DA2F2F"/>
    <w:rsid w:val="00DA48A7"/>
    <w:rsid w:val="00DA7AE3"/>
    <w:rsid w:val="00DA7C23"/>
    <w:rsid w:val="00DB250F"/>
    <w:rsid w:val="00DB4B26"/>
    <w:rsid w:val="00DB4C09"/>
    <w:rsid w:val="00DB5689"/>
    <w:rsid w:val="00DB583B"/>
    <w:rsid w:val="00DB7347"/>
    <w:rsid w:val="00DB7356"/>
    <w:rsid w:val="00DC4653"/>
    <w:rsid w:val="00DC5B42"/>
    <w:rsid w:val="00DC6832"/>
    <w:rsid w:val="00DD135D"/>
    <w:rsid w:val="00DD2A79"/>
    <w:rsid w:val="00DD348C"/>
    <w:rsid w:val="00DD3AD5"/>
    <w:rsid w:val="00DD3F06"/>
    <w:rsid w:val="00DD43A2"/>
    <w:rsid w:val="00DD4C13"/>
    <w:rsid w:val="00DD54A5"/>
    <w:rsid w:val="00DD557E"/>
    <w:rsid w:val="00DD6289"/>
    <w:rsid w:val="00DD7127"/>
    <w:rsid w:val="00DD76F4"/>
    <w:rsid w:val="00DD7B01"/>
    <w:rsid w:val="00DE2C59"/>
    <w:rsid w:val="00DE2E9F"/>
    <w:rsid w:val="00DE563B"/>
    <w:rsid w:val="00DE6229"/>
    <w:rsid w:val="00DE67B0"/>
    <w:rsid w:val="00DF037C"/>
    <w:rsid w:val="00DF0889"/>
    <w:rsid w:val="00DF1071"/>
    <w:rsid w:val="00DF3A10"/>
    <w:rsid w:val="00DF4AD7"/>
    <w:rsid w:val="00DF5532"/>
    <w:rsid w:val="00DF5E7A"/>
    <w:rsid w:val="00DF6366"/>
    <w:rsid w:val="00DF79EE"/>
    <w:rsid w:val="00E006BB"/>
    <w:rsid w:val="00E01219"/>
    <w:rsid w:val="00E0164D"/>
    <w:rsid w:val="00E031F7"/>
    <w:rsid w:val="00E03752"/>
    <w:rsid w:val="00E03943"/>
    <w:rsid w:val="00E04BD9"/>
    <w:rsid w:val="00E063CE"/>
    <w:rsid w:val="00E10043"/>
    <w:rsid w:val="00E1034C"/>
    <w:rsid w:val="00E10B2B"/>
    <w:rsid w:val="00E10BBC"/>
    <w:rsid w:val="00E11E31"/>
    <w:rsid w:val="00E12487"/>
    <w:rsid w:val="00E12E2B"/>
    <w:rsid w:val="00E155EB"/>
    <w:rsid w:val="00E16294"/>
    <w:rsid w:val="00E16A71"/>
    <w:rsid w:val="00E20F95"/>
    <w:rsid w:val="00E2152F"/>
    <w:rsid w:val="00E21AA2"/>
    <w:rsid w:val="00E21FB2"/>
    <w:rsid w:val="00E2269E"/>
    <w:rsid w:val="00E23BC4"/>
    <w:rsid w:val="00E23C05"/>
    <w:rsid w:val="00E24B5A"/>
    <w:rsid w:val="00E24F7B"/>
    <w:rsid w:val="00E255D7"/>
    <w:rsid w:val="00E25709"/>
    <w:rsid w:val="00E269B3"/>
    <w:rsid w:val="00E26DB9"/>
    <w:rsid w:val="00E26EBC"/>
    <w:rsid w:val="00E272D9"/>
    <w:rsid w:val="00E274BA"/>
    <w:rsid w:val="00E30BDE"/>
    <w:rsid w:val="00E326E0"/>
    <w:rsid w:val="00E34744"/>
    <w:rsid w:val="00E34941"/>
    <w:rsid w:val="00E352B5"/>
    <w:rsid w:val="00E364B1"/>
    <w:rsid w:val="00E37DC4"/>
    <w:rsid w:val="00E40A16"/>
    <w:rsid w:val="00E40A58"/>
    <w:rsid w:val="00E40BD8"/>
    <w:rsid w:val="00E41BB1"/>
    <w:rsid w:val="00E479BF"/>
    <w:rsid w:val="00E50BB0"/>
    <w:rsid w:val="00E513A9"/>
    <w:rsid w:val="00E51B0B"/>
    <w:rsid w:val="00E526F8"/>
    <w:rsid w:val="00E52C5F"/>
    <w:rsid w:val="00E53292"/>
    <w:rsid w:val="00E53A47"/>
    <w:rsid w:val="00E53E13"/>
    <w:rsid w:val="00E5404F"/>
    <w:rsid w:val="00E55322"/>
    <w:rsid w:val="00E5562C"/>
    <w:rsid w:val="00E559CB"/>
    <w:rsid w:val="00E55C2B"/>
    <w:rsid w:val="00E56C46"/>
    <w:rsid w:val="00E60483"/>
    <w:rsid w:val="00E62501"/>
    <w:rsid w:val="00E63983"/>
    <w:rsid w:val="00E65CFF"/>
    <w:rsid w:val="00E6600C"/>
    <w:rsid w:val="00E66067"/>
    <w:rsid w:val="00E67AB3"/>
    <w:rsid w:val="00E7097F"/>
    <w:rsid w:val="00E71180"/>
    <w:rsid w:val="00E72167"/>
    <w:rsid w:val="00E72C4B"/>
    <w:rsid w:val="00E73661"/>
    <w:rsid w:val="00E75AE1"/>
    <w:rsid w:val="00E76276"/>
    <w:rsid w:val="00E7702C"/>
    <w:rsid w:val="00E82489"/>
    <w:rsid w:val="00E82A9A"/>
    <w:rsid w:val="00E82E59"/>
    <w:rsid w:val="00E84033"/>
    <w:rsid w:val="00E86391"/>
    <w:rsid w:val="00E870D9"/>
    <w:rsid w:val="00E872C3"/>
    <w:rsid w:val="00E879AC"/>
    <w:rsid w:val="00E87B84"/>
    <w:rsid w:val="00E9277D"/>
    <w:rsid w:val="00E92AC3"/>
    <w:rsid w:val="00E92F15"/>
    <w:rsid w:val="00E933D4"/>
    <w:rsid w:val="00E974C1"/>
    <w:rsid w:val="00E9780C"/>
    <w:rsid w:val="00EA7AC5"/>
    <w:rsid w:val="00EA7FBA"/>
    <w:rsid w:val="00EB0D4E"/>
    <w:rsid w:val="00EB1216"/>
    <w:rsid w:val="00EB2179"/>
    <w:rsid w:val="00EB3705"/>
    <w:rsid w:val="00EB5A9F"/>
    <w:rsid w:val="00EB67DE"/>
    <w:rsid w:val="00EC14AC"/>
    <w:rsid w:val="00EC3A82"/>
    <w:rsid w:val="00EC3D59"/>
    <w:rsid w:val="00EC4AED"/>
    <w:rsid w:val="00EC4C26"/>
    <w:rsid w:val="00EC53F6"/>
    <w:rsid w:val="00EC79C5"/>
    <w:rsid w:val="00ED1F8C"/>
    <w:rsid w:val="00ED21F1"/>
    <w:rsid w:val="00ED25E5"/>
    <w:rsid w:val="00ED28C4"/>
    <w:rsid w:val="00ED28CB"/>
    <w:rsid w:val="00ED296F"/>
    <w:rsid w:val="00ED32C1"/>
    <w:rsid w:val="00ED3EDC"/>
    <w:rsid w:val="00ED4AE8"/>
    <w:rsid w:val="00ED50D3"/>
    <w:rsid w:val="00ED5657"/>
    <w:rsid w:val="00ED67E8"/>
    <w:rsid w:val="00ED7900"/>
    <w:rsid w:val="00EE0452"/>
    <w:rsid w:val="00EE1119"/>
    <w:rsid w:val="00EE12C1"/>
    <w:rsid w:val="00EE1CD6"/>
    <w:rsid w:val="00EE202B"/>
    <w:rsid w:val="00EE36A5"/>
    <w:rsid w:val="00EE434C"/>
    <w:rsid w:val="00EE5683"/>
    <w:rsid w:val="00EE6EFE"/>
    <w:rsid w:val="00EF078B"/>
    <w:rsid w:val="00EF1D00"/>
    <w:rsid w:val="00EF1DCF"/>
    <w:rsid w:val="00EF313E"/>
    <w:rsid w:val="00EF3928"/>
    <w:rsid w:val="00EF3A75"/>
    <w:rsid w:val="00EF3E9C"/>
    <w:rsid w:val="00EF40D4"/>
    <w:rsid w:val="00EF4B65"/>
    <w:rsid w:val="00EF4B77"/>
    <w:rsid w:val="00EF4CFD"/>
    <w:rsid w:val="00EF4F3F"/>
    <w:rsid w:val="00EF764D"/>
    <w:rsid w:val="00F0020F"/>
    <w:rsid w:val="00F00843"/>
    <w:rsid w:val="00F009C2"/>
    <w:rsid w:val="00F0173E"/>
    <w:rsid w:val="00F01856"/>
    <w:rsid w:val="00F02532"/>
    <w:rsid w:val="00F03B08"/>
    <w:rsid w:val="00F11FBB"/>
    <w:rsid w:val="00F12609"/>
    <w:rsid w:val="00F1301A"/>
    <w:rsid w:val="00F148C4"/>
    <w:rsid w:val="00F14C16"/>
    <w:rsid w:val="00F15C82"/>
    <w:rsid w:val="00F170F4"/>
    <w:rsid w:val="00F20310"/>
    <w:rsid w:val="00F22CA3"/>
    <w:rsid w:val="00F230AB"/>
    <w:rsid w:val="00F23B5C"/>
    <w:rsid w:val="00F24169"/>
    <w:rsid w:val="00F25A6B"/>
    <w:rsid w:val="00F335DB"/>
    <w:rsid w:val="00F341F6"/>
    <w:rsid w:val="00F35BFB"/>
    <w:rsid w:val="00F35DEB"/>
    <w:rsid w:val="00F362F4"/>
    <w:rsid w:val="00F40872"/>
    <w:rsid w:val="00F43676"/>
    <w:rsid w:val="00F4384B"/>
    <w:rsid w:val="00F468BE"/>
    <w:rsid w:val="00F46B43"/>
    <w:rsid w:val="00F4781E"/>
    <w:rsid w:val="00F47903"/>
    <w:rsid w:val="00F50832"/>
    <w:rsid w:val="00F51698"/>
    <w:rsid w:val="00F516DD"/>
    <w:rsid w:val="00F51C5B"/>
    <w:rsid w:val="00F52578"/>
    <w:rsid w:val="00F52ED0"/>
    <w:rsid w:val="00F53662"/>
    <w:rsid w:val="00F53671"/>
    <w:rsid w:val="00F56241"/>
    <w:rsid w:val="00F57217"/>
    <w:rsid w:val="00F57B74"/>
    <w:rsid w:val="00F60A29"/>
    <w:rsid w:val="00F60D87"/>
    <w:rsid w:val="00F611AC"/>
    <w:rsid w:val="00F61F92"/>
    <w:rsid w:val="00F6230A"/>
    <w:rsid w:val="00F628B7"/>
    <w:rsid w:val="00F62952"/>
    <w:rsid w:val="00F629D2"/>
    <w:rsid w:val="00F631CB"/>
    <w:rsid w:val="00F64311"/>
    <w:rsid w:val="00F7217C"/>
    <w:rsid w:val="00F72785"/>
    <w:rsid w:val="00F7465A"/>
    <w:rsid w:val="00F75BE0"/>
    <w:rsid w:val="00F75F38"/>
    <w:rsid w:val="00F7743F"/>
    <w:rsid w:val="00F807CF"/>
    <w:rsid w:val="00F80D29"/>
    <w:rsid w:val="00F81D09"/>
    <w:rsid w:val="00F81D82"/>
    <w:rsid w:val="00F82622"/>
    <w:rsid w:val="00F827E7"/>
    <w:rsid w:val="00F82CE0"/>
    <w:rsid w:val="00F840BC"/>
    <w:rsid w:val="00F8722B"/>
    <w:rsid w:val="00F9000E"/>
    <w:rsid w:val="00F93AFC"/>
    <w:rsid w:val="00F94ED0"/>
    <w:rsid w:val="00F95665"/>
    <w:rsid w:val="00F97031"/>
    <w:rsid w:val="00FA0EB3"/>
    <w:rsid w:val="00FA1099"/>
    <w:rsid w:val="00FA1C45"/>
    <w:rsid w:val="00FA1E0E"/>
    <w:rsid w:val="00FA2B81"/>
    <w:rsid w:val="00FA2D9E"/>
    <w:rsid w:val="00FA3481"/>
    <w:rsid w:val="00FA4A85"/>
    <w:rsid w:val="00FA6DEA"/>
    <w:rsid w:val="00FA741E"/>
    <w:rsid w:val="00FA7C8E"/>
    <w:rsid w:val="00FA7F03"/>
    <w:rsid w:val="00FB549E"/>
    <w:rsid w:val="00FB74EE"/>
    <w:rsid w:val="00FC019A"/>
    <w:rsid w:val="00FC10A9"/>
    <w:rsid w:val="00FC1515"/>
    <w:rsid w:val="00FC2900"/>
    <w:rsid w:val="00FC4643"/>
    <w:rsid w:val="00FC7D8D"/>
    <w:rsid w:val="00FD43A9"/>
    <w:rsid w:val="00FD5D08"/>
    <w:rsid w:val="00FD6573"/>
    <w:rsid w:val="00FD767C"/>
    <w:rsid w:val="00FD787A"/>
    <w:rsid w:val="00FE111F"/>
    <w:rsid w:val="00FE17EC"/>
    <w:rsid w:val="00FE1C32"/>
    <w:rsid w:val="00FE3BCE"/>
    <w:rsid w:val="00FE5037"/>
    <w:rsid w:val="00FE51DF"/>
    <w:rsid w:val="00FE5E62"/>
    <w:rsid w:val="00FE63C7"/>
    <w:rsid w:val="00FE6C28"/>
    <w:rsid w:val="00FE6D97"/>
    <w:rsid w:val="00FE7082"/>
    <w:rsid w:val="00FF0552"/>
    <w:rsid w:val="00FF231E"/>
    <w:rsid w:val="00FF260C"/>
    <w:rsid w:val="00FF264D"/>
    <w:rsid w:val="00FF48B5"/>
    <w:rsid w:val="00FF5071"/>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EC17B"/>
  <w15:docId w15:val="{52D0037A-37AE-E34D-BFF6-5CA6A8D16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20"/>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411D8B"/>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411D8B"/>
    <w:pPr>
      <w:keepNext/>
      <w:keepLines/>
      <w:spacing w:before="200" w:after="0" w:line="240" w:lineRule="auto"/>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1D8B"/>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411D8B"/>
    <w:rPr>
      <w:rFonts w:ascii="Calibri Light" w:eastAsia="Times New Roman" w:hAnsi="Calibri Light" w:cs="Times New Roman"/>
      <w:b/>
      <w:bCs/>
      <w:color w:val="5B9BD5"/>
      <w:sz w:val="26"/>
      <w:szCs w:val="26"/>
    </w:rPr>
  </w:style>
  <w:style w:type="paragraph" w:styleId="NoSpacing">
    <w:name w:val="No Spacing"/>
    <w:uiPriority w:val="1"/>
    <w:qFormat/>
    <w:rsid w:val="00411D8B"/>
    <w:rPr>
      <w:rFonts w:eastAsia="Times New Roman"/>
      <w:sz w:val="22"/>
      <w:szCs w:val="22"/>
    </w:rPr>
  </w:style>
  <w:style w:type="paragraph" w:styleId="Header">
    <w:name w:val="header"/>
    <w:basedOn w:val="Normal"/>
    <w:link w:val="HeaderChar"/>
    <w:uiPriority w:val="99"/>
    <w:unhideWhenUsed/>
    <w:rsid w:val="00411D8B"/>
    <w:pPr>
      <w:tabs>
        <w:tab w:val="center" w:pos="4680"/>
        <w:tab w:val="right" w:pos="9360"/>
      </w:tabs>
      <w:spacing w:after="0" w:line="240" w:lineRule="auto"/>
    </w:pPr>
  </w:style>
  <w:style w:type="character" w:customStyle="1" w:styleId="HeaderChar">
    <w:name w:val="Header Char"/>
    <w:link w:val="Header"/>
    <w:uiPriority w:val="99"/>
    <w:rsid w:val="00411D8B"/>
    <w:rPr>
      <w:rFonts w:eastAsia="Times New Roman"/>
    </w:rPr>
  </w:style>
  <w:style w:type="paragraph" w:styleId="Footer">
    <w:name w:val="footer"/>
    <w:basedOn w:val="Normal"/>
    <w:link w:val="FooterChar"/>
    <w:uiPriority w:val="99"/>
    <w:unhideWhenUsed/>
    <w:rsid w:val="00411D8B"/>
    <w:pPr>
      <w:tabs>
        <w:tab w:val="center" w:pos="4680"/>
        <w:tab w:val="right" w:pos="9360"/>
      </w:tabs>
      <w:spacing w:after="0" w:line="240" w:lineRule="auto"/>
    </w:pPr>
  </w:style>
  <w:style w:type="character" w:customStyle="1" w:styleId="FooterChar">
    <w:name w:val="Footer Char"/>
    <w:link w:val="Footer"/>
    <w:uiPriority w:val="99"/>
    <w:rsid w:val="00411D8B"/>
    <w:rPr>
      <w:rFonts w:eastAsia="Times New Roman"/>
    </w:rPr>
  </w:style>
  <w:style w:type="paragraph" w:styleId="FootnoteText">
    <w:name w:val="footnote text"/>
    <w:basedOn w:val="Normal"/>
    <w:link w:val="FootnoteTextChar"/>
    <w:uiPriority w:val="99"/>
    <w:semiHidden/>
    <w:unhideWhenUsed/>
    <w:rsid w:val="00411D8B"/>
    <w:pPr>
      <w:spacing w:after="0" w:line="240" w:lineRule="auto"/>
    </w:pPr>
    <w:rPr>
      <w:sz w:val="20"/>
      <w:szCs w:val="20"/>
    </w:rPr>
  </w:style>
  <w:style w:type="character" w:customStyle="1" w:styleId="FootnoteTextChar">
    <w:name w:val="Footnote Text Char"/>
    <w:link w:val="FootnoteText"/>
    <w:uiPriority w:val="99"/>
    <w:semiHidden/>
    <w:rsid w:val="00411D8B"/>
    <w:rPr>
      <w:rFonts w:eastAsia="Times New Roman"/>
      <w:sz w:val="20"/>
      <w:szCs w:val="20"/>
    </w:rPr>
  </w:style>
  <w:style w:type="paragraph" w:customStyle="1" w:styleId="Default">
    <w:name w:val="Default"/>
    <w:rsid w:val="00411D8B"/>
    <w:pPr>
      <w:autoSpaceDE w:val="0"/>
      <w:autoSpaceDN w:val="0"/>
      <w:adjustRightInd w:val="0"/>
    </w:pPr>
    <w:rPr>
      <w:rFonts w:eastAsia="Times New Roman" w:cs="Calibri"/>
      <w:color w:val="000000"/>
      <w:sz w:val="24"/>
      <w:szCs w:val="24"/>
    </w:rPr>
  </w:style>
  <w:style w:type="character" w:styleId="FootnoteReference">
    <w:name w:val="footnote reference"/>
    <w:uiPriority w:val="99"/>
    <w:semiHidden/>
    <w:unhideWhenUsed/>
    <w:rsid w:val="00411D8B"/>
    <w:rPr>
      <w:vertAlign w:val="superscript"/>
    </w:rPr>
  </w:style>
  <w:style w:type="table" w:customStyle="1" w:styleId="MediumShading1-Accent12">
    <w:name w:val="Medium Shading 1 - Accent 12"/>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styleId="ListParagraph">
    <w:name w:val="List Paragraph"/>
    <w:basedOn w:val="Normal"/>
    <w:uiPriority w:val="34"/>
    <w:qFormat/>
    <w:rsid w:val="00411D8B"/>
    <w:pPr>
      <w:ind w:left="720"/>
      <w:contextualSpacing/>
    </w:pPr>
  </w:style>
  <w:style w:type="paragraph" w:styleId="BalloonText">
    <w:name w:val="Balloon Text"/>
    <w:basedOn w:val="Normal"/>
    <w:link w:val="BalloonTextChar"/>
    <w:uiPriority w:val="99"/>
    <w:semiHidden/>
    <w:unhideWhenUsed/>
    <w:rsid w:val="00411D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1D8B"/>
    <w:rPr>
      <w:rFonts w:ascii="Tahoma" w:eastAsia="Times New Roman" w:hAnsi="Tahoma" w:cs="Tahoma"/>
      <w:sz w:val="16"/>
      <w:szCs w:val="16"/>
    </w:rPr>
  </w:style>
  <w:style w:type="character" w:styleId="CommentReference">
    <w:name w:val="annotation reference"/>
    <w:uiPriority w:val="99"/>
    <w:semiHidden/>
    <w:unhideWhenUsed/>
    <w:rsid w:val="00411D8B"/>
    <w:rPr>
      <w:sz w:val="16"/>
      <w:szCs w:val="16"/>
    </w:rPr>
  </w:style>
  <w:style w:type="paragraph" w:styleId="CommentText">
    <w:name w:val="annotation text"/>
    <w:basedOn w:val="Normal"/>
    <w:link w:val="CommentTextChar"/>
    <w:uiPriority w:val="99"/>
    <w:unhideWhenUsed/>
    <w:rsid w:val="00411D8B"/>
    <w:pPr>
      <w:spacing w:line="240" w:lineRule="auto"/>
    </w:pPr>
    <w:rPr>
      <w:sz w:val="20"/>
      <w:szCs w:val="20"/>
    </w:rPr>
  </w:style>
  <w:style w:type="character" w:customStyle="1" w:styleId="CommentTextChar">
    <w:name w:val="Comment Text Char"/>
    <w:link w:val="CommentText"/>
    <w:uiPriority w:val="99"/>
    <w:rsid w:val="00411D8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11D8B"/>
    <w:rPr>
      <w:b/>
      <w:bCs/>
    </w:rPr>
  </w:style>
  <w:style w:type="character" w:customStyle="1" w:styleId="CommentSubjectChar">
    <w:name w:val="Comment Subject Char"/>
    <w:link w:val="CommentSubject"/>
    <w:uiPriority w:val="99"/>
    <w:semiHidden/>
    <w:rsid w:val="00411D8B"/>
    <w:rPr>
      <w:rFonts w:eastAsia="Times New Roman"/>
      <w:b/>
      <w:bCs/>
      <w:sz w:val="20"/>
      <w:szCs w:val="20"/>
    </w:rPr>
  </w:style>
  <w:style w:type="table" w:customStyle="1" w:styleId="MediumShading1-Accent13">
    <w:name w:val="Medium Shading 1 - Accent 13"/>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t">
    <w:name w:val="st"/>
    <w:basedOn w:val="DefaultParagraphFont"/>
    <w:rsid w:val="00411D8B"/>
  </w:style>
  <w:style w:type="character" w:styleId="Emphasis">
    <w:name w:val="Emphasis"/>
    <w:uiPriority w:val="20"/>
    <w:qFormat/>
    <w:rsid w:val="00411D8B"/>
    <w:rPr>
      <w:i/>
      <w:iCs/>
    </w:rPr>
  </w:style>
  <w:style w:type="table" w:customStyle="1" w:styleId="MediumShading1-Accent14">
    <w:name w:val="Medium Shading 1 - Accent 14"/>
    <w:basedOn w:val="TableNormal"/>
    <w:next w:val="MediumShading1-Accent1"/>
    <w:uiPriority w:val="63"/>
    <w:rsid w:val="00411D8B"/>
    <w:rPr>
      <w:rFonts w:eastAsia="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LightGrid-Accent1">
    <w:name w:val="Light Grid Accent 1"/>
    <w:basedOn w:val="TableNormal"/>
    <w:uiPriority w:val="62"/>
    <w:rsid w:val="00411D8B"/>
    <w:rPr>
      <w:rFonts w:eastAsia="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yperlink">
    <w:name w:val="Hyperlink"/>
    <w:uiPriority w:val="99"/>
    <w:unhideWhenUsed/>
    <w:rsid w:val="00411D8B"/>
    <w:rPr>
      <w:color w:val="0563C1"/>
      <w:u w:val="single"/>
    </w:rPr>
  </w:style>
  <w:style w:type="character" w:styleId="FollowedHyperlink">
    <w:name w:val="FollowedHyperlink"/>
    <w:uiPriority w:val="99"/>
    <w:semiHidden/>
    <w:unhideWhenUsed/>
    <w:rsid w:val="00411D8B"/>
    <w:rPr>
      <w:color w:val="954F72"/>
      <w:u w:val="single"/>
    </w:rPr>
  </w:style>
  <w:style w:type="paragraph" w:styleId="Revision">
    <w:name w:val="Revision"/>
    <w:hidden/>
    <w:uiPriority w:val="99"/>
    <w:semiHidden/>
    <w:rsid w:val="00411D8B"/>
    <w:rPr>
      <w:rFonts w:eastAsia="Times New Roman"/>
      <w:sz w:val="22"/>
      <w:szCs w:val="22"/>
    </w:rPr>
  </w:style>
  <w:style w:type="character" w:customStyle="1" w:styleId="tgc">
    <w:name w:val="_tgc"/>
    <w:basedOn w:val="DefaultParagraphFont"/>
    <w:rsid w:val="00411D8B"/>
  </w:style>
  <w:style w:type="character" w:customStyle="1" w:styleId="name">
    <w:name w:val="name"/>
    <w:basedOn w:val="DefaultParagraphFont"/>
    <w:rsid w:val="00411D8B"/>
  </w:style>
  <w:style w:type="table" w:customStyle="1" w:styleId="ListTable4-Accent51">
    <w:name w:val="List Table 4 - Accent 51"/>
    <w:basedOn w:val="TableNormal"/>
    <w:uiPriority w:val="49"/>
    <w:rsid w:val="009B347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semiHidden/>
    <w:unhideWhenUsed/>
    <w:rsid w:val="00A5320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4921">
      <w:bodyDiv w:val="1"/>
      <w:marLeft w:val="0"/>
      <w:marRight w:val="0"/>
      <w:marTop w:val="0"/>
      <w:marBottom w:val="0"/>
      <w:divBdr>
        <w:top w:val="none" w:sz="0" w:space="0" w:color="auto"/>
        <w:left w:val="none" w:sz="0" w:space="0" w:color="auto"/>
        <w:bottom w:val="none" w:sz="0" w:space="0" w:color="auto"/>
        <w:right w:val="none" w:sz="0" w:space="0" w:color="auto"/>
      </w:divBdr>
    </w:div>
    <w:div w:id="183328521">
      <w:bodyDiv w:val="1"/>
      <w:marLeft w:val="0"/>
      <w:marRight w:val="0"/>
      <w:marTop w:val="0"/>
      <w:marBottom w:val="0"/>
      <w:divBdr>
        <w:top w:val="none" w:sz="0" w:space="0" w:color="auto"/>
        <w:left w:val="none" w:sz="0" w:space="0" w:color="auto"/>
        <w:bottom w:val="none" w:sz="0" w:space="0" w:color="auto"/>
        <w:right w:val="none" w:sz="0" w:space="0" w:color="auto"/>
      </w:divBdr>
    </w:div>
    <w:div w:id="238829755">
      <w:bodyDiv w:val="1"/>
      <w:marLeft w:val="0"/>
      <w:marRight w:val="0"/>
      <w:marTop w:val="0"/>
      <w:marBottom w:val="0"/>
      <w:divBdr>
        <w:top w:val="none" w:sz="0" w:space="0" w:color="auto"/>
        <w:left w:val="none" w:sz="0" w:space="0" w:color="auto"/>
        <w:bottom w:val="none" w:sz="0" w:space="0" w:color="auto"/>
        <w:right w:val="none" w:sz="0" w:space="0" w:color="auto"/>
      </w:divBdr>
      <w:divsChild>
        <w:div w:id="64449440">
          <w:marLeft w:val="720"/>
          <w:marRight w:val="0"/>
          <w:marTop w:val="86"/>
          <w:marBottom w:val="240"/>
          <w:divBdr>
            <w:top w:val="none" w:sz="0" w:space="0" w:color="auto"/>
            <w:left w:val="none" w:sz="0" w:space="0" w:color="auto"/>
            <w:bottom w:val="none" w:sz="0" w:space="0" w:color="auto"/>
            <w:right w:val="none" w:sz="0" w:space="0" w:color="auto"/>
          </w:divBdr>
        </w:div>
        <w:div w:id="195312596">
          <w:marLeft w:val="720"/>
          <w:marRight w:val="0"/>
          <w:marTop w:val="86"/>
          <w:marBottom w:val="240"/>
          <w:divBdr>
            <w:top w:val="none" w:sz="0" w:space="0" w:color="auto"/>
            <w:left w:val="none" w:sz="0" w:space="0" w:color="auto"/>
            <w:bottom w:val="none" w:sz="0" w:space="0" w:color="auto"/>
            <w:right w:val="none" w:sz="0" w:space="0" w:color="auto"/>
          </w:divBdr>
        </w:div>
        <w:div w:id="434596709">
          <w:marLeft w:val="720"/>
          <w:marRight w:val="0"/>
          <w:marTop w:val="86"/>
          <w:marBottom w:val="240"/>
          <w:divBdr>
            <w:top w:val="none" w:sz="0" w:space="0" w:color="auto"/>
            <w:left w:val="none" w:sz="0" w:space="0" w:color="auto"/>
            <w:bottom w:val="none" w:sz="0" w:space="0" w:color="auto"/>
            <w:right w:val="none" w:sz="0" w:space="0" w:color="auto"/>
          </w:divBdr>
        </w:div>
      </w:divsChild>
    </w:div>
    <w:div w:id="287471923">
      <w:bodyDiv w:val="1"/>
      <w:marLeft w:val="0"/>
      <w:marRight w:val="0"/>
      <w:marTop w:val="0"/>
      <w:marBottom w:val="0"/>
      <w:divBdr>
        <w:top w:val="none" w:sz="0" w:space="0" w:color="auto"/>
        <w:left w:val="none" w:sz="0" w:space="0" w:color="auto"/>
        <w:bottom w:val="none" w:sz="0" w:space="0" w:color="auto"/>
        <w:right w:val="none" w:sz="0" w:space="0" w:color="auto"/>
      </w:divBdr>
    </w:div>
    <w:div w:id="414204975">
      <w:bodyDiv w:val="1"/>
      <w:marLeft w:val="0"/>
      <w:marRight w:val="0"/>
      <w:marTop w:val="0"/>
      <w:marBottom w:val="0"/>
      <w:divBdr>
        <w:top w:val="none" w:sz="0" w:space="0" w:color="auto"/>
        <w:left w:val="none" w:sz="0" w:space="0" w:color="auto"/>
        <w:bottom w:val="none" w:sz="0" w:space="0" w:color="auto"/>
        <w:right w:val="none" w:sz="0" w:space="0" w:color="auto"/>
      </w:divBdr>
      <w:divsChild>
        <w:div w:id="45764367">
          <w:marLeft w:val="1800"/>
          <w:marRight w:val="0"/>
          <w:marTop w:val="82"/>
          <w:marBottom w:val="0"/>
          <w:divBdr>
            <w:top w:val="none" w:sz="0" w:space="0" w:color="auto"/>
            <w:left w:val="none" w:sz="0" w:space="0" w:color="auto"/>
            <w:bottom w:val="none" w:sz="0" w:space="0" w:color="auto"/>
            <w:right w:val="none" w:sz="0" w:space="0" w:color="auto"/>
          </w:divBdr>
        </w:div>
        <w:div w:id="218513733">
          <w:marLeft w:val="1166"/>
          <w:marRight w:val="0"/>
          <w:marTop w:val="96"/>
          <w:marBottom w:val="0"/>
          <w:divBdr>
            <w:top w:val="none" w:sz="0" w:space="0" w:color="auto"/>
            <w:left w:val="none" w:sz="0" w:space="0" w:color="auto"/>
            <w:bottom w:val="none" w:sz="0" w:space="0" w:color="auto"/>
            <w:right w:val="none" w:sz="0" w:space="0" w:color="auto"/>
          </w:divBdr>
        </w:div>
        <w:div w:id="518127941">
          <w:marLeft w:val="1166"/>
          <w:marRight w:val="0"/>
          <w:marTop w:val="96"/>
          <w:marBottom w:val="0"/>
          <w:divBdr>
            <w:top w:val="none" w:sz="0" w:space="0" w:color="auto"/>
            <w:left w:val="none" w:sz="0" w:space="0" w:color="auto"/>
            <w:bottom w:val="none" w:sz="0" w:space="0" w:color="auto"/>
            <w:right w:val="none" w:sz="0" w:space="0" w:color="auto"/>
          </w:divBdr>
        </w:div>
        <w:div w:id="659580683">
          <w:marLeft w:val="533"/>
          <w:marRight w:val="0"/>
          <w:marTop w:val="248"/>
          <w:marBottom w:val="0"/>
          <w:divBdr>
            <w:top w:val="none" w:sz="0" w:space="0" w:color="auto"/>
            <w:left w:val="none" w:sz="0" w:space="0" w:color="auto"/>
            <w:bottom w:val="none" w:sz="0" w:space="0" w:color="auto"/>
            <w:right w:val="none" w:sz="0" w:space="0" w:color="auto"/>
          </w:divBdr>
        </w:div>
        <w:div w:id="928847796">
          <w:marLeft w:val="1166"/>
          <w:marRight w:val="0"/>
          <w:marTop w:val="96"/>
          <w:marBottom w:val="0"/>
          <w:divBdr>
            <w:top w:val="none" w:sz="0" w:space="0" w:color="auto"/>
            <w:left w:val="none" w:sz="0" w:space="0" w:color="auto"/>
            <w:bottom w:val="none" w:sz="0" w:space="0" w:color="auto"/>
            <w:right w:val="none" w:sz="0" w:space="0" w:color="auto"/>
          </w:divBdr>
        </w:div>
        <w:div w:id="1191258527">
          <w:marLeft w:val="533"/>
          <w:marRight w:val="0"/>
          <w:marTop w:val="248"/>
          <w:marBottom w:val="0"/>
          <w:divBdr>
            <w:top w:val="none" w:sz="0" w:space="0" w:color="auto"/>
            <w:left w:val="none" w:sz="0" w:space="0" w:color="auto"/>
            <w:bottom w:val="none" w:sz="0" w:space="0" w:color="auto"/>
            <w:right w:val="none" w:sz="0" w:space="0" w:color="auto"/>
          </w:divBdr>
        </w:div>
        <w:div w:id="1289973002">
          <w:marLeft w:val="1800"/>
          <w:marRight w:val="0"/>
          <w:marTop w:val="82"/>
          <w:marBottom w:val="0"/>
          <w:divBdr>
            <w:top w:val="none" w:sz="0" w:space="0" w:color="auto"/>
            <w:left w:val="none" w:sz="0" w:space="0" w:color="auto"/>
            <w:bottom w:val="none" w:sz="0" w:space="0" w:color="auto"/>
            <w:right w:val="none" w:sz="0" w:space="0" w:color="auto"/>
          </w:divBdr>
        </w:div>
        <w:div w:id="1742285874">
          <w:marLeft w:val="1166"/>
          <w:marRight w:val="0"/>
          <w:marTop w:val="96"/>
          <w:marBottom w:val="0"/>
          <w:divBdr>
            <w:top w:val="none" w:sz="0" w:space="0" w:color="auto"/>
            <w:left w:val="none" w:sz="0" w:space="0" w:color="auto"/>
            <w:bottom w:val="none" w:sz="0" w:space="0" w:color="auto"/>
            <w:right w:val="none" w:sz="0" w:space="0" w:color="auto"/>
          </w:divBdr>
        </w:div>
        <w:div w:id="1844935266">
          <w:marLeft w:val="1166"/>
          <w:marRight w:val="0"/>
          <w:marTop w:val="96"/>
          <w:marBottom w:val="0"/>
          <w:divBdr>
            <w:top w:val="none" w:sz="0" w:space="0" w:color="auto"/>
            <w:left w:val="none" w:sz="0" w:space="0" w:color="auto"/>
            <w:bottom w:val="none" w:sz="0" w:space="0" w:color="auto"/>
            <w:right w:val="none" w:sz="0" w:space="0" w:color="auto"/>
          </w:divBdr>
        </w:div>
      </w:divsChild>
    </w:div>
    <w:div w:id="516844889">
      <w:bodyDiv w:val="1"/>
      <w:marLeft w:val="0"/>
      <w:marRight w:val="0"/>
      <w:marTop w:val="0"/>
      <w:marBottom w:val="0"/>
      <w:divBdr>
        <w:top w:val="none" w:sz="0" w:space="0" w:color="auto"/>
        <w:left w:val="none" w:sz="0" w:space="0" w:color="auto"/>
        <w:bottom w:val="none" w:sz="0" w:space="0" w:color="auto"/>
        <w:right w:val="none" w:sz="0" w:space="0" w:color="auto"/>
      </w:divBdr>
    </w:div>
    <w:div w:id="577373827">
      <w:bodyDiv w:val="1"/>
      <w:marLeft w:val="0"/>
      <w:marRight w:val="0"/>
      <w:marTop w:val="0"/>
      <w:marBottom w:val="0"/>
      <w:divBdr>
        <w:top w:val="none" w:sz="0" w:space="0" w:color="auto"/>
        <w:left w:val="none" w:sz="0" w:space="0" w:color="auto"/>
        <w:bottom w:val="none" w:sz="0" w:space="0" w:color="auto"/>
        <w:right w:val="none" w:sz="0" w:space="0" w:color="auto"/>
      </w:divBdr>
      <w:divsChild>
        <w:div w:id="301353404">
          <w:marLeft w:val="533"/>
          <w:marRight w:val="0"/>
          <w:marTop w:val="248"/>
          <w:marBottom w:val="0"/>
          <w:divBdr>
            <w:top w:val="none" w:sz="0" w:space="0" w:color="auto"/>
            <w:left w:val="none" w:sz="0" w:space="0" w:color="auto"/>
            <w:bottom w:val="none" w:sz="0" w:space="0" w:color="auto"/>
            <w:right w:val="none" w:sz="0" w:space="0" w:color="auto"/>
          </w:divBdr>
        </w:div>
        <w:div w:id="319312778">
          <w:marLeft w:val="533"/>
          <w:marRight w:val="0"/>
          <w:marTop w:val="248"/>
          <w:marBottom w:val="0"/>
          <w:divBdr>
            <w:top w:val="none" w:sz="0" w:space="0" w:color="auto"/>
            <w:left w:val="none" w:sz="0" w:space="0" w:color="auto"/>
            <w:bottom w:val="none" w:sz="0" w:space="0" w:color="auto"/>
            <w:right w:val="none" w:sz="0" w:space="0" w:color="auto"/>
          </w:divBdr>
        </w:div>
        <w:div w:id="1132210406">
          <w:marLeft w:val="533"/>
          <w:marRight w:val="0"/>
          <w:marTop w:val="248"/>
          <w:marBottom w:val="0"/>
          <w:divBdr>
            <w:top w:val="none" w:sz="0" w:space="0" w:color="auto"/>
            <w:left w:val="none" w:sz="0" w:space="0" w:color="auto"/>
            <w:bottom w:val="none" w:sz="0" w:space="0" w:color="auto"/>
            <w:right w:val="none" w:sz="0" w:space="0" w:color="auto"/>
          </w:divBdr>
        </w:div>
        <w:div w:id="1317339729">
          <w:marLeft w:val="533"/>
          <w:marRight w:val="0"/>
          <w:marTop w:val="248"/>
          <w:marBottom w:val="0"/>
          <w:divBdr>
            <w:top w:val="none" w:sz="0" w:space="0" w:color="auto"/>
            <w:left w:val="none" w:sz="0" w:space="0" w:color="auto"/>
            <w:bottom w:val="none" w:sz="0" w:space="0" w:color="auto"/>
            <w:right w:val="none" w:sz="0" w:space="0" w:color="auto"/>
          </w:divBdr>
        </w:div>
      </w:divsChild>
    </w:div>
    <w:div w:id="587886359">
      <w:bodyDiv w:val="1"/>
      <w:marLeft w:val="0"/>
      <w:marRight w:val="0"/>
      <w:marTop w:val="0"/>
      <w:marBottom w:val="0"/>
      <w:divBdr>
        <w:top w:val="none" w:sz="0" w:space="0" w:color="auto"/>
        <w:left w:val="none" w:sz="0" w:space="0" w:color="auto"/>
        <w:bottom w:val="none" w:sz="0" w:space="0" w:color="auto"/>
        <w:right w:val="none" w:sz="0" w:space="0" w:color="auto"/>
      </w:divBdr>
      <w:divsChild>
        <w:div w:id="769661030">
          <w:marLeft w:val="360"/>
          <w:marRight w:val="0"/>
          <w:marTop w:val="0"/>
          <w:marBottom w:val="120"/>
          <w:divBdr>
            <w:top w:val="none" w:sz="0" w:space="0" w:color="auto"/>
            <w:left w:val="none" w:sz="0" w:space="0" w:color="auto"/>
            <w:bottom w:val="none" w:sz="0" w:space="0" w:color="auto"/>
            <w:right w:val="none" w:sz="0" w:space="0" w:color="auto"/>
          </w:divBdr>
        </w:div>
      </w:divsChild>
    </w:div>
    <w:div w:id="674650269">
      <w:bodyDiv w:val="1"/>
      <w:marLeft w:val="0"/>
      <w:marRight w:val="0"/>
      <w:marTop w:val="0"/>
      <w:marBottom w:val="0"/>
      <w:divBdr>
        <w:top w:val="none" w:sz="0" w:space="0" w:color="auto"/>
        <w:left w:val="none" w:sz="0" w:space="0" w:color="auto"/>
        <w:bottom w:val="none" w:sz="0" w:space="0" w:color="auto"/>
        <w:right w:val="none" w:sz="0" w:space="0" w:color="auto"/>
      </w:divBdr>
    </w:div>
    <w:div w:id="818378712">
      <w:bodyDiv w:val="1"/>
      <w:marLeft w:val="0"/>
      <w:marRight w:val="0"/>
      <w:marTop w:val="0"/>
      <w:marBottom w:val="0"/>
      <w:divBdr>
        <w:top w:val="none" w:sz="0" w:space="0" w:color="auto"/>
        <w:left w:val="none" w:sz="0" w:space="0" w:color="auto"/>
        <w:bottom w:val="none" w:sz="0" w:space="0" w:color="auto"/>
        <w:right w:val="none" w:sz="0" w:space="0" w:color="auto"/>
      </w:divBdr>
    </w:div>
    <w:div w:id="838931023">
      <w:bodyDiv w:val="1"/>
      <w:marLeft w:val="0"/>
      <w:marRight w:val="0"/>
      <w:marTop w:val="0"/>
      <w:marBottom w:val="0"/>
      <w:divBdr>
        <w:top w:val="none" w:sz="0" w:space="0" w:color="auto"/>
        <w:left w:val="none" w:sz="0" w:space="0" w:color="auto"/>
        <w:bottom w:val="none" w:sz="0" w:space="0" w:color="auto"/>
        <w:right w:val="none" w:sz="0" w:space="0" w:color="auto"/>
      </w:divBdr>
    </w:div>
    <w:div w:id="855382412">
      <w:bodyDiv w:val="1"/>
      <w:marLeft w:val="0"/>
      <w:marRight w:val="0"/>
      <w:marTop w:val="0"/>
      <w:marBottom w:val="0"/>
      <w:divBdr>
        <w:top w:val="none" w:sz="0" w:space="0" w:color="auto"/>
        <w:left w:val="none" w:sz="0" w:space="0" w:color="auto"/>
        <w:bottom w:val="none" w:sz="0" w:space="0" w:color="auto"/>
        <w:right w:val="none" w:sz="0" w:space="0" w:color="auto"/>
      </w:divBdr>
    </w:div>
    <w:div w:id="935481184">
      <w:bodyDiv w:val="1"/>
      <w:marLeft w:val="0"/>
      <w:marRight w:val="0"/>
      <w:marTop w:val="0"/>
      <w:marBottom w:val="0"/>
      <w:divBdr>
        <w:top w:val="none" w:sz="0" w:space="0" w:color="auto"/>
        <w:left w:val="none" w:sz="0" w:space="0" w:color="auto"/>
        <w:bottom w:val="none" w:sz="0" w:space="0" w:color="auto"/>
        <w:right w:val="none" w:sz="0" w:space="0" w:color="auto"/>
      </w:divBdr>
    </w:div>
    <w:div w:id="939720780">
      <w:bodyDiv w:val="1"/>
      <w:marLeft w:val="0"/>
      <w:marRight w:val="0"/>
      <w:marTop w:val="0"/>
      <w:marBottom w:val="0"/>
      <w:divBdr>
        <w:top w:val="none" w:sz="0" w:space="0" w:color="auto"/>
        <w:left w:val="none" w:sz="0" w:space="0" w:color="auto"/>
        <w:bottom w:val="none" w:sz="0" w:space="0" w:color="auto"/>
        <w:right w:val="none" w:sz="0" w:space="0" w:color="auto"/>
      </w:divBdr>
    </w:div>
    <w:div w:id="975984403">
      <w:bodyDiv w:val="1"/>
      <w:marLeft w:val="0"/>
      <w:marRight w:val="0"/>
      <w:marTop w:val="0"/>
      <w:marBottom w:val="0"/>
      <w:divBdr>
        <w:top w:val="none" w:sz="0" w:space="0" w:color="auto"/>
        <w:left w:val="none" w:sz="0" w:space="0" w:color="auto"/>
        <w:bottom w:val="none" w:sz="0" w:space="0" w:color="auto"/>
        <w:right w:val="none" w:sz="0" w:space="0" w:color="auto"/>
      </w:divBdr>
    </w:div>
    <w:div w:id="1129009799">
      <w:bodyDiv w:val="1"/>
      <w:marLeft w:val="0"/>
      <w:marRight w:val="0"/>
      <w:marTop w:val="0"/>
      <w:marBottom w:val="0"/>
      <w:divBdr>
        <w:top w:val="none" w:sz="0" w:space="0" w:color="auto"/>
        <w:left w:val="none" w:sz="0" w:space="0" w:color="auto"/>
        <w:bottom w:val="none" w:sz="0" w:space="0" w:color="auto"/>
        <w:right w:val="none" w:sz="0" w:space="0" w:color="auto"/>
      </w:divBdr>
    </w:div>
    <w:div w:id="1165126077">
      <w:bodyDiv w:val="1"/>
      <w:marLeft w:val="0"/>
      <w:marRight w:val="0"/>
      <w:marTop w:val="0"/>
      <w:marBottom w:val="0"/>
      <w:divBdr>
        <w:top w:val="none" w:sz="0" w:space="0" w:color="auto"/>
        <w:left w:val="none" w:sz="0" w:space="0" w:color="auto"/>
        <w:bottom w:val="none" w:sz="0" w:space="0" w:color="auto"/>
        <w:right w:val="none" w:sz="0" w:space="0" w:color="auto"/>
      </w:divBdr>
    </w:div>
    <w:div w:id="1197424290">
      <w:bodyDiv w:val="1"/>
      <w:marLeft w:val="0"/>
      <w:marRight w:val="0"/>
      <w:marTop w:val="0"/>
      <w:marBottom w:val="0"/>
      <w:divBdr>
        <w:top w:val="none" w:sz="0" w:space="0" w:color="auto"/>
        <w:left w:val="none" w:sz="0" w:space="0" w:color="auto"/>
        <w:bottom w:val="none" w:sz="0" w:space="0" w:color="auto"/>
        <w:right w:val="none" w:sz="0" w:space="0" w:color="auto"/>
      </w:divBdr>
    </w:div>
    <w:div w:id="1268075515">
      <w:bodyDiv w:val="1"/>
      <w:marLeft w:val="0"/>
      <w:marRight w:val="0"/>
      <w:marTop w:val="0"/>
      <w:marBottom w:val="0"/>
      <w:divBdr>
        <w:top w:val="none" w:sz="0" w:space="0" w:color="auto"/>
        <w:left w:val="none" w:sz="0" w:space="0" w:color="auto"/>
        <w:bottom w:val="none" w:sz="0" w:space="0" w:color="auto"/>
        <w:right w:val="none" w:sz="0" w:space="0" w:color="auto"/>
      </w:divBdr>
      <w:divsChild>
        <w:div w:id="337662469">
          <w:marLeft w:val="1886"/>
          <w:marRight w:val="0"/>
          <w:marTop w:val="86"/>
          <w:marBottom w:val="0"/>
          <w:divBdr>
            <w:top w:val="none" w:sz="0" w:space="0" w:color="auto"/>
            <w:left w:val="none" w:sz="0" w:space="0" w:color="auto"/>
            <w:bottom w:val="none" w:sz="0" w:space="0" w:color="auto"/>
            <w:right w:val="none" w:sz="0" w:space="0" w:color="auto"/>
          </w:divBdr>
        </w:div>
        <w:div w:id="1084692193">
          <w:marLeft w:val="1886"/>
          <w:marRight w:val="0"/>
          <w:marTop w:val="86"/>
          <w:marBottom w:val="0"/>
          <w:divBdr>
            <w:top w:val="none" w:sz="0" w:space="0" w:color="auto"/>
            <w:left w:val="none" w:sz="0" w:space="0" w:color="auto"/>
            <w:bottom w:val="none" w:sz="0" w:space="0" w:color="auto"/>
            <w:right w:val="none" w:sz="0" w:space="0" w:color="auto"/>
          </w:divBdr>
        </w:div>
        <w:div w:id="1198352444">
          <w:marLeft w:val="1166"/>
          <w:marRight w:val="0"/>
          <w:marTop w:val="86"/>
          <w:marBottom w:val="0"/>
          <w:divBdr>
            <w:top w:val="none" w:sz="0" w:space="0" w:color="auto"/>
            <w:left w:val="none" w:sz="0" w:space="0" w:color="auto"/>
            <w:bottom w:val="none" w:sz="0" w:space="0" w:color="auto"/>
            <w:right w:val="none" w:sz="0" w:space="0" w:color="auto"/>
          </w:divBdr>
        </w:div>
        <w:div w:id="1790052851">
          <w:marLeft w:val="1886"/>
          <w:marRight w:val="0"/>
          <w:marTop w:val="86"/>
          <w:marBottom w:val="0"/>
          <w:divBdr>
            <w:top w:val="none" w:sz="0" w:space="0" w:color="auto"/>
            <w:left w:val="none" w:sz="0" w:space="0" w:color="auto"/>
            <w:bottom w:val="none" w:sz="0" w:space="0" w:color="auto"/>
            <w:right w:val="none" w:sz="0" w:space="0" w:color="auto"/>
          </w:divBdr>
        </w:div>
      </w:divsChild>
    </w:div>
    <w:div w:id="1405184905">
      <w:bodyDiv w:val="1"/>
      <w:marLeft w:val="0"/>
      <w:marRight w:val="0"/>
      <w:marTop w:val="0"/>
      <w:marBottom w:val="0"/>
      <w:divBdr>
        <w:top w:val="none" w:sz="0" w:space="0" w:color="auto"/>
        <w:left w:val="none" w:sz="0" w:space="0" w:color="auto"/>
        <w:bottom w:val="none" w:sz="0" w:space="0" w:color="auto"/>
        <w:right w:val="none" w:sz="0" w:space="0" w:color="auto"/>
      </w:divBdr>
    </w:div>
    <w:div w:id="1449660802">
      <w:bodyDiv w:val="1"/>
      <w:marLeft w:val="0"/>
      <w:marRight w:val="0"/>
      <w:marTop w:val="0"/>
      <w:marBottom w:val="0"/>
      <w:divBdr>
        <w:top w:val="none" w:sz="0" w:space="0" w:color="auto"/>
        <w:left w:val="none" w:sz="0" w:space="0" w:color="auto"/>
        <w:bottom w:val="none" w:sz="0" w:space="0" w:color="auto"/>
        <w:right w:val="none" w:sz="0" w:space="0" w:color="auto"/>
      </w:divBdr>
      <w:divsChild>
        <w:div w:id="1260799977">
          <w:marLeft w:val="720"/>
          <w:marRight w:val="0"/>
          <w:marTop w:val="86"/>
          <w:marBottom w:val="240"/>
          <w:divBdr>
            <w:top w:val="none" w:sz="0" w:space="0" w:color="auto"/>
            <w:left w:val="none" w:sz="0" w:space="0" w:color="auto"/>
            <w:bottom w:val="none" w:sz="0" w:space="0" w:color="auto"/>
            <w:right w:val="none" w:sz="0" w:space="0" w:color="auto"/>
          </w:divBdr>
        </w:div>
        <w:div w:id="1809274997">
          <w:marLeft w:val="720"/>
          <w:marRight w:val="0"/>
          <w:marTop w:val="86"/>
          <w:marBottom w:val="240"/>
          <w:divBdr>
            <w:top w:val="none" w:sz="0" w:space="0" w:color="auto"/>
            <w:left w:val="none" w:sz="0" w:space="0" w:color="auto"/>
            <w:bottom w:val="none" w:sz="0" w:space="0" w:color="auto"/>
            <w:right w:val="none" w:sz="0" w:space="0" w:color="auto"/>
          </w:divBdr>
        </w:div>
        <w:div w:id="2089767883">
          <w:marLeft w:val="720"/>
          <w:marRight w:val="0"/>
          <w:marTop w:val="86"/>
          <w:marBottom w:val="240"/>
          <w:divBdr>
            <w:top w:val="none" w:sz="0" w:space="0" w:color="auto"/>
            <w:left w:val="none" w:sz="0" w:space="0" w:color="auto"/>
            <w:bottom w:val="none" w:sz="0" w:space="0" w:color="auto"/>
            <w:right w:val="none" w:sz="0" w:space="0" w:color="auto"/>
          </w:divBdr>
        </w:div>
      </w:divsChild>
    </w:div>
    <w:div w:id="1494681337">
      <w:bodyDiv w:val="1"/>
      <w:marLeft w:val="0"/>
      <w:marRight w:val="0"/>
      <w:marTop w:val="0"/>
      <w:marBottom w:val="0"/>
      <w:divBdr>
        <w:top w:val="none" w:sz="0" w:space="0" w:color="auto"/>
        <w:left w:val="none" w:sz="0" w:space="0" w:color="auto"/>
        <w:bottom w:val="none" w:sz="0" w:space="0" w:color="auto"/>
        <w:right w:val="none" w:sz="0" w:space="0" w:color="auto"/>
      </w:divBdr>
    </w:div>
    <w:div w:id="1677609015">
      <w:bodyDiv w:val="1"/>
      <w:marLeft w:val="0"/>
      <w:marRight w:val="0"/>
      <w:marTop w:val="0"/>
      <w:marBottom w:val="0"/>
      <w:divBdr>
        <w:top w:val="none" w:sz="0" w:space="0" w:color="auto"/>
        <w:left w:val="none" w:sz="0" w:space="0" w:color="auto"/>
        <w:bottom w:val="none" w:sz="0" w:space="0" w:color="auto"/>
        <w:right w:val="none" w:sz="0" w:space="0" w:color="auto"/>
      </w:divBdr>
    </w:div>
    <w:div w:id="1711033139">
      <w:bodyDiv w:val="1"/>
      <w:marLeft w:val="0"/>
      <w:marRight w:val="0"/>
      <w:marTop w:val="0"/>
      <w:marBottom w:val="0"/>
      <w:divBdr>
        <w:top w:val="none" w:sz="0" w:space="0" w:color="auto"/>
        <w:left w:val="none" w:sz="0" w:space="0" w:color="auto"/>
        <w:bottom w:val="none" w:sz="0" w:space="0" w:color="auto"/>
        <w:right w:val="none" w:sz="0" w:space="0" w:color="auto"/>
      </w:divBdr>
    </w:div>
    <w:div w:id="1740905389">
      <w:bodyDiv w:val="1"/>
      <w:marLeft w:val="0"/>
      <w:marRight w:val="0"/>
      <w:marTop w:val="0"/>
      <w:marBottom w:val="0"/>
      <w:divBdr>
        <w:top w:val="none" w:sz="0" w:space="0" w:color="auto"/>
        <w:left w:val="none" w:sz="0" w:space="0" w:color="auto"/>
        <w:bottom w:val="none" w:sz="0" w:space="0" w:color="auto"/>
        <w:right w:val="none" w:sz="0" w:space="0" w:color="auto"/>
      </w:divBdr>
    </w:div>
    <w:div w:id="1867865484">
      <w:bodyDiv w:val="1"/>
      <w:marLeft w:val="0"/>
      <w:marRight w:val="0"/>
      <w:marTop w:val="0"/>
      <w:marBottom w:val="0"/>
      <w:divBdr>
        <w:top w:val="none" w:sz="0" w:space="0" w:color="auto"/>
        <w:left w:val="none" w:sz="0" w:space="0" w:color="auto"/>
        <w:bottom w:val="none" w:sz="0" w:space="0" w:color="auto"/>
        <w:right w:val="none" w:sz="0" w:space="0" w:color="auto"/>
      </w:divBdr>
    </w:div>
    <w:div w:id="1874921826">
      <w:bodyDiv w:val="1"/>
      <w:marLeft w:val="0"/>
      <w:marRight w:val="0"/>
      <w:marTop w:val="0"/>
      <w:marBottom w:val="0"/>
      <w:divBdr>
        <w:top w:val="none" w:sz="0" w:space="0" w:color="auto"/>
        <w:left w:val="none" w:sz="0" w:space="0" w:color="auto"/>
        <w:bottom w:val="none" w:sz="0" w:space="0" w:color="auto"/>
        <w:right w:val="none" w:sz="0" w:space="0" w:color="auto"/>
      </w:divBdr>
    </w:div>
    <w:div w:id="1974485218">
      <w:bodyDiv w:val="1"/>
      <w:marLeft w:val="0"/>
      <w:marRight w:val="0"/>
      <w:marTop w:val="0"/>
      <w:marBottom w:val="0"/>
      <w:divBdr>
        <w:top w:val="none" w:sz="0" w:space="0" w:color="auto"/>
        <w:left w:val="none" w:sz="0" w:space="0" w:color="auto"/>
        <w:bottom w:val="none" w:sz="0" w:space="0" w:color="auto"/>
        <w:right w:val="none" w:sz="0" w:space="0" w:color="auto"/>
      </w:divBdr>
    </w:div>
    <w:div w:id="2015767276">
      <w:bodyDiv w:val="1"/>
      <w:marLeft w:val="0"/>
      <w:marRight w:val="0"/>
      <w:marTop w:val="0"/>
      <w:marBottom w:val="0"/>
      <w:divBdr>
        <w:top w:val="none" w:sz="0" w:space="0" w:color="auto"/>
        <w:left w:val="none" w:sz="0" w:space="0" w:color="auto"/>
        <w:bottom w:val="none" w:sz="0" w:space="0" w:color="auto"/>
        <w:right w:val="none" w:sz="0" w:space="0" w:color="auto"/>
      </w:divBdr>
    </w:div>
    <w:div w:id="2018077337">
      <w:bodyDiv w:val="1"/>
      <w:marLeft w:val="0"/>
      <w:marRight w:val="0"/>
      <w:marTop w:val="0"/>
      <w:marBottom w:val="0"/>
      <w:divBdr>
        <w:top w:val="none" w:sz="0" w:space="0" w:color="auto"/>
        <w:left w:val="none" w:sz="0" w:space="0" w:color="auto"/>
        <w:bottom w:val="none" w:sz="0" w:space="0" w:color="auto"/>
        <w:right w:val="none" w:sz="0" w:space="0" w:color="auto"/>
      </w:divBdr>
    </w:div>
    <w:div w:id="2027096460">
      <w:bodyDiv w:val="1"/>
      <w:marLeft w:val="0"/>
      <w:marRight w:val="0"/>
      <w:marTop w:val="0"/>
      <w:marBottom w:val="0"/>
      <w:divBdr>
        <w:top w:val="none" w:sz="0" w:space="0" w:color="auto"/>
        <w:left w:val="none" w:sz="0" w:space="0" w:color="auto"/>
        <w:bottom w:val="none" w:sz="0" w:space="0" w:color="auto"/>
        <w:right w:val="none" w:sz="0" w:space="0" w:color="auto"/>
      </w:divBdr>
    </w:div>
    <w:div w:id="2082675723">
      <w:bodyDiv w:val="1"/>
      <w:marLeft w:val="0"/>
      <w:marRight w:val="0"/>
      <w:marTop w:val="0"/>
      <w:marBottom w:val="0"/>
      <w:divBdr>
        <w:top w:val="none" w:sz="0" w:space="0" w:color="auto"/>
        <w:left w:val="none" w:sz="0" w:space="0" w:color="auto"/>
        <w:bottom w:val="none" w:sz="0" w:space="0" w:color="auto"/>
        <w:right w:val="none" w:sz="0" w:space="0" w:color="auto"/>
      </w:divBdr>
    </w:div>
    <w:div w:id="20916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2CDC-5481-4835-825D-B5C941F9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 HIway</dc:creator>
  <cp:lastModifiedBy>Boutin-Coviello, Pam (EHS)</cp:lastModifiedBy>
  <cp:revision>2</cp:revision>
  <cp:lastPrinted>2020-02-12T19:27:00Z</cp:lastPrinted>
  <dcterms:created xsi:type="dcterms:W3CDTF">2021-08-23T15:41:00Z</dcterms:created>
  <dcterms:modified xsi:type="dcterms:W3CDTF">2021-08-23T15:41:00Z</dcterms:modified>
</cp:coreProperties>
</file>