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B346" w14:textId="77777777" w:rsidR="00983CC9" w:rsidRPr="00694CBA" w:rsidRDefault="00983CC9" w:rsidP="00983CC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 xml:space="preserve">Massachusetts Autism Commission </w:t>
      </w:r>
    </w:p>
    <w:p w14:paraId="07DE44DF" w14:textId="77777777" w:rsidR="00983CC9" w:rsidRPr="00694CBA" w:rsidRDefault="00983CC9" w:rsidP="00983CC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Meeting Minutes</w:t>
      </w:r>
    </w:p>
    <w:p w14:paraId="7504DA94" w14:textId="6039E2D1" w:rsidR="00983CC9" w:rsidRPr="00694CBA" w:rsidRDefault="006E0E1E" w:rsidP="00983CC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16,</w:t>
      </w:r>
      <w:r w:rsidR="00983CC9">
        <w:rPr>
          <w:rFonts w:cstheme="minorHAnsi"/>
          <w:sz w:val="24"/>
          <w:szCs w:val="24"/>
        </w:rPr>
        <w:t xml:space="preserve"> </w:t>
      </w:r>
      <w:proofErr w:type="gramStart"/>
      <w:r w:rsidR="00975889">
        <w:rPr>
          <w:rFonts w:cstheme="minorHAnsi"/>
          <w:sz w:val="24"/>
          <w:szCs w:val="24"/>
        </w:rPr>
        <w:t xml:space="preserve">2023  </w:t>
      </w:r>
      <w:r w:rsidR="00983CC9">
        <w:rPr>
          <w:rFonts w:cstheme="minorHAnsi"/>
          <w:sz w:val="24"/>
          <w:szCs w:val="24"/>
        </w:rPr>
        <w:t>1</w:t>
      </w:r>
      <w:proofErr w:type="gramEnd"/>
      <w:r w:rsidR="00983CC9" w:rsidRPr="00694CBA">
        <w:rPr>
          <w:rFonts w:cstheme="minorHAnsi"/>
          <w:sz w:val="24"/>
          <w:szCs w:val="24"/>
        </w:rPr>
        <w:t>:00 p.m.– 3:</w:t>
      </w:r>
      <w:r w:rsidR="00983CC9">
        <w:rPr>
          <w:rFonts w:cstheme="minorHAnsi"/>
          <w:sz w:val="24"/>
          <w:szCs w:val="24"/>
        </w:rPr>
        <w:t>0</w:t>
      </w:r>
      <w:r w:rsidR="00983CC9" w:rsidRPr="00694CBA">
        <w:rPr>
          <w:rFonts w:cstheme="minorHAnsi"/>
          <w:sz w:val="24"/>
          <w:szCs w:val="24"/>
        </w:rPr>
        <w:t>0 p.m.</w:t>
      </w:r>
    </w:p>
    <w:p w14:paraId="5642491D" w14:textId="77777777" w:rsidR="00983CC9" w:rsidRPr="00694CBA" w:rsidRDefault="00983CC9" w:rsidP="00983CC9">
      <w:pPr>
        <w:tabs>
          <w:tab w:val="center" w:pos="4680"/>
          <w:tab w:val="left" w:pos="55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Via Zoom</w:t>
      </w:r>
    </w:p>
    <w:p w14:paraId="47FBC65C" w14:textId="77777777" w:rsidR="00983CC9" w:rsidRPr="00694CBA" w:rsidRDefault="00983CC9" w:rsidP="00983CC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F595AF" w14:textId="39E1A73A" w:rsidR="00983CC9" w:rsidRPr="00694CBA" w:rsidRDefault="00983CC9" w:rsidP="00983CC9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Autism Commission Members Present</w:t>
      </w:r>
      <w:r w:rsidRPr="00694CBA">
        <w:rPr>
          <w:rFonts w:cstheme="minorHAnsi"/>
          <w:sz w:val="24"/>
          <w:szCs w:val="24"/>
        </w:rPr>
        <w:t>:  Jane Ryder (DDS), Carolyn Kain (EHS), Elizabeth Morse (DDS), Janet George (DDS),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 xml:space="preserve"> </w:t>
      </w:r>
      <w:r w:rsidR="00352115">
        <w:rPr>
          <w:rFonts w:cstheme="minorHAnsi"/>
          <w:sz w:val="24"/>
          <w:szCs w:val="24"/>
        </w:rPr>
        <w:t xml:space="preserve">Emma Vazquez for </w:t>
      </w:r>
      <w:r w:rsidRPr="00694CBA">
        <w:rPr>
          <w:rFonts w:cstheme="minorHAnsi"/>
          <w:sz w:val="24"/>
          <w:szCs w:val="24"/>
        </w:rPr>
        <w:t xml:space="preserve">Rep. Christine Barber (HOU), 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>Hannah Mo</w:t>
      </w:r>
      <w:r>
        <w:rPr>
          <w:rFonts w:cstheme="minorHAnsi"/>
          <w:sz w:val="24"/>
          <w:szCs w:val="24"/>
        </w:rPr>
        <w:t xml:space="preserve">ri for </w:t>
      </w:r>
      <w:r w:rsidRPr="00694CBA">
        <w:rPr>
          <w:rFonts w:cstheme="minorHAnsi"/>
          <w:sz w:val="24"/>
          <w:szCs w:val="24"/>
        </w:rPr>
        <w:t>Sen. Joan Lovely (SEN),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>Rep. Joseph McKenna (HOU),</w:t>
      </w:r>
      <w:r>
        <w:rPr>
          <w:rFonts w:cstheme="minorHAnsi"/>
          <w:sz w:val="24"/>
          <w:szCs w:val="24"/>
        </w:rPr>
        <w:t xml:space="preserve"> </w:t>
      </w:r>
      <w:r w:rsidR="00352115">
        <w:rPr>
          <w:rFonts w:cstheme="minorHAnsi"/>
          <w:sz w:val="24"/>
          <w:szCs w:val="24"/>
        </w:rPr>
        <w:t xml:space="preserve">Heidi Gold for </w:t>
      </w:r>
      <w:r w:rsidRPr="00694CBA">
        <w:rPr>
          <w:rFonts w:cstheme="minorHAnsi"/>
          <w:sz w:val="24"/>
          <w:szCs w:val="24"/>
        </w:rPr>
        <w:t xml:space="preserve">Ann Reale (EOE), Kate Ginnis (EHS), Kathy Sanders (DMH), </w:t>
      </w:r>
      <w:r w:rsidR="00352115">
        <w:rPr>
          <w:rFonts w:cstheme="minorHAnsi"/>
          <w:sz w:val="24"/>
          <w:szCs w:val="24"/>
        </w:rPr>
        <w:t xml:space="preserve">Kate Biebel for </w:t>
      </w:r>
      <w:r>
        <w:rPr>
          <w:rFonts w:cstheme="minorHAnsi"/>
          <w:sz w:val="24"/>
          <w:szCs w:val="24"/>
        </w:rPr>
        <w:t xml:space="preserve">Toni Wolf (MRC), </w:t>
      </w:r>
      <w:r w:rsidRPr="00694CBA">
        <w:rPr>
          <w:rFonts w:cstheme="minorHAnsi"/>
          <w:sz w:val="24"/>
          <w:szCs w:val="24"/>
        </w:rPr>
        <w:t xml:space="preserve">Christine Hubbard,  Russell Johnston (DESE), Bronia Clifton (DHCD), </w:t>
      </w:r>
      <w:r>
        <w:rPr>
          <w:rFonts w:cstheme="minorHAnsi"/>
          <w:sz w:val="24"/>
          <w:szCs w:val="24"/>
        </w:rPr>
        <w:t>Emily White (DPH),</w:t>
      </w:r>
      <w:r w:rsidR="00352115">
        <w:rPr>
          <w:rFonts w:cstheme="minorHAnsi"/>
          <w:sz w:val="24"/>
          <w:szCs w:val="24"/>
        </w:rPr>
        <w:t xml:space="preserve"> Sacha Stadhard,</w:t>
      </w:r>
      <w:r>
        <w:rPr>
          <w:rFonts w:cstheme="minorHAnsi"/>
          <w:sz w:val="24"/>
          <w:szCs w:val="24"/>
        </w:rPr>
        <w:t xml:space="preserve"> James Vander Hooven,  </w:t>
      </w:r>
      <w:r w:rsidR="00352115">
        <w:rPr>
          <w:rFonts w:cstheme="minorHAnsi"/>
          <w:sz w:val="24"/>
          <w:szCs w:val="24"/>
        </w:rPr>
        <w:t xml:space="preserve">Jo Ann Simons, </w:t>
      </w:r>
      <w:r w:rsidRPr="00694CBA">
        <w:rPr>
          <w:rFonts w:cstheme="minorHAnsi"/>
          <w:sz w:val="24"/>
          <w:szCs w:val="24"/>
        </w:rPr>
        <w:t xml:space="preserve">Michele Brait, </w:t>
      </w:r>
      <w:r>
        <w:rPr>
          <w:rFonts w:cstheme="minorHAnsi"/>
          <w:sz w:val="24"/>
          <w:szCs w:val="24"/>
        </w:rPr>
        <w:t xml:space="preserve">Jennifer Chebator for </w:t>
      </w:r>
      <w:r w:rsidRPr="00694CBA">
        <w:rPr>
          <w:rFonts w:cstheme="minorHAnsi"/>
          <w:sz w:val="24"/>
          <w:szCs w:val="24"/>
        </w:rPr>
        <w:t xml:space="preserve">Katherine Canada (DCF), </w:t>
      </w:r>
      <w:r>
        <w:rPr>
          <w:rFonts w:cstheme="minorHAnsi"/>
          <w:sz w:val="24"/>
          <w:szCs w:val="24"/>
        </w:rPr>
        <w:t xml:space="preserve">Laurie </w:t>
      </w:r>
      <w:proofErr w:type="spellStart"/>
      <w:r>
        <w:rPr>
          <w:rFonts w:cstheme="minorHAnsi"/>
          <w:sz w:val="24"/>
          <w:szCs w:val="24"/>
        </w:rPr>
        <w:t>Anastopouos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352115">
        <w:rPr>
          <w:rFonts w:cstheme="minorHAnsi"/>
          <w:sz w:val="24"/>
          <w:szCs w:val="24"/>
        </w:rPr>
        <w:t xml:space="preserve">Janet Barbieri, Heather Morrison for Vincent Strully </w:t>
      </w:r>
      <w:r>
        <w:rPr>
          <w:rFonts w:cstheme="minorHAnsi"/>
          <w:sz w:val="24"/>
          <w:szCs w:val="24"/>
        </w:rPr>
        <w:t>and Amy Kershaw (</w:t>
      </w:r>
      <w:r w:rsidR="0035211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EC)</w:t>
      </w:r>
    </w:p>
    <w:p w14:paraId="66FB418C" w14:textId="77777777" w:rsidR="00352115" w:rsidRDefault="00352115" w:rsidP="00983CC9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544E5DE" w14:textId="1B3F5060" w:rsidR="00983CC9" w:rsidRPr="00694CBA" w:rsidRDefault="00983CC9" w:rsidP="00983CC9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Meeting Minutes</w:t>
      </w:r>
      <w:r w:rsidRPr="00694CBA">
        <w:rPr>
          <w:rFonts w:cstheme="minorHAnsi"/>
          <w:sz w:val="24"/>
          <w:szCs w:val="24"/>
        </w:rPr>
        <w:t>:  Dianne Lescinskas (EHS)</w:t>
      </w:r>
    </w:p>
    <w:p w14:paraId="6F337E2A" w14:textId="77777777" w:rsidR="00983CC9" w:rsidRPr="00694CBA" w:rsidRDefault="00983CC9" w:rsidP="00983CC9">
      <w:pPr>
        <w:spacing w:after="0" w:line="240" w:lineRule="auto"/>
        <w:rPr>
          <w:rFonts w:cstheme="minorHAnsi"/>
          <w:sz w:val="24"/>
          <w:szCs w:val="24"/>
        </w:rPr>
      </w:pPr>
    </w:p>
    <w:p w14:paraId="257C0FAA" w14:textId="77777777" w:rsidR="00983CC9" w:rsidRDefault="00983CC9" w:rsidP="00983CC9">
      <w:pPr>
        <w:rPr>
          <w:rFonts w:cstheme="minorHAnsi"/>
          <w:sz w:val="24"/>
          <w:szCs w:val="24"/>
          <w:u w:val="single"/>
        </w:rPr>
      </w:pPr>
      <w:r w:rsidRPr="00D7240B">
        <w:rPr>
          <w:rFonts w:cstheme="minorHAnsi"/>
          <w:sz w:val="24"/>
          <w:szCs w:val="24"/>
          <w:u w:val="single"/>
        </w:rPr>
        <w:t xml:space="preserve"> Approval of the Minutes from </w:t>
      </w:r>
      <w:r w:rsidRPr="00D51181">
        <w:rPr>
          <w:rFonts w:cstheme="minorHAnsi"/>
          <w:sz w:val="24"/>
          <w:szCs w:val="24"/>
          <w:u w:val="single"/>
        </w:rPr>
        <w:t>September 15, 2022</w:t>
      </w:r>
    </w:p>
    <w:p w14:paraId="1CA95078" w14:textId="0426C09B" w:rsidR="00FF2944" w:rsidRDefault="00983CC9" w:rsidP="00983C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Commissioner Ryder called the meeting to order and asked for a motion to approve the meeting minutes from the Autism Commission meeting on September 15, 2022.  Ms. </w:t>
      </w:r>
      <w:r w:rsidR="006E0E1E">
        <w:rPr>
          <w:rFonts w:cstheme="minorHAnsi"/>
          <w:sz w:val="24"/>
          <w:szCs w:val="24"/>
        </w:rPr>
        <w:t xml:space="preserve">Simon </w:t>
      </w:r>
      <w:r>
        <w:rPr>
          <w:rFonts w:cstheme="minorHAnsi"/>
          <w:sz w:val="24"/>
          <w:szCs w:val="24"/>
        </w:rPr>
        <w:t xml:space="preserve">made a motion to approve the minutes and Ms. </w:t>
      </w:r>
      <w:r w:rsidR="006E0E1E">
        <w:rPr>
          <w:rFonts w:cstheme="minorHAnsi"/>
          <w:sz w:val="24"/>
          <w:szCs w:val="24"/>
        </w:rPr>
        <w:t xml:space="preserve">White </w:t>
      </w:r>
      <w:r>
        <w:rPr>
          <w:rFonts w:cstheme="minorHAnsi"/>
          <w:sz w:val="24"/>
          <w:szCs w:val="24"/>
        </w:rPr>
        <w:t xml:space="preserve">seconded the motion. Ms. Kain asked if there were any questions or comments on the minutes and seeing none, </w:t>
      </w:r>
      <w:r w:rsidRPr="00694CBA">
        <w:rPr>
          <w:rFonts w:cstheme="minorHAnsi"/>
          <w:sz w:val="24"/>
          <w:szCs w:val="24"/>
        </w:rPr>
        <w:t xml:space="preserve">a roll call was done with </w:t>
      </w:r>
      <w:r w:rsidR="005934E7">
        <w:rPr>
          <w:rFonts w:cstheme="minorHAnsi"/>
          <w:sz w:val="24"/>
          <w:szCs w:val="24"/>
        </w:rPr>
        <w:t xml:space="preserve">all </w:t>
      </w:r>
      <w:r w:rsidRPr="00694CBA">
        <w:rPr>
          <w:rFonts w:cstheme="minorHAnsi"/>
          <w:sz w:val="24"/>
          <w:szCs w:val="24"/>
        </w:rPr>
        <w:t>members approving the minutes</w:t>
      </w:r>
      <w:r>
        <w:rPr>
          <w:rFonts w:cstheme="minorHAnsi"/>
          <w:sz w:val="24"/>
          <w:szCs w:val="24"/>
        </w:rPr>
        <w:t xml:space="preserve">. </w:t>
      </w:r>
      <w:r w:rsidRPr="00694CB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 m</w:t>
      </w:r>
      <w:r w:rsidRPr="00694CBA">
        <w:rPr>
          <w:rFonts w:cstheme="minorHAnsi"/>
          <w:sz w:val="24"/>
          <w:szCs w:val="24"/>
        </w:rPr>
        <w:t xml:space="preserve">inutes from </w:t>
      </w:r>
      <w:r w:rsidR="006E0E1E">
        <w:rPr>
          <w:rFonts w:cstheme="minorHAnsi"/>
          <w:sz w:val="24"/>
          <w:szCs w:val="24"/>
        </w:rPr>
        <w:t xml:space="preserve">December </w:t>
      </w:r>
      <w:r>
        <w:rPr>
          <w:rFonts w:cstheme="minorHAnsi"/>
          <w:sz w:val="24"/>
          <w:szCs w:val="24"/>
        </w:rPr>
        <w:t>15,</w:t>
      </w:r>
      <w:r w:rsidRPr="00694CBA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2,</w:t>
      </w:r>
      <w:r w:rsidRPr="00694CBA">
        <w:rPr>
          <w:rFonts w:cstheme="minorHAnsi"/>
          <w:sz w:val="24"/>
          <w:szCs w:val="24"/>
        </w:rPr>
        <w:t xml:space="preserve"> were approved</w:t>
      </w:r>
      <w:r w:rsidR="006E0E1E">
        <w:rPr>
          <w:rFonts w:cstheme="minorHAnsi"/>
          <w:sz w:val="24"/>
          <w:szCs w:val="24"/>
        </w:rPr>
        <w:t>.</w:t>
      </w:r>
    </w:p>
    <w:p w14:paraId="2454991F" w14:textId="01253A68" w:rsidR="0080378A" w:rsidRPr="00862615" w:rsidRDefault="002B58B5" w:rsidP="00983CC9">
      <w:pPr>
        <w:rPr>
          <w:rFonts w:cstheme="minorHAnsi"/>
          <w:b/>
          <w:bCs/>
          <w:sz w:val="24"/>
          <w:szCs w:val="24"/>
          <w:u w:val="single"/>
        </w:rPr>
      </w:pPr>
      <w:r w:rsidRPr="00862615">
        <w:rPr>
          <w:rFonts w:cstheme="minorHAnsi"/>
          <w:b/>
          <w:bCs/>
          <w:sz w:val="24"/>
          <w:szCs w:val="24"/>
          <w:u w:val="single"/>
        </w:rPr>
        <w:t>Discussion and Vote on Autism Commission Report</w:t>
      </w:r>
    </w:p>
    <w:p w14:paraId="00387CBD" w14:textId="1581CF1B" w:rsidR="002B58B5" w:rsidRPr="005934E7" w:rsidRDefault="00640C53" w:rsidP="00983CC9">
      <w:pPr>
        <w:rPr>
          <w:rFonts w:cstheme="minorHAnsi"/>
          <w:sz w:val="24"/>
          <w:szCs w:val="24"/>
        </w:rPr>
      </w:pPr>
      <w:r w:rsidRPr="005934E7">
        <w:rPr>
          <w:rFonts w:cstheme="minorHAnsi"/>
          <w:sz w:val="24"/>
          <w:szCs w:val="24"/>
        </w:rPr>
        <w:t xml:space="preserve">Ms. Kain shared a </w:t>
      </w:r>
      <w:r w:rsidR="005934E7" w:rsidRPr="005934E7">
        <w:rPr>
          <w:rFonts w:cstheme="minorHAnsi"/>
          <w:sz w:val="24"/>
          <w:szCs w:val="24"/>
        </w:rPr>
        <w:t>PowerPoint</w:t>
      </w:r>
      <w:r w:rsidRPr="005934E7">
        <w:rPr>
          <w:rFonts w:cstheme="minorHAnsi"/>
          <w:sz w:val="24"/>
          <w:szCs w:val="24"/>
        </w:rPr>
        <w:t xml:space="preserve"> presentation where she highlighted </w:t>
      </w:r>
      <w:r w:rsidR="00874B31">
        <w:rPr>
          <w:rFonts w:cstheme="minorHAnsi"/>
          <w:sz w:val="24"/>
          <w:szCs w:val="24"/>
        </w:rPr>
        <w:t xml:space="preserve">updated </w:t>
      </w:r>
      <w:r w:rsidRPr="005934E7">
        <w:rPr>
          <w:rFonts w:cstheme="minorHAnsi"/>
          <w:sz w:val="24"/>
          <w:szCs w:val="24"/>
        </w:rPr>
        <w:t>and additional information added to the report.  The draft report was reviewed and discussed at the last meeting in December</w:t>
      </w:r>
      <w:r w:rsidR="000376A4" w:rsidRPr="005934E7">
        <w:rPr>
          <w:rFonts w:cstheme="minorHAnsi"/>
          <w:sz w:val="24"/>
          <w:szCs w:val="24"/>
        </w:rPr>
        <w:t>.</w:t>
      </w:r>
    </w:p>
    <w:p w14:paraId="0C0EFDD5" w14:textId="32748DD3" w:rsidR="000376A4" w:rsidRPr="005934E7" w:rsidRDefault="000376A4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Update on Global Pandemic</w:t>
      </w:r>
      <w:r w:rsidR="00705042" w:rsidRPr="005934E7">
        <w:rPr>
          <w:sz w:val="24"/>
          <w:szCs w:val="24"/>
        </w:rPr>
        <w:t xml:space="preserve"> </w:t>
      </w:r>
      <w:r w:rsidR="00DE419B">
        <w:rPr>
          <w:sz w:val="24"/>
          <w:szCs w:val="24"/>
        </w:rPr>
        <w:t xml:space="preserve">and the </w:t>
      </w:r>
      <w:r w:rsidR="00705042" w:rsidRPr="005934E7">
        <w:rPr>
          <w:sz w:val="24"/>
          <w:szCs w:val="24"/>
        </w:rPr>
        <w:t xml:space="preserve">pivoting of state agency work and response </w:t>
      </w:r>
    </w:p>
    <w:p w14:paraId="55B4251E" w14:textId="4AD86E2A" w:rsidR="00705042" w:rsidRPr="005934E7" w:rsidRDefault="002E13F4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Keeping data from 2019 report</w:t>
      </w:r>
    </w:p>
    <w:p w14:paraId="6C072B5B" w14:textId="2D9FEC8D" w:rsidR="002E13F4" w:rsidRPr="005934E7" w:rsidRDefault="002E13F4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Study on ASD – the comments on this report are reflected in the minutes from December</w:t>
      </w:r>
      <w:r w:rsidR="00077D37" w:rsidRPr="005934E7">
        <w:rPr>
          <w:sz w:val="24"/>
          <w:szCs w:val="24"/>
        </w:rPr>
        <w:t xml:space="preserve"> – the data is not available and not possible to include in this study/report</w:t>
      </w:r>
    </w:p>
    <w:p w14:paraId="6B42B6C2" w14:textId="1EBCB185" w:rsidR="00077D37" w:rsidRPr="005934E7" w:rsidRDefault="00077D37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 xml:space="preserve">A </w:t>
      </w:r>
      <w:r w:rsidR="006125C4" w:rsidRPr="005934E7">
        <w:rPr>
          <w:sz w:val="24"/>
          <w:szCs w:val="24"/>
        </w:rPr>
        <w:t>Working Group was formed to discuss the study</w:t>
      </w:r>
      <w:r w:rsidR="003E62DE" w:rsidRPr="005934E7">
        <w:rPr>
          <w:sz w:val="24"/>
          <w:szCs w:val="24"/>
        </w:rPr>
        <w:t xml:space="preserve"> – the first meeting was scheduled for Feb. 27</w:t>
      </w:r>
      <w:r w:rsidR="003E62DE" w:rsidRPr="005934E7">
        <w:rPr>
          <w:sz w:val="24"/>
          <w:szCs w:val="24"/>
          <w:vertAlign w:val="superscript"/>
        </w:rPr>
        <w:t>th</w:t>
      </w:r>
      <w:r w:rsidR="006122CE" w:rsidRPr="005934E7">
        <w:rPr>
          <w:sz w:val="24"/>
          <w:szCs w:val="24"/>
        </w:rPr>
        <w:t xml:space="preserve"> – discussion will be on data of DEI</w:t>
      </w:r>
    </w:p>
    <w:p w14:paraId="47F2F4A3" w14:textId="1FE49856" w:rsidR="006122CE" w:rsidRPr="005934E7" w:rsidRDefault="006122CE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Each agency has committed to improve data collection</w:t>
      </w:r>
      <w:r w:rsidR="00C73681" w:rsidRPr="005934E7">
        <w:rPr>
          <w:sz w:val="24"/>
          <w:szCs w:val="24"/>
        </w:rPr>
        <w:t xml:space="preserve"> and process – it is reflected in the report</w:t>
      </w:r>
    </w:p>
    <w:p w14:paraId="1FB4D012" w14:textId="6FFE875A" w:rsidR="00C73681" w:rsidRPr="005934E7" w:rsidRDefault="00C73681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 xml:space="preserve">DESE included </w:t>
      </w:r>
      <w:r w:rsidR="005934E7" w:rsidRPr="005934E7">
        <w:rPr>
          <w:sz w:val="24"/>
          <w:szCs w:val="24"/>
        </w:rPr>
        <w:t>appendices,</w:t>
      </w:r>
      <w:r w:rsidR="006E5057" w:rsidRPr="005934E7">
        <w:rPr>
          <w:sz w:val="24"/>
          <w:szCs w:val="24"/>
        </w:rPr>
        <w:t xml:space="preserve"> collecting data in the aggregate – the working group will look at this information</w:t>
      </w:r>
    </w:p>
    <w:p w14:paraId="14CF1475" w14:textId="184EFA63" w:rsidR="001A1350" w:rsidRPr="005934E7" w:rsidRDefault="001A1350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lastRenderedPageBreak/>
        <w:t xml:space="preserve">DPH and </w:t>
      </w:r>
      <w:r w:rsidR="00604BCA">
        <w:rPr>
          <w:sz w:val="24"/>
          <w:szCs w:val="24"/>
        </w:rPr>
        <w:t>EI</w:t>
      </w:r>
      <w:r w:rsidRPr="005934E7">
        <w:rPr>
          <w:sz w:val="24"/>
          <w:szCs w:val="24"/>
        </w:rPr>
        <w:t xml:space="preserve"> services – they provide specialty services</w:t>
      </w:r>
      <w:r w:rsidR="00ED6EF3" w:rsidRPr="005934E7">
        <w:rPr>
          <w:sz w:val="24"/>
          <w:szCs w:val="24"/>
        </w:rPr>
        <w:t xml:space="preserve"> and have collected data that will be included in the annual report</w:t>
      </w:r>
    </w:p>
    <w:p w14:paraId="5CF68E37" w14:textId="0E8DE707" w:rsidR="00ED6EF3" w:rsidRPr="005934E7" w:rsidRDefault="00ED6EF3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DDS has outlined changes</w:t>
      </w:r>
      <w:r w:rsidR="00132962" w:rsidRPr="005934E7">
        <w:rPr>
          <w:sz w:val="24"/>
          <w:szCs w:val="24"/>
        </w:rPr>
        <w:t xml:space="preserve"> they are making to data collection</w:t>
      </w:r>
    </w:p>
    <w:p w14:paraId="74E4B5A8" w14:textId="27D2BC24" w:rsidR="00132962" w:rsidRPr="005934E7" w:rsidRDefault="00132962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MRC – they have provided data</w:t>
      </w:r>
      <w:r w:rsidR="000A5707" w:rsidRPr="005934E7">
        <w:rPr>
          <w:sz w:val="24"/>
          <w:szCs w:val="24"/>
        </w:rPr>
        <w:t xml:space="preserve"> that is included in the annual report – they will also share this data with the working group</w:t>
      </w:r>
    </w:p>
    <w:p w14:paraId="5A8889CB" w14:textId="7FC9F4C5" w:rsidR="000A5707" w:rsidRPr="005934E7" w:rsidRDefault="000A5707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MassHealth</w:t>
      </w:r>
      <w:r w:rsidR="006459E2" w:rsidRPr="005934E7">
        <w:rPr>
          <w:sz w:val="24"/>
          <w:szCs w:val="24"/>
        </w:rPr>
        <w:t xml:space="preserve"> </w:t>
      </w:r>
      <w:r w:rsidR="00E363CB" w:rsidRPr="005934E7">
        <w:rPr>
          <w:sz w:val="24"/>
          <w:szCs w:val="24"/>
        </w:rPr>
        <w:t>will be collecting</w:t>
      </w:r>
      <w:r w:rsidR="00263A28" w:rsidRPr="005934E7">
        <w:rPr>
          <w:sz w:val="24"/>
          <w:szCs w:val="24"/>
        </w:rPr>
        <w:t xml:space="preserve"> data to understand disparities</w:t>
      </w:r>
    </w:p>
    <w:p w14:paraId="01C0195D" w14:textId="1755C818" w:rsidR="00263A28" w:rsidRPr="005934E7" w:rsidRDefault="00CA52A3" w:rsidP="000376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4E7">
        <w:rPr>
          <w:sz w:val="24"/>
          <w:szCs w:val="24"/>
        </w:rPr>
        <w:t>Ms. Kain reported that she moved the update on data collection process information to the beginning of the report to address the study and data</w:t>
      </w:r>
    </w:p>
    <w:p w14:paraId="4CF4F45B" w14:textId="5A27C142" w:rsidR="00C03999" w:rsidRPr="005934E7" w:rsidRDefault="00C03999" w:rsidP="00C03999">
      <w:pPr>
        <w:rPr>
          <w:sz w:val="24"/>
          <w:szCs w:val="24"/>
        </w:rPr>
      </w:pPr>
      <w:r w:rsidRPr="005934E7">
        <w:rPr>
          <w:sz w:val="24"/>
          <w:szCs w:val="24"/>
        </w:rPr>
        <w:t>Ms. Kain asked if anyone had additional questions or concerns on the Annual Report</w:t>
      </w:r>
      <w:r w:rsidR="00604BCA">
        <w:rPr>
          <w:sz w:val="24"/>
          <w:szCs w:val="24"/>
        </w:rPr>
        <w:t xml:space="preserve">; </w:t>
      </w:r>
      <w:r w:rsidR="005504DF" w:rsidRPr="005934E7">
        <w:rPr>
          <w:sz w:val="24"/>
          <w:szCs w:val="24"/>
        </w:rPr>
        <w:t>hearing no concerns</w:t>
      </w:r>
      <w:r w:rsidR="00604BCA">
        <w:rPr>
          <w:sz w:val="24"/>
          <w:szCs w:val="24"/>
        </w:rPr>
        <w:t>,</w:t>
      </w:r>
      <w:r w:rsidR="005504DF" w:rsidRPr="005934E7">
        <w:rPr>
          <w:sz w:val="24"/>
          <w:szCs w:val="24"/>
        </w:rPr>
        <w:t xml:space="preserve"> Ms. Kain </w:t>
      </w:r>
      <w:r w:rsidR="00862C98">
        <w:rPr>
          <w:sz w:val="24"/>
          <w:szCs w:val="24"/>
        </w:rPr>
        <w:t>asked if there was</w:t>
      </w:r>
      <w:r w:rsidR="005504DF" w:rsidRPr="005934E7">
        <w:rPr>
          <w:sz w:val="24"/>
          <w:szCs w:val="24"/>
        </w:rPr>
        <w:t xml:space="preserve"> a motion to approve the 2022 Annual Autism Commission Report.  Ms. Simon </w:t>
      </w:r>
      <w:r w:rsidR="00B015A9" w:rsidRPr="005934E7">
        <w:rPr>
          <w:sz w:val="24"/>
          <w:szCs w:val="24"/>
        </w:rPr>
        <w:t>m</w:t>
      </w:r>
      <w:r w:rsidR="00862C98">
        <w:rPr>
          <w:sz w:val="24"/>
          <w:szCs w:val="24"/>
        </w:rPr>
        <w:t>ade a</w:t>
      </w:r>
      <w:r w:rsidR="00B015A9" w:rsidRPr="005934E7">
        <w:rPr>
          <w:sz w:val="24"/>
          <w:szCs w:val="24"/>
        </w:rPr>
        <w:t xml:space="preserve"> motion to approve the </w:t>
      </w:r>
      <w:r w:rsidR="00862C98">
        <w:rPr>
          <w:sz w:val="24"/>
          <w:szCs w:val="24"/>
        </w:rPr>
        <w:t xml:space="preserve">annual </w:t>
      </w:r>
      <w:r w:rsidR="00B015A9" w:rsidRPr="005934E7">
        <w:rPr>
          <w:sz w:val="24"/>
          <w:szCs w:val="24"/>
        </w:rPr>
        <w:t>report and Ms. Kershaw seconded the motion</w:t>
      </w:r>
      <w:r w:rsidR="00F256A0" w:rsidRPr="005934E7">
        <w:rPr>
          <w:sz w:val="24"/>
          <w:szCs w:val="24"/>
        </w:rPr>
        <w:t>.  A roll call was made with all members present approving the motion</w:t>
      </w:r>
      <w:r w:rsidR="007C6BCB" w:rsidRPr="005934E7">
        <w:rPr>
          <w:sz w:val="24"/>
          <w:szCs w:val="24"/>
        </w:rPr>
        <w:t>.</w:t>
      </w:r>
    </w:p>
    <w:p w14:paraId="5672629E" w14:textId="6CF4B50B" w:rsidR="007C6BCB" w:rsidRPr="005934E7" w:rsidRDefault="007C6BCB" w:rsidP="00C03999">
      <w:pPr>
        <w:rPr>
          <w:sz w:val="24"/>
          <w:szCs w:val="24"/>
        </w:rPr>
      </w:pPr>
      <w:r w:rsidRPr="005934E7">
        <w:rPr>
          <w:sz w:val="24"/>
          <w:szCs w:val="24"/>
        </w:rPr>
        <w:t>Commissioner Ryder announced that the new Secretary of Health and Human Services, Kate Walsh, will begin on March 1</w:t>
      </w:r>
      <w:r w:rsidR="00945808" w:rsidRPr="005934E7">
        <w:rPr>
          <w:sz w:val="24"/>
          <w:szCs w:val="24"/>
        </w:rPr>
        <w:t xml:space="preserve"> – she is currently the CEO of Boston Medical Center.</w:t>
      </w:r>
    </w:p>
    <w:p w14:paraId="61E68C31" w14:textId="43C56C39" w:rsidR="00945808" w:rsidRPr="005934E7" w:rsidRDefault="00945808" w:rsidP="00C03999">
      <w:pPr>
        <w:rPr>
          <w:sz w:val="24"/>
          <w:szCs w:val="24"/>
        </w:rPr>
      </w:pPr>
      <w:r w:rsidRPr="005934E7">
        <w:rPr>
          <w:sz w:val="24"/>
          <w:szCs w:val="24"/>
        </w:rPr>
        <w:t xml:space="preserve">With no other </w:t>
      </w:r>
      <w:r w:rsidR="002106A1" w:rsidRPr="005934E7">
        <w:rPr>
          <w:sz w:val="24"/>
          <w:szCs w:val="24"/>
        </w:rPr>
        <w:t xml:space="preserve">further business to discuss, </w:t>
      </w:r>
      <w:r w:rsidR="008F3F66" w:rsidRPr="005934E7">
        <w:rPr>
          <w:sz w:val="24"/>
          <w:szCs w:val="24"/>
        </w:rPr>
        <w:t xml:space="preserve">Commissioner Ryder </w:t>
      </w:r>
      <w:r w:rsidR="00862C98">
        <w:rPr>
          <w:sz w:val="24"/>
          <w:szCs w:val="24"/>
        </w:rPr>
        <w:t xml:space="preserve">asked if there was </w:t>
      </w:r>
      <w:r w:rsidR="008F3F66" w:rsidRPr="005934E7">
        <w:rPr>
          <w:sz w:val="24"/>
          <w:szCs w:val="24"/>
        </w:rPr>
        <w:t xml:space="preserve">a motion to adjourn the meeting, Ms. Simons </w:t>
      </w:r>
      <w:r w:rsidR="005934E7" w:rsidRPr="005934E7">
        <w:rPr>
          <w:sz w:val="24"/>
          <w:szCs w:val="24"/>
        </w:rPr>
        <w:t>m</w:t>
      </w:r>
      <w:r w:rsidR="00862C98">
        <w:rPr>
          <w:sz w:val="24"/>
          <w:szCs w:val="24"/>
        </w:rPr>
        <w:t>ade a</w:t>
      </w:r>
      <w:r w:rsidR="005934E7" w:rsidRPr="005934E7">
        <w:rPr>
          <w:sz w:val="24"/>
          <w:szCs w:val="24"/>
        </w:rPr>
        <w:t xml:space="preserve"> motion to adjourn</w:t>
      </w:r>
      <w:r w:rsidR="00862C98">
        <w:rPr>
          <w:sz w:val="24"/>
          <w:szCs w:val="24"/>
        </w:rPr>
        <w:t xml:space="preserve"> the meeting</w:t>
      </w:r>
      <w:r w:rsidR="005934E7" w:rsidRPr="005934E7">
        <w:rPr>
          <w:sz w:val="24"/>
          <w:szCs w:val="24"/>
        </w:rPr>
        <w:t>, and Dr. Sanders seconded the motion</w:t>
      </w:r>
      <w:r w:rsidR="00862C98">
        <w:rPr>
          <w:sz w:val="24"/>
          <w:szCs w:val="24"/>
        </w:rPr>
        <w:t>, motion approved unanimously</w:t>
      </w:r>
      <w:r w:rsidR="005934E7" w:rsidRPr="005934E7">
        <w:rPr>
          <w:sz w:val="24"/>
          <w:szCs w:val="24"/>
        </w:rPr>
        <w:t xml:space="preserve">.  </w:t>
      </w:r>
    </w:p>
    <w:sectPr w:rsidR="00945808" w:rsidRPr="0059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DD9E" w14:textId="77777777" w:rsidR="00E30777" w:rsidRDefault="00E30777" w:rsidP="005934E7">
      <w:pPr>
        <w:spacing w:after="0" w:line="240" w:lineRule="auto"/>
      </w:pPr>
      <w:r>
        <w:separator/>
      </w:r>
    </w:p>
  </w:endnote>
  <w:endnote w:type="continuationSeparator" w:id="0">
    <w:p w14:paraId="623F267A" w14:textId="77777777" w:rsidR="00E30777" w:rsidRDefault="00E30777" w:rsidP="0059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3640" w14:textId="77777777" w:rsidR="005934E7" w:rsidRDefault="00593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BE61" w14:textId="77777777" w:rsidR="005934E7" w:rsidRDefault="00593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4A52" w14:textId="77777777" w:rsidR="005934E7" w:rsidRDefault="0059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5CCE" w14:textId="77777777" w:rsidR="00E30777" w:rsidRDefault="00E30777" w:rsidP="005934E7">
      <w:pPr>
        <w:spacing w:after="0" w:line="240" w:lineRule="auto"/>
      </w:pPr>
      <w:r>
        <w:separator/>
      </w:r>
    </w:p>
  </w:footnote>
  <w:footnote w:type="continuationSeparator" w:id="0">
    <w:p w14:paraId="71B54BAE" w14:textId="77777777" w:rsidR="00E30777" w:rsidRDefault="00E30777" w:rsidP="0059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7847" w14:textId="77777777" w:rsidR="005934E7" w:rsidRDefault="00593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3D43" w14:textId="0C97A57D" w:rsidR="005934E7" w:rsidRDefault="00593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B7DD" w14:textId="77777777" w:rsidR="005934E7" w:rsidRDefault="00593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95023"/>
    <w:multiLevelType w:val="hybridMultilevel"/>
    <w:tmpl w:val="242278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767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C9"/>
    <w:rsid w:val="000376A4"/>
    <w:rsid w:val="00077D37"/>
    <w:rsid w:val="000A5707"/>
    <w:rsid w:val="00132962"/>
    <w:rsid w:val="00193383"/>
    <w:rsid w:val="001A1350"/>
    <w:rsid w:val="002106A1"/>
    <w:rsid w:val="00263A28"/>
    <w:rsid w:val="002B58B5"/>
    <w:rsid w:val="002E13F4"/>
    <w:rsid w:val="00352115"/>
    <w:rsid w:val="003E62DE"/>
    <w:rsid w:val="003E7EC9"/>
    <w:rsid w:val="005504DF"/>
    <w:rsid w:val="005934E7"/>
    <w:rsid w:val="00604BCA"/>
    <w:rsid w:val="006122CE"/>
    <w:rsid w:val="006125C4"/>
    <w:rsid w:val="00640C53"/>
    <w:rsid w:val="006459E2"/>
    <w:rsid w:val="006E0E1E"/>
    <w:rsid w:val="006E5057"/>
    <w:rsid w:val="006F3B41"/>
    <w:rsid w:val="00705042"/>
    <w:rsid w:val="00731E6C"/>
    <w:rsid w:val="007C6BCB"/>
    <w:rsid w:val="0080378A"/>
    <w:rsid w:val="00862615"/>
    <w:rsid w:val="00862C98"/>
    <w:rsid w:val="00874B31"/>
    <w:rsid w:val="008F3F66"/>
    <w:rsid w:val="00931E8C"/>
    <w:rsid w:val="00945808"/>
    <w:rsid w:val="00961EFE"/>
    <w:rsid w:val="00975889"/>
    <w:rsid w:val="00983CC9"/>
    <w:rsid w:val="00B015A9"/>
    <w:rsid w:val="00C03999"/>
    <w:rsid w:val="00C73681"/>
    <w:rsid w:val="00CA52A3"/>
    <w:rsid w:val="00DE419B"/>
    <w:rsid w:val="00E30777"/>
    <w:rsid w:val="00E363CB"/>
    <w:rsid w:val="00ED517F"/>
    <w:rsid w:val="00ED6EF3"/>
    <w:rsid w:val="00F256A0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11F32"/>
  <w15:chartTrackingRefBased/>
  <w15:docId w15:val="{E926C7DD-1D35-4ABA-923C-B0D970D9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E7"/>
  </w:style>
  <w:style w:type="paragraph" w:styleId="Footer">
    <w:name w:val="footer"/>
    <w:basedOn w:val="Normal"/>
    <w:link w:val="FooterChar"/>
    <w:uiPriority w:val="99"/>
    <w:unhideWhenUsed/>
    <w:rsid w:val="0059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2023-09-19T18:12:00Z</dcterms:created>
  <dcterms:modified xsi:type="dcterms:W3CDTF">2023-09-19T18:12:00Z</dcterms:modified>
</cp:coreProperties>
</file>