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0EE" w:rsidRPr="00BD736B" w:rsidRDefault="000310EE" w:rsidP="000310EE">
      <w:pPr>
        <w:pStyle w:val="NoSpacing"/>
        <w:jc w:val="center"/>
        <w:rPr>
          <w:sz w:val="24"/>
          <w:szCs w:val="24"/>
        </w:rPr>
      </w:pPr>
      <w:bookmarkStart w:id="0" w:name="_GoBack"/>
      <w:bookmarkEnd w:id="0"/>
      <w:r w:rsidRPr="00BD736B">
        <w:rPr>
          <w:sz w:val="24"/>
          <w:szCs w:val="24"/>
        </w:rPr>
        <w:t>Auti</w:t>
      </w:r>
      <w:r>
        <w:rPr>
          <w:sz w:val="24"/>
          <w:szCs w:val="24"/>
        </w:rPr>
        <w:t xml:space="preserve">sm Commission Housing Sub-Committee </w:t>
      </w:r>
      <w:r w:rsidRPr="00BD736B">
        <w:rPr>
          <w:sz w:val="24"/>
          <w:szCs w:val="24"/>
        </w:rPr>
        <w:t>Meeting Minutes</w:t>
      </w:r>
    </w:p>
    <w:p w:rsidR="000310EE" w:rsidRPr="00BD736B" w:rsidRDefault="000310EE" w:rsidP="000310EE">
      <w:pPr>
        <w:pStyle w:val="NoSpacing"/>
        <w:jc w:val="center"/>
        <w:rPr>
          <w:sz w:val="24"/>
          <w:szCs w:val="24"/>
        </w:rPr>
      </w:pPr>
      <w:r>
        <w:rPr>
          <w:sz w:val="24"/>
          <w:szCs w:val="24"/>
        </w:rPr>
        <w:t>June 23</w:t>
      </w:r>
      <w:r w:rsidRPr="00BD736B">
        <w:rPr>
          <w:sz w:val="24"/>
          <w:szCs w:val="24"/>
        </w:rPr>
        <w:t>, 2016</w:t>
      </w:r>
      <w:r>
        <w:rPr>
          <w:sz w:val="24"/>
          <w:szCs w:val="24"/>
        </w:rPr>
        <w:t>, 3:00pm-5</w:t>
      </w:r>
      <w:r w:rsidRPr="00BD736B">
        <w:rPr>
          <w:sz w:val="24"/>
          <w:szCs w:val="24"/>
        </w:rPr>
        <w:t>:00pm</w:t>
      </w:r>
    </w:p>
    <w:p w:rsidR="000310EE" w:rsidRPr="00BD736B" w:rsidRDefault="000310EE" w:rsidP="000310EE">
      <w:pPr>
        <w:pStyle w:val="NoSpacing"/>
        <w:jc w:val="center"/>
        <w:rPr>
          <w:sz w:val="24"/>
          <w:szCs w:val="24"/>
        </w:rPr>
      </w:pPr>
      <w:r w:rsidRPr="00BD736B">
        <w:rPr>
          <w:sz w:val="24"/>
          <w:szCs w:val="24"/>
        </w:rPr>
        <w:t>500 Harrison Ave, Boston, MA</w:t>
      </w:r>
    </w:p>
    <w:p w:rsidR="000310EE" w:rsidRDefault="000310EE" w:rsidP="000310EE"/>
    <w:p w:rsidR="00CB2C03" w:rsidRDefault="000310EE" w:rsidP="000310EE">
      <w:pPr>
        <w:rPr>
          <w:sz w:val="24"/>
          <w:szCs w:val="24"/>
        </w:rPr>
      </w:pPr>
      <w:r w:rsidRPr="00BD736B">
        <w:rPr>
          <w:sz w:val="24"/>
          <w:szCs w:val="24"/>
        </w:rPr>
        <w:t>Carolyn Kain, Executive Director of the Autism Commission called the meeting to order at 3:10pm</w:t>
      </w:r>
      <w:r>
        <w:rPr>
          <w:sz w:val="24"/>
          <w:szCs w:val="24"/>
        </w:rPr>
        <w:t xml:space="preserve"> and welcomed the members to the first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The members present voted unanimously to allow some members to participate remotely because of their geographic location.  Dan Burke is the Chair of this sub-committee, others members participating in the meeting were; Cathy Boyle, Michelle Brait, Janet George, Judith Ursitti, Jane Ryder, Nan Leonard, Kevin Barrett, Lea Hill, Kelly Lawless, Victor Hernandez, Karen Mariscal, Leo Sarkissian, and Michelle Harris.</w:t>
      </w:r>
    </w:p>
    <w:p w:rsidR="0053216C" w:rsidRDefault="00323510" w:rsidP="000310EE">
      <w:pPr>
        <w:rPr>
          <w:sz w:val="24"/>
          <w:szCs w:val="24"/>
        </w:rPr>
      </w:pPr>
      <w:r w:rsidRPr="00323510">
        <w:rPr>
          <w:sz w:val="24"/>
          <w:szCs w:val="24"/>
        </w:rPr>
        <w:t>Cathy Boyle of Autism Housing Pathways</w:t>
      </w:r>
      <w:r>
        <w:rPr>
          <w:sz w:val="24"/>
          <w:szCs w:val="24"/>
        </w:rPr>
        <w:t xml:space="preserve"> provided context for the 2013 recommendations.  Cathy explained that she had given a report to the previous admi</w:t>
      </w:r>
      <w:r w:rsidR="0053216C">
        <w:rPr>
          <w:sz w:val="24"/>
          <w:szCs w:val="24"/>
        </w:rPr>
        <w:t>nistration through the Inter-Agency Council.   Cathy then said that with regard to 11A of the recommendations opening Mass. General Law Chapter 40B was proving to be difficult and that there is probably a better way to do it, and she mentioned S2202 bill for a loan program.  Cathy mentioned that community based housing “CBH” is not DDS or DMH. She talked about the possibility of a comprehensive zoning bill, and doing a housing survey.</w:t>
      </w:r>
    </w:p>
    <w:p w:rsidR="0053216C" w:rsidRDefault="0053216C" w:rsidP="000310EE">
      <w:pPr>
        <w:rPr>
          <w:sz w:val="24"/>
          <w:szCs w:val="24"/>
        </w:rPr>
      </w:pPr>
      <w:r>
        <w:rPr>
          <w:sz w:val="24"/>
          <w:szCs w:val="24"/>
        </w:rPr>
        <w:t>Leo Sarkissian talked about the need for private/public partnerships to address the need for and challenges with housing.  Cathy Boyle said that the affordability talks to the scalability issue, in the sense that this impacts what families are able to do on their own or with others.</w:t>
      </w:r>
      <w:r w:rsidR="003122B4">
        <w:rPr>
          <w:sz w:val="24"/>
          <w:szCs w:val="24"/>
        </w:rPr>
        <w:t xml:space="preserve">  Cathy said that agencies are flexible in their range of supports providing visual supports and addressing sensory needs.  Janet George stated that the Adult Sub-Committee would be looking at additional supports. The group then discussed how technology supports were one of the ways that many individuals could live independently, and that overall this was less costly than other residential settings.  Cathy Boyle mentioned design and how a lot of off the shelf housing does not work with people with autism.   Cathy said that the issue involves; 1) affordability, 2) zoning, 3) expanding use, 4) technology and 5) design.  Leo Sarkissian agreed that these five topics covered the range of issues involved with housing.  Janet George asked Cathy Boyle to expound on the design issue and believed it would be worth articulating for the group to understand.  Cathy referred to three (3) recent studies on housing for individuals with ASD, one had been done in the United Kingdom, one by Arizona State and a third by G. Braddocks and Cathy said that these established the literature on the design principles that are out there.   </w:t>
      </w:r>
      <w:r>
        <w:rPr>
          <w:sz w:val="24"/>
          <w:szCs w:val="24"/>
        </w:rPr>
        <w:t xml:space="preserve"> </w:t>
      </w:r>
    </w:p>
    <w:p w:rsidR="0053216C" w:rsidRDefault="005F7FA8" w:rsidP="000310EE">
      <w:pPr>
        <w:rPr>
          <w:sz w:val="24"/>
          <w:szCs w:val="24"/>
        </w:rPr>
      </w:pPr>
      <w:r>
        <w:rPr>
          <w:sz w:val="24"/>
          <w:szCs w:val="24"/>
        </w:rPr>
        <w:lastRenderedPageBreak/>
        <w:t xml:space="preserve">Cathy stated that the links to these studies were included in her presentation at the recent Bridgewell Conference “Conquering the Cliff” and that she would provide this to the group for their review. </w:t>
      </w:r>
    </w:p>
    <w:p w:rsidR="005F7FA8" w:rsidRDefault="005F7FA8" w:rsidP="000310EE">
      <w:pPr>
        <w:rPr>
          <w:sz w:val="24"/>
          <w:szCs w:val="24"/>
        </w:rPr>
      </w:pPr>
      <w:r>
        <w:rPr>
          <w:sz w:val="24"/>
          <w:szCs w:val="24"/>
        </w:rPr>
        <w:t xml:space="preserve">Leo Sarkissian stated that it would be helpful for this working group to pull information from other states to see what people are doing to address this issue across the country.  Cathy Boyle mentioned that there would be a Housing Think Tank in September that that it would bring together Advocates, HMEA, and Individuals on the Spectrum, DDS, DMH, lenders, architects.  Carolyn Kain asked if all of the members of the sub-committee would be invited to attend.  Cathy Boyle said yes and that if people didn’t already receive an invitation she would make sure that they did. Cathy talked about how that group would have access to a website that was being built, consensus videos and short videos on best principles. </w:t>
      </w:r>
    </w:p>
    <w:p w:rsidR="005F7FA8" w:rsidRDefault="005F7FA8" w:rsidP="000310EE">
      <w:pPr>
        <w:rPr>
          <w:sz w:val="24"/>
          <w:szCs w:val="24"/>
        </w:rPr>
      </w:pPr>
      <w:r>
        <w:rPr>
          <w:sz w:val="24"/>
          <w:szCs w:val="24"/>
        </w:rPr>
        <w:t xml:space="preserve">Many of the members discussed the need for person-centered planning. Cathy commented that there needs to be a housing strategy for the individual, where those involved think through the issues that impact the individuals, what their individuals needs are such as ADLs and whether or not the individual has the necessary ADLs to live independently. Cathy gave an example where an individual’s fear of the stove impacted their ability to live on their own so a work around was developed for that person where they would not need to use a stove on their own.  Nan Leonard mentioned that modifications should be explored to maximize the current housing stock.  Nan said that there are many non-financial modifications that can bring about meaningful change for those with autism. </w:t>
      </w:r>
    </w:p>
    <w:p w:rsidR="008C7579" w:rsidRDefault="008C7579" w:rsidP="000310EE">
      <w:pPr>
        <w:rPr>
          <w:sz w:val="24"/>
          <w:szCs w:val="24"/>
        </w:rPr>
      </w:pPr>
      <w:r>
        <w:rPr>
          <w:sz w:val="24"/>
          <w:szCs w:val="24"/>
        </w:rPr>
        <w:t xml:space="preserve">Lea Hill informed the group of some of the issues she was dealing with in helping individuals with autism find housing; age disparity, excessive drinking, and homelessness.  Kelly lawless mentioned some of the issue she and her Team had been dealing with; matching difficulties, social connections, the cost made living alone very difficult, basic living skills, access to social media and causing problems for some individuals, substance abuse, and they had some individuals who had issues with hoarding and being sex offenders. </w:t>
      </w:r>
    </w:p>
    <w:p w:rsidR="008C7579" w:rsidRDefault="008C7579" w:rsidP="000310EE">
      <w:pPr>
        <w:rPr>
          <w:sz w:val="24"/>
          <w:szCs w:val="24"/>
        </w:rPr>
      </w:pPr>
      <w:r>
        <w:rPr>
          <w:sz w:val="24"/>
          <w:szCs w:val="24"/>
        </w:rPr>
        <w:t xml:space="preserve">Some members questioned whether group adult foster care may be an option for some individuals with ASD and ID, and that shared living was an option for others. </w:t>
      </w:r>
    </w:p>
    <w:p w:rsidR="008C7579" w:rsidRDefault="008C7579" w:rsidP="008C7579">
      <w:pPr>
        <w:pStyle w:val="NoSpacing"/>
        <w:rPr>
          <w:sz w:val="24"/>
          <w:szCs w:val="24"/>
        </w:rPr>
      </w:pPr>
      <w:r>
        <w:rPr>
          <w:sz w:val="24"/>
          <w:szCs w:val="24"/>
        </w:rPr>
        <w:t xml:space="preserve">There was a consensus among the group that it would be better to wait until after the Housing Think Tank in September before they met again so that they could all have the benefit of the information that was shared and that resulted from that conference before meeting again. There being no further business, upon motion duly made, seconded and approved, Dan Burke, as Chair, adjourned the meeting at about 4:45pm. </w:t>
      </w:r>
    </w:p>
    <w:p w:rsidR="008C7579" w:rsidRDefault="008C7579" w:rsidP="000310EE">
      <w:pPr>
        <w:rPr>
          <w:sz w:val="24"/>
          <w:szCs w:val="24"/>
        </w:rPr>
      </w:pPr>
      <w:r>
        <w:rPr>
          <w:sz w:val="24"/>
          <w:szCs w:val="24"/>
        </w:rPr>
        <w:t xml:space="preserve"> </w:t>
      </w:r>
    </w:p>
    <w:p w:rsidR="008C7579" w:rsidRDefault="008C7579" w:rsidP="000310EE">
      <w:pPr>
        <w:rPr>
          <w:sz w:val="24"/>
          <w:szCs w:val="24"/>
        </w:rPr>
      </w:pPr>
    </w:p>
    <w:p w:rsidR="0053216C" w:rsidRDefault="0053216C" w:rsidP="000310EE">
      <w:pPr>
        <w:rPr>
          <w:sz w:val="24"/>
          <w:szCs w:val="24"/>
        </w:rPr>
      </w:pPr>
    </w:p>
    <w:p w:rsidR="0053216C" w:rsidRDefault="0053216C" w:rsidP="000310EE">
      <w:pPr>
        <w:rPr>
          <w:sz w:val="24"/>
          <w:szCs w:val="24"/>
        </w:rPr>
      </w:pPr>
    </w:p>
    <w:p w:rsidR="000310EE" w:rsidRPr="00323510" w:rsidRDefault="0053216C" w:rsidP="000310EE">
      <w:pPr>
        <w:rPr>
          <w:sz w:val="24"/>
          <w:szCs w:val="24"/>
        </w:rPr>
      </w:pPr>
      <w:r>
        <w:rPr>
          <w:sz w:val="24"/>
          <w:szCs w:val="24"/>
        </w:rPr>
        <w:t xml:space="preserve"> </w:t>
      </w:r>
    </w:p>
    <w:sectPr w:rsidR="000310EE" w:rsidRPr="00323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EE"/>
    <w:rsid w:val="000310EE"/>
    <w:rsid w:val="003122B4"/>
    <w:rsid w:val="00323510"/>
    <w:rsid w:val="0053216C"/>
    <w:rsid w:val="005F7FA8"/>
    <w:rsid w:val="00817E64"/>
    <w:rsid w:val="008C7579"/>
    <w:rsid w:val="009A032D"/>
    <w:rsid w:val="00CB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0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2016-12-07T16:53:00Z</dcterms:created>
  <dc:creator>Kain, Carolyn (EHS)</dc:creator>
  <lastModifiedBy/>
  <dcterms:modified xsi:type="dcterms:W3CDTF">2016-12-07T16:53:00Z</dcterms:modified>
  <revision>2</revision>
</coreProperties>
</file>