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950E" w14:textId="5FF1B2A4" w:rsidR="005402B1" w:rsidRDefault="00261069" w:rsidP="0051161A">
      <w:pPr>
        <w:rPr>
          <w:sz w:val="18"/>
          <w:szCs w:val="18"/>
        </w:rPr>
      </w:pPr>
      <w:r>
        <w:rPr>
          <w:noProof/>
          <w:color w:val="0678A2" w:themeColor="accent3" w:themeShade="BF"/>
        </w:rPr>
        <w:drawing>
          <wp:anchor distT="0" distB="0" distL="114300" distR="114300" simplePos="0" relativeHeight="251660288" behindDoc="1" locked="0" layoutInCell="1" allowOverlap="1" wp14:anchorId="1453F4CA" wp14:editId="55F8FD41">
            <wp:simplePos x="0" y="0"/>
            <wp:positionH relativeFrom="column">
              <wp:posOffset>3600450</wp:posOffset>
            </wp:positionH>
            <wp:positionV relativeFrom="paragraph">
              <wp:posOffset>1245870</wp:posOffset>
            </wp:positionV>
            <wp:extent cx="3009265" cy="1666875"/>
            <wp:effectExtent l="0" t="0" r="635" b="9525"/>
            <wp:wrapTight wrapText="bothSides">
              <wp:wrapPolygon edited="0">
                <wp:start x="0" y="0"/>
                <wp:lineTo x="0" y="21477"/>
                <wp:lineTo x="21468" y="21477"/>
                <wp:lineTo x="2146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70" b="10873"/>
                    <a:stretch/>
                  </pic:blipFill>
                  <pic:spPr bwMode="auto">
                    <a:xfrm>
                      <a:off x="0" y="0"/>
                      <a:ext cx="300926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B6D78" w:rsidRPr="008A454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BB98A97" wp14:editId="08C42FCC">
                <wp:simplePos x="0" y="0"/>
                <wp:positionH relativeFrom="column">
                  <wp:posOffset>37465</wp:posOffset>
                </wp:positionH>
                <wp:positionV relativeFrom="paragraph">
                  <wp:posOffset>222885</wp:posOffset>
                </wp:positionV>
                <wp:extent cx="3000375" cy="16002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600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6BD51" w14:textId="77777777" w:rsidR="008A454A" w:rsidRPr="008A454A" w:rsidRDefault="008A454A" w:rsidP="008A454A"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  <w:r w:rsidRPr="008A454A">
                              <w:rPr>
                                <w:sz w:val="28"/>
                                <w:szCs w:val="24"/>
                              </w:rPr>
                              <w:t xml:space="preserve">Beaches are an important natural resource and good water quality is essential to having a safe and enjoyable beach visit. </w:t>
                            </w:r>
                            <w:r w:rsidRPr="008A454A" w:rsidDel="003C6063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A454A">
                              <w:rPr>
                                <w:sz w:val="28"/>
                                <w:szCs w:val="24"/>
                              </w:rPr>
                              <w:t xml:space="preserve">Boards of </w:t>
                            </w:r>
                            <w:r w:rsidR="00E95B86">
                              <w:rPr>
                                <w:sz w:val="28"/>
                                <w:szCs w:val="24"/>
                              </w:rPr>
                              <w:t>H</w:t>
                            </w:r>
                            <w:r w:rsidRPr="008A454A">
                              <w:rPr>
                                <w:sz w:val="28"/>
                                <w:szCs w:val="24"/>
                              </w:rPr>
                              <w:t xml:space="preserve">ealth </w:t>
                            </w:r>
                            <w:r w:rsidR="00F46D8C">
                              <w:rPr>
                                <w:sz w:val="28"/>
                                <w:szCs w:val="24"/>
                              </w:rPr>
                              <w:t>have</w:t>
                            </w:r>
                            <w:r w:rsidRPr="008A454A">
                              <w:rPr>
                                <w:sz w:val="28"/>
                                <w:szCs w:val="24"/>
                              </w:rPr>
                              <w:t xml:space="preserve"> an important role in ensuring that required water testing and notification are conducted.</w:t>
                            </w:r>
                          </w:p>
                          <w:p w14:paraId="03997C4F" w14:textId="77777777" w:rsidR="008A454A" w:rsidRPr="008A454A" w:rsidRDefault="008A45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98A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95pt;margin-top:17.55pt;width:236.25pt;height:12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" fillcolor="#91defb [1302]" stroked="f">
                <v:textbox>
                  <w:txbxContent>
                    <w:p w14:paraId="1E06BD51" w14:textId="77777777" w:rsidR="008A454A" w:rsidRPr="008A454A" w:rsidRDefault="008A454A" w:rsidP="008A454A">
                      <w:pPr>
                        <w:rPr>
                          <w:sz w:val="28"/>
                          <w:szCs w:val="24"/>
                        </w:rPr>
                      </w:pPr>
                      <w:r w:rsidRPr="008A454A">
                        <w:rPr>
                          <w:sz w:val="28"/>
                          <w:szCs w:val="24"/>
                        </w:rPr>
                        <w:t xml:space="preserve">Beaches are an important natural resource and good water quality is essential to having a safe and enjoyable beach visit. </w:t>
                      </w:r>
                      <w:r w:rsidRPr="008A454A" w:rsidDel="003C6063">
                        <w:rPr>
                          <w:sz w:val="28"/>
                          <w:szCs w:val="24"/>
                        </w:rPr>
                        <w:t xml:space="preserve"> </w:t>
                      </w:r>
                      <w:r w:rsidRPr="008A454A">
                        <w:rPr>
                          <w:sz w:val="28"/>
                          <w:szCs w:val="24"/>
                        </w:rPr>
                        <w:t xml:space="preserve">Boards of </w:t>
                      </w:r>
                      <w:r w:rsidR="00E95B86">
                        <w:rPr>
                          <w:sz w:val="28"/>
                          <w:szCs w:val="24"/>
                        </w:rPr>
                        <w:t>H</w:t>
                      </w:r>
                      <w:r w:rsidRPr="008A454A">
                        <w:rPr>
                          <w:sz w:val="28"/>
                          <w:szCs w:val="24"/>
                        </w:rPr>
                        <w:t xml:space="preserve">ealth </w:t>
                      </w:r>
                      <w:r w:rsidR="00F46D8C">
                        <w:rPr>
                          <w:sz w:val="28"/>
                          <w:szCs w:val="24"/>
                        </w:rPr>
                        <w:t>have</w:t>
                      </w:r>
                      <w:r w:rsidRPr="008A454A">
                        <w:rPr>
                          <w:sz w:val="28"/>
                          <w:szCs w:val="24"/>
                        </w:rPr>
                        <w:t xml:space="preserve"> an important role in ensuring that required water testing and notification are conducted.</w:t>
                      </w:r>
                    </w:p>
                    <w:p w14:paraId="03997C4F" w14:textId="77777777" w:rsidR="008A454A" w:rsidRPr="008A454A" w:rsidRDefault="008A454A"/>
                  </w:txbxContent>
                </v:textbox>
              </v:shape>
            </w:pict>
          </mc:Fallback>
        </mc:AlternateContent>
      </w:r>
      <w:r w:rsidR="003B6D7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1A4348" wp14:editId="1FB76E6B">
                <wp:simplePos x="0" y="0"/>
                <wp:positionH relativeFrom="column">
                  <wp:posOffset>-161925</wp:posOffset>
                </wp:positionH>
                <wp:positionV relativeFrom="paragraph">
                  <wp:posOffset>137160</wp:posOffset>
                </wp:positionV>
                <wp:extent cx="3333750" cy="1724025"/>
                <wp:effectExtent l="57150" t="38100" r="76200" b="1047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7240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A3EB1" id="Rounded Rectangle 3" o:spid="_x0000_s1026" style="position:absolute;margin-left:-12.75pt;margin-top:10.8pt;width:262.5pt;height:13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" fillcolor="#91defb [1302]" strokecolor="#0798cd [3046]">
                <v:shadow on="t" color="black" opacity="24903f" origin=",.5" offset="0,.55556mm"/>
              </v:roundrect>
            </w:pict>
          </mc:Fallback>
        </mc:AlternateContent>
      </w:r>
      <w:r w:rsidR="008E512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75F850" wp14:editId="67C3EB74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823835" cy="1466850"/>
                <wp:effectExtent l="0" t="0" r="5715" b="0"/>
                <wp:wrapThrough wrapText="bothSides">
                  <wp:wrapPolygon edited="0">
                    <wp:start x="0" y="0"/>
                    <wp:lineTo x="0" y="21319"/>
                    <wp:lineTo x="21563" y="21319"/>
                    <wp:lineTo x="21563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835" cy="1466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ECA97E" w14:textId="77777777" w:rsidR="009219ED" w:rsidRPr="009219ED" w:rsidRDefault="009219ED" w:rsidP="00773A20">
                            <w:pPr>
                              <w:pStyle w:val="MassDOHHeader"/>
                              <w:rPr>
                                <w:b/>
                                <w:sz w:val="2"/>
                                <w:szCs w:val="19"/>
                              </w:rPr>
                            </w:pPr>
                          </w:p>
                          <w:p w14:paraId="752F2960" w14:textId="77777777" w:rsidR="005D1F16" w:rsidRPr="001C4FF4" w:rsidRDefault="005820E0" w:rsidP="00773A20">
                            <w:pPr>
                              <w:pStyle w:val="MassDOHHead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1C4FF4">
                              <w:rPr>
                                <w:b/>
                                <w:sz w:val="19"/>
                                <w:szCs w:val="19"/>
                              </w:rPr>
                              <w:t xml:space="preserve">Massachusetts Department of Public Health | </w:t>
                            </w:r>
                            <w:r w:rsidR="005D1F16" w:rsidRPr="001C4FF4">
                              <w:rPr>
                                <w:b/>
                                <w:sz w:val="19"/>
                                <w:szCs w:val="19"/>
                              </w:rPr>
                              <w:t>Bureau of Environmental Health</w:t>
                            </w:r>
                          </w:p>
                          <w:p w14:paraId="2D534994" w14:textId="77777777" w:rsidR="005D1F16" w:rsidRPr="0031110C" w:rsidRDefault="005D1F16" w:rsidP="00A8015E">
                            <w:pPr>
                              <w:pStyle w:val="Heading1"/>
                              <w:rPr>
                                <w:sz w:val="60"/>
                                <w:szCs w:val="60"/>
                              </w:rPr>
                            </w:pPr>
                            <w:r w:rsidRPr="00D163CE">
                              <w:rPr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D163CE" w:rsidRPr="0031110C">
                              <w:rPr>
                                <w:sz w:val="60"/>
                                <w:szCs w:val="60"/>
                              </w:rPr>
                              <w:t>Marine and Freshwater</w:t>
                            </w:r>
                            <w:r w:rsidR="00D163CE" w:rsidRPr="0031110C">
                              <w:rPr>
                                <w:i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31110C">
                              <w:rPr>
                                <w:sz w:val="60"/>
                                <w:szCs w:val="60"/>
                              </w:rPr>
                              <w:t>Beaches</w:t>
                            </w:r>
                          </w:p>
                          <w:p w14:paraId="6F3A766C" w14:textId="77777777" w:rsidR="005D1F16" w:rsidRDefault="006B0F1B" w:rsidP="008A454A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Information</w:t>
                            </w:r>
                            <w:r w:rsidRPr="00CB6365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B6365" w:rsidRPr="00CB6365">
                              <w:rPr>
                                <w:sz w:val="36"/>
                                <w:szCs w:val="36"/>
                              </w:rPr>
                              <w:t xml:space="preserve">for </w:t>
                            </w:r>
                            <w:r w:rsidR="00591970">
                              <w:rPr>
                                <w:sz w:val="36"/>
                                <w:szCs w:val="36"/>
                              </w:rPr>
                              <w:t>Boards of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5F850" id="Rectangle 4" o:spid="_x0000_s1027" style="position:absolute;margin-left:-36pt;margin-top:-36pt;width:616.05pt;height:11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" fillcolor="#0678a2 [2406]" stroked="f">
                <v:textbox>
                  <w:txbxContent>
                    <w:p w14:paraId="3FECA97E" w14:textId="77777777" w:rsidR="009219ED" w:rsidRPr="009219ED" w:rsidRDefault="009219ED" w:rsidP="00773A20">
                      <w:pPr>
                        <w:pStyle w:val="MassDOHHeader"/>
                        <w:rPr>
                          <w:b/>
                          <w:sz w:val="2"/>
                          <w:szCs w:val="19"/>
                        </w:rPr>
                      </w:pPr>
                    </w:p>
                    <w:p w14:paraId="752F2960" w14:textId="77777777" w:rsidR="005D1F16" w:rsidRPr="001C4FF4" w:rsidRDefault="005820E0" w:rsidP="00773A20">
                      <w:pPr>
                        <w:pStyle w:val="MassDOHHeader"/>
                        <w:rPr>
                          <w:b/>
                          <w:sz w:val="19"/>
                          <w:szCs w:val="19"/>
                        </w:rPr>
                      </w:pPr>
                      <w:r w:rsidRPr="001C4FF4">
                        <w:rPr>
                          <w:b/>
                          <w:sz w:val="19"/>
                          <w:szCs w:val="19"/>
                        </w:rPr>
                        <w:t xml:space="preserve">Massachusetts Department of Public Health | </w:t>
                      </w:r>
                      <w:r w:rsidR="005D1F16" w:rsidRPr="001C4FF4">
                        <w:rPr>
                          <w:b/>
                          <w:sz w:val="19"/>
                          <w:szCs w:val="19"/>
                        </w:rPr>
                        <w:t>Bureau of Environmental Health</w:t>
                      </w:r>
                    </w:p>
                    <w:p w14:paraId="2D534994" w14:textId="77777777" w:rsidR="005D1F16" w:rsidRPr="0031110C" w:rsidRDefault="005D1F16" w:rsidP="00A8015E">
                      <w:pPr>
                        <w:pStyle w:val="Heading1"/>
                        <w:rPr>
                          <w:sz w:val="60"/>
                          <w:szCs w:val="60"/>
                        </w:rPr>
                      </w:pPr>
                      <w:r w:rsidRPr="00D163CE">
                        <w:rPr>
                          <w:sz w:val="64"/>
                          <w:szCs w:val="64"/>
                        </w:rPr>
                        <w:t xml:space="preserve"> </w:t>
                      </w:r>
                      <w:r w:rsidR="00D163CE" w:rsidRPr="0031110C">
                        <w:rPr>
                          <w:sz w:val="60"/>
                          <w:szCs w:val="60"/>
                        </w:rPr>
                        <w:t>Marine and Freshwater</w:t>
                      </w:r>
                      <w:r w:rsidR="00D163CE" w:rsidRPr="0031110C">
                        <w:rPr>
                          <w:i/>
                          <w:sz w:val="60"/>
                          <w:szCs w:val="60"/>
                        </w:rPr>
                        <w:t xml:space="preserve"> </w:t>
                      </w:r>
                      <w:r w:rsidRPr="0031110C">
                        <w:rPr>
                          <w:sz w:val="60"/>
                          <w:szCs w:val="60"/>
                        </w:rPr>
                        <w:t>Beaches</w:t>
                      </w:r>
                    </w:p>
                    <w:p w14:paraId="6F3A766C" w14:textId="77777777" w:rsidR="005D1F16" w:rsidRDefault="006B0F1B" w:rsidP="008A454A">
                      <w:pPr>
                        <w:jc w:val="center"/>
                      </w:pPr>
                      <w:r>
                        <w:rPr>
                          <w:sz w:val="36"/>
                          <w:szCs w:val="36"/>
                        </w:rPr>
                        <w:t>Information</w:t>
                      </w:r>
                      <w:r w:rsidRPr="00CB6365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CB6365" w:rsidRPr="00CB6365">
                        <w:rPr>
                          <w:sz w:val="36"/>
                          <w:szCs w:val="36"/>
                        </w:rPr>
                        <w:t xml:space="preserve">for </w:t>
                      </w:r>
                      <w:r w:rsidR="00591970">
                        <w:rPr>
                          <w:sz w:val="36"/>
                          <w:szCs w:val="36"/>
                        </w:rPr>
                        <w:t>Boards of Health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B5AB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CAB89" wp14:editId="66BDA446">
                <wp:simplePos x="0" y="0"/>
                <wp:positionH relativeFrom="column">
                  <wp:posOffset>-520065</wp:posOffset>
                </wp:positionH>
                <wp:positionV relativeFrom="paragraph">
                  <wp:posOffset>25400</wp:posOffset>
                </wp:positionV>
                <wp:extent cx="7877810" cy="0"/>
                <wp:effectExtent l="0" t="25400" r="21590" b="25400"/>
                <wp:wrapNone/>
                <wp:docPr id="2" name="Straight Connector 2" title="line seperating hea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7810" cy="0"/>
                        </a:xfrm>
                        <a:prstGeom prst="line">
                          <a:avLst/>
                        </a:prstGeom>
                        <a:ln w="57150" cmpd="sng">
                          <a:solidFill>
                            <a:srgbClr val="31859C"/>
                          </a:solidFill>
                        </a:ln>
                        <a:effec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42BB10" id="Straight Connector 2" o:spid="_x0000_s1026" alt="Title: line seperating header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95pt,2pt" to="579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" strokecolor="#31859c" strokeweight="4.5pt"/>
            </w:pict>
          </mc:Fallback>
        </mc:AlternateContent>
      </w:r>
    </w:p>
    <w:p w14:paraId="5F5C21A3" w14:textId="77777777" w:rsidR="002A3DF6" w:rsidRDefault="002A3DF6" w:rsidP="00CB6365">
      <w:pPr>
        <w:pStyle w:val="Header"/>
        <w:jc w:val="center"/>
        <w:sectPr w:rsidR="002A3DF6" w:rsidSect="0066152C">
          <w:pgSz w:w="12240" w:h="15840"/>
          <w:pgMar w:top="720" w:right="720" w:bottom="720" w:left="720" w:header="720" w:footer="720" w:gutter="0"/>
          <w:cols w:space="720"/>
        </w:sectPr>
      </w:pPr>
    </w:p>
    <w:p w14:paraId="6C834540" w14:textId="77777777" w:rsidR="006779D9" w:rsidRDefault="006779D9" w:rsidP="00BC7040">
      <w:pPr>
        <w:rPr>
          <w:color w:val="0678A2" w:themeColor="accent3" w:themeShade="BF"/>
        </w:rPr>
      </w:pPr>
    </w:p>
    <w:p w14:paraId="03049CB1" w14:textId="77777777" w:rsidR="003B6D78" w:rsidRDefault="003B6D78" w:rsidP="00B600B7">
      <w:pPr>
        <w:pStyle w:val="Subtitle"/>
      </w:pPr>
    </w:p>
    <w:p w14:paraId="62FBF044" w14:textId="77777777" w:rsidR="003B6D78" w:rsidRDefault="003B6D78" w:rsidP="00B600B7">
      <w:pPr>
        <w:pStyle w:val="Subtitle"/>
      </w:pPr>
    </w:p>
    <w:p w14:paraId="763D42DC" w14:textId="77777777" w:rsidR="003B6D78" w:rsidRDefault="003B6D78" w:rsidP="00B600B7">
      <w:pPr>
        <w:pStyle w:val="Subtitle"/>
      </w:pPr>
    </w:p>
    <w:p w14:paraId="273AE0D1" w14:textId="77777777" w:rsidR="003B6D78" w:rsidRDefault="003B6D78" w:rsidP="00B600B7">
      <w:pPr>
        <w:pStyle w:val="Subtitle"/>
      </w:pPr>
    </w:p>
    <w:p w14:paraId="18CF852D" w14:textId="77777777" w:rsidR="003B6D78" w:rsidRDefault="003B6D78" w:rsidP="00B600B7">
      <w:pPr>
        <w:pStyle w:val="Subtitle"/>
      </w:pPr>
    </w:p>
    <w:p w14:paraId="6C34BB41" w14:textId="77777777" w:rsidR="003B6D78" w:rsidRDefault="003B6D78" w:rsidP="00B600B7">
      <w:pPr>
        <w:pStyle w:val="Subtitle"/>
      </w:pPr>
    </w:p>
    <w:p w14:paraId="3E009763" w14:textId="77777777" w:rsidR="003B6D78" w:rsidRDefault="003B6D78" w:rsidP="00B600B7">
      <w:pPr>
        <w:pStyle w:val="Subtitle"/>
      </w:pPr>
    </w:p>
    <w:p w14:paraId="37BC84A9" w14:textId="77777777" w:rsidR="003B6D78" w:rsidRDefault="003B6D78" w:rsidP="00B600B7">
      <w:pPr>
        <w:pStyle w:val="Subtitle"/>
      </w:pPr>
    </w:p>
    <w:p w14:paraId="0E7BB396" w14:textId="77777777" w:rsidR="006B0F1B" w:rsidRDefault="006B0F1B" w:rsidP="00261069">
      <w:pPr>
        <w:pStyle w:val="Subtitle"/>
        <w:spacing w:before="80"/>
      </w:pPr>
      <w:r>
        <w:t>BEACHES</w:t>
      </w:r>
    </w:p>
    <w:p w14:paraId="3AA530FF" w14:textId="77777777" w:rsidR="006B0F1B" w:rsidRDefault="006B0F1B" w:rsidP="0031110C">
      <w:r>
        <w:t>There are three types of beaches:</w:t>
      </w:r>
    </w:p>
    <w:p w14:paraId="6E55869E" w14:textId="77777777" w:rsidR="006B0F1B" w:rsidRPr="008E64D1" w:rsidRDefault="00E95B86" w:rsidP="008E64D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Times New Roman" w:cs="Arial"/>
          <w:szCs w:val="24"/>
        </w:rPr>
      </w:pPr>
      <w:r w:rsidRPr="008E64D1">
        <w:rPr>
          <w:rFonts w:eastAsia="Times New Roman" w:cs="Arial"/>
          <w:szCs w:val="24"/>
        </w:rPr>
        <w:t>Public ―</w:t>
      </w:r>
      <w:r w:rsidR="002F38DD" w:rsidRPr="008E64D1">
        <w:rPr>
          <w:rFonts w:eastAsia="Times New Roman" w:cs="Arial"/>
          <w:szCs w:val="24"/>
        </w:rPr>
        <w:t xml:space="preserve"> open to the general public</w:t>
      </w:r>
      <w:r w:rsidR="006B0F1B" w:rsidRPr="008E64D1">
        <w:rPr>
          <w:rFonts w:eastAsia="Times New Roman" w:cs="Arial"/>
          <w:szCs w:val="24"/>
        </w:rPr>
        <w:t xml:space="preserve"> </w:t>
      </w:r>
      <w:r w:rsidR="00C272B5" w:rsidRPr="008E64D1">
        <w:rPr>
          <w:rFonts w:eastAsia="Times New Roman" w:cs="Arial"/>
          <w:szCs w:val="24"/>
        </w:rPr>
        <w:t>regardless of whether a fee is charged</w:t>
      </w:r>
      <w:r w:rsidR="00964DDB" w:rsidRPr="008E64D1">
        <w:rPr>
          <w:rFonts w:eastAsia="Times New Roman" w:cs="Arial"/>
          <w:szCs w:val="24"/>
        </w:rPr>
        <w:t>.</w:t>
      </w:r>
    </w:p>
    <w:p w14:paraId="621A4F63" w14:textId="77777777" w:rsidR="002F38DD" w:rsidRPr="008E64D1" w:rsidRDefault="006B0F1B" w:rsidP="008E64D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Times New Roman" w:cs="Arial"/>
          <w:szCs w:val="24"/>
        </w:rPr>
      </w:pPr>
      <w:r w:rsidRPr="008E64D1">
        <w:rPr>
          <w:rFonts w:eastAsia="Times New Roman" w:cs="Arial"/>
          <w:szCs w:val="24"/>
        </w:rPr>
        <w:t>Semi-public</w:t>
      </w:r>
      <w:r w:rsidR="00E95B86" w:rsidRPr="008E64D1">
        <w:rPr>
          <w:rFonts w:eastAsia="Times New Roman" w:cs="Arial"/>
          <w:szCs w:val="24"/>
        </w:rPr>
        <w:t xml:space="preserve"> ―</w:t>
      </w:r>
      <w:r w:rsidR="002F38DD" w:rsidRPr="008E64D1">
        <w:rPr>
          <w:rFonts w:eastAsia="Times New Roman" w:cs="Arial"/>
          <w:szCs w:val="24"/>
        </w:rPr>
        <w:t xml:space="preserve"> open to individuals through a common access and/or use</w:t>
      </w:r>
      <w:r w:rsidR="00E95B86" w:rsidRPr="008E64D1">
        <w:rPr>
          <w:rFonts w:eastAsia="Times New Roman" w:cs="Arial"/>
          <w:szCs w:val="24"/>
        </w:rPr>
        <w:t>, such as</w:t>
      </w:r>
      <w:r w:rsidR="002F38DD" w:rsidRPr="008E64D1">
        <w:rPr>
          <w:rFonts w:eastAsia="Times New Roman" w:cs="Arial"/>
          <w:szCs w:val="24"/>
        </w:rPr>
        <w:t xml:space="preserve"> hotels, condo associations, </w:t>
      </w:r>
      <w:r w:rsidR="00E95B86" w:rsidRPr="008E64D1">
        <w:rPr>
          <w:rFonts w:eastAsia="Times New Roman" w:cs="Arial"/>
          <w:szCs w:val="24"/>
        </w:rPr>
        <w:t xml:space="preserve">and </w:t>
      </w:r>
      <w:r w:rsidR="002F38DD" w:rsidRPr="008E64D1">
        <w:rPr>
          <w:rFonts w:eastAsia="Times New Roman" w:cs="Arial"/>
          <w:szCs w:val="24"/>
        </w:rPr>
        <w:t>camps</w:t>
      </w:r>
      <w:r w:rsidR="00301967" w:rsidRPr="008E64D1">
        <w:rPr>
          <w:rFonts w:eastAsia="Times New Roman" w:cs="Arial"/>
          <w:szCs w:val="24"/>
        </w:rPr>
        <w:t>.</w:t>
      </w:r>
      <w:r w:rsidR="002F38DD" w:rsidRPr="008E64D1">
        <w:rPr>
          <w:rFonts w:eastAsia="Times New Roman" w:cs="Arial"/>
          <w:szCs w:val="24"/>
        </w:rPr>
        <w:t xml:space="preserve"> </w:t>
      </w:r>
    </w:p>
    <w:p w14:paraId="266469B3" w14:textId="77777777" w:rsidR="002F38DD" w:rsidRPr="008E64D1" w:rsidRDefault="002F38DD" w:rsidP="008E64D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Times New Roman" w:cs="Arial"/>
          <w:szCs w:val="24"/>
        </w:rPr>
      </w:pPr>
      <w:r w:rsidRPr="008E64D1">
        <w:rPr>
          <w:rFonts w:eastAsia="Times New Roman" w:cs="Arial"/>
          <w:szCs w:val="24"/>
        </w:rPr>
        <w:t>Private</w:t>
      </w:r>
      <w:r w:rsidR="00E95B86" w:rsidRPr="008E64D1">
        <w:rPr>
          <w:rFonts w:eastAsia="Times New Roman" w:cs="Arial"/>
          <w:szCs w:val="24"/>
        </w:rPr>
        <w:t xml:space="preserve"> ―</w:t>
      </w:r>
      <w:r w:rsidRPr="008E64D1">
        <w:rPr>
          <w:rFonts w:eastAsia="Times New Roman" w:cs="Arial"/>
          <w:szCs w:val="24"/>
        </w:rPr>
        <w:t xml:space="preserve"> all others</w:t>
      </w:r>
      <w:r w:rsidR="00301967" w:rsidRPr="008E64D1">
        <w:rPr>
          <w:rFonts w:eastAsia="Times New Roman" w:cs="Arial"/>
          <w:szCs w:val="24"/>
        </w:rPr>
        <w:t>.</w:t>
      </w:r>
    </w:p>
    <w:p w14:paraId="7537BE9B" w14:textId="77777777" w:rsidR="006B0F1B" w:rsidRDefault="006B0F1B" w:rsidP="0031110C">
      <w:pPr>
        <w:pStyle w:val="Subtitle"/>
      </w:pPr>
    </w:p>
    <w:p w14:paraId="7698448E" w14:textId="77777777" w:rsidR="00C272B5" w:rsidRPr="0078384B" w:rsidRDefault="008D0C98" w:rsidP="0031110C">
      <w:r>
        <w:t xml:space="preserve">The </w:t>
      </w:r>
      <w:r w:rsidR="008A454A">
        <w:t xml:space="preserve">MA </w:t>
      </w:r>
      <w:r w:rsidR="00C272B5">
        <w:t>D</w:t>
      </w:r>
      <w:r w:rsidR="008A454A">
        <w:t xml:space="preserve">epartment of </w:t>
      </w:r>
      <w:r w:rsidR="00C272B5">
        <w:t>P</w:t>
      </w:r>
      <w:r w:rsidR="008A454A">
        <w:t xml:space="preserve">ublic </w:t>
      </w:r>
      <w:r w:rsidR="00C272B5">
        <w:t>H</w:t>
      </w:r>
      <w:r w:rsidR="008A454A">
        <w:t>ealth (DPH)</w:t>
      </w:r>
      <w:r w:rsidR="00C272B5">
        <w:t xml:space="preserve"> and </w:t>
      </w:r>
      <w:r w:rsidR="008A454A">
        <w:t>local boards of health (</w:t>
      </w:r>
      <w:r w:rsidR="00C272B5">
        <w:t>BOH</w:t>
      </w:r>
      <w:r w:rsidR="00C77190">
        <w:t>s</w:t>
      </w:r>
      <w:r w:rsidR="008A454A">
        <w:t>)</w:t>
      </w:r>
      <w:r w:rsidR="00C272B5">
        <w:t xml:space="preserve"> </w:t>
      </w:r>
      <w:r>
        <w:t>regulate p</w:t>
      </w:r>
      <w:r w:rsidRPr="008D0C98">
        <w:t xml:space="preserve">ublic and semi-public beaches </w:t>
      </w:r>
      <w:r w:rsidR="00C272B5">
        <w:t xml:space="preserve">under 105 CMR 445.000. </w:t>
      </w:r>
      <w:r w:rsidR="00C77190">
        <w:t>The regulations do not apply to</w:t>
      </w:r>
      <w:r>
        <w:t xml:space="preserve"> p</w:t>
      </w:r>
      <w:r w:rsidR="00C272B5">
        <w:t>rivate beaches.</w:t>
      </w:r>
    </w:p>
    <w:p w14:paraId="4A8AEC5A" w14:textId="77777777" w:rsidR="00B600B7" w:rsidRPr="00B600B7" w:rsidRDefault="007C6021" w:rsidP="00B600B7">
      <w:pPr>
        <w:pStyle w:val="Subtitle"/>
      </w:pPr>
      <w:r>
        <w:t>BE</w:t>
      </w:r>
      <w:r w:rsidR="00014C39">
        <w:t>ach testing</w:t>
      </w:r>
    </w:p>
    <w:p w14:paraId="4E9A20C5" w14:textId="77777777" w:rsidR="00C272B5" w:rsidRDefault="00E95B86" w:rsidP="008E64D1">
      <w:r>
        <w:t>T</w:t>
      </w:r>
      <w:r w:rsidR="00C272B5">
        <w:t xml:space="preserve">o </w:t>
      </w:r>
      <w:r w:rsidR="00C272B5" w:rsidRPr="00E33321">
        <w:t>minimize the risk of illness</w:t>
      </w:r>
      <w:r w:rsidR="00D163CE" w:rsidRPr="00E33321">
        <w:t xml:space="preserve"> from contaminated water</w:t>
      </w:r>
      <w:r w:rsidR="00C272B5" w:rsidRPr="00E33321">
        <w:t xml:space="preserve">, </w:t>
      </w:r>
      <w:r w:rsidR="007C6021" w:rsidRPr="00E33321">
        <w:t>beaches are required to be tested</w:t>
      </w:r>
      <w:r w:rsidRPr="00E33321">
        <w:t xml:space="preserve"> for “indicator</w:t>
      </w:r>
      <w:r>
        <w:t>” bacteria</w:t>
      </w:r>
      <w:r w:rsidR="00D43318">
        <w:t xml:space="preserve"> </w:t>
      </w:r>
      <w:r w:rsidRPr="008E64D1">
        <w:t>―</w:t>
      </w:r>
      <w:r w:rsidR="00C272B5">
        <w:t xml:space="preserve"> bacteria that indicate </w:t>
      </w:r>
      <w:r w:rsidR="00C77190">
        <w:t xml:space="preserve">the presence of </w:t>
      </w:r>
      <w:r w:rsidR="00C272B5">
        <w:t>fecal contamination</w:t>
      </w:r>
      <w:r w:rsidR="007C6021" w:rsidRPr="007C6021">
        <w:t>.</w:t>
      </w:r>
      <w:r w:rsidR="007C6021">
        <w:t xml:space="preserve"> </w:t>
      </w:r>
      <w:r w:rsidR="00D163CE">
        <w:t xml:space="preserve">Marine water must be tested for Enterococci bacteria, while freshwater can be tested for Enterococci or </w:t>
      </w:r>
      <w:r w:rsidR="00D163CE" w:rsidRPr="008E64D1">
        <w:t>E. coli.</w:t>
      </w:r>
    </w:p>
    <w:p w14:paraId="09E80AE0" w14:textId="77777777" w:rsidR="00C272B5" w:rsidRPr="008E64D1" w:rsidRDefault="007C6021" w:rsidP="008E64D1">
      <w:r w:rsidRPr="008E64D1">
        <w:t xml:space="preserve">The BOH </w:t>
      </w:r>
      <w:r w:rsidR="005402B1" w:rsidRPr="008E64D1">
        <w:t xml:space="preserve">oversees all </w:t>
      </w:r>
      <w:r w:rsidR="006D23C0" w:rsidRPr="008E64D1">
        <w:t xml:space="preserve">water </w:t>
      </w:r>
      <w:r w:rsidR="005402B1" w:rsidRPr="008E64D1">
        <w:t>testing within its jurisdiction at approved sampling locations.</w:t>
      </w:r>
      <w:r w:rsidR="00C272B5" w:rsidRPr="008E64D1">
        <w:t xml:space="preserve"> </w:t>
      </w:r>
      <w:r w:rsidRPr="008E64D1">
        <w:t xml:space="preserve">Operators of semi-public beaches pay for their own </w:t>
      </w:r>
      <w:r w:rsidR="00C7466A" w:rsidRPr="008E64D1">
        <w:t>sample collection and analysis</w:t>
      </w:r>
      <w:r w:rsidRPr="008E64D1">
        <w:t>.</w:t>
      </w:r>
    </w:p>
    <w:p w14:paraId="25F5D6AB" w14:textId="77777777" w:rsidR="00C272B5" w:rsidRPr="008E64D1" w:rsidRDefault="007C6021" w:rsidP="0051161A">
      <w:r w:rsidRPr="008E64D1">
        <w:t xml:space="preserve">Beaches </w:t>
      </w:r>
      <w:r w:rsidR="00C272B5" w:rsidRPr="008E64D1">
        <w:t>must</w:t>
      </w:r>
      <w:r w:rsidRPr="008E64D1">
        <w:t xml:space="preserve"> be sampled within 5 days prior to opening and at least weekly </w:t>
      </w:r>
      <w:r w:rsidR="001F7EA6" w:rsidRPr="008E64D1">
        <w:t>thereafter</w:t>
      </w:r>
      <w:r w:rsidR="00E95B86" w:rsidRPr="008E64D1">
        <w:t xml:space="preserve"> during operation. </w:t>
      </w:r>
    </w:p>
    <w:p w14:paraId="633926CD" w14:textId="79C043B0" w:rsidR="00320837" w:rsidRDefault="00320837" w:rsidP="0031110C">
      <w:pPr>
        <w:pStyle w:val="Subtitle"/>
      </w:pPr>
    </w:p>
    <w:p w14:paraId="5FC21A50" w14:textId="77777777" w:rsidR="00261069" w:rsidRPr="00261069" w:rsidRDefault="00261069" w:rsidP="00261069"/>
    <w:p w14:paraId="659F620F" w14:textId="77777777" w:rsidR="0096173F" w:rsidRPr="00234F58" w:rsidRDefault="0096173F" w:rsidP="0031110C">
      <w:pPr>
        <w:pStyle w:val="Subtitle"/>
      </w:pPr>
      <w:r>
        <w:t xml:space="preserve">PERMITTING &amp; SIGNAGE </w:t>
      </w:r>
    </w:p>
    <w:p w14:paraId="7A27922B" w14:textId="22331750" w:rsidR="0096173F" w:rsidRPr="00B600B7" w:rsidRDefault="0096173F" w:rsidP="0031110C">
      <w:pPr>
        <w:widowControl w:val="0"/>
        <w:overflowPunct w:val="0"/>
        <w:autoSpaceDE w:val="0"/>
        <w:autoSpaceDN w:val="0"/>
        <w:adjustRightInd w:val="0"/>
        <w:spacing w:after="0"/>
        <w:rPr>
          <w:rFonts w:eastAsia="Times New Roman" w:cs="Arial"/>
          <w:color w:val="000000"/>
          <w:kern w:val="28"/>
          <w:szCs w:val="24"/>
        </w:rPr>
      </w:pPr>
      <w:r w:rsidRPr="00B600B7">
        <w:rPr>
          <w:rFonts w:eastAsia="Times New Roman" w:cs="Arial"/>
          <w:color w:val="000000"/>
          <w:kern w:val="28"/>
          <w:szCs w:val="24"/>
        </w:rPr>
        <w:t xml:space="preserve">BOHs are </w:t>
      </w:r>
      <w:r w:rsidRPr="00E33321">
        <w:rPr>
          <w:rFonts w:eastAsia="Times New Roman" w:cs="Arial"/>
          <w:color w:val="000000"/>
          <w:kern w:val="28"/>
          <w:szCs w:val="24"/>
        </w:rPr>
        <w:t xml:space="preserve">required to </w:t>
      </w:r>
      <w:r w:rsidR="00F705AE" w:rsidRPr="00E33321">
        <w:rPr>
          <w:rFonts w:eastAsia="Times New Roman" w:cs="Arial"/>
          <w:color w:val="000000"/>
          <w:kern w:val="28"/>
          <w:szCs w:val="24"/>
        </w:rPr>
        <w:t xml:space="preserve">issue </w:t>
      </w:r>
      <w:r w:rsidRPr="00E33321">
        <w:rPr>
          <w:rFonts w:eastAsia="Times New Roman" w:cs="Arial"/>
          <w:color w:val="000000"/>
          <w:kern w:val="28"/>
          <w:szCs w:val="24"/>
        </w:rPr>
        <w:t>permit</w:t>
      </w:r>
      <w:r w:rsidR="00F705AE" w:rsidRPr="00E33321">
        <w:rPr>
          <w:rFonts w:eastAsia="Times New Roman" w:cs="Arial"/>
          <w:color w:val="000000"/>
          <w:kern w:val="28"/>
          <w:szCs w:val="24"/>
        </w:rPr>
        <w:t xml:space="preserve">s for </w:t>
      </w:r>
      <w:r w:rsidRPr="00E33321">
        <w:rPr>
          <w:rFonts w:eastAsia="Times New Roman" w:cs="Arial"/>
          <w:color w:val="000000"/>
          <w:kern w:val="28"/>
          <w:szCs w:val="24"/>
        </w:rPr>
        <w:t>beaches</w:t>
      </w:r>
      <w:r w:rsidR="00F705AE" w:rsidRPr="00E33321">
        <w:rPr>
          <w:rFonts w:eastAsia="Times New Roman" w:cs="Arial"/>
          <w:color w:val="000000"/>
          <w:kern w:val="28"/>
          <w:szCs w:val="24"/>
        </w:rPr>
        <w:t xml:space="preserve"> to operate</w:t>
      </w:r>
      <w:r w:rsidRPr="00B600B7">
        <w:rPr>
          <w:rFonts w:eastAsia="Times New Roman" w:cs="Arial"/>
          <w:color w:val="000000"/>
          <w:kern w:val="28"/>
          <w:szCs w:val="24"/>
        </w:rPr>
        <w:t>.</w:t>
      </w:r>
      <w:r w:rsidR="00261069">
        <w:rPr>
          <w:rFonts w:eastAsia="Times New Roman" w:cs="Arial"/>
          <w:color w:val="000000"/>
          <w:kern w:val="28"/>
          <w:szCs w:val="24"/>
        </w:rPr>
        <w:t xml:space="preserve"> </w:t>
      </w:r>
      <w:r>
        <w:rPr>
          <w:rFonts w:eastAsia="Times New Roman" w:cs="Arial"/>
          <w:color w:val="000000"/>
          <w:kern w:val="28"/>
          <w:szCs w:val="24"/>
        </w:rPr>
        <w:t>Beaches are required to have p</w:t>
      </w:r>
      <w:r w:rsidRPr="00B600B7">
        <w:rPr>
          <w:rFonts w:eastAsia="Times New Roman" w:cs="Arial"/>
          <w:color w:val="000000"/>
          <w:kern w:val="28"/>
          <w:szCs w:val="24"/>
        </w:rPr>
        <w:t xml:space="preserve">ermanent signs </w:t>
      </w:r>
      <w:r>
        <w:rPr>
          <w:rFonts w:eastAsia="Times New Roman" w:cs="Arial"/>
          <w:color w:val="000000"/>
          <w:kern w:val="28"/>
          <w:szCs w:val="24"/>
        </w:rPr>
        <w:t>located</w:t>
      </w:r>
      <w:r w:rsidRPr="00B600B7">
        <w:rPr>
          <w:rFonts w:eastAsia="Times New Roman" w:cs="Arial"/>
          <w:color w:val="000000"/>
          <w:kern w:val="28"/>
          <w:szCs w:val="24"/>
        </w:rPr>
        <w:t xml:space="preserve"> near entrances</w:t>
      </w:r>
      <w:r>
        <w:rPr>
          <w:rFonts w:eastAsia="Times New Roman" w:cs="Arial"/>
          <w:color w:val="000000"/>
          <w:kern w:val="28"/>
          <w:szCs w:val="24"/>
        </w:rPr>
        <w:t>. Signs must include</w:t>
      </w:r>
      <w:r w:rsidRPr="00B600B7">
        <w:rPr>
          <w:rFonts w:eastAsia="Times New Roman" w:cs="Arial"/>
          <w:color w:val="000000"/>
          <w:kern w:val="28"/>
          <w:szCs w:val="24"/>
        </w:rPr>
        <w:t>:</w:t>
      </w:r>
    </w:p>
    <w:p w14:paraId="5B1F7BE6" w14:textId="77777777" w:rsidR="0096173F" w:rsidRPr="00B600B7" w:rsidRDefault="0096173F" w:rsidP="0031110C">
      <w:pPr>
        <w:widowControl w:val="0"/>
        <w:overflowPunct w:val="0"/>
        <w:autoSpaceDE w:val="0"/>
        <w:autoSpaceDN w:val="0"/>
        <w:adjustRightInd w:val="0"/>
        <w:spacing w:after="0" w:line="120" w:lineRule="auto"/>
        <w:rPr>
          <w:rFonts w:eastAsia="Times New Roman" w:cs="Arial"/>
          <w:color w:val="000000"/>
          <w:kern w:val="28"/>
          <w:szCs w:val="24"/>
        </w:rPr>
      </w:pPr>
    </w:p>
    <w:p w14:paraId="61E0FF31" w14:textId="77777777" w:rsidR="00D163CE" w:rsidRPr="00B600B7" w:rsidRDefault="00E95B86" w:rsidP="0031110C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Dates of operation </w:t>
      </w:r>
      <w:r w:rsidR="00D163CE">
        <w:rPr>
          <w:rFonts w:eastAsia="Times New Roman" w:cs="Arial"/>
          <w:szCs w:val="24"/>
        </w:rPr>
        <w:t xml:space="preserve">and </w:t>
      </w:r>
      <w:r w:rsidR="0031110C">
        <w:rPr>
          <w:rFonts w:eastAsia="Times New Roman" w:cs="Arial"/>
          <w:szCs w:val="24"/>
        </w:rPr>
        <w:t xml:space="preserve">a </w:t>
      </w:r>
      <w:r w:rsidR="00D163CE">
        <w:rPr>
          <w:rFonts w:eastAsia="Times New Roman" w:cs="Arial"/>
          <w:szCs w:val="24"/>
        </w:rPr>
        <w:t xml:space="preserve">statement that </w:t>
      </w:r>
      <w:r w:rsidR="00D163CE" w:rsidRPr="00B600B7">
        <w:rPr>
          <w:rFonts w:eastAsia="Times New Roman" w:cs="Arial"/>
          <w:szCs w:val="24"/>
        </w:rPr>
        <w:t>the waters are not tested for bacteria outside the</w:t>
      </w:r>
      <w:r w:rsidR="00D163CE">
        <w:rPr>
          <w:rFonts w:eastAsia="Times New Roman" w:cs="Arial"/>
          <w:szCs w:val="24"/>
        </w:rPr>
        <w:t>se</w:t>
      </w:r>
      <w:r w:rsidR="00D163CE" w:rsidRPr="00B600B7">
        <w:rPr>
          <w:rFonts w:eastAsia="Times New Roman" w:cs="Arial"/>
          <w:szCs w:val="24"/>
        </w:rPr>
        <w:t xml:space="preserve"> dates </w:t>
      </w:r>
    </w:p>
    <w:p w14:paraId="0FAAF670" w14:textId="77777777" w:rsidR="0096173F" w:rsidRPr="00B600B7" w:rsidRDefault="0096173F" w:rsidP="0031110C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Times New Roman" w:cs="Arial"/>
          <w:szCs w:val="24"/>
        </w:rPr>
      </w:pPr>
      <w:r w:rsidRPr="00B600B7">
        <w:rPr>
          <w:rFonts w:eastAsia="Times New Roman" w:cs="Arial"/>
          <w:szCs w:val="24"/>
        </w:rPr>
        <w:t xml:space="preserve">Operator contact information </w:t>
      </w:r>
    </w:p>
    <w:p w14:paraId="2CBCCEED" w14:textId="77777777" w:rsidR="0096173F" w:rsidRPr="00B600B7" w:rsidRDefault="0096173F" w:rsidP="0031110C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Times New Roman" w:cs="Arial"/>
          <w:szCs w:val="24"/>
        </w:rPr>
      </w:pPr>
      <w:r w:rsidRPr="00B600B7">
        <w:rPr>
          <w:rFonts w:eastAsia="Times New Roman" w:cs="Arial"/>
          <w:szCs w:val="24"/>
        </w:rPr>
        <w:t>Permit number</w:t>
      </w:r>
      <w:r w:rsidR="008B5B35">
        <w:rPr>
          <w:rFonts w:eastAsia="Times New Roman" w:cs="Arial"/>
          <w:szCs w:val="24"/>
        </w:rPr>
        <w:br/>
      </w:r>
    </w:p>
    <w:p w14:paraId="625B2254" w14:textId="77777777" w:rsidR="0096173F" w:rsidRPr="005D1F16" w:rsidRDefault="0096173F" w:rsidP="0031110C">
      <w:pPr>
        <w:pStyle w:val="Subtitle"/>
      </w:pPr>
      <w:r>
        <w:t>SAMPLE COLLECTION</w:t>
      </w:r>
      <w:r w:rsidR="00301967">
        <w:t xml:space="preserve"> &amp; ANALYSIS</w:t>
      </w:r>
    </w:p>
    <w:p w14:paraId="5D40CE40" w14:textId="77777777" w:rsidR="00301967" w:rsidRDefault="001F531B" w:rsidP="00261069">
      <w:pPr>
        <w:widowControl w:val="0"/>
        <w:overflowPunct w:val="0"/>
        <w:autoSpaceDE w:val="0"/>
        <w:autoSpaceDN w:val="0"/>
        <w:adjustRightInd w:val="0"/>
        <w:ind w:right="96"/>
        <w:rPr>
          <w:rFonts w:eastAsia="Times New Roman" w:cs="Arial"/>
          <w:szCs w:val="24"/>
        </w:rPr>
      </w:pPr>
      <w:r>
        <w:rPr>
          <w:rFonts w:eastAsia="Times New Roman" w:cs="Arial"/>
          <w:color w:val="000000"/>
          <w:kern w:val="28"/>
          <w:szCs w:val="24"/>
        </w:rPr>
        <w:t>Sample</w:t>
      </w:r>
      <w:r w:rsidR="005402B1">
        <w:rPr>
          <w:rFonts w:eastAsia="Times New Roman" w:cs="Arial"/>
          <w:color w:val="000000"/>
          <w:kern w:val="28"/>
          <w:szCs w:val="24"/>
        </w:rPr>
        <w:t>s</w:t>
      </w:r>
      <w:r>
        <w:rPr>
          <w:rFonts w:eastAsia="Times New Roman" w:cs="Arial"/>
          <w:color w:val="000000"/>
          <w:kern w:val="28"/>
          <w:szCs w:val="24"/>
        </w:rPr>
        <w:t xml:space="preserve"> </w:t>
      </w:r>
      <w:r w:rsidR="0096173F" w:rsidRPr="000761E2">
        <w:rPr>
          <w:rFonts w:eastAsia="Times New Roman" w:cs="Arial"/>
          <w:color w:val="000000"/>
          <w:kern w:val="28"/>
          <w:szCs w:val="24"/>
        </w:rPr>
        <w:t xml:space="preserve">should be taken </w:t>
      </w:r>
      <w:r w:rsidR="0096173F">
        <w:rPr>
          <w:rFonts w:eastAsia="Times New Roman" w:cs="Arial"/>
          <w:color w:val="000000"/>
          <w:kern w:val="28"/>
          <w:szCs w:val="24"/>
        </w:rPr>
        <w:t>within</w:t>
      </w:r>
      <w:r w:rsidR="0096173F" w:rsidRPr="000761E2">
        <w:rPr>
          <w:rFonts w:eastAsia="Times New Roman" w:cs="Arial"/>
          <w:color w:val="000000"/>
          <w:kern w:val="28"/>
          <w:szCs w:val="24"/>
        </w:rPr>
        <w:t xml:space="preserve"> </w:t>
      </w:r>
      <w:r w:rsidR="00A54E81">
        <w:rPr>
          <w:rFonts w:eastAsia="Times New Roman" w:cs="Arial"/>
          <w:color w:val="000000"/>
          <w:kern w:val="28"/>
          <w:szCs w:val="24"/>
        </w:rPr>
        <w:t xml:space="preserve">the </w:t>
      </w:r>
      <w:r w:rsidR="0096173F" w:rsidRPr="000761E2">
        <w:rPr>
          <w:rFonts w:eastAsia="Times New Roman" w:cs="Arial"/>
          <w:color w:val="000000"/>
          <w:kern w:val="28"/>
          <w:szCs w:val="24"/>
        </w:rPr>
        <w:t xml:space="preserve">area of greatest </w:t>
      </w:r>
      <w:r w:rsidR="00A54E81">
        <w:rPr>
          <w:rFonts w:eastAsia="Times New Roman" w:cs="Arial"/>
          <w:color w:val="000000"/>
          <w:kern w:val="28"/>
          <w:szCs w:val="24"/>
        </w:rPr>
        <w:t>usage,</w:t>
      </w:r>
      <w:r w:rsidR="00CA5E0F">
        <w:rPr>
          <w:rFonts w:eastAsia="Times New Roman" w:cs="Arial"/>
          <w:color w:val="000000"/>
          <w:kern w:val="28"/>
          <w:szCs w:val="24"/>
        </w:rPr>
        <w:t xml:space="preserve"> </w:t>
      </w:r>
      <w:r w:rsidR="0096173F" w:rsidRPr="000761E2">
        <w:rPr>
          <w:rFonts w:eastAsia="Times New Roman" w:cs="Arial"/>
          <w:color w:val="000000"/>
          <w:kern w:val="28"/>
          <w:szCs w:val="24"/>
        </w:rPr>
        <w:t>remain consistent (</w:t>
      </w:r>
      <w:r w:rsidR="00C77190">
        <w:rPr>
          <w:rFonts w:eastAsia="Times New Roman" w:cs="Arial"/>
          <w:color w:val="000000"/>
          <w:kern w:val="28"/>
          <w:szCs w:val="24"/>
        </w:rPr>
        <w:t>sampled from</w:t>
      </w:r>
      <w:r w:rsidR="0096173F" w:rsidRPr="000761E2">
        <w:rPr>
          <w:rFonts w:eastAsia="Times New Roman" w:cs="Arial"/>
          <w:color w:val="000000"/>
          <w:kern w:val="28"/>
          <w:szCs w:val="24"/>
        </w:rPr>
        <w:t xml:space="preserve"> the same location each week)</w:t>
      </w:r>
      <w:r w:rsidR="00CA5E0F">
        <w:rPr>
          <w:rFonts w:eastAsia="Times New Roman" w:cs="Arial"/>
          <w:color w:val="000000"/>
          <w:kern w:val="28"/>
          <w:szCs w:val="24"/>
        </w:rPr>
        <w:t>,</w:t>
      </w:r>
      <w:r w:rsidR="00CA5E0F">
        <w:rPr>
          <w:rFonts w:eastAsia="Times New Roman" w:cs="Arial"/>
          <w:szCs w:val="24"/>
        </w:rPr>
        <w:t xml:space="preserve"> and be c</w:t>
      </w:r>
      <w:r w:rsidR="00301967">
        <w:rPr>
          <w:rFonts w:eastAsia="Times New Roman" w:cs="Arial"/>
          <w:szCs w:val="24"/>
        </w:rPr>
        <w:t xml:space="preserve">ollected in the following manner: </w:t>
      </w:r>
    </w:p>
    <w:p w14:paraId="0A4B1FA4" w14:textId="77777777" w:rsidR="00301967" w:rsidRPr="008E64D1" w:rsidRDefault="00301967" w:rsidP="008E64D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Times New Roman" w:cs="Arial"/>
          <w:szCs w:val="24"/>
        </w:rPr>
      </w:pPr>
      <w:r w:rsidRPr="008E64D1">
        <w:rPr>
          <w:rFonts w:eastAsia="Times New Roman" w:cs="Arial"/>
          <w:szCs w:val="24"/>
        </w:rPr>
        <w:t>Wade to a depth of 3 feet and wait for debris to settle.</w:t>
      </w:r>
    </w:p>
    <w:p w14:paraId="7F0991EB" w14:textId="77777777" w:rsidR="00301967" w:rsidRPr="008E64D1" w:rsidRDefault="00301967" w:rsidP="008E64D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Remove cap of sterile sample bottle and plunge the bottle 12 inches under the surface, f</w:t>
      </w:r>
      <w:r w:rsidRPr="00301967">
        <w:rPr>
          <w:rFonts w:eastAsia="Times New Roman" w:cs="Arial"/>
          <w:szCs w:val="24"/>
        </w:rPr>
        <w:t>ill</w:t>
      </w:r>
      <w:r>
        <w:rPr>
          <w:rFonts w:eastAsia="Times New Roman" w:cs="Arial"/>
          <w:szCs w:val="24"/>
        </w:rPr>
        <w:t>ing it</w:t>
      </w:r>
      <w:r w:rsidRPr="00301967">
        <w:rPr>
          <w:rFonts w:eastAsia="Times New Roman" w:cs="Arial"/>
          <w:szCs w:val="24"/>
        </w:rPr>
        <w:t xml:space="preserve"> in one downward</w:t>
      </w:r>
      <w:r w:rsidR="00760D26">
        <w:rPr>
          <w:rFonts w:eastAsia="Times New Roman" w:cs="Arial"/>
          <w:szCs w:val="24"/>
        </w:rPr>
        <w:t xml:space="preserve"> sweeping</w:t>
      </w:r>
      <w:r w:rsidRPr="00301967">
        <w:rPr>
          <w:rFonts w:eastAsia="Times New Roman" w:cs="Arial"/>
          <w:szCs w:val="24"/>
        </w:rPr>
        <w:t xml:space="preserve"> motion, moving away from your body</w:t>
      </w:r>
      <w:r w:rsidR="00760D26">
        <w:rPr>
          <w:rFonts w:eastAsia="Times New Roman" w:cs="Arial"/>
          <w:szCs w:val="24"/>
        </w:rPr>
        <w:t>.</w:t>
      </w:r>
      <w:r w:rsidR="008E512E">
        <w:rPr>
          <w:rFonts w:eastAsia="Times New Roman" w:cs="Arial"/>
          <w:szCs w:val="24"/>
        </w:rPr>
        <w:t xml:space="preserve"> </w:t>
      </w:r>
      <w:r w:rsidR="00760D26">
        <w:rPr>
          <w:rFonts w:eastAsia="Times New Roman" w:cs="Arial"/>
          <w:szCs w:val="24"/>
        </w:rPr>
        <w:t>D</w:t>
      </w:r>
      <w:r w:rsidRPr="00301967">
        <w:rPr>
          <w:rFonts w:eastAsia="Times New Roman" w:cs="Arial"/>
          <w:szCs w:val="24"/>
        </w:rPr>
        <w:t>iscard a few millimeters to allow air space.</w:t>
      </w:r>
      <w:r w:rsidRPr="000761E2">
        <w:rPr>
          <w:rFonts w:eastAsia="Times New Roman" w:cs="Arial"/>
          <w:szCs w:val="24"/>
        </w:rPr>
        <w:t xml:space="preserve"> </w:t>
      </w:r>
      <w:r w:rsidRPr="008E64D1">
        <w:rPr>
          <w:rFonts w:eastAsia="Times New Roman" w:cs="Arial"/>
          <w:szCs w:val="24"/>
        </w:rPr>
        <w:t xml:space="preserve"> </w:t>
      </w:r>
    </w:p>
    <w:p w14:paraId="2D2FDF2E" w14:textId="77777777" w:rsidR="00301967" w:rsidRPr="008E64D1" w:rsidRDefault="00301967" w:rsidP="008E64D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Times New Roman" w:cs="Arial"/>
          <w:szCs w:val="24"/>
        </w:rPr>
      </w:pPr>
      <w:r w:rsidRPr="008E64D1">
        <w:rPr>
          <w:rFonts w:eastAsia="Times New Roman" w:cs="Arial"/>
          <w:szCs w:val="24"/>
        </w:rPr>
        <w:t>Place bottle in coole</w:t>
      </w:r>
      <w:r w:rsidR="00CA5E0F" w:rsidRPr="008E64D1">
        <w:rPr>
          <w:rFonts w:eastAsia="Times New Roman" w:cs="Arial"/>
          <w:szCs w:val="24"/>
        </w:rPr>
        <w:t>r with ice packs.</w:t>
      </w:r>
      <w:r w:rsidRPr="008E64D1">
        <w:rPr>
          <w:rFonts w:eastAsia="Times New Roman" w:cs="Arial"/>
          <w:szCs w:val="24"/>
        </w:rPr>
        <w:t xml:space="preserve"> </w:t>
      </w:r>
      <w:r w:rsidR="008E64D1">
        <w:rPr>
          <w:rFonts w:eastAsia="Times New Roman" w:cs="Arial"/>
          <w:szCs w:val="24"/>
        </w:rPr>
        <w:br/>
      </w:r>
    </w:p>
    <w:p w14:paraId="2091B676" w14:textId="58CFF91D" w:rsidR="001F531B" w:rsidRPr="00E33321" w:rsidRDefault="00582A87" w:rsidP="0031110C">
      <w:pPr>
        <w:rPr>
          <w:rFonts w:eastAsia="Times New Roman" w:cs="Arial"/>
          <w:sz w:val="22"/>
          <w:szCs w:val="22"/>
        </w:rPr>
      </w:pPr>
      <w:r>
        <w:t>Field data</w:t>
      </w:r>
      <w:r w:rsidR="0031110C">
        <w:t xml:space="preserve"> </w:t>
      </w:r>
      <w:r>
        <w:t>must be recorded at time of collection</w:t>
      </w:r>
      <w:r w:rsidR="00F705AE">
        <w:t xml:space="preserve"> </w:t>
      </w:r>
      <w:r w:rsidR="00F705AE" w:rsidRPr="00E33321">
        <w:t>on a form provided by DPH</w:t>
      </w:r>
      <w:r w:rsidRPr="00E33321">
        <w:t>.</w:t>
      </w:r>
    </w:p>
    <w:p w14:paraId="1111A30A" w14:textId="77777777" w:rsidR="00E34608" w:rsidRPr="00726EFD" w:rsidRDefault="0096173F" w:rsidP="0096173F">
      <w:pPr>
        <w:widowControl w:val="0"/>
        <w:overflowPunct w:val="0"/>
        <w:autoSpaceDE w:val="0"/>
        <w:autoSpaceDN w:val="0"/>
        <w:adjustRightInd w:val="0"/>
        <w:spacing w:after="0"/>
        <w:ind w:right="96"/>
        <w:rPr>
          <w:rStyle w:val="Hyperlink"/>
        </w:rPr>
      </w:pPr>
      <w:r w:rsidRPr="000761E2">
        <w:rPr>
          <w:rFonts w:eastAsia="Times New Roman" w:cs="Arial"/>
          <w:color w:val="000000"/>
          <w:kern w:val="28"/>
          <w:szCs w:val="24"/>
        </w:rPr>
        <w:t xml:space="preserve">Samples </w:t>
      </w:r>
      <w:r w:rsidR="00582A87">
        <w:rPr>
          <w:rFonts w:eastAsia="Times New Roman" w:cs="Arial"/>
          <w:color w:val="000000"/>
          <w:kern w:val="28"/>
          <w:szCs w:val="24"/>
        </w:rPr>
        <w:t>should be</w:t>
      </w:r>
      <w:r w:rsidRPr="000761E2">
        <w:rPr>
          <w:rFonts w:eastAsia="Times New Roman" w:cs="Arial"/>
          <w:color w:val="000000"/>
          <w:kern w:val="28"/>
          <w:szCs w:val="24"/>
        </w:rPr>
        <w:t xml:space="preserve"> </w:t>
      </w:r>
      <w:r w:rsidR="00582A87">
        <w:rPr>
          <w:rFonts w:eastAsia="Times New Roman" w:cs="Arial"/>
          <w:color w:val="000000"/>
          <w:kern w:val="28"/>
          <w:szCs w:val="24"/>
        </w:rPr>
        <w:t xml:space="preserve">delivered </w:t>
      </w:r>
      <w:r w:rsidR="00582A87" w:rsidRPr="000761E2">
        <w:rPr>
          <w:rFonts w:eastAsia="Times New Roman" w:cs="Arial"/>
          <w:color w:val="000000"/>
          <w:kern w:val="28"/>
          <w:szCs w:val="24"/>
        </w:rPr>
        <w:t>within six hour</w:t>
      </w:r>
      <w:r w:rsidR="00582A87">
        <w:rPr>
          <w:rFonts w:eastAsia="Times New Roman" w:cs="Arial"/>
          <w:color w:val="000000"/>
          <w:kern w:val="28"/>
          <w:szCs w:val="24"/>
        </w:rPr>
        <w:t>s to a laboratory</w:t>
      </w:r>
      <w:r w:rsidR="00582A87" w:rsidRPr="000761E2">
        <w:rPr>
          <w:rFonts w:eastAsia="Times New Roman" w:cs="Arial"/>
          <w:color w:val="000000"/>
          <w:kern w:val="28"/>
          <w:szCs w:val="24"/>
        </w:rPr>
        <w:t xml:space="preserve"> </w:t>
      </w:r>
      <w:r w:rsidR="00582A87">
        <w:rPr>
          <w:rFonts w:eastAsia="Times New Roman" w:cs="Arial"/>
          <w:color w:val="000000"/>
          <w:kern w:val="28"/>
          <w:szCs w:val="24"/>
        </w:rPr>
        <w:t xml:space="preserve">certified by </w:t>
      </w:r>
      <w:r w:rsidR="00313597">
        <w:rPr>
          <w:rFonts w:eastAsia="Times New Roman" w:cs="Arial"/>
          <w:color w:val="000000"/>
          <w:kern w:val="28"/>
          <w:szCs w:val="24"/>
        </w:rPr>
        <w:t>the MA Department of Environmental Protection</w:t>
      </w:r>
      <w:r w:rsidR="00582A87">
        <w:rPr>
          <w:rFonts w:eastAsia="Times New Roman" w:cs="Arial"/>
          <w:color w:val="000000"/>
          <w:kern w:val="28"/>
          <w:szCs w:val="24"/>
        </w:rPr>
        <w:t xml:space="preserve"> to </w:t>
      </w:r>
      <w:r w:rsidR="006D23C0">
        <w:rPr>
          <w:rFonts w:eastAsia="Times New Roman" w:cs="Arial"/>
          <w:color w:val="000000"/>
          <w:kern w:val="28"/>
          <w:szCs w:val="24"/>
        </w:rPr>
        <w:t xml:space="preserve">conduct the </w:t>
      </w:r>
      <w:r w:rsidR="006D23C0" w:rsidRPr="00726EFD">
        <w:rPr>
          <w:rFonts w:eastAsia="Times New Roman" w:cs="Arial"/>
          <w:color w:val="000000"/>
          <w:kern w:val="28"/>
          <w:szCs w:val="24"/>
        </w:rPr>
        <w:t>analysis</w:t>
      </w:r>
      <w:r w:rsidR="00313597" w:rsidRPr="00726EFD">
        <w:rPr>
          <w:rFonts w:eastAsia="Times New Roman" w:cs="Arial"/>
          <w:color w:val="000000"/>
          <w:kern w:val="28"/>
          <w:szCs w:val="24"/>
        </w:rPr>
        <w:t>. Find laboratories here</w:t>
      </w:r>
      <w:r w:rsidR="00521840" w:rsidRPr="00726EFD">
        <w:rPr>
          <w:rFonts w:eastAsia="Times New Roman" w:cs="Arial"/>
          <w:color w:val="000000"/>
          <w:kern w:val="28"/>
          <w:szCs w:val="24"/>
        </w:rPr>
        <w:t>:</w:t>
      </w:r>
      <w:r w:rsidRPr="00726EFD">
        <w:rPr>
          <w:rFonts w:eastAsia="Times New Roman" w:cs="Arial"/>
          <w:color w:val="000000"/>
          <w:kern w:val="28"/>
          <w:szCs w:val="24"/>
        </w:rPr>
        <w:t xml:space="preserve"> </w:t>
      </w:r>
      <w:hyperlink r:id="rId9" w:history="1">
        <w:r w:rsidR="00456391" w:rsidRPr="00456391">
          <w:rPr>
            <w:rStyle w:val="FollowedHyperlink"/>
          </w:rPr>
          <w:t>www.mass.gov/certified-laboratories</w:t>
        </w:r>
      </w:hyperlink>
      <w:r w:rsidR="00456391">
        <w:rPr>
          <w:rStyle w:val="FollowedHyperlink"/>
        </w:rPr>
        <w:t xml:space="preserve">  </w:t>
      </w:r>
      <w:r w:rsidR="00456391">
        <w:rPr>
          <w:rFonts w:eastAsia="Times New Roman" w:cs="Arial"/>
          <w:color w:val="0000FF"/>
          <w:szCs w:val="24"/>
          <w:u w:val="single"/>
        </w:rPr>
        <w:t xml:space="preserve"> </w:t>
      </w:r>
      <w:r w:rsidR="00726EFD">
        <w:rPr>
          <w:rFonts w:eastAsia="Times New Roman" w:cs="Arial"/>
          <w:color w:val="0000FF"/>
          <w:szCs w:val="24"/>
          <w:u w:val="single"/>
        </w:rPr>
        <w:t xml:space="preserve"> </w:t>
      </w:r>
      <w:r w:rsidR="00726EFD">
        <w:rPr>
          <w:rStyle w:val="Hyperlink"/>
          <w:color w:val="0070C0"/>
        </w:rPr>
        <w:t xml:space="preserve"> </w:t>
      </w:r>
    </w:p>
    <w:p w14:paraId="6CA865C3" w14:textId="77777777" w:rsidR="0096173F" w:rsidRPr="000761E2" w:rsidRDefault="0096173F" w:rsidP="0096173F">
      <w:pPr>
        <w:widowControl w:val="0"/>
        <w:overflowPunct w:val="0"/>
        <w:autoSpaceDE w:val="0"/>
        <w:autoSpaceDN w:val="0"/>
        <w:adjustRightInd w:val="0"/>
        <w:spacing w:after="0"/>
        <w:ind w:right="96"/>
        <w:rPr>
          <w:rFonts w:eastAsia="Times New Roman" w:cs="Arial"/>
          <w:color w:val="000000"/>
          <w:kern w:val="28"/>
          <w:szCs w:val="24"/>
        </w:rPr>
      </w:pPr>
    </w:p>
    <w:p w14:paraId="1354CD59" w14:textId="77777777" w:rsidR="00785EA5" w:rsidRDefault="00785EA5" w:rsidP="00A8015E">
      <w:pPr>
        <w:pStyle w:val="Subtitle"/>
      </w:pPr>
      <w:r>
        <w:t>WATER QUALITY STANDARDS</w:t>
      </w:r>
    </w:p>
    <w:p w14:paraId="37568B33" w14:textId="77777777" w:rsidR="00785EA5" w:rsidRDefault="0035017A" w:rsidP="0051161A">
      <w:pPr>
        <w:rPr>
          <w:rFonts w:eastAsia="Times New Roman" w:cs="Arial"/>
          <w:color w:val="000000"/>
          <w:kern w:val="28"/>
          <w:szCs w:val="24"/>
        </w:rPr>
      </w:pPr>
      <w:r>
        <w:t xml:space="preserve">There are two types of water quality standards: single sample and geometric mean (geomean). The geomean is calculated using the </w:t>
      </w:r>
      <w:r w:rsidRPr="008833E4">
        <w:rPr>
          <w:rFonts w:eastAsia="Times New Roman" w:cs="Arial"/>
          <w:color w:val="000000"/>
          <w:kern w:val="28"/>
          <w:szCs w:val="24"/>
        </w:rPr>
        <w:t xml:space="preserve">five most recent </w:t>
      </w:r>
      <w:r>
        <w:rPr>
          <w:rFonts w:eastAsia="Times New Roman" w:cs="Arial"/>
          <w:color w:val="000000"/>
          <w:kern w:val="28"/>
          <w:szCs w:val="24"/>
        </w:rPr>
        <w:t xml:space="preserve">samples and is intended to reflect typical conditions. </w:t>
      </w:r>
    </w:p>
    <w:tbl>
      <w:tblPr>
        <w:tblpPr w:leftFromText="180" w:rightFromText="180" w:vertAnchor="text" w:horzAnchor="margin" w:tblpY="4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278"/>
        <w:gridCol w:w="1022"/>
        <w:gridCol w:w="1530"/>
      </w:tblGrid>
      <w:tr w:rsidR="0035017A" w:rsidRPr="0025331F" w14:paraId="44F2583D" w14:textId="77777777" w:rsidTr="00F705AE">
        <w:trPr>
          <w:trHeight w:val="338"/>
        </w:trPr>
        <w:tc>
          <w:tcPr>
            <w:tcW w:w="1228" w:type="dxa"/>
            <w:vMerge w:val="restart"/>
            <w:shd w:val="clear" w:color="auto" w:fill="8DB3E2"/>
            <w:vAlign w:val="center"/>
          </w:tcPr>
          <w:p w14:paraId="0E270264" w14:textId="77777777" w:rsidR="0035017A" w:rsidRPr="0025331F" w:rsidRDefault="0035017A" w:rsidP="00F705AE">
            <w:pPr>
              <w:spacing w:after="0" w:line="264" w:lineRule="auto"/>
              <w:jc w:val="center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25331F">
              <w:rPr>
                <w:rFonts w:ascii="Calibri" w:eastAsia="Calibri" w:hAnsi="Calibri" w:cs="Arial"/>
                <w:b/>
                <w:sz w:val="22"/>
                <w:szCs w:val="22"/>
              </w:rPr>
              <w:t>Beach Type</w:t>
            </w:r>
          </w:p>
        </w:tc>
        <w:tc>
          <w:tcPr>
            <w:tcW w:w="1278" w:type="dxa"/>
            <w:vMerge w:val="restart"/>
            <w:shd w:val="clear" w:color="auto" w:fill="8DB3E2"/>
            <w:vAlign w:val="center"/>
          </w:tcPr>
          <w:p w14:paraId="09936829" w14:textId="77777777" w:rsidR="0035017A" w:rsidRDefault="0035017A" w:rsidP="00F705AE">
            <w:pPr>
              <w:spacing w:after="0" w:line="264" w:lineRule="auto"/>
              <w:jc w:val="center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25331F">
              <w:rPr>
                <w:rFonts w:ascii="Calibri" w:eastAsia="Calibri" w:hAnsi="Calibri" w:cs="Arial"/>
                <w:b/>
                <w:sz w:val="22"/>
                <w:szCs w:val="22"/>
              </w:rPr>
              <w:t>Indicator</w:t>
            </w:r>
          </w:p>
          <w:p w14:paraId="770F985A" w14:textId="77777777" w:rsidR="0035017A" w:rsidRPr="0025331F" w:rsidRDefault="0035017A" w:rsidP="00F705AE">
            <w:pPr>
              <w:spacing w:after="0" w:line="264" w:lineRule="auto"/>
              <w:jc w:val="center"/>
              <w:rPr>
                <w:rFonts w:ascii="Calibri" w:eastAsia="Calibri" w:hAnsi="Calibri" w:cs="Arial"/>
                <w:b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</w:rPr>
              <w:t>Organism</w:t>
            </w:r>
          </w:p>
        </w:tc>
        <w:tc>
          <w:tcPr>
            <w:tcW w:w="2552" w:type="dxa"/>
            <w:gridSpan w:val="2"/>
            <w:shd w:val="clear" w:color="auto" w:fill="8DB3E2"/>
            <w:vAlign w:val="center"/>
          </w:tcPr>
          <w:p w14:paraId="2C549C06" w14:textId="77777777" w:rsidR="0035017A" w:rsidRPr="0025331F" w:rsidRDefault="0035017A" w:rsidP="00F705AE">
            <w:pPr>
              <w:spacing w:after="0" w:line="264" w:lineRule="auto"/>
              <w:jc w:val="center"/>
              <w:rPr>
                <w:rFonts w:ascii="Calibri" w:eastAsia="Calibri" w:hAnsi="Calibri" w:cs="Arial"/>
                <w:b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</w:rPr>
              <w:t>Standards</w:t>
            </w:r>
            <w:r w:rsidR="00F705AE">
              <w:rPr>
                <w:rFonts w:ascii="Calibri" w:eastAsia="Calibri" w:hAnsi="Calibri" w:cs="Arial"/>
                <w:b/>
                <w:sz w:val="22"/>
                <w:szCs w:val="22"/>
              </w:rPr>
              <w:t xml:space="preserve"> (</w:t>
            </w:r>
            <w:proofErr w:type="spellStart"/>
            <w:r w:rsidR="00F705AE">
              <w:rPr>
                <w:rFonts w:ascii="Calibri" w:eastAsia="Calibri" w:hAnsi="Calibri" w:cs="Arial"/>
                <w:b/>
                <w:sz w:val="22"/>
                <w:szCs w:val="22"/>
              </w:rPr>
              <w:t>cfu</w:t>
            </w:r>
            <w:proofErr w:type="spellEnd"/>
            <w:r w:rsidR="00F705AE">
              <w:rPr>
                <w:rFonts w:ascii="Calibri" w:eastAsia="Calibri" w:hAnsi="Calibri" w:cs="Arial"/>
                <w:b/>
                <w:sz w:val="22"/>
                <w:szCs w:val="22"/>
              </w:rPr>
              <w:t>/100 mL)</w:t>
            </w:r>
          </w:p>
        </w:tc>
      </w:tr>
      <w:tr w:rsidR="0035017A" w:rsidRPr="0025331F" w14:paraId="400EA269" w14:textId="77777777" w:rsidTr="00F705AE">
        <w:trPr>
          <w:trHeight w:val="337"/>
        </w:trPr>
        <w:tc>
          <w:tcPr>
            <w:tcW w:w="1228" w:type="dxa"/>
            <w:vMerge/>
            <w:shd w:val="clear" w:color="auto" w:fill="8DB3E2"/>
            <w:vAlign w:val="center"/>
          </w:tcPr>
          <w:p w14:paraId="202FEFA2" w14:textId="77777777" w:rsidR="0035017A" w:rsidRPr="0025331F" w:rsidRDefault="0035017A" w:rsidP="00F705AE">
            <w:pPr>
              <w:spacing w:after="0" w:line="264" w:lineRule="auto"/>
              <w:jc w:val="center"/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8DB3E2"/>
            <w:vAlign w:val="center"/>
          </w:tcPr>
          <w:p w14:paraId="6A08DAAA" w14:textId="77777777" w:rsidR="0035017A" w:rsidRPr="0025331F" w:rsidRDefault="0035017A" w:rsidP="00F705AE">
            <w:pPr>
              <w:spacing w:after="0" w:line="264" w:lineRule="auto"/>
              <w:jc w:val="center"/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8DB3E2"/>
            <w:vAlign w:val="center"/>
          </w:tcPr>
          <w:p w14:paraId="70B98A2A" w14:textId="77777777" w:rsidR="0035017A" w:rsidRPr="0025331F" w:rsidRDefault="0035017A" w:rsidP="00F705AE">
            <w:pPr>
              <w:spacing w:after="0" w:line="264" w:lineRule="auto"/>
              <w:jc w:val="center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25331F">
              <w:rPr>
                <w:rFonts w:ascii="Calibri" w:eastAsia="Calibri" w:hAnsi="Calibri" w:cs="Arial"/>
                <w:b/>
                <w:sz w:val="22"/>
                <w:szCs w:val="22"/>
              </w:rPr>
              <w:t>Single Sample</w:t>
            </w:r>
          </w:p>
        </w:tc>
        <w:tc>
          <w:tcPr>
            <w:tcW w:w="1530" w:type="dxa"/>
            <w:shd w:val="clear" w:color="auto" w:fill="8DB3E2"/>
            <w:vAlign w:val="center"/>
          </w:tcPr>
          <w:p w14:paraId="18F6685E" w14:textId="77777777" w:rsidR="0035017A" w:rsidRPr="0025331F" w:rsidRDefault="0035017A" w:rsidP="00F705AE">
            <w:pPr>
              <w:spacing w:after="0" w:line="264" w:lineRule="auto"/>
              <w:jc w:val="center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25331F">
              <w:rPr>
                <w:rFonts w:ascii="Calibri" w:eastAsia="Calibri" w:hAnsi="Calibri" w:cs="Arial"/>
                <w:b/>
                <w:sz w:val="22"/>
                <w:szCs w:val="22"/>
              </w:rPr>
              <w:t>Geomean</w:t>
            </w:r>
          </w:p>
        </w:tc>
      </w:tr>
      <w:tr w:rsidR="0035017A" w:rsidRPr="0025331F" w14:paraId="5204D12C" w14:textId="77777777" w:rsidTr="00F705AE">
        <w:trPr>
          <w:trHeight w:val="308"/>
        </w:trPr>
        <w:tc>
          <w:tcPr>
            <w:tcW w:w="1228" w:type="dxa"/>
            <w:shd w:val="clear" w:color="auto" w:fill="auto"/>
            <w:vAlign w:val="center"/>
          </w:tcPr>
          <w:p w14:paraId="0C795BD5" w14:textId="77777777" w:rsidR="0035017A" w:rsidRPr="0025331F" w:rsidRDefault="0035017A" w:rsidP="00F705AE">
            <w:pPr>
              <w:spacing w:after="0" w:line="264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25331F">
              <w:rPr>
                <w:rFonts w:ascii="Calibri" w:eastAsia="Calibri" w:hAnsi="Calibri" w:cs="Arial"/>
                <w:sz w:val="22"/>
                <w:szCs w:val="22"/>
              </w:rPr>
              <w:t>Marine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6C4AB02" w14:textId="77777777" w:rsidR="0035017A" w:rsidRPr="0025331F" w:rsidRDefault="0035017A" w:rsidP="00F705AE">
            <w:pPr>
              <w:spacing w:after="0" w:line="264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25331F">
              <w:rPr>
                <w:rFonts w:ascii="Calibri" w:eastAsia="Calibri" w:hAnsi="Calibri" w:cs="Arial"/>
                <w:sz w:val="22"/>
                <w:szCs w:val="22"/>
              </w:rPr>
              <w:t>Enterococci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1E14125" w14:textId="77777777" w:rsidR="0035017A" w:rsidRPr="0025331F" w:rsidRDefault="0035017A" w:rsidP="00F705AE">
            <w:pPr>
              <w:spacing w:after="0" w:line="264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25331F">
              <w:rPr>
                <w:rFonts w:ascii="Calibri" w:eastAsia="Calibri" w:hAnsi="Calibri" w:cs="Arial"/>
                <w:sz w:val="22"/>
                <w:szCs w:val="22"/>
              </w:rPr>
              <w:t>104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98D04FB" w14:textId="77777777" w:rsidR="0035017A" w:rsidRPr="0025331F" w:rsidRDefault="0035017A" w:rsidP="00F705AE">
            <w:pPr>
              <w:spacing w:after="0" w:line="264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25331F">
              <w:rPr>
                <w:rFonts w:ascii="Calibri" w:eastAsia="Calibri" w:hAnsi="Calibri" w:cs="Arial"/>
                <w:sz w:val="22"/>
                <w:szCs w:val="22"/>
              </w:rPr>
              <w:t>35</w:t>
            </w:r>
          </w:p>
        </w:tc>
      </w:tr>
      <w:tr w:rsidR="0035017A" w:rsidRPr="0025331F" w14:paraId="1AC5C6D7" w14:textId="77777777" w:rsidTr="00F705AE">
        <w:trPr>
          <w:trHeight w:val="308"/>
        </w:trPr>
        <w:tc>
          <w:tcPr>
            <w:tcW w:w="1228" w:type="dxa"/>
            <w:vMerge w:val="restart"/>
            <w:shd w:val="clear" w:color="auto" w:fill="auto"/>
            <w:vAlign w:val="center"/>
          </w:tcPr>
          <w:p w14:paraId="1DD96379" w14:textId="77777777" w:rsidR="0035017A" w:rsidRPr="0025331F" w:rsidRDefault="0035017A" w:rsidP="00F705AE">
            <w:pPr>
              <w:spacing w:after="0" w:line="264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25331F">
              <w:rPr>
                <w:rFonts w:ascii="Calibri" w:eastAsia="Calibri" w:hAnsi="Calibri" w:cs="Arial"/>
                <w:sz w:val="22"/>
                <w:szCs w:val="22"/>
              </w:rPr>
              <w:t>Freshwater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7C9CE4F" w14:textId="77777777" w:rsidR="0035017A" w:rsidRPr="0025331F" w:rsidRDefault="0035017A" w:rsidP="00F705AE">
            <w:pPr>
              <w:spacing w:after="0" w:line="264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25331F">
              <w:rPr>
                <w:rFonts w:ascii="Calibri" w:eastAsia="Calibri" w:hAnsi="Calibri" w:cs="Arial"/>
                <w:sz w:val="22"/>
                <w:szCs w:val="22"/>
              </w:rPr>
              <w:t>Enterococci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3FC6CC3" w14:textId="77777777" w:rsidR="0035017A" w:rsidRPr="0025331F" w:rsidRDefault="0035017A" w:rsidP="00F705AE">
            <w:pPr>
              <w:spacing w:after="0" w:line="264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25331F">
              <w:rPr>
                <w:rFonts w:ascii="Calibri" w:eastAsia="Calibri" w:hAnsi="Calibri" w:cs="Arial"/>
                <w:sz w:val="22"/>
                <w:szCs w:val="22"/>
              </w:rPr>
              <w:t>61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5E55A4C" w14:textId="77777777" w:rsidR="0035017A" w:rsidRPr="0025331F" w:rsidRDefault="0035017A" w:rsidP="00F705AE">
            <w:pPr>
              <w:spacing w:after="0" w:line="264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25331F">
              <w:rPr>
                <w:rFonts w:ascii="Calibri" w:eastAsia="Calibri" w:hAnsi="Calibri" w:cs="Arial"/>
                <w:sz w:val="22"/>
                <w:szCs w:val="22"/>
              </w:rPr>
              <w:t>33</w:t>
            </w:r>
          </w:p>
        </w:tc>
      </w:tr>
      <w:tr w:rsidR="0035017A" w:rsidRPr="0025331F" w14:paraId="2D1B6F2E" w14:textId="77777777" w:rsidTr="00F705AE">
        <w:trPr>
          <w:trHeight w:val="317"/>
        </w:trPr>
        <w:tc>
          <w:tcPr>
            <w:tcW w:w="1228" w:type="dxa"/>
            <w:vMerge/>
            <w:shd w:val="clear" w:color="auto" w:fill="auto"/>
            <w:vAlign w:val="center"/>
          </w:tcPr>
          <w:p w14:paraId="3069E68C" w14:textId="77777777" w:rsidR="0035017A" w:rsidRPr="0025331F" w:rsidRDefault="0035017A" w:rsidP="00F705AE">
            <w:pPr>
              <w:spacing w:after="0" w:line="264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69BE446D" w14:textId="77777777" w:rsidR="0035017A" w:rsidRPr="0025331F" w:rsidRDefault="0035017A" w:rsidP="00F705AE">
            <w:pPr>
              <w:spacing w:after="0" w:line="264" w:lineRule="auto"/>
              <w:jc w:val="center"/>
              <w:rPr>
                <w:rFonts w:ascii="Calibri" w:eastAsia="Calibri" w:hAnsi="Calibri" w:cs="Arial"/>
                <w:i/>
                <w:sz w:val="22"/>
                <w:szCs w:val="22"/>
              </w:rPr>
            </w:pPr>
            <w:r w:rsidRPr="0025331F">
              <w:rPr>
                <w:rFonts w:ascii="Calibri" w:eastAsia="Calibri" w:hAnsi="Calibri" w:cs="Arial"/>
                <w:i/>
                <w:sz w:val="22"/>
                <w:szCs w:val="22"/>
              </w:rPr>
              <w:t>E. coli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353F2F2" w14:textId="77777777" w:rsidR="0035017A" w:rsidRPr="0025331F" w:rsidRDefault="0035017A" w:rsidP="00F705AE">
            <w:pPr>
              <w:spacing w:after="0" w:line="264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25331F">
              <w:rPr>
                <w:rFonts w:ascii="Calibri" w:eastAsia="Calibri" w:hAnsi="Calibri" w:cs="Arial"/>
                <w:sz w:val="22"/>
                <w:szCs w:val="22"/>
              </w:rPr>
              <w:t>235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69C1698" w14:textId="77777777" w:rsidR="0035017A" w:rsidRPr="0025331F" w:rsidRDefault="0035017A" w:rsidP="00F705AE">
            <w:pPr>
              <w:spacing w:after="0" w:line="264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25331F">
              <w:rPr>
                <w:rFonts w:ascii="Calibri" w:eastAsia="Calibri" w:hAnsi="Calibri" w:cs="Arial"/>
                <w:sz w:val="22"/>
                <w:szCs w:val="22"/>
              </w:rPr>
              <w:t>126</w:t>
            </w:r>
          </w:p>
        </w:tc>
      </w:tr>
    </w:tbl>
    <w:p w14:paraId="108506C3" w14:textId="3D94B16A" w:rsidR="0035017A" w:rsidRPr="00F705AE" w:rsidRDefault="0035017A" w:rsidP="00F705AE">
      <w:pPr>
        <w:rPr>
          <w:rFonts w:cs="Arial"/>
          <w:sz w:val="32"/>
          <w:szCs w:val="24"/>
        </w:rPr>
      </w:pPr>
      <w:r w:rsidRPr="00F705AE">
        <w:rPr>
          <w:b/>
          <w:bCs/>
          <w:color w:val="4F81BD"/>
          <w:sz w:val="22"/>
          <w:szCs w:val="18"/>
        </w:rPr>
        <w:t xml:space="preserve">DPH </w:t>
      </w:r>
      <w:r w:rsidR="00226488">
        <w:rPr>
          <w:b/>
          <w:bCs/>
          <w:color w:val="4F81BD"/>
          <w:sz w:val="22"/>
          <w:szCs w:val="18"/>
        </w:rPr>
        <w:t>beach</w:t>
      </w:r>
      <w:r w:rsidR="00226488" w:rsidRPr="00F705AE">
        <w:rPr>
          <w:b/>
          <w:bCs/>
          <w:color w:val="4F81BD"/>
          <w:sz w:val="22"/>
          <w:szCs w:val="18"/>
        </w:rPr>
        <w:t xml:space="preserve"> </w:t>
      </w:r>
      <w:r w:rsidRPr="00F705AE">
        <w:rPr>
          <w:b/>
          <w:bCs/>
          <w:color w:val="4F81BD"/>
          <w:sz w:val="22"/>
          <w:szCs w:val="18"/>
        </w:rPr>
        <w:t>water quality criteria</w:t>
      </w:r>
    </w:p>
    <w:p w14:paraId="5A613284" w14:textId="77777777" w:rsidR="004D7A98" w:rsidRDefault="004D7A98" w:rsidP="00A8015E">
      <w:pPr>
        <w:pStyle w:val="Subtitle"/>
      </w:pPr>
    </w:p>
    <w:p w14:paraId="5DDBDD53" w14:textId="77777777" w:rsidR="00A8015E" w:rsidRDefault="00785EA5" w:rsidP="00A8015E">
      <w:pPr>
        <w:pStyle w:val="Subtitle"/>
      </w:pPr>
      <w:r>
        <w:t>PUBLIC</w:t>
      </w:r>
      <w:r w:rsidR="00E42C68">
        <w:t xml:space="preserve"> </w:t>
      </w:r>
      <w:r w:rsidR="0025331F">
        <w:t xml:space="preserve">NOTIFICATION </w:t>
      </w:r>
    </w:p>
    <w:p w14:paraId="56C69E28" w14:textId="77777777" w:rsidR="00E42C68" w:rsidRPr="0078384B" w:rsidRDefault="00DD3C08" w:rsidP="0051161A">
      <w:r>
        <w:t xml:space="preserve">Signs </w:t>
      </w:r>
      <w:r w:rsidR="00CA5E0F">
        <w:t xml:space="preserve">warning </w:t>
      </w:r>
      <w:r w:rsidR="00E42C68">
        <w:t xml:space="preserve">of high bacteria levels </w:t>
      </w:r>
      <w:r>
        <w:t>are</w:t>
      </w:r>
      <w:r w:rsidR="00E42C68">
        <w:t xml:space="preserve"> required</w:t>
      </w:r>
      <w:r w:rsidR="0035017A">
        <w:t xml:space="preserve"> when</w:t>
      </w:r>
      <w:r w:rsidR="00E42C68">
        <w:t>:</w:t>
      </w:r>
    </w:p>
    <w:p w14:paraId="1CAE38AE" w14:textId="77777777" w:rsidR="0025331F" w:rsidRPr="008E64D1" w:rsidRDefault="0035017A" w:rsidP="008E64D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Times New Roman" w:cs="Arial"/>
          <w:szCs w:val="24"/>
        </w:rPr>
      </w:pPr>
      <w:r w:rsidRPr="008E64D1">
        <w:rPr>
          <w:rFonts w:eastAsia="Times New Roman" w:cs="Arial"/>
          <w:szCs w:val="24"/>
        </w:rPr>
        <w:t>T</w:t>
      </w:r>
      <w:r w:rsidR="0025331F" w:rsidRPr="008E64D1">
        <w:rPr>
          <w:rFonts w:eastAsia="Times New Roman" w:cs="Arial"/>
          <w:szCs w:val="24"/>
        </w:rPr>
        <w:t xml:space="preserve">wo samples collected on consecutive days both exceed the </w:t>
      </w:r>
      <w:r w:rsidR="00A54E81" w:rsidRPr="008E64D1">
        <w:rPr>
          <w:rFonts w:eastAsia="Times New Roman" w:cs="Arial"/>
          <w:szCs w:val="24"/>
        </w:rPr>
        <w:t>sing</w:t>
      </w:r>
      <w:r w:rsidR="005853C5" w:rsidRPr="008E64D1">
        <w:rPr>
          <w:rFonts w:eastAsia="Times New Roman" w:cs="Arial"/>
          <w:szCs w:val="24"/>
        </w:rPr>
        <w:t>l</w:t>
      </w:r>
      <w:r w:rsidR="00A54E81" w:rsidRPr="008E64D1">
        <w:rPr>
          <w:rFonts w:eastAsia="Times New Roman" w:cs="Arial"/>
          <w:szCs w:val="24"/>
        </w:rPr>
        <w:t xml:space="preserve">e sample </w:t>
      </w:r>
      <w:r w:rsidR="0025331F" w:rsidRPr="008E64D1">
        <w:rPr>
          <w:rFonts w:eastAsia="Times New Roman" w:cs="Arial"/>
          <w:szCs w:val="24"/>
        </w:rPr>
        <w:t xml:space="preserve">water quality standard, or one sample exceeds </w:t>
      </w:r>
      <w:r w:rsidR="00A54E81" w:rsidRPr="008E64D1">
        <w:rPr>
          <w:rFonts w:eastAsia="Times New Roman" w:cs="Arial"/>
          <w:szCs w:val="24"/>
        </w:rPr>
        <w:t xml:space="preserve">it </w:t>
      </w:r>
      <w:r w:rsidR="0025331F" w:rsidRPr="008E64D1">
        <w:rPr>
          <w:rFonts w:eastAsia="Times New Roman" w:cs="Arial"/>
          <w:szCs w:val="24"/>
        </w:rPr>
        <w:t>and a re-test is not collected the following day.</w:t>
      </w:r>
    </w:p>
    <w:p w14:paraId="62C11E03" w14:textId="77777777" w:rsidR="008833E4" w:rsidRPr="008E64D1" w:rsidRDefault="0035017A" w:rsidP="008E64D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Times New Roman" w:cs="Arial"/>
          <w:szCs w:val="24"/>
        </w:rPr>
      </w:pPr>
      <w:r w:rsidRPr="008E64D1">
        <w:rPr>
          <w:rFonts w:eastAsia="Times New Roman" w:cs="Arial"/>
          <w:szCs w:val="24"/>
        </w:rPr>
        <w:t>O</w:t>
      </w:r>
      <w:r w:rsidR="008833E4" w:rsidRPr="008E64D1">
        <w:rPr>
          <w:rFonts w:eastAsia="Times New Roman" w:cs="Arial"/>
          <w:szCs w:val="24"/>
        </w:rPr>
        <w:t>ne sample exceeds the water quality standard at beaches where, in two or more of the last four full seasons, samples collected on consecutive days exceeded the water quality standard.</w:t>
      </w:r>
    </w:p>
    <w:p w14:paraId="340518F5" w14:textId="77777777" w:rsidR="00885C56" w:rsidRDefault="0035017A" w:rsidP="008E64D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Times New Roman" w:cs="Arial"/>
          <w:szCs w:val="24"/>
        </w:rPr>
      </w:pPr>
      <w:r w:rsidRPr="008E64D1">
        <w:rPr>
          <w:rFonts w:eastAsia="Times New Roman" w:cs="Arial"/>
          <w:szCs w:val="24"/>
        </w:rPr>
        <w:t>T</w:t>
      </w:r>
      <w:r w:rsidR="008833E4" w:rsidRPr="008E64D1">
        <w:rPr>
          <w:rFonts w:eastAsia="Times New Roman" w:cs="Arial"/>
          <w:szCs w:val="24"/>
        </w:rPr>
        <w:t xml:space="preserve">he geomean </w:t>
      </w:r>
      <w:r w:rsidRPr="008E64D1">
        <w:rPr>
          <w:rFonts w:eastAsia="Times New Roman" w:cs="Arial"/>
          <w:szCs w:val="24"/>
        </w:rPr>
        <w:t>standard is exceeded.</w:t>
      </w:r>
    </w:p>
    <w:p w14:paraId="59D07D71" w14:textId="77777777" w:rsidR="00885C56" w:rsidRDefault="00885C56" w:rsidP="00885C56">
      <w:pPr>
        <w:widowControl w:val="0"/>
        <w:overflowPunct w:val="0"/>
        <w:autoSpaceDE w:val="0"/>
        <w:autoSpaceDN w:val="0"/>
        <w:adjustRightInd w:val="0"/>
        <w:spacing w:after="0"/>
        <w:rPr>
          <w:rFonts w:eastAsia="Times New Roman" w:cs="Arial"/>
          <w:szCs w:val="24"/>
        </w:rPr>
      </w:pPr>
    </w:p>
    <w:p w14:paraId="3E894CA9" w14:textId="4C41B088" w:rsidR="00885C56" w:rsidRDefault="00885C56" w:rsidP="00885C56">
      <w:pPr>
        <w:widowControl w:val="0"/>
        <w:overflowPunct w:val="0"/>
        <w:autoSpaceDE w:val="0"/>
        <w:autoSpaceDN w:val="0"/>
        <w:adjustRightInd w:val="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Signs must be posted at all entrances to the beach and parking lots, stating:</w:t>
      </w:r>
    </w:p>
    <w:p w14:paraId="351913B6" w14:textId="12B48EDF" w:rsidR="00885C56" w:rsidRPr="00885C56" w:rsidRDefault="00885C56" w:rsidP="00885C56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eastAsia="Times New Roman" w:cs="Arial"/>
          <w:b/>
          <w:bCs/>
          <w:szCs w:val="24"/>
        </w:rPr>
      </w:pPr>
      <w:r w:rsidRPr="00885C56">
        <w:rPr>
          <w:rFonts w:eastAsia="Times New Roman" w:cs="Arial"/>
          <w:b/>
          <w:bCs/>
          <w:szCs w:val="24"/>
        </w:rPr>
        <w:t>WARNING! NO SWIMMING</w:t>
      </w:r>
    </w:p>
    <w:p w14:paraId="33D9CE7D" w14:textId="7C9A285C" w:rsidR="00885C56" w:rsidRPr="00885C56" w:rsidRDefault="00885C56" w:rsidP="00885C56">
      <w:pPr>
        <w:widowControl w:val="0"/>
        <w:overflowPunct w:val="0"/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4"/>
        </w:rPr>
      </w:pPr>
      <w:r w:rsidRPr="00885C56">
        <w:rPr>
          <w:rFonts w:eastAsia="Times New Roman" w:cs="Arial"/>
          <w:b/>
          <w:bCs/>
          <w:szCs w:val="24"/>
        </w:rPr>
        <w:t>SWIMMING MAY CAUSE ILLNESS</w:t>
      </w:r>
    </w:p>
    <w:p w14:paraId="735F9B76" w14:textId="21531D84" w:rsidR="00885C56" w:rsidRDefault="00885C56" w:rsidP="00885C56">
      <w:pPr>
        <w:widowControl w:val="0"/>
        <w:overflowPunct w:val="0"/>
        <w:autoSpaceDE w:val="0"/>
        <w:autoSpaceDN w:val="0"/>
        <w:adjustRightInd w:val="0"/>
        <w:spacing w:after="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The signs shall also contain the following:</w:t>
      </w:r>
    </w:p>
    <w:p w14:paraId="4C65D6C2" w14:textId="77777777" w:rsidR="00885C56" w:rsidRPr="00B600B7" w:rsidRDefault="00885C56" w:rsidP="00885C56">
      <w:pPr>
        <w:widowControl w:val="0"/>
        <w:overflowPunct w:val="0"/>
        <w:autoSpaceDE w:val="0"/>
        <w:autoSpaceDN w:val="0"/>
        <w:adjustRightInd w:val="0"/>
        <w:spacing w:after="0" w:line="120" w:lineRule="auto"/>
        <w:rPr>
          <w:rFonts w:eastAsia="Times New Roman" w:cs="Arial"/>
          <w:color w:val="000000"/>
          <w:kern w:val="28"/>
          <w:szCs w:val="24"/>
        </w:rPr>
      </w:pPr>
    </w:p>
    <w:p w14:paraId="79ECA4EB" w14:textId="5A5A88C0" w:rsidR="00885C56" w:rsidRDefault="00885C56" w:rsidP="00885C5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A graphic of a swimmer in a red circle with a diagonal hatch mark</w:t>
      </w:r>
    </w:p>
    <w:p w14:paraId="5E3D1FCA" w14:textId="1D1CC129" w:rsidR="00885C56" w:rsidRDefault="00885C56" w:rsidP="00885C5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The reason for warning</w:t>
      </w:r>
    </w:p>
    <w:p w14:paraId="54C2368A" w14:textId="093C3F74" w:rsidR="00885C56" w:rsidRDefault="00885C56" w:rsidP="00885C5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The date the warning was issued</w:t>
      </w:r>
    </w:p>
    <w:p w14:paraId="067FC06A" w14:textId="021FEC47" w:rsidR="00885C56" w:rsidRPr="00B600B7" w:rsidRDefault="00951708" w:rsidP="00885C5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BOH</w:t>
      </w:r>
      <w:r w:rsidR="00885C56" w:rsidRPr="00B600B7">
        <w:rPr>
          <w:rFonts w:eastAsia="Times New Roman" w:cs="Arial"/>
          <w:szCs w:val="24"/>
        </w:rPr>
        <w:t xml:space="preserve"> contact information </w:t>
      </w:r>
    </w:p>
    <w:p w14:paraId="25A938C6" w14:textId="3ECB0C2E" w:rsidR="0035017A" w:rsidRPr="008E64D1" w:rsidRDefault="00261069" w:rsidP="00885C56">
      <w:pPr>
        <w:widowControl w:val="0"/>
        <w:overflowPunct w:val="0"/>
        <w:autoSpaceDE w:val="0"/>
        <w:autoSpaceDN w:val="0"/>
        <w:adjustRightInd w:val="0"/>
        <w:spacing w:after="0"/>
        <w:rPr>
          <w:rFonts w:eastAsia="Times New Roman" w:cs="Arial"/>
          <w:szCs w:val="24"/>
        </w:rPr>
      </w:pPr>
      <w:r>
        <w:rPr>
          <w:rFonts w:cs="Arial"/>
          <w:noProof/>
          <w:szCs w:val="24"/>
        </w:rPr>
        <w:drawing>
          <wp:anchor distT="0" distB="0" distL="114300" distR="114300" simplePos="0" relativeHeight="251664384" behindDoc="1" locked="0" layoutInCell="1" allowOverlap="1" wp14:anchorId="4C78CB6B" wp14:editId="333065CA">
            <wp:simplePos x="0" y="0"/>
            <wp:positionH relativeFrom="column">
              <wp:posOffset>0</wp:posOffset>
            </wp:positionH>
            <wp:positionV relativeFrom="paragraph">
              <wp:posOffset>196850</wp:posOffset>
            </wp:positionV>
            <wp:extent cx="3175000" cy="533400"/>
            <wp:effectExtent l="0" t="0" r="6350" b="0"/>
            <wp:wrapTight wrapText="bothSides">
              <wp:wrapPolygon edited="0">
                <wp:start x="0" y="0"/>
                <wp:lineTo x="0" y="20829"/>
                <wp:lineTo x="21514" y="20829"/>
                <wp:lineTo x="21514" y="0"/>
                <wp:lineTo x="0" y="0"/>
              </wp:wrapPolygon>
            </wp:wrapTight>
            <wp:docPr id="8" name="Picture 8" descr="Cape_Cod_Banne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e_Cod_Banner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64D1">
        <w:rPr>
          <w:rFonts w:eastAsia="Times New Roman" w:cs="Arial"/>
          <w:szCs w:val="24"/>
        </w:rPr>
        <w:br/>
      </w:r>
    </w:p>
    <w:p w14:paraId="7A771A58" w14:textId="202ECF15" w:rsidR="00261069" w:rsidRDefault="00261069" w:rsidP="00A8015E">
      <w:pPr>
        <w:pStyle w:val="Subtitle"/>
      </w:pPr>
    </w:p>
    <w:p w14:paraId="5155705A" w14:textId="77777777" w:rsidR="00261069" w:rsidRDefault="00261069" w:rsidP="00A8015E">
      <w:pPr>
        <w:pStyle w:val="Subtitle"/>
      </w:pPr>
    </w:p>
    <w:p w14:paraId="5AEB3692" w14:textId="4A96C2F9" w:rsidR="00261069" w:rsidRDefault="00261069" w:rsidP="00A8015E">
      <w:pPr>
        <w:pStyle w:val="Subtitle"/>
      </w:pPr>
    </w:p>
    <w:p w14:paraId="67F3DC0B" w14:textId="049B12A6" w:rsidR="00A8015E" w:rsidRPr="00A8015E" w:rsidRDefault="008833E4" w:rsidP="00A8015E">
      <w:pPr>
        <w:pStyle w:val="Subtitle"/>
      </w:pPr>
      <w:r>
        <w:t>OTHER REASONS FOR POSTING A BEACH</w:t>
      </w:r>
    </w:p>
    <w:p w14:paraId="114D8337" w14:textId="77777777" w:rsidR="008833E4" w:rsidRPr="008E64D1" w:rsidRDefault="000761E2" w:rsidP="008E64D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Times New Roman" w:cs="Arial"/>
          <w:szCs w:val="24"/>
        </w:rPr>
      </w:pPr>
      <w:r w:rsidRPr="008E64D1">
        <w:rPr>
          <w:rFonts w:eastAsia="Times New Roman" w:cs="Arial"/>
          <w:szCs w:val="24"/>
        </w:rPr>
        <w:t>Preemptive</w:t>
      </w:r>
      <w:r w:rsidR="003B6D78" w:rsidRPr="008E64D1">
        <w:rPr>
          <w:rFonts w:eastAsia="Times New Roman" w:cs="Arial"/>
          <w:szCs w:val="24"/>
        </w:rPr>
        <w:t>:</w:t>
      </w:r>
      <w:r w:rsidR="00D63CC3" w:rsidRPr="008E64D1">
        <w:rPr>
          <w:rFonts w:eastAsia="Times New Roman" w:cs="Arial"/>
          <w:szCs w:val="24"/>
        </w:rPr>
        <w:t xml:space="preserve"> </w:t>
      </w:r>
      <w:r w:rsidR="0035017A" w:rsidRPr="008E64D1">
        <w:rPr>
          <w:rFonts w:eastAsia="Times New Roman" w:cs="Arial"/>
          <w:szCs w:val="24"/>
        </w:rPr>
        <w:t>Assumption of bacteria</w:t>
      </w:r>
      <w:r w:rsidR="00A54E81" w:rsidRPr="008E64D1">
        <w:rPr>
          <w:rFonts w:eastAsia="Times New Roman" w:cs="Arial"/>
          <w:szCs w:val="24"/>
        </w:rPr>
        <w:t>l</w:t>
      </w:r>
      <w:r w:rsidR="0035017A" w:rsidRPr="008E64D1">
        <w:rPr>
          <w:rFonts w:eastAsia="Times New Roman" w:cs="Arial"/>
          <w:szCs w:val="24"/>
        </w:rPr>
        <w:t xml:space="preserve"> exceedance after r</w:t>
      </w:r>
      <w:r w:rsidR="008833E4" w:rsidRPr="008E64D1">
        <w:rPr>
          <w:rFonts w:eastAsia="Times New Roman" w:cs="Arial"/>
          <w:szCs w:val="24"/>
        </w:rPr>
        <w:t xml:space="preserve">ainfall/storm event </w:t>
      </w:r>
      <w:r w:rsidR="0035017A" w:rsidRPr="008E64D1">
        <w:rPr>
          <w:rFonts w:eastAsia="Times New Roman" w:cs="Arial"/>
          <w:szCs w:val="24"/>
        </w:rPr>
        <w:t xml:space="preserve">based on </w:t>
      </w:r>
      <w:r w:rsidR="008833E4" w:rsidRPr="008E64D1">
        <w:rPr>
          <w:rFonts w:eastAsia="Times New Roman" w:cs="Arial"/>
          <w:szCs w:val="24"/>
        </w:rPr>
        <w:t xml:space="preserve">historical </w:t>
      </w:r>
      <w:r w:rsidR="0035017A" w:rsidRPr="008E64D1">
        <w:rPr>
          <w:rFonts w:eastAsia="Times New Roman" w:cs="Arial"/>
          <w:szCs w:val="24"/>
        </w:rPr>
        <w:t>data</w:t>
      </w:r>
      <w:r w:rsidR="008833E4" w:rsidRPr="008E64D1">
        <w:rPr>
          <w:rFonts w:eastAsia="Times New Roman" w:cs="Arial"/>
          <w:szCs w:val="24"/>
        </w:rPr>
        <w:t xml:space="preserve">. </w:t>
      </w:r>
    </w:p>
    <w:p w14:paraId="65AF9A10" w14:textId="77777777" w:rsidR="008833E4" w:rsidRPr="008E64D1" w:rsidRDefault="000761E2" w:rsidP="008E64D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Times New Roman" w:cs="Arial"/>
          <w:szCs w:val="24"/>
        </w:rPr>
      </w:pPr>
      <w:r w:rsidRPr="008E64D1">
        <w:rPr>
          <w:rFonts w:eastAsia="Times New Roman" w:cs="Arial"/>
          <w:szCs w:val="24"/>
        </w:rPr>
        <w:t>Physical quality</w:t>
      </w:r>
      <w:r w:rsidR="003B6D78" w:rsidRPr="008E64D1">
        <w:rPr>
          <w:rFonts w:eastAsia="Times New Roman" w:cs="Arial"/>
          <w:szCs w:val="24"/>
        </w:rPr>
        <w:t>:</w:t>
      </w:r>
      <w:r w:rsidRPr="008E64D1">
        <w:rPr>
          <w:rFonts w:eastAsia="Times New Roman" w:cs="Arial"/>
          <w:szCs w:val="24"/>
        </w:rPr>
        <w:t xml:space="preserve"> </w:t>
      </w:r>
      <w:r w:rsidR="0035017A" w:rsidRPr="008E64D1">
        <w:rPr>
          <w:rFonts w:eastAsia="Times New Roman" w:cs="Arial"/>
          <w:szCs w:val="24"/>
        </w:rPr>
        <w:t>Presence of</w:t>
      </w:r>
      <w:r w:rsidR="008833E4" w:rsidRPr="008E64D1">
        <w:rPr>
          <w:rFonts w:eastAsia="Times New Roman" w:cs="Arial"/>
          <w:szCs w:val="24"/>
        </w:rPr>
        <w:t xml:space="preserve"> solid refuse, floating waste solids, oils, grease, scum, or hazardous materials.</w:t>
      </w:r>
    </w:p>
    <w:p w14:paraId="1753460C" w14:textId="424E6F2E" w:rsidR="00E33321" w:rsidRDefault="000761E2" w:rsidP="00C6238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</w:pPr>
      <w:r w:rsidRPr="00261069">
        <w:rPr>
          <w:rFonts w:eastAsia="Times New Roman" w:cs="Arial"/>
          <w:szCs w:val="24"/>
        </w:rPr>
        <w:t>Safety hazards</w:t>
      </w:r>
      <w:r w:rsidR="003B6D78" w:rsidRPr="00261069">
        <w:rPr>
          <w:rFonts w:eastAsia="Times New Roman" w:cs="Arial"/>
          <w:szCs w:val="24"/>
        </w:rPr>
        <w:t>:</w:t>
      </w:r>
      <w:r w:rsidR="00D63CC3" w:rsidRPr="00261069">
        <w:rPr>
          <w:rFonts w:eastAsia="Times New Roman" w:cs="Arial"/>
          <w:szCs w:val="24"/>
        </w:rPr>
        <w:t xml:space="preserve"> </w:t>
      </w:r>
      <w:r w:rsidR="0035017A" w:rsidRPr="00261069">
        <w:rPr>
          <w:rFonts w:eastAsia="Times New Roman" w:cs="Arial"/>
          <w:szCs w:val="24"/>
        </w:rPr>
        <w:t>Presence of</w:t>
      </w:r>
      <w:r w:rsidR="008833E4" w:rsidRPr="00261069">
        <w:rPr>
          <w:rFonts w:eastAsia="Times New Roman" w:cs="Arial"/>
          <w:szCs w:val="24"/>
        </w:rPr>
        <w:t xml:space="preserve"> dangerous conditions, including fast currents, sharp drop-offs, water clarity/visibility issues</w:t>
      </w:r>
      <w:r w:rsidR="0035017A" w:rsidRPr="00261069">
        <w:rPr>
          <w:rFonts w:eastAsia="Times New Roman" w:cs="Arial"/>
          <w:szCs w:val="24"/>
        </w:rPr>
        <w:t xml:space="preserve">, </w:t>
      </w:r>
      <w:r w:rsidR="00F705AE" w:rsidRPr="00261069">
        <w:rPr>
          <w:rFonts w:eastAsia="Times New Roman" w:cs="Arial"/>
          <w:szCs w:val="24"/>
        </w:rPr>
        <w:t>or</w:t>
      </w:r>
      <w:r w:rsidR="0035017A" w:rsidRPr="00261069">
        <w:rPr>
          <w:rFonts w:eastAsia="Times New Roman" w:cs="Arial"/>
          <w:szCs w:val="24"/>
        </w:rPr>
        <w:t xml:space="preserve"> sharks</w:t>
      </w:r>
      <w:r w:rsidR="008833E4" w:rsidRPr="00261069">
        <w:rPr>
          <w:rFonts w:eastAsia="Times New Roman" w:cs="Arial"/>
          <w:szCs w:val="24"/>
        </w:rPr>
        <w:t>.</w:t>
      </w:r>
    </w:p>
    <w:p w14:paraId="77156910" w14:textId="77777777" w:rsidR="00261069" w:rsidRDefault="00261069" w:rsidP="009142E6">
      <w:pPr>
        <w:pStyle w:val="Subtitle"/>
      </w:pPr>
    </w:p>
    <w:p w14:paraId="70B2ED88" w14:textId="13AC6E59" w:rsidR="009142E6" w:rsidRDefault="009142E6" w:rsidP="009142E6">
      <w:pPr>
        <w:pStyle w:val="Subtitle"/>
      </w:pPr>
      <w:r>
        <w:t>TESTING VARIANCES</w:t>
      </w:r>
    </w:p>
    <w:p w14:paraId="1B4F7CEF" w14:textId="77777777" w:rsidR="009142E6" w:rsidRDefault="009142E6" w:rsidP="009142E6">
      <w:pPr>
        <w:spacing w:after="0"/>
        <w:rPr>
          <w:rFonts w:eastAsia="Times New Roman" w:cs="Arial"/>
        </w:rPr>
      </w:pPr>
      <w:r w:rsidRPr="0025331F">
        <w:rPr>
          <w:rFonts w:eastAsia="Times New Roman" w:cs="Arial"/>
        </w:rPr>
        <w:t xml:space="preserve">Beach operators may request a variance from the BOH if they believe weekly testing is not warranted. To be eligible for a variance, the operator must provide the BOH with </w:t>
      </w:r>
      <w:r w:rsidR="00ED6B7D">
        <w:rPr>
          <w:rFonts w:eastAsia="Times New Roman" w:cs="Arial"/>
        </w:rPr>
        <w:t>a sanitary survey of the beach and test results showing that there were no exceedances during the previous two bathing seasons.</w:t>
      </w:r>
      <w:r w:rsidR="00ED6B7D" w:rsidRPr="0025331F" w:rsidDel="00ED6B7D">
        <w:rPr>
          <w:rFonts w:eastAsia="Times New Roman" w:cs="Arial"/>
        </w:rPr>
        <w:t xml:space="preserve"> </w:t>
      </w:r>
    </w:p>
    <w:p w14:paraId="5378A07C" w14:textId="77777777" w:rsidR="009142E6" w:rsidRPr="0025331F" w:rsidRDefault="009142E6" w:rsidP="009142E6">
      <w:pPr>
        <w:spacing w:after="0"/>
        <w:rPr>
          <w:rFonts w:eastAsia="Times New Roman" w:cs="Arial"/>
        </w:rPr>
      </w:pPr>
    </w:p>
    <w:p w14:paraId="55B18FB6" w14:textId="77777777" w:rsidR="00FB1A0C" w:rsidRPr="0025331F" w:rsidRDefault="009142E6" w:rsidP="009142E6">
      <w:pPr>
        <w:spacing w:after="0"/>
        <w:rPr>
          <w:rFonts w:eastAsia="Times New Roman" w:cs="Arial"/>
        </w:rPr>
      </w:pPr>
      <w:r>
        <w:rPr>
          <w:rFonts w:eastAsia="Times New Roman" w:cs="Arial"/>
        </w:rPr>
        <w:t>If</w:t>
      </w:r>
      <w:r w:rsidRPr="0025331F">
        <w:rPr>
          <w:rFonts w:eastAsia="Times New Roman" w:cs="Arial"/>
        </w:rPr>
        <w:t xml:space="preserve"> the BOH approve</w:t>
      </w:r>
      <w:r>
        <w:rPr>
          <w:rFonts w:eastAsia="Times New Roman" w:cs="Arial"/>
        </w:rPr>
        <w:t>s the</w:t>
      </w:r>
      <w:r w:rsidRPr="0025331F">
        <w:rPr>
          <w:rFonts w:eastAsia="Times New Roman" w:cs="Arial"/>
        </w:rPr>
        <w:t xml:space="preserve"> variance, it must be submitted to DPH with all the required documents for review</w:t>
      </w:r>
      <w:r w:rsidR="003843FE">
        <w:rPr>
          <w:rFonts w:eastAsia="Times New Roman" w:cs="Arial"/>
        </w:rPr>
        <w:t xml:space="preserve"> and approval</w:t>
      </w:r>
      <w:r w:rsidRPr="0025331F">
        <w:rPr>
          <w:rFonts w:eastAsia="Times New Roman" w:cs="Arial"/>
        </w:rPr>
        <w:t xml:space="preserve">. Sanitary survey forms can be obtained at: </w:t>
      </w:r>
      <w:hyperlink r:id="rId11" w:history="1">
        <w:r w:rsidR="00FB1A0C" w:rsidRPr="001C3A10">
          <w:rPr>
            <w:color w:val="0000FF"/>
            <w:szCs w:val="24"/>
            <w:u w:val="single"/>
          </w:rPr>
          <w:t>http://www.mass.gov/dph/beaches</w:t>
        </w:r>
      </w:hyperlink>
    </w:p>
    <w:p w14:paraId="17E30AB8" w14:textId="77777777" w:rsidR="009142E6" w:rsidRDefault="009142E6" w:rsidP="000761E2">
      <w:pPr>
        <w:pStyle w:val="Subtitle"/>
      </w:pPr>
    </w:p>
    <w:p w14:paraId="7C1EE0E6" w14:textId="77777777" w:rsidR="001F531B" w:rsidRDefault="001F531B" w:rsidP="000761E2">
      <w:pPr>
        <w:pStyle w:val="Subtitle"/>
      </w:pPr>
      <w:r>
        <w:t>Reporting</w:t>
      </w:r>
    </w:p>
    <w:p w14:paraId="47A6D044" w14:textId="77777777" w:rsidR="00964DDB" w:rsidRDefault="001F531B" w:rsidP="001F531B">
      <w:r w:rsidRPr="002B6FF9">
        <w:t xml:space="preserve">Laboratories </w:t>
      </w:r>
      <w:r>
        <w:t>must</w:t>
      </w:r>
      <w:r w:rsidRPr="002B6FF9">
        <w:t xml:space="preserve"> report results to </w:t>
      </w:r>
      <w:r>
        <w:t xml:space="preserve">the </w:t>
      </w:r>
      <w:r w:rsidRPr="002B6FF9">
        <w:t xml:space="preserve">BOH within 5 days, except </w:t>
      </w:r>
      <w:r>
        <w:t>for</w:t>
      </w:r>
      <w:r w:rsidRPr="002B6FF9">
        <w:t xml:space="preserve"> exceedance</w:t>
      </w:r>
      <w:r>
        <w:t>s</w:t>
      </w:r>
      <w:r w:rsidRPr="002B6FF9">
        <w:t xml:space="preserve"> which </w:t>
      </w:r>
      <w:r>
        <w:t xml:space="preserve">require </w:t>
      </w:r>
      <w:r w:rsidRPr="002B6FF9">
        <w:t>immediate notification.</w:t>
      </w:r>
      <w:r>
        <w:t xml:space="preserve">  </w:t>
      </w:r>
    </w:p>
    <w:p w14:paraId="65908C27" w14:textId="77777777" w:rsidR="001F531B" w:rsidRDefault="001F531B" w:rsidP="001F531B">
      <w:r>
        <w:t>BOH</w:t>
      </w:r>
      <w:r w:rsidR="00FB1A0C">
        <w:t>s</w:t>
      </w:r>
      <w:r w:rsidR="00964DDB">
        <w:t xml:space="preserve"> </w:t>
      </w:r>
      <w:r>
        <w:t>must immediately notify DPH</w:t>
      </w:r>
      <w:r w:rsidR="00964DDB">
        <w:t xml:space="preserve"> of any beach postings and subsequent re-openings</w:t>
      </w:r>
      <w:r>
        <w:t xml:space="preserve">. </w:t>
      </w:r>
    </w:p>
    <w:p w14:paraId="755DB0FF" w14:textId="77777777" w:rsidR="001F531B" w:rsidRPr="001F7EA6" w:rsidRDefault="001F531B" w:rsidP="001F531B">
      <w:r>
        <w:t xml:space="preserve">BOHs must </w:t>
      </w:r>
      <w:r w:rsidR="00A54E81">
        <w:t>provide</w:t>
      </w:r>
      <w:r>
        <w:t xml:space="preserve"> all test results and field data to DPH by October 31st</w:t>
      </w:r>
      <w:r w:rsidR="008353F1">
        <w:t xml:space="preserve"> each year</w:t>
      </w:r>
      <w:r>
        <w:t>. Electronic reporting of these data is encouraged.</w:t>
      </w:r>
    </w:p>
    <w:p w14:paraId="5FD1C033" w14:textId="77777777" w:rsidR="00D63CC3" w:rsidRPr="003F6271" w:rsidRDefault="00D63CC3" w:rsidP="009913D4">
      <w:pPr>
        <w:spacing w:before="240"/>
        <w:rPr>
          <w:rFonts w:cs="Arial"/>
          <w:bCs/>
          <w:color w:val="000000" w:themeColor="text1"/>
          <w:sz w:val="28"/>
          <w:szCs w:val="28"/>
        </w:rPr>
      </w:pPr>
      <w:r w:rsidRPr="003F6271">
        <w:rPr>
          <w:color w:val="323231" w:themeColor="text2" w:themeShade="BF"/>
          <w:sz w:val="28"/>
          <w:szCs w:val="28"/>
        </w:rPr>
        <w:t>For More Information:</w:t>
      </w:r>
      <w:r w:rsidRPr="003F6271">
        <w:rPr>
          <w:rFonts w:cs="Arial"/>
          <w:bCs/>
          <w:color w:val="000000" w:themeColor="text1"/>
          <w:sz w:val="28"/>
          <w:szCs w:val="28"/>
        </w:rPr>
        <w:t xml:space="preserve"> </w:t>
      </w:r>
    </w:p>
    <w:p w14:paraId="0CC7578C" w14:textId="6152155D" w:rsidR="00145C12" w:rsidRDefault="00145C12" w:rsidP="00145C12">
      <w:pPr>
        <w:spacing w:after="0"/>
        <w:rPr>
          <w:rStyle w:val="Heading3Char"/>
          <w:color w:val="000000" w:themeColor="text1"/>
          <w:sz w:val="18"/>
          <w:szCs w:val="18"/>
        </w:rPr>
      </w:pPr>
      <w:r>
        <w:rPr>
          <w:rStyle w:val="Heading3Char"/>
          <w:color w:val="000000" w:themeColor="text1"/>
          <w:sz w:val="18"/>
          <w:szCs w:val="18"/>
        </w:rPr>
        <w:t xml:space="preserve">Environmental Toxicology </w:t>
      </w:r>
      <w:r w:rsidR="00760D26">
        <w:rPr>
          <w:rStyle w:val="Heading3Char"/>
          <w:color w:val="000000" w:themeColor="text1"/>
          <w:sz w:val="18"/>
          <w:szCs w:val="18"/>
        </w:rPr>
        <w:t>Program</w:t>
      </w:r>
    </w:p>
    <w:p w14:paraId="5676425E" w14:textId="23D6C0DA" w:rsidR="00145C12" w:rsidRDefault="00261069" w:rsidP="009913D4">
      <w:pPr>
        <w:spacing w:after="100"/>
        <w:rPr>
          <w:rFonts w:cs="Arial"/>
          <w:color w:val="000000" w:themeColor="text1"/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24B4EC19" wp14:editId="73302249">
            <wp:simplePos x="0" y="0"/>
            <wp:positionH relativeFrom="column">
              <wp:posOffset>2590800</wp:posOffset>
            </wp:positionH>
            <wp:positionV relativeFrom="paragraph">
              <wp:posOffset>413385</wp:posOffset>
            </wp:positionV>
            <wp:extent cx="685800" cy="685800"/>
            <wp:effectExtent l="0" t="0" r="0" b="0"/>
            <wp:wrapTight wrapText="bothSides">
              <wp:wrapPolygon edited="0">
                <wp:start x="6000" y="0"/>
                <wp:lineTo x="0" y="3000"/>
                <wp:lineTo x="0" y="15000"/>
                <wp:lineTo x="3000" y="19200"/>
                <wp:lineTo x="6000" y="21000"/>
                <wp:lineTo x="15000" y="21000"/>
                <wp:lineTo x="18000" y="19200"/>
                <wp:lineTo x="21000" y="15600"/>
                <wp:lineTo x="21000" y="3000"/>
                <wp:lineTo x="15000" y="0"/>
                <wp:lineTo x="6000" y="0"/>
              </wp:wrapPolygon>
            </wp:wrapTight>
            <wp:docPr id="9" name="Picture 9" descr="C:\Users\MBeattie\Downloads\DPHLogo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eattie\Downloads\DPHLogo_Blu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3CC3" w:rsidRPr="003F6271">
        <w:rPr>
          <w:rStyle w:val="Heading3Char"/>
          <w:color w:val="000000" w:themeColor="text1"/>
          <w:sz w:val="18"/>
          <w:szCs w:val="18"/>
        </w:rPr>
        <w:t xml:space="preserve">Bureau of Environmental Health </w:t>
      </w:r>
      <w:r w:rsidR="00D63CC3" w:rsidRPr="003F6271">
        <w:rPr>
          <w:rStyle w:val="Heading3Char"/>
          <w:color w:val="000000" w:themeColor="text1"/>
          <w:sz w:val="18"/>
          <w:szCs w:val="18"/>
        </w:rPr>
        <w:br/>
        <w:t>MA Department of Public Health</w:t>
      </w:r>
      <w:r w:rsidR="00D63CC3" w:rsidRPr="003F6271">
        <w:rPr>
          <w:rFonts w:cs="Arial"/>
          <w:color w:val="000000" w:themeColor="text1"/>
          <w:sz w:val="18"/>
          <w:szCs w:val="18"/>
        </w:rPr>
        <w:t xml:space="preserve"> </w:t>
      </w:r>
      <w:r w:rsidR="00D63CC3" w:rsidRPr="003F6271">
        <w:rPr>
          <w:rFonts w:cs="Arial"/>
          <w:color w:val="000000" w:themeColor="text1"/>
          <w:sz w:val="18"/>
          <w:szCs w:val="18"/>
        </w:rPr>
        <w:br/>
        <w:t xml:space="preserve">Phone: </w:t>
      </w:r>
      <w:r w:rsidR="0057006B">
        <w:rPr>
          <w:rFonts w:cs="Arial"/>
          <w:color w:val="000000" w:themeColor="text1"/>
          <w:sz w:val="18"/>
          <w:szCs w:val="18"/>
        </w:rPr>
        <w:t>617-624-5757 | Fax: 617-624-5183</w:t>
      </w:r>
      <w:r w:rsidR="00D63CC3" w:rsidRPr="003F6271">
        <w:rPr>
          <w:rFonts w:cs="Arial"/>
          <w:color w:val="000000" w:themeColor="text1"/>
          <w:sz w:val="18"/>
          <w:szCs w:val="18"/>
        </w:rPr>
        <w:t xml:space="preserve"> | </w:t>
      </w:r>
      <w:r w:rsidR="00A54E81">
        <w:rPr>
          <w:rFonts w:cs="Arial"/>
          <w:color w:val="000000" w:themeColor="text1"/>
          <w:sz w:val="18"/>
          <w:szCs w:val="18"/>
        </w:rPr>
        <w:t xml:space="preserve">                      </w:t>
      </w:r>
      <w:r>
        <w:rPr>
          <w:rFonts w:cs="Arial"/>
          <w:color w:val="000000" w:themeColor="text1"/>
          <w:sz w:val="18"/>
          <w:szCs w:val="18"/>
        </w:rPr>
        <w:br/>
      </w:r>
      <w:r w:rsidR="00D63CC3" w:rsidRPr="003F6271">
        <w:rPr>
          <w:rFonts w:cs="Arial"/>
          <w:color w:val="000000" w:themeColor="text1"/>
          <w:sz w:val="18"/>
          <w:szCs w:val="18"/>
        </w:rPr>
        <w:t>TTY: 617-624-5286</w:t>
      </w:r>
    </w:p>
    <w:p w14:paraId="11DCE5F2" w14:textId="2AFA4438" w:rsidR="003414B4" w:rsidRDefault="00145C12" w:rsidP="003414B4">
      <w:pPr>
        <w:spacing w:after="0"/>
        <w:rPr>
          <w:rFonts w:eastAsia="Times New Roman" w:cs="Arial"/>
          <w:color w:val="0000FF"/>
          <w:sz w:val="18"/>
          <w:szCs w:val="18"/>
          <w:u w:val="single"/>
        </w:rPr>
      </w:pPr>
      <w:r w:rsidRPr="003414B4">
        <w:rPr>
          <w:rFonts w:cs="Arial"/>
          <w:b/>
          <w:color w:val="000000" w:themeColor="text1"/>
          <w:sz w:val="18"/>
          <w:szCs w:val="18"/>
        </w:rPr>
        <w:t>Email</w:t>
      </w:r>
      <w:r w:rsidRPr="003414B4">
        <w:rPr>
          <w:rFonts w:cs="Arial"/>
          <w:color w:val="000000" w:themeColor="text1"/>
          <w:sz w:val="18"/>
          <w:szCs w:val="18"/>
        </w:rPr>
        <w:t xml:space="preserve">: </w:t>
      </w:r>
      <w:hyperlink r:id="rId13" w:history="1">
        <w:r w:rsidR="00EF0847">
          <w:rPr>
            <w:rFonts w:eastAsia="Times New Roman"/>
            <w:color w:val="0000FF"/>
            <w:sz w:val="18"/>
            <w:szCs w:val="18"/>
            <w:u w:val="single"/>
          </w:rPr>
          <w:t>dph-beach@mass.gov</w:t>
        </w:r>
      </w:hyperlink>
      <w:r w:rsidRPr="003414B4">
        <w:rPr>
          <w:rFonts w:cs="Arial"/>
          <w:color w:val="000000" w:themeColor="text1"/>
          <w:sz w:val="18"/>
          <w:szCs w:val="18"/>
        </w:rPr>
        <w:t xml:space="preserve">  </w:t>
      </w:r>
      <w:r w:rsidR="00D63CC3" w:rsidRPr="003414B4">
        <w:rPr>
          <w:rFonts w:cs="Arial"/>
          <w:color w:val="000000" w:themeColor="text1"/>
          <w:sz w:val="18"/>
          <w:szCs w:val="18"/>
        </w:rPr>
        <w:br/>
      </w:r>
      <w:r w:rsidR="003414B4" w:rsidRPr="003414B4">
        <w:rPr>
          <w:b/>
          <w:sz w:val="18"/>
          <w:szCs w:val="18"/>
        </w:rPr>
        <w:t>Website</w:t>
      </w:r>
      <w:r w:rsidR="003414B4" w:rsidRPr="003414B4">
        <w:rPr>
          <w:sz w:val="18"/>
          <w:szCs w:val="18"/>
        </w:rPr>
        <w:t xml:space="preserve">: </w:t>
      </w:r>
      <w:hyperlink r:id="rId14" w:history="1">
        <w:r w:rsidR="003414B4" w:rsidRPr="003414B4">
          <w:rPr>
            <w:rFonts w:eastAsia="Times New Roman" w:cs="Arial"/>
            <w:color w:val="0000FF"/>
            <w:sz w:val="18"/>
            <w:szCs w:val="18"/>
            <w:u w:val="single"/>
          </w:rPr>
          <w:t>http://www.mass.gov/dph/beaches</w:t>
        </w:r>
      </w:hyperlink>
    </w:p>
    <w:p w14:paraId="626E2790" w14:textId="77777777" w:rsidR="00002DB2" w:rsidRPr="003414B4" w:rsidRDefault="00002DB2" w:rsidP="003414B4">
      <w:pPr>
        <w:spacing w:after="0"/>
        <w:rPr>
          <w:rFonts w:eastAsia="Times New Roman" w:cs="Arial"/>
          <w:sz w:val="18"/>
          <w:szCs w:val="18"/>
        </w:rPr>
      </w:pPr>
    </w:p>
    <w:p w14:paraId="36F0B76C" w14:textId="6AEFCE9B" w:rsidR="000761E2" w:rsidRDefault="00261069" w:rsidP="000761E2">
      <w:r>
        <w:rPr>
          <w:sz w:val="18"/>
          <w:szCs w:val="18"/>
        </w:rPr>
        <w:t>March 2022</w:t>
      </w:r>
      <w:r w:rsidR="0057006B">
        <w:rPr>
          <w:sz w:val="18"/>
          <w:szCs w:val="18"/>
        </w:rPr>
        <w:t xml:space="preserve">   </w:t>
      </w:r>
      <w:r w:rsidR="00D82503">
        <w:rPr>
          <w:sz w:val="18"/>
          <w:szCs w:val="18"/>
        </w:rPr>
        <w:t xml:space="preserve"> </w:t>
      </w:r>
      <w:r w:rsidR="0057006B">
        <w:rPr>
          <w:sz w:val="18"/>
          <w:szCs w:val="18"/>
        </w:rPr>
        <w:t xml:space="preserve"> </w:t>
      </w:r>
    </w:p>
    <w:sectPr w:rsidR="000761E2" w:rsidSect="00261069">
      <w:type w:val="continuous"/>
      <w:pgSz w:w="12240" w:h="15840"/>
      <w:pgMar w:top="619" w:right="720" w:bottom="720" w:left="720" w:header="720" w:footer="784" w:gutter="0"/>
      <w:cols w:num="2" w:space="5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70EB" w14:textId="77777777" w:rsidR="00D44CC3" w:rsidRDefault="00D44CC3" w:rsidP="00BC7040">
      <w:r>
        <w:separator/>
      </w:r>
    </w:p>
  </w:endnote>
  <w:endnote w:type="continuationSeparator" w:id="0">
    <w:p w14:paraId="47FE11AB" w14:textId="77777777" w:rsidR="00D44CC3" w:rsidRDefault="00D44CC3" w:rsidP="00BC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1659A" w14:textId="77777777" w:rsidR="00D44CC3" w:rsidRDefault="00D44CC3" w:rsidP="00BC7040">
      <w:r>
        <w:separator/>
      </w:r>
    </w:p>
  </w:footnote>
  <w:footnote w:type="continuationSeparator" w:id="0">
    <w:p w14:paraId="4166F325" w14:textId="77777777" w:rsidR="00D44CC3" w:rsidRDefault="00D44CC3" w:rsidP="00BC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04EB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9AAD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2BC4F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EC8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3848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68DF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C24B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6A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1E1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4EE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74023"/>
    <w:multiLevelType w:val="hybridMultilevel"/>
    <w:tmpl w:val="D80CF114"/>
    <w:lvl w:ilvl="0" w:tplc="726AD73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D57BE"/>
    <w:multiLevelType w:val="hybridMultilevel"/>
    <w:tmpl w:val="C786002E"/>
    <w:lvl w:ilvl="0" w:tplc="E24296BE">
      <w:start w:val="1"/>
      <w:numFmt w:val="bullet"/>
      <w:lvlText w:val="»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C2B0F"/>
    <w:multiLevelType w:val="hybridMultilevel"/>
    <w:tmpl w:val="C0F2A1F6"/>
    <w:lvl w:ilvl="0" w:tplc="E8D85A76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E62D4"/>
    <w:multiLevelType w:val="hybridMultilevel"/>
    <w:tmpl w:val="285A915E"/>
    <w:lvl w:ilvl="0" w:tplc="E24296BE">
      <w:start w:val="1"/>
      <w:numFmt w:val="bullet"/>
      <w:lvlText w:val="»"/>
      <w:lvlJc w:val="left"/>
      <w:pPr>
        <w:ind w:left="36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3E0887"/>
    <w:multiLevelType w:val="hybridMultilevel"/>
    <w:tmpl w:val="C9FAFE44"/>
    <w:lvl w:ilvl="0" w:tplc="E24296BE">
      <w:start w:val="1"/>
      <w:numFmt w:val="bullet"/>
      <w:lvlText w:val="»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B0456"/>
    <w:multiLevelType w:val="hybridMultilevel"/>
    <w:tmpl w:val="E8E2C9B4"/>
    <w:lvl w:ilvl="0" w:tplc="E24296BE">
      <w:start w:val="1"/>
      <w:numFmt w:val="bullet"/>
      <w:lvlText w:val="»"/>
      <w:lvlJc w:val="left"/>
      <w:pPr>
        <w:tabs>
          <w:tab w:val="num" w:pos="360"/>
        </w:tabs>
        <w:ind w:left="36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862619"/>
    <w:multiLevelType w:val="hybridMultilevel"/>
    <w:tmpl w:val="DA2692AC"/>
    <w:lvl w:ilvl="0" w:tplc="E24296BE">
      <w:start w:val="1"/>
      <w:numFmt w:val="bullet"/>
      <w:lvlText w:val="»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45CB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207772"/>
    <w:multiLevelType w:val="hybridMultilevel"/>
    <w:tmpl w:val="3C0E660C"/>
    <w:lvl w:ilvl="0" w:tplc="E24296BE">
      <w:start w:val="1"/>
      <w:numFmt w:val="bullet"/>
      <w:lvlText w:val="»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45063"/>
    <w:multiLevelType w:val="hybridMultilevel"/>
    <w:tmpl w:val="C7408986"/>
    <w:lvl w:ilvl="0" w:tplc="E24296BE">
      <w:start w:val="1"/>
      <w:numFmt w:val="bullet"/>
      <w:lvlText w:val="»"/>
      <w:lvlJc w:val="left"/>
      <w:pPr>
        <w:ind w:left="720" w:hanging="360"/>
      </w:pPr>
      <w:rPr>
        <w:rFonts w:ascii="Stencil" w:hAnsi="Stencil" w:hint="default"/>
      </w:rPr>
    </w:lvl>
    <w:lvl w:ilvl="1" w:tplc="7478BBB2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51072"/>
    <w:multiLevelType w:val="hybridMultilevel"/>
    <w:tmpl w:val="10889B36"/>
    <w:lvl w:ilvl="0" w:tplc="E24296BE">
      <w:start w:val="1"/>
      <w:numFmt w:val="bullet"/>
      <w:lvlText w:val="»"/>
      <w:lvlJc w:val="left"/>
      <w:pPr>
        <w:ind w:left="45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486C08B9"/>
    <w:multiLevelType w:val="hybridMultilevel"/>
    <w:tmpl w:val="1878322C"/>
    <w:lvl w:ilvl="0" w:tplc="E24296BE">
      <w:start w:val="1"/>
      <w:numFmt w:val="bullet"/>
      <w:lvlText w:val="»"/>
      <w:lvlJc w:val="left"/>
      <w:pPr>
        <w:ind w:left="720" w:hanging="360"/>
      </w:pPr>
      <w:rPr>
        <w:rFonts w:ascii="Stencil" w:hAnsi="Stencil" w:hint="default"/>
      </w:rPr>
    </w:lvl>
    <w:lvl w:ilvl="1" w:tplc="E24296BE">
      <w:start w:val="1"/>
      <w:numFmt w:val="bullet"/>
      <w:lvlText w:val="»"/>
      <w:lvlJc w:val="left"/>
      <w:pPr>
        <w:ind w:left="1440" w:hanging="360"/>
      </w:pPr>
      <w:rPr>
        <w:rFonts w:ascii="Stencil" w:hAnsi="Stenci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468BB"/>
    <w:multiLevelType w:val="hybridMultilevel"/>
    <w:tmpl w:val="7CB2182E"/>
    <w:lvl w:ilvl="0" w:tplc="E24296BE">
      <w:start w:val="1"/>
      <w:numFmt w:val="bullet"/>
      <w:lvlText w:val="»"/>
      <w:lvlJc w:val="left"/>
      <w:pPr>
        <w:ind w:left="36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E04718"/>
    <w:multiLevelType w:val="hybridMultilevel"/>
    <w:tmpl w:val="33B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F7AA0"/>
    <w:multiLevelType w:val="hybridMultilevel"/>
    <w:tmpl w:val="EA52CF9A"/>
    <w:lvl w:ilvl="0" w:tplc="E24296BE">
      <w:start w:val="1"/>
      <w:numFmt w:val="bullet"/>
      <w:lvlText w:val="»"/>
      <w:lvlJc w:val="left"/>
      <w:pPr>
        <w:ind w:left="720" w:hanging="360"/>
      </w:pPr>
      <w:rPr>
        <w:rFonts w:ascii="Stencil" w:hAnsi="Stencil" w:hint="default"/>
      </w:rPr>
    </w:lvl>
    <w:lvl w:ilvl="1" w:tplc="E24296BE">
      <w:start w:val="1"/>
      <w:numFmt w:val="bullet"/>
      <w:lvlText w:val="»"/>
      <w:lvlJc w:val="left"/>
      <w:pPr>
        <w:ind w:left="1440" w:hanging="360"/>
      </w:pPr>
      <w:rPr>
        <w:rFonts w:ascii="Stencil" w:hAnsi="Stenci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56BAA"/>
    <w:multiLevelType w:val="hybridMultilevel"/>
    <w:tmpl w:val="6E7636CA"/>
    <w:lvl w:ilvl="0" w:tplc="E07E013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37DB1"/>
    <w:multiLevelType w:val="hybridMultilevel"/>
    <w:tmpl w:val="6CF20832"/>
    <w:lvl w:ilvl="0" w:tplc="E24296BE">
      <w:start w:val="1"/>
      <w:numFmt w:val="bullet"/>
      <w:lvlText w:val="»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7638E"/>
    <w:multiLevelType w:val="hybridMultilevel"/>
    <w:tmpl w:val="3D1CDD4C"/>
    <w:lvl w:ilvl="0" w:tplc="E24296BE">
      <w:start w:val="1"/>
      <w:numFmt w:val="bullet"/>
      <w:lvlText w:val="»"/>
      <w:lvlJc w:val="left"/>
      <w:pPr>
        <w:ind w:left="720" w:hanging="360"/>
      </w:pPr>
      <w:rPr>
        <w:rFonts w:ascii="Stencil" w:hAnsi="Stencil" w:hint="default"/>
      </w:rPr>
    </w:lvl>
    <w:lvl w:ilvl="1" w:tplc="E24296BE">
      <w:start w:val="1"/>
      <w:numFmt w:val="bullet"/>
      <w:lvlText w:val="»"/>
      <w:lvlJc w:val="left"/>
      <w:pPr>
        <w:ind w:left="1440" w:hanging="360"/>
      </w:pPr>
      <w:rPr>
        <w:rFonts w:ascii="Stencil" w:hAnsi="Stenci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8"/>
  </w:num>
  <w:num w:numId="4">
    <w:abstractNumId w:val="16"/>
  </w:num>
  <w:num w:numId="5">
    <w:abstractNumId w:val="12"/>
  </w:num>
  <w:num w:numId="6">
    <w:abstractNumId w:val="11"/>
  </w:num>
  <w:num w:numId="7">
    <w:abstractNumId w:val="10"/>
  </w:num>
  <w:num w:numId="8">
    <w:abstractNumId w:val="19"/>
  </w:num>
  <w:num w:numId="9">
    <w:abstractNumId w:val="25"/>
  </w:num>
  <w:num w:numId="10">
    <w:abstractNumId w:val="27"/>
  </w:num>
  <w:num w:numId="11">
    <w:abstractNumId w:val="21"/>
  </w:num>
  <w:num w:numId="12">
    <w:abstractNumId w:val="20"/>
  </w:num>
  <w:num w:numId="13">
    <w:abstractNumId w:val="13"/>
  </w:num>
  <w:num w:numId="14">
    <w:abstractNumId w:val="15"/>
  </w:num>
  <w:num w:numId="15">
    <w:abstractNumId w:val="24"/>
  </w:num>
  <w:num w:numId="16">
    <w:abstractNumId w:val="22"/>
  </w:num>
  <w:num w:numId="17">
    <w:abstractNumId w:val="23"/>
  </w:num>
  <w:num w:numId="18">
    <w:abstractNumId w:val="14"/>
  </w:num>
  <w:num w:numId="19">
    <w:abstractNumId w:val="26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ECC"/>
    <w:rsid w:val="00002BBA"/>
    <w:rsid w:val="00002DB2"/>
    <w:rsid w:val="00014C39"/>
    <w:rsid w:val="000230EA"/>
    <w:rsid w:val="00027CE6"/>
    <w:rsid w:val="00040945"/>
    <w:rsid w:val="00062972"/>
    <w:rsid w:val="00062E03"/>
    <w:rsid w:val="00063EDE"/>
    <w:rsid w:val="000761E2"/>
    <w:rsid w:val="0009034B"/>
    <w:rsid w:val="000A542A"/>
    <w:rsid w:val="000A71EB"/>
    <w:rsid w:val="000E0365"/>
    <w:rsid w:val="000E4733"/>
    <w:rsid w:val="00114A71"/>
    <w:rsid w:val="00120B64"/>
    <w:rsid w:val="00140265"/>
    <w:rsid w:val="001402E5"/>
    <w:rsid w:val="00145C12"/>
    <w:rsid w:val="00147475"/>
    <w:rsid w:val="00160838"/>
    <w:rsid w:val="00171F69"/>
    <w:rsid w:val="001770EA"/>
    <w:rsid w:val="00187AB8"/>
    <w:rsid w:val="001B7A98"/>
    <w:rsid w:val="001C2798"/>
    <w:rsid w:val="001C3A10"/>
    <w:rsid w:val="001C4FF4"/>
    <w:rsid w:val="001C585F"/>
    <w:rsid w:val="001E25B2"/>
    <w:rsid w:val="001E3B14"/>
    <w:rsid w:val="001F1342"/>
    <w:rsid w:val="001F531B"/>
    <w:rsid w:val="001F7EA6"/>
    <w:rsid w:val="002035C7"/>
    <w:rsid w:val="00203A4E"/>
    <w:rsid w:val="00224E05"/>
    <w:rsid w:val="00226488"/>
    <w:rsid w:val="00232265"/>
    <w:rsid w:val="00234F58"/>
    <w:rsid w:val="00241D66"/>
    <w:rsid w:val="00243B0E"/>
    <w:rsid w:val="0025331F"/>
    <w:rsid w:val="00261069"/>
    <w:rsid w:val="00270454"/>
    <w:rsid w:val="0028439F"/>
    <w:rsid w:val="002A3DF6"/>
    <w:rsid w:val="002B50C4"/>
    <w:rsid w:val="002C33AB"/>
    <w:rsid w:val="002C6E60"/>
    <w:rsid w:val="002F38DD"/>
    <w:rsid w:val="00301967"/>
    <w:rsid w:val="00307989"/>
    <w:rsid w:val="0031110C"/>
    <w:rsid w:val="00313597"/>
    <w:rsid w:val="00320837"/>
    <w:rsid w:val="003273EA"/>
    <w:rsid w:val="00327A08"/>
    <w:rsid w:val="003350FB"/>
    <w:rsid w:val="003414B4"/>
    <w:rsid w:val="0035017A"/>
    <w:rsid w:val="00374B9C"/>
    <w:rsid w:val="00382161"/>
    <w:rsid w:val="003843FE"/>
    <w:rsid w:val="003954BA"/>
    <w:rsid w:val="003B0C81"/>
    <w:rsid w:val="003B6D78"/>
    <w:rsid w:val="003C5527"/>
    <w:rsid w:val="003C6063"/>
    <w:rsid w:val="003D15C9"/>
    <w:rsid w:val="003D1D53"/>
    <w:rsid w:val="003D71E6"/>
    <w:rsid w:val="003E300A"/>
    <w:rsid w:val="003F2F26"/>
    <w:rsid w:val="0041086D"/>
    <w:rsid w:val="00424FAD"/>
    <w:rsid w:val="00456391"/>
    <w:rsid w:val="0047249D"/>
    <w:rsid w:val="00475CFE"/>
    <w:rsid w:val="004B6665"/>
    <w:rsid w:val="004D334A"/>
    <w:rsid w:val="004D39E7"/>
    <w:rsid w:val="004D4E04"/>
    <w:rsid w:val="004D7A98"/>
    <w:rsid w:val="004E615E"/>
    <w:rsid w:val="004E7571"/>
    <w:rsid w:val="00502486"/>
    <w:rsid w:val="00510F91"/>
    <w:rsid w:val="0051116C"/>
    <w:rsid w:val="0051161A"/>
    <w:rsid w:val="00515F4D"/>
    <w:rsid w:val="00521840"/>
    <w:rsid w:val="005402B1"/>
    <w:rsid w:val="0055097A"/>
    <w:rsid w:val="005544F9"/>
    <w:rsid w:val="005621CE"/>
    <w:rsid w:val="0057006B"/>
    <w:rsid w:val="00581322"/>
    <w:rsid w:val="005820E0"/>
    <w:rsid w:val="00582A87"/>
    <w:rsid w:val="005853C5"/>
    <w:rsid w:val="00591970"/>
    <w:rsid w:val="00595C36"/>
    <w:rsid w:val="005A7065"/>
    <w:rsid w:val="005B2381"/>
    <w:rsid w:val="005B5142"/>
    <w:rsid w:val="005D1F16"/>
    <w:rsid w:val="005F239D"/>
    <w:rsid w:val="00611672"/>
    <w:rsid w:val="006523ED"/>
    <w:rsid w:val="00654CBE"/>
    <w:rsid w:val="00655957"/>
    <w:rsid w:val="0066152C"/>
    <w:rsid w:val="0066169E"/>
    <w:rsid w:val="0066205D"/>
    <w:rsid w:val="0067698B"/>
    <w:rsid w:val="006779D9"/>
    <w:rsid w:val="006B0F1B"/>
    <w:rsid w:val="006B6204"/>
    <w:rsid w:val="006C4A62"/>
    <w:rsid w:val="006C4CBB"/>
    <w:rsid w:val="006D1E8C"/>
    <w:rsid w:val="006D2197"/>
    <w:rsid w:val="006D23C0"/>
    <w:rsid w:val="006E0AE3"/>
    <w:rsid w:val="00712DA4"/>
    <w:rsid w:val="00726EFD"/>
    <w:rsid w:val="00760D26"/>
    <w:rsid w:val="00773A20"/>
    <w:rsid w:val="00780021"/>
    <w:rsid w:val="00782F5B"/>
    <w:rsid w:val="0078384B"/>
    <w:rsid w:val="00785EA5"/>
    <w:rsid w:val="00792D2C"/>
    <w:rsid w:val="00797984"/>
    <w:rsid w:val="007C6021"/>
    <w:rsid w:val="007C6125"/>
    <w:rsid w:val="007E31CF"/>
    <w:rsid w:val="008027D0"/>
    <w:rsid w:val="00806C6A"/>
    <w:rsid w:val="008353F1"/>
    <w:rsid w:val="00841376"/>
    <w:rsid w:val="00857BEA"/>
    <w:rsid w:val="0086007E"/>
    <w:rsid w:val="00867B0F"/>
    <w:rsid w:val="008833E4"/>
    <w:rsid w:val="00885C56"/>
    <w:rsid w:val="008A454A"/>
    <w:rsid w:val="008B4DC6"/>
    <w:rsid w:val="008B5B35"/>
    <w:rsid w:val="008C6099"/>
    <w:rsid w:val="008D0C98"/>
    <w:rsid w:val="008E512E"/>
    <w:rsid w:val="008E64D1"/>
    <w:rsid w:val="009142E6"/>
    <w:rsid w:val="009219ED"/>
    <w:rsid w:val="009229CE"/>
    <w:rsid w:val="00930385"/>
    <w:rsid w:val="0093106F"/>
    <w:rsid w:val="0093268B"/>
    <w:rsid w:val="00936E5D"/>
    <w:rsid w:val="00937BC5"/>
    <w:rsid w:val="00940CD9"/>
    <w:rsid w:val="00951708"/>
    <w:rsid w:val="00952ACF"/>
    <w:rsid w:val="0096173F"/>
    <w:rsid w:val="00962449"/>
    <w:rsid w:val="00964DDB"/>
    <w:rsid w:val="00972A60"/>
    <w:rsid w:val="00986DEA"/>
    <w:rsid w:val="00990741"/>
    <w:rsid w:val="009913D4"/>
    <w:rsid w:val="009963FA"/>
    <w:rsid w:val="009B448C"/>
    <w:rsid w:val="009C5877"/>
    <w:rsid w:val="009C67B4"/>
    <w:rsid w:val="009F4725"/>
    <w:rsid w:val="00A253D2"/>
    <w:rsid w:val="00A3636F"/>
    <w:rsid w:val="00A5247F"/>
    <w:rsid w:val="00A54E81"/>
    <w:rsid w:val="00A55D9E"/>
    <w:rsid w:val="00A719CC"/>
    <w:rsid w:val="00A74487"/>
    <w:rsid w:val="00A8015E"/>
    <w:rsid w:val="00A823A5"/>
    <w:rsid w:val="00A91254"/>
    <w:rsid w:val="00AC34C9"/>
    <w:rsid w:val="00AF1162"/>
    <w:rsid w:val="00B2290B"/>
    <w:rsid w:val="00B600B7"/>
    <w:rsid w:val="00B67C7D"/>
    <w:rsid w:val="00B95266"/>
    <w:rsid w:val="00BB5AB8"/>
    <w:rsid w:val="00BB7607"/>
    <w:rsid w:val="00BC13FE"/>
    <w:rsid w:val="00BC32E0"/>
    <w:rsid w:val="00BC7040"/>
    <w:rsid w:val="00BD4642"/>
    <w:rsid w:val="00BE38F3"/>
    <w:rsid w:val="00BF207B"/>
    <w:rsid w:val="00BF477C"/>
    <w:rsid w:val="00C272B5"/>
    <w:rsid w:val="00C3136A"/>
    <w:rsid w:val="00C315A1"/>
    <w:rsid w:val="00C5218E"/>
    <w:rsid w:val="00C66B7F"/>
    <w:rsid w:val="00C7466A"/>
    <w:rsid w:val="00C77190"/>
    <w:rsid w:val="00C8567F"/>
    <w:rsid w:val="00C941B7"/>
    <w:rsid w:val="00CA35BB"/>
    <w:rsid w:val="00CA5E0F"/>
    <w:rsid w:val="00CA7E2F"/>
    <w:rsid w:val="00CB02B4"/>
    <w:rsid w:val="00CB4AA4"/>
    <w:rsid w:val="00CB6365"/>
    <w:rsid w:val="00CC34FF"/>
    <w:rsid w:val="00CC7976"/>
    <w:rsid w:val="00CD4683"/>
    <w:rsid w:val="00CF742E"/>
    <w:rsid w:val="00D02ECC"/>
    <w:rsid w:val="00D14832"/>
    <w:rsid w:val="00D163CE"/>
    <w:rsid w:val="00D3129E"/>
    <w:rsid w:val="00D33592"/>
    <w:rsid w:val="00D43318"/>
    <w:rsid w:val="00D44CC3"/>
    <w:rsid w:val="00D46A36"/>
    <w:rsid w:val="00D63CC3"/>
    <w:rsid w:val="00D7040A"/>
    <w:rsid w:val="00D82503"/>
    <w:rsid w:val="00DA37BB"/>
    <w:rsid w:val="00DA6043"/>
    <w:rsid w:val="00DC3FE8"/>
    <w:rsid w:val="00DD3C08"/>
    <w:rsid w:val="00E10C50"/>
    <w:rsid w:val="00E22809"/>
    <w:rsid w:val="00E33321"/>
    <w:rsid w:val="00E34608"/>
    <w:rsid w:val="00E414B8"/>
    <w:rsid w:val="00E42C68"/>
    <w:rsid w:val="00E663EF"/>
    <w:rsid w:val="00E86A69"/>
    <w:rsid w:val="00E95B86"/>
    <w:rsid w:val="00EC0C9A"/>
    <w:rsid w:val="00ED4295"/>
    <w:rsid w:val="00ED6B7D"/>
    <w:rsid w:val="00EE7B01"/>
    <w:rsid w:val="00EF0847"/>
    <w:rsid w:val="00F01B7D"/>
    <w:rsid w:val="00F0382B"/>
    <w:rsid w:val="00F21202"/>
    <w:rsid w:val="00F46D8C"/>
    <w:rsid w:val="00F6304E"/>
    <w:rsid w:val="00F705AE"/>
    <w:rsid w:val="00F7274D"/>
    <w:rsid w:val="00F820EC"/>
    <w:rsid w:val="00FA0660"/>
    <w:rsid w:val="00FB1A0C"/>
    <w:rsid w:val="00FD647A"/>
    <w:rsid w:val="00FF27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oNotEmbedSmartTags/>
  <w:decimalSymbol w:val="."/>
  <w:listSeparator w:val=","/>
  <w14:docId w14:val="192744CD"/>
  <w15:docId w15:val="{C20B7596-50B2-4F7F-BE93-1267143A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391"/>
    <w:rPr>
      <w:rFonts w:ascii="Arial" w:hAnsi="Arial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9CE"/>
    <w:pPr>
      <w:spacing w:after="100" w:afterAutospacing="1"/>
      <w:jc w:val="center"/>
      <w:outlineLvl w:val="0"/>
    </w:pPr>
    <w:rPr>
      <w:rFonts w:ascii="Georgia" w:hAnsi="Georgia"/>
      <w:color w:val="FFFFFF" w:themeColor="background1"/>
      <w:spacing w:val="20"/>
      <w:sz w:val="72"/>
      <w:szCs w:val="72"/>
    </w:rPr>
  </w:style>
  <w:style w:type="paragraph" w:styleId="Heading2">
    <w:name w:val="heading 2"/>
    <w:aliases w:val="Intro Copy"/>
    <w:basedOn w:val="Normal"/>
    <w:next w:val="Normal"/>
    <w:link w:val="Heading2Char"/>
    <w:uiPriority w:val="9"/>
    <w:unhideWhenUsed/>
    <w:qFormat/>
    <w:rsid w:val="009229CE"/>
    <w:pPr>
      <w:spacing w:before="240" w:after="480" w:line="460" w:lineRule="exact"/>
      <w:outlineLvl w:val="1"/>
    </w:pPr>
    <w:rPr>
      <w:rFonts w:cs="Arial"/>
      <w:color w:val="A38457" w:themeColor="accent5" w:themeShade="BF"/>
      <w:sz w:val="28"/>
      <w:szCs w:val="28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A8015E"/>
    <w:pPr>
      <w:spacing w:before="120" w:after="40"/>
      <w:outlineLvl w:val="2"/>
    </w:pPr>
    <w:rPr>
      <w:bCs/>
      <w:cap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3F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97B7E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F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C3D3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numbering" w:customStyle="1" w:styleId="Style1">
    <w:name w:val="Style1"/>
    <w:basedOn w:val="NoList"/>
    <w:uiPriority w:val="99"/>
    <w:rsid w:val="00DC3FE8"/>
    <w:pPr>
      <w:numPr>
        <w:numId w:val="2"/>
      </w:numPr>
    </w:pPr>
  </w:style>
  <w:style w:type="paragraph" w:styleId="Header">
    <w:name w:val="header"/>
    <w:aliases w:val="Subhead 1"/>
    <w:basedOn w:val="Normal"/>
    <w:link w:val="HeaderChar"/>
    <w:uiPriority w:val="99"/>
    <w:unhideWhenUsed/>
    <w:rsid w:val="00780021"/>
    <w:pPr>
      <w:tabs>
        <w:tab w:val="center" w:pos="4320"/>
        <w:tab w:val="right" w:pos="8640"/>
      </w:tabs>
      <w:spacing w:after="0"/>
    </w:pPr>
    <w:rPr>
      <w:b/>
      <w:caps/>
      <w:color w:val="A38457" w:themeColor="accent5" w:themeShade="BF"/>
    </w:rPr>
  </w:style>
  <w:style w:type="character" w:customStyle="1" w:styleId="HeaderChar">
    <w:name w:val="Header Char"/>
    <w:aliases w:val="Subhead 1 Char"/>
    <w:basedOn w:val="DefaultParagraphFont"/>
    <w:link w:val="Header"/>
    <w:uiPriority w:val="99"/>
    <w:rsid w:val="00780021"/>
    <w:rPr>
      <w:rFonts w:ascii="Arial" w:hAnsi="Arial"/>
      <w:b/>
      <w:caps/>
      <w:color w:val="A38457" w:themeColor="accent5" w:themeShade="BF"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002BBA"/>
    <w:pPr>
      <w:ind w:left="630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02BBA"/>
    <w:rPr>
      <w:rFonts w:ascii="Arial" w:hAnsi="Arial" w:cs="Times New Roman"/>
      <w:color w:val="000000" w:themeColor="text1"/>
      <w:sz w:val="24"/>
      <w:lang w:eastAsia="en-US"/>
    </w:rPr>
  </w:style>
  <w:style w:type="paragraph" w:styleId="ListBullet">
    <w:name w:val="List Bullet"/>
    <w:basedOn w:val="Normal"/>
    <w:autoRedefine/>
    <w:uiPriority w:val="99"/>
    <w:unhideWhenUsed/>
    <w:qFormat/>
    <w:rsid w:val="005D1F16"/>
    <w:pPr>
      <w:tabs>
        <w:tab w:val="left" w:pos="187"/>
      </w:tabs>
      <w:spacing w:before="60"/>
      <w:ind w:left="331" w:hanging="144"/>
      <w:contextualSpacing/>
    </w:pPr>
  </w:style>
  <w:style w:type="character" w:customStyle="1" w:styleId="Heading2Char">
    <w:name w:val="Heading 2 Char"/>
    <w:aliases w:val="Intro Copy Char"/>
    <w:basedOn w:val="DefaultParagraphFont"/>
    <w:link w:val="Heading2"/>
    <w:uiPriority w:val="9"/>
    <w:rsid w:val="00510F91"/>
    <w:rPr>
      <w:rFonts w:ascii="Arial" w:hAnsi="Arial" w:cs="Arial"/>
      <w:color w:val="A38457" w:themeColor="accent5" w:themeShade="BF"/>
      <w:sz w:val="28"/>
      <w:szCs w:val="28"/>
      <w:lang w:eastAsia="en-US"/>
    </w:rPr>
  </w:style>
  <w:style w:type="paragraph" w:customStyle="1" w:styleId="Footnote">
    <w:name w:val="Footnote"/>
    <w:basedOn w:val="Normal"/>
    <w:qFormat/>
    <w:rsid w:val="009229CE"/>
    <w:pPr>
      <w:pBdr>
        <w:top w:val="dotted" w:sz="18" w:space="1" w:color="5A5C5E" w:themeColor="accent1" w:themeShade="BF"/>
        <w:left w:val="dotted" w:sz="18" w:space="4" w:color="5A5C5E" w:themeColor="accent1" w:themeShade="BF"/>
        <w:bottom w:val="dotted" w:sz="18" w:space="13" w:color="5A5C5E" w:themeColor="accent1" w:themeShade="BF"/>
        <w:right w:val="dotted" w:sz="18" w:space="4" w:color="5A5C5E" w:themeColor="accent1" w:themeShade="BF"/>
      </w:pBdr>
      <w:shd w:val="clear" w:color="auto" w:fill="E0E0E0"/>
      <w:tabs>
        <w:tab w:val="left" w:pos="90"/>
      </w:tabs>
      <w:spacing w:line="280" w:lineRule="exact"/>
    </w:pPr>
    <w:rPr>
      <w:rFonts w:cs="Arial"/>
      <w:bCs/>
      <w:color w:val="5C7137" w:themeColor="accent4" w:themeShade="BF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877"/>
    <w:pPr>
      <w:spacing w:after="0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5877"/>
    <w:rPr>
      <w:rFonts w:ascii="Lucida Grande" w:hAnsi="Lucida Grande" w:cs="Lucida Grande"/>
      <w:color w:val="5D6F4E"/>
      <w:kern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5877"/>
    <w:rPr>
      <w:rFonts w:ascii="Georgia" w:hAnsi="Georgia" w:cs="Times New Roman"/>
      <w:color w:val="FFFFFF" w:themeColor="background1"/>
      <w:spacing w:val="20"/>
      <w:sz w:val="72"/>
      <w:szCs w:val="72"/>
      <w:lang w:eastAsia="en-US"/>
    </w:rPr>
  </w:style>
  <w:style w:type="paragraph" w:styleId="Subtitle">
    <w:name w:val="Subtitle"/>
    <w:basedOn w:val="Header"/>
    <w:next w:val="Normal"/>
    <w:link w:val="SubtitleChar"/>
    <w:uiPriority w:val="11"/>
    <w:qFormat/>
    <w:rsid w:val="00234F58"/>
    <w:rPr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234F58"/>
    <w:rPr>
      <w:rFonts w:ascii="Arial" w:hAnsi="Arial" w:cs="Times New Roman"/>
      <w:b/>
      <w:caps/>
      <w:color w:val="000000" w:themeColor="text1"/>
      <w:sz w:val="24"/>
      <w:lang w:eastAsia="en-US"/>
    </w:rPr>
  </w:style>
  <w:style w:type="character" w:styleId="Emphasis">
    <w:name w:val="Emphasis"/>
    <w:basedOn w:val="DefaultParagraphFont"/>
    <w:uiPriority w:val="20"/>
    <w:rsid w:val="003D1D53"/>
    <w:rPr>
      <w:i/>
      <w:iCs/>
    </w:rPr>
  </w:style>
  <w:style w:type="paragraph" w:customStyle="1" w:styleId="AdditionalInformation">
    <w:name w:val="Additional Information"/>
    <w:basedOn w:val="Footer"/>
    <w:qFormat/>
    <w:rsid w:val="007C6125"/>
    <w:rPr>
      <w:color w:val="8064A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02BBA"/>
    <w:pPr>
      <w:pBdr>
        <w:bottom w:val="single" w:sz="8" w:space="4" w:color="797B7E" w:themeColor="accent1"/>
      </w:pBdr>
      <w:spacing w:before="240" w:after="120"/>
      <w:contextualSpacing/>
    </w:pPr>
    <w:rPr>
      <w:rFonts w:ascii="Georgia" w:eastAsiaTheme="majorEastAsia" w:hAnsi="Georgia" w:cstheme="majorBidi"/>
      <w:color w:val="31849B"/>
      <w:spacing w:val="10"/>
      <w:kern w:val="3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2BBA"/>
    <w:rPr>
      <w:rFonts w:ascii="Georgia" w:eastAsiaTheme="majorEastAsia" w:hAnsi="Georgia" w:cstheme="majorBidi"/>
      <w:color w:val="31849B"/>
      <w:spacing w:val="10"/>
      <w:kern w:val="36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015E"/>
    <w:rPr>
      <w:rFonts w:ascii="Arial" w:hAnsi="Arial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3FE8"/>
    <w:rPr>
      <w:rFonts w:asciiTheme="majorHAnsi" w:eastAsiaTheme="majorEastAsia" w:hAnsiTheme="majorHAnsi" w:cstheme="majorBidi"/>
      <w:b/>
      <w:bCs/>
      <w:i/>
      <w:iCs/>
      <w:color w:val="797B7E" w:themeColor="accent1"/>
      <w:sz w:val="24"/>
      <w:lang w:eastAsia="en-US"/>
    </w:rPr>
  </w:style>
  <w:style w:type="paragraph" w:customStyle="1" w:styleId="MassDOHHeader">
    <w:name w:val="MassDOH Header"/>
    <w:basedOn w:val="Normal"/>
    <w:qFormat/>
    <w:rsid w:val="00773A20"/>
    <w:pPr>
      <w:jc w:val="center"/>
    </w:pPr>
    <w:rPr>
      <w:bCs/>
      <w:caps/>
      <w:color w:val="FFFFFF" w:themeColor="background1"/>
      <w:spacing w:val="20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C3FE8"/>
    <w:rPr>
      <w:rFonts w:asciiTheme="majorHAnsi" w:eastAsiaTheme="majorEastAsia" w:hAnsiTheme="majorHAnsi" w:cstheme="majorBidi"/>
      <w:color w:val="3C3D3E" w:themeColor="accent1" w:themeShade="7F"/>
      <w:sz w:val="24"/>
      <w:lang w:eastAsia="en-US"/>
    </w:rPr>
  </w:style>
  <w:style w:type="paragraph" w:styleId="Quote">
    <w:name w:val="Quote"/>
    <w:aliases w:val="What can you do?"/>
    <w:basedOn w:val="Normal"/>
    <w:next w:val="Normal"/>
    <w:link w:val="QuoteChar"/>
    <w:uiPriority w:val="29"/>
    <w:qFormat/>
    <w:rsid w:val="00773A20"/>
    <w:pPr>
      <w:spacing w:after="0"/>
    </w:pPr>
    <w:rPr>
      <w:i/>
      <w:iCs/>
      <w:color w:val="000000" w:themeColor="text1"/>
    </w:rPr>
  </w:style>
  <w:style w:type="character" w:customStyle="1" w:styleId="QuoteChar">
    <w:name w:val="Quote Char"/>
    <w:aliases w:val="What can you do? Char"/>
    <w:basedOn w:val="DefaultParagraphFont"/>
    <w:link w:val="Quote"/>
    <w:uiPriority w:val="29"/>
    <w:rsid w:val="00773A20"/>
    <w:rPr>
      <w:rFonts w:ascii="Arial" w:hAnsi="Arial" w:cs="Times New Roman"/>
      <w:i/>
      <w:iCs/>
      <w:color w:val="000000" w:themeColor="text1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2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0E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0E0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0E0"/>
    <w:rPr>
      <w:rFonts w:ascii="Arial" w:hAnsi="Arial" w:cs="Times New Roman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4D4E04"/>
    <w:rPr>
      <w:color w:val="5F5F5F" w:themeColor="hyperlink"/>
      <w:u w:val="single"/>
    </w:rPr>
  </w:style>
  <w:style w:type="character" w:styleId="FollowedHyperlink">
    <w:name w:val="FollowedHyperlink"/>
    <w:uiPriority w:val="99"/>
    <w:unhideWhenUsed/>
    <w:rsid w:val="00456391"/>
    <w:rPr>
      <w:color w:val="0000FF"/>
      <w:u w:val="single"/>
    </w:rPr>
  </w:style>
  <w:style w:type="paragraph" w:styleId="Revision">
    <w:name w:val="Revision"/>
    <w:hidden/>
    <w:uiPriority w:val="99"/>
    <w:semiHidden/>
    <w:rsid w:val="004B6665"/>
    <w:pPr>
      <w:spacing w:after="0"/>
    </w:pPr>
    <w:rPr>
      <w:rFonts w:ascii="Arial" w:hAnsi="Arial" w:cs="Times New Roman"/>
      <w:sz w:val="24"/>
      <w:lang w:eastAsia="en-US"/>
    </w:rPr>
  </w:style>
  <w:style w:type="paragraph" w:styleId="ListParagraph">
    <w:name w:val="List Paragraph"/>
    <w:basedOn w:val="Normal"/>
    <w:uiPriority w:val="34"/>
    <w:rsid w:val="007C6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ph-beach@mas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dph/beach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mass.gov/certified-laboratories" TargetMode="External"/><Relationship Id="rId14" Type="http://schemas.openxmlformats.org/officeDocument/2006/relationships/hyperlink" Target="http://www.mass.gov/dph/beaches" TargetMode="Externa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C31CED-9C8B-4A7E-8ACA-754CDF08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759</Words>
  <Characters>4329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 Waste and Bathing Beaches</vt:lpstr>
    </vt:vector>
  </TitlesOfParts>
  <Manager>MDPH</Manager>
  <Company>EOHHS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Waste and Bathing Beaches</dc:title>
  <dc:subject>This brochure will educate pet owners on environmentally sound waste disposal practices to protect the recreational waters of Massachusetts.</dc:subject>
  <dc:creator>MDPH - Environmental Toxicology Program</dc:creator>
  <cp:keywords>pet waste; beaches</cp:keywords>
  <cp:lastModifiedBy>Toti, Gail (DPH)</cp:lastModifiedBy>
  <cp:revision>2</cp:revision>
  <cp:lastPrinted>2019-06-05T15:00:00Z</cp:lastPrinted>
  <dcterms:created xsi:type="dcterms:W3CDTF">2022-06-16T14:12:00Z</dcterms:created>
  <dcterms:modified xsi:type="dcterms:W3CDTF">2022-06-16T14:12:00Z</dcterms:modified>
</cp:coreProperties>
</file>