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BB06" w14:textId="22F056E1" w:rsidR="00C41E9C" w:rsidRPr="002318A0" w:rsidRDefault="002318A0" w:rsidP="002318A0">
      <w:pPr>
        <w:rPr>
          <w:sz w:val="22"/>
          <w:szCs w:val="22"/>
        </w:rPr>
      </w:pPr>
      <w:r w:rsidRPr="002318A0">
        <w:rPr>
          <w:sz w:val="22"/>
          <w:szCs w:val="22"/>
        </w:rPr>
        <w:t>Hello, </w:t>
      </w:r>
    </w:p>
    <w:p w14:paraId="4F7EA9B7" w14:textId="0D147ADA" w:rsidR="002318A0" w:rsidRPr="002318A0" w:rsidRDefault="002318A0" w:rsidP="002318A0">
      <w:pPr>
        <w:rPr>
          <w:sz w:val="22"/>
          <w:szCs w:val="22"/>
        </w:rPr>
      </w:pPr>
      <w:r w:rsidRPr="002318A0">
        <w:rPr>
          <w:sz w:val="22"/>
          <w:szCs w:val="22"/>
        </w:rPr>
        <w:t xml:space="preserve">I am writing this with strong feelings and concern for pregnant parents .  I have been working as a </w:t>
      </w:r>
      <w:r w:rsidR="00077229">
        <w:rPr>
          <w:sz w:val="22"/>
          <w:szCs w:val="22"/>
        </w:rPr>
        <w:t>P</w:t>
      </w:r>
      <w:r w:rsidRPr="002318A0">
        <w:rPr>
          <w:sz w:val="22"/>
          <w:szCs w:val="22"/>
        </w:rPr>
        <w:t xml:space="preserve">eer </w:t>
      </w:r>
      <w:r w:rsidR="00077229">
        <w:rPr>
          <w:sz w:val="22"/>
          <w:szCs w:val="22"/>
        </w:rPr>
        <w:t>M</w:t>
      </w:r>
      <w:r w:rsidRPr="002318A0">
        <w:rPr>
          <w:sz w:val="22"/>
          <w:szCs w:val="22"/>
        </w:rPr>
        <w:t xml:space="preserve">entor </w:t>
      </w:r>
      <w:r w:rsidR="00077229">
        <w:rPr>
          <w:sz w:val="22"/>
          <w:szCs w:val="22"/>
        </w:rPr>
        <w:t>D</w:t>
      </w:r>
      <w:r w:rsidRPr="002318A0">
        <w:rPr>
          <w:sz w:val="22"/>
          <w:szCs w:val="22"/>
        </w:rPr>
        <w:t xml:space="preserve">oula for Mom’s Do Care EMPOWER at Baystate Franklin for almost 3 years.  I am also a parent in long term recovery from </w:t>
      </w:r>
      <w:proofErr w:type="gramStart"/>
      <w:r w:rsidR="006C0B93">
        <w:rPr>
          <w:sz w:val="22"/>
          <w:szCs w:val="22"/>
        </w:rPr>
        <w:t>Substance Use Disorder</w:t>
      </w:r>
      <w:proofErr w:type="gramEnd"/>
      <w:r w:rsidRPr="002318A0">
        <w:rPr>
          <w:sz w:val="22"/>
          <w:szCs w:val="22"/>
        </w:rPr>
        <w:t xml:space="preserve"> &amp; mental health conditions.  </w:t>
      </w:r>
    </w:p>
    <w:p w14:paraId="75AFAD78" w14:textId="77777777" w:rsidR="002318A0" w:rsidRPr="002318A0" w:rsidRDefault="002318A0" w:rsidP="002318A0">
      <w:pPr>
        <w:rPr>
          <w:sz w:val="22"/>
          <w:szCs w:val="22"/>
        </w:rPr>
      </w:pPr>
      <w:r w:rsidRPr="002318A0">
        <w:rPr>
          <w:sz w:val="22"/>
          <w:szCs w:val="22"/>
        </w:rPr>
        <w:t>If I were presented with the fact that information about me and my future baby would be documented safely and securely in a state database, on my baby’s first days of life, about my substance use and/or recovery, I would be scared and defensive. I am a parent in recovery and throughout my journey and in working with others, having control over our stories and how they are used and shared is one of the most important things we have. I would never want to choose between protecting my story and what information was documented about me and my child and being honest with my doctors and midwives, but that is what this regulation will do. You are putting people in recovery, seeking recovery or contemplating recovery in a very precarious position. We must begin to live honestly, and we must also protect ourselves from stigma, bias, judgement and shame. There is enough of that to go around without adding more. </w:t>
      </w:r>
    </w:p>
    <w:p w14:paraId="3A11968C" w14:textId="77777777" w:rsidR="002318A0" w:rsidRPr="002318A0" w:rsidRDefault="002318A0" w:rsidP="002318A0">
      <w:pPr>
        <w:rPr>
          <w:sz w:val="22"/>
          <w:szCs w:val="22"/>
        </w:rPr>
      </w:pPr>
      <w:r w:rsidRPr="002318A0">
        <w:rPr>
          <w:sz w:val="22"/>
          <w:szCs w:val="22"/>
        </w:rPr>
        <w:t xml:space="preserve">Utilizing the family care plan has been an impactful tool for the work we do with our clients. It has been so helpful and supportive to the families we work with. One of the most impactful things we </w:t>
      </w:r>
      <w:proofErr w:type="gramStart"/>
      <w:r w:rsidRPr="002318A0">
        <w:rPr>
          <w:sz w:val="22"/>
          <w:szCs w:val="22"/>
        </w:rPr>
        <w:t>are able to</w:t>
      </w:r>
      <w:proofErr w:type="gramEnd"/>
      <w:r w:rsidRPr="002318A0">
        <w:rPr>
          <w:sz w:val="22"/>
          <w:szCs w:val="22"/>
        </w:rPr>
        <w:t xml:space="preserve"> tell our clients is that this is a supportive document that is not attached to your name or medical record. </w:t>
      </w:r>
    </w:p>
    <w:p w14:paraId="768B1052" w14:textId="2A80D695" w:rsidR="002318A0" w:rsidRPr="002318A0" w:rsidRDefault="002318A0" w:rsidP="002318A0">
      <w:pPr>
        <w:rPr>
          <w:sz w:val="22"/>
          <w:szCs w:val="22"/>
        </w:rPr>
      </w:pPr>
      <w:r w:rsidRPr="002318A0">
        <w:rPr>
          <w:sz w:val="22"/>
          <w:szCs w:val="22"/>
        </w:rPr>
        <w:t xml:space="preserve">If pregnant parents know that there is mandated identifying reporting based on prenatal substance use (to the Department of Public Health or otherwise) it is going to keep them away from the care and </w:t>
      </w:r>
      <w:r w:rsidR="006C0B93" w:rsidRPr="002318A0">
        <w:rPr>
          <w:sz w:val="22"/>
          <w:szCs w:val="22"/>
        </w:rPr>
        <w:t>support,</w:t>
      </w:r>
      <w:r w:rsidRPr="002318A0">
        <w:rPr>
          <w:sz w:val="22"/>
          <w:szCs w:val="22"/>
        </w:rPr>
        <w:t xml:space="preserve"> they </w:t>
      </w:r>
      <w:proofErr w:type="gramStart"/>
      <w:r w:rsidRPr="002318A0">
        <w:rPr>
          <w:sz w:val="22"/>
          <w:szCs w:val="22"/>
        </w:rPr>
        <w:t>are able to</w:t>
      </w:r>
      <w:proofErr w:type="gramEnd"/>
      <w:r w:rsidRPr="002318A0">
        <w:rPr>
          <w:sz w:val="22"/>
          <w:szCs w:val="22"/>
        </w:rPr>
        <w:t xml:space="preserve"> get within their community.  Many will not feel safe being honest about their use.  It's going to impact the family and the community in a negative way.  The data that’s being collected is going to keep us from developing a lot of meaningful connections and providing access to care.</w:t>
      </w:r>
    </w:p>
    <w:p w14:paraId="61BF3C73" w14:textId="77777777" w:rsidR="002318A0" w:rsidRPr="002318A0" w:rsidRDefault="002318A0" w:rsidP="002318A0">
      <w:pPr>
        <w:rPr>
          <w:sz w:val="22"/>
          <w:szCs w:val="22"/>
        </w:rPr>
      </w:pPr>
      <w:r w:rsidRPr="002318A0">
        <w:rPr>
          <w:sz w:val="22"/>
          <w:szCs w:val="22"/>
        </w:rPr>
        <w:t xml:space="preserve">I work with pregnant people with substance use </w:t>
      </w:r>
      <w:proofErr w:type="gramStart"/>
      <w:r w:rsidRPr="002318A0">
        <w:rPr>
          <w:sz w:val="22"/>
          <w:szCs w:val="22"/>
        </w:rPr>
        <w:t>disorder</w:t>
      </w:r>
      <w:proofErr w:type="gramEnd"/>
      <w:r w:rsidRPr="002318A0">
        <w:rPr>
          <w:sz w:val="22"/>
          <w:szCs w:val="22"/>
        </w:rPr>
        <w:t xml:space="preserve"> every day. This includes responding to requests for additional services following verbal screening conducted by providers during prenatal appointments, family care planning and building supportive networks. I cannot overstate the ways that this proposed regulation will change these dynamics. I urge you to develop a system that does not require identified reporting. </w:t>
      </w:r>
    </w:p>
    <w:p w14:paraId="4870C3DB" w14:textId="77777777" w:rsidR="002318A0" w:rsidRPr="002318A0" w:rsidRDefault="002318A0" w:rsidP="002318A0">
      <w:pPr>
        <w:rPr>
          <w:sz w:val="22"/>
          <w:szCs w:val="22"/>
        </w:rPr>
      </w:pPr>
    </w:p>
    <w:p w14:paraId="1981B447" w14:textId="77777777" w:rsidR="002318A0" w:rsidRDefault="002318A0" w:rsidP="002318A0">
      <w:pPr>
        <w:rPr>
          <w:sz w:val="22"/>
          <w:szCs w:val="22"/>
        </w:rPr>
      </w:pPr>
      <w:r w:rsidRPr="002318A0">
        <w:rPr>
          <w:sz w:val="22"/>
          <w:szCs w:val="22"/>
        </w:rPr>
        <w:t>Respectfully,</w:t>
      </w:r>
    </w:p>
    <w:p w14:paraId="3F32B965" w14:textId="06482A0C" w:rsidR="002318A0" w:rsidRPr="002318A0" w:rsidRDefault="002318A0" w:rsidP="002318A0">
      <w:pPr>
        <w:rPr>
          <w:sz w:val="22"/>
          <w:szCs w:val="22"/>
        </w:rPr>
      </w:pPr>
      <w:r w:rsidRPr="002318A0">
        <w:rPr>
          <w:sz w:val="22"/>
          <w:szCs w:val="22"/>
        </w:rPr>
        <w:t>Becky Nolan</w:t>
      </w:r>
    </w:p>
    <w:p w14:paraId="6F857AFB" w14:textId="0275208E" w:rsidR="002318A0" w:rsidRPr="002318A0" w:rsidRDefault="002318A0" w:rsidP="002318A0">
      <w:pPr>
        <w:rPr>
          <w:sz w:val="22"/>
          <w:szCs w:val="22"/>
        </w:rPr>
      </w:pPr>
      <w:r w:rsidRPr="002318A0">
        <w:rPr>
          <w:sz w:val="22"/>
          <w:szCs w:val="22"/>
        </w:rPr>
        <w:t xml:space="preserve">Doula Support Navigator </w:t>
      </w:r>
    </w:p>
    <w:p w14:paraId="46487D1E" w14:textId="729BB642" w:rsidR="002318A0" w:rsidRPr="002318A0" w:rsidRDefault="002318A0" w:rsidP="002318A0">
      <w:pPr>
        <w:rPr>
          <w:sz w:val="22"/>
          <w:szCs w:val="22"/>
        </w:rPr>
      </w:pPr>
      <w:r w:rsidRPr="002318A0">
        <w:rPr>
          <w:sz w:val="22"/>
          <w:szCs w:val="22"/>
        </w:rPr>
        <w:t>Mom’s Do Care EMPOWER</w:t>
      </w:r>
    </w:p>
    <w:p w14:paraId="10391A5D" w14:textId="6C43B7CF" w:rsidR="002318A0" w:rsidRDefault="002318A0" w:rsidP="002318A0">
      <w:pPr>
        <w:rPr>
          <w:sz w:val="22"/>
          <w:szCs w:val="22"/>
        </w:rPr>
      </w:pPr>
      <w:r w:rsidRPr="002318A0">
        <w:rPr>
          <w:sz w:val="22"/>
          <w:szCs w:val="22"/>
        </w:rPr>
        <w:t>Baystate Franklin Medical Center</w:t>
      </w:r>
    </w:p>
    <w:p w14:paraId="0B2F0064" w14:textId="06A45CC5" w:rsidR="001B35D2" w:rsidRDefault="001B35D2" w:rsidP="002318A0">
      <w:pPr>
        <w:rPr>
          <w:sz w:val="22"/>
          <w:szCs w:val="22"/>
        </w:rPr>
      </w:pPr>
      <w:r>
        <w:rPr>
          <w:sz w:val="22"/>
          <w:szCs w:val="22"/>
        </w:rPr>
        <w:t>48 Sanderson St.</w:t>
      </w:r>
    </w:p>
    <w:p w14:paraId="6D7B145F" w14:textId="2A126C7E" w:rsidR="00CB5454" w:rsidRPr="002318A0" w:rsidRDefault="001B35D2">
      <w:pPr>
        <w:rPr>
          <w:sz w:val="22"/>
          <w:szCs w:val="22"/>
        </w:rPr>
      </w:pPr>
      <w:r>
        <w:rPr>
          <w:sz w:val="22"/>
          <w:szCs w:val="22"/>
        </w:rPr>
        <w:t>Greenfield MA 01301</w:t>
      </w:r>
    </w:p>
    <w:sectPr w:rsidR="00CB5454" w:rsidRPr="002318A0" w:rsidSect="00E32A6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A0"/>
    <w:rsid w:val="00077229"/>
    <w:rsid w:val="001B35D2"/>
    <w:rsid w:val="002318A0"/>
    <w:rsid w:val="00234462"/>
    <w:rsid w:val="00641361"/>
    <w:rsid w:val="006C0B93"/>
    <w:rsid w:val="009F7F42"/>
    <w:rsid w:val="00B8284E"/>
    <w:rsid w:val="00C41E9C"/>
    <w:rsid w:val="00CB5454"/>
    <w:rsid w:val="00CE4CDA"/>
    <w:rsid w:val="00E32A61"/>
    <w:rsid w:val="00F9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7DD5"/>
  <w15:chartTrackingRefBased/>
  <w15:docId w15:val="{269E08A1-CE49-4445-8108-04F80764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8A0"/>
    <w:rPr>
      <w:rFonts w:eastAsiaTheme="majorEastAsia" w:cstheme="majorBidi"/>
      <w:color w:val="272727" w:themeColor="text1" w:themeTint="D8"/>
    </w:rPr>
  </w:style>
  <w:style w:type="paragraph" w:styleId="Title">
    <w:name w:val="Title"/>
    <w:basedOn w:val="Normal"/>
    <w:next w:val="Normal"/>
    <w:link w:val="TitleChar"/>
    <w:uiPriority w:val="10"/>
    <w:qFormat/>
    <w:rsid w:val="00231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8A0"/>
    <w:pPr>
      <w:spacing w:before="160"/>
      <w:jc w:val="center"/>
    </w:pPr>
    <w:rPr>
      <w:i/>
      <w:iCs/>
      <w:color w:val="404040" w:themeColor="text1" w:themeTint="BF"/>
    </w:rPr>
  </w:style>
  <w:style w:type="character" w:customStyle="1" w:styleId="QuoteChar">
    <w:name w:val="Quote Char"/>
    <w:basedOn w:val="DefaultParagraphFont"/>
    <w:link w:val="Quote"/>
    <w:uiPriority w:val="29"/>
    <w:rsid w:val="002318A0"/>
    <w:rPr>
      <w:i/>
      <w:iCs/>
      <w:color w:val="404040" w:themeColor="text1" w:themeTint="BF"/>
    </w:rPr>
  </w:style>
  <w:style w:type="paragraph" w:styleId="ListParagraph">
    <w:name w:val="List Paragraph"/>
    <w:basedOn w:val="Normal"/>
    <w:uiPriority w:val="34"/>
    <w:qFormat/>
    <w:rsid w:val="002318A0"/>
    <w:pPr>
      <w:ind w:left="720"/>
      <w:contextualSpacing/>
    </w:pPr>
  </w:style>
  <w:style w:type="character" w:styleId="IntenseEmphasis">
    <w:name w:val="Intense Emphasis"/>
    <w:basedOn w:val="DefaultParagraphFont"/>
    <w:uiPriority w:val="21"/>
    <w:qFormat/>
    <w:rsid w:val="002318A0"/>
    <w:rPr>
      <w:i/>
      <w:iCs/>
      <w:color w:val="0F4761" w:themeColor="accent1" w:themeShade="BF"/>
    </w:rPr>
  </w:style>
  <w:style w:type="paragraph" w:styleId="IntenseQuote">
    <w:name w:val="Intense Quote"/>
    <w:basedOn w:val="Normal"/>
    <w:next w:val="Normal"/>
    <w:link w:val="IntenseQuoteChar"/>
    <w:uiPriority w:val="30"/>
    <w:qFormat/>
    <w:rsid w:val="00231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8A0"/>
    <w:rPr>
      <w:i/>
      <w:iCs/>
      <w:color w:val="0F4761" w:themeColor="accent1" w:themeShade="BF"/>
    </w:rPr>
  </w:style>
  <w:style w:type="character" w:styleId="IntenseReference">
    <w:name w:val="Intense Reference"/>
    <w:basedOn w:val="DefaultParagraphFont"/>
    <w:uiPriority w:val="32"/>
    <w:qFormat/>
    <w:rsid w:val="002318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82584">
      <w:bodyDiv w:val="1"/>
      <w:marLeft w:val="0"/>
      <w:marRight w:val="0"/>
      <w:marTop w:val="0"/>
      <w:marBottom w:val="0"/>
      <w:divBdr>
        <w:top w:val="none" w:sz="0" w:space="0" w:color="auto"/>
        <w:left w:val="none" w:sz="0" w:space="0" w:color="auto"/>
        <w:bottom w:val="none" w:sz="0" w:space="0" w:color="auto"/>
        <w:right w:val="none" w:sz="0" w:space="0" w:color="auto"/>
      </w:divBdr>
    </w:div>
    <w:div w:id="16142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Becky</dc:creator>
  <cp:keywords/>
  <dc:description/>
  <cp:lastModifiedBy>Anderson, William (DPH)</cp:lastModifiedBy>
  <cp:revision>4</cp:revision>
  <dcterms:created xsi:type="dcterms:W3CDTF">2026-05-21T02:45:00Z</dcterms:created>
  <dcterms:modified xsi:type="dcterms:W3CDTF">2026-05-21T14:23:00Z</dcterms:modified>
</cp:coreProperties>
</file>