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4CA45" w14:textId="30C07EAD" w:rsidR="00EC2D1F" w:rsidRPr="006C08D5" w:rsidRDefault="00EC2D1F" w:rsidP="0062529C">
      <w:pPr>
        <w:spacing w:before="240" w:after="240" w:line="240" w:lineRule="auto"/>
        <w:jc w:val="center"/>
        <w:rPr>
          <w:rFonts w:ascii="Arial" w:hAnsi="Arial" w:cs="Arial"/>
          <w:sz w:val="24"/>
          <w:szCs w:val="24"/>
        </w:rPr>
      </w:pPr>
      <w:r w:rsidRPr="006C08D5">
        <w:rPr>
          <w:rFonts w:ascii="Arial" w:hAnsi="Arial" w:cs="Arial"/>
          <w:b/>
          <w:bCs/>
          <w:sz w:val="24"/>
          <w:szCs w:val="24"/>
        </w:rPr>
        <w:t xml:space="preserve">REQUEST FOR RESPONSES FOR ONE CARE PLANS AND SENIOR CARE OPTIONS PLANS </w:t>
      </w:r>
      <w:r w:rsidRPr="006C08D5">
        <w:rPr>
          <w:rFonts w:ascii="Arial" w:hAnsi="Arial" w:cs="Arial"/>
          <w:b/>
          <w:bCs/>
          <w:sz w:val="24"/>
          <w:szCs w:val="24"/>
        </w:rPr>
        <w:br/>
      </w:r>
      <w:r w:rsidRPr="006C08D5">
        <w:rPr>
          <w:rFonts w:ascii="Arial" w:hAnsi="Arial" w:cs="Arial"/>
          <w:sz w:val="24"/>
          <w:szCs w:val="24"/>
        </w:rPr>
        <w:t>ISSUED: November 30, 2023</w:t>
      </w:r>
      <w:r w:rsidRPr="006C08D5">
        <w:rPr>
          <w:rFonts w:ascii="Arial" w:hAnsi="Arial" w:cs="Arial"/>
          <w:sz w:val="24"/>
          <w:szCs w:val="24"/>
        </w:rPr>
        <w:br/>
        <w:t xml:space="preserve">EOHHS DOCUMENT #: </w:t>
      </w:r>
      <w:r w:rsidRPr="007D11C3">
        <w:rPr>
          <w:rFonts w:ascii="Arial" w:hAnsi="Arial" w:cs="Arial"/>
          <w:sz w:val="24"/>
          <w:szCs w:val="24"/>
        </w:rPr>
        <w:t>23EHSKAONECARESCOPROCURE</w:t>
      </w:r>
      <w:r w:rsidRPr="006C08D5">
        <w:rPr>
          <w:rFonts w:ascii="Arial" w:hAnsi="Arial" w:cs="Arial"/>
          <w:sz w:val="24"/>
          <w:szCs w:val="24"/>
        </w:rPr>
        <w:t xml:space="preserve"> </w:t>
      </w:r>
      <w:r w:rsidRPr="006C08D5">
        <w:rPr>
          <w:rFonts w:ascii="Arial" w:hAnsi="Arial" w:cs="Arial"/>
          <w:sz w:val="24"/>
          <w:szCs w:val="24"/>
        </w:rPr>
        <w:br/>
        <w:t>COMMBUYS BID #: BD-23-1039-EHS01-ASHWA-84773</w:t>
      </w:r>
    </w:p>
    <w:p w14:paraId="3CA65E06" w14:textId="695D56C2" w:rsidR="00DF4D56" w:rsidRPr="006C08D5" w:rsidRDefault="00DF4D56" w:rsidP="00A87CE8">
      <w:pPr>
        <w:spacing w:before="240" w:after="720" w:line="240" w:lineRule="auto"/>
        <w:jc w:val="center"/>
        <w:rPr>
          <w:rFonts w:ascii="Arial" w:hAnsi="Arial" w:cs="Arial"/>
          <w:b/>
          <w:bCs/>
          <w:sz w:val="24"/>
          <w:szCs w:val="24"/>
        </w:rPr>
      </w:pPr>
      <w:r w:rsidRPr="006C08D5">
        <w:rPr>
          <w:rFonts w:ascii="Arial" w:hAnsi="Arial" w:cs="Arial"/>
          <w:b/>
          <w:bCs/>
          <w:sz w:val="24"/>
          <w:szCs w:val="24"/>
        </w:rPr>
        <w:t xml:space="preserve">Responses to </w:t>
      </w:r>
      <w:r w:rsidR="00AE4D0F" w:rsidRPr="006C08D5">
        <w:rPr>
          <w:rFonts w:ascii="Arial" w:hAnsi="Arial" w:cs="Arial"/>
          <w:b/>
          <w:bCs/>
          <w:sz w:val="24"/>
          <w:szCs w:val="24"/>
        </w:rPr>
        <w:t>Bidder Questions – Batch #</w:t>
      </w:r>
      <w:r w:rsidR="00EA675E">
        <w:rPr>
          <w:rFonts w:ascii="Arial" w:hAnsi="Arial" w:cs="Arial"/>
          <w:b/>
          <w:bCs/>
          <w:sz w:val="24"/>
          <w:szCs w:val="24"/>
        </w:rPr>
        <w:t>2</w:t>
      </w:r>
      <w:r w:rsidR="004B70D3" w:rsidRPr="006C08D5">
        <w:rPr>
          <w:rFonts w:ascii="Arial" w:hAnsi="Arial" w:cs="Arial"/>
          <w:b/>
          <w:bCs/>
          <w:sz w:val="24"/>
          <w:szCs w:val="24"/>
        </w:rPr>
        <w:t xml:space="preserve"> </w:t>
      </w:r>
      <w:r w:rsidR="00E5344B" w:rsidRPr="006C08D5">
        <w:rPr>
          <w:rFonts w:ascii="Arial" w:hAnsi="Arial" w:cs="Arial"/>
          <w:b/>
          <w:bCs/>
          <w:sz w:val="24"/>
          <w:szCs w:val="24"/>
        </w:rPr>
        <w:br/>
      </w:r>
      <w:r w:rsidR="004B70D3" w:rsidRPr="006C08D5">
        <w:rPr>
          <w:rFonts w:ascii="Arial" w:hAnsi="Arial" w:cs="Arial"/>
          <w:b/>
          <w:bCs/>
          <w:sz w:val="24"/>
          <w:szCs w:val="24"/>
        </w:rPr>
        <w:t xml:space="preserve">Issued </w:t>
      </w:r>
      <w:r w:rsidR="0037415E">
        <w:rPr>
          <w:rFonts w:ascii="Arial" w:hAnsi="Arial" w:cs="Arial"/>
          <w:b/>
          <w:bCs/>
          <w:sz w:val="24"/>
          <w:szCs w:val="24"/>
        </w:rPr>
        <w:t>February</w:t>
      </w:r>
      <w:r w:rsidR="00EA675E" w:rsidRPr="009B3102">
        <w:rPr>
          <w:rFonts w:ascii="Arial" w:hAnsi="Arial" w:cs="Arial"/>
          <w:b/>
          <w:bCs/>
          <w:sz w:val="24"/>
          <w:szCs w:val="24"/>
        </w:rPr>
        <w:t xml:space="preserve"> </w:t>
      </w:r>
      <w:r w:rsidR="00356655" w:rsidRPr="009B3102">
        <w:rPr>
          <w:rFonts w:ascii="Arial" w:hAnsi="Arial" w:cs="Arial"/>
          <w:b/>
          <w:bCs/>
          <w:sz w:val="24"/>
          <w:szCs w:val="24"/>
        </w:rPr>
        <w:t>20</w:t>
      </w:r>
      <w:r w:rsidR="004B70D3" w:rsidRPr="006C08D5">
        <w:rPr>
          <w:rFonts w:ascii="Arial" w:hAnsi="Arial" w:cs="Arial"/>
          <w:b/>
          <w:bCs/>
          <w:sz w:val="24"/>
          <w:szCs w:val="24"/>
        </w:rPr>
        <w:t>, 2024</w:t>
      </w:r>
    </w:p>
    <w:p w14:paraId="57B7C377" w14:textId="44B09862" w:rsidR="008A0F48" w:rsidRDefault="009229E7" w:rsidP="002302D1">
      <w:pPr>
        <w:pStyle w:val="Heading1"/>
        <w:spacing w:after="240" w:line="240" w:lineRule="auto"/>
      </w:pPr>
      <w:r>
        <w:t>Announcements</w:t>
      </w:r>
    </w:p>
    <w:p w14:paraId="7E2BF1C2" w14:textId="1133C319" w:rsidR="00B029CA" w:rsidRPr="002302D1" w:rsidRDefault="00B029CA" w:rsidP="002302D1">
      <w:pPr>
        <w:spacing w:before="240" w:after="240" w:line="240" w:lineRule="auto"/>
        <w:rPr>
          <w:rFonts w:ascii="Arial" w:hAnsi="Arial" w:cs="Arial"/>
          <w:sz w:val="24"/>
          <w:szCs w:val="24"/>
        </w:rPr>
      </w:pPr>
      <w:r w:rsidRPr="12A337E8">
        <w:rPr>
          <w:rFonts w:ascii="Arial" w:hAnsi="Arial" w:cs="Arial"/>
          <w:sz w:val="24"/>
          <w:szCs w:val="24"/>
        </w:rPr>
        <w:t>EOHH</w:t>
      </w:r>
      <w:r w:rsidR="00A57185" w:rsidRPr="12A337E8">
        <w:rPr>
          <w:rFonts w:ascii="Arial" w:hAnsi="Arial" w:cs="Arial"/>
          <w:sz w:val="24"/>
          <w:szCs w:val="24"/>
        </w:rPr>
        <w:t>S is</w:t>
      </w:r>
      <w:r w:rsidR="004E4AF4" w:rsidRPr="12A337E8">
        <w:rPr>
          <w:rFonts w:ascii="Arial" w:hAnsi="Arial" w:cs="Arial"/>
          <w:sz w:val="24"/>
          <w:szCs w:val="24"/>
        </w:rPr>
        <w:t xml:space="preserve"> </w:t>
      </w:r>
      <w:r w:rsidR="6A7CAC6C" w:rsidRPr="12A337E8">
        <w:rPr>
          <w:rFonts w:ascii="Arial" w:hAnsi="Arial" w:cs="Arial"/>
          <w:sz w:val="24"/>
          <w:szCs w:val="24"/>
        </w:rPr>
        <w:t>extending the deadline by</w:t>
      </w:r>
      <w:r w:rsidR="00E45FAD" w:rsidRPr="12A337E8">
        <w:rPr>
          <w:rFonts w:ascii="Arial" w:hAnsi="Arial" w:cs="Arial"/>
          <w:sz w:val="24"/>
          <w:szCs w:val="24"/>
        </w:rPr>
        <w:t xml:space="preserve"> </w:t>
      </w:r>
      <w:r w:rsidR="005B720C" w:rsidRPr="12A337E8">
        <w:rPr>
          <w:rFonts w:ascii="Arial" w:hAnsi="Arial" w:cs="Arial"/>
          <w:sz w:val="24"/>
          <w:szCs w:val="24"/>
        </w:rPr>
        <w:t>two</w:t>
      </w:r>
      <w:r w:rsidR="00E45FAD" w:rsidRPr="12A337E8">
        <w:rPr>
          <w:rFonts w:ascii="Arial" w:hAnsi="Arial" w:cs="Arial"/>
          <w:sz w:val="24"/>
          <w:szCs w:val="24"/>
        </w:rPr>
        <w:t xml:space="preserve"> </w:t>
      </w:r>
      <w:r w:rsidR="005B720C" w:rsidRPr="12A337E8">
        <w:rPr>
          <w:rFonts w:ascii="Arial" w:hAnsi="Arial" w:cs="Arial"/>
          <w:sz w:val="24"/>
          <w:szCs w:val="24"/>
        </w:rPr>
        <w:t>week</w:t>
      </w:r>
      <w:r w:rsidR="00E45FAD" w:rsidRPr="12A337E8">
        <w:rPr>
          <w:rFonts w:ascii="Arial" w:hAnsi="Arial" w:cs="Arial"/>
          <w:sz w:val="24"/>
          <w:szCs w:val="24"/>
        </w:rPr>
        <w:t>s</w:t>
      </w:r>
      <w:r w:rsidR="005B720C" w:rsidRPr="12A337E8">
        <w:rPr>
          <w:rFonts w:ascii="Arial" w:hAnsi="Arial" w:cs="Arial"/>
          <w:sz w:val="24"/>
          <w:szCs w:val="24"/>
        </w:rPr>
        <w:t xml:space="preserve"> </w:t>
      </w:r>
      <w:r w:rsidR="00B44CD1" w:rsidRPr="12A337E8">
        <w:rPr>
          <w:rFonts w:ascii="Arial" w:hAnsi="Arial" w:cs="Arial"/>
          <w:sz w:val="24"/>
          <w:szCs w:val="24"/>
        </w:rPr>
        <w:t>for</w:t>
      </w:r>
      <w:r w:rsidR="00832A56" w:rsidRPr="12A337E8">
        <w:rPr>
          <w:rFonts w:ascii="Arial" w:hAnsi="Arial" w:cs="Arial"/>
          <w:sz w:val="24"/>
          <w:szCs w:val="24"/>
        </w:rPr>
        <w:t xml:space="preserve"> potential Bidders to submit</w:t>
      </w:r>
      <w:r w:rsidR="00B44CD1" w:rsidRPr="12A337E8">
        <w:rPr>
          <w:rFonts w:ascii="Arial" w:hAnsi="Arial" w:cs="Arial"/>
          <w:sz w:val="24"/>
          <w:szCs w:val="24"/>
        </w:rPr>
        <w:t xml:space="preserve"> Letter</w:t>
      </w:r>
      <w:r w:rsidR="003C48B3" w:rsidRPr="12A337E8">
        <w:rPr>
          <w:rFonts w:ascii="Arial" w:hAnsi="Arial" w:cs="Arial"/>
          <w:sz w:val="24"/>
          <w:szCs w:val="24"/>
        </w:rPr>
        <w:t>s</w:t>
      </w:r>
      <w:r w:rsidR="00B44CD1" w:rsidRPr="12A337E8">
        <w:rPr>
          <w:rFonts w:ascii="Arial" w:hAnsi="Arial" w:cs="Arial"/>
          <w:sz w:val="24"/>
          <w:szCs w:val="24"/>
        </w:rPr>
        <w:t xml:space="preserve"> of Intent </w:t>
      </w:r>
      <w:r w:rsidR="00882F1B" w:rsidRPr="12A337E8">
        <w:rPr>
          <w:rFonts w:ascii="Arial" w:hAnsi="Arial" w:cs="Arial"/>
          <w:sz w:val="24"/>
          <w:szCs w:val="24"/>
        </w:rPr>
        <w:t xml:space="preserve">(LOIs) and RFR Responses. </w:t>
      </w:r>
      <w:r w:rsidR="00D1709E" w:rsidRPr="12A337E8">
        <w:rPr>
          <w:rFonts w:ascii="Arial" w:hAnsi="Arial" w:cs="Arial"/>
          <w:b/>
          <w:bCs/>
          <w:sz w:val="24"/>
          <w:szCs w:val="24"/>
        </w:rPr>
        <w:t>Letters of Intent</w:t>
      </w:r>
      <w:r w:rsidR="00D1709E" w:rsidRPr="12A337E8">
        <w:rPr>
          <w:rFonts w:ascii="Arial" w:hAnsi="Arial" w:cs="Arial"/>
          <w:sz w:val="24"/>
          <w:szCs w:val="24"/>
        </w:rPr>
        <w:t xml:space="preserve"> will be due </w:t>
      </w:r>
      <w:r w:rsidR="007E2C4A" w:rsidRPr="12A337E8">
        <w:rPr>
          <w:rFonts w:ascii="Arial" w:hAnsi="Arial" w:cs="Arial"/>
          <w:b/>
          <w:bCs/>
          <w:sz w:val="24"/>
          <w:szCs w:val="24"/>
        </w:rPr>
        <w:t>February 29, 2024</w:t>
      </w:r>
      <w:r w:rsidR="00B7490E" w:rsidRPr="12A337E8">
        <w:rPr>
          <w:rFonts w:ascii="Arial" w:hAnsi="Arial" w:cs="Arial"/>
          <w:sz w:val="24"/>
          <w:szCs w:val="24"/>
        </w:rPr>
        <w:t>.</w:t>
      </w:r>
      <w:r w:rsidR="007E2C4A" w:rsidRPr="12A337E8">
        <w:rPr>
          <w:rFonts w:ascii="Arial" w:hAnsi="Arial" w:cs="Arial"/>
          <w:sz w:val="24"/>
          <w:szCs w:val="24"/>
        </w:rPr>
        <w:t xml:space="preserve"> </w:t>
      </w:r>
      <w:r w:rsidR="00F518BF" w:rsidRPr="12A337E8">
        <w:rPr>
          <w:rFonts w:ascii="Arial" w:hAnsi="Arial" w:cs="Arial"/>
          <w:b/>
          <w:bCs/>
          <w:sz w:val="24"/>
          <w:szCs w:val="24"/>
        </w:rPr>
        <w:t>RFR Response</w:t>
      </w:r>
      <w:r w:rsidR="007E2C4A" w:rsidRPr="12A337E8">
        <w:rPr>
          <w:rFonts w:ascii="Arial" w:hAnsi="Arial" w:cs="Arial"/>
          <w:b/>
          <w:bCs/>
          <w:sz w:val="24"/>
          <w:szCs w:val="24"/>
        </w:rPr>
        <w:t>s</w:t>
      </w:r>
      <w:r w:rsidR="00B7490E" w:rsidRPr="12A337E8">
        <w:rPr>
          <w:rFonts w:ascii="Arial" w:hAnsi="Arial" w:cs="Arial"/>
          <w:sz w:val="24"/>
          <w:szCs w:val="24"/>
        </w:rPr>
        <w:t xml:space="preserve"> will be due</w:t>
      </w:r>
      <w:r w:rsidR="004E4AF4" w:rsidRPr="12A337E8">
        <w:rPr>
          <w:rFonts w:ascii="Arial" w:hAnsi="Arial" w:cs="Arial"/>
          <w:sz w:val="24"/>
          <w:szCs w:val="24"/>
        </w:rPr>
        <w:t xml:space="preserve"> </w:t>
      </w:r>
      <w:r w:rsidR="004E4AF4" w:rsidRPr="12A337E8">
        <w:rPr>
          <w:rFonts w:ascii="Arial" w:hAnsi="Arial" w:cs="Arial"/>
          <w:b/>
          <w:bCs/>
          <w:sz w:val="24"/>
          <w:szCs w:val="24"/>
        </w:rPr>
        <w:t>April 5, 2024</w:t>
      </w:r>
      <w:r w:rsidR="00F518BF" w:rsidRPr="12A337E8">
        <w:rPr>
          <w:rFonts w:ascii="Arial" w:hAnsi="Arial" w:cs="Arial"/>
          <w:sz w:val="24"/>
          <w:szCs w:val="24"/>
        </w:rPr>
        <w:t>.</w:t>
      </w:r>
      <w:r w:rsidR="00420A53" w:rsidRPr="12A337E8">
        <w:rPr>
          <w:rFonts w:ascii="Arial" w:hAnsi="Arial" w:cs="Arial"/>
          <w:sz w:val="24"/>
          <w:szCs w:val="24"/>
        </w:rPr>
        <w:t xml:space="preserve"> These dates will be reflected in the Amended RFR.</w:t>
      </w:r>
    </w:p>
    <w:p w14:paraId="675D3B6C" w14:textId="175AD35A" w:rsidR="00420A53" w:rsidRPr="002302D1" w:rsidRDefault="00420A53" w:rsidP="002302D1">
      <w:pPr>
        <w:spacing w:before="240" w:after="240" w:line="240" w:lineRule="auto"/>
        <w:rPr>
          <w:rFonts w:ascii="Arial" w:hAnsi="Arial" w:cs="Arial"/>
          <w:sz w:val="24"/>
          <w:szCs w:val="24"/>
        </w:rPr>
      </w:pPr>
      <w:r w:rsidRPr="33C94C53">
        <w:rPr>
          <w:rFonts w:ascii="Arial" w:hAnsi="Arial" w:cs="Arial"/>
          <w:sz w:val="24"/>
          <w:szCs w:val="24"/>
        </w:rPr>
        <w:t>EOHHS will be issuing a</w:t>
      </w:r>
      <w:r w:rsidR="00296FE8">
        <w:rPr>
          <w:rFonts w:ascii="Arial" w:hAnsi="Arial" w:cs="Arial"/>
          <w:sz w:val="24"/>
          <w:szCs w:val="24"/>
        </w:rPr>
        <w:t>n</w:t>
      </w:r>
      <w:r w:rsidRPr="33C94C53">
        <w:rPr>
          <w:rFonts w:ascii="Arial" w:hAnsi="Arial" w:cs="Arial"/>
          <w:sz w:val="24"/>
          <w:szCs w:val="24"/>
        </w:rPr>
        <w:t xml:space="preserve"> Amended and Restated RFR</w:t>
      </w:r>
      <w:r w:rsidR="45B7A2F1" w:rsidRPr="33C94C53">
        <w:rPr>
          <w:rFonts w:ascii="Arial" w:hAnsi="Arial" w:cs="Arial"/>
          <w:sz w:val="24"/>
          <w:szCs w:val="24"/>
        </w:rPr>
        <w:t xml:space="preserve"> and will also provide an unofficial </w:t>
      </w:r>
      <w:r w:rsidR="00296FE8">
        <w:rPr>
          <w:rFonts w:ascii="Arial" w:hAnsi="Arial" w:cs="Arial"/>
          <w:sz w:val="24"/>
          <w:szCs w:val="24"/>
        </w:rPr>
        <w:t>redlined</w:t>
      </w:r>
      <w:r w:rsidR="1DAA449D" w:rsidRPr="33C94C53">
        <w:rPr>
          <w:rFonts w:ascii="Arial" w:hAnsi="Arial" w:cs="Arial"/>
          <w:sz w:val="24"/>
          <w:szCs w:val="24"/>
        </w:rPr>
        <w:t xml:space="preserve"> </w:t>
      </w:r>
      <w:r w:rsidR="79459A7F" w:rsidRPr="33C94C53">
        <w:rPr>
          <w:rFonts w:ascii="Arial" w:hAnsi="Arial" w:cs="Arial"/>
          <w:sz w:val="24"/>
          <w:szCs w:val="24"/>
        </w:rPr>
        <w:t>document</w:t>
      </w:r>
      <w:r w:rsidR="1DAA449D" w:rsidRPr="33C94C53">
        <w:rPr>
          <w:rFonts w:ascii="Arial" w:hAnsi="Arial" w:cs="Arial"/>
          <w:sz w:val="24"/>
          <w:szCs w:val="24"/>
        </w:rPr>
        <w:t xml:space="preserve"> to highlight changes to the RFR.</w:t>
      </w:r>
      <w:r w:rsidR="005B5747">
        <w:rPr>
          <w:rFonts w:ascii="Arial" w:hAnsi="Arial" w:cs="Arial"/>
          <w:sz w:val="24"/>
          <w:szCs w:val="24"/>
        </w:rPr>
        <w:t xml:space="preserve"> </w:t>
      </w:r>
      <w:r w:rsidR="00296FE8">
        <w:rPr>
          <w:rFonts w:ascii="Arial" w:hAnsi="Arial" w:cs="Arial"/>
          <w:sz w:val="24"/>
          <w:szCs w:val="24"/>
        </w:rPr>
        <w:t>T</w:t>
      </w:r>
      <w:r w:rsidR="005B5747">
        <w:rPr>
          <w:rFonts w:ascii="Arial" w:hAnsi="Arial" w:cs="Arial"/>
          <w:sz w:val="24"/>
          <w:szCs w:val="24"/>
        </w:rPr>
        <w:t xml:space="preserve">he </w:t>
      </w:r>
      <w:r w:rsidR="00296FE8">
        <w:rPr>
          <w:rFonts w:ascii="Arial" w:hAnsi="Arial" w:cs="Arial"/>
          <w:sz w:val="24"/>
          <w:szCs w:val="24"/>
        </w:rPr>
        <w:t>redlined version is being provided</w:t>
      </w:r>
      <w:r w:rsidR="005B5747">
        <w:rPr>
          <w:rFonts w:ascii="Arial" w:hAnsi="Arial" w:cs="Arial"/>
          <w:sz w:val="24"/>
          <w:szCs w:val="24"/>
        </w:rPr>
        <w:t xml:space="preserve"> for </w:t>
      </w:r>
      <w:r w:rsidR="00296FE8">
        <w:rPr>
          <w:rFonts w:ascii="Arial" w:hAnsi="Arial" w:cs="Arial"/>
          <w:sz w:val="24"/>
          <w:szCs w:val="24"/>
        </w:rPr>
        <w:t xml:space="preserve">convenience only and </w:t>
      </w:r>
      <w:r w:rsidR="00CE6C2D">
        <w:rPr>
          <w:rFonts w:ascii="Arial" w:hAnsi="Arial" w:cs="Arial"/>
          <w:sz w:val="24"/>
          <w:szCs w:val="24"/>
        </w:rPr>
        <w:t xml:space="preserve">should not be relied upon </w:t>
      </w:r>
      <w:r w:rsidR="00FE166C">
        <w:rPr>
          <w:rFonts w:ascii="Arial" w:hAnsi="Arial" w:cs="Arial"/>
          <w:sz w:val="24"/>
          <w:szCs w:val="24"/>
        </w:rPr>
        <w:t xml:space="preserve">by Bidders in preparing their Responses.  </w:t>
      </w:r>
    </w:p>
    <w:p w14:paraId="58AE2CF0" w14:textId="18D98F87" w:rsidR="00537893" w:rsidRPr="001B79E2" w:rsidRDefault="00EA675E" w:rsidP="00BA1EEF">
      <w:pPr>
        <w:pStyle w:val="Heading1"/>
        <w:spacing w:after="240" w:line="240" w:lineRule="auto"/>
        <w:rPr>
          <w:rFonts w:ascii="Arial" w:eastAsia="Times New Roman" w:hAnsi="Arial" w:cs="Arial"/>
          <w:b/>
          <w:bCs/>
          <w:color w:val="000000"/>
          <w:sz w:val="24"/>
          <w:szCs w:val="24"/>
          <w:u w:val="single"/>
        </w:rPr>
      </w:pPr>
      <w:r w:rsidRPr="00B13C35">
        <w:t>Appeals &amp; Grievances</w:t>
      </w:r>
    </w:p>
    <w:p w14:paraId="2BC5FC82" w14:textId="51025F40" w:rsidR="00384884" w:rsidRPr="006C08D5" w:rsidRDefault="000C7200" w:rsidP="00BA1EEF">
      <w:pPr>
        <w:pStyle w:val="ListParagraph"/>
        <w:numPr>
          <w:ilvl w:val="0"/>
          <w:numId w:val="7"/>
        </w:numPr>
        <w:spacing w:before="240" w:after="240" w:line="240" w:lineRule="auto"/>
        <w:contextualSpacing w:val="0"/>
        <w:rPr>
          <w:rFonts w:ascii="Arial" w:eastAsia="Times New Roman" w:hAnsi="Arial" w:cs="Arial"/>
          <w:color w:val="000000"/>
          <w:sz w:val="24"/>
          <w:szCs w:val="24"/>
        </w:rPr>
      </w:pPr>
      <w:r w:rsidRPr="62AA2738">
        <w:rPr>
          <w:rFonts w:ascii="Arial" w:eastAsia="Times New Roman" w:hAnsi="Arial" w:cs="Arial"/>
          <w:b/>
          <w:bCs/>
          <w:color w:val="000000" w:themeColor="text1"/>
          <w:sz w:val="24"/>
          <w:szCs w:val="24"/>
        </w:rPr>
        <w:t>Question</w:t>
      </w:r>
      <w:r w:rsidRPr="62AA2738">
        <w:rPr>
          <w:rFonts w:ascii="Arial" w:eastAsia="Times New Roman" w:hAnsi="Arial" w:cs="Arial"/>
          <w:color w:val="000000" w:themeColor="text1"/>
          <w:sz w:val="24"/>
          <w:szCs w:val="24"/>
        </w:rPr>
        <w:t xml:space="preserve">: </w:t>
      </w:r>
      <w:r w:rsidR="00F34400">
        <w:rPr>
          <w:rFonts w:ascii="Arial" w:eastAsia="Times New Roman" w:hAnsi="Arial" w:cs="Arial"/>
          <w:color w:val="000000" w:themeColor="text1"/>
          <w:sz w:val="24"/>
          <w:szCs w:val="24"/>
        </w:rPr>
        <w:t>C</w:t>
      </w:r>
      <w:r w:rsidR="002D0CCC" w:rsidRPr="62AA2738">
        <w:rPr>
          <w:rFonts w:ascii="Arial" w:eastAsia="Times New Roman" w:hAnsi="Arial" w:cs="Arial"/>
          <w:color w:val="000000" w:themeColor="text1"/>
          <w:sz w:val="24"/>
          <w:szCs w:val="24"/>
        </w:rPr>
        <w:t xml:space="preserve">ould the state clarify its expectations of plans </w:t>
      </w:r>
      <w:r w:rsidR="00F34400">
        <w:rPr>
          <w:rFonts w:ascii="Arial" w:eastAsia="Times New Roman" w:hAnsi="Arial" w:cs="Arial"/>
          <w:color w:val="000000" w:themeColor="text1"/>
          <w:sz w:val="24"/>
          <w:szCs w:val="24"/>
        </w:rPr>
        <w:t xml:space="preserve">for </w:t>
      </w:r>
      <w:r w:rsidR="00987942">
        <w:rPr>
          <w:rFonts w:ascii="Arial" w:eastAsia="Times New Roman" w:hAnsi="Arial" w:cs="Arial"/>
          <w:color w:val="000000" w:themeColor="text1"/>
          <w:sz w:val="24"/>
          <w:szCs w:val="24"/>
        </w:rPr>
        <w:t xml:space="preserve">reporting and notifications for </w:t>
      </w:r>
      <w:r w:rsidR="00066069">
        <w:rPr>
          <w:rFonts w:ascii="Arial" w:eastAsia="Times New Roman" w:hAnsi="Arial" w:cs="Arial"/>
          <w:color w:val="000000" w:themeColor="text1"/>
          <w:sz w:val="24"/>
          <w:szCs w:val="24"/>
        </w:rPr>
        <w:t xml:space="preserve">Appeals and Grievances </w:t>
      </w:r>
      <w:r w:rsidR="00066069" w:rsidRPr="62AA2738">
        <w:rPr>
          <w:rFonts w:ascii="Arial" w:eastAsia="Times New Roman" w:hAnsi="Arial" w:cs="Arial"/>
          <w:color w:val="000000" w:themeColor="text1"/>
          <w:sz w:val="24"/>
          <w:szCs w:val="24"/>
        </w:rPr>
        <w:t>process</w:t>
      </w:r>
      <w:r w:rsidR="0012622E">
        <w:rPr>
          <w:rFonts w:ascii="Arial" w:eastAsia="Times New Roman" w:hAnsi="Arial" w:cs="Arial"/>
          <w:color w:val="000000" w:themeColor="text1"/>
          <w:sz w:val="24"/>
          <w:szCs w:val="24"/>
        </w:rPr>
        <w:t>es</w:t>
      </w:r>
      <w:r w:rsidR="00066069" w:rsidRPr="62AA2738">
        <w:rPr>
          <w:rFonts w:ascii="Arial" w:eastAsia="Times New Roman" w:hAnsi="Arial" w:cs="Arial"/>
          <w:color w:val="000000" w:themeColor="text1"/>
          <w:sz w:val="24"/>
          <w:szCs w:val="24"/>
        </w:rPr>
        <w:t xml:space="preserve"> and denial</w:t>
      </w:r>
      <w:r w:rsidR="0012622E">
        <w:rPr>
          <w:rFonts w:ascii="Arial" w:eastAsia="Times New Roman" w:hAnsi="Arial" w:cs="Arial"/>
          <w:color w:val="000000" w:themeColor="text1"/>
          <w:sz w:val="24"/>
          <w:szCs w:val="24"/>
        </w:rPr>
        <w:t>s</w:t>
      </w:r>
      <w:r w:rsidR="00066069" w:rsidRPr="62AA2738">
        <w:rPr>
          <w:rFonts w:ascii="Arial" w:eastAsia="Times New Roman" w:hAnsi="Arial" w:cs="Arial"/>
          <w:color w:val="000000" w:themeColor="text1"/>
          <w:sz w:val="24"/>
          <w:szCs w:val="24"/>
        </w:rPr>
        <w:t xml:space="preserve"> </w:t>
      </w:r>
      <w:r w:rsidR="00066069">
        <w:rPr>
          <w:rFonts w:ascii="Arial" w:eastAsia="Times New Roman" w:hAnsi="Arial" w:cs="Arial"/>
          <w:color w:val="000000" w:themeColor="text1"/>
          <w:sz w:val="24"/>
          <w:szCs w:val="24"/>
        </w:rPr>
        <w:t xml:space="preserve">in </w:t>
      </w:r>
      <w:r w:rsidR="00066069" w:rsidRPr="62AA2738">
        <w:rPr>
          <w:rFonts w:ascii="Arial" w:eastAsia="Times New Roman" w:hAnsi="Arial" w:cs="Arial"/>
          <w:b/>
          <w:bCs/>
          <w:color w:val="000000" w:themeColor="text1"/>
          <w:sz w:val="24"/>
          <w:szCs w:val="24"/>
        </w:rPr>
        <w:t>Section 2.13</w:t>
      </w:r>
      <w:r w:rsidR="00066069" w:rsidRPr="62AA2738">
        <w:rPr>
          <w:rFonts w:ascii="Arial" w:eastAsia="Times New Roman" w:hAnsi="Arial" w:cs="Arial"/>
          <w:color w:val="000000" w:themeColor="text1"/>
          <w:sz w:val="24"/>
          <w:szCs w:val="24"/>
        </w:rPr>
        <w:t xml:space="preserve"> of the Model Contracts</w:t>
      </w:r>
      <w:r w:rsidR="00066069">
        <w:rPr>
          <w:rFonts w:ascii="Arial" w:eastAsia="Times New Roman" w:hAnsi="Arial" w:cs="Arial"/>
          <w:color w:val="000000" w:themeColor="text1"/>
          <w:sz w:val="24"/>
          <w:szCs w:val="24"/>
        </w:rPr>
        <w:t>?</w:t>
      </w:r>
    </w:p>
    <w:p w14:paraId="4B91C8E1" w14:textId="04D172F3" w:rsidR="00D32C21" w:rsidRPr="00F303AB" w:rsidRDefault="32591C3D" w:rsidP="00BA1EEF">
      <w:pPr>
        <w:pStyle w:val="ListParagraph"/>
        <w:spacing w:before="240" w:after="240" w:line="240" w:lineRule="auto"/>
        <w:ind w:left="1080"/>
        <w:contextualSpacing w:val="0"/>
        <w:rPr>
          <w:rFonts w:ascii="Arial" w:eastAsia="Times New Roman" w:hAnsi="Arial" w:cs="Arial"/>
          <w:b/>
          <w:color w:val="000000" w:themeColor="text1"/>
          <w:sz w:val="24"/>
          <w:szCs w:val="24"/>
        </w:rPr>
      </w:pPr>
      <w:r w:rsidRPr="00B13C35">
        <w:rPr>
          <w:rFonts w:ascii="Arial" w:eastAsia="Times New Roman" w:hAnsi="Arial" w:cs="Arial"/>
          <w:b/>
          <w:bCs/>
          <w:color w:val="000000" w:themeColor="text1"/>
          <w:sz w:val="24"/>
          <w:szCs w:val="24"/>
        </w:rPr>
        <w:t>Response</w:t>
      </w:r>
      <w:r w:rsidR="1C0541D3" w:rsidRPr="00B13C35">
        <w:rPr>
          <w:rFonts w:ascii="Arial" w:eastAsia="Times New Roman" w:hAnsi="Arial" w:cs="Arial"/>
          <w:color w:val="000000" w:themeColor="text1"/>
          <w:sz w:val="24"/>
          <w:szCs w:val="24"/>
        </w:rPr>
        <w:t xml:space="preserve">: </w:t>
      </w:r>
      <w:r w:rsidR="00B0121D" w:rsidRPr="00B13C35">
        <w:rPr>
          <w:rFonts w:ascii="Arial" w:eastAsia="Times New Roman" w:hAnsi="Arial" w:cs="Arial"/>
          <w:color w:val="000000" w:themeColor="text1"/>
          <w:sz w:val="24"/>
          <w:szCs w:val="24"/>
        </w:rPr>
        <w:t xml:space="preserve">Certain requirements related </w:t>
      </w:r>
      <w:r w:rsidR="00DB7697">
        <w:rPr>
          <w:rFonts w:ascii="Arial" w:eastAsia="Times New Roman" w:hAnsi="Arial" w:cs="Arial"/>
          <w:color w:val="000000" w:themeColor="text1"/>
          <w:sz w:val="24"/>
          <w:szCs w:val="24"/>
        </w:rPr>
        <w:t>to</w:t>
      </w:r>
      <w:r w:rsidR="00EB6F9E">
        <w:rPr>
          <w:rFonts w:ascii="Arial" w:eastAsia="Times New Roman" w:hAnsi="Arial" w:cs="Arial"/>
          <w:color w:val="000000" w:themeColor="text1"/>
          <w:sz w:val="24"/>
          <w:szCs w:val="24"/>
        </w:rPr>
        <w:t xml:space="preserve"> reporting and</w:t>
      </w:r>
      <w:r w:rsidR="00DB7697">
        <w:rPr>
          <w:rFonts w:ascii="Arial" w:eastAsia="Times New Roman" w:hAnsi="Arial" w:cs="Arial"/>
          <w:color w:val="000000" w:themeColor="text1"/>
          <w:sz w:val="24"/>
          <w:szCs w:val="24"/>
        </w:rPr>
        <w:t xml:space="preserve"> </w:t>
      </w:r>
      <w:r w:rsidR="00AB50BD" w:rsidRPr="00B13C35">
        <w:rPr>
          <w:rFonts w:ascii="Arial" w:eastAsia="Times New Roman" w:hAnsi="Arial" w:cs="Arial"/>
          <w:color w:val="000000" w:themeColor="text1"/>
          <w:sz w:val="24"/>
          <w:szCs w:val="24"/>
        </w:rPr>
        <w:t xml:space="preserve">notifications for </w:t>
      </w:r>
      <w:r w:rsidR="00DC360F" w:rsidRPr="00B13C35">
        <w:rPr>
          <w:rFonts w:ascii="Arial" w:eastAsia="Times New Roman" w:hAnsi="Arial" w:cs="Arial"/>
          <w:color w:val="000000" w:themeColor="text1"/>
          <w:sz w:val="24"/>
          <w:szCs w:val="24"/>
        </w:rPr>
        <w:t xml:space="preserve">appeals and grievances are described in </w:t>
      </w:r>
      <w:r w:rsidR="00DC360F" w:rsidRPr="00B13C35">
        <w:rPr>
          <w:rFonts w:ascii="Arial" w:eastAsia="Times New Roman" w:hAnsi="Arial" w:cs="Arial"/>
          <w:b/>
          <w:bCs/>
          <w:color w:val="000000" w:themeColor="text1"/>
          <w:sz w:val="24"/>
          <w:szCs w:val="24"/>
        </w:rPr>
        <w:t>Sections 2.13.</w:t>
      </w:r>
      <w:r w:rsidR="00B85EE8" w:rsidRPr="00B13C35">
        <w:rPr>
          <w:rFonts w:ascii="Arial" w:eastAsia="Times New Roman" w:hAnsi="Arial" w:cs="Arial"/>
          <w:b/>
          <w:bCs/>
          <w:color w:val="000000" w:themeColor="text1"/>
          <w:sz w:val="24"/>
          <w:szCs w:val="24"/>
        </w:rPr>
        <w:t>1.7</w:t>
      </w:r>
      <w:r w:rsidR="00B85EE8" w:rsidRPr="007D11C3">
        <w:rPr>
          <w:rFonts w:ascii="Arial" w:eastAsia="Times New Roman" w:hAnsi="Arial" w:cs="Arial"/>
          <w:color w:val="000000" w:themeColor="text1"/>
          <w:sz w:val="24"/>
          <w:szCs w:val="24"/>
        </w:rPr>
        <w:t>,</w:t>
      </w:r>
      <w:r w:rsidR="00B85EE8" w:rsidRPr="00B13C35">
        <w:rPr>
          <w:rFonts w:ascii="Arial" w:eastAsia="Times New Roman" w:hAnsi="Arial" w:cs="Arial"/>
          <w:b/>
          <w:bCs/>
          <w:color w:val="000000" w:themeColor="text1"/>
          <w:sz w:val="24"/>
          <w:szCs w:val="24"/>
        </w:rPr>
        <w:t xml:space="preserve"> </w:t>
      </w:r>
      <w:r w:rsidR="00F12FB6" w:rsidRPr="00B13C35">
        <w:rPr>
          <w:rFonts w:ascii="Arial" w:eastAsia="Times New Roman" w:hAnsi="Arial" w:cs="Arial"/>
          <w:b/>
          <w:bCs/>
          <w:color w:val="000000" w:themeColor="text1"/>
          <w:sz w:val="24"/>
          <w:szCs w:val="24"/>
        </w:rPr>
        <w:t>2.13</w:t>
      </w:r>
      <w:r w:rsidR="00E77721" w:rsidRPr="00B13C35">
        <w:rPr>
          <w:rFonts w:ascii="Arial" w:eastAsia="Times New Roman" w:hAnsi="Arial" w:cs="Arial"/>
          <w:b/>
          <w:bCs/>
          <w:color w:val="000000" w:themeColor="text1"/>
          <w:sz w:val="24"/>
          <w:szCs w:val="24"/>
        </w:rPr>
        <w:t>.4.2.5</w:t>
      </w:r>
      <w:r w:rsidR="00E77721" w:rsidRPr="007D11C3">
        <w:rPr>
          <w:rFonts w:ascii="Arial" w:eastAsia="Times New Roman" w:hAnsi="Arial" w:cs="Arial"/>
          <w:color w:val="000000" w:themeColor="text1"/>
          <w:sz w:val="24"/>
          <w:szCs w:val="24"/>
        </w:rPr>
        <w:t>,</w:t>
      </w:r>
      <w:r w:rsidR="00E77721" w:rsidRPr="00B13C35">
        <w:rPr>
          <w:rFonts w:ascii="Arial" w:eastAsia="Times New Roman" w:hAnsi="Arial" w:cs="Arial"/>
          <w:b/>
          <w:bCs/>
          <w:color w:val="000000" w:themeColor="text1"/>
          <w:sz w:val="24"/>
          <w:szCs w:val="24"/>
        </w:rPr>
        <w:t xml:space="preserve"> </w:t>
      </w:r>
      <w:r w:rsidR="00351804" w:rsidRPr="00B13C35">
        <w:rPr>
          <w:rFonts w:ascii="Arial" w:eastAsia="Times New Roman" w:hAnsi="Arial" w:cs="Arial"/>
          <w:b/>
          <w:bCs/>
          <w:color w:val="000000" w:themeColor="text1"/>
          <w:sz w:val="24"/>
          <w:szCs w:val="24"/>
        </w:rPr>
        <w:t>2.13.6.4</w:t>
      </w:r>
      <w:r w:rsidR="0082777E" w:rsidRPr="007D11C3">
        <w:rPr>
          <w:rFonts w:ascii="Arial" w:eastAsia="Times New Roman" w:hAnsi="Arial" w:cs="Arial"/>
          <w:color w:val="000000" w:themeColor="text1"/>
          <w:sz w:val="24"/>
          <w:szCs w:val="24"/>
        </w:rPr>
        <w:t>,</w:t>
      </w:r>
      <w:r w:rsidR="0082777E">
        <w:rPr>
          <w:rFonts w:ascii="Arial" w:eastAsia="Times New Roman" w:hAnsi="Arial" w:cs="Arial"/>
          <w:b/>
          <w:bCs/>
          <w:color w:val="000000" w:themeColor="text1"/>
          <w:sz w:val="24"/>
          <w:szCs w:val="24"/>
        </w:rPr>
        <w:t xml:space="preserve"> </w:t>
      </w:r>
      <w:r w:rsidR="0082777E" w:rsidRPr="007D11C3">
        <w:rPr>
          <w:rFonts w:ascii="Arial" w:eastAsia="Times New Roman" w:hAnsi="Arial" w:cs="Arial"/>
          <w:color w:val="000000" w:themeColor="text1"/>
          <w:sz w:val="24"/>
          <w:szCs w:val="24"/>
        </w:rPr>
        <w:t>and</w:t>
      </w:r>
      <w:r w:rsidR="0082777E">
        <w:rPr>
          <w:rFonts w:ascii="Arial" w:eastAsia="Times New Roman" w:hAnsi="Arial" w:cs="Arial"/>
          <w:b/>
          <w:bCs/>
          <w:color w:val="000000" w:themeColor="text1"/>
          <w:sz w:val="24"/>
          <w:szCs w:val="24"/>
        </w:rPr>
        <w:t xml:space="preserve"> Appendix A</w:t>
      </w:r>
      <w:r w:rsidR="008F57D1" w:rsidRPr="00B13C35">
        <w:rPr>
          <w:rFonts w:ascii="Arial" w:eastAsia="Times New Roman" w:hAnsi="Arial" w:cs="Arial"/>
          <w:b/>
          <w:bCs/>
          <w:color w:val="000000" w:themeColor="text1"/>
          <w:sz w:val="24"/>
          <w:szCs w:val="24"/>
        </w:rPr>
        <w:t xml:space="preserve"> </w:t>
      </w:r>
      <w:r w:rsidR="008F57D1" w:rsidRPr="00B13C35">
        <w:rPr>
          <w:rFonts w:ascii="Arial" w:eastAsia="Times New Roman" w:hAnsi="Arial" w:cs="Arial"/>
          <w:color w:val="000000" w:themeColor="text1"/>
          <w:sz w:val="24"/>
          <w:szCs w:val="24"/>
        </w:rPr>
        <w:t xml:space="preserve">of the </w:t>
      </w:r>
      <w:r w:rsidR="00DB7697">
        <w:rPr>
          <w:rFonts w:ascii="Arial" w:eastAsia="Times New Roman" w:hAnsi="Arial" w:cs="Arial"/>
          <w:color w:val="000000" w:themeColor="text1"/>
          <w:sz w:val="24"/>
          <w:szCs w:val="24"/>
        </w:rPr>
        <w:t>M</w:t>
      </w:r>
      <w:r w:rsidR="008F57D1" w:rsidRPr="00B13C35">
        <w:rPr>
          <w:rFonts w:ascii="Arial" w:eastAsia="Times New Roman" w:hAnsi="Arial" w:cs="Arial"/>
          <w:color w:val="000000" w:themeColor="text1"/>
          <w:sz w:val="24"/>
          <w:szCs w:val="24"/>
        </w:rPr>
        <w:t xml:space="preserve">odel </w:t>
      </w:r>
      <w:r w:rsidR="00DB7697">
        <w:rPr>
          <w:rFonts w:ascii="Arial" w:eastAsia="Times New Roman" w:hAnsi="Arial" w:cs="Arial"/>
          <w:color w:val="000000" w:themeColor="text1"/>
          <w:sz w:val="24"/>
          <w:szCs w:val="24"/>
        </w:rPr>
        <w:t>C</w:t>
      </w:r>
      <w:r w:rsidR="008F57D1" w:rsidRPr="00B13C35">
        <w:rPr>
          <w:rFonts w:ascii="Arial" w:eastAsia="Times New Roman" w:hAnsi="Arial" w:cs="Arial"/>
          <w:color w:val="000000" w:themeColor="text1"/>
          <w:sz w:val="24"/>
          <w:szCs w:val="24"/>
        </w:rPr>
        <w:t>ontracts</w:t>
      </w:r>
      <w:r w:rsidR="00351804" w:rsidRPr="00B13C35">
        <w:rPr>
          <w:rFonts w:ascii="Arial" w:eastAsia="Times New Roman" w:hAnsi="Arial" w:cs="Arial"/>
          <w:b/>
          <w:bCs/>
          <w:color w:val="000000" w:themeColor="text1"/>
          <w:sz w:val="24"/>
          <w:szCs w:val="24"/>
        </w:rPr>
        <w:t>.</w:t>
      </w:r>
    </w:p>
    <w:p w14:paraId="49963F20" w14:textId="489461D6" w:rsidR="00DA25D7" w:rsidRPr="00B13C35" w:rsidRDefault="00EA675E" w:rsidP="00BA1EEF">
      <w:pPr>
        <w:pStyle w:val="Heading1"/>
        <w:spacing w:after="240" w:line="240" w:lineRule="auto"/>
        <w:rPr>
          <w:rFonts w:ascii="Arial" w:eastAsia="Times New Roman" w:hAnsi="Arial" w:cs="Arial"/>
          <w:b/>
          <w:color w:val="000000"/>
          <w:sz w:val="24"/>
          <w:szCs w:val="24"/>
          <w:u w:val="single"/>
        </w:rPr>
      </w:pPr>
      <w:r w:rsidRPr="00B13C35">
        <w:t>Assessment</w:t>
      </w:r>
      <w:r>
        <w:t>s</w:t>
      </w:r>
      <w:r w:rsidR="006D3791">
        <w:t xml:space="preserve"> and Care Plan</w:t>
      </w:r>
      <w:r w:rsidR="00F303AB">
        <w:t>s</w:t>
      </w:r>
    </w:p>
    <w:p w14:paraId="55A14F4F" w14:textId="6F8AD6A4" w:rsidR="000C7200" w:rsidRPr="00D34304" w:rsidRDefault="000C7200" w:rsidP="00BA1EEF">
      <w:pPr>
        <w:pStyle w:val="ListParagraph"/>
        <w:numPr>
          <w:ilvl w:val="0"/>
          <w:numId w:val="7"/>
        </w:numPr>
        <w:spacing w:before="240" w:after="240" w:line="240" w:lineRule="auto"/>
        <w:contextualSpacing w:val="0"/>
        <w:rPr>
          <w:rFonts w:ascii="Arial" w:eastAsia="Times New Roman" w:hAnsi="Arial" w:cs="Arial"/>
          <w:color w:val="000000"/>
          <w:sz w:val="24"/>
          <w:szCs w:val="24"/>
        </w:rPr>
      </w:pPr>
      <w:r w:rsidRPr="4E612C5E">
        <w:rPr>
          <w:rFonts w:ascii="Arial" w:eastAsia="Times New Roman" w:hAnsi="Arial" w:cs="Arial"/>
          <w:b/>
          <w:bCs/>
          <w:color w:val="000000" w:themeColor="text1"/>
          <w:sz w:val="24"/>
          <w:szCs w:val="24"/>
        </w:rPr>
        <w:t xml:space="preserve">Question: </w:t>
      </w:r>
      <w:r w:rsidR="000D2DE7">
        <w:rPr>
          <w:rFonts w:ascii="Arial" w:eastAsia="Times New Roman" w:hAnsi="Arial" w:cs="Arial"/>
          <w:color w:val="000000" w:themeColor="text1"/>
          <w:sz w:val="24"/>
          <w:szCs w:val="24"/>
        </w:rPr>
        <w:t xml:space="preserve">What will </w:t>
      </w:r>
      <w:r w:rsidR="0021143E">
        <w:rPr>
          <w:rFonts w:ascii="Arial" w:eastAsia="Times New Roman" w:hAnsi="Arial" w:cs="Arial"/>
          <w:color w:val="000000" w:themeColor="text1"/>
          <w:sz w:val="24"/>
          <w:szCs w:val="24"/>
        </w:rPr>
        <w:t xml:space="preserve">be </w:t>
      </w:r>
      <w:r w:rsidR="000D2DE7">
        <w:rPr>
          <w:rFonts w:ascii="Arial" w:eastAsia="Times New Roman" w:hAnsi="Arial" w:cs="Arial"/>
          <w:color w:val="000000" w:themeColor="text1"/>
          <w:sz w:val="24"/>
          <w:szCs w:val="24"/>
        </w:rPr>
        <w:t xml:space="preserve">the process to </w:t>
      </w:r>
      <w:r w:rsidR="00537836">
        <w:rPr>
          <w:rFonts w:ascii="Arial" w:eastAsia="Times New Roman" w:hAnsi="Arial" w:cs="Arial"/>
          <w:color w:val="000000" w:themeColor="text1"/>
          <w:sz w:val="24"/>
          <w:szCs w:val="24"/>
        </w:rPr>
        <w:t xml:space="preserve">obtain advance approval from </w:t>
      </w:r>
      <w:r w:rsidR="009A01BF">
        <w:rPr>
          <w:rFonts w:ascii="Arial" w:eastAsia="Times New Roman" w:hAnsi="Arial" w:cs="Arial"/>
          <w:color w:val="000000" w:themeColor="text1"/>
          <w:sz w:val="24"/>
          <w:szCs w:val="24"/>
        </w:rPr>
        <w:t xml:space="preserve">the Executive Office </w:t>
      </w:r>
      <w:r w:rsidR="000D07BA">
        <w:rPr>
          <w:rFonts w:ascii="Arial" w:eastAsia="Times New Roman" w:hAnsi="Arial" w:cs="Arial"/>
          <w:color w:val="000000" w:themeColor="text1"/>
          <w:sz w:val="24"/>
          <w:szCs w:val="24"/>
        </w:rPr>
        <w:t>of</w:t>
      </w:r>
      <w:r w:rsidR="009A01BF">
        <w:rPr>
          <w:rFonts w:ascii="Arial" w:eastAsia="Times New Roman" w:hAnsi="Arial" w:cs="Arial"/>
          <w:color w:val="000000" w:themeColor="text1"/>
          <w:sz w:val="24"/>
          <w:szCs w:val="24"/>
        </w:rPr>
        <w:t xml:space="preserve"> Health and Human Services (</w:t>
      </w:r>
      <w:r w:rsidR="00537836">
        <w:rPr>
          <w:rFonts w:ascii="Arial" w:eastAsia="Times New Roman" w:hAnsi="Arial" w:cs="Arial"/>
          <w:color w:val="000000" w:themeColor="text1"/>
          <w:sz w:val="24"/>
          <w:szCs w:val="24"/>
        </w:rPr>
        <w:t>EOHHS</w:t>
      </w:r>
      <w:r w:rsidR="009A01BF">
        <w:rPr>
          <w:rFonts w:ascii="Arial" w:eastAsia="Times New Roman" w:hAnsi="Arial" w:cs="Arial"/>
          <w:color w:val="000000" w:themeColor="text1"/>
          <w:sz w:val="24"/>
          <w:szCs w:val="24"/>
        </w:rPr>
        <w:t>)</w:t>
      </w:r>
      <w:r w:rsidR="007F72AF">
        <w:rPr>
          <w:rFonts w:ascii="Arial" w:eastAsia="Times New Roman" w:hAnsi="Arial" w:cs="Arial"/>
          <w:color w:val="000000" w:themeColor="text1"/>
          <w:sz w:val="24"/>
          <w:szCs w:val="24"/>
        </w:rPr>
        <w:t xml:space="preserve"> </w:t>
      </w:r>
      <w:r w:rsidR="0094780B">
        <w:rPr>
          <w:rFonts w:ascii="Arial" w:eastAsia="Times New Roman" w:hAnsi="Arial" w:cs="Arial"/>
          <w:color w:val="000000" w:themeColor="text1"/>
          <w:sz w:val="24"/>
          <w:szCs w:val="24"/>
        </w:rPr>
        <w:t>on</w:t>
      </w:r>
      <w:r w:rsidR="00C13D72">
        <w:rPr>
          <w:rFonts w:ascii="Arial" w:eastAsia="Times New Roman" w:hAnsi="Arial" w:cs="Arial"/>
          <w:color w:val="000000" w:themeColor="text1"/>
          <w:sz w:val="24"/>
          <w:szCs w:val="24"/>
        </w:rPr>
        <w:t xml:space="preserve"> policies and procedures</w:t>
      </w:r>
      <w:r w:rsidR="00BC5F94">
        <w:rPr>
          <w:rFonts w:ascii="Arial" w:eastAsia="Times New Roman" w:hAnsi="Arial" w:cs="Arial"/>
          <w:color w:val="000000" w:themeColor="text1"/>
          <w:sz w:val="24"/>
          <w:szCs w:val="24"/>
        </w:rPr>
        <w:t xml:space="preserve"> </w:t>
      </w:r>
      <w:r w:rsidR="00281BAD">
        <w:rPr>
          <w:rFonts w:ascii="Arial" w:eastAsia="Times New Roman" w:hAnsi="Arial" w:cs="Arial"/>
          <w:color w:val="000000" w:themeColor="text1"/>
          <w:sz w:val="24"/>
          <w:szCs w:val="24"/>
        </w:rPr>
        <w:t>to conduct Comprehensive Assessments using</w:t>
      </w:r>
      <w:r w:rsidR="0021143E">
        <w:rPr>
          <w:rFonts w:ascii="Arial" w:eastAsia="Times New Roman" w:hAnsi="Arial" w:cs="Arial"/>
          <w:color w:val="000000" w:themeColor="text1"/>
          <w:sz w:val="24"/>
          <w:szCs w:val="24"/>
        </w:rPr>
        <w:t xml:space="preserve"> </w:t>
      </w:r>
      <w:r w:rsidR="00C765F9">
        <w:rPr>
          <w:rFonts w:ascii="Arial" w:eastAsia="Times New Roman" w:hAnsi="Arial" w:cs="Arial"/>
          <w:color w:val="000000" w:themeColor="text1"/>
          <w:sz w:val="24"/>
          <w:szCs w:val="24"/>
        </w:rPr>
        <w:t xml:space="preserve">modalities other than in-person </w:t>
      </w:r>
      <w:r w:rsidR="00281BAD">
        <w:rPr>
          <w:rFonts w:ascii="Arial" w:eastAsia="Times New Roman" w:hAnsi="Arial" w:cs="Arial"/>
          <w:color w:val="000000" w:themeColor="text1"/>
          <w:sz w:val="24"/>
          <w:szCs w:val="24"/>
        </w:rPr>
        <w:t>in certain circumstances (</w:t>
      </w:r>
      <w:r w:rsidR="00E635C7">
        <w:rPr>
          <w:rFonts w:ascii="Arial" w:eastAsia="Times New Roman" w:hAnsi="Arial" w:cs="Arial"/>
          <w:b/>
          <w:bCs/>
          <w:color w:val="000000" w:themeColor="text1"/>
          <w:sz w:val="24"/>
          <w:szCs w:val="24"/>
        </w:rPr>
        <w:t>S</w:t>
      </w:r>
      <w:r w:rsidR="00E635C7" w:rsidRPr="00E635C7">
        <w:rPr>
          <w:rFonts w:ascii="Arial" w:eastAsia="Times New Roman" w:hAnsi="Arial" w:cs="Arial"/>
          <w:b/>
          <w:bCs/>
          <w:color w:val="000000" w:themeColor="text1"/>
          <w:sz w:val="24"/>
          <w:szCs w:val="24"/>
        </w:rPr>
        <w:t>ection 2.5.1.2.3.2</w:t>
      </w:r>
      <w:r w:rsidR="00281BAD">
        <w:rPr>
          <w:rFonts w:ascii="Arial" w:eastAsia="Times New Roman" w:hAnsi="Arial" w:cs="Arial"/>
          <w:color w:val="000000" w:themeColor="text1"/>
          <w:sz w:val="24"/>
          <w:szCs w:val="24"/>
        </w:rPr>
        <w:t xml:space="preserve"> of the Model Contracts</w:t>
      </w:r>
      <w:r w:rsidR="00281BAD" w:rsidRPr="0485661A">
        <w:rPr>
          <w:rFonts w:ascii="Arial" w:eastAsia="Times New Roman" w:hAnsi="Arial" w:cs="Arial"/>
          <w:color w:val="000000" w:themeColor="text1"/>
          <w:sz w:val="24"/>
          <w:szCs w:val="24"/>
        </w:rPr>
        <w:t>)</w:t>
      </w:r>
      <w:r w:rsidR="648D1CA8" w:rsidRPr="0485661A">
        <w:rPr>
          <w:rFonts w:ascii="Arial" w:eastAsia="Times New Roman" w:hAnsi="Arial" w:cs="Arial"/>
          <w:color w:val="000000" w:themeColor="text1"/>
          <w:sz w:val="24"/>
          <w:szCs w:val="24"/>
        </w:rPr>
        <w:t>?</w:t>
      </w:r>
      <w:r w:rsidR="00E635C7" w:rsidRPr="03B33988">
        <w:rPr>
          <w:rFonts w:ascii="Arial" w:eastAsia="Times New Roman" w:hAnsi="Arial" w:cs="Arial"/>
          <w:color w:val="000000" w:themeColor="text1"/>
          <w:sz w:val="24"/>
          <w:szCs w:val="24"/>
        </w:rPr>
        <w:t xml:space="preserve"> How far in advance must this request be made to utilize alternative modalities?</w:t>
      </w:r>
    </w:p>
    <w:p w14:paraId="2BC0ACCF" w14:textId="72339A1C" w:rsidR="005E617C" w:rsidRDefault="00E31D3A" w:rsidP="00BA1EEF">
      <w:pPr>
        <w:pStyle w:val="ListParagraph"/>
        <w:keepNext/>
        <w:spacing w:before="240" w:after="240" w:line="240" w:lineRule="auto"/>
        <w:ind w:left="1080"/>
        <w:contextualSpacing w:val="0"/>
        <w:rPr>
          <w:rFonts w:ascii="Arial" w:eastAsia="Times New Roman" w:hAnsi="Arial" w:cs="Arial"/>
          <w:bCs/>
          <w:color w:val="000000" w:themeColor="text1"/>
          <w:sz w:val="24"/>
          <w:szCs w:val="24"/>
        </w:rPr>
      </w:pPr>
      <w:r w:rsidRPr="1A44948E">
        <w:rPr>
          <w:rFonts w:ascii="Arial" w:eastAsia="Times New Roman" w:hAnsi="Arial" w:cs="Arial"/>
          <w:b/>
          <w:color w:val="000000" w:themeColor="text1"/>
          <w:sz w:val="24"/>
          <w:szCs w:val="24"/>
        </w:rPr>
        <w:t>Response</w:t>
      </w:r>
      <w:r w:rsidR="000C7200" w:rsidRPr="1A44948E">
        <w:rPr>
          <w:rFonts w:ascii="Arial" w:eastAsia="Times New Roman" w:hAnsi="Arial" w:cs="Arial"/>
          <w:b/>
          <w:color w:val="000000" w:themeColor="text1"/>
          <w:sz w:val="24"/>
          <w:szCs w:val="24"/>
        </w:rPr>
        <w:t>:</w:t>
      </w:r>
      <w:r w:rsidR="009909E1">
        <w:rPr>
          <w:rFonts w:ascii="Arial" w:eastAsia="Times New Roman" w:hAnsi="Arial" w:cs="Arial"/>
          <w:b/>
          <w:color w:val="000000" w:themeColor="text1"/>
          <w:sz w:val="24"/>
          <w:szCs w:val="24"/>
        </w:rPr>
        <w:t xml:space="preserve"> </w:t>
      </w:r>
      <w:r w:rsidR="009E4FEA">
        <w:rPr>
          <w:rFonts w:ascii="Arial" w:eastAsia="Times New Roman" w:hAnsi="Arial" w:cs="Arial"/>
          <w:bCs/>
          <w:color w:val="000000" w:themeColor="text1"/>
          <w:sz w:val="24"/>
          <w:szCs w:val="24"/>
        </w:rPr>
        <w:t>Policies and procedures for</w:t>
      </w:r>
      <w:r w:rsidR="009909E1">
        <w:rPr>
          <w:rFonts w:ascii="Arial" w:eastAsia="Times New Roman" w:hAnsi="Arial" w:cs="Arial"/>
          <w:color w:val="000000" w:themeColor="text1"/>
          <w:sz w:val="24"/>
          <w:szCs w:val="24"/>
        </w:rPr>
        <w:t xml:space="preserve"> </w:t>
      </w:r>
      <w:r w:rsidR="001C0B7A">
        <w:rPr>
          <w:rFonts w:ascii="Arial" w:eastAsia="Times New Roman" w:hAnsi="Arial" w:cs="Arial"/>
          <w:bCs/>
          <w:color w:val="000000" w:themeColor="text1"/>
          <w:sz w:val="24"/>
          <w:szCs w:val="24"/>
        </w:rPr>
        <w:t xml:space="preserve">Assessments and Care Planning </w:t>
      </w:r>
      <w:r w:rsidR="0070479B">
        <w:rPr>
          <w:rFonts w:ascii="Arial" w:eastAsia="Times New Roman" w:hAnsi="Arial" w:cs="Arial"/>
          <w:bCs/>
          <w:color w:val="000000" w:themeColor="text1"/>
          <w:sz w:val="24"/>
          <w:szCs w:val="24"/>
        </w:rPr>
        <w:t xml:space="preserve">must </w:t>
      </w:r>
      <w:r w:rsidR="001C0B7A">
        <w:rPr>
          <w:rFonts w:ascii="Arial" w:eastAsia="Times New Roman" w:hAnsi="Arial" w:cs="Arial"/>
          <w:bCs/>
          <w:color w:val="000000" w:themeColor="text1"/>
          <w:sz w:val="24"/>
          <w:szCs w:val="24"/>
        </w:rPr>
        <w:t xml:space="preserve">be submitted for review and approval as part of the </w:t>
      </w:r>
      <w:r w:rsidR="00903196">
        <w:rPr>
          <w:rFonts w:ascii="Arial" w:eastAsia="Times New Roman" w:hAnsi="Arial" w:cs="Arial"/>
          <w:bCs/>
          <w:color w:val="000000" w:themeColor="text1"/>
          <w:sz w:val="24"/>
          <w:szCs w:val="24"/>
        </w:rPr>
        <w:t>Readiness Review for selected entities</w:t>
      </w:r>
      <w:r w:rsidR="00BF562A">
        <w:rPr>
          <w:rFonts w:ascii="Arial" w:eastAsia="Times New Roman" w:hAnsi="Arial" w:cs="Arial"/>
          <w:bCs/>
          <w:color w:val="000000" w:themeColor="text1"/>
          <w:sz w:val="24"/>
          <w:szCs w:val="24"/>
        </w:rPr>
        <w:t xml:space="preserve"> as described</w:t>
      </w:r>
      <w:r w:rsidR="00E909C6">
        <w:rPr>
          <w:rFonts w:ascii="Arial" w:eastAsia="Times New Roman" w:hAnsi="Arial" w:cs="Arial"/>
          <w:bCs/>
          <w:color w:val="000000" w:themeColor="text1"/>
          <w:sz w:val="24"/>
          <w:szCs w:val="24"/>
        </w:rPr>
        <w:t xml:space="preserve"> in </w:t>
      </w:r>
      <w:r w:rsidR="00E909C6">
        <w:rPr>
          <w:rFonts w:ascii="Arial" w:eastAsia="Times New Roman" w:hAnsi="Arial" w:cs="Arial"/>
          <w:b/>
          <w:color w:val="000000" w:themeColor="text1"/>
          <w:sz w:val="24"/>
          <w:szCs w:val="24"/>
        </w:rPr>
        <w:t>Section 2.2.2.3.2</w:t>
      </w:r>
      <w:r w:rsidR="0054748A">
        <w:rPr>
          <w:rFonts w:ascii="Arial" w:eastAsia="Times New Roman" w:hAnsi="Arial" w:cs="Arial"/>
          <w:b/>
          <w:color w:val="000000" w:themeColor="text1"/>
          <w:sz w:val="24"/>
          <w:szCs w:val="24"/>
        </w:rPr>
        <w:t>.</w:t>
      </w:r>
      <w:r w:rsidR="0054748A">
        <w:rPr>
          <w:rFonts w:ascii="Arial" w:eastAsia="Times New Roman" w:hAnsi="Arial" w:cs="Arial"/>
          <w:bCs/>
          <w:color w:val="000000" w:themeColor="text1"/>
          <w:sz w:val="24"/>
          <w:szCs w:val="24"/>
        </w:rPr>
        <w:t xml:space="preserve"> </w:t>
      </w:r>
      <w:r w:rsidR="009E59DE">
        <w:rPr>
          <w:rFonts w:ascii="Arial" w:eastAsia="Times New Roman" w:hAnsi="Arial" w:cs="Arial"/>
          <w:bCs/>
          <w:color w:val="000000" w:themeColor="text1"/>
          <w:sz w:val="24"/>
          <w:szCs w:val="24"/>
        </w:rPr>
        <w:t xml:space="preserve">Bidders are advised to review all requirements in </w:t>
      </w:r>
      <w:r w:rsidR="009E59DE">
        <w:rPr>
          <w:rFonts w:ascii="Arial" w:eastAsia="Times New Roman" w:hAnsi="Arial" w:cs="Arial"/>
          <w:b/>
          <w:color w:val="000000" w:themeColor="text1"/>
          <w:sz w:val="24"/>
          <w:szCs w:val="24"/>
        </w:rPr>
        <w:t>Section 2.5.1.2</w:t>
      </w:r>
      <w:r w:rsidR="009E59DE" w:rsidRPr="0027001E">
        <w:rPr>
          <w:rFonts w:ascii="Arial" w:eastAsia="Times New Roman" w:hAnsi="Arial" w:cs="Arial"/>
          <w:b/>
          <w:color w:val="000000" w:themeColor="text1"/>
          <w:sz w:val="24"/>
          <w:szCs w:val="24"/>
        </w:rPr>
        <w:t>.3</w:t>
      </w:r>
      <w:r w:rsidR="009E59DE">
        <w:rPr>
          <w:rFonts w:ascii="Arial" w:eastAsia="Times New Roman" w:hAnsi="Arial" w:cs="Arial"/>
          <w:bCs/>
          <w:color w:val="000000" w:themeColor="text1"/>
          <w:sz w:val="24"/>
          <w:szCs w:val="24"/>
        </w:rPr>
        <w:t xml:space="preserve"> of the Model Contracts for compliance.</w:t>
      </w:r>
    </w:p>
    <w:p w14:paraId="69C88791" w14:textId="40AC091A" w:rsidR="00C45030" w:rsidRPr="00D34304" w:rsidRDefault="00C45030" w:rsidP="00BA1EEF">
      <w:pPr>
        <w:pStyle w:val="ListParagraph"/>
        <w:numPr>
          <w:ilvl w:val="0"/>
          <w:numId w:val="7"/>
        </w:numPr>
        <w:spacing w:before="240" w:after="240" w:line="240" w:lineRule="auto"/>
        <w:contextualSpacing w:val="0"/>
        <w:rPr>
          <w:rFonts w:ascii="Arial" w:hAnsi="Arial" w:cs="Arial"/>
          <w:b/>
          <w:sz w:val="24"/>
          <w:szCs w:val="24"/>
        </w:rPr>
      </w:pPr>
      <w:r w:rsidRPr="10583B6E">
        <w:rPr>
          <w:rFonts w:ascii="Arial" w:hAnsi="Arial" w:cs="Arial"/>
          <w:b/>
          <w:bCs/>
          <w:sz w:val="24"/>
          <w:szCs w:val="24"/>
        </w:rPr>
        <w:t>Question</w:t>
      </w:r>
      <w:r w:rsidRPr="00B13C35">
        <w:rPr>
          <w:rFonts w:ascii="Arial" w:hAnsi="Arial" w:cs="Arial"/>
          <w:b/>
          <w:bCs/>
          <w:sz w:val="24"/>
          <w:szCs w:val="24"/>
        </w:rPr>
        <w:t xml:space="preserve">: </w:t>
      </w:r>
      <w:r w:rsidR="00905E60" w:rsidRPr="00B13C35">
        <w:rPr>
          <w:rFonts w:ascii="Arial" w:hAnsi="Arial" w:cs="Arial"/>
          <w:sz w:val="24"/>
          <w:szCs w:val="24"/>
        </w:rPr>
        <w:t>For Comprehensive Assessments of S</w:t>
      </w:r>
      <w:r w:rsidR="00031667">
        <w:rPr>
          <w:rFonts w:ascii="Arial" w:hAnsi="Arial" w:cs="Arial"/>
          <w:sz w:val="24"/>
          <w:szCs w:val="24"/>
        </w:rPr>
        <w:t>enior Care Options (S</w:t>
      </w:r>
      <w:r w:rsidR="00905E60" w:rsidRPr="00B13C35">
        <w:rPr>
          <w:rFonts w:ascii="Arial" w:hAnsi="Arial" w:cs="Arial"/>
          <w:sz w:val="24"/>
          <w:szCs w:val="24"/>
        </w:rPr>
        <w:t>CO</w:t>
      </w:r>
      <w:r w:rsidR="00031667">
        <w:rPr>
          <w:rFonts w:ascii="Arial" w:hAnsi="Arial" w:cs="Arial"/>
          <w:sz w:val="24"/>
          <w:szCs w:val="24"/>
        </w:rPr>
        <w:t>)</w:t>
      </w:r>
      <w:r w:rsidR="00905E60" w:rsidRPr="00B13C35">
        <w:rPr>
          <w:rFonts w:ascii="Arial" w:hAnsi="Arial" w:cs="Arial"/>
          <w:sz w:val="24"/>
          <w:szCs w:val="24"/>
        </w:rPr>
        <w:t xml:space="preserve"> Enrollees who are not in the Frail Elder Waiver </w:t>
      </w:r>
      <w:r w:rsidR="00DE7628">
        <w:rPr>
          <w:rFonts w:ascii="Arial" w:hAnsi="Arial" w:cs="Arial"/>
          <w:sz w:val="24"/>
          <w:szCs w:val="24"/>
        </w:rPr>
        <w:t xml:space="preserve">(FEW) </w:t>
      </w:r>
      <w:r w:rsidR="00905E60" w:rsidRPr="00B13C35">
        <w:rPr>
          <w:rFonts w:ascii="Arial" w:hAnsi="Arial" w:cs="Arial"/>
          <w:sz w:val="24"/>
          <w:szCs w:val="24"/>
        </w:rPr>
        <w:t>and who do not require Complex Care</w:t>
      </w:r>
      <w:r w:rsidR="009F4F09">
        <w:rPr>
          <w:rFonts w:ascii="Arial" w:hAnsi="Arial" w:cs="Arial"/>
          <w:sz w:val="24"/>
          <w:szCs w:val="24"/>
        </w:rPr>
        <w:t>,</w:t>
      </w:r>
      <w:r w:rsidR="00905E60" w:rsidRPr="00B13C35">
        <w:rPr>
          <w:rFonts w:ascii="Arial" w:hAnsi="Arial" w:cs="Arial"/>
          <w:sz w:val="24"/>
          <w:szCs w:val="24"/>
        </w:rPr>
        <w:t xml:space="preserve"> </w:t>
      </w:r>
      <w:r w:rsidR="009F4F09">
        <w:rPr>
          <w:rFonts w:ascii="Arial" w:hAnsi="Arial" w:cs="Arial"/>
          <w:sz w:val="24"/>
          <w:szCs w:val="24"/>
        </w:rPr>
        <w:lastRenderedPageBreak/>
        <w:t>p</w:t>
      </w:r>
      <w:r w:rsidR="002E7A03" w:rsidRPr="00B13C35">
        <w:rPr>
          <w:rFonts w:ascii="Arial" w:hAnsi="Arial" w:cs="Arial"/>
          <w:sz w:val="24"/>
          <w:szCs w:val="24"/>
        </w:rPr>
        <w:t>lease</w:t>
      </w:r>
      <w:r w:rsidR="002E7A03">
        <w:rPr>
          <w:rFonts w:ascii="Arial" w:hAnsi="Arial" w:cs="Arial"/>
          <w:sz w:val="24"/>
          <w:szCs w:val="24"/>
        </w:rPr>
        <w:t xml:space="preserve"> confirm whether a</w:t>
      </w:r>
      <w:r w:rsidR="002E7A03" w:rsidRPr="00B13C35">
        <w:rPr>
          <w:rFonts w:ascii="Arial" w:hAnsi="Arial" w:cs="Arial"/>
          <w:sz w:val="24"/>
          <w:szCs w:val="24"/>
        </w:rPr>
        <w:t xml:space="preserve"> </w:t>
      </w:r>
      <w:r w:rsidR="002E7A03" w:rsidRPr="002E7A03">
        <w:rPr>
          <w:rFonts w:ascii="Arial" w:hAnsi="Arial" w:cs="Arial"/>
          <w:sz w:val="24"/>
          <w:szCs w:val="24"/>
        </w:rPr>
        <w:t xml:space="preserve">Comprehensive Assessment (other than one conducted concurrently with an assessment for rating category assignment) </w:t>
      </w:r>
      <w:r w:rsidR="00E2271C">
        <w:rPr>
          <w:rFonts w:ascii="Arial" w:hAnsi="Arial" w:cs="Arial"/>
          <w:sz w:val="24"/>
          <w:szCs w:val="24"/>
        </w:rPr>
        <w:t xml:space="preserve">as described in </w:t>
      </w:r>
      <w:r w:rsidRPr="003F58FC">
        <w:rPr>
          <w:rFonts w:ascii="Arial" w:hAnsi="Arial" w:cs="Arial"/>
          <w:b/>
          <w:bCs/>
          <w:sz w:val="24"/>
          <w:szCs w:val="24"/>
        </w:rPr>
        <w:t>Section 2.5.1.2.1.3</w:t>
      </w:r>
      <w:r w:rsidRPr="10583B6E">
        <w:rPr>
          <w:rFonts w:ascii="Arial" w:hAnsi="Arial" w:cs="Arial"/>
          <w:sz w:val="24"/>
          <w:szCs w:val="24"/>
        </w:rPr>
        <w:t xml:space="preserve"> </w:t>
      </w:r>
      <w:r w:rsidR="00E2271C">
        <w:rPr>
          <w:rFonts w:ascii="Arial" w:hAnsi="Arial" w:cs="Arial"/>
          <w:sz w:val="24"/>
          <w:szCs w:val="24"/>
        </w:rPr>
        <w:t>of</w:t>
      </w:r>
      <w:r w:rsidRPr="10583B6E">
        <w:rPr>
          <w:rFonts w:ascii="Arial" w:hAnsi="Arial" w:cs="Arial"/>
          <w:sz w:val="24"/>
          <w:szCs w:val="24"/>
        </w:rPr>
        <w:t xml:space="preserve"> the SCO Model Contract, may be conducted by a G</w:t>
      </w:r>
      <w:r w:rsidR="00031667">
        <w:rPr>
          <w:rFonts w:ascii="Arial" w:hAnsi="Arial" w:cs="Arial"/>
          <w:sz w:val="24"/>
          <w:szCs w:val="24"/>
        </w:rPr>
        <w:t>eriatric Support Services Coordinator (GSSC)</w:t>
      </w:r>
      <w:r w:rsidRPr="10583B6E">
        <w:rPr>
          <w:rFonts w:ascii="Arial" w:hAnsi="Arial" w:cs="Arial"/>
          <w:sz w:val="24"/>
          <w:szCs w:val="24"/>
        </w:rPr>
        <w:t xml:space="preserve"> that is not a </w:t>
      </w:r>
      <w:r w:rsidR="00F248C1">
        <w:rPr>
          <w:rFonts w:ascii="Arial" w:hAnsi="Arial" w:cs="Arial"/>
          <w:sz w:val="24"/>
          <w:szCs w:val="24"/>
        </w:rPr>
        <w:t>R</w:t>
      </w:r>
      <w:r w:rsidRPr="10583B6E">
        <w:rPr>
          <w:rFonts w:ascii="Arial" w:hAnsi="Arial" w:cs="Arial"/>
          <w:sz w:val="24"/>
          <w:szCs w:val="24"/>
        </w:rPr>
        <w:t xml:space="preserve">egistered </w:t>
      </w:r>
      <w:r w:rsidR="00F248C1">
        <w:rPr>
          <w:rFonts w:ascii="Arial" w:hAnsi="Arial" w:cs="Arial"/>
          <w:sz w:val="24"/>
          <w:szCs w:val="24"/>
        </w:rPr>
        <w:t>N</w:t>
      </w:r>
      <w:r w:rsidRPr="10583B6E">
        <w:rPr>
          <w:rFonts w:ascii="Arial" w:hAnsi="Arial" w:cs="Arial"/>
          <w:sz w:val="24"/>
          <w:szCs w:val="24"/>
        </w:rPr>
        <w:t>urse.</w:t>
      </w:r>
    </w:p>
    <w:p w14:paraId="4D05BB03" w14:textId="22E5F7B3" w:rsidR="00C45030" w:rsidRPr="00D34304" w:rsidRDefault="00C45030" w:rsidP="00BA1EEF">
      <w:pPr>
        <w:pStyle w:val="ListParagraph"/>
        <w:spacing w:before="240" w:after="240" w:line="240" w:lineRule="auto"/>
        <w:ind w:left="1080"/>
        <w:contextualSpacing w:val="0"/>
        <w:rPr>
          <w:rFonts w:ascii="Arial" w:hAnsi="Arial" w:cs="Arial"/>
          <w:sz w:val="24"/>
          <w:szCs w:val="24"/>
        </w:rPr>
      </w:pPr>
      <w:r w:rsidRPr="62AA2738">
        <w:rPr>
          <w:rFonts w:ascii="Arial" w:hAnsi="Arial" w:cs="Arial"/>
          <w:b/>
          <w:bCs/>
          <w:sz w:val="24"/>
          <w:szCs w:val="24"/>
        </w:rPr>
        <w:t>Response</w:t>
      </w:r>
      <w:r w:rsidRPr="62AA2738">
        <w:rPr>
          <w:rFonts w:ascii="Arial" w:hAnsi="Arial" w:cs="Arial"/>
          <w:sz w:val="24"/>
          <w:szCs w:val="24"/>
        </w:rPr>
        <w:t xml:space="preserve">: </w:t>
      </w:r>
      <w:r w:rsidR="00691E6D" w:rsidRPr="62AA2738">
        <w:rPr>
          <w:rFonts w:ascii="Arial" w:hAnsi="Arial" w:cs="Arial"/>
          <w:sz w:val="24"/>
          <w:szCs w:val="24"/>
        </w:rPr>
        <w:t>Yes, a</w:t>
      </w:r>
      <w:r w:rsidR="00F248C1" w:rsidRPr="62AA2738">
        <w:rPr>
          <w:rFonts w:ascii="Arial" w:hAnsi="Arial" w:cs="Arial"/>
          <w:sz w:val="24"/>
          <w:szCs w:val="24"/>
        </w:rPr>
        <w:t xml:space="preserve"> GSSC not licensed as a Registered Nurse </w:t>
      </w:r>
      <w:r w:rsidR="00031667">
        <w:rPr>
          <w:rFonts w:ascii="Arial" w:hAnsi="Arial" w:cs="Arial"/>
          <w:sz w:val="24"/>
          <w:szCs w:val="24"/>
        </w:rPr>
        <w:t xml:space="preserve">(RN) </w:t>
      </w:r>
      <w:r w:rsidR="00F248C1" w:rsidRPr="62AA2738">
        <w:rPr>
          <w:rFonts w:ascii="Arial" w:hAnsi="Arial" w:cs="Arial"/>
          <w:sz w:val="24"/>
          <w:szCs w:val="24"/>
        </w:rPr>
        <w:t xml:space="preserve">may </w:t>
      </w:r>
      <w:r w:rsidR="00F71FC6" w:rsidRPr="62AA2738">
        <w:rPr>
          <w:rFonts w:ascii="Arial" w:hAnsi="Arial" w:cs="Arial"/>
          <w:sz w:val="24"/>
          <w:szCs w:val="24"/>
        </w:rPr>
        <w:t xml:space="preserve">conduct Comprehensive Assessments of SCO Enrollees who are not in the </w:t>
      </w:r>
      <w:r w:rsidR="00DE7628">
        <w:rPr>
          <w:rFonts w:ascii="Arial" w:hAnsi="Arial" w:cs="Arial"/>
          <w:sz w:val="24"/>
          <w:szCs w:val="24"/>
        </w:rPr>
        <w:t>FEW</w:t>
      </w:r>
      <w:r w:rsidR="00F71FC6" w:rsidRPr="62AA2738">
        <w:rPr>
          <w:rFonts w:ascii="Arial" w:hAnsi="Arial" w:cs="Arial"/>
          <w:sz w:val="24"/>
          <w:szCs w:val="24"/>
        </w:rPr>
        <w:t xml:space="preserve"> and who do not require Complex Care</w:t>
      </w:r>
      <w:r w:rsidR="00F93EF6" w:rsidRPr="62AA2738">
        <w:rPr>
          <w:rFonts w:ascii="Arial" w:hAnsi="Arial" w:cs="Arial"/>
          <w:sz w:val="24"/>
          <w:szCs w:val="24"/>
        </w:rPr>
        <w:t>.</w:t>
      </w:r>
      <w:r w:rsidR="00226E15" w:rsidRPr="62AA2738">
        <w:rPr>
          <w:rFonts w:ascii="Arial" w:hAnsi="Arial" w:cs="Arial"/>
          <w:sz w:val="24"/>
          <w:szCs w:val="24"/>
        </w:rPr>
        <w:t xml:space="preserve"> </w:t>
      </w:r>
      <w:r w:rsidR="00BC61B6" w:rsidRPr="62AA2738">
        <w:rPr>
          <w:rFonts w:ascii="Arial" w:hAnsi="Arial" w:cs="Arial"/>
          <w:sz w:val="24"/>
          <w:szCs w:val="24"/>
        </w:rPr>
        <w:t>For concurrent assessment</w:t>
      </w:r>
      <w:r w:rsidR="00933A05" w:rsidRPr="62AA2738">
        <w:rPr>
          <w:rFonts w:ascii="Arial" w:hAnsi="Arial" w:cs="Arial"/>
          <w:sz w:val="24"/>
          <w:szCs w:val="24"/>
        </w:rPr>
        <w:t>s</w:t>
      </w:r>
      <w:r w:rsidR="00BC61B6" w:rsidRPr="62AA2738">
        <w:rPr>
          <w:rFonts w:ascii="Arial" w:hAnsi="Arial" w:cs="Arial"/>
          <w:sz w:val="24"/>
          <w:szCs w:val="24"/>
        </w:rPr>
        <w:t xml:space="preserve"> (see </w:t>
      </w:r>
      <w:r w:rsidR="00BC61B6" w:rsidRPr="62AA2738">
        <w:rPr>
          <w:rFonts w:ascii="Arial" w:hAnsi="Arial" w:cs="Arial"/>
          <w:b/>
          <w:bCs/>
          <w:sz w:val="24"/>
          <w:szCs w:val="24"/>
        </w:rPr>
        <w:t>Section 2.</w:t>
      </w:r>
      <w:r w:rsidR="009438A1" w:rsidRPr="62AA2738">
        <w:rPr>
          <w:rFonts w:ascii="Arial" w:hAnsi="Arial" w:cs="Arial"/>
          <w:b/>
          <w:bCs/>
          <w:sz w:val="24"/>
          <w:szCs w:val="24"/>
        </w:rPr>
        <w:t>5</w:t>
      </w:r>
      <w:r w:rsidR="00BC61B6" w:rsidRPr="62AA2738">
        <w:rPr>
          <w:rFonts w:ascii="Arial" w:hAnsi="Arial" w:cs="Arial"/>
          <w:b/>
          <w:bCs/>
          <w:sz w:val="24"/>
          <w:szCs w:val="24"/>
        </w:rPr>
        <w:t>.1.2.2</w:t>
      </w:r>
      <w:r w:rsidR="00A036B0" w:rsidRPr="62AA2738">
        <w:rPr>
          <w:rFonts w:ascii="Arial" w:hAnsi="Arial" w:cs="Arial"/>
          <w:b/>
          <w:bCs/>
          <w:sz w:val="24"/>
          <w:szCs w:val="24"/>
        </w:rPr>
        <w:t xml:space="preserve"> </w:t>
      </w:r>
      <w:r w:rsidR="00A036B0" w:rsidRPr="62AA2738">
        <w:rPr>
          <w:rFonts w:ascii="Arial" w:hAnsi="Arial" w:cs="Arial"/>
          <w:sz w:val="24"/>
          <w:szCs w:val="24"/>
        </w:rPr>
        <w:t xml:space="preserve">of the SCO Model Contract), </w:t>
      </w:r>
      <w:r w:rsidR="008467AA" w:rsidRPr="62AA2738">
        <w:rPr>
          <w:rFonts w:ascii="Arial" w:hAnsi="Arial" w:cs="Arial"/>
          <w:sz w:val="24"/>
          <w:szCs w:val="24"/>
        </w:rPr>
        <w:t xml:space="preserve">elements required in both assessments </w:t>
      </w:r>
      <w:r w:rsidR="00C261CA" w:rsidRPr="62AA2738">
        <w:rPr>
          <w:rFonts w:ascii="Arial" w:hAnsi="Arial" w:cs="Arial"/>
          <w:sz w:val="24"/>
          <w:szCs w:val="24"/>
        </w:rPr>
        <w:t xml:space="preserve">shall be completed by an RN, but </w:t>
      </w:r>
      <w:r w:rsidR="00933A05" w:rsidRPr="62AA2738">
        <w:rPr>
          <w:rFonts w:ascii="Arial" w:hAnsi="Arial" w:cs="Arial"/>
          <w:sz w:val="24"/>
          <w:szCs w:val="24"/>
        </w:rPr>
        <w:t>other elements may be completed by a non-RN GSSC.</w:t>
      </w:r>
      <w:r w:rsidR="003B76E9" w:rsidRPr="62AA2738">
        <w:rPr>
          <w:rFonts w:ascii="Arial" w:hAnsi="Arial" w:cs="Arial"/>
          <w:sz w:val="24"/>
          <w:szCs w:val="24"/>
        </w:rPr>
        <w:t xml:space="preserve"> </w:t>
      </w:r>
      <w:r w:rsidR="00D51F59" w:rsidRPr="62AA2738">
        <w:rPr>
          <w:rFonts w:ascii="Arial" w:hAnsi="Arial" w:cs="Arial"/>
          <w:sz w:val="24"/>
          <w:szCs w:val="24"/>
        </w:rPr>
        <w:t xml:space="preserve">EOHHS </w:t>
      </w:r>
      <w:r w:rsidR="000A3A28">
        <w:rPr>
          <w:rFonts w:ascii="Arial" w:hAnsi="Arial" w:cs="Arial"/>
          <w:sz w:val="24"/>
          <w:szCs w:val="24"/>
        </w:rPr>
        <w:t>will</w:t>
      </w:r>
      <w:r w:rsidR="00D51F59" w:rsidRPr="62AA2738">
        <w:rPr>
          <w:rFonts w:ascii="Arial" w:hAnsi="Arial" w:cs="Arial"/>
          <w:sz w:val="24"/>
          <w:szCs w:val="24"/>
        </w:rPr>
        <w:t xml:space="preserve"> clarify this in an upcoming amendment to the SCO Model Contract.</w:t>
      </w:r>
    </w:p>
    <w:p w14:paraId="6BEEDED4" w14:textId="6B5C4BEA" w:rsidR="00AF0E8A" w:rsidRPr="009A4786" w:rsidRDefault="000C7200" w:rsidP="00BA1EEF">
      <w:pPr>
        <w:pStyle w:val="ListParagraph"/>
        <w:keepNext/>
        <w:numPr>
          <w:ilvl w:val="0"/>
          <w:numId w:val="7"/>
        </w:numPr>
        <w:spacing w:before="240" w:after="240" w:line="240" w:lineRule="auto"/>
        <w:contextualSpacing w:val="0"/>
        <w:rPr>
          <w:rFonts w:ascii="Arial" w:hAnsi="Arial" w:cs="Arial"/>
          <w:sz w:val="24"/>
          <w:szCs w:val="24"/>
        </w:rPr>
      </w:pPr>
      <w:r w:rsidRPr="009A4786">
        <w:rPr>
          <w:rFonts w:ascii="Arial" w:hAnsi="Arial" w:cs="Arial"/>
          <w:b/>
          <w:bCs/>
          <w:sz w:val="24"/>
          <w:szCs w:val="24"/>
        </w:rPr>
        <w:t>Question</w:t>
      </w:r>
      <w:r w:rsidR="004F3D6E" w:rsidRPr="009A4786">
        <w:rPr>
          <w:rFonts w:ascii="Arial" w:hAnsi="Arial" w:cs="Arial"/>
          <w:sz w:val="24"/>
          <w:szCs w:val="24"/>
        </w:rPr>
        <w:t>:</w:t>
      </w:r>
      <w:r w:rsidR="003427A0" w:rsidRPr="009A4786">
        <w:rPr>
          <w:rFonts w:ascii="Arial" w:hAnsi="Arial" w:cs="Arial"/>
          <w:sz w:val="24"/>
          <w:szCs w:val="24"/>
        </w:rPr>
        <w:t xml:space="preserve"> </w:t>
      </w:r>
      <w:r w:rsidR="004A2ECD">
        <w:rPr>
          <w:rFonts w:ascii="Arial" w:hAnsi="Arial" w:cs="Arial"/>
          <w:sz w:val="24"/>
          <w:szCs w:val="24"/>
        </w:rPr>
        <w:t xml:space="preserve">For </w:t>
      </w:r>
      <w:r w:rsidR="00F10B85">
        <w:rPr>
          <w:rFonts w:ascii="Arial" w:hAnsi="Arial" w:cs="Arial"/>
          <w:sz w:val="24"/>
          <w:szCs w:val="24"/>
        </w:rPr>
        <w:t>Comprehensive Assessments</w:t>
      </w:r>
      <w:r w:rsidR="00712085">
        <w:rPr>
          <w:rFonts w:ascii="Arial" w:hAnsi="Arial" w:cs="Arial"/>
          <w:sz w:val="24"/>
          <w:szCs w:val="24"/>
        </w:rPr>
        <w:t xml:space="preserve">, </w:t>
      </w:r>
      <w:r w:rsidR="008A3331">
        <w:rPr>
          <w:rFonts w:ascii="Arial" w:hAnsi="Arial" w:cs="Arial"/>
          <w:sz w:val="24"/>
          <w:szCs w:val="24"/>
        </w:rPr>
        <w:t>under Assessor Qualifications</w:t>
      </w:r>
      <w:r w:rsidR="00E2166C" w:rsidRPr="009A4786">
        <w:rPr>
          <w:rFonts w:ascii="Arial" w:hAnsi="Arial" w:cs="Arial"/>
          <w:sz w:val="24"/>
          <w:szCs w:val="24"/>
        </w:rPr>
        <w:t>, what constitutes an equivalently trained health professional</w:t>
      </w:r>
      <w:r w:rsidR="00A040CE">
        <w:rPr>
          <w:rFonts w:ascii="Arial" w:hAnsi="Arial" w:cs="Arial"/>
          <w:sz w:val="24"/>
          <w:szCs w:val="24"/>
        </w:rPr>
        <w:t xml:space="preserve"> in</w:t>
      </w:r>
      <w:r w:rsidR="00A040CE" w:rsidRPr="00A040CE">
        <w:rPr>
          <w:rFonts w:ascii="Arial" w:hAnsi="Arial" w:cs="Arial"/>
          <w:b/>
          <w:sz w:val="24"/>
          <w:szCs w:val="24"/>
        </w:rPr>
        <w:t xml:space="preserve"> </w:t>
      </w:r>
      <w:r w:rsidR="00A040CE" w:rsidRPr="009A4786">
        <w:rPr>
          <w:rFonts w:ascii="Arial" w:hAnsi="Arial" w:cs="Arial"/>
          <w:b/>
          <w:sz w:val="24"/>
          <w:szCs w:val="24"/>
        </w:rPr>
        <w:t>Section 2.5.1.2.4.3</w:t>
      </w:r>
      <w:r w:rsidR="00A040CE">
        <w:rPr>
          <w:rFonts w:ascii="Arial" w:hAnsi="Arial" w:cs="Arial"/>
          <w:b/>
          <w:sz w:val="24"/>
          <w:szCs w:val="24"/>
        </w:rPr>
        <w:t xml:space="preserve"> </w:t>
      </w:r>
      <w:r w:rsidR="00A040CE">
        <w:rPr>
          <w:rFonts w:ascii="Arial" w:hAnsi="Arial" w:cs="Arial"/>
          <w:bCs/>
          <w:sz w:val="24"/>
          <w:szCs w:val="24"/>
        </w:rPr>
        <w:t xml:space="preserve">of the </w:t>
      </w:r>
      <w:r w:rsidR="00EC288F">
        <w:rPr>
          <w:rFonts w:ascii="Arial" w:hAnsi="Arial" w:cs="Arial"/>
          <w:bCs/>
          <w:sz w:val="24"/>
          <w:szCs w:val="24"/>
        </w:rPr>
        <w:t>One Care</w:t>
      </w:r>
      <w:r w:rsidR="00A040CE">
        <w:rPr>
          <w:rFonts w:ascii="Arial" w:hAnsi="Arial" w:cs="Arial"/>
          <w:bCs/>
          <w:sz w:val="24"/>
          <w:szCs w:val="24"/>
        </w:rPr>
        <w:t xml:space="preserve"> Model Contract</w:t>
      </w:r>
      <w:r w:rsidR="00E2166C" w:rsidRPr="009A4786">
        <w:rPr>
          <w:rFonts w:ascii="Arial" w:hAnsi="Arial" w:cs="Arial"/>
          <w:sz w:val="24"/>
          <w:szCs w:val="24"/>
        </w:rPr>
        <w:t xml:space="preserve">? Could this be a </w:t>
      </w:r>
      <w:r w:rsidR="009C7A53">
        <w:rPr>
          <w:rFonts w:ascii="Arial" w:hAnsi="Arial" w:cs="Arial"/>
          <w:sz w:val="24"/>
          <w:szCs w:val="24"/>
        </w:rPr>
        <w:t>Licensed Practical Nurse (</w:t>
      </w:r>
      <w:r w:rsidR="00E2166C" w:rsidRPr="009A4786">
        <w:rPr>
          <w:rFonts w:ascii="Arial" w:hAnsi="Arial" w:cs="Arial"/>
          <w:sz w:val="24"/>
          <w:szCs w:val="24"/>
        </w:rPr>
        <w:t>LPN</w:t>
      </w:r>
      <w:r w:rsidR="009C7A53">
        <w:rPr>
          <w:rFonts w:ascii="Arial" w:hAnsi="Arial" w:cs="Arial"/>
          <w:sz w:val="24"/>
          <w:szCs w:val="24"/>
        </w:rPr>
        <w:t>)</w:t>
      </w:r>
      <w:r w:rsidR="00E2166C" w:rsidRPr="009A4786">
        <w:rPr>
          <w:rFonts w:ascii="Arial" w:hAnsi="Arial" w:cs="Arial"/>
          <w:sz w:val="24"/>
          <w:szCs w:val="24"/>
        </w:rPr>
        <w:t xml:space="preserve">, </w:t>
      </w:r>
      <w:r w:rsidR="009C7A53">
        <w:rPr>
          <w:rFonts w:ascii="Arial" w:hAnsi="Arial" w:cs="Arial"/>
          <w:sz w:val="24"/>
          <w:szCs w:val="24"/>
        </w:rPr>
        <w:t>Physician Assistant (</w:t>
      </w:r>
      <w:r w:rsidR="00E2166C" w:rsidRPr="009A4786">
        <w:rPr>
          <w:rFonts w:ascii="Arial" w:hAnsi="Arial" w:cs="Arial"/>
          <w:sz w:val="24"/>
          <w:szCs w:val="24"/>
        </w:rPr>
        <w:t>PA</w:t>
      </w:r>
      <w:r w:rsidR="009C7A53">
        <w:rPr>
          <w:rFonts w:ascii="Arial" w:hAnsi="Arial" w:cs="Arial"/>
          <w:sz w:val="24"/>
          <w:szCs w:val="24"/>
        </w:rPr>
        <w:t>)</w:t>
      </w:r>
      <w:r w:rsidR="00E2166C" w:rsidRPr="009A4786">
        <w:rPr>
          <w:rFonts w:ascii="Arial" w:hAnsi="Arial" w:cs="Arial"/>
          <w:sz w:val="24"/>
          <w:szCs w:val="24"/>
        </w:rPr>
        <w:t xml:space="preserve">, </w:t>
      </w:r>
      <w:r w:rsidR="006F627C">
        <w:rPr>
          <w:rFonts w:ascii="Arial" w:hAnsi="Arial" w:cs="Arial"/>
          <w:sz w:val="24"/>
          <w:szCs w:val="24"/>
        </w:rPr>
        <w:t>or Nurse Practitioner (</w:t>
      </w:r>
      <w:r w:rsidR="00E2166C" w:rsidRPr="009A4786">
        <w:rPr>
          <w:rFonts w:ascii="Arial" w:hAnsi="Arial" w:cs="Arial"/>
          <w:sz w:val="24"/>
          <w:szCs w:val="24"/>
        </w:rPr>
        <w:t>NP</w:t>
      </w:r>
      <w:r w:rsidR="006F627C">
        <w:rPr>
          <w:rFonts w:ascii="Arial" w:hAnsi="Arial" w:cs="Arial"/>
          <w:sz w:val="24"/>
          <w:szCs w:val="24"/>
        </w:rPr>
        <w:t>)</w:t>
      </w:r>
      <w:r w:rsidR="00E2166C" w:rsidRPr="009A4786">
        <w:rPr>
          <w:rFonts w:ascii="Arial" w:hAnsi="Arial" w:cs="Arial"/>
          <w:sz w:val="24"/>
          <w:szCs w:val="24"/>
        </w:rPr>
        <w:t>?</w:t>
      </w:r>
    </w:p>
    <w:p w14:paraId="290360CF" w14:textId="55ECB72D" w:rsidR="001D599C" w:rsidRDefault="00E31D3A" w:rsidP="00BA1EEF">
      <w:pPr>
        <w:pStyle w:val="ListParagraph"/>
        <w:spacing w:before="240" w:after="240" w:line="240" w:lineRule="auto"/>
        <w:ind w:left="1080"/>
        <w:contextualSpacing w:val="0"/>
        <w:rPr>
          <w:rFonts w:ascii="Arial" w:hAnsi="Arial" w:cs="Arial"/>
          <w:sz w:val="24"/>
          <w:szCs w:val="24"/>
        </w:rPr>
      </w:pPr>
      <w:r w:rsidRPr="62AA2738">
        <w:rPr>
          <w:rFonts w:ascii="Arial" w:hAnsi="Arial" w:cs="Arial"/>
          <w:b/>
          <w:bCs/>
          <w:sz w:val="24"/>
          <w:szCs w:val="24"/>
        </w:rPr>
        <w:t>Response</w:t>
      </w:r>
      <w:r w:rsidR="000C7200" w:rsidRPr="62AA2738">
        <w:rPr>
          <w:rFonts w:ascii="Arial" w:hAnsi="Arial" w:cs="Arial"/>
          <w:b/>
          <w:bCs/>
          <w:sz w:val="24"/>
          <w:szCs w:val="24"/>
        </w:rPr>
        <w:t>:</w:t>
      </w:r>
      <w:r w:rsidR="000C7200" w:rsidRPr="62AA2738">
        <w:rPr>
          <w:rFonts w:ascii="Arial" w:hAnsi="Arial" w:cs="Arial"/>
          <w:sz w:val="24"/>
          <w:szCs w:val="24"/>
        </w:rPr>
        <w:t xml:space="preserve"> </w:t>
      </w:r>
      <w:r w:rsidR="002F7DC2" w:rsidRPr="62AA2738">
        <w:rPr>
          <w:rFonts w:ascii="Arial" w:hAnsi="Arial" w:cs="Arial"/>
          <w:sz w:val="24"/>
          <w:szCs w:val="24"/>
        </w:rPr>
        <w:t xml:space="preserve">For </w:t>
      </w:r>
      <w:r w:rsidR="002F7DC2" w:rsidRPr="62AA2738">
        <w:rPr>
          <w:rFonts w:ascii="Arial" w:hAnsi="Arial" w:cs="Arial"/>
          <w:b/>
          <w:bCs/>
          <w:sz w:val="24"/>
          <w:szCs w:val="24"/>
        </w:rPr>
        <w:t>Section 2.5.1.2.4.3</w:t>
      </w:r>
      <w:r w:rsidR="4512B5D4" w:rsidRPr="62AA2738">
        <w:rPr>
          <w:rFonts w:ascii="Arial" w:hAnsi="Arial" w:cs="Arial"/>
          <w:sz w:val="24"/>
          <w:szCs w:val="24"/>
        </w:rPr>
        <w:t>,</w:t>
      </w:r>
      <w:r w:rsidR="002F7DC2" w:rsidRPr="62AA2738">
        <w:rPr>
          <w:rFonts w:ascii="Arial" w:hAnsi="Arial" w:cs="Arial"/>
          <w:b/>
          <w:bCs/>
          <w:sz w:val="24"/>
          <w:szCs w:val="24"/>
        </w:rPr>
        <w:t xml:space="preserve"> </w:t>
      </w:r>
      <w:r w:rsidR="00781718" w:rsidRPr="62AA2738">
        <w:rPr>
          <w:rFonts w:ascii="Arial" w:hAnsi="Arial" w:cs="Arial"/>
          <w:sz w:val="24"/>
          <w:szCs w:val="24"/>
        </w:rPr>
        <w:t xml:space="preserve">a health professional </w:t>
      </w:r>
      <w:r w:rsidR="007F0259" w:rsidRPr="62AA2738">
        <w:rPr>
          <w:rFonts w:ascii="Arial" w:hAnsi="Arial" w:cs="Arial"/>
          <w:sz w:val="24"/>
          <w:szCs w:val="24"/>
        </w:rPr>
        <w:t>with training</w:t>
      </w:r>
      <w:r w:rsidR="00E61E02" w:rsidRPr="62AA2738">
        <w:rPr>
          <w:rFonts w:ascii="Arial" w:hAnsi="Arial" w:cs="Arial"/>
          <w:sz w:val="24"/>
          <w:szCs w:val="24"/>
        </w:rPr>
        <w:t xml:space="preserve"> inclusive of</w:t>
      </w:r>
      <w:r w:rsidR="00D348D1" w:rsidRPr="62AA2738">
        <w:rPr>
          <w:rFonts w:ascii="Arial" w:hAnsi="Arial" w:cs="Arial"/>
          <w:sz w:val="24"/>
          <w:szCs w:val="24"/>
        </w:rPr>
        <w:t xml:space="preserve"> or substantially</w:t>
      </w:r>
      <w:r w:rsidR="0053620F" w:rsidRPr="62AA2738">
        <w:rPr>
          <w:rFonts w:ascii="Arial" w:hAnsi="Arial" w:cs="Arial"/>
          <w:sz w:val="24"/>
          <w:szCs w:val="24"/>
        </w:rPr>
        <w:t xml:space="preserve"> similar </w:t>
      </w:r>
      <w:r w:rsidR="00D348D1" w:rsidRPr="62AA2738">
        <w:rPr>
          <w:rFonts w:ascii="Arial" w:hAnsi="Arial" w:cs="Arial"/>
          <w:sz w:val="24"/>
          <w:szCs w:val="24"/>
        </w:rPr>
        <w:t>to</w:t>
      </w:r>
      <w:r w:rsidR="0053620F" w:rsidRPr="62AA2738">
        <w:rPr>
          <w:rFonts w:ascii="Arial" w:hAnsi="Arial" w:cs="Arial"/>
          <w:sz w:val="24"/>
          <w:szCs w:val="24"/>
        </w:rPr>
        <w:t xml:space="preserve"> training </w:t>
      </w:r>
      <w:r w:rsidR="00D348D1" w:rsidRPr="62AA2738">
        <w:rPr>
          <w:rFonts w:ascii="Arial" w:hAnsi="Arial" w:cs="Arial"/>
          <w:sz w:val="24"/>
          <w:szCs w:val="24"/>
        </w:rPr>
        <w:t>provided to</w:t>
      </w:r>
      <w:r w:rsidR="0053620F" w:rsidRPr="62AA2738">
        <w:rPr>
          <w:rFonts w:ascii="Arial" w:hAnsi="Arial" w:cs="Arial"/>
          <w:sz w:val="24"/>
          <w:szCs w:val="24"/>
        </w:rPr>
        <w:t xml:space="preserve"> an RN</w:t>
      </w:r>
      <w:r w:rsidR="445F027D" w:rsidRPr="62AA2738">
        <w:rPr>
          <w:rFonts w:ascii="Arial" w:hAnsi="Arial" w:cs="Arial"/>
          <w:sz w:val="24"/>
          <w:szCs w:val="24"/>
        </w:rPr>
        <w:t xml:space="preserve"> </w:t>
      </w:r>
      <w:r w:rsidR="00544F22">
        <w:rPr>
          <w:rFonts w:ascii="Arial" w:hAnsi="Arial" w:cs="Arial"/>
          <w:sz w:val="24"/>
          <w:szCs w:val="24"/>
        </w:rPr>
        <w:t>is</w:t>
      </w:r>
      <w:r w:rsidR="445F027D" w:rsidRPr="62AA2738">
        <w:rPr>
          <w:rFonts w:ascii="Arial" w:hAnsi="Arial" w:cs="Arial"/>
          <w:sz w:val="24"/>
          <w:szCs w:val="24"/>
        </w:rPr>
        <w:t xml:space="preserve"> an equivalently trained health professional</w:t>
      </w:r>
      <w:r w:rsidR="0053620F" w:rsidRPr="62AA2738">
        <w:rPr>
          <w:rFonts w:ascii="Arial" w:hAnsi="Arial" w:cs="Arial"/>
          <w:sz w:val="24"/>
          <w:szCs w:val="24"/>
        </w:rPr>
        <w:t>. For example, an NP</w:t>
      </w:r>
      <w:r w:rsidR="00C540FF">
        <w:rPr>
          <w:rFonts w:ascii="Arial" w:hAnsi="Arial" w:cs="Arial"/>
          <w:sz w:val="24"/>
          <w:szCs w:val="24"/>
        </w:rPr>
        <w:t xml:space="preserve"> is an equivalently trained professional</w:t>
      </w:r>
      <w:r w:rsidR="0053620F" w:rsidRPr="62AA2738">
        <w:rPr>
          <w:rFonts w:ascii="Arial" w:hAnsi="Arial" w:cs="Arial"/>
          <w:sz w:val="24"/>
          <w:szCs w:val="24"/>
        </w:rPr>
        <w:t>, but not an LPN.</w:t>
      </w:r>
      <w:r w:rsidR="16E6127B" w:rsidRPr="62AA2738">
        <w:rPr>
          <w:rFonts w:ascii="Arial" w:hAnsi="Arial" w:cs="Arial"/>
          <w:sz w:val="24"/>
          <w:szCs w:val="24"/>
        </w:rPr>
        <w:t xml:space="preserve"> </w:t>
      </w:r>
    </w:p>
    <w:p w14:paraId="31CDC7D0" w14:textId="5E9B98C4" w:rsidR="00C14A59" w:rsidRPr="00581DE0" w:rsidRDefault="00C14A59" w:rsidP="00BA1EEF">
      <w:pPr>
        <w:pStyle w:val="ListParagraph"/>
        <w:numPr>
          <w:ilvl w:val="0"/>
          <w:numId w:val="7"/>
        </w:numPr>
        <w:spacing w:before="240" w:after="240" w:line="240" w:lineRule="auto"/>
        <w:contextualSpacing w:val="0"/>
        <w:rPr>
          <w:rFonts w:ascii="Arial" w:hAnsi="Arial" w:cs="Arial"/>
          <w:sz w:val="24"/>
          <w:szCs w:val="24"/>
        </w:rPr>
      </w:pPr>
      <w:r w:rsidRPr="00581DE0">
        <w:rPr>
          <w:rFonts w:ascii="Arial" w:hAnsi="Arial" w:cs="Arial"/>
          <w:b/>
          <w:bCs/>
          <w:sz w:val="24"/>
          <w:szCs w:val="24"/>
        </w:rPr>
        <w:t>Question</w:t>
      </w:r>
      <w:r w:rsidRPr="00581DE0">
        <w:rPr>
          <w:rFonts w:ascii="Arial" w:hAnsi="Arial" w:cs="Arial"/>
          <w:sz w:val="24"/>
          <w:szCs w:val="24"/>
        </w:rPr>
        <w:t>:</w:t>
      </w:r>
      <w:r w:rsidR="002500EE">
        <w:rPr>
          <w:rFonts w:ascii="Arial" w:hAnsi="Arial" w:cs="Arial"/>
          <w:sz w:val="24"/>
          <w:szCs w:val="24"/>
        </w:rPr>
        <w:t xml:space="preserve"> </w:t>
      </w:r>
      <w:r w:rsidR="005E0565">
        <w:rPr>
          <w:rFonts w:ascii="Arial" w:hAnsi="Arial" w:cs="Arial"/>
          <w:sz w:val="24"/>
          <w:szCs w:val="24"/>
        </w:rPr>
        <w:t>To assess</w:t>
      </w:r>
      <w:r w:rsidR="002500EE">
        <w:rPr>
          <w:rFonts w:ascii="Arial" w:hAnsi="Arial" w:cs="Arial"/>
          <w:sz w:val="24"/>
          <w:szCs w:val="24"/>
        </w:rPr>
        <w:t xml:space="preserve"> </w:t>
      </w:r>
      <w:r w:rsidR="005B2B22">
        <w:rPr>
          <w:rFonts w:ascii="Arial" w:hAnsi="Arial" w:cs="Arial"/>
          <w:sz w:val="24"/>
          <w:szCs w:val="24"/>
        </w:rPr>
        <w:t>an Enrollee in a Nursing Facility</w:t>
      </w:r>
      <w:r w:rsidR="001D0B76">
        <w:rPr>
          <w:rFonts w:ascii="Arial" w:hAnsi="Arial" w:cs="Arial"/>
          <w:sz w:val="24"/>
          <w:szCs w:val="24"/>
        </w:rPr>
        <w:t xml:space="preserve"> (</w:t>
      </w:r>
      <w:r w:rsidR="001D0B76" w:rsidRPr="001D0B76">
        <w:rPr>
          <w:rFonts w:ascii="Arial" w:hAnsi="Arial" w:cs="Arial"/>
          <w:b/>
          <w:bCs/>
          <w:sz w:val="24"/>
          <w:szCs w:val="24"/>
        </w:rPr>
        <w:t>Section 2.</w:t>
      </w:r>
      <w:r w:rsidR="001D0B76">
        <w:rPr>
          <w:rFonts w:ascii="Arial" w:hAnsi="Arial" w:cs="Arial"/>
          <w:b/>
          <w:bCs/>
          <w:sz w:val="24"/>
          <w:szCs w:val="24"/>
        </w:rPr>
        <w:t>5</w:t>
      </w:r>
      <w:r w:rsidR="001D0B76" w:rsidRPr="001D0B76">
        <w:rPr>
          <w:rFonts w:ascii="Arial" w:hAnsi="Arial" w:cs="Arial"/>
          <w:b/>
          <w:bCs/>
          <w:sz w:val="24"/>
          <w:szCs w:val="24"/>
        </w:rPr>
        <w:t>.2.6.2</w:t>
      </w:r>
      <w:r w:rsidR="001D0B76">
        <w:rPr>
          <w:rFonts w:ascii="Arial" w:hAnsi="Arial" w:cs="Arial"/>
          <w:sz w:val="24"/>
          <w:szCs w:val="24"/>
        </w:rPr>
        <w:t xml:space="preserve"> of the SCO Model Contract)</w:t>
      </w:r>
      <w:r w:rsidR="005401EC">
        <w:rPr>
          <w:rFonts w:ascii="Arial" w:hAnsi="Arial" w:cs="Arial"/>
          <w:sz w:val="24"/>
          <w:szCs w:val="24"/>
        </w:rPr>
        <w:t>,</w:t>
      </w:r>
      <w:r w:rsidR="00702357" w:rsidRPr="00702357">
        <w:rPr>
          <w:rFonts w:ascii="Arial" w:hAnsi="Arial" w:cs="Arial"/>
          <w:sz w:val="24"/>
          <w:szCs w:val="24"/>
        </w:rPr>
        <w:t xml:space="preserve"> does “conducted or coordinated by a Registered Nurse with appropriate participation of health professionals” allow for the completion of the </w:t>
      </w:r>
      <w:r w:rsidR="00A754CE">
        <w:rPr>
          <w:rFonts w:ascii="Arial" w:hAnsi="Arial" w:cs="Arial"/>
          <w:sz w:val="24"/>
          <w:szCs w:val="24"/>
        </w:rPr>
        <w:t xml:space="preserve">Minimum Data Set (MDS) 3.0 </w:t>
      </w:r>
      <w:r w:rsidR="00702357" w:rsidRPr="00702357">
        <w:rPr>
          <w:rFonts w:ascii="Arial" w:hAnsi="Arial" w:cs="Arial"/>
          <w:sz w:val="24"/>
          <w:szCs w:val="24"/>
        </w:rPr>
        <w:t>document by a non-Registered Nurse under supervision/sign-off by a Registered Nurse?</w:t>
      </w:r>
      <w:r w:rsidRPr="00581DE0">
        <w:rPr>
          <w:rFonts w:ascii="Arial" w:hAnsi="Arial" w:cs="Arial"/>
          <w:sz w:val="24"/>
          <w:szCs w:val="24"/>
        </w:rPr>
        <w:t xml:space="preserve"> </w:t>
      </w:r>
    </w:p>
    <w:p w14:paraId="18144D7D" w14:textId="34A0E989" w:rsidR="00A9647A" w:rsidRPr="00A8149A" w:rsidRDefault="00C14A59" w:rsidP="00BA1EEF">
      <w:pPr>
        <w:pStyle w:val="ListParagraph"/>
        <w:spacing w:before="240" w:after="240" w:line="240" w:lineRule="auto"/>
        <w:ind w:left="1080"/>
        <w:contextualSpacing w:val="0"/>
        <w:rPr>
          <w:rFonts w:ascii="Arial" w:hAnsi="Arial" w:cs="Arial"/>
          <w:sz w:val="24"/>
          <w:szCs w:val="24"/>
        </w:rPr>
      </w:pPr>
      <w:r>
        <w:rPr>
          <w:rFonts w:ascii="Arial" w:hAnsi="Arial" w:cs="Arial"/>
          <w:b/>
          <w:sz w:val="24"/>
          <w:szCs w:val="24"/>
        </w:rPr>
        <w:t>Response</w:t>
      </w:r>
      <w:r w:rsidRPr="00D34304">
        <w:rPr>
          <w:rFonts w:ascii="Arial" w:hAnsi="Arial" w:cs="Arial"/>
          <w:sz w:val="24"/>
          <w:szCs w:val="24"/>
        </w:rPr>
        <w:t xml:space="preserve">: </w:t>
      </w:r>
      <w:r w:rsidR="00256495">
        <w:rPr>
          <w:rFonts w:ascii="Arial" w:hAnsi="Arial" w:cs="Arial"/>
          <w:sz w:val="24"/>
          <w:szCs w:val="24"/>
        </w:rPr>
        <w:t>No, the MDS</w:t>
      </w:r>
      <w:r w:rsidR="003B24C7">
        <w:rPr>
          <w:rFonts w:ascii="Arial" w:hAnsi="Arial" w:cs="Arial"/>
          <w:sz w:val="24"/>
          <w:szCs w:val="24"/>
        </w:rPr>
        <w:t xml:space="preserve"> 3.0 in </w:t>
      </w:r>
      <w:r w:rsidR="00626371">
        <w:rPr>
          <w:rFonts w:ascii="Arial" w:hAnsi="Arial" w:cs="Arial"/>
          <w:b/>
          <w:bCs/>
          <w:sz w:val="24"/>
          <w:szCs w:val="24"/>
        </w:rPr>
        <w:t xml:space="preserve">Section </w:t>
      </w:r>
      <w:r w:rsidR="00F41042">
        <w:rPr>
          <w:rFonts w:ascii="Arial" w:hAnsi="Arial" w:cs="Arial"/>
          <w:b/>
          <w:bCs/>
          <w:sz w:val="24"/>
          <w:szCs w:val="24"/>
        </w:rPr>
        <w:t>2.</w:t>
      </w:r>
      <w:r w:rsidR="00587223">
        <w:rPr>
          <w:rFonts w:ascii="Arial" w:hAnsi="Arial" w:cs="Arial"/>
          <w:b/>
          <w:bCs/>
          <w:sz w:val="24"/>
          <w:szCs w:val="24"/>
        </w:rPr>
        <w:t>5.2.</w:t>
      </w:r>
      <w:r w:rsidR="00E34B03">
        <w:rPr>
          <w:rFonts w:ascii="Arial" w:hAnsi="Arial" w:cs="Arial"/>
          <w:b/>
          <w:bCs/>
          <w:sz w:val="24"/>
          <w:szCs w:val="24"/>
        </w:rPr>
        <w:t xml:space="preserve">6.2.3 </w:t>
      </w:r>
      <w:r w:rsidR="00A8149A">
        <w:rPr>
          <w:rFonts w:ascii="Arial" w:hAnsi="Arial" w:cs="Arial"/>
          <w:sz w:val="24"/>
          <w:szCs w:val="24"/>
        </w:rPr>
        <w:t>must be completed by a Registered Nurse.</w:t>
      </w:r>
    </w:p>
    <w:p w14:paraId="7B41EB93" w14:textId="593F43FB" w:rsidR="006B6B2C" w:rsidRPr="006B6B2C" w:rsidRDefault="006B6B2C" w:rsidP="00BA1EEF">
      <w:pPr>
        <w:pStyle w:val="ListParagraph"/>
        <w:numPr>
          <w:ilvl w:val="0"/>
          <w:numId w:val="7"/>
        </w:numPr>
        <w:spacing w:before="240" w:after="240" w:line="240" w:lineRule="auto"/>
        <w:contextualSpacing w:val="0"/>
        <w:rPr>
          <w:rFonts w:ascii="Arial" w:hAnsi="Arial" w:cs="Arial"/>
          <w:sz w:val="24"/>
          <w:szCs w:val="24"/>
        </w:rPr>
      </w:pPr>
      <w:r w:rsidRPr="006B6B2C">
        <w:rPr>
          <w:rFonts w:ascii="Arial" w:hAnsi="Arial" w:cs="Arial"/>
          <w:b/>
          <w:bCs/>
          <w:sz w:val="24"/>
          <w:szCs w:val="24"/>
        </w:rPr>
        <w:t>Question:</w:t>
      </w:r>
      <w:r w:rsidRPr="006B6B2C">
        <w:rPr>
          <w:rFonts w:ascii="Arial" w:hAnsi="Arial" w:cs="Arial"/>
          <w:sz w:val="24"/>
          <w:szCs w:val="24"/>
        </w:rPr>
        <w:t xml:space="preserve"> Can EOHHS clarify the expectations related to the SCO’s receipt of the </w:t>
      </w:r>
      <w:r w:rsidR="00B530AA">
        <w:rPr>
          <w:rFonts w:ascii="Arial" w:hAnsi="Arial" w:cs="Arial"/>
          <w:sz w:val="24"/>
          <w:szCs w:val="24"/>
        </w:rPr>
        <w:t>Status Change Form (</w:t>
      </w:r>
      <w:r w:rsidRPr="006B6B2C">
        <w:rPr>
          <w:rFonts w:ascii="Arial" w:hAnsi="Arial" w:cs="Arial"/>
          <w:sz w:val="24"/>
          <w:szCs w:val="24"/>
        </w:rPr>
        <w:t>SC-1</w:t>
      </w:r>
      <w:r w:rsidR="00B530AA">
        <w:rPr>
          <w:rFonts w:ascii="Arial" w:hAnsi="Arial" w:cs="Arial"/>
          <w:sz w:val="24"/>
          <w:szCs w:val="24"/>
        </w:rPr>
        <w:t>)</w:t>
      </w:r>
      <w:r w:rsidRPr="006B6B2C">
        <w:rPr>
          <w:rFonts w:ascii="Arial" w:hAnsi="Arial" w:cs="Arial"/>
          <w:sz w:val="24"/>
          <w:szCs w:val="24"/>
        </w:rPr>
        <w:t xml:space="preserve"> from the facility in conjunction with submission to EOHHS? Additionally, is the SC-1 required for short-term stays in Nursing Facilities under 6 months in duration? If so, does this impact rating category assignment?</w:t>
      </w:r>
    </w:p>
    <w:p w14:paraId="0C81AE87" w14:textId="6808BD6B" w:rsidR="006B6B2C" w:rsidRDefault="006B6B2C" w:rsidP="00BA1EEF">
      <w:pPr>
        <w:pStyle w:val="ListParagraph"/>
        <w:spacing w:before="240" w:after="240" w:line="240" w:lineRule="auto"/>
        <w:ind w:left="1080"/>
        <w:contextualSpacing w:val="0"/>
        <w:rPr>
          <w:rFonts w:ascii="Arial" w:hAnsi="Arial" w:cs="Arial"/>
          <w:sz w:val="24"/>
          <w:szCs w:val="24"/>
        </w:rPr>
      </w:pPr>
      <w:r w:rsidRPr="00B13C35">
        <w:rPr>
          <w:rFonts w:ascii="Arial" w:hAnsi="Arial" w:cs="Arial"/>
          <w:b/>
          <w:bCs/>
          <w:sz w:val="24"/>
          <w:szCs w:val="24"/>
        </w:rPr>
        <w:t>Response:</w:t>
      </w:r>
      <w:r w:rsidRPr="00B13C35">
        <w:rPr>
          <w:rFonts w:ascii="Arial" w:hAnsi="Arial" w:cs="Arial"/>
          <w:sz w:val="24"/>
          <w:szCs w:val="24"/>
        </w:rPr>
        <w:t xml:space="preserve"> SCO plans are expected to receive a copy of the SC-1 form from Nursing Facilities </w:t>
      </w:r>
      <w:r w:rsidR="0003131C">
        <w:rPr>
          <w:rFonts w:ascii="Arial" w:hAnsi="Arial" w:cs="Arial"/>
          <w:sz w:val="24"/>
          <w:szCs w:val="24"/>
        </w:rPr>
        <w:t>and must</w:t>
      </w:r>
      <w:r w:rsidR="0003131C" w:rsidRPr="00B13C35">
        <w:rPr>
          <w:rFonts w:ascii="Arial" w:hAnsi="Arial" w:cs="Arial"/>
          <w:sz w:val="24"/>
          <w:szCs w:val="24"/>
        </w:rPr>
        <w:t xml:space="preserve"> </w:t>
      </w:r>
      <w:r w:rsidRPr="00B13C35">
        <w:rPr>
          <w:rFonts w:ascii="Arial" w:hAnsi="Arial" w:cs="Arial"/>
          <w:sz w:val="24"/>
          <w:szCs w:val="24"/>
        </w:rPr>
        <w:t>ensure the</w:t>
      </w:r>
      <w:r w:rsidR="00602C36">
        <w:rPr>
          <w:rFonts w:ascii="Arial" w:hAnsi="Arial" w:cs="Arial"/>
          <w:sz w:val="24"/>
          <w:szCs w:val="24"/>
        </w:rPr>
        <w:t xml:space="preserve"> nursing</w:t>
      </w:r>
      <w:r w:rsidRPr="00B13C35">
        <w:rPr>
          <w:rFonts w:ascii="Arial" w:hAnsi="Arial" w:cs="Arial"/>
          <w:sz w:val="24"/>
          <w:szCs w:val="24"/>
        </w:rPr>
        <w:t xml:space="preserve"> facilities are sending the forms to the </w:t>
      </w:r>
      <w:r w:rsidR="009D5A4E">
        <w:rPr>
          <w:rFonts w:ascii="Arial" w:hAnsi="Arial" w:cs="Arial"/>
          <w:sz w:val="24"/>
          <w:szCs w:val="24"/>
        </w:rPr>
        <w:t>MassHealth Enrollment Centers (</w:t>
      </w:r>
      <w:r w:rsidRPr="00B13C35">
        <w:rPr>
          <w:rFonts w:ascii="Arial" w:hAnsi="Arial" w:cs="Arial"/>
          <w:sz w:val="24"/>
          <w:szCs w:val="24"/>
        </w:rPr>
        <w:t>MEC</w:t>
      </w:r>
      <w:r w:rsidR="009D5A4E">
        <w:rPr>
          <w:rFonts w:ascii="Arial" w:hAnsi="Arial" w:cs="Arial"/>
          <w:sz w:val="24"/>
          <w:szCs w:val="24"/>
        </w:rPr>
        <w:t>)</w:t>
      </w:r>
      <w:r w:rsidR="0003131C">
        <w:rPr>
          <w:rFonts w:ascii="Arial" w:hAnsi="Arial" w:cs="Arial"/>
          <w:sz w:val="24"/>
          <w:szCs w:val="24"/>
        </w:rPr>
        <w:t xml:space="preserve"> for </w:t>
      </w:r>
      <w:r w:rsidR="001B5100">
        <w:rPr>
          <w:rFonts w:ascii="Arial" w:hAnsi="Arial" w:cs="Arial"/>
          <w:sz w:val="24"/>
          <w:szCs w:val="24"/>
        </w:rPr>
        <w:t>Medicaid Management Information System (</w:t>
      </w:r>
      <w:r w:rsidR="0003131C">
        <w:rPr>
          <w:rFonts w:ascii="Arial" w:hAnsi="Arial" w:cs="Arial"/>
          <w:sz w:val="24"/>
          <w:szCs w:val="24"/>
        </w:rPr>
        <w:t>MMIS</w:t>
      </w:r>
      <w:r w:rsidR="001B5100">
        <w:rPr>
          <w:rFonts w:ascii="Arial" w:hAnsi="Arial" w:cs="Arial"/>
          <w:sz w:val="24"/>
          <w:szCs w:val="24"/>
        </w:rPr>
        <w:t>)</w:t>
      </w:r>
      <w:r w:rsidR="0003131C">
        <w:rPr>
          <w:rFonts w:ascii="Arial" w:hAnsi="Arial" w:cs="Arial"/>
          <w:sz w:val="24"/>
          <w:szCs w:val="24"/>
        </w:rPr>
        <w:t xml:space="preserve"> processing</w:t>
      </w:r>
      <w:r w:rsidRPr="00B13C35">
        <w:rPr>
          <w:rFonts w:ascii="Arial" w:hAnsi="Arial" w:cs="Arial"/>
          <w:sz w:val="24"/>
          <w:szCs w:val="24"/>
        </w:rPr>
        <w:t xml:space="preserve">. </w:t>
      </w:r>
      <w:r w:rsidR="00AE038B">
        <w:rPr>
          <w:rFonts w:ascii="Arial" w:hAnsi="Arial" w:cs="Arial"/>
          <w:sz w:val="24"/>
          <w:szCs w:val="24"/>
        </w:rPr>
        <w:t>Pursuant</w:t>
      </w:r>
      <w:r w:rsidR="00AE038B" w:rsidRPr="00B13C35">
        <w:rPr>
          <w:rFonts w:ascii="Arial" w:hAnsi="Arial" w:cs="Arial"/>
          <w:sz w:val="24"/>
          <w:szCs w:val="24"/>
        </w:rPr>
        <w:t xml:space="preserve"> </w:t>
      </w:r>
      <w:r w:rsidRPr="00B13C35">
        <w:rPr>
          <w:rFonts w:ascii="Arial" w:hAnsi="Arial" w:cs="Arial"/>
          <w:sz w:val="24"/>
          <w:szCs w:val="24"/>
        </w:rPr>
        <w:t xml:space="preserve">to </w:t>
      </w:r>
      <w:r w:rsidRPr="00B13C35">
        <w:rPr>
          <w:rFonts w:ascii="Arial" w:hAnsi="Arial" w:cs="Arial"/>
          <w:b/>
          <w:bCs/>
          <w:sz w:val="24"/>
          <w:szCs w:val="24"/>
        </w:rPr>
        <w:t>Section 2.5.2.</w:t>
      </w:r>
      <w:r w:rsidR="000B3BAB">
        <w:rPr>
          <w:rFonts w:ascii="Arial" w:hAnsi="Arial" w:cs="Arial"/>
          <w:b/>
          <w:bCs/>
          <w:sz w:val="24"/>
          <w:szCs w:val="24"/>
        </w:rPr>
        <w:t>6</w:t>
      </w:r>
      <w:r w:rsidRPr="00B13C35">
        <w:rPr>
          <w:rFonts w:ascii="Arial" w:hAnsi="Arial" w:cs="Arial"/>
          <w:b/>
          <w:bCs/>
          <w:sz w:val="24"/>
          <w:szCs w:val="24"/>
        </w:rPr>
        <w:t>.1</w:t>
      </w:r>
      <w:r w:rsidR="65A0DE5D" w:rsidRPr="5E6336BA">
        <w:rPr>
          <w:rFonts w:ascii="Arial" w:hAnsi="Arial" w:cs="Arial"/>
          <w:sz w:val="24"/>
          <w:szCs w:val="24"/>
        </w:rPr>
        <w:t>,</w:t>
      </w:r>
      <w:r w:rsidRPr="00B13C35">
        <w:rPr>
          <w:rFonts w:ascii="Arial" w:hAnsi="Arial" w:cs="Arial"/>
          <w:sz w:val="24"/>
          <w:szCs w:val="24"/>
        </w:rPr>
        <w:t xml:space="preserve"> </w:t>
      </w:r>
      <w:r w:rsidR="005A6ED9">
        <w:rPr>
          <w:rFonts w:ascii="Arial" w:hAnsi="Arial" w:cs="Arial"/>
          <w:sz w:val="24"/>
          <w:szCs w:val="24"/>
        </w:rPr>
        <w:t xml:space="preserve">the long-term care facility </w:t>
      </w:r>
      <w:r w:rsidRPr="00B13C35">
        <w:rPr>
          <w:rFonts w:ascii="Arial" w:hAnsi="Arial" w:cs="Arial"/>
          <w:sz w:val="24"/>
          <w:szCs w:val="24"/>
        </w:rPr>
        <w:t>complete</w:t>
      </w:r>
      <w:r w:rsidR="005A6ED9">
        <w:rPr>
          <w:rFonts w:ascii="Arial" w:hAnsi="Arial" w:cs="Arial"/>
          <w:sz w:val="24"/>
          <w:szCs w:val="24"/>
        </w:rPr>
        <w:t>s</w:t>
      </w:r>
      <w:r w:rsidRPr="00B13C35">
        <w:rPr>
          <w:rFonts w:ascii="Arial" w:hAnsi="Arial" w:cs="Arial"/>
          <w:sz w:val="24"/>
          <w:szCs w:val="24"/>
        </w:rPr>
        <w:t xml:space="preserve"> and submit</w:t>
      </w:r>
      <w:r w:rsidR="005A6ED9">
        <w:rPr>
          <w:rFonts w:ascii="Arial" w:hAnsi="Arial" w:cs="Arial"/>
          <w:sz w:val="24"/>
          <w:szCs w:val="24"/>
        </w:rPr>
        <w:t>s</w:t>
      </w:r>
      <w:r w:rsidRPr="00B13C35">
        <w:rPr>
          <w:rFonts w:ascii="Arial" w:hAnsi="Arial" w:cs="Arial"/>
          <w:sz w:val="24"/>
          <w:szCs w:val="24"/>
        </w:rPr>
        <w:t xml:space="preserve"> </w:t>
      </w:r>
      <w:r w:rsidR="005A6ED9">
        <w:rPr>
          <w:rFonts w:ascii="Arial" w:hAnsi="Arial" w:cs="Arial"/>
          <w:sz w:val="24"/>
          <w:szCs w:val="24"/>
        </w:rPr>
        <w:t>the SC-1 form</w:t>
      </w:r>
      <w:r w:rsidR="004E3E8E">
        <w:rPr>
          <w:rFonts w:ascii="Arial" w:hAnsi="Arial" w:cs="Arial"/>
          <w:sz w:val="24"/>
          <w:szCs w:val="24"/>
        </w:rPr>
        <w:t xml:space="preserve"> </w:t>
      </w:r>
      <w:r w:rsidRPr="00B13C35">
        <w:rPr>
          <w:rFonts w:ascii="Arial" w:hAnsi="Arial" w:cs="Arial"/>
          <w:sz w:val="24"/>
          <w:szCs w:val="24"/>
        </w:rPr>
        <w:t xml:space="preserve">to EOHHS upon an enrollee’s admission to or discharge from a Nursing Facility. </w:t>
      </w:r>
      <w:r w:rsidR="00FC2367">
        <w:rPr>
          <w:rFonts w:ascii="Arial" w:hAnsi="Arial" w:cs="Arial"/>
          <w:sz w:val="24"/>
          <w:szCs w:val="24"/>
        </w:rPr>
        <w:t xml:space="preserve">Contractors are </w:t>
      </w:r>
      <w:r w:rsidR="00932A9D">
        <w:rPr>
          <w:rFonts w:ascii="Arial" w:hAnsi="Arial" w:cs="Arial"/>
          <w:sz w:val="24"/>
          <w:szCs w:val="24"/>
        </w:rPr>
        <w:t>required to ensure</w:t>
      </w:r>
      <w:r w:rsidR="007F3AAF">
        <w:rPr>
          <w:rFonts w:ascii="Arial" w:hAnsi="Arial" w:cs="Arial"/>
          <w:sz w:val="24"/>
          <w:szCs w:val="24"/>
        </w:rPr>
        <w:t xml:space="preserve"> their contracted long-term care facilities submit SC-1 forms</w:t>
      </w:r>
      <w:r w:rsidR="00586C33">
        <w:rPr>
          <w:rFonts w:ascii="Arial" w:hAnsi="Arial" w:cs="Arial"/>
          <w:sz w:val="24"/>
          <w:szCs w:val="24"/>
        </w:rPr>
        <w:t xml:space="preserve"> to EOHHS as required. </w:t>
      </w:r>
      <w:r w:rsidRPr="00B13C35">
        <w:rPr>
          <w:rFonts w:ascii="Arial" w:hAnsi="Arial" w:cs="Arial"/>
          <w:sz w:val="24"/>
          <w:szCs w:val="24"/>
        </w:rPr>
        <w:t xml:space="preserve">The SC-1 form does not </w:t>
      </w:r>
      <w:r w:rsidR="00F374C3">
        <w:rPr>
          <w:rFonts w:ascii="Arial" w:hAnsi="Arial" w:cs="Arial"/>
          <w:sz w:val="24"/>
          <w:szCs w:val="24"/>
        </w:rPr>
        <w:t xml:space="preserve">determine rating category assignment; however, it is a threshold requirement </w:t>
      </w:r>
      <w:r w:rsidR="00E254F9">
        <w:rPr>
          <w:rFonts w:ascii="Arial" w:hAnsi="Arial" w:cs="Arial"/>
          <w:sz w:val="24"/>
          <w:szCs w:val="24"/>
        </w:rPr>
        <w:t>to enable MMIS to pay a</w:t>
      </w:r>
      <w:r w:rsidR="000B378A">
        <w:rPr>
          <w:rFonts w:ascii="Arial" w:hAnsi="Arial" w:cs="Arial"/>
          <w:sz w:val="24"/>
          <w:szCs w:val="24"/>
        </w:rPr>
        <w:t xml:space="preserve"> </w:t>
      </w:r>
      <w:r w:rsidR="000736C9">
        <w:rPr>
          <w:rFonts w:ascii="Arial" w:hAnsi="Arial" w:cs="Arial"/>
          <w:sz w:val="24"/>
          <w:szCs w:val="24"/>
        </w:rPr>
        <w:t>facility</w:t>
      </w:r>
      <w:r w:rsidR="000B378A">
        <w:rPr>
          <w:rFonts w:ascii="Arial" w:hAnsi="Arial" w:cs="Arial"/>
          <w:sz w:val="24"/>
          <w:szCs w:val="24"/>
        </w:rPr>
        <w:t xml:space="preserve"> rate </w:t>
      </w:r>
      <w:r w:rsidR="000736C9">
        <w:rPr>
          <w:rFonts w:ascii="Arial" w:hAnsi="Arial" w:cs="Arial"/>
          <w:sz w:val="24"/>
          <w:szCs w:val="24"/>
        </w:rPr>
        <w:t xml:space="preserve">for a member in a </w:t>
      </w:r>
      <w:r w:rsidR="00FA76A6">
        <w:rPr>
          <w:rFonts w:ascii="Arial" w:hAnsi="Arial" w:cs="Arial"/>
          <w:sz w:val="24"/>
          <w:szCs w:val="24"/>
        </w:rPr>
        <w:t>facility</w:t>
      </w:r>
      <w:r w:rsidR="00150B73">
        <w:rPr>
          <w:rFonts w:ascii="Arial" w:hAnsi="Arial" w:cs="Arial"/>
          <w:sz w:val="24"/>
          <w:szCs w:val="24"/>
        </w:rPr>
        <w:t xml:space="preserve">, and </w:t>
      </w:r>
      <w:r w:rsidR="001509BA">
        <w:rPr>
          <w:rFonts w:ascii="Arial" w:hAnsi="Arial" w:cs="Arial"/>
          <w:sz w:val="24"/>
          <w:szCs w:val="24"/>
        </w:rPr>
        <w:t xml:space="preserve">to enable MMIS to pay a community rate </w:t>
      </w:r>
      <w:r w:rsidR="008248A0">
        <w:rPr>
          <w:rFonts w:ascii="Arial" w:hAnsi="Arial" w:cs="Arial"/>
          <w:sz w:val="24"/>
          <w:szCs w:val="24"/>
        </w:rPr>
        <w:t xml:space="preserve">for </w:t>
      </w:r>
      <w:r w:rsidR="00406FEE">
        <w:rPr>
          <w:rFonts w:ascii="Arial" w:hAnsi="Arial" w:cs="Arial"/>
          <w:sz w:val="24"/>
          <w:szCs w:val="24"/>
        </w:rPr>
        <w:t xml:space="preserve">a </w:t>
      </w:r>
      <w:r w:rsidR="00DE54D3">
        <w:rPr>
          <w:rFonts w:ascii="Arial" w:hAnsi="Arial" w:cs="Arial"/>
          <w:sz w:val="24"/>
          <w:szCs w:val="24"/>
        </w:rPr>
        <w:t>member in the community.</w:t>
      </w:r>
      <w:r w:rsidRPr="00B13C35">
        <w:rPr>
          <w:rFonts w:ascii="Arial" w:hAnsi="Arial" w:cs="Arial"/>
          <w:sz w:val="24"/>
          <w:szCs w:val="24"/>
        </w:rPr>
        <w:t xml:space="preserve"> Upon </w:t>
      </w:r>
      <w:r w:rsidRPr="00B13C35">
        <w:rPr>
          <w:rFonts w:ascii="Arial" w:hAnsi="Arial" w:cs="Arial"/>
          <w:sz w:val="24"/>
          <w:szCs w:val="24"/>
        </w:rPr>
        <w:lastRenderedPageBreak/>
        <w:t xml:space="preserve">admission to a Nursing Facility, completion of an MDS 3.0 is required </w:t>
      </w:r>
      <w:r w:rsidR="00825D97">
        <w:rPr>
          <w:rFonts w:ascii="Arial" w:hAnsi="Arial" w:cs="Arial"/>
          <w:sz w:val="24"/>
          <w:szCs w:val="24"/>
        </w:rPr>
        <w:t>to</w:t>
      </w:r>
      <w:r w:rsidRPr="00B13C35">
        <w:rPr>
          <w:rFonts w:ascii="Arial" w:hAnsi="Arial" w:cs="Arial"/>
          <w:sz w:val="24"/>
          <w:szCs w:val="24"/>
        </w:rPr>
        <w:t xml:space="preserve"> determine</w:t>
      </w:r>
      <w:r w:rsidR="00825D97">
        <w:rPr>
          <w:rFonts w:ascii="Arial" w:hAnsi="Arial" w:cs="Arial"/>
          <w:sz w:val="24"/>
          <w:szCs w:val="24"/>
        </w:rPr>
        <w:t xml:space="preserve"> the specific</w:t>
      </w:r>
      <w:r w:rsidRPr="00B13C35">
        <w:rPr>
          <w:rFonts w:ascii="Arial" w:hAnsi="Arial" w:cs="Arial"/>
          <w:sz w:val="24"/>
          <w:szCs w:val="24"/>
        </w:rPr>
        <w:t xml:space="preserve"> rating category assignment.</w:t>
      </w:r>
    </w:p>
    <w:p w14:paraId="506D605E" w14:textId="04E32718" w:rsidR="008D2F1B" w:rsidRPr="00D97AB8" w:rsidRDefault="008D2F1B" w:rsidP="00BA1EEF">
      <w:pPr>
        <w:pStyle w:val="ListParagraph"/>
        <w:numPr>
          <w:ilvl w:val="0"/>
          <w:numId w:val="7"/>
        </w:numPr>
        <w:spacing w:before="240" w:after="240" w:line="240" w:lineRule="auto"/>
        <w:contextualSpacing w:val="0"/>
        <w:rPr>
          <w:rFonts w:ascii="Arial" w:hAnsi="Arial" w:cs="Arial"/>
          <w:sz w:val="24"/>
          <w:szCs w:val="24"/>
        </w:rPr>
      </w:pPr>
      <w:r w:rsidRPr="00B13C35">
        <w:rPr>
          <w:rFonts w:ascii="Arial" w:hAnsi="Arial" w:cs="Arial"/>
          <w:b/>
          <w:bCs/>
          <w:sz w:val="24"/>
          <w:szCs w:val="24"/>
        </w:rPr>
        <w:t>Question:</w:t>
      </w:r>
      <w:r w:rsidRPr="00B13C35">
        <w:rPr>
          <w:rFonts w:ascii="Arial" w:hAnsi="Arial" w:cs="Arial"/>
          <w:sz w:val="24"/>
          <w:szCs w:val="24"/>
        </w:rPr>
        <w:t xml:space="preserve"> Please clarify the acceptable </w:t>
      </w:r>
      <w:r w:rsidRPr="6CB38A15">
        <w:rPr>
          <w:rFonts w:ascii="Arial" w:hAnsi="Arial" w:cs="Arial"/>
          <w:sz w:val="24"/>
          <w:szCs w:val="24"/>
        </w:rPr>
        <w:t>methods</w:t>
      </w:r>
      <w:r w:rsidRPr="00B13C35">
        <w:rPr>
          <w:rFonts w:ascii="Arial" w:hAnsi="Arial" w:cs="Arial"/>
          <w:sz w:val="24"/>
          <w:szCs w:val="24"/>
        </w:rPr>
        <w:t xml:space="preserve"> for conveying approval of enrollee care plans </w:t>
      </w:r>
      <w:r w:rsidR="00D61390">
        <w:rPr>
          <w:rFonts w:ascii="Arial" w:hAnsi="Arial" w:cs="Arial"/>
          <w:sz w:val="24"/>
          <w:szCs w:val="24"/>
        </w:rPr>
        <w:t xml:space="preserve">in accordance with </w:t>
      </w:r>
      <w:r w:rsidR="00D61390">
        <w:rPr>
          <w:rFonts w:ascii="Arial" w:hAnsi="Arial" w:cs="Arial"/>
          <w:b/>
          <w:bCs/>
          <w:sz w:val="24"/>
          <w:szCs w:val="24"/>
        </w:rPr>
        <w:t xml:space="preserve">Section </w:t>
      </w:r>
      <w:r w:rsidR="008C6659">
        <w:rPr>
          <w:rFonts w:ascii="Arial" w:hAnsi="Arial" w:cs="Arial"/>
          <w:b/>
          <w:bCs/>
          <w:sz w:val="24"/>
          <w:szCs w:val="24"/>
        </w:rPr>
        <w:t xml:space="preserve">2.5.3.2 </w:t>
      </w:r>
      <w:r w:rsidR="008C6659">
        <w:rPr>
          <w:rFonts w:ascii="Arial" w:hAnsi="Arial" w:cs="Arial"/>
          <w:sz w:val="24"/>
          <w:szCs w:val="24"/>
        </w:rPr>
        <w:t>of the Model Contracts</w:t>
      </w:r>
      <w:r w:rsidR="00C47979">
        <w:rPr>
          <w:rFonts w:ascii="Arial" w:hAnsi="Arial" w:cs="Arial"/>
          <w:sz w:val="24"/>
          <w:szCs w:val="24"/>
        </w:rPr>
        <w:t xml:space="preserve"> </w:t>
      </w:r>
      <w:r w:rsidRPr="00B13C35">
        <w:rPr>
          <w:rFonts w:ascii="Arial" w:hAnsi="Arial" w:cs="Arial"/>
          <w:sz w:val="24"/>
          <w:szCs w:val="24"/>
        </w:rPr>
        <w:t xml:space="preserve">when the </w:t>
      </w:r>
      <w:r w:rsidR="00C47979">
        <w:rPr>
          <w:rFonts w:ascii="Arial" w:hAnsi="Arial" w:cs="Arial"/>
          <w:sz w:val="24"/>
          <w:szCs w:val="24"/>
        </w:rPr>
        <w:t>member is</w:t>
      </w:r>
      <w:r w:rsidRPr="00B13C35">
        <w:rPr>
          <w:rFonts w:ascii="Arial" w:hAnsi="Arial" w:cs="Arial"/>
          <w:sz w:val="24"/>
          <w:szCs w:val="24"/>
        </w:rPr>
        <w:t xml:space="preserve"> unable to sign the plan.</w:t>
      </w:r>
    </w:p>
    <w:p w14:paraId="0D16BA2A" w14:textId="32579AFF" w:rsidR="008D2F1B" w:rsidRPr="008D2F1B" w:rsidRDefault="008D2F1B" w:rsidP="00BA1EEF">
      <w:pPr>
        <w:pStyle w:val="ListParagraph"/>
        <w:spacing w:before="240" w:after="240" w:line="240" w:lineRule="auto"/>
        <w:ind w:left="1080"/>
        <w:contextualSpacing w:val="0"/>
        <w:rPr>
          <w:rFonts w:ascii="Arial" w:hAnsi="Arial" w:cs="Arial"/>
          <w:i/>
          <w:iCs/>
          <w:sz w:val="24"/>
          <w:szCs w:val="24"/>
        </w:rPr>
      </w:pPr>
      <w:r w:rsidRPr="00B13C35">
        <w:rPr>
          <w:rFonts w:ascii="Arial" w:hAnsi="Arial" w:cs="Arial"/>
          <w:b/>
          <w:bCs/>
          <w:sz w:val="24"/>
          <w:szCs w:val="24"/>
        </w:rPr>
        <w:t>Response:</w:t>
      </w:r>
      <w:r w:rsidRPr="00B13C35">
        <w:rPr>
          <w:rFonts w:ascii="Arial" w:hAnsi="Arial" w:cs="Arial"/>
          <w:sz w:val="24"/>
          <w:szCs w:val="24"/>
        </w:rPr>
        <w:t xml:space="preserve"> Examples include but are not limited to verbal consent that is clearly documented in the Enrollee’s Centralized Enrollee Record, signature provided by an Enrollee’s Authorized Representative or Guardian, and methods of consent that have been documented in the Enrollee’s profile (</w:t>
      </w:r>
      <w:r w:rsidR="00403C2A">
        <w:rPr>
          <w:rFonts w:ascii="Arial" w:hAnsi="Arial" w:cs="Arial"/>
          <w:sz w:val="24"/>
          <w:szCs w:val="24"/>
        </w:rPr>
        <w:t>e.g.,</w:t>
      </w:r>
      <w:r w:rsidRPr="00B13C35">
        <w:rPr>
          <w:rFonts w:ascii="Arial" w:hAnsi="Arial" w:cs="Arial"/>
          <w:sz w:val="24"/>
          <w:szCs w:val="24"/>
        </w:rPr>
        <w:t xml:space="preserve"> blinking for a non-verbal member). An Enrollee could also provide an </w:t>
      </w:r>
      <w:r w:rsidRPr="00B13C35">
        <w:rPr>
          <w:rFonts w:ascii="Arial" w:hAnsi="Arial" w:cs="Arial"/>
          <w:b/>
          <w:bCs/>
          <w:sz w:val="24"/>
          <w:szCs w:val="24"/>
        </w:rPr>
        <w:t xml:space="preserve">X </w:t>
      </w:r>
      <w:r w:rsidRPr="00B13C35">
        <w:rPr>
          <w:rFonts w:ascii="Arial" w:hAnsi="Arial" w:cs="Arial"/>
          <w:sz w:val="24"/>
          <w:szCs w:val="24"/>
        </w:rPr>
        <w:t>in lieu of a signature.</w:t>
      </w:r>
    </w:p>
    <w:p w14:paraId="239CDD81" w14:textId="2A7897F2" w:rsidR="00805F95" w:rsidRPr="00B13C35" w:rsidRDefault="00EA675E" w:rsidP="00BA1EEF">
      <w:pPr>
        <w:pStyle w:val="Heading1"/>
        <w:spacing w:after="240" w:line="240" w:lineRule="auto"/>
        <w:rPr>
          <w:rFonts w:ascii="Arial" w:eastAsia="Times New Roman" w:hAnsi="Arial" w:cs="Arial"/>
          <w:b/>
          <w:color w:val="000000"/>
          <w:sz w:val="24"/>
          <w:szCs w:val="24"/>
          <w:u w:val="single"/>
        </w:rPr>
      </w:pPr>
      <w:r w:rsidRPr="00B13C35">
        <w:t>Benefits</w:t>
      </w:r>
    </w:p>
    <w:p w14:paraId="51D7CE2F" w14:textId="5F18C7D0" w:rsidR="0028652E" w:rsidRDefault="0028652E" w:rsidP="00BA1EEF">
      <w:pPr>
        <w:pStyle w:val="ListParagraph"/>
        <w:numPr>
          <w:ilvl w:val="0"/>
          <w:numId w:val="7"/>
        </w:numPr>
        <w:spacing w:before="240" w:after="240" w:line="240" w:lineRule="auto"/>
        <w:contextualSpacing w:val="0"/>
        <w:rPr>
          <w:rFonts w:ascii="Arial" w:hAnsi="Arial" w:cs="Arial"/>
          <w:sz w:val="24"/>
          <w:szCs w:val="24"/>
        </w:rPr>
      </w:pPr>
      <w:r w:rsidRPr="00D34304">
        <w:rPr>
          <w:rFonts w:ascii="Arial" w:hAnsi="Arial" w:cs="Arial"/>
          <w:b/>
          <w:bCs/>
          <w:sz w:val="24"/>
          <w:szCs w:val="24"/>
        </w:rPr>
        <w:t>Question:</w:t>
      </w:r>
      <w:r w:rsidRPr="00D34304">
        <w:rPr>
          <w:rFonts w:ascii="Arial" w:hAnsi="Arial" w:cs="Arial"/>
          <w:sz w:val="24"/>
          <w:szCs w:val="24"/>
        </w:rPr>
        <w:t xml:space="preserve"> </w:t>
      </w:r>
      <w:r w:rsidRPr="009770DA">
        <w:rPr>
          <w:rFonts w:ascii="Arial" w:hAnsi="Arial" w:cs="Arial"/>
          <w:sz w:val="24"/>
          <w:szCs w:val="24"/>
        </w:rPr>
        <w:t xml:space="preserve">As One Care benefits are currently defined by the three-way contract, should </w:t>
      </w:r>
      <w:r w:rsidR="00122896">
        <w:rPr>
          <w:rFonts w:ascii="Arial" w:hAnsi="Arial" w:cs="Arial"/>
          <w:sz w:val="24"/>
          <w:szCs w:val="24"/>
        </w:rPr>
        <w:t>Bidder</w:t>
      </w:r>
      <w:r w:rsidRPr="009770DA">
        <w:rPr>
          <w:rFonts w:ascii="Arial" w:hAnsi="Arial" w:cs="Arial"/>
          <w:sz w:val="24"/>
          <w:szCs w:val="24"/>
        </w:rPr>
        <w:t xml:space="preserve">s assume all benefits covered beyond the standard Medicare </w:t>
      </w:r>
      <w:r w:rsidR="00960E1D">
        <w:rPr>
          <w:rFonts w:ascii="Arial" w:hAnsi="Arial" w:cs="Arial"/>
          <w:sz w:val="24"/>
          <w:szCs w:val="24"/>
        </w:rPr>
        <w:t>fee-for-service (</w:t>
      </w:r>
      <w:r w:rsidRPr="009770DA">
        <w:rPr>
          <w:rFonts w:ascii="Arial" w:hAnsi="Arial" w:cs="Arial"/>
          <w:sz w:val="24"/>
          <w:szCs w:val="24"/>
        </w:rPr>
        <w:t>FFS</w:t>
      </w:r>
      <w:r w:rsidR="00960E1D">
        <w:rPr>
          <w:rFonts w:ascii="Arial" w:hAnsi="Arial" w:cs="Arial"/>
          <w:sz w:val="24"/>
          <w:szCs w:val="24"/>
        </w:rPr>
        <w:t>)</w:t>
      </w:r>
      <w:r w:rsidRPr="009770DA">
        <w:rPr>
          <w:rFonts w:ascii="Arial" w:hAnsi="Arial" w:cs="Arial"/>
          <w:sz w:val="24"/>
          <w:szCs w:val="24"/>
        </w:rPr>
        <w:t xml:space="preserve"> and Medicaid State plan benefits will be covered as Medicare supplemental benefits?</w:t>
      </w:r>
    </w:p>
    <w:p w14:paraId="32D97AA2" w14:textId="6525B9E4" w:rsidR="00D307B7" w:rsidRDefault="0028652E" w:rsidP="00BA1EEF">
      <w:pPr>
        <w:pStyle w:val="ListParagraph"/>
        <w:spacing w:before="240" w:after="240" w:line="240" w:lineRule="auto"/>
        <w:ind w:left="1080"/>
        <w:contextualSpacing w:val="0"/>
        <w:rPr>
          <w:rFonts w:ascii="Arial" w:hAnsi="Arial" w:cs="Arial"/>
          <w:sz w:val="24"/>
          <w:szCs w:val="24"/>
        </w:rPr>
      </w:pPr>
      <w:r w:rsidRPr="00B13C35">
        <w:rPr>
          <w:rFonts w:ascii="Arial" w:hAnsi="Arial" w:cs="Arial"/>
          <w:b/>
          <w:bCs/>
          <w:sz w:val="24"/>
          <w:szCs w:val="24"/>
        </w:rPr>
        <w:t>Response:</w:t>
      </w:r>
      <w:r w:rsidRPr="00B13C35">
        <w:rPr>
          <w:rFonts w:ascii="Arial" w:hAnsi="Arial" w:cs="Arial"/>
          <w:sz w:val="24"/>
          <w:szCs w:val="24"/>
        </w:rPr>
        <w:t xml:space="preserve"> </w:t>
      </w:r>
      <w:r w:rsidR="000965D4">
        <w:rPr>
          <w:rFonts w:ascii="Arial" w:hAnsi="Arial" w:cs="Arial"/>
          <w:sz w:val="24"/>
          <w:szCs w:val="24"/>
        </w:rPr>
        <w:t>N</w:t>
      </w:r>
      <w:r w:rsidR="00691844">
        <w:rPr>
          <w:rFonts w:ascii="Arial" w:hAnsi="Arial" w:cs="Arial"/>
          <w:sz w:val="24"/>
          <w:szCs w:val="24"/>
        </w:rPr>
        <w:t>o</w:t>
      </w:r>
      <w:r w:rsidR="00BF1BB5">
        <w:rPr>
          <w:rFonts w:ascii="Arial" w:hAnsi="Arial" w:cs="Arial"/>
          <w:sz w:val="24"/>
          <w:szCs w:val="24"/>
        </w:rPr>
        <w:t xml:space="preserve">, </w:t>
      </w:r>
      <w:r w:rsidR="00D564A6">
        <w:rPr>
          <w:rFonts w:ascii="Arial" w:hAnsi="Arial" w:cs="Arial"/>
          <w:sz w:val="24"/>
          <w:szCs w:val="24"/>
        </w:rPr>
        <w:t xml:space="preserve">Bidders should not assume </w:t>
      </w:r>
      <w:r w:rsidR="00D564A6" w:rsidRPr="6CB38A15">
        <w:rPr>
          <w:rFonts w:ascii="Arial" w:hAnsi="Arial" w:cs="Arial"/>
          <w:sz w:val="24"/>
          <w:szCs w:val="24"/>
        </w:rPr>
        <w:t>tha</w:t>
      </w:r>
      <w:r w:rsidR="78AD290A" w:rsidRPr="6CB38A15">
        <w:rPr>
          <w:rFonts w:ascii="Arial" w:hAnsi="Arial" w:cs="Arial"/>
          <w:sz w:val="24"/>
          <w:szCs w:val="24"/>
        </w:rPr>
        <w:t>t</w:t>
      </w:r>
      <w:r w:rsidR="00D564A6">
        <w:rPr>
          <w:rFonts w:ascii="Arial" w:hAnsi="Arial" w:cs="Arial"/>
          <w:sz w:val="24"/>
          <w:szCs w:val="24"/>
        </w:rPr>
        <w:t xml:space="preserve"> any benefits listed in</w:t>
      </w:r>
      <w:r w:rsidRPr="00B13C35">
        <w:rPr>
          <w:rFonts w:ascii="Arial" w:hAnsi="Arial" w:cs="Arial"/>
          <w:sz w:val="24"/>
          <w:szCs w:val="24"/>
        </w:rPr>
        <w:t xml:space="preserve"> </w:t>
      </w:r>
      <w:r w:rsidRPr="00B13C35">
        <w:rPr>
          <w:rFonts w:ascii="Arial" w:hAnsi="Arial" w:cs="Arial"/>
          <w:b/>
          <w:bCs/>
          <w:sz w:val="24"/>
          <w:szCs w:val="24"/>
        </w:rPr>
        <w:t xml:space="preserve">Appendix C </w:t>
      </w:r>
      <w:r w:rsidR="000B0496">
        <w:rPr>
          <w:rFonts w:ascii="Arial" w:hAnsi="Arial" w:cs="Arial"/>
          <w:b/>
          <w:bCs/>
          <w:sz w:val="24"/>
          <w:szCs w:val="24"/>
        </w:rPr>
        <w:t>(Covered Services)</w:t>
      </w:r>
      <w:r w:rsidRPr="33C0D47F">
        <w:rPr>
          <w:rFonts w:ascii="Arial" w:hAnsi="Arial" w:cs="Arial"/>
          <w:b/>
          <w:bCs/>
          <w:sz w:val="24"/>
          <w:szCs w:val="24"/>
        </w:rPr>
        <w:t xml:space="preserve"> </w:t>
      </w:r>
      <w:r w:rsidR="008B43F8">
        <w:rPr>
          <w:rFonts w:ascii="Arial" w:hAnsi="Arial" w:cs="Arial"/>
          <w:sz w:val="24"/>
          <w:szCs w:val="24"/>
        </w:rPr>
        <w:t>would be Medicare Supplemental Benefits</w:t>
      </w:r>
      <w:r w:rsidRPr="33C0D47F">
        <w:rPr>
          <w:rFonts w:ascii="Arial" w:hAnsi="Arial" w:cs="Arial"/>
          <w:sz w:val="24"/>
          <w:szCs w:val="24"/>
        </w:rPr>
        <w:t>.</w:t>
      </w:r>
      <w:r w:rsidRPr="00B13C35">
        <w:rPr>
          <w:rFonts w:ascii="Arial" w:hAnsi="Arial" w:cs="Arial"/>
          <w:sz w:val="24"/>
          <w:szCs w:val="24"/>
        </w:rPr>
        <w:t xml:space="preserve"> EOHHS will provide more information about how the Additional Community-Based Services (</w:t>
      </w:r>
      <w:r w:rsidRPr="00B13C35">
        <w:rPr>
          <w:rFonts w:ascii="Arial" w:hAnsi="Arial" w:cs="Arial"/>
          <w:b/>
          <w:bCs/>
          <w:sz w:val="24"/>
          <w:szCs w:val="24"/>
        </w:rPr>
        <w:t>Appendix C, Exhibit 3</w:t>
      </w:r>
      <w:r w:rsidRPr="00B13C35">
        <w:rPr>
          <w:rFonts w:ascii="Arial" w:hAnsi="Arial" w:cs="Arial"/>
          <w:sz w:val="24"/>
          <w:szCs w:val="24"/>
        </w:rPr>
        <w:t xml:space="preserve">) will be covered in One Care </w:t>
      </w:r>
      <w:bookmarkStart w:id="0" w:name="_Hlk156574121"/>
      <w:r w:rsidR="003809F2" w:rsidRPr="00B13C35">
        <w:rPr>
          <w:rFonts w:ascii="Arial" w:hAnsi="Arial" w:cs="Arial"/>
          <w:sz w:val="24"/>
          <w:szCs w:val="24"/>
        </w:rPr>
        <w:t xml:space="preserve">with sufficient </w:t>
      </w:r>
      <w:r w:rsidR="00122896" w:rsidRPr="00B13C35">
        <w:rPr>
          <w:rFonts w:ascii="Arial" w:hAnsi="Arial" w:cs="Arial"/>
          <w:sz w:val="24"/>
          <w:szCs w:val="24"/>
        </w:rPr>
        <w:t>time for Plans</w:t>
      </w:r>
      <w:r w:rsidRPr="00B13C35">
        <w:rPr>
          <w:rFonts w:ascii="Arial" w:hAnsi="Arial" w:cs="Arial"/>
          <w:sz w:val="24"/>
          <w:szCs w:val="24"/>
        </w:rPr>
        <w:t xml:space="preserve"> to </w:t>
      </w:r>
      <w:r w:rsidR="00122896" w:rsidRPr="00B13C35">
        <w:rPr>
          <w:rFonts w:ascii="Arial" w:hAnsi="Arial" w:cs="Arial"/>
          <w:sz w:val="24"/>
          <w:szCs w:val="24"/>
        </w:rPr>
        <w:t xml:space="preserve">meet 2026 </w:t>
      </w:r>
      <w:r w:rsidRPr="00B13C35">
        <w:rPr>
          <w:rFonts w:ascii="Arial" w:hAnsi="Arial" w:cs="Arial"/>
          <w:sz w:val="24"/>
          <w:szCs w:val="24"/>
        </w:rPr>
        <w:t>Medicare Application Deadlines</w:t>
      </w:r>
      <w:r w:rsidR="00122896" w:rsidRPr="00B13C35">
        <w:rPr>
          <w:rFonts w:ascii="Arial" w:hAnsi="Arial" w:cs="Arial"/>
          <w:sz w:val="24"/>
          <w:szCs w:val="24"/>
        </w:rPr>
        <w:t>.</w:t>
      </w:r>
      <w:r w:rsidR="00E76E87">
        <w:rPr>
          <w:rFonts w:ascii="Arial" w:hAnsi="Arial" w:cs="Arial"/>
          <w:sz w:val="24"/>
          <w:szCs w:val="24"/>
        </w:rPr>
        <w:t xml:space="preserve"> </w:t>
      </w:r>
    </w:p>
    <w:p w14:paraId="2D6C4D4F" w14:textId="3959B320" w:rsidR="0028652E" w:rsidRPr="006F2BAE" w:rsidRDefault="00E76E87" w:rsidP="00BA1EEF">
      <w:pPr>
        <w:pStyle w:val="ListParagraph"/>
        <w:spacing w:before="240" w:after="240" w:line="240" w:lineRule="auto"/>
        <w:ind w:left="1080"/>
        <w:contextualSpacing w:val="0"/>
      </w:pPr>
      <w:r>
        <w:rPr>
          <w:rFonts w:ascii="Arial" w:hAnsi="Arial" w:cs="Arial"/>
          <w:sz w:val="24"/>
          <w:szCs w:val="24"/>
        </w:rPr>
        <w:t xml:space="preserve">In addition, EOHHS </w:t>
      </w:r>
      <w:r w:rsidR="007F0BC9">
        <w:rPr>
          <w:rFonts w:ascii="Arial" w:hAnsi="Arial" w:cs="Arial"/>
          <w:sz w:val="24"/>
          <w:szCs w:val="24"/>
        </w:rPr>
        <w:t xml:space="preserve">will provide </w:t>
      </w:r>
      <w:r w:rsidR="00DB0433">
        <w:rPr>
          <w:rFonts w:ascii="Arial" w:hAnsi="Arial" w:cs="Arial"/>
          <w:sz w:val="24"/>
          <w:szCs w:val="24"/>
        </w:rPr>
        <w:t xml:space="preserve">information about any </w:t>
      </w:r>
      <w:r w:rsidR="00FA2E04">
        <w:rPr>
          <w:rFonts w:ascii="Arial" w:hAnsi="Arial" w:cs="Arial"/>
          <w:sz w:val="24"/>
          <w:szCs w:val="24"/>
        </w:rPr>
        <w:t xml:space="preserve">offerings </w:t>
      </w:r>
      <w:r w:rsidR="00E86B50">
        <w:rPr>
          <w:rFonts w:ascii="Arial" w:hAnsi="Arial" w:cs="Arial"/>
          <w:sz w:val="24"/>
          <w:szCs w:val="24"/>
        </w:rPr>
        <w:t xml:space="preserve">it will require </w:t>
      </w:r>
      <w:r w:rsidR="00C15482">
        <w:rPr>
          <w:rFonts w:ascii="Arial" w:hAnsi="Arial" w:cs="Arial"/>
          <w:sz w:val="24"/>
          <w:szCs w:val="24"/>
        </w:rPr>
        <w:t>Plans to cover as Medicare Supplemental Benefits</w:t>
      </w:r>
      <w:r w:rsidR="00FF1F7A">
        <w:rPr>
          <w:rFonts w:ascii="Arial" w:hAnsi="Arial" w:cs="Arial"/>
          <w:sz w:val="24"/>
          <w:szCs w:val="24"/>
        </w:rPr>
        <w:t xml:space="preserve"> </w:t>
      </w:r>
      <w:r w:rsidR="00B957FB">
        <w:rPr>
          <w:rFonts w:ascii="Arial" w:hAnsi="Arial" w:cs="Arial"/>
          <w:sz w:val="24"/>
          <w:szCs w:val="24"/>
        </w:rPr>
        <w:t>a</w:t>
      </w:r>
      <w:r w:rsidR="00B957FB" w:rsidRPr="33C0D47F">
        <w:rPr>
          <w:rFonts w:ascii="Arial" w:hAnsi="Arial" w:cs="Arial"/>
          <w:sz w:val="24"/>
          <w:szCs w:val="24"/>
        </w:rPr>
        <w:t xml:space="preserve">s indicated in </w:t>
      </w:r>
      <w:r w:rsidR="00B957FB" w:rsidRPr="33C0D47F">
        <w:rPr>
          <w:rFonts w:ascii="Arial" w:hAnsi="Arial" w:cs="Arial"/>
          <w:b/>
          <w:bCs/>
          <w:sz w:val="24"/>
          <w:szCs w:val="24"/>
        </w:rPr>
        <w:t>Section 2.7.1.8.3</w:t>
      </w:r>
      <w:r w:rsidR="00B957FB" w:rsidRPr="33C0D47F">
        <w:rPr>
          <w:rFonts w:ascii="Arial" w:hAnsi="Arial" w:cs="Arial"/>
          <w:sz w:val="24"/>
          <w:szCs w:val="24"/>
        </w:rPr>
        <w:t xml:space="preserve"> </w:t>
      </w:r>
      <w:r w:rsidR="00B957FB">
        <w:rPr>
          <w:rFonts w:ascii="Arial" w:hAnsi="Arial" w:cs="Arial"/>
          <w:sz w:val="24"/>
          <w:szCs w:val="24"/>
        </w:rPr>
        <w:t xml:space="preserve">of the Model Contracts </w:t>
      </w:r>
      <w:r w:rsidR="00FF1F7A">
        <w:rPr>
          <w:rFonts w:ascii="Arial" w:hAnsi="Arial" w:cs="Arial"/>
          <w:sz w:val="24"/>
          <w:szCs w:val="24"/>
        </w:rPr>
        <w:t xml:space="preserve">with sufficient time for Plans to meet annual Medicare submission </w:t>
      </w:r>
      <w:r w:rsidR="00E75DAA">
        <w:rPr>
          <w:rFonts w:ascii="Arial" w:hAnsi="Arial" w:cs="Arial"/>
          <w:sz w:val="24"/>
          <w:szCs w:val="24"/>
        </w:rPr>
        <w:t>deadlines</w:t>
      </w:r>
      <w:r w:rsidR="00B957FB">
        <w:rPr>
          <w:rFonts w:ascii="Arial" w:hAnsi="Arial" w:cs="Arial"/>
          <w:sz w:val="24"/>
          <w:szCs w:val="24"/>
        </w:rPr>
        <w:t>.</w:t>
      </w:r>
      <w:r w:rsidR="00F43D3A">
        <w:rPr>
          <w:rFonts w:ascii="Arial" w:hAnsi="Arial" w:cs="Arial"/>
          <w:sz w:val="24"/>
          <w:szCs w:val="24"/>
        </w:rPr>
        <w:t xml:space="preserve"> </w:t>
      </w:r>
      <w:bookmarkEnd w:id="0"/>
    </w:p>
    <w:p w14:paraId="2EDEA45F" w14:textId="11B8FCFD" w:rsidR="0028652E" w:rsidRDefault="0028652E" w:rsidP="00BA1EEF">
      <w:pPr>
        <w:pStyle w:val="ListParagraph"/>
        <w:numPr>
          <w:ilvl w:val="0"/>
          <w:numId w:val="7"/>
        </w:numPr>
        <w:spacing w:before="240" w:after="240" w:line="240" w:lineRule="auto"/>
        <w:contextualSpacing w:val="0"/>
        <w:rPr>
          <w:rFonts w:ascii="Arial" w:hAnsi="Arial" w:cs="Arial"/>
          <w:sz w:val="24"/>
          <w:szCs w:val="24"/>
        </w:rPr>
      </w:pPr>
      <w:r w:rsidRPr="00D34304">
        <w:rPr>
          <w:rFonts w:ascii="Arial" w:hAnsi="Arial" w:cs="Arial"/>
          <w:b/>
          <w:bCs/>
          <w:sz w:val="24"/>
          <w:szCs w:val="24"/>
        </w:rPr>
        <w:t>Question:</w:t>
      </w:r>
      <w:r w:rsidRPr="00D34304">
        <w:rPr>
          <w:rFonts w:ascii="Arial" w:hAnsi="Arial" w:cs="Arial"/>
          <w:sz w:val="24"/>
          <w:szCs w:val="24"/>
        </w:rPr>
        <w:t xml:space="preserve"> </w:t>
      </w:r>
      <w:r w:rsidRPr="009770DA">
        <w:rPr>
          <w:rFonts w:ascii="Arial" w:hAnsi="Arial" w:cs="Arial"/>
          <w:sz w:val="24"/>
          <w:szCs w:val="24"/>
        </w:rPr>
        <w:t xml:space="preserve">Does EOHHS intend to utilize the </w:t>
      </w:r>
      <w:r w:rsidR="00616707">
        <w:rPr>
          <w:rFonts w:ascii="Arial" w:hAnsi="Arial" w:cs="Arial"/>
          <w:sz w:val="24"/>
          <w:szCs w:val="24"/>
        </w:rPr>
        <w:t>State Medicaid Agency Contract (</w:t>
      </w:r>
      <w:r w:rsidRPr="009770DA">
        <w:rPr>
          <w:rFonts w:ascii="Arial" w:hAnsi="Arial" w:cs="Arial"/>
          <w:sz w:val="24"/>
          <w:szCs w:val="24"/>
        </w:rPr>
        <w:t>SMAC</w:t>
      </w:r>
      <w:r w:rsidR="00616707">
        <w:rPr>
          <w:rFonts w:ascii="Arial" w:hAnsi="Arial" w:cs="Arial"/>
          <w:sz w:val="24"/>
          <w:szCs w:val="24"/>
        </w:rPr>
        <w:t>)</w:t>
      </w:r>
      <w:r w:rsidRPr="009770DA">
        <w:rPr>
          <w:rFonts w:ascii="Arial" w:hAnsi="Arial" w:cs="Arial"/>
          <w:sz w:val="24"/>
          <w:szCs w:val="24"/>
        </w:rPr>
        <w:t xml:space="preserve"> process to define specific benefits that should be covered as Medicare supplemental benefit expenses?</w:t>
      </w:r>
    </w:p>
    <w:p w14:paraId="2E548DBB" w14:textId="65E1FC68" w:rsidR="0028652E" w:rsidRDefault="0028652E" w:rsidP="00BA1EEF">
      <w:pPr>
        <w:pStyle w:val="ListParagraph"/>
        <w:spacing w:before="240" w:after="240" w:line="240" w:lineRule="auto"/>
        <w:ind w:left="1080"/>
        <w:contextualSpacing w:val="0"/>
        <w:rPr>
          <w:rFonts w:ascii="Arial" w:hAnsi="Arial" w:cs="Arial"/>
          <w:sz w:val="24"/>
          <w:szCs w:val="24"/>
        </w:rPr>
      </w:pPr>
      <w:r w:rsidRPr="28D1C870">
        <w:rPr>
          <w:rFonts w:ascii="Arial" w:hAnsi="Arial" w:cs="Arial"/>
          <w:b/>
          <w:bCs/>
          <w:sz w:val="24"/>
          <w:szCs w:val="24"/>
        </w:rPr>
        <w:t>Response:</w:t>
      </w:r>
      <w:r w:rsidRPr="28D1C870">
        <w:rPr>
          <w:rFonts w:ascii="Arial" w:hAnsi="Arial" w:cs="Arial"/>
          <w:sz w:val="24"/>
          <w:szCs w:val="24"/>
        </w:rPr>
        <w:t xml:space="preserve"> </w:t>
      </w:r>
      <w:r>
        <w:rPr>
          <w:rFonts w:ascii="Arial" w:hAnsi="Arial" w:cs="Arial"/>
          <w:sz w:val="24"/>
          <w:szCs w:val="24"/>
        </w:rPr>
        <w:t xml:space="preserve">As indicated in </w:t>
      </w:r>
      <w:r>
        <w:rPr>
          <w:rFonts w:ascii="Arial" w:hAnsi="Arial" w:cs="Arial"/>
          <w:b/>
          <w:bCs/>
          <w:sz w:val="24"/>
          <w:szCs w:val="24"/>
        </w:rPr>
        <w:t>Section 2.7.1.8.3</w:t>
      </w:r>
      <w:r>
        <w:rPr>
          <w:rFonts w:ascii="Arial" w:hAnsi="Arial" w:cs="Arial"/>
          <w:sz w:val="24"/>
          <w:szCs w:val="24"/>
        </w:rPr>
        <w:t xml:space="preserve"> of the Model Contract</w:t>
      </w:r>
      <w:r w:rsidR="00057877">
        <w:rPr>
          <w:rFonts w:ascii="Arial" w:hAnsi="Arial" w:cs="Arial"/>
          <w:sz w:val="24"/>
          <w:szCs w:val="24"/>
        </w:rPr>
        <w:t>s</w:t>
      </w:r>
      <w:r>
        <w:rPr>
          <w:rFonts w:ascii="Arial" w:hAnsi="Arial" w:cs="Arial"/>
          <w:sz w:val="24"/>
          <w:szCs w:val="24"/>
        </w:rPr>
        <w:t xml:space="preserve">, EOHHS may require Plans to cover certain </w:t>
      </w:r>
      <w:r w:rsidR="00B61BCF">
        <w:rPr>
          <w:rFonts w:ascii="Arial" w:hAnsi="Arial" w:cs="Arial"/>
          <w:sz w:val="24"/>
          <w:szCs w:val="24"/>
        </w:rPr>
        <w:t xml:space="preserve">services </w:t>
      </w:r>
      <w:r>
        <w:rPr>
          <w:rFonts w:ascii="Arial" w:hAnsi="Arial" w:cs="Arial"/>
          <w:sz w:val="24"/>
          <w:szCs w:val="24"/>
        </w:rPr>
        <w:t>as Medicare Supplemental Benefits. EOHHS may provide such requirements through the SMAC</w:t>
      </w:r>
      <w:r w:rsidR="00B57F88">
        <w:rPr>
          <w:rFonts w:ascii="Arial" w:hAnsi="Arial" w:cs="Arial"/>
          <w:sz w:val="24"/>
          <w:szCs w:val="24"/>
        </w:rPr>
        <w:t>, through Model of Care requirements,</w:t>
      </w:r>
      <w:r>
        <w:rPr>
          <w:rFonts w:ascii="Arial" w:hAnsi="Arial" w:cs="Arial"/>
          <w:sz w:val="24"/>
          <w:szCs w:val="24"/>
        </w:rPr>
        <w:t xml:space="preserve"> or through separate communications as needed</w:t>
      </w:r>
      <w:r w:rsidRPr="00B13C35">
        <w:rPr>
          <w:rFonts w:ascii="Arial" w:hAnsi="Arial" w:cs="Arial"/>
          <w:sz w:val="24"/>
          <w:szCs w:val="24"/>
        </w:rPr>
        <w:t xml:space="preserve">. </w:t>
      </w:r>
    </w:p>
    <w:p w14:paraId="7CCE01C4" w14:textId="77777777" w:rsidR="0028652E" w:rsidRDefault="0028652E" w:rsidP="00BA1EEF">
      <w:pPr>
        <w:pStyle w:val="ListParagraph"/>
        <w:numPr>
          <w:ilvl w:val="0"/>
          <w:numId w:val="7"/>
        </w:numPr>
        <w:spacing w:before="240" w:after="240" w:line="240" w:lineRule="auto"/>
        <w:contextualSpacing w:val="0"/>
        <w:rPr>
          <w:rFonts w:ascii="Arial" w:hAnsi="Arial" w:cs="Arial"/>
          <w:sz w:val="24"/>
          <w:szCs w:val="24"/>
        </w:rPr>
      </w:pPr>
      <w:r w:rsidRPr="00D34304">
        <w:rPr>
          <w:rFonts w:ascii="Arial" w:hAnsi="Arial" w:cs="Arial"/>
          <w:b/>
          <w:bCs/>
          <w:sz w:val="24"/>
          <w:szCs w:val="24"/>
        </w:rPr>
        <w:t>Question:</w:t>
      </w:r>
      <w:r w:rsidRPr="00D34304">
        <w:rPr>
          <w:rFonts w:ascii="Arial" w:hAnsi="Arial" w:cs="Arial"/>
          <w:sz w:val="24"/>
          <w:szCs w:val="24"/>
        </w:rPr>
        <w:t xml:space="preserve"> </w:t>
      </w:r>
      <w:r>
        <w:rPr>
          <w:rFonts w:ascii="Arial" w:hAnsi="Arial" w:cs="Arial"/>
          <w:sz w:val="24"/>
          <w:szCs w:val="24"/>
        </w:rPr>
        <w:t>I</w:t>
      </w:r>
      <w:r w:rsidRPr="00E130FB">
        <w:rPr>
          <w:rFonts w:ascii="Arial" w:hAnsi="Arial" w:cs="Arial"/>
          <w:sz w:val="24"/>
          <w:szCs w:val="24"/>
        </w:rPr>
        <w:t xml:space="preserve">n </w:t>
      </w:r>
      <w:r w:rsidRPr="00DD48A6">
        <w:rPr>
          <w:rFonts w:ascii="Arial" w:hAnsi="Arial" w:cs="Arial"/>
          <w:b/>
          <w:bCs/>
          <w:sz w:val="24"/>
          <w:szCs w:val="24"/>
        </w:rPr>
        <w:t>Section 5.9.G</w:t>
      </w:r>
      <w:r w:rsidRPr="00E130FB">
        <w:rPr>
          <w:rFonts w:ascii="Arial" w:hAnsi="Arial" w:cs="Arial"/>
          <w:sz w:val="24"/>
          <w:szCs w:val="24"/>
        </w:rPr>
        <w:t xml:space="preserve"> </w:t>
      </w:r>
      <w:r>
        <w:rPr>
          <w:rFonts w:ascii="Arial" w:hAnsi="Arial" w:cs="Arial"/>
          <w:sz w:val="24"/>
          <w:szCs w:val="24"/>
        </w:rPr>
        <w:t>of the RFR, d</w:t>
      </w:r>
      <w:r w:rsidRPr="00E130FB">
        <w:rPr>
          <w:rFonts w:ascii="Arial" w:hAnsi="Arial" w:cs="Arial"/>
          <w:sz w:val="24"/>
          <w:szCs w:val="24"/>
        </w:rPr>
        <w:t xml:space="preserve">o Medicare Supplemental </w:t>
      </w:r>
      <w:r>
        <w:rPr>
          <w:rFonts w:ascii="Arial" w:hAnsi="Arial" w:cs="Arial"/>
          <w:sz w:val="24"/>
          <w:szCs w:val="24"/>
        </w:rPr>
        <w:t>Benefits</w:t>
      </w:r>
      <w:r w:rsidRPr="00E130FB">
        <w:rPr>
          <w:rFonts w:ascii="Arial" w:hAnsi="Arial" w:cs="Arial"/>
          <w:sz w:val="24"/>
          <w:szCs w:val="24"/>
        </w:rPr>
        <w:t xml:space="preserve"> represent the medical services provided outside of traditional Medicare FFS benefits only, or </w:t>
      </w:r>
      <w:r>
        <w:rPr>
          <w:rFonts w:ascii="Arial" w:hAnsi="Arial" w:cs="Arial"/>
          <w:sz w:val="24"/>
          <w:szCs w:val="24"/>
        </w:rPr>
        <w:t xml:space="preserve">do they </w:t>
      </w:r>
      <w:r w:rsidRPr="00E130FB">
        <w:rPr>
          <w:rFonts w:ascii="Arial" w:hAnsi="Arial" w:cs="Arial"/>
          <w:sz w:val="24"/>
          <w:szCs w:val="24"/>
        </w:rPr>
        <w:t>also include any enhanced traditional Medicare FFS benefits?</w:t>
      </w:r>
    </w:p>
    <w:p w14:paraId="2B12952C" w14:textId="120416A4" w:rsidR="0028652E" w:rsidRPr="00A87CE8" w:rsidRDefault="0028652E" w:rsidP="00BA1EEF">
      <w:pPr>
        <w:pStyle w:val="ListParagraph"/>
        <w:spacing w:before="240" w:after="240" w:line="240" w:lineRule="auto"/>
        <w:ind w:left="1080"/>
        <w:contextualSpacing w:val="0"/>
      </w:pPr>
      <w:r w:rsidRPr="00B13C35">
        <w:rPr>
          <w:rFonts w:ascii="Arial" w:hAnsi="Arial" w:cs="Arial"/>
          <w:b/>
          <w:bCs/>
          <w:sz w:val="24"/>
          <w:szCs w:val="24"/>
        </w:rPr>
        <w:lastRenderedPageBreak/>
        <w:t>Response:</w:t>
      </w:r>
      <w:r w:rsidRPr="00B13C35">
        <w:rPr>
          <w:rFonts w:ascii="Arial" w:hAnsi="Arial" w:cs="Arial"/>
          <w:sz w:val="24"/>
          <w:szCs w:val="24"/>
        </w:rPr>
        <w:t xml:space="preserve"> </w:t>
      </w:r>
      <w:r w:rsidR="003170C0">
        <w:rPr>
          <w:rFonts w:ascii="Arial" w:hAnsi="Arial" w:cs="Arial"/>
          <w:sz w:val="24"/>
          <w:szCs w:val="24"/>
        </w:rPr>
        <w:t>See</w:t>
      </w:r>
      <w:r w:rsidRPr="00B13C35">
        <w:rPr>
          <w:rFonts w:ascii="Arial" w:hAnsi="Arial" w:cs="Arial"/>
          <w:sz w:val="24"/>
          <w:szCs w:val="24"/>
        </w:rPr>
        <w:t xml:space="preserve"> </w:t>
      </w:r>
      <w:r w:rsidR="00787C70">
        <w:rPr>
          <w:rFonts w:ascii="Arial" w:hAnsi="Arial" w:cs="Arial"/>
          <w:sz w:val="24"/>
          <w:szCs w:val="24"/>
        </w:rPr>
        <w:t>the</w:t>
      </w:r>
      <w:r w:rsidRPr="00B13C35">
        <w:rPr>
          <w:rFonts w:ascii="Arial" w:hAnsi="Arial" w:cs="Arial"/>
          <w:sz w:val="24"/>
          <w:szCs w:val="24"/>
        </w:rPr>
        <w:t xml:space="preserve"> </w:t>
      </w:r>
      <w:r w:rsidR="0092535D" w:rsidRPr="00B13C35">
        <w:rPr>
          <w:rFonts w:ascii="Arial" w:hAnsi="Arial" w:cs="Arial"/>
          <w:sz w:val="24"/>
          <w:szCs w:val="24"/>
        </w:rPr>
        <w:t>Medicare Managed Care Manual Chapter 4</w:t>
      </w:r>
      <w:r w:rsidR="00FC4CE8" w:rsidRPr="00B13C35">
        <w:rPr>
          <w:rFonts w:ascii="Arial" w:hAnsi="Arial" w:cs="Arial"/>
          <w:sz w:val="24"/>
          <w:szCs w:val="24"/>
        </w:rPr>
        <w:t>,</w:t>
      </w:r>
      <w:r w:rsidR="0092535D" w:rsidRPr="00B13C35">
        <w:rPr>
          <w:rFonts w:ascii="Arial" w:hAnsi="Arial" w:cs="Arial"/>
          <w:sz w:val="24"/>
          <w:szCs w:val="24"/>
        </w:rPr>
        <w:t xml:space="preserve"> </w:t>
      </w:r>
      <w:r w:rsidR="00FC4CE8" w:rsidRPr="00B13C35">
        <w:rPr>
          <w:rFonts w:ascii="Arial" w:hAnsi="Arial" w:cs="Arial"/>
          <w:sz w:val="24"/>
          <w:szCs w:val="24"/>
        </w:rPr>
        <w:t>S</w:t>
      </w:r>
      <w:r w:rsidR="0092535D" w:rsidRPr="00B13C35">
        <w:rPr>
          <w:rFonts w:ascii="Arial" w:hAnsi="Arial" w:cs="Arial"/>
          <w:sz w:val="24"/>
          <w:szCs w:val="24"/>
        </w:rPr>
        <w:t>ection 30</w:t>
      </w:r>
      <w:r w:rsidR="00FC4CE8" w:rsidRPr="00B13C35">
        <w:rPr>
          <w:rStyle w:val="FootnoteReference"/>
          <w:rFonts w:ascii="Arial" w:hAnsi="Arial" w:cs="Arial"/>
          <w:sz w:val="24"/>
          <w:szCs w:val="24"/>
        </w:rPr>
        <w:footnoteReference w:id="2"/>
      </w:r>
      <w:r w:rsidR="0092535D" w:rsidRPr="00B13C35">
        <w:rPr>
          <w:rFonts w:ascii="Arial" w:hAnsi="Arial" w:cs="Arial"/>
          <w:sz w:val="24"/>
          <w:szCs w:val="24"/>
        </w:rPr>
        <w:t xml:space="preserve">. </w:t>
      </w:r>
      <w:r w:rsidR="007C2F45">
        <w:rPr>
          <w:rFonts w:ascii="Arial" w:hAnsi="Arial" w:cs="Arial"/>
          <w:sz w:val="24"/>
          <w:szCs w:val="24"/>
        </w:rPr>
        <w:t>An offering</w:t>
      </w:r>
      <w:r w:rsidRPr="00B13C35">
        <w:rPr>
          <w:rFonts w:ascii="Arial" w:hAnsi="Arial" w:cs="Arial"/>
          <w:sz w:val="24"/>
          <w:szCs w:val="24"/>
        </w:rPr>
        <w:t xml:space="preserve"> may </w:t>
      </w:r>
      <w:r w:rsidR="0092535D" w:rsidRPr="00B13C35">
        <w:rPr>
          <w:rFonts w:ascii="Arial" w:hAnsi="Arial" w:cs="Arial"/>
          <w:sz w:val="24"/>
          <w:szCs w:val="24"/>
        </w:rPr>
        <w:t>be designated</w:t>
      </w:r>
      <w:r w:rsidRPr="00B13C35">
        <w:rPr>
          <w:rFonts w:ascii="Arial" w:hAnsi="Arial" w:cs="Arial"/>
          <w:sz w:val="24"/>
          <w:szCs w:val="24"/>
        </w:rPr>
        <w:t xml:space="preserve"> as a</w:t>
      </w:r>
      <w:r>
        <w:rPr>
          <w:rFonts w:ascii="Arial" w:hAnsi="Arial" w:cs="Arial"/>
          <w:sz w:val="24"/>
          <w:szCs w:val="24"/>
        </w:rPr>
        <w:t xml:space="preserve"> </w:t>
      </w:r>
      <w:r w:rsidRPr="00CD0D28">
        <w:rPr>
          <w:rFonts w:ascii="Arial" w:hAnsi="Arial" w:cs="Arial"/>
          <w:sz w:val="24"/>
          <w:szCs w:val="24"/>
        </w:rPr>
        <w:t xml:space="preserve">Supplemental Benefit when it is </w:t>
      </w:r>
      <w:r w:rsidR="0092535D" w:rsidRPr="00B13C35">
        <w:rPr>
          <w:rFonts w:ascii="Arial" w:hAnsi="Arial" w:cs="Arial"/>
          <w:sz w:val="24"/>
          <w:szCs w:val="24"/>
        </w:rPr>
        <w:t>a primarily health related benefit that is not covered by</w:t>
      </w:r>
      <w:r w:rsidRPr="00B13C35">
        <w:rPr>
          <w:rFonts w:ascii="Arial" w:hAnsi="Arial" w:cs="Arial"/>
          <w:sz w:val="24"/>
          <w:szCs w:val="24"/>
        </w:rPr>
        <w:t xml:space="preserve"> </w:t>
      </w:r>
      <w:r w:rsidRPr="00CD0D28">
        <w:rPr>
          <w:rFonts w:ascii="Arial" w:hAnsi="Arial" w:cs="Arial"/>
          <w:sz w:val="24"/>
          <w:szCs w:val="24"/>
        </w:rPr>
        <w:t xml:space="preserve">Medicare Part A and Part B benefits </w:t>
      </w:r>
      <w:r w:rsidR="0092535D" w:rsidRPr="00B13C35">
        <w:rPr>
          <w:rFonts w:ascii="Arial" w:hAnsi="Arial" w:cs="Arial"/>
          <w:sz w:val="24"/>
          <w:szCs w:val="24"/>
        </w:rPr>
        <w:t>and the Medicare Advantage plan must incur a non-zero direct medical cost</w:t>
      </w:r>
      <w:r w:rsidR="00FC4CE8" w:rsidRPr="00B13C35">
        <w:rPr>
          <w:rFonts w:ascii="Arial" w:hAnsi="Arial" w:cs="Arial"/>
          <w:sz w:val="24"/>
          <w:szCs w:val="24"/>
        </w:rPr>
        <w:t>.</w:t>
      </w:r>
      <w:r w:rsidRPr="00CD0D28">
        <w:rPr>
          <w:rFonts w:ascii="Arial" w:hAnsi="Arial" w:cs="Arial"/>
          <w:sz w:val="24"/>
          <w:szCs w:val="24"/>
        </w:rPr>
        <w:t xml:space="preserve"> Plans may </w:t>
      </w:r>
      <w:r w:rsidR="003A795D" w:rsidRPr="00B13C35">
        <w:rPr>
          <w:rFonts w:ascii="Arial" w:hAnsi="Arial" w:cs="Arial"/>
          <w:sz w:val="24"/>
          <w:szCs w:val="24"/>
        </w:rPr>
        <w:t xml:space="preserve">alternatively </w:t>
      </w:r>
      <w:r w:rsidRPr="00CD0D28">
        <w:rPr>
          <w:rFonts w:ascii="Arial" w:hAnsi="Arial" w:cs="Arial"/>
          <w:sz w:val="24"/>
          <w:szCs w:val="24"/>
        </w:rPr>
        <w:t>include such additions</w:t>
      </w:r>
      <w:r>
        <w:rPr>
          <w:rFonts w:ascii="Arial" w:hAnsi="Arial" w:cs="Arial"/>
          <w:sz w:val="24"/>
          <w:szCs w:val="24"/>
        </w:rPr>
        <w:t xml:space="preserve"> and </w:t>
      </w:r>
      <w:r w:rsidRPr="00CD0D28">
        <w:rPr>
          <w:rFonts w:ascii="Arial" w:hAnsi="Arial" w:cs="Arial"/>
          <w:sz w:val="24"/>
          <w:szCs w:val="24"/>
        </w:rPr>
        <w:t xml:space="preserve">enhancements in a </w:t>
      </w:r>
      <w:r w:rsidR="00960E1D">
        <w:rPr>
          <w:rFonts w:ascii="Arial" w:hAnsi="Arial" w:cs="Arial"/>
          <w:sz w:val="24"/>
          <w:szCs w:val="24"/>
        </w:rPr>
        <w:t>Plan Benefit Package (</w:t>
      </w:r>
      <w:r>
        <w:rPr>
          <w:rFonts w:ascii="Arial" w:hAnsi="Arial" w:cs="Arial"/>
          <w:sz w:val="24"/>
          <w:szCs w:val="24"/>
        </w:rPr>
        <w:t>PBP</w:t>
      </w:r>
      <w:r w:rsidR="00960E1D">
        <w:rPr>
          <w:rFonts w:ascii="Arial" w:hAnsi="Arial" w:cs="Arial"/>
          <w:sz w:val="24"/>
          <w:szCs w:val="24"/>
        </w:rPr>
        <w:t>)</w:t>
      </w:r>
      <w:r w:rsidRPr="00CD0D28">
        <w:rPr>
          <w:rFonts w:ascii="Arial" w:hAnsi="Arial" w:cs="Arial"/>
          <w:sz w:val="24"/>
          <w:szCs w:val="24"/>
        </w:rPr>
        <w:t xml:space="preserve"> without designating them as Supplemental Benefits.</w:t>
      </w:r>
    </w:p>
    <w:p w14:paraId="75178C80" w14:textId="0911C200" w:rsidR="0028652E" w:rsidRDefault="0028652E" w:rsidP="00BA1EEF">
      <w:pPr>
        <w:pStyle w:val="ListParagraph"/>
        <w:numPr>
          <w:ilvl w:val="0"/>
          <w:numId w:val="7"/>
        </w:numPr>
        <w:spacing w:before="240" w:after="240" w:line="240" w:lineRule="auto"/>
        <w:contextualSpacing w:val="0"/>
        <w:rPr>
          <w:rFonts w:ascii="Arial" w:hAnsi="Arial" w:cs="Arial"/>
          <w:sz w:val="24"/>
          <w:szCs w:val="24"/>
        </w:rPr>
      </w:pPr>
      <w:r w:rsidRPr="00D34304">
        <w:rPr>
          <w:rFonts w:ascii="Arial" w:hAnsi="Arial" w:cs="Arial"/>
          <w:b/>
          <w:bCs/>
          <w:sz w:val="24"/>
          <w:szCs w:val="24"/>
        </w:rPr>
        <w:t>Question:</w:t>
      </w:r>
      <w:r w:rsidRPr="00D34304">
        <w:rPr>
          <w:rFonts w:ascii="Arial" w:hAnsi="Arial" w:cs="Arial"/>
          <w:sz w:val="24"/>
          <w:szCs w:val="24"/>
        </w:rPr>
        <w:t xml:space="preserve"> </w:t>
      </w:r>
      <w:r w:rsidR="008C419E">
        <w:rPr>
          <w:rFonts w:ascii="Arial" w:hAnsi="Arial" w:cs="Arial"/>
          <w:sz w:val="24"/>
          <w:szCs w:val="24"/>
        </w:rPr>
        <w:t xml:space="preserve">How are </w:t>
      </w:r>
      <w:r w:rsidRPr="00B13C35">
        <w:rPr>
          <w:rFonts w:ascii="Arial" w:hAnsi="Arial" w:cs="Arial"/>
          <w:sz w:val="24"/>
          <w:szCs w:val="24"/>
        </w:rPr>
        <w:t>Flexible Benefit</w:t>
      </w:r>
      <w:r w:rsidR="008C419E">
        <w:rPr>
          <w:rFonts w:ascii="Arial" w:hAnsi="Arial" w:cs="Arial"/>
          <w:sz w:val="24"/>
          <w:szCs w:val="24"/>
        </w:rPr>
        <w:t>s</w:t>
      </w:r>
      <w:r w:rsidRPr="00B13C35">
        <w:rPr>
          <w:rFonts w:ascii="Arial" w:hAnsi="Arial" w:cs="Arial"/>
          <w:sz w:val="24"/>
          <w:szCs w:val="24"/>
        </w:rPr>
        <w:t xml:space="preserve"> </w:t>
      </w:r>
      <w:r w:rsidR="00A8057F">
        <w:rPr>
          <w:rFonts w:ascii="Arial" w:hAnsi="Arial" w:cs="Arial"/>
          <w:sz w:val="24"/>
          <w:szCs w:val="24"/>
        </w:rPr>
        <w:t xml:space="preserve">(see </w:t>
      </w:r>
      <w:r w:rsidRPr="00B13C35">
        <w:rPr>
          <w:rFonts w:ascii="Arial" w:hAnsi="Arial" w:cs="Arial"/>
          <w:b/>
          <w:bCs/>
          <w:sz w:val="24"/>
          <w:szCs w:val="24"/>
        </w:rPr>
        <w:t>Section</w:t>
      </w:r>
      <w:r w:rsidR="00AA5678">
        <w:rPr>
          <w:rFonts w:ascii="Arial" w:hAnsi="Arial" w:cs="Arial"/>
          <w:b/>
          <w:bCs/>
          <w:sz w:val="24"/>
          <w:szCs w:val="24"/>
        </w:rPr>
        <w:t xml:space="preserve"> 1.76</w:t>
      </w:r>
      <w:r w:rsidR="00B47B72" w:rsidRPr="007D11C3">
        <w:rPr>
          <w:rFonts w:ascii="Arial" w:hAnsi="Arial" w:cs="Arial"/>
          <w:sz w:val="24"/>
          <w:szCs w:val="24"/>
        </w:rPr>
        <w:t>,</w:t>
      </w:r>
      <w:r w:rsidRPr="00FA6FDD">
        <w:rPr>
          <w:rFonts w:ascii="Arial" w:hAnsi="Arial" w:cs="Arial"/>
          <w:b/>
          <w:bCs/>
          <w:sz w:val="24"/>
          <w:szCs w:val="24"/>
        </w:rPr>
        <w:t xml:space="preserve"> </w:t>
      </w:r>
      <w:r w:rsidRPr="001C6302">
        <w:rPr>
          <w:rFonts w:ascii="Arial" w:hAnsi="Arial" w:cs="Arial"/>
          <w:b/>
          <w:bCs/>
          <w:sz w:val="24"/>
          <w:szCs w:val="24"/>
        </w:rPr>
        <w:t>Section 2.</w:t>
      </w:r>
      <w:r w:rsidRPr="00B13C35">
        <w:rPr>
          <w:rFonts w:ascii="Arial" w:hAnsi="Arial" w:cs="Arial"/>
          <w:b/>
          <w:bCs/>
          <w:sz w:val="24"/>
          <w:szCs w:val="24"/>
        </w:rPr>
        <w:t>5.</w:t>
      </w:r>
      <w:r w:rsidRPr="001C6302">
        <w:rPr>
          <w:rFonts w:ascii="Arial" w:hAnsi="Arial" w:cs="Arial"/>
          <w:b/>
          <w:bCs/>
          <w:sz w:val="24"/>
          <w:szCs w:val="24"/>
        </w:rPr>
        <w:t>3.</w:t>
      </w:r>
      <w:r w:rsidRPr="00A50710">
        <w:rPr>
          <w:rFonts w:ascii="Arial" w:hAnsi="Arial" w:cs="Arial"/>
          <w:b/>
          <w:bCs/>
          <w:sz w:val="24"/>
          <w:szCs w:val="24"/>
        </w:rPr>
        <w:t>4</w:t>
      </w:r>
      <w:r w:rsidRPr="00B13C35">
        <w:rPr>
          <w:rFonts w:ascii="Arial" w:hAnsi="Arial" w:cs="Arial"/>
          <w:b/>
          <w:bCs/>
          <w:sz w:val="24"/>
          <w:szCs w:val="24"/>
        </w:rPr>
        <w:t>.</w:t>
      </w:r>
      <w:r w:rsidRPr="006A4CD8">
        <w:rPr>
          <w:rFonts w:ascii="Arial" w:hAnsi="Arial" w:cs="Arial"/>
          <w:b/>
          <w:bCs/>
          <w:sz w:val="24"/>
          <w:szCs w:val="24"/>
        </w:rPr>
        <w:t>2</w:t>
      </w:r>
      <w:r w:rsidR="00CA71F2" w:rsidRPr="007D11C3">
        <w:rPr>
          <w:rFonts w:ascii="Arial" w:hAnsi="Arial" w:cs="Arial"/>
          <w:sz w:val="24"/>
          <w:szCs w:val="24"/>
        </w:rPr>
        <w:t>,</w:t>
      </w:r>
      <w:r w:rsidRPr="006A4CD8">
        <w:rPr>
          <w:rFonts w:ascii="Arial" w:hAnsi="Arial" w:cs="Arial"/>
          <w:sz w:val="24"/>
          <w:szCs w:val="24"/>
        </w:rPr>
        <w:t xml:space="preserve"> and </w:t>
      </w:r>
      <w:r w:rsidRPr="006A4CD8">
        <w:rPr>
          <w:rFonts w:ascii="Arial" w:hAnsi="Arial" w:cs="Arial"/>
          <w:b/>
          <w:bCs/>
          <w:sz w:val="24"/>
          <w:szCs w:val="24"/>
        </w:rPr>
        <w:t>Appendix C</w:t>
      </w:r>
      <w:r>
        <w:rPr>
          <w:rFonts w:ascii="Arial" w:hAnsi="Arial" w:cs="Arial"/>
          <w:sz w:val="24"/>
          <w:szCs w:val="24"/>
        </w:rPr>
        <w:t xml:space="preserve"> of the Model Contracts</w:t>
      </w:r>
      <w:r w:rsidR="0052771D">
        <w:rPr>
          <w:rFonts w:ascii="Arial" w:hAnsi="Arial" w:cs="Arial"/>
          <w:sz w:val="24"/>
          <w:szCs w:val="24"/>
        </w:rPr>
        <w:t>)</w:t>
      </w:r>
      <w:r w:rsidRPr="006A4CD8">
        <w:rPr>
          <w:rFonts w:ascii="Arial" w:hAnsi="Arial" w:cs="Arial"/>
          <w:sz w:val="24"/>
          <w:szCs w:val="24"/>
        </w:rPr>
        <w:t xml:space="preserve"> different than </w:t>
      </w:r>
      <w:r>
        <w:rPr>
          <w:rFonts w:ascii="Arial" w:hAnsi="Arial" w:cs="Arial"/>
          <w:sz w:val="24"/>
          <w:szCs w:val="24"/>
        </w:rPr>
        <w:t xml:space="preserve">Medicare </w:t>
      </w:r>
      <w:r w:rsidRPr="006A4CD8">
        <w:rPr>
          <w:rFonts w:ascii="Arial" w:hAnsi="Arial" w:cs="Arial"/>
          <w:sz w:val="24"/>
          <w:szCs w:val="24"/>
        </w:rPr>
        <w:t>Supplemental Benefits?</w:t>
      </w:r>
    </w:p>
    <w:p w14:paraId="2375F75F" w14:textId="7EF8D72C" w:rsidR="0028652E" w:rsidRDefault="0028652E" w:rsidP="00BA1EEF">
      <w:pPr>
        <w:pStyle w:val="ListParagraph"/>
        <w:spacing w:before="240" w:after="240" w:line="240" w:lineRule="auto"/>
        <w:ind w:left="1080"/>
        <w:contextualSpacing w:val="0"/>
        <w:rPr>
          <w:rFonts w:ascii="Arial" w:hAnsi="Arial" w:cs="Arial"/>
          <w:sz w:val="24"/>
          <w:szCs w:val="24"/>
        </w:rPr>
      </w:pPr>
      <w:r w:rsidRPr="28D1C870">
        <w:rPr>
          <w:rFonts w:ascii="Arial" w:hAnsi="Arial" w:cs="Arial"/>
          <w:b/>
          <w:bCs/>
          <w:sz w:val="24"/>
          <w:szCs w:val="24"/>
        </w:rPr>
        <w:t>Response:</w:t>
      </w:r>
      <w:r w:rsidRPr="28D1C870">
        <w:rPr>
          <w:rFonts w:ascii="Arial" w:hAnsi="Arial" w:cs="Arial"/>
          <w:sz w:val="24"/>
          <w:szCs w:val="24"/>
        </w:rPr>
        <w:t xml:space="preserve"> </w:t>
      </w:r>
      <w:r>
        <w:rPr>
          <w:rFonts w:ascii="Arial" w:hAnsi="Arial" w:cs="Arial"/>
          <w:sz w:val="24"/>
          <w:szCs w:val="24"/>
        </w:rPr>
        <w:t xml:space="preserve">See </w:t>
      </w:r>
      <w:r w:rsidRPr="00B37FC4">
        <w:rPr>
          <w:rFonts w:ascii="Arial" w:hAnsi="Arial" w:cs="Arial"/>
          <w:b/>
          <w:bCs/>
          <w:sz w:val="24"/>
          <w:szCs w:val="24"/>
        </w:rPr>
        <w:t>Section 1.76</w:t>
      </w:r>
      <w:r>
        <w:rPr>
          <w:rFonts w:ascii="Arial" w:hAnsi="Arial" w:cs="Arial"/>
          <w:sz w:val="24"/>
          <w:szCs w:val="24"/>
        </w:rPr>
        <w:t xml:space="preserve"> of the Model Contracts. Medicare Supplemental Benefits are specific defined offerings available to all Enrollees. Flexible Benefits are individualized based on an Enrollee’s needs and goals, and in accordance with an Enrollee’s Care Plan.</w:t>
      </w:r>
    </w:p>
    <w:p w14:paraId="4CA0E310" w14:textId="77777777" w:rsidR="00815371" w:rsidRPr="00B13C35" w:rsidRDefault="00815371" w:rsidP="00BA1EEF">
      <w:pPr>
        <w:pStyle w:val="Heading1"/>
        <w:spacing w:after="240" w:line="240" w:lineRule="auto"/>
        <w:rPr>
          <w:rFonts w:ascii="Arial" w:eastAsia="Times New Roman" w:hAnsi="Arial" w:cs="Arial"/>
          <w:b/>
          <w:bCs/>
          <w:color w:val="000000"/>
          <w:sz w:val="24"/>
          <w:szCs w:val="24"/>
          <w:u w:val="single"/>
        </w:rPr>
      </w:pPr>
      <w:r>
        <w:t>Business Response (Misc.)</w:t>
      </w:r>
    </w:p>
    <w:p w14:paraId="5333A86A" w14:textId="407C4433" w:rsidR="00815371" w:rsidRPr="00815371" w:rsidRDefault="00815371" w:rsidP="00BA1EEF">
      <w:pPr>
        <w:pStyle w:val="ListParagraph"/>
        <w:numPr>
          <w:ilvl w:val="0"/>
          <w:numId w:val="7"/>
        </w:numPr>
        <w:spacing w:before="240" w:after="240" w:line="240" w:lineRule="auto"/>
        <w:contextualSpacing w:val="0"/>
        <w:rPr>
          <w:rFonts w:ascii="Arial" w:hAnsi="Arial" w:cs="Arial"/>
          <w:sz w:val="24"/>
          <w:szCs w:val="24"/>
        </w:rPr>
      </w:pPr>
      <w:r w:rsidRPr="00815371">
        <w:rPr>
          <w:rFonts w:ascii="Arial" w:hAnsi="Arial" w:cs="Arial"/>
          <w:b/>
          <w:bCs/>
          <w:sz w:val="24"/>
          <w:szCs w:val="24"/>
        </w:rPr>
        <w:t>Question:</w:t>
      </w:r>
      <w:r w:rsidRPr="00815371">
        <w:rPr>
          <w:rFonts w:ascii="Arial" w:hAnsi="Arial" w:cs="Arial"/>
          <w:sz w:val="24"/>
          <w:szCs w:val="24"/>
        </w:rPr>
        <w:t xml:space="preserve"> In RFR </w:t>
      </w:r>
      <w:r w:rsidRPr="00815371">
        <w:rPr>
          <w:rFonts w:ascii="Arial" w:hAnsi="Arial" w:cs="Arial"/>
          <w:b/>
          <w:bCs/>
          <w:sz w:val="24"/>
          <w:szCs w:val="24"/>
        </w:rPr>
        <w:t>Section 8.2.B</w:t>
      </w:r>
      <w:r w:rsidRPr="00815371">
        <w:rPr>
          <w:rFonts w:ascii="Arial" w:hAnsi="Arial" w:cs="Arial"/>
          <w:sz w:val="24"/>
          <w:szCs w:val="24"/>
        </w:rPr>
        <w:t>, could EOHHS confirm that Bidders should provide Star Rating and Medical Loss Ratio information for all lines of business operated by the Bidder?</w:t>
      </w:r>
    </w:p>
    <w:p w14:paraId="7FD0CEE8" w14:textId="62FFC436" w:rsidR="00815371" w:rsidRPr="00436CDD" w:rsidRDefault="00815371" w:rsidP="00BA1EEF">
      <w:pPr>
        <w:pStyle w:val="ListParagraph"/>
        <w:spacing w:before="240" w:after="240" w:line="240" w:lineRule="auto"/>
        <w:ind w:left="1080"/>
        <w:contextualSpacing w:val="0"/>
        <w:rPr>
          <w:rFonts w:ascii="Arial" w:hAnsi="Arial" w:cs="Arial"/>
          <w:i/>
          <w:iCs/>
          <w:sz w:val="24"/>
          <w:szCs w:val="24"/>
        </w:rPr>
      </w:pPr>
      <w:r w:rsidRPr="00B13C35">
        <w:rPr>
          <w:rFonts w:ascii="Arial" w:hAnsi="Arial" w:cs="Arial"/>
          <w:b/>
          <w:bCs/>
          <w:sz w:val="24"/>
          <w:szCs w:val="24"/>
        </w:rPr>
        <w:t>Response:</w:t>
      </w:r>
      <w:r w:rsidRPr="00B13C35">
        <w:rPr>
          <w:rFonts w:ascii="Arial" w:hAnsi="Arial" w:cs="Arial"/>
          <w:sz w:val="24"/>
          <w:szCs w:val="24"/>
        </w:rPr>
        <w:t xml:space="preserve"> Yes. </w:t>
      </w:r>
      <w:r w:rsidRPr="00B13C35">
        <w:rPr>
          <w:rFonts w:ascii="Arial" w:hAnsi="Arial" w:cs="Arial"/>
          <w:b/>
          <w:bCs/>
          <w:sz w:val="24"/>
          <w:szCs w:val="24"/>
        </w:rPr>
        <w:t>Section 8.2.B</w:t>
      </w:r>
      <w:r w:rsidRPr="00B13C35">
        <w:rPr>
          <w:rFonts w:ascii="Arial" w:hAnsi="Arial" w:cs="Arial"/>
          <w:sz w:val="24"/>
          <w:szCs w:val="24"/>
        </w:rPr>
        <w:t xml:space="preserve"> of the RFR requests: Annual Medicare Advantage Star Ratings for each of Part C and Part D, and overall, for all Medicare Advantage Plans, Medicare Advantage Part D Plans, and Medicare Advantage D</w:t>
      </w:r>
      <w:r w:rsidR="009E2035">
        <w:rPr>
          <w:rFonts w:ascii="Arial" w:hAnsi="Arial" w:cs="Arial"/>
          <w:sz w:val="24"/>
          <w:szCs w:val="24"/>
        </w:rPr>
        <w:t>ual Eligible Special Needs Plans (D</w:t>
      </w:r>
      <w:r w:rsidRPr="00B13C35">
        <w:rPr>
          <w:rFonts w:ascii="Arial" w:hAnsi="Arial" w:cs="Arial"/>
          <w:sz w:val="24"/>
          <w:szCs w:val="24"/>
        </w:rPr>
        <w:t>-SNPs</w:t>
      </w:r>
      <w:r w:rsidR="009E2035">
        <w:rPr>
          <w:rFonts w:ascii="Arial" w:hAnsi="Arial" w:cs="Arial"/>
          <w:sz w:val="24"/>
          <w:szCs w:val="24"/>
        </w:rPr>
        <w:t>)</w:t>
      </w:r>
      <w:r w:rsidRPr="00B13C35">
        <w:rPr>
          <w:rFonts w:ascii="Arial" w:hAnsi="Arial" w:cs="Arial"/>
          <w:sz w:val="24"/>
          <w:szCs w:val="24"/>
        </w:rPr>
        <w:t xml:space="preserve"> that the Bidding entity or its parent or subsidiary organization has operated since the 2019 Plan Year.</w:t>
      </w:r>
    </w:p>
    <w:p w14:paraId="6201DA03" w14:textId="6D57EC0E" w:rsidR="004E4748" w:rsidRPr="004E4748" w:rsidRDefault="004E4748" w:rsidP="00BA1EEF">
      <w:pPr>
        <w:pStyle w:val="ListParagraph"/>
        <w:numPr>
          <w:ilvl w:val="0"/>
          <w:numId w:val="7"/>
        </w:numPr>
        <w:spacing w:before="240" w:after="240" w:line="240" w:lineRule="auto"/>
        <w:contextualSpacing w:val="0"/>
        <w:rPr>
          <w:rFonts w:ascii="Arial" w:hAnsi="Arial" w:cs="Arial"/>
          <w:sz w:val="24"/>
          <w:szCs w:val="24"/>
        </w:rPr>
      </w:pPr>
      <w:r w:rsidRPr="004E4748">
        <w:rPr>
          <w:rFonts w:ascii="Arial" w:hAnsi="Arial" w:cs="Arial"/>
          <w:b/>
          <w:bCs/>
          <w:sz w:val="24"/>
          <w:szCs w:val="24"/>
        </w:rPr>
        <w:t>Question:</w:t>
      </w:r>
      <w:r w:rsidRPr="004E4748">
        <w:rPr>
          <w:rFonts w:ascii="Arial" w:hAnsi="Arial" w:cs="Arial"/>
          <w:sz w:val="24"/>
          <w:szCs w:val="24"/>
        </w:rPr>
        <w:t xml:space="preserve"> </w:t>
      </w:r>
      <w:r w:rsidR="00D43950" w:rsidRPr="00D073F7">
        <w:rPr>
          <w:rFonts w:ascii="Arial" w:hAnsi="Arial" w:cs="Arial"/>
          <w:b/>
          <w:bCs/>
          <w:sz w:val="24"/>
          <w:szCs w:val="24"/>
        </w:rPr>
        <w:t>Q</w:t>
      </w:r>
      <w:r w:rsidRPr="004E4748">
        <w:rPr>
          <w:rFonts w:ascii="Arial" w:hAnsi="Arial" w:cs="Arial"/>
          <w:b/>
          <w:bCs/>
          <w:sz w:val="24"/>
          <w:szCs w:val="24"/>
        </w:rPr>
        <w:t>uestion 8.2.B.2</w:t>
      </w:r>
      <w:r w:rsidRPr="004E4748">
        <w:rPr>
          <w:rFonts w:ascii="Arial" w:hAnsi="Arial" w:cs="Arial"/>
          <w:sz w:val="24"/>
          <w:szCs w:val="24"/>
        </w:rPr>
        <w:t xml:space="preserve"> of the RFR states to use the column on </w:t>
      </w:r>
      <w:r w:rsidRPr="004E4748">
        <w:rPr>
          <w:rFonts w:ascii="Arial" w:hAnsi="Arial" w:cs="Arial"/>
          <w:b/>
          <w:bCs/>
          <w:sz w:val="24"/>
          <w:szCs w:val="24"/>
        </w:rPr>
        <w:t>Stars Rating &amp; MLR tab of Attachment H - Exhibit 1</w:t>
      </w:r>
      <w:r w:rsidR="00D43950">
        <w:rPr>
          <w:rFonts w:ascii="Arial" w:hAnsi="Arial" w:cs="Arial"/>
          <w:sz w:val="24"/>
          <w:szCs w:val="24"/>
        </w:rPr>
        <w:t>.  W</w:t>
      </w:r>
      <w:r w:rsidRPr="004E4748">
        <w:rPr>
          <w:rFonts w:ascii="Arial" w:hAnsi="Arial" w:cs="Arial"/>
          <w:sz w:val="24"/>
          <w:szCs w:val="24"/>
        </w:rPr>
        <w:t xml:space="preserve">ithin </w:t>
      </w:r>
      <w:r w:rsidRPr="004E4748">
        <w:rPr>
          <w:rFonts w:ascii="Arial" w:hAnsi="Arial" w:cs="Arial"/>
          <w:b/>
          <w:bCs/>
          <w:sz w:val="24"/>
          <w:szCs w:val="24"/>
        </w:rPr>
        <w:t>Attachment H</w:t>
      </w:r>
      <w:r w:rsidRPr="004E4748">
        <w:rPr>
          <w:rFonts w:ascii="Arial" w:hAnsi="Arial" w:cs="Arial"/>
          <w:sz w:val="24"/>
          <w:szCs w:val="24"/>
        </w:rPr>
        <w:t xml:space="preserve"> there is only a tab titled "Stars Rating" and does not include </w:t>
      </w:r>
      <w:r w:rsidR="00877B66">
        <w:rPr>
          <w:rFonts w:ascii="Arial" w:hAnsi="Arial" w:cs="Arial"/>
          <w:sz w:val="24"/>
          <w:szCs w:val="24"/>
        </w:rPr>
        <w:t>Medical Loss Ratio (</w:t>
      </w:r>
      <w:r w:rsidRPr="004E4748">
        <w:rPr>
          <w:rFonts w:ascii="Arial" w:hAnsi="Arial" w:cs="Arial"/>
          <w:sz w:val="24"/>
          <w:szCs w:val="24"/>
        </w:rPr>
        <w:t>MLR</w:t>
      </w:r>
      <w:r w:rsidR="00877B66">
        <w:rPr>
          <w:rFonts w:ascii="Arial" w:hAnsi="Arial" w:cs="Arial"/>
          <w:sz w:val="24"/>
          <w:szCs w:val="24"/>
        </w:rPr>
        <w:t>)</w:t>
      </w:r>
      <w:r w:rsidRPr="004E4748">
        <w:rPr>
          <w:rFonts w:ascii="Arial" w:hAnsi="Arial" w:cs="Arial"/>
          <w:sz w:val="24"/>
          <w:szCs w:val="24"/>
        </w:rPr>
        <w:t xml:space="preserve"> nor does it include MLR related columns. Could EOHHS please confirm where this information should be entered?</w:t>
      </w:r>
    </w:p>
    <w:p w14:paraId="7C1589DD" w14:textId="4C1C7961" w:rsidR="004E4748" w:rsidRPr="00B13C35" w:rsidRDefault="004E4748" w:rsidP="00BA1EEF">
      <w:pPr>
        <w:pStyle w:val="ListParagraph"/>
        <w:spacing w:before="240" w:after="240" w:line="240" w:lineRule="auto"/>
        <w:ind w:left="1080"/>
        <w:contextualSpacing w:val="0"/>
        <w:rPr>
          <w:rFonts w:ascii="Arial" w:hAnsi="Arial" w:cs="Arial"/>
          <w:sz w:val="24"/>
          <w:szCs w:val="24"/>
        </w:rPr>
      </w:pPr>
      <w:r w:rsidRPr="00B13C35">
        <w:rPr>
          <w:rFonts w:ascii="Arial" w:hAnsi="Arial" w:cs="Arial"/>
          <w:b/>
          <w:bCs/>
          <w:sz w:val="24"/>
          <w:szCs w:val="24"/>
        </w:rPr>
        <w:t>Response:</w:t>
      </w:r>
      <w:r w:rsidRPr="00B13C35">
        <w:rPr>
          <w:rFonts w:ascii="Arial" w:hAnsi="Arial" w:cs="Arial"/>
          <w:sz w:val="24"/>
          <w:szCs w:val="24"/>
        </w:rPr>
        <w:t xml:space="preserve"> </w:t>
      </w:r>
      <w:r w:rsidR="00687F96">
        <w:rPr>
          <w:rFonts w:ascii="Arial" w:hAnsi="Arial" w:cs="Arial"/>
          <w:sz w:val="24"/>
          <w:szCs w:val="24"/>
        </w:rPr>
        <w:t xml:space="preserve">The </w:t>
      </w:r>
      <w:r w:rsidR="00877B66">
        <w:rPr>
          <w:rFonts w:ascii="Arial" w:hAnsi="Arial" w:cs="Arial"/>
          <w:sz w:val="24"/>
          <w:szCs w:val="24"/>
        </w:rPr>
        <w:t xml:space="preserve">Medicare </w:t>
      </w:r>
      <w:r w:rsidR="00687F96">
        <w:rPr>
          <w:rFonts w:ascii="Arial" w:hAnsi="Arial" w:cs="Arial"/>
          <w:sz w:val="24"/>
          <w:szCs w:val="24"/>
        </w:rPr>
        <w:t>MLR</w:t>
      </w:r>
      <w:r w:rsidR="00A015CD">
        <w:rPr>
          <w:rFonts w:ascii="Arial" w:hAnsi="Arial" w:cs="Arial"/>
          <w:sz w:val="24"/>
          <w:szCs w:val="24"/>
        </w:rPr>
        <w:t xml:space="preserve"> values should be entered on the </w:t>
      </w:r>
      <w:r w:rsidR="00A015CD" w:rsidRPr="00513DC4">
        <w:rPr>
          <w:rFonts w:ascii="Arial" w:hAnsi="Arial" w:cs="Arial"/>
          <w:b/>
          <w:sz w:val="24"/>
          <w:szCs w:val="24"/>
        </w:rPr>
        <w:t>Stars</w:t>
      </w:r>
      <w:r w:rsidR="00FC77A2" w:rsidRPr="00513DC4">
        <w:rPr>
          <w:rFonts w:ascii="Arial" w:hAnsi="Arial" w:cs="Arial"/>
          <w:b/>
          <w:sz w:val="24"/>
          <w:szCs w:val="24"/>
        </w:rPr>
        <w:t xml:space="preserve"> Rating &amp; MLR tab</w:t>
      </w:r>
      <w:r w:rsidR="00FC77A2">
        <w:rPr>
          <w:rFonts w:ascii="Arial" w:hAnsi="Arial" w:cs="Arial"/>
          <w:sz w:val="24"/>
          <w:szCs w:val="24"/>
        </w:rPr>
        <w:t xml:space="preserve"> of </w:t>
      </w:r>
      <w:r w:rsidR="00FC77A2" w:rsidRPr="00513DC4">
        <w:rPr>
          <w:rFonts w:ascii="Arial" w:hAnsi="Arial" w:cs="Arial"/>
          <w:b/>
          <w:sz w:val="24"/>
          <w:szCs w:val="24"/>
        </w:rPr>
        <w:t>Attachment H</w:t>
      </w:r>
      <w:r w:rsidR="00544673" w:rsidRPr="00513DC4">
        <w:rPr>
          <w:rFonts w:ascii="Arial" w:hAnsi="Arial" w:cs="Arial"/>
          <w:b/>
          <w:sz w:val="24"/>
          <w:szCs w:val="24"/>
        </w:rPr>
        <w:t>, Exhibit 1</w:t>
      </w:r>
      <w:r w:rsidR="00544673">
        <w:rPr>
          <w:rFonts w:ascii="Arial" w:hAnsi="Arial" w:cs="Arial"/>
          <w:sz w:val="24"/>
          <w:szCs w:val="24"/>
        </w:rPr>
        <w:t>. S</w:t>
      </w:r>
      <w:r w:rsidR="007104FF">
        <w:rPr>
          <w:rFonts w:ascii="Arial" w:hAnsi="Arial" w:cs="Arial"/>
          <w:sz w:val="24"/>
          <w:szCs w:val="24"/>
        </w:rPr>
        <w:t xml:space="preserve">ee </w:t>
      </w:r>
      <w:r w:rsidR="005006B0">
        <w:rPr>
          <w:rFonts w:ascii="Arial" w:hAnsi="Arial" w:cs="Arial"/>
          <w:sz w:val="24"/>
          <w:szCs w:val="24"/>
        </w:rPr>
        <w:t>the 1</w:t>
      </w:r>
      <w:r w:rsidR="005006B0" w:rsidRPr="008770F9">
        <w:rPr>
          <w:rFonts w:ascii="Arial" w:hAnsi="Arial" w:cs="Arial"/>
          <w:sz w:val="24"/>
          <w:szCs w:val="24"/>
          <w:vertAlign w:val="superscript"/>
        </w:rPr>
        <w:t>st</w:t>
      </w:r>
      <w:r w:rsidR="005006B0">
        <w:rPr>
          <w:rFonts w:ascii="Arial" w:hAnsi="Arial" w:cs="Arial"/>
          <w:sz w:val="24"/>
          <w:szCs w:val="24"/>
        </w:rPr>
        <w:t xml:space="preserve"> Amended and Restated RFR (“Amended RFR”)</w:t>
      </w:r>
      <w:r w:rsidR="00416CE3">
        <w:rPr>
          <w:rFonts w:ascii="Arial" w:hAnsi="Arial" w:cs="Arial"/>
          <w:sz w:val="24"/>
          <w:szCs w:val="24"/>
        </w:rPr>
        <w:t xml:space="preserve"> for an updated </w:t>
      </w:r>
      <w:r w:rsidR="00416CE3" w:rsidRPr="00513DC4">
        <w:rPr>
          <w:rFonts w:ascii="Arial" w:hAnsi="Arial" w:cs="Arial"/>
          <w:b/>
          <w:bCs/>
          <w:sz w:val="24"/>
          <w:szCs w:val="24"/>
        </w:rPr>
        <w:t>Attachment H</w:t>
      </w:r>
      <w:r w:rsidR="00513DC4">
        <w:rPr>
          <w:rFonts w:ascii="Arial" w:hAnsi="Arial" w:cs="Arial"/>
          <w:sz w:val="24"/>
          <w:szCs w:val="24"/>
        </w:rPr>
        <w:t>.</w:t>
      </w:r>
    </w:p>
    <w:p w14:paraId="32B6B5DA" w14:textId="77777777" w:rsidR="0021264E" w:rsidRPr="00B13C35" w:rsidRDefault="0021264E" w:rsidP="00BA1EEF">
      <w:pPr>
        <w:pStyle w:val="ListParagraph"/>
        <w:numPr>
          <w:ilvl w:val="0"/>
          <w:numId w:val="7"/>
        </w:numPr>
        <w:spacing w:before="240" w:after="240" w:line="240" w:lineRule="auto"/>
        <w:contextualSpacing w:val="0"/>
        <w:rPr>
          <w:rFonts w:ascii="Arial" w:hAnsi="Arial" w:cs="Arial"/>
          <w:sz w:val="24"/>
          <w:szCs w:val="24"/>
        </w:rPr>
      </w:pPr>
      <w:r w:rsidRPr="00B13C35">
        <w:rPr>
          <w:rFonts w:ascii="Arial" w:hAnsi="Arial" w:cs="Arial"/>
          <w:b/>
          <w:bCs/>
          <w:sz w:val="24"/>
          <w:szCs w:val="24"/>
        </w:rPr>
        <w:t>Question:</w:t>
      </w:r>
      <w:r w:rsidRPr="00B13C35">
        <w:rPr>
          <w:rFonts w:ascii="Arial" w:hAnsi="Arial" w:cs="Arial"/>
          <w:sz w:val="24"/>
          <w:szCs w:val="24"/>
        </w:rPr>
        <w:t xml:space="preserve"> RFR </w:t>
      </w:r>
      <w:r w:rsidRPr="00B13C35">
        <w:rPr>
          <w:rFonts w:ascii="Arial" w:hAnsi="Arial" w:cs="Arial"/>
          <w:b/>
          <w:sz w:val="24"/>
          <w:szCs w:val="24"/>
        </w:rPr>
        <w:t>Section 8.3.A.1.a</w:t>
      </w:r>
      <w:r w:rsidRPr="00B13C35">
        <w:rPr>
          <w:rFonts w:ascii="Arial" w:hAnsi="Arial" w:cs="Arial"/>
          <w:sz w:val="24"/>
          <w:szCs w:val="24"/>
        </w:rPr>
        <w:t xml:space="preserve"> states, “The Bidder shall state whether the Bidder, its parent, subsidiary, affiliate, or Material Subcontractor is the subject of any current litigation or findings of non-compliance under state or federal law.” Please clarify the definition of “current” in terms of the look-back period required for findings of non-compliance under state or federal law.</w:t>
      </w:r>
    </w:p>
    <w:p w14:paraId="266B4224" w14:textId="0425499F" w:rsidR="0021264E" w:rsidRPr="00D97AB8" w:rsidRDefault="0021264E" w:rsidP="00BA1EEF">
      <w:pPr>
        <w:pStyle w:val="ListParagraph"/>
        <w:spacing w:before="240" w:after="240" w:line="240" w:lineRule="auto"/>
        <w:ind w:left="1080"/>
        <w:contextualSpacing w:val="0"/>
        <w:rPr>
          <w:rFonts w:ascii="Arial" w:hAnsi="Arial" w:cs="Arial"/>
          <w:sz w:val="24"/>
          <w:szCs w:val="24"/>
        </w:rPr>
      </w:pPr>
      <w:r w:rsidRPr="00B13C35">
        <w:rPr>
          <w:rFonts w:ascii="Arial" w:hAnsi="Arial" w:cs="Arial"/>
          <w:b/>
          <w:bCs/>
          <w:sz w:val="24"/>
          <w:szCs w:val="24"/>
        </w:rPr>
        <w:t>Response:</w:t>
      </w:r>
      <w:r w:rsidRPr="00B13C35">
        <w:rPr>
          <w:rFonts w:ascii="Arial" w:hAnsi="Arial" w:cs="Arial"/>
          <w:sz w:val="24"/>
          <w:szCs w:val="24"/>
        </w:rPr>
        <w:t xml:space="preserve"> This question asks whether the Bidder, its parent, subsidiary, affiliate, or Material Subcontractor is the subject of any current investigations into potential </w:t>
      </w:r>
      <w:r w:rsidRPr="00B13C35">
        <w:rPr>
          <w:rFonts w:ascii="Arial" w:hAnsi="Arial" w:cs="Arial"/>
          <w:sz w:val="24"/>
          <w:szCs w:val="24"/>
        </w:rPr>
        <w:lastRenderedPageBreak/>
        <w:t>findings of non-compliance under state or federal law.</w:t>
      </w:r>
      <w:r>
        <w:rPr>
          <w:rFonts w:ascii="Arial" w:hAnsi="Arial" w:cs="Arial"/>
          <w:sz w:val="24"/>
          <w:szCs w:val="24"/>
        </w:rPr>
        <w:t xml:space="preserve"> Please see the </w:t>
      </w:r>
      <w:r w:rsidR="00E72146">
        <w:rPr>
          <w:rFonts w:ascii="Arial" w:hAnsi="Arial" w:cs="Arial"/>
          <w:sz w:val="24"/>
          <w:szCs w:val="24"/>
        </w:rPr>
        <w:t>Amended</w:t>
      </w:r>
      <w:r w:rsidR="00820433">
        <w:rPr>
          <w:rFonts w:ascii="Arial" w:hAnsi="Arial" w:cs="Arial"/>
          <w:sz w:val="24"/>
          <w:szCs w:val="24"/>
        </w:rPr>
        <w:t xml:space="preserve"> </w:t>
      </w:r>
      <w:r>
        <w:rPr>
          <w:rFonts w:ascii="Arial" w:hAnsi="Arial" w:cs="Arial"/>
          <w:sz w:val="24"/>
          <w:szCs w:val="24"/>
        </w:rPr>
        <w:t>RFR.</w:t>
      </w:r>
    </w:p>
    <w:p w14:paraId="089EA9C6" w14:textId="44B34EA3" w:rsidR="00815371" w:rsidRPr="00815371" w:rsidRDefault="00815371" w:rsidP="00BA1EEF">
      <w:pPr>
        <w:pStyle w:val="ListParagraph"/>
        <w:numPr>
          <w:ilvl w:val="0"/>
          <w:numId w:val="7"/>
        </w:numPr>
        <w:spacing w:before="240" w:after="240" w:line="240" w:lineRule="auto"/>
        <w:contextualSpacing w:val="0"/>
        <w:rPr>
          <w:rFonts w:ascii="Arial" w:hAnsi="Arial" w:cs="Arial"/>
          <w:sz w:val="24"/>
          <w:szCs w:val="24"/>
        </w:rPr>
      </w:pPr>
      <w:r w:rsidRPr="00815371">
        <w:rPr>
          <w:rFonts w:ascii="Arial" w:hAnsi="Arial" w:cs="Arial"/>
          <w:b/>
          <w:sz w:val="24"/>
          <w:szCs w:val="24"/>
        </w:rPr>
        <w:t>Question:</w:t>
      </w:r>
      <w:r w:rsidRPr="00815371">
        <w:rPr>
          <w:rFonts w:ascii="Arial" w:hAnsi="Arial" w:cs="Arial"/>
          <w:sz w:val="24"/>
          <w:szCs w:val="24"/>
        </w:rPr>
        <w:t xml:space="preserve"> For audits requested in </w:t>
      </w:r>
      <w:r w:rsidRPr="00815371">
        <w:rPr>
          <w:rFonts w:ascii="Arial" w:hAnsi="Arial" w:cs="Arial"/>
          <w:b/>
          <w:bCs/>
          <w:sz w:val="24"/>
          <w:szCs w:val="24"/>
        </w:rPr>
        <w:t>Section</w:t>
      </w:r>
      <w:r w:rsidRPr="00815371">
        <w:rPr>
          <w:rFonts w:ascii="Arial" w:hAnsi="Arial" w:cs="Arial"/>
          <w:b/>
          <w:sz w:val="24"/>
          <w:szCs w:val="24"/>
        </w:rPr>
        <w:t xml:space="preserve"> 8.</w:t>
      </w:r>
      <w:r w:rsidRPr="00815371">
        <w:rPr>
          <w:rFonts w:ascii="Arial" w:hAnsi="Arial" w:cs="Arial"/>
          <w:b/>
          <w:bCs/>
          <w:sz w:val="24"/>
          <w:szCs w:val="24"/>
        </w:rPr>
        <w:t>4</w:t>
      </w:r>
      <w:r w:rsidRPr="00815371">
        <w:rPr>
          <w:rFonts w:ascii="Arial" w:hAnsi="Arial" w:cs="Arial"/>
          <w:sz w:val="24"/>
          <w:szCs w:val="24"/>
        </w:rPr>
        <w:t xml:space="preserve"> of the RFR, should audit reports such as the </w:t>
      </w:r>
      <w:r w:rsidR="009A01BF">
        <w:rPr>
          <w:rFonts w:ascii="Arial" w:hAnsi="Arial" w:cs="Arial"/>
          <w:sz w:val="24"/>
          <w:szCs w:val="24"/>
        </w:rPr>
        <w:t>Centers for Medicare and Medicaid Services (</w:t>
      </w:r>
      <w:r w:rsidRPr="00815371">
        <w:rPr>
          <w:rFonts w:ascii="Arial" w:hAnsi="Arial" w:cs="Arial"/>
          <w:sz w:val="24"/>
          <w:szCs w:val="24"/>
        </w:rPr>
        <w:t>CMS</w:t>
      </w:r>
      <w:r w:rsidR="009A01BF">
        <w:rPr>
          <w:rFonts w:ascii="Arial" w:hAnsi="Arial" w:cs="Arial"/>
          <w:sz w:val="24"/>
          <w:szCs w:val="24"/>
        </w:rPr>
        <w:t>)</w:t>
      </w:r>
      <w:r w:rsidRPr="00815371">
        <w:rPr>
          <w:rFonts w:ascii="Arial" w:hAnsi="Arial" w:cs="Arial"/>
          <w:sz w:val="24"/>
          <w:szCs w:val="24"/>
        </w:rPr>
        <w:t xml:space="preserve"> bid audits and the 1/3rd financial audits from CMS be included, or just the regular yearly financial audit?</w:t>
      </w:r>
    </w:p>
    <w:p w14:paraId="49E3BE69" w14:textId="399E6ADA" w:rsidR="00815371" w:rsidRPr="00B13C35" w:rsidRDefault="00815371" w:rsidP="00BA1EEF">
      <w:pPr>
        <w:pStyle w:val="ListParagraph"/>
        <w:spacing w:before="240" w:after="240" w:line="240" w:lineRule="auto"/>
        <w:ind w:left="1080"/>
        <w:contextualSpacing w:val="0"/>
        <w:rPr>
          <w:rFonts w:ascii="Arial" w:hAnsi="Arial" w:cs="Arial"/>
          <w:sz w:val="24"/>
          <w:szCs w:val="24"/>
        </w:rPr>
      </w:pPr>
      <w:r w:rsidRPr="00B13C35">
        <w:rPr>
          <w:rFonts w:ascii="Arial" w:hAnsi="Arial" w:cs="Arial"/>
          <w:b/>
          <w:bCs/>
          <w:sz w:val="24"/>
          <w:szCs w:val="24"/>
        </w:rPr>
        <w:t>Response:</w:t>
      </w:r>
      <w:r w:rsidRPr="00B13C35">
        <w:rPr>
          <w:rFonts w:ascii="Arial" w:hAnsi="Arial" w:cs="Arial"/>
          <w:sz w:val="24"/>
          <w:szCs w:val="24"/>
        </w:rPr>
        <w:t xml:space="preserve"> </w:t>
      </w:r>
      <w:r w:rsidR="00192C95">
        <w:rPr>
          <w:rFonts w:ascii="Arial" w:hAnsi="Arial" w:cs="Arial"/>
          <w:b/>
          <w:bCs/>
          <w:sz w:val="24"/>
          <w:szCs w:val="24"/>
        </w:rPr>
        <w:t xml:space="preserve">Section </w:t>
      </w:r>
      <w:r w:rsidR="00192C95" w:rsidRPr="00992E82">
        <w:rPr>
          <w:rFonts w:ascii="Arial" w:hAnsi="Arial" w:cs="Arial"/>
          <w:b/>
          <w:bCs/>
          <w:sz w:val="24"/>
          <w:szCs w:val="24"/>
        </w:rPr>
        <w:t>8.4</w:t>
      </w:r>
      <w:r w:rsidR="006F46BB">
        <w:rPr>
          <w:rFonts w:ascii="Arial" w:hAnsi="Arial" w:cs="Arial"/>
          <w:sz w:val="24"/>
          <w:szCs w:val="24"/>
        </w:rPr>
        <w:t xml:space="preserve"> </w:t>
      </w:r>
      <w:r w:rsidR="00192C95">
        <w:rPr>
          <w:rFonts w:ascii="Arial" w:hAnsi="Arial" w:cs="Arial"/>
          <w:sz w:val="24"/>
          <w:szCs w:val="24"/>
        </w:rPr>
        <w:t xml:space="preserve">of the RFR </w:t>
      </w:r>
      <w:r w:rsidR="006F46BB">
        <w:rPr>
          <w:rFonts w:ascii="Arial" w:hAnsi="Arial" w:cs="Arial"/>
          <w:sz w:val="24"/>
          <w:szCs w:val="24"/>
        </w:rPr>
        <w:t>requests audit reports</w:t>
      </w:r>
      <w:r w:rsidR="00042C2D">
        <w:rPr>
          <w:rFonts w:ascii="Arial" w:hAnsi="Arial" w:cs="Arial"/>
          <w:sz w:val="24"/>
          <w:szCs w:val="24"/>
        </w:rPr>
        <w:t>.</w:t>
      </w:r>
      <w:r w:rsidR="007E4388">
        <w:rPr>
          <w:rFonts w:ascii="Arial" w:hAnsi="Arial" w:cs="Arial"/>
          <w:sz w:val="24"/>
          <w:szCs w:val="24"/>
        </w:rPr>
        <w:t xml:space="preserve"> </w:t>
      </w:r>
      <w:r w:rsidR="00042C2D">
        <w:rPr>
          <w:rFonts w:ascii="Arial" w:hAnsi="Arial" w:cs="Arial"/>
          <w:sz w:val="24"/>
          <w:szCs w:val="24"/>
        </w:rPr>
        <w:t>This</w:t>
      </w:r>
      <w:r w:rsidR="0025159E">
        <w:rPr>
          <w:rFonts w:ascii="Arial" w:hAnsi="Arial" w:cs="Arial"/>
          <w:sz w:val="24"/>
          <w:szCs w:val="24"/>
        </w:rPr>
        <w:t xml:space="preserve"> </w:t>
      </w:r>
      <w:r w:rsidR="00554C5F">
        <w:rPr>
          <w:rFonts w:ascii="Arial" w:hAnsi="Arial" w:cs="Arial"/>
          <w:sz w:val="24"/>
          <w:szCs w:val="24"/>
        </w:rPr>
        <w:t>would include any CMS audits, along with any audit by any entity performed during the time period specified in the question.</w:t>
      </w:r>
    </w:p>
    <w:p w14:paraId="3B6DA887" w14:textId="6107C181" w:rsidR="00EF2DD7" w:rsidRDefault="00EF2DD7" w:rsidP="00BA1EEF">
      <w:pPr>
        <w:pStyle w:val="ListParagraph"/>
        <w:numPr>
          <w:ilvl w:val="0"/>
          <w:numId w:val="7"/>
        </w:numPr>
        <w:spacing w:before="240" w:after="240" w:line="240" w:lineRule="auto"/>
        <w:contextualSpacing w:val="0"/>
        <w:rPr>
          <w:rFonts w:ascii="Arial" w:hAnsi="Arial" w:cs="Arial"/>
          <w:sz w:val="24"/>
          <w:szCs w:val="24"/>
        </w:rPr>
      </w:pPr>
      <w:r w:rsidRPr="00B13C35">
        <w:rPr>
          <w:rFonts w:ascii="Arial" w:hAnsi="Arial" w:cs="Arial"/>
          <w:b/>
          <w:bCs/>
          <w:sz w:val="24"/>
          <w:szCs w:val="24"/>
        </w:rPr>
        <w:t xml:space="preserve">Question: </w:t>
      </w:r>
      <w:r w:rsidRPr="00B13C35">
        <w:rPr>
          <w:rFonts w:ascii="Arial" w:hAnsi="Arial" w:cs="Arial"/>
          <w:sz w:val="24"/>
          <w:szCs w:val="24"/>
        </w:rPr>
        <w:t xml:space="preserve">Given the five (5) page limit outlined in </w:t>
      </w:r>
      <w:r>
        <w:rPr>
          <w:rFonts w:ascii="Arial" w:hAnsi="Arial" w:cs="Arial"/>
          <w:sz w:val="24"/>
          <w:szCs w:val="24"/>
        </w:rPr>
        <w:t xml:space="preserve">RFR </w:t>
      </w:r>
      <w:r w:rsidRPr="00110486">
        <w:rPr>
          <w:rFonts w:ascii="Arial" w:hAnsi="Arial" w:cs="Arial"/>
          <w:b/>
          <w:bCs/>
          <w:sz w:val="24"/>
          <w:szCs w:val="24"/>
        </w:rPr>
        <w:t>Section 8.6</w:t>
      </w:r>
      <w:r w:rsidRPr="00B13C35">
        <w:rPr>
          <w:rFonts w:ascii="Arial" w:hAnsi="Arial" w:cs="Arial"/>
          <w:sz w:val="24"/>
          <w:szCs w:val="24"/>
        </w:rPr>
        <w:t xml:space="preserve"> for the </w:t>
      </w:r>
      <w:r w:rsidR="00AE7C3C">
        <w:rPr>
          <w:rFonts w:ascii="Arial" w:hAnsi="Arial" w:cs="Arial"/>
          <w:sz w:val="24"/>
          <w:szCs w:val="24"/>
        </w:rPr>
        <w:t>B</w:t>
      </w:r>
      <w:r w:rsidR="00AE7C3C" w:rsidRPr="00B13C35">
        <w:rPr>
          <w:rFonts w:ascii="Arial" w:hAnsi="Arial" w:cs="Arial"/>
          <w:sz w:val="24"/>
          <w:szCs w:val="24"/>
        </w:rPr>
        <w:t xml:space="preserve">idder's </w:t>
      </w:r>
      <w:r w:rsidRPr="00B13C35">
        <w:rPr>
          <w:rFonts w:ascii="Arial" w:hAnsi="Arial" w:cs="Arial"/>
          <w:sz w:val="24"/>
          <w:szCs w:val="24"/>
        </w:rPr>
        <w:t xml:space="preserve">response, is it acceptable to submit responses to </w:t>
      </w:r>
      <w:r w:rsidRPr="00110486">
        <w:rPr>
          <w:rFonts w:ascii="Arial" w:hAnsi="Arial" w:cs="Arial"/>
          <w:b/>
          <w:bCs/>
          <w:sz w:val="24"/>
          <w:szCs w:val="24"/>
        </w:rPr>
        <w:t>Section 8.6</w:t>
      </w:r>
      <w:r w:rsidRPr="00B13C35">
        <w:rPr>
          <w:rFonts w:ascii="Arial" w:hAnsi="Arial" w:cs="Arial"/>
          <w:sz w:val="24"/>
          <w:szCs w:val="24"/>
        </w:rPr>
        <w:t xml:space="preserve"> of </w:t>
      </w:r>
      <w:r w:rsidR="43B36504" w:rsidRPr="6CB38A15">
        <w:rPr>
          <w:rFonts w:ascii="Arial" w:hAnsi="Arial" w:cs="Arial"/>
          <w:sz w:val="24"/>
          <w:szCs w:val="24"/>
        </w:rPr>
        <w:t xml:space="preserve">the </w:t>
      </w:r>
      <w:r w:rsidRPr="00B13C35">
        <w:rPr>
          <w:rFonts w:ascii="Arial" w:hAnsi="Arial" w:cs="Arial"/>
          <w:sz w:val="24"/>
          <w:szCs w:val="24"/>
        </w:rPr>
        <w:t>RFR as an attachment to ensure enough detail is included?</w:t>
      </w:r>
    </w:p>
    <w:p w14:paraId="78E703EE" w14:textId="3AF94060" w:rsidR="00EF2DD7" w:rsidRPr="001C20B5" w:rsidRDefault="00EF2DD7" w:rsidP="00BA1EEF">
      <w:pPr>
        <w:spacing w:before="240" w:after="240" w:line="240" w:lineRule="auto"/>
        <w:ind w:left="1080"/>
        <w:rPr>
          <w:rFonts w:ascii="Arial" w:hAnsi="Arial" w:cs="Arial"/>
          <w:sz w:val="24"/>
          <w:szCs w:val="24"/>
        </w:rPr>
      </w:pPr>
      <w:r w:rsidRPr="001C20B5">
        <w:rPr>
          <w:rFonts w:ascii="Arial" w:hAnsi="Arial" w:cs="Arial"/>
          <w:b/>
          <w:bCs/>
          <w:sz w:val="24"/>
          <w:szCs w:val="24"/>
        </w:rPr>
        <w:t xml:space="preserve">Response: </w:t>
      </w:r>
      <w:r w:rsidR="00A27291">
        <w:rPr>
          <w:rFonts w:ascii="Arial" w:hAnsi="Arial" w:cs="Arial"/>
          <w:sz w:val="24"/>
          <w:szCs w:val="24"/>
        </w:rPr>
        <w:t xml:space="preserve">As </w:t>
      </w:r>
      <w:r w:rsidR="00FA2E9C">
        <w:rPr>
          <w:rFonts w:ascii="Arial" w:hAnsi="Arial" w:cs="Arial"/>
          <w:sz w:val="24"/>
          <w:szCs w:val="24"/>
        </w:rPr>
        <w:t>indicat</w:t>
      </w:r>
      <w:r w:rsidR="00A27291">
        <w:rPr>
          <w:rFonts w:ascii="Arial" w:hAnsi="Arial" w:cs="Arial"/>
          <w:sz w:val="24"/>
          <w:szCs w:val="24"/>
        </w:rPr>
        <w:t>ed</w:t>
      </w:r>
      <w:r w:rsidR="00A30D68">
        <w:rPr>
          <w:rFonts w:ascii="Arial" w:hAnsi="Arial" w:cs="Arial"/>
          <w:sz w:val="24"/>
          <w:szCs w:val="24"/>
        </w:rPr>
        <w:t xml:space="preserve"> in </w:t>
      </w:r>
      <w:r w:rsidRPr="00110486">
        <w:rPr>
          <w:rFonts w:ascii="Arial" w:hAnsi="Arial" w:cs="Arial"/>
          <w:b/>
          <w:bCs/>
          <w:sz w:val="24"/>
          <w:szCs w:val="24"/>
        </w:rPr>
        <w:t>Section 8.6</w:t>
      </w:r>
      <w:r w:rsidRPr="001C20B5">
        <w:rPr>
          <w:rFonts w:ascii="Arial" w:hAnsi="Arial" w:cs="Arial"/>
          <w:sz w:val="24"/>
          <w:szCs w:val="24"/>
        </w:rPr>
        <w:t xml:space="preserve"> of the RFR</w:t>
      </w:r>
      <w:r w:rsidR="00A30D68">
        <w:rPr>
          <w:rFonts w:ascii="Arial" w:hAnsi="Arial" w:cs="Arial"/>
          <w:sz w:val="24"/>
          <w:szCs w:val="24"/>
        </w:rPr>
        <w:t>,</w:t>
      </w:r>
      <w:r w:rsidRPr="001C20B5">
        <w:rPr>
          <w:rFonts w:ascii="Arial" w:hAnsi="Arial" w:cs="Arial"/>
          <w:sz w:val="24"/>
          <w:szCs w:val="24"/>
        </w:rPr>
        <w:t xml:space="preserve"> </w:t>
      </w:r>
      <w:r>
        <w:rPr>
          <w:rFonts w:ascii="Arial" w:hAnsi="Arial" w:cs="Arial"/>
          <w:sz w:val="24"/>
          <w:szCs w:val="24"/>
        </w:rPr>
        <w:t>specified</w:t>
      </w:r>
      <w:r w:rsidRPr="001C20B5">
        <w:rPr>
          <w:rFonts w:ascii="Arial" w:hAnsi="Arial" w:cs="Arial"/>
          <w:sz w:val="24"/>
          <w:szCs w:val="24"/>
        </w:rPr>
        <w:t xml:space="preserve"> subsections are permitted to be submitted as attachments</w:t>
      </w:r>
      <w:r w:rsidR="00B46647">
        <w:rPr>
          <w:rFonts w:ascii="Arial" w:hAnsi="Arial" w:cs="Arial"/>
          <w:sz w:val="24"/>
          <w:szCs w:val="24"/>
        </w:rPr>
        <w:t>. See</w:t>
      </w:r>
      <w:r w:rsidR="000B59ED">
        <w:rPr>
          <w:rFonts w:ascii="Arial" w:hAnsi="Arial" w:cs="Arial"/>
          <w:sz w:val="24"/>
          <w:szCs w:val="24"/>
        </w:rPr>
        <w:t xml:space="preserve"> also the </w:t>
      </w:r>
      <w:r w:rsidR="0043305C">
        <w:rPr>
          <w:rFonts w:ascii="Arial" w:hAnsi="Arial" w:cs="Arial"/>
          <w:sz w:val="24"/>
          <w:szCs w:val="24"/>
        </w:rPr>
        <w:t xml:space="preserve">Amended </w:t>
      </w:r>
      <w:r w:rsidR="000B59ED">
        <w:rPr>
          <w:rFonts w:ascii="Arial" w:hAnsi="Arial" w:cs="Arial"/>
          <w:sz w:val="24"/>
          <w:szCs w:val="24"/>
        </w:rPr>
        <w:t>RFR.</w:t>
      </w:r>
    </w:p>
    <w:p w14:paraId="518EBDD7" w14:textId="01976BC7" w:rsidR="00EF2DD7" w:rsidRPr="00B13C35" w:rsidRDefault="00EF2DD7" w:rsidP="00BA1EEF">
      <w:pPr>
        <w:pStyle w:val="ListParagraph"/>
        <w:numPr>
          <w:ilvl w:val="0"/>
          <w:numId w:val="7"/>
        </w:numPr>
        <w:spacing w:before="240" w:after="240" w:line="240" w:lineRule="auto"/>
        <w:contextualSpacing w:val="0"/>
        <w:rPr>
          <w:rFonts w:ascii="Arial" w:hAnsi="Arial" w:cs="Arial"/>
          <w:sz w:val="24"/>
          <w:szCs w:val="24"/>
        </w:rPr>
      </w:pPr>
      <w:r w:rsidRPr="00B13C35">
        <w:rPr>
          <w:rFonts w:ascii="Arial" w:hAnsi="Arial" w:cs="Arial"/>
          <w:b/>
          <w:bCs/>
          <w:sz w:val="24"/>
          <w:szCs w:val="24"/>
        </w:rPr>
        <w:t>Question:</w:t>
      </w:r>
      <w:r w:rsidRPr="00B13C35">
        <w:rPr>
          <w:rFonts w:ascii="Arial" w:hAnsi="Arial" w:cs="Arial"/>
          <w:sz w:val="24"/>
          <w:szCs w:val="24"/>
        </w:rPr>
        <w:t xml:space="preserve"> </w:t>
      </w:r>
      <w:r w:rsidRPr="00B13C35">
        <w:rPr>
          <w:rFonts w:ascii="Arial" w:hAnsi="Arial" w:cs="Arial"/>
          <w:b/>
          <w:sz w:val="24"/>
          <w:szCs w:val="24"/>
        </w:rPr>
        <w:t>Section 8.6.A.1.b.</w:t>
      </w:r>
      <w:r w:rsidRPr="00B13C35">
        <w:rPr>
          <w:rFonts w:ascii="Arial" w:hAnsi="Arial" w:cs="Arial"/>
          <w:sz w:val="24"/>
          <w:szCs w:val="24"/>
        </w:rPr>
        <w:t xml:space="preserve"> of the RFR asks for “Hardware and system architecture specifications for all systems that would be used to support the Bidder’s operational processes (i.e., enrollment, Claims processing, customer service systems, Utilization Management/service authorization, care management/care coordination, and financial systems.” Is this directed only at systems hosted on premises by the Bidder, or does this also apply to </w:t>
      </w:r>
      <w:r w:rsidR="002A0BBC">
        <w:rPr>
          <w:rFonts w:ascii="Arial" w:hAnsi="Arial" w:cs="Arial"/>
          <w:sz w:val="24"/>
          <w:szCs w:val="24"/>
        </w:rPr>
        <w:t>Material Subcontractors</w:t>
      </w:r>
      <w:r w:rsidRPr="00B13C35">
        <w:rPr>
          <w:rFonts w:ascii="Arial" w:hAnsi="Arial" w:cs="Arial"/>
          <w:sz w:val="24"/>
          <w:szCs w:val="24"/>
        </w:rPr>
        <w:t xml:space="preserve">? </w:t>
      </w:r>
    </w:p>
    <w:p w14:paraId="6C15CF06" w14:textId="290E52B6" w:rsidR="00EF2DD7" w:rsidRPr="00E95B62" w:rsidRDefault="00EF2DD7" w:rsidP="00BA1EEF">
      <w:pPr>
        <w:pStyle w:val="ListParagraph"/>
        <w:spacing w:before="240" w:after="240" w:line="240" w:lineRule="auto"/>
        <w:ind w:left="1080"/>
        <w:contextualSpacing w:val="0"/>
        <w:rPr>
          <w:rFonts w:ascii="Arial" w:hAnsi="Arial" w:cs="Arial"/>
          <w:sz w:val="24"/>
          <w:szCs w:val="24"/>
        </w:rPr>
      </w:pPr>
      <w:r w:rsidRPr="00B13C35">
        <w:rPr>
          <w:rFonts w:ascii="Arial" w:hAnsi="Arial" w:cs="Arial"/>
          <w:b/>
          <w:bCs/>
          <w:sz w:val="24"/>
          <w:szCs w:val="24"/>
        </w:rPr>
        <w:t>Response:</w:t>
      </w:r>
      <w:r w:rsidRPr="00B13C35">
        <w:rPr>
          <w:rFonts w:ascii="Arial" w:hAnsi="Arial" w:cs="Arial"/>
          <w:sz w:val="24"/>
          <w:szCs w:val="24"/>
        </w:rPr>
        <w:t xml:space="preserve"> This also applies to </w:t>
      </w:r>
      <w:r w:rsidR="00075FFF">
        <w:rPr>
          <w:rFonts w:ascii="Arial" w:hAnsi="Arial" w:cs="Arial"/>
          <w:sz w:val="24"/>
          <w:szCs w:val="24"/>
        </w:rPr>
        <w:t>Material Subcontractors</w:t>
      </w:r>
      <w:r w:rsidRPr="00B13C35">
        <w:rPr>
          <w:rFonts w:ascii="Arial" w:hAnsi="Arial" w:cs="Arial"/>
          <w:sz w:val="24"/>
          <w:szCs w:val="24"/>
        </w:rPr>
        <w:t xml:space="preserve">. Please provide specifications for </w:t>
      </w:r>
      <w:r w:rsidR="00EE2625">
        <w:rPr>
          <w:rFonts w:ascii="Arial" w:hAnsi="Arial" w:cs="Arial"/>
          <w:sz w:val="24"/>
          <w:szCs w:val="24"/>
        </w:rPr>
        <w:t>all</w:t>
      </w:r>
      <w:r w:rsidR="00EE2625" w:rsidRPr="00B13C35">
        <w:rPr>
          <w:rFonts w:ascii="Arial" w:hAnsi="Arial" w:cs="Arial"/>
          <w:sz w:val="24"/>
          <w:szCs w:val="24"/>
        </w:rPr>
        <w:t xml:space="preserve"> </w:t>
      </w:r>
      <w:r w:rsidRPr="00B13C35">
        <w:rPr>
          <w:rFonts w:ascii="Arial" w:hAnsi="Arial" w:cs="Arial"/>
          <w:sz w:val="24"/>
          <w:szCs w:val="24"/>
        </w:rPr>
        <w:t xml:space="preserve">systems that would be used to support operational processes. </w:t>
      </w:r>
    </w:p>
    <w:p w14:paraId="4E8F319A" w14:textId="68F2FB51" w:rsidR="008A6020" w:rsidRPr="008A6020" w:rsidRDefault="00F97836" w:rsidP="00BA1EEF">
      <w:pPr>
        <w:pStyle w:val="ListParagraph"/>
        <w:numPr>
          <w:ilvl w:val="0"/>
          <w:numId w:val="7"/>
        </w:numPr>
        <w:spacing w:before="240" w:after="240" w:line="240" w:lineRule="auto"/>
        <w:contextualSpacing w:val="0"/>
        <w:rPr>
          <w:rFonts w:ascii="Arial" w:hAnsi="Arial" w:cs="Arial"/>
          <w:sz w:val="24"/>
          <w:szCs w:val="24"/>
        </w:rPr>
      </w:pPr>
      <w:r>
        <w:rPr>
          <w:rFonts w:ascii="Arial" w:hAnsi="Arial" w:cs="Arial"/>
          <w:b/>
          <w:bCs/>
          <w:sz w:val="24"/>
          <w:szCs w:val="24"/>
        </w:rPr>
        <w:t xml:space="preserve">Question: </w:t>
      </w:r>
      <w:r w:rsidR="00420FBB" w:rsidRPr="00420FBB">
        <w:rPr>
          <w:rFonts w:ascii="Arial" w:hAnsi="Arial" w:cs="Arial"/>
          <w:sz w:val="24"/>
          <w:szCs w:val="24"/>
        </w:rPr>
        <w:t>Would the Commonwealth consider limiting RFR</w:t>
      </w:r>
      <w:r w:rsidR="00420FBB">
        <w:rPr>
          <w:rFonts w:ascii="Arial" w:hAnsi="Arial" w:cs="Arial"/>
          <w:sz w:val="24"/>
          <w:szCs w:val="24"/>
        </w:rPr>
        <w:t xml:space="preserve"> </w:t>
      </w:r>
      <w:r w:rsidR="00420FBB">
        <w:rPr>
          <w:rFonts w:ascii="Arial" w:hAnsi="Arial" w:cs="Arial"/>
          <w:b/>
          <w:bCs/>
          <w:sz w:val="24"/>
          <w:szCs w:val="24"/>
        </w:rPr>
        <w:t>Section</w:t>
      </w:r>
      <w:r w:rsidR="00420FBB" w:rsidRPr="00420FBB">
        <w:rPr>
          <w:rFonts w:ascii="Arial" w:hAnsi="Arial" w:cs="Arial"/>
          <w:sz w:val="24"/>
          <w:szCs w:val="24"/>
        </w:rPr>
        <w:t xml:space="preserve"> </w:t>
      </w:r>
      <w:r w:rsidR="00420FBB" w:rsidRPr="00420FBB">
        <w:rPr>
          <w:rFonts w:ascii="Arial" w:hAnsi="Arial" w:cs="Arial"/>
          <w:b/>
          <w:bCs/>
          <w:sz w:val="24"/>
          <w:szCs w:val="24"/>
        </w:rPr>
        <w:t>8.6.C.4</w:t>
      </w:r>
      <w:r w:rsidR="00420FBB" w:rsidRPr="00420FBB">
        <w:rPr>
          <w:rFonts w:ascii="Arial" w:hAnsi="Arial" w:cs="Arial"/>
          <w:sz w:val="24"/>
          <w:szCs w:val="24"/>
        </w:rPr>
        <w:t xml:space="preserve"> to the state of Massachusetts or those breaches of the security, confidentiality, or integrity of a customer’s data for Medicare and/or Medicaid</w:t>
      </w:r>
      <w:r w:rsidR="00854725" w:rsidRPr="00854725">
        <w:rPr>
          <w:rFonts w:ascii="Arial" w:hAnsi="Arial" w:cs="Arial"/>
          <w:sz w:val="24"/>
          <w:szCs w:val="24"/>
        </w:rPr>
        <w:t>, or</w:t>
      </w:r>
      <w:r w:rsidR="00420FBB" w:rsidRPr="00854725">
        <w:rPr>
          <w:rFonts w:ascii="Arial" w:hAnsi="Arial" w:cs="Arial"/>
          <w:sz w:val="24"/>
          <w:szCs w:val="24"/>
        </w:rPr>
        <w:t xml:space="preserve"> consider a material threshold of 500 individuals</w:t>
      </w:r>
      <w:r w:rsidR="450AF344" w:rsidRPr="6018888C">
        <w:rPr>
          <w:rFonts w:ascii="Arial" w:hAnsi="Arial" w:cs="Arial"/>
          <w:sz w:val="24"/>
          <w:szCs w:val="24"/>
        </w:rPr>
        <w:t xml:space="preserve"> </w:t>
      </w:r>
      <w:r w:rsidR="450AF344" w:rsidRPr="3157F14C">
        <w:rPr>
          <w:rFonts w:ascii="Arial" w:hAnsi="Arial" w:cs="Arial"/>
          <w:sz w:val="24"/>
          <w:szCs w:val="24"/>
        </w:rPr>
        <w:t>impacted</w:t>
      </w:r>
      <w:r w:rsidR="00420FBB" w:rsidRPr="00854725">
        <w:rPr>
          <w:rFonts w:ascii="Arial" w:hAnsi="Arial" w:cs="Arial"/>
          <w:sz w:val="24"/>
          <w:szCs w:val="24"/>
        </w:rPr>
        <w:t>?</w:t>
      </w:r>
      <w:r w:rsidR="0FD5E9E0" w:rsidRPr="1523832B">
        <w:rPr>
          <w:rFonts w:ascii="Arial" w:hAnsi="Arial" w:cs="Arial"/>
          <w:sz w:val="24"/>
          <w:szCs w:val="24"/>
        </w:rPr>
        <w:t xml:space="preserve"> </w:t>
      </w:r>
      <w:r w:rsidR="0FD5E9E0" w:rsidRPr="60207517">
        <w:rPr>
          <w:rFonts w:ascii="Arial" w:hAnsi="Arial" w:cs="Arial"/>
          <w:sz w:val="24"/>
          <w:szCs w:val="24"/>
        </w:rPr>
        <w:t>May</w:t>
      </w:r>
      <w:r w:rsidR="0FD5E9E0" w:rsidRPr="4E619C33">
        <w:rPr>
          <w:rFonts w:ascii="Arial" w:hAnsi="Arial" w:cs="Arial"/>
          <w:sz w:val="24"/>
          <w:szCs w:val="24"/>
        </w:rPr>
        <w:t xml:space="preserve"> the response to this question be submitted</w:t>
      </w:r>
      <w:r w:rsidR="0FD5E9E0" w:rsidRPr="2824643D">
        <w:rPr>
          <w:rFonts w:ascii="Arial" w:hAnsi="Arial" w:cs="Arial"/>
          <w:sz w:val="24"/>
          <w:szCs w:val="24"/>
        </w:rPr>
        <w:t xml:space="preserve"> as a separate </w:t>
      </w:r>
      <w:r w:rsidR="0FD5E9E0" w:rsidRPr="60207517">
        <w:rPr>
          <w:rFonts w:ascii="Arial" w:hAnsi="Arial" w:cs="Arial"/>
          <w:sz w:val="24"/>
          <w:szCs w:val="24"/>
        </w:rPr>
        <w:t>attachment?</w:t>
      </w:r>
    </w:p>
    <w:p w14:paraId="36D2D59A" w14:textId="07E241F7" w:rsidR="00854725" w:rsidRPr="00854725" w:rsidRDefault="00854725" w:rsidP="00BA1EEF">
      <w:pPr>
        <w:spacing w:before="240" w:after="240" w:line="240" w:lineRule="auto"/>
        <w:ind w:left="1080"/>
        <w:rPr>
          <w:rFonts w:ascii="Arial" w:hAnsi="Arial" w:cs="Arial"/>
          <w:sz w:val="24"/>
          <w:szCs w:val="24"/>
        </w:rPr>
      </w:pPr>
      <w:r w:rsidRPr="7CEC7F1D">
        <w:rPr>
          <w:rFonts w:ascii="Arial" w:hAnsi="Arial" w:cs="Arial"/>
          <w:b/>
          <w:bCs/>
          <w:sz w:val="24"/>
          <w:szCs w:val="24"/>
        </w:rPr>
        <w:t>Response:</w:t>
      </w:r>
      <w:r w:rsidR="5CAEA931" w:rsidRPr="7CEC7F1D">
        <w:rPr>
          <w:rFonts w:ascii="Arial" w:hAnsi="Arial" w:cs="Arial"/>
          <w:b/>
          <w:bCs/>
          <w:sz w:val="24"/>
          <w:szCs w:val="24"/>
        </w:rPr>
        <w:t xml:space="preserve"> </w:t>
      </w:r>
      <w:r w:rsidR="5CAEA931" w:rsidRPr="7CEC7F1D">
        <w:rPr>
          <w:rFonts w:ascii="Arial" w:hAnsi="Arial" w:cs="Arial"/>
          <w:sz w:val="24"/>
          <w:szCs w:val="24"/>
        </w:rPr>
        <w:t xml:space="preserve">In </w:t>
      </w:r>
      <w:r w:rsidR="00702666">
        <w:rPr>
          <w:rFonts w:ascii="Arial" w:hAnsi="Arial" w:cs="Arial"/>
          <w:sz w:val="24"/>
          <w:szCs w:val="24"/>
        </w:rPr>
        <w:t>the Amended</w:t>
      </w:r>
      <w:r w:rsidR="5CAEA931" w:rsidRPr="7CEC7F1D">
        <w:rPr>
          <w:rFonts w:ascii="Arial" w:hAnsi="Arial" w:cs="Arial"/>
          <w:sz w:val="24"/>
          <w:szCs w:val="24"/>
        </w:rPr>
        <w:t xml:space="preserve"> RFR, EOHHS has </w:t>
      </w:r>
      <w:r w:rsidR="5CAEA931" w:rsidRPr="11C046A8">
        <w:rPr>
          <w:rFonts w:ascii="Arial" w:hAnsi="Arial" w:cs="Arial"/>
          <w:sz w:val="24"/>
          <w:szCs w:val="24"/>
        </w:rPr>
        <w:t xml:space="preserve">removed the requirement that </w:t>
      </w:r>
      <w:r w:rsidR="5CAEA931" w:rsidRPr="57B348D2">
        <w:rPr>
          <w:rFonts w:ascii="Arial" w:hAnsi="Arial" w:cs="Arial"/>
          <w:sz w:val="24"/>
          <w:szCs w:val="24"/>
        </w:rPr>
        <w:t xml:space="preserve">Bidders </w:t>
      </w:r>
      <w:r w:rsidR="5CAEA931" w:rsidRPr="7C934E62">
        <w:rPr>
          <w:rFonts w:ascii="Arial" w:hAnsi="Arial" w:cs="Arial"/>
          <w:sz w:val="24"/>
          <w:szCs w:val="24"/>
        </w:rPr>
        <w:t xml:space="preserve">include a summary of preventive steps taken to address system </w:t>
      </w:r>
      <w:r w:rsidR="5CAEA931" w:rsidRPr="7C4E5773">
        <w:rPr>
          <w:rFonts w:ascii="Arial" w:hAnsi="Arial" w:cs="Arial"/>
          <w:sz w:val="24"/>
          <w:szCs w:val="24"/>
        </w:rPr>
        <w:t xml:space="preserve">gaps after the </w:t>
      </w:r>
      <w:r w:rsidR="5CAEA931" w:rsidRPr="3F768349">
        <w:rPr>
          <w:rFonts w:ascii="Arial" w:hAnsi="Arial" w:cs="Arial"/>
          <w:sz w:val="24"/>
          <w:szCs w:val="24"/>
        </w:rPr>
        <w:t>incident</w:t>
      </w:r>
      <w:r w:rsidR="00AA38DD">
        <w:rPr>
          <w:rFonts w:ascii="Arial" w:hAnsi="Arial" w:cs="Arial"/>
          <w:sz w:val="24"/>
          <w:szCs w:val="24"/>
        </w:rPr>
        <w:t xml:space="preserve"> </w:t>
      </w:r>
      <w:r w:rsidR="5CAEA931" w:rsidRPr="3F768349">
        <w:rPr>
          <w:rFonts w:ascii="Arial" w:hAnsi="Arial" w:cs="Arial"/>
          <w:sz w:val="24"/>
          <w:szCs w:val="24"/>
        </w:rPr>
        <w:t>for</w:t>
      </w:r>
      <w:r w:rsidR="296F8A1A" w:rsidRPr="10DA975E">
        <w:rPr>
          <w:rFonts w:ascii="Arial" w:hAnsi="Arial" w:cs="Arial"/>
          <w:sz w:val="24"/>
          <w:szCs w:val="24"/>
        </w:rPr>
        <w:t xml:space="preserve"> any incident that </w:t>
      </w:r>
      <w:r w:rsidR="296F8A1A" w:rsidRPr="0E5917B3">
        <w:rPr>
          <w:rFonts w:ascii="Arial" w:hAnsi="Arial" w:cs="Arial"/>
          <w:sz w:val="24"/>
          <w:szCs w:val="24"/>
        </w:rPr>
        <w:t xml:space="preserve">occurred outside </w:t>
      </w:r>
      <w:r w:rsidR="296F8A1A" w:rsidRPr="46C15B82">
        <w:rPr>
          <w:rFonts w:ascii="Arial" w:hAnsi="Arial" w:cs="Arial"/>
          <w:sz w:val="24"/>
          <w:szCs w:val="24"/>
        </w:rPr>
        <w:t xml:space="preserve">Massachusetts. </w:t>
      </w:r>
    </w:p>
    <w:p w14:paraId="18140CDB" w14:textId="6A387866" w:rsidR="00DE1AFC" w:rsidRPr="00DE1AFC" w:rsidRDefault="296F8A1A" w:rsidP="00BA1EEF">
      <w:pPr>
        <w:spacing w:before="240" w:after="240" w:line="240" w:lineRule="auto"/>
        <w:ind w:left="1080"/>
        <w:rPr>
          <w:rFonts w:ascii="Arial" w:hAnsi="Arial" w:cs="Arial"/>
          <w:sz w:val="24"/>
          <w:szCs w:val="24"/>
        </w:rPr>
      </w:pPr>
      <w:r w:rsidRPr="2DAEC0C0">
        <w:rPr>
          <w:rFonts w:ascii="Arial" w:hAnsi="Arial" w:cs="Arial"/>
          <w:sz w:val="24"/>
          <w:szCs w:val="24"/>
        </w:rPr>
        <w:t xml:space="preserve">This response may be submitted as a </w:t>
      </w:r>
      <w:r w:rsidRPr="0E90C542">
        <w:rPr>
          <w:rFonts w:ascii="Arial" w:hAnsi="Arial" w:cs="Arial"/>
          <w:sz w:val="24"/>
          <w:szCs w:val="24"/>
        </w:rPr>
        <w:t>separate attachment</w:t>
      </w:r>
      <w:r w:rsidR="00036AC2">
        <w:rPr>
          <w:rFonts w:ascii="Arial" w:hAnsi="Arial" w:cs="Arial"/>
          <w:sz w:val="24"/>
          <w:szCs w:val="24"/>
        </w:rPr>
        <w:t xml:space="preserve"> (s</w:t>
      </w:r>
      <w:r w:rsidR="006E3FD0">
        <w:rPr>
          <w:rFonts w:ascii="Arial" w:hAnsi="Arial" w:cs="Arial"/>
          <w:sz w:val="24"/>
          <w:szCs w:val="24"/>
        </w:rPr>
        <w:t>ee</w:t>
      </w:r>
      <w:r w:rsidR="00036AC2">
        <w:rPr>
          <w:rFonts w:ascii="Arial" w:hAnsi="Arial" w:cs="Arial"/>
          <w:sz w:val="24"/>
          <w:szCs w:val="24"/>
        </w:rPr>
        <w:t xml:space="preserve"> Amended RFR).</w:t>
      </w:r>
    </w:p>
    <w:p w14:paraId="410CA5CD" w14:textId="7C1A83DA" w:rsidR="00815371" w:rsidRPr="00815371" w:rsidRDefault="00815371" w:rsidP="00BA1EEF">
      <w:pPr>
        <w:pStyle w:val="ListParagraph"/>
        <w:numPr>
          <w:ilvl w:val="0"/>
          <w:numId w:val="7"/>
        </w:numPr>
        <w:spacing w:before="240" w:after="240" w:line="240" w:lineRule="auto"/>
        <w:contextualSpacing w:val="0"/>
        <w:rPr>
          <w:rFonts w:ascii="Arial" w:hAnsi="Arial" w:cs="Arial"/>
          <w:sz w:val="24"/>
          <w:szCs w:val="24"/>
        </w:rPr>
      </w:pPr>
      <w:r w:rsidRPr="00815371">
        <w:rPr>
          <w:rFonts w:ascii="Arial" w:hAnsi="Arial" w:cs="Arial"/>
          <w:b/>
          <w:bCs/>
          <w:sz w:val="24"/>
          <w:szCs w:val="24"/>
        </w:rPr>
        <w:t xml:space="preserve">Question: </w:t>
      </w:r>
      <w:r w:rsidRPr="00815371">
        <w:rPr>
          <w:rFonts w:ascii="Arial" w:hAnsi="Arial" w:cs="Arial"/>
          <w:sz w:val="24"/>
          <w:szCs w:val="24"/>
        </w:rPr>
        <w:t xml:space="preserve">For RFR </w:t>
      </w:r>
      <w:r w:rsidRPr="00815371">
        <w:rPr>
          <w:rFonts w:ascii="Arial" w:hAnsi="Arial" w:cs="Arial"/>
          <w:b/>
          <w:bCs/>
          <w:sz w:val="24"/>
          <w:szCs w:val="24"/>
        </w:rPr>
        <w:t>Section 8.10</w:t>
      </w:r>
      <w:r w:rsidRPr="00815371">
        <w:rPr>
          <w:rFonts w:ascii="Arial" w:hAnsi="Arial" w:cs="Arial"/>
          <w:sz w:val="24"/>
          <w:szCs w:val="24"/>
        </w:rPr>
        <w:t xml:space="preserve"> and </w:t>
      </w:r>
      <w:r w:rsidRPr="00815371">
        <w:rPr>
          <w:rFonts w:ascii="Arial" w:hAnsi="Arial" w:cs="Arial"/>
          <w:b/>
          <w:bCs/>
          <w:sz w:val="24"/>
          <w:szCs w:val="24"/>
        </w:rPr>
        <w:t xml:space="preserve">Attachment H, Exhibit </w:t>
      </w:r>
      <w:r w:rsidRPr="00815371">
        <w:rPr>
          <w:rFonts w:ascii="Arial" w:hAnsi="Arial" w:cs="Arial"/>
          <w:b/>
          <w:sz w:val="24"/>
          <w:szCs w:val="24"/>
        </w:rPr>
        <w:t>5</w:t>
      </w:r>
      <w:r w:rsidRPr="00815371">
        <w:rPr>
          <w:rFonts w:ascii="Arial" w:hAnsi="Arial" w:cs="Arial"/>
          <w:sz w:val="24"/>
          <w:szCs w:val="24"/>
        </w:rPr>
        <w:t xml:space="preserve">: Our understanding is the financial projections should not include modeling of the new Medicaid risk corridor, is that correct? Additionally, </w:t>
      </w:r>
      <w:r w:rsidR="005A5583">
        <w:rPr>
          <w:rFonts w:ascii="Arial" w:hAnsi="Arial" w:cs="Arial"/>
          <w:sz w:val="24"/>
          <w:szCs w:val="24"/>
        </w:rPr>
        <w:t>should</w:t>
      </w:r>
      <w:r w:rsidRPr="00815371">
        <w:rPr>
          <w:rFonts w:ascii="Arial" w:hAnsi="Arial" w:cs="Arial"/>
          <w:sz w:val="24"/>
          <w:szCs w:val="24"/>
        </w:rPr>
        <w:t xml:space="preserve"> Medical expenses include prescription drug expenses</w:t>
      </w:r>
      <w:r w:rsidR="005A5583">
        <w:rPr>
          <w:rFonts w:ascii="Arial" w:hAnsi="Arial" w:cs="Arial"/>
          <w:sz w:val="24"/>
          <w:szCs w:val="24"/>
        </w:rPr>
        <w:t>?</w:t>
      </w:r>
    </w:p>
    <w:p w14:paraId="1D417348" w14:textId="1A77549A" w:rsidR="00815371" w:rsidRPr="00DD6E6B" w:rsidRDefault="00815371" w:rsidP="00BA1EEF">
      <w:pPr>
        <w:spacing w:before="240" w:after="240" w:line="240" w:lineRule="auto"/>
        <w:ind w:left="1080"/>
        <w:rPr>
          <w:rFonts w:ascii="Arial" w:hAnsi="Arial" w:cs="Arial"/>
          <w:sz w:val="24"/>
          <w:szCs w:val="24"/>
        </w:rPr>
      </w:pPr>
      <w:r w:rsidRPr="00DD6E6B">
        <w:rPr>
          <w:rFonts w:ascii="Arial" w:hAnsi="Arial" w:cs="Arial"/>
          <w:b/>
          <w:sz w:val="24"/>
          <w:szCs w:val="24"/>
        </w:rPr>
        <w:t xml:space="preserve">Response: </w:t>
      </w:r>
      <w:r w:rsidRPr="00DD6E6B">
        <w:rPr>
          <w:rFonts w:ascii="Arial" w:hAnsi="Arial" w:cs="Arial"/>
          <w:sz w:val="24"/>
          <w:szCs w:val="24"/>
        </w:rPr>
        <w:t xml:space="preserve">Financial projections should not include risk corridor modeling. Total Medical expenses should be inclusive of Pharmacy expenses, including </w:t>
      </w:r>
      <w:r w:rsidR="005A5583">
        <w:rPr>
          <w:rFonts w:ascii="Arial" w:hAnsi="Arial" w:cs="Arial"/>
          <w:sz w:val="24"/>
          <w:szCs w:val="24"/>
        </w:rPr>
        <w:t xml:space="preserve">Medicare </w:t>
      </w:r>
      <w:r w:rsidRPr="00DD6E6B">
        <w:rPr>
          <w:rFonts w:ascii="Arial" w:hAnsi="Arial" w:cs="Arial"/>
          <w:sz w:val="24"/>
          <w:szCs w:val="24"/>
        </w:rPr>
        <w:t>Part D expenses.</w:t>
      </w:r>
    </w:p>
    <w:p w14:paraId="5F5DC163" w14:textId="59006A8B" w:rsidR="00EA675E" w:rsidRPr="00B13C35" w:rsidRDefault="00EA675E" w:rsidP="00BA1EEF">
      <w:pPr>
        <w:pStyle w:val="Heading1"/>
        <w:spacing w:after="240" w:line="240" w:lineRule="auto"/>
        <w:rPr>
          <w:rFonts w:ascii="Arial" w:eastAsia="Times New Roman" w:hAnsi="Arial" w:cs="Arial"/>
          <w:b/>
          <w:color w:val="000000"/>
          <w:sz w:val="24"/>
          <w:szCs w:val="24"/>
          <w:u w:val="single"/>
        </w:rPr>
      </w:pPr>
      <w:r w:rsidRPr="00B13C35">
        <w:lastRenderedPageBreak/>
        <w:t xml:space="preserve">Care </w:t>
      </w:r>
      <w:r w:rsidR="00164B83">
        <w:t xml:space="preserve">Coordination and Care </w:t>
      </w:r>
      <w:r w:rsidRPr="00B13C35">
        <w:t xml:space="preserve">Model </w:t>
      </w:r>
    </w:p>
    <w:p w14:paraId="2AD0CDDB" w14:textId="3DA50493" w:rsidR="00EA675E" w:rsidRDefault="00EA675E" w:rsidP="00BA1EEF">
      <w:pPr>
        <w:pStyle w:val="ListParagraph"/>
        <w:numPr>
          <w:ilvl w:val="0"/>
          <w:numId w:val="7"/>
        </w:numPr>
        <w:spacing w:before="240" w:after="240" w:line="240" w:lineRule="auto"/>
        <w:contextualSpacing w:val="0"/>
        <w:rPr>
          <w:rFonts w:ascii="Arial" w:hAnsi="Arial" w:cs="Arial"/>
          <w:sz w:val="24"/>
          <w:szCs w:val="24"/>
        </w:rPr>
      </w:pPr>
      <w:r w:rsidRPr="00D34304">
        <w:rPr>
          <w:rFonts w:ascii="Arial" w:hAnsi="Arial" w:cs="Arial"/>
          <w:b/>
          <w:bCs/>
          <w:sz w:val="24"/>
          <w:szCs w:val="24"/>
        </w:rPr>
        <w:t>Question:</w:t>
      </w:r>
      <w:r w:rsidRPr="00D34304">
        <w:rPr>
          <w:rFonts w:ascii="Arial" w:hAnsi="Arial" w:cs="Arial"/>
          <w:sz w:val="24"/>
          <w:szCs w:val="24"/>
        </w:rPr>
        <w:t xml:space="preserve"> </w:t>
      </w:r>
      <w:r w:rsidR="00F462E6" w:rsidRPr="00F462E6">
        <w:rPr>
          <w:rFonts w:ascii="Arial" w:hAnsi="Arial" w:cs="Arial"/>
          <w:sz w:val="24"/>
          <w:szCs w:val="24"/>
        </w:rPr>
        <w:t xml:space="preserve">Please confirm </w:t>
      </w:r>
      <w:r w:rsidR="00BF16D1" w:rsidRPr="31393949">
        <w:rPr>
          <w:rFonts w:ascii="Arial" w:hAnsi="Arial" w:cs="Arial"/>
          <w:sz w:val="24"/>
          <w:szCs w:val="24"/>
        </w:rPr>
        <w:t xml:space="preserve">whether </w:t>
      </w:r>
      <w:r w:rsidR="00F462E6" w:rsidRPr="00F462E6">
        <w:rPr>
          <w:rFonts w:ascii="Arial" w:hAnsi="Arial" w:cs="Arial"/>
          <w:sz w:val="24"/>
          <w:szCs w:val="24"/>
        </w:rPr>
        <w:t>EOHHS expects that clinical care managers shall be licensed registered nurses or licensed behavioral health professionals/practitioners, as specified</w:t>
      </w:r>
      <w:r w:rsidR="00D157DC" w:rsidRPr="00B13C35">
        <w:rPr>
          <w:rFonts w:ascii="Arial" w:hAnsi="Arial" w:cs="Arial"/>
          <w:sz w:val="24"/>
          <w:szCs w:val="24"/>
        </w:rPr>
        <w:t xml:space="preserve"> in </w:t>
      </w:r>
      <w:r w:rsidR="00D157DC" w:rsidRPr="00B13C35">
        <w:rPr>
          <w:rFonts w:ascii="Arial" w:hAnsi="Arial" w:cs="Arial"/>
          <w:b/>
          <w:bCs/>
          <w:sz w:val="24"/>
          <w:szCs w:val="24"/>
        </w:rPr>
        <w:t>Section 2.6.1.6.2</w:t>
      </w:r>
      <w:r w:rsidR="00B931E1" w:rsidRPr="00B13C35">
        <w:rPr>
          <w:rFonts w:ascii="Arial" w:hAnsi="Arial" w:cs="Arial"/>
          <w:sz w:val="24"/>
          <w:szCs w:val="24"/>
        </w:rPr>
        <w:t xml:space="preserve"> of the One Care Model Contract</w:t>
      </w:r>
      <w:r w:rsidR="00F462E6" w:rsidRPr="00F462E6">
        <w:rPr>
          <w:rFonts w:ascii="Arial" w:hAnsi="Arial" w:cs="Arial"/>
          <w:sz w:val="24"/>
          <w:szCs w:val="24"/>
        </w:rPr>
        <w:t>.</w:t>
      </w:r>
    </w:p>
    <w:p w14:paraId="320A6AE4" w14:textId="506A335D" w:rsidR="00320D50" w:rsidRDefault="00EA675E" w:rsidP="00BA1EEF">
      <w:pPr>
        <w:pStyle w:val="ListParagraph"/>
        <w:spacing w:before="240" w:after="240" w:line="240" w:lineRule="auto"/>
        <w:ind w:left="1080"/>
        <w:contextualSpacing w:val="0"/>
        <w:rPr>
          <w:rFonts w:ascii="Arial" w:hAnsi="Arial" w:cs="Arial"/>
          <w:sz w:val="24"/>
          <w:szCs w:val="24"/>
        </w:rPr>
      </w:pPr>
      <w:r w:rsidRPr="28D1C870">
        <w:rPr>
          <w:rFonts w:ascii="Arial" w:hAnsi="Arial" w:cs="Arial"/>
          <w:b/>
          <w:bCs/>
          <w:sz w:val="24"/>
          <w:szCs w:val="24"/>
        </w:rPr>
        <w:t>Response:</w:t>
      </w:r>
      <w:r w:rsidRPr="28D1C870">
        <w:rPr>
          <w:rFonts w:ascii="Arial" w:hAnsi="Arial" w:cs="Arial"/>
          <w:sz w:val="24"/>
          <w:szCs w:val="24"/>
        </w:rPr>
        <w:t xml:space="preserve"> </w:t>
      </w:r>
      <w:r w:rsidR="007B16FE">
        <w:rPr>
          <w:rFonts w:ascii="Arial" w:hAnsi="Arial" w:cs="Arial"/>
          <w:sz w:val="24"/>
          <w:szCs w:val="24"/>
        </w:rPr>
        <w:t xml:space="preserve">Yes, EOHHS expects that </w:t>
      </w:r>
      <w:r w:rsidR="005173F8" w:rsidRPr="00B13C35">
        <w:rPr>
          <w:rFonts w:ascii="Arial" w:hAnsi="Arial" w:cs="Arial"/>
          <w:sz w:val="24"/>
          <w:szCs w:val="24"/>
        </w:rPr>
        <w:t xml:space="preserve">One Care </w:t>
      </w:r>
      <w:r w:rsidR="00EA4FB2">
        <w:rPr>
          <w:rFonts w:ascii="Arial" w:hAnsi="Arial" w:cs="Arial"/>
          <w:sz w:val="24"/>
          <w:szCs w:val="24"/>
        </w:rPr>
        <w:t xml:space="preserve">Clinical Care Managers shall be licensed </w:t>
      </w:r>
      <w:r w:rsidR="00AC011F">
        <w:rPr>
          <w:rFonts w:ascii="Arial" w:hAnsi="Arial" w:cs="Arial"/>
          <w:sz w:val="24"/>
          <w:szCs w:val="24"/>
        </w:rPr>
        <w:t xml:space="preserve">registered nurses or licensed behavioral health professionals as outlined in </w:t>
      </w:r>
      <w:r w:rsidR="00AC011F">
        <w:rPr>
          <w:rFonts w:ascii="Arial" w:hAnsi="Arial" w:cs="Arial"/>
          <w:b/>
          <w:bCs/>
          <w:sz w:val="24"/>
          <w:szCs w:val="24"/>
        </w:rPr>
        <w:t xml:space="preserve">Section </w:t>
      </w:r>
      <w:r w:rsidR="00AF5ABA">
        <w:rPr>
          <w:rFonts w:ascii="Arial" w:hAnsi="Arial" w:cs="Arial"/>
          <w:b/>
          <w:bCs/>
          <w:sz w:val="24"/>
          <w:szCs w:val="24"/>
        </w:rPr>
        <w:t>2.6.1.</w:t>
      </w:r>
      <w:r w:rsidR="00E27504">
        <w:rPr>
          <w:rFonts w:ascii="Arial" w:hAnsi="Arial" w:cs="Arial"/>
          <w:b/>
          <w:bCs/>
          <w:sz w:val="24"/>
          <w:szCs w:val="24"/>
        </w:rPr>
        <w:t>6.2.1 – Section 2.6.1.6.2.</w:t>
      </w:r>
      <w:r w:rsidR="00667B84">
        <w:rPr>
          <w:rFonts w:ascii="Arial" w:hAnsi="Arial" w:cs="Arial"/>
          <w:b/>
          <w:bCs/>
          <w:sz w:val="24"/>
          <w:szCs w:val="24"/>
        </w:rPr>
        <w:t>6</w:t>
      </w:r>
      <w:r w:rsidR="009F05C5" w:rsidRPr="00B13C35">
        <w:rPr>
          <w:rFonts w:ascii="Arial" w:hAnsi="Arial" w:cs="Arial"/>
          <w:sz w:val="24"/>
          <w:szCs w:val="24"/>
        </w:rPr>
        <w:t xml:space="preserve"> </w:t>
      </w:r>
      <w:r w:rsidR="009F05C5">
        <w:rPr>
          <w:rFonts w:ascii="Arial" w:hAnsi="Arial" w:cs="Arial"/>
          <w:sz w:val="24"/>
          <w:szCs w:val="24"/>
        </w:rPr>
        <w:t xml:space="preserve">of </w:t>
      </w:r>
      <w:r w:rsidR="00F52843" w:rsidRPr="00B13C35">
        <w:rPr>
          <w:rFonts w:ascii="Arial" w:hAnsi="Arial" w:cs="Arial"/>
          <w:sz w:val="24"/>
          <w:szCs w:val="24"/>
        </w:rPr>
        <w:t>the One Care Model Contract</w:t>
      </w:r>
      <w:r w:rsidR="009F05C5" w:rsidRPr="00B13C35">
        <w:rPr>
          <w:rFonts w:ascii="Arial" w:hAnsi="Arial" w:cs="Arial"/>
          <w:sz w:val="24"/>
          <w:szCs w:val="24"/>
        </w:rPr>
        <w:t>.</w:t>
      </w:r>
    </w:p>
    <w:p w14:paraId="22A57EA3" w14:textId="0E52375B" w:rsidR="00D876B0" w:rsidRPr="00736284" w:rsidRDefault="00A62DEC" w:rsidP="00BA1EEF">
      <w:pPr>
        <w:pStyle w:val="ListParagraph"/>
        <w:numPr>
          <w:ilvl w:val="0"/>
          <w:numId w:val="7"/>
        </w:numPr>
        <w:spacing w:before="240" w:after="240" w:line="240" w:lineRule="auto"/>
        <w:contextualSpacing w:val="0"/>
        <w:rPr>
          <w:rFonts w:ascii="Arial" w:hAnsi="Arial" w:cs="Arial"/>
          <w:b/>
          <w:sz w:val="24"/>
          <w:szCs w:val="24"/>
        </w:rPr>
      </w:pPr>
      <w:r>
        <w:rPr>
          <w:rFonts w:ascii="Arial" w:hAnsi="Arial" w:cs="Arial"/>
          <w:b/>
          <w:bCs/>
          <w:sz w:val="24"/>
          <w:szCs w:val="24"/>
        </w:rPr>
        <w:t xml:space="preserve">Question: </w:t>
      </w:r>
      <w:r w:rsidR="000A7FC6">
        <w:rPr>
          <w:rFonts w:ascii="Arial" w:hAnsi="Arial" w:cs="Arial"/>
          <w:sz w:val="24"/>
          <w:szCs w:val="24"/>
        </w:rPr>
        <w:t xml:space="preserve">Can Contractors use </w:t>
      </w:r>
      <w:r w:rsidR="005262E8">
        <w:rPr>
          <w:rFonts w:ascii="Arial" w:hAnsi="Arial" w:cs="Arial"/>
          <w:sz w:val="24"/>
          <w:szCs w:val="24"/>
        </w:rPr>
        <w:t>licensed social workers (</w:t>
      </w:r>
      <w:r w:rsidR="000A7FC6">
        <w:rPr>
          <w:rFonts w:ascii="Arial" w:hAnsi="Arial" w:cs="Arial"/>
          <w:sz w:val="24"/>
          <w:szCs w:val="24"/>
        </w:rPr>
        <w:t>LICSWs</w:t>
      </w:r>
      <w:r w:rsidR="005262E8">
        <w:rPr>
          <w:rFonts w:ascii="Arial" w:hAnsi="Arial" w:cs="Arial"/>
          <w:sz w:val="24"/>
          <w:szCs w:val="24"/>
        </w:rPr>
        <w:t>)</w:t>
      </w:r>
      <w:r w:rsidR="000A7FC6">
        <w:rPr>
          <w:rFonts w:ascii="Arial" w:hAnsi="Arial" w:cs="Arial"/>
          <w:sz w:val="24"/>
          <w:szCs w:val="24"/>
        </w:rPr>
        <w:t xml:space="preserve">, </w:t>
      </w:r>
      <w:r w:rsidR="005262E8">
        <w:rPr>
          <w:rFonts w:ascii="Arial" w:hAnsi="Arial" w:cs="Arial"/>
          <w:sz w:val="24"/>
          <w:szCs w:val="24"/>
        </w:rPr>
        <w:t>licensed mental health counselors (</w:t>
      </w:r>
      <w:r w:rsidR="000A7FC6">
        <w:rPr>
          <w:rFonts w:ascii="Arial" w:hAnsi="Arial" w:cs="Arial"/>
          <w:sz w:val="24"/>
          <w:szCs w:val="24"/>
        </w:rPr>
        <w:t>LMHCs</w:t>
      </w:r>
      <w:r w:rsidR="005262E8">
        <w:rPr>
          <w:rFonts w:ascii="Arial" w:hAnsi="Arial" w:cs="Arial"/>
          <w:sz w:val="24"/>
          <w:szCs w:val="24"/>
        </w:rPr>
        <w:t>)</w:t>
      </w:r>
      <w:r w:rsidR="000A7FC6">
        <w:rPr>
          <w:rFonts w:ascii="Arial" w:hAnsi="Arial" w:cs="Arial"/>
          <w:sz w:val="24"/>
          <w:szCs w:val="24"/>
        </w:rPr>
        <w:t xml:space="preserve">, or </w:t>
      </w:r>
      <w:r w:rsidR="005262E8">
        <w:rPr>
          <w:rFonts w:ascii="Arial" w:hAnsi="Arial" w:cs="Arial"/>
          <w:sz w:val="24"/>
          <w:szCs w:val="24"/>
        </w:rPr>
        <w:t>Community Health Workers (</w:t>
      </w:r>
      <w:r w:rsidR="000A7FC6">
        <w:rPr>
          <w:rFonts w:ascii="Arial" w:hAnsi="Arial" w:cs="Arial"/>
          <w:sz w:val="24"/>
          <w:szCs w:val="24"/>
        </w:rPr>
        <w:t>CHWs</w:t>
      </w:r>
      <w:r w:rsidR="005262E8">
        <w:rPr>
          <w:rFonts w:ascii="Arial" w:hAnsi="Arial" w:cs="Arial"/>
          <w:sz w:val="24"/>
          <w:szCs w:val="24"/>
        </w:rPr>
        <w:t>)</w:t>
      </w:r>
      <w:r w:rsidR="000A7FC6">
        <w:rPr>
          <w:rFonts w:ascii="Arial" w:hAnsi="Arial" w:cs="Arial"/>
          <w:sz w:val="24"/>
          <w:szCs w:val="24"/>
        </w:rPr>
        <w:t xml:space="preserve"> </w:t>
      </w:r>
      <w:r w:rsidR="009E7810" w:rsidRPr="00736284">
        <w:rPr>
          <w:rFonts w:ascii="Arial" w:hAnsi="Arial" w:cs="Arial"/>
          <w:sz w:val="24"/>
          <w:szCs w:val="24"/>
        </w:rPr>
        <w:t xml:space="preserve">to complete </w:t>
      </w:r>
      <w:r w:rsidR="00AB40D7">
        <w:rPr>
          <w:rFonts w:ascii="Arial" w:hAnsi="Arial" w:cs="Arial"/>
          <w:sz w:val="24"/>
          <w:szCs w:val="24"/>
        </w:rPr>
        <w:t xml:space="preserve">the required </w:t>
      </w:r>
      <w:r w:rsidR="00AB40D7" w:rsidRPr="00736284">
        <w:rPr>
          <w:rFonts w:ascii="Arial" w:hAnsi="Arial" w:cs="Arial"/>
          <w:sz w:val="24"/>
          <w:szCs w:val="24"/>
        </w:rPr>
        <w:t>post</w:t>
      </w:r>
      <w:r w:rsidR="00AB40D7">
        <w:rPr>
          <w:rFonts w:ascii="Arial" w:hAnsi="Arial" w:cs="Arial"/>
          <w:sz w:val="24"/>
          <w:szCs w:val="24"/>
        </w:rPr>
        <w:t>-</w:t>
      </w:r>
      <w:r w:rsidR="009E7810" w:rsidRPr="00736284">
        <w:rPr>
          <w:rFonts w:ascii="Arial" w:hAnsi="Arial" w:cs="Arial"/>
          <w:sz w:val="24"/>
          <w:szCs w:val="24"/>
        </w:rPr>
        <w:t xml:space="preserve">discharge </w:t>
      </w:r>
      <w:r w:rsidR="00AB40D7">
        <w:rPr>
          <w:rFonts w:ascii="Arial" w:hAnsi="Arial" w:cs="Arial"/>
          <w:sz w:val="24"/>
          <w:szCs w:val="24"/>
        </w:rPr>
        <w:t xml:space="preserve">follow-up activities described in </w:t>
      </w:r>
      <w:r w:rsidR="00AB40D7">
        <w:rPr>
          <w:rFonts w:ascii="Arial" w:hAnsi="Arial" w:cs="Arial"/>
          <w:b/>
          <w:bCs/>
          <w:sz w:val="24"/>
          <w:szCs w:val="24"/>
        </w:rPr>
        <w:t xml:space="preserve">Section 2.6.3.2.2 </w:t>
      </w:r>
      <w:r w:rsidR="00AB40D7">
        <w:rPr>
          <w:rFonts w:ascii="Arial" w:hAnsi="Arial" w:cs="Arial"/>
          <w:sz w:val="24"/>
          <w:szCs w:val="24"/>
        </w:rPr>
        <w:t>of the Model Contracts for an Enrollee discharged from a medical or behavioral health setting?</w:t>
      </w:r>
    </w:p>
    <w:p w14:paraId="051B70F5" w14:textId="6B934361" w:rsidR="006901E6" w:rsidRPr="00BC5DC9" w:rsidRDefault="00ED7DAA" w:rsidP="00BA1EEF">
      <w:pPr>
        <w:spacing w:before="240" w:after="240" w:line="240" w:lineRule="auto"/>
        <w:ind w:left="1080"/>
        <w:rPr>
          <w:rFonts w:ascii="Arial" w:hAnsi="Arial" w:cs="Arial"/>
          <w:sz w:val="24"/>
          <w:szCs w:val="24"/>
        </w:rPr>
      </w:pPr>
      <w:r>
        <w:rPr>
          <w:rFonts w:ascii="Arial" w:hAnsi="Arial" w:cs="Arial"/>
          <w:b/>
          <w:bCs/>
          <w:sz w:val="24"/>
          <w:szCs w:val="24"/>
        </w:rPr>
        <w:t xml:space="preserve">Response: </w:t>
      </w:r>
      <w:r w:rsidR="00651BE5">
        <w:rPr>
          <w:rFonts w:ascii="Arial" w:hAnsi="Arial" w:cs="Arial"/>
          <w:b/>
          <w:bCs/>
          <w:sz w:val="24"/>
          <w:szCs w:val="24"/>
        </w:rPr>
        <w:t xml:space="preserve">Section </w:t>
      </w:r>
      <w:r w:rsidR="000A1303">
        <w:rPr>
          <w:rFonts w:ascii="Arial" w:hAnsi="Arial" w:cs="Arial"/>
          <w:b/>
          <w:bCs/>
          <w:sz w:val="24"/>
          <w:szCs w:val="24"/>
        </w:rPr>
        <w:t xml:space="preserve">2.6.3.2 </w:t>
      </w:r>
      <w:r w:rsidR="000A1303">
        <w:rPr>
          <w:rFonts w:ascii="Arial" w:hAnsi="Arial" w:cs="Arial"/>
          <w:sz w:val="24"/>
          <w:szCs w:val="24"/>
        </w:rPr>
        <w:t>of the Model Contracts</w:t>
      </w:r>
      <w:r w:rsidR="00A141DF">
        <w:rPr>
          <w:rFonts w:ascii="Arial" w:hAnsi="Arial" w:cs="Arial"/>
          <w:sz w:val="24"/>
          <w:szCs w:val="24"/>
        </w:rPr>
        <w:t xml:space="preserve"> </w:t>
      </w:r>
      <w:r w:rsidR="000A1303">
        <w:rPr>
          <w:rFonts w:ascii="Arial" w:hAnsi="Arial" w:cs="Arial"/>
          <w:sz w:val="24"/>
          <w:szCs w:val="24"/>
        </w:rPr>
        <w:t xml:space="preserve">outlines </w:t>
      </w:r>
      <w:r w:rsidR="00A141DF">
        <w:rPr>
          <w:rFonts w:ascii="Arial" w:hAnsi="Arial" w:cs="Arial"/>
          <w:sz w:val="24"/>
          <w:szCs w:val="24"/>
        </w:rPr>
        <w:t xml:space="preserve">EOHHS’ </w:t>
      </w:r>
      <w:r w:rsidR="00031148">
        <w:rPr>
          <w:rFonts w:ascii="Arial" w:hAnsi="Arial" w:cs="Arial"/>
          <w:sz w:val="24"/>
          <w:szCs w:val="24"/>
        </w:rPr>
        <w:t>follow</w:t>
      </w:r>
      <w:r w:rsidR="004D7028">
        <w:rPr>
          <w:rFonts w:ascii="Arial" w:hAnsi="Arial" w:cs="Arial"/>
          <w:sz w:val="24"/>
          <w:szCs w:val="24"/>
        </w:rPr>
        <w:t xml:space="preserve">-up requirements </w:t>
      </w:r>
      <w:r w:rsidR="008F4FDE">
        <w:rPr>
          <w:rFonts w:ascii="Arial" w:hAnsi="Arial" w:cs="Arial"/>
          <w:sz w:val="24"/>
          <w:szCs w:val="24"/>
        </w:rPr>
        <w:t>post-discharge.</w:t>
      </w:r>
      <w:r w:rsidR="00F37FEB" w:rsidRPr="33C94C53">
        <w:rPr>
          <w:rFonts w:ascii="Arial" w:hAnsi="Arial" w:cs="Arial"/>
          <w:sz w:val="24"/>
          <w:szCs w:val="24"/>
        </w:rPr>
        <w:t xml:space="preserve"> </w:t>
      </w:r>
      <w:r w:rsidR="004C399B" w:rsidRPr="33C94C53">
        <w:rPr>
          <w:rFonts w:ascii="Arial" w:hAnsi="Arial" w:cs="Arial"/>
          <w:sz w:val="24"/>
          <w:szCs w:val="24"/>
        </w:rPr>
        <w:t xml:space="preserve">The Contractor can use </w:t>
      </w:r>
      <w:r w:rsidR="008E5825" w:rsidRPr="33C94C53">
        <w:rPr>
          <w:rFonts w:ascii="Arial" w:hAnsi="Arial" w:cs="Arial"/>
          <w:sz w:val="24"/>
          <w:szCs w:val="24"/>
        </w:rPr>
        <w:t xml:space="preserve">individuals with </w:t>
      </w:r>
      <w:r w:rsidR="6A9AAA29" w:rsidRPr="33C94C53">
        <w:rPr>
          <w:rFonts w:ascii="Arial" w:hAnsi="Arial" w:cs="Arial"/>
          <w:sz w:val="24"/>
          <w:szCs w:val="24"/>
        </w:rPr>
        <w:t xml:space="preserve">appropriate </w:t>
      </w:r>
      <w:r w:rsidR="008E5825" w:rsidRPr="33C94C53">
        <w:rPr>
          <w:rFonts w:ascii="Arial" w:hAnsi="Arial" w:cs="Arial"/>
          <w:sz w:val="24"/>
          <w:szCs w:val="24"/>
        </w:rPr>
        <w:t>license</w:t>
      </w:r>
      <w:r w:rsidR="00A343F9" w:rsidRPr="33C94C53">
        <w:rPr>
          <w:rFonts w:ascii="Arial" w:hAnsi="Arial" w:cs="Arial"/>
          <w:sz w:val="24"/>
          <w:szCs w:val="24"/>
        </w:rPr>
        <w:t>s</w:t>
      </w:r>
      <w:r w:rsidR="008E5825" w:rsidRPr="33C94C53">
        <w:rPr>
          <w:rFonts w:ascii="Arial" w:hAnsi="Arial" w:cs="Arial"/>
          <w:sz w:val="24"/>
          <w:szCs w:val="24"/>
        </w:rPr>
        <w:t xml:space="preserve"> and credentials </w:t>
      </w:r>
      <w:r w:rsidR="00A343F9" w:rsidRPr="33C94C53">
        <w:rPr>
          <w:rFonts w:ascii="Arial" w:hAnsi="Arial" w:cs="Arial"/>
          <w:sz w:val="24"/>
          <w:szCs w:val="24"/>
        </w:rPr>
        <w:t xml:space="preserve">to complete </w:t>
      </w:r>
      <w:r w:rsidR="00FC76F0" w:rsidRPr="33C94C53">
        <w:rPr>
          <w:rFonts w:ascii="Arial" w:hAnsi="Arial" w:cs="Arial"/>
          <w:sz w:val="24"/>
          <w:szCs w:val="24"/>
        </w:rPr>
        <w:t>each</w:t>
      </w:r>
      <w:r w:rsidR="008E5825" w:rsidRPr="33C94C53">
        <w:rPr>
          <w:rFonts w:ascii="Arial" w:hAnsi="Arial" w:cs="Arial"/>
          <w:sz w:val="24"/>
          <w:szCs w:val="24"/>
        </w:rPr>
        <w:t xml:space="preserve"> </w:t>
      </w:r>
      <w:r w:rsidR="00B45BF3" w:rsidRPr="33C94C53">
        <w:rPr>
          <w:rFonts w:ascii="Arial" w:hAnsi="Arial" w:cs="Arial"/>
          <w:sz w:val="24"/>
          <w:szCs w:val="24"/>
        </w:rPr>
        <w:t>post-discharge activity</w:t>
      </w:r>
      <w:r w:rsidR="00A343F9" w:rsidRPr="33C94C53">
        <w:rPr>
          <w:rFonts w:ascii="Arial" w:hAnsi="Arial" w:cs="Arial"/>
          <w:sz w:val="24"/>
          <w:szCs w:val="24"/>
        </w:rPr>
        <w:t>.</w:t>
      </w:r>
    </w:p>
    <w:p w14:paraId="59384938" w14:textId="06FACE34" w:rsidR="00EA675E" w:rsidRDefault="00726713" w:rsidP="00BA1EEF">
      <w:pPr>
        <w:pStyle w:val="ListParagraph"/>
        <w:numPr>
          <w:ilvl w:val="0"/>
          <w:numId w:val="7"/>
        </w:numPr>
        <w:spacing w:before="240" w:after="240" w:line="240" w:lineRule="auto"/>
        <w:contextualSpacing w:val="0"/>
        <w:rPr>
          <w:rFonts w:ascii="Arial" w:hAnsi="Arial" w:cs="Arial"/>
          <w:sz w:val="24"/>
          <w:szCs w:val="24"/>
        </w:rPr>
      </w:pPr>
      <w:r w:rsidRPr="009806AA">
        <w:rPr>
          <w:rFonts w:ascii="Arial" w:hAnsi="Arial" w:cs="Arial"/>
          <w:b/>
          <w:bCs/>
          <w:sz w:val="24"/>
          <w:szCs w:val="24"/>
        </w:rPr>
        <w:t>Question:</w:t>
      </w:r>
      <w:r>
        <w:rPr>
          <w:rFonts w:ascii="Arial" w:hAnsi="Arial" w:cs="Arial"/>
          <w:sz w:val="24"/>
          <w:szCs w:val="24"/>
        </w:rPr>
        <w:t xml:space="preserve"> </w:t>
      </w:r>
      <w:r w:rsidR="00AB590B" w:rsidRPr="00AB590B">
        <w:rPr>
          <w:rFonts w:ascii="Arial" w:hAnsi="Arial" w:cs="Arial"/>
          <w:sz w:val="24"/>
          <w:szCs w:val="24"/>
        </w:rPr>
        <w:t xml:space="preserve">Related to </w:t>
      </w:r>
      <w:r w:rsidR="00D907FA" w:rsidRPr="00B13C35">
        <w:rPr>
          <w:rFonts w:ascii="Arial" w:hAnsi="Arial" w:cs="Arial"/>
          <w:b/>
          <w:bCs/>
          <w:sz w:val="24"/>
          <w:szCs w:val="24"/>
        </w:rPr>
        <w:t>S</w:t>
      </w:r>
      <w:r w:rsidR="00AB590B" w:rsidRPr="00B13C35">
        <w:rPr>
          <w:rFonts w:ascii="Arial" w:hAnsi="Arial" w:cs="Arial"/>
          <w:b/>
          <w:bCs/>
          <w:sz w:val="24"/>
          <w:szCs w:val="24"/>
        </w:rPr>
        <w:t>ection</w:t>
      </w:r>
      <w:r w:rsidR="00AB590B" w:rsidRPr="00B13C35">
        <w:rPr>
          <w:rFonts w:ascii="Arial" w:hAnsi="Arial" w:cs="Arial"/>
          <w:b/>
          <w:sz w:val="24"/>
          <w:szCs w:val="24"/>
        </w:rPr>
        <w:t xml:space="preserve"> 2.6.1.1.1</w:t>
      </w:r>
      <w:r w:rsidR="00AB590B" w:rsidRPr="00AB590B">
        <w:rPr>
          <w:rFonts w:ascii="Arial" w:hAnsi="Arial" w:cs="Arial"/>
          <w:sz w:val="24"/>
          <w:szCs w:val="24"/>
        </w:rPr>
        <w:t xml:space="preserve"> of </w:t>
      </w:r>
      <w:r w:rsidR="00D907FA" w:rsidRPr="00B13C35">
        <w:rPr>
          <w:rFonts w:ascii="Arial" w:hAnsi="Arial" w:cs="Arial"/>
          <w:sz w:val="24"/>
          <w:szCs w:val="24"/>
        </w:rPr>
        <w:t xml:space="preserve">the </w:t>
      </w:r>
      <w:r w:rsidR="00BD0BC7" w:rsidRPr="00B13C35">
        <w:rPr>
          <w:rFonts w:ascii="Arial" w:hAnsi="Arial" w:cs="Arial"/>
          <w:sz w:val="24"/>
          <w:szCs w:val="24"/>
        </w:rPr>
        <w:t xml:space="preserve">SCO </w:t>
      </w:r>
      <w:r w:rsidR="00D907FA" w:rsidRPr="00B13C35">
        <w:rPr>
          <w:rFonts w:ascii="Arial" w:hAnsi="Arial" w:cs="Arial"/>
          <w:sz w:val="24"/>
          <w:szCs w:val="24"/>
        </w:rPr>
        <w:t xml:space="preserve">Model </w:t>
      </w:r>
      <w:r w:rsidR="00361E9C" w:rsidRPr="00B13C35">
        <w:rPr>
          <w:rFonts w:ascii="Arial" w:hAnsi="Arial" w:cs="Arial"/>
          <w:sz w:val="24"/>
          <w:szCs w:val="24"/>
        </w:rPr>
        <w:t>C</w:t>
      </w:r>
      <w:r w:rsidR="00D907FA" w:rsidRPr="00B13C35">
        <w:rPr>
          <w:rFonts w:ascii="Arial" w:hAnsi="Arial" w:cs="Arial"/>
          <w:sz w:val="24"/>
          <w:szCs w:val="24"/>
        </w:rPr>
        <w:t>ontract</w:t>
      </w:r>
      <w:r w:rsidR="00AB590B" w:rsidRPr="00AB590B">
        <w:rPr>
          <w:rFonts w:ascii="Arial" w:hAnsi="Arial" w:cs="Arial"/>
          <w:sz w:val="24"/>
          <w:szCs w:val="24"/>
        </w:rPr>
        <w:t xml:space="preserve">, can the plan employ care coordination staff for some of the administrative activities </w:t>
      </w:r>
      <w:r w:rsidR="008A0BE8" w:rsidRPr="00B13C35">
        <w:rPr>
          <w:rFonts w:ascii="Arial" w:hAnsi="Arial" w:cs="Arial"/>
          <w:sz w:val="24"/>
          <w:szCs w:val="24"/>
        </w:rPr>
        <w:t>in</w:t>
      </w:r>
      <w:r w:rsidR="00AB590B" w:rsidRPr="00AB590B">
        <w:rPr>
          <w:rFonts w:ascii="Arial" w:hAnsi="Arial" w:cs="Arial"/>
          <w:sz w:val="24"/>
          <w:szCs w:val="24"/>
        </w:rPr>
        <w:t xml:space="preserve"> lieu of the GSSC performing them on behalf of the plan?</w:t>
      </w:r>
    </w:p>
    <w:p w14:paraId="471EFB4F" w14:textId="77777777" w:rsidR="000A4E42" w:rsidRDefault="002956A6" w:rsidP="00BA1EEF">
      <w:pPr>
        <w:pStyle w:val="ListParagraph"/>
        <w:spacing w:before="240" w:after="240" w:line="240" w:lineRule="auto"/>
        <w:ind w:left="1080"/>
        <w:contextualSpacing w:val="0"/>
        <w:rPr>
          <w:rFonts w:ascii="Arial" w:hAnsi="Arial" w:cs="Arial"/>
          <w:sz w:val="24"/>
          <w:szCs w:val="24"/>
        </w:rPr>
      </w:pPr>
      <w:r w:rsidRPr="00B13C35">
        <w:rPr>
          <w:rFonts w:ascii="Arial" w:hAnsi="Arial" w:cs="Arial"/>
          <w:b/>
          <w:bCs/>
          <w:sz w:val="24"/>
          <w:szCs w:val="24"/>
        </w:rPr>
        <w:t>Response:</w:t>
      </w:r>
      <w:r w:rsidRPr="00B13C35">
        <w:rPr>
          <w:rFonts w:ascii="Arial" w:hAnsi="Arial" w:cs="Arial"/>
          <w:sz w:val="24"/>
          <w:szCs w:val="24"/>
        </w:rPr>
        <w:t xml:space="preserve"> </w:t>
      </w:r>
      <w:r w:rsidR="00064524" w:rsidRPr="00B13C35">
        <w:rPr>
          <w:rFonts w:ascii="Arial" w:hAnsi="Arial" w:cs="Arial"/>
          <w:b/>
          <w:bCs/>
          <w:sz w:val="24"/>
          <w:szCs w:val="24"/>
        </w:rPr>
        <w:t>Section 2.6.1.4</w:t>
      </w:r>
      <w:r w:rsidR="006D6FE2" w:rsidRPr="00B13C35">
        <w:rPr>
          <w:rFonts w:ascii="Arial" w:hAnsi="Arial" w:cs="Arial"/>
          <w:b/>
          <w:bCs/>
          <w:sz w:val="24"/>
          <w:szCs w:val="24"/>
        </w:rPr>
        <w:t>.</w:t>
      </w:r>
      <w:r w:rsidR="000D6FD9" w:rsidRPr="00B13C35">
        <w:rPr>
          <w:rFonts w:ascii="Arial" w:hAnsi="Arial" w:cs="Arial"/>
          <w:b/>
          <w:bCs/>
          <w:sz w:val="24"/>
          <w:szCs w:val="24"/>
        </w:rPr>
        <w:t>1</w:t>
      </w:r>
      <w:r w:rsidR="000D6FD9" w:rsidRPr="00B13C35">
        <w:rPr>
          <w:rFonts w:ascii="Arial" w:hAnsi="Arial" w:cs="Arial"/>
          <w:sz w:val="24"/>
          <w:szCs w:val="24"/>
        </w:rPr>
        <w:t xml:space="preserve"> </w:t>
      </w:r>
      <w:r w:rsidR="006D2705" w:rsidRPr="00B13C35">
        <w:rPr>
          <w:rFonts w:ascii="Arial" w:hAnsi="Arial" w:cs="Arial"/>
          <w:sz w:val="24"/>
          <w:szCs w:val="24"/>
        </w:rPr>
        <w:t xml:space="preserve">of the SCO Model Contract </w:t>
      </w:r>
      <w:r w:rsidR="00B50B81" w:rsidRPr="00B13C35">
        <w:rPr>
          <w:rFonts w:ascii="Arial" w:hAnsi="Arial" w:cs="Arial"/>
          <w:sz w:val="24"/>
          <w:szCs w:val="24"/>
        </w:rPr>
        <w:t xml:space="preserve">states </w:t>
      </w:r>
      <w:r w:rsidR="008C7484" w:rsidRPr="00B13C35">
        <w:rPr>
          <w:rFonts w:ascii="Arial" w:hAnsi="Arial" w:cs="Arial"/>
          <w:sz w:val="24"/>
          <w:szCs w:val="24"/>
        </w:rPr>
        <w:t xml:space="preserve">the Contractor shall assign GSSCs </w:t>
      </w:r>
      <w:r w:rsidR="00A3378B" w:rsidRPr="00B13C35">
        <w:rPr>
          <w:rFonts w:ascii="Arial" w:hAnsi="Arial" w:cs="Arial"/>
          <w:sz w:val="24"/>
          <w:szCs w:val="24"/>
        </w:rPr>
        <w:t xml:space="preserve">and other care coordination staff to perform required administrative activities. </w:t>
      </w:r>
      <w:r w:rsidR="007E1A42" w:rsidRPr="00B13C35">
        <w:rPr>
          <w:rFonts w:ascii="Arial" w:hAnsi="Arial" w:cs="Arial"/>
          <w:b/>
          <w:bCs/>
          <w:sz w:val="24"/>
          <w:szCs w:val="24"/>
        </w:rPr>
        <w:t>Section 2.6.1.6</w:t>
      </w:r>
      <w:r w:rsidR="007E1A42" w:rsidRPr="00B13C35">
        <w:rPr>
          <w:rFonts w:ascii="Arial" w:hAnsi="Arial" w:cs="Arial"/>
          <w:sz w:val="24"/>
          <w:szCs w:val="24"/>
        </w:rPr>
        <w:t xml:space="preserve"> </w:t>
      </w:r>
      <w:r w:rsidR="00595A00" w:rsidRPr="00B13C35">
        <w:rPr>
          <w:rFonts w:ascii="Arial" w:hAnsi="Arial" w:cs="Arial"/>
          <w:sz w:val="24"/>
          <w:szCs w:val="24"/>
        </w:rPr>
        <w:t xml:space="preserve">of the SCO Model Contract </w:t>
      </w:r>
      <w:r w:rsidR="00350B84" w:rsidRPr="00B13C35">
        <w:rPr>
          <w:rFonts w:ascii="Arial" w:hAnsi="Arial" w:cs="Arial"/>
          <w:sz w:val="24"/>
          <w:szCs w:val="24"/>
        </w:rPr>
        <w:t>describes requirements for</w:t>
      </w:r>
      <w:r w:rsidR="00595A00" w:rsidRPr="00B13C35">
        <w:rPr>
          <w:rFonts w:ascii="Arial" w:hAnsi="Arial" w:cs="Arial"/>
          <w:sz w:val="24"/>
          <w:szCs w:val="24"/>
        </w:rPr>
        <w:t xml:space="preserve"> </w:t>
      </w:r>
      <w:r w:rsidR="00350B84" w:rsidRPr="00B13C35">
        <w:rPr>
          <w:rFonts w:ascii="Arial" w:hAnsi="Arial" w:cs="Arial"/>
          <w:sz w:val="24"/>
          <w:szCs w:val="24"/>
        </w:rPr>
        <w:t>GSSCs.</w:t>
      </w:r>
      <w:r w:rsidR="00595A00" w:rsidRPr="00B13C35">
        <w:rPr>
          <w:rFonts w:ascii="Arial" w:hAnsi="Arial" w:cs="Arial"/>
          <w:sz w:val="24"/>
          <w:szCs w:val="24"/>
        </w:rPr>
        <w:t xml:space="preserve"> </w:t>
      </w:r>
    </w:p>
    <w:p w14:paraId="583213A8" w14:textId="716191B0" w:rsidR="00EA675E" w:rsidRPr="008D2F1B" w:rsidRDefault="00595A00" w:rsidP="00BA1EEF">
      <w:pPr>
        <w:pStyle w:val="ListParagraph"/>
        <w:spacing w:before="240" w:after="240" w:line="240" w:lineRule="auto"/>
        <w:ind w:left="1080"/>
        <w:contextualSpacing w:val="0"/>
        <w:rPr>
          <w:rFonts w:ascii="Arial" w:hAnsi="Arial" w:cs="Arial"/>
          <w:sz w:val="24"/>
          <w:szCs w:val="24"/>
        </w:rPr>
      </w:pPr>
      <w:r w:rsidRPr="00B13C35">
        <w:rPr>
          <w:rFonts w:ascii="Arial" w:hAnsi="Arial" w:cs="Arial"/>
          <w:sz w:val="24"/>
          <w:szCs w:val="24"/>
        </w:rPr>
        <w:t xml:space="preserve">EOHHS notes that the GSSC role is specific to SCO and is not part of the </w:t>
      </w:r>
      <w:r w:rsidR="00B238CD" w:rsidRPr="00B13C35">
        <w:rPr>
          <w:rFonts w:ascii="Arial" w:hAnsi="Arial" w:cs="Arial"/>
          <w:sz w:val="24"/>
          <w:szCs w:val="24"/>
        </w:rPr>
        <w:t xml:space="preserve">care model for </w:t>
      </w:r>
      <w:r w:rsidRPr="00B13C35">
        <w:rPr>
          <w:rFonts w:ascii="Arial" w:hAnsi="Arial" w:cs="Arial"/>
          <w:sz w:val="24"/>
          <w:szCs w:val="24"/>
        </w:rPr>
        <w:t>One Care.</w:t>
      </w:r>
    </w:p>
    <w:p w14:paraId="348A8E23" w14:textId="68A4F4B5" w:rsidR="00164B83" w:rsidRPr="00450387" w:rsidRDefault="00164B83" w:rsidP="00BA1EEF">
      <w:pPr>
        <w:pStyle w:val="ListParagraph"/>
        <w:numPr>
          <w:ilvl w:val="0"/>
          <w:numId w:val="7"/>
        </w:numPr>
        <w:spacing w:before="240" w:after="240" w:line="240" w:lineRule="auto"/>
        <w:contextualSpacing w:val="0"/>
        <w:rPr>
          <w:rFonts w:ascii="Arial" w:hAnsi="Arial" w:cs="Arial"/>
          <w:sz w:val="24"/>
          <w:szCs w:val="24"/>
        </w:rPr>
      </w:pPr>
      <w:r w:rsidRPr="00450387">
        <w:rPr>
          <w:rFonts w:ascii="Arial" w:hAnsi="Arial" w:cs="Arial"/>
          <w:b/>
          <w:bCs/>
          <w:sz w:val="24"/>
          <w:szCs w:val="24"/>
        </w:rPr>
        <w:t>Question:</w:t>
      </w:r>
      <w:r w:rsidRPr="00450387">
        <w:rPr>
          <w:rFonts w:ascii="Arial" w:hAnsi="Arial" w:cs="Arial"/>
          <w:sz w:val="24"/>
          <w:szCs w:val="24"/>
        </w:rPr>
        <w:t xml:space="preserve"> </w:t>
      </w:r>
      <w:r w:rsidRPr="00AE30A1">
        <w:rPr>
          <w:rFonts w:ascii="Arial" w:hAnsi="Arial" w:cs="Arial"/>
          <w:b/>
          <w:bCs/>
          <w:sz w:val="24"/>
          <w:szCs w:val="24"/>
        </w:rPr>
        <w:t>Section 2.6.5.1.1</w:t>
      </w:r>
      <w:r w:rsidRPr="00AE30A1">
        <w:rPr>
          <w:rFonts w:ascii="Arial" w:hAnsi="Arial" w:cs="Arial"/>
          <w:sz w:val="24"/>
          <w:szCs w:val="24"/>
        </w:rPr>
        <w:t xml:space="preserve"> </w:t>
      </w:r>
      <w:r>
        <w:rPr>
          <w:rFonts w:ascii="Arial" w:hAnsi="Arial" w:cs="Arial"/>
          <w:sz w:val="24"/>
          <w:szCs w:val="24"/>
        </w:rPr>
        <w:t xml:space="preserve">of the SCO Model Contract </w:t>
      </w:r>
      <w:r w:rsidRPr="00AE30A1">
        <w:rPr>
          <w:rFonts w:ascii="Arial" w:hAnsi="Arial" w:cs="Arial"/>
          <w:sz w:val="24"/>
          <w:szCs w:val="24"/>
        </w:rPr>
        <w:t xml:space="preserve">references a 90-day Continuity of Care (COC) period, whereas </w:t>
      </w:r>
      <w:r w:rsidRPr="00AE30A1">
        <w:rPr>
          <w:rFonts w:ascii="Arial" w:hAnsi="Arial" w:cs="Arial"/>
          <w:b/>
          <w:bCs/>
          <w:sz w:val="24"/>
          <w:szCs w:val="24"/>
        </w:rPr>
        <w:t>Section 2.6.5.3.3</w:t>
      </w:r>
      <w:r w:rsidRPr="00AE30A1">
        <w:rPr>
          <w:rFonts w:ascii="Arial" w:hAnsi="Arial" w:cs="Arial"/>
          <w:sz w:val="24"/>
          <w:szCs w:val="24"/>
        </w:rPr>
        <w:t xml:space="preserve"> references a 30-day COC period. Can you confirm the COC time period</w:t>
      </w:r>
      <w:r>
        <w:rPr>
          <w:rFonts w:ascii="Arial" w:hAnsi="Arial" w:cs="Arial"/>
          <w:sz w:val="24"/>
          <w:szCs w:val="24"/>
        </w:rPr>
        <w:t xml:space="preserve"> for SCO</w:t>
      </w:r>
      <w:r w:rsidRPr="00AE30A1">
        <w:rPr>
          <w:rFonts w:ascii="Arial" w:hAnsi="Arial" w:cs="Arial"/>
          <w:sz w:val="24"/>
          <w:szCs w:val="24"/>
        </w:rPr>
        <w:t>?</w:t>
      </w:r>
    </w:p>
    <w:p w14:paraId="427BB30D" w14:textId="77777777" w:rsidR="00164B83" w:rsidRPr="00F408B7" w:rsidRDefault="00164B83" w:rsidP="00BA1EEF">
      <w:pPr>
        <w:pStyle w:val="ListParagraph"/>
        <w:spacing w:before="240" w:after="240" w:line="240" w:lineRule="auto"/>
        <w:ind w:left="1080"/>
        <w:contextualSpacing w:val="0"/>
        <w:rPr>
          <w:rFonts w:ascii="Arial" w:hAnsi="Arial" w:cs="Arial"/>
          <w:sz w:val="24"/>
          <w:szCs w:val="24"/>
        </w:rPr>
      </w:pPr>
      <w:r w:rsidRPr="00B13C35">
        <w:rPr>
          <w:rFonts w:ascii="Arial" w:hAnsi="Arial" w:cs="Arial"/>
          <w:b/>
          <w:bCs/>
          <w:sz w:val="24"/>
          <w:szCs w:val="24"/>
        </w:rPr>
        <w:t>Response:</w:t>
      </w:r>
      <w:r w:rsidRPr="00B13C35">
        <w:rPr>
          <w:rFonts w:ascii="Arial" w:hAnsi="Arial" w:cs="Arial"/>
          <w:sz w:val="24"/>
          <w:szCs w:val="24"/>
        </w:rPr>
        <w:t xml:space="preserve"> </w:t>
      </w:r>
      <w:r>
        <w:rPr>
          <w:rFonts w:ascii="Arial" w:hAnsi="Arial" w:cs="Arial"/>
          <w:sz w:val="24"/>
          <w:szCs w:val="24"/>
        </w:rPr>
        <w:t xml:space="preserve">The Continuity of Care period for SCO is 90 days, except as provided for in </w:t>
      </w:r>
      <w:r>
        <w:rPr>
          <w:rFonts w:ascii="Arial" w:hAnsi="Arial" w:cs="Arial"/>
          <w:b/>
          <w:bCs/>
          <w:sz w:val="24"/>
          <w:szCs w:val="24"/>
        </w:rPr>
        <w:t>Section 2.6.5.1</w:t>
      </w:r>
      <w:r>
        <w:rPr>
          <w:rFonts w:ascii="Arial" w:hAnsi="Arial" w:cs="Arial"/>
          <w:sz w:val="24"/>
          <w:szCs w:val="24"/>
        </w:rPr>
        <w:t xml:space="preserve">. EOHHS anticipates clarifying this in </w:t>
      </w:r>
      <w:r>
        <w:rPr>
          <w:rFonts w:ascii="Arial" w:hAnsi="Arial" w:cs="Arial"/>
          <w:b/>
          <w:bCs/>
          <w:sz w:val="24"/>
          <w:szCs w:val="24"/>
        </w:rPr>
        <w:t>Section 2.6.5.3.3</w:t>
      </w:r>
      <w:r>
        <w:rPr>
          <w:rFonts w:ascii="Arial" w:hAnsi="Arial" w:cs="Arial"/>
          <w:sz w:val="24"/>
          <w:szCs w:val="24"/>
        </w:rPr>
        <w:t xml:space="preserve"> in an upcoming amendment to the SCO Model Contract.</w:t>
      </w:r>
    </w:p>
    <w:p w14:paraId="3D16301B" w14:textId="2372B4A0" w:rsidR="00A9647A" w:rsidRPr="00B13C35" w:rsidRDefault="00A9647A" w:rsidP="00BA1EEF">
      <w:pPr>
        <w:pStyle w:val="Heading1"/>
        <w:spacing w:after="240" w:line="240" w:lineRule="auto"/>
        <w:rPr>
          <w:rFonts w:ascii="Arial" w:eastAsia="Times New Roman" w:hAnsi="Arial" w:cs="Arial"/>
          <w:b/>
          <w:color w:val="000000"/>
          <w:sz w:val="24"/>
          <w:szCs w:val="24"/>
          <w:u w:val="single"/>
        </w:rPr>
      </w:pPr>
      <w:r w:rsidRPr="00B13C35">
        <w:t>Claims</w:t>
      </w:r>
    </w:p>
    <w:p w14:paraId="17E1237D" w14:textId="2B769A35" w:rsidR="00717F49" w:rsidRDefault="00717F49" w:rsidP="00BA1EEF">
      <w:pPr>
        <w:pStyle w:val="ListParagraph"/>
        <w:numPr>
          <w:ilvl w:val="0"/>
          <w:numId w:val="7"/>
        </w:numPr>
        <w:spacing w:before="240" w:after="240" w:line="240" w:lineRule="auto"/>
        <w:contextualSpacing w:val="0"/>
        <w:rPr>
          <w:rFonts w:ascii="Arial" w:hAnsi="Arial" w:cs="Arial"/>
          <w:sz w:val="24"/>
          <w:szCs w:val="24"/>
        </w:rPr>
      </w:pPr>
      <w:r w:rsidRPr="00D34304">
        <w:rPr>
          <w:rFonts w:ascii="Arial" w:hAnsi="Arial" w:cs="Arial"/>
          <w:b/>
          <w:bCs/>
          <w:sz w:val="24"/>
          <w:szCs w:val="24"/>
        </w:rPr>
        <w:t>Question:</w:t>
      </w:r>
      <w:r w:rsidRPr="00D34304">
        <w:rPr>
          <w:rFonts w:ascii="Arial" w:hAnsi="Arial" w:cs="Arial"/>
          <w:sz w:val="24"/>
          <w:szCs w:val="24"/>
        </w:rPr>
        <w:t xml:space="preserve"> </w:t>
      </w:r>
      <w:r w:rsidRPr="00191F3F">
        <w:rPr>
          <w:rFonts w:ascii="Arial" w:hAnsi="Arial" w:cs="Arial"/>
          <w:sz w:val="24"/>
          <w:szCs w:val="24"/>
        </w:rPr>
        <w:t xml:space="preserve">For </w:t>
      </w:r>
      <w:r w:rsidR="00A14993">
        <w:rPr>
          <w:rFonts w:ascii="Arial" w:hAnsi="Arial" w:cs="Arial"/>
          <w:sz w:val="24"/>
          <w:szCs w:val="24"/>
        </w:rPr>
        <w:t xml:space="preserve">RFR </w:t>
      </w:r>
      <w:r w:rsidR="00A14993" w:rsidRPr="00474176">
        <w:rPr>
          <w:rFonts w:ascii="Arial" w:hAnsi="Arial" w:cs="Arial"/>
          <w:b/>
          <w:bCs/>
          <w:sz w:val="24"/>
          <w:szCs w:val="24"/>
        </w:rPr>
        <w:t>Question 6.8</w:t>
      </w:r>
      <w:r w:rsidR="003A2462" w:rsidRPr="00474176">
        <w:rPr>
          <w:rFonts w:ascii="Arial" w:hAnsi="Arial" w:cs="Arial"/>
          <w:b/>
          <w:bCs/>
          <w:sz w:val="24"/>
          <w:szCs w:val="24"/>
        </w:rPr>
        <w:t>.A.5</w:t>
      </w:r>
      <w:r w:rsidR="00A95F16">
        <w:rPr>
          <w:rFonts w:ascii="Arial" w:hAnsi="Arial" w:cs="Arial"/>
          <w:sz w:val="24"/>
          <w:szCs w:val="24"/>
        </w:rPr>
        <w:t xml:space="preserve"> and</w:t>
      </w:r>
      <w:r w:rsidRPr="00191F3F">
        <w:rPr>
          <w:rFonts w:ascii="Arial" w:hAnsi="Arial" w:cs="Arial"/>
          <w:sz w:val="24"/>
          <w:szCs w:val="24"/>
        </w:rPr>
        <w:t xml:space="preserve"> RFR </w:t>
      </w:r>
      <w:r w:rsidRPr="00191F3F">
        <w:rPr>
          <w:rFonts w:ascii="Arial" w:hAnsi="Arial" w:cs="Arial"/>
          <w:b/>
          <w:bCs/>
          <w:sz w:val="24"/>
          <w:szCs w:val="24"/>
        </w:rPr>
        <w:t>Attachment D – Programmatic Response Template</w:t>
      </w:r>
      <w:r w:rsidRPr="0039113B">
        <w:rPr>
          <w:rFonts w:ascii="Arial" w:hAnsi="Arial" w:cs="Arial"/>
          <w:sz w:val="24"/>
          <w:szCs w:val="24"/>
        </w:rPr>
        <w:t xml:space="preserve">, should the </w:t>
      </w:r>
      <w:r>
        <w:rPr>
          <w:rFonts w:ascii="Arial" w:hAnsi="Arial" w:cs="Arial"/>
          <w:sz w:val="24"/>
          <w:szCs w:val="24"/>
        </w:rPr>
        <w:t>Bidders</w:t>
      </w:r>
      <w:r w:rsidRPr="0039113B">
        <w:rPr>
          <w:rFonts w:ascii="Arial" w:hAnsi="Arial" w:cs="Arial"/>
          <w:sz w:val="24"/>
          <w:szCs w:val="24"/>
        </w:rPr>
        <w:t xml:space="preserve"> include all claims data or only claims data for One</w:t>
      </w:r>
      <w:r>
        <w:rPr>
          <w:rFonts w:ascii="Arial" w:hAnsi="Arial" w:cs="Arial"/>
          <w:sz w:val="24"/>
          <w:szCs w:val="24"/>
        </w:rPr>
        <w:t xml:space="preserve"> </w:t>
      </w:r>
      <w:r w:rsidRPr="0039113B">
        <w:rPr>
          <w:rFonts w:ascii="Arial" w:hAnsi="Arial" w:cs="Arial"/>
          <w:sz w:val="24"/>
          <w:szCs w:val="24"/>
        </w:rPr>
        <w:t xml:space="preserve">Care and/or SCO plans </w:t>
      </w:r>
      <w:r>
        <w:rPr>
          <w:rFonts w:ascii="Arial" w:hAnsi="Arial" w:cs="Arial"/>
          <w:sz w:val="24"/>
          <w:szCs w:val="24"/>
        </w:rPr>
        <w:t xml:space="preserve">currently </w:t>
      </w:r>
      <w:r w:rsidRPr="0039113B">
        <w:rPr>
          <w:rFonts w:ascii="Arial" w:hAnsi="Arial" w:cs="Arial"/>
          <w:sz w:val="24"/>
          <w:szCs w:val="24"/>
        </w:rPr>
        <w:t xml:space="preserve">operated by the </w:t>
      </w:r>
      <w:r>
        <w:rPr>
          <w:rFonts w:ascii="Arial" w:hAnsi="Arial" w:cs="Arial"/>
          <w:sz w:val="24"/>
          <w:szCs w:val="24"/>
        </w:rPr>
        <w:t>Bidder</w:t>
      </w:r>
      <w:r w:rsidRPr="0039113B">
        <w:rPr>
          <w:rFonts w:ascii="Arial" w:hAnsi="Arial" w:cs="Arial"/>
          <w:sz w:val="24"/>
          <w:szCs w:val="24"/>
        </w:rPr>
        <w:t>?</w:t>
      </w:r>
    </w:p>
    <w:p w14:paraId="24F292FE" w14:textId="68F174EF" w:rsidR="00266952" w:rsidRPr="00B13C35" w:rsidRDefault="00717F49" w:rsidP="00BA1EEF">
      <w:pPr>
        <w:pStyle w:val="ListParagraph"/>
        <w:spacing w:before="240" w:after="240" w:line="240" w:lineRule="auto"/>
        <w:ind w:left="1080"/>
        <w:contextualSpacing w:val="0"/>
        <w:rPr>
          <w:rFonts w:ascii="Arial" w:hAnsi="Arial" w:cs="Arial"/>
          <w:sz w:val="24"/>
          <w:szCs w:val="24"/>
        </w:rPr>
      </w:pPr>
      <w:r w:rsidRPr="00B13C35">
        <w:rPr>
          <w:rFonts w:ascii="Arial" w:hAnsi="Arial" w:cs="Arial"/>
          <w:b/>
          <w:bCs/>
          <w:sz w:val="24"/>
          <w:szCs w:val="24"/>
        </w:rPr>
        <w:t>Response:</w:t>
      </w:r>
      <w:r w:rsidRPr="00B13C35">
        <w:rPr>
          <w:rFonts w:ascii="Arial" w:hAnsi="Arial" w:cs="Arial"/>
          <w:sz w:val="24"/>
          <w:szCs w:val="24"/>
        </w:rPr>
        <w:t xml:space="preserve"> See revised </w:t>
      </w:r>
      <w:r w:rsidRPr="00B13C35">
        <w:rPr>
          <w:rFonts w:ascii="Arial" w:hAnsi="Arial" w:cs="Arial"/>
          <w:b/>
          <w:bCs/>
          <w:sz w:val="24"/>
          <w:szCs w:val="24"/>
        </w:rPr>
        <w:t>Attachment D – Programmatic Response</w:t>
      </w:r>
      <w:r w:rsidRPr="00B13C35">
        <w:rPr>
          <w:rFonts w:ascii="Arial" w:hAnsi="Arial" w:cs="Arial"/>
          <w:sz w:val="24"/>
          <w:szCs w:val="24"/>
        </w:rPr>
        <w:t xml:space="preserve"> template in </w:t>
      </w:r>
      <w:r w:rsidR="00702666">
        <w:rPr>
          <w:rFonts w:ascii="Arial" w:hAnsi="Arial" w:cs="Arial"/>
          <w:sz w:val="24"/>
          <w:szCs w:val="24"/>
        </w:rPr>
        <w:t>the Amended RFR</w:t>
      </w:r>
      <w:r w:rsidRPr="00B13C35">
        <w:rPr>
          <w:rFonts w:ascii="Arial" w:hAnsi="Arial" w:cs="Arial"/>
          <w:sz w:val="24"/>
          <w:szCs w:val="24"/>
        </w:rPr>
        <w:t>.</w:t>
      </w:r>
    </w:p>
    <w:p w14:paraId="417805E9" w14:textId="77777777" w:rsidR="001104B6" w:rsidRPr="00B13C35" w:rsidRDefault="001104B6" w:rsidP="00BA1EEF">
      <w:pPr>
        <w:pStyle w:val="ListParagraph"/>
        <w:numPr>
          <w:ilvl w:val="0"/>
          <w:numId w:val="7"/>
        </w:numPr>
        <w:spacing w:before="240" w:after="240" w:line="240" w:lineRule="auto"/>
        <w:contextualSpacing w:val="0"/>
        <w:rPr>
          <w:rFonts w:ascii="Arial" w:eastAsia="Times New Roman" w:hAnsi="Arial" w:cs="Arial"/>
          <w:color w:val="000000" w:themeColor="text1"/>
          <w:sz w:val="24"/>
          <w:szCs w:val="24"/>
        </w:rPr>
      </w:pPr>
      <w:r w:rsidRPr="00B13C35">
        <w:rPr>
          <w:rFonts w:ascii="Arial" w:eastAsia="Times New Roman" w:hAnsi="Arial" w:cs="Arial"/>
          <w:b/>
          <w:bCs/>
          <w:color w:val="000000" w:themeColor="text1"/>
          <w:sz w:val="24"/>
          <w:szCs w:val="24"/>
        </w:rPr>
        <w:lastRenderedPageBreak/>
        <w:t>Question</w:t>
      </w:r>
      <w:r w:rsidRPr="00B13C35">
        <w:rPr>
          <w:rFonts w:ascii="Arial" w:eastAsia="Times New Roman" w:hAnsi="Arial" w:cs="Arial"/>
          <w:color w:val="000000" w:themeColor="text1"/>
          <w:sz w:val="24"/>
          <w:szCs w:val="24"/>
        </w:rPr>
        <w:t xml:space="preserve">: Related to </w:t>
      </w:r>
      <w:r w:rsidRPr="00C0252A">
        <w:rPr>
          <w:rFonts w:ascii="Arial" w:eastAsia="Times New Roman" w:hAnsi="Arial" w:cs="Arial"/>
          <w:b/>
          <w:bCs/>
          <w:color w:val="000000" w:themeColor="text1"/>
          <w:sz w:val="24"/>
          <w:szCs w:val="24"/>
        </w:rPr>
        <w:t>Question</w:t>
      </w:r>
      <w:r w:rsidRPr="00C0252A">
        <w:rPr>
          <w:rFonts w:ascii="Arial" w:eastAsia="Times New Roman" w:hAnsi="Arial" w:cs="Arial"/>
          <w:b/>
          <w:color w:val="000000" w:themeColor="text1"/>
          <w:sz w:val="24"/>
          <w:szCs w:val="24"/>
        </w:rPr>
        <w:t xml:space="preserve"> 6.8.A.3</w:t>
      </w:r>
      <w:r w:rsidRPr="00B13C35">
        <w:rPr>
          <w:rFonts w:ascii="Arial" w:eastAsia="Times New Roman" w:hAnsi="Arial" w:cs="Arial"/>
          <w:color w:val="000000" w:themeColor="text1"/>
          <w:sz w:val="24"/>
          <w:szCs w:val="24"/>
        </w:rPr>
        <w:t xml:space="preserve"> of the RFR, can EOHHS clarify if this section on "appeals" refers to both Member Appeals and Provider Appeals?</w:t>
      </w:r>
    </w:p>
    <w:p w14:paraId="34879BEE" w14:textId="5786AA2E" w:rsidR="001104B6" w:rsidRPr="00B13C35" w:rsidRDefault="001104B6" w:rsidP="00BA1EEF">
      <w:pPr>
        <w:spacing w:before="240" w:after="240" w:line="240" w:lineRule="auto"/>
        <w:ind w:left="1080"/>
        <w:rPr>
          <w:rFonts w:ascii="Arial" w:eastAsia="Times New Roman" w:hAnsi="Arial" w:cs="Arial"/>
          <w:color w:val="000000" w:themeColor="text1"/>
          <w:sz w:val="24"/>
          <w:szCs w:val="24"/>
        </w:rPr>
      </w:pPr>
      <w:r w:rsidRPr="00B13C35">
        <w:rPr>
          <w:rFonts w:ascii="Arial" w:eastAsia="Times New Roman" w:hAnsi="Arial" w:cs="Arial"/>
          <w:b/>
          <w:bCs/>
          <w:color w:val="000000" w:themeColor="text1"/>
          <w:sz w:val="24"/>
          <w:szCs w:val="24"/>
        </w:rPr>
        <w:t>Response</w:t>
      </w:r>
      <w:r w:rsidRPr="00B13C35">
        <w:rPr>
          <w:rFonts w:ascii="Arial" w:eastAsia="Times New Roman" w:hAnsi="Arial" w:cs="Arial"/>
          <w:color w:val="000000" w:themeColor="text1"/>
          <w:sz w:val="24"/>
          <w:szCs w:val="24"/>
        </w:rPr>
        <w:t>: This question</w:t>
      </w:r>
      <w:r>
        <w:rPr>
          <w:rFonts w:ascii="Arial" w:eastAsia="Times New Roman" w:hAnsi="Arial" w:cs="Arial"/>
          <w:color w:val="000000" w:themeColor="text1"/>
          <w:sz w:val="24"/>
          <w:szCs w:val="24"/>
        </w:rPr>
        <w:t xml:space="preserve"> requests </w:t>
      </w:r>
      <w:r w:rsidR="00886DA6">
        <w:rPr>
          <w:rFonts w:ascii="Arial" w:eastAsia="Times New Roman" w:hAnsi="Arial" w:cs="Arial"/>
          <w:color w:val="000000" w:themeColor="text1"/>
          <w:sz w:val="24"/>
          <w:szCs w:val="24"/>
        </w:rPr>
        <w:t>information about</w:t>
      </w:r>
      <w:r>
        <w:rPr>
          <w:rFonts w:ascii="Arial" w:eastAsia="Times New Roman" w:hAnsi="Arial" w:cs="Arial"/>
          <w:color w:val="000000" w:themeColor="text1"/>
          <w:sz w:val="24"/>
          <w:szCs w:val="24"/>
        </w:rPr>
        <w:t xml:space="preserve"> how the Bidder would address </w:t>
      </w:r>
      <w:r w:rsidR="005B7EBE">
        <w:rPr>
          <w:rFonts w:ascii="Arial" w:eastAsia="Times New Roman" w:hAnsi="Arial" w:cs="Arial"/>
          <w:color w:val="000000" w:themeColor="text1"/>
          <w:sz w:val="24"/>
          <w:szCs w:val="24"/>
        </w:rPr>
        <w:t>Provider</w:t>
      </w:r>
      <w:r w:rsidR="00886DA6">
        <w:rPr>
          <w:rFonts w:ascii="Arial" w:eastAsia="Times New Roman" w:hAnsi="Arial" w:cs="Arial"/>
          <w:color w:val="000000" w:themeColor="text1"/>
          <w:sz w:val="24"/>
          <w:szCs w:val="24"/>
        </w:rPr>
        <w:t xml:space="preserve"> </w:t>
      </w:r>
      <w:r>
        <w:rPr>
          <w:rFonts w:ascii="Arial" w:eastAsia="Times New Roman" w:hAnsi="Arial" w:cs="Arial"/>
          <w:color w:val="000000" w:themeColor="text1"/>
          <w:sz w:val="24"/>
          <w:szCs w:val="24"/>
        </w:rPr>
        <w:t xml:space="preserve">appeals </w:t>
      </w:r>
      <w:r w:rsidRPr="00B13C35">
        <w:rPr>
          <w:rFonts w:ascii="Arial" w:eastAsia="Times New Roman" w:hAnsi="Arial" w:cs="Arial"/>
          <w:color w:val="000000" w:themeColor="text1"/>
          <w:sz w:val="24"/>
          <w:szCs w:val="24"/>
        </w:rPr>
        <w:t xml:space="preserve">of </w:t>
      </w:r>
      <w:r w:rsidR="00886DA6">
        <w:rPr>
          <w:rFonts w:ascii="Arial" w:eastAsia="Times New Roman" w:hAnsi="Arial" w:cs="Arial"/>
          <w:color w:val="000000" w:themeColor="text1"/>
          <w:sz w:val="24"/>
          <w:szCs w:val="24"/>
        </w:rPr>
        <w:t xml:space="preserve">denied </w:t>
      </w:r>
      <w:r w:rsidRPr="00B13C35">
        <w:rPr>
          <w:rFonts w:ascii="Arial" w:eastAsia="Times New Roman" w:hAnsi="Arial" w:cs="Arial"/>
          <w:color w:val="000000" w:themeColor="text1"/>
          <w:sz w:val="24"/>
          <w:szCs w:val="24"/>
        </w:rPr>
        <w:t>claims.</w:t>
      </w:r>
      <w:r>
        <w:rPr>
          <w:rFonts w:ascii="Arial" w:eastAsia="Times New Roman" w:hAnsi="Arial" w:cs="Arial"/>
          <w:color w:val="000000" w:themeColor="text1"/>
          <w:sz w:val="24"/>
          <w:szCs w:val="24"/>
        </w:rPr>
        <w:t xml:space="preserve"> Please see the </w:t>
      </w:r>
      <w:r w:rsidR="0043305C">
        <w:rPr>
          <w:rFonts w:ascii="Arial" w:eastAsia="Times New Roman" w:hAnsi="Arial" w:cs="Arial"/>
          <w:color w:val="000000" w:themeColor="text1"/>
          <w:sz w:val="24"/>
          <w:szCs w:val="24"/>
        </w:rPr>
        <w:t xml:space="preserve">Amended </w:t>
      </w:r>
      <w:r>
        <w:rPr>
          <w:rFonts w:ascii="Arial" w:eastAsia="Times New Roman" w:hAnsi="Arial" w:cs="Arial"/>
          <w:color w:val="000000" w:themeColor="text1"/>
          <w:sz w:val="24"/>
          <w:szCs w:val="24"/>
        </w:rPr>
        <w:t>RFR for further information.</w:t>
      </w:r>
    </w:p>
    <w:p w14:paraId="3FD2D936" w14:textId="0006BB4D" w:rsidR="00F76CF5" w:rsidRPr="00B13C35" w:rsidRDefault="00F76CF5" w:rsidP="00BA1EEF">
      <w:pPr>
        <w:pStyle w:val="ListParagraph"/>
        <w:numPr>
          <w:ilvl w:val="0"/>
          <w:numId w:val="7"/>
        </w:numPr>
        <w:spacing w:before="240" w:after="240" w:line="240" w:lineRule="auto"/>
        <w:contextualSpacing w:val="0"/>
        <w:rPr>
          <w:rFonts w:ascii="Arial" w:eastAsia="Times New Roman" w:hAnsi="Arial" w:cs="Arial"/>
          <w:color w:val="000000" w:themeColor="text1"/>
          <w:sz w:val="24"/>
          <w:szCs w:val="24"/>
        </w:rPr>
      </w:pPr>
      <w:r w:rsidRPr="00B13C35">
        <w:rPr>
          <w:rFonts w:ascii="Arial" w:eastAsia="Times New Roman" w:hAnsi="Arial" w:cs="Arial"/>
          <w:b/>
          <w:bCs/>
          <w:color w:val="000000" w:themeColor="text1"/>
          <w:sz w:val="24"/>
          <w:szCs w:val="24"/>
        </w:rPr>
        <w:t>Question</w:t>
      </w:r>
      <w:r w:rsidRPr="00B13C35">
        <w:rPr>
          <w:rFonts w:ascii="Arial" w:eastAsia="Times New Roman" w:hAnsi="Arial" w:cs="Arial"/>
          <w:color w:val="000000" w:themeColor="text1"/>
          <w:sz w:val="24"/>
          <w:szCs w:val="24"/>
        </w:rPr>
        <w:t xml:space="preserve">: Related to </w:t>
      </w:r>
      <w:r>
        <w:rPr>
          <w:rFonts w:ascii="Arial" w:eastAsia="Times New Roman" w:hAnsi="Arial" w:cs="Arial"/>
          <w:b/>
          <w:bCs/>
          <w:color w:val="000000" w:themeColor="text1"/>
          <w:sz w:val="24"/>
          <w:szCs w:val="24"/>
        </w:rPr>
        <w:t>Q</w:t>
      </w:r>
      <w:r w:rsidRPr="00C0252A">
        <w:rPr>
          <w:rFonts w:ascii="Arial" w:eastAsia="Times New Roman" w:hAnsi="Arial" w:cs="Arial"/>
          <w:b/>
          <w:bCs/>
          <w:color w:val="000000" w:themeColor="text1"/>
          <w:sz w:val="24"/>
          <w:szCs w:val="24"/>
        </w:rPr>
        <w:t>uestion</w:t>
      </w:r>
      <w:r w:rsidRPr="00C0252A">
        <w:rPr>
          <w:rFonts w:ascii="Arial" w:eastAsia="Times New Roman" w:hAnsi="Arial" w:cs="Arial"/>
          <w:b/>
          <w:color w:val="000000" w:themeColor="text1"/>
          <w:sz w:val="24"/>
          <w:szCs w:val="24"/>
        </w:rPr>
        <w:t xml:space="preserve"> 6.8.A.3</w:t>
      </w:r>
      <w:r w:rsidRPr="00B13C35">
        <w:rPr>
          <w:rFonts w:ascii="Arial" w:eastAsia="Times New Roman" w:hAnsi="Arial" w:cs="Arial"/>
          <w:color w:val="000000" w:themeColor="text1"/>
          <w:sz w:val="24"/>
          <w:szCs w:val="24"/>
        </w:rPr>
        <w:t xml:space="preserve"> of the RFR, can EOHHS provide guidance </w:t>
      </w:r>
      <w:r>
        <w:rPr>
          <w:rFonts w:ascii="Arial" w:eastAsia="Times New Roman" w:hAnsi="Arial" w:cs="Arial"/>
          <w:color w:val="000000" w:themeColor="text1"/>
          <w:sz w:val="24"/>
          <w:szCs w:val="24"/>
        </w:rPr>
        <w:t xml:space="preserve">as to </w:t>
      </w:r>
      <w:r w:rsidRPr="00B13C35">
        <w:rPr>
          <w:rFonts w:ascii="Arial" w:eastAsia="Times New Roman" w:hAnsi="Arial" w:cs="Arial"/>
          <w:color w:val="000000" w:themeColor="text1"/>
          <w:sz w:val="24"/>
          <w:szCs w:val="24"/>
        </w:rPr>
        <w:t>whether the Appeal Process Flowchart may be submitted as an attachment?</w:t>
      </w:r>
    </w:p>
    <w:p w14:paraId="24613D43" w14:textId="09A5EBE8" w:rsidR="001104B6" w:rsidRPr="000A4E42" w:rsidRDefault="00F76CF5" w:rsidP="00BA1EEF">
      <w:pPr>
        <w:pStyle w:val="ListParagraph"/>
        <w:spacing w:before="240" w:after="240" w:line="240" w:lineRule="auto"/>
        <w:ind w:left="1080"/>
        <w:contextualSpacing w:val="0"/>
        <w:rPr>
          <w:rFonts w:ascii="Arial" w:eastAsia="Times New Roman" w:hAnsi="Arial" w:cs="Arial"/>
          <w:color w:val="000000" w:themeColor="text1"/>
          <w:sz w:val="24"/>
          <w:szCs w:val="24"/>
        </w:rPr>
      </w:pPr>
      <w:r w:rsidRPr="00B13C35">
        <w:rPr>
          <w:rFonts w:ascii="Arial" w:eastAsia="Times New Roman" w:hAnsi="Arial" w:cs="Arial"/>
          <w:b/>
          <w:bCs/>
          <w:color w:val="000000" w:themeColor="text1"/>
          <w:sz w:val="24"/>
          <w:szCs w:val="24"/>
        </w:rPr>
        <w:t>Response</w:t>
      </w:r>
      <w:r w:rsidRPr="00B13C35">
        <w:rPr>
          <w:rFonts w:ascii="Arial" w:eastAsia="Times New Roman" w:hAnsi="Arial" w:cs="Arial"/>
          <w:color w:val="000000" w:themeColor="text1"/>
          <w:sz w:val="24"/>
          <w:szCs w:val="24"/>
        </w:rPr>
        <w:t xml:space="preserve">: </w:t>
      </w:r>
      <w:r>
        <w:rPr>
          <w:rFonts w:ascii="Arial" w:eastAsia="Times New Roman" w:hAnsi="Arial" w:cs="Arial"/>
          <w:color w:val="000000" w:themeColor="text1"/>
          <w:sz w:val="24"/>
          <w:szCs w:val="24"/>
        </w:rPr>
        <w:t xml:space="preserve">In the narrative response to </w:t>
      </w:r>
      <w:r>
        <w:rPr>
          <w:rFonts w:ascii="Arial" w:eastAsia="Times New Roman" w:hAnsi="Arial" w:cs="Arial"/>
          <w:b/>
          <w:bCs/>
          <w:color w:val="000000" w:themeColor="text1"/>
          <w:sz w:val="24"/>
          <w:szCs w:val="24"/>
        </w:rPr>
        <w:t>Question 6.8.A.</w:t>
      </w:r>
      <w:r w:rsidRPr="00576AA4">
        <w:rPr>
          <w:rFonts w:ascii="Arial" w:eastAsia="Times New Roman" w:hAnsi="Arial" w:cs="Arial"/>
          <w:b/>
          <w:bCs/>
          <w:color w:val="000000" w:themeColor="text1"/>
          <w:sz w:val="24"/>
          <w:szCs w:val="24"/>
        </w:rPr>
        <w:t>3</w:t>
      </w:r>
      <w:r>
        <w:rPr>
          <w:rFonts w:ascii="Arial" w:eastAsia="Times New Roman" w:hAnsi="Arial" w:cs="Arial"/>
          <w:b/>
          <w:bCs/>
          <w:color w:val="000000" w:themeColor="text1"/>
          <w:sz w:val="24"/>
          <w:szCs w:val="24"/>
        </w:rPr>
        <w:t xml:space="preserve"> </w:t>
      </w:r>
      <w:r>
        <w:rPr>
          <w:rFonts w:ascii="Arial" w:eastAsia="Times New Roman" w:hAnsi="Arial" w:cs="Arial"/>
          <w:color w:val="000000" w:themeColor="text1"/>
          <w:sz w:val="24"/>
          <w:szCs w:val="24"/>
        </w:rPr>
        <w:t xml:space="preserve">of the RFR, </w:t>
      </w:r>
      <w:r w:rsidRPr="00B13C35">
        <w:rPr>
          <w:rFonts w:ascii="Arial" w:eastAsia="Times New Roman" w:hAnsi="Arial" w:cs="Arial"/>
          <w:color w:val="000000" w:themeColor="text1"/>
          <w:sz w:val="24"/>
          <w:szCs w:val="24"/>
        </w:rPr>
        <w:t xml:space="preserve">Bidders may </w:t>
      </w:r>
      <w:r>
        <w:rPr>
          <w:rFonts w:ascii="Arial" w:eastAsia="Times New Roman" w:hAnsi="Arial" w:cs="Arial"/>
          <w:color w:val="000000" w:themeColor="text1"/>
          <w:sz w:val="24"/>
          <w:szCs w:val="24"/>
        </w:rPr>
        <w:t xml:space="preserve">reference the flow chart requested in response to </w:t>
      </w:r>
      <w:r>
        <w:rPr>
          <w:rFonts w:ascii="Arial" w:eastAsia="Times New Roman" w:hAnsi="Arial" w:cs="Arial"/>
          <w:b/>
          <w:bCs/>
          <w:color w:val="000000" w:themeColor="text1"/>
          <w:sz w:val="24"/>
          <w:szCs w:val="24"/>
        </w:rPr>
        <w:t>Question 5.11.A.3</w:t>
      </w:r>
      <w:r w:rsidRPr="00BD1529">
        <w:rPr>
          <w:rFonts w:ascii="Arial" w:eastAsia="Times New Roman" w:hAnsi="Arial" w:cs="Arial"/>
          <w:color w:val="000000" w:themeColor="text1"/>
          <w:sz w:val="24"/>
          <w:szCs w:val="24"/>
        </w:rPr>
        <w:t>,</w:t>
      </w:r>
      <w:r>
        <w:rPr>
          <w:rFonts w:ascii="Arial" w:eastAsia="Times New Roman" w:hAnsi="Arial" w:cs="Arial"/>
          <w:b/>
          <w:bCs/>
          <w:color w:val="000000" w:themeColor="text1"/>
          <w:sz w:val="24"/>
          <w:szCs w:val="24"/>
        </w:rPr>
        <w:t xml:space="preserve"> </w:t>
      </w:r>
      <w:r>
        <w:rPr>
          <w:rFonts w:ascii="Arial" w:eastAsia="Times New Roman" w:hAnsi="Arial" w:cs="Arial"/>
          <w:color w:val="000000" w:themeColor="text1"/>
          <w:sz w:val="24"/>
          <w:szCs w:val="24"/>
        </w:rPr>
        <w:t xml:space="preserve">but the response to </w:t>
      </w:r>
      <w:r w:rsidRPr="00245AF4">
        <w:rPr>
          <w:rFonts w:ascii="Arial" w:eastAsia="Times New Roman" w:hAnsi="Arial" w:cs="Arial"/>
          <w:b/>
          <w:color w:val="000000" w:themeColor="text1"/>
          <w:sz w:val="24"/>
          <w:szCs w:val="24"/>
        </w:rPr>
        <w:t>Question 6.8.A.3</w:t>
      </w:r>
      <w:r>
        <w:rPr>
          <w:rFonts w:ascii="Arial" w:eastAsia="Times New Roman" w:hAnsi="Arial" w:cs="Arial"/>
          <w:color w:val="000000" w:themeColor="text1"/>
          <w:sz w:val="24"/>
          <w:szCs w:val="24"/>
        </w:rPr>
        <w:t xml:space="preserve"> should be narrative</w:t>
      </w:r>
      <w:r w:rsidRPr="00B13C35">
        <w:rPr>
          <w:rFonts w:ascii="Arial" w:eastAsia="Times New Roman" w:hAnsi="Arial" w:cs="Arial"/>
          <w:color w:val="000000" w:themeColor="text1"/>
          <w:sz w:val="24"/>
          <w:szCs w:val="24"/>
        </w:rPr>
        <w:t>.</w:t>
      </w:r>
    </w:p>
    <w:p w14:paraId="4683B8B8" w14:textId="1B742409" w:rsidR="00A9647A" w:rsidRPr="00B13C35" w:rsidRDefault="00A9647A" w:rsidP="00BA1EEF">
      <w:pPr>
        <w:pStyle w:val="Heading1"/>
        <w:spacing w:after="240" w:line="240" w:lineRule="auto"/>
        <w:rPr>
          <w:rFonts w:ascii="Arial" w:eastAsia="Times New Roman" w:hAnsi="Arial" w:cs="Arial"/>
          <w:b/>
          <w:color w:val="000000"/>
          <w:sz w:val="24"/>
          <w:szCs w:val="24"/>
          <w:u w:val="single"/>
        </w:rPr>
      </w:pPr>
      <w:r w:rsidRPr="00B13C35">
        <w:t>Compliance/</w:t>
      </w:r>
      <w:r>
        <w:t>L</w:t>
      </w:r>
      <w:r w:rsidR="002C501E">
        <w:t>egal</w:t>
      </w:r>
    </w:p>
    <w:p w14:paraId="22824783" w14:textId="77777777" w:rsidR="00C40A29" w:rsidRPr="009B3102" w:rsidRDefault="00D20440" w:rsidP="005E4082">
      <w:pPr>
        <w:pStyle w:val="ListParagraph"/>
        <w:numPr>
          <w:ilvl w:val="0"/>
          <w:numId w:val="7"/>
        </w:numPr>
        <w:spacing w:before="240" w:after="240" w:line="240" w:lineRule="auto"/>
        <w:contextualSpacing w:val="0"/>
        <w:rPr>
          <w:rFonts w:ascii="Arial" w:hAnsi="Arial" w:cs="Arial"/>
          <w:sz w:val="24"/>
          <w:szCs w:val="24"/>
        </w:rPr>
      </w:pPr>
      <w:r w:rsidRPr="009B3102">
        <w:rPr>
          <w:rFonts w:ascii="Arial" w:hAnsi="Arial" w:cs="Arial"/>
          <w:b/>
          <w:bCs/>
          <w:sz w:val="24"/>
          <w:szCs w:val="24"/>
        </w:rPr>
        <w:t>Question</w:t>
      </w:r>
      <w:r>
        <w:rPr>
          <w:rFonts w:ascii="Arial" w:hAnsi="Arial" w:cs="Arial"/>
          <w:sz w:val="24"/>
          <w:szCs w:val="24"/>
        </w:rPr>
        <w:t>:</w:t>
      </w:r>
      <w:r w:rsidR="00F51118">
        <w:rPr>
          <w:rFonts w:ascii="Arial" w:hAnsi="Arial" w:cs="Arial"/>
          <w:sz w:val="24"/>
          <w:szCs w:val="24"/>
        </w:rPr>
        <w:t xml:space="preserve"> EOHHS </w:t>
      </w:r>
      <w:r w:rsidR="00C9587B">
        <w:rPr>
          <w:rFonts w:ascii="Arial" w:hAnsi="Arial" w:cs="Arial"/>
          <w:sz w:val="24"/>
          <w:szCs w:val="24"/>
        </w:rPr>
        <w:t>has posted a procurement for</w:t>
      </w:r>
      <w:r w:rsidR="003C7A19">
        <w:rPr>
          <w:rFonts w:ascii="Arial" w:hAnsi="Arial" w:cs="Arial"/>
          <w:sz w:val="24"/>
          <w:szCs w:val="24"/>
        </w:rPr>
        <w:t xml:space="preserve"> an</w:t>
      </w:r>
      <w:r w:rsidR="00C9587B">
        <w:rPr>
          <w:rFonts w:ascii="Arial" w:hAnsi="Arial" w:cs="Arial"/>
          <w:sz w:val="24"/>
          <w:szCs w:val="24"/>
        </w:rPr>
        <w:t xml:space="preserve"> Independent Assessment Entity</w:t>
      </w:r>
      <w:r w:rsidR="003C7A19">
        <w:rPr>
          <w:rFonts w:ascii="Arial" w:hAnsi="Arial" w:cs="Arial"/>
          <w:sz w:val="24"/>
          <w:szCs w:val="24"/>
        </w:rPr>
        <w:t xml:space="preserve"> (IAE)</w:t>
      </w:r>
      <w:r w:rsidR="00B16810">
        <w:rPr>
          <w:rFonts w:ascii="Arial" w:hAnsi="Arial" w:cs="Arial"/>
          <w:sz w:val="24"/>
          <w:szCs w:val="24"/>
        </w:rPr>
        <w:t xml:space="preserve">, which can be found on COMMBUYS </w:t>
      </w:r>
      <w:r w:rsidR="009F34F8">
        <w:rPr>
          <w:rFonts w:ascii="Arial" w:hAnsi="Arial" w:cs="Arial"/>
          <w:sz w:val="24"/>
          <w:szCs w:val="24"/>
        </w:rPr>
        <w:t xml:space="preserve">here: </w:t>
      </w:r>
      <w:hyperlink r:id="rId11" w:history="1">
        <w:r w:rsidR="00252B76" w:rsidRPr="009B3102">
          <w:rPr>
            <w:rStyle w:val="Hyperlink"/>
            <w:rFonts w:ascii="Arial" w:hAnsi="Arial" w:cs="Arial"/>
            <w:sz w:val="24"/>
            <w:szCs w:val="24"/>
          </w:rPr>
          <w:t>COMMBUYS - Bid Solicitation</w:t>
        </w:r>
      </w:hyperlink>
      <w:r w:rsidR="00FA54BB" w:rsidRPr="009B3102">
        <w:rPr>
          <w:rFonts w:ascii="Arial" w:hAnsi="Arial" w:cs="Arial"/>
          <w:sz w:val="24"/>
          <w:szCs w:val="24"/>
        </w:rPr>
        <w:t>.</w:t>
      </w:r>
      <w:r w:rsidR="00FA54BB">
        <w:t xml:space="preserve"> </w:t>
      </w:r>
      <w:r w:rsidR="00CD1F17">
        <w:rPr>
          <w:rFonts w:ascii="Arial" w:hAnsi="Arial" w:cs="Arial"/>
          <w:sz w:val="24"/>
          <w:szCs w:val="24"/>
        </w:rPr>
        <w:t xml:space="preserve">What impact if any will the IAE procurement have on the SCO and One Care </w:t>
      </w:r>
      <w:r w:rsidR="00772D23">
        <w:rPr>
          <w:rFonts w:ascii="Arial" w:hAnsi="Arial" w:cs="Arial"/>
          <w:sz w:val="24"/>
          <w:szCs w:val="24"/>
        </w:rPr>
        <w:t>Model Contracts?</w:t>
      </w:r>
      <w:r w:rsidR="00C40A29" w:rsidRPr="00C40A29">
        <w:rPr>
          <w:rFonts w:ascii="Arial" w:hAnsi="Arial" w:cs="Arial"/>
          <w:b/>
          <w:bCs/>
          <w:sz w:val="24"/>
          <w:szCs w:val="24"/>
        </w:rPr>
        <w:t xml:space="preserve"> </w:t>
      </w:r>
    </w:p>
    <w:p w14:paraId="72ACAA55" w14:textId="0C251FF8" w:rsidR="005E4082" w:rsidRPr="009B3102" w:rsidRDefault="00C40A29" w:rsidP="009B3102">
      <w:pPr>
        <w:spacing w:before="240" w:after="240" w:line="240" w:lineRule="auto"/>
        <w:ind w:left="1080"/>
        <w:rPr>
          <w:rFonts w:ascii="Arial" w:hAnsi="Arial" w:cs="Arial"/>
          <w:sz w:val="24"/>
          <w:szCs w:val="24"/>
        </w:rPr>
      </w:pPr>
      <w:r w:rsidRPr="009B3102">
        <w:rPr>
          <w:rFonts w:ascii="Arial" w:hAnsi="Arial" w:cs="Arial"/>
          <w:b/>
          <w:bCs/>
          <w:sz w:val="24"/>
          <w:szCs w:val="24"/>
        </w:rPr>
        <w:t>Response:</w:t>
      </w:r>
      <w:r w:rsidR="00BD74A5">
        <w:rPr>
          <w:rFonts w:ascii="Arial" w:hAnsi="Arial" w:cs="Arial"/>
          <w:b/>
          <w:bCs/>
          <w:sz w:val="24"/>
          <w:szCs w:val="24"/>
        </w:rPr>
        <w:t xml:space="preserve"> </w:t>
      </w:r>
      <w:r w:rsidR="00BD74A5" w:rsidRPr="009B3102">
        <w:rPr>
          <w:rFonts w:ascii="Arial" w:hAnsi="Arial" w:cs="Arial"/>
          <w:sz w:val="24"/>
          <w:szCs w:val="24"/>
        </w:rPr>
        <w:t xml:space="preserve">EOHHS anticipates that once the IAE is operational, the IAE will conduct assessments of SCO and One Care enrollees for purposes of rating category assignment.  EOHHS will amend SCO and One Care </w:t>
      </w:r>
      <w:r w:rsidR="00AB5F8E">
        <w:rPr>
          <w:rFonts w:ascii="Arial" w:hAnsi="Arial" w:cs="Arial"/>
          <w:sz w:val="24"/>
          <w:szCs w:val="24"/>
        </w:rPr>
        <w:t>Model C</w:t>
      </w:r>
      <w:r w:rsidR="00BD74A5" w:rsidRPr="009B3102">
        <w:rPr>
          <w:rFonts w:ascii="Arial" w:hAnsi="Arial" w:cs="Arial"/>
          <w:sz w:val="24"/>
          <w:szCs w:val="24"/>
        </w:rPr>
        <w:t>ontracts, as needed, once the IAE is in place.</w:t>
      </w:r>
    </w:p>
    <w:p w14:paraId="7030841E" w14:textId="18B7876B" w:rsidR="00825531" w:rsidRPr="00B13C35" w:rsidRDefault="00825531" w:rsidP="00BA1EEF">
      <w:pPr>
        <w:pStyle w:val="ListParagraph"/>
        <w:numPr>
          <w:ilvl w:val="0"/>
          <w:numId w:val="7"/>
        </w:numPr>
        <w:spacing w:before="240" w:after="240" w:line="240" w:lineRule="auto"/>
        <w:contextualSpacing w:val="0"/>
        <w:rPr>
          <w:rFonts w:ascii="Arial" w:hAnsi="Arial" w:cs="Arial"/>
          <w:sz w:val="24"/>
          <w:szCs w:val="24"/>
        </w:rPr>
      </w:pPr>
      <w:r w:rsidRPr="00B13C35">
        <w:rPr>
          <w:rFonts w:ascii="Arial" w:hAnsi="Arial" w:cs="Arial"/>
          <w:b/>
          <w:bCs/>
          <w:sz w:val="24"/>
          <w:szCs w:val="24"/>
        </w:rPr>
        <w:t>Question:</w:t>
      </w:r>
      <w:r w:rsidRPr="00B13C35">
        <w:rPr>
          <w:rFonts w:ascii="Arial" w:hAnsi="Arial" w:cs="Arial"/>
          <w:sz w:val="24"/>
          <w:szCs w:val="24"/>
        </w:rPr>
        <w:t xml:space="preserve"> Regarding </w:t>
      </w:r>
      <w:r w:rsidRPr="00B13C35">
        <w:rPr>
          <w:rFonts w:ascii="Arial" w:hAnsi="Arial" w:cs="Arial"/>
          <w:b/>
          <w:bCs/>
          <w:sz w:val="24"/>
          <w:szCs w:val="24"/>
        </w:rPr>
        <w:t>Section 2.15.8.2.1.3</w:t>
      </w:r>
      <w:r w:rsidRPr="00B13C35">
        <w:rPr>
          <w:rFonts w:ascii="Arial" w:hAnsi="Arial" w:cs="Arial"/>
          <w:sz w:val="24"/>
          <w:szCs w:val="24"/>
        </w:rPr>
        <w:t xml:space="preserve"> of the Model Contracts, what is the definition of “breach of contract”? What are the implications of a breach of contract as defined in this section? </w:t>
      </w:r>
    </w:p>
    <w:p w14:paraId="10497461" w14:textId="77777777" w:rsidR="00825531" w:rsidRPr="00B13C35" w:rsidRDefault="00825531" w:rsidP="00BA1EEF">
      <w:pPr>
        <w:pStyle w:val="ListParagraph"/>
        <w:spacing w:before="240" w:after="240" w:line="240" w:lineRule="auto"/>
        <w:ind w:left="1080"/>
        <w:contextualSpacing w:val="0"/>
        <w:rPr>
          <w:rFonts w:ascii="Arial" w:hAnsi="Arial" w:cs="Arial"/>
          <w:i/>
          <w:iCs/>
          <w:sz w:val="24"/>
          <w:szCs w:val="24"/>
        </w:rPr>
      </w:pPr>
      <w:r w:rsidRPr="00B13C35">
        <w:rPr>
          <w:rFonts w:ascii="Arial" w:hAnsi="Arial" w:cs="Arial"/>
          <w:b/>
          <w:bCs/>
          <w:sz w:val="24"/>
          <w:szCs w:val="24"/>
        </w:rPr>
        <w:t>Response:</w:t>
      </w:r>
      <w:r w:rsidRPr="00B13C35">
        <w:rPr>
          <w:rFonts w:ascii="Arial" w:hAnsi="Arial" w:cs="Arial"/>
          <w:sz w:val="24"/>
          <w:szCs w:val="24"/>
        </w:rPr>
        <w:t xml:space="preserve"> Breach of contract generally describes a failure by a party to a contract to satisfy a contractual obligation. Intermediate Sanctions and Civil Monetary Penalties are addressed in </w:t>
      </w:r>
      <w:r w:rsidRPr="00B13C35">
        <w:rPr>
          <w:rFonts w:ascii="Arial" w:hAnsi="Arial" w:cs="Arial"/>
          <w:b/>
          <w:bCs/>
          <w:sz w:val="24"/>
          <w:szCs w:val="24"/>
        </w:rPr>
        <w:t>Section 5.3.14</w:t>
      </w:r>
      <w:r w:rsidRPr="00B13C35">
        <w:rPr>
          <w:rFonts w:ascii="Arial" w:hAnsi="Arial" w:cs="Arial"/>
          <w:sz w:val="24"/>
          <w:szCs w:val="24"/>
        </w:rPr>
        <w:t xml:space="preserve"> of the Model Contracts.</w:t>
      </w:r>
    </w:p>
    <w:p w14:paraId="5DA96FDE" w14:textId="77777777" w:rsidR="00F477AA" w:rsidRPr="00D97AB8" w:rsidRDefault="00F477AA" w:rsidP="00BA1EEF">
      <w:pPr>
        <w:pStyle w:val="ListParagraph"/>
        <w:numPr>
          <w:ilvl w:val="0"/>
          <w:numId w:val="7"/>
        </w:numPr>
        <w:spacing w:before="240" w:after="240" w:line="240" w:lineRule="auto"/>
        <w:contextualSpacing w:val="0"/>
        <w:rPr>
          <w:rFonts w:ascii="Arial" w:hAnsi="Arial" w:cs="Arial"/>
          <w:i/>
          <w:iCs/>
          <w:sz w:val="24"/>
          <w:szCs w:val="24"/>
        </w:rPr>
      </w:pPr>
      <w:r w:rsidRPr="00B13C35">
        <w:rPr>
          <w:rFonts w:ascii="Arial" w:hAnsi="Arial" w:cs="Arial"/>
          <w:b/>
          <w:bCs/>
          <w:sz w:val="24"/>
          <w:szCs w:val="24"/>
        </w:rPr>
        <w:t>Question:</w:t>
      </w:r>
      <w:r w:rsidRPr="00B13C35">
        <w:rPr>
          <w:rFonts w:ascii="Arial" w:hAnsi="Arial" w:cs="Arial"/>
          <w:i/>
          <w:iCs/>
          <w:sz w:val="24"/>
          <w:szCs w:val="24"/>
        </w:rPr>
        <w:t xml:space="preserve"> </w:t>
      </w:r>
      <w:r w:rsidRPr="00B13C35">
        <w:rPr>
          <w:rFonts w:ascii="Arial" w:hAnsi="Arial" w:cs="Arial"/>
          <w:sz w:val="24"/>
          <w:szCs w:val="24"/>
        </w:rPr>
        <w:t xml:space="preserve">Regarding </w:t>
      </w:r>
      <w:r w:rsidRPr="00B13C35">
        <w:rPr>
          <w:rFonts w:ascii="Arial" w:hAnsi="Arial" w:cs="Arial"/>
          <w:b/>
          <w:sz w:val="24"/>
          <w:szCs w:val="24"/>
        </w:rPr>
        <w:t>Section 6.1</w:t>
      </w:r>
      <w:r w:rsidRPr="00B13C35">
        <w:rPr>
          <w:rFonts w:ascii="Arial" w:hAnsi="Arial" w:cs="Arial"/>
          <w:b/>
          <w:bCs/>
          <w:sz w:val="24"/>
          <w:szCs w:val="24"/>
        </w:rPr>
        <w:t>.B</w:t>
      </w:r>
      <w:r w:rsidRPr="00B13C35">
        <w:rPr>
          <w:rFonts w:ascii="Arial" w:hAnsi="Arial" w:cs="Arial"/>
          <w:sz w:val="24"/>
          <w:szCs w:val="24"/>
        </w:rPr>
        <w:t xml:space="preserve"> </w:t>
      </w:r>
      <w:r w:rsidRPr="00B13C35">
        <w:rPr>
          <w:rFonts w:ascii="Arial" w:hAnsi="Arial" w:cs="Arial"/>
          <w:b/>
          <w:bCs/>
          <w:sz w:val="24"/>
          <w:szCs w:val="24"/>
        </w:rPr>
        <w:t>(Program Integrity)</w:t>
      </w:r>
      <w:r w:rsidRPr="00B13C35">
        <w:rPr>
          <w:rFonts w:ascii="Arial" w:hAnsi="Arial" w:cs="Arial"/>
          <w:b/>
          <w:sz w:val="24"/>
          <w:szCs w:val="24"/>
        </w:rPr>
        <w:t xml:space="preserve"> </w:t>
      </w:r>
      <w:r w:rsidRPr="00B13C35">
        <w:rPr>
          <w:rFonts w:ascii="Arial" w:hAnsi="Arial" w:cs="Arial"/>
          <w:sz w:val="24"/>
          <w:szCs w:val="24"/>
        </w:rPr>
        <w:t>of the RFR, what lines of business should be included/excluded from the requested summary report? That is, is the report requested only for a duals line of business or should the report also include Medicaid and/or Medicare lines of business for all states in which the Bidder does business?</w:t>
      </w:r>
    </w:p>
    <w:p w14:paraId="4835716A" w14:textId="765B6276" w:rsidR="00F477AA" w:rsidRPr="00A94152" w:rsidRDefault="00F477AA" w:rsidP="00BA1EEF">
      <w:pPr>
        <w:pStyle w:val="ListParagraph"/>
        <w:spacing w:before="240" w:after="240" w:line="240" w:lineRule="auto"/>
        <w:ind w:left="1080"/>
        <w:contextualSpacing w:val="0"/>
        <w:rPr>
          <w:rFonts w:ascii="Arial" w:hAnsi="Arial" w:cs="Arial"/>
          <w:sz w:val="24"/>
          <w:szCs w:val="24"/>
        </w:rPr>
      </w:pPr>
      <w:r w:rsidRPr="00B13C35">
        <w:rPr>
          <w:rFonts w:ascii="Arial" w:hAnsi="Arial" w:cs="Arial"/>
          <w:b/>
          <w:bCs/>
          <w:sz w:val="24"/>
          <w:szCs w:val="24"/>
        </w:rPr>
        <w:t xml:space="preserve">Response: </w:t>
      </w:r>
      <w:r w:rsidRPr="00B13C35">
        <w:rPr>
          <w:rFonts w:ascii="Arial" w:hAnsi="Arial" w:cs="Arial"/>
          <w:sz w:val="24"/>
          <w:szCs w:val="24"/>
        </w:rPr>
        <w:t>The summary report should include any complaints of suggested Fraud or Abuse against the Bidder, its parent, subsidiary, affiliate, proposed Material Subcontractors, contracted Providers, or Members.</w:t>
      </w:r>
      <w:r>
        <w:rPr>
          <w:rFonts w:ascii="Arial" w:hAnsi="Arial" w:cs="Arial"/>
          <w:sz w:val="24"/>
          <w:szCs w:val="24"/>
        </w:rPr>
        <w:t xml:space="preserve"> Please see </w:t>
      </w:r>
      <w:r w:rsidR="0043305C">
        <w:rPr>
          <w:rFonts w:ascii="Arial" w:hAnsi="Arial" w:cs="Arial"/>
          <w:sz w:val="24"/>
          <w:szCs w:val="24"/>
        </w:rPr>
        <w:t>Amended</w:t>
      </w:r>
      <w:r>
        <w:rPr>
          <w:rFonts w:ascii="Arial" w:hAnsi="Arial" w:cs="Arial"/>
          <w:sz w:val="24"/>
          <w:szCs w:val="24"/>
        </w:rPr>
        <w:t xml:space="preserve"> RFR.</w:t>
      </w:r>
    </w:p>
    <w:p w14:paraId="454CBA36" w14:textId="15617B4B" w:rsidR="00F477AA" w:rsidRPr="00A94152" w:rsidRDefault="00F477AA" w:rsidP="00BA1EEF">
      <w:pPr>
        <w:pStyle w:val="ListParagraph"/>
        <w:numPr>
          <w:ilvl w:val="0"/>
          <w:numId w:val="7"/>
        </w:numPr>
        <w:spacing w:before="240" w:after="240" w:line="240" w:lineRule="auto"/>
        <w:contextualSpacing w:val="0"/>
        <w:rPr>
          <w:rFonts w:ascii="Arial" w:hAnsi="Arial" w:cs="Arial"/>
          <w:i/>
          <w:iCs/>
          <w:sz w:val="24"/>
          <w:szCs w:val="24"/>
        </w:rPr>
      </w:pPr>
      <w:r w:rsidRPr="00B13C35">
        <w:rPr>
          <w:rFonts w:ascii="Arial" w:hAnsi="Arial" w:cs="Arial"/>
          <w:b/>
          <w:bCs/>
          <w:sz w:val="24"/>
          <w:szCs w:val="24"/>
        </w:rPr>
        <w:t>Question:</w:t>
      </w:r>
      <w:r w:rsidRPr="00B13C35">
        <w:rPr>
          <w:rFonts w:ascii="Arial" w:hAnsi="Arial" w:cs="Arial"/>
          <w:i/>
          <w:iCs/>
          <w:sz w:val="24"/>
          <w:szCs w:val="24"/>
        </w:rPr>
        <w:t xml:space="preserve"> </w:t>
      </w:r>
      <w:r w:rsidRPr="00B13C35">
        <w:rPr>
          <w:rFonts w:ascii="Arial" w:hAnsi="Arial" w:cs="Arial"/>
          <w:sz w:val="24"/>
          <w:szCs w:val="24"/>
        </w:rPr>
        <w:t xml:space="preserve">Regarding </w:t>
      </w:r>
      <w:r w:rsidRPr="00B13C35">
        <w:rPr>
          <w:rFonts w:ascii="Arial" w:hAnsi="Arial" w:cs="Arial"/>
          <w:b/>
          <w:sz w:val="24"/>
          <w:szCs w:val="24"/>
        </w:rPr>
        <w:t>Section 6.1</w:t>
      </w:r>
      <w:r w:rsidRPr="00B13C35">
        <w:rPr>
          <w:rFonts w:ascii="Arial" w:hAnsi="Arial" w:cs="Arial"/>
          <w:b/>
          <w:bCs/>
          <w:sz w:val="24"/>
          <w:szCs w:val="24"/>
        </w:rPr>
        <w:t>.B (Program Integrity)</w:t>
      </w:r>
      <w:r w:rsidRPr="00B13C35">
        <w:rPr>
          <w:rFonts w:ascii="Arial" w:hAnsi="Arial" w:cs="Arial"/>
          <w:sz w:val="24"/>
          <w:szCs w:val="24"/>
        </w:rPr>
        <w:t xml:space="preserve"> of the RFR, is the requested report specific only </w:t>
      </w:r>
      <w:r w:rsidR="759551AB" w:rsidRPr="31F53F88">
        <w:rPr>
          <w:rFonts w:ascii="Arial" w:hAnsi="Arial" w:cs="Arial"/>
          <w:sz w:val="24"/>
          <w:szCs w:val="24"/>
        </w:rPr>
        <w:t xml:space="preserve">to </w:t>
      </w:r>
      <w:r w:rsidRPr="00B13C35">
        <w:rPr>
          <w:rFonts w:ascii="Arial" w:hAnsi="Arial" w:cs="Arial"/>
          <w:sz w:val="24"/>
          <w:szCs w:val="24"/>
        </w:rPr>
        <w:t xml:space="preserve">complaints that were filed and received, or is the requested report </w:t>
      </w:r>
      <w:r w:rsidRPr="00B13C35">
        <w:rPr>
          <w:rFonts w:ascii="Arial" w:hAnsi="Arial" w:cs="Arial"/>
          <w:sz w:val="24"/>
          <w:szCs w:val="24"/>
        </w:rPr>
        <w:lastRenderedPageBreak/>
        <w:t>intended to also include fraud and abuse investigations that were initiated as the result of internal claims analysis?</w:t>
      </w:r>
    </w:p>
    <w:p w14:paraId="2B908721" w14:textId="2470C30C" w:rsidR="00F477AA" w:rsidRDefault="00F477AA" w:rsidP="00BA1EEF">
      <w:pPr>
        <w:pStyle w:val="ListParagraph"/>
        <w:spacing w:before="240" w:after="240" w:line="240" w:lineRule="auto"/>
        <w:ind w:left="1080"/>
        <w:contextualSpacing w:val="0"/>
        <w:rPr>
          <w:rFonts w:ascii="Arial" w:hAnsi="Arial" w:cs="Arial"/>
          <w:sz w:val="24"/>
          <w:szCs w:val="24"/>
        </w:rPr>
      </w:pPr>
      <w:r w:rsidRPr="7BB8E5A2">
        <w:rPr>
          <w:rFonts w:ascii="Arial" w:hAnsi="Arial" w:cs="Arial"/>
          <w:b/>
          <w:bCs/>
          <w:sz w:val="24"/>
          <w:szCs w:val="24"/>
        </w:rPr>
        <w:t xml:space="preserve">Response: </w:t>
      </w:r>
      <w:r w:rsidR="016E07E8" w:rsidRPr="00DE3690">
        <w:rPr>
          <w:rFonts w:ascii="Arial" w:hAnsi="Arial" w:cs="Arial"/>
          <w:sz w:val="24"/>
          <w:szCs w:val="24"/>
        </w:rPr>
        <w:t>As stated in</w:t>
      </w:r>
      <w:r w:rsidR="016E07E8" w:rsidRPr="006F2BAE">
        <w:rPr>
          <w:rFonts w:ascii="Arial" w:hAnsi="Arial" w:cs="Arial"/>
          <w:b/>
          <w:sz w:val="24"/>
          <w:szCs w:val="24"/>
        </w:rPr>
        <w:t xml:space="preserve"> Section 6.1.B</w:t>
      </w:r>
      <w:r w:rsidR="016E07E8" w:rsidRPr="7BB8E5A2">
        <w:rPr>
          <w:rFonts w:ascii="Arial" w:hAnsi="Arial" w:cs="Arial"/>
          <w:sz w:val="24"/>
          <w:szCs w:val="24"/>
        </w:rPr>
        <w:t xml:space="preserve">, </w:t>
      </w:r>
      <w:r w:rsidR="6588F8A3" w:rsidRPr="7BB8E5A2">
        <w:rPr>
          <w:rFonts w:ascii="Arial" w:hAnsi="Arial" w:cs="Arial"/>
          <w:sz w:val="24"/>
          <w:szCs w:val="24"/>
        </w:rPr>
        <w:t>t</w:t>
      </w:r>
      <w:r w:rsidRPr="7BB8E5A2">
        <w:rPr>
          <w:rFonts w:ascii="Arial" w:hAnsi="Arial" w:cs="Arial"/>
          <w:sz w:val="24"/>
          <w:szCs w:val="24"/>
        </w:rPr>
        <w:t xml:space="preserve">he summary report should include any complaints </w:t>
      </w:r>
      <w:r w:rsidR="37CFB055" w:rsidRPr="00DE3690">
        <w:rPr>
          <w:rFonts w:ascii="Arial" w:hAnsi="Arial" w:cs="Arial"/>
          <w:sz w:val="24"/>
          <w:szCs w:val="24"/>
        </w:rPr>
        <w:t xml:space="preserve">of suggested Fraud or Abuse against the Bidder, proposed Material Subcontractors, contracted </w:t>
      </w:r>
      <w:r w:rsidR="37CFB055" w:rsidRPr="31F53F88">
        <w:rPr>
          <w:rFonts w:ascii="Arial" w:hAnsi="Arial" w:cs="Arial"/>
          <w:sz w:val="24"/>
          <w:szCs w:val="24"/>
        </w:rPr>
        <w:t>Provider</w:t>
      </w:r>
      <w:r w:rsidR="2000E79D" w:rsidRPr="31F53F88">
        <w:rPr>
          <w:rFonts w:ascii="Arial" w:hAnsi="Arial" w:cs="Arial"/>
          <w:sz w:val="24"/>
          <w:szCs w:val="24"/>
        </w:rPr>
        <w:t>s</w:t>
      </w:r>
      <w:r w:rsidR="37CFB055" w:rsidRPr="00DE3690">
        <w:rPr>
          <w:rFonts w:ascii="Arial" w:hAnsi="Arial" w:cs="Arial"/>
          <w:sz w:val="24"/>
          <w:szCs w:val="24"/>
        </w:rPr>
        <w:t xml:space="preserve">, or </w:t>
      </w:r>
      <w:r w:rsidR="37CFB055" w:rsidRPr="31F53F88">
        <w:rPr>
          <w:rFonts w:ascii="Arial" w:hAnsi="Arial" w:cs="Arial"/>
          <w:sz w:val="24"/>
          <w:szCs w:val="24"/>
        </w:rPr>
        <w:t>Member</w:t>
      </w:r>
      <w:r w:rsidR="4AD07702" w:rsidRPr="31F53F88">
        <w:rPr>
          <w:rFonts w:ascii="Arial" w:hAnsi="Arial" w:cs="Arial"/>
          <w:sz w:val="24"/>
          <w:szCs w:val="24"/>
        </w:rPr>
        <w:t>s</w:t>
      </w:r>
      <w:r w:rsidR="37CFB055" w:rsidRPr="00DE3690">
        <w:rPr>
          <w:rFonts w:ascii="Arial" w:hAnsi="Arial" w:cs="Arial"/>
          <w:sz w:val="24"/>
          <w:szCs w:val="24"/>
        </w:rPr>
        <w:t xml:space="preserve"> filed between January 1, 2020, and the date of the Bidder’s Response</w:t>
      </w:r>
      <w:r w:rsidRPr="7BB8E5A2">
        <w:rPr>
          <w:rFonts w:ascii="Arial" w:hAnsi="Arial" w:cs="Arial"/>
          <w:sz w:val="24"/>
          <w:szCs w:val="24"/>
        </w:rPr>
        <w:t>.</w:t>
      </w:r>
    </w:p>
    <w:p w14:paraId="21D496EF" w14:textId="77777777" w:rsidR="00F71669" w:rsidRPr="00B13C35" w:rsidRDefault="00F71669" w:rsidP="00BA1EEF">
      <w:pPr>
        <w:pStyle w:val="ListParagraph"/>
        <w:numPr>
          <w:ilvl w:val="0"/>
          <w:numId w:val="7"/>
        </w:numPr>
        <w:spacing w:before="240" w:after="240" w:line="240" w:lineRule="auto"/>
        <w:contextualSpacing w:val="0"/>
        <w:rPr>
          <w:rFonts w:ascii="Arial" w:hAnsi="Arial" w:cs="Arial"/>
          <w:sz w:val="24"/>
          <w:szCs w:val="24"/>
        </w:rPr>
      </w:pPr>
      <w:r w:rsidRPr="00B13C35">
        <w:rPr>
          <w:rFonts w:ascii="Arial" w:hAnsi="Arial" w:cs="Arial"/>
          <w:b/>
          <w:bCs/>
          <w:sz w:val="24"/>
          <w:szCs w:val="24"/>
        </w:rPr>
        <w:t>Question:</w:t>
      </w:r>
      <w:r w:rsidRPr="00B13C35">
        <w:rPr>
          <w:rFonts w:ascii="Arial" w:hAnsi="Arial" w:cs="Arial"/>
          <w:sz w:val="24"/>
          <w:szCs w:val="24"/>
        </w:rPr>
        <w:t xml:space="preserve"> Regarding RFR </w:t>
      </w:r>
      <w:r w:rsidRPr="00F477AA">
        <w:rPr>
          <w:rFonts w:ascii="Arial" w:hAnsi="Arial" w:cs="Arial"/>
          <w:b/>
          <w:sz w:val="24"/>
          <w:szCs w:val="24"/>
        </w:rPr>
        <w:t>Section 10.11</w:t>
      </w:r>
      <w:r w:rsidRPr="00B13C35">
        <w:rPr>
          <w:rFonts w:ascii="Arial" w:hAnsi="Arial" w:cs="Arial"/>
          <w:sz w:val="24"/>
          <w:szCs w:val="24"/>
        </w:rPr>
        <w:t>, should Bidders submit redacted versions of documents along with non-redacted versions of documents?</w:t>
      </w:r>
    </w:p>
    <w:p w14:paraId="7BF4540E" w14:textId="20EA859F" w:rsidR="00F71669" w:rsidRPr="00F71669" w:rsidRDefault="00F71669" w:rsidP="00BA1EEF">
      <w:pPr>
        <w:pStyle w:val="ListParagraph"/>
        <w:spacing w:before="240" w:after="240" w:line="240" w:lineRule="auto"/>
        <w:ind w:left="1080"/>
        <w:contextualSpacing w:val="0"/>
        <w:rPr>
          <w:rFonts w:ascii="Arial" w:hAnsi="Arial" w:cs="Arial"/>
          <w:sz w:val="24"/>
          <w:szCs w:val="24"/>
        </w:rPr>
      </w:pPr>
      <w:r w:rsidRPr="3C04FF51">
        <w:rPr>
          <w:rFonts w:ascii="Arial" w:hAnsi="Arial" w:cs="Arial"/>
          <w:b/>
          <w:bCs/>
          <w:sz w:val="24"/>
          <w:szCs w:val="24"/>
        </w:rPr>
        <w:t>Response:</w:t>
      </w:r>
      <w:r w:rsidRPr="3C04FF51">
        <w:rPr>
          <w:rFonts w:ascii="Arial" w:hAnsi="Arial" w:cs="Arial"/>
          <w:sz w:val="24"/>
          <w:szCs w:val="24"/>
        </w:rPr>
        <w:t xml:space="preserve"> </w:t>
      </w:r>
      <w:r w:rsidR="3E758E2E" w:rsidRPr="3C04FF51">
        <w:rPr>
          <w:rFonts w:ascii="Arial" w:hAnsi="Arial" w:cs="Arial"/>
          <w:sz w:val="24"/>
          <w:szCs w:val="24"/>
        </w:rPr>
        <w:t xml:space="preserve">Bidders should not submit redacted </w:t>
      </w:r>
      <w:r w:rsidR="3E758E2E" w:rsidRPr="0C299BE9">
        <w:rPr>
          <w:rFonts w:ascii="Arial" w:hAnsi="Arial" w:cs="Arial"/>
          <w:sz w:val="24"/>
          <w:szCs w:val="24"/>
        </w:rPr>
        <w:t>versions of documents.</w:t>
      </w:r>
    </w:p>
    <w:p w14:paraId="2A2AE338" w14:textId="232CDCCD" w:rsidR="0017747E" w:rsidRPr="00B13C35" w:rsidRDefault="0017747E" w:rsidP="00BA1EEF">
      <w:pPr>
        <w:pStyle w:val="Heading1"/>
        <w:spacing w:after="240" w:line="240" w:lineRule="auto"/>
        <w:rPr>
          <w:rFonts w:ascii="Arial" w:eastAsia="Times New Roman" w:hAnsi="Arial" w:cs="Arial"/>
          <w:b/>
          <w:color w:val="000000"/>
          <w:sz w:val="24"/>
          <w:szCs w:val="24"/>
          <w:u w:val="single"/>
        </w:rPr>
      </w:pPr>
      <w:r>
        <w:t>D</w:t>
      </w:r>
      <w:r w:rsidR="00036AC2">
        <w:t>ivision of Insurance</w:t>
      </w:r>
      <w:r w:rsidR="00870167">
        <w:t xml:space="preserve"> (D</w:t>
      </w:r>
      <w:r>
        <w:t>OI</w:t>
      </w:r>
      <w:r w:rsidR="00870167">
        <w:t>)</w:t>
      </w:r>
      <w:r>
        <w:t xml:space="preserve"> License</w:t>
      </w:r>
    </w:p>
    <w:p w14:paraId="4A5BB27C" w14:textId="7EAD5936" w:rsidR="0017747E" w:rsidRPr="00B13C35" w:rsidRDefault="0017747E" w:rsidP="00BA1EEF">
      <w:pPr>
        <w:pStyle w:val="ListParagraph"/>
        <w:numPr>
          <w:ilvl w:val="0"/>
          <w:numId w:val="7"/>
        </w:numPr>
        <w:spacing w:before="240" w:after="240" w:line="240" w:lineRule="auto"/>
        <w:contextualSpacing w:val="0"/>
        <w:rPr>
          <w:rFonts w:ascii="Arial" w:hAnsi="Arial" w:cs="Arial"/>
          <w:sz w:val="24"/>
          <w:szCs w:val="24"/>
        </w:rPr>
      </w:pPr>
      <w:r w:rsidRPr="00B13C35">
        <w:rPr>
          <w:rFonts w:ascii="Arial" w:hAnsi="Arial" w:cs="Arial"/>
          <w:b/>
          <w:bCs/>
          <w:sz w:val="24"/>
          <w:szCs w:val="24"/>
        </w:rPr>
        <w:t>Question:</w:t>
      </w:r>
      <w:r w:rsidRPr="00B13C35">
        <w:rPr>
          <w:rFonts w:ascii="Arial" w:hAnsi="Arial" w:cs="Arial"/>
          <w:sz w:val="24"/>
          <w:szCs w:val="24"/>
        </w:rPr>
        <w:t xml:space="preserve"> Will EOHHS accept responses from applicants who have submitted licensing and accreditation applications and are awaiting final approval (to be obtained prior to </w:t>
      </w:r>
      <w:r w:rsidR="001867CB">
        <w:rPr>
          <w:rFonts w:ascii="Arial" w:hAnsi="Arial" w:cs="Arial"/>
          <w:sz w:val="24"/>
          <w:szCs w:val="24"/>
        </w:rPr>
        <w:t xml:space="preserve">January 1, </w:t>
      </w:r>
      <w:r w:rsidRPr="00B13C35">
        <w:rPr>
          <w:rFonts w:ascii="Arial" w:hAnsi="Arial" w:cs="Arial"/>
          <w:sz w:val="24"/>
          <w:szCs w:val="24"/>
        </w:rPr>
        <w:t xml:space="preserve">2026)? If not, the length of </w:t>
      </w:r>
      <w:r w:rsidR="00870167">
        <w:rPr>
          <w:rFonts w:ascii="Arial" w:hAnsi="Arial" w:cs="Arial"/>
          <w:sz w:val="24"/>
          <w:szCs w:val="24"/>
        </w:rPr>
        <w:t>the Division of Insurance</w:t>
      </w:r>
      <w:r w:rsidR="005F5971">
        <w:rPr>
          <w:rFonts w:ascii="Arial" w:hAnsi="Arial" w:cs="Arial"/>
          <w:sz w:val="24"/>
          <w:szCs w:val="24"/>
        </w:rPr>
        <w:t xml:space="preserve"> (</w:t>
      </w:r>
      <w:r w:rsidRPr="00B13C35">
        <w:rPr>
          <w:rFonts w:ascii="Arial" w:hAnsi="Arial" w:cs="Arial"/>
          <w:sz w:val="24"/>
          <w:szCs w:val="24"/>
        </w:rPr>
        <w:t>DOI</w:t>
      </w:r>
      <w:r w:rsidR="005F5971">
        <w:rPr>
          <w:rFonts w:ascii="Arial" w:hAnsi="Arial" w:cs="Arial"/>
          <w:sz w:val="24"/>
          <w:szCs w:val="24"/>
        </w:rPr>
        <w:t>)</w:t>
      </w:r>
      <w:r w:rsidRPr="00B13C35">
        <w:rPr>
          <w:rFonts w:ascii="Arial" w:hAnsi="Arial" w:cs="Arial"/>
          <w:sz w:val="24"/>
          <w:szCs w:val="24"/>
        </w:rPr>
        <w:t xml:space="preserve"> licensure process may effectively prohibit new entrant bids.</w:t>
      </w:r>
    </w:p>
    <w:p w14:paraId="3ADB2267" w14:textId="1CEDA556" w:rsidR="0017747E" w:rsidRPr="00825531" w:rsidRDefault="0017747E" w:rsidP="00BA1EEF">
      <w:pPr>
        <w:pStyle w:val="ListParagraph"/>
        <w:spacing w:before="240" w:after="240" w:line="240" w:lineRule="auto"/>
        <w:ind w:left="1080"/>
        <w:contextualSpacing w:val="0"/>
        <w:rPr>
          <w:rFonts w:ascii="Arial" w:hAnsi="Arial" w:cs="Arial"/>
          <w:sz w:val="24"/>
          <w:szCs w:val="24"/>
        </w:rPr>
      </w:pPr>
      <w:r w:rsidRPr="00B13C35">
        <w:rPr>
          <w:rFonts w:ascii="Arial" w:hAnsi="Arial" w:cs="Arial"/>
          <w:b/>
          <w:bCs/>
          <w:sz w:val="24"/>
          <w:szCs w:val="24"/>
        </w:rPr>
        <w:t>Response:</w:t>
      </w:r>
      <w:r w:rsidRPr="00B13C35">
        <w:rPr>
          <w:rFonts w:ascii="Arial" w:hAnsi="Arial" w:cs="Arial"/>
          <w:sz w:val="24"/>
          <w:szCs w:val="24"/>
        </w:rPr>
        <w:t xml:space="preserve"> Yes, </w:t>
      </w:r>
      <w:r w:rsidRPr="00B13C35">
        <w:rPr>
          <w:rFonts w:ascii="Arial" w:hAnsi="Arial" w:cs="Arial"/>
          <w:b/>
          <w:bCs/>
          <w:sz w:val="24"/>
          <w:szCs w:val="24"/>
        </w:rPr>
        <w:t>Section 9.2.A</w:t>
      </w:r>
      <w:r w:rsidRPr="00B13C35">
        <w:rPr>
          <w:rFonts w:ascii="Arial" w:hAnsi="Arial" w:cs="Arial"/>
          <w:sz w:val="24"/>
          <w:szCs w:val="24"/>
        </w:rPr>
        <w:t xml:space="preserve"> of the RFR provides that Bidders may demonstrate that they hold, or are on track to hold by January 1, 2026, a license with DOI.</w:t>
      </w:r>
    </w:p>
    <w:p w14:paraId="03C39DB7" w14:textId="495DE265" w:rsidR="0017747E" w:rsidRPr="00B13C35" w:rsidRDefault="0017747E" w:rsidP="00BA1EEF">
      <w:pPr>
        <w:pStyle w:val="ListParagraph"/>
        <w:numPr>
          <w:ilvl w:val="0"/>
          <w:numId w:val="7"/>
        </w:numPr>
        <w:spacing w:before="240" w:after="240" w:line="240" w:lineRule="auto"/>
        <w:contextualSpacing w:val="0"/>
        <w:rPr>
          <w:rFonts w:ascii="Arial" w:eastAsia="Times New Roman" w:hAnsi="Arial" w:cs="Arial"/>
          <w:color w:val="000000"/>
          <w:sz w:val="24"/>
          <w:szCs w:val="24"/>
        </w:rPr>
      </w:pPr>
      <w:r w:rsidRPr="00B13C35">
        <w:rPr>
          <w:rFonts w:ascii="Arial" w:hAnsi="Arial" w:cs="Arial"/>
          <w:b/>
          <w:bCs/>
          <w:sz w:val="24"/>
          <w:szCs w:val="24"/>
        </w:rPr>
        <w:t>Question:</w:t>
      </w:r>
      <w:r w:rsidRPr="00B13C35">
        <w:rPr>
          <w:rFonts w:ascii="Arial" w:hAnsi="Arial" w:cs="Arial"/>
          <w:sz w:val="24"/>
          <w:szCs w:val="24"/>
        </w:rPr>
        <w:t xml:space="preserve"> </w:t>
      </w:r>
      <w:r w:rsidRPr="772E34AC">
        <w:rPr>
          <w:rFonts w:ascii="Arial" w:eastAsia="Times New Roman" w:hAnsi="Arial" w:cs="Arial"/>
          <w:color w:val="000000" w:themeColor="text1"/>
          <w:sz w:val="24"/>
          <w:szCs w:val="24"/>
        </w:rPr>
        <w:t xml:space="preserve">RFR </w:t>
      </w:r>
      <w:r w:rsidRPr="772E34AC">
        <w:rPr>
          <w:rFonts w:ascii="Arial" w:eastAsia="Times New Roman" w:hAnsi="Arial" w:cs="Arial"/>
          <w:b/>
          <w:color w:val="000000" w:themeColor="text1"/>
          <w:sz w:val="24"/>
          <w:szCs w:val="24"/>
        </w:rPr>
        <w:t>Section</w:t>
      </w:r>
      <w:r w:rsidR="007908AC">
        <w:rPr>
          <w:rFonts w:ascii="Arial" w:eastAsia="Times New Roman" w:hAnsi="Arial" w:cs="Arial"/>
          <w:b/>
          <w:color w:val="000000" w:themeColor="text1"/>
          <w:sz w:val="24"/>
          <w:szCs w:val="24"/>
        </w:rPr>
        <w:t>s</w:t>
      </w:r>
      <w:r w:rsidRPr="772E34AC">
        <w:rPr>
          <w:rFonts w:ascii="Arial" w:eastAsia="Times New Roman" w:hAnsi="Arial" w:cs="Arial"/>
          <w:b/>
          <w:color w:val="000000" w:themeColor="text1"/>
          <w:sz w:val="24"/>
          <w:szCs w:val="24"/>
        </w:rPr>
        <w:t xml:space="preserve"> 3.7</w:t>
      </w:r>
      <w:r w:rsidR="3BF010D5" w:rsidRPr="4379D617">
        <w:rPr>
          <w:rFonts w:ascii="Arial" w:eastAsia="Times New Roman" w:hAnsi="Arial" w:cs="Arial"/>
          <w:b/>
          <w:bCs/>
          <w:color w:val="000000" w:themeColor="text1"/>
          <w:sz w:val="24"/>
          <w:szCs w:val="24"/>
        </w:rPr>
        <w:t xml:space="preserve"> </w:t>
      </w:r>
      <w:r w:rsidR="3BF010D5" w:rsidRPr="007D11C3">
        <w:rPr>
          <w:rFonts w:ascii="Arial" w:eastAsia="Times New Roman" w:hAnsi="Arial" w:cs="Arial"/>
          <w:color w:val="000000" w:themeColor="text1"/>
          <w:sz w:val="24"/>
          <w:szCs w:val="24"/>
        </w:rPr>
        <w:t>and</w:t>
      </w:r>
      <w:r w:rsidR="3BF010D5" w:rsidRPr="35F37777">
        <w:rPr>
          <w:rFonts w:ascii="Arial" w:eastAsia="Times New Roman" w:hAnsi="Arial" w:cs="Arial"/>
          <w:b/>
          <w:bCs/>
          <w:color w:val="000000" w:themeColor="text1"/>
          <w:sz w:val="24"/>
          <w:szCs w:val="24"/>
        </w:rPr>
        <w:t xml:space="preserve"> 9.2.A</w:t>
      </w:r>
      <w:r w:rsidRPr="35F37777">
        <w:rPr>
          <w:rFonts w:ascii="Arial" w:eastAsia="Times New Roman" w:hAnsi="Arial" w:cs="Arial"/>
          <w:color w:val="000000" w:themeColor="text1"/>
          <w:sz w:val="24"/>
          <w:szCs w:val="24"/>
        </w:rPr>
        <w:t xml:space="preserve"> </w:t>
      </w:r>
      <w:r w:rsidRPr="772E34AC">
        <w:rPr>
          <w:rFonts w:ascii="Arial" w:eastAsia="Times New Roman" w:hAnsi="Arial" w:cs="Arial"/>
          <w:color w:val="000000" w:themeColor="text1"/>
          <w:sz w:val="24"/>
          <w:szCs w:val="24"/>
        </w:rPr>
        <w:t xml:space="preserve">require a </w:t>
      </w:r>
      <w:r w:rsidR="7AD8D146" w:rsidRPr="59458D7E">
        <w:rPr>
          <w:rFonts w:ascii="Arial" w:eastAsia="Times New Roman" w:hAnsi="Arial" w:cs="Arial"/>
          <w:color w:val="000000" w:themeColor="text1"/>
          <w:sz w:val="24"/>
          <w:szCs w:val="24"/>
        </w:rPr>
        <w:t>Bidder</w:t>
      </w:r>
      <w:r w:rsidRPr="772E34AC">
        <w:rPr>
          <w:rFonts w:ascii="Arial" w:eastAsia="Times New Roman" w:hAnsi="Arial" w:cs="Arial"/>
          <w:color w:val="000000" w:themeColor="text1"/>
          <w:sz w:val="24"/>
          <w:szCs w:val="24"/>
        </w:rPr>
        <w:t xml:space="preserve"> to be licensed by the Massachusetts Division of Insurance to operate a health plan in Massachusetts.</w:t>
      </w:r>
    </w:p>
    <w:p w14:paraId="02863639" w14:textId="21F2964E" w:rsidR="0017747E" w:rsidRPr="00825531" w:rsidRDefault="48234BEC" w:rsidP="00BA1EEF">
      <w:pPr>
        <w:pStyle w:val="ListParagraph"/>
        <w:spacing w:before="240" w:after="240" w:line="240" w:lineRule="auto"/>
        <w:contextualSpacing w:val="0"/>
        <w:rPr>
          <w:rFonts w:ascii="Arial" w:eastAsia="Times New Roman" w:hAnsi="Arial" w:cs="Arial"/>
          <w:color w:val="000000"/>
          <w:sz w:val="24"/>
          <w:szCs w:val="24"/>
        </w:rPr>
      </w:pPr>
      <w:r w:rsidRPr="59503D8B">
        <w:rPr>
          <w:rFonts w:ascii="Arial" w:eastAsia="Times New Roman" w:hAnsi="Arial" w:cs="Arial"/>
          <w:color w:val="000000" w:themeColor="text1"/>
          <w:sz w:val="24"/>
          <w:szCs w:val="24"/>
        </w:rPr>
        <w:t xml:space="preserve">In addition, </w:t>
      </w:r>
      <w:r w:rsidR="0017747E" w:rsidRPr="745F941E">
        <w:rPr>
          <w:rFonts w:ascii="Arial" w:eastAsia="Times New Roman" w:hAnsi="Arial" w:cs="Arial"/>
          <w:b/>
          <w:color w:val="000000" w:themeColor="text1"/>
          <w:sz w:val="24"/>
          <w:szCs w:val="24"/>
        </w:rPr>
        <w:t>Section 2.16.2.1</w:t>
      </w:r>
      <w:r w:rsidR="0017747E" w:rsidRPr="745F941E">
        <w:rPr>
          <w:rFonts w:ascii="Arial" w:eastAsia="Times New Roman" w:hAnsi="Arial" w:cs="Arial"/>
          <w:color w:val="000000" w:themeColor="text1"/>
          <w:sz w:val="24"/>
          <w:szCs w:val="24"/>
        </w:rPr>
        <w:t xml:space="preserve"> </w:t>
      </w:r>
      <w:r w:rsidR="007908AC">
        <w:rPr>
          <w:rFonts w:ascii="Arial" w:eastAsia="Times New Roman" w:hAnsi="Arial" w:cs="Arial"/>
          <w:color w:val="000000" w:themeColor="text1"/>
          <w:sz w:val="24"/>
          <w:szCs w:val="24"/>
        </w:rPr>
        <w:t xml:space="preserve">of the Model Contracts </w:t>
      </w:r>
      <w:r w:rsidR="0017747E" w:rsidRPr="745F941E">
        <w:rPr>
          <w:rFonts w:ascii="Arial" w:eastAsia="Times New Roman" w:hAnsi="Arial" w:cs="Arial"/>
          <w:color w:val="000000" w:themeColor="text1"/>
          <w:sz w:val="24"/>
          <w:szCs w:val="24"/>
        </w:rPr>
        <w:t xml:space="preserve">states </w:t>
      </w:r>
      <w:r w:rsidR="08A8F6A4" w:rsidRPr="31F53F88">
        <w:rPr>
          <w:rFonts w:ascii="Arial" w:eastAsia="Times New Roman" w:hAnsi="Arial" w:cs="Arial"/>
          <w:color w:val="000000" w:themeColor="text1"/>
          <w:sz w:val="24"/>
          <w:szCs w:val="24"/>
        </w:rPr>
        <w:t xml:space="preserve">that </w:t>
      </w:r>
      <w:r w:rsidR="0017747E" w:rsidRPr="745F941E">
        <w:rPr>
          <w:rFonts w:ascii="Arial" w:eastAsia="Times New Roman" w:hAnsi="Arial" w:cs="Arial"/>
          <w:color w:val="000000" w:themeColor="text1"/>
          <w:sz w:val="24"/>
          <w:szCs w:val="24"/>
        </w:rPr>
        <w:t xml:space="preserve">the Contractor “shall be licensed as a Health Maintenance Organization </w:t>
      </w:r>
      <w:r w:rsidR="005F5971">
        <w:rPr>
          <w:rFonts w:ascii="Arial" w:eastAsia="Times New Roman" w:hAnsi="Arial" w:cs="Arial"/>
          <w:color w:val="000000" w:themeColor="text1"/>
          <w:sz w:val="24"/>
          <w:szCs w:val="24"/>
        </w:rPr>
        <w:t xml:space="preserve">(HMO) </w:t>
      </w:r>
      <w:r w:rsidR="0017747E" w:rsidRPr="745F941E">
        <w:rPr>
          <w:rFonts w:ascii="Arial" w:eastAsia="Times New Roman" w:hAnsi="Arial" w:cs="Arial"/>
          <w:color w:val="000000" w:themeColor="text1"/>
          <w:sz w:val="24"/>
          <w:szCs w:val="24"/>
        </w:rPr>
        <w:t>by the Massachusetts Division of Insurance (DOI)</w:t>
      </w:r>
      <w:r w:rsidR="00193CF1">
        <w:rPr>
          <w:rFonts w:ascii="Arial" w:eastAsia="Times New Roman" w:hAnsi="Arial" w:cs="Arial"/>
          <w:color w:val="000000" w:themeColor="text1"/>
          <w:sz w:val="24"/>
          <w:szCs w:val="24"/>
        </w:rPr>
        <w:t>.</w:t>
      </w:r>
      <w:r w:rsidR="0017747E" w:rsidRPr="745F941E">
        <w:rPr>
          <w:rFonts w:ascii="Arial" w:eastAsia="Times New Roman" w:hAnsi="Arial" w:cs="Arial"/>
          <w:color w:val="000000" w:themeColor="text1"/>
          <w:sz w:val="24"/>
          <w:szCs w:val="24"/>
        </w:rPr>
        <w:t xml:space="preserve">” </w:t>
      </w:r>
      <w:r w:rsidR="0FFEBEC5" w:rsidRPr="3BADC6D4">
        <w:rPr>
          <w:rFonts w:ascii="Arial" w:eastAsia="Times New Roman" w:hAnsi="Arial" w:cs="Arial"/>
          <w:color w:val="000000" w:themeColor="text1"/>
          <w:sz w:val="24"/>
          <w:szCs w:val="24"/>
        </w:rPr>
        <w:t>Does</w:t>
      </w:r>
      <w:r w:rsidR="0FFEBEC5" w:rsidRPr="5EEF6B52">
        <w:rPr>
          <w:rFonts w:ascii="Arial" w:eastAsia="Times New Roman" w:hAnsi="Arial" w:cs="Arial"/>
          <w:color w:val="000000" w:themeColor="text1"/>
          <w:sz w:val="24"/>
          <w:szCs w:val="24"/>
        </w:rPr>
        <w:t xml:space="preserve"> a Bidder</w:t>
      </w:r>
      <w:r w:rsidR="0017747E" w:rsidRPr="745F941E">
        <w:rPr>
          <w:rFonts w:ascii="Arial" w:eastAsia="Times New Roman" w:hAnsi="Arial" w:cs="Arial"/>
          <w:color w:val="000000" w:themeColor="text1"/>
          <w:sz w:val="24"/>
          <w:szCs w:val="24"/>
        </w:rPr>
        <w:t xml:space="preserve"> currently operating as a </w:t>
      </w:r>
      <w:r w:rsidR="00451E9F">
        <w:rPr>
          <w:rFonts w:ascii="Arial" w:eastAsia="Times New Roman" w:hAnsi="Arial" w:cs="Arial"/>
          <w:color w:val="000000" w:themeColor="text1"/>
          <w:sz w:val="24"/>
          <w:szCs w:val="24"/>
        </w:rPr>
        <w:t>Fully Integrated Dual Eligible Special Needs Plan (</w:t>
      </w:r>
      <w:r w:rsidR="0017747E" w:rsidRPr="745F941E">
        <w:rPr>
          <w:rFonts w:ascii="Arial" w:eastAsia="Times New Roman" w:hAnsi="Arial" w:cs="Arial"/>
          <w:color w:val="000000" w:themeColor="text1"/>
          <w:sz w:val="24"/>
          <w:szCs w:val="24"/>
        </w:rPr>
        <w:t>FIDE</w:t>
      </w:r>
      <w:r w:rsidR="009E1574">
        <w:rPr>
          <w:rFonts w:ascii="Arial" w:eastAsia="Times New Roman" w:hAnsi="Arial" w:cs="Arial"/>
          <w:color w:val="000000" w:themeColor="text1"/>
          <w:sz w:val="24"/>
          <w:szCs w:val="24"/>
        </w:rPr>
        <w:t xml:space="preserve"> </w:t>
      </w:r>
      <w:r w:rsidR="0017747E" w:rsidRPr="745F941E">
        <w:rPr>
          <w:rFonts w:ascii="Arial" w:eastAsia="Times New Roman" w:hAnsi="Arial" w:cs="Arial"/>
          <w:color w:val="000000" w:themeColor="text1"/>
          <w:sz w:val="24"/>
          <w:szCs w:val="24"/>
        </w:rPr>
        <w:t>SNP</w:t>
      </w:r>
      <w:r w:rsidR="00451E9F">
        <w:rPr>
          <w:rFonts w:ascii="Arial" w:eastAsia="Times New Roman" w:hAnsi="Arial" w:cs="Arial"/>
          <w:color w:val="000000" w:themeColor="text1"/>
          <w:sz w:val="24"/>
          <w:szCs w:val="24"/>
        </w:rPr>
        <w:t>)</w:t>
      </w:r>
      <w:r w:rsidR="0017747E" w:rsidRPr="745F941E">
        <w:rPr>
          <w:rFonts w:ascii="Arial" w:eastAsia="Times New Roman" w:hAnsi="Arial" w:cs="Arial"/>
          <w:color w:val="000000" w:themeColor="text1"/>
          <w:sz w:val="24"/>
          <w:szCs w:val="24"/>
        </w:rPr>
        <w:t xml:space="preserve"> with an active Massachusetts Insurance Company Certificate of Authority meet the requirements of </w:t>
      </w:r>
      <w:r w:rsidR="4D767339" w:rsidRPr="719B7B64">
        <w:rPr>
          <w:rFonts w:ascii="Arial" w:eastAsia="Times New Roman" w:hAnsi="Arial" w:cs="Arial"/>
          <w:b/>
          <w:bCs/>
          <w:color w:val="000000" w:themeColor="text1"/>
          <w:sz w:val="24"/>
          <w:szCs w:val="24"/>
        </w:rPr>
        <w:t>RFR Section 3.7</w:t>
      </w:r>
      <w:r w:rsidR="4D767339" w:rsidRPr="3F861FF1">
        <w:rPr>
          <w:rFonts w:ascii="Arial" w:eastAsia="Times New Roman" w:hAnsi="Arial" w:cs="Arial"/>
          <w:b/>
          <w:bCs/>
          <w:color w:val="000000" w:themeColor="text1"/>
          <w:sz w:val="24"/>
          <w:szCs w:val="24"/>
        </w:rPr>
        <w:t xml:space="preserve"> and 9.2.A?</w:t>
      </w:r>
      <w:r w:rsidR="0017747E" w:rsidRPr="745F941E">
        <w:rPr>
          <w:rFonts w:ascii="Arial" w:eastAsia="Times New Roman" w:hAnsi="Arial" w:cs="Arial"/>
          <w:color w:val="000000" w:themeColor="text1"/>
          <w:sz w:val="24"/>
          <w:szCs w:val="24"/>
        </w:rPr>
        <w:t xml:space="preserve"> If a</w:t>
      </w:r>
      <w:r w:rsidR="2D2AA1DE" w:rsidRPr="31F53F88">
        <w:rPr>
          <w:rFonts w:ascii="Arial" w:eastAsia="Times New Roman" w:hAnsi="Arial" w:cs="Arial"/>
          <w:color w:val="000000" w:themeColor="text1"/>
          <w:sz w:val="24"/>
          <w:szCs w:val="24"/>
        </w:rPr>
        <w:t xml:space="preserve"> DOI</w:t>
      </w:r>
      <w:r w:rsidR="0017747E" w:rsidRPr="745F941E">
        <w:rPr>
          <w:rFonts w:ascii="Arial" w:eastAsia="Times New Roman" w:hAnsi="Arial" w:cs="Arial"/>
          <w:color w:val="000000" w:themeColor="text1"/>
          <w:sz w:val="24"/>
          <w:szCs w:val="24"/>
        </w:rPr>
        <w:t xml:space="preserve"> HMO license is required, please confirm when compliance with SCO Model Contract </w:t>
      </w:r>
      <w:r w:rsidR="002E4345" w:rsidRPr="745F941E">
        <w:rPr>
          <w:rFonts w:ascii="Arial" w:eastAsia="Times New Roman" w:hAnsi="Arial" w:cs="Arial"/>
          <w:b/>
          <w:color w:val="000000" w:themeColor="text1"/>
          <w:sz w:val="24"/>
          <w:szCs w:val="24"/>
        </w:rPr>
        <w:t xml:space="preserve">Section </w:t>
      </w:r>
      <w:r w:rsidR="0017747E" w:rsidRPr="745F941E">
        <w:rPr>
          <w:rFonts w:ascii="Arial" w:eastAsia="Times New Roman" w:hAnsi="Arial" w:cs="Arial"/>
          <w:b/>
          <w:color w:val="000000" w:themeColor="text1"/>
          <w:sz w:val="24"/>
          <w:szCs w:val="24"/>
        </w:rPr>
        <w:t>2.16.2.1</w:t>
      </w:r>
      <w:r w:rsidR="0017747E" w:rsidRPr="745F941E">
        <w:rPr>
          <w:rFonts w:ascii="Arial" w:eastAsia="Times New Roman" w:hAnsi="Arial" w:cs="Arial"/>
          <w:color w:val="000000" w:themeColor="text1"/>
          <w:sz w:val="24"/>
          <w:szCs w:val="24"/>
        </w:rPr>
        <w:t xml:space="preserve"> will be required.</w:t>
      </w:r>
    </w:p>
    <w:p w14:paraId="71DAD9C8" w14:textId="09FC0944" w:rsidR="0017747E" w:rsidRPr="00825531" w:rsidRDefault="0017747E" w:rsidP="00BA1EEF">
      <w:pPr>
        <w:pStyle w:val="ListParagraph"/>
        <w:spacing w:before="240" w:after="240" w:line="240" w:lineRule="auto"/>
        <w:ind w:left="1080"/>
        <w:contextualSpacing w:val="0"/>
        <w:rPr>
          <w:rFonts w:ascii="Arial" w:hAnsi="Arial" w:cs="Arial"/>
          <w:sz w:val="24"/>
          <w:szCs w:val="24"/>
        </w:rPr>
      </w:pPr>
      <w:r w:rsidRPr="00B13C35">
        <w:rPr>
          <w:rFonts w:ascii="Arial" w:hAnsi="Arial" w:cs="Arial"/>
          <w:b/>
          <w:bCs/>
          <w:sz w:val="24"/>
          <w:szCs w:val="24"/>
        </w:rPr>
        <w:t>Response</w:t>
      </w:r>
      <w:r w:rsidRPr="10956306">
        <w:rPr>
          <w:rFonts w:ascii="Arial" w:hAnsi="Arial" w:cs="Arial"/>
          <w:b/>
          <w:bCs/>
          <w:sz w:val="24"/>
          <w:szCs w:val="24"/>
        </w:rPr>
        <w:t xml:space="preserve">: </w:t>
      </w:r>
      <w:r w:rsidR="3B4C23BE" w:rsidRPr="10956306">
        <w:rPr>
          <w:rFonts w:ascii="Arial" w:hAnsi="Arial" w:cs="Arial"/>
          <w:sz w:val="24"/>
          <w:szCs w:val="24"/>
        </w:rPr>
        <w:t xml:space="preserve">As stated in RFR </w:t>
      </w:r>
      <w:r w:rsidR="3B4C23BE" w:rsidRPr="006F2BAE">
        <w:rPr>
          <w:rFonts w:ascii="Arial" w:hAnsi="Arial" w:cs="Arial"/>
          <w:b/>
          <w:sz w:val="24"/>
          <w:szCs w:val="24"/>
        </w:rPr>
        <w:t>Section 9.2.A</w:t>
      </w:r>
      <w:r w:rsidR="3B4C23BE" w:rsidRPr="10956306">
        <w:rPr>
          <w:rFonts w:ascii="Arial" w:hAnsi="Arial" w:cs="Arial"/>
          <w:sz w:val="24"/>
          <w:szCs w:val="24"/>
        </w:rPr>
        <w:t xml:space="preserve">, Bidders </w:t>
      </w:r>
      <w:r w:rsidR="00E54940">
        <w:rPr>
          <w:rFonts w:ascii="Arial" w:hAnsi="Arial" w:cs="Arial"/>
          <w:sz w:val="24"/>
          <w:szCs w:val="24"/>
        </w:rPr>
        <w:t>shall</w:t>
      </w:r>
      <w:r w:rsidR="3B4C23BE" w:rsidRPr="10956306">
        <w:rPr>
          <w:rFonts w:ascii="Arial" w:hAnsi="Arial" w:cs="Arial"/>
          <w:sz w:val="24"/>
          <w:szCs w:val="24"/>
        </w:rPr>
        <w:t xml:space="preserve"> demonstrate that they hold, or are on track to hold by January 1, 2026, a license with DOI</w:t>
      </w:r>
      <w:r w:rsidR="3C3944CF" w:rsidRPr="3B926034">
        <w:rPr>
          <w:rFonts w:ascii="Arial" w:hAnsi="Arial" w:cs="Arial"/>
          <w:sz w:val="24"/>
          <w:szCs w:val="24"/>
        </w:rPr>
        <w:t xml:space="preserve"> consistent with the </w:t>
      </w:r>
      <w:r w:rsidR="3C3944CF" w:rsidRPr="79033821">
        <w:rPr>
          <w:rFonts w:ascii="Arial" w:hAnsi="Arial" w:cs="Arial"/>
          <w:sz w:val="24"/>
          <w:szCs w:val="24"/>
        </w:rPr>
        <w:t>requirements</w:t>
      </w:r>
      <w:r w:rsidR="3C3944CF" w:rsidRPr="3B926034">
        <w:rPr>
          <w:rFonts w:ascii="Arial" w:hAnsi="Arial" w:cs="Arial"/>
          <w:sz w:val="24"/>
          <w:szCs w:val="24"/>
        </w:rPr>
        <w:t xml:space="preserve"> of 211 </w:t>
      </w:r>
      <w:r w:rsidR="3C3944CF" w:rsidRPr="79033821">
        <w:rPr>
          <w:rFonts w:ascii="Arial" w:hAnsi="Arial" w:cs="Arial"/>
          <w:sz w:val="24"/>
          <w:szCs w:val="24"/>
        </w:rPr>
        <w:t>CMR 43.00</w:t>
      </w:r>
      <w:r w:rsidR="3B4C23BE" w:rsidRPr="79033821">
        <w:rPr>
          <w:rFonts w:ascii="Arial" w:hAnsi="Arial" w:cs="Arial"/>
          <w:sz w:val="24"/>
          <w:szCs w:val="24"/>
        </w:rPr>
        <w:t>.</w:t>
      </w:r>
      <w:r w:rsidR="24B6F306" w:rsidRPr="53C47F47">
        <w:rPr>
          <w:rFonts w:ascii="Arial" w:hAnsi="Arial" w:cs="Arial"/>
          <w:sz w:val="24"/>
          <w:szCs w:val="24"/>
        </w:rPr>
        <w:t xml:space="preserve"> Please see </w:t>
      </w:r>
      <w:r w:rsidR="00702666">
        <w:rPr>
          <w:rFonts w:ascii="Arial" w:hAnsi="Arial" w:cs="Arial"/>
          <w:sz w:val="24"/>
          <w:szCs w:val="24"/>
        </w:rPr>
        <w:t>the Amended</w:t>
      </w:r>
      <w:r w:rsidR="24B6F306" w:rsidRPr="53C47F47">
        <w:rPr>
          <w:rFonts w:ascii="Arial" w:hAnsi="Arial" w:cs="Arial"/>
          <w:sz w:val="24"/>
          <w:szCs w:val="24"/>
        </w:rPr>
        <w:t xml:space="preserve"> RFR, </w:t>
      </w:r>
      <w:r w:rsidR="24B6F306" w:rsidRPr="764350C6">
        <w:rPr>
          <w:rFonts w:ascii="Arial" w:hAnsi="Arial" w:cs="Arial"/>
          <w:sz w:val="24"/>
          <w:szCs w:val="24"/>
        </w:rPr>
        <w:t xml:space="preserve">which clarifies that </w:t>
      </w:r>
      <w:r w:rsidR="24B6F306" w:rsidRPr="7DD31FEE">
        <w:rPr>
          <w:rFonts w:ascii="Arial" w:hAnsi="Arial" w:cs="Arial"/>
          <w:sz w:val="24"/>
          <w:szCs w:val="24"/>
        </w:rPr>
        <w:t xml:space="preserve">the </w:t>
      </w:r>
      <w:r w:rsidR="24B6F306" w:rsidRPr="5A1E580F">
        <w:rPr>
          <w:rFonts w:ascii="Arial" w:hAnsi="Arial" w:cs="Arial"/>
          <w:sz w:val="24"/>
          <w:szCs w:val="24"/>
        </w:rPr>
        <w:t xml:space="preserve">required DOI license is a </w:t>
      </w:r>
      <w:r w:rsidR="24B6F306" w:rsidRPr="0A918A2E">
        <w:rPr>
          <w:rFonts w:ascii="Arial" w:hAnsi="Arial" w:cs="Arial"/>
          <w:sz w:val="24"/>
          <w:szCs w:val="24"/>
        </w:rPr>
        <w:t xml:space="preserve">license to operate as </w:t>
      </w:r>
      <w:r w:rsidR="24B6F306" w:rsidRPr="33C0D47F">
        <w:rPr>
          <w:rFonts w:ascii="Arial" w:hAnsi="Arial" w:cs="Arial"/>
          <w:sz w:val="24"/>
          <w:szCs w:val="24"/>
        </w:rPr>
        <w:t>an HMO.</w:t>
      </w:r>
    </w:p>
    <w:p w14:paraId="27D0297E" w14:textId="323A1751" w:rsidR="00A9647A" w:rsidRPr="00B13C35" w:rsidRDefault="00A9647A" w:rsidP="00BA1EEF">
      <w:pPr>
        <w:pStyle w:val="Heading1"/>
        <w:spacing w:after="240" w:line="240" w:lineRule="auto"/>
        <w:rPr>
          <w:rFonts w:ascii="Arial" w:eastAsia="Times New Roman" w:hAnsi="Arial" w:cs="Arial"/>
          <w:b/>
          <w:color w:val="000000"/>
          <w:sz w:val="24"/>
          <w:szCs w:val="24"/>
          <w:u w:val="single"/>
        </w:rPr>
      </w:pPr>
      <w:r w:rsidRPr="00B13C35">
        <w:t>E</w:t>
      </w:r>
      <w:r w:rsidR="0094729C">
        <w:t xml:space="preserve">lectronic </w:t>
      </w:r>
      <w:r w:rsidRPr="00B13C35">
        <w:t>H</w:t>
      </w:r>
      <w:r w:rsidR="0094729C">
        <w:t xml:space="preserve">ealth </w:t>
      </w:r>
      <w:r w:rsidRPr="00B13C35">
        <w:t>R</w:t>
      </w:r>
      <w:r w:rsidR="00E32431">
        <w:t>ecord</w:t>
      </w:r>
      <w:r w:rsidR="00096585">
        <w:t xml:space="preserve"> (E</w:t>
      </w:r>
      <w:r w:rsidR="00B436E6">
        <w:t>H</w:t>
      </w:r>
      <w:r w:rsidR="00096585">
        <w:t>R)</w:t>
      </w:r>
    </w:p>
    <w:p w14:paraId="2A1B78EF" w14:textId="65EF8DFC" w:rsidR="00E177CA" w:rsidRPr="00E177CA" w:rsidRDefault="00A9647A" w:rsidP="00BA1EEF">
      <w:pPr>
        <w:pStyle w:val="ListParagraph"/>
        <w:numPr>
          <w:ilvl w:val="0"/>
          <w:numId w:val="7"/>
        </w:numPr>
        <w:spacing w:before="240" w:after="240" w:line="240" w:lineRule="auto"/>
        <w:contextualSpacing w:val="0"/>
        <w:rPr>
          <w:rFonts w:ascii="Arial" w:hAnsi="Arial" w:cs="Arial"/>
          <w:sz w:val="24"/>
          <w:szCs w:val="24"/>
        </w:rPr>
      </w:pPr>
      <w:r w:rsidRPr="03B33988">
        <w:rPr>
          <w:rFonts w:ascii="Arial" w:hAnsi="Arial" w:cs="Arial"/>
          <w:b/>
          <w:bCs/>
          <w:sz w:val="24"/>
          <w:szCs w:val="24"/>
        </w:rPr>
        <w:t>Question:</w:t>
      </w:r>
      <w:r w:rsidRPr="03B33988">
        <w:rPr>
          <w:rFonts w:ascii="Arial" w:hAnsi="Arial" w:cs="Arial"/>
          <w:sz w:val="24"/>
          <w:szCs w:val="24"/>
        </w:rPr>
        <w:t xml:space="preserve"> </w:t>
      </w:r>
      <w:r w:rsidR="00E177CA" w:rsidRPr="00E177CA">
        <w:rPr>
          <w:rFonts w:ascii="Arial" w:hAnsi="Arial" w:cs="Arial"/>
          <w:b/>
          <w:bCs/>
          <w:sz w:val="24"/>
          <w:szCs w:val="24"/>
        </w:rPr>
        <w:t xml:space="preserve">Section 2.15.6.3.2 </w:t>
      </w:r>
      <w:r w:rsidR="00E177CA" w:rsidRPr="00E177CA">
        <w:rPr>
          <w:rFonts w:ascii="Arial" w:hAnsi="Arial" w:cs="Arial"/>
          <w:sz w:val="24"/>
          <w:szCs w:val="24"/>
        </w:rPr>
        <w:t xml:space="preserve">of the Model Contracts </w:t>
      </w:r>
      <w:r w:rsidR="00E177CA" w:rsidRPr="31F53F88">
        <w:rPr>
          <w:rFonts w:ascii="Arial" w:hAnsi="Arial" w:cs="Arial"/>
          <w:sz w:val="24"/>
          <w:szCs w:val="24"/>
        </w:rPr>
        <w:t>require</w:t>
      </w:r>
      <w:r w:rsidR="0B10462E" w:rsidRPr="31F53F88">
        <w:rPr>
          <w:rFonts w:ascii="Arial" w:hAnsi="Arial" w:cs="Arial"/>
          <w:sz w:val="24"/>
          <w:szCs w:val="24"/>
        </w:rPr>
        <w:t>s</w:t>
      </w:r>
      <w:r w:rsidR="00E177CA" w:rsidRPr="00E177CA">
        <w:rPr>
          <w:rFonts w:ascii="Arial" w:hAnsi="Arial" w:cs="Arial"/>
          <w:sz w:val="24"/>
          <w:szCs w:val="24"/>
        </w:rPr>
        <w:t xml:space="preserve"> the Contractor to ensure that its Network </w:t>
      </w:r>
      <w:r w:rsidR="00DE7628">
        <w:rPr>
          <w:rFonts w:ascii="Arial" w:hAnsi="Arial" w:cs="Arial"/>
          <w:sz w:val="24"/>
          <w:szCs w:val="24"/>
        </w:rPr>
        <w:t>Primary Care Providers (</w:t>
      </w:r>
      <w:r w:rsidR="00E177CA" w:rsidRPr="00E177CA">
        <w:rPr>
          <w:rFonts w:ascii="Arial" w:hAnsi="Arial" w:cs="Arial"/>
          <w:sz w:val="24"/>
          <w:szCs w:val="24"/>
        </w:rPr>
        <w:t>PCPs</w:t>
      </w:r>
      <w:r w:rsidR="00DE7628">
        <w:rPr>
          <w:rFonts w:ascii="Arial" w:hAnsi="Arial" w:cs="Arial"/>
          <w:sz w:val="24"/>
          <w:szCs w:val="24"/>
        </w:rPr>
        <w:t>)</w:t>
      </w:r>
      <w:r w:rsidR="00E177CA" w:rsidRPr="00E177CA">
        <w:rPr>
          <w:rFonts w:ascii="Arial" w:hAnsi="Arial" w:cs="Arial"/>
          <w:sz w:val="24"/>
          <w:szCs w:val="24"/>
        </w:rPr>
        <w:t xml:space="preserve"> enable and utilize Query and Retrieve functionality that is natively available in the Network PCPs’ </w:t>
      </w:r>
      <w:r w:rsidR="008D3F0D">
        <w:rPr>
          <w:rFonts w:ascii="Arial" w:hAnsi="Arial" w:cs="Arial"/>
          <w:sz w:val="24"/>
          <w:szCs w:val="24"/>
        </w:rPr>
        <w:t>Electronic Health Records (</w:t>
      </w:r>
      <w:r w:rsidR="00E177CA" w:rsidRPr="00E177CA">
        <w:rPr>
          <w:rFonts w:ascii="Arial" w:hAnsi="Arial" w:cs="Arial"/>
          <w:sz w:val="24"/>
          <w:szCs w:val="24"/>
        </w:rPr>
        <w:t>EHRs</w:t>
      </w:r>
      <w:r w:rsidR="008D3F0D">
        <w:rPr>
          <w:rFonts w:ascii="Arial" w:hAnsi="Arial" w:cs="Arial"/>
          <w:sz w:val="24"/>
          <w:szCs w:val="24"/>
        </w:rPr>
        <w:t>)</w:t>
      </w:r>
      <w:r w:rsidR="00E177CA" w:rsidRPr="00E177CA">
        <w:rPr>
          <w:rFonts w:ascii="Arial" w:hAnsi="Arial" w:cs="Arial"/>
          <w:sz w:val="24"/>
          <w:szCs w:val="24"/>
        </w:rPr>
        <w:t>, as further specified by EOHHS. Please confirm EOHHS’ intent for this</w:t>
      </w:r>
      <w:r w:rsidR="345E4EAF" w:rsidRPr="03B33988">
        <w:rPr>
          <w:rFonts w:ascii="Arial" w:hAnsi="Arial" w:cs="Arial"/>
          <w:sz w:val="24"/>
          <w:szCs w:val="24"/>
        </w:rPr>
        <w:t xml:space="preserve"> requirement</w:t>
      </w:r>
      <w:r w:rsidR="00E177CA" w:rsidRPr="00E177CA">
        <w:rPr>
          <w:rFonts w:ascii="Arial" w:hAnsi="Arial" w:cs="Arial"/>
          <w:sz w:val="24"/>
          <w:szCs w:val="24"/>
        </w:rPr>
        <w:t xml:space="preserve">. </w:t>
      </w:r>
    </w:p>
    <w:p w14:paraId="7AFB43DC" w14:textId="49A8AF04" w:rsidR="00E177CA" w:rsidRPr="00D239F6" w:rsidRDefault="00E177CA" w:rsidP="00BA1EEF">
      <w:pPr>
        <w:pStyle w:val="ListParagraph"/>
        <w:spacing w:before="240" w:after="240" w:line="240" w:lineRule="auto"/>
        <w:ind w:left="1080"/>
        <w:contextualSpacing w:val="0"/>
        <w:rPr>
          <w:rFonts w:ascii="Arial" w:hAnsi="Arial" w:cs="Arial"/>
          <w:sz w:val="24"/>
          <w:szCs w:val="24"/>
        </w:rPr>
      </w:pPr>
      <w:r w:rsidRPr="00B13C35">
        <w:rPr>
          <w:rFonts w:ascii="Arial" w:hAnsi="Arial" w:cs="Arial"/>
          <w:b/>
          <w:bCs/>
          <w:sz w:val="24"/>
          <w:szCs w:val="24"/>
        </w:rPr>
        <w:lastRenderedPageBreak/>
        <w:t xml:space="preserve">Response: </w:t>
      </w:r>
      <w:r w:rsidRPr="00B13C35">
        <w:rPr>
          <w:rFonts w:ascii="Arial" w:hAnsi="Arial" w:cs="Arial"/>
          <w:sz w:val="24"/>
          <w:szCs w:val="24"/>
        </w:rPr>
        <w:t xml:space="preserve">Query and retrieve EHR functionality must be activated for the provider to participate in the Statewide </w:t>
      </w:r>
      <w:r w:rsidR="008D3F0D">
        <w:rPr>
          <w:rFonts w:ascii="Arial" w:hAnsi="Arial" w:cs="Arial"/>
          <w:sz w:val="24"/>
          <w:szCs w:val="24"/>
        </w:rPr>
        <w:t>Event Notification Service (</w:t>
      </w:r>
      <w:r w:rsidRPr="00B13C35">
        <w:rPr>
          <w:rFonts w:ascii="Arial" w:hAnsi="Arial" w:cs="Arial"/>
          <w:sz w:val="24"/>
          <w:szCs w:val="24"/>
        </w:rPr>
        <w:t>ENS</w:t>
      </w:r>
      <w:r w:rsidR="008D3F0D">
        <w:rPr>
          <w:rFonts w:ascii="Arial" w:hAnsi="Arial" w:cs="Arial"/>
          <w:sz w:val="24"/>
          <w:szCs w:val="24"/>
        </w:rPr>
        <w:t>)</w:t>
      </w:r>
      <w:r w:rsidRPr="00B13C35">
        <w:rPr>
          <w:rFonts w:ascii="Arial" w:hAnsi="Arial" w:cs="Arial"/>
          <w:sz w:val="24"/>
          <w:szCs w:val="24"/>
        </w:rPr>
        <w:t xml:space="preserve"> framework and for such notifications to be integrated into the appropriate care management workflows. </w:t>
      </w:r>
      <w:r w:rsidRPr="31F53F88">
        <w:rPr>
          <w:rFonts w:ascii="Arial" w:hAnsi="Arial" w:cs="Arial"/>
          <w:sz w:val="24"/>
          <w:szCs w:val="24"/>
        </w:rPr>
        <w:t>Contractor</w:t>
      </w:r>
      <w:r w:rsidR="13ADF191" w:rsidRPr="31F53F88">
        <w:rPr>
          <w:rFonts w:ascii="Arial" w:hAnsi="Arial" w:cs="Arial"/>
          <w:sz w:val="24"/>
          <w:szCs w:val="24"/>
        </w:rPr>
        <w:t>s</w:t>
      </w:r>
      <w:r w:rsidRPr="00B13C35">
        <w:rPr>
          <w:rFonts w:ascii="Arial" w:hAnsi="Arial" w:cs="Arial"/>
          <w:sz w:val="24"/>
          <w:szCs w:val="24"/>
        </w:rPr>
        <w:t xml:space="preserve"> shall ensure that its Network PCPs are able to access or receive event notifications from an EOHHS Certified ENS Vendor participating in the Statewide ENS Framework.</w:t>
      </w:r>
    </w:p>
    <w:p w14:paraId="1467435D" w14:textId="77777777" w:rsidR="00E177CA" w:rsidRPr="007653C2" w:rsidRDefault="00E177CA" w:rsidP="74EB332C">
      <w:pPr>
        <w:pStyle w:val="ListParagraph"/>
        <w:numPr>
          <w:ilvl w:val="0"/>
          <w:numId w:val="7"/>
        </w:numPr>
        <w:spacing w:before="240" w:after="240" w:line="240" w:lineRule="auto"/>
        <w:contextualSpacing w:val="0"/>
        <w:rPr>
          <w:rFonts w:ascii="Arial" w:hAnsi="Arial" w:cs="Arial"/>
          <w:b/>
          <w:bCs/>
          <w:sz w:val="24"/>
          <w:szCs w:val="24"/>
        </w:rPr>
      </w:pPr>
      <w:r w:rsidRPr="00B13C35">
        <w:rPr>
          <w:rFonts w:ascii="Arial" w:hAnsi="Arial" w:cs="Arial"/>
          <w:b/>
          <w:bCs/>
          <w:sz w:val="24"/>
          <w:szCs w:val="24"/>
        </w:rPr>
        <w:t>Question:</w:t>
      </w:r>
      <w:r w:rsidRPr="00B13C35">
        <w:rPr>
          <w:rFonts w:ascii="Arial" w:hAnsi="Arial" w:cs="Arial"/>
          <w:b/>
          <w:sz w:val="24"/>
          <w:szCs w:val="24"/>
        </w:rPr>
        <w:t xml:space="preserve"> </w:t>
      </w:r>
      <w:r w:rsidRPr="00B13C35">
        <w:rPr>
          <w:rFonts w:ascii="Arial" w:hAnsi="Arial" w:cs="Arial"/>
          <w:sz w:val="24"/>
          <w:szCs w:val="24"/>
        </w:rPr>
        <w:t>Can EOHHS provide a list of all Certified E</w:t>
      </w:r>
      <w:r>
        <w:rPr>
          <w:rFonts w:ascii="Arial" w:hAnsi="Arial" w:cs="Arial"/>
          <w:sz w:val="24"/>
          <w:szCs w:val="24"/>
        </w:rPr>
        <w:t>vent Notification System (E</w:t>
      </w:r>
      <w:r w:rsidRPr="00B13C35">
        <w:rPr>
          <w:rFonts w:ascii="Arial" w:hAnsi="Arial" w:cs="Arial"/>
          <w:sz w:val="24"/>
          <w:szCs w:val="24"/>
        </w:rPr>
        <w:t>NS</w:t>
      </w:r>
      <w:r>
        <w:rPr>
          <w:rFonts w:ascii="Arial" w:hAnsi="Arial" w:cs="Arial"/>
          <w:sz w:val="24"/>
          <w:szCs w:val="24"/>
        </w:rPr>
        <w:t>)</w:t>
      </w:r>
      <w:r w:rsidRPr="00B13C35">
        <w:rPr>
          <w:rFonts w:ascii="Arial" w:hAnsi="Arial" w:cs="Arial"/>
          <w:sz w:val="24"/>
          <w:szCs w:val="24"/>
        </w:rPr>
        <w:t xml:space="preserve"> Vendors</w:t>
      </w:r>
      <w:r>
        <w:rPr>
          <w:rFonts w:ascii="Arial" w:hAnsi="Arial" w:cs="Arial"/>
          <w:sz w:val="24"/>
          <w:szCs w:val="24"/>
        </w:rPr>
        <w:t xml:space="preserve"> (</w:t>
      </w:r>
      <w:r>
        <w:rPr>
          <w:rFonts w:ascii="Arial" w:hAnsi="Arial" w:cs="Arial"/>
          <w:b/>
          <w:bCs/>
          <w:sz w:val="24"/>
          <w:szCs w:val="24"/>
        </w:rPr>
        <w:t xml:space="preserve">Section 2.15.6.3 </w:t>
      </w:r>
      <w:r>
        <w:rPr>
          <w:rFonts w:ascii="Arial" w:hAnsi="Arial" w:cs="Arial"/>
          <w:sz w:val="24"/>
          <w:szCs w:val="24"/>
        </w:rPr>
        <w:t>of the Model Contracts)</w:t>
      </w:r>
      <w:r w:rsidRPr="00B13C35">
        <w:rPr>
          <w:rFonts w:ascii="Arial" w:hAnsi="Arial" w:cs="Arial"/>
          <w:sz w:val="24"/>
          <w:szCs w:val="24"/>
        </w:rPr>
        <w:t>?</w:t>
      </w:r>
      <w:r w:rsidRPr="00B13C35">
        <w:rPr>
          <w:rFonts w:ascii="Arial" w:hAnsi="Arial" w:cs="Arial"/>
          <w:b/>
          <w:bCs/>
          <w:sz w:val="24"/>
          <w:szCs w:val="24"/>
        </w:rPr>
        <w:t xml:space="preserve"> </w:t>
      </w:r>
    </w:p>
    <w:p w14:paraId="589004C0" w14:textId="1F20EDF9" w:rsidR="00E177CA" w:rsidRDefault="00E177CA" w:rsidP="74EB332C">
      <w:pPr>
        <w:pStyle w:val="ListParagraph"/>
        <w:spacing w:before="240" w:after="240" w:line="240" w:lineRule="auto"/>
        <w:ind w:left="1080"/>
        <w:contextualSpacing w:val="0"/>
        <w:rPr>
          <w:rFonts w:ascii="Arial" w:hAnsi="Arial" w:cs="Arial"/>
          <w:sz w:val="24"/>
          <w:szCs w:val="24"/>
        </w:rPr>
      </w:pPr>
      <w:r w:rsidRPr="00B13C35">
        <w:rPr>
          <w:rFonts w:ascii="Arial" w:hAnsi="Arial" w:cs="Arial"/>
          <w:b/>
          <w:sz w:val="24"/>
          <w:szCs w:val="24"/>
        </w:rPr>
        <w:t>Response:</w:t>
      </w:r>
      <w:r w:rsidRPr="00B13C35">
        <w:rPr>
          <w:rFonts w:ascii="Arial" w:hAnsi="Arial" w:cs="Arial"/>
          <w:sz w:val="24"/>
          <w:szCs w:val="24"/>
        </w:rPr>
        <w:t xml:space="preserve"> </w:t>
      </w:r>
      <w:r w:rsidR="00794EAE" w:rsidRPr="00794EAE">
        <w:rPr>
          <w:rFonts w:ascii="Arial" w:hAnsi="Arial" w:cs="Arial"/>
          <w:sz w:val="24"/>
          <w:szCs w:val="24"/>
        </w:rPr>
        <w:t xml:space="preserve">For information regarding </w:t>
      </w:r>
      <w:r w:rsidR="64BEE057" w:rsidRPr="74EB332C">
        <w:rPr>
          <w:rFonts w:ascii="Arial" w:hAnsi="Arial" w:cs="Arial"/>
          <w:sz w:val="24"/>
          <w:szCs w:val="24"/>
        </w:rPr>
        <w:t xml:space="preserve">current </w:t>
      </w:r>
      <w:r w:rsidR="00794EAE" w:rsidRPr="00794EAE">
        <w:rPr>
          <w:rFonts w:ascii="Arial" w:hAnsi="Arial" w:cs="Arial"/>
          <w:sz w:val="24"/>
          <w:szCs w:val="24"/>
        </w:rPr>
        <w:t>EOHHS Certified ENS Vendors</w:t>
      </w:r>
      <w:r w:rsidR="4B71B13F" w:rsidRPr="74EB332C">
        <w:rPr>
          <w:rFonts w:ascii="Arial" w:hAnsi="Arial" w:cs="Arial"/>
          <w:sz w:val="24"/>
          <w:szCs w:val="24"/>
        </w:rPr>
        <w:t>,</w:t>
      </w:r>
      <w:r w:rsidR="00794EAE" w:rsidRPr="00794EAE">
        <w:rPr>
          <w:rFonts w:ascii="Arial" w:hAnsi="Arial" w:cs="Arial"/>
          <w:sz w:val="24"/>
          <w:szCs w:val="24"/>
        </w:rPr>
        <w:t xml:space="preserve"> please see information provided on the Mass HIway informational page - </w:t>
      </w:r>
      <w:hyperlink r:id="rId12" w:history="1">
        <w:r w:rsidR="00794EAE" w:rsidRPr="00F11718">
          <w:rPr>
            <w:rStyle w:val="Hyperlink"/>
            <w:rFonts w:ascii="Arial" w:hAnsi="Arial" w:cs="Arial"/>
            <w:sz w:val="24"/>
            <w:szCs w:val="24"/>
          </w:rPr>
          <w:t>https://ehs-hie-dru.ehs.mass.gov/Services/Statewide_ENS_Framework</w:t>
        </w:r>
      </w:hyperlink>
      <w:r w:rsidRPr="00B13C35">
        <w:rPr>
          <w:rFonts w:ascii="Arial" w:hAnsi="Arial" w:cs="Arial"/>
          <w:sz w:val="24"/>
          <w:szCs w:val="24"/>
        </w:rPr>
        <w:t>.</w:t>
      </w:r>
    </w:p>
    <w:p w14:paraId="28131BE8" w14:textId="727CEFE5" w:rsidR="00E177CA" w:rsidRPr="00B13C35" w:rsidRDefault="00E177CA" w:rsidP="00BA1EEF">
      <w:pPr>
        <w:pStyle w:val="ListParagraph"/>
        <w:numPr>
          <w:ilvl w:val="0"/>
          <w:numId w:val="7"/>
        </w:numPr>
        <w:spacing w:before="240" w:after="240" w:line="240" w:lineRule="auto"/>
        <w:contextualSpacing w:val="0"/>
        <w:rPr>
          <w:rFonts w:ascii="Arial" w:hAnsi="Arial" w:cs="Arial"/>
          <w:sz w:val="24"/>
          <w:szCs w:val="24"/>
        </w:rPr>
      </w:pPr>
      <w:r w:rsidRPr="00B13C35">
        <w:rPr>
          <w:rFonts w:ascii="Arial" w:hAnsi="Arial" w:cs="Arial"/>
          <w:b/>
          <w:bCs/>
          <w:sz w:val="24"/>
          <w:szCs w:val="24"/>
        </w:rPr>
        <w:t>Question:</w:t>
      </w:r>
      <w:r w:rsidRPr="00B13C35">
        <w:rPr>
          <w:rFonts w:ascii="Arial" w:hAnsi="Arial" w:cs="Arial"/>
          <w:sz w:val="24"/>
          <w:szCs w:val="24"/>
        </w:rPr>
        <w:t xml:space="preserve"> Related to</w:t>
      </w:r>
      <w:r w:rsidRPr="00B13C35" w:rsidDel="00FE3CAE">
        <w:rPr>
          <w:rFonts w:ascii="Arial" w:hAnsi="Arial" w:cs="Arial"/>
          <w:sz w:val="24"/>
          <w:szCs w:val="24"/>
        </w:rPr>
        <w:t xml:space="preserve"> </w:t>
      </w:r>
      <w:r w:rsidR="00FE3CAE">
        <w:rPr>
          <w:rFonts w:ascii="Arial" w:hAnsi="Arial" w:cs="Arial"/>
          <w:b/>
          <w:bCs/>
          <w:sz w:val="24"/>
          <w:szCs w:val="24"/>
        </w:rPr>
        <w:t>Section</w:t>
      </w:r>
      <w:r w:rsidR="00FE3CAE" w:rsidRPr="00B13C35">
        <w:rPr>
          <w:rFonts w:ascii="Arial" w:hAnsi="Arial" w:cs="Arial"/>
          <w:b/>
          <w:bCs/>
          <w:sz w:val="24"/>
          <w:szCs w:val="24"/>
        </w:rPr>
        <w:t xml:space="preserve"> </w:t>
      </w:r>
      <w:r w:rsidRPr="00B13C35">
        <w:rPr>
          <w:rFonts w:ascii="Arial" w:hAnsi="Arial" w:cs="Arial"/>
          <w:b/>
          <w:bCs/>
          <w:sz w:val="24"/>
          <w:szCs w:val="24"/>
        </w:rPr>
        <w:t>6.</w:t>
      </w:r>
      <w:r w:rsidR="005E22BD" w:rsidRPr="0B16612C">
        <w:rPr>
          <w:rFonts w:ascii="Arial" w:hAnsi="Arial" w:cs="Arial"/>
          <w:b/>
          <w:bCs/>
          <w:sz w:val="24"/>
          <w:szCs w:val="24"/>
        </w:rPr>
        <w:t>7</w:t>
      </w:r>
      <w:r w:rsidR="3E0CB01D" w:rsidRPr="0B16612C">
        <w:rPr>
          <w:rFonts w:ascii="Arial" w:hAnsi="Arial" w:cs="Arial"/>
          <w:b/>
          <w:bCs/>
          <w:sz w:val="24"/>
          <w:szCs w:val="24"/>
        </w:rPr>
        <w:t>.</w:t>
      </w:r>
      <w:r w:rsidR="005E22BD" w:rsidRPr="0B16612C">
        <w:rPr>
          <w:rFonts w:ascii="Arial" w:hAnsi="Arial" w:cs="Arial"/>
          <w:b/>
          <w:bCs/>
          <w:sz w:val="24"/>
          <w:szCs w:val="24"/>
        </w:rPr>
        <w:t>A</w:t>
      </w:r>
      <w:r w:rsidRPr="00B13C35">
        <w:rPr>
          <w:rFonts w:ascii="Arial" w:hAnsi="Arial" w:cs="Arial"/>
          <w:sz w:val="24"/>
          <w:szCs w:val="24"/>
        </w:rPr>
        <w:t xml:space="preserve"> of the RFR, can EOHHS confirm if the online portal for Enrollee</w:t>
      </w:r>
      <w:r>
        <w:rPr>
          <w:rFonts w:ascii="Arial" w:hAnsi="Arial" w:cs="Arial"/>
          <w:sz w:val="24"/>
          <w:szCs w:val="24"/>
        </w:rPr>
        <w:t>s</w:t>
      </w:r>
      <w:r w:rsidRPr="00B13C35">
        <w:rPr>
          <w:rFonts w:ascii="Arial" w:hAnsi="Arial" w:cs="Arial"/>
          <w:sz w:val="24"/>
          <w:szCs w:val="24"/>
        </w:rPr>
        <w:t xml:space="preserve"> is required to contain secure communication functionality, appeals and grievance submission capability and/or care plan/clinical data? If so, please elaborate on those requirements as they pertain to the Model Contracts</w:t>
      </w:r>
      <w:r w:rsidR="76C40F8E" w:rsidRPr="31F53F88">
        <w:rPr>
          <w:rFonts w:ascii="Arial" w:hAnsi="Arial" w:cs="Arial"/>
          <w:sz w:val="24"/>
          <w:szCs w:val="24"/>
        </w:rPr>
        <w:t>.</w:t>
      </w:r>
    </w:p>
    <w:p w14:paraId="7BD7BBC3" w14:textId="1F400E15" w:rsidR="00AF0B62" w:rsidRPr="00AF0B62" w:rsidRDefault="00E177CA" w:rsidP="00BA1EEF">
      <w:pPr>
        <w:spacing w:before="240" w:after="240" w:line="240" w:lineRule="auto"/>
        <w:ind w:left="1080"/>
        <w:rPr>
          <w:rFonts w:ascii="Arial" w:hAnsi="Arial" w:cs="Arial"/>
          <w:sz w:val="24"/>
          <w:szCs w:val="24"/>
        </w:rPr>
      </w:pPr>
      <w:r w:rsidRPr="00B13C35">
        <w:rPr>
          <w:rFonts w:ascii="Arial" w:hAnsi="Arial" w:cs="Arial"/>
          <w:b/>
          <w:bCs/>
          <w:sz w:val="24"/>
          <w:szCs w:val="24"/>
        </w:rPr>
        <w:t>Response:</w:t>
      </w:r>
      <w:r w:rsidRPr="00B13C35">
        <w:rPr>
          <w:rFonts w:ascii="Arial" w:hAnsi="Arial" w:cs="Arial"/>
          <w:sz w:val="24"/>
          <w:szCs w:val="24"/>
        </w:rPr>
        <w:t xml:space="preserve"> Yes, </w:t>
      </w:r>
      <w:r w:rsidR="2FC6FBF9" w:rsidRPr="7714648B">
        <w:rPr>
          <w:rFonts w:ascii="Arial" w:hAnsi="Arial" w:cs="Arial"/>
          <w:sz w:val="24"/>
          <w:szCs w:val="24"/>
        </w:rPr>
        <w:t xml:space="preserve">secure </w:t>
      </w:r>
      <w:r w:rsidRPr="00B13C35">
        <w:rPr>
          <w:rFonts w:ascii="Arial" w:hAnsi="Arial" w:cs="Arial"/>
          <w:sz w:val="24"/>
          <w:szCs w:val="24"/>
        </w:rPr>
        <w:t xml:space="preserve">communication functionality, appeals and grievance submission capability, and/or care plan/clinical data must be described as part of the Bidder’s online portal functionality for enrollees and providers. </w:t>
      </w:r>
    </w:p>
    <w:p w14:paraId="77D48855" w14:textId="690E188F" w:rsidR="00A9647A" w:rsidRDefault="00A9647A" w:rsidP="00BA1EEF">
      <w:pPr>
        <w:pStyle w:val="ListParagraph"/>
        <w:numPr>
          <w:ilvl w:val="0"/>
          <w:numId w:val="7"/>
        </w:numPr>
        <w:spacing w:before="240" w:after="240" w:line="240" w:lineRule="auto"/>
        <w:contextualSpacing w:val="0"/>
        <w:rPr>
          <w:rFonts w:ascii="Arial" w:hAnsi="Arial" w:cs="Arial"/>
          <w:sz w:val="24"/>
          <w:szCs w:val="24"/>
        </w:rPr>
      </w:pPr>
      <w:r w:rsidRPr="00B13C35">
        <w:rPr>
          <w:rFonts w:ascii="Arial" w:hAnsi="Arial" w:cs="Arial"/>
          <w:b/>
          <w:bCs/>
          <w:sz w:val="24"/>
          <w:szCs w:val="24"/>
        </w:rPr>
        <w:t>Question:</w:t>
      </w:r>
      <w:r w:rsidR="00581E92" w:rsidRPr="00B13C35">
        <w:rPr>
          <w:rFonts w:ascii="Arial" w:hAnsi="Arial" w:cs="Arial"/>
          <w:sz w:val="24"/>
          <w:szCs w:val="24"/>
        </w:rPr>
        <w:t xml:space="preserve"> </w:t>
      </w:r>
      <w:r w:rsidR="00FE0166">
        <w:rPr>
          <w:rFonts w:ascii="Arial" w:hAnsi="Arial" w:cs="Arial"/>
          <w:b/>
          <w:bCs/>
          <w:sz w:val="24"/>
          <w:szCs w:val="24"/>
        </w:rPr>
        <w:t>Section</w:t>
      </w:r>
      <w:r w:rsidR="00217B3C">
        <w:rPr>
          <w:rFonts w:ascii="Arial" w:hAnsi="Arial" w:cs="Arial"/>
          <w:b/>
          <w:bCs/>
          <w:sz w:val="24"/>
          <w:szCs w:val="24"/>
        </w:rPr>
        <w:t xml:space="preserve"> 6.7.B.2 </w:t>
      </w:r>
      <w:r w:rsidR="00217B3C">
        <w:rPr>
          <w:rFonts w:ascii="Arial" w:hAnsi="Arial" w:cs="Arial"/>
          <w:sz w:val="24"/>
          <w:szCs w:val="24"/>
        </w:rPr>
        <w:t>of the RFR</w:t>
      </w:r>
      <w:r w:rsidR="345E4EAF" w:rsidRPr="03B33988">
        <w:rPr>
          <w:rFonts w:ascii="Arial" w:hAnsi="Arial" w:cs="Arial"/>
          <w:sz w:val="24"/>
          <w:szCs w:val="24"/>
        </w:rPr>
        <w:t xml:space="preserve"> asks Bidders to “List the different Electronic Health Record (EHR) systems used by the Bidder’s Network Providers.” Given there are thousands of network providers, does EOHHS intend for Bidders to list every EHR system used by these providers or is a generally accepted list of EHR systems permissible?</w:t>
      </w:r>
    </w:p>
    <w:p w14:paraId="4675386D" w14:textId="25C40CBD" w:rsidR="0815E52A" w:rsidRDefault="00A9647A" w:rsidP="00BA1EEF">
      <w:pPr>
        <w:pStyle w:val="ListParagraph"/>
        <w:spacing w:before="240" w:after="240" w:line="240" w:lineRule="auto"/>
        <w:ind w:left="1080"/>
        <w:contextualSpacing w:val="0"/>
        <w:rPr>
          <w:rFonts w:ascii="Arial" w:hAnsi="Arial" w:cs="Arial"/>
          <w:sz w:val="24"/>
          <w:szCs w:val="24"/>
        </w:rPr>
      </w:pPr>
      <w:r w:rsidRPr="03B33988">
        <w:rPr>
          <w:rFonts w:ascii="Arial" w:hAnsi="Arial" w:cs="Arial"/>
          <w:b/>
          <w:bCs/>
          <w:sz w:val="24"/>
          <w:szCs w:val="24"/>
        </w:rPr>
        <w:t>Response:</w:t>
      </w:r>
      <w:r w:rsidRPr="03B33988">
        <w:rPr>
          <w:rFonts w:ascii="Arial" w:hAnsi="Arial" w:cs="Arial"/>
          <w:sz w:val="24"/>
          <w:szCs w:val="24"/>
        </w:rPr>
        <w:t xml:space="preserve"> </w:t>
      </w:r>
      <w:r w:rsidR="164339D9" w:rsidRPr="03B33988">
        <w:rPr>
          <w:rFonts w:ascii="Arial" w:hAnsi="Arial" w:cs="Arial"/>
          <w:sz w:val="24"/>
          <w:szCs w:val="24"/>
        </w:rPr>
        <w:t>A generally accepted list of EHR systems used by the bidder's network providers is acceptable.</w:t>
      </w:r>
    </w:p>
    <w:p w14:paraId="21D457FB" w14:textId="3E0C21EC" w:rsidR="300E1010" w:rsidRDefault="300E1010" w:rsidP="00BA1EEF">
      <w:pPr>
        <w:pStyle w:val="ListParagraph"/>
        <w:numPr>
          <w:ilvl w:val="0"/>
          <w:numId w:val="7"/>
        </w:numPr>
        <w:spacing w:before="240" w:after="240" w:line="240" w:lineRule="auto"/>
        <w:contextualSpacing w:val="0"/>
        <w:rPr>
          <w:rFonts w:ascii="Arial" w:hAnsi="Arial" w:cs="Arial"/>
          <w:sz w:val="24"/>
          <w:szCs w:val="24"/>
        </w:rPr>
      </w:pPr>
      <w:r w:rsidRPr="0815E52A">
        <w:rPr>
          <w:rFonts w:ascii="Arial" w:hAnsi="Arial" w:cs="Arial"/>
          <w:b/>
          <w:bCs/>
          <w:sz w:val="24"/>
          <w:szCs w:val="24"/>
        </w:rPr>
        <w:t>Question:</w:t>
      </w:r>
      <w:r w:rsidR="0875640C" w:rsidRPr="0815E52A">
        <w:rPr>
          <w:rFonts w:ascii="Arial" w:hAnsi="Arial" w:cs="Arial"/>
          <w:b/>
          <w:bCs/>
          <w:sz w:val="24"/>
          <w:szCs w:val="24"/>
        </w:rPr>
        <w:t xml:space="preserve"> </w:t>
      </w:r>
      <w:r w:rsidR="0011459F" w:rsidRPr="006666FC">
        <w:rPr>
          <w:rFonts w:ascii="Arial" w:hAnsi="Arial" w:cs="Arial"/>
          <w:bCs/>
          <w:sz w:val="24"/>
          <w:szCs w:val="24"/>
        </w:rPr>
        <w:t>For RFR</w:t>
      </w:r>
      <w:r w:rsidR="0011459F" w:rsidDel="00B95E08">
        <w:rPr>
          <w:rFonts w:ascii="Arial" w:hAnsi="Arial" w:cs="Arial"/>
          <w:b/>
          <w:sz w:val="24"/>
          <w:szCs w:val="24"/>
        </w:rPr>
        <w:t xml:space="preserve"> </w:t>
      </w:r>
      <w:r w:rsidR="00B95E08">
        <w:rPr>
          <w:rFonts w:ascii="Arial" w:hAnsi="Arial" w:cs="Arial"/>
          <w:b/>
          <w:sz w:val="24"/>
          <w:szCs w:val="24"/>
        </w:rPr>
        <w:t xml:space="preserve">Section </w:t>
      </w:r>
      <w:r w:rsidR="0011459F">
        <w:rPr>
          <w:rFonts w:ascii="Arial" w:hAnsi="Arial" w:cs="Arial"/>
          <w:b/>
          <w:sz w:val="24"/>
          <w:szCs w:val="24"/>
        </w:rPr>
        <w:t>6.7.B.3</w:t>
      </w:r>
      <w:r w:rsidR="00B10ABD">
        <w:rPr>
          <w:rFonts w:ascii="Arial" w:hAnsi="Arial" w:cs="Arial"/>
          <w:b/>
          <w:sz w:val="24"/>
          <w:szCs w:val="24"/>
        </w:rPr>
        <w:t xml:space="preserve">, </w:t>
      </w:r>
      <w:r w:rsidR="00B10ABD">
        <w:rPr>
          <w:rFonts w:ascii="Arial" w:hAnsi="Arial" w:cs="Arial"/>
          <w:sz w:val="24"/>
          <w:szCs w:val="24"/>
        </w:rPr>
        <w:t>p</w:t>
      </w:r>
      <w:r w:rsidRPr="00B13C35">
        <w:rPr>
          <w:rFonts w:ascii="Arial" w:hAnsi="Arial" w:cs="Arial"/>
          <w:sz w:val="24"/>
          <w:szCs w:val="24"/>
        </w:rPr>
        <w:t>lease</w:t>
      </w:r>
      <w:r w:rsidRPr="0815E52A">
        <w:rPr>
          <w:rFonts w:ascii="Arial" w:hAnsi="Arial" w:cs="Arial"/>
          <w:sz w:val="24"/>
          <w:szCs w:val="24"/>
        </w:rPr>
        <w:t xml:space="preserve"> clarify the intent of addressing gaps to ensure integration of EHR data and interoperability by the contract start date. Does integration require bi-directional data flow, or can it be one way (e.g., data lake)?</w:t>
      </w:r>
    </w:p>
    <w:p w14:paraId="4D969416" w14:textId="41837261" w:rsidR="0815E52A" w:rsidRDefault="300E1010" w:rsidP="00BA1EEF">
      <w:pPr>
        <w:pStyle w:val="ListParagraph"/>
        <w:spacing w:before="240" w:after="240" w:line="240" w:lineRule="auto"/>
        <w:ind w:left="1080"/>
        <w:contextualSpacing w:val="0"/>
        <w:rPr>
          <w:rFonts w:ascii="Arial" w:hAnsi="Arial" w:cs="Arial"/>
          <w:sz w:val="24"/>
          <w:szCs w:val="24"/>
        </w:rPr>
      </w:pPr>
      <w:r w:rsidRPr="0815E52A">
        <w:rPr>
          <w:rFonts w:ascii="Arial" w:hAnsi="Arial" w:cs="Arial"/>
          <w:b/>
          <w:bCs/>
          <w:sz w:val="24"/>
          <w:szCs w:val="24"/>
        </w:rPr>
        <w:t>Response:</w:t>
      </w:r>
      <w:r w:rsidR="00F74D70">
        <w:rPr>
          <w:rFonts w:ascii="Arial" w:hAnsi="Arial" w:cs="Arial"/>
          <w:sz w:val="24"/>
          <w:szCs w:val="24"/>
        </w:rPr>
        <w:t xml:space="preserve"> </w:t>
      </w:r>
      <w:r w:rsidR="008A04D2">
        <w:rPr>
          <w:rFonts w:ascii="Arial" w:hAnsi="Arial" w:cs="Arial"/>
          <w:sz w:val="24"/>
          <w:szCs w:val="24"/>
        </w:rPr>
        <w:t xml:space="preserve">The intent of </w:t>
      </w:r>
      <w:r w:rsidR="00C64748">
        <w:rPr>
          <w:rFonts w:ascii="Arial" w:hAnsi="Arial" w:cs="Arial"/>
          <w:sz w:val="24"/>
          <w:szCs w:val="24"/>
        </w:rPr>
        <w:t>EHR interoperability</w:t>
      </w:r>
      <w:r w:rsidR="008A04D2">
        <w:rPr>
          <w:rFonts w:ascii="Arial" w:hAnsi="Arial" w:cs="Arial"/>
          <w:sz w:val="24"/>
          <w:szCs w:val="24"/>
        </w:rPr>
        <w:t xml:space="preserve"> is to </w:t>
      </w:r>
      <w:r w:rsidR="00F804C3">
        <w:rPr>
          <w:rFonts w:ascii="Arial" w:hAnsi="Arial" w:cs="Arial"/>
          <w:sz w:val="24"/>
          <w:szCs w:val="24"/>
        </w:rPr>
        <w:t>enable better workflow</w:t>
      </w:r>
      <w:r w:rsidR="0092502E">
        <w:rPr>
          <w:rFonts w:ascii="Arial" w:hAnsi="Arial" w:cs="Arial"/>
          <w:sz w:val="24"/>
          <w:szCs w:val="24"/>
        </w:rPr>
        <w:t>s</w:t>
      </w:r>
      <w:r w:rsidR="008A04D2">
        <w:rPr>
          <w:rFonts w:ascii="Arial" w:hAnsi="Arial" w:cs="Arial"/>
          <w:sz w:val="24"/>
          <w:szCs w:val="24"/>
        </w:rPr>
        <w:t xml:space="preserve"> between healthcare systems and providers </w:t>
      </w:r>
      <w:r w:rsidR="000A45FC">
        <w:rPr>
          <w:rFonts w:ascii="Arial" w:hAnsi="Arial" w:cs="Arial"/>
          <w:sz w:val="24"/>
          <w:szCs w:val="24"/>
        </w:rPr>
        <w:t xml:space="preserve">that work closely with the </w:t>
      </w:r>
      <w:r w:rsidR="000A45FC" w:rsidRPr="00B13C35">
        <w:rPr>
          <w:rFonts w:ascii="Arial" w:hAnsi="Arial" w:cs="Arial"/>
          <w:sz w:val="24"/>
          <w:szCs w:val="24"/>
        </w:rPr>
        <w:t>Bidder</w:t>
      </w:r>
      <w:r w:rsidR="37988192" w:rsidRPr="00B13C35">
        <w:rPr>
          <w:rFonts w:ascii="Arial" w:hAnsi="Arial" w:cs="Arial"/>
          <w:sz w:val="24"/>
          <w:szCs w:val="24"/>
        </w:rPr>
        <w:t>’</w:t>
      </w:r>
      <w:r w:rsidR="000A45FC" w:rsidRPr="00B13C35">
        <w:rPr>
          <w:rFonts w:ascii="Arial" w:hAnsi="Arial" w:cs="Arial"/>
          <w:sz w:val="24"/>
          <w:szCs w:val="24"/>
        </w:rPr>
        <w:t>s</w:t>
      </w:r>
      <w:r w:rsidR="000A45FC">
        <w:rPr>
          <w:rFonts w:ascii="Arial" w:hAnsi="Arial" w:cs="Arial"/>
          <w:sz w:val="24"/>
          <w:szCs w:val="24"/>
        </w:rPr>
        <w:t xml:space="preserve"> Care </w:t>
      </w:r>
      <w:r w:rsidR="000A45FC" w:rsidRPr="00B13C35">
        <w:rPr>
          <w:rFonts w:ascii="Arial" w:hAnsi="Arial" w:cs="Arial"/>
          <w:sz w:val="24"/>
          <w:szCs w:val="24"/>
        </w:rPr>
        <w:t>Coordinators</w:t>
      </w:r>
      <w:r w:rsidR="000A45FC">
        <w:rPr>
          <w:rFonts w:ascii="Arial" w:hAnsi="Arial" w:cs="Arial"/>
          <w:sz w:val="24"/>
          <w:szCs w:val="24"/>
        </w:rPr>
        <w:t xml:space="preserve">/Care </w:t>
      </w:r>
      <w:r w:rsidR="000A45FC" w:rsidRPr="00B13C35">
        <w:rPr>
          <w:rFonts w:ascii="Arial" w:hAnsi="Arial" w:cs="Arial"/>
          <w:sz w:val="24"/>
          <w:szCs w:val="24"/>
        </w:rPr>
        <w:t>Managers</w:t>
      </w:r>
      <w:r w:rsidR="000A45FC">
        <w:rPr>
          <w:rFonts w:ascii="Arial" w:hAnsi="Arial" w:cs="Arial"/>
          <w:sz w:val="24"/>
          <w:szCs w:val="24"/>
        </w:rPr>
        <w:t xml:space="preserve"> </w:t>
      </w:r>
      <w:r w:rsidR="000F7094">
        <w:rPr>
          <w:rFonts w:ascii="Arial" w:hAnsi="Arial" w:cs="Arial"/>
          <w:sz w:val="24"/>
          <w:szCs w:val="24"/>
        </w:rPr>
        <w:t xml:space="preserve">to improve the health care provided to Enrollees. </w:t>
      </w:r>
    </w:p>
    <w:p w14:paraId="2C73E920" w14:textId="59B649EF" w:rsidR="00A9647A" w:rsidRPr="00B13C35" w:rsidRDefault="00A9647A" w:rsidP="00BA1EEF">
      <w:pPr>
        <w:pStyle w:val="Heading1"/>
        <w:spacing w:after="240" w:line="240" w:lineRule="auto"/>
        <w:rPr>
          <w:rFonts w:ascii="Arial" w:eastAsia="Times New Roman" w:hAnsi="Arial" w:cs="Arial"/>
          <w:b/>
          <w:color w:val="000000"/>
          <w:sz w:val="24"/>
          <w:szCs w:val="24"/>
          <w:u w:val="single"/>
        </w:rPr>
      </w:pPr>
      <w:r w:rsidRPr="00B13C35">
        <w:t>Eligibility</w:t>
      </w:r>
      <w:r w:rsidR="00690F98">
        <w:t xml:space="preserve"> &amp; Enrollment</w:t>
      </w:r>
    </w:p>
    <w:p w14:paraId="1AEBC0F4" w14:textId="6D519BA2" w:rsidR="003A0DB0" w:rsidRDefault="003A0DB0" w:rsidP="00BA1EEF">
      <w:pPr>
        <w:pStyle w:val="ListParagraph"/>
        <w:numPr>
          <w:ilvl w:val="0"/>
          <w:numId w:val="7"/>
        </w:numPr>
        <w:spacing w:before="240" w:after="240" w:line="240" w:lineRule="auto"/>
        <w:contextualSpacing w:val="0"/>
        <w:rPr>
          <w:rFonts w:ascii="Arial" w:hAnsi="Arial" w:cs="Arial"/>
          <w:sz w:val="24"/>
          <w:szCs w:val="24"/>
        </w:rPr>
      </w:pPr>
      <w:r w:rsidRPr="00D34304">
        <w:rPr>
          <w:rFonts w:ascii="Arial" w:hAnsi="Arial" w:cs="Arial"/>
          <w:b/>
          <w:bCs/>
          <w:sz w:val="24"/>
          <w:szCs w:val="24"/>
        </w:rPr>
        <w:t>Question:</w:t>
      </w:r>
      <w:r w:rsidRPr="00D34304">
        <w:rPr>
          <w:rFonts w:ascii="Arial" w:hAnsi="Arial" w:cs="Arial"/>
          <w:sz w:val="24"/>
          <w:szCs w:val="24"/>
        </w:rPr>
        <w:t xml:space="preserve"> </w:t>
      </w:r>
      <w:r w:rsidRPr="0092071D">
        <w:rPr>
          <w:rFonts w:ascii="Arial" w:hAnsi="Arial" w:cs="Arial"/>
          <w:sz w:val="24"/>
          <w:szCs w:val="24"/>
        </w:rPr>
        <w:t>Are One</w:t>
      </w:r>
      <w:r>
        <w:rPr>
          <w:rFonts w:ascii="Arial" w:hAnsi="Arial" w:cs="Arial"/>
          <w:sz w:val="24"/>
          <w:szCs w:val="24"/>
        </w:rPr>
        <w:t xml:space="preserve"> </w:t>
      </w:r>
      <w:r w:rsidRPr="0092071D">
        <w:rPr>
          <w:rFonts w:ascii="Arial" w:hAnsi="Arial" w:cs="Arial"/>
          <w:sz w:val="24"/>
          <w:szCs w:val="24"/>
        </w:rPr>
        <w:t>Care members eligible to remain in One</w:t>
      </w:r>
      <w:r>
        <w:rPr>
          <w:rFonts w:ascii="Arial" w:hAnsi="Arial" w:cs="Arial"/>
          <w:sz w:val="24"/>
          <w:szCs w:val="24"/>
        </w:rPr>
        <w:t xml:space="preserve"> </w:t>
      </w:r>
      <w:r w:rsidRPr="0092071D">
        <w:rPr>
          <w:rFonts w:ascii="Arial" w:hAnsi="Arial" w:cs="Arial"/>
          <w:sz w:val="24"/>
          <w:szCs w:val="24"/>
        </w:rPr>
        <w:t>Care</w:t>
      </w:r>
      <w:r>
        <w:rPr>
          <w:rFonts w:ascii="Arial" w:hAnsi="Arial" w:cs="Arial"/>
          <w:sz w:val="24"/>
          <w:szCs w:val="24"/>
        </w:rPr>
        <w:t xml:space="preserve"> after they turn 65? Would they be able to remain</w:t>
      </w:r>
      <w:r w:rsidRPr="0092071D">
        <w:rPr>
          <w:rFonts w:ascii="Arial" w:hAnsi="Arial" w:cs="Arial"/>
          <w:sz w:val="24"/>
          <w:szCs w:val="24"/>
        </w:rPr>
        <w:t xml:space="preserve"> enrolled in </w:t>
      </w:r>
      <w:r>
        <w:rPr>
          <w:rFonts w:ascii="Arial" w:hAnsi="Arial" w:cs="Arial"/>
          <w:sz w:val="24"/>
          <w:szCs w:val="24"/>
        </w:rPr>
        <w:t xml:space="preserve">One Care if they were eligible for </w:t>
      </w:r>
      <w:r w:rsidRPr="0092071D">
        <w:rPr>
          <w:rFonts w:ascii="Arial" w:hAnsi="Arial" w:cs="Arial"/>
          <w:sz w:val="24"/>
          <w:szCs w:val="24"/>
        </w:rPr>
        <w:t>M</w:t>
      </w:r>
      <w:r>
        <w:rPr>
          <w:rFonts w:ascii="Arial" w:hAnsi="Arial" w:cs="Arial"/>
          <w:sz w:val="24"/>
          <w:szCs w:val="24"/>
        </w:rPr>
        <w:t>ass</w:t>
      </w:r>
      <w:r w:rsidRPr="0092071D">
        <w:rPr>
          <w:rFonts w:ascii="Arial" w:hAnsi="Arial" w:cs="Arial"/>
          <w:sz w:val="24"/>
          <w:szCs w:val="24"/>
        </w:rPr>
        <w:t>H</w:t>
      </w:r>
      <w:r>
        <w:rPr>
          <w:rFonts w:ascii="Arial" w:hAnsi="Arial" w:cs="Arial"/>
          <w:sz w:val="24"/>
          <w:szCs w:val="24"/>
        </w:rPr>
        <w:t>ealth</w:t>
      </w:r>
      <w:r w:rsidRPr="0092071D">
        <w:rPr>
          <w:rFonts w:ascii="Arial" w:hAnsi="Arial" w:cs="Arial"/>
          <w:sz w:val="24"/>
          <w:szCs w:val="24"/>
        </w:rPr>
        <w:t xml:space="preserve"> Standard </w:t>
      </w:r>
      <w:r>
        <w:rPr>
          <w:rFonts w:ascii="Arial" w:hAnsi="Arial" w:cs="Arial"/>
          <w:sz w:val="24"/>
          <w:szCs w:val="24"/>
        </w:rPr>
        <w:t>through</w:t>
      </w:r>
      <w:r w:rsidRPr="0092071D">
        <w:rPr>
          <w:rFonts w:ascii="Arial" w:hAnsi="Arial" w:cs="Arial"/>
          <w:sz w:val="24"/>
          <w:szCs w:val="24"/>
        </w:rPr>
        <w:t xml:space="preserve"> the FEW</w:t>
      </w:r>
      <w:r>
        <w:rPr>
          <w:rFonts w:ascii="Arial" w:hAnsi="Arial" w:cs="Arial"/>
          <w:sz w:val="24"/>
          <w:szCs w:val="24"/>
        </w:rPr>
        <w:t>?</w:t>
      </w:r>
    </w:p>
    <w:p w14:paraId="5FCC6B90" w14:textId="24C3C8C6" w:rsidR="00394120" w:rsidRPr="00394120" w:rsidRDefault="00771881" w:rsidP="00BA1EEF">
      <w:pPr>
        <w:pStyle w:val="ListParagraph"/>
        <w:spacing w:before="240" w:after="240" w:line="240" w:lineRule="auto"/>
        <w:ind w:left="1080"/>
        <w:contextualSpacing w:val="0"/>
        <w:rPr>
          <w:rFonts w:ascii="Arial" w:hAnsi="Arial" w:cs="Arial"/>
          <w:sz w:val="24"/>
          <w:szCs w:val="24"/>
        </w:rPr>
      </w:pPr>
      <w:r w:rsidRPr="00B13C35">
        <w:rPr>
          <w:rFonts w:ascii="Arial" w:hAnsi="Arial" w:cs="Arial"/>
          <w:b/>
          <w:bCs/>
          <w:sz w:val="24"/>
          <w:szCs w:val="24"/>
        </w:rPr>
        <w:lastRenderedPageBreak/>
        <w:t>Response:</w:t>
      </w:r>
      <w:r w:rsidRPr="00B13C35">
        <w:rPr>
          <w:rFonts w:ascii="Arial" w:hAnsi="Arial" w:cs="Arial"/>
          <w:sz w:val="24"/>
          <w:szCs w:val="24"/>
        </w:rPr>
        <w:t xml:space="preserve"> </w:t>
      </w:r>
      <w:r w:rsidR="008A1FD3">
        <w:rPr>
          <w:rFonts w:ascii="Arial" w:hAnsi="Arial" w:cs="Arial"/>
          <w:sz w:val="24"/>
          <w:szCs w:val="24"/>
        </w:rPr>
        <w:t>Please s</w:t>
      </w:r>
      <w:r w:rsidRPr="00B13C35">
        <w:rPr>
          <w:rFonts w:ascii="Arial" w:hAnsi="Arial" w:cs="Arial"/>
          <w:sz w:val="24"/>
          <w:szCs w:val="24"/>
        </w:rPr>
        <w:t xml:space="preserve">ee </w:t>
      </w:r>
      <w:r w:rsidRPr="00B13C35">
        <w:rPr>
          <w:rFonts w:ascii="Arial" w:hAnsi="Arial" w:cs="Arial"/>
          <w:b/>
          <w:bCs/>
          <w:sz w:val="24"/>
          <w:szCs w:val="24"/>
        </w:rPr>
        <w:t>Section 2.4.1</w:t>
      </w:r>
      <w:r w:rsidR="008A1FD3">
        <w:rPr>
          <w:rFonts w:ascii="Arial" w:hAnsi="Arial" w:cs="Arial"/>
          <w:b/>
          <w:bCs/>
          <w:sz w:val="24"/>
          <w:szCs w:val="24"/>
        </w:rPr>
        <w:t>.2</w:t>
      </w:r>
      <w:r w:rsidRPr="00B13C35">
        <w:rPr>
          <w:rFonts w:ascii="Arial" w:hAnsi="Arial" w:cs="Arial"/>
          <w:sz w:val="24"/>
          <w:szCs w:val="24"/>
        </w:rPr>
        <w:t xml:space="preserve"> of the One Care Model Contract. An individual cannot be enrolled in the Frail Elder Waiver and in One Care simultaneously.</w:t>
      </w:r>
    </w:p>
    <w:p w14:paraId="4F8D25E0" w14:textId="323E8766" w:rsidR="003A0DB0" w:rsidRDefault="003A0DB0" w:rsidP="00BA1EEF">
      <w:pPr>
        <w:pStyle w:val="ListParagraph"/>
        <w:numPr>
          <w:ilvl w:val="0"/>
          <w:numId w:val="7"/>
        </w:numPr>
        <w:spacing w:before="240" w:after="240" w:line="240" w:lineRule="auto"/>
        <w:contextualSpacing w:val="0"/>
        <w:rPr>
          <w:rFonts w:ascii="Arial" w:hAnsi="Arial" w:cs="Arial"/>
          <w:sz w:val="24"/>
          <w:szCs w:val="24"/>
        </w:rPr>
      </w:pPr>
      <w:r w:rsidRPr="00D34304">
        <w:rPr>
          <w:rFonts w:ascii="Arial" w:hAnsi="Arial" w:cs="Arial"/>
          <w:b/>
          <w:bCs/>
          <w:sz w:val="24"/>
          <w:szCs w:val="24"/>
        </w:rPr>
        <w:t>Question:</w:t>
      </w:r>
      <w:r w:rsidRPr="00D34304">
        <w:rPr>
          <w:rFonts w:ascii="Arial" w:hAnsi="Arial" w:cs="Arial"/>
          <w:sz w:val="24"/>
          <w:szCs w:val="24"/>
        </w:rPr>
        <w:t xml:space="preserve"> </w:t>
      </w:r>
      <w:r w:rsidRPr="0092071D">
        <w:rPr>
          <w:rFonts w:ascii="Arial" w:hAnsi="Arial" w:cs="Arial"/>
          <w:sz w:val="24"/>
          <w:szCs w:val="24"/>
        </w:rPr>
        <w:t>Is EOHHS considering expanding SCO eligibility to include other H</w:t>
      </w:r>
      <w:r w:rsidR="00786E92">
        <w:rPr>
          <w:rFonts w:ascii="Arial" w:hAnsi="Arial" w:cs="Arial"/>
          <w:sz w:val="24"/>
          <w:szCs w:val="24"/>
        </w:rPr>
        <w:t>ome and Community-based Services (H</w:t>
      </w:r>
      <w:r w:rsidRPr="0092071D">
        <w:rPr>
          <w:rFonts w:ascii="Arial" w:hAnsi="Arial" w:cs="Arial"/>
          <w:sz w:val="24"/>
          <w:szCs w:val="24"/>
        </w:rPr>
        <w:t>CBS</w:t>
      </w:r>
      <w:r w:rsidR="00786E92">
        <w:rPr>
          <w:rFonts w:ascii="Arial" w:hAnsi="Arial" w:cs="Arial"/>
          <w:sz w:val="24"/>
          <w:szCs w:val="24"/>
        </w:rPr>
        <w:t>)</w:t>
      </w:r>
      <w:r w:rsidRPr="0092071D">
        <w:rPr>
          <w:rFonts w:ascii="Arial" w:hAnsi="Arial" w:cs="Arial"/>
          <w:sz w:val="24"/>
          <w:szCs w:val="24"/>
        </w:rPr>
        <w:t xml:space="preserve"> waiver populations?</w:t>
      </w:r>
    </w:p>
    <w:p w14:paraId="121785D0" w14:textId="2CBADCDE" w:rsidR="003A0DB0" w:rsidRPr="007B7466" w:rsidRDefault="003A0DB0" w:rsidP="00BA1EEF">
      <w:pPr>
        <w:pStyle w:val="ListParagraph"/>
        <w:spacing w:before="240" w:after="240" w:line="240" w:lineRule="auto"/>
        <w:ind w:left="1080"/>
        <w:contextualSpacing w:val="0"/>
        <w:rPr>
          <w:rFonts w:ascii="Arial" w:hAnsi="Arial" w:cs="Arial"/>
          <w:i/>
          <w:iCs/>
          <w:sz w:val="24"/>
          <w:szCs w:val="24"/>
        </w:rPr>
      </w:pPr>
      <w:r w:rsidRPr="28D1C870">
        <w:rPr>
          <w:rFonts w:ascii="Arial" w:hAnsi="Arial" w:cs="Arial"/>
          <w:b/>
          <w:bCs/>
          <w:sz w:val="24"/>
          <w:szCs w:val="24"/>
        </w:rPr>
        <w:t>Response:</w:t>
      </w:r>
      <w:r w:rsidRPr="28D1C870">
        <w:rPr>
          <w:rFonts w:ascii="Arial" w:hAnsi="Arial" w:cs="Arial"/>
          <w:sz w:val="24"/>
          <w:szCs w:val="24"/>
        </w:rPr>
        <w:t xml:space="preserve"> </w:t>
      </w:r>
      <w:r>
        <w:rPr>
          <w:rFonts w:ascii="Arial" w:hAnsi="Arial" w:cs="Arial"/>
          <w:sz w:val="24"/>
          <w:szCs w:val="24"/>
        </w:rPr>
        <w:t>Not at this time.</w:t>
      </w:r>
    </w:p>
    <w:p w14:paraId="5ECBED92" w14:textId="77777777" w:rsidR="00394120" w:rsidRPr="00B13C35" w:rsidRDefault="00394120" w:rsidP="00BA1EEF">
      <w:pPr>
        <w:pStyle w:val="ListParagraph"/>
        <w:numPr>
          <w:ilvl w:val="0"/>
          <w:numId w:val="7"/>
        </w:numPr>
        <w:spacing w:before="240" w:after="240" w:line="240" w:lineRule="auto"/>
        <w:contextualSpacing w:val="0"/>
        <w:rPr>
          <w:rFonts w:ascii="Arial" w:hAnsi="Arial" w:cs="Arial"/>
          <w:sz w:val="24"/>
          <w:szCs w:val="24"/>
        </w:rPr>
      </w:pPr>
      <w:r w:rsidRPr="00B13C35">
        <w:rPr>
          <w:rFonts w:ascii="Arial" w:hAnsi="Arial" w:cs="Arial"/>
          <w:b/>
          <w:bCs/>
          <w:sz w:val="24"/>
          <w:szCs w:val="24"/>
        </w:rPr>
        <w:t>Question:</w:t>
      </w:r>
      <w:r w:rsidRPr="00B13C35">
        <w:rPr>
          <w:rFonts w:ascii="Arial" w:hAnsi="Arial" w:cs="Arial"/>
          <w:sz w:val="24"/>
          <w:szCs w:val="24"/>
        </w:rPr>
        <w:t xml:space="preserve"> Can EOHHS elaborate on what constitutes “alternative means of consent” respective to both enrollment and disenrollment (</w:t>
      </w:r>
      <w:r w:rsidRPr="00B13C35">
        <w:rPr>
          <w:rFonts w:ascii="Arial" w:hAnsi="Arial" w:cs="Arial"/>
          <w:b/>
          <w:bCs/>
          <w:sz w:val="24"/>
          <w:szCs w:val="24"/>
        </w:rPr>
        <w:t>Section 2.4.6.2.2.4</w:t>
      </w:r>
      <w:r w:rsidRPr="00B13C35">
        <w:rPr>
          <w:rFonts w:ascii="Arial" w:hAnsi="Arial" w:cs="Arial"/>
          <w:sz w:val="24"/>
          <w:szCs w:val="24"/>
        </w:rPr>
        <w:t xml:space="preserve"> of the Model Contracts)?</w:t>
      </w:r>
    </w:p>
    <w:p w14:paraId="5065D514" w14:textId="74251E4C" w:rsidR="00394120" w:rsidRPr="00B13C35" w:rsidRDefault="00394120" w:rsidP="00BA1EEF">
      <w:pPr>
        <w:pStyle w:val="ListParagraph"/>
        <w:spacing w:before="240" w:after="240" w:line="240" w:lineRule="auto"/>
        <w:ind w:left="1080"/>
        <w:contextualSpacing w:val="0"/>
        <w:rPr>
          <w:rFonts w:ascii="Arial" w:hAnsi="Arial" w:cs="Arial"/>
          <w:sz w:val="24"/>
          <w:szCs w:val="24"/>
        </w:rPr>
      </w:pPr>
      <w:r w:rsidRPr="00B13C35">
        <w:rPr>
          <w:rFonts w:ascii="Arial" w:hAnsi="Arial" w:cs="Arial"/>
          <w:b/>
          <w:bCs/>
          <w:sz w:val="24"/>
          <w:szCs w:val="24"/>
        </w:rPr>
        <w:t>Response:</w:t>
      </w:r>
      <w:r w:rsidRPr="00B13C35">
        <w:rPr>
          <w:rFonts w:ascii="Arial" w:hAnsi="Arial" w:cs="Arial"/>
          <w:sz w:val="24"/>
          <w:szCs w:val="24"/>
        </w:rPr>
        <w:t xml:space="preserve"> See </w:t>
      </w:r>
      <w:r w:rsidRPr="00B13C35">
        <w:rPr>
          <w:rFonts w:ascii="Arial" w:hAnsi="Arial" w:cs="Arial"/>
          <w:b/>
          <w:bCs/>
          <w:sz w:val="24"/>
          <w:szCs w:val="24"/>
        </w:rPr>
        <w:t>Section 2.4.6.2.2</w:t>
      </w:r>
      <w:r w:rsidRPr="00B13C35">
        <w:rPr>
          <w:rFonts w:ascii="Arial" w:hAnsi="Arial" w:cs="Arial"/>
          <w:sz w:val="24"/>
          <w:szCs w:val="24"/>
        </w:rPr>
        <w:t xml:space="preserve"> of the Model Contracts.</w:t>
      </w:r>
    </w:p>
    <w:p w14:paraId="2A76F676" w14:textId="7F4ABADC" w:rsidR="002757CA" w:rsidRPr="00821B32" w:rsidRDefault="002757CA" w:rsidP="00BA1EEF">
      <w:pPr>
        <w:pStyle w:val="ListParagraph"/>
        <w:numPr>
          <w:ilvl w:val="0"/>
          <w:numId w:val="7"/>
        </w:numPr>
        <w:spacing w:before="240" w:after="240" w:line="240" w:lineRule="auto"/>
        <w:contextualSpacing w:val="0"/>
        <w:rPr>
          <w:rFonts w:ascii="Arial" w:hAnsi="Arial" w:cs="Arial"/>
          <w:sz w:val="24"/>
          <w:szCs w:val="24"/>
        </w:rPr>
      </w:pPr>
      <w:r w:rsidRPr="00B13C35">
        <w:rPr>
          <w:rFonts w:ascii="Arial" w:hAnsi="Arial" w:cs="Arial"/>
          <w:b/>
          <w:bCs/>
          <w:sz w:val="24"/>
          <w:szCs w:val="24"/>
        </w:rPr>
        <w:t>Question:</w:t>
      </w:r>
      <w:r w:rsidRPr="00B13C35">
        <w:rPr>
          <w:rFonts w:ascii="Arial" w:hAnsi="Arial" w:cs="Arial"/>
          <w:sz w:val="24"/>
          <w:szCs w:val="24"/>
        </w:rPr>
        <w:t xml:space="preserve"> </w:t>
      </w:r>
      <w:r w:rsidRPr="00821B32">
        <w:rPr>
          <w:rFonts w:ascii="Arial" w:hAnsi="Arial" w:cs="Arial"/>
          <w:sz w:val="24"/>
          <w:szCs w:val="24"/>
        </w:rPr>
        <w:t xml:space="preserve">Related to </w:t>
      </w:r>
      <w:r w:rsidRPr="00821B32">
        <w:rPr>
          <w:rFonts w:ascii="Arial" w:hAnsi="Arial" w:cs="Arial"/>
          <w:b/>
          <w:sz w:val="24"/>
          <w:szCs w:val="24"/>
        </w:rPr>
        <w:t>Section 2.4.8</w:t>
      </w:r>
      <w:r w:rsidRPr="00821B32">
        <w:rPr>
          <w:rFonts w:ascii="Arial" w:hAnsi="Arial" w:cs="Arial"/>
          <w:sz w:val="24"/>
          <w:szCs w:val="24"/>
        </w:rPr>
        <w:t xml:space="preserve"> of the Model Contracts, are all SCO and One Care enrollees subject to the 30-day period of deemed eligibility, or will EOHHS define criteria for providing Deemed Eligibility and communicate those criteria to plans?</w:t>
      </w:r>
    </w:p>
    <w:p w14:paraId="7236C420" w14:textId="33CE56D0" w:rsidR="002757CA" w:rsidRPr="00821B32" w:rsidRDefault="002757CA" w:rsidP="00BA1EEF">
      <w:pPr>
        <w:pStyle w:val="ListParagraph"/>
        <w:spacing w:before="240" w:after="240" w:line="240" w:lineRule="auto"/>
        <w:ind w:left="1080"/>
        <w:contextualSpacing w:val="0"/>
        <w:rPr>
          <w:rFonts w:ascii="Arial" w:hAnsi="Arial" w:cs="Arial"/>
          <w:sz w:val="24"/>
          <w:szCs w:val="24"/>
        </w:rPr>
      </w:pPr>
      <w:r w:rsidRPr="00821B32">
        <w:rPr>
          <w:rFonts w:ascii="Arial" w:hAnsi="Arial" w:cs="Arial"/>
          <w:b/>
          <w:bCs/>
          <w:sz w:val="24"/>
          <w:szCs w:val="24"/>
        </w:rPr>
        <w:t>Response:</w:t>
      </w:r>
      <w:r w:rsidRPr="00821B32">
        <w:rPr>
          <w:rFonts w:ascii="Arial" w:hAnsi="Arial" w:cs="Arial"/>
          <w:sz w:val="24"/>
          <w:szCs w:val="24"/>
        </w:rPr>
        <w:t xml:space="preserve"> </w:t>
      </w:r>
      <w:r w:rsidRPr="00821B32">
        <w:rPr>
          <w:rFonts w:ascii="Arial" w:hAnsi="Arial" w:cs="Arial"/>
          <w:b/>
          <w:sz w:val="24"/>
          <w:szCs w:val="24"/>
        </w:rPr>
        <w:t>Section 2.4.8</w:t>
      </w:r>
      <w:r w:rsidRPr="00821B32">
        <w:rPr>
          <w:rFonts w:ascii="Arial" w:hAnsi="Arial" w:cs="Arial"/>
          <w:sz w:val="24"/>
          <w:szCs w:val="24"/>
        </w:rPr>
        <w:t xml:space="preserve"> of the Model Contracts indicates that EOHHS may require Plans to provide Deemed Eligibility </w:t>
      </w:r>
      <w:r w:rsidR="008D402A" w:rsidRPr="00821B32">
        <w:rPr>
          <w:rFonts w:ascii="Arial" w:hAnsi="Arial" w:cs="Arial"/>
          <w:sz w:val="24"/>
          <w:szCs w:val="24"/>
        </w:rPr>
        <w:t xml:space="preserve">for </w:t>
      </w:r>
      <w:r w:rsidR="009F65F5" w:rsidRPr="00821B32">
        <w:rPr>
          <w:rFonts w:ascii="Arial" w:hAnsi="Arial" w:cs="Arial"/>
          <w:sz w:val="24"/>
          <w:szCs w:val="24"/>
        </w:rPr>
        <w:t xml:space="preserve">Enrollees </w:t>
      </w:r>
      <w:r w:rsidR="00480F47" w:rsidRPr="00821B32">
        <w:rPr>
          <w:rFonts w:ascii="Arial" w:hAnsi="Arial" w:cs="Arial"/>
          <w:sz w:val="24"/>
          <w:szCs w:val="24"/>
        </w:rPr>
        <w:t>who</w:t>
      </w:r>
      <w:r w:rsidR="009F65F5" w:rsidRPr="00821B32">
        <w:rPr>
          <w:rFonts w:ascii="Arial" w:hAnsi="Arial" w:cs="Arial"/>
          <w:sz w:val="24"/>
          <w:szCs w:val="24"/>
        </w:rPr>
        <w:t xml:space="preserve"> lose eligibility</w:t>
      </w:r>
      <w:r w:rsidR="00CB5135" w:rsidRPr="00821B32">
        <w:rPr>
          <w:rFonts w:ascii="Arial" w:hAnsi="Arial" w:cs="Arial"/>
          <w:sz w:val="24"/>
          <w:szCs w:val="24"/>
        </w:rPr>
        <w:t>, as directed by EOHHS</w:t>
      </w:r>
      <w:r w:rsidRPr="00821B32">
        <w:rPr>
          <w:rFonts w:ascii="Arial" w:hAnsi="Arial" w:cs="Arial"/>
          <w:sz w:val="24"/>
          <w:szCs w:val="24"/>
        </w:rPr>
        <w:t>.</w:t>
      </w:r>
      <w:r w:rsidR="00237634" w:rsidRPr="00821B32">
        <w:rPr>
          <w:rFonts w:ascii="Arial" w:hAnsi="Arial" w:cs="Arial"/>
          <w:sz w:val="24"/>
          <w:szCs w:val="24"/>
        </w:rPr>
        <w:t xml:space="preserve"> </w:t>
      </w:r>
      <w:r w:rsidRPr="00821B32">
        <w:rPr>
          <w:rFonts w:ascii="Arial" w:hAnsi="Arial" w:cs="Arial"/>
          <w:sz w:val="24"/>
          <w:szCs w:val="24"/>
        </w:rPr>
        <w:t>EOHHS will communicate additional information about deeming policy in advance of the 2026 Contract Year.</w:t>
      </w:r>
    </w:p>
    <w:p w14:paraId="444CC8FE" w14:textId="77777777" w:rsidR="00D928EB" w:rsidRPr="00591688" w:rsidRDefault="00D928EB" w:rsidP="00BA1EEF">
      <w:pPr>
        <w:pStyle w:val="ListParagraph"/>
        <w:numPr>
          <w:ilvl w:val="0"/>
          <w:numId w:val="7"/>
        </w:numPr>
        <w:spacing w:before="240" w:after="240" w:line="240" w:lineRule="auto"/>
        <w:contextualSpacing w:val="0"/>
        <w:rPr>
          <w:rFonts w:ascii="Arial" w:hAnsi="Arial" w:cs="Arial"/>
          <w:i/>
          <w:iCs/>
          <w:sz w:val="24"/>
          <w:szCs w:val="24"/>
        </w:rPr>
      </w:pPr>
      <w:r w:rsidRPr="00821B32">
        <w:rPr>
          <w:rFonts w:ascii="Arial" w:hAnsi="Arial" w:cs="Arial"/>
          <w:b/>
          <w:bCs/>
          <w:sz w:val="24"/>
          <w:szCs w:val="24"/>
        </w:rPr>
        <w:t>Question:</w:t>
      </w:r>
      <w:r w:rsidRPr="00821B32">
        <w:rPr>
          <w:rFonts w:ascii="Arial" w:hAnsi="Arial" w:cs="Arial"/>
          <w:sz w:val="24"/>
          <w:szCs w:val="24"/>
        </w:rPr>
        <w:t xml:space="preserve"> Is there a formal application process or timeframe</w:t>
      </w:r>
      <w:r w:rsidRPr="00B13C35">
        <w:rPr>
          <w:rFonts w:ascii="Arial" w:hAnsi="Arial" w:cs="Arial"/>
          <w:sz w:val="24"/>
          <w:szCs w:val="24"/>
        </w:rPr>
        <w:t xml:space="preserve"> for requesting default enrollment </w:t>
      </w:r>
      <w:r>
        <w:rPr>
          <w:rFonts w:ascii="Arial" w:hAnsi="Arial" w:cs="Arial"/>
          <w:sz w:val="24"/>
          <w:szCs w:val="24"/>
        </w:rPr>
        <w:t>(</w:t>
      </w:r>
      <w:r>
        <w:rPr>
          <w:rFonts w:ascii="Arial" w:hAnsi="Arial" w:cs="Arial"/>
          <w:b/>
          <w:bCs/>
          <w:sz w:val="24"/>
          <w:szCs w:val="24"/>
        </w:rPr>
        <w:t xml:space="preserve">Section 2.4.9 </w:t>
      </w:r>
      <w:r>
        <w:rPr>
          <w:rFonts w:ascii="Arial" w:hAnsi="Arial" w:cs="Arial"/>
          <w:sz w:val="24"/>
          <w:szCs w:val="24"/>
        </w:rPr>
        <w:t xml:space="preserve">of the Model Contracts) </w:t>
      </w:r>
      <w:r w:rsidRPr="00B13C35">
        <w:rPr>
          <w:rFonts w:ascii="Arial" w:hAnsi="Arial" w:cs="Arial"/>
          <w:sz w:val="24"/>
          <w:szCs w:val="24"/>
        </w:rPr>
        <w:t>into SCO or One Care? If so, can this be further defined by EOHHS?</w:t>
      </w:r>
    </w:p>
    <w:p w14:paraId="50C780E1" w14:textId="0B8CC013" w:rsidR="00D928EB" w:rsidRPr="00591688" w:rsidRDefault="00D928EB" w:rsidP="00BA1EEF">
      <w:pPr>
        <w:spacing w:before="240" w:after="240" w:line="240" w:lineRule="auto"/>
        <w:ind w:left="1080"/>
        <w:rPr>
          <w:rFonts w:ascii="Arial" w:hAnsi="Arial" w:cs="Arial"/>
          <w:i/>
          <w:iCs/>
          <w:sz w:val="24"/>
          <w:szCs w:val="24"/>
        </w:rPr>
      </w:pPr>
      <w:r w:rsidRPr="00591688">
        <w:rPr>
          <w:rFonts w:ascii="Arial" w:hAnsi="Arial" w:cs="Arial"/>
          <w:b/>
          <w:bCs/>
          <w:sz w:val="24"/>
          <w:szCs w:val="24"/>
        </w:rPr>
        <w:t>Response:</w:t>
      </w:r>
      <w:r w:rsidRPr="00591688">
        <w:rPr>
          <w:rFonts w:ascii="Arial" w:hAnsi="Arial" w:cs="Arial"/>
          <w:sz w:val="24"/>
          <w:szCs w:val="24"/>
        </w:rPr>
        <w:t xml:space="preserve"> EOHHS ha</w:t>
      </w:r>
      <w:r w:rsidR="006B1C23">
        <w:rPr>
          <w:rFonts w:ascii="Arial" w:hAnsi="Arial" w:cs="Arial"/>
          <w:sz w:val="24"/>
          <w:szCs w:val="24"/>
        </w:rPr>
        <w:t>s not</w:t>
      </w:r>
      <w:r w:rsidRPr="00591688">
        <w:rPr>
          <w:rFonts w:ascii="Arial" w:hAnsi="Arial" w:cs="Arial"/>
          <w:sz w:val="24"/>
          <w:szCs w:val="24"/>
        </w:rPr>
        <w:t xml:space="preserve"> established </w:t>
      </w:r>
      <w:r w:rsidR="00EA26AD">
        <w:rPr>
          <w:rFonts w:ascii="Arial" w:hAnsi="Arial" w:cs="Arial"/>
          <w:sz w:val="24"/>
          <w:szCs w:val="24"/>
        </w:rPr>
        <w:t xml:space="preserve">a </w:t>
      </w:r>
      <w:r w:rsidRPr="00591688">
        <w:rPr>
          <w:rFonts w:ascii="Arial" w:hAnsi="Arial" w:cs="Arial"/>
          <w:sz w:val="24"/>
          <w:szCs w:val="24"/>
        </w:rPr>
        <w:t xml:space="preserve">formal application process or timeline for requesting default enrollment. </w:t>
      </w:r>
      <w:r w:rsidR="00A90403">
        <w:rPr>
          <w:rFonts w:ascii="Arial" w:hAnsi="Arial" w:cs="Arial"/>
          <w:sz w:val="24"/>
          <w:szCs w:val="24"/>
        </w:rPr>
        <w:t xml:space="preserve">EOHHS </w:t>
      </w:r>
      <w:r w:rsidR="6D39BAB3" w:rsidRPr="33C94C53">
        <w:rPr>
          <w:rFonts w:ascii="Arial" w:hAnsi="Arial" w:cs="Arial"/>
          <w:sz w:val="24"/>
          <w:szCs w:val="24"/>
        </w:rPr>
        <w:t>will</w:t>
      </w:r>
      <w:r w:rsidR="00A90403">
        <w:rPr>
          <w:rFonts w:ascii="Arial" w:hAnsi="Arial" w:cs="Arial"/>
          <w:sz w:val="24"/>
          <w:szCs w:val="24"/>
        </w:rPr>
        <w:t xml:space="preserve"> provide more information about default enrollment</w:t>
      </w:r>
      <w:r w:rsidR="006649C6">
        <w:rPr>
          <w:rFonts w:ascii="Arial" w:hAnsi="Arial" w:cs="Arial"/>
          <w:sz w:val="24"/>
          <w:szCs w:val="24"/>
        </w:rPr>
        <w:t xml:space="preserve">, including </w:t>
      </w:r>
      <w:r w:rsidR="009331CA">
        <w:rPr>
          <w:rFonts w:ascii="Arial" w:hAnsi="Arial" w:cs="Arial"/>
          <w:sz w:val="24"/>
          <w:szCs w:val="24"/>
        </w:rPr>
        <w:t xml:space="preserve">a </w:t>
      </w:r>
      <w:r w:rsidR="006649C6">
        <w:rPr>
          <w:rFonts w:ascii="Arial" w:hAnsi="Arial" w:cs="Arial"/>
          <w:sz w:val="24"/>
          <w:szCs w:val="24"/>
        </w:rPr>
        <w:t>future p</w:t>
      </w:r>
      <w:r w:rsidR="00BA5856">
        <w:rPr>
          <w:rFonts w:ascii="Arial" w:hAnsi="Arial" w:cs="Arial"/>
          <w:sz w:val="24"/>
          <w:szCs w:val="24"/>
        </w:rPr>
        <w:t>rocess</w:t>
      </w:r>
      <w:r w:rsidR="00CE1F7B">
        <w:rPr>
          <w:rFonts w:ascii="Arial" w:hAnsi="Arial" w:cs="Arial"/>
          <w:sz w:val="24"/>
          <w:szCs w:val="24"/>
        </w:rPr>
        <w:t xml:space="preserve"> </w:t>
      </w:r>
      <w:r w:rsidR="00973743">
        <w:rPr>
          <w:rFonts w:ascii="Arial" w:hAnsi="Arial" w:cs="Arial"/>
          <w:sz w:val="24"/>
          <w:szCs w:val="24"/>
        </w:rPr>
        <w:t>for</w:t>
      </w:r>
      <w:r w:rsidRPr="00591688">
        <w:rPr>
          <w:rFonts w:ascii="Arial" w:hAnsi="Arial" w:cs="Arial"/>
          <w:sz w:val="24"/>
          <w:szCs w:val="24"/>
        </w:rPr>
        <w:t xml:space="preserve"> default enrollment</w:t>
      </w:r>
      <w:r w:rsidR="004E0AA4">
        <w:rPr>
          <w:rFonts w:ascii="Arial" w:hAnsi="Arial" w:cs="Arial"/>
          <w:sz w:val="24"/>
          <w:szCs w:val="24"/>
        </w:rPr>
        <w:t xml:space="preserve"> requests</w:t>
      </w:r>
      <w:r w:rsidR="006404DD">
        <w:rPr>
          <w:rFonts w:ascii="Arial" w:hAnsi="Arial" w:cs="Arial"/>
          <w:sz w:val="24"/>
          <w:szCs w:val="24"/>
        </w:rPr>
        <w:t>,</w:t>
      </w:r>
      <w:r w:rsidR="00A90403">
        <w:rPr>
          <w:rFonts w:ascii="Arial" w:hAnsi="Arial" w:cs="Arial"/>
          <w:sz w:val="24"/>
          <w:szCs w:val="24"/>
        </w:rPr>
        <w:t xml:space="preserve"> to Contractors</w:t>
      </w:r>
      <w:r w:rsidRPr="00591688">
        <w:rPr>
          <w:rFonts w:ascii="Arial" w:hAnsi="Arial" w:cs="Arial"/>
          <w:sz w:val="24"/>
          <w:szCs w:val="24"/>
        </w:rPr>
        <w:t>.</w:t>
      </w:r>
    </w:p>
    <w:p w14:paraId="77E1B2C2" w14:textId="10B5DF4E" w:rsidR="00690F98" w:rsidRPr="00690F98" w:rsidRDefault="00690F98" w:rsidP="00BA1EEF">
      <w:pPr>
        <w:pStyle w:val="ListParagraph"/>
        <w:numPr>
          <w:ilvl w:val="0"/>
          <w:numId w:val="7"/>
        </w:numPr>
        <w:spacing w:before="240" w:after="240" w:line="240" w:lineRule="auto"/>
        <w:contextualSpacing w:val="0"/>
        <w:rPr>
          <w:rFonts w:ascii="Arial" w:hAnsi="Arial" w:cs="Arial"/>
          <w:sz w:val="24"/>
          <w:szCs w:val="24"/>
        </w:rPr>
      </w:pPr>
      <w:r w:rsidRPr="00690F98">
        <w:rPr>
          <w:rFonts w:ascii="Arial" w:hAnsi="Arial" w:cs="Arial"/>
          <w:b/>
          <w:bCs/>
          <w:sz w:val="24"/>
          <w:szCs w:val="24"/>
        </w:rPr>
        <w:t>Question:</w:t>
      </w:r>
      <w:r w:rsidRPr="00690F98">
        <w:rPr>
          <w:rFonts w:ascii="Arial" w:hAnsi="Arial" w:cs="Arial"/>
          <w:sz w:val="24"/>
          <w:szCs w:val="24"/>
        </w:rPr>
        <w:t xml:space="preserve"> </w:t>
      </w:r>
      <w:r w:rsidR="0086435D">
        <w:rPr>
          <w:rFonts w:ascii="Arial" w:hAnsi="Arial" w:cs="Arial"/>
          <w:sz w:val="24"/>
          <w:szCs w:val="24"/>
        </w:rPr>
        <w:t>Does</w:t>
      </w:r>
      <w:r w:rsidRPr="00690F98">
        <w:rPr>
          <w:rFonts w:ascii="Arial" w:hAnsi="Arial" w:cs="Arial"/>
          <w:sz w:val="24"/>
          <w:szCs w:val="24"/>
        </w:rPr>
        <w:t xml:space="preserve"> </w:t>
      </w:r>
      <w:r w:rsidRPr="00690F98">
        <w:rPr>
          <w:rFonts w:ascii="Arial" w:hAnsi="Arial" w:cs="Arial"/>
          <w:b/>
          <w:bCs/>
          <w:sz w:val="24"/>
          <w:szCs w:val="24"/>
        </w:rPr>
        <w:t>Section 2.4.10.4</w:t>
      </w:r>
      <w:r w:rsidRPr="00690F98">
        <w:rPr>
          <w:rFonts w:ascii="Arial" w:hAnsi="Arial" w:cs="Arial"/>
          <w:sz w:val="24"/>
          <w:szCs w:val="24"/>
        </w:rPr>
        <w:t xml:space="preserve"> of the SCO Model Contract intend to phase out the enrollment of the current Medicaid-only population?</w:t>
      </w:r>
    </w:p>
    <w:p w14:paraId="2893A65A" w14:textId="21DE9492" w:rsidR="00690F98" w:rsidRPr="00B13C35" w:rsidRDefault="00690F98" w:rsidP="00BA1EEF">
      <w:pPr>
        <w:pStyle w:val="ListParagraph"/>
        <w:spacing w:before="240" w:after="240" w:line="240" w:lineRule="auto"/>
        <w:ind w:left="1080"/>
        <w:contextualSpacing w:val="0"/>
        <w:rPr>
          <w:rFonts w:ascii="Arial" w:hAnsi="Arial" w:cs="Arial"/>
          <w:i/>
          <w:iCs/>
          <w:sz w:val="24"/>
          <w:szCs w:val="24"/>
        </w:rPr>
      </w:pPr>
      <w:r w:rsidRPr="00B13C35">
        <w:rPr>
          <w:rFonts w:ascii="Arial" w:hAnsi="Arial" w:cs="Arial"/>
          <w:b/>
          <w:bCs/>
          <w:sz w:val="24"/>
          <w:szCs w:val="24"/>
        </w:rPr>
        <w:t>Response:</w:t>
      </w:r>
      <w:r w:rsidRPr="00B13C35">
        <w:rPr>
          <w:rFonts w:ascii="Arial" w:hAnsi="Arial" w:cs="Arial"/>
          <w:sz w:val="24"/>
          <w:szCs w:val="24"/>
        </w:rPr>
        <w:t xml:space="preserve"> No. </w:t>
      </w:r>
    </w:p>
    <w:p w14:paraId="4361977F" w14:textId="2F9C94FD" w:rsidR="00690F98" w:rsidRPr="00B13C35" w:rsidRDefault="00690F98" w:rsidP="00BA1EEF">
      <w:pPr>
        <w:pStyle w:val="ListParagraph"/>
        <w:numPr>
          <w:ilvl w:val="0"/>
          <w:numId w:val="7"/>
        </w:numPr>
        <w:spacing w:before="240" w:after="240" w:line="240" w:lineRule="auto"/>
        <w:contextualSpacing w:val="0"/>
        <w:rPr>
          <w:rFonts w:ascii="Arial" w:hAnsi="Arial" w:cs="Arial"/>
          <w:sz w:val="24"/>
          <w:szCs w:val="24"/>
        </w:rPr>
      </w:pPr>
      <w:r w:rsidRPr="00B13C35">
        <w:rPr>
          <w:rFonts w:ascii="Arial" w:hAnsi="Arial" w:cs="Arial"/>
          <w:b/>
          <w:bCs/>
          <w:sz w:val="24"/>
          <w:szCs w:val="24"/>
        </w:rPr>
        <w:t>Question:</w:t>
      </w:r>
      <w:r w:rsidRPr="00B13C35">
        <w:rPr>
          <w:rFonts w:ascii="Arial" w:hAnsi="Arial" w:cs="Arial"/>
          <w:sz w:val="24"/>
          <w:szCs w:val="24"/>
        </w:rPr>
        <w:t xml:space="preserve"> Will </w:t>
      </w:r>
      <w:r w:rsidRPr="00B13C35">
        <w:rPr>
          <w:rFonts w:ascii="Arial" w:hAnsi="Arial" w:cs="Arial"/>
          <w:b/>
          <w:bCs/>
          <w:sz w:val="24"/>
          <w:szCs w:val="24"/>
        </w:rPr>
        <w:t>Section 2.4.11.1</w:t>
      </w:r>
      <w:r w:rsidRPr="00B13C35">
        <w:rPr>
          <w:rFonts w:ascii="Arial" w:hAnsi="Arial" w:cs="Arial"/>
          <w:sz w:val="24"/>
          <w:szCs w:val="24"/>
        </w:rPr>
        <w:t xml:space="preserve"> of the Model Contracts be altered pending the finalization of the proposed CMS rule to create a </w:t>
      </w:r>
      <w:r w:rsidR="00CC4FA7">
        <w:rPr>
          <w:rFonts w:ascii="Arial" w:hAnsi="Arial" w:cs="Arial"/>
          <w:sz w:val="24"/>
          <w:szCs w:val="24"/>
        </w:rPr>
        <w:t>S</w:t>
      </w:r>
      <w:r w:rsidR="00CC4FA7" w:rsidRPr="00B13C35">
        <w:rPr>
          <w:rFonts w:ascii="Arial" w:hAnsi="Arial" w:cs="Arial"/>
          <w:sz w:val="24"/>
          <w:szCs w:val="24"/>
        </w:rPr>
        <w:t xml:space="preserve">pecial </w:t>
      </w:r>
      <w:r w:rsidR="00CC4FA7">
        <w:rPr>
          <w:rFonts w:ascii="Arial" w:hAnsi="Arial" w:cs="Arial"/>
          <w:sz w:val="24"/>
          <w:szCs w:val="24"/>
        </w:rPr>
        <w:t>Election Period (</w:t>
      </w:r>
      <w:r w:rsidRPr="00B13C35">
        <w:rPr>
          <w:rFonts w:ascii="Arial" w:hAnsi="Arial" w:cs="Arial"/>
          <w:sz w:val="24"/>
          <w:szCs w:val="24"/>
        </w:rPr>
        <w:t>SEP</w:t>
      </w:r>
      <w:r w:rsidR="00CC4FA7">
        <w:rPr>
          <w:rFonts w:ascii="Arial" w:hAnsi="Arial" w:cs="Arial"/>
          <w:sz w:val="24"/>
          <w:szCs w:val="24"/>
        </w:rPr>
        <w:t>)</w:t>
      </w:r>
      <w:r w:rsidRPr="00B13C35">
        <w:rPr>
          <w:rFonts w:ascii="Arial" w:hAnsi="Arial" w:cs="Arial"/>
          <w:sz w:val="24"/>
          <w:szCs w:val="24"/>
        </w:rPr>
        <w:t xml:space="preserve"> for dual eligible beneficiaries?</w:t>
      </w:r>
    </w:p>
    <w:p w14:paraId="11FDC3F2" w14:textId="72C22E30" w:rsidR="00690F98" w:rsidRPr="00B13C35" w:rsidRDefault="00690F98" w:rsidP="00BA1EEF">
      <w:pPr>
        <w:pStyle w:val="ListParagraph"/>
        <w:spacing w:before="240" w:after="240" w:line="240" w:lineRule="auto"/>
        <w:ind w:left="1080"/>
        <w:contextualSpacing w:val="0"/>
        <w:rPr>
          <w:rFonts w:ascii="Arial" w:hAnsi="Arial" w:cs="Arial"/>
          <w:sz w:val="24"/>
          <w:szCs w:val="24"/>
        </w:rPr>
      </w:pPr>
      <w:r w:rsidRPr="00B13C35">
        <w:rPr>
          <w:rFonts w:ascii="Arial" w:hAnsi="Arial" w:cs="Arial"/>
          <w:b/>
          <w:bCs/>
          <w:sz w:val="24"/>
          <w:szCs w:val="24"/>
        </w:rPr>
        <w:t>Response:</w:t>
      </w:r>
      <w:r w:rsidRPr="00B13C35">
        <w:rPr>
          <w:rFonts w:ascii="Arial" w:hAnsi="Arial" w:cs="Arial"/>
          <w:sz w:val="24"/>
          <w:szCs w:val="24"/>
        </w:rPr>
        <w:t xml:space="preserve"> As described in </w:t>
      </w:r>
      <w:r w:rsidRPr="00B13C35">
        <w:rPr>
          <w:rFonts w:ascii="Arial" w:hAnsi="Arial" w:cs="Arial"/>
          <w:b/>
          <w:bCs/>
          <w:sz w:val="24"/>
          <w:szCs w:val="24"/>
        </w:rPr>
        <w:t>Section 3.6.A</w:t>
      </w:r>
      <w:r w:rsidRPr="00B13C35">
        <w:rPr>
          <w:rFonts w:ascii="Arial" w:hAnsi="Arial" w:cs="Arial"/>
          <w:sz w:val="24"/>
          <w:szCs w:val="24"/>
        </w:rPr>
        <w:t xml:space="preserve"> of the RFR, EOHHS may modify the Model Contracts to incorporate any federal policy updates prior to their execution. After Contracts are executed, any such updates would be made through the Contract Amendment process.</w:t>
      </w:r>
    </w:p>
    <w:p w14:paraId="2D030B29" w14:textId="5D57DA78" w:rsidR="00332062" w:rsidRPr="00E158A0" w:rsidRDefault="00332062" w:rsidP="00BA1EEF">
      <w:pPr>
        <w:pStyle w:val="ListParagraph"/>
        <w:numPr>
          <w:ilvl w:val="0"/>
          <w:numId w:val="7"/>
        </w:numPr>
        <w:spacing w:before="240" w:after="240" w:line="240" w:lineRule="auto"/>
        <w:contextualSpacing w:val="0"/>
        <w:rPr>
          <w:rFonts w:ascii="Arial" w:hAnsi="Arial" w:cs="Arial"/>
          <w:sz w:val="24"/>
          <w:szCs w:val="24"/>
        </w:rPr>
      </w:pPr>
      <w:r w:rsidRPr="00B13C35">
        <w:rPr>
          <w:rFonts w:ascii="Arial" w:hAnsi="Arial" w:cs="Arial"/>
          <w:b/>
          <w:bCs/>
          <w:sz w:val="24"/>
          <w:szCs w:val="24"/>
        </w:rPr>
        <w:lastRenderedPageBreak/>
        <w:t>Question</w:t>
      </w:r>
      <w:r w:rsidRPr="00B13C35">
        <w:rPr>
          <w:rFonts w:ascii="Arial" w:hAnsi="Arial" w:cs="Arial"/>
          <w:b/>
          <w:sz w:val="24"/>
          <w:szCs w:val="24"/>
        </w:rPr>
        <w:t xml:space="preserve">: </w:t>
      </w:r>
      <w:r w:rsidRPr="00B13C35">
        <w:rPr>
          <w:rFonts w:ascii="Arial" w:hAnsi="Arial" w:cs="Arial"/>
          <w:b/>
          <w:bCs/>
          <w:sz w:val="24"/>
          <w:szCs w:val="24"/>
        </w:rPr>
        <w:t>Section 2.12.1.2.1</w:t>
      </w:r>
      <w:r w:rsidRPr="00B13C35">
        <w:rPr>
          <w:rFonts w:ascii="Arial" w:hAnsi="Arial" w:cs="Arial"/>
          <w:sz w:val="24"/>
          <w:szCs w:val="24"/>
        </w:rPr>
        <w:t xml:space="preserve"> of the Model Contracts describes limitations on volume-based compensation for Plan employees responsible for marketing and enrollment</w:t>
      </w:r>
      <w:r w:rsidR="00B514A3">
        <w:rPr>
          <w:rFonts w:ascii="Arial" w:hAnsi="Arial" w:cs="Arial"/>
          <w:sz w:val="24"/>
          <w:szCs w:val="24"/>
        </w:rPr>
        <w:t>.</w:t>
      </w:r>
      <w:r w:rsidR="001766B0">
        <w:rPr>
          <w:rFonts w:ascii="Arial" w:hAnsi="Arial" w:cs="Arial"/>
          <w:sz w:val="24"/>
          <w:szCs w:val="24"/>
        </w:rPr>
        <w:t xml:space="preserve"> </w:t>
      </w:r>
      <w:r w:rsidRPr="00E158A0">
        <w:rPr>
          <w:rFonts w:ascii="Arial" w:hAnsi="Arial" w:cs="Arial"/>
          <w:sz w:val="24"/>
          <w:szCs w:val="24"/>
        </w:rPr>
        <w:t>Please clarify whether Contractors may develop other forms of incentive-based compensation.</w:t>
      </w:r>
    </w:p>
    <w:p w14:paraId="232E7542" w14:textId="7BA361B3" w:rsidR="00332062" w:rsidRDefault="00332062" w:rsidP="33C94C53">
      <w:pPr>
        <w:pStyle w:val="ListParagraph"/>
        <w:spacing w:before="240" w:after="240" w:line="240" w:lineRule="auto"/>
        <w:ind w:left="1080"/>
        <w:rPr>
          <w:rFonts w:ascii="Arial" w:hAnsi="Arial" w:cs="Arial"/>
          <w:sz w:val="24"/>
          <w:szCs w:val="24"/>
        </w:rPr>
      </w:pPr>
      <w:r w:rsidRPr="00B13C35">
        <w:rPr>
          <w:rFonts w:ascii="Arial" w:hAnsi="Arial" w:cs="Arial"/>
          <w:b/>
          <w:bCs/>
          <w:sz w:val="24"/>
          <w:szCs w:val="24"/>
        </w:rPr>
        <w:t>Response:</w:t>
      </w:r>
      <w:r w:rsidRPr="00B13C35">
        <w:rPr>
          <w:rFonts w:ascii="Arial" w:hAnsi="Arial" w:cs="Arial"/>
          <w:sz w:val="24"/>
          <w:szCs w:val="24"/>
        </w:rPr>
        <w:t xml:space="preserve"> </w:t>
      </w:r>
      <w:r>
        <w:rPr>
          <w:rFonts w:ascii="Arial" w:hAnsi="Arial" w:cs="Arial"/>
          <w:sz w:val="24"/>
          <w:szCs w:val="24"/>
        </w:rPr>
        <w:t xml:space="preserve">EOHHS may </w:t>
      </w:r>
      <w:r w:rsidR="75D984F0" w:rsidRPr="33C94C53">
        <w:rPr>
          <w:rFonts w:ascii="Arial" w:hAnsi="Arial" w:cs="Arial"/>
          <w:sz w:val="24"/>
          <w:szCs w:val="24"/>
        </w:rPr>
        <w:t>approve</w:t>
      </w:r>
      <w:r w:rsidR="00F4130B" w:rsidRPr="33C94C53">
        <w:rPr>
          <w:rFonts w:ascii="Arial" w:hAnsi="Arial" w:cs="Arial"/>
          <w:sz w:val="24"/>
          <w:szCs w:val="24"/>
        </w:rPr>
        <w:t xml:space="preserve"> </w:t>
      </w:r>
      <w:r>
        <w:rPr>
          <w:rFonts w:ascii="Arial" w:hAnsi="Arial" w:cs="Arial"/>
          <w:sz w:val="24"/>
          <w:szCs w:val="24"/>
        </w:rPr>
        <w:t>other forms of incentive-based compensation</w:t>
      </w:r>
      <w:r w:rsidR="68CE4063" w:rsidRPr="72AC765E">
        <w:rPr>
          <w:rFonts w:ascii="Arial" w:hAnsi="Arial" w:cs="Arial"/>
          <w:sz w:val="24"/>
          <w:szCs w:val="24"/>
        </w:rPr>
        <w:t>. EOHH</w:t>
      </w:r>
      <w:r w:rsidR="2DD5F65D" w:rsidRPr="72AC765E">
        <w:rPr>
          <w:rFonts w:ascii="Arial" w:hAnsi="Arial" w:cs="Arial"/>
          <w:sz w:val="24"/>
          <w:szCs w:val="24"/>
        </w:rPr>
        <w:t xml:space="preserve">S </w:t>
      </w:r>
      <w:r w:rsidR="30596D16" w:rsidRPr="31F53F88">
        <w:rPr>
          <w:rFonts w:ascii="Arial" w:hAnsi="Arial" w:cs="Arial"/>
          <w:sz w:val="24"/>
          <w:szCs w:val="24"/>
        </w:rPr>
        <w:t>intends to amend the</w:t>
      </w:r>
      <w:r>
        <w:rPr>
          <w:rFonts w:ascii="Arial" w:hAnsi="Arial" w:cs="Arial"/>
          <w:sz w:val="24"/>
          <w:szCs w:val="24"/>
        </w:rPr>
        <w:t xml:space="preserve"> Model </w:t>
      </w:r>
      <w:r w:rsidRPr="31F53F88">
        <w:rPr>
          <w:rFonts w:ascii="Arial" w:hAnsi="Arial" w:cs="Arial"/>
          <w:sz w:val="24"/>
          <w:szCs w:val="24"/>
        </w:rPr>
        <w:t>Contract</w:t>
      </w:r>
      <w:r w:rsidR="0BEC1BE7" w:rsidRPr="31F53F88">
        <w:rPr>
          <w:rFonts w:ascii="Arial" w:hAnsi="Arial" w:cs="Arial"/>
          <w:sz w:val="24"/>
          <w:szCs w:val="24"/>
        </w:rPr>
        <w:t>s to reflect this</w:t>
      </w:r>
      <w:r w:rsidR="000D73FD">
        <w:rPr>
          <w:rFonts w:ascii="Arial" w:hAnsi="Arial" w:cs="Arial"/>
          <w:sz w:val="24"/>
          <w:szCs w:val="24"/>
        </w:rPr>
        <w:t xml:space="preserve"> </w:t>
      </w:r>
      <w:r w:rsidR="00482635">
        <w:rPr>
          <w:rFonts w:ascii="Arial" w:hAnsi="Arial" w:cs="Arial"/>
          <w:sz w:val="24"/>
          <w:szCs w:val="24"/>
        </w:rPr>
        <w:t>under</w:t>
      </w:r>
      <w:r w:rsidR="000D73FD">
        <w:rPr>
          <w:rFonts w:ascii="Arial" w:hAnsi="Arial" w:cs="Arial"/>
          <w:sz w:val="24"/>
          <w:szCs w:val="24"/>
        </w:rPr>
        <w:t xml:space="preserve"> </w:t>
      </w:r>
      <w:r w:rsidR="00482635">
        <w:rPr>
          <w:rFonts w:ascii="Arial" w:hAnsi="Arial" w:cs="Arial"/>
          <w:sz w:val="24"/>
          <w:szCs w:val="24"/>
        </w:rPr>
        <w:t xml:space="preserve">the </w:t>
      </w:r>
      <w:r w:rsidR="00DF2EA6">
        <w:rPr>
          <w:rFonts w:ascii="Arial" w:hAnsi="Arial" w:cs="Arial"/>
          <w:sz w:val="24"/>
          <w:szCs w:val="24"/>
        </w:rPr>
        <w:t>“</w:t>
      </w:r>
      <w:r w:rsidR="00482635" w:rsidRPr="00482635">
        <w:rPr>
          <w:rFonts w:ascii="Arial" w:hAnsi="Arial" w:cs="Arial"/>
          <w:sz w:val="24"/>
          <w:szCs w:val="24"/>
        </w:rPr>
        <w:t>Marketing, Outreach, and Enrollee Communications Standards</w:t>
      </w:r>
      <w:r w:rsidR="00DF2EA6">
        <w:rPr>
          <w:rFonts w:ascii="Arial" w:hAnsi="Arial" w:cs="Arial"/>
          <w:sz w:val="24"/>
          <w:szCs w:val="24"/>
        </w:rPr>
        <w:t>”</w:t>
      </w:r>
      <w:r w:rsidR="00482635">
        <w:rPr>
          <w:rFonts w:ascii="Arial" w:hAnsi="Arial" w:cs="Arial"/>
          <w:sz w:val="24"/>
          <w:szCs w:val="24"/>
        </w:rPr>
        <w:t xml:space="preserve"> section</w:t>
      </w:r>
      <w:r>
        <w:rPr>
          <w:rFonts w:ascii="Arial" w:hAnsi="Arial" w:cs="Arial"/>
          <w:sz w:val="24"/>
          <w:szCs w:val="24"/>
        </w:rPr>
        <w:t xml:space="preserve">. </w:t>
      </w:r>
    </w:p>
    <w:p w14:paraId="1C3D03C6" w14:textId="77777777" w:rsidR="00110358" w:rsidRPr="00E158A0" w:rsidRDefault="00110358" w:rsidP="33C94C53">
      <w:pPr>
        <w:pStyle w:val="ListParagraph"/>
        <w:spacing w:before="240" w:after="240" w:line="240" w:lineRule="auto"/>
        <w:ind w:left="1080"/>
        <w:rPr>
          <w:rFonts w:ascii="Arial" w:hAnsi="Arial" w:cs="Arial"/>
          <w:sz w:val="24"/>
          <w:szCs w:val="24"/>
        </w:rPr>
      </w:pPr>
    </w:p>
    <w:p w14:paraId="1E8BD5F5" w14:textId="3CB56ED5" w:rsidR="00D928EB" w:rsidRPr="00E158A0" w:rsidRDefault="00D928EB" w:rsidP="00BA1EEF">
      <w:pPr>
        <w:pStyle w:val="ListParagraph"/>
        <w:numPr>
          <w:ilvl w:val="0"/>
          <w:numId w:val="7"/>
        </w:numPr>
        <w:spacing w:before="240" w:after="240" w:line="240" w:lineRule="auto"/>
        <w:contextualSpacing w:val="0"/>
        <w:rPr>
          <w:rFonts w:ascii="Arial" w:hAnsi="Arial" w:cs="Arial"/>
          <w:sz w:val="24"/>
          <w:szCs w:val="24"/>
        </w:rPr>
      </w:pPr>
      <w:r w:rsidRPr="007E6680">
        <w:rPr>
          <w:rFonts w:ascii="Arial" w:hAnsi="Arial" w:cs="Arial"/>
          <w:b/>
          <w:bCs/>
          <w:sz w:val="24"/>
          <w:szCs w:val="24"/>
        </w:rPr>
        <w:t>Question</w:t>
      </w:r>
      <w:r w:rsidRPr="007E6680">
        <w:rPr>
          <w:rFonts w:ascii="Arial" w:hAnsi="Arial" w:cs="Arial"/>
          <w:b/>
          <w:sz w:val="24"/>
          <w:szCs w:val="24"/>
        </w:rPr>
        <w:t xml:space="preserve">: </w:t>
      </w:r>
      <w:r w:rsidR="001766B0" w:rsidRPr="007E6680">
        <w:rPr>
          <w:rFonts w:ascii="Arial" w:hAnsi="Arial" w:cs="Arial"/>
          <w:b/>
          <w:bCs/>
          <w:sz w:val="24"/>
          <w:szCs w:val="24"/>
        </w:rPr>
        <w:t>S</w:t>
      </w:r>
      <w:r w:rsidRPr="007E6680">
        <w:rPr>
          <w:rFonts w:ascii="Arial" w:hAnsi="Arial" w:cs="Arial"/>
          <w:b/>
          <w:bCs/>
          <w:sz w:val="24"/>
          <w:szCs w:val="24"/>
        </w:rPr>
        <w:t>ection 2.12.1.2.1</w:t>
      </w:r>
      <w:r w:rsidRPr="007E6680">
        <w:rPr>
          <w:rFonts w:ascii="Arial" w:hAnsi="Arial" w:cs="Arial"/>
          <w:sz w:val="24"/>
          <w:szCs w:val="24"/>
        </w:rPr>
        <w:t xml:space="preserve"> of the Model Contracts describes limits on using third-party Agents or Independent Agents/Brokers for One Care and SCO enrollments unless prior approved by EOHHS. </w:t>
      </w:r>
      <w:r w:rsidRPr="00E158A0">
        <w:rPr>
          <w:rFonts w:ascii="Arial" w:hAnsi="Arial" w:cs="Arial"/>
          <w:sz w:val="24"/>
          <w:szCs w:val="24"/>
        </w:rPr>
        <w:t xml:space="preserve">Please clarify </w:t>
      </w:r>
      <w:r w:rsidR="00413E30" w:rsidRPr="00E158A0">
        <w:rPr>
          <w:rFonts w:ascii="Arial" w:hAnsi="Arial" w:cs="Arial"/>
          <w:sz w:val="24"/>
          <w:szCs w:val="24"/>
        </w:rPr>
        <w:t>h</w:t>
      </w:r>
      <w:r w:rsidR="00230F84" w:rsidRPr="00E158A0">
        <w:rPr>
          <w:rFonts w:ascii="Arial" w:hAnsi="Arial" w:cs="Arial"/>
          <w:sz w:val="24"/>
          <w:szCs w:val="24"/>
        </w:rPr>
        <w:t>ow</w:t>
      </w:r>
      <w:r w:rsidRPr="00E158A0">
        <w:rPr>
          <w:rFonts w:ascii="Arial" w:hAnsi="Arial" w:cs="Arial"/>
          <w:sz w:val="24"/>
          <w:szCs w:val="24"/>
        </w:rPr>
        <w:t xml:space="preserve"> </w:t>
      </w:r>
      <w:r w:rsidR="00854EE3" w:rsidRPr="00E158A0">
        <w:rPr>
          <w:rFonts w:ascii="Arial" w:hAnsi="Arial" w:cs="Arial"/>
          <w:sz w:val="24"/>
          <w:szCs w:val="24"/>
        </w:rPr>
        <w:t xml:space="preserve">EOHHS </w:t>
      </w:r>
      <w:r w:rsidRPr="00E158A0">
        <w:rPr>
          <w:rFonts w:ascii="Arial" w:hAnsi="Arial" w:cs="Arial"/>
          <w:sz w:val="24"/>
          <w:szCs w:val="24"/>
        </w:rPr>
        <w:t xml:space="preserve">will </w:t>
      </w:r>
      <w:r w:rsidR="00230F84" w:rsidRPr="00E158A0">
        <w:rPr>
          <w:rFonts w:ascii="Arial" w:hAnsi="Arial" w:cs="Arial"/>
          <w:sz w:val="24"/>
          <w:szCs w:val="24"/>
        </w:rPr>
        <w:t xml:space="preserve">consider </w:t>
      </w:r>
      <w:r w:rsidR="00B353B4" w:rsidRPr="00E158A0">
        <w:rPr>
          <w:rFonts w:ascii="Arial" w:hAnsi="Arial" w:cs="Arial"/>
          <w:sz w:val="24"/>
          <w:szCs w:val="24"/>
        </w:rPr>
        <w:t xml:space="preserve">exception requests </w:t>
      </w:r>
      <w:r w:rsidR="00980503" w:rsidRPr="00E158A0">
        <w:rPr>
          <w:rFonts w:ascii="Arial" w:hAnsi="Arial" w:cs="Arial"/>
          <w:sz w:val="24"/>
          <w:szCs w:val="24"/>
        </w:rPr>
        <w:t>for Contractors to work with</w:t>
      </w:r>
      <w:r w:rsidRPr="00E158A0">
        <w:rPr>
          <w:rFonts w:ascii="Arial" w:hAnsi="Arial" w:cs="Arial"/>
          <w:sz w:val="24"/>
          <w:szCs w:val="24"/>
        </w:rPr>
        <w:t xml:space="preserve"> third-party Agents or Independent Agents/Brokers</w:t>
      </w:r>
      <w:r w:rsidR="00980503" w:rsidRPr="00E158A0">
        <w:rPr>
          <w:rFonts w:ascii="Arial" w:hAnsi="Arial" w:cs="Arial"/>
          <w:sz w:val="24"/>
          <w:szCs w:val="24"/>
        </w:rPr>
        <w:t>.</w:t>
      </w:r>
    </w:p>
    <w:p w14:paraId="7994ABA3" w14:textId="45E7F81A" w:rsidR="00D928EB" w:rsidRPr="007E6680" w:rsidRDefault="00D928EB" w:rsidP="33C94C53">
      <w:pPr>
        <w:pStyle w:val="ListParagraph"/>
        <w:spacing w:before="240" w:after="240" w:line="240" w:lineRule="auto"/>
        <w:ind w:left="1080"/>
      </w:pPr>
      <w:r w:rsidRPr="007E6680">
        <w:rPr>
          <w:rFonts w:ascii="Arial" w:hAnsi="Arial" w:cs="Arial"/>
          <w:b/>
          <w:bCs/>
          <w:sz w:val="24"/>
          <w:szCs w:val="24"/>
        </w:rPr>
        <w:t>Response:</w:t>
      </w:r>
      <w:r w:rsidRPr="007E6680">
        <w:rPr>
          <w:rFonts w:ascii="Arial" w:hAnsi="Arial" w:cs="Arial"/>
          <w:sz w:val="24"/>
          <w:szCs w:val="24"/>
        </w:rPr>
        <w:t xml:space="preserve"> </w:t>
      </w:r>
      <w:r w:rsidR="00335D79" w:rsidRPr="00E158A0">
        <w:rPr>
          <w:rFonts w:ascii="Arial" w:hAnsi="Arial" w:cs="Arial"/>
          <w:sz w:val="24"/>
          <w:szCs w:val="24"/>
        </w:rPr>
        <w:t xml:space="preserve">As indicated in </w:t>
      </w:r>
      <w:r w:rsidR="00335D79" w:rsidRPr="00E158A0">
        <w:rPr>
          <w:rFonts w:ascii="Arial" w:hAnsi="Arial" w:cs="Arial"/>
          <w:b/>
          <w:bCs/>
          <w:sz w:val="24"/>
          <w:szCs w:val="24"/>
        </w:rPr>
        <w:t xml:space="preserve">Section 2.12.1.2.1 </w:t>
      </w:r>
      <w:r w:rsidR="00335D79" w:rsidRPr="00E158A0">
        <w:rPr>
          <w:rFonts w:ascii="Arial" w:hAnsi="Arial" w:cs="Arial"/>
          <w:sz w:val="24"/>
          <w:szCs w:val="24"/>
        </w:rPr>
        <w:t xml:space="preserve">of the Model Contracts, </w:t>
      </w:r>
      <w:r w:rsidR="002E11EC" w:rsidRPr="00E158A0">
        <w:rPr>
          <w:rFonts w:ascii="Arial" w:hAnsi="Arial" w:cs="Arial"/>
          <w:sz w:val="24"/>
          <w:szCs w:val="24"/>
        </w:rPr>
        <w:t xml:space="preserve">EOHHS </w:t>
      </w:r>
      <w:r w:rsidR="00335D79" w:rsidRPr="00E158A0">
        <w:rPr>
          <w:rFonts w:ascii="Arial" w:hAnsi="Arial" w:cs="Arial"/>
          <w:sz w:val="24"/>
          <w:szCs w:val="24"/>
        </w:rPr>
        <w:t>may consider exceptions for Contractors to work with third-party Agents or Independent Brokers</w:t>
      </w:r>
      <w:r w:rsidR="00AC17BA">
        <w:rPr>
          <w:rFonts w:ascii="Arial" w:hAnsi="Arial" w:cs="Arial"/>
          <w:sz w:val="24"/>
          <w:szCs w:val="24"/>
        </w:rPr>
        <w:t xml:space="preserve"> for One Care </w:t>
      </w:r>
      <w:r w:rsidR="00F14966">
        <w:rPr>
          <w:rFonts w:ascii="Arial" w:hAnsi="Arial" w:cs="Arial"/>
          <w:sz w:val="24"/>
          <w:szCs w:val="24"/>
        </w:rPr>
        <w:t>and/or SCO</w:t>
      </w:r>
      <w:r w:rsidR="00037C59" w:rsidRPr="00E158A0">
        <w:rPr>
          <w:rFonts w:ascii="Arial" w:hAnsi="Arial" w:cs="Arial"/>
          <w:sz w:val="24"/>
          <w:szCs w:val="24"/>
        </w:rPr>
        <w:t>.</w:t>
      </w:r>
      <w:r w:rsidR="00335D79" w:rsidRPr="00E158A0">
        <w:rPr>
          <w:rFonts w:ascii="Arial" w:hAnsi="Arial" w:cs="Arial"/>
          <w:sz w:val="24"/>
          <w:szCs w:val="24"/>
        </w:rPr>
        <w:t xml:space="preserve"> </w:t>
      </w:r>
      <w:r w:rsidR="00950150">
        <w:rPr>
          <w:rFonts w:ascii="Arial" w:hAnsi="Arial" w:cs="Arial"/>
          <w:sz w:val="24"/>
          <w:szCs w:val="24"/>
        </w:rPr>
        <w:t>Any e</w:t>
      </w:r>
      <w:r w:rsidR="00037C59" w:rsidRPr="00E158A0">
        <w:rPr>
          <w:rFonts w:ascii="Arial" w:hAnsi="Arial" w:cs="Arial"/>
          <w:sz w:val="24"/>
          <w:szCs w:val="24"/>
        </w:rPr>
        <w:t xml:space="preserve">xceptions </w:t>
      </w:r>
      <w:r w:rsidR="00950150">
        <w:rPr>
          <w:rFonts w:ascii="Arial" w:hAnsi="Arial" w:cs="Arial"/>
          <w:sz w:val="24"/>
          <w:szCs w:val="24"/>
        </w:rPr>
        <w:t xml:space="preserve">granted </w:t>
      </w:r>
      <w:r w:rsidR="00037C59" w:rsidRPr="00E158A0">
        <w:rPr>
          <w:rFonts w:ascii="Arial" w:hAnsi="Arial" w:cs="Arial"/>
          <w:sz w:val="24"/>
          <w:szCs w:val="24"/>
        </w:rPr>
        <w:t xml:space="preserve">would be subject to additional monitoring and oversight requirements. </w:t>
      </w:r>
      <w:r w:rsidR="00037C59" w:rsidRPr="31F53F88">
        <w:rPr>
          <w:rFonts w:ascii="Arial" w:hAnsi="Arial" w:cs="Arial"/>
          <w:sz w:val="24"/>
          <w:szCs w:val="24"/>
        </w:rPr>
        <w:t xml:space="preserve">EOHHS </w:t>
      </w:r>
      <w:r w:rsidR="552BF789" w:rsidRPr="33C94C53">
        <w:rPr>
          <w:rFonts w:ascii="Arial" w:hAnsi="Arial" w:cs="Arial"/>
          <w:sz w:val="24"/>
          <w:szCs w:val="24"/>
        </w:rPr>
        <w:t>will</w:t>
      </w:r>
      <w:r w:rsidR="03CE64F2" w:rsidRPr="31F53F88">
        <w:rPr>
          <w:rFonts w:ascii="Arial" w:hAnsi="Arial" w:cs="Arial"/>
          <w:sz w:val="24"/>
          <w:szCs w:val="24"/>
        </w:rPr>
        <w:t xml:space="preserve"> amend</w:t>
      </w:r>
      <w:r w:rsidR="4D7A4CFE" w:rsidRPr="72AC765E">
        <w:rPr>
          <w:rFonts w:ascii="Arial" w:hAnsi="Arial" w:cs="Arial"/>
          <w:sz w:val="24"/>
          <w:szCs w:val="24"/>
        </w:rPr>
        <w:t xml:space="preserve"> the </w:t>
      </w:r>
      <w:r w:rsidR="00335D79" w:rsidRPr="00E158A0">
        <w:rPr>
          <w:rFonts w:ascii="Arial" w:hAnsi="Arial" w:cs="Arial"/>
          <w:sz w:val="24"/>
          <w:szCs w:val="24"/>
        </w:rPr>
        <w:t xml:space="preserve">Model </w:t>
      </w:r>
      <w:r w:rsidR="00335D79" w:rsidRPr="31F53F88">
        <w:rPr>
          <w:rFonts w:ascii="Arial" w:hAnsi="Arial" w:cs="Arial"/>
          <w:sz w:val="24"/>
          <w:szCs w:val="24"/>
        </w:rPr>
        <w:t>Contract</w:t>
      </w:r>
      <w:r w:rsidR="13730F72" w:rsidRPr="31F53F88">
        <w:rPr>
          <w:rFonts w:ascii="Arial" w:hAnsi="Arial" w:cs="Arial"/>
          <w:sz w:val="24"/>
          <w:szCs w:val="24"/>
        </w:rPr>
        <w:t>s to reflect this</w:t>
      </w:r>
      <w:r w:rsidR="00335D79" w:rsidRPr="31F53F88">
        <w:rPr>
          <w:rFonts w:ascii="Arial" w:hAnsi="Arial" w:cs="Arial"/>
          <w:sz w:val="24"/>
          <w:szCs w:val="24"/>
        </w:rPr>
        <w:t>.</w:t>
      </w:r>
      <w:r w:rsidR="00335D79" w:rsidRPr="00E158A0">
        <w:rPr>
          <w:rFonts w:ascii="Arial" w:hAnsi="Arial" w:cs="Arial"/>
          <w:sz w:val="24"/>
          <w:szCs w:val="24"/>
        </w:rPr>
        <w:t xml:space="preserve"> </w:t>
      </w:r>
      <w:r w:rsidRPr="00E158A0">
        <w:rPr>
          <w:rFonts w:ascii="Arial" w:hAnsi="Arial" w:cs="Arial"/>
          <w:sz w:val="24"/>
          <w:szCs w:val="24"/>
        </w:rPr>
        <w:t>See</w:t>
      </w:r>
      <w:r w:rsidR="00052159" w:rsidRPr="00E158A0">
        <w:rPr>
          <w:rFonts w:ascii="Arial" w:hAnsi="Arial" w:cs="Arial"/>
          <w:sz w:val="24"/>
          <w:szCs w:val="24"/>
        </w:rPr>
        <w:t xml:space="preserve"> also</w:t>
      </w:r>
      <w:r w:rsidRPr="00E158A0">
        <w:rPr>
          <w:rFonts w:ascii="Arial" w:hAnsi="Arial" w:cs="Arial"/>
          <w:sz w:val="24"/>
          <w:szCs w:val="24"/>
        </w:rPr>
        <w:t xml:space="preserve"> </w:t>
      </w:r>
      <w:r w:rsidRPr="00E158A0">
        <w:rPr>
          <w:rFonts w:ascii="Arial" w:hAnsi="Arial" w:cs="Arial"/>
          <w:b/>
          <w:bCs/>
          <w:sz w:val="24"/>
          <w:szCs w:val="24"/>
        </w:rPr>
        <w:t>Section 6.3</w:t>
      </w:r>
      <w:r w:rsidRPr="00E158A0">
        <w:rPr>
          <w:rFonts w:ascii="Arial" w:hAnsi="Arial" w:cs="Arial"/>
          <w:sz w:val="24"/>
          <w:szCs w:val="24"/>
        </w:rPr>
        <w:t xml:space="preserve"> of the Amended RFR.</w:t>
      </w:r>
    </w:p>
    <w:p w14:paraId="46B4FBD8" w14:textId="1B6E8056" w:rsidR="00A9647A" w:rsidRPr="007D11C3" w:rsidRDefault="00A9647A" w:rsidP="00BA1EEF">
      <w:pPr>
        <w:pStyle w:val="Heading1"/>
        <w:spacing w:after="240" w:line="240" w:lineRule="auto"/>
        <w:rPr>
          <w:rFonts w:eastAsia="Times New Roman" w:cstheme="majorHAnsi"/>
          <w:b/>
          <w:bCs/>
          <w:color w:val="000000"/>
          <w:u w:val="single"/>
        </w:rPr>
      </w:pPr>
      <w:r w:rsidRPr="007D11C3">
        <w:rPr>
          <w:rFonts w:cstheme="majorHAnsi"/>
        </w:rPr>
        <w:t>Enrollee Scenarios</w:t>
      </w:r>
    </w:p>
    <w:p w14:paraId="282E6776" w14:textId="250C711F" w:rsidR="00A9647A" w:rsidRPr="007E2B91" w:rsidRDefault="00A9647A" w:rsidP="00BA1EEF">
      <w:pPr>
        <w:pStyle w:val="ListParagraph"/>
        <w:numPr>
          <w:ilvl w:val="0"/>
          <w:numId w:val="7"/>
        </w:numPr>
        <w:spacing w:before="240" w:after="240" w:line="240" w:lineRule="auto"/>
        <w:contextualSpacing w:val="0"/>
        <w:rPr>
          <w:rFonts w:ascii="Arial" w:hAnsi="Arial" w:cs="Arial"/>
          <w:sz w:val="24"/>
          <w:szCs w:val="24"/>
        </w:rPr>
      </w:pPr>
      <w:r w:rsidRPr="00D34304">
        <w:rPr>
          <w:rFonts w:ascii="Arial" w:hAnsi="Arial" w:cs="Arial"/>
          <w:b/>
          <w:bCs/>
          <w:sz w:val="24"/>
          <w:szCs w:val="24"/>
        </w:rPr>
        <w:t>Question:</w:t>
      </w:r>
      <w:r w:rsidR="00966DCB" w:rsidRPr="00B13C35">
        <w:rPr>
          <w:rFonts w:ascii="Arial" w:hAnsi="Arial" w:cs="Arial"/>
          <w:sz w:val="24"/>
          <w:szCs w:val="24"/>
        </w:rPr>
        <w:t xml:space="preserve"> </w:t>
      </w:r>
      <w:r w:rsidR="00B42D62" w:rsidRPr="00B13C35">
        <w:rPr>
          <w:rFonts w:ascii="Arial" w:hAnsi="Arial" w:cs="Arial"/>
          <w:sz w:val="24"/>
          <w:szCs w:val="24"/>
        </w:rPr>
        <w:t xml:space="preserve">In </w:t>
      </w:r>
      <w:r w:rsidR="00966DCB" w:rsidRPr="00051C3B">
        <w:rPr>
          <w:rFonts w:ascii="Arial" w:hAnsi="Arial" w:cs="Arial"/>
          <w:b/>
          <w:bCs/>
          <w:sz w:val="24"/>
          <w:szCs w:val="24"/>
        </w:rPr>
        <w:t>Section 5.</w:t>
      </w:r>
      <w:r w:rsidR="00B42D62" w:rsidRPr="00B13C35">
        <w:rPr>
          <w:rFonts w:ascii="Arial" w:hAnsi="Arial" w:cs="Arial"/>
          <w:b/>
          <w:bCs/>
          <w:sz w:val="24"/>
          <w:szCs w:val="24"/>
        </w:rPr>
        <w:t>13</w:t>
      </w:r>
      <w:r w:rsidR="001075F8" w:rsidRPr="00B13C35">
        <w:rPr>
          <w:rFonts w:ascii="Arial" w:hAnsi="Arial" w:cs="Arial"/>
          <w:sz w:val="24"/>
          <w:szCs w:val="24"/>
        </w:rPr>
        <w:t xml:space="preserve"> (</w:t>
      </w:r>
      <w:r w:rsidR="001075F8" w:rsidRPr="00B13C35">
        <w:rPr>
          <w:rFonts w:ascii="Arial" w:hAnsi="Arial" w:cs="Arial"/>
          <w:b/>
          <w:bCs/>
          <w:sz w:val="24"/>
          <w:szCs w:val="24"/>
        </w:rPr>
        <w:t>Enrollee Scenarios</w:t>
      </w:r>
      <w:r w:rsidR="001075F8" w:rsidRPr="00B13C35">
        <w:rPr>
          <w:rFonts w:ascii="Arial" w:hAnsi="Arial" w:cs="Arial"/>
          <w:sz w:val="24"/>
          <w:szCs w:val="24"/>
        </w:rPr>
        <w:t>) of the RFR</w:t>
      </w:r>
      <w:r w:rsidR="00DE6CC8" w:rsidRPr="00B13C35">
        <w:rPr>
          <w:rFonts w:ascii="Arial" w:hAnsi="Arial" w:cs="Arial"/>
          <w:sz w:val="24"/>
          <w:szCs w:val="24"/>
        </w:rPr>
        <w:t xml:space="preserve">, for </w:t>
      </w:r>
      <w:r w:rsidR="00966DCB" w:rsidRPr="00B13C35">
        <w:rPr>
          <w:rFonts w:ascii="Arial" w:hAnsi="Arial" w:cs="Arial"/>
          <w:b/>
          <w:sz w:val="24"/>
          <w:szCs w:val="24"/>
        </w:rPr>
        <w:t>Scenario B</w:t>
      </w:r>
      <w:r w:rsidR="004345EC" w:rsidRPr="00B13C35">
        <w:rPr>
          <w:rFonts w:ascii="Arial" w:hAnsi="Arial" w:cs="Arial"/>
          <w:sz w:val="24"/>
          <w:szCs w:val="24"/>
        </w:rPr>
        <w:t xml:space="preserve"> (</w:t>
      </w:r>
      <w:r w:rsidR="00966DCB" w:rsidRPr="00B13C35">
        <w:rPr>
          <w:rFonts w:ascii="Arial" w:hAnsi="Arial" w:cs="Arial"/>
          <w:b/>
          <w:sz w:val="24"/>
          <w:szCs w:val="24"/>
        </w:rPr>
        <w:t>Joy</w:t>
      </w:r>
      <w:r w:rsidR="004345EC" w:rsidRPr="00B13C35">
        <w:rPr>
          <w:rFonts w:ascii="Arial" w:hAnsi="Arial" w:cs="Arial"/>
          <w:b/>
          <w:bCs/>
          <w:sz w:val="24"/>
          <w:szCs w:val="24"/>
        </w:rPr>
        <w:t>, SCO Scenario #1</w:t>
      </w:r>
      <w:r w:rsidR="004345EC" w:rsidRPr="00B13C35">
        <w:rPr>
          <w:rFonts w:ascii="Arial" w:hAnsi="Arial" w:cs="Arial"/>
          <w:sz w:val="24"/>
          <w:szCs w:val="24"/>
        </w:rPr>
        <w:t>)</w:t>
      </w:r>
      <w:r w:rsidR="00056214" w:rsidRPr="00B13C35">
        <w:rPr>
          <w:rFonts w:ascii="Arial" w:hAnsi="Arial" w:cs="Arial"/>
          <w:sz w:val="24"/>
          <w:szCs w:val="24"/>
        </w:rPr>
        <w:t xml:space="preserve">, </w:t>
      </w:r>
      <w:r w:rsidR="006126DB">
        <w:rPr>
          <w:rFonts w:ascii="Arial" w:hAnsi="Arial" w:cs="Arial"/>
          <w:b/>
          <w:bCs/>
          <w:sz w:val="24"/>
          <w:szCs w:val="24"/>
        </w:rPr>
        <w:t>q</w:t>
      </w:r>
      <w:r w:rsidR="006126DB" w:rsidRPr="00425D6E">
        <w:rPr>
          <w:rFonts w:ascii="Arial" w:hAnsi="Arial" w:cs="Arial"/>
          <w:b/>
          <w:bCs/>
          <w:sz w:val="24"/>
          <w:szCs w:val="24"/>
        </w:rPr>
        <w:t xml:space="preserve">uestion </w:t>
      </w:r>
      <w:r w:rsidR="00966DCB" w:rsidRPr="00425D6E">
        <w:rPr>
          <w:rFonts w:ascii="Arial" w:hAnsi="Arial" w:cs="Arial"/>
          <w:b/>
          <w:bCs/>
          <w:sz w:val="24"/>
          <w:szCs w:val="24"/>
        </w:rPr>
        <w:t>1</w:t>
      </w:r>
      <w:r w:rsidR="00966DCB" w:rsidRPr="007E2B91">
        <w:rPr>
          <w:rFonts w:ascii="Arial" w:hAnsi="Arial" w:cs="Arial"/>
          <w:sz w:val="24"/>
          <w:szCs w:val="24"/>
        </w:rPr>
        <w:t xml:space="preserve"> and </w:t>
      </w:r>
      <w:r w:rsidR="00966DCB" w:rsidRPr="00425D6E">
        <w:rPr>
          <w:rFonts w:ascii="Arial" w:hAnsi="Arial" w:cs="Arial"/>
          <w:b/>
          <w:bCs/>
          <w:sz w:val="24"/>
          <w:szCs w:val="24"/>
        </w:rPr>
        <w:t>question 3</w:t>
      </w:r>
      <w:r w:rsidR="00966DCB" w:rsidRPr="007E2B91">
        <w:rPr>
          <w:rFonts w:ascii="Arial" w:hAnsi="Arial" w:cs="Arial"/>
          <w:sz w:val="24"/>
          <w:szCs w:val="24"/>
        </w:rPr>
        <w:t xml:space="preserve"> and </w:t>
      </w:r>
      <w:r w:rsidR="00966DCB" w:rsidRPr="00425D6E">
        <w:rPr>
          <w:rFonts w:ascii="Arial" w:hAnsi="Arial" w:cs="Arial"/>
          <w:b/>
          <w:bCs/>
          <w:sz w:val="24"/>
          <w:szCs w:val="24"/>
        </w:rPr>
        <w:t>3.a</w:t>
      </w:r>
      <w:r w:rsidR="00966DCB" w:rsidRPr="007E2B91">
        <w:rPr>
          <w:rFonts w:ascii="Arial" w:hAnsi="Arial" w:cs="Arial"/>
          <w:sz w:val="24"/>
          <w:szCs w:val="24"/>
        </w:rPr>
        <w:t xml:space="preserve"> require Bidders to outline the key components of the SCO transition of care policies. Based upon the scenario for Joy, is transition of care intended to be continuity of care policies? While this enrollee is not admitted to an inpatient facility, emergency department (ED), or nursing facility, where transition of care policies would apply, she does have continuity of care needs based upon her recent enrollment with SCO.</w:t>
      </w:r>
    </w:p>
    <w:p w14:paraId="1743D31D" w14:textId="64215950" w:rsidR="00A9647A" w:rsidRPr="0060230B" w:rsidRDefault="00A9647A" w:rsidP="00BA1EEF">
      <w:pPr>
        <w:pStyle w:val="ListParagraph"/>
        <w:spacing w:before="240" w:after="240" w:line="240" w:lineRule="auto"/>
        <w:ind w:left="1080"/>
        <w:contextualSpacing w:val="0"/>
        <w:rPr>
          <w:rFonts w:ascii="Arial" w:hAnsi="Arial" w:cs="Arial"/>
          <w:i/>
          <w:iCs/>
          <w:sz w:val="24"/>
          <w:szCs w:val="24"/>
        </w:rPr>
      </w:pPr>
      <w:r w:rsidRPr="28D1C870">
        <w:rPr>
          <w:rFonts w:ascii="Arial" w:hAnsi="Arial" w:cs="Arial"/>
          <w:b/>
          <w:bCs/>
          <w:sz w:val="24"/>
          <w:szCs w:val="24"/>
        </w:rPr>
        <w:t>Response:</w:t>
      </w:r>
      <w:r w:rsidRPr="28D1C870">
        <w:rPr>
          <w:rFonts w:ascii="Arial" w:hAnsi="Arial" w:cs="Arial"/>
          <w:sz w:val="24"/>
          <w:szCs w:val="24"/>
        </w:rPr>
        <w:t xml:space="preserve"> </w:t>
      </w:r>
      <w:r w:rsidR="000935F2">
        <w:rPr>
          <w:rFonts w:ascii="Arial" w:hAnsi="Arial" w:cs="Arial"/>
          <w:sz w:val="24"/>
          <w:szCs w:val="24"/>
        </w:rPr>
        <w:t xml:space="preserve">EOHHS </w:t>
      </w:r>
      <w:r w:rsidR="00EF177E">
        <w:rPr>
          <w:rFonts w:ascii="Arial" w:hAnsi="Arial" w:cs="Arial"/>
          <w:sz w:val="24"/>
          <w:szCs w:val="24"/>
        </w:rPr>
        <w:t xml:space="preserve">intended to ask </w:t>
      </w:r>
      <w:r w:rsidR="00CA7070">
        <w:rPr>
          <w:rFonts w:ascii="Arial" w:hAnsi="Arial" w:cs="Arial"/>
          <w:sz w:val="24"/>
          <w:szCs w:val="24"/>
        </w:rPr>
        <w:t xml:space="preserve">Bidders to </w:t>
      </w:r>
      <w:r w:rsidR="00225C66">
        <w:rPr>
          <w:rFonts w:ascii="Arial" w:hAnsi="Arial" w:cs="Arial"/>
          <w:sz w:val="24"/>
          <w:szCs w:val="24"/>
        </w:rPr>
        <w:t xml:space="preserve">address </w:t>
      </w:r>
      <w:r w:rsidR="0025043D">
        <w:rPr>
          <w:rFonts w:ascii="Arial" w:hAnsi="Arial" w:cs="Arial"/>
          <w:sz w:val="24"/>
          <w:szCs w:val="24"/>
        </w:rPr>
        <w:t>key components of the</w:t>
      </w:r>
      <w:r w:rsidR="00225C66">
        <w:rPr>
          <w:rFonts w:ascii="Arial" w:hAnsi="Arial" w:cs="Arial"/>
          <w:sz w:val="24"/>
          <w:szCs w:val="24"/>
        </w:rPr>
        <w:t xml:space="preserve"> </w:t>
      </w:r>
      <w:r w:rsidR="0025043D">
        <w:rPr>
          <w:rFonts w:ascii="Arial" w:hAnsi="Arial" w:cs="Arial"/>
          <w:sz w:val="24"/>
          <w:szCs w:val="24"/>
        </w:rPr>
        <w:t xml:space="preserve">SCO Continuity of Care policies </w:t>
      </w:r>
      <w:r w:rsidR="00225C66">
        <w:rPr>
          <w:rFonts w:ascii="Arial" w:hAnsi="Arial" w:cs="Arial"/>
          <w:sz w:val="24"/>
          <w:szCs w:val="24"/>
        </w:rPr>
        <w:t xml:space="preserve">as they are outlined in </w:t>
      </w:r>
      <w:r w:rsidR="00225C66">
        <w:rPr>
          <w:rFonts w:ascii="Arial" w:hAnsi="Arial" w:cs="Arial"/>
          <w:b/>
          <w:bCs/>
          <w:sz w:val="24"/>
          <w:szCs w:val="24"/>
        </w:rPr>
        <w:t xml:space="preserve">Section </w:t>
      </w:r>
      <w:r w:rsidR="0060230B">
        <w:rPr>
          <w:rFonts w:ascii="Arial" w:hAnsi="Arial" w:cs="Arial"/>
          <w:b/>
          <w:bCs/>
          <w:sz w:val="24"/>
          <w:szCs w:val="24"/>
        </w:rPr>
        <w:t xml:space="preserve">2.6.5 </w:t>
      </w:r>
      <w:r w:rsidR="0060230B">
        <w:rPr>
          <w:rFonts w:ascii="Arial" w:hAnsi="Arial" w:cs="Arial"/>
          <w:sz w:val="24"/>
          <w:szCs w:val="24"/>
        </w:rPr>
        <w:t xml:space="preserve">in the SCO Model Contract. </w:t>
      </w:r>
      <w:r w:rsidR="00EF0E6E" w:rsidRPr="001A4381">
        <w:rPr>
          <w:rFonts w:ascii="Arial" w:hAnsi="Arial" w:cs="Arial"/>
          <w:sz w:val="24"/>
          <w:szCs w:val="24"/>
        </w:rPr>
        <w:t xml:space="preserve">See </w:t>
      </w:r>
      <w:r w:rsidR="00702666">
        <w:rPr>
          <w:rFonts w:ascii="Arial" w:hAnsi="Arial" w:cs="Arial"/>
          <w:sz w:val="24"/>
          <w:szCs w:val="24"/>
        </w:rPr>
        <w:t>the Amended</w:t>
      </w:r>
      <w:r w:rsidR="00EF0E6E" w:rsidRPr="001A4381">
        <w:rPr>
          <w:rFonts w:ascii="Arial" w:hAnsi="Arial" w:cs="Arial"/>
          <w:sz w:val="24"/>
          <w:szCs w:val="24"/>
        </w:rPr>
        <w:t xml:space="preserve"> </w:t>
      </w:r>
      <w:r w:rsidR="00ED6D8E" w:rsidRPr="001A4381">
        <w:rPr>
          <w:rFonts w:ascii="Arial" w:hAnsi="Arial" w:cs="Arial"/>
          <w:sz w:val="24"/>
          <w:szCs w:val="24"/>
        </w:rPr>
        <w:t>RFR</w:t>
      </w:r>
      <w:r w:rsidR="00ED6D8E" w:rsidRPr="00B13C35">
        <w:rPr>
          <w:rFonts w:ascii="Arial" w:hAnsi="Arial" w:cs="Arial"/>
          <w:sz w:val="24"/>
          <w:szCs w:val="24"/>
        </w:rPr>
        <w:t>.</w:t>
      </w:r>
    </w:p>
    <w:p w14:paraId="3565A9A7" w14:textId="0674D58D" w:rsidR="0047150A" w:rsidRPr="00B13C35" w:rsidRDefault="0047150A" w:rsidP="00BA1EEF">
      <w:pPr>
        <w:pStyle w:val="Heading1"/>
        <w:spacing w:after="240" w:line="240" w:lineRule="auto"/>
        <w:rPr>
          <w:rFonts w:ascii="Arial" w:eastAsia="Times New Roman" w:hAnsi="Arial" w:cs="Arial"/>
          <w:b/>
          <w:bCs/>
          <w:color w:val="000000"/>
          <w:sz w:val="24"/>
          <w:szCs w:val="24"/>
          <w:u w:val="single"/>
        </w:rPr>
      </w:pPr>
      <w:r>
        <w:t xml:space="preserve">Finance </w:t>
      </w:r>
      <w:r w:rsidR="00CE0F38">
        <w:t>&amp; Data Books</w:t>
      </w:r>
    </w:p>
    <w:p w14:paraId="6DE07CB5" w14:textId="6CFACF3B" w:rsidR="00C07ED8" w:rsidRPr="007F730D" w:rsidRDefault="00C07ED8" w:rsidP="00BA1EEF">
      <w:pPr>
        <w:pStyle w:val="ListParagraph"/>
        <w:numPr>
          <w:ilvl w:val="0"/>
          <w:numId w:val="7"/>
        </w:numPr>
        <w:spacing w:before="240" w:after="240" w:line="240" w:lineRule="auto"/>
        <w:contextualSpacing w:val="0"/>
        <w:rPr>
          <w:rFonts w:ascii="Arial" w:hAnsi="Arial" w:cs="Arial"/>
          <w:sz w:val="24"/>
          <w:szCs w:val="24"/>
        </w:rPr>
      </w:pPr>
      <w:r w:rsidRPr="007F730D">
        <w:rPr>
          <w:rFonts w:ascii="Arial" w:hAnsi="Arial" w:cs="Arial"/>
          <w:b/>
          <w:bCs/>
          <w:sz w:val="24"/>
          <w:szCs w:val="24"/>
        </w:rPr>
        <w:t>Question:</w:t>
      </w:r>
      <w:r w:rsidRPr="007F730D">
        <w:rPr>
          <w:rFonts w:ascii="Arial" w:hAnsi="Arial" w:cs="Arial"/>
          <w:sz w:val="24"/>
          <w:szCs w:val="24"/>
        </w:rPr>
        <w:t xml:space="preserve"> Please clarify the submission requirements </w:t>
      </w:r>
      <w:r w:rsidR="00AD1146">
        <w:rPr>
          <w:rFonts w:ascii="Arial" w:hAnsi="Arial" w:cs="Arial"/>
          <w:sz w:val="24"/>
          <w:szCs w:val="24"/>
        </w:rPr>
        <w:t xml:space="preserve">with </w:t>
      </w:r>
      <w:r w:rsidRPr="007F730D">
        <w:rPr>
          <w:rFonts w:ascii="Arial" w:hAnsi="Arial" w:cs="Arial"/>
          <w:sz w:val="24"/>
          <w:szCs w:val="24"/>
        </w:rPr>
        <w:t xml:space="preserve">respect to </w:t>
      </w:r>
      <w:r w:rsidRPr="007F730D">
        <w:rPr>
          <w:rFonts w:ascii="Arial" w:hAnsi="Arial" w:cs="Arial"/>
          <w:b/>
          <w:bCs/>
          <w:sz w:val="24"/>
          <w:szCs w:val="24"/>
        </w:rPr>
        <w:t>Section 2.16.8</w:t>
      </w:r>
      <w:r w:rsidRPr="007F730D">
        <w:rPr>
          <w:rFonts w:ascii="Arial" w:hAnsi="Arial" w:cs="Arial"/>
          <w:sz w:val="24"/>
          <w:szCs w:val="24"/>
        </w:rPr>
        <w:t xml:space="preserve"> of the Model Contracts and confirm that one Service Organizations Control (SOC1) report can be submitted for both One </w:t>
      </w:r>
      <w:r w:rsidRPr="559E01E4">
        <w:rPr>
          <w:rFonts w:ascii="Arial" w:hAnsi="Arial" w:cs="Arial"/>
          <w:sz w:val="24"/>
          <w:szCs w:val="24"/>
        </w:rPr>
        <w:t>Care</w:t>
      </w:r>
      <w:r w:rsidRPr="007F730D">
        <w:rPr>
          <w:rFonts w:ascii="Arial" w:hAnsi="Arial" w:cs="Arial"/>
          <w:sz w:val="24"/>
          <w:szCs w:val="24"/>
        </w:rPr>
        <w:t xml:space="preserve"> and SCO?</w:t>
      </w:r>
    </w:p>
    <w:p w14:paraId="581D22D0" w14:textId="77777777" w:rsidR="00C07ED8" w:rsidRPr="00492966" w:rsidRDefault="00C07ED8" w:rsidP="00BA1EEF">
      <w:pPr>
        <w:pStyle w:val="ListParagraph"/>
        <w:spacing w:before="240" w:after="240" w:line="240" w:lineRule="auto"/>
        <w:ind w:left="1080"/>
        <w:contextualSpacing w:val="0"/>
        <w:rPr>
          <w:rFonts w:ascii="Arial" w:hAnsi="Arial" w:cs="Arial"/>
          <w:sz w:val="24"/>
          <w:szCs w:val="24"/>
        </w:rPr>
      </w:pPr>
      <w:r w:rsidRPr="00B13C35">
        <w:rPr>
          <w:rFonts w:ascii="Arial" w:hAnsi="Arial" w:cs="Arial"/>
          <w:b/>
          <w:bCs/>
          <w:sz w:val="24"/>
          <w:szCs w:val="24"/>
        </w:rPr>
        <w:t>Response:</w:t>
      </w:r>
      <w:r w:rsidRPr="00B13C35">
        <w:rPr>
          <w:rFonts w:ascii="Arial" w:hAnsi="Arial" w:cs="Arial"/>
          <w:sz w:val="24"/>
          <w:szCs w:val="24"/>
        </w:rPr>
        <w:t xml:space="preserve"> SOC1 reports must be distinct submissions for each contract held by a given plan.</w:t>
      </w:r>
    </w:p>
    <w:p w14:paraId="5EFFB2FF" w14:textId="77777777" w:rsidR="00EF0BBF" w:rsidRPr="00B13C35" w:rsidRDefault="00EF0BBF" w:rsidP="00BA1EEF">
      <w:pPr>
        <w:pStyle w:val="ListParagraph"/>
        <w:numPr>
          <w:ilvl w:val="0"/>
          <w:numId w:val="7"/>
        </w:numPr>
        <w:spacing w:before="240" w:after="240" w:line="240" w:lineRule="auto"/>
        <w:contextualSpacing w:val="0"/>
        <w:rPr>
          <w:rFonts w:ascii="Arial" w:hAnsi="Arial" w:cs="Arial"/>
          <w:sz w:val="24"/>
          <w:szCs w:val="24"/>
        </w:rPr>
      </w:pPr>
      <w:r w:rsidRPr="274ABBD1">
        <w:rPr>
          <w:rFonts w:ascii="Arial" w:hAnsi="Arial" w:cs="Arial"/>
          <w:b/>
          <w:bCs/>
          <w:sz w:val="24"/>
          <w:szCs w:val="24"/>
        </w:rPr>
        <w:t>Question:</w:t>
      </w:r>
      <w:r w:rsidRPr="274ABBD1">
        <w:rPr>
          <w:rFonts w:ascii="Arial" w:hAnsi="Arial" w:cs="Arial"/>
          <w:sz w:val="24"/>
          <w:szCs w:val="24"/>
        </w:rPr>
        <w:t xml:space="preserve"> Related to </w:t>
      </w:r>
      <w:r w:rsidRPr="274ABBD1">
        <w:rPr>
          <w:rFonts w:ascii="Arial" w:hAnsi="Arial" w:cs="Arial"/>
          <w:b/>
          <w:bCs/>
          <w:sz w:val="24"/>
          <w:szCs w:val="24"/>
        </w:rPr>
        <w:t>Section</w:t>
      </w:r>
      <w:r w:rsidRPr="0099677A">
        <w:rPr>
          <w:rFonts w:ascii="Arial" w:hAnsi="Arial" w:cs="Arial"/>
          <w:b/>
          <w:sz w:val="24"/>
          <w:szCs w:val="24"/>
        </w:rPr>
        <w:t xml:space="preserve"> 8.4</w:t>
      </w:r>
      <w:r w:rsidRPr="274ABBD1">
        <w:rPr>
          <w:rFonts w:ascii="Arial" w:hAnsi="Arial" w:cs="Arial"/>
          <w:sz w:val="24"/>
          <w:szCs w:val="24"/>
        </w:rPr>
        <w:t xml:space="preserve"> of the RFR, for material subcontractors, is EOHHS looking for the yearly financial audit reports for each or is this asking for </w:t>
      </w:r>
      <w:r w:rsidRPr="00B13C35">
        <w:rPr>
          <w:rFonts w:ascii="Arial" w:hAnsi="Arial" w:cs="Arial"/>
          <w:sz w:val="24"/>
          <w:szCs w:val="24"/>
        </w:rPr>
        <w:t>Service Organizations Control (SOC1)</w:t>
      </w:r>
      <w:r w:rsidRPr="274ABBD1">
        <w:rPr>
          <w:rFonts w:ascii="Arial" w:hAnsi="Arial" w:cs="Arial"/>
          <w:sz w:val="24"/>
          <w:szCs w:val="24"/>
        </w:rPr>
        <w:t xml:space="preserve"> reports and other types of audit reports?</w:t>
      </w:r>
    </w:p>
    <w:p w14:paraId="1282C93D" w14:textId="695C897A" w:rsidR="00EF0BBF" w:rsidRPr="00E158A0" w:rsidRDefault="00EF0BBF" w:rsidP="00BA1EEF">
      <w:pPr>
        <w:pStyle w:val="ListParagraph"/>
        <w:spacing w:before="240" w:after="240" w:line="240" w:lineRule="auto"/>
        <w:ind w:left="1080"/>
        <w:contextualSpacing w:val="0"/>
        <w:rPr>
          <w:rFonts w:ascii="Arial" w:hAnsi="Arial" w:cs="Arial"/>
          <w:sz w:val="24"/>
          <w:szCs w:val="24"/>
        </w:rPr>
      </w:pPr>
      <w:r w:rsidRPr="00B13C35">
        <w:rPr>
          <w:rFonts w:ascii="Arial" w:hAnsi="Arial" w:cs="Arial"/>
          <w:b/>
          <w:bCs/>
          <w:sz w:val="24"/>
          <w:szCs w:val="24"/>
        </w:rPr>
        <w:lastRenderedPageBreak/>
        <w:t>Response:</w:t>
      </w:r>
      <w:r w:rsidRPr="00B13C35">
        <w:rPr>
          <w:rFonts w:ascii="Arial" w:hAnsi="Arial" w:cs="Arial"/>
          <w:sz w:val="24"/>
          <w:szCs w:val="24"/>
        </w:rPr>
        <w:t xml:space="preserve"> </w:t>
      </w:r>
      <w:r w:rsidRPr="0099677A">
        <w:rPr>
          <w:rFonts w:ascii="Arial" w:hAnsi="Arial" w:cs="Arial"/>
          <w:b/>
          <w:sz w:val="24"/>
          <w:szCs w:val="24"/>
        </w:rPr>
        <w:t>Section 8.4</w:t>
      </w:r>
      <w:r w:rsidRPr="00B13C35">
        <w:rPr>
          <w:rFonts w:ascii="Arial" w:hAnsi="Arial" w:cs="Arial"/>
          <w:sz w:val="24"/>
          <w:szCs w:val="24"/>
        </w:rPr>
        <w:t xml:space="preserve"> </w:t>
      </w:r>
      <w:r w:rsidRPr="6CB38A15">
        <w:rPr>
          <w:rFonts w:ascii="Arial" w:hAnsi="Arial" w:cs="Arial"/>
          <w:sz w:val="24"/>
          <w:szCs w:val="24"/>
        </w:rPr>
        <w:t>R</w:t>
      </w:r>
      <w:r w:rsidRPr="00B13C35">
        <w:rPr>
          <w:rFonts w:ascii="Arial" w:hAnsi="Arial" w:cs="Arial"/>
          <w:sz w:val="24"/>
          <w:szCs w:val="24"/>
        </w:rPr>
        <w:t xml:space="preserve">esponses </w:t>
      </w:r>
      <w:r w:rsidR="002F7A6C">
        <w:rPr>
          <w:rFonts w:ascii="Arial" w:hAnsi="Arial" w:cs="Arial"/>
          <w:sz w:val="24"/>
          <w:szCs w:val="24"/>
        </w:rPr>
        <w:t>must</w:t>
      </w:r>
      <w:r w:rsidR="002F7A6C" w:rsidRPr="00B13C35">
        <w:rPr>
          <w:rFonts w:ascii="Arial" w:hAnsi="Arial" w:cs="Arial"/>
          <w:sz w:val="24"/>
          <w:szCs w:val="24"/>
        </w:rPr>
        <w:t xml:space="preserve"> </w:t>
      </w:r>
      <w:r w:rsidRPr="00B13C35">
        <w:rPr>
          <w:rFonts w:ascii="Arial" w:hAnsi="Arial" w:cs="Arial"/>
          <w:sz w:val="24"/>
          <w:szCs w:val="24"/>
        </w:rPr>
        <w:t>include all applicable financial audit reports either concluded or ongoing in the past two years for each material subcontractor. SOC1 reports for material subcontractors are not required in response to this section.</w:t>
      </w:r>
    </w:p>
    <w:p w14:paraId="182A4031" w14:textId="603A6F16" w:rsidR="0047150A" w:rsidRDefault="0047150A" w:rsidP="00BA1EEF">
      <w:pPr>
        <w:pStyle w:val="ListParagraph"/>
        <w:numPr>
          <w:ilvl w:val="0"/>
          <w:numId w:val="7"/>
        </w:numPr>
        <w:spacing w:before="240" w:after="240" w:line="240" w:lineRule="auto"/>
        <w:contextualSpacing w:val="0"/>
        <w:rPr>
          <w:rFonts w:ascii="Arial" w:hAnsi="Arial" w:cs="Arial"/>
          <w:sz w:val="24"/>
          <w:szCs w:val="24"/>
        </w:rPr>
      </w:pPr>
      <w:r w:rsidRPr="00B13C35">
        <w:rPr>
          <w:rFonts w:ascii="Arial" w:hAnsi="Arial" w:cs="Arial"/>
          <w:b/>
          <w:bCs/>
          <w:sz w:val="24"/>
          <w:szCs w:val="24"/>
        </w:rPr>
        <w:t xml:space="preserve">Question: </w:t>
      </w:r>
      <w:r w:rsidRPr="00B13C35">
        <w:rPr>
          <w:rFonts w:ascii="Arial" w:hAnsi="Arial" w:cs="Arial"/>
          <w:sz w:val="24"/>
          <w:szCs w:val="24"/>
        </w:rPr>
        <w:t>Does EOHHS have projections for the expected impact of new encounter data and risk corridor methodology on One Care rates and, if so, when and how will the expected impact be shared?</w:t>
      </w:r>
    </w:p>
    <w:p w14:paraId="27ED4715" w14:textId="77777777" w:rsidR="0047150A" w:rsidRPr="006D66D1" w:rsidRDefault="0047150A" w:rsidP="00BA1EEF">
      <w:pPr>
        <w:spacing w:before="240" w:after="240" w:line="240" w:lineRule="auto"/>
        <w:ind w:left="1080"/>
        <w:rPr>
          <w:rFonts w:ascii="Arial" w:hAnsi="Arial" w:cs="Arial"/>
          <w:sz w:val="24"/>
          <w:szCs w:val="24"/>
        </w:rPr>
      </w:pPr>
      <w:r w:rsidRPr="006D66D1">
        <w:rPr>
          <w:rFonts w:ascii="Arial" w:hAnsi="Arial" w:cs="Arial"/>
          <w:b/>
          <w:bCs/>
          <w:sz w:val="24"/>
          <w:szCs w:val="24"/>
        </w:rPr>
        <w:t xml:space="preserve">Response: </w:t>
      </w:r>
      <w:r w:rsidRPr="006D66D1">
        <w:rPr>
          <w:rFonts w:ascii="Arial" w:hAnsi="Arial" w:cs="Arial"/>
          <w:sz w:val="24"/>
          <w:szCs w:val="24"/>
        </w:rPr>
        <w:t xml:space="preserve">EOHHS anticipates releasing </w:t>
      </w:r>
      <w:r>
        <w:rPr>
          <w:rFonts w:ascii="Arial" w:hAnsi="Arial" w:cs="Arial"/>
          <w:sz w:val="24"/>
          <w:szCs w:val="24"/>
        </w:rPr>
        <w:t>I</w:t>
      </w:r>
      <w:r w:rsidRPr="006D66D1">
        <w:rPr>
          <w:rFonts w:ascii="Arial" w:hAnsi="Arial" w:cs="Arial"/>
          <w:sz w:val="24"/>
          <w:szCs w:val="24"/>
        </w:rPr>
        <w:t xml:space="preserve">nformation </w:t>
      </w:r>
      <w:r>
        <w:rPr>
          <w:rFonts w:ascii="Arial" w:hAnsi="Arial" w:cs="Arial"/>
          <w:sz w:val="24"/>
          <w:szCs w:val="24"/>
        </w:rPr>
        <w:t>Sh</w:t>
      </w:r>
      <w:r w:rsidRPr="006D66D1">
        <w:rPr>
          <w:rFonts w:ascii="Arial" w:hAnsi="Arial" w:cs="Arial"/>
          <w:sz w:val="24"/>
          <w:szCs w:val="24"/>
        </w:rPr>
        <w:t xml:space="preserve">aring materials for CY2026 rates for selected bidders in </w:t>
      </w:r>
      <w:r>
        <w:rPr>
          <w:rFonts w:ascii="Arial" w:hAnsi="Arial" w:cs="Arial"/>
          <w:sz w:val="24"/>
          <w:szCs w:val="24"/>
        </w:rPr>
        <w:t>early S</w:t>
      </w:r>
      <w:r w:rsidRPr="006D66D1">
        <w:rPr>
          <w:rFonts w:ascii="Arial" w:hAnsi="Arial" w:cs="Arial"/>
          <w:sz w:val="24"/>
          <w:szCs w:val="24"/>
        </w:rPr>
        <w:t>pring 2025. These materials will include information on the use of encounter data in rate-setting as appropriate. Risk corridor terms will not have an impact on the rate-setting process.</w:t>
      </w:r>
    </w:p>
    <w:p w14:paraId="54CCBBB5" w14:textId="6629DB64" w:rsidR="0047150A" w:rsidRDefault="0047150A" w:rsidP="00BA1EEF">
      <w:pPr>
        <w:pStyle w:val="ListParagraph"/>
        <w:numPr>
          <w:ilvl w:val="0"/>
          <w:numId w:val="7"/>
        </w:numPr>
        <w:spacing w:before="240" w:after="240" w:line="240" w:lineRule="auto"/>
        <w:contextualSpacing w:val="0"/>
        <w:rPr>
          <w:rFonts w:ascii="Arial" w:hAnsi="Arial" w:cs="Arial"/>
          <w:sz w:val="24"/>
          <w:szCs w:val="24"/>
        </w:rPr>
      </w:pPr>
      <w:r w:rsidRPr="00B13C35">
        <w:rPr>
          <w:rFonts w:ascii="Arial" w:hAnsi="Arial" w:cs="Arial"/>
          <w:b/>
          <w:bCs/>
          <w:sz w:val="24"/>
          <w:szCs w:val="24"/>
        </w:rPr>
        <w:t xml:space="preserve">Question: </w:t>
      </w:r>
      <w:r w:rsidRPr="00B13C35">
        <w:rPr>
          <w:rFonts w:ascii="Arial" w:hAnsi="Arial" w:cs="Arial"/>
          <w:sz w:val="24"/>
          <w:szCs w:val="24"/>
        </w:rPr>
        <w:t xml:space="preserve">Please explain </w:t>
      </w:r>
      <w:r w:rsidR="6CB25A27" w:rsidRPr="14EBD52D">
        <w:rPr>
          <w:rFonts w:ascii="Arial" w:hAnsi="Arial" w:cs="Arial"/>
          <w:sz w:val="24"/>
          <w:szCs w:val="24"/>
        </w:rPr>
        <w:t>EOHHS</w:t>
      </w:r>
      <w:r w:rsidR="68FC59AD" w:rsidRPr="14EBD52D">
        <w:rPr>
          <w:rFonts w:ascii="Arial" w:hAnsi="Arial" w:cs="Arial"/>
          <w:sz w:val="24"/>
          <w:szCs w:val="24"/>
        </w:rPr>
        <w:t>’</w:t>
      </w:r>
      <w:r w:rsidRPr="00B13C35">
        <w:rPr>
          <w:rFonts w:ascii="Arial" w:hAnsi="Arial" w:cs="Arial"/>
          <w:sz w:val="24"/>
          <w:szCs w:val="24"/>
        </w:rPr>
        <w:t xml:space="preserve"> plans for Medicaid risk adjustment in the One Care product.</w:t>
      </w:r>
    </w:p>
    <w:p w14:paraId="4D49E8BE" w14:textId="1514DEBD" w:rsidR="0047150A" w:rsidRPr="006D66D1" w:rsidRDefault="0047150A" w:rsidP="00BA1EEF">
      <w:pPr>
        <w:spacing w:before="240" w:after="240" w:line="240" w:lineRule="auto"/>
        <w:ind w:left="1080"/>
        <w:rPr>
          <w:rFonts w:ascii="Arial" w:hAnsi="Arial" w:cs="Arial"/>
          <w:sz w:val="24"/>
          <w:szCs w:val="24"/>
        </w:rPr>
      </w:pPr>
      <w:r w:rsidRPr="006D66D1">
        <w:rPr>
          <w:rFonts w:ascii="Arial" w:hAnsi="Arial" w:cs="Arial"/>
          <w:b/>
          <w:bCs/>
          <w:sz w:val="24"/>
          <w:szCs w:val="24"/>
        </w:rPr>
        <w:t xml:space="preserve">Response: </w:t>
      </w:r>
      <w:r w:rsidRPr="006D66D1">
        <w:rPr>
          <w:rFonts w:ascii="Arial" w:hAnsi="Arial" w:cs="Arial"/>
          <w:sz w:val="24"/>
          <w:szCs w:val="24"/>
        </w:rPr>
        <w:t xml:space="preserve">EOHHS may apply risk adjustment to certain One Care rating cells during the contract term. Additional details on the development of the applicable risk adjustment model would be made available to </w:t>
      </w:r>
      <w:r w:rsidR="00460835">
        <w:rPr>
          <w:rFonts w:ascii="Arial" w:hAnsi="Arial" w:cs="Arial"/>
          <w:sz w:val="24"/>
          <w:szCs w:val="24"/>
        </w:rPr>
        <w:t>C</w:t>
      </w:r>
      <w:r>
        <w:rPr>
          <w:rFonts w:ascii="Arial" w:hAnsi="Arial" w:cs="Arial"/>
          <w:sz w:val="24"/>
          <w:szCs w:val="24"/>
        </w:rPr>
        <w:t>ontractors</w:t>
      </w:r>
      <w:r w:rsidRPr="006D66D1">
        <w:rPr>
          <w:rFonts w:ascii="Arial" w:hAnsi="Arial" w:cs="Arial"/>
          <w:sz w:val="24"/>
          <w:szCs w:val="24"/>
        </w:rPr>
        <w:t xml:space="preserve"> in advance of implementation.</w:t>
      </w:r>
    </w:p>
    <w:p w14:paraId="2772A0A2" w14:textId="263CB6DD" w:rsidR="0047150A" w:rsidRDefault="0047150A" w:rsidP="00BA1EEF">
      <w:pPr>
        <w:pStyle w:val="ListParagraph"/>
        <w:numPr>
          <w:ilvl w:val="0"/>
          <w:numId w:val="7"/>
        </w:numPr>
        <w:spacing w:before="240" w:after="240" w:line="240" w:lineRule="auto"/>
        <w:contextualSpacing w:val="0"/>
        <w:rPr>
          <w:rFonts w:ascii="Arial" w:hAnsi="Arial" w:cs="Arial"/>
          <w:sz w:val="24"/>
          <w:szCs w:val="24"/>
        </w:rPr>
      </w:pPr>
      <w:r w:rsidRPr="00B13C35">
        <w:rPr>
          <w:rFonts w:ascii="Arial" w:hAnsi="Arial" w:cs="Arial"/>
          <w:b/>
          <w:bCs/>
          <w:sz w:val="24"/>
          <w:szCs w:val="24"/>
        </w:rPr>
        <w:t xml:space="preserve">Question: </w:t>
      </w:r>
      <w:r w:rsidR="0FEBDF4A" w:rsidRPr="10F8CA9A">
        <w:rPr>
          <w:rFonts w:ascii="Arial" w:hAnsi="Arial" w:cs="Arial"/>
          <w:sz w:val="24"/>
          <w:szCs w:val="24"/>
        </w:rPr>
        <w:t>How will EOHHS develop SCO rates?</w:t>
      </w:r>
    </w:p>
    <w:p w14:paraId="738937FF" w14:textId="30FC1922" w:rsidR="0047150A" w:rsidRPr="00E232AE" w:rsidRDefault="0047150A" w:rsidP="00BA1EEF">
      <w:pPr>
        <w:spacing w:before="240" w:after="240" w:line="240" w:lineRule="auto"/>
        <w:ind w:left="1080"/>
        <w:rPr>
          <w:rFonts w:ascii="Arial" w:hAnsi="Arial" w:cs="Arial"/>
          <w:sz w:val="24"/>
          <w:szCs w:val="24"/>
        </w:rPr>
      </w:pPr>
      <w:r w:rsidRPr="006D66D1">
        <w:rPr>
          <w:rFonts w:ascii="Arial" w:hAnsi="Arial" w:cs="Arial"/>
          <w:b/>
          <w:bCs/>
          <w:sz w:val="24"/>
          <w:szCs w:val="24"/>
        </w:rPr>
        <w:t xml:space="preserve">Response: </w:t>
      </w:r>
      <w:r w:rsidR="0031042F" w:rsidRPr="0031042F">
        <w:rPr>
          <w:rFonts w:ascii="Arial" w:hAnsi="Arial" w:cs="Arial"/>
          <w:sz w:val="24"/>
          <w:szCs w:val="24"/>
        </w:rPr>
        <w:t xml:space="preserve">See </w:t>
      </w:r>
      <w:r w:rsidR="0031042F">
        <w:rPr>
          <w:rFonts w:ascii="Arial" w:hAnsi="Arial" w:cs="Arial"/>
          <w:b/>
          <w:bCs/>
          <w:sz w:val="24"/>
          <w:szCs w:val="24"/>
        </w:rPr>
        <w:t xml:space="preserve">Section 4.2.2 </w:t>
      </w:r>
      <w:r w:rsidR="0031042F">
        <w:rPr>
          <w:rFonts w:ascii="Arial" w:hAnsi="Arial" w:cs="Arial"/>
          <w:sz w:val="24"/>
          <w:szCs w:val="24"/>
        </w:rPr>
        <w:t xml:space="preserve">of the SCO Model Contract. </w:t>
      </w:r>
      <w:r w:rsidRPr="006D66D1">
        <w:rPr>
          <w:rFonts w:ascii="Arial" w:hAnsi="Arial" w:cs="Arial"/>
          <w:sz w:val="24"/>
          <w:szCs w:val="24"/>
        </w:rPr>
        <w:t>Rate</w:t>
      </w:r>
      <w:r w:rsidR="004036DE">
        <w:rPr>
          <w:rFonts w:ascii="Arial" w:hAnsi="Arial" w:cs="Arial"/>
          <w:sz w:val="24"/>
          <w:szCs w:val="24"/>
        </w:rPr>
        <w:t xml:space="preserve"> development</w:t>
      </w:r>
      <w:r w:rsidRPr="006D66D1">
        <w:rPr>
          <w:rFonts w:ascii="Arial" w:hAnsi="Arial" w:cs="Arial"/>
          <w:sz w:val="24"/>
          <w:szCs w:val="24"/>
        </w:rPr>
        <w:t xml:space="preserve"> for SCO will u</w:t>
      </w:r>
      <w:r w:rsidR="004036DE">
        <w:rPr>
          <w:rFonts w:ascii="Arial" w:hAnsi="Arial" w:cs="Arial"/>
          <w:sz w:val="24"/>
          <w:szCs w:val="24"/>
        </w:rPr>
        <w:t xml:space="preserve">se </w:t>
      </w:r>
      <w:r w:rsidRPr="006D66D1">
        <w:rPr>
          <w:rFonts w:ascii="Arial" w:hAnsi="Arial" w:cs="Arial"/>
          <w:sz w:val="24"/>
          <w:szCs w:val="24"/>
        </w:rPr>
        <w:t xml:space="preserve">encounter base </w:t>
      </w:r>
      <w:r w:rsidRPr="10F8CA9A">
        <w:rPr>
          <w:rFonts w:ascii="Arial" w:hAnsi="Arial" w:cs="Arial"/>
          <w:sz w:val="24"/>
          <w:szCs w:val="24"/>
        </w:rPr>
        <w:t>data</w:t>
      </w:r>
      <w:r w:rsidR="00665B07">
        <w:rPr>
          <w:rFonts w:ascii="Arial" w:hAnsi="Arial" w:cs="Arial"/>
          <w:sz w:val="24"/>
          <w:szCs w:val="24"/>
        </w:rPr>
        <w:t>;</w:t>
      </w:r>
      <w:r w:rsidR="0012784F">
        <w:rPr>
          <w:rFonts w:ascii="Arial" w:hAnsi="Arial" w:cs="Arial"/>
          <w:sz w:val="24"/>
          <w:szCs w:val="24"/>
        </w:rPr>
        <w:t xml:space="preserve"> and </w:t>
      </w:r>
      <w:r w:rsidR="00854149">
        <w:rPr>
          <w:rFonts w:ascii="Arial" w:hAnsi="Arial" w:cs="Arial"/>
          <w:sz w:val="24"/>
          <w:szCs w:val="24"/>
        </w:rPr>
        <w:t>will be</w:t>
      </w:r>
      <w:r w:rsidR="00155B6A">
        <w:rPr>
          <w:rFonts w:ascii="Arial" w:hAnsi="Arial" w:cs="Arial"/>
          <w:sz w:val="24"/>
          <w:szCs w:val="24"/>
        </w:rPr>
        <w:t xml:space="preserve"> in </w:t>
      </w:r>
      <w:r w:rsidR="00155B6A" w:rsidRPr="00E232AE">
        <w:rPr>
          <w:rFonts w:ascii="Arial" w:hAnsi="Arial" w:cs="Arial"/>
          <w:sz w:val="24"/>
          <w:szCs w:val="24"/>
        </w:rPr>
        <w:t>accordance with generally accepted actuarial principles and practices</w:t>
      </w:r>
      <w:r w:rsidR="00F62894" w:rsidRPr="00E232AE">
        <w:rPr>
          <w:rFonts w:ascii="Arial" w:hAnsi="Arial" w:cs="Arial"/>
          <w:sz w:val="24"/>
          <w:szCs w:val="24"/>
        </w:rPr>
        <w:t xml:space="preserve"> and </w:t>
      </w:r>
      <w:r w:rsidR="00B20A40" w:rsidRPr="00E232AE">
        <w:rPr>
          <w:rFonts w:ascii="Arial" w:hAnsi="Arial" w:cs="Arial"/>
          <w:sz w:val="24"/>
          <w:szCs w:val="24"/>
        </w:rPr>
        <w:t xml:space="preserve">with </w:t>
      </w:r>
      <w:r w:rsidR="00F62894" w:rsidRPr="00E232AE">
        <w:rPr>
          <w:rFonts w:ascii="Arial" w:hAnsi="Arial" w:cs="Arial"/>
          <w:sz w:val="24"/>
          <w:szCs w:val="24"/>
        </w:rPr>
        <w:t xml:space="preserve">federal actuarial </w:t>
      </w:r>
      <w:r w:rsidR="0047066D" w:rsidRPr="00E232AE">
        <w:rPr>
          <w:rFonts w:ascii="Arial" w:hAnsi="Arial" w:cs="Arial"/>
          <w:sz w:val="24"/>
          <w:szCs w:val="24"/>
        </w:rPr>
        <w:t>soundness requirements</w:t>
      </w:r>
      <w:r w:rsidRPr="00E232AE">
        <w:rPr>
          <w:rFonts w:ascii="Arial" w:hAnsi="Arial" w:cs="Arial"/>
          <w:sz w:val="24"/>
          <w:szCs w:val="24"/>
        </w:rPr>
        <w:t xml:space="preserve">. </w:t>
      </w:r>
    </w:p>
    <w:p w14:paraId="71BA2F5A" w14:textId="112313F1" w:rsidR="0047150A" w:rsidRPr="00E232AE" w:rsidRDefault="0047150A" w:rsidP="00BA1EEF">
      <w:pPr>
        <w:pStyle w:val="ListParagraph"/>
        <w:numPr>
          <w:ilvl w:val="0"/>
          <w:numId w:val="7"/>
        </w:numPr>
        <w:spacing w:before="240" w:after="240" w:line="240" w:lineRule="auto"/>
        <w:contextualSpacing w:val="0"/>
        <w:rPr>
          <w:rFonts w:ascii="Arial" w:hAnsi="Arial" w:cs="Arial"/>
          <w:sz w:val="24"/>
          <w:szCs w:val="24"/>
        </w:rPr>
      </w:pPr>
      <w:r w:rsidRPr="00E232AE">
        <w:rPr>
          <w:rFonts w:ascii="Arial" w:hAnsi="Arial" w:cs="Arial"/>
          <w:b/>
          <w:bCs/>
          <w:sz w:val="24"/>
          <w:szCs w:val="24"/>
        </w:rPr>
        <w:t>Question:</w:t>
      </w:r>
      <w:r w:rsidRPr="00E232AE">
        <w:rPr>
          <w:rFonts w:ascii="Arial" w:hAnsi="Arial" w:cs="Arial"/>
          <w:sz w:val="24"/>
          <w:szCs w:val="24"/>
        </w:rPr>
        <w:t xml:space="preserve"> </w:t>
      </w:r>
      <w:r w:rsidR="00BC10D7" w:rsidRPr="00956898">
        <w:rPr>
          <w:rFonts w:ascii="Arial" w:hAnsi="Arial" w:cs="Arial"/>
          <w:color w:val="000000"/>
          <w:sz w:val="24"/>
          <w:szCs w:val="24"/>
        </w:rPr>
        <w:t>Please describe how EOHHS will determine measures for the Medicaid Quality Withhold and how these measures compare or relate to Medicare Star Ratings and measures.</w:t>
      </w:r>
    </w:p>
    <w:p w14:paraId="2EC58E2B" w14:textId="237CEB4D" w:rsidR="0047150A" w:rsidRDefault="0047150A" w:rsidP="00BA1EEF">
      <w:pPr>
        <w:pStyle w:val="ListParagraph"/>
        <w:spacing w:before="240" w:after="240" w:line="240" w:lineRule="auto"/>
        <w:ind w:left="1080"/>
        <w:contextualSpacing w:val="0"/>
        <w:rPr>
          <w:rFonts w:ascii="Arial" w:hAnsi="Arial" w:cs="Arial"/>
          <w:sz w:val="24"/>
          <w:szCs w:val="24"/>
        </w:rPr>
      </w:pPr>
      <w:r w:rsidRPr="62AA2738">
        <w:rPr>
          <w:rFonts w:ascii="Arial" w:hAnsi="Arial" w:cs="Arial"/>
          <w:b/>
          <w:bCs/>
          <w:sz w:val="24"/>
          <w:szCs w:val="24"/>
        </w:rPr>
        <w:t>Response:</w:t>
      </w:r>
      <w:r w:rsidRPr="62AA2738">
        <w:rPr>
          <w:rFonts w:ascii="Arial" w:hAnsi="Arial" w:cs="Arial"/>
          <w:sz w:val="24"/>
          <w:szCs w:val="24"/>
        </w:rPr>
        <w:t xml:space="preserve"> Medicaid Quality Withhold (QW) measures will not be based on the Plan’s Star Rating, although the Medicaid QW measures and the measures used to calculate a Plan’s Medicare Star Rating may sometimes overlap.</w:t>
      </w:r>
      <w:r w:rsidR="003D6E6B" w:rsidRPr="62AA2738">
        <w:rPr>
          <w:rFonts w:ascii="Arial" w:hAnsi="Arial" w:cs="Arial"/>
          <w:sz w:val="24"/>
          <w:szCs w:val="24"/>
        </w:rPr>
        <w:t xml:space="preserve"> </w:t>
      </w:r>
      <w:r w:rsidRPr="62AA2738">
        <w:rPr>
          <w:rFonts w:ascii="Arial" w:hAnsi="Arial" w:cs="Arial"/>
          <w:sz w:val="24"/>
          <w:szCs w:val="24"/>
        </w:rPr>
        <w:t xml:space="preserve">EOHHS anticipates updating the QW measure set periodically, potentially including in future amendments to the Model Contracts prior to execution. </w:t>
      </w:r>
    </w:p>
    <w:p w14:paraId="6BEBD64B" w14:textId="4CCF3767" w:rsidR="0047150A" w:rsidRPr="006D66D1" w:rsidRDefault="0047150A" w:rsidP="00BA1EEF">
      <w:pPr>
        <w:pStyle w:val="ListParagraph"/>
        <w:numPr>
          <w:ilvl w:val="0"/>
          <w:numId w:val="7"/>
        </w:numPr>
        <w:spacing w:before="240" w:after="240" w:line="240" w:lineRule="auto"/>
        <w:contextualSpacing w:val="0"/>
        <w:rPr>
          <w:rFonts w:ascii="Arial" w:hAnsi="Arial" w:cs="Arial"/>
          <w:b/>
          <w:sz w:val="24"/>
          <w:szCs w:val="24"/>
        </w:rPr>
      </w:pPr>
      <w:r w:rsidRPr="00B13C35">
        <w:rPr>
          <w:rFonts w:ascii="Arial" w:hAnsi="Arial" w:cs="Arial"/>
          <w:b/>
          <w:bCs/>
          <w:sz w:val="24"/>
          <w:szCs w:val="24"/>
        </w:rPr>
        <w:t xml:space="preserve">Question: </w:t>
      </w:r>
      <w:r w:rsidRPr="00B13C35">
        <w:rPr>
          <w:rFonts w:ascii="Arial" w:hAnsi="Arial" w:cs="Arial"/>
          <w:sz w:val="24"/>
          <w:szCs w:val="24"/>
        </w:rPr>
        <w:t xml:space="preserve">On the combined profitability triggers for both </w:t>
      </w:r>
      <w:r w:rsidR="02CD3007" w:rsidRPr="1AD796DD">
        <w:rPr>
          <w:rFonts w:ascii="Arial" w:hAnsi="Arial" w:cs="Arial"/>
          <w:sz w:val="24"/>
          <w:szCs w:val="24"/>
        </w:rPr>
        <w:t>programs</w:t>
      </w:r>
      <w:r w:rsidR="4621FE8C" w:rsidRPr="1AD796DD">
        <w:rPr>
          <w:rFonts w:ascii="Arial" w:hAnsi="Arial" w:cs="Arial"/>
          <w:sz w:val="24"/>
          <w:szCs w:val="24"/>
        </w:rPr>
        <w:t>’</w:t>
      </w:r>
      <w:r w:rsidRPr="00B13C35">
        <w:rPr>
          <w:rFonts w:ascii="Arial" w:hAnsi="Arial" w:cs="Arial"/>
          <w:sz w:val="24"/>
          <w:szCs w:val="24"/>
        </w:rPr>
        <w:t xml:space="preserve"> risk sharing, how will overall profitability be measured? For example: Total profitability including plan administrative expense, MLR targets, other?</w:t>
      </w:r>
    </w:p>
    <w:p w14:paraId="5188F0CF" w14:textId="77777777" w:rsidR="0047150A" w:rsidRPr="006D66D1" w:rsidRDefault="0047150A" w:rsidP="00BA1EEF">
      <w:pPr>
        <w:spacing w:before="240" w:after="240" w:line="240" w:lineRule="auto"/>
        <w:ind w:left="1080"/>
        <w:rPr>
          <w:rFonts w:ascii="Arial" w:hAnsi="Arial" w:cs="Arial"/>
          <w:b/>
          <w:sz w:val="24"/>
          <w:szCs w:val="24"/>
        </w:rPr>
      </w:pPr>
      <w:r w:rsidRPr="006D66D1">
        <w:rPr>
          <w:rFonts w:ascii="Arial" w:hAnsi="Arial" w:cs="Arial"/>
          <w:b/>
          <w:bCs/>
          <w:sz w:val="24"/>
          <w:szCs w:val="24"/>
        </w:rPr>
        <w:t xml:space="preserve">Response: </w:t>
      </w:r>
      <w:r w:rsidRPr="006D66D1">
        <w:rPr>
          <w:rFonts w:ascii="Arial" w:hAnsi="Arial" w:cs="Arial"/>
          <w:sz w:val="24"/>
          <w:szCs w:val="24"/>
        </w:rPr>
        <w:t>The risk corridor will evaluate the scope and directionality of Medicaid medical expenses and Medicare A/B (excluding Part D) medical expenses to determine overall profit/loss.</w:t>
      </w:r>
    </w:p>
    <w:p w14:paraId="3006E9F2" w14:textId="443617E3" w:rsidR="0047150A" w:rsidRPr="00B13C35" w:rsidRDefault="0047150A" w:rsidP="00BA1EEF">
      <w:pPr>
        <w:pStyle w:val="ListParagraph"/>
        <w:numPr>
          <w:ilvl w:val="0"/>
          <w:numId w:val="7"/>
        </w:numPr>
        <w:spacing w:before="240" w:after="240" w:line="240" w:lineRule="auto"/>
        <w:contextualSpacing w:val="0"/>
        <w:rPr>
          <w:rFonts w:ascii="Arial" w:hAnsi="Arial" w:cs="Arial"/>
          <w:sz w:val="24"/>
          <w:szCs w:val="24"/>
        </w:rPr>
      </w:pPr>
      <w:r w:rsidRPr="62AA2738">
        <w:rPr>
          <w:rFonts w:ascii="Arial" w:hAnsi="Arial" w:cs="Arial"/>
          <w:b/>
          <w:bCs/>
          <w:sz w:val="24"/>
          <w:szCs w:val="24"/>
        </w:rPr>
        <w:lastRenderedPageBreak/>
        <w:t>Question</w:t>
      </w:r>
      <w:r w:rsidRPr="62AA2738">
        <w:rPr>
          <w:rFonts w:ascii="Arial" w:hAnsi="Arial" w:cs="Arial"/>
          <w:sz w:val="24"/>
          <w:szCs w:val="24"/>
        </w:rPr>
        <w:t>: Can EOHHS provide to Bidders the model contract language describing the integrated risk corridor?</w:t>
      </w:r>
    </w:p>
    <w:p w14:paraId="1449B665" w14:textId="52F1E13E" w:rsidR="0047150A" w:rsidRPr="00F71669" w:rsidRDefault="0047150A" w:rsidP="00BA1EEF">
      <w:pPr>
        <w:spacing w:before="240" w:after="240" w:line="240" w:lineRule="auto"/>
        <w:ind w:left="1080"/>
        <w:rPr>
          <w:rFonts w:ascii="Arial" w:hAnsi="Arial" w:cs="Arial"/>
          <w:sz w:val="24"/>
          <w:szCs w:val="24"/>
        </w:rPr>
      </w:pPr>
      <w:r w:rsidRPr="00B13C35">
        <w:rPr>
          <w:rFonts w:ascii="Arial" w:hAnsi="Arial" w:cs="Arial"/>
          <w:b/>
          <w:bCs/>
          <w:sz w:val="24"/>
          <w:szCs w:val="24"/>
        </w:rPr>
        <w:t xml:space="preserve">Response: </w:t>
      </w:r>
      <w:r>
        <w:rPr>
          <w:rFonts w:ascii="Arial" w:hAnsi="Arial" w:cs="Arial"/>
          <w:sz w:val="24"/>
          <w:szCs w:val="24"/>
        </w:rPr>
        <w:t xml:space="preserve">EOHHS </w:t>
      </w:r>
      <w:r w:rsidR="34CD9D8B" w:rsidRPr="31F53F88">
        <w:rPr>
          <w:rFonts w:ascii="Arial" w:hAnsi="Arial" w:cs="Arial"/>
          <w:sz w:val="24"/>
          <w:szCs w:val="24"/>
        </w:rPr>
        <w:t>intends</w:t>
      </w:r>
      <w:r>
        <w:rPr>
          <w:rFonts w:ascii="Arial" w:hAnsi="Arial" w:cs="Arial"/>
          <w:sz w:val="24"/>
          <w:szCs w:val="24"/>
        </w:rPr>
        <w:t xml:space="preserve"> to provide this in </w:t>
      </w:r>
      <w:r w:rsidR="081B4813" w:rsidRPr="78AD31B6">
        <w:rPr>
          <w:rFonts w:ascii="Arial" w:hAnsi="Arial" w:cs="Arial"/>
          <w:sz w:val="24"/>
          <w:szCs w:val="24"/>
        </w:rPr>
        <w:t xml:space="preserve">upcoming </w:t>
      </w:r>
      <w:r>
        <w:rPr>
          <w:rFonts w:ascii="Arial" w:hAnsi="Arial" w:cs="Arial"/>
          <w:sz w:val="24"/>
          <w:szCs w:val="24"/>
        </w:rPr>
        <w:t>amendments to the Model Contracts.</w:t>
      </w:r>
    </w:p>
    <w:p w14:paraId="2F0BA8A4" w14:textId="69DCF0E8" w:rsidR="00B0652A" w:rsidRPr="00B13C35" w:rsidRDefault="00B0652A" w:rsidP="00BA1EEF">
      <w:pPr>
        <w:pStyle w:val="ListParagraph"/>
        <w:numPr>
          <w:ilvl w:val="0"/>
          <w:numId w:val="7"/>
        </w:numPr>
        <w:spacing w:before="240" w:after="240" w:line="240" w:lineRule="auto"/>
        <w:contextualSpacing w:val="0"/>
        <w:rPr>
          <w:rFonts w:ascii="Arial" w:hAnsi="Arial" w:cs="Arial"/>
          <w:sz w:val="24"/>
          <w:szCs w:val="24"/>
        </w:rPr>
      </w:pPr>
      <w:r w:rsidRPr="00B13C35">
        <w:rPr>
          <w:rFonts w:ascii="Arial" w:hAnsi="Arial" w:cs="Arial"/>
          <w:b/>
          <w:bCs/>
          <w:sz w:val="24"/>
          <w:szCs w:val="24"/>
        </w:rPr>
        <w:t>Question:</w:t>
      </w:r>
      <w:r w:rsidRPr="00B13C35">
        <w:rPr>
          <w:rFonts w:ascii="Arial" w:hAnsi="Arial" w:cs="Arial"/>
          <w:sz w:val="24"/>
          <w:szCs w:val="24"/>
        </w:rPr>
        <w:t xml:space="preserve"> Is cost data on Flexible Benefits included in the encounter data books released on December 19, 2023? Is it captured under the “all other” category?</w:t>
      </w:r>
    </w:p>
    <w:p w14:paraId="2582E8EA" w14:textId="7BDC86B7" w:rsidR="00B0652A" w:rsidRPr="00B13C35" w:rsidRDefault="00B0652A" w:rsidP="00BA1EEF">
      <w:pPr>
        <w:pStyle w:val="ListParagraph"/>
        <w:spacing w:before="240" w:after="240" w:line="240" w:lineRule="auto"/>
        <w:ind w:left="1080"/>
        <w:contextualSpacing w:val="0"/>
        <w:rPr>
          <w:rFonts w:ascii="Arial" w:hAnsi="Arial" w:cs="Arial"/>
          <w:sz w:val="24"/>
          <w:szCs w:val="24"/>
        </w:rPr>
      </w:pPr>
      <w:r w:rsidRPr="00B13C35">
        <w:rPr>
          <w:rFonts w:ascii="Arial" w:hAnsi="Arial" w:cs="Arial"/>
          <w:b/>
          <w:bCs/>
          <w:sz w:val="24"/>
          <w:szCs w:val="24"/>
        </w:rPr>
        <w:t>Response:</w:t>
      </w:r>
      <w:r w:rsidRPr="00B13C35">
        <w:rPr>
          <w:rFonts w:ascii="Arial" w:hAnsi="Arial" w:cs="Arial"/>
          <w:sz w:val="24"/>
          <w:szCs w:val="24"/>
        </w:rPr>
        <w:t xml:space="preserve"> The One Care Encounter Data Book may include information on Flexible Benefits, to the extent that One Care Plans have historically provided them and captured them in Encounter Data reported to EOHHS.</w:t>
      </w:r>
    </w:p>
    <w:p w14:paraId="44BC428F" w14:textId="50D91C30" w:rsidR="00A9647A" w:rsidRPr="00B13C35" w:rsidRDefault="00A9647A" w:rsidP="00BA1EEF">
      <w:pPr>
        <w:pStyle w:val="Heading1"/>
        <w:spacing w:after="240" w:line="240" w:lineRule="auto"/>
        <w:rPr>
          <w:rFonts w:ascii="Arial" w:eastAsia="Times New Roman" w:hAnsi="Arial" w:cs="Arial"/>
          <w:b/>
          <w:color w:val="000000"/>
          <w:sz w:val="24"/>
          <w:szCs w:val="24"/>
          <w:u w:val="single"/>
        </w:rPr>
      </w:pPr>
      <w:r w:rsidRPr="00B13C35">
        <w:t>Forms</w:t>
      </w:r>
      <w:r w:rsidR="0011442F">
        <w:t xml:space="preserve"> &amp; </w:t>
      </w:r>
      <w:r w:rsidRPr="00B13C35">
        <w:t>Certifications</w:t>
      </w:r>
    </w:p>
    <w:p w14:paraId="256E7803" w14:textId="2BDF6CEC" w:rsidR="00636BE9" w:rsidRPr="00DD6E6B" w:rsidRDefault="00636BE9" w:rsidP="00BA1EEF">
      <w:pPr>
        <w:pStyle w:val="ListParagraph"/>
        <w:numPr>
          <w:ilvl w:val="0"/>
          <w:numId w:val="7"/>
        </w:numPr>
        <w:spacing w:before="240" w:after="240" w:line="240" w:lineRule="auto"/>
        <w:contextualSpacing w:val="0"/>
        <w:rPr>
          <w:rFonts w:ascii="Arial" w:hAnsi="Arial" w:cs="Arial"/>
          <w:sz w:val="24"/>
          <w:szCs w:val="24"/>
        </w:rPr>
      </w:pPr>
      <w:r w:rsidRPr="00B13C35">
        <w:rPr>
          <w:rFonts w:ascii="Arial" w:hAnsi="Arial" w:cs="Arial"/>
          <w:b/>
          <w:bCs/>
          <w:sz w:val="24"/>
          <w:szCs w:val="24"/>
        </w:rPr>
        <w:t>Question</w:t>
      </w:r>
      <w:r w:rsidRPr="00B13C35">
        <w:rPr>
          <w:rFonts w:ascii="Arial" w:hAnsi="Arial" w:cs="Arial"/>
          <w:sz w:val="24"/>
          <w:szCs w:val="24"/>
        </w:rPr>
        <w:t xml:space="preserve">: In RFR </w:t>
      </w:r>
      <w:r w:rsidRPr="00B13C35">
        <w:rPr>
          <w:rFonts w:ascii="Arial" w:hAnsi="Arial" w:cs="Arial"/>
          <w:b/>
          <w:sz w:val="24"/>
          <w:szCs w:val="24"/>
        </w:rPr>
        <w:t>Attachment I, FRDF</w:t>
      </w:r>
      <w:r w:rsidRPr="00B13C35">
        <w:rPr>
          <w:rFonts w:ascii="Arial" w:hAnsi="Arial" w:cs="Arial"/>
          <w:sz w:val="24"/>
          <w:szCs w:val="24"/>
        </w:rPr>
        <w:t>, what types of PID/SLs is EOHHS looking for us to provide as part of this requirement: “Provider ID/service location (PID/SL) for existing MassHealth providers”?</w:t>
      </w:r>
    </w:p>
    <w:p w14:paraId="61B59ABC" w14:textId="4EC9B1B6" w:rsidR="00636BE9" w:rsidRPr="00B13C35" w:rsidRDefault="00636BE9" w:rsidP="00BA1EEF">
      <w:pPr>
        <w:pStyle w:val="ListParagraph"/>
        <w:spacing w:before="240" w:after="240" w:line="240" w:lineRule="auto"/>
        <w:ind w:left="1080"/>
        <w:contextualSpacing w:val="0"/>
        <w:rPr>
          <w:rFonts w:ascii="Arial" w:hAnsi="Arial" w:cs="Arial"/>
          <w:sz w:val="24"/>
          <w:szCs w:val="24"/>
        </w:rPr>
      </w:pPr>
      <w:r w:rsidRPr="00B13C35">
        <w:rPr>
          <w:rFonts w:ascii="Arial" w:hAnsi="Arial" w:cs="Arial"/>
          <w:b/>
          <w:bCs/>
          <w:sz w:val="24"/>
          <w:szCs w:val="24"/>
        </w:rPr>
        <w:t xml:space="preserve">Response: </w:t>
      </w:r>
      <w:r w:rsidR="00AF460F" w:rsidRPr="00B13C35">
        <w:rPr>
          <w:rFonts w:ascii="Arial" w:hAnsi="Arial" w:cs="Arial"/>
          <w:sz w:val="24"/>
          <w:szCs w:val="24"/>
        </w:rPr>
        <w:t xml:space="preserve">The </w:t>
      </w:r>
      <w:r w:rsidR="00387869">
        <w:rPr>
          <w:rFonts w:ascii="Arial" w:hAnsi="Arial" w:cs="Arial"/>
          <w:sz w:val="24"/>
          <w:szCs w:val="24"/>
        </w:rPr>
        <w:t>Federally Required Disclosure Form (</w:t>
      </w:r>
      <w:r w:rsidR="00AF460F" w:rsidRPr="00B13C35">
        <w:rPr>
          <w:rFonts w:ascii="Arial" w:hAnsi="Arial" w:cs="Arial"/>
          <w:sz w:val="24"/>
          <w:szCs w:val="24"/>
        </w:rPr>
        <w:t>FRDF</w:t>
      </w:r>
      <w:r w:rsidR="00387869">
        <w:rPr>
          <w:rFonts w:ascii="Arial" w:hAnsi="Arial" w:cs="Arial"/>
          <w:sz w:val="24"/>
          <w:szCs w:val="24"/>
        </w:rPr>
        <w:t>)</w:t>
      </w:r>
      <w:r w:rsidR="00AF460F" w:rsidRPr="00B13C35">
        <w:rPr>
          <w:rFonts w:ascii="Arial" w:hAnsi="Arial" w:cs="Arial"/>
          <w:sz w:val="24"/>
          <w:szCs w:val="24"/>
        </w:rPr>
        <w:t xml:space="preserve"> item </w:t>
      </w:r>
      <w:r w:rsidR="00025868" w:rsidRPr="00B13C35">
        <w:rPr>
          <w:rFonts w:ascii="Arial" w:hAnsi="Arial" w:cs="Arial"/>
          <w:sz w:val="24"/>
          <w:szCs w:val="24"/>
        </w:rPr>
        <w:t>that requires PID/SL is specific to providers and does not apply to managed care entities.</w:t>
      </w:r>
    </w:p>
    <w:p w14:paraId="5C05E884" w14:textId="77777777" w:rsidR="00840E9F" w:rsidRPr="00A16273" w:rsidRDefault="00840E9F" w:rsidP="00BA1EEF">
      <w:pPr>
        <w:pStyle w:val="ListParagraph"/>
        <w:numPr>
          <w:ilvl w:val="0"/>
          <w:numId w:val="7"/>
        </w:numPr>
        <w:spacing w:before="240" w:after="240" w:line="240" w:lineRule="auto"/>
        <w:contextualSpacing w:val="0"/>
        <w:rPr>
          <w:rFonts w:ascii="Arial" w:hAnsi="Arial" w:cs="Arial"/>
          <w:sz w:val="24"/>
          <w:szCs w:val="24"/>
        </w:rPr>
      </w:pPr>
      <w:r>
        <w:rPr>
          <w:rFonts w:ascii="Arial" w:hAnsi="Arial" w:cs="Arial"/>
          <w:b/>
          <w:bCs/>
          <w:sz w:val="24"/>
          <w:szCs w:val="24"/>
        </w:rPr>
        <w:t xml:space="preserve">Question: </w:t>
      </w:r>
      <w:r w:rsidRPr="00D1241D">
        <w:rPr>
          <w:rFonts w:ascii="Arial" w:hAnsi="Arial" w:cs="Arial"/>
          <w:sz w:val="24"/>
          <w:szCs w:val="24"/>
        </w:rPr>
        <w:t xml:space="preserve">RFR </w:t>
      </w:r>
      <w:r w:rsidRPr="00D1241D">
        <w:rPr>
          <w:rFonts w:ascii="Arial" w:hAnsi="Arial" w:cs="Arial"/>
          <w:b/>
          <w:bCs/>
          <w:sz w:val="24"/>
          <w:szCs w:val="24"/>
        </w:rPr>
        <w:t>Sections 8.5 and 8.7.A.4</w:t>
      </w:r>
      <w:r w:rsidRPr="00D1241D">
        <w:rPr>
          <w:rFonts w:ascii="Arial" w:hAnsi="Arial" w:cs="Arial"/>
          <w:sz w:val="24"/>
          <w:szCs w:val="24"/>
        </w:rPr>
        <w:t xml:space="preserve">: Should we submit the Supplier Diversity Plan (SDP) Form as part of </w:t>
      </w:r>
      <w:r>
        <w:rPr>
          <w:rFonts w:ascii="Arial" w:hAnsi="Arial" w:cs="Arial"/>
          <w:sz w:val="24"/>
          <w:szCs w:val="24"/>
        </w:rPr>
        <w:t>the response to</w:t>
      </w:r>
      <w:r w:rsidRPr="00D1241D">
        <w:rPr>
          <w:rFonts w:ascii="Arial" w:hAnsi="Arial" w:cs="Arial"/>
          <w:sz w:val="24"/>
          <w:szCs w:val="24"/>
        </w:rPr>
        <w:t xml:space="preserve"> </w:t>
      </w:r>
      <w:r w:rsidRPr="00D1241D">
        <w:rPr>
          <w:rFonts w:ascii="Arial" w:hAnsi="Arial" w:cs="Arial"/>
          <w:b/>
          <w:bCs/>
          <w:sz w:val="24"/>
          <w:szCs w:val="24"/>
        </w:rPr>
        <w:t>Section 8.5</w:t>
      </w:r>
      <w:r w:rsidRPr="00D1241D">
        <w:rPr>
          <w:rFonts w:ascii="Arial" w:hAnsi="Arial" w:cs="Arial"/>
          <w:sz w:val="24"/>
          <w:szCs w:val="24"/>
        </w:rPr>
        <w:t xml:space="preserve"> or </w:t>
      </w:r>
      <w:r w:rsidRPr="00D1241D">
        <w:rPr>
          <w:rFonts w:ascii="Arial" w:hAnsi="Arial" w:cs="Arial"/>
          <w:b/>
          <w:bCs/>
          <w:sz w:val="24"/>
          <w:szCs w:val="24"/>
        </w:rPr>
        <w:t>8.7.A.4</w:t>
      </w:r>
      <w:r w:rsidRPr="00D1241D">
        <w:rPr>
          <w:rFonts w:ascii="Arial" w:hAnsi="Arial" w:cs="Arial"/>
          <w:sz w:val="24"/>
          <w:szCs w:val="24"/>
        </w:rPr>
        <w:t>? Is there a difference in what is expected from our responses to each of these two sections?</w:t>
      </w:r>
    </w:p>
    <w:p w14:paraId="69B5E465" w14:textId="73B9FB34" w:rsidR="00840E9F" w:rsidRPr="00C27DCB" w:rsidRDefault="00840E9F" w:rsidP="00BA1EEF">
      <w:pPr>
        <w:spacing w:before="240" w:after="240" w:line="240" w:lineRule="auto"/>
        <w:ind w:left="1080"/>
        <w:rPr>
          <w:rFonts w:ascii="Arial" w:hAnsi="Arial" w:cs="Arial"/>
          <w:sz w:val="24"/>
          <w:szCs w:val="24"/>
        </w:rPr>
      </w:pPr>
      <w:r>
        <w:rPr>
          <w:rFonts w:ascii="Arial" w:hAnsi="Arial" w:cs="Arial"/>
          <w:b/>
          <w:bCs/>
          <w:sz w:val="24"/>
          <w:szCs w:val="24"/>
        </w:rPr>
        <w:t xml:space="preserve">Response: </w:t>
      </w:r>
      <w:r>
        <w:rPr>
          <w:rFonts w:ascii="Arial" w:hAnsi="Arial" w:cs="Arial"/>
          <w:sz w:val="24"/>
          <w:szCs w:val="24"/>
        </w:rPr>
        <w:t xml:space="preserve">Bidders should submit the SDP Form as part of the response to </w:t>
      </w:r>
      <w:r>
        <w:rPr>
          <w:rFonts w:ascii="Arial" w:hAnsi="Arial" w:cs="Arial"/>
          <w:b/>
          <w:bCs/>
          <w:sz w:val="24"/>
          <w:szCs w:val="24"/>
        </w:rPr>
        <w:t>Section 8.7.A.4</w:t>
      </w:r>
      <w:r>
        <w:rPr>
          <w:rFonts w:ascii="Arial" w:hAnsi="Arial" w:cs="Arial"/>
          <w:sz w:val="24"/>
          <w:szCs w:val="24"/>
        </w:rPr>
        <w:t xml:space="preserve"> of the RFR. See also </w:t>
      </w:r>
      <w:r w:rsidR="00702666">
        <w:rPr>
          <w:rFonts w:ascii="Arial" w:hAnsi="Arial" w:cs="Arial"/>
          <w:sz w:val="24"/>
          <w:szCs w:val="24"/>
        </w:rPr>
        <w:t xml:space="preserve">the Amended </w:t>
      </w:r>
      <w:r w:rsidRPr="00316427">
        <w:rPr>
          <w:rFonts w:ascii="Arial" w:hAnsi="Arial" w:cs="Arial"/>
          <w:sz w:val="24"/>
          <w:szCs w:val="24"/>
        </w:rPr>
        <w:t>RF</w:t>
      </w:r>
      <w:r w:rsidR="00702666">
        <w:rPr>
          <w:rFonts w:ascii="Arial" w:hAnsi="Arial" w:cs="Arial"/>
          <w:sz w:val="24"/>
          <w:szCs w:val="24"/>
        </w:rPr>
        <w:t>R</w:t>
      </w:r>
      <w:r>
        <w:rPr>
          <w:rFonts w:ascii="Arial" w:hAnsi="Arial" w:cs="Arial"/>
          <w:sz w:val="24"/>
          <w:szCs w:val="24"/>
        </w:rPr>
        <w:t>.</w:t>
      </w:r>
    </w:p>
    <w:p w14:paraId="496A7A0C" w14:textId="77777777" w:rsidR="00CE080F" w:rsidRPr="00B13C35" w:rsidRDefault="00CE080F" w:rsidP="00BA1EEF">
      <w:pPr>
        <w:pStyle w:val="ListParagraph"/>
        <w:numPr>
          <w:ilvl w:val="0"/>
          <w:numId w:val="7"/>
        </w:numPr>
        <w:spacing w:before="240" w:after="240" w:line="240" w:lineRule="auto"/>
        <w:contextualSpacing w:val="0"/>
        <w:rPr>
          <w:rFonts w:ascii="Arial" w:hAnsi="Arial" w:cs="Arial"/>
          <w:sz w:val="24"/>
          <w:szCs w:val="24"/>
        </w:rPr>
      </w:pPr>
      <w:r w:rsidRPr="00B13C35">
        <w:rPr>
          <w:rFonts w:ascii="Arial" w:hAnsi="Arial" w:cs="Arial"/>
          <w:b/>
          <w:bCs/>
          <w:sz w:val="24"/>
          <w:szCs w:val="24"/>
        </w:rPr>
        <w:t>Question:</w:t>
      </w:r>
      <w:r w:rsidRPr="00B13C35">
        <w:rPr>
          <w:rFonts w:ascii="Arial" w:hAnsi="Arial" w:cs="Arial"/>
          <w:sz w:val="24"/>
          <w:szCs w:val="24"/>
        </w:rPr>
        <w:t xml:space="preserve"> In </w:t>
      </w:r>
      <w:r w:rsidRPr="00A2595F">
        <w:rPr>
          <w:rFonts w:ascii="Arial" w:hAnsi="Arial" w:cs="Arial"/>
          <w:b/>
          <w:bCs/>
          <w:sz w:val="24"/>
          <w:szCs w:val="24"/>
        </w:rPr>
        <w:t>Section 10.15.A</w:t>
      </w:r>
      <w:r>
        <w:rPr>
          <w:rFonts w:ascii="Arial" w:hAnsi="Arial" w:cs="Arial"/>
          <w:sz w:val="24"/>
          <w:szCs w:val="24"/>
        </w:rPr>
        <w:t xml:space="preserve"> of the RFR</w:t>
      </w:r>
      <w:r w:rsidRPr="00B13C35">
        <w:rPr>
          <w:rFonts w:ascii="Arial" w:hAnsi="Arial" w:cs="Arial"/>
          <w:sz w:val="24"/>
          <w:szCs w:val="24"/>
        </w:rPr>
        <w:t>, please confirm the correct Executive Order reference is 565 and not 599.</w:t>
      </w:r>
    </w:p>
    <w:p w14:paraId="14D8FF9F" w14:textId="40E70170" w:rsidR="00CE080F" w:rsidRPr="00B01D77" w:rsidRDefault="00CE080F" w:rsidP="00BA1EEF">
      <w:pPr>
        <w:pStyle w:val="ListParagraph"/>
        <w:spacing w:before="240" w:after="240" w:line="240" w:lineRule="auto"/>
        <w:ind w:left="1080"/>
        <w:contextualSpacing w:val="0"/>
        <w:rPr>
          <w:rFonts w:ascii="Arial" w:hAnsi="Arial" w:cs="Arial"/>
          <w:sz w:val="24"/>
          <w:szCs w:val="24"/>
        </w:rPr>
      </w:pPr>
      <w:r w:rsidRPr="00B13C35">
        <w:rPr>
          <w:rFonts w:ascii="Arial" w:hAnsi="Arial" w:cs="Arial"/>
          <w:b/>
          <w:bCs/>
          <w:sz w:val="24"/>
          <w:szCs w:val="24"/>
        </w:rPr>
        <w:t xml:space="preserve">Response: </w:t>
      </w:r>
      <w:r w:rsidRPr="00B13C35">
        <w:rPr>
          <w:rFonts w:ascii="Arial" w:hAnsi="Arial" w:cs="Arial"/>
          <w:sz w:val="24"/>
          <w:szCs w:val="24"/>
        </w:rPr>
        <w:t>The correct Executive Order reference is Executive Order 599. Please see</w:t>
      </w:r>
      <w:r w:rsidRPr="00B13C35">
        <w:rPr>
          <w:rFonts w:ascii="Arial" w:hAnsi="Arial" w:cs="Arial"/>
          <w:b/>
          <w:bCs/>
          <w:sz w:val="24"/>
          <w:szCs w:val="24"/>
        </w:rPr>
        <w:t xml:space="preserve"> </w:t>
      </w:r>
      <w:r w:rsidR="0043305C">
        <w:rPr>
          <w:rFonts w:ascii="Arial" w:hAnsi="Arial" w:cs="Arial"/>
          <w:sz w:val="24"/>
          <w:szCs w:val="24"/>
        </w:rPr>
        <w:t>A</w:t>
      </w:r>
      <w:r w:rsidR="0043305C" w:rsidRPr="00B13C35">
        <w:rPr>
          <w:rFonts w:ascii="Arial" w:hAnsi="Arial" w:cs="Arial"/>
          <w:sz w:val="24"/>
          <w:szCs w:val="24"/>
        </w:rPr>
        <w:t xml:space="preserve">mended </w:t>
      </w:r>
      <w:r w:rsidRPr="24EB0942">
        <w:rPr>
          <w:rFonts w:ascii="Arial" w:hAnsi="Arial" w:cs="Arial"/>
          <w:sz w:val="24"/>
          <w:szCs w:val="24"/>
        </w:rPr>
        <w:t xml:space="preserve">RFR </w:t>
      </w:r>
      <w:r w:rsidRPr="00A2595F">
        <w:rPr>
          <w:rFonts w:ascii="Arial" w:hAnsi="Arial" w:cs="Arial"/>
          <w:b/>
          <w:bCs/>
          <w:sz w:val="24"/>
          <w:szCs w:val="24"/>
        </w:rPr>
        <w:t>Section 10.15.A</w:t>
      </w:r>
      <w:r w:rsidRPr="00B13C35">
        <w:rPr>
          <w:rFonts w:ascii="Arial" w:hAnsi="Arial" w:cs="Arial"/>
          <w:sz w:val="24"/>
          <w:szCs w:val="24"/>
        </w:rPr>
        <w:t xml:space="preserve"> for the correction.</w:t>
      </w:r>
    </w:p>
    <w:p w14:paraId="35245DA1" w14:textId="77F9EBAF" w:rsidR="00B01D77" w:rsidRPr="00B13C35" w:rsidRDefault="00B01D77" w:rsidP="00BA1EEF">
      <w:pPr>
        <w:pStyle w:val="ListParagraph"/>
        <w:numPr>
          <w:ilvl w:val="0"/>
          <w:numId w:val="7"/>
        </w:numPr>
        <w:spacing w:before="240" w:after="240" w:line="240" w:lineRule="auto"/>
        <w:contextualSpacing w:val="0"/>
        <w:rPr>
          <w:rFonts w:ascii="Arial" w:hAnsi="Arial" w:cs="Arial"/>
          <w:sz w:val="24"/>
          <w:szCs w:val="24"/>
        </w:rPr>
      </w:pPr>
      <w:r w:rsidRPr="00B13C35">
        <w:rPr>
          <w:rFonts w:ascii="Arial" w:hAnsi="Arial" w:cs="Arial"/>
          <w:b/>
          <w:bCs/>
          <w:sz w:val="24"/>
          <w:szCs w:val="24"/>
        </w:rPr>
        <w:t>Question:</w:t>
      </w:r>
      <w:r w:rsidRPr="00B13C35">
        <w:rPr>
          <w:rFonts w:ascii="Arial" w:hAnsi="Arial" w:cs="Arial"/>
          <w:sz w:val="24"/>
          <w:szCs w:val="24"/>
        </w:rPr>
        <w:t xml:space="preserve"> Regarding RFR </w:t>
      </w:r>
      <w:r w:rsidRPr="00A2595F">
        <w:rPr>
          <w:rFonts w:ascii="Arial" w:hAnsi="Arial" w:cs="Arial"/>
          <w:b/>
          <w:bCs/>
          <w:sz w:val="24"/>
          <w:szCs w:val="24"/>
        </w:rPr>
        <w:t>Section 10.5.B</w:t>
      </w:r>
      <w:r w:rsidRPr="00B13C35">
        <w:rPr>
          <w:rFonts w:ascii="Arial" w:hAnsi="Arial" w:cs="Arial"/>
          <w:sz w:val="24"/>
          <w:szCs w:val="24"/>
        </w:rPr>
        <w:t xml:space="preserve">, please clarify whether the one percent (1%) commitment excludes health care provider-related spend and services related to medical services for enrollees. </w:t>
      </w:r>
    </w:p>
    <w:p w14:paraId="4F28AE32" w14:textId="375D9F76" w:rsidR="00B01D77" w:rsidRPr="00F71669" w:rsidRDefault="00B01D77" w:rsidP="00BA1EEF">
      <w:pPr>
        <w:pStyle w:val="ListParagraph"/>
        <w:spacing w:before="240" w:after="240" w:line="240" w:lineRule="auto"/>
        <w:ind w:left="1080"/>
        <w:contextualSpacing w:val="0"/>
        <w:rPr>
          <w:rFonts w:ascii="Arial" w:hAnsi="Arial" w:cs="Arial"/>
          <w:sz w:val="24"/>
          <w:szCs w:val="24"/>
        </w:rPr>
      </w:pPr>
      <w:r w:rsidRPr="00B13C35">
        <w:rPr>
          <w:rFonts w:ascii="Arial" w:hAnsi="Arial" w:cs="Arial"/>
          <w:b/>
          <w:bCs/>
          <w:sz w:val="24"/>
          <w:szCs w:val="24"/>
        </w:rPr>
        <w:t>Response:</w:t>
      </w:r>
      <w:r w:rsidRPr="00B13C35">
        <w:rPr>
          <w:rFonts w:ascii="Arial" w:hAnsi="Arial" w:cs="Arial"/>
          <w:sz w:val="24"/>
          <w:szCs w:val="24"/>
        </w:rPr>
        <w:t xml:space="preserve"> As noted in RFR </w:t>
      </w:r>
      <w:r w:rsidRPr="00A2595F">
        <w:rPr>
          <w:rFonts w:ascii="Arial" w:hAnsi="Arial" w:cs="Arial"/>
          <w:b/>
          <w:bCs/>
          <w:sz w:val="24"/>
          <w:szCs w:val="24"/>
        </w:rPr>
        <w:t>Section 10.</w:t>
      </w:r>
      <w:r w:rsidR="00650BB9">
        <w:rPr>
          <w:rFonts w:ascii="Arial" w:hAnsi="Arial" w:cs="Arial"/>
          <w:b/>
          <w:bCs/>
          <w:sz w:val="24"/>
          <w:szCs w:val="24"/>
        </w:rPr>
        <w:t>1</w:t>
      </w:r>
      <w:r w:rsidRPr="00A2595F">
        <w:rPr>
          <w:rFonts w:ascii="Arial" w:hAnsi="Arial" w:cs="Arial"/>
          <w:b/>
          <w:bCs/>
          <w:sz w:val="24"/>
          <w:szCs w:val="24"/>
        </w:rPr>
        <w:t>5.B</w:t>
      </w:r>
      <w:r w:rsidRPr="00B13C35">
        <w:rPr>
          <w:rFonts w:ascii="Arial" w:hAnsi="Arial" w:cs="Arial"/>
          <w:sz w:val="24"/>
          <w:szCs w:val="24"/>
        </w:rPr>
        <w:t>, the SDP Commitment must be expressed as a percentage of contract sales resulting from this solicitation that would be spent with the SDP Partner(s).</w:t>
      </w:r>
      <w:r>
        <w:rPr>
          <w:rFonts w:ascii="Arial" w:hAnsi="Arial" w:cs="Arial"/>
          <w:sz w:val="24"/>
          <w:szCs w:val="24"/>
        </w:rPr>
        <w:t xml:space="preserve"> </w:t>
      </w:r>
      <w:r w:rsidRPr="00B13C35">
        <w:rPr>
          <w:rFonts w:ascii="Arial" w:hAnsi="Arial" w:cs="Arial"/>
          <w:sz w:val="24"/>
          <w:szCs w:val="24"/>
        </w:rPr>
        <w:t xml:space="preserve">A description of eligible SDP partner categories and business-to-business relationships follows in </w:t>
      </w:r>
      <w:r w:rsidRPr="00B13C35">
        <w:rPr>
          <w:rFonts w:ascii="Arial" w:hAnsi="Arial" w:cs="Arial"/>
          <w:b/>
          <w:bCs/>
          <w:sz w:val="24"/>
          <w:szCs w:val="24"/>
        </w:rPr>
        <w:t>Sections 10.</w:t>
      </w:r>
      <w:r w:rsidR="00650BB9">
        <w:rPr>
          <w:rFonts w:ascii="Arial" w:hAnsi="Arial" w:cs="Arial"/>
          <w:b/>
          <w:bCs/>
          <w:sz w:val="24"/>
          <w:szCs w:val="24"/>
        </w:rPr>
        <w:t>1</w:t>
      </w:r>
      <w:r w:rsidRPr="00B13C35">
        <w:rPr>
          <w:rFonts w:ascii="Arial" w:hAnsi="Arial" w:cs="Arial"/>
          <w:b/>
          <w:bCs/>
          <w:sz w:val="24"/>
          <w:szCs w:val="24"/>
        </w:rPr>
        <w:t>5.C-D</w:t>
      </w:r>
      <w:r w:rsidRPr="00B13C35">
        <w:rPr>
          <w:rFonts w:ascii="Arial" w:hAnsi="Arial" w:cs="Arial"/>
          <w:sz w:val="24"/>
          <w:szCs w:val="24"/>
        </w:rPr>
        <w:t>.</w:t>
      </w:r>
    </w:p>
    <w:p w14:paraId="37D783AD" w14:textId="77777777" w:rsidR="00B01D77" w:rsidRPr="00B13C35" w:rsidRDefault="00B01D77" w:rsidP="00BA1EEF">
      <w:pPr>
        <w:pStyle w:val="ListParagraph"/>
        <w:numPr>
          <w:ilvl w:val="0"/>
          <w:numId w:val="7"/>
        </w:numPr>
        <w:spacing w:before="240" w:after="240" w:line="240" w:lineRule="auto"/>
        <w:contextualSpacing w:val="0"/>
        <w:rPr>
          <w:rFonts w:ascii="Arial" w:hAnsi="Arial" w:cs="Arial"/>
          <w:sz w:val="24"/>
          <w:szCs w:val="24"/>
        </w:rPr>
      </w:pPr>
      <w:r w:rsidRPr="00B13C35">
        <w:rPr>
          <w:rFonts w:ascii="Arial" w:hAnsi="Arial" w:cs="Arial"/>
          <w:b/>
          <w:bCs/>
          <w:sz w:val="24"/>
          <w:szCs w:val="24"/>
        </w:rPr>
        <w:t>Question:</w:t>
      </w:r>
      <w:r w:rsidRPr="00B13C35">
        <w:rPr>
          <w:rFonts w:ascii="Arial" w:hAnsi="Arial" w:cs="Arial"/>
          <w:sz w:val="24"/>
          <w:szCs w:val="24"/>
        </w:rPr>
        <w:t xml:space="preserve"> Veteran Non-Profit Organizations (V/NPOs) are not included in the eligible SDP partners listed in </w:t>
      </w:r>
      <w:r>
        <w:rPr>
          <w:rFonts w:ascii="Arial" w:hAnsi="Arial" w:cs="Arial"/>
          <w:sz w:val="24"/>
          <w:szCs w:val="24"/>
        </w:rPr>
        <w:t xml:space="preserve">RFR </w:t>
      </w:r>
      <w:r w:rsidRPr="00873652">
        <w:rPr>
          <w:rFonts w:ascii="Arial" w:hAnsi="Arial" w:cs="Arial"/>
          <w:b/>
          <w:bCs/>
          <w:sz w:val="24"/>
          <w:szCs w:val="24"/>
        </w:rPr>
        <w:t>Sections 8.9.A.4</w:t>
      </w:r>
      <w:r w:rsidRPr="00B13C35">
        <w:rPr>
          <w:rFonts w:ascii="Arial" w:hAnsi="Arial" w:cs="Arial"/>
          <w:sz w:val="24"/>
          <w:szCs w:val="24"/>
        </w:rPr>
        <w:t xml:space="preserve"> and </w:t>
      </w:r>
      <w:r w:rsidRPr="00873652">
        <w:rPr>
          <w:rFonts w:ascii="Arial" w:hAnsi="Arial" w:cs="Arial"/>
          <w:b/>
          <w:bCs/>
          <w:sz w:val="24"/>
          <w:szCs w:val="24"/>
        </w:rPr>
        <w:t>10.15.C</w:t>
      </w:r>
      <w:r w:rsidRPr="00B13C35">
        <w:rPr>
          <w:rFonts w:ascii="Arial" w:hAnsi="Arial" w:cs="Arial"/>
          <w:sz w:val="24"/>
          <w:szCs w:val="24"/>
        </w:rPr>
        <w:t xml:space="preserve">. They are, however, included as part of the Mass.gov SDP business available for SDP partnerships. Please confirm </w:t>
      </w:r>
      <w:r w:rsidRPr="00B13C35">
        <w:rPr>
          <w:rFonts w:ascii="Arial" w:hAnsi="Arial" w:cs="Arial"/>
          <w:sz w:val="24"/>
          <w:szCs w:val="24"/>
        </w:rPr>
        <w:lastRenderedPageBreak/>
        <w:t>V/NPOs are an eligible SDP partner and under which category we should include them in the SDP Plan Form.</w:t>
      </w:r>
    </w:p>
    <w:p w14:paraId="61E34376" w14:textId="6B9F6668" w:rsidR="00B01D77" w:rsidRPr="00663229" w:rsidRDefault="00B01D77" w:rsidP="00BA1EEF">
      <w:pPr>
        <w:pStyle w:val="ListParagraph"/>
        <w:spacing w:before="240" w:after="240" w:line="240" w:lineRule="auto"/>
        <w:ind w:left="1080"/>
        <w:contextualSpacing w:val="0"/>
        <w:rPr>
          <w:rFonts w:ascii="Arial" w:hAnsi="Arial" w:cs="Arial"/>
          <w:sz w:val="24"/>
          <w:szCs w:val="24"/>
        </w:rPr>
      </w:pPr>
      <w:r w:rsidRPr="00B13C35">
        <w:rPr>
          <w:rFonts w:ascii="Arial" w:hAnsi="Arial" w:cs="Arial"/>
          <w:b/>
          <w:bCs/>
          <w:sz w:val="24"/>
          <w:szCs w:val="24"/>
        </w:rPr>
        <w:t xml:space="preserve">Response: </w:t>
      </w:r>
      <w:r w:rsidRPr="00B13C35">
        <w:rPr>
          <w:rFonts w:ascii="Arial" w:hAnsi="Arial" w:cs="Arial"/>
          <w:sz w:val="24"/>
          <w:szCs w:val="24"/>
        </w:rPr>
        <w:t xml:space="preserve">The V/NPO category was inadvertently omitted from the certification categories listed in </w:t>
      </w:r>
      <w:r w:rsidR="787B294C" w:rsidRPr="63D93CC3">
        <w:rPr>
          <w:rFonts w:ascii="Arial" w:hAnsi="Arial" w:cs="Arial"/>
          <w:sz w:val="24"/>
          <w:szCs w:val="24"/>
        </w:rPr>
        <w:t>RFR</w:t>
      </w:r>
      <w:r w:rsidRPr="63D93CC3">
        <w:rPr>
          <w:rFonts w:ascii="Arial" w:hAnsi="Arial" w:cs="Arial"/>
          <w:sz w:val="24"/>
          <w:szCs w:val="24"/>
        </w:rPr>
        <w:t xml:space="preserve"> </w:t>
      </w:r>
      <w:r w:rsidRPr="00B13C35">
        <w:rPr>
          <w:rFonts w:ascii="Arial" w:hAnsi="Arial" w:cs="Arial"/>
          <w:b/>
          <w:bCs/>
          <w:sz w:val="24"/>
          <w:szCs w:val="24"/>
        </w:rPr>
        <w:t>Sections 8.9.A.4. and 10.15.C</w:t>
      </w:r>
      <w:r w:rsidRPr="00B13C35">
        <w:rPr>
          <w:rFonts w:ascii="Arial" w:hAnsi="Arial" w:cs="Arial"/>
          <w:sz w:val="24"/>
          <w:szCs w:val="24"/>
        </w:rPr>
        <w:t xml:space="preserve">. This omission is corrected in </w:t>
      </w:r>
      <w:r w:rsidR="00702666">
        <w:rPr>
          <w:rFonts w:ascii="Arial" w:hAnsi="Arial" w:cs="Arial"/>
          <w:sz w:val="24"/>
          <w:szCs w:val="24"/>
        </w:rPr>
        <w:t>the Amended RFR</w:t>
      </w:r>
      <w:r w:rsidRPr="00B13C35">
        <w:rPr>
          <w:rFonts w:ascii="Arial" w:hAnsi="Arial" w:cs="Arial"/>
          <w:sz w:val="24"/>
          <w:szCs w:val="24"/>
        </w:rPr>
        <w:t xml:space="preserve">. V/NPO is its own category in the SDP Plan form. </w:t>
      </w:r>
    </w:p>
    <w:p w14:paraId="669FE7DF" w14:textId="125B88F0" w:rsidR="00B01D77" w:rsidRPr="00B13C35" w:rsidRDefault="00B01D77" w:rsidP="00BA1EEF">
      <w:pPr>
        <w:pStyle w:val="ListParagraph"/>
        <w:numPr>
          <w:ilvl w:val="0"/>
          <w:numId w:val="7"/>
        </w:numPr>
        <w:spacing w:before="240" w:after="240" w:line="240" w:lineRule="auto"/>
        <w:contextualSpacing w:val="0"/>
        <w:rPr>
          <w:rFonts w:ascii="Arial" w:hAnsi="Arial" w:cs="Arial"/>
          <w:sz w:val="24"/>
          <w:szCs w:val="24"/>
        </w:rPr>
      </w:pPr>
      <w:r w:rsidRPr="00B13C35">
        <w:rPr>
          <w:rFonts w:ascii="Arial" w:hAnsi="Arial" w:cs="Arial"/>
          <w:b/>
          <w:bCs/>
          <w:sz w:val="24"/>
          <w:szCs w:val="24"/>
        </w:rPr>
        <w:t>Question:</w:t>
      </w:r>
      <w:r w:rsidRPr="00B13C35">
        <w:rPr>
          <w:rFonts w:ascii="Arial" w:hAnsi="Arial" w:cs="Arial"/>
          <w:sz w:val="24"/>
          <w:szCs w:val="24"/>
        </w:rPr>
        <w:t xml:space="preserve"> </w:t>
      </w:r>
      <w:r w:rsidR="00DC4C19" w:rsidRPr="00663229">
        <w:rPr>
          <w:rFonts w:ascii="Arial" w:hAnsi="Arial" w:cs="Arial"/>
          <w:b/>
          <w:bCs/>
          <w:sz w:val="24"/>
          <w:szCs w:val="24"/>
        </w:rPr>
        <w:t>Section 10.15.E</w:t>
      </w:r>
      <w:r w:rsidR="00DC4C19" w:rsidRPr="00B13C35">
        <w:rPr>
          <w:rFonts w:ascii="Arial" w:hAnsi="Arial" w:cs="Arial"/>
          <w:sz w:val="24"/>
          <w:szCs w:val="24"/>
        </w:rPr>
        <w:t xml:space="preserve"> </w:t>
      </w:r>
      <w:r w:rsidR="00DC4C19">
        <w:rPr>
          <w:rFonts w:ascii="Arial" w:hAnsi="Arial" w:cs="Arial"/>
          <w:sz w:val="24"/>
          <w:szCs w:val="24"/>
        </w:rPr>
        <w:t xml:space="preserve">of </w:t>
      </w:r>
      <w:r w:rsidRPr="00B13C35">
        <w:rPr>
          <w:rFonts w:ascii="Arial" w:hAnsi="Arial" w:cs="Arial"/>
          <w:sz w:val="24"/>
          <w:szCs w:val="24"/>
        </w:rPr>
        <w:t xml:space="preserve">the RFR </w:t>
      </w:r>
      <w:r w:rsidR="008A52A5">
        <w:rPr>
          <w:rFonts w:ascii="Arial" w:hAnsi="Arial" w:cs="Arial"/>
          <w:sz w:val="24"/>
          <w:szCs w:val="24"/>
        </w:rPr>
        <w:t>describes an</w:t>
      </w:r>
      <w:r w:rsidR="00583CE2">
        <w:rPr>
          <w:rFonts w:ascii="Arial" w:hAnsi="Arial" w:cs="Arial"/>
          <w:sz w:val="24"/>
          <w:szCs w:val="24"/>
        </w:rPr>
        <w:t xml:space="preserve"> </w:t>
      </w:r>
      <w:r w:rsidRPr="00B13C35">
        <w:rPr>
          <w:rFonts w:ascii="Arial" w:hAnsi="Arial" w:cs="Arial"/>
          <w:sz w:val="24"/>
          <w:szCs w:val="24"/>
        </w:rPr>
        <w:t>“SDP Focus Statement</w:t>
      </w:r>
      <w:r w:rsidR="00702C4A">
        <w:rPr>
          <w:rFonts w:ascii="Arial" w:hAnsi="Arial" w:cs="Arial"/>
          <w:sz w:val="24"/>
          <w:szCs w:val="24"/>
        </w:rPr>
        <w:t>.</w:t>
      </w:r>
      <w:r w:rsidRPr="00B13C35">
        <w:rPr>
          <w:rFonts w:ascii="Arial" w:hAnsi="Arial" w:cs="Arial"/>
          <w:sz w:val="24"/>
          <w:szCs w:val="24"/>
        </w:rPr>
        <w:t xml:space="preserve">” </w:t>
      </w:r>
      <w:r w:rsidR="00702C4A">
        <w:rPr>
          <w:rFonts w:ascii="Arial" w:hAnsi="Arial" w:cs="Arial"/>
          <w:sz w:val="24"/>
          <w:szCs w:val="24"/>
        </w:rPr>
        <w:t>W</w:t>
      </w:r>
      <w:r w:rsidR="00583CE2" w:rsidRPr="00B13C35">
        <w:rPr>
          <w:rFonts w:ascii="Arial" w:hAnsi="Arial" w:cs="Arial"/>
          <w:sz w:val="24"/>
          <w:szCs w:val="24"/>
        </w:rPr>
        <w:t xml:space="preserve">here within </w:t>
      </w:r>
      <w:r w:rsidR="00977C64">
        <w:rPr>
          <w:rFonts w:ascii="Arial" w:hAnsi="Arial" w:cs="Arial"/>
          <w:sz w:val="24"/>
          <w:szCs w:val="24"/>
        </w:rPr>
        <w:t xml:space="preserve">the RFR response </w:t>
      </w:r>
      <w:r w:rsidR="00702C4A">
        <w:rPr>
          <w:rFonts w:ascii="Arial" w:hAnsi="Arial" w:cs="Arial"/>
          <w:sz w:val="24"/>
          <w:szCs w:val="24"/>
        </w:rPr>
        <w:t xml:space="preserve">should </w:t>
      </w:r>
      <w:r w:rsidR="004B693E">
        <w:rPr>
          <w:rFonts w:ascii="Arial" w:hAnsi="Arial" w:cs="Arial"/>
          <w:sz w:val="24"/>
          <w:szCs w:val="24"/>
        </w:rPr>
        <w:t xml:space="preserve">Bidders </w:t>
      </w:r>
      <w:r w:rsidR="00702C4A">
        <w:rPr>
          <w:rFonts w:ascii="Arial" w:hAnsi="Arial" w:cs="Arial"/>
          <w:sz w:val="24"/>
          <w:szCs w:val="24"/>
        </w:rPr>
        <w:t>provide</w:t>
      </w:r>
      <w:r w:rsidR="004B693E">
        <w:rPr>
          <w:rFonts w:ascii="Arial" w:hAnsi="Arial" w:cs="Arial"/>
          <w:sz w:val="24"/>
          <w:szCs w:val="24"/>
        </w:rPr>
        <w:t xml:space="preserve"> </w:t>
      </w:r>
      <w:r w:rsidR="00977C64">
        <w:rPr>
          <w:rFonts w:ascii="Arial" w:hAnsi="Arial" w:cs="Arial"/>
          <w:sz w:val="24"/>
          <w:szCs w:val="24"/>
        </w:rPr>
        <w:t>the</w:t>
      </w:r>
      <w:r w:rsidR="004B693E">
        <w:rPr>
          <w:rFonts w:ascii="Arial" w:hAnsi="Arial" w:cs="Arial"/>
          <w:sz w:val="24"/>
          <w:szCs w:val="24"/>
        </w:rPr>
        <w:t>ir</w:t>
      </w:r>
      <w:r w:rsidR="00977C64">
        <w:rPr>
          <w:rFonts w:ascii="Arial" w:hAnsi="Arial" w:cs="Arial"/>
          <w:sz w:val="24"/>
          <w:szCs w:val="24"/>
        </w:rPr>
        <w:t xml:space="preserve"> SDP Focus Statement</w:t>
      </w:r>
      <w:r w:rsidR="0068713D">
        <w:rPr>
          <w:rFonts w:ascii="Arial" w:hAnsi="Arial" w:cs="Arial"/>
          <w:sz w:val="24"/>
          <w:szCs w:val="24"/>
        </w:rPr>
        <w:t>?</w:t>
      </w:r>
      <w:r w:rsidR="004B693E" w:rsidRPr="00B13C35" w:rsidDel="00977C64">
        <w:rPr>
          <w:rFonts w:ascii="Arial" w:hAnsi="Arial" w:cs="Arial"/>
          <w:sz w:val="24"/>
          <w:szCs w:val="24"/>
        </w:rPr>
        <w:t xml:space="preserve"> </w:t>
      </w:r>
    </w:p>
    <w:p w14:paraId="1F8F4655" w14:textId="25D2B36A" w:rsidR="00B01D77" w:rsidRPr="00663229" w:rsidRDefault="00B01D77" w:rsidP="00BA1EEF">
      <w:pPr>
        <w:pStyle w:val="ListParagraph"/>
        <w:spacing w:before="240" w:after="240" w:line="240" w:lineRule="auto"/>
        <w:ind w:left="1080"/>
        <w:contextualSpacing w:val="0"/>
        <w:rPr>
          <w:rFonts w:ascii="Arial" w:hAnsi="Arial" w:cs="Arial"/>
          <w:b/>
          <w:bCs/>
          <w:sz w:val="24"/>
          <w:szCs w:val="24"/>
        </w:rPr>
      </w:pPr>
      <w:r w:rsidRPr="00B13C35">
        <w:rPr>
          <w:rFonts w:ascii="Arial" w:hAnsi="Arial" w:cs="Arial"/>
          <w:b/>
          <w:bCs/>
          <w:sz w:val="24"/>
          <w:szCs w:val="24"/>
        </w:rPr>
        <w:t xml:space="preserve">Response: </w:t>
      </w:r>
      <w:r w:rsidRPr="00B13C35">
        <w:rPr>
          <w:rFonts w:ascii="Arial" w:hAnsi="Arial" w:cs="Arial"/>
          <w:sz w:val="24"/>
          <w:szCs w:val="24"/>
        </w:rPr>
        <w:t>The SDP Focus Statement may be provided as an attachment to the SDP Plan Form.</w:t>
      </w:r>
      <w:r w:rsidR="00BA0B0B">
        <w:rPr>
          <w:rFonts w:ascii="Arial" w:hAnsi="Arial" w:cs="Arial"/>
          <w:sz w:val="24"/>
          <w:szCs w:val="24"/>
        </w:rPr>
        <w:t xml:space="preserve"> See </w:t>
      </w:r>
      <w:r w:rsidR="00624AEB">
        <w:rPr>
          <w:rFonts w:ascii="Arial" w:hAnsi="Arial" w:cs="Arial"/>
          <w:sz w:val="24"/>
          <w:szCs w:val="24"/>
        </w:rPr>
        <w:t>Amended RFR.</w:t>
      </w:r>
    </w:p>
    <w:p w14:paraId="5689E911" w14:textId="5837983F" w:rsidR="00B01D77" w:rsidRPr="00B13C35" w:rsidRDefault="00B01D77" w:rsidP="00BA1EEF">
      <w:pPr>
        <w:pStyle w:val="ListParagraph"/>
        <w:numPr>
          <w:ilvl w:val="0"/>
          <w:numId w:val="7"/>
        </w:numPr>
        <w:spacing w:before="240" w:after="240" w:line="240" w:lineRule="auto"/>
        <w:contextualSpacing w:val="0"/>
        <w:rPr>
          <w:rFonts w:ascii="Arial" w:hAnsi="Arial" w:cs="Arial"/>
          <w:sz w:val="24"/>
          <w:szCs w:val="24"/>
        </w:rPr>
      </w:pPr>
      <w:r w:rsidRPr="00B13C35">
        <w:rPr>
          <w:rFonts w:ascii="Arial" w:hAnsi="Arial" w:cs="Arial"/>
          <w:b/>
          <w:bCs/>
          <w:sz w:val="24"/>
          <w:szCs w:val="24"/>
        </w:rPr>
        <w:t>Question:</w:t>
      </w:r>
      <w:r w:rsidRPr="00B13C35">
        <w:rPr>
          <w:rFonts w:ascii="Arial" w:hAnsi="Arial" w:cs="Arial"/>
          <w:sz w:val="24"/>
          <w:szCs w:val="24"/>
        </w:rPr>
        <w:t xml:space="preserve"> </w:t>
      </w:r>
      <w:r w:rsidRPr="0003142C">
        <w:rPr>
          <w:rFonts w:ascii="Arial" w:hAnsi="Arial" w:cs="Arial"/>
          <w:b/>
          <w:bCs/>
          <w:sz w:val="24"/>
          <w:szCs w:val="24"/>
        </w:rPr>
        <w:t>Section 10.15.E</w:t>
      </w:r>
      <w:r w:rsidRPr="00B13C35">
        <w:rPr>
          <w:rFonts w:ascii="Arial" w:hAnsi="Arial" w:cs="Arial"/>
          <w:sz w:val="24"/>
          <w:szCs w:val="24"/>
        </w:rPr>
        <w:t xml:space="preserve"> refers to the responsibility of Contractors "... to ensure their proposed SDP Partners obtain such certification or recognition by the </w:t>
      </w:r>
      <w:r w:rsidR="006B3B6E">
        <w:rPr>
          <w:rFonts w:ascii="Arial" w:hAnsi="Arial" w:cs="Arial"/>
          <w:sz w:val="24"/>
          <w:szCs w:val="24"/>
        </w:rPr>
        <w:t>Supplier Diversity Office (</w:t>
      </w:r>
      <w:r w:rsidRPr="00B13C35">
        <w:rPr>
          <w:rFonts w:ascii="Arial" w:hAnsi="Arial" w:cs="Arial"/>
          <w:sz w:val="24"/>
          <w:szCs w:val="24"/>
        </w:rPr>
        <w:t>SDO</w:t>
      </w:r>
      <w:r w:rsidR="006B3B6E">
        <w:rPr>
          <w:rFonts w:ascii="Arial" w:hAnsi="Arial" w:cs="Arial"/>
          <w:sz w:val="24"/>
          <w:szCs w:val="24"/>
        </w:rPr>
        <w:t>)</w:t>
      </w:r>
      <w:r w:rsidRPr="00B13C35">
        <w:rPr>
          <w:rFonts w:ascii="Arial" w:hAnsi="Arial" w:cs="Arial"/>
          <w:sz w:val="24"/>
          <w:szCs w:val="24"/>
        </w:rPr>
        <w:t xml:space="preserve"> after contract award." Please confirm it is acceptable to include proposed SDP Partners in the SDP Plan Form, Part III, that have not yet received certification or recognition by the SDO but are planning to achieve such certification or recognition in advance of the contract effective date.</w:t>
      </w:r>
    </w:p>
    <w:p w14:paraId="03BF283E" w14:textId="030E6D17" w:rsidR="00B01D77" w:rsidRPr="0003142C" w:rsidRDefault="00B01D77" w:rsidP="00BA1EEF">
      <w:pPr>
        <w:pStyle w:val="ListParagraph"/>
        <w:spacing w:before="240" w:after="240" w:line="240" w:lineRule="auto"/>
        <w:ind w:left="1080"/>
        <w:contextualSpacing w:val="0"/>
        <w:rPr>
          <w:rFonts w:ascii="Arial" w:hAnsi="Arial" w:cs="Arial"/>
          <w:sz w:val="24"/>
          <w:szCs w:val="24"/>
        </w:rPr>
      </w:pPr>
      <w:r w:rsidRPr="00B13C35">
        <w:rPr>
          <w:rFonts w:ascii="Arial" w:hAnsi="Arial" w:cs="Arial"/>
          <w:b/>
          <w:bCs/>
          <w:sz w:val="24"/>
          <w:szCs w:val="24"/>
        </w:rPr>
        <w:t xml:space="preserve">Response: </w:t>
      </w:r>
      <w:r w:rsidR="5B5100D0" w:rsidRPr="002C4796">
        <w:rPr>
          <w:rFonts w:ascii="Arial" w:hAnsi="Arial" w:cs="Arial"/>
          <w:sz w:val="24"/>
          <w:szCs w:val="24"/>
        </w:rPr>
        <w:t xml:space="preserve">As noted in RFR </w:t>
      </w:r>
      <w:r w:rsidR="5B5100D0" w:rsidRPr="559E01E4">
        <w:rPr>
          <w:rFonts w:ascii="Arial" w:hAnsi="Arial" w:cs="Arial"/>
          <w:b/>
          <w:bCs/>
          <w:sz w:val="24"/>
          <w:szCs w:val="24"/>
        </w:rPr>
        <w:t xml:space="preserve">Section 10.15.E, </w:t>
      </w:r>
      <w:r w:rsidR="13916E78" w:rsidRPr="559E01E4">
        <w:rPr>
          <w:rFonts w:ascii="Arial" w:hAnsi="Arial" w:cs="Arial"/>
          <w:sz w:val="24"/>
          <w:szCs w:val="24"/>
        </w:rPr>
        <w:t>i</w:t>
      </w:r>
      <w:r w:rsidRPr="559E01E4">
        <w:rPr>
          <w:rFonts w:ascii="Arial" w:hAnsi="Arial" w:cs="Arial"/>
          <w:sz w:val="24"/>
          <w:szCs w:val="24"/>
        </w:rPr>
        <w:t>t</w:t>
      </w:r>
      <w:r w:rsidRPr="00B13C35">
        <w:rPr>
          <w:rFonts w:ascii="Arial" w:hAnsi="Arial" w:cs="Arial"/>
          <w:sz w:val="24"/>
          <w:szCs w:val="24"/>
        </w:rPr>
        <w:t xml:space="preserve"> is acceptable to include proposed SDP Partners that have not yet received certification or recognition by the SDO</w:t>
      </w:r>
      <w:r w:rsidR="007A2253">
        <w:rPr>
          <w:rFonts w:ascii="Arial" w:hAnsi="Arial" w:cs="Arial"/>
          <w:sz w:val="24"/>
          <w:szCs w:val="24"/>
        </w:rPr>
        <w:t>,</w:t>
      </w:r>
      <w:r w:rsidRPr="00B13C35">
        <w:rPr>
          <w:rFonts w:ascii="Arial" w:hAnsi="Arial" w:cs="Arial"/>
          <w:sz w:val="24"/>
          <w:szCs w:val="24"/>
        </w:rPr>
        <w:t xml:space="preserve"> </w:t>
      </w:r>
      <w:r w:rsidR="75CEA966" w:rsidRPr="559E01E4">
        <w:rPr>
          <w:rFonts w:ascii="Arial" w:hAnsi="Arial" w:cs="Arial"/>
          <w:sz w:val="24"/>
          <w:szCs w:val="24"/>
        </w:rPr>
        <w:t>and it is the responsibility of Contractors to ensure that such SDP Partners do so</w:t>
      </w:r>
      <w:r w:rsidRPr="00B13C35">
        <w:rPr>
          <w:rFonts w:ascii="Arial" w:hAnsi="Arial" w:cs="Arial"/>
          <w:sz w:val="24"/>
          <w:szCs w:val="24"/>
        </w:rPr>
        <w:t>.</w:t>
      </w:r>
    </w:p>
    <w:p w14:paraId="577777B0" w14:textId="13FF7420" w:rsidR="00B01D77" w:rsidRPr="00B13C35" w:rsidRDefault="00B01D77" w:rsidP="00BA1EEF">
      <w:pPr>
        <w:pStyle w:val="ListParagraph"/>
        <w:numPr>
          <w:ilvl w:val="0"/>
          <w:numId w:val="7"/>
        </w:numPr>
        <w:spacing w:before="240" w:after="240" w:line="240" w:lineRule="auto"/>
        <w:contextualSpacing w:val="0"/>
        <w:rPr>
          <w:rFonts w:ascii="Arial" w:hAnsi="Arial" w:cs="Arial"/>
          <w:sz w:val="24"/>
          <w:szCs w:val="24"/>
        </w:rPr>
      </w:pPr>
      <w:r w:rsidRPr="00B13C35">
        <w:rPr>
          <w:rFonts w:ascii="Arial" w:hAnsi="Arial" w:cs="Arial"/>
          <w:b/>
          <w:bCs/>
          <w:sz w:val="24"/>
          <w:szCs w:val="24"/>
        </w:rPr>
        <w:t>Question:</w:t>
      </w:r>
      <w:r w:rsidRPr="00B13C35">
        <w:rPr>
          <w:rFonts w:ascii="Arial" w:hAnsi="Arial" w:cs="Arial"/>
          <w:sz w:val="24"/>
          <w:szCs w:val="24"/>
        </w:rPr>
        <w:t xml:space="preserve"> </w:t>
      </w:r>
      <w:r w:rsidRPr="0003142C">
        <w:rPr>
          <w:rFonts w:ascii="Arial" w:hAnsi="Arial" w:cs="Arial"/>
          <w:b/>
          <w:bCs/>
          <w:sz w:val="24"/>
          <w:szCs w:val="24"/>
        </w:rPr>
        <w:t>Section 10.15.F</w:t>
      </w:r>
      <w:r w:rsidRPr="00B13C35">
        <w:rPr>
          <w:rFonts w:ascii="Arial" w:hAnsi="Arial" w:cs="Arial"/>
          <w:sz w:val="24"/>
          <w:szCs w:val="24"/>
        </w:rPr>
        <w:t xml:space="preserve"> indicates SDP plans will be reviewed and ranked based on the percentage commitment to SDP partners and “…the quality of the narrative Response.” Please confirm what narrative Response this evaluation is referencing.</w:t>
      </w:r>
    </w:p>
    <w:p w14:paraId="4DE2D8E5" w14:textId="3479B454" w:rsidR="00B01D77" w:rsidRPr="00FF709A" w:rsidRDefault="00B01D77" w:rsidP="00BA1EEF">
      <w:pPr>
        <w:pStyle w:val="ListParagraph"/>
        <w:spacing w:before="240" w:after="240" w:line="240" w:lineRule="auto"/>
        <w:ind w:left="1080"/>
        <w:contextualSpacing w:val="0"/>
        <w:rPr>
          <w:rFonts w:ascii="Arial" w:hAnsi="Arial" w:cs="Arial"/>
          <w:i/>
          <w:sz w:val="24"/>
          <w:szCs w:val="24"/>
        </w:rPr>
      </w:pPr>
      <w:r w:rsidRPr="00B13C35">
        <w:rPr>
          <w:rFonts w:ascii="Arial" w:hAnsi="Arial" w:cs="Arial"/>
          <w:b/>
          <w:bCs/>
          <w:sz w:val="24"/>
          <w:szCs w:val="24"/>
        </w:rPr>
        <w:t xml:space="preserve">Response: </w:t>
      </w:r>
      <w:r w:rsidRPr="00B13C35">
        <w:rPr>
          <w:rFonts w:ascii="Arial" w:hAnsi="Arial" w:cs="Arial"/>
          <w:sz w:val="24"/>
          <w:szCs w:val="24"/>
        </w:rPr>
        <w:t xml:space="preserve">The narrative response includes the materials described in </w:t>
      </w:r>
      <w:r w:rsidRPr="0003142C">
        <w:rPr>
          <w:rFonts w:ascii="Arial" w:hAnsi="Arial" w:cs="Arial"/>
          <w:b/>
          <w:bCs/>
          <w:sz w:val="24"/>
          <w:szCs w:val="24"/>
        </w:rPr>
        <w:t>Section 10.15.E</w:t>
      </w:r>
      <w:r w:rsidRPr="00B13C35">
        <w:rPr>
          <w:rFonts w:ascii="Arial" w:hAnsi="Arial" w:cs="Arial"/>
          <w:sz w:val="24"/>
          <w:szCs w:val="24"/>
        </w:rPr>
        <w:t>, including the SDP Focus Statement and additional creative initiatives.</w:t>
      </w:r>
    </w:p>
    <w:p w14:paraId="4F8BD787" w14:textId="27F76C3C" w:rsidR="00AE5134" w:rsidRPr="00B13C35" w:rsidRDefault="00AE5134" w:rsidP="00BA1EEF">
      <w:pPr>
        <w:pStyle w:val="Heading1"/>
        <w:spacing w:after="240" w:line="240" w:lineRule="auto"/>
        <w:rPr>
          <w:rFonts w:ascii="Arial" w:eastAsia="Times New Roman" w:hAnsi="Arial" w:cs="Arial"/>
          <w:b/>
          <w:bCs/>
          <w:color w:val="000000"/>
          <w:sz w:val="24"/>
          <w:szCs w:val="24"/>
          <w:u w:val="single"/>
        </w:rPr>
      </w:pPr>
      <w:r>
        <w:t>Governance</w:t>
      </w:r>
      <w:r w:rsidR="00CF5DE2">
        <w:t xml:space="preserve"> and Personnel</w:t>
      </w:r>
    </w:p>
    <w:p w14:paraId="42D83773" w14:textId="3AA8D1CD" w:rsidR="00AE5134" w:rsidRPr="00B13C35" w:rsidRDefault="00AE5134" w:rsidP="00BA1EEF">
      <w:pPr>
        <w:pStyle w:val="ListParagraph"/>
        <w:numPr>
          <w:ilvl w:val="0"/>
          <w:numId w:val="7"/>
        </w:numPr>
        <w:spacing w:before="240" w:after="240" w:line="240" w:lineRule="auto"/>
        <w:contextualSpacing w:val="0"/>
        <w:rPr>
          <w:rFonts w:ascii="Arial" w:hAnsi="Arial" w:cs="Arial"/>
          <w:sz w:val="24"/>
          <w:szCs w:val="24"/>
        </w:rPr>
      </w:pPr>
      <w:r w:rsidRPr="00B13C35">
        <w:rPr>
          <w:rFonts w:ascii="Arial" w:hAnsi="Arial" w:cs="Arial"/>
          <w:b/>
          <w:bCs/>
          <w:sz w:val="24"/>
          <w:szCs w:val="24"/>
        </w:rPr>
        <w:t xml:space="preserve">Question: </w:t>
      </w:r>
      <w:r w:rsidRPr="00B13C35">
        <w:rPr>
          <w:rFonts w:ascii="Arial" w:hAnsi="Arial" w:cs="Arial"/>
          <w:sz w:val="24"/>
          <w:szCs w:val="24"/>
        </w:rPr>
        <w:t xml:space="preserve">Does a Bidders' Board of Directors need to directly include a </w:t>
      </w:r>
      <w:r w:rsidR="00861D74">
        <w:rPr>
          <w:rFonts w:ascii="Arial" w:hAnsi="Arial" w:cs="Arial"/>
          <w:sz w:val="24"/>
          <w:szCs w:val="24"/>
        </w:rPr>
        <w:t xml:space="preserve">One Care and/or </w:t>
      </w:r>
      <w:r w:rsidRPr="00B13C35">
        <w:rPr>
          <w:rFonts w:ascii="Arial" w:hAnsi="Arial" w:cs="Arial"/>
          <w:sz w:val="24"/>
          <w:szCs w:val="24"/>
        </w:rPr>
        <w:t xml:space="preserve">SCO member? Alternatively, can they be a member of a sub-committee with voting rights? </w:t>
      </w:r>
    </w:p>
    <w:p w14:paraId="1FAA7CC4" w14:textId="1F828338" w:rsidR="00AE5134" w:rsidRPr="00B13C35" w:rsidRDefault="00AE5134" w:rsidP="00BA1EEF">
      <w:pPr>
        <w:pStyle w:val="ListParagraph"/>
        <w:spacing w:before="240" w:after="240" w:line="240" w:lineRule="auto"/>
        <w:ind w:left="1080"/>
        <w:contextualSpacing w:val="0"/>
        <w:rPr>
          <w:rFonts w:ascii="Arial" w:eastAsia="Times New Roman" w:hAnsi="Arial" w:cs="Arial"/>
          <w:b/>
          <w:bCs/>
          <w:color w:val="000000"/>
          <w:sz w:val="24"/>
          <w:szCs w:val="24"/>
          <w:u w:val="single"/>
        </w:rPr>
      </w:pPr>
      <w:r w:rsidRPr="00B13C35">
        <w:rPr>
          <w:rFonts w:ascii="Arial" w:hAnsi="Arial" w:cs="Arial"/>
          <w:b/>
          <w:bCs/>
          <w:sz w:val="24"/>
          <w:szCs w:val="24"/>
        </w:rPr>
        <w:t>Response:</w:t>
      </w:r>
      <w:r w:rsidRPr="00B13C35">
        <w:rPr>
          <w:rFonts w:ascii="Arial" w:hAnsi="Arial" w:cs="Arial"/>
          <w:sz w:val="24"/>
          <w:szCs w:val="24"/>
        </w:rPr>
        <w:t xml:space="preserve"> </w:t>
      </w:r>
      <w:r w:rsidRPr="00B13C35">
        <w:rPr>
          <w:rFonts w:ascii="Arial" w:hAnsi="Arial" w:cs="Arial"/>
          <w:b/>
          <w:bCs/>
          <w:sz w:val="24"/>
          <w:szCs w:val="24"/>
        </w:rPr>
        <w:t xml:space="preserve">Section 2.3.1.1.2.1 </w:t>
      </w:r>
      <w:r w:rsidRPr="00B13C35">
        <w:rPr>
          <w:rFonts w:ascii="Arial" w:hAnsi="Arial" w:cs="Arial"/>
          <w:sz w:val="24"/>
          <w:szCs w:val="24"/>
        </w:rPr>
        <w:t>of the Model Contracts indicates that the Contractor’s Governing Board shall include at least one MassHealth consumer or MassHealth consumer advocate as a voting Member. Such individuals are not required to be enrolled in One Care or in SCO.</w:t>
      </w:r>
    </w:p>
    <w:p w14:paraId="6A813E25" w14:textId="6EC5E216" w:rsidR="00CF5DE2" w:rsidRPr="00B13C35" w:rsidRDefault="00CF5DE2" w:rsidP="74EB332C">
      <w:pPr>
        <w:pStyle w:val="ListParagraph"/>
        <w:numPr>
          <w:ilvl w:val="0"/>
          <w:numId w:val="7"/>
        </w:numPr>
        <w:spacing w:before="240" w:after="240" w:line="240" w:lineRule="auto"/>
        <w:contextualSpacing w:val="0"/>
        <w:rPr>
          <w:rFonts w:ascii="Arial" w:hAnsi="Arial" w:cs="Arial"/>
          <w:sz w:val="24"/>
          <w:szCs w:val="24"/>
        </w:rPr>
      </w:pPr>
      <w:r w:rsidRPr="00B13C35">
        <w:rPr>
          <w:rFonts w:ascii="Arial" w:hAnsi="Arial" w:cs="Arial"/>
          <w:b/>
          <w:bCs/>
          <w:sz w:val="24"/>
          <w:szCs w:val="24"/>
        </w:rPr>
        <w:t>Question:</w:t>
      </w:r>
      <w:r w:rsidRPr="00B13C35">
        <w:rPr>
          <w:rFonts w:ascii="Arial" w:hAnsi="Arial" w:cs="Arial"/>
          <w:sz w:val="24"/>
          <w:szCs w:val="24"/>
        </w:rPr>
        <w:t xml:space="preserve"> Are staff able to work across both the One Care Plan and SCO Plan Contracts, or are delegated staff needed by Contract?</w:t>
      </w:r>
      <w:r w:rsidR="00CC2DE2">
        <w:rPr>
          <w:rFonts w:ascii="Arial" w:hAnsi="Arial" w:cs="Arial"/>
          <w:sz w:val="24"/>
          <w:szCs w:val="24"/>
        </w:rPr>
        <w:t xml:space="preserve"> Can a single individual fulfill more than one Key Personnel role?</w:t>
      </w:r>
    </w:p>
    <w:p w14:paraId="25485A3D" w14:textId="10609CB1" w:rsidR="00CF5DE2" w:rsidRDefault="00CF5DE2" w:rsidP="33C94C53">
      <w:pPr>
        <w:pStyle w:val="ListParagraph"/>
        <w:spacing w:before="240" w:after="240" w:line="240" w:lineRule="auto"/>
        <w:ind w:left="1080"/>
        <w:rPr>
          <w:rFonts w:ascii="Arial" w:hAnsi="Arial" w:cs="Arial"/>
          <w:sz w:val="24"/>
          <w:szCs w:val="24"/>
        </w:rPr>
      </w:pPr>
      <w:r w:rsidRPr="33C94C53">
        <w:rPr>
          <w:rFonts w:ascii="Arial" w:hAnsi="Arial" w:cs="Arial"/>
          <w:b/>
          <w:bCs/>
          <w:sz w:val="24"/>
          <w:szCs w:val="24"/>
        </w:rPr>
        <w:t>Response:</w:t>
      </w:r>
      <w:r w:rsidRPr="33C94C53">
        <w:rPr>
          <w:rFonts w:ascii="Arial" w:hAnsi="Arial" w:cs="Arial"/>
          <w:sz w:val="24"/>
          <w:szCs w:val="24"/>
        </w:rPr>
        <w:t xml:space="preserve"> </w:t>
      </w:r>
      <w:r w:rsidR="6482CB63" w:rsidRPr="33C94C53">
        <w:rPr>
          <w:rFonts w:ascii="Arial" w:hAnsi="Arial" w:cs="Arial"/>
          <w:sz w:val="24"/>
          <w:szCs w:val="24"/>
        </w:rPr>
        <w:t>Yes, staff are able to work across both a One Care and SCO plan.  Yes, a single individual</w:t>
      </w:r>
      <w:r w:rsidR="4F4D3F47" w:rsidRPr="33C94C53">
        <w:rPr>
          <w:rFonts w:ascii="Arial" w:hAnsi="Arial" w:cs="Arial"/>
          <w:sz w:val="24"/>
          <w:szCs w:val="24"/>
        </w:rPr>
        <w:t xml:space="preserve"> may</w:t>
      </w:r>
      <w:r w:rsidR="6482CB63" w:rsidRPr="33C94C53">
        <w:rPr>
          <w:rFonts w:ascii="Arial" w:hAnsi="Arial" w:cs="Arial"/>
          <w:sz w:val="24"/>
          <w:szCs w:val="24"/>
        </w:rPr>
        <w:t xml:space="preserve"> fulfill more than one Key Personnel role to the extent they </w:t>
      </w:r>
      <w:r w:rsidR="6482CB63" w:rsidRPr="33C94C53">
        <w:rPr>
          <w:rFonts w:ascii="Arial" w:hAnsi="Arial" w:cs="Arial"/>
          <w:sz w:val="24"/>
          <w:szCs w:val="24"/>
        </w:rPr>
        <w:lastRenderedPageBreak/>
        <w:t xml:space="preserve">can satisfy the requirements of </w:t>
      </w:r>
      <w:r w:rsidR="6482CB63" w:rsidRPr="33C94C53">
        <w:rPr>
          <w:rFonts w:ascii="Arial" w:hAnsi="Arial" w:cs="Arial"/>
          <w:b/>
          <w:bCs/>
          <w:sz w:val="24"/>
          <w:szCs w:val="24"/>
        </w:rPr>
        <w:t>Section 2.3.1.2.4.3.</w:t>
      </w:r>
      <w:r w:rsidRPr="00B13C35">
        <w:rPr>
          <w:rFonts w:ascii="Arial" w:hAnsi="Arial" w:cs="Arial"/>
          <w:sz w:val="24"/>
          <w:szCs w:val="24"/>
        </w:rPr>
        <w:t xml:space="preserve"> </w:t>
      </w:r>
      <w:r w:rsidR="00AF1847">
        <w:rPr>
          <w:rFonts w:ascii="Arial" w:hAnsi="Arial" w:cs="Arial"/>
          <w:sz w:val="24"/>
          <w:szCs w:val="24"/>
        </w:rPr>
        <w:t>I</w:t>
      </w:r>
      <w:r w:rsidRPr="00B13C35" w:rsidDel="00245960">
        <w:rPr>
          <w:rFonts w:ascii="Arial" w:hAnsi="Arial" w:cs="Arial"/>
          <w:sz w:val="24"/>
          <w:szCs w:val="24"/>
        </w:rPr>
        <w:t xml:space="preserve">n </w:t>
      </w:r>
      <w:r w:rsidRPr="00B13C35" w:rsidDel="00245960">
        <w:rPr>
          <w:rFonts w:ascii="Arial" w:hAnsi="Arial" w:cs="Arial"/>
          <w:b/>
          <w:bCs/>
          <w:sz w:val="24"/>
          <w:szCs w:val="24"/>
        </w:rPr>
        <w:t>Section 2.3.1.2.4.9</w:t>
      </w:r>
      <w:r w:rsidRPr="00B13C35" w:rsidDel="00245960">
        <w:rPr>
          <w:rFonts w:ascii="Arial" w:hAnsi="Arial" w:cs="Arial"/>
          <w:sz w:val="24"/>
          <w:szCs w:val="24"/>
        </w:rPr>
        <w:t xml:space="preserve"> of the </w:t>
      </w:r>
      <w:r w:rsidRPr="00B13C35" w:rsidDel="00245960">
        <w:rPr>
          <w:rFonts w:ascii="Arial" w:hAnsi="Arial" w:cs="Arial"/>
          <w:b/>
          <w:bCs/>
          <w:sz w:val="24"/>
          <w:szCs w:val="24"/>
        </w:rPr>
        <w:t>Model Contracts</w:t>
      </w:r>
      <w:r w:rsidRPr="00B13C35" w:rsidDel="00245960">
        <w:rPr>
          <w:rFonts w:ascii="Arial" w:hAnsi="Arial" w:cs="Arial"/>
          <w:sz w:val="24"/>
          <w:szCs w:val="24"/>
        </w:rPr>
        <w:t>, staffing and resources shall be sufficient to carry out all functions and activities necessary or required under each Contract.</w:t>
      </w:r>
      <w:r w:rsidR="00164257" w:rsidRPr="00164257">
        <w:rPr>
          <w:rFonts w:ascii="Arial" w:hAnsi="Arial" w:cs="Arial"/>
          <w:sz w:val="24"/>
          <w:szCs w:val="24"/>
        </w:rPr>
        <w:t xml:space="preserve"> </w:t>
      </w:r>
      <w:r w:rsidR="00C025B6">
        <w:rPr>
          <w:rFonts w:ascii="Arial" w:hAnsi="Arial" w:cs="Arial"/>
          <w:sz w:val="24"/>
          <w:szCs w:val="24"/>
        </w:rPr>
        <w:t>See</w:t>
      </w:r>
      <w:r w:rsidR="003C081A">
        <w:rPr>
          <w:rFonts w:ascii="Arial" w:hAnsi="Arial" w:cs="Arial"/>
          <w:sz w:val="24"/>
          <w:szCs w:val="24"/>
        </w:rPr>
        <w:t xml:space="preserve"> Amended RFR.</w:t>
      </w:r>
    </w:p>
    <w:p w14:paraId="01349726" w14:textId="77777777" w:rsidR="00110358" w:rsidRPr="00B13C35" w:rsidRDefault="00110358" w:rsidP="33C94C53">
      <w:pPr>
        <w:pStyle w:val="ListParagraph"/>
        <w:spacing w:before="240" w:after="240" w:line="240" w:lineRule="auto"/>
        <w:ind w:left="1080"/>
        <w:rPr>
          <w:rFonts w:ascii="Arial" w:hAnsi="Arial" w:cs="Arial"/>
          <w:sz w:val="24"/>
          <w:szCs w:val="24"/>
        </w:rPr>
      </w:pPr>
    </w:p>
    <w:p w14:paraId="63BA93AD" w14:textId="28AAB98F" w:rsidR="0043233D" w:rsidRDefault="0043233D" w:rsidP="00BA1EEF">
      <w:pPr>
        <w:pStyle w:val="ListParagraph"/>
        <w:numPr>
          <w:ilvl w:val="0"/>
          <w:numId w:val="7"/>
        </w:numPr>
        <w:spacing w:before="240" w:after="240" w:line="240" w:lineRule="auto"/>
        <w:contextualSpacing w:val="0"/>
        <w:rPr>
          <w:rFonts w:ascii="Arial" w:hAnsi="Arial" w:cs="Arial"/>
          <w:sz w:val="24"/>
          <w:szCs w:val="24"/>
        </w:rPr>
      </w:pPr>
      <w:r w:rsidRPr="00D34304">
        <w:rPr>
          <w:rFonts w:ascii="Arial" w:hAnsi="Arial" w:cs="Arial"/>
          <w:b/>
          <w:bCs/>
          <w:sz w:val="24"/>
          <w:szCs w:val="24"/>
        </w:rPr>
        <w:t>Question:</w:t>
      </w:r>
      <w:r w:rsidRPr="00D34304">
        <w:rPr>
          <w:rFonts w:ascii="Arial" w:hAnsi="Arial" w:cs="Arial"/>
          <w:sz w:val="24"/>
          <w:szCs w:val="24"/>
        </w:rPr>
        <w:t xml:space="preserve"> </w:t>
      </w:r>
      <w:r w:rsidRPr="0041198F">
        <w:rPr>
          <w:rFonts w:ascii="Arial" w:hAnsi="Arial" w:cs="Arial"/>
          <w:sz w:val="24"/>
          <w:szCs w:val="24"/>
        </w:rPr>
        <w:t xml:space="preserve">Given the breadth of </w:t>
      </w:r>
      <w:r w:rsidR="00851BC5">
        <w:rPr>
          <w:rFonts w:ascii="Arial" w:hAnsi="Arial" w:cs="Arial"/>
          <w:sz w:val="24"/>
          <w:szCs w:val="24"/>
        </w:rPr>
        <w:t>K</w:t>
      </w:r>
      <w:r w:rsidR="00851BC5" w:rsidRPr="0041198F">
        <w:rPr>
          <w:rFonts w:ascii="Arial" w:hAnsi="Arial" w:cs="Arial"/>
          <w:sz w:val="24"/>
          <w:szCs w:val="24"/>
        </w:rPr>
        <w:t xml:space="preserve">ey </w:t>
      </w:r>
      <w:r w:rsidR="00851BC5">
        <w:rPr>
          <w:rFonts w:ascii="Arial" w:hAnsi="Arial" w:cs="Arial"/>
          <w:sz w:val="24"/>
          <w:szCs w:val="24"/>
        </w:rPr>
        <w:t>P</w:t>
      </w:r>
      <w:r w:rsidR="00851BC5" w:rsidRPr="0041198F">
        <w:rPr>
          <w:rFonts w:ascii="Arial" w:hAnsi="Arial" w:cs="Arial"/>
          <w:sz w:val="24"/>
          <w:szCs w:val="24"/>
        </w:rPr>
        <w:t xml:space="preserve">ersonnel </w:t>
      </w:r>
      <w:r w:rsidRPr="0041198F">
        <w:rPr>
          <w:rFonts w:ascii="Arial" w:hAnsi="Arial" w:cs="Arial"/>
          <w:sz w:val="24"/>
          <w:szCs w:val="24"/>
        </w:rPr>
        <w:t xml:space="preserve">included under this requirement, will the State consider permitting </w:t>
      </w:r>
      <w:r w:rsidR="007F1790">
        <w:rPr>
          <w:rFonts w:ascii="Arial" w:hAnsi="Arial" w:cs="Arial"/>
          <w:sz w:val="24"/>
          <w:szCs w:val="24"/>
        </w:rPr>
        <w:t>K</w:t>
      </w:r>
      <w:r w:rsidR="007F1790" w:rsidRPr="00B13C35">
        <w:rPr>
          <w:rFonts w:ascii="Arial" w:hAnsi="Arial" w:cs="Arial"/>
          <w:sz w:val="24"/>
          <w:szCs w:val="24"/>
        </w:rPr>
        <w:t xml:space="preserve">ey </w:t>
      </w:r>
      <w:r w:rsidR="007F1790">
        <w:rPr>
          <w:rFonts w:ascii="Arial" w:hAnsi="Arial" w:cs="Arial"/>
          <w:sz w:val="24"/>
          <w:szCs w:val="24"/>
        </w:rPr>
        <w:t>P</w:t>
      </w:r>
      <w:r w:rsidR="007F1790" w:rsidRPr="00B13C35">
        <w:rPr>
          <w:rFonts w:ascii="Arial" w:hAnsi="Arial" w:cs="Arial"/>
          <w:sz w:val="24"/>
          <w:szCs w:val="24"/>
        </w:rPr>
        <w:t xml:space="preserve">ersonnel </w:t>
      </w:r>
      <w:r w:rsidR="00CF5DE2" w:rsidRPr="00B13C35">
        <w:rPr>
          <w:rFonts w:ascii="Arial" w:hAnsi="Arial" w:cs="Arial"/>
          <w:sz w:val="24"/>
          <w:szCs w:val="24"/>
        </w:rPr>
        <w:t xml:space="preserve">to </w:t>
      </w:r>
      <w:r w:rsidRPr="0041198F">
        <w:rPr>
          <w:rFonts w:ascii="Arial" w:hAnsi="Arial" w:cs="Arial"/>
          <w:sz w:val="24"/>
          <w:szCs w:val="24"/>
        </w:rPr>
        <w:t>be based in contiguous</w:t>
      </w:r>
      <w:r w:rsidR="00CF5DE2" w:rsidRPr="00B13C35">
        <w:rPr>
          <w:rFonts w:ascii="Arial" w:hAnsi="Arial" w:cs="Arial"/>
          <w:sz w:val="24"/>
          <w:szCs w:val="24"/>
        </w:rPr>
        <w:t xml:space="preserve"> states?</w:t>
      </w:r>
      <w:r>
        <w:rPr>
          <w:rFonts w:ascii="Arial" w:hAnsi="Arial" w:cs="Arial"/>
          <w:sz w:val="24"/>
          <w:szCs w:val="24"/>
        </w:rPr>
        <w:t xml:space="preserve"> </w:t>
      </w:r>
      <w:r w:rsidRPr="0041198F">
        <w:rPr>
          <w:rFonts w:ascii="Arial" w:hAnsi="Arial" w:cs="Arial"/>
          <w:sz w:val="24"/>
          <w:szCs w:val="24"/>
        </w:rPr>
        <w:t xml:space="preserve">Please confirm that the state is not establishing a residency requirement for health plan staff in </w:t>
      </w:r>
      <w:r>
        <w:rPr>
          <w:rFonts w:ascii="Arial" w:hAnsi="Arial" w:cs="Arial"/>
          <w:sz w:val="24"/>
          <w:szCs w:val="24"/>
        </w:rPr>
        <w:t xml:space="preserve">RFR </w:t>
      </w:r>
      <w:r w:rsidRPr="00264DA6">
        <w:rPr>
          <w:rFonts w:ascii="Arial" w:hAnsi="Arial" w:cs="Arial"/>
          <w:b/>
          <w:bCs/>
          <w:sz w:val="24"/>
          <w:szCs w:val="24"/>
        </w:rPr>
        <w:t>Section 8.8.B.2.2</w:t>
      </w:r>
      <w:r w:rsidRPr="00264DA6">
        <w:rPr>
          <w:rFonts w:ascii="Arial" w:hAnsi="Arial" w:cs="Arial"/>
          <w:sz w:val="24"/>
          <w:szCs w:val="24"/>
        </w:rPr>
        <w:t>.</w:t>
      </w:r>
    </w:p>
    <w:p w14:paraId="099F16A5" w14:textId="5B445657" w:rsidR="007645A2" w:rsidRDefault="0043233D" w:rsidP="00BA1EEF">
      <w:pPr>
        <w:pStyle w:val="ListParagraph"/>
        <w:spacing w:before="240" w:after="240" w:line="240" w:lineRule="auto"/>
        <w:ind w:left="1080"/>
        <w:contextualSpacing w:val="0"/>
        <w:rPr>
          <w:rFonts w:ascii="Arial" w:hAnsi="Arial" w:cs="Arial"/>
          <w:sz w:val="24"/>
          <w:szCs w:val="24"/>
        </w:rPr>
      </w:pPr>
      <w:r w:rsidRPr="28D1C870">
        <w:rPr>
          <w:rFonts w:ascii="Arial" w:hAnsi="Arial" w:cs="Arial"/>
          <w:b/>
          <w:bCs/>
          <w:sz w:val="24"/>
          <w:szCs w:val="24"/>
        </w:rPr>
        <w:t>Response:</w:t>
      </w:r>
      <w:r w:rsidRPr="28D1C870">
        <w:rPr>
          <w:rFonts w:ascii="Arial" w:hAnsi="Arial" w:cs="Arial"/>
          <w:sz w:val="24"/>
          <w:szCs w:val="24"/>
        </w:rPr>
        <w:t xml:space="preserve"> </w:t>
      </w:r>
      <w:r w:rsidRPr="00BF09A3">
        <w:rPr>
          <w:rFonts w:ascii="Arial" w:hAnsi="Arial" w:cs="Arial"/>
          <w:b/>
          <w:bCs/>
          <w:sz w:val="24"/>
          <w:szCs w:val="24"/>
        </w:rPr>
        <w:t>Section 2.3.1.2.4.1</w:t>
      </w:r>
      <w:r>
        <w:rPr>
          <w:rFonts w:ascii="Arial" w:hAnsi="Arial" w:cs="Arial"/>
          <w:sz w:val="24"/>
          <w:szCs w:val="24"/>
        </w:rPr>
        <w:t xml:space="preserve"> of the Model Contracts requires that Key Personnel be based in Massachusetts to ensure local control. </w:t>
      </w:r>
      <w:r w:rsidR="00CF5DE2" w:rsidRPr="6971A882">
        <w:rPr>
          <w:rFonts w:ascii="Arial" w:hAnsi="Arial" w:cs="Arial"/>
          <w:sz w:val="24"/>
          <w:szCs w:val="24"/>
        </w:rPr>
        <w:t xml:space="preserve">The Massachusetts health care delivery system is unique compared to other states. Terminology, breadth of Medicaid services, policy and standards, infrastructure, and state regulations/laws vary </w:t>
      </w:r>
      <w:r w:rsidR="79D08CD3" w:rsidRPr="559E01E4">
        <w:rPr>
          <w:rFonts w:ascii="Arial" w:hAnsi="Arial" w:cs="Arial"/>
          <w:sz w:val="24"/>
          <w:szCs w:val="24"/>
        </w:rPr>
        <w:t xml:space="preserve">substantially </w:t>
      </w:r>
      <w:r w:rsidR="00CF5DE2" w:rsidRPr="6971A882">
        <w:rPr>
          <w:rFonts w:ascii="Arial" w:hAnsi="Arial" w:cs="Arial"/>
          <w:sz w:val="24"/>
          <w:szCs w:val="24"/>
        </w:rPr>
        <w:t>from state to state. Massachusetts is a national leader in Medicare-Medicaid integration and in serving dual eligible individuals.</w:t>
      </w:r>
    </w:p>
    <w:p w14:paraId="6706DEC8" w14:textId="6567F01D" w:rsidR="0043233D" w:rsidRDefault="00CF5DE2" w:rsidP="33C94C53">
      <w:pPr>
        <w:pStyle w:val="ListParagraph"/>
        <w:spacing w:before="240" w:after="240" w:line="240" w:lineRule="auto"/>
        <w:ind w:left="1080"/>
        <w:rPr>
          <w:rFonts w:ascii="Arial" w:hAnsi="Arial" w:cs="Arial"/>
          <w:sz w:val="24"/>
          <w:szCs w:val="24"/>
        </w:rPr>
      </w:pPr>
      <w:r w:rsidRPr="6971A882">
        <w:rPr>
          <w:rFonts w:ascii="Arial" w:hAnsi="Arial" w:cs="Arial"/>
          <w:sz w:val="24"/>
          <w:szCs w:val="24"/>
        </w:rPr>
        <w:t xml:space="preserve">While </w:t>
      </w:r>
      <w:r w:rsidR="532D508C" w:rsidRPr="559E01E4">
        <w:rPr>
          <w:rFonts w:ascii="Arial" w:hAnsi="Arial" w:cs="Arial"/>
          <w:sz w:val="24"/>
          <w:szCs w:val="24"/>
        </w:rPr>
        <w:t xml:space="preserve">the Model Contracts do not </w:t>
      </w:r>
      <w:r w:rsidR="095900BD" w:rsidRPr="559E01E4">
        <w:rPr>
          <w:rFonts w:ascii="Arial" w:hAnsi="Arial" w:cs="Arial"/>
          <w:sz w:val="24"/>
          <w:szCs w:val="24"/>
        </w:rPr>
        <w:t xml:space="preserve">currently </w:t>
      </w:r>
      <w:r w:rsidR="532D508C" w:rsidRPr="559E01E4">
        <w:rPr>
          <w:rFonts w:ascii="Arial" w:hAnsi="Arial" w:cs="Arial"/>
          <w:sz w:val="24"/>
          <w:szCs w:val="24"/>
        </w:rPr>
        <w:t xml:space="preserve">include </w:t>
      </w:r>
      <w:r w:rsidRPr="6971A882">
        <w:rPr>
          <w:rFonts w:ascii="Arial" w:hAnsi="Arial" w:cs="Arial"/>
          <w:sz w:val="24"/>
          <w:szCs w:val="24"/>
        </w:rPr>
        <w:t xml:space="preserve">a residency requirement, EOHHS expects </w:t>
      </w:r>
      <w:r w:rsidR="00EA2D9E">
        <w:rPr>
          <w:rFonts w:ascii="Arial" w:hAnsi="Arial" w:cs="Arial"/>
          <w:sz w:val="24"/>
          <w:szCs w:val="24"/>
        </w:rPr>
        <w:t xml:space="preserve">most </w:t>
      </w:r>
      <w:r w:rsidRPr="6971A882">
        <w:rPr>
          <w:rFonts w:ascii="Arial" w:hAnsi="Arial" w:cs="Arial"/>
          <w:sz w:val="24"/>
          <w:szCs w:val="24"/>
        </w:rPr>
        <w:t xml:space="preserve">Key Personnel to be physically present within the Commonwealth on a regular basis. </w:t>
      </w:r>
      <w:r w:rsidR="00EA2D9E">
        <w:rPr>
          <w:rFonts w:ascii="Arial" w:hAnsi="Arial" w:cs="Arial"/>
          <w:sz w:val="24"/>
          <w:szCs w:val="24"/>
        </w:rPr>
        <w:t xml:space="preserve">EOHHS </w:t>
      </w:r>
      <w:r w:rsidR="00DD635F">
        <w:rPr>
          <w:rFonts w:ascii="Arial" w:hAnsi="Arial" w:cs="Arial"/>
          <w:sz w:val="24"/>
          <w:szCs w:val="24"/>
        </w:rPr>
        <w:t xml:space="preserve">intends to clarify </w:t>
      </w:r>
      <w:r w:rsidR="00A1737D">
        <w:rPr>
          <w:rFonts w:ascii="Arial" w:hAnsi="Arial" w:cs="Arial"/>
          <w:sz w:val="24"/>
          <w:szCs w:val="24"/>
        </w:rPr>
        <w:t xml:space="preserve">in future amendments to the Model Contracts </w:t>
      </w:r>
      <w:r w:rsidR="00DD635F">
        <w:rPr>
          <w:rFonts w:ascii="Arial" w:hAnsi="Arial" w:cs="Arial"/>
          <w:sz w:val="24"/>
          <w:szCs w:val="24"/>
        </w:rPr>
        <w:t xml:space="preserve">that </w:t>
      </w:r>
      <w:r w:rsidR="0078449B">
        <w:rPr>
          <w:rFonts w:ascii="Arial" w:hAnsi="Arial" w:cs="Arial"/>
          <w:sz w:val="24"/>
          <w:szCs w:val="24"/>
        </w:rPr>
        <w:t xml:space="preserve">the Chief Financial Officer, Chief Operations Officer, and Chief Data Officer </w:t>
      </w:r>
      <w:r w:rsidR="00EF5E02">
        <w:rPr>
          <w:rFonts w:ascii="Arial" w:hAnsi="Arial" w:cs="Arial"/>
          <w:sz w:val="24"/>
          <w:szCs w:val="24"/>
        </w:rPr>
        <w:t>do not need to be based in Massachusetts</w:t>
      </w:r>
      <w:r w:rsidR="00860FE8">
        <w:rPr>
          <w:rFonts w:ascii="Arial" w:hAnsi="Arial" w:cs="Arial"/>
          <w:sz w:val="24"/>
          <w:szCs w:val="24"/>
        </w:rPr>
        <w:t>.</w:t>
      </w:r>
      <w:r w:rsidR="0078449B">
        <w:rPr>
          <w:rFonts w:ascii="Arial" w:hAnsi="Arial" w:cs="Arial"/>
          <w:sz w:val="24"/>
          <w:szCs w:val="24"/>
        </w:rPr>
        <w:t xml:space="preserve"> </w:t>
      </w:r>
      <w:r w:rsidRPr="6971A882">
        <w:rPr>
          <w:rFonts w:ascii="Arial" w:hAnsi="Arial" w:cs="Arial"/>
          <w:sz w:val="24"/>
          <w:szCs w:val="24"/>
        </w:rPr>
        <w:t xml:space="preserve">See </w:t>
      </w:r>
      <w:r w:rsidR="00702666">
        <w:rPr>
          <w:rFonts w:ascii="Arial" w:hAnsi="Arial" w:cs="Arial"/>
          <w:sz w:val="24"/>
          <w:szCs w:val="24"/>
        </w:rPr>
        <w:t>the Amended</w:t>
      </w:r>
      <w:r w:rsidRPr="6971A882">
        <w:rPr>
          <w:rFonts w:ascii="Arial" w:hAnsi="Arial" w:cs="Arial"/>
          <w:sz w:val="24"/>
          <w:szCs w:val="24"/>
        </w:rPr>
        <w:t xml:space="preserve"> RFR</w:t>
      </w:r>
      <w:r w:rsidR="0043233D">
        <w:rPr>
          <w:rFonts w:ascii="Arial" w:hAnsi="Arial" w:cs="Arial"/>
          <w:sz w:val="24"/>
          <w:szCs w:val="24"/>
        </w:rPr>
        <w:t>.</w:t>
      </w:r>
    </w:p>
    <w:p w14:paraId="58708329" w14:textId="77777777" w:rsidR="00064DB9" w:rsidRPr="00B13C35" w:rsidRDefault="00064DB9" w:rsidP="33C94C53">
      <w:pPr>
        <w:pStyle w:val="ListParagraph"/>
        <w:spacing w:before="240" w:after="240" w:line="240" w:lineRule="auto"/>
        <w:ind w:left="1080"/>
        <w:rPr>
          <w:i/>
        </w:rPr>
      </w:pPr>
    </w:p>
    <w:p w14:paraId="0D9D8EFA" w14:textId="0B1AF7F6" w:rsidR="00CF5DE2" w:rsidRPr="00B13C35" w:rsidRDefault="00CF5DE2" w:rsidP="00BA1EEF">
      <w:pPr>
        <w:pStyle w:val="ListParagraph"/>
        <w:numPr>
          <w:ilvl w:val="0"/>
          <w:numId w:val="7"/>
        </w:numPr>
        <w:spacing w:before="240" w:after="240" w:line="240" w:lineRule="auto"/>
        <w:contextualSpacing w:val="0"/>
        <w:rPr>
          <w:rFonts w:ascii="Arial" w:hAnsi="Arial" w:cs="Arial"/>
          <w:sz w:val="24"/>
          <w:szCs w:val="24"/>
        </w:rPr>
      </w:pPr>
      <w:r w:rsidRPr="6971A882">
        <w:rPr>
          <w:rFonts w:ascii="Arial" w:hAnsi="Arial" w:cs="Arial"/>
          <w:b/>
          <w:bCs/>
          <w:sz w:val="24"/>
          <w:szCs w:val="24"/>
        </w:rPr>
        <w:t>Question:</w:t>
      </w:r>
      <w:r w:rsidRPr="6971A882">
        <w:rPr>
          <w:rFonts w:ascii="Arial" w:hAnsi="Arial" w:cs="Arial"/>
          <w:sz w:val="24"/>
          <w:szCs w:val="24"/>
        </w:rPr>
        <w:t xml:space="preserve"> </w:t>
      </w:r>
      <w:r w:rsidR="700FFE69" w:rsidRPr="6971A882">
        <w:rPr>
          <w:rFonts w:ascii="Arial" w:hAnsi="Arial" w:cs="Arial"/>
          <w:sz w:val="24"/>
          <w:szCs w:val="24"/>
        </w:rPr>
        <w:t>Is</w:t>
      </w:r>
      <w:r w:rsidRPr="6971A882">
        <w:rPr>
          <w:rFonts w:ascii="Arial" w:hAnsi="Arial" w:cs="Arial"/>
          <w:sz w:val="24"/>
          <w:szCs w:val="24"/>
        </w:rPr>
        <w:t xml:space="preserve"> the Director of Behavioral Health </w:t>
      </w:r>
      <w:r w:rsidR="43607734" w:rsidRPr="6971A882">
        <w:rPr>
          <w:rFonts w:ascii="Arial" w:hAnsi="Arial" w:cs="Arial"/>
          <w:sz w:val="24"/>
          <w:szCs w:val="24"/>
        </w:rPr>
        <w:t>required</w:t>
      </w:r>
      <w:r w:rsidRPr="6971A882">
        <w:rPr>
          <w:rFonts w:ascii="Arial" w:hAnsi="Arial" w:cs="Arial"/>
          <w:sz w:val="24"/>
          <w:szCs w:val="24"/>
        </w:rPr>
        <w:t xml:space="preserve"> to be a licensed clinician?</w:t>
      </w:r>
    </w:p>
    <w:p w14:paraId="7082CB02" w14:textId="77777777" w:rsidR="0043233D" w:rsidRDefault="0043233D" w:rsidP="00BA1EEF">
      <w:pPr>
        <w:pStyle w:val="ListParagraph"/>
        <w:spacing w:before="240" w:after="240" w:line="240" w:lineRule="auto"/>
        <w:ind w:left="1080"/>
        <w:contextualSpacing w:val="0"/>
        <w:rPr>
          <w:rFonts w:ascii="Arial" w:hAnsi="Arial" w:cs="Arial"/>
          <w:sz w:val="24"/>
          <w:szCs w:val="24"/>
        </w:rPr>
      </w:pPr>
      <w:r w:rsidRPr="28D1C870">
        <w:rPr>
          <w:rFonts w:ascii="Arial" w:hAnsi="Arial" w:cs="Arial"/>
          <w:b/>
          <w:bCs/>
          <w:sz w:val="24"/>
          <w:szCs w:val="24"/>
        </w:rPr>
        <w:t>Response:</w:t>
      </w:r>
      <w:r w:rsidRPr="28D1C870">
        <w:rPr>
          <w:rFonts w:ascii="Arial" w:hAnsi="Arial" w:cs="Arial"/>
          <w:sz w:val="24"/>
          <w:szCs w:val="24"/>
        </w:rPr>
        <w:t xml:space="preserve"> </w:t>
      </w:r>
      <w:r>
        <w:rPr>
          <w:rFonts w:ascii="Arial" w:hAnsi="Arial" w:cs="Arial"/>
          <w:sz w:val="24"/>
          <w:szCs w:val="24"/>
        </w:rPr>
        <w:t>No.</w:t>
      </w:r>
    </w:p>
    <w:p w14:paraId="44948CF3" w14:textId="5CA1271E" w:rsidR="00834E5B" w:rsidRPr="00390557" w:rsidRDefault="00834E5B" w:rsidP="00BA1EEF">
      <w:pPr>
        <w:pStyle w:val="ListParagraph"/>
        <w:numPr>
          <w:ilvl w:val="0"/>
          <w:numId w:val="7"/>
        </w:numPr>
        <w:spacing w:before="240" w:after="240" w:line="240" w:lineRule="auto"/>
        <w:contextualSpacing w:val="0"/>
        <w:rPr>
          <w:rFonts w:ascii="Arial" w:hAnsi="Arial" w:cs="Arial"/>
          <w:sz w:val="24"/>
          <w:szCs w:val="24"/>
        </w:rPr>
      </w:pPr>
      <w:r w:rsidRPr="00390557">
        <w:rPr>
          <w:rFonts w:ascii="Arial" w:hAnsi="Arial" w:cs="Arial"/>
          <w:b/>
          <w:bCs/>
          <w:sz w:val="24"/>
          <w:szCs w:val="24"/>
        </w:rPr>
        <w:t xml:space="preserve">Question: </w:t>
      </w:r>
      <w:r w:rsidRPr="00390557">
        <w:rPr>
          <w:rFonts w:ascii="Arial" w:hAnsi="Arial" w:cs="Arial"/>
          <w:sz w:val="24"/>
          <w:szCs w:val="24"/>
        </w:rPr>
        <w:t xml:space="preserve">In </w:t>
      </w:r>
      <w:r w:rsidRPr="0099677A">
        <w:rPr>
          <w:rFonts w:ascii="Arial" w:hAnsi="Arial" w:cs="Arial"/>
          <w:b/>
          <w:bCs/>
          <w:sz w:val="24"/>
          <w:szCs w:val="24"/>
        </w:rPr>
        <w:t>Section</w:t>
      </w:r>
      <w:r w:rsidRPr="0099677A">
        <w:rPr>
          <w:rFonts w:ascii="Arial" w:hAnsi="Arial" w:cs="Arial"/>
          <w:b/>
          <w:sz w:val="24"/>
          <w:szCs w:val="24"/>
        </w:rPr>
        <w:t xml:space="preserve"> 5.3.C</w:t>
      </w:r>
      <w:r w:rsidRPr="00390557">
        <w:rPr>
          <w:rFonts w:ascii="Arial" w:hAnsi="Arial" w:cs="Arial"/>
          <w:sz w:val="24"/>
          <w:szCs w:val="24"/>
        </w:rPr>
        <w:t xml:space="preserve"> of the RFR, can EOHHS provide clarification on the definition of the centralized business functions? Should plans assume this is the same as core functions that may be delegated </w:t>
      </w:r>
      <w:r w:rsidR="00FF7C58">
        <w:rPr>
          <w:rFonts w:ascii="Arial" w:hAnsi="Arial" w:cs="Arial"/>
          <w:sz w:val="24"/>
          <w:szCs w:val="24"/>
        </w:rPr>
        <w:t>to</w:t>
      </w:r>
      <w:r w:rsidR="00FF7C58" w:rsidRPr="00390557">
        <w:rPr>
          <w:rFonts w:ascii="Arial" w:hAnsi="Arial" w:cs="Arial"/>
          <w:sz w:val="24"/>
          <w:szCs w:val="24"/>
        </w:rPr>
        <w:t xml:space="preserve"> </w:t>
      </w:r>
      <w:r w:rsidRPr="00390557">
        <w:rPr>
          <w:rFonts w:ascii="Arial" w:hAnsi="Arial" w:cs="Arial"/>
          <w:sz w:val="24"/>
          <w:szCs w:val="24"/>
        </w:rPr>
        <w:t>Material Subcontractors?</w:t>
      </w:r>
    </w:p>
    <w:p w14:paraId="0E675092" w14:textId="49864554" w:rsidR="00834E5B" w:rsidRPr="00834E5B" w:rsidRDefault="00834E5B" w:rsidP="00BA1EEF">
      <w:pPr>
        <w:pStyle w:val="ListParagraph"/>
        <w:spacing w:before="240" w:after="240" w:line="240" w:lineRule="auto"/>
        <w:ind w:left="1080"/>
        <w:contextualSpacing w:val="0"/>
      </w:pPr>
      <w:r w:rsidRPr="00B13C35">
        <w:rPr>
          <w:rFonts w:ascii="Arial" w:hAnsi="Arial" w:cs="Arial"/>
          <w:b/>
          <w:bCs/>
          <w:sz w:val="24"/>
          <w:szCs w:val="24"/>
        </w:rPr>
        <w:t xml:space="preserve">Response: </w:t>
      </w:r>
      <w:r w:rsidRPr="00B13C35">
        <w:rPr>
          <w:rFonts w:ascii="Arial" w:hAnsi="Arial" w:cs="Arial"/>
          <w:sz w:val="24"/>
          <w:szCs w:val="24"/>
        </w:rPr>
        <w:t xml:space="preserve">Centralized business functions are not </w:t>
      </w:r>
      <w:r>
        <w:rPr>
          <w:rFonts w:ascii="Arial" w:hAnsi="Arial" w:cs="Arial"/>
          <w:sz w:val="24"/>
          <w:szCs w:val="24"/>
        </w:rPr>
        <w:t xml:space="preserve">the same as functions that may be delegated to </w:t>
      </w:r>
      <w:r w:rsidRPr="00B13C35">
        <w:rPr>
          <w:rFonts w:ascii="Arial" w:hAnsi="Arial" w:cs="Arial"/>
          <w:sz w:val="24"/>
          <w:szCs w:val="24"/>
        </w:rPr>
        <w:t>Material Subcontractors.</w:t>
      </w:r>
      <w:r w:rsidRPr="00B13C35">
        <w:rPr>
          <w:rFonts w:ascii="Arial" w:hAnsi="Arial" w:cs="Arial"/>
          <w:b/>
          <w:bCs/>
          <w:sz w:val="24"/>
          <w:szCs w:val="24"/>
        </w:rPr>
        <w:t xml:space="preserve"> </w:t>
      </w:r>
      <w:r w:rsidRPr="00B13C35">
        <w:rPr>
          <w:rFonts w:ascii="Arial" w:hAnsi="Arial" w:cs="Arial"/>
          <w:sz w:val="24"/>
          <w:szCs w:val="24"/>
        </w:rPr>
        <w:t xml:space="preserve">EOHHS uses the term “centralized business functions” to refer to any organizational structures and activities that are handled </w:t>
      </w:r>
      <w:r>
        <w:rPr>
          <w:rFonts w:ascii="Arial" w:hAnsi="Arial" w:cs="Arial"/>
          <w:sz w:val="24"/>
          <w:szCs w:val="24"/>
        </w:rPr>
        <w:t>centrally for an organization across multiple products, including for products operating in other states.</w:t>
      </w:r>
    </w:p>
    <w:p w14:paraId="50B456F6" w14:textId="153DA2C0" w:rsidR="00A9647A" w:rsidRPr="00B13C35" w:rsidRDefault="00A9647A" w:rsidP="00BA1EEF">
      <w:pPr>
        <w:pStyle w:val="Heading1"/>
        <w:spacing w:after="240" w:line="240" w:lineRule="auto"/>
        <w:rPr>
          <w:rFonts w:ascii="Arial" w:eastAsia="Times New Roman" w:hAnsi="Arial" w:cs="Arial"/>
          <w:b/>
          <w:color w:val="000000"/>
          <w:sz w:val="24"/>
          <w:szCs w:val="24"/>
          <w:u w:val="single"/>
        </w:rPr>
      </w:pPr>
      <w:r w:rsidRPr="00B13C35">
        <w:t>Material Subcontractors</w:t>
      </w:r>
    </w:p>
    <w:p w14:paraId="4DCFB400" w14:textId="2D669220" w:rsidR="00840C94" w:rsidRPr="003D261C" w:rsidRDefault="008945A1" w:rsidP="00BA1EEF">
      <w:pPr>
        <w:spacing w:before="240" w:after="240" w:line="240" w:lineRule="auto"/>
        <w:rPr>
          <w:rFonts w:ascii="Arial" w:eastAsia="Times New Roman" w:hAnsi="Arial" w:cs="Arial"/>
          <w:color w:val="000000" w:themeColor="text1"/>
          <w:sz w:val="24"/>
          <w:szCs w:val="24"/>
        </w:rPr>
      </w:pPr>
      <w:r>
        <w:rPr>
          <w:rFonts w:ascii="Arial" w:eastAsia="Times New Roman" w:hAnsi="Arial" w:cs="Arial"/>
          <w:b/>
          <w:bCs/>
          <w:color w:val="000000" w:themeColor="text1"/>
          <w:sz w:val="24"/>
          <w:szCs w:val="24"/>
        </w:rPr>
        <w:t>Please Note</w:t>
      </w:r>
      <w:r w:rsidRPr="003D261C">
        <w:rPr>
          <w:rFonts w:ascii="Arial" w:eastAsia="Times New Roman" w:hAnsi="Arial" w:cs="Arial"/>
          <w:b/>
          <w:bCs/>
          <w:color w:val="000000" w:themeColor="text1"/>
          <w:sz w:val="24"/>
          <w:szCs w:val="24"/>
        </w:rPr>
        <w:t xml:space="preserve"> </w:t>
      </w:r>
      <w:r w:rsidR="00534924">
        <w:rPr>
          <w:rFonts w:ascii="Arial" w:eastAsia="Times New Roman" w:hAnsi="Arial" w:cs="Arial"/>
          <w:color w:val="000000" w:themeColor="text1"/>
          <w:sz w:val="24"/>
          <w:szCs w:val="24"/>
        </w:rPr>
        <w:t xml:space="preserve">– EOHHS has </w:t>
      </w:r>
      <w:r w:rsidR="009A6BA8">
        <w:rPr>
          <w:rFonts w:ascii="Arial" w:eastAsia="Times New Roman" w:hAnsi="Arial" w:cs="Arial"/>
          <w:color w:val="000000" w:themeColor="text1"/>
          <w:sz w:val="24"/>
          <w:szCs w:val="24"/>
        </w:rPr>
        <w:t>revised</w:t>
      </w:r>
      <w:r w:rsidR="000F492D">
        <w:rPr>
          <w:rFonts w:ascii="Arial" w:eastAsia="Times New Roman" w:hAnsi="Arial" w:cs="Arial"/>
          <w:color w:val="000000" w:themeColor="text1"/>
          <w:sz w:val="24"/>
          <w:szCs w:val="24"/>
        </w:rPr>
        <w:t xml:space="preserve"> </w:t>
      </w:r>
      <w:r w:rsidR="006C5553">
        <w:rPr>
          <w:rFonts w:ascii="Arial" w:eastAsia="Times New Roman" w:hAnsi="Arial" w:cs="Arial"/>
          <w:b/>
          <w:bCs/>
          <w:color w:val="000000" w:themeColor="text1"/>
          <w:sz w:val="24"/>
          <w:szCs w:val="24"/>
        </w:rPr>
        <w:t xml:space="preserve">Section 7 </w:t>
      </w:r>
      <w:r w:rsidR="006C5553">
        <w:rPr>
          <w:rFonts w:ascii="Arial" w:eastAsia="Times New Roman" w:hAnsi="Arial" w:cs="Arial"/>
          <w:color w:val="000000" w:themeColor="text1"/>
          <w:sz w:val="24"/>
          <w:szCs w:val="24"/>
        </w:rPr>
        <w:t xml:space="preserve">in the Amended RFR, including by </w:t>
      </w:r>
      <w:r w:rsidR="00884267">
        <w:rPr>
          <w:rFonts w:ascii="Arial" w:eastAsia="Times New Roman" w:hAnsi="Arial" w:cs="Arial"/>
          <w:color w:val="000000" w:themeColor="text1"/>
          <w:sz w:val="24"/>
          <w:szCs w:val="24"/>
        </w:rPr>
        <w:t xml:space="preserve">eliminating </w:t>
      </w:r>
      <w:r w:rsidR="00884267">
        <w:rPr>
          <w:rFonts w:ascii="Arial" w:eastAsia="Times New Roman" w:hAnsi="Arial" w:cs="Arial"/>
          <w:b/>
          <w:bCs/>
          <w:color w:val="000000" w:themeColor="text1"/>
          <w:sz w:val="24"/>
          <w:szCs w:val="24"/>
        </w:rPr>
        <w:t>At</w:t>
      </w:r>
      <w:r w:rsidR="009028D5">
        <w:rPr>
          <w:rFonts w:ascii="Arial" w:eastAsia="Times New Roman" w:hAnsi="Arial" w:cs="Arial"/>
          <w:b/>
          <w:bCs/>
          <w:color w:val="000000" w:themeColor="text1"/>
          <w:sz w:val="24"/>
          <w:szCs w:val="24"/>
        </w:rPr>
        <w:t>tachment G</w:t>
      </w:r>
      <w:r w:rsidR="009028D5">
        <w:rPr>
          <w:rFonts w:ascii="Arial" w:eastAsia="Times New Roman" w:hAnsi="Arial" w:cs="Arial"/>
          <w:color w:val="000000" w:themeColor="text1"/>
          <w:sz w:val="24"/>
          <w:szCs w:val="24"/>
        </w:rPr>
        <w:t xml:space="preserve">. All Bidders are advised to review the </w:t>
      </w:r>
      <w:r w:rsidR="5FEFC898" w:rsidRPr="559E01E4">
        <w:rPr>
          <w:rFonts w:ascii="Arial" w:eastAsia="Times New Roman" w:hAnsi="Arial" w:cs="Arial"/>
          <w:color w:val="000000" w:themeColor="text1"/>
          <w:sz w:val="24"/>
          <w:szCs w:val="24"/>
        </w:rPr>
        <w:t>amended</w:t>
      </w:r>
      <w:r w:rsidR="009028D5">
        <w:rPr>
          <w:rFonts w:ascii="Arial" w:eastAsia="Times New Roman" w:hAnsi="Arial" w:cs="Arial"/>
          <w:color w:val="000000" w:themeColor="text1"/>
          <w:sz w:val="24"/>
          <w:szCs w:val="24"/>
        </w:rPr>
        <w:t xml:space="preserve"> </w:t>
      </w:r>
      <w:r w:rsidR="009028D5">
        <w:rPr>
          <w:rFonts w:ascii="Arial" w:eastAsia="Times New Roman" w:hAnsi="Arial" w:cs="Arial"/>
          <w:b/>
          <w:bCs/>
          <w:color w:val="000000" w:themeColor="text1"/>
          <w:sz w:val="24"/>
          <w:szCs w:val="24"/>
        </w:rPr>
        <w:t>Section 7</w:t>
      </w:r>
      <w:r w:rsidR="009028D5">
        <w:rPr>
          <w:rFonts w:ascii="Arial" w:eastAsia="Times New Roman" w:hAnsi="Arial" w:cs="Arial"/>
          <w:color w:val="000000" w:themeColor="text1"/>
          <w:sz w:val="24"/>
          <w:szCs w:val="24"/>
        </w:rPr>
        <w:t xml:space="preserve"> carefully.</w:t>
      </w:r>
    </w:p>
    <w:p w14:paraId="1E02B035" w14:textId="022AE505" w:rsidR="007733AA" w:rsidRPr="00B13C35" w:rsidRDefault="007733AA" w:rsidP="00BA1EEF">
      <w:pPr>
        <w:pStyle w:val="ListParagraph"/>
        <w:numPr>
          <w:ilvl w:val="0"/>
          <w:numId w:val="7"/>
        </w:numPr>
        <w:spacing w:before="240" w:after="240" w:line="240" w:lineRule="auto"/>
        <w:contextualSpacing w:val="0"/>
        <w:rPr>
          <w:rFonts w:ascii="Arial" w:eastAsia="Times New Roman" w:hAnsi="Arial" w:cs="Arial"/>
          <w:color w:val="000000" w:themeColor="text1"/>
          <w:sz w:val="24"/>
          <w:szCs w:val="24"/>
        </w:rPr>
      </w:pPr>
      <w:r w:rsidRPr="00B13C35">
        <w:rPr>
          <w:rFonts w:ascii="Arial" w:eastAsia="Times New Roman" w:hAnsi="Arial" w:cs="Arial"/>
          <w:b/>
          <w:bCs/>
          <w:color w:val="000000" w:themeColor="text1"/>
          <w:sz w:val="24"/>
          <w:szCs w:val="24"/>
        </w:rPr>
        <w:t>Question</w:t>
      </w:r>
      <w:r w:rsidRPr="00B13C35">
        <w:rPr>
          <w:rFonts w:ascii="Arial" w:eastAsia="Times New Roman" w:hAnsi="Arial" w:cs="Arial"/>
          <w:color w:val="000000" w:themeColor="text1"/>
          <w:sz w:val="24"/>
          <w:szCs w:val="24"/>
        </w:rPr>
        <w:t xml:space="preserve">: Can EOHHS </w:t>
      </w:r>
      <w:r w:rsidR="00B055E3">
        <w:rPr>
          <w:rFonts w:ascii="Arial" w:eastAsia="Times New Roman" w:hAnsi="Arial" w:cs="Arial"/>
          <w:color w:val="000000" w:themeColor="text1"/>
          <w:sz w:val="24"/>
          <w:szCs w:val="24"/>
        </w:rPr>
        <w:t xml:space="preserve">clarify </w:t>
      </w:r>
      <w:r w:rsidR="00121472">
        <w:rPr>
          <w:rFonts w:ascii="Arial" w:eastAsia="Times New Roman" w:hAnsi="Arial" w:cs="Arial"/>
          <w:color w:val="000000" w:themeColor="text1"/>
          <w:sz w:val="24"/>
          <w:szCs w:val="24"/>
        </w:rPr>
        <w:t xml:space="preserve">when </w:t>
      </w:r>
      <w:r w:rsidR="00A4420F">
        <w:rPr>
          <w:rFonts w:ascii="Arial" w:eastAsia="Times New Roman" w:hAnsi="Arial" w:cs="Arial"/>
          <w:color w:val="000000" w:themeColor="text1"/>
          <w:sz w:val="24"/>
          <w:szCs w:val="24"/>
        </w:rPr>
        <w:t xml:space="preserve">a Plan </w:t>
      </w:r>
      <w:r w:rsidR="00C2455D">
        <w:rPr>
          <w:rFonts w:ascii="Arial" w:eastAsia="Times New Roman" w:hAnsi="Arial" w:cs="Arial"/>
          <w:color w:val="000000" w:themeColor="text1"/>
          <w:sz w:val="24"/>
          <w:szCs w:val="24"/>
        </w:rPr>
        <w:t>must</w:t>
      </w:r>
      <w:r w:rsidR="00026E11">
        <w:rPr>
          <w:rFonts w:ascii="Arial" w:eastAsia="Times New Roman" w:hAnsi="Arial" w:cs="Arial"/>
          <w:color w:val="000000" w:themeColor="text1"/>
          <w:sz w:val="24"/>
          <w:szCs w:val="24"/>
        </w:rPr>
        <w:t xml:space="preserve"> contract with </w:t>
      </w:r>
      <w:r w:rsidR="00440506">
        <w:rPr>
          <w:rFonts w:ascii="Arial" w:eastAsia="Times New Roman" w:hAnsi="Arial" w:cs="Arial"/>
          <w:color w:val="000000" w:themeColor="text1"/>
          <w:sz w:val="24"/>
          <w:szCs w:val="24"/>
        </w:rPr>
        <w:t>Aging Services Access Points (</w:t>
      </w:r>
      <w:r w:rsidR="00026E11">
        <w:rPr>
          <w:rFonts w:ascii="Arial" w:eastAsia="Times New Roman" w:hAnsi="Arial" w:cs="Arial"/>
          <w:color w:val="000000" w:themeColor="text1"/>
          <w:sz w:val="24"/>
          <w:szCs w:val="24"/>
        </w:rPr>
        <w:t>ASAPs</w:t>
      </w:r>
      <w:r w:rsidR="00440506">
        <w:rPr>
          <w:rFonts w:ascii="Arial" w:eastAsia="Times New Roman" w:hAnsi="Arial" w:cs="Arial"/>
          <w:color w:val="000000" w:themeColor="text1"/>
          <w:sz w:val="24"/>
          <w:szCs w:val="24"/>
        </w:rPr>
        <w:t>)</w:t>
      </w:r>
      <w:r w:rsidR="00026E11">
        <w:rPr>
          <w:rFonts w:ascii="Arial" w:eastAsia="Times New Roman" w:hAnsi="Arial" w:cs="Arial"/>
          <w:color w:val="000000" w:themeColor="text1"/>
          <w:sz w:val="24"/>
          <w:szCs w:val="24"/>
        </w:rPr>
        <w:t xml:space="preserve"> as Material Subcontractors </w:t>
      </w:r>
      <w:r w:rsidR="00F34856">
        <w:rPr>
          <w:rFonts w:ascii="Arial" w:eastAsia="Times New Roman" w:hAnsi="Arial" w:cs="Arial"/>
          <w:color w:val="000000" w:themeColor="text1"/>
          <w:sz w:val="24"/>
          <w:szCs w:val="24"/>
        </w:rPr>
        <w:t>rather than</w:t>
      </w:r>
      <w:r w:rsidR="002D7A21">
        <w:rPr>
          <w:rFonts w:ascii="Arial" w:eastAsia="Times New Roman" w:hAnsi="Arial" w:cs="Arial"/>
          <w:color w:val="000000" w:themeColor="text1"/>
          <w:sz w:val="24"/>
          <w:szCs w:val="24"/>
        </w:rPr>
        <w:t xml:space="preserve"> as Network </w:t>
      </w:r>
      <w:r w:rsidR="00012E42">
        <w:rPr>
          <w:rFonts w:ascii="Arial" w:eastAsia="Times New Roman" w:hAnsi="Arial" w:cs="Arial"/>
          <w:color w:val="000000" w:themeColor="text1"/>
          <w:sz w:val="24"/>
          <w:szCs w:val="24"/>
        </w:rPr>
        <w:t xml:space="preserve">Providers? Would a Plan potentially hold both </w:t>
      </w:r>
      <w:r w:rsidR="00630D02">
        <w:rPr>
          <w:rFonts w:ascii="Arial" w:eastAsia="Times New Roman" w:hAnsi="Arial" w:cs="Arial"/>
          <w:color w:val="000000" w:themeColor="text1"/>
          <w:sz w:val="24"/>
          <w:szCs w:val="24"/>
        </w:rPr>
        <w:t xml:space="preserve">kinds of contracts with an ASAP? </w:t>
      </w:r>
      <w:r w:rsidR="001A563A">
        <w:rPr>
          <w:rFonts w:ascii="Arial" w:eastAsia="Times New Roman" w:hAnsi="Arial" w:cs="Arial"/>
          <w:color w:val="000000" w:themeColor="text1"/>
          <w:sz w:val="24"/>
          <w:szCs w:val="24"/>
        </w:rPr>
        <w:t xml:space="preserve">Plans </w:t>
      </w:r>
      <w:r w:rsidR="00BD5511">
        <w:rPr>
          <w:rFonts w:ascii="Arial" w:eastAsia="Times New Roman" w:hAnsi="Arial" w:cs="Arial"/>
          <w:color w:val="000000" w:themeColor="text1"/>
          <w:sz w:val="24"/>
          <w:szCs w:val="24"/>
        </w:rPr>
        <w:t xml:space="preserve">have historically </w:t>
      </w:r>
      <w:r w:rsidR="001A563A">
        <w:rPr>
          <w:rFonts w:ascii="Arial" w:eastAsia="Times New Roman" w:hAnsi="Arial" w:cs="Arial"/>
          <w:color w:val="000000" w:themeColor="text1"/>
          <w:sz w:val="24"/>
          <w:szCs w:val="24"/>
        </w:rPr>
        <w:t>contract</w:t>
      </w:r>
      <w:r w:rsidR="00BD5511">
        <w:rPr>
          <w:rFonts w:ascii="Arial" w:eastAsia="Times New Roman" w:hAnsi="Arial" w:cs="Arial"/>
          <w:color w:val="000000" w:themeColor="text1"/>
          <w:sz w:val="24"/>
          <w:szCs w:val="24"/>
        </w:rPr>
        <w:t>ed</w:t>
      </w:r>
      <w:r w:rsidR="001A563A">
        <w:rPr>
          <w:rFonts w:ascii="Arial" w:eastAsia="Times New Roman" w:hAnsi="Arial" w:cs="Arial"/>
          <w:color w:val="000000" w:themeColor="text1"/>
          <w:sz w:val="24"/>
          <w:szCs w:val="24"/>
        </w:rPr>
        <w:t xml:space="preserve"> </w:t>
      </w:r>
      <w:r w:rsidRPr="00B13C35">
        <w:rPr>
          <w:rFonts w:ascii="Arial" w:eastAsia="Times New Roman" w:hAnsi="Arial" w:cs="Arial"/>
          <w:color w:val="000000" w:themeColor="text1"/>
          <w:sz w:val="24"/>
          <w:szCs w:val="24"/>
        </w:rPr>
        <w:t>with ASAPs as providers and not material subcontractors.</w:t>
      </w:r>
    </w:p>
    <w:p w14:paraId="0A6D31D2" w14:textId="3655CCBD" w:rsidR="00305E9E" w:rsidRDefault="007733AA" w:rsidP="00BA1EEF">
      <w:pPr>
        <w:pStyle w:val="ListParagraph"/>
        <w:spacing w:before="240" w:after="240" w:line="240" w:lineRule="auto"/>
        <w:ind w:left="1080"/>
        <w:contextualSpacing w:val="0"/>
        <w:rPr>
          <w:rFonts w:ascii="Arial" w:eastAsia="Calibri" w:hAnsi="Arial" w:cs="Arial"/>
          <w:color w:val="000000" w:themeColor="text1"/>
          <w:sz w:val="24"/>
          <w:szCs w:val="24"/>
        </w:rPr>
      </w:pPr>
      <w:r w:rsidRPr="00B13C35">
        <w:rPr>
          <w:rFonts w:ascii="Arial" w:eastAsia="Times New Roman" w:hAnsi="Arial" w:cs="Arial"/>
          <w:b/>
          <w:bCs/>
          <w:color w:val="000000" w:themeColor="text1"/>
          <w:sz w:val="24"/>
          <w:szCs w:val="24"/>
        </w:rPr>
        <w:lastRenderedPageBreak/>
        <w:t>Response:</w:t>
      </w:r>
      <w:r w:rsidRPr="00B13C35">
        <w:rPr>
          <w:rFonts w:ascii="Arial" w:eastAsia="Calibri" w:hAnsi="Arial" w:cs="Arial"/>
          <w:color w:val="000000" w:themeColor="text1"/>
          <w:sz w:val="24"/>
          <w:szCs w:val="24"/>
        </w:rPr>
        <w:t xml:space="preserve"> Yes</w:t>
      </w:r>
      <w:r w:rsidR="00345BE7">
        <w:rPr>
          <w:rFonts w:ascii="Arial" w:eastAsia="Calibri" w:hAnsi="Arial" w:cs="Arial"/>
          <w:color w:val="000000" w:themeColor="text1"/>
          <w:sz w:val="24"/>
          <w:szCs w:val="24"/>
        </w:rPr>
        <w:t xml:space="preserve">, a Plan </w:t>
      </w:r>
      <w:r w:rsidR="003D0A48">
        <w:rPr>
          <w:rFonts w:ascii="Arial" w:eastAsia="Calibri" w:hAnsi="Arial" w:cs="Arial"/>
          <w:color w:val="000000" w:themeColor="text1"/>
          <w:sz w:val="24"/>
          <w:szCs w:val="24"/>
        </w:rPr>
        <w:t xml:space="preserve">may </w:t>
      </w:r>
      <w:r w:rsidR="00A756DB">
        <w:rPr>
          <w:rFonts w:ascii="Arial" w:eastAsia="Calibri" w:hAnsi="Arial" w:cs="Arial"/>
          <w:color w:val="000000" w:themeColor="text1"/>
          <w:sz w:val="24"/>
          <w:szCs w:val="24"/>
        </w:rPr>
        <w:t>have both a Material Subcontracting arrangement and a Network Provider contract with an ASAP</w:t>
      </w:r>
      <w:r w:rsidR="00D6012F">
        <w:rPr>
          <w:rFonts w:ascii="Arial" w:eastAsia="Calibri" w:hAnsi="Arial" w:cs="Arial"/>
          <w:color w:val="000000" w:themeColor="text1"/>
          <w:sz w:val="24"/>
          <w:szCs w:val="24"/>
        </w:rPr>
        <w:t xml:space="preserve">, depending upon what the contracted functions </w:t>
      </w:r>
      <w:r w:rsidR="0065175A">
        <w:rPr>
          <w:rFonts w:ascii="Arial" w:eastAsia="Calibri" w:hAnsi="Arial" w:cs="Arial"/>
          <w:color w:val="000000" w:themeColor="text1"/>
          <w:sz w:val="24"/>
          <w:szCs w:val="24"/>
        </w:rPr>
        <w:t>are.</w:t>
      </w:r>
      <w:r w:rsidR="00AD564F">
        <w:rPr>
          <w:rFonts w:ascii="Arial" w:eastAsia="Calibri" w:hAnsi="Arial" w:cs="Arial"/>
          <w:color w:val="000000" w:themeColor="text1"/>
          <w:sz w:val="24"/>
          <w:szCs w:val="24"/>
        </w:rPr>
        <w:t xml:space="preserve"> </w:t>
      </w:r>
      <w:r w:rsidR="0065175A">
        <w:rPr>
          <w:rFonts w:ascii="Arial" w:eastAsia="Calibri" w:hAnsi="Arial" w:cs="Arial"/>
          <w:color w:val="000000" w:themeColor="text1"/>
          <w:sz w:val="24"/>
          <w:szCs w:val="24"/>
        </w:rPr>
        <w:t>S</w:t>
      </w:r>
      <w:r w:rsidR="00AD564F">
        <w:rPr>
          <w:rFonts w:ascii="Arial" w:eastAsia="Calibri" w:hAnsi="Arial" w:cs="Arial"/>
          <w:color w:val="000000" w:themeColor="text1"/>
          <w:sz w:val="24"/>
          <w:szCs w:val="24"/>
        </w:rPr>
        <w:t xml:space="preserve">ee </w:t>
      </w:r>
      <w:r w:rsidR="00AD564F">
        <w:rPr>
          <w:rFonts w:ascii="Arial" w:eastAsia="Calibri" w:hAnsi="Arial" w:cs="Arial"/>
          <w:b/>
          <w:bCs/>
          <w:color w:val="000000" w:themeColor="text1"/>
          <w:sz w:val="24"/>
          <w:szCs w:val="24"/>
        </w:rPr>
        <w:t xml:space="preserve">Section 2.6.1.6.9 </w:t>
      </w:r>
      <w:r w:rsidR="00AD564F">
        <w:rPr>
          <w:rFonts w:ascii="Arial" w:eastAsia="Calibri" w:hAnsi="Arial" w:cs="Arial"/>
          <w:color w:val="000000" w:themeColor="text1"/>
          <w:sz w:val="24"/>
          <w:szCs w:val="24"/>
        </w:rPr>
        <w:t>of the SCO Model Contract</w:t>
      </w:r>
      <w:r w:rsidRPr="00B13C35">
        <w:rPr>
          <w:rFonts w:ascii="Arial" w:eastAsia="Calibri" w:hAnsi="Arial" w:cs="Arial"/>
          <w:color w:val="000000" w:themeColor="text1"/>
          <w:sz w:val="24"/>
          <w:szCs w:val="24"/>
        </w:rPr>
        <w:t xml:space="preserve">. </w:t>
      </w:r>
    </w:p>
    <w:p w14:paraId="682E96E7" w14:textId="72940F74" w:rsidR="007733AA" w:rsidRPr="00B13C35" w:rsidRDefault="007733AA" w:rsidP="00BA1EEF">
      <w:pPr>
        <w:pStyle w:val="ListParagraph"/>
        <w:spacing w:before="240" w:after="240" w:line="240" w:lineRule="auto"/>
        <w:ind w:left="1080"/>
        <w:contextualSpacing w:val="0"/>
        <w:rPr>
          <w:rFonts w:ascii="Arial" w:eastAsia="Calibri" w:hAnsi="Arial" w:cs="Arial"/>
          <w:color w:val="000000" w:themeColor="text1"/>
          <w:sz w:val="24"/>
          <w:szCs w:val="24"/>
        </w:rPr>
      </w:pPr>
      <w:r w:rsidRPr="00B13C35">
        <w:rPr>
          <w:rFonts w:ascii="Arial" w:eastAsia="Calibri" w:hAnsi="Arial" w:cs="Arial"/>
          <w:color w:val="000000" w:themeColor="text1"/>
          <w:sz w:val="24"/>
          <w:szCs w:val="24"/>
        </w:rPr>
        <w:t>When an ASAP is performing Administrative Services (e.g. subcontracting with direct service Providers; confirming Provider qualifications</w:t>
      </w:r>
      <w:r w:rsidR="0065175A">
        <w:rPr>
          <w:rFonts w:ascii="Arial" w:eastAsia="Calibri" w:hAnsi="Arial" w:cs="Arial"/>
          <w:color w:val="000000" w:themeColor="text1"/>
          <w:sz w:val="24"/>
          <w:szCs w:val="24"/>
        </w:rPr>
        <w:t xml:space="preserve"> and</w:t>
      </w:r>
      <w:r w:rsidRPr="00B13C35">
        <w:rPr>
          <w:rFonts w:ascii="Arial" w:eastAsia="Calibri" w:hAnsi="Arial" w:cs="Arial"/>
          <w:color w:val="000000" w:themeColor="text1"/>
          <w:sz w:val="24"/>
          <w:szCs w:val="24"/>
        </w:rPr>
        <w:t xml:space="preserve"> credentials, submitting claims (encounters) on behalf of Providers, etc.), the ASAP </w:t>
      </w:r>
      <w:r w:rsidR="3A6F0852" w:rsidRPr="559E01E4">
        <w:rPr>
          <w:rFonts w:ascii="Arial" w:eastAsia="Calibri" w:hAnsi="Arial" w:cs="Arial"/>
          <w:color w:val="000000" w:themeColor="text1"/>
          <w:sz w:val="24"/>
          <w:szCs w:val="24"/>
        </w:rPr>
        <w:t>should</w:t>
      </w:r>
      <w:r w:rsidRPr="00B13C35">
        <w:rPr>
          <w:rFonts w:ascii="Arial" w:eastAsia="Calibri" w:hAnsi="Arial" w:cs="Arial"/>
          <w:color w:val="000000" w:themeColor="text1"/>
          <w:sz w:val="24"/>
          <w:szCs w:val="24"/>
        </w:rPr>
        <w:t xml:space="preserve"> be contracted with the Plan as a Material Subcontractor. See </w:t>
      </w:r>
      <w:r w:rsidRPr="00B13C35">
        <w:rPr>
          <w:rFonts w:ascii="Arial" w:eastAsia="Calibri" w:hAnsi="Arial" w:cs="Arial"/>
          <w:b/>
          <w:color w:val="000000" w:themeColor="text1"/>
          <w:sz w:val="24"/>
          <w:szCs w:val="24"/>
        </w:rPr>
        <w:t>Section 1.96</w:t>
      </w:r>
      <w:r w:rsidRPr="00B13C35">
        <w:rPr>
          <w:rFonts w:ascii="Arial" w:eastAsia="Calibri" w:hAnsi="Arial" w:cs="Arial"/>
          <w:color w:val="000000" w:themeColor="text1"/>
          <w:sz w:val="24"/>
          <w:szCs w:val="24"/>
        </w:rPr>
        <w:t xml:space="preserve"> </w:t>
      </w:r>
      <w:r w:rsidRPr="00B13C35">
        <w:rPr>
          <w:rFonts w:ascii="Arial" w:eastAsia="Calibri" w:hAnsi="Arial" w:cs="Arial"/>
          <w:b/>
          <w:bCs/>
          <w:color w:val="000000" w:themeColor="text1"/>
          <w:sz w:val="24"/>
          <w:szCs w:val="24"/>
        </w:rPr>
        <w:t>(Material Subcontractor)</w:t>
      </w:r>
      <w:r w:rsidRPr="00B13C35">
        <w:rPr>
          <w:rFonts w:ascii="Arial" w:eastAsia="Calibri" w:hAnsi="Arial" w:cs="Arial"/>
          <w:color w:val="000000" w:themeColor="text1"/>
          <w:sz w:val="24"/>
          <w:szCs w:val="24"/>
        </w:rPr>
        <w:t xml:space="preserve"> of the Model Contracts.</w:t>
      </w:r>
      <w:r w:rsidR="008D6444">
        <w:rPr>
          <w:rFonts w:ascii="Arial" w:eastAsia="Calibri" w:hAnsi="Arial" w:cs="Arial"/>
          <w:color w:val="000000" w:themeColor="text1"/>
          <w:sz w:val="24"/>
          <w:szCs w:val="24"/>
        </w:rPr>
        <w:t xml:space="preserve"> </w:t>
      </w:r>
      <w:r w:rsidRPr="00B13C35">
        <w:rPr>
          <w:rFonts w:ascii="Arial" w:eastAsia="Calibri" w:hAnsi="Arial" w:cs="Arial"/>
          <w:color w:val="000000" w:themeColor="text1"/>
          <w:sz w:val="24"/>
          <w:szCs w:val="24"/>
        </w:rPr>
        <w:t xml:space="preserve">Conducting assessments and providing Care Coordination, including through a GSSC (as described in </w:t>
      </w:r>
      <w:r w:rsidRPr="00B13C35">
        <w:rPr>
          <w:rFonts w:ascii="Arial" w:eastAsia="Calibri" w:hAnsi="Arial" w:cs="Arial"/>
          <w:b/>
          <w:bCs/>
          <w:color w:val="000000" w:themeColor="text1"/>
          <w:sz w:val="24"/>
          <w:szCs w:val="24"/>
        </w:rPr>
        <w:t>Sections 2.5</w:t>
      </w:r>
      <w:r w:rsidRPr="007D11C3">
        <w:rPr>
          <w:rFonts w:ascii="Arial" w:eastAsia="Calibri" w:hAnsi="Arial" w:cs="Arial"/>
          <w:color w:val="000000" w:themeColor="text1"/>
          <w:sz w:val="24"/>
          <w:szCs w:val="24"/>
        </w:rPr>
        <w:t>,</w:t>
      </w:r>
      <w:r w:rsidRPr="00B13C35">
        <w:rPr>
          <w:rFonts w:ascii="Arial" w:eastAsia="Calibri" w:hAnsi="Arial" w:cs="Arial"/>
          <w:color w:val="000000" w:themeColor="text1"/>
          <w:sz w:val="24"/>
          <w:szCs w:val="24"/>
        </w:rPr>
        <w:t xml:space="preserve"> </w:t>
      </w:r>
      <w:r w:rsidRPr="00B13C35">
        <w:rPr>
          <w:rFonts w:ascii="Arial" w:eastAsia="Calibri" w:hAnsi="Arial" w:cs="Arial"/>
          <w:b/>
          <w:bCs/>
          <w:color w:val="000000" w:themeColor="text1"/>
          <w:sz w:val="24"/>
          <w:szCs w:val="24"/>
        </w:rPr>
        <w:t>2.6</w:t>
      </w:r>
      <w:r w:rsidRPr="007D11C3">
        <w:rPr>
          <w:rFonts w:ascii="Arial" w:eastAsia="Calibri" w:hAnsi="Arial" w:cs="Arial"/>
          <w:color w:val="000000" w:themeColor="text1"/>
          <w:sz w:val="24"/>
          <w:szCs w:val="24"/>
        </w:rPr>
        <w:t>,</w:t>
      </w:r>
      <w:r w:rsidRPr="00B13C35">
        <w:rPr>
          <w:rFonts w:ascii="Arial" w:eastAsia="Calibri" w:hAnsi="Arial" w:cs="Arial"/>
          <w:b/>
          <w:bCs/>
          <w:color w:val="000000" w:themeColor="text1"/>
          <w:sz w:val="24"/>
          <w:szCs w:val="24"/>
        </w:rPr>
        <w:t xml:space="preserve"> </w:t>
      </w:r>
      <w:r w:rsidRPr="007D11C3">
        <w:rPr>
          <w:rFonts w:ascii="Arial" w:eastAsia="Calibri" w:hAnsi="Arial" w:cs="Arial"/>
          <w:color w:val="000000" w:themeColor="text1"/>
          <w:sz w:val="24"/>
          <w:szCs w:val="24"/>
        </w:rPr>
        <w:t>and</w:t>
      </w:r>
      <w:r w:rsidRPr="00B13C35">
        <w:rPr>
          <w:rFonts w:ascii="Arial" w:eastAsia="Calibri" w:hAnsi="Arial" w:cs="Arial"/>
          <w:b/>
          <w:bCs/>
          <w:color w:val="000000" w:themeColor="text1"/>
          <w:sz w:val="24"/>
          <w:szCs w:val="24"/>
        </w:rPr>
        <w:t xml:space="preserve"> 2.9.8.6</w:t>
      </w:r>
      <w:r w:rsidRPr="00B13C35">
        <w:rPr>
          <w:rFonts w:ascii="Arial" w:eastAsia="Calibri" w:hAnsi="Arial" w:cs="Arial"/>
          <w:color w:val="000000" w:themeColor="text1"/>
          <w:sz w:val="24"/>
          <w:szCs w:val="24"/>
        </w:rPr>
        <w:t xml:space="preserve"> of the SCO Model Contract), would </w:t>
      </w:r>
      <w:r w:rsidR="00263BC1">
        <w:rPr>
          <w:rFonts w:ascii="Arial" w:eastAsia="Calibri" w:hAnsi="Arial" w:cs="Arial"/>
          <w:color w:val="000000" w:themeColor="text1"/>
          <w:sz w:val="24"/>
          <w:szCs w:val="24"/>
        </w:rPr>
        <w:t xml:space="preserve">also </w:t>
      </w:r>
      <w:r w:rsidRPr="00B13C35">
        <w:rPr>
          <w:rFonts w:ascii="Arial" w:eastAsia="Calibri" w:hAnsi="Arial" w:cs="Arial"/>
          <w:color w:val="000000" w:themeColor="text1"/>
          <w:sz w:val="24"/>
          <w:szCs w:val="24"/>
        </w:rPr>
        <w:t xml:space="preserve">be activities an ASAP performs for the Plan as a Material Subcontractor. See also instructions in </w:t>
      </w:r>
      <w:r w:rsidRPr="00B13C35">
        <w:rPr>
          <w:rFonts w:ascii="Arial" w:eastAsia="Calibri" w:hAnsi="Arial" w:cs="Arial"/>
          <w:b/>
          <w:bCs/>
          <w:color w:val="000000" w:themeColor="text1"/>
          <w:sz w:val="24"/>
          <w:szCs w:val="24"/>
        </w:rPr>
        <w:t>Section 7.1</w:t>
      </w:r>
      <w:r w:rsidRPr="00B13C35">
        <w:rPr>
          <w:rFonts w:ascii="Arial" w:eastAsia="Calibri" w:hAnsi="Arial" w:cs="Arial"/>
          <w:color w:val="000000" w:themeColor="text1"/>
          <w:sz w:val="24"/>
          <w:szCs w:val="24"/>
        </w:rPr>
        <w:t xml:space="preserve"> of the RFR for Material Subcontractors.</w:t>
      </w:r>
      <w:r w:rsidR="002674AF">
        <w:rPr>
          <w:rFonts w:ascii="Arial" w:eastAsia="Calibri" w:hAnsi="Arial" w:cs="Arial"/>
          <w:color w:val="000000" w:themeColor="text1"/>
          <w:sz w:val="24"/>
          <w:szCs w:val="24"/>
        </w:rPr>
        <w:t xml:space="preserve"> All SCO Bidders </w:t>
      </w:r>
      <w:r w:rsidR="00010218">
        <w:rPr>
          <w:rFonts w:ascii="Arial" w:eastAsia="Calibri" w:hAnsi="Arial" w:cs="Arial"/>
          <w:color w:val="000000" w:themeColor="text1"/>
          <w:sz w:val="24"/>
          <w:szCs w:val="24"/>
        </w:rPr>
        <w:t xml:space="preserve">must respond to </w:t>
      </w:r>
      <w:r w:rsidR="00010218" w:rsidRPr="00815352">
        <w:rPr>
          <w:rFonts w:ascii="Arial" w:eastAsia="Calibri" w:hAnsi="Arial" w:cs="Arial"/>
          <w:b/>
          <w:bCs/>
          <w:color w:val="000000" w:themeColor="text1"/>
          <w:sz w:val="24"/>
          <w:szCs w:val="24"/>
        </w:rPr>
        <w:t>Section 7</w:t>
      </w:r>
      <w:r w:rsidR="00073EFA">
        <w:rPr>
          <w:rFonts w:ascii="Arial" w:eastAsia="Calibri" w:hAnsi="Arial" w:cs="Arial"/>
          <w:color w:val="000000" w:themeColor="text1"/>
          <w:sz w:val="24"/>
          <w:szCs w:val="24"/>
        </w:rPr>
        <w:t xml:space="preserve"> for </w:t>
      </w:r>
      <w:r w:rsidR="003451C5">
        <w:rPr>
          <w:rFonts w:ascii="Arial" w:eastAsia="Calibri" w:hAnsi="Arial" w:cs="Arial"/>
          <w:color w:val="000000" w:themeColor="text1"/>
          <w:sz w:val="24"/>
          <w:szCs w:val="24"/>
        </w:rPr>
        <w:t xml:space="preserve">any such relationships with </w:t>
      </w:r>
      <w:r w:rsidR="00815352">
        <w:rPr>
          <w:rFonts w:ascii="Arial" w:eastAsia="Calibri" w:hAnsi="Arial" w:cs="Arial"/>
          <w:color w:val="000000" w:themeColor="text1"/>
          <w:sz w:val="24"/>
          <w:szCs w:val="24"/>
        </w:rPr>
        <w:t>one or more ASAPs.</w:t>
      </w:r>
    </w:p>
    <w:p w14:paraId="7D0E5121" w14:textId="3521CCCD" w:rsidR="007733AA" w:rsidRPr="00B13C35" w:rsidRDefault="00EB0665" w:rsidP="00BA1EEF">
      <w:pPr>
        <w:pStyle w:val="ListParagraph"/>
        <w:spacing w:before="240" w:after="240" w:line="240" w:lineRule="auto"/>
        <w:ind w:left="1080"/>
        <w:contextualSpacing w:val="0"/>
      </w:pPr>
      <w:r>
        <w:rPr>
          <w:rFonts w:ascii="Arial" w:eastAsia="Calibri" w:hAnsi="Arial" w:cs="Arial"/>
          <w:color w:val="000000" w:themeColor="text1"/>
          <w:sz w:val="24"/>
          <w:szCs w:val="24"/>
        </w:rPr>
        <w:t>W</w:t>
      </w:r>
      <w:r w:rsidR="007733AA" w:rsidRPr="00B13C35">
        <w:rPr>
          <w:rFonts w:ascii="Arial" w:eastAsia="Calibri" w:hAnsi="Arial" w:cs="Arial"/>
          <w:color w:val="000000" w:themeColor="text1"/>
          <w:sz w:val="24"/>
          <w:szCs w:val="24"/>
        </w:rPr>
        <w:t xml:space="preserve">hen an ASAP is directly providing a Covered Service as described in </w:t>
      </w:r>
      <w:r w:rsidR="007733AA" w:rsidRPr="00B13C35">
        <w:rPr>
          <w:rFonts w:ascii="Arial" w:eastAsia="Calibri" w:hAnsi="Arial" w:cs="Arial"/>
          <w:b/>
          <w:bCs/>
          <w:color w:val="000000" w:themeColor="text1"/>
          <w:sz w:val="24"/>
          <w:szCs w:val="24"/>
        </w:rPr>
        <w:t>Section 1.107 (Network Provider)</w:t>
      </w:r>
      <w:r w:rsidR="007733AA" w:rsidRPr="00B13C35">
        <w:rPr>
          <w:rFonts w:ascii="Arial" w:eastAsia="Calibri" w:hAnsi="Arial" w:cs="Arial"/>
          <w:color w:val="000000" w:themeColor="text1"/>
          <w:sz w:val="24"/>
          <w:szCs w:val="24"/>
        </w:rPr>
        <w:t xml:space="preserve"> of the Model Contracts, </w:t>
      </w:r>
      <w:r w:rsidR="007733AA" w:rsidRPr="559E01E4">
        <w:rPr>
          <w:rFonts w:ascii="Arial" w:eastAsia="Calibri" w:hAnsi="Arial" w:cs="Arial"/>
          <w:color w:val="000000" w:themeColor="text1"/>
          <w:sz w:val="24"/>
          <w:szCs w:val="24"/>
        </w:rPr>
        <w:t>the</w:t>
      </w:r>
      <w:r w:rsidR="40184610" w:rsidRPr="559E01E4">
        <w:rPr>
          <w:rFonts w:ascii="Arial" w:eastAsia="Calibri" w:hAnsi="Arial" w:cs="Arial"/>
          <w:color w:val="000000" w:themeColor="text1"/>
          <w:sz w:val="24"/>
          <w:szCs w:val="24"/>
        </w:rPr>
        <w:t xml:space="preserve"> ASAP</w:t>
      </w:r>
      <w:r w:rsidR="007733AA" w:rsidRPr="00B13C35">
        <w:rPr>
          <w:rFonts w:ascii="Arial" w:eastAsia="Calibri" w:hAnsi="Arial" w:cs="Arial"/>
          <w:color w:val="000000" w:themeColor="text1"/>
          <w:sz w:val="24"/>
          <w:szCs w:val="24"/>
        </w:rPr>
        <w:t xml:space="preserve"> </w:t>
      </w:r>
      <w:r w:rsidR="007249BD">
        <w:rPr>
          <w:rFonts w:ascii="Arial" w:eastAsia="Calibri" w:hAnsi="Arial" w:cs="Arial"/>
          <w:color w:val="000000" w:themeColor="text1"/>
          <w:sz w:val="24"/>
          <w:szCs w:val="24"/>
        </w:rPr>
        <w:t>should</w:t>
      </w:r>
      <w:r w:rsidR="007733AA" w:rsidRPr="00B13C35">
        <w:rPr>
          <w:rFonts w:ascii="Arial" w:eastAsia="Calibri" w:hAnsi="Arial" w:cs="Arial"/>
          <w:color w:val="000000" w:themeColor="text1"/>
          <w:sz w:val="24"/>
          <w:szCs w:val="24"/>
        </w:rPr>
        <w:t xml:space="preserve"> be contracted as a Network Provider</w:t>
      </w:r>
      <w:r w:rsidR="00B141F8">
        <w:rPr>
          <w:rFonts w:ascii="Arial" w:eastAsia="Calibri" w:hAnsi="Arial" w:cs="Arial"/>
          <w:color w:val="000000" w:themeColor="text1"/>
          <w:sz w:val="24"/>
          <w:szCs w:val="24"/>
        </w:rPr>
        <w:t>.</w:t>
      </w:r>
      <w:r w:rsidR="00E54340">
        <w:rPr>
          <w:rFonts w:ascii="Arial" w:eastAsia="Calibri" w:hAnsi="Arial" w:cs="Arial"/>
          <w:color w:val="000000" w:themeColor="text1"/>
          <w:sz w:val="24"/>
          <w:szCs w:val="24"/>
        </w:rPr>
        <w:t xml:space="preserve"> In this </w:t>
      </w:r>
      <w:r w:rsidR="00620F59">
        <w:rPr>
          <w:rFonts w:ascii="Arial" w:eastAsia="Calibri" w:hAnsi="Arial" w:cs="Arial"/>
          <w:color w:val="000000" w:themeColor="text1"/>
          <w:sz w:val="24"/>
          <w:szCs w:val="24"/>
        </w:rPr>
        <w:t>arrangement, t</w:t>
      </w:r>
      <w:r w:rsidR="003A5F45">
        <w:rPr>
          <w:rFonts w:ascii="Arial" w:eastAsia="Calibri" w:hAnsi="Arial" w:cs="Arial"/>
          <w:color w:val="000000" w:themeColor="text1"/>
          <w:sz w:val="24"/>
          <w:szCs w:val="24"/>
        </w:rPr>
        <w:t xml:space="preserve">he ASAP </w:t>
      </w:r>
      <w:r>
        <w:rPr>
          <w:rFonts w:ascii="Arial" w:eastAsia="Calibri" w:hAnsi="Arial" w:cs="Arial"/>
          <w:color w:val="000000" w:themeColor="text1"/>
          <w:sz w:val="24"/>
          <w:szCs w:val="24"/>
        </w:rPr>
        <w:t xml:space="preserve">would </w:t>
      </w:r>
      <w:r w:rsidR="003A5F45">
        <w:rPr>
          <w:rFonts w:ascii="Arial" w:eastAsia="Calibri" w:hAnsi="Arial" w:cs="Arial"/>
          <w:color w:val="000000" w:themeColor="text1"/>
          <w:sz w:val="24"/>
          <w:szCs w:val="24"/>
        </w:rPr>
        <w:t>be listed</w:t>
      </w:r>
      <w:r>
        <w:rPr>
          <w:rFonts w:ascii="Arial" w:eastAsia="Calibri" w:hAnsi="Arial" w:cs="Arial"/>
          <w:color w:val="000000" w:themeColor="text1"/>
          <w:sz w:val="24"/>
          <w:szCs w:val="24"/>
        </w:rPr>
        <w:t xml:space="preserve"> in the Provider Directory</w:t>
      </w:r>
      <w:r w:rsidR="003A5F45">
        <w:rPr>
          <w:rFonts w:ascii="Arial" w:eastAsia="Calibri" w:hAnsi="Arial" w:cs="Arial"/>
          <w:color w:val="000000" w:themeColor="text1"/>
          <w:sz w:val="24"/>
          <w:szCs w:val="24"/>
        </w:rPr>
        <w:t xml:space="preserve"> as a Provider of the Covered Service</w:t>
      </w:r>
      <w:r w:rsidR="00B458F4">
        <w:rPr>
          <w:rFonts w:ascii="Arial" w:eastAsia="Calibri" w:hAnsi="Arial" w:cs="Arial"/>
          <w:color w:val="000000" w:themeColor="text1"/>
          <w:sz w:val="24"/>
          <w:szCs w:val="24"/>
        </w:rPr>
        <w:t>(s)</w:t>
      </w:r>
      <w:r w:rsidR="00971133">
        <w:rPr>
          <w:rFonts w:ascii="Arial" w:eastAsia="Calibri" w:hAnsi="Arial" w:cs="Arial"/>
          <w:color w:val="000000" w:themeColor="text1"/>
          <w:sz w:val="24"/>
          <w:szCs w:val="24"/>
        </w:rPr>
        <w:t xml:space="preserve"> (see </w:t>
      </w:r>
      <w:r w:rsidR="002F5374">
        <w:rPr>
          <w:rFonts w:ascii="Arial" w:eastAsia="Calibri" w:hAnsi="Arial" w:cs="Arial"/>
          <w:b/>
          <w:bCs/>
          <w:color w:val="000000" w:themeColor="text1"/>
          <w:sz w:val="24"/>
          <w:szCs w:val="24"/>
        </w:rPr>
        <w:t xml:space="preserve">Section 2.8.7 </w:t>
      </w:r>
      <w:r w:rsidR="002F5374">
        <w:rPr>
          <w:rFonts w:ascii="Arial" w:eastAsia="Calibri" w:hAnsi="Arial" w:cs="Arial"/>
          <w:color w:val="000000" w:themeColor="text1"/>
          <w:sz w:val="24"/>
          <w:szCs w:val="24"/>
        </w:rPr>
        <w:t>of the Model Contracts</w:t>
      </w:r>
      <w:r w:rsidR="000E421D">
        <w:rPr>
          <w:rFonts w:ascii="Arial" w:eastAsia="Calibri" w:hAnsi="Arial" w:cs="Arial"/>
          <w:color w:val="000000" w:themeColor="text1"/>
          <w:sz w:val="24"/>
          <w:szCs w:val="24"/>
        </w:rPr>
        <w:t>)</w:t>
      </w:r>
      <w:r>
        <w:rPr>
          <w:rFonts w:ascii="Arial" w:eastAsia="Calibri" w:hAnsi="Arial" w:cs="Arial"/>
          <w:color w:val="000000" w:themeColor="text1"/>
          <w:sz w:val="24"/>
          <w:szCs w:val="24"/>
        </w:rPr>
        <w:t>.</w:t>
      </w:r>
    </w:p>
    <w:p w14:paraId="2DC9EB5F" w14:textId="2547BFE4" w:rsidR="00744043" w:rsidRPr="00B13C35" w:rsidRDefault="00744043" w:rsidP="00BA1EEF">
      <w:pPr>
        <w:pStyle w:val="ListParagraph"/>
        <w:numPr>
          <w:ilvl w:val="0"/>
          <w:numId w:val="7"/>
        </w:numPr>
        <w:spacing w:before="240" w:after="240" w:line="240" w:lineRule="auto"/>
        <w:contextualSpacing w:val="0"/>
        <w:rPr>
          <w:rFonts w:ascii="Arial" w:hAnsi="Arial" w:cs="Arial"/>
          <w:sz w:val="24"/>
          <w:szCs w:val="24"/>
        </w:rPr>
      </w:pPr>
      <w:r w:rsidRPr="69F74042">
        <w:rPr>
          <w:rFonts w:ascii="Arial" w:hAnsi="Arial" w:cs="Arial"/>
          <w:b/>
          <w:bCs/>
          <w:sz w:val="24"/>
          <w:szCs w:val="24"/>
        </w:rPr>
        <w:t xml:space="preserve">Question: </w:t>
      </w:r>
      <w:r w:rsidRPr="69F74042">
        <w:rPr>
          <w:rFonts w:ascii="Arial" w:hAnsi="Arial" w:cs="Arial"/>
          <w:sz w:val="24"/>
          <w:szCs w:val="24"/>
        </w:rPr>
        <w:t xml:space="preserve">With respect to ASAPs that are </w:t>
      </w:r>
      <w:r w:rsidR="00BF2708">
        <w:rPr>
          <w:rFonts w:ascii="Arial" w:hAnsi="Arial" w:cs="Arial"/>
          <w:sz w:val="24"/>
          <w:szCs w:val="24"/>
        </w:rPr>
        <w:t>M</w:t>
      </w:r>
      <w:r w:rsidRPr="69F74042">
        <w:rPr>
          <w:rFonts w:ascii="Arial" w:hAnsi="Arial" w:cs="Arial"/>
          <w:sz w:val="24"/>
          <w:szCs w:val="24"/>
        </w:rPr>
        <w:t xml:space="preserve">aterial </w:t>
      </w:r>
      <w:r w:rsidR="00BF2708">
        <w:rPr>
          <w:rFonts w:ascii="Arial" w:hAnsi="Arial" w:cs="Arial"/>
          <w:sz w:val="24"/>
          <w:szCs w:val="24"/>
        </w:rPr>
        <w:t>S</w:t>
      </w:r>
      <w:r w:rsidRPr="69F74042">
        <w:rPr>
          <w:rFonts w:ascii="Arial" w:hAnsi="Arial" w:cs="Arial"/>
          <w:sz w:val="24"/>
          <w:szCs w:val="24"/>
        </w:rPr>
        <w:t xml:space="preserve">ubcontractors, should Bidders complete </w:t>
      </w:r>
      <w:r w:rsidR="00815352">
        <w:rPr>
          <w:rFonts w:ascii="Arial" w:hAnsi="Arial" w:cs="Arial"/>
          <w:sz w:val="24"/>
          <w:szCs w:val="24"/>
        </w:rPr>
        <w:t xml:space="preserve">the ASAP </w:t>
      </w:r>
      <w:r w:rsidR="001F10C4">
        <w:rPr>
          <w:rFonts w:ascii="Arial" w:hAnsi="Arial" w:cs="Arial"/>
          <w:sz w:val="24"/>
          <w:szCs w:val="24"/>
        </w:rPr>
        <w:t>section</w:t>
      </w:r>
      <w:r w:rsidRPr="69F74042">
        <w:rPr>
          <w:rFonts w:ascii="Arial" w:hAnsi="Arial" w:cs="Arial"/>
          <w:sz w:val="24"/>
          <w:szCs w:val="24"/>
        </w:rPr>
        <w:t xml:space="preserve"> </w:t>
      </w:r>
      <w:r w:rsidR="00D938B5">
        <w:rPr>
          <w:rFonts w:ascii="Arial" w:hAnsi="Arial" w:cs="Arial"/>
          <w:sz w:val="24"/>
          <w:szCs w:val="24"/>
        </w:rPr>
        <w:t>(</w:t>
      </w:r>
      <w:r w:rsidR="003028DB">
        <w:rPr>
          <w:rFonts w:ascii="Arial" w:hAnsi="Arial" w:cs="Arial"/>
          <w:b/>
          <w:bCs/>
          <w:sz w:val="24"/>
          <w:szCs w:val="24"/>
        </w:rPr>
        <w:t>Section 7.</w:t>
      </w:r>
      <w:r w:rsidR="00F54648">
        <w:rPr>
          <w:rFonts w:ascii="Arial" w:hAnsi="Arial" w:cs="Arial"/>
          <w:b/>
          <w:bCs/>
          <w:sz w:val="24"/>
          <w:szCs w:val="24"/>
        </w:rPr>
        <w:t xml:space="preserve">3.C </w:t>
      </w:r>
      <w:r w:rsidR="00F54648">
        <w:rPr>
          <w:rFonts w:ascii="Arial" w:hAnsi="Arial" w:cs="Arial"/>
          <w:sz w:val="24"/>
          <w:szCs w:val="24"/>
        </w:rPr>
        <w:t>in the Amended RFR</w:t>
      </w:r>
      <w:r w:rsidR="00103643">
        <w:rPr>
          <w:rFonts w:ascii="Arial" w:hAnsi="Arial" w:cs="Arial"/>
          <w:sz w:val="24"/>
          <w:szCs w:val="24"/>
        </w:rPr>
        <w:t>)</w:t>
      </w:r>
      <w:r w:rsidRPr="69F74042">
        <w:rPr>
          <w:rFonts w:ascii="Arial" w:hAnsi="Arial" w:cs="Arial"/>
          <w:sz w:val="24"/>
          <w:szCs w:val="24"/>
        </w:rPr>
        <w:t>, with respect to only those services that go beyond MGL c. 118E, s. 9D? May</w:t>
      </w:r>
      <w:r w:rsidRPr="69F74042" w:rsidDel="00C90781">
        <w:rPr>
          <w:rFonts w:ascii="Arial" w:hAnsi="Arial" w:cs="Arial"/>
          <w:sz w:val="24"/>
          <w:szCs w:val="24"/>
        </w:rPr>
        <w:t xml:space="preserve"> </w:t>
      </w:r>
      <w:r w:rsidR="00C90781">
        <w:rPr>
          <w:rFonts w:ascii="Arial" w:hAnsi="Arial" w:cs="Arial"/>
          <w:sz w:val="24"/>
          <w:szCs w:val="24"/>
        </w:rPr>
        <w:t>B</w:t>
      </w:r>
      <w:r w:rsidR="00C90781" w:rsidRPr="69F74042">
        <w:rPr>
          <w:rFonts w:ascii="Arial" w:hAnsi="Arial" w:cs="Arial"/>
          <w:sz w:val="24"/>
          <w:szCs w:val="24"/>
        </w:rPr>
        <w:t xml:space="preserve">idders </w:t>
      </w:r>
      <w:r w:rsidRPr="69F74042">
        <w:rPr>
          <w:rFonts w:ascii="Arial" w:hAnsi="Arial" w:cs="Arial"/>
          <w:sz w:val="24"/>
          <w:szCs w:val="24"/>
        </w:rPr>
        <w:t xml:space="preserve">submit a consolidated response covering all 25 ASAPs rather than submitting individual 4-page responses for </w:t>
      </w:r>
      <w:r w:rsidR="00AF60A9">
        <w:rPr>
          <w:rFonts w:ascii="Arial" w:hAnsi="Arial" w:cs="Arial"/>
          <w:sz w:val="24"/>
          <w:szCs w:val="24"/>
        </w:rPr>
        <w:t>each of the</w:t>
      </w:r>
      <w:r w:rsidR="00AF60A9" w:rsidRPr="69F74042">
        <w:rPr>
          <w:rFonts w:ascii="Arial" w:hAnsi="Arial" w:cs="Arial"/>
          <w:sz w:val="24"/>
          <w:szCs w:val="24"/>
        </w:rPr>
        <w:t xml:space="preserve"> </w:t>
      </w:r>
      <w:r w:rsidRPr="69F74042">
        <w:rPr>
          <w:rFonts w:ascii="Arial" w:hAnsi="Arial" w:cs="Arial"/>
          <w:sz w:val="24"/>
          <w:szCs w:val="24"/>
        </w:rPr>
        <w:t>25 ASAPs?</w:t>
      </w:r>
    </w:p>
    <w:p w14:paraId="365779B3" w14:textId="322853F2" w:rsidR="00744043" w:rsidRPr="00B13C35" w:rsidRDefault="00744043" w:rsidP="00BA1EEF">
      <w:pPr>
        <w:pStyle w:val="ListParagraph"/>
        <w:spacing w:before="240" w:after="240" w:line="240" w:lineRule="auto"/>
        <w:ind w:left="1080"/>
        <w:contextualSpacing w:val="0"/>
        <w:rPr>
          <w:rFonts w:ascii="Arial" w:hAnsi="Arial" w:cs="Arial"/>
          <w:b/>
          <w:bCs/>
          <w:sz w:val="24"/>
          <w:szCs w:val="24"/>
        </w:rPr>
      </w:pPr>
      <w:r w:rsidRPr="00B13C35">
        <w:rPr>
          <w:rFonts w:ascii="Arial" w:hAnsi="Arial" w:cs="Arial"/>
          <w:b/>
          <w:bCs/>
          <w:sz w:val="24"/>
          <w:szCs w:val="24"/>
        </w:rPr>
        <w:t xml:space="preserve">Response: </w:t>
      </w:r>
      <w:r w:rsidRPr="00B13C35">
        <w:rPr>
          <w:rFonts w:ascii="Arial" w:hAnsi="Arial" w:cs="Arial"/>
          <w:sz w:val="24"/>
          <w:szCs w:val="24"/>
        </w:rPr>
        <w:t xml:space="preserve">Bidders shall complete </w:t>
      </w:r>
      <w:r w:rsidR="007B4F73">
        <w:rPr>
          <w:rFonts w:ascii="Arial" w:hAnsi="Arial" w:cs="Arial"/>
          <w:b/>
          <w:sz w:val="24"/>
          <w:szCs w:val="24"/>
        </w:rPr>
        <w:t>Section 7</w:t>
      </w:r>
      <w:r w:rsidR="00EE3A52">
        <w:rPr>
          <w:rFonts w:ascii="Arial" w:hAnsi="Arial" w:cs="Arial"/>
          <w:bCs/>
          <w:sz w:val="24"/>
          <w:szCs w:val="24"/>
        </w:rPr>
        <w:t xml:space="preserve"> of the RFR</w:t>
      </w:r>
      <w:r w:rsidRPr="00B13C35">
        <w:rPr>
          <w:rFonts w:ascii="Arial" w:hAnsi="Arial" w:cs="Arial"/>
          <w:sz w:val="24"/>
          <w:szCs w:val="24"/>
        </w:rPr>
        <w:t xml:space="preserve"> for all Material Subcontractors, including Aging Services Access Points (ASAP</w:t>
      </w:r>
      <w:r w:rsidR="00560142">
        <w:rPr>
          <w:rFonts w:ascii="Arial" w:hAnsi="Arial" w:cs="Arial"/>
          <w:sz w:val="24"/>
          <w:szCs w:val="24"/>
        </w:rPr>
        <w:t>s</w:t>
      </w:r>
      <w:r w:rsidRPr="00B13C35">
        <w:rPr>
          <w:rFonts w:ascii="Arial" w:hAnsi="Arial" w:cs="Arial"/>
          <w:sz w:val="24"/>
          <w:szCs w:val="24"/>
        </w:rPr>
        <w:t xml:space="preserve">). </w:t>
      </w:r>
      <w:r w:rsidR="00EE3A52">
        <w:rPr>
          <w:rFonts w:ascii="Arial" w:hAnsi="Arial" w:cs="Arial"/>
          <w:sz w:val="24"/>
          <w:szCs w:val="24"/>
        </w:rPr>
        <w:t xml:space="preserve">As indicated in the instructions for </w:t>
      </w:r>
      <w:r w:rsidR="00EE3A52">
        <w:rPr>
          <w:rFonts w:ascii="Arial" w:hAnsi="Arial" w:cs="Arial"/>
          <w:b/>
          <w:bCs/>
          <w:sz w:val="24"/>
          <w:szCs w:val="24"/>
        </w:rPr>
        <w:t xml:space="preserve">Section </w:t>
      </w:r>
      <w:r w:rsidR="00A219C3">
        <w:rPr>
          <w:rFonts w:ascii="Arial" w:hAnsi="Arial" w:cs="Arial"/>
          <w:b/>
          <w:bCs/>
          <w:sz w:val="24"/>
          <w:szCs w:val="24"/>
        </w:rPr>
        <w:t>7.</w:t>
      </w:r>
      <w:r w:rsidR="00D2083A">
        <w:rPr>
          <w:rFonts w:ascii="Arial" w:hAnsi="Arial" w:cs="Arial"/>
          <w:b/>
          <w:bCs/>
          <w:sz w:val="24"/>
          <w:szCs w:val="24"/>
        </w:rPr>
        <w:t xml:space="preserve">3.C </w:t>
      </w:r>
      <w:r w:rsidR="00842352">
        <w:rPr>
          <w:rFonts w:ascii="Arial" w:hAnsi="Arial" w:cs="Arial"/>
          <w:sz w:val="24"/>
          <w:szCs w:val="24"/>
        </w:rPr>
        <w:t>of the Amended RFR</w:t>
      </w:r>
      <w:r w:rsidR="00B13A70">
        <w:rPr>
          <w:rFonts w:ascii="Arial" w:hAnsi="Arial" w:cs="Arial"/>
          <w:sz w:val="24"/>
          <w:szCs w:val="24"/>
        </w:rPr>
        <w:t xml:space="preserve">, </w:t>
      </w:r>
      <w:r w:rsidRPr="00EE3A52">
        <w:rPr>
          <w:rFonts w:ascii="Arial" w:hAnsi="Arial" w:cs="Arial"/>
          <w:sz w:val="24"/>
          <w:szCs w:val="24"/>
        </w:rPr>
        <w:t xml:space="preserve">Bidders may submit one response </w:t>
      </w:r>
      <w:r w:rsidR="007D69C6">
        <w:rPr>
          <w:rFonts w:ascii="Arial" w:hAnsi="Arial" w:cs="Arial"/>
          <w:sz w:val="24"/>
          <w:szCs w:val="24"/>
        </w:rPr>
        <w:t>for all its contracted</w:t>
      </w:r>
      <w:r w:rsidRPr="00EE3A52">
        <w:rPr>
          <w:rFonts w:ascii="Arial" w:hAnsi="Arial" w:cs="Arial"/>
          <w:sz w:val="24"/>
          <w:szCs w:val="24"/>
        </w:rPr>
        <w:t xml:space="preserve"> ASAPs</w:t>
      </w:r>
      <w:r w:rsidR="007D69C6">
        <w:rPr>
          <w:rFonts w:ascii="Arial" w:hAnsi="Arial" w:cs="Arial"/>
          <w:sz w:val="24"/>
          <w:szCs w:val="24"/>
        </w:rPr>
        <w:t xml:space="preserve"> but</w:t>
      </w:r>
      <w:r w:rsidR="00FB6E46" w:rsidDel="00AF60A9">
        <w:rPr>
          <w:rFonts w:ascii="Arial" w:hAnsi="Arial" w:cs="Arial"/>
          <w:sz w:val="24"/>
          <w:szCs w:val="24"/>
        </w:rPr>
        <w:t xml:space="preserve"> </w:t>
      </w:r>
      <w:r w:rsidR="00AF60A9">
        <w:rPr>
          <w:rFonts w:ascii="Arial" w:hAnsi="Arial" w:cs="Arial"/>
          <w:sz w:val="24"/>
          <w:szCs w:val="24"/>
        </w:rPr>
        <w:t xml:space="preserve">must </w:t>
      </w:r>
      <w:r w:rsidR="00FB6E46">
        <w:rPr>
          <w:rFonts w:ascii="Arial" w:hAnsi="Arial" w:cs="Arial"/>
          <w:sz w:val="24"/>
          <w:szCs w:val="24"/>
        </w:rPr>
        <w:t>describe any differences across its ASAP subcontracts</w:t>
      </w:r>
      <w:r w:rsidRPr="00EE3A52">
        <w:rPr>
          <w:rFonts w:ascii="Arial" w:hAnsi="Arial" w:cs="Arial"/>
          <w:sz w:val="24"/>
          <w:szCs w:val="24"/>
        </w:rPr>
        <w:t xml:space="preserve">. </w:t>
      </w:r>
    </w:p>
    <w:p w14:paraId="18327A84" w14:textId="003116FD" w:rsidR="00CB5C36" w:rsidRPr="00B13C35" w:rsidRDefault="00CB5C36" w:rsidP="00BA1EEF">
      <w:pPr>
        <w:pStyle w:val="ListParagraph"/>
        <w:numPr>
          <w:ilvl w:val="0"/>
          <w:numId w:val="7"/>
        </w:numPr>
        <w:spacing w:before="240" w:after="240" w:line="240" w:lineRule="auto"/>
        <w:contextualSpacing w:val="0"/>
        <w:rPr>
          <w:rFonts w:ascii="Arial" w:hAnsi="Arial" w:cs="Arial"/>
          <w:sz w:val="24"/>
          <w:szCs w:val="24"/>
        </w:rPr>
      </w:pPr>
      <w:r w:rsidRPr="006D342A">
        <w:rPr>
          <w:rFonts w:ascii="Arial" w:hAnsi="Arial" w:cs="Arial"/>
          <w:b/>
          <w:sz w:val="24"/>
          <w:szCs w:val="24"/>
        </w:rPr>
        <w:t>Question:</w:t>
      </w:r>
      <w:r w:rsidRPr="006D342A">
        <w:rPr>
          <w:rFonts w:ascii="Arial" w:hAnsi="Arial" w:cs="Arial"/>
          <w:sz w:val="24"/>
          <w:szCs w:val="24"/>
        </w:rPr>
        <w:t xml:space="preserve"> C</w:t>
      </w:r>
      <w:r w:rsidRPr="00B13C35">
        <w:rPr>
          <w:rFonts w:ascii="Arial" w:hAnsi="Arial" w:cs="Arial"/>
          <w:sz w:val="24"/>
          <w:szCs w:val="24"/>
        </w:rPr>
        <w:t xml:space="preserve">an EOHHS clarify </w:t>
      </w:r>
      <w:r w:rsidR="00FB6E46">
        <w:rPr>
          <w:rFonts w:ascii="Arial" w:hAnsi="Arial" w:cs="Arial"/>
          <w:sz w:val="24"/>
          <w:szCs w:val="24"/>
        </w:rPr>
        <w:t xml:space="preserve">what </w:t>
      </w:r>
      <w:r w:rsidR="00D022F1">
        <w:rPr>
          <w:rFonts w:ascii="Arial" w:hAnsi="Arial" w:cs="Arial"/>
          <w:sz w:val="24"/>
          <w:szCs w:val="24"/>
        </w:rPr>
        <w:t xml:space="preserve">selected Bidders would submit for Material Subcontracts </w:t>
      </w:r>
      <w:r w:rsidRPr="00B13C35">
        <w:rPr>
          <w:rFonts w:ascii="Arial" w:hAnsi="Arial" w:cs="Arial"/>
          <w:sz w:val="24"/>
          <w:szCs w:val="24"/>
        </w:rPr>
        <w:t>post-award</w:t>
      </w:r>
      <w:r w:rsidR="00A7788B">
        <w:rPr>
          <w:rFonts w:ascii="Arial" w:hAnsi="Arial" w:cs="Arial"/>
          <w:sz w:val="24"/>
          <w:szCs w:val="24"/>
        </w:rPr>
        <w:t>?</w:t>
      </w:r>
      <w:r w:rsidRPr="00B13C35">
        <w:rPr>
          <w:rFonts w:ascii="Arial" w:hAnsi="Arial" w:cs="Arial"/>
          <w:sz w:val="24"/>
          <w:szCs w:val="24"/>
        </w:rPr>
        <w:t xml:space="preserve"> </w:t>
      </w:r>
    </w:p>
    <w:p w14:paraId="116CCBCF" w14:textId="44EED07D" w:rsidR="00CB5C36" w:rsidRPr="00B13C35" w:rsidRDefault="00CB5C36" w:rsidP="00BA1EEF">
      <w:pPr>
        <w:pStyle w:val="ListParagraph"/>
        <w:spacing w:before="240" w:after="240" w:line="240" w:lineRule="auto"/>
        <w:ind w:left="1080"/>
        <w:contextualSpacing w:val="0"/>
        <w:rPr>
          <w:rFonts w:ascii="Arial" w:hAnsi="Arial" w:cs="Arial"/>
          <w:sz w:val="24"/>
          <w:szCs w:val="24"/>
        </w:rPr>
      </w:pPr>
      <w:r w:rsidRPr="00B13C35">
        <w:rPr>
          <w:rFonts w:ascii="Arial" w:hAnsi="Arial" w:cs="Arial"/>
          <w:b/>
          <w:bCs/>
          <w:sz w:val="24"/>
          <w:szCs w:val="24"/>
        </w:rPr>
        <w:t>Response:</w:t>
      </w:r>
      <w:r w:rsidRPr="00B13C35">
        <w:rPr>
          <w:rFonts w:ascii="Arial" w:hAnsi="Arial" w:cs="Arial"/>
          <w:sz w:val="24"/>
          <w:szCs w:val="24"/>
        </w:rPr>
        <w:t xml:space="preserve"> Selected Bidders will be required to submit </w:t>
      </w:r>
      <w:r w:rsidRPr="00B13C35">
        <w:rPr>
          <w:rFonts w:ascii="Arial" w:hAnsi="Arial" w:cs="Arial"/>
          <w:b/>
          <w:bCs/>
          <w:sz w:val="24"/>
          <w:szCs w:val="24"/>
        </w:rPr>
        <w:t xml:space="preserve">Appendix K </w:t>
      </w:r>
      <w:r w:rsidRPr="00B13C35">
        <w:rPr>
          <w:rFonts w:ascii="Arial" w:hAnsi="Arial" w:cs="Arial"/>
          <w:sz w:val="24"/>
          <w:szCs w:val="24"/>
        </w:rPr>
        <w:t>of the Model Contracts for each Material Subcontractor as part of the Readiness Review, and during the Contract Term for any changes in Material Subcontractors.</w:t>
      </w:r>
      <w:r w:rsidR="00997641" w:rsidRPr="00997641">
        <w:rPr>
          <w:rFonts w:ascii="Arial" w:hAnsi="Arial" w:cs="Arial"/>
          <w:sz w:val="24"/>
          <w:szCs w:val="24"/>
        </w:rPr>
        <w:t xml:space="preserve"> </w:t>
      </w:r>
      <w:r w:rsidR="00997641">
        <w:rPr>
          <w:rFonts w:ascii="Arial" w:hAnsi="Arial" w:cs="Arial"/>
          <w:sz w:val="24"/>
          <w:szCs w:val="24"/>
        </w:rPr>
        <w:t>S</w:t>
      </w:r>
      <w:r w:rsidR="00997641" w:rsidRPr="00B13C35">
        <w:rPr>
          <w:rFonts w:ascii="Arial" w:hAnsi="Arial" w:cs="Arial"/>
          <w:sz w:val="24"/>
          <w:szCs w:val="24"/>
        </w:rPr>
        <w:t xml:space="preserve">ee </w:t>
      </w:r>
      <w:r w:rsidR="00702666">
        <w:rPr>
          <w:rFonts w:ascii="Arial" w:hAnsi="Arial" w:cs="Arial"/>
          <w:sz w:val="24"/>
          <w:szCs w:val="24"/>
        </w:rPr>
        <w:t>the Amended</w:t>
      </w:r>
      <w:r w:rsidR="00997641" w:rsidRPr="00B13C35">
        <w:rPr>
          <w:rFonts w:ascii="Arial" w:hAnsi="Arial" w:cs="Arial"/>
          <w:sz w:val="24"/>
          <w:szCs w:val="24"/>
        </w:rPr>
        <w:t xml:space="preserve"> RFR and future amendments to the Model Contracts.</w:t>
      </w:r>
    </w:p>
    <w:p w14:paraId="2A80525D" w14:textId="5B34759A" w:rsidR="00046A58" w:rsidRPr="00B13C35" w:rsidRDefault="00046A58" w:rsidP="74EB332C">
      <w:pPr>
        <w:pStyle w:val="ListParagraph"/>
        <w:numPr>
          <w:ilvl w:val="0"/>
          <w:numId w:val="7"/>
        </w:numPr>
        <w:spacing w:before="240" w:after="240" w:line="240" w:lineRule="auto"/>
        <w:contextualSpacing w:val="0"/>
        <w:rPr>
          <w:rFonts w:ascii="Arial" w:hAnsi="Arial" w:cs="Arial"/>
          <w:sz w:val="24"/>
          <w:szCs w:val="24"/>
        </w:rPr>
      </w:pPr>
      <w:r w:rsidRPr="00B13C35">
        <w:rPr>
          <w:rFonts w:ascii="Arial" w:hAnsi="Arial" w:cs="Arial"/>
          <w:b/>
          <w:bCs/>
          <w:sz w:val="24"/>
          <w:szCs w:val="24"/>
        </w:rPr>
        <w:t>Question:</w:t>
      </w:r>
      <w:r w:rsidRPr="00B13C35">
        <w:rPr>
          <w:rFonts w:ascii="Arial" w:hAnsi="Arial" w:cs="Arial"/>
          <w:sz w:val="24"/>
          <w:szCs w:val="24"/>
        </w:rPr>
        <w:t xml:space="preserve"> </w:t>
      </w:r>
      <w:r w:rsidR="00B94224">
        <w:rPr>
          <w:rFonts w:ascii="Arial" w:hAnsi="Arial" w:cs="Arial"/>
          <w:sz w:val="24"/>
          <w:szCs w:val="24"/>
        </w:rPr>
        <w:t xml:space="preserve">Within the Care Coordination/Care Management Material Subcontractor questions, </w:t>
      </w:r>
      <w:r w:rsidR="00227013">
        <w:rPr>
          <w:rFonts w:ascii="Arial" w:hAnsi="Arial" w:cs="Arial"/>
          <w:sz w:val="24"/>
          <w:szCs w:val="24"/>
        </w:rPr>
        <w:t xml:space="preserve">EOHHS </w:t>
      </w:r>
      <w:r w:rsidR="001F5B2E">
        <w:rPr>
          <w:rFonts w:ascii="Arial" w:hAnsi="Arial" w:cs="Arial"/>
          <w:sz w:val="24"/>
          <w:szCs w:val="24"/>
        </w:rPr>
        <w:t xml:space="preserve">asks </w:t>
      </w:r>
      <w:r w:rsidR="003306E2">
        <w:rPr>
          <w:rFonts w:ascii="Arial" w:hAnsi="Arial" w:cs="Arial"/>
          <w:sz w:val="24"/>
          <w:szCs w:val="24"/>
        </w:rPr>
        <w:t xml:space="preserve">how Bidders will minimize </w:t>
      </w:r>
      <w:r w:rsidR="00D70949">
        <w:rPr>
          <w:rFonts w:ascii="Arial" w:hAnsi="Arial" w:cs="Arial"/>
          <w:sz w:val="24"/>
          <w:szCs w:val="24"/>
        </w:rPr>
        <w:t xml:space="preserve">disruption </w:t>
      </w:r>
      <w:r w:rsidR="001117F9">
        <w:rPr>
          <w:rFonts w:ascii="Arial" w:hAnsi="Arial" w:cs="Arial"/>
          <w:sz w:val="24"/>
          <w:szCs w:val="24"/>
        </w:rPr>
        <w:t xml:space="preserve">to Enrollees and </w:t>
      </w:r>
      <w:r w:rsidR="003306E2">
        <w:rPr>
          <w:rFonts w:ascii="Arial" w:hAnsi="Arial" w:cs="Arial"/>
          <w:sz w:val="24"/>
          <w:szCs w:val="24"/>
        </w:rPr>
        <w:t xml:space="preserve">their </w:t>
      </w:r>
      <w:r w:rsidR="001117F9">
        <w:rPr>
          <w:rFonts w:ascii="Arial" w:hAnsi="Arial" w:cs="Arial"/>
          <w:sz w:val="24"/>
          <w:szCs w:val="24"/>
        </w:rPr>
        <w:t xml:space="preserve">care management systems </w:t>
      </w:r>
      <w:r w:rsidR="00BE79D3">
        <w:rPr>
          <w:rFonts w:ascii="Arial" w:hAnsi="Arial" w:cs="Arial"/>
          <w:sz w:val="24"/>
          <w:szCs w:val="24"/>
        </w:rPr>
        <w:t>(</w:t>
      </w:r>
      <w:r w:rsidR="00BE79D3" w:rsidRPr="0040004B">
        <w:rPr>
          <w:rFonts w:ascii="Arial" w:hAnsi="Arial" w:cs="Arial"/>
          <w:b/>
          <w:bCs/>
          <w:sz w:val="24"/>
          <w:szCs w:val="24"/>
        </w:rPr>
        <w:t>Section 2.C</w:t>
      </w:r>
      <w:r w:rsidR="00BE79D3">
        <w:rPr>
          <w:rFonts w:ascii="Arial" w:hAnsi="Arial" w:cs="Arial"/>
          <w:sz w:val="24"/>
          <w:szCs w:val="24"/>
        </w:rPr>
        <w:t xml:space="preserve"> in </w:t>
      </w:r>
      <w:r w:rsidR="00A973A2" w:rsidRPr="0040004B">
        <w:rPr>
          <w:rFonts w:ascii="Arial" w:hAnsi="Arial" w:cs="Arial"/>
          <w:b/>
          <w:bCs/>
          <w:sz w:val="24"/>
          <w:szCs w:val="24"/>
        </w:rPr>
        <w:t>Attachment G</w:t>
      </w:r>
      <w:r w:rsidR="00BE79D3">
        <w:rPr>
          <w:rFonts w:ascii="Arial" w:hAnsi="Arial" w:cs="Arial"/>
          <w:b/>
          <w:bCs/>
          <w:sz w:val="24"/>
          <w:szCs w:val="24"/>
        </w:rPr>
        <w:t xml:space="preserve"> </w:t>
      </w:r>
      <w:r w:rsidR="00BE79D3" w:rsidRPr="0040004B">
        <w:rPr>
          <w:rFonts w:ascii="Arial" w:hAnsi="Arial" w:cs="Arial"/>
          <w:sz w:val="24"/>
          <w:szCs w:val="24"/>
        </w:rPr>
        <w:t>to</w:t>
      </w:r>
      <w:r w:rsidR="00BE79D3">
        <w:rPr>
          <w:rFonts w:ascii="Arial" w:hAnsi="Arial" w:cs="Arial"/>
          <w:sz w:val="24"/>
          <w:szCs w:val="24"/>
        </w:rPr>
        <w:t xml:space="preserve"> the RFR)</w:t>
      </w:r>
      <w:r w:rsidR="00D3558A">
        <w:rPr>
          <w:rFonts w:ascii="Arial" w:hAnsi="Arial" w:cs="Arial"/>
          <w:sz w:val="24"/>
          <w:szCs w:val="24"/>
        </w:rPr>
        <w:t>.</w:t>
      </w:r>
      <w:r w:rsidRPr="00B13C35">
        <w:rPr>
          <w:rFonts w:ascii="Arial" w:hAnsi="Arial" w:cs="Arial"/>
          <w:sz w:val="24"/>
          <w:szCs w:val="24"/>
        </w:rPr>
        <w:t xml:space="preserve"> Please confirm </w:t>
      </w:r>
      <w:r w:rsidR="5A5EE6FC" w:rsidRPr="559E01E4">
        <w:rPr>
          <w:rFonts w:ascii="Arial" w:hAnsi="Arial" w:cs="Arial"/>
          <w:sz w:val="24"/>
          <w:szCs w:val="24"/>
        </w:rPr>
        <w:t xml:space="preserve">that </w:t>
      </w:r>
      <w:r w:rsidRPr="00B13C35">
        <w:rPr>
          <w:rFonts w:ascii="Arial" w:hAnsi="Arial" w:cs="Arial"/>
          <w:sz w:val="24"/>
          <w:szCs w:val="24"/>
        </w:rPr>
        <w:t>EOHHS is asking about disruptions to continuity of care due to changes when moving from one health plan to another.</w:t>
      </w:r>
    </w:p>
    <w:p w14:paraId="17E48F82" w14:textId="16CB3671" w:rsidR="00046A58" w:rsidRPr="00346DC1" w:rsidRDefault="00046A58" w:rsidP="00BA1EEF">
      <w:pPr>
        <w:pStyle w:val="ListParagraph"/>
        <w:spacing w:before="240" w:after="240" w:line="240" w:lineRule="auto"/>
        <w:ind w:left="1080"/>
        <w:contextualSpacing w:val="0"/>
        <w:rPr>
          <w:rFonts w:ascii="Arial" w:hAnsi="Arial" w:cs="Arial"/>
          <w:i/>
          <w:iCs/>
          <w:sz w:val="24"/>
          <w:szCs w:val="24"/>
        </w:rPr>
      </w:pPr>
      <w:r w:rsidRPr="7BA9346D">
        <w:rPr>
          <w:rFonts w:ascii="Arial" w:hAnsi="Arial" w:cs="Arial"/>
          <w:b/>
          <w:bCs/>
          <w:sz w:val="24"/>
          <w:szCs w:val="24"/>
        </w:rPr>
        <w:lastRenderedPageBreak/>
        <w:t>Response:</w:t>
      </w:r>
      <w:r w:rsidRPr="7BA9346D">
        <w:rPr>
          <w:rFonts w:ascii="Arial" w:hAnsi="Arial" w:cs="Arial"/>
          <w:sz w:val="24"/>
          <w:szCs w:val="24"/>
        </w:rPr>
        <w:t xml:space="preserve"> EOHHS is asking about disruptions to </w:t>
      </w:r>
      <w:r w:rsidR="005C162F">
        <w:rPr>
          <w:rFonts w:ascii="Arial" w:hAnsi="Arial" w:cs="Arial"/>
          <w:sz w:val="24"/>
          <w:szCs w:val="24"/>
        </w:rPr>
        <w:t>a new Enrollee’s established</w:t>
      </w:r>
      <w:r w:rsidR="00D64135">
        <w:rPr>
          <w:rFonts w:ascii="Arial" w:hAnsi="Arial" w:cs="Arial"/>
          <w:sz w:val="24"/>
          <w:szCs w:val="24"/>
        </w:rPr>
        <w:t xml:space="preserve"> </w:t>
      </w:r>
      <w:r w:rsidR="002B243D">
        <w:rPr>
          <w:rFonts w:ascii="Arial" w:hAnsi="Arial" w:cs="Arial"/>
          <w:sz w:val="24"/>
          <w:szCs w:val="24"/>
        </w:rPr>
        <w:t xml:space="preserve">care management </w:t>
      </w:r>
      <w:r w:rsidR="0026402C">
        <w:rPr>
          <w:rFonts w:ascii="Arial" w:hAnsi="Arial" w:cs="Arial"/>
          <w:sz w:val="24"/>
          <w:szCs w:val="24"/>
        </w:rPr>
        <w:t xml:space="preserve">arrangements (such as </w:t>
      </w:r>
      <w:r w:rsidR="00FB632F">
        <w:rPr>
          <w:rFonts w:ascii="Arial" w:hAnsi="Arial" w:cs="Arial"/>
          <w:sz w:val="24"/>
          <w:szCs w:val="24"/>
        </w:rPr>
        <w:t xml:space="preserve">working with </w:t>
      </w:r>
      <w:r w:rsidR="0026402C">
        <w:rPr>
          <w:rFonts w:ascii="Arial" w:hAnsi="Arial" w:cs="Arial"/>
          <w:sz w:val="24"/>
          <w:szCs w:val="24"/>
        </w:rPr>
        <w:t xml:space="preserve">a </w:t>
      </w:r>
      <w:r w:rsidR="005F4E27">
        <w:rPr>
          <w:rFonts w:ascii="Arial" w:hAnsi="Arial" w:cs="Arial"/>
          <w:sz w:val="24"/>
          <w:szCs w:val="24"/>
        </w:rPr>
        <w:t>care coordinator</w:t>
      </w:r>
      <w:r w:rsidR="00E0197E">
        <w:rPr>
          <w:rFonts w:ascii="Arial" w:hAnsi="Arial" w:cs="Arial"/>
          <w:sz w:val="24"/>
          <w:szCs w:val="24"/>
        </w:rPr>
        <w:t xml:space="preserve"> at their prior health plan</w:t>
      </w:r>
      <w:r w:rsidR="00C93E66">
        <w:rPr>
          <w:rFonts w:ascii="Arial" w:hAnsi="Arial" w:cs="Arial"/>
          <w:sz w:val="24"/>
          <w:szCs w:val="24"/>
        </w:rPr>
        <w:t xml:space="preserve"> or a communit</w:t>
      </w:r>
      <w:r w:rsidR="00481856">
        <w:rPr>
          <w:rFonts w:ascii="Arial" w:hAnsi="Arial" w:cs="Arial"/>
          <w:sz w:val="24"/>
          <w:szCs w:val="24"/>
        </w:rPr>
        <w:t>y agency)</w:t>
      </w:r>
      <w:r w:rsidRPr="7BA9346D">
        <w:rPr>
          <w:rFonts w:ascii="Arial" w:hAnsi="Arial" w:cs="Arial"/>
          <w:sz w:val="24"/>
          <w:szCs w:val="24"/>
        </w:rPr>
        <w:t xml:space="preserve"> that may occur </w:t>
      </w:r>
      <w:r w:rsidR="00EA605A">
        <w:rPr>
          <w:rFonts w:ascii="Arial" w:hAnsi="Arial" w:cs="Arial"/>
          <w:sz w:val="24"/>
          <w:szCs w:val="24"/>
        </w:rPr>
        <w:t xml:space="preserve">at Enrollment </w:t>
      </w:r>
      <w:r w:rsidRPr="7BA9346D">
        <w:rPr>
          <w:rFonts w:ascii="Arial" w:hAnsi="Arial" w:cs="Arial"/>
          <w:sz w:val="24"/>
          <w:szCs w:val="24"/>
        </w:rPr>
        <w:t xml:space="preserve">when a Bidder </w:t>
      </w:r>
      <w:r w:rsidR="00916120">
        <w:rPr>
          <w:rFonts w:ascii="Arial" w:hAnsi="Arial" w:cs="Arial"/>
          <w:sz w:val="24"/>
          <w:szCs w:val="24"/>
        </w:rPr>
        <w:t xml:space="preserve">has a </w:t>
      </w:r>
      <w:r w:rsidR="00916120" w:rsidRPr="7BA9346D">
        <w:rPr>
          <w:rFonts w:ascii="Arial" w:hAnsi="Arial" w:cs="Arial"/>
          <w:sz w:val="24"/>
          <w:szCs w:val="24"/>
        </w:rPr>
        <w:t>delegate</w:t>
      </w:r>
      <w:r w:rsidR="00916120">
        <w:rPr>
          <w:rFonts w:ascii="Arial" w:hAnsi="Arial" w:cs="Arial"/>
          <w:sz w:val="24"/>
          <w:szCs w:val="24"/>
        </w:rPr>
        <w:t>d</w:t>
      </w:r>
      <w:r w:rsidR="00916120" w:rsidRPr="7BA9346D">
        <w:rPr>
          <w:rFonts w:ascii="Arial" w:hAnsi="Arial" w:cs="Arial"/>
          <w:sz w:val="24"/>
          <w:szCs w:val="24"/>
        </w:rPr>
        <w:t xml:space="preserve"> </w:t>
      </w:r>
      <w:r w:rsidRPr="7BA9346D">
        <w:rPr>
          <w:rFonts w:ascii="Arial" w:hAnsi="Arial" w:cs="Arial"/>
          <w:sz w:val="24"/>
          <w:szCs w:val="24"/>
        </w:rPr>
        <w:t xml:space="preserve">Care Coordination/Care Management </w:t>
      </w:r>
      <w:r w:rsidR="00916120">
        <w:rPr>
          <w:rFonts w:ascii="Arial" w:hAnsi="Arial" w:cs="Arial"/>
          <w:sz w:val="24"/>
          <w:szCs w:val="24"/>
        </w:rPr>
        <w:t xml:space="preserve">arrangement with </w:t>
      </w:r>
      <w:r w:rsidRPr="7BA9346D">
        <w:rPr>
          <w:rFonts w:ascii="Arial" w:hAnsi="Arial" w:cs="Arial"/>
          <w:sz w:val="24"/>
          <w:szCs w:val="24"/>
        </w:rPr>
        <w:t xml:space="preserve">a Material Subcontractor. </w:t>
      </w:r>
      <w:r w:rsidR="009E5435">
        <w:rPr>
          <w:rFonts w:ascii="Arial" w:hAnsi="Arial" w:cs="Arial"/>
          <w:sz w:val="24"/>
          <w:szCs w:val="24"/>
        </w:rPr>
        <w:t xml:space="preserve">See </w:t>
      </w:r>
      <w:r w:rsidR="009E5435">
        <w:rPr>
          <w:rFonts w:ascii="Arial" w:hAnsi="Arial" w:cs="Arial"/>
          <w:b/>
          <w:bCs/>
          <w:sz w:val="24"/>
          <w:szCs w:val="24"/>
        </w:rPr>
        <w:t>Section 7.3</w:t>
      </w:r>
      <w:r w:rsidR="00346DC1">
        <w:rPr>
          <w:rFonts w:ascii="Arial" w:hAnsi="Arial" w:cs="Arial"/>
          <w:b/>
          <w:bCs/>
          <w:sz w:val="24"/>
          <w:szCs w:val="24"/>
        </w:rPr>
        <w:t xml:space="preserve"> </w:t>
      </w:r>
      <w:r w:rsidR="00346DC1">
        <w:rPr>
          <w:rFonts w:ascii="Arial" w:hAnsi="Arial" w:cs="Arial"/>
          <w:sz w:val="24"/>
          <w:szCs w:val="24"/>
        </w:rPr>
        <w:t>of the Amended RFR.</w:t>
      </w:r>
    </w:p>
    <w:p w14:paraId="47EA440B" w14:textId="4D8E9324" w:rsidR="0063734A" w:rsidRDefault="0063734A" w:rsidP="00BA1EEF">
      <w:pPr>
        <w:pStyle w:val="ListParagraph"/>
        <w:numPr>
          <w:ilvl w:val="0"/>
          <w:numId w:val="7"/>
        </w:numPr>
        <w:spacing w:before="240" w:after="240" w:line="240" w:lineRule="auto"/>
        <w:contextualSpacing w:val="0"/>
        <w:rPr>
          <w:rFonts w:ascii="Arial" w:hAnsi="Arial" w:cs="Arial"/>
          <w:sz w:val="24"/>
          <w:szCs w:val="24"/>
        </w:rPr>
      </w:pPr>
      <w:r>
        <w:rPr>
          <w:rFonts w:ascii="Arial" w:hAnsi="Arial" w:cs="Arial"/>
          <w:b/>
          <w:bCs/>
          <w:sz w:val="24"/>
          <w:szCs w:val="24"/>
        </w:rPr>
        <w:t xml:space="preserve">Question: </w:t>
      </w:r>
      <w:r w:rsidRPr="002E3991">
        <w:rPr>
          <w:rFonts w:ascii="Arial" w:hAnsi="Arial" w:cs="Arial"/>
          <w:sz w:val="24"/>
          <w:szCs w:val="24"/>
        </w:rPr>
        <w:t>Can EOHHS confirm if letters of intent (</w:t>
      </w:r>
      <w:r w:rsidRPr="00390557">
        <w:rPr>
          <w:rFonts w:ascii="Arial" w:hAnsi="Arial" w:cs="Arial"/>
          <w:sz w:val="24"/>
          <w:szCs w:val="24"/>
        </w:rPr>
        <w:t>LOIs</w:t>
      </w:r>
      <w:r w:rsidRPr="002E3991">
        <w:rPr>
          <w:rFonts w:ascii="Arial" w:hAnsi="Arial" w:cs="Arial"/>
          <w:sz w:val="24"/>
          <w:szCs w:val="24"/>
        </w:rPr>
        <w:t xml:space="preserve">) will be needed for all material subcontractors for </w:t>
      </w:r>
      <w:r w:rsidRPr="00390557">
        <w:rPr>
          <w:rFonts w:ascii="Arial" w:hAnsi="Arial" w:cs="Arial"/>
          <w:sz w:val="24"/>
          <w:szCs w:val="24"/>
        </w:rPr>
        <w:t>One</w:t>
      </w:r>
      <w:r w:rsidR="009D357A" w:rsidRPr="00390557">
        <w:rPr>
          <w:rFonts w:ascii="Arial" w:hAnsi="Arial" w:cs="Arial"/>
          <w:sz w:val="24"/>
          <w:szCs w:val="24"/>
        </w:rPr>
        <w:t xml:space="preserve"> </w:t>
      </w:r>
      <w:r w:rsidRPr="00390557">
        <w:rPr>
          <w:rFonts w:ascii="Arial" w:hAnsi="Arial" w:cs="Arial"/>
          <w:sz w:val="24"/>
          <w:szCs w:val="24"/>
        </w:rPr>
        <w:t>Care</w:t>
      </w:r>
      <w:r w:rsidR="009D357A" w:rsidRPr="00390557">
        <w:rPr>
          <w:rFonts w:ascii="Arial" w:hAnsi="Arial" w:cs="Arial"/>
          <w:sz w:val="24"/>
          <w:szCs w:val="24"/>
        </w:rPr>
        <w:t xml:space="preserve"> and SCO</w:t>
      </w:r>
      <w:r w:rsidR="00F0655C">
        <w:rPr>
          <w:rFonts w:ascii="Arial" w:hAnsi="Arial" w:cs="Arial"/>
          <w:sz w:val="24"/>
          <w:szCs w:val="24"/>
        </w:rPr>
        <w:t xml:space="preserve"> (</w:t>
      </w:r>
      <w:r w:rsidR="003B114D" w:rsidRPr="003B114D">
        <w:rPr>
          <w:rFonts w:ascii="Arial" w:hAnsi="Arial" w:cs="Arial"/>
          <w:b/>
          <w:bCs/>
          <w:sz w:val="24"/>
          <w:szCs w:val="24"/>
        </w:rPr>
        <w:t>Section 4.1.D</w:t>
      </w:r>
      <w:r w:rsidR="003B114D">
        <w:rPr>
          <w:rFonts w:ascii="Arial" w:hAnsi="Arial" w:cs="Arial"/>
          <w:sz w:val="24"/>
          <w:szCs w:val="24"/>
        </w:rPr>
        <w:t xml:space="preserve"> of the RFR)</w:t>
      </w:r>
      <w:r w:rsidRPr="00390557">
        <w:rPr>
          <w:rFonts w:ascii="Arial" w:hAnsi="Arial" w:cs="Arial"/>
          <w:sz w:val="24"/>
          <w:szCs w:val="24"/>
        </w:rPr>
        <w:t>?</w:t>
      </w:r>
    </w:p>
    <w:p w14:paraId="6EE6A695" w14:textId="502926B5" w:rsidR="001C6359" w:rsidRPr="00390557" w:rsidRDefault="00F47EF7" w:rsidP="00BA1EEF">
      <w:pPr>
        <w:pStyle w:val="ListParagraph"/>
        <w:spacing w:before="240" w:after="240" w:line="240" w:lineRule="auto"/>
        <w:ind w:left="1080"/>
        <w:contextualSpacing w:val="0"/>
        <w:rPr>
          <w:rFonts w:ascii="Arial" w:hAnsi="Arial" w:cs="Arial"/>
          <w:sz w:val="24"/>
          <w:szCs w:val="24"/>
        </w:rPr>
      </w:pPr>
      <w:r>
        <w:rPr>
          <w:rFonts w:ascii="Arial" w:hAnsi="Arial" w:cs="Arial"/>
          <w:b/>
          <w:bCs/>
          <w:sz w:val="24"/>
          <w:szCs w:val="24"/>
        </w:rPr>
        <w:t xml:space="preserve">Response: </w:t>
      </w:r>
      <w:r w:rsidR="00E20096" w:rsidRPr="004A45CF">
        <w:rPr>
          <w:rFonts w:ascii="Arial" w:hAnsi="Arial" w:cs="Arial"/>
          <w:sz w:val="24"/>
          <w:szCs w:val="24"/>
        </w:rPr>
        <w:t>Only</w:t>
      </w:r>
      <w:r w:rsidR="004A45CF">
        <w:rPr>
          <w:rFonts w:ascii="Arial" w:hAnsi="Arial" w:cs="Arial"/>
          <w:sz w:val="24"/>
          <w:szCs w:val="24"/>
        </w:rPr>
        <w:t xml:space="preserve"> </w:t>
      </w:r>
      <w:r w:rsidR="00DA3797">
        <w:rPr>
          <w:rFonts w:ascii="Arial" w:hAnsi="Arial" w:cs="Arial"/>
          <w:sz w:val="24"/>
          <w:szCs w:val="24"/>
        </w:rPr>
        <w:t xml:space="preserve">organizations planning to submit a Response </w:t>
      </w:r>
      <w:r w:rsidR="00A50491">
        <w:rPr>
          <w:rFonts w:ascii="Arial" w:hAnsi="Arial" w:cs="Arial"/>
          <w:sz w:val="24"/>
          <w:szCs w:val="24"/>
        </w:rPr>
        <w:t xml:space="preserve">to the RFR </w:t>
      </w:r>
      <w:r w:rsidR="00AC48EE">
        <w:rPr>
          <w:rFonts w:ascii="Arial" w:hAnsi="Arial" w:cs="Arial"/>
          <w:sz w:val="24"/>
          <w:szCs w:val="24"/>
        </w:rPr>
        <w:t xml:space="preserve">are requested to </w:t>
      </w:r>
      <w:r w:rsidR="00230219">
        <w:rPr>
          <w:rFonts w:ascii="Arial" w:hAnsi="Arial" w:cs="Arial"/>
          <w:sz w:val="24"/>
          <w:szCs w:val="24"/>
        </w:rPr>
        <w:t xml:space="preserve">submit </w:t>
      </w:r>
      <w:r w:rsidR="00195150">
        <w:rPr>
          <w:rFonts w:ascii="Arial" w:hAnsi="Arial" w:cs="Arial"/>
          <w:sz w:val="24"/>
          <w:szCs w:val="24"/>
        </w:rPr>
        <w:t>an LOI.</w:t>
      </w:r>
    </w:p>
    <w:p w14:paraId="78995BD7" w14:textId="6296F5EF" w:rsidR="00A9647A" w:rsidRPr="001B79E2" w:rsidRDefault="00A9647A" w:rsidP="00BA1EEF">
      <w:pPr>
        <w:pStyle w:val="Heading1"/>
        <w:spacing w:after="240" w:line="240" w:lineRule="auto"/>
        <w:rPr>
          <w:rFonts w:ascii="Arial" w:eastAsia="Times New Roman" w:hAnsi="Arial" w:cs="Arial"/>
          <w:b/>
          <w:bCs/>
          <w:color w:val="000000"/>
          <w:sz w:val="24"/>
          <w:szCs w:val="24"/>
          <w:u w:val="single"/>
        </w:rPr>
      </w:pPr>
      <w:r w:rsidRPr="00B13C35">
        <w:t>Member Communications</w:t>
      </w:r>
    </w:p>
    <w:p w14:paraId="2E653ADF" w14:textId="297955BB" w:rsidR="00A9647A" w:rsidRDefault="00A9647A" w:rsidP="00BA1EEF">
      <w:pPr>
        <w:pStyle w:val="ListParagraph"/>
        <w:numPr>
          <w:ilvl w:val="0"/>
          <w:numId w:val="7"/>
        </w:numPr>
        <w:spacing w:before="240" w:after="240" w:line="240" w:lineRule="auto"/>
        <w:contextualSpacing w:val="0"/>
        <w:rPr>
          <w:rFonts w:ascii="Arial" w:hAnsi="Arial" w:cs="Arial"/>
          <w:sz w:val="24"/>
          <w:szCs w:val="24"/>
        </w:rPr>
      </w:pPr>
      <w:r w:rsidRPr="00D34304">
        <w:rPr>
          <w:rFonts w:ascii="Arial" w:hAnsi="Arial" w:cs="Arial"/>
          <w:b/>
          <w:bCs/>
          <w:sz w:val="24"/>
          <w:szCs w:val="24"/>
        </w:rPr>
        <w:t>Question:</w:t>
      </w:r>
      <w:r w:rsidRPr="00D34304">
        <w:rPr>
          <w:rFonts w:ascii="Arial" w:hAnsi="Arial" w:cs="Arial"/>
          <w:sz w:val="24"/>
          <w:szCs w:val="24"/>
        </w:rPr>
        <w:t xml:space="preserve"> </w:t>
      </w:r>
      <w:r w:rsidR="00700C5C">
        <w:rPr>
          <w:rFonts w:ascii="Arial" w:hAnsi="Arial" w:cs="Arial"/>
          <w:sz w:val="24"/>
          <w:szCs w:val="24"/>
        </w:rPr>
        <w:t xml:space="preserve">For </w:t>
      </w:r>
      <w:r w:rsidR="006F1E86" w:rsidRPr="006F1E86">
        <w:rPr>
          <w:rFonts w:ascii="Arial" w:hAnsi="Arial" w:cs="Arial"/>
          <w:sz w:val="24"/>
          <w:szCs w:val="24"/>
        </w:rPr>
        <w:t>Material Translation</w:t>
      </w:r>
      <w:r w:rsidR="00450387">
        <w:rPr>
          <w:rFonts w:ascii="Arial" w:hAnsi="Arial" w:cs="Arial"/>
          <w:sz w:val="24"/>
          <w:szCs w:val="24"/>
        </w:rPr>
        <w:t>,</w:t>
      </w:r>
      <w:r w:rsidR="006F1E86">
        <w:rPr>
          <w:rFonts w:ascii="Arial" w:hAnsi="Arial" w:cs="Arial"/>
          <w:sz w:val="24"/>
          <w:szCs w:val="24"/>
        </w:rPr>
        <w:t xml:space="preserve"> </w:t>
      </w:r>
      <w:r w:rsidR="006F1E86" w:rsidRPr="006F1E86">
        <w:rPr>
          <w:rFonts w:ascii="Arial" w:hAnsi="Arial" w:cs="Arial"/>
          <w:sz w:val="24"/>
          <w:szCs w:val="24"/>
        </w:rPr>
        <w:t>EOHHS outlines 9 languages that are prevalent</w:t>
      </w:r>
      <w:r w:rsidR="00450387">
        <w:rPr>
          <w:rFonts w:ascii="Arial" w:hAnsi="Arial" w:cs="Arial"/>
          <w:sz w:val="24"/>
          <w:szCs w:val="24"/>
        </w:rPr>
        <w:t>.</w:t>
      </w:r>
      <w:r w:rsidR="006F1E86" w:rsidRPr="00B13C35">
        <w:rPr>
          <w:rFonts w:ascii="Arial" w:hAnsi="Arial" w:cs="Arial"/>
          <w:sz w:val="24"/>
          <w:szCs w:val="24"/>
        </w:rPr>
        <w:t xml:space="preserve"> </w:t>
      </w:r>
      <w:r w:rsidR="00450387">
        <w:rPr>
          <w:rFonts w:ascii="Arial" w:hAnsi="Arial" w:cs="Arial"/>
          <w:sz w:val="24"/>
          <w:szCs w:val="24"/>
        </w:rPr>
        <w:t>I</w:t>
      </w:r>
      <w:r w:rsidR="006F1E86" w:rsidRPr="00B13C35">
        <w:rPr>
          <w:rFonts w:ascii="Arial" w:hAnsi="Arial" w:cs="Arial"/>
          <w:sz w:val="24"/>
          <w:szCs w:val="24"/>
        </w:rPr>
        <w:t>s</w:t>
      </w:r>
      <w:r w:rsidR="006F1E86" w:rsidRPr="006F1E86">
        <w:rPr>
          <w:rFonts w:ascii="Arial" w:hAnsi="Arial" w:cs="Arial"/>
          <w:sz w:val="24"/>
          <w:szCs w:val="24"/>
        </w:rPr>
        <w:t xml:space="preserve"> the expectation that all One Care </w:t>
      </w:r>
      <w:r w:rsidR="00450387">
        <w:rPr>
          <w:rFonts w:ascii="Arial" w:hAnsi="Arial" w:cs="Arial"/>
          <w:sz w:val="24"/>
          <w:szCs w:val="24"/>
        </w:rPr>
        <w:t>and SCO</w:t>
      </w:r>
      <w:r w:rsidR="006F1E86" w:rsidRPr="00B13C35">
        <w:rPr>
          <w:rFonts w:ascii="Arial" w:hAnsi="Arial" w:cs="Arial"/>
          <w:sz w:val="24"/>
          <w:szCs w:val="24"/>
        </w:rPr>
        <w:t xml:space="preserve"> </w:t>
      </w:r>
      <w:r w:rsidR="006F1E86" w:rsidRPr="006F1E86">
        <w:rPr>
          <w:rFonts w:ascii="Arial" w:hAnsi="Arial" w:cs="Arial"/>
          <w:sz w:val="24"/>
          <w:szCs w:val="24"/>
        </w:rPr>
        <w:t>marketing materials need to be translated into each of these languages?"</w:t>
      </w:r>
    </w:p>
    <w:p w14:paraId="4DD9003F" w14:textId="70B2879C" w:rsidR="00A9647A" w:rsidRPr="00AA662B" w:rsidRDefault="00A9647A" w:rsidP="00BA1EEF">
      <w:pPr>
        <w:pStyle w:val="ListParagraph"/>
        <w:spacing w:before="240" w:after="240" w:line="240" w:lineRule="auto"/>
        <w:ind w:left="1080"/>
        <w:contextualSpacing w:val="0"/>
        <w:rPr>
          <w:rFonts w:ascii="Arial" w:hAnsi="Arial" w:cs="Arial"/>
          <w:i/>
          <w:sz w:val="24"/>
          <w:szCs w:val="24"/>
        </w:rPr>
      </w:pPr>
      <w:r w:rsidRPr="28D1C870">
        <w:rPr>
          <w:rFonts w:ascii="Arial" w:hAnsi="Arial" w:cs="Arial"/>
          <w:b/>
          <w:bCs/>
          <w:sz w:val="24"/>
          <w:szCs w:val="24"/>
        </w:rPr>
        <w:t>Response:</w:t>
      </w:r>
      <w:r w:rsidRPr="28D1C870">
        <w:rPr>
          <w:rFonts w:ascii="Arial" w:hAnsi="Arial" w:cs="Arial"/>
          <w:sz w:val="24"/>
          <w:szCs w:val="24"/>
        </w:rPr>
        <w:t xml:space="preserve"> </w:t>
      </w:r>
      <w:r w:rsidR="005E4E93" w:rsidRPr="005E4E93">
        <w:rPr>
          <w:rFonts w:ascii="Arial" w:hAnsi="Arial" w:cs="Arial"/>
          <w:sz w:val="24"/>
          <w:szCs w:val="24"/>
        </w:rPr>
        <w:t>Yes</w:t>
      </w:r>
      <w:r w:rsidR="00450387">
        <w:rPr>
          <w:rFonts w:ascii="Arial" w:hAnsi="Arial" w:cs="Arial"/>
          <w:sz w:val="24"/>
          <w:szCs w:val="24"/>
        </w:rPr>
        <w:t>.</w:t>
      </w:r>
      <w:r w:rsidR="005E4E93" w:rsidRPr="00B13C35">
        <w:rPr>
          <w:rFonts w:ascii="Arial" w:hAnsi="Arial" w:cs="Arial"/>
          <w:sz w:val="24"/>
          <w:szCs w:val="24"/>
        </w:rPr>
        <w:t xml:space="preserve"> </w:t>
      </w:r>
      <w:r w:rsidR="00450387">
        <w:rPr>
          <w:rFonts w:ascii="Arial" w:hAnsi="Arial" w:cs="Arial"/>
          <w:sz w:val="24"/>
          <w:szCs w:val="24"/>
        </w:rPr>
        <w:t>A</w:t>
      </w:r>
      <w:r w:rsidR="00D52E50" w:rsidRPr="00B13C35">
        <w:rPr>
          <w:rFonts w:ascii="Arial" w:hAnsi="Arial" w:cs="Arial"/>
          <w:sz w:val="24"/>
          <w:szCs w:val="24"/>
        </w:rPr>
        <w:t>s indicated in</w:t>
      </w:r>
      <w:r w:rsidR="005E4E93" w:rsidRPr="00B13C35">
        <w:rPr>
          <w:rFonts w:ascii="Arial" w:hAnsi="Arial" w:cs="Arial"/>
          <w:sz w:val="24"/>
          <w:szCs w:val="24"/>
        </w:rPr>
        <w:t xml:space="preserve"> </w:t>
      </w:r>
      <w:r w:rsidR="005E4E93" w:rsidRPr="00183E76">
        <w:rPr>
          <w:rFonts w:ascii="Arial" w:hAnsi="Arial" w:cs="Arial"/>
          <w:b/>
          <w:sz w:val="24"/>
          <w:szCs w:val="24"/>
        </w:rPr>
        <w:t>Section 2.12.5.5</w:t>
      </w:r>
      <w:r w:rsidR="005E4E93" w:rsidRPr="005E4E93">
        <w:rPr>
          <w:rFonts w:ascii="Arial" w:hAnsi="Arial" w:cs="Arial"/>
          <w:sz w:val="24"/>
          <w:szCs w:val="24"/>
        </w:rPr>
        <w:t xml:space="preserve"> of the </w:t>
      </w:r>
      <w:r w:rsidR="00D52E50" w:rsidRPr="00B13C35">
        <w:rPr>
          <w:rFonts w:ascii="Arial" w:hAnsi="Arial" w:cs="Arial"/>
          <w:sz w:val="24"/>
          <w:szCs w:val="24"/>
        </w:rPr>
        <w:t>M</w:t>
      </w:r>
      <w:r w:rsidR="005E4E93" w:rsidRPr="00B13C35">
        <w:rPr>
          <w:rFonts w:ascii="Arial" w:hAnsi="Arial" w:cs="Arial"/>
          <w:sz w:val="24"/>
          <w:szCs w:val="24"/>
        </w:rPr>
        <w:t xml:space="preserve">odel </w:t>
      </w:r>
      <w:r w:rsidR="00D52E50" w:rsidRPr="00B13C35">
        <w:rPr>
          <w:rFonts w:ascii="Arial" w:hAnsi="Arial" w:cs="Arial"/>
          <w:sz w:val="24"/>
          <w:szCs w:val="24"/>
        </w:rPr>
        <w:t>C</w:t>
      </w:r>
      <w:r w:rsidR="005E4E93" w:rsidRPr="00B13C35">
        <w:rPr>
          <w:rFonts w:ascii="Arial" w:hAnsi="Arial" w:cs="Arial"/>
          <w:sz w:val="24"/>
          <w:szCs w:val="24"/>
        </w:rPr>
        <w:t>ontract</w:t>
      </w:r>
      <w:r w:rsidR="00183E76" w:rsidRPr="00B13C35">
        <w:rPr>
          <w:rFonts w:ascii="Arial" w:hAnsi="Arial" w:cs="Arial"/>
          <w:sz w:val="24"/>
          <w:szCs w:val="24"/>
        </w:rPr>
        <w:t>s</w:t>
      </w:r>
      <w:r w:rsidR="006562D8" w:rsidRPr="00B13C35">
        <w:rPr>
          <w:rFonts w:ascii="Arial" w:hAnsi="Arial" w:cs="Arial"/>
          <w:sz w:val="24"/>
          <w:szCs w:val="24"/>
        </w:rPr>
        <w:t>,</w:t>
      </w:r>
      <w:r w:rsidR="005E4E93" w:rsidRPr="00B13C35">
        <w:rPr>
          <w:rFonts w:ascii="Arial" w:hAnsi="Arial" w:cs="Arial"/>
          <w:sz w:val="24"/>
          <w:szCs w:val="24"/>
        </w:rPr>
        <w:t xml:space="preserve"> </w:t>
      </w:r>
      <w:r w:rsidR="00D667CD" w:rsidRPr="00B13C35">
        <w:rPr>
          <w:rFonts w:ascii="Arial" w:hAnsi="Arial" w:cs="Arial"/>
          <w:sz w:val="24"/>
          <w:szCs w:val="24"/>
        </w:rPr>
        <w:t>Bidders</w:t>
      </w:r>
      <w:r w:rsidR="00D667CD">
        <w:rPr>
          <w:rFonts w:ascii="Arial" w:hAnsi="Arial" w:cs="Arial"/>
          <w:sz w:val="24"/>
          <w:szCs w:val="24"/>
        </w:rPr>
        <w:t xml:space="preserve"> are</w:t>
      </w:r>
      <w:r w:rsidR="005E4E93" w:rsidRPr="005E4E93">
        <w:rPr>
          <w:rFonts w:ascii="Arial" w:hAnsi="Arial" w:cs="Arial"/>
          <w:sz w:val="24"/>
          <w:szCs w:val="24"/>
        </w:rPr>
        <w:t xml:space="preserve"> </w:t>
      </w:r>
      <w:r w:rsidR="00505844">
        <w:rPr>
          <w:rFonts w:ascii="Arial" w:hAnsi="Arial" w:cs="Arial"/>
          <w:sz w:val="24"/>
          <w:szCs w:val="24"/>
        </w:rPr>
        <w:t>expected to</w:t>
      </w:r>
      <w:r w:rsidR="005E4E93" w:rsidRPr="005E4E93">
        <w:rPr>
          <w:rFonts w:ascii="Arial" w:hAnsi="Arial" w:cs="Arial"/>
          <w:sz w:val="24"/>
          <w:szCs w:val="24"/>
        </w:rPr>
        <w:t xml:space="preserve"> ensure that all information provided to Enrollees and eligible MassHealth Members</w:t>
      </w:r>
      <w:r w:rsidR="00584207">
        <w:rPr>
          <w:rFonts w:ascii="Arial" w:hAnsi="Arial" w:cs="Arial"/>
          <w:sz w:val="24"/>
          <w:szCs w:val="24"/>
        </w:rPr>
        <w:t xml:space="preserve"> </w:t>
      </w:r>
      <w:r w:rsidR="005E4E93" w:rsidRPr="005E4E93">
        <w:rPr>
          <w:rFonts w:ascii="Arial" w:hAnsi="Arial" w:cs="Arial"/>
          <w:sz w:val="24"/>
          <w:szCs w:val="24"/>
        </w:rPr>
        <w:t>is provided in a manner and format that is easily understood</w:t>
      </w:r>
      <w:r w:rsidR="002C3DDD">
        <w:rPr>
          <w:rFonts w:ascii="Arial" w:hAnsi="Arial" w:cs="Arial"/>
          <w:sz w:val="24"/>
          <w:szCs w:val="24"/>
        </w:rPr>
        <w:t xml:space="preserve">. </w:t>
      </w:r>
      <w:r w:rsidR="00B4561B">
        <w:rPr>
          <w:rFonts w:ascii="Arial" w:hAnsi="Arial" w:cs="Arial"/>
          <w:sz w:val="24"/>
          <w:szCs w:val="24"/>
        </w:rPr>
        <w:t>Such material must be made</w:t>
      </w:r>
      <w:r w:rsidR="00584207">
        <w:rPr>
          <w:rFonts w:ascii="Arial" w:hAnsi="Arial" w:cs="Arial"/>
          <w:sz w:val="24"/>
          <w:szCs w:val="24"/>
        </w:rPr>
        <w:t xml:space="preserve"> </w:t>
      </w:r>
      <w:r w:rsidR="005E4E93" w:rsidRPr="005E4E93">
        <w:rPr>
          <w:rFonts w:ascii="Arial" w:hAnsi="Arial" w:cs="Arial"/>
          <w:sz w:val="24"/>
          <w:szCs w:val="24"/>
        </w:rPr>
        <w:t xml:space="preserve">available in </w:t>
      </w:r>
      <w:r w:rsidR="003D41DD">
        <w:rPr>
          <w:rFonts w:ascii="Arial" w:hAnsi="Arial" w:cs="Arial"/>
          <w:sz w:val="24"/>
          <w:szCs w:val="24"/>
        </w:rPr>
        <w:t xml:space="preserve">the </w:t>
      </w:r>
      <w:r w:rsidR="005E4E93" w:rsidRPr="005E4E93">
        <w:rPr>
          <w:rFonts w:ascii="Arial" w:hAnsi="Arial" w:cs="Arial"/>
          <w:sz w:val="24"/>
          <w:szCs w:val="24"/>
        </w:rPr>
        <w:t>Prevalent Languages</w:t>
      </w:r>
      <w:r w:rsidR="003D41DD">
        <w:rPr>
          <w:rFonts w:ascii="Arial" w:hAnsi="Arial" w:cs="Arial"/>
          <w:sz w:val="24"/>
          <w:szCs w:val="24"/>
        </w:rPr>
        <w:t xml:space="preserve"> </w:t>
      </w:r>
      <w:r w:rsidR="00952114" w:rsidRPr="00B13C35">
        <w:rPr>
          <w:rFonts w:ascii="Arial" w:hAnsi="Arial" w:cs="Arial"/>
          <w:sz w:val="24"/>
          <w:szCs w:val="24"/>
        </w:rPr>
        <w:t>as described in</w:t>
      </w:r>
      <w:r w:rsidR="003D41DD">
        <w:rPr>
          <w:rFonts w:ascii="Arial" w:hAnsi="Arial" w:cs="Arial"/>
          <w:sz w:val="24"/>
          <w:szCs w:val="24"/>
        </w:rPr>
        <w:t xml:space="preserve"> the </w:t>
      </w:r>
      <w:r w:rsidR="00952114" w:rsidRPr="00B13C35">
        <w:rPr>
          <w:rFonts w:ascii="Arial" w:hAnsi="Arial" w:cs="Arial"/>
          <w:sz w:val="24"/>
          <w:szCs w:val="24"/>
        </w:rPr>
        <w:t xml:space="preserve">Model Contracts. See also </w:t>
      </w:r>
      <w:r w:rsidR="00952114" w:rsidRPr="00B13C35">
        <w:rPr>
          <w:rFonts w:ascii="Arial" w:hAnsi="Arial" w:cs="Arial"/>
          <w:b/>
          <w:bCs/>
          <w:sz w:val="24"/>
          <w:szCs w:val="24"/>
        </w:rPr>
        <w:t>Section 1</w:t>
      </w:r>
      <w:r w:rsidR="1D5678EB" w:rsidRPr="559E01E4">
        <w:rPr>
          <w:rFonts w:ascii="Arial" w:hAnsi="Arial" w:cs="Arial"/>
          <w:b/>
          <w:bCs/>
          <w:sz w:val="24"/>
          <w:szCs w:val="24"/>
        </w:rPr>
        <w:t>.122</w:t>
      </w:r>
      <w:r w:rsidR="00B0642B" w:rsidRPr="00B13C35">
        <w:rPr>
          <w:rFonts w:ascii="Arial" w:hAnsi="Arial" w:cs="Arial"/>
          <w:sz w:val="24"/>
          <w:szCs w:val="24"/>
        </w:rPr>
        <w:t xml:space="preserve"> of the </w:t>
      </w:r>
      <w:r w:rsidR="000150DC">
        <w:rPr>
          <w:rFonts w:ascii="Arial" w:hAnsi="Arial" w:cs="Arial"/>
          <w:sz w:val="24"/>
          <w:szCs w:val="24"/>
        </w:rPr>
        <w:t xml:space="preserve">One Care Model Contract and </w:t>
      </w:r>
      <w:r w:rsidR="000150DC">
        <w:rPr>
          <w:rFonts w:ascii="Arial" w:hAnsi="Arial" w:cs="Arial"/>
          <w:b/>
          <w:bCs/>
          <w:sz w:val="24"/>
          <w:szCs w:val="24"/>
        </w:rPr>
        <w:t xml:space="preserve">Section 1.116 </w:t>
      </w:r>
      <w:r w:rsidR="000150DC">
        <w:rPr>
          <w:rFonts w:ascii="Arial" w:hAnsi="Arial" w:cs="Arial"/>
          <w:sz w:val="24"/>
          <w:szCs w:val="24"/>
        </w:rPr>
        <w:t xml:space="preserve">of the SCO </w:t>
      </w:r>
      <w:r w:rsidR="00B0642B" w:rsidRPr="00B13C35">
        <w:rPr>
          <w:rFonts w:ascii="Arial" w:hAnsi="Arial" w:cs="Arial"/>
          <w:sz w:val="24"/>
          <w:szCs w:val="24"/>
        </w:rPr>
        <w:t>Model Contract</w:t>
      </w:r>
      <w:r w:rsidR="006C4D9B" w:rsidRPr="00B13C35">
        <w:rPr>
          <w:rFonts w:ascii="Arial" w:hAnsi="Arial" w:cs="Arial"/>
          <w:sz w:val="24"/>
          <w:szCs w:val="24"/>
        </w:rPr>
        <w:t>.</w:t>
      </w:r>
    </w:p>
    <w:p w14:paraId="2F3EAF03" w14:textId="791A6782" w:rsidR="00A9647A" w:rsidRPr="001B79E2" w:rsidRDefault="00A9647A" w:rsidP="00BA1EEF">
      <w:pPr>
        <w:pStyle w:val="Heading1"/>
        <w:spacing w:after="240" w:line="240" w:lineRule="auto"/>
        <w:rPr>
          <w:rFonts w:ascii="Arial" w:eastAsia="Times New Roman" w:hAnsi="Arial" w:cs="Arial"/>
          <w:b/>
          <w:bCs/>
          <w:color w:val="000000"/>
          <w:sz w:val="24"/>
          <w:szCs w:val="24"/>
          <w:u w:val="single"/>
        </w:rPr>
      </w:pPr>
      <w:r w:rsidRPr="00B13C35">
        <w:t>Network Adequacy</w:t>
      </w:r>
    </w:p>
    <w:p w14:paraId="12CCC28F" w14:textId="7F22FDF1" w:rsidR="00A9647A" w:rsidRDefault="00A9647A" w:rsidP="00BA1EEF">
      <w:pPr>
        <w:pStyle w:val="ListParagraph"/>
        <w:numPr>
          <w:ilvl w:val="0"/>
          <w:numId w:val="7"/>
        </w:numPr>
        <w:spacing w:before="240" w:after="240" w:line="240" w:lineRule="auto"/>
        <w:contextualSpacing w:val="0"/>
        <w:rPr>
          <w:rFonts w:ascii="Arial" w:hAnsi="Arial" w:cs="Arial"/>
          <w:sz w:val="24"/>
          <w:szCs w:val="24"/>
        </w:rPr>
      </w:pPr>
      <w:r w:rsidRPr="00D34304">
        <w:rPr>
          <w:rFonts w:ascii="Arial" w:hAnsi="Arial" w:cs="Arial"/>
          <w:b/>
          <w:bCs/>
          <w:sz w:val="24"/>
          <w:szCs w:val="24"/>
        </w:rPr>
        <w:t>Question:</w:t>
      </w:r>
      <w:r w:rsidRPr="00D34304">
        <w:rPr>
          <w:rFonts w:ascii="Arial" w:hAnsi="Arial" w:cs="Arial"/>
          <w:sz w:val="24"/>
          <w:szCs w:val="24"/>
        </w:rPr>
        <w:t xml:space="preserve"> </w:t>
      </w:r>
      <w:r w:rsidR="00D76078" w:rsidRPr="00D76078">
        <w:rPr>
          <w:rFonts w:ascii="Arial" w:hAnsi="Arial" w:cs="Arial"/>
          <w:sz w:val="24"/>
          <w:szCs w:val="24"/>
        </w:rPr>
        <w:t xml:space="preserve">The Model </w:t>
      </w:r>
      <w:r w:rsidR="00345E72" w:rsidRPr="00B13C35">
        <w:rPr>
          <w:rFonts w:ascii="Arial" w:hAnsi="Arial" w:cs="Arial"/>
          <w:sz w:val="24"/>
          <w:szCs w:val="24"/>
        </w:rPr>
        <w:t>C</w:t>
      </w:r>
      <w:r w:rsidR="00D76078" w:rsidRPr="00B13C35">
        <w:rPr>
          <w:rFonts w:ascii="Arial" w:hAnsi="Arial" w:cs="Arial"/>
          <w:sz w:val="24"/>
          <w:szCs w:val="24"/>
        </w:rPr>
        <w:t>ontracts</w:t>
      </w:r>
      <w:r w:rsidR="00D76078" w:rsidRPr="00D76078">
        <w:rPr>
          <w:rFonts w:ascii="Arial" w:hAnsi="Arial" w:cs="Arial"/>
          <w:sz w:val="24"/>
          <w:szCs w:val="24"/>
        </w:rPr>
        <w:t xml:space="preserve"> at </w:t>
      </w:r>
      <w:r w:rsidR="0012079D" w:rsidRPr="00206412">
        <w:rPr>
          <w:rFonts w:ascii="Arial" w:hAnsi="Arial" w:cs="Arial"/>
          <w:b/>
          <w:bCs/>
          <w:sz w:val="24"/>
          <w:szCs w:val="24"/>
        </w:rPr>
        <w:t xml:space="preserve">Section </w:t>
      </w:r>
      <w:r w:rsidR="00D76078" w:rsidRPr="00736284">
        <w:rPr>
          <w:rFonts w:ascii="Arial" w:hAnsi="Arial" w:cs="Arial"/>
          <w:b/>
          <w:sz w:val="24"/>
          <w:szCs w:val="24"/>
        </w:rPr>
        <w:t>2.10.4.2</w:t>
      </w:r>
      <w:r w:rsidR="00D76078" w:rsidRPr="00D76078">
        <w:rPr>
          <w:rFonts w:ascii="Arial" w:hAnsi="Arial" w:cs="Arial"/>
          <w:sz w:val="24"/>
          <w:szCs w:val="24"/>
        </w:rPr>
        <w:t xml:space="preserve"> </w:t>
      </w:r>
      <w:r w:rsidR="000E14A6" w:rsidRPr="00B13C35">
        <w:rPr>
          <w:rFonts w:ascii="Arial" w:hAnsi="Arial" w:cs="Arial"/>
          <w:sz w:val="24"/>
          <w:szCs w:val="24"/>
        </w:rPr>
        <w:t>require</w:t>
      </w:r>
      <w:r w:rsidR="00D76078" w:rsidRPr="00D76078">
        <w:rPr>
          <w:rFonts w:ascii="Arial" w:hAnsi="Arial" w:cs="Arial"/>
          <w:sz w:val="24"/>
          <w:szCs w:val="24"/>
        </w:rPr>
        <w:t xml:space="preserve"> that for all non-pharmacy providers, the </w:t>
      </w:r>
      <w:r w:rsidR="00D76078" w:rsidRPr="00B13C35">
        <w:rPr>
          <w:rFonts w:ascii="Arial" w:hAnsi="Arial" w:cs="Arial"/>
          <w:sz w:val="24"/>
          <w:szCs w:val="24"/>
        </w:rPr>
        <w:t>Contractor</w:t>
      </w:r>
      <w:r w:rsidR="00307ADD" w:rsidRPr="00B13C35">
        <w:rPr>
          <w:rFonts w:ascii="Arial" w:hAnsi="Arial" w:cs="Arial"/>
          <w:sz w:val="24"/>
          <w:szCs w:val="24"/>
        </w:rPr>
        <w:t xml:space="preserve">’s </w:t>
      </w:r>
      <w:r w:rsidR="00D76078" w:rsidRPr="00D76078">
        <w:rPr>
          <w:rFonts w:ascii="Arial" w:hAnsi="Arial" w:cs="Arial"/>
          <w:sz w:val="24"/>
          <w:szCs w:val="24"/>
        </w:rPr>
        <w:t xml:space="preserve">Provider Network </w:t>
      </w:r>
      <w:r w:rsidR="00DE3244" w:rsidRPr="00B13C35">
        <w:rPr>
          <w:rFonts w:ascii="Arial" w:hAnsi="Arial" w:cs="Arial"/>
          <w:sz w:val="24"/>
          <w:szCs w:val="24"/>
        </w:rPr>
        <w:t xml:space="preserve">must </w:t>
      </w:r>
      <w:r w:rsidR="00D76078" w:rsidRPr="00D76078">
        <w:rPr>
          <w:rFonts w:ascii="Arial" w:hAnsi="Arial" w:cs="Arial"/>
          <w:sz w:val="24"/>
          <w:szCs w:val="24"/>
        </w:rPr>
        <w:t xml:space="preserve">meet the stricter of </w:t>
      </w:r>
      <w:r w:rsidR="00925D01" w:rsidRPr="00B13C35">
        <w:rPr>
          <w:rFonts w:ascii="Arial" w:hAnsi="Arial" w:cs="Arial"/>
          <w:sz w:val="24"/>
          <w:szCs w:val="24"/>
        </w:rPr>
        <w:t xml:space="preserve">either </w:t>
      </w:r>
      <w:r w:rsidR="00E369E2" w:rsidRPr="00B13C35">
        <w:rPr>
          <w:rFonts w:ascii="Arial" w:hAnsi="Arial" w:cs="Arial"/>
          <w:sz w:val="24"/>
          <w:szCs w:val="24"/>
        </w:rPr>
        <w:t>CMS</w:t>
      </w:r>
      <w:r w:rsidR="00D84D70" w:rsidRPr="00B13C35">
        <w:rPr>
          <w:rFonts w:ascii="Arial" w:hAnsi="Arial" w:cs="Arial"/>
          <w:sz w:val="24"/>
          <w:szCs w:val="24"/>
        </w:rPr>
        <w:t>’</w:t>
      </w:r>
      <w:r w:rsidR="00D76078" w:rsidRPr="00D76078">
        <w:rPr>
          <w:rFonts w:ascii="Arial" w:hAnsi="Arial" w:cs="Arial"/>
          <w:sz w:val="24"/>
          <w:szCs w:val="24"/>
        </w:rPr>
        <w:t xml:space="preserve"> Medicare Advantage </w:t>
      </w:r>
      <w:r w:rsidR="00D84D70" w:rsidRPr="00B13C35">
        <w:rPr>
          <w:rFonts w:ascii="Arial" w:hAnsi="Arial" w:cs="Arial"/>
          <w:sz w:val="24"/>
          <w:szCs w:val="24"/>
        </w:rPr>
        <w:t>standards</w:t>
      </w:r>
      <w:r w:rsidR="00EF0DF4" w:rsidRPr="00B13C35">
        <w:rPr>
          <w:rFonts w:ascii="Arial" w:hAnsi="Arial" w:cs="Arial"/>
          <w:sz w:val="24"/>
          <w:szCs w:val="24"/>
        </w:rPr>
        <w:t xml:space="preserve"> </w:t>
      </w:r>
      <w:r w:rsidR="00D27350" w:rsidRPr="00B13C35">
        <w:rPr>
          <w:rFonts w:ascii="Arial" w:hAnsi="Arial" w:cs="Arial"/>
          <w:sz w:val="24"/>
          <w:szCs w:val="24"/>
        </w:rPr>
        <w:t xml:space="preserve">(see </w:t>
      </w:r>
      <w:r w:rsidR="00EF0DF4" w:rsidRPr="00B13C35">
        <w:rPr>
          <w:rFonts w:ascii="Arial" w:hAnsi="Arial" w:cs="Arial"/>
          <w:b/>
          <w:bCs/>
          <w:sz w:val="24"/>
          <w:szCs w:val="24"/>
        </w:rPr>
        <w:t>Section 2.10.4.2.1</w:t>
      </w:r>
      <w:r w:rsidR="00EF0DF4" w:rsidRPr="00B13C35">
        <w:rPr>
          <w:rFonts w:ascii="Arial" w:hAnsi="Arial" w:cs="Arial"/>
          <w:sz w:val="24"/>
          <w:szCs w:val="24"/>
        </w:rPr>
        <w:t>)</w:t>
      </w:r>
      <w:r w:rsidR="000838B9" w:rsidRPr="00B13C35">
        <w:rPr>
          <w:rFonts w:ascii="Arial" w:hAnsi="Arial" w:cs="Arial"/>
          <w:sz w:val="24"/>
          <w:szCs w:val="24"/>
        </w:rPr>
        <w:t xml:space="preserve"> or the </w:t>
      </w:r>
      <w:r w:rsidR="00AB0FB1" w:rsidRPr="00B13C35">
        <w:rPr>
          <w:rFonts w:ascii="Arial" w:hAnsi="Arial" w:cs="Arial"/>
          <w:sz w:val="24"/>
          <w:szCs w:val="24"/>
        </w:rPr>
        <w:t>EOHHS</w:t>
      </w:r>
      <w:r w:rsidR="00D76078" w:rsidRPr="00D76078">
        <w:rPr>
          <w:rFonts w:ascii="Arial" w:hAnsi="Arial" w:cs="Arial"/>
          <w:sz w:val="24"/>
          <w:szCs w:val="24"/>
        </w:rPr>
        <w:t xml:space="preserve"> standards</w:t>
      </w:r>
      <w:r w:rsidR="000838B9" w:rsidRPr="00B13C35">
        <w:rPr>
          <w:rFonts w:ascii="Arial" w:hAnsi="Arial" w:cs="Arial"/>
          <w:sz w:val="24"/>
          <w:szCs w:val="24"/>
        </w:rPr>
        <w:t xml:space="preserve"> in </w:t>
      </w:r>
      <w:r w:rsidR="000838B9" w:rsidRPr="00B13C35">
        <w:rPr>
          <w:rFonts w:ascii="Arial" w:hAnsi="Arial" w:cs="Arial"/>
          <w:b/>
          <w:bCs/>
          <w:sz w:val="24"/>
          <w:szCs w:val="24"/>
        </w:rPr>
        <w:t>Sectio</w:t>
      </w:r>
      <w:r w:rsidR="00AB0FB1" w:rsidRPr="00B13C35">
        <w:rPr>
          <w:rFonts w:ascii="Arial" w:hAnsi="Arial" w:cs="Arial"/>
          <w:b/>
          <w:bCs/>
          <w:sz w:val="24"/>
          <w:szCs w:val="24"/>
        </w:rPr>
        <w:t>n 2.10.4.2.2</w:t>
      </w:r>
      <w:r w:rsidR="00190C23" w:rsidRPr="00B13C35">
        <w:rPr>
          <w:rFonts w:ascii="Arial" w:hAnsi="Arial" w:cs="Arial"/>
          <w:sz w:val="24"/>
          <w:szCs w:val="24"/>
        </w:rPr>
        <w:t>.</w:t>
      </w:r>
      <w:r w:rsidR="00D76078" w:rsidRPr="00D76078">
        <w:rPr>
          <w:rFonts w:ascii="Arial" w:hAnsi="Arial" w:cs="Arial"/>
          <w:sz w:val="24"/>
          <w:szCs w:val="24"/>
        </w:rPr>
        <w:t xml:space="preserve"> Currently, CMS does not provide access and adequacy standards related to time and distance for certain specialties</w:t>
      </w:r>
      <w:r w:rsidR="00E64C4A">
        <w:rPr>
          <w:rFonts w:ascii="Arial" w:hAnsi="Arial" w:cs="Arial"/>
          <w:sz w:val="24"/>
          <w:szCs w:val="24"/>
        </w:rPr>
        <w:t>,</w:t>
      </w:r>
      <w:r w:rsidR="00D76078" w:rsidRPr="00D76078">
        <w:rPr>
          <w:rFonts w:ascii="Arial" w:hAnsi="Arial" w:cs="Arial"/>
          <w:sz w:val="24"/>
          <w:szCs w:val="24"/>
        </w:rPr>
        <w:t xml:space="preserve"> including: Anesthesiology, Audiology, Emergency Medicine, Hematology, Oral Surgery, Chronic/Rehab Hospitals and Urgent Care. </w:t>
      </w:r>
      <w:r w:rsidR="00D76078" w:rsidRPr="00B13C35">
        <w:rPr>
          <w:rFonts w:ascii="Arial" w:hAnsi="Arial" w:cs="Arial"/>
          <w:sz w:val="24"/>
          <w:szCs w:val="24"/>
        </w:rPr>
        <w:t xml:space="preserve">Can </w:t>
      </w:r>
      <w:r w:rsidR="00A36422" w:rsidRPr="00B13C35">
        <w:rPr>
          <w:rFonts w:ascii="Arial" w:hAnsi="Arial" w:cs="Arial"/>
          <w:sz w:val="24"/>
          <w:szCs w:val="24"/>
        </w:rPr>
        <w:t>EOHHS</w:t>
      </w:r>
      <w:r w:rsidR="00D76078" w:rsidRPr="00D76078">
        <w:rPr>
          <w:rFonts w:ascii="Arial" w:hAnsi="Arial" w:cs="Arial"/>
          <w:sz w:val="24"/>
          <w:szCs w:val="24"/>
        </w:rPr>
        <w:t xml:space="preserve"> please confirm that these specialties must be included in the required attachments in response to </w:t>
      </w:r>
      <w:r w:rsidR="00D76078" w:rsidRPr="00736284">
        <w:rPr>
          <w:rFonts w:ascii="Arial" w:hAnsi="Arial" w:cs="Arial"/>
          <w:b/>
          <w:sz w:val="24"/>
          <w:szCs w:val="24"/>
        </w:rPr>
        <w:t>Section 6.2</w:t>
      </w:r>
      <w:r w:rsidR="00487EC4">
        <w:rPr>
          <w:rFonts w:ascii="Arial" w:hAnsi="Arial" w:cs="Arial"/>
          <w:b/>
          <w:bCs/>
          <w:sz w:val="24"/>
          <w:szCs w:val="24"/>
        </w:rPr>
        <w:t>.</w:t>
      </w:r>
      <w:r w:rsidR="00D76078" w:rsidRPr="00736284">
        <w:rPr>
          <w:rFonts w:ascii="Arial" w:hAnsi="Arial" w:cs="Arial"/>
          <w:b/>
          <w:sz w:val="24"/>
          <w:szCs w:val="24"/>
        </w:rPr>
        <w:t>A.</w:t>
      </w:r>
      <w:r w:rsidR="00B923BF">
        <w:rPr>
          <w:rFonts w:ascii="Arial" w:hAnsi="Arial" w:cs="Arial"/>
          <w:b/>
          <w:sz w:val="24"/>
          <w:szCs w:val="24"/>
        </w:rPr>
        <w:t>1.</w:t>
      </w:r>
      <w:r w:rsidR="00D76078" w:rsidRPr="00736284">
        <w:rPr>
          <w:rFonts w:ascii="Arial" w:hAnsi="Arial" w:cs="Arial"/>
          <w:b/>
          <w:sz w:val="24"/>
          <w:szCs w:val="24"/>
        </w:rPr>
        <w:t>b</w:t>
      </w:r>
      <w:r w:rsidR="00D76078" w:rsidRPr="00D76078">
        <w:rPr>
          <w:rFonts w:ascii="Arial" w:hAnsi="Arial" w:cs="Arial"/>
          <w:sz w:val="24"/>
          <w:szCs w:val="24"/>
        </w:rPr>
        <w:t xml:space="preserve"> of the </w:t>
      </w:r>
      <w:r w:rsidR="00D76078" w:rsidRPr="00736284">
        <w:rPr>
          <w:rFonts w:ascii="Arial" w:hAnsi="Arial" w:cs="Arial"/>
          <w:b/>
          <w:sz w:val="24"/>
          <w:szCs w:val="24"/>
        </w:rPr>
        <w:t>RFR</w:t>
      </w:r>
      <w:r w:rsidR="00D76078" w:rsidRPr="00D76078">
        <w:rPr>
          <w:rFonts w:ascii="Arial" w:hAnsi="Arial" w:cs="Arial"/>
          <w:sz w:val="24"/>
          <w:szCs w:val="24"/>
        </w:rPr>
        <w:t xml:space="preserve"> and, if so, please provide the access and adequacy standards </w:t>
      </w:r>
      <w:r w:rsidR="007070A7" w:rsidRPr="00B13C35">
        <w:rPr>
          <w:rFonts w:ascii="Arial" w:hAnsi="Arial" w:cs="Arial"/>
          <w:sz w:val="24"/>
          <w:szCs w:val="24"/>
        </w:rPr>
        <w:t>Bidders should</w:t>
      </w:r>
      <w:r w:rsidR="00D76078" w:rsidRPr="00D76078">
        <w:rPr>
          <w:rFonts w:ascii="Arial" w:hAnsi="Arial" w:cs="Arial"/>
          <w:sz w:val="24"/>
          <w:szCs w:val="24"/>
        </w:rPr>
        <w:t xml:space="preserve"> use to complete </w:t>
      </w:r>
      <w:r w:rsidR="000E14A6" w:rsidRPr="00B13C35">
        <w:rPr>
          <w:rFonts w:ascii="Arial" w:hAnsi="Arial" w:cs="Arial"/>
          <w:b/>
          <w:bCs/>
          <w:sz w:val="24"/>
          <w:szCs w:val="24"/>
        </w:rPr>
        <w:t>A</w:t>
      </w:r>
      <w:r w:rsidR="00D76078" w:rsidRPr="00B13C35">
        <w:rPr>
          <w:rFonts w:ascii="Arial" w:hAnsi="Arial" w:cs="Arial"/>
          <w:b/>
          <w:bCs/>
          <w:sz w:val="24"/>
          <w:szCs w:val="24"/>
        </w:rPr>
        <w:t>ttachment</w:t>
      </w:r>
      <w:r w:rsidR="00D76078" w:rsidRPr="00B13C35">
        <w:rPr>
          <w:rFonts w:ascii="Arial" w:hAnsi="Arial" w:cs="Arial"/>
          <w:b/>
          <w:sz w:val="24"/>
          <w:szCs w:val="24"/>
        </w:rPr>
        <w:t xml:space="preserve"> F4</w:t>
      </w:r>
      <w:r w:rsidR="00D76078" w:rsidRPr="00D76078">
        <w:rPr>
          <w:rFonts w:ascii="Arial" w:hAnsi="Arial" w:cs="Arial"/>
          <w:sz w:val="24"/>
          <w:szCs w:val="24"/>
        </w:rPr>
        <w:t xml:space="preserve"> </w:t>
      </w:r>
      <w:r w:rsidR="000E14A6" w:rsidRPr="00B13C35">
        <w:rPr>
          <w:rFonts w:ascii="Arial" w:hAnsi="Arial" w:cs="Arial"/>
          <w:sz w:val="24"/>
          <w:szCs w:val="24"/>
        </w:rPr>
        <w:t xml:space="preserve">of the RFR </w:t>
      </w:r>
      <w:r w:rsidR="00D76078" w:rsidRPr="00D76078">
        <w:rPr>
          <w:rFonts w:ascii="Arial" w:hAnsi="Arial" w:cs="Arial"/>
          <w:sz w:val="24"/>
          <w:szCs w:val="24"/>
        </w:rPr>
        <w:t>for these providers.</w:t>
      </w:r>
    </w:p>
    <w:p w14:paraId="3958918B" w14:textId="58180142" w:rsidR="006764D7" w:rsidRDefault="00A9647A" w:rsidP="00BA1EEF">
      <w:pPr>
        <w:pStyle w:val="ListParagraph"/>
        <w:spacing w:before="240" w:after="240" w:line="240" w:lineRule="auto"/>
        <w:ind w:left="1080"/>
        <w:contextualSpacing w:val="0"/>
        <w:rPr>
          <w:rFonts w:ascii="Arial" w:hAnsi="Arial" w:cs="Arial"/>
          <w:sz w:val="24"/>
          <w:szCs w:val="24"/>
        </w:rPr>
      </w:pPr>
      <w:r w:rsidRPr="28D1C870">
        <w:rPr>
          <w:rFonts w:ascii="Arial" w:hAnsi="Arial" w:cs="Arial"/>
          <w:b/>
          <w:bCs/>
          <w:sz w:val="24"/>
          <w:szCs w:val="24"/>
        </w:rPr>
        <w:t>Response:</w:t>
      </w:r>
      <w:r w:rsidRPr="00736284">
        <w:rPr>
          <w:rFonts w:ascii="Arial" w:hAnsi="Arial" w:cs="Arial"/>
          <w:b/>
          <w:sz w:val="24"/>
          <w:szCs w:val="24"/>
        </w:rPr>
        <w:t xml:space="preserve"> </w:t>
      </w:r>
      <w:r w:rsidR="006B7846">
        <w:rPr>
          <w:rFonts w:ascii="Arial" w:hAnsi="Arial" w:cs="Arial"/>
          <w:bCs/>
          <w:sz w:val="24"/>
          <w:szCs w:val="24"/>
        </w:rPr>
        <w:t xml:space="preserve">Bidders should </w:t>
      </w:r>
      <w:r w:rsidR="000C38A0">
        <w:rPr>
          <w:rFonts w:ascii="Arial" w:hAnsi="Arial" w:cs="Arial"/>
          <w:bCs/>
          <w:sz w:val="24"/>
          <w:szCs w:val="24"/>
        </w:rPr>
        <w:t xml:space="preserve">refer to the updated </w:t>
      </w:r>
      <w:r w:rsidR="003C2B3F">
        <w:rPr>
          <w:rFonts w:ascii="Arial" w:hAnsi="Arial" w:cs="Arial"/>
          <w:b/>
          <w:sz w:val="24"/>
          <w:szCs w:val="24"/>
        </w:rPr>
        <w:t xml:space="preserve">Attachment </w:t>
      </w:r>
      <w:r w:rsidR="003C2B3F" w:rsidRPr="003C2B3F">
        <w:rPr>
          <w:rFonts w:ascii="Arial" w:hAnsi="Arial" w:cs="Arial"/>
          <w:b/>
          <w:sz w:val="24"/>
          <w:szCs w:val="24"/>
        </w:rPr>
        <w:t>F</w:t>
      </w:r>
      <w:r w:rsidR="003C2B3F">
        <w:rPr>
          <w:rFonts w:ascii="Arial" w:hAnsi="Arial" w:cs="Arial"/>
          <w:bCs/>
          <w:sz w:val="24"/>
          <w:szCs w:val="24"/>
        </w:rPr>
        <w:t xml:space="preserve"> templates for </w:t>
      </w:r>
      <w:r w:rsidR="006B7846">
        <w:rPr>
          <w:rFonts w:ascii="Arial" w:hAnsi="Arial" w:cs="Arial"/>
          <w:bCs/>
          <w:sz w:val="24"/>
          <w:szCs w:val="24"/>
        </w:rPr>
        <w:t xml:space="preserve">time and distance standards </w:t>
      </w:r>
      <w:r w:rsidR="009707E8">
        <w:rPr>
          <w:rFonts w:ascii="Arial" w:hAnsi="Arial" w:cs="Arial"/>
          <w:bCs/>
          <w:sz w:val="24"/>
          <w:szCs w:val="24"/>
        </w:rPr>
        <w:t xml:space="preserve">for medical specialists that are </w:t>
      </w:r>
      <w:r w:rsidR="006B7846">
        <w:rPr>
          <w:rFonts w:ascii="Arial" w:hAnsi="Arial" w:cs="Arial"/>
          <w:bCs/>
          <w:sz w:val="24"/>
          <w:szCs w:val="24"/>
        </w:rPr>
        <w:t xml:space="preserve">not </w:t>
      </w:r>
      <w:r w:rsidR="00A24EC9">
        <w:rPr>
          <w:rFonts w:ascii="Arial" w:hAnsi="Arial" w:cs="Arial"/>
          <w:bCs/>
          <w:sz w:val="24"/>
          <w:szCs w:val="24"/>
        </w:rPr>
        <w:t xml:space="preserve">specified in CMS Medicare Advantage guidance or </w:t>
      </w:r>
      <w:r w:rsidR="00A24EC9">
        <w:rPr>
          <w:rFonts w:ascii="Arial" w:hAnsi="Arial" w:cs="Arial"/>
          <w:b/>
          <w:sz w:val="24"/>
          <w:szCs w:val="24"/>
        </w:rPr>
        <w:t>Section 2.10.4.2</w:t>
      </w:r>
      <w:r w:rsidR="0AD580BF" w:rsidRPr="00B13C35">
        <w:rPr>
          <w:rFonts w:ascii="Arial" w:hAnsi="Arial" w:cs="Arial"/>
          <w:b/>
          <w:sz w:val="24"/>
          <w:szCs w:val="24"/>
        </w:rPr>
        <w:t>.2</w:t>
      </w:r>
      <w:r w:rsidR="00113605">
        <w:rPr>
          <w:rFonts w:ascii="Arial" w:hAnsi="Arial" w:cs="Arial"/>
          <w:b/>
          <w:sz w:val="24"/>
          <w:szCs w:val="24"/>
        </w:rPr>
        <w:t xml:space="preserve"> </w:t>
      </w:r>
      <w:r w:rsidR="00113605">
        <w:rPr>
          <w:rFonts w:ascii="Arial" w:hAnsi="Arial" w:cs="Arial"/>
          <w:bCs/>
          <w:sz w:val="24"/>
          <w:szCs w:val="24"/>
        </w:rPr>
        <w:t xml:space="preserve">of the </w:t>
      </w:r>
      <w:r w:rsidR="00113605" w:rsidRPr="00A60BDE">
        <w:rPr>
          <w:rFonts w:ascii="Arial" w:hAnsi="Arial" w:cs="Arial"/>
          <w:sz w:val="24"/>
          <w:szCs w:val="24"/>
        </w:rPr>
        <w:t>Model Contracts</w:t>
      </w:r>
      <w:r w:rsidR="0AD580BF" w:rsidRPr="00B13C35">
        <w:rPr>
          <w:rFonts w:ascii="Arial" w:hAnsi="Arial" w:cs="Arial"/>
          <w:bCs/>
          <w:sz w:val="24"/>
          <w:szCs w:val="24"/>
        </w:rPr>
        <w:t>.</w:t>
      </w:r>
      <w:r w:rsidR="33C6DD2A" w:rsidRPr="559E01E4">
        <w:rPr>
          <w:rFonts w:ascii="Arial" w:hAnsi="Arial" w:cs="Arial"/>
          <w:sz w:val="24"/>
          <w:szCs w:val="24"/>
        </w:rPr>
        <w:t xml:space="preserve"> </w:t>
      </w:r>
      <w:r w:rsidR="002E1D6B">
        <w:rPr>
          <w:rFonts w:ascii="Arial" w:hAnsi="Arial" w:cs="Arial"/>
          <w:sz w:val="24"/>
          <w:szCs w:val="24"/>
        </w:rPr>
        <w:t xml:space="preserve">EOHHS </w:t>
      </w:r>
      <w:r w:rsidR="00F071D8">
        <w:rPr>
          <w:rFonts w:ascii="Arial" w:hAnsi="Arial" w:cs="Arial"/>
          <w:sz w:val="24"/>
          <w:szCs w:val="24"/>
        </w:rPr>
        <w:t xml:space="preserve">plans to </w:t>
      </w:r>
      <w:r w:rsidR="33C6DD2A" w:rsidRPr="559E01E4">
        <w:rPr>
          <w:rFonts w:ascii="Arial" w:hAnsi="Arial" w:cs="Arial"/>
          <w:sz w:val="24"/>
          <w:szCs w:val="24"/>
        </w:rPr>
        <w:t>reflect</w:t>
      </w:r>
      <w:r w:rsidR="00F071D8">
        <w:rPr>
          <w:rFonts w:ascii="Arial" w:hAnsi="Arial" w:cs="Arial"/>
          <w:sz w:val="24"/>
          <w:szCs w:val="24"/>
        </w:rPr>
        <w:t xml:space="preserve"> these updates</w:t>
      </w:r>
      <w:r w:rsidR="33C6DD2A" w:rsidRPr="559E01E4">
        <w:rPr>
          <w:rFonts w:ascii="Arial" w:hAnsi="Arial" w:cs="Arial"/>
          <w:sz w:val="24"/>
          <w:szCs w:val="24"/>
        </w:rPr>
        <w:t xml:space="preserve"> in upcoming amendment</w:t>
      </w:r>
      <w:r w:rsidR="00F071D8">
        <w:rPr>
          <w:rFonts w:ascii="Arial" w:hAnsi="Arial" w:cs="Arial"/>
          <w:sz w:val="24"/>
          <w:szCs w:val="24"/>
        </w:rPr>
        <w:t>s</w:t>
      </w:r>
      <w:r w:rsidR="33C6DD2A" w:rsidRPr="559E01E4">
        <w:rPr>
          <w:rFonts w:ascii="Arial" w:hAnsi="Arial" w:cs="Arial"/>
          <w:sz w:val="24"/>
          <w:szCs w:val="24"/>
        </w:rPr>
        <w:t xml:space="preserve"> to the Model Contracts.</w:t>
      </w:r>
    </w:p>
    <w:p w14:paraId="22D7D2A2" w14:textId="2BA955A2" w:rsidR="00F62B9A" w:rsidRPr="00B13C35" w:rsidRDefault="00F40769" w:rsidP="00BA1EEF">
      <w:pPr>
        <w:pStyle w:val="ListParagraph"/>
        <w:numPr>
          <w:ilvl w:val="0"/>
          <w:numId w:val="7"/>
        </w:numPr>
        <w:spacing w:before="240" w:after="240" w:line="240" w:lineRule="auto"/>
        <w:contextualSpacing w:val="0"/>
        <w:rPr>
          <w:rFonts w:ascii="Arial" w:hAnsi="Arial" w:cs="Arial"/>
          <w:sz w:val="24"/>
          <w:szCs w:val="24"/>
        </w:rPr>
      </w:pPr>
      <w:r>
        <w:rPr>
          <w:rFonts w:ascii="Arial" w:hAnsi="Arial" w:cs="Arial"/>
          <w:b/>
          <w:bCs/>
          <w:sz w:val="24"/>
          <w:szCs w:val="24"/>
        </w:rPr>
        <w:t>Question</w:t>
      </w:r>
      <w:r w:rsidR="006764D7">
        <w:rPr>
          <w:rFonts w:ascii="Arial" w:hAnsi="Arial" w:cs="Arial"/>
          <w:b/>
          <w:bCs/>
          <w:sz w:val="24"/>
          <w:szCs w:val="24"/>
        </w:rPr>
        <w:t>:</w:t>
      </w:r>
      <w:r w:rsidR="003C7202">
        <w:rPr>
          <w:rFonts w:ascii="Arial" w:hAnsi="Arial" w:cs="Arial"/>
          <w:b/>
          <w:bCs/>
          <w:sz w:val="24"/>
          <w:szCs w:val="24"/>
        </w:rPr>
        <w:t xml:space="preserve"> </w:t>
      </w:r>
      <w:r w:rsidR="003C7202" w:rsidRPr="00736284">
        <w:rPr>
          <w:rFonts w:ascii="Arial" w:hAnsi="Arial" w:cs="Arial"/>
          <w:sz w:val="24"/>
          <w:szCs w:val="24"/>
        </w:rPr>
        <w:t xml:space="preserve">Is </w:t>
      </w:r>
      <w:r w:rsidR="75084D84" w:rsidRPr="00B13C35">
        <w:rPr>
          <w:rFonts w:ascii="Arial" w:hAnsi="Arial" w:cs="Arial"/>
          <w:sz w:val="24"/>
          <w:szCs w:val="24"/>
        </w:rPr>
        <w:t>EOHHS</w:t>
      </w:r>
      <w:r w:rsidR="003C7202" w:rsidRPr="00B13C35">
        <w:rPr>
          <w:rFonts w:ascii="Arial" w:hAnsi="Arial" w:cs="Arial"/>
          <w:sz w:val="24"/>
          <w:szCs w:val="24"/>
        </w:rPr>
        <w:t xml:space="preserve"> </w:t>
      </w:r>
      <w:r w:rsidR="006950F3">
        <w:rPr>
          <w:rFonts w:ascii="Arial" w:hAnsi="Arial" w:cs="Arial"/>
          <w:sz w:val="24"/>
          <w:szCs w:val="24"/>
        </w:rPr>
        <w:t>expecting</w:t>
      </w:r>
      <w:r w:rsidR="1D1CCBAE" w:rsidRPr="00B13C35">
        <w:rPr>
          <w:rFonts w:ascii="Arial" w:hAnsi="Arial" w:cs="Arial"/>
          <w:sz w:val="24"/>
          <w:szCs w:val="24"/>
        </w:rPr>
        <w:t xml:space="preserve"> B</w:t>
      </w:r>
      <w:r w:rsidR="003C7202" w:rsidRPr="00B13C35">
        <w:rPr>
          <w:rFonts w:ascii="Arial" w:hAnsi="Arial" w:cs="Arial"/>
          <w:sz w:val="24"/>
          <w:szCs w:val="24"/>
        </w:rPr>
        <w:t>idders</w:t>
      </w:r>
      <w:r w:rsidR="003C7202" w:rsidRPr="00736284">
        <w:rPr>
          <w:rFonts w:ascii="Arial" w:hAnsi="Arial" w:cs="Arial"/>
          <w:sz w:val="24"/>
          <w:szCs w:val="24"/>
        </w:rPr>
        <w:t xml:space="preserve"> to demonstrate </w:t>
      </w:r>
      <w:r w:rsidR="3FA28D99" w:rsidRPr="00B13C35">
        <w:rPr>
          <w:rFonts w:ascii="Arial" w:hAnsi="Arial" w:cs="Arial"/>
          <w:b/>
          <w:sz w:val="24"/>
          <w:szCs w:val="24"/>
        </w:rPr>
        <w:t>“Adult PCP”</w:t>
      </w:r>
      <w:r w:rsidR="3FA28D99" w:rsidRPr="00B13C35">
        <w:rPr>
          <w:rFonts w:ascii="Arial" w:hAnsi="Arial" w:cs="Arial"/>
          <w:sz w:val="24"/>
          <w:szCs w:val="24"/>
        </w:rPr>
        <w:t xml:space="preserve"> Network Adequacy</w:t>
      </w:r>
      <w:r w:rsidR="003C7202" w:rsidRPr="00B13C35">
        <w:rPr>
          <w:rFonts w:ascii="Arial" w:hAnsi="Arial" w:cs="Arial"/>
          <w:sz w:val="24"/>
          <w:szCs w:val="24"/>
        </w:rPr>
        <w:t xml:space="preserve"> </w:t>
      </w:r>
      <w:r w:rsidR="003C7202" w:rsidRPr="00736284">
        <w:rPr>
          <w:rFonts w:ascii="Arial" w:hAnsi="Arial" w:cs="Arial"/>
          <w:sz w:val="24"/>
          <w:szCs w:val="24"/>
        </w:rPr>
        <w:t xml:space="preserve">in </w:t>
      </w:r>
      <w:r w:rsidR="003C7202" w:rsidRPr="00B13C35">
        <w:rPr>
          <w:rFonts w:ascii="Arial" w:hAnsi="Arial" w:cs="Arial"/>
          <w:b/>
          <w:sz w:val="24"/>
          <w:szCs w:val="24"/>
        </w:rPr>
        <w:t>Attachment F1</w:t>
      </w:r>
      <w:r w:rsidR="003C7202" w:rsidRPr="00736284">
        <w:rPr>
          <w:rFonts w:ascii="Arial" w:hAnsi="Arial" w:cs="Arial"/>
          <w:sz w:val="24"/>
          <w:szCs w:val="24"/>
        </w:rPr>
        <w:t xml:space="preserve"> and </w:t>
      </w:r>
      <w:r w:rsidR="008C64BA">
        <w:rPr>
          <w:rFonts w:ascii="Arial" w:hAnsi="Arial" w:cs="Arial"/>
          <w:sz w:val="24"/>
          <w:szCs w:val="24"/>
        </w:rPr>
        <w:t>in</w:t>
      </w:r>
      <w:r w:rsidR="003C7202" w:rsidRPr="00B13C35">
        <w:rPr>
          <w:rFonts w:ascii="Arial" w:hAnsi="Arial" w:cs="Arial"/>
          <w:sz w:val="24"/>
          <w:szCs w:val="24"/>
        </w:rPr>
        <w:t xml:space="preserve"> </w:t>
      </w:r>
      <w:r w:rsidR="003C7202" w:rsidRPr="00B13C35">
        <w:rPr>
          <w:rFonts w:ascii="Arial" w:hAnsi="Arial" w:cs="Arial"/>
          <w:b/>
          <w:sz w:val="24"/>
          <w:szCs w:val="24"/>
        </w:rPr>
        <w:t xml:space="preserve">Attachment F2 </w:t>
      </w:r>
      <w:r w:rsidR="003C7202" w:rsidRPr="00736284">
        <w:rPr>
          <w:rFonts w:ascii="Arial" w:hAnsi="Arial" w:cs="Arial"/>
          <w:sz w:val="24"/>
          <w:szCs w:val="24"/>
        </w:rPr>
        <w:t xml:space="preserve">to include Family Practice, Internal Medicine, General Practice, Geriatrics, Obstetrics/Gynecology, </w:t>
      </w:r>
      <w:r w:rsidR="2EECAD93" w:rsidRPr="00B13C35">
        <w:rPr>
          <w:rFonts w:ascii="Arial" w:hAnsi="Arial" w:cs="Arial"/>
          <w:sz w:val="24"/>
          <w:szCs w:val="24"/>
        </w:rPr>
        <w:t>R</w:t>
      </w:r>
      <w:r w:rsidR="003C7202" w:rsidRPr="00B13C35">
        <w:rPr>
          <w:rFonts w:ascii="Arial" w:hAnsi="Arial" w:cs="Arial"/>
          <w:sz w:val="24"/>
          <w:szCs w:val="24"/>
        </w:rPr>
        <w:t xml:space="preserve">egistered </w:t>
      </w:r>
      <w:r w:rsidR="050ECA0F" w:rsidRPr="00B13C35">
        <w:rPr>
          <w:rFonts w:ascii="Arial" w:hAnsi="Arial" w:cs="Arial"/>
          <w:sz w:val="24"/>
          <w:szCs w:val="24"/>
        </w:rPr>
        <w:t>N</w:t>
      </w:r>
      <w:r w:rsidR="003C7202" w:rsidRPr="00B13C35">
        <w:rPr>
          <w:rFonts w:ascii="Arial" w:hAnsi="Arial" w:cs="Arial"/>
          <w:sz w:val="24"/>
          <w:szCs w:val="24"/>
        </w:rPr>
        <w:t>urses</w:t>
      </w:r>
      <w:r w:rsidR="00621514" w:rsidRPr="00B13C35">
        <w:rPr>
          <w:rFonts w:ascii="Arial" w:hAnsi="Arial" w:cs="Arial"/>
          <w:sz w:val="24"/>
          <w:szCs w:val="24"/>
        </w:rPr>
        <w:t>,</w:t>
      </w:r>
      <w:r w:rsidR="003C7202" w:rsidRPr="00B13C35">
        <w:rPr>
          <w:rFonts w:ascii="Arial" w:hAnsi="Arial" w:cs="Arial"/>
          <w:sz w:val="24"/>
          <w:szCs w:val="24"/>
        </w:rPr>
        <w:t xml:space="preserve"> </w:t>
      </w:r>
      <w:r w:rsidR="6860ADC2" w:rsidRPr="00B13C35">
        <w:rPr>
          <w:rFonts w:ascii="Arial" w:hAnsi="Arial" w:cs="Arial"/>
          <w:sz w:val="24"/>
          <w:szCs w:val="24"/>
        </w:rPr>
        <w:lastRenderedPageBreak/>
        <w:t>A</w:t>
      </w:r>
      <w:r w:rsidR="003C7202" w:rsidRPr="00B13C35">
        <w:rPr>
          <w:rFonts w:ascii="Arial" w:hAnsi="Arial" w:cs="Arial"/>
          <w:sz w:val="24"/>
          <w:szCs w:val="24"/>
        </w:rPr>
        <w:t xml:space="preserve">dvanced </w:t>
      </w:r>
      <w:r w:rsidR="7BCB3118" w:rsidRPr="00B13C35">
        <w:rPr>
          <w:rFonts w:ascii="Arial" w:hAnsi="Arial" w:cs="Arial"/>
          <w:sz w:val="24"/>
          <w:szCs w:val="24"/>
        </w:rPr>
        <w:t>P</w:t>
      </w:r>
      <w:r w:rsidR="003C7202" w:rsidRPr="00B13C35">
        <w:rPr>
          <w:rFonts w:ascii="Arial" w:hAnsi="Arial" w:cs="Arial"/>
          <w:sz w:val="24"/>
          <w:szCs w:val="24"/>
        </w:rPr>
        <w:t>ractice</w:t>
      </w:r>
      <w:r w:rsidR="5F0BD8FA" w:rsidRPr="00B13C35">
        <w:rPr>
          <w:rFonts w:ascii="Arial" w:hAnsi="Arial" w:cs="Arial"/>
          <w:sz w:val="24"/>
          <w:szCs w:val="24"/>
        </w:rPr>
        <w:t xml:space="preserve"> N</w:t>
      </w:r>
      <w:r w:rsidR="003C7202" w:rsidRPr="00B13C35">
        <w:rPr>
          <w:rFonts w:ascii="Arial" w:hAnsi="Arial" w:cs="Arial"/>
          <w:sz w:val="24"/>
          <w:szCs w:val="24"/>
        </w:rPr>
        <w:t>urses,</w:t>
      </w:r>
      <w:r w:rsidR="003C7202" w:rsidRPr="00736284">
        <w:rPr>
          <w:rFonts w:ascii="Arial" w:hAnsi="Arial" w:cs="Arial"/>
          <w:sz w:val="24"/>
          <w:szCs w:val="24"/>
        </w:rPr>
        <w:t xml:space="preserve"> and Physician Assistants</w:t>
      </w:r>
      <w:r w:rsidR="2B779DC6" w:rsidRPr="00B13C35">
        <w:rPr>
          <w:rFonts w:ascii="Arial" w:hAnsi="Arial" w:cs="Arial"/>
          <w:sz w:val="24"/>
          <w:szCs w:val="24"/>
        </w:rPr>
        <w:t>;</w:t>
      </w:r>
      <w:r w:rsidR="003C7202" w:rsidRPr="00736284">
        <w:rPr>
          <w:rFonts w:ascii="Arial" w:hAnsi="Arial" w:cs="Arial"/>
          <w:sz w:val="24"/>
          <w:szCs w:val="24"/>
        </w:rPr>
        <w:t xml:space="preserve"> and</w:t>
      </w:r>
      <w:r w:rsidR="003C7202" w:rsidRPr="00B13C35">
        <w:rPr>
          <w:rFonts w:ascii="Arial" w:hAnsi="Arial" w:cs="Arial"/>
          <w:sz w:val="24"/>
          <w:szCs w:val="24"/>
        </w:rPr>
        <w:t xml:space="preserve"> </w:t>
      </w:r>
      <w:r w:rsidR="6E07FAE5" w:rsidRPr="00B13C35">
        <w:rPr>
          <w:rFonts w:ascii="Arial" w:hAnsi="Arial" w:cs="Arial"/>
          <w:sz w:val="24"/>
          <w:szCs w:val="24"/>
        </w:rPr>
        <w:t>for</w:t>
      </w:r>
      <w:r w:rsidR="003C7202" w:rsidRPr="00736284">
        <w:rPr>
          <w:rFonts w:ascii="Arial" w:hAnsi="Arial" w:cs="Arial"/>
          <w:sz w:val="24"/>
          <w:szCs w:val="24"/>
        </w:rPr>
        <w:t xml:space="preserve"> </w:t>
      </w:r>
      <w:r w:rsidR="003C7202" w:rsidRPr="00B13C35">
        <w:rPr>
          <w:rFonts w:ascii="Arial" w:hAnsi="Arial" w:cs="Arial"/>
          <w:b/>
          <w:sz w:val="24"/>
          <w:szCs w:val="24"/>
        </w:rPr>
        <w:t>“Family PCP”</w:t>
      </w:r>
      <w:r w:rsidR="003C7202" w:rsidRPr="00736284">
        <w:rPr>
          <w:rFonts w:ascii="Arial" w:hAnsi="Arial" w:cs="Arial"/>
          <w:sz w:val="24"/>
          <w:szCs w:val="24"/>
        </w:rPr>
        <w:t xml:space="preserve"> to include only Family Practice, General Practice, Family Nurse Practitioners?</w:t>
      </w:r>
    </w:p>
    <w:p w14:paraId="04114C94" w14:textId="5F73831E" w:rsidR="002D1F9C" w:rsidRDefault="00717354" w:rsidP="0078197F">
      <w:pPr>
        <w:spacing w:before="240" w:after="240" w:line="240" w:lineRule="auto"/>
        <w:ind w:left="1080"/>
        <w:rPr>
          <w:rFonts w:ascii="Arial" w:hAnsi="Arial" w:cs="Arial"/>
          <w:sz w:val="24"/>
          <w:szCs w:val="24"/>
        </w:rPr>
      </w:pPr>
      <w:r>
        <w:rPr>
          <w:rFonts w:ascii="Arial" w:hAnsi="Arial" w:cs="Arial"/>
          <w:b/>
          <w:bCs/>
          <w:sz w:val="24"/>
          <w:szCs w:val="24"/>
        </w:rPr>
        <w:t>Response:</w:t>
      </w:r>
      <w:r w:rsidR="0049092E">
        <w:rPr>
          <w:rFonts w:ascii="Arial" w:hAnsi="Arial" w:cs="Arial"/>
          <w:b/>
          <w:bCs/>
          <w:sz w:val="24"/>
          <w:szCs w:val="24"/>
        </w:rPr>
        <w:t xml:space="preserve"> </w:t>
      </w:r>
      <w:r w:rsidR="00B17952" w:rsidRPr="009B3102">
        <w:rPr>
          <w:rFonts w:ascii="Arial" w:hAnsi="Arial" w:cs="Arial"/>
          <w:sz w:val="24"/>
          <w:szCs w:val="24"/>
        </w:rPr>
        <w:t xml:space="preserve">Network Adequacy </w:t>
      </w:r>
      <w:r w:rsidR="00B17952">
        <w:rPr>
          <w:rFonts w:ascii="Arial" w:hAnsi="Arial" w:cs="Arial"/>
          <w:sz w:val="24"/>
          <w:szCs w:val="24"/>
        </w:rPr>
        <w:t>e</w:t>
      </w:r>
      <w:r w:rsidR="000A4CC1">
        <w:rPr>
          <w:rFonts w:ascii="Arial" w:hAnsi="Arial" w:cs="Arial"/>
          <w:sz w:val="24"/>
          <w:szCs w:val="24"/>
        </w:rPr>
        <w:t>valuations of</w:t>
      </w:r>
      <w:r w:rsidR="00EB1782">
        <w:rPr>
          <w:rFonts w:ascii="Arial" w:hAnsi="Arial" w:cs="Arial"/>
          <w:sz w:val="24"/>
          <w:szCs w:val="24"/>
        </w:rPr>
        <w:t xml:space="preserve"> “Adult PCP” </w:t>
      </w:r>
      <w:r w:rsidR="00B17952">
        <w:rPr>
          <w:rFonts w:ascii="Arial" w:hAnsi="Arial" w:cs="Arial"/>
          <w:sz w:val="24"/>
          <w:szCs w:val="24"/>
        </w:rPr>
        <w:t>should</w:t>
      </w:r>
      <w:r w:rsidR="00B311EE">
        <w:rPr>
          <w:rFonts w:ascii="Arial" w:hAnsi="Arial" w:cs="Arial"/>
          <w:sz w:val="24"/>
          <w:szCs w:val="24"/>
        </w:rPr>
        <w:t xml:space="preserve"> include</w:t>
      </w:r>
      <w:r w:rsidR="0078197F">
        <w:rPr>
          <w:rFonts w:ascii="Arial" w:hAnsi="Arial" w:cs="Arial"/>
          <w:sz w:val="24"/>
          <w:szCs w:val="24"/>
        </w:rPr>
        <w:t xml:space="preserve"> CMS’ most current Medicare Advantage network adequacy standards, including time and distance standards, as they apply to the Contractor’s Service Area. </w:t>
      </w:r>
      <w:r w:rsidR="002D1F9C">
        <w:rPr>
          <w:rFonts w:ascii="Arial" w:hAnsi="Arial" w:cs="Arial"/>
          <w:sz w:val="24"/>
          <w:szCs w:val="24"/>
        </w:rPr>
        <w:t xml:space="preserve">Please refer to the annual </w:t>
      </w:r>
      <w:r w:rsidR="002D1F9C" w:rsidRPr="34F29E98">
        <w:rPr>
          <w:rFonts w:ascii="Arial" w:hAnsi="Arial" w:cs="Arial"/>
          <w:sz w:val="24"/>
          <w:szCs w:val="24"/>
        </w:rPr>
        <w:t xml:space="preserve">CMS </w:t>
      </w:r>
      <w:r w:rsidR="002D1F9C">
        <w:rPr>
          <w:rFonts w:ascii="Arial" w:hAnsi="Arial" w:cs="Arial"/>
          <w:sz w:val="24"/>
          <w:szCs w:val="24"/>
        </w:rPr>
        <w:t xml:space="preserve">(Health Service Delivery (HSD) </w:t>
      </w:r>
      <w:r w:rsidR="002D1F9C" w:rsidRPr="34F29E98">
        <w:rPr>
          <w:rFonts w:ascii="Arial" w:hAnsi="Arial" w:cs="Arial"/>
          <w:sz w:val="24"/>
          <w:szCs w:val="24"/>
        </w:rPr>
        <w:t>reference file</w:t>
      </w:r>
      <w:r w:rsidR="002D1F9C">
        <w:rPr>
          <w:rFonts w:ascii="Arial" w:hAnsi="Arial" w:cs="Arial"/>
          <w:sz w:val="24"/>
          <w:szCs w:val="24"/>
        </w:rPr>
        <w:t xml:space="preserve"> for more information.</w:t>
      </w:r>
      <w:r w:rsidR="002D1F9C" w:rsidRPr="34F29E98">
        <w:rPr>
          <w:rFonts w:ascii="Arial" w:hAnsi="Arial" w:cs="Arial"/>
          <w:sz w:val="24"/>
          <w:szCs w:val="24"/>
        </w:rPr>
        <w:t xml:space="preserve"> </w:t>
      </w:r>
      <w:r w:rsidR="002D1F9C">
        <w:rPr>
          <w:rFonts w:ascii="Arial" w:hAnsi="Arial" w:cs="Arial"/>
          <w:sz w:val="24"/>
          <w:szCs w:val="24"/>
        </w:rPr>
        <w:t xml:space="preserve">(The 2024 HSD Reference File is available from </w:t>
      </w:r>
      <w:hyperlink r:id="rId13">
        <w:r w:rsidR="002D1F9C" w:rsidRPr="33C94C53">
          <w:rPr>
            <w:rStyle w:val="Hyperlink"/>
            <w:rFonts w:ascii="Arial" w:hAnsi="Arial" w:cs="Arial"/>
            <w:sz w:val="24"/>
            <w:szCs w:val="24"/>
          </w:rPr>
          <w:t>https://www.cms.gov/medicare/health-drug-plans/medicare-advantage-application</w:t>
        </w:r>
      </w:hyperlink>
      <w:r w:rsidR="002D1F9C">
        <w:rPr>
          <w:rFonts w:ascii="Arial" w:hAnsi="Arial" w:cs="Arial"/>
          <w:sz w:val="24"/>
          <w:szCs w:val="24"/>
        </w:rPr>
        <w:t>; CMS releases annual updates to the file</w:t>
      </w:r>
      <w:r w:rsidR="002D1F9C" w:rsidRPr="33C94C53">
        <w:rPr>
          <w:rFonts w:ascii="Arial" w:hAnsi="Arial" w:cs="Arial"/>
          <w:sz w:val="24"/>
          <w:szCs w:val="24"/>
        </w:rPr>
        <w:t>).</w:t>
      </w:r>
    </w:p>
    <w:p w14:paraId="27CB9DCD" w14:textId="67B12CD5" w:rsidR="0078197F" w:rsidRDefault="0078197F" w:rsidP="0078197F">
      <w:pPr>
        <w:spacing w:before="240" w:after="240" w:line="240" w:lineRule="auto"/>
        <w:ind w:left="1080"/>
        <w:rPr>
          <w:rFonts w:ascii="Arial" w:hAnsi="Arial" w:cs="Arial"/>
          <w:sz w:val="24"/>
          <w:szCs w:val="24"/>
        </w:rPr>
      </w:pPr>
      <w:r>
        <w:rPr>
          <w:rFonts w:ascii="Arial" w:hAnsi="Arial" w:cs="Arial"/>
          <w:sz w:val="24"/>
          <w:szCs w:val="24"/>
        </w:rPr>
        <w:t xml:space="preserve">Adult PCPs include </w:t>
      </w:r>
      <w:r w:rsidR="00B311EE">
        <w:rPr>
          <w:rFonts w:ascii="Arial" w:hAnsi="Arial" w:cs="Arial"/>
          <w:sz w:val="24"/>
          <w:szCs w:val="24"/>
        </w:rPr>
        <w:t>the following</w:t>
      </w:r>
      <w:r w:rsidR="00EB6645">
        <w:rPr>
          <w:rFonts w:ascii="Arial" w:hAnsi="Arial" w:cs="Arial"/>
          <w:sz w:val="24"/>
          <w:szCs w:val="24"/>
        </w:rPr>
        <w:t>:</w:t>
      </w:r>
      <w:r w:rsidR="00196AD6">
        <w:rPr>
          <w:rFonts w:ascii="Arial" w:hAnsi="Arial" w:cs="Arial"/>
          <w:sz w:val="24"/>
          <w:szCs w:val="24"/>
        </w:rPr>
        <w:t xml:space="preserve"> </w:t>
      </w:r>
      <w:r w:rsidR="00196AD6" w:rsidRPr="00736284">
        <w:rPr>
          <w:rFonts w:ascii="Arial" w:hAnsi="Arial" w:cs="Arial"/>
          <w:sz w:val="24"/>
          <w:szCs w:val="24"/>
        </w:rPr>
        <w:t xml:space="preserve">Family Practice, Internal Medicine, General Practice, Geriatrics, </w:t>
      </w:r>
      <w:r w:rsidR="00F325D1">
        <w:rPr>
          <w:rFonts w:ascii="Arial" w:hAnsi="Arial" w:cs="Arial"/>
          <w:sz w:val="24"/>
          <w:szCs w:val="24"/>
        </w:rPr>
        <w:t>Nurse Practi</w:t>
      </w:r>
      <w:r w:rsidR="00200687">
        <w:rPr>
          <w:rFonts w:ascii="Arial" w:hAnsi="Arial" w:cs="Arial"/>
          <w:sz w:val="24"/>
          <w:szCs w:val="24"/>
        </w:rPr>
        <w:t>t</w:t>
      </w:r>
      <w:r w:rsidR="00F325D1">
        <w:rPr>
          <w:rFonts w:ascii="Arial" w:hAnsi="Arial" w:cs="Arial"/>
          <w:sz w:val="24"/>
          <w:szCs w:val="24"/>
        </w:rPr>
        <w:t xml:space="preserve">ioners, </w:t>
      </w:r>
      <w:r w:rsidR="00196AD6" w:rsidRPr="00736284">
        <w:rPr>
          <w:rFonts w:ascii="Arial" w:hAnsi="Arial" w:cs="Arial"/>
          <w:sz w:val="24"/>
          <w:szCs w:val="24"/>
        </w:rPr>
        <w:t>and Physician Assistants</w:t>
      </w:r>
      <w:r w:rsidR="00196AD6">
        <w:rPr>
          <w:rFonts w:ascii="Arial" w:hAnsi="Arial" w:cs="Arial"/>
          <w:sz w:val="24"/>
          <w:szCs w:val="24"/>
        </w:rPr>
        <w:t>.</w:t>
      </w:r>
      <w:r w:rsidR="000A4CC1">
        <w:rPr>
          <w:rFonts w:ascii="Arial" w:hAnsi="Arial" w:cs="Arial"/>
          <w:sz w:val="24"/>
          <w:szCs w:val="24"/>
        </w:rPr>
        <w:t xml:space="preserve"> </w:t>
      </w:r>
      <w:r w:rsidR="00B311EE">
        <w:rPr>
          <w:rFonts w:ascii="Arial" w:hAnsi="Arial" w:cs="Arial"/>
          <w:sz w:val="24"/>
          <w:szCs w:val="24"/>
        </w:rPr>
        <w:t xml:space="preserve"> </w:t>
      </w:r>
      <w:r w:rsidR="0049092E" w:rsidRPr="34F29E98">
        <w:rPr>
          <w:rFonts w:ascii="Arial" w:hAnsi="Arial" w:cs="Arial"/>
          <w:sz w:val="24"/>
          <w:szCs w:val="24"/>
        </w:rPr>
        <w:t xml:space="preserve">EOHHS requires Bidders to </w:t>
      </w:r>
      <w:r>
        <w:rPr>
          <w:rFonts w:ascii="Arial" w:hAnsi="Arial" w:cs="Arial"/>
          <w:sz w:val="24"/>
          <w:szCs w:val="24"/>
        </w:rPr>
        <w:t xml:space="preserve">also </w:t>
      </w:r>
      <w:r w:rsidR="0049092E" w:rsidRPr="34F29E98">
        <w:rPr>
          <w:rFonts w:ascii="Arial" w:hAnsi="Arial" w:cs="Arial"/>
          <w:sz w:val="24"/>
          <w:szCs w:val="24"/>
        </w:rPr>
        <w:t>include OBGYNs acting in the capacity of a PCP in their evaluation.</w:t>
      </w:r>
      <w:r w:rsidR="00196AD6">
        <w:rPr>
          <w:rFonts w:ascii="Arial" w:hAnsi="Arial" w:cs="Arial"/>
          <w:sz w:val="24"/>
          <w:szCs w:val="24"/>
        </w:rPr>
        <w:t xml:space="preserve"> </w:t>
      </w:r>
    </w:p>
    <w:p w14:paraId="17D97049" w14:textId="01E03071" w:rsidR="0071599E" w:rsidRDefault="0078197F" w:rsidP="006D7E4B">
      <w:pPr>
        <w:spacing w:before="240" w:after="240" w:line="240" w:lineRule="auto"/>
        <w:ind w:left="1080"/>
        <w:rPr>
          <w:rFonts w:ascii="Arial" w:hAnsi="Arial" w:cs="Arial"/>
          <w:sz w:val="24"/>
          <w:szCs w:val="24"/>
        </w:rPr>
      </w:pPr>
      <w:r w:rsidRPr="008756AF">
        <w:rPr>
          <w:rFonts w:ascii="Arial" w:hAnsi="Arial" w:cs="Arial"/>
          <w:sz w:val="24"/>
          <w:szCs w:val="24"/>
        </w:rPr>
        <w:t>R</w:t>
      </w:r>
      <w:r w:rsidR="00783FC9" w:rsidRPr="008756AF">
        <w:rPr>
          <w:rFonts w:ascii="Arial" w:hAnsi="Arial" w:cs="Arial"/>
          <w:sz w:val="24"/>
          <w:szCs w:val="24"/>
        </w:rPr>
        <w:t>eferences to “Family PCP”</w:t>
      </w:r>
      <w:r w:rsidRPr="008756AF">
        <w:rPr>
          <w:rFonts w:ascii="Arial" w:hAnsi="Arial" w:cs="Arial"/>
          <w:sz w:val="24"/>
          <w:szCs w:val="24"/>
        </w:rPr>
        <w:t xml:space="preserve"> have been removed.</w:t>
      </w:r>
      <w:r w:rsidR="0049092E" w:rsidRPr="008756AF">
        <w:rPr>
          <w:rFonts w:ascii="Arial" w:hAnsi="Arial" w:cs="Arial"/>
          <w:sz w:val="24"/>
          <w:szCs w:val="24"/>
        </w:rPr>
        <w:t xml:space="preserve"> See the Amended RFR.</w:t>
      </w:r>
    </w:p>
    <w:p w14:paraId="7D77B9E2" w14:textId="78DB4A03" w:rsidR="0070376B" w:rsidRDefault="00366C79" w:rsidP="00BA1EEF">
      <w:pPr>
        <w:pStyle w:val="ListParagraph"/>
        <w:numPr>
          <w:ilvl w:val="0"/>
          <w:numId w:val="7"/>
        </w:numPr>
        <w:spacing w:before="240" w:after="240" w:line="240" w:lineRule="auto"/>
        <w:contextualSpacing w:val="0"/>
        <w:rPr>
          <w:rFonts w:ascii="Arial" w:hAnsi="Arial" w:cs="Arial"/>
          <w:sz w:val="24"/>
          <w:szCs w:val="24"/>
        </w:rPr>
      </w:pPr>
      <w:r>
        <w:rPr>
          <w:rFonts w:ascii="Arial" w:hAnsi="Arial" w:cs="Arial"/>
          <w:b/>
          <w:bCs/>
          <w:sz w:val="24"/>
          <w:szCs w:val="24"/>
        </w:rPr>
        <w:t xml:space="preserve">Question: </w:t>
      </w:r>
      <w:r w:rsidR="008643C0" w:rsidRPr="00F654B0">
        <w:rPr>
          <w:rFonts w:ascii="Arial" w:hAnsi="Arial" w:cs="Arial"/>
          <w:sz w:val="24"/>
          <w:szCs w:val="24"/>
        </w:rPr>
        <w:t>For RFR</w:t>
      </w:r>
      <w:r w:rsidR="008643C0">
        <w:rPr>
          <w:rFonts w:ascii="Arial" w:hAnsi="Arial" w:cs="Arial"/>
          <w:b/>
          <w:bCs/>
          <w:sz w:val="24"/>
          <w:szCs w:val="24"/>
        </w:rPr>
        <w:t xml:space="preserve"> </w:t>
      </w:r>
      <w:r w:rsidR="00183AFD">
        <w:rPr>
          <w:rFonts w:ascii="Arial" w:hAnsi="Arial" w:cs="Arial"/>
          <w:b/>
          <w:bCs/>
          <w:sz w:val="24"/>
          <w:szCs w:val="24"/>
        </w:rPr>
        <w:t xml:space="preserve">Section </w:t>
      </w:r>
      <w:r w:rsidR="008643C0">
        <w:rPr>
          <w:rFonts w:ascii="Arial" w:hAnsi="Arial" w:cs="Arial"/>
          <w:b/>
          <w:bCs/>
          <w:sz w:val="24"/>
          <w:szCs w:val="24"/>
        </w:rPr>
        <w:t>6.2.A</w:t>
      </w:r>
      <w:r w:rsidR="00F654B0">
        <w:rPr>
          <w:rFonts w:ascii="Arial" w:hAnsi="Arial" w:cs="Arial"/>
          <w:b/>
          <w:bCs/>
          <w:sz w:val="24"/>
          <w:szCs w:val="24"/>
        </w:rPr>
        <w:t xml:space="preserve"> </w:t>
      </w:r>
      <w:r w:rsidR="00F654B0" w:rsidRPr="00F654B0">
        <w:rPr>
          <w:rFonts w:ascii="Arial" w:hAnsi="Arial" w:cs="Arial"/>
          <w:sz w:val="24"/>
          <w:szCs w:val="24"/>
        </w:rPr>
        <w:t>and completing</w:t>
      </w:r>
      <w:r w:rsidR="00C27125" w:rsidRPr="00736284">
        <w:rPr>
          <w:rFonts w:ascii="Arial" w:hAnsi="Arial" w:cs="Arial"/>
          <w:sz w:val="24"/>
          <w:szCs w:val="24"/>
        </w:rPr>
        <w:t xml:space="preserve"> the</w:t>
      </w:r>
      <w:r w:rsidR="00C27125">
        <w:rPr>
          <w:rFonts w:ascii="Arial" w:hAnsi="Arial" w:cs="Arial"/>
          <w:b/>
          <w:sz w:val="24"/>
          <w:szCs w:val="24"/>
        </w:rPr>
        <w:t xml:space="preserve"> </w:t>
      </w:r>
      <w:r w:rsidR="00F654B0">
        <w:rPr>
          <w:rFonts w:ascii="Arial" w:hAnsi="Arial" w:cs="Arial"/>
          <w:b/>
          <w:bCs/>
          <w:sz w:val="24"/>
          <w:szCs w:val="24"/>
        </w:rPr>
        <w:t>Attachment F</w:t>
      </w:r>
      <w:r w:rsidR="00F654B0" w:rsidRPr="00F654B0">
        <w:rPr>
          <w:rFonts w:ascii="Arial" w:hAnsi="Arial" w:cs="Arial"/>
          <w:sz w:val="24"/>
          <w:szCs w:val="24"/>
        </w:rPr>
        <w:t xml:space="preserve"> templates for </w:t>
      </w:r>
      <w:r w:rsidR="00C27125" w:rsidRPr="00736284">
        <w:rPr>
          <w:rFonts w:ascii="Arial" w:hAnsi="Arial" w:cs="Arial"/>
          <w:sz w:val="24"/>
          <w:szCs w:val="24"/>
        </w:rPr>
        <w:t>Network Adequacy, can EOHHS clarify what requirements should be leveraged (Medicare or State-defined) within each response cell? Currently the template is set up to reference one answer.</w:t>
      </w:r>
    </w:p>
    <w:p w14:paraId="10FCEA2A" w14:textId="3372CCFF" w:rsidR="002C368A" w:rsidRDefault="002211CC" w:rsidP="00BA1EEF">
      <w:pPr>
        <w:spacing w:before="240" w:after="240" w:line="240" w:lineRule="auto"/>
        <w:ind w:left="1080"/>
        <w:rPr>
          <w:rFonts w:ascii="Arial" w:hAnsi="Arial" w:cs="Arial"/>
          <w:sz w:val="24"/>
          <w:szCs w:val="24"/>
        </w:rPr>
      </w:pPr>
      <w:r>
        <w:rPr>
          <w:rFonts w:ascii="Arial" w:hAnsi="Arial" w:cs="Arial"/>
          <w:b/>
          <w:bCs/>
          <w:sz w:val="24"/>
          <w:szCs w:val="24"/>
        </w:rPr>
        <w:t>Response:</w:t>
      </w:r>
      <w:r w:rsidR="00232BBE">
        <w:rPr>
          <w:rFonts w:ascii="Arial" w:hAnsi="Arial" w:cs="Arial"/>
          <w:b/>
          <w:bCs/>
          <w:sz w:val="24"/>
          <w:szCs w:val="24"/>
        </w:rPr>
        <w:t xml:space="preserve"> </w:t>
      </w:r>
      <w:r w:rsidR="009D1C8E">
        <w:rPr>
          <w:rFonts w:ascii="Arial" w:hAnsi="Arial" w:cs="Arial"/>
          <w:sz w:val="24"/>
          <w:szCs w:val="24"/>
        </w:rPr>
        <w:t xml:space="preserve">Completion of </w:t>
      </w:r>
      <w:r w:rsidR="005C0D16" w:rsidRPr="51D60A93">
        <w:rPr>
          <w:rFonts w:ascii="Arial" w:hAnsi="Arial" w:cs="Arial"/>
          <w:b/>
          <w:bCs/>
          <w:sz w:val="24"/>
          <w:szCs w:val="24"/>
        </w:rPr>
        <w:t>Attachment</w:t>
      </w:r>
      <w:r w:rsidR="00F654B0" w:rsidRPr="51D60A93">
        <w:rPr>
          <w:rFonts w:ascii="Arial" w:hAnsi="Arial" w:cs="Arial"/>
          <w:b/>
          <w:bCs/>
          <w:sz w:val="24"/>
          <w:szCs w:val="24"/>
        </w:rPr>
        <w:t>s</w:t>
      </w:r>
      <w:r w:rsidR="005C0D16">
        <w:rPr>
          <w:rFonts w:ascii="Arial" w:hAnsi="Arial" w:cs="Arial"/>
          <w:b/>
          <w:bCs/>
          <w:sz w:val="24"/>
          <w:szCs w:val="24"/>
        </w:rPr>
        <w:t xml:space="preserve"> </w:t>
      </w:r>
      <w:r w:rsidR="00E546B8">
        <w:rPr>
          <w:rFonts w:ascii="Arial" w:hAnsi="Arial" w:cs="Arial"/>
          <w:b/>
          <w:bCs/>
          <w:sz w:val="24"/>
          <w:szCs w:val="24"/>
        </w:rPr>
        <w:t>F1</w:t>
      </w:r>
      <w:r w:rsidR="009D1C8E">
        <w:rPr>
          <w:rFonts w:ascii="Arial" w:hAnsi="Arial" w:cs="Arial"/>
          <w:b/>
          <w:bCs/>
          <w:sz w:val="24"/>
          <w:szCs w:val="24"/>
        </w:rPr>
        <w:t xml:space="preserve">-F9 </w:t>
      </w:r>
      <w:r w:rsidR="009D1C8E">
        <w:rPr>
          <w:rFonts w:ascii="Arial" w:hAnsi="Arial" w:cs="Arial"/>
          <w:sz w:val="24"/>
          <w:szCs w:val="24"/>
        </w:rPr>
        <w:t xml:space="preserve">of the RFR </w:t>
      </w:r>
      <w:r w:rsidR="00872171" w:rsidRPr="51D60A93">
        <w:rPr>
          <w:rFonts w:ascii="Arial" w:hAnsi="Arial" w:cs="Arial"/>
          <w:sz w:val="24"/>
          <w:szCs w:val="24"/>
        </w:rPr>
        <w:t xml:space="preserve">should </w:t>
      </w:r>
      <w:r w:rsidR="007E3456" w:rsidRPr="51D60A93">
        <w:rPr>
          <w:rFonts w:ascii="Arial" w:hAnsi="Arial" w:cs="Arial"/>
          <w:sz w:val="24"/>
          <w:szCs w:val="24"/>
        </w:rPr>
        <w:t>demonstrate</w:t>
      </w:r>
      <w:r w:rsidR="002F12A9" w:rsidRPr="51D60A93">
        <w:rPr>
          <w:rFonts w:ascii="Arial" w:hAnsi="Arial" w:cs="Arial"/>
          <w:sz w:val="24"/>
          <w:szCs w:val="24"/>
        </w:rPr>
        <w:t xml:space="preserve"> </w:t>
      </w:r>
      <w:r w:rsidR="00E60781" w:rsidRPr="51D60A93">
        <w:rPr>
          <w:rFonts w:ascii="Arial" w:hAnsi="Arial" w:cs="Arial"/>
          <w:sz w:val="24"/>
          <w:szCs w:val="24"/>
        </w:rPr>
        <w:t>whether</w:t>
      </w:r>
      <w:r w:rsidR="002F12A9">
        <w:rPr>
          <w:rFonts w:ascii="Arial" w:hAnsi="Arial" w:cs="Arial"/>
          <w:sz w:val="24"/>
          <w:szCs w:val="24"/>
        </w:rPr>
        <w:t xml:space="preserve"> the Bidder’s </w:t>
      </w:r>
      <w:r w:rsidR="004F063E">
        <w:rPr>
          <w:rFonts w:ascii="Arial" w:hAnsi="Arial" w:cs="Arial"/>
          <w:sz w:val="24"/>
          <w:szCs w:val="24"/>
        </w:rPr>
        <w:t xml:space="preserve">Provider Network </w:t>
      </w:r>
      <w:r w:rsidR="001D5BCA">
        <w:rPr>
          <w:rFonts w:ascii="Arial" w:hAnsi="Arial" w:cs="Arial"/>
          <w:sz w:val="24"/>
          <w:szCs w:val="24"/>
        </w:rPr>
        <w:t xml:space="preserve">complies with </w:t>
      </w:r>
      <w:r w:rsidR="001D5BCA">
        <w:rPr>
          <w:rFonts w:ascii="Arial" w:hAnsi="Arial" w:cs="Arial"/>
          <w:b/>
          <w:bCs/>
          <w:sz w:val="24"/>
          <w:szCs w:val="24"/>
        </w:rPr>
        <w:t xml:space="preserve">Section 2.8 </w:t>
      </w:r>
      <w:r w:rsidR="009A5A78" w:rsidRPr="007D11C3">
        <w:rPr>
          <w:rFonts w:ascii="Arial" w:hAnsi="Arial" w:cs="Arial"/>
          <w:sz w:val="24"/>
          <w:szCs w:val="24"/>
        </w:rPr>
        <w:t xml:space="preserve">and </w:t>
      </w:r>
      <w:r w:rsidR="009A5A78">
        <w:rPr>
          <w:rFonts w:ascii="Arial" w:hAnsi="Arial" w:cs="Arial"/>
          <w:b/>
          <w:bCs/>
          <w:sz w:val="24"/>
          <w:szCs w:val="24"/>
        </w:rPr>
        <w:t xml:space="preserve">Section 2.10 </w:t>
      </w:r>
      <w:r w:rsidR="001D5BCA">
        <w:rPr>
          <w:rFonts w:ascii="Arial" w:hAnsi="Arial" w:cs="Arial"/>
          <w:sz w:val="24"/>
          <w:szCs w:val="24"/>
        </w:rPr>
        <w:t xml:space="preserve">of the Model Contracts. </w:t>
      </w:r>
    </w:p>
    <w:p w14:paraId="7366C30E" w14:textId="05302BE6" w:rsidR="00D42DEE" w:rsidRDefault="001776F6" w:rsidP="00BA1EEF">
      <w:pPr>
        <w:pStyle w:val="ListParagraph"/>
        <w:numPr>
          <w:ilvl w:val="0"/>
          <w:numId w:val="7"/>
        </w:numPr>
        <w:spacing w:before="240" w:after="240" w:line="240" w:lineRule="auto"/>
        <w:contextualSpacing w:val="0"/>
        <w:rPr>
          <w:rFonts w:ascii="Arial" w:hAnsi="Arial" w:cs="Arial"/>
          <w:sz w:val="24"/>
          <w:szCs w:val="24"/>
        </w:rPr>
      </w:pPr>
      <w:r w:rsidRPr="00B13C35">
        <w:rPr>
          <w:rFonts w:ascii="Arial" w:hAnsi="Arial" w:cs="Arial"/>
          <w:b/>
          <w:sz w:val="24"/>
          <w:szCs w:val="24"/>
        </w:rPr>
        <w:t xml:space="preserve">Question: </w:t>
      </w:r>
      <w:r w:rsidRPr="00B13C35">
        <w:rPr>
          <w:rFonts w:ascii="Arial" w:hAnsi="Arial" w:cs="Arial"/>
          <w:sz w:val="24"/>
          <w:szCs w:val="24"/>
        </w:rPr>
        <w:t xml:space="preserve">For </w:t>
      </w:r>
      <w:r w:rsidR="008312AF">
        <w:rPr>
          <w:rFonts w:ascii="Arial" w:hAnsi="Arial" w:cs="Arial"/>
          <w:b/>
          <w:bCs/>
          <w:sz w:val="24"/>
          <w:szCs w:val="24"/>
        </w:rPr>
        <w:t>Section</w:t>
      </w:r>
      <w:r w:rsidR="008312AF" w:rsidRPr="00B13C35">
        <w:rPr>
          <w:rFonts w:ascii="Arial" w:hAnsi="Arial" w:cs="Arial"/>
          <w:b/>
          <w:sz w:val="24"/>
          <w:szCs w:val="24"/>
        </w:rPr>
        <w:t xml:space="preserve"> </w:t>
      </w:r>
      <w:r w:rsidRPr="00B13C35">
        <w:rPr>
          <w:rFonts w:ascii="Arial" w:hAnsi="Arial" w:cs="Arial"/>
          <w:b/>
          <w:sz w:val="24"/>
          <w:szCs w:val="24"/>
        </w:rPr>
        <w:t>6.2.A.1.c</w:t>
      </w:r>
      <w:r w:rsidRPr="00B13C35">
        <w:rPr>
          <w:rFonts w:ascii="Arial" w:hAnsi="Arial" w:cs="Arial"/>
          <w:sz w:val="24"/>
          <w:szCs w:val="24"/>
        </w:rPr>
        <w:t xml:space="preserve"> of the RFR, could EOHHS please confirm that </w:t>
      </w:r>
      <w:r w:rsidR="008312AF">
        <w:rPr>
          <w:rFonts w:ascii="Arial" w:hAnsi="Arial" w:cs="Arial"/>
          <w:sz w:val="24"/>
          <w:szCs w:val="24"/>
        </w:rPr>
        <w:t>B</w:t>
      </w:r>
      <w:r w:rsidR="008312AF" w:rsidRPr="00B13C35">
        <w:rPr>
          <w:rFonts w:ascii="Arial" w:hAnsi="Arial" w:cs="Arial"/>
          <w:sz w:val="24"/>
          <w:szCs w:val="24"/>
        </w:rPr>
        <w:t xml:space="preserve">idders </w:t>
      </w:r>
      <w:r w:rsidRPr="00B13C35">
        <w:rPr>
          <w:rFonts w:ascii="Arial" w:hAnsi="Arial" w:cs="Arial"/>
          <w:sz w:val="24"/>
          <w:szCs w:val="24"/>
        </w:rPr>
        <w:t>shall base estimates on MassHealth members ages 21-64 for One</w:t>
      </w:r>
      <w:r w:rsidR="00EC6517" w:rsidRPr="00B13C35">
        <w:rPr>
          <w:rFonts w:ascii="Arial" w:hAnsi="Arial" w:cs="Arial"/>
          <w:sz w:val="24"/>
          <w:szCs w:val="24"/>
        </w:rPr>
        <w:t xml:space="preserve"> </w:t>
      </w:r>
      <w:r w:rsidRPr="00B13C35">
        <w:rPr>
          <w:rFonts w:ascii="Arial" w:hAnsi="Arial" w:cs="Arial"/>
          <w:sz w:val="24"/>
          <w:szCs w:val="24"/>
        </w:rPr>
        <w:t xml:space="preserve">Care and/or 65+ for SCO for each county the </w:t>
      </w:r>
      <w:r w:rsidR="008312AF">
        <w:rPr>
          <w:rFonts w:ascii="Arial" w:hAnsi="Arial" w:cs="Arial"/>
          <w:sz w:val="24"/>
          <w:szCs w:val="24"/>
        </w:rPr>
        <w:t>B</w:t>
      </w:r>
      <w:r w:rsidR="008312AF" w:rsidRPr="00B13C35">
        <w:rPr>
          <w:rFonts w:ascii="Arial" w:hAnsi="Arial" w:cs="Arial"/>
          <w:sz w:val="24"/>
          <w:szCs w:val="24"/>
        </w:rPr>
        <w:t xml:space="preserve">idder </w:t>
      </w:r>
      <w:r w:rsidRPr="00B13C35">
        <w:rPr>
          <w:rFonts w:ascii="Arial" w:hAnsi="Arial" w:cs="Arial"/>
          <w:sz w:val="24"/>
          <w:szCs w:val="24"/>
        </w:rPr>
        <w:t>proposed to cover and their residential zip code? If so, could EOHHS please confirm that the base estimates that should be used are included in the SCO/One</w:t>
      </w:r>
      <w:r w:rsidR="00746161" w:rsidRPr="00B13C35">
        <w:rPr>
          <w:rFonts w:ascii="Arial" w:hAnsi="Arial" w:cs="Arial"/>
          <w:sz w:val="24"/>
          <w:szCs w:val="24"/>
        </w:rPr>
        <w:t xml:space="preserve"> </w:t>
      </w:r>
      <w:r w:rsidRPr="00B13C35">
        <w:rPr>
          <w:rFonts w:ascii="Arial" w:hAnsi="Arial" w:cs="Arial"/>
          <w:sz w:val="24"/>
          <w:szCs w:val="24"/>
        </w:rPr>
        <w:t>Care Encounters Data</w:t>
      </w:r>
      <w:r w:rsidR="00746161" w:rsidRPr="00B13C35">
        <w:rPr>
          <w:rFonts w:ascii="Arial" w:hAnsi="Arial" w:cs="Arial"/>
          <w:sz w:val="24"/>
          <w:szCs w:val="24"/>
        </w:rPr>
        <w:t xml:space="preserve"> B</w:t>
      </w:r>
      <w:r w:rsidRPr="00B13C35">
        <w:rPr>
          <w:rFonts w:ascii="Arial" w:hAnsi="Arial" w:cs="Arial"/>
          <w:sz w:val="24"/>
          <w:szCs w:val="24"/>
        </w:rPr>
        <w:t>ook</w:t>
      </w:r>
      <w:r w:rsidR="00746161" w:rsidRPr="00B13C35">
        <w:rPr>
          <w:rFonts w:ascii="Arial" w:hAnsi="Arial" w:cs="Arial"/>
          <w:sz w:val="24"/>
          <w:szCs w:val="24"/>
        </w:rPr>
        <w:t>s</w:t>
      </w:r>
      <w:r w:rsidRPr="00B13C35">
        <w:rPr>
          <w:rFonts w:ascii="Arial" w:hAnsi="Arial" w:cs="Arial"/>
          <w:sz w:val="24"/>
          <w:szCs w:val="24"/>
        </w:rPr>
        <w:t xml:space="preserve"> that EOHHS published, and if not, will EOHHS be providing the MassHealth base estimates?</w:t>
      </w:r>
    </w:p>
    <w:p w14:paraId="3DFDB695" w14:textId="5D9A4AA1" w:rsidR="001776F6" w:rsidRPr="00B13C35" w:rsidRDefault="1EADE79B" w:rsidP="00BA1EEF">
      <w:pPr>
        <w:spacing w:before="240" w:after="240" w:line="240" w:lineRule="auto"/>
        <w:ind w:left="1080"/>
        <w:rPr>
          <w:rFonts w:ascii="Arial" w:hAnsi="Arial" w:cs="Arial"/>
          <w:sz w:val="24"/>
          <w:szCs w:val="24"/>
        </w:rPr>
      </w:pPr>
      <w:r w:rsidRPr="00B13C35">
        <w:rPr>
          <w:rFonts w:ascii="Arial" w:hAnsi="Arial" w:cs="Arial"/>
          <w:b/>
          <w:sz w:val="24"/>
          <w:szCs w:val="24"/>
        </w:rPr>
        <w:t xml:space="preserve">Response: </w:t>
      </w:r>
      <w:r w:rsidRPr="06197673">
        <w:rPr>
          <w:rFonts w:ascii="Arial" w:hAnsi="Arial" w:cs="Arial"/>
          <w:sz w:val="24"/>
          <w:szCs w:val="24"/>
        </w:rPr>
        <w:t xml:space="preserve">Estimates should be based on the </w:t>
      </w:r>
      <w:r w:rsidR="4099718D" w:rsidRPr="559E01E4">
        <w:rPr>
          <w:rFonts w:ascii="Arial" w:hAnsi="Arial" w:cs="Arial"/>
          <w:sz w:val="24"/>
          <w:szCs w:val="24"/>
        </w:rPr>
        <w:t>B</w:t>
      </w:r>
      <w:r w:rsidRPr="06197673">
        <w:rPr>
          <w:rFonts w:ascii="Arial" w:hAnsi="Arial" w:cs="Arial"/>
          <w:sz w:val="24"/>
          <w:szCs w:val="24"/>
        </w:rPr>
        <w:t xml:space="preserve">idder’s proposed coverage for both One Care and SCO. </w:t>
      </w:r>
      <w:r w:rsidR="0009760C">
        <w:rPr>
          <w:rFonts w:ascii="Arial" w:hAnsi="Arial" w:cs="Arial"/>
          <w:sz w:val="24"/>
          <w:szCs w:val="24"/>
        </w:rPr>
        <w:t>Please see t</w:t>
      </w:r>
      <w:r w:rsidRPr="06197673">
        <w:rPr>
          <w:rFonts w:ascii="Arial" w:hAnsi="Arial" w:cs="Arial"/>
          <w:sz w:val="24"/>
          <w:szCs w:val="24"/>
        </w:rPr>
        <w:t xml:space="preserve">he Encounter Data Books </w:t>
      </w:r>
      <w:r w:rsidR="0009760C">
        <w:rPr>
          <w:rFonts w:ascii="Arial" w:hAnsi="Arial" w:cs="Arial"/>
          <w:sz w:val="24"/>
          <w:szCs w:val="24"/>
        </w:rPr>
        <w:t>for</w:t>
      </w:r>
      <w:r w:rsidR="0018102F">
        <w:rPr>
          <w:rFonts w:ascii="Arial" w:hAnsi="Arial" w:cs="Arial"/>
          <w:sz w:val="24"/>
          <w:szCs w:val="24"/>
        </w:rPr>
        <w:t xml:space="preserve"> </w:t>
      </w:r>
      <w:r w:rsidR="0004066B">
        <w:rPr>
          <w:rFonts w:ascii="Arial" w:hAnsi="Arial" w:cs="Arial"/>
          <w:sz w:val="24"/>
          <w:szCs w:val="24"/>
        </w:rPr>
        <w:t>Eligible population data by Region</w:t>
      </w:r>
      <w:r w:rsidR="0030061E">
        <w:rPr>
          <w:rFonts w:ascii="Arial" w:hAnsi="Arial" w:cs="Arial"/>
          <w:sz w:val="24"/>
          <w:szCs w:val="24"/>
        </w:rPr>
        <w:t xml:space="preserve"> and </w:t>
      </w:r>
      <w:r w:rsidR="0030061E" w:rsidRPr="06197673">
        <w:rPr>
          <w:rFonts w:ascii="Arial" w:hAnsi="Arial" w:cs="Arial"/>
          <w:b/>
          <w:bCs/>
          <w:sz w:val="24"/>
          <w:szCs w:val="24"/>
        </w:rPr>
        <w:t>Section 3.3</w:t>
      </w:r>
      <w:r w:rsidR="0030061E" w:rsidRPr="06197673">
        <w:rPr>
          <w:rFonts w:ascii="Arial" w:hAnsi="Arial" w:cs="Arial"/>
          <w:sz w:val="24"/>
          <w:szCs w:val="24"/>
        </w:rPr>
        <w:t xml:space="preserve"> of Amendment 1 to the RFR</w:t>
      </w:r>
      <w:r w:rsidR="0030061E">
        <w:rPr>
          <w:rFonts w:ascii="Arial" w:hAnsi="Arial" w:cs="Arial"/>
          <w:sz w:val="24"/>
          <w:szCs w:val="24"/>
        </w:rPr>
        <w:t xml:space="preserve"> for</w:t>
      </w:r>
      <w:r w:rsidRPr="06197673">
        <w:rPr>
          <w:rFonts w:ascii="Arial" w:hAnsi="Arial" w:cs="Arial"/>
          <w:sz w:val="24"/>
          <w:szCs w:val="24"/>
        </w:rPr>
        <w:t xml:space="preserve"> </w:t>
      </w:r>
      <w:r w:rsidR="00E8052F">
        <w:rPr>
          <w:rFonts w:ascii="Arial" w:hAnsi="Arial" w:cs="Arial"/>
          <w:sz w:val="24"/>
          <w:szCs w:val="24"/>
        </w:rPr>
        <w:t>Eligible population data by County</w:t>
      </w:r>
      <w:r w:rsidRPr="06197673">
        <w:rPr>
          <w:rFonts w:ascii="Arial" w:hAnsi="Arial" w:cs="Arial"/>
          <w:sz w:val="24"/>
          <w:szCs w:val="24"/>
        </w:rPr>
        <w:t>.</w:t>
      </w:r>
    </w:p>
    <w:p w14:paraId="57B0DFDB" w14:textId="2185502E" w:rsidR="008E572C" w:rsidRPr="002A1A48" w:rsidRDefault="008E572C" w:rsidP="00BA1EEF">
      <w:pPr>
        <w:pStyle w:val="ListParagraph"/>
        <w:numPr>
          <w:ilvl w:val="0"/>
          <w:numId w:val="7"/>
        </w:numPr>
        <w:spacing w:before="240" w:after="240" w:line="240" w:lineRule="auto"/>
        <w:contextualSpacing w:val="0"/>
        <w:rPr>
          <w:rFonts w:ascii="Arial" w:hAnsi="Arial" w:cs="Arial"/>
          <w:sz w:val="24"/>
          <w:szCs w:val="24"/>
        </w:rPr>
      </w:pPr>
      <w:r>
        <w:rPr>
          <w:rFonts w:ascii="Arial" w:hAnsi="Arial" w:cs="Arial"/>
          <w:b/>
          <w:bCs/>
          <w:sz w:val="24"/>
          <w:szCs w:val="24"/>
        </w:rPr>
        <w:t xml:space="preserve">Question: </w:t>
      </w:r>
      <w:r w:rsidRPr="008E572C">
        <w:rPr>
          <w:rFonts w:ascii="Arial" w:hAnsi="Arial" w:cs="Arial"/>
          <w:b/>
          <w:bCs/>
          <w:sz w:val="24"/>
          <w:szCs w:val="24"/>
        </w:rPr>
        <w:t xml:space="preserve">Section 2.10.4.2.1 </w:t>
      </w:r>
      <w:r w:rsidRPr="002A1A48">
        <w:rPr>
          <w:rFonts w:ascii="Arial" w:hAnsi="Arial" w:cs="Arial"/>
          <w:sz w:val="24"/>
          <w:szCs w:val="24"/>
        </w:rPr>
        <w:t xml:space="preserve">in the SCO Model Contract requires that a Contractor meet the current Medicare Advantage network adequacy requirements. In determining compliance with those requirements, CMS uses a standard Medicare beneficiary population distribution for each county. However, </w:t>
      </w:r>
      <w:r w:rsidRPr="008E572C">
        <w:rPr>
          <w:rFonts w:ascii="Arial" w:hAnsi="Arial" w:cs="Arial"/>
          <w:b/>
          <w:bCs/>
          <w:sz w:val="24"/>
          <w:szCs w:val="24"/>
        </w:rPr>
        <w:t>Section 6.2.A.1.c</w:t>
      </w:r>
      <w:r w:rsidRPr="002A1A48">
        <w:rPr>
          <w:rFonts w:ascii="Arial" w:hAnsi="Arial" w:cs="Arial"/>
          <w:sz w:val="24"/>
          <w:szCs w:val="24"/>
        </w:rPr>
        <w:t xml:space="preserve"> of the </w:t>
      </w:r>
      <w:r w:rsidRPr="00B13C35">
        <w:rPr>
          <w:rFonts w:ascii="Arial" w:hAnsi="Arial" w:cs="Arial"/>
          <w:sz w:val="24"/>
          <w:szCs w:val="24"/>
        </w:rPr>
        <w:t>RF</w:t>
      </w:r>
      <w:r w:rsidR="00B4346A" w:rsidRPr="00B13C35">
        <w:rPr>
          <w:rFonts w:ascii="Arial" w:hAnsi="Arial" w:cs="Arial"/>
          <w:sz w:val="24"/>
          <w:szCs w:val="24"/>
        </w:rPr>
        <w:t>R</w:t>
      </w:r>
      <w:r w:rsidRPr="002A1A48">
        <w:rPr>
          <w:rFonts w:ascii="Arial" w:hAnsi="Arial" w:cs="Arial"/>
          <w:sz w:val="24"/>
          <w:szCs w:val="24"/>
        </w:rPr>
        <w:t xml:space="preserve"> states that Bidders should base their network adequacy analysis on the MassHealth population distribution in each county and do so separately for One Care and SCO if the population density varies between the two programs.</w:t>
      </w:r>
    </w:p>
    <w:p w14:paraId="241F3119" w14:textId="1C2A77D1" w:rsidR="00BD4258" w:rsidRDefault="008E572C" w:rsidP="00BA1EEF">
      <w:pPr>
        <w:pStyle w:val="ListParagraph"/>
        <w:spacing w:before="240" w:after="240" w:line="240" w:lineRule="auto"/>
        <w:contextualSpacing w:val="0"/>
        <w:rPr>
          <w:rFonts w:ascii="Arial" w:hAnsi="Arial" w:cs="Arial"/>
          <w:b/>
          <w:sz w:val="24"/>
          <w:szCs w:val="24"/>
        </w:rPr>
      </w:pPr>
      <w:r w:rsidRPr="002A1A48">
        <w:rPr>
          <w:rFonts w:ascii="Arial" w:hAnsi="Arial" w:cs="Arial"/>
          <w:sz w:val="24"/>
          <w:szCs w:val="24"/>
        </w:rPr>
        <w:t>Please clarify whether bidders are to measure using (1) the Medicare population distribution, (2) the MassHealth population distribution</w:t>
      </w:r>
      <w:r w:rsidR="003A75EB">
        <w:rPr>
          <w:rFonts w:ascii="Arial" w:hAnsi="Arial" w:cs="Arial"/>
          <w:sz w:val="24"/>
          <w:szCs w:val="24"/>
        </w:rPr>
        <w:t>,</w:t>
      </w:r>
      <w:r w:rsidRPr="002A1A48">
        <w:rPr>
          <w:rFonts w:ascii="Arial" w:hAnsi="Arial" w:cs="Arial"/>
          <w:sz w:val="24"/>
          <w:szCs w:val="24"/>
        </w:rPr>
        <w:t xml:space="preserve"> or (3) both.</w:t>
      </w:r>
    </w:p>
    <w:p w14:paraId="3AABC082" w14:textId="05441D69" w:rsidR="00A21160" w:rsidRPr="00B13C35" w:rsidRDefault="00AA52AE" w:rsidP="00BA1EEF">
      <w:pPr>
        <w:pStyle w:val="ListParagraph"/>
        <w:spacing w:before="240" w:after="240" w:line="240" w:lineRule="auto"/>
        <w:ind w:left="1080"/>
        <w:contextualSpacing w:val="0"/>
        <w:rPr>
          <w:rFonts w:ascii="Arial" w:hAnsi="Arial" w:cs="Arial"/>
          <w:sz w:val="24"/>
          <w:szCs w:val="24"/>
        </w:rPr>
      </w:pPr>
      <w:r w:rsidRPr="00B13C35">
        <w:rPr>
          <w:rFonts w:ascii="Arial" w:hAnsi="Arial" w:cs="Arial"/>
          <w:b/>
          <w:bCs/>
          <w:sz w:val="24"/>
          <w:szCs w:val="24"/>
        </w:rPr>
        <w:lastRenderedPageBreak/>
        <w:t>Response:</w:t>
      </w:r>
      <w:r w:rsidRPr="00B13C35">
        <w:rPr>
          <w:rFonts w:ascii="Arial" w:hAnsi="Arial" w:cs="Arial"/>
          <w:sz w:val="24"/>
          <w:szCs w:val="24"/>
        </w:rPr>
        <w:t xml:space="preserve"> </w:t>
      </w:r>
      <w:r w:rsidR="004B5FFE" w:rsidRPr="00B13C35">
        <w:rPr>
          <w:rFonts w:ascii="Arial" w:hAnsi="Arial" w:cs="Arial"/>
          <w:sz w:val="24"/>
          <w:szCs w:val="24"/>
        </w:rPr>
        <w:t xml:space="preserve">Bidders should use the MassHealth population estimates to </w:t>
      </w:r>
      <w:r w:rsidR="00583E2E" w:rsidRPr="00B13C35">
        <w:rPr>
          <w:rFonts w:ascii="Arial" w:hAnsi="Arial" w:cs="Arial"/>
          <w:sz w:val="24"/>
          <w:szCs w:val="24"/>
        </w:rPr>
        <w:t>complete</w:t>
      </w:r>
      <w:r w:rsidR="00133E59" w:rsidRPr="00B13C35">
        <w:rPr>
          <w:rFonts w:ascii="Arial" w:hAnsi="Arial" w:cs="Arial"/>
          <w:sz w:val="24"/>
          <w:szCs w:val="24"/>
        </w:rPr>
        <w:t xml:space="preserve"> the tables in </w:t>
      </w:r>
      <w:r w:rsidR="00133E59" w:rsidRPr="00B13C35">
        <w:rPr>
          <w:rFonts w:ascii="Arial" w:hAnsi="Arial" w:cs="Arial"/>
          <w:b/>
          <w:bCs/>
          <w:sz w:val="24"/>
          <w:szCs w:val="24"/>
        </w:rPr>
        <w:t>Attachment F</w:t>
      </w:r>
      <w:r w:rsidR="00AF12D1" w:rsidRPr="00B13C35">
        <w:rPr>
          <w:rFonts w:ascii="Arial" w:hAnsi="Arial" w:cs="Arial"/>
          <w:sz w:val="24"/>
          <w:szCs w:val="24"/>
        </w:rPr>
        <w:t xml:space="preserve"> for their RFR Response</w:t>
      </w:r>
      <w:r w:rsidR="00133E59" w:rsidRPr="00B13C35">
        <w:rPr>
          <w:rFonts w:ascii="Arial" w:hAnsi="Arial" w:cs="Arial"/>
          <w:sz w:val="24"/>
          <w:szCs w:val="24"/>
        </w:rPr>
        <w:t>.</w:t>
      </w:r>
      <w:r w:rsidR="00A169F6" w:rsidRPr="00B13C35">
        <w:rPr>
          <w:rFonts w:ascii="Arial" w:hAnsi="Arial" w:cs="Arial"/>
          <w:sz w:val="24"/>
          <w:szCs w:val="24"/>
        </w:rPr>
        <w:t xml:space="preserve"> </w:t>
      </w:r>
    </w:p>
    <w:p w14:paraId="23946A5C" w14:textId="5DB11151" w:rsidR="00D501FB" w:rsidRPr="00B13C35" w:rsidRDefault="00AB21C9" w:rsidP="00BA1EEF">
      <w:pPr>
        <w:pStyle w:val="ListParagraph"/>
        <w:numPr>
          <w:ilvl w:val="0"/>
          <w:numId w:val="7"/>
        </w:numPr>
        <w:spacing w:before="240" w:after="240" w:line="240" w:lineRule="auto"/>
        <w:contextualSpacing w:val="0"/>
        <w:rPr>
          <w:rFonts w:ascii="Arial" w:hAnsi="Arial" w:cs="Arial"/>
          <w:sz w:val="24"/>
          <w:szCs w:val="24"/>
        </w:rPr>
      </w:pPr>
      <w:r>
        <w:rPr>
          <w:rFonts w:ascii="Arial" w:hAnsi="Arial" w:cs="Arial"/>
          <w:b/>
          <w:bCs/>
          <w:sz w:val="24"/>
          <w:szCs w:val="24"/>
        </w:rPr>
        <w:t xml:space="preserve">Question: </w:t>
      </w:r>
      <w:r w:rsidR="006E478A" w:rsidRPr="00D073F7">
        <w:rPr>
          <w:rFonts w:ascii="Arial" w:hAnsi="Arial" w:cs="Arial"/>
          <w:sz w:val="24"/>
          <w:szCs w:val="24"/>
        </w:rPr>
        <w:t>For</w:t>
      </w:r>
      <w:r w:rsidR="006E478A" w:rsidRPr="006E478A">
        <w:rPr>
          <w:rFonts w:ascii="Arial" w:hAnsi="Arial" w:cs="Arial"/>
          <w:b/>
          <w:bCs/>
          <w:sz w:val="24"/>
          <w:szCs w:val="24"/>
        </w:rPr>
        <w:t xml:space="preserve"> Attachment F, </w:t>
      </w:r>
      <w:r w:rsidR="006E478A" w:rsidRPr="00736284">
        <w:rPr>
          <w:rFonts w:ascii="Arial" w:hAnsi="Arial" w:cs="Arial"/>
          <w:sz w:val="24"/>
          <w:szCs w:val="24"/>
        </w:rPr>
        <w:t>please confirm that for the network adequacy tables, Bidders are to report the average time and distance for the beneficiaries in each county to the nearest provider, then average time and distance to the 2nd nearest provider and so forth.</w:t>
      </w:r>
    </w:p>
    <w:p w14:paraId="55E533CD" w14:textId="3B44F93A" w:rsidR="00C4387C" w:rsidRPr="009243F2" w:rsidRDefault="00A74A60" w:rsidP="00BA1EEF">
      <w:pPr>
        <w:pStyle w:val="ListParagraph"/>
        <w:spacing w:before="240" w:after="240" w:line="240" w:lineRule="auto"/>
        <w:ind w:left="1080"/>
        <w:contextualSpacing w:val="0"/>
        <w:rPr>
          <w:rFonts w:ascii="Arial" w:hAnsi="Arial" w:cs="Arial"/>
          <w:sz w:val="24"/>
          <w:szCs w:val="24"/>
        </w:rPr>
      </w:pPr>
      <w:r>
        <w:rPr>
          <w:rFonts w:ascii="Arial" w:hAnsi="Arial" w:cs="Arial"/>
          <w:b/>
          <w:bCs/>
          <w:sz w:val="24"/>
          <w:szCs w:val="24"/>
        </w:rPr>
        <w:t xml:space="preserve">Response: </w:t>
      </w:r>
      <w:r w:rsidR="00AC57A8">
        <w:rPr>
          <w:rFonts w:ascii="Arial" w:hAnsi="Arial" w:cs="Arial"/>
          <w:sz w:val="24"/>
          <w:szCs w:val="24"/>
        </w:rPr>
        <w:t xml:space="preserve">Yes, </w:t>
      </w:r>
      <w:r w:rsidR="0047602F">
        <w:rPr>
          <w:rFonts w:ascii="Arial" w:hAnsi="Arial" w:cs="Arial"/>
          <w:sz w:val="24"/>
          <w:szCs w:val="24"/>
        </w:rPr>
        <w:t xml:space="preserve">this is how Bidders </w:t>
      </w:r>
      <w:r w:rsidR="0028714B">
        <w:rPr>
          <w:rFonts w:ascii="Arial" w:hAnsi="Arial" w:cs="Arial"/>
          <w:sz w:val="24"/>
          <w:szCs w:val="24"/>
        </w:rPr>
        <w:t xml:space="preserve">should complete </w:t>
      </w:r>
      <w:r w:rsidR="003130BF">
        <w:rPr>
          <w:rFonts w:ascii="Arial" w:hAnsi="Arial" w:cs="Arial"/>
          <w:sz w:val="24"/>
          <w:szCs w:val="24"/>
        </w:rPr>
        <w:t xml:space="preserve">RFR </w:t>
      </w:r>
      <w:r w:rsidR="003130BF">
        <w:rPr>
          <w:rFonts w:ascii="Arial" w:hAnsi="Arial" w:cs="Arial"/>
          <w:b/>
          <w:bCs/>
          <w:sz w:val="24"/>
          <w:szCs w:val="24"/>
        </w:rPr>
        <w:t>Attachment F</w:t>
      </w:r>
      <w:r w:rsidR="00E8617E">
        <w:rPr>
          <w:rFonts w:ascii="Arial" w:hAnsi="Arial" w:cs="Arial"/>
          <w:b/>
          <w:bCs/>
          <w:sz w:val="24"/>
          <w:szCs w:val="24"/>
        </w:rPr>
        <w:t xml:space="preserve"> </w:t>
      </w:r>
      <w:r w:rsidR="00E8617E">
        <w:rPr>
          <w:rFonts w:ascii="Arial" w:hAnsi="Arial" w:cs="Arial"/>
          <w:sz w:val="24"/>
          <w:szCs w:val="24"/>
        </w:rPr>
        <w:t xml:space="preserve">network adequacy tables. </w:t>
      </w:r>
    </w:p>
    <w:p w14:paraId="516AFAB4" w14:textId="4BFF32B2" w:rsidR="008F209E" w:rsidRDefault="008B4603" w:rsidP="00BA1EEF">
      <w:pPr>
        <w:pStyle w:val="ListParagraph"/>
        <w:numPr>
          <w:ilvl w:val="0"/>
          <w:numId w:val="7"/>
        </w:numPr>
        <w:spacing w:before="240" w:after="240" w:line="240" w:lineRule="auto"/>
        <w:contextualSpacing w:val="0"/>
        <w:rPr>
          <w:rFonts w:ascii="Arial" w:hAnsi="Arial" w:cs="Arial"/>
          <w:b/>
          <w:bCs/>
          <w:sz w:val="24"/>
          <w:szCs w:val="24"/>
        </w:rPr>
      </w:pPr>
      <w:r>
        <w:rPr>
          <w:rFonts w:ascii="Arial" w:hAnsi="Arial" w:cs="Arial"/>
          <w:b/>
          <w:bCs/>
          <w:sz w:val="24"/>
          <w:szCs w:val="24"/>
        </w:rPr>
        <w:t xml:space="preserve">Question: </w:t>
      </w:r>
      <w:r w:rsidR="008F209E" w:rsidRPr="00736284">
        <w:rPr>
          <w:rFonts w:ascii="Arial" w:hAnsi="Arial" w:cs="Arial"/>
          <w:sz w:val="24"/>
          <w:szCs w:val="24"/>
        </w:rPr>
        <w:t>Please confirm that for pharmacies, Bidders are to report only distance</w:t>
      </w:r>
      <w:r w:rsidR="17D35824" w:rsidRPr="2CABE3F8">
        <w:rPr>
          <w:rFonts w:ascii="Arial" w:hAnsi="Arial" w:cs="Arial"/>
          <w:sz w:val="24"/>
          <w:szCs w:val="24"/>
        </w:rPr>
        <w:t>,</w:t>
      </w:r>
      <w:r w:rsidR="008F209E" w:rsidRPr="00736284">
        <w:rPr>
          <w:rFonts w:ascii="Arial" w:hAnsi="Arial" w:cs="Arial"/>
          <w:sz w:val="24"/>
          <w:szCs w:val="24"/>
        </w:rPr>
        <w:t xml:space="preserve"> as CMS has not established time standards for pharmacies</w:t>
      </w:r>
      <w:r w:rsidR="005E1080" w:rsidRPr="2CABE3F8">
        <w:rPr>
          <w:rFonts w:ascii="Arial" w:hAnsi="Arial" w:cs="Arial"/>
          <w:sz w:val="24"/>
          <w:szCs w:val="24"/>
        </w:rPr>
        <w:t xml:space="preserve"> (</w:t>
      </w:r>
      <w:r w:rsidR="005E1080" w:rsidRPr="2CABE3F8">
        <w:rPr>
          <w:rFonts w:ascii="Arial" w:hAnsi="Arial" w:cs="Arial"/>
          <w:b/>
          <w:bCs/>
          <w:sz w:val="24"/>
          <w:szCs w:val="24"/>
        </w:rPr>
        <w:t>Section 6.2.A</w:t>
      </w:r>
      <w:r w:rsidR="005E1080" w:rsidRPr="2CABE3F8">
        <w:rPr>
          <w:rFonts w:ascii="Arial" w:hAnsi="Arial" w:cs="Arial"/>
          <w:sz w:val="24"/>
          <w:szCs w:val="24"/>
        </w:rPr>
        <w:t xml:space="preserve"> and </w:t>
      </w:r>
      <w:r w:rsidR="005E1080" w:rsidRPr="2CABE3F8">
        <w:rPr>
          <w:rFonts w:ascii="Arial" w:hAnsi="Arial" w:cs="Arial"/>
          <w:b/>
          <w:bCs/>
          <w:sz w:val="24"/>
          <w:szCs w:val="24"/>
        </w:rPr>
        <w:t xml:space="preserve">Attachment F6 </w:t>
      </w:r>
      <w:r w:rsidR="005E1080" w:rsidRPr="2CABE3F8">
        <w:rPr>
          <w:rFonts w:ascii="Arial" w:hAnsi="Arial" w:cs="Arial"/>
          <w:sz w:val="24"/>
          <w:szCs w:val="24"/>
        </w:rPr>
        <w:t>of the RFR)</w:t>
      </w:r>
      <w:r w:rsidR="008F209E" w:rsidRPr="2CABE3F8">
        <w:rPr>
          <w:rFonts w:ascii="Arial" w:hAnsi="Arial" w:cs="Arial"/>
          <w:sz w:val="24"/>
          <w:szCs w:val="24"/>
        </w:rPr>
        <w:t>.</w:t>
      </w:r>
    </w:p>
    <w:p w14:paraId="22454188" w14:textId="18161805" w:rsidR="008F209E" w:rsidRPr="00736284" w:rsidRDefault="7A4FF96C" w:rsidP="00BA1EEF">
      <w:pPr>
        <w:pStyle w:val="ListParagraph"/>
        <w:spacing w:before="240" w:after="240" w:line="240" w:lineRule="auto"/>
        <w:ind w:left="1080"/>
        <w:contextualSpacing w:val="0"/>
        <w:rPr>
          <w:rFonts w:ascii="Arial" w:hAnsi="Arial" w:cs="Arial"/>
          <w:sz w:val="24"/>
          <w:szCs w:val="24"/>
        </w:rPr>
      </w:pPr>
      <w:r w:rsidRPr="2D9787A7">
        <w:rPr>
          <w:rFonts w:ascii="Arial" w:hAnsi="Arial" w:cs="Arial"/>
          <w:b/>
          <w:bCs/>
          <w:sz w:val="24"/>
          <w:szCs w:val="24"/>
        </w:rPr>
        <w:t xml:space="preserve">Response: </w:t>
      </w:r>
      <w:r w:rsidR="3B4A614B" w:rsidRPr="2D9787A7">
        <w:rPr>
          <w:rFonts w:ascii="Arial" w:hAnsi="Arial" w:cs="Arial"/>
          <w:sz w:val="24"/>
          <w:szCs w:val="24"/>
        </w:rPr>
        <w:t xml:space="preserve">Bidders should </w:t>
      </w:r>
      <w:r w:rsidR="6C987DFA" w:rsidRPr="2D9787A7">
        <w:rPr>
          <w:rFonts w:ascii="Arial" w:hAnsi="Arial" w:cs="Arial"/>
          <w:sz w:val="24"/>
          <w:szCs w:val="24"/>
        </w:rPr>
        <w:t xml:space="preserve">complete </w:t>
      </w:r>
      <w:r w:rsidR="6C987DFA" w:rsidRPr="2D9787A7">
        <w:rPr>
          <w:rFonts w:ascii="Arial" w:hAnsi="Arial" w:cs="Arial"/>
          <w:b/>
          <w:bCs/>
          <w:sz w:val="24"/>
          <w:szCs w:val="24"/>
        </w:rPr>
        <w:t>Attachment F6</w:t>
      </w:r>
      <w:r w:rsidR="78139C29" w:rsidRPr="2D9787A7">
        <w:rPr>
          <w:rFonts w:ascii="Arial" w:hAnsi="Arial" w:cs="Arial"/>
          <w:b/>
          <w:bCs/>
          <w:sz w:val="24"/>
          <w:szCs w:val="24"/>
        </w:rPr>
        <w:t xml:space="preserve"> </w:t>
      </w:r>
      <w:r w:rsidR="78139C29" w:rsidRPr="2D9787A7">
        <w:rPr>
          <w:rFonts w:ascii="Arial" w:hAnsi="Arial" w:cs="Arial"/>
          <w:sz w:val="24"/>
          <w:szCs w:val="24"/>
        </w:rPr>
        <w:t xml:space="preserve">for </w:t>
      </w:r>
      <w:r w:rsidR="364C1552" w:rsidRPr="2D9787A7">
        <w:rPr>
          <w:rFonts w:ascii="Arial" w:hAnsi="Arial" w:cs="Arial"/>
          <w:sz w:val="24"/>
          <w:szCs w:val="24"/>
        </w:rPr>
        <w:t>pharmacies in their proposed network</w:t>
      </w:r>
      <w:r w:rsidR="22830F3C" w:rsidRPr="2D9787A7">
        <w:rPr>
          <w:rFonts w:ascii="Arial" w:hAnsi="Arial" w:cs="Arial"/>
          <w:sz w:val="24"/>
          <w:szCs w:val="24"/>
        </w:rPr>
        <w:t xml:space="preserve">, including </w:t>
      </w:r>
      <w:r w:rsidR="41D7CE0E" w:rsidRPr="559E01E4">
        <w:rPr>
          <w:rFonts w:ascii="Arial" w:hAnsi="Arial" w:cs="Arial"/>
          <w:sz w:val="24"/>
          <w:szCs w:val="24"/>
        </w:rPr>
        <w:t xml:space="preserve">by </w:t>
      </w:r>
      <w:r w:rsidR="490A8E48" w:rsidRPr="2D9787A7">
        <w:rPr>
          <w:rFonts w:ascii="Arial" w:hAnsi="Arial" w:cs="Arial"/>
          <w:sz w:val="24"/>
          <w:szCs w:val="24"/>
        </w:rPr>
        <w:t xml:space="preserve">providing information for </w:t>
      </w:r>
      <w:r w:rsidR="541CF06C" w:rsidRPr="2D9787A7">
        <w:rPr>
          <w:rFonts w:ascii="Arial" w:hAnsi="Arial" w:cs="Arial"/>
          <w:sz w:val="24"/>
          <w:szCs w:val="24"/>
        </w:rPr>
        <w:t>both distance and time</w:t>
      </w:r>
      <w:r w:rsidR="02E8503E" w:rsidRPr="2D9787A7">
        <w:rPr>
          <w:rFonts w:ascii="Arial" w:hAnsi="Arial" w:cs="Arial"/>
          <w:sz w:val="24"/>
          <w:szCs w:val="24"/>
        </w:rPr>
        <w:t>.</w:t>
      </w:r>
    </w:p>
    <w:p w14:paraId="6FF0D133" w14:textId="126280CA" w:rsidR="00261413" w:rsidRPr="001B79E2" w:rsidRDefault="00261413" w:rsidP="00BA1EEF">
      <w:pPr>
        <w:pStyle w:val="Heading1"/>
        <w:spacing w:after="240" w:line="240" w:lineRule="auto"/>
        <w:rPr>
          <w:rFonts w:ascii="Arial" w:eastAsia="Times New Roman" w:hAnsi="Arial" w:cs="Arial"/>
          <w:b/>
          <w:bCs/>
          <w:color w:val="000000"/>
          <w:sz w:val="24"/>
          <w:szCs w:val="24"/>
          <w:u w:val="single"/>
        </w:rPr>
      </w:pPr>
      <w:r w:rsidRPr="00B13C35">
        <w:t>Pharmacy</w:t>
      </w:r>
    </w:p>
    <w:p w14:paraId="04968419" w14:textId="467448D9" w:rsidR="00261413" w:rsidRDefault="00261413" w:rsidP="00BA1EEF">
      <w:pPr>
        <w:pStyle w:val="ListParagraph"/>
        <w:numPr>
          <w:ilvl w:val="0"/>
          <w:numId w:val="7"/>
        </w:numPr>
        <w:spacing w:before="240" w:after="240" w:line="240" w:lineRule="auto"/>
        <w:contextualSpacing w:val="0"/>
        <w:rPr>
          <w:rFonts w:ascii="Arial" w:hAnsi="Arial" w:cs="Arial"/>
          <w:sz w:val="24"/>
          <w:szCs w:val="24"/>
        </w:rPr>
      </w:pPr>
      <w:r w:rsidRPr="00D34304">
        <w:rPr>
          <w:rFonts w:ascii="Arial" w:hAnsi="Arial" w:cs="Arial"/>
          <w:b/>
          <w:bCs/>
          <w:sz w:val="24"/>
          <w:szCs w:val="24"/>
        </w:rPr>
        <w:t>Question:</w:t>
      </w:r>
      <w:r w:rsidRPr="00D34304">
        <w:rPr>
          <w:rFonts w:ascii="Arial" w:hAnsi="Arial" w:cs="Arial"/>
          <w:sz w:val="24"/>
          <w:szCs w:val="24"/>
        </w:rPr>
        <w:t xml:space="preserve"> </w:t>
      </w:r>
      <w:r w:rsidR="00AC5087" w:rsidRPr="00AC5087">
        <w:rPr>
          <w:rFonts w:ascii="Arial" w:hAnsi="Arial" w:cs="Arial"/>
          <w:sz w:val="24"/>
          <w:szCs w:val="24"/>
        </w:rPr>
        <w:t>Please confirm that a Bidder with a compliant Part D Formulary is not expected to cover a prescription drug that (1) is on the MassHealth Drug list but (2) is not on the Bidder’s Part D formulary because the Bidder covers other prescription drugs in the same therapeutic class.</w:t>
      </w:r>
    </w:p>
    <w:p w14:paraId="7BB272D5" w14:textId="57F8D97F" w:rsidR="00192A53" w:rsidRDefault="00261413" w:rsidP="00BA1EEF">
      <w:pPr>
        <w:pStyle w:val="ListParagraph"/>
        <w:spacing w:before="240" w:after="240" w:line="240" w:lineRule="auto"/>
        <w:ind w:left="1080"/>
        <w:contextualSpacing w:val="0"/>
        <w:rPr>
          <w:rFonts w:ascii="Arial" w:hAnsi="Arial" w:cs="Arial"/>
          <w:sz w:val="24"/>
          <w:szCs w:val="24"/>
        </w:rPr>
      </w:pPr>
      <w:r w:rsidRPr="28D1C870">
        <w:rPr>
          <w:rFonts w:ascii="Arial" w:hAnsi="Arial" w:cs="Arial"/>
          <w:b/>
          <w:bCs/>
          <w:sz w:val="24"/>
          <w:szCs w:val="24"/>
        </w:rPr>
        <w:t>Response:</w:t>
      </w:r>
      <w:r w:rsidRPr="28D1C870">
        <w:rPr>
          <w:rFonts w:ascii="Arial" w:hAnsi="Arial" w:cs="Arial"/>
          <w:sz w:val="24"/>
          <w:szCs w:val="24"/>
        </w:rPr>
        <w:t xml:space="preserve"> </w:t>
      </w:r>
      <w:r w:rsidR="00F322AB">
        <w:rPr>
          <w:rFonts w:ascii="Arial" w:hAnsi="Arial" w:cs="Arial"/>
          <w:sz w:val="24"/>
          <w:szCs w:val="24"/>
        </w:rPr>
        <w:t xml:space="preserve">No, </w:t>
      </w:r>
      <w:r w:rsidR="00F322AB">
        <w:rPr>
          <w:rFonts w:ascii="Arial" w:hAnsi="Arial" w:cs="Arial"/>
          <w:b/>
          <w:bCs/>
          <w:sz w:val="24"/>
          <w:szCs w:val="24"/>
        </w:rPr>
        <w:t xml:space="preserve">Section </w:t>
      </w:r>
      <w:r w:rsidR="003B48FF">
        <w:rPr>
          <w:rFonts w:ascii="Arial" w:hAnsi="Arial" w:cs="Arial"/>
          <w:b/>
          <w:bCs/>
          <w:sz w:val="24"/>
          <w:szCs w:val="24"/>
        </w:rPr>
        <w:t>2.7.6.3.1.1</w:t>
      </w:r>
      <w:r w:rsidR="0045302F">
        <w:rPr>
          <w:rFonts w:ascii="Arial" w:hAnsi="Arial" w:cs="Arial"/>
          <w:b/>
          <w:bCs/>
          <w:sz w:val="24"/>
          <w:szCs w:val="24"/>
        </w:rPr>
        <w:t xml:space="preserve"> </w:t>
      </w:r>
      <w:r w:rsidR="0045302F">
        <w:rPr>
          <w:rFonts w:ascii="Arial" w:hAnsi="Arial" w:cs="Arial"/>
          <w:sz w:val="24"/>
          <w:szCs w:val="24"/>
        </w:rPr>
        <w:t>of the Model Contracts</w:t>
      </w:r>
      <w:r w:rsidR="00652D53">
        <w:rPr>
          <w:rFonts w:ascii="Arial" w:hAnsi="Arial" w:cs="Arial"/>
          <w:b/>
          <w:bCs/>
          <w:sz w:val="24"/>
          <w:szCs w:val="24"/>
        </w:rPr>
        <w:t xml:space="preserve"> </w:t>
      </w:r>
      <w:r w:rsidR="00652D53">
        <w:rPr>
          <w:rFonts w:ascii="Arial" w:hAnsi="Arial" w:cs="Arial"/>
          <w:sz w:val="24"/>
          <w:szCs w:val="24"/>
        </w:rPr>
        <w:t xml:space="preserve">requires Bidders to </w:t>
      </w:r>
      <w:r w:rsidR="00DB79AB">
        <w:rPr>
          <w:rFonts w:ascii="Arial" w:hAnsi="Arial" w:cs="Arial"/>
          <w:sz w:val="24"/>
          <w:szCs w:val="24"/>
        </w:rPr>
        <w:t xml:space="preserve">cover all </w:t>
      </w:r>
      <w:r w:rsidR="00144D19">
        <w:rPr>
          <w:rFonts w:ascii="Arial" w:hAnsi="Arial" w:cs="Arial"/>
          <w:sz w:val="24"/>
          <w:szCs w:val="24"/>
        </w:rPr>
        <w:t xml:space="preserve">prescription drugs, </w:t>
      </w:r>
      <w:r w:rsidR="00FE4574">
        <w:rPr>
          <w:rFonts w:ascii="Arial" w:hAnsi="Arial" w:cs="Arial"/>
          <w:sz w:val="24"/>
          <w:szCs w:val="24"/>
        </w:rPr>
        <w:t xml:space="preserve">Non-Drug Pharmacy Products, </w:t>
      </w:r>
      <w:r w:rsidR="0045302F">
        <w:rPr>
          <w:rFonts w:ascii="Arial" w:hAnsi="Arial" w:cs="Arial"/>
          <w:sz w:val="24"/>
          <w:szCs w:val="24"/>
        </w:rPr>
        <w:t xml:space="preserve">and over-the-counter </w:t>
      </w:r>
      <w:r w:rsidR="000521BC">
        <w:rPr>
          <w:rFonts w:ascii="Arial" w:hAnsi="Arial" w:cs="Arial"/>
          <w:sz w:val="24"/>
          <w:szCs w:val="24"/>
        </w:rPr>
        <w:t xml:space="preserve">drugs uniformly with </w:t>
      </w:r>
      <w:r w:rsidR="00DC6870">
        <w:rPr>
          <w:rFonts w:ascii="Arial" w:hAnsi="Arial" w:cs="Arial"/>
          <w:sz w:val="24"/>
          <w:szCs w:val="24"/>
        </w:rPr>
        <w:t xml:space="preserve">how EOHHS covers </w:t>
      </w:r>
      <w:r w:rsidR="00623DE9">
        <w:rPr>
          <w:rFonts w:ascii="Arial" w:hAnsi="Arial" w:cs="Arial"/>
          <w:sz w:val="24"/>
          <w:szCs w:val="24"/>
        </w:rPr>
        <w:t>them on the MassHealth Drug List.</w:t>
      </w:r>
    </w:p>
    <w:p w14:paraId="1D565C38" w14:textId="64403BCF" w:rsidR="00261413" w:rsidRDefault="00623DE9" w:rsidP="00BA1EEF">
      <w:pPr>
        <w:pStyle w:val="ListParagraph"/>
        <w:numPr>
          <w:ilvl w:val="0"/>
          <w:numId w:val="7"/>
        </w:numPr>
        <w:spacing w:before="240" w:after="240" w:line="240" w:lineRule="auto"/>
        <w:contextualSpacing w:val="0"/>
        <w:rPr>
          <w:rFonts w:ascii="Arial" w:hAnsi="Arial" w:cs="Arial"/>
          <w:sz w:val="24"/>
          <w:szCs w:val="24"/>
        </w:rPr>
      </w:pPr>
      <w:r w:rsidRPr="39710CE5">
        <w:rPr>
          <w:rFonts w:ascii="Arial" w:hAnsi="Arial" w:cs="Arial"/>
          <w:sz w:val="24"/>
          <w:szCs w:val="24"/>
        </w:rPr>
        <w:t xml:space="preserve"> </w:t>
      </w:r>
      <w:r w:rsidR="00682B46" w:rsidRPr="39710CE5">
        <w:rPr>
          <w:rFonts w:ascii="Arial" w:hAnsi="Arial" w:cs="Arial"/>
          <w:b/>
          <w:bCs/>
          <w:sz w:val="24"/>
          <w:szCs w:val="24"/>
        </w:rPr>
        <w:t xml:space="preserve">Question: </w:t>
      </w:r>
      <w:r w:rsidR="000E1AAD" w:rsidRPr="39710CE5">
        <w:rPr>
          <w:rFonts w:ascii="Arial" w:hAnsi="Arial" w:cs="Arial"/>
          <w:sz w:val="24"/>
          <w:szCs w:val="24"/>
        </w:rPr>
        <w:t>Regarding</w:t>
      </w:r>
      <w:r w:rsidR="000E1AAD" w:rsidRPr="39710CE5">
        <w:rPr>
          <w:rFonts w:ascii="Arial" w:hAnsi="Arial" w:cs="Arial"/>
          <w:b/>
          <w:bCs/>
          <w:sz w:val="24"/>
          <w:szCs w:val="24"/>
        </w:rPr>
        <w:t xml:space="preserve"> Section 2.15.4.1 </w:t>
      </w:r>
      <w:r w:rsidR="000E1AAD" w:rsidRPr="39710CE5">
        <w:rPr>
          <w:rFonts w:ascii="Arial" w:hAnsi="Arial" w:cs="Arial"/>
          <w:sz w:val="24"/>
          <w:szCs w:val="24"/>
        </w:rPr>
        <w:t>of the Model Contract:</w:t>
      </w:r>
    </w:p>
    <w:p w14:paraId="5F55F355" w14:textId="480F1B22" w:rsidR="000E1AAD" w:rsidRDefault="007270FB" w:rsidP="00BA1EEF">
      <w:pPr>
        <w:pStyle w:val="ListParagraph"/>
        <w:numPr>
          <w:ilvl w:val="1"/>
          <w:numId w:val="7"/>
        </w:numPr>
        <w:spacing w:before="240" w:after="240" w:line="240" w:lineRule="auto"/>
        <w:contextualSpacing w:val="0"/>
        <w:rPr>
          <w:rFonts w:ascii="Arial" w:hAnsi="Arial" w:cs="Arial"/>
          <w:sz w:val="24"/>
          <w:szCs w:val="24"/>
        </w:rPr>
      </w:pPr>
      <w:r>
        <w:rPr>
          <w:rFonts w:ascii="Arial" w:hAnsi="Arial" w:cs="Arial"/>
          <w:sz w:val="24"/>
          <w:szCs w:val="24"/>
        </w:rPr>
        <w:t xml:space="preserve">What is the scope of </w:t>
      </w:r>
      <w:r w:rsidR="000D0FB4">
        <w:rPr>
          <w:rFonts w:ascii="Arial" w:hAnsi="Arial" w:cs="Arial"/>
          <w:sz w:val="24"/>
          <w:szCs w:val="24"/>
        </w:rPr>
        <w:t xml:space="preserve">Medicaid drug rebating </w:t>
      </w:r>
      <w:r w:rsidR="004962ED">
        <w:rPr>
          <w:rFonts w:ascii="Arial" w:hAnsi="Arial" w:cs="Arial"/>
          <w:sz w:val="24"/>
          <w:szCs w:val="24"/>
        </w:rPr>
        <w:t xml:space="preserve">referenced </w:t>
      </w:r>
      <w:r w:rsidR="000D0FB4">
        <w:rPr>
          <w:rFonts w:ascii="Arial" w:hAnsi="Arial" w:cs="Arial"/>
          <w:sz w:val="24"/>
          <w:szCs w:val="24"/>
        </w:rPr>
        <w:t xml:space="preserve">under </w:t>
      </w:r>
      <w:r w:rsidR="000D0FB4">
        <w:rPr>
          <w:rFonts w:ascii="Arial" w:hAnsi="Arial" w:cs="Arial"/>
          <w:b/>
          <w:bCs/>
          <w:sz w:val="24"/>
          <w:szCs w:val="24"/>
        </w:rPr>
        <w:t>Section 2.15.</w:t>
      </w:r>
      <w:r w:rsidR="00E75E30">
        <w:rPr>
          <w:rFonts w:ascii="Arial" w:hAnsi="Arial" w:cs="Arial"/>
          <w:b/>
          <w:bCs/>
          <w:sz w:val="24"/>
          <w:szCs w:val="24"/>
        </w:rPr>
        <w:t>4.</w:t>
      </w:r>
      <w:r w:rsidR="008D1147">
        <w:rPr>
          <w:rFonts w:ascii="Arial" w:hAnsi="Arial" w:cs="Arial"/>
          <w:b/>
          <w:bCs/>
          <w:sz w:val="24"/>
          <w:szCs w:val="24"/>
        </w:rPr>
        <w:t>1</w:t>
      </w:r>
      <w:r w:rsidR="008D1147" w:rsidRPr="000F780A">
        <w:rPr>
          <w:rFonts w:ascii="Arial" w:hAnsi="Arial" w:cs="Arial"/>
          <w:sz w:val="24"/>
          <w:szCs w:val="24"/>
        </w:rPr>
        <w:t>?</w:t>
      </w:r>
    </w:p>
    <w:p w14:paraId="30CAF505" w14:textId="298042EE" w:rsidR="00CE1D91" w:rsidRPr="00CE1D91" w:rsidRDefault="00352E14" w:rsidP="00BA1EEF">
      <w:pPr>
        <w:pStyle w:val="ListParagraph"/>
        <w:numPr>
          <w:ilvl w:val="1"/>
          <w:numId w:val="7"/>
        </w:numPr>
        <w:spacing w:before="240" w:after="240" w:line="240" w:lineRule="auto"/>
        <w:contextualSpacing w:val="0"/>
        <w:rPr>
          <w:rFonts w:ascii="Arial" w:hAnsi="Arial" w:cs="Arial"/>
          <w:sz w:val="24"/>
          <w:szCs w:val="24"/>
        </w:rPr>
      </w:pPr>
      <w:r>
        <w:rPr>
          <w:rFonts w:ascii="Arial" w:hAnsi="Arial" w:cs="Arial"/>
          <w:sz w:val="24"/>
          <w:szCs w:val="24"/>
        </w:rPr>
        <w:t xml:space="preserve">What is the entire scope of </w:t>
      </w:r>
      <w:r w:rsidR="009D095E">
        <w:rPr>
          <w:rFonts w:ascii="Arial" w:hAnsi="Arial" w:cs="Arial"/>
          <w:b/>
          <w:bCs/>
          <w:sz w:val="24"/>
          <w:szCs w:val="24"/>
        </w:rPr>
        <w:t xml:space="preserve">Section </w:t>
      </w:r>
      <w:r w:rsidR="00EA0D0A">
        <w:rPr>
          <w:rFonts w:ascii="Arial" w:hAnsi="Arial" w:cs="Arial"/>
          <w:b/>
          <w:bCs/>
          <w:sz w:val="24"/>
          <w:szCs w:val="24"/>
        </w:rPr>
        <w:t xml:space="preserve">5.1.11.1 </w:t>
      </w:r>
      <w:r w:rsidR="00EA0D0A">
        <w:rPr>
          <w:rFonts w:ascii="Arial" w:hAnsi="Arial" w:cs="Arial"/>
          <w:sz w:val="24"/>
          <w:szCs w:val="24"/>
        </w:rPr>
        <w:t>of the Model Contracts?</w:t>
      </w:r>
    </w:p>
    <w:p w14:paraId="0E521466" w14:textId="2380006D" w:rsidR="00D51427" w:rsidRDefault="00EA0D0A" w:rsidP="00BA1EEF">
      <w:pPr>
        <w:pStyle w:val="ListParagraph"/>
        <w:spacing w:before="240" w:after="240" w:line="240" w:lineRule="auto"/>
        <w:ind w:left="1080"/>
        <w:contextualSpacing w:val="0"/>
        <w:rPr>
          <w:rFonts w:ascii="Arial" w:hAnsi="Arial" w:cs="Arial"/>
          <w:sz w:val="24"/>
          <w:szCs w:val="24"/>
        </w:rPr>
      </w:pPr>
      <w:r w:rsidRPr="00B13C35">
        <w:rPr>
          <w:rFonts w:ascii="Arial" w:hAnsi="Arial" w:cs="Arial"/>
          <w:b/>
          <w:bCs/>
          <w:sz w:val="24"/>
          <w:szCs w:val="24"/>
        </w:rPr>
        <w:t>Response:</w:t>
      </w:r>
      <w:r w:rsidR="000C31BC">
        <w:rPr>
          <w:rFonts w:ascii="Arial" w:hAnsi="Arial" w:cs="Arial"/>
          <w:b/>
          <w:bCs/>
          <w:sz w:val="24"/>
          <w:szCs w:val="24"/>
        </w:rPr>
        <w:t xml:space="preserve"> </w:t>
      </w:r>
      <w:r w:rsidR="00FE7647">
        <w:rPr>
          <w:rFonts w:ascii="Arial" w:hAnsi="Arial" w:cs="Arial"/>
          <w:sz w:val="24"/>
          <w:szCs w:val="24"/>
        </w:rPr>
        <w:t>As</w:t>
      </w:r>
      <w:r w:rsidR="000C31BC">
        <w:rPr>
          <w:rFonts w:ascii="Arial" w:hAnsi="Arial" w:cs="Arial"/>
          <w:sz w:val="24"/>
          <w:szCs w:val="24"/>
        </w:rPr>
        <w:t xml:space="preserve"> </w:t>
      </w:r>
      <w:r w:rsidR="00A76506">
        <w:rPr>
          <w:rFonts w:ascii="Arial" w:hAnsi="Arial" w:cs="Arial"/>
          <w:sz w:val="24"/>
          <w:szCs w:val="24"/>
        </w:rPr>
        <w:t xml:space="preserve">indicated in </w:t>
      </w:r>
      <w:r w:rsidR="00A76506">
        <w:rPr>
          <w:rFonts w:ascii="Arial" w:hAnsi="Arial" w:cs="Arial"/>
          <w:b/>
          <w:bCs/>
          <w:sz w:val="24"/>
          <w:szCs w:val="24"/>
        </w:rPr>
        <w:t>Section 5.1.11.</w:t>
      </w:r>
      <w:r w:rsidR="00A76506" w:rsidRPr="00A76506">
        <w:rPr>
          <w:rFonts w:ascii="Arial" w:hAnsi="Arial" w:cs="Arial"/>
          <w:b/>
          <w:bCs/>
          <w:sz w:val="24"/>
          <w:szCs w:val="24"/>
        </w:rPr>
        <w:t>1</w:t>
      </w:r>
      <w:r w:rsidR="00A76506">
        <w:rPr>
          <w:rFonts w:ascii="Arial" w:hAnsi="Arial" w:cs="Arial"/>
          <w:sz w:val="24"/>
          <w:szCs w:val="24"/>
        </w:rPr>
        <w:t>, the scope</w:t>
      </w:r>
      <w:r w:rsidR="00D13191">
        <w:rPr>
          <w:rFonts w:ascii="Arial" w:hAnsi="Arial" w:cs="Arial"/>
          <w:sz w:val="24"/>
          <w:szCs w:val="24"/>
        </w:rPr>
        <w:t xml:space="preserve"> of pharmacy </w:t>
      </w:r>
      <w:r w:rsidR="00406787">
        <w:rPr>
          <w:rFonts w:ascii="Arial" w:hAnsi="Arial" w:cs="Arial"/>
          <w:sz w:val="24"/>
          <w:szCs w:val="24"/>
        </w:rPr>
        <w:t xml:space="preserve">to which the rebate requirements apply </w:t>
      </w:r>
      <w:r w:rsidR="00635ABF">
        <w:rPr>
          <w:rFonts w:ascii="Arial" w:hAnsi="Arial" w:cs="Arial"/>
          <w:sz w:val="24"/>
          <w:szCs w:val="24"/>
        </w:rPr>
        <w:t xml:space="preserve">is </w:t>
      </w:r>
      <w:r w:rsidR="004055FB">
        <w:rPr>
          <w:rFonts w:ascii="Arial" w:hAnsi="Arial" w:cs="Arial"/>
          <w:sz w:val="24"/>
          <w:szCs w:val="24"/>
        </w:rPr>
        <w:t xml:space="preserve">drugs provided </w:t>
      </w:r>
      <w:r w:rsidR="00077459">
        <w:rPr>
          <w:rFonts w:ascii="Arial" w:hAnsi="Arial" w:cs="Arial"/>
          <w:sz w:val="24"/>
          <w:szCs w:val="24"/>
        </w:rPr>
        <w:t>that are not under Part D coverage</w:t>
      </w:r>
      <w:r w:rsidR="004055FB">
        <w:rPr>
          <w:rFonts w:ascii="Arial" w:hAnsi="Arial" w:cs="Arial"/>
          <w:sz w:val="24"/>
          <w:szCs w:val="24"/>
        </w:rPr>
        <w:t xml:space="preserve">. </w:t>
      </w:r>
      <w:r w:rsidR="0064175E" w:rsidRPr="00A76506">
        <w:rPr>
          <w:rFonts w:ascii="Arial" w:hAnsi="Arial" w:cs="Arial"/>
          <w:sz w:val="24"/>
          <w:szCs w:val="24"/>
        </w:rPr>
        <w:t>The</w:t>
      </w:r>
      <w:r w:rsidR="0064175E" w:rsidRPr="00B13C35">
        <w:rPr>
          <w:rFonts w:ascii="Arial" w:hAnsi="Arial" w:cs="Arial"/>
          <w:sz w:val="24"/>
          <w:szCs w:val="24"/>
        </w:rPr>
        <w:t xml:space="preserve"> state collects rebates on outpatient drug claims except those where Medicare Part D is the primary payer. </w:t>
      </w:r>
      <w:r w:rsidR="00395A69">
        <w:rPr>
          <w:rFonts w:ascii="Arial" w:hAnsi="Arial" w:cs="Arial"/>
          <w:sz w:val="24"/>
          <w:szCs w:val="24"/>
        </w:rPr>
        <w:t xml:space="preserve">Pursuant to </w:t>
      </w:r>
      <w:r w:rsidR="00395A69">
        <w:rPr>
          <w:rFonts w:ascii="Arial" w:hAnsi="Arial" w:cs="Arial"/>
          <w:b/>
          <w:bCs/>
          <w:sz w:val="24"/>
          <w:szCs w:val="24"/>
        </w:rPr>
        <w:t>Section 2.15.</w:t>
      </w:r>
      <w:r w:rsidR="00CC6AED">
        <w:rPr>
          <w:rFonts w:ascii="Arial" w:hAnsi="Arial" w:cs="Arial"/>
          <w:b/>
          <w:bCs/>
          <w:sz w:val="24"/>
          <w:szCs w:val="24"/>
        </w:rPr>
        <w:t>3</w:t>
      </w:r>
      <w:r w:rsidR="00916201">
        <w:rPr>
          <w:rFonts w:ascii="Arial" w:hAnsi="Arial" w:cs="Arial"/>
          <w:b/>
          <w:bCs/>
          <w:sz w:val="24"/>
          <w:szCs w:val="24"/>
        </w:rPr>
        <w:t xml:space="preserve"> and Appendix Q </w:t>
      </w:r>
      <w:r w:rsidR="00916201">
        <w:rPr>
          <w:rFonts w:ascii="Arial" w:hAnsi="Arial" w:cs="Arial"/>
          <w:sz w:val="24"/>
          <w:szCs w:val="24"/>
        </w:rPr>
        <w:t xml:space="preserve">of the Model Contracts, </w:t>
      </w:r>
      <w:r w:rsidR="0064175E" w:rsidRPr="00B13C35">
        <w:rPr>
          <w:rFonts w:ascii="Arial" w:hAnsi="Arial" w:cs="Arial"/>
          <w:sz w:val="24"/>
          <w:szCs w:val="24"/>
        </w:rPr>
        <w:t>Plans must report all their drug utilization (retail and outpatient). </w:t>
      </w:r>
    </w:p>
    <w:p w14:paraId="67F36DD8" w14:textId="275FE16A" w:rsidR="00261413" w:rsidRPr="00CF1BE7" w:rsidRDefault="411EAFD3" w:rsidP="00BA1EEF">
      <w:pPr>
        <w:pStyle w:val="ListParagraph"/>
        <w:spacing w:before="240" w:after="240" w:line="240" w:lineRule="auto"/>
        <w:ind w:left="1080"/>
        <w:contextualSpacing w:val="0"/>
        <w:rPr>
          <w:rFonts w:ascii="Arial" w:hAnsi="Arial" w:cs="Arial"/>
          <w:sz w:val="24"/>
          <w:szCs w:val="24"/>
        </w:rPr>
      </w:pPr>
      <w:r w:rsidRPr="39710CE5">
        <w:rPr>
          <w:rFonts w:ascii="Arial" w:hAnsi="Arial" w:cs="Arial"/>
          <w:sz w:val="24"/>
          <w:szCs w:val="24"/>
        </w:rPr>
        <w:t>F</w:t>
      </w:r>
      <w:r w:rsidR="0091313D" w:rsidRPr="39710CE5">
        <w:rPr>
          <w:rFonts w:ascii="Arial" w:hAnsi="Arial" w:cs="Arial"/>
          <w:sz w:val="24"/>
          <w:szCs w:val="24"/>
        </w:rPr>
        <w:t xml:space="preserve">or </w:t>
      </w:r>
      <w:r w:rsidR="00EB3D41" w:rsidRPr="39710CE5">
        <w:rPr>
          <w:rFonts w:ascii="Arial" w:hAnsi="Arial" w:cs="Arial"/>
          <w:sz w:val="24"/>
          <w:szCs w:val="24"/>
        </w:rPr>
        <w:t xml:space="preserve">Medicaid-only members </w:t>
      </w:r>
      <w:r w:rsidR="0091313D" w:rsidRPr="39710CE5">
        <w:rPr>
          <w:rFonts w:ascii="Arial" w:hAnsi="Arial" w:cs="Arial"/>
          <w:sz w:val="24"/>
          <w:szCs w:val="24"/>
        </w:rPr>
        <w:t>enrolled in SCO</w:t>
      </w:r>
      <w:r w:rsidR="007F1CC9" w:rsidRPr="39710CE5">
        <w:rPr>
          <w:rFonts w:ascii="Arial" w:hAnsi="Arial" w:cs="Arial"/>
          <w:sz w:val="24"/>
          <w:szCs w:val="24"/>
        </w:rPr>
        <w:t xml:space="preserve">, this provision would be applicable to all </w:t>
      </w:r>
      <w:r w:rsidR="002B3FE4" w:rsidRPr="39710CE5">
        <w:rPr>
          <w:rFonts w:ascii="Arial" w:hAnsi="Arial" w:cs="Arial"/>
          <w:sz w:val="24"/>
          <w:szCs w:val="24"/>
        </w:rPr>
        <w:t>outpatient drugs</w:t>
      </w:r>
      <w:r w:rsidR="003C6D7A" w:rsidRPr="39710CE5">
        <w:rPr>
          <w:rFonts w:ascii="Arial" w:hAnsi="Arial" w:cs="Arial"/>
          <w:sz w:val="24"/>
          <w:szCs w:val="24"/>
        </w:rPr>
        <w:t xml:space="preserve"> provided</w:t>
      </w:r>
      <w:r w:rsidR="00D51427" w:rsidRPr="39710CE5">
        <w:rPr>
          <w:rFonts w:ascii="Arial" w:hAnsi="Arial" w:cs="Arial"/>
          <w:sz w:val="24"/>
          <w:szCs w:val="24"/>
        </w:rPr>
        <w:t xml:space="preserve"> to such Enrollees.</w:t>
      </w:r>
      <w:r w:rsidR="006E1718" w:rsidRPr="39710CE5">
        <w:rPr>
          <w:rFonts w:ascii="Arial" w:hAnsi="Arial" w:cs="Arial"/>
          <w:sz w:val="24"/>
          <w:szCs w:val="24"/>
        </w:rPr>
        <w:t xml:space="preserve"> </w:t>
      </w:r>
    </w:p>
    <w:p w14:paraId="59078ED8" w14:textId="77777777" w:rsidR="00BE251C" w:rsidRPr="00B13C35" w:rsidRDefault="00BE251C" w:rsidP="00BA1EEF">
      <w:pPr>
        <w:pStyle w:val="Heading1"/>
        <w:spacing w:after="240" w:line="240" w:lineRule="auto"/>
        <w:rPr>
          <w:rFonts w:ascii="Arial" w:eastAsia="Times New Roman" w:hAnsi="Arial" w:cs="Arial"/>
          <w:b/>
          <w:bCs/>
          <w:color w:val="000000"/>
          <w:sz w:val="24"/>
          <w:szCs w:val="24"/>
          <w:u w:val="single"/>
        </w:rPr>
      </w:pPr>
      <w:r>
        <w:lastRenderedPageBreak/>
        <w:t>RFR Submission Instructions</w:t>
      </w:r>
    </w:p>
    <w:p w14:paraId="11FFE996" w14:textId="77777777" w:rsidR="00BE251C" w:rsidRPr="00B13C35" w:rsidRDefault="00BE251C" w:rsidP="00BA1EEF">
      <w:pPr>
        <w:pStyle w:val="ListParagraph"/>
        <w:numPr>
          <w:ilvl w:val="0"/>
          <w:numId w:val="7"/>
        </w:numPr>
        <w:spacing w:before="240" w:after="240" w:line="240" w:lineRule="auto"/>
        <w:contextualSpacing w:val="0"/>
        <w:rPr>
          <w:rFonts w:ascii="Arial" w:hAnsi="Arial" w:cs="Arial"/>
          <w:sz w:val="24"/>
          <w:szCs w:val="24"/>
        </w:rPr>
      </w:pPr>
      <w:r w:rsidRPr="00B13C35">
        <w:rPr>
          <w:rFonts w:ascii="Arial" w:hAnsi="Arial" w:cs="Arial"/>
          <w:b/>
          <w:bCs/>
          <w:sz w:val="24"/>
          <w:szCs w:val="24"/>
        </w:rPr>
        <w:t>Question:</w:t>
      </w:r>
      <w:r w:rsidRPr="00B13C35">
        <w:rPr>
          <w:rFonts w:ascii="Arial" w:hAnsi="Arial" w:cs="Arial"/>
          <w:sz w:val="24"/>
          <w:szCs w:val="24"/>
        </w:rPr>
        <w:t xml:space="preserve"> </w:t>
      </w:r>
      <w:r>
        <w:rPr>
          <w:rFonts w:ascii="Arial" w:hAnsi="Arial" w:cs="Arial"/>
          <w:sz w:val="24"/>
          <w:szCs w:val="24"/>
        </w:rPr>
        <w:t xml:space="preserve">Regarding the instructions in </w:t>
      </w:r>
      <w:r>
        <w:rPr>
          <w:rFonts w:ascii="Arial" w:hAnsi="Arial" w:cs="Arial"/>
          <w:b/>
          <w:bCs/>
          <w:sz w:val="24"/>
          <w:szCs w:val="24"/>
        </w:rPr>
        <w:t xml:space="preserve">Section 4.2 </w:t>
      </w:r>
      <w:r>
        <w:rPr>
          <w:rFonts w:ascii="Arial" w:hAnsi="Arial" w:cs="Arial"/>
          <w:sz w:val="24"/>
          <w:szCs w:val="24"/>
        </w:rPr>
        <w:t>of the RFR, c</w:t>
      </w:r>
      <w:r w:rsidRPr="00B13C35">
        <w:rPr>
          <w:rFonts w:ascii="Arial" w:hAnsi="Arial" w:cs="Arial"/>
          <w:sz w:val="24"/>
          <w:szCs w:val="24"/>
        </w:rPr>
        <w:t>an EOHHS confirm if restating a question is required, and if it counts towards the page limit?</w:t>
      </w:r>
    </w:p>
    <w:p w14:paraId="21B0CF4C" w14:textId="77777777" w:rsidR="00BE251C" w:rsidRPr="00B13C35" w:rsidRDefault="00BE251C" w:rsidP="00BA1EEF">
      <w:pPr>
        <w:spacing w:before="240" w:after="240" w:line="240" w:lineRule="auto"/>
        <w:ind w:left="1080"/>
        <w:rPr>
          <w:rFonts w:ascii="Arial" w:hAnsi="Arial" w:cs="Arial"/>
          <w:sz w:val="24"/>
          <w:szCs w:val="24"/>
        </w:rPr>
      </w:pPr>
      <w:r w:rsidRPr="00B13C35">
        <w:rPr>
          <w:rFonts w:ascii="Arial" w:hAnsi="Arial" w:cs="Arial"/>
          <w:b/>
          <w:bCs/>
          <w:sz w:val="24"/>
          <w:szCs w:val="24"/>
        </w:rPr>
        <w:t>Response:</w:t>
      </w:r>
      <w:r w:rsidRPr="00B13C35">
        <w:rPr>
          <w:rFonts w:ascii="Arial" w:hAnsi="Arial" w:cs="Arial"/>
          <w:sz w:val="24"/>
          <w:szCs w:val="24"/>
        </w:rPr>
        <w:t xml:space="preserve"> The RFR response guidelines do not require restating the question.</w:t>
      </w:r>
    </w:p>
    <w:p w14:paraId="170D6C1B" w14:textId="77777777" w:rsidR="00BE251C" w:rsidRPr="00F27972" w:rsidRDefault="00BE251C" w:rsidP="00BA1EEF">
      <w:pPr>
        <w:pStyle w:val="ListParagraph"/>
        <w:numPr>
          <w:ilvl w:val="0"/>
          <w:numId w:val="7"/>
        </w:numPr>
        <w:spacing w:before="240" w:after="240" w:line="240" w:lineRule="auto"/>
        <w:contextualSpacing w:val="0"/>
        <w:rPr>
          <w:rFonts w:ascii="Arial" w:hAnsi="Arial" w:cs="Arial"/>
          <w:sz w:val="24"/>
          <w:szCs w:val="24"/>
        </w:rPr>
      </w:pPr>
      <w:r w:rsidRPr="00F27972">
        <w:rPr>
          <w:rFonts w:ascii="Arial" w:hAnsi="Arial" w:cs="Arial"/>
          <w:b/>
          <w:bCs/>
          <w:sz w:val="24"/>
          <w:szCs w:val="24"/>
        </w:rPr>
        <w:t xml:space="preserve">Question: </w:t>
      </w:r>
      <w:r>
        <w:rPr>
          <w:rFonts w:ascii="Arial" w:hAnsi="Arial" w:cs="Arial"/>
          <w:sz w:val="24"/>
          <w:szCs w:val="24"/>
        </w:rPr>
        <w:t xml:space="preserve">RFR </w:t>
      </w:r>
      <w:r w:rsidRPr="00775BCF">
        <w:rPr>
          <w:rFonts w:ascii="Arial" w:hAnsi="Arial" w:cs="Arial"/>
          <w:b/>
          <w:bCs/>
          <w:sz w:val="24"/>
          <w:szCs w:val="24"/>
        </w:rPr>
        <w:t>Section 4.2</w:t>
      </w:r>
      <w:r>
        <w:rPr>
          <w:rFonts w:ascii="Arial" w:hAnsi="Arial" w:cs="Arial"/>
          <w:sz w:val="24"/>
          <w:szCs w:val="24"/>
        </w:rPr>
        <w:t xml:space="preserve"> and </w:t>
      </w:r>
      <w:r w:rsidRPr="00843296">
        <w:rPr>
          <w:rFonts w:ascii="Arial" w:hAnsi="Arial" w:cs="Arial"/>
          <w:b/>
          <w:bCs/>
          <w:sz w:val="24"/>
          <w:szCs w:val="24"/>
        </w:rPr>
        <w:t>Sections 5-8</w:t>
      </w:r>
      <w:r w:rsidRPr="00F27972">
        <w:rPr>
          <w:rFonts w:ascii="Arial" w:hAnsi="Arial" w:cs="Arial"/>
          <w:sz w:val="24"/>
          <w:szCs w:val="24"/>
        </w:rPr>
        <w:t>: Can EOHHS specify whether tables, charts, graphs, and other images count toward page limits?</w:t>
      </w:r>
    </w:p>
    <w:p w14:paraId="78F904F2" w14:textId="77777777" w:rsidR="00BE251C" w:rsidRPr="00B13C35" w:rsidRDefault="00BE251C" w:rsidP="00BA1EEF">
      <w:pPr>
        <w:spacing w:before="240" w:after="240" w:line="240" w:lineRule="auto"/>
        <w:ind w:left="1080"/>
        <w:rPr>
          <w:rFonts w:ascii="Arial" w:hAnsi="Arial" w:cs="Arial"/>
          <w:sz w:val="24"/>
          <w:szCs w:val="24"/>
        </w:rPr>
      </w:pPr>
      <w:r>
        <w:rPr>
          <w:rFonts w:ascii="Arial" w:hAnsi="Arial" w:cs="Arial"/>
          <w:b/>
          <w:bCs/>
          <w:sz w:val="24"/>
          <w:szCs w:val="24"/>
        </w:rPr>
        <w:t>Response</w:t>
      </w:r>
      <w:r w:rsidRPr="00B13C35">
        <w:rPr>
          <w:rFonts w:ascii="Arial" w:hAnsi="Arial" w:cs="Arial"/>
          <w:b/>
          <w:bCs/>
          <w:sz w:val="24"/>
          <w:szCs w:val="24"/>
        </w:rPr>
        <w:t xml:space="preserve">: </w:t>
      </w:r>
      <w:r w:rsidRPr="00B13C35">
        <w:rPr>
          <w:rFonts w:ascii="Arial" w:hAnsi="Arial" w:cs="Arial"/>
          <w:sz w:val="24"/>
          <w:szCs w:val="24"/>
        </w:rPr>
        <w:t>Tables, charts, graphs</w:t>
      </w:r>
      <w:r>
        <w:rPr>
          <w:rFonts w:ascii="Arial" w:hAnsi="Arial" w:cs="Arial"/>
          <w:sz w:val="24"/>
          <w:szCs w:val="24"/>
        </w:rPr>
        <w:t>,</w:t>
      </w:r>
      <w:r w:rsidRPr="00B13C35">
        <w:rPr>
          <w:rFonts w:ascii="Arial" w:hAnsi="Arial" w:cs="Arial"/>
          <w:sz w:val="24"/>
          <w:szCs w:val="24"/>
        </w:rPr>
        <w:t xml:space="preserve"> and other images count toward page limits unless they are specifically requested in the RFR as attachments. Attachments and other supporting documentation specifically permitted or required by the RFR are not counted in calculating the Bidder’s page limit, unless otherwise specified.</w:t>
      </w:r>
    </w:p>
    <w:p w14:paraId="043FC083" w14:textId="3371D8C8" w:rsidR="00BE251C" w:rsidRPr="00B13C35" w:rsidRDefault="00BE251C" w:rsidP="00BA1EEF">
      <w:pPr>
        <w:pStyle w:val="ListParagraph"/>
        <w:numPr>
          <w:ilvl w:val="0"/>
          <w:numId w:val="7"/>
        </w:numPr>
        <w:spacing w:before="240" w:after="240" w:line="240" w:lineRule="auto"/>
        <w:contextualSpacing w:val="0"/>
        <w:rPr>
          <w:rFonts w:ascii="Arial" w:hAnsi="Arial" w:cs="Arial"/>
          <w:sz w:val="24"/>
          <w:szCs w:val="24"/>
        </w:rPr>
      </w:pPr>
      <w:r w:rsidRPr="00B13C35">
        <w:rPr>
          <w:rFonts w:ascii="Arial" w:hAnsi="Arial" w:cs="Arial"/>
          <w:b/>
          <w:bCs/>
          <w:sz w:val="24"/>
          <w:szCs w:val="24"/>
        </w:rPr>
        <w:t xml:space="preserve">Question: </w:t>
      </w:r>
      <w:r w:rsidRPr="00B13C35">
        <w:rPr>
          <w:rFonts w:ascii="Arial" w:hAnsi="Arial" w:cs="Arial"/>
          <w:sz w:val="24"/>
          <w:szCs w:val="24"/>
        </w:rPr>
        <w:t xml:space="preserve">Will EOHHS confirm if </w:t>
      </w:r>
      <w:r>
        <w:rPr>
          <w:rFonts w:ascii="Arial" w:hAnsi="Arial" w:cs="Arial"/>
          <w:sz w:val="24"/>
          <w:szCs w:val="24"/>
        </w:rPr>
        <w:t xml:space="preserve">the Response Tables of Contents described in </w:t>
      </w:r>
      <w:r w:rsidRPr="00763CBA">
        <w:rPr>
          <w:rFonts w:ascii="Arial" w:hAnsi="Arial" w:cs="Arial"/>
          <w:b/>
          <w:bCs/>
          <w:sz w:val="24"/>
          <w:szCs w:val="24"/>
        </w:rPr>
        <w:t>Section 4.2.E.6</w:t>
      </w:r>
      <w:r>
        <w:rPr>
          <w:rFonts w:ascii="Arial" w:hAnsi="Arial" w:cs="Arial"/>
          <w:sz w:val="24"/>
          <w:szCs w:val="24"/>
        </w:rPr>
        <w:t xml:space="preserve"> and </w:t>
      </w:r>
      <w:r w:rsidRPr="00763CBA">
        <w:rPr>
          <w:rFonts w:ascii="Arial" w:hAnsi="Arial" w:cs="Arial"/>
          <w:b/>
          <w:bCs/>
          <w:sz w:val="24"/>
          <w:szCs w:val="24"/>
        </w:rPr>
        <w:t>4.2.E.7</w:t>
      </w:r>
      <w:r w:rsidRPr="00B13C35">
        <w:rPr>
          <w:rFonts w:ascii="Arial" w:hAnsi="Arial" w:cs="Arial"/>
          <w:sz w:val="24"/>
          <w:szCs w:val="24"/>
        </w:rPr>
        <w:t xml:space="preserve"> </w:t>
      </w:r>
      <w:r>
        <w:rPr>
          <w:rFonts w:ascii="Arial" w:hAnsi="Arial" w:cs="Arial"/>
          <w:sz w:val="24"/>
          <w:szCs w:val="24"/>
        </w:rPr>
        <w:t>of the RFR w</w:t>
      </w:r>
      <w:r w:rsidRPr="00B13C35">
        <w:rPr>
          <w:rFonts w:ascii="Arial" w:hAnsi="Arial" w:cs="Arial"/>
          <w:sz w:val="24"/>
          <w:szCs w:val="24"/>
        </w:rPr>
        <w:t xml:space="preserve">ill be excluded from page limit? </w:t>
      </w:r>
      <w:r w:rsidR="007A2253">
        <w:rPr>
          <w:rFonts w:ascii="Arial" w:hAnsi="Arial" w:cs="Arial"/>
          <w:sz w:val="24"/>
          <w:szCs w:val="24"/>
        </w:rPr>
        <w:t>I</w:t>
      </w:r>
      <w:r w:rsidRPr="00B13C35">
        <w:rPr>
          <w:rFonts w:ascii="Arial" w:hAnsi="Arial" w:cs="Arial"/>
          <w:sz w:val="24"/>
          <w:szCs w:val="24"/>
        </w:rPr>
        <w:t>s a primary, secondary, and tertiary section needed in the table of contents at the beginning of the response?</w:t>
      </w:r>
    </w:p>
    <w:p w14:paraId="69FD760D" w14:textId="6F147AE6" w:rsidR="00BE251C" w:rsidRPr="00B13C35" w:rsidRDefault="00BE251C" w:rsidP="00BA1EEF">
      <w:pPr>
        <w:spacing w:before="240" w:after="240" w:line="240" w:lineRule="auto"/>
        <w:ind w:left="1080"/>
        <w:rPr>
          <w:rFonts w:ascii="Arial" w:hAnsi="Arial" w:cs="Arial"/>
          <w:sz w:val="24"/>
          <w:szCs w:val="24"/>
        </w:rPr>
      </w:pPr>
      <w:r w:rsidRPr="00B13C35">
        <w:rPr>
          <w:rFonts w:ascii="Arial" w:hAnsi="Arial" w:cs="Arial"/>
          <w:b/>
          <w:bCs/>
          <w:sz w:val="24"/>
          <w:szCs w:val="24"/>
        </w:rPr>
        <w:t>Response:</w:t>
      </w:r>
      <w:r w:rsidRPr="00B13C35">
        <w:rPr>
          <w:rFonts w:ascii="Arial" w:hAnsi="Arial" w:cs="Arial"/>
          <w:sz w:val="24"/>
          <w:szCs w:val="24"/>
        </w:rPr>
        <w:t xml:space="preserve"> The Table of Contents described in </w:t>
      </w:r>
      <w:r>
        <w:rPr>
          <w:rFonts w:ascii="Arial" w:hAnsi="Arial" w:cs="Arial"/>
          <w:sz w:val="24"/>
          <w:szCs w:val="24"/>
        </w:rPr>
        <w:t xml:space="preserve">RFR </w:t>
      </w:r>
      <w:r w:rsidRPr="00872051">
        <w:rPr>
          <w:rFonts w:ascii="Arial" w:hAnsi="Arial" w:cs="Arial"/>
          <w:b/>
          <w:bCs/>
          <w:sz w:val="24"/>
          <w:szCs w:val="24"/>
        </w:rPr>
        <w:t>Section 4.2.E.6</w:t>
      </w:r>
      <w:r w:rsidRPr="00B13C35">
        <w:rPr>
          <w:rFonts w:ascii="Arial" w:hAnsi="Arial" w:cs="Arial"/>
          <w:sz w:val="24"/>
          <w:szCs w:val="24"/>
        </w:rPr>
        <w:t xml:space="preserve"> will be excluded from the page limit. </w:t>
      </w:r>
      <w:r w:rsidR="00B739E4">
        <w:rPr>
          <w:rFonts w:ascii="Arial" w:hAnsi="Arial" w:cs="Arial"/>
          <w:sz w:val="24"/>
          <w:szCs w:val="24"/>
        </w:rPr>
        <w:t>Please include in this Table of Contents</w:t>
      </w:r>
      <w:r w:rsidR="00FA38F0">
        <w:rPr>
          <w:rFonts w:ascii="Arial" w:hAnsi="Arial" w:cs="Arial"/>
          <w:sz w:val="24"/>
          <w:szCs w:val="24"/>
        </w:rPr>
        <w:t xml:space="preserve"> </w:t>
      </w:r>
      <w:r w:rsidR="006A2526">
        <w:rPr>
          <w:rFonts w:ascii="Arial" w:hAnsi="Arial" w:cs="Arial"/>
          <w:sz w:val="24"/>
          <w:szCs w:val="24"/>
        </w:rPr>
        <w:t xml:space="preserve">each primary, secondary, and tertiary </w:t>
      </w:r>
      <w:r w:rsidR="005A257A">
        <w:rPr>
          <w:rFonts w:ascii="Arial" w:hAnsi="Arial" w:cs="Arial"/>
          <w:sz w:val="24"/>
          <w:szCs w:val="24"/>
        </w:rPr>
        <w:t>section</w:t>
      </w:r>
      <w:r w:rsidR="006A2526">
        <w:rPr>
          <w:rFonts w:ascii="Arial" w:hAnsi="Arial" w:cs="Arial"/>
          <w:sz w:val="24"/>
          <w:szCs w:val="24"/>
        </w:rPr>
        <w:t xml:space="preserve"> and page number. </w:t>
      </w:r>
      <w:r w:rsidR="00252B0A">
        <w:rPr>
          <w:rFonts w:ascii="Arial" w:hAnsi="Arial" w:cs="Arial"/>
          <w:sz w:val="24"/>
          <w:szCs w:val="24"/>
        </w:rPr>
        <w:t xml:space="preserve">EOHHS </w:t>
      </w:r>
      <w:r w:rsidR="005C1E87">
        <w:rPr>
          <w:rFonts w:ascii="Arial" w:hAnsi="Arial" w:cs="Arial"/>
          <w:sz w:val="24"/>
          <w:szCs w:val="24"/>
        </w:rPr>
        <w:t xml:space="preserve">is removing </w:t>
      </w:r>
      <w:r w:rsidR="00DE5D4E">
        <w:rPr>
          <w:rFonts w:ascii="Arial" w:hAnsi="Arial" w:cs="Arial"/>
          <w:sz w:val="24"/>
          <w:szCs w:val="24"/>
        </w:rPr>
        <w:t xml:space="preserve">the </w:t>
      </w:r>
      <w:r w:rsidR="00EE68D5">
        <w:rPr>
          <w:rFonts w:ascii="Arial" w:hAnsi="Arial" w:cs="Arial"/>
          <w:sz w:val="24"/>
          <w:szCs w:val="24"/>
        </w:rPr>
        <w:t xml:space="preserve">instruction </w:t>
      </w:r>
      <w:r w:rsidR="00B54EFE">
        <w:rPr>
          <w:rFonts w:ascii="Arial" w:hAnsi="Arial" w:cs="Arial"/>
          <w:sz w:val="24"/>
          <w:szCs w:val="24"/>
        </w:rPr>
        <w:t>that the Response to each section also include its own Table of Contents</w:t>
      </w:r>
      <w:r w:rsidR="003A55AC">
        <w:rPr>
          <w:rFonts w:ascii="Arial" w:hAnsi="Arial" w:cs="Arial"/>
          <w:sz w:val="24"/>
          <w:szCs w:val="24"/>
        </w:rPr>
        <w:t xml:space="preserve"> </w:t>
      </w:r>
      <w:r w:rsidR="002C2471">
        <w:rPr>
          <w:rFonts w:ascii="Arial" w:hAnsi="Arial" w:cs="Arial"/>
          <w:sz w:val="24"/>
          <w:szCs w:val="24"/>
        </w:rPr>
        <w:t xml:space="preserve">in </w:t>
      </w:r>
      <w:r w:rsidR="00A03CF9">
        <w:rPr>
          <w:rFonts w:ascii="Arial" w:hAnsi="Arial" w:cs="Arial"/>
          <w:b/>
          <w:bCs/>
          <w:sz w:val="24"/>
          <w:szCs w:val="24"/>
        </w:rPr>
        <w:t xml:space="preserve">Section 4.2.E.7 </w:t>
      </w:r>
      <w:r w:rsidR="00A03CF9">
        <w:rPr>
          <w:rFonts w:ascii="Arial" w:hAnsi="Arial" w:cs="Arial"/>
          <w:sz w:val="24"/>
          <w:szCs w:val="24"/>
        </w:rPr>
        <w:t>of the RFR</w:t>
      </w:r>
      <w:r w:rsidR="00CF380A">
        <w:rPr>
          <w:rFonts w:ascii="Arial" w:hAnsi="Arial" w:cs="Arial"/>
          <w:sz w:val="24"/>
          <w:szCs w:val="24"/>
        </w:rPr>
        <w:t>.</w:t>
      </w:r>
      <w:r w:rsidR="0041282E">
        <w:rPr>
          <w:rFonts w:ascii="Arial" w:hAnsi="Arial" w:cs="Arial"/>
          <w:sz w:val="24"/>
          <w:szCs w:val="24"/>
        </w:rPr>
        <w:t xml:space="preserve"> </w:t>
      </w:r>
      <w:r w:rsidR="00CF380A">
        <w:rPr>
          <w:rFonts w:ascii="Arial" w:hAnsi="Arial" w:cs="Arial"/>
          <w:sz w:val="24"/>
          <w:szCs w:val="24"/>
        </w:rPr>
        <w:t>S</w:t>
      </w:r>
      <w:r w:rsidR="0041282E">
        <w:rPr>
          <w:rFonts w:ascii="Arial" w:hAnsi="Arial" w:cs="Arial"/>
          <w:sz w:val="24"/>
          <w:szCs w:val="24"/>
        </w:rPr>
        <w:t>ee</w:t>
      </w:r>
      <w:r w:rsidR="00CF380A">
        <w:rPr>
          <w:rFonts w:ascii="Arial" w:hAnsi="Arial" w:cs="Arial"/>
          <w:sz w:val="24"/>
          <w:szCs w:val="24"/>
        </w:rPr>
        <w:t xml:space="preserve"> also</w:t>
      </w:r>
      <w:r w:rsidR="0041282E">
        <w:rPr>
          <w:rFonts w:ascii="Arial" w:hAnsi="Arial" w:cs="Arial"/>
          <w:sz w:val="24"/>
          <w:szCs w:val="24"/>
        </w:rPr>
        <w:t xml:space="preserve"> </w:t>
      </w:r>
      <w:r w:rsidR="00702666">
        <w:rPr>
          <w:rFonts w:ascii="Arial" w:hAnsi="Arial" w:cs="Arial"/>
          <w:sz w:val="24"/>
          <w:szCs w:val="24"/>
        </w:rPr>
        <w:t>the Amended</w:t>
      </w:r>
      <w:r w:rsidR="0041282E">
        <w:rPr>
          <w:rFonts w:ascii="Arial" w:hAnsi="Arial" w:cs="Arial"/>
          <w:sz w:val="24"/>
          <w:szCs w:val="24"/>
        </w:rPr>
        <w:t xml:space="preserve"> RFR.</w:t>
      </w:r>
    </w:p>
    <w:p w14:paraId="3BA6C4CA" w14:textId="59EDC595" w:rsidR="00BE251C" w:rsidRPr="00F71669" w:rsidRDefault="00BE251C" w:rsidP="00BA1EEF">
      <w:pPr>
        <w:pStyle w:val="ListParagraph"/>
        <w:numPr>
          <w:ilvl w:val="0"/>
          <w:numId w:val="7"/>
        </w:numPr>
        <w:spacing w:before="240" w:after="240" w:line="240" w:lineRule="auto"/>
        <w:contextualSpacing w:val="0"/>
        <w:rPr>
          <w:rFonts w:ascii="Arial" w:hAnsi="Arial" w:cs="Arial"/>
          <w:sz w:val="24"/>
          <w:szCs w:val="24"/>
        </w:rPr>
      </w:pPr>
      <w:r w:rsidRPr="00F71669">
        <w:rPr>
          <w:rFonts w:ascii="Arial" w:hAnsi="Arial" w:cs="Arial"/>
          <w:b/>
          <w:bCs/>
          <w:sz w:val="24"/>
          <w:szCs w:val="24"/>
        </w:rPr>
        <w:t xml:space="preserve">Question: </w:t>
      </w:r>
      <w:r w:rsidRPr="00F71669">
        <w:rPr>
          <w:rFonts w:ascii="Arial" w:hAnsi="Arial" w:cs="Arial"/>
          <w:sz w:val="24"/>
          <w:szCs w:val="24"/>
        </w:rPr>
        <w:t xml:space="preserve">Can EOHHS please expand on the screen reader technology requirements as listed in </w:t>
      </w:r>
      <w:r w:rsidRPr="00CB4152">
        <w:rPr>
          <w:rFonts w:ascii="Arial" w:hAnsi="Arial" w:cs="Arial"/>
          <w:b/>
          <w:bCs/>
          <w:sz w:val="24"/>
          <w:szCs w:val="24"/>
        </w:rPr>
        <w:t>Section 4.2.E.10</w:t>
      </w:r>
      <w:r w:rsidRPr="00F71669">
        <w:rPr>
          <w:rFonts w:ascii="Arial" w:hAnsi="Arial" w:cs="Arial"/>
          <w:sz w:val="24"/>
          <w:szCs w:val="24"/>
        </w:rPr>
        <w:t xml:space="preserve"> of the RFR and clarify if this is the equivalent of 508 Compliant? Are requirements applicable to both the narrative response and attachments?</w:t>
      </w:r>
    </w:p>
    <w:p w14:paraId="07D83AB9" w14:textId="77777777" w:rsidR="00BE251C" w:rsidRPr="00FF709A" w:rsidRDefault="00BE251C" w:rsidP="00BA1EEF">
      <w:pPr>
        <w:spacing w:before="240" w:after="240" w:line="240" w:lineRule="auto"/>
        <w:ind w:left="1080"/>
        <w:rPr>
          <w:rFonts w:ascii="Arial" w:hAnsi="Arial" w:cs="Arial"/>
          <w:sz w:val="24"/>
          <w:szCs w:val="24"/>
        </w:rPr>
      </w:pPr>
      <w:r w:rsidRPr="00B13C35">
        <w:rPr>
          <w:rFonts w:ascii="Arial" w:hAnsi="Arial" w:cs="Arial"/>
          <w:b/>
          <w:bCs/>
          <w:sz w:val="24"/>
          <w:szCs w:val="24"/>
        </w:rPr>
        <w:t xml:space="preserve">Response: </w:t>
      </w:r>
      <w:r w:rsidRPr="00B13C35">
        <w:rPr>
          <w:rFonts w:ascii="Arial" w:hAnsi="Arial" w:cs="Arial"/>
          <w:sz w:val="24"/>
          <w:szCs w:val="24"/>
        </w:rPr>
        <w:t>Ensuring materials are screen reader accessible is an aspect of 508 compliance.</w:t>
      </w:r>
      <w:r w:rsidRPr="00B13C35">
        <w:rPr>
          <w:rFonts w:ascii="Arial" w:hAnsi="Arial" w:cs="Arial"/>
          <w:b/>
          <w:bCs/>
          <w:sz w:val="24"/>
          <w:szCs w:val="24"/>
        </w:rPr>
        <w:t xml:space="preserve"> </w:t>
      </w:r>
      <w:r>
        <w:rPr>
          <w:rFonts w:ascii="Arial" w:hAnsi="Arial" w:cs="Arial"/>
          <w:sz w:val="24"/>
          <w:szCs w:val="24"/>
        </w:rPr>
        <w:t>Yes, a</w:t>
      </w:r>
      <w:r w:rsidRPr="00B13C35">
        <w:rPr>
          <w:rFonts w:ascii="Arial" w:hAnsi="Arial" w:cs="Arial"/>
          <w:sz w:val="24"/>
          <w:szCs w:val="24"/>
        </w:rPr>
        <w:t>ccessibility requirements are applicable to both the narrative responses and the attachments.</w:t>
      </w:r>
    </w:p>
    <w:p w14:paraId="0D518DAC" w14:textId="50385143" w:rsidR="00BE251C" w:rsidRDefault="71F904D6" w:rsidP="00BA1EEF">
      <w:pPr>
        <w:pStyle w:val="ListParagraph"/>
        <w:numPr>
          <w:ilvl w:val="0"/>
          <w:numId w:val="7"/>
        </w:numPr>
        <w:spacing w:before="240" w:after="240" w:line="240" w:lineRule="auto"/>
        <w:contextualSpacing w:val="0"/>
        <w:rPr>
          <w:rFonts w:ascii="Arial" w:hAnsi="Arial" w:cs="Arial"/>
          <w:sz w:val="24"/>
          <w:szCs w:val="24"/>
        </w:rPr>
      </w:pPr>
      <w:r w:rsidRPr="25CF548C">
        <w:rPr>
          <w:rFonts w:ascii="Arial" w:hAnsi="Arial" w:cs="Arial"/>
          <w:b/>
          <w:bCs/>
          <w:sz w:val="24"/>
          <w:szCs w:val="24"/>
        </w:rPr>
        <w:t xml:space="preserve">Question: </w:t>
      </w:r>
      <w:r w:rsidRPr="25CF548C">
        <w:rPr>
          <w:rFonts w:ascii="Arial" w:hAnsi="Arial" w:cs="Arial"/>
          <w:sz w:val="24"/>
          <w:szCs w:val="24"/>
        </w:rPr>
        <w:t>We would like to clarify how attachments should be included in our final submission.</w:t>
      </w:r>
    </w:p>
    <w:p w14:paraId="0CB4B762" w14:textId="05648A98" w:rsidR="00BE251C" w:rsidRPr="00813314" w:rsidRDefault="04DFF343" w:rsidP="00BA1EEF">
      <w:pPr>
        <w:spacing w:before="240" w:after="240" w:line="240" w:lineRule="auto"/>
        <w:ind w:left="720"/>
        <w:rPr>
          <w:rFonts w:ascii="Arial" w:hAnsi="Arial" w:cs="Arial"/>
          <w:sz w:val="24"/>
          <w:szCs w:val="24"/>
        </w:rPr>
      </w:pPr>
      <w:r w:rsidRPr="3AC1C034">
        <w:rPr>
          <w:rFonts w:ascii="Arial" w:hAnsi="Arial" w:cs="Arial"/>
          <w:sz w:val="24"/>
          <w:szCs w:val="24"/>
        </w:rPr>
        <w:t>Does</w:t>
      </w:r>
      <w:r w:rsidR="71F904D6" w:rsidRPr="3AC1C034">
        <w:rPr>
          <w:rFonts w:ascii="Arial" w:hAnsi="Arial" w:cs="Arial"/>
          <w:sz w:val="24"/>
          <w:szCs w:val="24"/>
        </w:rPr>
        <w:t xml:space="preserve"> </w:t>
      </w:r>
      <w:r w:rsidR="35C28F08" w:rsidRPr="3AC1C034">
        <w:rPr>
          <w:rFonts w:ascii="Arial" w:hAnsi="Arial" w:cs="Arial"/>
          <w:sz w:val="24"/>
          <w:szCs w:val="24"/>
        </w:rPr>
        <w:t xml:space="preserve">RFR </w:t>
      </w:r>
      <w:r w:rsidR="35C28F08" w:rsidRPr="00066742">
        <w:rPr>
          <w:rFonts w:ascii="Arial" w:hAnsi="Arial" w:cs="Arial"/>
          <w:b/>
          <w:bCs/>
          <w:sz w:val="24"/>
          <w:szCs w:val="24"/>
        </w:rPr>
        <w:t>Section 4.2.F</w:t>
      </w:r>
      <w:r w:rsidR="71F904D6" w:rsidRPr="3AC1C034">
        <w:rPr>
          <w:rFonts w:ascii="Arial" w:hAnsi="Arial" w:cs="Arial"/>
          <w:sz w:val="24"/>
          <w:szCs w:val="24"/>
        </w:rPr>
        <w:t xml:space="preserve"> indicate that </w:t>
      </w:r>
      <w:r w:rsidR="4E9FA629" w:rsidRPr="3AC1C034">
        <w:rPr>
          <w:rFonts w:ascii="Arial" w:hAnsi="Arial" w:cs="Arial"/>
          <w:sz w:val="24"/>
          <w:szCs w:val="24"/>
        </w:rPr>
        <w:t>Bidders</w:t>
      </w:r>
      <w:r w:rsidR="00BE251C" w:rsidRPr="3AC1C034">
        <w:rPr>
          <w:rFonts w:ascii="Arial" w:hAnsi="Arial" w:cs="Arial"/>
          <w:sz w:val="24"/>
          <w:szCs w:val="24"/>
        </w:rPr>
        <w:t xml:space="preserve"> should include all relevant attachments at the end of each subsection before beginning </w:t>
      </w:r>
      <w:r w:rsidR="010A2AD7" w:rsidRPr="3AC1C034">
        <w:rPr>
          <w:rFonts w:ascii="Arial" w:hAnsi="Arial" w:cs="Arial"/>
          <w:sz w:val="24"/>
          <w:szCs w:val="24"/>
        </w:rPr>
        <w:t>the</w:t>
      </w:r>
      <w:r w:rsidR="00BE251C" w:rsidRPr="3AC1C034">
        <w:rPr>
          <w:rFonts w:ascii="Arial" w:hAnsi="Arial" w:cs="Arial"/>
          <w:sz w:val="24"/>
          <w:szCs w:val="24"/>
        </w:rPr>
        <w:t xml:space="preserve"> narrative response to the next subsection</w:t>
      </w:r>
      <w:r w:rsidR="2B42F024" w:rsidRPr="3AC1C034">
        <w:rPr>
          <w:rFonts w:ascii="Arial" w:hAnsi="Arial" w:cs="Arial"/>
          <w:sz w:val="24"/>
          <w:szCs w:val="24"/>
        </w:rPr>
        <w:t>?</w:t>
      </w:r>
      <w:r w:rsidR="00BE251C" w:rsidRPr="3AC1C034">
        <w:rPr>
          <w:rFonts w:ascii="Arial" w:hAnsi="Arial" w:cs="Arial"/>
          <w:sz w:val="24"/>
          <w:szCs w:val="24"/>
        </w:rPr>
        <w:t xml:space="preserve"> As such, submitted files would be structured as follows: Section 5.1 Narrative, Section 5.1 Attachments, Section 5.2 Narrative, Section 5.2 Attachments, etc. This would further mean that a complete submission would consist of three distinct files: aligned, SCO-only, and One Care-only. </w:t>
      </w:r>
    </w:p>
    <w:p w14:paraId="0BEBF16A" w14:textId="2410CADB" w:rsidR="00BE251C" w:rsidRDefault="00BE251C" w:rsidP="00BA1EEF">
      <w:pPr>
        <w:spacing w:before="240" w:after="240" w:line="240" w:lineRule="auto"/>
        <w:ind w:left="720"/>
        <w:rPr>
          <w:rFonts w:ascii="Arial" w:hAnsi="Arial" w:cs="Arial"/>
          <w:sz w:val="24"/>
          <w:szCs w:val="24"/>
        </w:rPr>
      </w:pPr>
      <w:r w:rsidRPr="3AC1C034">
        <w:rPr>
          <w:rFonts w:ascii="Arial" w:hAnsi="Arial" w:cs="Arial"/>
          <w:sz w:val="24"/>
          <w:szCs w:val="24"/>
        </w:rPr>
        <w:t xml:space="preserve">However, at the </w:t>
      </w:r>
      <w:r w:rsidR="001C384B">
        <w:rPr>
          <w:rFonts w:ascii="Arial" w:hAnsi="Arial" w:cs="Arial"/>
          <w:sz w:val="24"/>
          <w:szCs w:val="24"/>
        </w:rPr>
        <w:t>B</w:t>
      </w:r>
      <w:r w:rsidR="001C384B" w:rsidRPr="3AC1C034">
        <w:rPr>
          <w:rFonts w:ascii="Arial" w:hAnsi="Arial" w:cs="Arial"/>
          <w:sz w:val="24"/>
          <w:szCs w:val="24"/>
        </w:rPr>
        <w:t xml:space="preserve">idders’ </w:t>
      </w:r>
      <w:r w:rsidRPr="3AC1C034">
        <w:rPr>
          <w:rFonts w:ascii="Arial" w:hAnsi="Arial" w:cs="Arial"/>
          <w:sz w:val="24"/>
          <w:szCs w:val="24"/>
        </w:rPr>
        <w:t xml:space="preserve">conference, </w:t>
      </w:r>
      <w:r w:rsidR="353D4D79" w:rsidRPr="3AC1C034">
        <w:rPr>
          <w:rFonts w:ascii="Arial" w:hAnsi="Arial" w:cs="Arial"/>
          <w:sz w:val="24"/>
          <w:szCs w:val="24"/>
        </w:rPr>
        <w:t>EOHHS</w:t>
      </w:r>
      <w:r w:rsidRPr="3AC1C034">
        <w:rPr>
          <w:rFonts w:ascii="Arial" w:hAnsi="Arial" w:cs="Arial"/>
          <w:sz w:val="24"/>
          <w:szCs w:val="24"/>
        </w:rPr>
        <w:t xml:space="preserve"> indicate</w:t>
      </w:r>
      <w:r w:rsidR="26ED341E" w:rsidRPr="3AC1C034">
        <w:rPr>
          <w:rFonts w:ascii="Arial" w:hAnsi="Arial" w:cs="Arial"/>
          <w:sz w:val="24"/>
          <w:szCs w:val="24"/>
        </w:rPr>
        <w:t>d</w:t>
      </w:r>
      <w:r w:rsidRPr="3AC1C034">
        <w:rPr>
          <w:rFonts w:ascii="Arial" w:hAnsi="Arial" w:cs="Arial"/>
          <w:sz w:val="24"/>
          <w:szCs w:val="24"/>
        </w:rPr>
        <w:t xml:space="preserve"> that attachments were meant to be supplied in entirely separate files. This would add an additional three files to those </w:t>
      </w:r>
      <w:r w:rsidRPr="3AC1C034">
        <w:rPr>
          <w:rFonts w:ascii="Arial" w:hAnsi="Arial" w:cs="Arial"/>
          <w:sz w:val="24"/>
          <w:szCs w:val="24"/>
        </w:rPr>
        <w:lastRenderedPageBreak/>
        <w:t xml:space="preserve">listed above: aligned attachments, SCO-only attachments, and One Care-only attachments. </w:t>
      </w:r>
    </w:p>
    <w:p w14:paraId="75991592" w14:textId="36415BA1" w:rsidR="00BE251C" w:rsidRPr="00F04372" w:rsidRDefault="00BE251C" w:rsidP="00BA1EEF">
      <w:pPr>
        <w:spacing w:before="240" w:after="240" w:line="240" w:lineRule="auto"/>
        <w:ind w:left="720"/>
        <w:rPr>
          <w:rFonts w:ascii="Arial" w:hAnsi="Arial" w:cs="Arial"/>
          <w:sz w:val="24"/>
          <w:szCs w:val="24"/>
        </w:rPr>
      </w:pPr>
      <w:r w:rsidRPr="3AC1C034">
        <w:rPr>
          <w:rFonts w:ascii="Arial" w:hAnsi="Arial" w:cs="Arial"/>
          <w:sz w:val="24"/>
          <w:szCs w:val="24"/>
        </w:rPr>
        <w:t>Can EOHHS please clarify which method of incorporating attachments is correct?</w:t>
      </w:r>
    </w:p>
    <w:p w14:paraId="0CDD665F" w14:textId="33430528" w:rsidR="00BE251C" w:rsidRPr="00B13C35" w:rsidRDefault="00BE251C" w:rsidP="00BA1EEF">
      <w:pPr>
        <w:spacing w:before="240" w:after="240" w:line="240" w:lineRule="auto"/>
        <w:ind w:left="1080"/>
        <w:rPr>
          <w:rFonts w:ascii="Arial" w:hAnsi="Arial" w:cs="Arial"/>
          <w:b/>
          <w:bCs/>
          <w:sz w:val="24"/>
          <w:szCs w:val="24"/>
        </w:rPr>
      </w:pPr>
      <w:r w:rsidRPr="00B13C35">
        <w:rPr>
          <w:rFonts w:ascii="Arial" w:hAnsi="Arial" w:cs="Arial"/>
          <w:b/>
          <w:bCs/>
          <w:sz w:val="24"/>
          <w:szCs w:val="24"/>
        </w:rPr>
        <w:t xml:space="preserve">Response: </w:t>
      </w:r>
      <w:r w:rsidRPr="00B13C35">
        <w:rPr>
          <w:rFonts w:ascii="Arial" w:hAnsi="Arial" w:cs="Arial"/>
          <w:sz w:val="24"/>
          <w:szCs w:val="24"/>
        </w:rPr>
        <w:t xml:space="preserve">In accordance with </w:t>
      </w:r>
      <w:r w:rsidRPr="005B50F5">
        <w:rPr>
          <w:rFonts w:ascii="Arial" w:hAnsi="Arial" w:cs="Arial"/>
          <w:b/>
          <w:bCs/>
          <w:sz w:val="24"/>
          <w:szCs w:val="24"/>
        </w:rPr>
        <w:t>Section 4.3</w:t>
      </w:r>
      <w:r w:rsidRPr="00B13C35">
        <w:rPr>
          <w:rFonts w:ascii="Arial" w:hAnsi="Arial" w:cs="Arial"/>
          <w:sz w:val="24"/>
          <w:szCs w:val="24"/>
        </w:rPr>
        <w:t xml:space="preserve"> of the RFR, Bidders shall submit the required narratives to address both One Care and SCO together. Attachments shall be submitted </w:t>
      </w:r>
      <w:r w:rsidR="00E73AE4">
        <w:rPr>
          <w:rFonts w:ascii="Arial" w:hAnsi="Arial" w:cs="Arial"/>
          <w:sz w:val="24"/>
          <w:szCs w:val="24"/>
        </w:rPr>
        <w:t xml:space="preserve">in </w:t>
      </w:r>
      <w:r w:rsidR="00ED1A4B">
        <w:rPr>
          <w:rFonts w:ascii="Arial" w:hAnsi="Arial" w:cs="Arial"/>
          <w:sz w:val="24"/>
          <w:szCs w:val="24"/>
        </w:rPr>
        <w:t>three</w:t>
      </w:r>
      <w:r w:rsidR="00E73AE4">
        <w:rPr>
          <w:rFonts w:ascii="Arial" w:hAnsi="Arial" w:cs="Arial"/>
          <w:sz w:val="24"/>
          <w:szCs w:val="24"/>
        </w:rPr>
        <w:t xml:space="preserve"> separate file(s) corresponding</w:t>
      </w:r>
      <w:r w:rsidR="00E73AE4" w:rsidRPr="00B13C35">
        <w:rPr>
          <w:rFonts w:ascii="Arial" w:hAnsi="Arial" w:cs="Arial"/>
          <w:sz w:val="24"/>
          <w:szCs w:val="24"/>
        </w:rPr>
        <w:t xml:space="preserve"> </w:t>
      </w:r>
      <w:r w:rsidR="00ED1A4B">
        <w:rPr>
          <w:rFonts w:ascii="Arial" w:hAnsi="Arial" w:cs="Arial"/>
          <w:sz w:val="24"/>
          <w:szCs w:val="24"/>
        </w:rPr>
        <w:t xml:space="preserve">to </w:t>
      </w:r>
      <w:r w:rsidRPr="00B13C35">
        <w:rPr>
          <w:rFonts w:ascii="Arial" w:hAnsi="Arial" w:cs="Arial"/>
          <w:sz w:val="24"/>
          <w:szCs w:val="24"/>
        </w:rPr>
        <w:t>the appropriate narrative response. Attachments shall be organized and submitted under the following categories: Aligned, One Care-only, and SCO-only. If it is technically challenging for the Bidder to combine attachments, EOHHS will accept separate attachments.</w:t>
      </w:r>
      <w:r w:rsidR="00A102F4">
        <w:rPr>
          <w:rFonts w:ascii="Arial" w:hAnsi="Arial" w:cs="Arial"/>
          <w:sz w:val="24"/>
          <w:szCs w:val="24"/>
        </w:rPr>
        <w:t xml:space="preserve"> See also updated instructions in the Amended RFR.</w:t>
      </w:r>
    </w:p>
    <w:p w14:paraId="24AD0662" w14:textId="77777777" w:rsidR="00BE251C" w:rsidRPr="00F27972" w:rsidRDefault="00BE251C" w:rsidP="00BA1EEF">
      <w:pPr>
        <w:pStyle w:val="ListParagraph"/>
        <w:numPr>
          <w:ilvl w:val="0"/>
          <w:numId w:val="7"/>
        </w:numPr>
        <w:spacing w:before="240" w:after="240" w:line="240" w:lineRule="auto"/>
        <w:contextualSpacing w:val="0"/>
        <w:rPr>
          <w:rFonts w:ascii="Arial" w:hAnsi="Arial" w:cs="Arial"/>
          <w:sz w:val="24"/>
          <w:szCs w:val="24"/>
        </w:rPr>
      </w:pPr>
      <w:r w:rsidRPr="00F27972">
        <w:rPr>
          <w:rFonts w:ascii="Arial" w:hAnsi="Arial" w:cs="Arial"/>
          <w:b/>
          <w:bCs/>
          <w:sz w:val="24"/>
          <w:szCs w:val="24"/>
        </w:rPr>
        <w:t xml:space="preserve">Question: </w:t>
      </w:r>
      <w:r w:rsidRPr="00F27972">
        <w:rPr>
          <w:rFonts w:ascii="Arial" w:hAnsi="Arial" w:cs="Arial"/>
          <w:sz w:val="24"/>
          <w:szCs w:val="24"/>
        </w:rPr>
        <w:t>Can EOHHS please confirm if the programmatic response and the business response should be submitted as 1 combined document or 2 separate documents?</w:t>
      </w:r>
    </w:p>
    <w:p w14:paraId="1CDA961A" w14:textId="604A390C" w:rsidR="00BE251C" w:rsidRPr="00B13C35" w:rsidRDefault="00BE251C" w:rsidP="00BA1EEF">
      <w:pPr>
        <w:spacing w:before="240" w:after="240" w:line="240" w:lineRule="auto"/>
        <w:ind w:left="1080"/>
        <w:rPr>
          <w:rFonts w:ascii="Arial" w:hAnsi="Arial" w:cs="Arial"/>
          <w:sz w:val="24"/>
          <w:szCs w:val="24"/>
        </w:rPr>
      </w:pPr>
      <w:r w:rsidRPr="46F9E3B7">
        <w:rPr>
          <w:rFonts w:ascii="Arial" w:hAnsi="Arial" w:cs="Arial"/>
          <w:b/>
          <w:bCs/>
          <w:sz w:val="24"/>
          <w:szCs w:val="24"/>
        </w:rPr>
        <w:t xml:space="preserve">Response: </w:t>
      </w:r>
      <w:r w:rsidRPr="46F9E3B7">
        <w:rPr>
          <w:rFonts w:ascii="Arial" w:hAnsi="Arial" w:cs="Arial"/>
          <w:sz w:val="24"/>
          <w:szCs w:val="24"/>
        </w:rPr>
        <w:t xml:space="preserve">The Programmatic Response shall be submitted as described in </w:t>
      </w:r>
      <w:r w:rsidRPr="46F9E3B7">
        <w:rPr>
          <w:rFonts w:ascii="Arial" w:hAnsi="Arial" w:cs="Arial"/>
          <w:b/>
          <w:bCs/>
          <w:sz w:val="24"/>
          <w:szCs w:val="24"/>
        </w:rPr>
        <w:t>Section 4.3</w:t>
      </w:r>
      <w:r w:rsidRPr="46F9E3B7">
        <w:rPr>
          <w:rFonts w:ascii="Arial" w:hAnsi="Arial" w:cs="Arial"/>
          <w:sz w:val="24"/>
          <w:szCs w:val="24"/>
        </w:rPr>
        <w:t xml:space="preserve"> of the RFR. The Business Response shall be submitted as described in </w:t>
      </w:r>
      <w:r w:rsidRPr="46F9E3B7">
        <w:rPr>
          <w:rFonts w:ascii="Arial" w:hAnsi="Arial" w:cs="Arial"/>
          <w:b/>
          <w:bCs/>
          <w:sz w:val="24"/>
          <w:szCs w:val="24"/>
        </w:rPr>
        <w:t>Section 4.4</w:t>
      </w:r>
      <w:r w:rsidRPr="46F9E3B7">
        <w:rPr>
          <w:rFonts w:ascii="Arial" w:hAnsi="Arial" w:cs="Arial"/>
          <w:sz w:val="24"/>
          <w:szCs w:val="24"/>
        </w:rPr>
        <w:t xml:space="preserve"> of the RFR</w:t>
      </w:r>
      <w:r w:rsidR="62CEB679" w:rsidRPr="46F9E3B7">
        <w:rPr>
          <w:rFonts w:ascii="Arial" w:hAnsi="Arial" w:cs="Arial"/>
          <w:sz w:val="24"/>
          <w:szCs w:val="24"/>
        </w:rPr>
        <w:t>, which instructs that it</w:t>
      </w:r>
      <w:r w:rsidRPr="46F9E3B7">
        <w:rPr>
          <w:rFonts w:ascii="Arial" w:hAnsi="Arial" w:cs="Arial"/>
          <w:sz w:val="24"/>
          <w:szCs w:val="24"/>
        </w:rPr>
        <w:t xml:space="preserve"> be in a separate document than the Programmatic Response.</w:t>
      </w:r>
      <w:r w:rsidR="00861A5D">
        <w:rPr>
          <w:rFonts w:ascii="Arial" w:hAnsi="Arial" w:cs="Arial"/>
          <w:sz w:val="24"/>
          <w:szCs w:val="24"/>
        </w:rPr>
        <w:t xml:space="preserve"> See also </w:t>
      </w:r>
      <w:r w:rsidR="00702666">
        <w:rPr>
          <w:rFonts w:ascii="Arial" w:hAnsi="Arial" w:cs="Arial"/>
          <w:sz w:val="24"/>
          <w:szCs w:val="24"/>
        </w:rPr>
        <w:t xml:space="preserve">the Amended </w:t>
      </w:r>
      <w:r w:rsidR="00861A5D">
        <w:rPr>
          <w:rFonts w:ascii="Arial" w:hAnsi="Arial" w:cs="Arial"/>
          <w:sz w:val="24"/>
          <w:szCs w:val="24"/>
        </w:rPr>
        <w:t>RFR.</w:t>
      </w:r>
    </w:p>
    <w:p w14:paraId="08BD1547" w14:textId="027CE54E" w:rsidR="00BE251C" w:rsidRPr="00F27972" w:rsidRDefault="56DC08DE" w:rsidP="00BA1EEF">
      <w:pPr>
        <w:pStyle w:val="ListParagraph"/>
        <w:numPr>
          <w:ilvl w:val="0"/>
          <w:numId w:val="7"/>
        </w:numPr>
        <w:spacing w:before="240" w:after="240" w:line="240" w:lineRule="auto"/>
        <w:contextualSpacing w:val="0"/>
        <w:rPr>
          <w:rFonts w:ascii="Arial" w:hAnsi="Arial" w:cs="Arial"/>
          <w:sz w:val="24"/>
          <w:szCs w:val="24"/>
        </w:rPr>
      </w:pPr>
      <w:r w:rsidRPr="6A31BAF0">
        <w:rPr>
          <w:rFonts w:ascii="Arial" w:hAnsi="Arial" w:cs="Arial"/>
          <w:b/>
          <w:bCs/>
          <w:sz w:val="24"/>
          <w:szCs w:val="24"/>
        </w:rPr>
        <w:t>Question:</w:t>
      </w:r>
      <w:r w:rsidRPr="6A31BAF0">
        <w:rPr>
          <w:rFonts w:ascii="Arial" w:hAnsi="Arial" w:cs="Arial"/>
          <w:sz w:val="24"/>
          <w:szCs w:val="24"/>
        </w:rPr>
        <w:t xml:space="preserve"> Please confirm that</w:t>
      </w:r>
      <w:r w:rsidR="26C95814" w:rsidRPr="6A31BAF0">
        <w:rPr>
          <w:rFonts w:ascii="Arial" w:hAnsi="Arial" w:cs="Arial"/>
          <w:sz w:val="24"/>
          <w:szCs w:val="24"/>
        </w:rPr>
        <w:t xml:space="preserve"> RFR</w:t>
      </w:r>
      <w:r w:rsidRPr="6A31BAF0">
        <w:rPr>
          <w:rFonts w:ascii="Arial" w:hAnsi="Arial" w:cs="Arial"/>
          <w:sz w:val="24"/>
          <w:szCs w:val="24"/>
        </w:rPr>
        <w:t xml:space="preserve"> </w:t>
      </w:r>
      <w:r w:rsidRPr="6A31BAF0">
        <w:rPr>
          <w:rFonts w:ascii="Arial" w:hAnsi="Arial" w:cs="Arial"/>
          <w:b/>
          <w:bCs/>
          <w:sz w:val="24"/>
          <w:szCs w:val="24"/>
        </w:rPr>
        <w:t>Section 5.9.I</w:t>
      </w:r>
      <w:r w:rsidRPr="6A31BAF0">
        <w:rPr>
          <w:rFonts w:ascii="Arial" w:hAnsi="Arial" w:cs="Arial"/>
          <w:sz w:val="24"/>
          <w:szCs w:val="24"/>
        </w:rPr>
        <w:t xml:space="preserve"> applies to One Care only and not both One Care and SCO.</w:t>
      </w:r>
    </w:p>
    <w:p w14:paraId="58E5F040" w14:textId="37D1C725" w:rsidR="00BE251C" w:rsidRPr="00B13C35" w:rsidRDefault="56DC08DE" w:rsidP="00BA1EEF">
      <w:pPr>
        <w:spacing w:before="240" w:after="240" w:line="240" w:lineRule="auto"/>
        <w:ind w:left="1080"/>
        <w:rPr>
          <w:rFonts w:ascii="Arial" w:hAnsi="Arial" w:cs="Arial"/>
          <w:b/>
          <w:bCs/>
          <w:sz w:val="24"/>
          <w:szCs w:val="24"/>
        </w:rPr>
      </w:pPr>
      <w:r w:rsidRPr="6A31BAF0">
        <w:rPr>
          <w:rFonts w:ascii="Arial" w:hAnsi="Arial" w:cs="Arial"/>
          <w:b/>
          <w:bCs/>
          <w:sz w:val="24"/>
          <w:szCs w:val="24"/>
        </w:rPr>
        <w:t>Response: Section 5.9.I</w:t>
      </w:r>
      <w:r w:rsidRPr="6A31BAF0">
        <w:rPr>
          <w:rFonts w:ascii="Arial" w:hAnsi="Arial" w:cs="Arial"/>
          <w:sz w:val="24"/>
          <w:szCs w:val="24"/>
        </w:rPr>
        <w:t xml:space="preserve"> of the RFR applies to One Care only. Similarly, </w:t>
      </w:r>
      <w:r w:rsidRPr="6A31BAF0">
        <w:rPr>
          <w:rFonts w:ascii="Arial" w:hAnsi="Arial" w:cs="Arial"/>
          <w:b/>
          <w:bCs/>
          <w:sz w:val="24"/>
          <w:szCs w:val="24"/>
        </w:rPr>
        <w:t xml:space="preserve">Section 5.9.J </w:t>
      </w:r>
      <w:r w:rsidRPr="6A31BAF0">
        <w:rPr>
          <w:rFonts w:ascii="Arial" w:hAnsi="Arial" w:cs="Arial"/>
          <w:sz w:val="24"/>
          <w:szCs w:val="24"/>
        </w:rPr>
        <w:t>of the RFR applies to SCO only. As indicated in RFR</w:t>
      </w:r>
      <w:r w:rsidRPr="6A31BAF0">
        <w:rPr>
          <w:rFonts w:ascii="Arial" w:hAnsi="Arial" w:cs="Arial"/>
          <w:b/>
          <w:bCs/>
          <w:sz w:val="24"/>
          <w:szCs w:val="24"/>
        </w:rPr>
        <w:t xml:space="preserve"> Section 4.3 </w:t>
      </w:r>
      <w:r w:rsidRPr="6A31BAF0">
        <w:rPr>
          <w:rFonts w:ascii="Arial" w:hAnsi="Arial" w:cs="Arial"/>
          <w:sz w:val="24"/>
          <w:szCs w:val="24"/>
        </w:rPr>
        <w:t xml:space="preserve">instructions, EOHHS is requesting Bidders list the Section number and “N/A” for </w:t>
      </w:r>
      <w:r w:rsidRPr="6A31BAF0">
        <w:rPr>
          <w:rFonts w:ascii="Arial" w:hAnsi="Arial" w:cs="Arial"/>
          <w:b/>
          <w:bCs/>
          <w:sz w:val="24"/>
          <w:szCs w:val="24"/>
        </w:rPr>
        <w:t>Section 5.9.I</w:t>
      </w:r>
      <w:r w:rsidRPr="6A31BAF0">
        <w:rPr>
          <w:rFonts w:ascii="Arial" w:hAnsi="Arial" w:cs="Arial"/>
          <w:sz w:val="24"/>
          <w:szCs w:val="24"/>
        </w:rPr>
        <w:t xml:space="preserve"> or </w:t>
      </w:r>
      <w:r w:rsidRPr="6A31BAF0">
        <w:rPr>
          <w:rFonts w:ascii="Arial" w:hAnsi="Arial" w:cs="Arial"/>
          <w:b/>
          <w:bCs/>
          <w:sz w:val="24"/>
          <w:szCs w:val="24"/>
        </w:rPr>
        <w:t>Section 5.9.J</w:t>
      </w:r>
      <w:r w:rsidRPr="6A31BAF0">
        <w:rPr>
          <w:rFonts w:ascii="Arial" w:hAnsi="Arial" w:cs="Arial"/>
          <w:sz w:val="24"/>
          <w:szCs w:val="24"/>
        </w:rPr>
        <w:t>,</w:t>
      </w:r>
      <w:r w:rsidRPr="6A31BAF0">
        <w:rPr>
          <w:rFonts w:ascii="Arial" w:hAnsi="Arial" w:cs="Arial"/>
          <w:b/>
          <w:bCs/>
          <w:sz w:val="24"/>
          <w:szCs w:val="24"/>
        </w:rPr>
        <w:t xml:space="preserve"> </w:t>
      </w:r>
      <w:r w:rsidRPr="6A31BAF0">
        <w:rPr>
          <w:rFonts w:ascii="Arial" w:hAnsi="Arial" w:cs="Arial"/>
          <w:sz w:val="24"/>
          <w:szCs w:val="24"/>
        </w:rPr>
        <w:t xml:space="preserve">according to which of the One Care Supplement or SCO Supplement they are responding. </w:t>
      </w:r>
    </w:p>
    <w:p w14:paraId="083EAE94" w14:textId="1A7B7C18" w:rsidR="00BE251C" w:rsidRPr="00F27972" w:rsidRDefault="00BE251C" w:rsidP="00BA1EEF">
      <w:pPr>
        <w:pStyle w:val="ListParagraph"/>
        <w:numPr>
          <w:ilvl w:val="0"/>
          <w:numId w:val="7"/>
        </w:numPr>
        <w:spacing w:before="240" w:after="240" w:line="240" w:lineRule="auto"/>
        <w:contextualSpacing w:val="0"/>
        <w:rPr>
          <w:rFonts w:ascii="Arial" w:hAnsi="Arial" w:cs="Arial"/>
          <w:b/>
          <w:bCs/>
          <w:sz w:val="24"/>
          <w:szCs w:val="24"/>
        </w:rPr>
      </w:pPr>
      <w:r w:rsidRPr="00F27972">
        <w:rPr>
          <w:rFonts w:ascii="Arial" w:hAnsi="Arial" w:cs="Arial"/>
          <w:b/>
          <w:bCs/>
          <w:sz w:val="24"/>
          <w:szCs w:val="24"/>
        </w:rPr>
        <w:t xml:space="preserve">Question: </w:t>
      </w:r>
      <w:r w:rsidRPr="00F27972">
        <w:rPr>
          <w:rFonts w:ascii="Arial" w:hAnsi="Arial" w:cs="Arial"/>
          <w:sz w:val="24"/>
          <w:szCs w:val="24"/>
        </w:rPr>
        <w:t xml:space="preserve">For the various responses </w:t>
      </w:r>
      <w:r w:rsidR="12CD97F7" w:rsidRPr="559E01E4">
        <w:rPr>
          <w:rFonts w:ascii="Arial" w:hAnsi="Arial" w:cs="Arial"/>
          <w:sz w:val="24"/>
          <w:szCs w:val="24"/>
        </w:rPr>
        <w:t>that</w:t>
      </w:r>
      <w:r w:rsidRPr="00F27972">
        <w:rPr>
          <w:rFonts w:ascii="Arial" w:hAnsi="Arial" w:cs="Arial"/>
          <w:sz w:val="24"/>
          <w:szCs w:val="24"/>
        </w:rPr>
        <w:t xml:space="preserve"> require Excel files, is it the Commonwealth’s intent to have these items submitted in the native Excel format as well as within the requested Attachment files as outlined in </w:t>
      </w:r>
      <w:r w:rsidRPr="00BE251C">
        <w:rPr>
          <w:rFonts w:ascii="Arial" w:hAnsi="Arial" w:cs="Arial"/>
          <w:b/>
          <w:bCs/>
          <w:sz w:val="24"/>
          <w:szCs w:val="24"/>
        </w:rPr>
        <w:t>Section 4</w:t>
      </w:r>
      <w:r>
        <w:rPr>
          <w:rFonts w:ascii="Arial" w:hAnsi="Arial" w:cs="Arial"/>
          <w:sz w:val="24"/>
          <w:szCs w:val="24"/>
        </w:rPr>
        <w:t xml:space="preserve"> of the RFR</w:t>
      </w:r>
      <w:r w:rsidRPr="00F27972">
        <w:rPr>
          <w:rFonts w:ascii="Arial" w:hAnsi="Arial" w:cs="Arial"/>
          <w:sz w:val="24"/>
          <w:szCs w:val="24"/>
        </w:rPr>
        <w:t>?</w:t>
      </w:r>
    </w:p>
    <w:p w14:paraId="389A7741" w14:textId="75A984B9" w:rsidR="00BE251C" w:rsidRPr="00332B26" w:rsidRDefault="00BE251C" w:rsidP="00BA1EEF">
      <w:pPr>
        <w:spacing w:before="240" w:after="240" w:line="240" w:lineRule="auto"/>
        <w:ind w:left="1080"/>
        <w:rPr>
          <w:rFonts w:ascii="Arial" w:hAnsi="Arial" w:cs="Arial"/>
          <w:sz w:val="24"/>
          <w:szCs w:val="24"/>
        </w:rPr>
      </w:pPr>
      <w:r>
        <w:rPr>
          <w:rFonts w:ascii="Arial" w:hAnsi="Arial" w:cs="Arial"/>
          <w:b/>
          <w:bCs/>
          <w:sz w:val="24"/>
          <w:szCs w:val="24"/>
        </w:rPr>
        <w:t>Response</w:t>
      </w:r>
      <w:r w:rsidRPr="00B13C35">
        <w:rPr>
          <w:rFonts w:ascii="Arial" w:hAnsi="Arial" w:cs="Arial"/>
          <w:b/>
          <w:bCs/>
          <w:sz w:val="24"/>
          <w:szCs w:val="24"/>
        </w:rPr>
        <w:t xml:space="preserve">: </w:t>
      </w:r>
      <w:r w:rsidRPr="00C64858">
        <w:rPr>
          <w:rFonts w:ascii="Arial" w:hAnsi="Arial" w:cs="Arial"/>
          <w:sz w:val="24"/>
          <w:szCs w:val="24"/>
        </w:rPr>
        <w:t xml:space="preserve">Response components </w:t>
      </w:r>
      <w:r>
        <w:rPr>
          <w:rFonts w:ascii="Arial" w:hAnsi="Arial" w:cs="Arial"/>
          <w:sz w:val="24"/>
          <w:szCs w:val="24"/>
        </w:rPr>
        <w:t xml:space="preserve">requiring Excel files, including templates provided as RFR Attachments, </w:t>
      </w:r>
      <w:r w:rsidR="006550DB">
        <w:rPr>
          <w:rFonts w:ascii="Arial" w:hAnsi="Arial" w:cs="Arial"/>
          <w:sz w:val="24"/>
          <w:szCs w:val="24"/>
        </w:rPr>
        <w:t xml:space="preserve">must </w:t>
      </w:r>
      <w:r>
        <w:rPr>
          <w:rFonts w:ascii="Arial" w:hAnsi="Arial" w:cs="Arial"/>
          <w:sz w:val="24"/>
          <w:szCs w:val="24"/>
        </w:rPr>
        <w:t xml:space="preserve">be submitted as </w:t>
      </w:r>
      <w:r w:rsidR="00AA2A8D">
        <w:rPr>
          <w:rFonts w:ascii="Arial" w:hAnsi="Arial" w:cs="Arial"/>
          <w:sz w:val="24"/>
          <w:szCs w:val="24"/>
        </w:rPr>
        <w:t xml:space="preserve">native </w:t>
      </w:r>
      <w:r>
        <w:rPr>
          <w:rFonts w:ascii="Arial" w:hAnsi="Arial" w:cs="Arial"/>
          <w:sz w:val="24"/>
          <w:szCs w:val="24"/>
        </w:rPr>
        <w:t xml:space="preserve">Excel </w:t>
      </w:r>
      <w:r w:rsidR="00AA2A8D">
        <w:rPr>
          <w:rFonts w:ascii="Arial" w:hAnsi="Arial" w:cs="Arial"/>
          <w:sz w:val="24"/>
          <w:szCs w:val="24"/>
        </w:rPr>
        <w:t>files</w:t>
      </w:r>
      <w:r>
        <w:rPr>
          <w:rFonts w:ascii="Arial" w:hAnsi="Arial" w:cs="Arial"/>
          <w:sz w:val="24"/>
          <w:szCs w:val="24"/>
        </w:rPr>
        <w:t xml:space="preserve">. Bidders </w:t>
      </w:r>
      <w:r w:rsidR="00AA2A8D">
        <w:rPr>
          <w:rFonts w:ascii="Arial" w:hAnsi="Arial" w:cs="Arial"/>
          <w:sz w:val="24"/>
          <w:szCs w:val="24"/>
        </w:rPr>
        <w:t xml:space="preserve">must </w:t>
      </w:r>
      <w:r>
        <w:rPr>
          <w:rFonts w:ascii="Arial" w:hAnsi="Arial" w:cs="Arial"/>
          <w:sz w:val="24"/>
          <w:szCs w:val="24"/>
        </w:rPr>
        <w:t>title and organize Attachment</w:t>
      </w:r>
      <w:r w:rsidR="00AA2A8D">
        <w:rPr>
          <w:rFonts w:ascii="Arial" w:hAnsi="Arial" w:cs="Arial"/>
          <w:sz w:val="24"/>
          <w:szCs w:val="24"/>
        </w:rPr>
        <w:t>s</w:t>
      </w:r>
      <w:r>
        <w:rPr>
          <w:rFonts w:ascii="Arial" w:hAnsi="Arial" w:cs="Arial"/>
          <w:sz w:val="24"/>
          <w:szCs w:val="24"/>
        </w:rPr>
        <w:t xml:space="preserve"> to submit and easily sort them in order by RFR question. </w:t>
      </w:r>
      <w:r w:rsidRPr="00B13C35">
        <w:rPr>
          <w:rFonts w:ascii="Arial" w:hAnsi="Arial" w:cs="Arial"/>
          <w:sz w:val="24"/>
          <w:szCs w:val="24"/>
        </w:rPr>
        <w:t xml:space="preserve">Attachments </w:t>
      </w:r>
      <w:r w:rsidR="00AA2A8D">
        <w:rPr>
          <w:rFonts w:ascii="Arial" w:hAnsi="Arial" w:cs="Arial"/>
          <w:sz w:val="24"/>
          <w:szCs w:val="24"/>
        </w:rPr>
        <w:t>must</w:t>
      </w:r>
      <w:r w:rsidR="00AA2A8D" w:rsidRPr="00B13C35">
        <w:rPr>
          <w:rFonts w:ascii="Arial" w:hAnsi="Arial" w:cs="Arial"/>
          <w:sz w:val="24"/>
          <w:szCs w:val="24"/>
        </w:rPr>
        <w:t xml:space="preserve"> </w:t>
      </w:r>
      <w:r>
        <w:rPr>
          <w:rFonts w:ascii="Arial" w:hAnsi="Arial" w:cs="Arial"/>
          <w:sz w:val="24"/>
          <w:szCs w:val="24"/>
        </w:rPr>
        <w:t xml:space="preserve">otherwise </w:t>
      </w:r>
      <w:r w:rsidRPr="00B13C35">
        <w:rPr>
          <w:rFonts w:ascii="Arial" w:hAnsi="Arial" w:cs="Arial"/>
          <w:sz w:val="24"/>
          <w:szCs w:val="24"/>
        </w:rPr>
        <w:t>be submitted in the order and format in which the information is requested.</w:t>
      </w:r>
    </w:p>
    <w:p w14:paraId="7C5CB76D" w14:textId="142B30E3" w:rsidR="00261413" w:rsidRPr="001B79E2" w:rsidRDefault="00261413" w:rsidP="00BA1EEF">
      <w:pPr>
        <w:pStyle w:val="Heading1"/>
        <w:spacing w:after="240" w:line="240" w:lineRule="auto"/>
        <w:rPr>
          <w:rFonts w:ascii="Arial" w:eastAsia="Times New Roman" w:hAnsi="Arial" w:cs="Arial"/>
          <w:b/>
          <w:bCs/>
          <w:color w:val="000000"/>
          <w:sz w:val="24"/>
          <w:szCs w:val="24"/>
          <w:u w:val="single"/>
        </w:rPr>
      </w:pPr>
      <w:r w:rsidRPr="00B13C35">
        <w:t>U</w:t>
      </w:r>
      <w:r w:rsidR="003311AA">
        <w:t xml:space="preserve">tilization </w:t>
      </w:r>
      <w:r>
        <w:t>M</w:t>
      </w:r>
      <w:r w:rsidR="003311AA">
        <w:t>anagement</w:t>
      </w:r>
    </w:p>
    <w:p w14:paraId="0BF5BF7F" w14:textId="77777777" w:rsidR="00534050" w:rsidRPr="00B13C35" w:rsidRDefault="00534050" w:rsidP="00BA1EEF">
      <w:pPr>
        <w:pStyle w:val="ListParagraph"/>
        <w:numPr>
          <w:ilvl w:val="0"/>
          <w:numId w:val="7"/>
        </w:numPr>
        <w:spacing w:before="240" w:after="240" w:line="240" w:lineRule="auto"/>
        <w:contextualSpacing w:val="0"/>
        <w:rPr>
          <w:rFonts w:ascii="Arial" w:hAnsi="Arial" w:cs="Arial"/>
          <w:sz w:val="24"/>
          <w:szCs w:val="24"/>
        </w:rPr>
      </w:pPr>
      <w:r w:rsidRPr="00B13C35">
        <w:rPr>
          <w:rFonts w:ascii="Arial" w:hAnsi="Arial" w:cs="Arial"/>
          <w:b/>
          <w:bCs/>
          <w:sz w:val="24"/>
          <w:szCs w:val="24"/>
        </w:rPr>
        <w:t>Question:</w:t>
      </w:r>
      <w:r w:rsidRPr="00B13C35">
        <w:rPr>
          <w:rFonts w:ascii="Arial" w:hAnsi="Arial" w:cs="Arial"/>
          <w:sz w:val="24"/>
          <w:szCs w:val="24"/>
        </w:rPr>
        <w:t xml:space="preserve"> Can EOHHS elaborate on what it means by pre-certification of services and responses to Member and Provider inquiries in RFR </w:t>
      </w:r>
      <w:r w:rsidRPr="00B13C35">
        <w:rPr>
          <w:rFonts w:ascii="Arial" w:hAnsi="Arial" w:cs="Arial"/>
          <w:b/>
          <w:bCs/>
          <w:sz w:val="24"/>
          <w:szCs w:val="24"/>
        </w:rPr>
        <w:t>Section 6.8.A.2</w:t>
      </w:r>
      <w:r w:rsidRPr="00B13C35">
        <w:rPr>
          <w:rFonts w:ascii="Arial" w:hAnsi="Arial" w:cs="Arial"/>
          <w:sz w:val="24"/>
          <w:szCs w:val="24"/>
        </w:rPr>
        <w:t>? Is EOHHS looking for general turnaround times for prior authorization requests?</w:t>
      </w:r>
    </w:p>
    <w:p w14:paraId="6DC01804" w14:textId="1311D06E" w:rsidR="00534050" w:rsidRPr="00B13C35" w:rsidRDefault="00534050" w:rsidP="00BA1EEF">
      <w:pPr>
        <w:pStyle w:val="ListParagraph"/>
        <w:spacing w:before="240" w:after="240" w:line="240" w:lineRule="auto"/>
        <w:ind w:left="1080"/>
        <w:contextualSpacing w:val="0"/>
        <w:rPr>
          <w:rFonts w:ascii="Arial" w:hAnsi="Arial" w:cs="Arial"/>
          <w:i/>
          <w:iCs/>
          <w:sz w:val="24"/>
          <w:szCs w:val="24"/>
        </w:rPr>
      </w:pPr>
      <w:r w:rsidRPr="00B13C35">
        <w:rPr>
          <w:rFonts w:ascii="Arial" w:hAnsi="Arial" w:cs="Arial"/>
          <w:b/>
          <w:bCs/>
          <w:sz w:val="24"/>
          <w:szCs w:val="24"/>
        </w:rPr>
        <w:lastRenderedPageBreak/>
        <w:t>Response:</w:t>
      </w:r>
      <w:r w:rsidRPr="00B13C35">
        <w:rPr>
          <w:rFonts w:ascii="Arial" w:hAnsi="Arial" w:cs="Arial"/>
          <w:sz w:val="24"/>
          <w:szCs w:val="24"/>
        </w:rPr>
        <w:t xml:space="preserve"> </w:t>
      </w:r>
      <w:r w:rsidR="006E0B55">
        <w:rPr>
          <w:rFonts w:ascii="Arial" w:hAnsi="Arial" w:cs="Arial"/>
          <w:sz w:val="24"/>
          <w:szCs w:val="24"/>
        </w:rPr>
        <w:t>Yes</w:t>
      </w:r>
      <w:r w:rsidRPr="00B13C35">
        <w:rPr>
          <w:rFonts w:ascii="Arial" w:hAnsi="Arial" w:cs="Arial"/>
          <w:sz w:val="24"/>
          <w:szCs w:val="24"/>
        </w:rPr>
        <w:t>, EOHHS is looking for turnaround times for prior authorization requests for CY2022.</w:t>
      </w:r>
    </w:p>
    <w:p w14:paraId="7D664A16" w14:textId="77777777" w:rsidR="00CD40BF" w:rsidRDefault="00534050" w:rsidP="00BA1EEF">
      <w:pPr>
        <w:pStyle w:val="ListParagraph"/>
        <w:numPr>
          <w:ilvl w:val="0"/>
          <w:numId w:val="7"/>
        </w:numPr>
        <w:spacing w:before="240" w:after="240" w:line="240" w:lineRule="auto"/>
        <w:contextualSpacing w:val="0"/>
        <w:rPr>
          <w:rFonts w:ascii="Arial" w:hAnsi="Arial" w:cs="Arial"/>
          <w:sz w:val="24"/>
          <w:szCs w:val="24"/>
        </w:rPr>
      </w:pPr>
      <w:r w:rsidRPr="00B13C35">
        <w:rPr>
          <w:rFonts w:ascii="Arial" w:hAnsi="Arial" w:cs="Arial"/>
          <w:b/>
          <w:bCs/>
          <w:sz w:val="24"/>
          <w:szCs w:val="24"/>
        </w:rPr>
        <w:t>Question:</w:t>
      </w:r>
      <w:r w:rsidR="00CD40BF" w:rsidRPr="00D34304">
        <w:rPr>
          <w:rFonts w:ascii="Arial" w:hAnsi="Arial" w:cs="Arial"/>
          <w:sz w:val="24"/>
          <w:szCs w:val="24"/>
        </w:rPr>
        <w:t xml:space="preserve"> </w:t>
      </w:r>
      <w:r w:rsidR="00CD40BF" w:rsidRPr="00640B06">
        <w:rPr>
          <w:rFonts w:ascii="Arial" w:hAnsi="Arial" w:cs="Arial"/>
          <w:sz w:val="24"/>
          <w:szCs w:val="24"/>
        </w:rPr>
        <w:t>Please clarify if the expectation for Massachusetts licensed staff also applies to Utilization Management staff.</w:t>
      </w:r>
    </w:p>
    <w:p w14:paraId="583518EA" w14:textId="77777777" w:rsidR="00A9647A" w:rsidRPr="00CD40BF" w:rsidRDefault="00CD40BF" w:rsidP="00BA1EEF">
      <w:pPr>
        <w:pStyle w:val="ListParagraph"/>
        <w:spacing w:before="240" w:after="240" w:line="240" w:lineRule="auto"/>
        <w:ind w:left="1080"/>
        <w:contextualSpacing w:val="0"/>
        <w:rPr>
          <w:rFonts w:ascii="Arial" w:hAnsi="Arial" w:cs="Arial"/>
          <w:sz w:val="24"/>
          <w:szCs w:val="24"/>
        </w:rPr>
      </w:pPr>
      <w:r w:rsidRPr="28D1C870">
        <w:rPr>
          <w:rFonts w:ascii="Arial" w:hAnsi="Arial" w:cs="Arial"/>
          <w:b/>
          <w:bCs/>
          <w:sz w:val="24"/>
          <w:szCs w:val="24"/>
        </w:rPr>
        <w:t>Response:</w:t>
      </w:r>
      <w:r w:rsidRPr="28D1C870">
        <w:rPr>
          <w:rFonts w:ascii="Arial" w:hAnsi="Arial" w:cs="Arial"/>
          <w:sz w:val="24"/>
          <w:szCs w:val="24"/>
        </w:rPr>
        <w:t xml:space="preserve"> </w:t>
      </w:r>
      <w:r>
        <w:rPr>
          <w:rFonts w:ascii="Arial" w:hAnsi="Arial" w:cs="Arial"/>
          <w:sz w:val="24"/>
          <w:szCs w:val="24"/>
        </w:rPr>
        <w:t xml:space="preserve">Yes, Massachusetts licensed staff expectations apply to Utilization Management staff. </w:t>
      </w:r>
      <w:r w:rsidR="00534050" w:rsidRPr="00B13C35">
        <w:rPr>
          <w:rFonts w:ascii="Arial" w:hAnsi="Arial" w:cs="Arial"/>
          <w:sz w:val="24"/>
          <w:szCs w:val="24"/>
        </w:rPr>
        <w:t xml:space="preserve">See </w:t>
      </w:r>
      <w:r w:rsidR="00534050" w:rsidRPr="00B13C35">
        <w:rPr>
          <w:rFonts w:ascii="Arial" w:hAnsi="Arial" w:cs="Arial"/>
          <w:b/>
          <w:bCs/>
          <w:sz w:val="24"/>
          <w:szCs w:val="24"/>
        </w:rPr>
        <w:t>Sections</w:t>
      </w:r>
      <w:r>
        <w:rPr>
          <w:rFonts w:ascii="Arial" w:hAnsi="Arial" w:cs="Arial"/>
          <w:b/>
          <w:bCs/>
          <w:sz w:val="24"/>
          <w:szCs w:val="24"/>
        </w:rPr>
        <w:t xml:space="preserve"> 2.10.12.1.2 </w:t>
      </w:r>
      <w:r w:rsidRPr="007D11C3">
        <w:rPr>
          <w:rFonts w:ascii="Arial" w:hAnsi="Arial" w:cs="Arial"/>
          <w:sz w:val="24"/>
          <w:szCs w:val="24"/>
        </w:rPr>
        <w:t>and</w:t>
      </w:r>
      <w:r>
        <w:rPr>
          <w:rFonts w:ascii="Arial" w:hAnsi="Arial" w:cs="Arial"/>
          <w:b/>
          <w:bCs/>
          <w:sz w:val="24"/>
          <w:szCs w:val="24"/>
        </w:rPr>
        <w:t xml:space="preserve"> 2.10.12.1.4</w:t>
      </w:r>
      <w:r>
        <w:rPr>
          <w:rFonts w:ascii="Arial" w:hAnsi="Arial" w:cs="Arial"/>
          <w:sz w:val="24"/>
          <w:szCs w:val="24"/>
        </w:rPr>
        <w:t xml:space="preserve"> of the Model Contracts.</w:t>
      </w:r>
    </w:p>
    <w:sectPr w:rsidR="00A9647A" w:rsidRPr="00CD40BF" w:rsidSect="009B27E0">
      <w:footerReference w:type="defaul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7678C" w14:textId="77777777" w:rsidR="009B27E0" w:rsidRDefault="009B27E0" w:rsidP="00EA78F4">
      <w:pPr>
        <w:spacing w:after="0" w:line="240" w:lineRule="auto"/>
      </w:pPr>
      <w:r>
        <w:separator/>
      </w:r>
    </w:p>
  </w:endnote>
  <w:endnote w:type="continuationSeparator" w:id="0">
    <w:p w14:paraId="3CB17C52" w14:textId="77777777" w:rsidR="009B27E0" w:rsidRDefault="009B27E0" w:rsidP="00EA78F4">
      <w:pPr>
        <w:spacing w:after="0" w:line="240" w:lineRule="auto"/>
      </w:pPr>
      <w:r>
        <w:continuationSeparator/>
      </w:r>
    </w:p>
  </w:endnote>
  <w:endnote w:type="continuationNotice" w:id="1">
    <w:p w14:paraId="5FB2E3F0" w14:textId="77777777" w:rsidR="009B27E0" w:rsidRDefault="009B27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7488514"/>
      <w:docPartObj>
        <w:docPartGallery w:val="Page Numbers (Bottom of Page)"/>
        <w:docPartUnique/>
      </w:docPartObj>
    </w:sdtPr>
    <w:sdtEndPr>
      <w:rPr>
        <w:rFonts w:ascii="Arial" w:hAnsi="Arial" w:cs="Arial"/>
        <w:noProof/>
        <w:sz w:val="24"/>
        <w:szCs w:val="24"/>
      </w:rPr>
    </w:sdtEndPr>
    <w:sdtContent>
      <w:p w14:paraId="0773F95C" w14:textId="73047501" w:rsidR="0070198F" w:rsidRPr="0070198F" w:rsidRDefault="0070198F">
        <w:pPr>
          <w:pStyle w:val="Footer"/>
          <w:jc w:val="right"/>
          <w:rPr>
            <w:rFonts w:ascii="Arial" w:hAnsi="Arial" w:cs="Arial"/>
            <w:sz w:val="24"/>
            <w:szCs w:val="24"/>
          </w:rPr>
        </w:pPr>
        <w:r w:rsidRPr="0070198F">
          <w:rPr>
            <w:rFonts w:ascii="Arial" w:hAnsi="Arial" w:cs="Arial"/>
            <w:sz w:val="24"/>
            <w:szCs w:val="24"/>
          </w:rPr>
          <w:fldChar w:fldCharType="begin"/>
        </w:r>
        <w:r w:rsidRPr="0070198F">
          <w:rPr>
            <w:rFonts w:ascii="Arial" w:hAnsi="Arial" w:cs="Arial"/>
            <w:sz w:val="24"/>
            <w:szCs w:val="24"/>
          </w:rPr>
          <w:instrText xml:space="preserve"> PAGE   \* MERGEFORMAT </w:instrText>
        </w:r>
        <w:r w:rsidRPr="0070198F">
          <w:rPr>
            <w:rFonts w:ascii="Arial" w:hAnsi="Arial" w:cs="Arial"/>
            <w:sz w:val="24"/>
            <w:szCs w:val="24"/>
          </w:rPr>
          <w:fldChar w:fldCharType="separate"/>
        </w:r>
        <w:r w:rsidRPr="0070198F">
          <w:rPr>
            <w:rFonts w:ascii="Arial" w:hAnsi="Arial" w:cs="Arial"/>
            <w:noProof/>
            <w:sz w:val="24"/>
            <w:szCs w:val="24"/>
          </w:rPr>
          <w:t>2</w:t>
        </w:r>
        <w:r w:rsidRPr="0070198F">
          <w:rPr>
            <w:rFonts w:ascii="Arial" w:hAnsi="Arial" w:cs="Arial"/>
            <w:noProof/>
            <w:sz w:val="24"/>
            <w:szCs w:val="24"/>
          </w:rPr>
          <w:fldChar w:fldCharType="end"/>
        </w:r>
      </w:p>
    </w:sdtContent>
  </w:sdt>
  <w:p w14:paraId="07C78536" w14:textId="77777777" w:rsidR="0070198F" w:rsidRDefault="007019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18B65" w14:textId="77777777" w:rsidR="009B27E0" w:rsidRDefault="009B27E0" w:rsidP="00EA78F4">
      <w:pPr>
        <w:spacing w:after="0" w:line="240" w:lineRule="auto"/>
      </w:pPr>
      <w:r>
        <w:separator/>
      </w:r>
    </w:p>
  </w:footnote>
  <w:footnote w:type="continuationSeparator" w:id="0">
    <w:p w14:paraId="0C29AF54" w14:textId="77777777" w:rsidR="009B27E0" w:rsidRDefault="009B27E0" w:rsidP="00EA78F4">
      <w:pPr>
        <w:spacing w:after="0" w:line="240" w:lineRule="auto"/>
      </w:pPr>
      <w:r>
        <w:continuationSeparator/>
      </w:r>
    </w:p>
  </w:footnote>
  <w:footnote w:type="continuationNotice" w:id="1">
    <w:p w14:paraId="1A873288" w14:textId="77777777" w:rsidR="009B27E0" w:rsidRDefault="009B27E0">
      <w:pPr>
        <w:spacing w:after="0" w:line="240" w:lineRule="auto"/>
      </w:pPr>
    </w:p>
  </w:footnote>
  <w:footnote w:id="2">
    <w:p w14:paraId="29485A91" w14:textId="2E9C95CF" w:rsidR="00FC4CE8" w:rsidRDefault="00FC4CE8">
      <w:pPr>
        <w:pStyle w:val="FootnoteText"/>
      </w:pPr>
      <w:r>
        <w:rPr>
          <w:rStyle w:val="FootnoteReference"/>
        </w:rPr>
        <w:footnoteRef/>
      </w:r>
      <w:r>
        <w:t xml:space="preserve"> </w:t>
      </w:r>
      <w:hyperlink r:id="rId1" w:history="1">
        <w:r w:rsidRPr="004E1526">
          <w:rPr>
            <w:rStyle w:val="Hyperlink"/>
          </w:rPr>
          <w:t>https://www.cms.gov/regulations-and-guidance/guidance/manuals/downloads/mc86c04.pdf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12B55"/>
    <w:multiLevelType w:val="hybridMultilevel"/>
    <w:tmpl w:val="A70E4848"/>
    <w:lvl w:ilvl="0" w:tplc="FFFFFFFF">
      <w:start w:val="1"/>
      <w:numFmt w:val="decimal"/>
      <w:lvlText w:val="%1."/>
      <w:lvlJc w:val="left"/>
      <w:pPr>
        <w:ind w:left="720" w:hanging="360"/>
      </w:pPr>
      <w:rPr>
        <w:b w:val="0"/>
        <w:bCs w:val="0"/>
      </w:r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72342B"/>
    <w:multiLevelType w:val="hybridMultilevel"/>
    <w:tmpl w:val="02026CFA"/>
    <w:lvl w:ilvl="0" w:tplc="16DC4A5A">
      <w:start w:val="8"/>
      <w:numFmt w:val="decimal"/>
      <w:lvlText w:val="%1."/>
      <w:lvlJc w:val="left"/>
      <w:pPr>
        <w:ind w:left="1080" w:hanging="360"/>
      </w:pPr>
      <w:rPr>
        <w:rFonts w:hint="default"/>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9979EA"/>
    <w:multiLevelType w:val="hybridMultilevel"/>
    <w:tmpl w:val="45543902"/>
    <w:lvl w:ilvl="0" w:tplc="FFFFFFFF">
      <w:start w:val="1"/>
      <w:numFmt w:val="decimal"/>
      <w:lvlText w:val="%1."/>
      <w:lvlJc w:val="left"/>
      <w:pPr>
        <w:ind w:left="720" w:hanging="360"/>
      </w:pPr>
      <w:rPr>
        <w:b w:val="0"/>
        <w:bCs w:val="0"/>
        <w:i w:val="0"/>
        <w:iCs w:val="0"/>
      </w:rPr>
    </w:lvl>
    <w:lvl w:ilvl="1" w:tplc="FFFFFFFF">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E7126B"/>
    <w:multiLevelType w:val="hybridMultilevel"/>
    <w:tmpl w:val="38BC0E12"/>
    <w:lvl w:ilvl="0" w:tplc="FFFFFFFF">
      <w:start w:val="1"/>
      <w:numFmt w:val="decimal"/>
      <w:lvlText w:val="%1."/>
      <w:lvlJc w:val="left"/>
      <w:pPr>
        <w:ind w:left="720" w:hanging="360"/>
      </w:pPr>
      <w:rPr>
        <w:b w:val="0"/>
        <w:bCs w:val="0"/>
        <w:i w:val="0"/>
        <w:iCs w:val="0"/>
      </w:rPr>
    </w:lvl>
    <w:lvl w:ilvl="1" w:tplc="FFFFFFFF">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0D0701"/>
    <w:multiLevelType w:val="hybridMultilevel"/>
    <w:tmpl w:val="38BC0E12"/>
    <w:lvl w:ilvl="0" w:tplc="FFFFFFFF">
      <w:start w:val="1"/>
      <w:numFmt w:val="decimal"/>
      <w:lvlText w:val="%1."/>
      <w:lvlJc w:val="left"/>
      <w:pPr>
        <w:ind w:left="720" w:hanging="360"/>
      </w:pPr>
      <w:rPr>
        <w:b w:val="0"/>
        <w:bCs w:val="0"/>
        <w:i w:val="0"/>
        <w:iCs w:val="0"/>
      </w:rPr>
    </w:lvl>
    <w:lvl w:ilvl="1" w:tplc="FFFFFFFF">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0F32B2"/>
    <w:multiLevelType w:val="hybridMultilevel"/>
    <w:tmpl w:val="4ED0E1C8"/>
    <w:lvl w:ilvl="0" w:tplc="FFFFFFFF">
      <w:start w:val="1"/>
      <w:numFmt w:val="decimal"/>
      <w:lvlText w:val="%1."/>
      <w:lvlJc w:val="left"/>
      <w:pPr>
        <w:ind w:left="720" w:hanging="360"/>
      </w:pPr>
      <w:rPr>
        <w:b w:val="0"/>
        <w:bCs w:val="0"/>
        <w:i w:val="0"/>
        <w:iCs w:val="0"/>
      </w:rPr>
    </w:lvl>
    <w:lvl w:ilvl="1" w:tplc="FFFFFFFF">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64722B"/>
    <w:multiLevelType w:val="hybridMultilevel"/>
    <w:tmpl w:val="3FCA92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123222A"/>
    <w:multiLevelType w:val="hybridMultilevel"/>
    <w:tmpl w:val="E2E88104"/>
    <w:lvl w:ilvl="0" w:tplc="FFFFFFFF">
      <w:start w:val="1"/>
      <w:numFmt w:val="decimal"/>
      <w:lvlText w:val="%1."/>
      <w:lvlJc w:val="left"/>
      <w:pPr>
        <w:ind w:left="720" w:hanging="360"/>
      </w:pPr>
      <w:rPr>
        <w:b w:val="0"/>
        <w:bCs w:val="0"/>
        <w:i w:val="0"/>
        <w:iCs w:val="0"/>
      </w:rPr>
    </w:lvl>
    <w:lvl w:ilvl="1" w:tplc="FFFFFFFF">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1F110DA"/>
    <w:multiLevelType w:val="multilevel"/>
    <w:tmpl w:val="4AC4CE36"/>
    <w:lvl w:ilvl="0">
      <w:start w:val="1"/>
      <w:numFmt w:val="decimal"/>
      <w:lvlText w:val="%1"/>
      <w:lvlJc w:val="left"/>
      <w:pPr>
        <w:ind w:left="360" w:hanging="360"/>
      </w:pPr>
      <w:rPr>
        <w:rFonts w:hint="default"/>
      </w:rPr>
    </w:lvl>
    <w:lvl w:ilvl="1">
      <w:start w:val="1"/>
      <w:numFmt w:val="decimal"/>
      <w:pStyle w:val="Contract2ndLevel"/>
      <w:lvlText w:val="%1.%2."/>
      <w:lvlJc w:val="left"/>
      <w:pPr>
        <w:ind w:left="1332" w:hanging="432"/>
      </w:pPr>
      <w:rPr>
        <w:rFonts w:ascii="Arial" w:hAnsi="Arial" w:cs="Arial" w:hint="default"/>
        <w:b w:val="0"/>
        <w:bCs/>
      </w:rPr>
    </w:lvl>
    <w:lvl w:ilvl="2">
      <w:start w:val="1"/>
      <w:numFmt w:val="decimal"/>
      <w:lvlText w:val="%1.%2.%3."/>
      <w:lvlJc w:val="left"/>
      <w:pPr>
        <w:ind w:left="1314" w:hanging="504"/>
      </w:pPr>
    </w:lvl>
    <w:lvl w:ilvl="3">
      <w:start w:val="1"/>
      <w:numFmt w:val="decimal"/>
      <w:lvlText w:val="%1.%2.%3.%4."/>
      <w:lvlJc w:val="left"/>
      <w:pPr>
        <w:ind w:left="2088" w:hanging="648"/>
      </w:pPr>
      <w:rPr>
        <w:b w:val="0"/>
        <w:bCs w:val="0"/>
      </w:rPr>
    </w:lvl>
    <w:lvl w:ilvl="4">
      <w:start w:val="1"/>
      <w:numFmt w:val="decimal"/>
      <w:lvlText w:val="%1.%2.%3.%4.%5."/>
      <w:lvlJc w:val="left"/>
      <w:pPr>
        <w:ind w:left="2232" w:hanging="792"/>
      </w:pPr>
    </w:lvl>
    <w:lvl w:ilvl="5">
      <w:start w:val="1"/>
      <w:numFmt w:val="decimal"/>
      <w:lvlText w:val="%1.%2.%3.%4.%5.%6."/>
      <w:lvlJc w:val="left"/>
      <w:pPr>
        <w:ind w:left="291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ascii="Arial" w:hAnsi="Arial" w:hint="default"/>
        <w:sz w:val="24"/>
      </w:rPr>
    </w:lvl>
  </w:abstractNum>
  <w:abstractNum w:abstractNumId="9" w15:restartNumberingAfterBreak="0">
    <w:nsid w:val="14E95F69"/>
    <w:multiLevelType w:val="hybridMultilevel"/>
    <w:tmpl w:val="2B20E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1F451C"/>
    <w:multiLevelType w:val="hybridMultilevel"/>
    <w:tmpl w:val="FE548952"/>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9BB421A"/>
    <w:multiLevelType w:val="hybridMultilevel"/>
    <w:tmpl w:val="610EE3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2C7354"/>
    <w:multiLevelType w:val="hybridMultilevel"/>
    <w:tmpl w:val="1D5A6CA4"/>
    <w:lvl w:ilvl="0" w:tplc="444A468A">
      <w:start w:val="8"/>
      <w:numFmt w:val="decimal"/>
      <w:lvlText w:val="%1."/>
      <w:lvlJc w:val="left"/>
      <w:pPr>
        <w:ind w:left="720" w:hanging="360"/>
      </w:pPr>
      <w:rPr>
        <w:rFonts w:ascii="Arial" w:hAnsi="Arial" w:cs="Arial" w:hint="default"/>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27462D3"/>
    <w:multiLevelType w:val="hybridMultilevel"/>
    <w:tmpl w:val="4ED0E1C8"/>
    <w:lvl w:ilvl="0" w:tplc="FFFFFFFF">
      <w:start w:val="1"/>
      <w:numFmt w:val="decimal"/>
      <w:lvlText w:val="%1."/>
      <w:lvlJc w:val="left"/>
      <w:pPr>
        <w:ind w:left="720" w:hanging="360"/>
      </w:pPr>
      <w:rPr>
        <w:b w:val="0"/>
        <w:bCs w:val="0"/>
        <w:i w:val="0"/>
        <w:iCs w:val="0"/>
      </w:rPr>
    </w:lvl>
    <w:lvl w:ilvl="1" w:tplc="FFFFFFFF">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6DE3E84"/>
    <w:multiLevelType w:val="hybridMultilevel"/>
    <w:tmpl w:val="65B407E8"/>
    <w:lvl w:ilvl="0" w:tplc="9EF46786">
      <w:start w:val="1"/>
      <w:numFmt w:val="decimal"/>
      <w:lvlText w:val="%1."/>
      <w:lvlJc w:val="left"/>
      <w:pPr>
        <w:ind w:left="720" w:hanging="360"/>
      </w:pPr>
      <w:rPr>
        <w:b w:val="0"/>
        <w:bCs w:val="0"/>
        <w:i w:val="0"/>
        <w:iCs w:val="0"/>
      </w:rPr>
    </w:lvl>
    <w:lvl w:ilvl="1" w:tplc="9F0C16F2">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E06695"/>
    <w:multiLevelType w:val="hybridMultilevel"/>
    <w:tmpl w:val="59825E36"/>
    <w:lvl w:ilvl="0" w:tplc="2F9E305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D1717BE"/>
    <w:multiLevelType w:val="hybridMultilevel"/>
    <w:tmpl w:val="38BC0E12"/>
    <w:lvl w:ilvl="0" w:tplc="FFFFFFFF">
      <w:start w:val="1"/>
      <w:numFmt w:val="decimal"/>
      <w:lvlText w:val="%1."/>
      <w:lvlJc w:val="left"/>
      <w:pPr>
        <w:ind w:left="720" w:hanging="360"/>
      </w:pPr>
      <w:rPr>
        <w:b w:val="0"/>
        <w:bCs w:val="0"/>
        <w:i w:val="0"/>
        <w:iCs w:val="0"/>
      </w:rPr>
    </w:lvl>
    <w:lvl w:ilvl="1" w:tplc="FFFFFFFF">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D9B50DF"/>
    <w:multiLevelType w:val="hybridMultilevel"/>
    <w:tmpl w:val="EB62A65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470C59"/>
    <w:multiLevelType w:val="hybridMultilevel"/>
    <w:tmpl w:val="E0269A40"/>
    <w:lvl w:ilvl="0" w:tplc="8A9853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436ABF"/>
    <w:multiLevelType w:val="hybridMultilevel"/>
    <w:tmpl w:val="BD4ECD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2A05695"/>
    <w:multiLevelType w:val="hybridMultilevel"/>
    <w:tmpl w:val="3154AF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93851A4"/>
    <w:multiLevelType w:val="hybridMultilevel"/>
    <w:tmpl w:val="9EC6954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534BE4"/>
    <w:multiLevelType w:val="hybridMultilevel"/>
    <w:tmpl w:val="60D2B5C6"/>
    <w:lvl w:ilvl="0" w:tplc="FFFFFFFF">
      <w:start w:val="1"/>
      <w:numFmt w:val="decimal"/>
      <w:lvlText w:val="%1."/>
      <w:lvlJc w:val="left"/>
      <w:pPr>
        <w:ind w:left="720" w:hanging="360"/>
      </w:pPr>
      <w:rPr>
        <w:b w:val="0"/>
        <w:bCs w:val="0"/>
        <w:i w:val="0"/>
        <w:iCs w:val="0"/>
      </w:rPr>
    </w:lvl>
    <w:lvl w:ilvl="1" w:tplc="FFFFFFFF">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B64243C"/>
    <w:multiLevelType w:val="hybridMultilevel"/>
    <w:tmpl w:val="8B8CF9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BF595B"/>
    <w:multiLevelType w:val="hybridMultilevel"/>
    <w:tmpl w:val="4E569AE0"/>
    <w:lvl w:ilvl="0" w:tplc="19E0F0EC">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F392B23"/>
    <w:multiLevelType w:val="hybridMultilevel"/>
    <w:tmpl w:val="14160494"/>
    <w:lvl w:ilvl="0" w:tplc="AF4EF4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3EDCDE"/>
    <w:multiLevelType w:val="hybridMultilevel"/>
    <w:tmpl w:val="FFFFFFFF"/>
    <w:lvl w:ilvl="0" w:tplc="58D44DC8">
      <w:start w:val="1"/>
      <w:numFmt w:val="decimal"/>
      <w:lvlText w:val="%1."/>
      <w:lvlJc w:val="left"/>
      <w:pPr>
        <w:ind w:left="720" w:hanging="360"/>
      </w:pPr>
    </w:lvl>
    <w:lvl w:ilvl="1" w:tplc="75D88350">
      <w:start w:val="1"/>
      <w:numFmt w:val="lowerLetter"/>
      <w:lvlText w:val="%2."/>
      <w:lvlJc w:val="left"/>
      <w:pPr>
        <w:ind w:left="1440" w:hanging="360"/>
      </w:pPr>
    </w:lvl>
    <w:lvl w:ilvl="2" w:tplc="25E8B78A">
      <w:start w:val="1"/>
      <w:numFmt w:val="lowerRoman"/>
      <w:lvlText w:val="%3."/>
      <w:lvlJc w:val="right"/>
      <w:pPr>
        <w:ind w:left="2160" w:hanging="180"/>
      </w:pPr>
    </w:lvl>
    <w:lvl w:ilvl="3" w:tplc="DEB421AC">
      <w:start w:val="1"/>
      <w:numFmt w:val="decimal"/>
      <w:lvlText w:val="%4."/>
      <w:lvlJc w:val="left"/>
      <w:pPr>
        <w:ind w:left="2880" w:hanging="360"/>
      </w:pPr>
    </w:lvl>
    <w:lvl w:ilvl="4" w:tplc="1AEC3A38">
      <w:start w:val="1"/>
      <w:numFmt w:val="lowerLetter"/>
      <w:lvlText w:val="%5."/>
      <w:lvlJc w:val="left"/>
      <w:pPr>
        <w:ind w:left="3600" w:hanging="360"/>
      </w:pPr>
    </w:lvl>
    <w:lvl w:ilvl="5" w:tplc="01CAD9F8">
      <w:start w:val="1"/>
      <w:numFmt w:val="lowerRoman"/>
      <w:lvlText w:val="%6."/>
      <w:lvlJc w:val="right"/>
      <w:pPr>
        <w:ind w:left="4320" w:hanging="180"/>
      </w:pPr>
    </w:lvl>
    <w:lvl w:ilvl="6" w:tplc="8640B2FE">
      <w:start w:val="1"/>
      <w:numFmt w:val="decimal"/>
      <w:lvlText w:val="%7."/>
      <w:lvlJc w:val="left"/>
      <w:pPr>
        <w:ind w:left="5040" w:hanging="360"/>
      </w:pPr>
    </w:lvl>
    <w:lvl w:ilvl="7" w:tplc="4CD2A9DC">
      <w:start w:val="1"/>
      <w:numFmt w:val="lowerLetter"/>
      <w:lvlText w:val="%8."/>
      <w:lvlJc w:val="left"/>
      <w:pPr>
        <w:ind w:left="5760" w:hanging="360"/>
      </w:pPr>
    </w:lvl>
    <w:lvl w:ilvl="8" w:tplc="10A83CA4">
      <w:start w:val="1"/>
      <w:numFmt w:val="lowerRoman"/>
      <w:lvlText w:val="%9."/>
      <w:lvlJc w:val="right"/>
      <w:pPr>
        <w:ind w:left="6480" w:hanging="180"/>
      </w:pPr>
    </w:lvl>
  </w:abstractNum>
  <w:abstractNum w:abstractNumId="27" w15:restartNumberingAfterBreak="0">
    <w:nsid w:val="3FEA38DB"/>
    <w:multiLevelType w:val="hybridMultilevel"/>
    <w:tmpl w:val="38BC0E12"/>
    <w:lvl w:ilvl="0" w:tplc="FFFFFFFF">
      <w:start w:val="1"/>
      <w:numFmt w:val="decimal"/>
      <w:lvlText w:val="%1."/>
      <w:lvlJc w:val="left"/>
      <w:pPr>
        <w:ind w:left="720" w:hanging="360"/>
      </w:pPr>
      <w:rPr>
        <w:b w:val="0"/>
        <w:bCs w:val="0"/>
        <w:i w:val="0"/>
        <w:iCs w:val="0"/>
      </w:rPr>
    </w:lvl>
    <w:lvl w:ilvl="1" w:tplc="FFFFFFFF">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0A418D0"/>
    <w:multiLevelType w:val="hybridMultilevel"/>
    <w:tmpl w:val="3516E3EA"/>
    <w:lvl w:ilvl="0" w:tplc="451C8FE0">
      <w:start w:val="1"/>
      <w:numFmt w:val="decimal"/>
      <w:lvlText w:val="%1."/>
      <w:lvlJc w:val="left"/>
      <w:pPr>
        <w:ind w:left="720" w:hanging="360"/>
      </w:pPr>
      <w:rPr>
        <w:rFonts w:ascii="Arial" w:hAnsi="Arial" w:cs="Arial" w:hint="default"/>
        <w:b/>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5AE6A3D"/>
    <w:multiLevelType w:val="hybridMultilevel"/>
    <w:tmpl w:val="4810FEA8"/>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61D1539"/>
    <w:multiLevelType w:val="hybridMultilevel"/>
    <w:tmpl w:val="8F6EE74A"/>
    <w:lvl w:ilvl="0" w:tplc="7168035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0207F8"/>
    <w:multiLevelType w:val="hybridMultilevel"/>
    <w:tmpl w:val="98625C8C"/>
    <w:lvl w:ilvl="0" w:tplc="FFFFFFFF">
      <w:start w:val="1"/>
      <w:numFmt w:val="decimal"/>
      <w:lvlText w:val="%1."/>
      <w:lvlJc w:val="left"/>
      <w:pPr>
        <w:ind w:left="720" w:hanging="360"/>
      </w:pPr>
      <w:rPr>
        <w:b w:val="0"/>
        <w:bCs w:val="0"/>
        <w:i w:val="0"/>
        <w:iCs w:val="0"/>
      </w:rPr>
    </w:lvl>
    <w:lvl w:ilvl="1" w:tplc="FFFFFFFF">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B391C38"/>
    <w:multiLevelType w:val="hybridMultilevel"/>
    <w:tmpl w:val="879ABF88"/>
    <w:lvl w:ilvl="0" w:tplc="850C997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C9950E6"/>
    <w:multiLevelType w:val="hybridMultilevel"/>
    <w:tmpl w:val="3F9EEF5E"/>
    <w:lvl w:ilvl="0" w:tplc="FFFFFFFF">
      <w:start w:val="1"/>
      <w:numFmt w:val="decimal"/>
      <w:lvlText w:val="%1."/>
      <w:lvlJc w:val="left"/>
      <w:pPr>
        <w:ind w:left="720" w:hanging="360"/>
      </w:pPr>
      <w:rPr>
        <w:b w:val="0"/>
        <w:bCs w:val="0"/>
        <w:i w:val="0"/>
        <w:iCs w:val="0"/>
      </w:rPr>
    </w:lvl>
    <w:lvl w:ilvl="1" w:tplc="FFFFFFFF">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F6F121C"/>
    <w:multiLevelType w:val="hybridMultilevel"/>
    <w:tmpl w:val="02DC0D1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59AB485D"/>
    <w:multiLevelType w:val="hybridMultilevel"/>
    <w:tmpl w:val="8CB8D0F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CFB5627"/>
    <w:multiLevelType w:val="hybridMultilevel"/>
    <w:tmpl w:val="BB9A8E6A"/>
    <w:lvl w:ilvl="0" w:tplc="FFFFFFFF">
      <w:start w:val="1"/>
      <w:numFmt w:val="decimal"/>
      <w:lvlText w:val="%1."/>
      <w:lvlJc w:val="left"/>
      <w:pPr>
        <w:ind w:left="720" w:hanging="360"/>
      </w:pPr>
      <w:rPr>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FC5357"/>
    <w:multiLevelType w:val="hybridMultilevel"/>
    <w:tmpl w:val="D05CEF84"/>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38" w15:restartNumberingAfterBreak="0">
    <w:nsid w:val="62077AA0"/>
    <w:multiLevelType w:val="hybridMultilevel"/>
    <w:tmpl w:val="DCCAEE4E"/>
    <w:lvl w:ilvl="0" w:tplc="A5AEAF72">
      <w:start w:val="8"/>
      <w:numFmt w:val="decimal"/>
      <w:lvlText w:val="%1."/>
      <w:lvlJc w:val="left"/>
      <w:pPr>
        <w:ind w:left="720" w:hanging="360"/>
      </w:pPr>
      <w:rPr>
        <w:rFonts w:hint="default"/>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C1296B"/>
    <w:multiLevelType w:val="hybridMultilevel"/>
    <w:tmpl w:val="2F86B4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43A5823"/>
    <w:multiLevelType w:val="hybridMultilevel"/>
    <w:tmpl w:val="DDDCC5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4CE721D"/>
    <w:multiLevelType w:val="hybridMultilevel"/>
    <w:tmpl w:val="3280E8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67FE3E6F"/>
    <w:multiLevelType w:val="hybridMultilevel"/>
    <w:tmpl w:val="60D2B5C6"/>
    <w:lvl w:ilvl="0" w:tplc="FFFFFFFF">
      <w:start w:val="1"/>
      <w:numFmt w:val="decimal"/>
      <w:lvlText w:val="%1."/>
      <w:lvlJc w:val="left"/>
      <w:pPr>
        <w:ind w:left="720" w:hanging="360"/>
      </w:pPr>
      <w:rPr>
        <w:b w:val="0"/>
        <w:bCs w:val="0"/>
        <w:i w:val="0"/>
        <w:iCs w:val="0"/>
      </w:rPr>
    </w:lvl>
    <w:lvl w:ilvl="1" w:tplc="FFFFFFFF">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42F720B"/>
    <w:multiLevelType w:val="hybridMultilevel"/>
    <w:tmpl w:val="38BC0E12"/>
    <w:lvl w:ilvl="0" w:tplc="FFFFFFFF">
      <w:start w:val="1"/>
      <w:numFmt w:val="decimal"/>
      <w:lvlText w:val="%1."/>
      <w:lvlJc w:val="left"/>
      <w:pPr>
        <w:ind w:left="720" w:hanging="360"/>
      </w:pPr>
      <w:rPr>
        <w:b w:val="0"/>
        <w:bCs w:val="0"/>
        <w:i w:val="0"/>
        <w:iCs w:val="0"/>
      </w:rPr>
    </w:lvl>
    <w:lvl w:ilvl="1" w:tplc="FFFFFFFF">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43731AE"/>
    <w:multiLevelType w:val="hybridMultilevel"/>
    <w:tmpl w:val="38BC0E12"/>
    <w:lvl w:ilvl="0" w:tplc="FFFFFFFF">
      <w:start w:val="1"/>
      <w:numFmt w:val="decimal"/>
      <w:lvlText w:val="%1."/>
      <w:lvlJc w:val="left"/>
      <w:pPr>
        <w:ind w:left="720" w:hanging="360"/>
      </w:pPr>
      <w:rPr>
        <w:b w:val="0"/>
        <w:bCs w:val="0"/>
        <w:i w:val="0"/>
        <w:iCs w:val="0"/>
      </w:rPr>
    </w:lvl>
    <w:lvl w:ilvl="1" w:tplc="FFFFFFFF">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A40438A"/>
    <w:multiLevelType w:val="hybridMultilevel"/>
    <w:tmpl w:val="407E712C"/>
    <w:lvl w:ilvl="0" w:tplc="FFFFFFFF">
      <w:start w:val="8"/>
      <w:numFmt w:val="decimal"/>
      <w:lvlText w:val="%1."/>
      <w:lvlJc w:val="left"/>
      <w:pPr>
        <w:ind w:left="720" w:hanging="360"/>
      </w:pPr>
      <w:rPr>
        <w:rFonts w:hint="default"/>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1843553">
    <w:abstractNumId w:val="8"/>
    <w:lvlOverride w:ilvl="0">
      <w:startOverride w:val="2"/>
    </w:lvlOverride>
    <w:lvlOverride w:ilvl="1">
      <w:startOverride w:val="9"/>
    </w:lvlOverride>
    <w:lvlOverride w:ilvl="2">
      <w:startOverride w:val="5"/>
    </w:lvlOverride>
  </w:num>
  <w:num w:numId="2" w16cid:durableId="1264460927">
    <w:abstractNumId w:val="30"/>
  </w:num>
  <w:num w:numId="3" w16cid:durableId="432675325">
    <w:abstractNumId w:val="37"/>
  </w:num>
  <w:num w:numId="4" w16cid:durableId="884872905">
    <w:abstractNumId w:val="20"/>
  </w:num>
  <w:num w:numId="5" w16cid:durableId="1481844308">
    <w:abstractNumId w:val="41"/>
  </w:num>
  <w:num w:numId="6" w16cid:durableId="216670151">
    <w:abstractNumId w:val="25"/>
  </w:num>
  <w:num w:numId="7" w16cid:durableId="1944222325">
    <w:abstractNumId w:val="14"/>
  </w:num>
  <w:num w:numId="8" w16cid:durableId="675034043">
    <w:abstractNumId w:val="23"/>
  </w:num>
  <w:num w:numId="9" w16cid:durableId="1422411395">
    <w:abstractNumId w:val="32"/>
  </w:num>
  <w:num w:numId="10" w16cid:durableId="1682394595">
    <w:abstractNumId w:val="18"/>
  </w:num>
  <w:num w:numId="11" w16cid:durableId="683244414">
    <w:abstractNumId w:val="0"/>
  </w:num>
  <w:num w:numId="12" w16cid:durableId="483668565">
    <w:abstractNumId w:val="19"/>
  </w:num>
  <w:num w:numId="13" w16cid:durableId="1504933612">
    <w:abstractNumId w:val="24"/>
  </w:num>
  <w:num w:numId="14" w16cid:durableId="525993966">
    <w:abstractNumId w:val="38"/>
  </w:num>
  <w:num w:numId="15" w16cid:durableId="1424910772">
    <w:abstractNumId w:val="1"/>
  </w:num>
  <w:num w:numId="16" w16cid:durableId="951668454">
    <w:abstractNumId w:val="36"/>
  </w:num>
  <w:num w:numId="17" w16cid:durableId="907377438">
    <w:abstractNumId w:val="26"/>
  </w:num>
  <w:num w:numId="18" w16cid:durableId="1761755293">
    <w:abstractNumId w:val="34"/>
  </w:num>
  <w:num w:numId="19" w16cid:durableId="1493721886">
    <w:abstractNumId w:val="35"/>
  </w:num>
  <w:num w:numId="20" w16cid:durableId="1125779395">
    <w:abstractNumId w:val="9"/>
  </w:num>
  <w:num w:numId="21" w16cid:durableId="15623299">
    <w:abstractNumId w:val="15"/>
  </w:num>
  <w:num w:numId="22" w16cid:durableId="1015960960">
    <w:abstractNumId w:val="12"/>
  </w:num>
  <w:num w:numId="23" w16cid:durableId="1505048378">
    <w:abstractNumId w:val="17"/>
  </w:num>
  <w:num w:numId="24" w16cid:durableId="616640470">
    <w:abstractNumId w:val="28"/>
  </w:num>
  <w:num w:numId="25" w16cid:durableId="2145275689">
    <w:abstractNumId w:val="6"/>
  </w:num>
  <w:num w:numId="26" w16cid:durableId="55399521">
    <w:abstractNumId w:val="40"/>
  </w:num>
  <w:num w:numId="27" w16cid:durableId="2097364454">
    <w:abstractNumId w:val="39"/>
  </w:num>
  <w:num w:numId="28" w16cid:durableId="488719546">
    <w:abstractNumId w:val="45"/>
  </w:num>
  <w:num w:numId="29" w16cid:durableId="2112972309">
    <w:abstractNumId w:val="11"/>
  </w:num>
  <w:num w:numId="30" w16cid:durableId="298850551">
    <w:abstractNumId w:val="21"/>
  </w:num>
  <w:num w:numId="31" w16cid:durableId="1361738644">
    <w:abstractNumId w:val="16"/>
  </w:num>
  <w:num w:numId="32" w16cid:durableId="766848213">
    <w:abstractNumId w:val="43"/>
  </w:num>
  <w:num w:numId="33" w16cid:durableId="703869580">
    <w:abstractNumId w:val="44"/>
  </w:num>
  <w:num w:numId="34" w16cid:durableId="1454448159">
    <w:abstractNumId w:val="27"/>
  </w:num>
  <w:num w:numId="35" w16cid:durableId="1066882761">
    <w:abstractNumId w:val="3"/>
  </w:num>
  <w:num w:numId="36" w16cid:durableId="386996593">
    <w:abstractNumId w:val="2"/>
  </w:num>
  <w:num w:numId="37" w16cid:durableId="1275021908">
    <w:abstractNumId w:val="22"/>
  </w:num>
  <w:num w:numId="38" w16cid:durableId="1152212258">
    <w:abstractNumId w:val="5"/>
  </w:num>
  <w:num w:numId="39" w16cid:durableId="1371880411">
    <w:abstractNumId w:val="13"/>
  </w:num>
  <w:num w:numId="40" w16cid:durableId="693459785">
    <w:abstractNumId w:val="4"/>
  </w:num>
  <w:num w:numId="41" w16cid:durableId="1477725253">
    <w:abstractNumId w:val="31"/>
  </w:num>
  <w:num w:numId="42" w16cid:durableId="869536799">
    <w:abstractNumId w:val="42"/>
  </w:num>
  <w:num w:numId="43" w16cid:durableId="765423140">
    <w:abstractNumId w:val="33"/>
  </w:num>
  <w:num w:numId="44" w16cid:durableId="679477913">
    <w:abstractNumId w:val="7"/>
  </w:num>
  <w:num w:numId="45" w16cid:durableId="965936807">
    <w:abstractNumId w:val="29"/>
  </w:num>
  <w:num w:numId="46" w16cid:durableId="528935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200"/>
    <w:rsid w:val="0000031B"/>
    <w:rsid w:val="0000031C"/>
    <w:rsid w:val="00000A78"/>
    <w:rsid w:val="00000BB4"/>
    <w:rsid w:val="0000125B"/>
    <w:rsid w:val="000016CD"/>
    <w:rsid w:val="0000251D"/>
    <w:rsid w:val="000028E4"/>
    <w:rsid w:val="000029CF"/>
    <w:rsid w:val="00002DDF"/>
    <w:rsid w:val="000034B6"/>
    <w:rsid w:val="0000359A"/>
    <w:rsid w:val="00003A2F"/>
    <w:rsid w:val="00004135"/>
    <w:rsid w:val="000045CC"/>
    <w:rsid w:val="00004E32"/>
    <w:rsid w:val="000055EC"/>
    <w:rsid w:val="000056A3"/>
    <w:rsid w:val="00005AF1"/>
    <w:rsid w:val="00005D40"/>
    <w:rsid w:val="00006384"/>
    <w:rsid w:val="00006544"/>
    <w:rsid w:val="000065E4"/>
    <w:rsid w:val="00006D1C"/>
    <w:rsid w:val="000073B6"/>
    <w:rsid w:val="00007726"/>
    <w:rsid w:val="00007A4D"/>
    <w:rsid w:val="00010218"/>
    <w:rsid w:val="00010A64"/>
    <w:rsid w:val="00010A81"/>
    <w:rsid w:val="00010C0F"/>
    <w:rsid w:val="000112C9"/>
    <w:rsid w:val="00011526"/>
    <w:rsid w:val="00012D85"/>
    <w:rsid w:val="00012E42"/>
    <w:rsid w:val="00013448"/>
    <w:rsid w:val="0001379D"/>
    <w:rsid w:val="0001430F"/>
    <w:rsid w:val="00014E3D"/>
    <w:rsid w:val="000150DC"/>
    <w:rsid w:val="000152ED"/>
    <w:rsid w:val="00015488"/>
    <w:rsid w:val="000155D5"/>
    <w:rsid w:val="00015A95"/>
    <w:rsid w:val="00016097"/>
    <w:rsid w:val="00016173"/>
    <w:rsid w:val="0001673B"/>
    <w:rsid w:val="000167DC"/>
    <w:rsid w:val="0001694F"/>
    <w:rsid w:val="00017244"/>
    <w:rsid w:val="0001785E"/>
    <w:rsid w:val="00020377"/>
    <w:rsid w:val="00020868"/>
    <w:rsid w:val="00020A37"/>
    <w:rsid w:val="000213A8"/>
    <w:rsid w:val="00021691"/>
    <w:rsid w:val="000217D4"/>
    <w:rsid w:val="00021B80"/>
    <w:rsid w:val="00022502"/>
    <w:rsid w:val="0002288D"/>
    <w:rsid w:val="00022ECC"/>
    <w:rsid w:val="00022FAE"/>
    <w:rsid w:val="00023F6C"/>
    <w:rsid w:val="00024CFD"/>
    <w:rsid w:val="00024F01"/>
    <w:rsid w:val="00025868"/>
    <w:rsid w:val="00025DD9"/>
    <w:rsid w:val="0002603A"/>
    <w:rsid w:val="000261B6"/>
    <w:rsid w:val="00026535"/>
    <w:rsid w:val="00026935"/>
    <w:rsid w:val="00026AF9"/>
    <w:rsid w:val="00026E11"/>
    <w:rsid w:val="00026EDA"/>
    <w:rsid w:val="00026F7A"/>
    <w:rsid w:val="00027629"/>
    <w:rsid w:val="0003028F"/>
    <w:rsid w:val="000303A6"/>
    <w:rsid w:val="0003051F"/>
    <w:rsid w:val="0003065C"/>
    <w:rsid w:val="0003075C"/>
    <w:rsid w:val="0003086F"/>
    <w:rsid w:val="00030BF5"/>
    <w:rsid w:val="00031148"/>
    <w:rsid w:val="000311D1"/>
    <w:rsid w:val="0003128F"/>
    <w:rsid w:val="0003131C"/>
    <w:rsid w:val="0003142C"/>
    <w:rsid w:val="00031667"/>
    <w:rsid w:val="00031E31"/>
    <w:rsid w:val="00032433"/>
    <w:rsid w:val="000326E9"/>
    <w:rsid w:val="00032B83"/>
    <w:rsid w:val="00032C1A"/>
    <w:rsid w:val="0003433E"/>
    <w:rsid w:val="00034BD8"/>
    <w:rsid w:val="00034FAD"/>
    <w:rsid w:val="000351A9"/>
    <w:rsid w:val="00035468"/>
    <w:rsid w:val="00035660"/>
    <w:rsid w:val="00035719"/>
    <w:rsid w:val="000358BC"/>
    <w:rsid w:val="000358BD"/>
    <w:rsid w:val="000359B8"/>
    <w:rsid w:val="00035A36"/>
    <w:rsid w:val="00035B5E"/>
    <w:rsid w:val="00036AC2"/>
    <w:rsid w:val="00037494"/>
    <w:rsid w:val="000374C7"/>
    <w:rsid w:val="00037A74"/>
    <w:rsid w:val="00037C59"/>
    <w:rsid w:val="00037D9D"/>
    <w:rsid w:val="00037DAB"/>
    <w:rsid w:val="00037F13"/>
    <w:rsid w:val="0004022D"/>
    <w:rsid w:val="0004066B"/>
    <w:rsid w:val="00041070"/>
    <w:rsid w:val="000411E3"/>
    <w:rsid w:val="0004181A"/>
    <w:rsid w:val="00041896"/>
    <w:rsid w:val="00041F29"/>
    <w:rsid w:val="00042005"/>
    <w:rsid w:val="000420AB"/>
    <w:rsid w:val="00042143"/>
    <w:rsid w:val="000424EE"/>
    <w:rsid w:val="00042838"/>
    <w:rsid w:val="00042C2D"/>
    <w:rsid w:val="00042CE1"/>
    <w:rsid w:val="00042E04"/>
    <w:rsid w:val="00042F3D"/>
    <w:rsid w:val="000431FC"/>
    <w:rsid w:val="00043CE3"/>
    <w:rsid w:val="00043D96"/>
    <w:rsid w:val="000447FC"/>
    <w:rsid w:val="000449C1"/>
    <w:rsid w:val="00044DA7"/>
    <w:rsid w:val="00044F01"/>
    <w:rsid w:val="00045A88"/>
    <w:rsid w:val="00045AC3"/>
    <w:rsid w:val="00045E19"/>
    <w:rsid w:val="00046409"/>
    <w:rsid w:val="000469F8"/>
    <w:rsid w:val="00046A58"/>
    <w:rsid w:val="00046E96"/>
    <w:rsid w:val="0004724C"/>
    <w:rsid w:val="00047BE8"/>
    <w:rsid w:val="0005045E"/>
    <w:rsid w:val="00050887"/>
    <w:rsid w:val="000508F9"/>
    <w:rsid w:val="00050A08"/>
    <w:rsid w:val="0005136D"/>
    <w:rsid w:val="0005171C"/>
    <w:rsid w:val="0005182B"/>
    <w:rsid w:val="00051875"/>
    <w:rsid w:val="00051ADB"/>
    <w:rsid w:val="00051C3B"/>
    <w:rsid w:val="00052159"/>
    <w:rsid w:val="000521BC"/>
    <w:rsid w:val="000522FF"/>
    <w:rsid w:val="00052914"/>
    <w:rsid w:val="00052B23"/>
    <w:rsid w:val="00052C47"/>
    <w:rsid w:val="00052E69"/>
    <w:rsid w:val="0005356D"/>
    <w:rsid w:val="00054520"/>
    <w:rsid w:val="000552BC"/>
    <w:rsid w:val="000554E7"/>
    <w:rsid w:val="00055570"/>
    <w:rsid w:val="00055722"/>
    <w:rsid w:val="00055973"/>
    <w:rsid w:val="00055CB4"/>
    <w:rsid w:val="00055F89"/>
    <w:rsid w:val="00056214"/>
    <w:rsid w:val="00056359"/>
    <w:rsid w:val="000564F7"/>
    <w:rsid w:val="0005660E"/>
    <w:rsid w:val="000569E3"/>
    <w:rsid w:val="00056D7F"/>
    <w:rsid w:val="00056F14"/>
    <w:rsid w:val="00056FA6"/>
    <w:rsid w:val="00057135"/>
    <w:rsid w:val="000573B8"/>
    <w:rsid w:val="0005777C"/>
    <w:rsid w:val="00057877"/>
    <w:rsid w:val="00057D8E"/>
    <w:rsid w:val="00057E57"/>
    <w:rsid w:val="00057EFA"/>
    <w:rsid w:val="00060327"/>
    <w:rsid w:val="0006033D"/>
    <w:rsid w:val="00060478"/>
    <w:rsid w:val="0006150B"/>
    <w:rsid w:val="00061CA1"/>
    <w:rsid w:val="00062104"/>
    <w:rsid w:val="000623FA"/>
    <w:rsid w:val="00062DE8"/>
    <w:rsid w:val="00062F2C"/>
    <w:rsid w:val="000637AC"/>
    <w:rsid w:val="00063B15"/>
    <w:rsid w:val="00063CEC"/>
    <w:rsid w:val="00064215"/>
    <w:rsid w:val="000644CB"/>
    <w:rsid w:val="00064524"/>
    <w:rsid w:val="00064DB9"/>
    <w:rsid w:val="00064FD3"/>
    <w:rsid w:val="00065838"/>
    <w:rsid w:val="00065D10"/>
    <w:rsid w:val="00065D16"/>
    <w:rsid w:val="00066069"/>
    <w:rsid w:val="0006630E"/>
    <w:rsid w:val="00066742"/>
    <w:rsid w:val="0006694C"/>
    <w:rsid w:val="00066BC4"/>
    <w:rsid w:val="0006715A"/>
    <w:rsid w:val="0006782F"/>
    <w:rsid w:val="00067B53"/>
    <w:rsid w:val="0007002B"/>
    <w:rsid w:val="000703C6"/>
    <w:rsid w:val="00070E2A"/>
    <w:rsid w:val="00070E63"/>
    <w:rsid w:val="00071562"/>
    <w:rsid w:val="00071D71"/>
    <w:rsid w:val="000724BD"/>
    <w:rsid w:val="00072769"/>
    <w:rsid w:val="0007290C"/>
    <w:rsid w:val="00072B72"/>
    <w:rsid w:val="00072EEB"/>
    <w:rsid w:val="00072EF7"/>
    <w:rsid w:val="000736C9"/>
    <w:rsid w:val="0007386E"/>
    <w:rsid w:val="000738DE"/>
    <w:rsid w:val="00073EFA"/>
    <w:rsid w:val="000748F2"/>
    <w:rsid w:val="000752E3"/>
    <w:rsid w:val="00075FFF"/>
    <w:rsid w:val="0007615A"/>
    <w:rsid w:val="000766A7"/>
    <w:rsid w:val="00076B94"/>
    <w:rsid w:val="00076D4E"/>
    <w:rsid w:val="00077459"/>
    <w:rsid w:val="0007773F"/>
    <w:rsid w:val="00077815"/>
    <w:rsid w:val="00077B5D"/>
    <w:rsid w:val="00077BB5"/>
    <w:rsid w:val="000800DB"/>
    <w:rsid w:val="000801CE"/>
    <w:rsid w:val="000806EA"/>
    <w:rsid w:val="0008110A"/>
    <w:rsid w:val="000819B6"/>
    <w:rsid w:val="0008208C"/>
    <w:rsid w:val="000820E9"/>
    <w:rsid w:val="0008267D"/>
    <w:rsid w:val="00082781"/>
    <w:rsid w:val="000827F1"/>
    <w:rsid w:val="00082AA5"/>
    <w:rsid w:val="00082D6E"/>
    <w:rsid w:val="000833BC"/>
    <w:rsid w:val="00083593"/>
    <w:rsid w:val="000838B9"/>
    <w:rsid w:val="000838F0"/>
    <w:rsid w:val="00083BAC"/>
    <w:rsid w:val="00083D9C"/>
    <w:rsid w:val="000841CC"/>
    <w:rsid w:val="0008446A"/>
    <w:rsid w:val="0008448C"/>
    <w:rsid w:val="000844A8"/>
    <w:rsid w:val="00084F20"/>
    <w:rsid w:val="00084F6E"/>
    <w:rsid w:val="000850B5"/>
    <w:rsid w:val="000857DE"/>
    <w:rsid w:val="00085A48"/>
    <w:rsid w:val="00086279"/>
    <w:rsid w:val="00086590"/>
    <w:rsid w:val="00086DA2"/>
    <w:rsid w:val="00087103"/>
    <w:rsid w:val="00087128"/>
    <w:rsid w:val="00087445"/>
    <w:rsid w:val="000874E4"/>
    <w:rsid w:val="0008778D"/>
    <w:rsid w:val="00090117"/>
    <w:rsid w:val="000903E3"/>
    <w:rsid w:val="00090819"/>
    <w:rsid w:val="00090C6B"/>
    <w:rsid w:val="0009107A"/>
    <w:rsid w:val="000912A7"/>
    <w:rsid w:val="00091618"/>
    <w:rsid w:val="00091859"/>
    <w:rsid w:val="000935F2"/>
    <w:rsid w:val="000937FF"/>
    <w:rsid w:val="00093B7F"/>
    <w:rsid w:val="00093F6A"/>
    <w:rsid w:val="0009429D"/>
    <w:rsid w:val="0009457A"/>
    <w:rsid w:val="00094992"/>
    <w:rsid w:val="000949AC"/>
    <w:rsid w:val="00094FB9"/>
    <w:rsid w:val="00095152"/>
    <w:rsid w:val="0009542E"/>
    <w:rsid w:val="000955BA"/>
    <w:rsid w:val="0009577B"/>
    <w:rsid w:val="0009591F"/>
    <w:rsid w:val="00095942"/>
    <w:rsid w:val="0009595F"/>
    <w:rsid w:val="00095BEE"/>
    <w:rsid w:val="00095C22"/>
    <w:rsid w:val="0009604B"/>
    <w:rsid w:val="00096058"/>
    <w:rsid w:val="00096585"/>
    <w:rsid w:val="000965D4"/>
    <w:rsid w:val="00096CFC"/>
    <w:rsid w:val="00096D79"/>
    <w:rsid w:val="00096E03"/>
    <w:rsid w:val="00096F06"/>
    <w:rsid w:val="00097172"/>
    <w:rsid w:val="0009760C"/>
    <w:rsid w:val="00097C5D"/>
    <w:rsid w:val="000A05DA"/>
    <w:rsid w:val="000A0917"/>
    <w:rsid w:val="000A09C1"/>
    <w:rsid w:val="000A1157"/>
    <w:rsid w:val="000A1303"/>
    <w:rsid w:val="000A1819"/>
    <w:rsid w:val="000A1B06"/>
    <w:rsid w:val="000A1C4C"/>
    <w:rsid w:val="000A200E"/>
    <w:rsid w:val="000A2317"/>
    <w:rsid w:val="000A27B0"/>
    <w:rsid w:val="000A284C"/>
    <w:rsid w:val="000A2E48"/>
    <w:rsid w:val="000A327B"/>
    <w:rsid w:val="000A340E"/>
    <w:rsid w:val="000A355F"/>
    <w:rsid w:val="000A39CC"/>
    <w:rsid w:val="000A3A28"/>
    <w:rsid w:val="000A3E40"/>
    <w:rsid w:val="000A45DE"/>
    <w:rsid w:val="000A45FC"/>
    <w:rsid w:val="000A4876"/>
    <w:rsid w:val="000A4CC1"/>
    <w:rsid w:val="000A4E42"/>
    <w:rsid w:val="000A50A9"/>
    <w:rsid w:val="000A5B38"/>
    <w:rsid w:val="000A5C1C"/>
    <w:rsid w:val="000A5DCC"/>
    <w:rsid w:val="000A64DB"/>
    <w:rsid w:val="000A6771"/>
    <w:rsid w:val="000A6988"/>
    <w:rsid w:val="000A6B5B"/>
    <w:rsid w:val="000A6B8D"/>
    <w:rsid w:val="000A6D27"/>
    <w:rsid w:val="000A6F9C"/>
    <w:rsid w:val="000A71B2"/>
    <w:rsid w:val="000A753C"/>
    <w:rsid w:val="000A7958"/>
    <w:rsid w:val="000A7B87"/>
    <w:rsid w:val="000A7FC6"/>
    <w:rsid w:val="000B03E0"/>
    <w:rsid w:val="000B0496"/>
    <w:rsid w:val="000B05E2"/>
    <w:rsid w:val="000B11C8"/>
    <w:rsid w:val="000B11FC"/>
    <w:rsid w:val="000B14DD"/>
    <w:rsid w:val="000B16D7"/>
    <w:rsid w:val="000B211D"/>
    <w:rsid w:val="000B227A"/>
    <w:rsid w:val="000B23A3"/>
    <w:rsid w:val="000B258A"/>
    <w:rsid w:val="000B2805"/>
    <w:rsid w:val="000B2B11"/>
    <w:rsid w:val="000B2F02"/>
    <w:rsid w:val="000B378A"/>
    <w:rsid w:val="000B378C"/>
    <w:rsid w:val="000B3A7B"/>
    <w:rsid w:val="000B3BAB"/>
    <w:rsid w:val="000B3D8A"/>
    <w:rsid w:val="000B3E5C"/>
    <w:rsid w:val="000B3F8F"/>
    <w:rsid w:val="000B42D0"/>
    <w:rsid w:val="000B4B68"/>
    <w:rsid w:val="000B4DE1"/>
    <w:rsid w:val="000B4ECF"/>
    <w:rsid w:val="000B5330"/>
    <w:rsid w:val="000B59ED"/>
    <w:rsid w:val="000B5C07"/>
    <w:rsid w:val="000B6277"/>
    <w:rsid w:val="000B64A3"/>
    <w:rsid w:val="000B6552"/>
    <w:rsid w:val="000B6C6B"/>
    <w:rsid w:val="000B6D83"/>
    <w:rsid w:val="000B70FE"/>
    <w:rsid w:val="000B73FF"/>
    <w:rsid w:val="000C071D"/>
    <w:rsid w:val="000C1580"/>
    <w:rsid w:val="000C1615"/>
    <w:rsid w:val="000C2199"/>
    <w:rsid w:val="000C2323"/>
    <w:rsid w:val="000C2345"/>
    <w:rsid w:val="000C2432"/>
    <w:rsid w:val="000C267C"/>
    <w:rsid w:val="000C2986"/>
    <w:rsid w:val="000C29E4"/>
    <w:rsid w:val="000C2C26"/>
    <w:rsid w:val="000C3157"/>
    <w:rsid w:val="000C31A4"/>
    <w:rsid w:val="000C31BC"/>
    <w:rsid w:val="000C31CB"/>
    <w:rsid w:val="000C35AC"/>
    <w:rsid w:val="000C366E"/>
    <w:rsid w:val="000C38A0"/>
    <w:rsid w:val="000C3AF3"/>
    <w:rsid w:val="000C4194"/>
    <w:rsid w:val="000C422B"/>
    <w:rsid w:val="000C4364"/>
    <w:rsid w:val="000C46F3"/>
    <w:rsid w:val="000C48C3"/>
    <w:rsid w:val="000C51A9"/>
    <w:rsid w:val="000C52D1"/>
    <w:rsid w:val="000C5876"/>
    <w:rsid w:val="000C62D2"/>
    <w:rsid w:val="000C63AE"/>
    <w:rsid w:val="000C668C"/>
    <w:rsid w:val="000C6EC2"/>
    <w:rsid w:val="000C7126"/>
    <w:rsid w:val="000C7200"/>
    <w:rsid w:val="000C7420"/>
    <w:rsid w:val="000C7A54"/>
    <w:rsid w:val="000D009A"/>
    <w:rsid w:val="000D01A5"/>
    <w:rsid w:val="000D07BA"/>
    <w:rsid w:val="000D0FB4"/>
    <w:rsid w:val="000D1487"/>
    <w:rsid w:val="000D14C3"/>
    <w:rsid w:val="000D18D8"/>
    <w:rsid w:val="000D2D9B"/>
    <w:rsid w:val="000D2DE7"/>
    <w:rsid w:val="000D379E"/>
    <w:rsid w:val="000D37E7"/>
    <w:rsid w:val="000D3A89"/>
    <w:rsid w:val="000D3F6A"/>
    <w:rsid w:val="000D4137"/>
    <w:rsid w:val="000D433F"/>
    <w:rsid w:val="000D435A"/>
    <w:rsid w:val="000D4402"/>
    <w:rsid w:val="000D4672"/>
    <w:rsid w:val="000D496F"/>
    <w:rsid w:val="000D4A30"/>
    <w:rsid w:val="000D4BC0"/>
    <w:rsid w:val="000D517F"/>
    <w:rsid w:val="000D5316"/>
    <w:rsid w:val="000D545B"/>
    <w:rsid w:val="000D5771"/>
    <w:rsid w:val="000D58A0"/>
    <w:rsid w:val="000D61A9"/>
    <w:rsid w:val="000D61E3"/>
    <w:rsid w:val="000D62E7"/>
    <w:rsid w:val="000D6F4A"/>
    <w:rsid w:val="000D6FD9"/>
    <w:rsid w:val="000D73FD"/>
    <w:rsid w:val="000E0AB1"/>
    <w:rsid w:val="000E0C39"/>
    <w:rsid w:val="000E0FA4"/>
    <w:rsid w:val="000E14A6"/>
    <w:rsid w:val="000E17F9"/>
    <w:rsid w:val="000E1893"/>
    <w:rsid w:val="000E1AAD"/>
    <w:rsid w:val="000E1EFC"/>
    <w:rsid w:val="000E2455"/>
    <w:rsid w:val="000E301F"/>
    <w:rsid w:val="000E31DD"/>
    <w:rsid w:val="000E3751"/>
    <w:rsid w:val="000E387E"/>
    <w:rsid w:val="000E41D5"/>
    <w:rsid w:val="000E421D"/>
    <w:rsid w:val="000E435D"/>
    <w:rsid w:val="000E49AC"/>
    <w:rsid w:val="000E5054"/>
    <w:rsid w:val="000E58B2"/>
    <w:rsid w:val="000E629F"/>
    <w:rsid w:val="000E66BD"/>
    <w:rsid w:val="000E69A0"/>
    <w:rsid w:val="000E6CFA"/>
    <w:rsid w:val="000E6D4B"/>
    <w:rsid w:val="000E6F3D"/>
    <w:rsid w:val="000E7389"/>
    <w:rsid w:val="000E77EF"/>
    <w:rsid w:val="000F017C"/>
    <w:rsid w:val="000F0D0E"/>
    <w:rsid w:val="000F0DAD"/>
    <w:rsid w:val="000F11AA"/>
    <w:rsid w:val="000F1423"/>
    <w:rsid w:val="000F1DF1"/>
    <w:rsid w:val="000F1E02"/>
    <w:rsid w:val="000F1EE8"/>
    <w:rsid w:val="000F245B"/>
    <w:rsid w:val="000F24BF"/>
    <w:rsid w:val="000F24DF"/>
    <w:rsid w:val="000F25D0"/>
    <w:rsid w:val="000F2793"/>
    <w:rsid w:val="000F288C"/>
    <w:rsid w:val="000F2A65"/>
    <w:rsid w:val="000F2C01"/>
    <w:rsid w:val="000F2C25"/>
    <w:rsid w:val="000F401B"/>
    <w:rsid w:val="000F40C2"/>
    <w:rsid w:val="000F41A3"/>
    <w:rsid w:val="000F43EE"/>
    <w:rsid w:val="000F492D"/>
    <w:rsid w:val="000F49FA"/>
    <w:rsid w:val="000F4F38"/>
    <w:rsid w:val="000F517C"/>
    <w:rsid w:val="000F5535"/>
    <w:rsid w:val="000F5750"/>
    <w:rsid w:val="000F5753"/>
    <w:rsid w:val="000F5B17"/>
    <w:rsid w:val="000F5E31"/>
    <w:rsid w:val="000F5E6F"/>
    <w:rsid w:val="000F6138"/>
    <w:rsid w:val="000F6594"/>
    <w:rsid w:val="000F68AE"/>
    <w:rsid w:val="000F6B0C"/>
    <w:rsid w:val="000F6D65"/>
    <w:rsid w:val="000F706F"/>
    <w:rsid w:val="000F7094"/>
    <w:rsid w:val="000F7111"/>
    <w:rsid w:val="000F74BD"/>
    <w:rsid w:val="000F780A"/>
    <w:rsid w:val="000F7EEC"/>
    <w:rsid w:val="0010077E"/>
    <w:rsid w:val="00100E86"/>
    <w:rsid w:val="0010172E"/>
    <w:rsid w:val="001017A6"/>
    <w:rsid w:val="00101848"/>
    <w:rsid w:val="00102FF7"/>
    <w:rsid w:val="0010306F"/>
    <w:rsid w:val="00103643"/>
    <w:rsid w:val="00103886"/>
    <w:rsid w:val="00103944"/>
    <w:rsid w:val="00103CE9"/>
    <w:rsid w:val="0010401D"/>
    <w:rsid w:val="001040EA"/>
    <w:rsid w:val="00104A8E"/>
    <w:rsid w:val="00104F45"/>
    <w:rsid w:val="00104FB5"/>
    <w:rsid w:val="0010522B"/>
    <w:rsid w:val="001052AC"/>
    <w:rsid w:val="00105447"/>
    <w:rsid w:val="00105E0C"/>
    <w:rsid w:val="001063F3"/>
    <w:rsid w:val="00106989"/>
    <w:rsid w:val="00106EDF"/>
    <w:rsid w:val="00107502"/>
    <w:rsid w:val="001075F8"/>
    <w:rsid w:val="00107A7D"/>
    <w:rsid w:val="00107DB6"/>
    <w:rsid w:val="001102A1"/>
    <w:rsid w:val="00110358"/>
    <w:rsid w:val="00110486"/>
    <w:rsid w:val="001104B6"/>
    <w:rsid w:val="00110EF4"/>
    <w:rsid w:val="001117F9"/>
    <w:rsid w:val="00112C88"/>
    <w:rsid w:val="00112ED0"/>
    <w:rsid w:val="0011305F"/>
    <w:rsid w:val="00113408"/>
    <w:rsid w:val="001135D7"/>
    <w:rsid w:val="00113605"/>
    <w:rsid w:val="00113B14"/>
    <w:rsid w:val="00113D42"/>
    <w:rsid w:val="00114303"/>
    <w:rsid w:val="0011442F"/>
    <w:rsid w:val="0011459F"/>
    <w:rsid w:val="001150CA"/>
    <w:rsid w:val="001151C6"/>
    <w:rsid w:val="00115398"/>
    <w:rsid w:val="0011592B"/>
    <w:rsid w:val="0011599C"/>
    <w:rsid w:val="00115D7B"/>
    <w:rsid w:val="001163D7"/>
    <w:rsid w:val="00116586"/>
    <w:rsid w:val="001178F7"/>
    <w:rsid w:val="00117B9F"/>
    <w:rsid w:val="00117C8A"/>
    <w:rsid w:val="00117CDD"/>
    <w:rsid w:val="0012079D"/>
    <w:rsid w:val="00120EF5"/>
    <w:rsid w:val="00120F99"/>
    <w:rsid w:val="001212D2"/>
    <w:rsid w:val="00121472"/>
    <w:rsid w:val="00121B51"/>
    <w:rsid w:val="00121C81"/>
    <w:rsid w:val="00121CC4"/>
    <w:rsid w:val="00122896"/>
    <w:rsid w:val="00122AAA"/>
    <w:rsid w:val="00122ACB"/>
    <w:rsid w:val="00122B1B"/>
    <w:rsid w:val="00123919"/>
    <w:rsid w:val="00123CE1"/>
    <w:rsid w:val="001242E5"/>
    <w:rsid w:val="00124CC0"/>
    <w:rsid w:val="00124E2A"/>
    <w:rsid w:val="001255DA"/>
    <w:rsid w:val="00125956"/>
    <w:rsid w:val="001261F4"/>
    <w:rsid w:val="0012622E"/>
    <w:rsid w:val="00126680"/>
    <w:rsid w:val="00126A0E"/>
    <w:rsid w:val="00126B3E"/>
    <w:rsid w:val="00127071"/>
    <w:rsid w:val="0012784F"/>
    <w:rsid w:val="00127B51"/>
    <w:rsid w:val="00127E0B"/>
    <w:rsid w:val="00127EBD"/>
    <w:rsid w:val="001305A4"/>
    <w:rsid w:val="001308B1"/>
    <w:rsid w:val="0013119E"/>
    <w:rsid w:val="001312C8"/>
    <w:rsid w:val="001317A6"/>
    <w:rsid w:val="001319EB"/>
    <w:rsid w:val="00131FBC"/>
    <w:rsid w:val="00132023"/>
    <w:rsid w:val="001321D5"/>
    <w:rsid w:val="00132358"/>
    <w:rsid w:val="0013245C"/>
    <w:rsid w:val="0013290D"/>
    <w:rsid w:val="00132991"/>
    <w:rsid w:val="0013368D"/>
    <w:rsid w:val="001336B7"/>
    <w:rsid w:val="00133B0A"/>
    <w:rsid w:val="00133C99"/>
    <w:rsid w:val="00133C9A"/>
    <w:rsid w:val="00133DBE"/>
    <w:rsid w:val="00133E59"/>
    <w:rsid w:val="0013406C"/>
    <w:rsid w:val="001344F4"/>
    <w:rsid w:val="001348AB"/>
    <w:rsid w:val="00134CCA"/>
    <w:rsid w:val="00134D97"/>
    <w:rsid w:val="0013506E"/>
    <w:rsid w:val="0013522D"/>
    <w:rsid w:val="001354FD"/>
    <w:rsid w:val="001357A0"/>
    <w:rsid w:val="00135838"/>
    <w:rsid w:val="00135AB5"/>
    <w:rsid w:val="00135B41"/>
    <w:rsid w:val="00136289"/>
    <w:rsid w:val="0013645C"/>
    <w:rsid w:val="00136BE7"/>
    <w:rsid w:val="00137480"/>
    <w:rsid w:val="00137516"/>
    <w:rsid w:val="001403CB"/>
    <w:rsid w:val="00140680"/>
    <w:rsid w:val="0014076F"/>
    <w:rsid w:val="001407C8"/>
    <w:rsid w:val="00140EE8"/>
    <w:rsid w:val="001416F9"/>
    <w:rsid w:val="001420A8"/>
    <w:rsid w:val="00144D17"/>
    <w:rsid w:val="00144D19"/>
    <w:rsid w:val="00145090"/>
    <w:rsid w:val="001456F6"/>
    <w:rsid w:val="00145CFB"/>
    <w:rsid w:val="001465CC"/>
    <w:rsid w:val="001467DA"/>
    <w:rsid w:val="00146B0D"/>
    <w:rsid w:val="00146D17"/>
    <w:rsid w:val="00147926"/>
    <w:rsid w:val="001479F2"/>
    <w:rsid w:val="00147C2B"/>
    <w:rsid w:val="0014F457"/>
    <w:rsid w:val="0015018B"/>
    <w:rsid w:val="0015018E"/>
    <w:rsid w:val="00150260"/>
    <w:rsid w:val="00150616"/>
    <w:rsid w:val="001509BA"/>
    <w:rsid w:val="00150B73"/>
    <w:rsid w:val="00150E45"/>
    <w:rsid w:val="00151B46"/>
    <w:rsid w:val="00151E99"/>
    <w:rsid w:val="00151FE5"/>
    <w:rsid w:val="00151FF0"/>
    <w:rsid w:val="0015266E"/>
    <w:rsid w:val="00153882"/>
    <w:rsid w:val="00154531"/>
    <w:rsid w:val="0015488D"/>
    <w:rsid w:val="001558EE"/>
    <w:rsid w:val="0015595B"/>
    <w:rsid w:val="00155B6A"/>
    <w:rsid w:val="0015615E"/>
    <w:rsid w:val="0015639D"/>
    <w:rsid w:val="00156631"/>
    <w:rsid w:val="00156732"/>
    <w:rsid w:val="00156E02"/>
    <w:rsid w:val="00157762"/>
    <w:rsid w:val="001579CA"/>
    <w:rsid w:val="001579D3"/>
    <w:rsid w:val="00157AE7"/>
    <w:rsid w:val="00160417"/>
    <w:rsid w:val="00160470"/>
    <w:rsid w:val="0016076F"/>
    <w:rsid w:val="00161706"/>
    <w:rsid w:val="00161ABC"/>
    <w:rsid w:val="00161F06"/>
    <w:rsid w:val="0016203D"/>
    <w:rsid w:val="001627A9"/>
    <w:rsid w:val="00163554"/>
    <w:rsid w:val="00163884"/>
    <w:rsid w:val="00163C95"/>
    <w:rsid w:val="00164257"/>
    <w:rsid w:val="00164416"/>
    <w:rsid w:val="00164472"/>
    <w:rsid w:val="00164540"/>
    <w:rsid w:val="00164720"/>
    <w:rsid w:val="00164B83"/>
    <w:rsid w:val="00164E4B"/>
    <w:rsid w:val="00164F1D"/>
    <w:rsid w:val="0016520B"/>
    <w:rsid w:val="0016527A"/>
    <w:rsid w:val="001653CB"/>
    <w:rsid w:val="00165480"/>
    <w:rsid w:val="00165613"/>
    <w:rsid w:val="00165E6B"/>
    <w:rsid w:val="001661B1"/>
    <w:rsid w:val="001661EE"/>
    <w:rsid w:val="00166BA4"/>
    <w:rsid w:val="0016737D"/>
    <w:rsid w:val="00167809"/>
    <w:rsid w:val="00167E2F"/>
    <w:rsid w:val="0017017C"/>
    <w:rsid w:val="0017049D"/>
    <w:rsid w:val="001709D3"/>
    <w:rsid w:val="00170A5E"/>
    <w:rsid w:val="00170AED"/>
    <w:rsid w:val="00170BAB"/>
    <w:rsid w:val="00170BB3"/>
    <w:rsid w:val="00170CA4"/>
    <w:rsid w:val="001711D7"/>
    <w:rsid w:val="001715DC"/>
    <w:rsid w:val="00171C09"/>
    <w:rsid w:val="00171CA7"/>
    <w:rsid w:val="00172820"/>
    <w:rsid w:val="00172A91"/>
    <w:rsid w:val="00172AD6"/>
    <w:rsid w:val="00172CF0"/>
    <w:rsid w:val="00172D12"/>
    <w:rsid w:val="001731AD"/>
    <w:rsid w:val="00173414"/>
    <w:rsid w:val="001737CB"/>
    <w:rsid w:val="00173F79"/>
    <w:rsid w:val="00174400"/>
    <w:rsid w:val="001745B4"/>
    <w:rsid w:val="001746B4"/>
    <w:rsid w:val="0017572E"/>
    <w:rsid w:val="00175B5E"/>
    <w:rsid w:val="00175BD5"/>
    <w:rsid w:val="00175FFB"/>
    <w:rsid w:val="0017611F"/>
    <w:rsid w:val="00176138"/>
    <w:rsid w:val="001766B0"/>
    <w:rsid w:val="001766ED"/>
    <w:rsid w:val="00176AE8"/>
    <w:rsid w:val="00176C22"/>
    <w:rsid w:val="0017721D"/>
    <w:rsid w:val="0017747E"/>
    <w:rsid w:val="00177535"/>
    <w:rsid w:val="001776F6"/>
    <w:rsid w:val="001778CE"/>
    <w:rsid w:val="00177BE5"/>
    <w:rsid w:val="00177D13"/>
    <w:rsid w:val="00177E2A"/>
    <w:rsid w:val="00177E70"/>
    <w:rsid w:val="00177E9A"/>
    <w:rsid w:val="001801F9"/>
    <w:rsid w:val="00180435"/>
    <w:rsid w:val="00180AE4"/>
    <w:rsid w:val="0018102F"/>
    <w:rsid w:val="001811D6"/>
    <w:rsid w:val="0018144D"/>
    <w:rsid w:val="001818CC"/>
    <w:rsid w:val="00181927"/>
    <w:rsid w:val="001822BC"/>
    <w:rsid w:val="00182892"/>
    <w:rsid w:val="00182D86"/>
    <w:rsid w:val="00182F1D"/>
    <w:rsid w:val="00182F34"/>
    <w:rsid w:val="00183154"/>
    <w:rsid w:val="00183169"/>
    <w:rsid w:val="00183265"/>
    <w:rsid w:val="00183686"/>
    <w:rsid w:val="00183759"/>
    <w:rsid w:val="00183AFD"/>
    <w:rsid w:val="00183E76"/>
    <w:rsid w:val="00183F35"/>
    <w:rsid w:val="00184597"/>
    <w:rsid w:val="0018555E"/>
    <w:rsid w:val="00185608"/>
    <w:rsid w:val="00185A3B"/>
    <w:rsid w:val="00185ED0"/>
    <w:rsid w:val="001860FD"/>
    <w:rsid w:val="001867CB"/>
    <w:rsid w:val="00186A94"/>
    <w:rsid w:val="00186EB2"/>
    <w:rsid w:val="00186EEB"/>
    <w:rsid w:val="00187444"/>
    <w:rsid w:val="001874BB"/>
    <w:rsid w:val="001875F5"/>
    <w:rsid w:val="00187652"/>
    <w:rsid w:val="00187CDA"/>
    <w:rsid w:val="00190091"/>
    <w:rsid w:val="00190643"/>
    <w:rsid w:val="00190BAD"/>
    <w:rsid w:val="00190C23"/>
    <w:rsid w:val="00191355"/>
    <w:rsid w:val="001917E8"/>
    <w:rsid w:val="00191ED8"/>
    <w:rsid w:val="001926CA"/>
    <w:rsid w:val="00192A53"/>
    <w:rsid w:val="00192C95"/>
    <w:rsid w:val="001934B6"/>
    <w:rsid w:val="00193CDB"/>
    <w:rsid w:val="00193CF1"/>
    <w:rsid w:val="00194556"/>
    <w:rsid w:val="00194D89"/>
    <w:rsid w:val="00194DF3"/>
    <w:rsid w:val="00195150"/>
    <w:rsid w:val="00195213"/>
    <w:rsid w:val="00195285"/>
    <w:rsid w:val="001954C6"/>
    <w:rsid w:val="00195616"/>
    <w:rsid w:val="00195FCB"/>
    <w:rsid w:val="001969FB"/>
    <w:rsid w:val="00196AD6"/>
    <w:rsid w:val="00196B80"/>
    <w:rsid w:val="00196D00"/>
    <w:rsid w:val="00196F17"/>
    <w:rsid w:val="00197151"/>
    <w:rsid w:val="00197DAD"/>
    <w:rsid w:val="00197DB5"/>
    <w:rsid w:val="001A0763"/>
    <w:rsid w:val="001A0CD8"/>
    <w:rsid w:val="001A137A"/>
    <w:rsid w:val="001A1578"/>
    <w:rsid w:val="001A1B1A"/>
    <w:rsid w:val="001A3682"/>
    <w:rsid w:val="001A404B"/>
    <w:rsid w:val="001A4381"/>
    <w:rsid w:val="001A458E"/>
    <w:rsid w:val="001A4679"/>
    <w:rsid w:val="001A46EE"/>
    <w:rsid w:val="001A47F6"/>
    <w:rsid w:val="001A489F"/>
    <w:rsid w:val="001A4A5B"/>
    <w:rsid w:val="001A4B71"/>
    <w:rsid w:val="001A563A"/>
    <w:rsid w:val="001A5866"/>
    <w:rsid w:val="001A5D49"/>
    <w:rsid w:val="001A6038"/>
    <w:rsid w:val="001A62C2"/>
    <w:rsid w:val="001A62DF"/>
    <w:rsid w:val="001A6367"/>
    <w:rsid w:val="001A694A"/>
    <w:rsid w:val="001A6AC9"/>
    <w:rsid w:val="001A6B9F"/>
    <w:rsid w:val="001A6E7D"/>
    <w:rsid w:val="001A6F88"/>
    <w:rsid w:val="001A6FAE"/>
    <w:rsid w:val="001A73A0"/>
    <w:rsid w:val="001A787F"/>
    <w:rsid w:val="001B0020"/>
    <w:rsid w:val="001B0618"/>
    <w:rsid w:val="001B0904"/>
    <w:rsid w:val="001B0DC5"/>
    <w:rsid w:val="001B0E3D"/>
    <w:rsid w:val="001B1506"/>
    <w:rsid w:val="001B187B"/>
    <w:rsid w:val="001B24E3"/>
    <w:rsid w:val="001B25E1"/>
    <w:rsid w:val="001B2937"/>
    <w:rsid w:val="001B2ABB"/>
    <w:rsid w:val="001B2B4D"/>
    <w:rsid w:val="001B2B92"/>
    <w:rsid w:val="001B2BE7"/>
    <w:rsid w:val="001B2C7B"/>
    <w:rsid w:val="001B2D77"/>
    <w:rsid w:val="001B32D5"/>
    <w:rsid w:val="001B3585"/>
    <w:rsid w:val="001B3777"/>
    <w:rsid w:val="001B3B16"/>
    <w:rsid w:val="001B4042"/>
    <w:rsid w:val="001B4116"/>
    <w:rsid w:val="001B4175"/>
    <w:rsid w:val="001B4253"/>
    <w:rsid w:val="001B4C41"/>
    <w:rsid w:val="001B50F1"/>
    <w:rsid w:val="001B5100"/>
    <w:rsid w:val="001B5505"/>
    <w:rsid w:val="001B6042"/>
    <w:rsid w:val="001B61AC"/>
    <w:rsid w:val="001B682D"/>
    <w:rsid w:val="001B68E1"/>
    <w:rsid w:val="001B6BA8"/>
    <w:rsid w:val="001B7175"/>
    <w:rsid w:val="001B71B1"/>
    <w:rsid w:val="001B79E2"/>
    <w:rsid w:val="001B7E37"/>
    <w:rsid w:val="001C027F"/>
    <w:rsid w:val="001C0428"/>
    <w:rsid w:val="001C0AB2"/>
    <w:rsid w:val="001C0B7A"/>
    <w:rsid w:val="001C0E58"/>
    <w:rsid w:val="001C11C2"/>
    <w:rsid w:val="001C1CE7"/>
    <w:rsid w:val="001C1E38"/>
    <w:rsid w:val="001C20B1"/>
    <w:rsid w:val="001C20B5"/>
    <w:rsid w:val="001C24F8"/>
    <w:rsid w:val="001C2E16"/>
    <w:rsid w:val="001C2EA6"/>
    <w:rsid w:val="001C3328"/>
    <w:rsid w:val="001C384B"/>
    <w:rsid w:val="001C39DE"/>
    <w:rsid w:val="001C4114"/>
    <w:rsid w:val="001C4437"/>
    <w:rsid w:val="001C519C"/>
    <w:rsid w:val="001C52E5"/>
    <w:rsid w:val="001C538B"/>
    <w:rsid w:val="001C5E1D"/>
    <w:rsid w:val="001C6028"/>
    <w:rsid w:val="001C6359"/>
    <w:rsid w:val="001C64A3"/>
    <w:rsid w:val="001C6647"/>
    <w:rsid w:val="001C6998"/>
    <w:rsid w:val="001C6AFE"/>
    <w:rsid w:val="001C7147"/>
    <w:rsid w:val="001C72CF"/>
    <w:rsid w:val="001C74C0"/>
    <w:rsid w:val="001C7F30"/>
    <w:rsid w:val="001D08D8"/>
    <w:rsid w:val="001D0B76"/>
    <w:rsid w:val="001D127B"/>
    <w:rsid w:val="001D1AB1"/>
    <w:rsid w:val="001D1F24"/>
    <w:rsid w:val="001D284D"/>
    <w:rsid w:val="001D2AD5"/>
    <w:rsid w:val="001D2C37"/>
    <w:rsid w:val="001D2D0F"/>
    <w:rsid w:val="001D2DF5"/>
    <w:rsid w:val="001D309D"/>
    <w:rsid w:val="001D3B6E"/>
    <w:rsid w:val="001D3F69"/>
    <w:rsid w:val="001D40CD"/>
    <w:rsid w:val="001D417F"/>
    <w:rsid w:val="001D4525"/>
    <w:rsid w:val="001D48E8"/>
    <w:rsid w:val="001D4DE3"/>
    <w:rsid w:val="001D50E1"/>
    <w:rsid w:val="001D5866"/>
    <w:rsid w:val="001D599C"/>
    <w:rsid w:val="001D5B11"/>
    <w:rsid w:val="001D5B92"/>
    <w:rsid w:val="001D5BCA"/>
    <w:rsid w:val="001D5C04"/>
    <w:rsid w:val="001D618E"/>
    <w:rsid w:val="001D64D3"/>
    <w:rsid w:val="001D6816"/>
    <w:rsid w:val="001D689C"/>
    <w:rsid w:val="001D7411"/>
    <w:rsid w:val="001D7471"/>
    <w:rsid w:val="001D7EEE"/>
    <w:rsid w:val="001E02CC"/>
    <w:rsid w:val="001E069C"/>
    <w:rsid w:val="001E0DDE"/>
    <w:rsid w:val="001E0F6C"/>
    <w:rsid w:val="001E149E"/>
    <w:rsid w:val="001E1B5B"/>
    <w:rsid w:val="001E1DCF"/>
    <w:rsid w:val="001E1DD1"/>
    <w:rsid w:val="001E24A8"/>
    <w:rsid w:val="001E2550"/>
    <w:rsid w:val="001E2998"/>
    <w:rsid w:val="001E30CB"/>
    <w:rsid w:val="001E39D6"/>
    <w:rsid w:val="001E3CD0"/>
    <w:rsid w:val="001E4326"/>
    <w:rsid w:val="001E4528"/>
    <w:rsid w:val="001E45B6"/>
    <w:rsid w:val="001E4BE9"/>
    <w:rsid w:val="001E4E59"/>
    <w:rsid w:val="001E4FB5"/>
    <w:rsid w:val="001E52CB"/>
    <w:rsid w:val="001E5445"/>
    <w:rsid w:val="001E56ED"/>
    <w:rsid w:val="001E5908"/>
    <w:rsid w:val="001E59F3"/>
    <w:rsid w:val="001E5A30"/>
    <w:rsid w:val="001E5FA5"/>
    <w:rsid w:val="001E6D83"/>
    <w:rsid w:val="001E71E0"/>
    <w:rsid w:val="001E76AE"/>
    <w:rsid w:val="001E7951"/>
    <w:rsid w:val="001E7A52"/>
    <w:rsid w:val="001F06B2"/>
    <w:rsid w:val="001F09A4"/>
    <w:rsid w:val="001F0BB6"/>
    <w:rsid w:val="001F0C56"/>
    <w:rsid w:val="001F0D37"/>
    <w:rsid w:val="001F0E65"/>
    <w:rsid w:val="001F0E69"/>
    <w:rsid w:val="001F10C4"/>
    <w:rsid w:val="001F1D41"/>
    <w:rsid w:val="001F2803"/>
    <w:rsid w:val="001F2950"/>
    <w:rsid w:val="001F2A30"/>
    <w:rsid w:val="001F2C83"/>
    <w:rsid w:val="001F2DD3"/>
    <w:rsid w:val="001F3035"/>
    <w:rsid w:val="001F36CF"/>
    <w:rsid w:val="001F3B57"/>
    <w:rsid w:val="001F3EC4"/>
    <w:rsid w:val="001F4360"/>
    <w:rsid w:val="001F44F5"/>
    <w:rsid w:val="001F45E1"/>
    <w:rsid w:val="001F45EF"/>
    <w:rsid w:val="001F4973"/>
    <w:rsid w:val="001F4A23"/>
    <w:rsid w:val="001F4F2C"/>
    <w:rsid w:val="001F5160"/>
    <w:rsid w:val="001F5209"/>
    <w:rsid w:val="001F5AD3"/>
    <w:rsid w:val="001F5B21"/>
    <w:rsid w:val="001F5B2E"/>
    <w:rsid w:val="001F5D12"/>
    <w:rsid w:val="001F5D98"/>
    <w:rsid w:val="001F5E5F"/>
    <w:rsid w:val="001F68BA"/>
    <w:rsid w:val="001F6D99"/>
    <w:rsid w:val="001F7091"/>
    <w:rsid w:val="001F7684"/>
    <w:rsid w:val="001F76D4"/>
    <w:rsid w:val="00200146"/>
    <w:rsid w:val="00200687"/>
    <w:rsid w:val="00200BA8"/>
    <w:rsid w:val="002012F3"/>
    <w:rsid w:val="00201329"/>
    <w:rsid w:val="00201722"/>
    <w:rsid w:val="00201B6D"/>
    <w:rsid w:val="00202DD4"/>
    <w:rsid w:val="00203DE5"/>
    <w:rsid w:val="00203F91"/>
    <w:rsid w:val="002041DA"/>
    <w:rsid w:val="00204336"/>
    <w:rsid w:val="00204845"/>
    <w:rsid w:val="00204DE9"/>
    <w:rsid w:val="00204EA4"/>
    <w:rsid w:val="0020543C"/>
    <w:rsid w:val="00205BBD"/>
    <w:rsid w:val="00205C00"/>
    <w:rsid w:val="00206217"/>
    <w:rsid w:val="00206412"/>
    <w:rsid w:val="002064B0"/>
    <w:rsid w:val="002070CE"/>
    <w:rsid w:val="002075BE"/>
    <w:rsid w:val="0020768E"/>
    <w:rsid w:val="0020772C"/>
    <w:rsid w:val="00207821"/>
    <w:rsid w:val="00207A34"/>
    <w:rsid w:val="002102A5"/>
    <w:rsid w:val="002102C7"/>
    <w:rsid w:val="002108D9"/>
    <w:rsid w:val="0021093C"/>
    <w:rsid w:val="0021115F"/>
    <w:rsid w:val="00211167"/>
    <w:rsid w:val="0021143E"/>
    <w:rsid w:val="0021175A"/>
    <w:rsid w:val="00211DA4"/>
    <w:rsid w:val="00211E4D"/>
    <w:rsid w:val="00212358"/>
    <w:rsid w:val="002125E9"/>
    <w:rsid w:val="0021264E"/>
    <w:rsid w:val="0021278B"/>
    <w:rsid w:val="002128DC"/>
    <w:rsid w:val="00212B2D"/>
    <w:rsid w:val="00212BCE"/>
    <w:rsid w:val="00212CF8"/>
    <w:rsid w:val="00213433"/>
    <w:rsid w:val="002142D0"/>
    <w:rsid w:val="002145F7"/>
    <w:rsid w:val="002149A1"/>
    <w:rsid w:val="00215ADC"/>
    <w:rsid w:val="00216B02"/>
    <w:rsid w:val="00216E9F"/>
    <w:rsid w:val="002170A6"/>
    <w:rsid w:val="00217531"/>
    <w:rsid w:val="00217B3C"/>
    <w:rsid w:val="002203EA"/>
    <w:rsid w:val="00220699"/>
    <w:rsid w:val="002208ED"/>
    <w:rsid w:val="00220B8E"/>
    <w:rsid w:val="00220E4E"/>
    <w:rsid w:val="002211CC"/>
    <w:rsid w:val="00221663"/>
    <w:rsid w:val="00221715"/>
    <w:rsid w:val="00221798"/>
    <w:rsid w:val="00221C70"/>
    <w:rsid w:val="002221FF"/>
    <w:rsid w:val="00222462"/>
    <w:rsid w:val="00222A57"/>
    <w:rsid w:val="00222C37"/>
    <w:rsid w:val="002231FC"/>
    <w:rsid w:val="002232B1"/>
    <w:rsid w:val="0022378A"/>
    <w:rsid w:val="00223B44"/>
    <w:rsid w:val="0022413B"/>
    <w:rsid w:val="002247DA"/>
    <w:rsid w:val="002256A8"/>
    <w:rsid w:val="0022578F"/>
    <w:rsid w:val="002258E1"/>
    <w:rsid w:val="00225C66"/>
    <w:rsid w:val="002266D7"/>
    <w:rsid w:val="00226930"/>
    <w:rsid w:val="00226B10"/>
    <w:rsid w:val="00226E15"/>
    <w:rsid w:val="00227013"/>
    <w:rsid w:val="00227266"/>
    <w:rsid w:val="00227332"/>
    <w:rsid w:val="0022753E"/>
    <w:rsid w:val="00230153"/>
    <w:rsid w:val="00230219"/>
    <w:rsid w:val="002302D1"/>
    <w:rsid w:val="002306D6"/>
    <w:rsid w:val="00230B32"/>
    <w:rsid w:val="00230E4C"/>
    <w:rsid w:val="00230F84"/>
    <w:rsid w:val="00231110"/>
    <w:rsid w:val="002322B2"/>
    <w:rsid w:val="00232620"/>
    <w:rsid w:val="00232825"/>
    <w:rsid w:val="002329B2"/>
    <w:rsid w:val="00232BBE"/>
    <w:rsid w:val="00233187"/>
    <w:rsid w:val="002332CB"/>
    <w:rsid w:val="0023335C"/>
    <w:rsid w:val="002335BB"/>
    <w:rsid w:val="00233659"/>
    <w:rsid w:val="00233742"/>
    <w:rsid w:val="002337C2"/>
    <w:rsid w:val="0023383C"/>
    <w:rsid w:val="002339F0"/>
    <w:rsid w:val="00233DE8"/>
    <w:rsid w:val="00234258"/>
    <w:rsid w:val="0023454E"/>
    <w:rsid w:val="00234660"/>
    <w:rsid w:val="002346BF"/>
    <w:rsid w:val="00234E7F"/>
    <w:rsid w:val="0023585B"/>
    <w:rsid w:val="00235882"/>
    <w:rsid w:val="002363BC"/>
    <w:rsid w:val="0023647A"/>
    <w:rsid w:val="002369BD"/>
    <w:rsid w:val="00236C76"/>
    <w:rsid w:val="00237183"/>
    <w:rsid w:val="0023727D"/>
    <w:rsid w:val="00237634"/>
    <w:rsid w:val="00237A7D"/>
    <w:rsid w:val="00237B8E"/>
    <w:rsid w:val="00237EBE"/>
    <w:rsid w:val="00240A17"/>
    <w:rsid w:val="00240B52"/>
    <w:rsid w:val="00240C7F"/>
    <w:rsid w:val="00240D99"/>
    <w:rsid w:val="00241027"/>
    <w:rsid w:val="002410E7"/>
    <w:rsid w:val="002412D4"/>
    <w:rsid w:val="002412FF"/>
    <w:rsid w:val="002417A8"/>
    <w:rsid w:val="00241D5D"/>
    <w:rsid w:val="00241F8A"/>
    <w:rsid w:val="002420FD"/>
    <w:rsid w:val="00242598"/>
    <w:rsid w:val="002427D6"/>
    <w:rsid w:val="00243009"/>
    <w:rsid w:val="00243149"/>
    <w:rsid w:val="002438CD"/>
    <w:rsid w:val="00243982"/>
    <w:rsid w:val="00243DA6"/>
    <w:rsid w:val="00243EA7"/>
    <w:rsid w:val="00244F49"/>
    <w:rsid w:val="002454DB"/>
    <w:rsid w:val="002458DB"/>
    <w:rsid w:val="00245960"/>
    <w:rsid w:val="00245AF4"/>
    <w:rsid w:val="00245F3D"/>
    <w:rsid w:val="0024602F"/>
    <w:rsid w:val="002468A1"/>
    <w:rsid w:val="002469AE"/>
    <w:rsid w:val="00246A05"/>
    <w:rsid w:val="00246E4E"/>
    <w:rsid w:val="0024730B"/>
    <w:rsid w:val="002473A9"/>
    <w:rsid w:val="002500EE"/>
    <w:rsid w:val="0025043D"/>
    <w:rsid w:val="00250851"/>
    <w:rsid w:val="00250965"/>
    <w:rsid w:val="00250A98"/>
    <w:rsid w:val="00250AF3"/>
    <w:rsid w:val="00250D21"/>
    <w:rsid w:val="0025159E"/>
    <w:rsid w:val="00251740"/>
    <w:rsid w:val="0025175C"/>
    <w:rsid w:val="00251F2C"/>
    <w:rsid w:val="002521C1"/>
    <w:rsid w:val="002527DC"/>
    <w:rsid w:val="0025282B"/>
    <w:rsid w:val="00252B0A"/>
    <w:rsid w:val="00252B76"/>
    <w:rsid w:val="00252E7F"/>
    <w:rsid w:val="002536EA"/>
    <w:rsid w:val="00253CA0"/>
    <w:rsid w:val="00253E3D"/>
    <w:rsid w:val="00253F0E"/>
    <w:rsid w:val="002540EB"/>
    <w:rsid w:val="00254AD1"/>
    <w:rsid w:val="00254EEF"/>
    <w:rsid w:val="00254EF5"/>
    <w:rsid w:val="00254F98"/>
    <w:rsid w:val="00255399"/>
    <w:rsid w:val="00255568"/>
    <w:rsid w:val="002555AA"/>
    <w:rsid w:val="002556BC"/>
    <w:rsid w:val="002559D5"/>
    <w:rsid w:val="0025618C"/>
    <w:rsid w:val="00256495"/>
    <w:rsid w:val="00256499"/>
    <w:rsid w:val="00256541"/>
    <w:rsid w:val="002571A0"/>
    <w:rsid w:val="002573B3"/>
    <w:rsid w:val="00257456"/>
    <w:rsid w:val="00257B48"/>
    <w:rsid w:val="00257B4A"/>
    <w:rsid w:val="002602A2"/>
    <w:rsid w:val="002608D8"/>
    <w:rsid w:val="00260B8F"/>
    <w:rsid w:val="00261413"/>
    <w:rsid w:val="0026157D"/>
    <w:rsid w:val="002620C1"/>
    <w:rsid w:val="00262195"/>
    <w:rsid w:val="002623BF"/>
    <w:rsid w:val="0026299F"/>
    <w:rsid w:val="00262B1A"/>
    <w:rsid w:val="00263189"/>
    <w:rsid w:val="00263A2E"/>
    <w:rsid w:val="00263BC1"/>
    <w:rsid w:val="00263C1C"/>
    <w:rsid w:val="00263E72"/>
    <w:rsid w:val="0026402C"/>
    <w:rsid w:val="002641F6"/>
    <w:rsid w:val="0026496B"/>
    <w:rsid w:val="00264C04"/>
    <w:rsid w:val="00265F12"/>
    <w:rsid w:val="00266612"/>
    <w:rsid w:val="00266952"/>
    <w:rsid w:val="002674AF"/>
    <w:rsid w:val="0026767B"/>
    <w:rsid w:val="0027001E"/>
    <w:rsid w:val="00270107"/>
    <w:rsid w:val="00270305"/>
    <w:rsid w:val="002703D3"/>
    <w:rsid w:val="002703FD"/>
    <w:rsid w:val="00270619"/>
    <w:rsid w:val="002707B4"/>
    <w:rsid w:val="00270E74"/>
    <w:rsid w:val="002717A0"/>
    <w:rsid w:val="00272207"/>
    <w:rsid w:val="0027262B"/>
    <w:rsid w:val="002728F6"/>
    <w:rsid w:val="00272B21"/>
    <w:rsid w:val="00272CC1"/>
    <w:rsid w:val="00273811"/>
    <w:rsid w:val="002738E4"/>
    <w:rsid w:val="00273928"/>
    <w:rsid w:val="002739B4"/>
    <w:rsid w:val="00273A5D"/>
    <w:rsid w:val="00273C4A"/>
    <w:rsid w:val="00273D7A"/>
    <w:rsid w:val="00274038"/>
    <w:rsid w:val="002741CB"/>
    <w:rsid w:val="0027437A"/>
    <w:rsid w:val="00274D8D"/>
    <w:rsid w:val="0027572A"/>
    <w:rsid w:val="002757CA"/>
    <w:rsid w:val="002758B3"/>
    <w:rsid w:val="00275CEB"/>
    <w:rsid w:val="00275E0E"/>
    <w:rsid w:val="00275EDD"/>
    <w:rsid w:val="00275FEE"/>
    <w:rsid w:val="00276002"/>
    <w:rsid w:val="002763AC"/>
    <w:rsid w:val="00276479"/>
    <w:rsid w:val="002767D1"/>
    <w:rsid w:val="0027692F"/>
    <w:rsid w:val="00276A9B"/>
    <w:rsid w:val="00277813"/>
    <w:rsid w:val="002779BC"/>
    <w:rsid w:val="00280264"/>
    <w:rsid w:val="002803F1"/>
    <w:rsid w:val="00281BAD"/>
    <w:rsid w:val="00281DF3"/>
    <w:rsid w:val="00281F43"/>
    <w:rsid w:val="00281FDB"/>
    <w:rsid w:val="002821D6"/>
    <w:rsid w:val="00282617"/>
    <w:rsid w:val="00282831"/>
    <w:rsid w:val="00282D4B"/>
    <w:rsid w:val="00282F8F"/>
    <w:rsid w:val="002838FA"/>
    <w:rsid w:val="0028421B"/>
    <w:rsid w:val="0028457D"/>
    <w:rsid w:val="00284B32"/>
    <w:rsid w:val="00286063"/>
    <w:rsid w:val="0028652E"/>
    <w:rsid w:val="002867A1"/>
    <w:rsid w:val="00286ED9"/>
    <w:rsid w:val="0028714B"/>
    <w:rsid w:val="0028743F"/>
    <w:rsid w:val="00287472"/>
    <w:rsid w:val="00287705"/>
    <w:rsid w:val="002877D2"/>
    <w:rsid w:val="00287D8C"/>
    <w:rsid w:val="002900A8"/>
    <w:rsid w:val="00290259"/>
    <w:rsid w:val="00290634"/>
    <w:rsid w:val="002909F0"/>
    <w:rsid w:val="00290A93"/>
    <w:rsid w:val="002911CE"/>
    <w:rsid w:val="002914AE"/>
    <w:rsid w:val="002914C4"/>
    <w:rsid w:val="0029161E"/>
    <w:rsid w:val="00291D4D"/>
    <w:rsid w:val="00291D95"/>
    <w:rsid w:val="00291DDF"/>
    <w:rsid w:val="0029204D"/>
    <w:rsid w:val="002920E0"/>
    <w:rsid w:val="002925E5"/>
    <w:rsid w:val="00292BD5"/>
    <w:rsid w:val="00292C09"/>
    <w:rsid w:val="002931FB"/>
    <w:rsid w:val="00293614"/>
    <w:rsid w:val="00293E1A"/>
    <w:rsid w:val="002943A1"/>
    <w:rsid w:val="0029471D"/>
    <w:rsid w:val="002947CE"/>
    <w:rsid w:val="00294A21"/>
    <w:rsid w:val="00294BE7"/>
    <w:rsid w:val="00294F14"/>
    <w:rsid w:val="002951DE"/>
    <w:rsid w:val="002956A6"/>
    <w:rsid w:val="00295961"/>
    <w:rsid w:val="002969C4"/>
    <w:rsid w:val="00296C05"/>
    <w:rsid w:val="00296FE8"/>
    <w:rsid w:val="002972EE"/>
    <w:rsid w:val="00297F24"/>
    <w:rsid w:val="002A0352"/>
    <w:rsid w:val="002A03AF"/>
    <w:rsid w:val="002A0427"/>
    <w:rsid w:val="002A0BBC"/>
    <w:rsid w:val="002A1A48"/>
    <w:rsid w:val="002A1C05"/>
    <w:rsid w:val="002A2709"/>
    <w:rsid w:val="002A2A81"/>
    <w:rsid w:val="002A34BF"/>
    <w:rsid w:val="002A3B42"/>
    <w:rsid w:val="002A4789"/>
    <w:rsid w:val="002A47D2"/>
    <w:rsid w:val="002A538C"/>
    <w:rsid w:val="002A5B6F"/>
    <w:rsid w:val="002A68DB"/>
    <w:rsid w:val="002A6AA5"/>
    <w:rsid w:val="002A6FE4"/>
    <w:rsid w:val="002A7208"/>
    <w:rsid w:val="002A7626"/>
    <w:rsid w:val="002A7E7A"/>
    <w:rsid w:val="002B0541"/>
    <w:rsid w:val="002B0DDB"/>
    <w:rsid w:val="002B0DF3"/>
    <w:rsid w:val="002B133D"/>
    <w:rsid w:val="002B14A5"/>
    <w:rsid w:val="002B16C7"/>
    <w:rsid w:val="002B1756"/>
    <w:rsid w:val="002B1899"/>
    <w:rsid w:val="002B1A6C"/>
    <w:rsid w:val="002B2381"/>
    <w:rsid w:val="002B243D"/>
    <w:rsid w:val="002B268D"/>
    <w:rsid w:val="002B2D8C"/>
    <w:rsid w:val="002B2E24"/>
    <w:rsid w:val="002B2EEA"/>
    <w:rsid w:val="002B337B"/>
    <w:rsid w:val="002B39EA"/>
    <w:rsid w:val="002B3ED2"/>
    <w:rsid w:val="002B3FE4"/>
    <w:rsid w:val="002B482D"/>
    <w:rsid w:val="002B4C2A"/>
    <w:rsid w:val="002B4EE3"/>
    <w:rsid w:val="002B4FF7"/>
    <w:rsid w:val="002B5B5D"/>
    <w:rsid w:val="002B5E72"/>
    <w:rsid w:val="002B61CF"/>
    <w:rsid w:val="002B6815"/>
    <w:rsid w:val="002C0237"/>
    <w:rsid w:val="002C0252"/>
    <w:rsid w:val="002C025E"/>
    <w:rsid w:val="002C1799"/>
    <w:rsid w:val="002C1AF0"/>
    <w:rsid w:val="002C1EE4"/>
    <w:rsid w:val="002C2108"/>
    <w:rsid w:val="002C2471"/>
    <w:rsid w:val="002C2567"/>
    <w:rsid w:val="002C28E0"/>
    <w:rsid w:val="002C2986"/>
    <w:rsid w:val="002C29F4"/>
    <w:rsid w:val="002C2F78"/>
    <w:rsid w:val="002C30FE"/>
    <w:rsid w:val="002C31D9"/>
    <w:rsid w:val="002C32C8"/>
    <w:rsid w:val="002C3327"/>
    <w:rsid w:val="002C368A"/>
    <w:rsid w:val="002C391C"/>
    <w:rsid w:val="002C398A"/>
    <w:rsid w:val="002C3D35"/>
    <w:rsid w:val="002C3DDD"/>
    <w:rsid w:val="002C40A6"/>
    <w:rsid w:val="002C4135"/>
    <w:rsid w:val="002C4393"/>
    <w:rsid w:val="002C457C"/>
    <w:rsid w:val="002C4796"/>
    <w:rsid w:val="002C493A"/>
    <w:rsid w:val="002C501E"/>
    <w:rsid w:val="002C5243"/>
    <w:rsid w:val="002C5C78"/>
    <w:rsid w:val="002C67BF"/>
    <w:rsid w:val="002C6BE4"/>
    <w:rsid w:val="002C7034"/>
    <w:rsid w:val="002C7480"/>
    <w:rsid w:val="002C74A8"/>
    <w:rsid w:val="002C7888"/>
    <w:rsid w:val="002C7AB6"/>
    <w:rsid w:val="002C7B73"/>
    <w:rsid w:val="002D0810"/>
    <w:rsid w:val="002D095C"/>
    <w:rsid w:val="002D0CCC"/>
    <w:rsid w:val="002D0DF3"/>
    <w:rsid w:val="002D0E78"/>
    <w:rsid w:val="002D1BD8"/>
    <w:rsid w:val="002D1D7B"/>
    <w:rsid w:val="002D1F9C"/>
    <w:rsid w:val="002D2290"/>
    <w:rsid w:val="002D2587"/>
    <w:rsid w:val="002D2E14"/>
    <w:rsid w:val="002D2EDC"/>
    <w:rsid w:val="002D3336"/>
    <w:rsid w:val="002D33E2"/>
    <w:rsid w:val="002D342F"/>
    <w:rsid w:val="002D3430"/>
    <w:rsid w:val="002D3667"/>
    <w:rsid w:val="002D367B"/>
    <w:rsid w:val="002D3824"/>
    <w:rsid w:val="002D3A13"/>
    <w:rsid w:val="002D3C18"/>
    <w:rsid w:val="002D43A4"/>
    <w:rsid w:val="002D4673"/>
    <w:rsid w:val="002D469F"/>
    <w:rsid w:val="002D47C9"/>
    <w:rsid w:val="002D4974"/>
    <w:rsid w:val="002D4E2A"/>
    <w:rsid w:val="002D5326"/>
    <w:rsid w:val="002D577D"/>
    <w:rsid w:val="002D57AC"/>
    <w:rsid w:val="002D5FB1"/>
    <w:rsid w:val="002D60B3"/>
    <w:rsid w:val="002D677F"/>
    <w:rsid w:val="002D6A2B"/>
    <w:rsid w:val="002D6BCC"/>
    <w:rsid w:val="002D71BC"/>
    <w:rsid w:val="002D7305"/>
    <w:rsid w:val="002D7540"/>
    <w:rsid w:val="002D7A21"/>
    <w:rsid w:val="002E03EE"/>
    <w:rsid w:val="002E0DC7"/>
    <w:rsid w:val="002E0F13"/>
    <w:rsid w:val="002E11EC"/>
    <w:rsid w:val="002E14CE"/>
    <w:rsid w:val="002E1C04"/>
    <w:rsid w:val="002E1C9F"/>
    <w:rsid w:val="002E1D6B"/>
    <w:rsid w:val="002E2227"/>
    <w:rsid w:val="002E29E0"/>
    <w:rsid w:val="002E338F"/>
    <w:rsid w:val="002E3991"/>
    <w:rsid w:val="002E3B0D"/>
    <w:rsid w:val="002E3CDA"/>
    <w:rsid w:val="002E4345"/>
    <w:rsid w:val="002E43A1"/>
    <w:rsid w:val="002E45A6"/>
    <w:rsid w:val="002E4C64"/>
    <w:rsid w:val="002E4E82"/>
    <w:rsid w:val="002E53B1"/>
    <w:rsid w:val="002E56B3"/>
    <w:rsid w:val="002E6696"/>
    <w:rsid w:val="002E6CF8"/>
    <w:rsid w:val="002E6F57"/>
    <w:rsid w:val="002E77DC"/>
    <w:rsid w:val="002E77F1"/>
    <w:rsid w:val="002E7A03"/>
    <w:rsid w:val="002E7A41"/>
    <w:rsid w:val="002E7E42"/>
    <w:rsid w:val="002F0012"/>
    <w:rsid w:val="002F03A3"/>
    <w:rsid w:val="002F0C7A"/>
    <w:rsid w:val="002F12A9"/>
    <w:rsid w:val="002F18C6"/>
    <w:rsid w:val="002F1B5A"/>
    <w:rsid w:val="002F1D60"/>
    <w:rsid w:val="002F1FB2"/>
    <w:rsid w:val="002F278E"/>
    <w:rsid w:val="002F28B0"/>
    <w:rsid w:val="002F2B17"/>
    <w:rsid w:val="002F2CB2"/>
    <w:rsid w:val="002F3034"/>
    <w:rsid w:val="002F317A"/>
    <w:rsid w:val="002F360E"/>
    <w:rsid w:val="002F36E2"/>
    <w:rsid w:val="002F3EB1"/>
    <w:rsid w:val="002F3F9E"/>
    <w:rsid w:val="002F40FA"/>
    <w:rsid w:val="002F42F7"/>
    <w:rsid w:val="002F47B0"/>
    <w:rsid w:val="002F4C7A"/>
    <w:rsid w:val="002F4C82"/>
    <w:rsid w:val="002F5301"/>
    <w:rsid w:val="002F5374"/>
    <w:rsid w:val="002F55C8"/>
    <w:rsid w:val="002F6F79"/>
    <w:rsid w:val="002F70C5"/>
    <w:rsid w:val="002F7A4C"/>
    <w:rsid w:val="002F7A6C"/>
    <w:rsid w:val="002F7DC2"/>
    <w:rsid w:val="002F7E12"/>
    <w:rsid w:val="003000EE"/>
    <w:rsid w:val="003001BC"/>
    <w:rsid w:val="0030061E"/>
    <w:rsid w:val="00300ACD"/>
    <w:rsid w:val="00300D01"/>
    <w:rsid w:val="003013E6"/>
    <w:rsid w:val="003014C1"/>
    <w:rsid w:val="003019F7"/>
    <w:rsid w:val="00301BC1"/>
    <w:rsid w:val="00302059"/>
    <w:rsid w:val="003021BF"/>
    <w:rsid w:val="003028B1"/>
    <w:rsid w:val="003028DB"/>
    <w:rsid w:val="00302C2C"/>
    <w:rsid w:val="00303FC2"/>
    <w:rsid w:val="0030429A"/>
    <w:rsid w:val="00304476"/>
    <w:rsid w:val="00304761"/>
    <w:rsid w:val="00304A37"/>
    <w:rsid w:val="00304D8E"/>
    <w:rsid w:val="0030521E"/>
    <w:rsid w:val="00305E9E"/>
    <w:rsid w:val="00305F26"/>
    <w:rsid w:val="00306D11"/>
    <w:rsid w:val="00307247"/>
    <w:rsid w:val="0030739B"/>
    <w:rsid w:val="003073FB"/>
    <w:rsid w:val="00307ADD"/>
    <w:rsid w:val="003102E7"/>
    <w:rsid w:val="0031042F"/>
    <w:rsid w:val="00310665"/>
    <w:rsid w:val="00310D1C"/>
    <w:rsid w:val="00310EF3"/>
    <w:rsid w:val="003115CA"/>
    <w:rsid w:val="003118C2"/>
    <w:rsid w:val="00311953"/>
    <w:rsid w:val="00311F1A"/>
    <w:rsid w:val="00312EB0"/>
    <w:rsid w:val="003130BF"/>
    <w:rsid w:val="00313111"/>
    <w:rsid w:val="00313296"/>
    <w:rsid w:val="00313460"/>
    <w:rsid w:val="00313A24"/>
    <w:rsid w:val="00313AB9"/>
    <w:rsid w:val="0031406D"/>
    <w:rsid w:val="0031450E"/>
    <w:rsid w:val="0031479F"/>
    <w:rsid w:val="0031502C"/>
    <w:rsid w:val="003151EA"/>
    <w:rsid w:val="003153D5"/>
    <w:rsid w:val="0031555E"/>
    <w:rsid w:val="003157B6"/>
    <w:rsid w:val="0031587D"/>
    <w:rsid w:val="00315B4B"/>
    <w:rsid w:val="00315E80"/>
    <w:rsid w:val="003162BA"/>
    <w:rsid w:val="00316427"/>
    <w:rsid w:val="00316B69"/>
    <w:rsid w:val="003170C0"/>
    <w:rsid w:val="0031776D"/>
    <w:rsid w:val="00317CE6"/>
    <w:rsid w:val="00317FC4"/>
    <w:rsid w:val="003200D6"/>
    <w:rsid w:val="003204EC"/>
    <w:rsid w:val="00320D50"/>
    <w:rsid w:val="00320D76"/>
    <w:rsid w:val="0032102F"/>
    <w:rsid w:val="00321490"/>
    <w:rsid w:val="00321913"/>
    <w:rsid w:val="00321E11"/>
    <w:rsid w:val="0032278E"/>
    <w:rsid w:val="00322E19"/>
    <w:rsid w:val="0032313D"/>
    <w:rsid w:val="003232E6"/>
    <w:rsid w:val="003235BA"/>
    <w:rsid w:val="003237D6"/>
    <w:rsid w:val="00323A05"/>
    <w:rsid w:val="00323A42"/>
    <w:rsid w:val="0032438E"/>
    <w:rsid w:val="00324907"/>
    <w:rsid w:val="00324B86"/>
    <w:rsid w:val="00324F95"/>
    <w:rsid w:val="003252A6"/>
    <w:rsid w:val="00325441"/>
    <w:rsid w:val="003254AA"/>
    <w:rsid w:val="00325899"/>
    <w:rsid w:val="00326176"/>
    <w:rsid w:val="00326492"/>
    <w:rsid w:val="00326BE8"/>
    <w:rsid w:val="003275AA"/>
    <w:rsid w:val="00327604"/>
    <w:rsid w:val="00327C55"/>
    <w:rsid w:val="00327C8B"/>
    <w:rsid w:val="00327D76"/>
    <w:rsid w:val="003300F6"/>
    <w:rsid w:val="003304F6"/>
    <w:rsid w:val="003306E2"/>
    <w:rsid w:val="00330C55"/>
    <w:rsid w:val="003311AA"/>
    <w:rsid w:val="00331226"/>
    <w:rsid w:val="00331837"/>
    <w:rsid w:val="00331C94"/>
    <w:rsid w:val="00331F20"/>
    <w:rsid w:val="00331F45"/>
    <w:rsid w:val="00331F6F"/>
    <w:rsid w:val="00332062"/>
    <w:rsid w:val="003320B7"/>
    <w:rsid w:val="00332975"/>
    <w:rsid w:val="00332B26"/>
    <w:rsid w:val="00332D95"/>
    <w:rsid w:val="003332E4"/>
    <w:rsid w:val="003339B1"/>
    <w:rsid w:val="00334474"/>
    <w:rsid w:val="003344D4"/>
    <w:rsid w:val="0033479E"/>
    <w:rsid w:val="00335D79"/>
    <w:rsid w:val="003362FE"/>
    <w:rsid w:val="00336C95"/>
    <w:rsid w:val="00336FDB"/>
    <w:rsid w:val="00337A04"/>
    <w:rsid w:val="00337D94"/>
    <w:rsid w:val="00340295"/>
    <w:rsid w:val="003402F9"/>
    <w:rsid w:val="00340534"/>
    <w:rsid w:val="003405FE"/>
    <w:rsid w:val="00340F14"/>
    <w:rsid w:val="0034114C"/>
    <w:rsid w:val="00341423"/>
    <w:rsid w:val="003417A8"/>
    <w:rsid w:val="00341894"/>
    <w:rsid w:val="00342160"/>
    <w:rsid w:val="003427A0"/>
    <w:rsid w:val="00342876"/>
    <w:rsid w:val="00342945"/>
    <w:rsid w:val="00343304"/>
    <w:rsid w:val="00343454"/>
    <w:rsid w:val="00343667"/>
    <w:rsid w:val="00343F59"/>
    <w:rsid w:val="0034400E"/>
    <w:rsid w:val="00344012"/>
    <w:rsid w:val="00344091"/>
    <w:rsid w:val="00344A74"/>
    <w:rsid w:val="00344AA1"/>
    <w:rsid w:val="00344B87"/>
    <w:rsid w:val="00344C17"/>
    <w:rsid w:val="00344D6F"/>
    <w:rsid w:val="003451C5"/>
    <w:rsid w:val="00345323"/>
    <w:rsid w:val="00345460"/>
    <w:rsid w:val="003454B6"/>
    <w:rsid w:val="00345527"/>
    <w:rsid w:val="00345BE7"/>
    <w:rsid w:val="00345C21"/>
    <w:rsid w:val="00345D16"/>
    <w:rsid w:val="00345E72"/>
    <w:rsid w:val="003460BC"/>
    <w:rsid w:val="00346185"/>
    <w:rsid w:val="003461BD"/>
    <w:rsid w:val="0034634E"/>
    <w:rsid w:val="003466AB"/>
    <w:rsid w:val="00346A33"/>
    <w:rsid w:val="00346A4A"/>
    <w:rsid w:val="00346AD3"/>
    <w:rsid w:val="00346DC1"/>
    <w:rsid w:val="00347540"/>
    <w:rsid w:val="003479DB"/>
    <w:rsid w:val="00347A48"/>
    <w:rsid w:val="00347C7F"/>
    <w:rsid w:val="00347F66"/>
    <w:rsid w:val="003501FB"/>
    <w:rsid w:val="003503AE"/>
    <w:rsid w:val="0035051B"/>
    <w:rsid w:val="00350796"/>
    <w:rsid w:val="00350936"/>
    <w:rsid w:val="00350B84"/>
    <w:rsid w:val="00350BA0"/>
    <w:rsid w:val="00351320"/>
    <w:rsid w:val="003514B1"/>
    <w:rsid w:val="003514C2"/>
    <w:rsid w:val="00351804"/>
    <w:rsid w:val="00351871"/>
    <w:rsid w:val="00351B99"/>
    <w:rsid w:val="0035213F"/>
    <w:rsid w:val="0035227D"/>
    <w:rsid w:val="0035238F"/>
    <w:rsid w:val="00352E14"/>
    <w:rsid w:val="003530F9"/>
    <w:rsid w:val="003535C9"/>
    <w:rsid w:val="003537F3"/>
    <w:rsid w:val="00353D46"/>
    <w:rsid w:val="00353EAF"/>
    <w:rsid w:val="0035484E"/>
    <w:rsid w:val="003549DB"/>
    <w:rsid w:val="00354C6C"/>
    <w:rsid w:val="00354D3F"/>
    <w:rsid w:val="003551D8"/>
    <w:rsid w:val="00355464"/>
    <w:rsid w:val="00355790"/>
    <w:rsid w:val="00355D45"/>
    <w:rsid w:val="00355F73"/>
    <w:rsid w:val="00356655"/>
    <w:rsid w:val="003566D4"/>
    <w:rsid w:val="00356926"/>
    <w:rsid w:val="00356D30"/>
    <w:rsid w:val="00356E33"/>
    <w:rsid w:val="00356F75"/>
    <w:rsid w:val="00356F8C"/>
    <w:rsid w:val="003574C9"/>
    <w:rsid w:val="0035798D"/>
    <w:rsid w:val="00360363"/>
    <w:rsid w:val="0036058A"/>
    <w:rsid w:val="00361289"/>
    <w:rsid w:val="003614C8"/>
    <w:rsid w:val="0036163E"/>
    <w:rsid w:val="003616CA"/>
    <w:rsid w:val="00361754"/>
    <w:rsid w:val="00361D61"/>
    <w:rsid w:val="00361E9C"/>
    <w:rsid w:val="0036205C"/>
    <w:rsid w:val="00362079"/>
    <w:rsid w:val="0036212A"/>
    <w:rsid w:val="00362527"/>
    <w:rsid w:val="0036263A"/>
    <w:rsid w:val="00362E46"/>
    <w:rsid w:val="003630B0"/>
    <w:rsid w:val="003633AF"/>
    <w:rsid w:val="00363D31"/>
    <w:rsid w:val="003642F6"/>
    <w:rsid w:val="003649EC"/>
    <w:rsid w:val="00364F48"/>
    <w:rsid w:val="0036504A"/>
    <w:rsid w:val="003651CD"/>
    <w:rsid w:val="00365441"/>
    <w:rsid w:val="0036561F"/>
    <w:rsid w:val="003658D9"/>
    <w:rsid w:val="003669B2"/>
    <w:rsid w:val="00366C79"/>
    <w:rsid w:val="003670B3"/>
    <w:rsid w:val="00367218"/>
    <w:rsid w:val="003676D1"/>
    <w:rsid w:val="00367CD4"/>
    <w:rsid w:val="00370849"/>
    <w:rsid w:val="00370BCA"/>
    <w:rsid w:val="0037234E"/>
    <w:rsid w:val="0037252E"/>
    <w:rsid w:val="00372C13"/>
    <w:rsid w:val="00372DF8"/>
    <w:rsid w:val="00372E81"/>
    <w:rsid w:val="00372F3C"/>
    <w:rsid w:val="00373269"/>
    <w:rsid w:val="00373781"/>
    <w:rsid w:val="0037394D"/>
    <w:rsid w:val="00373B03"/>
    <w:rsid w:val="00373CCA"/>
    <w:rsid w:val="0037415E"/>
    <w:rsid w:val="00374D16"/>
    <w:rsid w:val="00374DD3"/>
    <w:rsid w:val="00375764"/>
    <w:rsid w:val="00375A50"/>
    <w:rsid w:val="00375BDE"/>
    <w:rsid w:val="00375D10"/>
    <w:rsid w:val="0037611C"/>
    <w:rsid w:val="0037633F"/>
    <w:rsid w:val="0037641C"/>
    <w:rsid w:val="003778E2"/>
    <w:rsid w:val="00377A3F"/>
    <w:rsid w:val="00377D77"/>
    <w:rsid w:val="003809F2"/>
    <w:rsid w:val="00380A91"/>
    <w:rsid w:val="00380B6E"/>
    <w:rsid w:val="00381405"/>
    <w:rsid w:val="003816DB"/>
    <w:rsid w:val="003817B3"/>
    <w:rsid w:val="00381E6B"/>
    <w:rsid w:val="00381FFD"/>
    <w:rsid w:val="0038219F"/>
    <w:rsid w:val="003837E3"/>
    <w:rsid w:val="00383837"/>
    <w:rsid w:val="003838D5"/>
    <w:rsid w:val="00383D5C"/>
    <w:rsid w:val="00383EAB"/>
    <w:rsid w:val="0038450D"/>
    <w:rsid w:val="003845BE"/>
    <w:rsid w:val="003845C0"/>
    <w:rsid w:val="0038469A"/>
    <w:rsid w:val="00384753"/>
    <w:rsid w:val="00384884"/>
    <w:rsid w:val="00384F2D"/>
    <w:rsid w:val="00385FDD"/>
    <w:rsid w:val="003865B9"/>
    <w:rsid w:val="0038667F"/>
    <w:rsid w:val="003869A0"/>
    <w:rsid w:val="00386D91"/>
    <w:rsid w:val="00386F38"/>
    <w:rsid w:val="00387650"/>
    <w:rsid w:val="00387869"/>
    <w:rsid w:val="00390012"/>
    <w:rsid w:val="00390557"/>
    <w:rsid w:val="00390577"/>
    <w:rsid w:val="003905FD"/>
    <w:rsid w:val="003909D9"/>
    <w:rsid w:val="00390ABF"/>
    <w:rsid w:val="0039137C"/>
    <w:rsid w:val="00391621"/>
    <w:rsid w:val="003916E4"/>
    <w:rsid w:val="00391D31"/>
    <w:rsid w:val="00391D80"/>
    <w:rsid w:val="00391DE4"/>
    <w:rsid w:val="00391F65"/>
    <w:rsid w:val="0039245C"/>
    <w:rsid w:val="00392682"/>
    <w:rsid w:val="0039273B"/>
    <w:rsid w:val="003928BD"/>
    <w:rsid w:val="0039299A"/>
    <w:rsid w:val="003929F3"/>
    <w:rsid w:val="00392C91"/>
    <w:rsid w:val="00392FB4"/>
    <w:rsid w:val="00393186"/>
    <w:rsid w:val="003931EA"/>
    <w:rsid w:val="00393265"/>
    <w:rsid w:val="0039327C"/>
    <w:rsid w:val="00393A6C"/>
    <w:rsid w:val="00393B31"/>
    <w:rsid w:val="00393CCD"/>
    <w:rsid w:val="00394120"/>
    <w:rsid w:val="0039457F"/>
    <w:rsid w:val="00394782"/>
    <w:rsid w:val="0039505C"/>
    <w:rsid w:val="003958C0"/>
    <w:rsid w:val="00395A69"/>
    <w:rsid w:val="00396A25"/>
    <w:rsid w:val="003971CC"/>
    <w:rsid w:val="00397A9F"/>
    <w:rsid w:val="00397D88"/>
    <w:rsid w:val="00397EBD"/>
    <w:rsid w:val="00397F7A"/>
    <w:rsid w:val="003A0584"/>
    <w:rsid w:val="003A097B"/>
    <w:rsid w:val="003A0BA5"/>
    <w:rsid w:val="003A0DB0"/>
    <w:rsid w:val="003A162B"/>
    <w:rsid w:val="003A2031"/>
    <w:rsid w:val="003A2462"/>
    <w:rsid w:val="003A2509"/>
    <w:rsid w:val="003A264D"/>
    <w:rsid w:val="003A3551"/>
    <w:rsid w:val="003A372A"/>
    <w:rsid w:val="003A3C9F"/>
    <w:rsid w:val="003A452D"/>
    <w:rsid w:val="003A45BB"/>
    <w:rsid w:val="003A45F7"/>
    <w:rsid w:val="003A4CFA"/>
    <w:rsid w:val="003A4EA2"/>
    <w:rsid w:val="003A55AC"/>
    <w:rsid w:val="003A55C4"/>
    <w:rsid w:val="003A5F45"/>
    <w:rsid w:val="003A6102"/>
    <w:rsid w:val="003A642D"/>
    <w:rsid w:val="003A6B10"/>
    <w:rsid w:val="003A6B22"/>
    <w:rsid w:val="003A6C22"/>
    <w:rsid w:val="003A75EB"/>
    <w:rsid w:val="003A770C"/>
    <w:rsid w:val="003A788D"/>
    <w:rsid w:val="003A795D"/>
    <w:rsid w:val="003A79C1"/>
    <w:rsid w:val="003A7B5B"/>
    <w:rsid w:val="003A7BB6"/>
    <w:rsid w:val="003A7C19"/>
    <w:rsid w:val="003B0248"/>
    <w:rsid w:val="003B07D2"/>
    <w:rsid w:val="003B0C70"/>
    <w:rsid w:val="003B1130"/>
    <w:rsid w:val="003B114D"/>
    <w:rsid w:val="003B15B9"/>
    <w:rsid w:val="003B177E"/>
    <w:rsid w:val="003B187B"/>
    <w:rsid w:val="003B18C8"/>
    <w:rsid w:val="003B18DE"/>
    <w:rsid w:val="003B1912"/>
    <w:rsid w:val="003B1AC8"/>
    <w:rsid w:val="003B24C7"/>
    <w:rsid w:val="003B2827"/>
    <w:rsid w:val="003B2BF9"/>
    <w:rsid w:val="003B315D"/>
    <w:rsid w:val="003B34FD"/>
    <w:rsid w:val="003B3696"/>
    <w:rsid w:val="003B3B36"/>
    <w:rsid w:val="003B4082"/>
    <w:rsid w:val="003B45FA"/>
    <w:rsid w:val="003B460A"/>
    <w:rsid w:val="003B4705"/>
    <w:rsid w:val="003B48FF"/>
    <w:rsid w:val="003B499B"/>
    <w:rsid w:val="003B4AA5"/>
    <w:rsid w:val="003B551F"/>
    <w:rsid w:val="003B5C7E"/>
    <w:rsid w:val="003B60A3"/>
    <w:rsid w:val="003B6462"/>
    <w:rsid w:val="003B66AB"/>
    <w:rsid w:val="003B66E0"/>
    <w:rsid w:val="003B6A8C"/>
    <w:rsid w:val="003B7673"/>
    <w:rsid w:val="003B76E9"/>
    <w:rsid w:val="003B781E"/>
    <w:rsid w:val="003C0160"/>
    <w:rsid w:val="003C020B"/>
    <w:rsid w:val="003C024F"/>
    <w:rsid w:val="003C081A"/>
    <w:rsid w:val="003C0CD2"/>
    <w:rsid w:val="003C17E0"/>
    <w:rsid w:val="003C183F"/>
    <w:rsid w:val="003C187D"/>
    <w:rsid w:val="003C2776"/>
    <w:rsid w:val="003C29E2"/>
    <w:rsid w:val="003C2B3F"/>
    <w:rsid w:val="003C2DBA"/>
    <w:rsid w:val="003C303A"/>
    <w:rsid w:val="003C303F"/>
    <w:rsid w:val="003C399A"/>
    <w:rsid w:val="003C4089"/>
    <w:rsid w:val="003C438F"/>
    <w:rsid w:val="003C453D"/>
    <w:rsid w:val="003C469B"/>
    <w:rsid w:val="003C4736"/>
    <w:rsid w:val="003C48B3"/>
    <w:rsid w:val="003C48DE"/>
    <w:rsid w:val="003C4DD9"/>
    <w:rsid w:val="003C5120"/>
    <w:rsid w:val="003C5DF1"/>
    <w:rsid w:val="003C6366"/>
    <w:rsid w:val="003C68B8"/>
    <w:rsid w:val="003C6ABB"/>
    <w:rsid w:val="003C6B47"/>
    <w:rsid w:val="003C6BF6"/>
    <w:rsid w:val="003C6D7A"/>
    <w:rsid w:val="003C6ED6"/>
    <w:rsid w:val="003C7202"/>
    <w:rsid w:val="003C7A19"/>
    <w:rsid w:val="003C7A20"/>
    <w:rsid w:val="003C7E1C"/>
    <w:rsid w:val="003D018C"/>
    <w:rsid w:val="003D09E8"/>
    <w:rsid w:val="003D0A48"/>
    <w:rsid w:val="003D0F16"/>
    <w:rsid w:val="003D0F1B"/>
    <w:rsid w:val="003D1561"/>
    <w:rsid w:val="003D18AF"/>
    <w:rsid w:val="003D1DD0"/>
    <w:rsid w:val="003D2204"/>
    <w:rsid w:val="003D24D6"/>
    <w:rsid w:val="003D261C"/>
    <w:rsid w:val="003D2C45"/>
    <w:rsid w:val="003D346D"/>
    <w:rsid w:val="003D3D94"/>
    <w:rsid w:val="003D4147"/>
    <w:rsid w:val="003D41DD"/>
    <w:rsid w:val="003D4594"/>
    <w:rsid w:val="003D470C"/>
    <w:rsid w:val="003D482F"/>
    <w:rsid w:val="003D493E"/>
    <w:rsid w:val="003D4CB2"/>
    <w:rsid w:val="003D4F48"/>
    <w:rsid w:val="003D50C3"/>
    <w:rsid w:val="003D572B"/>
    <w:rsid w:val="003D5DEC"/>
    <w:rsid w:val="003D5EF8"/>
    <w:rsid w:val="003D5F10"/>
    <w:rsid w:val="003D61E6"/>
    <w:rsid w:val="003D631A"/>
    <w:rsid w:val="003D6600"/>
    <w:rsid w:val="003D684B"/>
    <w:rsid w:val="003D6E6B"/>
    <w:rsid w:val="003D6ECB"/>
    <w:rsid w:val="003D7067"/>
    <w:rsid w:val="003D707F"/>
    <w:rsid w:val="003D725D"/>
    <w:rsid w:val="003D799B"/>
    <w:rsid w:val="003E03F7"/>
    <w:rsid w:val="003E094B"/>
    <w:rsid w:val="003E0B15"/>
    <w:rsid w:val="003E11F1"/>
    <w:rsid w:val="003E15D2"/>
    <w:rsid w:val="003E172D"/>
    <w:rsid w:val="003E1A03"/>
    <w:rsid w:val="003E25C0"/>
    <w:rsid w:val="003E2891"/>
    <w:rsid w:val="003E295A"/>
    <w:rsid w:val="003E2C1B"/>
    <w:rsid w:val="003E3674"/>
    <w:rsid w:val="003E36B3"/>
    <w:rsid w:val="003E3E1C"/>
    <w:rsid w:val="003E42E0"/>
    <w:rsid w:val="003E43A8"/>
    <w:rsid w:val="003E447D"/>
    <w:rsid w:val="003E4893"/>
    <w:rsid w:val="003E5077"/>
    <w:rsid w:val="003E518F"/>
    <w:rsid w:val="003E5219"/>
    <w:rsid w:val="003E525F"/>
    <w:rsid w:val="003E5269"/>
    <w:rsid w:val="003E57C8"/>
    <w:rsid w:val="003E59A6"/>
    <w:rsid w:val="003E6397"/>
    <w:rsid w:val="003E6814"/>
    <w:rsid w:val="003E6ADD"/>
    <w:rsid w:val="003E6E7F"/>
    <w:rsid w:val="003E6FA5"/>
    <w:rsid w:val="003E7107"/>
    <w:rsid w:val="003E7282"/>
    <w:rsid w:val="003E7305"/>
    <w:rsid w:val="003E759C"/>
    <w:rsid w:val="003E7749"/>
    <w:rsid w:val="003E7FD7"/>
    <w:rsid w:val="003F0199"/>
    <w:rsid w:val="003F076E"/>
    <w:rsid w:val="003F0FF5"/>
    <w:rsid w:val="003F1087"/>
    <w:rsid w:val="003F1B25"/>
    <w:rsid w:val="003F1C7E"/>
    <w:rsid w:val="003F23BA"/>
    <w:rsid w:val="003F2E6B"/>
    <w:rsid w:val="003F2EA4"/>
    <w:rsid w:val="003F31C4"/>
    <w:rsid w:val="003F32E6"/>
    <w:rsid w:val="003F333A"/>
    <w:rsid w:val="003F34D4"/>
    <w:rsid w:val="003F352F"/>
    <w:rsid w:val="003F35AB"/>
    <w:rsid w:val="003F3636"/>
    <w:rsid w:val="003F3969"/>
    <w:rsid w:val="003F3AC1"/>
    <w:rsid w:val="003F3B28"/>
    <w:rsid w:val="003F3C4D"/>
    <w:rsid w:val="003F3E72"/>
    <w:rsid w:val="003F4031"/>
    <w:rsid w:val="003F4120"/>
    <w:rsid w:val="003F42DA"/>
    <w:rsid w:val="003F58FC"/>
    <w:rsid w:val="003F62AE"/>
    <w:rsid w:val="003F6324"/>
    <w:rsid w:val="003F65A6"/>
    <w:rsid w:val="003F65C5"/>
    <w:rsid w:val="003F6656"/>
    <w:rsid w:val="003F68CF"/>
    <w:rsid w:val="003F68DB"/>
    <w:rsid w:val="003F696F"/>
    <w:rsid w:val="003F6A2E"/>
    <w:rsid w:val="003F7C72"/>
    <w:rsid w:val="003F7D2F"/>
    <w:rsid w:val="0040004B"/>
    <w:rsid w:val="004001CD"/>
    <w:rsid w:val="004001E0"/>
    <w:rsid w:val="004003BF"/>
    <w:rsid w:val="004006C0"/>
    <w:rsid w:val="0040072A"/>
    <w:rsid w:val="00400975"/>
    <w:rsid w:val="00400A75"/>
    <w:rsid w:val="0040169F"/>
    <w:rsid w:val="00401D5B"/>
    <w:rsid w:val="004021A3"/>
    <w:rsid w:val="00402267"/>
    <w:rsid w:val="00402E3E"/>
    <w:rsid w:val="00402FE4"/>
    <w:rsid w:val="0040324D"/>
    <w:rsid w:val="0040344B"/>
    <w:rsid w:val="004036DE"/>
    <w:rsid w:val="004037A5"/>
    <w:rsid w:val="00403B83"/>
    <w:rsid w:val="00403C2A"/>
    <w:rsid w:val="004042A2"/>
    <w:rsid w:val="004042C4"/>
    <w:rsid w:val="00404C9C"/>
    <w:rsid w:val="00404F2F"/>
    <w:rsid w:val="004055FB"/>
    <w:rsid w:val="00405A1E"/>
    <w:rsid w:val="00405A58"/>
    <w:rsid w:val="00405AE4"/>
    <w:rsid w:val="00405B44"/>
    <w:rsid w:val="00405D10"/>
    <w:rsid w:val="004060B1"/>
    <w:rsid w:val="004062D7"/>
    <w:rsid w:val="0040676D"/>
    <w:rsid w:val="00406787"/>
    <w:rsid w:val="004068D4"/>
    <w:rsid w:val="00406948"/>
    <w:rsid w:val="00406FEE"/>
    <w:rsid w:val="00407CFE"/>
    <w:rsid w:val="004103EA"/>
    <w:rsid w:val="00410997"/>
    <w:rsid w:val="004109FF"/>
    <w:rsid w:val="00410FC4"/>
    <w:rsid w:val="0041162F"/>
    <w:rsid w:val="00411632"/>
    <w:rsid w:val="004119B4"/>
    <w:rsid w:val="00411AE5"/>
    <w:rsid w:val="00411EB5"/>
    <w:rsid w:val="004121CC"/>
    <w:rsid w:val="0041246F"/>
    <w:rsid w:val="00412598"/>
    <w:rsid w:val="00412716"/>
    <w:rsid w:val="0041282E"/>
    <w:rsid w:val="00412953"/>
    <w:rsid w:val="00412F43"/>
    <w:rsid w:val="004131B7"/>
    <w:rsid w:val="00413312"/>
    <w:rsid w:val="00413346"/>
    <w:rsid w:val="0041355C"/>
    <w:rsid w:val="00413722"/>
    <w:rsid w:val="0041372E"/>
    <w:rsid w:val="00413E30"/>
    <w:rsid w:val="00413EE8"/>
    <w:rsid w:val="004145AA"/>
    <w:rsid w:val="004147DB"/>
    <w:rsid w:val="004147DE"/>
    <w:rsid w:val="00414A15"/>
    <w:rsid w:val="00414BEB"/>
    <w:rsid w:val="0041501C"/>
    <w:rsid w:val="00415DCA"/>
    <w:rsid w:val="004165F2"/>
    <w:rsid w:val="004168F4"/>
    <w:rsid w:val="00416CE3"/>
    <w:rsid w:val="00416E33"/>
    <w:rsid w:val="004178DA"/>
    <w:rsid w:val="004202EA"/>
    <w:rsid w:val="0042058F"/>
    <w:rsid w:val="004206BA"/>
    <w:rsid w:val="00420772"/>
    <w:rsid w:val="00420A53"/>
    <w:rsid w:val="00420B13"/>
    <w:rsid w:val="00420CEC"/>
    <w:rsid w:val="00420D60"/>
    <w:rsid w:val="00420D83"/>
    <w:rsid w:val="00420FBB"/>
    <w:rsid w:val="00421006"/>
    <w:rsid w:val="004216F4"/>
    <w:rsid w:val="00421DE8"/>
    <w:rsid w:val="00421F69"/>
    <w:rsid w:val="004220C2"/>
    <w:rsid w:val="00422366"/>
    <w:rsid w:val="004226C7"/>
    <w:rsid w:val="0042274B"/>
    <w:rsid w:val="00422ADA"/>
    <w:rsid w:val="00422AEC"/>
    <w:rsid w:val="00422B30"/>
    <w:rsid w:val="004238AC"/>
    <w:rsid w:val="004238B3"/>
    <w:rsid w:val="0042395A"/>
    <w:rsid w:val="00423C15"/>
    <w:rsid w:val="00423CD3"/>
    <w:rsid w:val="00423F0D"/>
    <w:rsid w:val="00423FBA"/>
    <w:rsid w:val="00424E92"/>
    <w:rsid w:val="004250C6"/>
    <w:rsid w:val="004256D5"/>
    <w:rsid w:val="00425904"/>
    <w:rsid w:val="00425D6E"/>
    <w:rsid w:val="00425E9A"/>
    <w:rsid w:val="00426520"/>
    <w:rsid w:val="0042672C"/>
    <w:rsid w:val="00426BF3"/>
    <w:rsid w:val="004270B1"/>
    <w:rsid w:val="004271C0"/>
    <w:rsid w:val="00427335"/>
    <w:rsid w:val="00427895"/>
    <w:rsid w:val="0042795F"/>
    <w:rsid w:val="00427C5E"/>
    <w:rsid w:val="0043001E"/>
    <w:rsid w:val="00430594"/>
    <w:rsid w:val="004305C4"/>
    <w:rsid w:val="004305F3"/>
    <w:rsid w:val="0043063C"/>
    <w:rsid w:val="0043071D"/>
    <w:rsid w:val="00430AFC"/>
    <w:rsid w:val="0043233D"/>
    <w:rsid w:val="00432B09"/>
    <w:rsid w:val="00432DB5"/>
    <w:rsid w:val="00432F2A"/>
    <w:rsid w:val="0043305C"/>
    <w:rsid w:val="004330CB"/>
    <w:rsid w:val="004331FA"/>
    <w:rsid w:val="00433808"/>
    <w:rsid w:val="00433B71"/>
    <w:rsid w:val="00433CA0"/>
    <w:rsid w:val="0043441C"/>
    <w:rsid w:val="00434480"/>
    <w:rsid w:val="004345EC"/>
    <w:rsid w:val="0043467D"/>
    <w:rsid w:val="00434D48"/>
    <w:rsid w:val="004351AE"/>
    <w:rsid w:val="004354DB"/>
    <w:rsid w:val="00435577"/>
    <w:rsid w:val="0043567F"/>
    <w:rsid w:val="00435D91"/>
    <w:rsid w:val="00435E76"/>
    <w:rsid w:val="00436149"/>
    <w:rsid w:val="00436272"/>
    <w:rsid w:val="004368EF"/>
    <w:rsid w:val="00436A69"/>
    <w:rsid w:val="00436CDD"/>
    <w:rsid w:val="00436DFA"/>
    <w:rsid w:val="00437498"/>
    <w:rsid w:val="00437694"/>
    <w:rsid w:val="00437B4A"/>
    <w:rsid w:val="00437DC6"/>
    <w:rsid w:val="00437E03"/>
    <w:rsid w:val="00437E0F"/>
    <w:rsid w:val="0044035F"/>
    <w:rsid w:val="00440506"/>
    <w:rsid w:val="004405FE"/>
    <w:rsid w:val="0044105E"/>
    <w:rsid w:val="004411F4"/>
    <w:rsid w:val="00441DBB"/>
    <w:rsid w:val="004426DC"/>
    <w:rsid w:val="00442E6B"/>
    <w:rsid w:val="004430D1"/>
    <w:rsid w:val="0044354C"/>
    <w:rsid w:val="00443A52"/>
    <w:rsid w:val="00443C4E"/>
    <w:rsid w:val="00443EFA"/>
    <w:rsid w:val="00444347"/>
    <w:rsid w:val="00445129"/>
    <w:rsid w:val="0044513B"/>
    <w:rsid w:val="00445A45"/>
    <w:rsid w:val="00445B4D"/>
    <w:rsid w:val="00445C91"/>
    <w:rsid w:val="00445CAA"/>
    <w:rsid w:val="00445DE7"/>
    <w:rsid w:val="00446364"/>
    <w:rsid w:val="00446B70"/>
    <w:rsid w:val="00447AFC"/>
    <w:rsid w:val="00447CC0"/>
    <w:rsid w:val="00447D1C"/>
    <w:rsid w:val="0045022A"/>
    <w:rsid w:val="00450256"/>
    <w:rsid w:val="00450387"/>
    <w:rsid w:val="00450EBE"/>
    <w:rsid w:val="0045120F"/>
    <w:rsid w:val="004518E6"/>
    <w:rsid w:val="00451E9F"/>
    <w:rsid w:val="0045232A"/>
    <w:rsid w:val="00452544"/>
    <w:rsid w:val="00452A00"/>
    <w:rsid w:val="0045302F"/>
    <w:rsid w:val="0045383F"/>
    <w:rsid w:val="0045422B"/>
    <w:rsid w:val="004547F6"/>
    <w:rsid w:val="00454C21"/>
    <w:rsid w:val="00454D2B"/>
    <w:rsid w:val="00454F19"/>
    <w:rsid w:val="004559C6"/>
    <w:rsid w:val="00455CD4"/>
    <w:rsid w:val="00456468"/>
    <w:rsid w:val="00456EF0"/>
    <w:rsid w:val="00457C8D"/>
    <w:rsid w:val="00457DF6"/>
    <w:rsid w:val="00457E3D"/>
    <w:rsid w:val="00457E47"/>
    <w:rsid w:val="004605E9"/>
    <w:rsid w:val="00460835"/>
    <w:rsid w:val="00460E24"/>
    <w:rsid w:val="0046167F"/>
    <w:rsid w:val="00461784"/>
    <w:rsid w:val="0046191F"/>
    <w:rsid w:val="0046198D"/>
    <w:rsid w:val="00461EF0"/>
    <w:rsid w:val="004620CD"/>
    <w:rsid w:val="00462C1F"/>
    <w:rsid w:val="00462D5B"/>
    <w:rsid w:val="004636F5"/>
    <w:rsid w:val="00463D35"/>
    <w:rsid w:val="00463EF5"/>
    <w:rsid w:val="0046418B"/>
    <w:rsid w:val="00464782"/>
    <w:rsid w:val="0046480A"/>
    <w:rsid w:val="004650B2"/>
    <w:rsid w:val="004650C4"/>
    <w:rsid w:val="00465734"/>
    <w:rsid w:val="00465AAB"/>
    <w:rsid w:val="00465FE5"/>
    <w:rsid w:val="004660E5"/>
    <w:rsid w:val="004661C0"/>
    <w:rsid w:val="00466528"/>
    <w:rsid w:val="004679FF"/>
    <w:rsid w:val="00467C0F"/>
    <w:rsid w:val="00467DA9"/>
    <w:rsid w:val="00470043"/>
    <w:rsid w:val="004703FC"/>
    <w:rsid w:val="00470652"/>
    <w:rsid w:val="0047066D"/>
    <w:rsid w:val="0047076E"/>
    <w:rsid w:val="00470964"/>
    <w:rsid w:val="00470C44"/>
    <w:rsid w:val="00470C97"/>
    <w:rsid w:val="0047150A"/>
    <w:rsid w:val="00471F12"/>
    <w:rsid w:val="004730FA"/>
    <w:rsid w:val="00473438"/>
    <w:rsid w:val="004736C6"/>
    <w:rsid w:val="00473A9E"/>
    <w:rsid w:val="00473D96"/>
    <w:rsid w:val="00473F8B"/>
    <w:rsid w:val="00474176"/>
    <w:rsid w:val="00474481"/>
    <w:rsid w:val="00474FC2"/>
    <w:rsid w:val="00475504"/>
    <w:rsid w:val="00475549"/>
    <w:rsid w:val="00475D8B"/>
    <w:rsid w:val="00475E55"/>
    <w:rsid w:val="0047602F"/>
    <w:rsid w:val="004760DC"/>
    <w:rsid w:val="004773AB"/>
    <w:rsid w:val="00480706"/>
    <w:rsid w:val="00480EC9"/>
    <w:rsid w:val="00480F47"/>
    <w:rsid w:val="004813E7"/>
    <w:rsid w:val="004816C8"/>
    <w:rsid w:val="00481814"/>
    <w:rsid w:val="00481856"/>
    <w:rsid w:val="00481971"/>
    <w:rsid w:val="00481A75"/>
    <w:rsid w:val="00481B94"/>
    <w:rsid w:val="00481DF1"/>
    <w:rsid w:val="00482034"/>
    <w:rsid w:val="004821D9"/>
    <w:rsid w:val="00482293"/>
    <w:rsid w:val="004822CA"/>
    <w:rsid w:val="00482512"/>
    <w:rsid w:val="00482586"/>
    <w:rsid w:val="00482635"/>
    <w:rsid w:val="004826E4"/>
    <w:rsid w:val="0048283E"/>
    <w:rsid w:val="00482861"/>
    <w:rsid w:val="00483C85"/>
    <w:rsid w:val="00484051"/>
    <w:rsid w:val="00484104"/>
    <w:rsid w:val="0048467C"/>
    <w:rsid w:val="00484C48"/>
    <w:rsid w:val="00484F90"/>
    <w:rsid w:val="004850F9"/>
    <w:rsid w:val="004854A4"/>
    <w:rsid w:val="00485533"/>
    <w:rsid w:val="004856CB"/>
    <w:rsid w:val="00485B47"/>
    <w:rsid w:val="00486088"/>
    <w:rsid w:val="0048651E"/>
    <w:rsid w:val="004865B5"/>
    <w:rsid w:val="00486876"/>
    <w:rsid w:val="00486B8F"/>
    <w:rsid w:val="00487221"/>
    <w:rsid w:val="004875CF"/>
    <w:rsid w:val="00487752"/>
    <w:rsid w:val="00487D79"/>
    <w:rsid w:val="00487EC4"/>
    <w:rsid w:val="004904BD"/>
    <w:rsid w:val="0049092E"/>
    <w:rsid w:val="00490C90"/>
    <w:rsid w:val="00490F75"/>
    <w:rsid w:val="00491528"/>
    <w:rsid w:val="00491ADC"/>
    <w:rsid w:val="00491FD3"/>
    <w:rsid w:val="00492146"/>
    <w:rsid w:val="004924A0"/>
    <w:rsid w:val="00492966"/>
    <w:rsid w:val="004933B8"/>
    <w:rsid w:val="0049393C"/>
    <w:rsid w:val="00493EB2"/>
    <w:rsid w:val="004940E8"/>
    <w:rsid w:val="0049430E"/>
    <w:rsid w:val="004945B1"/>
    <w:rsid w:val="004947F6"/>
    <w:rsid w:val="0049495C"/>
    <w:rsid w:val="00494B59"/>
    <w:rsid w:val="00495311"/>
    <w:rsid w:val="004957F5"/>
    <w:rsid w:val="004957FD"/>
    <w:rsid w:val="0049582C"/>
    <w:rsid w:val="004958B7"/>
    <w:rsid w:val="00495AD8"/>
    <w:rsid w:val="00495C4B"/>
    <w:rsid w:val="004962ED"/>
    <w:rsid w:val="00496C07"/>
    <w:rsid w:val="00496C83"/>
    <w:rsid w:val="00496E0A"/>
    <w:rsid w:val="0049792C"/>
    <w:rsid w:val="004979D5"/>
    <w:rsid w:val="00497C1D"/>
    <w:rsid w:val="00497CCC"/>
    <w:rsid w:val="00497D8E"/>
    <w:rsid w:val="004A00C9"/>
    <w:rsid w:val="004A03E7"/>
    <w:rsid w:val="004A055C"/>
    <w:rsid w:val="004A096A"/>
    <w:rsid w:val="004A0E1F"/>
    <w:rsid w:val="004A1290"/>
    <w:rsid w:val="004A1512"/>
    <w:rsid w:val="004A172E"/>
    <w:rsid w:val="004A17D3"/>
    <w:rsid w:val="004A1838"/>
    <w:rsid w:val="004A1B3D"/>
    <w:rsid w:val="004A1CA2"/>
    <w:rsid w:val="004A1E14"/>
    <w:rsid w:val="004A240D"/>
    <w:rsid w:val="004A2ECD"/>
    <w:rsid w:val="004A3759"/>
    <w:rsid w:val="004A4365"/>
    <w:rsid w:val="004A45CF"/>
    <w:rsid w:val="004A48B4"/>
    <w:rsid w:val="004A4985"/>
    <w:rsid w:val="004A4CAB"/>
    <w:rsid w:val="004A5527"/>
    <w:rsid w:val="004A55D1"/>
    <w:rsid w:val="004A5A16"/>
    <w:rsid w:val="004A5CC9"/>
    <w:rsid w:val="004A63A6"/>
    <w:rsid w:val="004A6679"/>
    <w:rsid w:val="004A7165"/>
    <w:rsid w:val="004A7316"/>
    <w:rsid w:val="004A747C"/>
    <w:rsid w:val="004A7D41"/>
    <w:rsid w:val="004A7EE4"/>
    <w:rsid w:val="004B0148"/>
    <w:rsid w:val="004B051F"/>
    <w:rsid w:val="004B09F1"/>
    <w:rsid w:val="004B158C"/>
    <w:rsid w:val="004B1FBF"/>
    <w:rsid w:val="004B20BE"/>
    <w:rsid w:val="004B216E"/>
    <w:rsid w:val="004B288C"/>
    <w:rsid w:val="004B2A5A"/>
    <w:rsid w:val="004B2C1A"/>
    <w:rsid w:val="004B2CA7"/>
    <w:rsid w:val="004B3047"/>
    <w:rsid w:val="004B30D5"/>
    <w:rsid w:val="004B3196"/>
    <w:rsid w:val="004B3548"/>
    <w:rsid w:val="004B388D"/>
    <w:rsid w:val="004B4580"/>
    <w:rsid w:val="004B4CC1"/>
    <w:rsid w:val="004B4E2C"/>
    <w:rsid w:val="004B5307"/>
    <w:rsid w:val="004B5410"/>
    <w:rsid w:val="004B5A5E"/>
    <w:rsid w:val="004B5FA7"/>
    <w:rsid w:val="004B5FFE"/>
    <w:rsid w:val="004B61DC"/>
    <w:rsid w:val="004B653E"/>
    <w:rsid w:val="004B686F"/>
    <w:rsid w:val="004B6888"/>
    <w:rsid w:val="004B6918"/>
    <w:rsid w:val="004B693E"/>
    <w:rsid w:val="004B7062"/>
    <w:rsid w:val="004B70D3"/>
    <w:rsid w:val="004B726C"/>
    <w:rsid w:val="004B7571"/>
    <w:rsid w:val="004B7A8F"/>
    <w:rsid w:val="004B7F8F"/>
    <w:rsid w:val="004B7FF4"/>
    <w:rsid w:val="004C0009"/>
    <w:rsid w:val="004C07CA"/>
    <w:rsid w:val="004C0988"/>
    <w:rsid w:val="004C0BD8"/>
    <w:rsid w:val="004C0E0D"/>
    <w:rsid w:val="004C1397"/>
    <w:rsid w:val="004C13EB"/>
    <w:rsid w:val="004C151F"/>
    <w:rsid w:val="004C1A16"/>
    <w:rsid w:val="004C1EC1"/>
    <w:rsid w:val="004C23DB"/>
    <w:rsid w:val="004C245A"/>
    <w:rsid w:val="004C24C0"/>
    <w:rsid w:val="004C2989"/>
    <w:rsid w:val="004C2FC6"/>
    <w:rsid w:val="004C3234"/>
    <w:rsid w:val="004C37DB"/>
    <w:rsid w:val="004C3889"/>
    <w:rsid w:val="004C399B"/>
    <w:rsid w:val="004C3AE1"/>
    <w:rsid w:val="004C3E33"/>
    <w:rsid w:val="004C4827"/>
    <w:rsid w:val="004C4945"/>
    <w:rsid w:val="004C4A52"/>
    <w:rsid w:val="004C4FE9"/>
    <w:rsid w:val="004C5284"/>
    <w:rsid w:val="004C5318"/>
    <w:rsid w:val="004C58D1"/>
    <w:rsid w:val="004C594F"/>
    <w:rsid w:val="004C631D"/>
    <w:rsid w:val="004C6397"/>
    <w:rsid w:val="004C648B"/>
    <w:rsid w:val="004C64E4"/>
    <w:rsid w:val="004C654B"/>
    <w:rsid w:val="004C67D3"/>
    <w:rsid w:val="004C6F33"/>
    <w:rsid w:val="004C741F"/>
    <w:rsid w:val="004C7A0D"/>
    <w:rsid w:val="004D086F"/>
    <w:rsid w:val="004D0940"/>
    <w:rsid w:val="004D0D5D"/>
    <w:rsid w:val="004D0E8F"/>
    <w:rsid w:val="004D0F31"/>
    <w:rsid w:val="004D0FCA"/>
    <w:rsid w:val="004D1261"/>
    <w:rsid w:val="004D15AA"/>
    <w:rsid w:val="004D1632"/>
    <w:rsid w:val="004D1AF6"/>
    <w:rsid w:val="004D22FC"/>
    <w:rsid w:val="004D265C"/>
    <w:rsid w:val="004D2ABA"/>
    <w:rsid w:val="004D2CAA"/>
    <w:rsid w:val="004D2F69"/>
    <w:rsid w:val="004D302C"/>
    <w:rsid w:val="004D3234"/>
    <w:rsid w:val="004D35AE"/>
    <w:rsid w:val="004D3C93"/>
    <w:rsid w:val="004D3D7E"/>
    <w:rsid w:val="004D3FC2"/>
    <w:rsid w:val="004D40F7"/>
    <w:rsid w:val="004D4160"/>
    <w:rsid w:val="004D434F"/>
    <w:rsid w:val="004D4866"/>
    <w:rsid w:val="004D4A1C"/>
    <w:rsid w:val="004D4A8B"/>
    <w:rsid w:val="004D537E"/>
    <w:rsid w:val="004D552E"/>
    <w:rsid w:val="004D5D10"/>
    <w:rsid w:val="004D5D5A"/>
    <w:rsid w:val="004D64F7"/>
    <w:rsid w:val="004D7028"/>
    <w:rsid w:val="004D7AAA"/>
    <w:rsid w:val="004D7B02"/>
    <w:rsid w:val="004E01AD"/>
    <w:rsid w:val="004E0323"/>
    <w:rsid w:val="004E0AA4"/>
    <w:rsid w:val="004E0CC2"/>
    <w:rsid w:val="004E1202"/>
    <w:rsid w:val="004E166B"/>
    <w:rsid w:val="004E1854"/>
    <w:rsid w:val="004E1D4B"/>
    <w:rsid w:val="004E2721"/>
    <w:rsid w:val="004E30E2"/>
    <w:rsid w:val="004E31F9"/>
    <w:rsid w:val="004E3353"/>
    <w:rsid w:val="004E3E8E"/>
    <w:rsid w:val="004E4050"/>
    <w:rsid w:val="004E430D"/>
    <w:rsid w:val="004E43B2"/>
    <w:rsid w:val="004E4719"/>
    <w:rsid w:val="004E4748"/>
    <w:rsid w:val="004E4AF4"/>
    <w:rsid w:val="004E5176"/>
    <w:rsid w:val="004E5A59"/>
    <w:rsid w:val="004E68E2"/>
    <w:rsid w:val="004E6C36"/>
    <w:rsid w:val="004E6DD7"/>
    <w:rsid w:val="004E6DE4"/>
    <w:rsid w:val="004E6F69"/>
    <w:rsid w:val="004E743A"/>
    <w:rsid w:val="004E7517"/>
    <w:rsid w:val="004E781E"/>
    <w:rsid w:val="004F0456"/>
    <w:rsid w:val="004F063E"/>
    <w:rsid w:val="004F0C6C"/>
    <w:rsid w:val="004F0D5B"/>
    <w:rsid w:val="004F1932"/>
    <w:rsid w:val="004F203A"/>
    <w:rsid w:val="004F255D"/>
    <w:rsid w:val="004F2769"/>
    <w:rsid w:val="004F29EB"/>
    <w:rsid w:val="004F2ADD"/>
    <w:rsid w:val="004F37D6"/>
    <w:rsid w:val="004F3B77"/>
    <w:rsid w:val="004F3D6E"/>
    <w:rsid w:val="004F4387"/>
    <w:rsid w:val="004F4931"/>
    <w:rsid w:val="004F4D48"/>
    <w:rsid w:val="004F4EC6"/>
    <w:rsid w:val="004F5088"/>
    <w:rsid w:val="004F53EB"/>
    <w:rsid w:val="004F5402"/>
    <w:rsid w:val="004F5579"/>
    <w:rsid w:val="004F5B30"/>
    <w:rsid w:val="004F5C31"/>
    <w:rsid w:val="004F5D7E"/>
    <w:rsid w:val="004F63D1"/>
    <w:rsid w:val="004F63E3"/>
    <w:rsid w:val="004F63FC"/>
    <w:rsid w:val="004F6529"/>
    <w:rsid w:val="004F66DD"/>
    <w:rsid w:val="004F6845"/>
    <w:rsid w:val="004F6F87"/>
    <w:rsid w:val="004F7403"/>
    <w:rsid w:val="004F756B"/>
    <w:rsid w:val="004F7777"/>
    <w:rsid w:val="004F7DCB"/>
    <w:rsid w:val="00500096"/>
    <w:rsid w:val="0050034A"/>
    <w:rsid w:val="005006B0"/>
    <w:rsid w:val="00500783"/>
    <w:rsid w:val="00500ADC"/>
    <w:rsid w:val="005015D1"/>
    <w:rsid w:val="00501C09"/>
    <w:rsid w:val="00501C72"/>
    <w:rsid w:val="00501FD7"/>
    <w:rsid w:val="00502115"/>
    <w:rsid w:val="005027A1"/>
    <w:rsid w:val="00502863"/>
    <w:rsid w:val="00502C63"/>
    <w:rsid w:val="00502D41"/>
    <w:rsid w:val="00502EE5"/>
    <w:rsid w:val="0050331D"/>
    <w:rsid w:val="00503523"/>
    <w:rsid w:val="005035BA"/>
    <w:rsid w:val="005036A9"/>
    <w:rsid w:val="00503A00"/>
    <w:rsid w:val="00504E25"/>
    <w:rsid w:val="00504EEB"/>
    <w:rsid w:val="005051D7"/>
    <w:rsid w:val="0050524E"/>
    <w:rsid w:val="005052E4"/>
    <w:rsid w:val="00505844"/>
    <w:rsid w:val="00505C36"/>
    <w:rsid w:val="005060F0"/>
    <w:rsid w:val="005062F0"/>
    <w:rsid w:val="00507302"/>
    <w:rsid w:val="005073AD"/>
    <w:rsid w:val="00507775"/>
    <w:rsid w:val="005078C6"/>
    <w:rsid w:val="00507BE4"/>
    <w:rsid w:val="00511935"/>
    <w:rsid w:val="00512184"/>
    <w:rsid w:val="0051273B"/>
    <w:rsid w:val="00512865"/>
    <w:rsid w:val="005129F4"/>
    <w:rsid w:val="005133E6"/>
    <w:rsid w:val="00513542"/>
    <w:rsid w:val="005139B2"/>
    <w:rsid w:val="005139D8"/>
    <w:rsid w:val="00513A46"/>
    <w:rsid w:val="00513A7C"/>
    <w:rsid w:val="00513DC4"/>
    <w:rsid w:val="00513F59"/>
    <w:rsid w:val="005140AA"/>
    <w:rsid w:val="00514199"/>
    <w:rsid w:val="0051421F"/>
    <w:rsid w:val="0051428C"/>
    <w:rsid w:val="00514E59"/>
    <w:rsid w:val="00515523"/>
    <w:rsid w:val="005155C1"/>
    <w:rsid w:val="00515A54"/>
    <w:rsid w:val="00515DFF"/>
    <w:rsid w:val="00515EA5"/>
    <w:rsid w:val="00515EA8"/>
    <w:rsid w:val="005162C7"/>
    <w:rsid w:val="005169AD"/>
    <w:rsid w:val="00516AC2"/>
    <w:rsid w:val="005173F8"/>
    <w:rsid w:val="00517741"/>
    <w:rsid w:val="00517AC6"/>
    <w:rsid w:val="00517D16"/>
    <w:rsid w:val="005206BB"/>
    <w:rsid w:val="00520B4A"/>
    <w:rsid w:val="00520ED8"/>
    <w:rsid w:val="00520F3C"/>
    <w:rsid w:val="00520F63"/>
    <w:rsid w:val="005215BD"/>
    <w:rsid w:val="00521BFA"/>
    <w:rsid w:val="0052204E"/>
    <w:rsid w:val="005220A1"/>
    <w:rsid w:val="00522310"/>
    <w:rsid w:val="005233F8"/>
    <w:rsid w:val="0052375C"/>
    <w:rsid w:val="00523C70"/>
    <w:rsid w:val="00524072"/>
    <w:rsid w:val="0052430E"/>
    <w:rsid w:val="00524444"/>
    <w:rsid w:val="00525037"/>
    <w:rsid w:val="0052618A"/>
    <w:rsid w:val="005262E8"/>
    <w:rsid w:val="00526B27"/>
    <w:rsid w:val="00526DC2"/>
    <w:rsid w:val="00527375"/>
    <w:rsid w:val="005274FB"/>
    <w:rsid w:val="005276C7"/>
    <w:rsid w:val="0052771D"/>
    <w:rsid w:val="0053020B"/>
    <w:rsid w:val="00530234"/>
    <w:rsid w:val="005303C6"/>
    <w:rsid w:val="005304C4"/>
    <w:rsid w:val="00530570"/>
    <w:rsid w:val="005305EC"/>
    <w:rsid w:val="00530EC2"/>
    <w:rsid w:val="005311B2"/>
    <w:rsid w:val="00531CB5"/>
    <w:rsid w:val="00531F5F"/>
    <w:rsid w:val="005320CC"/>
    <w:rsid w:val="00532106"/>
    <w:rsid w:val="00532399"/>
    <w:rsid w:val="00532E4D"/>
    <w:rsid w:val="00533373"/>
    <w:rsid w:val="00533CA3"/>
    <w:rsid w:val="00533F30"/>
    <w:rsid w:val="00534050"/>
    <w:rsid w:val="00534274"/>
    <w:rsid w:val="00534924"/>
    <w:rsid w:val="00534AB9"/>
    <w:rsid w:val="00535077"/>
    <w:rsid w:val="0053517B"/>
    <w:rsid w:val="0053541A"/>
    <w:rsid w:val="0053559B"/>
    <w:rsid w:val="00535622"/>
    <w:rsid w:val="0053579C"/>
    <w:rsid w:val="00535CB8"/>
    <w:rsid w:val="0053620F"/>
    <w:rsid w:val="005366F2"/>
    <w:rsid w:val="00536FE1"/>
    <w:rsid w:val="0053702C"/>
    <w:rsid w:val="00537836"/>
    <w:rsid w:val="0053784E"/>
    <w:rsid w:val="00537893"/>
    <w:rsid w:val="00537D13"/>
    <w:rsid w:val="00540046"/>
    <w:rsid w:val="005401EC"/>
    <w:rsid w:val="00540440"/>
    <w:rsid w:val="00540470"/>
    <w:rsid w:val="005404E3"/>
    <w:rsid w:val="005405E3"/>
    <w:rsid w:val="00540CCF"/>
    <w:rsid w:val="005414C8"/>
    <w:rsid w:val="00541B2D"/>
    <w:rsid w:val="00542332"/>
    <w:rsid w:val="0054261D"/>
    <w:rsid w:val="005427B5"/>
    <w:rsid w:val="0054293B"/>
    <w:rsid w:val="0054303B"/>
    <w:rsid w:val="00543BBF"/>
    <w:rsid w:val="0054411D"/>
    <w:rsid w:val="00544475"/>
    <w:rsid w:val="00544514"/>
    <w:rsid w:val="00544673"/>
    <w:rsid w:val="00544689"/>
    <w:rsid w:val="00544A2B"/>
    <w:rsid w:val="00544F22"/>
    <w:rsid w:val="005457D7"/>
    <w:rsid w:val="005459BC"/>
    <w:rsid w:val="00545C3D"/>
    <w:rsid w:val="005462C9"/>
    <w:rsid w:val="0054687A"/>
    <w:rsid w:val="00546E2D"/>
    <w:rsid w:val="005471DB"/>
    <w:rsid w:val="005472D3"/>
    <w:rsid w:val="0054748A"/>
    <w:rsid w:val="00547FCF"/>
    <w:rsid w:val="005506CB"/>
    <w:rsid w:val="00550CEE"/>
    <w:rsid w:val="00551CDB"/>
    <w:rsid w:val="00552799"/>
    <w:rsid w:val="00552BE5"/>
    <w:rsid w:val="00553838"/>
    <w:rsid w:val="00554C5F"/>
    <w:rsid w:val="00554CFA"/>
    <w:rsid w:val="00554F8C"/>
    <w:rsid w:val="00554F8D"/>
    <w:rsid w:val="00555B4A"/>
    <w:rsid w:val="00556824"/>
    <w:rsid w:val="00557004"/>
    <w:rsid w:val="005577AB"/>
    <w:rsid w:val="00557830"/>
    <w:rsid w:val="00557DD6"/>
    <w:rsid w:val="00560041"/>
    <w:rsid w:val="00560061"/>
    <w:rsid w:val="0056006E"/>
    <w:rsid w:val="00560142"/>
    <w:rsid w:val="005602FF"/>
    <w:rsid w:val="005606AE"/>
    <w:rsid w:val="00560FB3"/>
    <w:rsid w:val="0056123D"/>
    <w:rsid w:val="00561511"/>
    <w:rsid w:val="00561BD1"/>
    <w:rsid w:val="00562346"/>
    <w:rsid w:val="00562A5E"/>
    <w:rsid w:val="00563387"/>
    <w:rsid w:val="005636F3"/>
    <w:rsid w:val="00563D1C"/>
    <w:rsid w:val="00563D2F"/>
    <w:rsid w:val="0056438E"/>
    <w:rsid w:val="005649B2"/>
    <w:rsid w:val="00564ECC"/>
    <w:rsid w:val="00564F58"/>
    <w:rsid w:val="0056649F"/>
    <w:rsid w:val="00566A59"/>
    <w:rsid w:val="005670AF"/>
    <w:rsid w:val="005677E0"/>
    <w:rsid w:val="00567F4C"/>
    <w:rsid w:val="00567FCF"/>
    <w:rsid w:val="0057024F"/>
    <w:rsid w:val="00570391"/>
    <w:rsid w:val="005705D2"/>
    <w:rsid w:val="00570980"/>
    <w:rsid w:val="00570A6D"/>
    <w:rsid w:val="00570AD5"/>
    <w:rsid w:val="00570D97"/>
    <w:rsid w:val="00571710"/>
    <w:rsid w:val="00571719"/>
    <w:rsid w:val="0057180E"/>
    <w:rsid w:val="0057246D"/>
    <w:rsid w:val="00572907"/>
    <w:rsid w:val="00572B46"/>
    <w:rsid w:val="00572FF9"/>
    <w:rsid w:val="0057305D"/>
    <w:rsid w:val="0057330D"/>
    <w:rsid w:val="00573D99"/>
    <w:rsid w:val="005740CF"/>
    <w:rsid w:val="005743AE"/>
    <w:rsid w:val="0057442B"/>
    <w:rsid w:val="00574932"/>
    <w:rsid w:val="005752EF"/>
    <w:rsid w:val="00575913"/>
    <w:rsid w:val="00575F93"/>
    <w:rsid w:val="0057623C"/>
    <w:rsid w:val="005763A6"/>
    <w:rsid w:val="00576AA4"/>
    <w:rsid w:val="00576F46"/>
    <w:rsid w:val="00577ABF"/>
    <w:rsid w:val="00580B10"/>
    <w:rsid w:val="00580B62"/>
    <w:rsid w:val="00580C33"/>
    <w:rsid w:val="00580DFF"/>
    <w:rsid w:val="00581108"/>
    <w:rsid w:val="00581193"/>
    <w:rsid w:val="005813D0"/>
    <w:rsid w:val="0058150C"/>
    <w:rsid w:val="005817FE"/>
    <w:rsid w:val="00581DAA"/>
    <w:rsid w:val="00581DE0"/>
    <w:rsid w:val="00581E69"/>
    <w:rsid w:val="00581E92"/>
    <w:rsid w:val="00581F21"/>
    <w:rsid w:val="00582A94"/>
    <w:rsid w:val="005831B8"/>
    <w:rsid w:val="00583428"/>
    <w:rsid w:val="005834FF"/>
    <w:rsid w:val="0058361A"/>
    <w:rsid w:val="005838F8"/>
    <w:rsid w:val="00583CD3"/>
    <w:rsid w:val="00583CE2"/>
    <w:rsid w:val="00583D32"/>
    <w:rsid w:val="00583E2E"/>
    <w:rsid w:val="00584207"/>
    <w:rsid w:val="00584652"/>
    <w:rsid w:val="00584656"/>
    <w:rsid w:val="00584E09"/>
    <w:rsid w:val="00585274"/>
    <w:rsid w:val="00585359"/>
    <w:rsid w:val="0058572B"/>
    <w:rsid w:val="005858B1"/>
    <w:rsid w:val="00585F14"/>
    <w:rsid w:val="00586A6B"/>
    <w:rsid w:val="00586C33"/>
    <w:rsid w:val="00586EE9"/>
    <w:rsid w:val="005871F9"/>
    <w:rsid w:val="00587223"/>
    <w:rsid w:val="00587504"/>
    <w:rsid w:val="00587E4C"/>
    <w:rsid w:val="00587F5C"/>
    <w:rsid w:val="0059036D"/>
    <w:rsid w:val="0059050B"/>
    <w:rsid w:val="00590543"/>
    <w:rsid w:val="00590801"/>
    <w:rsid w:val="00590983"/>
    <w:rsid w:val="005914F1"/>
    <w:rsid w:val="00591688"/>
    <w:rsid w:val="00591FFA"/>
    <w:rsid w:val="0059208B"/>
    <w:rsid w:val="0059288D"/>
    <w:rsid w:val="0059371F"/>
    <w:rsid w:val="0059394C"/>
    <w:rsid w:val="00593D04"/>
    <w:rsid w:val="00593E9C"/>
    <w:rsid w:val="00594972"/>
    <w:rsid w:val="0059538A"/>
    <w:rsid w:val="00595773"/>
    <w:rsid w:val="00595A00"/>
    <w:rsid w:val="00596515"/>
    <w:rsid w:val="00596531"/>
    <w:rsid w:val="00596961"/>
    <w:rsid w:val="00596AEA"/>
    <w:rsid w:val="00596E21"/>
    <w:rsid w:val="005973C4"/>
    <w:rsid w:val="0059781A"/>
    <w:rsid w:val="0059784E"/>
    <w:rsid w:val="00597C0E"/>
    <w:rsid w:val="005A0053"/>
    <w:rsid w:val="005A017A"/>
    <w:rsid w:val="005A08F9"/>
    <w:rsid w:val="005A0CFB"/>
    <w:rsid w:val="005A14F9"/>
    <w:rsid w:val="005A1570"/>
    <w:rsid w:val="005A1863"/>
    <w:rsid w:val="005A19B1"/>
    <w:rsid w:val="005A1A43"/>
    <w:rsid w:val="005A1AF1"/>
    <w:rsid w:val="005A1C6B"/>
    <w:rsid w:val="005A257A"/>
    <w:rsid w:val="005A2D8A"/>
    <w:rsid w:val="005A3491"/>
    <w:rsid w:val="005A3662"/>
    <w:rsid w:val="005A371C"/>
    <w:rsid w:val="005A4942"/>
    <w:rsid w:val="005A4E0B"/>
    <w:rsid w:val="005A527E"/>
    <w:rsid w:val="005A5583"/>
    <w:rsid w:val="005A62D9"/>
    <w:rsid w:val="005A6966"/>
    <w:rsid w:val="005A6BC4"/>
    <w:rsid w:val="005A6ED9"/>
    <w:rsid w:val="005A71AE"/>
    <w:rsid w:val="005A72A9"/>
    <w:rsid w:val="005A72DA"/>
    <w:rsid w:val="005A7459"/>
    <w:rsid w:val="005A7477"/>
    <w:rsid w:val="005A77B6"/>
    <w:rsid w:val="005A78C2"/>
    <w:rsid w:val="005A7F4D"/>
    <w:rsid w:val="005B01F9"/>
    <w:rsid w:val="005B034E"/>
    <w:rsid w:val="005B05C0"/>
    <w:rsid w:val="005B0B3A"/>
    <w:rsid w:val="005B109F"/>
    <w:rsid w:val="005B1407"/>
    <w:rsid w:val="005B1BC6"/>
    <w:rsid w:val="005B1C12"/>
    <w:rsid w:val="005B1E66"/>
    <w:rsid w:val="005B202D"/>
    <w:rsid w:val="005B2278"/>
    <w:rsid w:val="005B256F"/>
    <w:rsid w:val="005B263A"/>
    <w:rsid w:val="005B2B22"/>
    <w:rsid w:val="005B2BBB"/>
    <w:rsid w:val="005B2FD8"/>
    <w:rsid w:val="005B3331"/>
    <w:rsid w:val="005B34F5"/>
    <w:rsid w:val="005B3E7E"/>
    <w:rsid w:val="005B418B"/>
    <w:rsid w:val="005B4279"/>
    <w:rsid w:val="005B50F5"/>
    <w:rsid w:val="005B536D"/>
    <w:rsid w:val="005B54D4"/>
    <w:rsid w:val="005B5747"/>
    <w:rsid w:val="005B57B2"/>
    <w:rsid w:val="005B590C"/>
    <w:rsid w:val="005B5E49"/>
    <w:rsid w:val="005B60E5"/>
    <w:rsid w:val="005B6148"/>
    <w:rsid w:val="005B65A2"/>
    <w:rsid w:val="005B682B"/>
    <w:rsid w:val="005B6895"/>
    <w:rsid w:val="005B6D28"/>
    <w:rsid w:val="005B720C"/>
    <w:rsid w:val="005B72AD"/>
    <w:rsid w:val="005B7492"/>
    <w:rsid w:val="005B7509"/>
    <w:rsid w:val="005B7548"/>
    <w:rsid w:val="005B79C9"/>
    <w:rsid w:val="005B7AE8"/>
    <w:rsid w:val="005B7BD7"/>
    <w:rsid w:val="005B7C14"/>
    <w:rsid w:val="005B7C29"/>
    <w:rsid w:val="005B7D3A"/>
    <w:rsid w:val="005B7EBE"/>
    <w:rsid w:val="005C0431"/>
    <w:rsid w:val="005C04F6"/>
    <w:rsid w:val="005C0534"/>
    <w:rsid w:val="005C05D4"/>
    <w:rsid w:val="005C0970"/>
    <w:rsid w:val="005C0A38"/>
    <w:rsid w:val="005C0C04"/>
    <w:rsid w:val="005C0D16"/>
    <w:rsid w:val="005C162F"/>
    <w:rsid w:val="005C1E87"/>
    <w:rsid w:val="005C1EF2"/>
    <w:rsid w:val="005C1F8D"/>
    <w:rsid w:val="005C205E"/>
    <w:rsid w:val="005C2681"/>
    <w:rsid w:val="005C26BA"/>
    <w:rsid w:val="005C278D"/>
    <w:rsid w:val="005C284E"/>
    <w:rsid w:val="005C2DCB"/>
    <w:rsid w:val="005C2E16"/>
    <w:rsid w:val="005C2EBA"/>
    <w:rsid w:val="005C31FB"/>
    <w:rsid w:val="005C34AD"/>
    <w:rsid w:val="005C3CCA"/>
    <w:rsid w:val="005C4260"/>
    <w:rsid w:val="005C4643"/>
    <w:rsid w:val="005C4724"/>
    <w:rsid w:val="005C4BBC"/>
    <w:rsid w:val="005C4D05"/>
    <w:rsid w:val="005C4F23"/>
    <w:rsid w:val="005C5024"/>
    <w:rsid w:val="005C548F"/>
    <w:rsid w:val="005C571E"/>
    <w:rsid w:val="005C636D"/>
    <w:rsid w:val="005C6958"/>
    <w:rsid w:val="005C6D5B"/>
    <w:rsid w:val="005D034C"/>
    <w:rsid w:val="005D0728"/>
    <w:rsid w:val="005D0D53"/>
    <w:rsid w:val="005D0D96"/>
    <w:rsid w:val="005D0D9F"/>
    <w:rsid w:val="005D0E8A"/>
    <w:rsid w:val="005D1262"/>
    <w:rsid w:val="005D15E8"/>
    <w:rsid w:val="005D1919"/>
    <w:rsid w:val="005D1AC2"/>
    <w:rsid w:val="005D28FC"/>
    <w:rsid w:val="005D2AA8"/>
    <w:rsid w:val="005D2B2D"/>
    <w:rsid w:val="005D2DEC"/>
    <w:rsid w:val="005D390B"/>
    <w:rsid w:val="005D39DA"/>
    <w:rsid w:val="005D3F3B"/>
    <w:rsid w:val="005D4314"/>
    <w:rsid w:val="005D4998"/>
    <w:rsid w:val="005D501D"/>
    <w:rsid w:val="005D5E42"/>
    <w:rsid w:val="005D6A03"/>
    <w:rsid w:val="005D722E"/>
    <w:rsid w:val="005D7481"/>
    <w:rsid w:val="005D77E5"/>
    <w:rsid w:val="005E0242"/>
    <w:rsid w:val="005E0565"/>
    <w:rsid w:val="005E07B3"/>
    <w:rsid w:val="005E0807"/>
    <w:rsid w:val="005E0CA9"/>
    <w:rsid w:val="005E1080"/>
    <w:rsid w:val="005E1302"/>
    <w:rsid w:val="005E17D5"/>
    <w:rsid w:val="005E18A3"/>
    <w:rsid w:val="005E1E43"/>
    <w:rsid w:val="005E1ED1"/>
    <w:rsid w:val="005E22BD"/>
    <w:rsid w:val="005E2638"/>
    <w:rsid w:val="005E2C8A"/>
    <w:rsid w:val="005E2CAA"/>
    <w:rsid w:val="005E2CCB"/>
    <w:rsid w:val="005E2F53"/>
    <w:rsid w:val="005E2F6E"/>
    <w:rsid w:val="005E32D0"/>
    <w:rsid w:val="005E3CB4"/>
    <w:rsid w:val="005E3D3F"/>
    <w:rsid w:val="005E3DF0"/>
    <w:rsid w:val="005E4009"/>
    <w:rsid w:val="005E4082"/>
    <w:rsid w:val="005E4AE2"/>
    <w:rsid w:val="005E4BF8"/>
    <w:rsid w:val="005E4C68"/>
    <w:rsid w:val="005E4CEA"/>
    <w:rsid w:val="005E4E93"/>
    <w:rsid w:val="005E5092"/>
    <w:rsid w:val="005E5155"/>
    <w:rsid w:val="005E5608"/>
    <w:rsid w:val="005E5C68"/>
    <w:rsid w:val="005E5E32"/>
    <w:rsid w:val="005E600E"/>
    <w:rsid w:val="005E617C"/>
    <w:rsid w:val="005E6815"/>
    <w:rsid w:val="005E6924"/>
    <w:rsid w:val="005E6B76"/>
    <w:rsid w:val="005E6ECB"/>
    <w:rsid w:val="005E7265"/>
    <w:rsid w:val="005E7765"/>
    <w:rsid w:val="005E7A1D"/>
    <w:rsid w:val="005F02E9"/>
    <w:rsid w:val="005F0F68"/>
    <w:rsid w:val="005F114E"/>
    <w:rsid w:val="005F14AC"/>
    <w:rsid w:val="005F190F"/>
    <w:rsid w:val="005F19FB"/>
    <w:rsid w:val="005F2283"/>
    <w:rsid w:val="005F2EF0"/>
    <w:rsid w:val="005F305C"/>
    <w:rsid w:val="005F34F7"/>
    <w:rsid w:val="005F392C"/>
    <w:rsid w:val="005F3B8A"/>
    <w:rsid w:val="005F4044"/>
    <w:rsid w:val="005F414E"/>
    <w:rsid w:val="005F42DF"/>
    <w:rsid w:val="005F42E2"/>
    <w:rsid w:val="005F4323"/>
    <w:rsid w:val="005F4424"/>
    <w:rsid w:val="005F4706"/>
    <w:rsid w:val="005F48FA"/>
    <w:rsid w:val="005F4AC1"/>
    <w:rsid w:val="005F4E27"/>
    <w:rsid w:val="005F508D"/>
    <w:rsid w:val="005F50EB"/>
    <w:rsid w:val="005F50F1"/>
    <w:rsid w:val="005F5107"/>
    <w:rsid w:val="005F52D4"/>
    <w:rsid w:val="005F5336"/>
    <w:rsid w:val="005F54C9"/>
    <w:rsid w:val="005F5520"/>
    <w:rsid w:val="005F5755"/>
    <w:rsid w:val="005F57D2"/>
    <w:rsid w:val="005F5971"/>
    <w:rsid w:val="005F60AF"/>
    <w:rsid w:val="005F62BA"/>
    <w:rsid w:val="005F70A8"/>
    <w:rsid w:val="005F772A"/>
    <w:rsid w:val="006001EB"/>
    <w:rsid w:val="00600210"/>
    <w:rsid w:val="00600834"/>
    <w:rsid w:val="00600B57"/>
    <w:rsid w:val="00600BB3"/>
    <w:rsid w:val="00601020"/>
    <w:rsid w:val="0060136F"/>
    <w:rsid w:val="006014B8"/>
    <w:rsid w:val="006014CE"/>
    <w:rsid w:val="0060230B"/>
    <w:rsid w:val="0060282E"/>
    <w:rsid w:val="00602C36"/>
    <w:rsid w:val="00603016"/>
    <w:rsid w:val="006030F3"/>
    <w:rsid w:val="006036FA"/>
    <w:rsid w:val="0060390B"/>
    <w:rsid w:val="006045C8"/>
    <w:rsid w:val="0060515F"/>
    <w:rsid w:val="006053C1"/>
    <w:rsid w:val="00605603"/>
    <w:rsid w:val="006056D9"/>
    <w:rsid w:val="00605745"/>
    <w:rsid w:val="00605A1D"/>
    <w:rsid w:val="00605FED"/>
    <w:rsid w:val="0060632D"/>
    <w:rsid w:val="00606431"/>
    <w:rsid w:val="0060667F"/>
    <w:rsid w:val="0060775E"/>
    <w:rsid w:val="00607F5D"/>
    <w:rsid w:val="00610A4C"/>
    <w:rsid w:val="00610A9D"/>
    <w:rsid w:val="00611164"/>
    <w:rsid w:val="00611327"/>
    <w:rsid w:val="00611413"/>
    <w:rsid w:val="00611B8C"/>
    <w:rsid w:val="00611D68"/>
    <w:rsid w:val="006121CD"/>
    <w:rsid w:val="00612338"/>
    <w:rsid w:val="00612347"/>
    <w:rsid w:val="00612554"/>
    <w:rsid w:val="006126DB"/>
    <w:rsid w:val="00612D34"/>
    <w:rsid w:val="0061304C"/>
    <w:rsid w:val="0061308B"/>
    <w:rsid w:val="00614082"/>
    <w:rsid w:val="00614525"/>
    <w:rsid w:val="0061465F"/>
    <w:rsid w:val="00614AE3"/>
    <w:rsid w:val="00614C02"/>
    <w:rsid w:val="00615036"/>
    <w:rsid w:val="006151F6"/>
    <w:rsid w:val="0061539E"/>
    <w:rsid w:val="00615585"/>
    <w:rsid w:val="006157D1"/>
    <w:rsid w:val="00615C3A"/>
    <w:rsid w:val="0061609A"/>
    <w:rsid w:val="00616375"/>
    <w:rsid w:val="006164EC"/>
    <w:rsid w:val="00616707"/>
    <w:rsid w:val="0061673A"/>
    <w:rsid w:val="00616B69"/>
    <w:rsid w:val="006173E3"/>
    <w:rsid w:val="00617448"/>
    <w:rsid w:val="0061769E"/>
    <w:rsid w:val="00617CB2"/>
    <w:rsid w:val="006200CA"/>
    <w:rsid w:val="00620A52"/>
    <w:rsid w:val="00620F59"/>
    <w:rsid w:val="00621514"/>
    <w:rsid w:val="006215EF"/>
    <w:rsid w:val="0062220D"/>
    <w:rsid w:val="00622554"/>
    <w:rsid w:val="00622672"/>
    <w:rsid w:val="00622A3D"/>
    <w:rsid w:val="00622ECC"/>
    <w:rsid w:val="00622FDA"/>
    <w:rsid w:val="00623DE9"/>
    <w:rsid w:val="00623F0C"/>
    <w:rsid w:val="00624166"/>
    <w:rsid w:val="00624301"/>
    <w:rsid w:val="00624392"/>
    <w:rsid w:val="00624AEB"/>
    <w:rsid w:val="006251FF"/>
    <w:rsid w:val="0062529C"/>
    <w:rsid w:val="0062597C"/>
    <w:rsid w:val="00625BE1"/>
    <w:rsid w:val="00626371"/>
    <w:rsid w:val="00626481"/>
    <w:rsid w:val="006265A5"/>
    <w:rsid w:val="006272B9"/>
    <w:rsid w:val="006274DA"/>
    <w:rsid w:val="006274E0"/>
    <w:rsid w:val="00627A4E"/>
    <w:rsid w:val="00627B13"/>
    <w:rsid w:val="00627B21"/>
    <w:rsid w:val="00627D6C"/>
    <w:rsid w:val="006303BE"/>
    <w:rsid w:val="00630676"/>
    <w:rsid w:val="006307C3"/>
    <w:rsid w:val="00630A53"/>
    <w:rsid w:val="00630D02"/>
    <w:rsid w:val="00630FE9"/>
    <w:rsid w:val="006314E3"/>
    <w:rsid w:val="006315CB"/>
    <w:rsid w:val="00631D05"/>
    <w:rsid w:val="00631D8E"/>
    <w:rsid w:val="006323AB"/>
    <w:rsid w:val="006324A8"/>
    <w:rsid w:val="0063273C"/>
    <w:rsid w:val="006328A4"/>
    <w:rsid w:val="00632947"/>
    <w:rsid w:val="00632ACB"/>
    <w:rsid w:val="0063304D"/>
    <w:rsid w:val="006332B9"/>
    <w:rsid w:val="00633301"/>
    <w:rsid w:val="00633341"/>
    <w:rsid w:val="006335BB"/>
    <w:rsid w:val="006337CD"/>
    <w:rsid w:val="00633AED"/>
    <w:rsid w:val="00634883"/>
    <w:rsid w:val="00635028"/>
    <w:rsid w:val="006351F3"/>
    <w:rsid w:val="006354D5"/>
    <w:rsid w:val="00635804"/>
    <w:rsid w:val="00635984"/>
    <w:rsid w:val="00635ABF"/>
    <w:rsid w:val="00635DAA"/>
    <w:rsid w:val="0063604E"/>
    <w:rsid w:val="006362DB"/>
    <w:rsid w:val="006362FF"/>
    <w:rsid w:val="00636685"/>
    <w:rsid w:val="00636A27"/>
    <w:rsid w:val="00636BE9"/>
    <w:rsid w:val="00636EE9"/>
    <w:rsid w:val="0063725B"/>
    <w:rsid w:val="0063734A"/>
    <w:rsid w:val="006377E3"/>
    <w:rsid w:val="00637ABC"/>
    <w:rsid w:val="00637EB7"/>
    <w:rsid w:val="00637FB0"/>
    <w:rsid w:val="00640255"/>
    <w:rsid w:val="006404DD"/>
    <w:rsid w:val="00640618"/>
    <w:rsid w:val="00640761"/>
    <w:rsid w:val="00640C96"/>
    <w:rsid w:val="0064175E"/>
    <w:rsid w:val="0064185D"/>
    <w:rsid w:val="006418A2"/>
    <w:rsid w:val="00641C02"/>
    <w:rsid w:val="006420A6"/>
    <w:rsid w:val="0064234B"/>
    <w:rsid w:val="00642430"/>
    <w:rsid w:val="00642599"/>
    <w:rsid w:val="00642AFC"/>
    <w:rsid w:val="00642FC8"/>
    <w:rsid w:val="006434A6"/>
    <w:rsid w:val="006438B3"/>
    <w:rsid w:val="00643E2E"/>
    <w:rsid w:val="006441EA"/>
    <w:rsid w:val="00644FBE"/>
    <w:rsid w:val="006456B0"/>
    <w:rsid w:val="006458DF"/>
    <w:rsid w:val="006459BD"/>
    <w:rsid w:val="00645C03"/>
    <w:rsid w:val="00646328"/>
    <w:rsid w:val="006464F1"/>
    <w:rsid w:val="0064670E"/>
    <w:rsid w:val="00646F90"/>
    <w:rsid w:val="00647179"/>
    <w:rsid w:val="00647352"/>
    <w:rsid w:val="006477B3"/>
    <w:rsid w:val="006478F5"/>
    <w:rsid w:val="006479E7"/>
    <w:rsid w:val="00650191"/>
    <w:rsid w:val="00650307"/>
    <w:rsid w:val="006504C0"/>
    <w:rsid w:val="006506FB"/>
    <w:rsid w:val="00650BB9"/>
    <w:rsid w:val="00650E06"/>
    <w:rsid w:val="00650E46"/>
    <w:rsid w:val="0065118D"/>
    <w:rsid w:val="006516A0"/>
    <w:rsid w:val="00651725"/>
    <w:rsid w:val="0065175A"/>
    <w:rsid w:val="0065196C"/>
    <w:rsid w:val="00651BE5"/>
    <w:rsid w:val="00651D4B"/>
    <w:rsid w:val="00652156"/>
    <w:rsid w:val="00652239"/>
    <w:rsid w:val="006529C3"/>
    <w:rsid w:val="00652ADD"/>
    <w:rsid w:val="00652B40"/>
    <w:rsid w:val="00652D53"/>
    <w:rsid w:val="00653547"/>
    <w:rsid w:val="006536D0"/>
    <w:rsid w:val="006537C9"/>
    <w:rsid w:val="006538D5"/>
    <w:rsid w:val="00653D33"/>
    <w:rsid w:val="00654021"/>
    <w:rsid w:val="006548B7"/>
    <w:rsid w:val="00654AD0"/>
    <w:rsid w:val="00654AFA"/>
    <w:rsid w:val="006550DB"/>
    <w:rsid w:val="006555D5"/>
    <w:rsid w:val="0065567D"/>
    <w:rsid w:val="006558EF"/>
    <w:rsid w:val="00655BAA"/>
    <w:rsid w:val="00655EEE"/>
    <w:rsid w:val="006562D8"/>
    <w:rsid w:val="00656581"/>
    <w:rsid w:val="00656716"/>
    <w:rsid w:val="0065685F"/>
    <w:rsid w:val="0065691A"/>
    <w:rsid w:val="00656E04"/>
    <w:rsid w:val="00657739"/>
    <w:rsid w:val="00657B12"/>
    <w:rsid w:val="00660021"/>
    <w:rsid w:val="00660788"/>
    <w:rsid w:val="006607EB"/>
    <w:rsid w:val="00660A45"/>
    <w:rsid w:val="00660A5C"/>
    <w:rsid w:val="006618A2"/>
    <w:rsid w:val="006619C0"/>
    <w:rsid w:val="00661DB5"/>
    <w:rsid w:val="00662191"/>
    <w:rsid w:val="00662213"/>
    <w:rsid w:val="00663229"/>
    <w:rsid w:val="006633C1"/>
    <w:rsid w:val="00663811"/>
    <w:rsid w:val="00663D8F"/>
    <w:rsid w:val="00663F36"/>
    <w:rsid w:val="00664776"/>
    <w:rsid w:val="0066479E"/>
    <w:rsid w:val="0066492B"/>
    <w:rsid w:val="006649C6"/>
    <w:rsid w:val="006649EB"/>
    <w:rsid w:val="00664B0A"/>
    <w:rsid w:val="00664C66"/>
    <w:rsid w:val="00664EB1"/>
    <w:rsid w:val="00664FDD"/>
    <w:rsid w:val="00665019"/>
    <w:rsid w:val="00665506"/>
    <w:rsid w:val="0066557A"/>
    <w:rsid w:val="00665B07"/>
    <w:rsid w:val="00665F71"/>
    <w:rsid w:val="006666FC"/>
    <w:rsid w:val="006669C0"/>
    <w:rsid w:val="00666C6E"/>
    <w:rsid w:val="00666CDE"/>
    <w:rsid w:val="00667163"/>
    <w:rsid w:val="0066769D"/>
    <w:rsid w:val="00667886"/>
    <w:rsid w:val="00667A25"/>
    <w:rsid w:val="00667B84"/>
    <w:rsid w:val="00670336"/>
    <w:rsid w:val="00670486"/>
    <w:rsid w:val="00670C0B"/>
    <w:rsid w:val="00670C94"/>
    <w:rsid w:val="00670DAE"/>
    <w:rsid w:val="00670E15"/>
    <w:rsid w:val="00670FA9"/>
    <w:rsid w:val="00671047"/>
    <w:rsid w:val="006712B9"/>
    <w:rsid w:val="00671BC5"/>
    <w:rsid w:val="00671E91"/>
    <w:rsid w:val="00671FBC"/>
    <w:rsid w:val="0067233C"/>
    <w:rsid w:val="006723A7"/>
    <w:rsid w:val="006724F4"/>
    <w:rsid w:val="00672705"/>
    <w:rsid w:val="00672DA4"/>
    <w:rsid w:val="00673D32"/>
    <w:rsid w:val="00674167"/>
    <w:rsid w:val="006741B5"/>
    <w:rsid w:val="00675727"/>
    <w:rsid w:val="00675786"/>
    <w:rsid w:val="00675E5D"/>
    <w:rsid w:val="00675E9E"/>
    <w:rsid w:val="006763AF"/>
    <w:rsid w:val="006764D7"/>
    <w:rsid w:val="00676549"/>
    <w:rsid w:val="0067661F"/>
    <w:rsid w:val="0067665C"/>
    <w:rsid w:val="006769B2"/>
    <w:rsid w:val="00676EDE"/>
    <w:rsid w:val="00677563"/>
    <w:rsid w:val="00677750"/>
    <w:rsid w:val="0067784E"/>
    <w:rsid w:val="0067787F"/>
    <w:rsid w:val="00677D2E"/>
    <w:rsid w:val="00677FFD"/>
    <w:rsid w:val="006800F5"/>
    <w:rsid w:val="006805D8"/>
    <w:rsid w:val="00680C14"/>
    <w:rsid w:val="006813FD"/>
    <w:rsid w:val="00681466"/>
    <w:rsid w:val="00681C64"/>
    <w:rsid w:val="00681F42"/>
    <w:rsid w:val="0068231F"/>
    <w:rsid w:val="00682376"/>
    <w:rsid w:val="00682956"/>
    <w:rsid w:val="00682B46"/>
    <w:rsid w:val="006830CA"/>
    <w:rsid w:val="00683263"/>
    <w:rsid w:val="0068337D"/>
    <w:rsid w:val="006833EB"/>
    <w:rsid w:val="00683887"/>
    <w:rsid w:val="0068391B"/>
    <w:rsid w:val="00683A27"/>
    <w:rsid w:val="00683C0D"/>
    <w:rsid w:val="0068405E"/>
    <w:rsid w:val="00684366"/>
    <w:rsid w:val="006844BE"/>
    <w:rsid w:val="00684C38"/>
    <w:rsid w:val="00684C9F"/>
    <w:rsid w:val="00685180"/>
    <w:rsid w:val="006857CF"/>
    <w:rsid w:val="00685C96"/>
    <w:rsid w:val="00685E3E"/>
    <w:rsid w:val="00685F27"/>
    <w:rsid w:val="006862A3"/>
    <w:rsid w:val="006868AC"/>
    <w:rsid w:val="00686A0B"/>
    <w:rsid w:val="00686AA2"/>
    <w:rsid w:val="00686B62"/>
    <w:rsid w:val="00686EE1"/>
    <w:rsid w:val="006870E5"/>
    <w:rsid w:val="0068713D"/>
    <w:rsid w:val="0068715E"/>
    <w:rsid w:val="00687495"/>
    <w:rsid w:val="006877D3"/>
    <w:rsid w:val="0068783B"/>
    <w:rsid w:val="00687F96"/>
    <w:rsid w:val="00690186"/>
    <w:rsid w:val="006901E6"/>
    <w:rsid w:val="006906D7"/>
    <w:rsid w:val="00690C18"/>
    <w:rsid w:val="00690F98"/>
    <w:rsid w:val="006912C7"/>
    <w:rsid w:val="00691844"/>
    <w:rsid w:val="00691C04"/>
    <w:rsid w:val="00691E6D"/>
    <w:rsid w:val="00691EF3"/>
    <w:rsid w:val="00692000"/>
    <w:rsid w:val="00692303"/>
    <w:rsid w:val="006928A0"/>
    <w:rsid w:val="00692BC3"/>
    <w:rsid w:val="00692C65"/>
    <w:rsid w:val="00692F9B"/>
    <w:rsid w:val="006932EE"/>
    <w:rsid w:val="0069354E"/>
    <w:rsid w:val="00693A7C"/>
    <w:rsid w:val="00693AFE"/>
    <w:rsid w:val="00693B02"/>
    <w:rsid w:val="00693F18"/>
    <w:rsid w:val="00694292"/>
    <w:rsid w:val="006942DA"/>
    <w:rsid w:val="00694650"/>
    <w:rsid w:val="00694BFA"/>
    <w:rsid w:val="00694C77"/>
    <w:rsid w:val="00694DC2"/>
    <w:rsid w:val="006950D1"/>
    <w:rsid w:val="006950F3"/>
    <w:rsid w:val="00695269"/>
    <w:rsid w:val="00695426"/>
    <w:rsid w:val="00695AD5"/>
    <w:rsid w:val="0069693A"/>
    <w:rsid w:val="00696988"/>
    <w:rsid w:val="00696AE5"/>
    <w:rsid w:val="006979AF"/>
    <w:rsid w:val="00697E41"/>
    <w:rsid w:val="006A03F1"/>
    <w:rsid w:val="006A05DF"/>
    <w:rsid w:val="006A0652"/>
    <w:rsid w:val="006A0AB2"/>
    <w:rsid w:val="006A0B9B"/>
    <w:rsid w:val="006A190A"/>
    <w:rsid w:val="006A19BB"/>
    <w:rsid w:val="006A1C80"/>
    <w:rsid w:val="006A1EFA"/>
    <w:rsid w:val="006A1FB8"/>
    <w:rsid w:val="006A2353"/>
    <w:rsid w:val="006A2526"/>
    <w:rsid w:val="006A2586"/>
    <w:rsid w:val="006A2B9A"/>
    <w:rsid w:val="006A2C6A"/>
    <w:rsid w:val="006A2E2B"/>
    <w:rsid w:val="006A3089"/>
    <w:rsid w:val="006A343D"/>
    <w:rsid w:val="006A386F"/>
    <w:rsid w:val="006A3CD9"/>
    <w:rsid w:val="006A405A"/>
    <w:rsid w:val="006A6687"/>
    <w:rsid w:val="006A68FC"/>
    <w:rsid w:val="006A69AC"/>
    <w:rsid w:val="006A6C0E"/>
    <w:rsid w:val="006A6DD1"/>
    <w:rsid w:val="006A6F47"/>
    <w:rsid w:val="006A6F53"/>
    <w:rsid w:val="006A7291"/>
    <w:rsid w:val="006A745B"/>
    <w:rsid w:val="006A74D2"/>
    <w:rsid w:val="006A781B"/>
    <w:rsid w:val="006A789F"/>
    <w:rsid w:val="006A796F"/>
    <w:rsid w:val="006A7AFF"/>
    <w:rsid w:val="006A7F74"/>
    <w:rsid w:val="006B0160"/>
    <w:rsid w:val="006B093E"/>
    <w:rsid w:val="006B09ED"/>
    <w:rsid w:val="006B0DD0"/>
    <w:rsid w:val="006B1018"/>
    <w:rsid w:val="006B1142"/>
    <w:rsid w:val="006B1252"/>
    <w:rsid w:val="006B152C"/>
    <w:rsid w:val="006B1951"/>
    <w:rsid w:val="006B1C23"/>
    <w:rsid w:val="006B1F06"/>
    <w:rsid w:val="006B1FE1"/>
    <w:rsid w:val="006B2821"/>
    <w:rsid w:val="006B2B5C"/>
    <w:rsid w:val="006B2CA4"/>
    <w:rsid w:val="006B2D99"/>
    <w:rsid w:val="006B3097"/>
    <w:rsid w:val="006B3098"/>
    <w:rsid w:val="006B3659"/>
    <w:rsid w:val="006B3B6E"/>
    <w:rsid w:val="006B3CA6"/>
    <w:rsid w:val="006B44C3"/>
    <w:rsid w:val="006B45D4"/>
    <w:rsid w:val="006B46AD"/>
    <w:rsid w:val="006B48F6"/>
    <w:rsid w:val="006B5088"/>
    <w:rsid w:val="006B5E03"/>
    <w:rsid w:val="006B5EC4"/>
    <w:rsid w:val="006B5F9E"/>
    <w:rsid w:val="006B6722"/>
    <w:rsid w:val="006B69C6"/>
    <w:rsid w:val="006B6A9B"/>
    <w:rsid w:val="006B6B2C"/>
    <w:rsid w:val="006B6F08"/>
    <w:rsid w:val="006B7207"/>
    <w:rsid w:val="006B7846"/>
    <w:rsid w:val="006B7B45"/>
    <w:rsid w:val="006C0028"/>
    <w:rsid w:val="006C015D"/>
    <w:rsid w:val="006C0565"/>
    <w:rsid w:val="006C05C4"/>
    <w:rsid w:val="006C07F8"/>
    <w:rsid w:val="006C08D5"/>
    <w:rsid w:val="006C0D8C"/>
    <w:rsid w:val="006C13A7"/>
    <w:rsid w:val="006C14C5"/>
    <w:rsid w:val="006C19A4"/>
    <w:rsid w:val="006C1D18"/>
    <w:rsid w:val="006C1D2B"/>
    <w:rsid w:val="006C2038"/>
    <w:rsid w:val="006C231C"/>
    <w:rsid w:val="006C31E8"/>
    <w:rsid w:val="006C33DA"/>
    <w:rsid w:val="006C348B"/>
    <w:rsid w:val="006C3552"/>
    <w:rsid w:val="006C39C7"/>
    <w:rsid w:val="006C3C80"/>
    <w:rsid w:val="006C43F0"/>
    <w:rsid w:val="006C4D9B"/>
    <w:rsid w:val="006C5128"/>
    <w:rsid w:val="006C52F3"/>
    <w:rsid w:val="006C53BF"/>
    <w:rsid w:val="006C5553"/>
    <w:rsid w:val="006C5B82"/>
    <w:rsid w:val="006C5BCD"/>
    <w:rsid w:val="006C5BD2"/>
    <w:rsid w:val="006C5E9B"/>
    <w:rsid w:val="006C5FCE"/>
    <w:rsid w:val="006C68B4"/>
    <w:rsid w:val="006C7F32"/>
    <w:rsid w:val="006D02C6"/>
    <w:rsid w:val="006D0AEA"/>
    <w:rsid w:val="006D142A"/>
    <w:rsid w:val="006D14AC"/>
    <w:rsid w:val="006D1620"/>
    <w:rsid w:val="006D167F"/>
    <w:rsid w:val="006D1ADC"/>
    <w:rsid w:val="006D1DB4"/>
    <w:rsid w:val="006D2094"/>
    <w:rsid w:val="006D261B"/>
    <w:rsid w:val="006D2705"/>
    <w:rsid w:val="006D2787"/>
    <w:rsid w:val="006D28A0"/>
    <w:rsid w:val="006D2AB8"/>
    <w:rsid w:val="006D342A"/>
    <w:rsid w:val="006D3791"/>
    <w:rsid w:val="006D3D65"/>
    <w:rsid w:val="006D3F17"/>
    <w:rsid w:val="006D4321"/>
    <w:rsid w:val="006D4427"/>
    <w:rsid w:val="006D4510"/>
    <w:rsid w:val="006D4691"/>
    <w:rsid w:val="006D5253"/>
    <w:rsid w:val="006D537B"/>
    <w:rsid w:val="006D538C"/>
    <w:rsid w:val="006D583D"/>
    <w:rsid w:val="006D5E9B"/>
    <w:rsid w:val="006D628E"/>
    <w:rsid w:val="006D62C3"/>
    <w:rsid w:val="006D66D1"/>
    <w:rsid w:val="006D6B7B"/>
    <w:rsid w:val="006D6FE2"/>
    <w:rsid w:val="006D7E4B"/>
    <w:rsid w:val="006E05AB"/>
    <w:rsid w:val="006E06AC"/>
    <w:rsid w:val="006E0B55"/>
    <w:rsid w:val="006E0CF1"/>
    <w:rsid w:val="006E1492"/>
    <w:rsid w:val="006E1718"/>
    <w:rsid w:val="006E17F1"/>
    <w:rsid w:val="006E1F01"/>
    <w:rsid w:val="006E218C"/>
    <w:rsid w:val="006E283B"/>
    <w:rsid w:val="006E34D1"/>
    <w:rsid w:val="006E386F"/>
    <w:rsid w:val="006E3FD0"/>
    <w:rsid w:val="006E413E"/>
    <w:rsid w:val="006E4619"/>
    <w:rsid w:val="006E478A"/>
    <w:rsid w:val="006E4E74"/>
    <w:rsid w:val="006E4E94"/>
    <w:rsid w:val="006E4F93"/>
    <w:rsid w:val="006E5569"/>
    <w:rsid w:val="006E59CD"/>
    <w:rsid w:val="006E6851"/>
    <w:rsid w:val="006E6AC5"/>
    <w:rsid w:val="006E6EC2"/>
    <w:rsid w:val="006E7ABC"/>
    <w:rsid w:val="006F040B"/>
    <w:rsid w:val="006F158E"/>
    <w:rsid w:val="006F1665"/>
    <w:rsid w:val="006F1CB0"/>
    <w:rsid w:val="006F1D3F"/>
    <w:rsid w:val="006F1E86"/>
    <w:rsid w:val="006F24F5"/>
    <w:rsid w:val="006F28E7"/>
    <w:rsid w:val="006F2ADB"/>
    <w:rsid w:val="006F2BAE"/>
    <w:rsid w:val="006F3563"/>
    <w:rsid w:val="006F3784"/>
    <w:rsid w:val="006F3E26"/>
    <w:rsid w:val="006F427E"/>
    <w:rsid w:val="006F46BB"/>
    <w:rsid w:val="006F593E"/>
    <w:rsid w:val="006F5A4E"/>
    <w:rsid w:val="006F5E91"/>
    <w:rsid w:val="006F627C"/>
    <w:rsid w:val="006F679C"/>
    <w:rsid w:val="006F6995"/>
    <w:rsid w:val="006F7065"/>
    <w:rsid w:val="006F721E"/>
    <w:rsid w:val="00700623"/>
    <w:rsid w:val="00700C5C"/>
    <w:rsid w:val="00700F54"/>
    <w:rsid w:val="007011AA"/>
    <w:rsid w:val="0070198F"/>
    <w:rsid w:val="00701EDF"/>
    <w:rsid w:val="00702006"/>
    <w:rsid w:val="007020D5"/>
    <w:rsid w:val="00702357"/>
    <w:rsid w:val="0070243F"/>
    <w:rsid w:val="007024F2"/>
    <w:rsid w:val="00702514"/>
    <w:rsid w:val="00702666"/>
    <w:rsid w:val="007026DB"/>
    <w:rsid w:val="00702A53"/>
    <w:rsid w:val="00702C4A"/>
    <w:rsid w:val="007031BB"/>
    <w:rsid w:val="00703725"/>
    <w:rsid w:val="0070376B"/>
    <w:rsid w:val="00703961"/>
    <w:rsid w:val="0070479B"/>
    <w:rsid w:val="007048ED"/>
    <w:rsid w:val="0070493F"/>
    <w:rsid w:val="00704F1F"/>
    <w:rsid w:val="00704FAB"/>
    <w:rsid w:val="0070533C"/>
    <w:rsid w:val="00705449"/>
    <w:rsid w:val="00705A17"/>
    <w:rsid w:val="007062B8"/>
    <w:rsid w:val="00706B59"/>
    <w:rsid w:val="00706E0E"/>
    <w:rsid w:val="007070A7"/>
    <w:rsid w:val="00707112"/>
    <w:rsid w:val="0070739C"/>
    <w:rsid w:val="00707772"/>
    <w:rsid w:val="007102C8"/>
    <w:rsid w:val="007102E4"/>
    <w:rsid w:val="007104C6"/>
    <w:rsid w:val="007104FF"/>
    <w:rsid w:val="0071063D"/>
    <w:rsid w:val="00710B1C"/>
    <w:rsid w:val="00710D42"/>
    <w:rsid w:val="0071178B"/>
    <w:rsid w:val="0071203A"/>
    <w:rsid w:val="00712085"/>
    <w:rsid w:val="0071229E"/>
    <w:rsid w:val="007123BF"/>
    <w:rsid w:val="00712813"/>
    <w:rsid w:val="0071307B"/>
    <w:rsid w:val="00713A4C"/>
    <w:rsid w:val="007142CC"/>
    <w:rsid w:val="00714E88"/>
    <w:rsid w:val="00715335"/>
    <w:rsid w:val="00715488"/>
    <w:rsid w:val="007155D2"/>
    <w:rsid w:val="00715812"/>
    <w:rsid w:val="0071599E"/>
    <w:rsid w:val="00715A75"/>
    <w:rsid w:val="00715B78"/>
    <w:rsid w:val="00715C03"/>
    <w:rsid w:val="00715E40"/>
    <w:rsid w:val="00717297"/>
    <w:rsid w:val="00717354"/>
    <w:rsid w:val="007173B6"/>
    <w:rsid w:val="007176D0"/>
    <w:rsid w:val="00717F49"/>
    <w:rsid w:val="00717FC5"/>
    <w:rsid w:val="00720037"/>
    <w:rsid w:val="0072007F"/>
    <w:rsid w:val="007204EC"/>
    <w:rsid w:val="007205AB"/>
    <w:rsid w:val="00720784"/>
    <w:rsid w:val="00720986"/>
    <w:rsid w:val="00720DA3"/>
    <w:rsid w:val="007210A2"/>
    <w:rsid w:val="007217F1"/>
    <w:rsid w:val="00721939"/>
    <w:rsid w:val="00721DF3"/>
    <w:rsid w:val="0072217F"/>
    <w:rsid w:val="0072224D"/>
    <w:rsid w:val="00722CE4"/>
    <w:rsid w:val="007232B3"/>
    <w:rsid w:val="007238DC"/>
    <w:rsid w:val="007239A2"/>
    <w:rsid w:val="00724850"/>
    <w:rsid w:val="007249BD"/>
    <w:rsid w:val="00725597"/>
    <w:rsid w:val="0072562A"/>
    <w:rsid w:val="00725717"/>
    <w:rsid w:val="00725C35"/>
    <w:rsid w:val="00725DE1"/>
    <w:rsid w:val="00725EA6"/>
    <w:rsid w:val="00725F9F"/>
    <w:rsid w:val="0072617F"/>
    <w:rsid w:val="00726260"/>
    <w:rsid w:val="00726483"/>
    <w:rsid w:val="007266BD"/>
    <w:rsid w:val="00726713"/>
    <w:rsid w:val="00726B1A"/>
    <w:rsid w:val="007270FB"/>
    <w:rsid w:val="00727333"/>
    <w:rsid w:val="00727857"/>
    <w:rsid w:val="0072790A"/>
    <w:rsid w:val="00727921"/>
    <w:rsid w:val="00727BB6"/>
    <w:rsid w:val="00727D05"/>
    <w:rsid w:val="00727F27"/>
    <w:rsid w:val="00730099"/>
    <w:rsid w:val="00730B28"/>
    <w:rsid w:val="00730E48"/>
    <w:rsid w:val="007316ED"/>
    <w:rsid w:val="00731C4E"/>
    <w:rsid w:val="00731E89"/>
    <w:rsid w:val="00731FA2"/>
    <w:rsid w:val="00731FD3"/>
    <w:rsid w:val="007323E8"/>
    <w:rsid w:val="00732472"/>
    <w:rsid w:val="00732B17"/>
    <w:rsid w:val="00733067"/>
    <w:rsid w:val="00733193"/>
    <w:rsid w:val="0073382A"/>
    <w:rsid w:val="00733DCB"/>
    <w:rsid w:val="00733F48"/>
    <w:rsid w:val="0073422D"/>
    <w:rsid w:val="00734A19"/>
    <w:rsid w:val="00734A60"/>
    <w:rsid w:val="007355B1"/>
    <w:rsid w:val="007359FE"/>
    <w:rsid w:val="00735D50"/>
    <w:rsid w:val="00736284"/>
    <w:rsid w:val="0073731A"/>
    <w:rsid w:val="00737624"/>
    <w:rsid w:val="00737870"/>
    <w:rsid w:val="00737A4D"/>
    <w:rsid w:val="00737EA8"/>
    <w:rsid w:val="00740189"/>
    <w:rsid w:val="007402DD"/>
    <w:rsid w:val="007403E9"/>
    <w:rsid w:val="007406AE"/>
    <w:rsid w:val="00740A2F"/>
    <w:rsid w:val="007419FE"/>
    <w:rsid w:val="00741CA9"/>
    <w:rsid w:val="00741ED6"/>
    <w:rsid w:val="00741F21"/>
    <w:rsid w:val="0074202B"/>
    <w:rsid w:val="0074204B"/>
    <w:rsid w:val="00742812"/>
    <w:rsid w:val="00742868"/>
    <w:rsid w:val="00742955"/>
    <w:rsid w:val="00742FC3"/>
    <w:rsid w:val="0074300B"/>
    <w:rsid w:val="0074301C"/>
    <w:rsid w:val="00743FCA"/>
    <w:rsid w:val="00744043"/>
    <w:rsid w:val="007445D9"/>
    <w:rsid w:val="00744608"/>
    <w:rsid w:val="00744BF3"/>
    <w:rsid w:val="0074516A"/>
    <w:rsid w:val="00745A70"/>
    <w:rsid w:val="00746161"/>
    <w:rsid w:val="00746512"/>
    <w:rsid w:val="00746732"/>
    <w:rsid w:val="00746848"/>
    <w:rsid w:val="00746BDF"/>
    <w:rsid w:val="00746BEC"/>
    <w:rsid w:val="00746D58"/>
    <w:rsid w:val="007472D2"/>
    <w:rsid w:val="00747531"/>
    <w:rsid w:val="00747ACE"/>
    <w:rsid w:val="00747BFB"/>
    <w:rsid w:val="00747CD5"/>
    <w:rsid w:val="00747F65"/>
    <w:rsid w:val="00750005"/>
    <w:rsid w:val="007500E3"/>
    <w:rsid w:val="0075036C"/>
    <w:rsid w:val="00751393"/>
    <w:rsid w:val="00751509"/>
    <w:rsid w:val="00751AFE"/>
    <w:rsid w:val="007523B4"/>
    <w:rsid w:val="0075242F"/>
    <w:rsid w:val="0075247D"/>
    <w:rsid w:val="00752881"/>
    <w:rsid w:val="00752CA7"/>
    <w:rsid w:val="00753056"/>
    <w:rsid w:val="007537E9"/>
    <w:rsid w:val="007539CB"/>
    <w:rsid w:val="00753F17"/>
    <w:rsid w:val="0075401C"/>
    <w:rsid w:val="00754596"/>
    <w:rsid w:val="00754832"/>
    <w:rsid w:val="00754B6A"/>
    <w:rsid w:val="00755639"/>
    <w:rsid w:val="00755BCC"/>
    <w:rsid w:val="00755CE5"/>
    <w:rsid w:val="00755FD9"/>
    <w:rsid w:val="007562D0"/>
    <w:rsid w:val="00756395"/>
    <w:rsid w:val="00756BEB"/>
    <w:rsid w:val="0075707C"/>
    <w:rsid w:val="007570C4"/>
    <w:rsid w:val="00757110"/>
    <w:rsid w:val="0075754F"/>
    <w:rsid w:val="00757590"/>
    <w:rsid w:val="007577B5"/>
    <w:rsid w:val="007578B3"/>
    <w:rsid w:val="00757947"/>
    <w:rsid w:val="0076039B"/>
    <w:rsid w:val="007605D9"/>
    <w:rsid w:val="0076064C"/>
    <w:rsid w:val="00760672"/>
    <w:rsid w:val="00760AEE"/>
    <w:rsid w:val="00760C9B"/>
    <w:rsid w:val="00760DEF"/>
    <w:rsid w:val="00761510"/>
    <w:rsid w:val="007617A0"/>
    <w:rsid w:val="0076199B"/>
    <w:rsid w:val="00761D3B"/>
    <w:rsid w:val="00761DB7"/>
    <w:rsid w:val="00761EC7"/>
    <w:rsid w:val="007620C0"/>
    <w:rsid w:val="00762376"/>
    <w:rsid w:val="0076266F"/>
    <w:rsid w:val="007627DB"/>
    <w:rsid w:val="00762E37"/>
    <w:rsid w:val="007633FF"/>
    <w:rsid w:val="00763478"/>
    <w:rsid w:val="00763B0B"/>
    <w:rsid w:val="00763CBA"/>
    <w:rsid w:val="00763D90"/>
    <w:rsid w:val="00763DD4"/>
    <w:rsid w:val="00763F6F"/>
    <w:rsid w:val="007645A2"/>
    <w:rsid w:val="007649EB"/>
    <w:rsid w:val="007653C2"/>
    <w:rsid w:val="007653E1"/>
    <w:rsid w:val="00765484"/>
    <w:rsid w:val="007657DF"/>
    <w:rsid w:val="00766072"/>
    <w:rsid w:val="0076632F"/>
    <w:rsid w:val="0076634E"/>
    <w:rsid w:val="00766880"/>
    <w:rsid w:val="00766989"/>
    <w:rsid w:val="007669C9"/>
    <w:rsid w:val="00767796"/>
    <w:rsid w:val="00770011"/>
    <w:rsid w:val="00770014"/>
    <w:rsid w:val="007700BC"/>
    <w:rsid w:val="00770864"/>
    <w:rsid w:val="00770F43"/>
    <w:rsid w:val="00771253"/>
    <w:rsid w:val="00771881"/>
    <w:rsid w:val="00771A26"/>
    <w:rsid w:val="007726C6"/>
    <w:rsid w:val="00772736"/>
    <w:rsid w:val="007729D0"/>
    <w:rsid w:val="00772D23"/>
    <w:rsid w:val="007733AA"/>
    <w:rsid w:val="00773B02"/>
    <w:rsid w:val="00773F93"/>
    <w:rsid w:val="00774031"/>
    <w:rsid w:val="0077414A"/>
    <w:rsid w:val="007742BA"/>
    <w:rsid w:val="007746C6"/>
    <w:rsid w:val="00774742"/>
    <w:rsid w:val="00774D29"/>
    <w:rsid w:val="00774EA5"/>
    <w:rsid w:val="00774FC3"/>
    <w:rsid w:val="00775132"/>
    <w:rsid w:val="0077515A"/>
    <w:rsid w:val="0077515F"/>
    <w:rsid w:val="0077536C"/>
    <w:rsid w:val="00775682"/>
    <w:rsid w:val="007759B3"/>
    <w:rsid w:val="00775BCF"/>
    <w:rsid w:val="0077618A"/>
    <w:rsid w:val="0077627F"/>
    <w:rsid w:val="00776674"/>
    <w:rsid w:val="007768A0"/>
    <w:rsid w:val="007769AA"/>
    <w:rsid w:val="00776BDB"/>
    <w:rsid w:val="00776D2E"/>
    <w:rsid w:val="00776F93"/>
    <w:rsid w:val="00777793"/>
    <w:rsid w:val="00777959"/>
    <w:rsid w:val="00777B49"/>
    <w:rsid w:val="00777B87"/>
    <w:rsid w:val="00777D2C"/>
    <w:rsid w:val="00777E45"/>
    <w:rsid w:val="00780C19"/>
    <w:rsid w:val="007812B8"/>
    <w:rsid w:val="007816CB"/>
    <w:rsid w:val="00781718"/>
    <w:rsid w:val="00781905"/>
    <w:rsid w:val="0078197F"/>
    <w:rsid w:val="00781F49"/>
    <w:rsid w:val="0078297F"/>
    <w:rsid w:val="007829A4"/>
    <w:rsid w:val="00783270"/>
    <w:rsid w:val="00783898"/>
    <w:rsid w:val="00783E7D"/>
    <w:rsid w:val="00783FC9"/>
    <w:rsid w:val="0078449B"/>
    <w:rsid w:val="007847CF"/>
    <w:rsid w:val="007855F0"/>
    <w:rsid w:val="00785CBB"/>
    <w:rsid w:val="00786755"/>
    <w:rsid w:val="007867E3"/>
    <w:rsid w:val="00786CA4"/>
    <w:rsid w:val="00786E92"/>
    <w:rsid w:val="007875BF"/>
    <w:rsid w:val="00787632"/>
    <w:rsid w:val="00787A24"/>
    <w:rsid w:val="00787C70"/>
    <w:rsid w:val="00787D2C"/>
    <w:rsid w:val="00787D40"/>
    <w:rsid w:val="0079010E"/>
    <w:rsid w:val="007902F3"/>
    <w:rsid w:val="007904CC"/>
    <w:rsid w:val="007908AC"/>
    <w:rsid w:val="00790EF5"/>
    <w:rsid w:val="00791D1F"/>
    <w:rsid w:val="007920CE"/>
    <w:rsid w:val="007921BC"/>
    <w:rsid w:val="00792252"/>
    <w:rsid w:val="00792258"/>
    <w:rsid w:val="0079251A"/>
    <w:rsid w:val="007926F9"/>
    <w:rsid w:val="007927C3"/>
    <w:rsid w:val="007929AD"/>
    <w:rsid w:val="00792A51"/>
    <w:rsid w:val="00793140"/>
    <w:rsid w:val="00793657"/>
    <w:rsid w:val="00793E42"/>
    <w:rsid w:val="007943D6"/>
    <w:rsid w:val="00794EAE"/>
    <w:rsid w:val="00795614"/>
    <w:rsid w:val="00795C6A"/>
    <w:rsid w:val="00795EDA"/>
    <w:rsid w:val="00796012"/>
    <w:rsid w:val="00796162"/>
    <w:rsid w:val="00796380"/>
    <w:rsid w:val="00796434"/>
    <w:rsid w:val="0079692E"/>
    <w:rsid w:val="00797403"/>
    <w:rsid w:val="0079755D"/>
    <w:rsid w:val="00797632"/>
    <w:rsid w:val="00797644"/>
    <w:rsid w:val="00797D02"/>
    <w:rsid w:val="007A05A3"/>
    <w:rsid w:val="007A08B6"/>
    <w:rsid w:val="007A09F3"/>
    <w:rsid w:val="007A0C1F"/>
    <w:rsid w:val="007A0F21"/>
    <w:rsid w:val="007A19B2"/>
    <w:rsid w:val="007A1C62"/>
    <w:rsid w:val="007A20A2"/>
    <w:rsid w:val="007A2253"/>
    <w:rsid w:val="007A291E"/>
    <w:rsid w:val="007A2B73"/>
    <w:rsid w:val="007A330F"/>
    <w:rsid w:val="007A3473"/>
    <w:rsid w:val="007A35E8"/>
    <w:rsid w:val="007A44CE"/>
    <w:rsid w:val="007A5217"/>
    <w:rsid w:val="007A587B"/>
    <w:rsid w:val="007A593A"/>
    <w:rsid w:val="007A5B74"/>
    <w:rsid w:val="007A6107"/>
    <w:rsid w:val="007A6776"/>
    <w:rsid w:val="007A745F"/>
    <w:rsid w:val="007A7BC9"/>
    <w:rsid w:val="007A7CB3"/>
    <w:rsid w:val="007B090F"/>
    <w:rsid w:val="007B0F03"/>
    <w:rsid w:val="007B124E"/>
    <w:rsid w:val="007B16FE"/>
    <w:rsid w:val="007B1BB0"/>
    <w:rsid w:val="007B222C"/>
    <w:rsid w:val="007B2531"/>
    <w:rsid w:val="007B25A6"/>
    <w:rsid w:val="007B2D48"/>
    <w:rsid w:val="007B3666"/>
    <w:rsid w:val="007B3A3B"/>
    <w:rsid w:val="007B3AC4"/>
    <w:rsid w:val="007B410C"/>
    <w:rsid w:val="007B4D94"/>
    <w:rsid w:val="007B4F73"/>
    <w:rsid w:val="007B524E"/>
    <w:rsid w:val="007B52AC"/>
    <w:rsid w:val="007B5DF8"/>
    <w:rsid w:val="007B68A3"/>
    <w:rsid w:val="007B6C08"/>
    <w:rsid w:val="007B7275"/>
    <w:rsid w:val="007B7466"/>
    <w:rsid w:val="007B75B1"/>
    <w:rsid w:val="007B7A5D"/>
    <w:rsid w:val="007C00CE"/>
    <w:rsid w:val="007C013A"/>
    <w:rsid w:val="007C041B"/>
    <w:rsid w:val="007C09B2"/>
    <w:rsid w:val="007C0FDA"/>
    <w:rsid w:val="007C1257"/>
    <w:rsid w:val="007C12DF"/>
    <w:rsid w:val="007C15D2"/>
    <w:rsid w:val="007C1889"/>
    <w:rsid w:val="007C2154"/>
    <w:rsid w:val="007C2398"/>
    <w:rsid w:val="007C2654"/>
    <w:rsid w:val="007C2787"/>
    <w:rsid w:val="007C2D01"/>
    <w:rsid w:val="007C2F45"/>
    <w:rsid w:val="007C3105"/>
    <w:rsid w:val="007C335E"/>
    <w:rsid w:val="007C3AAF"/>
    <w:rsid w:val="007C3D12"/>
    <w:rsid w:val="007C3EE0"/>
    <w:rsid w:val="007C418E"/>
    <w:rsid w:val="007C4391"/>
    <w:rsid w:val="007C4A94"/>
    <w:rsid w:val="007C4AF4"/>
    <w:rsid w:val="007C4CB5"/>
    <w:rsid w:val="007C5474"/>
    <w:rsid w:val="007C5885"/>
    <w:rsid w:val="007C64E8"/>
    <w:rsid w:val="007C6A25"/>
    <w:rsid w:val="007C6E67"/>
    <w:rsid w:val="007C731D"/>
    <w:rsid w:val="007C7678"/>
    <w:rsid w:val="007D00C3"/>
    <w:rsid w:val="007D06A5"/>
    <w:rsid w:val="007D078F"/>
    <w:rsid w:val="007D0AAE"/>
    <w:rsid w:val="007D0C48"/>
    <w:rsid w:val="007D101B"/>
    <w:rsid w:val="007D11C3"/>
    <w:rsid w:val="007D1478"/>
    <w:rsid w:val="007D1514"/>
    <w:rsid w:val="007D1FC8"/>
    <w:rsid w:val="007D2D0B"/>
    <w:rsid w:val="007D2E08"/>
    <w:rsid w:val="007D32D5"/>
    <w:rsid w:val="007D3672"/>
    <w:rsid w:val="007D38ED"/>
    <w:rsid w:val="007D3ECB"/>
    <w:rsid w:val="007D4798"/>
    <w:rsid w:val="007D4BAD"/>
    <w:rsid w:val="007D4D17"/>
    <w:rsid w:val="007D5016"/>
    <w:rsid w:val="007D54E6"/>
    <w:rsid w:val="007D5662"/>
    <w:rsid w:val="007D5AA3"/>
    <w:rsid w:val="007D622B"/>
    <w:rsid w:val="007D69C6"/>
    <w:rsid w:val="007D6C7B"/>
    <w:rsid w:val="007D6FA2"/>
    <w:rsid w:val="007D70A8"/>
    <w:rsid w:val="007D728A"/>
    <w:rsid w:val="007D73E0"/>
    <w:rsid w:val="007D7430"/>
    <w:rsid w:val="007D75AE"/>
    <w:rsid w:val="007D7990"/>
    <w:rsid w:val="007E0015"/>
    <w:rsid w:val="007E0363"/>
    <w:rsid w:val="007E0538"/>
    <w:rsid w:val="007E0947"/>
    <w:rsid w:val="007E0C39"/>
    <w:rsid w:val="007E0D47"/>
    <w:rsid w:val="007E0DF4"/>
    <w:rsid w:val="007E0EF4"/>
    <w:rsid w:val="007E1054"/>
    <w:rsid w:val="007E12A0"/>
    <w:rsid w:val="007E12FC"/>
    <w:rsid w:val="007E151B"/>
    <w:rsid w:val="007E1553"/>
    <w:rsid w:val="007E15D2"/>
    <w:rsid w:val="007E16B6"/>
    <w:rsid w:val="007E1840"/>
    <w:rsid w:val="007E1A42"/>
    <w:rsid w:val="007E220A"/>
    <w:rsid w:val="007E2704"/>
    <w:rsid w:val="007E2A06"/>
    <w:rsid w:val="007E2B3E"/>
    <w:rsid w:val="007E2B91"/>
    <w:rsid w:val="007E2C4A"/>
    <w:rsid w:val="007E2CFA"/>
    <w:rsid w:val="007E3118"/>
    <w:rsid w:val="007E32C7"/>
    <w:rsid w:val="007E3456"/>
    <w:rsid w:val="007E4388"/>
    <w:rsid w:val="007E4B3F"/>
    <w:rsid w:val="007E4B46"/>
    <w:rsid w:val="007E50A2"/>
    <w:rsid w:val="007E6172"/>
    <w:rsid w:val="007E64EB"/>
    <w:rsid w:val="007E6680"/>
    <w:rsid w:val="007E68B6"/>
    <w:rsid w:val="007E69CB"/>
    <w:rsid w:val="007E6AB8"/>
    <w:rsid w:val="007E6E0C"/>
    <w:rsid w:val="007E6E32"/>
    <w:rsid w:val="007E6EA5"/>
    <w:rsid w:val="007E74E4"/>
    <w:rsid w:val="007E7600"/>
    <w:rsid w:val="007E79BF"/>
    <w:rsid w:val="007E7B8F"/>
    <w:rsid w:val="007F0259"/>
    <w:rsid w:val="007F0BC9"/>
    <w:rsid w:val="007F1790"/>
    <w:rsid w:val="007F1CC9"/>
    <w:rsid w:val="007F1D6A"/>
    <w:rsid w:val="007F2206"/>
    <w:rsid w:val="007F2252"/>
    <w:rsid w:val="007F26F0"/>
    <w:rsid w:val="007F2C9A"/>
    <w:rsid w:val="007F3033"/>
    <w:rsid w:val="007F336D"/>
    <w:rsid w:val="007F3726"/>
    <w:rsid w:val="007F37D3"/>
    <w:rsid w:val="007F3AAF"/>
    <w:rsid w:val="007F3AE3"/>
    <w:rsid w:val="007F41D6"/>
    <w:rsid w:val="007F481A"/>
    <w:rsid w:val="007F53D9"/>
    <w:rsid w:val="007F5F16"/>
    <w:rsid w:val="007F6A64"/>
    <w:rsid w:val="007F6B02"/>
    <w:rsid w:val="007F6E13"/>
    <w:rsid w:val="007F7025"/>
    <w:rsid w:val="007F72AF"/>
    <w:rsid w:val="007F730D"/>
    <w:rsid w:val="007F781D"/>
    <w:rsid w:val="008003EE"/>
    <w:rsid w:val="00800450"/>
    <w:rsid w:val="008005C2"/>
    <w:rsid w:val="00800ACD"/>
    <w:rsid w:val="00800E6D"/>
    <w:rsid w:val="008010AC"/>
    <w:rsid w:val="0080126F"/>
    <w:rsid w:val="0080151B"/>
    <w:rsid w:val="00801930"/>
    <w:rsid w:val="00801B6F"/>
    <w:rsid w:val="00801C3A"/>
    <w:rsid w:val="00801C89"/>
    <w:rsid w:val="00801E14"/>
    <w:rsid w:val="00802B76"/>
    <w:rsid w:val="00802D9E"/>
    <w:rsid w:val="008030FD"/>
    <w:rsid w:val="008034F9"/>
    <w:rsid w:val="008039A5"/>
    <w:rsid w:val="00803BA0"/>
    <w:rsid w:val="00804C77"/>
    <w:rsid w:val="008054A0"/>
    <w:rsid w:val="008055A0"/>
    <w:rsid w:val="00805A8C"/>
    <w:rsid w:val="00805F95"/>
    <w:rsid w:val="008060F3"/>
    <w:rsid w:val="008063CB"/>
    <w:rsid w:val="0080652C"/>
    <w:rsid w:val="0080663D"/>
    <w:rsid w:val="00807147"/>
    <w:rsid w:val="00807282"/>
    <w:rsid w:val="00807350"/>
    <w:rsid w:val="00807998"/>
    <w:rsid w:val="008107BC"/>
    <w:rsid w:val="00810B8D"/>
    <w:rsid w:val="00811295"/>
    <w:rsid w:val="008112BF"/>
    <w:rsid w:val="00811788"/>
    <w:rsid w:val="00811A47"/>
    <w:rsid w:val="00811DD3"/>
    <w:rsid w:val="00811F80"/>
    <w:rsid w:val="0081207C"/>
    <w:rsid w:val="008120AE"/>
    <w:rsid w:val="00812271"/>
    <w:rsid w:val="00812606"/>
    <w:rsid w:val="00812810"/>
    <w:rsid w:val="0081290E"/>
    <w:rsid w:val="00812AE6"/>
    <w:rsid w:val="00813314"/>
    <w:rsid w:val="00813BC2"/>
    <w:rsid w:val="008142B0"/>
    <w:rsid w:val="0081459A"/>
    <w:rsid w:val="00814752"/>
    <w:rsid w:val="00814C8A"/>
    <w:rsid w:val="008152B2"/>
    <w:rsid w:val="00815352"/>
    <w:rsid w:val="00815371"/>
    <w:rsid w:val="00815373"/>
    <w:rsid w:val="00815CAD"/>
    <w:rsid w:val="0081624B"/>
    <w:rsid w:val="00816890"/>
    <w:rsid w:val="00816CAC"/>
    <w:rsid w:val="00817176"/>
    <w:rsid w:val="008171EA"/>
    <w:rsid w:val="00817672"/>
    <w:rsid w:val="00817CA8"/>
    <w:rsid w:val="00820243"/>
    <w:rsid w:val="00820433"/>
    <w:rsid w:val="00820499"/>
    <w:rsid w:val="008208FA"/>
    <w:rsid w:val="00820C54"/>
    <w:rsid w:val="00820D5B"/>
    <w:rsid w:val="00820F5D"/>
    <w:rsid w:val="0082103D"/>
    <w:rsid w:val="00821791"/>
    <w:rsid w:val="00821B32"/>
    <w:rsid w:val="00822120"/>
    <w:rsid w:val="00822288"/>
    <w:rsid w:val="0082234A"/>
    <w:rsid w:val="008228F3"/>
    <w:rsid w:val="008229DE"/>
    <w:rsid w:val="00822C39"/>
    <w:rsid w:val="00822C86"/>
    <w:rsid w:val="00823938"/>
    <w:rsid w:val="00823ED2"/>
    <w:rsid w:val="00824158"/>
    <w:rsid w:val="008248A0"/>
    <w:rsid w:val="00825080"/>
    <w:rsid w:val="008250DF"/>
    <w:rsid w:val="00825481"/>
    <w:rsid w:val="00825531"/>
    <w:rsid w:val="00825AE3"/>
    <w:rsid w:val="00825D97"/>
    <w:rsid w:val="008266F9"/>
    <w:rsid w:val="00826F3C"/>
    <w:rsid w:val="008272E4"/>
    <w:rsid w:val="00827305"/>
    <w:rsid w:val="0082774A"/>
    <w:rsid w:val="0082777E"/>
    <w:rsid w:val="008279FF"/>
    <w:rsid w:val="00827B65"/>
    <w:rsid w:val="00827DC1"/>
    <w:rsid w:val="008305F6"/>
    <w:rsid w:val="00830E55"/>
    <w:rsid w:val="00831106"/>
    <w:rsid w:val="008312AF"/>
    <w:rsid w:val="0083143F"/>
    <w:rsid w:val="00831767"/>
    <w:rsid w:val="00832195"/>
    <w:rsid w:val="00832254"/>
    <w:rsid w:val="00832317"/>
    <w:rsid w:val="00832851"/>
    <w:rsid w:val="00832974"/>
    <w:rsid w:val="00832A56"/>
    <w:rsid w:val="00832B3D"/>
    <w:rsid w:val="00832D6E"/>
    <w:rsid w:val="00832F71"/>
    <w:rsid w:val="00833E44"/>
    <w:rsid w:val="00833F10"/>
    <w:rsid w:val="00834B2A"/>
    <w:rsid w:val="00834E5B"/>
    <w:rsid w:val="00834ED6"/>
    <w:rsid w:val="00834F36"/>
    <w:rsid w:val="008351A5"/>
    <w:rsid w:val="00835439"/>
    <w:rsid w:val="00835883"/>
    <w:rsid w:val="00835A90"/>
    <w:rsid w:val="00835E26"/>
    <w:rsid w:val="00835FB8"/>
    <w:rsid w:val="0083671D"/>
    <w:rsid w:val="00836860"/>
    <w:rsid w:val="00836BDA"/>
    <w:rsid w:val="00836C54"/>
    <w:rsid w:val="00837079"/>
    <w:rsid w:val="00837ACC"/>
    <w:rsid w:val="0084038B"/>
    <w:rsid w:val="008403B7"/>
    <w:rsid w:val="008404AD"/>
    <w:rsid w:val="00840C94"/>
    <w:rsid w:val="00840E9F"/>
    <w:rsid w:val="008417A0"/>
    <w:rsid w:val="00841C76"/>
    <w:rsid w:val="00841E91"/>
    <w:rsid w:val="00842352"/>
    <w:rsid w:val="00842444"/>
    <w:rsid w:val="00842506"/>
    <w:rsid w:val="008426AB"/>
    <w:rsid w:val="00842E47"/>
    <w:rsid w:val="00843296"/>
    <w:rsid w:val="00843FE2"/>
    <w:rsid w:val="008445F7"/>
    <w:rsid w:val="008447DE"/>
    <w:rsid w:val="008449F6"/>
    <w:rsid w:val="00844CEB"/>
    <w:rsid w:val="00845181"/>
    <w:rsid w:val="008451E6"/>
    <w:rsid w:val="008453BB"/>
    <w:rsid w:val="008457EB"/>
    <w:rsid w:val="00845C71"/>
    <w:rsid w:val="00845E2C"/>
    <w:rsid w:val="00846018"/>
    <w:rsid w:val="00846201"/>
    <w:rsid w:val="00846548"/>
    <w:rsid w:val="00846703"/>
    <w:rsid w:val="008467AA"/>
    <w:rsid w:val="0084742D"/>
    <w:rsid w:val="00847527"/>
    <w:rsid w:val="00847BAE"/>
    <w:rsid w:val="00850CA1"/>
    <w:rsid w:val="00851180"/>
    <w:rsid w:val="00851BC5"/>
    <w:rsid w:val="00851C20"/>
    <w:rsid w:val="00851CCA"/>
    <w:rsid w:val="00852307"/>
    <w:rsid w:val="008530A5"/>
    <w:rsid w:val="00853B0E"/>
    <w:rsid w:val="008540A1"/>
    <w:rsid w:val="008540E4"/>
    <w:rsid w:val="00854149"/>
    <w:rsid w:val="0085458C"/>
    <w:rsid w:val="00854725"/>
    <w:rsid w:val="00854833"/>
    <w:rsid w:val="00854880"/>
    <w:rsid w:val="00854B7D"/>
    <w:rsid w:val="00854EE3"/>
    <w:rsid w:val="008552A7"/>
    <w:rsid w:val="008552CB"/>
    <w:rsid w:val="0085581C"/>
    <w:rsid w:val="00855D33"/>
    <w:rsid w:val="00855D50"/>
    <w:rsid w:val="00856420"/>
    <w:rsid w:val="008566F7"/>
    <w:rsid w:val="00856CA0"/>
    <w:rsid w:val="00856FA9"/>
    <w:rsid w:val="00857006"/>
    <w:rsid w:val="00857078"/>
    <w:rsid w:val="008570BC"/>
    <w:rsid w:val="00857230"/>
    <w:rsid w:val="00857976"/>
    <w:rsid w:val="0085797C"/>
    <w:rsid w:val="00860020"/>
    <w:rsid w:val="008605CF"/>
    <w:rsid w:val="00860615"/>
    <w:rsid w:val="008606C3"/>
    <w:rsid w:val="00860D92"/>
    <w:rsid w:val="00860FE8"/>
    <w:rsid w:val="00861295"/>
    <w:rsid w:val="008612DD"/>
    <w:rsid w:val="00861550"/>
    <w:rsid w:val="00861A5D"/>
    <w:rsid w:val="00861AA5"/>
    <w:rsid w:val="00861AC6"/>
    <w:rsid w:val="00861D19"/>
    <w:rsid w:val="00861D74"/>
    <w:rsid w:val="00861DB3"/>
    <w:rsid w:val="00861E02"/>
    <w:rsid w:val="00861E69"/>
    <w:rsid w:val="00862738"/>
    <w:rsid w:val="00862B74"/>
    <w:rsid w:val="00862C23"/>
    <w:rsid w:val="00863173"/>
    <w:rsid w:val="0086337A"/>
    <w:rsid w:val="00863409"/>
    <w:rsid w:val="00863747"/>
    <w:rsid w:val="0086435D"/>
    <w:rsid w:val="008643C0"/>
    <w:rsid w:val="008646A4"/>
    <w:rsid w:val="00864724"/>
    <w:rsid w:val="0086476D"/>
    <w:rsid w:val="008653AC"/>
    <w:rsid w:val="0086545A"/>
    <w:rsid w:val="00865728"/>
    <w:rsid w:val="0086591A"/>
    <w:rsid w:val="00865BF4"/>
    <w:rsid w:val="008661D1"/>
    <w:rsid w:val="0086620D"/>
    <w:rsid w:val="00866584"/>
    <w:rsid w:val="00866687"/>
    <w:rsid w:val="00866ADE"/>
    <w:rsid w:val="00866B56"/>
    <w:rsid w:val="008700D6"/>
    <w:rsid w:val="00870167"/>
    <w:rsid w:val="00870360"/>
    <w:rsid w:val="00870D04"/>
    <w:rsid w:val="0087106C"/>
    <w:rsid w:val="0087175D"/>
    <w:rsid w:val="00871CC5"/>
    <w:rsid w:val="00871D89"/>
    <w:rsid w:val="00872051"/>
    <w:rsid w:val="00872140"/>
    <w:rsid w:val="00872171"/>
    <w:rsid w:val="0087288D"/>
    <w:rsid w:val="00872D28"/>
    <w:rsid w:val="00873626"/>
    <w:rsid w:val="00873652"/>
    <w:rsid w:val="00873778"/>
    <w:rsid w:val="008737EB"/>
    <w:rsid w:val="008737F6"/>
    <w:rsid w:val="0087394D"/>
    <w:rsid w:val="00873EBE"/>
    <w:rsid w:val="00874516"/>
    <w:rsid w:val="00874760"/>
    <w:rsid w:val="008747E0"/>
    <w:rsid w:val="00874A32"/>
    <w:rsid w:val="00874C5C"/>
    <w:rsid w:val="00874D72"/>
    <w:rsid w:val="00874D9C"/>
    <w:rsid w:val="00875055"/>
    <w:rsid w:val="008753AF"/>
    <w:rsid w:val="0087544B"/>
    <w:rsid w:val="00875640"/>
    <w:rsid w:val="008756AF"/>
    <w:rsid w:val="00875DAC"/>
    <w:rsid w:val="00876240"/>
    <w:rsid w:val="00877815"/>
    <w:rsid w:val="008779E0"/>
    <w:rsid w:val="00877B66"/>
    <w:rsid w:val="00877B98"/>
    <w:rsid w:val="00877FA1"/>
    <w:rsid w:val="00880034"/>
    <w:rsid w:val="00880069"/>
    <w:rsid w:val="0088033D"/>
    <w:rsid w:val="008809B7"/>
    <w:rsid w:val="00880C5F"/>
    <w:rsid w:val="00880E84"/>
    <w:rsid w:val="008814CF"/>
    <w:rsid w:val="0088198F"/>
    <w:rsid w:val="008826BD"/>
    <w:rsid w:val="00882C6A"/>
    <w:rsid w:val="00882F1B"/>
    <w:rsid w:val="00882F72"/>
    <w:rsid w:val="0088322F"/>
    <w:rsid w:val="00883287"/>
    <w:rsid w:val="008832C2"/>
    <w:rsid w:val="00883429"/>
    <w:rsid w:val="00883BAB"/>
    <w:rsid w:val="00883BF6"/>
    <w:rsid w:val="00884267"/>
    <w:rsid w:val="00884D8A"/>
    <w:rsid w:val="008851A1"/>
    <w:rsid w:val="0088537B"/>
    <w:rsid w:val="00885637"/>
    <w:rsid w:val="00885A30"/>
    <w:rsid w:val="00885E36"/>
    <w:rsid w:val="00886421"/>
    <w:rsid w:val="00886699"/>
    <w:rsid w:val="008866AC"/>
    <w:rsid w:val="00886736"/>
    <w:rsid w:val="00886DA6"/>
    <w:rsid w:val="00887126"/>
    <w:rsid w:val="00887B02"/>
    <w:rsid w:val="00887CFA"/>
    <w:rsid w:val="0089022F"/>
    <w:rsid w:val="00890272"/>
    <w:rsid w:val="008904A7"/>
    <w:rsid w:val="0089070C"/>
    <w:rsid w:val="00890AA0"/>
    <w:rsid w:val="00890CBD"/>
    <w:rsid w:val="00890D1D"/>
    <w:rsid w:val="00890E1F"/>
    <w:rsid w:val="008916A3"/>
    <w:rsid w:val="00891F75"/>
    <w:rsid w:val="00892319"/>
    <w:rsid w:val="0089237C"/>
    <w:rsid w:val="0089238C"/>
    <w:rsid w:val="0089243D"/>
    <w:rsid w:val="00892ED0"/>
    <w:rsid w:val="00892F1C"/>
    <w:rsid w:val="00892F3B"/>
    <w:rsid w:val="0089311B"/>
    <w:rsid w:val="0089324B"/>
    <w:rsid w:val="00893C0B"/>
    <w:rsid w:val="00894022"/>
    <w:rsid w:val="0089419C"/>
    <w:rsid w:val="00894535"/>
    <w:rsid w:val="008945A1"/>
    <w:rsid w:val="00894AD7"/>
    <w:rsid w:val="00894CA0"/>
    <w:rsid w:val="00895114"/>
    <w:rsid w:val="008952E0"/>
    <w:rsid w:val="00895496"/>
    <w:rsid w:val="008956D6"/>
    <w:rsid w:val="00895BDB"/>
    <w:rsid w:val="00895FE3"/>
    <w:rsid w:val="008960D8"/>
    <w:rsid w:val="0089631C"/>
    <w:rsid w:val="00896476"/>
    <w:rsid w:val="00896D25"/>
    <w:rsid w:val="00897041"/>
    <w:rsid w:val="00897042"/>
    <w:rsid w:val="0089772E"/>
    <w:rsid w:val="00897762"/>
    <w:rsid w:val="0089797F"/>
    <w:rsid w:val="008979B4"/>
    <w:rsid w:val="00897C97"/>
    <w:rsid w:val="008A0443"/>
    <w:rsid w:val="008A04D2"/>
    <w:rsid w:val="008A086C"/>
    <w:rsid w:val="008A0BE8"/>
    <w:rsid w:val="008A0D3D"/>
    <w:rsid w:val="008A0E3A"/>
    <w:rsid w:val="008A0F48"/>
    <w:rsid w:val="008A1353"/>
    <w:rsid w:val="008A1B87"/>
    <w:rsid w:val="008A1FD3"/>
    <w:rsid w:val="008A2377"/>
    <w:rsid w:val="008A270C"/>
    <w:rsid w:val="008A3331"/>
    <w:rsid w:val="008A372F"/>
    <w:rsid w:val="008A3A18"/>
    <w:rsid w:val="008A3EF7"/>
    <w:rsid w:val="008A3FD7"/>
    <w:rsid w:val="008A42DA"/>
    <w:rsid w:val="008A44CC"/>
    <w:rsid w:val="008A451E"/>
    <w:rsid w:val="008A45CD"/>
    <w:rsid w:val="008A4B8F"/>
    <w:rsid w:val="008A4EB4"/>
    <w:rsid w:val="008A52A5"/>
    <w:rsid w:val="008A557E"/>
    <w:rsid w:val="008A5BBF"/>
    <w:rsid w:val="008A6020"/>
    <w:rsid w:val="008A609C"/>
    <w:rsid w:val="008A6DA2"/>
    <w:rsid w:val="008A738C"/>
    <w:rsid w:val="008A7A25"/>
    <w:rsid w:val="008A7A77"/>
    <w:rsid w:val="008B030E"/>
    <w:rsid w:val="008B03B5"/>
    <w:rsid w:val="008B047D"/>
    <w:rsid w:val="008B12A9"/>
    <w:rsid w:val="008B1355"/>
    <w:rsid w:val="008B1617"/>
    <w:rsid w:val="008B16EC"/>
    <w:rsid w:val="008B1EEE"/>
    <w:rsid w:val="008B1F4A"/>
    <w:rsid w:val="008B1F9F"/>
    <w:rsid w:val="008B200B"/>
    <w:rsid w:val="008B244E"/>
    <w:rsid w:val="008B26E0"/>
    <w:rsid w:val="008B2761"/>
    <w:rsid w:val="008B287D"/>
    <w:rsid w:val="008B2A6D"/>
    <w:rsid w:val="008B2F08"/>
    <w:rsid w:val="008B3637"/>
    <w:rsid w:val="008B3CEF"/>
    <w:rsid w:val="008B4011"/>
    <w:rsid w:val="008B42F7"/>
    <w:rsid w:val="008B43F8"/>
    <w:rsid w:val="008B44B3"/>
    <w:rsid w:val="008B4603"/>
    <w:rsid w:val="008B4E95"/>
    <w:rsid w:val="008B518F"/>
    <w:rsid w:val="008B5233"/>
    <w:rsid w:val="008B5443"/>
    <w:rsid w:val="008B54A8"/>
    <w:rsid w:val="008B5D01"/>
    <w:rsid w:val="008B603C"/>
    <w:rsid w:val="008B6492"/>
    <w:rsid w:val="008B6580"/>
    <w:rsid w:val="008B6975"/>
    <w:rsid w:val="008B6B7A"/>
    <w:rsid w:val="008B6FCA"/>
    <w:rsid w:val="008B71C4"/>
    <w:rsid w:val="008B72EB"/>
    <w:rsid w:val="008B78B7"/>
    <w:rsid w:val="008C021E"/>
    <w:rsid w:val="008C05F2"/>
    <w:rsid w:val="008C0625"/>
    <w:rsid w:val="008C074B"/>
    <w:rsid w:val="008C0AD5"/>
    <w:rsid w:val="008C0CD2"/>
    <w:rsid w:val="008C1073"/>
    <w:rsid w:val="008C11D6"/>
    <w:rsid w:val="008C15E2"/>
    <w:rsid w:val="008C16F2"/>
    <w:rsid w:val="008C18E1"/>
    <w:rsid w:val="008C1A69"/>
    <w:rsid w:val="008C1CE6"/>
    <w:rsid w:val="008C1D46"/>
    <w:rsid w:val="008C20FC"/>
    <w:rsid w:val="008C2444"/>
    <w:rsid w:val="008C248D"/>
    <w:rsid w:val="008C2DC5"/>
    <w:rsid w:val="008C309E"/>
    <w:rsid w:val="008C349D"/>
    <w:rsid w:val="008C374B"/>
    <w:rsid w:val="008C3DCE"/>
    <w:rsid w:val="008C3E63"/>
    <w:rsid w:val="008C419E"/>
    <w:rsid w:val="008C448F"/>
    <w:rsid w:val="008C4939"/>
    <w:rsid w:val="008C562A"/>
    <w:rsid w:val="008C5AA4"/>
    <w:rsid w:val="008C60D0"/>
    <w:rsid w:val="008C64BA"/>
    <w:rsid w:val="008C6659"/>
    <w:rsid w:val="008C670A"/>
    <w:rsid w:val="008C6E95"/>
    <w:rsid w:val="008C7484"/>
    <w:rsid w:val="008C74EE"/>
    <w:rsid w:val="008C7C07"/>
    <w:rsid w:val="008D072B"/>
    <w:rsid w:val="008D1147"/>
    <w:rsid w:val="008D121C"/>
    <w:rsid w:val="008D1857"/>
    <w:rsid w:val="008D2A44"/>
    <w:rsid w:val="008D2B06"/>
    <w:rsid w:val="008D2F1B"/>
    <w:rsid w:val="008D2F2A"/>
    <w:rsid w:val="008D33D3"/>
    <w:rsid w:val="008D38BC"/>
    <w:rsid w:val="008D3920"/>
    <w:rsid w:val="008D3F0D"/>
    <w:rsid w:val="008D402A"/>
    <w:rsid w:val="008D4498"/>
    <w:rsid w:val="008D5361"/>
    <w:rsid w:val="008D540C"/>
    <w:rsid w:val="008D5A35"/>
    <w:rsid w:val="008D5CCB"/>
    <w:rsid w:val="008D5D32"/>
    <w:rsid w:val="008D62AA"/>
    <w:rsid w:val="008D6444"/>
    <w:rsid w:val="008D6A6E"/>
    <w:rsid w:val="008D7530"/>
    <w:rsid w:val="008D7970"/>
    <w:rsid w:val="008D7D6A"/>
    <w:rsid w:val="008D7ECD"/>
    <w:rsid w:val="008E0147"/>
    <w:rsid w:val="008E05F9"/>
    <w:rsid w:val="008E074E"/>
    <w:rsid w:val="008E0B81"/>
    <w:rsid w:val="008E0ED6"/>
    <w:rsid w:val="008E0F6B"/>
    <w:rsid w:val="008E13D8"/>
    <w:rsid w:val="008E18DA"/>
    <w:rsid w:val="008E1C48"/>
    <w:rsid w:val="008E21D2"/>
    <w:rsid w:val="008E2613"/>
    <w:rsid w:val="008E29A6"/>
    <w:rsid w:val="008E2D73"/>
    <w:rsid w:val="008E3470"/>
    <w:rsid w:val="008E3A61"/>
    <w:rsid w:val="008E3A8F"/>
    <w:rsid w:val="008E48C1"/>
    <w:rsid w:val="008E4E25"/>
    <w:rsid w:val="008E554A"/>
    <w:rsid w:val="008E572C"/>
    <w:rsid w:val="008E5749"/>
    <w:rsid w:val="008E5825"/>
    <w:rsid w:val="008E5BCC"/>
    <w:rsid w:val="008E5EE1"/>
    <w:rsid w:val="008E5F78"/>
    <w:rsid w:val="008E68A5"/>
    <w:rsid w:val="008E703F"/>
    <w:rsid w:val="008E7185"/>
    <w:rsid w:val="008E7BEB"/>
    <w:rsid w:val="008F078C"/>
    <w:rsid w:val="008F0A64"/>
    <w:rsid w:val="008F0BDC"/>
    <w:rsid w:val="008F0F12"/>
    <w:rsid w:val="008F127C"/>
    <w:rsid w:val="008F1AB5"/>
    <w:rsid w:val="008F1E96"/>
    <w:rsid w:val="008F209E"/>
    <w:rsid w:val="008F2189"/>
    <w:rsid w:val="008F2224"/>
    <w:rsid w:val="008F263B"/>
    <w:rsid w:val="008F2731"/>
    <w:rsid w:val="008F2B5A"/>
    <w:rsid w:val="008F2BC9"/>
    <w:rsid w:val="008F2F90"/>
    <w:rsid w:val="008F33B4"/>
    <w:rsid w:val="008F3DA0"/>
    <w:rsid w:val="008F428D"/>
    <w:rsid w:val="008F4523"/>
    <w:rsid w:val="008F4708"/>
    <w:rsid w:val="008F4855"/>
    <w:rsid w:val="008F4E91"/>
    <w:rsid w:val="008F4FDE"/>
    <w:rsid w:val="008F57D1"/>
    <w:rsid w:val="008F5AA7"/>
    <w:rsid w:val="008F5B69"/>
    <w:rsid w:val="008F5BC6"/>
    <w:rsid w:val="008F6220"/>
    <w:rsid w:val="008F6C1A"/>
    <w:rsid w:val="008F6C34"/>
    <w:rsid w:val="008F6E81"/>
    <w:rsid w:val="008F739D"/>
    <w:rsid w:val="008F74D4"/>
    <w:rsid w:val="008F7BCC"/>
    <w:rsid w:val="008F7DBE"/>
    <w:rsid w:val="008F7EC4"/>
    <w:rsid w:val="00900125"/>
    <w:rsid w:val="009007F3"/>
    <w:rsid w:val="009008B3"/>
    <w:rsid w:val="00900A4A"/>
    <w:rsid w:val="00900DD9"/>
    <w:rsid w:val="00900F20"/>
    <w:rsid w:val="009010FE"/>
    <w:rsid w:val="00901514"/>
    <w:rsid w:val="00901F5B"/>
    <w:rsid w:val="00902068"/>
    <w:rsid w:val="00902389"/>
    <w:rsid w:val="009028D5"/>
    <w:rsid w:val="009029A6"/>
    <w:rsid w:val="00902AFE"/>
    <w:rsid w:val="00903140"/>
    <w:rsid w:val="00903196"/>
    <w:rsid w:val="00903C50"/>
    <w:rsid w:val="009040D4"/>
    <w:rsid w:val="0090450C"/>
    <w:rsid w:val="00904790"/>
    <w:rsid w:val="009048C5"/>
    <w:rsid w:val="00904D5C"/>
    <w:rsid w:val="00904DF6"/>
    <w:rsid w:val="00904F85"/>
    <w:rsid w:val="009053C0"/>
    <w:rsid w:val="00905700"/>
    <w:rsid w:val="00905E60"/>
    <w:rsid w:val="00905EDA"/>
    <w:rsid w:val="00906C28"/>
    <w:rsid w:val="00907152"/>
    <w:rsid w:val="009073A3"/>
    <w:rsid w:val="0090752D"/>
    <w:rsid w:val="00907B4F"/>
    <w:rsid w:val="00907BB1"/>
    <w:rsid w:val="0091037C"/>
    <w:rsid w:val="00910565"/>
    <w:rsid w:val="00910588"/>
    <w:rsid w:val="009118B4"/>
    <w:rsid w:val="00911CD0"/>
    <w:rsid w:val="00911F41"/>
    <w:rsid w:val="00912131"/>
    <w:rsid w:val="00912A40"/>
    <w:rsid w:val="0091313D"/>
    <w:rsid w:val="009134BA"/>
    <w:rsid w:val="00913C5C"/>
    <w:rsid w:val="009146EB"/>
    <w:rsid w:val="009152BA"/>
    <w:rsid w:val="00915546"/>
    <w:rsid w:val="009155A0"/>
    <w:rsid w:val="00915BBF"/>
    <w:rsid w:val="00915D03"/>
    <w:rsid w:val="00916120"/>
    <w:rsid w:val="00916201"/>
    <w:rsid w:val="009166B9"/>
    <w:rsid w:val="00916B7A"/>
    <w:rsid w:val="009170C4"/>
    <w:rsid w:val="00917659"/>
    <w:rsid w:val="00917A82"/>
    <w:rsid w:val="00917F44"/>
    <w:rsid w:val="0092057B"/>
    <w:rsid w:val="00920E2D"/>
    <w:rsid w:val="00921493"/>
    <w:rsid w:val="0092193A"/>
    <w:rsid w:val="00921CB2"/>
    <w:rsid w:val="0092230C"/>
    <w:rsid w:val="009229E7"/>
    <w:rsid w:val="00922C4F"/>
    <w:rsid w:val="009231B2"/>
    <w:rsid w:val="00923431"/>
    <w:rsid w:val="00923461"/>
    <w:rsid w:val="00923B71"/>
    <w:rsid w:val="00923B96"/>
    <w:rsid w:val="00923CB7"/>
    <w:rsid w:val="00923DD1"/>
    <w:rsid w:val="00924141"/>
    <w:rsid w:val="0092429F"/>
    <w:rsid w:val="009243F2"/>
    <w:rsid w:val="00924867"/>
    <w:rsid w:val="00924A0E"/>
    <w:rsid w:val="00924EE6"/>
    <w:rsid w:val="0092502E"/>
    <w:rsid w:val="0092535D"/>
    <w:rsid w:val="009257D3"/>
    <w:rsid w:val="009259A2"/>
    <w:rsid w:val="009259A7"/>
    <w:rsid w:val="00925C8E"/>
    <w:rsid w:val="00925D01"/>
    <w:rsid w:val="0092640F"/>
    <w:rsid w:val="009264F6"/>
    <w:rsid w:val="00926855"/>
    <w:rsid w:val="0092709B"/>
    <w:rsid w:val="00927552"/>
    <w:rsid w:val="0092761A"/>
    <w:rsid w:val="009276C2"/>
    <w:rsid w:val="009300D5"/>
    <w:rsid w:val="009300E1"/>
    <w:rsid w:val="00930389"/>
    <w:rsid w:val="009307DC"/>
    <w:rsid w:val="00930E77"/>
    <w:rsid w:val="00931097"/>
    <w:rsid w:val="00931DD4"/>
    <w:rsid w:val="009329A2"/>
    <w:rsid w:val="00932A62"/>
    <w:rsid w:val="00932A9D"/>
    <w:rsid w:val="00932B0D"/>
    <w:rsid w:val="00932C2E"/>
    <w:rsid w:val="009331CA"/>
    <w:rsid w:val="0093348B"/>
    <w:rsid w:val="00933A05"/>
    <w:rsid w:val="00933B12"/>
    <w:rsid w:val="00933B13"/>
    <w:rsid w:val="00933B93"/>
    <w:rsid w:val="00933CCE"/>
    <w:rsid w:val="009349D8"/>
    <w:rsid w:val="00934AE5"/>
    <w:rsid w:val="00934B1A"/>
    <w:rsid w:val="00934CA8"/>
    <w:rsid w:val="00934E55"/>
    <w:rsid w:val="00935626"/>
    <w:rsid w:val="00936075"/>
    <w:rsid w:val="009367E1"/>
    <w:rsid w:val="00936892"/>
    <w:rsid w:val="009368F3"/>
    <w:rsid w:val="00936BDE"/>
    <w:rsid w:val="00940817"/>
    <w:rsid w:val="00940B48"/>
    <w:rsid w:val="0094149B"/>
    <w:rsid w:val="009414C0"/>
    <w:rsid w:val="009414F9"/>
    <w:rsid w:val="0094162E"/>
    <w:rsid w:val="00941902"/>
    <w:rsid w:val="00941BD8"/>
    <w:rsid w:val="00941CE8"/>
    <w:rsid w:val="00941DE3"/>
    <w:rsid w:val="00941EE4"/>
    <w:rsid w:val="00941F0B"/>
    <w:rsid w:val="009425FB"/>
    <w:rsid w:val="00942612"/>
    <w:rsid w:val="00942626"/>
    <w:rsid w:val="00942C40"/>
    <w:rsid w:val="0094305C"/>
    <w:rsid w:val="00943357"/>
    <w:rsid w:val="009436B1"/>
    <w:rsid w:val="009438A1"/>
    <w:rsid w:val="00943DEC"/>
    <w:rsid w:val="00943EBD"/>
    <w:rsid w:val="00944049"/>
    <w:rsid w:val="00944085"/>
    <w:rsid w:val="009442F9"/>
    <w:rsid w:val="00944352"/>
    <w:rsid w:val="009444CC"/>
    <w:rsid w:val="009452A4"/>
    <w:rsid w:val="00945485"/>
    <w:rsid w:val="00945A42"/>
    <w:rsid w:val="00945C22"/>
    <w:rsid w:val="0094675B"/>
    <w:rsid w:val="00946B7E"/>
    <w:rsid w:val="0094729C"/>
    <w:rsid w:val="00947560"/>
    <w:rsid w:val="0094780B"/>
    <w:rsid w:val="00947BD3"/>
    <w:rsid w:val="00950150"/>
    <w:rsid w:val="009505F2"/>
    <w:rsid w:val="00950AD8"/>
    <w:rsid w:val="00950CD9"/>
    <w:rsid w:val="00951AE0"/>
    <w:rsid w:val="009520B3"/>
    <w:rsid w:val="00952114"/>
    <w:rsid w:val="00952301"/>
    <w:rsid w:val="00952616"/>
    <w:rsid w:val="00952665"/>
    <w:rsid w:val="00952F3F"/>
    <w:rsid w:val="0095307D"/>
    <w:rsid w:val="009534B8"/>
    <w:rsid w:val="0095354E"/>
    <w:rsid w:val="00953841"/>
    <w:rsid w:val="009539F4"/>
    <w:rsid w:val="00953D65"/>
    <w:rsid w:val="00953FAC"/>
    <w:rsid w:val="0095446D"/>
    <w:rsid w:val="00954E1D"/>
    <w:rsid w:val="009551A5"/>
    <w:rsid w:val="00955257"/>
    <w:rsid w:val="0095597F"/>
    <w:rsid w:val="00956028"/>
    <w:rsid w:val="009561FD"/>
    <w:rsid w:val="00956483"/>
    <w:rsid w:val="009566FB"/>
    <w:rsid w:val="00956898"/>
    <w:rsid w:val="00956AF8"/>
    <w:rsid w:val="00956C72"/>
    <w:rsid w:val="00956EDF"/>
    <w:rsid w:val="0095718B"/>
    <w:rsid w:val="00957244"/>
    <w:rsid w:val="00957890"/>
    <w:rsid w:val="00957F88"/>
    <w:rsid w:val="009606F2"/>
    <w:rsid w:val="00960D10"/>
    <w:rsid w:val="00960E1D"/>
    <w:rsid w:val="0096105E"/>
    <w:rsid w:val="00961547"/>
    <w:rsid w:val="00961796"/>
    <w:rsid w:val="00961835"/>
    <w:rsid w:val="00962063"/>
    <w:rsid w:val="009621B6"/>
    <w:rsid w:val="00962229"/>
    <w:rsid w:val="009622D9"/>
    <w:rsid w:val="00962482"/>
    <w:rsid w:val="00962B4C"/>
    <w:rsid w:val="009634FD"/>
    <w:rsid w:val="009637E0"/>
    <w:rsid w:val="00964180"/>
    <w:rsid w:val="0096429A"/>
    <w:rsid w:val="009646B5"/>
    <w:rsid w:val="00964FC4"/>
    <w:rsid w:val="009655AC"/>
    <w:rsid w:val="009657C7"/>
    <w:rsid w:val="00965D66"/>
    <w:rsid w:val="009661D3"/>
    <w:rsid w:val="00966914"/>
    <w:rsid w:val="00966A07"/>
    <w:rsid w:val="00966DCB"/>
    <w:rsid w:val="00966E83"/>
    <w:rsid w:val="0096702A"/>
    <w:rsid w:val="00967DED"/>
    <w:rsid w:val="00967FB4"/>
    <w:rsid w:val="0097015B"/>
    <w:rsid w:val="009701CE"/>
    <w:rsid w:val="00970415"/>
    <w:rsid w:val="009705A3"/>
    <w:rsid w:val="009707E8"/>
    <w:rsid w:val="009708AA"/>
    <w:rsid w:val="00970DFF"/>
    <w:rsid w:val="00971133"/>
    <w:rsid w:val="00971288"/>
    <w:rsid w:val="009714FF"/>
    <w:rsid w:val="00971707"/>
    <w:rsid w:val="00971910"/>
    <w:rsid w:val="00971AD3"/>
    <w:rsid w:val="00971C66"/>
    <w:rsid w:val="00971E34"/>
    <w:rsid w:val="00971F3A"/>
    <w:rsid w:val="009724E8"/>
    <w:rsid w:val="0097264C"/>
    <w:rsid w:val="00972677"/>
    <w:rsid w:val="009729F6"/>
    <w:rsid w:val="00972E23"/>
    <w:rsid w:val="00973743"/>
    <w:rsid w:val="009738F2"/>
    <w:rsid w:val="00973E06"/>
    <w:rsid w:val="0097415A"/>
    <w:rsid w:val="0097483C"/>
    <w:rsid w:val="00974940"/>
    <w:rsid w:val="009749C5"/>
    <w:rsid w:val="00974EB3"/>
    <w:rsid w:val="00974F01"/>
    <w:rsid w:val="00975E00"/>
    <w:rsid w:val="00976234"/>
    <w:rsid w:val="00976859"/>
    <w:rsid w:val="009770EB"/>
    <w:rsid w:val="009777FB"/>
    <w:rsid w:val="00977A8E"/>
    <w:rsid w:val="00977C64"/>
    <w:rsid w:val="00977D8A"/>
    <w:rsid w:val="0098021C"/>
    <w:rsid w:val="00980503"/>
    <w:rsid w:val="009806AA"/>
    <w:rsid w:val="00980C50"/>
    <w:rsid w:val="00981045"/>
    <w:rsid w:val="00981B78"/>
    <w:rsid w:val="00981E33"/>
    <w:rsid w:val="00982098"/>
    <w:rsid w:val="00982625"/>
    <w:rsid w:val="009829CB"/>
    <w:rsid w:val="00982BB2"/>
    <w:rsid w:val="00982C21"/>
    <w:rsid w:val="00982C92"/>
    <w:rsid w:val="00982CDB"/>
    <w:rsid w:val="00982F7B"/>
    <w:rsid w:val="00983960"/>
    <w:rsid w:val="00983D87"/>
    <w:rsid w:val="00984577"/>
    <w:rsid w:val="009845B1"/>
    <w:rsid w:val="00984CD1"/>
    <w:rsid w:val="0098523F"/>
    <w:rsid w:val="0098579F"/>
    <w:rsid w:val="00985D16"/>
    <w:rsid w:val="00985F2B"/>
    <w:rsid w:val="009860A7"/>
    <w:rsid w:val="0098618E"/>
    <w:rsid w:val="009862C0"/>
    <w:rsid w:val="0098640A"/>
    <w:rsid w:val="009864BC"/>
    <w:rsid w:val="00986958"/>
    <w:rsid w:val="0098698B"/>
    <w:rsid w:val="00986B27"/>
    <w:rsid w:val="00987030"/>
    <w:rsid w:val="00987626"/>
    <w:rsid w:val="00987942"/>
    <w:rsid w:val="00987C93"/>
    <w:rsid w:val="00987F97"/>
    <w:rsid w:val="00990285"/>
    <w:rsid w:val="009909E1"/>
    <w:rsid w:val="00991574"/>
    <w:rsid w:val="0099178C"/>
    <w:rsid w:val="009918F5"/>
    <w:rsid w:val="00991A4D"/>
    <w:rsid w:val="00991DAE"/>
    <w:rsid w:val="00991F47"/>
    <w:rsid w:val="00991F67"/>
    <w:rsid w:val="00992212"/>
    <w:rsid w:val="00992E82"/>
    <w:rsid w:val="00993080"/>
    <w:rsid w:val="00993EA1"/>
    <w:rsid w:val="009942DD"/>
    <w:rsid w:val="009944BE"/>
    <w:rsid w:val="009946EE"/>
    <w:rsid w:val="009947FA"/>
    <w:rsid w:val="00994967"/>
    <w:rsid w:val="00995844"/>
    <w:rsid w:val="0099597A"/>
    <w:rsid w:val="00995C9F"/>
    <w:rsid w:val="00996388"/>
    <w:rsid w:val="0099648E"/>
    <w:rsid w:val="0099677A"/>
    <w:rsid w:val="00996BB4"/>
    <w:rsid w:val="00996BC8"/>
    <w:rsid w:val="00996D67"/>
    <w:rsid w:val="0099726D"/>
    <w:rsid w:val="009974D7"/>
    <w:rsid w:val="00997641"/>
    <w:rsid w:val="009A01BF"/>
    <w:rsid w:val="009A0331"/>
    <w:rsid w:val="009A04C8"/>
    <w:rsid w:val="009A07C4"/>
    <w:rsid w:val="009A0FE0"/>
    <w:rsid w:val="009A109C"/>
    <w:rsid w:val="009A14DF"/>
    <w:rsid w:val="009A15E3"/>
    <w:rsid w:val="009A1605"/>
    <w:rsid w:val="009A1924"/>
    <w:rsid w:val="009A1D6A"/>
    <w:rsid w:val="009A1EE7"/>
    <w:rsid w:val="009A278A"/>
    <w:rsid w:val="009A3A8A"/>
    <w:rsid w:val="009A3E98"/>
    <w:rsid w:val="009A42A0"/>
    <w:rsid w:val="009A4786"/>
    <w:rsid w:val="009A4DA1"/>
    <w:rsid w:val="009A5527"/>
    <w:rsid w:val="009A5A49"/>
    <w:rsid w:val="009A5A78"/>
    <w:rsid w:val="009A5CE5"/>
    <w:rsid w:val="009A5D24"/>
    <w:rsid w:val="009A63BC"/>
    <w:rsid w:val="009A64F9"/>
    <w:rsid w:val="009A6A91"/>
    <w:rsid w:val="009A6AEF"/>
    <w:rsid w:val="009A6BA8"/>
    <w:rsid w:val="009A7250"/>
    <w:rsid w:val="009A7725"/>
    <w:rsid w:val="009A7FAE"/>
    <w:rsid w:val="009B0BB6"/>
    <w:rsid w:val="009B146D"/>
    <w:rsid w:val="009B19B7"/>
    <w:rsid w:val="009B1DA2"/>
    <w:rsid w:val="009B1DDA"/>
    <w:rsid w:val="009B26D8"/>
    <w:rsid w:val="009B27E0"/>
    <w:rsid w:val="009B2DE4"/>
    <w:rsid w:val="009B3102"/>
    <w:rsid w:val="009B31F3"/>
    <w:rsid w:val="009B3DF0"/>
    <w:rsid w:val="009B4516"/>
    <w:rsid w:val="009B4FA8"/>
    <w:rsid w:val="009B5262"/>
    <w:rsid w:val="009B57A5"/>
    <w:rsid w:val="009B5980"/>
    <w:rsid w:val="009B5D0A"/>
    <w:rsid w:val="009B614A"/>
    <w:rsid w:val="009B6742"/>
    <w:rsid w:val="009B6FD5"/>
    <w:rsid w:val="009B7013"/>
    <w:rsid w:val="009B70C0"/>
    <w:rsid w:val="009B763D"/>
    <w:rsid w:val="009B788D"/>
    <w:rsid w:val="009B78BC"/>
    <w:rsid w:val="009C0100"/>
    <w:rsid w:val="009C058C"/>
    <w:rsid w:val="009C0BA5"/>
    <w:rsid w:val="009C0C26"/>
    <w:rsid w:val="009C0CD4"/>
    <w:rsid w:val="009C0D20"/>
    <w:rsid w:val="009C128B"/>
    <w:rsid w:val="009C1403"/>
    <w:rsid w:val="009C1D2F"/>
    <w:rsid w:val="009C1F92"/>
    <w:rsid w:val="009C22B4"/>
    <w:rsid w:val="009C22DB"/>
    <w:rsid w:val="009C23B9"/>
    <w:rsid w:val="009C2E24"/>
    <w:rsid w:val="009C396F"/>
    <w:rsid w:val="009C399C"/>
    <w:rsid w:val="009C3AC1"/>
    <w:rsid w:val="009C3B2B"/>
    <w:rsid w:val="009C3C90"/>
    <w:rsid w:val="009C3CE9"/>
    <w:rsid w:val="009C3D88"/>
    <w:rsid w:val="009C3E4B"/>
    <w:rsid w:val="009C4308"/>
    <w:rsid w:val="009C43C7"/>
    <w:rsid w:val="009C4578"/>
    <w:rsid w:val="009C4D4C"/>
    <w:rsid w:val="009C55CA"/>
    <w:rsid w:val="009C58BE"/>
    <w:rsid w:val="009C6017"/>
    <w:rsid w:val="009C635F"/>
    <w:rsid w:val="009C6711"/>
    <w:rsid w:val="009C6967"/>
    <w:rsid w:val="009C6D45"/>
    <w:rsid w:val="009C71DA"/>
    <w:rsid w:val="009C73C0"/>
    <w:rsid w:val="009C7556"/>
    <w:rsid w:val="009C7585"/>
    <w:rsid w:val="009C7919"/>
    <w:rsid w:val="009C7942"/>
    <w:rsid w:val="009C7A53"/>
    <w:rsid w:val="009D0674"/>
    <w:rsid w:val="009D0700"/>
    <w:rsid w:val="009D08DA"/>
    <w:rsid w:val="009D095E"/>
    <w:rsid w:val="009D0B9D"/>
    <w:rsid w:val="009D0FE1"/>
    <w:rsid w:val="009D11FF"/>
    <w:rsid w:val="009D165B"/>
    <w:rsid w:val="009D1C8E"/>
    <w:rsid w:val="009D22FB"/>
    <w:rsid w:val="009D2767"/>
    <w:rsid w:val="009D2934"/>
    <w:rsid w:val="009D31D7"/>
    <w:rsid w:val="009D322A"/>
    <w:rsid w:val="009D332D"/>
    <w:rsid w:val="009D3334"/>
    <w:rsid w:val="009D357A"/>
    <w:rsid w:val="009D36C1"/>
    <w:rsid w:val="009D38C4"/>
    <w:rsid w:val="009D39B3"/>
    <w:rsid w:val="009D3ADF"/>
    <w:rsid w:val="009D3C18"/>
    <w:rsid w:val="009D3E9B"/>
    <w:rsid w:val="009D3F0F"/>
    <w:rsid w:val="009D3F32"/>
    <w:rsid w:val="009D443C"/>
    <w:rsid w:val="009D4678"/>
    <w:rsid w:val="009D48B4"/>
    <w:rsid w:val="009D4C5D"/>
    <w:rsid w:val="009D4DBB"/>
    <w:rsid w:val="009D4F3A"/>
    <w:rsid w:val="009D4F40"/>
    <w:rsid w:val="009D5261"/>
    <w:rsid w:val="009D56E5"/>
    <w:rsid w:val="009D5A4E"/>
    <w:rsid w:val="009D5A60"/>
    <w:rsid w:val="009D5F30"/>
    <w:rsid w:val="009D5F37"/>
    <w:rsid w:val="009D5FF3"/>
    <w:rsid w:val="009D6079"/>
    <w:rsid w:val="009D6689"/>
    <w:rsid w:val="009D6E99"/>
    <w:rsid w:val="009D6F87"/>
    <w:rsid w:val="009D768B"/>
    <w:rsid w:val="009D77BA"/>
    <w:rsid w:val="009D7ACA"/>
    <w:rsid w:val="009D7EF1"/>
    <w:rsid w:val="009E05C7"/>
    <w:rsid w:val="009E1004"/>
    <w:rsid w:val="009E1574"/>
    <w:rsid w:val="009E15E6"/>
    <w:rsid w:val="009E1BC3"/>
    <w:rsid w:val="009E1BF9"/>
    <w:rsid w:val="009E2035"/>
    <w:rsid w:val="009E2153"/>
    <w:rsid w:val="009E22ED"/>
    <w:rsid w:val="009E27CC"/>
    <w:rsid w:val="009E28B4"/>
    <w:rsid w:val="009E2950"/>
    <w:rsid w:val="009E2AE6"/>
    <w:rsid w:val="009E2FBF"/>
    <w:rsid w:val="009E3166"/>
    <w:rsid w:val="009E3261"/>
    <w:rsid w:val="009E32B8"/>
    <w:rsid w:val="009E38DA"/>
    <w:rsid w:val="009E426A"/>
    <w:rsid w:val="009E4444"/>
    <w:rsid w:val="009E4913"/>
    <w:rsid w:val="009E4E84"/>
    <w:rsid w:val="009E4FEA"/>
    <w:rsid w:val="009E51F1"/>
    <w:rsid w:val="009E5435"/>
    <w:rsid w:val="009E59DE"/>
    <w:rsid w:val="009E5E7E"/>
    <w:rsid w:val="009E6133"/>
    <w:rsid w:val="009E682C"/>
    <w:rsid w:val="009E683F"/>
    <w:rsid w:val="009E6899"/>
    <w:rsid w:val="009E6C21"/>
    <w:rsid w:val="009E705D"/>
    <w:rsid w:val="009E7308"/>
    <w:rsid w:val="009E7321"/>
    <w:rsid w:val="009E74C6"/>
    <w:rsid w:val="009E7810"/>
    <w:rsid w:val="009E7D14"/>
    <w:rsid w:val="009F03AC"/>
    <w:rsid w:val="009F03BD"/>
    <w:rsid w:val="009F04E6"/>
    <w:rsid w:val="009F05C5"/>
    <w:rsid w:val="009F05E0"/>
    <w:rsid w:val="009F0617"/>
    <w:rsid w:val="009F0B59"/>
    <w:rsid w:val="009F0D7A"/>
    <w:rsid w:val="009F1714"/>
    <w:rsid w:val="009F18C6"/>
    <w:rsid w:val="009F1F22"/>
    <w:rsid w:val="009F2479"/>
    <w:rsid w:val="009F2881"/>
    <w:rsid w:val="009F2883"/>
    <w:rsid w:val="009F290D"/>
    <w:rsid w:val="009F2981"/>
    <w:rsid w:val="009F2DBB"/>
    <w:rsid w:val="009F2E1A"/>
    <w:rsid w:val="009F339E"/>
    <w:rsid w:val="009F34F8"/>
    <w:rsid w:val="009F3554"/>
    <w:rsid w:val="009F43BC"/>
    <w:rsid w:val="009F4656"/>
    <w:rsid w:val="009F48BB"/>
    <w:rsid w:val="009F49E6"/>
    <w:rsid w:val="009F4BBE"/>
    <w:rsid w:val="009F4F09"/>
    <w:rsid w:val="009F50DC"/>
    <w:rsid w:val="009F577A"/>
    <w:rsid w:val="009F613F"/>
    <w:rsid w:val="009F65F5"/>
    <w:rsid w:val="009F69A2"/>
    <w:rsid w:val="009F6CA0"/>
    <w:rsid w:val="009F70F5"/>
    <w:rsid w:val="009F720C"/>
    <w:rsid w:val="009F76BF"/>
    <w:rsid w:val="009F7E64"/>
    <w:rsid w:val="00A0038F"/>
    <w:rsid w:val="00A004D4"/>
    <w:rsid w:val="00A005F9"/>
    <w:rsid w:val="00A0084B"/>
    <w:rsid w:val="00A009FB"/>
    <w:rsid w:val="00A00C50"/>
    <w:rsid w:val="00A015CD"/>
    <w:rsid w:val="00A02389"/>
    <w:rsid w:val="00A0240B"/>
    <w:rsid w:val="00A0290E"/>
    <w:rsid w:val="00A02D33"/>
    <w:rsid w:val="00A02D5C"/>
    <w:rsid w:val="00A02E99"/>
    <w:rsid w:val="00A031A7"/>
    <w:rsid w:val="00A03470"/>
    <w:rsid w:val="00A036B0"/>
    <w:rsid w:val="00A03CA5"/>
    <w:rsid w:val="00A03CF9"/>
    <w:rsid w:val="00A040CE"/>
    <w:rsid w:val="00A044F1"/>
    <w:rsid w:val="00A04A20"/>
    <w:rsid w:val="00A04A77"/>
    <w:rsid w:val="00A051FD"/>
    <w:rsid w:val="00A05705"/>
    <w:rsid w:val="00A059D2"/>
    <w:rsid w:val="00A05EEC"/>
    <w:rsid w:val="00A05F2A"/>
    <w:rsid w:val="00A05F44"/>
    <w:rsid w:val="00A0601C"/>
    <w:rsid w:val="00A0632C"/>
    <w:rsid w:val="00A064CE"/>
    <w:rsid w:val="00A0683E"/>
    <w:rsid w:val="00A07130"/>
    <w:rsid w:val="00A07265"/>
    <w:rsid w:val="00A07735"/>
    <w:rsid w:val="00A07966"/>
    <w:rsid w:val="00A07987"/>
    <w:rsid w:val="00A07A29"/>
    <w:rsid w:val="00A102F4"/>
    <w:rsid w:val="00A10628"/>
    <w:rsid w:val="00A10932"/>
    <w:rsid w:val="00A10E5E"/>
    <w:rsid w:val="00A116E5"/>
    <w:rsid w:val="00A12318"/>
    <w:rsid w:val="00A12B3A"/>
    <w:rsid w:val="00A12CC5"/>
    <w:rsid w:val="00A12FB4"/>
    <w:rsid w:val="00A136A4"/>
    <w:rsid w:val="00A14048"/>
    <w:rsid w:val="00A141DF"/>
    <w:rsid w:val="00A1439F"/>
    <w:rsid w:val="00A1463D"/>
    <w:rsid w:val="00A14993"/>
    <w:rsid w:val="00A14A58"/>
    <w:rsid w:val="00A14C31"/>
    <w:rsid w:val="00A15123"/>
    <w:rsid w:val="00A15207"/>
    <w:rsid w:val="00A15388"/>
    <w:rsid w:val="00A1587C"/>
    <w:rsid w:val="00A15FA7"/>
    <w:rsid w:val="00A160FB"/>
    <w:rsid w:val="00A161E5"/>
    <w:rsid w:val="00A16273"/>
    <w:rsid w:val="00A169F6"/>
    <w:rsid w:val="00A16B5E"/>
    <w:rsid w:val="00A16C51"/>
    <w:rsid w:val="00A1715B"/>
    <w:rsid w:val="00A17379"/>
    <w:rsid w:val="00A1737D"/>
    <w:rsid w:val="00A173B9"/>
    <w:rsid w:val="00A17595"/>
    <w:rsid w:val="00A1761D"/>
    <w:rsid w:val="00A1770A"/>
    <w:rsid w:val="00A1775D"/>
    <w:rsid w:val="00A178EC"/>
    <w:rsid w:val="00A17B82"/>
    <w:rsid w:val="00A17F26"/>
    <w:rsid w:val="00A21053"/>
    <w:rsid w:val="00A21160"/>
    <w:rsid w:val="00A219C3"/>
    <w:rsid w:val="00A21F10"/>
    <w:rsid w:val="00A22976"/>
    <w:rsid w:val="00A22C0B"/>
    <w:rsid w:val="00A22CB3"/>
    <w:rsid w:val="00A22E5D"/>
    <w:rsid w:val="00A230C4"/>
    <w:rsid w:val="00A238EE"/>
    <w:rsid w:val="00A23A30"/>
    <w:rsid w:val="00A23ABF"/>
    <w:rsid w:val="00A23FF8"/>
    <w:rsid w:val="00A24301"/>
    <w:rsid w:val="00A2453B"/>
    <w:rsid w:val="00A245F9"/>
    <w:rsid w:val="00A247AD"/>
    <w:rsid w:val="00A24990"/>
    <w:rsid w:val="00A24CFC"/>
    <w:rsid w:val="00A24EC9"/>
    <w:rsid w:val="00A25332"/>
    <w:rsid w:val="00A2595F"/>
    <w:rsid w:val="00A25A0C"/>
    <w:rsid w:val="00A26AA6"/>
    <w:rsid w:val="00A27051"/>
    <w:rsid w:val="00A27291"/>
    <w:rsid w:val="00A27D82"/>
    <w:rsid w:val="00A27EC5"/>
    <w:rsid w:val="00A30416"/>
    <w:rsid w:val="00A30AEC"/>
    <w:rsid w:val="00A30D68"/>
    <w:rsid w:val="00A316E4"/>
    <w:rsid w:val="00A320DE"/>
    <w:rsid w:val="00A32297"/>
    <w:rsid w:val="00A3261E"/>
    <w:rsid w:val="00A32B3C"/>
    <w:rsid w:val="00A32E31"/>
    <w:rsid w:val="00A3378B"/>
    <w:rsid w:val="00A33C58"/>
    <w:rsid w:val="00A33D5C"/>
    <w:rsid w:val="00A33E42"/>
    <w:rsid w:val="00A340EA"/>
    <w:rsid w:val="00A342A7"/>
    <w:rsid w:val="00A343F9"/>
    <w:rsid w:val="00A34499"/>
    <w:rsid w:val="00A3452D"/>
    <w:rsid w:val="00A34BCC"/>
    <w:rsid w:val="00A34F9C"/>
    <w:rsid w:val="00A355D6"/>
    <w:rsid w:val="00A35F1F"/>
    <w:rsid w:val="00A36261"/>
    <w:rsid w:val="00A36422"/>
    <w:rsid w:val="00A36460"/>
    <w:rsid w:val="00A36BC4"/>
    <w:rsid w:val="00A37358"/>
    <w:rsid w:val="00A40107"/>
    <w:rsid w:val="00A401C7"/>
    <w:rsid w:val="00A406C0"/>
    <w:rsid w:val="00A4073A"/>
    <w:rsid w:val="00A409FE"/>
    <w:rsid w:val="00A40D14"/>
    <w:rsid w:val="00A41225"/>
    <w:rsid w:val="00A4155B"/>
    <w:rsid w:val="00A41594"/>
    <w:rsid w:val="00A415A0"/>
    <w:rsid w:val="00A417E7"/>
    <w:rsid w:val="00A41A9B"/>
    <w:rsid w:val="00A42086"/>
    <w:rsid w:val="00A42277"/>
    <w:rsid w:val="00A4242F"/>
    <w:rsid w:val="00A42BBF"/>
    <w:rsid w:val="00A42E33"/>
    <w:rsid w:val="00A43ECA"/>
    <w:rsid w:val="00A4417C"/>
    <w:rsid w:val="00A441A5"/>
    <w:rsid w:val="00A4420F"/>
    <w:rsid w:val="00A44714"/>
    <w:rsid w:val="00A44A56"/>
    <w:rsid w:val="00A44A74"/>
    <w:rsid w:val="00A4505F"/>
    <w:rsid w:val="00A45894"/>
    <w:rsid w:val="00A45B4C"/>
    <w:rsid w:val="00A45CA3"/>
    <w:rsid w:val="00A4629C"/>
    <w:rsid w:val="00A4745F"/>
    <w:rsid w:val="00A4789E"/>
    <w:rsid w:val="00A47DA2"/>
    <w:rsid w:val="00A50491"/>
    <w:rsid w:val="00A50C77"/>
    <w:rsid w:val="00A50D17"/>
    <w:rsid w:val="00A51283"/>
    <w:rsid w:val="00A512F9"/>
    <w:rsid w:val="00A5163F"/>
    <w:rsid w:val="00A5168C"/>
    <w:rsid w:val="00A517D6"/>
    <w:rsid w:val="00A51AAA"/>
    <w:rsid w:val="00A51E8A"/>
    <w:rsid w:val="00A51FD8"/>
    <w:rsid w:val="00A51FDF"/>
    <w:rsid w:val="00A53A66"/>
    <w:rsid w:val="00A53DED"/>
    <w:rsid w:val="00A53FC9"/>
    <w:rsid w:val="00A5409F"/>
    <w:rsid w:val="00A54AAC"/>
    <w:rsid w:val="00A54BB4"/>
    <w:rsid w:val="00A54F7C"/>
    <w:rsid w:val="00A55419"/>
    <w:rsid w:val="00A5583D"/>
    <w:rsid w:val="00A5586A"/>
    <w:rsid w:val="00A55B74"/>
    <w:rsid w:val="00A55CDD"/>
    <w:rsid w:val="00A56251"/>
    <w:rsid w:val="00A56285"/>
    <w:rsid w:val="00A56921"/>
    <w:rsid w:val="00A56C26"/>
    <w:rsid w:val="00A56CDF"/>
    <w:rsid w:val="00A56E95"/>
    <w:rsid w:val="00A5706A"/>
    <w:rsid w:val="00A57185"/>
    <w:rsid w:val="00A574C6"/>
    <w:rsid w:val="00A57C64"/>
    <w:rsid w:val="00A57D14"/>
    <w:rsid w:val="00A605E0"/>
    <w:rsid w:val="00A60AF9"/>
    <w:rsid w:val="00A60BDE"/>
    <w:rsid w:val="00A60E18"/>
    <w:rsid w:val="00A60E1E"/>
    <w:rsid w:val="00A60E27"/>
    <w:rsid w:val="00A6161A"/>
    <w:rsid w:val="00A61748"/>
    <w:rsid w:val="00A61782"/>
    <w:rsid w:val="00A62605"/>
    <w:rsid w:val="00A62DEC"/>
    <w:rsid w:val="00A62F09"/>
    <w:rsid w:val="00A634C9"/>
    <w:rsid w:val="00A63558"/>
    <w:rsid w:val="00A6364D"/>
    <w:rsid w:val="00A636BC"/>
    <w:rsid w:val="00A63BE7"/>
    <w:rsid w:val="00A6442A"/>
    <w:rsid w:val="00A64FD5"/>
    <w:rsid w:val="00A654B7"/>
    <w:rsid w:val="00A654CB"/>
    <w:rsid w:val="00A65C58"/>
    <w:rsid w:val="00A65F49"/>
    <w:rsid w:val="00A66145"/>
    <w:rsid w:val="00A661A2"/>
    <w:rsid w:val="00A6625A"/>
    <w:rsid w:val="00A67B12"/>
    <w:rsid w:val="00A67FE1"/>
    <w:rsid w:val="00A704D0"/>
    <w:rsid w:val="00A7060C"/>
    <w:rsid w:val="00A70852"/>
    <w:rsid w:val="00A71555"/>
    <w:rsid w:val="00A7177A"/>
    <w:rsid w:val="00A71AC4"/>
    <w:rsid w:val="00A71BB3"/>
    <w:rsid w:val="00A71F8C"/>
    <w:rsid w:val="00A729DD"/>
    <w:rsid w:val="00A72D22"/>
    <w:rsid w:val="00A73170"/>
    <w:rsid w:val="00A734A1"/>
    <w:rsid w:val="00A73663"/>
    <w:rsid w:val="00A73704"/>
    <w:rsid w:val="00A738F1"/>
    <w:rsid w:val="00A73B05"/>
    <w:rsid w:val="00A73E28"/>
    <w:rsid w:val="00A743BC"/>
    <w:rsid w:val="00A744FD"/>
    <w:rsid w:val="00A748C1"/>
    <w:rsid w:val="00A749CF"/>
    <w:rsid w:val="00A74A57"/>
    <w:rsid w:val="00A74A60"/>
    <w:rsid w:val="00A74B5A"/>
    <w:rsid w:val="00A74C77"/>
    <w:rsid w:val="00A74ED1"/>
    <w:rsid w:val="00A74FDA"/>
    <w:rsid w:val="00A754CE"/>
    <w:rsid w:val="00A756DB"/>
    <w:rsid w:val="00A75843"/>
    <w:rsid w:val="00A75BB6"/>
    <w:rsid w:val="00A75CD4"/>
    <w:rsid w:val="00A75DFF"/>
    <w:rsid w:val="00A76178"/>
    <w:rsid w:val="00A76259"/>
    <w:rsid w:val="00A76506"/>
    <w:rsid w:val="00A76797"/>
    <w:rsid w:val="00A7705A"/>
    <w:rsid w:val="00A77171"/>
    <w:rsid w:val="00A77243"/>
    <w:rsid w:val="00A77249"/>
    <w:rsid w:val="00A7729D"/>
    <w:rsid w:val="00A77301"/>
    <w:rsid w:val="00A773A4"/>
    <w:rsid w:val="00A77585"/>
    <w:rsid w:val="00A777B4"/>
    <w:rsid w:val="00A7788B"/>
    <w:rsid w:val="00A77925"/>
    <w:rsid w:val="00A77ED1"/>
    <w:rsid w:val="00A800CA"/>
    <w:rsid w:val="00A80483"/>
    <w:rsid w:val="00A8057F"/>
    <w:rsid w:val="00A807E7"/>
    <w:rsid w:val="00A80DF3"/>
    <w:rsid w:val="00A8149A"/>
    <w:rsid w:val="00A8157B"/>
    <w:rsid w:val="00A819B2"/>
    <w:rsid w:val="00A81E5F"/>
    <w:rsid w:val="00A82174"/>
    <w:rsid w:val="00A823F0"/>
    <w:rsid w:val="00A836F4"/>
    <w:rsid w:val="00A83A59"/>
    <w:rsid w:val="00A8458E"/>
    <w:rsid w:val="00A85037"/>
    <w:rsid w:val="00A8538E"/>
    <w:rsid w:val="00A85758"/>
    <w:rsid w:val="00A85803"/>
    <w:rsid w:val="00A85C86"/>
    <w:rsid w:val="00A86068"/>
    <w:rsid w:val="00A86517"/>
    <w:rsid w:val="00A8666B"/>
    <w:rsid w:val="00A866FA"/>
    <w:rsid w:val="00A86F30"/>
    <w:rsid w:val="00A8792C"/>
    <w:rsid w:val="00A87A27"/>
    <w:rsid w:val="00A87B2C"/>
    <w:rsid w:val="00A87CE8"/>
    <w:rsid w:val="00A90403"/>
    <w:rsid w:val="00A9041E"/>
    <w:rsid w:val="00A90DAC"/>
    <w:rsid w:val="00A90F8B"/>
    <w:rsid w:val="00A90FE2"/>
    <w:rsid w:val="00A918FD"/>
    <w:rsid w:val="00A92561"/>
    <w:rsid w:val="00A92902"/>
    <w:rsid w:val="00A93025"/>
    <w:rsid w:val="00A93908"/>
    <w:rsid w:val="00A93A81"/>
    <w:rsid w:val="00A93F7E"/>
    <w:rsid w:val="00A94152"/>
    <w:rsid w:val="00A944AA"/>
    <w:rsid w:val="00A945E2"/>
    <w:rsid w:val="00A94771"/>
    <w:rsid w:val="00A94BA9"/>
    <w:rsid w:val="00A94BDE"/>
    <w:rsid w:val="00A9523A"/>
    <w:rsid w:val="00A957F0"/>
    <w:rsid w:val="00A95ABC"/>
    <w:rsid w:val="00A95F16"/>
    <w:rsid w:val="00A96001"/>
    <w:rsid w:val="00A960D2"/>
    <w:rsid w:val="00A961DA"/>
    <w:rsid w:val="00A9647A"/>
    <w:rsid w:val="00A9659E"/>
    <w:rsid w:val="00A96643"/>
    <w:rsid w:val="00A96B82"/>
    <w:rsid w:val="00A973A2"/>
    <w:rsid w:val="00A97C4D"/>
    <w:rsid w:val="00A97F70"/>
    <w:rsid w:val="00AA020C"/>
    <w:rsid w:val="00AA1315"/>
    <w:rsid w:val="00AA1D5C"/>
    <w:rsid w:val="00AA219B"/>
    <w:rsid w:val="00AA2610"/>
    <w:rsid w:val="00AA2726"/>
    <w:rsid w:val="00AA2A7E"/>
    <w:rsid w:val="00AA2A8D"/>
    <w:rsid w:val="00AA2BDD"/>
    <w:rsid w:val="00AA2E8C"/>
    <w:rsid w:val="00AA3306"/>
    <w:rsid w:val="00AA35D3"/>
    <w:rsid w:val="00AA3833"/>
    <w:rsid w:val="00AA38DD"/>
    <w:rsid w:val="00AA3E51"/>
    <w:rsid w:val="00AA3FEA"/>
    <w:rsid w:val="00AA44C4"/>
    <w:rsid w:val="00AA50C8"/>
    <w:rsid w:val="00AA52AE"/>
    <w:rsid w:val="00AA53CD"/>
    <w:rsid w:val="00AA5678"/>
    <w:rsid w:val="00AA61FF"/>
    <w:rsid w:val="00AA62D5"/>
    <w:rsid w:val="00AA64A9"/>
    <w:rsid w:val="00AA662B"/>
    <w:rsid w:val="00AA6860"/>
    <w:rsid w:val="00AA6D0A"/>
    <w:rsid w:val="00AA711D"/>
    <w:rsid w:val="00AA7566"/>
    <w:rsid w:val="00AA7A3A"/>
    <w:rsid w:val="00AB0009"/>
    <w:rsid w:val="00AB0465"/>
    <w:rsid w:val="00AB0FB1"/>
    <w:rsid w:val="00AB1187"/>
    <w:rsid w:val="00AB1713"/>
    <w:rsid w:val="00AB1A77"/>
    <w:rsid w:val="00AB1E22"/>
    <w:rsid w:val="00AB21C9"/>
    <w:rsid w:val="00AB2373"/>
    <w:rsid w:val="00AB254D"/>
    <w:rsid w:val="00AB2636"/>
    <w:rsid w:val="00AB268B"/>
    <w:rsid w:val="00AB29C8"/>
    <w:rsid w:val="00AB337D"/>
    <w:rsid w:val="00AB409E"/>
    <w:rsid w:val="00AB40D7"/>
    <w:rsid w:val="00AB4D68"/>
    <w:rsid w:val="00AB50BD"/>
    <w:rsid w:val="00AB590B"/>
    <w:rsid w:val="00AB5CB7"/>
    <w:rsid w:val="00AB5D53"/>
    <w:rsid w:val="00AB5DDE"/>
    <w:rsid w:val="00AB5F8E"/>
    <w:rsid w:val="00AB6445"/>
    <w:rsid w:val="00AB67DF"/>
    <w:rsid w:val="00AB6C26"/>
    <w:rsid w:val="00AB6E43"/>
    <w:rsid w:val="00AB70AC"/>
    <w:rsid w:val="00AB778C"/>
    <w:rsid w:val="00AB77F2"/>
    <w:rsid w:val="00AB78FA"/>
    <w:rsid w:val="00AB7AD5"/>
    <w:rsid w:val="00AB7D5F"/>
    <w:rsid w:val="00AB7F25"/>
    <w:rsid w:val="00AC011F"/>
    <w:rsid w:val="00AC08A1"/>
    <w:rsid w:val="00AC0A9C"/>
    <w:rsid w:val="00AC0AAF"/>
    <w:rsid w:val="00AC17BA"/>
    <w:rsid w:val="00AC17C2"/>
    <w:rsid w:val="00AC22EE"/>
    <w:rsid w:val="00AC28B5"/>
    <w:rsid w:val="00AC2A90"/>
    <w:rsid w:val="00AC3576"/>
    <w:rsid w:val="00AC373B"/>
    <w:rsid w:val="00AC391A"/>
    <w:rsid w:val="00AC4068"/>
    <w:rsid w:val="00AC48EE"/>
    <w:rsid w:val="00AC4D41"/>
    <w:rsid w:val="00AC4FD6"/>
    <w:rsid w:val="00AC5087"/>
    <w:rsid w:val="00AC57A8"/>
    <w:rsid w:val="00AC5A5B"/>
    <w:rsid w:val="00AC610A"/>
    <w:rsid w:val="00AC6165"/>
    <w:rsid w:val="00AC648B"/>
    <w:rsid w:val="00AC6D11"/>
    <w:rsid w:val="00AC77B7"/>
    <w:rsid w:val="00AC789D"/>
    <w:rsid w:val="00AC7E17"/>
    <w:rsid w:val="00AD0139"/>
    <w:rsid w:val="00AD0760"/>
    <w:rsid w:val="00AD07CB"/>
    <w:rsid w:val="00AD0D9A"/>
    <w:rsid w:val="00AD1146"/>
    <w:rsid w:val="00AD1272"/>
    <w:rsid w:val="00AD14A5"/>
    <w:rsid w:val="00AD16AB"/>
    <w:rsid w:val="00AD1878"/>
    <w:rsid w:val="00AD2152"/>
    <w:rsid w:val="00AD21F0"/>
    <w:rsid w:val="00AD251C"/>
    <w:rsid w:val="00AD2A69"/>
    <w:rsid w:val="00AD2C59"/>
    <w:rsid w:val="00AD335F"/>
    <w:rsid w:val="00AD365B"/>
    <w:rsid w:val="00AD37E7"/>
    <w:rsid w:val="00AD3D03"/>
    <w:rsid w:val="00AD3DC5"/>
    <w:rsid w:val="00AD3DCC"/>
    <w:rsid w:val="00AD4275"/>
    <w:rsid w:val="00AD44EE"/>
    <w:rsid w:val="00AD49C5"/>
    <w:rsid w:val="00AD4C0E"/>
    <w:rsid w:val="00AD4E85"/>
    <w:rsid w:val="00AD4EB0"/>
    <w:rsid w:val="00AD50B4"/>
    <w:rsid w:val="00AD530F"/>
    <w:rsid w:val="00AD53CD"/>
    <w:rsid w:val="00AD54C9"/>
    <w:rsid w:val="00AD564F"/>
    <w:rsid w:val="00AD5660"/>
    <w:rsid w:val="00AD59E2"/>
    <w:rsid w:val="00AD5C0C"/>
    <w:rsid w:val="00AD5F59"/>
    <w:rsid w:val="00AD669F"/>
    <w:rsid w:val="00AD6F5A"/>
    <w:rsid w:val="00AD719C"/>
    <w:rsid w:val="00AD7838"/>
    <w:rsid w:val="00AD7A7E"/>
    <w:rsid w:val="00AD7BCE"/>
    <w:rsid w:val="00AE00C6"/>
    <w:rsid w:val="00AE038B"/>
    <w:rsid w:val="00AE0A41"/>
    <w:rsid w:val="00AE0C13"/>
    <w:rsid w:val="00AE0EFA"/>
    <w:rsid w:val="00AE0F21"/>
    <w:rsid w:val="00AE0F6B"/>
    <w:rsid w:val="00AE19CC"/>
    <w:rsid w:val="00AE1CD0"/>
    <w:rsid w:val="00AE202A"/>
    <w:rsid w:val="00AE2314"/>
    <w:rsid w:val="00AE262E"/>
    <w:rsid w:val="00AE2793"/>
    <w:rsid w:val="00AE2938"/>
    <w:rsid w:val="00AE294D"/>
    <w:rsid w:val="00AE30A1"/>
    <w:rsid w:val="00AE33E1"/>
    <w:rsid w:val="00AE4007"/>
    <w:rsid w:val="00AE404A"/>
    <w:rsid w:val="00AE40C2"/>
    <w:rsid w:val="00AE4190"/>
    <w:rsid w:val="00AE42C5"/>
    <w:rsid w:val="00AE4ACC"/>
    <w:rsid w:val="00AE4C2E"/>
    <w:rsid w:val="00AE4C40"/>
    <w:rsid w:val="00AE4D0F"/>
    <w:rsid w:val="00AE5134"/>
    <w:rsid w:val="00AE52AB"/>
    <w:rsid w:val="00AE52B6"/>
    <w:rsid w:val="00AE58D3"/>
    <w:rsid w:val="00AE5CA1"/>
    <w:rsid w:val="00AE5F46"/>
    <w:rsid w:val="00AE5F6E"/>
    <w:rsid w:val="00AE5F8F"/>
    <w:rsid w:val="00AE6106"/>
    <w:rsid w:val="00AE61E2"/>
    <w:rsid w:val="00AE67EE"/>
    <w:rsid w:val="00AE743D"/>
    <w:rsid w:val="00AE779B"/>
    <w:rsid w:val="00AE7946"/>
    <w:rsid w:val="00AE7C3C"/>
    <w:rsid w:val="00AE7E10"/>
    <w:rsid w:val="00AF0368"/>
    <w:rsid w:val="00AF05D1"/>
    <w:rsid w:val="00AF0B62"/>
    <w:rsid w:val="00AF0C44"/>
    <w:rsid w:val="00AF0DCF"/>
    <w:rsid w:val="00AF0E1D"/>
    <w:rsid w:val="00AF0E8A"/>
    <w:rsid w:val="00AF12D1"/>
    <w:rsid w:val="00AF1847"/>
    <w:rsid w:val="00AF1BB2"/>
    <w:rsid w:val="00AF2425"/>
    <w:rsid w:val="00AF283D"/>
    <w:rsid w:val="00AF2A4C"/>
    <w:rsid w:val="00AF2EA7"/>
    <w:rsid w:val="00AF3C31"/>
    <w:rsid w:val="00AF3CE4"/>
    <w:rsid w:val="00AF3F90"/>
    <w:rsid w:val="00AF4220"/>
    <w:rsid w:val="00AF460F"/>
    <w:rsid w:val="00AF4B40"/>
    <w:rsid w:val="00AF4C26"/>
    <w:rsid w:val="00AF4DD9"/>
    <w:rsid w:val="00AF4F60"/>
    <w:rsid w:val="00AF5600"/>
    <w:rsid w:val="00AF5ABA"/>
    <w:rsid w:val="00AF5B5B"/>
    <w:rsid w:val="00AF60A9"/>
    <w:rsid w:val="00AF66DE"/>
    <w:rsid w:val="00AF68CF"/>
    <w:rsid w:val="00AF691B"/>
    <w:rsid w:val="00AF6CFD"/>
    <w:rsid w:val="00AF6E81"/>
    <w:rsid w:val="00AF6ECA"/>
    <w:rsid w:val="00AF6F82"/>
    <w:rsid w:val="00AF78D5"/>
    <w:rsid w:val="00AF7EAE"/>
    <w:rsid w:val="00B0012F"/>
    <w:rsid w:val="00B002C2"/>
    <w:rsid w:val="00B00345"/>
    <w:rsid w:val="00B00426"/>
    <w:rsid w:val="00B007EE"/>
    <w:rsid w:val="00B0090E"/>
    <w:rsid w:val="00B00B25"/>
    <w:rsid w:val="00B0121D"/>
    <w:rsid w:val="00B01292"/>
    <w:rsid w:val="00B0147E"/>
    <w:rsid w:val="00B01D77"/>
    <w:rsid w:val="00B02014"/>
    <w:rsid w:val="00B02401"/>
    <w:rsid w:val="00B02498"/>
    <w:rsid w:val="00B02758"/>
    <w:rsid w:val="00B029CA"/>
    <w:rsid w:val="00B02E20"/>
    <w:rsid w:val="00B0316A"/>
    <w:rsid w:val="00B033A2"/>
    <w:rsid w:val="00B0352F"/>
    <w:rsid w:val="00B0493A"/>
    <w:rsid w:val="00B04E57"/>
    <w:rsid w:val="00B04F93"/>
    <w:rsid w:val="00B05193"/>
    <w:rsid w:val="00B05296"/>
    <w:rsid w:val="00B055E3"/>
    <w:rsid w:val="00B05943"/>
    <w:rsid w:val="00B05FF2"/>
    <w:rsid w:val="00B0642B"/>
    <w:rsid w:val="00B0652A"/>
    <w:rsid w:val="00B067B5"/>
    <w:rsid w:val="00B06867"/>
    <w:rsid w:val="00B0689A"/>
    <w:rsid w:val="00B06DA1"/>
    <w:rsid w:val="00B06E0E"/>
    <w:rsid w:val="00B06E46"/>
    <w:rsid w:val="00B06E67"/>
    <w:rsid w:val="00B0729D"/>
    <w:rsid w:val="00B073C1"/>
    <w:rsid w:val="00B073C6"/>
    <w:rsid w:val="00B100EC"/>
    <w:rsid w:val="00B1027D"/>
    <w:rsid w:val="00B109D5"/>
    <w:rsid w:val="00B10ABD"/>
    <w:rsid w:val="00B111DA"/>
    <w:rsid w:val="00B11226"/>
    <w:rsid w:val="00B11311"/>
    <w:rsid w:val="00B117B0"/>
    <w:rsid w:val="00B117C5"/>
    <w:rsid w:val="00B11982"/>
    <w:rsid w:val="00B11CBB"/>
    <w:rsid w:val="00B11F5B"/>
    <w:rsid w:val="00B131F8"/>
    <w:rsid w:val="00B13476"/>
    <w:rsid w:val="00B139CB"/>
    <w:rsid w:val="00B139ED"/>
    <w:rsid w:val="00B13A70"/>
    <w:rsid w:val="00B13C35"/>
    <w:rsid w:val="00B141F8"/>
    <w:rsid w:val="00B1452C"/>
    <w:rsid w:val="00B14A29"/>
    <w:rsid w:val="00B14AF2"/>
    <w:rsid w:val="00B14EA7"/>
    <w:rsid w:val="00B14FD0"/>
    <w:rsid w:val="00B15044"/>
    <w:rsid w:val="00B16543"/>
    <w:rsid w:val="00B16810"/>
    <w:rsid w:val="00B16BAF"/>
    <w:rsid w:val="00B16EDA"/>
    <w:rsid w:val="00B17527"/>
    <w:rsid w:val="00B17795"/>
    <w:rsid w:val="00B178E8"/>
    <w:rsid w:val="00B17952"/>
    <w:rsid w:val="00B2023E"/>
    <w:rsid w:val="00B2043F"/>
    <w:rsid w:val="00B20A19"/>
    <w:rsid w:val="00B20A40"/>
    <w:rsid w:val="00B21122"/>
    <w:rsid w:val="00B21251"/>
    <w:rsid w:val="00B220DB"/>
    <w:rsid w:val="00B220E5"/>
    <w:rsid w:val="00B223AA"/>
    <w:rsid w:val="00B227A7"/>
    <w:rsid w:val="00B22817"/>
    <w:rsid w:val="00B22937"/>
    <w:rsid w:val="00B22B3A"/>
    <w:rsid w:val="00B23427"/>
    <w:rsid w:val="00B238CD"/>
    <w:rsid w:val="00B23A12"/>
    <w:rsid w:val="00B23BB6"/>
    <w:rsid w:val="00B25460"/>
    <w:rsid w:val="00B2579C"/>
    <w:rsid w:val="00B25986"/>
    <w:rsid w:val="00B26055"/>
    <w:rsid w:val="00B26255"/>
    <w:rsid w:val="00B2652E"/>
    <w:rsid w:val="00B2675E"/>
    <w:rsid w:val="00B26E1E"/>
    <w:rsid w:val="00B26E5B"/>
    <w:rsid w:val="00B2719A"/>
    <w:rsid w:val="00B271CD"/>
    <w:rsid w:val="00B27386"/>
    <w:rsid w:val="00B275EA"/>
    <w:rsid w:val="00B27A38"/>
    <w:rsid w:val="00B30271"/>
    <w:rsid w:val="00B305AD"/>
    <w:rsid w:val="00B307A5"/>
    <w:rsid w:val="00B308B3"/>
    <w:rsid w:val="00B30D87"/>
    <w:rsid w:val="00B31036"/>
    <w:rsid w:val="00B311EE"/>
    <w:rsid w:val="00B314C3"/>
    <w:rsid w:val="00B3174D"/>
    <w:rsid w:val="00B31C38"/>
    <w:rsid w:val="00B31CEB"/>
    <w:rsid w:val="00B31F24"/>
    <w:rsid w:val="00B32A86"/>
    <w:rsid w:val="00B32C78"/>
    <w:rsid w:val="00B32C81"/>
    <w:rsid w:val="00B32F11"/>
    <w:rsid w:val="00B330F6"/>
    <w:rsid w:val="00B33127"/>
    <w:rsid w:val="00B333C8"/>
    <w:rsid w:val="00B3363B"/>
    <w:rsid w:val="00B3376C"/>
    <w:rsid w:val="00B33C59"/>
    <w:rsid w:val="00B33EB5"/>
    <w:rsid w:val="00B3408D"/>
    <w:rsid w:val="00B34628"/>
    <w:rsid w:val="00B34CE0"/>
    <w:rsid w:val="00B34E6A"/>
    <w:rsid w:val="00B353B4"/>
    <w:rsid w:val="00B35620"/>
    <w:rsid w:val="00B35623"/>
    <w:rsid w:val="00B372B8"/>
    <w:rsid w:val="00B3759E"/>
    <w:rsid w:val="00B37747"/>
    <w:rsid w:val="00B377FD"/>
    <w:rsid w:val="00B37C70"/>
    <w:rsid w:val="00B37EC0"/>
    <w:rsid w:val="00B401C8"/>
    <w:rsid w:val="00B40262"/>
    <w:rsid w:val="00B40444"/>
    <w:rsid w:val="00B409E7"/>
    <w:rsid w:val="00B40C4D"/>
    <w:rsid w:val="00B40EBB"/>
    <w:rsid w:val="00B41011"/>
    <w:rsid w:val="00B410B4"/>
    <w:rsid w:val="00B41D2C"/>
    <w:rsid w:val="00B41F9D"/>
    <w:rsid w:val="00B4244B"/>
    <w:rsid w:val="00B42468"/>
    <w:rsid w:val="00B427EB"/>
    <w:rsid w:val="00B42A54"/>
    <w:rsid w:val="00B42AB4"/>
    <w:rsid w:val="00B42D62"/>
    <w:rsid w:val="00B4346A"/>
    <w:rsid w:val="00B436E6"/>
    <w:rsid w:val="00B4374E"/>
    <w:rsid w:val="00B43D31"/>
    <w:rsid w:val="00B43E93"/>
    <w:rsid w:val="00B441BB"/>
    <w:rsid w:val="00B44478"/>
    <w:rsid w:val="00B445F9"/>
    <w:rsid w:val="00B447E7"/>
    <w:rsid w:val="00B44C43"/>
    <w:rsid w:val="00B44CD1"/>
    <w:rsid w:val="00B44D8F"/>
    <w:rsid w:val="00B44ED7"/>
    <w:rsid w:val="00B45208"/>
    <w:rsid w:val="00B4561B"/>
    <w:rsid w:val="00B458F4"/>
    <w:rsid w:val="00B459B6"/>
    <w:rsid w:val="00B45BF3"/>
    <w:rsid w:val="00B45CD0"/>
    <w:rsid w:val="00B461C3"/>
    <w:rsid w:val="00B46647"/>
    <w:rsid w:val="00B466AE"/>
    <w:rsid w:val="00B4676E"/>
    <w:rsid w:val="00B468C0"/>
    <w:rsid w:val="00B46EC2"/>
    <w:rsid w:val="00B46EEC"/>
    <w:rsid w:val="00B479BE"/>
    <w:rsid w:val="00B47B72"/>
    <w:rsid w:val="00B47E96"/>
    <w:rsid w:val="00B5011C"/>
    <w:rsid w:val="00B50435"/>
    <w:rsid w:val="00B50672"/>
    <w:rsid w:val="00B50B81"/>
    <w:rsid w:val="00B50C47"/>
    <w:rsid w:val="00B514A3"/>
    <w:rsid w:val="00B51DA4"/>
    <w:rsid w:val="00B51EE5"/>
    <w:rsid w:val="00B51EFD"/>
    <w:rsid w:val="00B523A5"/>
    <w:rsid w:val="00B526A7"/>
    <w:rsid w:val="00B52B31"/>
    <w:rsid w:val="00B52EA7"/>
    <w:rsid w:val="00B530AA"/>
    <w:rsid w:val="00B53173"/>
    <w:rsid w:val="00B53350"/>
    <w:rsid w:val="00B53F2A"/>
    <w:rsid w:val="00B54701"/>
    <w:rsid w:val="00B547BF"/>
    <w:rsid w:val="00B54C2F"/>
    <w:rsid w:val="00B54E0C"/>
    <w:rsid w:val="00B54EFE"/>
    <w:rsid w:val="00B55052"/>
    <w:rsid w:val="00B55593"/>
    <w:rsid w:val="00B555AC"/>
    <w:rsid w:val="00B556BD"/>
    <w:rsid w:val="00B569BA"/>
    <w:rsid w:val="00B56A6D"/>
    <w:rsid w:val="00B56ABE"/>
    <w:rsid w:val="00B56F4E"/>
    <w:rsid w:val="00B56FE7"/>
    <w:rsid w:val="00B5742E"/>
    <w:rsid w:val="00B57E6C"/>
    <w:rsid w:val="00B57F88"/>
    <w:rsid w:val="00B60BA0"/>
    <w:rsid w:val="00B60BC5"/>
    <w:rsid w:val="00B60E46"/>
    <w:rsid w:val="00B60FCB"/>
    <w:rsid w:val="00B61113"/>
    <w:rsid w:val="00B614EB"/>
    <w:rsid w:val="00B61BCF"/>
    <w:rsid w:val="00B61C17"/>
    <w:rsid w:val="00B6234A"/>
    <w:rsid w:val="00B62737"/>
    <w:rsid w:val="00B62839"/>
    <w:rsid w:val="00B6294C"/>
    <w:rsid w:val="00B62BA4"/>
    <w:rsid w:val="00B634F5"/>
    <w:rsid w:val="00B63CE4"/>
    <w:rsid w:val="00B63DFF"/>
    <w:rsid w:val="00B641B8"/>
    <w:rsid w:val="00B649C2"/>
    <w:rsid w:val="00B64C53"/>
    <w:rsid w:val="00B662AC"/>
    <w:rsid w:val="00B66491"/>
    <w:rsid w:val="00B66980"/>
    <w:rsid w:val="00B66CD8"/>
    <w:rsid w:val="00B66D98"/>
    <w:rsid w:val="00B671B3"/>
    <w:rsid w:val="00B6728D"/>
    <w:rsid w:val="00B6744D"/>
    <w:rsid w:val="00B6786B"/>
    <w:rsid w:val="00B70242"/>
    <w:rsid w:val="00B70450"/>
    <w:rsid w:val="00B70989"/>
    <w:rsid w:val="00B70B96"/>
    <w:rsid w:val="00B70DA0"/>
    <w:rsid w:val="00B711E4"/>
    <w:rsid w:val="00B713E9"/>
    <w:rsid w:val="00B71679"/>
    <w:rsid w:val="00B71A89"/>
    <w:rsid w:val="00B71E41"/>
    <w:rsid w:val="00B723DC"/>
    <w:rsid w:val="00B727B2"/>
    <w:rsid w:val="00B729BA"/>
    <w:rsid w:val="00B729E1"/>
    <w:rsid w:val="00B72AAF"/>
    <w:rsid w:val="00B72C9E"/>
    <w:rsid w:val="00B73711"/>
    <w:rsid w:val="00B739E4"/>
    <w:rsid w:val="00B74520"/>
    <w:rsid w:val="00B7490E"/>
    <w:rsid w:val="00B74AB5"/>
    <w:rsid w:val="00B74B77"/>
    <w:rsid w:val="00B74D7F"/>
    <w:rsid w:val="00B74DAB"/>
    <w:rsid w:val="00B74E82"/>
    <w:rsid w:val="00B75141"/>
    <w:rsid w:val="00B7514B"/>
    <w:rsid w:val="00B752CA"/>
    <w:rsid w:val="00B75560"/>
    <w:rsid w:val="00B759D8"/>
    <w:rsid w:val="00B75C83"/>
    <w:rsid w:val="00B7629A"/>
    <w:rsid w:val="00B7639F"/>
    <w:rsid w:val="00B76AAA"/>
    <w:rsid w:val="00B76BC7"/>
    <w:rsid w:val="00B76BC9"/>
    <w:rsid w:val="00B77B5F"/>
    <w:rsid w:val="00B77DB5"/>
    <w:rsid w:val="00B809D9"/>
    <w:rsid w:val="00B80CD6"/>
    <w:rsid w:val="00B80D41"/>
    <w:rsid w:val="00B80DE0"/>
    <w:rsid w:val="00B81794"/>
    <w:rsid w:val="00B819F9"/>
    <w:rsid w:val="00B81CCA"/>
    <w:rsid w:val="00B81EE1"/>
    <w:rsid w:val="00B82629"/>
    <w:rsid w:val="00B830F9"/>
    <w:rsid w:val="00B831CC"/>
    <w:rsid w:val="00B83373"/>
    <w:rsid w:val="00B833AD"/>
    <w:rsid w:val="00B83A02"/>
    <w:rsid w:val="00B840AE"/>
    <w:rsid w:val="00B84949"/>
    <w:rsid w:val="00B84A4F"/>
    <w:rsid w:val="00B851CB"/>
    <w:rsid w:val="00B857FF"/>
    <w:rsid w:val="00B85CAA"/>
    <w:rsid w:val="00B85D0E"/>
    <w:rsid w:val="00B85EDA"/>
    <w:rsid w:val="00B85EE8"/>
    <w:rsid w:val="00B86801"/>
    <w:rsid w:val="00B87071"/>
    <w:rsid w:val="00B8711E"/>
    <w:rsid w:val="00B87243"/>
    <w:rsid w:val="00B8730A"/>
    <w:rsid w:val="00B87FD6"/>
    <w:rsid w:val="00B901A4"/>
    <w:rsid w:val="00B90279"/>
    <w:rsid w:val="00B9035F"/>
    <w:rsid w:val="00B90815"/>
    <w:rsid w:val="00B90987"/>
    <w:rsid w:val="00B90B4C"/>
    <w:rsid w:val="00B90E1C"/>
    <w:rsid w:val="00B917AD"/>
    <w:rsid w:val="00B91DB6"/>
    <w:rsid w:val="00B91FE5"/>
    <w:rsid w:val="00B9224F"/>
    <w:rsid w:val="00B923BF"/>
    <w:rsid w:val="00B927B3"/>
    <w:rsid w:val="00B92B50"/>
    <w:rsid w:val="00B92E81"/>
    <w:rsid w:val="00B931E1"/>
    <w:rsid w:val="00B93647"/>
    <w:rsid w:val="00B93672"/>
    <w:rsid w:val="00B93BF1"/>
    <w:rsid w:val="00B93C16"/>
    <w:rsid w:val="00B941E0"/>
    <w:rsid w:val="00B94224"/>
    <w:rsid w:val="00B946B2"/>
    <w:rsid w:val="00B94B1F"/>
    <w:rsid w:val="00B94B7A"/>
    <w:rsid w:val="00B957FB"/>
    <w:rsid w:val="00B95AF2"/>
    <w:rsid w:val="00B95E08"/>
    <w:rsid w:val="00B965EA"/>
    <w:rsid w:val="00B96C23"/>
    <w:rsid w:val="00B96DBA"/>
    <w:rsid w:val="00B96DEA"/>
    <w:rsid w:val="00B9711A"/>
    <w:rsid w:val="00B9765A"/>
    <w:rsid w:val="00B97774"/>
    <w:rsid w:val="00B977EC"/>
    <w:rsid w:val="00B97BE1"/>
    <w:rsid w:val="00B97D26"/>
    <w:rsid w:val="00BA0740"/>
    <w:rsid w:val="00BA0B0B"/>
    <w:rsid w:val="00BA1601"/>
    <w:rsid w:val="00BA18CC"/>
    <w:rsid w:val="00BA1EEF"/>
    <w:rsid w:val="00BA204C"/>
    <w:rsid w:val="00BA2EBC"/>
    <w:rsid w:val="00BA3213"/>
    <w:rsid w:val="00BA32EB"/>
    <w:rsid w:val="00BA38A7"/>
    <w:rsid w:val="00BA38E0"/>
    <w:rsid w:val="00BA4142"/>
    <w:rsid w:val="00BA47C6"/>
    <w:rsid w:val="00BA4E41"/>
    <w:rsid w:val="00BA5327"/>
    <w:rsid w:val="00BA5752"/>
    <w:rsid w:val="00BA578E"/>
    <w:rsid w:val="00BA5856"/>
    <w:rsid w:val="00BA5B38"/>
    <w:rsid w:val="00BA5D3A"/>
    <w:rsid w:val="00BA5F72"/>
    <w:rsid w:val="00BA5F7B"/>
    <w:rsid w:val="00BA62DD"/>
    <w:rsid w:val="00BA6378"/>
    <w:rsid w:val="00BA6407"/>
    <w:rsid w:val="00BA64CE"/>
    <w:rsid w:val="00BA6A55"/>
    <w:rsid w:val="00BA7D8A"/>
    <w:rsid w:val="00BA7F16"/>
    <w:rsid w:val="00BB0559"/>
    <w:rsid w:val="00BB1C26"/>
    <w:rsid w:val="00BB1D95"/>
    <w:rsid w:val="00BB2041"/>
    <w:rsid w:val="00BB20CC"/>
    <w:rsid w:val="00BB2B6A"/>
    <w:rsid w:val="00BB349F"/>
    <w:rsid w:val="00BB3A90"/>
    <w:rsid w:val="00BB3B0E"/>
    <w:rsid w:val="00BB4169"/>
    <w:rsid w:val="00BB4386"/>
    <w:rsid w:val="00BB465D"/>
    <w:rsid w:val="00BB4A60"/>
    <w:rsid w:val="00BB52D5"/>
    <w:rsid w:val="00BB5541"/>
    <w:rsid w:val="00BB5CB2"/>
    <w:rsid w:val="00BB5DB0"/>
    <w:rsid w:val="00BB5E99"/>
    <w:rsid w:val="00BB5F1E"/>
    <w:rsid w:val="00BB6597"/>
    <w:rsid w:val="00BB660D"/>
    <w:rsid w:val="00BB6E5F"/>
    <w:rsid w:val="00BB70CD"/>
    <w:rsid w:val="00BB74E0"/>
    <w:rsid w:val="00BC01AC"/>
    <w:rsid w:val="00BC03C4"/>
    <w:rsid w:val="00BC0405"/>
    <w:rsid w:val="00BC0B02"/>
    <w:rsid w:val="00BC0D5B"/>
    <w:rsid w:val="00BC10D7"/>
    <w:rsid w:val="00BC183C"/>
    <w:rsid w:val="00BC1D30"/>
    <w:rsid w:val="00BC25DC"/>
    <w:rsid w:val="00BC29A3"/>
    <w:rsid w:val="00BC2A99"/>
    <w:rsid w:val="00BC405A"/>
    <w:rsid w:val="00BC40AD"/>
    <w:rsid w:val="00BC4A89"/>
    <w:rsid w:val="00BC4BC1"/>
    <w:rsid w:val="00BC5DC9"/>
    <w:rsid w:val="00BC5DD7"/>
    <w:rsid w:val="00BC5F94"/>
    <w:rsid w:val="00BC5FAA"/>
    <w:rsid w:val="00BC610D"/>
    <w:rsid w:val="00BC61B6"/>
    <w:rsid w:val="00BC6214"/>
    <w:rsid w:val="00BC66DE"/>
    <w:rsid w:val="00BC67A8"/>
    <w:rsid w:val="00BC697F"/>
    <w:rsid w:val="00BC69AA"/>
    <w:rsid w:val="00BC6A12"/>
    <w:rsid w:val="00BC6FA1"/>
    <w:rsid w:val="00BC73EE"/>
    <w:rsid w:val="00BC7726"/>
    <w:rsid w:val="00BC7B45"/>
    <w:rsid w:val="00BC7C80"/>
    <w:rsid w:val="00BC7F1F"/>
    <w:rsid w:val="00BD0566"/>
    <w:rsid w:val="00BD0AE0"/>
    <w:rsid w:val="00BD0BC7"/>
    <w:rsid w:val="00BD1319"/>
    <w:rsid w:val="00BD1453"/>
    <w:rsid w:val="00BD1529"/>
    <w:rsid w:val="00BD1670"/>
    <w:rsid w:val="00BD2259"/>
    <w:rsid w:val="00BD264E"/>
    <w:rsid w:val="00BD28D5"/>
    <w:rsid w:val="00BD28E7"/>
    <w:rsid w:val="00BD2D35"/>
    <w:rsid w:val="00BD2EB0"/>
    <w:rsid w:val="00BD2F57"/>
    <w:rsid w:val="00BD41C0"/>
    <w:rsid w:val="00BD41E4"/>
    <w:rsid w:val="00BD4258"/>
    <w:rsid w:val="00BD44AE"/>
    <w:rsid w:val="00BD46C2"/>
    <w:rsid w:val="00BD498D"/>
    <w:rsid w:val="00BD4E1A"/>
    <w:rsid w:val="00BD4E50"/>
    <w:rsid w:val="00BD500D"/>
    <w:rsid w:val="00BD521E"/>
    <w:rsid w:val="00BD5511"/>
    <w:rsid w:val="00BD5571"/>
    <w:rsid w:val="00BD5B18"/>
    <w:rsid w:val="00BD5B75"/>
    <w:rsid w:val="00BD6CAD"/>
    <w:rsid w:val="00BD6DB8"/>
    <w:rsid w:val="00BD6DD3"/>
    <w:rsid w:val="00BD6F67"/>
    <w:rsid w:val="00BD7115"/>
    <w:rsid w:val="00BD7295"/>
    <w:rsid w:val="00BD73AF"/>
    <w:rsid w:val="00BD74A5"/>
    <w:rsid w:val="00BD7970"/>
    <w:rsid w:val="00BE06BA"/>
    <w:rsid w:val="00BE096E"/>
    <w:rsid w:val="00BE0CB5"/>
    <w:rsid w:val="00BE1210"/>
    <w:rsid w:val="00BE1B4E"/>
    <w:rsid w:val="00BE1D65"/>
    <w:rsid w:val="00BE2197"/>
    <w:rsid w:val="00BE22FF"/>
    <w:rsid w:val="00BE2482"/>
    <w:rsid w:val="00BE251C"/>
    <w:rsid w:val="00BE306D"/>
    <w:rsid w:val="00BE3642"/>
    <w:rsid w:val="00BE3A80"/>
    <w:rsid w:val="00BE3AE1"/>
    <w:rsid w:val="00BE3BFB"/>
    <w:rsid w:val="00BE411D"/>
    <w:rsid w:val="00BE433D"/>
    <w:rsid w:val="00BE4547"/>
    <w:rsid w:val="00BE4654"/>
    <w:rsid w:val="00BE5ED4"/>
    <w:rsid w:val="00BE647E"/>
    <w:rsid w:val="00BE6637"/>
    <w:rsid w:val="00BE6795"/>
    <w:rsid w:val="00BE67F5"/>
    <w:rsid w:val="00BE6A15"/>
    <w:rsid w:val="00BE6C10"/>
    <w:rsid w:val="00BE6CF8"/>
    <w:rsid w:val="00BE724A"/>
    <w:rsid w:val="00BE7381"/>
    <w:rsid w:val="00BE73E7"/>
    <w:rsid w:val="00BE79D3"/>
    <w:rsid w:val="00BE7D11"/>
    <w:rsid w:val="00BE7DDB"/>
    <w:rsid w:val="00BF00B2"/>
    <w:rsid w:val="00BF0180"/>
    <w:rsid w:val="00BF02EC"/>
    <w:rsid w:val="00BF040C"/>
    <w:rsid w:val="00BF04D9"/>
    <w:rsid w:val="00BF097E"/>
    <w:rsid w:val="00BF0B9E"/>
    <w:rsid w:val="00BF130F"/>
    <w:rsid w:val="00BF13E7"/>
    <w:rsid w:val="00BF16D1"/>
    <w:rsid w:val="00BF17CF"/>
    <w:rsid w:val="00BF17DB"/>
    <w:rsid w:val="00BF1954"/>
    <w:rsid w:val="00BF1A50"/>
    <w:rsid w:val="00BF1A91"/>
    <w:rsid w:val="00BF1BB5"/>
    <w:rsid w:val="00BF23BF"/>
    <w:rsid w:val="00BF24A5"/>
    <w:rsid w:val="00BF2708"/>
    <w:rsid w:val="00BF2D8D"/>
    <w:rsid w:val="00BF31BB"/>
    <w:rsid w:val="00BF33EB"/>
    <w:rsid w:val="00BF36E4"/>
    <w:rsid w:val="00BF403B"/>
    <w:rsid w:val="00BF4384"/>
    <w:rsid w:val="00BF4A0A"/>
    <w:rsid w:val="00BF51DE"/>
    <w:rsid w:val="00BF535D"/>
    <w:rsid w:val="00BF562A"/>
    <w:rsid w:val="00BF56D6"/>
    <w:rsid w:val="00BF5706"/>
    <w:rsid w:val="00BF57E4"/>
    <w:rsid w:val="00BF58FF"/>
    <w:rsid w:val="00BF6051"/>
    <w:rsid w:val="00BF6A58"/>
    <w:rsid w:val="00BF6B9F"/>
    <w:rsid w:val="00BF6E26"/>
    <w:rsid w:val="00BF6E77"/>
    <w:rsid w:val="00BF6FCB"/>
    <w:rsid w:val="00BF7304"/>
    <w:rsid w:val="00BF75C3"/>
    <w:rsid w:val="00BF78E8"/>
    <w:rsid w:val="00C00E1A"/>
    <w:rsid w:val="00C01850"/>
    <w:rsid w:val="00C0192F"/>
    <w:rsid w:val="00C019CD"/>
    <w:rsid w:val="00C01CB1"/>
    <w:rsid w:val="00C01FCE"/>
    <w:rsid w:val="00C0252A"/>
    <w:rsid w:val="00C025B6"/>
    <w:rsid w:val="00C0281F"/>
    <w:rsid w:val="00C0358E"/>
    <w:rsid w:val="00C0387D"/>
    <w:rsid w:val="00C0392F"/>
    <w:rsid w:val="00C039A2"/>
    <w:rsid w:val="00C03C3C"/>
    <w:rsid w:val="00C04602"/>
    <w:rsid w:val="00C04CC7"/>
    <w:rsid w:val="00C04D9A"/>
    <w:rsid w:val="00C04EA0"/>
    <w:rsid w:val="00C0566B"/>
    <w:rsid w:val="00C05B1D"/>
    <w:rsid w:val="00C05E71"/>
    <w:rsid w:val="00C05FB8"/>
    <w:rsid w:val="00C06104"/>
    <w:rsid w:val="00C062C5"/>
    <w:rsid w:val="00C0641A"/>
    <w:rsid w:val="00C06CAD"/>
    <w:rsid w:val="00C0779D"/>
    <w:rsid w:val="00C07DF4"/>
    <w:rsid w:val="00C07ED8"/>
    <w:rsid w:val="00C07F15"/>
    <w:rsid w:val="00C102D6"/>
    <w:rsid w:val="00C105F6"/>
    <w:rsid w:val="00C1078B"/>
    <w:rsid w:val="00C10F2D"/>
    <w:rsid w:val="00C11434"/>
    <w:rsid w:val="00C11591"/>
    <w:rsid w:val="00C1199D"/>
    <w:rsid w:val="00C11E91"/>
    <w:rsid w:val="00C12726"/>
    <w:rsid w:val="00C12735"/>
    <w:rsid w:val="00C128A7"/>
    <w:rsid w:val="00C12D58"/>
    <w:rsid w:val="00C12D9F"/>
    <w:rsid w:val="00C12DBD"/>
    <w:rsid w:val="00C1312A"/>
    <w:rsid w:val="00C13D72"/>
    <w:rsid w:val="00C14108"/>
    <w:rsid w:val="00C14254"/>
    <w:rsid w:val="00C142BC"/>
    <w:rsid w:val="00C145F0"/>
    <w:rsid w:val="00C14A59"/>
    <w:rsid w:val="00C14AB8"/>
    <w:rsid w:val="00C14E2B"/>
    <w:rsid w:val="00C15482"/>
    <w:rsid w:val="00C154AD"/>
    <w:rsid w:val="00C15FFB"/>
    <w:rsid w:val="00C16042"/>
    <w:rsid w:val="00C160F7"/>
    <w:rsid w:val="00C16826"/>
    <w:rsid w:val="00C16BBD"/>
    <w:rsid w:val="00C16CCC"/>
    <w:rsid w:val="00C16D40"/>
    <w:rsid w:val="00C17A48"/>
    <w:rsid w:val="00C17A98"/>
    <w:rsid w:val="00C17B9D"/>
    <w:rsid w:val="00C17DD5"/>
    <w:rsid w:val="00C20127"/>
    <w:rsid w:val="00C208C3"/>
    <w:rsid w:val="00C20C81"/>
    <w:rsid w:val="00C20CB2"/>
    <w:rsid w:val="00C20F74"/>
    <w:rsid w:val="00C20FE8"/>
    <w:rsid w:val="00C2134E"/>
    <w:rsid w:val="00C21616"/>
    <w:rsid w:val="00C21837"/>
    <w:rsid w:val="00C23004"/>
    <w:rsid w:val="00C23705"/>
    <w:rsid w:val="00C23B9C"/>
    <w:rsid w:val="00C23F25"/>
    <w:rsid w:val="00C242E9"/>
    <w:rsid w:val="00C2455D"/>
    <w:rsid w:val="00C24C0A"/>
    <w:rsid w:val="00C24D89"/>
    <w:rsid w:val="00C258A5"/>
    <w:rsid w:val="00C259E6"/>
    <w:rsid w:val="00C261CA"/>
    <w:rsid w:val="00C261D0"/>
    <w:rsid w:val="00C26850"/>
    <w:rsid w:val="00C26864"/>
    <w:rsid w:val="00C26873"/>
    <w:rsid w:val="00C26CD5"/>
    <w:rsid w:val="00C26EA0"/>
    <w:rsid w:val="00C27125"/>
    <w:rsid w:val="00C27424"/>
    <w:rsid w:val="00C27A34"/>
    <w:rsid w:val="00C27DCB"/>
    <w:rsid w:val="00C27E31"/>
    <w:rsid w:val="00C31092"/>
    <w:rsid w:val="00C3111D"/>
    <w:rsid w:val="00C31512"/>
    <w:rsid w:val="00C31CEF"/>
    <w:rsid w:val="00C321E7"/>
    <w:rsid w:val="00C32435"/>
    <w:rsid w:val="00C325B1"/>
    <w:rsid w:val="00C3264D"/>
    <w:rsid w:val="00C32779"/>
    <w:rsid w:val="00C32A0F"/>
    <w:rsid w:val="00C32C7C"/>
    <w:rsid w:val="00C32E00"/>
    <w:rsid w:val="00C32F74"/>
    <w:rsid w:val="00C32FFB"/>
    <w:rsid w:val="00C33444"/>
    <w:rsid w:val="00C33842"/>
    <w:rsid w:val="00C33854"/>
    <w:rsid w:val="00C338CE"/>
    <w:rsid w:val="00C33A29"/>
    <w:rsid w:val="00C33A7A"/>
    <w:rsid w:val="00C33C2E"/>
    <w:rsid w:val="00C33D15"/>
    <w:rsid w:val="00C33F16"/>
    <w:rsid w:val="00C33F69"/>
    <w:rsid w:val="00C34490"/>
    <w:rsid w:val="00C34B4C"/>
    <w:rsid w:val="00C34B81"/>
    <w:rsid w:val="00C34B8F"/>
    <w:rsid w:val="00C34FE5"/>
    <w:rsid w:val="00C3547B"/>
    <w:rsid w:val="00C35E2C"/>
    <w:rsid w:val="00C3602C"/>
    <w:rsid w:val="00C360D6"/>
    <w:rsid w:val="00C3631E"/>
    <w:rsid w:val="00C36557"/>
    <w:rsid w:val="00C365BA"/>
    <w:rsid w:val="00C366E2"/>
    <w:rsid w:val="00C367A6"/>
    <w:rsid w:val="00C36939"/>
    <w:rsid w:val="00C36B3C"/>
    <w:rsid w:val="00C371F8"/>
    <w:rsid w:val="00C37595"/>
    <w:rsid w:val="00C37AC2"/>
    <w:rsid w:val="00C400C7"/>
    <w:rsid w:val="00C40A29"/>
    <w:rsid w:val="00C40A36"/>
    <w:rsid w:val="00C40B11"/>
    <w:rsid w:val="00C40CAF"/>
    <w:rsid w:val="00C41415"/>
    <w:rsid w:val="00C41731"/>
    <w:rsid w:val="00C4174C"/>
    <w:rsid w:val="00C42A30"/>
    <w:rsid w:val="00C42E1A"/>
    <w:rsid w:val="00C430B7"/>
    <w:rsid w:val="00C4387C"/>
    <w:rsid w:val="00C440CC"/>
    <w:rsid w:val="00C444A9"/>
    <w:rsid w:val="00C44544"/>
    <w:rsid w:val="00C44568"/>
    <w:rsid w:val="00C44732"/>
    <w:rsid w:val="00C44AF2"/>
    <w:rsid w:val="00C45030"/>
    <w:rsid w:val="00C4519D"/>
    <w:rsid w:val="00C45A0D"/>
    <w:rsid w:val="00C45BC6"/>
    <w:rsid w:val="00C45E5A"/>
    <w:rsid w:val="00C45E82"/>
    <w:rsid w:val="00C46298"/>
    <w:rsid w:val="00C4638E"/>
    <w:rsid w:val="00C46715"/>
    <w:rsid w:val="00C46834"/>
    <w:rsid w:val="00C46843"/>
    <w:rsid w:val="00C4699B"/>
    <w:rsid w:val="00C469B1"/>
    <w:rsid w:val="00C46BA7"/>
    <w:rsid w:val="00C46D31"/>
    <w:rsid w:val="00C47169"/>
    <w:rsid w:val="00C474D0"/>
    <w:rsid w:val="00C476C2"/>
    <w:rsid w:val="00C4771E"/>
    <w:rsid w:val="00C478F8"/>
    <w:rsid w:val="00C47979"/>
    <w:rsid w:val="00C47A24"/>
    <w:rsid w:val="00C50179"/>
    <w:rsid w:val="00C50259"/>
    <w:rsid w:val="00C504C7"/>
    <w:rsid w:val="00C50C8F"/>
    <w:rsid w:val="00C50D5F"/>
    <w:rsid w:val="00C511CF"/>
    <w:rsid w:val="00C5160C"/>
    <w:rsid w:val="00C516D0"/>
    <w:rsid w:val="00C516D2"/>
    <w:rsid w:val="00C516F1"/>
    <w:rsid w:val="00C5225E"/>
    <w:rsid w:val="00C52276"/>
    <w:rsid w:val="00C5235D"/>
    <w:rsid w:val="00C523FD"/>
    <w:rsid w:val="00C52899"/>
    <w:rsid w:val="00C52CA9"/>
    <w:rsid w:val="00C52E27"/>
    <w:rsid w:val="00C5300D"/>
    <w:rsid w:val="00C533E5"/>
    <w:rsid w:val="00C536EB"/>
    <w:rsid w:val="00C53E3C"/>
    <w:rsid w:val="00C540FF"/>
    <w:rsid w:val="00C547BC"/>
    <w:rsid w:val="00C549BB"/>
    <w:rsid w:val="00C549BF"/>
    <w:rsid w:val="00C54D63"/>
    <w:rsid w:val="00C55209"/>
    <w:rsid w:val="00C552A4"/>
    <w:rsid w:val="00C55398"/>
    <w:rsid w:val="00C553A1"/>
    <w:rsid w:val="00C5650F"/>
    <w:rsid w:val="00C569CC"/>
    <w:rsid w:val="00C56B31"/>
    <w:rsid w:val="00C56E71"/>
    <w:rsid w:val="00C5786B"/>
    <w:rsid w:val="00C579A1"/>
    <w:rsid w:val="00C604A0"/>
    <w:rsid w:val="00C604E5"/>
    <w:rsid w:val="00C6060A"/>
    <w:rsid w:val="00C60969"/>
    <w:rsid w:val="00C61154"/>
    <w:rsid w:val="00C61A16"/>
    <w:rsid w:val="00C61B96"/>
    <w:rsid w:val="00C61E47"/>
    <w:rsid w:val="00C62641"/>
    <w:rsid w:val="00C6279D"/>
    <w:rsid w:val="00C627E7"/>
    <w:rsid w:val="00C6304C"/>
    <w:rsid w:val="00C6308C"/>
    <w:rsid w:val="00C63699"/>
    <w:rsid w:val="00C64468"/>
    <w:rsid w:val="00C64748"/>
    <w:rsid w:val="00C64858"/>
    <w:rsid w:val="00C64B22"/>
    <w:rsid w:val="00C65165"/>
    <w:rsid w:val="00C65306"/>
    <w:rsid w:val="00C6532A"/>
    <w:rsid w:val="00C65457"/>
    <w:rsid w:val="00C65919"/>
    <w:rsid w:val="00C65F34"/>
    <w:rsid w:val="00C668D2"/>
    <w:rsid w:val="00C66C43"/>
    <w:rsid w:val="00C67051"/>
    <w:rsid w:val="00C6765A"/>
    <w:rsid w:val="00C67ED0"/>
    <w:rsid w:val="00C703D0"/>
    <w:rsid w:val="00C70677"/>
    <w:rsid w:val="00C709D7"/>
    <w:rsid w:val="00C70AC3"/>
    <w:rsid w:val="00C70C3F"/>
    <w:rsid w:val="00C70F0F"/>
    <w:rsid w:val="00C71BE4"/>
    <w:rsid w:val="00C7218C"/>
    <w:rsid w:val="00C72830"/>
    <w:rsid w:val="00C72BB1"/>
    <w:rsid w:val="00C7320F"/>
    <w:rsid w:val="00C7336C"/>
    <w:rsid w:val="00C735C0"/>
    <w:rsid w:val="00C73AB6"/>
    <w:rsid w:val="00C73EB7"/>
    <w:rsid w:val="00C7408C"/>
    <w:rsid w:val="00C741BA"/>
    <w:rsid w:val="00C74233"/>
    <w:rsid w:val="00C74593"/>
    <w:rsid w:val="00C749B5"/>
    <w:rsid w:val="00C74B98"/>
    <w:rsid w:val="00C751FF"/>
    <w:rsid w:val="00C75582"/>
    <w:rsid w:val="00C75601"/>
    <w:rsid w:val="00C7592F"/>
    <w:rsid w:val="00C7619D"/>
    <w:rsid w:val="00C765F9"/>
    <w:rsid w:val="00C76CC2"/>
    <w:rsid w:val="00C776D3"/>
    <w:rsid w:val="00C779EE"/>
    <w:rsid w:val="00C77B1E"/>
    <w:rsid w:val="00C77F75"/>
    <w:rsid w:val="00C801AB"/>
    <w:rsid w:val="00C80525"/>
    <w:rsid w:val="00C80793"/>
    <w:rsid w:val="00C80E1D"/>
    <w:rsid w:val="00C80EC4"/>
    <w:rsid w:val="00C8113E"/>
    <w:rsid w:val="00C812CA"/>
    <w:rsid w:val="00C81585"/>
    <w:rsid w:val="00C81864"/>
    <w:rsid w:val="00C81879"/>
    <w:rsid w:val="00C81B2F"/>
    <w:rsid w:val="00C81BDA"/>
    <w:rsid w:val="00C81D5E"/>
    <w:rsid w:val="00C81D76"/>
    <w:rsid w:val="00C82AE3"/>
    <w:rsid w:val="00C82BDB"/>
    <w:rsid w:val="00C83467"/>
    <w:rsid w:val="00C83574"/>
    <w:rsid w:val="00C8359A"/>
    <w:rsid w:val="00C83658"/>
    <w:rsid w:val="00C83AB1"/>
    <w:rsid w:val="00C83BF8"/>
    <w:rsid w:val="00C84322"/>
    <w:rsid w:val="00C84E17"/>
    <w:rsid w:val="00C850F3"/>
    <w:rsid w:val="00C8561E"/>
    <w:rsid w:val="00C857EA"/>
    <w:rsid w:val="00C861AD"/>
    <w:rsid w:val="00C86229"/>
    <w:rsid w:val="00C86A0B"/>
    <w:rsid w:val="00C87059"/>
    <w:rsid w:val="00C8724E"/>
    <w:rsid w:val="00C87ACA"/>
    <w:rsid w:val="00C901BC"/>
    <w:rsid w:val="00C90781"/>
    <w:rsid w:val="00C907B1"/>
    <w:rsid w:val="00C908F7"/>
    <w:rsid w:val="00C90FFB"/>
    <w:rsid w:val="00C91109"/>
    <w:rsid w:val="00C9116A"/>
    <w:rsid w:val="00C9128C"/>
    <w:rsid w:val="00C914E1"/>
    <w:rsid w:val="00C91AC0"/>
    <w:rsid w:val="00C91B8F"/>
    <w:rsid w:val="00C924CC"/>
    <w:rsid w:val="00C924F4"/>
    <w:rsid w:val="00C92856"/>
    <w:rsid w:val="00C928A7"/>
    <w:rsid w:val="00C92B0B"/>
    <w:rsid w:val="00C931E3"/>
    <w:rsid w:val="00C93289"/>
    <w:rsid w:val="00C93738"/>
    <w:rsid w:val="00C937B0"/>
    <w:rsid w:val="00C93D94"/>
    <w:rsid w:val="00C93E66"/>
    <w:rsid w:val="00C93E89"/>
    <w:rsid w:val="00C94B95"/>
    <w:rsid w:val="00C94E7C"/>
    <w:rsid w:val="00C9587B"/>
    <w:rsid w:val="00C968E6"/>
    <w:rsid w:val="00C96A02"/>
    <w:rsid w:val="00C96BD5"/>
    <w:rsid w:val="00C96D1C"/>
    <w:rsid w:val="00C97121"/>
    <w:rsid w:val="00C97241"/>
    <w:rsid w:val="00C972DA"/>
    <w:rsid w:val="00C974F7"/>
    <w:rsid w:val="00C9751F"/>
    <w:rsid w:val="00C9752F"/>
    <w:rsid w:val="00C976FE"/>
    <w:rsid w:val="00C97AB2"/>
    <w:rsid w:val="00CA00E8"/>
    <w:rsid w:val="00CA06C9"/>
    <w:rsid w:val="00CA1223"/>
    <w:rsid w:val="00CA1703"/>
    <w:rsid w:val="00CA172A"/>
    <w:rsid w:val="00CA1808"/>
    <w:rsid w:val="00CA1905"/>
    <w:rsid w:val="00CA1A00"/>
    <w:rsid w:val="00CA2346"/>
    <w:rsid w:val="00CA259C"/>
    <w:rsid w:val="00CA2F54"/>
    <w:rsid w:val="00CA2F95"/>
    <w:rsid w:val="00CA30D3"/>
    <w:rsid w:val="00CA3B2E"/>
    <w:rsid w:val="00CA4780"/>
    <w:rsid w:val="00CA489B"/>
    <w:rsid w:val="00CA4C9E"/>
    <w:rsid w:val="00CA51B3"/>
    <w:rsid w:val="00CA5BB5"/>
    <w:rsid w:val="00CA5CD7"/>
    <w:rsid w:val="00CA7070"/>
    <w:rsid w:val="00CA71F2"/>
    <w:rsid w:val="00CA72A2"/>
    <w:rsid w:val="00CA72C0"/>
    <w:rsid w:val="00CB01CB"/>
    <w:rsid w:val="00CB0328"/>
    <w:rsid w:val="00CB0362"/>
    <w:rsid w:val="00CB0602"/>
    <w:rsid w:val="00CB097E"/>
    <w:rsid w:val="00CB0E22"/>
    <w:rsid w:val="00CB1060"/>
    <w:rsid w:val="00CB1A13"/>
    <w:rsid w:val="00CB20DD"/>
    <w:rsid w:val="00CB227C"/>
    <w:rsid w:val="00CB22C3"/>
    <w:rsid w:val="00CB3800"/>
    <w:rsid w:val="00CB3BEB"/>
    <w:rsid w:val="00CB3D78"/>
    <w:rsid w:val="00CB4143"/>
    <w:rsid w:val="00CB4152"/>
    <w:rsid w:val="00CB4218"/>
    <w:rsid w:val="00CB458A"/>
    <w:rsid w:val="00CB45DE"/>
    <w:rsid w:val="00CB48B6"/>
    <w:rsid w:val="00CB4999"/>
    <w:rsid w:val="00CB5135"/>
    <w:rsid w:val="00CB5734"/>
    <w:rsid w:val="00CB5A86"/>
    <w:rsid w:val="00CB5AD1"/>
    <w:rsid w:val="00CB5C36"/>
    <w:rsid w:val="00CB62AA"/>
    <w:rsid w:val="00CB63F7"/>
    <w:rsid w:val="00CB664E"/>
    <w:rsid w:val="00CB6742"/>
    <w:rsid w:val="00CB69E8"/>
    <w:rsid w:val="00CB7826"/>
    <w:rsid w:val="00CB78A6"/>
    <w:rsid w:val="00CB7A18"/>
    <w:rsid w:val="00CB7A1A"/>
    <w:rsid w:val="00CB7C8A"/>
    <w:rsid w:val="00CC0805"/>
    <w:rsid w:val="00CC0C79"/>
    <w:rsid w:val="00CC0F24"/>
    <w:rsid w:val="00CC0F79"/>
    <w:rsid w:val="00CC0FA6"/>
    <w:rsid w:val="00CC11DA"/>
    <w:rsid w:val="00CC1B82"/>
    <w:rsid w:val="00CC24C8"/>
    <w:rsid w:val="00CC260F"/>
    <w:rsid w:val="00CC2DE2"/>
    <w:rsid w:val="00CC3003"/>
    <w:rsid w:val="00CC3032"/>
    <w:rsid w:val="00CC31A6"/>
    <w:rsid w:val="00CC3231"/>
    <w:rsid w:val="00CC32D3"/>
    <w:rsid w:val="00CC379D"/>
    <w:rsid w:val="00CC3CD0"/>
    <w:rsid w:val="00CC3DE2"/>
    <w:rsid w:val="00CC3DFC"/>
    <w:rsid w:val="00CC4017"/>
    <w:rsid w:val="00CC40F9"/>
    <w:rsid w:val="00CC46F4"/>
    <w:rsid w:val="00CC4708"/>
    <w:rsid w:val="00CC48EC"/>
    <w:rsid w:val="00CC4950"/>
    <w:rsid w:val="00CC4CDC"/>
    <w:rsid w:val="00CC4ED8"/>
    <w:rsid w:val="00CC4FA7"/>
    <w:rsid w:val="00CC5002"/>
    <w:rsid w:val="00CC52CC"/>
    <w:rsid w:val="00CC56D1"/>
    <w:rsid w:val="00CC5768"/>
    <w:rsid w:val="00CC684A"/>
    <w:rsid w:val="00CC6864"/>
    <w:rsid w:val="00CC6AEA"/>
    <w:rsid w:val="00CC6AED"/>
    <w:rsid w:val="00CC6BA7"/>
    <w:rsid w:val="00CC6F40"/>
    <w:rsid w:val="00CC73A9"/>
    <w:rsid w:val="00CC7494"/>
    <w:rsid w:val="00CC7D93"/>
    <w:rsid w:val="00CD05F8"/>
    <w:rsid w:val="00CD06E8"/>
    <w:rsid w:val="00CD08A0"/>
    <w:rsid w:val="00CD1179"/>
    <w:rsid w:val="00CD16B6"/>
    <w:rsid w:val="00CD174B"/>
    <w:rsid w:val="00CD1808"/>
    <w:rsid w:val="00CD1F17"/>
    <w:rsid w:val="00CD2453"/>
    <w:rsid w:val="00CD3313"/>
    <w:rsid w:val="00CD3509"/>
    <w:rsid w:val="00CD3531"/>
    <w:rsid w:val="00CD3684"/>
    <w:rsid w:val="00CD3B70"/>
    <w:rsid w:val="00CD40BF"/>
    <w:rsid w:val="00CD429E"/>
    <w:rsid w:val="00CD4558"/>
    <w:rsid w:val="00CD4AAB"/>
    <w:rsid w:val="00CD4B06"/>
    <w:rsid w:val="00CD4DBD"/>
    <w:rsid w:val="00CD57C7"/>
    <w:rsid w:val="00CD594C"/>
    <w:rsid w:val="00CD5AD5"/>
    <w:rsid w:val="00CD5B84"/>
    <w:rsid w:val="00CD6271"/>
    <w:rsid w:val="00CD62F2"/>
    <w:rsid w:val="00CD65E8"/>
    <w:rsid w:val="00CD6C76"/>
    <w:rsid w:val="00CD6DEC"/>
    <w:rsid w:val="00CD7268"/>
    <w:rsid w:val="00CD73EA"/>
    <w:rsid w:val="00CD7563"/>
    <w:rsid w:val="00CD7F5D"/>
    <w:rsid w:val="00CE00A9"/>
    <w:rsid w:val="00CE080F"/>
    <w:rsid w:val="00CE0F38"/>
    <w:rsid w:val="00CE1284"/>
    <w:rsid w:val="00CE1485"/>
    <w:rsid w:val="00CE14D1"/>
    <w:rsid w:val="00CE15FC"/>
    <w:rsid w:val="00CE1815"/>
    <w:rsid w:val="00CE1B94"/>
    <w:rsid w:val="00CE1D91"/>
    <w:rsid w:val="00CE1F7B"/>
    <w:rsid w:val="00CE2594"/>
    <w:rsid w:val="00CE26F6"/>
    <w:rsid w:val="00CE27DA"/>
    <w:rsid w:val="00CE2FBD"/>
    <w:rsid w:val="00CE3B40"/>
    <w:rsid w:val="00CE3F23"/>
    <w:rsid w:val="00CE494D"/>
    <w:rsid w:val="00CE4D41"/>
    <w:rsid w:val="00CE5410"/>
    <w:rsid w:val="00CE5B3B"/>
    <w:rsid w:val="00CE5D13"/>
    <w:rsid w:val="00CE604A"/>
    <w:rsid w:val="00CE60E6"/>
    <w:rsid w:val="00CE6568"/>
    <w:rsid w:val="00CE67B0"/>
    <w:rsid w:val="00CE6BC7"/>
    <w:rsid w:val="00CE6C2D"/>
    <w:rsid w:val="00CE6E4F"/>
    <w:rsid w:val="00CE6F35"/>
    <w:rsid w:val="00CE6F65"/>
    <w:rsid w:val="00CE70A4"/>
    <w:rsid w:val="00CE70BD"/>
    <w:rsid w:val="00CE7203"/>
    <w:rsid w:val="00CE72ED"/>
    <w:rsid w:val="00CE7811"/>
    <w:rsid w:val="00CE7EE9"/>
    <w:rsid w:val="00CF0677"/>
    <w:rsid w:val="00CF085B"/>
    <w:rsid w:val="00CF08D8"/>
    <w:rsid w:val="00CF0EA7"/>
    <w:rsid w:val="00CF145B"/>
    <w:rsid w:val="00CF1659"/>
    <w:rsid w:val="00CF1830"/>
    <w:rsid w:val="00CF1A36"/>
    <w:rsid w:val="00CF1BE7"/>
    <w:rsid w:val="00CF2C8E"/>
    <w:rsid w:val="00CF361A"/>
    <w:rsid w:val="00CF36B6"/>
    <w:rsid w:val="00CF380A"/>
    <w:rsid w:val="00CF3843"/>
    <w:rsid w:val="00CF3A22"/>
    <w:rsid w:val="00CF3B26"/>
    <w:rsid w:val="00CF3D71"/>
    <w:rsid w:val="00CF42B4"/>
    <w:rsid w:val="00CF49B1"/>
    <w:rsid w:val="00CF4C6A"/>
    <w:rsid w:val="00CF4CA9"/>
    <w:rsid w:val="00CF54B6"/>
    <w:rsid w:val="00CF56DE"/>
    <w:rsid w:val="00CF5DAD"/>
    <w:rsid w:val="00CF5DE2"/>
    <w:rsid w:val="00CF60FB"/>
    <w:rsid w:val="00CF62F6"/>
    <w:rsid w:val="00CF6632"/>
    <w:rsid w:val="00CF6958"/>
    <w:rsid w:val="00CF6AFA"/>
    <w:rsid w:val="00CF79E9"/>
    <w:rsid w:val="00CF7A88"/>
    <w:rsid w:val="00CF7DF9"/>
    <w:rsid w:val="00D00036"/>
    <w:rsid w:val="00D0006C"/>
    <w:rsid w:val="00D00499"/>
    <w:rsid w:val="00D005D0"/>
    <w:rsid w:val="00D015F6"/>
    <w:rsid w:val="00D0166D"/>
    <w:rsid w:val="00D016EB"/>
    <w:rsid w:val="00D01ED1"/>
    <w:rsid w:val="00D02189"/>
    <w:rsid w:val="00D0218E"/>
    <w:rsid w:val="00D022F1"/>
    <w:rsid w:val="00D0247D"/>
    <w:rsid w:val="00D0266D"/>
    <w:rsid w:val="00D02787"/>
    <w:rsid w:val="00D0289A"/>
    <w:rsid w:val="00D02AA2"/>
    <w:rsid w:val="00D02CDC"/>
    <w:rsid w:val="00D02DD6"/>
    <w:rsid w:val="00D02EBD"/>
    <w:rsid w:val="00D02F55"/>
    <w:rsid w:val="00D037B0"/>
    <w:rsid w:val="00D045AB"/>
    <w:rsid w:val="00D046F7"/>
    <w:rsid w:val="00D04F5C"/>
    <w:rsid w:val="00D04FF9"/>
    <w:rsid w:val="00D050F1"/>
    <w:rsid w:val="00D051B7"/>
    <w:rsid w:val="00D05287"/>
    <w:rsid w:val="00D055B3"/>
    <w:rsid w:val="00D0583D"/>
    <w:rsid w:val="00D05842"/>
    <w:rsid w:val="00D05AFC"/>
    <w:rsid w:val="00D05C11"/>
    <w:rsid w:val="00D06B9A"/>
    <w:rsid w:val="00D06CFA"/>
    <w:rsid w:val="00D073F7"/>
    <w:rsid w:val="00D07433"/>
    <w:rsid w:val="00D07AE2"/>
    <w:rsid w:val="00D07BFA"/>
    <w:rsid w:val="00D1011F"/>
    <w:rsid w:val="00D101DD"/>
    <w:rsid w:val="00D102EB"/>
    <w:rsid w:val="00D10332"/>
    <w:rsid w:val="00D10650"/>
    <w:rsid w:val="00D107C3"/>
    <w:rsid w:val="00D1095C"/>
    <w:rsid w:val="00D10A1D"/>
    <w:rsid w:val="00D10B65"/>
    <w:rsid w:val="00D11447"/>
    <w:rsid w:val="00D11C89"/>
    <w:rsid w:val="00D1241D"/>
    <w:rsid w:val="00D12638"/>
    <w:rsid w:val="00D12884"/>
    <w:rsid w:val="00D128FE"/>
    <w:rsid w:val="00D13191"/>
    <w:rsid w:val="00D132E9"/>
    <w:rsid w:val="00D13E5A"/>
    <w:rsid w:val="00D13F7E"/>
    <w:rsid w:val="00D147E4"/>
    <w:rsid w:val="00D1492C"/>
    <w:rsid w:val="00D14983"/>
    <w:rsid w:val="00D14CC3"/>
    <w:rsid w:val="00D14EA1"/>
    <w:rsid w:val="00D153DC"/>
    <w:rsid w:val="00D157DC"/>
    <w:rsid w:val="00D158FB"/>
    <w:rsid w:val="00D16ACB"/>
    <w:rsid w:val="00D16B63"/>
    <w:rsid w:val="00D16EEC"/>
    <w:rsid w:val="00D1709E"/>
    <w:rsid w:val="00D172B9"/>
    <w:rsid w:val="00D17EC5"/>
    <w:rsid w:val="00D17F16"/>
    <w:rsid w:val="00D17FD7"/>
    <w:rsid w:val="00D20440"/>
    <w:rsid w:val="00D2048E"/>
    <w:rsid w:val="00D204FD"/>
    <w:rsid w:val="00D2083A"/>
    <w:rsid w:val="00D2088C"/>
    <w:rsid w:val="00D20909"/>
    <w:rsid w:val="00D20A7B"/>
    <w:rsid w:val="00D2103B"/>
    <w:rsid w:val="00D21517"/>
    <w:rsid w:val="00D21B85"/>
    <w:rsid w:val="00D22060"/>
    <w:rsid w:val="00D23081"/>
    <w:rsid w:val="00D2331C"/>
    <w:rsid w:val="00D237AB"/>
    <w:rsid w:val="00D239F6"/>
    <w:rsid w:val="00D23ADF"/>
    <w:rsid w:val="00D23C89"/>
    <w:rsid w:val="00D23F92"/>
    <w:rsid w:val="00D24088"/>
    <w:rsid w:val="00D2410C"/>
    <w:rsid w:val="00D24A23"/>
    <w:rsid w:val="00D24BEA"/>
    <w:rsid w:val="00D24C8E"/>
    <w:rsid w:val="00D24CFC"/>
    <w:rsid w:val="00D24F9D"/>
    <w:rsid w:val="00D25238"/>
    <w:rsid w:val="00D261A4"/>
    <w:rsid w:val="00D2660C"/>
    <w:rsid w:val="00D268B7"/>
    <w:rsid w:val="00D26E91"/>
    <w:rsid w:val="00D27350"/>
    <w:rsid w:val="00D274CC"/>
    <w:rsid w:val="00D2755D"/>
    <w:rsid w:val="00D27A6A"/>
    <w:rsid w:val="00D27BB8"/>
    <w:rsid w:val="00D27EC3"/>
    <w:rsid w:val="00D30260"/>
    <w:rsid w:val="00D30727"/>
    <w:rsid w:val="00D307B7"/>
    <w:rsid w:val="00D31DE5"/>
    <w:rsid w:val="00D31E1B"/>
    <w:rsid w:val="00D32665"/>
    <w:rsid w:val="00D32910"/>
    <w:rsid w:val="00D32B21"/>
    <w:rsid w:val="00D32BE7"/>
    <w:rsid w:val="00D32C21"/>
    <w:rsid w:val="00D3355B"/>
    <w:rsid w:val="00D33E10"/>
    <w:rsid w:val="00D33E29"/>
    <w:rsid w:val="00D3406D"/>
    <w:rsid w:val="00D3410F"/>
    <w:rsid w:val="00D34304"/>
    <w:rsid w:val="00D348D1"/>
    <w:rsid w:val="00D34B52"/>
    <w:rsid w:val="00D3558A"/>
    <w:rsid w:val="00D35BBB"/>
    <w:rsid w:val="00D35BFE"/>
    <w:rsid w:val="00D366E3"/>
    <w:rsid w:val="00D36AA6"/>
    <w:rsid w:val="00D36D5E"/>
    <w:rsid w:val="00D376EB"/>
    <w:rsid w:val="00D379C9"/>
    <w:rsid w:val="00D4081F"/>
    <w:rsid w:val="00D40D0C"/>
    <w:rsid w:val="00D410C3"/>
    <w:rsid w:val="00D41C87"/>
    <w:rsid w:val="00D420C0"/>
    <w:rsid w:val="00D42228"/>
    <w:rsid w:val="00D4280A"/>
    <w:rsid w:val="00D428A5"/>
    <w:rsid w:val="00D42BEC"/>
    <w:rsid w:val="00D42D12"/>
    <w:rsid w:val="00D42DEE"/>
    <w:rsid w:val="00D42FB3"/>
    <w:rsid w:val="00D43158"/>
    <w:rsid w:val="00D43950"/>
    <w:rsid w:val="00D43C98"/>
    <w:rsid w:val="00D44ABB"/>
    <w:rsid w:val="00D44B50"/>
    <w:rsid w:val="00D44B85"/>
    <w:rsid w:val="00D45079"/>
    <w:rsid w:val="00D45582"/>
    <w:rsid w:val="00D456CA"/>
    <w:rsid w:val="00D458E8"/>
    <w:rsid w:val="00D46405"/>
    <w:rsid w:val="00D46B05"/>
    <w:rsid w:val="00D47183"/>
    <w:rsid w:val="00D471B4"/>
    <w:rsid w:val="00D47363"/>
    <w:rsid w:val="00D475D5"/>
    <w:rsid w:val="00D50112"/>
    <w:rsid w:val="00D501CC"/>
    <w:rsid w:val="00D501FB"/>
    <w:rsid w:val="00D50A95"/>
    <w:rsid w:val="00D50C8F"/>
    <w:rsid w:val="00D50CA3"/>
    <w:rsid w:val="00D50FD9"/>
    <w:rsid w:val="00D51316"/>
    <w:rsid w:val="00D513EC"/>
    <w:rsid w:val="00D51427"/>
    <w:rsid w:val="00D51C27"/>
    <w:rsid w:val="00D51F59"/>
    <w:rsid w:val="00D51FF9"/>
    <w:rsid w:val="00D5214E"/>
    <w:rsid w:val="00D52E50"/>
    <w:rsid w:val="00D52E58"/>
    <w:rsid w:val="00D54101"/>
    <w:rsid w:val="00D552F3"/>
    <w:rsid w:val="00D55539"/>
    <w:rsid w:val="00D55701"/>
    <w:rsid w:val="00D55B1C"/>
    <w:rsid w:val="00D56054"/>
    <w:rsid w:val="00D564A6"/>
    <w:rsid w:val="00D56820"/>
    <w:rsid w:val="00D56B50"/>
    <w:rsid w:val="00D56DEA"/>
    <w:rsid w:val="00D57186"/>
    <w:rsid w:val="00D57541"/>
    <w:rsid w:val="00D578AD"/>
    <w:rsid w:val="00D57E70"/>
    <w:rsid w:val="00D60111"/>
    <w:rsid w:val="00D60127"/>
    <w:rsid w:val="00D6012F"/>
    <w:rsid w:val="00D604C5"/>
    <w:rsid w:val="00D61064"/>
    <w:rsid w:val="00D610C1"/>
    <w:rsid w:val="00D6134C"/>
    <w:rsid w:val="00D61390"/>
    <w:rsid w:val="00D61BDC"/>
    <w:rsid w:val="00D61F91"/>
    <w:rsid w:val="00D6290F"/>
    <w:rsid w:val="00D629AE"/>
    <w:rsid w:val="00D629D4"/>
    <w:rsid w:val="00D62FAD"/>
    <w:rsid w:val="00D63D8C"/>
    <w:rsid w:val="00D64135"/>
    <w:rsid w:val="00D6459B"/>
    <w:rsid w:val="00D64681"/>
    <w:rsid w:val="00D64AAB"/>
    <w:rsid w:val="00D64B6C"/>
    <w:rsid w:val="00D64C6D"/>
    <w:rsid w:val="00D64D61"/>
    <w:rsid w:val="00D64E3C"/>
    <w:rsid w:val="00D652E7"/>
    <w:rsid w:val="00D65607"/>
    <w:rsid w:val="00D65E3C"/>
    <w:rsid w:val="00D65FAF"/>
    <w:rsid w:val="00D6601C"/>
    <w:rsid w:val="00D66139"/>
    <w:rsid w:val="00D662D4"/>
    <w:rsid w:val="00D66416"/>
    <w:rsid w:val="00D664AB"/>
    <w:rsid w:val="00D667CD"/>
    <w:rsid w:val="00D66AF7"/>
    <w:rsid w:val="00D67FA0"/>
    <w:rsid w:val="00D7040F"/>
    <w:rsid w:val="00D70456"/>
    <w:rsid w:val="00D70949"/>
    <w:rsid w:val="00D7098A"/>
    <w:rsid w:val="00D71190"/>
    <w:rsid w:val="00D715AD"/>
    <w:rsid w:val="00D719B4"/>
    <w:rsid w:val="00D71FAC"/>
    <w:rsid w:val="00D72078"/>
    <w:rsid w:val="00D72099"/>
    <w:rsid w:val="00D727D8"/>
    <w:rsid w:val="00D728DB"/>
    <w:rsid w:val="00D72954"/>
    <w:rsid w:val="00D72CD9"/>
    <w:rsid w:val="00D72EBC"/>
    <w:rsid w:val="00D73642"/>
    <w:rsid w:val="00D73689"/>
    <w:rsid w:val="00D738B4"/>
    <w:rsid w:val="00D73DDF"/>
    <w:rsid w:val="00D745CC"/>
    <w:rsid w:val="00D749F5"/>
    <w:rsid w:val="00D74A7E"/>
    <w:rsid w:val="00D74DA2"/>
    <w:rsid w:val="00D74FD5"/>
    <w:rsid w:val="00D75BDB"/>
    <w:rsid w:val="00D76078"/>
    <w:rsid w:val="00D76083"/>
    <w:rsid w:val="00D768DF"/>
    <w:rsid w:val="00D76DC5"/>
    <w:rsid w:val="00D7719B"/>
    <w:rsid w:val="00D77358"/>
    <w:rsid w:val="00D77403"/>
    <w:rsid w:val="00D777A3"/>
    <w:rsid w:val="00D8049F"/>
    <w:rsid w:val="00D80968"/>
    <w:rsid w:val="00D80A05"/>
    <w:rsid w:val="00D80DFA"/>
    <w:rsid w:val="00D80FB1"/>
    <w:rsid w:val="00D82EEF"/>
    <w:rsid w:val="00D83984"/>
    <w:rsid w:val="00D83E20"/>
    <w:rsid w:val="00D8412D"/>
    <w:rsid w:val="00D8424A"/>
    <w:rsid w:val="00D845B4"/>
    <w:rsid w:val="00D84BA0"/>
    <w:rsid w:val="00D84BB3"/>
    <w:rsid w:val="00D84D5B"/>
    <w:rsid w:val="00D84D70"/>
    <w:rsid w:val="00D84E9C"/>
    <w:rsid w:val="00D850A8"/>
    <w:rsid w:val="00D857A0"/>
    <w:rsid w:val="00D85B00"/>
    <w:rsid w:val="00D85B75"/>
    <w:rsid w:val="00D85BC5"/>
    <w:rsid w:val="00D86041"/>
    <w:rsid w:val="00D867DE"/>
    <w:rsid w:val="00D876B0"/>
    <w:rsid w:val="00D87BAB"/>
    <w:rsid w:val="00D90393"/>
    <w:rsid w:val="00D90662"/>
    <w:rsid w:val="00D90732"/>
    <w:rsid w:val="00D907FA"/>
    <w:rsid w:val="00D90AFD"/>
    <w:rsid w:val="00D90CA4"/>
    <w:rsid w:val="00D90D5A"/>
    <w:rsid w:val="00D9136E"/>
    <w:rsid w:val="00D91B72"/>
    <w:rsid w:val="00D91CE8"/>
    <w:rsid w:val="00D928EB"/>
    <w:rsid w:val="00D929D4"/>
    <w:rsid w:val="00D92BAC"/>
    <w:rsid w:val="00D92D0D"/>
    <w:rsid w:val="00D92D80"/>
    <w:rsid w:val="00D92E80"/>
    <w:rsid w:val="00D92F65"/>
    <w:rsid w:val="00D93446"/>
    <w:rsid w:val="00D938B5"/>
    <w:rsid w:val="00D93C1E"/>
    <w:rsid w:val="00D94289"/>
    <w:rsid w:val="00D94291"/>
    <w:rsid w:val="00D944A0"/>
    <w:rsid w:val="00D94714"/>
    <w:rsid w:val="00D95107"/>
    <w:rsid w:val="00D95130"/>
    <w:rsid w:val="00D953A2"/>
    <w:rsid w:val="00D95789"/>
    <w:rsid w:val="00D9587F"/>
    <w:rsid w:val="00D959EA"/>
    <w:rsid w:val="00D96069"/>
    <w:rsid w:val="00D9620A"/>
    <w:rsid w:val="00D9634B"/>
    <w:rsid w:val="00D96683"/>
    <w:rsid w:val="00D9699F"/>
    <w:rsid w:val="00D96B59"/>
    <w:rsid w:val="00D96D7F"/>
    <w:rsid w:val="00D9722C"/>
    <w:rsid w:val="00D972E8"/>
    <w:rsid w:val="00D9735C"/>
    <w:rsid w:val="00D97530"/>
    <w:rsid w:val="00D97830"/>
    <w:rsid w:val="00D97AB8"/>
    <w:rsid w:val="00D97CE6"/>
    <w:rsid w:val="00DA1239"/>
    <w:rsid w:val="00DA1A37"/>
    <w:rsid w:val="00DA1D27"/>
    <w:rsid w:val="00DA246B"/>
    <w:rsid w:val="00DA25D7"/>
    <w:rsid w:val="00DA2B24"/>
    <w:rsid w:val="00DA2BF3"/>
    <w:rsid w:val="00DA30E1"/>
    <w:rsid w:val="00DA310D"/>
    <w:rsid w:val="00DA3797"/>
    <w:rsid w:val="00DA3C0B"/>
    <w:rsid w:val="00DA3DAE"/>
    <w:rsid w:val="00DA3EFC"/>
    <w:rsid w:val="00DA410E"/>
    <w:rsid w:val="00DA4514"/>
    <w:rsid w:val="00DA4885"/>
    <w:rsid w:val="00DA4C74"/>
    <w:rsid w:val="00DA5249"/>
    <w:rsid w:val="00DA53E3"/>
    <w:rsid w:val="00DA5D87"/>
    <w:rsid w:val="00DA62FB"/>
    <w:rsid w:val="00DA66B4"/>
    <w:rsid w:val="00DA6723"/>
    <w:rsid w:val="00DA6B4E"/>
    <w:rsid w:val="00DA6BA1"/>
    <w:rsid w:val="00DA6BD5"/>
    <w:rsid w:val="00DA6F30"/>
    <w:rsid w:val="00DA6F67"/>
    <w:rsid w:val="00DA717E"/>
    <w:rsid w:val="00DA75D9"/>
    <w:rsid w:val="00DA76A5"/>
    <w:rsid w:val="00DA7F29"/>
    <w:rsid w:val="00DB03D7"/>
    <w:rsid w:val="00DB0433"/>
    <w:rsid w:val="00DB05D5"/>
    <w:rsid w:val="00DB0846"/>
    <w:rsid w:val="00DB08BA"/>
    <w:rsid w:val="00DB12F9"/>
    <w:rsid w:val="00DB149E"/>
    <w:rsid w:val="00DB15C8"/>
    <w:rsid w:val="00DB1699"/>
    <w:rsid w:val="00DB17D1"/>
    <w:rsid w:val="00DB1DC6"/>
    <w:rsid w:val="00DB2A18"/>
    <w:rsid w:val="00DB311C"/>
    <w:rsid w:val="00DB3150"/>
    <w:rsid w:val="00DB3EC8"/>
    <w:rsid w:val="00DB407B"/>
    <w:rsid w:val="00DB48B7"/>
    <w:rsid w:val="00DB579F"/>
    <w:rsid w:val="00DB590E"/>
    <w:rsid w:val="00DB591D"/>
    <w:rsid w:val="00DB5C63"/>
    <w:rsid w:val="00DB5CFB"/>
    <w:rsid w:val="00DB6049"/>
    <w:rsid w:val="00DB62AA"/>
    <w:rsid w:val="00DB64B9"/>
    <w:rsid w:val="00DB6781"/>
    <w:rsid w:val="00DB6EF1"/>
    <w:rsid w:val="00DB7193"/>
    <w:rsid w:val="00DB71FC"/>
    <w:rsid w:val="00DB721E"/>
    <w:rsid w:val="00DB7697"/>
    <w:rsid w:val="00DB79AB"/>
    <w:rsid w:val="00DB7B49"/>
    <w:rsid w:val="00DC0351"/>
    <w:rsid w:val="00DC040F"/>
    <w:rsid w:val="00DC05AA"/>
    <w:rsid w:val="00DC08C9"/>
    <w:rsid w:val="00DC0D49"/>
    <w:rsid w:val="00DC1526"/>
    <w:rsid w:val="00DC2171"/>
    <w:rsid w:val="00DC2246"/>
    <w:rsid w:val="00DC25F7"/>
    <w:rsid w:val="00DC280B"/>
    <w:rsid w:val="00DC28D9"/>
    <w:rsid w:val="00DC2CE8"/>
    <w:rsid w:val="00DC2D04"/>
    <w:rsid w:val="00DC360F"/>
    <w:rsid w:val="00DC3711"/>
    <w:rsid w:val="00DC3753"/>
    <w:rsid w:val="00DC390F"/>
    <w:rsid w:val="00DC3C5D"/>
    <w:rsid w:val="00DC4396"/>
    <w:rsid w:val="00DC4923"/>
    <w:rsid w:val="00DC4C19"/>
    <w:rsid w:val="00DC4CB9"/>
    <w:rsid w:val="00DC4E6E"/>
    <w:rsid w:val="00DC5DB3"/>
    <w:rsid w:val="00DC624D"/>
    <w:rsid w:val="00DC6870"/>
    <w:rsid w:val="00DC6A61"/>
    <w:rsid w:val="00DC6B54"/>
    <w:rsid w:val="00DC6DEE"/>
    <w:rsid w:val="00DC70D5"/>
    <w:rsid w:val="00DC71D7"/>
    <w:rsid w:val="00DC73B3"/>
    <w:rsid w:val="00DC7589"/>
    <w:rsid w:val="00DC7CC4"/>
    <w:rsid w:val="00DD0074"/>
    <w:rsid w:val="00DD016D"/>
    <w:rsid w:val="00DD0F8B"/>
    <w:rsid w:val="00DD0FC6"/>
    <w:rsid w:val="00DD15A7"/>
    <w:rsid w:val="00DD183E"/>
    <w:rsid w:val="00DD1998"/>
    <w:rsid w:val="00DD1F87"/>
    <w:rsid w:val="00DD2A94"/>
    <w:rsid w:val="00DD2D7E"/>
    <w:rsid w:val="00DD2ED5"/>
    <w:rsid w:val="00DD2FDF"/>
    <w:rsid w:val="00DD3286"/>
    <w:rsid w:val="00DD341F"/>
    <w:rsid w:val="00DD3540"/>
    <w:rsid w:val="00DD3FAC"/>
    <w:rsid w:val="00DD4A66"/>
    <w:rsid w:val="00DD5285"/>
    <w:rsid w:val="00DD575B"/>
    <w:rsid w:val="00DD613A"/>
    <w:rsid w:val="00DD616D"/>
    <w:rsid w:val="00DD635F"/>
    <w:rsid w:val="00DD6476"/>
    <w:rsid w:val="00DD6864"/>
    <w:rsid w:val="00DD6E05"/>
    <w:rsid w:val="00DD6E6B"/>
    <w:rsid w:val="00DD7232"/>
    <w:rsid w:val="00DD7456"/>
    <w:rsid w:val="00DD747F"/>
    <w:rsid w:val="00DD79B5"/>
    <w:rsid w:val="00DD7A85"/>
    <w:rsid w:val="00DD7AF9"/>
    <w:rsid w:val="00DD7DC0"/>
    <w:rsid w:val="00DE044C"/>
    <w:rsid w:val="00DE060F"/>
    <w:rsid w:val="00DE0730"/>
    <w:rsid w:val="00DE0B8F"/>
    <w:rsid w:val="00DE0F82"/>
    <w:rsid w:val="00DE12E9"/>
    <w:rsid w:val="00DE18A7"/>
    <w:rsid w:val="00DE1AFC"/>
    <w:rsid w:val="00DE2304"/>
    <w:rsid w:val="00DE283D"/>
    <w:rsid w:val="00DE2EAE"/>
    <w:rsid w:val="00DE3244"/>
    <w:rsid w:val="00DE3690"/>
    <w:rsid w:val="00DE3711"/>
    <w:rsid w:val="00DE3BEA"/>
    <w:rsid w:val="00DE3E7A"/>
    <w:rsid w:val="00DE3F09"/>
    <w:rsid w:val="00DE421E"/>
    <w:rsid w:val="00DE51B9"/>
    <w:rsid w:val="00DE54D3"/>
    <w:rsid w:val="00DE580B"/>
    <w:rsid w:val="00DE5D4E"/>
    <w:rsid w:val="00DE5F63"/>
    <w:rsid w:val="00DE5FA0"/>
    <w:rsid w:val="00DE669D"/>
    <w:rsid w:val="00DE6CC8"/>
    <w:rsid w:val="00DE6EF1"/>
    <w:rsid w:val="00DE7628"/>
    <w:rsid w:val="00DF01B1"/>
    <w:rsid w:val="00DF054A"/>
    <w:rsid w:val="00DF06E7"/>
    <w:rsid w:val="00DF07BF"/>
    <w:rsid w:val="00DF09FB"/>
    <w:rsid w:val="00DF0F0A"/>
    <w:rsid w:val="00DF13EB"/>
    <w:rsid w:val="00DF1435"/>
    <w:rsid w:val="00DF18BE"/>
    <w:rsid w:val="00DF1918"/>
    <w:rsid w:val="00DF1D9A"/>
    <w:rsid w:val="00DF248A"/>
    <w:rsid w:val="00DF2C2A"/>
    <w:rsid w:val="00DF2EA2"/>
    <w:rsid w:val="00DF2EA6"/>
    <w:rsid w:val="00DF31FC"/>
    <w:rsid w:val="00DF3279"/>
    <w:rsid w:val="00DF3356"/>
    <w:rsid w:val="00DF3DFB"/>
    <w:rsid w:val="00DF4209"/>
    <w:rsid w:val="00DF458B"/>
    <w:rsid w:val="00DF4BE2"/>
    <w:rsid w:val="00DF4C15"/>
    <w:rsid w:val="00DF4D56"/>
    <w:rsid w:val="00DF52E8"/>
    <w:rsid w:val="00DF5387"/>
    <w:rsid w:val="00DF5B67"/>
    <w:rsid w:val="00DF5F5C"/>
    <w:rsid w:val="00DF6151"/>
    <w:rsid w:val="00DF6336"/>
    <w:rsid w:val="00DF6AF7"/>
    <w:rsid w:val="00DF6C89"/>
    <w:rsid w:val="00DF6CDC"/>
    <w:rsid w:val="00DF718C"/>
    <w:rsid w:val="00DF77BB"/>
    <w:rsid w:val="00DF7837"/>
    <w:rsid w:val="00DF7C6E"/>
    <w:rsid w:val="00E000FD"/>
    <w:rsid w:val="00E0021E"/>
    <w:rsid w:val="00E006D4"/>
    <w:rsid w:val="00E011DB"/>
    <w:rsid w:val="00E012EA"/>
    <w:rsid w:val="00E01521"/>
    <w:rsid w:val="00E01905"/>
    <w:rsid w:val="00E0197E"/>
    <w:rsid w:val="00E01BC7"/>
    <w:rsid w:val="00E01C27"/>
    <w:rsid w:val="00E01ECD"/>
    <w:rsid w:val="00E01FD8"/>
    <w:rsid w:val="00E02253"/>
    <w:rsid w:val="00E026CF"/>
    <w:rsid w:val="00E027D9"/>
    <w:rsid w:val="00E02F79"/>
    <w:rsid w:val="00E02FAC"/>
    <w:rsid w:val="00E033B3"/>
    <w:rsid w:val="00E0378D"/>
    <w:rsid w:val="00E0394B"/>
    <w:rsid w:val="00E03E7C"/>
    <w:rsid w:val="00E03EDD"/>
    <w:rsid w:val="00E043C0"/>
    <w:rsid w:val="00E04B4F"/>
    <w:rsid w:val="00E04EBC"/>
    <w:rsid w:val="00E05136"/>
    <w:rsid w:val="00E05619"/>
    <w:rsid w:val="00E059F2"/>
    <w:rsid w:val="00E05C10"/>
    <w:rsid w:val="00E05D6F"/>
    <w:rsid w:val="00E06244"/>
    <w:rsid w:val="00E06B0F"/>
    <w:rsid w:val="00E07010"/>
    <w:rsid w:val="00E07A7A"/>
    <w:rsid w:val="00E07AD5"/>
    <w:rsid w:val="00E07F8A"/>
    <w:rsid w:val="00E1035D"/>
    <w:rsid w:val="00E1067E"/>
    <w:rsid w:val="00E10738"/>
    <w:rsid w:val="00E11910"/>
    <w:rsid w:val="00E11999"/>
    <w:rsid w:val="00E11EE8"/>
    <w:rsid w:val="00E12200"/>
    <w:rsid w:val="00E1224F"/>
    <w:rsid w:val="00E127F2"/>
    <w:rsid w:val="00E129D0"/>
    <w:rsid w:val="00E12B20"/>
    <w:rsid w:val="00E12CC7"/>
    <w:rsid w:val="00E12D20"/>
    <w:rsid w:val="00E12E0E"/>
    <w:rsid w:val="00E12E70"/>
    <w:rsid w:val="00E13078"/>
    <w:rsid w:val="00E1340C"/>
    <w:rsid w:val="00E13415"/>
    <w:rsid w:val="00E134D5"/>
    <w:rsid w:val="00E13A6F"/>
    <w:rsid w:val="00E13AF3"/>
    <w:rsid w:val="00E14044"/>
    <w:rsid w:val="00E143CC"/>
    <w:rsid w:val="00E14537"/>
    <w:rsid w:val="00E15044"/>
    <w:rsid w:val="00E15054"/>
    <w:rsid w:val="00E153DA"/>
    <w:rsid w:val="00E1582C"/>
    <w:rsid w:val="00E158A0"/>
    <w:rsid w:val="00E159B9"/>
    <w:rsid w:val="00E15AB9"/>
    <w:rsid w:val="00E160AF"/>
    <w:rsid w:val="00E166E8"/>
    <w:rsid w:val="00E16EE7"/>
    <w:rsid w:val="00E170D9"/>
    <w:rsid w:val="00E170DE"/>
    <w:rsid w:val="00E177CA"/>
    <w:rsid w:val="00E17B4C"/>
    <w:rsid w:val="00E20065"/>
    <w:rsid w:val="00E20096"/>
    <w:rsid w:val="00E202E5"/>
    <w:rsid w:val="00E20489"/>
    <w:rsid w:val="00E20614"/>
    <w:rsid w:val="00E20740"/>
    <w:rsid w:val="00E20859"/>
    <w:rsid w:val="00E20CEA"/>
    <w:rsid w:val="00E20F5F"/>
    <w:rsid w:val="00E21019"/>
    <w:rsid w:val="00E21188"/>
    <w:rsid w:val="00E2166C"/>
    <w:rsid w:val="00E2173D"/>
    <w:rsid w:val="00E21CB9"/>
    <w:rsid w:val="00E21D66"/>
    <w:rsid w:val="00E2217A"/>
    <w:rsid w:val="00E22226"/>
    <w:rsid w:val="00E225E0"/>
    <w:rsid w:val="00E226D8"/>
    <w:rsid w:val="00E2271C"/>
    <w:rsid w:val="00E22B26"/>
    <w:rsid w:val="00E22DD3"/>
    <w:rsid w:val="00E232AE"/>
    <w:rsid w:val="00E233D1"/>
    <w:rsid w:val="00E23437"/>
    <w:rsid w:val="00E23771"/>
    <w:rsid w:val="00E2388F"/>
    <w:rsid w:val="00E23DAF"/>
    <w:rsid w:val="00E241AD"/>
    <w:rsid w:val="00E24269"/>
    <w:rsid w:val="00E24B34"/>
    <w:rsid w:val="00E24DE9"/>
    <w:rsid w:val="00E25072"/>
    <w:rsid w:val="00E25192"/>
    <w:rsid w:val="00E254F9"/>
    <w:rsid w:val="00E256DD"/>
    <w:rsid w:val="00E25835"/>
    <w:rsid w:val="00E26924"/>
    <w:rsid w:val="00E26A0F"/>
    <w:rsid w:val="00E274EA"/>
    <w:rsid w:val="00E27504"/>
    <w:rsid w:val="00E2785B"/>
    <w:rsid w:val="00E279FE"/>
    <w:rsid w:val="00E27CB7"/>
    <w:rsid w:val="00E27CF2"/>
    <w:rsid w:val="00E27EE7"/>
    <w:rsid w:val="00E3023C"/>
    <w:rsid w:val="00E307E1"/>
    <w:rsid w:val="00E308A8"/>
    <w:rsid w:val="00E309C4"/>
    <w:rsid w:val="00E31578"/>
    <w:rsid w:val="00E31D3A"/>
    <w:rsid w:val="00E31EE3"/>
    <w:rsid w:val="00E31EF6"/>
    <w:rsid w:val="00E32431"/>
    <w:rsid w:val="00E328F6"/>
    <w:rsid w:val="00E32A68"/>
    <w:rsid w:val="00E32BC8"/>
    <w:rsid w:val="00E32D3E"/>
    <w:rsid w:val="00E33EC6"/>
    <w:rsid w:val="00E344AE"/>
    <w:rsid w:val="00E3451A"/>
    <w:rsid w:val="00E34B03"/>
    <w:rsid w:val="00E34BC4"/>
    <w:rsid w:val="00E34C96"/>
    <w:rsid w:val="00E34D92"/>
    <w:rsid w:val="00E34F48"/>
    <w:rsid w:val="00E350D7"/>
    <w:rsid w:val="00E351F5"/>
    <w:rsid w:val="00E35E5A"/>
    <w:rsid w:val="00E35ED3"/>
    <w:rsid w:val="00E35F5D"/>
    <w:rsid w:val="00E3624C"/>
    <w:rsid w:val="00E369E2"/>
    <w:rsid w:val="00E36A6A"/>
    <w:rsid w:val="00E36B76"/>
    <w:rsid w:val="00E36B7C"/>
    <w:rsid w:val="00E36C6F"/>
    <w:rsid w:val="00E374B9"/>
    <w:rsid w:val="00E376BB"/>
    <w:rsid w:val="00E37822"/>
    <w:rsid w:val="00E37D20"/>
    <w:rsid w:val="00E403EE"/>
    <w:rsid w:val="00E4081B"/>
    <w:rsid w:val="00E41638"/>
    <w:rsid w:val="00E4169B"/>
    <w:rsid w:val="00E41864"/>
    <w:rsid w:val="00E41B7C"/>
    <w:rsid w:val="00E41CFC"/>
    <w:rsid w:val="00E427CA"/>
    <w:rsid w:val="00E42B63"/>
    <w:rsid w:val="00E42E00"/>
    <w:rsid w:val="00E42EBA"/>
    <w:rsid w:val="00E430F7"/>
    <w:rsid w:val="00E431C7"/>
    <w:rsid w:val="00E43703"/>
    <w:rsid w:val="00E43838"/>
    <w:rsid w:val="00E43DB9"/>
    <w:rsid w:val="00E4427D"/>
    <w:rsid w:val="00E44480"/>
    <w:rsid w:val="00E4454F"/>
    <w:rsid w:val="00E44593"/>
    <w:rsid w:val="00E447E6"/>
    <w:rsid w:val="00E448BB"/>
    <w:rsid w:val="00E4493F"/>
    <w:rsid w:val="00E44C0D"/>
    <w:rsid w:val="00E450EE"/>
    <w:rsid w:val="00E45B4A"/>
    <w:rsid w:val="00E45D35"/>
    <w:rsid w:val="00E45DB8"/>
    <w:rsid w:val="00E45FAD"/>
    <w:rsid w:val="00E4642C"/>
    <w:rsid w:val="00E4660F"/>
    <w:rsid w:val="00E46B13"/>
    <w:rsid w:val="00E46C9E"/>
    <w:rsid w:val="00E4712B"/>
    <w:rsid w:val="00E47783"/>
    <w:rsid w:val="00E5003E"/>
    <w:rsid w:val="00E50D03"/>
    <w:rsid w:val="00E50F11"/>
    <w:rsid w:val="00E517EB"/>
    <w:rsid w:val="00E519E1"/>
    <w:rsid w:val="00E51DB0"/>
    <w:rsid w:val="00E52361"/>
    <w:rsid w:val="00E5243A"/>
    <w:rsid w:val="00E52AB1"/>
    <w:rsid w:val="00E52B04"/>
    <w:rsid w:val="00E52C6F"/>
    <w:rsid w:val="00E52CCA"/>
    <w:rsid w:val="00E5344B"/>
    <w:rsid w:val="00E53672"/>
    <w:rsid w:val="00E53E06"/>
    <w:rsid w:val="00E53FC2"/>
    <w:rsid w:val="00E54144"/>
    <w:rsid w:val="00E54340"/>
    <w:rsid w:val="00E546B8"/>
    <w:rsid w:val="00E54711"/>
    <w:rsid w:val="00E54940"/>
    <w:rsid w:val="00E54EF0"/>
    <w:rsid w:val="00E55C17"/>
    <w:rsid w:val="00E55CBB"/>
    <w:rsid w:val="00E5613D"/>
    <w:rsid w:val="00E56BAD"/>
    <w:rsid w:val="00E56BE2"/>
    <w:rsid w:val="00E56E5A"/>
    <w:rsid w:val="00E56EDB"/>
    <w:rsid w:val="00E56EDC"/>
    <w:rsid w:val="00E573CA"/>
    <w:rsid w:val="00E57663"/>
    <w:rsid w:val="00E57826"/>
    <w:rsid w:val="00E601DB"/>
    <w:rsid w:val="00E602EA"/>
    <w:rsid w:val="00E60781"/>
    <w:rsid w:val="00E6084C"/>
    <w:rsid w:val="00E60AB7"/>
    <w:rsid w:val="00E60B6D"/>
    <w:rsid w:val="00E60C4C"/>
    <w:rsid w:val="00E61114"/>
    <w:rsid w:val="00E613D4"/>
    <w:rsid w:val="00E6197E"/>
    <w:rsid w:val="00E61E02"/>
    <w:rsid w:val="00E62217"/>
    <w:rsid w:val="00E62521"/>
    <w:rsid w:val="00E62DEE"/>
    <w:rsid w:val="00E635C7"/>
    <w:rsid w:val="00E635F3"/>
    <w:rsid w:val="00E6365A"/>
    <w:rsid w:val="00E63989"/>
    <w:rsid w:val="00E6418E"/>
    <w:rsid w:val="00E64222"/>
    <w:rsid w:val="00E644B0"/>
    <w:rsid w:val="00E6450D"/>
    <w:rsid w:val="00E64C4A"/>
    <w:rsid w:val="00E64C69"/>
    <w:rsid w:val="00E64CE2"/>
    <w:rsid w:val="00E650F2"/>
    <w:rsid w:val="00E65B96"/>
    <w:rsid w:val="00E65BDE"/>
    <w:rsid w:val="00E661AC"/>
    <w:rsid w:val="00E661B6"/>
    <w:rsid w:val="00E66FAA"/>
    <w:rsid w:val="00E67079"/>
    <w:rsid w:val="00E6727D"/>
    <w:rsid w:val="00E67458"/>
    <w:rsid w:val="00E677D9"/>
    <w:rsid w:val="00E67955"/>
    <w:rsid w:val="00E67EDC"/>
    <w:rsid w:val="00E705C6"/>
    <w:rsid w:val="00E70CF6"/>
    <w:rsid w:val="00E70DAD"/>
    <w:rsid w:val="00E70FBF"/>
    <w:rsid w:val="00E710FE"/>
    <w:rsid w:val="00E7117B"/>
    <w:rsid w:val="00E712CC"/>
    <w:rsid w:val="00E71BE1"/>
    <w:rsid w:val="00E71C78"/>
    <w:rsid w:val="00E71CE2"/>
    <w:rsid w:val="00E71EDC"/>
    <w:rsid w:val="00E72146"/>
    <w:rsid w:val="00E722E6"/>
    <w:rsid w:val="00E72881"/>
    <w:rsid w:val="00E72B0F"/>
    <w:rsid w:val="00E72B71"/>
    <w:rsid w:val="00E72DAF"/>
    <w:rsid w:val="00E72F60"/>
    <w:rsid w:val="00E73153"/>
    <w:rsid w:val="00E73876"/>
    <w:rsid w:val="00E73AE4"/>
    <w:rsid w:val="00E73D5E"/>
    <w:rsid w:val="00E73ED1"/>
    <w:rsid w:val="00E73FAE"/>
    <w:rsid w:val="00E7436D"/>
    <w:rsid w:val="00E74AE8"/>
    <w:rsid w:val="00E74E91"/>
    <w:rsid w:val="00E755D8"/>
    <w:rsid w:val="00E75DAA"/>
    <w:rsid w:val="00E75E14"/>
    <w:rsid w:val="00E75E30"/>
    <w:rsid w:val="00E7606C"/>
    <w:rsid w:val="00E76A90"/>
    <w:rsid w:val="00E76E87"/>
    <w:rsid w:val="00E77721"/>
    <w:rsid w:val="00E777A6"/>
    <w:rsid w:val="00E777CC"/>
    <w:rsid w:val="00E779E5"/>
    <w:rsid w:val="00E77C59"/>
    <w:rsid w:val="00E77CC3"/>
    <w:rsid w:val="00E803B1"/>
    <w:rsid w:val="00E80403"/>
    <w:rsid w:val="00E8052F"/>
    <w:rsid w:val="00E807EF"/>
    <w:rsid w:val="00E80843"/>
    <w:rsid w:val="00E80E9B"/>
    <w:rsid w:val="00E810A3"/>
    <w:rsid w:val="00E8133E"/>
    <w:rsid w:val="00E816AE"/>
    <w:rsid w:val="00E81B09"/>
    <w:rsid w:val="00E81D2F"/>
    <w:rsid w:val="00E81DF0"/>
    <w:rsid w:val="00E820B8"/>
    <w:rsid w:val="00E82221"/>
    <w:rsid w:val="00E82623"/>
    <w:rsid w:val="00E82AF3"/>
    <w:rsid w:val="00E82C88"/>
    <w:rsid w:val="00E83039"/>
    <w:rsid w:val="00E830F6"/>
    <w:rsid w:val="00E83627"/>
    <w:rsid w:val="00E83680"/>
    <w:rsid w:val="00E83867"/>
    <w:rsid w:val="00E83A0C"/>
    <w:rsid w:val="00E83CFD"/>
    <w:rsid w:val="00E847E5"/>
    <w:rsid w:val="00E8496E"/>
    <w:rsid w:val="00E8523F"/>
    <w:rsid w:val="00E85955"/>
    <w:rsid w:val="00E85CC0"/>
    <w:rsid w:val="00E8617E"/>
    <w:rsid w:val="00E8640E"/>
    <w:rsid w:val="00E86B50"/>
    <w:rsid w:val="00E86BAB"/>
    <w:rsid w:val="00E8719F"/>
    <w:rsid w:val="00E873EE"/>
    <w:rsid w:val="00E87536"/>
    <w:rsid w:val="00E87600"/>
    <w:rsid w:val="00E87AFF"/>
    <w:rsid w:val="00E87D83"/>
    <w:rsid w:val="00E909C6"/>
    <w:rsid w:val="00E90C10"/>
    <w:rsid w:val="00E91076"/>
    <w:rsid w:val="00E91868"/>
    <w:rsid w:val="00E91E74"/>
    <w:rsid w:val="00E920FC"/>
    <w:rsid w:val="00E9291C"/>
    <w:rsid w:val="00E92C72"/>
    <w:rsid w:val="00E92D7A"/>
    <w:rsid w:val="00E92E7B"/>
    <w:rsid w:val="00E93410"/>
    <w:rsid w:val="00E93427"/>
    <w:rsid w:val="00E93E9B"/>
    <w:rsid w:val="00E941EE"/>
    <w:rsid w:val="00E94D3D"/>
    <w:rsid w:val="00E952DF"/>
    <w:rsid w:val="00E953F7"/>
    <w:rsid w:val="00E954A2"/>
    <w:rsid w:val="00E95822"/>
    <w:rsid w:val="00E95B62"/>
    <w:rsid w:val="00E95C08"/>
    <w:rsid w:val="00E95C4C"/>
    <w:rsid w:val="00E96671"/>
    <w:rsid w:val="00E9685A"/>
    <w:rsid w:val="00E96F27"/>
    <w:rsid w:val="00E97428"/>
    <w:rsid w:val="00E9743A"/>
    <w:rsid w:val="00E9764D"/>
    <w:rsid w:val="00E978EA"/>
    <w:rsid w:val="00E97E11"/>
    <w:rsid w:val="00EA0096"/>
    <w:rsid w:val="00EA0158"/>
    <w:rsid w:val="00EA03D0"/>
    <w:rsid w:val="00EA0418"/>
    <w:rsid w:val="00EA0831"/>
    <w:rsid w:val="00EA09DA"/>
    <w:rsid w:val="00EA0D0A"/>
    <w:rsid w:val="00EA0DB1"/>
    <w:rsid w:val="00EA12FA"/>
    <w:rsid w:val="00EA13B7"/>
    <w:rsid w:val="00EA1AC2"/>
    <w:rsid w:val="00EA1E28"/>
    <w:rsid w:val="00EA249F"/>
    <w:rsid w:val="00EA25B4"/>
    <w:rsid w:val="00EA26AD"/>
    <w:rsid w:val="00EA2BC8"/>
    <w:rsid w:val="00EA2D9E"/>
    <w:rsid w:val="00EA3336"/>
    <w:rsid w:val="00EA3448"/>
    <w:rsid w:val="00EA372F"/>
    <w:rsid w:val="00EA3AF2"/>
    <w:rsid w:val="00EA44ED"/>
    <w:rsid w:val="00EA4C43"/>
    <w:rsid w:val="00EA4FB2"/>
    <w:rsid w:val="00EA502A"/>
    <w:rsid w:val="00EA605A"/>
    <w:rsid w:val="00EA675E"/>
    <w:rsid w:val="00EA776C"/>
    <w:rsid w:val="00EA78F4"/>
    <w:rsid w:val="00EA7939"/>
    <w:rsid w:val="00EA7967"/>
    <w:rsid w:val="00EA7984"/>
    <w:rsid w:val="00EA7A6B"/>
    <w:rsid w:val="00EA7B88"/>
    <w:rsid w:val="00EA7BDC"/>
    <w:rsid w:val="00EA7CE4"/>
    <w:rsid w:val="00EA7FCD"/>
    <w:rsid w:val="00EB0005"/>
    <w:rsid w:val="00EB063A"/>
    <w:rsid w:val="00EB0665"/>
    <w:rsid w:val="00EB094C"/>
    <w:rsid w:val="00EB0DA5"/>
    <w:rsid w:val="00EB0EFB"/>
    <w:rsid w:val="00EB10DB"/>
    <w:rsid w:val="00EB10F0"/>
    <w:rsid w:val="00EB15B1"/>
    <w:rsid w:val="00EB1782"/>
    <w:rsid w:val="00EB187C"/>
    <w:rsid w:val="00EB1BDF"/>
    <w:rsid w:val="00EB24CE"/>
    <w:rsid w:val="00EB2793"/>
    <w:rsid w:val="00EB2CF8"/>
    <w:rsid w:val="00EB35F1"/>
    <w:rsid w:val="00EB39A3"/>
    <w:rsid w:val="00EB3C55"/>
    <w:rsid w:val="00EB3D41"/>
    <w:rsid w:val="00EB462B"/>
    <w:rsid w:val="00EB48A2"/>
    <w:rsid w:val="00EB50C2"/>
    <w:rsid w:val="00EB5361"/>
    <w:rsid w:val="00EB54F6"/>
    <w:rsid w:val="00EB58C3"/>
    <w:rsid w:val="00EB58D2"/>
    <w:rsid w:val="00EB5A97"/>
    <w:rsid w:val="00EB5BE6"/>
    <w:rsid w:val="00EB5C48"/>
    <w:rsid w:val="00EB6645"/>
    <w:rsid w:val="00EB6F9E"/>
    <w:rsid w:val="00EB7238"/>
    <w:rsid w:val="00EB7D19"/>
    <w:rsid w:val="00EB7DEB"/>
    <w:rsid w:val="00EC0328"/>
    <w:rsid w:val="00EC0ACD"/>
    <w:rsid w:val="00EC0DCB"/>
    <w:rsid w:val="00EC128D"/>
    <w:rsid w:val="00EC1567"/>
    <w:rsid w:val="00EC1C47"/>
    <w:rsid w:val="00EC1C52"/>
    <w:rsid w:val="00EC1EA1"/>
    <w:rsid w:val="00EC288F"/>
    <w:rsid w:val="00EC2B40"/>
    <w:rsid w:val="00EC2D1F"/>
    <w:rsid w:val="00EC31CA"/>
    <w:rsid w:val="00EC32FA"/>
    <w:rsid w:val="00EC32FF"/>
    <w:rsid w:val="00EC3863"/>
    <w:rsid w:val="00EC3C0F"/>
    <w:rsid w:val="00EC3FE7"/>
    <w:rsid w:val="00EC405E"/>
    <w:rsid w:val="00EC4627"/>
    <w:rsid w:val="00EC50C5"/>
    <w:rsid w:val="00EC5C29"/>
    <w:rsid w:val="00EC634E"/>
    <w:rsid w:val="00EC6367"/>
    <w:rsid w:val="00EC6517"/>
    <w:rsid w:val="00EC68B3"/>
    <w:rsid w:val="00EC6965"/>
    <w:rsid w:val="00EC6BEA"/>
    <w:rsid w:val="00EC6D45"/>
    <w:rsid w:val="00EC7316"/>
    <w:rsid w:val="00EC7C15"/>
    <w:rsid w:val="00EC7C6D"/>
    <w:rsid w:val="00EC7CC7"/>
    <w:rsid w:val="00EC7EDD"/>
    <w:rsid w:val="00ED01E1"/>
    <w:rsid w:val="00ED0539"/>
    <w:rsid w:val="00ED093E"/>
    <w:rsid w:val="00ED0C7A"/>
    <w:rsid w:val="00ED1082"/>
    <w:rsid w:val="00ED18F5"/>
    <w:rsid w:val="00ED19CE"/>
    <w:rsid w:val="00ED19E6"/>
    <w:rsid w:val="00ED1A4B"/>
    <w:rsid w:val="00ED1AD4"/>
    <w:rsid w:val="00ED1DA7"/>
    <w:rsid w:val="00ED25D5"/>
    <w:rsid w:val="00ED26F3"/>
    <w:rsid w:val="00ED289D"/>
    <w:rsid w:val="00ED2DB4"/>
    <w:rsid w:val="00ED359E"/>
    <w:rsid w:val="00ED3760"/>
    <w:rsid w:val="00ED38B6"/>
    <w:rsid w:val="00ED3921"/>
    <w:rsid w:val="00ED39EE"/>
    <w:rsid w:val="00ED3CCB"/>
    <w:rsid w:val="00ED3D06"/>
    <w:rsid w:val="00ED404E"/>
    <w:rsid w:val="00ED4637"/>
    <w:rsid w:val="00ED48F5"/>
    <w:rsid w:val="00ED4B1F"/>
    <w:rsid w:val="00ED4FF8"/>
    <w:rsid w:val="00ED568C"/>
    <w:rsid w:val="00ED5ACE"/>
    <w:rsid w:val="00ED5DB3"/>
    <w:rsid w:val="00ED5EF1"/>
    <w:rsid w:val="00ED5F6A"/>
    <w:rsid w:val="00ED60C3"/>
    <w:rsid w:val="00ED670C"/>
    <w:rsid w:val="00ED6743"/>
    <w:rsid w:val="00ED6D8E"/>
    <w:rsid w:val="00ED6F91"/>
    <w:rsid w:val="00ED7A16"/>
    <w:rsid w:val="00ED7DAA"/>
    <w:rsid w:val="00ED7E61"/>
    <w:rsid w:val="00EE0020"/>
    <w:rsid w:val="00EE0400"/>
    <w:rsid w:val="00EE0B40"/>
    <w:rsid w:val="00EE0C76"/>
    <w:rsid w:val="00EE0D08"/>
    <w:rsid w:val="00EE11A4"/>
    <w:rsid w:val="00EE124F"/>
    <w:rsid w:val="00EE170D"/>
    <w:rsid w:val="00EE193F"/>
    <w:rsid w:val="00EE1A72"/>
    <w:rsid w:val="00EE1A9A"/>
    <w:rsid w:val="00EE2625"/>
    <w:rsid w:val="00EE26D6"/>
    <w:rsid w:val="00EE2891"/>
    <w:rsid w:val="00EE2924"/>
    <w:rsid w:val="00EE344A"/>
    <w:rsid w:val="00EE3573"/>
    <w:rsid w:val="00EE37A8"/>
    <w:rsid w:val="00EE3A52"/>
    <w:rsid w:val="00EE3CC6"/>
    <w:rsid w:val="00EE4303"/>
    <w:rsid w:val="00EE486E"/>
    <w:rsid w:val="00EE4CF8"/>
    <w:rsid w:val="00EE4D2C"/>
    <w:rsid w:val="00EE4FA7"/>
    <w:rsid w:val="00EE55A2"/>
    <w:rsid w:val="00EE66F0"/>
    <w:rsid w:val="00EE68D5"/>
    <w:rsid w:val="00EE6955"/>
    <w:rsid w:val="00EE7FF5"/>
    <w:rsid w:val="00EF014A"/>
    <w:rsid w:val="00EF0270"/>
    <w:rsid w:val="00EF02AD"/>
    <w:rsid w:val="00EF05F5"/>
    <w:rsid w:val="00EF0BBF"/>
    <w:rsid w:val="00EF0DF4"/>
    <w:rsid w:val="00EF0E6E"/>
    <w:rsid w:val="00EF0EE5"/>
    <w:rsid w:val="00EF1212"/>
    <w:rsid w:val="00EF1258"/>
    <w:rsid w:val="00EF12BA"/>
    <w:rsid w:val="00EF1443"/>
    <w:rsid w:val="00EF145D"/>
    <w:rsid w:val="00EF16FD"/>
    <w:rsid w:val="00EF177E"/>
    <w:rsid w:val="00EF26FD"/>
    <w:rsid w:val="00EF291F"/>
    <w:rsid w:val="00EF2D46"/>
    <w:rsid w:val="00EF2DD7"/>
    <w:rsid w:val="00EF305E"/>
    <w:rsid w:val="00EF3395"/>
    <w:rsid w:val="00EF351E"/>
    <w:rsid w:val="00EF3C3E"/>
    <w:rsid w:val="00EF3CF3"/>
    <w:rsid w:val="00EF3DA5"/>
    <w:rsid w:val="00EF3E4F"/>
    <w:rsid w:val="00EF425E"/>
    <w:rsid w:val="00EF4B7E"/>
    <w:rsid w:val="00EF4E2D"/>
    <w:rsid w:val="00EF518C"/>
    <w:rsid w:val="00EF5436"/>
    <w:rsid w:val="00EF5966"/>
    <w:rsid w:val="00EF5E02"/>
    <w:rsid w:val="00EF61F2"/>
    <w:rsid w:val="00EF65FA"/>
    <w:rsid w:val="00EF69DF"/>
    <w:rsid w:val="00EF6B99"/>
    <w:rsid w:val="00EF7ECF"/>
    <w:rsid w:val="00F00C9F"/>
    <w:rsid w:val="00F00F8A"/>
    <w:rsid w:val="00F018F7"/>
    <w:rsid w:val="00F019E7"/>
    <w:rsid w:val="00F02275"/>
    <w:rsid w:val="00F0237F"/>
    <w:rsid w:val="00F02CBA"/>
    <w:rsid w:val="00F03196"/>
    <w:rsid w:val="00F03485"/>
    <w:rsid w:val="00F03811"/>
    <w:rsid w:val="00F03817"/>
    <w:rsid w:val="00F0398B"/>
    <w:rsid w:val="00F03C3C"/>
    <w:rsid w:val="00F04372"/>
    <w:rsid w:val="00F04454"/>
    <w:rsid w:val="00F048D1"/>
    <w:rsid w:val="00F04BF6"/>
    <w:rsid w:val="00F05784"/>
    <w:rsid w:val="00F05788"/>
    <w:rsid w:val="00F05EF8"/>
    <w:rsid w:val="00F0653F"/>
    <w:rsid w:val="00F0655C"/>
    <w:rsid w:val="00F06745"/>
    <w:rsid w:val="00F06FF2"/>
    <w:rsid w:val="00F0718E"/>
    <w:rsid w:val="00F071D8"/>
    <w:rsid w:val="00F0745C"/>
    <w:rsid w:val="00F07CAF"/>
    <w:rsid w:val="00F07E35"/>
    <w:rsid w:val="00F100E6"/>
    <w:rsid w:val="00F101FF"/>
    <w:rsid w:val="00F10B85"/>
    <w:rsid w:val="00F10C9D"/>
    <w:rsid w:val="00F11468"/>
    <w:rsid w:val="00F11718"/>
    <w:rsid w:val="00F118DF"/>
    <w:rsid w:val="00F11AE9"/>
    <w:rsid w:val="00F11B29"/>
    <w:rsid w:val="00F11F30"/>
    <w:rsid w:val="00F11FA2"/>
    <w:rsid w:val="00F12022"/>
    <w:rsid w:val="00F128FF"/>
    <w:rsid w:val="00F12FB6"/>
    <w:rsid w:val="00F1324D"/>
    <w:rsid w:val="00F1335E"/>
    <w:rsid w:val="00F135D8"/>
    <w:rsid w:val="00F13C57"/>
    <w:rsid w:val="00F141F8"/>
    <w:rsid w:val="00F14251"/>
    <w:rsid w:val="00F143BB"/>
    <w:rsid w:val="00F148A1"/>
    <w:rsid w:val="00F1495D"/>
    <w:rsid w:val="00F14966"/>
    <w:rsid w:val="00F14E56"/>
    <w:rsid w:val="00F153E8"/>
    <w:rsid w:val="00F1560E"/>
    <w:rsid w:val="00F15782"/>
    <w:rsid w:val="00F15DA3"/>
    <w:rsid w:val="00F16208"/>
    <w:rsid w:val="00F176DD"/>
    <w:rsid w:val="00F17D6B"/>
    <w:rsid w:val="00F17DBF"/>
    <w:rsid w:val="00F20177"/>
    <w:rsid w:val="00F20362"/>
    <w:rsid w:val="00F207C0"/>
    <w:rsid w:val="00F21F9E"/>
    <w:rsid w:val="00F22B93"/>
    <w:rsid w:val="00F22F39"/>
    <w:rsid w:val="00F231DC"/>
    <w:rsid w:val="00F233EF"/>
    <w:rsid w:val="00F235FD"/>
    <w:rsid w:val="00F241BB"/>
    <w:rsid w:val="00F2431D"/>
    <w:rsid w:val="00F24344"/>
    <w:rsid w:val="00F244D4"/>
    <w:rsid w:val="00F248C1"/>
    <w:rsid w:val="00F256FB"/>
    <w:rsid w:val="00F25924"/>
    <w:rsid w:val="00F26091"/>
    <w:rsid w:val="00F264CE"/>
    <w:rsid w:val="00F26DB7"/>
    <w:rsid w:val="00F27155"/>
    <w:rsid w:val="00F271C7"/>
    <w:rsid w:val="00F27382"/>
    <w:rsid w:val="00F27458"/>
    <w:rsid w:val="00F2766A"/>
    <w:rsid w:val="00F27874"/>
    <w:rsid w:val="00F27972"/>
    <w:rsid w:val="00F27B09"/>
    <w:rsid w:val="00F303AB"/>
    <w:rsid w:val="00F30E96"/>
    <w:rsid w:val="00F30F26"/>
    <w:rsid w:val="00F31052"/>
    <w:rsid w:val="00F314C1"/>
    <w:rsid w:val="00F319C3"/>
    <w:rsid w:val="00F319C4"/>
    <w:rsid w:val="00F31F9F"/>
    <w:rsid w:val="00F32276"/>
    <w:rsid w:val="00F322AB"/>
    <w:rsid w:val="00F3246D"/>
    <w:rsid w:val="00F32512"/>
    <w:rsid w:val="00F325D1"/>
    <w:rsid w:val="00F3265C"/>
    <w:rsid w:val="00F326D9"/>
    <w:rsid w:val="00F32C54"/>
    <w:rsid w:val="00F32F45"/>
    <w:rsid w:val="00F33336"/>
    <w:rsid w:val="00F3355D"/>
    <w:rsid w:val="00F33B37"/>
    <w:rsid w:val="00F33D86"/>
    <w:rsid w:val="00F33EE1"/>
    <w:rsid w:val="00F342F4"/>
    <w:rsid w:val="00F34400"/>
    <w:rsid w:val="00F345A7"/>
    <w:rsid w:val="00F346C4"/>
    <w:rsid w:val="00F34856"/>
    <w:rsid w:val="00F34BA3"/>
    <w:rsid w:val="00F3558B"/>
    <w:rsid w:val="00F358D1"/>
    <w:rsid w:val="00F358E3"/>
    <w:rsid w:val="00F35CD3"/>
    <w:rsid w:val="00F35E82"/>
    <w:rsid w:val="00F35F9D"/>
    <w:rsid w:val="00F364BD"/>
    <w:rsid w:val="00F36A6C"/>
    <w:rsid w:val="00F370B3"/>
    <w:rsid w:val="00F37287"/>
    <w:rsid w:val="00F374C3"/>
    <w:rsid w:val="00F37FEB"/>
    <w:rsid w:val="00F40459"/>
    <w:rsid w:val="00F40677"/>
    <w:rsid w:val="00F40685"/>
    <w:rsid w:val="00F40769"/>
    <w:rsid w:val="00F40869"/>
    <w:rsid w:val="00F408B7"/>
    <w:rsid w:val="00F4090A"/>
    <w:rsid w:val="00F41042"/>
    <w:rsid w:val="00F4130B"/>
    <w:rsid w:val="00F41610"/>
    <w:rsid w:val="00F418E1"/>
    <w:rsid w:val="00F419C1"/>
    <w:rsid w:val="00F4202C"/>
    <w:rsid w:val="00F4203D"/>
    <w:rsid w:val="00F422AE"/>
    <w:rsid w:val="00F428AC"/>
    <w:rsid w:val="00F42C95"/>
    <w:rsid w:val="00F42E47"/>
    <w:rsid w:val="00F43469"/>
    <w:rsid w:val="00F43A0A"/>
    <w:rsid w:val="00F43BAC"/>
    <w:rsid w:val="00F43D3A"/>
    <w:rsid w:val="00F44997"/>
    <w:rsid w:val="00F44A53"/>
    <w:rsid w:val="00F44A9E"/>
    <w:rsid w:val="00F44C23"/>
    <w:rsid w:val="00F44FC5"/>
    <w:rsid w:val="00F456E1"/>
    <w:rsid w:val="00F45FBA"/>
    <w:rsid w:val="00F462E6"/>
    <w:rsid w:val="00F4643C"/>
    <w:rsid w:val="00F47164"/>
    <w:rsid w:val="00F472B6"/>
    <w:rsid w:val="00F47523"/>
    <w:rsid w:val="00F477AA"/>
    <w:rsid w:val="00F479B7"/>
    <w:rsid w:val="00F47BCF"/>
    <w:rsid w:val="00F47EF7"/>
    <w:rsid w:val="00F500AD"/>
    <w:rsid w:val="00F50461"/>
    <w:rsid w:val="00F50EEC"/>
    <w:rsid w:val="00F51118"/>
    <w:rsid w:val="00F514D8"/>
    <w:rsid w:val="00F518BF"/>
    <w:rsid w:val="00F51A81"/>
    <w:rsid w:val="00F51D61"/>
    <w:rsid w:val="00F51DBA"/>
    <w:rsid w:val="00F52843"/>
    <w:rsid w:val="00F53AD0"/>
    <w:rsid w:val="00F5411D"/>
    <w:rsid w:val="00F542A4"/>
    <w:rsid w:val="00F54499"/>
    <w:rsid w:val="00F54648"/>
    <w:rsid w:val="00F546D6"/>
    <w:rsid w:val="00F54773"/>
    <w:rsid w:val="00F55468"/>
    <w:rsid w:val="00F558D2"/>
    <w:rsid w:val="00F55BBC"/>
    <w:rsid w:val="00F55BD0"/>
    <w:rsid w:val="00F56350"/>
    <w:rsid w:val="00F56A70"/>
    <w:rsid w:val="00F56FDB"/>
    <w:rsid w:val="00F57614"/>
    <w:rsid w:val="00F5764B"/>
    <w:rsid w:val="00F578CE"/>
    <w:rsid w:val="00F57FAE"/>
    <w:rsid w:val="00F60560"/>
    <w:rsid w:val="00F6086E"/>
    <w:rsid w:val="00F61395"/>
    <w:rsid w:val="00F6157F"/>
    <w:rsid w:val="00F615A1"/>
    <w:rsid w:val="00F61607"/>
    <w:rsid w:val="00F6171B"/>
    <w:rsid w:val="00F61BD9"/>
    <w:rsid w:val="00F61E7A"/>
    <w:rsid w:val="00F61ED1"/>
    <w:rsid w:val="00F61F5C"/>
    <w:rsid w:val="00F61F86"/>
    <w:rsid w:val="00F62133"/>
    <w:rsid w:val="00F623C3"/>
    <w:rsid w:val="00F62894"/>
    <w:rsid w:val="00F62A7C"/>
    <w:rsid w:val="00F62A8C"/>
    <w:rsid w:val="00F62B9A"/>
    <w:rsid w:val="00F62F6E"/>
    <w:rsid w:val="00F632CE"/>
    <w:rsid w:val="00F63421"/>
    <w:rsid w:val="00F6393E"/>
    <w:rsid w:val="00F63DC0"/>
    <w:rsid w:val="00F64365"/>
    <w:rsid w:val="00F64619"/>
    <w:rsid w:val="00F648AC"/>
    <w:rsid w:val="00F6497D"/>
    <w:rsid w:val="00F65078"/>
    <w:rsid w:val="00F65141"/>
    <w:rsid w:val="00F652BF"/>
    <w:rsid w:val="00F65462"/>
    <w:rsid w:val="00F65475"/>
    <w:rsid w:val="00F654B0"/>
    <w:rsid w:val="00F65A92"/>
    <w:rsid w:val="00F65CCF"/>
    <w:rsid w:val="00F66A2B"/>
    <w:rsid w:val="00F66BAE"/>
    <w:rsid w:val="00F66E33"/>
    <w:rsid w:val="00F670A5"/>
    <w:rsid w:val="00F67305"/>
    <w:rsid w:val="00F676A8"/>
    <w:rsid w:val="00F678E3"/>
    <w:rsid w:val="00F70470"/>
    <w:rsid w:val="00F7091D"/>
    <w:rsid w:val="00F7094B"/>
    <w:rsid w:val="00F713D4"/>
    <w:rsid w:val="00F715A8"/>
    <w:rsid w:val="00F71669"/>
    <w:rsid w:val="00F71B31"/>
    <w:rsid w:val="00F71C64"/>
    <w:rsid w:val="00F71E79"/>
    <w:rsid w:val="00F71FC6"/>
    <w:rsid w:val="00F721EE"/>
    <w:rsid w:val="00F72781"/>
    <w:rsid w:val="00F7317B"/>
    <w:rsid w:val="00F733AF"/>
    <w:rsid w:val="00F73499"/>
    <w:rsid w:val="00F73C1D"/>
    <w:rsid w:val="00F73EB0"/>
    <w:rsid w:val="00F73F00"/>
    <w:rsid w:val="00F747AB"/>
    <w:rsid w:val="00F7492B"/>
    <w:rsid w:val="00F74C25"/>
    <w:rsid w:val="00F74C6C"/>
    <w:rsid w:val="00F74D70"/>
    <w:rsid w:val="00F758A6"/>
    <w:rsid w:val="00F75AEB"/>
    <w:rsid w:val="00F75FA6"/>
    <w:rsid w:val="00F7600B"/>
    <w:rsid w:val="00F76203"/>
    <w:rsid w:val="00F76602"/>
    <w:rsid w:val="00F76743"/>
    <w:rsid w:val="00F767D8"/>
    <w:rsid w:val="00F76CF5"/>
    <w:rsid w:val="00F77253"/>
    <w:rsid w:val="00F77AAE"/>
    <w:rsid w:val="00F77BCB"/>
    <w:rsid w:val="00F77CCA"/>
    <w:rsid w:val="00F801E3"/>
    <w:rsid w:val="00F80417"/>
    <w:rsid w:val="00F804C3"/>
    <w:rsid w:val="00F81079"/>
    <w:rsid w:val="00F813C6"/>
    <w:rsid w:val="00F8157A"/>
    <w:rsid w:val="00F81D82"/>
    <w:rsid w:val="00F8200F"/>
    <w:rsid w:val="00F8202E"/>
    <w:rsid w:val="00F82320"/>
    <w:rsid w:val="00F827E5"/>
    <w:rsid w:val="00F833DB"/>
    <w:rsid w:val="00F83888"/>
    <w:rsid w:val="00F83C8A"/>
    <w:rsid w:val="00F842FE"/>
    <w:rsid w:val="00F84305"/>
    <w:rsid w:val="00F843AA"/>
    <w:rsid w:val="00F84B22"/>
    <w:rsid w:val="00F85209"/>
    <w:rsid w:val="00F853C3"/>
    <w:rsid w:val="00F85588"/>
    <w:rsid w:val="00F856DC"/>
    <w:rsid w:val="00F85828"/>
    <w:rsid w:val="00F859D5"/>
    <w:rsid w:val="00F85EB7"/>
    <w:rsid w:val="00F860F3"/>
    <w:rsid w:val="00F86481"/>
    <w:rsid w:val="00F8656B"/>
    <w:rsid w:val="00F86862"/>
    <w:rsid w:val="00F868FD"/>
    <w:rsid w:val="00F872F2"/>
    <w:rsid w:val="00F8754A"/>
    <w:rsid w:val="00F902CB"/>
    <w:rsid w:val="00F9038A"/>
    <w:rsid w:val="00F90DA1"/>
    <w:rsid w:val="00F91111"/>
    <w:rsid w:val="00F91B96"/>
    <w:rsid w:val="00F91DF8"/>
    <w:rsid w:val="00F91E28"/>
    <w:rsid w:val="00F922DC"/>
    <w:rsid w:val="00F9284A"/>
    <w:rsid w:val="00F92C40"/>
    <w:rsid w:val="00F933FF"/>
    <w:rsid w:val="00F9364D"/>
    <w:rsid w:val="00F93996"/>
    <w:rsid w:val="00F939CE"/>
    <w:rsid w:val="00F93C08"/>
    <w:rsid w:val="00F93EF6"/>
    <w:rsid w:val="00F944CB"/>
    <w:rsid w:val="00F94799"/>
    <w:rsid w:val="00F94E7E"/>
    <w:rsid w:val="00F9529B"/>
    <w:rsid w:val="00F959FE"/>
    <w:rsid w:val="00F95D61"/>
    <w:rsid w:val="00F9626A"/>
    <w:rsid w:val="00F967C0"/>
    <w:rsid w:val="00F96ADB"/>
    <w:rsid w:val="00F96F42"/>
    <w:rsid w:val="00F96F6C"/>
    <w:rsid w:val="00F9741B"/>
    <w:rsid w:val="00F97836"/>
    <w:rsid w:val="00F97B3D"/>
    <w:rsid w:val="00F9CBA5"/>
    <w:rsid w:val="00FA0570"/>
    <w:rsid w:val="00FA0D67"/>
    <w:rsid w:val="00FA0F4E"/>
    <w:rsid w:val="00FA0F6E"/>
    <w:rsid w:val="00FA105B"/>
    <w:rsid w:val="00FA1094"/>
    <w:rsid w:val="00FA1390"/>
    <w:rsid w:val="00FA1421"/>
    <w:rsid w:val="00FA1EDF"/>
    <w:rsid w:val="00FA1FFA"/>
    <w:rsid w:val="00FA2398"/>
    <w:rsid w:val="00FA256B"/>
    <w:rsid w:val="00FA2A87"/>
    <w:rsid w:val="00FA2E04"/>
    <w:rsid w:val="00FA2E9C"/>
    <w:rsid w:val="00FA30D9"/>
    <w:rsid w:val="00FA38F0"/>
    <w:rsid w:val="00FA3C08"/>
    <w:rsid w:val="00FA3E7C"/>
    <w:rsid w:val="00FA429E"/>
    <w:rsid w:val="00FA44EC"/>
    <w:rsid w:val="00FA4843"/>
    <w:rsid w:val="00FA4B55"/>
    <w:rsid w:val="00FA5472"/>
    <w:rsid w:val="00FA54BB"/>
    <w:rsid w:val="00FA5D84"/>
    <w:rsid w:val="00FA5F48"/>
    <w:rsid w:val="00FA6101"/>
    <w:rsid w:val="00FA65CF"/>
    <w:rsid w:val="00FA6C5C"/>
    <w:rsid w:val="00FA6DE2"/>
    <w:rsid w:val="00FA6EAC"/>
    <w:rsid w:val="00FA75E2"/>
    <w:rsid w:val="00FA76A6"/>
    <w:rsid w:val="00FA77BB"/>
    <w:rsid w:val="00FA7EE7"/>
    <w:rsid w:val="00FB01AE"/>
    <w:rsid w:val="00FB03E7"/>
    <w:rsid w:val="00FB092B"/>
    <w:rsid w:val="00FB09CD"/>
    <w:rsid w:val="00FB0D06"/>
    <w:rsid w:val="00FB0ED3"/>
    <w:rsid w:val="00FB110C"/>
    <w:rsid w:val="00FB13E4"/>
    <w:rsid w:val="00FB1778"/>
    <w:rsid w:val="00FB2084"/>
    <w:rsid w:val="00FB2109"/>
    <w:rsid w:val="00FB2118"/>
    <w:rsid w:val="00FB224F"/>
    <w:rsid w:val="00FB24AE"/>
    <w:rsid w:val="00FB2870"/>
    <w:rsid w:val="00FB2983"/>
    <w:rsid w:val="00FB2CD1"/>
    <w:rsid w:val="00FB306A"/>
    <w:rsid w:val="00FB3933"/>
    <w:rsid w:val="00FB3994"/>
    <w:rsid w:val="00FB3C87"/>
    <w:rsid w:val="00FB3D92"/>
    <w:rsid w:val="00FB41AA"/>
    <w:rsid w:val="00FB43DE"/>
    <w:rsid w:val="00FB4E81"/>
    <w:rsid w:val="00FB5608"/>
    <w:rsid w:val="00FB58BE"/>
    <w:rsid w:val="00FB60B7"/>
    <w:rsid w:val="00FB632F"/>
    <w:rsid w:val="00FB6E46"/>
    <w:rsid w:val="00FB71CC"/>
    <w:rsid w:val="00FB764A"/>
    <w:rsid w:val="00FB767C"/>
    <w:rsid w:val="00FB7724"/>
    <w:rsid w:val="00FB774C"/>
    <w:rsid w:val="00FB77F6"/>
    <w:rsid w:val="00FB7A71"/>
    <w:rsid w:val="00FB7BEC"/>
    <w:rsid w:val="00FC0063"/>
    <w:rsid w:val="00FC0B2A"/>
    <w:rsid w:val="00FC0B98"/>
    <w:rsid w:val="00FC0E7A"/>
    <w:rsid w:val="00FC1018"/>
    <w:rsid w:val="00FC10C6"/>
    <w:rsid w:val="00FC1113"/>
    <w:rsid w:val="00FC1788"/>
    <w:rsid w:val="00FC186B"/>
    <w:rsid w:val="00FC2367"/>
    <w:rsid w:val="00FC25BD"/>
    <w:rsid w:val="00FC2AAB"/>
    <w:rsid w:val="00FC3051"/>
    <w:rsid w:val="00FC32A1"/>
    <w:rsid w:val="00FC34AC"/>
    <w:rsid w:val="00FC4037"/>
    <w:rsid w:val="00FC40AF"/>
    <w:rsid w:val="00FC4712"/>
    <w:rsid w:val="00FC4CE8"/>
    <w:rsid w:val="00FC4D00"/>
    <w:rsid w:val="00FC5163"/>
    <w:rsid w:val="00FC52FD"/>
    <w:rsid w:val="00FC54CC"/>
    <w:rsid w:val="00FC5826"/>
    <w:rsid w:val="00FC59D1"/>
    <w:rsid w:val="00FC5B1A"/>
    <w:rsid w:val="00FC631D"/>
    <w:rsid w:val="00FC638B"/>
    <w:rsid w:val="00FC6468"/>
    <w:rsid w:val="00FC76F0"/>
    <w:rsid w:val="00FC77A2"/>
    <w:rsid w:val="00FC7F58"/>
    <w:rsid w:val="00FD0327"/>
    <w:rsid w:val="00FD0A99"/>
    <w:rsid w:val="00FD0BA9"/>
    <w:rsid w:val="00FD0EDB"/>
    <w:rsid w:val="00FD104E"/>
    <w:rsid w:val="00FD1376"/>
    <w:rsid w:val="00FD153B"/>
    <w:rsid w:val="00FD1EEC"/>
    <w:rsid w:val="00FD2396"/>
    <w:rsid w:val="00FD2415"/>
    <w:rsid w:val="00FD2901"/>
    <w:rsid w:val="00FD300F"/>
    <w:rsid w:val="00FD3230"/>
    <w:rsid w:val="00FD356F"/>
    <w:rsid w:val="00FD3A87"/>
    <w:rsid w:val="00FD43CC"/>
    <w:rsid w:val="00FD44CB"/>
    <w:rsid w:val="00FD4D09"/>
    <w:rsid w:val="00FD6195"/>
    <w:rsid w:val="00FD65F3"/>
    <w:rsid w:val="00FD69BB"/>
    <w:rsid w:val="00FD6EB3"/>
    <w:rsid w:val="00FD705D"/>
    <w:rsid w:val="00FD74DA"/>
    <w:rsid w:val="00FD77F0"/>
    <w:rsid w:val="00FD7A56"/>
    <w:rsid w:val="00FD7B0E"/>
    <w:rsid w:val="00FE0166"/>
    <w:rsid w:val="00FE071A"/>
    <w:rsid w:val="00FE088A"/>
    <w:rsid w:val="00FE166C"/>
    <w:rsid w:val="00FE1B22"/>
    <w:rsid w:val="00FE1B66"/>
    <w:rsid w:val="00FE26D0"/>
    <w:rsid w:val="00FE28B7"/>
    <w:rsid w:val="00FE2E01"/>
    <w:rsid w:val="00FE3CAE"/>
    <w:rsid w:val="00FE3F93"/>
    <w:rsid w:val="00FE424B"/>
    <w:rsid w:val="00FE4574"/>
    <w:rsid w:val="00FE4E66"/>
    <w:rsid w:val="00FE5474"/>
    <w:rsid w:val="00FE580C"/>
    <w:rsid w:val="00FE597B"/>
    <w:rsid w:val="00FE5A7D"/>
    <w:rsid w:val="00FE5A91"/>
    <w:rsid w:val="00FE5B42"/>
    <w:rsid w:val="00FE5BFE"/>
    <w:rsid w:val="00FE5E88"/>
    <w:rsid w:val="00FE6297"/>
    <w:rsid w:val="00FE63CE"/>
    <w:rsid w:val="00FE67B2"/>
    <w:rsid w:val="00FE685B"/>
    <w:rsid w:val="00FE6AF9"/>
    <w:rsid w:val="00FE6B6A"/>
    <w:rsid w:val="00FE6D3F"/>
    <w:rsid w:val="00FE6EE4"/>
    <w:rsid w:val="00FE74CE"/>
    <w:rsid w:val="00FE7647"/>
    <w:rsid w:val="00FE799D"/>
    <w:rsid w:val="00FE7B18"/>
    <w:rsid w:val="00FF005B"/>
    <w:rsid w:val="00FF0717"/>
    <w:rsid w:val="00FF0CC6"/>
    <w:rsid w:val="00FF1CF2"/>
    <w:rsid w:val="00FF1F7A"/>
    <w:rsid w:val="00FF1FF8"/>
    <w:rsid w:val="00FF2017"/>
    <w:rsid w:val="00FF2083"/>
    <w:rsid w:val="00FF2289"/>
    <w:rsid w:val="00FF24BC"/>
    <w:rsid w:val="00FF2685"/>
    <w:rsid w:val="00FF307E"/>
    <w:rsid w:val="00FF3136"/>
    <w:rsid w:val="00FF34C7"/>
    <w:rsid w:val="00FF3734"/>
    <w:rsid w:val="00FF39BC"/>
    <w:rsid w:val="00FF39D3"/>
    <w:rsid w:val="00FF3B6C"/>
    <w:rsid w:val="00FF3BD5"/>
    <w:rsid w:val="00FF40CF"/>
    <w:rsid w:val="00FF42CB"/>
    <w:rsid w:val="00FF448F"/>
    <w:rsid w:val="00FF45C6"/>
    <w:rsid w:val="00FF4795"/>
    <w:rsid w:val="00FF4D10"/>
    <w:rsid w:val="00FF4EB9"/>
    <w:rsid w:val="00FF5187"/>
    <w:rsid w:val="00FF5304"/>
    <w:rsid w:val="00FF563B"/>
    <w:rsid w:val="00FF5976"/>
    <w:rsid w:val="00FF5C11"/>
    <w:rsid w:val="00FF5DED"/>
    <w:rsid w:val="00FF67CA"/>
    <w:rsid w:val="00FF683A"/>
    <w:rsid w:val="00FF709A"/>
    <w:rsid w:val="00FF74AB"/>
    <w:rsid w:val="00FF756F"/>
    <w:rsid w:val="00FF7573"/>
    <w:rsid w:val="00FF7A4E"/>
    <w:rsid w:val="00FF7C58"/>
    <w:rsid w:val="0105F2BD"/>
    <w:rsid w:val="010A2AD7"/>
    <w:rsid w:val="010E4CC1"/>
    <w:rsid w:val="011DDA4A"/>
    <w:rsid w:val="012E9760"/>
    <w:rsid w:val="013D6633"/>
    <w:rsid w:val="016E07E8"/>
    <w:rsid w:val="016F46B3"/>
    <w:rsid w:val="0172B5B8"/>
    <w:rsid w:val="0179B56D"/>
    <w:rsid w:val="01816956"/>
    <w:rsid w:val="0185E1A5"/>
    <w:rsid w:val="01A23882"/>
    <w:rsid w:val="01A6FA27"/>
    <w:rsid w:val="01B74214"/>
    <w:rsid w:val="01BCE5F4"/>
    <w:rsid w:val="023BBFDE"/>
    <w:rsid w:val="0247598D"/>
    <w:rsid w:val="0263195D"/>
    <w:rsid w:val="0281ADB3"/>
    <w:rsid w:val="029D1AFA"/>
    <w:rsid w:val="029D38D1"/>
    <w:rsid w:val="02A09C05"/>
    <w:rsid w:val="02A4157B"/>
    <w:rsid w:val="02ABDCBE"/>
    <w:rsid w:val="02CD3007"/>
    <w:rsid w:val="02D71AA4"/>
    <w:rsid w:val="02E8503E"/>
    <w:rsid w:val="03381B76"/>
    <w:rsid w:val="0397F94F"/>
    <w:rsid w:val="03AAE856"/>
    <w:rsid w:val="03B1D8C2"/>
    <w:rsid w:val="03B33988"/>
    <w:rsid w:val="03BFDC9D"/>
    <w:rsid w:val="03CE64F2"/>
    <w:rsid w:val="0433CEAC"/>
    <w:rsid w:val="0473CD6D"/>
    <w:rsid w:val="0484DB36"/>
    <w:rsid w:val="0485661A"/>
    <w:rsid w:val="04A6694C"/>
    <w:rsid w:val="04A7BC56"/>
    <w:rsid w:val="04B79FDA"/>
    <w:rsid w:val="04DFF343"/>
    <w:rsid w:val="04E43386"/>
    <w:rsid w:val="04E93594"/>
    <w:rsid w:val="05081F6D"/>
    <w:rsid w:val="050ECA0F"/>
    <w:rsid w:val="052B5ADD"/>
    <w:rsid w:val="05653AE9"/>
    <w:rsid w:val="056AD145"/>
    <w:rsid w:val="058F76C9"/>
    <w:rsid w:val="060D734E"/>
    <w:rsid w:val="06197673"/>
    <w:rsid w:val="063034F5"/>
    <w:rsid w:val="066A7CD2"/>
    <w:rsid w:val="069F8A67"/>
    <w:rsid w:val="06DEE05D"/>
    <w:rsid w:val="0703A666"/>
    <w:rsid w:val="070B4D15"/>
    <w:rsid w:val="0732B090"/>
    <w:rsid w:val="075E0CF4"/>
    <w:rsid w:val="07688050"/>
    <w:rsid w:val="076C35FF"/>
    <w:rsid w:val="0779787F"/>
    <w:rsid w:val="0784B6FB"/>
    <w:rsid w:val="07AAF5FD"/>
    <w:rsid w:val="07CE6FC2"/>
    <w:rsid w:val="0800FED3"/>
    <w:rsid w:val="0804E0B1"/>
    <w:rsid w:val="0815E52A"/>
    <w:rsid w:val="081B4813"/>
    <w:rsid w:val="082D491F"/>
    <w:rsid w:val="0832C89F"/>
    <w:rsid w:val="0875640C"/>
    <w:rsid w:val="089631A9"/>
    <w:rsid w:val="08A8CA13"/>
    <w:rsid w:val="08A8F6A4"/>
    <w:rsid w:val="08B1146B"/>
    <w:rsid w:val="08B2C9D9"/>
    <w:rsid w:val="08CA724F"/>
    <w:rsid w:val="08E7B9CE"/>
    <w:rsid w:val="08F0E467"/>
    <w:rsid w:val="090243E9"/>
    <w:rsid w:val="095900BD"/>
    <w:rsid w:val="098ABB9F"/>
    <w:rsid w:val="099A72F9"/>
    <w:rsid w:val="09E95DE4"/>
    <w:rsid w:val="0A390306"/>
    <w:rsid w:val="0A3CEBFF"/>
    <w:rsid w:val="0A4A5707"/>
    <w:rsid w:val="0A83DF28"/>
    <w:rsid w:val="0A8D4C40"/>
    <w:rsid w:val="0A918A2E"/>
    <w:rsid w:val="0AC0A326"/>
    <w:rsid w:val="0AC4EBA9"/>
    <w:rsid w:val="0AC6BB01"/>
    <w:rsid w:val="0AC88169"/>
    <w:rsid w:val="0AD06F9C"/>
    <w:rsid w:val="0AD260FA"/>
    <w:rsid w:val="0AD580BF"/>
    <w:rsid w:val="0ADF7884"/>
    <w:rsid w:val="0AF694AD"/>
    <w:rsid w:val="0B10462E"/>
    <w:rsid w:val="0B16612C"/>
    <w:rsid w:val="0B6B68B2"/>
    <w:rsid w:val="0BAB9690"/>
    <w:rsid w:val="0BC8290C"/>
    <w:rsid w:val="0BC9D411"/>
    <w:rsid w:val="0BEC1BE7"/>
    <w:rsid w:val="0BFAF643"/>
    <w:rsid w:val="0C04BFF2"/>
    <w:rsid w:val="0C299BE9"/>
    <w:rsid w:val="0C2E6F5A"/>
    <w:rsid w:val="0C3D7533"/>
    <w:rsid w:val="0C59509A"/>
    <w:rsid w:val="0C689333"/>
    <w:rsid w:val="0C746D7F"/>
    <w:rsid w:val="0C7848BE"/>
    <w:rsid w:val="0C7AE976"/>
    <w:rsid w:val="0C7F17E6"/>
    <w:rsid w:val="0CAD48F6"/>
    <w:rsid w:val="0CC10718"/>
    <w:rsid w:val="0CCEB824"/>
    <w:rsid w:val="0CCF3254"/>
    <w:rsid w:val="0CE37390"/>
    <w:rsid w:val="0CF2486F"/>
    <w:rsid w:val="0D38F1E0"/>
    <w:rsid w:val="0D47196F"/>
    <w:rsid w:val="0D4A41BD"/>
    <w:rsid w:val="0D8A5226"/>
    <w:rsid w:val="0D94E61D"/>
    <w:rsid w:val="0DC4CA75"/>
    <w:rsid w:val="0DE473CB"/>
    <w:rsid w:val="0DE72342"/>
    <w:rsid w:val="0E0A5737"/>
    <w:rsid w:val="0E5917B3"/>
    <w:rsid w:val="0E72E192"/>
    <w:rsid w:val="0E76711F"/>
    <w:rsid w:val="0E7AA972"/>
    <w:rsid w:val="0E904A91"/>
    <w:rsid w:val="0E90C542"/>
    <w:rsid w:val="0EA25968"/>
    <w:rsid w:val="0EA76018"/>
    <w:rsid w:val="0EA923BE"/>
    <w:rsid w:val="0ECDBA66"/>
    <w:rsid w:val="0ED07CBF"/>
    <w:rsid w:val="0EEF9BB8"/>
    <w:rsid w:val="0F070922"/>
    <w:rsid w:val="0F073361"/>
    <w:rsid w:val="0F10A93B"/>
    <w:rsid w:val="0F1D7343"/>
    <w:rsid w:val="0F214114"/>
    <w:rsid w:val="0F51CA6B"/>
    <w:rsid w:val="0F92655F"/>
    <w:rsid w:val="0F9DF02A"/>
    <w:rsid w:val="0FD5E9E0"/>
    <w:rsid w:val="0FDC8D2A"/>
    <w:rsid w:val="0FDDDAF0"/>
    <w:rsid w:val="0FEBDF4A"/>
    <w:rsid w:val="0FEF2FAA"/>
    <w:rsid w:val="0FFEBEC5"/>
    <w:rsid w:val="1008F334"/>
    <w:rsid w:val="10110ED8"/>
    <w:rsid w:val="10228AD0"/>
    <w:rsid w:val="102B3779"/>
    <w:rsid w:val="102E19CD"/>
    <w:rsid w:val="103A5267"/>
    <w:rsid w:val="104AFB05"/>
    <w:rsid w:val="10583B6E"/>
    <w:rsid w:val="106D19B8"/>
    <w:rsid w:val="107C838F"/>
    <w:rsid w:val="107F931B"/>
    <w:rsid w:val="1086C30C"/>
    <w:rsid w:val="108E805C"/>
    <w:rsid w:val="10956306"/>
    <w:rsid w:val="10B29DDA"/>
    <w:rsid w:val="10DA975E"/>
    <w:rsid w:val="10E4545B"/>
    <w:rsid w:val="10E63832"/>
    <w:rsid w:val="10F8CA9A"/>
    <w:rsid w:val="1117F9EB"/>
    <w:rsid w:val="113D8469"/>
    <w:rsid w:val="11570080"/>
    <w:rsid w:val="115B3A1A"/>
    <w:rsid w:val="116C8308"/>
    <w:rsid w:val="11A06912"/>
    <w:rsid w:val="11AF7611"/>
    <w:rsid w:val="11B396EF"/>
    <w:rsid w:val="11C046A8"/>
    <w:rsid w:val="11C9383B"/>
    <w:rsid w:val="11D1124A"/>
    <w:rsid w:val="11D35118"/>
    <w:rsid w:val="120159B8"/>
    <w:rsid w:val="1216BF85"/>
    <w:rsid w:val="12344119"/>
    <w:rsid w:val="124D5DE3"/>
    <w:rsid w:val="125485AE"/>
    <w:rsid w:val="126AA4CF"/>
    <w:rsid w:val="128DA276"/>
    <w:rsid w:val="12A337E8"/>
    <w:rsid w:val="12CD97F7"/>
    <w:rsid w:val="12DB5268"/>
    <w:rsid w:val="12FD636F"/>
    <w:rsid w:val="130D6136"/>
    <w:rsid w:val="131B6AE0"/>
    <w:rsid w:val="133121EC"/>
    <w:rsid w:val="134323AC"/>
    <w:rsid w:val="136B8EA2"/>
    <w:rsid w:val="13730F72"/>
    <w:rsid w:val="13916E78"/>
    <w:rsid w:val="13ADA9F0"/>
    <w:rsid w:val="13ADF191"/>
    <w:rsid w:val="13C031DD"/>
    <w:rsid w:val="13D0DAC8"/>
    <w:rsid w:val="14026819"/>
    <w:rsid w:val="140B1EED"/>
    <w:rsid w:val="140F6E07"/>
    <w:rsid w:val="142D6DEB"/>
    <w:rsid w:val="143DB82D"/>
    <w:rsid w:val="14596428"/>
    <w:rsid w:val="1463FDD8"/>
    <w:rsid w:val="14B95407"/>
    <w:rsid w:val="14BDB7BD"/>
    <w:rsid w:val="14DE51C6"/>
    <w:rsid w:val="14EBD52D"/>
    <w:rsid w:val="14EEF32D"/>
    <w:rsid w:val="1523832B"/>
    <w:rsid w:val="152E3DD0"/>
    <w:rsid w:val="1552D3F5"/>
    <w:rsid w:val="15597254"/>
    <w:rsid w:val="1571E096"/>
    <w:rsid w:val="157714BA"/>
    <w:rsid w:val="1595DF6D"/>
    <w:rsid w:val="15A94F67"/>
    <w:rsid w:val="15C121F0"/>
    <w:rsid w:val="15C4EFDF"/>
    <w:rsid w:val="1633D541"/>
    <w:rsid w:val="1638F5A8"/>
    <w:rsid w:val="164339D9"/>
    <w:rsid w:val="1673D0D8"/>
    <w:rsid w:val="167D469D"/>
    <w:rsid w:val="16829309"/>
    <w:rsid w:val="168460A5"/>
    <w:rsid w:val="169BD096"/>
    <w:rsid w:val="16B55207"/>
    <w:rsid w:val="16B7C411"/>
    <w:rsid w:val="16E6127B"/>
    <w:rsid w:val="17219904"/>
    <w:rsid w:val="17561033"/>
    <w:rsid w:val="1767E935"/>
    <w:rsid w:val="1769CB0A"/>
    <w:rsid w:val="177CD961"/>
    <w:rsid w:val="17841C74"/>
    <w:rsid w:val="17999713"/>
    <w:rsid w:val="17ADAE52"/>
    <w:rsid w:val="17D35824"/>
    <w:rsid w:val="17F280F2"/>
    <w:rsid w:val="17FAE953"/>
    <w:rsid w:val="17FEAC34"/>
    <w:rsid w:val="18258184"/>
    <w:rsid w:val="183ACFEA"/>
    <w:rsid w:val="1847FA46"/>
    <w:rsid w:val="184887C2"/>
    <w:rsid w:val="185436BA"/>
    <w:rsid w:val="187EA477"/>
    <w:rsid w:val="189D98BE"/>
    <w:rsid w:val="18B639BE"/>
    <w:rsid w:val="18CAF079"/>
    <w:rsid w:val="18DBF5C2"/>
    <w:rsid w:val="18FACA39"/>
    <w:rsid w:val="1908E52C"/>
    <w:rsid w:val="190AEF3A"/>
    <w:rsid w:val="194702B7"/>
    <w:rsid w:val="1951E54A"/>
    <w:rsid w:val="1976C2C0"/>
    <w:rsid w:val="19A7CFD5"/>
    <w:rsid w:val="19C4FB3A"/>
    <w:rsid w:val="19C5AE39"/>
    <w:rsid w:val="19C8D879"/>
    <w:rsid w:val="1A151BEC"/>
    <w:rsid w:val="1A2CABCE"/>
    <w:rsid w:val="1A3AD35D"/>
    <w:rsid w:val="1A44948E"/>
    <w:rsid w:val="1A679591"/>
    <w:rsid w:val="1A78D092"/>
    <w:rsid w:val="1AB35D38"/>
    <w:rsid w:val="1AB5A4FB"/>
    <w:rsid w:val="1AC31606"/>
    <w:rsid w:val="1AC9AFF1"/>
    <w:rsid w:val="1AD796DD"/>
    <w:rsid w:val="1AFA61AB"/>
    <w:rsid w:val="1B027345"/>
    <w:rsid w:val="1B06F4A8"/>
    <w:rsid w:val="1B647429"/>
    <w:rsid w:val="1B85CBF4"/>
    <w:rsid w:val="1BB10E16"/>
    <w:rsid w:val="1BBACB3A"/>
    <w:rsid w:val="1BEB2694"/>
    <w:rsid w:val="1C0541D3"/>
    <w:rsid w:val="1C54B96B"/>
    <w:rsid w:val="1C5C832E"/>
    <w:rsid w:val="1C9377EE"/>
    <w:rsid w:val="1C94ECBA"/>
    <w:rsid w:val="1CEEAC47"/>
    <w:rsid w:val="1CF4962F"/>
    <w:rsid w:val="1D0992D6"/>
    <w:rsid w:val="1D1CCBAE"/>
    <w:rsid w:val="1D2B4F40"/>
    <w:rsid w:val="1D344BDC"/>
    <w:rsid w:val="1D374F0E"/>
    <w:rsid w:val="1D5678EB"/>
    <w:rsid w:val="1D7F740B"/>
    <w:rsid w:val="1D9E0756"/>
    <w:rsid w:val="1DA2907C"/>
    <w:rsid w:val="1DAA449D"/>
    <w:rsid w:val="1DABC5AE"/>
    <w:rsid w:val="1DB88618"/>
    <w:rsid w:val="1DD748B3"/>
    <w:rsid w:val="1E53D47F"/>
    <w:rsid w:val="1E5782A3"/>
    <w:rsid w:val="1E6C1779"/>
    <w:rsid w:val="1E6EF58A"/>
    <w:rsid w:val="1E88ADE0"/>
    <w:rsid w:val="1E930F02"/>
    <w:rsid w:val="1EAC1C22"/>
    <w:rsid w:val="1EADE79B"/>
    <w:rsid w:val="1EC34B91"/>
    <w:rsid w:val="1EE77E4A"/>
    <w:rsid w:val="1F1D0E8C"/>
    <w:rsid w:val="1F25A795"/>
    <w:rsid w:val="1F81F969"/>
    <w:rsid w:val="1FACC87E"/>
    <w:rsid w:val="1FE4B251"/>
    <w:rsid w:val="2000E79D"/>
    <w:rsid w:val="2036753B"/>
    <w:rsid w:val="2038D6D3"/>
    <w:rsid w:val="20855B8E"/>
    <w:rsid w:val="2095D62F"/>
    <w:rsid w:val="20BDCC0D"/>
    <w:rsid w:val="20C57645"/>
    <w:rsid w:val="20E8067B"/>
    <w:rsid w:val="20EB52FB"/>
    <w:rsid w:val="20ED4B39"/>
    <w:rsid w:val="20EF8F62"/>
    <w:rsid w:val="21146FE4"/>
    <w:rsid w:val="2123E2F2"/>
    <w:rsid w:val="21393294"/>
    <w:rsid w:val="2144FDC2"/>
    <w:rsid w:val="214C5320"/>
    <w:rsid w:val="21543409"/>
    <w:rsid w:val="21D0454C"/>
    <w:rsid w:val="21D490D2"/>
    <w:rsid w:val="21E8B4ED"/>
    <w:rsid w:val="22124E48"/>
    <w:rsid w:val="226247DF"/>
    <w:rsid w:val="22830F3C"/>
    <w:rsid w:val="229C9A9A"/>
    <w:rsid w:val="22B43AF0"/>
    <w:rsid w:val="22B9F7BC"/>
    <w:rsid w:val="232ABD1B"/>
    <w:rsid w:val="233249D4"/>
    <w:rsid w:val="23519854"/>
    <w:rsid w:val="237896F1"/>
    <w:rsid w:val="23A2D7AF"/>
    <w:rsid w:val="23ABBB91"/>
    <w:rsid w:val="23AF1153"/>
    <w:rsid w:val="23B8EEDC"/>
    <w:rsid w:val="23CC766A"/>
    <w:rsid w:val="242A05AC"/>
    <w:rsid w:val="2443F986"/>
    <w:rsid w:val="24583423"/>
    <w:rsid w:val="2496D2F6"/>
    <w:rsid w:val="24B6F306"/>
    <w:rsid w:val="24EB0942"/>
    <w:rsid w:val="25065E41"/>
    <w:rsid w:val="2507E17D"/>
    <w:rsid w:val="25143F19"/>
    <w:rsid w:val="254DE4E6"/>
    <w:rsid w:val="257520EC"/>
    <w:rsid w:val="259934C9"/>
    <w:rsid w:val="259FA774"/>
    <w:rsid w:val="25A33F49"/>
    <w:rsid w:val="25A539C1"/>
    <w:rsid w:val="25C10E0A"/>
    <w:rsid w:val="25CF548C"/>
    <w:rsid w:val="25DB1802"/>
    <w:rsid w:val="262C48BA"/>
    <w:rsid w:val="26315007"/>
    <w:rsid w:val="263E4342"/>
    <w:rsid w:val="26531486"/>
    <w:rsid w:val="26613E25"/>
    <w:rsid w:val="268C6AB2"/>
    <w:rsid w:val="26B59EF3"/>
    <w:rsid w:val="26C361EA"/>
    <w:rsid w:val="26C53BC8"/>
    <w:rsid w:val="26C95814"/>
    <w:rsid w:val="26D9897A"/>
    <w:rsid w:val="26DF380B"/>
    <w:rsid w:val="26E1DBA7"/>
    <w:rsid w:val="26ED341E"/>
    <w:rsid w:val="2711F2A4"/>
    <w:rsid w:val="2730D41B"/>
    <w:rsid w:val="2732566B"/>
    <w:rsid w:val="274ABBD1"/>
    <w:rsid w:val="275121E4"/>
    <w:rsid w:val="27536277"/>
    <w:rsid w:val="275ED0E6"/>
    <w:rsid w:val="27649262"/>
    <w:rsid w:val="27746C73"/>
    <w:rsid w:val="278EFDFF"/>
    <w:rsid w:val="27A2E528"/>
    <w:rsid w:val="2824643D"/>
    <w:rsid w:val="282C4B13"/>
    <w:rsid w:val="283E33D3"/>
    <w:rsid w:val="287192B8"/>
    <w:rsid w:val="287FD4FA"/>
    <w:rsid w:val="289001E9"/>
    <w:rsid w:val="28C267D3"/>
    <w:rsid w:val="28D1C870"/>
    <w:rsid w:val="28E0B7AA"/>
    <w:rsid w:val="28EE28A3"/>
    <w:rsid w:val="2916603A"/>
    <w:rsid w:val="294B917C"/>
    <w:rsid w:val="295AC92C"/>
    <w:rsid w:val="296F8A1A"/>
    <w:rsid w:val="29702D20"/>
    <w:rsid w:val="29866025"/>
    <w:rsid w:val="2999933A"/>
    <w:rsid w:val="29A49891"/>
    <w:rsid w:val="2A0347D6"/>
    <w:rsid w:val="2A03B84D"/>
    <w:rsid w:val="2A0AAFA0"/>
    <w:rsid w:val="2A6A7045"/>
    <w:rsid w:val="2A75EAF5"/>
    <w:rsid w:val="2A7D6E78"/>
    <w:rsid w:val="2AA554D2"/>
    <w:rsid w:val="2AEA4BC1"/>
    <w:rsid w:val="2AEBCB9E"/>
    <w:rsid w:val="2B1FC80E"/>
    <w:rsid w:val="2B42F024"/>
    <w:rsid w:val="2B4B6120"/>
    <w:rsid w:val="2B50C752"/>
    <w:rsid w:val="2B5DA2A0"/>
    <w:rsid w:val="2B607BCA"/>
    <w:rsid w:val="2B779DC6"/>
    <w:rsid w:val="2B8A3A83"/>
    <w:rsid w:val="2B98F973"/>
    <w:rsid w:val="2BA771C3"/>
    <w:rsid w:val="2BAC6325"/>
    <w:rsid w:val="2BBD5F12"/>
    <w:rsid w:val="2BE2D451"/>
    <w:rsid w:val="2BF537A5"/>
    <w:rsid w:val="2C4D1B80"/>
    <w:rsid w:val="2C7DD92E"/>
    <w:rsid w:val="2C8078C2"/>
    <w:rsid w:val="2C815AF3"/>
    <w:rsid w:val="2C89F9DF"/>
    <w:rsid w:val="2CAAD976"/>
    <w:rsid w:val="2CABE3F8"/>
    <w:rsid w:val="2CAF2D56"/>
    <w:rsid w:val="2CB37EFB"/>
    <w:rsid w:val="2CC0CBCD"/>
    <w:rsid w:val="2CCCF5C3"/>
    <w:rsid w:val="2D013055"/>
    <w:rsid w:val="2D10F265"/>
    <w:rsid w:val="2D2AA1DE"/>
    <w:rsid w:val="2D2CCB00"/>
    <w:rsid w:val="2D2EF489"/>
    <w:rsid w:val="2D570466"/>
    <w:rsid w:val="2D5D3E67"/>
    <w:rsid w:val="2D88DEE4"/>
    <w:rsid w:val="2D94FBBD"/>
    <w:rsid w:val="2D9787A7"/>
    <w:rsid w:val="2D97D4D8"/>
    <w:rsid w:val="2DAEC0C0"/>
    <w:rsid w:val="2DBB1B7B"/>
    <w:rsid w:val="2DC3119C"/>
    <w:rsid w:val="2DD5F65D"/>
    <w:rsid w:val="2E023911"/>
    <w:rsid w:val="2E07D807"/>
    <w:rsid w:val="2E1A9770"/>
    <w:rsid w:val="2E318BD7"/>
    <w:rsid w:val="2E50B11D"/>
    <w:rsid w:val="2E6F5E25"/>
    <w:rsid w:val="2E862CBA"/>
    <w:rsid w:val="2E9FB1E0"/>
    <w:rsid w:val="2EBC1B4F"/>
    <w:rsid w:val="2EECAD93"/>
    <w:rsid w:val="2F0A0CC1"/>
    <w:rsid w:val="2F1D9CB1"/>
    <w:rsid w:val="2F41F8EB"/>
    <w:rsid w:val="2F935EE6"/>
    <w:rsid w:val="2FA38F78"/>
    <w:rsid w:val="2FBAA93A"/>
    <w:rsid w:val="2FC6FBF9"/>
    <w:rsid w:val="2FE724A6"/>
    <w:rsid w:val="2FFB3984"/>
    <w:rsid w:val="30051260"/>
    <w:rsid w:val="300DC934"/>
    <w:rsid w:val="300E1010"/>
    <w:rsid w:val="30117FE5"/>
    <w:rsid w:val="301CF499"/>
    <w:rsid w:val="303F6863"/>
    <w:rsid w:val="30428D94"/>
    <w:rsid w:val="304B55AE"/>
    <w:rsid w:val="30596D16"/>
    <w:rsid w:val="305B5BC4"/>
    <w:rsid w:val="3070BC03"/>
    <w:rsid w:val="30733E21"/>
    <w:rsid w:val="308C416F"/>
    <w:rsid w:val="30D24E34"/>
    <w:rsid w:val="30D2EF2B"/>
    <w:rsid w:val="30D3F72D"/>
    <w:rsid w:val="310C45D1"/>
    <w:rsid w:val="31393949"/>
    <w:rsid w:val="31398CC7"/>
    <w:rsid w:val="3157F14C"/>
    <w:rsid w:val="31651CDC"/>
    <w:rsid w:val="3175B9B4"/>
    <w:rsid w:val="31817EDF"/>
    <w:rsid w:val="318836A9"/>
    <w:rsid w:val="31BEABD0"/>
    <w:rsid w:val="31C0FB8A"/>
    <w:rsid w:val="31C2F780"/>
    <w:rsid w:val="31C6FDFD"/>
    <w:rsid w:val="31CDEE69"/>
    <w:rsid w:val="31D0DE8B"/>
    <w:rsid w:val="31F53F88"/>
    <w:rsid w:val="3215543E"/>
    <w:rsid w:val="322CA88A"/>
    <w:rsid w:val="323749D1"/>
    <w:rsid w:val="32591C3D"/>
    <w:rsid w:val="327E3203"/>
    <w:rsid w:val="329A9DB9"/>
    <w:rsid w:val="32AF6A98"/>
    <w:rsid w:val="32C985B7"/>
    <w:rsid w:val="32F09C77"/>
    <w:rsid w:val="336FC078"/>
    <w:rsid w:val="337146AE"/>
    <w:rsid w:val="3371EB9D"/>
    <w:rsid w:val="337DB842"/>
    <w:rsid w:val="339F3220"/>
    <w:rsid w:val="33A177C1"/>
    <w:rsid w:val="33BF2FBF"/>
    <w:rsid w:val="33C0D47F"/>
    <w:rsid w:val="33C13A0E"/>
    <w:rsid w:val="33C6DD2A"/>
    <w:rsid w:val="33C94C53"/>
    <w:rsid w:val="33FDE72D"/>
    <w:rsid w:val="3445475C"/>
    <w:rsid w:val="34472335"/>
    <w:rsid w:val="34575031"/>
    <w:rsid w:val="345E4EAF"/>
    <w:rsid w:val="34987DE2"/>
    <w:rsid w:val="34A5D7C4"/>
    <w:rsid w:val="34B05984"/>
    <w:rsid w:val="34CD9D8B"/>
    <w:rsid w:val="34EBC5E3"/>
    <w:rsid w:val="34F0EA2D"/>
    <w:rsid w:val="34F29E98"/>
    <w:rsid w:val="350300DB"/>
    <w:rsid w:val="35044831"/>
    <w:rsid w:val="350DBBFE"/>
    <w:rsid w:val="351CF120"/>
    <w:rsid w:val="3525DAC5"/>
    <w:rsid w:val="353D4D79"/>
    <w:rsid w:val="35429D64"/>
    <w:rsid w:val="354A0C6D"/>
    <w:rsid w:val="357F66B4"/>
    <w:rsid w:val="35C28F08"/>
    <w:rsid w:val="35E85866"/>
    <w:rsid w:val="35F37777"/>
    <w:rsid w:val="35F931B9"/>
    <w:rsid w:val="3622FA52"/>
    <w:rsid w:val="362CCD3F"/>
    <w:rsid w:val="36321C2F"/>
    <w:rsid w:val="36346216"/>
    <w:rsid w:val="36448CFB"/>
    <w:rsid w:val="364C1552"/>
    <w:rsid w:val="3682E078"/>
    <w:rsid w:val="36C2A6E0"/>
    <w:rsid w:val="36E11953"/>
    <w:rsid w:val="3735EE10"/>
    <w:rsid w:val="37442DF0"/>
    <w:rsid w:val="374ACA10"/>
    <w:rsid w:val="37658266"/>
    <w:rsid w:val="377AB62C"/>
    <w:rsid w:val="37988192"/>
    <w:rsid w:val="37AECD33"/>
    <w:rsid w:val="37CFB055"/>
    <w:rsid w:val="37DF349F"/>
    <w:rsid w:val="37E1CB31"/>
    <w:rsid w:val="37F661DD"/>
    <w:rsid w:val="3836CC8B"/>
    <w:rsid w:val="38D35C39"/>
    <w:rsid w:val="38E2B454"/>
    <w:rsid w:val="39195E1A"/>
    <w:rsid w:val="391EE3F8"/>
    <w:rsid w:val="39281884"/>
    <w:rsid w:val="396DD1AA"/>
    <w:rsid w:val="39710CE5"/>
    <w:rsid w:val="398327BE"/>
    <w:rsid w:val="399C7825"/>
    <w:rsid w:val="39BB80B3"/>
    <w:rsid w:val="39D0FEBD"/>
    <w:rsid w:val="39F95465"/>
    <w:rsid w:val="3A0514BB"/>
    <w:rsid w:val="3A1B43FF"/>
    <w:rsid w:val="3A2A4279"/>
    <w:rsid w:val="3A62D5FC"/>
    <w:rsid w:val="3A6F0852"/>
    <w:rsid w:val="3A730843"/>
    <w:rsid w:val="3AA905E5"/>
    <w:rsid w:val="3AB82039"/>
    <w:rsid w:val="3AC1C034"/>
    <w:rsid w:val="3ACE212A"/>
    <w:rsid w:val="3ADD34CA"/>
    <w:rsid w:val="3ADD5C32"/>
    <w:rsid w:val="3AE4347F"/>
    <w:rsid w:val="3B096CED"/>
    <w:rsid w:val="3B2D5173"/>
    <w:rsid w:val="3B2DA53E"/>
    <w:rsid w:val="3B4A614B"/>
    <w:rsid w:val="3B4C23BE"/>
    <w:rsid w:val="3B8D3C3A"/>
    <w:rsid w:val="3B926034"/>
    <w:rsid w:val="3BADC6D4"/>
    <w:rsid w:val="3BB28CC5"/>
    <w:rsid w:val="3BEE0B51"/>
    <w:rsid w:val="3BF010D5"/>
    <w:rsid w:val="3BF874E2"/>
    <w:rsid w:val="3C04FF51"/>
    <w:rsid w:val="3C0BB28F"/>
    <w:rsid w:val="3C1776DA"/>
    <w:rsid w:val="3C193D42"/>
    <w:rsid w:val="3C215C9E"/>
    <w:rsid w:val="3C3944CF"/>
    <w:rsid w:val="3C4CE040"/>
    <w:rsid w:val="3C5689FE"/>
    <w:rsid w:val="3C623AAE"/>
    <w:rsid w:val="3C734D4C"/>
    <w:rsid w:val="3C94E4A6"/>
    <w:rsid w:val="3CB6E826"/>
    <w:rsid w:val="3CBD8C0A"/>
    <w:rsid w:val="3CC227CC"/>
    <w:rsid w:val="3CC7125F"/>
    <w:rsid w:val="3CCBB96A"/>
    <w:rsid w:val="3CCE7A1F"/>
    <w:rsid w:val="3CD695EC"/>
    <w:rsid w:val="3CEDB6ED"/>
    <w:rsid w:val="3CFCFA11"/>
    <w:rsid w:val="3D04AE08"/>
    <w:rsid w:val="3D1AC451"/>
    <w:rsid w:val="3D290C9B"/>
    <w:rsid w:val="3D379FD7"/>
    <w:rsid w:val="3D59E997"/>
    <w:rsid w:val="3D5C3E65"/>
    <w:rsid w:val="3D81BE0D"/>
    <w:rsid w:val="3DB96E59"/>
    <w:rsid w:val="3DD691CA"/>
    <w:rsid w:val="3E0CB01D"/>
    <w:rsid w:val="3E243F8D"/>
    <w:rsid w:val="3E758E2E"/>
    <w:rsid w:val="3E7934A1"/>
    <w:rsid w:val="3EE7A69A"/>
    <w:rsid w:val="3F3CEB14"/>
    <w:rsid w:val="3F517BAF"/>
    <w:rsid w:val="3F5E4C73"/>
    <w:rsid w:val="3F768349"/>
    <w:rsid w:val="3F823C3C"/>
    <w:rsid w:val="3F8258CF"/>
    <w:rsid w:val="3F861FF1"/>
    <w:rsid w:val="3F8C1636"/>
    <w:rsid w:val="3FA28D99"/>
    <w:rsid w:val="3FA387E4"/>
    <w:rsid w:val="3FAC3AC9"/>
    <w:rsid w:val="3FBB4767"/>
    <w:rsid w:val="3FDF824C"/>
    <w:rsid w:val="40184610"/>
    <w:rsid w:val="4027B58F"/>
    <w:rsid w:val="4029029B"/>
    <w:rsid w:val="402BE3FF"/>
    <w:rsid w:val="403D1FF3"/>
    <w:rsid w:val="4046AC36"/>
    <w:rsid w:val="405120D2"/>
    <w:rsid w:val="40610052"/>
    <w:rsid w:val="407DFB34"/>
    <w:rsid w:val="4099718D"/>
    <w:rsid w:val="40A4690A"/>
    <w:rsid w:val="40A768ED"/>
    <w:rsid w:val="40C0EA98"/>
    <w:rsid w:val="40CA8914"/>
    <w:rsid w:val="40DA8A5A"/>
    <w:rsid w:val="40F077A3"/>
    <w:rsid w:val="411EAFD3"/>
    <w:rsid w:val="4136D616"/>
    <w:rsid w:val="4196E3B8"/>
    <w:rsid w:val="41C06327"/>
    <w:rsid w:val="41C43B84"/>
    <w:rsid w:val="41D7CE0E"/>
    <w:rsid w:val="41E63E67"/>
    <w:rsid w:val="41FBE2B9"/>
    <w:rsid w:val="41FD4633"/>
    <w:rsid w:val="4200B8CD"/>
    <w:rsid w:val="4203CBBE"/>
    <w:rsid w:val="4212D172"/>
    <w:rsid w:val="4213C7CE"/>
    <w:rsid w:val="42156198"/>
    <w:rsid w:val="421A8664"/>
    <w:rsid w:val="42209468"/>
    <w:rsid w:val="4277BD9C"/>
    <w:rsid w:val="42BE134C"/>
    <w:rsid w:val="42DB0366"/>
    <w:rsid w:val="42EA3B5F"/>
    <w:rsid w:val="4314575B"/>
    <w:rsid w:val="43171A4A"/>
    <w:rsid w:val="43435A6B"/>
    <w:rsid w:val="43607734"/>
    <w:rsid w:val="4360EE4D"/>
    <w:rsid w:val="436CF201"/>
    <w:rsid w:val="4379D617"/>
    <w:rsid w:val="43B36504"/>
    <w:rsid w:val="44385F1D"/>
    <w:rsid w:val="445B23EB"/>
    <w:rsid w:val="445F027D"/>
    <w:rsid w:val="4473FFC0"/>
    <w:rsid w:val="44AE4FD5"/>
    <w:rsid w:val="44C4D187"/>
    <w:rsid w:val="44E3B9E9"/>
    <w:rsid w:val="44EF5D97"/>
    <w:rsid w:val="450ABC83"/>
    <w:rsid w:val="450AF344"/>
    <w:rsid w:val="4512B5D4"/>
    <w:rsid w:val="453C8B99"/>
    <w:rsid w:val="45451584"/>
    <w:rsid w:val="4553C17F"/>
    <w:rsid w:val="4557367A"/>
    <w:rsid w:val="4563BB4A"/>
    <w:rsid w:val="457BB159"/>
    <w:rsid w:val="45A95FA3"/>
    <w:rsid w:val="45B7A2F1"/>
    <w:rsid w:val="461D2478"/>
    <w:rsid w:val="4621FE8C"/>
    <w:rsid w:val="4631B53A"/>
    <w:rsid w:val="46566E8D"/>
    <w:rsid w:val="4660BC43"/>
    <w:rsid w:val="4680BAB1"/>
    <w:rsid w:val="46A492C3"/>
    <w:rsid w:val="46C15B82"/>
    <w:rsid w:val="46C870E1"/>
    <w:rsid w:val="46CFEAE2"/>
    <w:rsid w:val="46DC4052"/>
    <w:rsid w:val="46DDC621"/>
    <w:rsid w:val="46F9E3B7"/>
    <w:rsid w:val="470E89FD"/>
    <w:rsid w:val="4724A1B2"/>
    <w:rsid w:val="4741DF53"/>
    <w:rsid w:val="479C8D02"/>
    <w:rsid w:val="47B6BB1E"/>
    <w:rsid w:val="480C73D3"/>
    <w:rsid w:val="48234BEC"/>
    <w:rsid w:val="48345BB8"/>
    <w:rsid w:val="48424143"/>
    <w:rsid w:val="4859F52F"/>
    <w:rsid w:val="48654E69"/>
    <w:rsid w:val="48F1BD7B"/>
    <w:rsid w:val="4902F554"/>
    <w:rsid w:val="490A8E48"/>
    <w:rsid w:val="490DF982"/>
    <w:rsid w:val="4914AE04"/>
    <w:rsid w:val="499239D0"/>
    <w:rsid w:val="49A59567"/>
    <w:rsid w:val="49EBFACF"/>
    <w:rsid w:val="49F352F8"/>
    <w:rsid w:val="4A1569F3"/>
    <w:rsid w:val="4A48D49E"/>
    <w:rsid w:val="4A6B0D96"/>
    <w:rsid w:val="4AA463B1"/>
    <w:rsid w:val="4AA4E80A"/>
    <w:rsid w:val="4ABCCF50"/>
    <w:rsid w:val="4AC43F4C"/>
    <w:rsid w:val="4AD07702"/>
    <w:rsid w:val="4AD35C9B"/>
    <w:rsid w:val="4ADF4C18"/>
    <w:rsid w:val="4AE0E45F"/>
    <w:rsid w:val="4AFA4455"/>
    <w:rsid w:val="4B0FA849"/>
    <w:rsid w:val="4B1B5962"/>
    <w:rsid w:val="4B43753D"/>
    <w:rsid w:val="4B526F79"/>
    <w:rsid w:val="4B71B13F"/>
    <w:rsid w:val="4B775BDE"/>
    <w:rsid w:val="4B93D3B0"/>
    <w:rsid w:val="4BC168AA"/>
    <w:rsid w:val="4C687641"/>
    <w:rsid w:val="4C7F8A32"/>
    <w:rsid w:val="4CC504B3"/>
    <w:rsid w:val="4CE1AE63"/>
    <w:rsid w:val="4D2524A6"/>
    <w:rsid w:val="4D341E7E"/>
    <w:rsid w:val="4D36C74E"/>
    <w:rsid w:val="4D3E59CA"/>
    <w:rsid w:val="4D767339"/>
    <w:rsid w:val="4D7A4CFE"/>
    <w:rsid w:val="4D95F5A4"/>
    <w:rsid w:val="4D988DE3"/>
    <w:rsid w:val="4DB356A0"/>
    <w:rsid w:val="4DB4541A"/>
    <w:rsid w:val="4DE60291"/>
    <w:rsid w:val="4DEF1A54"/>
    <w:rsid w:val="4E044A5A"/>
    <w:rsid w:val="4E0B5AC2"/>
    <w:rsid w:val="4E383944"/>
    <w:rsid w:val="4E3B00B7"/>
    <w:rsid w:val="4E56C7E8"/>
    <w:rsid w:val="4E612C5E"/>
    <w:rsid w:val="4E619C33"/>
    <w:rsid w:val="4E900AEC"/>
    <w:rsid w:val="4E9FA629"/>
    <w:rsid w:val="4EA86F4A"/>
    <w:rsid w:val="4EAE188B"/>
    <w:rsid w:val="4EC7CF83"/>
    <w:rsid w:val="4EE7A0DD"/>
    <w:rsid w:val="4EE9ADB9"/>
    <w:rsid w:val="4EECC213"/>
    <w:rsid w:val="4EEFFBA5"/>
    <w:rsid w:val="4F4D3F47"/>
    <w:rsid w:val="4F540F93"/>
    <w:rsid w:val="4F7E5541"/>
    <w:rsid w:val="4F8ABC97"/>
    <w:rsid w:val="4F9F3187"/>
    <w:rsid w:val="4FA14E20"/>
    <w:rsid w:val="4FB67D67"/>
    <w:rsid w:val="4FC0D034"/>
    <w:rsid w:val="4FC7DA43"/>
    <w:rsid w:val="4FDC6099"/>
    <w:rsid w:val="4FF18724"/>
    <w:rsid w:val="4FF4E035"/>
    <w:rsid w:val="50574BD7"/>
    <w:rsid w:val="50625385"/>
    <w:rsid w:val="50673CA8"/>
    <w:rsid w:val="507ED89E"/>
    <w:rsid w:val="509F5CF1"/>
    <w:rsid w:val="50F180F6"/>
    <w:rsid w:val="50F8AC82"/>
    <w:rsid w:val="511E9259"/>
    <w:rsid w:val="5189A377"/>
    <w:rsid w:val="518A9B31"/>
    <w:rsid w:val="5199AAF9"/>
    <w:rsid w:val="519A301A"/>
    <w:rsid w:val="51BAA448"/>
    <w:rsid w:val="51CDEA00"/>
    <w:rsid w:val="51D60A93"/>
    <w:rsid w:val="51FCCCF2"/>
    <w:rsid w:val="52392E31"/>
    <w:rsid w:val="528796EB"/>
    <w:rsid w:val="528D7908"/>
    <w:rsid w:val="52AC5192"/>
    <w:rsid w:val="52CF9B9F"/>
    <w:rsid w:val="52D92276"/>
    <w:rsid w:val="52E60C65"/>
    <w:rsid w:val="5300F6A1"/>
    <w:rsid w:val="5305E7EF"/>
    <w:rsid w:val="532D508C"/>
    <w:rsid w:val="53410C05"/>
    <w:rsid w:val="535A90B6"/>
    <w:rsid w:val="5384CB87"/>
    <w:rsid w:val="539D6BB5"/>
    <w:rsid w:val="53C41481"/>
    <w:rsid w:val="53C47F47"/>
    <w:rsid w:val="53CCF43C"/>
    <w:rsid w:val="53D23C0B"/>
    <w:rsid w:val="53E0D56E"/>
    <w:rsid w:val="53E12984"/>
    <w:rsid w:val="53F26E8B"/>
    <w:rsid w:val="5414A437"/>
    <w:rsid w:val="541CF06C"/>
    <w:rsid w:val="543F7107"/>
    <w:rsid w:val="544E20D8"/>
    <w:rsid w:val="548B0361"/>
    <w:rsid w:val="5491AB6E"/>
    <w:rsid w:val="54966E0E"/>
    <w:rsid w:val="54CEFB8E"/>
    <w:rsid w:val="54E713E6"/>
    <w:rsid w:val="54F1E747"/>
    <w:rsid w:val="54FCAC49"/>
    <w:rsid w:val="5512C38D"/>
    <w:rsid w:val="55133B55"/>
    <w:rsid w:val="5522F492"/>
    <w:rsid w:val="552BF789"/>
    <w:rsid w:val="553D621B"/>
    <w:rsid w:val="5544DB64"/>
    <w:rsid w:val="557EB0C6"/>
    <w:rsid w:val="559E01E4"/>
    <w:rsid w:val="55E99B00"/>
    <w:rsid w:val="55F5B621"/>
    <w:rsid w:val="56197A0C"/>
    <w:rsid w:val="56253D88"/>
    <w:rsid w:val="562CAEC9"/>
    <w:rsid w:val="563105DA"/>
    <w:rsid w:val="563588EA"/>
    <w:rsid w:val="563EF1E0"/>
    <w:rsid w:val="56438C85"/>
    <w:rsid w:val="56711C59"/>
    <w:rsid w:val="5676C04F"/>
    <w:rsid w:val="56BDD687"/>
    <w:rsid w:val="56D6676C"/>
    <w:rsid w:val="56DA1CC4"/>
    <w:rsid w:val="56DC08DE"/>
    <w:rsid w:val="56F2BD81"/>
    <w:rsid w:val="570AACD9"/>
    <w:rsid w:val="57351032"/>
    <w:rsid w:val="5739C094"/>
    <w:rsid w:val="57790BFA"/>
    <w:rsid w:val="577D326C"/>
    <w:rsid w:val="5786B321"/>
    <w:rsid w:val="57B348D2"/>
    <w:rsid w:val="580EA8C1"/>
    <w:rsid w:val="5822E28D"/>
    <w:rsid w:val="584DDD39"/>
    <w:rsid w:val="586FD170"/>
    <w:rsid w:val="5880EA22"/>
    <w:rsid w:val="5889FB05"/>
    <w:rsid w:val="58A4317C"/>
    <w:rsid w:val="58B49AA7"/>
    <w:rsid w:val="58D37B92"/>
    <w:rsid w:val="58E284C1"/>
    <w:rsid w:val="590789EE"/>
    <w:rsid w:val="592E05BA"/>
    <w:rsid w:val="59458D7E"/>
    <w:rsid w:val="59503D8B"/>
    <w:rsid w:val="59904A0E"/>
    <w:rsid w:val="59AA9D36"/>
    <w:rsid w:val="59D54002"/>
    <w:rsid w:val="59DD3820"/>
    <w:rsid w:val="59EA2747"/>
    <w:rsid w:val="59EFA8C7"/>
    <w:rsid w:val="5A11BB57"/>
    <w:rsid w:val="5A1E580F"/>
    <w:rsid w:val="5A1FEAE6"/>
    <w:rsid w:val="5A2F23C9"/>
    <w:rsid w:val="5A39A599"/>
    <w:rsid w:val="5A5EE6FC"/>
    <w:rsid w:val="5A68EC66"/>
    <w:rsid w:val="5A8C6C7F"/>
    <w:rsid w:val="5AB49DC6"/>
    <w:rsid w:val="5ACCFF04"/>
    <w:rsid w:val="5AE09B1B"/>
    <w:rsid w:val="5B3821E4"/>
    <w:rsid w:val="5B5100D0"/>
    <w:rsid w:val="5BA274CE"/>
    <w:rsid w:val="5BA2FE6D"/>
    <w:rsid w:val="5BA3070E"/>
    <w:rsid w:val="5BB4A6A0"/>
    <w:rsid w:val="5BB618DE"/>
    <w:rsid w:val="5BC351AD"/>
    <w:rsid w:val="5BC642DB"/>
    <w:rsid w:val="5C0C1C72"/>
    <w:rsid w:val="5C4F26C7"/>
    <w:rsid w:val="5C60C50F"/>
    <w:rsid w:val="5C9054FC"/>
    <w:rsid w:val="5C937F5E"/>
    <w:rsid w:val="5C94B1DD"/>
    <w:rsid w:val="5CAEA931"/>
    <w:rsid w:val="5CC19821"/>
    <w:rsid w:val="5CCF03C5"/>
    <w:rsid w:val="5CD341DA"/>
    <w:rsid w:val="5CE9D39E"/>
    <w:rsid w:val="5D2CCE97"/>
    <w:rsid w:val="5D336882"/>
    <w:rsid w:val="5D59E988"/>
    <w:rsid w:val="5D85254B"/>
    <w:rsid w:val="5D8A2428"/>
    <w:rsid w:val="5DA7B59D"/>
    <w:rsid w:val="5DAF024E"/>
    <w:rsid w:val="5DB2B59C"/>
    <w:rsid w:val="5DB4EC03"/>
    <w:rsid w:val="5DC57111"/>
    <w:rsid w:val="5DDC2C46"/>
    <w:rsid w:val="5DFC4D99"/>
    <w:rsid w:val="5E5A7318"/>
    <w:rsid w:val="5E6336BA"/>
    <w:rsid w:val="5E7C8AFB"/>
    <w:rsid w:val="5EB1C15A"/>
    <w:rsid w:val="5EB8D108"/>
    <w:rsid w:val="5EDCDD77"/>
    <w:rsid w:val="5EDE1E48"/>
    <w:rsid w:val="5EEF6B52"/>
    <w:rsid w:val="5F0BD8FA"/>
    <w:rsid w:val="5F14E0F0"/>
    <w:rsid w:val="5F49901F"/>
    <w:rsid w:val="5F600907"/>
    <w:rsid w:val="5F9721DB"/>
    <w:rsid w:val="5F9B9E90"/>
    <w:rsid w:val="5FE7558E"/>
    <w:rsid w:val="5FEFC898"/>
    <w:rsid w:val="6018888C"/>
    <w:rsid w:val="60192866"/>
    <w:rsid w:val="60207517"/>
    <w:rsid w:val="60245B36"/>
    <w:rsid w:val="60399C49"/>
    <w:rsid w:val="6079C857"/>
    <w:rsid w:val="6085F738"/>
    <w:rsid w:val="60ABFF9E"/>
    <w:rsid w:val="60D3D414"/>
    <w:rsid w:val="60F1B02D"/>
    <w:rsid w:val="6107A4C0"/>
    <w:rsid w:val="610C1BD8"/>
    <w:rsid w:val="611786B1"/>
    <w:rsid w:val="612ABC24"/>
    <w:rsid w:val="61306286"/>
    <w:rsid w:val="61318DBE"/>
    <w:rsid w:val="61452A2D"/>
    <w:rsid w:val="6169FD92"/>
    <w:rsid w:val="61B3296F"/>
    <w:rsid w:val="6227CC68"/>
    <w:rsid w:val="6242FABF"/>
    <w:rsid w:val="62470B61"/>
    <w:rsid w:val="6266E6C1"/>
    <w:rsid w:val="628BDE9E"/>
    <w:rsid w:val="62AA2738"/>
    <w:rsid w:val="62CEB679"/>
    <w:rsid w:val="630AD61A"/>
    <w:rsid w:val="630DCB72"/>
    <w:rsid w:val="631866CA"/>
    <w:rsid w:val="634D83A8"/>
    <w:rsid w:val="63734EA4"/>
    <w:rsid w:val="6377D30D"/>
    <w:rsid w:val="637C9BD3"/>
    <w:rsid w:val="63C1E380"/>
    <w:rsid w:val="63C9A676"/>
    <w:rsid w:val="63D93CC3"/>
    <w:rsid w:val="640FB592"/>
    <w:rsid w:val="64158FF1"/>
    <w:rsid w:val="642DE07A"/>
    <w:rsid w:val="642E52EB"/>
    <w:rsid w:val="642EB55B"/>
    <w:rsid w:val="6446E9FB"/>
    <w:rsid w:val="646BAA37"/>
    <w:rsid w:val="647F0B04"/>
    <w:rsid w:val="6482CB63"/>
    <w:rsid w:val="648D1CA8"/>
    <w:rsid w:val="64906E3E"/>
    <w:rsid w:val="64A07CC0"/>
    <w:rsid w:val="64BEE057"/>
    <w:rsid w:val="64EB1A71"/>
    <w:rsid w:val="651434FE"/>
    <w:rsid w:val="6520525F"/>
    <w:rsid w:val="65746FDC"/>
    <w:rsid w:val="65769659"/>
    <w:rsid w:val="65806220"/>
    <w:rsid w:val="6588F8A3"/>
    <w:rsid w:val="65A0DE5D"/>
    <w:rsid w:val="65BBE3AD"/>
    <w:rsid w:val="65CEC9B6"/>
    <w:rsid w:val="65E3D940"/>
    <w:rsid w:val="65FD47E4"/>
    <w:rsid w:val="66334A22"/>
    <w:rsid w:val="6690513D"/>
    <w:rsid w:val="669FCBDF"/>
    <w:rsid w:val="66C7ED7E"/>
    <w:rsid w:val="66E457F4"/>
    <w:rsid w:val="66F34F9D"/>
    <w:rsid w:val="67197B05"/>
    <w:rsid w:val="675DBDE7"/>
    <w:rsid w:val="6774A4F9"/>
    <w:rsid w:val="677AF8B5"/>
    <w:rsid w:val="6783A771"/>
    <w:rsid w:val="6790BBD9"/>
    <w:rsid w:val="6793F379"/>
    <w:rsid w:val="679CE9EC"/>
    <w:rsid w:val="67B319C4"/>
    <w:rsid w:val="67B9C886"/>
    <w:rsid w:val="67F56691"/>
    <w:rsid w:val="67FE6006"/>
    <w:rsid w:val="681235B6"/>
    <w:rsid w:val="6851FBE3"/>
    <w:rsid w:val="6860ADC2"/>
    <w:rsid w:val="689104B8"/>
    <w:rsid w:val="68972B8B"/>
    <w:rsid w:val="68AEDEAA"/>
    <w:rsid w:val="68BAB93F"/>
    <w:rsid w:val="68C38F60"/>
    <w:rsid w:val="68CE4063"/>
    <w:rsid w:val="68DC1C92"/>
    <w:rsid w:val="68EC5B4A"/>
    <w:rsid w:val="68FC59AD"/>
    <w:rsid w:val="6907B853"/>
    <w:rsid w:val="6932E2A6"/>
    <w:rsid w:val="6971A882"/>
    <w:rsid w:val="699D2570"/>
    <w:rsid w:val="69EF1D6D"/>
    <w:rsid w:val="69EFA171"/>
    <w:rsid w:val="69F74042"/>
    <w:rsid w:val="6A1CF4D5"/>
    <w:rsid w:val="6A31BAF0"/>
    <w:rsid w:val="6A3E8465"/>
    <w:rsid w:val="6A646727"/>
    <w:rsid w:val="6A7CAC6C"/>
    <w:rsid w:val="6A889E57"/>
    <w:rsid w:val="6A893ACB"/>
    <w:rsid w:val="6A903B0F"/>
    <w:rsid w:val="6A9AAA29"/>
    <w:rsid w:val="6A9FD187"/>
    <w:rsid w:val="6AAAC5A8"/>
    <w:rsid w:val="6ACFA1FC"/>
    <w:rsid w:val="6AF54397"/>
    <w:rsid w:val="6B08D125"/>
    <w:rsid w:val="6B20BC95"/>
    <w:rsid w:val="6B29825E"/>
    <w:rsid w:val="6BF2DA42"/>
    <w:rsid w:val="6C027EC5"/>
    <w:rsid w:val="6C2F910E"/>
    <w:rsid w:val="6C484380"/>
    <w:rsid w:val="6C65963E"/>
    <w:rsid w:val="6C6F2ED3"/>
    <w:rsid w:val="6C936E3A"/>
    <w:rsid w:val="6C987DFA"/>
    <w:rsid w:val="6CB25A27"/>
    <w:rsid w:val="6CB38A15"/>
    <w:rsid w:val="6CB49DBF"/>
    <w:rsid w:val="6CC6DF24"/>
    <w:rsid w:val="6CD325F2"/>
    <w:rsid w:val="6CDB2E48"/>
    <w:rsid w:val="6CE70C14"/>
    <w:rsid w:val="6D04CBB2"/>
    <w:rsid w:val="6D17F534"/>
    <w:rsid w:val="6D322A81"/>
    <w:rsid w:val="6D39BAB3"/>
    <w:rsid w:val="6D41EE9C"/>
    <w:rsid w:val="6D8DD646"/>
    <w:rsid w:val="6DA83DDA"/>
    <w:rsid w:val="6DEEE8D4"/>
    <w:rsid w:val="6E07FAE5"/>
    <w:rsid w:val="6E883C2A"/>
    <w:rsid w:val="6EAD7369"/>
    <w:rsid w:val="6EC29F28"/>
    <w:rsid w:val="6ED3578D"/>
    <w:rsid w:val="6EE5523F"/>
    <w:rsid w:val="6F1093C7"/>
    <w:rsid w:val="6F1A92E5"/>
    <w:rsid w:val="6F54DB0E"/>
    <w:rsid w:val="6F7802D1"/>
    <w:rsid w:val="6FB9F4EB"/>
    <w:rsid w:val="6FE0EA06"/>
    <w:rsid w:val="6FE7631A"/>
    <w:rsid w:val="7004E09A"/>
    <w:rsid w:val="700FFE69"/>
    <w:rsid w:val="702BECF9"/>
    <w:rsid w:val="70386D0B"/>
    <w:rsid w:val="7046AED5"/>
    <w:rsid w:val="704CB6F1"/>
    <w:rsid w:val="70639129"/>
    <w:rsid w:val="7070FD9F"/>
    <w:rsid w:val="7072AA50"/>
    <w:rsid w:val="7088440D"/>
    <w:rsid w:val="70AF9D57"/>
    <w:rsid w:val="70D15197"/>
    <w:rsid w:val="70E44D05"/>
    <w:rsid w:val="70EB7F10"/>
    <w:rsid w:val="70FE3D15"/>
    <w:rsid w:val="711568FB"/>
    <w:rsid w:val="711B2094"/>
    <w:rsid w:val="7168C6FE"/>
    <w:rsid w:val="71742128"/>
    <w:rsid w:val="71878763"/>
    <w:rsid w:val="719B7B64"/>
    <w:rsid w:val="71D0AD17"/>
    <w:rsid w:val="71F7822C"/>
    <w:rsid w:val="71F904D6"/>
    <w:rsid w:val="720AA2F1"/>
    <w:rsid w:val="72485B66"/>
    <w:rsid w:val="72809C0C"/>
    <w:rsid w:val="72AC765E"/>
    <w:rsid w:val="72B4BE8D"/>
    <w:rsid w:val="72F1D689"/>
    <w:rsid w:val="730DCB0A"/>
    <w:rsid w:val="7323DF43"/>
    <w:rsid w:val="732FE1BF"/>
    <w:rsid w:val="7338D4FF"/>
    <w:rsid w:val="7385A4F5"/>
    <w:rsid w:val="7386A4DA"/>
    <w:rsid w:val="73961BEF"/>
    <w:rsid w:val="73B4698C"/>
    <w:rsid w:val="73B7DA2E"/>
    <w:rsid w:val="73D00C3D"/>
    <w:rsid w:val="73E865EA"/>
    <w:rsid w:val="73F172F8"/>
    <w:rsid w:val="73F9607B"/>
    <w:rsid w:val="7402821D"/>
    <w:rsid w:val="740AEB92"/>
    <w:rsid w:val="742E8111"/>
    <w:rsid w:val="744D7BC6"/>
    <w:rsid w:val="7459E064"/>
    <w:rsid w:val="745F941E"/>
    <w:rsid w:val="745FF9C0"/>
    <w:rsid w:val="74601A6D"/>
    <w:rsid w:val="74D1EE52"/>
    <w:rsid w:val="74EB332C"/>
    <w:rsid w:val="75084D84"/>
    <w:rsid w:val="754241E1"/>
    <w:rsid w:val="759551AB"/>
    <w:rsid w:val="75B43C9D"/>
    <w:rsid w:val="75CEA966"/>
    <w:rsid w:val="75D984F0"/>
    <w:rsid w:val="76140326"/>
    <w:rsid w:val="764350C6"/>
    <w:rsid w:val="7653927F"/>
    <w:rsid w:val="76593C6D"/>
    <w:rsid w:val="769CF479"/>
    <w:rsid w:val="76ABA006"/>
    <w:rsid w:val="76B4CCB1"/>
    <w:rsid w:val="76B54216"/>
    <w:rsid w:val="76C40F8E"/>
    <w:rsid w:val="76DE39DC"/>
    <w:rsid w:val="76E75317"/>
    <w:rsid w:val="77046C09"/>
    <w:rsid w:val="7714648B"/>
    <w:rsid w:val="772E34AC"/>
    <w:rsid w:val="773B4F60"/>
    <w:rsid w:val="777C22DF"/>
    <w:rsid w:val="778404F5"/>
    <w:rsid w:val="779AFA2B"/>
    <w:rsid w:val="77C87671"/>
    <w:rsid w:val="77CA3A38"/>
    <w:rsid w:val="77E65226"/>
    <w:rsid w:val="78009372"/>
    <w:rsid w:val="78089503"/>
    <w:rsid w:val="78091828"/>
    <w:rsid w:val="78139C29"/>
    <w:rsid w:val="781A1415"/>
    <w:rsid w:val="78214466"/>
    <w:rsid w:val="78298D45"/>
    <w:rsid w:val="784A9F03"/>
    <w:rsid w:val="785F1818"/>
    <w:rsid w:val="78741C2D"/>
    <w:rsid w:val="787B294C"/>
    <w:rsid w:val="788D7D2C"/>
    <w:rsid w:val="78AD290A"/>
    <w:rsid w:val="78AD31B6"/>
    <w:rsid w:val="78D05453"/>
    <w:rsid w:val="78DD2DC5"/>
    <w:rsid w:val="79033821"/>
    <w:rsid w:val="794504F9"/>
    <w:rsid w:val="79459A7F"/>
    <w:rsid w:val="7960C1B4"/>
    <w:rsid w:val="79998A64"/>
    <w:rsid w:val="79D08CD3"/>
    <w:rsid w:val="79D47C8D"/>
    <w:rsid w:val="79FF5A58"/>
    <w:rsid w:val="7A0F0183"/>
    <w:rsid w:val="7A497E75"/>
    <w:rsid w:val="7A4FF96C"/>
    <w:rsid w:val="7A92EFD1"/>
    <w:rsid w:val="7AAAB6D1"/>
    <w:rsid w:val="7AB9DF4F"/>
    <w:rsid w:val="7AC3D093"/>
    <w:rsid w:val="7ACA243A"/>
    <w:rsid w:val="7AD8D146"/>
    <w:rsid w:val="7AFBAF10"/>
    <w:rsid w:val="7B03069A"/>
    <w:rsid w:val="7B4F1A97"/>
    <w:rsid w:val="7B7825F5"/>
    <w:rsid w:val="7B7D8800"/>
    <w:rsid w:val="7B8216D5"/>
    <w:rsid w:val="7B957EC5"/>
    <w:rsid w:val="7BA9346D"/>
    <w:rsid w:val="7BB8E5A2"/>
    <w:rsid w:val="7BC9321C"/>
    <w:rsid w:val="7BCB3118"/>
    <w:rsid w:val="7BF99435"/>
    <w:rsid w:val="7C480F97"/>
    <w:rsid w:val="7C4E5773"/>
    <w:rsid w:val="7C521E15"/>
    <w:rsid w:val="7C7537E1"/>
    <w:rsid w:val="7C934E62"/>
    <w:rsid w:val="7CAE60EB"/>
    <w:rsid w:val="7CAE957B"/>
    <w:rsid w:val="7CC02225"/>
    <w:rsid w:val="7CEC7F1D"/>
    <w:rsid w:val="7D38354F"/>
    <w:rsid w:val="7D46325B"/>
    <w:rsid w:val="7D58D309"/>
    <w:rsid w:val="7D63D15E"/>
    <w:rsid w:val="7D82FAA5"/>
    <w:rsid w:val="7D8B4CD2"/>
    <w:rsid w:val="7D9F321C"/>
    <w:rsid w:val="7DD31FEE"/>
    <w:rsid w:val="7E35B6D1"/>
    <w:rsid w:val="7E484646"/>
    <w:rsid w:val="7E5316DF"/>
    <w:rsid w:val="7E609101"/>
    <w:rsid w:val="7E819A45"/>
    <w:rsid w:val="7E8EEF1E"/>
    <w:rsid w:val="7E92D1FE"/>
    <w:rsid w:val="7E97ADD4"/>
    <w:rsid w:val="7EA3DDC1"/>
    <w:rsid w:val="7EADC51C"/>
    <w:rsid w:val="7F1A5FE2"/>
    <w:rsid w:val="7F419BE8"/>
    <w:rsid w:val="7F526757"/>
    <w:rsid w:val="7F756298"/>
    <w:rsid w:val="7F85120C"/>
    <w:rsid w:val="7FB5E0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A781B7"/>
  <w15:chartTrackingRefBased/>
  <w15:docId w15:val="{1AE7F6BC-4608-487F-9AAE-FC59F7025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200"/>
  </w:style>
  <w:style w:type="paragraph" w:styleId="Heading1">
    <w:name w:val="heading 1"/>
    <w:basedOn w:val="Normal"/>
    <w:next w:val="Normal"/>
    <w:link w:val="Heading1Char"/>
    <w:uiPriority w:val="9"/>
    <w:qFormat/>
    <w:rsid w:val="00747CD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ract2ndLevel">
    <w:name w:val="Contract 2nd Level"/>
    <w:basedOn w:val="BodyTextFirstIndent2"/>
    <w:next w:val="Normal"/>
    <w:qFormat/>
    <w:rsid w:val="00807998"/>
    <w:pPr>
      <w:numPr>
        <w:ilvl w:val="1"/>
        <w:numId w:val="1"/>
      </w:numPr>
      <w:spacing w:after="240" w:line="240" w:lineRule="auto"/>
      <w:outlineLvl w:val="1"/>
    </w:pPr>
    <w:rPr>
      <w:rFonts w:ascii="Arial" w:eastAsia="Times New Roman" w:hAnsi="Arial" w:cs="Arial"/>
      <w:sz w:val="24"/>
      <w:szCs w:val="20"/>
    </w:rPr>
  </w:style>
  <w:style w:type="paragraph" w:styleId="BodyTextIndent">
    <w:name w:val="Body Text Indent"/>
    <w:basedOn w:val="Normal"/>
    <w:link w:val="BodyTextIndentChar"/>
    <w:uiPriority w:val="99"/>
    <w:semiHidden/>
    <w:unhideWhenUsed/>
    <w:rsid w:val="00807998"/>
    <w:pPr>
      <w:spacing w:after="120"/>
      <w:ind w:left="360"/>
    </w:pPr>
  </w:style>
  <w:style w:type="character" w:customStyle="1" w:styleId="BodyTextIndentChar">
    <w:name w:val="Body Text Indent Char"/>
    <w:basedOn w:val="DefaultParagraphFont"/>
    <w:link w:val="BodyTextIndent"/>
    <w:uiPriority w:val="99"/>
    <w:semiHidden/>
    <w:rsid w:val="00807998"/>
  </w:style>
  <w:style w:type="paragraph" w:styleId="BodyTextFirstIndent2">
    <w:name w:val="Body Text First Indent 2"/>
    <w:basedOn w:val="BodyTextIndent"/>
    <w:link w:val="BodyTextFirstIndent2Char"/>
    <w:uiPriority w:val="99"/>
    <w:semiHidden/>
    <w:unhideWhenUsed/>
    <w:rsid w:val="00807998"/>
    <w:pPr>
      <w:spacing w:after="160"/>
      <w:ind w:firstLine="360"/>
    </w:pPr>
  </w:style>
  <w:style w:type="character" w:customStyle="1" w:styleId="BodyTextFirstIndent2Char">
    <w:name w:val="Body Text First Indent 2 Char"/>
    <w:basedOn w:val="BodyTextIndentChar"/>
    <w:link w:val="BodyTextFirstIndent2"/>
    <w:uiPriority w:val="99"/>
    <w:semiHidden/>
    <w:rsid w:val="00807998"/>
  </w:style>
  <w:style w:type="paragraph" w:styleId="ListParagraph">
    <w:name w:val="List Paragraph"/>
    <w:basedOn w:val="Normal"/>
    <w:uiPriority w:val="34"/>
    <w:qFormat/>
    <w:rsid w:val="00EA78F4"/>
    <w:pPr>
      <w:ind w:left="720"/>
      <w:contextualSpacing/>
    </w:pPr>
  </w:style>
  <w:style w:type="character" w:styleId="CommentReference">
    <w:name w:val="annotation reference"/>
    <w:basedOn w:val="DefaultParagraphFont"/>
    <w:uiPriority w:val="99"/>
    <w:semiHidden/>
    <w:unhideWhenUsed/>
    <w:rsid w:val="00EA78F4"/>
    <w:rPr>
      <w:sz w:val="16"/>
      <w:szCs w:val="16"/>
    </w:rPr>
  </w:style>
  <w:style w:type="paragraph" w:styleId="CommentText">
    <w:name w:val="annotation text"/>
    <w:basedOn w:val="Normal"/>
    <w:link w:val="CommentTextChar"/>
    <w:uiPriority w:val="99"/>
    <w:unhideWhenUsed/>
    <w:rsid w:val="00EA78F4"/>
    <w:pPr>
      <w:spacing w:line="240" w:lineRule="auto"/>
    </w:pPr>
    <w:rPr>
      <w:sz w:val="20"/>
      <w:szCs w:val="20"/>
    </w:rPr>
  </w:style>
  <w:style w:type="character" w:customStyle="1" w:styleId="CommentTextChar">
    <w:name w:val="Comment Text Char"/>
    <w:basedOn w:val="DefaultParagraphFont"/>
    <w:link w:val="CommentText"/>
    <w:uiPriority w:val="99"/>
    <w:rsid w:val="00EA78F4"/>
    <w:rPr>
      <w:sz w:val="20"/>
      <w:szCs w:val="20"/>
    </w:rPr>
  </w:style>
  <w:style w:type="paragraph" w:styleId="Header">
    <w:name w:val="header"/>
    <w:basedOn w:val="Normal"/>
    <w:link w:val="HeaderChar"/>
    <w:uiPriority w:val="99"/>
    <w:unhideWhenUsed/>
    <w:rsid w:val="00C70F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0F0F"/>
  </w:style>
  <w:style w:type="paragraph" w:styleId="Footer">
    <w:name w:val="footer"/>
    <w:basedOn w:val="Normal"/>
    <w:link w:val="FooterChar"/>
    <w:uiPriority w:val="99"/>
    <w:unhideWhenUsed/>
    <w:rsid w:val="00C70F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0F0F"/>
  </w:style>
  <w:style w:type="character" w:styleId="Mention">
    <w:name w:val="Mention"/>
    <w:basedOn w:val="DefaultParagraphFont"/>
    <w:uiPriority w:val="99"/>
    <w:unhideWhenUsed/>
    <w:rsid w:val="00F91111"/>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0A284C"/>
    <w:rPr>
      <w:b/>
      <w:bCs/>
    </w:rPr>
  </w:style>
  <w:style w:type="character" w:customStyle="1" w:styleId="CommentSubjectChar">
    <w:name w:val="Comment Subject Char"/>
    <w:basedOn w:val="CommentTextChar"/>
    <w:link w:val="CommentSubject"/>
    <w:uiPriority w:val="99"/>
    <w:semiHidden/>
    <w:rsid w:val="000A284C"/>
    <w:rPr>
      <w:b/>
      <w:bCs/>
      <w:sz w:val="20"/>
      <w:szCs w:val="20"/>
    </w:rPr>
  </w:style>
  <w:style w:type="paragraph" w:styleId="Revision">
    <w:name w:val="Revision"/>
    <w:hidden/>
    <w:uiPriority w:val="99"/>
    <w:semiHidden/>
    <w:rsid w:val="003D4CB2"/>
    <w:pPr>
      <w:spacing w:after="0" w:line="240" w:lineRule="auto"/>
    </w:pPr>
  </w:style>
  <w:style w:type="paragraph" w:styleId="FootnoteText">
    <w:name w:val="footnote text"/>
    <w:basedOn w:val="Normal"/>
    <w:link w:val="FootnoteTextChar"/>
    <w:uiPriority w:val="99"/>
    <w:semiHidden/>
    <w:unhideWhenUsed/>
    <w:rsid w:val="008B52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B5233"/>
    <w:rPr>
      <w:sz w:val="20"/>
      <w:szCs w:val="20"/>
    </w:rPr>
  </w:style>
  <w:style w:type="character" w:styleId="FootnoteReference">
    <w:name w:val="footnote reference"/>
    <w:basedOn w:val="DefaultParagraphFont"/>
    <w:uiPriority w:val="99"/>
    <w:semiHidden/>
    <w:unhideWhenUsed/>
    <w:rsid w:val="008B5233"/>
    <w:rPr>
      <w:vertAlign w:val="superscript"/>
    </w:rPr>
  </w:style>
  <w:style w:type="character" w:styleId="Hyperlink">
    <w:name w:val="Hyperlink"/>
    <w:basedOn w:val="DefaultParagraphFont"/>
    <w:uiPriority w:val="99"/>
    <w:unhideWhenUsed/>
    <w:rsid w:val="009D7ACA"/>
    <w:rPr>
      <w:color w:val="0563C1" w:themeColor="hyperlink"/>
      <w:u w:val="single"/>
    </w:rPr>
  </w:style>
  <w:style w:type="character" w:styleId="UnresolvedMention">
    <w:name w:val="Unresolved Mention"/>
    <w:basedOn w:val="DefaultParagraphFont"/>
    <w:uiPriority w:val="99"/>
    <w:semiHidden/>
    <w:unhideWhenUsed/>
    <w:rsid w:val="009D7ACA"/>
    <w:rPr>
      <w:color w:val="605E5C"/>
      <w:shd w:val="clear" w:color="auto" w:fill="E1DFDD"/>
    </w:rPr>
  </w:style>
  <w:style w:type="character" w:customStyle="1" w:styleId="ui-provider">
    <w:name w:val="ui-provider"/>
    <w:basedOn w:val="DefaultParagraphFont"/>
    <w:rsid w:val="00B35623"/>
  </w:style>
  <w:style w:type="character" w:customStyle="1" w:styleId="Heading1Char">
    <w:name w:val="Heading 1 Char"/>
    <w:basedOn w:val="DefaultParagraphFont"/>
    <w:link w:val="Heading1"/>
    <w:uiPriority w:val="9"/>
    <w:rsid w:val="00747CD5"/>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DefaultParagraphFont"/>
    <w:rsid w:val="00747CD5"/>
  </w:style>
  <w:style w:type="character" w:styleId="FollowedHyperlink">
    <w:name w:val="FollowedHyperlink"/>
    <w:basedOn w:val="DefaultParagraphFont"/>
    <w:uiPriority w:val="99"/>
    <w:semiHidden/>
    <w:unhideWhenUsed/>
    <w:rsid w:val="00FA54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752018">
      <w:bodyDiv w:val="1"/>
      <w:marLeft w:val="0"/>
      <w:marRight w:val="0"/>
      <w:marTop w:val="0"/>
      <w:marBottom w:val="0"/>
      <w:divBdr>
        <w:top w:val="none" w:sz="0" w:space="0" w:color="auto"/>
        <w:left w:val="none" w:sz="0" w:space="0" w:color="auto"/>
        <w:bottom w:val="none" w:sz="0" w:space="0" w:color="auto"/>
        <w:right w:val="none" w:sz="0" w:space="0" w:color="auto"/>
      </w:divBdr>
    </w:div>
    <w:div w:id="1434351596">
      <w:bodyDiv w:val="1"/>
      <w:marLeft w:val="0"/>
      <w:marRight w:val="0"/>
      <w:marTop w:val="0"/>
      <w:marBottom w:val="0"/>
      <w:divBdr>
        <w:top w:val="none" w:sz="0" w:space="0" w:color="auto"/>
        <w:left w:val="none" w:sz="0" w:space="0" w:color="auto"/>
        <w:bottom w:val="none" w:sz="0" w:space="0" w:color="auto"/>
        <w:right w:val="none" w:sz="0" w:space="0" w:color="auto"/>
      </w:divBdr>
    </w:div>
    <w:div w:id="1468544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ms.gov/medicare/health-drug-plans/medicare-advantage-applic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hs-hie-dru.ehs.mass.gov/Services/Statewide_ENS_Framework"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mmbuys.com/bso/external/bidDetail.sdo?docId=BD-24-1039-EHS01-ASHWA-97878&amp;external=true&amp;parentUrl=clos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cms.gov/regulations-and-guidance/guidance/manuals/downloads/mc86c04.pdf" TargetMode="External"/></Relationships>
</file>

<file path=word/documenttasks/documenttasks1.xml><?xml version="1.0" encoding="utf-8"?>
<t:Tasks xmlns:t="http://schemas.microsoft.com/office/tasks/2019/documenttasks" xmlns:oel="http://schemas.microsoft.com/office/2019/extlst">
  <t:Task id="{57A20D06-6E2B-44D1-A878-99838ACC3C14}">
    <t:Anchor>
      <t:Comment id="852100887"/>
    </t:Anchor>
    <t:History>
      <t:Event id="{03DA6BA5-C396-437E-B0F2-69029635E62E}" time="2024-01-30T15:50:41.012Z">
        <t:Attribution userId="S::corrinne.altmanmoore@mass.gov::20d7aeab-6d22-4899-87e4-30e5f41fa6dd" userProvider="AD" userName="Altman Moore, Corrinne (EHS)"/>
        <t:Anchor>
          <t:Comment id="852100887"/>
        </t:Anchor>
        <t:Create/>
      </t:Event>
      <t:Event id="{BEFEB1EE-5D37-474A-8740-24BFE58FCD2D}" time="2024-01-30T15:50:41.012Z">
        <t:Attribution userId="S::corrinne.altmanmoore@mass.gov::20d7aeab-6d22-4899-87e4-30e5f41fa6dd" userProvider="AD" userName="Altman Moore, Corrinne (EHS)"/>
        <t:Anchor>
          <t:Comment id="852100887"/>
        </t:Anchor>
        <t:Assign userId="S::Julia.K.Hesselton@mass.gov::dd13ad59-9581-4400-84f5-48dab70aacfa" userProvider="AD" userName="Hesselton, Julia K (EHS)"/>
      </t:Event>
      <t:Event id="{F2D4B35F-1BC9-43D1-BB16-2CE84D959934}" time="2024-01-30T15:50:41.012Z">
        <t:Attribution userId="S::corrinne.altmanmoore@mass.gov::20d7aeab-6d22-4899-87e4-30e5f41fa6dd" userProvider="AD" userName="Altman Moore, Corrinne (EHS)"/>
        <t:Anchor>
          <t:Comment id="852100887"/>
        </t:Anchor>
        <t:SetTitle title="@Hesselton, Julia K (EHS) - This piece of the question is outstanding. Do you want attachments for this?"/>
      </t:Event>
      <t:Event id="{6CA21DF9-7472-46A5-B043-AF6DB30A0E37}" time="2024-01-30T18:01:57.523Z">
        <t:Attribution userId="S::corrinne.altmanmoore@mass.gov::20d7aeab-6d22-4899-87e4-30e5f41fa6dd" userProvider="AD" userName="Altman Moore, Corrinne (EH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ofOutreach xmlns="6f41c3f9-0ddd-4792-9cc5-2aa494f8de60" xsi:nil="true"/>
    <Dateoutreachsent xmlns="6f41c3f9-0ddd-4792-9cc5-2aa494f8de60" xsi:nil="true"/>
    <Reviewed xmlns="6f41c3f9-0ddd-4792-9cc5-2aa494f8de60">false</Reviewed>
    <lcf76f155ced4ddcb4097134ff3c332f xmlns="6f41c3f9-0ddd-4792-9cc5-2aa494f8de60">
      <Terms xmlns="http://schemas.microsoft.com/office/infopath/2007/PartnerControls"/>
    </lcf76f155ced4ddcb4097134ff3c332f>
    <TaxCatchAll xmlns="3efdb8b0-c47e-4c3c-846a-2bf99d413b35" xsi:nil="true"/>
    <SharedWithUsers xmlns="3efdb8b0-c47e-4c3c-846a-2bf99d413b35">
      <UserInfo>
        <DisplayName>Topalian, Alan E. (EHS)</DisplayName>
        <AccountId>36</AccountId>
        <AccountType/>
      </UserInfo>
      <UserInfo>
        <DisplayName>Jona, Vered (EHS)</DisplayName>
        <AccountId>31</AccountId>
        <AccountType/>
      </UserInfo>
      <UserInfo>
        <DisplayName>Gardner, Hannah M (EHS)</DisplayName>
        <AccountId>90</AccountId>
        <AccountType/>
      </UserInfo>
      <UserInfo>
        <DisplayName>Altman Moore, Corrinne (EHS)</DisplayName>
        <AccountId>15</AccountId>
        <AccountType/>
      </UserInfo>
      <UserInfo>
        <DisplayName>Cohen, Daniel (EHS)</DisplayName>
        <AccountId>11</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42FC5B8B920D4BB6C445E99411392A" ma:contentTypeVersion="19" ma:contentTypeDescription="Create a new document." ma:contentTypeScope="" ma:versionID="bebfd8926c67a77d9d6f3c1b8705ad55">
  <xsd:schema xmlns:xsd="http://www.w3.org/2001/XMLSchema" xmlns:xs="http://www.w3.org/2001/XMLSchema" xmlns:p="http://schemas.microsoft.com/office/2006/metadata/properties" xmlns:ns2="6f41c3f9-0ddd-4792-9cc5-2aa494f8de60" xmlns:ns3="3efdb8b0-c47e-4c3c-846a-2bf99d413b35" targetNamespace="http://schemas.microsoft.com/office/2006/metadata/properties" ma:root="true" ma:fieldsID="9c0eaacf37f7881b7029e01bd7d95822" ns2:_="" ns3:_="">
    <xsd:import namespace="6f41c3f9-0ddd-4792-9cc5-2aa494f8de60"/>
    <xsd:import namespace="3efdb8b0-c47e-4c3c-846a-2bf99d413b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TopicofOutreach" minOccurs="0"/>
                <xsd:element ref="ns2:Dateoutreachsent" minOccurs="0"/>
                <xsd:element ref="ns2:Reviewed"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1c3f9-0ddd-4792-9cc5-2aa494f8d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TopicofOutreach" ma:index="22" nillable="true" ma:displayName="Topic of Outreach" ma:format="Dropdown" ma:internalName="TopicofOutreach">
      <xsd:simpleType>
        <xsd:restriction base="dms:Note">
          <xsd:maxLength value="255"/>
        </xsd:restriction>
      </xsd:simpleType>
    </xsd:element>
    <xsd:element name="Dateoutreachsent" ma:index="23" nillable="true" ma:displayName="Date outreach sent " ma:format="DateOnly" ma:internalName="Dateoutreachsent">
      <xsd:simpleType>
        <xsd:restriction base="dms:DateTime"/>
      </xsd:simpleType>
    </xsd:element>
    <xsd:element name="Reviewed" ma:index="24" nillable="true" ma:displayName="Reviewed" ma:default="0" ma:format="Dropdown" ma:internalName="Reviewed">
      <xsd:simpleType>
        <xsd:restriction base="dms:Boolea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fdb8b0-c47e-4c3c-846a-2bf99d413b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8b40b15-145b-42ce-8af4-d69715b8fbd9}" ma:internalName="TaxCatchAll" ma:showField="CatchAllData" ma:web="3efdb8b0-c47e-4c3c-846a-2bf99d413b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D17AE-E204-4296-9071-15888566BA78}">
  <ds:schemaRefs>
    <ds:schemaRef ds:uri="http://schemas.microsoft.com/office/2006/metadata/properties"/>
    <ds:schemaRef ds:uri="http://schemas.microsoft.com/office/infopath/2007/PartnerControls"/>
    <ds:schemaRef ds:uri="6f41c3f9-0ddd-4792-9cc5-2aa494f8de60"/>
    <ds:schemaRef ds:uri="3efdb8b0-c47e-4c3c-846a-2bf99d413b35"/>
  </ds:schemaRefs>
</ds:datastoreItem>
</file>

<file path=customXml/itemProps2.xml><?xml version="1.0" encoding="utf-8"?>
<ds:datastoreItem xmlns:ds="http://schemas.openxmlformats.org/officeDocument/2006/customXml" ds:itemID="{5DDF310E-6840-4AFC-819A-CEAA7509CE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1c3f9-0ddd-4792-9cc5-2aa494f8de60"/>
    <ds:schemaRef ds:uri="3efdb8b0-c47e-4c3c-846a-2bf99d41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548687-221E-453A-B40C-AB2747665EB4}">
  <ds:schemaRefs>
    <ds:schemaRef ds:uri="http://schemas.microsoft.com/sharepoint/v3/contenttype/forms"/>
  </ds:schemaRefs>
</ds:datastoreItem>
</file>

<file path=customXml/itemProps4.xml><?xml version="1.0" encoding="utf-8"?>
<ds:datastoreItem xmlns:ds="http://schemas.openxmlformats.org/officeDocument/2006/customXml" ds:itemID="{F8C4A9D7-EED2-49A3-A822-9C05EDB96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7826</Words>
  <Characters>44612</Characters>
  <Application>Microsoft Office Word</Application>
  <DocSecurity>4</DocSecurity>
  <Lines>371</Lines>
  <Paragraphs>104</Paragraphs>
  <ScaleCrop>false</ScaleCrop>
  <Company/>
  <LinksUpToDate>false</LinksUpToDate>
  <CharactersWithSpaces>52334</CharactersWithSpaces>
  <SharedDoc>false</SharedDoc>
  <HLinks>
    <vt:vector size="66" baseType="variant">
      <vt:variant>
        <vt:i4>917507</vt:i4>
      </vt:variant>
      <vt:variant>
        <vt:i4>3</vt:i4>
      </vt:variant>
      <vt:variant>
        <vt:i4>0</vt:i4>
      </vt:variant>
      <vt:variant>
        <vt:i4>5</vt:i4>
      </vt:variant>
      <vt:variant>
        <vt:lpwstr>https://www.cms.gov/medicare/health-drug-plans/medicare-advantage-application</vt:lpwstr>
      </vt:variant>
      <vt:variant>
        <vt:lpwstr/>
      </vt:variant>
      <vt:variant>
        <vt:i4>786527</vt:i4>
      </vt:variant>
      <vt:variant>
        <vt:i4>0</vt:i4>
      </vt:variant>
      <vt:variant>
        <vt:i4>0</vt:i4>
      </vt:variant>
      <vt:variant>
        <vt:i4>5</vt:i4>
      </vt:variant>
      <vt:variant>
        <vt:lpwstr>https://www.commbuys.com/bso/external/bidDetail.sdo?docId=BD-24-1039-EHS01-ASHWA-97878&amp;external=true&amp;parentUrl=close</vt:lpwstr>
      </vt:variant>
      <vt:variant>
        <vt:lpwstr/>
      </vt:variant>
      <vt:variant>
        <vt:i4>3604578</vt:i4>
      </vt:variant>
      <vt:variant>
        <vt:i4>0</vt:i4>
      </vt:variant>
      <vt:variant>
        <vt:i4>0</vt:i4>
      </vt:variant>
      <vt:variant>
        <vt:i4>5</vt:i4>
      </vt:variant>
      <vt:variant>
        <vt:lpwstr>https://www.cms.gov/regulations-and-guidance/guidance/manuals/downloads/mc86c04.pdf</vt:lpwstr>
      </vt:variant>
      <vt:variant>
        <vt:lpwstr/>
      </vt:variant>
      <vt:variant>
        <vt:i4>4522037</vt:i4>
      </vt:variant>
      <vt:variant>
        <vt:i4>21</vt:i4>
      </vt:variant>
      <vt:variant>
        <vt:i4>0</vt:i4>
      </vt:variant>
      <vt:variant>
        <vt:i4>5</vt:i4>
      </vt:variant>
      <vt:variant>
        <vt:lpwstr>mailto:vered.jona@mass.gov</vt:lpwstr>
      </vt:variant>
      <vt:variant>
        <vt:lpwstr/>
      </vt:variant>
      <vt:variant>
        <vt:i4>2490390</vt:i4>
      </vt:variant>
      <vt:variant>
        <vt:i4>18</vt:i4>
      </vt:variant>
      <vt:variant>
        <vt:i4>0</vt:i4>
      </vt:variant>
      <vt:variant>
        <vt:i4>5</vt:i4>
      </vt:variant>
      <vt:variant>
        <vt:lpwstr>mailto:Hannah.M.Gardner@mass.gov</vt:lpwstr>
      </vt:variant>
      <vt:variant>
        <vt:lpwstr/>
      </vt:variant>
      <vt:variant>
        <vt:i4>786527</vt:i4>
      </vt:variant>
      <vt:variant>
        <vt:i4>15</vt:i4>
      </vt:variant>
      <vt:variant>
        <vt:i4>0</vt:i4>
      </vt:variant>
      <vt:variant>
        <vt:i4>5</vt:i4>
      </vt:variant>
      <vt:variant>
        <vt:lpwstr>https://www.commbuys.com/bso/external/bidDetail.sdo?docId=BD-24-1039-EHS01-ASHWA-97878&amp;external=true&amp;parentUrl=close</vt:lpwstr>
      </vt:variant>
      <vt:variant>
        <vt:lpwstr/>
      </vt:variant>
      <vt:variant>
        <vt:i4>6946836</vt:i4>
      </vt:variant>
      <vt:variant>
        <vt:i4>12</vt:i4>
      </vt:variant>
      <vt:variant>
        <vt:i4>0</vt:i4>
      </vt:variant>
      <vt:variant>
        <vt:i4>5</vt:i4>
      </vt:variant>
      <vt:variant>
        <vt:lpwstr>mailto:daniel.cohen@mass.gov</vt:lpwstr>
      </vt:variant>
      <vt:variant>
        <vt:lpwstr/>
      </vt:variant>
      <vt:variant>
        <vt:i4>8060950</vt:i4>
      </vt:variant>
      <vt:variant>
        <vt:i4>9</vt:i4>
      </vt:variant>
      <vt:variant>
        <vt:i4>0</vt:i4>
      </vt:variant>
      <vt:variant>
        <vt:i4>5</vt:i4>
      </vt:variant>
      <vt:variant>
        <vt:lpwstr>mailto:leslie.darcy@mass.gov</vt:lpwstr>
      </vt:variant>
      <vt:variant>
        <vt:lpwstr/>
      </vt:variant>
      <vt:variant>
        <vt:i4>3407889</vt:i4>
      </vt:variant>
      <vt:variant>
        <vt:i4>6</vt:i4>
      </vt:variant>
      <vt:variant>
        <vt:i4>0</vt:i4>
      </vt:variant>
      <vt:variant>
        <vt:i4>5</vt:i4>
      </vt:variant>
      <vt:variant>
        <vt:lpwstr>mailto:Alan.E.Topalian@mass.gov</vt:lpwstr>
      </vt:variant>
      <vt:variant>
        <vt:lpwstr/>
      </vt:variant>
      <vt:variant>
        <vt:i4>4522037</vt:i4>
      </vt:variant>
      <vt:variant>
        <vt:i4>3</vt:i4>
      </vt:variant>
      <vt:variant>
        <vt:i4>0</vt:i4>
      </vt:variant>
      <vt:variant>
        <vt:i4>5</vt:i4>
      </vt:variant>
      <vt:variant>
        <vt:lpwstr>mailto:vered.jona@mass.gov</vt:lpwstr>
      </vt:variant>
      <vt:variant>
        <vt:lpwstr/>
      </vt:variant>
      <vt:variant>
        <vt:i4>2490390</vt:i4>
      </vt:variant>
      <vt:variant>
        <vt:i4>0</vt:i4>
      </vt:variant>
      <vt:variant>
        <vt:i4>0</vt:i4>
      </vt:variant>
      <vt:variant>
        <vt:i4>5</vt:i4>
      </vt:variant>
      <vt:variant>
        <vt:lpwstr>mailto:Hannah.M.Gardner@mass.gov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Janay</dc:creator>
  <cp:keywords/>
  <dc:description/>
  <cp:lastModifiedBy>Grant, Rashiem (EHS)</cp:lastModifiedBy>
  <cp:revision>2</cp:revision>
  <dcterms:created xsi:type="dcterms:W3CDTF">2024-02-20T19:14:00Z</dcterms:created>
  <dcterms:modified xsi:type="dcterms:W3CDTF">2024-02-20T19:14:00Z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2024-01-11T16:53:18Z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ffbcd4cd-72cc-4d2e-b54c-4c7754e880bf</vt:lpwstr>
  </property>
  <property fmtid="{D5CDD505-2E9C-101B-9397-08002B2CF9AE}" pid="8" name="MSIP_Label_ea60d57e-af5b-4752-ac57-3e4f28ca11dc_ContentBits">
    <vt:lpwstr>0</vt:lpwstr>
  </property>
  <property fmtid="{D5CDD505-2E9C-101B-9397-08002B2CF9AE}" pid="9" name="ContentTypeId">
    <vt:lpwstr>0x010100B642FC5B8B920D4BB6C445E99411392A</vt:lpwstr>
  </property>
  <property fmtid="{D5CDD505-2E9C-101B-9397-08002B2CF9AE}" pid="10" name="MediaServiceImageTags">
    <vt:lpwstr/>
  </property>
</Properties>
</file>