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0BC2D" w14:textId="041994EA" w:rsidR="00DC31C0" w:rsidRPr="00655C1B" w:rsidRDefault="005E26B4" w:rsidP="00655C1B">
      <w:pPr>
        <w:pStyle w:val="BodyText"/>
        <w:sectPr w:rsidR="00DC31C0" w:rsidRPr="00655C1B" w:rsidSect="00716402">
          <w:footerReference w:type="even" r:id="rId7"/>
          <w:footerReference w:type="default" r:id="rId8"/>
          <w:pgSz w:w="12240" w:h="15840" w:code="1"/>
          <w:pgMar w:top="1440" w:right="1440" w:bottom="1440" w:left="1440" w:header="720" w:footer="720" w:gutter="0"/>
          <w:cols w:space="720"/>
          <w:noEndnote/>
          <w:titlePg/>
          <w:docGrid w:linePitch="254"/>
        </w:sectPr>
      </w:pPr>
      <w:r w:rsidRPr="00655C1B">
        <w:rPr>
          <w:noProof/>
        </w:rPr>
        <mc:AlternateContent>
          <mc:Choice Requires="wps">
            <w:drawing>
              <wp:anchor distT="0" distB="0" distL="114300" distR="114300" simplePos="0" relativeHeight="251657728" behindDoc="0" locked="0" layoutInCell="1" allowOverlap="1" wp14:anchorId="0A4C910A" wp14:editId="622A194D">
                <wp:simplePos x="0" y="0"/>
                <wp:positionH relativeFrom="column">
                  <wp:align>center</wp:align>
                </wp:positionH>
                <wp:positionV relativeFrom="page">
                  <wp:align>center</wp:align>
                </wp:positionV>
                <wp:extent cx="5943600" cy="8229600"/>
                <wp:effectExtent l="6350" t="12065" r="12700" b="6985"/>
                <wp:wrapSquare wrapText="bothSides"/>
                <wp:docPr id="19713295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F764DE" w14:textId="77777777" w:rsidR="00D832AB" w:rsidRDefault="00D832AB" w:rsidP="00341322">
                            <w:pPr>
                              <w:jc w:val="center"/>
                            </w:pPr>
                          </w:p>
                          <w:p w14:paraId="7BE567FF" w14:textId="77777777" w:rsidR="00D832AB" w:rsidRDefault="00D832AB" w:rsidP="00341322">
                            <w:pPr>
                              <w:jc w:val="center"/>
                            </w:pPr>
                          </w:p>
                          <w:p w14:paraId="2AD38930" w14:textId="77777777" w:rsidR="00D832AB" w:rsidRDefault="00D832AB" w:rsidP="00DC31C0">
                            <w:pPr>
                              <w:jc w:val="center"/>
                              <w:rPr>
                                <w:b/>
                                <w:sz w:val="36"/>
                                <w:szCs w:val="36"/>
                              </w:rPr>
                            </w:pPr>
                            <w:r>
                              <w:rPr>
                                <w:b/>
                                <w:sz w:val="36"/>
                                <w:szCs w:val="36"/>
                              </w:rPr>
                              <w:t>INDOOR AIR QUALITY ASSESSMENT</w:t>
                            </w:r>
                          </w:p>
                          <w:p w14:paraId="1042D17B" w14:textId="77777777" w:rsidR="00D832AB" w:rsidRDefault="00D832AB" w:rsidP="00DC31C0">
                            <w:pPr>
                              <w:jc w:val="center"/>
                              <w:rPr>
                                <w:b/>
                                <w:sz w:val="36"/>
                                <w:szCs w:val="36"/>
                              </w:rPr>
                            </w:pPr>
                          </w:p>
                          <w:p w14:paraId="6E6B0365" w14:textId="77777777" w:rsidR="00D832AB" w:rsidRDefault="00D832AB" w:rsidP="00DC31C0">
                            <w:pPr>
                              <w:jc w:val="center"/>
                              <w:rPr>
                                <w:b/>
                                <w:sz w:val="36"/>
                                <w:szCs w:val="36"/>
                              </w:rPr>
                            </w:pPr>
                          </w:p>
                          <w:p w14:paraId="1A6E1DE0" w14:textId="77777777" w:rsidR="00D832AB" w:rsidRDefault="00D832AB" w:rsidP="00DC31C0">
                            <w:pPr>
                              <w:jc w:val="center"/>
                              <w:rPr>
                                <w:b/>
                                <w:sz w:val="28"/>
                                <w:szCs w:val="28"/>
                              </w:rPr>
                            </w:pPr>
                            <w:r>
                              <w:rPr>
                                <w:b/>
                                <w:sz w:val="28"/>
                                <w:szCs w:val="28"/>
                              </w:rPr>
                              <w:t>Bigelow Public Library</w:t>
                            </w:r>
                          </w:p>
                          <w:p w14:paraId="0D7CC84F" w14:textId="77777777" w:rsidR="00D832AB" w:rsidRPr="00EA2C9F" w:rsidRDefault="00D832AB" w:rsidP="00DC31C0">
                            <w:pPr>
                              <w:jc w:val="center"/>
                              <w:rPr>
                                <w:b/>
                                <w:sz w:val="28"/>
                                <w:szCs w:val="28"/>
                              </w:rPr>
                            </w:pPr>
                            <w:r>
                              <w:rPr>
                                <w:b/>
                                <w:sz w:val="28"/>
                                <w:szCs w:val="28"/>
                              </w:rPr>
                              <w:t>54 Walnut Street</w:t>
                            </w:r>
                          </w:p>
                          <w:p w14:paraId="071D3F71" w14:textId="77777777" w:rsidR="00D832AB" w:rsidRDefault="00D832AB" w:rsidP="00DC31C0">
                            <w:pPr>
                              <w:jc w:val="center"/>
                              <w:rPr>
                                <w:b/>
                                <w:sz w:val="28"/>
                                <w:szCs w:val="28"/>
                              </w:rPr>
                            </w:pPr>
                            <w:r>
                              <w:rPr>
                                <w:b/>
                                <w:sz w:val="28"/>
                                <w:szCs w:val="28"/>
                              </w:rPr>
                              <w:t>Clinton, MA</w:t>
                            </w:r>
                          </w:p>
                          <w:p w14:paraId="08178322" w14:textId="77777777" w:rsidR="00D832AB" w:rsidRDefault="00D832AB" w:rsidP="00DC31C0">
                            <w:pPr>
                              <w:jc w:val="center"/>
                              <w:rPr>
                                <w:b/>
                                <w:sz w:val="28"/>
                                <w:szCs w:val="28"/>
                              </w:rPr>
                            </w:pPr>
                          </w:p>
                          <w:p w14:paraId="090E61DB" w14:textId="77777777" w:rsidR="00D832AB" w:rsidRDefault="00D832AB" w:rsidP="00DC31C0">
                            <w:pPr>
                              <w:jc w:val="center"/>
                              <w:rPr>
                                <w:b/>
                                <w:sz w:val="28"/>
                                <w:szCs w:val="28"/>
                              </w:rPr>
                            </w:pPr>
                          </w:p>
                          <w:p w14:paraId="07CCD25F" w14:textId="77777777" w:rsidR="00D832AB" w:rsidRDefault="00D832AB" w:rsidP="00DC31C0">
                            <w:pPr>
                              <w:jc w:val="center"/>
                              <w:rPr>
                                <w:b/>
                                <w:sz w:val="28"/>
                                <w:szCs w:val="28"/>
                              </w:rPr>
                            </w:pPr>
                          </w:p>
                          <w:p w14:paraId="57AF48BF" w14:textId="77777777" w:rsidR="00D832AB" w:rsidRDefault="00D832AB" w:rsidP="00DC31C0">
                            <w:pPr>
                              <w:jc w:val="center"/>
                              <w:rPr>
                                <w:b/>
                                <w:sz w:val="28"/>
                                <w:szCs w:val="28"/>
                              </w:rPr>
                            </w:pPr>
                          </w:p>
                          <w:p w14:paraId="7A86B71A" w14:textId="77777777" w:rsidR="00D832AB" w:rsidRPr="00D95E44" w:rsidRDefault="00D832AB" w:rsidP="00DC31C0">
                            <w:pPr>
                              <w:jc w:val="center"/>
                              <w:rPr>
                                <w:b/>
                                <w:sz w:val="28"/>
                                <w:szCs w:val="28"/>
                              </w:rPr>
                            </w:pPr>
                          </w:p>
                          <w:p w14:paraId="1D2B59FB" w14:textId="0ACF44DF" w:rsidR="00D832AB" w:rsidRPr="008A70C9" w:rsidRDefault="005E26B4" w:rsidP="00DC31C0">
                            <w:pPr>
                              <w:jc w:val="center"/>
                            </w:pPr>
                            <w:r w:rsidRPr="00CE5463">
                              <w:rPr>
                                <w:noProof/>
                              </w:rPr>
                              <w:drawing>
                                <wp:inline distT="0" distB="0" distL="0" distR="0" wp14:anchorId="05650807" wp14:editId="684D940A">
                                  <wp:extent cx="4267200" cy="3200400"/>
                                  <wp:effectExtent l="0" t="0" r="0" b="0"/>
                                  <wp:docPr id="1" name="Picture 1" descr="exterior view of Bigelow Public Libra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Bigelow Public Librar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2327BDA3" w14:textId="77777777" w:rsidR="00D832AB" w:rsidRDefault="00D832AB" w:rsidP="00DC31C0">
                            <w:pPr>
                              <w:jc w:val="center"/>
                            </w:pPr>
                          </w:p>
                          <w:p w14:paraId="46A2ECAF" w14:textId="77777777" w:rsidR="00D832AB" w:rsidRDefault="00D832AB" w:rsidP="00DC31C0">
                            <w:pPr>
                              <w:jc w:val="center"/>
                            </w:pPr>
                          </w:p>
                          <w:p w14:paraId="735EC093" w14:textId="77777777" w:rsidR="00D832AB" w:rsidRDefault="00D832AB" w:rsidP="00DC31C0">
                            <w:pPr>
                              <w:jc w:val="center"/>
                            </w:pPr>
                          </w:p>
                          <w:p w14:paraId="150EC0CA" w14:textId="77777777" w:rsidR="00D832AB" w:rsidRDefault="00D832AB" w:rsidP="00DC31C0">
                            <w:pPr>
                              <w:jc w:val="center"/>
                            </w:pPr>
                          </w:p>
                          <w:p w14:paraId="7206C2BF" w14:textId="77777777" w:rsidR="00D832AB" w:rsidRDefault="00D832AB" w:rsidP="00DC31C0">
                            <w:pPr>
                              <w:jc w:val="center"/>
                            </w:pPr>
                          </w:p>
                          <w:p w14:paraId="086A1087" w14:textId="77777777" w:rsidR="00D832AB" w:rsidRPr="00D95E44" w:rsidRDefault="00D832AB" w:rsidP="00DC31C0">
                            <w:pPr>
                              <w:jc w:val="center"/>
                            </w:pPr>
                          </w:p>
                          <w:p w14:paraId="6808B753" w14:textId="77777777" w:rsidR="00D832AB" w:rsidRPr="00D95E44" w:rsidRDefault="00D832AB" w:rsidP="00DC31C0">
                            <w:pPr>
                              <w:jc w:val="center"/>
                            </w:pPr>
                            <w:r w:rsidRPr="00D95E44">
                              <w:t>Prepared by:</w:t>
                            </w:r>
                          </w:p>
                          <w:p w14:paraId="316DD268" w14:textId="77777777" w:rsidR="00D832AB" w:rsidRPr="00D95E44" w:rsidRDefault="00D832AB" w:rsidP="00DC31C0">
                            <w:pPr>
                              <w:jc w:val="center"/>
                            </w:pPr>
                            <w:r w:rsidRPr="00D95E44">
                              <w:t>The Massachusetts Department of Public Health</w:t>
                            </w:r>
                          </w:p>
                          <w:p w14:paraId="5D2D9ECB" w14:textId="77777777" w:rsidR="00D832AB" w:rsidRDefault="00D832AB" w:rsidP="00DC31C0">
                            <w:pPr>
                              <w:jc w:val="center"/>
                            </w:pPr>
                            <w:r w:rsidRPr="00D95E44">
                              <w:t>Bureau of Environmental Health</w:t>
                            </w:r>
                          </w:p>
                          <w:p w14:paraId="3A31C8BC" w14:textId="77777777" w:rsidR="00D832AB" w:rsidRPr="00D95E44" w:rsidRDefault="00D832AB" w:rsidP="00DC31C0">
                            <w:pPr>
                              <w:jc w:val="center"/>
                            </w:pPr>
                            <w:r>
                              <w:t>Indoor Air Quality Program</w:t>
                            </w:r>
                          </w:p>
                          <w:p w14:paraId="22EE98DC" w14:textId="77777777" w:rsidR="00D832AB" w:rsidRPr="00D95E44" w:rsidRDefault="00D832AB" w:rsidP="00455EBB">
                            <w:pPr>
                              <w:jc w:val="center"/>
                            </w:pPr>
                            <w:r>
                              <w:t>December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C910A" id="_x0000_t202" coordsize="21600,21600" o:spt="202" path="m,l,21600r21600,l21600,xe">
                <v:stroke joinstyle="miter"/>
                <v:path gradientshapeok="t" o:connecttype="rect"/>
              </v:shapetype>
              <v:shape id="Text Box 5" o:spid="_x0000_s1026" type="#_x0000_t202" style="position:absolute;left:0;text-align:left;margin-left:0;margin-top:0;width:468pt;height:9in;z-index:251657728;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26F764DE" w14:textId="77777777" w:rsidR="00D832AB" w:rsidRDefault="00D832AB" w:rsidP="00341322">
                      <w:pPr>
                        <w:jc w:val="center"/>
                      </w:pPr>
                    </w:p>
                    <w:p w14:paraId="7BE567FF" w14:textId="77777777" w:rsidR="00D832AB" w:rsidRDefault="00D832AB" w:rsidP="00341322">
                      <w:pPr>
                        <w:jc w:val="center"/>
                      </w:pPr>
                    </w:p>
                    <w:p w14:paraId="2AD38930" w14:textId="77777777" w:rsidR="00D832AB" w:rsidRDefault="00D832AB" w:rsidP="00DC31C0">
                      <w:pPr>
                        <w:jc w:val="center"/>
                        <w:rPr>
                          <w:b/>
                          <w:sz w:val="36"/>
                          <w:szCs w:val="36"/>
                        </w:rPr>
                      </w:pPr>
                      <w:r>
                        <w:rPr>
                          <w:b/>
                          <w:sz w:val="36"/>
                          <w:szCs w:val="36"/>
                        </w:rPr>
                        <w:t>INDOOR AIR QUALITY ASSESSMENT</w:t>
                      </w:r>
                    </w:p>
                    <w:p w14:paraId="1042D17B" w14:textId="77777777" w:rsidR="00D832AB" w:rsidRDefault="00D832AB" w:rsidP="00DC31C0">
                      <w:pPr>
                        <w:jc w:val="center"/>
                        <w:rPr>
                          <w:b/>
                          <w:sz w:val="36"/>
                          <w:szCs w:val="36"/>
                        </w:rPr>
                      </w:pPr>
                    </w:p>
                    <w:p w14:paraId="6E6B0365" w14:textId="77777777" w:rsidR="00D832AB" w:rsidRDefault="00D832AB" w:rsidP="00DC31C0">
                      <w:pPr>
                        <w:jc w:val="center"/>
                        <w:rPr>
                          <w:b/>
                          <w:sz w:val="36"/>
                          <w:szCs w:val="36"/>
                        </w:rPr>
                      </w:pPr>
                    </w:p>
                    <w:p w14:paraId="1A6E1DE0" w14:textId="77777777" w:rsidR="00D832AB" w:rsidRDefault="00D832AB" w:rsidP="00DC31C0">
                      <w:pPr>
                        <w:jc w:val="center"/>
                        <w:rPr>
                          <w:b/>
                          <w:sz w:val="28"/>
                          <w:szCs w:val="28"/>
                        </w:rPr>
                      </w:pPr>
                      <w:r>
                        <w:rPr>
                          <w:b/>
                          <w:sz w:val="28"/>
                          <w:szCs w:val="28"/>
                        </w:rPr>
                        <w:t>Bigelow Public Library</w:t>
                      </w:r>
                    </w:p>
                    <w:p w14:paraId="0D7CC84F" w14:textId="77777777" w:rsidR="00D832AB" w:rsidRPr="00EA2C9F" w:rsidRDefault="00D832AB" w:rsidP="00DC31C0">
                      <w:pPr>
                        <w:jc w:val="center"/>
                        <w:rPr>
                          <w:b/>
                          <w:sz w:val="28"/>
                          <w:szCs w:val="28"/>
                        </w:rPr>
                      </w:pPr>
                      <w:r>
                        <w:rPr>
                          <w:b/>
                          <w:sz w:val="28"/>
                          <w:szCs w:val="28"/>
                        </w:rPr>
                        <w:t>54 Walnut Street</w:t>
                      </w:r>
                    </w:p>
                    <w:p w14:paraId="071D3F71" w14:textId="77777777" w:rsidR="00D832AB" w:rsidRDefault="00D832AB" w:rsidP="00DC31C0">
                      <w:pPr>
                        <w:jc w:val="center"/>
                        <w:rPr>
                          <w:b/>
                          <w:sz w:val="28"/>
                          <w:szCs w:val="28"/>
                        </w:rPr>
                      </w:pPr>
                      <w:r>
                        <w:rPr>
                          <w:b/>
                          <w:sz w:val="28"/>
                          <w:szCs w:val="28"/>
                        </w:rPr>
                        <w:t>Clinton, MA</w:t>
                      </w:r>
                    </w:p>
                    <w:p w14:paraId="08178322" w14:textId="77777777" w:rsidR="00D832AB" w:rsidRDefault="00D832AB" w:rsidP="00DC31C0">
                      <w:pPr>
                        <w:jc w:val="center"/>
                        <w:rPr>
                          <w:b/>
                          <w:sz w:val="28"/>
                          <w:szCs w:val="28"/>
                        </w:rPr>
                      </w:pPr>
                    </w:p>
                    <w:p w14:paraId="090E61DB" w14:textId="77777777" w:rsidR="00D832AB" w:rsidRDefault="00D832AB" w:rsidP="00DC31C0">
                      <w:pPr>
                        <w:jc w:val="center"/>
                        <w:rPr>
                          <w:b/>
                          <w:sz w:val="28"/>
                          <w:szCs w:val="28"/>
                        </w:rPr>
                      </w:pPr>
                    </w:p>
                    <w:p w14:paraId="07CCD25F" w14:textId="77777777" w:rsidR="00D832AB" w:rsidRDefault="00D832AB" w:rsidP="00DC31C0">
                      <w:pPr>
                        <w:jc w:val="center"/>
                        <w:rPr>
                          <w:b/>
                          <w:sz w:val="28"/>
                          <w:szCs w:val="28"/>
                        </w:rPr>
                      </w:pPr>
                    </w:p>
                    <w:p w14:paraId="57AF48BF" w14:textId="77777777" w:rsidR="00D832AB" w:rsidRDefault="00D832AB" w:rsidP="00DC31C0">
                      <w:pPr>
                        <w:jc w:val="center"/>
                        <w:rPr>
                          <w:b/>
                          <w:sz w:val="28"/>
                          <w:szCs w:val="28"/>
                        </w:rPr>
                      </w:pPr>
                    </w:p>
                    <w:p w14:paraId="7A86B71A" w14:textId="77777777" w:rsidR="00D832AB" w:rsidRPr="00D95E44" w:rsidRDefault="00D832AB" w:rsidP="00DC31C0">
                      <w:pPr>
                        <w:jc w:val="center"/>
                        <w:rPr>
                          <w:b/>
                          <w:sz w:val="28"/>
                          <w:szCs w:val="28"/>
                        </w:rPr>
                      </w:pPr>
                    </w:p>
                    <w:p w14:paraId="1D2B59FB" w14:textId="0ACF44DF" w:rsidR="00D832AB" w:rsidRPr="008A70C9" w:rsidRDefault="005E26B4" w:rsidP="00DC31C0">
                      <w:pPr>
                        <w:jc w:val="center"/>
                      </w:pPr>
                      <w:r w:rsidRPr="00CE5463">
                        <w:rPr>
                          <w:noProof/>
                        </w:rPr>
                        <w:drawing>
                          <wp:inline distT="0" distB="0" distL="0" distR="0" wp14:anchorId="05650807" wp14:editId="684D940A">
                            <wp:extent cx="4267200" cy="3200400"/>
                            <wp:effectExtent l="0" t="0" r="0" b="0"/>
                            <wp:docPr id="1" name="Picture 1" descr="exterior view of Bigelow Public Libra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Bigelow Public Librar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2327BDA3" w14:textId="77777777" w:rsidR="00D832AB" w:rsidRDefault="00D832AB" w:rsidP="00DC31C0">
                      <w:pPr>
                        <w:jc w:val="center"/>
                      </w:pPr>
                    </w:p>
                    <w:p w14:paraId="46A2ECAF" w14:textId="77777777" w:rsidR="00D832AB" w:rsidRDefault="00D832AB" w:rsidP="00DC31C0">
                      <w:pPr>
                        <w:jc w:val="center"/>
                      </w:pPr>
                    </w:p>
                    <w:p w14:paraId="735EC093" w14:textId="77777777" w:rsidR="00D832AB" w:rsidRDefault="00D832AB" w:rsidP="00DC31C0">
                      <w:pPr>
                        <w:jc w:val="center"/>
                      </w:pPr>
                    </w:p>
                    <w:p w14:paraId="150EC0CA" w14:textId="77777777" w:rsidR="00D832AB" w:rsidRDefault="00D832AB" w:rsidP="00DC31C0">
                      <w:pPr>
                        <w:jc w:val="center"/>
                      </w:pPr>
                    </w:p>
                    <w:p w14:paraId="7206C2BF" w14:textId="77777777" w:rsidR="00D832AB" w:rsidRDefault="00D832AB" w:rsidP="00DC31C0">
                      <w:pPr>
                        <w:jc w:val="center"/>
                      </w:pPr>
                    </w:p>
                    <w:p w14:paraId="086A1087" w14:textId="77777777" w:rsidR="00D832AB" w:rsidRPr="00D95E44" w:rsidRDefault="00D832AB" w:rsidP="00DC31C0">
                      <w:pPr>
                        <w:jc w:val="center"/>
                      </w:pPr>
                    </w:p>
                    <w:p w14:paraId="6808B753" w14:textId="77777777" w:rsidR="00D832AB" w:rsidRPr="00D95E44" w:rsidRDefault="00D832AB" w:rsidP="00DC31C0">
                      <w:pPr>
                        <w:jc w:val="center"/>
                      </w:pPr>
                      <w:r w:rsidRPr="00D95E44">
                        <w:t>Prepared by:</w:t>
                      </w:r>
                    </w:p>
                    <w:p w14:paraId="316DD268" w14:textId="77777777" w:rsidR="00D832AB" w:rsidRPr="00D95E44" w:rsidRDefault="00D832AB" w:rsidP="00DC31C0">
                      <w:pPr>
                        <w:jc w:val="center"/>
                      </w:pPr>
                      <w:r w:rsidRPr="00D95E44">
                        <w:t>The Massachusetts Department of Public Health</w:t>
                      </w:r>
                    </w:p>
                    <w:p w14:paraId="5D2D9ECB" w14:textId="77777777" w:rsidR="00D832AB" w:rsidRDefault="00D832AB" w:rsidP="00DC31C0">
                      <w:pPr>
                        <w:jc w:val="center"/>
                      </w:pPr>
                      <w:r w:rsidRPr="00D95E44">
                        <w:t>Bureau of Environmental Health</w:t>
                      </w:r>
                    </w:p>
                    <w:p w14:paraId="3A31C8BC" w14:textId="77777777" w:rsidR="00D832AB" w:rsidRPr="00D95E44" w:rsidRDefault="00D832AB" w:rsidP="00DC31C0">
                      <w:pPr>
                        <w:jc w:val="center"/>
                      </w:pPr>
                      <w:r>
                        <w:t>Indoor Air Quality Program</w:t>
                      </w:r>
                    </w:p>
                    <w:p w14:paraId="22EE98DC" w14:textId="77777777" w:rsidR="00D832AB" w:rsidRPr="00D95E44" w:rsidRDefault="00D832AB" w:rsidP="00455EBB">
                      <w:pPr>
                        <w:jc w:val="center"/>
                      </w:pPr>
                      <w:r>
                        <w:t>December 2014</w:t>
                      </w:r>
                    </w:p>
                  </w:txbxContent>
                </v:textbox>
                <w10:wrap type="square" anchory="page"/>
              </v:shape>
            </w:pict>
          </mc:Fallback>
        </mc:AlternateContent>
      </w:r>
    </w:p>
    <w:p w14:paraId="79AFF4D1" w14:textId="77777777" w:rsidR="00207013" w:rsidRPr="00295F1A" w:rsidRDefault="004D05AC" w:rsidP="0013035A">
      <w:pPr>
        <w:pStyle w:val="Heading1"/>
        <w:rPr>
          <w:bCs/>
        </w:rPr>
      </w:pPr>
      <w:r w:rsidRPr="00295F1A">
        <w:rPr>
          <w:bCs/>
        </w:rPr>
        <w:lastRenderedPageBreak/>
        <w:t>Background/Introduction</w:t>
      </w:r>
    </w:p>
    <w:p w14:paraId="6E4FFA66" w14:textId="77777777" w:rsidR="00190779" w:rsidRDefault="00894DCC" w:rsidP="00553550">
      <w:pPr>
        <w:pStyle w:val="BodyText"/>
      </w:pPr>
      <w:r w:rsidRPr="000F7054">
        <w:t xml:space="preserve">At the request of </w:t>
      </w:r>
      <w:r w:rsidR="00553550">
        <w:t>Marie Letarte Mueller, Library Director</w:t>
      </w:r>
      <w:r w:rsidRPr="000F7054">
        <w:t xml:space="preserve">, </w:t>
      </w:r>
      <w:r w:rsidRPr="00207013">
        <w:t xml:space="preserve">the Massachusetts Department of Public Health (MDPH), Bureau of Environmental Health (BEH) </w:t>
      </w:r>
      <w:r>
        <w:t>conducted a</w:t>
      </w:r>
      <w:r w:rsidR="008A70C9">
        <w:t>n</w:t>
      </w:r>
      <w:r>
        <w:t xml:space="preserve"> indoor air quality (IAQ) assessment</w:t>
      </w:r>
      <w:r w:rsidRPr="00207013">
        <w:t xml:space="preserve"> </w:t>
      </w:r>
      <w:r>
        <w:t xml:space="preserve">at the </w:t>
      </w:r>
      <w:r w:rsidR="00247B28">
        <w:t>Bigelow Public Library (BPL)</w:t>
      </w:r>
      <w:r>
        <w:t xml:space="preserve"> located at </w:t>
      </w:r>
      <w:r w:rsidR="0079392E">
        <w:t>54 Walnut Street, Clinton</w:t>
      </w:r>
      <w:r w:rsidR="002F74BC">
        <w:t>, M</w:t>
      </w:r>
      <w:r w:rsidR="00A71CFD">
        <w:t>assachusetts</w:t>
      </w:r>
      <w:r w:rsidR="002F74BC">
        <w:t>.</w:t>
      </w:r>
      <w:r w:rsidR="00805EA6">
        <w:t xml:space="preserve"> </w:t>
      </w:r>
      <w:r w:rsidR="00882DB0" w:rsidRPr="00882DB0">
        <w:t xml:space="preserve"> </w:t>
      </w:r>
      <w:r w:rsidR="00247B28" w:rsidRPr="00086936">
        <w:t xml:space="preserve">On </w:t>
      </w:r>
      <w:r w:rsidR="00247B28">
        <w:t>July 3, 2014</w:t>
      </w:r>
      <w:r w:rsidR="00247B28" w:rsidRPr="00086936">
        <w:t xml:space="preserve">, a visit was made to the </w:t>
      </w:r>
      <w:r w:rsidR="00247B28">
        <w:t xml:space="preserve">BPL </w:t>
      </w:r>
      <w:r w:rsidR="00247B28" w:rsidRPr="00086936">
        <w:t xml:space="preserve">by </w:t>
      </w:r>
      <w:r w:rsidR="00247B28">
        <w:t xml:space="preserve">Michael Feeney, Director of </w:t>
      </w:r>
      <w:proofErr w:type="spellStart"/>
      <w:r w:rsidR="00247B28">
        <w:t>BEH’s</w:t>
      </w:r>
      <w:proofErr w:type="spellEnd"/>
      <w:r w:rsidR="00247B28">
        <w:t xml:space="preserve"> IAQ</w:t>
      </w:r>
      <w:r w:rsidR="00247B28" w:rsidRPr="00086936">
        <w:t xml:space="preserve"> Program</w:t>
      </w:r>
      <w:r w:rsidR="00B1719B">
        <w:t xml:space="preserve"> </w:t>
      </w:r>
      <w:r w:rsidR="00247B28">
        <w:t xml:space="preserve">to </w:t>
      </w:r>
      <w:r w:rsidR="00190779" w:rsidRPr="006E28D1">
        <w:t xml:space="preserve">investigate </w:t>
      </w:r>
      <w:r w:rsidR="00176270" w:rsidRPr="006E28D1">
        <w:t>mold</w:t>
      </w:r>
      <w:r w:rsidR="00190779" w:rsidRPr="006E28D1">
        <w:t>/water damage</w:t>
      </w:r>
      <w:r w:rsidR="00176270" w:rsidRPr="006E28D1">
        <w:t xml:space="preserve"> concerns</w:t>
      </w:r>
      <w:r w:rsidR="00247B28">
        <w:t xml:space="preserve"> and conduct general IAQ testing.  Mr. Feeney returned to</w:t>
      </w:r>
      <w:r w:rsidR="00B1719B">
        <w:t xml:space="preserve"> the building on July 11, </w:t>
      </w:r>
      <w:proofErr w:type="gramStart"/>
      <w:r w:rsidR="00B1719B">
        <w:t>2014</w:t>
      </w:r>
      <w:proofErr w:type="gramEnd"/>
      <w:r w:rsidR="00B1719B">
        <w:t xml:space="preserve"> f</w:t>
      </w:r>
      <w:r w:rsidR="00247B28">
        <w:t>o</w:t>
      </w:r>
      <w:r w:rsidR="00B1719B">
        <w:t>r</w:t>
      </w:r>
      <w:r w:rsidR="00247B28">
        <w:t xml:space="preserve"> further evaluation</w:t>
      </w:r>
      <w:r w:rsidR="00B1719B">
        <w:t>s</w:t>
      </w:r>
      <w:r w:rsidR="00247B28">
        <w:t>.</w:t>
      </w:r>
    </w:p>
    <w:p w14:paraId="0D45FA4B" w14:textId="77777777" w:rsidR="00553550" w:rsidRPr="00BC0848" w:rsidRDefault="00553550" w:rsidP="00553550">
      <w:pPr>
        <w:pStyle w:val="BodyText"/>
      </w:pPr>
      <w:r w:rsidRPr="00553550">
        <w:t xml:space="preserve">The </w:t>
      </w:r>
      <w:r>
        <w:t>BPL</w:t>
      </w:r>
      <w:r w:rsidR="00094ECF">
        <w:t xml:space="preserve"> was constructed in 1902</w:t>
      </w:r>
      <w:r w:rsidRPr="00553550">
        <w:t xml:space="preserve"> as</w:t>
      </w:r>
      <w:r w:rsidR="00FB507F">
        <w:t xml:space="preserve"> a two-story, brick building.  The addition of a</w:t>
      </w:r>
      <w:r w:rsidRPr="00553550">
        <w:t xml:space="preserve">n </w:t>
      </w:r>
      <w:r w:rsidR="00FB507F">
        <w:t>elevator shaft and renovation of the</w:t>
      </w:r>
      <w:r>
        <w:t xml:space="preserve"> restrooms in the </w:t>
      </w:r>
      <w:r w:rsidR="008C3B07">
        <w:t>lower level/</w:t>
      </w:r>
      <w:r>
        <w:t>basement occurred in the early 2000’s</w:t>
      </w:r>
      <w:r w:rsidR="00094ECF">
        <w:t xml:space="preserve"> (Picture 1)</w:t>
      </w:r>
      <w:r w:rsidRPr="00553550">
        <w:t xml:space="preserve">.  Windows are openable throughout the building.  </w:t>
      </w:r>
    </w:p>
    <w:p w14:paraId="509FBDA0" w14:textId="77777777" w:rsidR="004D05AC" w:rsidRPr="00295F1A" w:rsidRDefault="004D05AC" w:rsidP="0013035A">
      <w:pPr>
        <w:pStyle w:val="Heading1"/>
        <w:rPr>
          <w:bCs/>
          <w:szCs w:val="28"/>
        </w:rPr>
      </w:pPr>
      <w:r w:rsidRPr="00295F1A">
        <w:rPr>
          <w:bCs/>
          <w:szCs w:val="28"/>
        </w:rPr>
        <w:t>Methods</w:t>
      </w:r>
    </w:p>
    <w:p w14:paraId="1B3A8DAD" w14:textId="77777777" w:rsidR="005B7A46" w:rsidRDefault="004D05AC" w:rsidP="0013035A">
      <w:pPr>
        <w:pStyle w:val="BodyText"/>
      </w:pPr>
      <w:r w:rsidRPr="00941BFB">
        <w:t xml:space="preserve">Air tests for carbon monoxide, carbon dioxide, temperature and relative humidity were conducted with the </w:t>
      </w:r>
      <w:proofErr w:type="spellStart"/>
      <w:r w:rsidRPr="00941BFB">
        <w:t>TSI</w:t>
      </w:r>
      <w:proofErr w:type="spellEnd"/>
      <w:r w:rsidRPr="00941BFB">
        <w:t xml:space="preserve">, Q-Trak, IAQ Monitor, Model </w:t>
      </w:r>
      <w:r w:rsidR="00505CF4">
        <w:t xml:space="preserve">7565. </w:t>
      </w:r>
      <w:r w:rsidRPr="00941BFB">
        <w:t xml:space="preserve"> Air tests for airborne particle matter with a diameter less than 2.5 micrometers were taken with the </w:t>
      </w:r>
      <w:proofErr w:type="spellStart"/>
      <w:r w:rsidRPr="00941BFB">
        <w:t>TSI</w:t>
      </w:r>
      <w:proofErr w:type="spellEnd"/>
      <w:r w:rsidRPr="00941BFB">
        <w:t>, DUSTTRA</w:t>
      </w:r>
      <w:r w:rsidR="008948E7">
        <w:t>K™ Aerosol Monitor</w:t>
      </w:r>
      <w:r w:rsidR="000D1852">
        <w:t>,</w:t>
      </w:r>
      <w:r w:rsidR="008948E7">
        <w:t xml:space="preserve"> Model </w:t>
      </w:r>
      <w:r w:rsidR="000D1852">
        <w:t>8520</w:t>
      </w:r>
      <w:r w:rsidR="008948E7">
        <w:t xml:space="preserve">. </w:t>
      </w:r>
      <w:r w:rsidR="005730B6">
        <w:t xml:space="preserve"> </w:t>
      </w:r>
      <w:r>
        <w:t>BEH</w:t>
      </w:r>
      <w:r w:rsidR="00C00F6C">
        <w:t>/IAQ</w:t>
      </w:r>
      <w:r w:rsidRPr="00941BFB">
        <w:t xml:space="preserve"> staff also performed visual inspection of building materials for water damage and/or microbial growth</w:t>
      </w:r>
      <w:r>
        <w:t>.</w:t>
      </w:r>
      <w:r w:rsidR="002F3D45">
        <w:t xml:space="preserve">  Test results are listed in Table </w:t>
      </w:r>
      <w:r w:rsidR="00D43CA1">
        <w:t>1</w:t>
      </w:r>
      <w:r w:rsidR="002F3D45">
        <w:t>.</w:t>
      </w:r>
    </w:p>
    <w:p w14:paraId="3059E490" w14:textId="77777777" w:rsidR="005B7A46" w:rsidRPr="00295F1A" w:rsidRDefault="005B7A46" w:rsidP="0013035A">
      <w:pPr>
        <w:pStyle w:val="Heading1"/>
        <w:rPr>
          <w:bCs/>
          <w:szCs w:val="28"/>
        </w:rPr>
      </w:pPr>
      <w:r w:rsidRPr="00295F1A">
        <w:rPr>
          <w:bCs/>
          <w:szCs w:val="28"/>
        </w:rPr>
        <w:t>Results</w:t>
      </w:r>
    </w:p>
    <w:p w14:paraId="03A2436E" w14:textId="77777777" w:rsidR="005B7A46" w:rsidRPr="005B7A46" w:rsidRDefault="00DB68C6" w:rsidP="0013035A">
      <w:pPr>
        <w:pStyle w:val="BodyText"/>
      </w:pPr>
      <w:r>
        <w:t>Th</w:t>
      </w:r>
      <w:r w:rsidR="00BC0848">
        <w:t xml:space="preserve">e </w:t>
      </w:r>
      <w:r w:rsidR="00C70EAA">
        <w:t>B</w:t>
      </w:r>
      <w:r w:rsidR="00BC0848">
        <w:t xml:space="preserve">PL has approximately </w:t>
      </w:r>
      <w:r w:rsidR="00BD49F6">
        <w:t>6</w:t>
      </w:r>
      <w:r w:rsidR="00BC0848">
        <w:t xml:space="preserve"> employees with up to </w:t>
      </w:r>
      <w:r w:rsidR="00BD49F6">
        <w:t>several hundred</w:t>
      </w:r>
      <w:r w:rsidR="00BC0848">
        <w:t xml:space="preserve"> visitors </w:t>
      </w:r>
      <w:proofErr w:type="gramStart"/>
      <w:r w:rsidR="00BC0848">
        <w:t>on a daily basis</w:t>
      </w:r>
      <w:proofErr w:type="gramEnd"/>
      <w:r w:rsidR="00BC0848">
        <w:t>.</w:t>
      </w:r>
      <w:r w:rsidR="00B03BE4">
        <w:t xml:space="preserve">  The tests were taken under normal operating conditions.  </w:t>
      </w:r>
      <w:r>
        <w:t>Test results appear in Table 1</w:t>
      </w:r>
      <w:r w:rsidR="00302910">
        <w:t>.</w:t>
      </w:r>
    </w:p>
    <w:p w14:paraId="030181A5" w14:textId="77777777" w:rsidR="004D05AC" w:rsidRPr="00295F1A" w:rsidRDefault="004D05AC" w:rsidP="0013035A">
      <w:pPr>
        <w:pStyle w:val="Heading1"/>
        <w:rPr>
          <w:bCs/>
          <w:szCs w:val="28"/>
        </w:rPr>
      </w:pPr>
      <w:r w:rsidRPr="00295F1A">
        <w:rPr>
          <w:bCs/>
          <w:szCs w:val="28"/>
        </w:rPr>
        <w:lastRenderedPageBreak/>
        <w:t>Discussion</w:t>
      </w:r>
    </w:p>
    <w:p w14:paraId="6BD750A2" w14:textId="77777777" w:rsidR="004D05AC" w:rsidRPr="00F36E00" w:rsidRDefault="004D05AC" w:rsidP="0013035A">
      <w:pPr>
        <w:pStyle w:val="Heading2"/>
        <w:spacing w:before="60"/>
      </w:pPr>
      <w:r w:rsidRPr="00F36E00">
        <w:t>Ventilation</w:t>
      </w:r>
    </w:p>
    <w:p w14:paraId="3E3D51D0" w14:textId="77777777" w:rsidR="00553550" w:rsidRDefault="00E01DB7" w:rsidP="00493C30">
      <w:pPr>
        <w:pStyle w:val="BodyText"/>
      </w:pPr>
      <w:r w:rsidRPr="0002692C">
        <w:t xml:space="preserve">It can be seen from Table 1 that carbon dioxide levels were below 800 parts per million (ppm) in </w:t>
      </w:r>
      <w:r w:rsidR="00553550">
        <w:t>all</w:t>
      </w:r>
      <w:r w:rsidRPr="0002692C">
        <w:t xml:space="preserve"> areas surveyed indicating </w:t>
      </w:r>
      <w:r w:rsidRPr="00BD49F6">
        <w:t xml:space="preserve">adequate </w:t>
      </w:r>
      <w:r>
        <w:t xml:space="preserve">air exchange </w:t>
      </w:r>
      <w:r w:rsidR="00656254">
        <w:t xml:space="preserve">on </w:t>
      </w:r>
      <w:r>
        <w:t xml:space="preserve">the day of </w:t>
      </w:r>
      <w:r w:rsidR="00942408">
        <w:t xml:space="preserve">the </w:t>
      </w:r>
      <w:r>
        <w:t>assessment</w:t>
      </w:r>
      <w:r w:rsidRPr="0002692C">
        <w:t xml:space="preserve">.  </w:t>
      </w:r>
      <w:r>
        <w:t>It is important to note that t</w:t>
      </w:r>
      <w:r w:rsidRPr="0002692C">
        <w:t xml:space="preserve">he </w:t>
      </w:r>
      <w:r w:rsidR="00C61423">
        <w:t>B</w:t>
      </w:r>
      <w:r w:rsidR="00716402">
        <w:t>PL</w:t>
      </w:r>
      <w:r w:rsidRPr="0002692C">
        <w:t xml:space="preserve"> </w:t>
      </w:r>
      <w:r>
        <w:t xml:space="preserve">does </w:t>
      </w:r>
      <w:r w:rsidRPr="0002692C">
        <w:t xml:space="preserve">not have mechanical </w:t>
      </w:r>
      <w:r w:rsidR="00171FED">
        <w:t xml:space="preserve">means </w:t>
      </w:r>
      <w:r w:rsidR="008574B4">
        <w:t>to introduce outside air/exhaust.</w:t>
      </w:r>
      <w:r w:rsidR="00CE1550">
        <w:t xml:space="preserve">  </w:t>
      </w:r>
      <w:r w:rsidR="00CE1550" w:rsidRPr="00553550">
        <w:t xml:space="preserve">The building was originally designed to use a natural/gravity feed ventilation system to provide heated fresh air (Picture </w:t>
      </w:r>
      <w:r w:rsidR="009F0DAC">
        <w:t>2</w:t>
      </w:r>
      <w:r w:rsidR="00CF17B7">
        <w:t>); h</w:t>
      </w:r>
      <w:r w:rsidR="00CE1550" w:rsidRPr="00553550">
        <w:t>owever, this system appear</w:t>
      </w:r>
      <w:r w:rsidR="00CF17B7">
        <w:t>s</w:t>
      </w:r>
      <w:r w:rsidR="00CE1550" w:rsidRPr="00553550">
        <w:t xml:space="preserve"> to </w:t>
      </w:r>
      <w:r w:rsidR="008C3B07">
        <w:t>have been</w:t>
      </w:r>
      <w:r w:rsidR="00CE1550" w:rsidRPr="00553550">
        <w:t xml:space="preserve"> abandoned for some time.</w:t>
      </w:r>
      <w:r w:rsidR="00553550">
        <w:t xml:space="preserve">  The sole source of fresh air in the building is openable windows.</w:t>
      </w:r>
      <w:r w:rsidR="00A12E9A">
        <w:t xml:space="preserve">  </w:t>
      </w:r>
      <w:r w:rsidR="00985B08">
        <w:t xml:space="preserve">Restrooms in the lowest level of the building </w:t>
      </w:r>
      <w:r w:rsidR="00A12E9A">
        <w:t>have mechanical exhaust ventilation.</w:t>
      </w:r>
    </w:p>
    <w:p w14:paraId="517865D0" w14:textId="77777777" w:rsidR="00C61423" w:rsidRPr="00C61423" w:rsidRDefault="00C61423" w:rsidP="0021643F">
      <w:pPr>
        <w:pStyle w:val="BodyText"/>
        <w:rPr>
          <w:snapToGrid w:val="0"/>
        </w:rPr>
      </w:pPr>
      <w:r w:rsidRPr="00C61423">
        <w:rPr>
          <w:snapToGrid w:val="0"/>
        </w:rPr>
        <w:t>Minimum design ventilation rates are mandated by the Massachusetts State Building Code (</w:t>
      </w:r>
      <w:proofErr w:type="spellStart"/>
      <w:r w:rsidRPr="00C61423">
        <w:rPr>
          <w:snapToGrid w:val="0"/>
        </w:rPr>
        <w:t>MSBC</w:t>
      </w:r>
      <w:proofErr w:type="spellEnd"/>
      <w:r w:rsidRPr="00C61423">
        <w:rPr>
          <w:snapToGrid w:val="0"/>
        </w:rPr>
        <w:t xml:space="preserve">).  Until 2011, the minimum ventilation rate in </w:t>
      </w:r>
      <w:smartTag w:uri="urn:schemas-microsoft-com:office:smarttags" w:element="place">
        <w:smartTag w:uri="urn:schemas-microsoft-com:office:smarttags" w:element="State">
          <w:r w:rsidRPr="00C61423">
            <w:rPr>
              <w:snapToGrid w:val="0"/>
            </w:rPr>
            <w:t>Massachusetts</w:t>
          </w:r>
        </w:smartTag>
      </w:smartTag>
      <w:r w:rsidRPr="00C61423">
        <w:rPr>
          <w:snapToGrid w:val="0"/>
        </w:rPr>
        <w:t xml:space="preserve"> was higher for both occupied office spaces and general classrooms, with similar requirements for other occupied spaces (BOCA, 1993).  The current version of the </w:t>
      </w:r>
      <w:proofErr w:type="spellStart"/>
      <w:r w:rsidRPr="00C61423">
        <w:rPr>
          <w:snapToGrid w:val="0"/>
        </w:rPr>
        <w:t>MSBC</w:t>
      </w:r>
      <w:proofErr w:type="spellEnd"/>
      <w:r w:rsidRPr="00C61423">
        <w:rPr>
          <w:snapToGrid w:val="0"/>
        </w:rPr>
        <w:t xml:space="preserve">, promulgated in 2011 by the </w:t>
      </w:r>
      <w:r w:rsidRPr="00C61423">
        <w:t>State Board of Building Regulations and Standards (</w:t>
      </w:r>
      <w:proofErr w:type="spellStart"/>
      <w:r w:rsidRPr="00C61423">
        <w:t>SBBRS</w:t>
      </w:r>
      <w:proofErr w:type="spellEnd"/>
      <w:r w:rsidRPr="00C61423">
        <w:t>)</w:t>
      </w:r>
      <w:r w:rsidRPr="00C61423">
        <w:rPr>
          <w:snapToGrid w:val="0"/>
        </w:rPr>
        <w:t xml:space="preserve">, adopted the 2009 International Mechanical Code (IMC) to set minimum ventilation rates.  </w:t>
      </w:r>
      <w:r w:rsidRPr="00C61423">
        <w:rPr>
          <w:b/>
          <w:snapToGrid w:val="0"/>
          <w:u w:val="single"/>
        </w:rPr>
        <w:t xml:space="preserve">Please note that the </w:t>
      </w:r>
      <w:proofErr w:type="spellStart"/>
      <w:r w:rsidRPr="00C61423">
        <w:rPr>
          <w:b/>
          <w:snapToGrid w:val="0"/>
          <w:u w:val="single"/>
        </w:rPr>
        <w:t>MSBC</w:t>
      </w:r>
      <w:proofErr w:type="spellEnd"/>
      <w:r w:rsidRPr="00C61423">
        <w:rPr>
          <w:b/>
          <w:snapToGrid w:val="0"/>
          <w:u w:val="single"/>
        </w:rPr>
        <w:t xml:space="preserve"> is a minimum standard that is not health-based</w:t>
      </w:r>
      <w:r w:rsidRPr="00C61423">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w:t>
      </w:r>
      <w:r w:rsidRPr="00C61423">
        <w:rPr>
          <w:snapToGrid w:val="0"/>
        </w:rPr>
        <w:lastRenderedPageBreak/>
        <w:t xml:space="preserve">schools, office buildings and other occupied spaces (Sundell et al., 2011).  The ventilation must </w:t>
      </w:r>
      <w:proofErr w:type="gramStart"/>
      <w:r w:rsidRPr="00C61423">
        <w:rPr>
          <w:snapToGrid w:val="0"/>
        </w:rPr>
        <w:t>be on at all times</w:t>
      </w:r>
      <w:proofErr w:type="gramEnd"/>
      <w:r w:rsidRPr="00C61423">
        <w:rPr>
          <w:snapToGrid w:val="0"/>
        </w:rPr>
        <w:t xml:space="preserve">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12E6C0D2" w14:textId="77777777" w:rsidR="00C61423" w:rsidRPr="00C61423" w:rsidRDefault="00C61423" w:rsidP="0021643F">
      <w:pPr>
        <w:pStyle w:val="BodyText"/>
      </w:pPr>
      <w:r w:rsidRPr="00C61423">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w:t>
      </w:r>
      <w:r w:rsidR="00CF17B7">
        <w:t>ppm</w:t>
      </w:r>
      <w:r w:rsidRPr="00C61423">
        <w:t>.  Workers may be exposed to this level for 40 hours/week, based on a time-weighted average (OSHA, 1997).</w:t>
      </w:r>
    </w:p>
    <w:p w14:paraId="397FED1D" w14:textId="77777777" w:rsidR="00C61423" w:rsidRPr="00C61423" w:rsidRDefault="00C61423" w:rsidP="0021643F">
      <w:pPr>
        <w:pStyle w:val="BodyText"/>
      </w:pPr>
      <w:r w:rsidRPr="00C61423">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consult Appendix </w:t>
      </w:r>
      <w:r>
        <w:t>A</w:t>
      </w:r>
      <w:r w:rsidRPr="00C61423">
        <w:t>.</w:t>
      </w:r>
    </w:p>
    <w:p w14:paraId="7BB84D8B" w14:textId="77777777" w:rsidR="00AF2D89" w:rsidRDefault="00497D3E" w:rsidP="0013035A">
      <w:pPr>
        <w:pStyle w:val="BodyText"/>
      </w:pPr>
      <w:r>
        <w:t>T</w:t>
      </w:r>
      <w:r w:rsidR="00C765D3" w:rsidRPr="00C765D3">
        <w:t>emperature</w:t>
      </w:r>
      <w:r w:rsidR="005848AC">
        <w:t xml:space="preserve">s measured </w:t>
      </w:r>
      <w:r w:rsidR="002B5F7E">
        <w:t>during the assessment</w:t>
      </w:r>
      <w:r w:rsidR="00163A60">
        <w:t xml:space="preserve"> </w:t>
      </w:r>
      <w:r w:rsidR="00C765D3" w:rsidRPr="00C765D3">
        <w:t xml:space="preserve">ranged </w:t>
      </w:r>
      <w:r w:rsidR="00C765D3" w:rsidRPr="00782640">
        <w:t xml:space="preserve">from </w:t>
      </w:r>
      <w:r w:rsidR="00553550">
        <w:t>73</w:t>
      </w:r>
      <w:r w:rsidR="00A61C6E" w:rsidRPr="00782640">
        <w:t xml:space="preserve">°F to </w:t>
      </w:r>
      <w:r w:rsidR="00553550">
        <w:t>7</w:t>
      </w:r>
      <w:r w:rsidR="00470D0F">
        <w:t>9</w:t>
      </w:r>
      <w:r w:rsidR="00A61C6E" w:rsidRPr="00782640">
        <w:t>°</w:t>
      </w:r>
      <w:r w:rsidR="00E821AA" w:rsidRPr="00782640">
        <w:t>F</w:t>
      </w:r>
      <w:r w:rsidR="00163A60">
        <w:t xml:space="preserve">, which </w:t>
      </w:r>
      <w:r w:rsidR="00163A60" w:rsidRPr="00216FED">
        <w:t xml:space="preserve">were </w:t>
      </w:r>
      <w:r w:rsidR="00470D0F">
        <w:t xml:space="preserve">within </w:t>
      </w:r>
      <w:r w:rsidR="00163A60" w:rsidRPr="00C765D3">
        <w:t>the MDPH recommended comfort range</w:t>
      </w:r>
      <w:r w:rsidR="00656254">
        <w:t xml:space="preserve"> in </w:t>
      </w:r>
      <w:r w:rsidR="00470D0F">
        <w:t xml:space="preserve">most </w:t>
      </w:r>
      <w:r w:rsidR="00A30BEF">
        <w:t>areas (Table 1)</w:t>
      </w:r>
      <w:r w:rsidR="00163A60">
        <w:t xml:space="preserve">.  </w:t>
      </w:r>
      <w:r w:rsidR="004D05AC" w:rsidRPr="00B00C6C">
        <w:t>The MDPH recommends that indoor air temperatures be maintained in a range of 70</w:t>
      </w:r>
      <w:r w:rsidR="008B74C9">
        <w:t>°F</w:t>
      </w:r>
      <w:r w:rsidR="004D05AC" w:rsidRPr="00B00C6C">
        <w:t xml:space="preserve"> to 78</w:t>
      </w:r>
      <w:r w:rsidR="008B74C9">
        <w:t>°F</w:t>
      </w:r>
      <w:r w:rsidR="004D05AC" w:rsidRPr="00B00C6C">
        <w:t xml:space="preserve"> in order to provide for the comfort of building occupants.  </w:t>
      </w:r>
      <w:r w:rsidR="00AF2D89" w:rsidRPr="00B00C6C">
        <w:t>In many cases concerning indoor air quality, fluctuations of temperature in occupied spaces are typically experienced, even in a building with an adequate fresh air supply</w:t>
      </w:r>
      <w:r w:rsidR="00AF2D89">
        <w:t>.</w:t>
      </w:r>
    </w:p>
    <w:p w14:paraId="6883CFCB" w14:textId="77777777" w:rsidR="007C789F" w:rsidRDefault="00C765D3" w:rsidP="0013035A">
      <w:pPr>
        <w:pStyle w:val="BodyText"/>
      </w:pPr>
      <w:r w:rsidRPr="00C765D3">
        <w:lastRenderedPageBreak/>
        <w:t xml:space="preserve">The relative humidity measured ranged </w:t>
      </w:r>
      <w:r w:rsidRPr="00F15DD6">
        <w:t xml:space="preserve">from </w:t>
      </w:r>
      <w:r w:rsidR="00823B78">
        <w:t>44</w:t>
      </w:r>
      <w:r w:rsidR="003A7377" w:rsidRPr="00782640">
        <w:t xml:space="preserve"> to </w:t>
      </w:r>
      <w:r w:rsidR="00823B78">
        <w:t>64</w:t>
      </w:r>
      <w:r w:rsidRPr="00F15DD6">
        <w:t xml:space="preserve"> percent</w:t>
      </w:r>
      <w:r w:rsidR="008E25F4">
        <w:t>,</w:t>
      </w:r>
      <w:r w:rsidR="003A7377">
        <w:t xml:space="preserve"> which w</w:t>
      </w:r>
      <w:r w:rsidR="00497D3E">
        <w:t>as</w:t>
      </w:r>
      <w:r w:rsidR="003A7377">
        <w:t xml:space="preserve"> </w:t>
      </w:r>
      <w:r w:rsidR="00470D0F">
        <w:t xml:space="preserve">within </w:t>
      </w:r>
      <w:r w:rsidR="00C85E29">
        <w:t>the</w:t>
      </w:r>
      <w:r w:rsidRPr="00941BFB">
        <w:t xml:space="preserve"> MDPH recommended comfort range</w:t>
      </w:r>
      <w:r>
        <w:t xml:space="preserve"> </w:t>
      </w:r>
      <w:r w:rsidR="00CD073F">
        <w:t>(Table 1)</w:t>
      </w:r>
      <w:r w:rsidR="00470D0F">
        <w:t xml:space="preserve"> in most area</w:t>
      </w:r>
      <w:r w:rsidR="00393900">
        <w:t>s</w:t>
      </w:r>
      <w:r w:rsidR="00470D0F">
        <w:t xml:space="preserve"> </w:t>
      </w:r>
      <w:r w:rsidR="00B1719B">
        <w:t xml:space="preserve">with the </w:t>
      </w:r>
      <w:r w:rsidR="00470D0F">
        <w:t>except</w:t>
      </w:r>
      <w:r w:rsidR="00B1719B">
        <w:t>ion of</w:t>
      </w:r>
      <w:r w:rsidR="00470D0F">
        <w:t xml:space="preserve"> the lowest levels of the building.</w:t>
      </w:r>
      <w:r>
        <w:t xml:space="preserve">  </w:t>
      </w:r>
      <w:r w:rsidR="004D05AC" w:rsidRPr="00B00C6C">
        <w:t xml:space="preserve">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place">
          <w:r w:rsidR="004D05AC" w:rsidRPr="00B00C6C">
            <w:t>United States</w:t>
          </w:r>
        </w:smartTag>
      </w:smartTag>
      <w:r w:rsidR="004D05AC" w:rsidRPr="00B00C6C">
        <w:t>.</w:t>
      </w:r>
    </w:p>
    <w:p w14:paraId="23C79A28" w14:textId="77777777" w:rsidR="005E17D9" w:rsidRPr="0068736E" w:rsidRDefault="005E17D9" w:rsidP="005E17D9">
      <w:pPr>
        <w:pStyle w:val="Heading2"/>
      </w:pPr>
      <w:r w:rsidRPr="0068736E">
        <w:t>Microbial/Moisture Concerns</w:t>
      </w:r>
    </w:p>
    <w:p w14:paraId="3B71AA3A" w14:textId="77777777" w:rsidR="00EC7B4D" w:rsidRPr="0021643F" w:rsidRDefault="00E50696" w:rsidP="0021643F">
      <w:pPr>
        <w:pStyle w:val="BodyText"/>
      </w:pPr>
      <w:r w:rsidRPr="0021643F">
        <w:t xml:space="preserve">In order for building materials to support mold growth, a source of water exposure is necessary.  Identification and elimination of the source of water moistening porous materials is necessary to control mold growth.  </w:t>
      </w:r>
      <w:r w:rsidR="00E4218E" w:rsidRPr="0021643F">
        <w:t xml:space="preserve">Of note is the </w:t>
      </w:r>
      <w:r w:rsidR="00103268">
        <w:t xml:space="preserve">basement level </w:t>
      </w:r>
      <w:r w:rsidR="00E4218E" w:rsidRPr="0021643F">
        <w:t xml:space="preserve">closed stacks </w:t>
      </w:r>
      <w:r w:rsidR="00393900" w:rsidRPr="0021643F">
        <w:t xml:space="preserve">area </w:t>
      </w:r>
      <w:r w:rsidR="00E4218E" w:rsidRPr="0021643F">
        <w:t>used for sto</w:t>
      </w:r>
      <w:r w:rsidR="00664402" w:rsidRPr="0021643F">
        <w:t>r</w:t>
      </w:r>
      <w:r w:rsidR="00E4218E" w:rsidRPr="0021643F">
        <w:t>age</w:t>
      </w:r>
      <w:r w:rsidR="00664402" w:rsidRPr="0021643F">
        <w:t xml:space="preserve"> o</w:t>
      </w:r>
      <w:r w:rsidR="00393900" w:rsidRPr="0021643F">
        <w:t xml:space="preserve">f books and other materials.  </w:t>
      </w:r>
      <w:r w:rsidR="00B1719B">
        <w:t>T</w:t>
      </w:r>
      <w:r w:rsidR="00860298" w:rsidRPr="0021643F">
        <w:t xml:space="preserve">he detection of a musty odor </w:t>
      </w:r>
      <w:r w:rsidR="00B1719B">
        <w:t xml:space="preserve">was </w:t>
      </w:r>
      <w:r w:rsidR="00860298" w:rsidRPr="0021643F">
        <w:t>noted upon entering the closed stacks area.</w:t>
      </w:r>
      <w:r w:rsidR="00860298">
        <w:t xml:space="preserve">  Upon further inspection, BEH/IAQ staff noted that n</w:t>
      </w:r>
      <w:r w:rsidR="00103268">
        <w:t xml:space="preserve">umerous books in </w:t>
      </w:r>
      <w:r w:rsidR="00393900" w:rsidRPr="0021643F">
        <w:t xml:space="preserve">the closed stack room </w:t>
      </w:r>
      <w:r w:rsidR="00E4218E" w:rsidRPr="0021643F">
        <w:t>had visible mold grow</w:t>
      </w:r>
      <w:r w:rsidR="000A110B" w:rsidRPr="0021643F">
        <w:t>th</w:t>
      </w:r>
      <w:r w:rsidR="00E4218E" w:rsidRPr="0021643F">
        <w:t xml:space="preserve"> on the outside of book spines and edge</w:t>
      </w:r>
      <w:r w:rsidR="000A110B" w:rsidRPr="0021643F">
        <w:t>s</w:t>
      </w:r>
      <w:r w:rsidR="00E4218E" w:rsidRPr="0021643F">
        <w:t xml:space="preserve"> (Picture </w:t>
      </w:r>
      <w:r w:rsidR="00664402" w:rsidRPr="0021643F">
        <w:t>3</w:t>
      </w:r>
      <w:r w:rsidR="00E4218E" w:rsidRPr="0021643F">
        <w:t xml:space="preserve">).  </w:t>
      </w:r>
      <w:r w:rsidR="00EC7B4D" w:rsidRPr="0021643F">
        <w:t>It</w:t>
      </w:r>
      <w:r w:rsidR="00E4218E" w:rsidRPr="0021643F">
        <w:t xml:space="preserve"> is likely that the closed stack area </w:t>
      </w:r>
      <w:r w:rsidR="00EC7B4D" w:rsidRPr="0021643F">
        <w:t>is</w:t>
      </w:r>
      <w:r w:rsidR="00E4218E" w:rsidRPr="0021643F">
        <w:t xml:space="preserve"> periodically subject to </w:t>
      </w:r>
      <w:r w:rsidR="00A12E9A" w:rsidRPr="0021643F">
        <w:t xml:space="preserve">relative humidity </w:t>
      </w:r>
      <w:r w:rsidR="00EC7B4D" w:rsidRPr="0021643F">
        <w:t xml:space="preserve">levels </w:t>
      </w:r>
      <w:r w:rsidR="00E4218E" w:rsidRPr="0021643F">
        <w:t xml:space="preserve">in excess of 70 </w:t>
      </w:r>
      <w:r w:rsidR="00A12E9A" w:rsidRPr="0021643F">
        <w:t>percent</w:t>
      </w:r>
      <w:r w:rsidR="00EC7B4D" w:rsidRPr="0021643F">
        <w:t xml:space="preserve"> due to chronic water penetration</w:t>
      </w:r>
      <w:r w:rsidR="00A12E9A" w:rsidRPr="0021643F">
        <w:t xml:space="preserve">. </w:t>
      </w:r>
      <w:r w:rsidR="00EC7B4D" w:rsidRPr="0021643F">
        <w:t xml:space="preserve"> </w:t>
      </w:r>
      <w:r w:rsidR="00A12E9A" w:rsidRPr="0021643F">
        <w:t xml:space="preserve">Prolonged </w:t>
      </w:r>
      <w:r w:rsidR="00EC7B4D" w:rsidRPr="0021643F">
        <w:t xml:space="preserve">indoor </w:t>
      </w:r>
      <w:r w:rsidR="00A12E9A" w:rsidRPr="0021643F">
        <w:t xml:space="preserve">relative humidity </w:t>
      </w:r>
      <w:r w:rsidR="00EC7B4D" w:rsidRPr="0021643F">
        <w:t>levels</w:t>
      </w:r>
      <w:r w:rsidR="00A12E9A" w:rsidRPr="0021643F">
        <w:t xml:space="preserve"> above 70 percent can foster mold growth in susceptible</w:t>
      </w:r>
      <w:r w:rsidR="00EC7B4D" w:rsidRPr="0021643F">
        <w:t>,</w:t>
      </w:r>
      <w:r w:rsidR="00A12E9A" w:rsidRPr="0021643F">
        <w:t xml:space="preserve"> porous materials such as cardboard, paper, books, cloth and other materials, which are all present in the </w:t>
      </w:r>
      <w:r w:rsidR="00E4218E" w:rsidRPr="0021643F">
        <w:t>closed stack.</w:t>
      </w:r>
      <w:r w:rsidR="00A12E9A" w:rsidRPr="0021643F">
        <w:t xml:space="preserve">  </w:t>
      </w:r>
      <w:r w:rsidR="008A2B5D">
        <w:t xml:space="preserve">  </w:t>
      </w:r>
      <w:r w:rsidR="008A2B5D" w:rsidRPr="0021643F">
        <w:t xml:space="preserve">Three sources appear to be contributing to water damage </w:t>
      </w:r>
      <w:r w:rsidR="00A622C3">
        <w:t>of</w:t>
      </w:r>
      <w:r w:rsidR="008A2B5D" w:rsidRPr="0021643F">
        <w:t xml:space="preserve"> books: (1) a burst pipe, which was reportedly repaired months prior to the visit, (2) chronic water penetration through the exterior wall of the closed stack area and (3) condensation on metal shelving.  </w:t>
      </w:r>
      <w:r w:rsidR="00E4218E" w:rsidRPr="0021643F">
        <w:t xml:space="preserve">  </w:t>
      </w:r>
    </w:p>
    <w:p w14:paraId="129C47AB" w14:textId="77777777" w:rsidR="008A2B5D" w:rsidRPr="0021643F" w:rsidRDefault="008A2B5D" w:rsidP="008A2B5D">
      <w:pPr>
        <w:pStyle w:val="BodyText"/>
      </w:pPr>
      <w:r w:rsidRPr="0021643F">
        <w:t xml:space="preserve">The </w:t>
      </w:r>
      <w:r>
        <w:t xml:space="preserve">exterior </w:t>
      </w:r>
      <w:r w:rsidRPr="0021643F">
        <w:t xml:space="preserve">wall </w:t>
      </w:r>
      <w:r>
        <w:t>in</w:t>
      </w:r>
      <w:r w:rsidRPr="0021643F">
        <w:t xml:space="preserve"> the lowest level of the closed stack</w:t>
      </w:r>
      <w:r>
        <w:t xml:space="preserve"> area</w:t>
      </w:r>
      <w:r w:rsidRPr="0021643F">
        <w:t xml:space="preserve"> </w:t>
      </w:r>
      <w:r>
        <w:t xml:space="preserve">showed </w:t>
      </w:r>
      <w:r w:rsidRPr="0021643F">
        <w:t xml:space="preserve">signs of efflorescence (Picture 4).  Efflorescence is a characteristic sign of water intrusion.  As moisture </w:t>
      </w:r>
      <w:r>
        <w:lastRenderedPageBreak/>
        <w:t>penetrates</w:t>
      </w:r>
      <w:r w:rsidRPr="0021643F">
        <w:t xml:space="preserve"> through mortar and around brick, it leaves behind characteristic mineral deposits.  The likely source of water penetration is melt from snow banks that accumulate on a strip of lawn that is adjacent to </w:t>
      </w:r>
      <w:r w:rsidR="00B1719B">
        <w:t>this wall (Picture 5).  S</w:t>
      </w:r>
      <w:r w:rsidRPr="0021643F">
        <w:t xml:space="preserve">now is </w:t>
      </w:r>
      <w:r w:rsidR="00D832AB">
        <w:t>likely piled against this wall as a result of</w:t>
      </w:r>
      <w:r w:rsidRPr="0021643F">
        <w:t xml:space="preserve"> </w:t>
      </w:r>
      <w:r w:rsidR="00D832AB">
        <w:t xml:space="preserve">plowing which contributes to </w:t>
      </w:r>
      <w:r w:rsidRPr="0021643F">
        <w:t>water accumulation against the foundation wall during the spring thaw.</w:t>
      </w:r>
    </w:p>
    <w:p w14:paraId="1076215F" w14:textId="77777777" w:rsidR="00C816A9" w:rsidRDefault="00A12E9A" w:rsidP="00280900">
      <w:pPr>
        <w:pStyle w:val="BodyText"/>
      </w:pPr>
      <w:r w:rsidRPr="0021643F">
        <w:t>Whi</w:t>
      </w:r>
      <w:r w:rsidR="0021643F" w:rsidRPr="0021643F">
        <w:t xml:space="preserve">le </w:t>
      </w:r>
      <w:r w:rsidR="000A3038">
        <w:t>the pi</w:t>
      </w:r>
      <w:r w:rsidR="0021643F" w:rsidRPr="0021643F">
        <w:t>pe leak and increased humidity due to</w:t>
      </w:r>
      <w:r w:rsidRPr="0021643F">
        <w:t xml:space="preserve"> </w:t>
      </w:r>
      <w:r w:rsidR="0021643F" w:rsidRPr="0021643F">
        <w:t>chronic moisture</w:t>
      </w:r>
      <w:r w:rsidRPr="0021643F">
        <w:t xml:space="preserve"> may </w:t>
      </w:r>
      <w:r w:rsidR="000A3038">
        <w:t>contribute</w:t>
      </w:r>
      <w:r w:rsidR="0021643F" w:rsidRPr="0021643F">
        <w:t xml:space="preserve"> to</w:t>
      </w:r>
      <w:r w:rsidRPr="0021643F">
        <w:t xml:space="preserve"> mold growth on these books, </w:t>
      </w:r>
      <w:r w:rsidR="0021643F" w:rsidRPr="0021643F">
        <w:t>the generation of</w:t>
      </w:r>
      <w:r w:rsidRPr="0021643F">
        <w:t xml:space="preserve"> condensation</w:t>
      </w:r>
      <w:r w:rsidR="00D832AB">
        <w:t xml:space="preserve"> on the metal shelving can</w:t>
      </w:r>
      <w:r w:rsidR="0021643F" w:rsidRPr="0021643F">
        <w:t xml:space="preserve"> </w:t>
      </w:r>
      <w:r w:rsidR="000A3038">
        <w:t xml:space="preserve">result in direct </w:t>
      </w:r>
      <w:r w:rsidR="0021643F" w:rsidRPr="0021643F">
        <w:t>moistening of the books</w:t>
      </w:r>
      <w:r w:rsidRPr="0021643F">
        <w:t xml:space="preserve">.  </w:t>
      </w:r>
      <w:r w:rsidR="00860298">
        <w:t xml:space="preserve">At the time of the assessment, MDPH/BEH staff observed </w:t>
      </w:r>
      <w:r w:rsidR="00860298" w:rsidRPr="0021643F">
        <w:t>books stored on metal shelves</w:t>
      </w:r>
      <w:r w:rsidR="00860298">
        <w:t xml:space="preserve"> in the basement closed stack area</w:t>
      </w:r>
      <w:r w:rsidR="00860298" w:rsidRPr="0021643F">
        <w:t xml:space="preserve">.  </w:t>
      </w:r>
      <w:r w:rsidR="000A3038">
        <w:t>The lowest shel</w:t>
      </w:r>
      <w:r w:rsidR="00C816A9">
        <w:t>ves of the</w:t>
      </w:r>
      <w:r w:rsidRPr="0021643F">
        <w:t xml:space="preserve"> </w:t>
      </w:r>
      <w:r w:rsidR="00C816A9" w:rsidRPr="00C816A9">
        <w:t>shelving units are likely in contact with the cement slab of the basement</w:t>
      </w:r>
      <w:r w:rsidRPr="00C816A9">
        <w:t xml:space="preserve"> </w:t>
      </w:r>
      <w:r w:rsidR="00444399" w:rsidRPr="00C816A9">
        <w:t>floor</w:t>
      </w:r>
      <w:r w:rsidR="00C816A9" w:rsidRPr="00C816A9">
        <w:t>.</w:t>
      </w:r>
      <w:r w:rsidR="00C816A9">
        <w:t xml:space="preserve">  Considering the age of the building, it is unlikely that </w:t>
      </w:r>
      <w:r w:rsidRPr="0021643F">
        <w:t xml:space="preserve">the cement </w:t>
      </w:r>
      <w:r w:rsidR="00C816A9">
        <w:t>slab is insulated.  Since the air in the space is likely a different temperature than the uninsulated cement slab, the metal shelving acts as a thermal bridge</w:t>
      </w:r>
      <w:r w:rsidR="00444399" w:rsidRPr="0021643F">
        <w:t>.</w:t>
      </w:r>
      <w:r w:rsidR="00315D1E" w:rsidRPr="0021643F">
        <w:t xml:space="preserve">  </w:t>
      </w:r>
      <w:r w:rsidR="00C816A9" w:rsidRPr="00EE4F51">
        <w:t>Where a thermal bridge exists, condensation</w:t>
      </w:r>
      <w:r w:rsidR="00C816A9">
        <w:rPr>
          <w:rStyle w:val="FootnoteReference"/>
        </w:rPr>
        <w:footnoteReference w:id="1"/>
      </w:r>
      <w:r w:rsidR="00C816A9" w:rsidRPr="00EE4F51">
        <w:t xml:space="preserve"> is likely to form on the warm </w:t>
      </w:r>
      <w:r w:rsidR="00C816A9">
        <w:t xml:space="preserve">air </w:t>
      </w:r>
      <w:r w:rsidR="00C816A9" w:rsidRPr="00EE4F51">
        <w:t>side of the cold object.</w:t>
      </w:r>
      <w:r w:rsidR="00280900">
        <w:t xml:space="preserve">  </w:t>
      </w:r>
      <w:r w:rsidR="00860298">
        <w:t xml:space="preserve">Metal shelving in direct contact with the uninsulated cement slab likely takes on the temperature of the slab.  </w:t>
      </w:r>
      <w:r w:rsidR="00280900">
        <w:t xml:space="preserve">In this instance, it is likely that the warm, moist air </w:t>
      </w:r>
      <w:r w:rsidR="00A622C3">
        <w:t xml:space="preserve">is condensing when </w:t>
      </w:r>
      <w:r w:rsidR="00280900">
        <w:t xml:space="preserve">in contact with the cool metal </w:t>
      </w:r>
      <w:r w:rsidR="00A622C3">
        <w:t>shelving</w:t>
      </w:r>
      <w:r w:rsidR="00860298">
        <w:t>, resulting</w:t>
      </w:r>
      <w:r w:rsidR="00A622C3">
        <w:t xml:space="preserve"> in</w:t>
      </w:r>
      <w:r w:rsidR="00280900">
        <w:t xml:space="preserve"> the books becoming wet.  </w:t>
      </w:r>
    </w:p>
    <w:p w14:paraId="1EEB0079" w14:textId="77777777" w:rsidR="00444399" w:rsidRPr="0021643F" w:rsidRDefault="00444399" w:rsidP="0021643F">
      <w:pPr>
        <w:pStyle w:val="BodyText"/>
      </w:pPr>
      <w:r w:rsidRPr="0021643F">
        <w:t xml:space="preserve">The basement </w:t>
      </w:r>
      <w:r w:rsidR="003E2EAD" w:rsidRPr="0021643F">
        <w:t>also</w:t>
      </w:r>
      <w:r w:rsidRPr="0021643F">
        <w:t xml:space="preserve"> contains a periodical room </w:t>
      </w:r>
      <w:r w:rsidR="00AF1622">
        <w:t>with</w:t>
      </w:r>
      <w:r w:rsidRPr="0021643F">
        <w:t xml:space="preserve"> a stand-up piano.  IAQ staff noted a number of conditions that indicate that this location is routine</w:t>
      </w:r>
      <w:r w:rsidR="00315D1E" w:rsidRPr="0021643F">
        <w:t>ly</w:t>
      </w:r>
      <w:r w:rsidRPr="0021643F">
        <w:t xml:space="preserve"> subject to moisture exposure.</w:t>
      </w:r>
    </w:p>
    <w:p w14:paraId="387DD5F5" w14:textId="77777777" w:rsidR="00823B78" w:rsidRPr="000A3038" w:rsidRDefault="00242631" w:rsidP="000A3038">
      <w:pPr>
        <w:pStyle w:val="BodyText"/>
        <w:numPr>
          <w:ilvl w:val="0"/>
          <w:numId w:val="26"/>
        </w:numPr>
      </w:pPr>
      <w:r w:rsidRPr="000A3038">
        <w:t xml:space="preserve">A number of </w:t>
      </w:r>
      <w:r w:rsidR="0052404B" w:rsidRPr="000A3038">
        <w:t>desiccant</w:t>
      </w:r>
      <w:r w:rsidRPr="000A3038">
        <w:t xml:space="preserve"> bags </w:t>
      </w:r>
      <w:r w:rsidR="00860298">
        <w:t xml:space="preserve">in this area </w:t>
      </w:r>
      <w:r w:rsidR="00AF1622">
        <w:t>had</w:t>
      </w:r>
      <w:r w:rsidRPr="000A3038">
        <w:t xml:space="preserve"> accumulated water (Picture </w:t>
      </w:r>
      <w:r w:rsidR="00094ECF" w:rsidRPr="000A3038">
        <w:t>6</w:t>
      </w:r>
      <w:r w:rsidRPr="000A3038">
        <w:t>).</w:t>
      </w:r>
    </w:p>
    <w:p w14:paraId="4E85F417" w14:textId="77777777" w:rsidR="00037842" w:rsidRPr="000A3038" w:rsidRDefault="00315D1E" w:rsidP="000A3038">
      <w:pPr>
        <w:pStyle w:val="BodyText"/>
        <w:numPr>
          <w:ilvl w:val="0"/>
          <w:numId w:val="26"/>
        </w:numPr>
      </w:pPr>
      <w:r w:rsidRPr="000A3038">
        <w:t xml:space="preserve">Moisture samples </w:t>
      </w:r>
      <w:r w:rsidR="00AF1622" w:rsidRPr="000A3038">
        <w:t>along the exterior wall of this room</w:t>
      </w:r>
      <w:r w:rsidR="00AF1622">
        <w:t xml:space="preserve"> </w:t>
      </w:r>
      <w:r w:rsidRPr="000A3038">
        <w:t>ranged from</w:t>
      </w:r>
      <w:r w:rsidR="003E2EAD" w:rsidRPr="000A3038">
        <w:t xml:space="preserve"> non-detectable</w:t>
      </w:r>
      <w:r w:rsidR="00AF1622">
        <w:t xml:space="preserve"> (ND)</w:t>
      </w:r>
      <w:r w:rsidR="003E2EAD" w:rsidRPr="000A3038">
        <w:t xml:space="preserve"> </w:t>
      </w:r>
      <w:r w:rsidR="0052404B" w:rsidRPr="000A3038">
        <w:t>in most</w:t>
      </w:r>
      <w:r w:rsidR="003E2EAD" w:rsidRPr="000A3038">
        <w:t xml:space="preserve"> wall plaster to 20 percent saturated in plaster beneath windows, </w:t>
      </w:r>
      <w:r w:rsidR="0052404B" w:rsidRPr="000A3038">
        <w:lastRenderedPageBreak/>
        <w:t>indicating</w:t>
      </w:r>
      <w:r w:rsidR="003E2EAD" w:rsidRPr="000A3038">
        <w:t xml:space="preserve"> routine water exposure through the window</w:t>
      </w:r>
      <w:r w:rsidR="0052404B" w:rsidRPr="000A3038">
        <w:t xml:space="preserve"> </w:t>
      </w:r>
      <w:r w:rsidR="003E2EAD" w:rsidRPr="000A3038">
        <w:t xml:space="preserve">frames.  Each of the windows in this area </w:t>
      </w:r>
      <w:r w:rsidR="00094ECF" w:rsidRPr="000A3038">
        <w:t>is located in b</w:t>
      </w:r>
      <w:r w:rsidR="003E2EAD" w:rsidRPr="000A3038">
        <w:t xml:space="preserve">rick and cement pits.  The floor of each pit was </w:t>
      </w:r>
      <w:r w:rsidR="00037842" w:rsidRPr="000A3038">
        <w:t>covered with debris</w:t>
      </w:r>
      <w:r w:rsidR="00AF1622">
        <w:t>,</w:t>
      </w:r>
      <w:r w:rsidR="00037842" w:rsidRPr="000A3038">
        <w:t xml:space="preserve"> which limits drainag</w:t>
      </w:r>
      <w:r w:rsidR="00094ECF" w:rsidRPr="000A3038">
        <w:t>e during rainstorms.</w:t>
      </w:r>
    </w:p>
    <w:p w14:paraId="03F1F944" w14:textId="77777777" w:rsidR="00566C5D" w:rsidRPr="000A3038" w:rsidRDefault="00037842" w:rsidP="000A3038">
      <w:pPr>
        <w:pStyle w:val="BodyText"/>
        <w:numPr>
          <w:ilvl w:val="0"/>
          <w:numId w:val="26"/>
        </w:numPr>
      </w:pPr>
      <w:r w:rsidRPr="000A3038">
        <w:t xml:space="preserve">The west wall window </w:t>
      </w:r>
      <w:r w:rsidR="00860298">
        <w:t xml:space="preserve">showed </w:t>
      </w:r>
      <w:r w:rsidRPr="000A3038">
        <w:t xml:space="preserve">signs of efflorescence (Picture </w:t>
      </w:r>
      <w:r w:rsidR="00094ECF" w:rsidRPr="000A3038">
        <w:t>7</w:t>
      </w:r>
      <w:r w:rsidRPr="000A3038">
        <w:t xml:space="preserve">).  </w:t>
      </w:r>
    </w:p>
    <w:p w14:paraId="74F4502F" w14:textId="77777777" w:rsidR="0052404B" w:rsidRPr="000A3038" w:rsidRDefault="0052404B" w:rsidP="000A3038">
      <w:pPr>
        <w:pStyle w:val="BodyText"/>
        <w:numPr>
          <w:ilvl w:val="0"/>
          <w:numId w:val="26"/>
        </w:numPr>
      </w:pPr>
      <w:r w:rsidRPr="000A3038">
        <w:t xml:space="preserve">The floor </w:t>
      </w:r>
      <w:r w:rsidR="00AF1622">
        <w:t>ha</w:t>
      </w:r>
      <w:r w:rsidRPr="000A3038">
        <w:t>s a hatchway</w:t>
      </w:r>
      <w:r w:rsidR="00AF1622">
        <w:t>,</w:t>
      </w:r>
      <w:r w:rsidRPr="000A3038">
        <w:t xml:space="preserve"> which likely covers a pit that contains various drain and sewer utilities.  Spaces around this hatch may allow moistur</w:t>
      </w:r>
      <w:r w:rsidR="00184019">
        <w:t>e to enter the basement</w:t>
      </w:r>
      <w:r w:rsidRPr="000A3038">
        <w:t>.</w:t>
      </w:r>
    </w:p>
    <w:p w14:paraId="5BB51AE7" w14:textId="77777777" w:rsidR="0052404B" w:rsidRDefault="00184019" w:rsidP="0052404B">
      <w:pPr>
        <w:pStyle w:val="BodyText"/>
      </w:pPr>
      <w:r>
        <w:t xml:space="preserve">Wall-to-wall carpeting was observed in the periodicals room, which is below grade area.  </w:t>
      </w:r>
      <w:r w:rsidR="00D859C6">
        <w:t xml:space="preserve">Due to these </w:t>
      </w:r>
      <w:r w:rsidR="00094ECF">
        <w:t xml:space="preserve">signs </w:t>
      </w:r>
      <w:r w:rsidR="0052404B">
        <w:t>of chronic</w:t>
      </w:r>
      <w:r w:rsidR="007C2D70">
        <w:t xml:space="preserve"> moisture, it is not advisable f</w:t>
      </w:r>
      <w:r w:rsidR="0052404B">
        <w:t>o</w:t>
      </w:r>
      <w:r w:rsidR="007C2D70">
        <w:t xml:space="preserve">r </w:t>
      </w:r>
      <w:r w:rsidR="0052404B">
        <w:t>wall-to-</w:t>
      </w:r>
      <w:r w:rsidR="003044D2">
        <w:t>wall</w:t>
      </w:r>
      <w:r w:rsidR="0052404B">
        <w:t xml:space="preserve"> </w:t>
      </w:r>
      <w:r w:rsidR="008C0397">
        <w:t>carpeting</w:t>
      </w:r>
      <w:r w:rsidR="0052404B">
        <w:t xml:space="preserve"> </w:t>
      </w:r>
      <w:r w:rsidR="007C2D70">
        <w:t xml:space="preserve">to be installed </w:t>
      </w:r>
      <w:r w:rsidR="0052404B">
        <w:t xml:space="preserve">in this below grade space.   </w:t>
      </w:r>
      <w:r w:rsidR="003044D2" w:rsidRPr="003044D2">
        <w:t>The US Environmental Protection Agency (US EPA) and the American Conference of Governmental Industrial Hygienists (</w:t>
      </w:r>
      <w:proofErr w:type="spellStart"/>
      <w:r w:rsidR="003044D2" w:rsidRPr="003044D2">
        <w:t>ACGIH</w:t>
      </w:r>
      <w:proofErr w:type="spellEnd"/>
      <w:r w:rsidR="003044D2" w:rsidRPr="003044D2">
        <w:t>) recommend that porous materials be dried with fans and heating within 24 to 48 hou</w:t>
      </w:r>
      <w:r w:rsidR="006608A1">
        <w:t>rs of becoming wet (US EPA, 2006</w:t>
      </w:r>
      <w:r w:rsidR="003044D2" w:rsidRPr="003044D2">
        <w:t xml:space="preserve">; </w:t>
      </w:r>
      <w:proofErr w:type="spellStart"/>
      <w:r w:rsidR="003044D2" w:rsidRPr="003044D2">
        <w:t>ACGIH</w:t>
      </w:r>
      <w:proofErr w:type="spellEnd"/>
      <w:r w:rsidR="003044D2" w:rsidRPr="003044D2">
        <w:t>, 1989).  If not dried within this time frame, mold growth may occur.  Once mold has colonized porous materials, they are difficult to clean and should be removed/discarded.</w:t>
      </w:r>
    </w:p>
    <w:p w14:paraId="4DD5E543" w14:textId="77777777" w:rsidR="00BA3D7A" w:rsidRDefault="003044D2" w:rsidP="003044D2">
      <w:pPr>
        <w:pStyle w:val="BodyText"/>
      </w:pPr>
      <w:r>
        <w:t>The hallway wall adjacent to the elevator sh</w:t>
      </w:r>
      <w:r w:rsidR="00094ECF">
        <w:t>a</w:t>
      </w:r>
      <w:r w:rsidR="00F837EF">
        <w:t>ft in the basement level of the new addition has water-</w:t>
      </w:r>
      <w:r>
        <w:t>damage</w:t>
      </w:r>
      <w:r w:rsidR="00F837EF">
        <w:t>d</w:t>
      </w:r>
      <w:r w:rsidR="00D859C6">
        <w:t xml:space="preserve"> </w:t>
      </w:r>
      <w:r>
        <w:t>gypsum wallboard (GW)</w:t>
      </w:r>
      <w:r w:rsidR="00094ECF">
        <w:t xml:space="preserve"> (Picture 8)</w:t>
      </w:r>
      <w:r>
        <w:t xml:space="preserve">.  Repeated </w:t>
      </w:r>
      <w:r w:rsidR="00AF1622">
        <w:t>moisture to</w:t>
      </w:r>
      <w:r>
        <w:t xml:space="preserve"> </w:t>
      </w:r>
      <w:r w:rsidR="00AF1622">
        <w:t xml:space="preserve">GW can lead to mold growth.  Damage to </w:t>
      </w:r>
      <w:r>
        <w:t xml:space="preserve">the GW is </w:t>
      </w:r>
      <w:r w:rsidR="00AF1622">
        <w:t xml:space="preserve">likely </w:t>
      </w:r>
      <w:r>
        <w:t>due to a lack of a gutter/downs</w:t>
      </w:r>
      <w:r w:rsidR="00664402">
        <w:t>p</w:t>
      </w:r>
      <w:r>
        <w:t xml:space="preserve">out system/roof drains for the flat </w:t>
      </w:r>
      <w:r w:rsidR="00EC4901">
        <w:t>s</w:t>
      </w:r>
      <w:r>
        <w:t>ection of the n</w:t>
      </w:r>
      <w:r w:rsidR="003E4683">
        <w:t xml:space="preserve">ew addition roof.  BEH/IAQ staff observed conditions of the exterior wall of the new addition directly above </w:t>
      </w:r>
      <w:r w:rsidR="00F837EF">
        <w:t>where the damaged GW was note</w:t>
      </w:r>
      <w:r w:rsidR="003E4683">
        <w:t xml:space="preserve">d.  </w:t>
      </w:r>
      <w:r w:rsidR="00C63FD1">
        <w:t xml:space="preserve">Water </w:t>
      </w:r>
      <w:r w:rsidR="003E4683">
        <w:t xml:space="preserve">at the edge of the roof </w:t>
      </w:r>
      <w:r w:rsidR="00C63FD1">
        <w:t xml:space="preserve">appears </w:t>
      </w:r>
      <w:r>
        <w:t xml:space="preserve">to be drained </w:t>
      </w:r>
      <w:r w:rsidR="00AF1622">
        <w:t>by</w:t>
      </w:r>
      <w:r>
        <w:t xml:space="preserve"> a scupper (Picture </w:t>
      </w:r>
      <w:r w:rsidR="00094ECF">
        <w:t>9</w:t>
      </w:r>
      <w:r>
        <w:t>)</w:t>
      </w:r>
      <w:r w:rsidR="003E4683">
        <w:t xml:space="preserve">, which directs water to the ground at the </w:t>
      </w:r>
      <w:r>
        <w:t>base of the new addition.  The velocity of the water emptying onto the ground likely increases water penetration into the subsoil a</w:t>
      </w:r>
      <w:r w:rsidR="00BA3D7A">
        <w:t xml:space="preserve">gainst the foundation.  </w:t>
      </w:r>
      <w:r w:rsidR="00664402">
        <w:t>In addition</w:t>
      </w:r>
      <w:r w:rsidR="003E4683">
        <w:t>,</w:t>
      </w:r>
      <w:r w:rsidR="00664402">
        <w:t xml:space="preserve"> a number of utility installations</w:t>
      </w:r>
      <w:r w:rsidR="003E4683">
        <w:t xml:space="preserve"> were observed</w:t>
      </w:r>
      <w:r w:rsidR="00664402">
        <w:t xml:space="preserve"> </w:t>
      </w:r>
      <w:r w:rsidR="003E4683">
        <w:t>penetrating through the exterior wall</w:t>
      </w:r>
      <w:r w:rsidR="00664402">
        <w:t xml:space="preserve"> </w:t>
      </w:r>
      <w:r w:rsidR="003E4683">
        <w:t>of the new addition</w:t>
      </w:r>
      <w:r w:rsidR="00C63FD1">
        <w:t xml:space="preserve"> </w:t>
      </w:r>
      <w:r w:rsidR="00664402">
        <w:t xml:space="preserve">(Picture </w:t>
      </w:r>
      <w:r w:rsidR="00094ECF">
        <w:t>1</w:t>
      </w:r>
      <w:r w:rsidR="00470D0F">
        <w:t>0</w:t>
      </w:r>
      <w:r w:rsidR="00D859C6">
        <w:t xml:space="preserve">).  It is likely </w:t>
      </w:r>
      <w:r w:rsidR="003E4683">
        <w:t xml:space="preserve">that breaches around the </w:t>
      </w:r>
      <w:r w:rsidR="00664402">
        <w:t>utility conduit holes</w:t>
      </w:r>
      <w:r w:rsidR="003E4683">
        <w:t xml:space="preserve"> are not properly sealed and </w:t>
      </w:r>
      <w:r w:rsidR="003E4683">
        <w:lastRenderedPageBreak/>
        <w:t xml:space="preserve">that water is migrating through </w:t>
      </w:r>
      <w:r w:rsidR="00664402">
        <w:t xml:space="preserve">the wall.  </w:t>
      </w:r>
      <w:r w:rsidR="00BA3D7A" w:rsidRPr="00BA3D7A">
        <w:t xml:space="preserve">Over time, these </w:t>
      </w:r>
      <w:r w:rsidR="00F837EF">
        <w:t xml:space="preserve">two </w:t>
      </w:r>
      <w:r w:rsidR="00BA3D7A" w:rsidRPr="00BA3D7A">
        <w:t>conditions can undermine the integrity of the building envelope and provide a means of water entry into the building via capillary action through foundation concrete and masonry (</w:t>
      </w:r>
      <w:proofErr w:type="spellStart"/>
      <w:r w:rsidR="00BA3D7A" w:rsidRPr="00BA3D7A">
        <w:t>Lstiburek</w:t>
      </w:r>
      <w:proofErr w:type="spellEnd"/>
      <w:r w:rsidR="00BA3D7A" w:rsidRPr="00BA3D7A">
        <w:t xml:space="preserve"> &amp; Brennan, 2001</w:t>
      </w:r>
      <w:r w:rsidR="00BA3D7A">
        <w:t xml:space="preserve">). </w:t>
      </w:r>
    </w:p>
    <w:p w14:paraId="21C910E9" w14:textId="77777777" w:rsidR="002D71D1" w:rsidRPr="00EC4901" w:rsidRDefault="002D71D1" w:rsidP="0021643F">
      <w:pPr>
        <w:pStyle w:val="Heading2"/>
      </w:pPr>
      <w:r w:rsidRPr="00EC4901">
        <w:t xml:space="preserve">Other Indoor Air </w:t>
      </w:r>
      <w:r w:rsidR="005E27C8" w:rsidRPr="00EC4901">
        <w:t>Evaluations</w:t>
      </w:r>
    </w:p>
    <w:p w14:paraId="399A7EC1" w14:textId="77777777" w:rsidR="00717455" w:rsidRPr="00717455" w:rsidRDefault="00717455" w:rsidP="0021643F">
      <w:pPr>
        <w:pStyle w:val="BodyText"/>
      </w:pPr>
      <w:r w:rsidRPr="00717455">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14:paraId="76FD9038" w14:textId="77777777" w:rsidR="00717455" w:rsidRPr="00717455" w:rsidRDefault="00717455" w:rsidP="0021643F">
      <w:pPr>
        <w:pStyle w:val="Heading3"/>
      </w:pPr>
      <w:r w:rsidRPr="00717455">
        <w:t>Carbon Monoxide</w:t>
      </w:r>
    </w:p>
    <w:p w14:paraId="7892B9F0" w14:textId="77777777" w:rsidR="00717455" w:rsidRPr="00717455" w:rsidRDefault="00717455" w:rsidP="0021643F">
      <w:pPr>
        <w:pStyle w:val="BodyText"/>
      </w:pPr>
      <w:r w:rsidRPr="00717455">
        <w:t xml:space="preserve">Carbon monoxide is a by-product of incomplete combustion of organic matter (e.g., gasoline, wood and tobacco).  Exposure to carbon monoxide can produce immediate and acute health </w:t>
      </w:r>
      <w:r w:rsidR="005F7D4B" w:rsidRPr="00717455">
        <w:t>effects</w:t>
      </w:r>
      <w:r w:rsidRPr="00717455">
        <w:t>.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14:paraId="2FF4274C" w14:textId="77777777" w:rsidR="00717455" w:rsidRPr="00717455" w:rsidRDefault="00717455" w:rsidP="0021643F">
      <w:pPr>
        <w:pStyle w:val="BodyText"/>
      </w:pPr>
      <w:r w:rsidRPr="00717455">
        <w:lastRenderedPageBreak/>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w:t>
      </w:r>
      <w:proofErr w:type="spellStart"/>
      <w:r w:rsidRPr="00717455">
        <w:t>MSBC</w:t>
      </w:r>
      <w:proofErr w:type="spellEnd"/>
      <w:r w:rsidRPr="00717455">
        <w:t xml:space="preserve"> (</w:t>
      </w:r>
      <w:proofErr w:type="spellStart"/>
      <w:r w:rsidRPr="00717455">
        <w:t>SBBRS</w:t>
      </w:r>
      <w:proofErr w:type="spellEnd"/>
      <w:r w:rsidRPr="00717455">
        <w:t>, 2011).  According to the NAAQS, carbon monoxide levels in outdoor air should not exceed 9 ppm in an eight-hour average (US EPA, 2006).</w:t>
      </w:r>
    </w:p>
    <w:p w14:paraId="449452DE" w14:textId="77777777" w:rsidR="00717455" w:rsidRPr="00717455" w:rsidRDefault="00717455" w:rsidP="0021643F">
      <w:pPr>
        <w:pStyle w:val="BodyText"/>
      </w:pPr>
      <w:r w:rsidRPr="00717455">
        <w:rPr>
          <w:i/>
          <w:iCs/>
        </w:rPr>
        <w:t>Carbon monoxide should not be present in a typical, indoor environment</w:t>
      </w:r>
      <w:r w:rsidRPr="00717455">
        <w:t xml:space="preserve">.  If it </w:t>
      </w:r>
      <w:r w:rsidRPr="00717455">
        <w:rPr>
          <w:i/>
          <w:iCs/>
        </w:rPr>
        <w:t>is</w:t>
      </w:r>
      <w:r w:rsidRPr="00717455">
        <w:t xml:space="preserve"> present, indoor carbon monoxide levels should be less than or equal to outdoor levels.  Outdoor carbon monoxide concentrations were non-detect (ND) at the time of </w:t>
      </w:r>
      <w:r w:rsidR="00103F73">
        <w:t xml:space="preserve">the </w:t>
      </w:r>
      <w:r w:rsidRPr="00717455">
        <w:t xml:space="preserve">assessment (Table 1).  No </w:t>
      </w:r>
      <w:proofErr w:type="spellStart"/>
      <w:r w:rsidRPr="00717455">
        <w:t>measureable</w:t>
      </w:r>
      <w:proofErr w:type="spellEnd"/>
      <w:r w:rsidRPr="00717455">
        <w:t xml:space="preserve"> levels of carbon monoxide were detected inside the building during the assessment (Table 1).</w:t>
      </w:r>
    </w:p>
    <w:p w14:paraId="093BFAB3" w14:textId="77777777" w:rsidR="00717455" w:rsidRPr="00717455" w:rsidRDefault="00717455" w:rsidP="0021643F">
      <w:pPr>
        <w:pStyle w:val="Heading3"/>
      </w:pPr>
      <w:r w:rsidRPr="00717455">
        <w:t>Particulate Matter</w:t>
      </w:r>
    </w:p>
    <w:p w14:paraId="5D0D55A8" w14:textId="77777777" w:rsidR="00717455" w:rsidRPr="00717455" w:rsidRDefault="00717455" w:rsidP="0021643F">
      <w:pPr>
        <w:pStyle w:val="BodyText"/>
      </w:pPr>
      <w:r w:rsidRPr="00717455">
        <w:t>The US EPA has established NAAQS limits for exposure to particulate matter.  Particulate matter is</w:t>
      </w:r>
      <w:r w:rsidRPr="00717455">
        <w:rPr>
          <w:iCs/>
        </w:rPr>
        <w:t xml:space="preserve"> airborne solids that can </w:t>
      </w:r>
      <w:r w:rsidRPr="00717455">
        <w:t>be irritating to the eyes, nose and throat.  The NAAQS originally established exposure limits to particulate matter with a diameter of 10 μm or less (PM10).  According to the NAAQS, PM10 levels should not exceed 150 micrograms per cubic meter (μg/m</w:t>
      </w:r>
      <w:r w:rsidRPr="00717455">
        <w:rPr>
          <w:vertAlign w:val="superscript"/>
        </w:rPr>
        <w:t>3</w:t>
      </w:r>
      <w:r w:rsidRPr="00717455">
        <w:t xml:space="preserve">) in a 24-hour average (US EPA, 2006).  These standards were adopted by both ASHRAE and BOCA.  Since the issuance of the ASHRAE standard and BOCA </w:t>
      </w:r>
      <w:smartTag w:uri="urn:schemas-microsoft-com:office:smarttags" w:element="place">
        <w:smartTag w:uri="urn:schemas-microsoft-com:office:smarttags" w:element="City">
          <w:r w:rsidRPr="00717455">
            <w:t>Code</w:t>
          </w:r>
        </w:smartTag>
        <w:r w:rsidRPr="00717455">
          <w:t xml:space="preserve">, </w:t>
        </w:r>
        <w:smartTag w:uri="urn:schemas-microsoft-com:office:smarttags" w:element="country-region">
          <w:r w:rsidRPr="00717455">
            <w:t>US</w:t>
          </w:r>
        </w:smartTag>
      </w:smartTag>
      <w:r w:rsidRPr="00717455">
        <w:t xml:space="preserve"> </w:t>
      </w:r>
      <w:r w:rsidRPr="00717455">
        <w:lastRenderedPageBreak/>
        <w:t>EPA established a more protective standard for fine airborne particles.  This more stringent PM2.5 standard requires outdoor air particle levels be maintained below 35 μg/m</w:t>
      </w:r>
      <w:r w:rsidRPr="00717455">
        <w:rPr>
          <w:vertAlign w:val="superscript"/>
        </w:rPr>
        <w:t>3</w:t>
      </w:r>
      <w:r w:rsidRPr="00717455">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14:paraId="639BE373" w14:textId="77777777" w:rsidR="00717455" w:rsidRDefault="00717455" w:rsidP="0021643F">
      <w:pPr>
        <w:pStyle w:val="BodyText"/>
      </w:pPr>
      <w:r w:rsidRPr="00717455">
        <w:t xml:space="preserve">Outdoor PM2.5 concentrations the day of </w:t>
      </w:r>
      <w:r w:rsidR="004A431D">
        <w:t xml:space="preserve">the </w:t>
      </w:r>
      <w:r w:rsidRPr="00717455">
        <w:t xml:space="preserve">assessment were measured at </w:t>
      </w:r>
      <w:r w:rsidR="00EC4901">
        <w:t>16</w:t>
      </w:r>
      <w:r w:rsidRPr="00717455">
        <w:t xml:space="preserve"> μg/m</w:t>
      </w:r>
      <w:r w:rsidRPr="00717455">
        <w:rPr>
          <w:vertAlign w:val="superscript"/>
        </w:rPr>
        <w:t>3</w:t>
      </w:r>
      <w:r w:rsidRPr="00717455">
        <w:t xml:space="preserve">.  PM2.5 levels measured inside the building ranged from </w:t>
      </w:r>
      <w:r w:rsidR="00EC4901">
        <w:t>10</w:t>
      </w:r>
      <w:r w:rsidRPr="00717455">
        <w:t xml:space="preserve"> to </w:t>
      </w:r>
      <w:r w:rsidR="00EC4901">
        <w:t>15</w:t>
      </w:r>
      <w:r w:rsidRPr="00717455">
        <w:t xml:space="preserve"> μg/m</w:t>
      </w:r>
      <w:r w:rsidRPr="00717455">
        <w:rPr>
          <w:vertAlign w:val="superscript"/>
        </w:rPr>
        <w:t>3</w:t>
      </w:r>
      <w:r w:rsidRPr="00717455">
        <w:t xml:space="preserve"> (Table 1)</w:t>
      </w:r>
      <w:r>
        <w:t xml:space="preserve">, which were </w:t>
      </w:r>
      <w:r w:rsidRPr="00717455">
        <w:rPr>
          <w:b/>
          <w:i/>
        </w:rPr>
        <w:t>below</w:t>
      </w:r>
      <w:r w:rsidRPr="00717455">
        <w:t xml:space="preserve"> the NAAQS PM2.5 level of 35 μg/m</w:t>
      </w:r>
      <w:r w:rsidRPr="00717455">
        <w:rPr>
          <w:vertAlign w:val="superscript"/>
        </w:rPr>
        <w:t>3</w:t>
      </w:r>
      <w:r w:rsidRPr="00717455">
        <w:t>.  Frequently, i</w:t>
      </w:r>
      <w:r w:rsidR="001A7DFE">
        <w:t>ndoor air levels of particulate matter</w:t>
      </w:r>
      <w:r w:rsidRPr="00717455">
        <w:t xml:space="preserve"> (including PM2.5) can be at higher levels than those measured outdoors.  A number of activities that occur indoors and/or mechanical devices can generate particulate matter during normal operations.  Sources</w:t>
      </w:r>
      <w:r w:rsidR="0035730A">
        <w:t xml:space="preserve"> of indoor airborne particulate matter</w:t>
      </w:r>
      <w:r w:rsidRPr="00717455">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14:paraId="6E718F50" w14:textId="77777777" w:rsidR="00566C5D" w:rsidRDefault="00566C5D" w:rsidP="0021643F">
      <w:pPr>
        <w:pStyle w:val="Heading2"/>
      </w:pPr>
      <w:r w:rsidRPr="00566C5D">
        <w:t>Other Concerns</w:t>
      </w:r>
    </w:p>
    <w:p w14:paraId="1593D66B" w14:textId="77777777" w:rsidR="00566C5D" w:rsidRPr="00566C5D" w:rsidRDefault="00566C5D" w:rsidP="0021643F">
      <w:pPr>
        <w:pStyle w:val="BodyText"/>
      </w:pPr>
      <w:r w:rsidRPr="00566C5D">
        <w:t>BEH staff</w:t>
      </w:r>
      <w:r>
        <w:t xml:space="preserve"> noted damage to the brick of the support pillar </w:t>
      </w:r>
      <w:r w:rsidR="00184019">
        <w:t xml:space="preserve">for </w:t>
      </w:r>
      <w:r w:rsidR="00663723">
        <w:t xml:space="preserve">the </w:t>
      </w:r>
      <w:r>
        <w:t xml:space="preserve">new edition (Picture </w:t>
      </w:r>
      <w:r w:rsidR="00094ECF">
        <w:t>11</w:t>
      </w:r>
      <w:r>
        <w:t>).  Repeated exposure to driving rain will accelerate the deterioration of this pill</w:t>
      </w:r>
      <w:r w:rsidR="00303518">
        <w:t>a</w:t>
      </w:r>
      <w:r>
        <w:t>r.</w:t>
      </w:r>
    </w:p>
    <w:p w14:paraId="63957F24" w14:textId="77777777" w:rsidR="00A52054" w:rsidRPr="00566C5D" w:rsidRDefault="00A52054" w:rsidP="0013035A">
      <w:pPr>
        <w:pStyle w:val="Heading1"/>
      </w:pPr>
      <w:r w:rsidRPr="00566C5D">
        <w:t>Conclusions/Recommendations</w:t>
      </w:r>
    </w:p>
    <w:p w14:paraId="793B71B9" w14:textId="77777777" w:rsidR="00030325" w:rsidRDefault="00030325" w:rsidP="00030325">
      <w:pPr>
        <w:pStyle w:val="BodyText"/>
      </w:pPr>
      <w:r>
        <w:t xml:space="preserve">The conditions observed in the BPL are somewhat complicated.  </w:t>
      </w:r>
      <w:r w:rsidR="00184019">
        <w:t>W</w:t>
      </w:r>
      <w:r>
        <w:t>ater</w:t>
      </w:r>
      <w:r w:rsidR="00184019">
        <w:t xml:space="preserve"> leakage</w:t>
      </w:r>
      <w:r>
        <w:t xml:space="preserve"> into the </w:t>
      </w:r>
      <w:r w:rsidR="009929E1">
        <w:t xml:space="preserve">closed stacks </w:t>
      </w:r>
      <w:r w:rsidR="00184019">
        <w:t>is resulting in</w:t>
      </w:r>
      <w:r>
        <w:t xml:space="preserve"> mold growth in </w:t>
      </w:r>
      <w:r w:rsidR="00184019">
        <w:t>the book collection; lack of mechanical ventilation prevents removal of moisture in this area</w:t>
      </w:r>
      <w:r>
        <w:t xml:space="preserve">.  In addition, </w:t>
      </w:r>
      <w:r w:rsidR="00184019">
        <w:t>water penetrating</w:t>
      </w:r>
      <w:r w:rsidR="009929E1">
        <w:t xml:space="preserve"> the lower levels of the </w:t>
      </w:r>
      <w:r w:rsidR="009929E1">
        <w:lastRenderedPageBreak/>
        <w:t>building</w:t>
      </w:r>
      <w:r w:rsidR="00184019">
        <w:t xml:space="preserve"> is resulting</w:t>
      </w:r>
      <w:r w:rsidR="009929E1">
        <w:t xml:space="preserve"> in water damage to GW </w:t>
      </w:r>
      <w:r w:rsidR="00184019">
        <w:t>in</w:t>
      </w:r>
      <w:r w:rsidR="009929E1">
        <w:t xml:space="preserve"> </w:t>
      </w:r>
      <w:r w:rsidR="00663723">
        <w:t>new addition.  W</w:t>
      </w:r>
      <w:r w:rsidR="009929E1">
        <w:t>all-to-wall carpeting in the periodicals room</w:t>
      </w:r>
      <w:r w:rsidR="008D2FA1">
        <w:t xml:space="preserve"> may</w:t>
      </w:r>
      <w:r w:rsidR="009929E1">
        <w:t xml:space="preserve"> also be chronically exposed to moisture.</w:t>
      </w:r>
    </w:p>
    <w:p w14:paraId="7886CAC1" w14:textId="77777777" w:rsidR="00030325" w:rsidRDefault="00030325" w:rsidP="00030325">
      <w:pPr>
        <w:pStyle w:val="BodyText"/>
      </w:pPr>
      <w:r>
        <w:t xml:space="preserve">A decision should be made concerning the mold-contaminated materials stored in the </w:t>
      </w:r>
      <w:r w:rsidR="009929E1">
        <w:t>closed stack</w:t>
      </w:r>
      <w:r w:rsidR="008D2FA1">
        <w:t xml:space="preserve"> area</w:t>
      </w:r>
      <w:r w:rsidR="009929E1">
        <w:t>.</w:t>
      </w:r>
      <w:r>
        <w:t xml:space="preserve">  These </w:t>
      </w:r>
      <w:r w:rsidR="009929E1">
        <w:t xml:space="preserve">books, boxes, documents </w:t>
      </w:r>
      <w:r>
        <w:t xml:space="preserve">and other stored materials will continue to be a source </w:t>
      </w:r>
      <w:r w:rsidR="008D2FA1">
        <w:t>for mold growth</w:t>
      </w:r>
      <w:r>
        <w:t xml:space="preserve">.  In this case, </w:t>
      </w:r>
      <w:r w:rsidR="009929E1">
        <w:t xml:space="preserve">the application of mechanical </w:t>
      </w:r>
      <w:r>
        <w:t>ventilation alone cannot serve to reduce or eliminate mold growth in these materials.  As an initial step, options concerning the preservation of materials stored in this area s</w:t>
      </w:r>
      <w:r w:rsidR="0012784F">
        <w:t>hould be considered.  Since most</w:t>
      </w:r>
      <w:r>
        <w:t xml:space="preserve"> of these materials appear to be historical records, an evaluation concerning disposition of these materials must be made.  Porous materials that are judged not worthy of preservation, restoration or transfer to another media (e.g., microfiche or computer scanning) should be discarded.  Where stored materials are to be preserved, restored or otherwise handled, an evaluation should be done by a professional book/records conservator. This process can be rather expensive, and may be considered for conservation of irreplaceable documents that are colonized with mold.  Due to the cost of book conservation, disposal or replacement of moldy materials may be the most economically feasible option.</w:t>
      </w:r>
    </w:p>
    <w:p w14:paraId="661D3463" w14:textId="77777777" w:rsidR="00A52054" w:rsidRDefault="00030325" w:rsidP="00030325">
      <w:pPr>
        <w:pStyle w:val="BodyText"/>
      </w:pPr>
      <w:r>
        <w:t xml:space="preserve">In order to address the conditions described in this assessment, the recommendations </w:t>
      </w:r>
      <w:r w:rsidR="008D2FA1">
        <w:t>for improving</w:t>
      </w:r>
      <w:r>
        <w:t xml:space="preserve"> indoor air quality in this building are divided into short-term and long-term corrective measures.  The short-term recommendations can be implemented as soon as practicable.  Long-term measures are more complex and will require planning and resources to adequately address the overall indoor air quality</w:t>
      </w:r>
      <w:r w:rsidR="00663723">
        <w:t xml:space="preserve"> concerns within the building.  </w:t>
      </w:r>
      <w:r w:rsidR="00D8560F">
        <w:t>I</w:t>
      </w:r>
      <w:r w:rsidR="00A52054" w:rsidRPr="00CF638D">
        <w:t>n view of the findings at the time of the visit, the fol</w:t>
      </w:r>
      <w:r w:rsidR="000652CD">
        <w:t xml:space="preserve">lowing recommendations are </w:t>
      </w:r>
      <w:r w:rsidR="004C7980">
        <w:t>made</w:t>
      </w:r>
      <w:r w:rsidR="00D82BE5">
        <w:t>:</w:t>
      </w:r>
    </w:p>
    <w:p w14:paraId="096FB7EC" w14:textId="77777777" w:rsidR="00D50952" w:rsidRPr="00664402" w:rsidRDefault="00664402" w:rsidP="0021643F">
      <w:pPr>
        <w:pStyle w:val="Heading2"/>
      </w:pPr>
      <w:r>
        <w:lastRenderedPageBreak/>
        <w:t>Short T</w:t>
      </w:r>
      <w:r w:rsidR="00D50952" w:rsidRPr="00664402">
        <w:t>erm</w:t>
      </w:r>
      <w:r>
        <w:t xml:space="preserve"> Recommendations</w:t>
      </w:r>
    </w:p>
    <w:p w14:paraId="1DEF992D" w14:textId="77777777" w:rsidR="00EA18BD" w:rsidRDefault="008D2FA1" w:rsidP="00896A9F">
      <w:pPr>
        <w:pStyle w:val="BodyText"/>
        <w:numPr>
          <w:ilvl w:val="0"/>
          <w:numId w:val="9"/>
        </w:numPr>
      </w:pPr>
      <w:r>
        <w:t xml:space="preserve">Place </w:t>
      </w:r>
      <w:r w:rsidR="00EC4901">
        <w:t>fans in windows at the lowest level of the closed stack</w:t>
      </w:r>
      <w:r w:rsidR="00C03F55">
        <w:t xml:space="preserve"> area</w:t>
      </w:r>
      <w:r w:rsidR="00EC4901">
        <w:t xml:space="preserve"> to provide </w:t>
      </w:r>
      <w:r w:rsidR="00303518">
        <w:t xml:space="preserve">exhaust ventilation on a temporary </w:t>
      </w:r>
      <w:r w:rsidR="00030325">
        <w:t>basis during warm weather.</w:t>
      </w:r>
    </w:p>
    <w:p w14:paraId="0BD40EEB" w14:textId="77777777" w:rsidR="00030325" w:rsidRDefault="00030325" w:rsidP="00030325">
      <w:pPr>
        <w:pStyle w:val="BodyText"/>
        <w:numPr>
          <w:ilvl w:val="0"/>
          <w:numId w:val="9"/>
        </w:numPr>
      </w:pPr>
      <w:r>
        <w:t xml:space="preserve">Remove any mold-contaminated materials (including stored items) in the </w:t>
      </w:r>
      <w:r w:rsidR="00D50952">
        <w:t>close</w:t>
      </w:r>
      <w:r w:rsidR="00663723">
        <w:t>d</w:t>
      </w:r>
      <w:r w:rsidR="00D50952">
        <w:t xml:space="preserve"> stacks</w:t>
      </w:r>
      <w:r>
        <w:t>.</w:t>
      </w:r>
    </w:p>
    <w:p w14:paraId="614D105B" w14:textId="77777777" w:rsidR="00030325" w:rsidRDefault="00030325" w:rsidP="00030325">
      <w:pPr>
        <w:pStyle w:val="BodyText"/>
        <w:numPr>
          <w:ilvl w:val="0"/>
          <w:numId w:val="9"/>
        </w:numPr>
      </w:pPr>
      <w:r>
        <w:t xml:space="preserve">Remove and replace any water-damaged/mold-colonized building materials (e.g., </w:t>
      </w:r>
      <w:r w:rsidR="00D50952">
        <w:t>GW</w:t>
      </w:r>
      <w:r>
        <w:t>).  This measure will remove actively growing mold colon</w:t>
      </w:r>
      <w:r w:rsidR="00C03F55">
        <w:t>ies that may be present.  Remove</w:t>
      </w:r>
      <w:r>
        <w:t xml:space="preserve"> mold contaminated materials in a manner consistent with recommendations found in “Mold Remediation in Schools and Commercial Buildings” published by the US Environmental Protection Agency, Office of Air and Radiation, Indoor Environments Division, Washington, DC.  This document can be downloaded from the US EPA website at:   </w:t>
      </w:r>
      <w:hyperlink r:id="rId11" w:history="1">
        <w:r w:rsidR="005C78C8" w:rsidRPr="00E717D5">
          <w:rPr>
            <w:rStyle w:val="Hyperlink"/>
          </w:rPr>
          <w:t>http://www.epa.gov/iaq/molds/mold_remediation.html</w:t>
        </w:r>
      </w:hyperlink>
      <w:r w:rsidR="005C78C8">
        <w:t>.</w:t>
      </w:r>
    </w:p>
    <w:p w14:paraId="64795BBB" w14:textId="77777777" w:rsidR="00030325" w:rsidRDefault="00030325" w:rsidP="00030325">
      <w:pPr>
        <w:pStyle w:val="BodyText"/>
        <w:numPr>
          <w:ilvl w:val="0"/>
          <w:numId w:val="9"/>
        </w:numPr>
      </w:pPr>
      <w:r>
        <w:t>Use dehumidifiers in below grade areas to reduce relative humidity.  Ensure dehumidifiers are cleaned and maintained as per the manufacture</w:t>
      </w:r>
      <w:r w:rsidR="00C03F55">
        <w:t>r</w:t>
      </w:r>
      <w:r>
        <w:t>’s instruction to prevent microbial growth.</w:t>
      </w:r>
    </w:p>
    <w:p w14:paraId="1EC10B9F" w14:textId="77777777" w:rsidR="00030325" w:rsidRDefault="00030325" w:rsidP="00030325">
      <w:pPr>
        <w:pStyle w:val="BodyText"/>
        <w:numPr>
          <w:ilvl w:val="0"/>
          <w:numId w:val="9"/>
        </w:numPr>
      </w:pPr>
      <w:r>
        <w:t xml:space="preserve">Seal utility holes and other potential pathways to eliminate pollutant paths of migration from the basement to the first floor.  </w:t>
      </w:r>
    </w:p>
    <w:p w14:paraId="6EE7A1CF" w14:textId="77777777" w:rsidR="00030325" w:rsidRDefault="00030325" w:rsidP="00030325">
      <w:pPr>
        <w:pStyle w:val="BodyText"/>
        <w:numPr>
          <w:ilvl w:val="0"/>
          <w:numId w:val="9"/>
        </w:numPr>
      </w:pPr>
      <w:r>
        <w:t xml:space="preserve">Install gutters and downspouts on the </w:t>
      </w:r>
      <w:r w:rsidR="00D50952">
        <w:t xml:space="preserve">new edition </w:t>
      </w:r>
      <w:r>
        <w:t>roof to direct rainwater at least 5 feet away from the foundation.  Remove foliage to no less than five feet from the foundation.</w:t>
      </w:r>
    </w:p>
    <w:p w14:paraId="4737743D" w14:textId="77777777" w:rsidR="000302FC" w:rsidRDefault="000302FC" w:rsidP="00030325">
      <w:pPr>
        <w:pStyle w:val="BodyText"/>
        <w:numPr>
          <w:ilvl w:val="0"/>
          <w:numId w:val="9"/>
        </w:numPr>
      </w:pPr>
      <w:r>
        <w:t>Clean debris from window pits and drains.</w:t>
      </w:r>
    </w:p>
    <w:p w14:paraId="357333AF" w14:textId="77777777" w:rsidR="00030325" w:rsidRDefault="00030325" w:rsidP="00030325">
      <w:pPr>
        <w:pStyle w:val="BodyText"/>
        <w:numPr>
          <w:ilvl w:val="0"/>
          <w:numId w:val="9"/>
        </w:numPr>
      </w:pPr>
      <w:r>
        <w:t xml:space="preserve">Examine the </w:t>
      </w:r>
      <w:r w:rsidR="00D50952">
        <w:t>walls beneath the scupper of the new edition f</w:t>
      </w:r>
      <w:r>
        <w:t>or degradi</w:t>
      </w:r>
      <w:r w:rsidR="000302FC">
        <w:t xml:space="preserve">ng seals and repair as needed. </w:t>
      </w:r>
    </w:p>
    <w:p w14:paraId="1F928D27" w14:textId="77777777" w:rsidR="000302FC" w:rsidRDefault="00663723" w:rsidP="00030325">
      <w:pPr>
        <w:pStyle w:val="BodyText"/>
        <w:numPr>
          <w:ilvl w:val="0"/>
          <w:numId w:val="9"/>
        </w:numPr>
      </w:pPr>
      <w:r>
        <w:t>Refrain from creating</w:t>
      </w:r>
      <w:r w:rsidR="005C78C8">
        <w:t xml:space="preserve"> </w:t>
      </w:r>
      <w:r w:rsidR="000302FC">
        <w:t xml:space="preserve">snow banks against the exterior wall during plowing of parking lot and driveway. </w:t>
      </w:r>
    </w:p>
    <w:p w14:paraId="543DDD12" w14:textId="77777777" w:rsidR="00664402" w:rsidRDefault="00664402" w:rsidP="00030325">
      <w:pPr>
        <w:pStyle w:val="BodyText"/>
        <w:numPr>
          <w:ilvl w:val="0"/>
          <w:numId w:val="9"/>
        </w:numPr>
      </w:pPr>
      <w:r>
        <w:lastRenderedPageBreak/>
        <w:t xml:space="preserve">Repoint and repair the support column shown in Picture </w:t>
      </w:r>
      <w:r w:rsidR="00094ECF">
        <w:t>11</w:t>
      </w:r>
      <w:r>
        <w:t xml:space="preserve">. </w:t>
      </w:r>
    </w:p>
    <w:p w14:paraId="6456D573" w14:textId="77777777" w:rsidR="00030325" w:rsidRDefault="00030325" w:rsidP="00030325">
      <w:pPr>
        <w:pStyle w:val="BodyText"/>
        <w:numPr>
          <w:ilvl w:val="0"/>
          <w:numId w:val="9"/>
        </w:numPr>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recommended.  Drinking water during the day can help ease some symptoms associated with a dry environment (throat and sinus irritations). </w:t>
      </w:r>
    </w:p>
    <w:p w14:paraId="72479BC7" w14:textId="77777777" w:rsidR="000A3038" w:rsidRDefault="00030325" w:rsidP="000A3038">
      <w:pPr>
        <w:pStyle w:val="BodyText"/>
        <w:numPr>
          <w:ilvl w:val="0"/>
          <w:numId w:val="9"/>
        </w:numPr>
      </w:pPr>
      <w:r>
        <w:t xml:space="preserve">Refer to resource manual and other related indoor air quality documents located on the </w:t>
      </w:r>
      <w:proofErr w:type="spellStart"/>
      <w:r>
        <w:t>MDPH’s</w:t>
      </w:r>
      <w:proofErr w:type="spellEnd"/>
      <w:r>
        <w:t xml:space="preserve"> website for further building-wide evaluations and advice on maintaining public buildings.  These documents are available at: http://mass.gov/dph/iaq.  </w:t>
      </w:r>
    </w:p>
    <w:p w14:paraId="40301CED" w14:textId="77777777" w:rsidR="000A3038" w:rsidRPr="004B0B6A" w:rsidRDefault="000A3038" w:rsidP="000A3038">
      <w:pPr>
        <w:pStyle w:val="Heading2"/>
      </w:pPr>
      <w:r w:rsidRPr="004B0B6A">
        <w:t>Long Term Recommendations</w:t>
      </w:r>
    </w:p>
    <w:p w14:paraId="10D27EDA" w14:textId="77777777" w:rsidR="000A3038" w:rsidRDefault="00C03F55" w:rsidP="000A3038">
      <w:pPr>
        <w:pStyle w:val="BodyText"/>
        <w:numPr>
          <w:ilvl w:val="0"/>
          <w:numId w:val="25"/>
        </w:numPr>
      </w:pPr>
      <w:r>
        <w:t xml:space="preserve">Consider </w:t>
      </w:r>
      <w:r w:rsidR="00663723">
        <w:t>in</w:t>
      </w:r>
      <w:r w:rsidR="000302FC" w:rsidRPr="005F7D4B">
        <w:t xml:space="preserve">stalling a mechanical </w:t>
      </w:r>
      <w:r w:rsidR="00664402" w:rsidRPr="005F7D4B">
        <w:t>exhaust</w:t>
      </w:r>
      <w:r w:rsidR="000302FC" w:rsidRPr="005F7D4B">
        <w:t xml:space="preserve"> system for the closed stack area. </w:t>
      </w:r>
    </w:p>
    <w:p w14:paraId="765920FF" w14:textId="77777777" w:rsidR="000A3038" w:rsidRDefault="000302FC" w:rsidP="000A3038">
      <w:pPr>
        <w:pStyle w:val="BodyText"/>
        <w:numPr>
          <w:ilvl w:val="0"/>
          <w:numId w:val="25"/>
        </w:numPr>
      </w:pPr>
      <w:r w:rsidRPr="005F7D4B">
        <w:t>Consider paving over the grassy area along the exterior wall of the closed stack to aid the drain</w:t>
      </w:r>
      <w:r w:rsidR="00664402" w:rsidRPr="005F7D4B">
        <w:t>in</w:t>
      </w:r>
      <w:r w:rsidRPr="005F7D4B">
        <w:t>g of rainwater away from the ext</w:t>
      </w:r>
      <w:r w:rsidR="005F7D4B" w:rsidRPr="005F7D4B">
        <w:t>er</w:t>
      </w:r>
      <w:r w:rsidR="000A3038">
        <w:t>ior wall.</w:t>
      </w:r>
    </w:p>
    <w:p w14:paraId="5453D27E" w14:textId="77777777" w:rsidR="000302FC" w:rsidRPr="005F7D4B" w:rsidRDefault="00664402" w:rsidP="000A3038">
      <w:pPr>
        <w:pStyle w:val="BodyText"/>
        <w:numPr>
          <w:ilvl w:val="0"/>
          <w:numId w:val="25"/>
        </w:numPr>
      </w:pPr>
      <w:r w:rsidRPr="005F7D4B">
        <w:t>Consider replacing carpeting in the periodical room with a non-porous floor covering.</w:t>
      </w:r>
    </w:p>
    <w:p w14:paraId="2EBF0F5B" w14:textId="77777777" w:rsidR="000302FC" w:rsidRPr="000302FC" w:rsidRDefault="000302FC" w:rsidP="000302FC"/>
    <w:p w14:paraId="72BCD8E4" w14:textId="77777777" w:rsidR="000302FC" w:rsidRPr="000302FC" w:rsidRDefault="000302FC" w:rsidP="000302FC"/>
    <w:p w14:paraId="51D9A3EE" w14:textId="77777777" w:rsidR="004D05AC" w:rsidRPr="000302FC" w:rsidRDefault="00D50952" w:rsidP="004B0B6A">
      <w:pPr>
        <w:pStyle w:val="Heading1"/>
      </w:pPr>
      <w:r>
        <w:br w:type="page"/>
      </w:r>
      <w:r w:rsidR="004D05AC" w:rsidRPr="00B870B8">
        <w:lastRenderedPageBreak/>
        <w:t>References</w:t>
      </w:r>
    </w:p>
    <w:p w14:paraId="2572BA1A" w14:textId="77777777" w:rsidR="00F140A8" w:rsidRPr="0021643F" w:rsidRDefault="00F140A8" w:rsidP="0021643F">
      <w:pPr>
        <w:pStyle w:val="BodyText2"/>
      </w:pPr>
      <w:r w:rsidRPr="0021643F">
        <w:t>ASHRAE.  1989.  Ventilation for Acceptable Indoor Air Quality.  American Society of Heating, Refrigeration and Air Conditioning Engineers.  ANSI/ASHRAE 62-1989.</w:t>
      </w:r>
    </w:p>
    <w:p w14:paraId="3D5A4CB7" w14:textId="77777777" w:rsidR="00E158E7" w:rsidRPr="0021643F" w:rsidRDefault="00E158E7" w:rsidP="0021643F">
      <w:pPr>
        <w:pStyle w:val="BodyText2"/>
      </w:pPr>
      <w:r w:rsidRPr="0021643F">
        <w:t>BOCA.  1993.  The BOCA National Mechanical Code/1993.  8th ed.  Building Officials and Code Administrators International, Inc., Country Club Hill, IL.</w:t>
      </w:r>
    </w:p>
    <w:p w14:paraId="4C3DD714" w14:textId="77777777" w:rsidR="00EC4901" w:rsidRPr="0021643F" w:rsidRDefault="00EC4901" w:rsidP="0021643F">
      <w:pPr>
        <w:pStyle w:val="BodyText2"/>
      </w:pPr>
      <w:proofErr w:type="spellStart"/>
      <w:r w:rsidRPr="0021643F">
        <w:t>Lstiburek</w:t>
      </w:r>
      <w:proofErr w:type="spellEnd"/>
      <w:r w:rsidRPr="0021643F">
        <w:t>, J. &amp; Brennan, T.  2001.  Read This Before You Design, Build or Renovate.  Building Science Corporation, Westford, MA.  U.S. Department of Housing and Urban Development, Region I, Boston, MA</w:t>
      </w:r>
    </w:p>
    <w:p w14:paraId="7B7108DB" w14:textId="77777777" w:rsidR="00F140A8" w:rsidRPr="0021643F" w:rsidRDefault="00F140A8" w:rsidP="0021643F">
      <w:pPr>
        <w:pStyle w:val="BodyText2"/>
      </w:pPr>
      <w:r w:rsidRPr="0021643F">
        <w:t xml:space="preserve">MDPH.  1997.  Requirements to Maintain Air Quality in Indoor Skating Rinks (State Sanitary Code, Chapter XI).  105 </w:t>
      </w:r>
      <w:proofErr w:type="spellStart"/>
      <w:r w:rsidRPr="0021643F">
        <w:t>CMR</w:t>
      </w:r>
      <w:proofErr w:type="spellEnd"/>
      <w:r w:rsidRPr="0021643F">
        <w:t xml:space="preserve"> 675.000.  Massachusetts Department of Public Health, Boston, MA.</w:t>
      </w:r>
    </w:p>
    <w:p w14:paraId="3A6DBDA8" w14:textId="77777777" w:rsidR="0045209A" w:rsidRPr="0021643F" w:rsidRDefault="0045209A" w:rsidP="0021643F">
      <w:pPr>
        <w:pStyle w:val="BodyText2"/>
      </w:pPr>
      <w:r w:rsidRPr="0021643F">
        <w:t>MDPH.  20</w:t>
      </w:r>
      <w:r w:rsidR="0049128A" w:rsidRPr="0021643F">
        <w:t>0</w:t>
      </w:r>
      <w:r w:rsidR="006E28D1" w:rsidRPr="0021643F">
        <w:t>3</w:t>
      </w:r>
      <w:r w:rsidRPr="0021643F">
        <w:t xml:space="preserve">.  Indoor Air Quality Assessment.  </w:t>
      </w:r>
      <w:r w:rsidR="0057365F" w:rsidRPr="0021643F">
        <w:t>Mold/</w:t>
      </w:r>
      <w:r w:rsidR="0049128A" w:rsidRPr="0021643F">
        <w:t>Water Damage</w:t>
      </w:r>
      <w:r w:rsidRPr="0021643F">
        <w:t xml:space="preserve"> Investigation.  </w:t>
      </w:r>
      <w:r w:rsidR="006E28D1" w:rsidRPr="0021643F">
        <w:t>Dighton Public Library, Dighton</w:t>
      </w:r>
      <w:r w:rsidR="0057365F" w:rsidRPr="0021643F">
        <w:t xml:space="preserve">, </w:t>
      </w:r>
      <w:r w:rsidRPr="0021643F">
        <w:t xml:space="preserve">MA.  Massachusetts Department of Public Health, </w:t>
      </w:r>
      <w:r w:rsidR="0057365F" w:rsidRPr="0021643F">
        <w:t>Center for</w:t>
      </w:r>
      <w:r w:rsidRPr="0021643F">
        <w:t xml:space="preserve"> Environmental Health</w:t>
      </w:r>
      <w:r w:rsidR="0057365F" w:rsidRPr="0021643F">
        <w:t>,</w:t>
      </w:r>
      <w:r w:rsidRPr="0021643F">
        <w:t xml:space="preserve"> Boston, MA.  </w:t>
      </w:r>
      <w:r w:rsidR="0049128A" w:rsidRPr="0021643F">
        <w:t>October 200</w:t>
      </w:r>
      <w:r w:rsidR="006E28D1" w:rsidRPr="0021643F">
        <w:t>3</w:t>
      </w:r>
      <w:r w:rsidRPr="0021643F">
        <w:t>.</w:t>
      </w:r>
    </w:p>
    <w:p w14:paraId="1F11B8DD" w14:textId="77777777" w:rsidR="00F140A8" w:rsidRPr="0021643F" w:rsidRDefault="00F140A8" w:rsidP="0021643F">
      <w:pPr>
        <w:pStyle w:val="BodyText2"/>
      </w:pPr>
      <w:r w:rsidRPr="0021643F">
        <w:t xml:space="preserve">OSHA.  1997.  Limits for Air Contaminants.  Occupational Safety and Health Administration.  Code of Federal Regulations.  29 </w:t>
      </w:r>
      <w:proofErr w:type="spellStart"/>
      <w:r w:rsidRPr="0021643F">
        <w:t>C.F.R</w:t>
      </w:r>
      <w:proofErr w:type="spellEnd"/>
      <w:r w:rsidRPr="0021643F">
        <w:t xml:space="preserve"> 1910.1000 Table Z-1-A.</w:t>
      </w:r>
    </w:p>
    <w:p w14:paraId="05EDC02B" w14:textId="77777777" w:rsidR="00F140A8" w:rsidRPr="0021643F" w:rsidRDefault="00F140A8" w:rsidP="0021643F">
      <w:pPr>
        <w:pStyle w:val="BodyText2"/>
      </w:pPr>
      <w:proofErr w:type="spellStart"/>
      <w:r w:rsidRPr="0021643F">
        <w:t>SBBRS</w:t>
      </w:r>
      <w:proofErr w:type="spellEnd"/>
      <w:r w:rsidRPr="0021643F">
        <w:t xml:space="preserve">.  </w:t>
      </w:r>
      <w:r w:rsidR="00B870B8" w:rsidRPr="0021643F">
        <w:t>2011</w:t>
      </w:r>
      <w:r w:rsidRPr="0021643F">
        <w:t>.  Mechanical Ventilation.  State Board of Building Regulations and Standards.  Code of Massachusetts Regulations</w:t>
      </w:r>
      <w:r w:rsidR="00B870B8" w:rsidRPr="0021643F">
        <w:t>, 8</w:t>
      </w:r>
      <w:r w:rsidR="00B870B8" w:rsidRPr="00882DB0">
        <w:rPr>
          <w:vertAlign w:val="superscript"/>
        </w:rPr>
        <w:t>th</w:t>
      </w:r>
      <w:r w:rsidR="00B870B8" w:rsidRPr="0021643F">
        <w:t xml:space="preserve"> edition</w:t>
      </w:r>
      <w:r w:rsidRPr="0021643F">
        <w:t xml:space="preserve">.  780 </w:t>
      </w:r>
      <w:proofErr w:type="spellStart"/>
      <w:r w:rsidRPr="0021643F">
        <w:t>CMR</w:t>
      </w:r>
      <w:proofErr w:type="spellEnd"/>
      <w:r w:rsidRPr="0021643F">
        <w:t xml:space="preserve"> 1209.0</w:t>
      </w:r>
    </w:p>
    <w:p w14:paraId="0CF1E8D9" w14:textId="77777777" w:rsidR="00EB44E0" w:rsidRPr="0021643F" w:rsidRDefault="00EB44E0" w:rsidP="0021643F">
      <w:pPr>
        <w:pStyle w:val="BodyText2"/>
      </w:pPr>
      <w:r w:rsidRPr="0021643F">
        <w:t xml:space="preserve">Sundell, J., H. Levin, W. W. Nazaroff, W. S. Cain, W. J. Fisk, D. T. Grimsrud, F. Gyntelberg, Y. Li, A. K. </w:t>
      </w:r>
      <w:proofErr w:type="spellStart"/>
      <w:r w:rsidRPr="0021643F">
        <w:t>Persily</w:t>
      </w:r>
      <w:proofErr w:type="spellEnd"/>
      <w:r w:rsidRPr="0021643F">
        <w:t xml:space="preserve">, A. C. Pickering, J. M. Samet, J. D. Spengler, S. T. Taylor, and C. J. Weschler.  2011.  Ventilation rates and health: multidisciplinary review of the scientific literature.  </w:t>
      </w:r>
      <w:r w:rsidRPr="00882DB0">
        <w:rPr>
          <w:bCs/>
          <w:i/>
        </w:rPr>
        <w:t>Indoor Air</w:t>
      </w:r>
      <w:r w:rsidRPr="0021643F">
        <w:t>, Volume 21: pp 191–204.</w:t>
      </w:r>
    </w:p>
    <w:p w14:paraId="14AE08B7" w14:textId="77777777" w:rsidR="00BD20F6" w:rsidRDefault="00F140A8" w:rsidP="0021643F">
      <w:pPr>
        <w:pStyle w:val="BodyText2"/>
        <w:sectPr w:rsidR="00BD20F6" w:rsidSect="004B74E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r w:rsidRPr="0021643F">
        <w:t xml:space="preserve">US EPA.  2006.  National Ambient Air Quality Standards (NAAQS).  US Environmental Protection Agency, Office of Air Quality Planning and Standards, Washington, DC.  </w:t>
      </w:r>
      <w:hyperlink r:id="rId18" w:history="1">
        <w:r w:rsidRPr="00882DB0">
          <w:rPr>
            <w:rStyle w:val="Hyperlink"/>
            <w:sz w:val="23"/>
            <w:szCs w:val="23"/>
          </w:rPr>
          <w:t>http://www.epa.</w:t>
        </w:r>
        <w:bookmarkStart w:id="0" w:name="_Hlt521827363"/>
        <w:r w:rsidRPr="00882DB0">
          <w:rPr>
            <w:rStyle w:val="Hyperlink"/>
            <w:sz w:val="23"/>
            <w:szCs w:val="23"/>
          </w:rPr>
          <w:t>g</w:t>
        </w:r>
        <w:bookmarkEnd w:id="0"/>
        <w:r w:rsidRPr="00882DB0">
          <w:rPr>
            <w:rStyle w:val="Hyperlink"/>
            <w:sz w:val="23"/>
            <w:szCs w:val="23"/>
          </w:rPr>
          <w:t>ov/air/criteria.html</w:t>
        </w:r>
      </w:hyperlink>
      <w:r w:rsidRPr="0021643F">
        <w:t>.</w:t>
      </w:r>
    </w:p>
    <w:p w14:paraId="763AC391"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1</w:t>
      </w:r>
    </w:p>
    <w:p w14:paraId="476D807F" w14:textId="11F02248"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5EFD6834" wp14:editId="394B1EFA">
            <wp:extent cx="2444750" cy="3257550"/>
            <wp:effectExtent l="0" t="0" r="0" b="0"/>
            <wp:docPr id="2" name="Picture 7" descr="Addition containing 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tion containing elev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4750" cy="3257550"/>
                    </a:xfrm>
                    <a:prstGeom prst="rect">
                      <a:avLst/>
                    </a:prstGeom>
                    <a:noFill/>
                    <a:ln>
                      <a:noFill/>
                    </a:ln>
                  </pic:spPr>
                </pic:pic>
              </a:graphicData>
            </a:graphic>
          </wp:inline>
        </w:drawing>
      </w:r>
    </w:p>
    <w:p w14:paraId="4EE7547D"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Addition containing elevator</w:t>
      </w:r>
    </w:p>
    <w:p w14:paraId="1BA11CC6" w14:textId="77777777" w:rsidR="00BD20F6" w:rsidRPr="00BD20F6" w:rsidRDefault="00BD20F6" w:rsidP="00BD20F6">
      <w:pPr>
        <w:spacing w:line="480" w:lineRule="auto"/>
        <w:rPr>
          <w:rFonts w:eastAsia="Calibri"/>
          <w:b/>
          <w:sz w:val="22"/>
          <w:szCs w:val="22"/>
        </w:rPr>
      </w:pPr>
      <w:r w:rsidRPr="00BD20F6">
        <w:rPr>
          <w:rFonts w:eastAsia="Calibri"/>
          <w:b/>
          <w:sz w:val="22"/>
          <w:szCs w:val="22"/>
        </w:rPr>
        <w:t>Picture 2</w:t>
      </w:r>
    </w:p>
    <w:p w14:paraId="0ED997D9" w14:textId="374D444B"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3A937054" wp14:editId="0B14C81A">
            <wp:extent cx="4254500" cy="3206750"/>
            <wp:effectExtent l="0" t="0" r="0" b="0"/>
            <wp:docPr id="3" name="Picture 2" descr="Abandoned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ndoned HVAC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0" cy="3206750"/>
                    </a:xfrm>
                    <a:prstGeom prst="rect">
                      <a:avLst/>
                    </a:prstGeom>
                    <a:noFill/>
                    <a:ln>
                      <a:noFill/>
                    </a:ln>
                  </pic:spPr>
                </pic:pic>
              </a:graphicData>
            </a:graphic>
          </wp:inline>
        </w:drawing>
      </w:r>
    </w:p>
    <w:p w14:paraId="4CA310FC"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Abandoned HVAC system</w:t>
      </w:r>
    </w:p>
    <w:p w14:paraId="26CF7362"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3</w:t>
      </w:r>
    </w:p>
    <w:p w14:paraId="7F8A3649" w14:textId="7FBD0F0F"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45490D66" wp14:editId="6F4D337C">
            <wp:extent cx="4819650" cy="3206750"/>
            <wp:effectExtent l="0" t="0" r="0" b="0"/>
            <wp:docPr id="4" name="Picture 3" descr="Example of a mold coloniz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a mold colonized 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206750"/>
                    </a:xfrm>
                    <a:prstGeom prst="rect">
                      <a:avLst/>
                    </a:prstGeom>
                    <a:noFill/>
                    <a:ln>
                      <a:noFill/>
                    </a:ln>
                  </pic:spPr>
                </pic:pic>
              </a:graphicData>
            </a:graphic>
          </wp:inline>
        </w:drawing>
      </w:r>
    </w:p>
    <w:p w14:paraId="74519DDB"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Example of a mold-colonized book</w:t>
      </w:r>
    </w:p>
    <w:p w14:paraId="7A21C6D4" w14:textId="77777777" w:rsidR="00BD20F6" w:rsidRPr="00BD20F6" w:rsidRDefault="00BD20F6" w:rsidP="00BD20F6">
      <w:pPr>
        <w:spacing w:line="480" w:lineRule="auto"/>
        <w:rPr>
          <w:rFonts w:eastAsia="Calibri"/>
          <w:b/>
          <w:sz w:val="22"/>
          <w:szCs w:val="22"/>
        </w:rPr>
      </w:pPr>
      <w:r w:rsidRPr="00BD20F6">
        <w:rPr>
          <w:rFonts w:eastAsia="Calibri"/>
          <w:b/>
          <w:sz w:val="22"/>
          <w:szCs w:val="22"/>
        </w:rPr>
        <w:t>Picture 4</w:t>
      </w:r>
    </w:p>
    <w:p w14:paraId="7CD59EFC" w14:textId="26EA4398"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1E93D574" wp14:editId="1A401174">
            <wp:extent cx="4254500" cy="3206750"/>
            <wp:effectExtent l="0" t="0" r="0" b="0"/>
            <wp:docPr id="5" name="Picture 4" descr="Efflorescence on closed stack 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lorescence on closed stack exterior wal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0" cy="3206750"/>
                    </a:xfrm>
                    <a:prstGeom prst="rect">
                      <a:avLst/>
                    </a:prstGeom>
                    <a:noFill/>
                    <a:ln>
                      <a:noFill/>
                    </a:ln>
                  </pic:spPr>
                </pic:pic>
              </a:graphicData>
            </a:graphic>
          </wp:inline>
        </w:drawing>
      </w:r>
    </w:p>
    <w:p w14:paraId="2A412003"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Efflorescence on closed stack exterior walls</w:t>
      </w:r>
    </w:p>
    <w:p w14:paraId="1F75CD50" w14:textId="77777777" w:rsidR="00BD20F6" w:rsidRPr="00BD20F6" w:rsidRDefault="00BD20F6" w:rsidP="00BD20F6">
      <w:pPr>
        <w:spacing w:line="480" w:lineRule="auto"/>
        <w:jc w:val="center"/>
        <w:rPr>
          <w:rFonts w:eastAsia="Calibri"/>
          <w:b/>
          <w:sz w:val="22"/>
          <w:szCs w:val="22"/>
        </w:rPr>
      </w:pPr>
    </w:p>
    <w:p w14:paraId="05522EB6"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5</w:t>
      </w:r>
    </w:p>
    <w:p w14:paraId="3CD6BBE2" w14:textId="62634F25"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28707CFD" wp14:editId="0E2FFF56">
            <wp:extent cx="4254500" cy="3206750"/>
            <wp:effectExtent l="0" t="0" r="0" b="0"/>
            <wp:docPr id="6" name="Picture 5" descr="Strip of grass adjacent to the closed stack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ip of grass adjacent to the closed stack exterior w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00" cy="3206750"/>
                    </a:xfrm>
                    <a:prstGeom prst="rect">
                      <a:avLst/>
                    </a:prstGeom>
                    <a:noFill/>
                    <a:ln>
                      <a:noFill/>
                    </a:ln>
                  </pic:spPr>
                </pic:pic>
              </a:graphicData>
            </a:graphic>
          </wp:inline>
        </w:drawing>
      </w:r>
    </w:p>
    <w:p w14:paraId="14F296AF"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Strip of grass adjacent to the closed stack exterior wall</w:t>
      </w:r>
    </w:p>
    <w:p w14:paraId="398B7949" w14:textId="77777777" w:rsidR="00BD20F6" w:rsidRPr="00BD20F6" w:rsidRDefault="00BD20F6" w:rsidP="00BD20F6">
      <w:pPr>
        <w:spacing w:line="480" w:lineRule="auto"/>
        <w:rPr>
          <w:rFonts w:eastAsia="Calibri"/>
          <w:b/>
          <w:sz w:val="22"/>
          <w:szCs w:val="22"/>
        </w:rPr>
      </w:pPr>
      <w:r w:rsidRPr="00BD20F6">
        <w:rPr>
          <w:rFonts w:eastAsia="Calibri"/>
          <w:b/>
          <w:sz w:val="22"/>
          <w:szCs w:val="22"/>
        </w:rPr>
        <w:t>Picture 6</w:t>
      </w:r>
    </w:p>
    <w:p w14:paraId="36B8CAD3" w14:textId="5E449E32"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7E77B213" wp14:editId="13311D7A">
            <wp:extent cx="2444750" cy="3257550"/>
            <wp:effectExtent l="0" t="0" r="0" b="0"/>
            <wp:docPr id="7" name="Picture 6" descr="Desiccant bag filled with accumulated water in the period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ccant bag filled with accumulated water in the periodical r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4750" cy="3257550"/>
                    </a:xfrm>
                    <a:prstGeom prst="rect">
                      <a:avLst/>
                    </a:prstGeom>
                    <a:noFill/>
                    <a:ln>
                      <a:noFill/>
                    </a:ln>
                  </pic:spPr>
                </pic:pic>
              </a:graphicData>
            </a:graphic>
          </wp:inline>
        </w:drawing>
      </w:r>
    </w:p>
    <w:p w14:paraId="6A49CA4E"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Desiccant bag filled with accumulated water in the periodical room</w:t>
      </w:r>
    </w:p>
    <w:p w14:paraId="2BE30162"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7</w:t>
      </w:r>
    </w:p>
    <w:p w14:paraId="3EB8C76C" w14:textId="7FE1AE0E"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50F77DA2" wp14:editId="5B5C52CF">
            <wp:extent cx="2438400" cy="3124200"/>
            <wp:effectExtent l="0" t="0" r="0" b="0"/>
            <wp:docPr id="8" name="Picture 5" descr="West wall window has signs of efflorescence (note bubble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st wall window has signs of efflorescence (note bubbled p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3124200"/>
                    </a:xfrm>
                    <a:prstGeom prst="rect">
                      <a:avLst/>
                    </a:prstGeom>
                    <a:noFill/>
                    <a:ln>
                      <a:noFill/>
                    </a:ln>
                  </pic:spPr>
                </pic:pic>
              </a:graphicData>
            </a:graphic>
          </wp:inline>
        </w:drawing>
      </w:r>
    </w:p>
    <w:p w14:paraId="51C74443"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West wall window has signs of efflorescence (note bubbled paint)</w:t>
      </w:r>
    </w:p>
    <w:p w14:paraId="6492A9DC" w14:textId="77777777" w:rsidR="00BD20F6" w:rsidRPr="00BD20F6" w:rsidRDefault="00BD20F6" w:rsidP="00BD20F6">
      <w:pPr>
        <w:spacing w:line="480" w:lineRule="auto"/>
        <w:rPr>
          <w:rFonts w:eastAsia="Calibri"/>
          <w:b/>
          <w:sz w:val="22"/>
          <w:szCs w:val="22"/>
        </w:rPr>
      </w:pPr>
      <w:r w:rsidRPr="00BD20F6">
        <w:rPr>
          <w:rFonts w:eastAsia="Calibri"/>
          <w:b/>
          <w:sz w:val="22"/>
          <w:szCs w:val="22"/>
        </w:rPr>
        <w:t>Picture 8</w:t>
      </w:r>
    </w:p>
    <w:p w14:paraId="698B4FDC" w14:textId="0957A004"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419B9E12" wp14:editId="0459EFF8">
            <wp:extent cx="2444750" cy="3257550"/>
            <wp:effectExtent l="0" t="0" r="0" b="0"/>
            <wp:docPr id="9" name="Picture 4" descr="Hallway wall adjacent to the elevator shaft in the basement &#10;has water-damaged gypsum wallboard (G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lway wall adjacent to the elevator shaft in the basement &#10;has water-damaged gypsum wallboard (GW)&#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750" cy="3257550"/>
                    </a:xfrm>
                    <a:prstGeom prst="rect">
                      <a:avLst/>
                    </a:prstGeom>
                    <a:noFill/>
                    <a:ln>
                      <a:noFill/>
                    </a:ln>
                  </pic:spPr>
                </pic:pic>
              </a:graphicData>
            </a:graphic>
          </wp:inline>
        </w:drawing>
      </w:r>
    </w:p>
    <w:p w14:paraId="20839D31" w14:textId="77777777" w:rsidR="00BD20F6" w:rsidRPr="00BD20F6" w:rsidRDefault="00BD20F6" w:rsidP="00BD20F6">
      <w:pPr>
        <w:jc w:val="center"/>
        <w:rPr>
          <w:rFonts w:eastAsia="Calibri"/>
          <w:b/>
          <w:sz w:val="22"/>
          <w:szCs w:val="22"/>
        </w:rPr>
      </w:pPr>
      <w:r w:rsidRPr="00BD20F6">
        <w:rPr>
          <w:rFonts w:eastAsia="Calibri"/>
          <w:b/>
          <w:sz w:val="22"/>
          <w:szCs w:val="22"/>
        </w:rPr>
        <w:t xml:space="preserve">Hallway wall adjacent to the elevator shaft in the basement </w:t>
      </w:r>
    </w:p>
    <w:p w14:paraId="74321459" w14:textId="77777777" w:rsidR="00BD20F6" w:rsidRPr="00BD20F6" w:rsidRDefault="00BD20F6" w:rsidP="00BD20F6">
      <w:pPr>
        <w:jc w:val="center"/>
        <w:rPr>
          <w:rFonts w:eastAsia="Calibri"/>
          <w:b/>
          <w:sz w:val="22"/>
          <w:szCs w:val="22"/>
        </w:rPr>
      </w:pPr>
      <w:r w:rsidRPr="00BD20F6">
        <w:rPr>
          <w:rFonts w:eastAsia="Calibri"/>
          <w:b/>
          <w:sz w:val="22"/>
          <w:szCs w:val="22"/>
        </w:rPr>
        <w:t>has water-damaged gypsum wallboard (GW)</w:t>
      </w:r>
    </w:p>
    <w:p w14:paraId="40439956" w14:textId="77777777" w:rsidR="00BD20F6" w:rsidRPr="00BD20F6" w:rsidRDefault="00BD20F6" w:rsidP="00BD20F6">
      <w:pPr>
        <w:spacing w:line="480" w:lineRule="auto"/>
        <w:jc w:val="center"/>
        <w:rPr>
          <w:rFonts w:eastAsia="Calibri"/>
          <w:b/>
          <w:sz w:val="22"/>
          <w:szCs w:val="22"/>
        </w:rPr>
      </w:pPr>
    </w:p>
    <w:p w14:paraId="7C5E4D95"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9</w:t>
      </w:r>
    </w:p>
    <w:p w14:paraId="48D3490F" w14:textId="762E9617"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0A0BF9CD" wp14:editId="1FA7748A">
            <wp:extent cx="2444750" cy="3257550"/>
            <wp:effectExtent l="0" t="0" r="0" b="0"/>
            <wp:docPr id="10" name="Picture 3" descr="Scupper (Note wall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upper (Note wall da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0" cy="3257550"/>
                    </a:xfrm>
                    <a:prstGeom prst="rect">
                      <a:avLst/>
                    </a:prstGeom>
                    <a:noFill/>
                    <a:ln>
                      <a:noFill/>
                    </a:ln>
                  </pic:spPr>
                </pic:pic>
              </a:graphicData>
            </a:graphic>
          </wp:inline>
        </w:drawing>
      </w:r>
    </w:p>
    <w:p w14:paraId="6CA6AF12"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Scupper (Note wall damage)</w:t>
      </w:r>
    </w:p>
    <w:p w14:paraId="51973196" w14:textId="77777777" w:rsidR="00BD20F6" w:rsidRPr="00BD20F6" w:rsidRDefault="00BD20F6" w:rsidP="00BD20F6">
      <w:pPr>
        <w:spacing w:line="480" w:lineRule="auto"/>
        <w:rPr>
          <w:rFonts w:eastAsia="Calibri"/>
          <w:b/>
          <w:sz w:val="22"/>
          <w:szCs w:val="22"/>
        </w:rPr>
      </w:pPr>
      <w:r w:rsidRPr="00BD20F6">
        <w:rPr>
          <w:rFonts w:eastAsia="Calibri"/>
          <w:b/>
          <w:sz w:val="22"/>
          <w:szCs w:val="22"/>
        </w:rPr>
        <w:t>Picture 10</w:t>
      </w:r>
    </w:p>
    <w:p w14:paraId="30561EA3" w14:textId="43B1105E"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087AD81C" wp14:editId="289DAAE0">
            <wp:extent cx="4254500" cy="3206750"/>
            <wp:effectExtent l="0" t="0" r="0" b="0"/>
            <wp:docPr id="11" name="Picture 2" descr="Wall penetration in new additi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l penetration in new addition w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4500" cy="3206750"/>
                    </a:xfrm>
                    <a:prstGeom prst="rect">
                      <a:avLst/>
                    </a:prstGeom>
                    <a:noFill/>
                    <a:ln>
                      <a:noFill/>
                    </a:ln>
                  </pic:spPr>
                </pic:pic>
              </a:graphicData>
            </a:graphic>
          </wp:inline>
        </w:drawing>
      </w:r>
    </w:p>
    <w:p w14:paraId="72E21034"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Wall penetration in new addition wall</w:t>
      </w:r>
    </w:p>
    <w:p w14:paraId="6594958C" w14:textId="77777777" w:rsidR="00BD20F6" w:rsidRPr="00BD20F6" w:rsidRDefault="00BD20F6" w:rsidP="00BD20F6">
      <w:pPr>
        <w:spacing w:line="480" w:lineRule="auto"/>
        <w:rPr>
          <w:rFonts w:eastAsia="Calibri"/>
          <w:b/>
          <w:sz w:val="22"/>
          <w:szCs w:val="22"/>
        </w:rPr>
      </w:pPr>
      <w:r w:rsidRPr="00BD20F6">
        <w:rPr>
          <w:rFonts w:eastAsia="Calibri"/>
          <w:b/>
          <w:sz w:val="22"/>
          <w:szCs w:val="22"/>
        </w:rPr>
        <w:lastRenderedPageBreak/>
        <w:t>Picture 11</w:t>
      </w:r>
    </w:p>
    <w:p w14:paraId="103A030A" w14:textId="495695E6" w:rsidR="00BD20F6" w:rsidRPr="00BD20F6" w:rsidRDefault="005E26B4" w:rsidP="00BD20F6">
      <w:pPr>
        <w:spacing w:line="480" w:lineRule="auto"/>
        <w:jc w:val="center"/>
        <w:rPr>
          <w:rFonts w:eastAsia="Calibri"/>
          <w:b/>
          <w:sz w:val="22"/>
          <w:szCs w:val="22"/>
        </w:rPr>
      </w:pPr>
      <w:r w:rsidRPr="00BD20F6">
        <w:rPr>
          <w:rFonts w:eastAsia="Calibri"/>
          <w:b/>
          <w:noProof/>
          <w:sz w:val="22"/>
          <w:szCs w:val="22"/>
        </w:rPr>
        <w:drawing>
          <wp:inline distT="0" distB="0" distL="0" distR="0" wp14:anchorId="6BC16B35" wp14:editId="364D2A25">
            <wp:extent cx="2444750" cy="3257550"/>
            <wp:effectExtent l="0" t="0" r="0" b="0"/>
            <wp:docPr id="12" name="Picture 1" descr="Damaged support pillar of new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maged support pillar of new addi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4750" cy="3257550"/>
                    </a:xfrm>
                    <a:prstGeom prst="rect">
                      <a:avLst/>
                    </a:prstGeom>
                    <a:noFill/>
                    <a:ln>
                      <a:noFill/>
                    </a:ln>
                  </pic:spPr>
                </pic:pic>
              </a:graphicData>
            </a:graphic>
          </wp:inline>
        </w:drawing>
      </w:r>
    </w:p>
    <w:p w14:paraId="1C934EAF" w14:textId="77777777" w:rsidR="00BD20F6" w:rsidRPr="00BD20F6" w:rsidRDefault="00BD20F6" w:rsidP="00BD20F6">
      <w:pPr>
        <w:spacing w:line="480" w:lineRule="auto"/>
        <w:jc w:val="center"/>
        <w:rPr>
          <w:rFonts w:eastAsia="Calibri"/>
          <w:b/>
          <w:sz w:val="22"/>
          <w:szCs w:val="22"/>
        </w:rPr>
      </w:pPr>
      <w:r w:rsidRPr="00BD20F6">
        <w:rPr>
          <w:rFonts w:eastAsia="Calibri"/>
          <w:b/>
          <w:sz w:val="22"/>
          <w:szCs w:val="22"/>
        </w:rPr>
        <w:t>Damaged support pillar of new addition</w:t>
      </w:r>
    </w:p>
    <w:p w14:paraId="5A3E3DF4" w14:textId="77777777" w:rsidR="00BD20F6" w:rsidRPr="00BD20F6" w:rsidRDefault="00BD20F6" w:rsidP="00BD20F6">
      <w:pPr>
        <w:spacing w:line="480" w:lineRule="auto"/>
        <w:jc w:val="center"/>
        <w:rPr>
          <w:rFonts w:eastAsia="Calibri"/>
          <w:sz w:val="22"/>
          <w:szCs w:val="22"/>
        </w:rPr>
      </w:pPr>
    </w:p>
    <w:p w14:paraId="20DBA431" w14:textId="77777777" w:rsidR="00BD20F6" w:rsidRPr="00BD20F6" w:rsidRDefault="00BD20F6" w:rsidP="00BD20F6">
      <w:pPr>
        <w:spacing w:line="480" w:lineRule="auto"/>
        <w:jc w:val="center"/>
        <w:rPr>
          <w:rFonts w:eastAsia="Calibri"/>
          <w:sz w:val="22"/>
          <w:szCs w:val="22"/>
        </w:rPr>
      </w:pPr>
    </w:p>
    <w:p w14:paraId="2068B16D" w14:textId="77777777" w:rsidR="00BD20F6" w:rsidRDefault="00BD20F6" w:rsidP="0021643F">
      <w:pPr>
        <w:pStyle w:val="BodyText2"/>
        <w:sectPr w:rsidR="00BD20F6">
          <w:footerReference w:type="default" r:id="rId30"/>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BD20F6" w:rsidRPr="00BD20F6" w14:paraId="055A982B" w14:textId="77777777" w:rsidTr="00901F9F">
        <w:trPr>
          <w:cantSplit/>
          <w:trHeight w:val="240"/>
          <w:tblHeader/>
          <w:jc w:val="center"/>
        </w:trPr>
        <w:tc>
          <w:tcPr>
            <w:tcW w:w="1795" w:type="dxa"/>
            <w:vMerge w:val="restart"/>
            <w:vAlign w:val="bottom"/>
          </w:tcPr>
          <w:p w14:paraId="66443C6E" w14:textId="77777777" w:rsidR="00BD20F6" w:rsidRPr="00BD20F6" w:rsidRDefault="00BD20F6" w:rsidP="00BD20F6">
            <w:pPr>
              <w:keepNext/>
              <w:jc w:val="center"/>
              <w:outlineLvl w:val="0"/>
              <w:rPr>
                <w:b/>
                <w:sz w:val="18"/>
                <w:szCs w:val="20"/>
              </w:rPr>
            </w:pPr>
            <w:r w:rsidRPr="00BD20F6">
              <w:rPr>
                <w:b/>
                <w:sz w:val="18"/>
                <w:szCs w:val="20"/>
              </w:rPr>
              <w:lastRenderedPageBreak/>
              <w:t>Location</w:t>
            </w:r>
          </w:p>
        </w:tc>
        <w:tc>
          <w:tcPr>
            <w:tcW w:w="891" w:type="dxa"/>
            <w:vMerge w:val="restart"/>
            <w:vAlign w:val="bottom"/>
          </w:tcPr>
          <w:p w14:paraId="62CF41F1" w14:textId="77777777" w:rsidR="00BD20F6" w:rsidRPr="00BD20F6" w:rsidRDefault="00BD20F6" w:rsidP="00BD20F6">
            <w:pPr>
              <w:jc w:val="center"/>
              <w:rPr>
                <w:b/>
                <w:sz w:val="18"/>
                <w:szCs w:val="20"/>
              </w:rPr>
            </w:pPr>
            <w:r w:rsidRPr="00BD20F6">
              <w:rPr>
                <w:b/>
                <w:sz w:val="18"/>
                <w:szCs w:val="20"/>
              </w:rPr>
              <w:t>Carbon</w:t>
            </w:r>
          </w:p>
          <w:p w14:paraId="4421AFAA" w14:textId="77777777" w:rsidR="00BD20F6" w:rsidRPr="00BD20F6" w:rsidRDefault="00BD20F6" w:rsidP="00BD20F6">
            <w:pPr>
              <w:jc w:val="center"/>
              <w:rPr>
                <w:b/>
                <w:sz w:val="18"/>
                <w:szCs w:val="20"/>
              </w:rPr>
            </w:pPr>
            <w:r w:rsidRPr="00BD20F6">
              <w:rPr>
                <w:b/>
                <w:sz w:val="18"/>
                <w:szCs w:val="20"/>
              </w:rPr>
              <w:t>Dioxide</w:t>
            </w:r>
          </w:p>
          <w:p w14:paraId="5B5CE2ED" w14:textId="77777777" w:rsidR="00BD20F6" w:rsidRPr="00BD20F6" w:rsidRDefault="00BD20F6" w:rsidP="00BD20F6">
            <w:pPr>
              <w:jc w:val="center"/>
              <w:rPr>
                <w:b/>
                <w:sz w:val="18"/>
                <w:szCs w:val="20"/>
              </w:rPr>
            </w:pPr>
            <w:r w:rsidRPr="00BD20F6">
              <w:rPr>
                <w:b/>
                <w:sz w:val="18"/>
                <w:szCs w:val="20"/>
              </w:rPr>
              <w:t>(ppm)</w:t>
            </w:r>
          </w:p>
        </w:tc>
        <w:tc>
          <w:tcPr>
            <w:tcW w:w="995" w:type="dxa"/>
            <w:vMerge w:val="restart"/>
            <w:vAlign w:val="bottom"/>
          </w:tcPr>
          <w:p w14:paraId="157A7398" w14:textId="77777777" w:rsidR="00BD20F6" w:rsidRPr="00BD20F6" w:rsidRDefault="00BD20F6" w:rsidP="00BD20F6">
            <w:pPr>
              <w:jc w:val="center"/>
              <w:rPr>
                <w:b/>
                <w:sz w:val="18"/>
                <w:szCs w:val="20"/>
              </w:rPr>
            </w:pPr>
            <w:r w:rsidRPr="00BD20F6">
              <w:rPr>
                <w:b/>
                <w:sz w:val="18"/>
                <w:szCs w:val="20"/>
              </w:rPr>
              <w:t>Carbon Monoxide</w:t>
            </w:r>
          </w:p>
          <w:p w14:paraId="15B14B5D" w14:textId="77777777" w:rsidR="00BD20F6" w:rsidRPr="00BD20F6" w:rsidRDefault="00BD20F6" w:rsidP="00BD20F6">
            <w:pPr>
              <w:jc w:val="center"/>
              <w:rPr>
                <w:b/>
                <w:sz w:val="18"/>
                <w:szCs w:val="20"/>
              </w:rPr>
            </w:pPr>
            <w:r w:rsidRPr="00BD20F6">
              <w:rPr>
                <w:b/>
                <w:sz w:val="18"/>
                <w:szCs w:val="20"/>
              </w:rPr>
              <w:t>(ppm)</w:t>
            </w:r>
          </w:p>
        </w:tc>
        <w:tc>
          <w:tcPr>
            <w:tcW w:w="994" w:type="dxa"/>
            <w:vMerge w:val="restart"/>
            <w:vAlign w:val="bottom"/>
          </w:tcPr>
          <w:p w14:paraId="4DA4EAA7" w14:textId="77777777" w:rsidR="00BD20F6" w:rsidRPr="00BD20F6" w:rsidRDefault="00BD20F6" w:rsidP="00BD20F6">
            <w:pPr>
              <w:jc w:val="center"/>
              <w:rPr>
                <w:b/>
                <w:sz w:val="18"/>
                <w:szCs w:val="20"/>
              </w:rPr>
            </w:pPr>
            <w:r w:rsidRPr="00BD20F6">
              <w:rPr>
                <w:b/>
                <w:sz w:val="18"/>
                <w:szCs w:val="20"/>
              </w:rPr>
              <w:t>Temp</w:t>
            </w:r>
          </w:p>
          <w:p w14:paraId="4ACAE787" w14:textId="77777777" w:rsidR="00BD20F6" w:rsidRPr="00BD20F6" w:rsidRDefault="00BD20F6" w:rsidP="00BD20F6">
            <w:pPr>
              <w:jc w:val="center"/>
              <w:rPr>
                <w:b/>
                <w:sz w:val="18"/>
                <w:szCs w:val="20"/>
              </w:rPr>
            </w:pPr>
            <w:r w:rsidRPr="00BD20F6">
              <w:rPr>
                <w:b/>
                <w:sz w:val="18"/>
                <w:szCs w:val="20"/>
              </w:rPr>
              <w:t>(°F)</w:t>
            </w:r>
          </w:p>
        </w:tc>
        <w:tc>
          <w:tcPr>
            <w:tcW w:w="1152" w:type="dxa"/>
            <w:vMerge w:val="restart"/>
            <w:vAlign w:val="bottom"/>
          </w:tcPr>
          <w:p w14:paraId="6520FE3B" w14:textId="77777777" w:rsidR="00BD20F6" w:rsidRPr="00BD20F6" w:rsidRDefault="00BD20F6" w:rsidP="00BD20F6">
            <w:pPr>
              <w:jc w:val="center"/>
              <w:rPr>
                <w:b/>
                <w:sz w:val="18"/>
                <w:szCs w:val="20"/>
              </w:rPr>
            </w:pPr>
            <w:r w:rsidRPr="00BD20F6">
              <w:rPr>
                <w:b/>
                <w:sz w:val="18"/>
                <w:szCs w:val="20"/>
              </w:rPr>
              <w:t>Relative</w:t>
            </w:r>
          </w:p>
          <w:p w14:paraId="3DC6159E" w14:textId="77777777" w:rsidR="00BD20F6" w:rsidRPr="00BD20F6" w:rsidRDefault="00BD20F6" w:rsidP="00BD20F6">
            <w:pPr>
              <w:jc w:val="center"/>
              <w:rPr>
                <w:b/>
                <w:sz w:val="18"/>
                <w:szCs w:val="20"/>
              </w:rPr>
            </w:pPr>
            <w:r w:rsidRPr="00BD20F6">
              <w:rPr>
                <w:b/>
                <w:sz w:val="18"/>
                <w:szCs w:val="20"/>
              </w:rPr>
              <w:t>Humidity</w:t>
            </w:r>
          </w:p>
          <w:p w14:paraId="733835B9" w14:textId="77777777" w:rsidR="00BD20F6" w:rsidRPr="00BD20F6" w:rsidRDefault="00BD20F6" w:rsidP="00BD20F6">
            <w:pPr>
              <w:jc w:val="center"/>
              <w:rPr>
                <w:b/>
                <w:sz w:val="18"/>
                <w:szCs w:val="20"/>
              </w:rPr>
            </w:pPr>
            <w:r w:rsidRPr="00BD20F6">
              <w:rPr>
                <w:b/>
                <w:sz w:val="18"/>
                <w:szCs w:val="20"/>
              </w:rPr>
              <w:t>(%)</w:t>
            </w:r>
          </w:p>
        </w:tc>
        <w:tc>
          <w:tcPr>
            <w:tcW w:w="1037" w:type="dxa"/>
            <w:vMerge w:val="restart"/>
            <w:vAlign w:val="bottom"/>
          </w:tcPr>
          <w:p w14:paraId="4E71E68E" w14:textId="77777777" w:rsidR="00BD20F6" w:rsidRPr="00BD20F6" w:rsidRDefault="00BD20F6" w:rsidP="00BD20F6">
            <w:pPr>
              <w:jc w:val="center"/>
              <w:rPr>
                <w:b/>
                <w:sz w:val="18"/>
                <w:szCs w:val="20"/>
              </w:rPr>
            </w:pPr>
            <w:r w:rsidRPr="00BD20F6">
              <w:rPr>
                <w:b/>
                <w:sz w:val="18"/>
                <w:szCs w:val="20"/>
              </w:rPr>
              <w:t>PM2.5</w:t>
            </w:r>
          </w:p>
          <w:p w14:paraId="02A6A23E" w14:textId="77777777" w:rsidR="00BD20F6" w:rsidRPr="00BD20F6" w:rsidRDefault="00BD20F6" w:rsidP="00BD20F6">
            <w:pPr>
              <w:jc w:val="center"/>
              <w:rPr>
                <w:b/>
                <w:sz w:val="18"/>
                <w:szCs w:val="20"/>
              </w:rPr>
            </w:pPr>
            <w:r w:rsidRPr="00BD20F6">
              <w:rPr>
                <w:b/>
                <w:sz w:val="18"/>
                <w:szCs w:val="20"/>
              </w:rPr>
              <w:t>(µg/m</w:t>
            </w:r>
            <w:r w:rsidRPr="00BD20F6">
              <w:rPr>
                <w:b/>
                <w:sz w:val="18"/>
                <w:szCs w:val="20"/>
                <w:vertAlign w:val="superscript"/>
              </w:rPr>
              <w:t>3</w:t>
            </w:r>
            <w:r w:rsidRPr="00BD20F6">
              <w:rPr>
                <w:b/>
                <w:sz w:val="18"/>
                <w:szCs w:val="20"/>
              </w:rPr>
              <w:t>)</w:t>
            </w:r>
          </w:p>
        </w:tc>
        <w:tc>
          <w:tcPr>
            <w:tcW w:w="1267" w:type="dxa"/>
            <w:vMerge w:val="restart"/>
            <w:vAlign w:val="bottom"/>
          </w:tcPr>
          <w:p w14:paraId="4DAAD108" w14:textId="77777777" w:rsidR="00BD20F6" w:rsidRPr="00BD20F6" w:rsidRDefault="00BD20F6" w:rsidP="00BD20F6">
            <w:pPr>
              <w:jc w:val="center"/>
              <w:rPr>
                <w:b/>
                <w:sz w:val="18"/>
                <w:szCs w:val="18"/>
              </w:rPr>
            </w:pPr>
            <w:r w:rsidRPr="00BD20F6">
              <w:rPr>
                <w:b/>
                <w:sz w:val="18"/>
                <w:szCs w:val="18"/>
              </w:rPr>
              <w:t>Occupants</w:t>
            </w:r>
          </w:p>
          <w:p w14:paraId="2D21F5B4" w14:textId="77777777" w:rsidR="00BD20F6" w:rsidRPr="00BD20F6" w:rsidRDefault="00BD20F6" w:rsidP="00BD20F6">
            <w:pPr>
              <w:jc w:val="center"/>
              <w:rPr>
                <w:b/>
                <w:sz w:val="21"/>
                <w:szCs w:val="21"/>
              </w:rPr>
            </w:pPr>
            <w:r w:rsidRPr="00BD20F6">
              <w:rPr>
                <w:b/>
                <w:sz w:val="18"/>
                <w:szCs w:val="18"/>
              </w:rPr>
              <w:t>in Room</w:t>
            </w:r>
          </w:p>
        </w:tc>
        <w:tc>
          <w:tcPr>
            <w:tcW w:w="1152" w:type="dxa"/>
            <w:vMerge w:val="restart"/>
            <w:vAlign w:val="bottom"/>
          </w:tcPr>
          <w:p w14:paraId="0ADBC40C" w14:textId="77777777" w:rsidR="00BD20F6" w:rsidRPr="00BD20F6" w:rsidRDefault="00BD20F6" w:rsidP="00BD20F6">
            <w:pPr>
              <w:jc w:val="center"/>
              <w:rPr>
                <w:b/>
                <w:sz w:val="18"/>
                <w:szCs w:val="20"/>
              </w:rPr>
            </w:pPr>
            <w:r w:rsidRPr="00BD20F6">
              <w:rPr>
                <w:b/>
                <w:sz w:val="18"/>
                <w:szCs w:val="20"/>
              </w:rPr>
              <w:t>Windows</w:t>
            </w:r>
          </w:p>
          <w:p w14:paraId="2BFCC90B" w14:textId="77777777" w:rsidR="00BD20F6" w:rsidRPr="00BD20F6" w:rsidRDefault="00BD20F6" w:rsidP="00BD20F6">
            <w:pPr>
              <w:jc w:val="center"/>
              <w:rPr>
                <w:b/>
                <w:sz w:val="18"/>
                <w:szCs w:val="20"/>
              </w:rPr>
            </w:pPr>
            <w:r w:rsidRPr="00BD20F6">
              <w:rPr>
                <w:b/>
                <w:sz w:val="18"/>
                <w:szCs w:val="20"/>
              </w:rPr>
              <w:t>Openable</w:t>
            </w:r>
          </w:p>
        </w:tc>
        <w:tc>
          <w:tcPr>
            <w:tcW w:w="1818" w:type="dxa"/>
            <w:gridSpan w:val="2"/>
            <w:tcBorders>
              <w:left w:val="nil"/>
              <w:bottom w:val="nil"/>
            </w:tcBorders>
            <w:vAlign w:val="bottom"/>
          </w:tcPr>
          <w:p w14:paraId="1BB965D1" w14:textId="77777777" w:rsidR="00BD20F6" w:rsidRPr="00BD20F6" w:rsidRDefault="00BD20F6" w:rsidP="00BD20F6">
            <w:pPr>
              <w:ind w:left="-105"/>
              <w:jc w:val="center"/>
              <w:rPr>
                <w:b/>
                <w:sz w:val="18"/>
                <w:szCs w:val="20"/>
              </w:rPr>
            </w:pPr>
            <w:r w:rsidRPr="00BD20F6">
              <w:rPr>
                <w:b/>
                <w:sz w:val="18"/>
                <w:szCs w:val="20"/>
              </w:rPr>
              <w:t>Ventilation</w:t>
            </w:r>
          </w:p>
        </w:tc>
        <w:tc>
          <w:tcPr>
            <w:tcW w:w="3706" w:type="dxa"/>
            <w:vMerge w:val="restart"/>
            <w:vAlign w:val="bottom"/>
          </w:tcPr>
          <w:p w14:paraId="3283CCF5" w14:textId="77777777" w:rsidR="00BD20F6" w:rsidRPr="00BD20F6" w:rsidRDefault="00BD20F6" w:rsidP="00BD20F6">
            <w:pPr>
              <w:jc w:val="center"/>
              <w:rPr>
                <w:b/>
                <w:sz w:val="18"/>
                <w:szCs w:val="20"/>
              </w:rPr>
            </w:pPr>
            <w:r w:rsidRPr="00BD20F6">
              <w:rPr>
                <w:b/>
                <w:sz w:val="18"/>
                <w:szCs w:val="20"/>
              </w:rPr>
              <w:t>Remarks</w:t>
            </w:r>
          </w:p>
        </w:tc>
      </w:tr>
      <w:tr w:rsidR="00BD20F6" w:rsidRPr="00BD20F6" w14:paraId="33E7E649" w14:textId="77777777" w:rsidTr="00901F9F">
        <w:trPr>
          <w:cantSplit/>
          <w:trHeight w:val="240"/>
          <w:tblHeader/>
          <w:jc w:val="center"/>
        </w:trPr>
        <w:tc>
          <w:tcPr>
            <w:tcW w:w="1795" w:type="dxa"/>
            <w:vMerge/>
          </w:tcPr>
          <w:p w14:paraId="7F8C4FD5" w14:textId="77777777" w:rsidR="00BD20F6" w:rsidRPr="00BD20F6" w:rsidRDefault="00BD20F6" w:rsidP="00BD20F6">
            <w:pPr>
              <w:rPr>
                <w:sz w:val="18"/>
                <w:szCs w:val="20"/>
              </w:rPr>
            </w:pPr>
          </w:p>
        </w:tc>
        <w:tc>
          <w:tcPr>
            <w:tcW w:w="891" w:type="dxa"/>
            <w:vMerge/>
          </w:tcPr>
          <w:p w14:paraId="44DF90A5" w14:textId="77777777" w:rsidR="00BD20F6" w:rsidRPr="00BD20F6" w:rsidRDefault="00BD20F6" w:rsidP="00BD20F6">
            <w:pPr>
              <w:jc w:val="center"/>
              <w:rPr>
                <w:sz w:val="18"/>
                <w:szCs w:val="20"/>
              </w:rPr>
            </w:pPr>
          </w:p>
        </w:tc>
        <w:tc>
          <w:tcPr>
            <w:tcW w:w="995" w:type="dxa"/>
            <w:vMerge/>
          </w:tcPr>
          <w:p w14:paraId="4FBCE3EE" w14:textId="77777777" w:rsidR="00BD20F6" w:rsidRPr="00BD20F6" w:rsidRDefault="00BD20F6" w:rsidP="00BD20F6">
            <w:pPr>
              <w:jc w:val="center"/>
              <w:rPr>
                <w:b/>
                <w:sz w:val="18"/>
                <w:szCs w:val="20"/>
              </w:rPr>
            </w:pPr>
          </w:p>
        </w:tc>
        <w:tc>
          <w:tcPr>
            <w:tcW w:w="994" w:type="dxa"/>
            <w:vMerge/>
          </w:tcPr>
          <w:p w14:paraId="1C810112" w14:textId="77777777" w:rsidR="00BD20F6" w:rsidRPr="00BD20F6" w:rsidRDefault="00BD20F6" w:rsidP="00BD20F6">
            <w:pPr>
              <w:jc w:val="center"/>
              <w:rPr>
                <w:b/>
                <w:sz w:val="18"/>
                <w:szCs w:val="20"/>
              </w:rPr>
            </w:pPr>
          </w:p>
        </w:tc>
        <w:tc>
          <w:tcPr>
            <w:tcW w:w="1152" w:type="dxa"/>
            <w:vMerge/>
          </w:tcPr>
          <w:p w14:paraId="1C12E0B0" w14:textId="77777777" w:rsidR="00BD20F6" w:rsidRPr="00BD20F6" w:rsidRDefault="00BD20F6" w:rsidP="00BD20F6">
            <w:pPr>
              <w:jc w:val="center"/>
              <w:rPr>
                <w:b/>
                <w:sz w:val="18"/>
                <w:szCs w:val="20"/>
              </w:rPr>
            </w:pPr>
          </w:p>
        </w:tc>
        <w:tc>
          <w:tcPr>
            <w:tcW w:w="1037" w:type="dxa"/>
            <w:vMerge/>
          </w:tcPr>
          <w:p w14:paraId="1B428EEA" w14:textId="77777777" w:rsidR="00BD20F6" w:rsidRPr="00BD20F6" w:rsidRDefault="00BD20F6" w:rsidP="00BD20F6">
            <w:pPr>
              <w:jc w:val="center"/>
              <w:rPr>
                <w:b/>
                <w:sz w:val="18"/>
                <w:szCs w:val="20"/>
              </w:rPr>
            </w:pPr>
          </w:p>
        </w:tc>
        <w:tc>
          <w:tcPr>
            <w:tcW w:w="1267" w:type="dxa"/>
            <w:vMerge/>
            <w:vAlign w:val="center"/>
          </w:tcPr>
          <w:p w14:paraId="63716BB7" w14:textId="77777777" w:rsidR="00BD20F6" w:rsidRPr="00BD20F6" w:rsidRDefault="00BD20F6" w:rsidP="00BD20F6">
            <w:pPr>
              <w:rPr>
                <w:b/>
                <w:sz w:val="21"/>
                <w:szCs w:val="21"/>
              </w:rPr>
            </w:pPr>
          </w:p>
        </w:tc>
        <w:tc>
          <w:tcPr>
            <w:tcW w:w="1152" w:type="dxa"/>
            <w:vMerge/>
          </w:tcPr>
          <w:p w14:paraId="113E3AFA" w14:textId="77777777" w:rsidR="00BD20F6" w:rsidRPr="00BD20F6" w:rsidRDefault="00BD20F6" w:rsidP="00BD20F6">
            <w:pPr>
              <w:jc w:val="center"/>
              <w:rPr>
                <w:b/>
                <w:sz w:val="18"/>
                <w:szCs w:val="20"/>
              </w:rPr>
            </w:pPr>
          </w:p>
        </w:tc>
        <w:tc>
          <w:tcPr>
            <w:tcW w:w="882" w:type="dxa"/>
            <w:tcBorders>
              <w:bottom w:val="nil"/>
            </w:tcBorders>
            <w:vAlign w:val="bottom"/>
          </w:tcPr>
          <w:p w14:paraId="1B694717" w14:textId="77777777" w:rsidR="00BD20F6" w:rsidRPr="00BD20F6" w:rsidRDefault="00BD20F6" w:rsidP="00BD20F6">
            <w:pPr>
              <w:jc w:val="center"/>
              <w:rPr>
                <w:sz w:val="16"/>
                <w:szCs w:val="20"/>
              </w:rPr>
            </w:pPr>
            <w:r w:rsidRPr="00BD20F6">
              <w:rPr>
                <w:b/>
                <w:sz w:val="16"/>
                <w:szCs w:val="20"/>
              </w:rPr>
              <w:t>Supply</w:t>
            </w:r>
          </w:p>
        </w:tc>
        <w:tc>
          <w:tcPr>
            <w:tcW w:w="936" w:type="dxa"/>
            <w:tcBorders>
              <w:bottom w:val="nil"/>
            </w:tcBorders>
            <w:vAlign w:val="bottom"/>
          </w:tcPr>
          <w:p w14:paraId="30D8EEA9" w14:textId="77777777" w:rsidR="00BD20F6" w:rsidRPr="00BD20F6" w:rsidRDefault="00BD20F6" w:rsidP="00BD20F6">
            <w:pPr>
              <w:jc w:val="center"/>
              <w:rPr>
                <w:sz w:val="16"/>
                <w:szCs w:val="20"/>
              </w:rPr>
            </w:pPr>
            <w:r w:rsidRPr="00BD20F6">
              <w:rPr>
                <w:b/>
                <w:sz w:val="16"/>
                <w:szCs w:val="20"/>
              </w:rPr>
              <w:t>Exhaust</w:t>
            </w:r>
          </w:p>
        </w:tc>
        <w:tc>
          <w:tcPr>
            <w:tcW w:w="3706" w:type="dxa"/>
            <w:vMerge/>
          </w:tcPr>
          <w:p w14:paraId="0D4890CE" w14:textId="77777777" w:rsidR="00BD20F6" w:rsidRPr="00BD20F6" w:rsidRDefault="00BD20F6" w:rsidP="00BD20F6">
            <w:pPr>
              <w:rPr>
                <w:sz w:val="18"/>
                <w:szCs w:val="20"/>
              </w:rPr>
            </w:pPr>
          </w:p>
        </w:tc>
      </w:tr>
      <w:tr w:rsidR="00BD20F6" w:rsidRPr="00BD20F6" w14:paraId="752538D5" w14:textId="77777777" w:rsidTr="00901F9F">
        <w:trPr>
          <w:trHeight w:val="560"/>
          <w:jc w:val="center"/>
        </w:trPr>
        <w:tc>
          <w:tcPr>
            <w:tcW w:w="1795" w:type="dxa"/>
            <w:vAlign w:val="center"/>
          </w:tcPr>
          <w:p w14:paraId="627A41E1" w14:textId="77777777" w:rsidR="00BD20F6" w:rsidRPr="00BD20F6" w:rsidRDefault="00BD20F6" w:rsidP="00BD20F6">
            <w:pPr>
              <w:spacing w:before="60" w:after="60"/>
              <w:rPr>
                <w:sz w:val="20"/>
                <w:szCs w:val="20"/>
              </w:rPr>
            </w:pPr>
            <w:r w:rsidRPr="00BD20F6">
              <w:rPr>
                <w:sz w:val="20"/>
                <w:szCs w:val="20"/>
              </w:rPr>
              <w:t>Outdoor (Background)</w:t>
            </w:r>
          </w:p>
        </w:tc>
        <w:tc>
          <w:tcPr>
            <w:tcW w:w="891" w:type="dxa"/>
            <w:vAlign w:val="center"/>
          </w:tcPr>
          <w:p w14:paraId="073E39E5" w14:textId="77777777" w:rsidR="00BD20F6" w:rsidRPr="00BD20F6" w:rsidRDefault="00BD20F6" w:rsidP="00BD20F6">
            <w:pPr>
              <w:spacing w:before="60" w:after="60"/>
              <w:jc w:val="center"/>
              <w:rPr>
                <w:sz w:val="20"/>
                <w:szCs w:val="20"/>
              </w:rPr>
            </w:pPr>
            <w:r w:rsidRPr="00BD20F6">
              <w:rPr>
                <w:sz w:val="20"/>
                <w:szCs w:val="20"/>
              </w:rPr>
              <w:t>389</w:t>
            </w:r>
          </w:p>
        </w:tc>
        <w:tc>
          <w:tcPr>
            <w:tcW w:w="995" w:type="dxa"/>
            <w:vAlign w:val="center"/>
          </w:tcPr>
          <w:p w14:paraId="793FC1E8"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1DFED892" w14:textId="77777777" w:rsidR="00BD20F6" w:rsidRPr="00BD20F6" w:rsidRDefault="00BD20F6" w:rsidP="00BD20F6">
            <w:pPr>
              <w:spacing w:before="60" w:after="60"/>
              <w:jc w:val="center"/>
              <w:rPr>
                <w:sz w:val="20"/>
                <w:szCs w:val="20"/>
              </w:rPr>
            </w:pPr>
            <w:r w:rsidRPr="00BD20F6">
              <w:rPr>
                <w:sz w:val="20"/>
                <w:szCs w:val="20"/>
              </w:rPr>
              <w:t>80</w:t>
            </w:r>
          </w:p>
        </w:tc>
        <w:tc>
          <w:tcPr>
            <w:tcW w:w="1152" w:type="dxa"/>
            <w:vAlign w:val="center"/>
          </w:tcPr>
          <w:p w14:paraId="54C7131C" w14:textId="77777777" w:rsidR="00BD20F6" w:rsidRPr="00BD20F6" w:rsidRDefault="00BD20F6" w:rsidP="00BD20F6">
            <w:pPr>
              <w:spacing w:before="60" w:after="60"/>
              <w:jc w:val="center"/>
              <w:rPr>
                <w:sz w:val="20"/>
                <w:szCs w:val="20"/>
              </w:rPr>
            </w:pPr>
            <w:r w:rsidRPr="00BD20F6">
              <w:rPr>
                <w:sz w:val="20"/>
                <w:szCs w:val="20"/>
              </w:rPr>
              <w:t>46</w:t>
            </w:r>
          </w:p>
        </w:tc>
        <w:tc>
          <w:tcPr>
            <w:tcW w:w="1037" w:type="dxa"/>
            <w:vAlign w:val="center"/>
          </w:tcPr>
          <w:p w14:paraId="7434EA3E" w14:textId="77777777" w:rsidR="00BD20F6" w:rsidRPr="00BD20F6" w:rsidRDefault="00BD20F6" w:rsidP="00BD20F6">
            <w:pPr>
              <w:spacing w:before="60" w:after="60"/>
              <w:jc w:val="center"/>
              <w:rPr>
                <w:sz w:val="20"/>
                <w:szCs w:val="20"/>
              </w:rPr>
            </w:pPr>
            <w:r w:rsidRPr="00BD20F6">
              <w:rPr>
                <w:sz w:val="20"/>
                <w:szCs w:val="20"/>
              </w:rPr>
              <w:t>16</w:t>
            </w:r>
          </w:p>
        </w:tc>
        <w:tc>
          <w:tcPr>
            <w:tcW w:w="1267" w:type="dxa"/>
            <w:vAlign w:val="center"/>
          </w:tcPr>
          <w:p w14:paraId="2D0B3AE5" w14:textId="77777777" w:rsidR="00BD20F6" w:rsidRPr="00BD20F6" w:rsidRDefault="00BD20F6" w:rsidP="00BD20F6">
            <w:pPr>
              <w:jc w:val="center"/>
              <w:rPr>
                <w:szCs w:val="20"/>
              </w:rPr>
            </w:pPr>
          </w:p>
        </w:tc>
        <w:tc>
          <w:tcPr>
            <w:tcW w:w="1152" w:type="dxa"/>
            <w:vAlign w:val="center"/>
          </w:tcPr>
          <w:p w14:paraId="22DF2C19" w14:textId="77777777" w:rsidR="00BD20F6" w:rsidRPr="00BD20F6" w:rsidRDefault="00BD20F6" w:rsidP="00BD20F6">
            <w:pPr>
              <w:spacing w:before="60" w:after="60"/>
              <w:jc w:val="center"/>
              <w:rPr>
                <w:sz w:val="20"/>
                <w:szCs w:val="20"/>
              </w:rPr>
            </w:pPr>
          </w:p>
        </w:tc>
        <w:tc>
          <w:tcPr>
            <w:tcW w:w="882" w:type="dxa"/>
            <w:vAlign w:val="center"/>
          </w:tcPr>
          <w:p w14:paraId="66AB8ACE" w14:textId="77777777" w:rsidR="00BD20F6" w:rsidRPr="00BD20F6" w:rsidRDefault="00BD20F6" w:rsidP="00BD20F6">
            <w:pPr>
              <w:spacing w:before="60" w:after="60"/>
              <w:jc w:val="center"/>
              <w:rPr>
                <w:sz w:val="20"/>
                <w:szCs w:val="20"/>
              </w:rPr>
            </w:pPr>
          </w:p>
        </w:tc>
        <w:tc>
          <w:tcPr>
            <w:tcW w:w="936" w:type="dxa"/>
            <w:vAlign w:val="center"/>
          </w:tcPr>
          <w:p w14:paraId="5DF8E4DD" w14:textId="77777777" w:rsidR="00BD20F6" w:rsidRPr="00BD20F6" w:rsidRDefault="00BD20F6" w:rsidP="00BD20F6">
            <w:pPr>
              <w:spacing w:before="60" w:after="60"/>
              <w:jc w:val="center"/>
              <w:rPr>
                <w:sz w:val="20"/>
                <w:szCs w:val="20"/>
              </w:rPr>
            </w:pPr>
          </w:p>
        </w:tc>
        <w:tc>
          <w:tcPr>
            <w:tcW w:w="3706" w:type="dxa"/>
            <w:tcBorders>
              <w:left w:val="nil"/>
            </w:tcBorders>
            <w:vAlign w:val="bottom"/>
          </w:tcPr>
          <w:p w14:paraId="3070DEEF" w14:textId="77777777" w:rsidR="00BD20F6" w:rsidRPr="00BD20F6" w:rsidRDefault="00BD20F6" w:rsidP="00BD20F6">
            <w:pPr>
              <w:spacing w:before="60" w:after="60"/>
              <w:rPr>
                <w:sz w:val="20"/>
                <w:szCs w:val="20"/>
              </w:rPr>
            </w:pPr>
          </w:p>
        </w:tc>
      </w:tr>
      <w:tr w:rsidR="00BD20F6" w:rsidRPr="00BD20F6" w14:paraId="0973B804" w14:textId="77777777" w:rsidTr="00901F9F">
        <w:trPr>
          <w:trHeight w:val="560"/>
          <w:jc w:val="center"/>
        </w:trPr>
        <w:tc>
          <w:tcPr>
            <w:tcW w:w="1795" w:type="dxa"/>
            <w:vAlign w:val="center"/>
          </w:tcPr>
          <w:p w14:paraId="3002448E" w14:textId="77777777" w:rsidR="00BD20F6" w:rsidRPr="00BD20F6" w:rsidRDefault="00BD20F6" w:rsidP="00BD20F6">
            <w:pPr>
              <w:spacing w:before="60" w:after="60"/>
              <w:rPr>
                <w:sz w:val="20"/>
                <w:szCs w:val="20"/>
              </w:rPr>
            </w:pPr>
            <w:r w:rsidRPr="00BD20F6">
              <w:rPr>
                <w:sz w:val="20"/>
                <w:szCs w:val="20"/>
              </w:rPr>
              <w:t>Juvenile desk</w:t>
            </w:r>
          </w:p>
        </w:tc>
        <w:tc>
          <w:tcPr>
            <w:tcW w:w="891" w:type="dxa"/>
            <w:vAlign w:val="center"/>
          </w:tcPr>
          <w:p w14:paraId="620CDB1E" w14:textId="77777777" w:rsidR="00BD20F6" w:rsidRPr="00BD20F6" w:rsidRDefault="00BD20F6" w:rsidP="00BD20F6">
            <w:pPr>
              <w:spacing w:before="60" w:after="60"/>
              <w:jc w:val="center"/>
              <w:rPr>
                <w:sz w:val="20"/>
                <w:szCs w:val="20"/>
              </w:rPr>
            </w:pPr>
            <w:r w:rsidRPr="00BD20F6">
              <w:rPr>
                <w:sz w:val="20"/>
                <w:szCs w:val="20"/>
              </w:rPr>
              <w:t>701</w:t>
            </w:r>
          </w:p>
        </w:tc>
        <w:tc>
          <w:tcPr>
            <w:tcW w:w="995" w:type="dxa"/>
            <w:vAlign w:val="center"/>
          </w:tcPr>
          <w:p w14:paraId="223EFE71"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65B40825" w14:textId="77777777" w:rsidR="00BD20F6" w:rsidRPr="00BD20F6" w:rsidRDefault="00BD20F6" w:rsidP="00BD20F6">
            <w:pPr>
              <w:spacing w:before="60" w:after="60"/>
              <w:jc w:val="center"/>
              <w:rPr>
                <w:sz w:val="20"/>
                <w:szCs w:val="20"/>
              </w:rPr>
            </w:pPr>
            <w:r w:rsidRPr="00BD20F6">
              <w:rPr>
                <w:sz w:val="20"/>
                <w:szCs w:val="20"/>
              </w:rPr>
              <w:t>77</w:t>
            </w:r>
          </w:p>
        </w:tc>
        <w:tc>
          <w:tcPr>
            <w:tcW w:w="1152" w:type="dxa"/>
            <w:vAlign w:val="center"/>
          </w:tcPr>
          <w:p w14:paraId="46A95E24" w14:textId="77777777" w:rsidR="00BD20F6" w:rsidRPr="00BD20F6" w:rsidRDefault="00BD20F6" w:rsidP="00BD20F6">
            <w:pPr>
              <w:spacing w:before="60" w:after="60"/>
              <w:jc w:val="center"/>
              <w:rPr>
                <w:sz w:val="20"/>
                <w:szCs w:val="20"/>
              </w:rPr>
            </w:pPr>
            <w:r w:rsidRPr="00BD20F6">
              <w:rPr>
                <w:sz w:val="20"/>
                <w:szCs w:val="20"/>
              </w:rPr>
              <w:t>`51</w:t>
            </w:r>
          </w:p>
        </w:tc>
        <w:tc>
          <w:tcPr>
            <w:tcW w:w="1037" w:type="dxa"/>
            <w:vAlign w:val="center"/>
          </w:tcPr>
          <w:p w14:paraId="6A8D57BA" w14:textId="77777777" w:rsidR="00BD20F6" w:rsidRPr="00BD20F6" w:rsidRDefault="00BD20F6" w:rsidP="00BD20F6">
            <w:pPr>
              <w:spacing w:before="60" w:after="60"/>
              <w:jc w:val="center"/>
              <w:rPr>
                <w:sz w:val="20"/>
                <w:szCs w:val="20"/>
              </w:rPr>
            </w:pPr>
            <w:r w:rsidRPr="00BD20F6">
              <w:rPr>
                <w:sz w:val="20"/>
                <w:szCs w:val="20"/>
              </w:rPr>
              <w:t>12</w:t>
            </w:r>
          </w:p>
        </w:tc>
        <w:tc>
          <w:tcPr>
            <w:tcW w:w="1267" w:type="dxa"/>
            <w:vAlign w:val="center"/>
          </w:tcPr>
          <w:p w14:paraId="4B6B73CE" w14:textId="77777777" w:rsidR="00BD20F6" w:rsidRPr="00BD20F6" w:rsidRDefault="00BD20F6" w:rsidP="00BD20F6">
            <w:pPr>
              <w:jc w:val="center"/>
              <w:rPr>
                <w:szCs w:val="20"/>
              </w:rPr>
            </w:pPr>
            <w:r w:rsidRPr="00BD20F6">
              <w:rPr>
                <w:szCs w:val="20"/>
              </w:rPr>
              <w:t>5</w:t>
            </w:r>
          </w:p>
        </w:tc>
        <w:tc>
          <w:tcPr>
            <w:tcW w:w="1152" w:type="dxa"/>
            <w:vAlign w:val="center"/>
          </w:tcPr>
          <w:p w14:paraId="74467BA0"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4F01A881"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0DAA2E9D"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54CAF707" w14:textId="77777777" w:rsidR="00BD20F6" w:rsidRPr="00BD20F6" w:rsidRDefault="00BD20F6" w:rsidP="00BD20F6">
            <w:pPr>
              <w:spacing w:before="60" w:after="60"/>
              <w:rPr>
                <w:sz w:val="20"/>
                <w:szCs w:val="20"/>
              </w:rPr>
            </w:pPr>
            <w:r w:rsidRPr="00BD20F6">
              <w:rPr>
                <w:sz w:val="20"/>
                <w:szCs w:val="20"/>
              </w:rPr>
              <w:t>AC, WD window sill, DO</w:t>
            </w:r>
          </w:p>
        </w:tc>
      </w:tr>
      <w:tr w:rsidR="00BD20F6" w:rsidRPr="00BD20F6" w14:paraId="48CD58F8" w14:textId="77777777" w:rsidTr="00901F9F">
        <w:trPr>
          <w:trHeight w:val="560"/>
          <w:jc w:val="center"/>
        </w:trPr>
        <w:tc>
          <w:tcPr>
            <w:tcW w:w="1795" w:type="dxa"/>
            <w:vAlign w:val="center"/>
          </w:tcPr>
          <w:p w14:paraId="37671738" w14:textId="77777777" w:rsidR="00BD20F6" w:rsidRPr="00BD20F6" w:rsidRDefault="00BD20F6" w:rsidP="00BD20F6">
            <w:pPr>
              <w:spacing w:before="60" w:after="60"/>
              <w:rPr>
                <w:sz w:val="20"/>
                <w:szCs w:val="20"/>
              </w:rPr>
            </w:pPr>
            <w:r w:rsidRPr="00BD20F6">
              <w:rPr>
                <w:sz w:val="20"/>
                <w:szCs w:val="20"/>
              </w:rPr>
              <w:t>Director’s office</w:t>
            </w:r>
          </w:p>
        </w:tc>
        <w:tc>
          <w:tcPr>
            <w:tcW w:w="891" w:type="dxa"/>
            <w:vAlign w:val="center"/>
          </w:tcPr>
          <w:p w14:paraId="08F287CE" w14:textId="77777777" w:rsidR="00BD20F6" w:rsidRPr="00BD20F6" w:rsidRDefault="00BD20F6" w:rsidP="00BD20F6">
            <w:pPr>
              <w:spacing w:before="60" w:after="60"/>
              <w:jc w:val="center"/>
              <w:rPr>
                <w:sz w:val="20"/>
                <w:szCs w:val="20"/>
              </w:rPr>
            </w:pPr>
            <w:r w:rsidRPr="00BD20F6">
              <w:rPr>
                <w:sz w:val="20"/>
                <w:szCs w:val="20"/>
              </w:rPr>
              <w:t>747</w:t>
            </w:r>
          </w:p>
        </w:tc>
        <w:tc>
          <w:tcPr>
            <w:tcW w:w="995" w:type="dxa"/>
            <w:vAlign w:val="center"/>
          </w:tcPr>
          <w:p w14:paraId="5B508FC0"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3CA78F25" w14:textId="77777777" w:rsidR="00BD20F6" w:rsidRPr="00BD20F6" w:rsidRDefault="00BD20F6" w:rsidP="00BD20F6">
            <w:pPr>
              <w:spacing w:before="60" w:after="60"/>
              <w:jc w:val="center"/>
              <w:rPr>
                <w:sz w:val="20"/>
                <w:szCs w:val="20"/>
              </w:rPr>
            </w:pPr>
            <w:r w:rsidRPr="00BD20F6">
              <w:rPr>
                <w:sz w:val="20"/>
                <w:szCs w:val="20"/>
              </w:rPr>
              <w:t>79</w:t>
            </w:r>
          </w:p>
        </w:tc>
        <w:tc>
          <w:tcPr>
            <w:tcW w:w="1152" w:type="dxa"/>
            <w:vAlign w:val="center"/>
          </w:tcPr>
          <w:p w14:paraId="032B427B" w14:textId="77777777" w:rsidR="00BD20F6" w:rsidRPr="00BD20F6" w:rsidRDefault="00BD20F6" w:rsidP="00BD20F6">
            <w:pPr>
              <w:spacing w:before="60" w:after="60"/>
              <w:jc w:val="center"/>
              <w:rPr>
                <w:sz w:val="20"/>
                <w:szCs w:val="20"/>
              </w:rPr>
            </w:pPr>
            <w:r w:rsidRPr="00BD20F6">
              <w:rPr>
                <w:sz w:val="20"/>
                <w:szCs w:val="20"/>
              </w:rPr>
              <w:t>51</w:t>
            </w:r>
          </w:p>
        </w:tc>
        <w:tc>
          <w:tcPr>
            <w:tcW w:w="1037" w:type="dxa"/>
            <w:vAlign w:val="center"/>
          </w:tcPr>
          <w:p w14:paraId="2DA21977" w14:textId="77777777" w:rsidR="00BD20F6" w:rsidRPr="00BD20F6" w:rsidRDefault="00BD20F6" w:rsidP="00BD20F6">
            <w:pPr>
              <w:spacing w:before="60" w:after="60"/>
              <w:jc w:val="center"/>
              <w:rPr>
                <w:sz w:val="20"/>
                <w:szCs w:val="20"/>
              </w:rPr>
            </w:pPr>
            <w:r w:rsidRPr="00BD20F6">
              <w:rPr>
                <w:sz w:val="20"/>
                <w:szCs w:val="20"/>
              </w:rPr>
              <w:t>11</w:t>
            </w:r>
          </w:p>
        </w:tc>
        <w:tc>
          <w:tcPr>
            <w:tcW w:w="1267" w:type="dxa"/>
            <w:vAlign w:val="center"/>
          </w:tcPr>
          <w:p w14:paraId="3EB7A73A" w14:textId="77777777" w:rsidR="00BD20F6" w:rsidRPr="00BD20F6" w:rsidRDefault="00BD20F6" w:rsidP="00BD20F6">
            <w:pPr>
              <w:jc w:val="center"/>
              <w:rPr>
                <w:szCs w:val="20"/>
              </w:rPr>
            </w:pPr>
            <w:r w:rsidRPr="00BD20F6">
              <w:rPr>
                <w:szCs w:val="20"/>
              </w:rPr>
              <w:t>2</w:t>
            </w:r>
          </w:p>
        </w:tc>
        <w:tc>
          <w:tcPr>
            <w:tcW w:w="1152" w:type="dxa"/>
            <w:vAlign w:val="center"/>
          </w:tcPr>
          <w:p w14:paraId="26972102"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0EDA0167"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5C747E52"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7C1EE893" w14:textId="77777777" w:rsidR="00BD20F6" w:rsidRPr="00BD20F6" w:rsidRDefault="00BD20F6" w:rsidP="00BD20F6">
            <w:pPr>
              <w:spacing w:before="60" w:after="60"/>
              <w:rPr>
                <w:sz w:val="20"/>
                <w:szCs w:val="20"/>
              </w:rPr>
            </w:pPr>
          </w:p>
        </w:tc>
      </w:tr>
      <w:tr w:rsidR="00BD20F6" w:rsidRPr="00BD20F6" w14:paraId="285E15D9" w14:textId="77777777" w:rsidTr="00901F9F">
        <w:trPr>
          <w:trHeight w:val="560"/>
          <w:jc w:val="center"/>
        </w:trPr>
        <w:tc>
          <w:tcPr>
            <w:tcW w:w="1795" w:type="dxa"/>
            <w:vAlign w:val="center"/>
          </w:tcPr>
          <w:p w14:paraId="08DB0ED2" w14:textId="77777777" w:rsidR="00BD20F6" w:rsidRPr="00BD20F6" w:rsidRDefault="00BD20F6" w:rsidP="00BD20F6">
            <w:pPr>
              <w:spacing w:before="60" w:after="60"/>
              <w:rPr>
                <w:sz w:val="20"/>
                <w:szCs w:val="20"/>
              </w:rPr>
            </w:pPr>
            <w:r w:rsidRPr="00BD20F6">
              <w:rPr>
                <w:sz w:val="20"/>
                <w:szCs w:val="20"/>
              </w:rPr>
              <w:t>Juvenile stack</w:t>
            </w:r>
          </w:p>
        </w:tc>
        <w:tc>
          <w:tcPr>
            <w:tcW w:w="891" w:type="dxa"/>
            <w:vAlign w:val="center"/>
          </w:tcPr>
          <w:p w14:paraId="56D430E8" w14:textId="77777777" w:rsidR="00BD20F6" w:rsidRPr="00BD20F6" w:rsidRDefault="00BD20F6" w:rsidP="00BD20F6">
            <w:pPr>
              <w:spacing w:before="60" w:after="60"/>
              <w:jc w:val="center"/>
              <w:rPr>
                <w:sz w:val="20"/>
                <w:szCs w:val="20"/>
              </w:rPr>
            </w:pPr>
            <w:r w:rsidRPr="00BD20F6">
              <w:rPr>
                <w:sz w:val="20"/>
                <w:szCs w:val="20"/>
              </w:rPr>
              <w:t>771</w:t>
            </w:r>
          </w:p>
        </w:tc>
        <w:tc>
          <w:tcPr>
            <w:tcW w:w="995" w:type="dxa"/>
            <w:vAlign w:val="center"/>
          </w:tcPr>
          <w:p w14:paraId="25650AFA"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3062D25E" w14:textId="77777777" w:rsidR="00BD20F6" w:rsidRPr="00BD20F6" w:rsidRDefault="00BD20F6" w:rsidP="00BD20F6">
            <w:pPr>
              <w:spacing w:before="60" w:after="60"/>
              <w:jc w:val="center"/>
              <w:rPr>
                <w:sz w:val="20"/>
                <w:szCs w:val="20"/>
              </w:rPr>
            </w:pPr>
            <w:r w:rsidRPr="00BD20F6">
              <w:rPr>
                <w:sz w:val="20"/>
                <w:szCs w:val="20"/>
              </w:rPr>
              <w:t>73</w:t>
            </w:r>
          </w:p>
        </w:tc>
        <w:tc>
          <w:tcPr>
            <w:tcW w:w="1152" w:type="dxa"/>
            <w:vAlign w:val="center"/>
          </w:tcPr>
          <w:p w14:paraId="5A2D26CE" w14:textId="77777777" w:rsidR="00BD20F6" w:rsidRPr="00BD20F6" w:rsidRDefault="00BD20F6" w:rsidP="00BD20F6">
            <w:pPr>
              <w:spacing w:before="60" w:after="60"/>
              <w:jc w:val="center"/>
              <w:rPr>
                <w:sz w:val="20"/>
                <w:szCs w:val="20"/>
              </w:rPr>
            </w:pPr>
            <w:r w:rsidRPr="00BD20F6">
              <w:rPr>
                <w:sz w:val="20"/>
                <w:szCs w:val="20"/>
              </w:rPr>
              <w:t>44</w:t>
            </w:r>
          </w:p>
        </w:tc>
        <w:tc>
          <w:tcPr>
            <w:tcW w:w="1037" w:type="dxa"/>
            <w:vAlign w:val="center"/>
          </w:tcPr>
          <w:p w14:paraId="113691B1" w14:textId="77777777" w:rsidR="00BD20F6" w:rsidRPr="00BD20F6" w:rsidRDefault="00BD20F6" w:rsidP="00BD20F6">
            <w:pPr>
              <w:spacing w:before="60" w:after="60"/>
              <w:jc w:val="center"/>
              <w:rPr>
                <w:sz w:val="20"/>
                <w:szCs w:val="20"/>
              </w:rPr>
            </w:pPr>
            <w:r w:rsidRPr="00BD20F6">
              <w:rPr>
                <w:sz w:val="20"/>
                <w:szCs w:val="20"/>
              </w:rPr>
              <w:t>10</w:t>
            </w:r>
          </w:p>
        </w:tc>
        <w:tc>
          <w:tcPr>
            <w:tcW w:w="1267" w:type="dxa"/>
            <w:vAlign w:val="center"/>
          </w:tcPr>
          <w:p w14:paraId="757FF981" w14:textId="77777777" w:rsidR="00BD20F6" w:rsidRPr="00BD20F6" w:rsidRDefault="00BD20F6" w:rsidP="00BD20F6">
            <w:pPr>
              <w:jc w:val="center"/>
              <w:rPr>
                <w:szCs w:val="20"/>
              </w:rPr>
            </w:pPr>
            <w:r w:rsidRPr="00BD20F6">
              <w:rPr>
                <w:szCs w:val="20"/>
              </w:rPr>
              <w:t>0</w:t>
            </w:r>
          </w:p>
        </w:tc>
        <w:tc>
          <w:tcPr>
            <w:tcW w:w="1152" w:type="dxa"/>
            <w:vAlign w:val="center"/>
          </w:tcPr>
          <w:p w14:paraId="4993D1A2"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46DE12C9"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5083882E"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610C1A69" w14:textId="77777777" w:rsidR="00BD20F6" w:rsidRPr="00BD20F6" w:rsidRDefault="00BD20F6" w:rsidP="00BD20F6">
            <w:pPr>
              <w:spacing w:before="60" w:after="60"/>
              <w:rPr>
                <w:sz w:val="20"/>
                <w:szCs w:val="20"/>
              </w:rPr>
            </w:pPr>
            <w:r w:rsidRPr="00BD20F6">
              <w:rPr>
                <w:sz w:val="20"/>
                <w:szCs w:val="20"/>
              </w:rPr>
              <w:t>AC, peeling paint, DO</w:t>
            </w:r>
          </w:p>
        </w:tc>
      </w:tr>
      <w:tr w:rsidR="00BD20F6" w:rsidRPr="00BD20F6" w14:paraId="4E268797" w14:textId="77777777" w:rsidTr="00901F9F">
        <w:trPr>
          <w:trHeight w:val="560"/>
          <w:jc w:val="center"/>
        </w:trPr>
        <w:tc>
          <w:tcPr>
            <w:tcW w:w="1795" w:type="dxa"/>
            <w:vAlign w:val="center"/>
          </w:tcPr>
          <w:p w14:paraId="3C78E84B" w14:textId="77777777" w:rsidR="00BD20F6" w:rsidRPr="00BD20F6" w:rsidRDefault="00BD20F6" w:rsidP="00BD20F6">
            <w:pPr>
              <w:spacing w:before="60" w:after="60"/>
              <w:rPr>
                <w:sz w:val="20"/>
                <w:szCs w:val="20"/>
              </w:rPr>
            </w:pPr>
            <w:r w:rsidRPr="00BD20F6">
              <w:rPr>
                <w:sz w:val="20"/>
                <w:szCs w:val="20"/>
              </w:rPr>
              <w:t>Juvenile hall/balcony</w:t>
            </w:r>
          </w:p>
        </w:tc>
        <w:tc>
          <w:tcPr>
            <w:tcW w:w="891" w:type="dxa"/>
            <w:vAlign w:val="center"/>
          </w:tcPr>
          <w:p w14:paraId="05746383" w14:textId="77777777" w:rsidR="00BD20F6" w:rsidRPr="00BD20F6" w:rsidRDefault="00BD20F6" w:rsidP="00BD20F6">
            <w:pPr>
              <w:spacing w:before="60" w:after="60"/>
              <w:jc w:val="center"/>
              <w:rPr>
                <w:sz w:val="20"/>
                <w:szCs w:val="20"/>
              </w:rPr>
            </w:pPr>
            <w:r w:rsidRPr="00BD20F6">
              <w:rPr>
                <w:sz w:val="20"/>
                <w:szCs w:val="20"/>
              </w:rPr>
              <w:t>537</w:t>
            </w:r>
          </w:p>
        </w:tc>
        <w:tc>
          <w:tcPr>
            <w:tcW w:w="995" w:type="dxa"/>
            <w:vAlign w:val="center"/>
          </w:tcPr>
          <w:p w14:paraId="5D1A3908"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520ADAB2" w14:textId="77777777" w:rsidR="00BD20F6" w:rsidRPr="00BD20F6" w:rsidRDefault="00BD20F6" w:rsidP="00BD20F6">
            <w:pPr>
              <w:spacing w:before="60" w:after="60"/>
              <w:jc w:val="center"/>
              <w:rPr>
                <w:sz w:val="20"/>
                <w:szCs w:val="20"/>
              </w:rPr>
            </w:pPr>
            <w:r w:rsidRPr="00BD20F6">
              <w:rPr>
                <w:sz w:val="20"/>
                <w:szCs w:val="20"/>
              </w:rPr>
              <w:t>75</w:t>
            </w:r>
          </w:p>
        </w:tc>
        <w:tc>
          <w:tcPr>
            <w:tcW w:w="1152" w:type="dxa"/>
            <w:vAlign w:val="center"/>
          </w:tcPr>
          <w:p w14:paraId="0574C2FF" w14:textId="77777777" w:rsidR="00BD20F6" w:rsidRPr="00BD20F6" w:rsidRDefault="00BD20F6" w:rsidP="00BD20F6">
            <w:pPr>
              <w:spacing w:before="60" w:after="60"/>
              <w:jc w:val="center"/>
              <w:rPr>
                <w:sz w:val="20"/>
                <w:szCs w:val="20"/>
              </w:rPr>
            </w:pPr>
            <w:r w:rsidRPr="00BD20F6">
              <w:rPr>
                <w:sz w:val="20"/>
                <w:szCs w:val="20"/>
              </w:rPr>
              <w:t>58</w:t>
            </w:r>
          </w:p>
        </w:tc>
        <w:tc>
          <w:tcPr>
            <w:tcW w:w="1037" w:type="dxa"/>
            <w:vAlign w:val="center"/>
          </w:tcPr>
          <w:p w14:paraId="6B696C6D" w14:textId="77777777" w:rsidR="00BD20F6" w:rsidRPr="00BD20F6" w:rsidRDefault="00BD20F6" w:rsidP="00BD20F6">
            <w:pPr>
              <w:spacing w:before="60" w:after="60"/>
              <w:jc w:val="center"/>
              <w:rPr>
                <w:sz w:val="20"/>
                <w:szCs w:val="20"/>
              </w:rPr>
            </w:pPr>
            <w:r w:rsidRPr="00BD20F6">
              <w:rPr>
                <w:sz w:val="20"/>
                <w:szCs w:val="20"/>
              </w:rPr>
              <w:t>11</w:t>
            </w:r>
          </w:p>
        </w:tc>
        <w:tc>
          <w:tcPr>
            <w:tcW w:w="1267" w:type="dxa"/>
            <w:vAlign w:val="center"/>
          </w:tcPr>
          <w:p w14:paraId="46718FDA" w14:textId="77777777" w:rsidR="00BD20F6" w:rsidRPr="00BD20F6" w:rsidRDefault="00BD20F6" w:rsidP="00BD20F6">
            <w:pPr>
              <w:jc w:val="center"/>
              <w:rPr>
                <w:szCs w:val="20"/>
              </w:rPr>
            </w:pPr>
            <w:r w:rsidRPr="00BD20F6">
              <w:rPr>
                <w:szCs w:val="20"/>
              </w:rPr>
              <w:t>0</w:t>
            </w:r>
          </w:p>
        </w:tc>
        <w:tc>
          <w:tcPr>
            <w:tcW w:w="1152" w:type="dxa"/>
            <w:vAlign w:val="center"/>
          </w:tcPr>
          <w:p w14:paraId="0DA87A96"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13737E8C"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50CA8139"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03CC42AD" w14:textId="77777777" w:rsidR="00BD20F6" w:rsidRPr="00BD20F6" w:rsidRDefault="00BD20F6" w:rsidP="00BD20F6">
            <w:pPr>
              <w:spacing w:before="60" w:after="60"/>
              <w:rPr>
                <w:sz w:val="20"/>
                <w:szCs w:val="20"/>
              </w:rPr>
            </w:pPr>
            <w:r w:rsidRPr="00BD20F6">
              <w:rPr>
                <w:sz w:val="20"/>
                <w:szCs w:val="20"/>
              </w:rPr>
              <w:t>PF, WD window panel, DO</w:t>
            </w:r>
          </w:p>
        </w:tc>
      </w:tr>
      <w:tr w:rsidR="00BD20F6" w:rsidRPr="00BD20F6" w14:paraId="6349CA4F" w14:textId="77777777" w:rsidTr="00901F9F">
        <w:trPr>
          <w:trHeight w:val="560"/>
          <w:jc w:val="center"/>
        </w:trPr>
        <w:tc>
          <w:tcPr>
            <w:tcW w:w="1795" w:type="dxa"/>
            <w:vAlign w:val="center"/>
          </w:tcPr>
          <w:p w14:paraId="372C9428" w14:textId="77777777" w:rsidR="00BD20F6" w:rsidRPr="00BD20F6" w:rsidRDefault="00BD20F6" w:rsidP="00BD20F6">
            <w:pPr>
              <w:spacing w:before="60" w:after="60"/>
              <w:rPr>
                <w:sz w:val="20"/>
                <w:szCs w:val="20"/>
              </w:rPr>
            </w:pPr>
            <w:r w:rsidRPr="00BD20F6">
              <w:rPr>
                <w:sz w:val="20"/>
                <w:szCs w:val="20"/>
              </w:rPr>
              <w:t>Elevator lobby 2</w:t>
            </w:r>
            <w:r w:rsidRPr="00BD20F6">
              <w:rPr>
                <w:sz w:val="20"/>
                <w:szCs w:val="20"/>
                <w:vertAlign w:val="superscript"/>
              </w:rPr>
              <w:t>nd</w:t>
            </w:r>
            <w:r w:rsidRPr="00BD20F6">
              <w:rPr>
                <w:sz w:val="20"/>
                <w:szCs w:val="20"/>
              </w:rPr>
              <w:t xml:space="preserve"> floor</w:t>
            </w:r>
          </w:p>
        </w:tc>
        <w:tc>
          <w:tcPr>
            <w:tcW w:w="891" w:type="dxa"/>
            <w:vAlign w:val="center"/>
          </w:tcPr>
          <w:p w14:paraId="443C9660" w14:textId="77777777" w:rsidR="00BD20F6" w:rsidRPr="00BD20F6" w:rsidRDefault="00BD20F6" w:rsidP="00BD20F6">
            <w:pPr>
              <w:spacing w:before="60" w:after="60"/>
              <w:jc w:val="center"/>
              <w:rPr>
                <w:sz w:val="20"/>
                <w:szCs w:val="20"/>
              </w:rPr>
            </w:pPr>
            <w:r w:rsidRPr="00BD20F6">
              <w:rPr>
                <w:sz w:val="20"/>
                <w:szCs w:val="20"/>
              </w:rPr>
              <w:t>651</w:t>
            </w:r>
          </w:p>
        </w:tc>
        <w:tc>
          <w:tcPr>
            <w:tcW w:w="995" w:type="dxa"/>
            <w:vAlign w:val="center"/>
          </w:tcPr>
          <w:p w14:paraId="6361C487"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38BD5F36" w14:textId="77777777" w:rsidR="00BD20F6" w:rsidRPr="00BD20F6" w:rsidRDefault="00BD20F6" w:rsidP="00BD20F6">
            <w:pPr>
              <w:spacing w:before="60" w:after="60"/>
              <w:jc w:val="center"/>
              <w:rPr>
                <w:sz w:val="20"/>
                <w:szCs w:val="20"/>
              </w:rPr>
            </w:pPr>
            <w:r w:rsidRPr="00BD20F6">
              <w:rPr>
                <w:sz w:val="20"/>
                <w:szCs w:val="20"/>
              </w:rPr>
              <w:t>76</w:t>
            </w:r>
          </w:p>
        </w:tc>
        <w:tc>
          <w:tcPr>
            <w:tcW w:w="1152" w:type="dxa"/>
            <w:vAlign w:val="center"/>
          </w:tcPr>
          <w:p w14:paraId="53FA713C" w14:textId="77777777" w:rsidR="00BD20F6" w:rsidRPr="00BD20F6" w:rsidRDefault="00BD20F6" w:rsidP="00BD20F6">
            <w:pPr>
              <w:spacing w:before="60" w:after="60"/>
              <w:jc w:val="center"/>
              <w:rPr>
                <w:sz w:val="20"/>
                <w:szCs w:val="20"/>
              </w:rPr>
            </w:pPr>
            <w:r w:rsidRPr="00BD20F6">
              <w:rPr>
                <w:sz w:val="20"/>
                <w:szCs w:val="20"/>
              </w:rPr>
              <w:t>55</w:t>
            </w:r>
          </w:p>
        </w:tc>
        <w:tc>
          <w:tcPr>
            <w:tcW w:w="1037" w:type="dxa"/>
            <w:vAlign w:val="center"/>
          </w:tcPr>
          <w:p w14:paraId="49D6E3BD" w14:textId="77777777" w:rsidR="00BD20F6" w:rsidRPr="00BD20F6" w:rsidRDefault="00BD20F6" w:rsidP="00BD20F6">
            <w:pPr>
              <w:spacing w:before="60" w:after="60"/>
              <w:jc w:val="center"/>
              <w:rPr>
                <w:sz w:val="20"/>
                <w:szCs w:val="20"/>
              </w:rPr>
            </w:pPr>
            <w:r w:rsidRPr="00BD20F6">
              <w:rPr>
                <w:sz w:val="20"/>
                <w:szCs w:val="20"/>
              </w:rPr>
              <w:t>12</w:t>
            </w:r>
          </w:p>
        </w:tc>
        <w:tc>
          <w:tcPr>
            <w:tcW w:w="1267" w:type="dxa"/>
            <w:vAlign w:val="center"/>
          </w:tcPr>
          <w:p w14:paraId="53EB9470" w14:textId="77777777" w:rsidR="00BD20F6" w:rsidRPr="00BD20F6" w:rsidRDefault="00BD20F6" w:rsidP="00BD20F6">
            <w:pPr>
              <w:jc w:val="center"/>
              <w:rPr>
                <w:szCs w:val="20"/>
              </w:rPr>
            </w:pPr>
            <w:r w:rsidRPr="00BD20F6">
              <w:rPr>
                <w:szCs w:val="20"/>
              </w:rPr>
              <w:t>0</w:t>
            </w:r>
          </w:p>
        </w:tc>
        <w:tc>
          <w:tcPr>
            <w:tcW w:w="1152" w:type="dxa"/>
            <w:vAlign w:val="center"/>
          </w:tcPr>
          <w:p w14:paraId="0FAA712B"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18C4485A"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3D187458"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6E343107" w14:textId="77777777" w:rsidR="00BD20F6" w:rsidRPr="00BD20F6" w:rsidRDefault="00BD20F6" w:rsidP="00BD20F6">
            <w:pPr>
              <w:spacing w:before="60" w:after="60"/>
              <w:rPr>
                <w:sz w:val="20"/>
                <w:szCs w:val="20"/>
              </w:rPr>
            </w:pPr>
            <w:r w:rsidRPr="00BD20F6">
              <w:rPr>
                <w:sz w:val="20"/>
                <w:szCs w:val="20"/>
              </w:rPr>
              <w:t>DO</w:t>
            </w:r>
          </w:p>
        </w:tc>
      </w:tr>
      <w:tr w:rsidR="00BD20F6" w:rsidRPr="00BD20F6" w14:paraId="3C8DB0D1" w14:textId="77777777" w:rsidTr="00901F9F">
        <w:trPr>
          <w:trHeight w:val="560"/>
          <w:jc w:val="center"/>
        </w:trPr>
        <w:tc>
          <w:tcPr>
            <w:tcW w:w="1795" w:type="dxa"/>
            <w:vAlign w:val="center"/>
          </w:tcPr>
          <w:p w14:paraId="20E320C7" w14:textId="77777777" w:rsidR="00BD20F6" w:rsidRPr="00BD20F6" w:rsidRDefault="00BD20F6" w:rsidP="00BD20F6">
            <w:pPr>
              <w:spacing w:before="60" w:after="60"/>
              <w:rPr>
                <w:sz w:val="20"/>
                <w:szCs w:val="20"/>
              </w:rPr>
            </w:pPr>
            <w:r w:rsidRPr="00BD20F6">
              <w:rPr>
                <w:sz w:val="20"/>
                <w:szCs w:val="20"/>
              </w:rPr>
              <w:t>Front door lobby</w:t>
            </w:r>
          </w:p>
        </w:tc>
        <w:tc>
          <w:tcPr>
            <w:tcW w:w="891" w:type="dxa"/>
            <w:vAlign w:val="center"/>
          </w:tcPr>
          <w:p w14:paraId="446D313C" w14:textId="77777777" w:rsidR="00BD20F6" w:rsidRPr="00BD20F6" w:rsidRDefault="00BD20F6" w:rsidP="00BD20F6">
            <w:pPr>
              <w:spacing w:before="60" w:after="60"/>
              <w:jc w:val="center"/>
              <w:rPr>
                <w:sz w:val="20"/>
                <w:szCs w:val="20"/>
              </w:rPr>
            </w:pPr>
            <w:r w:rsidRPr="00BD20F6">
              <w:rPr>
                <w:sz w:val="20"/>
                <w:szCs w:val="20"/>
              </w:rPr>
              <w:t>657</w:t>
            </w:r>
          </w:p>
        </w:tc>
        <w:tc>
          <w:tcPr>
            <w:tcW w:w="995" w:type="dxa"/>
            <w:vAlign w:val="center"/>
          </w:tcPr>
          <w:p w14:paraId="2C069474"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1379EED3" w14:textId="77777777" w:rsidR="00BD20F6" w:rsidRPr="00BD20F6" w:rsidRDefault="00BD20F6" w:rsidP="00BD20F6">
            <w:pPr>
              <w:spacing w:before="60" w:after="60"/>
              <w:jc w:val="center"/>
              <w:rPr>
                <w:sz w:val="20"/>
                <w:szCs w:val="20"/>
              </w:rPr>
            </w:pPr>
            <w:r w:rsidRPr="00BD20F6">
              <w:rPr>
                <w:sz w:val="20"/>
                <w:szCs w:val="20"/>
              </w:rPr>
              <w:t>78</w:t>
            </w:r>
          </w:p>
        </w:tc>
        <w:tc>
          <w:tcPr>
            <w:tcW w:w="1152" w:type="dxa"/>
            <w:vAlign w:val="center"/>
          </w:tcPr>
          <w:p w14:paraId="47CBCF79" w14:textId="77777777" w:rsidR="00BD20F6" w:rsidRPr="00BD20F6" w:rsidRDefault="00BD20F6" w:rsidP="00BD20F6">
            <w:pPr>
              <w:spacing w:before="60" w:after="60"/>
              <w:jc w:val="center"/>
              <w:rPr>
                <w:sz w:val="20"/>
                <w:szCs w:val="20"/>
              </w:rPr>
            </w:pPr>
            <w:r w:rsidRPr="00BD20F6">
              <w:rPr>
                <w:sz w:val="20"/>
                <w:szCs w:val="20"/>
              </w:rPr>
              <w:t>52</w:t>
            </w:r>
          </w:p>
        </w:tc>
        <w:tc>
          <w:tcPr>
            <w:tcW w:w="1037" w:type="dxa"/>
            <w:vAlign w:val="center"/>
          </w:tcPr>
          <w:p w14:paraId="70E31EFC" w14:textId="77777777" w:rsidR="00BD20F6" w:rsidRPr="00BD20F6" w:rsidRDefault="00BD20F6" w:rsidP="00BD20F6">
            <w:pPr>
              <w:spacing w:before="60" w:after="60"/>
              <w:jc w:val="center"/>
              <w:rPr>
                <w:sz w:val="20"/>
                <w:szCs w:val="20"/>
              </w:rPr>
            </w:pPr>
            <w:r w:rsidRPr="00BD20F6">
              <w:rPr>
                <w:sz w:val="20"/>
                <w:szCs w:val="20"/>
              </w:rPr>
              <w:t>12</w:t>
            </w:r>
          </w:p>
        </w:tc>
        <w:tc>
          <w:tcPr>
            <w:tcW w:w="1267" w:type="dxa"/>
            <w:vAlign w:val="center"/>
          </w:tcPr>
          <w:p w14:paraId="54289511" w14:textId="77777777" w:rsidR="00BD20F6" w:rsidRPr="00BD20F6" w:rsidRDefault="00BD20F6" w:rsidP="00BD20F6">
            <w:pPr>
              <w:jc w:val="center"/>
              <w:rPr>
                <w:szCs w:val="20"/>
              </w:rPr>
            </w:pPr>
            <w:r w:rsidRPr="00BD20F6">
              <w:rPr>
                <w:szCs w:val="20"/>
              </w:rPr>
              <w:t>1</w:t>
            </w:r>
          </w:p>
        </w:tc>
        <w:tc>
          <w:tcPr>
            <w:tcW w:w="1152" w:type="dxa"/>
            <w:vAlign w:val="center"/>
          </w:tcPr>
          <w:p w14:paraId="33EBA031" w14:textId="77777777" w:rsidR="00BD20F6" w:rsidRPr="00BD20F6" w:rsidRDefault="00BD20F6" w:rsidP="00BD20F6">
            <w:pPr>
              <w:spacing w:before="60" w:after="60"/>
              <w:jc w:val="center"/>
              <w:rPr>
                <w:sz w:val="20"/>
                <w:szCs w:val="20"/>
              </w:rPr>
            </w:pPr>
            <w:r w:rsidRPr="00BD20F6">
              <w:rPr>
                <w:sz w:val="20"/>
                <w:szCs w:val="20"/>
              </w:rPr>
              <w:t>N</w:t>
            </w:r>
          </w:p>
        </w:tc>
        <w:tc>
          <w:tcPr>
            <w:tcW w:w="882" w:type="dxa"/>
            <w:vAlign w:val="center"/>
          </w:tcPr>
          <w:p w14:paraId="716D4AAB"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08D67E48"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27B742E2" w14:textId="77777777" w:rsidR="00BD20F6" w:rsidRPr="00BD20F6" w:rsidRDefault="00BD20F6" w:rsidP="00BD20F6">
            <w:pPr>
              <w:spacing w:before="60" w:after="60"/>
              <w:rPr>
                <w:sz w:val="20"/>
                <w:szCs w:val="20"/>
              </w:rPr>
            </w:pPr>
            <w:r w:rsidRPr="00BD20F6">
              <w:rPr>
                <w:sz w:val="20"/>
                <w:szCs w:val="20"/>
              </w:rPr>
              <w:t>DO</w:t>
            </w:r>
          </w:p>
        </w:tc>
      </w:tr>
      <w:tr w:rsidR="00BD20F6" w:rsidRPr="00BD20F6" w14:paraId="35C69FB5" w14:textId="77777777" w:rsidTr="00901F9F">
        <w:trPr>
          <w:trHeight w:val="560"/>
          <w:jc w:val="center"/>
        </w:trPr>
        <w:tc>
          <w:tcPr>
            <w:tcW w:w="1795" w:type="dxa"/>
            <w:vAlign w:val="center"/>
          </w:tcPr>
          <w:p w14:paraId="22C51E2A" w14:textId="77777777" w:rsidR="00BD20F6" w:rsidRPr="00BD20F6" w:rsidRDefault="00BD20F6" w:rsidP="00BD20F6">
            <w:pPr>
              <w:spacing w:before="60" w:after="60"/>
              <w:rPr>
                <w:sz w:val="20"/>
                <w:szCs w:val="20"/>
              </w:rPr>
            </w:pPr>
            <w:r w:rsidRPr="00BD20F6">
              <w:rPr>
                <w:sz w:val="20"/>
                <w:szCs w:val="20"/>
              </w:rPr>
              <w:t>Main stack</w:t>
            </w:r>
          </w:p>
        </w:tc>
        <w:tc>
          <w:tcPr>
            <w:tcW w:w="891" w:type="dxa"/>
            <w:vAlign w:val="center"/>
          </w:tcPr>
          <w:p w14:paraId="7F22FBBC" w14:textId="77777777" w:rsidR="00BD20F6" w:rsidRPr="00BD20F6" w:rsidRDefault="00BD20F6" w:rsidP="00BD20F6">
            <w:pPr>
              <w:spacing w:before="60" w:after="60"/>
              <w:jc w:val="center"/>
              <w:rPr>
                <w:sz w:val="20"/>
                <w:szCs w:val="20"/>
              </w:rPr>
            </w:pPr>
            <w:r w:rsidRPr="00BD20F6">
              <w:rPr>
                <w:sz w:val="20"/>
                <w:szCs w:val="20"/>
              </w:rPr>
              <w:t>681</w:t>
            </w:r>
          </w:p>
        </w:tc>
        <w:tc>
          <w:tcPr>
            <w:tcW w:w="995" w:type="dxa"/>
            <w:vAlign w:val="center"/>
          </w:tcPr>
          <w:p w14:paraId="7C204A43"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7DCDECFD" w14:textId="77777777" w:rsidR="00BD20F6" w:rsidRPr="00BD20F6" w:rsidRDefault="00BD20F6" w:rsidP="00BD20F6">
            <w:pPr>
              <w:spacing w:before="60" w:after="60"/>
              <w:jc w:val="center"/>
              <w:rPr>
                <w:sz w:val="20"/>
                <w:szCs w:val="20"/>
              </w:rPr>
            </w:pPr>
            <w:r w:rsidRPr="00BD20F6">
              <w:rPr>
                <w:sz w:val="20"/>
                <w:szCs w:val="20"/>
              </w:rPr>
              <w:t>76</w:t>
            </w:r>
          </w:p>
        </w:tc>
        <w:tc>
          <w:tcPr>
            <w:tcW w:w="1152" w:type="dxa"/>
            <w:vAlign w:val="center"/>
          </w:tcPr>
          <w:p w14:paraId="6009A177" w14:textId="77777777" w:rsidR="00BD20F6" w:rsidRPr="00BD20F6" w:rsidRDefault="00BD20F6" w:rsidP="00BD20F6">
            <w:pPr>
              <w:spacing w:before="60" w:after="60"/>
              <w:jc w:val="center"/>
              <w:rPr>
                <w:sz w:val="20"/>
                <w:szCs w:val="20"/>
              </w:rPr>
            </w:pPr>
            <w:r w:rsidRPr="00BD20F6">
              <w:rPr>
                <w:sz w:val="20"/>
                <w:szCs w:val="20"/>
              </w:rPr>
              <w:t>47</w:t>
            </w:r>
          </w:p>
        </w:tc>
        <w:tc>
          <w:tcPr>
            <w:tcW w:w="1037" w:type="dxa"/>
            <w:vAlign w:val="center"/>
          </w:tcPr>
          <w:p w14:paraId="6C84404C" w14:textId="77777777" w:rsidR="00BD20F6" w:rsidRPr="00BD20F6" w:rsidRDefault="00BD20F6" w:rsidP="00BD20F6">
            <w:pPr>
              <w:spacing w:before="60" w:after="60"/>
              <w:jc w:val="center"/>
              <w:rPr>
                <w:sz w:val="20"/>
                <w:szCs w:val="20"/>
              </w:rPr>
            </w:pPr>
            <w:r w:rsidRPr="00BD20F6">
              <w:rPr>
                <w:sz w:val="20"/>
                <w:szCs w:val="20"/>
              </w:rPr>
              <w:t>13</w:t>
            </w:r>
          </w:p>
        </w:tc>
        <w:tc>
          <w:tcPr>
            <w:tcW w:w="1267" w:type="dxa"/>
            <w:vAlign w:val="center"/>
          </w:tcPr>
          <w:p w14:paraId="28A39D4B" w14:textId="77777777" w:rsidR="00BD20F6" w:rsidRPr="00BD20F6" w:rsidRDefault="00BD20F6" w:rsidP="00BD20F6">
            <w:pPr>
              <w:jc w:val="center"/>
              <w:rPr>
                <w:szCs w:val="20"/>
              </w:rPr>
            </w:pPr>
            <w:r w:rsidRPr="00BD20F6">
              <w:rPr>
                <w:szCs w:val="20"/>
              </w:rPr>
              <w:t>5</w:t>
            </w:r>
          </w:p>
        </w:tc>
        <w:tc>
          <w:tcPr>
            <w:tcW w:w="1152" w:type="dxa"/>
            <w:vAlign w:val="center"/>
          </w:tcPr>
          <w:p w14:paraId="27D61F7D"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5C82BEB2"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1EDAAD06"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462C8A68" w14:textId="77777777" w:rsidR="00BD20F6" w:rsidRPr="00BD20F6" w:rsidRDefault="00BD20F6" w:rsidP="00BD20F6">
            <w:pPr>
              <w:spacing w:before="60" w:after="60"/>
              <w:rPr>
                <w:sz w:val="20"/>
                <w:szCs w:val="20"/>
              </w:rPr>
            </w:pPr>
            <w:r w:rsidRPr="00BD20F6">
              <w:rPr>
                <w:sz w:val="20"/>
                <w:szCs w:val="20"/>
              </w:rPr>
              <w:t>AC</w:t>
            </w:r>
          </w:p>
        </w:tc>
      </w:tr>
      <w:tr w:rsidR="00BD20F6" w:rsidRPr="00BD20F6" w14:paraId="6714237A" w14:textId="77777777" w:rsidTr="00901F9F">
        <w:trPr>
          <w:trHeight w:val="560"/>
          <w:jc w:val="center"/>
        </w:trPr>
        <w:tc>
          <w:tcPr>
            <w:tcW w:w="1795" w:type="dxa"/>
            <w:vAlign w:val="center"/>
          </w:tcPr>
          <w:p w14:paraId="1FE9BA1F" w14:textId="77777777" w:rsidR="00BD20F6" w:rsidRPr="00BD20F6" w:rsidRDefault="00BD20F6" w:rsidP="00BD20F6">
            <w:pPr>
              <w:spacing w:before="60" w:after="60"/>
              <w:rPr>
                <w:sz w:val="20"/>
                <w:szCs w:val="20"/>
              </w:rPr>
            </w:pPr>
            <w:r w:rsidRPr="00BD20F6">
              <w:rPr>
                <w:sz w:val="20"/>
                <w:szCs w:val="20"/>
              </w:rPr>
              <w:t>Main desk</w:t>
            </w:r>
          </w:p>
        </w:tc>
        <w:tc>
          <w:tcPr>
            <w:tcW w:w="891" w:type="dxa"/>
            <w:vAlign w:val="center"/>
          </w:tcPr>
          <w:p w14:paraId="64960928" w14:textId="77777777" w:rsidR="00BD20F6" w:rsidRPr="00BD20F6" w:rsidRDefault="00BD20F6" w:rsidP="00BD20F6">
            <w:pPr>
              <w:spacing w:before="60" w:after="60"/>
              <w:jc w:val="center"/>
              <w:rPr>
                <w:sz w:val="20"/>
                <w:szCs w:val="20"/>
              </w:rPr>
            </w:pPr>
            <w:r w:rsidRPr="00BD20F6">
              <w:rPr>
                <w:sz w:val="20"/>
                <w:szCs w:val="20"/>
              </w:rPr>
              <w:t>693</w:t>
            </w:r>
          </w:p>
        </w:tc>
        <w:tc>
          <w:tcPr>
            <w:tcW w:w="995" w:type="dxa"/>
            <w:vAlign w:val="center"/>
          </w:tcPr>
          <w:p w14:paraId="6AEA31D3"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358653E1" w14:textId="77777777" w:rsidR="00BD20F6" w:rsidRPr="00BD20F6" w:rsidRDefault="00BD20F6" w:rsidP="00BD20F6">
            <w:pPr>
              <w:spacing w:before="60" w:after="60"/>
              <w:jc w:val="center"/>
              <w:rPr>
                <w:sz w:val="20"/>
                <w:szCs w:val="20"/>
              </w:rPr>
            </w:pPr>
            <w:r w:rsidRPr="00BD20F6">
              <w:rPr>
                <w:sz w:val="20"/>
                <w:szCs w:val="20"/>
              </w:rPr>
              <w:t>77</w:t>
            </w:r>
          </w:p>
        </w:tc>
        <w:tc>
          <w:tcPr>
            <w:tcW w:w="1152" w:type="dxa"/>
            <w:vAlign w:val="center"/>
          </w:tcPr>
          <w:p w14:paraId="7D4CABB0" w14:textId="77777777" w:rsidR="00BD20F6" w:rsidRPr="00BD20F6" w:rsidRDefault="00BD20F6" w:rsidP="00BD20F6">
            <w:pPr>
              <w:spacing w:before="60" w:after="60"/>
              <w:jc w:val="center"/>
              <w:rPr>
                <w:sz w:val="20"/>
                <w:szCs w:val="20"/>
              </w:rPr>
            </w:pPr>
            <w:r w:rsidRPr="00BD20F6">
              <w:rPr>
                <w:sz w:val="20"/>
                <w:szCs w:val="20"/>
              </w:rPr>
              <w:t>48</w:t>
            </w:r>
          </w:p>
        </w:tc>
        <w:tc>
          <w:tcPr>
            <w:tcW w:w="1037" w:type="dxa"/>
            <w:vAlign w:val="center"/>
          </w:tcPr>
          <w:p w14:paraId="01636DB0" w14:textId="77777777" w:rsidR="00BD20F6" w:rsidRPr="00BD20F6" w:rsidRDefault="00BD20F6" w:rsidP="00BD20F6">
            <w:pPr>
              <w:spacing w:before="60" w:after="60"/>
              <w:jc w:val="center"/>
              <w:rPr>
                <w:sz w:val="20"/>
                <w:szCs w:val="20"/>
              </w:rPr>
            </w:pPr>
            <w:r w:rsidRPr="00BD20F6">
              <w:rPr>
                <w:sz w:val="20"/>
                <w:szCs w:val="20"/>
              </w:rPr>
              <w:t>12</w:t>
            </w:r>
          </w:p>
        </w:tc>
        <w:tc>
          <w:tcPr>
            <w:tcW w:w="1267" w:type="dxa"/>
            <w:vAlign w:val="center"/>
          </w:tcPr>
          <w:p w14:paraId="5E739808" w14:textId="77777777" w:rsidR="00BD20F6" w:rsidRPr="00BD20F6" w:rsidRDefault="00BD20F6" w:rsidP="00BD20F6">
            <w:pPr>
              <w:jc w:val="center"/>
              <w:rPr>
                <w:szCs w:val="20"/>
              </w:rPr>
            </w:pPr>
            <w:r w:rsidRPr="00BD20F6">
              <w:rPr>
                <w:szCs w:val="20"/>
              </w:rPr>
              <w:t>5</w:t>
            </w:r>
          </w:p>
        </w:tc>
        <w:tc>
          <w:tcPr>
            <w:tcW w:w="1152" w:type="dxa"/>
            <w:vAlign w:val="center"/>
          </w:tcPr>
          <w:p w14:paraId="139C535C"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6F36B74D"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2122FEBC"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56932C37" w14:textId="77777777" w:rsidR="00BD20F6" w:rsidRPr="00BD20F6" w:rsidRDefault="00BD20F6" w:rsidP="00BD20F6">
            <w:pPr>
              <w:spacing w:before="60" w:after="60"/>
              <w:rPr>
                <w:sz w:val="20"/>
                <w:szCs w:val="20"/>
              </w:rPr>
            </w:pPr>
            <w:r w:rsidRPr="00BD20F6">
              <w:rPr>
                <w:sz w:val="20"/>
                <w:szCs w:val="20"/>
              </w:rPr>
              <w:t>PF DO</w:t>
            </w:r>
          </w:p>
        </w:tc>
      </w:tr>
      <w:tr w:rsidR="00BD20F6" w:rsidRPr="00BD20F6" w14:paraId="5B794D7B" w14:textId="77777777" w:rsidTr="00901F9F">
        <w:trPr>
          <w:trHeight w:val="560"/>
          <w:jc w:val="center"/>
        </w:trPr>
        <w:tc>
          <w:tcPr>
            <w:tcW w:w="1795" w:type="dxa"/>
            <w:vAlign w:val="center"/>
          </w:tcPr>
          <w:p w14:paraId="0AA1F5EF" w14:textId="77777777" w:rsidR="00BD20F6" w:rsidRPr="00BD20F6" w:rsidRDefault="00BD20F6" w:rsidP="00BD20F6">
            <w:pPr>
              <w:spacing w:before="60" w:after="60"/>
              <w:rPr>
                <w:sz w:val="20"/>
                <w:szCs w:val="20"/>
              </w:rPr>
            </w:pPr>
            <w:r w:rsidRPr="00BD20F6">
              <w:rPr>
                <w:sz w:val="20"/>
                <w:szCs w:val="20"/>
              </w:rPr>
              <w:lastRenderedPageBreak/>
              <w:t>Elevator lobby 1</w:t>
            </w:r>
            <w:r w:rsidRPr="00BD20F6">
              <w:rPr>
                <w:sz w:val="20"/>
                <w:szCs w:val="20"/>
                <w:vertAlign w:val="superscript"/>
              </w:rPr>
              <w:t>st</w:t>
            </w:r>
            <w:r w:rsidRPr="00BD20F6">
              <w:rPr>
                <w:sz w:val="20"/>
                <w:szCs w:val="20"/>
              </w:rPr>
              <w:t xml:space="preserve"> floor</w:t>
            </w:r>
          </w:p>
        </w:tc>
        <w:tc>
          <w:tcPr>
            <w:tcW w:w="891" w:type="dxa"/>
            <w:vAlign w:val="center"/>
          </w:tcPr>
          <w:p w14:paraId="026499E9" w14:textId="77777777" w:rsidR="00BD20F6" w:rsidRPr="00BD20F6" w:rsidRDefault="00BD20F6" w:rsidP="00BD20F6">
            <w:pPr>
              <w:spacing w:before="60" w:after="60"/>
              <w:jc w:val="center"/>
              <w:rPr>
                <w:sz w:val="20"/>
                <w:szCs w:val="20"/>
              </w:rPr>
            </w:pPr>
            <w:r w:rsidRPr="00BD20F6">
              <w:rPr>
                <w:sz w:val="20"/>
                <w:szCs w:val="20"/>
              </w:rPr>
              <w:t>659</w:t>
            </w:r>
          </w:p>
        </w:tc>
        <w:tc>
          <w:tcPr>
            <w:tcW w:w="995" w:type="dxa"/>
            <w:vAlign w:val="center"/>
          </w:tcPr>
          <w:p w14:paraId="68712914"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5841CF44" w14:textId="77777777" w:rsidR="00BD20F6" w:rsidRPr="00BD20F6" w:rsidRDefault="00BD20F6" w:rsidP="00BD20F6">
            <w:pPr>
              <w:spacing w:before="60" w:after="60"/>
              <w:jc w:val="center"/>
              <w:rPr>
                <w:sz w:val="20"/>
                <w:szCs w:val="20"/>
              </w:rPr>
            </w:pPr>
            <w:r w:rsidRPr="00BD20F6">
              <w:rPr>
                <w:sz w:val="20"/>
                <w:szCs w:val="20"/>
              </w:rPr>
              <w:t>77</w:t>
            </w:r>
          </w:p>
        </w:tc>
        <w:tc>
          <w:tcPr>
            <w:tcW w:w="1152" w:type="dxa"/>
            <w:vAlign w:val="center"/>
          </w:tcPr>
          <w:p w14:paraId="6FB93CDD" w14:textId="77777777" w:rsidR="00BD20F6" w:rsidRPr="00BD20F6" w:rsidRDefault="00BD20F6" w:rsidP="00BD20F6">
            <w:pPr>
              <w:spacing w:before="60" w:after="60"/>
              <w:jc w:val="center"/>
              <w:rPr>
                <w:sz w:val="20"/>
                <w:szCs w:val="20"/>
              </w:rPr>
            </w:pPr>
            <w:r w:rsidRPr="00BD20F6">
              <w:rPr>
                <w:sz w:val="20"/>
                <w:szCs w:val="20"/>
              </w:rPr>
              <w:t>47</w:t>
            </w:r>
          </w:p>
        </w:tc>
        <w:tc>
          <w:tcPr>
            <w:tcW w:w="1037" w:type="dxa"/>
            <w:vAlign w:val="center"/>
          </w:tcPr>
          <w:p w14:paraId="3060F055" w14:textId="77777777" w:rsidR="00BD20F6" w:rsidRPr="00BD20F6" w:rsidRDefault="00BD20F6" w:rsidP="00BD20F6">
            <w:pPr>
              <w:spacing w:before="60" w:after="60"/>
              <w:jc w:val="center"/>
              <w:rPr>
                <w:sz w:val="20"/>
                <w:szCs w:val="20"/>
              </w:rPr>
            </w:pPr>
            <w:r w:rsidRPr="00BD20F6">
              <w:rPr>
                <w:sz w:val="20"/>
                <w:szCs w:val="20"/>
              </w:rPr>
              <w:t>12</w:t>
            </w:r>
          </w:p>
        </w:tc>
        <w:tc>
          <w:tcPr>
            <w:tcW w:w="1267" w:type="dxa"/>
            <w:vAlign w:val="center"/>
          </w:tcPr>
          <w:p w14:paraId="11F0C513" w14:textId="77777777" w:rsidR="00BD20F6" w:rsidRPr="00BD20F6" w:rsidRDefault="00BD20F6" w:rsidP="00BD20F6">
            <w:pPr>
              <w:jc w:val="center"/>
              <w:rPr>
                <w:szCs w:val="20"/>
              </w:rPr>
            </w:pPr>
            <w:r w:rsidRPr="00BD20F6">
              <w:rPr>
                <w:szCs w:val="20"/>
              </w:rPr>
              <w:t>0</w:t>
            </w:r>
          </w:p>
        </w:tc>
        <w:tc>
          <w:tcPr>
            <w:tcW w:w="1152" w:type="dxa"/>
            <w:vAlign w:val="center"/>
          </w:tcPr>
          <w:p w14:paraId="5CC5155C"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0FD151C0"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6C39F8BB"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070810CD" w14:textId="77777777" w:rsidR="00BD20F6" w:rsidRPr="00BD20F6" w:rsidRDefault="00BD20F6" w:rsidP="00BD20F6">
            <w:pPr>
              <w:spacing w:before="60" w:after="60"/>
              <w:rPr>
                <w:sz w:val="20"/>
                <w:szCs w:val="20"/>
              </w:rPr>
            </w:pPr>
            <w:r w:rsidRPr="00BD20F6">
              <w:rPr>
                <w:sz w:val="20"/>
                <w:szCs w:val="20"/>
              </w:rPr>
              <w:t>WD GW</w:t>
            </w:r>
          </w:p>
        </w:tc>
      </w:tr>
      <w:tr w:rsidR="00BD20F6" w:rsidRPr="00BD20F6" w14:paraId="34FA3D96" w14:textId="77777777" w:rsidTr="00901F9F">
        <w:trPr>
          <w:trHeight w:val="560"/>
          <w:jc w:val="center"/>
        </w:trPr>
        <w:tc>
          <w:tcPr>
            <w:tcW w:w="1795" w:type="dxa"/>
            <w:vAlign w:val="center"/>
          </w:tcPr>
          <w:p w14:paraId="579E4CB0" w14:textId="77777777" w:rsidR="00BD20F6" w:rsidRPr="00BD20F6" w:rsidRDefault="00BD20F6" w:rsidP="00BD20F6">
            <w:pPr>
              <w:spacing w:before="60" w:after="60"/>
              <w:rPr>
                <w:sz w:val="20"/>
                <w:szCs w:val="20"/>
              </w:rPr>
            </w:pPr>
            <w:r w:rsidRPr="00BD20F6">
              <w:rPr>
                <w:sz w:val="20"/>
                <w:szCs w:val="20"/>
              </w:rPr>
              <w:t>Kitchen</w:t>
            </w:r>
          </w:p>
        </w:tc>
        <w:tc>
          <w:tcPr>
            <w:tcW w:w="891" w:type="dxa"/>
            <w:vAlign w:val="center"/>
          </w:tcPr>
          <w:p w14:paraId="6EF0D014" w14:textId="77777777" w:rsidR="00BD20F6" w:rsidRPr="00BD20F6" w:rsidRDefault="00BD20F6" w:rsidP="00BD20F6">
            <w:pPr>
              <w:spacing w:before="60" w:after="60"/>
              <w:jc w:val="center"/>
              <w:rPr>
                <w:sz w:val="20"/>
                <w:szCs w:val="20"/>
              </w:rPr>
            </w:pPr>
            <w:r w:rsidRPr="00BD20F6">
              <w:rPr>
                <w:sz w:val="20"/>
                <w:szCs w:val="20"/>
              </w:rPr>
              <w:t>687</w:t>
            </w:r>
          </w:p>
        </w:tc>
        <w:tc>
          <w:tcPr>
            <w:tcW w:w="995" w:type="dxa"/>
            <w:vAlign w:val="center"/>
          </w:tcPr>
          <w:p w14:paraId="276B8ECC"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6451E194" w14:textId="77777777" w:rsidR="00BD20F6" w:rsidRPr="00BD20F6" w:rsidRDefault="00BD20F6" w:rsidP="00BD20F6">
            <w:pPr>
              <w:spacing w:before="60" w:after="60"/>
              <w:jc w:val="center"/>
              <w:rPr>
                <w:sz w:val="20"/>
                <w:szCs w:val="20"/>
              </w:rPr>
            </w:pPr>
            <w:r w:rsidRPr="00BD20F6">
              <w:rPr>
                <w:sz w:val="20"/>
                <w:szCs w:val="20"/>
              </w:rPr>
              <w:t>77</w:t>
            </w:r>
          </w:p>
        </w:tc>
        <w:tc>
          <w:tcPr>
            <w:tcW w:w="1152" w:type="dxa"/>
            <w:vAlign w:val="center"/>
          </w:tcPr>
          <w:p w14:paraId="3447D0D2" w14:textId="77777777" w:rsidR="00BD20F6" w:rsidRPr="00BD20F6" w:rsidRDefault="00BD20F6" w:rsidP="00BD20F6">
            <w:pPr>
              <w:spacing w:before="60" w:after="60"/>
              <w:jc w:val="center"/>
              <w:rPr>
                <w:sz w:val="20"/>
                <w:szCs w:val="20"/>
              </w:rPr>
            </w:pPr>
            <w:r w:rsidRPr="00BD20F6">
              <w:rPr>
                <w:sz w:val="20"/>
                <w:szCs w:val="20"/>
              </w:rPr>
              <w:t>47</w:t>
            </w:r>
          </w:p>
        </w:tc>
        <w:tc>
          <w:tcPr>
            <w:tcW w:w="1037" w:type="dxa"/>
            <w:vAlign w:val="center"/>
          </w:tcPr>
          <w:p w14:paraId="4222CAE7" w14:textId="77777777" w:rsidR="00BD20F6" w:rsidRPr="00BD20F6" w:rsidRDefault="00BD20F6" w:rsidP="00BD20F6">
            <w:pPr>
              <w:spacing w:before="60" w:after="60"/>
              <w:jc w:val="center"/>
              <w:rPr>
                <w:sz w:val="20"/>
                <w:szCs w:val="20"/>
              </w:rPr>
            </w:pPr>
            <w:r w:rsidRPr="00BD20F6">
              <w:rPr>
                <w:sz w:val="20"/>
                <w:szCs w:val="20"/>
              </w:rPr>
              <w:t>13</w:t>
            </w:r>
          </w:p>
        </w:tc>
        <w:tc>
          <w:tcPr>
            <w:tcW w:w="1267" w:type="dxa"/>
            <w:vAlign w:val="center"/>
          </w:tcPr>
          <w:p w14:paraId="4BCEC5C0"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56853BAD" w14:textId="77777777" w:rsidR="00BD20F6" w:rsidRPr="00BD20F6" w:rsidRDefault="00BD20F6" w:rsidP="00BD20F6">
            <w:pPr>
              <w:spacing w:before="60" w:after="60"/>
              <w:jc w:val="center"/>
              <w:rPr>
                <w:sz w:val="20"/>
                <w:szCs w:val="20"/>
              </w:rPr>
            </w:pPr>
            <w:r w:rsidRPr="00BD20F6">
              <w:rPr>
                <w:sz w:val="20"/>
                <w:szCs w:val="20"/>
              </w:rPr>
              <w:t>N</w:t>
            </w:r>
          </w:p>
        </w:tc>
        <w:tc>
          <w:tcPr>
            <w:tcW w:w="882" w:type="dxa"/>
            <w:vAlign w:val="center"/>
          </w:tcPr>
          <w:p w14:paraId="504F4F63"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0DA56641"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1D508490" w14:textId="77777777" w:rsidR="00BD20F6" w:rsidRPr="00BD20F6" w:rsidRDefault="00BD20F6" w:rsidP="00BD20F6">
            <w:pPr>
              <w:spacing w:before="60" w:after="60"/>
              <w:rPr>
                <w:sz w:val="20"/>
                <w:szCs w:val="20"/>
              </w:rPr>
            </w:pPr>
            <w:r w:rsidRPr="00BD20F6">
              <w:rPr>
                <w:sz w:val="20"/>
                <w:szCs w:val="20"/>
              </w:rPr>
              <w:t>AC</w:t>
            </w:r>
          </w:p>
        </w:tc>
      </w:tr>
      <w:tr w:rsidR="00BD20F6" w:rsidRPr="00BD20F6" w14:paraId="01960F11" w14:textId="77777777" w:rsidTr="00901F9F">
        <w:trPr>
          <w:trHeight w:val="560"/>
          <w:jc w:val="center"/>
        </w:trPr>
        <w:tc>
          <w:tcPr>
            <w:tcW w:w="1795" w:type="dxa"/>
            <w:vAlign w:val="center"/>
          </w:tcPr>
          <w:p w14:paraId="7F1982F3" w14:textId="77777777" w:rsidR="00BD20F6" w:rsidRPr="00BD20F6" w:rsidRDefault="00BD20F6" w:rsidP="00BD20F6">
            <w:pPr>
              <w:spacing w:before="60" w:after="60"/>
              <w:rPr>
                <w:sz w:val="20"/>
                <w:szCs w:val="20"/>
              </w:rPr>
            </w:pPr>
            <w:r w:rsidRPr="00BD20F6">
              <w:rPr>
                <w:sz w:val="20"/>
                <w:szCs w:val="20"/>
              </w:rPr>
              <w:t>Basement periodical room</w:t>
            </w:r>
          </w:p>
        </w:tc>
        <w:tc>
          <w:tcPr>
            <w:tcW w:w="891" w:type="dxa"/>
            <w:vAlign w:val="center"/>
          </w:tcPr>
          <w:p w14:paraId="10C18DDB" w14:textId="77777777" w:rsidR="00BD20F6" w:rsidRPr="00BD20F6" w:rsidRDefault="00BD20F6" w:rsidP="00BD20F6">
            <w:pPr>
              <w:spacing w:before="60" w:after="60"/>
              <w:jc w:val="center"/>
              <w:rPr>
                <w:sz w:val="20"/>
                <w:szCs w:val="20"/>
              </w:rPr>
            </w:pPr>
            <w:r w:rsidRPr="00BD20F6">
              <w:rPr>
                <w:sz w:val="20"/>
                <w:szCs w:val="20"/>
              </w:rPr>
              <w:t>551</w:t>
            </w:r>
          </w:p>
        </w:tc>
        <w:tc>
          <w:tcPr>
            <w:tcW w:w="995" w:type="dxa"/>
            <w:vAlign w:val="center"/>
          </w:tcPr>
          <w:p w14:paraId="6C6BBB7C"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7C047556" w14:textId="77777777" w:rsidR="00BD20F6" w:rsidRPr="00BD20F6" w:rsidRDefault="00BD20F6" w:rsidP="00BD20F6">
            <w:pPr>
              <w:spacing w:before="60" w:after="60"/>
              <w:jc w:val="center"/>
              <w:rPr>
                <w:sz w:val="20"/>
                <w:szCs w:val="20"/>
              </w:rPr>
            </w:pPr>
            <w:r w:rsidRPr="00BD20F6">
              <w:rPr>
                <w:sz w:val="20"/>
                <w:szCs w:val="20"/>
              </w:rPr>
              <w:t>75</w:t>
            </w:r>
          </w:p>
        </w:tc>
        <w:tc>
          <w:tcPr>
            <w:tcW w:w="1152" w:type="dxa"/>
            <w:vAlign w:val="center"/>
          </w:tcPr>
          <w:p w14:paraId="521656A8" w14:textId="77777777" w:rsidR="00BD20F6" w:rsidRPr="00BD20F6" w:rsidRDefault="00BD20F6" w:rsidP="00BD20F6">
            <w:pPr>
              <w:spacing w:before="60" w:after="60"/>
              <w:jc w:val="center"/>
              <w:rPr>
                <w:sz w:val="20"/>
                <w:szCs w:val="20"/>
              </w:rPr>
            </w:pPr>
            <w:r w:rsidRPr="00BD20F6">
              <w:rPr>
                <w:sz w:val="20"/>
                <w:szCs w:val="20"/>
              </w:rPr>
              <w:t>64</w:t>
            </w:r>
          </w:p>
        </w:tc>
        <w:tc>
          <w:tcPr>
            <w:tcW w:w="1037" w:type="dxa"/>
            <w:vAlign w:val="center"/>
          </w:tcPr>
          <w:p w14:paraId="3E0752F5" w14:textId="77777777" w:rsidR="00BD20F6" w:rsidRPr="00BD20F6" w:rsidRDefault="00BD20F6" w:rsidP="00BD20F6">
            <w:pPr>
              <w:spacing w:before="60" w:after="60"/>
              <w:jc w:val="center"/>
              <w:rPr>
                <w:sz w:val="20"/>
                <w:szCs w:val="20"/>
              </w:rPr>
            </w:pPr>
            <w:r w:rsidRPr="00BD20F6">
              <w:rPr>
                <w:sz w:val="20"/>
                <w:szCs w:val="20"/>
              </w:rPr>
              <w:t>13</w:t>
            </w:r>
          </w:p>
        </w:tc>
        <w:tc>
          <w:tcPr>
            <w:tcW w:w="1267" w:type="dxa"/>
            <w:vAlign w:val="center"/>
          </w:tcPr>
          <w:p w14:paraId="3A06585F"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20790669"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5DF7B213"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02776B22"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3A559DDE" w14:textId="77777777" w:rsidR="00BD20F6" w:rsidRPr="00BD20F6" w:rsidRDefault="00BD20F6" w:rsidP="00BD20F6">
            <w:pPr>
              <w:spacing w:before="60" w:after="60"/>
              <w:rPr>
                <w:sz w:val="20"/>
                <w:szCs w:val="20"/>
              </w:rPr>
            </w:pPr>
            <w:r w:rsidRPr="00BD20F6">
              <w:rPr>
                <w:sz w:val="20"/>
                <w:szCs w:val="20"/>
              </w:rPr>
              <w:t>WD plaster under windows</w:t>
            </w:r>
          </w:p>
        </w:tc>
      </w:tr>
      <w:tr w:rsidR="00BD20F6" w:rsidRPr="00BD20F6" w14:paraId="2006756C" w14:textId="77777777" w:rsidTr="00901F9F">
        <w:trPr>
          <w:trHeight w:val="560"/>
          <w:jc w:val="center"/>
        </w:trPr>
        <w:tc>
          <w:tcPr>
            <w:tcW w:w="1795" w:type="dxa"/>
            <w:vAlign w:val="center"/>
          </w:tcPr>
          <w:p w14:paraId="74CCB93E" w14:textId="77777777" w:rsidR="00BD20F6" w:rsidRPr="00BD20F6" w:rsidRDefault="00BD20F6" w:rsidP="00BD20F6">
            <w:pPr>
              <w:spacing w:before="60" w:after="60"/>
              <w:rPr>
                <w:sz w:val="20"/>
                <w:szCs w:val="20"/>
              </w:rPr>
            </w:pPr>
            <w:r w:rsidRPr="00BD20F6">
              <w:rPr>
                <w:sz w:val="20"/>
                <w:szCs w:val="20"/>
              </w:rPr>
              <w:t>Elevator lobby basement</w:t>
            </w:r>
          </w:p>
        </w:tc>
        <w:tc>
          <w:tcPr>
            <w:tcW w:w="891" w:type="dxa"/>
            <w:vAlign w:val="center"/>
          </w:tcPr>
          <w:p w14:paraId="6CEB76F5" w14:textId="77777777" w:rsidR="00BD20F6" w:rsidRPr="00BD20F6" w:rsidRDefault="00BD20F6" w:rsidP="00BD20F6">
            <w:pPr>
              <w:spacing w:before="60" w:after="60"/>
              <w:jc w:val="center"/>
              <w:rPr>
                <w:sz w:val="20"/>
                <w:szCs w:val="20"/>
              </w:rPr>
            </w:pPr>
            <w:r w:rsidRPr="00BD20F6">
              <w:rPr>
                <w:sz w:val="20"/>
                <w:szCs w:val="20"/>
              </w:rPr>
              <w:t>548</w:t>
            </w:r>
          </w:p>
        </w:tc>
        <w:tc>
          <w:tcPr>
            <w:tcW w:w="995" w:type="dxa"/>
            <w:vAlign w:val="center"/>
          </w:tcPr>
          <w:p w14:paraId="203F8EEA"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415A6EDD" w14:textId="77777777" w:rsidR="00BD20F6" w:rsidRPr="00BD20F6" w:rsidRDefault="00BD20F6" w:rsidP="00BD20F6">
            <w:pPr>
              <w:spacing w:before="60" w:after="60"/>
              <w:jc w:val="center"/>
              <w:rPr>
                <w:sz w:val="20"/>
                <w:szCs w:val="20"/>
              </w:rPr>
            </w:pPr>
            <w:r w:rsidRPr="00BD20F6">
              <w:rPr>
                <w:sz w:val="20"/>
                <w:szCs w:val="20"/>
              </w:rPr>
              <w:t>75</w:t>
            </w:r>
          </w:p>
        </w:tc>
        <w:tc>
          <w:tcPr>
            <w:tcW w:w="1152" w:type="dxa"/>
            <w:vAlign w:val="center"/>
          </w:tcPr>
          <w:p w14:paraId="455BF58B" w14:textId="77777777" w:rsidR="00BD20F6" w:rsidRPr="00BD20F6" w:rsidRDefault="00BD20F6" w:rsidP="00BD20F6">
            <w:pPr>
              <w:spacing w:before="60" w:after="60"/>
              <w:jc w:val="center"/>
              <w:rPr>
                <w:sz w:val="20"/>
                <w:szCs w:val="20"/>
              </w:rPr>
            </w:pPr>
            <w:r w:rsidRPr="00BD20F6">
              <w:rPr>
                <w:sz w:val="20"/>
                <w:szCs w:val="20"/>
              </w:rPr>
              <w:t>64</w:t>
            </w:r>
          </w:p>
        </w:tc>
        <w:tc>
          <w:tcPr>
            <w:tcW w:w="1037" w:type="dxa"/>
            <w:vAlign w:val="center"/>
          </w:tcPr>
          <w:p w14:paraId="73E7A67E" w14:textId="77777777" w:rsidR="00BD20F6" w:rsidRPr="00BD20F6" w:rsidRDefault="00BD20F6" w:rsidP="00BD20F6">
            <w:pPr>
              <w:spacing w:before="60" w:after="60"/>
              <w:jc w:val="center"/>
              <w:rPr>
                <w:sz w:val="20"/>
                <w:szCs w:val="20"/>
              </w:rPr>
            </w:pPr>
            <w:r w:rsidRPr="00BD20F6">
              <w:rPr>
                <w:sz w:val="20"/>
                <w:szCs w:val="20"/>
              </w:rPr>
              <w:t>13</w:t>
            </w:r>
          </w:p>
        </w:tc>
        <w:tc>
          <w:tcPr>
            <w:tcW w:w="1267" w:type="dxa"/>
            <w:vAlign w:val="center"/>
          </w:tcPr>
          <w:p w14:paraId="18EB172D"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0DE4E64D" w14:textId="77777777" w:rsidR="00BD20F6" w:rsidRPr="00BD20F6" w:rsidRDefault="00BD20F6" w:rsidP="00BD20F6">
            <w:pPr>
              <w:spacing w:before="60" w:after="60"/>
              <w:jc w:val="center"/>
              <w:rPr>
                <w:sz w:val="20"/>
                <w:szCs w:val="20"/>
              </w:rPr>
            </w:pPr>
            <w:r w:rsidRPr="00BD20F6">
              <w:rPr>
                <w:sz w:val="20"/>
                <w:szCs w:val="20"/>
              </w:rPr>
              <w:t>N</w:t>
            </w:r>
          </w:p>
        </w:tc>
        <w:tc>
          <w:tcPr>
            <w:tcW w:w="882" w:type="dxa"/>
            <w:vAlign w:val="center"/>
          </w:tcPr>
          <w:p w14:paraId="2163E05B"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0FA2C85F"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72ED98A9" w14:textId="77777777" w:rsidR="00BD20F6" w:rsidRPr="00BD20F6" w:rsidRDefault="00BD20F6" w:rsidP="00BD20F6">
            <w:pPr>
              <w:spacing w:before="60" w:after="60"/>
              <w:rPr>
                <w:sz w:val="20"/>
                <w:szCs w:val="20"/>
              </w:rPr>
            </w:pPr>
            <w:r w:rsidRPr="00BD20F6">
              <w:rPr>
                <w:sz w:val="20"/>
                <w:szCs w:val="20"/>
              </w:rPr>
              <w:t>WD GW</w:t>
            </w:r>
          </w:p>
        </w:tc>
      </w:tr>
      <w:tr w:rsidR="00BD20F6" w:rsidRPr="00BD20F6" w14:paraId="727BE8D4" w14:textId="77777777" w:rsidTr="00901F9F">
        <w:trPr>
          <w:trHeight w:val="560"/>
          <w:jc w:val="center"/>
        </w:trPr>
        <w:tc>
          <w:tcPr>
            <w:tcW w:w="1795" w:type="dxa"/>
            <w:vAlign w:val="center"/>
          </w:tcPr>
          <w:p w14:paraId="32D3649C" w14:textId="77777777" w:rsidR="00BD20F6" w:rsidRPr="00BD20F6" w:rsidRDefault="00BD20F6" w:rsidP="00BD20F6">
            <w:pPr>
              <w:spacing w:before="60" w:after="60"/>
              <w:rPr>
                <w:sz w:val="20"/>
                <w:szCs w:val="20"/>
              </w:rPr>
            </w:pPr>
            <w:r w:rsidRPr="00BD20F6">
              <w:rPr>
                <w:sz w:val="20"/>
                <w:szCs w:val="20"/>
              </w:rPr>
              <w:t>2</w:t>
            </w:r>
            <w:r w:rsidRPr="00BD20F6">
              <w:rPr>
                <w:sz w:val="20"/>
                <w:szCs w:val="20"/>
                <w:vertAlign w:val="superscript"/>
              </w:rPr>
              <w:t>nd</w:t>
            </w:r>
            <w:r w:rsidRPr="00BD20F6">
              <w:rPr>
                <w:sz w:val="20"/>
                <w:szCs w:val="20"/>
              </w:rPr>
              <w:t xml:space="preserve"> level closed stack</w:t>
            </w:r>
          </w:p>
        </w:tc>
        <w:tc>
          <w:tcPr>
            <w:tcW w:w="891" w:type="dxa"/>
            <w:vAlign w:val="center"/>
          </w:tcPr>
          <w:p w14:paraId="72C78D3C" w14:textId="77777777" w:rsidR="00BD20F6" w:rsidRPr="00BD20F6" w:rsidRDefault="00BD20F6" w:rsidP="00BD20F6">
            <w:pPr>
              <w:spacing w:before="60" w:after="60"/>
              <w:jc w:val="center"/>
              <w:rPr>
                <w:sz w:val="20"/>
                <w:szCs w:val="20"/>
              </w:rPr>
            </w:pPr>
            <w:r w:rsidRPr="00BD20F6">
              <w:rPr>
                <w:sz w:val="20"/>
                <w:szCs w:val="20"/>
              </w:rPr>
              <w:t>613</w:t>
            </w:r>
          </w:p>
        </w:tc>
        <w:tc>
          <w:tcPr>
            <w:tcW w:w="995" w:type="dxa"/>
            <w:vAlign w:val="center"/>
          </w:tcPr>
          <w:p w14:paraId="6C822B75"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58CA20A9" w14:textId="77777777" w:rsidR="00BD20F6" w:rsidRPr="00BD20F6" w:rsidRDefault="00BD20F6" w:rsidP="00BD20F6">
            <w:pPr>
              <w:spacing w:before="60" w:after="60"/>
              <w:jc w:val="center"/>
              <w:rPr>
                <w:sz w:val="20"/>
                <w:szCs w:val="20"/>
              </w:rPr>
            </w:pPr>
            <w:r w:rsidRPr="00BD20F6">
              <w:rPr>
                <w:sz w:val="20"/>
                <w:szCs w:val="20"/>
              </w:rPr>
              <w:t>77</w:t>
            </w:r>
          </w:p>
        </w:tc>
        <w:tc>
          <w:tcPr>
            <w:tcW w:w="1152" w:type="dxa"/>
            <w:vAlign w:val="center"/>
          </w:tcPr>
          <w:p w14:paraId="5D53E8A8" w14:textId="77777777" w:rsidR="00BD20F6" w:rsidRPr="00BD20F6" w:rsidRDefault="00BD20F6" w:rsidP="00BD20F6">
            <w:pPr>
              <w:spacing w:before="60" w:after="60"/>
              <w:jc w:val="center"/>
              <w:rPr>
                <w:sz w:val="20"/>
                <w:szCs w:val="20"/>
              </w:rPr>
            </w:pPr>
            <w:r w:rsidRPr="00BD20F6">
              <w:rPr>
                <w:sz w:val="20"/>
                <w:szCs w:val="20"/>
              </w:rPr>
              <w:t>60</w:t>
            </w:r>
          </w:p>
        </w:tc>
        <w:tc>
          <w:tcPr>
            <w:tcW w:w="1037" w:type="dxa"/>
            <w:vAlign w:val="center"/>
          </w:tcPr>
          <w:p w14:paraId="77115922" w14:textId="77777777" w:rsidR="00BD20F6" w:rsidRPr="00BD20F6" w:rsidRDefault="00BD20F6" w:rsidP="00BD20F6">
            <w:pPr>
              <w:spacing w:before="60" w:after="60"/>
              <w:jc w:val="center"/>
              <w:rPr>
                <w:sz w:val="20"/>
                <w:szCs w:val="20"/>
              </w:rPr>
            </w:pPr>
            <w:r w:rsidRPr="00BD20F6">
              <w:rPr>
                <w:sz w:val="20"/>
                <w:szCs w:val="20"/>
              </w:rPr>
              <w:t>11</w:t>
            </w:r>
          </w:p>
        </w:tc>
        <w:tc>
          <w:tcPr>
            <w:tcW w:w="1267" w:type="dxa"/>
            <w:vAlign w:val="center"/>
          </w:tcPr>
          <w:p w14:paraId="6F9560F7"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50B5C80F"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68C8C9AE"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79EDF711"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392C45BB" w14:textId="77777777" w:rsidR="00BD20F6" w:rsidRPr="00BD20F6" w:rsidRDefault="00BD20F6" w:rsidP="00BD20F6">
            <w:pPr>
              <w:spacing w:before="60" w:after="60"/>
              <w:rPr>
                <w:sz w:val="20"/>
                <w:szCs w:val="20"/>
              </w:rPr>
            </w:pPr>
            <w:r w:rsidRPr="00BD20F6">
              <w:rPr>
                <w:sz w:val="20"/>
                <w:szCs w:val="20"/>
              </w:rPr>
              <w:t>WD wall, books</w:t>
            </w:r>
          </w:p>
        </w:tc>
      </w:tr>
      <w:tr w:rsidR="00BD20F6" w:rsidRPr="00BD20F6" w14:paraId="3E8C64CA" w14:textId="77777777" w:rsidTr="00901F9F">
        <w:trPr>
          <w:trHeight w:val="560"/>
          <w:jc w:val="center"/>
        </w:trPr>
        <w:tc>
          <w:tcPr>
            <w:tcW w:w="1795" w:type="dxa"/>
            <w:vAlign w:val="center"/>
          </w:tcPr>
          <w:p w14:paraId="169FFB50" w14:textId="77777777" w:rsidR="00BD20F6" w:rsidRPr="00BD20F6" w:rsidRDefault="00BD20F6" w:rsidP="00BD20F6">
            <w:pPr>
              <w:spacing w:before="60" w:after="60"/>
              <w:rPr>
                <w:sz w:val="20"/>
                <w:szCs w:val="20"/>
              </w:rPr>
            </w:pPr>
            <w:r w:rsidRPr="00BD20F6">
              <w:rPr>
                <w:sz w:val="20"/>
                <w:szCs w:val="20"/>
              </w:rPr>
              <w:t>1</w:t>
            </w:r>
            <w:r w:rsidRPr="00BD20F6">
              <w:rPr>
                <w:sz w:val="20"/>
                <w:szCs w:val="20"/>
                <w:vertAlign w:val="superscript"/>
              </w:rPr>
              <w:t>st</w:t>
            </w:r>
            <w:r w:rsidRPr="00BD20F6">
              <w:rPr>
                <w:sz w:val="20"/>
                <w:szCs w:val="20"/>
              </w:rPr>
              <w:t xml:space="preserve"> level closed stack</w:t>
            </w:r>
          </w:p>
        </w:tc>
        <w:tc>
          <w:tcPr>
            <w:tcW w:w="891" w:type="dxa"/>
            <w:vAlign w:val="center"/>
          </w:tcPr>
          <w:p w14:paraId="1278EDED" w14:textId="77777777" w:rsidR="00BD20F6" w:rsidRPr="00BD20F6" w:rsidRDefault="00BD20F6" w:rsidP="00BD20F6">
            <w:pPr>
              <w:spacing w:before="60" w:after="60"/>
              <w:jc w:val="center"/>
              <w:rPr>
                <w:sz w:val="20"/>
                <w:szCs w:val="20"/>
              </w:rPr>
            </w:pPr>
            <w:r w:rsidRPr="00BD20F6">
              <w:rPr>
                <w:sz w:val="20"/>
                <w:szCs w:val="20"/>
              </w:rPr>
              <w:t>531</w:t>
            </w:r>
          </w:p>
        </w:tc>
        <w:tc>
          <w:tcPr>
            <w:tcW w:w="995" w:type="dxa"/>
            <w:vAlign w:val="center"/>
          </w:tcPr>
          <w:p w14:paraId="444C69F9"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428A5D3C" w14:textId="77777777" w:rsidR="00BD20F6" w:rsidRPr="00BD20F6" w:rsidRDefault="00BD20F6" w:rsidP="00BD20F6">
            <w:pPr>
              <w:spacing w:before="60" w:after="60"/>
              <w:jc w:val="center"/>
              <w:rPr>
                <w:sz w:val="20"/>
                <w:szCs w:val="20"/>
              </w:rPr>
            </w:pPr>
            <w:r w:rsidRPr="00BD20F6">
              <w:rPr>
                <w:sz w:val="20"/>
                <w:szCs w:val="20"/>
              </w:rPr>
              <w:t>78</w:t>
            </w:r>
          </w:p>
        </w:tc>
        <w:tc>
          <w:tcPr>
            <w:tcW w:w="1152" w:type="dxa"/>
            <w:vAlign w:val="center"/>
          </w:tcPr>
          <w:p w14:paraId="5127903A" w14:textId="77777777" w:rsidR="00BD20F6" w:rsidRPr="00BD20F6" w:rsidRDefault="00BD20F6" w:rsidP="00BD20F6">
            <w:pPr>
              <w:spacing w:before="60" w:after="60"/>
              <w:jc w:val="center"/>
              <w:rPr>
                <w:sz w:val="20"/>
                <w:szCs w:val="20"/>
              </w:rPr>
            </w:pPr>
            <w:r w:rsidRPr="00BD20F6">
              <w:rPr>
                <w:sz w:val="20"/>
                <w:szCs w:val="20"/>
              </w:rPr>
              <w:t>55</w:t>
            </w:r>
          </w:p>
        </w:tc>
        <w:tc>
          <w:tcPr>
            <w:tcW w:w="1037" w:type="dxa"/>
            <w:vAlign w:val="center"/>
          </w:tcPr>
          <w:p w14:paraId="75D4DB35" w14:textId="77777777" w:rsidR="00BD20F6" w:rsidRPr="00BD20F6" w:rsidRDefault="00BD20F6" w:rsidP="00BD20F6">
            <w:pPr>
              <w:spacing w:before="60" w:after="60"/>
              <w:jc w:val="center"/>
              <w:rPr>
                <w:sz w:val="20"/>
                <w:szCs w:val="20"/>
              </w:rPr>
            </w:pPr>
            <w:r w:rsidRPr="00BD20F6">
              <w:rPr>
                <w:sz w:val="20"/>
                <w:szCs w:val="20"/>
              </w:rPr>
              <w:t>10</w:t>
            </w:r>
          </w:p>
        </w:tc>
        <w:tc>
          <w:tcPr>
            <w:tcW w:w="1267" w:type="dxa"/>
            <w:vAlign w:val="center"/>
          </w:tcPr>
          <w:p w14:paraId="01EA6DCE"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19831A88"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559D8AB4"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17DF0E2F"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632FDF0A" w14:textId="77777777" w:rsidR="00BD20F6" w:rsidRPr="00BD20F6" w:rsidRDefault="00BD20F6" w:rsidP="00BD20F6">
            <w:pPr>
              <w:spacing w:before="60" w:after="60"/>
              <w:rPr>
                <w:sz w:val="20"/>
                <w:szCs w:val="20"/>
              </w:rPr>
            </w:pPr>
            <w:r w:rsidRPr="00BD20F6">
              <w:rPr>
                <w:sz w:val="20"/>
                <w:szCs w:val="20"/>
              </w:rPr>
              <w:t>WD wall, books</w:t>
            </w:r>
          </w:p>
        </w:tc>
      </w:tr>
      <w:tr w:rsidR="00BD20F6" w:rsidRPr="00BD20F6" w14:paraId="2D0E03BF" w14:textId="77777777" w:rsidTr="00901F9F">
        <w:trPr>
          <w:trHeight w:val="560"/>
          <w:jc w:val="center"/>
        </w:trPr>
        <w:tc>
          <w:tcPr>
            <w:tcW w:w="1795" w:type="dxa"/>
            <w:vAlign w:val="center"/>
          </w:tcPr>
          <w:p w14:paraId="2B037146" w14:textId="77777777" w:rsidR="00BD20F6" w:rsidRPr="00BD20F6" w:rsidRDefault="00BD20F6" w:rsidP="00BD20F6">
            <w:pPr>
              <w:spacing w:before="60" w:after="60"/>
              <w:rPr>
                <w:sz w:val="20"/>
                <w:szCs w:val="20"/>
              </w:rPr>
            </w:pPr>
            <w:r w:rsidRPr="00BD20F6">
              <w:rPr>
                <w:sz w:val="20"/>
                <w:szCs w:val="20"/>
              </w:rPr>
              <w:t>Basement level closed stack</w:t>
            </w:r>
          </w:p>
        </w:tc>
        <w:tc>
          <w:tcPr>
            <w:tcW w:w="891" w:type="dxa"/>
            <w:vAlign w:val="center"/>
          </w:tcPr>
          <w:p w14:paraId="3E1D66BE" w14:textId="77777777" w:rsidR="00BD20F6" w:rsidRPr="00BD20F6" w:rsidRDefault="00BD20F6" w:rsidP="00BD20F6">
            <w:pPr>
              <w:spacing w:before="60" w:after="60"/>
              <w:jc w:val="center"/>
              <w:rPr>
                <w:sz w:val="20"/>
                <w:szCs w:val="20"/>
              </w:rPr>
            </w:pPr>
            <w:r w:rsidRPr="00BD20F6">
              <w:rPr>
                <w:sz w:val="20"/>
                <w:szCs w:val="20"/>
              </w:rPr>
              <w:t>536</w:t>
            </w:r>
          </w:p>
        </w:tc>
        <w:tc>
          <w:tcPr>
            <w:tcW w:w="995" w:type="dxa"/>
            <w:vAlign w:val="center"/>
          </w:tcPr>
          <w:p w14:paraId="08FB5879" w14:textId="77777777" w:rsidR="00BD20F6" w:rsidRPr="00BD20F6" w:rsidRDefault="00BD20F6" w:rsidP="00BD20F6">
            <w:pPr>
              <w:spacing w:before="60" w:after="60"/>
              <w:jc w:val="center"/>
              <w:rPr>
                <w:sz w:val="20"/>
                <w:szCs w:val="20"/>
              </w:rPr>
            </w:pPr>
            <w:r w:rsidRPr="00BD20F6">
              <w:rPr>
                <w:sz w:val="20"/>
                <w:szCs w:val="20"/>
              </w:rPr>
              <w:t>ND</w:t>
            </w:r>
          </w:p>
        </w:tc>
        <w:tc>
          <w:tcPr>
            <w:tcW w:w="994" w:type="dxa"/>
            <w:vAlign w:val="center"/>
          </w:tcPr>
          <w:p w14:paraId="2D7DDE71" w14:textId="77777777" w:rsidR="00BD20F6" w:rsidRPr="00BD20F6" w:rsidRDefault="00BD20F6" w:rsidP="00BD20F6">
            <w:pPr>
              <w:spacing w:before="60" w:after="60"/>
              <w:jc w:val="center"/>
              <w:rPr>
                <w:sz w:val="20"/>
                <w:szCs w:val="20"/>
              </w:rPr>
            </w:pPr>
            <w:r w:rsidRPr="00BD20F6">
              <w:rPr>
                <w:sz w:val="20"/>
                <w:szCs w:val="20"/>
              </w:rPr>
              <w:t>76</w:t>
            </w:r>
          </w:p>
        </w:tc>
        <w:tc>
          <w:tcPr>
            <w:tcW w:w="1152" w:type="dxa"/>
            <w:vAlign w:val="center"/>
          </w:tcPr>
          <w:p w14:paraId="50CB6FA3" w14:textId="77777777" w:rsidR="00BD20F6" w:rsidRPr="00BD20F6" w:rsidRDefault="00BD20F6" w:rsidP="00BD20F6">
            <w:pPr>
              <w:spacing w:before="60" w:after="60"/>
              <w:jc w:val="center"/>
              <w:rPr>
                <w:sz w:val="20"/>
                <w:szCs w:val="20"/>
              </w:rPr>
            </w:pPr>
            <w:r w:rsidRPr="00BD20F6">
              <w:rPr>
                <w:sz w:val="20"/>
                <w:szCs w:val="20"/>
              </w:rPr>
              <w:t>56</w:t>
            </w:r>
          </w:p>
        </w:tc>
        <w:tc>
          <w:tcPr>
            <w:tcW w:w="1037" w:type="dxa"/>
            <w:vAlign w:val="center"/>
          </w:tcPr>
          <w:p w14:paraId="2786B135" w14:textId="77777777" w:rsidR="00BD20F6" w:rsidRPr="00BD20F6" w:rsidRDefault="00BD20F6" w:rsidP="00BD20F6">
            <w:pPr>
              <w:spacing w:before="60" w:after="60"/>
              <w:jc w:val="center"/>
              <w:rPr>
                <w:sz w:val="20"/>
                <w:szCs w:val="20"/>
              </w:rPr>
            </w:pPr>
            <w:r w:rsidRPr="00BD20F6">
              <w:rPr>
                <w:sz w:val="20"/>
                <w:szCs w:val="20"/>
              </w:rPr>
              <w:t>15</w:t>
            </w:r>
          </w:p>
        </w:tc>
        <w:tc>
          <w:tcPr>
            <w:tcW w:w="1267" w:type="dxa"/>
            <w:vAlign w:val="center"/>
          </w:tcPr>
          <w:p w14:paraId="754914CB" w14:textId="77777777" w:rsidR="00BD20F6" w:rsidRPr="00BD20F6" w:rsidRDefault="00BD20F6" w:rsidP="00BD20F6">
            <w:pPr>
              <w:spacing w:before="60" w:after="60"/>
              <w:jc w:val="center"/>
              <w:rPr>
                <w:sz w:val="20"/>
                <w:szCs w:val="20"/>
              </w:rPr>
            </w:pPr>
            <w:r w:rsidRPr="00BD20F6">
              <w:rPr>
                <w:sz w:val="20"/>
                <w:szCs w:val="20"/>
              </w:rPr>
              <w:t>0</w:t>
            </w:r>
          </w:p>
        </w:tc>
        <w:tc>
          <w:tcPr>
            <w:tcW w:w="1152" w:type="dxa"/>
            <w:vAlign w:val="center"/>
          </w:tcPr>
          <w:p w14:paraId="0FAFA816" w14:textId="77777777" w:rsidR="00BD20F6" w:rsidRPr="00BD20F6" w:rsidRDefault="00BD20F6" w:rsidP="00BD20F6">
            <w:pPr>
              <w:spacing w:before="60" w:after="60"/>
              <w:jc w:val="center"/>
              <w:rPr>
                <w:sz w:val="20"/>
                <w:szCs w:val="20"/>
              </w:rPr>
            </w:pPr>
            <w:r w:rsidRPr="00BD20F6">
              <w:rPr>
                <w:sz w:val="20"/>
                <w:szCs w:val="20"/>
              </w:rPr>
              <w:t>Y</w:t>
            </w:r>
          </w:p>
        </w:tc>
        <w:tc>
          <w:tcPr>
            <w:tcW w:w="882" w:type="dxa"/>
            <w:vAlign w:val="center"/>
          </w:tcPr>
          <w:p w14:paraId="60CFFCAD" w14:textId="77777777" w:rsidR="00BD20F6" w:rsidRPr="00BD20F6" w:rsidRDefault="00BD20F6" w:rsidP="00BD20F6">
            <w:pPr>
              <w:spacing w:before="60" w:after="60"/>
              <w:jc w:val="center"/>
              <w:rPr>
                <w:sz w:val="20"/>
                <w:szCs w:val="20"/>
              </w:rPr>
            </w:pPr>
            <w:r w:rsidRPr="00BD20F6">
              <w:rPr>
                <w:sz w:val="20"/>
                <w:szCs w:val="20"/>
              </w:rPr>
              <w:t>N</w:t>
            </w:r>
          </w:p>
        </w:tc>
        <w:tc>
          <w:tcPr>
            <w:tcW w:w="936" w:type="dxa"/>
            <w:vAlign w:val="center"/>
          </w:tcPr>
          <w:p w14:paraId="261D6AE4" w14:textId="77777777" w:rsidR="00BD20F6" w:rsidRPr="00BD20F6" w:rsidRDefault="00BD20F6" w:rsidP="00BD20F6">
            <w:pPr>
              <w:spacing w:before="60" w:after="60"/>
              <w:jc w:val="center"/>
              <w:rPr>
                <w:sz w:val="20"/>
                <w:szCs w:val="20"/>
              </w:rPr>
            </w:pPr>
            <w:r w:rsidRPr="00BD20F6">
              <w:rPr>
                <w:sz w:val="20"/>
                <w:szCs w:val="20"/>
              </w:rPr>
              <w:t>N</w:t>
            </w:r>
          </w:p>
        </w:tc>
        <w:tc>
          <w:tcPr>
            <w:tcW w:w="3706" w:type="dxa"/>
            <w:tcBorders>
              <w:left w:val="nil"/>
            </w:tcBorders>
            <w:vAlign w:val="bottom"/>
          </w:tcPr>
          <w:p w14:paraId="519A71D6" w14:textId="77777777" w:rsidR="00BD20F6" w:rsidRPr="00BD20F6" w:rsidRDefault="00BD20F6" w:rsidP="00BD20F6">
            <w:pPr>
              <w:spacing w:before="60" w:after="60"/>
              <w:rPr>
                <w:sz w:val="20"/>
                <w:szCs w:val="20"/>
              </w:rPr>
            </w:pPr>
            <w:r w:rsidRPr="00BD20F6">
              <w:rPr>
                <w:sz w:val="20"/>
                <w:szCs w:val="20"/>
              </w:rPr>
              <w:t>WD wall, mold colonized books</w:t>
            </w:r>
          </w:p>
        </w:tc>
      </w:tr>
    </w:tbl>
    <w:p w14:paraId="0DB28A89" w14:textId="77777777" w:rsidR="00BD20F6" w:rsidRPr="00BD20F6" w:rsidRDefault="00BD20F6" w:rsidP="00BD20F6">
      <w:pPr>
        <w:rPr>
          <w:szCs w:val="20"/>
        </w:rPr>
      </w:pPr>
    </w:p>
    <w:p w14:paraId="377E7B4A" w14:textId="77777777" w:rsidR="00F140A8" w:rsidRPr="0021643F" w:rsidRDefault="00F140A8" w:rsidP="0021643F">
      <w:pPr>
        <w:pStyle w:val="BodyText2"/>
      </w:pPr>
    </w:p>
    <w:sectPr w:rsidR="00F140A8" w:rsidRPr="0021643F" w:rsidSect="00BD20F6">
      <w:headerReference w:type="even" r:id="rId31"/>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A00FA" w14:textId="77777777" w:rsidR="000F6263" w:rsidRDefault="000F6263">
      <w:r>
        <w:separator/>
      </w:r>
    </w:p>
  </w:endnote>
  <w:endnote w:type="continuationSeparator" w:id="0">
    <w:p w14:paraId="5CD8F6D2" w14:textId="77777777" w:rsidR="000F6263" w:rsidRDefault="000F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6F23F" w14:textId="77777777" w:rsidR="00D832AB" w:rsidRDefault="00D832AB"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857B8" w14:textId="77777777" w:rsidR="00D832AB" w:rsidRDefault="00D83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22F98" w14:textId="77777777" w:rsidR="00D832AB" w:rsidRDefault="00D832AB"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88B5DB" w14:textId="77777777" w:rsidR="00D832AB" w:rsidRDefault="00D83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2219F" w14:textId="77777777" w:rsidR="00D832AB" w:rsidRDefault="00D832AB" w:rsidP="0011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50A129" w14:textId="77777777" w:rsidR="00D832AB" w:rsidRDefault="00D832AB" w:rsidP="0011704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C1390" w14:textId="77777777" w:rsidR="00D832AB" w:rsidRDefault="00D832AB" w:rsidP="00117044">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12784F">
      <w:rPr>
        <w:rStyle w:val="PageNumber"/>
        <w:noProof/>
      </w:rPr>
      <w:t>11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E4DC4" w14:textId="77777777" w:rsidR="00D832AB" w:rsidRDefault="00D832AB" w:rsidP="001F64D9">
    <w:pPr>
      <w:pStyle w:val="Footer"/>
      <w:jc w:val="center"/>
    </w:pPr>
    <w: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0A87B" w14:textId="1ADC656E" w:rsidR="00BD20F6" w:rsidRPr="00BD20F6" w:rsidRDefault="00BD20F6" w:rsidP="00BD20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094" w:type="dxa"/>
      <w:jc w:val="center"/>
      <w:tblLayout w:type="fixed"/>
      <w:tblLook w:val="0000" w:firstRow="0" w:lastRow="0" w:firstColumn="0" w:lastColumn="0" w:noHBand="0" w:noVBand="0"/>
    </w:tblPr>
    <w:tblGrid>
      <w:gridCol w:w="3407"/>
      <w:gridCol w:w="2921"/>
      <w:gridCol w:w="2922"/>
      <w:gridCol w:w="2922"/>
      <w:gridCol w:w="2922"/>
    </w:tblGrid>
    <w:tr w:rsidR="00A93E03" w:rsidRPr="00F374D5" w14:paraId="76999A82" w14:textId="77777777" w:rsidTr="001D4D9B">
      <w:trPr>
        <w:trHeight w:val="313"/>
        <w:jc w:val="center"/>
      </w:trPr>
      <w:tc>
        <w:tcPr>
          <w:tcW w:w="3407" w:type="dxa"/>
          <w:tcBorders>
            <w:top w:val="nil"/>
            <w:left w:val="nil"/>
            <w:bottom w:val="nil"/>
            <w:right w:val="nil"/>
          </w:tcBorders>
          <w:shd w:val="clear" w:color="auto" w:fill="auto"/>
          <w:noWrap/>
          <w:vAlign w:val="bottom"/>
        </w:tcPr>
        <w:p w14:paraId="48AF2CF4" w14:textId="77777777" w:rsidR="005E26B4" w:rsidRPr="00F374D5" w:rsidRDefault="005E26B4" w:rsidP="004F3CFE">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14:paraId="035C631D" w14:textId="77777777" w:rsidR="005E26B4" w:rsidRPr="00F374D5" w:rsidRDefault="005E26B4" w:rsidP="004F3CFE">
          <w:pPr>
            <w:rPr>
              <w:rFonts w:ascii="Times" w:hAnsi="Times" w:cs="Times"/>
              <w:sz w:val="20"/>
            </w:rPr>
          </w:pPr>
          <w:r>
            <w:rPr>
              <w:rFonts w:ascii="Times" w:hAnsi="Times" w:cs="Times"/>
              <w:sz w:val="20"/>
            </w:rPr>
            <w:t>AC = air conditioner</w:t>
          </w:r>
        </w:p>
      </w:tc>
      <w:tc>
        <w:tcPr>
          <w:tcW w:w="2922" w:type="dxa"/>
          <w:tcBorders>
            <w:top w:val="nil"/>
            <w:left w:val="nil"/>
            <w:bottom w:val="nil"/>
            <w:right w:val="nil"/>
          </w:tcBorders>
          <w:shd w:val="clear" w:color="auto" w:fill="auto"/>
          <w:noWrap/>
          <w:vAlign w:val="bottom"/>
        </w:tcPr>
        <w:p w14:paraId="0A52F42E" w14:textId="77777777" w:rsidR="005E26B4" w:rsidRPr="00F374D5" w:rsidRDefault="005E26B4" w:rsidP="004F3CFE">
          <w:pPr>
            <w:rPr>
              <w:rFonts w:ascii="Times" w:hAnsi="Times" w:cs="Times"/>
              <w:sz w:val="20"/>
            </w:rPr>
          </w:pPr>
          <w:r w:rsidRPr="00F374D5">
            <w:rPr>
              <w:rFonts w:ascii="Times" w:hAnsi="Times" w:cs="Times"/>
              <w:sz w:val="20"/>
            </w:rPr>
            <w:t>GW = gypsum wallboard</w:t>
          </w:r>
        </w:p>
      </w:tc>
      <w:tc>
        <w:tcPr>
          <w:tcW w:w="2922" w:type="dxa"/>
          <w:tcBorders>
            <w:top w:val="nil"/>
            <w:left w:val="nil"/>
            <w:bottom w:val="nil"/>
            <w:right w:val="nil"/>
          </w:tcBorders>
          <w:shd w:val="clear" w:color="auto" w:fill="auto"/>
          <w:noWrap/>
          <w:vAlign w:val="bottom"/>
        </w:tcPr>
        <w:p w14:paraId="2B6E355F" w14:textId="77777777" w:rsidR="005E26B4" w:rsidRPr="00F374D5" w:rsidRDefault="005E26B4" w:rsidP="004F3CFE">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14:paraId="3E023AE1" w14:textId="77777777" w:rsidR="005E26B4" w:rsidRPr="00F374D5" w:rsidRDefault="005E26B4" w:rsidP="001D4D9B">
          <w:pPr>
            <w:rPr>
              <w:rFonts w:ascii="Times" w:hAnsi="Times" w:cs="Times"/>
              <w:sz w:val="20"/>
            </w:rPr>
          </w:pPr>
        </w:p>
      </w:tc>
    </w:tr>
    <w:tr w:rsidR="00A93E03" w:rsidRPr="00F374D5" w14:paraId="5EBE9694" w14:textId="77777777" w:rsidTr="001D4D9B">
      <w:trPr>
        <w:trHeight w:val="300"/>
        <w:jc w:val="center"/>
      </w:trPr>
      <w:tc>
        <w:tcPr>
          <w:tcW w:w="3407" w:type="dxa"/>
          <w:tcBorders>
            <w:top w:val="nil"/>
            <w:left w:val="nil"/>
            <w:bottom w:val="nil"/>
            <w:right w:val="nil"/>
          </w:tcBorders>
          <w:shd w:val="clear" w:color="auto" w:fill="auto"/>
          <w:noWrap/>
          <w:vAlign w:val="bottom"/>
        </w:tcPr>
        <w:p w14:paraId="7DC96615" w14:textId="77777777" w:rsidR="005E26B4" w:rsidRPr="00F374D5" w:rsidRDefault="005E26B4" w:rsidP="004F3CF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14:paraId="325E3362" w14:textId="77777777" w:rsidR="005E26B4" w:rsidRPr="00F374D5" w:rsidRDefault="005E26B4" w:rsidP="004F3CFE">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14:paraId="62E604E6" w14:textId="77777777" w:rsidR="005E26B4" w:rsidRPr="00F374D5" w:rsidRDefault="005E26B4" w:rsidP="004F3CFE">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14:paraId="2D56E4A4" w14:textId="77777777" w:rsidR="005E26B4" w:rsidRPr="00F374D5" w:rsidRDefault="005E26B4" w:rsidP="004F3CFE">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14:paraId="798E2F6E" w14:textId="77777777" w:rsidR="005E26B4" w:rsidRPr="00F374D5" w:rsidRDefault="005E26B4" w:rsidP="001D4D9B">
          <w:pPr>
            <w:rPr>
              <w:rFonts w:ascii="Times" w:hAnsi="Times" w:cs="Times"/>
              <w:sz w:val="20"/>
            </w:rPr>
          </w:pPr>
        </w:p>
      </w:tc>
    </w:tr>
    <w:tr w:rsidR="002772B0" w:rsidRPr="00F374D5" w14:paraId="4365F874" w14:textId="77777777" w:rsidTr="001D4D9B">
      <w:trPr>
        <w:trHeight w:val="300"/>
        <w:jc w:val="center"/>
      </w:trPr>
      <w:tc>
        <w:tcPr>
          <w:tcW w:w="3407" w:type="dxa"/>
          <w:tcBorders>
            <w:top w:val="nil"/>
            <w:left w:val="nil"/>
            <w:bottom w:val="nil"/>
            <w:right w:val="nil"/>
          </w:tcBorders>
          <w:shd w:val="clear" w:color="auto" w:fill="auto"/>
          <w:noWrap/>
          <w:vAlign w:val="bottom"/>
        </w:tcPr>
        <w:p w14:paraId="50A3A347" w14:textId="77777777" w:rsidR="005E26B4" w:rsidRPr="00F374D5" w:rsidRDefault="005E26B4" w:rsidP="001D4D9B">
          <w:pPr>
            <w:rPr>
              <w:rFonts w:ascii="Times" w:hAnsi="Times" w:cs="Times"/>
              <w:sz w:val="20"/>
            </w:rPr>
          </w:pPr>
        </w:p>
      </w:tc>
      <w:tc>
        <w:tcPr>
          <w:tcW w:w="2921" w:type="dxa"/>
          <w:tcBorders>
            <w:top w:val="nil"/>
            <w:left w:val="nil"/>
            <w:bottom w:val="nil"/>
            <w:right w:val="nil"/>
          </w:tcBorders>
          <w:shd w:val="clear" w:color="auto" w:fill="auto"/>
          <w:noWrap/>
          <w:vAlign w:val="bottom"/>
        </w:tcPr>
        <w:p w14:paraId="30BBA9C5"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2A6CAF47"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268CFFED"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0A42E55E" w14:textId="77777777" w:rsidR="005E26B4" w:rsidRPr="00F374D5" w:rsidRDefault="005E26B4" w:rsidP="001D4D9B">
          <w:pPr>
            <w:rPr>
              <w:rFonts w:ascii="Times" w:hAnsi="Times" w:cs="Times"/>
              <w:sz w:val="20"/>
            </w:rPr>
          </w:pPr>
        </w:p>
      </w:tc>
    </w:tr>
    <w:tr w:rsidR="002772B0" w:rsidRPr="00F374D5" w14:paraId="6030BD64" w14:textId="77777777" w:rsidTr="001D4D9B">
      <w:trPr>
        <w:trHeight w:val="300"/>
        <w:jc w:val="center"/>
      </w:trPr>
      <w:tc>
        <w:tcPr>
          <w:tcW w:w="3407" w:type="dxa"/>
          <w:tcBorders>
            <w:top w:val="nil"/>
            <w:left w:val="nil"/>
            <w:bottom w:val="nil"/>
            <w:right w:val="nil"/>
          </w:tcBorders>
          <w:shd w:val="clear" w:color="auto" w:fill="auto"/>
          <w:noWrap/>
          <w:vAlign w:val="bottom"/>
        </w:tcPr>
        <w:p w14:paraId="39F9418C" w14:textId="77777777" w:rsidR="005E26B4" w:rsidRPr="00F374D5" w:rsidRDefault="005E26B4" w:rsidP="001D4D9B">
          <w:pPr>
            <w:rPr>
              <w:rFonts w:ascii="Times" w:hAnsi="Times" w:cs="Times"/>
              <w:sz w:val="20"/>
            </w:rPr>
          </w:pPr>
        </w:p>
      </w:tc>
      <w:tc>
        <w:tcPr>
          <w:tcW w:w="2921" w:type="dxa"/>
          <w:tcBorders>
            <w:top w:val="nil"/>
            <w:left w:val="nil"/>
            <w:bottom w:val="nil"/>
            <w:right w:val="nil"/>
          </w:tcBorders>
          <w:shd w:val="clear" w:color="auto" w:fill="auto"/>
          <w:noWrap/>
          <w:vAlign w:val="bottom"/>
        </w:tcPr>
        <w:p w14:paraId="2A5475AC"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05330AD9"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1233E5A0"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6BFCE6D7" w14:textId="77777777" w:rsidR="005E26B4" w:rsidRPr="00F374D5" w:rsidRDefault="005E26B4" w:rsidP="001D4D9B">
          <w:pPr>
            <w:rPr>
              <w:rFonts w:ascii="Times" w:hAnsi="Times" w:cs="Times"/>
              <w:sz w:val="20"/>
            </w:rPr>
          </w:pPr>
        </w:p>
      </w:tc>
    </w:tr>
    <w:tr w:rsidR="002772B0" w:rsidRPr="00F374D5" w14:paraId="761C4394" w14:textId="77777777" w:rsidTr="001D4D9B">
      <w:trPr>
        <w:trHeight w:val="300"/>
        <w:jc w:val="center"/>
      </w:trPr>
      <w:tc>
        <w:tcPr>
          <w:tcW w:w="3407" w:type="dxa"/>
          <w:tcBorders>
            <w:top w:val="nil"/>
            <w:left w:val="nil"/>
            <w:bottom w:val="nil"/>
            <w:right w:val="nil"/>
          </w:tcBorders>
          <w:shd w:val="clear" w:color="auto" w:fill="auto"/>
          <w:noWrap/>
          <w:vAlign w:val="bottom"/>
        </w:tcPr>
        <w:p w14:paraId="48DE85C3" w14:textId="77777777" w:rsidR="005E26B4" w:rsidRPr="00F374D5" w:rsidRDefault="005E26B4" w:rsidP="001D4D9B">
          <w:pPr>
            <w:rPr>
              <w:rFonts w:ascii="Times" w:hAnsi="Times" w:cs="Times"/>
              <w:sz w:val="20"/>
            </w:rPr>
          </w:pPr>
        </w:p>
      </w:tc>
      <w:tc>
        <w:tcPr>
          <w:tcW w:w="2921" w:type="dxa"/>
          <w:tcBorders>
            <w:top w:val="nil"/>
            <w:left w:val="nil"/>
            <w:bottom w:val="nil"/>
            <w:right w:val="nil"/>
          </w:tcBorders>
          <w:shd w:val="clear" w:color="auto" w:fill="auto"/>
          <w:noWrap/>
          <w:vAlign w:val="bottom"/>
        </w:tcPr>
        <w:p w14:paraId="1BBE5AEA"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70B28B03"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0C8BE149"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6D4E7646" w14:textId="77777777" w:rsidR="005E26B4" w:rsidRPr="00F374D5" w:rsidRDefault="005E26B4" w:rsidP="001D4D9B">
          <w:pPr>
            <w:rPr>
              <w:rFonts w:ascii="Times" w:hAnsi="Times" w:cs="Times"/>
              <w:sz w:val="20"/>
            </w:rPr>
          </w:pPr>
        </w:p>
      </w:tc>
    </w:tr>
    <w:tr w:rsidR="002772B0" w:rsidRPr="00F374D5" w14:paraId="349E06AB" w14:textId="77777777" w:rsidTr="001D4D9B">
      <w:trPr>
        <w:trHeight w:val="300"/>
        <w:jc w:val="center"/>
      </w:trPr>
      <w:tc>
        <w:tcPr>
          <w:tcW w:w="3407" w:type="dxa"/>
          <w:tcBorders>
            <w:top w:val="nil"/>
            <w:left w:val="nil"/>
            <w:bottom w:val="nil"/>
            <w:right w:val="nil"/>
          </w:tcBorders>
          <w:shd w:val="clear" w:color="auto" w:fill="auto"/>
          <w:noWrap/>
          <w:vAlign w:val="bottom"/>
        </w:tcPr>
        <w:p w14:paraId="35597130" w14:textId="77777777" w:rsidR="005E26B4" w:rsidRPr="00F374D5" w:rsidRDefault="005E26B4" w:rsidP="001D4D9B">
          <w:pPr>
            <w:rPr>
              <w:rFonts w:ascii="Times" w:hAnsi="Times" w:cs="Times"/>
              <w:sz w:val="20"/>
            </w:rPr>
          </w:pPr>
        </w:p>
      </w:tc>
      <w:tc>
        <w:tcPr>
          <w:tcW w:w="2921" w:type="dxa"/>
          <w:tcBorders>
            <w:top w:val="nil"/>
            <w:left w:val="nil"/>
            <w:bottom w:val="nil"/>
            <w:right w:val="nil"/>
          </w:tcBorders>
          <w:shd w:val="clear" w:color="auto" w:fill="auto"/>
          <w:noWrap/>
          <w:vAlign w:val="bottom"/>
        </w:tcPr>
        <w:p w14:paraId="435811FC"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24B6B855"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10CA48CF" w14:textId="77777777" w:rsidR="005E26B4" w:rsidRPr="00F374D5" w:rsidRDefault="005E26B4" w:rsidP="001D4D9B">
          <w:pPr>
            <w:rPr>
              <w:rFonts w:ascii="Times" w:hAnsi="Times" w:cs="Times"/>
              <w:sz w:val="20"/>
            </w:rPr>
          </w:pPr>
        </w:p>
      </w:tc>
      <w:tc>
        <w:tcPr>
          <w:tcW w:w="2922" w:type="dxa"/>
          <w:tcBorders>
            <w:top w:val="nil"/>
            <w:left w:val="nil"/>
            <w:bottom w:val="nil"/>
            <w:right w:val="nil"/>
          </w:tcBorders>
          <w:shd w:val="clear" w:color="auto" w:fill="auto"/>
          <w:noWrap/>
          <w:vAlign w:val="bottom"/>
        </w:tcPr>
        <w:p w14:paraId="3B57DBF5" w14:textId="77777777" w:rsidR="005E26B4" w:rsidRPr="00F374D5" w:rsidRDefault="005E26B4" w:rsidP="001D4D9B">
          <w:pPr>
            <w:rPr>
              <w:rFonts w:ascii="Times" w:hAnsi="Times" w:cs="Times"/>
              <w:sz w:val="20"/>
            </w:rPr>
          </w:pPr>
        </w:p>
      </w:tc>
    </w:tr>
  </w:tbl>
  <w:p w14:paraId="2D729E98" w14:textId="77777777" w:rsidR="005E26B4" w:rsidRDefault="005E26B4" w:rsidP="00EC38EA">
    <w:pPr>
      <w:pStyle w:val="Footer"/>
      <w:rPr>
        <w:rFonts w:ascii="Times" w:hAnsi="Times" w:cs="Times"/>
        <w:sz w:val="20"/>
      </w:rPr>
    </w:pPr>
  </w:p>
  <w:p w14:paraId="213B0A35" w14:textId="77777777" w:rsidR="005E26B4" w:rsidRDefault="005E26B4"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14:paraId="646FE5DA" w14:textId="77777777" w:rsidTr="00015F03">
      <w:tc>
        <w:tcPr>
          <w:tcW w:w="2718" w:type="dxa"/>
        </w:tcPr>
        <w:p w14:paraId="710356B0" w14:textId="77777777" w:rsidR="005E26B4" w:rsidRDefault="005E26B4" w:rsidP="00015F03">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28218A10" w14:textId="77777777" w:rsidR="005E26B4" w:rsidRDefault="005E26B4" w:rsidP="00015F03">
          <w:pPr>
            <w:rPr>
              <w:sz w:val="20"/>
            </w:rPr>
          </w:pPr>
          <w:r>
            <w:rPr>
              <w:sz w:val="20"/>
            </w:rPr>
            <w:t>&lt; 600 ppm = preferred</w:t>
          </w:r>
        </w:p>
      </w:tc>
      <w:tc>
        <w:tcPr>
          <w:tcW w:w="3600" w:type="dxa"/>
        </w:tcPr>
        <w:p w14:paraId="29BA3F7C" w14:textId="77777777" w:rsidR="005E26B4" w:rsidRDefault="005E26B4" w:rsidP="00015F03">
          <w:pPr>
            <w:jc w:val="right"/>
            <w:rPr>
              <w:sz w:val="20"/>
            </w:rPr>
          </w:pPr>
          <w:r>
            <w:rPr>
              <w:sz w:val="20"/>
            </w:rPr>
            <w:t>Temperature:</w:t>
          </w:r>
        </w:p>
      </w:tc>
      <w:tc>
        <w:tcPr>
          <w:tcW w:w="3420" w:type="dxa"/>
        </w:tcPr>
        <w:p w14:paraId="6922504F" w14:textId="77777777" w:rsidR="005E26B4" w:rsidRDefault="005E26B4" w:rsidP="00015F03">
          <w:pPr>
            <w:rPr>
              <w:sz w:val="20"/>
            </w:rPr>
          </w:pPr>
          <w:r>
            <w:rPr>
              <w:sz w:val="20"/>
            </w:rPr>
            <w:t>70 - 78 °F</w:t>
          </w:r>
        </w:p>
      </w:tc>
    </w:tr>
    <w:tr w:rsidR="00EE5AD2" w14:paraId="28F0B42C" w14:textId="77777777" w:rsidTr="00015F03">
      <w:tc>
        <w:tcPr>
          <w:tcW w:w="2718" w:type="dxa"/>
        </w:tcPr>
        <w:p w14:paraId="33D1BF67" w14:textId="77777777" w:rsidR="005E26B4" w:rsidRDefault="005E26B4" w:rsidP="00015F03">
          <w:pPr>
            <w:jc w:val="right"/>
            <w:rPr>
              <w:sz w:val="20"/>
            </w:rPr>
          </w:pPr>
        </w:p>
      </w:tc>
      <w:tc>
        <w:tcPr>
          <w:tcW w:w="4860" w:type="dxa"/>
        </w:tcPr>
        <w:p w14:paraId="10A898C7" w14:textId="77777777" w:rsidR="005E26B4" w:rsidRDefault="005E26B4" w:rsidP="00015F03">
          <w:pPr>
            <w:rPr>
              <w:sz w:val="20"/>
            </w:rPr>
          </w:pPr>
          <w:r>
            <w:rPr>
              <w:sz w:val="20"/>
            </w:rPr>
            <w:t>600 - 800 ppm = acceptable</w:t>
          </w:r>
        </w:p>
      </w:tc>
      <w:tc>
        <w:tcPr>
          <w:tcW w:w="3600" w:type="dxa"/>
        </w:tcPr>
        <w:p w14:paraId="2EF9D346" w14:textId="77777777" w:rsidR="005E26B4" w:rsidRDefault="005E26B4" w:rsidP="00015F03">
          <w:pPr>
            <w:jc w:val="right"/>
            <w:rPr>
              <w:sz w:val="20"/>
            </w:rPr>
          </w:pPr>
          <w:r>
            <w:rPr>
              <w:sz w:val="20"/>
            </w:rPr>
            <w:t>Relative Humidity:</w:t>
          </w:r>
        </w:p>
      </w:tc>
      <w:tc>
        <w:tcPr>
          <w:tcW w:w="3420" w:type="dxa"/>
        </w:tcPr>
        <w:p w14:paraId="412AFB1F" w14:textId="77777777" w:rsidR="005E26B4" w:rsidRDefault="005E26B4" w:rsidP="00015F03">
          <w:pPr>
            <w:rPr>
              <w:sz w:val="20"/>
            </w:rPr>
          </w:pPr>
          <w:r>
            <w:rPr>
              <w:sz w:val="20"/>
            </w:rPr>
            <w:t>40 - 60%</w:t>
          </w:r>
        </w:p>
      </w:tc>
    </w:tr>
    <w:tr w:rsidR="00EE5AD2" w14:paraId="5C124671" w14:textId="77777777" w:rsidTr="00015F03">
      <w:tc>
        <w:tcPr>
          <w:tcW w:w="2718" w:type="dxa"/>
        </w:tcPr>
        <w:p w14:paraId="353CC2A5" w14:textId="77777777" w:rsidR="005E26B4" w:rsidRDefault="005E26B4" w:rsidP="00015F03">
          <w:pPr>
            <w:jc w:val="right"/>
            <w:rPr>
              <w:sz w:val="20"/>
            </w:rPr>
          </w:pPr>
        </w:p>
      </w:tc>
      <w:tc>
        <w:tcPr>
          <w:tcW w:w="4860" w:type="dxa"/>
        </w:tcPr>
        <w:p w14:paraId="7703F26E" w14:textId="77777777" w:rsidR="005E26B4" w:rsidRDefault="005E26B4" w:rsidP="00015F03">
          <w:pPr>
            <w:rPr>
              <w:sz w:val="20"/>
            </w:rPr>
          </w:pPr>
          <w:r>
            <w:rPr>
              <w:sz w:val="20"/>
            </w:rPr>
            <w:t>&gt; 800 ppm = indicative of ventilation problems</w:t>
          </w:r>
        </w:p>
      </w:tc>
      <w:tc>
        <w:tcPr>
          <w:tcW w:w="3600" w:type="dxa"/>
        </w:tcPr>
        <w:p w14:paraId="6D785288" w14:textId="77777777" w:rsidR="005E26B4" w:rsidRDefault="005E26B4" w:rsidP="00015F03">
          <w:pPr>
            <w:rPr>
              <w:sz w:val="20"/>
            </w:rPr>
          </w:pPr>
        </w:p>
      </w:tc>
      <w:tc>
        <w:tcPr>
          <w:tcW w:w="3420" w:type="dxa"/>
        </w:tcPr>
        <w:p w14:paraId="3C030CE3" w14:textId="77777777" w:rsidR="005E26B4" w:rsidRDefault="005E26B4" w:rsidP="00015F03">
          <w:pPr>
            <w:rPr>
              <w:sz w:val="20"/>
            </w:rPr>
          </w:pPr>
        </w:p>
      </w:tc>
    </w:tr>
  </w:tbl>
  <w:p w14:paraId="44253F0F" w14:textId="77777777" w:rsidR="005E26B4" w:rsidRDefault="005E26B4" w:rsidP="00EC38EA">
    <w:pPr>
      <w:pStyle w:val="Footer"/>
      <w:jc w:val="center"/>
    </w:pPr>
  </w:p>
  <w:p w14:paraId="63F0EC67" w14:textId="77777777" w:rsidR="005E26B4" w:rsidRPr="00A7353A" w:rsidRDefault="005E26B4"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094" w:type="dxa"/>
      <w:jc w:val="center"/>
      <w:tblLayout w:type="fixed"/>
      <w:tblLook w:val="0000" w:firstRow="0" w:lastRow="0" w:firstColumn="0" w:lastColumn="0" w:noHBand="0" w:noVBand="0"/>
    </w:tblPr>
    <w:tblGrid>
      <w:gridCol w:w="3407"/>
      <w:gridCol w:w="2921"/>
      <w:gridCol w:w="2922"/>
      <w:gridCol w:w="2922"/>
      <w:gridCol w:w="2922"/>
    </w:tblGrid>
    <w:tr w:rsidR="00EE5AD2" w:rsidRPr="00F374D5" w14:paraId="2413216D" w14:textId="77777777" w:rsidTr="00830D37">
      <w:trPr>
        <w:trHeight w:val="313"/>
        <w:jc w:val="center"/>
      </w:trPr>
      <w:tc>
        <w:tcPr>
          <w:tcW w:w="3407" w:type="dxa"/>
          <w:tcBorders>
            <w:top w:val="nil"/>
            <w:left w:val="nil"/>
            <w:bottom w:val="nil"/>
            <w:right w:val="nil"/>
          </w:tcBorders>
          <w:shd w:val="clear" w:color="auto" w:fill="auto"/>
          <w:noWrap/>
          <w:vAlign w:val="bottom"/>
        </w:tcPr>
        <w:p w14:paraId="45C58842" w14:textId="77777777" w:rsidR="005E26B4" w:rsidRPr="00F374D5" w:rsidRDefault="005E26B4" w:rsidP="00830D37">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14:paraId="460932A1" w14:textId="77777777" w:rsidR="005E26B4" w:rsidRPr="00F374D5" w:rsidRDefault="005E26B4" w:rsidP="00830D37">
          <w:pPr>
            <w:rPr>
              <w:rFonts w:ascii="Times" w:hAnsi="Times" w:cs="Times"/>
              <w:sz w:val="20"/>
            </w:rPr>
          </w:pPr>
          <w:r>
            <w:rPr>
              <w:rFonts w:ascii="Times" w:hAnsi="Times" w:cs="Times"/>
              <w:sz w:val="20"/>
            </w:rPr>
            <w:t>AC = air conditioner</w:t>
          </w:r>
        </w:p>
      </w:tc>
      <w:tc>
        <w:tcPr>
          <w:tcW w:w="2922" w:type="dxa"/>
          <w:tcBorders>
            <w:top w:val="nil"/>
            <w:left w:val="nil"/>
            <w:bottom w:val="nil"/>
            <w:right w:val="nil"/>
          </w:tcBorders>
          <w:shd w:val="clear" w:color="auto" w:fill="auto"/>
          <w:noWrap/>
          <w:vAlign w:val="bottom"/>
        </w:tcPr>
        <w:p w14:paraId="69E81E7B" w14:textId="77777777" w:rsidR="005E26B4" w:rsidRPr="00F374D5" w:rsidRDefault="005E26B4" w:rsidP="00830D37">
          <w:pPr>
            <w:rPr>
              <w:rFonts w:ascii="Times" w:hAnsi="Times" w:cs="Times"/>
              <w:sz w:val="20"/>
            </w:rPr>
          </w:pPr>
          <w:r w:rsidRPr="00F374D5">
            <w:rPr>
              <w:rFonts w:ascii="Times" w:hAnsi="Times" w:cs="Times"/>
              <w:sz w:val="20"/>
            </w:rPr>
            <w:t>GW = gypsum wallboard</w:t>
          </w:r>
        </w:p>
      </w:tc>
      <w:tc>
        <w:tcPr>
          <w:tcW w:w="2922" w:type="dxa"/>
          <w:tcBorders>
            <w:top w:val="nil"/>
            <w:left w:val="nil"/>
            <w:bottom w:val="nil"/>
            <w:right w:val="nil"/>
          </w:tcBorders>
          <w:shd w:val="clear" w:color="auto" w:fill="auto"/>
          <w:noWrap/>
          <w:vAlign w:val="bottom"/>
        </w:tcPr>
        <w:p w14:paraId="08E64647" w14:textId="77777777" w:rsidR="005E26B4" w:rsidRPr="00F374D5" w:rsidRDefault="005E26B4" w:rsidP="00830D37">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14:paraId="0522D35C" w14:textId="77777777" w:rsidR="005E26B4" w:rsidRPr="00F374D5" w:rsidRDefault="005E26B4" w:rsidP="00830D37">
          <w:pPr>
            <w:rPr>
              <w:rFonts w:ascii="Times" w:hAnsi="Times" w:cs="Times"/>
              <w:sz w:val="20"/>
            </w:rPr>
          </w:pPr>
        </w:p>
      </w:tc>
    </w:tr>
    <w:tr w:rsidR="00EE5AD2" w:rsidRPr="00F374D5" w14:paraId="4FB3646D" w14:textId="77777777" w:rsidTr="00830D37">
      <w:trPr>
        <w:trHeight w:val="300"/>
        <w:jc w:val="center"/>
      </w:trPr>
      <w:tc>
        <w:tcPr>
          <w:tcW w:w="3407" w:type="dxa"/>
          <w:tcBorders>
            <w:top w:val="nil"/>
            <w:left w:val="nil"/>
            <w:bottom w:val="nil"/>
            <w:right w:val="nil"/>
          </w:tcBorders>
          <w:shd w:val="clear" w:color="auto" w:fill="auto"/>
          <w:noWrap/>
          <w:vAlign w:val="bottom"/>
        </w:tcPr>
        <w:p w14:paraId="0CF6247F" w14:textId="77777777" w:rsidR="005E26B4" w:rsidRPr="00F374D5" w:rsidRDefault="005E26B4" w:rsidP="00830D3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14:paraId="59E2E411" w14:textId="77777777" w:rsidR="005E26B4" w:rsidRPr="00F374D5" w:rsidRDefault="005E26B4" w:rsidP="00830D37">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14:paraId="70544866" w14:textId="77777777" w:rsidR="005E26B4" w:rsidRPr="00F374D5" w:rsidRDefault="005E26B4" w:rsidP="00830D37">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14:paraId="6C6A644B" w14:textId="77777777" w:rsidR="005E26B4" w:rsidRPr="00F374D5" w:rsidRDefault="005E26B4" w:rsidP="00830D37">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14:paraId="4896792C" w14:textId="77777777" w:rsidR="005E26B4" w:rsidRPr="00F374D5" w:rsidRDefault="005E26B4" w:rsidP="00830D37">
          <w:pPr>
            <w:rPr>
              <w:rFonts w:ascii="Times" w:hAnsi="Times" w:cs="Times"/>
              <w:sz w:val="20"/>
            </w:rPr>
          </w:pPr>
        </w:p>
      </w:tc>
    </w:tr>
    <w:tr w:rsidR="00EE5AD2" w:rsidRPr="00F374D5" w14:paraId="64EA7DE8" w14:textId="77777777" w:rsidTr="00830D37">
      <w:trPr>
        <w:trHeight w:val="300"/>
        <w:jc w:val="center"/>
      </w:trPr>
      <w:tc>
        <w:tcPr>
          <w:tcW w:w="3407" w:type="dxa"/>
          <w:tcBorders>
            <w:top w:val="nil"/>
            <w:left w:val="nil"/>
            <w:bottom w:val="nil"/>
            <w:right w:val="nil"/>
          </w:tcBorders>
          <w:shd w:val="clear" w:color="auto" w:fill="auto"/>
          <w:noWrap/>
          <w:vAlign w:val="bottom"/>
        </w:tcPr>
        <w:p w14:paraId="30208277" w14:textId="77777777" w:rsidR="005E26B4" w:rsidRPr="00F374D5" w:rsidRDefault="005E26B4" w:rsidP="00830D37">
          <w:pPr>
            <w:rPr>
              <w:rFonts w:ascii="Times" w:hAnsi="Times" w:cs="Times"/>
              <w:sz w:val="20"/>
            </w:rPr>
          </w:pPr>
        </w:p>
      </w:tc>
      <w:tc>
        <w:tcPr>
          <w:tcW w:w="2921" w:type="dxa"/>
          <w:tcBorders>
            <w:top w:val="nil"/>
            <w:left w:val="nil"/>
            <w:bottom w:val="nil"/>
            <w:right w:val="nil"/>
          </w:tcBorders>
          <w:shd w:val="clear" w:color="auto" w:fill="auto"/>
          <w:noWrap/>
          <w:vAlign w:val="bottom"/>
        </w:tcPr>
        <w:p w14:paraId="6A39D30A"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47620F3C"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17EF3A28"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4F96BD56" w14:textId="77777777" w:rsidR="005E26B4" w:rsidRPr="00F374D5" w:rsidRDefault="005E26B4" w:rsidP="00830D37">
          <w:pPr>
            <w:rPr>
              <w:rFonts w:ascii="Times" w:hAnsi="Times" w:cs="Times"/>
              <w:sz w:val="20"/>
            </w:rPr>
          </w:pPr>
        </w:p>
      </w:tc>
    </w:tr>
    <w:tr w:rsidR="00EE5AD2" w:rsidRPr="00F374D5" w14:paraId="2257C16A" w14:textId="77777777" w:rsidTr="00830D37">
      <w:trPr>
        <w:trHeight w:val="300"/>
        <w:jc w:val="center"/>
      </w:trPr>
      <w:tc>
        <w:tcPr>
          <w:tcW w:w="3407" w:type="dxa"/>
          <w:tcBorders>
            <w:top w:val="nil"/>
            <w:left w:val="nil"/>
            <w:bottom w:val="nil"/>
            <w:right w:val="nil"/>
          </w:tcBorders>
          <w:shd w:val="clear" w:color="auto" w:fill="auto"/>
          <w:noWrap/>
          <w:vAlign w:val="bottom"/>
        </w:tcPr>
        <w:p w14:paraId="12ED1C2E" w14:textId="77777777" w:rsidR="005E26B4" w:rsidRPr="00F374D5" w:rsidRDefault="005E26B4" w:rsidP="00830D37">
          <w:pPr>
            <w:rPr>
              <w:rFonts w:ascii="Times" w:hAnsi="Times" w:cs="Times"/>
              <w:sz w:val="20"/>
            </w:rPr>
          </w:pPr>
        </w:p>
      </w:tc>
      <w:tc>
        <w:tcPr>
          <w:tcW w:w="2921" w:type="dxa"/>
          <w:tcBorders>
            <w:top w:val="nil"/>
            <w:left w:val="nil"/>
            <w:bottom w:val="nil"/>
            <w:right w:val="nil"/>
          </w:tcBorders>
          <w:shd w:val="clear" w:color="auto" w:fill="auto"/>
          <w:noWrap/>
          <w:vAlign w:val="bottom"/>
        </w:tcPr>
        <w:p w14:paraId="2D5EBD98"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269C427E"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53AFA02F"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13A0FEB2" w14:textId="77777777" w:rsidR="005E26B4" w:rsidRPr="00F374D5" w:rsidRDefault="005E26B4" w:rsidP="00830D37">
          <w:pPr>
            <w:rPr>
              <w:rFonts w:ascii="Times" w:hAnsi="Times" w:cs="Times"/>
              <w:sz w:val="20"/>
            </w:rPr>
          </w:pPr>
        </w:p>
      </w:tc>
    </w:tr>
    <w:tr w:rsidR="00EE5AD2" w:rsidRPr="00F374D5" w14:paraId="3F94B9FC" w14:textId="77777777" w:rsidTr="00830D37">
      <w:trPr>
        <w:trHeight w:val="300"/>
        <w:jc w:val="center"/>
      </w:trPr>
      <w:tc>
        <w:tcPr>
          <w:tcW w:w="3407" w:type="dxa"/>
          <w:tcBorders>
            <w:top w:val="nil"/>
            <w:left w:val="nil"/>
            <w:bottom w:val="nil"/>
            <w:right w:val="nil"/>
          </w:tcBorders>
          <w:shd w:val="clear" w:color="auto" w:fill="auto"/>
          <w:noWrap/>
          <w:vAlign w:val="bottom"/>
        </w:tcPr>
        <w:p w14:paraId="1BA3D5AE" w14:textId="77777777" w:rsidR="005E26B4" w:rsidRPr="00F374D5" w:rsidRDefault="005E26B4" w:rsidP="00830D37">
          <w:pPr>
            <w:rPr>
              <w:rFonts w:ascii="Times" w:hAnsi="Times" w:cs="Times"/>
              <w:sz w:val="20"/>
            </w:rPr>
          </w:pPr>
        </w:p>
      </w:tc>
      <w:tc>
        <w:tcPr>
          <w:tcW w:w="2921" w:type="dxa"/>
          <w:tcBorders>
            <w:top w:val="nil"/>
            <w:left w:val="nil"/>
            <w:bottom w:val="nil"/>
            <w:right w:val="nil"/>
          </w:tcBorders>
          <w:shd w:val="clear" w:color="auto" w:fill="auto"/>
          <w:noWrap/>
          <w:vAlign w:val="bottom"/>
        </w:tcPr>
        <w:p w14:paraId="77492356"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4BDDA41C"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10EDA868"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08625648" w14:textId="77777777" w:rsidR="005E26B4" w:rsidRPr="00F374D5" w:rsidRDefault="005E26B4" w:rsidP="00830D37">
          <w:pPr>
            <w:rPr>
              <w:rFonts w:ascii="Times" w:hAnsi="Times" w:cs="Times"/>
              <w:sz w:val="20"/>
            </w:rPr>
          </w:pPr>
        </w:p>
      </w:tc>
    </w:tr>
    <w:tr w:rsidR="00EE5AD2" w:rsidRPr="00F374D5" w14:paraId="392E77AB" w14:textId="77777777" w:rsidTr="00830D37">
      <w:trPr>
        <w:trHeight w:val="300"/>
        <w:jc w:val="center"/>
      </w:trPr>
      <w:tc>
        <w:tcPr>
          <w:tcW w:w="3407" w:type="dxa"/>
          <w:tcBorders>
            <w:top w:val="nil"/>
            <w:left w:val="nil"/>
            <w:bottom w:val="nil"/>
            <w:right w:val="nil"/>
          </w:tcBorders>
          <w:shd w:val="clear" w:color="auto" w:fill="auto"/>
          <w:noWrap/>
          <w:vAlign w:val="bottom"/>
        </w:tcPr>
        <w:p w14:paraId="47AFCA5E" w14:textId="77777777" w:rsidR="005E26B4" w:rsidRPr="00F374D5" w:rsidRDefault="005E26B4" w:rsidP="00830D37">
          <w:pPr>
            <w:rPr>
              <w:rFonts w:ascii="Times" w:hAnsi="Times" w:cs="Times"/>
              <w:sz w:val="20"/>
            </w:rPr>
          </w:pPr>
        </w:p>
      </w:tc>
      <w:tc>
        <w:tcPr>
          <w:tcW w:w="2921" w:type="dxa"/>
          <w:tcBorders>
            <w:top w:val="nil"/>
            <w:left w:val="nil"/>
            <w:bottom w:val="nil"/>
            <w:right w:val="nil"/>
          </w:tcBorders>
          <w:shd w:val="clear" w:color="auto" w:fill="auto"/>
          <w:noWrap/>
          <w:vAlign w:val="bottom"/>
        </w:tcPr>
        <w:p w14:paraId="3DF35F7A"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3CA2914E"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43AD29D6" w14:textId="77777777" w:rsidR="005E26B4" w:rsidRPr="00F374D5" w:rsidRDefault="005E26B4" w:rsidP="00830D37">
          <w:pPr>
            <w:rPr>
              <w:rFonts w:ascii="Times" w:hAnsi="Times" w:cs="Times"/>
              <w:sz w:val="20"/>
            </w:rPr>
          </w:pPr>
        </w:p>
      </w:tc>
      <w:tc>
        <w:tcPr>
          <w:tcW w:w="2922" w:type="dxa"/>
          <w:tcBorders>
            <w:top w:val="nil"/>
            <w:left w:val="nil"/>
            <w:bottom w:val="nil"/>
            <w:right w:val="nil"/>
          </w:tcBorders>
          <w:shd w:val="clear" w:color="auto" w:fill="auto"/>
          <w:noWrap/>
          <w:vAlign w:val="bottom"/>
        </w:tcPr>
        <w:p w14:paraId="652AE20A" w14:textId="77777777" w:rsidR="005E26B4" w:rsidRPr="00F374D5" w:rsidRDefault="005E26B4" w:rsidP="00830D37">
          <w:pPr>
            <w:rPr>
              <w:rFonts w:ascii="Times" w:hAnsi="Times" w:cs="Times"/>
              <w:sz w:val="20"/>
            </w:rPr>
          </w:pPr>
        </w:p>
      </w:tc>
    </w:tr>
  </w:tbl>
  <w:p w14:paraId="46B1B363" w14:textId="77777777" w:rsidR="005E26B4" w:rsidRDefault="005E26B4" w:rsidP="00EC38EA">
    <w:pPr>
      <w:tabs>
        <w:tab w:val="left" w:pos="9180"/>
      </w:tabs>
      <w:rPr>
        <w:b/>
        <w:sz w:val="20"/>
      </w:rPr>
    </w:pPr>
  </w:p>
  <w:p w14:paraId="2A3BB5C2" w14:textId="77777777" w:rsidR="005E26B4" w:rsidRDefault="005E26B4"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14:paraId="695590D7" w14:textId="77777777" w:rsidTr="00015F03">
      <w:tc>
        <w:tcPr>
          <w:tcW w:w="2718" w:type="dxa"/>
        </w:tcPr>
        <w:p w14:paraId="4FB89051" w14:textId="77777777" w:rsidR="005E26B4" w:rsidRDefault="005E26B4" w:rsidP="00015F03">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76856025" w14:textId="77777777" w:rsidR="005E26B4" w:rsidRDefault="005E26B4" w:rsidP="00015F03">
          <w:pPr>
            <w:rPr>
              <w:sz w:val="20"/>
            </w:rPr>
          </w:pPr>
          <w:r>
            <w:rPr>
              <w:sz w:val="20"/>
            </w:rPr>
            <w:t>&lt; 600 ppm = preferred</w:t>
          </w:r>
        </w:p>
      </w:tc>
      <w:tc>
        <w:tcPr>
          <w:tcW w:w="3600" w:type="dxa"/>
        </w:tcPr>
        <w:p w14:paraId="75C65AC8" w14:textId="77777777" w:rsidR="005E26B4" w:rsidRDefault="005E26B4" w:rsidP="00015F03">
          <w:pPr>
            <w:jc w:val="right"/>
            <w:rPr>
              <w:sz w:val="20"/>
            </w:rPr>
          </w:pPr>
          <w:r>
            <w:rPr>
              <w:sz w:val="20"/>
            </w:rPr>
            <w:t>Temperature:</w:t>
          </w:r>
        </w:p>
      </w:tc>
      <w:tc>
        <w:tcPr>
          <w:tcW w:w="3420" w:type="dxa"/>
        </w:tcPr>
        <w:p w14:paraId="5595A7DC" w14:textId="77777777" w:rsidR="005E26B4" w:rsidRDefault="005E26B4" w:rsidP="00015F03">
          <w:pPr>
            <w:rPr>
              <w:sz w:val="20"/>
            </w:rPr>
          </w:pPr>
          <w:r>
            <w:rPr>
              <w:sz w:val="20"/>
            </w:rPr>
            <w:t>70 - 78 °F</w:t>
          </w:r>
        </w:p>
      </w:tc>
    </w:tr>
    <w:tr w:rsidR="00EE5AD2" w14:paraId="43B7B475" w14:textId="77777777" w:rsidTr="00015F03">
      <w:tc>
        <w:tcPr>
          <w:tcW w:w="2718" w:type="dxa"/>
        </w:tcPr>
        <w:p w14:paraId="12A273DB" w14:textId="77777777" w:rsidR="005E26B4" w:rsidRDefault="005E26B4" w:rsidP="00015F03">
          <w:pPr>
            <w:jc w:val="right"/>
            <w:rPr>
              <w:sz w:val="20"/>
            </w:rPr>
          </w:pPr>
        </w:p>
      </w:tc>
      <w:tc>
        <w:tcPr>
          <w:tcW w:w="4860" w:type="dxa"/>
        </w:tcPr>
        <w:p w14:paraId="7D4353AC" w14:textId="77777777" w:rsidR="005E26B4" w:rsidRDefault="005E26B4" w:rsidP="00015F03">
          <w:pPr>
            <w:rPr>
              <w:sz w:val="20"/>
            </w:rPr>
          </w:pPr>
          <w:r>
            <w:rPr>
              <w:sz w:val="20"/>
            </w:rPr>
            <w:t>600 - 800 ppm = acceptable</w:t>
          </w:r>
        </w:p>
      </w:tc>
      <w:tc>
        <w:tcPr>
          <w:tcW w:w="3600" w:type="dxa"/>
        </w:tcPr>
        <w:p w14:paraId="1AEDF9C1" w14:textId="77777777" w:rsidR="005E26B4" w:rsidRDefault="005E26B4" w:rsidP="00015F03">
          <w:pPr>
            <w:jc w:val="right"/>
            <w:rPr>
              <w:sz w:val="20"/>
            </w:rPr>
          </w:pPr>
          <w:r>
            <w:rPr>
              <w:sz w:val="20"/>
            </w:rPr>
            <w:t>Relative Humidity:</w:t>
          </w:r>
        </w:p>
      </w:tc>
      <w:tc>
        <w:tcPr>
          <w:tcW w:w="3420" w:type="dxa"/>
        </w:tcPr>
        <w:p w14:paraId="369315CA" w14:textId="77777777" w:rsidR="005E26B4" w:rsidRDefault="005E26B4" w:rsidP="00015F03">
          <w:pPr>
            <w:rPr>
              <w:sz w:val="20"/>
            </w:rPr>
          </w:pPr>
          <w:r>
            <w:rPr>
              <w:sz w:val="20"/>
            </w:rPr>
            <w:t>40 - 60%</w:t>
          </w:r>
        </w:p>
      </w:tc>
    </w:tr>
    <w:tr w:rsidR="00EE5AD2" w14:paraId="38A9BD77" w14:textId="77777777" w:rsidTr="00015F03">
      <w:tc>
        <w:tcPr>
          <w:tcW w:w="2718" w:type="dxa"/>
        </w:tcPr>
        <w:p w14:paraId="7992D0AE" w14:textId="77777777" w:rsidR="005E26B4" w:rsidRDefault="005E26B4" w:rsidP="00015F03">
          <w:pPr>
            <w:jc w:val="right"/>
            <w:rPr>
              <w:sz w:val="20"/>
            </w:rPr>
          </w:pPr>
        </w:p>
      </w:tc>
      <w:tc>
        <w:tcPr>
          <w:tcW w:w="4860" w:type="dxa"/>
        </w:tcPr>
        <w:p w14:paraId="105C9DCC" w14:textId="77777777" w:rsidR="005E26B4" w:rsidRDefault="005E26B4" w:rsidP="00015F03">
          <w:pPr>
            <w:rPr>
              <w:sz w:val="20"/>
            </w:rPr>
          </w:pPr>
          <w:r>
            <w:rPr>
              <w:sz w:val="20"/>
            </w:rPr>
            <w:t>&gt; 800 ppm = indicative of ventilation problems</w:t>
          </w:r>
        </w:p>
      </w:tc>
      <w:tc>
        <w:tcPr>
          <w:tcW w:w="3600" w:type="dxa"/>
        </w:tcPr>
        <w:p w14:paraId="4C1E54E1" w14:textId="77777777" w:rsidR="005E26B4" w:rsidRDefault="005E26B4" w:rsidP="00015F03">
          <w:pPr>
            <w:rPr>
              <w:sz w:val="20"/>
            </w:rPr>
          </w:pPr>
        </w:p>
      </w:tc>
      <w:tc>
        <w:tcPr>
          <w:tcW w:w="3420" w:type="dxa"/>
        </w:tcPr>
        <w:p w14:paraId="42AB174D" w14:textId="77777777" w:rsidR="005E26B4" w:rsidRDefault="005E26B4" w:rsidP="00015F03">
          <w:pPr>
            <w:rPr>
              <w:sz w:val="20"/>
            </w:rPr>
          </w:pPr>
        </w:p>
      </w:tc>
    </w:tr>
  </w:tbl>
  <w:p w14:paraId="62D6458F" w14:textId="77777777" w:rsidR="005E26B4" w:rsidRDefault="005E26B4" w:rsidP="00EC38EA">
    <w:pPr>
      <w:pStyle w:val="Footer"/>
      <w:jc w:val="center"/>
    </w:pPr>
  </w:p>
  <w:p w14:paraId="51377C27" w14:textId="77777777" w:rsidR="005E26B4" w:rsidRPr="00A7353A" w:rsidRDefault="005E26B4"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FF7A7" w14:textId="77777777" w:rsidR="000F6263" w:rsidRDefault="000F6263">
      <w:r>
        <w:separator/>
      </w:r>
    </w:p>
  </w:footnote>
  <w:footnote w:type="continuationSeparator" w:id="0">
    <w:p w14:paraId="6E2D5465" w14:textId="77777777" w:rsidR="000F6263" w:rsidRDefault="000F6263">
      <w:r>
        <w:continuationSeparator/>
      </w:r>
    </w:p>
  </w:footnote>
  <w:footnote w:id="1">
    <w:p w14:paraId="36A29084" w14:textId="77777777" w:rsidR="00D832AB" w:rsidRDefault="00D832AB" w:rsidP="00C816A9">
      <w:pPr>
        <w:pStyle w:val="FootnoteText"/>
      </w:pPr>
      <w:r w:rsidRPr="00C210F9">
        <w:rPr>
          <w:rStyle w:val="FootnoteReference"/>
          <w:sz w:val="16"/>
          <w:szCs w:val="16"/>
        </w:rPr>
        <w:footnoteRef/>
      </w:r>
      <w:r w:rsidRPr="00C210F9">
        <w:rPr>
          <w:sz w:val="16"/>
          <w:szCs w:val="16"/>
        </w:rPr>
        <w:t xml:space="preserve"> Condensation is the collection of moisture on a surface with a temperature below the dew point.  The dew point is a temperature determined by air temperature and relative humidity.  For example, at a temperature of 73</w:t>
      </w:r>
      <w:r w:rsidRPr="00C210F9">
        <w:rPr>
          <w:sz w:val="16"/>
          <w:szCs w:val="16"/>
          <w:vertAlign w:val="superscript"/>
        </w:rPr>
        <w:t>o</w:t>
      </w:r>
      <w:r w:rsidRPr="00C210F9">
        <w:rPr>
          <w:sz w:val="16"/>
          <w:szCs w:val="16"/>
        </w:rPr>
        <w:t xml:space="preserve"> F and relative humidity of 57 percent indoors, the dew point for water to collect on a surface is approximately 57</w:t>
      </w:r>
      <w:r w:rsidRPr="00C210F9">
        <w:rPr>
          <w:sz w:val="16"/>
          <w:szCs w:val="16"/>
          <w:vertAlign w:val="superscript"/>
        </w:rPr>
        <w:t xml:space="preserve"> o</w:t>
      </w:r>
      <w:r w:rsidRPr="00C210F9">
        <w:rPr>
          <w:sz w:val="16"/>
          <w:szCs w:val="16"/>
        </w:rPr>
        <w:t xml:space="preserve"> F (IICRC,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3ED07" w14:textId="77777777" w:rsidR="00D832AB" w:rsidRDefault="00D83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868AC" w14:textId="77777777" w:rsidR="00D832AB" w:rsidRDefault="00D832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6BCE" w14:textId="77777777" w:rsidR="00D832AB" w:rsidRPr="00385BAA" w:rsidRDefault="00D832AB" w:rsidP="00385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95C93" w14:textId="77777777" w:rsidR="005E26B4" w:rsidRDefault="005E26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E12CB8" w14:textId="77777777" w:rsidR="005E26B4" w:rsidRDefault="005E26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087"/>
      <w:gridCol w:w="3162"/>
      <w:gridCol w:w="1419"/>
      <w:gridCol w:w="1692"/>
    </w:tblGrid>
    <w:tr w:rsidR="00EE5AD2" w14:paraId="336B322C" w14:textId="77777777" w:rsidTr="00015F03">
      <w:trPr>
        <w:cantSplit/>
      </w:trPr>
      <w:tc>
        <w:tcPr>
          <w:tcW w:w="12258" w:type="dxa"/>
          <w:gridSpan w:val="3"/>
        </w:tcPr>
        <w:p w14:paraId="43A37401" w14:textId="77777777" w:rsidR="005E26B4" w:rsidRPr="00677AC6" w:rsidRDefault="005E26B4" w:rsidP="00015F03">
          <w:pPr>
            <w:pStyle w:val="Header"/>
            <w:spacing w:before="60" w:after="60"/>
            <w:rPr>
              <w:b/>
            </w:rPr>
          </w:pPr>
          <w:r>
            <w:rPr>
              <w:b/>
            </w:rPr>
            <w:t>Location: Bigelow Public Library</w:t>
          </w:r>
        </w:p>
      </w:tc>
      <w:tc>
        <w:tcPr>
          <w:tcW w:w="2358" w:type="dxa"/>
        </w:tcPr>
        <w:p w14:paraId="70A635CF" w14:textId="77777777" w:rsidR="005E26B4" w:rsidRDefault="005E26B4" w:rsidP="00015F03">
          <w:pPr>
            <w:pStyle w:val="Header"/>
            <w:tabs>
              <w:tab w:val="clear" w:pos="4320"/>
              <w:tab w:val="clear" w:pos="8640"/>
            </w:tabs>
            <w:spacing w:before="60" w:after="60"/>
            <w:rPr>
              <w:b/>
            </w:rPr>
          </w:pPr>
          <w:r>
            <w:rPr>
              <w:b/>
            </w:rPr>
            <w:t>Indoor Air Results</w:t>
          </w:r>
        </w:p>
      </w:tc>
    </w:tr>
    <w:tr w:rsidR="00EE5AD2" w14:paraId="6B280D23" w14:textId="77777777" w:rsidTr="00015F03">
      <w:trPr>
        <w:cantSplit/>
      </w:trPr>
      <w:tc>
        <w:tcPr>
          <w:tcW w:w="4872" w:type="dxa"/>
        </w:tcPr>
        <w:p w14:paraId="32709215" w14:textId="77777777" w:rsidR="005E26B4" w:rsidRDefault="005E26B4" w:rsidP="00015F03">
          <w:pPr>
            <w:pStyle w:val="Header"/>
            <w:tabs>
              <w:tab w:val="clear" w:pos="4320"/>
              <w:tab w:val="clear" w:pos="8640"/>
            </w:tabs>
            <w:spacing w:before="60" w:after="60"/>
            <w:rPr>
              <w:b/>
            </w:rPr>
          </w:pPr>
          <w:r>
            <w:rPr>
              <w:b/>
            </w:rPr>
            <w:t>Address: 54 Walnut Street, Clinton, MA</w:t>
          </w:r>
        </w:p>
      </w:tc>
      <w:tc>
        <w:tcPr>
          <w:tcW w:w="4872" w:type="dxa"/>
        </w:tcPr>
        <w:p w14:paraId="23A11023" w14:textId="77777777" w:rsidR="005E26B4" w:rsidRPr="00A7353A" w:rsidRDefault="005E26B4"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14:paraId="74F4E6C1" w14:textId="77777777" w:rsidR="005E26B4" w:rsidRDefault="005E26B4" w:rsidP="00015F03">
          <w:pPr>
            <w:pStyle w:val="Header"/>
            <w:tabs>
              <w:tab w:val="clear" w:pos="4320"/>
              <w:tab w:val="clear" w:pos="8640"/>
            </w:tabs>
            <w:spacing w:before="60" w:after="60"/>
            <w:rPr>
              <w:b/>
            </w:rPr>
          </w:pPr>
        </w:p>
      </w:tc>
      <w:tc>
        <w:tcPr>
          <w:tcW w:w="2358" w:type="dxa"/>
        </w:tcPr>
        <w:p w14:paraId="7245645C" w14:textId="77777777" w:rsidR="005E26B4" w:rsidRDefault="005E26B4" w:rsidP="00015F03">
          <w:pPr>
            <w:pStyle w:val="Header"/>
            <w:tabs>
              <w:tab w:val="clear" w:pos="4320"/>
              <w:tab w:val="clear" w:pos="8640"/>
            </w:tabs>
            <w:spacing w:before="60" w:after="60"/>
            <w:jc w:val="center"/>
            <w:rPr>
              <w:b/>
            </w:rPr>
          </w:pPr>
          <w:r w:rsidRPr="00677AC6">
            <w:rPr>
              <w:b/>
            </w:rPr>
            <w:t>Date:</w:t>
          </w:r>
          <w:r>
            <w:rPr>
              <w:b/>
            </w:rPr>
            <w:t xml:space="preserve"> July 11. 2014</w:t>
          </w:r>
        </w:p>
      </w:tc>
    </w:tr>
  </w:tbl>
  <w:p w14:paraId="7A8CF152" w14:textId="77777777" w:rsidR="005E26B4" w:rsidRPr="00EC38EA" w:rsidRDefault="005E26B4"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4795"/>
      <w:gridCol w:w="4809"/>
      <w:gridCol w:w="2467"/>
      <w:gridCol w:w="2329"/>
    </w:tblGrid>
    <w:tr w:rsidR="00EE5AD2" w14:paraId="4EA1B2E2" w14:textId="77777777" w:rsidTr="00015F03">
      <w:trPr>
        <w:cantSplit/>
      </w:trPr>
      <w:tc>
        <w:tcPr>
          <w:tcW w:w="12258" w:type="dxa"/>
          <w:gridSpan w:val="3"/>
        </w:tcPr>
        <w:p w14:paraId="13339428" w14:textId="77777777" w:rsidR="005E26B4" w:rsidRPr="00AA0C96" w:rsidRDefault="005E26B4" w:rsidP="00015F03">
          <w:pPr>
            <w:pStyle w:val="Header"/>
            <w:spacing w:before="60" w:after="60"/>
            <w:rPr>
              <w:b/>
              <w:sz w:val="22"/>
            </w:rPr>
          </w:pPr>
          <w:r>
            <w:rPr>
              <w:b/>
              <w:sz w:val="22"/>
            </w:rPr>
            <w:t>Location: Bigelow Public Library</w:t>
          </w:r>
        </w:p>
      </w:tc>
      <w:tc>
        <w:tcPr>
          <w:tcW w:w="2358" w:type="dxa"/>
        </w:tcPr>
        <w:p w14:paraId="3CC78E0F" w14:textId="77777777" w:rsidR="005E26B4" w:rsidRPr="00AA0C96" w:rsidRDefault="005E26B4" w:rsidP="00015F03">
          <w:pPr>
            <w:pStyle w:val="Header"/>
            <w:tabs>
              <w:tab w:val="clear" w:pos="4320"/>
              <w:tab w:val="clear" w:pos="8640"/>
            </w:tabs>
            <w:spacing w:before="60" w:after="60"/>
            <w:rPr>
              <w:b/>
              <w:sz w:val="22"/>
            </w:rPr>
          </w:pPr>
          <w:r w:rsidRPr="00AA0C96">
            <w:rPr>
              <w:b/>
              <w:sz w:val="22"/>
            </w:rPr>
            <w:t>Indoor Air Results</w:t>
          </w:r>
        </w:p>
      </w:tc>
    </w:tr>
    <w:tr w:rsidR="00EE5AD2" w14:paraId="673E2005" w14:textId="77777777" w:rsidTr="00015F03">
      <w:trPr>
        <w:cantSplit/>
      </w:trPr>
      <w:tc>
        <w:tcPr>
          <w:tcW w:w="4872" w:type="dxa"/>
        </w:tcPr>
        <w:p w14:paraId="2C587559" w14:textId="77777777" w:rsidR="005E26B4" w:rsidRPr="00AA0C96" w:rsidRDefault="005E26B4" w:rsidP="00015F03">
          <w:pPr>
            <w:pStyle w:val="Header"/>
            <w:tabs>
              <w:tab w:val="clear" w:pos="4320"/>
              <w:tab w:val="clear" w:pos="8640"/>
            </w:tabs>
            <w:spacing w:before="60" w:after="60"/>
            <w:rPr>
              <w:b/>
              <w:sz w:val="22"/>
            </w:rPr>
          </w:pPr>
          <w:r w:rsidRPr="00AA0C96">
            <w:rPr>
              <w:b/>
              <w:sz w:val="22"/>
            </w:rPr>
            <w:t xml:space="preserve">Address: </w:t>
          </w:r>
          <w:r>
            <w:rPr>
              <w:b/>
              <w:sz w:val="22"/>
            </w:rPr>
            <w:t>54 Walnut Street, Clinton, MA</w:t>
          </w:r>
        </w:p>
      </w:tc>
      <w:tc>
        <w:tcPr>
          <w:tcW w:w="4872" w:type="dxa"/>
        </w:tcPr>
        <w:p w14:paraId="589AAABA" w14:textId="77777777" w:rsidR="005E26B4" w:rsidRPr="00AA0C96" w:rsidRDefault="005E26B4"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409481C7" w14:textId="77777777" w:rsidR="005E26B4" w:rsidRPr="00AA0C96" w:rsidRDefault="005E26B4" w:rsidP="00015F03">
          <w:pPr>
            <w:pStyle w:val="Header"/>
            <w:tabs>
              <w:tab w:val="clear" w:pos="4320"/>
              <w:tab w:val="clear" w:pos="8640"/>
            </w:tabs>
            <w:spacing w:before="60" w:after="60"/>
            <w:rPr>
              <w:b/>
              <w:sz w:val="22"/>
            </w:rPr>
          </w:pPr>
        </w:p>
      </w:tc>
      <w:tc>
        <w:tcPr>
          <w:tcW w:w="2358" w:type="dxa"/>
        </w:tcPr>
        <w:p w14:paraId="1C4391D4" w14:textId="77777777" w:rsidR="005E26B4" w:rsidRPr="00AA0C96" w:rsidRDefault="005E26B4" w:rsidP="000F0DB9">
          <w:pPr>
            <w:pStyle w:val="Header"/>
            <w:tabs>
              <w:tab w:val="clear" w:pos="4320"/>
              <w:tab w:val="clear" w:pos="8640"/>
            </w:tabs>
            <w:spacing w:before="60" w:after="60"/>
            <w:rPr>
              <w:b/>
              <w:sz w:val="22"/>
            </w:rPr>
          </w:pPr>
          <w:r w:rsidRPr="00AA0C96">
            <w:rPr>
              <w:b/>
              <w:sz w:val="22"/>
            </w:rPr>
            <w:t xml:space="preserve">Date: </w:t>
          </w:r>
          <w:r>
            <w:rPr>
              <w:b/>
              <w:sz w:val="22"/>
            </w:rPr>
            <w:t>July 11,2014</w:t>
          </w:r>
        </w:p>
      </w:tc>
    </w:tr>
  </w:tbl>
  <w:p w14:paraId="555F4DE3" w14:textId="77777777" w:rsidR="005E26B4" w:rsidRDefault="005E26B4"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5EA0CE4"/>
    <w:multiLevelType w:val="multilevel"/>
    <w:tmpl w:val="5E0664FE"/>
    <w:numStyleLink w:val="StyleOutlinenumbered10pt"/>
  </w:abstractNum>
  <w:abstractNum w:abstractNumId="2" w15:restartNumberingAfterBreak="0">
    <w:nsid w:val="12D35466"/>
    <w:multiLevelType w:val="hybridMultilevel"/>
    <w:tmpl w:val="0CA20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86215C9"/>
    <w:multiLevelType w:val="hybridMultilevel"/>
    <w:tmpl w:val="E7901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02B59"/>
    <w:multiLevelType w:val="hybridMultilevel"/>
    <w:tmpl w:val="E11A1E2C"/>
    <w:lvl w:ilvl="0" w:tplc="35B24F36">
      <w:start w:val="8"/>
      <w:numFmt w:val="decimal"/>
      <w:pStyle w:val="TOC6"/>
      <w:lvlText w:val="%1."/>
      <w:lvlJc w:val="right"/>
      <w:pPr>
        <w:tabs>
          <w:tab w:val="num" w:pos="720"/>
        </w:tabs>
        <w:ind w:left="720"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430CFA"/>
    <w:multiLevelType w:val="hybridMultilevel"/>
    <w:tmpl w:val="20F484C4"/>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15:restartNumberingAfterBreak="0">
    <w:nsid w:val="1E321D21"/>
    <w:multiLevelType w:val="multilevel"/>
    <w:tmpl w:val="5E0664FE"/>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23676BCB"/>
    <w:multiLevelType w:val="multilevel"/>
    <w:tmpl w:val="758CDAD2"/>
    <w:numStyleLink w:val="StyleBulleted1"/>
  </w:abstractNum>
  <w:abstractNum w:abstractNumId="9" w15:restartNumberingAfterBreak="0">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0" w15:restartNumberingAfterBreak="0">
    <w:nsid w:val="2E50658C"/>
    <w:multiLevelType w:val="hybridMultilevel"/>
    <w:tmpl w:val="12A2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538B7"/>
    <w:multiLevelType w:val="hybridMultilevel"/>
    <w:tmpl w:val="E7F8D77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15:restartNumberingAfterBreak="0">
    <w:nsid w:val="3216438A"/>
    <w:multiLevelType w:val="hybridMultilevel"/>
    <w:tmpl w:val="ABD6C7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8B82C4C"/>
    <w:multiLevelType w:val="multilevel"/>
    <w:tmpl w:val="B706025E"/>
    <w:styleLink w:val="StyleOutlinenumbered"/>
    <w:lvl w:ilvl="0">
      <w:start w:val="1"/>
      <w:numFmt w:val="decimal"/>
      <w:lvlText w:val="%1."/>
      <w:lvlJc w:val="right"/>
      <w:pPr>
        <w:tabs>
          <w:tab w:val="num" w:pos="720"/>
        </w:tabs>
        <w:ind w:left="720" w:hanging="432"/>
      </w:pPr>
      <w:rPr>
        <w:rFonts w:hint="default"/>
        <w:sz w:val="24"/>
      </w:rPr>
    </w:lvl>
    <w:lvl w:ilvl="1">
      <w:start w:val="1"/>
      <w:numFmt w:val="lowerLetter"/>
      <w:lvlText w:val="%2."/>
      <w:lvlJc w:val="left"/>
      <w:pPr>
        <w:tabs>
          <w:tab w:val="num" w:pos="1584"/>
        </w:tabs>
        <w:ind w:left="1584" w:hanging="360"/>
      </w:pPr>
      <w:rPr>
        <w:rFonts w:hint="default"/>
        <w:sz w:val="20"/>
      </w:rPr>
    </w:lvl>
    <w:lvl w:ilvl="2">
      <w:start w:val="1"/>
      <w:numFmt w:val="lowerRoman"/>
      <w:lvlText w:val="%3."/>
      <w:lvlJc w:val="right"/>
      <w:pPr>
        <w:tabs>
          <w:tab w:val="num" w:pos="2304"/>
        </w:tabs>
        <w:ind w:left="2304" w:hanging="180"/>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15" w15:restartNumberingAfterBreak="0">
    <w:nsid w:val="3C6235E7"/>
    <w:multiLevelType w:val="hybridMultilevel"/>
    <w:tmpl w:val="A77A5D92"/>
    <w:lvl w:ilvl="0" w:tplc="E81ADA6A">
      <w:start w:val="1"/>
      <w:numFmt w:val="decimal"/>
      <w:pStyle w:val="StyledNumbered"/>
      <w:lvlText w:val="%1."/>
      <w:lvlJc w:val="right"/>
      <w:pPr>
        <w:tabs>
          <w:tab w:val="num" w:pos="720"/>
        </w:tabs>
        <w:ind w:left="720" w:hanging="576"/>
      </w:pPr>
      <w:rPr>
        <w:rFonts w:hint="default"/>
        <w:b w:val="0"/>
        <w:i w:val="0"/>
      </w:rPr>
    </w:lvl>
    <w:lvl w:ilvl="1" w:tplc="B3B6BB38" w:tentative="1">
      <w:start w:val="1"/>
      <w:numFmt w:val="lowerLetter"/>
      <w:lvlText w:val="%2."/>
      <w:lvlJc w:val="left"/>
      <w:pPr>
        <w:tabs>
          <w:tab w:val="num" w:pos="1584"/>
        </w:tabs>
        <w:ind w:left="1584" w:hanging="360"/>
      </w:pPr>
    </w:lvl>
    <w:lvl w:ilvl="2" w:tplc="FF74B022" w:tentative="1">
      <w:start w:val="1"/>
      <w:numFmt w:val="lowerRoman"/>
      <w:lvlText w:val="%3."/>
      <w:lvlJc w:val="right"/>
      <w:pPr>
        <w:tabs>
          <w:tab w:val="num" w:pos="2304"/>
        </w:tabs>
        <w:ind w:left="2304" w:hanging="180"/>
      </w:pPr>
    </w:lvl>
    <w:lvl w:ilvl="3" w:tplc="874268D8" w:tentative="1">
      <w:start w:val="1"/>
      <w:numFmt w:val="decimal"/>
      <w:lvlText w:val="%4."/>
      <w:lvlJc w:val="left"/>
      <w:pPr>
        <w:tabs>
          <w:tab w:val="num" w:pos="3024"/>
        </w:tabs>
        <w:ind w:left="3024" w:hanging="360"/>
      </w:pPr>
    </w:lvl>
    <w:lvl w:ilvl="4" w:tplc="BF606DA6" w:tentative="1">
      <w:start w:val="1"/>
      <w:numFmt w:val="lowerLetter"/>
      <w:lvlText w:val="%5."/>
      <w:lvlJc w:val="left"/>
      <w:pPr>
        <w:tabs>
          <w:tab w:val="num" w:pos="3744"/>
        </w:tabs>
        <w:ind w:left="3744" w:hanging="360"/>
      </w:pPr>
    </w:lvl>
    <w:lvl w:ilvl="5" w:tplc="F3E88B6A" w:tentative="1">
      <w:start w:val="1"/>
      <w:numFmt w:val="lowerRoman"/>
      <w:lvlText w:val="%6."/>
      <w:lvlJc w:val="right"/>
      <w:pPr>
        <w:tabs>
          <w:tab w:val="num" w:pos="4464"/>
        </w:tabs>
        <w:ind w:left="4464" w:hanging="180"/>
      </w:pPr>
    </w:lvl>
    <w:lvl w:ilvl="6" w:tplc="CB0CFEC2" w:tentative="1">
      <w:start w:val="1"/>
      <w:numFmt w:val="decimal"/>
      <w:lvlText w:val="%7."/>
      <w:lvlJc w:val="left"/>
      <w:pPr>
        <w:tabs>
          <w:tab w:val="num" w:pos="5184"/>
        </w:tabs>
        <w:ind w:left="5184" w:hanging="360"/>
      </w:pPr>
    </w:lvl>
    <w:lvl w:ilvl="7" w:tplc="F0D26DBC" w:tentative="1">
      <w:start w:val="1"/>
      <w:numFmt w:val="lowerLetter"/>
      <w:lvlText w:val="%8."/>
      <w:lvlJc w:val="left"/>
      <w:pPr>
        <w:tabs>
          <w:tab w:val="num" w:pos="5904"/>
        </w:tabs>
        <w:ind w:left="5904" w:hanging="360"/>
      </w:pPr>
    </w:lvl>
    <w:lvl w:ilvl="8" w:tplc="34BC93F8" w:tentative="1">
      <w:start w:val="1"/>
      <w:numFmt w:val="lowerRoman"/>
      <w:lvlText w:val="%9."/>
      <w:lvlJc w:val="right"/>
      <w:pPr>
        <w:tabs>
          <w:tab w:val="num" w:pos="6624"/>
        </w:tabs>
        <w:ind w:left="6624" w:hanging="180"/>
      </w:pPr>
    </w:lvl>
  </w:abstractNum>
  <w:abstractNum w:abstractNumId="16" w15:restartNumberingAfterBreak="0">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40CB6238"/>
    <w:multiLevelType w:val="hybridMultilevel"/>
    <w:tmpl w:val="7BCCA5E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8" w15:restartNumberingAfterBreak="0">
    <w:nsid w:val="47CA5CCE"/>
    <w:multiLevelType w:val="hybridMultilevel"/>
    <w:tmpl w:val="42C4B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365506"/>
    <w:multiLevelType w:val="hybridMultilevel"/>
    <w:tmpl w:val="FD4CE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BA22511"/>
    <w:multiLevelType w:val="hybridMultilevel"/>
    <w:tmpl w:val="7B3E7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5B20C5"/>
    <w:multiLevelType w:val="multilevel"/>
    <w:tmpl w:val="898E7EC4"/>
    <w:styleLink w:val="StyleNumbered12pt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1944"/>
        </w:tabs>
        <w:ind w:left="1944" w:hanging="180"/>
      </w:pPr>
      <w:rPr>
        <w:rFonts w:hint="default"/>
      </w:rPr>
    </w:lvl>
    <w:lvl w:ilvl="3">
      <w:start w:val="1"/>
      <w:numFmt w:val="decimal"/>
      <w:lvlText w:val="%4."/>
      <w:lvlJc w:val="left"/>
      <w:pPr>
        <w:tabs>
          <w:tab w:val="num" w:pos="2664"/>
        </w:tabs>
        <w:ind w:left="2664" w:hanging="360"/>
      </w:pPr>
      <w:rPr>
        <w:rFonts w:hint="default"/>
      </w:rPr>
    </w:lvl>
    <w:lvl w:ilvl="4">
      <w:start w:val="1"/>
      <w:numFmt w:val="lowerLetter"/>
      <w:lvlText w:val="%5."/>
      <w:lvlJc w:val="left"/>
      <w:pPr>
        <w:tabs>
          <w:tab w:val="num" w:pos="3384"/>
        </w:tabs>
        <w:ind w:left="3384" w:hanging="360"/>
      </w:pPr>
      <w:rPr>
        <w:rFonts w:hint="default"/>
      </w:rPr>
    </w:lvl>
    <w:lvl w:ilvl="5">
      <w:start w:val="1"/>
      <w:numFmt w:val="lowerRoman"/>
      <w:lvlText w:val="%6."/>
      <w:lvlJc w:val="right"/>
      <w:pPr>
        <w:tabs>
          <w:tab w:val="num" w:pos="4104"/>
        </w:tabs>
        <w:ind w:left="4104" w:hanging="180"/>
      </w:pPr>
      <w:rPr>
        <w:rFonts w:hint="default"/>
      </w:rPr>
    </w:lvl>
    <w:lvl w:ilvl="6">
      <w:start w:val="1"/>
      <w:numFmt w:val="decimal"/>
      <w:lvlText w:val="%7."/>
      <w:lvlJc w:val="left"/>
      <w:pPr>
        <w:tabs>
          <w:tab w:val="num" w:pos="4824"/>
        </w:tabs>
        <w:ind w:left="4824" w:hanging="360"/>
      </w:pPr>
      <w:rPr>
        <w:rFonts w:hint="default"/>
      </w:rPr>
    </w:lvl>
    <w:lvl w:ilvl="7">
      <w:start w:val="1"/>
      <w:numFmt w:val="lowerLetter"/>
      <w:lvlText w:val="%8."/>
      <w:lvlJc w:val="left"/>
      <w:pPr>
        <w:tabs>
          <w:tab w:val="num" w:pos="5544"/>
        </w:tabs>
        <w:ind w:left="5544" w:hanging="360"/>
      </w:pPr>
      <w:rPr>
        <w:rFonts w:hint="default"/>
      </w:rPr>
    </w:lvl>
    <w:lvl w:ilvl="8">
      <w:start w:val="1"/>
      <w:numFmt w:val="lowerRoman"/>
      <w:lvlText w:val="%9."/>
      <w:lvlJc w:val="right"/>
      <w:pPr>
        <w:tabs>
          <w:tab w:val="num" w:pos="6264"/>
        </w:tabs>
        <w:ind w:left="6264" w:hanging="180"/>
      </w:pPr>
      <w:rPr>
        <w:rFonts w:hint="default"/>
      </w:rPr>
    </w:lvl>
  </w:abstractNum>
  <w:abstractNum w:abstractNumId="23" w15:restartNumberingAfterBreak="0">
    <w:nsid w:val="62593DFE"/>
    <w:multiLevelType w:val="multilevel"/>
    <w:tmpl w:val="10BECBD6"/>
    <w:styleLink w:val="StyleBulleted"/>
    <w:lvl w:ilvl="0">
      <w:start w:val="1"/>
      <w:numFmt w:val="bullet"/>
      <w:lvlText w:val=""/>
      <w:lvlJc w:val="left"/>
      <w:pPr>
        <w:tabs>
          <w:tab w:val="num" w:pos="1440"/>
        </w:tabs>
        <w:ind w:left="144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2B4508"/>
    <w:multiLevelType w:val="hybridMultilevel"/>
    <w:tmpl w:val="BEFEBFDC"/>
    <w:lvl w:ilvl="0" w:tplc="41F2562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A962D90"/>
    <w:multiLevelType w:val="multilevel"/>
    <w:tmpl w:val="5E0664F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num w:numId="1" w16cid:durableId="2136026232">
    <w:abstractNumId w:val="0"/>
  </w:num>
  <w:num w:numId="2" w16cid:durableId="905997665">
    <w:abstractNumId w:val="3"/>
  </w:num>
  <w:num w:numId="3" w16cid:durableId="23018963">
    <w:abstractNumId w:val="15"/>
  </w:num>
  <w:num w:numId="4" w16cid:durableId="199704232">
    <w:abstractNumId w:val="23"/>
  </w:num>
  <w:num w:numId="5" w16cid:durableId="1734154787">
    <w:abstractNumId w:val="16"/>
  </w:num>
  <w:num w:numId="6" w16cid:durableId="1810322946">
    <w:abstractNumId w:val="7"/>
  </w:num>
  <w:num w:numId="7" w16cid:durableId="1475636224">
    <w:abstractNumId w:val="5"/>
  </w:num>
  <w:num w:numId="8" w16cid:durableId="294024379">
    <w:abstractNumId w:val="22"/>
  </w:num>
  <w:num w:numId="9" w16cid:durableId="206525201">
    <w:abstractNumId w:val="1"/>
  </w:num>
  <w:num w:numId="10" w16cid:durableId="1664316">
    <w:abstractNumId w:val="14"/>
  </w:num>
  <w:num w:numId="11" w16cid:durableId="1854223969">
    <w:abstractNumId w:val="9"/>
  </w:num>
  <w:num w:numId="12" w16cid:durableId="1705447251">
    <w:abstractNumId w:val="24"/>
  </w:num>
  <w:num w:numId="13" w16cid:durableId="420682408">
    <w:abstractNumId w:val="13"/>
  </w:num>
  <w:num w:numId="14" w16cid:durableId="1421441032">
    <w:abstractNumId w:val="19"/>
  </w:num>
  <w:num w:numId="15" w16cid:durableId="621810813">
    <w:abstractNumId w:val="8"/>
  </w:num>
  <w:num w:numId="16" w16cid:durableId="1152411688">
    <w:abstractNumId w:val="6"/>
  </w:num>
  <w:num w:numId="17" w16cid:durableId="555625610">
    <w:abstractNumId w:val="20"/>
  </w:num>
  <w:num w:numId="18" w16cid:durableId="1612858930">
    <w:abstractNumId w:val="4"/>
  </w:num>
  <w:num w:numId="19" w16cid:durableId="642924575">
    <w:abstractNumId w:val="10"/>
  </w:num>
  <w:num w:numId="20" w16cid:durableId="513347547">
    <w:abstractNumId w:val="17"/>
  </w:num>
  <w:num w:numId="21" w16cid:durableId="165368590">
    <w:abstractNumId w:val="11"/>
  </w:num>
  <w:num w:numId="22" w16cid:durableId="2071925458">
    <w:abstractNumId w:val="18"/>
  </w:num>
  <w:num w:numId="23" w16cid:durableId="932863559">
    <w:abstractNumId w:val="2"/>
  </w:num>
  <w:num w:numId="24" w16cid:durableId="280722479">
    <w:abstractNumId w:val="12"/>
  </w:num>
  <w:num w:numId="25" w16cid:durableId="1517620963">
    <w:abstractNumId w:val="25"/>
  </w:num>
  <w:num w:numId="26" w16cid:durableId="114369776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53A"/>
    <w:rsid w:val="00002DC6"/>
    <w:rsid w:val="000049A8"/>
    <w:rsid w:val="0000671A"/>
    <w:rsid w:val="000075EE"/>
    <w:rsid w:val="00007BF0"/>
    <w:rsid w:val="000105AD"/>
    <w:rsid w:val="00010835"/>
    <w:rsid w:val="000108ED"/>
    <w:rsid w:val="00012980"/>
    <w:rsid w:val="00012B49"/>
    <w:rsid w:val="00013F4F"/>
    <w:rsid w:val="0001699D"/>
    <w:rsid w:val="0001747C"/>
    <w:rsid w:val="00017FBA"/>
    <w:rsid w:val="00020EFB"/>
    <w:rsid w:val="00021A0F"/>
    <w:rsid w:val="00021E48"/>
    <w:rsid w:val="0002239D"/>
    <w:rsid w:val="00023041"/>
    <w:rsid w:val="000240A0"/>
    <w:rsid w:val="0002601B"/>
    <w:rsid w:val="000302FC"/>
    <w:rsid w:val="00030325"/>
    <w:rsid w:val="00032C01"/>
    <w:rsid w:val="00034786"/>
    <w:rsid w:val="0003556D"/>
    <w:rsid w:val="00036AC8"/>
    <w:rsid w:val="00037842"/>
    <w:rsid w:val="0004147F"/>
    <w:rsid w:val="000425C6"/>
    <w:rsid w:val="00045DAC"/>
    <w:rsid w:val="00046461"/>
    <w:rsid w:val="000479ED"/>
    <w:rsid w:val="000507FB"/>
    <w:rsid w:val="0005406B"/>
    <w:rsid w:val="0005561F"/>
    <w:rsid w:val="0005565A"/>
    <w:rsid w:val="000557E6"/>
    <w:rsid w:val="00055AB4"/>
    <w:rsid w:val="00056AED"/>
    <w:rsid w:val="0005754A"/>
    <w:rsid w:val="000577FA"/>
    <w:rsid w:val="00057A3E"/>
    <w:rsid w:val="00057C6A"/>
    <w:rsid w:val="0006093E"/>
    <w:rsid w:val="00060C25"/>
    <w:rsid w:val="00061AD7"/>
    <w:rsid w:val="000628D9"/>
    <w:rsid w:val="000631A5"/>
    <w:rsid w:val="00063AE1"/>
    <w:rsid w:val="00064E64"/>
    <w:rsid w:val="00064ECC"/>
    <w:rsid w:val="000652CD"/>
    <w:rsid w:val="00066446"/>
    <w:rsid w:val="00066AB4"/>
    <w:rsid w:val="00071A80"/>
    <w:rsid w:val="00071FD1"/>
    <w:rsid w:val="000723F3"/>
    <w:rsid w:val="0007419A"/>
    <w:rsid w:val="000747FD"/>
    <w:rsid w:val="0007525C"/>
    <w:rsid w:val="00075AA1"/>
    <w:rsid w:val="000764B1"/>
    <w:rsid w:val="00076779"/>
    <w:rsid w:val="00076791"/>
    <w:rsid w:val="000771D8"/>
    <w:rsid w:val="00077F1B"/>
    <w:rsid w:val="00085C64"/>
    <w:rsid w:val="000903B7"/>
    <w:rsid w:val="00090BAE"/>
    <w:rsid w:val="0009163D"/>
    <w:rsid w:val="00091C85"/>
    <w:rsid w:val="00093BE3"/>
    <w:rsid w:val="00094ECF"/>
    <w:rsid w:val="00097418"/>
    <w:rsid w:val="000A07FE"/>
    <w:rsid w:val="000A0DBF"/>
    <w:rsid w:val="000A0F93"/>
    <w:rsid w:val="000A110B"/>
    <w:rsid w:val="000A1A80"/>
    <w:rsid w:val="000A20E7"/>
    <w:rsid w:val="000A25DA"/>
    <w:rsid w:val="000A3038"/>
    <w:rsid w:val="000A3089"/>
    <w:rsid w:val="000A3B69"/>
    <w:rsid w:val="000A4A43"/>
    <w:rsid w:val="000A5471"/>
    <w:rsid w:val="000A569E"/>
    <w:rsid w:val="000A5DA4"/>
    <w:rsid w:val="000B03EB"/>
    <w:rsid w:val="000B0925"/>
    <w:rsid w:val="000B338F"/>
    <w:rsid w:val="000B5560"/>
    <w:rsid w:val="000B58F8"/>
    <w:rsid w:val="000B7D24"/>
    <w:rsid w:val="000C0F0F"/>
    <w:rsid w:val="000C1F66"/>
    <w:rsid w:val="000C2BBE"/>
    <w:rsid w:val="000C2D9F"/>
    <w:rsid w:val="000C3F97"/>
    <w:rsid w:val="000C42C4"/>
    <w:rsid w:val="000C52D3"/>
    <w:rsid w:val="000C7952"/>
    <w:rsid w:val="000C7F7D"/>
    <w:rsid w:val="000D04BF"/>
    <w:rsid w:val="000D13D7"/>
    <w:rsid w:val="000D1852"/>
    <w:rsid w:val="000D1A24"/>
    <w:rsid w:val="000D22BD"/>
    <w:rsid w:val="000D35ED"/>
    <w:rsid w:val="000D423F"/>
    <w:rsid w:val="000D6150"/>
    <w:rsid w:val="000D6993"/>
    <w:rsid w:val="000D6E60"/>
    <w:rsid w:val="000D7C94"/>
    <w:rsid w:val="000E3EA9"/>
    <w:rsid w:val="000E56D8"/>
    <w:rsid w:val="000E6356"/>
    <w:rsid w:val="000E69C2"/>
    <w:rsid w:val="000F1E11"/>
    <w:rsid w:val="000F2DD2"/>
    <w:rsid w:val="000F5F97"/>
    <w:rsid w:val="000F6263"/>
    <w:rsid w:val="000F6573"/>
    <w:rsid w:val="000F694B"/>
    <w:rsid w:val="00100FF2"/>
    <w:rsid w:val="00101CCE"/>
    <w:rsid w:val="001022AC"/>
    <w:rsid w:val="0010260B"/>
    <w:rsid w:val="00103268"/>
    <w:rsid w:val="00103F73"/>
    <w:rsid w:val="00104BB6"/>
    <w:rsid w:val="00106080"/>
    <w:rsid w:val="00107443"/>
    <w:rsid w:val="001133C6"/>
    <w:rsid w:val="001138EF"/>
    <w:rsid w:val="00114A6A"/>
    <w:rsid w:val="0011554B"/>
    <w:rsid w:val="00116A02"/>
    <w:rsid w:val="00117044"/>
    <w:rsid w:val="00120CC7"/>
    <w:rsid w:val="00121A72"/>
    <w:rsid w:val="00122112"/>
    <w:rsid w:val="0012254E"/>
    <w:rsid w:val="0012310A"/>
    <w:rsid w:val="001233AD"/>
    <w:rsid w:val="0012387A"/>
    <w:rsid w:val="00124354"/>
    <w:rsid w:val="00124C6D"/>
    <w:rsid w:val="00124E10"/>
    <w:rsid w:val="00125115"/>
    <w:rsid w:val="00127136"/>
    <w:rsid w:val="0012784F"/>
    <w:rsid w:val="0013035A"/>
    <w:rsid w:val="00133608"/>
    <w:rsid w:val="0013370B"/>
    <w:rsid w:val="00134D3D"/>
    <w:rsid w:val="00137A90"/>
    <w:rsid w:val="00142C00"/>
    <w:rsid w:val="00142C92"/>
    <w:rsid w:val="0014346F"/>
    <w:rsid w:val="001442D6"/>
    <w:rsid w:val="001466B0"/>
    <w:rsid w:val="00146E57"/>
    <w:rsid w:val="0014769B"/>
    <w:rsid w:val="001510C7"/>
    <w:rsid w:val="00151E76"/>
    <w:rsid w:val="00152B5F"/>
    <w:rsid w:val="00152F19"/>
    <w:rsid w:val="001533A4"/>
    <w:rsid w:val="00155D69"/>
    <w:rsid w:val="00156DA3"/>
    <w:rsid w:val="00157B58"/>
    <w:rsid w:val="001606A4"/>
    <w:rsid w:val="0016083E"/>
    <w:rsid w:val="0016104A"/>
    <w:rsid w:val="00161186"/>
    <w:rsid w:val="001611A0"/>
    <w:rsid w:val="0016218A"/>
    <w:rsid w:val="00163A60"/>
    <w:rsid w:val="00163B95"/>
    <w:rsid w:val="0016493E"/>
    <w:rsid w:val="001649EB"/>
    <w:rsid w:val="00164EF0"/>
    <w:rsid w:val="00165286"/>
    <w:rsid w:val="001653C6"/>
    <w:rsid w:val="00167BB2"/>
    <w:rsid w:val="00167CCA"/>
    <w:rsid w:val="00170604"/>
    <w:rsid w:val="00170DEF"/>
    <w:rsid w:val="00171FED"/>
    <w:rsid w:val="001726A9"/>
    <w:rsid w:val="00172923"/>
    <w:rsid w:val="0017429F"/>
    <w:rsid w:val="00175110"/>
    <w:rsid w:val="0017560B"/>
    <w:rsid w:val="00176270"/>
    <w:rsid w:val="00176AE3"/>
    <w:rsid w:val="00176DF7"/>
    <w:rsid w:val="00176F95"/>
    <w:rsid w:val="0017700C"/>
    <w:rsid w:val="001774B5"/>
    <w:rsid w:val="001779B4"/>
    <w:rsid w:val="00180830"/>
    <w:rsid w:val="00181757"/>
    <w:rsid w:val="00182066"/>
    <w:rsid w:val="00182D6C"/>
    <w:rsid w:val="00184019"/>
    <w:rsid w:val="00184974"/>
    <w:rsid w:val="00187326"/>
    <w:rsid w:val="00187AA2"/>
    <w:rsid w:val="00190190"/>
    <w:rsid w:val="00190779"/>
    <w:rsid w:val="001918EB"/>
    <w:rsid w:val="00193271"/>
    <w:rsid w:val="001949BD"/>
    <w:rsid w:val="00194FA6"/>
    <w:rsid w:val="00195AAC"/>
    <w:rsid w:val="0019608E"/>
    <w:rsid w:val="00196622"/>
    <w:rsid w:val="001966CC"/>
    <w:rsid w:val="00196971"/>
    <w:rsid w:val="00196D8A"/>
    <w:rsid w:val="00197A4E"/>
    <w:rsid w:val="00197CCC"/>
    <w:rsid w:val="00197DED"/>
    <w:rsid w:val="001A05EB"/>
    <w:rsid w:val="001A21AD"/>
    <w:rsid w:val="001A291A"/>
    <w:rsid w:val="001A2D49"/>
    <w:rsid w:val="001A2D5E"/>
    <w:rsid w:val="001A3480"/>
    <w:rsid w:val="001A38C1"/>
    <w:rsid w:val="001A44FD"/>
    <w:rsid w:val="001A4FCB"/>
    <w:rsid w:val="001A6F32"/>
    <w:rsid w:val="001A77BE"/>
    <w:rsid w:val="001A7ACE"/>
    <w:rsid w:val="001A7DFE"/>
    <w:rsid w:val="001A7E06"/>
    <w:rsid w:val="001A7F86"/>
    <w:rsid w:val="001B0A3D"/>
    <w:rsid w:val="001B204F"/>
    <w:rsid w:val="001B32D6"/>
    <w:rsid w:val="001B5F71"/>
    <w:rsid w:val="001C03A2"/>
    <w:rsid w:val="001C0D41"/>
    <w:rsid w:val="001C23EF"/>
    <w:rsid w:val="001C3673"/>
    <w:rsid w:val="001C368C"/>
    <w:rsid w:val="001C4150"/>
    <w:rsid w:val="001C4180"/>
    <w:rsid w:val="001C54BA"/>
    <w:rsid w:val="001C55F5"/>
    <w:rsid w:val="001C5E48"/>
    <w:rsid w:val="001C5F9E"/>
    <w:rsid w:val="001C6BCA"/>
    <w:rsid w:val="001C70D9"/>
    <w:rsid w:val="001D0381"/>
    <w:rsid w:val="001D039B"/>
    <w:rsid w:val="001D0505"/>
    <w:rsid w:val="001D1270"/>
    <w:rsid w:val="001D1D82"/>
    <w:rsid w:val="001D205B"/>
    <w:rsid w:val="001D2A94"/>
    <w:rsid w:val="001D6504"/>
    <w:rsid w:val="001D67B3"/>
    <w:rsid w:val="001D7570"/>
    <w:rsid w:val="001D76D0"/>
    <w:rsid w:val="001E0D08"/>
    <w:rsid w:val="001E29F9"/>
    <w:rsid w:val="001E453F"/>
    <w:rsid w:val="001E5072"/>
    <w:rsid w:val="001E5B37"/>
    <w:rsid w:val="001E5D57"/>
    <w:rsid w:val="001E5E6B"/>
    <w:rsid w:val="001E700D"/>
    <w:rsid w:val="001F02BC"/>
    <w:rsid w:val="001F0B7B"/>
    <w:rsid w:val="001F1714"/>
    <w:rsid w:val="001F26F1"/>
    <w:rsid w:val="001F335C"/>
    <w:rsid w:val="001F4410"/>
    <w:rsid w:val="001F5159"/>
    <w:rsid w:val="001F597F"/>
    <w:rsid w:val="001F64D9"/>
    <w:rsid w:val="001F7F59"/>
    <w:rsid w:val="00203CF8"/>
    <w:rsid w:val="0020454E"/>
    <w:rsid w:val="0020490E"/>
    <w:rsid w:val="00204FA6"/>
    <w:rsid w:val="002050F5"/>
    <w:rsid w:val="00207013"/>
    <w:rsid w:val="002102DD"/>
    <w:rsid w:val="00212410"/>
    <w:rsid w:val="00214573"/>
    <w:rsid w:val="00215E5F"/>
    <w:rsid w:val="0021643F"/>
    <w:rsid w:val="00216E17"/>
    <w:rsid w:val="00216FED"/>
    <w:rsid w:val="002205CB"/>
    <w:rsid w:val="002208FE"/>
    <w:rsid w:val="00220F3B"/>
    <w:rsid w:val="002210A1"/>
    <w:rsid w:val="0022519A"/>
    <w:rsid w:val="00226123"/>
    <w:rsid w:val="00226F76"/>
    <w:rsid w:val="00232516"/>
    <w:rsid w:val="00233F4C"/>
    <w:rsid w:val="00234229"/>
    <w:rsid w:val="002343B4"/>
    <w:rsid w:val="00234AA5"/>
    <w:rsid w:val="00234F3C"/>
    <w:rsid w:val="00235E59"/>
    <w:rsid w:val="00236A38"/>
    <w:rsid w:val="00236BE9"/>
    <w:rsid w:val="00241630"/>
    <w:rsid w:val="0024211D"/>
    <w:rsid w:val="002425A9"/>
    <w:rsid w:val="00242631"/>
    <w:rsid w:val="00243348"/>
    <w:rsid w:val="0024497D"/>
    <w:rsid w:val="00244B7E"/>
    <w:rsid w:val="00244FA3"/>
    <w:rsid w:val="00245218"/>
    <w:rsid w:val="002456CA"/>
    <w:rsid w:val="00245A7A"/>
    <w:rsid w:val="00245EC2"/>
    <w:rsid w:val="00247B28"/>
    <w:rsid w:val="0025288A"/>
    <w:rsid w:val="00253308"/>
    <w:rsid w:val="002533DA"/>
    <w:rsid w:val="00253B50"/>
    <w:rsid w:val="00255988"/>
    <w:rsid w:val="00257350"/>
    <w:rsid w:val="0026044A"/>
    <w:rsid w:val="0026107E"/>
    <w:rsid w:val="00261269"/>
    <w:rsid w:val="00262919"/>
    <w:rsid w:val="00262E50"/>
    <w:rsid w:val="00264506"/>
    <w:rsid w:val="00264AFB"/>
    <w:rsid w:val="00265D36"/>
    <w:rsid w:val="00266AED"/>
    <w:rsid w:val="00270340"/>
    <w:rsid w:val="00272C40"/>
    <w:rsid w:val="00273B44"/>
    <w:rsid w:val="0027518C"/>
    <w:rsid w:val="00275700"/>
    <w:rsid w:val="00280268"/>
    <w:rsid w:val="00280900"/>
    <w:rsid w:val="00280E56"/>
    <w:rsid w:val="00283291"/>
    <w:rsid w:val="00283D5E"/>
    <w:rsid w:val="00284399"/>
    <w:rsid w:val="00284B3E"/>
    <w:rsid w:val="00291ED2"/>
    <w:rsid w:val="00292D7B"/>
    <w:rsid w:val="00295E08"/>
    <w:rsid w:val="00295F1A"/>
    <w:rsid w:val="00296582"/>
    <w:rsid w:val="002968E5"/>
    <w:rsid w:val="00296A02"/>
    <w:rsid w:val="00296F24"/>
    <w:rsid w:val="00296FF3"/>
    <w:rsid w:val="00297580"/>
    <w:rsid w:val="00297E73"/>
    <w:rsid w:val="002A07E2"/>
    <w:rsid w:val="002A0D83"/>
    <w:rsid w:val="002A26BF"/>
    <w:rsid w:val="002A39E0"/>
    <w:rsid w:val="002A3B8E"/>
    <w:rsid w:val="002A5A09"/>
    <w:rsid w:val="002A60DD"/>
    <w:rsid w:val="002A635C"/>
    <w:rsid w:val="002B2762"/>
    <w:rsid w:val="002B2D01"/>
    <w:rsid w:val="002B4164"/>
    <w:rsid w:val="002B5F7E"/>
    <w:rsid w:val="002B702E"/>
    <w:rsid w:val="002B7F3F"/>
    <w:rsid w:val="002C3B44"/>
    <w:rsid w:val="002C57AC"/>
    <w:rsid w:val="002C5A97"/>
    <w:rsid w:val="002C644E"/>
    <w:rsid w:val="002D1167"/>
    <w:rsid w:val="002D1507"/>
    <w:rsid w:val="002D2ABC"/>
    <w:rsid w:val="002D2EDD"/>
    <w:rsid w:val="002D31A4"/>
    <w:rsid w:val="002D4A90"/>
    <w:rsid w:val="002D5685"/>
    <w:rsid w:val="002D5C1C"/>
    <w:rsid w:val="002D71D1"/>
    <w:rsid w:val="002D7366"/>
    <w:rsid w:val="002D7412"/>
    <w:rsid w:val="002E162C"/>
    <w:rsid w:val="002E26A1"/>
    <w:rsid w:val="002E3BBA"/>
    <w:rsid w:val="002E3C5D"/>
    <w:rsid w:val="002E46E0"/>
    <w:rsid w:val="002E4B17"/>
    <w:rsid w:val="002E4C2B"/>
    <w:rsid w:val="002E4FCC"/>
    <w:rsid w:val="002E59E1"/>
    <w:rsid w:val="002E5F38"/>
    <w:rsid w:val="002E6748"/>
    <w:rsid w:val="002E6F58"/>
    <w:rsid w:val="002F0FEF"/>
    <w:rsid w:val="002F10EA"/>
    <w:rsid w:val="002F13F7"/>
    <w:rsid w:val="002F22F2"/>
    <w:rsid w:val="002F36FE"/>
    <w:rsid w:val="002F3A3D"/>
    <w:rsid w:val="002F3B6A"/>
    <w:rsid w:val="002F3D45"/>
    <w:rsid w:val="002F41C5"/>
    <w:rsid w:val="002F469A"/>
    <w:rsid w:val="002F5175"/>
    <w:rsid w:val="002F51E4"/>
    <w:rsid w:val="002F5437"/>
    <w:rsid w:val="002F5C26"/>
    <w:rsid w:val="002F625C"/>
    <w:rsid w:val="002F67BF"/>
    <w:rsid w:val="002F74BC"/>
    <w:rsid w:val="00301C65"/>
    <w:rsid w:val="00301E9F"/>
    <w:rsid w:val="00302910"/>
    <w:rsid w:val="00303518"/>
    <w:rsid w:val="003039B3"/>
    <w:rsid w:val="003044D2"/>
    <w:rsid w:val="0030479A"/>
    <w:rsid w:val="00306A84"/>
    <w:rsid w:val="00306C60"/>
    <w:rsid w:val="00306D62"/>
    <w:rsid w:val="003074FA"/>
    <w:rsid w:val="00310B8E"/>
    <w:rsid w:val="00311736"/>
    <w:rsid w:val="003143F2"/>
    <w:rsid w:val="00314E15"/>
    <w:rsid w:val="00315D1E"/>
    <w:rsid w:val="00316BF9"/>
    <w:rsid w:val="003175F8"/>
    <w:rsid w:val="00320889"/>
    <w:rsid w:val="003212C0"/>
    <w:rsid w:val="003217EB"/>
    <w:rsid w:val="00321E61"/>
    <w:rsid w:val="00321F1E"/>
    <w:rsid w:val="00322C12"/>
    <w:rsid w:val="00325205"/>
    <w:rsid w:val="00325D7B"/>
    <w:rsid w:val="00330468"/>
    <w:rsid w:val="0033092B"/>
    <w:rsid w:val="00330B2C"/>
    <w:rsid w:val="003314F9"/>
    <w:rsid w:val="003328DB"/>
    <w:rsid w:val="003337B6"/>
    <w:rsid w:val="0033407D"/>
    <w:rsid w:val="003341D9"/>
    <w:rsid w:val="003343D6"/>
    <w:rsid w:val="003351C0"/>
    <w:rsid w:val="00335919"/>
    <w:rsid w:val="00335F05"/>
    <w:rsid w:val="00340473"/>
    <w:rsid w:val="00341322"/>
    <w:rsid w:val="003448AF"/>
    <w:rsid w:val="00345178"/>
    <w:rsid w:val="0034587D"/>
    <w:rsid w:val="003471E2"/>
    <w:rsid w:val="00347C0D"/>
    <w:rsid w:val="00350B35"/>
    <w:rsid w:val="003541F9"/>
    <w:rsid w:val="00355280"/>
    <w:rsid w:val="003559B8"/>
    <w:rsid w:val="00355B10"/>
    <w:rsid w:val="00356121"/>
    <w:rsid w:val="00356C15"/>
    <w:rsid w:val="0035730A"/>
    <w:rsid w:val="00357CB2"/>
    <w:rsid w:val="00360157"/>
    <w:rsid w:val="003601DC"/>
    <w:rsid w:val="003609C4"/>
    <w:rsid w:val="00363C7F"/>
    <w:rsid w:val="003644D3"/>
    <w:rsid w:val="00364DF0"/>
    <w:rsid w:val="0036568F"/>
    <w:rsid w:val="0036700F"/>
    <w:rsid w:val="00367775"/>
    <w:rsid w:val="00367B9E"/>
    <w:rsid w:val="00370784"/>
    <w:rsid w:val="00371434"/>
    <w:rsid w:val="00372350"/>
    <w:rsid w:val="00374B43"/>
    <w:rsid w:val="0037642E"/>
    <w:rsid w:val="00376A60"/>
    <w:rsid w:val="0037757C"/>
    <w:rsid w:val="00377FC5"/>
    <w:rsid w:val="0038017E"/>
    <w:rsid w:val="00380B34"/>
    <w:rsid w:val="00382A79"/>
    <w:rsid w:val="00382BFA"/>
    <w:rsid w:val="00383330"/>
    <w:rsid w:val="003851FB"/>
    <w:rsid w:val="00385BAA"/>
    <w:rsid w:val="0038729C"/>
    <w:rsid w:val="00387E4E"/>
    <w:rsid w:val="00391F52"/>
    <w:rsid w:val="00392DFF"/>
    <w:rsid w:val="00393091"/>
    <w:rsid w:val="00393900"/>
    <w:rsid w:val="00393B7D"/>
    <w:rsid w:val="003A1245"/>
    <w:rsid w:val="003A131D"/>
    <w:rsid w:val="003A14E2"/>
    <w:rsid w:val="003A16E2"/>
    <w:rsid w:val="003A1721"/>
    <w:rsid w:val="003A2EC5"/>
    <w:rsid w:val="003A3149"/>
    <w:rsid w:val="003A3701"/>
    <w:rsid w:val="003A449E"/>
    <w:rsid w:val="003A4902"/>
    <w:rsid w:val="003A5341"/>
    <w:rsid w:val="003A5B9A"/>
    <w:rsid w:val="003A7377"/>
    <w:rsid w:val="003B3ACF"/>
    <w:rsid w:val="003B4090"/>
    <w:rsid w:val="003B49EC"/>
    <w:rsid w:val="003B4C3C"/>
    <w:rsid w:val="003B5C3E"/>
    <w:rsid w:val="003B5CF0"/>
    <w:rsid w:val="003B610C"/>
    <w:rsid w:val="003C0AFE"/>
    <w:rsid w:val="003C5AA9"/>
    <w:rsid w:val="003C5F29"/>
    <w:rsid w:val="003C644B"/>
    <w:rsid w:val="003C77ED"/>
    <w:rsid w:val="003D00A3"/>
    <w:rsid w:val="003D20B5"/>
    <w:rsid w:val="003D2262"/>
    <w:rsid w:val="003D311D"/>
    <w:rsid w:val="003D67D0"/>
    <w:rsid w:val="003D6F48"/>
    <w:rsid w:val="003D73C2"/>
    <w:rsid w:val="003D7DBD"/>
    <w:rsid w:val="003E1308"/>
    <w:rsid w:val="003E196A"/>
    <w:rsid w:val="003E2EAD"/>
    <w:rsid w:val="003E3B77"/>
    <w:rsid w:val="003E4683"/>
    <w:rsid w:val="003E5A5C"/>
    <w:rsid w:val="003E7326"/>
    <w:rsid w:val="003E740D"/>
    <w:rsid w:val="003F1A28"/>
    <w:rsid w:val="003F2890"/>
    <w:rsid w:val="003F2F5F"/>
    <w:rsid w:val="003F33C1"/>
    <w:rsid w:val="003F5F7B"/>
    <w:rsid w:val="003F6081"/>
    <w:rsid w:val="003F7527"/>
    <w:rsid w:val="00400422"/>
    <w:rsid w:val="00400B5B"/>
    <w:rsid w:val="00400C55"/>
    <w:rsid w:val="004021B0"/>
    <w:rsid w:val="004029E8"/>
    <w:rsid w:val="004037FD"/>
    <w:rsid w:val="00403858"/>
    <w:rsid w:val="00403BCC"/>
    <w:rsid w:val="00404BB5"/>
    <w:rsid w:val="0040542F"/>
    <w:rsid w:val="00406079"/>
    <w:rsid w:val="00407538"/>
    <w:rsid w:val="00412515"/>
    <w:rsid w:val="00412FF2"/>
    <w:rsid w:val="004145C1"/>
    <w:rsid w:val="00416116"/>
    <w:rsid w:val="00416293"/>
    <w:rsid w:val="00416DB2"/>
    <w:rsid w:val="0041772D"/>
    <w:rsid w:val="004206B7"/>
    <w:rsid w:val="00420721"/>
    <w:rsid w:val="00420CE0"/>
    <w:rsid w:val="00420D1A"/>
    <w:rsid w:val="00421530"/>
    <w:rsid w:val="0042199C"/>
    <w:rsid w:val="0042251C"/>
    <w:rsid w:val="00422C62"/>
    <w:rsid w:val="0042371B"/>
    <w:rsid w:val="0042654F"/>
    <w:rsid w:val="00426DE4"/>
    <w:rsid w:val="0043075D"/>
    <w:rsid w:val="00430E0D"/>
    <w:rsid w:val="00432201"/>
    <w:rsid w:val="00432FA4"/>
    <w:rsid w:val="004340D7"/>
    <w:rsid w:val="004341F3"/>
    <w:rsid w:val="004347B1"/>
    <w:rsid w:val="004356A6"/>
    <w:rsid w:val="00435FAB"/>
    <w:rsid w:val="00436FB9"/>
    <w:rsid w:val="00437F04"/>
    <w:rsid w:val="004411D8"/>
    <w:rsid w:val="00441545"/>
    <w:rsid w:val="00441595"/>
    <w:rsid w:val="004424F9"/>
    <w:rsid w:val="004430FC"/>
    <w:rsid w:val="0044315B"/>
    <w:rsid w:val="00444399"/>
    <w:rsid w:val="0044643A"/>
    <w:rsid w:val="004469DC"/>
    <w:rsid w:val="00447281"/>
    <w:rsid w:val="00450131"/>
    <w:rsid w:val="00450B49"/>
    <w:rsid w:val="004516A6"/>
    <w:rsid w:val="0045209A"/>
    <w:rsid w:val="00452D65"/>
    <w:rsid w:val="0045416E"/>
    <w:rsid w:val="004545E3"/>
    <w:rsid w:val="00454B4A"/>
    <w:rsid w:val="00455EBB"/>
    <w:rsid w:val="00456B41"/>
    <w:rsid w:val="004576F9"/>
    <w:rsid w:val="004578E9"/>
    <w:rsid w:val="004610F9"/>
    <w:rsid w:val="00461BB3"/>
    <w:rsid w:val="004626CC"/>
    <w:rsid w:val="004631F0"/>
    <w:rsid w:val="00463BB6"/>
    <w:rsid w:val="00464834"/>
    <w:rsid w:val="00465243"/>
    <w:rsid w:val="0046669F"/>
    <w:rsid w:val="0046673A"/>
    <w:rsid w:val="004677C2"/>
    <w:rsid w:val="00467F66"/>
    <w:rsid w:val="00470AAE"/>
    <w:rsid w:val="00470D0F"/>
    <w:rsid w:val="004716A0"/>
    <w:rsid w:val="004717C7"/>
    <w:rsid w:val="004735DE"/>
    <w:rsid w:val="004737A0"/>
    <w:rsid w:val="004741D1"/>
    <w:rsid w:val="00474D99"/>
    <w:rsid w:val="00477EB6"/>
    <w:rsid w:val="0048080B"/>
    <w:rsid w:val="00482667"/>
    <w:rsid w:val="00483669"/>
    <w:rsid w:val="004841FA"/>
    <w:rsid w:val="004862E3"/>
    <w:rsid w:val="00486A10"/>
    <w:rsid w:val="00491149"/>
    <w:rsid w:val="0049128A"/>
    <w:rsid w:val="00492BFC"/>
    <w:rsid w:val="004931DF"/>
    <w:rsid w:val="00493C30"/>
    <w:rsid w:val="0049554A"/>
    <w:rsid w:val="00496B20"/>
    <w:rsid w:val="00497D3E"/>
    <w:rsid w:val="004A1D9A"/>
    <w:rsid w:val="004A2C03"/>
    <w:rsid w:val="004A40B5"/>
    <w:rsid w:val="004A431D"/>
    <w:rsid w:val="004A455D"/>
    <w:rsid w:val="004A4AE7"/>
    <w:rsid w:val="004A515F"/>
    <w:rsid w:val="004A6811"/>
    <w:rsid w:val="004A7856"/>
    <w:rsid w:val="004B0055"/>
    <w:rsid w:val="004B006E"/>
    <w:rsid w:val="004B0951"/>
    <w:rsid w:val="004B0AA5"/>
    <w:rsid w:val="004B0B6A"/>
    <w:rsid w:val="004B13C2"/>
    <w:rsid w:val="004B16D4"/>
    <w:rsid w:val="004B2555"/>
    <w:rsid w:val="004B2892"/>
    <w:rsid w:val="004B41B9"/>
    <w:rsid w:val="004B44CF"/>
    <w:rsid w:val="004B5409"/>
    <w:rsid w:val="004B58CF"/>
    <w:rsid w:val="004B5AA9"/>
    <w:rsid w:val="004B5FD0"/>
    <w:rsid w:val="004B62FC"/>
    <w:rsid w:val="004B700C"/>
    <w:rsid w:val="004B7183"/>
    <w:rsid w:val="004B7226"/>
    <w:rsid w:val="004B74E9"/>
    <w:rsid w:val="004C15D0"/>
    <w:rsid w:val="004C172B"/>
    <w:rsid w:val="004C2549"/>
    <w:rsid w:val="004C29F6"/>
    <w:rsid w:val="004C59F2"/>
    <w:rsid w:val="004C5E82"/>
    <w:rsid w:val="004C64DE"/>
    <w:rsid w:val="004C676E"/>
    <w:rsid w:val="004C7980"/>
    <w:rsid w:val="004D0257"/>
    <w:rsid w:val="004D05AC"/>
    <w:rsid w:val="004D096C"/>
    <w:rsid w:val="004D1088"/>
    <w:rsid w:val="004D316D"/>
    <w:rsid w:val="004D62A1"/>
    <w:rsid w:val="004D7997"/>
    <w:rsid w:val="004E291D"/>
    <w:rsid w:val="004E2AB1"/>
    <w:rsid w:val="004E3404"/>
    <w:rsid w:val="004E55F7"/>
    <w:rsid w:val="004E5963"/>
    <w:rsid w:val="004E6B62"/>
    <w:rsid w:val="004E6D12"/>
    <w:rsid w:val="004E6E17"/>
    <w:rsid w:val="004F00CB"/>
    <w:rsid w:val="004F0B28"/>
    <w:rsid w:val="004F4161"/>
    <w:rsid w:val="004F67B2"/>
    <w:rsid w:val="004F72C4"/>
    <w:rsid w:val="004F7390"/>
    <w:rsid w:val="004F7636"/>
    <w:rsid w:val="004F786B"/>
    <w:rsid w:val="00500B86"/>
    <w:rsid w:val="00500EEB"/>
    <w:rsid w:val="00501072"/>
    <w:rsid w:val="00503F75"/>
    <w:rsid w:val="005041C5"/>
    <w:rsid w:val="005048B5"/>
    <w:rsid w:val="00504AD7"/>
    <w:rsid w:val="00505CF4"/>
    <w:rsid w:val="005072B6"/>
    <w:rsid w:val="00510D7C"/>
    <w:rsid w:val="00510F5C"/>
    <w:rsid w:val="0051146E"/>
    <w:rsid w:val="00511BAE"/>
    <w:rsid w:val="00511E11"/>
    <w:rsid w:val="00512813"/>
    <w:rsid w:val="00512A06"/>
    <w:rsid w:val="00512E29"/>
    <w:rsid w:val="00512FC6"/>
    <w:rsid w:val="0051411F"/>
    <w:rsid w:val="0051531C"/>
    <w:rsid w:val="00517216"/>
    <w:rsid w:val="005177A1"/>
    <w:rsid w:val="005205DB"/>
    <w:rsid w:val="005206B7"/>
    <w:rsid w:val="00521E5B"/>
    <w:rsid w:val="005223F5"/>
    <w:rsid w:val="00523553"/>
    <w:rsid w:val="0052404B"/>
    <w:rsid w:val="005275B0"/>
    <w:rsid w:val="00527CC5"/>
    <w:rsid w:val="00531B88"/>
    <w:rsid w:val="00531E02"/>
    <w:rsid w:val="00531E1F"/>
    <w:rsid w:val="00531EBC"/>
    <w:rsid w:val="00532279"/>
    <w:rsid w:val="005354C5"/>
    <w:rsid w:val="00535B89"/>
    <w:rsid w:val="005361F5"/>
    <w:rsid w:val="00536481"/>
    <w:rsid w:val="005405FD"/>
    <w:rsid w:val="0054200B"/>
    <w:rsid w:val="0054209D"/>
    <w:rsid w:val="00543603"/>
    <w:rsid w:val="00543F33"/>
    <w:rsid w:val="00543F89"/>
    <w:rsid w:val="00544E84"/>
    <w:rsid w:val="005457FB"/>
    <w:rsid w:val="00546215"/>
    <w:rsid w:val="00546D5E"/>
    <w:rsid w:val="00547417"/>
    <w:rsid w:val="00551497"/>
    <w:rsid w:val="0055289E"/>
    <w:rsid w:val="00553550"/>
    <w:rsid w:val="005538DE"/>
    <w:rsid w:val="00554BD8"/>
    <w:rsid w:val="0055599C"/>
    <w:rsid w:val="0056074F"/>
    <w:rsid w:val="00560C65"/>
    <w:rsid w:val="00561D94"/>
    <w:rsid w:val="00563097"/>
    <w:rsid w:val="00563316"/>
    <w:rsid w:val="00563768"/>
    <w:rsid w:val="00563822"/>
    <w:rsid w:val="00563F3E"/>
    <w:rsid w:val="0056415B"/>
    <w:rsid w:val="005655A9"/>
    <w:rsid w:val="005665BB"/>
    <w:rsid w:val="00566C5D"/>
    <w:rsid w:val="005724EB"/>
    <w:rsid w:val="005730B6"/>
    <w:rsid w:val="0057365F"/>
    <w:rsid w:val="00573FBA"/>
    <w:rsid w:val="00576ACA"/>
    <w:rsid w:val="00581B9F"/>
    <w:rsid w:val="00582582"/>
    <w:rsid w:val="00583227"/>
    <w:rsid w:val="005835A3"/>
    <w:rsid w:val="005848AC"/>
    <w:rsid w:val="00586F06"/>
    <w:rsid w:val="00587592"/>
    <w:rsid w:val="00587F27"/>
    <w:rsid w:val="00591F7C"/>
    <w:rsid w:val="00592959"/>
    <w:rsid w:val="005935A5"/>
    <w:rsid w:val="00595405"/>
    <w:rsid w:val="00595951"/>
    <w:rsid w:val="00597C54"/>
    <w:rsid w:val="005A0295"/>
    <w:rsid w:val="005A05AE"/>
    <w:rsid w:val="005A0E97"/>
    <w:rsid w:val="005A25AF"/>
    <w:rsid w:val="005A3396"/>
    <w:rsid w:val="005A615E"/>
    <w:rsid w:val="005A7AF9"/>
    <w:rsid w:val="005B030A"/>
    <w:rsid w:val="005B2685"/>
    <w:rsid w:val="005B26B8"/>
    <w:rsid w:val="005B2A74"/>
    <w:rsid w:val="005B3F09"/>
    <w:rsid w:val="005B4262"/>
    <w:rsid w:val="005B4518"/>
    <w:rsid w:val="005B4E63"/>
    <w:rsid w:val="005B631B"/>
    <w:rsid w:val="005B7A46"/>
    <w:rsid w:val="005C0F32"/>
    <w:rsid w:val="005C15D0"/>
    <w:rsid w:val="005C2D9F"/>
    <w:rsid w:val="005C31EF"/>
    <w:rsid w:val="005C5E11"/>
    <w:rsid w:val="005C5FF0"/>
    <w:rsid w:val="005C6985"/>
    <w:rsid w:val="005C6CDC"/>
    <w:rsid w:val="005C75EA"/>
    <w:rsid w:val="005C78C8"/>
    <w:rsid w:val="005C7C8A"/>
    <w:rsid w:val="005D08FC"/>
    <w:rsid w:val="005D23AC"/>
    <w:rsid w:val="005D2570"/>
    <w:rsid w:val="005D2F8B"/>
    <w:rsid w:val="005D4DCC"/>
    <w:rsid w:val="005D556B"/>
    <w:rsid w:val="005D56EC"/>
    <w:rsid w:val="005D5715"/>
    <w:rsid w:val="005D5966"/>
    <w:rsid w:val="005E1451"/>
    <w:rsid w:val="005E17D9"/>
    <w:rsid w:val="005E18E1"/>
    <w:rsid w:val="005E26B4"/>
    <w:rsid w:val="005E27C8"/>
    <w:rsid w:val="005E2F08"/>
    <w:rsid w:val="005E3126"/>
    <w:rsid w:val="005E3E05"/>
    <w:rsid w:val="005E3FC3"/>
    <w:rsid w:val="005E497B"/>
    <w:rsid w:val="005E4BC9"/>
    <w:rsid w:val="005E524F"/>
    <w:rsid w:val="005E6668"/>
    <w:rsid w:val="005F0CE4"/>
    <w:rsid w:val="005F0F3C"/>
    <w:rsid w:val="005F44CA"/>
    <w:rsid w:val="005F5BD3"/>
    <w:rsid w:val="005F5F70"/>
    <w:rsid w:val="005F6100"/>
    <w:rsid w:val="005F61F9"/>
    <w:rsid w:val="005F733E"/>
    <w:rsid w:val="005F7D4B"/>
    <w:rsid w:val="006007DD"/>
    <w:rsid w:val="00602AD8"/>
    <w:rsid w:val="00602CF8"/>
    <w:rsid w:val="00604B60"/>
    <w:rsid w:val="00604E3E"/>
    <w:rsid w:val="00607B34"/>
    <w:rsid w:val="00610F72"/>
    <w:rsid w:val="006120FB"/>
    <w:rsid w:val="00612DA9"/>
    <w:rsid w:val="00617270"/>
    <w:rsid w:val="00617BDD"/>
    <w:rsid w:val="00617DB9"/>
    <w:rsid w:val="00617FA4"/>
    <w:rsid w:val="00621440"/>
    <w:rsid w:val="00621596"/>
    <w:rsid w:val="0062257D"/>
    <w:rsid w:val="0062287C"/>
    <w:rsid w:val="00623BE7"/>
    <w:rsid w:val="00625477"/>
    <w:rsid w:val="006256B7"/>
    <w:rsid w:val="00626C2B"/>
    <w:rsid w:val="00627475"/>
    <w:rsid w:val="0062770A"/>
    <w:rsid w:val="0062787A"/>
    <w:rsid w:val="00627A3C"/>
    <w:rsid w:val="00633747"/>
    <w:rsid w:val="00634452"/>
    <w:rsid w:val="0063626A"/>
    <w:rsid w:val="006362ED"/>
    <w:rsid w:val="00636EEB"/>
    <w:rsid w:val="00637530"/>
    <w:rsid w:val="00637F45"/>
    <w:rsid w:val="00640288"/>
    <w:rsid w:val="0064459E"/>
    <w:rsid w:val="00644811"/>
    <w:rsid w:val="0064583A"/>
    <w:rsid w:val="00646E09"/>
    <w:rsid w:val="00647E5C"/>
    <w:rsid w:val="00651575"/>
    <w:rsid w:val="00652F0C"/>
    <w:rsid w:val="00653719"/>
    <w:rsid w:val="00653727"/>
    <w:rsid w:val="0065438C"/>
    <w:rsid w:val="00655C1B"/>
    <w:rsid w:val="00656254"/>
    <w:rsid w:val="00656404"/>
    <w:rsid w:val="00656436"/>
    <w:rsid w:val="00657091"/>
    <w:rsid w:val="00657660"/>
    <w:rsid w:val="006608A1"/>
    <w:rsid w:val="006631C1"/>
    <w:rsid w:val="00663723"/>
    <w:rsid w:val="00664402"/>
    <w:rsid w:val="00664C93"/>
    <w:rsid w:val="00665EA2"/>
    <w:rsid w:val="00666231"/>
    <w:rsid w:val="00666CFE"/>
    <w:rsid w:val="00667C75"/>
    <w:rsid w:val="00671F13"/>
    <w:rsid w:val="00672950"/>
    <w:rsid w:val="00673F0C"/>
    <w:rsid w:val="006741D8"/>
    <w:rsid w:val="006743FF"/>
    <w:rsid w:val="00675473"/>
    <w:rsid w:val="006759B1"/>
    <w:rsid w:val="00676107"/>
    <w:rsid w:val="00676296"/>
    <w:rsid w:val="00677334"/>
    <w:rsid w:val="0067766C"/>
    <w:rsid w:val="006776EA"/>
    <w:rsid w:val="00677F31"/>
    <w:rsid w:val="00683BFD"/>
    <w:rsid w:val="006840C2"/>
    <w:rsid w:val="00684E5D"/>
    <w:rsid w:val="0068736E"/>
    <w:rsid w:val="00687CB5"/>
    <w:rsid w:val="006905B5"/>
    <w:rsid w:val="00690829"/>
    <w:rsid w:val="00690DB9"/>
    <w:rsid w:val="00691F29"/>
    <w:rsid w:val="0069345E"/>
    <w:rsid w:val="00693E73"/>
    <w:rsid w:val="0069417F"/>
    <w:rsid w:val="00694E68"/>
    <w:rsid w:val="006962BD"/>
    <w:rsid w:val="0069675D"/>
    <w:rsid w:val="00697354"/>
    <w:rsid w:val="00697417"/>
    <w:rsid w:val="00697B8E"/>
    <w:rsid w:val="006A11E5"/>
    <w:rsid w:val="006A16CB"/>
    <w:rsid w:val="006A3281"/>
    <w:rsid w:val="006A4936"/>
    <w:rsid w:val="006A5FC5"/>
    <w:rsid w:val="006B00ED"/>
    <w:rsid w:val="006B0B31"/>
    <w:rsid w:val="006B3423"/>
    <w:rsid w:val="006B40F8"/>
    <w:rsid w:val="006B4421"/>
    <w:rsid w:val="006B4B1A"/>
    <w:rsid w:val="006B65F4"/>
    <w:rsid w:val="006B66E2"/>
    <w:rsid w:val="006B785D"/>
    <w:rsid w:val="006C15B5"/>
    <w:rsid w:val="006C15B9"/>
    <w:rsid w:val="006C1C16"/>
    <w:rsid w:val="006C2A1B"/>
    <w:rsid w:val="006C3238"/>
    <w:rsid w:val="006C3B58"/>
    <w:rsid w:val="006C3D2B"/>
    <w:rsid w:val="006C43B2"/>
    <w:rsid w:val="006C5122"/>
    <w:rsid w:val="006C569D"/>
    <w:rsid w:val="006C572C"/>
    <w:rsid w:val="006C5ECD"/>
    <w:rsid w:val="006C6544"/>
    <w:rsid w:val="006C70A3"/>
    <w:rsid w:val="006D1161"/>
    <w:rsid w:val="006D1696"/>
    <w:rsid w:val="006D3498"/>
    <w:rsid w:val="006D35C2"/>
    <w:rsid w:val="006D3DCC"/>
    <w:rsid w:val="006D4FB8"/>
    <w:rsid w:val="006D6E52"/>
    <w:rsid w:val="006D7C06"/>
    <w:rsid w:val="006E0188"/>
    <w:rsid w:val="006E06BF"/>
    <w:rsid w:val="006E12E9"/>
    <w:rsid w:val="006E18AB"/>
    <w:rsid w:val="006E28D1"/>
    <w:rsid w:val="006E33A0"/>
    <w:rsid w:val="006E4107"/>
    <w:rsid w:val="006E4EDE"/>
    <w:rsid w:val="006E61E4"/>
    <w:rsid w:val="006E689E"/>
    <w:rsid w:val="006E6D44"/>
    <w:rsid w:val="006E7737"/>
    <w:rsid w:val="006E7982"/>
    <w:rsid w:val="006F10FE"/>
    <w:rsid w:val="006F2605"/>
    <w:rsid w:val="006F34B1"/>
    <w:rsid w:val="006F41A4"/>
    <w:rsid w:val="006F52B2"/>
    <w:rsid w:val="006F5455"/>
    <w:rsid w:val="006F7F04"/>
    <w:rsid w:val="00700099"/>
    <w:rsid w:val="007010EE"/>
    <w:rsid w:val="00702C2A"/>
    <w:rsid w:val="00702C7A"/>
    <w:rsid w:val="00703249"/>
    <w:rsid w:val="00704BE5"/>
    <w:rsid w:val="0070714C"/>
    <w:rsid w:val="00710770"/>
    <w:rsid w:val="007115F5"/>
    <w:rsid w:val="0071208D"/>
    <w:rsid w:val="00712562"/>
    <w:rsid w:val="00715648"/>
    <w:rsid w:val="00716402"/>
    <w:rsid w:val="0071643E"/>
    <w:rsid w:val="00717455"/>
    <w:rsid w:val="007202BA"/>
    <w:rsid w:val="00720736"/>
    <w:rsid w:val="00721E6E"/>
    <w:rsid w:val="007221EE"/>
    <w:rsid w:val="007225AE"/>
    <w:rsid w:val="00723677"/>
    <w:rsid w:val="00725EE1"/>
    <w:rsid w:val="007267B2"/>
    <w:rsid w:val="00726D89"/>
    <w:rsid w:val="007314DD"/>
    <w:rsid w:val="00732168"/>
    <w:rsid w:val="00732748"/>
    <w:rsid w:val="00733866"/>
    <w:rsid w:val="00735AE7"/>
    <w:rsid w:val="00735CA7"/>
    <w:rsid w:val="00740E58"/>
    <w:rsid w:val="007420F3"/>
    <w:rsid w:val="007421C8"/>
    <w:rsid w:val="00743EA5"/>
    <w:rsid w:val="00744C79"/>
    <w:rsid w:val="00744F14"/>
    <w:rsid w:val="00745073"/>
    <w:rsid w:val="00745BE2"/>
    <w:rsid w:val="00745ED4"/>
    <w:rsid w:val="00746E35"/>
    <w:rsid w:val="007503F2"/>
    <w:rsid w:val="00750545"/>
    <w:rsid w:val="00751018"/>
    <w:rsid w:val="00751572"/>
    <w:rsid w:val="0075485A"/>
    <w:rsid w:val="00755F07"/>
    <w:rsid w:val="00757259"/>
    <w:rsid w:val="00757A0B"/>
    <w:rsid w:val="00760E2B"/>
    <w:rsid w:val="0076164D"/>
    <w:rsid w:val="00762A48"/>
    <w:rsid w:val="00764ED7"/>
    <w:rsid w:val="00765A98"/>
    <w:rsid w:val="007716AA"/>
    <w:rsid w:val="00772A2F"/>
    <w:rsid w:val="00773E1F"/>
    <w:rsid w:val="007746D5"/>
    <w:rsid w:val="007759CE"/>
    <w:rsid w:val="00776EE3"/>
    <w:rsid w:val="00777614"/>
    <w:rsid w:val="00782640"/>
    <w:rsid w:val="00782DF9"/>
    <w:rsid w:val="00782FE1"/>
    <w:rsid w:val="0078445D"/>
    <w:rsid w:val="00784FD6"/>
    <w:rsid w:val="00785B0B"/>
    <w:rsid w:val="00785D51"/>
    <w:rsid w:val="00786E91"/>
    <w:rsid w:val="007877CD"/>
    <w:rsid w:val="007902F0"/>
    <w:rsid w:val="00792D77"/>
    <w:rsid w:val="0079392E"/>
    <w:rsid w:val="00793952"/>
    <w:rsid w:val="007949BD"/>
    <w:rsid w:val="0079533A"/>
    <w:rsid w:val="00795D33"/>
    <w:rsid w:val="00795DB5"/>
    <w:rsid w:val="00796396"/>
    <w:rsid w:val="00796589"/>
    <w:rsid w:val="00796604"/>
    <w:rsid w:val="0079669C"/>
    <w:rsid w:val="007966EB"/>
    <w:rsid w:val="00797D59"/>
    <w:rsid w:val="007A1820"/>
    <w:rsid w:val="007A66B7"/>
    <w:rsid w:val="007A66BB"/>
    <w:rsid w:val="007B0E5D"/>
    <w:rsid w:val="007B1114"/>
    <w:rsid w:val="007B194C"/>
    <w:rsid w:val="007B2B80"/>
    <w:rsid w:val="007B2F67"/>
    <w:rsid w:val="007B3DC7"/>
    <w:rsid w:val="007B6092"/>
    <w:rsid w:val="007B6304"/>
    <w:rsid w:val="007B7B30"/>
    <w:rsid w:val="007C1EF1"/>
    <w:rsid w:val="007C2982"/>
    <w:rsid w:val="007C29C4"/>
    <w:rsid w:val="007C2D70"/>
    <w:rsid w:val="007C34C0"/>
    <w:rsid w:val="007C375B"/>
    <w:rsid w:val="007C432E"/>
    <w:rsid w:val="007C4657"/>
    <w:rsid w:val="007C48B5"/>
    <w:rsid w:val="007C4D82"/>
    <w:rsid w:val="007C65A1"/>
    <w:rsid w:val="007C789F"/>
    <w:rsid w:val="007D0632"/>
    <w:rsid w:val="007D0659"/>
    <w:rsid w:val="007D0CA9"/>
    <w:rsid w:val="007D2370"/>
    <w:rsid w:val="007D26CD"/>
    <w:rsid w:val="007D2CC8"/>
    <w:rsid w:val="007D3E11"/>
    <w:rsid w:val="007D4907"/>
    <w:rsid w:val="007D5A56"/>
    <w:rsid w:val="007D5E6F"/>
    <w:rsid w:val="007D7E4C"/>
    <w:rsid w:val="007E0222"/>
    <w:rsid w:val="007E0872"/>
    <w:rsid w:val="007E09CB"/>
    <w:rsid w:val="007E2484"/>
    <w:rsid w:val="007E3CD6"/>
    <w:rsid w:val="007E4063"/>
    <w:rsid w:val="007E4BC8"/>
    <w:rsid w:val="007E5958"/>
    <w:rsid w:val="007E7CF2"/>
    <w:rsid w:val="007E7E36"/>
    <w:rsid w:val="007F023D"/>
    <w:rsid w:val="007F14B5"/>
    <w:rsid w:val="007F2D19"/>
    <w:rsid w:val="007F2ECE"/>
    <w:rsid w:val="007F4325"/>
    <w:rsid w:val="007F5D80"/>
    <w:rsid w:val="007F6F9A"/>
    <w:rsid w:val="008007E8"/>
    <w:rsid w:val="00801A6B"/>
    <w:rsid w:val="00801E6C"/>
    <w:rsid w:val="0080269F"/>
    <w:rsid w:val="00803E61"/>
    <w:rsid w:val="008040DD"/>
    <w:rsid w:val="008040E5"/>
    <w:rsid w:val="00804EA8"/>
    <w:rsid w:val="008058CA"/>
    <w:rsid w:val="00805974"/>
    <w:rsid w:val="00805DC1"/>
    <w:rsid w:val="00805EA6"/>
    <w:rsid w:val="00810EFD"/>
    <w:rsid w:val="00811A48"/>
    <w:rsid w:val="00811D2B"/>
    <w:rsid w:val="00812423"/>
    <w:rsid w:val="00813922"/>
    <w:rsid w:val="00813DA7"/>
    <w:rsid w:val="0081463F"/>
    <w:rsid w:val="008148CD"/>
    <w:rsid w:val="00814B44"/>
    <w:rsid w:val="00815395"/>
    <w:rsid w:val="008157FE"/>
    <w:rsid w:val="00817406"/>
    <w:rsid w:val="00817A52"/>
    <w:rsid w:val="008210C5"/>
    <w:rsid w:val="00821112"/>
    <w:rsid w:val="008211B7"/>
    <w:rsid w:val="00821BD1"/>
    <w:rsid w:val="0082247C"/>
    <w:rsid w:val="00822D98"/>
    <w:rsid w:val="00823452"/>
    <w:rsid w:val="00823653"/>
    <w:rsid w:val="008236B1"/>
    <w:rsid w:val="00823B78"/>
    <w:rsid w:val="00823B9D"/>
    <w:rsid w:val="00824C57"/>
    <w:rsid w:val="00824F9B"/>
    <w:rsid w:val="0082533C"/>
    <w:rsid w:val="008253DF"/>
    <w:rsid w:val="008257AF"/>
    <w:rsid w:val="00825EA3"/>
    <w:rsid w:val="008264E4"/>
    <w:rsid w:val="00826505"/>
    <w:rsid w:val="008310F1"/>
    <w:rsid w:val="008344F9"/>
    <w:rsid w:val="0083454F"/>
    <w:rsid w:val="00835C0C"/>
    <w:rsid w:val="00840EF2"/>
    <w:rsid w:val="00841BA3"/>
    <w:rsid w:val="00841EA4"/>
    <w:rsid w:val="00842D7C"/>
    <w:rsid w:val="00844545"/>
    <w:rsid w:val="00846546"/>
    <w:rsid w:val="00846596"/>
    <w:rsid w:val="00846BA1"/>
    <w:rsid w:val="00847BE8"/>
    <w:rsid w:val="00850C97"/>
    <w:rsid w:val="00851504"/>
    <w:rsid w:val="00852395"/>
    <w:rsid w:val="00852ED7"/>
    <w:rsid w:val="008534BF"/>
    <w:rsid w:val="00853E72"/>
    <w:rsid w:val="0085440A"/>
    <w:rsid w:val="0085536A"/>
    <w:rsid w:val="00855F10"/>
    <w:rsid w:val="00856184"/>
    <w:rsid w:val="008574B4"/>
    <w:rsid w:val="00860298"/>
    <w:rsid w:val="00861DCD"/>
    <w:rsid w:val="0086784D"/>
    <w:rsid w:val="00867AC7"/>
    <w:rsid w:val="00870582"/>
    <w:rsid w:val="008719E4"/>
    <w:rsid w:val="00872A9F"/>
    <w:rsid w:val="00876130"/>
    <w:rsid w:val="00876622"/>
    <w:rsid w:val="00877E7A"/>
    <w:rsid w:val="00880522"/>
    <w:rsid w:val="008818E7"/>
    <w:rsid w:val="00881996"/>
    <w:rsid w:val="00882DB0"/>
    <w:rsid w:val="00883536"/>
    <w:rsid w:val="00883B00"/>
    <w:rsid w:val="00885F70"/>
    <w:rsid w:val="00887157"/>
    <w:rsid w:val="008873BE"/>
    <w:rsid w:val="008874E0"/>
    <w:rsid w:val="00887B4B"/>
    <w:rsid w:val="008905F9"/>
    <w:rsid w:val="00891506"/>
    <w:rsid w:val="00892E3B"/>
    <w:rsid w:val="00892F1F"/>
    <w:rsid w:val="008931D6"/>
    <w:rsid w:val="00894503"/>
    <w:rsid w:val="008948E7"/>
    <w:rsid w:val="00894A4D"/>
    <w:rsid w:val="00894DCC"/>
    <w:rsid w:val="00895FA5"/>
    <w:rsid w:val="00896172"/>
    <w:rsid w:val="00896325"/>
    <w:rsid w:val="00896A9F"/>
    <w:rsid w:val="008A023D"/>
    <w:rsid w:val="008A186A"/>
    <w:rsid w:val="008A1994"/>
    <w:rsid w:val="008A19C2"/>
    <w:rsid w:val="008A2029"/>
    <w:rsid w:val="008A2B5D"/>
    <w:rsid w:val="008A3358"/>
    <w:rsid w:val="008A70C9"/>
    <w:rsid w:val="008A7475"/>
    <w:rsid w:val="008A790E"/>
    <w:rsid w:val="008B1060"/>
    <w:rsid w:val="008B3207"/>
    <w:rsid w:val="008B438A"/>
    <w:rsid w:val="008B4536"/>
    <w:rsid w:val="008B5780"/>
    <w:rsid w:val="008B630A"/>
    <w:rsid w:val="008B74C9"/>
    <w:rsid w:val="008C0397"/>
    <w:rsid w:val="008C1066"/>
    <w:rsid w:val="008C1A16"/>
    <w:rsid w:val="008C1DC1"/>
    <w:rsid w:val="008C3B07"/>
    <w:rsid w:val="008C42D2"/>
    <w:rsid w:val="008C436B"/>
    <w:rsid w:val="008C4876"/>
    <w:rsid w:val="008C5DEA"/>
    <w:rsid w:val="008C6D2A"/>
    <w:rsid w:val="008C78F7"/>
    <w:rsid w:val="008C792D"/>
    <w:rsid w:val="008C7C64"/>
    <w:rsid w:val="008D03D1"/>
    <w:rsid w:val="008D21D2"/>
    <w:rsid w:val="008D2FA1"/>
    <w:rsid w:val="008D3ADB"/>
    <w:rsid w:val="008D580B"/>
    <w:rsid w:val="008D701D"/>
    <w:rsid w:val="008E058A"/>
    <w:rsid w:val="008E1C48"/>
    <w:rsid w:val="008E25DB"/>
    <w:rsid w:val="008E25F4"/>
    <w:rsid w:val="008E2AAA"/>
    <w:rsid w:val="008E4DE1"/>
    <w:rsid w:val="008E5784"/>
    <w:rsid w:val="008E57CA"/>
    <w:rsid w:val="008E6144"/>
    <w:rsid w:val="008F26E2"/>
    <w:rsid w:val="008F2AE7"/>
    <w:rsid w:val="008F31D0"/>
    <w:rsid w:val="008F4C4F"/>
    <w:rsid w:val="008F60C8"/>
    <w:rsid w:val="008F6B0B"/>
    <w:rsid w:val="008F70AF"/>
    <w:rsid w:val="00901984"/>
    <w:rsid w:val="0090332E"/>
    <w:rsid w:val="00903BE0"/>
    <w:rsid w:val="00903F99"/>
    <w:rsid w:val="009045FF"/>
    <w:rsid w:val="00906F9E"/>
    <w:rsid w:val="009072F3"/>
    <w:rsid w:val="009075A6"/>
    <w:rsid w:val="009078A0"/>
    <w:rsid w:val="00907926"/>
    <w:rsid w:val="00907D7D"/>
    <w:rsid w:val="00910B76"/>
    <w:rsid w:val="00911BED"/>
    <w:rsid w:val="00912455"/>
    <w:rsid w:val="00912C72"/>
    <w:rsid w:val="009130C6"/>
    <w:rsid w:val="00913600"/>
    <w:rsid w:val="009137E9"/>
    <w:rsid w:val="00913B48"/>
    <w:rsid w:val="009145B1"/>
    <w:rsid w:val="00914694"/>
    <w:rsid w:val="00915EF4"/>
    <w:rsid w:val="00916557"/>
    <w:rsid w:val="00920B72"/>
    <w:rsid w:val="009219C7"/>
    <w:rsid w:val="00921C96"/>
    <w:rsid w:val="00922875"/>
    <w:rsid w:val="00922CE0"/>
    <w:rsid w:val="00923A46"/>
    <w:rsid w:val="009252E0"/>
    <w:rsid w:val="00925B56"/>
    <w:rsid w:val="00926181"/>
    <w:rsid w:val="00927258"/>
    <w:rsid w:val="00927DEF"/>
    <w:rsid w:val="009306EB"/>
    <w:rsid w:val="00931AC7"/>
    <w:rsid w:val="0093207D"/>
    <w:rsid w:val="009336DB"/>
    <w:rsid w:val="009350FD"/>
    <w:rsid w:val="0093595D"/>
    <w:rsid w:val="009374EB"/>
    <w:rsid w:val="00937C75"/>
    <w:rsid w:val="0094161E"/>
    <w:rsid w:val="00941BA1"/>
    <w:rsid w:val="00942408"/>
    <w:rsid w:val="00943D81"/>
    <w:rsid w:val="0094712B"/>
    <w:rsid w:val="009517BE"/>
    <w:rsid w:val="00952BA9"/>
    <w:rsid w:val="00953317"/>
    <w:rsid w:val="00953574"/>
    <w:rsid w:val="0095385C"/>
    <w:rsid w:val="00953E88"/>
    <w:rsid w:val="00954A9F"/>
    <w:rsid w:val="009576EB"/>
    <w:rsid w:val="00960F89"/>
    <w:rsid w:val="00961E9D"/>
    <w:rsid w:val="00962DF6"/>
    <w:rsid w:val="009641BA"/>
    <w:rsid w:val="009647D1"/>
    <w:rsid w:val="009658A6"/>
    <w:rsid w:val="00965AFF"/>
    <w:rsid w:val="00966602"/>
    <w:rsid w:val="00970812"/>
    <w:rsid w:val="00974B21"/>
    <w:rsid w:val="009750F7"/>
    <w:rsid w:val="00975BE6"/>
    <w:rsid w:val="009765CC"/>
    <w:rsid w:val="00980453"/>
    <w:rsid w:val="009813F5"/>
    <w:rsid w:val="00982084"/>
    <w:rsid w:val="009829C4"/>
    <w:rsid w:val="00982A82"/>
    <w:rsid w:val="00982B34"/>
    <w:rsid w:val="00983879"/>
    <w:rsid w:val="00984A27"/>
    <w:rsid w:val="00985AA8"/>
    <w:rsid w:val="00985B08"/>
    <w:rsid w:val="00991FF4"/>
    <w:rsid w:val="009929E1"/>
    <w:rsid w:val="009944F1"/>
    <w:rsid w:val="009949B2"/>
    <w:rsid w:val="00996404"/>
    <w:rsid w:val="00996E57"/>
    <w:rsid w:val="00996EC7"/>
    <w:rsid w:val="0099717E"/>
    <w:rsid w:val="0099778B"/>
    <w:rsid w:val="009A0918"/>
    <w:rsid w:val="009A353C"/>
    <w:rsid w:val="009A45FB"/>
    <w:rsid w:val="009A606F"/>
    <w:rsid w:val="009A6C7C"/>
    <w:rsid w:val="009B10FA"/>
    <w:rsid w:val="009B2553"/>
    <w:rsid w:val="009B2F59"/>
    <w:rsid w:val="009B4096"/>
    <w:rsid w:val="009B4592"/>
    <w:rsid w:val="009B6D22"/>
    <w:rsid w:val="009B7281"/>
    <w:rsid w:val="009B7639"/>
    <w:rsid w:val="009C03FE"/>
    <w:rsid w:val="009C0CF7"/>
    <w:rsid w:val="009C0DAA"/>
    <w:rsid w:val="009C3ED2"/>
    <w:rsid w:val="009C4F02"/>
    <w:rsid w:val="009C6546"/>
    <w:rsid w:val="009C7ADC"/>
    <w:rsid w:val="009D0241"/>
    <w:rsid w:val="009D26CE"/>
    <w:rsid w:val="009D2AB1"/>
    <w:rsid w:val="009D3E41"/>
    <w:rsid w:val="009D5B5A"/>
    <w:rsid w:val="009D72BA"/>
    <w:rsid w:val="009D79A5"/>
    <w:rsid w:val="009E17C6"/>
    <w:rsid w:val="009E21BC"/>
    <w:rsid w:val="009E286D"/>
    <w:rsid w:val="009E2E15"/>
    <w:rsid w:val="009E50F2"/>
    <w:rsid w:val="009E5516"/>
    <w:rsid w:val="009F0DAC"/>
    <w:rsid w:val="009F14EB"/>
    <w:rsid w:val="009F2CAF"/>
    <w:rsid w:val="009F4F7E"/>
    <w:rsid w:val="009F5032"/>
    <w:rsid w:val="009F55E1"/>
    <w:rsid w:val="009F5F4D"/>
    <w:rsid w:val="009F6872"/>
    <w:rsid w:val="009F6A7E"/>
    <w:rsid w:val="009F6D53"/>
    <w:rsid w:val="009F743E"/>
    <w:rsid w:val="00A0067C"/>
    <w:rsid w:val="00A020C6"/>
    <w:rsid w:val="00A03634"/>
    <w:rsid w:val="00A03F34"/>
    <w:rsid w:val="00A07EBF"/>
    <w:rsid w:val="00A10FC4"/>
    <w:rsid w:val="00A11985"/>
    <w:rsid w:val="00A123B3"/>
    <w:rsid w:val="00A12E9A"/>
    <w:rsid w:val="00A130BE"/>
    <w:rsid w:val="00A134B9"/>
    <w:rsid w:val="00A13633"/>
    <w:rsid w:val="00A1412B"/>
    <w:rsid w:val="00A148E5"/>
    <w:rsid w:val="00A157E7"/>
    <w:rsid w:val="00A20009"/>
    <w:rsid w:val="00A20140"/>
    <w:rsid w:val="00A207FC"/>
    <w:rsid w:val="00A20B9C"/>
    <w:rsid w:val="00A240B9"/>
    <w:rsid w:val="00A242EB"/>
    <w:rsid w:val="00A27DB3"/>
    <w:rsid w:val="00A27F47"/>
    <w:rsid w:val="00A30BEF"/>
    <w:rsid w:val="00A3362C"/>
    <w:rsid w:val="00A3485F"/>
    <w:rsid w:val="00A350E8"/>
    <w:rsid w:val="00A35615"/>
    <w:rsid w:val="00A35C46"/>
    <w:rsid w:val="00A36B7E"/>
    <w:rsid w:val="00A36F4F"/>
    <w:rsid w:val="00A36FC9"/>
    <w:rsid w:val="00A41A20"/>
    <w:rsid w:val="00A41C62"/>
    <w:rsid w:val="00A41DD2"/>
    <w:rsid w:val="00A42B71"/>
    <w:rsid w:val="00A4379A"/>
    <w:rsid w:val="00A43F40"/>
    <w:rsid w:val="00A44D03"/>
    <w:rsid w:val="00A45055"/>
    <w:rsid w:val="00A45463"/>
    <w:rsid w:val="00A468A7"/>
    <w:rsid w:val="00A473E6"/>
    <w:rsid w:val="00A50C6D"/>
    <w:rsid w:val="00A50CF4"/>
    <w:rsid w:val="00A52021"/>
    <w:rsid w:val="00A52054"/>
    <w:rsid w:val="00A524E1"/>
    <w:rsid w:val="00A60961"/>
    <w:rsid w:val="00A61C6E"/>
    <w:rsid w:val="00A622C3"/>
    <w:rsid w:val="00A62E90"/>
    <w:rsid w:val="00A637C7"/>
    <w:rsid w:val="00A64C3F"/>
    <w:rsid w:val="00A64C6C"/>
    <w:rsid w:val="00A64DBA"/>
    <w:rsid w:val="00A660B5"/>
    <w:rsid w:val="00A7005E"/>
    <w:rsid w:val="00A71CFD"/>
    <w:rsid w:val="00A72486"/>
    <w:rsid w:val="00A735A0"/>
    <w:rsid w:val="00A74C13"/>
    <w:rsid w:val="00A7556D"/>
    <w:rsid w:val="00A75C4A"/>
    <w:rsid w:val="00A8075C"/>
    <w:rsid w:val="00A816EA"/>
    <w:rsid w:val="00A81BBA"/>
    <w:rsid w:val="00A835FE"/>
    <w:rsid w:val="00A84294"/>
    <w:rsid w:val="00A8441B"/>
    <w:rsid w:val="00A845A3"/>
    <w:rsid w:val="00A87A38"/>
    <w:rsid w:val="00A90D55"/>
    <w:rsid w:val="00A91275"/>
    <w:rsid w:val="00A939DE"/>
    <w:rsid w:val="00A94447"/>
    <w:rsid w:val="00A9489C"/>
    <w:rsid w:val="00AA1B70"/>
    <w:rsid w:val="00AA2E6E"/>
    <w:rsid w:val="00AA47CC"/>
    <w:rsid w:val="00AA480A"/>
    <w:rsid w:val="00AA68C0"/>
    <w:rsid w:val="00AA7044"/>
    <w:rsid w:val="00AB1485"/>
    <w:rsid w:val="00AB3406"/>
    <w:rsid w:val="00AB3F8E"/>
    <w:rsid w:val="00AB5DA5"/>
    <w:rsid w:val="00AB6FD9"/>
    <w:rsid w:val="00AB7B30"/>
    <w:rsid w:val="00AC0919"/>
    <w:rsid w:val="00AC4AAF"/>
    <w:rsid w:val="00AC6CB8"/>
    <w:rsid w:val="00AD0093"/>
    <w:rsid w:val="00AD0FC0"/>
    <w:rsid w:val="00AD2A77"/>
    <w:rsid w:val="00AD482C"/>
    <w:rsid w:val="00AD50A4"/>
    <w:rsid w:val="00AD54E0"/>
    <w:rsid w:val="00AD602A"/>
    <w:rsid w:val="00AD66A9"/>
    <w:rsid w:val="00AD7B1A"/>
    <w:rsid w:val="00AD7F28"/>
    <w:rsid w:val="00AE011D"/>
    <w:rsid w:val="00AE02DB"/>
    <w:rsid w:val="00AE1606"/>
    <w:rsid w:val="00AE37E0"/>
    <w:rsid w:val="00AE5008"/>
    <w:rsid w:val="00AE50F6"/>
    <w:rsid w:val="00AE55A9"/>
    <w:rsid w:val="00AE5AC0"/>
    <w:rsid w:val="00AE764B"/>
    <w:rsid w:val="00AF0712"/>
    <w:rsid w:val="00AF0B84"/>
    <w:rsid w:val="00AF1063"/>
    <w:rsid w:val="00AF1622"/>
    <w:rsid w:val="00AF1B66"/>
    <w:rsid w:val="00AF2ACD"/>
    <w:rsid w:val="00AF2D89"/>
    <w:rsid w:val="00AF30E7"/>
    <w:rsid w:val="00AF379E"/>
    <w:rsid w:val="00AF58BB"/>
    <w:rsid w:val="00AF5F99"/>
    <w:rsid w:val="00AF6498"/>
    <w:rsid w:val="00AF672D"/>
    <w:rsid w:val="00B00F7B"/>
    <w:rsid w:val="00B02EC2"/>
    <w:rsid w:val="00B03611"/>
    <w:rsid w:val="00B03BE4"/>
    <w:rsid w:val="00B03CD0"/>
    <w:rsid w:val="00B045B1"/>
    <w:rsid w:val="00B04EE5"/>
    <w:rsid w:val="00B0559D"/>
    <w:rsid w:val="00B05D3D"/>
    <w:rsid w:val="00B102FE"/>
    <w:rsid w:val="00B110E6"/>
    <w:rsid w:val="00B1309E"/>
    <w:rsid w:val="00B161BB"/>
    <w:rsid w:val="00B16469"/>
    <w:rsid w:val="00B1663B"/>
    <w:rsid w:val="00B1719B"/>
    <w:rsid w:val="00B172F3"/>
    <w:rsid w:val="00B20D68"/>
    <w:rsid w:val="00B20F06"/>
    <w:rsid w:val="00B217B3"/>
    <w:rsid w:val="00B22A3F"/>
    <w:rsid w:val="00B23581"/>
    <w:rsid w:val="00B25F13"/>
    <w:rsid w:val="00B26790"/>
    <w:rsid w:val="00B30A6A"/>
    <w:rsid w:val="00B31230"/>
    <w:rsid w:val="00B319B8"/>
    <w:rsid w:val="00B31C05"/>
    <w:rsid w:val="00B32BEC"/>
    <w:rsid w:val="00B33F3D"/>
    <w:rsid w:val="00B34BD6"/>
    <w:rsid w:val="00B34E40"/>
    <w:rsid w:val="00B41F11"/>
    <w:rsid w:val="00B420B1"/>
    <w:rsid w:val="00B429A2"/>
    <w:rsid w:val="00B44019"/>
    <w:rsid w:val="00B50F05"/>
    <w:rsid w:val="00B527A2"/>
    <w:rsid w:val="00B53061"/>
    <w:rsid w:val="00B53C78"/>
    <w:rsid w:val="00B55B41"/>
    <w:rsid w:val="00B5708A"/>
    <w:rsid w:val="00B60383"/>
    <w:rsid w:val="00B60B18"/>
    <w:rsid w:val="00B61284"/>
    <w:rsid w:val="00B6149F"/>
    <w:rsid w:val="00B62316"/>
    <w:rsid w:val="00B636CE"/>
    <w:rsid w:val="00B647E0"/>
    <w:rsid w:val="00B64827"/>
    <w:rsid w:val="00B65285"/>
    <w:rsid w:val="00B66836"/>
    <w:rsid w:val="00B66DFF"/>
    <w:rsid w:val="00B675AC"/>
    <w:rsid w:val="00B7090B"/>
    <w:rsid w:val="00B7096D"/>
    <w:rsid w:val="00B71BE6"/>
    <w:rsid w:val="00B71E6B"/>
    <w:rsid w:val="00B7320F"/>
    <w:rsid w:val="00B73B63"/>
    <w:rsid w:val="00B74FAA"/>
    <w:rsid w:val="00B7684D"/>
    <w:rsid w:val="00B7695F"/>
    <w:rsid w:val="00B76ABA"/>
    <w:rsid w:val="00B77676"/>
    <w:rsid w:val="00B81AD5"/>
    <w:rsid w:val="00B8203F"/>
    <w:rsid w:val="00B82260"/>
    <w:rsid w:val="00B822DC"/>
    <w:rsid w:val="00B82B3D"/>
    <w:rsid w:val="00B83372"/>
    <w:rsid w:val="00B851DB"/>
    <w:rsid w:val="00B870B8"/>
    <w:rsid w:val="00B878FE"/>
    <w:rsid w:val="00B87940"/>
    <w:rsid w:val="00B9117F"/>
    <w:rsid w:val="00B91776"/>
    <w:rsid w:val="00B946D3"/>
    <w:rsid w:val="00B96A3E"/>
    <w:rsid w:val="00B97373"/>
    <w:rsid w:val="00B97E26"/>
    <w:rsid w:val="00B97F0E"/>
    <w:rsid w:val="00BA04D9"/>
    <w:rsid w:val="00BA15EB"/>
    <w:rsid w:val="00BA3D7A"/>
    <w:rsid w:val="00BA475A"/>
    <w:rsid w:val="00BA6188"/>
    <w:rsid w:val="00BA61AA"/>
    <w:rsid w:val="00BA70C8"/>
    <w:rsid w:val="00BA7533"/>
    <w:rsid w:val="00BB246C"/>
    <w:rsid w:val="00BB35A0"/>
    <w:rsid w:val="00BB519B"/>
    <w:rsid w:val="00BC0848"/>
    <w:rsid w:val="00BC0DFD"/>
    <w:rsid w:val="00BC11BA"/>
    <w:rsid w:val="00BC1220"/>
    <w:rsid w:val="00BC2480"/>
    <w:rsid w:val="00BC250C"/>
    <w:rsid w:val="00BC25BB"/>
    <w:rsid w:val="00BC37BE"/>
    <w:rsid w:val="00BC43B8"/>
    <w:rsid w:val="00BC5BDE"/>
    <w:rsid w:val="00BC5FE7"/>
    <w:rsid w:val="00BC620A"/>
    <w:rsid w:val="00BC636A"/>
    <w:rsid w:val="00BC6C36"/>
    <w:rsid w:val="00BC6DCD"/>
    <w:rsid w:val="00BD0044"/>
    <w:rsid w:val="00BD0556"/>
    <w:rsid w:val="00BD0977"/>
    <w:rsid w:val="00BD20F6"/>
    <w:rsid w:val="00BD22F3"/>
    <w:rsid w:val="00BD235D"/>
    <w:rsid w:val="00BD24E9"/>
    <w:rsid w:val="00BD35FF"/>
    <w:rsid w:val="00BD3D98"/>
    <w:rsid w:val="00BD4226"/>
    <w:rsid w:val="00BD49F6"/>
    <w:rsid w:val="00BD5FB2"/>
    <w:rsid w:val="00BD63C2"/>
    <w:rsid w:val="00BD6EB7"/>
    <w:rsid w:val="00BD767C"/>
    <w:rsid w:val="00BE1D1B"/>
    <w:rsid w:val="00BE210F"/>
    <w:rsid w:val="00BE22B9"/>
    <w:rsid w:val="00BE256E"/>
    <w:rsid w:val="00BE40F9"/>
    <w:rsid w:val="00BE421A"/>
    <w:rsid w:val="00BE5201"/>
    <w:rsid w:val="00BE5F42"/>
    <w:rsid w:val="00BE63F7"/>
    <w:rsid w:val="00BE75C7"/>
    <w:rsid w:val="00BF0082"/>
    <w:rsid w:val="00BF0173"/>
    <w:rsid w:val="00BF1164"/>
    <w:rsid w:val="00BF27AA"/>
    <w:rsid w:val="00BF4801"/>
    <w:rsid w:val="00BF4980"/>
    <w:rsid w:val="00BF4B93"/>
    <w:rsid w:val="00BF51CF"/>
    <w:rsid w:val="00BF531E"/>
    <w:rsid w:val="00BF57AF"/>
    <w:rsid w:val="00BF63F7"/>
    <w:rsid w:val="00BF6BB4"/>
    <w:rsid w:val="00BF7118"/>
    <w:rsid w:val="00BF7818"/>
    <w:rsid w:val="00BF7DE9"/>
    <w:rsid w:val="00C00462"/>
    <w:rsid w:val="00C00F6C"/>
    <w:rsid w:val="00C016EF"/>
    <w:rsid w:val="00C01F33"/>
    <w:rsid w:val="00C03F55"/>
    <w:rsid w:val="00C06473"/>
    <w:rsid w:val="00C0721A"/>
    <w:rsid w:val="00C07323"/>
    <w:rsid w:val="00C1159F"/>
    <w:rsid w:val="00C11F43"/>
    <w:rsid w:val="00C121C0"/>
    <w:rsid w:val="00C12DEE"/>
    <w:rsid w:val="00C1321C"/>
    <w:rsid w:val="00C137B8"/>
    <w:rsid w:val="00C14502"/>
    <w:rsid w:val="00C15B73"/>
    <w:rsid w:val="00C17702"/>
    <w:rsid w:val="00C17981"/>
    <w:rsid w:val="00C213B3"/>
    <w:rsid w:val="00C2145A"/>
    <w:rsid w:val="00C21FFB"/>
    <w:rsid w:val="00C22240"/>
    <w:rsid w:val="00C235A1"/>
    <w:rsid w:val="00C26B42"/>
    <w:rsid w:val="00C26B64"/>
    <w:rsid w:val="00C3021B"/>
    <w:rsid w:val="00C3146A"/>
    <w:rsid w:val="00C3149A"/>
    <w:rsid w:val="00C32C65"/>
    <w:rsid w:val="00C33EDD"/>
    <w:rsid w:val="00C3473F"/>
    <w:rsid w:val="00C34E04"/>
    <w:rsid w:val="00C3603B"/>
    <w:rsid w:val="00C363CD"/>
    <w:rsid w:val="00C364EF"/>
    <w:rsid w:val="00C4122E"/>
    <w:rsid w:val="00C42F3F"/>
    <w:rsid w:val="00C432AD"/>
    <w:rsid w:val="00C468E5"/>
    <w:rsid w:val="00C47242"/>
    <w:rsid w:val="00C47C08"/>
    <w:rsid w:val="00C47E6C"/>
    <w:rsid w:val="00C50876"/>
    <w:rsid w:val="00C51CC9"/>
    <w:rsid w:val="00C51F02"/>
    <w:rsid w:val="00C523A5"/>
    <w:rsid w:val="00C525AC"/>
    <w:rsid w:val="00C52CB7"/>
    <w:rsid w:val="00C52D2A"/>
    <w:rsid w:val="00C53444"/>
    <w:rsid w:val="00C53FAA"/>
    <w:rsid w:val="00C549A4"/>
    <w:rsid w:val="00C57C51"/>
    <w:rsid w:val="00C61423"/>
    <w:rsid w:val="00C620EA"/>
    <w:rsid w:val="00C62318"/>
    <w:rsid w:val="00C626F3"/>
    <w:rsid w:val="00C6293D"/>
    <w:rsid w:val="00C63EA6"/>
    <w:rsid w:val="00C63FD1"/>
    <w:rsid w:val="00C642DE"/>
    <w:rsid w:val="00C64473"/>
    <w:rsid w:val="00C64C4B"/>
    <w:rsid w:val="00C675FD"/>
    <w:rsid w:val="00C701C2"/>
    <w:rsid w:val="00C70EAA"/>
    <w:rsid w:val="00C71CC9"/>
    <w:rsid w:val="00C741F4"/>
    <w:rsid w:val="00C7473E"/>
    <w:rsid w:val="00C74B81"/>
    <w:rsid w:val="00C75A86"/>
    <w:rsid w:val="00C75AC0"/>
    <w:rsid w:val="00C75BF5"/>
    <w:rsid w:val="00C765D3"/>
    <w:rsid w:val="00C77956"/>
    <w:rsid w:val="00C77EE8"/>
    <w:rsid w:val="00C816A9"/>
    <w:rsid w:val="00C82C7E"/>
    <w:rsid w:val="00C8305B"/>
    <w:rsid w:val="00C832FC"/>
    <w:rsid w:val="00C83616"/>
    <w:rsid w:val="00C85E29"/>
    <w:rsid w:val="00C86440"/>
    <w:rsid w:val="00C865A3"/>
    <w:rsid w:val="00C87791"/>
    <w:rsid w:val="00C913DB"/>
    <w:rsid w:val="00C91A6A"/>
    <w:rsid w:val="00C921ED"/>
    <w:rsid w:val="00C923C0"/>
    <w:rsid w:val="00C93835"/>
    <w:rsid w:val="00C93E97"/>
    <w:rsid w:val="00C93FAE"/>
    <w:rsid w:val="00C9411D"/>
    <w:rsid w:val="00C9503D"/>
    <w:rsid w:val="00C9572F"/>
    <w:rsid w:val="00C96B2D"/>
    <w:rsid w:val="00C96EB4"/>
    <w:rsid w:val="00C96F1F"/>
    <w:rsid w:val="00CA08D8"/>
    <w:rsid w:val="00CA257D"/>
    <w:rsid w:val="00CA3E97"/>
    <w:rsid w:val="00CA63B2"/>
    <w:rsid w:val="00CA6A3F"/>
    <w:rsid w:val="00CA7509"/>
    <w:rsid w:val="00CB08AA"/>
    <w:rsid w:val="00CB0AD1"/>
    <w:rsid w:val="00CB30C9"/>
    <w:rsid w:val="00CB321B"/>
    <w:rsid w:val="00CB33D2"/>
    <w:rsid w:val="00CB4614"/>
    <w:rsid w:val="00CB4E0A"/>
    <w:rsid w:val="00CB67D4"/>
    <w:rsid w:val="00CB740C"/>
    <w:rsid w:val="00CB7787"/>
    <w:rsid w:val="00CB7824"/>
    <w:rsid w:val="00CC1CFC"/>
    <w:rsid w:val="00CC2BE8"/>
    <w:rsid w:val="00CC43B9"/>
    <w:rsid w:val="00CC6999"/>
    <w:rsid w:val="00CD073F"/>
    <w:rsid w:val="00CD0C08"/>
    <w:rsid w:val="00CD11AB"/>
    <w:rsid w:val="00CD4559"/>
    <w:rsid w:val="00CE049E"/>
    <w:rsid w:val="00CE1014"/>
    <w:rsid w:val="00CE1550"/>
    <w:rsid w:val="00CE27BF"/>
    <w:rsid w:val="00CE29B5"/>
    <w:rsid w:val="00CE3024"/>
    <w:rsid w:val="00CE320A"/>
    <w:rsid w:val="00CE5750"/>
    <w:rsid w:val="00CE673A"/>
    <w:rsid w:val="00CF07E6"/>
    <w:rsid w:val="00CF0802"/>
    <w:rsid w:val="00CF17B7"/>
    <w:rsid w:val="00CF29D5"/>
    <w:rsid w:val="00CF2BA4"/>
    <w:rsid w:val="00CF2FFA"/>
    <w:rsid w:val="00CF35C8"/>
    <w:rsid w:val="00CF4413"/>
    <w:rsid w:val="00CF5025"/>
    <w:rsid w:val="00CF738F"/>
    <w:rsid w:val="00D01106"/>
    <w:rsid w:val="00D021BA"/>
    <w:rsid w:val="00D02F8D"/>
    <w:rsid w:val="00D0424E"/>
    <w:rsid w:val="00D05D8C"/>
    <w:rsid w:val="00D07457"/>
    <w:rsid w:val="00D07809"/>
    <w:rsid w:val="00D079F1"/>
    <w:rsid w:val="00D10197"/>
    <w:rsid w:val="00D10B2A"/>
    <w:rsid w:val="00D11103"/>
    <w:rsid w:val="00D11DE0"/>
    <w:rsid w:val="00D13F35"/>
    <w:rsid w:val="00D14707"/>
    <w:rsid w:val="00D15311"/>
    <w:rsid w:val="00D1556C"/>
    <w:rsid w:val="00D15E33"/>
    <w:rsid w:val="00D1666F"/>
    <w:rsid w:val="00D20769"/>
    <w:rsid w:val="00D211C0"/>
    <w:rsid w:val="00D216A7"/>
    <w:rsid w:val="00D21960"/>
    <w:rsid w:val="00D21AB8"/>
    <w:rsid w:val="00D23135"/>
    <w:rsid w:val="00D24C02"/>
    <w:rsid w:val="00D251D6"/>
    <w:rsid w:val="00D26833"/>
    <w:rsid w:val="00D26D14"/>
    <w:rsid w:val="00D271DE"/>
    <w:rsid w:val="00D27C89"/>
    <w:rsid w:val="00D300E7"/>
    <w:rsid w:val="00D3074C"/>
    <w:rsid w:val="00D33348"/>
    <w:rsid w:val="00D336A6"/>
    <w:rsid w:val="00D337DD"/>
    <w:rsid w:val="00D351CB"/>
    <w:rsid w:val="00D352CF"/>
    <w:rsid w:val="00D36C22"/>
    <w:rsid w:val="00D4164D"/>
    <w:rsid w:val="00D41891"/>
    <w:rsid w:val="00D4284E"/>
    <w:rsid w:val="00D42DE4"/>
    <w:rsid w:val="00D43CA1"/>
    <w:rsid w:val="00D44D43"/>
    <w:rsid w:val="00D44FAD"/>
    <w:rsid w:val="00D4551C"/>
    <w:rsid w:val="00D475E3"/>
    <w:rsid w:val="00D50485"/>
    <w:rsid w:val="00D507F9"/>
    <w:rsid w:val="00D50952"/>
    <w:rsid w:val="00D50A83"/>
    <w:rsid w:val="00D51E0D"/>
    <w:rsid w:val="00D542B2"/>
    <w:rsid w:val="00D54A67"/>
    <w:rsid w:val="00D54F30"/>
    <w:rsid w:val="00D55A82"/>
    <w:rsid w:val="00D568B8"/>
    <w:rsid w:val="00D60623"/>
    <w:rsid w:val="00D607B1"/>
    <w:rsid w:val="00D60D10"/>
    <w:rsid w:val="00D61379"/>
    <w:rsid w:val="00D63185"/>
    <w:rsid w:val="00D63B65"/>
    <w:rsid w:val="00D65986"/>
    <w:rsid w:val="00D668BF"/>
    <w:rsid w:val="00D67EAC"/>
    <w:rsid w:val="00D70462"/>
    <w:rsid w:val="00D7161F"/>
    <w:rsid w:val="00D71A60"/>
    <w:rsid w:val="00D725B3"/>
    <w:rsid w:val="00D744A8"/>
    <w:rsid w:val="00D75585"/>
    <w:rsid w:val="00D762ED"/>
    <w:rsid w:val="00D771FA"/>
    <w:rsid w:val="00D772B3"/>
    <w:rsid w:val="00D774CC"/>
    <w:rsid w:val="00D82BE5"/>
    <w:rsid w:val="00D82C0E"/>
    <w:rsid w:val="00D830A5"/>
    <w:rsid w:val="00D832AB"/>
    <w:rsid w:val="00D83897"/>
    <w:rsid w:val="00D83DE8"/>
    <w:rsid w:val="00D8560F"/>
    <w:rsid w:val="00D859C6"/>
    <w:rsid w:val="00D86DD4"/>
    <w:rsid w:val="00D8764F"/>
    <w:rsid w:val="00D87B3C"/>
    <w:rsid w:val="00D9014F"/>
    <w:rsid w:val="00D92ADF"/>
    <w:rsid w:val="00D93B48"/>
    <w:rsid w:val="00D942C3"/>
    <w:rsid w:val="00D95E44"/>
    <w:rsid w:val="00D96194"/>
    <w:rsid w:val="00D96ECF"/>
    <w:rsid w:val="00D9787E"/>
    <w:rsid w:val="00DA1593"/>
    <w:rsid w:val="00DA29F4"/>
    <w:rsid w:val="00DA2C6B"/>
    <w:rsid w:val="00DA30A6"/>
    <w:rsid w:val="00DA4672"/>
    <w:rsid w:val="00DB0B3F"/>
    <w:rsid w:val="00DB1328"/>
    <w:rsid w:val="00DB2305"/>
    <w:rsid w:val="00DB5A6A"/>
    <w:rsid w:val="00DB68C6"/>
    <w:rsid w:val="00DB6C1E"/>
    <w:rsid w:val="00DB7194"/>
    <w:rsid w:val="00DB720F"/>
    <w:rsid w:val="00DB7E35"/>
    <w:rsid w:val="00DC1F6D"/>
    <w:rsid w:val="00DC2580"/>
    <w:rsid w:val="00DC31C0"/>
    <w:rsid w:val="00DC6636"/>
    <w:rsid w:val="00DC679C"/>
    <w:rsid w:val="00DC7AB6"/>
    <w:rsid w:val="00DD0A2A"/>
    <w:rsid w:val="00DD0E39"/>
    <w:rsid w:val="00DD24C1"/>
    <w:rsid w:val="00DD5DF1"/>
    <w:rsid w:val="00DD73C5"/>
    <w:rsid w:val="00DD74D8"/>
    <w:rsid w:val="00DD7701"/>
    <w:rsid w:val="00DE00BE"/>
    <w:rsid w:val="00DE1270"/>
    <w:rsid w:val="00DE1D67"/>
    <w:rsid w:val="00DE278E"/>
    <w:rsid w:val="00DE2ED9"/>
    <w:rsid w:val="00DE46CE"/>
    <w:rsid w:val="00DE5BBB"/>
    <w:rsid w:val="00DE66F3"/>
    <w:rsid w:val="00DE6CC2"/>
    <w:rsid w:val="00DE7850"/>
    <w:rsid w:val="00DF0A8E"/>
    <w:rsid w:val="00DF18A8"/>
    <w:rsid w:val="00DF1C61"/>
    <w:rsid w:val="00DF237B"/>
    <w:rsid w:val="00DF2D64"/>
    <w:rsid w:val="00DF3E8A"/>
    <w:rsid w:val="00DF4B3C"/>
    <w:rsid w:val="00E017F4"/>
    <w:rsid w:val="00E01DB7"/>
    <w:rsid w:val="00E01EBB"/>
    <w:rsid w:val="00E03742"/>
    <w:rsid w:val="00E03B5E"/>
    <w:rsid w:val="00E040BB"/>
    <w:rsid w:val="00E04C9A"/>
    <w:rsid w:val="00E05901"/>
    <w:rsid w:val="00E067A1"/>
    <w:rsid w:val="00E06A7B"/>
    <w:rsid w:val="00E07231"/>
    <w:rsid w:val="00E0769F"/>
    <w:rsid w:val="00E11195"/>
    <w:rsid w:val="00E115C8"/>
    <w:rsid w:val="00E1277C"/>
    <w:rsid w:val="00E13A4C"/>
    <w:rsid w:val="00E158E7"/>
    <w:rsid w:val="00E16EFB"/>
    <w:rsid w:val="00E17567"/>
    <w:rsid w:val="00E20694"/>
    <w:rsid w:val="00E20E94"/>
    <w:rsid w:val="00E21985"/>
    <w:rsid w:val="00E22142"/>
    <w:rsid w:val="00E226C4"/>
    <w:rsid w:val="00E22C6F"/>
    <w:rsid w:val="00E2350C"/>
    <w:rsid w:val="00E23D06"/>
    <w:rsid w:val="00E247FC"/>
    <w:rsid w:val="00E24C16"/>
    <w:rsid w:val="00E25148"/>
    <w:rsid w:val="00E25580"/>
    <w:rsid w:val="00E25A25"/>
    <w:rsid w:val="00E25D0C"/>
    <w:rsid w:val="00E265BD"/>
    <w:rsid w:val="00E27A96"/>
    <w:rsid w:val="00E31271"/>
    <w:rsid w:val="00E3165B"/>
    <w:rsid w:val="00E31CD0"/>
    <w:rsid w:val="00E3216C"/>
    <w:rsid w:val="00E333C5"/>
    <w:rsid w:val="00E3454B"/>
    <w:rsid w:val="00E34F2A"/>
    <w:rsid w:val="00E3573A"/>
    <w:rsid w:val="00E368B6"/>
    <w:rsid w:val="00E37EAA"/>
    <w:rsid w:val="00E405BC"/>
    <w:rsid w:val="00E4118F"/>
    <w:rsid w:val="00E41ED9"/>
    <w:rsid w:val="00E4218E"/>
    <w:rsid w:val="00E43794"/>
    <w:rsid w:val="00E4396A"/>
    <w:rsid w:val="00E44556"/>
    <w:rsid w:val="00E44D63"/>
    <w:rsid w:val="00E45758"/>
    <w:rsid w:val="00E460D6"/>
    <w:rsid w:val="00E467B9"/>
    <w:rsid w:val="00E46F78"/>
    <w:rsid w:val="00E50148"/>
    <w:rsid w:val="00E50696"/>
    <w:rsid w:val="00E51D15"/>
    <w:rsid w:val="00E53F7C"/>
    <w:rsid w:val="00E54187"/>
    <w:rsid w:val="00E54D73"/>
    <w:rsid w:val="00E55078"/>
    <w:rsid w:val="00E56234"/>
    <w:rsid w:val="00E5670A"/>
    <w:rsid w:val="00E576AA"/>
    <w:rsid w:val="00E60507"/>
    <w:rsid w:val="00E607A0"/>
    <w:rsid w:val="00E6198E"/>
    <w:rsid w:val="00E62BE1"/>
    <w:rsid w:val="00E62FE2"/>
    <w:rsid w:val="00E6607A"/>
    <w:rsid w:val="00E66BEA"/>
    <w:rsid w:val="00E66D0A"/>
    <w:rsid w:val="00E70BDC"/>
    <w:rsid w:val="00E70FF6"/>
    <w:rsid w:val="00E728B4"/>
    <w:rsid w:val="00E77A61"/>
    <w:rsid w:val="00E81B95"/>
    <w:rsid w:val="00E821AA"/>
    <w:rsid w:val="00E823EF"/>
    <w:rsid w:val="00E83093"/>
    <w:rsid w:val="00E8373C"/>
    <w:rsid w:val="00E8444B"/>
    <w:rsid w:val="00E84CA2"/>
    <w:rsid w:val="00E84DFF"/>
    <w:rsid w:val="00E85BDB"/>
    <w:rsid w:val="00E85D88"/>
    <w:rsid w:val="00E863F6"/>
    <w:rsid w:val="00E865B7"/>
    <w:rsid w:val="00E87E98"/>
    <w:rsid w:val="00E91456"/>
    <w:rsid w:val="00E92B5F"/>
    <w:rsid w:val="00E93028"/>
    <w:rsid w:val="00E935B0"/>
    <w:rsid w:val="00E94C92"/>
    <w:rsid w:val="00EA0EBE"/>
    <w:rsid w:val="00EA18BD"/>
    <w:rsid w:val="00EA1D65"/>
    <w:rsid w:val="00EA2C9F"/>
    <w:rsid w:val="00EA4484"/>
    <w:rsid w:val="00EA6068"/>
    <w:rsid w:val="00EA61A2"/>
    <w:rsid w:val="00EB203C"/>
    <w:rsid w:val="00EB215C"/>
    <w:rsid w:val="00EB2200"/>
    <w:rsid w:val="00EB2B5E"/>
    <w:rsid w:val="00EB2C50"/>
    <w:rsid w:val="00EB2E99"/>
    <w:rsid w:val="00EB3CE7"/>
    <w:rsid w:val="00EB4399"/>
    <w:rsid w:val="00EB44E0"/>
    <w:rsid w:val="00EB4AAB"/>
    <w:rsid w:val="00EB512F"/>
    <w:rsid w:val="00EB7065"/>
    <w:rsid w:val="00EB7802"/>
    <w:rsid w:val="00EC0B18"/>
    <w:rsid w:val="00EC0EAA"/>
    <w:rsid w:val="00EC163A"/>
    <w:rsid w:val="00EC358F"/>
    <w:rsid w:val="00EC3B43"/>
    <w:rsid w:val="00EC4901"/>
    <w:rsid w:val="00EC6496"/>
    <w:rsid w:val="00EC74CE"/>
    <w:rsid w:val="00EC7B4D"/>
    <w:rsid w:val="00ED00B0"/>
    <w:rsid w:val="00ED062E"/>
    <w:rsid w:val="00ED35BF"/>
    <w:rsid w:val="00ED567C"/>
    <w:rsid w:val="00ED5A42"/>
    <w:rsid w:val="00ED62A5"/>
    <w:rsid w:val="00EE03FC"/>
    <w:rsid w:val="00EE0721"/>
    <w:rsid w:val="00EE1BC5"/>
    <w:rsid w:val="00EE2D5E"/>
    <w:rsid w:val="00EE387A"/>
    <w:rsid w:val="00EE3BCE"/>
    <w:rsid w:val="00EE47FB"/>
    <w:rsid w:val="00EE4BE5"/>
    <w:rsid w:val="00EE5677"/>
    <w:rsid w:val="00EE667A"/>
    <w:rsid w:val="00EE76B2"/>
    <w:rsid w:val="00EF3B42"/>
    <w:rsid w:val="00EF55B0"/>
    <w:rsid w:val="00EF6803"/>
    <w:rsid w:val="00EF6CE0"/>
    <w:rsid w:val="00F03EDF"/>
    <w:rsid w:val="00F04081"/>
    <w:rsid w:val="00F0501E"/>
    <w:rsid w:val="00F0689C"/>
    <w:rsid w:val="00F06DDB"/>
    <w:rsid w:val="00F0783A"/>
    <w:rsid w:val="00F07AAE"/>
    <w:rsid w:val="00F07C87"/>
    <w:rsid w:val="00F11294"/>
    <w:rsid w:val="00F1230E"/>
    <w:rsid w:val="00F123DE"/>
    <w:rsid w:val="00F13021"/>
    <w:rsid w:val="00F13E4E"/>
    <w:rsid w:val="00F140A8"/>
    <w:rsid w:val="00F14ED1"/>
    <w:rsid w:val="00F14F0C"/>
    <w:rsid w:val="00F15DD6"/>
    <w:rsid w:val="00F16C30"/>
    <w:rsid w:val="00F16FED"/>
    <w:rsid w:val="00F20074"/>
    <w:rsid w:val="00F21E72"/>
    <w:rsid w:val="00F22411"/>
    <w:rsid w:val="00F22DB5"/>
    <w:rsid w:val="00F233A6"/>
    <w:rsid w:val="00F238C8"/>
    <w:rsid w:val="00F24A3B"/>
    <w:rsid w:val="00F262F2"/>
    <w:rsid w:val="00F2732A"/>
    <w:rsid w:val="00F27A96"/>
    <w:rsid w:val="00F30AB1"/>
    <w:rsid w:val="00F33277"/>
    <w:rsid w:val="00F368B8"/>
    <w:rsid w:val="00F36E00"/>
    <w:rsid w:val="00F3744E"/>
    <w:rsid w:val="00F402B2"/>
    <w:rsid w:val="00F438A3"/>
    <w:rsid w:val="00F444EF"/>
    <w:rsid w:val="00F45E7C"/>
    <w:rsid w:val="00F467F1"/>
    <w:rsid w:val="00F469A2"/>
    <w:rsid w:val="00F46DB2"/>
    <w:rsid w:val="00F47F7F"/>
    <w:rsid w:val="00F51A03"/>
    <w:rsid w:val="00F52CBB"/>
    <w:rsid w:val="00F54059"/>
    <w:rsid w:val="00F54456"/>
    <w:rsid w:val="00F56811"/>
    <w:rsid w:val="00F60573"/>
    <w:rsid w:val="00F63216"/>
    <w:rsid w:val="00F64096"/>
    <w:rsid w:val="00F64B5E"/>
    <w:rsid w:val="00F64ECE"/>
    <w:rsid w:val="00F65040"/>
    <w:rsid w:val="00F65792"/>
    <w:rsid w:val="00F6636C"/>
    <w:rsid w:val="00F6732A"/>
    <w:rsid w:val="00F7076F"/>
    <w:rsid w:val="00F70C81"/>
    <w:rsid w:val="00F70E45"/>
    <w:rsid w:val="00F7250B"/>
    <w:rsid w:val="00F73C0F"/>
    <w:rsid w:val="00F76A43"/>
    <w:rsid w:val="00F77AFE"/>
    <w:rsid w:val="00F80164"/>
    <w:rsid w:val="00F804BF"/>
    <w:rsid w:val="00F814A9"/>
    <w:rsid w:val="00F8170B"/>
    <w:rsid w:val="00F818E3"/>
    <w:rsid w:val="00F81E1F"/>
    <w:rsid w:val="00F8209E"/>
    <w:rsid w:val="00F826AE"/>
    <w:rsid w:val="00F82875"/>
    <w:rsid w:val="00F835F8"/>
    <w:rsid w:val="00F837EF"/>
    <w:rsid w:val="00F83860"/>
    <w:rsid w:val="00F83D53"/>
    <w:rsid w:val="00F840D3"/>
    <w:rsid w:val="00F84104"/>
    <w:rsid w:val="00F85B2A"/>
    <w:rsid w:val="00F85E1B"/>
    <w:rsid w:val="00F867AE"/>
    <w:rsid w:val="00F86A2D"/>
    <w:rsid w:val="00F86F50"/>
    <w:rsid w:val="00F90495"/>
    <w:rsid w:val="00F9175A"/>
    <w:rsid w:val="00F91EAE"/>
    <w:rsid w:val="00F92348"/>
    <w:rsid w:val="00F92385"/>
    <w:rsid w:val="00F93486"/>
    <w:rsid w:val="00F93D5E"/>
    <w:rsid w:val="00F94976"/>
    <w:rsid w:val="00F954BB"/>
    <w:rsid w:val="00FA234F"/>
    <w:rsid w:val="00FA3FA4"/>
    <w:rsid w:val="00FB01DC"/>
    <w:rsid w:val="00FB0243"/>
    <w:rsid w:val="00FB0C40"/>
    <w:rsid w:val="00FB0FCE"/>
    <w:rsid w:val="00FB1447"/>
    <w:rsid w:val="00FB23A3"/>
    <w:rsid w:val="00FB353D"/>
    <w:rsid w:val="00FB36F3"/>
    <w:rsid w:val="00FB507F"/>
    <w:rsid w:val="00FB7C7E"/>
    <w:rsid w:val="00FC040F"/>
    <w:rsid w:val="00FC2939"/>
    <w:rsid w:val="00FC30CD"/>
    <w:rsid w:val="00FC49C1"/>
    <w:rsid w:val="00FC5E76"/>
    <w:rsid w:val="00FD097F"/>
    <w:rsid w:val="00FD1B0E"/>
    <w:rsid w:val="00FD2277"/>
    <w:rsid w:val="00FD23AA"/>
    <w:rsid w:val="00FD414C"/>
    <w:rsid w:val="00FD4480"/>
    <w:rsid w:val="00FD4A4E"/>
    <w:rsid w:val="00FD4F6E"/>
    <w:rsid w:val="00FD54BD"/>
    <w:rsid w:val="00FD5E67"/>
    <w:rsid w:val="00FE0071"/>
    <w:rsid w:val="00FE0FF1"/>
    <w:rsid w:val="00FE107F"/>
    <w:rsid w:val="00FE304A"/>
    <w:rsid w:val="00FE337F"/>
    <w:rsid w:val="00FE68F4"/>
    <w:rsid w:val="00FF048D"/>
    <w:rsid w:val="00FF2038"/>
    <w:rsid w:val="00FF2A41"/>
    <w:rsid w:val="00FF5151"/>
    <w:rsid w:val="00FF5304"/>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70B1A1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qFormat/>
    <w:rsid w:val="00021E48"/>
    <w:pPr>
      <w:keepNext/>
      <w:spacing w:before="480" w:after="60" w:line="480" w:lineRule="auto"/>
      <w:ind w:left="720"/>
      <w:outlineLvl w:val="2"/>
    </w:pPr>
    <w:rPr>
      <w:i/>
      <w:szCs w:val="20"/>
    </w:rPr>
  </w:style>
  <w:style w:type="paragraph" w:styleId="Heading4">
    <w:name w:val="heading 4"/>
    <w:basedOn w:val="Normal"/>
    <w:next w:val="Normal"/>
    <w:qFormat/>
    <w:rsid w:val="00387E4E"/>
    <w:pPr>
      <w:keepNext/>
      <w:spacing w:before="480" w:after="60" w:line="480" w:lineRule="auto"/>
      <w:ind w:firstLine="1440"/>
      <w:outlineLvl w:val="3"/>
    </w:pPr>
    <w:rPr>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17044"/>
    <w:pPr>
      <w:spacing w:after="240"/>
    </w:pPr>
    <w:rPr>
      <w:szCs w:val="20"/>
    </w:rPr>
  </w:style>
  <w:style w:type="paragraph" w:styleId="BodyTextIndent2">
    <w:name w:val="Body Text Indent 2"/>
    <w:basedOn w:val="Normal"/>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68736E"/>
    <w:pPr>
      <w:spacing w:line="480" w:lineRule="auto"/>
      <w:ind w:firstLine="720"/>
    </w:pPr>
    <w:rPr>
      <w:szCs w:val="20"/>
    </w:rPr>
  </w:style>
  <w:style w:type="paragraph" w:styleId="TOC6">
    <w:name w:val="toc 6"/>
    <w:basedOn w:val="Normal"/>
    <w:next w:val="Normal"/>
    <w:autoRedefine/>
    <w:semiHidden/>
    <w:rsid w:val="00835C0C"/>
    <w:pPr>
      <w:numPr>
        <w:numId w:val="7"/>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styleId="DocumentMap">
    <w:name w:val="Document Map"/>
    <w:basedOn w:val="Normal"/>
    <w:semiHidden/>
    <w:rsid w:val="00AF2ACD"/>
    <w:pPr>
      <w:shd w:val="clear" w:color="auto" w:fill="000080"/>
    </w:pPr>
    <w:rPr>
      <w:rFonts w:ascii="Tahoma" w:hAnsi="Tahoma" w:cs="Tahoma"/>
      <w:sz w:val="20"/>
      <w:szCs w:val="20"/>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rsid w:val="00922875"/>
    <w:pPr>
      <w:tabs>
        <w:tab w:val="center" w:pos="4320"/>
        <w:tab w:val="right" w:pos="8640"/>
      </w:tabs>
    </w:p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color w:val="800080"/>
      <w:u w:val="single"/>
    </w:rPr>
  </w:style>
  <w:style w:type="character" w:customStyle="1" w:styleId="BodyTextChar">
    <w:name w:val="Body Text Char"/>
    <w:link w:val="BodyText"/>
    <w:rsid w:val="00853E72"/>
    <w:rPr>
      <w:sz w:val="24"/>
      <w:lang w:val="en-US" w:eastAsia="en-US" w:bidi="ar-SA"/>
    </w:rPr>
  </w:style>
  <w:style w:type="paragraph" w:styleId="FootnoteText">
    <w:name w:val="footnote text"/>
    <w:basedOn w:val="Normal"/>
    <w:semiHidden/>
    <w:rsid w:val="002A635C"/>
    <w:rPr>
      <w:sz w:val="20"/>
      <w:szCs w:val="20"/>
    </w:rPr>
  </w:style>
  <w:style w:type="character" w:styleId="FootnoteReference">
    <w:name w:val="footnote reference"/>
    <w:semiHidden/>
    <w:rsid w:val="002A635C"/>
    <w:rPr>
      <w:vertAlign w:val="superscript"/>
    </w:rPr>
  </w:style>
  <w:style w:type="numbering" w:customStyle="1" w:styleId="StyleNumbered">
    <w:name w:val="Style Numbered"/>
    <w:basedOn w:val="NoList"/>
    <w:rsid w:val="008B1060"/>
    <w:pPr>
      <w:numPr>
        <w:numId w:val="2"/>
      </w:numPr>
    </w:pPr>
  </w:style>
  <w:style w:type="paragraph" w:customStyle="1" w:styleId="CAUBodyText">
    <w:name w:val="CAU Body Text"/>
    <w:basedOn w:val="BodyText"/>
    <w:link w:val="CAUBodyTextChar"/>
    <w:rsid w:val="00733866"/>
    <w:pPr>
      <w:spacing w:after="240" w:line="360" w:lineRule="auto"/>
      <w:ind w:firstLine="0"/>
      <w:jc w:val="both"/>
    </w:pPr>
  </w:style>
  <w:style w:type="character" w:customStyle="1" w:styleId="CAUBodyTextChar">
    <w:name w:val="CAU Body Text Char"/>
    <w:link w:val="CAUBodyText"/>
    <w:rsid w:val="00733866"/>
    <w:rPr>
      <w:sz w:val="24"/>
      <w:lang w:val="en-US" w:eastAsia="en-US" w:bidi="ar-SA"/>
    </w:rPr>
  </w:style>
  <w:style w:type="paragraph" w:customStyle="1" w:styleId="StyledNumbered">
    <w:name w:val="Styled Numbered"/>
    <w:basedOn w:val="Normal"/>
    <w:rsid w:val="00280E56"/>
    <w:pPr>
      <w:numPr>
        <w:numId w:val="3"/>
      </w:numPr>
      <w:spacing w:line="480" w:lineRule="auto"/>
    </w:pPr>
  </w:style>
  <w:style w:type="paragraph" w:styleId="BalloonText">
    <w:name w:val="Balloon Text"/>
    <w:basedOn w:val="Normal"/>
    <w:semiHidden/>
    <w:rsid w:val="00280E56"/>
    <w:rPr>
      <w:rFonts w:ascii="Tahoma" w:hAnsi="Tahoma" w:cs="Tahoma"/>
      <w:sz w:val="16"/>
      <w:szCs w:val="16"/>
    </w:rPr>
  </w:style>
  <w:style w:type="character" w:customStyle="1" w:styleId="CharChar1">
    <w:name w:val="Char Char1"/>
    <w:rsid w:val="00E6198E"/>
    <w:rPr>
      <w:sz w:val="24"/>
      <w:szCs w:val="24"/>
      <w:lang w:val="en-US" w:eastAsia="en-US" w:bidi="ar-SA"/>
    </w:rPr>
  </w:style>
  <w:style w:type="paragraph" w:styleId="BodyTextIndent">
    <w:name w:val="Body Text Indent"/>
    <w:basedOn w:val="Normal"/>
    <w:rsid w:val="00E54187"/>
    <w:pPr>
      <w:spacing w:after="120"/>
      <w:ind w:left="360"/>
    </w:pPr>
  </w:style>
  <w:style w:type="paragraph" w:styleId="Title">
    <w:name w:val="Title"/>
    <w:basedOn w:val="Normal"/>
    <w:qFormat/>
    <w:rsid w:val="00E54187"/>
    <w:pPr>
      <w:jc w:val="center"/>
    </w:pPr>
    <w:rPr>
      <w:b/>
      <w:sz w:val="28"/>
      <w:szCs w:val="20"/>
    </w:rPr>
  </w:style>
  <w:style w:type="numbering" w:customStyle="1" w:styleId="StyleBulleted">
    <w:name w:val="Style Bulleted"/>
    <w:basedOn w:val="NoList"/>
    <w:rsid w:val="001A2D5E"/>
    <w:pPr>
      <w:numPr>
        <w:numId w:val="4"/>
      </w:numPr>
    </w:pPr>
  </w:style>
  <w:style w:type="character" w:customStyle="1" w:styleId="CharChar">
    <w:name w:val="Char Char"/>
    <w:rsid w:val="001C54BA"/>
    <w:rPr>
      <w:sz w:val="24"/>
      <w:lang w:val="en-US" w:eastAsia="en-US" w:bidi="ar-SA"/>
    </w:rPr>
  </w:style>
  <w:style w:type="numbering" w:customStyle="1" w:styleId="StyleNumbered1">
    <w:name w:val="Style Numbered1"/>
    <w:basedOn w:val="NoList"/>
    <w:rsid w:val="00363C7F"/>
    <w:pPr>
      <w:numPr>
        <w:numId w:val="5"/>
      </w:numPr>
    </w:pPr>
  </w:style>
  <w:style w:type="numbering" w:customStyle="1" w:styleId="Numbered">
    <w:name w:val="Numbered"/>
    <w:basedOn w:val="NoList"/>
    <w:rsid w:val="00896A9F"/>
    <w:pPr>
      <w:numPr>
        <w:numId w:val="6"/>
      </w:numPr>
    </w:pPr>
  </w:style>
  <w:style w:type="numbering" w:customStyle="1" w:styleId="StyleNumbered12pt1">
    <w:name w:val="Style Numbered 12 pt1"/>
    <w:basedOn w:val="NoList"/>
    <w:rsid w:val="00D54A67"/>
    <w:pPr>
      <w:numPr>
        <w:numId w:val="8"/>
      </w:numPr>
    </w:pPr>
  </w:style>
  <w:style w:type="numbering" w:customStyle="1" w:styleId="StyleOutlinenumbered">
    <w:name w:val="Style Outline numbered"/>
    <w:basedOn w:val="NoList"/>
    <w:rsid w:val="00896A9F"/>
    <w:pPr>
      <w:numPr>
        <w:numId w:val="10"/>
      </w:numPr>
    </w:pPr>
  </w:style>
  <w:style w:type="numbering" w:customStyle="1" w:styleId="StyleOutlinenumbered10pt">
    <w:name w:val="Style Outline numbered 10 pt"/>
    <w:basedOn w:val="NoList"/>
    <w:rsid w:val="00896A9F"/>
    <w:pPr>
      <w:numPr>
        <w:numId w:val="11"/>
      </w:numPr>
    </w:pPr>
  </w:style>
  <w:style w:type="character" w:customStyle="1" w:styleId="st">
    <w:name w:val="st"/>
    <w:basedOn w:val="DefaultParagraphFont"/>
    <w:rsid w:val="00EB44E0"/>
  </w:style>
  <w:style w:type="character" w:customStyle="1" w:styleId="Heading2Char">
    <w:name w:val="Heading 2 Char"/>
    <w:link w:val="Heading2"/>
    <w:semiHidden/>
    <w:locked/>
    <w:rsid w:val="005E17D9"/>
    <w:rPr>
      <w:b/>
      <w:sz w:val="24"/>
      <w:lang w:val="en-US" w:eastAsia="en-US" w:bidi="ar-SA"/>
    </w:rPr>
  </w:style>
  <w:style w:type="character" w:customStyle="1" w:styleId="BodyText2Char">
    <w:name w:val="Body Text 2 Char"/>
    <w:link w:val="BodyText2"/>
    <w:rsid w:val="0049128A"/>
    <w:rPr>
      <w:sz w:val="24"/>
      <w:lang w:val="en-US" w:eastAsia="en-US" w:bidi="ar-SA"/>
    </w:rPr>
  </w:style>
  <w:style w:type="character" w:customStyle="1" w:styleId="BodyTextChar1">
    <w:name w:val="Body Text Char1"/>
    <w:locked/>
    <w:rsid w:val="004B74E9"/>
    <w:rPr>
      <w:sz w:val="24"/>
      <w:lang w:val="en-US" w:eastAsia="en-US"/>
    </w:rPr>
  </w:style>
  <w:style w:type="character" w:customStyle="1" w:styleId="CharChar11">
    <w:name w:val="Char Char11"/>
    <w:semiHidden/>
    <w:locked/>
    <w:rsid w:val="00760E2B"/>
    <w:rPr>
      <w:sz w:val="24"/>
      <w:lang w:val="en-US" w:eastAsia="en-US" w:bidi="ar-SA"/>
    </w:rPr>
  </w:style>
  <w:style w:type="character" w:customStyle="1" w:styleId="CharChar8">
    <w:name w:val="Char Char8"/>
    <w:locked/>
    <w:rsid w:val="00EC0EAA"/>
    <w:rPr>
      <w:rFonts w:cs="Times New Roman"/>
      <w:sz w:val="24"/>
      <w:lang w:val="en-US" w:eastAsia="en-US" w:bidi="ar-SA"/>
    </w:rPr>
  </w:style>
  <w:style w:type="numbering" w:customStyle="1" w:styleId="StyleBulleted1">
    <w:name w:val="Style Bulleted1"/>
    <w:basedOn w:val="NoList"/>
    <w:rsid w:val="00EC0EA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291569">
      <w:bodyDiv w:val="1"/>
      <w:marLeft w:val="0"/>
      <w:marRight w:val="0"/>
      <w:marTop w:val="0"/>
      <w:marBottom w:val="0"/>
      <w:divBdr>
        <w:top w:val="none" w:sz="0" w:space="0" w:color="auto"/>
        <w:left w:val="none" w:sz="0" w:space="0" w:color="auto"/>
        <w:bottom w:val="none" w:sz="0" w:space="0" w:color="auto"/>
        <w:right w:val="none" w:sz="0" w:space="0" w:color="auto"/>
      </w:divBdr>
    </w:div>
    <w:div w:id="210071657">
      <w:bodyDiv w:val="1"/>
      <w:marLeft w:val="0"/>
      <w:marRight w:val="0"/>
      <w:marTop w:val="0"/>
      <w:marBottom w:val="0"/>
      <w:divBdr>
        <w:top w:val="none" w:sz="0" w:space="0" w:color="auto"/>
        <w:left w:val="none" w:sz="0" w:space="0" w:color="auto"/>
        <w:bottom w:val="none" w:sz="0" w:space="0" w:color="auto"/>
        <w:right w:val="none" w:sz="0" w:space="0" w:color="auto"/>
      </w:divBdr>
    </w:div>
    <w:div w:id="341278714">
      <w:bodyDiv w:val="1"/>
      <w:marLeft w:val="0"/>
      <w:marRight w:val="0"/>
      <w:marTop w:val="0"/>
      <w:marBottom w:val="0"/>
      <w:divBdr>
        <w:top w:val="none" w:sz="0" w:space="0" w:color="auto"/>
        <w:left w:val="none" w:sz="0" w:space="0" w:color="auto"/>
        <w:bottom w:val="none" w:sz="0" w:space="0" w:color="auto"/>
        <w:right w:val="none" w:sz="0" w:space="0" w:color="auto"/>
      </w:divBdr>
      <w:divsChild>
        <w:div w:id="223225012">
          <w:marLeft w:val="0"/>
          <w:marRight w:val="0"/>
          <w:marTop w:val="0"/>
          <w:marBottom w:val="0"/>
          <w:divBdr>
            <w:top w:val="none" w:sz="0" w:space="0" w:color="auto"/>
            <w:left w:val="none" w:sz="0" w:space="0" w:color="auto"/>
            <w:bottom w:val="none" w:sz="0" w:space="0" w:color="auto"/>
            <w:right w:val="none" w:sz="0" w:space="0" w:color="auto"/>
          </w:divBdr>
          <w:divsChild>
            <w:div w:id="846670978">
              <w:marLeft w:val="0"/>
              <w:marRight w:val="0"/>
              <w:marTop w:val="0"/>
              <w:marBottom w:val="0"/>
              <w:divBdr>
                <w:top w:val="none" w:sz="0" w:space="0" w:color="auto"/>
                <w:left w:val="none" w:sz="0" w:space="0" w:color="auto"/>
                <w:bottom w:val="none" w:sz="0" w:space="0" w:color="auto"/>
                <w:right w:val="none" w:sz="0" w:space="0" w:color="auto"/>
              </w:divBdr>
              <w:divsChild>
                <w:div w:id="15533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5908">
      <w:bodyDiv w:val="1"/>
      <w:marLeft w:val="0"/>
      <w:marRight w:val="0"/>
      <w:marTop w:val="0"/>
      <w:marBottom w:val="0"/>
      <w:divBdr>
        <w:top w:val="none" w:sz="0" w:space="0" w:color="auto"/>
        <w:left w:val="none" w:sz="0" w:space="0" w:color="auto"/>
        <w:bottom w:val="none" w:sz="0" w:space="0" w:color="auto"/>
        <w:right w:val="none" w:sz="0" w:space="0" w:color="auto"/>
      </w:divBdr>
    </w:div>
    <w:div w:id="1205017678">
      <w:bodyDiv w:val="1"/>
      <w:marLeft w:val="0"/>
      <w:marRight w:val="0"/>
      <w:marTop w:val="0"/>
      <w:marBottom w:val="0"/>
      <w:divBdr>
        <w:top w:val="none" w:sz="0" w:space="0" w:color="auto"/>
        <w:left w:val="none" w:sz="0" w:space="0" w:color="auto"/>
        <w:bottom w:val="none" w:sz="0" w:space="0" w:color="auto"/>
        <w:right w:val="none" w:sz="0" w:space="0" w:color="auto"/>
      </w:divBdr>
    </w:div>
    <w:div w:id="1246839792">
      <w:bodyDiv w:val="1"/>
      <w:marLeft w:val="0"/>
      <w:marRight w:val="0"/>
      <w:marTop w:val="0"/>
      <w:marBottom w:val="0"/>
      <w:divBdr>
        <w:top w:val="none" w:sz="0" w:space="0" w:color="auto"/>
        <w:left w:val="none" w:sz="0" w:space="0" w:color="auto"/>
        <w:bottom w:val="none" w:sz="0" w:space="0" w:color="auto"/>
        <w:right w:val="none" w:sz="0" w:space="0" w:color="auto"/>
      </w:divBdr>
      <w:divsChild>
        <w:div w:id="1320571024">
          <w:marLeft w:val="0"/>
          <w:marRight w:val="0"/>
          <w:marTop w:val="0"/>
          <w:marBottom w:val="0"/>
          <w:divBdr>
            <w:top w:val="none" w:sz="0" w:space="0" w:color="auto"/>
            <w:left w:val="none" w:sz="0" w:space="0" w:color="auto"/>
            <w:bottom w:val="none" w:sz="0" w:space="0" w:color="auto"/>
            <w:right w:val="none" w:sz="0" w:space="0" w:color="auto"/>
          </w:divBdr>
          <w:divsChild>
            <w:div w:id="355081787">
              <w:marLeft w:val="0"/>
              <w:marRight w:val="0"/>
              <w:marTop w:val="0"/>
              <w:marBottom w:val="0"/>
              <w:divBdr>
                <w:top w:val="none" w:sz="0" w:space="0" w:color="auto"/>
                <w:left w:val="none" w:sz="0" w:space="0" w:color="auto"/>
                <w:bottom w:val="none" w:sz="0" w:space="0" w:color="auto"/>
                <w:right w:val="none" w:sz="0" w:space="0" w:color="auto"/>
              </w:divBdr>
              <w:divsChild>
                <w:div w:id="13439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yperlink" Target="http://www.epa.gov/air/criteria.html"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eader" Target="header6.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pa.gov/iaq/molds/mold_remediation.html" TargetMode="External"/><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img.groundspeak.com/waymarking/ba532722-560a-4668-b166-894971fd89ba.jpg" TargetMode="Externa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6.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3684</Words>
  <Characters>21003</Characters>
  <Application>Microsoft Office Word</Application>
  <DocSecurity>0</DocSecurity>
  <Lines>175</Lines>
  <Paragraphs>49</Paragraphs>
  <ScaleCrop>false</ScaleCrop>
  <Company/>
  <LinksUpToDate>false</LinksUpToDate>
  <CharactersWithSpaces>24638</CharactersWithSpaces>
  <SharedDoc>false</SharedDoc>
  <HLinks>
    <vt:vector size="24" baseType="variant">
      <vt:variant>
        <vt:i4>1900568</vt:i4>
      </vt:variant>
      <vt:variant>
        <vt:i4>3</vt:i4>
      </vt:variant>
      <vt:variant>
        <vt:i4>0</vt:i4>
      </vt:variant>
      <vt:variant>
        <vt:i4>5</vt:i4>
      </vt:variant>
      <vt:variant>
        <vt:lpwstr>http://www.epa.gov/air/criteria.html</vt:lpwstr>
      </vt:variant>
      <vt:variant>
        <vt:lpwstr/>
      </vt:variant>
      <vt:variant>
        <vt:i4>5111863</vt:i4>
      </vt:variant>
      <vt:variant>
        <vt:i4>0</vt:i4>
      </vt:variant>
      <vt:variant>
        <vt:i4>0</vt:i4>
      </vt:variant>
      <vt:variant>
        <vt:i4>5</vt:i4>
      </vt:variant>
      <vt:variant>
        <vt:lpwstr>http://www.epa.gov/iaq/molds/mold_remediation.html</vt:lpwstr>
      </vt:variant>
      <vt:variant>
        <vt:lpwstr/>
      </vt:variant>
      <vt:variant>
        <vt:i4>8192122</vt:i4>
      </vt:variant>
      <vt:variant>
        <vt:i4>0</vt:i4>
      </vt:variant>
      <vt:variant>
        <vt:i4>0</vt:i4>
      </vt:variant>
      <vt:variant>
        <vt:i4>5</vt:i4>
      </vt:variant>
      <vt:variant>
        <vt:lpwstr>http://img.groundspeak.com/waymarking/ba532722-560a-4668-b166-894971fd89ba.jpg</vt:lpwstr>
      </vt:variant>
      <vt:variant>
        <vt:lpwstr/>
      </vt:variant>
      <vt:variant>
        <vt:i4>8192122</vt:i4>
      </vt:variant>
      <vt:variant>
        <vt:i4>35130</vt:i4>
      </vt:variant>
      <vt:variant>
        <vt:i4>1025</vt:i4>
      </vt:variant>
      <vt:variant>
        <vt:i4>4</vt:i4>
      </vt:variant>
      <vt:variant>
        <vt:lpwstr>http://img.groundspeak.com/waymarking/ba532722-560a-4668-b166-894971fd89ba.jpg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2024-10-07T12:28:00Z</dcterms:created>
  <dcterms:modified xsi:type="dcterms:W3CDTF">2024-10-07T12:29:00Z</dcterms:modified>
</cp:coreProperties>
</file>