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9F6F1E">
      <w:pPr>
        <w:jc w:val="center"/>
        <w:rPr>
          <w:b/>
          <w:sz w:val="24"/>
          <w:szCs w:val="24"/>
        </w:rPr>
      </w:pPr>
      <w:r w:rsidRPr="004622E7">
        <w:rPr>
          <w:b/>
          <w:sz w:val="24"/>
          <w:szCs w:val="24"/>
        </w:rPr>
        <w:t>COMMONWEALTH OF MASSACHUSETTS</w:t>
      </w:r>
    </w:p>
    <w:p w14:paraId="76DD3084" w14:textId="77777777" w:rsidR="00D33619" w:rsidRPr="004622E7" w:rsidRDefault="00D33619" w:rsidP="009F6F1E">
      <w:pPr>
        <w:jc w:val="center"/>
        <w:rPr>
          <w:b/>
          <w:sz w:val="24"/>
          <w:szCs w:val="24"/>
        </w:rPr>
      </w:pPr>
    </w:p>
    <w:p w14:paraId="1E9B207B"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4039D125" w14:textId="77777777" w:rsidR="00D33619" w:rsidRPr="004622E7" w:rsidRDefault="00D33619" w:rsidP="009F6F1E">
      <w:pPr>
        <w:jc w:val="center"/>
        <w:rPr>
          <w:b/>
          <w:sz w:val="24"/>
          <w:szCs w:val="24"/>
        </w:rPr>
      </w:pPr>
    </w:p>
    <w:p w14:paraId="051956B5" w14:textId="77777777" w:rsidR="00D33619" w:rsidRPr="00F976B2" w:rsidRDefault="00D33619" w:rsidP="009F6F1E">
      <w:pPr>
        <w:jc w:val="center"/>
        <w:rPr>
          <w:b/>
          <w:sz w:val="24"/>
          <w:szCs w:val="24"/>
        </w:rPr>
      </w:pPr>
      <w:r w:rsidRPr="004622E7">
        <w:rPr>
          <w:b/>
          <w:sz w:val="24"/>
          <w:szCs w:val="24"/>
        </w:rPr>
        <w:t xml:space="preserve">THIS AGENDA CONSTITUTES </w:t>
      </w:r>
      <w:r w:rsidRPr="00F976B2">
        <w:rPr>
          <w:b/>
          <w:sz w:val="24"/>
          <w:szCs w:val="24"/>
        </w:rPr>
        <w:t>NOTICE OF THE REGULARLY SCHEDULED MEETING OF THE</w:t>
      </w:r>
    </w:p>
    <w:p w14:paraId="381FFE33" w14:textId="77777777" w:rsidR="00D33619" w:rsidRPr="00F976B2" w:rsidRDefault="00D33619" w:rsidP="009F6F1E">
      <w:pPr>
        <w:jc w:val="center"/>
        <w:rPr>
          <w:b/>
          <w:sz w:val="24"/>
          <w:szCs w:val="24"/>
        </w:rPr>
      </w:pPr>
      <w:r w:rsidRPr="00F976B2">
        <w:rPr>
          <w:b/>
          <w:sz w:val="24"/>
          <w:szCs w:val="24"/>
        </w:rPr>
        <w:t>BOARD OF CERTIFICATION OF COMMUNITY HEALTH WORKERS</w:t>
      </w:r>
    </w:p>
    <w:p w14:paraId="3E67B6F4" w14:textId="77777777" w:rsidR="00D33619" w:rsidRPr="00F976B2" w:rsidRDefault="00D33619" w:rsidP="009F6F1E">
      <w:pPr>
        <w:jc w:val="center"/>
        <w:rPr>
          <w:b/>
          <w:sz w:val="24"/>
          <w:szCs w:val="24"/>
        </w:rPr>
      </w:pPr>
      <w:r w:rsidRPr="00F976B2">
        <w:rPr>
          <w:b/>
          <w:sz w:val="24"/>
          <w:szCs w:val="24"/>
        </w:rPr>
        <w:t>IN COMPLIANCE WITH THE OPEN MEETING LAW, M.G.L. c. 30A, § 20</w:t>
      </w:r>
    </w:p>
    <w:p w14:paraId="2BE292F9" w14:textId="77777777" w:rsidR="00D33619" w:rsidRPr="00F976B2" w:rsidRDefault="00D33619" w:rsidP="009F6F1E">
      <w:pPr>
        <w:jc w:val="center"/>
        <w:rPr>
          <w:b/>
          <w:sz w:val="24"/>
          <w:szCs w:val="24"/>
        </w:rPr>
      </w:pPr>
    </w:p>
    <w:p w14:paraId="2E2D1640" w14:textId="13840A90" w:rsidR="00D33619" w:rsidRPr="00F976B2" w:rsidRDefault="00D33619" w:rsidP="009F6F1E">
      <w:pPr>
        <w:jc w:val="center"/>
        <w:rPr>
          <w:b/>
          <w:sz w:val="24"/>
          <w:szCs w:val="24"/>
        </w:rPr>
      </w:pPr>
      <w:r w:rsidRPr="00F976B2">
        <w:rPr>
          <w:b/>
          <w:sz w:val="24"/>
          <w:szCs w:val="24"/>
        </w:rPr>
        <w:t>Tuesday</w:t>
      </w:r>
      <w:r w:rsidR="00E112F5" w:rsidRPr="00F976B2">
        <w:rPr>
          <w:b/>
          <w:sz w:val="24"/>
          <w:szCs w:val="24"/>
        </w:rPr>
        <w:t xml:space="preserve">, </w:t>
      </w:r>
      <w:r w:rsidR="008B7F86" w:rsidRPr="00F976B2">
        <w:rPr>
          <w:b/>
          <w:sz w:val="24"/>
          <w:szCs w:val="24"/>
        </w:rPr>
        <w:t>May</w:t>
      </w:r>
      <w:r w:rsidR="009F6F1E" w:rsidRPr="00F976B2">
        <w:rPr>
          <w:b/>
          <w:sz w:val="24"/>
          <w:szCs w:val="24"/>
        </w:rPr>
        <w:t xml:space="preserve"> 1</w:t>
      </w:r>
      <w:r w:rsidR="008B7F86" w:rsidRPr="00F976B2">
        <w:rPr>
          <w:b/>
          <w:sz w:val="24"/>
          <w:szCs w:val="24"/>
        </w:rPr>
        <w:t>3</w:t>
      </w:r>
      <w:r w:rsidR="006D4212" w:rsidRPr="00F976B2">
        <w:rPr>
          <w:b/>
          <w:sz w:val="24"/>
          <w:szCs w:val="24"/>
        </w:rPr>
        <w:t>, 202</w:t>
      </w:r>
      <w:r w:rsidR="00AD688A" w:rsidRPr="00F976B2">
        <w:rPr>
          <w:b/>
          <w:sz w:val="24"/>
          <w:szCs w:val="24"/>
        </w:rPr>
        <w:t>5</w:t>
      </w:r>
    </w:p>
    <w:p w14:paraId="12BB6D25" w14:textId="77777777" w:rsidR="00D33619" w:rsidRPr="00F976B2" w:rsidRDefault="00D33619" w:rsidP="009F6F1E">
      <w:pPr>
        <w:jc w:val="center"/>
        <w:rPr>
          <w:b/>
          <w:sz w:val="24"/>
          <w:szCs w:val="24"/>
        </w:rPr>
      </w:pPr>
      <w:r w:rsidRPr="00F976B2">
        <w:rPr>
          <w:b/>
          <w:sz w:val="24"/>
          <w:szCs w:val="24"/>
        </w:rPr>
        <w:t>12:30 p.m.</w:t>
      </w:r>
    </w:p>
    <w:p w14:paraId="3D67BD9C" w14:textId="1A478B25" w:rsidR="00205335" w:rsidRPr="00F976B2" w:rsidRDefault="00D33619" w:rsidP="009F6F1E">
      <w:pPr>
        <w:jc w:val="center"/>
        <w:rPr>
          <w:b/>
          <w:sz w:val="24"/>
          <w:szCs w:val="24"/>
        </w:rPr>
      </w:pPr>
      <w:r w:rsidRPr="00F976B2">
        <w:rPr>
          <w:b/>
          <w:sz w:val="24"/>
          <w:szCs w:val="24"/>
        </w:rPr>
        <w:t xml:space="preserve">General Session is open to the public and will be held via </w:t>
      </w:r>
      <w:r w:rsidR="00422E28" w:rsidRPr="00F976B2">
        <w:rPr>
          <w:b/>
          <w:sz w:val="24"/>
          <w:szCs w:val="24"/>
        </w:rPr>
        <w:t>Zoom</w:t>
      </w:r>
      <w:r w:rsidRPr="00F976B2">
        <w:rPr>
          <w:b/>
          <w:sz w:val="24"/>
          <w:szCs w:val="24"/>
        </w:rPr>
        <w:t xml:space="preserve"> at:</w:t>
      </w:r>
    </w:p>
    <w:p w14:paraId="249C56DE" w14:textId="42B5D004" w:rsidR="009F6F1E" w:rsidRPr="00F976B2" w:rsidRDefault="00422E28" w:rsidP="009F6F1E">
      <w:pPr>
        <w:jc w:val="center"/>
        <w:rPr>
          <w:sz w:val="24"/>
          <w:szCs w:val="24"/>
        </w:rPr>
      </w:pPr>
      <w:hyperlink r:id="rId7" w:history="1">
        <w:r w:rsidRPr="00F976B2">
          <w:rPr>
            <w:rStyle w:val="Hyperlink"/>
            <w:sz w:val="24"/>
            <w:szCs w:val="24"/>
          </w:rPr>
          <w:t>https://zoom.us/j/95668582252?pwd=2iYPjBFAkqZnMDiuaQwGmhjnzJ8YEu.1</w:t>
        </w:r>
      </w:hyperlink>
      <w:r w:rsidRPr="00F976B2">
        <w:rPr>
          <w:sz w:val="24"/>
          <w:szCs w:val="24"/>
        </w:rPr>
        <w:t xml:space="preserve"> </w:t>
      </w:r>
    </w:p>
    <w:p w14:paraId="08BCC46A" w14:textId="77777777" w:rsidR="00422E28" w:rsidRPr="00F976B2" w:rsidRDefault="004622E7" w:rsidP="00422E28">
      <w:pPr>
        <w:jc w:val="center"/>
        <w:rPr>
          <w:b/>
          <w:sz w:val="24"/>
          <w:szCs w:val="24"/>
        </w:rPr>
      </w:pPr>
      <w:r w:rsidRPr="00F976B2">
        <w:rPr>
          <w:b/>
          <w:sz w:val="24"/>
          <w:szCs w:val="24"/>
        </w:rPr>
        <w:t xml:space="preserve">Call-In Telephone number: </w:t>
      </w:r>
      <w:r w:rsidR="00422E28" w:rsidRPr="00F976B2">
        <w:rPr>
          <w:b/>
          <w:sz w:val="24"/>
          <w:szCs w:val="24"/>
        </w:rPr>
        <w:t>1-929-436-2866</w:t>
      </w:r>
    </w:p>
    <w:p w14:paraId="4CC7B980" w14:textId="2620D221" w:rsidR="00422E28" w:rsidRPr="00F976B2" w:rsidRDefault="00422E28" w:rsidP="00422E28">
      <w:pPr>
        <w:jc w:val="center"/>
        <w:rPr>
          <w:color w:val="121212"/>
          <w:sz w:val="24"/>
          <w:szCs w:val="24"/>
          <w:shd w:val="clear" w:color="auto" w:fill="F7F7F7"/>
        </w:rPr>
      </w:pPr>
      <w:r w:rsidRPr="00F976B2">
        <w:rPr>
          <w:b/>
          <w:sz w:val="24"/>
          <w:szCs w:val="24"/>
        </w:rPr>
        <w:t>Webinar ID:</w:t>
      </w:r>
      <w:r w:rsidRPr="00F976B2">
        <w:rPr>
          <w:color w:val="121212"/>
          <w:sz w:val="24"/>
          <w:szCs w:val="24"/>
          <w:shd w:val="clear" w:color="auto" w:fill="F7F7F7"/>
        </w:rPr>
        <w:t xml:space="preserve"> </w:t>
      </w:r>
      <w:r w:rsidR="00F05F6D" w:rsidRPr="00F976B2">
        <w:rPr>
          <w:color w:val="121212"/>
          <w:sz w:val="24"/>
          <w:szCs w:val="24"/>
          <w:shd w:val="clear" w:color="auto" w:fill="F7F7F7"/>
        </w:rPr>
        <w:t>956 6858 2252</w:t>
      </w:r>
    </w:p>
    <w:p w14:paraId="2FDB6947" w14:textId="77777777" w:rsidR="00EA5B59" w:rsidRDefault="00EA5B59" w:rsidP="00422E28">
      <w:pPr>
        <w:jc w:val="center"/>
        <w:rPr>
          <w:b/>
          <w:sz w:val="24"/>
          <w:szCs w:val="24"/>
        </w:rPr>
      </w:pPr>
    </w:p>
    <w:p w14:paraId="01C301EE" w14:textId="6D389C91" w:rsidR="004622E7" w:rsidRPr="00F976B2" w:rsidRDefault="004622E7" w:rsidP="00422E28">
      <w:pPr>
        <w:jc w:val="center"/>
        <w:rPr>
          <w:b/>
          <w:sz w:val="24"/>
          <w:szCs w:val="24"/>
          <w:u w:val="single"/>
        </w:rPr>
      </w:pPr>
      <w:r w:rsidRPr="00F976B2">
        <w:rPr>
          <w:b/>
          <w:sz w:val="24"/>
          <w:szCs w:val="24"/>
          <w:u w:val="single"/>
        </w:rPr>
        <w:t>Agenda</w:t>
      </w:r>
    </w:p>
    <w:p w14:paraId="2678C24E" w14:textId="77777777" w:rsidR="004622E7" w:rsidRPr="004622E7" w:rsidRDefault="004622E7" w:rsidP="009F6F1E">
      <w:pPr>
        <w:jc w:val="center"/>
        <w:rPr>
          <w:b/>
          <w:sz w:val="24"/>
          <w:szCs w:val="24"/>
        </w:rPr>
      </w:pPr>
    </w:p>
    <w:p w14:paraId="43C73D2F" w14:textId="77777777" w:rsidR="00D33619" w:rsidRPr="004622E7" w:rsidRDefault="00D33619" w:rsidP="009F6F1E">
      <w:pPr>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1"/>
        <w:gridCol w:w="696"/>
        <w:gridCol w:w="4784"/>
        <w:gridCol w:w="1538"/>
      </w:tblGrid>
      <w:tr w:rsidR="00205335" w:rsidRPr="00590E5B" w14:paraId="3E594972" w14:textId="77777777" w:rsidTr="003C7D41">
        <w:trPr>
          <w:cantSplit/>
          <w:trHeight w:val="408"/>
          <w:jc w:val="center"/>
        </w:trPr>
        <w:tc>
          <w:tcPr>
            <w:tcW w:w="725" w:type="pct"/>
            <w:shd w:val="solid" w:color="FFFFFF" w:fill="auto"/>
          </w:tcPr>
          <w:p w14:paraId="36244DEA" w14:textId="77777777" w:rsidR="00205335" w:rsidRPr="00590E5B" w:rsidRDefault="00205335" w:rsidP="00A10FAB">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14"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37"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3C7D41">
        <w:trPr>
          <w:cantSplit/>
          <w:trHeight w:val="417"/>
          <w:jc w:val="center"/>
        </w:trPr>
        <w:tc>
          <w:tcPr>
            <w:tcW w:w="725" w:type="pct"/>
            <w:shd w:val="solid" w:color="FFFFFF" w:fill="auto"/>
          </w:tcPr>
          <w:p w14:paraId="02636319" w14:textId="77777777" w:rsidR="00205335" w:rsidRPr="00590E5B" w:rsidRDefault="00205335" w:rsidP="00A10FAB">
            <w:pPr>
              <w:jc w:val="center"/>
              <w:rPr>
                <w:sz w:val="24"/>
                <w:szCs w:val="24"/>
              </w:rPr>
            </w:pPr>
            <w:r>
              <w:rPr>
                <w:sz w:val="24"/>
                <w:szCs w:val="24"/>
              </w:rPr>
              <w:t>12:30p.m.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14"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37"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3C7D41">
        <w:trPr>
          <w:cantSplit/>
          <w:trHeight w:val="65"/>
          <w:jc w:val="center"/>
        </w:trPr>
        <w:tc>
          <w:tcPr>
            <w:tcW w:w="725" w:type="pct"/>
            <w:shd w:val="solid" w:color="FFFFFF" w:fill="auto"/>
          </w:tcPr>
          <w:p w14:paraId="303350CF" w14:textId="580C25B5" w:rsidR="00205335" w:rsidRDefault="00205335" w:rsidP="00A10FAB">
            <w:pPr>
              <w:jc w:val="center"/>
              <w:rPr>
                <w:sz w:val="24"/>
                <w:szCs w:val="24"/>
              </w:rPr>
            </w:pPr>
            <w:r>
              <w:rPr>
                <w:sz w:val="24"/>
                <w:szCs w:val="24"/>
              </w:rPr>
              <w:t>5   minutes</w:t>
            </w:r>
          </w:p>
          <w:p w14:paraId="746E0810" w14:textId="59138E06" w:rsidR="00205335" w:rsidRPr="00590E5B" w:rsidRDefault="00205335" w:rsidP="00A10FAB">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14"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37"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3C7D41">
        <w:trPr>
          <w:cantSplit/>
          <w:trHeight w:val="953"/>
          <w:jc w:val="center"/>
        </w:trPr>
        <w:tc>
          <w:tcPr>
            <w:tcW w:w="725" w:type="pct"/>
            <w:shd w:val="solid" w:color="FFFFFF" w:fill="auto"/>
          </w:tcPr>
          <w:p w14:paraId="1AE0C77B" w14:textId="650F7767" w:rsidR="00205335" w:rsidRDefault="00205335" w:rsidP="00A10FAB">
            <w:pPr>
              <w:jc w:val="center"/>
              <w:rPr>
                <w:sz w:val="24"/>
                <w:szCs w:val="24"/>
              </w:rPr>
            </w:pPr>
            <w:r>
              <w:rPr>
                <w:sz w:val="24"/>
                <w:szCs w:val="24"/>
              </w:rPr>
              <w:t>5</w:t>
            </w:r>
          </w:p>
          <w:p w14:paraId="2B14B1E5" w14:textId="4F521447" w:rsidR="00205335" w:rsidRPr="00590E5B" w:rsidRDefault="00205335" w:rsidP="00A10FAB">
            <w:pPr>
              <w:jc w:val="center"/>
              <w:rPr>
                <w:sz w:val="24"/>
                <w:szCs w:val="24"/>
              </w:rPr>
            </w:pPr>
            <w:r>
              <w:rPr>
                <w:sz w:val="24"/>
                <w:szCs w:val="24"/>
              </w:rPr>
              <w:t>minutes</w:t>
            </w: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14"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2CB564B3" w14:textId="73B86EF4" w:rsidR="00205335" w:rsidRPr="00EA2263" w:rsidRDefault="00205335" w:rsidP="00D33619">
            <w:pPr>
              <w:numPr>
                <w:ilvl w:val="0"/>
                <w:numId w:val="2"/>
              </w:numPr>
              <w:rPr>
                <w:sz w:val="24"/>
                <w:szCs w:val="24"/>
                <w:u w:val="single"/>
              </w:rPr>
            </w:pPr>
            <w:r>
              <w:rPr>
                <w:sz w:val="24"/>
                <w:szCs w:val="24"/>
              </w:rPr>
              <w:t xml:space="preserve">Approval of </w:t>
            </w:r>
            <w:r w:rsidR="008B7F86">
              <w:rPr>
                <w:sz w:val="24"/>
                <w:szCs w:val="24"/>
              </w:rPr>
              <w:t>March</w:t>
            </w:r>
            <w:r w:rsidR="005B7D55">
              <w:rPr>
                <w:sz w:val="24"/>
                <w:szCs w:val="24"/>
              </w:rPr>
              <w:t xml:space="preserve"> </w:t>
            </w:r>
            <w:r w:rsidR="009F6F1E">
              <w:rPr>
                <w:sz w:val="24"/>
                <w:szCs w:val="24"/>
              </w:rPr>
              <w:t>1</w:t>
            </w:r>
            <w:r w:rsidR="008B7F86">
              <w:rPr>
                <w:sz w:val="24"/>
                <w:szCs w:val="24"/>
              </w:rPr>
              <w:t>1</w:t>
            </w:r>
            <w:r w:rsidR="005B7D55">
              <w:rPr>
                <w:sz w:val="24"/>
                <w:szCs w:val="24"/>
              </w:rPr>
              <w:t xml:space="preserve">, </w:t>
            </w:r>
            <w:r>
              <w:rPr>
                <w:sz w:val="24"/>
                <w:szCs w:val="24"/>
              </w:rPr>
              <w:t>202</w:t>
            </w:r>
            <w:r w:rsidR="00BB150C">
              <w:rPr>
                <w:sz w:val="24"/>
                <w:szCs w:val="24"/>
              </w:rPr>
              <w:t>5</w:t>
            </w:r>
            <w:r>
              <w:rPr>
                <w:sz w:val="24"/>
                <w:szCs w:val="24"/>
              </w:rPr>
              <w:t xml:space="preserve">, General Session Minutes </w:t>
            </w:r>
            <w:r w:rsidR="004D06E8">
              <w:rPr>
                <w:sz w:val="24"/>
                <w:szCs w:val="24"/>
              </w:rPr>
              <w:br/>
            </w:r>
          </w:p>
        </w:tc>
        <w:tc>
          <w:tcPr>
            <w:tcW w:w="937"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212D78" w:rsidRPr="00590E5B" w14:paraId="594617F3" w14:textId="77777777" w:rsidTr="003C7D41">
        <w:trPr>
          <w:cantSplit/>
          <w:trHeight w:val="953"/>
          <w:jc w:val="center"/>
        </w:trPr>
        <w:tc>
          <w:tcPr>
            <w:tcW w:w="725" w:type="pct"/>
            <w:shd w:val="solid" w:color="FFFFFF" w:fill="auto"/>
          </w:tcPr>
          <w:p w14:paraId="29F58928" w14:textId="1D64A4C7" w:rsidR="00212D78" w:rsidRDefault="00212D78" w:rsidP="00A10FAB">
            <w:pPr>
              <w:jc w:val="center"/>
              <w:rPr>
                <w:sz w:val="24"/>
                <w:szCs w:val="24"/>
              </w:rPr>
            </w:pPr>
            <w:r>
              <w:rPr>
                <w:sz w:val="24"/>
                <w:szCs w:val="24"/>
              </w:rPr>
              <w:t>30</w:t>
            </w:r>
          </w:p>
          <w:p w14:paraId="2772973A" w14:textId="044CF9CF" w:rsidR="00212D78" w:rsidRDefault="00212D78" w:rsidP="00A10FAB">
            <w:pPr>
              <w:jc w:val="center"/>
              <w:rPr>
                <w:sz w:val="24"/>
                <w:szCs w:val="24"/>
              </w:rPr>
            </w:pPr>
            <w:r>
              <w:rPr>
                <w:sz w:val="24"/>
                <w:szCs w:val="24"/>
              </w:rPr>
              <w:t>minutes</w:t>
            </w:r>
          </w:p>
        </w:tc>
        <w:tc>
          <w:tcPr>
            <w:tcW w:w="424" w:type="pct"/>
            <w:shd w:val="solid" w:color="FFFFFF" w:fill="auto"/>
          </w:tcPr>
          <w:p w14:paraId="5D9C8837" w14:textId="7F7129B6" w:rsidR="00212D78" w:rsidRDefault="00212D78" w:rsidP="00212D78">
            <w:pPr>
              <w:jc w:val="center"/>
              <w:rPr>
                <w:b/>
                <w:sz w:val="24"/>
                <w:szCs w:val="24"/>
              </w:rPr>
            </w:pPr>
            <w:r>
              <w:rPr>
                <w:b/>
                <w:sz w:val="24"/>
                <w:szCs w:val="24"/>
              </w:rPr>
              <w:t>IV</w:t>
            </w:r>
          </w:p>
        </w:tc>
        <w:tc>
          <w:tcPr>
            <w:tcW w:w="2914" w:type="pct"/>
            <w:shd w:val="solid" w:color="FFFFFF" w:fill="auto"/>
          </w:tcPr>
          <w:p w14:paraId="0ED8126F" w14:textId="77777777" w:rsidR="00212D78" w:rsidRDefault="00212D78" w:rsidP="00212D78">
            <w:pPr>
              <w:rPr>
                <w:b/>
                <w:sz w:val="24"/>
                <w:szCs w:val="24"/>
              </w:rPr>
            </w:pPr>
            <w:r>
              <w:rPr>
                <w:b/>
                <w:sz w:val="24"/>
                <w:szCs w:val="24"/>
              </w:rPr>
              <w:t>Continuing Education Application</w:t>
            </w:r>
          </w:p>
          <w:p w14:paraId="60343A86" w14:textId="72535703" w:rsidR="004D06E8" w:rsidRPr="004D06E8" w:rsidRDefault="004D06E8" w:rsidP="004D06E8">
            <w:pPr>
              <w:pStyle w:val="ListParagraph"/>
              <w:numPr>
                <w:ilvl w:val="0"/>
                <w:numId w:val="6"/>
              </w:numPr>
              <w:rPr>
                <w:bCs/>
                <w:sz w:val="24"/>
                <w:szCs w:val="24"/>
              </w:rPr>
            </w:pPr>
            <w:r>
              <w:rPr>
                <w:bCs/>
                <w:sz w:val="24"/>
                <w:szCs w:val="24"/>
              </w:rPr>
              <w:t>Center for Health Impact</w:t>
            </w:r>
          </w:p>
          <w:p w14:paraId="3B6A3201" w14:textId="5707C598" w:rsidR="004D06E8" w:rsidRPr="004D06E8" w:rsidRDefault="004D06E8" w:rsidP="004D06E8">
            <w:pPr>
              <w:pStyle w:val="ListParagraph"/>
              <w:numPr>
                <w:ilvl w:val="0"/>
                <w:numId w:val="6"/>
              </w:numPr>
              <w:rPr>
                <w:bCs/>
                <w:sz w:val="24"/>
                <w:szCs w:val="24"/>
              </w:rPr>
            </w:pPr>
            <w:r w:rsidRPr="004D06E8">
              <w:rPr>
                <w:bCs/>
                <w:sz w:val="24"/>
                <w:szCs w:val="24"/>
              </w:rPr>
              <w:t>Massachusetts Diabetes Network</w:t>
            </w:r>
          </w:p>
          <w:p w14:paraId="5505C93B" w14:textId="77777777" w:rsidR="004D06E8" w:rsidRDefault="004D06E8" w:rsidP="004D06E8">
            <w:pPr>
              <w:pStyle w:val="ListParagraph"/>
              <w:numPr>
                <w:ilvl w:val="0"/>
                <w:numId w:val="6"/>
              </w:numPr>
              <w:rPr>
                <w:bCs/>
                <w:sz w:val="24"/>
                <w:szCs w:val="24"/>
              </w:rPr>
            </w:pPr>
            <w:r w:rsidRPr="004D06E8">
              <w:rPr>
                <w:bCs/>
                <w:sz w:val="24"/>
                <w:szCs w:val="24"/>
              </w:rPr>
              <w:t>Tools for Success Counseling LLC</w:t>
            </w:r>
          </w:p>
          <w:p w14:paraId="282E8A17" w14:textId="77777777" w:rsidR="00212D78" w:rsidRDefault="004D06E8" w:rsidP="004D06E8">
            <w:pPr>
              <w:pStyle w:val="ListParagraph"/>
              <w:numPr>
                <w:ilvl w:val="0"/>
                <w:numId w:val="6"/>
              </w:numPr>
              <w:rPr>
                <w:bCs/>
                <w:sz w:val="24"/>
                <w:szCs w:val="24"/>
              </w:rPr>
            </w:pPr>
            <w:proofErr w:type="spellStart"/>
            <w:r w:rsidRPr="004D06E8">
              <w:rPr>
                <w:bCs/>
                <w:sz w:val="24"/>
                <w:szCs w:val="24"/>
              </w:rPr>
              <w:t>AdCare</w:t>
            </w:r>
            <w:proofErr w:type="spellEnd"/>
            <w:r w:rsidRPr="004D06E8">
              <w:rPr>
                <w:bCs/>
                <w:sz w:val="24"/>
                <w:szCs w:val="24"/>
              </w:rPr>
              <w:t xml:space="preserve"> Educational Institute, Inc</w:t>
            </w:r>
          </w:p>
          <w:p w14:paraId="59228CB5" w14:textId="113D321E" w:rsidR="004D06E8" w:rsidRPr="004D06E8" w:rsidRDefault="004D06E8" w:rsidP="004D06E8">
            <w:pPr>
              <w:pStyle w:val="ListParagraph"/>
              <w:numPr>
                <w:ilvl w:val="0"/>
                <w:numId w:val="6"/>
              </w:numPr>
              <w:rPr>
                <w:bCs/>
                <w:sz w:val="24"/>
                <w:szCs w:val="24"/>
              </w:rPr>
            </w:pPr>
            <w:r>
              <w:rPr>
                <w:bCs/>
                <w:sz w:val="24"/>
                <w:szCs w:val="24"/>
              </w:rPr>
              <w:t>Parents as Teachers</w:t>
            </w:r>
            <w:r>
              <w:rPr>
                <w:bCs/>
                <w:sz w:val="24"/>
                <w:szCs w:val="24"/>
              </w:rPr>
              <w:br/>
            </w:r>
          </w:p>
        </w:tc>
        <w:tc>
          <w:tcPr>
            <w:tcW w:w="937" w:type="pct"/>
            <w:shd w:val="solid" w:color="FFFFFF" w:fill="auto"/>
            <w:vAlign w:val="center"/>
          </w:tcPr>
          <w:p w14:paraId="1D7CD6B8" w14:textId="6A3B71E9" w:rsidR="00212D78" w:rsidRPr="00590E5B" w:rsidRDefault="00212D78" w:rsidP="00212D78">
            <w:pPr>
              <w:jc w:val="center"/>
              <w:rPr>
                <w:sz w:val="24"/>
                <w:szCs w:val="24"/>
              </w:rPr>
            </w:pPr>
            <w:r>
              <w:rPr>
                <w:sz w:val="24"/>
                <w:szCs w:val="24"/>
              </w:rPr>
              <w:t>Board</w:t>
            </w:r>
          </w:p>
        </w:tc>
      </w:tr>
      <w:tr w:rsidR="00A10FAB" w:rsidRPr="00590E5B" w14:paraId="60D2053A" w14:textId="77777777" w:rsidTr="003C7D41">
        <w:trPr>
          <w:cantSplit/>
          <w:trHeight w:val="480"/>
          <w:jc w:val="center"/>
        </w:trPr>
        <w:tc>
          <w:tcPr>
            <w:tcW w:w="725" w:type="pct"/>
            <w:shd w:val="solid" w:color="FFFFFF" w:fill="auto"/>
          </w:tcPr>
          <w:p w14:paraId="50925C6A" w14:textId="57AEF6AC" w:rsidR="00A10FAB" w:rsidRPr="00590E5B" w:rsidRDefault="00A10FAB" w:rsidP="00A10FAB">
            <w:pPr>
              <w:jc w:val="center"/>
              <w:rPr>
                <w:sz w:val="24"/>
                <w:szCs w:val="24"/>
              </w:rPr>
            </w:pPr>
            <w:r>
              <w:rPr>
                <w:sz w:val="24"/>
                <w:szCs w:val="24"/>
              </w:rPr>
              <w:t>30 minutes</w:t>
            </w:r>
          </w:p>
        </w:tc>
        <w:tc>
          <w:tcPr>
            <w:tcW w:w="424" w:type="pct"/>
            <w:shd w:val="solid" w:color="FFFFFF" w:fill="auto"/>
          </w:tcPr>
          <w:p w14:paraId="19F0255A" w14:textId="6B44893E" w:rsidR="00A10FAB" w:rsidRDefault="00A10FAB" w:rsidP="009D1253">
            <w:pPr>
              <w:jc w:val="center"/>
              <w:rPr>
                <w:b/>
                <w:sz w:val="24"/>
                <w:szCs w:val="24"/>
              </w:rPr>
            </w:pPr>
            <w:r>
              <w:rPr>
                <w:b/>
                <w:sz w:val="24"/>
                <w:szCs w:val="24"/>
              </w:rPr>
              <w:t>V</w:t>
            </w:r>
          </w:p>
        </w:tc>
        <w:tc>
          <w:tcPr>
            <w:tcW w:w="2914" w:type="pct"/>
            <w:shd w:val="solid" w:color="FFFFFF" w:fill="auto"/>
          </w:tcPr>
          <w:p w14:paraId="264523C1" w14:textId="77777777" w:rsidR="00A10FAB" w:rsidRDefault="00A10FAB" w:rsidP="009D1253">
            <w:pPr>
              <w:rPr>
                <w:b/>
                <w:sz w:val="24"/>
                <w:szCs w:val="24"/>
              </w:rPr>
            </w:pPr>
            <w:r>
              <w:rPr>
                <w:b/>
                <w:sz w:val="24"/>
                <w:szCs w:val="24"/>
              </w:rPr>
              <w:t>Discussion - Staff Action Policy for Continuing Education Applications</w:t>
            </w:r>
          </w:p>
          <w:p w14:paraId="2CD5B52E" w14:textId="7AD94A7E" w:rsidR="00A10FAB" w:rsidRDefault="00A10FAB" w:rsidP="009D1253">
            <w:pPr>
              <w:rPr>
                <w:b/>
                <w:sz w:val="24"/>
                <w:szCs w:val="24"/>
              </w:rPr>
            </w:pPr>
          </w:p>
        </w:tc>
        <w:tc>
          <w:tcPr>
            <w:tcW w:w="937" w:type="pct"/>
            <w:shd w:val="solid" w:color="FFFFFF" w:fill="auto"/>
            <w:vAlign w:val="center"/>
          </w:tcPr>
          <w:p w14:paraId="1D946421" w14:textId="64008B3C" w:rsidR="00A10FAB" w:rsidRDefault="00A10FAB" w:rsidP="009D1253">
            <w:pPr>
              <w:jc w:val="center"/>
              <w:rPr>
                <w:sz w:val="24"/>
                <w:szCs w:val="24"/>
              </w:rPr>
            </w:pPr>
            <w:r>
              <w:rPr>
                <w:sz w:val="24"/>
                <w:szCs w:val="24"/>
              </w:rPr>
              <w:t>Board</w:t>
            </w:r>
          </w:p>
        </w:tc>
      </w:tr>
      <w:tr w:rsidR="009D1253" w:rsidRPr="00590E5B" w14:paraId="23481307" w14:textId="77777777" w:rsidTr="003C7D41">
        <w:trPr>
          <w:cantSplit/>
          <w:trHeight w:val="570"/>
          <w:jc w:val="center"/>
        </w:trPr>
        <w:tc>
          <w:tcPr>
            <w:tcW w:w="725" w:type="pct"/>
            <w:shd w:val="solid" w:color="FFFFFF" w:fill="auto"/>
          </w:tcPr>
          <w:p w14:paraId="223D58E4" w14:textId="77777777" w:rsidR="00A10FAB" w:rsidRDefault="00A10FAB" w:rsidP="00A10FAB">
            <w:pPr>
              <w:jc w:val="center"/>
              <w:rPr>
                <w:sz w:val="24"/>
                <w:szCs w:val="24"/>
              </w:rPr>
            </w:pPr>
            <w:r>
              <w:rPr>
                <w:sz w:val="24"/>
                <w:szCs w:val="24"/>
              </w:rPr>
              <w:lastRenderedPageBreak/>
              <w:t>5</w:t>
            </w:r>
          </w:p>
          <w:p w14:paraId="11D82283" w14:textId="0A02A33F" w:rsidR="009D1253" w:rsidRPr="00590E5B" w:rsidRDefault="00A10FAB" w:rsidP="00A10FAB">
            <w:pPr>
              <w:jc w:val="center"/>
              <w:rPr>
                <w:sz w:val="24"/>
                <w:szCs w:val="24"/>
              </w:rPr>
            </w:pPr>
            <w:r>
              <w:rPr>
                <w:sz w:val="24"/>
                <w:szCs w:val="24"/>
              </w:rPr>
              <w:t>minutes</w:t>
            </w:r>
          </w:p>
        </w:tc>
        <w:tc>
          <w:tcPr>
            <w:tcW w:w="424" w:type="pct"/>
            <w:shd w:val="solid" w:color="FFFFFF" w:fill="auto"/>
          </w:tcPr>
          <w:p w14:paraId="34D149FF" w14:textId="67FB4BFC" w:rsidR="009D1253" w:rsidRPr="004C0AEB" w:rsidRDefault="004D06E8" w:rsidP="009D1253">
            <w:pPr>
              <w:jc w:val="center"/>
              <w:rPr>
                <w:b/>
                <w:sz w:val="24"/>
                <w:szCs w:val="24"/>
              </w:rPr>
            </w:pPr>
            <w:r>
              <w:rPr>
                <w:b/>
                <w:sz w:val="24"/>
                <w:szCs w:val="24"/>
              </w:rPr>
              <w:t>V</w:t>
            </w:r>
            <w:r w:rsidR="00A10FAB">
              <w:rPr>
                <w:b/>
                <w:sz w:val="24"/>
                <w:szCs w:val="24"/>
              </w:rPr>
              <w:t>I</w:t>
            </w:r>
          </w:p>
        </w:tc>
        <w:tc>
          <w:tcPr>
            <w:tcW w:w="2914" w:type="pct"/>
            <w:shd w:val="solid" w:color="FFFFFF" w:fill="auto"/>
          </w:tcPr>
          <w:p w14:paraId="5C385DC8" w14:textId="4F168F68" w:rsidR="004D06E8" w:rsidRPr="00827C1C" w:rsidRDefault="00A10FAB" w:rsidP="004D06E8">
            <w:pPr>
              <w:spacing w:after="240"/>
              <w:rPr>
                <w:b/>
                <w:sz w:val="24"/>
                <w:szCs w:val="24"/>
              </w:rPr>
            </w:pPr>
            <w:r>
              <w:rPr>
                <w:b/>
                <w:sz w:val="24"/>
                <w:szCs w:val="24"/>
              </w:rPr>
              <w:t>Discussion – Us</w:t>
            </w:r>
            <w:r w:rsidR="008E6229">
              <w:rPr>
                <w:b/>
                <w:sz w:val="24"/>
                <w:szCs w:val="24"/>
              </w:rPr>
              <w:t>ag</w:t>
            </w:r>
            <w:r>
              <w:rPr>
                <w:b/>
                <w:sz w:val="24"/>
                <w:szCs w:val="24"/>
              </w:rPr>
              <w:t>e of the CCHW title</w:t>
            </w:r>
          </w:p>
        </w:tc>
        <w:tc>
          <w:tcPr>
            <w:tcW w:w="937" w:type="pct"/>
            <w:shd w:val="solid" w:color="FFFFFF" w:fill="auto"/>
            <w:vAlign w:val="center"/>
          </w:tcPr>
          <w:p w14:paraId="73551D0B" w14:textId="549B8AA4" w:rsidR="009D1253" w:rsidRPr="00292B19" w:rsidRDefault="00A10FAB" w:rsidP="009D1253">
            <w:pPr>
              <w:jc w:val="center"/>
              <w:rPr>
                <w:sz w:val="24"/>
                <w:szCs w:val="24"/>
              </w:rPr>
            </w:pPr>
            <w:r>
              <w:rPr>
                <w:sz w:val="24"/>
                <w:szCs w:val="24"/>
              </w:rPr>
              <w:t>Acting</w:t>
            </w:r>
            <w:r>
              <w:rPr>
                <w:sz w:val="24"/>
                <w:szCs w:val="24"/>
              </w:rPr>
              <w:br/>
              <w:t>Executive Director</w:t>
            </w:r>
          </w:p>
        </w:tc>
      </w:tr>
      <w:tr w:rsidR="00A10FAB" w:rsidRPr="00590E5B" w14:paraId="0BDB710E" w14:textId="77777777" w:rsidTr="003C7D41">
        <w:trPr>
          <w:cantSplit/>
          <w:trHeight w:val="813"/>
          <w:jc w:val="center"/>
        </w:trPr>
        <w:tc>
          <w:tcPr>
            <w:tcW w:w="725" w:type="pct"/>
            <w:shd w:val="solid" w:color="FFFFFF" w:fill="auto"/>
          </w:tcPr>
          <w:p w14:paraId="37EA7760" w14:textId="2A006E18" w:rsidR="00A10FAB" w:rsidRPr="00590E5B" w:rsidRDefault="00A10FAB" w:rsidP="00A10FAB">
            <w:pPr>
              <w:jc w:val="center"/>
              <w:rPr>
                <w:sz w:val="24"/>
                <w:szCs w:val="24"/>
              </w:rPr>
            </w:pPr>
            <w:r>
              <w:rPr>
                <w:sz w:val="24"/>
                <w:szCs w:val="24"/>
              </w:rPr>
              <w:t>30 minutes</w:t>
            </w:r>
          </w:p>
        </w:tc>
        <w:tc>
          <w:tcPr>
            <w:tcW w:w="424" w:type="pct"/>
            <w:shd w:val="solid" w:color="FFFFFF" w:fill="auto"/>
          </w:tcPr>
          <w:p w14:paraId="38F27458" w14:textId="565DCFD7" w:rsidR="00A10FAB" w:rsidRDefault="00A10FAB" w:rsidP="009D1253">
            <w:pPr>
              <w:jc w:val="center"/>
              <w:rPr>
                <w:b/>
                <w:sz w:val="24"/>
                <w:szCs w:val="24"/>
              </w:rPr>
            </w:pPr>
            <w:r>
              <w:rPr>
                <w:b/>
                <w:sz w:val="24"/>
                <w:szCs w:val="24"/>
              </w:rPr>
              <w:t>VII</w:t>
            </w:r>
          </w:p>
        </w:tc>
        <w:tc>
          <w:tcPr>
            <w:tcW w:w="2914" w:type="pct"/>
            <w:shd w:val="solid" w:color="FFFFFF" w:fill="auto"/>
          </w:tcPr>
          <w:p w14:paraId="7CD36FA2" w14:textId="77777777" w:rsidR="00A10FAB" w:rsidRDefault="00A10FAB" w:rsidP="00A10FAB">
            <w:pPr>
              <w:rPr>
                <w:b/>
                <w:sz w:val="24"/>
                <w:szCs w:val="24"/>
              </w:rPr>
            </w:pPr>
            <w:r>
              <w:rPr>
                <w:b/>
                <w:sz w:val="24"/>
                <w:szCs w:val="24"/>
              </w:rPr>
              <w:t>Discussion – 272 CMR 4.00 Amendments</w:t>
            </w:r>
          </w:p>
          <w:p w14:paraId="566E958F" w14:textId="6AB30283" w:rsidR="00A10FAB" w:rsidRPr="00885532" w:rsidRDefault="00A10FAB" w:rsidP="00A10FAB">
            <w:pPr>
              <w:numPr>
                <w:ilvl w:val="0"/>
                <w:numId w:val="1"/>
              </w:numPr>
              <w:rPr>
                <w:sz w:val="24"/>
                <w:szCs w:val="24"/>
              </w:rPr>
            </w:pPr>
            <w:r>
              <w:rPr>
                <w:sz w:val="24"/>
                <w:szCs w:val="24"/>
              </w:rPr>
              <w:t>Work Experience Pathway sunset date</w:t>
            </w:r>
          </w:p>
          <w:p w14:paraId="48661EF9" w14:textId="1AAF70C5" w:rsidR="00A10FAB" w:rsidRPr="00A10FAB" w:rsidRDefault="00A10FAB" w:rsidP="00A10FAB">
            <w:pPr>
              <w:numPr>
                <w:ilvl w:val="0"/>
                <w:numId w:val="1"/>
              </w:numPr>
              <w:rPr>
                <w:sz w:val="24"/>
                <w:szCs w:val="24"/>
              </w:rPr>
            </w:pPr>
            <w:r>
              <w:rPr>
                <w:sz w:val="24"/>
                <w:szCs w:val="24"/>
              </w:rPr>
              <w:t xml:space="preserve">Reference </w:t>
            </w:r>
            <w:r w:rsidR="00163C18">
              <w:rPr>
                <w:sz w:val="24"/>
                <w:szCs w:val="24"/>
              </w:rPr>
              <w:t>r</w:t>
            </w:r>
            <w:r>
              <w:rPr>
                <w:sz w:val="24"/>
                <w:szCs w:val="24"/>
              </w:rPr>
              <w:t>equirements</w:t>
            </w:r>
            <w:r w:rsidR="00163C18">
              <w:rPr>
                <w:sz w:val="24"/>
                <w:szCs w:val="24"/>
              </w:rPr>
              <w:t xml:space="preserve"> for the Combined Work Experience and Training Pathway</w:t>
            </w:r>
            <w:r w:rsidRPr="00A10FAB">
              <w:rPr>
                <w:b/>
                <w:sz w:val="24"/>
                <w:szCs w:val="24"/>
              </w:rPr>
              <w:br/>
            </w:r>
          </w:p>
        </w:tc>
        <w:tc>
          <w:tcPr>
            <w:tcW w:w="937" w:type="pct"/>
            <w:shd w:val="solid" w:color="FFFFFF" w:fill="auto"/>
            <w:vAlign w:val="center"/>
          </w:tcPr>
          <w:p w14:paraId="10BF097B" w14:textId="2032A23E" w:rsidR="00A10FAB" w:rsidRDefault="00A10FAB" w:rsidP="009D1253">
            <w:pPr>
              <w:jc w:val="center"/>
              <w:rPr>
                <w:sz w:val="24"/>
                <w:szCs w:val="24"/>
              </w:rPr>
            </w:pPr>
            <w:r>
              <w:rPr>
                <w:sz w:val="24"/>
                <w:szCs w:val="24"/>
              </w:rPr>
              <w:t>Acting</w:t>
            </w:r>
            <w:r>
              <w:rPr>
                <w:sz w:val="24"/>
                <w:szCs w:val="24"/>
              </w:rPr>
              <w:br/>
              <w:t>Executive Director</w:t>
            </w:r>
          </w:p>
        </w:tc>
      </w:tr>
      <w:tr w:rsidR="009D1253" w:rsidRPr="00590E5B" w14:paraId="6071B665" w14:textId="77777777" w:rsidTr="003C7D41">
        <w:trPr>
          <w:cantSplit/>
          <w:trHeight w:val="638"/>
          <w:jc w:val="center"/>
        </w:trPr>
        <w:tc>
          <w:tcPr>
            <w:tcW w:w="725" w:type="pct"/>
            <w:shd w:val="solid" w:color="FFFFFF" w:fill="auto"/>
          </w:tcPr>
          <w:p w14:paraId="53B6FBA0" w14:textId="77777777" w:rsidR="00A10FAB" w:rsidRDefault="00A10FAB" w:rsidP="00A10FAB">
            <w:pPr>
              <w:jc w:val="center"/>
              <w:rPr>
                <w:sz w:val="24"/>
                <w:szCs w:val="24"/>
              </w:rPr>
            </w:pPr>
            <w:r>
              <w:rPr>
                <w:sz w:val="24"/>
                <w:szCs w:val="24"/>
              </w:rPr>
              <w:t>5</w:t>
            </w:r>
          </w:p>
          <w:p w14:paraId="5FD65B5F" w14:textId="2DE01732" w:rsidR="009D1253" w:rsidRPr="00590E5B" w:rsidRDefault="00A10FAB" w:rsidP="00A10FAB">
            <w:pPr>
              <w:jc w:val="center"/>
              <w:rPr>
                <w:sz w:val="24"/>
                <w:szCs w:val="24"/>
              </w:rPr>
            </w:pPr>
            <w:r>
              <w:rPr>
                <w:sz w:val="24"/>
                <w:szCs w:val="24"/>
              </w:rPr>
              <w:t>minutes</w:t>
            </w:r>
          </w:p>
        </w:tc>
        <w:tc>
          <w:tcPr>
            <w:tcW w:w="424" w:type="pct"/>
            <w:shd w:val="solid" w:color="FFFFFF" w:fill="auto"/>
          </w:tcPr>
          <w:p w14:paraId="5FEB1145" w14:textId="15CB09BB" w:rsidR="009D1253" w:rsidRDefault="009D1253" w:rsidP="009D1253">
            <w:pPr>
              <w:jc w:val="center"/>
              <w:rPr>
                <w:b/>
                <w:sz w:val="24"/>
                <w:szCs w:val="24"/>
              </w:rPr>
            </w:pPr>
            <w:r>
              <w:rPr>
                <w:b/>
                <w:sz w:val="24"/>
                <w:szCs w:val="24"/>
              </w:rPr>
              <w:t>V</w:t>
            </w:r>
            <w:r w:rsidR="00A10FAB">
              <w:rPr>
                <w:b/>
                <w:sz w:val="24"/>
                <w:szCs w:val="24"/>
              </w:rPr>
              <w:t>I</w:t>
            </w:r>
            <w:r>
              <w:rPr>
                <w:b/>
                <w:sz w:val="24"/>
                <w:szCs w:val="24"/>
              </w:rPr>
              <w:t>I</w:t>
            </w:r>
            <w:r w:rsidR="00A10FAB">
              <w:rPr>
                <w:b/>
                <w:sz w:val="24"/>
                <w:szCs w:val="24"/>
              </w:rPr>
              <w:t>I</w:t>
            </w:r>
          </w:p>
        </w:tc>
        <w:tc>
          <w:tcPr>
            <w:tcW w:w="2914" w:type="pct"/>
            <w:shd w:val="solid" w:color="FFFFFF" w:fill="auto"/>
          </w:tcPr>
          <w:p w14:paraId="056F1E22" w14:textId="77777777" w:rsidR="009D1253" w:rsidRPr="0060184C" w:rsidRDefault="009D1253" w:rsidP="009D1253">
            <w:pPr>
              <w:rPr>
                <w:b/>
                <w:sz w:val="24"/>
                <w:szCs w:val="24"/>
              </w:rPr>
            </w:pPr>
            <w:r w:rsidRPr="0060184C">
              <w:rPr>
                <w:b/>
                <w:sz w:val="24"/>
                <w:szCs w:val="24"/>
              </w:rPr>
              <w:t>Flex Session</w:t>
            </w:r>
          </w:p>
          <w:p w14:paraId="445D40EA" w14:textId="217198D8" w:rsidR="009D1253" w:rsidRPr="00885532" w:rsidRDefault="009D1253" w:rsidP="00A10FAB">
            <w:pPr>
              <w:numPr>
                <w:ilvl w:val="0"/>
                <w:numId w:val="17"/>
              </w:numPr>
              <w:rPr>
                <w:sz w:val="24"/>
                <w:szCs w:val="24"/>
              </w:rPr>
            </w:pPr>
            <w:r>
              <w:rPr>
                <w:sz w:val="24"/>
                <w:szCs w:val="24"/>
              </w:rPr>
              <w:t xml:space="preserve">Who will attend the next board meeting? </w:t>
            </w:r>
          </w:p>
          <w:p w14:paraId="489017AB" w14:textId="77777777" w:rsidR="009D1253" w:rsidRDefault="009D1253" w:rsidP="00A10FAB">
            <w:pPr>
              <w:numPr>
                <w:ilvl w:val="0"/>
                <w:numId w:val="17"/>
              </w:numPr>
              <w:rPr>
                <w:sz w:val="24"/>
                <w:szCs w:val="24"/>
              </w:rPr>
            </w:pPr>
            <w:r>
              <w:rPr>
                <w:sz w:val="24"/>
                <w:szCs w:val="24"/>
              </w:rPr>
              <w:t>Topics for next agenda</w:t>
            </w:r>
          </w:p>
          <w:p w14:paraId="5802689E" w14:textId="77777777" w:rsidR="009D1253" w:rsidRDefault="009D1253" w:rsidP="009D1253">
            <w:pPr>
              <w:rPr>
                <w:b/>
                <w:sz w:val="24"/>
                <w:szCs w:val="24"/>
              </w:rPr>
            </w:pPr>
          </w:p>
        </w:tc>
        <w:tc>
          <w:tcPr>
            <w:tcW w:w="937" w:type="pct"/>
            <w:shd w:val="solid" w:color="FFFFFF" w:fill="auto"/>
            <w:vAlign w:val="center"/>
          </w:tcPr>
          <w:p w14:paraId="6F746C75" w14:textId="06361298" w:rsidR="009D1253" w:rsidRDefault="00A10FAB" w:rsidP="009D1253">
            <w:pPr>
              <w:jc w:val="center"/>
              <w:rPr>
                <w:sz w:val="24"/>
                <w:szCs w:val="24"/>
              </w:rPr>
            </w:pPr>
            <w:r>
              <w:rPr>
                <w:sz w:val="24"/>
                <w:szCs w:val="24"/>
              </w:rPr>
              <w:t>Acting</w:t>
            </w:r>
            <w:r>
              <w:rPr>
                <w:sz w:val="24"/>
                <w:szCs w:val="24"/>
              </w:rPr>
              <w:br/>
            </w:r>
            <w:r w:rsidR="009D1253">
              <w:rPr>
                <w:sz w:val="24"/>
                <w:szCs w:val="24"/>
              </w:rPr>
              <w:t>Executive Director</w:t>
            </w:r>
          </w:p>
        </w:tc>
      </w:tr>
      <w:tr w:rsidR="009D1253" w:rsidRPr="00590E5B" w14:paraId="16EFC52B" w14:textId="77777777" w:rsidTr="003C7D41">
        <w:trPr>
          <w:cantSplit/>
          <w:trHeight w:val="638"/>
          <w:jc w:val="center"/>
        </w:trPr>
        <w:tc>
          <w:tcPr>
            <w:tcW w:w="725" w:type="pct"/>
            <w:shd w:val="solid" w:color="FFFFFF" w:fill="auto"/>
          </w:tcPr>
          <w:p w14:paraId="7A094001" w14:textId="77777777" w:rsidR="009D1253" w:rsidRPr="00590E5B" w:rsidRDefault="009D1253" w:rsidP="00A10FAB">
            <w:pPr>
              <w:jc w:val="center"/>
              <w:rPr>
                <w:sz w:val="24"/>
                <w:szCs w:val="24"/>
              </w:rPr>
            </w:pPr>
          </w:p>
        </w:tc>
        <w:tc>
          <w:tcPr>
            <w:tcW w:w="424" w:type="pct"/>
            <w:shd w:val="solid" w:color="FFFFFF" w:fill="auto"/>
          </w:tcPr>
          <w:p w14:paraId="47054686" w14:textId="7170F745" w:rsidR="009D1253" w:rsidRDefault="009D1253" w:rsidP="009D1253">
            <w:pPr>
              <w:jc w:val="center"/>
              <w:rPr>
                <w:b/>
                <w:sz w:val="24"/>
                <w:szCs w:val="24"/>
              </w:rPr>
            </w:pPr>
            <w:r>
              <w:rPr>
                <w:b/>
                <w:sz w:val="24"/>
                <w:szCs w:val="24"/>
              </w:rPr>
              <w:t>I</w:t>
            </w:r>
            <w:r w:rsidR="00A10FAB">
              <w:rPr>
                <w:b/>
                <w:sz w:val="24"/>
                <w:szCs w:val="24"/>
              </w:rPr>
              <w:t>X</w:t>
            </w:r>
          </w:p>
        </w:tc>
        <w:tc>
          <w:tcPr>
            <w:tcW w:w="2914" w:type="pct"/>
            <w:shd w:val="solid" w:color="FFFFFF" w:fill="auto"/>
          </w:tcPr>
          <w:p w14:paraId="076BC5B0" w14:textId="77777777" w:rsidR="009D1253" w:rsidRPr="00C06106" w:rsidRDefault="009D1253" w:rsidP="009D1253">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4C8B93DB" w14:textId="7BF273D4" w:rsidR="009D1253" w:rsidRDefault="009D1253" w:rsidP="009D1253">
            <w:pPr>
              <w:rPr>
                <w:sz w:val="24"/>
                <w:szCs w:val="24"/>
              </w:rPr>
            </w:pPr>
            <w:r w:rsidRPr="00C06106">
              <w:rPr>
                <w:sz w:val="24"/>
                <w:szCs w:val="24"/>
              </w:rPr>
              <w:t xml:space="preserve">The Board will meet in Executive Session as authorized pursuant to M.G.L. c.30A, §21(a)(1) </w:t>
            </w:r>
            <w:r w:rsidR="00D910DD">
              <w:rPr>
                <w:sz w:val="24"/>
                <w:szCs w:val="24"/>
              </w:rPr>
              <w:t xml:space="preserve">to </w:t>
            </w:r>
            <w:r w:rsidR="00D910DD" w:rsidRPr="00D910DD">
              <w:rPr>
                <w:sz w:val="24"/>
                <w:szCs w:val="24"/>
              </w:rPr>
              <w:t>discuss the reputation, character, physical condition or mental health, rather than professional competence, of an individual, or to discuss the discipline or dismissal of, or complaints or charges brought against, a public officer, employee, staff member or individual</w:t>
            </w:r>
            <w:r w:rsidRPr="00C06106">
              <w:rPr>
                <w:sz w:val="24"/>
                <w:szCs w:val="24"/>
              </w:rPr>
              <w:t xml:space="preserve">.  </w:t>
            </w:r>
          </w:p>
          <w:p w14:paraId="21B404C3" w14:textId="77777777" w:rsidR="009D1253" w:rsidRDefault="009D1253" w:rsidP="009D1253">
            <w:pPr>
              <w:rPr>
                <w:sz w:val="24"/>
                <w:szCs w:val="24"/>
              </w:rPr>
            </w:pPr>
          </w:p>
          <w:p w14:paraId="327AFE0B" w14:textId="10C53F9E" w:rsidR="002C0CAA" w:rsidRPr="008C10EB" w:rsidRDefault="002C0CAA" w:rsidP="002C0CAA">
            <w:pPr>
              <w:numPr>
                <w:ilvl w:val="0"/>
                <w:numId w:val="5"/>
              </w:numPr>
              <w:rPr>
                <w:sz w:val="24"/>
                <w:szCs w:val="24"/>
              </w:rPr>
            </w:pPr>
            <w:r w:rsidRPr="008C10EB">
              <w:rPr>
                <w:sz w:val="24"/>
                <w:szCs w:val="24"/>
              </w:rPr>
              <w:t>Specifically, the B</w:t>
            </w:r>
            <w:r w:rsidRPr="008C10EB">
              <w:rPr>
                <w:rStyle w:val="ui-provider"/>
                <w:sz w:val="24"/>
                <w:szCs w:val="24"/>
              </w:rPr>
              <w:t>oard will meet in executive session to approve prior executive session minutes</w:t>
            </w:r>
            <w:r w:rsidR="00D910DD">
              <w:rPr>
                <w:rStyle w:val="ui-provider"/>
                <w:sz w:val="24"/>
                <w:szCs w:val="24"/>
              </w:rPr>
              <w:t xml:space="preserve"> and </w:t>
            </w:r>
            <w:r w:rsidRPr="008C10EB">
              <w:rPr>
                <w:rStyle w:val="ui-provider"/>
                <w:sz w:val="24"/>
                <w:szCs w:val="24"/>
              </w:rPr>
              <w:t>discuss a good moral character matter</w:t>
            </w:r>
            <w:r w:rsidR="00D910DD">
              <w:rPr>
                <w:rStyle w:val="ui-provider"/>
                <w:sz w:val="24"/>
                <w:szCs w:val="24"/>
              </w:rPr>
              <w:t xml:space="preserve"> for </w:t>
            </w:r>
            <w:r w:rsidRPr="008C10EB">
              <w:rPr>
                <w:rStyle w:val="ui-provider"/>
                <w:sz w:val="24"/>
                <w:szCs w:val="24"/>
              </w:rPr>
              <w:t xml:space="preserve">certification </w:t>
            </w:r>
            <w:r w:rsidR="00D910DD">
              <w:rPr>
                <w:rStyle w:val="ui-provider"/>
                <w:sz w:val="24"/>
                <w:szCs w:val="24"/>
              </w:rPr>
              <w:t>as a</w:t>
            </w:r>
            <w:r w:rsidRPr="008C10EB">
              <w:rPr>
                <w:rStyle w:val="ui-provider"/>
                <w:sz w:val="24"/>
                <w:szCs w:val="24"/>
              </w:rPr>
              <w:t xml:space="preserve"> Community Health Worker.</w:t>
            </w:r>
          </w:p>
          <w:p w14:paraId="3370B86D" w14:textId="77777777" w:rsidR="002C0CAA" w:rsidRPr="008C10EB" w:rsidRDefault="002C0CAA" w:rsidP="002C0CAA">
            <w:pPr>
              <w:rPr>
                <w:sz w:val="24"/>
                <w:szCs w:val="24"/>
              </w:rPr>
            </w:pPr>
          </w:p>
          <w:p w14:paraId="306F69A2" w14:textId="065FEB91" w:rsidR="009D1253" w:rsidRDefault="002C0CAA" w:rsidP="002C0CAA">
            <w:pPr>
              <w:rPr>
                <w:b/>
                <w:sz w:val="24"/>
                <w:szCs w:val="24"/>
              </w:rPr>
            </w:pPr>
            <w:r w:rsidRPr="008C10EB">
              <w:rPr>
                <w:sz w:val="24"/>
                <w:szCs w:val="24"/>
              </w:rPr>
              <w:t xml:space="preserve">The Board will not reconvene in open session </w:t>
            </w:r>
            <w:proofErr w:type="gramStart"/>
            <w:r w:rsidRPr="008C10EB">
              <w:rPr>
                <w:sz w:val="24"/>
                <w:szCs w:val="24"/>
              </w:rPr>
              <w:t>subsequent to</w:t>
            </w:r>
            <w:proofErr w:type="gramEnd"/>
            <w:r w:rsidRPr="008C10EB">
              <w:rPr>
                <w:sz w:val="24"/>
                <w:szCs w:val="24"/>
              </w:rPr>
              <w:t xml:space="preserve"> the closed session.</w:t>
            </w:r>
            <w:r w:rsidR="009D1253">
              <w:rPr>
                <w:sz w:val="24"/>
                <w:szCs w:val="24"/>
              </w:rPr>
              <w:br/>
            </w:r>
          </w:p>
        </w:tc>
        <w:tc>
          <w:tcPr>
            <w:tcW w:w="937" w:type="pct"/>
            <w:shd w:val="solid" w:color="FFFFFF" w:fill="auto"/>
            <w:vAlign w:val="center"/>
          </w:tcPr>
          <w:p w14:paraId="3D34355B" w14:textId="5D60B8F3" w:rsidR="009D1253" w:rsidRDefault="009D1253" w:rsidP="009D1253">
            <w:pPr>
              <w:jc w:val="center"/>
              <w:rPr>
                <w:sz w:val="24"/>
                <w:szCs w:val="24"/>
              </w:rPr>
            </w:pPr>
            <w:r>
              <w:rPr>
                <w:sz w:val="24"/>
                <w:szCs w:val="24"/>
              </w:rPr>
              <w:t>Boa</w:t>
            </w:r>
            <w:r w:rsidR="009F6F1E">
              <w:rPr>
                <w:sz w:val="24"/>
                <w:szCs w:val="24"/>
              </w:rPr>
              <w:t>r</w:t>
            </w:r>
            <w:r>
              <w:rPr>
                <w:sz w:val="24"/>
                <w:szCs w:val="24"/>
              </w:rPr>
              <w:t>d Chair</w:t>
            </w:r>
          </w:p>
        </w:tc>
      </w:tr>
      <w:tr w:rsidR="00EE441F" w:rsidRPr="00590E5B" w14:paraId="47A6E8BD" w14:textId="77777777" w:rsidTr="003C7D41">
        <w:trPr>
          <w:cantSplit/>
          <w:trHeight w:val="593"/>
          <w:jc w:val="center"/>
        </w:trPr>
        <w:tc>
          <w:tcPr>
            <w:tcW w:w="725" w:type="pct"/>
            <w:shd w:val="solid" w:color="FFFFFF" w:fill="auto"/>
          </w:tcPr>
          <w:p w14:paraId="59FF78B6" w14:textId="5AE83954" w:rsidR="00EE441F" w:rsidRPr="00D9147C" w:rsidRDefault="00EE441F" w:rsidP="00A10FAB">
            <w:pPr>
              <w:jc w:val="center"/>
              <w:rPr>
                <w:bCs/>
                <w:sz w:val="24"/>
                <w:szCs w:val="24"/>
              </w:rPr>
            </w:pPr>
          </w:p>
        </w:tc>
        <w:tc>
          <w:tcPr>
            <w:tcW w:w="424" w:type="pct"/>
            <w:shd w:val="solid" w:color="FFFFFF" w:fill="auto"/>
          </w:tcPr>
          <w:p w14:paraId="3D2405CD" w14:textId="05F2D8E7" w:rsidR="00EE441F" w:rsidRPr="004C0AEB" w:rsidRDefault="00EE441F" w:rsidP="00EE441F">
            <w:pPr>
              <w:jc w:val="center"/>
              <w:rPr>
                <w:b/>
                <w:sz w:val="24"/>
                <w:szCs w:val="24"/>
              </w:rPr>
            </w:pPr>
            <w:r>
              <w:rPr>
                <w:b/>
                <w:sz w:val="24"/>
                <w:szCs w:val="24"/>
              </w:rPr>
              <w:t>X</w:t>
            </w:r>
          </w:p>
        </w:tc>
        <w:tc>
          <w:tcPr>
            <w:tcW w:w="2914" w:type="pct"/>
            <w:shd w:val="solid" w:color="FFFFFF" w:fill="auto"/>
          </w:tcPr>
          <w:p w14:paraId="29FF69FB" w14:textId="77777777" w:rsidR="00EE441F" w:rsidRDefault="00EE441F" w:rsidP="00EE441F">
            <w:pPr>
              <w:rPr>
                <w:sz w:val="24"/>
                <w:szCs w:val="24"/>
              </w:rPr>
            </w:pPr>
            <w:r w:rsidRPr="00C30535">
              <w:rPr>
                <w:b/>
                <w:sz w:val="24"/>
                <w:szCs w:val="24"/>
              </w:rPr>
              <w:t>Adjournment:</w:t>
            </w:r>
            <w:r w:rsidRPr="00590E5B">
              <w:rPr>
                <w:sz w:val="24"/>
                <w:szCs w:val="24"/>
              </w:rPr>
              <w:t xml:space="preserve"> Next meeting scheduled for</w:t>
            </w:r>
          </w:p>
          <w:p w14:paraId="46919A39" w14:textId="1A15EE4B" w:rsidR="00EE441F" w:rsidRPr="00590E5B" w:rsidRDefault="00EE441F" w:rsidP="00EE441F">
            <w:pPr>
              <w:rPr>
                <w:sz w:val="24"/>
                <w:szCs w:val="24"/>
              </w:rPr>
            </w:pPr>
            <w:r>
              <w:rPr>
                <w:sz w:val="24"/>
                <w:szCs w:val="24"/>
              </w:rPr>
              <w:t>July 08, 2025.</w:t>
            </w:r>
          </w:p>
          <w:p w14:paraId="5AD666F4" w14:textId="77777777" w:rsidR="00EE441F" w:rsidRPr="00590E5B" w:rsidRDefault="00EE441F" w:rsidP="00EE441F">
            <w:pPr>
              <w:rPr>
                <w:sz w:val="24"/>
                <w:szCs w:val="24"/>
              </w:rPr>
            </w:pPr>
            <w:r w:rsidRPr="00590E5B">
              <w:rPr>
                <w:sz w:val="24"/>
                <w:szCs w:val="24"/>
              </w:rPr>
              <w:t xml:space="preserve"> </w:t>
            </w:r>
          </w:p>
        </w:tc>
        <w:tc>
          <w:tcPr>
            <w:tcW w:w="937" w:type="pct"/>
            <w:shd w:val="solid" w:color="FFFFFF" w:fill="auto"/>
            <w:vAlign w:val="center"/>
          </w:tcPr>
          <w:p w14:paraId="0AB472DB" w14:textId="77777777" w:rsidR="00EE441F" w:rsidRPr="00590E5B" w:rsidRDefault="00EE441F" w:rsidP="00EE441F">
            <w:pPr>
              <w:jc w:val="center"/>
              <w:rPr>
                <w:sz w:val="24"/>
                <w:szCs w:val="24"/>
              </w:rPr>
            </w:pPr>
            <w:r w:rsidRPr="00590E5B">
              <w:rPr>
                <w:sz w:val="24"/>
                <w:szCs w:val="24"/>
              </w:rPr>
              <w:t>Board Chair</w:t>
            </w:r>
          </w:p>
        </w:tc>
      </w:tr>
    </w:tbl>
    <w:p w14:paraId="693B88CD" w14:textId="77777777" w:rsidR="00D33619" w:rsidRPr="00590E5B" w:rsidRDefault="00D33619" w:rsidP="00D33619"/>
    <w:p w14:paraId="156DB848" w14:textId="77777777" w:rsidR="00227F20" w:rsidRDefault="00227F20">
      <w:pPr>
        <w:sectPr w:rsidR="00227F20" w:rsidSect="009F6F1E">
          <w:footerReference w:type="default" r:id="rId8"/>
          <w:pgSz w:w="12240" w:h="15840" w:code="1"/>
          <w:pgMar w:top="720" w:right="720" w:bottom="720" w:left="720" w:header="720" w:footer="405" w:gutter="0"/>
          <w:cols w:space="720"/>
          <w:docGrid w:linePitch="272"/>
        </w:sectPr>
      </w:pPr>
    </w:p>
    <w:p w14:paraId="62DDD801" w14:textId="77777777" w:rsidR="00176671" w:rsidRPr="00AB4A16" w:rsidRDefault="00176671" w:rsidP="00176671">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73B4975F" w14:textId="77777777" w:rsidR="00176671" w:rsidRPr="00AB4A16" w:rsidRDefault="00176671" w:rsidP="00176671">
      <w:pPr>
        <w:jc w:val="center"/>
        <w:rPr>
          <w:b/>
          <w:sz w:val="26"/>
          <w:szCs w:val="26"/>
          <w:u w:val="single"/>
        </w:rPr>
      </w:pPr>
    </w:p>
    <w:p w14:paraId="721FFEC3" w14:textId="77777777" w:rsidR="00176671" w:rsidRPr="00AB4A16" w:rsidRDefault="00176671" w:rsidP="00176671">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507D645E" w14:textId="77777777" w:rsidR="00176671" w:rsidRPr="005655BE" w:rsidRDefault="00176671" w:rsidP="00176671">
      <w:pPr>
        <w:jc w:val="center"/>
        <w:rPr>
          <w:b/>
          <w:sz w:val="26"/>
          <w:szCs w:val="26"/>
        </w:rPr>
      </w:pPr>
      <w:r w:rsidRPr="005655BE">
        <w:rPr>
          <w:b/>
          <w:sz w:val="26"/>
          <w:szCs w:val="26"/>
        </w:rPr>
        <w:t>250 Washington Street</w:t>
      </w:r>
    </w:p>
    <w:p w14:paraId="758048C8" w14:textId="77777777" w:rsidR="00176671" w:rsidRPr="005655BE" w:rsidRDefault="00176671" w:rsidP="00176671">
      <w:pPr>
        <w:jc w:val="center"/>
        <w:rPr>
          <w:b/>
          <w:sz w:val="26"/>
          <w:szCs w:val="26"/>
        </w:rPr>
      </w:pPr>
      <w:r w:rsidRPr="005655BE">
        <w:rPr>
          <w:b/>
          <w:sz w:val="26"/>
          <w:szCs w:val="26"/>
        </w:rPr>
        <w:t>Boston, MA 02108</w:t>
      </w:r>
    </w:p>
    <w:p w14:paraId="55750A4E" w14:textId="77777777" w:rsidR="00176671" w:rsidRPr="005655BE" w:rsidRDefault="00176671" w:rsidP="00176671">
      <w:pPr>
        <w:jc w:val="center"/>
        <w:rPr>
          <w:b/>
          <w:sz w:val="26"/>
          <w:szCs w:val="26"/>
        </w:rPr>
      </w:pPr>
    </w:p>
    <w:p w14:paraId="061930AD" w14:textId="77777777" w:rsidR="00176671" w:rsidRPr="005655BE" w:rsidRDefault="00176671" w:rsidP="00176671">
      <w:pPr>
        <w:jc w:val="center"/>
        <w:rPr>
          <w:b/>
          <w:sz w:val="26"/>
          <w:szCs w:val="26"/>
        </w:rPr>
      </w:pPr>
      <w:r w:rsidRPr="005655BE">
        <w:rPr>
          <w:b/>
          <w:sz w:val="26"/>
          <w:szCs w:val="26"/>
        </w:rPr>
        <w:t>T</w:t>
      </w:r>
      <w:r>
        <w:rPr>
          <w:b/>
          <w:sz w:val="26"/>
          <w:szCs w:val="26"/>
        </w:rPr>
        <w:t>hursday</w:t>
      </w:r>
      <w:r w:rsidRPr="005655BE">
        <w:rPr>
          <w:b/>
          <w:sz w:val="26"/>
          <w:szCs w:val="26"/>
        </w:rPr>
        <w:t>, Ma</w:t>
      </w:r>
      <w:r>
        <w:rPr>
          <w:b/>
          <w:sz w:val="26"/>
          <w:szCs w:val="26"/>
        </w:rPr>
        <w:t>y</w:t>
      </w:r>
      <w:r w:rsidRPr="005655BE">
        <w:rPr>
          <w:b/>
          <w:sz w:val="26"/>
          <w:szCs w:val="26"/>
        </w:rPr>
        <w:t xml:space="preserve"> 1</w:t>
      </w:r>
      <w:r>
        <w:rPr>
          <w:b/>
          <w:sz w:val="26"/>
          <w:szCs w:val="26"/>
        </w:rPr>
        <w:t>3</w:t>
      </w:r>
      <w:r w:rsidRPr="005655BE">
        <w:rPr>
          <w:b/>
          <w:sz w:val="26"/>
          <w:szCs w:val="26"/>
        </w:rPr>
        <w:t>, 2025</w:t>
      </w:r>
    </w:p>
    <w:p w14:paraId="0F6D0443" w14:textId="77777777" w:rsidR="00176671" w:rsidRPr="005655BE" w:rsidRDefault="00176671" w:rsidP="00176671">
      <w:pPr>
        <w:jc w:val="center"/>
        <w:rPr>
          <w:b/>
          <w:sz w:val="26"/>
          <w:szCs w:val="26"/>
        </w:rPr>
      </w:pPr>
      <w:r w:rsidRPr="005655BE">
        <w:rPr>
          <w:b/>
          <w:sz w:val="26"/>
          <w:szCs w:val="26"/>
        </w:rPr>
        <w:t>Via Zoom</w:t>
      </w:r>
    </w:p>
    <w:p w14:paraId="644946A5" w14:textId="77777777" w:rsidR="00176671" w:rsidRPr="00AB4A16" w:rsidRDefault="00176671" w:rsidP="00176671">
      <w:pPr>
        <w:rPr>
          <w:sz w:val="26"/>
          <w:szCs w:val="26"/>
        </w:rPr>
      </w:pPr>
    </w:p>
    <w:p w14:paraId="6A280CA5" w14:textId="77777777" w:rsidR="00176671" w:rsidRPr="005655BE" w:rsidRDefault="00176671" w:rsidP="00176671">
      <w:pPr>
        <w:spacing w:before="240"/>
        <w:jc w:val="center"/>
        <w:rPr>
          <w:b/>
          <w:sz w:val="24"/>
          <w:szCs w:val="24"/>
        </w:rPr>
      </w:pPr>
      <w:bookmarkStart w:id="1" w:name="_Hlk192156364"/>
      <w:r w:rsidRPr="005655BE">
        <w:rPr>
          <w:b/>
          <w:sz w:val="24"/>
          <w:szCs w:val="24"/>
        </w:rPr>
        <w:t>GENERAL SESSION MINUTES (OPEN SESSION)</w:t>
      </w:r>
    </w:p>
    <w:bookmarkEnd w:id="1"/>
    <w:p w14:paraId="1D79F494" w14:textId="77777777" w:rsidR="00176671" w:rsidRPr="005655BE" w:rsidRDefault="00176671" w:rsidP="00176671">
      <w:pPr>
        <w:rPr>
          <w:bCs/>
          <w:sz w:val="26"/>
          <w:szCs w:val="26"/>
        </w:rPr>
      </w:pPr>
    </w:p>
    <w:p w14:paraId="6AA8950D" w14:textId="77777777" w:rsidR="00176671" w:rsidRPr="005655BE" w:rsidRDefault="00176671" w:rsidP="00176671">
      <w:pPr>
        <w:rPr>
          <w:sz w:val="28"/>
          <w:szCs w:val="28"/>
        </w:rPr>
      </w:pPr>
    </w:p>
    <w:p w14:paraId="606AF1E8" w14:textId="77777777" w:rsidR="00176671" w:rsidRPr="005655BE" w:rsidRDefault="00176671" w:rsidP="00176671">
      <w:pPr>
        <w:rPr>
          <w:sz w:val="24"/>
          <w:szCs w:val="24"/>
        </w:rPr>
      </w:pPr>
      <w:bookmarkStart w:id="2" w:name="_Hlk201065075"/>
      <w:r w:rsidRPr="0028574D">
        <w:rPr>
          <w:b/>
          <w:bCs/>
          <w:sz w:val="24"/>
          <w:szCs w:val="24"/>
          <w:u w:val="single"/>
        </w:rPr>
        <w:t>BOARD MEMBERS</w:t>
      </w:r>
      <w:r w:rsidRPr="005655BE">
        <w:rPr>
          <w:sz w:val="24"/>
          <w:szCs w:val="24"/>
        </w:rPr>
        <w:tab/>
        <w:t xml:space="preserve">Brittany Brown </w:t>
      </w:r>
      <w:r>
        <w:rPr>
          <w:sz w:val="24"/>
          <w:szCs w:val="24"/>
        </w:rPr>
        <w:t>(</w:t>
      </w:r>
      <w:r w:rsidRPr="005655BE">
        <w:rPr>
          <w:sz w:val="24"/>
          <w:szCs w:val="24"/>
        </w:rPr>
        <w:t>Chair</w:t>
      </w:r>
      <w:r>
        <w:rPr>
          <w:sz w:val="24"/>
          <w:szCs w:val="24"/>
        </w:rPr>
        <w:t>),</w:t>
      </w:r>
      <w:r w:rsidRPr="005655BE">
        <w:rPr>
          <w:sz w:val="24"/>
          <w:szCs w:val="24"/>
        </w:rPr>
        <w:t xml:space="preserve"> Commissioner’s Designee</w:t>
      </w:r>
    </w:p>
    <w:p w14:paraId="01CF377D" w14:textId="77777777" w:rsidR="00176671" w:rsidRDefault="00176671" w:rsidP="00176671">
      <w:pPr>
        <w:rPr>
          <w:sz w:val="24"/>
          <w:szCs w:val="24"/>
        </w:rPr>
      </w:pPr>
      <w:r w:rsidRPr="0028574D">
        <w:rPr>
          <w:b/>
          <w:bCs/>
          <w:sz w:val="24"/>
          <w:szCs w:val="24"/>
          <w:u w:val="single"/>
        </w:rPr>
        <w:t>PRESENT</w:t>
      </w:r>
      <w:r w:rsidRPr="0028574D">
        <w:rPr>
          <w:b/>
          <w:bCs/>
          <w:sz w:val="24"/>
          <w:szCs w:val="24"/>
        </w:rPr>
        <w:t>:</w:t>
      </w:r>
      <w:r w:rsidRPr="005655BE">
        <w:rPr>
          <w:sz w:val="24"/>
          <w:szCs w:val="24"/>
        </w:rPr>
        <w:t xml:space="preserve">    </w:t>
      </w:r>
      <w:r w:rsidRPr="005655BE">
        <w:rPr>
          <w:sz w:val="24"/>
          <w:szCs w:val="24"/>
        </w:rPr>
        <w:tab/>
      </w:r>
      <w:r>
        <w:rPr>
          <w:sz w:val="24"/>
          <w:szCs w:val="24"/>
        </w:rPr>
        <w:tab/>
      </w:r>
      <w:r>
        <w:rPr>
          <w:sz w:val="24"/>
          <w:szCs w:val="24"/>
        </w:rPr>
        <w:tab/>
      </w:r>
      <w:r w:rsidRPr="00334407">
        <w:rPr>
          <w:sz w:val="24"/>
          <w:szCs w:val="24"/>
        </w:rPr>
        <w:t>Joanne Calista (Vice Chair), Community Health Worker Training</w:t>
      </w:r>
    </w:p>
    <w:p w14:paraId="05906099" w14:textId="77777777" w:rsidR="00176671" w:rsidRPr="005655BE" w:rsidRDefault="00176671" w:rsidP="00176671">
      <w:pPr>
        <w:rPr>
          <w:sz w:val="24"/>
          <w:szCs w:val="24"/>
        </w:rPr>
      </w:pPr>
      <w:r>
        <w:rPr>
          <w:sz w:val="24"/>
          <w:szCs w:val="24"/>
        </w:rPr>
        <w:tab/>
      </w:r>
      <w:r>
        <w:rPr>
          <w:sz w:val="24"/>
          <w:szCs w:val="24"/>
        </w:rPr>
        <w:tab/>
      </w:r>
      <w:r>
        <w:rPr>
          <w:sz w:val="24"/>
          <w:szCs w:val="24"/>
        </w:rPr>
        <w:tab/>
      </w:r>
      <w:r>
        <w:rPr>
          <w:sz w:val="24"/>
          <w:szCs w:val="24"/>
        </w:rPr>
        <w:tab/>
      </w:r>
      <w:r w:rsidRPr="00B86946">
        <w:rPr>
          <w:sz w:val="24"/>
          <w:szCs w:val="24"/>
        </w:rPr>
        <w:t>Organization Representative</w:t>
      </w:r>
    </w:p>
    <w:p w14:paraId="0ED68B2E" w14:textId="77777777" w:rsidR="00176671" w:rsidRPr="005655BE" w:rsidRDefault="00176671" w:rsidP="00176671">
      <w:pPr>
        <w:ind w:left="2160" w:firstLine="720"/>
        <w:rPr>
          <w:sz w:val="24"/>
          <w:szCs w:val="24"/>
        </w:rPr>
      </w:pPr>
      <w:r w:rsidRPr="005655BE">
        <w:rPr>
          <w:sz w:val="24"/>
          <w:szCs w:val="24"/>
        </w:rPr>
        <w:t>Luz Ortega</w:t>
      </w:r>
      <w:r>
        <w:rPr>
          <w:sz w:val="24"/>
          <w:szCs w:val="24"/>
        </w:rPr>
        <w:t>,</w:t>
      </w:r>
      <w:r w:rsidRPr="005655BE">
        <w:rPr>
          <w:sz w:val="24"/>
          <w:szCs w:val="24"/>
        </w:rPr>
        <w:t xml:space="preserve"> Community Health Worker</w:t>
      </w:r>
    </w:p>
    <w:p w14:paraId="57A613A8" w14:textId="77777777" w:rsidR="00176671" w:rsidRDefault="00176671" w:rsidP="00176671">
      <w:pPr>
        <w:ind w:left="2880"/>
        <w:rPr>
          <w:sz w:val="24"/>
          <w:szCs w:val="24"/>
        </w:rPr>
      </w:pPr>
      <w:r w:rsidRPr="005655BE">
        <w:rPr>
          <w:sz w:val="24"/>
          <w:szCs w:val="24"/>
        </w:rPr>
        <w:t>Shanina Rosado</w:t>
      </w:r>
      <w:r>
        <w:rPr>
          <w:sz w:val="24"/>
          <w:szCs w:val="24"/>
        </w:rPr>
        <w:t>,</w:t>
      </w:r>
      <w:r w:rsidRPr="005655BE">
        <w:rPr>
          <w:sz w:val="24"/>
          <w:szCs w:val="24"/>
        </w:rPr>
        <w:t xml:space="preserve"> Massachusetts Public Health Association Representative</w:t>
      </w:r>
    </w:p>
    <w:p w14:paraId="194CE837" w14:textId="77777777" w:rsidR="00176671" w:rsidRPr="005655BE" w:rsidRDefault="00176671" w:rsidP="00176671">
      <w:pPr>
        <w:ind w:left="2880"/>
        <w:rPr>
          <w:sz w:val="24"/>
          <w:szCs w:val="24"/>
        </w:rPr>
      </w:pPr>
      <w:r>
        <w:rPr>
          <w:sz w:val="24"/>
          <w:szCs w:val="24"/>
        </w:rPr>
        <w:t xml:space="preserve">Hugo Santos, </w:t>
      </w:r>
      <w:r w:rsidRPr="00DC783C">
        <w:rPr>
          <w:sz w:val="24"/>
          <w:szCs w:val="24"/>
        </w:rPr>
        <w:t>Community Health Worker</w:t>
      </w:r>
    </w:p>
    <w:p w14:paraId="36754F69" w14:textId="77777777" w:rsidR="00176671" w:rsidRPr="005655BE" w:rsidRDefault="00176671" w:rsidP="00176671">
      <w:pPr>
        <w:ind w:left="2880"/>
        <w:rPr>
          <w:sz w:val="24"/>
          <w:szCs w:val="24"/>
        </w:rPr>
      </w:pPr>
      <w:r w:rsidRPr="005655BE">
        <w:rPr>
          <w:sz w:val="24"/>
          <w:szCs w:val="24"/>
        </w:rPr>
        <w:t>Geovanni Vazquez</w:t>
      </w:r>
      <w:r>
        <w:rPr>
          <w:sz w:val="24"/>
          <w:szCs w:val="24"/>
        </w:rPr>
        <w:t>,</w:t>
      </w:r>
      <w:r w:rsidRPr="005655BE">
        <w:rPr>
          <w:sz w:val="24"/>
          <w:szCs w:val="24"/>
        </w:rPr>
        <w:t xml:space="preserve"> Community Health Worker </w:t>
      </w:r>
    </w:p>
    <w:p w14:paraId="4D744948" w14:textId="77777777" w:rsidR="00176671" w:rsidRPr="005655BE" w:rsidRDefault="00176671" w:rsidP="00176671">
      <w:pPr>
        <w:ind w:right="-576"/>
        <w:rPr>
          <w:sz w:val="24"/>
          <w:szCs w:val="24"/>
        </w:rPr>
      </w:pPr>
    </w:p>
    <w:p w14:paraId="012C3CB5" w14:textId="77777777" w:rsidR="00176671" w:rsidRDefault="00176671" w:rsidP="00176671">
      <w:pPr>
        <w:ind w:left="2880" w:hanging="2880"/>
        <w:rPr>
          <w:b/>
          <w:bCs/>
          <w:sz w:val="24"/>
          <w:szCs w:val="24"/>
          <w:u w:val="single"/>
        </w:rPr>
      </w:pPr>
    </w:p>
    <w:p w14:paraId="19218E4C" w14:textId="77777777" w:rsidR="00176671" w:rsidRDefault="00176671" w:rsidP="00176671">
      <w:pPr>
        <w:rPr>
          <w:sz w:val="24"/>
          <w:szCs w:val="24"/>
        </w:rPr>
      </w:pPr>
      <w:r w:rsidRPr="0028574D">
        <w:rPr>
          <w:b/>
          <w:bCs/>
          <w:sz w:val="24"/>
          <w:szCs w:val="24"/>
          <w:u w:val="single"/>
        </w:rPr>
        <w:t>BOARD MEMBERS</w:t>
      </w:r>
      <w:r w:rsidRPr="00B86946">
        <w:rPr>
          <w:sz w:val="24"/>
          <w:szCs w:val="24"/>
        </w:rPr>
        <w:tab/>
      </w:r>
      <w:r w:rsidRPr="00DC783C">
        <w:rPr>
          <w:sz w:val="24"/>
          <w:szCs w:val="24"/>
        </w:rPr>
        <w:t>Morgan Eldredge, Community-Based Community Health Worker</w:t>
      </w:r>
    </w:p>
    <w:p w14:paraId="375CC956" w14:textId="77777777" w:rsidR="00176671" w:rsidRPr="00DC783C" w:rsidRDefault="00176671" w:rsidP="00176671">
      <w:pPr>
        <w:rPr>
          <w:sz w:val="24"/>
          <w:szCs w:val="24"/>
          <w:u w:val="single"/>
        </w:rPr>
      </w:pPr>
      <w:r>
        <w:rPr>
          <w:b/>
          <w:bCs/>
          <w:sz w:val="24"/>
          <w:szCs w:val="24"/>
          <w:u w:val="single"/>
        </w:rPr>
        <w:t xml:space="preserve">NOT </w:t>
      </w:r>
      <w:r w:rsidRPr="001B7FFB">
        <w:rPr>
          <w:b/>
          <w:bCs/>
          <w:sz w:val="24"/>
          <w:szCs w:val="24"/>
          <w:u w:val="single"/>
        </w:rPr>
        <w:t>PRESENT</w:t>
      </w:r>
      <w:r w:rsidRPr="001B7FFB">
        <w:rPr>
          <w:b/>
          <w:bCs/>
          <w:sz w:val="24"/>
          <w:szCs w:val="24"/>
        </w:rPr>
        <w:t xml:space="preserve">: </w:t>
      </w:r>
      <w:r w:rsidRPr="001B7FFB">
        <w:rPr>
          <w:b/>
          <w:bCs/>
          <w:sz w:val="24"/>
          <w:szCs w:val="24"/>
        </w:rPr>
        <w:tab/>
      </w:r>
      <w:r w:rsidRPr="001B7FFB">
        <w:rPr>
          <w:b/>
          <w:bCs/>
          <w:sz w:val="24"/>
          <w:szCs w:val="24"/>
        </w:rPr>
        <w:tab/>
      </w:r>
      <w:r>
        <w:rPr>
          <w:sz w:val="24"/>
          <w:szCs w:val="24"/>
        </w:rPr>
        <w:t>Anissa Ray, Community Health Worker</w:t>
      </w:r>
    </w:p>
    <w:p w14:paraId="7DA4B168" w14:textId="77777777" w:rsidR="00176671" w:rsidRDefault="00176671" w:rsidP="00176671">
      <w:pPr>
        <w:ind w:right="-576" w:hanging="2880"/>
        <w:rPr>
          <w:sz w:val="24"/>
          <w:szCs w:val="24"/>
        </w:rPr>
      </w:pPr>
      <w:bookmarkStart w:id="3" w:name="_Hlk201046201"/>
      <w:r w:rsidRPr="005655BE">
        <w:rPr>
          <w:sz w:val="24"/>
          <w:szCs w:val="24"/>
        </w:rPr>
        <w:t>                    </w:t>
      </w:r>
      <w:r w:rsidRPr="005655BE">
        <w:rPr>
          <w:sz w:val="24"/>
          <w:szCs w:val="24"/>
        </w:rPr>
        <w:tab/>
      </w:r>
      <w:r>
        <w:rPr>
          <w:sz w:val="24"/>
          <w:szCs w:val="24"/>
        </w:rPr>
        <w:tab/>
      </w:r>
      <w:r>
        <w:rPr>
          <w:sz w:val="24"/>
          <w:szCs w:val="24"/>
        </w:rPr>
        <w:tab/>
      </w:r>
      <w:r>
        <w:rPr>
          <w:sz w:val="24"/>
          <w:szCs w:val="24"/>
        </w:rPr>
        <w:tab/>
      </w:r>
      <w:r>
        <w:rPr>
          <w:sz w:val="24"/>
          <w:szCs w:val="24"/>
        </w:rPr>
        <w:tab/>
      </w:r>
      <w:r w:rsidRPr="005655BE">
        <w:rPr>
          <w:sz w:val="24"/>
          <w:szCs w:val="24"/>
        </w:rPr>
        <w:t>Ni</w:t>
      </w:r>
      <w:r>
        <w:rPr>
          <w:sz w:val="24"/>
          <w:szCs w:val="24"/>
        </w:rPr>
        <w:t>cole</w:t>
      </w:r>
      <w:r w:rsidRPr="005655BE">
        <w:rPr>
          <w:sz w:val="24"/>
          <w:szCs w:val="24"/>
        </w:rPr>
        <w:t xml:space="preserve"> Simpson, Massachusetts League of Community Health</w:t>
      </w:r>
    </w:p>
    <w:bookmarkEnd w:id="3"/>
    <w:p w14:paraId="3236DE1D" w14:textId="77777777" w:rsidR="00176671" w:rsidRPr="00334407" w:rsidRDefault="00176671" w:rsidP="00176671">
      <w:pPr>
        <w:ind w:right="-576" w:hanging="2880"/>
        <w:rPr>
          <w:sz w:val="24"/>
          <w:szCs w:val="24"/>
        </w:rPr>
      </w:pPr>
      <w:r>
        <w:rPr>
          <w:sz w:val="24"/>
          <w:szCs w:val="24"/>
        </w:rPr>
        <w:tab/>
      </w:r>
      <w:r>
        <w:rPr>
          <w:sz w:val="24"/>
          <w:szCs w:val="24"/>
        </w:rPr>
        <w:tab/>
      </w:r>
      <w:r>
        <w:rPr>
          <w:sz w:val="24"/>
          <w:szCs w:val="24"/>
        </w:rPr>
        <w:tab/>
      </w:r>
      <w:r>
        <w:rPr>
          <w:sz w:val="24"/>
          <w:szCs w:val="24"/>
        </w:rPr>
        <w:tab/>
      </w:r>
    </w:p>
    <w:p w14:paraId="7DF3D7C5" w14:textId="77777777" w:rsidR="00176671" w:rsidRPr="005655BE" w:rsidRDefault="00176671" w:rsidP="00176671">
      <w:pPr>
        <w:tabs>
          <w:tab w:val="center" w:pos="3528"/>
        </w:tabs>
        <w:ind w:right="-576" w:hanging="2880"/>
        <w:rPr>
          <w:sz w:val="24"/>
          <w:szCs w:val="24"/>
        </w:rPr>
      </w:pPr>
      <w:r w:rsidRPr="00334407">
        <w:rPr>
          <w:sz w:val="24"/>
          <w:szCs w:val="24"/>
        </w:rPr>
        <w:t>Em</w:t>
      </w:r>
    </w:p>
    <w:p w14:paraId="0EA9AD96" w14:textId="77777777" w:rsidR="00176671" w:rsidRPr="008164E9" w:rsidRDefault="00176671" w:rsidP="00176671">
      <w:pPr>
        <w:rPr>
          <w:sz w:val="24"/>
          <w:szCs w:val="24"/>
          <w:u w:val="single"/>
        </w:rPr>
      </w:pPr>
    </w:p>
    <w:p w14:paraId="1E750147" w14:textId="77777777" w:rsidR="00176671" w:rsidRPr="00256531" w:rsidRDefault="00176671" w:rsidP="00176671">
      <w:pPr>
        <w:ind w:left="2160" w:hanging="2160"/>
        <w:rPr>
          <w:sz w:val="24"/>
          <w:szCs w:val="24"/>
        </w:rPr>
      </w:pPr>
      <w:r w:rsidRPr="0028574D">
        <w:rPr>
          <w:b/>
          <w:bCs/>
          <w:sz w:val="24"/>
          <w:szCs w:val="24"/>
          <w:u w:val="single"/>
        </w:rPr>
        <w:t>STAFF PRESENT</w:t>
      </w:r>
      <w:proofErr w:type="gramStart"/>
      <w:r w:rsidRPr="0028574D">
        <w:rPr>
          <w:b/>
          <w:bCs/>
          <w:sz w:val="24"/>
          <w:szCs w:val="24"/>
        </w:rPr>
        <w:t>:</w:t>
      </w:r>
      <w:r w:rsidRPr="008164E9">
        <w:rPr>
          <w:sz w:val="24"/>
          <w:szCs w:val="24"/>
        </w:rPr>
        <w:tab/>
      </w:r>
      <w:r>
        <w:rPr>
          <w:sz w:val="24"/>
          <w:szCs w:val="24"/>
        </w:rPr>
        <w:tab/>
      </w:r>
      <w:r w:rsidRPr="00A04D6A">
        <w:rPr>
          <w:sz w:val="24"/>
          <w:szCs w:val="24"/>
        </w:rPr>
        <w:t>Tracy</w:t>
      </w:r>
      <w:proofErr w:type="gramEnd"/>
      <w:r w:rsidRPr="00A04D6A">
        <w:rPr>
          <w:sz w:val="24"/>
          <w:szCs w:val="24"/>
        </w:rPr>
        <w:t xml:space="preserve"> Tam, Acting Executive Director, Multi-Boards 1 BHP</w:t>
      </w:r>
      <w:r>
        <w:rPr>
          <w:sz w:val="24"/>
          <w:szCs w:val="24"/>
        </w:rPr>
        <w:t>L,</w:t>
      </w:r>
      <w:r>
        <w:rPr>
          <w:sz w:val="24"/>
          <w:szCs w:val="24"/>
        </w:rPr>
        <w:tab/>
        <w:t>DPH</w:t>
      </w:r>
    </w:p>
    <w:p w14:paraId="09BEB399" w14:textId="77777777" w:rsidR="00176671" w:rsidRPr="00A04D6A" w:rsidRDefault="00176671" w:rsidP="00176671">
      <w:pPr>
        <w:ind w:left="2880"/>
        <w:rPr>
          <w:sz w:val="24"/>
          <w:szCs w:val="24"/>
        </w:rPr>
      </w:pPr>
      <w:r w:rsidRPr="00A04D6A">
        <w:rPr>
          <w:sz w:val="24"/>
          <w:szCs w:val="24"/>
        </w:rPr>
        <w:t>Kayla Mikalauskis, Acting Executive Director, Multi-Boards 2, BHPL, DPH</w:t>
      </w:r>
    </w:p>
    <w:p w14:paraId="73FCADE6" w14:textId="77777777" w:rsidR="00176671" w:rsidRPr="00A04D6A" w:rsidRDefault="00176671" w:rsidP="00176671">
      <w:pPr>
        <w:ind w:left="2880"/>
        <w:rPr>
          <w:sz w:val="24"/>
          <w:szCs w:val="24"/>
        </w:rPr>
      </w:pPr>
      <w:bookmarkStart w:id="4" w:name="_Hlk192159687"/>
      <w:r w:rsidRPr="00A04D6A">
        <w:rPr>
          <w:sz w:val="24"/>
          <w:szCs w:val="24"/>
        </w:rPr>
        <w:t>Tracy Ottina, Board Counsel, Office of the General Counsel, BHPL, DPH</w:t>
      </w:r>
    </w:p>
    <w:p w14:paraId="3FA84F09" w14:textId="77777777" w:rsidR="00176671" w:rsidRPr="00A04D6A" w:rsidRDefault="00176671" w:rsidP="00176671">
      <w:pPr>
        <w:spacing w:after="10" w:line="249" w:lineRule="auto"/>
        <w:ind w:left="2880"/>
        <w:rPr>
          <w:sz w:val="24"/>
          <w:szCs w:val="24"/>
        </w:rPr>
      </w:pPr>
      <w:r>
        <w:rPr>
          <w:sz w:val="24"/>
          <w:szCs w:val="24"/>
        </w:rPr>
        <w:t>Danielle Macfarland,</w:t>
      </w:r>
      <w:r w:rsidRPr="00A04D6A">
        <w:rPr>
          <w:sz w:val="24"/>
          <w:szCs w:val="24"/>
        </w:rPr>
        <w:t xml:space="preserve"> Office Support Specialist, Multi-Boards, BHPL </w:t>
      </w:r>
    </w:p>
    <w:bookmarkEnd w:id="2"/>
    <w:bookmarkEnd w:id="4"/>
    <w:p w14:paraId="36ECD720" w14:textId="77777777" w:rsidR="00176671" w:rsidRPr="00A04D6A" w:rsidRDefault="00176671" w:rsidP="00176671">
      <w:pPr>
        <w:ind w:left="2160" w:firstLine="720"/>
        <w:rPr>
          <w:sz w:val="24"/>
          <w:szCs w:val="24"/>
        </w:rPr>
      </w:pPr>
    </w:p>
    <w:p w14:paraId="3705ABB6" w14:textId="77777777" w:rsidR="00176671" w:rsidRPr="008164E9" w:rsidRDefault="00176671" w:rsidP="00176671">
      <w:pPr>
        <w:rPr>
          <w:sz w:val="24"/>
          <w:szCs w:val="24"/>
        </w:rPr>
      </w:pPr>
    </w:p>
    <w:p w14:paraId="6F992AB9" w14:textId="77777777" w:rsidR="00176671" w:rsidRPr="008164E9" w:rsidRDefault="00176671" w:rsidP="00176671">
      <w:pPr>
        <w:tabs>
          <w:tab w:val="left" w:pos="720"/>
        </w:tabs>
        <w:rPr>
          <w:sz w:val="24"/>
          <w:szCs w:val="24"/>
        </w:rPr>
      </w:pPr>
    </w:p>
    <w:p w14:paraId="6208F198" w14:textId="77777777" w:rsidR="00176671" w:rsidRPr="008164E9" w:rsidRDefault="00176671" w:rsidP="00176671">
      <w:pPr>
        <w:pStyle w:val="ListParagraph"/>
        <w:numPr>
          <w:ilvl w:val="0"/>
          <w:numId w:val="18"/>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12:36</w:t>
      </w:r>
      <w:r w:rsidRPr="00515E07">
        <w:rPr>
          <w:sz w:val="24"/>
          <w:szCs w:val="24"/>
        </w:rPr>
        <w:t xml:space="preserve"> p.m.</w:t>
      </w:r>
      <w:r>
        <w:rPr>
          <w:sz w:val="24"/>
          <w:szCs w:val="24"/>
        </w:rPr>
        <w:t>,</w:t>
      </w:r>
      <w:r w:rsidRPr="00515E07">
        <w:rPr>
          <w:sz w:val="24"/>
          <w:szCs w:val="24"/>
        </w:rPr>
        <w:t xml:space="preserve"> </w:t>
      </w:r>
      <w:bookmarkStart w:id="5" w:name="_Hlk160631206"/>
      <w:r w:rsidRPr="00515E07">
        <w:rPr>
          <w:sz w:val="24"/>
        </w:rPr>
        <w:t>Ms. Brittany Brown, Board Chair</w:t>
      </w:r>
      <w:bookmarkEnd w:id="5"/>
      <w:r w:rsidRPr="00515E07">
        <w:rPr>
          <w:sz w:val="24"/>
          <w:szCs w:val="24"/>
        </w:rPr>
        <w:t xml:space="preserve">, called the General Session meeting to order. Ms. </w:t>
      </w:r>
      <w:r>
        <w:rPr>
          <w:sz w:val="24"/>
          <w:szCs w:val="24"/>
        </w:rPr>
        <w:t xml:space="preserve">Brittany </w:t>
      </w:r>
      <w:r w:rsidRPr="00515E07">
        <w:rPr>
          <w:sz w:val="24"/>
          <w:szCs w:val="24"/>
        </w:rPr>
        <w:t xml:space="preserve">Brown reminded </w:t>
      </w:r>
      <w:r w:rsidRPr="00733284">
        <w:rPr>
          <w:sz w:val="24"/>
          <w:szCs w:val="24"/>
        </w:rPr>
        <w:t>Board members the meeting was being recorded and asked for a roll call vote to determine quorum.</w:t>
      </w:r>
    </w:p>
    <w:p w14:paraId="0C292DC3" w14:textId="77777777" w:rsidR="00176671" w:rsidRPr="008164E9" w:rsidRDefault="00176671" w:rsidP="00176671">
      <w:pPr>
        <w:pStyle w:val="ListParagraph"/>
        <w:tabs>
          <w:tab w:val="left" w:pos="720"/>
        </w:tabs>
        <w:ind w:right="-576"/>
        <w:rPr>
          <w:sz w:val="24"/>
          <w:szCs w:val="24"/>
          <w:u w:val="single"/>
        </w:rPr>
      </w:pPr>
    </w:p>
    <w:p w14:paraId="22CD47A4" w14:textId="77777777" w:rsidR="00176671" w:rsidRPr="008164E9" w:rsidRDefault="00176671" w:rsidP="00176671">
      <w:pPr>
        <w:pStyle w:val="ListParagraph"/>
        <w:tabs>
          <w:tab w:val="left" w:pos="720"/>
        </w:tabs>
        <w:ind w:right="-576"/>
        <w:rPr>
          <w:color w:val="FF0000"/>
          <w:sz w:val="24"/>
          <w:szCs w:val="24"/>
        </w:rPr>
      </w:pPr>
      <w:r w:rsidRPr="008164E9">
        <w:rPr>
          <w:sz w:val="24"/>
          <w:szCs w:val="24"/>
        </w:rPr>
        <w:lastRenderedPageBreak/>
        <w:t>Roll call as follows</w:t>
      </w:r>
      <w:r w:rsidRPr="00515E07">
        <w:rPr>
          <w:sz w:val="24"/>
          <w:szCs w:val="24"/>
        </w:rPr>
        <w:t xml:space="preserve">: </w:t>
      </w:r>
      <w:r>
        <w:rPr>
          <w:sz w:val="24"/>
          <w:szCs w:val="24"/>
        </w:rPr>
        <w:t xml:space="preserve">Ms. </w:t>
      </w:r>
      <w:r w:rsidRPr="00515E07">
        <w:rPr>
          <w:sz w:val="24"/>
        </w:rPr>
        <w:t xml:space="preserve">Brittany Brown: present; </w:t>
      </w:r>
      <w:r>
        <w:rPr>
          <w:sz w:val="24"/>
        </w:rPr>
        <w:t xml:space="preserve">Ms. </w:t>
      </w:r>
      <w:r w:rsidRPr="00E6561E">
        <w:rPr>
          <w:sz w:val="24"/>
        </w:rPr>
        <w:t>Joanne Calista</w:t>
      </w:r>
      <w:r>
        <w:rPr>
          <w:sz w:val="24"/>
        </w:rPr>
        <w:t>: present;</w:t>
      </w:r>
      <w:r w:rsidRPr="00515E07">
        <w:rPr>
          <w:sz w:val="24"/>
        </w:rPr>
        <w:t xml:space="preserve"> </w:t>
      </w:r>
      <w:bookmarkStart w:id="6" w:name="_Hlk201047873"/>
      <w:r>
        <w:rPr>
          <w:sz w:val="24"/>
        </w:rPr>
        <w:t>Ms. Luz Ortega</w:t>
      </w:r>
      <w:bookmarkEnd w:id="6"/>
      <w:r w:rsidRPr="00515E07">
        <w:rPr>
          <w:sz w:val="24"/>
        </w:rPr>
        <w:t>: present;</w:t>
      </w:r>
      <w:r>
        <w:rPr>
          <w:sz w:val="24"/>
        </w:rPr>
        <w:t xml:space="preserve"> Ms. Shanina Rosado: present; Mr. </w:t>
      </w:r>
      <w:r w:rsidRPr="00515E07">
        <w:rPr>
          <w:sz w:val="24"/>
        </w:rPr>
        <w:t xml:space="preserve">Hugo Santos: present; </w:t>
      </w:r>
      <w:r>
        <w:rPr>
          <w:sz w:val="24"/>
        </w:rPr>
        <w:t>Mr. Geovanni Vazquez</w:t>
      </w:r>
      <w:r w:rsidRPr="00515E07">
        <w:rPr>
          <w:sz w:val="24"/>
        </w:rPr>
        <w:t>: present.</w:t>
      </w:r>
    </w:p>
    <w:p w14:paraId="38422217" w14:textId="77777777" w:rsidR="00176671" w:rsidRPr="008164E9" w:rsidRDefault="00176671" w:rsidP="00176671">
      <w:pPr>
        <w:pStyle w:val="ListParagraph"/>
        <w:tabs>
          <w:tab w:val="left" w:pos="720"/>
        </w:tabs>
        <w:ind w:right="-576"/>
        <w:rPr>
          <w:sz w:val="24"/>
          <w:szCs w:val="24"/>
          <w:u w:val="single"/>
        </w:rPr>
      </w:pPr>
    </w:p>
    <w:p w14:paraId="5C229915" w14:textId="77777777" w:rsidR="00176671" w:rsidRPr="00EB57C8" w:rsidRDefault="00176671" w:rsidP="00176671">
      <w:pPr>
        <w:pStyle w:val="ListParagraph"/>
        <w:numPr>
          <w:ilvl w:val="0"/>
          <w:numId w:val="18"/>
        </w:numPr>
        <w:tabs>
          <w:tab w:val="left" w:pos="720"/>
        </w:tabs>
        <w:ind w:left="720"/>
        <w:rPr>
          <w:sz w:val="24"/>
          <w:szCs w:val="24"/>
        </w:rPr>
      </w:pPr>
      <w:r w:rsidRPr="00EB57C8">
        <w:rPr>
          <w:b/>
          <w:bCs/>
          <w:sz w:val="24"/>
          <w:szCs w:val="24"/>
          <w:u w:val="single"/>
        </w:rPr>
        <w:t>APPROVAL OF GENERAL SESSION AGENDA | CONFLICT OF INTEREST</w:t>
      </w:r>
      <w:bookmarkStart w:id="7" w:name="_Hlk192158097"/>
      <w:r w:rsidRPr="00EB57C8">
        <w:rPr>
          <w:sz w:val="24"/>
          <w:szCs w:val="24"/>
          <w:u w:val="single"/>
        </w:rPr>
        <w:br/>
      </w:r>
      <w:bookmarkEnd w:id="7"/>
    </w:p>
    <w:p w14:paraId="36579478" w14:textId="77777777" w:rsidR="00176671" w:rsidRPr="00EB57C8" w:rsidRDefault="00176671" w:rsidP="00176671">
      <w:pPr>
        <w:tabs>
          <w:tab w:val="left" w:pos="720"/>
        </w:tabs>
        <w:ind w:left="720" w:right="-576"/>
        <w:rPr>
          <w:sz w:val="24"/>
          <w:szCs w:val="24"/>
        </w:rPr>
      </w:pPr>
      <w:r w:rsidRPr="00D5173A">
        <w:rPr>
          <w:b/>
          <w:bCs/>
          <w:sz w:val="24"/>
          <w:szCs w:val="24"/>
        </w:rPr>
        <w:t>Discussion:</w:t>
      </w:r>
      <w:r w:rsidRPr="008164E9">
        <w:rPr>
          <w:sz w:val="24"/>
          <w:szCs w:val="24"/>
        </w:rPr>
        <w:t xml:space="preserve"> </w:t>
      </w:r>
      <w:bookmarkStart w:id="8" w:name="_Hlk161056932"/>
      <w:r w:rsidRPr="00EB57C8">
        <w:rPr>
          <w:sz w:val="24"/>
          <w:szCs w:val="24"/>
        </w:rPr>
        <w:t>The Board reviewed the General Session Agenda.</w:t>
      </w:r>
      <w:bookmarkEnd w:id="8"/>
      <w:r>
        <w:rPr>
          <w:sz w:val="24"/>
          <w:szCs w:val="24"/>
        </w:rPr>
        <w:t xml:space="preserve"> Ms. Brittany Brown disclosed a conflict of interest with Item IV: D, she oversees certain funds for </w:t>
      </w:r>
      <w:proofErr w:type="spellStart"/>
      <w:r>
        <w:rPr>
          <w:sz w:val="24"/>
          <w:szCs w:val="24"/>
        </w:rPr>
        <w:t>AdCare</w:t>
      </w:r>
      <w:proofErr w:type="spellEnd"/>
      <w:r>
        <w:rPr>
          <w:sz w:val="24"/>
          <w:szCs w:val="24"/>
        </w:rPr>
        <w:t xml:space="preserve"> Educational Institute, Inc. Ms. Joanne Calista disclosed a conflict of interest with Item IV: A, she is employed through this entity. Item IV: </w:t>
      </w:r>
      <w:proofErr w:type="gramStart"/>
      <w:r>
        <w:rPr>
          <w:sz w:val="24"/>
          <w:szCs w:val="24"/>
        </w:rPr>
        <w:t>A and</w:t>
      </w:r>
      <w:proofErr w:type="gramEnd"/>
      <w:r>
        <w:rPr>
          <w:sz w:val="24"/>
          <w:szCs w:val="24"/>
        </w:rPr>
        <w:t xml:space="preserve"> Item IV: D are deferred due to loss of quorum. </w:t>
      </w:r>
    </w:p>
    <w:p w14:paraId="58E79144" w14:textId="77777777" w:rsidR="00176671" w:rsidRPr="008164E9" w:rsidRDefault="00176671" w:rsidP="00176671">
      <w:pPr>
        <w:tabs>
          <w:tab w:val="left" w:pos="720"/>
        </w:tabs>
        <w:ind w:left="720" w:right="-576"/>
        <w:rPr>
          <w:color w:val="FF0000"/>
          <w:sz w:val="24"/>
          <w:szCs w:val="24"/>
        </w:rPr>
      </w:pPr>
    </w:p>
    <w:p w14:paraId="46BCB718" w14:textId="77777777" w:rsidR="00176671" w:rsidRPr="00803704" w:rsidRDefault="00176671" w:rsidP="00176671">
      <w:pPr>
        <w:pStyle w:val="ListParagraph"/>
        <w:rPr>
          <w:color w:val="FF0000"/>
          <w:sz w:val="24"/>
          <w:szCs w:val="24"/>
        </w:rPr>
      </w:pPr>
      <w:r w:rsidRPr="00D5173A">
        <w:rPr>
          <w:b/>
          <w:bCs/>
          <w:sz w:val="24"/>
          <w:szCs w:val="24"/>
        </w:rPr>
        <w:t>Action:</w:t>
      </w:r>
      <w:r w:rsidRPr="008164E9">
        <w:rPr>
          <w:sz w:val="24"/>
          <w:szCs w:val="24"/>
        </w:rPr>
        <w:t xml:space="preserve"> </w:t>
      </w:r>
      <w:r w:rsidRPr="008164E9">
        <w:rPr>
          <w:sz w:val="24"/>
          <w:szCs w:val="24"/>
        </w:rPr>
        <w:br/>
      </w:r>
      <w:bookmarkStart w:id="9" w:name="_Hlk192156111"/>
      <w:r w:rsidRPr="00E53262">
        <w:rPr>
          <w:sz w:val="24"/>
          <w:szCs w:val="24"/>
        </w:rPr>
        <w:t xml:space="preserve">Motion to approve the agenda as </w:t>
      </w:r>
      <w:r>
        <w:rPr>
          <w:sz w:val="24"/>
          <w:szCs w:val="24"/>
        </w:rPr>
        <w:t>amended</w:t>
      </w:r>
      <w:r w:rsidRPr="00E53262">
        <w:rPr>
          <w:sz w:val="24"/>
          <w:szCs w:val="24"/>
        </w:rPr>
        <w:t xml:space="preserve"> was made by</w:t>
      </w:r>
      <w:bookmarkEnd w:id="9"/>
      <w:r w:rsidRPr="00E53262">
        <w:rPr>
          <w:sz w:val="24"/>
          <w:szCs w:val="24"/>
        </w:rPr>
        <w:t xml:space="preserve"> Ms. Brittany Brown, seconded by Ms. </w:t>
      </w:r>
      <w:r w:rsidRPr="00D3518A">
        <w:rPr>
          <w:sz w:val="24"/>
          <w:szCs w:val="24"/>
        </w:rPr>
        <w:t>Luz Ortega</w:t>
      </w:r>
      <w:r w:rsidRPr="00E53262">
        <w:rPr>
          <w:sz w:val="24"/>
          <w:szCs w:val="24"/>
        </w:rPr>
        <w:t xml:space="preserve">, and was passed by roll call vote as follows: </w:t>
      </w:r>
      <w:bookmarkStart w:id="10" w:name="_Hlk201048174"/>
      <w:r>
        <w:rPr>
          <w:sz w:val="24"/>
          <w:szCs w:val="24"/>
        </w:rPr>
        <w:t xml:space="preserve">Ms. </w:t>
      </w:r>
      <w:r w:rsidRPr="00E53262">
        <w:rPr>
          <w:sz w:val="24"/>
        </w:rPr>
        <w:t xml:space="preserve">Brittany Brown: </w:t>
      </w:r>
      <w:r>
        <w:rPr>
          <w:sz w:val="24"/>
        </w:rPr>
        <w:t>yes</w:t>
      </w:r>
      <w:r w:rsidRPr="00E53262">
        <w:rPr>
          <w:sz w:val="24"/>
        </w:rPr>
        <w:t xml:space="preserve">; </w:t>
      </w:r>
      <w:r w:rsidRPr="00D3518A">
        <w:rPr>
          <w:sz w:val="24"/>
        </w:rPr>
        <w:t>Ms. Joanne Calista</w:t>
      </w:r>
      <w:r w:rsidRPr="00E53262">
        <w:rPr>
          <w:sz w:val="24"/>
        </w:rPr>
        <w:t xml:space="preserve">: </w:t>
      </w:r>
      <w:r>
        <w:rPr>
          <w:sz w:val="24"/>
        </w:rPr>
        <w:t>yes</w:t>
      </w:r>
      <w:r w:rsidRPr="00E53262">
        <w:rPr>
          <w:sz w:val="24"/>
        </w:rPr>
        <w:t xml:space="preserve">; </w:t>
      </w:r>
      <w:r>
        <w:rPr>
          <w:sz w:val="24"/>
        </w:rPr>
        <w:t xml:space="preserve">Ms. </w:t>
      </w:r>
      <w:r w:rsidRPr="00E53262">
        <w:rPr>
          <w:sz w:val="24"/>
        </w:rPr>
        <w:t xml:space="preserve">Luz Ortega: </w:t>
      </w:r>
      <w:r>
        <w:rPr>
          <w:sz w:val="24"/>
        </w:rPr>
        <w:t>yes</w:t>
      </w:r>
      <w:r w:rsidRPr="00E53262">
        <w:rPr>
          <w:sz w:val="24"/>
        </w:rPr>
        <w:t xml:space="preserve">; </w:t>
      </w:r>
      <w:r w:rsidRPr="00CE0514">
        <w:rPr>
          <w:sz w:val="24"/>
        </w:rPr>
        <w:t>Ms. Shanina Rosado</w:t>
      </w:r>
      <w:r>
        <w:rPr>
          <w:sz w:val="24"/>
        </w:rPr>
        <w:t xml:space="preserve">: yes; Mr. </w:t>
      </w:r>
      <w:r w:rsidRPr="00E53262">
        <w:rPr>
          <w:sz w:val="24"/>
        </w:rPr>
        <w:t xml:space="preserve">Hugo Santos: </w:t>
      </w:r>
      <w:r>
        <w:rPr>
          <w:sz w:val="24"/>
        </w:rPr>
        <w:t>yes</w:t>
      </w:r>
      <w:r w:rsidRPr="00E53262">
        <w:rPr>
          <w:sz w:val="24"/>
        </w:rPr>
        <w:t xml:space="preserve">; </w:t>
      </w:r>
      <w:r>
        <w:rPr>
          <w:sz w:val="24"/>
        </w:rPr>
        <w:t xml:space="preserve">Mr. </w:t>
      </w:r>
      <w:r w:rsidRPr="00E53262">
        <w:rPr>
          <w:sz w:val="24"/>
        </w:rPr>
        <w:t xml:space="preserve">Geovanni Vazquez: </w:t>
      </w:r>
      <w:r>
        <w:rPr>
          <w:sz w:val="24"/>
        </w:rPr>
        <w:t>yes</w:t>
      </w:r>
      <w:r w:rsidRPr="00E53262">
        <w:rPr>
          <w:sz w:val="24"/>
        </w:rPr>
        <w:t>.</w:t>
      </w:r>
    </w:p>
    <w:bookmarkEnd w:id="10"/>
    <w:p w14:paraId="50C8E1F1" w14:textId="77777777" w:rsidR="00176671" w:rsidRDefault="00176671" w:rsidP="00176671">
      <w:pPr>
        <w:ind w:left="720"/>
        <w:rPr>
          <w:color w:val="FF0000"/>
          <w:sz w:val="24"/>
        </w:rPr>
      </w:pPr>
    </w:p>
    <w:p w14:paraId="4590CCAB" w14:textId="77777777" w:rsidR="00176671" w:rsidRPr="008164E9" w:rsidRDefault="00176671" w:rsidP="00176671">
      <w:pPr>
        <w:ind w:left="720"/>
        <w:rPr>
          <w:sz w:val="24"/>
          <w:szCs w:val="24"/>
        </w:rPr>
      </w:pPr>
      <w:r w:rsidRPr="008164E9">
        <w:rPr>
          <w:b/>
          <w:sz w:val="24"/>
          <w:szCs w:val="24"/>
        </w:rPr>
        <w:t>Document</w:t>
      </w:r>
      <w:r w:rsidRPr="008164E9">
        <w:rPr>
          <w:sz w:val="24"/>
          <w:szCs w:val="24"/>
        </w:rPr>
        <w:t xml:space="preserve">: </w:t>
      </w:r>
      <w:r w:rsidRPr="00E53262">
        <w:rPr>
          <w:sz w:val="24"/>
          <w:szCs w:val="24"/>
        </w:rPr>
        <w:t>M</w:t>
      </w:r>
      <w:r>
        <w:rPr>
          <w:sz w:val="24"/>
          <w:szCs w:val="24"/>
        </w:rPr>
        <w:t>ay 13</w:t>
      </w:r>
      <w:r w:rsidRPr="00E53262">
        <w:rPr>
          <w:sz w:val="24"/>
          <w:szCs w:val="24"/>
        </w:rPr>
        <w:t>, 202</w:t>
      </w:r>
      <w:r>
        <w:rPr>
          <w:sz w:val="24"/>
          <w:szCs w:val="24"/>
        </w:rPr>
        <w:t>5</w:t>
      </w:r>
      <w:r w:rsidRPr="008164E9">
        <w:rPr>
          <w:sz w:val="24"/>
          <w:szCs w:val="24"/>
        </w:rPr>
        <w:t xml:space="preserve">, </w:t>
      </w:r>
      <w:r>
        <w:rPr>
          <w:sz w:val="24"/>
          <w:szCs w:val="24"/>
        </w:rPr>
        <w:t>General</w:t>
      </w:r>
      <w:r w:rsidRPr="008164E9">
        <w:rPr>
          <w:sz w:val="24"/>
          <w:szCs w:val="24"/>
        </w:rPr>
        <w:t xml:space="preserve"> Session Agenda </w:t>
      </w:r>
    </w:p>
    <w:p w14:paraId="5F088819" w14:textId="77777777" w:rsidR="00176671" w:rsidRPr="008164E9" w:rsidRDefault="00176671" w:rsidP="00176671">
      <w:pPr>
        <w:rPr>
          <w:color w:val="FF0000"/>
          <w:sz w:val="24"/>
          <w:szCs w:val="24"/>
        </w:rPr>
      </w:pPr>
    </w:p>
    <w:p w14:paraId="655A07F6" w14:textId="77777777" w:rsidR="00176671" w:rsidRPr="0028574D" w:rsidRDefault="00176671" w:rsidP="00176671">
      <w:pPr>
        <w:pStyle w:val="Default"/>
        <w:numPr>
          <w:ilvl w:val="0"/>
          <w:numId w:val="18"/>
        </w:numPr>
        <w:ind w:left="720"/>
        <w:rPr>
          <w:b/>
          <w:bCs/>
          <w:color w:val="auto"/>
          <w:u w:val="single"/>
        </w:rPr>
      </w:pPr>
      <w:r w:rsidRPr="0028574D">
        <w:rPr>
          <w:b/>
          <w:bCs/>
          <w:color w:val="auto"/>
          <w:u w:val="single"/>
        </w:rPr>
        <w:t xml:space="preserve">APPROVAL OF MINUTES </w:t>
      </w:r>
    </w:p>
    <w:p w14:paraId="49F06340" w14:textId="77777777" w:rsidR="00176671" w:rsidRPr="008164E9" w:rsidRDefault="00176671" w:rsidP="00176671">
      <w:pPr>
        <w:pStyle w:val="ListParagraph"/>
        <w:rPr>
          <w:sz w:val="24"/>
          <w:szCs w:val="24"/>
        </w:rPr>
      </w:pPr>
    </w:p>
    <w:p w14:paraId="261C63E5" w14:textId="77777777" w:rsidR="00176671" w:rsidRPr="00ED58B4" w:rsidRDefault="00176671" w:rsidP="00176671">
      <w:pPr>
        <w:pStyle w:val="ListParagraph"/>
        <w:tabs>
          <w:tab w:val="left" w:pos="720"/>
        </w:tabs>
        <w:rPr>
          <w:color w:val="FF0000"/>
          <w:sz w:val="24"/>
          <w:szCs w:val="24"/>
        </w:rPr>
      </w:pPr>
      <w:r w:rsidRPr="00D5173A">
        <w:rPr>
          <w:b/>
          <w:bCs/>
          <w:sz w:val="24"/>
          <w:szCs w:val="24"/>
        </w:rPr>
        <w:t>Discussion:</w:t>
      </w:r>
      <w:r>
        <w:rPr>
          <w:sz w:val="24"/>
          <w:szCs w:val="24"/>
        </w:rPr>
        <w:t xml:space="preserve"> </w:t>
      </w:r>
      <w:r w:rsidRPr="00EB57C8">
        <w:rPr>
          <w:sz w:val="24"/>
          <w:szCs w:val="24"/>
        </w:rPr>
        <w:t xml:space="preserve">The Board reviewed the </w:t>
      </w:r>
      <w:r>
        <w:rPr>
          <w:sz w:val="24"/>
          <w:szCs w:val="24"/>
        </w:rPr>
        <w:t xml:space="preserve">drafted </w:t>
      </w:r>
      <w:r w:rsidRPr="00EB57C8">
        <w:rPr>
          <w:sz w:val="24"/>
          <w:szCs w:val="24"/>
        </w:rPr>
        <w:t xml:space="preserve">General Session </w:t>
      </w:r>
      <w:r>
        <w:rPr>
          <w:sz w:val="24"/>
          <w:szCs w:val="24"/>
        </w:rPr>
        <w:t>Minutes</w:t>
      </w:r>
      <w:r w:rsidRPr="00EB57C8">
        <w:rPr>
          <w:sz w:val="24"/>
          <w:szCs w:val="24"/>
        </w:rPr>
        <w:t>.</w:t>
      </w:r>
      <w:r>
        <w:rPr>
          <w:sz w:val="24"/>
          <w:szCs w:val="24"/>
        </w:rPr>
        <w:br/>
      </w:r>
      <w:r w:rsidRPr="00ED58B4">
        <w:rPr>
          <w:sz w:val="24"/>
          <w:szCs w:val="24"/>
        </w:rPr>
        <w:br/>
      </w:r>
      <w:r w:rsidRPr="00D5173A">
        <w:rPr>
          <w:b/>
          <w:bCs/>
          <w:sz w:val="24"/>
          <w:szCs w:val="24"/>
        </w:rPr>
        <w:t>Action:</w:t>
      </w:r>
    </w:p>
    <w:p w14:paraId="2A311345" w14:textId="77777777" w:rsidR="00176671" w:rsidRPr="00803704" w:rsidRDefault="00176671" w:rsidP="00176671">
      <w:pPr>
        <w:pStyle w:val="ListParagraph"/>
        <w:rPr>
          <w:color w:val="FF0000"/>
          <w:sz w:val="24"/>
          <w:szCs w:val="24"/>
        </w:rPr>
      </w:pPr>
      <w:r w:rsidRPr="00B3333F">
        <w:rPr>
          <w:sz w:val="24"/>
          <w:szCs w:val="24"/>
        </w:rPr>
        <w:t xml:space="preserve">Motion to approve the </w:t>
      </w:r>
      <w:r w:rsidRPr="00ED58B4">
        <w:rPr>
          <w:sz w:val="24"/>
          <w:szCs w:val="24"/>
        </w:rPr>
        <w:t xml:space="preserve">minutes as written </w:t>
      </w:r>
      <w:r w:rsidRPr="00173F15">
        <w:rPr>
          <w:sz w:val="24"/>
          <w:szCs w:val="24"/>
        </w:rPr>
        <w:t>was</w:t>
      </w:r>
      <w:r w:rsidRPr="00B3333F">
        <w:rPr>
          <w:sz w:val="24"/>
          <w:szCs w:val="24"/>
        </w:rPr>
        <w:t xml:space="preserve"> made by </w:t>
      </w:r>
      <w:r w:rsidRPr="00E91994">
        <w:rPr>
          <w:sz w:val="24"/>
          <w:szCs w:val="24"/>
        </w:rPr>
        <w:t>Ms. Luz Ortega</w:t>
      </w:r>
      <w:r w:rsidRPr="00E53262">
        <w:rPr>
          <w:sz w:val="24"/>
          <w:szCs w:val="24"/>
        </w:rPr>
        <w:t xml:space="preserve">, seconded by </w:t>
      </w:r>
      <w:r w:rsidRPr="00E91994">
        <w:rPr>
          <w:sz w:val="24"/>
          <w:szCs w:val="24"/>
        </w:rPr>
        <w:t>Mr. Hugo Santos</w:t>
      </w:r>
      <w:r>
        <w:rPr>
          <w:sz w:val="24"/>
          <w:szCs w:val="24"/>
        </w:rPr>
        <w:t xml:space="preserve">, and was passed </w:t>
      </w:r>
      <w:r w:rsidRPr="008164E9">
        <w:rPr>
          <w:sz w:val="24"/>
          <w:szCs w:val="24"/>
        </w:rPr>
        <w:t>by roll call vote as follows:</w:t>
      </w:r>
      <w:r>
        <w:rPr>
          <w:sz w:val="24"/>
          <w:szCs w:val="24"/>
        </w:rPr>
        <w:t xml:space="preserve"> </w:t>
      </w:r>
      <w:bookmarkStart w:id="11" w:name="_Hlk201049285"/>
      <w:r>
        <w:rPr>
          <w:sz w:val="24"/>
          <w:szCs w:val="24"/>
        </w:rPr>
        <w:t xml:space="preserve">Ms. </w:t>
      </w:r>
      <w:r w:rsidRPr="00E53262">
        <w:rPr>
          <w:sz w:val="24"/>
        </w:rPr>
        <w:t xml:space="preserve">Brittany Brown: </w:t>
      </w:r>
      <w:r>
        <w:rPr>
          <w:sz w:val="24"/>
        </w:rPr>
        <w:t>yes</w:t>
      </w:r>
      <w:r w:rsidRPr="00E53262">
        <w:rPr>
          <w:sz w:val="24"/>
        </w:rPr>
        <w:t xml:space="preserve">; </w:t>
      </w:r>
      <w:r w:rsidRPr="00D3518A">
        <w:rPr>
          <w:sz w:val="24"/>
        </w:rPr>
        <w:t>Ms. Joanne Calista</w:t>
      </w:r>
      <w:r w:rsidRPr="00E53262">
        <w:rPr>
          <w:sz w:val="24"/>
        </w:rPr>
        <w:t xml:space="preserve">: </w:t>
      </w:r>
      <w:r>
        <w:rPr>
          <w:sz w:val="24"/>
        </w:rPr>
        <w:t>yes</w:t>
      </w:r>
      <w:r w:rsidRPr="00E53262">
        <w:rPr>
          <w:sz w:val="24"/>
        </w:rPr>
        <w:t xml:space="preserve">; </w:t>
      </w:r>
      <w:r>
        <w:rPr>
          <w:sz w:val="24"/>
        </w:rPr>
        <w:t xml:space="preserve">Ms. </w:t>
      </w:r>
      <w:r w:rsidRPr="00E53262">
        <w:rPr>
          <w:sz w:val="24"/>
        </w:rPr>
        <w:t xml:space="preserve">Luz Ortega: </w:t>
      </w:r>
      <w:r>
        <w:rPr>
          <w:sz w:val="24"/>
        </w:rPr>
        <w:t>yes</w:t>
      </w:r>
      <w:r w:rsidRPr="00E53262">
        <w:rPr>
          <w:sz w:val="24"/>
        </w:rPr>
        <w:t xml:space="preserve">; </w:t>
      </w:r>
      <w:r w:rsidRPr="00CE0514">
        <w:rPr>
          <w:sz w:val="24"/>
        </w:rPr>
        <w:t>Ms. Shanina Rosado</w:t>
      </w:r>
      <w:r>
        <w:rPr>
          <w:sz w:val="24"/>
        </w:rPr>
        <w:t xml:space="preserve">: yes; Mr. </w:t>
      </w:r>
      <w:r w:rsidRPr="00E53262">
        <w:rPr>
          <w:sz w:val="24"/>
        </w:rPr>
        <w:t xml:space="preserve">Hugo Santos: </w:t>
      </w:r>
      <w:r>
        <w:rPr>
          <w:sz w:val="24"/>
        </w:rPr>
        <w:t>yes</w:t>
      </w:r>
      <w:r w:rsidRPr="00E53262">
        <w:rPr>
          <w:sz w:val="24"/>
        </w:rPr>
        <w:t xml:space="preserve">; </w:t>
      </w:r>
      <w:r>
        <w:rPr>
          <w:sz w:val="24"/>
        </w:rPr>
        <w:t xml:space="preserve">Mr. </w:t>
      </w:r>
      <w:r w:rsidRPr="00E53262">
        <w:rPr>
          <w:sz w:val="24"/>
        </w:rPr>
        <w:t xml:space="preserve">Geovanni Vazquez: </w:t>
      </w:r>
      <w:r>
        <w:rPr>
          <w:sz w:val="24"/>
        </w:rPr>
        <w:t>yes</w:t>
      </w:r>
      <w:r w:rsidRPr="00E53262">
        <w:rPr>
          <w:sz w:val="24"/>
        </w:rPr>
        <w:t>.</w:t>
      </w:r>
    </w:p>
    <w:bookmarkEnd w:id="11"/>
    <w:p w14:paraId="37BD180E" w14:textId="77777777" w:rsidR="00176671" w:rsidRDefault="00176671" w:rsidP="00176671">
      <w:pPr>
        <w:pStyle w:val="ListParagraph"/>
        <w:rPr>
          <w:color w:val="FF0000"/>
          <w:sz w:val="24"/>
        </w:rPr>
      </w:pPr>
    </w:p>
    <w:p w14:paraId="6C50B0B1" w14:textId="77777777" w:rsidR="00176671" w:rsidRPr="00ED58B4" w:rsidRDefault="00176671" w:rsidP="00176671">
      <w:pPr>
        <w:pStyle w:val="ListParagraph"/>
        <w:rPr>
          <w:sz w:val="24"/>
          <w:szCs w:val="24"/>
        </w:rPr>
      </w:pPr>
      <w:r w:rsidRPr="00ED58B4">
        <w:rPr>
          <w:b/>
          <w:bCs/>
          <w:sz w:val="24"/>
          <w:szCs w:val="24"/>
        </w:rPr>
        <w:t>Document</w:t>
      </w:r>
      <w:r w:rsidRPr="00ED58B4">
        <w:rPr>
          <w:sz w:val="24"/>
          <w:szCs w:val="24"/>
        </w:rPr>
        <w:t xml:space="preserve">: </w:t>
      </w:r>
      <w:r>
        <w:rPr>
          <w:sz w:val="24"/>
          <w:szCs w:val="24"/>
        </w:rPr>
        <w:t>March 11</w:t>
      </w:r>
      <w:r w:rsidRPr="00ED58B4">
        <w:rPr>
          <w:sz w:val="24"/>
          <w:szCs w:val="24"/>
        </w:rPr>
        <w:t>, 2025, General Session Minutes</w:t>
      </w:r>
    </w:p>
    <w:p w14:paraId="6E976DCF" w14:textId="77777777" w:rsidR="00176671" w:rsidRPr="008164E9" w:rsidRDefault="00176671" w:rsidP="00176671">
      <w:pPr>
        <w:rPr>
          <w:color w:val="FF0000"/>
          <w:sz w:val="24"/>
          <w:szCs w:val="24"/>
        </w:rPr>
      </w:pPr>
    </w:p>
    <w:p w14:paraId="425C939D" w14:textId="77777777" w:rsidR="00176671" w:rsidRPr="0028574D" w:rsidRDefault="00176671" w:rsidP="00176671">
      <w:pPr>
        <w:pStyle w:val="ListParagraph"/>
        <w:numPr>
          <w:ilvl w:val="0"/>
          <w:numId w:val="18"/>
        </w:numPr>
        <w:ind w:left="720"/>
        <w:textAlignment w:val="baseline"/>
        <w:rPr>
          <w:sz w:val="24"/>
          <w:szCs w:val="24"/>
        </w:rPr>
      </w:pPr>
      <w:r>
        <w:rPr>
          <w:b/>
          <w:bCs/>
          <w:sz w:val="24"/>
          <w:szCs w:val="24"/>
          <w:u w:val="single"/>
        </w:rPr>
        <w:t xml:space="preserve">CONTINUING EDUCATION APPLICATION </w:t>
      </w:r>
      <w:r w:rsidRPr="0028574D">
        <w:rPr>
          <w:sz w:val="24"/>
          <w:szCs w:val="24"/>
        </w:rPr>
        <w:br/>
      </w:r>
    </w:p>
    <w:p w14:paraId="7497B9C9" w14:textId="77777777" w:rsidR="00176671" w:rsidRDefault="00176671" w:rsidP="00176671">
      <w:pPr>
        <w:pStyle w:val="ListParagraph"/>
        <w:numPr>
          <w:ilvl w:val="0"/>
          <w:numId w:val="19"/>
        </w:numPr>
        <w:textAlignment w:val="baseline"/>
        <w:rPr>
          <w:b/>
          <w:bCs/>
          <w:sz w:val="24"/>
          <w:szCs w:val="24"/>
        </w:rPr>
      </w:pPr>
      <w:r>
        <w:rPr>
          <w:b/>
          <w:bCs/>
          <w:sz w:val="24"/>
          <w:szCs w:val="24"/>
        </w:rPr>
        <w:t>Center for Health Impact</w:t>
      </w:r>
    </w:p>
    <w:p w14:paraId="7BBF465B" w14:textId="77777777" w:rsidR="00176671" w:rsidRDefault="00176671" w:rsidP="00176671">
      <w:pPr>
        <w:ind w:left="720"/>
        <w:textAlignment w:val="baseline"/>
        <w:rPr>
          <w:b/>
          <w:bCs/>
          <w:sz w:val="24"/>
          <w:szCs w:val="24"/>
        </w:rPr>
      </w:pPr>
    </w:p>
    <w:p w14:paraId="73FB1874" w14:textId="77777777" w:rsidR="00176671" w:rsidRPr="000E3CD4" w:rsidRDefault="00176671" w:rsidP="00176671">
      <w:pPr>
        <w:pStyle w:val="ListParagraph"/>
        <w:textAlignment w:val="baseline"/>
        <w:rPr>
          <w:sz w:val="24"/>
          <w:szCs w:val="24"/>
        </w:rPr>
      </w:pPr>
      <w:r w:rsidRPr="00506BF2">
        <w:rPr>
          <w:sz w:val="24"/>
          <w:szCs w:val="24"/>
        </w:rPr>
        <w:t>Matter was deferred</w:t>
      </w:r>
      <w:r>
        <w:rPr>
          <w:b/>
          <w:bCs/>
          <w:sz w:val="24"/>
          <w:szCs w:val="24"/>
        </w:rPr>
        <w:t xml:space="preserve"> </w:t>
      </w:r>
      <w:r>
        <w:rPr>
          <w:sz w:val="24"/>
          <w:szCs w:val="24"/>
        </w:rPr>
        <w:t>during agenda review.</w:t>
      </w:r>
    </w:p>
    <w:p w14:paraId="02E5FCAD" w14:textId="77777777" w:rsidR="00176671" w:rsidRPr="00506BF2" w:rsidRDefault="00176671" w:rsidP="00176671">
      <w:pPr>
        <w:rPr>
          <w:sz w:val="24"/>
          <w:szCs w:val="24"/>
        </w:rPr>
      </w:pPr>
    </w:p>
    <w:p w14:paraId="4C1B26EE" w14:textId="77777777" w:rsidR="00176671" w:rsidRPr="0028574D" w:rsidRDefault="00176671" w:rsidP="00176671">
      <w:pPr>
        <w:pStyle w:val="ListParagraph"/>
        <w:numPr>
          <w:ilvl w:val="0"/>
          <w:numId w:val="19"/>
        </w:numPr>
        <w:spacing w:after="200" w:line="276" w:lineRule="auto"/>
        <w:textAlignment w:val="baseline"/>
        <w:rPr>
          <w:b/>
          <w:bCs/>
          <w:sz w:val="24"/>
          <w:szCs w:val="24"/>
        </w:rPr>
      </w:pPr>
      <w:bookmarkStart w:id="12" w:name="_Hlk201048800"/>
      <w:r>
        <w:rPr>
          <w:b/>
          <w:bCs/>
          <w:sz w:val="24"/>
          <w:szCs w:val="24"/>
        </w:rPr>
        <w:t xml:space="preserve">Massachusetts Diabetes Network </w:t>
      </w:r>
    </w:p>
    <w:bookmarkEnd w:id="12"/>
    <w:p w14:paraId="48B14723" w14:textId="77777777" w:rsidR="00176671" w:rsidRDefault="00176671" w:rsidP="00176671">
      <w:pPr>
        <w:pStyle w:val="ListParagraph"/>
        <w:textAlignment w:val="baseline"/>
        <w:rPr>
          <w:sz w:val="24"/>
          <w:szCs w:val="24"/>
          <w:u w:val="single"/>
        </w:rPr>
      </w:pPr>
    </w:p>
    <w:p w14:paraId="5402EFEB" w14:textId="77777777" w:rsidR="00176671" w:rsidRPr="002D3EC5" w:rsidRDefault="00176671" w:rsidP="00176671">
      <w:pPr>
        <w:pStyle w:val="ListParagraph"/>
        <w:textAlignment w:val="baseline"/>
        <w:rPr>
          <w:sz w:val="24"/>
          <w:szCs w:val="24"/>
          <w:lang w:val="en"/>
        </w:rPr>
      </w:pPr>
      <w:r w:rsidRPr="00D5173A">
        <w:rPr>
          <w:b/>
          <w:bCs/>
          <w:sz w:val="24"/>
          <w:szCs w:val="24"/>
        </w:rPr>
        <w:t>Discussion:</w:t>
      </w:r>
      <w:r w:rsidRPr="00D5173A">
        <w:rPr>
          <w:sz w:val="24"/>
          <w:szCs w:val="24"/>
        </w:rPr>
        <w:t xml:space="preserve"> </w:t>
      </w:r>
      <w:r w:rsidRPr="00C87BA3">
        <w:rPr>
          <w:sz w:val="24"/>
          <w:szCs w:val="24"/>
        </w:rPr>
        <w:t>The Board reviewed th</w:t>
      </w:r>
      <w:r>
        <w:rPr>
          <w:sz w:val="24"/>
          <w:szCs w:val="24"/>
        </w:rPr>
        <w:t xml:space="preserve">e continuing education application for the following course: </w:t>
      </w:r>
      <w:r w:rsidRPr="00506BF2">
        <w:rPr>
          <w:sz w:val="24"/>
          <w:szCs w:val="24"/>
        </w:rPr>
        <w:t>Enhancing Diabetes Care Conversations with a Size-Inclusive Approach</w:t>
      </w:r>
      <w:r>
        <w:rPr>
          <w:sz w:val="24"/>
          <w:szCs w:val="24"/>
          <w:lang w:val="en"/>
        </w:rPr>
        <w:t xml:space="preserve"> (1 CE). </w:t>
      </w:r>
    </w:p>
    <w:p w14:paraId="0FBADAEC" w14:textId="77777777" w:rsidR="00176671" w:rsidRDefault="00176671" w:rsidP="00176671">
      <w:pPr>
        <w:pStyle w:val="ListParagraph"/>
        <w:rPr>
          <w:b/>
          <w:bCs/>
          <w:sz w:val="24"/>
          <w:szCs w:val="24"/>
        </w:rPr>
      </w:pPr>
      <w:r w:rsidRPr="0028574D">
        <w:rPr>
          <w:sz w:val="24"/>
          <w:szCs w:val="24"/>
        </w:rPr>
        <w:br/>
      </w:r>
      <w:bookmarkStart w:id="13" w:name="_Hlk193725304"/>
      <w:r w:rsidRPr="00D5173A">
        <w:rPr>
          <w:b/>
          <w:bCs/>
          <w:sz w:val="24"/>
          <w:szCs w:val="24"/>
        </w:rPr>
        <w:t>Action:</w:t>
      </w:r>
      <w:bookmarkEnd w:id="13"/>
    </w:p>
    <w:p w14:paraId="0E6D4D54" w14:textId="77777777" w:rsidR="00176671" w:rsidRPr="00803704" w:rsidRDefault="00176671" w:rsidP="00176671">
      <w:pPr>
        <w:pStyle w:val="ListParagraph"/>
        <w:rPr>
          <w:color w:val="FF0000"/>
          <w:sz w:val="24"/>
          <w:szCs w:val="24"/>
        </w:rPr>
      </w:pPr>
      <w:r w:rsidRPr="00B3333F">
        <w:rPr>
          <w:sz w:val="24"/>
          <w:szCs w:val="24"/>
        </w:rPr>
        <w:t xml:space="preserve">Motion to approve </w:t>
      </w:r>
      <w:r>
        <w:rPr>
          <w:sz w:val="24"/>
          <w:szCs w:val="24"/>
        </w:rPr>
        <w:t xml:space="preserve">the </w:t>
      </w:r>
      <w:r w:rsidRPr="00751ABD">
        <w:rPr>
          <w:sz w:val="24"/>
          <w:szCs w:val="24"/>
        </w:rPr>
        <w:t xml:space="preserve">continuing education application </w:t>
      </w:r>
      <w:r w:rsidRPr="00173F15">
        <w:rPr>
          <w:sz w:val="24"/>
          <w:szCs w:val="24"/>
        </w:rPr>
        <w:t>was</w:t>
      </w:r>
      <w:r w:rsidRPr="00B3333F">
        <w:rPr>
          <w:sz w:val="24"/>
          <w:szCs w:val="24"/>
        </w:rPr>
        <w:t xml:space="preserve"> made by</w:t>
      </w:r>
      <w:r w:rsidRPr="00751ABD">
        <w:rPr>
          <w:sz w:val="24"/>
        </w:rPr>
        <w:t xml:space="preserve"> </w:t>
      </w:r>
      <w:r w:rsidRPr="00751ABD">
        <w:rPr>
          <w:sz w:val="24"/>
          <w:szCs w:val="24"/>
        </w:rPr>
        <w:t>Ms. Joanne Calista</w:t>
      </w:r>
      <w:r w:rsidRPr="00E53262">
        <w:rPr>
          <w:sz w:val="24"/>
          <w:szCs w:val="24"/>
        </w:rPr>
        <w:t xml:space="preserve">, seconded by </w:t>
      </w:r>
      <w:r w:rsidRPr="00751ABD">
        <w:rPr>
          <w:sz w:val="24"/>
          <w:szCs w:val="24"/>
        </w:rPr>
        <w:t>Ms. Brittany Brown</w:t>
      </w:r>
      <w:r>
        <w:rPr>
          <w:sz w:val="24"/>
          <w:szCs w:val="24"/>
        </w:rPr>
        <w:t xml:space="preserve">, and was passed </w:t>
      </w:r>
      <w:r w:rsidRPr="008164E9">
        <w:rPr>
          <w:sz w:val="24"/>
          <w:szCs w:val="24"/>
        </w:rPr>
        <w:t>by roll call vote as follows:</w:t>
      </w:r>
      <w:r>
        <w:rPr>
          <w:sz w:val="24"/>
          <w:szCs w:val="24"/>
        </w:rPr>
        <w:t xml:space="preserve"> Ms. </w:t>
      </w:r>
      <w:r w:rsidRPr="00E53262">
        <w:rPr>
          <w:sz w:val="24"/>
        </w:rPr>
        <w:lastRenderedPageBreak/>
        <w:t xml:space="preserve">Brittany Brown: </w:t>
      </w:r>
      <w:r>
        <w:rPr>
          <w:sz w:val="24"/>
        </w:rPr>
        <w:t>yes</w:t>
      </w:r>
      <w:r w:rsidRPr="00E53262">
        <w:rPr>
          <w:sz w:val="24"/>
        </w:rPr>
        <w:t xml:space="preserve">; </w:t>
      </w:r>
      <w:r w:rsidRPr="00D3518A">
        <w:rPr>
          <w:sz w:val="24"/>
        </w:rPr>
        <w:t>Ms. Joanne Calista</w:t>
      </w:r>
      <w:r w:rsidRPr="00E53262">
        <w:rPr>
          <w:sz w:val="24"/>
        </w:rPr>
        <w:t xml:space="preserve">: </w:t>
      </w:r>
      <w:r>
        <w:rPr>
          <w:sz w:val="24"/>
        </w:rPr>
        <w:t>yes</w:t>
      </w:r>
      <w:r w:rsidRPr="00E53262">
        <w:rPr>
          <w:sz w:val="24"/>
        </w:rPr>
        <w:t xml:space="preserve">; </w:t>
      </w:r>
      <w:r>
        <w:rPr>
          <w:sz w:val="24"/>
        </w:rPr>
        <w:t xml:space="preserve">Ms. </w:t>
      </w:r>
      <w:r w:rsidRPr="00E53262">
        <w:rPr>
          <w:sz w:val="24"/>
        </w:rPr>
        <w:t xml:space="preserve">Luz Ortega: </w:t>
      </w:r>
      <w:r>
        <w:rPr>
          <w:sz w:val="24"/>
        </w:rPr>
        <w:t>yes</w:t>
      </w:r>
      <w:r w:rsidRPr="00E53262">
        <w:rPr>
          <w:sz w:val="24"/>
        </w:rPr>
        <w:t xml:space="preserve">; </w:t>
      </w:r>
      <w:r w:rsidRPr="00CE0514">
        <w:rPr>
          <w:sz w:val="24"/>
        </w:rPr>
        <w:t>Ms. Shanina Rosado</w:t>
      </w:r>
      <w:r>
        <w:rPr>
          <w:sz w:val="24"/>
        </w:rPr>
        <w:t xml:space="preserve">: yes; Mr. </w:t>
      </w:r>
      <w:r w:rsidRPr="00E53262">
        <w:rPr>
          <w:sz w:val="24"/>
        </w:rPr>
        <w:t xml:space="preserve">Hugo Santos: </w:t>
      </w:r>
      <w:r>
        <w:rPr>
          <w:sz w:val="24"/>
        </w:rPr>
        <w:t>yes</w:t>
      </w:r>
      <w:r w:rsidRPr="00E53262">
        <w:rPr>
          <w:sz w:val="24"/>
        </w:rPr>
        <w:t xml:space="preserve">; </w:t>
      </w:r>
      <w:r>
        <w:rPr>
          <w:sz w:val="24"/>
        </w:rPr>
        <w:t xml:space="preserve">Mr. </w:t>
      </w:r>
      <w:r w:rsidRPr="00E53262">
        <w:rPr>
          <w:sz w:val="24"/>
        </w:rPr>
        <w:t xml:space="preserve">Geovanni Vazquez: </w:t>
      </w:r>
      <w:r>
        <w:rPr>
          <w:sz w:val="24"/>
        </w:rPr>
        <w:t>yes</w:t>
      </w:r>
      <w:r w:rsidRPr="00E53262">
        <w:rPr>
          <w:sz w:val="24"/>
        </w:rPr>
        <w:t>.</w:t>
      </w:r>
    </w:p>
    <w:p w14:paraId="123C4ED5" w14:textId="77777777" w:rsidR="00176671" w:rsidRDefault="00176671" w:rsidP="00176671">
      <w:pPr>
        <w:pStyle w:val="ListParagraph"/>
        <w:rPr>
          <w:sz w:val="24"/>
        </w:rPr>
      </w:pPr>
    </w:p>
    <w:p w14:paraId="2EA90783" w14:textId="77777777" w:rsidR="00176671" w:rsidRPr="00F4114B" w:rsidRDefault="00176671" w:rsidP="00176671">
      <w:pPr>
        <w:pStyle w:val="ListParagraph"/>
        <w:numPr>
          <w:ilvl w:val="0"/>
          <w:numId w:val="19"/>
        </w:numPr>
        <w:rPr>
          <w:b/>
          <w:bCs/>
          <w:sz w:val="24"/>
          <w:szCs w:val="24"/>
        </w:rPr>
      </w:pPr>
      <w:r w:rsidRPr="00F4114B">
        <w:rPr>
          <w:b/>
          <w:bCs/>
          <w:sz w:val="24"/>
          <w:szCs w:val="24"/>
        </w:rPr>
        <w:t>Tools for Success Counseling LLC</w:t>
      </w:r>
    </w:p>
    <w:p w14:paraId="25920708" w14:textId="77777777" w:rsidR="00176671" w:rsidRDefault="00176671" w:rsidP="00176671">
      <w:pPr>
        <w:pStyle w:val="ListParagraph"/>
        <w:textAlignment w:val="baseline"/>
        <w:rPr>
          <w:b/>
          <w:bCs/>
          <w:sz w:val="24"/>
          <w:szCs w:val="24"/>
          <w:u w:val="single"/>
        </w:rPr>
      </w:pPr>
    </w:p>
    <w:p w14:paraId="6E247A98" w14:textId="77777777" w:rsidR="00176671" w:rsidRPr="00F4114B" w:rsidRDefault="00176671" w:rsidP="00176671">
      <w:pPr>
        <w:pStyle w:val="ListParagraph"/>
        <w:textAlignment w:val="baseline"/>
        <w:rPr>
          <w:sz w:val="24"/>
          <w:szCs w:val="24"/>
        </w:rPr>
      </w:pPr>
      <w:r w:rsidRPr="00F4114B">
        <w:rPr>
          <w:b/>
          <w:bCs/>
          <w:sz w:val="24"/>
          <w:szCs w:val="24"/>
        </w:rPr>
        <w:t xml:space="preserve">Discussion: </w:t>
      </w:r>
      <w:r w:rsidRPr="00F4114B">
        <w:rPr>
          <w:sz w:val="24"/>
          <w:szCs w:val="24"/>
        </w:rPr>
        <w:t>The Board reviewed the continuing education application for the following course:</w:t>
      </w:r>
      <w:r>
        <w:rPr>
          <w:sz w:val="24"/>
          <w:szCs w:val="24"/>
        </w:rPr>
        <w:t xml:space="preserve"> Mental Health 101: Tools for a Healthy Mind (2 CEs).</w:t>
      </w:r>
    </w:p>
    <w:p w14:paraId="08801E5F" w14:textId="77777777" w:rsidR="00176671" w:rsidRPr="00F4114B" w:rsidRDefault="00176671" w:rsidP="00176671">
      <w:pPr>
        <w:tabs>
          <w:tab w:val="left" w:pos="720"/>
        </w:tabs>
        <w:ind w:right="-576"/>
        <w:rPr>
          <w:sz w:val="24"/>
          <w:szCs w:val="24"/>
        </w:rPr>
      </w:pPr>
    </w:p>
    <w:p w14:paraId="3619CD72" w14:textId="77777777" w:rsidR="00176671" w:rsidRDefault="00176671" w:rsidP="00176671">
      <w:pPr>
        <w:pStyle w:val="ListParagraph"/>
        <w:textAlignment w:val="baseline"/>
        <w:rPr>
          <w:b/>
          <w:bCs/>
          <w:sz w:val="24"/>
          <w:szCs w:val="24"/>
        </w:rPr>
      </w:pPr>
      <w:r w:rsidRPr="00D5173A">
        <w:rPr>
          <w:b/>
          <w:bCs/>
          <w:sz w:val="24"/>
          <w:szCs w:val="24"/>
        </w:rPr>
        <w:t>Action:</w:t>
      </w:r>
    </w:p>
    <w:p w14:paraId="16EB6B54" w14:textId="77777777" w:rsidR="00176671" w:rsidRPr="00F4114B" w:rsidRDefault="00176671" w:rsidP="00176671">
      <w:pPr>
        <w:pStyle w:val="ListParagraph"/>
        <w:textAlignment w:val="baseline"/>
        <w:rPr>
          <w:sz w:val="24"/>
        </w:rPr>
      </w:pPr>
      <w:r w:rsidRPr="00316827">
        <w:rPr>
          <w:sz w:val="24"/>
          <w:szCs w:val="24"/>
        </w:rPr>
        <w:t>Motion to approve the continuing education application was made by</w:t>
      </w:r>
      <w:r w:rsidRPr="00F4114B">
        <w:rPr>
          <w:sz w:val="24"/>
          <w:szCs w:val="24"/>
        </w:rPr>
        <w:t xml:space="preserve"> Ms. Brittany Brown</w:t>
      </w:r>
      <w:r w:rsidRPr="00316827">
        <w:rPr>
          <w:sz w:val="24"/>
          <w:szCs w:val="24"/>
        </w:rPr>
        <w:t xml:space="preserve">, seconded by Mr. Hugo Santos, and was passed by roll call vote as follows: </w:t>
      </w:r>
      <w:r w:rsidRPr="00F4114B">
        <w:rPr>
          <w:sz w:val="24"/>
        </w:rPr>
        <w:t>Ms. Brittany Brown: yes; Ms. Joanne Calista: yes; Ms. Luz Ortega: yes; Ms. Shanina Rosado: yes; Mr. Hugo Santos: yes; Mr. Geovanni Vazquez: yes.</w:t>
      </w:r>
    </w:p>
    <w:p w14:paraId="608131FB" w14:textId="77777777" w:rsidR="00176671" w:rsidRPr="00724D3F" w:rsidRDefault="00176671" w:rsidP="00176671">
      <w:pPr>
        <w:textAlignment w:val="baseline"/>
        <w:rPr>
          <w:sz w:val="24"/>
          <w:szCs w:val="24"/>
        </w:rPr>
      </w:pPr>
    </w:p>
    <w:p w14:paraId="57675A6D" w14:textId="77777777" w:rsidR="00176671" w:rsidRPr="00724D3F" w:rsidRDefault="00176671" w:rsidP="00176671">
      <w:pPr>
        <w:pStyle w:val="ListParagraph"/>
        <w:numPr>
          <w:ilvl w:val="0"/>
          <w:numId w:val="19"/>
        </w:numPr>
        <w:textAlignment w:val="baseline"/>
        <w:rPr>
          <w:b/>
          <w:bCs/>
          <w:sz w:val="24"/>
          <w:szCs w:val="24"/>
        </w:rPr>
      </w:pPr>
      <w:proofErr w:type="spellStart"/>
      <w:r>
        <w:rPr>
          <w:b/>
          <w:bCs/>
          <w:sz w:val="24"/>
          <w:szCs w:val="24"/>
        </w:rPr>
        <w:t>A</w:t>
      </w:r>
      <w:r w:rsidRPr="00724D3F">
        <w:rPr>
          <w:b/>
          <w:bCs/>
          <w:sz w:val="24"/>
          <w:szCs w:val="24"/>
        </w:rPr>
        <w:t>dCare</w:t>
      </w:r>
      <w:proofErr w:type="spellEnd"/>
      <w:r w:rsidRPr="00724D3F">
        <w:rPr>
          <w:b/>
          <w:bCs/>
          <w:sz w:val="24"/>
          <w:szCs w:val="24"/>
        </w:rPr>
        <w:t xml:space="preserve"> Educational Institute, Inc</w:t>
      </w:r>
    </w:p>
    <w:p w14:paraId="3304E52F" w14:textId="77777777" w:rsidR="00176671" w:rsidRPr="00817D7D" w:rsidRDefault="00176671" w:rsidP="00176671">
      <w:pPr>
        <w:ind w:left="720"/>
        <w:textAlignment w:val="baseline"/>
        <w:rPr>
          <w:sz w:val="24"/>
          <w:szCs w:val="24"/>
          <w:u w:val="single"/>
        </w:rPr>
      </w:pPr>
    </w:p>
    <w:p w14:paraId="5DD910E4" w14:textId="77777777" w:rsidR="00176671" w:rsidRPr="002F7588" w:rsidRDefault="00176671" w:rsidP="00176671">
      <w:pPr>
        <w:pStyle w:val="ListParagraph"/>
        <w:textAlignment w:val="baseline"/>
        <w:rPr>
          <w:sz w:val="24"/>
          <w:szCs w:val="24"/>
        </w:rPr>
      </w:pPr>
      <w:r w:rsidRPr="00724D3F">
        <w:rPr>
          <w:sz w:val="24"/>
          <w:szCs w:val="24"/>
        </w:rPr>
        <w:t>Matter was deferred</w:t>
      </w:r>
      <w:r>
        <w:rPr>
          <w:sz w:val="24"/>
          <w:szCs w:val="24"/>
        </w:rPr>
        <w:t xml:space="preserve"> during agenda review. </w:t>
      </w:r>
    </w:p>
    <w:p w14:paraId="6B69EC58" w14:textId="77777777" w:rsidR="00176671" w:rsidRDefault="00176671" w:rsidP="00176671">
      <w:pPr>
        <w:pStyle w:val="ListParagraph"/>
        <w:textAlignment w:val="baseline"/>
        <w:rPr>
          <w:sz w:val="24"/>
          <w:szCs w:val="24"/>
        </w:rPr>
      </w:pPr>
    </w:p>
    <w:p w14:paraId="599CCCED" w14:textId="77777777" w:rsidR="00176671" w:rsidRPr="00724D3F" w:rsidRDefault="00176671" w:rsidP="00176671">
      <w:pPr>
        <w:pStyle w:val="ListParagraph"/>
        <w:numPr>
          <w:ilvl w:val="0"/>
          <w:numId w:val="19"/>
        </w:numPr>
        <w:textAlignment w:val="baseline"/>
        <w:rPr>
          <w:b/>
          <w:bCs/>
          <w:sz w:val="24"/>
          <w:szCs w:val="24"/>
        </w:rPr>
      </w:pPr>
      <w:r>
        <w:rPr>
          <w:b/>
          <w:bCs/>
          <w:sz w:val="24"/>
          <w:szCs w:val="24"/>
        </w:rPr>
        <w:t>P</w:t>
      </w:r>
      <w:r w:rsidRPr="00724D3F">
        <w:rPr>
          <w:b/>
          <w:bCs/>
          <w:sz w:val="24"/>
          <w:szCs w:val="24"/>
        </w:rPr>
        <w:t>arents as Teachers</w:t>
      </w:r>
    </w:p>
    <w:p w14:paraId="6F6E7BBB" w14:textId="77777777" w:rsidR="00176671" w:rsidRPr="00817D7D" w:rsidRDefault="00176671" w:rsidP="00176671">
      <w:pPr>
        <w:ind w:left="720"/>
        <w:textAlignment w:val="baseline"/>
        <w:rPr>
          <w:b/>
          <w:bCs/>
          <w:sz w:val="24"/>
          <w:szCs w:val="24"/>
        </w:rPr>
      </w:pPr>
    </w:p>
    <w:p w14:paraId="7C8DBAC1" w14:textId="77777777" w:rsidR="00176671" w:rsidRPr="00817D7D" w:rsidRDefault="00176671" w:rsidP="00176671">
      <w:pPr>
        <w:pStyle w:val="ListParagraph"/>
        <w:textAlignment w:val="baseline"/>
        <w:rPr>
          <w:sz w:val="24"/>
          <w:szCs w:val="24"/>
        </w:rPr>
      </w:pPr>
      <w:r w:rsidRPr="00817D7D">
        <w:rPr>
          <w:b/>
          <w:bCs/>
          <w:sz w:val="24"/>
          <w:szCs w:val="24"/>
        </w:rPr>
        <w:t>Discussion:</w:t>
      </w:r>
      <w:r w:rsidRPr="00817D7D">
        <w:rPr>
          <w:sz w:val="24"/>
          <w:szCs w:val="24"/>
        </w:rPr>
        <w:t xml:space="preserve"> The Board reviewed the continuing education application for the following course:</w:t>
      </w:r>
      <w:r w:rsidRPr="00817D7D">
        <w:t xml:space="preserve"> </w:t>
      </w:r>
      <w:r w:rsidRPr="00724D3F">
        <w:rPr>
          <w:sz w:val="24"/>
          <w:szCs w:val="24"/>
          <w14:ligatures w14:val="standardContextual"/>
        </w:rPr>
        <w:t>Foundational and Model Implementation Training</w:t>
      </w:r>
      <w:r>
        <w:rPr>
          <w:sz w:val="24"/>
          <w:szCs w:val="24"/>
          <w14:ligatures w14:val="standardContextual"/>
        </w:rPr>
        <w:t xml:space="preserve"> (54 CEs).</w:t>
      </w:r>
      <w:r w:rsidRPr="00817D7D">
        <w:rPr>
          <w:sz w:val="24"/>
          <w:szCs w:val="24"/>
        </w:rPr>
        <w:br/>
      </w:r>
    </w:p>
    <w:p w14:paraId="644267D6" w14:textId="77777777" w:rsidR="00176671" w:rsidRPr="008F77A3" w:rsidRDefault="00176671" w:rsidP="00176671">
      <w:pPr>
        <w:pStyle w:val="ListParagraph"/>
        <w:textAlignment w:val="baseline"/>
        <w:rPr>
          <w:b/>
          <w:bCs/>
          <w:sz w:val="24"/>
          <w:szCs w:val="24"/>
        </w:rPr>
      </w:pPr>
      <w:r w:rsidRPr="00D5173A">
        <w:rPr>
          <w:b/>
          <w:bCs/>
          <w:sz w:val="24"/>
          <w:szCs w:val="24"/>
        </w:rPr>
        <w:t>Action:</w:t>
      </w:r>
    </w:p>
    <w:p w14:paraId="629661F8" w14:textId="77777777" w:rsidR="00176671" w:rsidRPr="00F00D72" w:rsidRDefault="00176671" w:rsidP="00176671">
      <w:pPr>
        <w:pStyle w:val="ListParagraph"/>
        <w:textAlignment w:val="baseline"/>
        <w:rPr>
          <w:sz w:val="24"/>
          <w:szCs w:val="24"/>
        </w:rPr>
      </w:pPr>
      <w:r w:rsidRPr="008F77A3">
        <w:rPr>
          <w:sz w:val="24"/>
          <w:szCs w:val="24"/>
        </w:rPr>
        <w:t>Motion to approve the continuing education application was made by Ms</w:t>
      </w:r>
      <w:r>
        <w:rPr>
          <w:sz w:val="24"/>
          <w:szCs w:val="24"/>
        </w:rPr>
        <w:t>. Joanne Calista</w:t>
      </w:r>
      <w:r w:rsidRPr="008F77A3">
        <w:rPr>
          <w:sz w:val="24"/>
          <w:szCs w:val="24"/>
        </w:rPr>
        <w:t xml:space="preserve">, seconded by Ms. </w:t>
      </w:r>
      <w:r>
        <w:rPr>
          <w:sz w:val="24"/>
          <w:szCs w:val="24"/>
        </w:rPr>
        <w:t>Brittany Brown</w:t>
      </w:r>
      <w:r w:rsidRPr="008F77A3">
        <w:rPr>
          <w:sz w:val="24"/>
          <w:szCs w:val="24"/>
        </w:rPr>
        <w:t xml:space="preserve">, and was passed by roll call vote as follows: </w:t>
      </w:r>
      <w:r w:rsidRPr="008F77A3">
        <w:rPr>
          <w:sz w:val="24"/>
        </w:rPr>
        <w:t xml:space="preserve">Brittany Brown: approve; Morgan Eldredge: approve; Luz </w:t>
      </w:r>
      <w:r w:rsidRPr="00316827">
        <w:rPr>
          <w:sz w:val="24"/>
        </w:rPr>
        <w:t xml:space="preserve">Ortega: approve; </w:t>
      </w:r>
      <w:r w:rsidRPr="00316827">
        <w:rPr>
          <w:sz w:val="24"/>
          <w:szCs w:val="24"/>
        </w:rPr>
        <w:t>Shanina Rosado: approve,</w:t>
      </w:r>
      <w:r w:rsidRPr="00316827">
        <w:rPr>
          <w:sz w:val="24"/>
        </w:rPr>
        <w:t xml:space="preserve"> Hugo Santos: approve; Nicole Simpson: approve; Geovanni Vazquez: appr</w:t>
      </w:r>
      <w:r>
        <w:rPr>
          <w:sz w:val="24"/>
        </w:rPr>
        <w:t xml:space="preserve">oved. </w:t>
      </w:r>
    </w:p>
    <w:p w14:paraId="3E395025" w14:textId="77777777" w:rsidR="00176671" w:rsidRDefault="00176671" w:rsidP="00176671">
      <w:pPr>
        <w:textAlignment w:val="baseline"/>
        <w:rPr>
          <w:sz w:val="24"/>
          <w:szCs w:val="24"/>
          <w:u w:val="single"/>
        </w:rPr>
      </w:pPr>
    </w:p>
    <w:p w14:paraId="37C4683E" w14:textId="77777777" w:rsidR="00176671" w:rsidRPr="002F7588" w:rsidRDefault="00176671" w:rsidP="00176671">
      <w:pPr>
        <w:textAlignment w:val="baseline"/>
        <w:rPr>
          <w:sz w:val="24"/>
          <w:szCs w:val="24"/>
          <w:u w:val="single"/>
        </w:rPr>
      </w:pPr>
    </w:p>
    <w:p w14:paraId="04DFF356" w14:textId="77777777" w:rsidR="00176671" w:rsidRPr="00060658" w:rsidRDefault="00176671" w:rsidP="00176671">
      <w:pPr>
        <w:pStyle w:val="ListParagraph"/>
        <w:numPr>
          <w:ilvl w:val="0"/>
          <w:numId w:val="18"/>
        </w:numPr>
        <w:ind w:left="720"/>
        <w:textAlignment w:val="baseline"/>
        <w:rPr>
          <w:b/>
          <w:bCs/>
          <w:sz w:val="24"/>
          <w:szCs w:val="24"/>
        </w:rPr>
      </w:pPr>
      <w:r w:rsidRPr="00060658">
        <w:rPr>
          <w:b/>
          <w:bCs/>
          <w:sz w:val="24"/>
          <w:szCs w:val="24"/>
          <w:u w:val="single"/>
        </w:rPr>
        <w:t>D</w:t>
      </w:r>
      <w:r>
        <w:rPr>
          <w:b/>
          <w:bCs/>
          <w:sz w:val="24"/>
          <w:szCs w:val="24"/>
          <w:u w:val="single"/>
        </w:rPr>
        <w:t>ISCUSSION – STAFF ACTION POLICY FOR CONTINUING EDUCATION APPLICATIONS</w:t>
      </w:r>
    </w:p>
    <w:p w14:paraId="1E86D16F" w14:textId="77777777" w:rsidR="00176671" w:rsidRDefault="00176671" w:rsidP="00176671">
      <w:pPr>
        <w:pStyle w:val="ListParagraph"/>
        <w:textAlignment w:val="baseline"/>
        <w:rPr>
          <w:sz w:val="24"/>
          <w:szCs w:val="24"/>
          <w:u w:val="single"/>
        </w:rPr>
      </w:pPr>
    </w:p>
    <w:p w14:paraId="351D42BA" w14:textId="77777777" w:rsidR="00176671" w:rsidRDefault="00176671" w:rsidP="00176671">
      <w:pPr>
        <w:pStyle w:val="ListParagraph"/>
        <w:textAlignment w:val="baseline"/>
        <w:rPr>
          <w:sz w:val="24"/>
          <w:szCs w:val="24"/>
        </w:rPr>
      </w:pPr>
      <w:r w:rsidRPr="00657F73">
        <w:rPr>
          <w:b/>
          <w:bCs/>
          <w:sz w:val="24"/>
          <w:szCs w:val="24"/>
        </w:rPr>
        <w:t xml:space="preserve">Discussion: </w:t>
      </w:r>
      <w:r>
        <w:rPr>
          <w:sz w:val="24"/>
          <w:szCs w:val="24"/>
        </w:rPr>
        <w:t xml:space="preserve">All Board members </w:t>
      </w:r>
      <w:proofErr w:type="gramStart"/>
      <w:r>
        <w:rPr>
          <w:sz w:val="24"/>
          <w:szCs w:val="24"/>
        </w:rPr>
        <w:t>were in agreement</w:t>
      </w:r>
      <w:proofErr w:type="gramEnd"/>
      <w:r>
        <w:rPr>
          <w:sz w:val="24"/>
          <w:szCs w:val="24"/>
        </w:rPr>
        <w:t xml:space="preserve"> to allow Board staff to approve continuing education applications. Ms. Tracy Tam asked for any criteria or specifications that the Board would like to implement when approving these applications.</w:t>
      </w:r>
    </w:p>
    <w:p w14:paraId="3E95A446" w14:textId="77777777" w:rsidR="00176671" w:rsidRDefault="00176671" w:rsidP="00176671">
      <w:pPr>
        <w:pStyle w:val="ListParagraph"/>
        <w:textAlignment w:val="baseline"/>
        <w:rPr>
          <w:sz w:val="24"/>
          <w:szCs w:val="24"/>
        </w:rPr>
      </w:pPr>
    </w:p>
    <w:p w14:paraId="0DCBEEF2" w14:textId="77777777" w:rsidR="00176671" w:rsidRDefault="00176671" w:rsidP="00176671">
      <w:pPr>
        <w:pStyle w:val="ListParagraph"/>
        <w:textAlignment w:val="baseline"/>
        <w:rPr>
          <w:sz w:val="24"/>
          <w:szCs w:val="24"/>
        </w:rPr>
      </w:pPr>
      <w:r w:rsidRPr="00280C4C">
        <w:rPr>
          <w:sz w:val="24"/>
          <w:szCs w:val="24"/>
        </w:rPr>
        <w:t>Ms. Joanne Calista stated that the training should be evaluated to be specific to a Community Health Worker’s scope of practice verses different types of medical providers’ scopes of practice. Ms. Shanina Rosado agreed but added that it should not be limited to just the ten core competencies because Community Health Workers are being integrated at a greater compacity while providing social and emotional support at entities not limited to public school systems, hospitals, health centers, recovery centers and psychiatry.</w:t>
      </w:r>
      <w:r>
        <w:rPr>
          <w:sz w:val="24"/>
          <w:szCs w:val="24"/>
        </w:rPr>
        <w:t xml:space="preserve"> </w:t>
      </w:r>
      <w:r w:rsidRPr="00280C4C">
        <w:rPr>
          <w:sz w:val="24"/>
          <w:szCs w:val="24"/>
        </w:rPr>
        <w:t xml:space="preserve">Ms. Tam stated the current wording in the regulations </w:t>
      </w:r>
      <w:r>
        <w:rPr>
          <w:sz w:val="24"/>
          <w:szCs w:val="24"/>
        </w:rPr>
        <w:t>also includes</w:t>
      </w:r>
      <w:r w:rsidRPr="00280C4C">
        <w:rPr>
          <w:sz w:val="24"/>
          <w:szCs w:val="24"/>
        </w:rPr>
        <w:t xml:space="preserve"> “a special health topic that falls within the scope of practice for Certified Community Health Workers”</w:t>
      </w:r>
      <w:r>
        <w:rPr>
          <w:sz w:val="24"/>
          <w:szCs w:val="24"/>
        </w:rPr>
        <w:t>.</w:t>
      </w:r>
    </w:p>
    <w:p w14:paraId="639A6166" w14:textId="77777777" w:rsidR="00176671" w:rsidRDefault="00176671" w:rsidP="00176671">
      <w:pPr>
        <w:pStyle w:val="ListParagraph"/>
        <w:textAlignment w:val="baseline"/>
        <w:rPr>
          <w:sz w:val="24"/>
          <w:szCs w:val="24"/>
        </w:rPr>
      </w:pPr>
    </w:p>
    <w:p w14:paraId="34977BB1" w14:textId="77777777" w:rsidR="00176671" w:rsidRDefault="00176671" w:rsidP="00176671">
      <w:pPr>
        <w:pStyle w:val="ListParagraph"/>
        <w:textAlignment w:val="baseline"/>
        <w:rPr>
          <w:sz w:val="24"/>
          <w:szCs w:val="24"/>
        </w:rPr>
      </w:pPr>
      <w:r w:rsidRPr="00280C4C">
        <w:rPr>
          <w:sz w:val="24"/>
          <w:szCs w:val="24"/>
        </w:rPr>
        <w:t xml:space="preserve">Ms. Tracy Ottina </w:t>
      </w:r>
      <w:r>
        <w:rPr>
          <w:sz w:val="24"/>
          <w:szCs w:val="24"/>
        </w:rPr>
        <w:t>recommended leaving the</w:t>
      </w:r>
      <w:r w:rsidRPr="00280C4C">
        <w:rPr>
          <w:sz w:val="24"/>
          <w:szCs w:val="24"/>
        </w:rPr>
        <w:t xml:space="preserve"> wording broad as it</w:t>
      </w:r>
      <w:r>
        <w:rPr>
          <w:sz w:val="24"/>
          <w:szCs w:val="24"/>
        </w:rPr>
        <w:t xml:space="preserve"> currently</w:t>
      </w:r>
      <w:r w:rsidRPr="00280C4C">
        <w:rPr>
          <w:sz w:val="24"/>
          <w:szCs w:val="24"/>
        </w:rPr>
        <w:t xml:space="preserve"> is</w:t>
      </w:r>
      <w:r>
        <w:rPr>
          <w:sz w:val="24"/>
          <w:szCs w:val="24"/>
        </w:rPr>
        <w:t xml:space="preserve"> to prevent narrowing the scope</w:t>
      </w:r>
      <w:r w:rsidRPr="00280C4C">
        <w:rPr>
          <w:sz w:val="24"/>
          <w:szCs w:val="24"/>
        </w:rPr>
        <w:t xml:space="preserve">. Ms. Tam stated if the policy gets approved and Board </w:t>
      </w:r>
      <w:r>
        <w:rPr>
          <w:sz w:val="24"/>
          <w:szCs w:val="24"/>
        </w:rPr>
        <w:t xml:space="preserve">staff </w:t>
      </w:r>
      <w:r w:rsidRPr="00280C4C">
        <w:rPr>
          <w:sz w:val="24"/>
          <w:szCs w:val="24"/>
        </w:rPr>
        <w:t xml:space="preserve">is unsure if an application falls under the scope of practice for </w:t>
      </w:r>
      <w:r>
        <w:rPr>
          <w:sz w:val="24"/>
          <w:szCs w:val="24"/>
        </w:rPr>
        <w:t>a CHW</w:t>
      </w:r>
      <w:r w:rsidRPr="00280C4C">
        <w:rPr>
          <w:sz w:val="24"/>
          <w:szCs w:val="24"/>
        </w:rPr>
        <w:t xml:space="preserve">, then the </w:t>
      </w:r>
      <w:r>
        <w:rPr>
          <w:sz w:val="24"/>
          <w:szCs w:val="24"/>
        </w:rPr>
        <w:t>application</w:t>
      </w:r>
      <w:r w:rsidRPr="00280C4C">
        <w:rPr>
          <w:sz w:val="24"/>
          <w:szCs w:val="24"/>
        </w:rPr>
        <w:t xml:space="preserve"> </w:t>
      </w:r>
      <w:r>
        <w:rPr>
          <w:sz w:val="24"/>
          <w:szCs w:val="24"/>
        </w:rPr>
        <w:t xml:space="preserve">would be brought </w:t>
      </w:r>
      <w:r w:rsidRPr="00280C4C">
        <w:rPr>
          <w:sz w:val="24"/>
          <w:szCs w:val="24"/>
        </w:rPr>
        <w:t xml:space="preserve">to the Board for </w:t>
      </w:r>
      <w:r>
        <w:rPr>
          <w:sz w:val="24"/>
          <w:szCs w:val="24"/>
        </w:rPr>
        <w:t>review</w:t>
      </w:r>
      <w:r w:rsidRPr="00280C4C">
        <w:rPr>
          <w:sz w:val="24"/>
          <w:szCs w:val="24"/>
        </w:rPr>
        <w:t xml:space="preserve">. </w:t>
      </w:r>
      <w:r>
        <w:rPr>
          <w:sz w:val="24"/>
          <w:szCs w:val="24"/>
        </w:rPr>
        <w:t>Board members were notified that a final draft of the policy will be brought back to the Board for approval when ready</w:t>
      </w:r>
      <w:r w:rsidRPr="00280C4C">
        <w:rPr>
          <w:sz w:val="24"/>
          <w:szCs w:val="24"/>
        </w:rPr>
        <w:t xml:space="preserve">. </w:t>
      </w:r>
    </w:p>
    <w:p w14:paraId="327115E2" w14:textId="77777777" w:rsidR="00176671" w:rsidRDefault="00176671" w:rsidP="00176671">
      <w:pPr>
        <w:pStyle w:val="ListParagraph"/>
        <w:textAlignment w:val="baseline"/>
        <w:rPr>
          <w:sz w:val="24"/>
          <w:szCs w:val="24"/>
        </w:rPr>
      </w:pPr>
    </w:p>
    <w:p w14:paraId="37615E1D" w14:textId="77777777" w:rsidR="00176671" w:rsidRPr="00BC409A" w:rsidRDefault="00176671" w:rsidP="00176671">
      <w:pPr>
        <w:pStyle w:val="ListParagraph"/>
        <w:rPr>
          <w:sz w:val="24"/>
          <w:szCs w:val="24"/>
        </w:rPr>
      </w:pPr>
      <w:r w:rsidRPr="00ED58B4">
        <w:rPr>
          <w:b/>
          <w:bCs/>
          <w:sz w:val="24"/>
          <w:szCs w:val="24"/>
        </w:rPr>
        <w:t>Document</w:t>
      </w:r>
      <w:r w:rsidRPr="00ED58B4">
        <w:rPr>
          <w:sz w:val="24"/>
          <w:szCs w:val="24"/>
        </w:rPr>
        <w:t xml:space="preserve">: </w:t>
      </w:r>
      <w:r w:rsidRPr="00BC409A">
        <w:rPr>
          <w:sz w:val="24"/>
          <w:szCs w:val="24"/>
        </w:rPr>
        <w:t>Staff Action Policy</w:t>
      </w:r>
      <w:r>
        <w:rPr>
          <w:sz w:val="24"/>
          <w:szCs w:val="24"/>
        </w:rPr>
        <w:t xml:space="preserve"> </w:t>
      </w:r>
      <w:r w:rsidRPr="00BC409A">
        <w:rPr>
          <w:sz w:val="24"/>
          <w:szCs w:val="24"/>
        </w:rPr>
        <w:t>for Continuing Education</w:t>
      </w:r>
      <w:r>
        <w:rPr>
          <w:sz w:val="24"/>
          <w:szCs w:val="24"/>
        </w:rPr>
        <w:t xml:space="preserve"> </w:t>
      </w:r>
      <w:r w:rsidRPr="00BC409A">
        <w:rPr>
          <w:sz w:val="24"/>
          <w:szCs w:val="24"/>
        </w:rPr>
        <w:t>Applications</w:t>
      </w:r>
      <w:r>
        <w:rPr>
          <w:sz w:val="24"/>
          <w:szCs w:val="24"/>
        </w:rPr>
        <w:t xml:space="preserve"> (DRAFT)</w:t>
      </w:r>
    </w:p>
    <w:p w14:paraId="2D643E4D" w14:textId="77777777" w:rsidR="00176671" w:rsidRPr="00964DCB" w:rsidRDefault="00176671" w:rsidP="00176671">
      <w:pPr>
        <w:textAlignment w:val="baseline"/>
        <w:rPr>
          <w:sz w:val="24"/>
          <w:szCs w:val="24"/>
          <w:u w:val="single"/>
        </w:rPr>
      </w:pPr>
    </w:p>
    <w:p w14:paraId="79B6D98D" w14:textId="77777777" w:rsidR="00176671" w:rsidRPr="00D026A0" w:rsidRDefault="00176671" w:rsidP="00176671">
      <w:pPr>
        <w:pStyle w:val="ListParagraph"/>
        <w:numPr>
          <w:ilvl w:val="0"/>
          <w:numId w:val="18"/>
        </w:numPr>
        <w:ind w:left="720"/>
        <w:textAlignment w:val="baseline"/>
        <w:rPr>
          <w:b/>
          <w:bCs/>
          <w:sz w:val="24"/>
          <w:szCs w:val="24"/>
          <w:u w:val="single"/>
        </w:rPr>
      </w:pPr>
      <w:r w:rsidRPr="00D026A0">
        <w:rPr>
          <w:rFonts w:ascii="TimesNewRomanPS-BoldMT" w:hAnsi="TimesNewRomanPS-BoldMT" w:cs="TimesNewRomanPS-BoldMT"/>
          <w:b/>
          <w:bCs/>
          <w:sz w:val="24"/>
          <w:szCs w:val="24"/>
          <w:u w:val="single"/>
          <w14:ligatures w14:val="standardContextual"/>
        </w:rPr>
        <w:t>DISCUSSION</w:t>
      </w:r>
      <w:r>
        <w:rPr>
          <w:rFonts w:ascii="TimesNewRomanPS-BoldMT" w:hAnsi="TimesNewRomanPS-BoldMT" w:cs="TimesNewRomanPS-BoldMT"/>
          <w:b/>
          <w:bCs/>
          <w:sz w:val="24"/>
          <w:szCs w:val="24"/>
          <w:u w:val="single"/>
          <w14:ligatures w14:val="standardContextual"/>
        </w:rPr>
        <w:t xml:space="preserve"> – USAGE OF THE CCHW TITLE</w:t>
      </w:r>
    </w:p>
    <w:p w14:paraId="76C4DE4C" w14:textId="77777777" w:rsidR="00176671" w:rsidRDefault="00176671" w:rsidP="00176671">
      <w:pPr>
        <w:pStyle w:val="ListParagraph"/>
        <w:textAlignment w:val="baseline"/>
        <w:rPr>
          <w:rFonts w:ascii="TimesNewRomanPS-BoldMT" w:hAnsi="TimesNewRomanPS-BoldMT" w:cs="TimesNewRomanPS-BoldMT"/>
          <w:b/>
          <w:bCs/>
          <w:sz w:val="24"/>
          <w:szCs w:val="24"/>
          <w:u w:val="single"/>
          <w14:ligatures w14:val="standardContextual"/>
        </w:rPr>
      </w:pPr>
    </w:p>
    <w:p w14:paraId="7990EEFC" w14:textId="77777777" w:rsidR="00176671" w:rsidRPr="00C87BA3" w:rsidRDefault="00176671" w:rsidP="00176671">
      <w:pPr>
        <w:ind w:left="720"/>
        <w:textAlignment w:val="baseline"/>
        <w:rPr>
          <w:sz w:val="24"/>
          <w:szCs w:val="24"/>
        </w:rPr>
      </w:pPr>
      <w:r w:rsidRPr="004F5E9A">
        <w:rPr>
          <w:b/>
          <w:bCs/>
          <w:sz w:val="24"/>
          <w:szCs w:val="24"/>
        </w:rPr>
        <w:t>Discussion:</w:t>
      </w:r>
      <w:r>
        <w:rPr>
          <w:b/>
          <w:bCs/>
          <w:sz w:val="24"/>
          <w:szCs w:val="24"/>
        </w:rPr>
        <w:t xml:space="preserve"> </w:t>
      </w:r>
      <w:r>
        <w:rPr>
          <w:sz w:val="24"/>
          <w:szCs w:val="24"/>
        </w:rPr>
        <w:t xml:space="preserve">Ms. Tracy Tam presented a notice drafted by the Office of Community Health Workers to upload to the Board’s webpage. This purpose of this document is to notify Certified </w:t>
      </w:r>
      <w:r w:rsidRPr="00964DCB">
        <w:rPr>
          <w:sz w:val="24"/>
          <w:szCs w:val="24"/>
        </w:rPr>
        <w:t>Community Health Workers</w:t>
      </w:r>
      <w:r>
        <w:rPr>
          <w:sz w:val="24"/>
          <w:szCs w:val="24"/>
        </w:rPr>
        <w:t xml:space="preserve"> they are allowed to identify themselves as “CCHWs” to differentiate themselves from uncertified Community Health Workers. Per state regulations, the term Certified Community Health Workers and any sub-abbreviations can be used to represent their certified status.</w:t>
      </w:r>
    </w:p>
    <w:p w14:paraId="482D309C" w14:textId="77777777" w:rsidR="00176671" w:rsidRPr="004F5E9A" w:rsidRDefault="00176671" w:rsidP="00176671">
      <w:pPr>
        <w:ind w:left="720"/>
        <w:textAlignment w:val="baseline"/>
        <w:rPr>
          <w:b/>
          <w:bCs/>
          <w:sz w:val="24"/>
          <w:szCs w:val="24"/>
        </w:rPr>
      </w:pPr>
    </w:p>
    <w:p w14:paraId="08AE9C47" w14:textId="77777777" w:rsidR="00176671" w:rsidRDefault="00176671" w:rsidP="00176671">
      <w:pPr>
        <w:pStyle w:val="ListParagraph"/>
        <w:textAlignment w:val="baseline"/>
        <w:rPr>
          <w:b/>
          <w:bCs/>
          <w:sz w:val="24"/>
          <w:szCs w:val="24"/>
        </w:rPr>
      </w:pPr>
      <w:r w:rsidRPr="004F5E9A">
        <w:rPr>
          <w:b/>
          <w:bCs/>
          <w:sz w:val="24"/>
          <w:szCs w:val="24"/>
        </w:rPr>
        <w:t>Action:</w:t>
      </w:r>
    </w:p>
    <w:p w14:paraId="2DAE0DD6" w14:textId="77777777" w:rsidR="00176671" w:rsidRDefault="00176671" w:rsidP="00176671">
      <w:pPr>
        <w:pStyle w:val="ListParagraph"/>
        <w:textAlignment w:val="baseline"/>
        <w:rPr>
          <w:sz w:val="24"/>
        </w:rPr>
      </w:pPr>
      <w:r w:rsidRPr="00173F15">
        <w:rPr>
          <w:sz w:val="24"/>
          <w:szCs w:val="24"/>
        </w:rPr>
        <w:t xml:space="preserve">Motion to </w:t>
      </w:r>
      <w:r w:rsidRPr="0007234E">
        <w:rPr>
          <w:sz w:val="24"/>
          <w:szCs w:val="24"/>
        </w:rPr>
        <w:t xml:space="preserve">approve </w:t>
      </w:r>
      <w:r>
        <w:rPr>
          <w:sz w:val="24"/>
          <w:szCs w:val="24"/>
        </w:rPr>
        <w:t xml:space="preserve">the </w:t>
      </w:r>
      <w:r>
        <w:rPr>
          <w:color w:val="000000" w:themeColor="text1"/>
          <w:sz w:val="24"/>
          <w:szCs w:val="24"/>
        </w:rPr>
        <w:t>Usage of the CCHW Title notice as written</w:t>
      </w:r>
      <w:r w:rsidRPr="003373E2">
        <w:rPr>
          <w:sz w:val="24"/>
          <w:szCs w:val="24"/>
        </w:rPr>
        <w:t xml:space="preserve"> </w:t>
      </w:r>
      <w:r w:rsidRPr="00173F15">
        <w:rPr>
          <w:sz w:val="24"/>
          <w:szCs w:val="24"/>
        </w:rPr>
        <w:t xml:space="preserve">was made </w:t>
      </w:r>
      <w:r w:rsidRPr="004F5E9A">
        <w:rPr>
          <w:sz w:val="24"/>
          <w:szCs w:val="24"/>
        </w:rPr>
        <w:t xml:space="preserve">by </w:t>
      </w:r>
      <w:r>
        <w:rPr>
          <w:sz w:val="24"/>
          <w:szCs w:val="24"/>
        </w:rPr>
        <w:t xml:space="preserve">Ms. </w:t>
      </w:r>
      <w:r w:rsidRPr="00F446C1">
        <w:rPr>
          <w:sz w:val="24"/>
          <w:szCs w:val="24"/>
        </w:rPr>
        <w:t>Luz Ortega</w:t>
      </w:r>
      <w:r w:rsidRPr="004F5E9A">
        <w:rPr>
          <w:sz w:val="24"/>
          <w:szCs w:val="24"/>
        </w:rPr>
        <w:t xml:space="preserve">, seconded by </w:t>
      </w:r>
      <w:r>
        <w:rPr>
          <w:sz w:val="24"/>
          <w:szCs w:val="24"/>
        </w:rPr>
        <w:t xml:space="preserve">Ms. </w:t>
      </w:r>
      <w:r w:rsidRPr="00F446C1">
        <w:rPr>
          <w:sz w:val="24"/>
          <w:szCs w:val="24"/>
        </w:rPr>
        <w:t>Brittany Brown</w:t>
      </w:r>
      <w:r w:rsidRPr="00173F15">
        <w:rPr>
          <w:sz w:val="24"/>
          <w:szCs w:val="24"/>
        </w:rPr>
        <w:t>, and was passed by roll call vote as follows:</w:t>
      </w:r>
      <w:r>
        <w:rPr>
          <w:sz w:val="24"/>
          <w:szCs w:val="24"/>
        </w:rPr>
        <w:t xml:space="preserve"> </w:t>
      </w:r>
      <w:bookmarkStart w:id="14" w:name="_Hlk201061886"/>
      <w:r w:rsidRPr="00F446C1">
        <w:rPr>
          <w:sz w:val="24"/>
        </w:rPr>
        <w:t>Ms. Brittany Brown: yes; Ms. Joanne Calista: yes; Ms. Luz Ortega: yes; Ms. Shanina Rosado: yes; Mr. Hugo Santos: yes; Mr. Geovanni Vazquez: yes.</w:t>
      </w:r>
    </w:p>
    <w:bookmarkEnd w:id="14"/>
    <w:p w14:paraId="09558D82" w14:textId="77777777" w:rsidR="00176671" w:rsidRDefault="00176671" w:rsidP="00176671">
      <w:pPr>
        <w:pStyle w:val="ListParagraph"/>
        <w:textAlignment w:val="baseline"/>
        <w:rPr>
          <w:sz w:val="24"/>
        </w:rPr>
      </w:pPr>
    </w:p>
    <w:p w14:paraId="322261A2" w14:textId="77777777" w:rsidR="00176671" w:rsidRPr="00BC409A" w:rsidRDefault="00176671" w:rsidP="00176671">
      <w:pPr>
        <w:pStyle w:val="ListParagraph"/>
        <w:rPr>
          <w:sz w:val="24"/>
          <w:szCs w:val="24"/>
        </w:rPr>
      </w:pPr>
      <w:r w:rsidRPr="00ED58B4">
        <w:rPr>
          <w:b/>
          <w:bCs/>
          <w:sz w:val="24"/>
          <w:szCs w:val="24"/>
        </w:rPr>
        <w:t>Document</w:t>
      </w:r>
      <w:r w:rsidRPr="00ED58B4">
        <w:rPr>
          <w:sz w:val="24"/>
          <w:szCs w:val="24"/>
        </w:rPr>
        <w:t xml:space="preserve">: </w:t>
      </w:r>
      <w:r>
        <w:rPr>
          <w:sz w:val="24"/>
          <w:szCs w:val="24"/>
        </w:rPr>
        <w:t>Notice: Usage of the CCHW Title (DRAFT)</w:t>
      </w:r>
    </w:p>
    <w:p w14:paraId="6C086089" w14:textId="77777777" w:rsidR="00176671" w:rsidRPr="00F446C1" w:rsidRDefault="00176671" w:rsidP="00176671">
      <w:pPr>
        <w:pStyle w:val="ListParagraph"/>
        <w:textAlignment w:val="baseline"/>
        <w:rPr>
          <w:sz w:val="24"/>
          <w:szCs w:val="24"/>
        </w:rPr>
      </w:pPr>
    </w:p>
    <w:p w14:paraId="186C5C10" w14:textId="77777777" w:rsidR="00176671" w:rsidRPr="00D026A0" w:rsidRDefault="00176671" w:rsidP="00176671">
      <w:pPr>
        <w:pStyle w:val="ListParagraph"/>
        <w:numPr>
          <w:ilvl w:val="0"/>
          <w:numId w:val="18"/>
        </w:numPr>
        <w:ind w:left="720"/>
        <w:textAlignment w:val="baseline"/>
        <w:rPr>
          <w:b/>
          <w:bCs/>
          <w:sz w:val="24"/>
          <w:szCs w:val="24"/>
          <w:u w:val="single"/>
        </w:rPr>
      </w:pPr>
      <w:r>
        <w:rPr>
          <w:b/>
          <w:bCs/>
          <w:sz w:val="24"/>
          <w:szCs w:val="24"/>
          <w:u w:val="single"/>
        </w:rPr>
        <w:t xml:space="preserve">DISCUSSION - </w:t>
      </w:r>
      <w:r w:rsidRPr="009377BF">
        <w:rPr>
          <w:b/>
          <w:bCs/>
          <w:sz w:val="24"/>
          <w:szCs w:val="24"/>
          <w:u w:val="single"/>
        </w:rPr>
        <w:t xml:space="preserve">272 CMR </w:t>
      </w:r>
      <w:r>
        <w:rPr>
          <w:b/>
          <w:bCs/>
          <w:sz w:val="24"/>
          <w:szCs w:val="24"/>
          <w:u w:val="single"/>
        </w:rPr>
        <w:t>4.00 AMENDMENTS</w:t>
      </w:r>
    </w:p>
    <w:p w14:paraId="101481B2" w14:textId="77777777" w:rsidR="00176671" w:rsidRPr="002A0A29" w:rsidRDefault="00176671" w:rsidP="00176671">
      <w:pPr>
        <w:textAlignment w:val="baseline"/>
        <w:rPr>
          <w:sz w:val="24"/>
          <w:szCs w:val="24"/>
          <w:u w:val="single"/>
        </w:rPr>
      </w:pPr>
    </w:p>
    <w:p w14:paraId="7DC03FC2" w14:textId="77777777" w:rsidR="00176671" w:rsidRDefault="00176671" w:rsidP="00176671">
      <w:pPr>
        <w:pStyle w:val="ListParagraph"/>
        <w:numPr>
          <w:ilvl w:val="0"/>
          <w:numId w:val="20"/>
        </w:numPr>
        <w:spacing w:after="200" w:line="276" w:lineRule="auto"/>
        <w:textAlignment w:val="baseline"/>
        <w:rPr>
          <w:b/>
          <w:bCs/>
          <w:sz w:val="24"/>
          <w:szCs w:val="24"/>
        </w:rPr>
      </w:pPr>
      <w:r>
        <w:rPr>
          <w:b/>
          <w:bCs/>
          <w:sz w:val="24"/>
          <w:szCs w:val="24"/>
        </w:rPr>
        <w:t>W</w:t>
      </w:r>
      <w:r w:rsidRPr="009377BF">
        <w:rPr>
          <w:b/>
          <w:bCs/>
          <w:sz w:val="24"/>
          <w:szCs w:val="24"/>
        </w:rPr>
        <w:t>ork Experience Pathway sunset date</w:t>
      </w:r>
    </w:p>
    <w:p w14:paraId="535AFB39" w14:textId="77777777" w:rsidR="00176671" w:rsidRPr="00C6069E" w:rsidRDefault="00176671" w:rsidP="00176671">
      <w:pPr>
        <w:pStyle w:val="ListParagraph"/>
        <w:textAlignment w:val="baseline"/>
        <w:rPr>
          <w:b/>
          <w:bCs/>
          <w:sz w:val="24"/>
          <w:szCs w:val="24"/>
        </w:rPr>
      </w:pPr>
    </w:p>
    <w:p w14:paraId="64649C63" w14:textId="77777777" w:rsidR="00176671" w:rsidRDefault="00176671" w:rsidP="00176671">
      <w:pPr>
        <w:pStyle w:val="ListParagraph"/>
        <w:textAlignment w:val="baseline"/>
        <w:rPr>
          <w:sz w:val="24"/>
          <w:szCs w:val="24"/>
        </w:rPr>
      </w:pPr>
      <w:r w:rsidRPr="00C87BA3">
        <w:rPr>
          <w:b/>
          <w:bCs/>
          <w:sz w:val="24"/>
          <w:szCs w:val="24"/>
        </w:rPr>
        <w:t>Discussion:</w:t>
      </w:r>
      <w:r>
        <w:rPr>
          <w:b/>
          <w:bCs/>
          <w:sz w:val="24"/>
          <w:szCs w:val="24"/>
        </w:rPr>
        <w:t xml:space="preserve"> </w:t>
      </w:r>
      <w:r w:rsidRPr="00C6069E">
        <w:rPr>
          <w:sz w:val="24"/>
          <w:szCs w:val="24"/>
        </w:rPr>
        <w:t>Ms. Tracy Tam</w:t>
      </w:r>
      <w:r>
        <w:rPr>
          <w:sz w:val="24"/>
          <w:szCs w:val="24"/>
        </w:rPr>
        <w:t xml:space="preserve"> reminded the Board the sunset date for the Work Experience Pathway was extended until July 31, 2025, any applications submitted after this date will need to apply through the Combined Work Experience and Training Pathway. Ms. Shanina Rosado is in favor of another extension because there is lack of support for training programs and areas such as Western Massachusetts do not have any training programs.  Ms. Luz Ortega stated Community Health Workers have reached out because their employers do not have a budget for training, so they shadow CHWs that have been trained to obtain the work experience so they can be certified through the Work Experience pathway. </w:t>
      </w:r>
      <w:r w:rsidRPr="00605D52">
        <w:rPr>
          <w:sz w:val="24"/>
          <w:szCs w:val="24"/>
        </w:rPr>
        <w:t xml:space="preserve">Ms. Joanne Calista added there have been a lot of disruptions </w:t>
      </w:r>
      <w:proofErr w:type="gramStart"/>
      <w:r w:rsidRPr="00605D52">
        <w:rPr>
          <w:sz w:val="24"/>
          <w:szCs w:val="24"/>
        </w:rPr>
        <w:t>in regard to</w:t>
      </w:r>
      <w:proofErr w:type="gramEnd"/>
      <w:r w:rsidRPr="00605D52">
        <w:rPr>
          <w:sz w:val="24"/>
          <w:szCs w:val="24"/>
        </w:rPr>
        <w:t xml:space="preserve"> the public health workforce, including </w:t>
      </w:r>
      <w:bookmarkStart w:id="15" w:name="_Hlk201063747"/>
      <w:r w:rsidRPr="00605D52">
        <w:rPr>
          <w:sz w:val="24"/>
          <w:szCs w:val="24"/>
        </w:rPr>
        <w:t>Community Health Workers</w:t>
      </w:r>
      <w:bookmarkEnd w:id="15"/>
      <w:r w:rsidRPr="00605D52">
        <w:rPr>
          <w:sz w:val="24"/>
          <w:szCs w:val="24"/>
        </w:rPr>
        <w:t>. Many COVID-19 funded projects as well as executive orders that supported Community Health Workers have ended, thus causing disfunction in the field.</w:t>
      </w:r>
    </w:p>
    <w:p w14:paraId="02D06446" w14:textId="77777777" w:rsidR="00176671" w:rsidRDefault="00176671" w:rsidP="00176671">
      <w:pPr>
        <w:pStyle w:val="ListParagraph"/>
        <w:textAlignment w:val="baseline"/>
        <w:rPr>
          <w:sz w:val="24"/>
          <w:szCs w:val="24"/>
        </w:rPr>
      </w:pPr>
    </w:p>
    <w:p w14:paraId="0FA390E6" w14:textId="77777777" w:rsidR="00176671" w:rsidRPr="00280E7C" w:rsidRDefault="00176671" w:rsidP="00176671">
      <w:pPr>
        <w:pStyle w:val="ListParagraph"/>
        <w:textAlignment w:val="baseline"/>
        <w:rPr>
          <w:sz w:val="24"/>
          <w:szCs w:val="24"/>
        </w:rPr>
      </w:pPr>
      <w:r w:rsidRPr="00605D52">
        <w:rPr>
          <w:sz w:val="24"/>
          <w:szCs w:val="24"/>
        </w:rPr>
        <w:t xml:space="preserve">Ms. Tracy Tam asked the Board </w:t>
      </w:r>
      <w:r>
        <w:rPr>
          <w:sz w:val="24"/>
          <w:szCs w:val="24"/>
        </w:rPr>
        <w:t>how long</w:t>
      </w:r>
      <w:r w:rsidRPr="00605D52">
        <w:rPr>
          <w:sz w:val="24"/>
          <w:szCs w:val="24"/>
        </w:rPr>
        <w:t xml:space="preserve"> </w:t>
      </w:r>
      <w:r>
        <w:rPr>
          <w:sz w:val="24"/>
          <w:szCs w:val="24"/>
        </w:rPr>
        <w:t xml:space="preserve">they </w:t>
      </w:r>
      <w:r w:rsidRPr="00605D52">
        <w:rPr>
          <w:sz w:val="24"/>
          <w:szCs w:val="24"/>
        </w:rPr>
        <w:t xml:space="preserve">want to extend the sunset date </w:t>
      </w:r>
      <w:r>
        <w:rPr>
          <w:sz w:val="24"/>
          <w:szCs w:val="24"/>
        </w:rPr>
        <w:t xml:space="preserve">until. Ms. Joanne suggested a </w:t>
      </w:r>
      <w:proofErr w:type="gramStart"/>
      <w:r>
        <w:rPr>
          <w:sz w:val="24"/>
          <w:szCs w:val="24"/>
        </w:rPr>
        <w:t>one year</w:t>
      </w:r>
      <w:proofErr w:type="gramEnd"/>
      <w:r>
        <w:rPr>
          <w:sz w:val="24"/>
          <w:szCs w:val="24"/>
        </w:rPr>
        <w:t xml:space="preserve"> extension and the </w:t>
      </w:r>
      <w:r w:rsidRPr="00605D52">
        <w:rPr>
          <w:sz w:val="24"/>
          <w:szCs w:val="24"/>
        </w:rPr>
        <w:t xml:space="preserve">Board agreed. </w:t>
      </w:r>
      <w:r>
        <w:rPr>
          <w:sz w:val="24"/>
          <w:szCs w:val="24"/>
        </w:rPr>
        <w:t xml:space="preserve">Board members were </w:t>
      </w:r>
      <w:r>
        <w:rPr>
          <w:sz w:val="24"/>
          <w:szCs w:val="24"/>
        </w:rPr>
        <w:lastRenderedPageBreak/>
        <w:t>notified that a draft of the extension will be brought back to the Board for approval when ready</w:t>
      </w:r>
      <w:r w:rsidRPr="00280C4C">
        <w:rPr>
          <w:sz w:val="24"/>
          <w:szCs w:val="24"/>
        </w:rPr>
        <w:t>.</w:t>
      </w:r>
    </w:p>
    <w:p w14:paraId="10FA7544" w14:textId="77777777" w:rsidR="00176671" w:rsidRDefault="00176671" w:rsidP="00176671">
      <w:pPr>
        <w:pStyle w:val="ListParagraph"/>
        <w:textAlignment w:val="baseline"/>
        <w:rPr>
          <w:sz w:val="24"/>
          <w:szCs w:val="24"/>
        </w:rPr>
      </w:pPr>
    </w:p>
    <w:p w14:paraId="73717489" w14:textId="77777777" w:rsidR="00176671" w:rsidRPr="00416B59" w:rsidRDefault="00176671" w:rsidP="00176671">
      <w:pPr>
        <w:pStyle w:val="ListParagraph"/>
        <w:numPr>
          <w:ilvl w:val="0"/>
          <w:numId w:val="20"/>
        </w:numPr>
        <w:spacing w:after="200" w:line="276" w:lineRule="auto"/>
        <w:textAlignment w:val="baseline"/>
        <w:rPr>
          <w:b/>
          <w:bCs/>
          <w:sz w:val="24"/>
          <w:szCs w:val="24"/>
        </w:rPr>
      </w:pPr>
      <w:r w:rsidRPr="00416B59">
        <w:rPr>
          <w:b/>
          <w:bCs/>
          <w:sz w:val="24"/>
          <w:szCs w:val="24"/>
        </w:rPr>
        <w:t xml:space="preserve">Reference </w:t>
      </w:r>
      <w:r>
        <w:rPr>
          <w:b/>
          <w:bCs/>
          <w:sz w:val="24"/>
          <w:szCs w:val="24"/>
        </w:rPr>
        <w:t>R</w:t>
      </w:r>
      <w:r w:rsidRPr="00416B59">
        <w:rPr>
          <w:b/>
          <w:bCs/>
          <w:sz w:val="24"/>
          <w:szCs w:val="24"/>
        </w:rPr>
        <w:t>equirement for the</w:t>
      </w:r>
      <w:r>
        <w:rPr>
          <w:b/>
          <w:bCs/>
          <w:sz w:val="24"/>
          <w:szCs w:val="24"/>
        </w:rPr>
        <w:t xml:space="preserve"> </w:t>
      </w:r>
      <w:r w:rsidRPr="00416B59">
        <w:rPr>
          <w:b/>
          <w:bCs/>
          <w:sz w:val="24"/>
          <w:szCs w:val="24"/>
        </w:rPr>
        <w:t>Combined Work Experience and</w:t>
      </w:r>
      <w:r>
        <w:rPr>
          <w:b/>
          <w:bCs/>
          <w:sz w:val="24"/>
          <w:szCs w:val="24"/>
        </w:rPr>
        <w:t xml:space="preserve"> </w:t>
      </w:r>
      <w:r w:rsidRPr="00416B59">
        <w:rPr>
          <w:b/>
          <w:bCs/>
          <w:sz w:val="24"/>
          <w:szCs w:val="24"/>
        </w:rPr>
        <w:t>Training Pathway</w:t>
      </w:r>
    </w:p>
    <w:p w14:paraId="6290ACDF" w14:textId="77777777" w:rsidR="00176671" w:rsidRDefault="00176671" w:rsidP="00176671">
      <w:pPr>
        <w:pStyle w:val="ListParagraph"/>
        <w:textAlignment w:val="baseline"/>
        <w:rPr>
          <w:sz w:val="24"/>
          <w:szCs w:val="24"/>
        </w:rPr>
      </w:pPr>
    </w:p>
    <w:p w14:paraId="6344BFA6" w14:textId="77777777" w:rsidR="00176671" w:rsidRDefault="00176671" w:rsidP="00176671">
      <w:pPr>
        <w:pStyle w:val="ListParagraph"/>
        <w:textAlignment w:val="baseline"/>
        <w:rPr>
          <w:sz w:val="24"/>
          <w:szCs w:val="24"/>
        </w:rPr>
      </w:pPr>
      <w:r>
        <w:rPr>
          <w:sz w:val="24"/>
          <w:szCs w:val="24"/>
        </w:rPr>
        <w:t xml:space="preserve">Ms. Tracy Tam stated the Bureau consulted with Accenture to remove barriers for certification. The team recommended removing the reference requirement due to redundancy because the purpose of the reference is to confirm the applicant has met the ten core competencies but meeting the ten core competencies is already a graduation requirement for the training program. However, the reference requirement is required by state regulations and if that were to be removed, the current regulations would have to be amended. </w:t>
      </w:r>
    </w:p>
    <w:p w14:paraId="5F793EEF" w14:textId="77777777" w:rsidR="00176671" w:rsidRDefault="00176671" w:rsidP="00176671">
      <w:pPr>
        <w:pStyle w:val="ListParagraph"/>
        <w:textAlignment w:val="baseline"/>
        <w:rPr>
          <w:sz w:val="24"/>
          <w:szCs w:val="24"/>
          <w:u w:val="single"/>
        </w:rPr>
      </w:pPr>
    </w:p>
    <w:p w14:paraId="49704BC9" w14:textId="77777777" w:rsidR="00176671" w:rsidRDefault="00176671" w:rsidP="00176671">
      <w:pPr>
        <w:pStyle w:val="ListParagraph"/>
        <w:textAlignment w:val="baseline"/>
        <w:rPr>
          <w:sz w:val="24"/>
          <w:szCs w:val="24"/>
        </w:rPr>
      </w:pPr>
      <w:r w:rsidRPr="003820AF">
        <w:rPr>
          <w:sz w:val="24"/>
          <w:szCs w:val="24"/>
        </w:rPr>
        <w:t xml:space="preserve">Ms. </w:t>
      </w:r>
      <w:bookmarkStart w:id="16" w:name="_Hlk201063412"/>
      <w:r w:rsidRPr="003820AF">
        <w:rPr>
          <w:sz w:val="24"/>
          <w:szCs w:val="24"/>
        </w:rPr>
        <w:t>Joanne</w:t>
      </w:r>
      <w:bookmarkEnd w:id="16"/>
      <w:r w:rsidRPr="003820AF">
        <w:rPr>
          <w:sz w:val="24"/>
          <w:szCs w:val="24"/>
        </w:rPr>
        <w:t xml:space="preserve"> </w:t>
      </w:r>
      <w:r>
        <w:rPr>
          <w:sz w:val="24"/>
          <w:szCs w:val="24"/>
        </w:rPr>
        <w:t>Calista stated she would not feel comfortable saying that someone achieved the competencies because they participated in a class versus being hands on in the field. Ms. Shanina Rosado added the references serve to showcase the applicant’s work and dedication to their craft. All Board members agreed to keep the reference requirement as is.</w:t>
      </w:r>
    </w:p>
    <w:p w14:paraId="74184C9C" w14:textId="77777777" w:rsidR="00176671" w:rsidRDefault="00176671" w:rsidP="00176671">
      <w:pPr>
        <w:textAlignment w:val="baseline"/>
        <w:rPr>
          <w:b/>
          <w:bCs/>
          <w:color w:val="FF0000"/>
          <w:sz w:val="24"/>
          <w:szCs w:val="24"/>
        </w:rPr>
      </w:pPr>
      <w:bookmarkStart w:id="17" w:name="_Hlk170903366"/>
    </w:p>
    <w:p w14:paraId="634000C5" w14:textId="77777777" w:rsidR="00176671" w:rsidRDefault="00176671" w:rsidP="00176671">
      <w:pPr>
        <w:pStyle w:val="ListParagraph"/>
        <w:numPr>
          <w:ilvl w:val="0"/>
          <w:numId w:val="18"/>
        </w:numPr>
        <w:ind w:left="720"/>
        <w:textAlignment w:val="baseline"/>
        <w:rPr>
          <w:color w:val="FF0000"/>
          <w:sz w:val="24"/>
          <w:szCs w:val="24"/>
          <w:highlight w:val="white"/>
          <w:u w:val="single"/>
          <w:lang w:val="en"/>
        </w:rPr>
      </w:pPr>
      <w:bookmarkStart w:id="18" w:name="_Hlk170902811"/>
      <w:bookmarkStart w:id="19" w:name="_Hlk154059018"/>
      <w:bookmarkEnd w:id="17"/>
      <w:r>
        <w:rPr>
          <w:b/>
          <w:bCs/>
          <w:sz w:val="24"/>
          <w:szCs w:val="24"/>
          <w:u w:val="single"/>
        </w:rPr>
        <w:t>FLEX SESSION</w:t>
      </w:r>
      <w:r>
        <w:rPr>
          <w:color w:val="FF0000"/>
          <w:sz w:val="24"/>
          <w:szCs w:val="24"/>
          <w:u w:val="single"/>
        </w:rPr>
        <w:br/>
      </w:r>
    </w:p>
    <w:p w14:paraId="296A6866" w14:textId="77777777" w:rsidR="00176671" w:rsidRPr="00520E76" w:rsidRDefault="00176671" w:rsidP="00176671">
      <w:pPr>
        <w:pStyle w:val="ListParagraph"/>
        <w:numPr>
          <w:ilvl w:val="0"/>
          <w:numId w:val="21"/>
        </w:numPr>
        <w:textAlignment w:val="baseline"/>
        <w:rPr>
          <w:b/>
          <w:bCs/>
          <w:sz w:val="24"/>
          <w:szCs w:val="24"/>
          <w:u w:val="single"/>
        </w:rPr>
      </w:pPr>
      <w:bookmarkStart w:id="20" w:name="_Hlk201061375"/>
      <w:r w:rsidRPr="00520E76">
        <w:rPr>
          <w:rFonts w:ascii="TimesNewRomanPSMT" w:hAnsi="TimesNewRomanPSMT" w:cs="TimesNewRomanPSMT"/>
          <w:b/>
          <w:bCs/>
          <w:sz w:val="24"/>
          <w:szCs w:val="24"/>
          <w14:ligatures w14:val="standardContextual"/>
        </w:rPr>
        <w:t>Who will attend the next board meeting?</w:t>
      </w:r>
    </w:p>
    <w:bookmarkEnd w:id="20"/>
    <w:p w14:paraId="7233DAEE" w14:textId="77777777" w:rsidR="00176671" w:rsidRDefault="00176671" w:rsidP="00176671">
      <w:pPr>
        <w:textAlignment w:val="baseline"/>
        <w:rPr>
          <w:color w:val="FF0000"/>
          <w:sz w:val="24"/>
          <w:szCs w:val="24"/>
          <w:highlight w:val="white"/>
          <w:u w:val="single"/>
          <w:lang w:val="en"/>
        </w:rPr>
      </w:pPr>
    </w:p>
    <w:p w14:paraId="4A62E069" w14:textId="77777777" w:rsidR="00176671" w:rsidRPr="00CC38F1" w:rsidRDefault="00176671" w:rsidP="00176671">
      <w:pPr>
        <w:pStyle w:val="ListParagraph"/>
        <w:textAlignment w:val="baseline"/>
        <w:rPr>
          <w:sz w:val="24"/>
          <w:szCs w:val="24"/>
        </w:rPr>
      </w:pPr>
      <w:r w:rsidRPr="00C87BA3">
        <w:rPr>
          <w:b/>
          <w:bCs/>
          <w:sz w:val="24"/>
          <w:szCs w:val="24"/>
        </w:rPr>
        <w:t>Discussion:</w:t>
      </w:r>
      <w:r>
        <w:rPr>
          <w:b/>
          <w:bCs/>
          <w:sz w:val="24"/>
          <w:szCs w:val="24"/>
        </w:rPr>
        <w:t xml:space="preserve"> </w:t>
      </w:r>
      <w:r w:rsidRPr="00515B14">
        <w:rPr>
          <w:sz w:val="24"/>
          <w:szCs w:val="24"/>
        </w:rPr>
        <w:t xml:space="preserve">Ms. Tracy Tam </w:t>
      </w:r>
      <w:bookmarkStart w:id="21" w:name="_Hlk210128534"/>
      <w:r w:rsidRPr="00515B14">
        <w:rPr>
          <w:sz w:val="24"/>
          <w:szCs w:val="24"/>
        </w:rPr>
        <w:t xml:space="preserve">asked for attendance at the next </w:t>
      </w:r>
      <w:r>
        <w:rPr>
          <w:sz w:val="24"/>
          <w:szCs w:val="24"/>
        </w:rPr>
        <w:t>B</w:t>
      </w:r>
      <w:r w:rsidRPr="00515B14">
        <w:rPr>
          <w:sz w:val="24"/>
          <w:szCs w:val="24"/>
        </w:rPr>
        <w:t xml:space="preserve">oard meeting scheduled on </w:t>
      </w:r>
      <w:r>
        <w:rPr>
          <w:sz w:val="24"/>
          <w:szCs w:val="24"/>
        </w:rPr>
        <w:t>July 8</w:t>
      </w:r>
      <w:r w:rsidRPr="00515B14">
        <w:rPr>
          <w:sz w:val="24"/>
          <w:szCs w:val="24"/>
        </w:rPr>
        <w:t>, 2025, at 12:30 PM.</w:t>
      </w:r>
      <w:bookmarkEnd w:id="21"/>
      <w:r>
        <w:rPr>
          <w:sz w:val="24"/>
          <w:szCs w:val="24"/>
        </w:rPr>
        <w:t xml:space="preserve"> All </w:t>
      </w:r>
      <w:r w:rsidRPr="008B4F4F">
        <w:rPr>
          <w:sz w:val="24"/>
          <w:szCs w:val="24"/>
        </w:rPr>
        <w:t xml:space="preserve">Board members </w:t>
      </w:r>
      <w:r>
        <w:rPr>
          <w:sz w:val="24"/>
          <w:szCs w:val="24"/>
        </w:rPr>
        <w:t>in attendance confirmed their availability</w:t>
      </w:r>
      <w:r w:rsidRPr="008B4F4F">
        <w:rPr>
          <w:sz w:val="24"/>
          <w:szCs w:val="24"/>
        </w:rPr>
        <w:t>.</w:t>
      </w:r>
      <w:r w:rsidRPr="00515B14">
        <w:rPr>
          <w:sz w:val="24"/>
          <w:szCs w:val="24"/>
        </w:rPr>
        <w:t xml:space="preserve"> </w:t>
      </w:r>
      <w:r>
        <w:rPr>
          <w:sz w:val="24"/>
          <w:szCs w:val="24"/>
        </w:rPr>
        <w:t xml:space="preserve">Ms. Brittany Brown stated she would be available for the July 8, 2025, meeting but would not be available for meetings through the end of the calendar year. </w:t>
      </w:r>
      <w:r>
        <w:rPr>
          <w:sz w:val="24"/>
          <w:szCs w:val="24"/>
        </w:rPr>
        <w:br/>
      </w:r>
    </w:p>
    <w:p w14:paraId="4E47F10A" w14:textId="77777777" w:rsidR="00176671" w:rsidRPr="00520E76" w:rsidRDefault="00176671" w:rsidP="00176671">
      <w:pPr>
        <w:pStyle w:val="ListParagraph"/>
        <w:numPr>
          <w:ilvl w:val="0"/>
          <w:numId w:val="21"/>
        </w:numPr>
        <w:textAlignment w:val="baseline"/>
        <w:rPr>
          <w:b/>
          <w:bCs/>
          <w:sz w:val="24"/>
          <w:szCs w:val="24"/>
          <w:highlight w:val="white"/>
          <w:lang w:val="en"/>
        </w:rPr>
      </w:pPr>
      <w:r w:rsidRPr="00520E76">
        <w:rPr>
          <w:b/>
          <w:bCs/>
          <w:sz w:val="24"/>
          <w:szCs w:val="24"/>
          <w:highlight w:val="white"/>
          <w:lang w:val="en"/>
        </w:rPr>
        <w:t>Topics for next agenda</w:t>
      </w:r>
    </w:p>
    <w:p w14:paraId="38F6DEC1" w14:textId="77777777" w:rsidR="00176671" w:rsidRDefault="00176671" w:rsidP="00176671">
      <w:pPr>
        <w:textAlignment w:val="baseline"/>
        <w:rPr>
          <w:color w:val="FF0000"/>
          <w:sz w:val="24"/>
          <w:szCs w:val="24"/>
          <w:highlight w:val="white"/>
          <w:u w:val="single"/>
          <w:lang w:val="en"/>
        </w:rPr>
      </w:pPr>
    </w:p>
    <w:p w14:paraId="71CC6EF2" w14:textId="77777777" w:rsidR="00176671" w:rsidRPr="002F35BD" w:rsidRDefault="00176671" w:rsidP="00176671">
      <w:pPr>
        <w:ind w:left="720"/>
        <w:textAlignment w:val="baseline"/>
        <w:rPr>
          <w:sz w:val="24"/>
          <w:szCs w:val="24"/>
        </w:rPr>
      </w:pPr>
      <w:r w:rsidRPr="00C87BA3">
        <w:rPr>
          <w:b/>
          <w:bCs/>
          <w:sz w:val="24"/>
          <w:szCs w:val="24"/>
        </w:rPr>
        <w:t>Discussion:</w:t>
      </w:r>
      <w:r>
        <w:rPr>
          <w:b/>
          <w:bCs/>
          <w:sz w:val="24"/>
          <w:szCs w:val="24"/>
        </w:rPr>
        <w:t xml:space="preserve"> </w:t>
      </w:r>
      <w:r>
        <w:rPr>
          <w:sz w:val="24"/>
          <w:szCs w:val="24"/>
        </w:rPr>
        <w:t xml:space="preserve">There were no additional topics for next month’s agenda. </w:t>
      </w:r>
    </w:p>
    <w:p w14:paraId="4AC93C24" w14:textId="77777777" w:rsidR="00176671" w:rsidRPr="00520E76" w:rsidRDefault="00176671" w:rsidP="00176671">
      <w:pPr>
        <w:textAlignment w:val="baseline"/>
        <w:rPr>
          <w:color w:val="FF0000"/>
          <w:sz w:val="24"/>
          <w:szCs w:val="24"/>
          <w:highlight w:val="white"/>
          <w:u w:val="single"/>
          <w:lang w:val="en"/>
        </w:rPr>
      </w:pPr>
    </w:p>
    <w:p w14:paraId="2514FF3B" w14:textId="77777777" w:rsidR="00176671" w:rsidRPr="0042549F" w:rsidRDefault="00176671" w:rsidP="00176671">
      <w:pPr>
        <w:textAlignment w:val="baseline"/>
        <w:rPr>
          <w:color w:val="FF0000"/>
          <w:sz w:val="24"/>
          <w:szCs w:val="24"/>
          <w:highlight w:val="white"/>
          <w:u w:val="single"/>
          <w:lang w:val="en"/>
        </w:rPr>
      </w:pPr>
    </w:p>
    <w:p w14:paraId="31903F38" w14:textId="77777777" w:rsidR="00176671" w:rsidRPr="0042549F" w:rsidRDefault="00176671" w:rsidP="00176671">
      <w:pPr>
        <w:pStyle w:val="ListParagraph"/>
        <w:numPr>
          <w:ilvl w:val="0"/>
          <w:numId w:val="18"/>
        </w:numPr>
        <w:ind w:left="720"/>
        <w:textAlignment w:val="baseline"/>
        <w:rPr>
          <w:color w:val="FF0000"/>
          <w:sz w:val="24"/>
          <w:szCs w:val="24"/>
          <w:highlight w:val="white"/>
        </w:rPr>
      </w:pPr>
      <w:bookmarkStart w:id="22" w:name="_Hlk170908364"/>
      <w:bookmarkStart w:id="23" w:name="_Hlk187050945"/>
      <w:r>
        <w:rPr>
          <w:b/>
          <w:bCs/>
          <w:sz w:val="24"/>
          <w:szCs w:val="24"/>
          <w:u w:val="single"/>
        </w:rPr>
        <w:t>EXECUTIVE SESSION</w:t>
      </w:r>
      <w:bookmarkEnd w:id="22"/>
      <w:bookmarkEnd w:id="23"/>
    </w:p>
    <w:p w14:paraId="05D61772" w14:textId="77777777" w:rsidR="00176671" w:rsidRDefault="00176671" w:rsidP="00176671">
      <w:pPr>
        <w:textAlignment w:val="baseline"/>
        <w:rPr>
          <w:color w:val="FF0000"/>
          <w:sz w:val="24"/>
          <w:szCs w:val="24"/>
          <w:highlight w:val="white"/>
        </w:rPr>
      </w:pPr>
    </w:p>
    <w:p w14:paraId="014E2A90" w14:textId="77777777" w:rsidR="00176671" w:rsidRDefault="00176671" w:rsidP="00176671">
      <w:pPr>
        <w:ind w:left="720"/>
        <w:textAlignment w:val="baseline"/>
        <w:rPr>
          <w:sz w:val="24"/>
          <w:szCs w:val="24"/>
          <w:highlight w:val="white"/>
          <w:lang w:val="en"/>
        </w:rPr>
      </w:pPr>
      <w:r w:rsidRPr="002D56F3">
        <w:rPr>
          <w:b/>
          <w:bCs/>
          <w:sz w:val="24"/>
          <w:szCs w:val="24"/>
          <w:highlight w:val="white"/>
        </w:rPr>
        <w:t xml:space="preserve">Discussion: </w:t>
      </w:r>
      <w:r w:rsidRPr="002D56F3">
        <w:rPr>
          <w:sz w:val="24"/>
          <w:szCs w:val="24"/>
          <w:highlight w:val="white"/>
          <w:lang w:val="en"/>
        </w:rPr>
        <w:t>The Board will meet in Executive Session as authorized pursuant to M.G.L. c.30A,</w:t>
      </w:r>
      <w:r w:rsidRPr="002D56F3">
        <w:rPr>
          <w:b/>
          <w:bCs/>
          <w:sz w:val="24"/>
          <w:szCs w:val="24"/>
          <w:highlight w:val="white"/>
        </w:rPr>
        <w:t xml:space="preserve"> </w:t>
      </w:r>
      <w:r w:rsidRPr="002D56F3">
        <w:rPr>
          <w:sz w:val="24"/>
          <w:szCs w:val="24"/>
          <w:highlight w:val="white"/>
          <w:lang w:val="en"/>
        </w:rPr>
        <w:t>§21(a)(1) for the purpose of discussing the reputation, character, physical condition or</w:t>
      </w:r>
      <w:r w:rsidRPr="002D56F3">
        <w:rPr>
          <w:b/>
          <w:bCs/>
          <w:sz w:val="24"/>
          <w:szCs w:val="24"/>
          <w:highlight w:val="white"/>
        </w:rPr>
        <w:t xml:space="preserve"> </w:t>
      </w:r>
      <w:r w:rsidRPr="002D56F3">
        <w:rPr>
          <w:sz w:val="24"/>
          <w:szCs w:val="24"/>
          <w:highlight w:val="white"/>
          <w:lang w:val="en"/>
        </w:rPr>
        <w:t>mental health, rather than professional competence, of an individual, or to discuss the</w:t>
      </w:r>
      <w:r w:rsidRPr="002D56F3">
        <w:rPr>
          <w:b/>
          <w:bCs/>
          <w:sz w:val="24"/>
          <w:szCs w:val="24"/>
          <w:highlight w:val="white"/>
        </w:rPr>
        <w:t xml:space="preserve"> </w:t>
      </w:r>
      <w:r w:rsidRPr="002D56F3">
        <w:rPr>
          <w:sz w:val="24"/>
          <w:szCs w:val="24"/>
          <w:highlight w:val="white"/>
          <w:lang w:val="en"/>
        </w:rPr>
        <w:t>discipline or dismissal of, or complaints or charges brought against, a public officer,</w:t>
      </w:r>
      <w:r w:rsidRPr="002D56F3">
        <w:rPr>
          <w:b/>
          <w:bCs/>
          <w:sz w:val="24"/>
          <w:szCs w:val="24"/>
          <w:highlight w:val="white"/>
        </w:rPr>
        <w:t xml:space="preserve"> </w:t>
      </w:r>
      <w:r w:rsidRPr="002D56F3">
        <w:rPr>
          <w:sz w:val="24"/>
          <w:szCs w:val="24"/>
          <w:highlight w:val="white"/>
          <w:lang w:val="en"/>
        </w:rPr>
        <w:t xml:space="preserve">employee, staff member or individual. 1. </w:t>
      </w:r>
      <w:r w:rsidRPr="004F5A21">
        <w:rPr>
          <w:sz w:val="24"/>
          <w:szCs w:val="24"/>
          <w:highlight w:val="white"/>
        </w:rPr>
        <w:t>Specifically, the Board will meet in</w:t>
      </w:r>
      <w:r>
        <w:rPr>
          <w:sz w:val="24"/>
          <w:szCs w:val="24"/>
          <w:highlight w:val="white"/>
        </w:rPr>
        <w:t xml:space="preserve"> E</w:t>
      </w:r>
      <w:r w:rsidRPr="004F5A21">
        <w:rPr>
          <w:sz w:val="24"/>
          <w:szCs w:val="24"/>
          <w:highlight w:val="white"/>
        </w:rPr>
        <w:t xml:space="preserve">xecutive </w:t>
      </w:r>
      <w:r>
        <w:rPr>
          <w:sz w:val="24"/>
          <w:szCs w:val="24"/>
          <w:highlight w:val="white"/>
        </w:rPr>
        <w:t>S</w:t>
      </w:r>
      <w:r w:rsidRPr="004F5A21">
        <w:rPr>
          <w:sz w:val="24"/>
          <w:szCs w:val="24"/>
          <w:highlight w:val="white"/>
        </w:rPr>
        <w:t>ession to approve prior</w:t>
      </w:r>
      <w:r>
        <w:rPr>
          <w:sz w:val="24"/>
          <w:szCs w:val="24"/>
          <w:highlight w:val="white"/>
        </w:rPr>
        <w:t xml:space="preserve"> E</w:t>
      </w:r>
      <w:r w:rsidRPr="004F5A21">
        <w:rPr>
          <w:sz w:val="24"/>
          <w:szCs w:val="24"/>
          <w:highlight w:val="white"/>
        </w:rPr>
        <w:t xml:space="preserve">xecutive </w:t>
      </w:r>
      <w:r>
        <w:rPr>
          <w:sz w:val="24"/>
          <w:szCs w:val="24"/>
          <w:highlight w:val="white"/>
        </w:rPr>
        <w:t>S</w:t>
      </w:r>
      <w:r w:rsidRPr="004F5A21">
        <w:rPr>
          <w:sz w:val="24"/>
          <w:szCs w:val="24"/>
          <w:highlight w:val="white"/>
        </w:rPr>
        <w:t>ession minutes and discuss a</w:t>
      </w:r>
      <w:r>
        <w:rPr>
          <w:sz w:val="24"/>
          <w:szCs w:val="24"/>
          <w:highlight w:val="white"/>
        </w:rPr>
        <w:t xml:space="preserve"> </w:t>
      </w:r>
      <w:r w:rsidRPr="004F5A21">
        <w:rPr>
          <w:sz w:val="24"/>
          <w:szCs w:val="24"/>
          <w:highlight w:val="white"/>
        </w:rPr>
        <w:t>good moral</w:t>
      </w:r>
      <w:r>
        <w:rPr>
          <w:sz w:val="24"/>
          <w:szCs w:val="24"/>
          <w:highlight w:val="white"/>
        </w:rPr>
        <w:t xml:space="preserve"> </w:t>
      </w:r>
      <w:r w:rsidRPr="004F5A21">
        <w:rPr>
          <w:sz w:val="24"/>
          <w:szCs w:val="24"/>
          <w:highlight w:val="white"/>
        </w:rPr>
        <w:t>character matter for</w:t>
      </w:r>
      <w:r>
        <w:rPr>
          <w:sz w:val="24"/>
          <w:szCs w:val="24"/>
          <w:highlight w:val="white"/>
        </w:rPr>
        <w:t xml:space="preserve"> </w:t>
      </w:r>
      <w:r w:rsidRPr="004F5A21">
        <w:rPr>
          <w:sz w:val="24"/>
          <w:szCs w:val="24"/>
          <w:highlight w:val="white"/>
        </w:rPr>
        <w:t>certification as a Community Health</w:t>
      </w:r>
      <w:r>
        <w:rPr>
          <w:sz w:val="24"/>
          <w:szCs w:val="24"/>
          <w:highlight w:val="white"/>
        </w:rPr>
        <w:t xml:space="preserve"> </w:t>
      </w:r>
      <w:r w:rsidRPr="004F5A21">
        <w:rPr>
          <w:sz w:val="24"/>
          <w:szCs w:val="24"/>
          <w:highlight w:val="white"/>
        </w:rPr>
        <w:t>Worker</w:t>
      </w:r>
      <w:r w:rsidRPr="002D56F3">
        <w:rPr>
          <w:sz w:val="24"/>
          <w:szCs w:val="24"/>
          <w:highlight w:val="white"/>
          <w:lang w:val="en"/>
        </w:rPr>
        <w:t xml:space="preserve">. The Board will not reconvene in open session </w:t>
      </w:r>
      <w:proofErr w:type="gramStart"/>
      <w:r w:rsidRPr="002D56F3">
        <w:rPr>
          <w:sz w:val="24"/>
          <w:szCs w:val="24"/>
          <w:highlight w:val="white"/>
          <w:lang w:val="en"/>
        </w:rPr>
        <w:t>subsequent to</w:t>
      </w:r>
      <w:proofErr w:type="gramEnd"/>
      <w:r w:rsidRPr="002D56F3">
        <w:rPr>
          <w:sz w:val="24"/>
          <w:szCs w:val="24"/>
          <w:highlight w:val="white"/>
          <w:lang w:val="en"/>
        </w:rPr>
        <w:t xml:space="preserve"> the closed session.</w:t>
      </w:r>
    </w:p>
    <w:p w14:paraId="2EC387FE" w14:textId="77777777" w:rsidR="00176671" w:rsidRDefault="00176671" w:rsidP="00176671">
      <w:pPr>
        <w:ind w:left="720"/>
        <w:textAlignment w:val="baseline"/>
        <w:rPr>
          <w:sz w:val="24"/>
          <w:szCs w:val="24"/>
          <w:highlight w:val="white"/>
          <w:lang w:val="en"/>
        </w:rPr>
      </w:pPr>
    </w:p>
    <w:p w14:paraId="1E44DF29" w14:textId="77777777" w:rsidR="00176671" w:rsidRPr="002D56F3" w:rsidRDefault="00176671" w:rsidP="00176671">
      <w:pPr>
        <w:ind w:left="720"/>
        <w:textAlignment w:val="baseline"/>
        <w:rPr>
          <w:b/>
          <w:bCs/>
          <w:sz w:val="24"/>
          <w:szCs w:val="24"/>
          <w:highlight w:val="white"/>
        </w:rPr>
      </w:pPr>
      <w:r w:rsidRPr="002D56F3">
        <w:rPr>
          <w:b/>
          <w:bCs/>
          <w:sz w:val="24"/>
          <w:szCs w:val="24"/>
          <w:highlight w:val="white"/>
        </w:rPr>
        <w:t>Action:</w:t>
      </w:r>
    </w:p>
    <w:p w14:paraId="5331FC9A" w14:textId="77777777" w:rsidR="00176671" w:rsidRDefault="00176671" w:rsidP="00176671">
      <w:pPr>
        <w:pStyle w:val="ListParagraph"/>
        <w:textAlignment w:val="baseline"/>
        <w:rPr>
          <w:highlight w:val="white"/>
        </w:rPr>
      </w:pPr>
      <w:r w:rsidRPr="002D56F3">
        <w:rPr>
          <w:sz w:val="24"/>
          <w:szCs w:val="24"/>
          <w:highlight w:val="white"/>
        </w:rPr>
        <w:lastRenderedPageBreak/>
        <w:t>At 1:</w:t>
      </w:r>
      <w:r>
        <w:rPr>
          <w:sz w:val="24"/>
          <w:szCs w:val="24"/>
          <w:highlight w:val="white"/>
        </w:rPr>
        <w:t>17</w:t>
      </w:r>
      <w:r w:rsidRPr="002D56F3">
        <w:rPr>
          <w:sz w:val="24"/>
          <w:szCs w:val="24"/>
          <w:highlight w:val="white"/>
        </w:rPr>
        <w:t xml:space="preserve"> p.m., motion to move into Executive Session was made by Ms. Brittany Brown, seconded by </w:t>
      </w:r>
      <w:r>
        <w:rPr>
          <w:sz w:val="24"/>
          <w:szCs w:val="24"/>
          <w:highlight w:val="white"/>
        </w:rPr>
        <w:t>Ms. Shanina Rosado</w:t>
      </w:r>
      <w:r w:rsidRPr="002D56F3">
        <w:rPr>
          <w:sz w:val="24"/>
          <w:szCs w:val="24"/>
          <w:highlight w:val="white"/>
        </w:rPr>
        <w:t xml:space="preserve">, </w:t>
      </w:r>
      <w:bookmarkStart w:id="24" w:name="_Hlk201062509"/>
      <w:r w:rsidRPr="002D56F3">
        <w:rPr>
          <w:sz w:val="24"/>
          <w:szCs w:val="24"/>
          <w:highlight w:val="white"/>
        </w:rPr>
        <w:t xml:space="preserve">and was passed by roll call vote as follows: </w:t>
      </w:r>
      <w:bookmarkStart w:id="25" w:name="_Hlk201062550"/>
      <w:r w:rsidRPr="00F446C1">
        <w:rPr>
          <w:sz w:val="24"/>
        </w:rPr>
        <w:t>Ms. Brittany Brown: yes; Ms. Joanne Calista: yes; Ms. Luz Ortega: yes; Ms. Shanina Rosado: yes; Mr.</w:t>
      </w:r>
      <w:bookmarkEnd w:id="25"/>
      <w:r w:rsidRPr="00F446C1">
        <w:rPr>
          <w:sz w:val="24"/>
        </w:rPr>
        <w:t xml:space="preserve"> </w:t>
      </w:r>
      <w:bookmarkStart w:id="26" w:name="_Hlk201062570"/>
      <w:r w:rsidRPr="00F446C1">
        <w:rPr>
          <w:sz w:val="24"/>
        </w:rPr>
        <w:t>Hugo Santos: yes; Mr. Geovanni Vazquez: yes.</w:t>
      </w:r>
      <w:bookmarkEnd w:id="24"/>
    </w:p>
    <w:bookmarkEnd w:id="26"/>
    <w:p w14:paraId="3FB473D4" w14:textId="77777777" w:rsidR="00176671" w:rsidRDefault="00176671" w:rsidP="00176671">
      <w:pPr>
        <w:textAlignment w:val="baseline"/>
        <w:rPr>
          <w:b/>
          <w:bCs/>
          <w:sz w:val="24"/>
          <w:szCs w:val="24"/>
          <w:highlight w:val="white"/>
        </w:rPr>
      </w:pPr>
    </w:p>
    <w:p w14:paraId="08CC5FF0" w14:textId="77777777" w:rsidR="00176671" w:rsidRDefault="00176671" w:rsidP="00176671">
      <w:pPr>
        <w:textAlignment w:val="baseline"/>
        <w:rPr>
          <w:b/>
          <w:bCs/>
          <w:sz w:val="24"/>
          <w:szCs w:val="24"/>
          <w:highlight w:val="white"/>
          <w:u w:val="single"/>
        </w:rPr>
      </w:pPr>
      <w:r w:rsidRPr="00055B1C">
        <w:rPr>
          <w:b/>
          <w:bCs/>
          <w:sz w:val="24"/>
          <w:szCs w:val="24"/>
          <w:highlight w:val="white"/>
        </w:rPr>
        <w:t>X.</w:t>
      </w:r>
      <w:r>
        <w:rPr>
          <w:b/>
          <w:bCs/>
          <w:sz w:val="24"/>
          <w:szCs w:val="24"/>
          <w:highlight w:val="white"/>
        </w:rPr>
        <w:tab/>
      </w:r>
      <w:r w:rsidRPr="00A833B1">
        <w:rPr>
          <w:b/>
          <w:bCs/>
          <w:sz w:val="24"/>
          <w:szCs w:val="24"/>
          <w:highlight w:val="white"/>
          <w:u w:val="single"/>
        </w:rPr>
        <w:t>ADJOURNMENT</w:t>
      </w:r>
    </w:p>
    <w:p w14:paraId="23893E73" w14:textId="77777777" w:rsidR="00176671" w:rsidRDefault="00176671" w:rsidP="00176671">
      <w:pPr>
        <w:pStyle w:val="ListParagraph"/>
        <w:textAlignment w:val="baseline"/>
        <w:rPr>
          <w:sz w:val="24"/>
        </w:rPr>
      </w:pPr>
      <w:r>
        <w:rPr>
          <w:sz w:val="24"/>
          <w:szCs w:val="24"/>
          <w:highlight w:val="white"/>
        </w:rPr>
        <w:t xml:space="preserve">At 1:33 p.m., motion to adjourn the meeting was made by </w:t>
      </w:r>
      <w:r w:rsidRPr="002D56F3">
        <w:rPr>
          <w:sz w:val="24"/>
          <w:szCs w:val="24"/>
          <w:highlight w:val="white"/>
        </w:rPr>
        <w:t>Ms. Brittany Brown,</w:t>
      </w:r>
      <w:r>
        <w:rPr>
          <w:sz w:val="24"/>
          <w:szCs w:val="24"/>
          <w:highlight w:val="white"/>
        </w:rPr>
        <w:t xml:space="preserve"> seconded by Ms. </w:t>
      </w:r>
      <w:r w:rsidRPr="00A833B1">
        <w:rPr>
          <w:sz w:val="24"/>
          <w:szCs w:val="24"/>
          <w:highlight w:val="white"/>
        </w:rPr>
        <w:t>Luz Ortega</w:t>
      </w:r>
      <w:r>
        <w:rPr>
          <w:sz w:val="24"/>
          <w:szCs w:val="24"/>
          <w:highlight w:val="white"/>
        </w:rPr>
        <w:t xml:space="preserve">, </w:t>
      </w:r>
      <w:r w:rsidRPr="00A833B1">
        <w:rPr>
          <w:sz w:val="24"/>
          <w:szCs w:val="24"/>
          <w:highlight w:val="white"/>
        </w:rPr>
        <w:t>and was passed by roll call vote as follows:</w:t>
      </w:r>
      <w:r>
        <w:rPr>
          <w:sz w:val="24"/>
          <w:szCs w:val="24"/>
          <w:highlight w:val="white"/>
        </w:rPr>
        <w:t xml:space="preserve"> </w:t>
      </w:r>
      <w:r w:rsidRPr="00A833B1">
        <w:rPr>
          <w:sz w:val="24"/>
          <w:szCs w:val="24"/>
          <w:highlight w:val="white"/>
        </w:rPr>
        <w:t>Ms. Brittany Brown: yes; Ms. Joanne Calista: yes; Ms. Luz Ortega: yes; Ms. Shanina Rosado: yes; Mr.</w:t>
      </w:r>
      <w:r>
        <w:rPr>
          <w:sz w:val="24"/>
          <w:szCs w:val="24"/>
          <w:highlight w:val="white"/>
        </w:rPr>
        <w:t xml:space="preserve"> </w:t>
      </w:r>
      <w:r w:rsidRPr="00F446C1">
        <w:rPr>
          <w:sz w:val="24"/>
        </w:rPr>
        <w:t>Hugo Santos: yes; Mr. Geovanni Vazquez: yes.</w:t>
      </w:r>
    </w:p>
    <w:p w14:paraId="632D8775" w14:textId="77777777" w:rsidR="00176671" w:rsidRDefault="00176671" w:rsidP="00176671">
      <w:pPr>
        <w:pStyle w:val="ListParagraph"/>
        <w:textAlignment w:val="baseline"/>
        <w:rPr>
          <w:sz w:val="24"/>
        </w:rPr>
      </w:pPr>
    </w:p>
    <w:p w14:paraId="64B290DB" w14:textId="77777777" w:rsidR="00176671" w:rsidRDefault="00176671" w:rsidP="00176671">
      <w:pPr>
        <w:textAlignment w:val="baseline"/>
        <w:rPr>
          <w:b/>
          <w:bCs/>
          <w:sz w:val="24"/>
          <w:szCs w:val="24"/>
          <w:highlight w:val="white"/>
        </w:rPr>
      </w:pPr>
      <w:r>
        <w:rPr>
          <w:b/>
          <w:bCs/>
          <w:sz w:val="24"/>
          <w:szCs w:val="24"/>
          <w:highlight w:val="white"/>
        </w:rPr>
        <w:t xml:space="preserve"> </w:t>
      </w:r>
      <w:bookmarkEnd w:id="18"/>
      <w:bookmarkEnd w:id="19"/>
    </w:p>
    <w:p w14:paraId="316C1D57" w14:textId="77777777" w:rsidR="00176671" w:rsidRPr="0042549F" w:rsidRDefault="00176671" w:rsidP="00176671">
      <w:pPr>
        <w:ind w:right="-240"/>
        <w:jc w:val="center"/>
        <w:rPr>
          <w:i/>
          <w:iCs/>
          <w:sz w:val="24"/>
          <w:szCs w:val="24"/>
          <w:u w:val="single"/>
        </w:rPr>
      </w:pPr>
      <w:bookmarkStart w:id="27" w:name="_Hlk170903090"/>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1:33</w:t>
      </w:r>
      <w:r w:rsidRPr="00E0632F">
        <w:rPr>
          <w:i/>
          <w:iCs/>
          <w:sz w:val="24"/>
          <w:szCs w:val="24"/>
          <w:u w:val="single"/>
        </w:rPr>
        <w:t xml:space="preserve"> p.m.</w:t>
      </w:r>
    </w:p>
    <w:bookmarkEnd w:id="27"/>
    <w:p w14:paraId="1BAE6F25" w14:textId="77777777" w:rsidR="00176671" w:rsidRPr="00A833B1" w:rsidRDefault="00176671" w:rsidP="00176671">
      <w:pPr>
        <w:textAlignment w:val="baseline"/>
        <w:rPr>
          <w:b/>
          <w:bCs/>
          <w:sz w:val="24"/>
          <w:szCs w:val="24"/>
          <w:highlight w:val="white"/>
        </w:rPr>
      </w:pPr>
    </w:p>
    <w:p w14:paraId="0DEA9E6F" w14:textId="77777777" w:rsidR="00176671" w:rsidRPr="008164E9" w:rsidRDefault="00176671" w:rsidP="00176671">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July 8</w:t>
      </w:r>
      <w:r w:rsidRPr="00E0632F">
        <w:rPr>
          <w:sz w:val="24"/>
          <w:szCs w:val="24"/>
        </w:rPr>
        <w:t>, 202</w:t>
      </w:r>
      <w:r>
        <w:rPr>
          <w:sz w:val="24"/>
          <w:szCs w:val="24"/>
        </w:rPr>
        <w:t>5</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7CCCC071" w14:textId="77777777" w:rsidR="00176671" w:rsidRPr="008164E9" w:rsidRDefault="00176671" w:rsidP="00176671">
      <w:pPr>
        <w:jc w:val="both"/>
        <w:rPr>
          <w:sz w:val="24"/>
          <w:szCs w:val="24"/>
        </w:rPr>
      </w:pPr>
      <w:r w:rsidRPr="008164E9">
        <w:rPr>
          <w:sz w:val="24"/>
          <w:szCs w:val="24"/>
        </w:rPr>
        <w:t>Respectfully submitted by:</w:t>
      </w:r>
    </w:p>
    <w:p w14:paraId="55FFB120" w14:textId="77777777" w:rsidR="00176671" w:rsidRPr="008164E9" w:rsidRDefault="00176671" w:rsidP="00176671">
      <w:pPr>
        <w:jc w:val="both"/>
        <w:rPr>
          <w:sz w:val="24"/>
          <w:szCs w:val="24"/>
        </w:rPr>
      </w:pPr>
      <w:r w:rsidRPr="008164E9">
        <w:rPr>
          <w:sz w:val="24"/>
          <w:szCs w:val="24"/>
        </w:rPr>
        <w:t xml:space="preserve">The Board of </w:t>
      </w:r>
      <w:r>
        <w:rPr>
          <w:sz w:val="24"/>
          <w:szCs w:val="24"/>
        </w:rPr>
        <w:t>Certification of Community Health Workers</w:t>
      </w:r>
    </w:p>
    <w:p w14:paraId="1EAAD9FB" w14:textId="77777777" w:rsidR="00C703C1" w:rsidRDefault="00C703C1" w:rsidP="00176671"/>
    <w:sectPr w:rsidR="00C703C1" w:rsidSect="001766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77777777" w:rsidR="00A22DC0" w:rsidRDefault="00D33619" w:rsidP="0017249B">
    <w:pPr>
      <w:pStyle w:val="Footer"/>
    </w:pPr>
    <w:bookmarkStart w:id="0" w:name="_Hlk166679016"/>
    <w:r>
      <w:t>Board of Certification of Community Health Workers</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291AC643" w:rsidR="00A22DC0" w:rsidRDefault="00D33619">
    <w:pPr>
      <w:pStyle w:val="Footer"/>
    </w:pPr>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58B6" w14:textId="77777777" w:rsidR="00176671" w:rsidRDefault="00176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D018" w14:textId="0672FC2D" w:rsidR="00176671" w:rsidRPr="0043132C" w:rsidRDefault="00176671" w:rsidP="00176671">
    <w:pPr>
      <w:pStyle w:val="Footer"/>
    </w:pPr>
  </w:p>
  <w:p w14:paraId="7405FC7C" w14:textId="77777777" w:rsidR="00176671" w:rsidRPr="0043132C" w:rsidRDefault="00176671">
    <w:pPr>
      <w:pStyle w:val="Footer"/>
    </w:pPr>
    <w:r w:rsidRPr="0043132C">
      <w:t xml:space="preserve">Board of </w:t>
    </w:r>
    <w:r>
      <w:t>Certification of Community Health Workers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373" w14:textId="77777777" w:rsidR="00176671" w:rsidRDefault="0017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FF0D" w14:textId="77777777" w:rsidR="00176671" w:rsidRDefault="00176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44F1" w14:textId="77777777" w:rsidR="00176671" w:rsidRDefault="00176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A115" w14:textId="77777777" w:rsidR="00176671" w:rsidRDefault="00176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901C0"/>
    <w:multiLevelType w:val="hybridMultilevel"/>
    <w:tmpl w:val="5E6CE6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41F5C"/>
    <w:multiLevelType w:val="hybridMultilevel"/>
    <w:tmpl w:val="7C58E122"/>
    <w:lvl w:ilvl="0" w:tplc="B18CDDF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E90DEF6">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9162E7"/>
    <w:multiLevelType w:val="hybridMultilevel"/>
    <w:tmpl w:val="2D461B46"/>
    <w:lvl w:ilvl="0" w:tplc="A01844B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D20395"/>
    <w:multiLevelType w:val="hybridMultilevel"/>
    <w:tmpl w:val="1A56BA36"/>
    <w:lvl w:ilvl="0" w:tplc="609E174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F5885"/>
    <w:multiLevelType w:val="hybridMultilevel"/>
    <w:tmpl w:val="4F0AC3E4"/>
    <w:lvl w:ilvl="0" w:tplc="7BEA630E">
      <w:start w:val="1"/>
      <w:numFmt w:val="upperLetter"/>
      <w:lvlText w:val="%1."/>
      <w:lvlJc w:val="left"/>
      <w:pPr>
        <w:ind w:left="1080" w:hanging="360"/>
      </w:pPr>
      <w:rPr>
        <w:rFonts w:ascii="TimesNewRomanPSMT" w:eastAsiaTheme="minorHAnsi" w:hAnsi="TimesNewRomanPSMT" w:cs="TimesNewRomanPSMT" w:hint="default"/>
        <w:b/>
        <w:bCs/>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93ABF"/>
    <w:multiLevelType w:val="hybridMultilevel"/>
    <w:tmpl w:val="6A3A8C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34E11"/>
    <w:multiLevelType w:val="hybridMultilevel"/>
    <w:tmpl w:val="ABB6E568"/>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16cid:durableId="994379900">
    <w:abstractNumId w:val="12"/>
  </w:num>
  <w:num w:numId="2" w16cid:durableId="263658161">
    <w:abstractNumId w:val="11"/>
  </w:num>
  <w:num w:numId="3" w16cid:durableId="721948103">
    <w:abstractNumId w:val="13"/>
  </w:num>
  <w:num w:numId="4" w16cid:durableId="785808573">
    <w:abstractNumId w:val="1"/>
  </w:num>
  <w:num w:numId="5" w16cid:durableId="1857302502">
    <w:abstractNumId w:val="17"/>
  </w:num>
  <w:num w:numId="6" w16cid:durableId="1856116950">
    <w:abstractNumId w:val="5"/>
  </w:num>
  <w:num w:numId="7" w16cid:durableId="1554851749">
    <w:abstractNumId w:val="3"/>
  </w:num>
  <w:num w:numId="8" w16cid:durableId="2045209433">
    <w:abstractNumId w:val="15"/>
  </w:num>
  <w:num w:numId="9" w16cid:durableId="1244337806">
    <w:abstractNumId w:val="2"/>
  </w:num>
  <w:num w:numId="10" w16cid:durableId="242035722">
    <w:abstractNumId w:val="16"/>
  </w:num>
  <w:num w:numId="11" w16cid:durableId="1916671963">
    <w:abstractNumId w:val="0"/>
  </w:num>
  <w:num w:numId="12" w16cid:durableId="600256656">
    <w:abstractNumId w:val="18"/>
  </w:num>
  <w:num w:numId="13" w16cid:durableId="1394041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626210">
    <w:abstractNumId w:val="19"/>
  </w:num>
  <w:num w:numId="15" w16cid:durableId="1934825500">
    <w:abstractNumId w:val="4"/>
  </w:num>
  <w:num w:numId="16" w16cid:durableId="671297706">
    <w:abstractNumId w:val="6"/>
  </w:num>
  <w:num w:numId="17" w16cid:durableId="662857129">
    <w:abstractNumId w:val="20"/>
  </w:num>
  <w:num w:numId="18" w16cid:durableId="19448715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405274">
    <w:abstractNumId w:val="9"/>
  </w:num>
  <w:num w:numId="20" w16cid:durableId="943152474">
    <w:abstractNumId w:val="8"/>
  </w:num>
  <w:num w:numId="21" w16cid:durableId="158020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78BA"/>
    <w:rsid w:val="00054952"/>
    <w:rsid w:val="00075F38"/>
    <w:rsid w:val="000B48DA"/>
    <w:rsid w:val="000B5CDB"/>
    <w:rsid w:val="000B77EE"/>
    <w:rsid w:val="000D23AC"/>
    <w:rsid w:val="00123815"/>
    <w:rsid w:val="00132EBA"/>
    <w:rsid w:val="00163C18"/>
    <w:rsid w:val="001660F4"/>
    <w:rsid w:val="00170053"/>
    <w:rsid w:val="00176671"/>
    <w:rsid w:val="00176E29"/>
    <w:rsid w:val="001E7FD5"/>
    <w:rsid w:val="00201715"/>
    <w:rsid w:val="00205335"/>
    <w:rsid w:val="00212D78"/>
    <w:rsid w:val="00214EF5"/>
    <w:rsid w:val="0022429A"/>
    <w:rsid w:val="00227F20"/>
    <w:rsid w:val="002619C1"/>
    <w:rsid w:val="002769D2"/>
    <w:rsid w:val="00296C3C"/>
    <w:rsid w:val="002B1E79"/>
    <w:rsid w:val="002C0CAA"/>
    <w:rsid w:val="002E2FFA"/>
    <w:rsid w:val="002F72F3"/>
    <w:rsid w:val="00313B6F"/>
    <w:rsid w:val="003172B9"/>
    <w:rsid w:val="0032770A"/>
    <w:rsid w:val="00333005"/>
    <w:rsid w:val="00372643"/>
    <w:rsid w:val="003C7D41"/>
    <w:rsid w:val="003D51CF"/>
    <w:rsid w:val="003E0050"/>
    <w:rsid w:val="003F560C"/>
    <w:rsid w:val="00407C41"/>
    <w:rsid w:val="004103A3"/>
    <w:rsid w:val="00422E28"/>
    <w:rsid w:val="004304AC"/>
    <w:rsid w:val="004622E7"/>
    <w:rsid w:val="004802A8"/>
    <w:rsid w:val="0049114D"/>
    <w:rsid w:val="004D06E8"/>
    <w:rsid w:val="004D4B05"/>
    <w:rsid w:val="004E0304"/>
    <w:rsid w:val="005367F9"/>
    <w:rsid w:val="00552454"/>
    <w:rsid w:val="005642C8"/>
    <w:rsid w:val="00564B80"/>
    <w:rsid w:val="0058397D"/>
    <w:rsid w:val="005938DA"/>
    <w:rsid w:val="005A08E2"/>
    <w:rsid w:val="005B4EB6"/>
    <w:rsid w:val="005B7D55"/>
    <w:rsid w:val="005C1C98"/>
    <w:rsid w:val="005C6032"/>
    <w:rsid w:val="005F056C"/>
    <w:rsid w:val="00604C0C"/>
    <w:rsid w:val="00616B9D"/>
    <w:rsid w:val="00623013"/>
    <w:rsid w:val="00661F4D"/>
    <w:rsid w:val="00665F54"/>
    <w:rsid w:val="006713B9"/>
    <w:rsid w:val="00673D33"/>
    <w:rsid w:val="00681F71"/>
    <w:rsid w:val="006B781F"/>
    <w:rsid w:val="006D4212"/>
    <w:rsid w:val="006F3D61"/>
    <w:rsid w:val="00763F07"/>
    <w:rsid w:val="00776B5F"/>
    <w:rsid w:val="00777B06"/>
    <w:rsid w:val="007C04EE"/>
    <w:rsid w:val="007D1A03"/>
    <w:rsid w:val="0081312A"/>
    <w:rsid w:val="00827C1C"/>
    <w:rsid w:val="0086350E"/>
    <w:rsid w:val="00885532"/>
    <w:rsid w:val="00893FB2"/>
    <w:rsid w:val="008A47CF"/>
    <w:rsid w:val="008B7F86"/>
    <w:rsid w:val="008C40AC"/>
    <w:rsid w:val="008E6229"/>
    <w:rsid w:val="009264C7"/>
    <w:rsid w:val="00940F66"/>
    <w:rsid w:val="00954CC3"/>
    <w:rsid w:val="009641CB"/>
    <w:rsid w:val="00964E39"/>
    <w:rsid w:val="00965123"/>
    <w:rsid w:val="009D1253"/>
    <w:rsid w:val="009F6F1E"/>
    <w:rsid w:val="00A10FAB"/>
    <w:rsid w:val="00A22DC0"/>
    <w:rsid w:val="00A64A25"/>
    <w:rsid w:val="00AD688A"/>
    <w:rsid w:val="00B257BB"/>
    <w:rsid w:val="00B41605"/>
    <w:rsid w:val="00BA1D9B"/>
    <w:rsid w:val="00BB150C"/>
    <w:rsid w:val="00BD6D6A"/>
    <w:rsid w:val="00BF01C5"/>
    <w:rsid w:val="00C0587C"/>
    <w:rsid w:val="00C40E4C"/>
    <w:rsid w:val="00C43D79"/>
    <w:rsid w:val="00C53C79"/>
    <w:rsid w:val="00C5427F"/>
    <w:rsid w:val="00C6404D"/>
    <w:rsid w:val="00C703C1"/>
    <w:rsid w:val="00C82988"/>
    <w:rsid w:val="00CC165B"/>
    <w:rsid w:val="00CC1C68"/>
    <w:rsid w:val="00CE4565"/>
    <w:rsid w:val="00D3200E"/>
    <w:rsid w:val="00D33619"/>
    <w:rsid w:val="00D4268A"/>
    <w:rsid w:val="00D60BB9"/>
    <w:rsid w:val="00D850A0"/>
    <w:rsid w:val="00D910DD"/>
    <w:rsid w:val="00D9147C"/>
    <w:rsid w:val="00E112F5"/>
    <w:rsid w:val="00E140EE"/>
    <w:rsid w:val="00E20FBD"/>
    <w:rsid w:val="00E21DE7"/>
    <w:rsid w:val="00E32865"/>
    <w:rsid w:val="00E53DC2"/>
    <w:rsid w:val="00E7282D"/>
    <w:rsid w:val="00E9124F"/>
    <w:rsid w:val="00E948F0"/>
    <w:rsid w:val="00EA4DB0"/>
    <w:rsid w:val="00EA5B59"/>
    <w:rsid w:val="00EB69DA"/>
    <w:rsid w:val="00EC6EF7"/>
    <w:rsid w:val="00ED5E11"/>
    <w:rsid w:val="00EE441F"/>
    <w:rsid w:val="00EF174D"/>
    <w:rsid w:val="00F05F6D"/>
    <w:rsid w:val="00F35446"/>
    <w:rsid w:val="00F45838"/>
    <w:rsid w:val="00F5069C"/>
    <w:rsid w:val="00F63AC7"/>
    <w:rsid w:val="00F85161"/>
    <w:rsid w:val="00F976B2"/>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1766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64685">
      <w:bodyDiv w:val="1"/>
      <w:marLeft w:val="0"/>
      <w:marRight w:val="0"/>
      <w:marTop w:val="0"/>
      <w:marBottom w:val="0"/>
      <w:divBdr>
        <w:top w:val="none" w:sz="0" w:space="0" w:color="auto"/>
        <w:left w:val="none" w:sz="0" w:space="0" w:color="auto"/>
        <w:bottom w:val="none" w:sz="0" w:space="0" w:color="auto"/>
        <w:right w:val="none" w:sz="0" w:space="0" w:color="auto"/>
      </w:divBdr>
    </w:div>
    <w:div w:id="754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95668582252?pwd=2iYPjBFAkqZnMDiuaQwGmhjnzJ8YEu.1"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38</cp:revision>
  <cp:lastPrinted>2024-07-09T19:11:00Z</cp:lastPrinted>
  <dcterms:created xsi:type="dcterms:W3CDTF">2024-06-11T16:09:00Z</dcterms:created>
  <dcterms:modified xsi:type="dcterms:W3CDTF">2025-11-13T18:25:00Z</dcterms:modified>
</cp:coreProperties>
</file>