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5949" w14:textId="740C663A" w:rsidR="00D33619" w:rsidRPr="004622E7" w:rsidRDefault="00D33619" w:rsidP="009F6F1E">
      <w:pPr>
        <w:jc w:val="center"/>
        <w:rPr>
          <w:b/>
          <w:sz w:val="24"/>
          <w:szCs w:val="24"/>
        </w:rPr>
      </w:pPr>
      <w:r w:rsidRPr="004622E7">
        <w:rPr>
          <w:b/>
          <w:sz w:val="24"/>
          <w:szCs w:val="24"/>
        </w:rPr>
        <w:t>COMMONWEALTH OF MASSACHUSETTS</w:t>
      </w:r>
    </w:p>
    <w:p w14:paraId="1E9B207B" w14:textId="77777777" w:rsidR="00D33619" w:rsidRPr="004622E7" w:rsidRDefault="00D33619" w:rsidP="009F6F1E">
      <w:pPr>
        <w:jc w:val="center"/>
        <w:rPr>
          <w:b/>
          <w:sz w:val="24"/>
          <w:szCs w:val="24"/>
        </w:rPr>
      </w:pPr>
      <w:r w:rsidRPr="004622E7">
        <w:rPr>
          <w:b/>
          <w:sz w:val="24"/>
          <w:szCs w:val="24"/>
        </w:rPr>
        <w:t>BOARD OF CERTIFICATION OF COMMUNITY HEALTH WORKERS</w:t>
      </w:r>
    </w:p>
    <w:p w14:paraId="4039D125" w14:textId="77777777" w:rsidR="00D33619" w:rsidRPr="004622E7" w:rsidRDefault="00D33619" w:rsidP="009F6F1E">
      <w:pPr>
        <w:jc w:val="center"/>
        <w:rPr>
          <w:b/>
          <w:sz w:val="24"/>
          <w:szCs w:val="24"/>
        </w:rPr>
      </w:pPr>
    </w:p>
    <w:p w14:paraId="051956B5" w14:textId="77777777" w:rsidR="00D33619" w:rsidRPr="004622E7" w:rsidRDefault="00D33619" w:rsidP="009F6F1E">
      <w:pPr>
        <w:jc w:val="center"/>
        <w:rPr>
          <w:b/>
          <w:sz w:val="24"/>
          <w:szCs w:val="24"/>
        </w:rPr>
      </w:pPr>
      <w:r w:rsidRPr="004622E7">
        <w:rPr>
          <w:b/>
          <w:sz w:val="24"/>
          <w:szCs w:val="24"/>
        </w:rPr>
        <w:t>THIS AGENDA CONSTITUTES NOTICE OF THE REGULARLY SCHEDULED MEETING OF THE</w:t>
      </w:r>
    </w:p>
    <w:p w14:paraId="381FFE33" w14:textId="77777777" w:rsidR="00D33619" w:rsidRPr="004622E7" w:rsidRDefault="00D33619" w:rsidP="009F6F1E">
      <w:pPr>
        <w:jc w:val="center"/>
        <w:rPr>
          <w:b/>
          <w:sz w:val="24"/>
          <w:szCs w:val="24"/>
        </w:rPr>
      </w:pPr>
      <w:r w:rsidRPr="004622E7">
        <w:rPr>
          <w:b/>
          <w:sz w:val="24"/>
          <w:szCs w:val="24"/>
        </w:rPr>
        <w:t>BOARD OF CERTIFICATION OF COMMUNITY HEALTH WORKERS</w:t>
      </w:r>
    </w:p>
    <w:p w14:paraId="3E67B6F4" w14:textId="77777777" w:rsidR="00D33619" w:rsidRPr="004622E7" w:rsidRDefault="00D33619" w:rsidP="009F6F1E">
      <w:pPr>
        <w:jc w:val="center"/>
        <w:rPr>
          <w:b/>
          <w:sz w:val="24"/>
          <w:szCs w:val="24"/>
        </w:rPr>
      </w:pPr>
      <w:r w:rsidRPr="004622E7">
        <w:rPr>
          <w:b/>
          <w:sz w:val="24"/>
          <w:szCs w:val="24"/>
        </w:rPr>
        <w:t>IN COMPLIANCE WITH THE OPEN MEETING LAW, M.G.L. c. 30A, § 20</w:t>
      </w:r>
    </w:p>
    <w:p w14:paraId="2BE292F9" w14:textId="77777777" w:rsidR="00D33619" w:rsidRPr="004622E7" w:rsidRDefault="00D33619" w:rsidP="009F6F1E">
      <w:pPr>
        <w:jc w:val="center"/>
        <w:rPr>
          <w:b/>
          <w:sz w:val="24"/>
          <w:szCs w:val="24"/>
        </w:rPr>
      </w:pPr>
    </w:p>
    <w:p w14:paraId="2E2D1640" w14:textId="36FF5DE9" w:rsidR="00D33619" w:rsidRPr="00E7746C" w:rsidRDefault="00864849" w:rsidP="00864849">
      <w:pPr>
        <w:tabs>
          <w:tab w:val="left" w:pos="10980"/>
        </w:tabs>
        <w:jc w:val="center"/>
        <w:rPr>
          <w:b/>
          <w:sz w:val="24"/>
          <w:szCs w:val="24"/>
        </w:rPr>
      </w:pPr>
      <w:r w:rsidRPr="007008CB">
        <w:rPr>
          <w:b/>
          <w:sz w:val="24"/>
          <w:szCs w:val="24"/>
        </w:rPr>
        <w:t>(OPEN SESSION)</w:t>
      </w:r>
      <w:r>
        <w:rPr>
          <w:b/>
          <w:sz w:val="24"/>
          <w:szCs w:val="24"/>
        </w:rPr>
        <w:br/>
      </w:r>
      <w:r w:rsidR="00D33619" w:rsidRPr="00E7746C">
        <w:rPr>
          <w:b/>
          <w:sz w:val="24"/>
          <w:szCs w:val="24"/>
        </w:rPr>
        <w:t>Tuesday</w:t>
      </w:r>
      <w:r w:rsidR="00E112F5" w:rsidRPr="00E7746C">
        <w:rPr>
          <w:b/>
          <w:sz w:val="24"/>
          <w:szCs w:val="24"/>
        </w:rPr>
        <w:t xml:space="preserve">, </w:t>
      </w:r>
      <w:r w:rsidR="00766E36">
        <w:rPr>
          <w:b/>
          <w:sz w:val="24"/>
          <w:szCs w:val="24"/>
        </w:rPr>
        <w:t xml:space="preserve">September </w:t>
      </w:r>
      <w:r w:rsidR="00C0695A">
        <w:rPr>
          <w:b/>
          <w:sz w:val="24"/>
          <w:szCs w:val="24"/>
        </w:rPr>
        <w:t>23</w:t>
      </w:r>
      <w:r w:rsidR="006D4212" w:rsidRPr="00E7746C">
        <w:rPr>
          <w:b/>
          <w:sz w:val="24"/>
          <w:szCs w:val="24"/>
        </w:rPr>
        <w:t>, 202</w:t>
      </w:r>
      <w:r w:rsidR="00AD688A" w:rsidRPr="00E7746C">
        <w:rPr>
          <w:b/>
          <w:sz w:val="24"/>
          <w:szCs w:val="24"/>
        </w:rPr>
        <w:t>5</w:t>
      </w:r>
    </w:p>
    <w:p w14:paraId="12BB6D25" w14:textId="77777777" w:rsidR="00D33619" w:rsidRPr="00E7746C" w:rsidRDefault="00D33619" w:rsidP="009F6F1E">
      <w:pPr>
        <w:jc w:val="center"/>
        <w:rPr>
          <w:b/>
          <w:sz w:val="24"/>
          <w:szCs w:val="24"/>
        </w:rPr>
      </w:pPr>
      <w:r w:rsidRPr="00E7746C">
        <w:rPr>
          <w:b/>
          <w:sz w:val="24"/>
          <w:szCs w:val="24"/>
        </w:rPr>
        <w:t>12:30 p.m.</w:t>
      </w:r>
    </w:p>
    <w:p w14:paraId="3D67BD9C" w14:textId="607C79C5" w:rsidR="00205335" w:rsidRDefault="00D33619" w:rsidP="009F6F1E">
      <w:pPr>
        <w:jc w:val="center"/>
        <w:rPr>
          <w:b/>
          <w:sz w:val="24"/>
          <w:szCs w:val="24"/>
        </w:rPr>
      </w:pPr>
      <w:r w:rsidRPr="00E7746C">
        <w:rPr>
          <w:b/>
          <w:sz w:val="24"/>
          <w:szCs w:val="24"/>
        </w:rPr>
        <w:t xml:space="preserve">General Session is </w:t>
      </w:r>
      <w:r w:rsidRPr="005C4BBA">
        <w:rPr>
          <w:b/>
          <w:sz w:val="24"/>
          <w:szCs w:val="24"/>
        </w:rPr>
        <w:t xml:space="preserve">open to the public and will be held via </w:t>
      </w:r>
      <w:r w:rsidR="009C7F9A" w:rsidRPr="005C4BBA">
        <w:rPr>
          <w:b/>
          <w:sz w:val="24"/>
          <w:szCs w:val="24"/>
        </w:rPr>
        <w:t>Zoom</w:t>
      </w:r>
      <w:r w:rsidRPr="005C4BBA">
        <w:rPr>
          <w:b/>
          <w:sz w:val="24"/>
          <w:szCs w:val="24"/>
        </w:rPr>
        <w:t xml:space="preserve"> at:</w:t>
      </w:r>
    </w:p>
    <w:p w14:paraId="254FC8BE" w14:textId="54598C33" w:rsidR="006C50FE" w:rsidRPr="005C4BBA" w:rsidRDefault="006C50FE" w:rsidP="00F61A0E">
      <w:pPr>
        <w:jc w:val="center"/>
        <w:rPr>
          <w:b/>
          <w:sz w:val="24"/>
          <w:szCs w:val="24"/>
        </w:rPr>
      </w:pPr>
      <w:hyperlink r:id="rId7" w:history="1">
        <w:r w:rsidRPr="006C50FE">
          <w:rPr>
            <w:rStyle w:val="Hyperlink"/>
            <w:b/>
            <w:sz w:val="24"/>
            <w:szCs w:val="24"/>
          </w:rPr>
          <w:t>https://zoom.us/j/97939106404?pwd=mP9hTRa9V6tUb8RzeKBRL22OZwdFkh.1</w:t>
        </w:r>
      </w:hyperlink>
    </w:p>
    <w:p w14:paraId="7BAD16A1" w14:textId="3DECAF86" w:rsidR="00EC69E7" w:rsidRPr="005C4BBA" w:rsidRDefault="00EC69E7" w:rsidP="00EC69E7">
      <w:pPr>
        <w:jc w:val="center"/>
        <w:rPr>
          <w:b/>
          <w:sz w:val="24"/>
          <w:szCs w:val="24"/>
        </w:rPr>
      </w:pPr>
      <w:r w:rsidRPr="005C4BBA">
        <w:rPr>
          <w:b/>
          <w:sz w:val="24"/>
          <w:szCs w:val="24"/>
        </w:rPr>
        <w:t>Call-In Telephone number: 1-929-436-2866</w:t>
      </w:r>
    </w:p>
    <w:p w14:paraId="7F3079F0" w14:textId="3FF2AC6F" w:rsidR="005C4BBA" w:rsidRPr="005C4BBA" w:rsidRDefault="005C4BBA" w:rsidP="005C4BBA">
      <w:pPr>
        <w:jc w:val="center"/>
        <w:rPr>
          <w:b/>
          <w:sz w:val="24"/>
          <w:szCs w:val="24"/>
        </w:rPr>
      </w:pPr>
      <w:r w:rsidRPr="005C4BBA">
        <w:rPr>
          <w:b/>
          <w:sz w:val="24"/>
          <w:szCs w:val="24"/>
        </w:rPr>
        <w:t xml:space="preserve">Webinar ID: </w:t>
      </w:r>
      <w:r w:rsidR="006C50FE" w:rsidRPr="006C50FE">
        <w:rPr>
          <w:b/>
          <w:sz w:val="24"/>
          <w:szCs w:val="24"/>
        </w:rPr>
        <w:t>979 3910 6404</w:t>
      </w:r>
    </w:p>
    <w:p w14:paraId="754636C6" w14:textId="57AC16AC" w:rsidR="005C4BBA" w:rsidRDefault="005C4BBA" w:rsidP="005C4BBA">
      <w:pPr>
        <w:jc w:val="center"/>
        <w:rPr>
          <w:b/>
          <w:sz w:val="24"/>
          <w:szCs w:val="24"/>
        </w:rPr>
      </w:pPr>
      <w:r w:rsidRPr="005C4BBA">
        <w:rPr>
          <w:b/>
          <w:sz w:val="24"/>
          <w:szCs w:val="24"/>
        </w:rPr>
        <w:t xml:space="preserve">Passcode: </w:t>
      </w:r>
      <w:r w:rsidR="006C50FE" w:rsidRPr="006C50FE">
        <w:rPr>
          <w:b/>
          <w:sz w:val="24"/>
          <w:szCs w:val="24"/>
        </w:rPr>
        <w:t>881119</w:t>
      </w:r>
    </w:p>
    <w:p w14:paraId="01C301EE" w14:textId="21B04052" w:rsidR="004622E7" w:rsidRPr="0088654E" w:rsidRDefault="004622E7" w:rsidP="005C4BBA">
      <w:pPr>
        <w:jc w:val="center"/>
        <w:rPr>
          <w:b/>
          <w:sz w:val="24"/>
          <w:szCs w:val="24"/>
          <w:u w:val="single"/>
        </w:rPr>
      </w:pPr>
      <w:r w:rsidRPr="0088654E">
        <w:rPr>
          <w:b/>
          <w:sz w:val="24"/>
          <w:szCs w:val="24"/>
          <w:u w:val="single"/>
        </w:rPr>
        <w:t>Agenda</w:t>
      </w:r>
    </w:p>
    <w:p w14:paraId="2678C24E" w14:textId="77777777" w:rsidR="004622E7" w:rsidRPr="004622E7" w:rsidRDefault="004622E7" w:rsidP="009F6F1E">
      <w:pPr>
        <w:jc w:val="center"/>
        <w:rPr>
          <w:b/>
          <w:sz w:val="24"/>
          <w:szCs w:val="24"/>
        </w:rPr>
      </w:pPr>
    </w:p>
    <w:p w14:paraId="43C73D2F" w14:textId="77777777" w:rsidR="00D33619" w:rsidRPr="004622E7" w:rsidRDefault="00D33619" w:rsidP="009F6F1E">
      <w:pPr>
        <w:jc w:val="center"/>
        <w:rPr>
          <w:sz w:val="24"/>
          <w:szCs w:val="24"/>
        </w:rPr>
      </w:pPr>
      <w:r w:rsidRPr="004622E7">
        <w:rPr>
          <w:b/>
          <w:bCs/>
          <w:sz w:val="24"/>
          <w:szCs w:val="24"/>
        </w:rPr>
        <w:t>All votes must be via roll call</w:t>
      </w:r>
    </w:p>
    <w:p w14:paraId="4D830359" w14:textId="77777777" w:rsidR="00D33619" w:rsidRPr="00590E5B" w:rsidRDefault="00D33619" w:rsidP="00D33619">
      <w:pPr>
        <w:jc w:val="center"/>
      </w:pPr>
    </w:p>
    <w:tbl>
      <w:tblPr>
        <w:tblW w:w="3806"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191"/>
        <w:gridCol w:w="696"/>
        <w:gridCol w:w="4784"/>
        <w:gridCol w:w="1538"/>
      </w:tblGrid>
      <w:tr w:rsidR="00205335" w:rsidRPr="00590E5B" w14:paraId="3E594972" w14:textId="77777777" w:rsidTr="002C0EB2">
        <w:trPr>
          <w:cantSplit/>
          <w:trHeight w:val="408"/>
          <w:jc w:val="center"/>
        </w:trPr>
        <w:tc>
          <w:tcPr>
            <w:tcW w:w="725" w:type="pct"/>
            <w:shd w:val="solid" w:color="FFFFFF" w:fill="auto"/>
          </w:tcPr>
          <w:p w14:paraId="36244DEA" w14:textId="77777777" w:rsidR="00205335" w:rsidRPr="00590E5B" w:rsidRDefault="00205335" w:rsidP="00920027">
            <w:pPr>
              <w:jc w:val="center"/>
              <w:rPr>
                <w:b/>
                <w:sz w:val="24"/>
                <w:szCs w:val="24"/>
              </w:rPr>
            </w:pPr>
            <w:r w:rsidRPr="00590E5B">
              <w:rPr>
                <w:b/>
                <w:sz w:val="24"/>
                <w:szCs w:val="24"/>
              </w:rPr>
              <w:t>Time</w:t>
            </w:r>
          </w:p>
        </w:tc>
        <w:tc>
          <w:tcPr>
            <w:tcW w:w="424" w:type="pct"/>
            <w:shd w:val="solid" w:color="FFFFFF" w:fill="auto"/>
          </w:tcPr>
          <w:p w14:paraId="5B712494" w14:textId="77777777" w:rsidR="00205335" w:rsidRPr="00590E5B" w:rsidRDefault="00205335" w:rsidP="00920027">
            <w:pPr>
              <w:jc w:val="center"/>
              <w:rPr>
                <w:b/>
                <w:sz w:val="24"/>
                <w:szCs w:val="24"/>
              </w:rPr>
            </w:pPr>
            <w:r w:rsidRPr="00590E5B">
              <w:rPr>
                <w:b/>
                <w:sz w:val="24"/>
                <w:szCs w:val="24"/>
              </w:rPr>
              <w:t>Item #</w:t>
            </w:r>
          </w:p>
        </w:tc>
        <w:tc>
          <w:tcPr>
            <w:tcW w:w="2914" w:type="pct"/>
            <w:shd w:val="solid" w:color="FFFFFF" w:fill="auto"/>
          </w:tcPr>
          <w:p w14:paraId="1E9531B6" w14:textId="77777777" w:rsidR="00205335" w:rsidRPr="00590E5B" w:rsidRDefault="00205335" w:rsidP="00920027">
            <w:pPr>
              <w:jc w:val="center"/>
              <w:rPr>
                <w:b/>
                <w:sz w:val="24"/>
                <w:szCs w:val="24"/>
              </w:rPr>
            </w:pPr>
            <w:r w:rsidRPr="00590E5B">
              <w:rPr>
                <w:b/>
                <w:sz w:val="24"/>
                <w:szCs w:val="24"/>
              </w:rPr>
              <w:t>Item</w:t>
            </w:r>
          </w:p>
        </w:tc>
        <w:tc>
          <w:tcPr>
            <w:tcW w:w="937" w:type="pct"/>
            <w:shd w:val="solid" w:color="FFFFFF" w:fill="auto"/>
          </w:tcPr>
          <w:p w14:paraId="2111AE52" w14:textId="77777777" w:rsidR="00205335" w:rsidRPr="00590E5B" w:rsidRDefault="00205335" w:rsidP="00920027">
            <w:pPr>
              <w:jc w:val="center"/>
              <w:rPr>
                <w:b/>
                <w:sz w:val="24"/>
                <w:szCs w:val="24"/>
              </w:rPr>
            </w:pPr>
            <w:r w:rsidRPr="00590E5B">
              <w:rPr>
                <w:b/>
                <w:sz w:val="24"/>
                <w:szCs w:val="24"/>
              </w:rPr>
              <w:t>Staff Contact</w:t>
            </w:r>
          </w:p>
        </w:tc>
      </w:tr>
      <w:tr w:rsidR="00205335" w:rsidRPr="00590E5B" w14:paraId="2F3DE459" w14:textId="77777777" w:rsidTr="002C0EB2">
        <w:trPr>
          <w:cantSplit/>
          <w:trHeight w:val="417"/>
          <w:jc w:val="center"/>
        </w:trPr>
        <w:tc>
          <w:tcPr>
            <w:tcW w:w="725" w:type="pct"/>
            <w:shd w:val="solid" w:color="FFFFFF" w:fill="auto"/>
          </w:tcPr>
          <w:p w14:paraId="02636319" w14:textId="77777777" w:rsidR="00205335" w:rsidRPr="00590E5B" w:rsidRDefault="00205335" w:rsidP="00920027">
            <w:pPr>
              <w:jc w:val="center"/>
              <w:rPr>
                <w:sz w:val="24"/>
                <w:szCs w:val="24"/>
              </w:rPr>
            </w:pPr>
            <w:r>
              <w:rPr>
                <w:sz w:val="24"/>
                <w:szCs w:val="24"/>
              </w:rPr>
              <w:t>12:30p.m.</w:t>
            </w:r>
          </w:p>
        </w:tc>
        <w:tc>
          <w:tcPr>
            <w:tcW w:w="424" w:type="pct"/>
            <w:shd w:val="solid" w:color="FFFFFF" w:fill="auto"/>
          </w:tcPr>
          <w:p w14:paraId="7F4117F2" w14:textId="77777777" w:rsidR="00205335" w:rsidRPr="00C30535" w:rsidRDefault="00205335" w:rsidP="00920027">
            <w:pPr>
              <w:jc w:val="center"/>
              <w:rPr>
                <w:b/>
                <w:sz w:val="24"/>
                <w:szCs w:val="24"/>
              </w:rPr>
            </w:pPr>
            <w:r w:rsidRPr="00C30535">
              <w:rPr>
                <w:b/>
                <w:sz w:val="24"/>
                <w:szCs w:val="24"/>
              </w:rPr>
              <w:t>I</w:t>
            </w:r>
          </w:p>
        </w:tc>
        <w:tc>
          <w:tcPr>
            <w:tcW w:w="2914" w:type="pct"/>
            <w:shd w:val="solid" w:color="FFFFFF" w:fill="auto"/>
          </w:tcPr>
          <w:p w14:paraId="7F40A170" w14:textId="77777777" w:rsidR="00205335" w:rsidRPr="00C30535" w:rsidRDefault="00205335" w:rsidP="00920027">
            <w:pPr>
              <w:rPr>
                <w:b/>
                <w:sz w:val="24"/>
                <w:szCs w:val="24"/>
              </w:rPr>
            </w:pPr>
            <w:r w:rsidRPr="00C30535">
              <w:rPr>
                <w:b/>
                <w:sz w:val="24"/>
                <w:szCs w:val="24"/>
              </w:rPr>
              <w:t>Call to Order &amp; Introductions</w:t>
            </w:r>
          </w:p>
          <w:p w14:paraId="6D7E2FB5" w14:textId="77777777" w:rsidR="00205335" w:rsidRPr="00C30535" w:rsidRDefault="00205335" w:rsidP="00920027">
            <w:pPr>
              <w:rPr>
                <w:b/>
                <w:sz w:val="24"/>
                <w:szCs w:val="24"/>
              </w:rPr>
            </w:pPr>
            <w:r w:rsidRPr="00C30535">
              <w:rPr>
                <w:b/>
                <w:sz w:val="24"/>
                <w:szCs w:val="24"/>
              </w:rPr>
              <w:t>Determination of Quorum</w:t>
            </w:r>
          </w:p>
          <w:p w14:paraId="1CF933DC" w14:textId="77777777" w:rsidR="00205335" w:rsidRPr="00C30535" w:rsidRDefault="00205335" w:rsidP="00920027">
            <w:pPr>
              <w:rPr>
                <w:b/>
                <w:sz w:val="24"/>
                <w:szCs w:val="24"/>
              </w:rPr>
            </w:pPr>
            <w:r w:rsidRPr="00C30535">
              <w:rPr>
                <w:b/>
                <w:sz w:val="24"/>
                <w:szCs w:val="24"/>
              </w:rPr>
              <w:t xml:space="preserve">Notice of Electronic Recording </w:t>
            </w:r>
          </w:p>
          <w:p w14:paraId="1F473133" w14:textId="77777777" w:rsidR="00205335" w:rsidRPr="00590E5B" w:rsidRDefault="00205335" w:rsidP="00D22DEB">
            <w:pPr>
              <w:spacing w:after="240"/>
              <w:rPr>
                <w:sz w:val="24"/>
                <w:szCs w:val="24"/>
              </w:rPr>
            </w:pPr>
            <w:r w:rsidRPr="00590E5B">
              <w:rPr>
                <w:sz w:val="24"/>
                <w:szCs w:val="24"/>
              </w:rPr>
              <w:t xml:space="preserve"> </w:t>
            </w:r>
          </w:p>
        </w:tc>
        <w:tc>
          <w:tcPr>
            <w:tcW w:w="937" w:type="pct"/>
            <w:shd w:val="solid" w:color="FFFFFF" w:fill="auto"/>
            <w:vAlign w:val="center"/>
          </w:tcPr>
          <w:p w14:paraId="28A3CEB6" w14:textId="77777777" w:rsidR="00205335" w:rsidRPr="00590E5B" w:rsidRDefault="00205335" w:rsidP="00920027">
            <w:pPr>
              <w:jc w:val="center"/>
              <w:rPr>
                <w:sz w:val="24"/>
                <w:szCs w:val="24"/>
              </w:rPr>
            </w:pPr>
            <w:r w:rsidRPr="00590E5B">
              <w:rPr>
                <w:sz w:val="24"/>
                <w:szCs w:val="24"/>
              </w:rPr>
              <w:t>Board Chair</w:t>
            </w:r>
          </w:p>
        </w:tc>
      </w:tr>
      <w:tr w:rsidR="00205335" w:rsidRPr="00590E5B" w14:paraId="4C3BBED4" w14:textId="77777777" w:rsidTr="002C0EB2">
        <w:trPr>
          <w:cantSplit/>
          <w:trHeight w:val="65"/>
          <w:jc w:val="center"/>
        </w:trPr>
        <w:tc>
          <w:tcPr>
            <w:tcW w:w="725" w:type="pct"/>
            <w:shd w:val="solid" w:color="FFFFFF" w:fill="auto"/>
          </w:tcPr>
          <w:p w14:paraId="303350CF" w14:textId="1874C7C0" w:rsidR="00205335" w:rsidRDefault="00205335" w:rsidP="00BD6D6A">
            <w:pPr>
              <w:rPr>
                <w:sz w:val="24"/>
                <w:szCs w:val="24"/>
              </w:rPr>
            </w:pPr>
            <w:r>
              <w:rPr>
                <w:sz w:val="24"/>
                <w:szCs w:val="24"/>
              </w:rPr>
              <w:t xml:space="preserve">    5   minutes</w:t>
            </w:r>
          </w:p>
          <w:p w14:paraId="746E0810" w14:textId="59138E06" w:rsidR="00205335" w:rsidRPr="00590E5B" w:rsidRDefault="00205335" w:rsidP="00BF01C5">
            <w:pPr>
              <w:jc w:val="center"/>
              <w:rPr>
                <w:sz w:val="24"/>
                <w:szCs w:val="24"/>
              </w:rPr>
            </w:pPr>
          </w:p>
        </w:tc>
        <w:tc>
          <w:tcPr>
            <w:tcW w:w="424" w:type="pct"/>
            <w:shd w:val="solid" w:color="FFFFFF" w:fill="auto"/>
          </w:tcPr>
          <w:p w14:paraId="586BD1E2" w14:textId="77777777" w:rsidR="00205335" w:rsidRPr="00C30535" w:rsidRDefault="00205335" w:rsidP="00920027">
            <w:pPr>
              <w:jc w:val="center"/>
              <w:rPr>
                <w:b/>
                <w:sz w:val="24"/>
                <w:szCs w:val="24"/>
              </w:rPr>
            </w:pPr>
            <w:r w:rsidRPr="00C30535">
              <w:rPr>
                <w:b/>
                <w:sz w:val="24"/>
                <w:szCs w:val="24"/>
              </w:rPr>
              <w:t>II</w:t>
            </w:r>
          </w:p>
        </w:tc>
        <w:tc>
          <w:tcPr>
            <w:tcW w:w="2914" w:type="pct"/>
            <w:shd w:val="solid" w:color="FFFFFF" w:fill="auto"/>
          </w:tcPr>
          <w:p w14:paraId="3B5FBABF" w14:textId="667BC249" w:rsidR="00205335" w:rsidRPr="00C30535" w:rsidRDefault="00205335" w:rsidP="00920027">
            <w:pPr>
              <w:rPr>
                <w:b/>
                <w:sz w:val="24"/>
                <w:szCs w:val="24"/>
              </w:rPr>
            </w:pPr>
            <w:r w:rsidRPr="00C30535">
              <w:rPr>
                <w:b/>
                <w:sz w:val="24"/>
                <w:szCs w:val="24"/>
              </w:rPr>
              <w:t xml:space="preserve">Approval of Agenda </w:t>
            </w:r>
          </w:p>
          <w:p w14:paraId="628BFD96" w14:textId="77777777" w:rsidR="00205335" w:rsidRPr="00C30535" w:rsidRDefault="00205335" w:rsidP="00920027">
            <w:pPr>
              <w:rPr>
                <w:b/>
                <w:sz w:val="24"/>
                <w:szCs w:val="24"/>
              </w:rPr>
            </w:pPr>
          </w:p>
        </w:tc>
        <w:tc>
          <w:tcPr>
            <w:tcW w:w="937" w:type="pct"/>
            <w:shd w:val="solid" w:color="FFFFFF" w:fill="auto"/>
            <w:vAlign w:val="center"/>
          </w:tcPr>
          <w:p w14:paraId="3649E750" w14:textId="77777777" w:rsidR="00205335" w:rsidRPr="00590E5B" w:rsidRDefault="00205335" w:rsidP="00920027">
            <w:pPr>
              <w:jc w:val="center"/>
              <w:rPr>
                <w:sz w:val="24"/>
                <w:szCs w:val="24"/>
              </w:rPr>
            </w:pPr>
            <w:r w:rsidRPr="00590E5B">
              <w:rPr>
                <w:sz w:val="24"/>
                <w:szCs w:val="24"/>
              </w:rPr>
              <w:t>Board Chair</w:t>
            </w:r>
          </w:p>
        </w:tc>
      </w:tr>
      <w:tr w:rsidR="00205335" w:rsidRPr="00590E5B" w14:paraId="46A8D0FE" w14:textId="77777777" w:rsidTr="002C0EB2">
        <w:trPr>
          <w:cantSplit/>
          <w:trHeight w:val="953"/>
          <w:jc w:val="center"/>
        </w:trPr>
        <w:tc>
          <w:tcPr>
            <w:tcW w:w="725" w:type="pct"/>
            <w:shd w:val="solid" w:color="FFFFFF" w:fill="auto"/>
          </w:tcPr>
          <w:p w14:paraId="1AE0C77B" w14:textId="77777777" w:rsidR="00205335" w:rsidRDefault="00205335" w:rsidP="00920027">
            <w:pPr>
              <w:rPr>
                <w:sz w:val="24"/>
                <w:szCs w:val="24"/>
              </w:rPr>
            </w:pPr>
            <w:r>
              <w:rPr>
                <w:sz w:val="24"/>
                <w:szCs w:val="24"/>
              </w:rPr>
              <w:t xml:space="preserve">    5</w:t>
            </w:r>
          </w:p>
          <w:p w14:paraId="2B14B1E5" w14:textId="4F521447" w:rsidR="00205335" w:rsidRPr="00590E5B" w:rsidRDefault="00205335" w:rsidP="00920027">
            <w:pPr>
              <w:rPr>
                <w:sz w:val="24"/>
                <w:szCs w:val="24"/>
              </w:rPr>
            </w:pPr>
            <w:r>
              <w:rPr>
                <w:sz w:val="24"/>
                <w:szCs w:val="24"/>
              </w:rPr>
              <w:t>minutes</w:t>
            </w:r>
          </w:p>
        </w:tc>
        <w:tc>
          <w:tcPr>
            <w:tcW w:w="424" w:type="pct"/>
            <w:shd w:val="solid" w:color="FFFFFF" w:fill="auto"/>
          </w:tcPr>
          <w:p w14:paraId="2100A4CD" w14:textId="77777777" w:rsidR="00205335" w:rsidRPr="00C30535" w:rsidRDefault="00205335" w:rsidP="00920027">
            <w:pPr>
              <w:jc w:val="center"/>
              <w:rPr>
                <w:b/>
                <w:sz w:val="24"/>
                <w:szCs w:val="24"/>
              </w:rPr>
            </w:pPr>
            <w:r>
              <w:rPr>
                <w:b/>
                <w:sz w:val="24"/>
                <w:szCs w:val="24"/>
              </w:rPr>
              <w:t>III</w:t>
            </w:r>
          </w:p>
        </w:tc>
        <w:tc>
          <w:tcPr>
            <w:tcW w:w="2914" w:type="pct"/>
            <w:shd w:val="solid" w:color="FFFFFF" w:fill="auto"/>
          </w:tcPr>
          <w:p w14:paraId="30BF0F29" w14:textId="46BA6888" w:rsidR="00205335" w:rsidRPr="00C30535" w:rsidRDefault="00205335" w:rsidP="00920027">
            <w:pPr>
              <w:rPr>
                <w:b/>
                <w:sz w:val="24"/>
                <w:szCs w:val="24"/>
              </w:rPr>
            </w:pPr>
            <w:r w:rsidRPr="00C30535">
              <w:rPr>
                <w:b/>
                <w:sz w:val="24"/>
                <w:szCs w:val="24"/>
              </w:rPr>
              <w:t>Approval of Minutes</w:t>
            </w:r>
          </w:p>
          <w:p w14:paraId="2CB564B3" w14:textId="7ED38DCD" w:rsidR="00205335" w:rsidRPr="00EA2263" w:rsidRDefault="00205335" w:rsidP="00D22DEB">
            <w:pPr>
              <w:numPr>
                <w:ilvl w:val="0"/>
                <w:numId w:val="2"/>
              </w:numPr>
              <w:spacing w:after="240"/>
              <w:rPr>
                <w:sz w:val="24"/>
                <w:szCs w:val="24"/>
                <w:u w:val="single"/>
              </w:rPr>
            </w:pPr>
            <w:r>
              <w:rPr>
                <w:sz w:val="24"/>
                <w:szCs w:val="24"/>
              </w:rPr>
              <w:t xml:space="preserve">Approval of </w:t>
            </w:r>
            <w:r w:rsidR="00C816EA">
              <w:rPr>
                <w:sz w:val="24"/>
                <w:szCs w:val="24"/>
              </w:rPr>
              <w:t>May</w:t>
            </w:r>
            <w:r w:rsidR="005B7D55">
              <w:rPr>
                <w:sz w:val="24"/>
                <w:szCs w:val="24"/>
              </w:rPr>
              <w:t xml:space="preserve"> </w:t>
            </w:r>
            <w:r w:rsidR="009F6F1E">
              <w:rPr>
                <w:sz w:val="24"/>
                <w:szCs w:val="24"/>
              </w:rPr>
              <w:t>1</w:t>
            </w:r>
            <w:r w:rsidR="00C816EA">
              <w:rPr>
                <w:sz w:val="24"/>
                <w:szCs w:val="24"/>
              </w:rPr>
              <w:t>3</w:t>
            </w:r>
            <w:r w:rsidR="005B7D55">
              <w:rPr>
                <w:sz w:val="24"/>
                <w:szCs w:val="24"/>
              </w:rPr>
              <w:t xml:space="preserve">, </w:t>
            </w:r>
            <w:r>
              <w:rPr>
                <w:sz w:val="24"/>
                <w:szCs w:val="24"/>
              </w:rPr>
              <w:t>202</w:t>
            </w:r>
            <w:r w:rsidR="00BB150C">
              <w:rPr>
                <w:sz w:val="24"/>
                <w:szCs w:val="24"/>
              </w:rPr>
              <w:t>5</w:t>
            </w:r>
            <w:r>
              <w:rPr>
                <w:sz w:val="24"/>
                <w:szCs w:val="24"/>
              </w:rPr>
              <w:t>, General Session Minutes</w:t>
            </w:r>
            <w:r w:rsidR="00D22DEB">
              <w:rPr>
                <w:sz w:val="24"/>
                <w:szCs w:val="24"/>
              </w:rPr>
              <w:br/>
            </w:r>
          </w:p>
        </w:tc>
        <w:tc>
          <w:tcPr>
            <w:tcW w:w="937" w:type="pct"/>
            <w:shd w:val="solid" w:color="FFFFFF" w:fill="auto"/>
            <w:vAlign w:val="center"/>
          </w:tcPr>
          <w:p w14:paraId="78AAAC81" w14:textId="77777777" w:rsidR="00205335" w:rsidRPr="00590E5B" w:rsidRDefault="00205335" w:rsidP="00920027">
            <w:pPr>
              <w:jc w:val="center"/>
              <w:rPr>
                <w:sz w:val="24"/>
                <w:szCs w:val="24"/>
              </w:rPr>
            </w:pPr>
            <w:r w:rsidRPr="00590E5B">
              <w:rPr>
                <w:sz w:val="24"/>
                <w:szCs w:val="24"/>
              </w:rPr>
              <w:t>Board Chair</w:t>
            </w:r>
          </w:p>
        </w:tc>
      </w:tr>
      <w:tr w:rsidR="00766E36" w:rsidRPr="00590E5B" w14:paraId="540F8055" w14:textId="77777777" w:rsidTr="002C0EB2">
        <w:trPr>
          <w:cantSplit/>
          <w:trHeight w:val="953"/>
          <w:jc w:val="center"/>
        </w:trPr>
        <w:tc>
          <w:tcPr>
            <w:tcW w:w="725" w:type="pct"/>
            <w:shd w:val="solid" w:color="FFFFFF" w:fill="auto"/>
          </w:tcPr>
          <w:p w14:paraId="73B43DF5" w14:textId="77777777" w:rsidR="00766E36" w:rsidRDefault="00766E36" w:rsidP="00920027">
            <w:pPr>
              <w:rPr>
                <w:sz w:val="24"/>
                <w:szCs w:val="24"/>
              </w:rPr>
            </w:pPr>
          </w:p>
        </w:tc>
        <w:tc>
          <w:tcPr>
            <w:tcW w:w="424" w:type="pct"/>
            <w:shd w:val="solid" w:color="FFFFFF" w:fill="auto"/>
          </w:tcPr>
          <w:p w14:paraId="64B9DAF6" w14:textId="31C7FDFE" w:rsidR="00766E36" w:rsidRDefault="00766E36" w:rsidP="00920027">
            <w:pPr>
              <w:jc w:val="center"/>
              <w:rPr>
                <w:b/>
                <w:sz w:val="24"/>
                <w:szCs w:val="24"/>
              </w:rPr>
            </w:pPr>
            <w:r>
              <w:rPr>
                <w:b/>
                <w:sz w:val="24"/>
                <w:szCs w:val="24"/>
              </w:rPr>
              <w:t>IV</w:t>
            </w:r>
          </w:p>
        </w:tc>
        <w:tc>
          <w:tcPr>
            <w:tcW w:w="2914" w:type="pct"/>
            <w:shd w:val="solid" w:color="FFFFFF" w:fill="auto"/>
          </w:tcPr>
          <w:p w14:paraId="0CBED3AF" w14:textId="77777777" w:rsidR="00766E36" w:rsidRDefault="00766E36" w:rsidP="00920027">
            <w:pPr>
              <w:rPr>
                <w:b/>
                <w:sz w:val="24"/>
                <w:szCs w:val="24"/>
              </w:rPr>
            </w:pPr>
            <w:r>
              <w:rPr>
                <w:b/>
                <w:sz w:val="24"/>
                <w:szCs w:val="24"/>
              </w:rPr>
              <w:t>Office of C</w:t>
            </w:r>
            <w:r w:rsidR="001C62B5">
              <w:rPr>
                <w:b/>
                <w:sz w:val="24"/>
                <w:szCs w:val="24"/>
              </w:rPr>
              <w:t xml:space="preserve">ommunity Health Workers </w:t>
            </w:r>
          </w:p>
          <w:p w14:paraId="4911EC0E" w14:textId="477C7267" w:rsidR="006C50FE" w:rsidRPr="006C50FE" w:rsidRDefault="006C50FE" w:rsidP="006C50FE">
            <w:pPr>
              <w:pStyle w:val="ListParagraph"/>
              <w:numPr>
                <w:ilvl w:val="0"/>
                <w:numId w:val="19"/>
              </w:numPr>
              <w:rPr>
                <w:bCs/>
                <w:sz w:val="24"/>
                <w:szCs w:val="24"/>
              </w:rPr>
            </w:pPr>
            <w:r w:rsidRPr="006C50FE">
              <w:rPr>
                <w:bCs/>
                <w:sz w:val="24"/>
                <w:szCs w:val="24"/>
              </w:rPr>
              <w:t xml:space="preserve">CHW Survey Presentation </w:t>
            </w:r>
          </w:p>
        </w:tc>
        <w:tc>
          <w:tcPr>
            <w:tcW w:w="937" w:type="pct"/>
            <w:shd w:val="solid" w:color="FFFFFF" w:fill="auto"/>
            <w:vAlign w:val="center"/>
          </w:tcPr>
          <w:p w14:paraId="4F99A303" w14:textId="0618FE7F" w:rsidR="00766E36" w:rsidRPr="00590E5B" w:rsidRDefault="006C50FE" w:rsidP="00920027">
            <w:pPr>
              <w:jc w:val="center"/>
              <w:rPr>
                <w:sz w:val="24"/>
                <w:szCs w:val="24"/>
              </w:rPr>
            </w:pPr>
            <w:r>
              <w:rPr>
                <w:sz w:val="24"/>
                <w:szCs w:val="24"/>
              </w:rPr>
              <w:t xml:space="preserve">OCHW </w:t>
            </w:r>
          </w:p>
        </w:tc>
      </w:tr>
      <w:tr w:rsidR="00E90305" w:rsidRPr="00590E5B" w14:paraId="72A252EB" w14:textId="77777777" w:rsidTr="002C0EB2">
        <w:trPr>
          <w:cantSplit/>
          <w:trHeight w:val="953"/>
          <w:jc w:val="center"/>
        </w:trPr>
        <w:tc>
          <w:tcPr>
            <w:tcW w:w="725" w:type="pct"/>
            <w:shd w:val="solid" w:color="FFFFFF" w:fill="auto"/>
          </w:tcPr>
          <w:p w14:paraId="24805E09" w14:textId="20C0A8A3" w:rsidR="00E90305" w:rsidRDefault="00E90305" w:rsidP="00E90305">
            <w:pPr>
              <w:rPr>
                <w:sz w:val="24"/>
                <w:szCs w:val="24"/>
              </w:rPr>
            </w:pPr>
            <w:r>
              <w:rPr>
                <w:sz w:val="24"/>
                <w:szCs w:val="24"/>
              </w:rPr>
              <w:lastRenderedPageBreak/>
              <w:t xml:space="preserve">   </w:t>
            </w:r>
            <w:r w:rsidR="008F05F2">
              <w:rPr>
                <w:sz w:val="24"/>
                <w:szCs w:val="24"/>
              </w:rPr>
              <w:t>30</w:t>
            </w:r>
          </w:p>
          <w:p w14:paraId="5A34B979" w14:textId="6BA43FC8" w:rsidR="00E90305" w:rsidRDefault="00E90305" w:rsidP="00E90305">
            <w:pPr>
              <w:jc w:val="center"/>
              <w:rPr>
                <w:sz w:val="24"/>
                <w:szCs w:val="24"/>
              </w:rPr>
            </w:pPr>
            <w:r>
              <w:rPr>
                <w:sz w:val="24"/>
                <w:szCs w:val="24"/>
              </w:rPr>
              <w:t>minutes</w:t>
            </w:r>
          </w:p>
        </w:tc>
        <w:tc>
          <w:tcPr>
            <w:tcW w:w="424" w:type="pct"/>
            <w:shd w:val="solid" w:color="FFFFFF" w:fill="auto"/>
          </w:tcPr>
          <w:p w14:paraId="33BC4F98" w14:textId="52E010B4" w:rsidR="00E90305" w:rsidRDefault="00E90305" w:rsidP="00E90305">
            <w:pPr>
              <w:jc w:val="center"/>
              <w:rPr>
                <w:b/>
                <w:sz w:val="24"/>
                <w:szCs w:val="24"/>
              </w:rPr>
            </w:pPr>
            <w:r>
              <w:rPr>
                <w:b/>
                <w:sz w:val="24"/>
                <w:szCs w:val="24"/>
              </w:rPr>
              <w:t>V</w:t>
            </w:r>
          </w:p>
        </w:tc>
        <w:tc>
          <w:tcPr>
            <w:tcW w:w="2914" w:type="pct"/>
            <w:shd w:val="solid" w:color="FFFFFF" w:fill="auto"/>
          </w:tcPr>
          <w:p w14:paraId="1E9460D1" w14:textId="792A7E3C" w:rsidR="00E90305" w:rsidRDefault="00E90305" w:rsidP="00E90305">
            <w:pPr>
              <w:rPr>
                <w:b/>
                <w:sz w:val="24"/>
                <w:szCs w:val="24"/>
              </w:rPr>
            </w:pPr>
            <w:r>
              <w:rPr>
                <w:b/>
                <w:sz w:val="24"/>
                <w:szCs w:val="24"/>
              </w:rPr>
              <w:t>CHW Education &amp; Training Program Application</w:t>
            </w:r>
          </w:p>
          <w:p w14:paraId="48F7CF21" w14:textId="77777777" w:rsidR="005B5E71" w:rsidRDefault="00E90305" w:rsidP="00D22DEB">
            <w:pPr>
              <w:pStyle w:val="ListParagraph"/>
              <w:numPr>
                <w:ilvl w:val="0"/>
                <w:numId w:val="16"/>
              </w:numPr>
              <w:spacing w:after="240"/>
              <w:rPr>
                <w:bCs/>
                <w:sz w:val="24"/>
                <w:szCs w:val="24"/>
              </w:rPr>
            </w:pPr>
            <w:r w:rsidRPr="00E90305">
              <w:rPr>
                <w:bCs/>
                <w:sz w:val="24"/>
                <w:szCs w:val="24"/>
              </w:rPr>
              <w:t>Massachusetts Association of Community Health Workers</w:t>
            </w:r>
          </w:p>
          <w:p w14:paraId="7967F308" w14:textId="77777777" w:rsidR="001D2ED7" w:rsidRDefault="005B5E71" w:rsidP="007E3EE2">
            <w:pPr>
              <w:pStyle w:val="ListParagraph"/>
              <w:numPr>
                <w:ilvl w:val="0"/>
                <w:numId w:val="16"/>
              </w:numPr>
              <w:spacing w:after="240"/>
              <w:rPr>
                <w:bCs/>
                <w:sz w:val="24"/>
                <w:szCs w:val="24"/>
              </w:rPr>
            </w:pPr>
            <w:commentRangeStart w:id="0"/>
            <w:r>
              <w:rPr>
                <w:bCs/>
                <w:sz w:val="24"/>
                <w:szCs w:val="24"/>
              </w:rPr>
              <w:t>Boston Adult Technical Academy</w:t>
            </w:r>
            <w:commentRangeEnd w:id="0"/>
            <w:r w:rsidR="005B7A58">
              <w:rPr>
                <w:rStyle w:val="CommentReference"/>
              </w:rPr>
              <w:commentReference w:id="0"/>
            </w:r>
          </w:p>
          <w:p w14:paraId="5A463EA1" w14:textId="07CCA58D" w:rsidR="00E90305" w:rsidRPr="007E3EE2" w:rsidRDefault="001D2ED7" w:rsidP="007E3EE2">
            <w:pPr>
              <w:pStyle w:val="ListParagraph"/>
              <w:numPr>
                <w:ilvl w:val="0"/>
                <w:numId w:val="16"/>
              </w:numPr>
              <w:spacing w:after="240"/>
              <w:rPr>
                <w:bCs/>
                <w:sz w:val="24"/>
                <w:szCs w:val="24"/>
              </w:rPr>
            </w:pPr>
            <w:r>
              <w:rPr>
                <w:bCs/>
                <w:sz w:val="24"/>
                <w:szCs w:val="24"/>
              </w:rPr>
              <w:t>Urban College of Boston</w:t>
            </w:r>
            <w:r w:rsidR="00E90305" w:rsidRPr="007E3EE2">
              <w:rPr>
                <w:bCs/>
                <w:sz w:val="24"/>
                <w:szCs w:val="24"/>
              </w:rPr>
              <w:br/>
            </w:r>
          </w:p>
        </w:tc>
        <w:tc>
          <w:tcPr>
            <w:tcW w:w="937" w:type="pct"/>
            <w:shd w:val="solid" w:color="FFFFFF" w:fill="auto"/>
            <w:vAlign w:val="center"/>
          </w:tcPr>
          <w:p w14:paraId="53DD7A1B" w14:textId="3D52F49D" w:rsidR="00E90305" w:rsidRDefault="00E90305" w:rsidP="00E90305">
            <w:pPr>
              <w:jc w:val="center"/>
              <w:rPr>
                <w:sz w:val="24"/>
                <w:szCs w:val="24"/>
              </w:rPr>
            </w:pPr>
            <w:r>
              <w:rPr>
                <w:sz w:val="24"/>
                <w:szCs w:val="24"/>
              </w:rPr>
              <w:t xml:space="preserve">Board </w:t>
            </w:r>
          </w:p>
        </w:tc>
      </w:tr>
      <w:tr w:rsidR="00E90305" w:rsidRPr="00590E5B" w14:paraId="594617F3" w14:textId="77777777" w:rsidTr="002C0EB2">
        <w:trPr>
          <w:cantSplit/>
          <w:trHeight w:val="953"/>
          <w:jc w:val="center"/>
        </w:trPr>
        <w:tc>
          <w:tcPr>
            <w:tcW w:w="725" w:type="pct"/>
            <w:shd w:val="solid" w:color="FFFFFF" w:fill="auto"/>
          </w:tcPr>
          <w:p w14:paraId="29F58928" w14:textId="38000187" w:rsidR="00E90305" w:rsidRDefault="00E90305" w:rsidP="00E90305">
            <w:pPr>
              <w:rPr>
                <w:sz w:val="24"/>
                <w:szCs w:val="24"/>
              </w:rPr>
            </w:pPr>
            <w:r>
              <w:rPr>
                <w:sz w:val="24"/>
                <w:szCs w:val="24"/>
              </w:rPr>
              <w:t xml:space="preserve">  </w:t>
            </w:r>
            <w:r w:rsidR="008F05F2">
              <w:rPr>
                <w:sz w:val="24"/>
                <w:szCs w:val="24"/>
              </w:rPr>
              <w:t>30</w:t>
            </w:r>
          </w:p>
          <w:p w14:paraId="2772973A" w14:textId="044CF9CF" w:rsidR="00E90305" w:rsidRDefault="00E90305" w:rsidP="00E90305">
            <w:pPr>
              <w:rPr>
                <w:sz w:val="24"/>
                <w:szCs w:val="24"/>
              </w:rPr>
            </w:pPr>
            <w:r>
              <w:rPr>
                <w:sz w:val="24"/>
                <w:szCs w:val="24"/>
              </w:rPr>
              <w:t>minutes</w:t>
            </w:r>
          </w:p>
        </w:tc>
        <w:tc>
          <w:tcPr>
            <w:tcW w:w="424" w:type="pct"/>
            <w:shd w:val="solid" w:color="FFFFFF" w:fill="auto"/>
          </w:tcPr>
          <w:p w14:paraId="5D9C8837" w14:textId="78EDAD0B" w:rsidR="00E90305" w:rsidRDefault="00E90305" w:rsidP="00E90305">
            <w:pPr>
              <w:jc w:val="center"/>
              <w:rPr>
                <w:b/>
                <w:sz w:val="24"/>
                <w:szCs w:val="24"/>
              </w:rPr>
            </w:pPr>
            <w:r>
              <w:rPr>
                <w:b/>
                <w:sz w:val="24"/>
                <w:szCs w:val="24"/>
              </w:rPr>
              <w:t>V</w:t>
            </w:r>
            <w:r w:rsidR="00F61A0E">
              <w:rPr>
                <w:b/>
                <w:sz w:val="24"/>
                <w:szCs w:val="24"/>
              </w:rPr>
              <w:t>I</w:t>
            </w:r>
          </w:p>
        </w:tc>
        <w:tc>
          <w:tcPr>
            <w:tcW w:w="2914" w:type="pct"/>
            <w:shd w:val="solid" w:color="FFFFFF" w:fill="auto"/>
          </w:tcPr>
          <w:p w14:paraId="0ED8126F" w14:textId="062DE7F7" w:rsidR="00E90305" w:rsidRDefault="00E90305" w:rsidP="00E90305">
            <w:pPr>
              <w:rPr>
                <w:b/>
                <w:sz w:val="24"/>
                <w:szCs w:val="24"/>
              </w:rPr>
            </w:pPr>
            <w:r>
              <w:rPr>
                <w:b/>
                <w:sz w:val="24"/>
                <w:szCs w:val="24"/>
              </w:rPr>
              <w:t>CHW Continuing Education Application</w:t>
            </w:r>
          </w:p>
          <w:p w14:paraId="2B7AECE8" w14:textId="0699354F" w:rsidR="00E14CCC" w:rsidRPr="00E14CCC" w:rsidRDefault="00E90305" w:rsidP="00E14CCC">
            <w:pPr>
              <w:pStyle w:val="ListParagraph"/>
              <w:numPr>
                <w:ilvl w:val="0"/>
                <w:numId w:val="6"/>
              </w:numPr>
              <w:rPr>
                <w:bCs/>
                <w:sz w:val="24"/>
                <w:szCs w:val="24"/>
              </w:rPr>
            </w:pPr>
            <w:proofErr w:type="spellStart"/>
            <w:r>
              <w:rPr>
                <w:bCs/>
                <w:sz w:val="24"/>
                <w:szCs w:val="24"/>
              </w:rPr>
              <w:t>A</w:t>
            </w:r>
            <w:r w:rsidRPr="00E90305">
              <w:rPr>
                <w:bCs/>
                <w:sz w:val="24"/>
                <w:szCs w:val="24"/>
              </w:rPr>
              <w:t>dCare</w:t>
            </w:r>
            <w:proofErr w:type="spellEnd"/>
            <w:r w:rsidRPr="00E90305">
              <w:rPr>
                <w:bCs/>
                <w:sz w:val="24"/>
                <w:szCs w:val="24"/>
              </w:rPr>
              <w:t xml:space="preserve"> Educational Institute, Inc</w:t>
            </w:r>
          </w:p>
          <w:p w14:paraId="009C32BC" w14:textId="77777777" w:rsidR="009C7EA1" w:rsidRPr="00AB0B04" w:rsidRDefault="00E14CCC" w:rsidP="00D22DEB">
            <w:pPr>
              <w:pStyle w:val="ListParagraph"/>
              <w:numPr>
                <w:ilvl w:val="0"/>
                <w:numId w:val="6"/>
              </w:numPr>
              <w:spacing w:after="240"/>
              <w:rPr>
                <w:bCs/>
                <w:sz w:val="24"/>
                <w:szCs w:val="24"/>
              </w:rPr>
            </w:pPr>
            <w:r>
              <w:rPr>
                <w:sz w:val="23"/>
                <w:szCs w:val="23"/>
              </w:rPr>
              <w:t>Baystate Family Advocacy Center</w:t>
            </w:r>
          </w:p>
          <w:p w14:paraId="18F28E29" w14:textId="001592A7" w:rsidR="00AB0B04" w:rsidRPr="006D7F12" w:rsidRDefault="00AB0B04" w:rsidP="00D22DEB">
            <w:pPr>
              <w:pStyle w:val="ListParagraph"/>
              <w:numPr>
                <w:ilvl w:val="0"/>
                <w:numId w:val="6"/>
              </w:numPr>
              <w:spacing w:after="240"/>
              <w:rPr>
                <w:bCs/>
                <w:sz w:val="24"/>
                <w:szCs w:val="24"/>
              </w:rPr>
            </w:pPr>
            <w:r>
              <w:rPr>
                <w:bCs/>
                <w:sz w:val="23"/>
                <w:szCs w:val="23"/>
              </w:rPr>
              <w:t>Boston University School of Social Work</w:t>
            </w:r>
          </w:p>
          <w:p w14:paraId="36662CD4" w14:textId="0FBA15B2" w:rsidR="006D7F12" w:rsidRPr="009C7EA1" w:rsidRDefault="006D7F12" w:rsidP="00D22DEB">
            <w:pPr>
              <w:pStyle w:val="ListParagraph"/>
              <w:numPr>
                <w:ilvl w:val="0"/>
                <w:numId w:val="6"/>
              </w:numPr>
              <w:spacing w:after="240"/>
              <w:rPr>
                <w:bCs/>
                <w:sz w:val="24"/>
                <w:szCs w:val="24"/>
              </w:rPr>
            </w:pPr>
            <w:r w:rsidRPr="006D7F12">
              <w:rPr>
                <w:bCs/>
                <w:sz w:val="24"/>
                <w:szCs w:val="24"/>
              </w:rPr>
              <w:t>Wayside Youth and Family Support Network</w:t>
            </w:r>
          </w:p>
          <w:p w14:paraId="4A4710FC" w14:textId="77777777" w:rsidR="006976E8" w:rsidRPr="006976E8" w:rsidRDefault="009C7EA1" w:rsidP="00D22DEB">
            <w:pPr>
              <w:pStyle w:val="ListParagraph"/>
              <w:numPr>
                <w:ilvl w:val="0"/>
                <w:numId w:val="6"/>
              </w:numPr>
              <w:spacing w:after="240"/>
              <w:rPr>
                <w:bCs/>
                <w:sz w:val="24"/>
                <w:szCs w:val="24"/>
              </w:rPr>
            </w:pPr>
            <w:r>
              <w:rPr>
                <w:sz w:val="23"/>
                <w:szCs w:val="23"/>
              </w:rPr>
              <w:t>2025 Massachusetts Community Health Worker Conference</w:t>
            </w:r>
          </w:p>
          <w:p w14:paraId="59228CB5" w14:textId="3A4E89EA" w:rsidR="00E14CCC" w:rsidRPr="006976E8" w:rsidRDefault="00E14CCC" w:rsidP="006976E8">
            <w:pPr>
              <w:pStyle w:val="ListParagraph"/>
              <w:spacing w:after="240"/>
              <w:rPr>
                <w:sz w:val="23"/>
                <w:szCs w:val="23"/>
              </w:rPr>
            </w:pPr>
          </w:p>
        </w:tc>
        <w:tc>
          <w:tcPr>
            <w:tcW w:w="937" w:type="pct"/>
            <w:shd w:val="solid" w:color="FFFFFF" w:fill="auto"/>
            <w:vAlign w:val="center"/>
          </w:tcPr>
          <w:p w14:paraId="1D7CD6B8" w14:textId="225C5D62" w:rsidR="00E90305" w:rsidRPr="00590E5B" w:rsidRDefault="00E90305" w:rsidP="00E90305">
            <w:pPr>
              <w:jc w:val="center"/>
              <w:rPr>
                <w:sz w:val="24"/>
                <w:szCs w:val="24"/>
              </w:rPr>
            </w:pPr>
            <w:r>
              <w:rPr>
                <w:sz w:val="24"/>
                <w:szCs w:val="24"/>
              </w:rPr>
              <w:t xml:space="preserve">Board </w:t>
            </w:r>
          </w:p>
        </w:tc>
      </w:tr>
      <w:tr w:rsidR="00E90305" w:rsidRPr="00590E5B" w14:paraId="23481307" w14:textId="77777777" w:rsidTr="00D22DEB">
        <w:trPr>
          <w:cantSplit/>
          <w:trHeight w:val="732"/>
          <w:jc w:val="center"/>
        </w:trPr>
        <w:tc>
          <w:tcPr>
            <w:tcW w:w="725" w:type="pct"/>
            <w:shd w:val="solid" w:color="FFFFFF" w:fill="auto"/>
          </w:tcPr>
          <w:p w14:paraId="6E810366" w14:textId="4DCB09B1" w:rsidR="0042151B" w:rsidRDefault="0042151B" w:rsidP="0042151B">
            <w:pPr>
              <w:rPr>
                <w:sz w:val="24"/>
                <w:szCs w:val="24"/>
              </w:rPr>
            </w:pPr>
            <w:r>
              <w:rPr>
                <w:sz w:val="24"/>
                <w:szCs w:val="24"/>
              </w:rPr>
              <w:t xml:space="preserve">   </w:t>
            </w:r>
            <w:r w:rsidR="00DC478D">
              <w:rPr>
                <w:sz w:val="24"/>
                <w:szCs w:val="24"/>
              </w:rPr>
              <w:t>20</w:t>
            </w:r>
          </w:p>
          <w:p w14:paraId="11D82283" w14:textId="666C61C1" w:rsidR="00E90305" w:rsidRPr="00590E5B" w:rsidRDefault="0042151B" w:rsidP="0042151B">
            <w:pPr>
              <w:rPr>
                <w:sz w:val="24"/>
                <w:szCs w:val="24"/>
              </w:rPr>
            </w:pPr>
            <w:r>
              <w:rPr>
                <w:sz w:val="24"/>
                <w:szCs w:val="24"/>
              </w:rPr>
              <w:t>minutes</w:t>
            </w:r>
          </w:p>
        </w:tc>
        <w:tc>
          <w:tcPr>
            <w:tcW w:w="424" w:type="pct"/>
            <w:shd w:val="solid" w:color="FFFFFF" w:fill="auto"/>
          </w:tcPr>
          <w:p w14:paraId="226B508E" w14:textId="51146F2A" w:rsidR="00E90305" w:rsidRDefault="00E90305" w:rsidP="00E90305">
            <w:pPr>
              <w:jc w:val="center"/>
              <w:rPr>
                <w:b/>
                <w:sz w:val="24"/>
                <w:szCs w:val="24"/>
              </w:rPr>
            </w:pPr>
            <w:r>
              <w:rPr>
                <w:b/>
                <w:sz w:val="24"/>
                <w:szCs w:val="24"/>
              </w:rPr>
              <w:t>V</w:t>
            </w:r>
            <w:r w:rsidR="00E14CCC">
              <w:rPr>
                <w:b/>
                <w:sz w:val="24"/>
                <w:szCs w:val="24"/>
              </w:rPr>
              <w:t>I</w:t>
            </w:r>
            <w:r w:rsidR="00F61A0E">
              <w:rPr>
                <w:b/>
                <w:sz w:val="24"/>
                <w:szCs w:val="24"/>
              </w:rPr>
              <w:t>I</w:t>
            </w:r>
          </w:p>
          <w:p w14:paraId="34D149FF" w14:textId="3958E58E" w:rsidR="00E90305" w:rsidRPr="004C0AEB" w:rsidRDefault="00E90305" w:rsidP="00E90305">
            <w:pPr>
              <w:jc w:val="center"/>
              <w:rPr>
                <w:b/>
                <w:sz w:val="24"/>
                <w:szCs w:val="24"/>
              </w:rPr>
            </w:pPr>
          </w:p>
        </w:tc>
        <w:tc>
          <w:tcPr>
            <w:tcW w:w="2914" w:type="pct"/>
            <w:shd w:val="solid" w:color="FFFFFF" w:fill="auto"/>
          </w:tcPr>
          <w:p w14:paraId="28564EDE" w14:textId="77777777" w:rsidR="00E90305" w:rsidRDefault="00E14CCC" w:rsidP="00E14CCC">
            <w:pPr>
              <w:rPr>
                <w:b/>
                <w:sz w:val="24"/>
                <w:szCs w:val="24"/>
              </w:rPr>
            </w:pPr>
            <w:r w:rsidRPr="00E14CCC">
              <w:rPr>
                <w:b/>
                <w:sz w:val="24"/>
                <w:szCs w:val="24"/>
              </w:rPr>
              <w:t>Staff Action Policy for</w:t>
            </w:r>
            <w:r>
              <w:rPr>
                <w:b/>
                <w:sz w:val="24"/>
                <w:szCs w:val="24"/>
              </w:rPr>
              <w:t xml:space="preserve"> CHW </w:t>
            </w:r>
            <w:r w:rsidRPr="00E14CCC">
              <w:rPr>
                <w:b/>
                <w:sz w:val="24"/>
                <w:szCs w:val="24"/>
              </w:rPr>
              <w:t>Continuing Education Applications</w:t>
            </w:r>
          </w:p>
          <w:p w14:paraId="5C385DC8" w14:textId="5A488CAC" w:rsidR="00D22DEB" w:rsidRPr="00827C1C" w:rsidRDefault="00D22DEB" w:rsidP="00D22DEB">
            <w:pPr>
              <w:spacing w:after="240"/>
              <w:rPr>
                <w:b/>
                <w:sz w:val="24"/>
                <w:szCs w:val="24"/>
              </w:rPr>
            </w:pPr>
          </w:p>
        </w:tc>
        <w:tc>
          <w:tcPr>
            <w:tcW w:w="937" w:type="pct"/>
            <w:shd w:val="solid" w:color="FFFFFF" w:fill="auto"/>
            <w:vAlign w:val="center"/>
          </w:tcPr>
          <w:p w14:paraId="1E68669B" w14:textId="77777777" w:rsidR="00E14CCC" w:rsidRPr="00E14CCC" w:rsidRDefault="00E14CCC" w:rsidP="00E14CCC">
            <w:pPr>
              <w:jc w:val="center"/>
              <w:rPr>
                <w:sz w:val="24"/>
                <w:szCs w:val="24"/>
              </w:rPr>
            </w:pPr>
            <w:r w:rsidRPr="00E14CCC">
              <w:rPr>
                <w:sz w:val="24"/>
                <w:szCs w:val="24"/>
              </w:rPr>
              <w:t>Executive</w:t>
            </w:r>
          </w:p>
          <w:p w14:paraId="73551D0B" w14:textId="263512B7" w:rsidR="00E90305" w:rsidRPr="00292B19" w:rsidRDefault="00E14CCC" w:rsidP="00E14CCC">
            <w:pPr>
              <w:jc w:val="center"/>
              <w:rPr>
                <w:sz w:val="24"/>
                <w:szCs w:val="24"/>
              </w:rPr>
            </w:pPr>
            <w:r w:rsidRPr="00E14CCC">
              <w:rPr>
                <w:sz w:val="24"/>
                <w:szCs w:val="24"/>
              </w:rPr>
              <w:t>Director</w:t>
            </w:r>
          </w:p>
        </w:tc>
      </w:tr>
      <w:tr w:rsidR="00D229A6" w:rsidRPr="00590E5B" w14:paraId="0D0146A6" w14:textId="77777777" w:rsidTr="00D22DEB">
        <w:trPr>
          <w:cantSplit/>
          <w:trHeight w:val="705"/>
          <w:jc w:val="center"/>
        </w:trPr>
        <w:tc>
          <w:tcPr>
            <w:tcW w:w="725" w:type="pct"/>
            <w:shd w:val="solid" w:color="FFFFFF" w:fill="auto"/>
          </w:tcPr>
          <w:p w14:paraId="2CD92F9C" w14:textId="77777777" w:rsidR="00D229A6" w:rsidRDefault="00D229A6" w:rsidP="00D229A6">
            <w:pPr>
              <w:rPr>
                <w:sz w:val="24"/>
                <w:szCs w:val="24"/>
              </w:rPr>
            </w:pPr>
            <w:r>
              <w:rPr>
                <w:sz w:val="24"/>
                <w:szCs w:val="24"/>
              </w:rPr>
              <w:t xml:space="preserve">   20</w:t>
            </w:r>
          </w:p>
          <w:p w14:paraId="0087DD57" w14:textId="2304511C" w:rsidR="00D229A6" w:rsidRDefault="00D229A6" w:rsidP="00D229A6">
            <w:pPr>
              <w:rPr>
                <w:sz w:val="24"/>
                <w:szCs w:val="24"/>
              </w:rPr>
            </w:pPr>
            <w:r>
              <w:rPr>
                <w:sz w:val="24"/>
                <w:szCs w:val="24"/>
              </w:rPr>
              <w:t>minutes</w:t>
            </w:r>
          </w:p>
        </w:tc>
        <w:tc>
          <w:tcPr>
            <w:tcW w:w="424" w:type="pct"/>
            <w:shd w:val="solid" w:color="FFFFFF" w:fill="auto"/>
          </w:tcPr>
          <w:p w14:paraId="7742FD76" w14:textId="17F974F4" w:rsidR="00D229A6" w:rsidRDefault="00D229A6" w:rsidP="00D229A6">
            <w:pPr>
              <w:jc w:val="center"/>
              <w:rPr>
                <w:b/>
                <w:sz w:val="24"/>
                <w:szCs w:val="24"/>
              </w:rPr>
            </w:pPr>
            <w:r>
              <w:rPr>
                <w:b/>
                <w:sz w:val="24"/>
                <w:szCs w:val="24"/>
              </w:rPr>
              <w:t>VII</w:t>
            </w:r>
            <w:r w:rsidR="00F61A0E">
              <w:rPr>
                <w:b/>
                <w:sz w:val="24"/>
                <w:szCs w:val="24"/>
              </w:rPr>
              <w:t>I</w:t>
            </w:r>
          </w:p>
        </w:tc>
        <w:tc>
          <w:tcPr>
            <w:tcW w:w="2914" w:type="pct"/>
            <w:shd w:val="solid" w:color="FFFFFF" w:fill="auto"/>
          </w:tcPr>
          <w:p w14:paraId="125FFA7C" w14:textId="77777777" w:rsidR="00D229A6" w:rsidRDefault="00D229A6" w:rsidP="00D229A6">
            <w:pPr>
              <w:rPr>
                <w:b/>
                <w:sz w:val="24"/>
                <w:szCs w:val="24"/>
              </w:rPr>
            </w:pPr>
            <w:r>
              <w:rPr>
                <w:b/>
                <w:sz w:val="24"/>
                <w:szCs w:val="24"/>
              </w:rPr>
              <w:t>Board-Approved Continuing Education Providers</w:t>
            </w:r>
          </w:p>
          <w:p w14:paraId="071920F8" w14:textId="77777777" w:rsidR="00D229A6" w:rsidRDefault="00D229A6" w:rsidP="00D229A6">
            <w:pPr>
              <w:pStyle w:val="ListParagraph"/>
              <w:numPr>
                <w:ilvl w:val="0"/>
                <w:numId w:val="18"/>
              </w:numPr>
              <w:rPr>
                <w:bCs/>
                <w:sz w:val="24"/>
                <w:szCs w:val="24"/>
              </w:rPr>
            </w:pPr>
            <w:r>
              <w:rPr>
                <w:bCs/>
                <w:sz w:val="24"/>
                <w:szCs w:val="24"/>
              </w:rPr>
              <w:t>Office of Community Health Workers</w:t>
            </w:r>
          </w:p>
          <w:p w14:paraId="6002942C" w14:textId="77777777" w:rsidR="00D229A6" w:rsidRPr="00E14CCC" w:rsidRDefault="00D229A6" w:rsidP="00D229A6">
            <w:pPr>
              <w:rPr>
                <w:b/>
                <w:sz w:val="24"/>
                <w:szCs w:val="24"/>
              </w:rPr>
            </w:pPr>
          </w:p>
        </w:tc>
        <w:tc>
          <w:tcPr>
            <w:tcW w:w="937" w:type="pct"/>
            <w:shd w:val="solid" w:color="FFFFFF" w:fill="auto"/>
            <w:vAlign w:val="center"/>
          </w:tcPr>
          <w:p w14:paraId="6A128D3A" w14:textId="77777777" w:rsidR="00D229A6" w:rsidRPr="00E14CCC" w:rsidRDefault="00D229A6" w:rsidP="00D229A6">
            <w:pPr>
              <w:jc w:val="center"/>
              <w:rPr>
                <w:sz w:val="24"/>
                <w:szCs w:val="24"/>
              </w:rPr>
            </w:pPr>
            <w:r w:rsidRPr="00E14CCC">
              <w:rPr>
                <w:sz w:val="24"/>
                <w:szCs w:val="24"/>
              </w:rPr>
              <w:t>Executive</w:t>
            </w:r>
          </w:p>
          <w:p w14:paraId="5DFB4E8C" w14:textId="64C0E0AE" w:rsidR="00D229A6" w:rsidRPr="00E14CCC" w:rsidRDefault="00D229A6" w:rsidP="00D229A6">
            <w:pPr>
              <w:jc w:val="center"/>
              <w:rPr>
                <w:sz w:val="24"/>
                <w:szCs w:val="24"/>
              </w:rPr>
            </w:pPr>
            <w:r w:rsidRPr="00E14CCC">
              <w:rPr>
                <w:sz w:val="24"/>
                <w:szCs w:val="24"/>
              </w:rPr>
              <w:t>Director</w:t>
            </w:r>
          </w:p>
        </w:tc>
      </w:tr>
      <w:tr w:rsidR="00D229A6" w:rsidRPr="00590E5B" w14:paraId="33293BFB" w14:textId="77777777" w:rsidTr="00D22DEB">
        <w:trPr>
          <w:cantSplit/>
          <w:trHeight w:val="705"/>
          <w:jc w:val="center"/>
        </w:trPr>
        <w:tc>
          <w:tcPr>
            <w:tcW w:w="725" w:type="pct"/>
            <w:shd w:val="solid" w:color="FFFFFF" w:fill="auto"/>
          </w:tcPr>
          <w:p w14:paraId="6A3A8FFD" w14:textId="77777777" w:rsidR="00D229A6" w:rsidRDefault="00D229A6" w:rsidP="00D229A6">
            <w:pPr>
              <w:rPr>
                <w:sz w:val="24"/>
                <w:szCs w:val="24"/>
              </w:rPr>
            </w:pPr>
            <w:r>
              <w:rPr>
                <w:sz w:val="24"/>
                <w:szCs w:val="24"/>
              </w:rPr>
              <w:t xml:space="preserve">   20</w:t>
            </w:r>
          </w:p>
          <w:p w14:paraId="03B753F5" w14:textId="63B2D684" w:rsidR="00D229A6" w:rsidRDefault="00D229A6" w:rsidP="00D229A6">
            <w:pPr>
              <w:rPr>
                <w:sz w:val="24"/>
                <w:szCs w:val="24"/>
              </w:rPr>
            </w:pPr>
            <w:r>
              <w:rPr>
                <w:sz w:val="24"/>
                <w:szCs w:val="24"/>
              </w:rPr>
              <w:t>minutes</w:t>
            </w:r>
          </w:p>
        </w:tc>
        <w:tc>
          <w:tcPr>
            <w:tcW w:w="424" w:type="pct"/>
            <w:shd w:val="solid" w:color="FFFFFF" w:fill="auto"/>
          </w:tcPr>
          <w:p w14:paraId="2B1C8604" w14:textId="51F5F392" w:rsidR="00D229A6" w:rsidRDefault="00F61A0E" w:rsidP="00D229A6">
            <w:pPr>
              <w:jc w:val="center"/>
              <w:rPr>
                <w:b/>
                <w:sz w:val="24"/>
                <w:szCs w:val="24"/>
              </w:rPr>
            </w:pPr>
            <w:r>
              <w:rPr>
                <w:b/>
                <w:sz w:val="24"/>
                <w:szCs w:val="24"/>
              </w:rPr>
              <w:t>IX</w:t>
            </w:r>
          </w:p>
        </w:tc>
        <w:tc>
          <w:tcPr>
            <w:tcW w:w="2914" w:type="pct"/>
            <w:shd w:val="solid" w:color="FFFFFF" w:fill="auto"/>
          </w:tcPr>
          <w:p w14:paraId="7F568B9E" w14:textId="77777777" w:rsidR="00D229A6" w:rsidRDefault="00D229A6" w:rsidP="00D229A6">
            <w:pPr>
              <w:rPr>
                <w:b/>
                <w:sz w:val="24"/>
                <w:szCs w:val="24"/>
              </w:rPr>
            </w:pPr>
            <w:r w:rsidRPr="00E14CCC">
              <w:rPr>
                <w:b/>
                <w:sz w:val="24"/>
                <w:szCs w:val="24"/>
              </w:rPr>
              <w:t xml:space="preserve">Extension of </w:t>
            </w:r>
            <w:r>
              <w:rPr>
                <w:b/>
                <w:sz w:val="24"/>
                <w:szCs w:val="24"/>
              </w:rPr>
              <w:t>CHW</w:t>
            </w:r>
            <w:r w:rsidRPr="00E14CCC">
              <w:rPr>
                <w:b/>
                <w:sz w:val="24"/>
                <w:szCs w:val="24"/>
              </w:rPr>
              <w:t xml:space="preserve"> Work Experience Pathway</w:t>
            </w:r>
          </w:p>
          <w:p w14:paraId="004E2126" w14:textId="4D672DA4" w:rsidR="00D229A6" w:rsidRPr="00E14CCC" w:rsidRDefault="00D229A6" w:rsidP="00D229A6">
            <w:pPr>
              <w:spacing w:after="240"/>
              <w:rPr>
                <w:b/>
                <w:sz w:val="24"/>
                <w:szCs w:val="24"/>
              </w:rPr>
            </w:pPr>
          </w:p>
        </w:tc>
        <w:tc>
          <w:tcPr>
            <w:tcW w:w="937" w:type="pct"/>
            <w:shd w:val="solid" w:color="FFFFFF" w:fill="auto"/>
            <w:vAlign w:val="center"/>
          </w:tcPr>
          <w:p w14:paraId="7B9FB78F" w14:textId="77777777" w:rsidR="00D229A6" w:rsidRPr="00E14CCC" w:rsidRDefault="00D229A6" w:rsidP="00D229A6">
            <w:pPr>
              <w:jc w:val="center"/>
              <w:rPr>
                <w:sz w:val="24"/>
                <w:szCs w:val="24"/>
              </w:rPr>
            </w:pPr>
            <w:r w:rsidRPr="00E14CCC">
              <w:rPr>
                <w:sz w:val="24"/>
                <w:szCs w:val="24"/>
              </w:rPr>
              <w:t>Executive</w:t>
            </w:r>
          </w:p>
          <w:p w14:paraId="505A4C2D" w14:textId="3951F5D1" w:rsidR="00D229A6" w:rsidRPr="00E14CCC" w:rsidRDefault="00D229A6" w:rsidP="00D229A6">
            <w:pPr>
              <w:jc w:val="center"/>
              <w:rPr>
                <w:sz w:val="24"/>
                <w:szCs w:val="24"/>
              </w:rPr>
            </w:pPr>
            <w:r w:rsidRPr="00E14CCC">
              <w:rPr>
                <w:sz w:val="24"/>
                <w:szCs w:val="24"/>
              </w:rPr>
              <w:t>Director</w:t>
            </w:r>
          </w:p>
        </w:tc>
      </w:tr>
      <w:tr w:rsidR="00D229A6" w:rsidRPr="00590E5B" w14:paraId="6071B665" w14:textId="77777777" w:rsidTr="002C0EB2">
        <w:trPr>
          <w:cantSplit/>
          <w:trHeight w:val="638"/>
          <w:jc w:val="center"/>
        </w:trPr>
        <w:tc>
          <w:tcPr>
            <w:tcW w:w="725" w:type="pct"/>
            <w:shd w:val="solid" w:color="FFFFFF" w:fill="auto"/>
          </w:tcPr>
          <w:p w14:paraId="46ACE626" w14:textId="77777777" w:rsidR="00D229A6" w:rsidRDefault="00D229A6" w:rsidP="00D229A6">
            <w:pPr>
              <w:rPr>
                <w:sz w:val="24"/>
                <w:szCs w:val="24"/>
              </w:rPr>
            </w:pPr>
            <w:r>
              <w:rPr>
                <w:sz w:val="24"/>
                <w:szCs w:val="24"/>
              </w:rPr>
              <w:t xml:space="preserve">   5</w:t>
            </w:r>
          </w:p>
          <w:p w14:paraId="5FD65B5F" w14:textId="72060A81" w:rsidR="00D229A6" w:rsidRPr="00590E5B" w:rsidRDefault="00D229A6" w:rsidP="00D229A6">
            <w:pPr>
              <w:jc w:val="center"/>
              <w:rPr>
                <w:sz w:val="24"/>
                <w:szCs w:val="24"/>
              </w:rPr>
            </w:pPr>
            <w:r>
              <w:rPr>
                <w:sz w:val="24"/>
                <w:szCs w:val="24"/>
              </w:rPr>
              <w:t>minutes</w:t>
            </w:r>
          </w:p>
        </w:tc>
        <w:tc>
          <w:tcPr>
            <w:tcW w:w="424" w:type="pct"/>
            <w:shd w:val="solid" w:color="FFFFFF" w:fill="auto"/>
          </w:tcPr>
          <w:p w14:paraId="5FEB1145" w14:textId="638E149C" w:rsidR="00D229A6" w:rsidRDefault="00D229A6" w:rsidP="00D229A6">
            <w:pPr>
              <w:jc w:val="center"/>
              <w:rPr>
                <w:b/>
                <w:sz w:val="24"/>
                <w:szCs w:val="24"/>
              </w:rPr>
            </w:pPr>
            <w:r>
              <w:rPr>
                <w:b/>
                <w:sz w:val="24"/>
                <w:szCs w:val="24"/>
              </w:rPr>
              <w:t>X</w:t>
            </w:r>
          </w:p>
        </w:tc>
        <w:tc>
          <w:tcPr>
            <w:tcW w:w="2914" w:type="pct"/>
            <w:shd w:val="solid" w:color="FFFFFF" w:fill="auto"/>
          </w:tcPr>
          <w:p w14:paraId="056F1E22" w14:textId="77777777" w:rsidR="00D229A6" w:rsidRPr="0060184C" w:rsidRDefault="00D229A6" w:rsidP="00D229A6">
            <w:pPr>
              <w:rPr>
                <w:b/>
                <w:sz w:val="24"/>
                <w:szCs w:val="24"/>
              </w:rPr>
            </w:pPr>
            <w:r w:rsidRPr="0060184C">
              <w:rPr>
                <w:b/>
                <w:sz w:val="24"/>
                <w:szCs w:val="24"/>
              </w:rPr>
              <w:t>Flex Session</w:t>
            </w:r>
          </w:p>
          <w:p w14:paraId="445D40EA" w14:textId="217198D8" w:rsidR="00D229A6" w:rsidRPr="00885532" w:rsidRDefault="00D229A6" w:rsidP="00D229A6">
            <w:pPr>
              <w:numPr>
                <w:ilvl w:val="0"/>
                <w:numId w:val="1"/>
              </w:numPr>
              <w:rPr>
                <w:sz w:val="24"/>
                <w:szCs w:val="24"/>
              </w:rPr>
            </w:pPr>
            <w:r>
              <w:rPr>
                <w:sz w:val="24"/>
                <w:szCs w:val="24"/>
              </w:rPr>
              <w:t xml:space="preserve">Who will attend the next board meeting? </w:t>
            </w:r>
          </w:p>
          <w:p w14:paraId="489017AB" w14:textId="77777777" w:rsidR="00D229A6" w:rsidRDefault="00D229A6" w:rsidP="00D229A6">
            <w:pPr>
              <w:numPr>
                <w:ilvl w:val="0"/>
                <w:numId w:val="1"/>
              </w:numPr>
              <w:rPr>
                <w:sz w:val="24"/>
                <w:szCs w:val="24"/>
              </w:rPr>
            </w:pPr>
            <w:r>
              <w:rPr>
                <w:sz w:val="24"/>
                <w:szCs w:val="24"/>
              </w:rPr>
              <w:t>Topics for next agenda</w:t>
            </w:r>
          </w:p>
          <w:p w14:paraId="71C3BCB4" w14:textId="77777777" w:rsidR="00D229A6" w:rsidRPr="00BA1D9B" w:rsidRDefault="00D229A6" w:rsidP="00D229A6">
            <w:pPr>
              <w:rPr>
                <w:sz w:val="24"/>
                <w:szCs w:val="24"/>
              </w:rPr>
            </w:pPr>
          </w:p>
          <w:p w14:paraId="5802689E" w14:textId="77777777" w:rsidR="00D229A6" w:rsidRDefault="00D229A6" w:rsidP="00D229A6">
            <w:pPr>
              <w:rPr>
                <w:b/>
                <w:sz w:val="24"/>
                <w:szCs w:val="24"/>
              </w:rPr>
            </w:pPr>
          </w:p>
        </w:tc>
        <w:tc>
          <w:tcPr>
            <w:tcW w:w="937" w:type="pct"/>
            <w:shd w:val="solid" w:color="FFFFFF" w:fill="auto"/>
            <w:vAlign w:val="center"/>
          </w:tcPr>
          <w:p w14:paraId="6F746C75" w14:textId="7A7D786F" w:rsidR="00D229A6" w:rsidRDefault="00D229A6" w:rsidP="00D229A6">
            <w:pPr>
              <w:jc w:val="center"/>
              <w:rPr>
                <w:sz w:val="24"/>
                <w:szCs w:val="24"/>
              </w:rPr>
            </w:pPr>
            <w:r>
              <w:rPr>
                <w:sz w:val="24"/>
                <w:szCs w:val="24"/>
              </w:rPr>
              <w:t>Executive Director</w:t>
            </w:r>
          </w:p>
        </w:tc>
      </w:tr>
      <w:tr w:rsidR="00D229A6" w:rsidRPr="00590E5B" w14:paraId="47A6E8BD" w14:textId="77777777" w:rsidTr="002C0EB2">
        <w:trPr>
          <w:cantSplit/>
          <w:trHeight w:val="593"/>
          <w:jc w:val="center"/>
        </w:trPr>
        <w:tc>
          <w:tcPr>
            <w:tcW w:w="725" w:type="pct"/>
            <w:shd w:val="solid" w:color="FFFFFF" w:fill="auto"/>
          </w:tcPr>
          <w:p w14:paraId="59FF78B6" w14:textId="5AE83954" w:rsidR="00D229A6" w:rsidRPr="00D9147C" w:rsidRDefault="00D229A6" w:rsidP="00D229A6">
            <w:pPr>
              <w:rPr>
                <w:bCs/>
                <w:sz w:val="24"/>
                <w:szCs w:val="24"/>
              </w:rPr>
            </w:pPr>
          </w:p>
        </w:tc>
        <w:tc>
          <w:tcPr>
            <w:tcW w:w="424" w:type="pct"/>
            <w:shd w:val="solid" w:color="FFFFFF" w:fill="auto"/>
          </w:tcPr>
          <w:p w14:paraId="3D2405CD" w14:textId="5CB98614" w:rsidR="00D229A6" w:rsidRPr="004C0AEB" w:rsidRDefault="00D229A6" w:rsidP="00D229A6">
            <w:pPr>
              <w:jc w:val="center"/>
              <w:rPr>
                <w:b/>
                <w:sz w:val="24"/>
                <w:szCs w:val="24"/>
              </w:rPr>
            </w:pPr>
            <w:r>
              <w:rPr>
                <w:b/>
                <w:sz w:val="24"/>
                <w:szCs w:val="24"/>
              </w:rPr>
              <w:t>X</w:t>
            </w:r>
            <w:r w:rsidR="00F61A0E">
              <w:rPr>
                <w:b/>
                <w:sz w:val="24"/>
                <w:szCs w:val="24"/>
              </w:rPr>
              <w:t>I</w:t>
            </w:r>
          </w:p>
        </w:tc>
        <w:tc>
          <w:tcPr>
            <w:tcW w:w="2914" w:type="pct"/>
            <w:shd w:val="solid" w:color="FFFFFF" w:fill="auto"/>
          </w:tcPr>
          <w:p w14:paraId="29FF69FB" w14:textId="77777777" w:rsidR="00D229A6" w:rsidRDefault="00D229A6" w:rsidP="00D229A6">
            <w:pPr>
              <w:rPr>
                <w:sz w:val="24"/>
                <w:szCs w:val="24"/>
              </w:rPr>
            </w:pPr>
            <w:r w:rsidRPr="00C30535">
              <w:rPr>
                <w:b/>
                <w:sz w:val="24"/>
                <w:szCs w:val="24"/>
              </w:rPr>
              <w:t>Adjournment:</w:t>
            </w:r>
            <w:r w:rsidRPr="00590E5B">
              <w:rPr>
                <w:sz w:val="24"/>
                <w:szCs w:val="24"/>
              </w:rPr>
              <w:t xml:space="preserve"> Next meeting scheduled for</w:t>
            </w:r>
          </w:p>
          <w:p w14:paraId="46919A39" w14:textId="53268EA1" w:rsidR="00D229A6" w:rsidRPr="00590E5B" w:rsidRDefault="006C50FE" w:rsidP="00D229A6">
            <w:pPr>
              <w:rPr>
                <w:sz w:val="24"/>
                <w:szCs w:val="24"/>
              </w:rPr>
            </w:pPr>
            <w:r>
              <w:rPr>
                <w:sz w:val="24"/>
                <w:szCs w:val="24"/>
              </w:rPr>
              <w:t>November 04</w:t>
            </w:r>
            <w:r w:rsidR="00D229A6">
              <w:rPr>
                <w:sz w:val="24"/>
                <w:szCs w:val="24"/>
              </w:rPr>
              <w:t>, 2025.</w:t>
            </w:r>
          </w:p>
          <w:p w14:paraId="5AD666F4" w14:textId="77777777" w:rsidR="00D229A6" w:rsidRPr="00590E5B" w:rsidRDefault="00D229A6" w:rsidP="00D229A6">
            <w:pPr>
              <w:spacing w:after="240"/>
              <w:rPr>
                <w:sz w:val="24"/>
                <w:szCs w:val="24"/>
              </w:rPr>
            </w:pPr>
            <w:r w:rsidRPr="00590E5B">
              <w:rPr>
                <w:sz w:val="24"/>
                <w:szCs w:val="24"/>
              </w:rPr>
              <w:t xml:space="preserve"> </w:t>
            </w:r>
          </w:p>
        </w:tc>
        <w:tc>
          <w:tcPr>
            <w:tcW w:w="937" w:type="pct"/>
            <w:shd w:val="solid" w:color="FFFFFF" w:fill="auto"/>
            <w:vAlign w:val="center"/>
          </w:tcPr>
          <w:p w14:paraId="0AB472DB" w14:textId="77777777" w:rsidR="00D229A6" w:rsidRPr="00590E5B" w:rsidRDefault="00D229A6" w:rsidP="00D229A6">
            <w:pPr>
              <w:jc w:val="center"/>
              <w:rPr>
                <w:sz w:val="24"/>
                <w:szCs w:val="24"/>
              </w:rPr>
            </w:pPr>
            <w:r w:rsidRPr="00590E5B">
              <w:rPr>
                <w:sz w:val="24"/>
                <w:szCs w:val="24"/>
              </w:rPr>
              <w:t>Board Chair</w:t>
            </w:r>
          </w:p>
        </w:tc>
      </w:tr>
    </w:tbl>
    <w:p w14:paraId="693B88CD" w14:textId="77777777" w:rsidR="00D33619" w:rsidRPr="00590E5B" w:rsidRDefault="00D33619" w:rsidP="00D33619"/>
    <w:p w14:paraId="4F82C0F7" w14:textId="77777777" w:rsidR="00F570AE" w:rsidRDefault="00F570AE">
      <w:pPr>
        <w:sectPr w:rsidR="00F570AE" w:rsidSect="009F6F1E">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720" w:footer="405" w:gutter="0"/>
          <w:cols w:space="720"/>
          <w:docGrid w:linePitch="272"/>
        </w:sectPr>
      </w:pPr>
    </w:p>
    <w:p w14:paraId="187B9597" w14:textId="77777777" w:rsidR="002B73FE" w:rsidRPr="00AB4A16" w:rsidRDefault="002B73FE" w:rsidP="002B73FE">
      <w:pPr>
        <w:ind w:right="960" w:firstLine="720"/>
        <w:jc w:val="center"/>
        <w:rPr>
          <w:rFonts w:eastAsia="Calibri"/>
          <w:b/>
          <w:sz w:val="26"/>
          <w:szCs w:val="26"/>
          <w:u w:val="single"/>
        </w:rPr>
      </w:pPr>
      <w:r w:rsidRPr="00AB4A16">
        <w:rPr>
          <w:rFonts w:eastAsia="Calibri"/>
          <w:b/>
          <w:color w:val="000000"/>
          <w:sz w:val="26"/>
          <w:szCs w:val="26"/>
        </w:rPr>
        <w:lastRenderedPageBreak/>
        <w:t>COMMONWEALTH OF MASSACHUSETTS</w:t>
      </w:r>
    </w:p>
    <w:p w14:paraId="58267C00" w14:textId="77777777" w:rsidR="002B73FE" w:rsidRPr="00AB4A16" w:rsidRDefault="002B73FE" w:rsidP="002B73FE">
      <w:pPr>
        <w:jc w:val="center"/>
        <w:rPr>
          <w:b/>
          <w:sz w:val="26"/>
          <w:szCs w:val="26"/>
          <w:u w:val="single"/>
        </w:rPr>
      </w:pPr>
    </w:p>
    <w:p w14:paraId="576FE40A" w14:textId="77777777" w:rsidR="002B73FE" w:rsidRPr="00AB4A16" w:rsidRDefault="002B73FE" w:rsidP="002B73FE">
      <w:pPr>
        <w:jc w:val="center"/>
        <w:rPr>
          <w:rFonts w:eastAsiaTheme="minorEastAsia"/>
          <w:color w:val="000000"/>
          <w:sz w:val="26"/>
          <w:szCs w:val="26"/>
          <w14:ligatures w14:val="standardContextual"/>
        </w:rPr>
      </w:pPr>
      <w:r w:rsidRPr="00AB4A16">
        <w:rPr>
          <w:b/>
          <w:bCs/>
          <w:color w:val="000000"/>
          <w:sz w:val="26"/>
          <w:szCs w:val="26"/>
        </w:rPr>
        <w:t>BOARD OF CERTIFICATION OF COMMUNITY HEALTH WORKERS</w:t>
      </w:r>
    </w:p>
    <w:p w14:paraId="7A8C3DE1" w14:textId="77777777" w:rsidR="002B73FE" w:rsidRPr="005655BE" w:rsidRDefault="002B73FE" w:rsidP="002B73FE">
      <w:pPr>
        <w:jc w:val="center"/>
        <w:rPr>
          <w:b/>
          <w:sz w:val="26"/>
          <w:szCs w:val="26"/>
        </w:rPr>
      </w:pPr>
      <w:r w:rsidRPr="005655BE">
        <w:rPr>
          <w:b/>
          <w:sz w:val="26"/>
          <w:szCs w:val="26"/>
        </w:rPr>
        <w:t>250 Washington Street</w:t>
      </w:r>
    </w:p>
    <w:p w14:paraId="712ED04E" w14:textId="77777777" w:rsidR="002B73FE" w:rsidRPr="005655BE" w:rsidRDefault="002B73FE" w:rsidP="002B73FE">
      <w:pPr>
        <w:jc w:val="center"/>
        <w:rPr>
          <w:b/>
          <w:sz w:val="26"/>
          <w:szCs w:val="26"/>
        </w:rPr>
      </w:pPr>
      <w:r w:rsidRPr="005655BE">
        <w:rPr>
          <w:b/>
          <w:sz w:val="26"/>
          <w:szCs w:val="26"/>
        </w:rPr>
        <w:t>Boston, MA 02108</w:t>
      </w:r>
    </w:p>
    <w:p w14:paraId="2BFA2C02" w14:textId="77777777" w:rsidR="002B73FE" w:rsidRPr="005655BE" w:rsidRDefault="002B73FE" w:rsidP="002B73FE">
      <w:pPr>
        <w:jc w:val="center"/>
        <w:rPr>
          <w:b/>
          <w:sz w:val="26"/>
          <w:szCs w:val="26"/>
        </w:rPr>
      </w:pPr>
    </w:p>
    <w:p w14:paraId="37772351" w14:textId="77777777" w:rsidR="002B73FE" w:rsidRPr="005655BE" w:rsidRDefault="002B73FE" w:rsidP="002B73FE">
      <w:pPr>
        <w:jc w:val="center"/>
        <w:rPr>
          <w:b/>
          <w:sz w:val="26"/>
          <w:szCs w:val="26"/>
        </w:rPr>
      </w:pPr>
      <w:r w:rsidRPr="005655BE">
        <w:rPr>
          <w:b/>
          <w:sz w:val="26"/>
          <w:szCs w:val="26"/>
        </w:rPr>
        <w:t>T</w:t>
      </w:r>
      <w:r>
        <w:rPr>
          <w:b/>
          <w:sz w:val="26"/>
          <w:szCs w:val="26"/>
        </w:rPr>
        <w:t>uesday</w:t>
      </w:r>
      <w:r w:rsidRPr="005655BE">
        <w:rPr>
          <w:b/>
          <w:sz w:val="26"/>
          <w:szCs w:val="26"/>
        </w:rPr>
        <w:t xml:space="preserve">, </w:t>
      </w:r>
      <w:r>
        <w:rPr>
          <w:b/>
          <w:sz w:val="26"/>
          <w:szCs w:val="26"/>
        </w:rPr>
        <w:t>September 23</w:t>
      </w:r>
      <w:r w:rsidRPr="005655BE">
        <w:rPr>
          <w:b/>
          <w:sz w:val="26"/>
          <w:szCs w:val="26"/>
        </w:rPr>
        <w:t>, 2025</w:t>
      </w:r>
    </w:p>
    <w:p w14:paraId="7092A50D" w14:textId="77777777" w:rsidR="002B73FE" w:rsidRPr="005655BE" w:rsidRDefault="002B73FE" w:rsidP="002B73FE">
      <w:pPr>
        <w:jc w:val="center"/>
        <w:rPr>
          <w:b/>
          <w:sz w:val="26"/>
          <w:szCs w:val="26"/>
        </w:rPr>
      </w:pPr>
      <w:r w:rsidRPr="005655BE">
        <w:rPr>
          <w:b/>
          <w:sz w:val="26"/>
          <w:szCs w:val="26"/>
        </w:rPr>
        <w:t>Via Zoom</w:t>
      </w:r>
    </w:p>
    <w:p w14:paraId="44D2E0A1" w14:textId="77777777" w:rsidR="002B73FE" w:rsidRPr="00AB4A16" w:rsidRDefault="002B73FE" w:rsidP="002B73FE">
      <w:pPr>
        <w:rPr>
          <w:sz w:val="26"/>
          <w:szCs w:val="26"/>
        </w:rPr>
      </w:pPr>
    </w:p>
    <w:p w14:paraId="69005288" w14:textId="77777777" w:rsidR="002B73FE" w:rsidRPr="005655BE" w:rsidRDefault="002B73FE" w:rsidP="002B73FE">
      <w:pPr>
        <w:spacing w:before="240"/>
        <w:jc w:val="center"/>
        <w:rPr>
          <w:b/>
          <w:sz w:val="24"/>
          <w:szCs w:val="24"/>
        </w:rPr>
      </w:pPr>
      <w:bookmarkStart w:id="2" w:name="_Hlk192156364"/>
      <w:r w:rsidRPr="005655BE">
        <w:rPr>
          <w:b/>
          <w:sz w:val="24"/>
          <w:szCs w:val="24"/>
        </w:rPr>
        <w:t>GENERAL SESSION MINUTES (OPEN SESSION)</w:t>
      </w:r>
    </w:p>
    <w:bookmarkEnd w:id="2"/>
    <w:p w14:paraId="4C6B27A3" w14:textId="77777777" w:rsidR="002B73FE" w:rsidRPr="005655BE" w:rsidRDefault="002B73FE" w:rsidP="002B73FE">
      <w:pPr>
        <w:rPr>
          <w:bCs/>
          <w:sz w:val="26"/>
          <w:szCs w:val="26"/>
        </w:rPr>
      </w:pPr>
    </w:p>
    <w:p w14:paraId="45DC7833" w14:textId="77777777" w:rsidR="002B73FE" w:rsidRPr="005655BE" w:rsidRDefault="002B73FE" w:rsidP="002B73FE">
      <w:pPr>
        <w:rPr>
          <w:sz w:val="28"/>
          <w:szCs w:val="28"/>
        </w:rPr>
      </w:pPr>
    </w:p>
    <w:p w14:paraId="35FC0A27" w14:textId="77777777" w:rsidR="002B73FE" w:rsidRPr="0090401D" w:rsidRDefault="002B73FE" w:rsidP="002B73FE">
      <w:pPr>
        <w:rPr>
          <w:sz w:val="24"/>
          <w:szCs w:val="24"/>
        </w:rPr>
      </w:pPr>
      <w:bookmarkStart w:id="3" w:name="_Hlk201065075"/>
      <w:r w:rsidRPr="0028574D">
        <w:rPr>
          <w:b/>
          <w:bCs/>
          <w:sz w:val="24"/>
          <w:szCs w:val="24"/>
          <w:u w:val="single"/>
        </w:rPr>
        <w:t>BOARD MEMBERS</w:t>
      </w:r>
      <w:r w:rsidRPr="005655BE">
        <w:rPr>
          <w:sz w:val="24"/>
          <w:szCs w:val="24"/>
        </w:rPr>
        <w:tab/>
      </w:r>
      <w:r w:rsidRPr="0090401D">
        <w:rPr>
          <w:sz w:val="24"/>
          <w:szCs w:val="24"/>
        </w:rPr>
        <w:t>Joanne Calista (Vice Chair), Community Health Worker Training</w:t>
      </w:r>
    </w:p>
    <w:p w14:paraId="211E5AE7" w14:textId="77777777" w:rsidR="002B73FE" w:rsidRDefault="002B73FE" w:rsidP="002B73FE">
      <w:pPr>
        <w:rPr>
          <w:sz w:val="24"/>
          <w:szCs w:val="24"/>
        </w:rPr>
      </w:pPr>
      <w:r w:rsidRPr="0028574D">
        <w:rPr>
          <w:b/>
          <w:bCs/>
          <w:sz w:val="24"/>
          <w:szCs w:val="24"/>
          <w:u w:val="single"/>
        </w:rPr>
        <w:t>PRESENT</w:t>
      </w:r>
      <w:r w:rsidRPr="0028574D">
        <w:rPr>
          <w:b/>
          <w:bCs/>
          <w:sz w:val="24"/>
          <w:szCs w:val="24"/>
        </w:rPr>
        <w:t>:</w:t>
      </w:r>
      <w:r w:rsidRPr="005655BE">
        <w:rPr>
          <w:sz w:val="24"/>
          <w:szCs w:val="24"/>
        </w:rPr>
        <w:t> </w:t>
      </w:r>
      <w:r w:rsidRPr="0090401D">
        <w:rPr>
          <w:sz w:val="24"/>
          <w:szCs w:val="24"/>
        </w:rPr>
        <w:tab/>
      </w:r>
      <w:r w:rsidRPr="0090401D">
        <w:rPr>
          <w:sz w:val="24"/>
          <w:szCs w:val="24"/>
        </w:rPr>
        <w:tab/>
      </w:r>
      <w:r w:rsidRPr="0090401D">
        <w:rPr>
          <w:sz w:val="24"/>
          <w:szCs w:val="24"/>
        </w:rPr>
        <w:tab/>
        <w:t>Organization Representative</w:t>
      </w:r>
    </w:p>
    <w:p w14:paraId="24921681" w14:textId="77777777" w:rsidR="002B73FE" w:rsidRPr="005655BE" w:rsidRDefault="002B73FE" w:rsidP="002B73FE">
      <w:pPr>
        <w:rPr>
          <w:sz w:val="24"/>
          <w:szCs w:val="24"/>
        </w:rPr>
      </w:pPr>
      <w:r>
        <w:rPr>
          <w:sz w:val="24"/>
          <w:szCs w:val="24"/>
        </w:rPr>
        <w:tab/>
      </w:r>
      <w:r>
        <w:rPr>
          <w:sz w:val="24"/>
          <w:szCs w:val="24"/>
        </w:rPr>
        <w:tab/>
      </w:r>
      <w:r>
        <w:rPr>
          <w:sz w:val="24"/>
          <w:szCs w:val="24"/>
        </w:rPr>
        <w:tab/>
      </w:r>
      <w:r>
        <w:rPr>
          <w:sz w:val="24"/>
          <w:szCs w:val="24"/>
        </w:rPr>
        <w:tab/>
      </w:r>
      <w:bookmarkStart w:id="4" w:name="_Hlk209771890"/>
      <w:r>
        <w:rPr>
          <w:sz w:val="24"/>
          <w:szCs w:val="24"/>
        </w:rPr>
        <w:t>Bayleigh Britton</w:t>
      </w:r>
      <w:bookmarkEnd w:id="4"/>
      <w:r>
        <w:rPr>
          <w:sz w:val="24"/>
          <w:szCs w:val="24"/>
        </w:rPr>
        <w:t>, Public Member</w:t>
      </w:r>
    </w:p>
    <w:p w14:paraId="13760A63" w14:textId="77777777" w:rsidR="002B73FE" w:rsidRDefault="002B73FE" w:rsidP="002B73FE">
      <w:pPr>
        <w:ind w:left="2880" w:hanging="2880"/>
        <w:rPr>
          <w:sz w:val="24"/>
          <w:szCs w:val="24"/>
        </w:rPr>
      </w:pPr>
      <w:bookmarkStart w:id="5" w:name="_Hlk209771538"/>
      <w:r w:rsidRPr="005655BE">
        <w:rPr>
          <w:sz w:val="24"/>
          <w:szCs w:val="24"/>
        </w:rPr>
        <w:t> </w:t>
      </w:r>
      <w:bookmarkEnd w:id="5"/>
      <w:r w:rsidRPr="005655BE">
        <w:rPr>
          <w:sz w:val="24"/>
          <w:szCs w:val="24"/>
        </w:rPr>
        <w:t xml:space="preserve">   </w:t>
      </w:r>
      <w:r w:rsidRPr="005655BE">
        <w:rPr>
          <w:sz w:val="24"/>
          <w:szCs w:val="24"/>
        </w:rPr>
        <w:tab/>
      </w:r>
      <w:r w:rsidRPr="007835BB">
        <w:rPr>
          <w:sz w:val="24"/>
          <w:szCs w:val="24"/>
        </w:rPr>
        <w:t>Morgan Eldredge, Community-Based Community Health Worker</w:t>
      </w:r>
      <w:r w:rsidRPr="005655BE">
        <w:rPr>
          <w:sz w:val="24"/>
          <w:szCs w:val="24"/>
        </w:rPr>
        <w:t xml:space="preserve"> </w:t>
      </w:r>
      <w:r>
        <w:rPr>
          <w:sz w:val="24"/>
          <w:szCs w:val="24"/>
        </w:rPr>
        <w:t>Employer</w:t>
      </w:r>
      <w:r>
        <w:rPr>
          <w:sz w:val="24"/>
          <w:szCs w:val="24"/>
        </w:rPr>
        <w:br/>
      </w:r>
      <w:r w:rsidRPr="005655BE">
        <w:rPr>
          <w:sz w:val="24"/>
          <w:szCs w:val="24"/>
        </w:rPr>
        <w:t>Luz Ortega</w:t>
      </w:r>
      <w:r>
        <w:rPr>
          <w:sz w:val="24"/>
          <w:szCs w:val="24"/>
        </w:rPr>
        <w:t>,</w:t>
      </w:r>
      <w:r w:rsidRPr="005655BE">
        <w:rPr>
          <w:sz w:val="24"/>
          <w:szCs w:val="24"/>
        </w:rPr>
        <w:t xml:space="preserve"> Community Health Worker</w:t>
      </w:r>
    </w:p>
    <w:p w14:paraId="3279424B" w14:textId="77777777" w:rsidR="002B73FE" w:rsidRDefault="002B73FE" w:rsidP="002B73FE">
      <w:pPr>
        <w:ind w:left="2880"/>
        <w:rPr>
          <w:sz w:val="24"/>
          <w:szCs w:val="24"/>
        </w:rPr>
      </w:pPr>
      <w:r>
        <w:rPr>
          <w:sz w:val="24"/>
          <w:szCs w:val="24"/>
        </w:rPr>
        <w:t xml:space="preserve">Hugo Santos, </w:t>
      </w:r>
      <w:r w:rsidRPr="00DC783C">
        <w:rPr>
          <w:sz w:val="24"/>
          <w:szCs w:val="24"/>
        </w:rPr>
        <w:t>Community Health Worker</w:t>
      </w:r>
    </w:p>
    <w:p w14:paraId="70F11847" w14:textId="77777777" w:rsidR="002B73FE" w:rsidRPr="005655BE" w:rsidRDefault="002B73FE" w:rsidP="002B73FE">
      <w:pPr>
        <w:ind w:left="2880"/>
        <w:rPr>
          <w:sz w:val="24"/>
          <w:szCs w:val="24"/>
        </w:rPr>
      </w:pPr>
      <w:r w:rsidRPr="007835BB">
        <w:rPr>
          <w:sz w:val="24"/>
          <w:szCs w:val="24"/>
        </w:rPr>
        <w:t>Nicole Simpson, Massachusetts League of Community Health</w:t>
      </w:r>
      <w:r>
        <w:rPr>
          <w:sz w:val="24"/>
          <w:szCs w:val="24"/>
        </w:rPr>
        <w:t xml:space="preserve"> Centers Representative</w:t>
      </w:r>
    </w:p>
    <w:p w14:paraId="6C3D3E3F" w14:textId="77777777" w:rsidR="002B73FE" w:rsidRDefault="002B73FE" w:rsidP="002B73FE">
      <w:pPr>
        <w:ind w:right="-576"/>
        <w:rPr>
          <w:sz w:val="24"/>
          <w:szCs w:val="24"/>
        </w:rPr>
      </w:pPr>
      <w:r>
        <w:rPr>
          <w:sz w:val="24"/>
          <w:szCs w:val="24"/>
        </w:rPr>
        <w:tab/>
      </w:r>
      <w:r>
        <w:rPr>
          <w:sz w:val="24"/>
          <w:szCs w:val="24"/>
        </w:rPr>
        <w:tab/>
      </w:r>
      <w:r>
        <w:rPr>
          <w:sz w:val="24"/>
          <w:szCs w:val="24"/>
        </w:rPr>
        <w:tab/>
      </w:r>
      <w:r>
        <w:rPr>
          <w:sz w:val="24"/>
          <w:szCs w:val="24"/>
        </w:rPr>
        <w:tab/>
      </w:r>
      <w:r w:rsidRPr="00BF2032">
        <w:rPr>
          <w:sz w:val="24"/>
          <w:szCs w:val="24"/>
        </w:rPr>
        <w:t>Geovanni Vazquez, Community Health Worker</w:t>
      </w:r>
    </w:p>
    <w:p w14:paraId="0489EACE" w14:textId="77777777" w:rsidR="002B73FE" w:rsidRPr="005655BE" w:rsidRDefault="002B73FE" w:rsidP="002B73FE">
      <w:pPr>
        <w:ind w:right="-576"/>
        <w:rPr>
          <w:sz w:val="24"/>
          <w:szCs w:val="24"/>
        </w:rPr>
      </w:pPr>
    </w:p>
    <w:p w14:paraId="3A019450" w14:textId="77777777" w:rsidR="002B73FE" w:rsidRDefault="002B73FE" w:rsidP="002B73FE">
      <w:pPr>
        <w:ind w:left="2880" w:hanging="2880"/>
        <w:rPr>
          <w:b/>
          <w:bCs/>
          <w:sz w:val="24"/>
          <w:szCs w:val="24"/>
          <w:u w:val="single"/>
        </w:rPr>
      </w:pPr>
    </w:p>
    <w:p w14:paraId="69A392BB" w14:textId="77777777" w:rsidR="002B73FE" w:rsidRDefault="002B73FE" w:rsidP="002B73FE">
      <w:pPr>
        <w:rPr>
          <w:sz w:val="24"/>
          <w:szCs w:val="24"/>
        </w:rPr>
      </w:pPr>
      <w:r w:rsidRPr="0028574D">
        <w:rPr>
          <w:b/>
          <w:bCs/>
          <w:sz w:val="24"/>
          <w:szCs w:val="24"/>
          <w:u w:val="single"/>
        </w:rPr>
        <w:t>BOARD MEMBERS</w:t>
      </w:r>
      <w:r w:rsidRPr="00B86946">
        <w:rPr>
          <w:sz w:val="24"/>
          <w:szCs w:val="24"/>
        </w:rPr>
        <w:tab/>
      </w:r>
      <w:r w:rsidRPr="007835BB">
        <w:rPr>
          <w:sz w:val="24"/>
          <w:szCs w:val="24"/>
        </w:rPr>
        <w:t>Brittany Brown (Chair), Commissioner’s Designee</w:t>
      </w:r>
    </w:p>
    <w:p w14:paraId="43410FB0" w14:textId="77777777" w:rsidR="002B73FE" w:rsidRPr="00DC783C" w:rsidRDefault="002B73FE" w:rsidP="002B73FE">
      <w:pPr>
        <w:ind w:left="2880" w:hanging="2880"/>
        <w:rPr>
          <w:sz w:val="24"/>
          <w:szCs w:val="24"/>
          <w:u w:val="single"/>
        </w:rPr>
      </w:pPr>
      <w:r>
        <w:rPr>
          <w:b/>
          <w:bCs/>
          <w:sz w:val="24"/>
          <w:szCs w:val="24"/>
          <w:u w:val="single"/>
        </w:rPr>
        <w:t xml:space="preserve">NOT </w:t>
      </w:r>
      <w:r w:rsidRPr="001B7FFB">
        <w:rPr>
          <w:b/>
          <w:bCs/>
          <w:sz w:val="24"/>
          <w:szCs w:val="24"/>
          <w:u w:val="single"/>
        </w:rPr>
        <w:t>PRESENT</w:t>
      </w:r>
      <w:r w:rsidRPr="001B7FFB">
        <w:rPr>
          <w:b/>
          <w:bCs/>
          <w:sz w:val="24"/>
          <w:szCs w:val="24"/>
        </w:rPr>
        <w:t xml:space="preserve">: </w:t>
      </w:r>
      <w:r w:rsidRPr="001B7FFB">
        <w:rPr>
          <w:b/>
          <w:bCs/>
          <w:sz w:val="24"/>
          <w:szCs w:val="24"/>
        </w:rPr>
        <w:tab/>
      </w:r>
    </w:p>
    <w:p w14:paraId="3203A12A" w14:textId="77777777" w:rsidR="002B73FE" w:rsidRPr="00334407" w:rsidRDefault="002B73FE" w:rsidP="002B73FE">
      <w:pPr>
        <w:ind w:right="-576" w:hanging="2880"/>
        <w:rPr>
          <w:sz w:val="24"/>
          <w:szCs w:val="24"/>
        </w:rPr>
      </w:pPr>
    </w:p>
    <w:p w14:paraId="504A9402" w14:textId="77777777" w:rsidR="002B73FE" w:rsidRPr="00517310" w:rsidRDefault="002B73FE" w:rsidP="002B73FE">
      <w:pPr>
        <w:tabs>
          <w:tab w:val="center" w:pos="3528"/>
        </w:tabs>
        <w:ind w:right="-576" w:hanging="2880"/>
        <w:rPr>
          <w:sz w:val="24"/>
          <w:szCs w:val="24"/>
        </w:rPr>
      </w:pPr>
      <w:r w:rsidRPr="00334407">
        <w:rPr>
          <w:sz w:val="24"/>
          <w:szCs w:val="24"/>
        </w:rPr>
        <w:t>Em</w:t>
      </w:r>
    </w:p>
    <w:p w14:paraId="581D0311" w14:textId="77777777" w:rsidR="002B73FE" w:rsidRPr="00A04D6A" w:rsidRDefault="002B73FE" w:rsidP="002B73FE">
      <w:pPr>
        <w:ind w:left="2880" w:hanging="2880"/>
        <w:rPr>
          <w:sz w:val="24"/>
          <w:szCs w:val="24"/>
        </w:rPr>
      </w:pPr>
      <w:r w:rsidRPr="0028574D">
        <w:rPr>
          <w:b/>
          <w:bCs/>
          <w:sz w:val="24"/>
          <w:szCs w:val="24"/>
          <w:u w:val="single"/>
        </w:rPr>
        <w:t>STAFF PRESENT</w:t>
      </w:r>
      <w:r w:rsidRPr="0028574D">
        <w:rPr>
          <w:b/>
          <w:bCs/>
          <w:sz w:val="24"/>
          <w:szCs w:val="24"/>
        </w:rPr>
        <w:t>:</w:t>
      </w:r>
      <w:r w:rsidRPr="008164E9">
        <w:rPr>
          <w:sz w:val="24"/>
          <w:szCs w:val="24"/>
        </w:rPr>
        <w:tab/>
      </w:r>
      <w:r>
        <w:rPr>
          <w:sz w:val="24"/>
          <w:szCs w:val="24"/>
        </w:rPr>
        <w:t>Kayla Mikalauskis, Executive Director, Multi-Boards 2, BHPL, DPH</w:t>
      </w:r>
      <w:bookmarkStart w:id="6" w:name="_Hlk205894441"/>
      <w:bookmarkStart w:id="7" w:name="_Hlk205894558"/>
    </w:p>
    <w:p w14:paraId="6C0B840E" w14:textId="77777777" w:rsidR="002B73FE" w:rsidRPr="00A04D6A" w:rsidRDefault="002B73FE" w:rsidP="002B73FE">
      <w:pPr>
        <w:ind w:left="2880"/>
        <w:rPr>
          <w:sz w:val="24"/>
          <w:szCs w:val="24"/>
        </w:rPr>
      </w:pPr>
      <w:bookmarkStart w:id="8" w:name="_Hlk192159687"/>
      <w:bookmarkEnd w:id="6"/>
      <w:r w:rsidRPr="00A04D6A">
        <w:rPr>
          <w:sz w:val="24"/>
          <w:szCs w:val="24"/>
        </w:rPr>
        <w:t>Tracy Ottina, Board Counsel, Office of the General Counsel, BHPL, DPH</w:t>
      </w:r>
    </w:p>
    <w:p w14:paraId="10D607F9" w14:textId="77777777" w:rsidR="002B73FE" w:rsidRDefault="002B73FE" w:rsidP="002B73FE">
      <w:pPr>
        <w:spacing w:after="10" w:line="249" w:lineRule="auto"/>
        <w:ind w:left="2880"/>
        <w:rPr>
          <w:sz w:val="24"/>
          <w:szCs w:val="24"/>
        </w:rPr>
      </w:pPr>
      <w:r>
        <w:rPr>
          <w:sz w:val="24"/>
          <w:szCs w:val="24"/>
        </w:rPr>
        <w:t>Danielle Macfarland,</w:t>
      </w:r>
      <w:r w:rsidRPr="00A04D6A">
        <w:rPr>
          <w:sz w:val="24"/>
          <w:szCs w:val="24"/>
        </w:rPr>
        <w:t xml:space="preserve"> </w:t>
      </w:r>
      <w:r w:rsidRPr="007904E5">
        <w:rPr>
          <w:sz w:val="24"/>
          <w:szCs w:val="24"/>
        </w:rPr>
        <w:t>Project Coordinator</w:t>
      </w:r>
      <w:r w:rsidRPr="00A04D6A">
        <w:rPr>
          <w:sz w:val="24"/>
          <w:szCs w:val="24"/>
        </w:rPr>
        <w:t>, Multi-Boards, BHPL</w:t>
      </w:r>
      <w:bookmarkEnd w:id="7"/>
      <w:r>
        <w:rPr>
          <w:sz w:val="24"/>
          <w:szCs w:val="24"/>
        </w:rPr>
        <w:t>, DPH</w:t>
      </w:r>
      <w:r w:rsidRPr="00A04D6A">
        <w:rPr>
          <w:sz w:val="24"/>
          <w:szCs w:val="24"/>
        </w:rPr>
        <w:t xml:space="preserve"> </w:t>
      </w:r>
    </w:p>
    <w:p w14:paraId="7DFC8ABC" w14:textId="77777777" w:rsidR="002B73FE" w:rsidRDefault="002B73FE" w:rsidP="002B73FE">
      <w:pPr>
        <w:spacing w:after="10" w:line="249" w:lineRule="auto"/>
        <w:ind w:left="2880"/>
        <w:rPr>
          <w:sz w:val="24"/>
          <w:szCs w:val="24"/>
        </w:rPr>
      </w:pPr>
      <w:r>
        <w:rPr>
          <w:sz w:val="24"/>
          <w:szCs w:val="24"/>
        </w:rPr>
        <w:t>Kamille Carthy, Program Coordinator II, DPH</w:t>
      </w:r>
    </w:p>
    <w:p w14:paraId="5C633FBD" w14:textId="77777777" w:rsidR="002B73FE" w:rsidRPr="00A04D6A" w:rsidRDefault="002B73FE" w:rsidP="002B73FE">
      <w:pPr>
        <w:spacing w:after="10" w:line="249" w:lineRule="auto"/>
        <w:ind w:left="2880"/>
        <w:rPr>
          <w:sz w:val="24"/>
          <w:szCs w:val="24"/>
        </w:rPr>
      </w:pPr>
      <w:r>
        <w:rPr>
          <w:sz w:val="24"/>
          <w:szCs w:val="24"/>
        </w:rPr>
        <w:t xml:space="preserve">Johanna Lopez, Director, </w:t>
      </w:r>
      <w:r w:rsidRPr="00474EC9">
        <w:rPr>
          <w:sz w:val="24"/>
          <w:szCs w:val="24"/>
        </w:rPr>
        <w:t>Office of Community Health Workers</w:t>
      </w:r>
      <w:r>
        <w:rPr>
          <w:sz w:val="24"/>
          <w:szCs w:val="24"/>
        </w:rPr>
        <w:t>, DPH</w:t>
      </w:r>
    </w:p>
    <w:bookmarkEnd w:id="3"/>
    <w:bookmarkEnd w:id="8"/>
    <w:p w14:paraId="66910FCC" w14:textId="77777777" w:rsidR="002B73FE" w:rsidRPr="00A04D6A" w:rsidRDefault="002B73FE" w:rsidP="002B73FE">
      <w:pPr>
        <w:ind w:left="2160" w:firstLine="720"/>
        <w:rPr>
          <w:sz w:val="24"/>
          <w:szCs w:val="24"/>
        </w:rPr>
      </w:pPr>
    </w:p>
    <w:p w14:paraId="6617F2A7" w14:textId="77777777" w:rsidR="002B73FE" w:rsidRPr="008164E9" w:rsidRDefault="002B73FE" w:rsidP="002B73FE">
      <w:pPr>
        <w:tabs>
          <w:tab w:val="left" w:pos="720"/>
        </w:tabs>
        <w:rPr>
          <w:sz w:val="24"/>
          <w:szCs w:val="24"/>
        </w:rPr>
      </w:pPr>
    </w:p>
    <w:p w14:paraId="3FC4DFF0" w14:textId="77777777" w:rsidR="002B73FE" w:rsidRPr="008164E9" w:rsidRDefault="002B73FE" w:rsidP="002B73FE">
      <w:pPr>
        <w:pStyle w:val="ListParagraph"/>
        <w:numPr>
          <w:ilvl w:val="0"/>
          <w:numId w:val="20"/>
        </w:numPr>
        <w:tabs>
          <w:tab w:val="left" w:pos="720"/>
        </w:tabs>
        <w:ind w:left="720" w:right="-576"/>
        <w:rPr>
          <w:sz w:val="24"/>
          <w:szCs w:val="24"/>
          <w:u w:val="single"/>
        </w:rPr>
      </w:pPr>
      <w:r w:rsidRPr="0028574D">
        <w:rPr>
          <w:b/>
          <w:bCs/>
          <w:sz w:val="24"/>
          <w:szCs w:val="24"/>
          <w:u w:val="single"/>
        </w:rPr>
        <w:t>CALL TO ORDER | DETERMINATION OF QUORUM</w:t>
      </w:r>
      <w:r w:rsidRPr="008164E9">
        <w:rPr>
          <w:sz w:val="24"/>
          <w:szCs w:val="24"/>
          <w:u w:val="single"/>
        </w:rPr>
        <w:br/>
      </w:r>
      <w:r w:rsidRPr="00515E07">
        <w:rPr>
          <w:sz w:val="24"/>
          <w:szCs w:val="24"/>
        </w:rPr>
        <w:t xml:space="preserve">At </w:t>
      </w:r>
      <w:r>
        <w:rPr>
          <w:sz w:val="24"/>
          <w:szCs w:val="24"/>
        </w:rPr>
        <w:t>12:46</w:t>
      </w:r>
      <w:r w:rsidRPr="00515E07">
        <w:rPr>
          <w:sz w:val="24"/>
          <w:szCs w:val="24"/>
        </w:rPr>
        <w:t xml:space="preserve"> p.m.</w:t>
      </w:r>
      <w:r>
        <w:rPr>
          <w:sz w:val="24"/>
          <w:szCs w:val="24"/>
        </w:rPr>
        <w:t>,</w:t>
      </w:r>
      <w:r w:rsidRPr="00515E07">
        <w:rPr>
          <w:sz w:val="24"/>
          <w:szCs w:val="24"/>
        </w:rPr>
        <w:t xml:space="preserve"> </w:t>
      </w:r>
      <w:bookmarkStart w:id="9" w:name="_Hlk209771875"/>
      <w:bookmarkStart w:id="10" w:name="_Hlk160631206"/>
      <w:r>
        <w:rPr>
          <w:sz w:val="24"/>
          <w:szCs w:val="24"/>
        </w:rPr>
        <w:t xml:space="preserve">Ms. </w:t>
      </w:r>
      <w:r w:rsidRPr="0051203B">
        <w:rPr>
          <w:sz w:val="24"/>
        </w:rPr>
        <w:t>Joanne Calista</w:t>
      </w:r>
      <w:bookmarkEnd w:id="9"/>
      <w:r w:rsidRPr="00515E07">
        <w:rPr>
          <w:sz w:val="24"/>
        </w:rPr>
        <w:t xml:space="preserve">, Board </w:t>
      </w:r>
      <w:r>
        <w:rPr>
          <w:sz w:val="24"/>
        </w:rPr>
        <w:t xml:space="preserve">Vice </w:t>
      </w:r>
      <w:r w:rsidRPr="00515E07">
        <w:rPr>
          <w:sz w:val="24"/>
        </w:rPr>
        <w:t>Chair</w:t>
      </w:r>
      <w:bookmarkEnd w:id="10"/>
      <w:r w:rsidRPr="00515E07">
        <w:rPr>
          <w:sz w:val="24"/>
          <w:szCs w:val="24"/>
        </w:rPr>
        <w:t xml:space="preserve">, called the General Session meeting to order. </w:t>
      </w:r>
      <w:r w:rsidRPr="00FF0A84">
        <w:rPr>
          <w:sz w:val="24"/>
          <w:szCs w:val="24"/>
        </w:rPr>
        <w:t>Ms.</w:t>
      </w:r>
      <w:r>
        <w:rPr>
          <w:sz w:val="24"/>
          <w:szCs w:val="24"/>
        </w:rPr>
        <w:t xml:space="preserve"> </w:t>
      </w:r>
      <w:r w:rsidRPr="00FF0A84">
        <w:rPr>
          <w:sz w:val="24"/>
          <w:szCs w:val="24"/>
        </w:rPr>
        <w:t>Calista</w:t>
      </w:r>
      <w:r>
        <w:rPr>
          <w:sz w:val="24"/>
          <w:szCs w:val="24"/>
        </w:rPr>
        <w:t xml:space="preserve"> reminded</w:t>
      </w:r>
      <w:r w:rsidRPr="00733284">
        <w:rPr>
          <w:sz w:val="24"/>
          <w:szCs w:val="24"/>
        </w:rPr>
        <w:t xml:space="preserve"> </w:t>
      </w:r>
      <w:r>
        <w:rPr>
          <w:sz w:val="24"/>
          <w:szCs w:val="24"/>
        </w:rPr>
        <w:t xml:space="preserve">Board </w:t>
      </w:r>
      <w:r w:rsidRPr="00733284">
        <w:rPr>
          <w:sz w:val="24"/>
          <w:szCs w:val="24"/>
        </w:rPr>
        <w:t>members the meeting was being recorded and asked for a roll call vote to determine quorum.</w:t>
      </w:r>
    </w:p>
    <w:p w14:paraId="7ECFC9E8" w14:textId="77777777" w:rsidR="002B73FE" w:rsidRPr="008164E9" w:rsidRDefault="002B73FE" w:rsidP="002B73FE">
      <w:pPr>
        <w:pStyle w:val="ListParagraph"/>
        <w:tabs>
          <w:tab w:val="left" w:pos="720"/>
        </w:tabs>
        <w:ind w:right="-576"/>
        <w:rPr>
          <w:sz w:val="24"/>
          <w:szCs w:val="24"/>
          <w:u w:val="single"/>
        </w:rPr>
      </w:pPr>
    </w:p>
    <w:p w14:paraId="0481D3AE" w14:textId="77777777" w:rsidR="002B73FE" w:rsidRPr="008164E9" w:rsidRDefault="002B73FE" w:rsidP="002B73FE">
      <w:pPr>
        <w:pStyle w:val="ListParagraph"/>
        <w:tabs>
          <w:tab w:val="left" w:pos="720"/>
        </w:tabs>
        <w:ind w:right="-576"/>
        <w:rPr>
          <w:color w:val="FF0000"/>
          <w:sz w:val="24"/>
          <w:szCs w:val="24"/>
        </w:rPr>
      </w:pPr>
      <w:r w:rsidRPr="008164E9">
        <w:rPr>
          <w:sz w:val="24"/>
          <w:szCs w:val="24"/>
        </w:rPr>
        <w:lastRenderedPageBreak/>
        <w:t>Roll call as follows</w:t>
      </w:r>
      <w:r w:rsidRPr="00515E07">
        <w:rPr>
          <w:sz w:val="24"/>
          <w:szCs w:val="24"/>
        </w:rPr>
        <w:t xml:space="preserve">: </w:t>
      </w:r>
      <w:r w:rsidRPr="00FF0A84">
        <w:rPr>
          <w:sz w:val="24"/>
          <w:szCs w:val="24"/>
        </w:rPr>
        <w:t>Ms. Joanne Calista</w:t>
      </w:r>
      <w:r w:rsidRPr="00515E07">
        <w:rPr>
          <w:sz w:val="24"/>
        </w:rPr>
        <w:t>: present;</w:t>
      </w:r>
      <w:r>
        <w:rPr>
          <w:sz w:val="24"/>
        </w:rPr>
        <w:t xml:space="preserve"> Ms.</w:t>
      </w:r>
      <w:r w:rsidRPr="00FF0A84">
        <w:rPr>
          <w:sz w:val="24"/>
          <w:szCs w:val="24"/>
        </w:rPr>
        <w:t xml:space="preserve"> </w:t>
      </w:r>
      <w:r w:rsidRPr="00FF0A84">
        <w:rPr>
          <w:sz w:val="24"/>
        </w:rPr>
        <w:t>Morgan Eldredge</w:t>
      </w:r>
      <w:r>
        <w:rPr>
          <w:sz w:val="24"/>
        </w:rPr>
        <w:t>: present;</w:t>
      </w:r>
      <w:r w:rsidRPr="00515E07">
        <w:rPr>
          <w:sz w:val="24"/>
        </w:rPr>
        <w:t xml:space="preserve"> </w:t>
      </w:r>
      <w:bookmarkStart w:id="11" w:name="_Hlk201047873"/>
      <w:r>
        <w:rPr>
          <w:sz w:val="24"/>
        </w:rPr>
        <w:t>Ms. Luz Ortega</w:t>
      </w:r>
      <w:bookmarkEnd w:id="11"/>
      <w:r w:rsidRPr="00515E07">
        <w:rPr>
          <w:sz w:val="24"/>
        </w:rPr>
        <w:t>:</w:t>
      </w:r>
      <w:r>
        <w:rPr>
          <w:sz w:val="24"/>
        </w:rPr>
        <w:t xml:space="preserve"> present; Mr. </w:t>
      </w:r>
      <w:r w:rsidRPr="00515E07">
        <w:rPr>
          <w:sz w:val="24"/>
        </w:rPr>
        <w:t xml:space="preserve">Hugo Santos: present; </w:t>
      </w:r>
      <w:r>
        <w:rPr>
          <w:sz w:val="24"/>
        </w:rPr>
        <w:t>Ms.</w:t>
      </w:r>
      <w:r w:rsidRPr="00FF0A84">
        <w:rPr>
          <w:sz w:val="24"/>
          <w:szCs w:val="24"/>
        </w:rPr>
        <w:t xml:space="preserve"> </w:t>
      </w:r>
      <w:r w:rsidRPr="00FF0A84">
        <w:rPr>
          <w:sz w:val="24"/>
        </w:rPr>
        <w:t>Nicole Simpson</w:t>
      </w:r>
      <w:r>
        <w:rPr>
          <w:sz w:val="24"/>
        </w:rPr>
        <w:t>:</w:t>
      </w:r>
      <w:r w:rsidRPr="00515E07">
        <w:rPr>
          <w:sz w:val="24"/>
        </w:rPr>
        <w:t xml:space="preserve"> present</w:t>
      </w:r>
      <w:r>
        <w:rPr>
          <w:sz w:val="24"/>
        </w:rPr>
        <w:t xml:space="preserve">, </w:t>
      </w:r>
      <w:r w:rsidRPr="008A06B8">
        <w:rPr>
          <w:sz w:val="24"/>
        </w:rPr>
        <w:t xml:space="preserve">Ms. </w:t>
      </w:r>
      <w:r w:rsidRPr="00233AB4">
        <w:rPr>
          <w:sz w:val="24"/>
        </w:rPr>
        <w:t>Bayleigh</w:t>
      </w:r>
      <w:r w:rsidRPr="008A06B8">
        <w:rPr>
          <w:sz w:val="24"/>
        </w:rPr>
        <w:t xml:space="preserve"> Britton: present</w:t>
      </w:r>
      <w:r>
        <w:rPr>
          <w:sz w:val="24"/>
        </w:rPr>
        <w:t>.</w:t>
      </w:r>
    </w:p>
    <w:p w14:paraId="03A25A36" w14:textId="77777777" w:rsidR="002B73FE" w:rsidRPr="008164E9" w:rsidRDefault="002B73FE" w:rsidP="002B73FE">
      <w:pPr>
        <w:pStyle w:val="ListParagraph"/>
        <w:tabs>
          <w:tab w:val="left" w:pos="720"/>
        </w:tabs>
        <w:ind w:right="-576"/>
        <w:rPr>
          <w:sz w:val="24"/>
          <w:szCs w:val="24"/>
          <w:u w:val="single"/>
        </w:rPr>
      </w:pPr>
    </w:p>
    <w:p w14:paraId="066B6C3D" w14:textId="77777777" w:rsidR="002B73FE" w:rsidRPr="00EB57C8" w:rsidRDefault="002B73FE" w:rsidP="002B73FE">
      <w:pPr>
        <w:pStyle w:val="ListParagraph"/>
        <w:numPr>
          <w:ilvl w:val="0"/>
          <w:numId w:val="20"/>
        </w:numPr>
        <w:tabs>
          <w:tab w:val="left" w:pos="720"/>
        </w:tabs>
        <w:ind w:left="720"/>
        <w:rPr>
          <w:sz w:val="24"/>
          <w:szCs w:val="24"/>
        </w:rPr>
      </w:pPr>
      <w:r w:rsidRPr="00EB57C8">
        <w:rPr>
          <w:b/>
          <w:bCs/>
          <w:sz w:val="24"/>
          <w:szCs w:val="24"/>
          <w:u w:val="single"/>
        </w:rPr>
        <w:t>APPROVAL OF GENERAL SESSION AGENDA | CONFLICT OF INTEREST</w:t>
      </w:r>
      <w:bookmarkStart w:id="12" w:name="_Hlk192158097"/>
      <w:r w:rsidRPr="00EB57C8">
        <w:rPr>
          <w:sz w:val="24"/>
          <w:szCs w:val="24"/>
          <w:u w:val="single"/>
        </w:rPr>
        <w:br/>
      </w:r>
      <w:bookmarkEnd w:id="12"/>
    </w:p>
    <w:p w14:paraId="6224107D" w14:textId="77777777" w:rsidR="002B73FE" w:rsidRDefault="002B73FE" w:rsidP="002B73FE">
      <w:pPr>
        <w:tabs>
          <w:tab w:val="left" w:pos="720"/>
        </w:tabs>
        <w:ind w:left="720" w:right="-576"/>
        <w:rPr>
          <w:sz w:val="24"/>
          <w:szCs w:val="24"/>
        </w:rPr>
      </w:pPr>
      <w:r w:rsidRPr="00D5173A">
        <w:rPr>
          <w:b/>
          <w:bCs/>
          <w:sz w:val="24"/>
          <w:szCs w:val="24"/>
        </w:rPr>
        <w:t>Discussion:</w:t>
      </w:r>
      <w:r w:rsidRPr="008164E9">
        <w:rPr>
          <w:sz w:val="24"/>
          <w:szCs w:val="24"/>
        </w:rPr>
        <w:t xml:space="preserve"> </w:t>
      </w:r>
      <w:r w:rsidRPr="00AB3689">
        <w:rPr>
          <w:sz w:val="24"/>
          <w:szCs w:val="24"/>
        </w:rPr>
        <w:t>The Board reviewed the General Session Agenda.</w:t>
      </w:r>
      <w:r>
        <w:rPr>
          <w:sz w:val="24"/>
          <w:szCs w:val="24"/>
        </w:rPr>
        <w:t xml:space="preserve"> Ms. Joanne Calista disclosed that a trainer and a board member from the CHW Training Program listed in Item </w:t>
      </w:r>
      <w:proofErr w:type="gramStart"/>
      <w:r>
        <w:rPr>
          <w:sz w:val="24"/>
          <w:szCs w:val="24"/>
        </w:rPr>
        <w:t>V:B</w:t>
      </w:r>
      <w:proofErr w:type="gramEnd"/>
      <w:r>
        <w:rPr>
          <w:sz w:val="24"/>
          <w:szCs w:val="24"/>
        </w:rPr>
        <w:t xml:space="preserve"> have worked in the same agency as her, but she affirmed that she can be objective in her vote.</w:t>
      </w:r>
    </w:p>
    <w:p w14:paraId="1C996B52" w14:textId="77777777" w:rsidR="002B73FE" w:rsidRPr="008164E9" w:rsidRDefault="002B73FE" w:rsidP="002B73FE">
      <w:pPr>
        <w:tabs>
          <w:tab w:val="left" w:pos="720"/>
        </w:tabs>
        <w:ind w:left="720" w:right="-576"/>
        <w:rPr>
          <w:color w:val="FF0000"/>
          <w:sz w:val="24"/>
          <w:szCs w:val="24"/>
        </w:rPr>
      </w:pPr>
    </w:p>
    <w:p w14:paraId="44B6EF72" w14:textId="77777777" w:rsidR="002B73FE" w:rsidRPr="008A06B8" w:rsidRDefault="002B73FE" w:rsidP="002B73FE">
      <w:pPr>
        <w:pStyle w:val="ListParagraph"/>
        <w:rPr>
          <w:sz w:val="24"/>
          <w:szCs w:val="24"/>
        </w:rPr>
      </w:pPr>
      <w:r w:rsidRPr="00D5173A">
        <w:rPr>
          <w:b/>
          <w:bCs/>
          <w:sz w:val="24"/>
          <w:szCs w:val="24"/>
        </w:rPr>
        <w:t>Action:</w:t>
      </w:r>
      <w:r w:rsidRPr="008164E9">
        <w:rPr>
          <w:sz w:val="24"/>
          <w:szCs w:val="24"/>
        </w:rPr>
        <w:t xml:space="preserve"> </w:t>
      </w:r>
      <w:r w:rsidRPr="008164E9">
        <w:rPr>
          <w:sz w:val="24"/>
          <w:szCs w:val="24"/>
        </w:rPr>
        <w:br/>
      </w:r>
      <w:bookmarkStart w:id="13" w:name="_Hlk192156111"/>
      <w:r w:rsidRPr="00E53262">
        <w:rPr>
          <w:sz w:val="24"/>
          <w:szCs w:val="24"/>
        </w:rPr>
        <w:t xml:space="preserve">Motion to approve the agenda as </w:t>
      </w:r>
      <w:r>
        <w:rPr>
          <w:sz w:val="24"/>
          <w:szCs w:val="24"/>
        </w:rPr>
        <w:t>written</w:t>
      </w:r>
      <w:r w:rsidRPr="00E53262">
        <w:rPr>
          <w:sz w:val="24"/>
          <w:szCs w:val="24"/>
        </w:rPr>
        <w:t xml:space="preserve"> was made by</w:t>
      </w:r>
      <w:bookmarkEnd w:id="13"/>
      <w:r w:rsidRPr="00E53262">
        <w:rPr>
          <w:sz w:val="24"/>
          <w:szCs w:val="24"/>
        </w:rPr>
        <w:t xml:space="preserve"> Ms. </w:t>
      </w:r>
      <w:r>
        <w:rPr>
          <w:sz w:val="24"/>
          <w:szCs w:val="24"/>
        </w:rPr>
        <w:t>Luz Ortega</w:t>
      </w:r>
      <w:r w:rsidRPr="00E53262">
        <w:rPr>
          <w:sz w:val="24"/>
          <w:szCs w:val="24"/>
        </w:rPr>
        <w:t xml:space="preserve">, seconded by </w:t>
      </w:r>
      <w:r w:rsidRPr="008A06B8">
        <w:rPr>
          <w:sz w:val="24"/>
          <w:szCs w:val="24"/>
        </w:rPr>
        <w:t>Ms. Nicole Simpson</w:t>
      </w:r>
      <w:r w:rsidRPr="00E53262">
        <w:rPr>
          <w:sz w:val="24"/>
          <w:szCs w:val="24"/>
        </w:rPr>
        <w:t xml:space="preserve">, and was passed by roll call vote as follows: </w:t>
      </w:r>
      <w:r w:rsidRPr="008A06B8">
        <w:rPr>
          <w:sz w:val="24"/>
          <w:szCs w:val="24"/>
        </w:rPr>
        <w:t xml:space="preserve">Ms. Joanne Calista: </w:t>
      </w:r>
      <w:r>
        <w:rPr>
          <w:sz w:val="24"/>
          <w:szCs w:val="24"/>
        </w:rPr>
        <w:t>yes</w:t>
      </w:r>
      <w:r w:rsidRPr="008A06B8">
        <w:rPr>
          <w:sz w:val="24"/>
          <w:szCs w:val="24"/>
        </w:rPr>
        <w:t xml:space="preserve">; Ms. Morgan Eldredge: </w:t>
      </w:r>
      <w:r>
        <w:rPr>
          <w:sz w:val="24"/>
          <w:szCs w:val="24"/>
        </w:rPr>
        <w:t>yes</w:t>
      </w:r>
      <w:r w:rsidRPr="008A06B8">
        <w:rPr>
          <w:sz w:val="24"/>
          <w:szCs w:val="24"/>
        </w:rPr>
        <w:t xml:space="preserve">; Ms. Luz Ortega: </w:t>
      </w:r>
      <w:r>
        <w:rPr>
          <w:sz w:val="24"/>
          <w:szCs w:val="24"/>
        </w:rPr>
        <w:t>yes</w:t>
      </w:r>
      <w:r w:rsidRPr="008A06B8">
        <w:rPr>
          <w:sz w:val="24"/>
          <w:szCs w:val="24"/>
        </w:rPr>
        <w:t xml:space="preserve">; Mr. Hugo Santos: </w:t>
      </w:r>
      <w:r>
        <w:rPr>
          <w:sz w:val="24"/>
          <w:szCs w:val="24"/>
        </w:rPr>
        <w:t>yes</w:t>
      </w:r>
      <w:r w:rsidRPr="008A06B8">
        <w:rPr>
          <w:sz w:val="24"/>
          <w:szCs w:val="24"/>
        </w:rPr>
        <w:t xml:space="preserve">; Ms. Nicole Simpson: </w:t>
      </w:r>
      <w:r>
        <w:rPr>
          <w:sz w:val="24"/>
          <w:szCs w:val="24"/>
        </w:rPr>
        <w:t>yes;</w:t>
      </w:r>
      <w:r w:rsidRPr="008A06B8">
        <w:rPr>
          <w:sz w:val="24"/>
          <w:szCs w:val="24"/>
        </w:rPr>
        <w:t xml:space="preserve"> Ms. </w:t>
      </w:r>
      <w:r w:rsidRPr="00233AB4">
        <w:rPr>
          <w:sz w:val="24"/>
          <w:szCs w:val="24"/>
        </w:rPr>
        <w:t>Bayleig</w:t>
      </w:r>
      <w:r>
        <w:rPr>
          <w:sz w:val="24"/>
          <w:szCs w:val="24"/>
        </w:rPr>
        <w:t>h</w:t>
      </w:r>
      <w:r w:rsidRPr="008A06B8">
        <w:rPr>
          <w:sz w:val="24"/>
          <w:szCs w:val="24"/>
        </w:rPr>
        <w:t xml:space="preserve"> Britton: </w:t>
      </w:r>
      <w:r>
        <w:rPr>
          <w:sz w:val="24"/>
          <w:szCs w:val="24"/>
        </w:rPr>
        <w:t>yes</w:t>
      </w:r>
      <w:r w:rsidRPr="008A06B8">
        <w:rPr>
          <w:sz w:val="24"/>
          <w:szCs w:val="24"/>
        </w:rPr>
        <w:t>.</w:t>
      </w:r>
    </w:p>
    <w:p w14:paraId="390CCD45" w14:textId="77777777" w:rsidR="002B73FE" w:rsidRDefault="002B73FE" w:rsidP="002B73FE">
      <w:pPr>
        <w:pStyle w:val="ListParagraph"/>
        <w:rPr>
          <w:color w:val="FF0000"/>
          <w:sz w:val="24"/>
        </w:rPr>
      </w:pPr>
    </w:p>
    <w:p w14:paraId="3B2B9646" w14:textId="77777777" w:rsidR="002B73FE" w:rsidRPr="008164E9" w:rsidRDefault="002B73FE" w:rsidP="002B73FE">
      <w:pPr>
        <w:ind w:left="720"/>
        <w:rPr>
          <w:sz w:val="24"/>
          <w:szCs w:val="24"/>
        </w:rPr>
      </w:pPr>
      <w:r w:rsidRPr="008164E9">
        <w:rPr>
          <w:b/>
          <w:sz w:val="24"/>
          <w:szCs w:val="24"/>
        </w:rPr>
        <w:t>Document</w:t>
      </w:r>
      <w:r w:rsidRPr="008164E9">
        <w:rPr>
          <w:sz w:val="24"/>
          <w:szCs w:val="24"/>
        </w:rPr>
        <w:t xml:space="preserve">: </w:t>
      </w:r>
      <w:r>
        <w:rPr>
          <w:sz w:val="24"/>
          <w:szCs w:val="24"/>
        </w:rPr>
        <w:t>September 23</w:t>
      </w:r>
      <w:r w:rsidRPr="00E53262">
        <w:rPr>
          <w:sz w:val="24"/>
          <w:szCs w:val="24"/>
        </w:rPr>
        <w:t>, 202</w:t>
      </w:r>
      <w:r>
        <w:rPr>
          <w:sz w:val="24"/>
          <w:szCs w:val="24"/>
        </w:rPr>
        <w:t>5</w:t>
      </w:r>
      <w:r w:rsidRPr="008164E9">
        <w:rPr>
          <w:sz w:val="24"/>
          <w:szCs w:val="24"/>
        </w:rPr>
        <w:t xml:space="preserve">, </w:t>
      </w:r>
      <w:r>
        <w:rPr>
          <w:sz w:val="24"/>
          <w:szCs w:val="24"/>
        </w:rPr>
        <w:t>General</w:t>
      </w:r>
      <w:r w:rsidRPr="008164E9">
        <w:rPr>
          <w:sz w:val="24"/>
          <w:szCs w:val="24"/>
        </w:rPr>
        <w:t xml:space="preserve"> Session Agenda </w:t>
      </w:r>
    </w:p>
    <w:p w14:paraId="1230DCD7" w14:textId="77777777" w:rsidR="002B73FE" w:rsidRPr="008164E9" w:rsidRDefault="002B73FE" w:rsidP="002B73FE">
      <w:pPr>
        <w:rPr>
          <w:color w:val="FF0000"/>
          <w:sz w:val="24"/>
          <w:szCs w:val="24"/>
        </w:rPr>
      </w:pPr>
    </w:p>
    <w:p w14:paraId="7794DCAC" w14:textId="77777777" w:rsidR="002B73FE" w:rsidRPr="0028574D" w:rsidRDefault="002B73FE" w:rsidP="002B73FE">
      <w:pPr>
        <w:pStyle w:val="Default"/>
        <w:numPr>
          <w:ilvl w:val="0"/>
          <w:numId w:val="20"/>
        </w:numPr>
        <w:ind w:left="720"/>
        <w:rPr>
          <w:b/>
          <w:bCs/>
          <w:color w:val="auto"/>
          <w:u w:val="single"/>
        </w:rPr>
      </w:pPr>
      <w:r w:rsidRPr="0028574D">
        <w:rPr>
          <w:b/>
          <w:bCs/>
          <w:color w:val="auto"/>
          <w:u w:val="single"/>
        </w:rPr>
        <w:t xml:space="preserve">APPROVAL OF MINUTES </w:t>
      </w:r>
    </w:p>
    <w:p w14:paraId="24E2B802" w14:textId="77777777" w:rsidR="002B73FE" w:rsidRPr="008164E9" w:rsidRDefault="002B73FE" w:rsidP="002B73FE">
      <w:pPr>
        <w:pStyle w:val="ListParagraph"/>
        <w:rPr>
          <w:sz w:val="24"/>
          <w:szCs w:val="24"/>
        </w:rPr>
      </w:pPr>
    </w:p>
    <w:p w14:paraId="28B9F294" w14:textId="77777777" w:rsidR="002B73FE" w:rsidRPr="00ED58B4" w:rsidRDefault="002B73FE" w:rsidP="002B73FE">
      <w:pPr>
        <w:pStyle w:val="ListParagraph"/>
        <w:tabs>
          <w:tab w:val="left" w:pos="720"/>
        </w:tabs>
        <w:rPr>
          <w:color w:val="FF0000"/>
          <w:sz w:val="24"/>
          <w:szCs w:val="24"/>
        </w:rPr>
      </w:pPr>
      <w:r w:rsidRPr="00D5173A">
        <w:rPr>
          <w:b/>
          <w:bCs/>
          <w:sz w:val="24"/>
          <w:szCs w:val="24"/>
        </w:rPr>
        <w:t>Discussion:</w:t>
      </w:r>
      <w:r>
        <w:rPr>
          <w:sz w:val="24"/>
          <w:szCs w:val="24"/>
        </w:rPr>
        <w:t xml:space="preserve"> </w:t>
      </w:r>
      <w:r w:rsidRPr="00EB57C8">
        <w:rPr>
          <w:sz w:val="24"/>
          <w:szCs w:val="24"/>
        </w:rPr>
        <w:t xml:space="preserve">The Board reviewed the </w:t>
      </w:r>
      <w:r>
        <w:rPr>
          <w:sz w:val="24"/>
          <w:szCs w:val="24"/>
        </w:rPr>
        <w:t xml:space="preserve">drafted </w:t>
      </w:r>
      <w:r w:rsidRPr="00EB57C8">
        <w:rPr>
          <w:sz w:val="24"/>
          <w:szCs w:val="24"/>
        </w:rPr>
        <w:t xml:space="preserve">General Session </w:t>
      </w:r>
      <w:r>
        <w:rPr>
          <w:sz w:val="24"/>
          <w:szCs w:val="24"/>
        </w:rPr>
        <w:t>Minutes</w:t>
      </w:r>
      <w:r w:rsidRPr="00EB57C8">
        <w:rPr>
          <w:sz w:val="24"/>
          <w:szCs w:val="24"/>
        </w:rPr>
        <w:t>.</w:t>
      </w:r>
      <w:r>
        <w:rPr>
          <w:sz w:val="24"/>
          <w:szCs w:val="24"/>
        </w:rPr>
        <w:br/>
      </w:r>
      <w:r w:rsidRPr="00ED58B4">
        <w:rPr>
          <w:sz w:val="24"/>
          <w:szCs w:val="24"/>
        </w:rPr>
        <w:br/>
      </w:r>
      <w:r w:rsidRPr="00D5173A">
        <w:rPr>
          <w:b/>
          <w:bCs/>
          <w:sz w:val="24"/>
          <w:szCs w:val="24"/>
        </w:rPr>
        <w:t>Action:</w:t>
      </w:r>
    </w:p>
    <w:p w14:paraId="009BE70B" w14:textId="77777777" w:rsidR="002B73FE" w:rsidRPr="008139EC" w:rsidRDefault="002B73FE" w:rsidP="002B73FE">
      <w:pPr>
        <w:pStyle w:val="ListParagraph"/>
        <w:rPr>
          <w:sz w:val="24"/>
          <w:szCs w:val="24"/>
        </w:rPr>
      </w:pPr>
      <w:r w:rsidRPr="00B3333F">
        <w:rPr>
          <w:sz w:val="24"/>
          <w:szCs w:val="24"/>
        </w:rPr>
        <w:t xml:space="preserve">Motion to approve the </w:t>
      </w:r>
      <w:r w:rsidRPr="00ED58B4">
        <w:rPr>
          <w:sz w:val="24"/>
          <w:szCs w:val="24"/>
        </w:rPr>
        <w:t xml:space="preserve">minutes as written </w:t>
      </w:r>
      <w:r w:rsidRPr="00173F15">
        <w:rPr>
          <w:sz w:val="24"/>
          <w:szCs w:val="24"/>
        </w:rPr>
        <w:t>was</w:t>
      </w:r>
      <w:r w:rsidRPr="00B3333F">
        <w:rPr>
          <w:sz w:val="24"/>
          <w:szCs w:val="24"/>
        </w:rPr>
        <w:t xml:space="preserve"> made by </w:t>
      </w:r>
      <w:r w:rsidRPr="008139EC">
        <w:rPr>
          <w:sz w:val="24"/>
          <w:szCs w:val="24"/>
        </w:rPr>
        <w:t>Mr. Hugo Santos</w:t>
      </w:r>
      <w:r w:rsidRPr="00E53262">
        <w:rPr>
          <w:sz w:val="24"/>
          <w:szCs w:val="24"/>
        </w:rPr>
        <w:t xml:space="preserve">, seconded by </w:t>
      </w:r>
      <w:r w:rsidRPr="008139EC">
        <w:rPr>
          <w:sz w:val="24"/>
          <w:szCs w:val="24"/>
        </w:rPr>
        <w:t>Ms. Morgan Eldredge</w:t>
      </w:r>
      <w:r>
        <w:rPr>
          <w:sz w:val="24"/>
          <w:szCs w:val="24"/>
        </w:rPr>
        <w:t xml:space="preserve">, and was passed </w:t>
      </w:r>
      <w:r w:rsidRPr="008164E9">
        <w:rPr>
          <w:sz w:val="24"/>
          <w:szCs w:val="24"/>
        </w:rPr>
        <w:t>by roll call vote as follows:</w:t>
      </w:r>
      <w:bookmarkStart w:id="14" w:name="_Hlk209773788"/>
      <w:r>
        <w:rPr>
          <w:sz w:val="24"/>
          <w:szCs w:val="24"/>
        </w:rPr>
        <w:t xml:space="preserve"> </w:t>
      </w:r>
      <w:r w:rsidRPr="008139EC">
        <w:rPr>
          <w:sz w:val="24"/>
          <w:szCs w:val="24"/>
        </w:rPr>
        <w:t>Ms. Joanne Calista: yes; Ms. Morgan Eldredge: yes; Ms. Luz Ortega: yes; Mr. Hugo Santos: yes; Ms. Nicole Simpson: yes;</w:t>
      </w:r>
      <w:r>
        <w:rPr>
          <w:sz w:val="24"/>
          <w:szCs w:val="24"/>
        </w:rPr>
        <w:t xml:space="preserve"> </w:t>
      </w:r>
      <w:r w:rsidRPr="00233AB4">
        <w:rPr>
          <w:sz w:val="24"/>
          <w:szCs w:val="24"/>
        </w:rPr>
        <w:t>Ms. Bayleigh Britton: yes.</w:t>
      </w:r>
    </w:p>
    <w:p w14:paraId="77FB4B36" w14:textId="77777777" w:rsidR="002B73FE" w:rsidRDefault="002B73FE" w:rsidP="002B73FE">
      <w:pPr>
        <w:pStyle w:val="ListParagraph"/>
        <w:rPr>
          <w:color w:val="FF0000"/>
          <w:sz w:val="24"/>
        </w:rPr>
      </w:pPr>
    </w:p>
    <w:bookmarkEnd w:id="14"/>
    <w:p w14:paraId="7E815BFD" w14:textId="77777777" w:rsidR="002B73FE" w:rsidRPr="00ED58B4" w:rsidRDefault="002B73FE" w:rsidP="002B73FE">
      <w:pPr>
        <w:pStyle w:val="ListParagraph"/>
        <w:rPr>
          <w:sz w:val="24"/>
          <w:szCs w:val="24"/>
        </w:rPr>
      </w:pPr>
      <w:r w:rsidRPr="00ED58B4">
        <w:rPr>
          <w:b/>
          <w:bCs/>
          <w:sz w:val="24"/>
          <w:szCs w:val="24"/>
        </w:rPr>
        <w:t>Document</w:t>
      </w:r>
      <w:r w:rsidRPr="00ED58B4">
        <w:rPr>
          <w:sz w:val="24"/>
          <w:szCs w:val="24"/>
        </w:rPr>
        <w:t xml:space="preserve">: </w:t>
      </w:r>
      <w:r>
        <w:rPr>
          <w:sz w:val="24"/>
          <w:szCs w:val="24"/>
        </w:rPr>
        <w:t>May 13</w:t>
      </w:r>
      <w:r w:rsidRPr="00ED58B4">
        <w:rPr>
          <w:sz w:val="24"/>
          <w:szCs w:val="24"/>
        </w:rPr>
        <w:t>, 2025, General Session Minutes</w:t>
      </w:r>
    </w:p>
    <w:p w14:paraId="43B2EA94" w14:textId="77777777" w:rsidR="002B73FE" w:rsidRPr="00AF1D81" w:rsidRDefault="002B73FE" w:rsidP="002B73FE">
      <w:pPr>
        <w:rPr>
          <w:b/>
          <w:bCs/>
          <w:color w:val="FF0000"/>
          <w:sz w:val="24"/>
          <w:szCs w:val="24"/>
          <w:u w:val="single"/>
        </w:rPr>
      </w:pPr>
    </w:p>
    <w:p w14:paraId="41DDF85F" w14:textId="77777777" w:rsidR="002B73FE" w:rsidRPr="00D923F4" w:rsidRDefault="002B73FE" w:rsidP="002B73FE">
      <w:pPr>
        <w:pStyle w:val="ListParagraph"/>
        <w:numPr>
          <w:ilvl w:val="0"/>
          <w:numId w:val="20"/>
        </w:numPr>
        <w:ind w:left="720"/>
        <w:textAlignment w:val="baseline"/>
        <w:rPr>
          <w:b/>
          <w:bCs/>
          <w:sz w:val="24"/>
          <w:szCs w:val="24"/>
          <w:u w:val="single"/>
        </w:rPr>
      </w:pPr>
      <w:bookmarkStart w:id="15" w:name="_Hlk209779302"/>
      <w:r w:rsidRPr="00D923F4">
        <w:rPr>
          <w:b/>
          <w:bCs/>
          <w:sz w:val="24"/>
          <w:szCs w:val="24"/>
          <w:u w:val="single"/>
        </w:rPr>
        <w:t xml:space="preserve">OFFICE </w:t>
      </w:r>
      <w:r>
        <w:rPr>
          <w:b/>
          <w:bCs/>
          <w:sz w:val="24"/>
          <w:szCs w:val="24"/>
          <w:u w:val="single"/>
        </w:rPr>
        <w:t>OF</w:t>
      </w:r>
      <w:r w:rsidRPr="00D923F4">
        <w:rPr>
          <w:b/>
          <w:bCs/>
          <w:sz w:val="24"/>
          <w:szCs w:val="24"/>
          <w:u w:val="single"/>
        </w:rPr>
        <w:t xml:space="preserve"> COMMUNITY HEALTH WORKERS </w:t>
      </w:r>
      <w:r w:rsidRPr="00D923F4">
        <w:rPr>
          <w:b/>
          <w:bCs/>
          <w:sz w:val="24"/>
          <w:szCs w:val="24"/>
          <w:u w:val="single"/>
        </w:rPr>
        <w:br/>
      </w:r>
    </w:p>
    <w:p w14:paraId="7B8E2EB9" w14:textId="77777777" w:rsidR="002B73FE" w:rsidRPr="00C47F17" w:rsidRDefault="002B73FE" w:rsidP="002B73FE">
      <w:pPr>
        <w:pStyle w:val="ListParagraph"/>
        <w:numPr>
          <w:ilvl w:val="0"/>
          <w:numId w:val="21"/>
        </w:numPr>
        <w:textAlignment w:val="baseline"/>
        <w:rPr>
          <w:b/>
          <w:bCs/>
          <w:sz w:val="24"/>
          <w:szCs w:val="24"/>
        </w:rPr>
      </w:pPr>
      <w:r>
        <w:rPr>
          <w:b/>
          <w:bCs/>
          <w:sz w:val="24"/>
          <w:szCs w:val="24"/>
        </w:rPr>
        <w:t>CHW Survey Presentation</w:t>
      </w:r>
    </w:p>
    <w:p w14:paraId="18A363B9" w14:textId="77777777" w:rsidR="002B73FE" w:rsidRDefault="002B73FE" w:rsidP="002B73FE">
      <w:pPr>
        <w:ind w:left="720"/>
        <w:textAlignment w:val="baseline"/>
        <w:rPr>
          <w:b/>
          <w:bCs/>
          <w:sz w:val="24"/>
          <w:szCs w:val="24"/>
        </w:rPr>
      </w:pPr>
    </w:p>
    <w:p w14:paraId="4F357511" w14:textId="77777777" w:rsidR="002B73FE" w:rsidRDefault="002B73FE" w:rsidP="002B73FE">
      <w:pPr>
        <w:ind w:left="720"/>
        <w:textAlignment w:val="baseline"/>
        <w:rPr>
          <w:sz w:val="24"/>
          <w:szCs w:val="24"/>
        </w:rPr>
      </w:pPr>
      <w:r w:rsidRPr="00C47F17">
        <w:rPr>
          <w:b/>
          <w:bCs/>
          <w:sz w:val="24"/>
          <w:szCs w:val="24"/>
        </w:rPr>
        <w:t>Discussion:</w:t>
      </w:r>
      <w:r w:rsidRPr="00C47F17">
        <w:rPr>
          <w:sz w:val="24"/>
          <w:szCs w:val="24"/>
        </w:rPr>
        <w:t xml:space="preserve"> </w:t>
      </w:r>
      <w:bookmarkStart w:id="16" w:name="_Hlk193725304"/>
      <w:r>
        <w:rPr>
          <w:sz w:val="24"/>
          <w:szCs w:val="24"/>
        </w:rPr>
        <w:t>Ms. Johanna Lopez, Director of the Office of Community Health Workers (OCHW), and Ms. Kamille Carthy, Program Coordinator for OCHW, presented the results of a survey conducted on the Community Health Worker Workforce. Ms. Johanna Lopez stated she will send the Board a copy of an article that encapsulates the data from the survey.</w:t>
      </w:r>
    </w:p>
    <w:p w14:paraId="50D8E43E" w14:textId="77777777" w:rsidR="002B73FE" w:rsidRDefault="002B73FE" w:rsidP="002B73FE">
      <w:pPr>
        <w:textAlignment w:val="baseline"/>
        <w:rPr>
          <w:sz w:val="24"/>
          <w:szCs w:val="24"/>
        </w:rPr>
      </w:pPr>
    </w:p>
    <w:p w14:paraId="2BB8FAE9" w14:textId="77777777" w:rsidR="002B73FE" w:rsidRPr="008750EB" w:rsidRDefault="002B73FE" w:rsidP="002B73FE">
      <w:pPr>
        <w:ind w:left="720"/>
        <w:jc w:val="center"/>
        <w:textAlignment w:val="baseline"/>
        <w:rPr>
          <w:i/>
          <w:iCs/>
          <w:sz w:val="24"/>
          <w:szCs w:val="24"/>
          <w:u w:val="single"/>
        </w:rPr>
      </w:pPr>
      <w:r w:rsidRPr="008750EB">
        <w:rPr>
          <w:i/>
          <w:iCs/>
          <w:sz w:val="24"/>
          <w:szCs w:val="24"/>
          <w:u w:val="single"/>
        </w:rPr>
        <w:t>Mr. Geovan</w:t>
      </w:r>
      <w:r>
        <w:rPr>
          <w:i/>
          <w:iCs/>
          <w:sz w:val="24"/>
          <w:szCs w:val="24"/>
          <w:u w:val="single"/>
        </w:rPr>
        <w:t>n</w:t>
      </w:r>
      <w:r w:rsidRPr="008750EB">
        <w:rPr>
          <w:i/>
          <w:iCs/>
          <w:sz w:val="24"/>
          <w:szCs w:val="24"/>
          <w:u w:val="single"/>
        </w:rPr>
        <w:t xml:space="preserve">i Vasquez </w:t>
      </w:r>
      <w:proofErr w:type="gramStart"/>
      <w:r w:rsidRPr="008750EB">
        <w:rPr>
          <w:i/>
          <w:iCs/>
          <w:sz w:val="24"/>
          <w:szCs w:val="24"/>
          <w:u w:val="single"/>
        </w:rPr>
        <w:t>joined</w:t>
      </w:r>
      <w:proofErr w:type="gramEnd"/>
      <w:r w:rsidRPr="008750EB">
        <w:rPr>
          <w:i/>
          <w:iCs/>
          <w:sz w:val="24"/>
          <w:szCs w:val="24"/>
          <w:u w:val="single"/>
        </w:rPr>
        <w:t xml:space="preserve"> the meeting at 1:1</w:t>
      </w:r>
      <w:r>
        <w:rPr>
          <w:i/>
          <w:iCs/>
          <w:sz w:val="24"/>
          <w:szCs w:val="24"/>
          <w:u w:val="single"/>
        </w:rPr>
        <w:t>3</w:t>
      </w:r>
      <w:r w:rsidRPr="008750EB">
        <w:rPr>
          <w:i/>
          <w:iCs/>
          <w:sz w:val="24"/>
          <w:szCs w:val="24"/>
          <w:u w:val="single"/>
        </w:rPr>
        <w:t xml:space="preserve"> pm.</w:t>
      </w:r>
    </w:p>
    <w:p w14:paraId="727E950F" w14:textId="77777777" w:rsidR="002B73FE" w:rsidRPr="00D5173A" w:rsidRDefault="002B73FE" w:rsidP="002B73FE">
      <w:pPr>
        <w:textAlignment w:val="baseline"/>
        <w:rPr>
          <w:b/>
          <w:bCs/>
          <w:sz w:val="24"/>
          <w:szCs w:val="24"/>
        </w:rPr>
      </w:pPr>
    </w:p>
    <w:bookmarkEnd w:id="16"/>
    <w:p w14:paraId="7D29472C" w14:textId="77777777" w:rsidR="002B73FE" w:rsidRPr="00D923F4" w:rsidRDefault="002B73FE" w:rsidP="002B73FE">
      <w:pPr>
        <w:pStyle w:val="ListParagraph"/>
        <w:numPr>
          <w:ilvl w:val="0"/>
          <w:numId w:val="20"/>
        </w:numPr>
        <w:ind w:left="720"/>
        <w:textAlignment w:val="baseline"/>
        <w:rPr>
          <w:sz w:val="24"/>
          <w:szCs w:val="24"/>
          <w:u w:val="single"/>
        </w:rPr>
      </w:pPr>
      <w:r w:rsidRPr="00D923F4">
        <w:rPr>
          <w:b/>
          <w:bCs/>
          <w:sz w:val="24"/>
          <w:szCs w:val="24"/>
          <w:u w:val="single"/>
        </w:rPr>
        <w:t xml:space="preserve">CHW </w:t>
      </w:r>
      <w:r>
        <w:rPr>
          <w:b/>
          <w:bCs/>
          <w:sz w:val="24"/>
          <w:szCs w:val="24"/>
          <w:u w:val="single"/>
        </w:rPr>
        <w:t>EDUCATION &amp; TRAINING PROGRAM APPLICATION</w:t>
      </w:r>
    </w:p>
    <w:p w14:paraId="339C6463" w14:textId="77777777" w:rsidR="002B73FE" w:rsidRPr="00D923F4" w:rsidRDefault="002B73FE" w:rsidP="002B73FE">
      <w:pPr>
        <w:pStyle w:val="ListParagraph"/>
        <w:textAlignment w:val="baseline"/>
        <w:rPr>
          <w:sz w:val="24"/>
          <w:szCs w:val="24"/>
          <w:u w:val="single"/>
        </w:rPr>
      </w:pPr>
    </w:p>
    <w:p w14:paraId="11C3F81E" w14:textId="77777777" w:rsidR="002B73FE" w:rsidRDefault="002B73FE" w:rsidP="002B73FE">
      <w:pPr>
        <w:pStyle w:val="ListParagraph"/>
        <w:numPr>
          <w:ilvl w:val="0"/>
          <w:numId w:val="23"/>
        </w:numPr>
        <w:textAlignment w:val="baseline"/>
        <w:rPr>
          <w:b/>
          <w:bCs/>
          <w:sz w:val="24"/>
          <w:szCs w:val="24"/>
        </w:rPr>
      </w:pPr>
      <w:r w:rsidRPr="00FC3CA5">
        <w:rPr>
          <w:b/>
          <w:bCs/>
          <w:sz w:val="24"/>
          <w:szCs w:val="24"/>
        </w:rPr>
        <w:t>Massachusetts Association of Community Health Workers</w:t>
      </w:r>
    </w:p>
    <w:p w14:paraId="26125BAF" w14:textId="77777777" w:rsidR="002B73FE" w:rsidRDefault="002B73FE" w:rsidP="002B73FE">
      <w:pPr>
        <w:ind w:left="720"/>
        <w:textAlignment w:val="baseline"/>
        <w:rPr>
          <w:b/>
          <w:bCs/>
          <w:sz w:val="24"/>
          <w:szCs w:val="24"/>
        </w:rPr>
      </w:pPr>
    </w:p>
    <w:p w14:paraId="295418AD" w14:textId="77777777" w:rsidR="002B73FE" w:rsidRDefault="002B73FE" w:rsidP="002B73FE">
      <w:pPr>
        <w:ind w:left="720"/>
        <w:textAlignment w:val="baseline"/>
        <w:rPr>
          <w:sz w:val="24"/>
          <w:szCs w:val="24"/>
        </w:rPr>
      </w:pPr>
      <w:r w:rsidRPr="00D923F4">
        <w:rPr>
          <w:b/>
          <w:bCs/>
          <w:sz w:val="24"/>
          <w:szCs w:val="24"/>
        </w:rPr>
        <w:lastRenderedPageBreak/>
        <w:t>Discussion:</w:t>
      </w:r>
      <w:r w:rsidRPr="00D923F4">
        <w:rPr>
          <w:sz w:val="24"/>
          <w:szCs w:val="24"/>
        </w:rPr>
        <w:t xml:space="preserve"> </w:t>
      </w:r>
      <w:r>
        <w:rPr>
          <w:sz w:val="24"/>
          <w:szCs w:val="24"/>
        </w:rPr>
        <w:t xml:space="preserve">Ms. Luz Ortega and Mr. Geovanni Vazquez disclosed a conflict of interest due to their role as a Board member at the program and recused themselves from the matter. </w:t>
      </w:r>
      <w:r w:rsidRPr="00D923F4">
        <w:rPr>
          <w:sz w:val="24"/>
          <w:szCs w:val="24"/>
        </w:rPr>
        <w:t xml:space="preserve">This item </w:t>
      </w:r>
      <w:r>
        <w:rPr>
          <w:sz w:val="24"/>
          <w:szCs w:val="24"/>
        </w:rPr>
        <w:t>is</w:t>
      </w:r>
      <w:r w:rsidRPr="00D923F4">
        <w:rPr>
          <w:sz w:val="24"/>
          <w:szCs w:val="24"/>
        </w:rPr>
        <w:t xml:space="preserve"> deferred </w:t>
      </w:r>
      <w:r w:rsidRPr="0058722B">
        <w:rPr>
          <w:sz w:val="24"/>
          <w:szCs w:val="24"/>
        </w:rPr>
        <w:t>due to</w:t>
      </w:r>
      <w:r>
        <w:rPr>
          <w:sz w:val="24"/>
          <w:szCs w:val="24"/>
        </w:rPr>
        <w:t xml:space="preserve"> a lack of </w:t>
      </w:r>
      <w:r w:rsidRPr="0058722B">
        <w:rPr>
          <w:sz w:val="24"/>
          <w:szCs w:val="24"/>
        </w:rPr>
        <w:t>quorum.</w:t>
      </w:r>
    </w:p>
    <w:p w14:paraId="1A435EFF" w14:textId="77777777" w:rsidR="002B73FE" w:rsidRDefault="002B73FE" w:rsidP="002B73FE">
      <w:pPr>
        <w:ind w:left="720"/>
        <w:textAlignment w:val="baseline"/>
        <w:rPr>
          <w:sz w:val="24"/>
          <w:szCs w:val="24"/>
        </w:rPr>
      </w:pPr>
    </w:p>
    <w:p w14:paraId="25A00E51" w14:textId="77777777" w:rsidR="002B73FE" w:rsidRPr="00C42731" w:rsidRDefault="002B73FE" w:rsidP="002B73FE">
      <w:pPr>
        <w:ind w:left="720"/>
        <w:contextualSpacing/>
        <w:jc w:val="center"/>
        <w:rPr>
          <w:i/>
          <w:iCs/>
          <w:sz w:val="24"/>
          <w:szCs w:val="24"/>
          <w:u w:val="single"/>
        </w:rPr>
      </w:pPr>
      <w:r w:rsidRPr="00163FD6">
        <w:rPr>
          <w:i/>
          <w:iCs/>
          <w:sz w:val="24"/>
          <w:szCs w:val="24"/>
          <w:u w:val="single"/>
        </w:rPr>
        <w:t>Ms. Ba</w:t>
      </w:r>
      <w:r>
        <w:rPr>
          <w:i/>
          <w:iCs/>
          <w:sz w:val="24"/>
          <w:szCs w:val="24"/>
          <w:u w:val="single"/>
        </w:rPr>
        <w:t>y</w:t>
      </w:r>
      <w:r w:rsidRPr="00163FD6">
        <w:rPr>
          <w:i/>
          <w:iCs/>
          <w:sz w:val="24"/>
          <w:szCs w:val="24"/>
          <w:u w:val="single"/>
        </w:rPr>
        <w:t>l</w:t>
      </w:r>
      <w:r>
        <w:rPr>
          <w:i/>
          <w:iCs/>
          <w:sz w:val="24"/>
          <w:szCs w:val="24"/>
          <w:u w:val="single"/>
        </w:rPr>
        <w:t>eigh</w:t>
      </w:r>
      <w:r w:rsidRPr="00163FD6">
        <w:rPr>
          <w:i/>
          <w:iCs/>
          <w:sz w:val="24"/>
          <w:szCs w:val="24"/>
          <w:u w:val="single"/>
        </w:rPr>
        <w:t xml:space="preserve"> Britton left the meeting at 1:15 pm</w:t>
      </w:r>
    </w:p>
    <w:p w14:paraId="0851FD51" w14:textId="77777777" w:rsidR="002B73FE" w:rsidRPr="00D923F4" w:rsidRDefault="002B73FE" w:rsidP="002B73FE">
      <w:pPr>
        <w:contextualSpacing/>
        <w:rPr>
          <w:sz w:val="24"/>
          <w:szCs w:val="24"/>
        </w:rPr>
      </w:pPr>
    </w:p>
    <w:p w14:paraId="4C6FAF44" w14:textId="77777777" w:rsidR="002B73FE" w:rsidRDefault="002B73FE" w:rsidP="002B73FE">
      <w:pPr>
        <w:numPr>
          <w:ilvl w:val="0"/>
          <w:numId w:val="21"/>
        </w:numPr>
        <w:spacing w:after="160" w:line="278" w:lineRule="auto"/>
        <w:contextualSpacing/>
        <w:rPr>
          <w:b/>
          <w:bCs/>
          <w:sz w:val="24"/>
          <w:szCs w:val="24"/>
        </w:rPr>
      </w:pPr>
      <w:r w:rsidRPr="00D923F4">
        <w:rPr>
          <w:b/>
          <w:bCs/>
          <w:sz w:val="24"/>
          <w:szCs w:val="24"/>
        </w:rPr>
        <w:t>Boston Adult Technical Academy</w:t>
      </w:r>
    </w:p>
    <w:p w14:paraId="73A3AF4C" w14:textId="77777777" w:rsidR="002B73FE" w:rsidRPr="00D923F4" w:rsidRDefault="002B73FE" w:rsidP="002B73FE">
      <w:pPr>
        <w:spacing w:after="160" w:line="278" w:lineRule="auto"/>
        <w:contextualSpacing/>
        <w:rPr>
          <w:b/>
          <w:bCs/>
          <w:sz w:val="24"/>
          <w:szCs w:val="24"/>
        </w:rPr>
      </w:pPr>
    </w:p>
    <w:p w14:paraId="6988F084" w14:textId="77777777" w:rsidR="002B73FE" w:rsidRPr="00D923F4" w:rsidRDefault="002B73FE" w:rsidP="002B73FE">
      <w:pPr>
        <w:ind w:left="720"/>
        <w:rPr>
          <w:b/>
          <w:bCs/>
          <w:sz w:val="24"/>
          <w:szCs w:val="24"/>
        </w:rPr>
      </w:pPr>
      <w:bookmarkStart w:id="17" w:name="_Hlk209774445"/>
      <w:r w:rsidRPr="00D923F4">
        <w:rPr>
          <w:b/>
          <w:bCs/>
          <w:sz w:val="24"/>
          <w:szCs w:val="24"/>
        </w:rPr>
        <w:t xml:space="preserve">Discussion: </w:t>
      </w:r>
      <w:r w:rsidRPr="00817D7D">
        <w:rPr>
          <w:sz w:val="24"/>
          <w:szCs w:val="24"/>
        </w:rPr>
        <w:t>The Board reviewed the</w:t>
      </w:r>
      <w:r>
        <w:rPr>
          <w:sz w:val="24"/>
          <w:szCs w:val="24"/>
        </w:rPr>
        <w:t xml:space="preserve"> CHW Education and Training Program application from the Boston Adult Technical Academy.</w:t>
      </w:r>
    </w:p>
    <w:p w14:paraId="457FE62C" w14:textId="77777777" w:rsidR="002B73FE" w:rsidRPr="00D923F4" w:rsidRDefault="002B73FE" w:rsidP="002B73FE">
      <w:pPr>
        <w:ind w:left="720"/>
        <w:contextualSpacing/>
        <w:rPr>
          <w:b/>
          <w:bCs/>
          <w:sz w:val="24"/>
          <w:szCs w:val="24"/>
        </w:rPr>
      </w:pPr>
      <w:r w:rsidRPr="00D923F4">
        <w:rPr>
          <w:b/>
          <w:bCs/>
          <w:sz w:val="24"/>
          <w:szCs w:val="24"/>
        </w:rPr>
        <w:t>Action:</w:t>
      </w:r>
    </w:p>
    <w:p w14:paraId="56AE073E" w14:textId="77777777" w:rsidR="002B73FE" w:rsidRPr="00D923F4" w:rsidRDefault="002B73FE" w:rsidP="002B73FE">
      <w:pPr>
        <w:ind w:left="720"/>
        <w:contextualSpacing/>
        <w:rPr>
          <w:sz w:val="24"/>
          <w:szCs w:val="24"/>
        </w:rPr>
      </w:pPr>
      <w:r w:rsidRPr="00D923F4">
        <w:rPr>
          <w:rFonts w:eastAsia="Calibri"/>
          <w:sz w:val="24"/>
          <w:szCs w:val="24"/>
        </w:rPr>
        <w:t xml:space="preserve">Motion to approve the Community Health Worker Education &amp; </w:t>
      </w:r>
      <w:r>
        <w:rPr>
          <w:rFonts w:eastAsia="Calibri"/>
          <w:sz w:val="24"/>
          <w:szCs w:val="24"/>
        </w:rPr>
        <w:t>T</w:t>
      </w:r>
      <w:r w:rsidRPr="00D923F4">
        <w:rPr>
          <w:rFonts w:eastAsia="Calibri"/>
          <w:sz w:val="24"/>
          <w:szCs w:val="24"/>
        </w:rPr>
        <w:t xml:space="preserve">raining </w:t>
      </w:r>
      <w:r>
        <w:rPr>
          <w:rFonts w:eastAsia="Calibri"/>
          <w:sz w:val="24"/>
          <w:szCs w:val="24"/>
        </w:rPr>
        <w:t xml:space="preserve">Program </w:t>
      </w:r>
      <w:r w:rsidRPr="00D923F4">
        <w:rPr>
          <w:rFonts w:eastAsia="Calibri"/>
          <w:sz w:val="24"/>
          <w:szCs w:val="24"/>
        </w:rPr>
        <w:t>application was made by</w:t>
      </w:r>
      <w:r w:rsidRPr="00D923F4">
        <w:rPr>
          <w:sz w:val="24"/>
        </w:rPr>
        <w:t xml:space="preserve"> </w:t>
      </w:r>
      <w:r w:rsidRPr="00D923F4">
        <w:rPr>
          <w:sz w:val="24"/>
          <w:szCs w:val="24"/>
        </w:rPr>
        <w:t xml:space="preserve">Ms. Joanne Calista, seconded by Mr. Hugo Santos, and was passed by roll call vote as follows: </w:t>
      </w:r>
      <w:bookmarkStart w:id="18" w:name="_Hlk209775263"/>
      <w:r w:rsidRPr="00D923F4">
        <w:rPr>
          <w:sz w:val="24"/>
          <w:szCs w:val="24"/>
        </w:rPr>
        <w:t>Ms. Joanne Calista: yes; Ms. Morgan Eldredge: yes; Ms. Luz Ortega: yes; Mr. Hugo Santos: yes; Ms. Nicole Simpson: yes; Mr. Geovanni Vazquez: yes</w:t>
      </w:r>
      <w:r>
        <w:rPr>
          <w:sz w:val="24"/>
          <w:szCs w:val="24"/>
        </w:rPr>
        <w:t>.</w:t>
      </w:r>
    </w:p>
    <w:bookmarkEnd w:id="17"/>
    <w:bookmarkEnd w:id="18"/>
    <w:p w14:paraId="6D58A685" w14:textId="77777777" w:rsidR="002B73FE" w:rsidRPr="00D923F4" w:rsidRDefault="002B73FE" w:rsidP="002B73FE">
      <w:pPr>
        <w:ind w:left="720"/>
        <w:contextualSpacing/>
        <w:rPr>
          <w:sz w:val="24"/>
          <w:szCs w:val="24"/>
        </w:rPr>
      </w:pPr>
    </w:p>
    <w:p w14:paraId="7CF923B7" w14:textId="77777777" w:rsidR="002B73FE" w:rsidRDefault="002B73FE" w:rsidP="002B73FE">
      <w:pPr>
        <w:numPr>
          <w:ilvl w:val="0"/>
          <w:numId w:val="21"/>
        </w:numPr>
        <w:spacing w:after="160" w:line="278" w:lineRule="auto"/>
        <w:contextualSpacing/>
        <w:rPr>
          <w:b/>
          <w:sz w:val="24"/>
          <w:szCs w:val="24"/>
        </w:rPr>
      </w:pPr>
      <w:bookmarkStart w:id="19" w:name="_Hlk209774470"/>
      <w:r w:rsidRPr="00D923F4">
        <w:rPr>
          <w:b/>
          <w:sz w:val="24"/>
          <w:szCs w:val="24"/>
        </w:rPr>
        <w:t>Urban College of Boston</w:t>
      </w:r>
    </w:p>
    <w:p w14:paraId="7CDC16CB" w14:textId="77777777" w:rsidR="002B73FE" w:rsidRPr="00D923F4" w:rsidRDefault="002B73FE" w:rsidP="002B73FE">
      <w:pPr>
        <w:spacing w:after="160" w:line="278" w:lineRule="auto"/>
        <w:ind w:left="720"/>
        <w:contextualSpacing/>
        <w:rPr>
          <w:b/>
          <w:sz w:val="24"/>
          <w:szCs w:val="24"/>
        </w:rPr>
      </w:pPr>
    </w:p>
    <w:bookmarkEnd w:id="19"/>
    <w:p w14:paraId="22635891" w14:textId="77777777" w:rsidR="002B73FE" w:rsidRPr="0058722B" w:rsidRDefault="002B73FE" w:rsidP="002B73FE">
      <w:pPr>
        <w:ind w:left="720"/>
        <w:rPr>
          <w:sz w:val="24"/>
          <w:szCs w:val="24"/>
        </w:rPr>
      </w:pPr>
      <w:r w:rsidRPr="00D923F4">
        <w:rPr>
          <w:b/>
          <w:bCs/>
          <w:sz w:val="24"/>
          <w:szCs w:val="24"/>
        </w:rPr>
        <w:t xml:space="preserve">Discussion: </w:t>
      </w:r>
      <w:r>
        <w:rPr>
          <w:sz w:val="24"/>
          <w:szCs w:val="24"/>
        </w:rPr>
        <w:t xml:space="preserve">Mr. Geovanni Vazquez disclosed a conflict of interest due to his role as an employee at the program and recused himself from the matter. </w:t>
      </w:r>
      <w:r w:rsidRPr="00D923F4">
        <w:rPr>
          <w:sz w:val="24"/>
          <w:szCs w:val="24"/>
        </w:rPr>
        <w:t xml:space="preserve">This item </w:t>
      </w:r>
      <w:r>
        <w:rPr>
          <w:sz w:val="24"/>
          <w:szCs w:val="24"/>
        </w:rPr>
        <w:t>is</w:t>
      </w:r>
      <w:r w:rsidRPr="00D923F4">
        <w:rPr>
          <w:sz w:val="24"/>
          <w:szCs w:val="24"/>
        </w:rPr>
        <w:t xml:space="preserve"> deferred </w:t>
      </w:r>
      <w:r w:rsidRPr="0058722B">
        <w:rPr>
          <w:sz w:val="24"/>
          <w:szCs w:val="24"/>
        </w:rPr>
        <w:t>due to</w:t>
      </w:r>
      <w:r>
        <w:rPr>
          <w:sz w:val="24"/>
          <w:szCs w:val="24"/>
        </w:rPr>
        <w:t xml:space="preserve"> a lack of </w:t>
      </w:r>
      <w:r w:rsidRPr="0058722B">
        <w:rPr>
          <w:sz w:val="24"/>
          <w:szCs w:val="24"/>
        </w:rPr>
        <w:t>quorum.</w:t>
      </w:r>
    </w:p>
    <w:bookmarkEnd w:id="15"/>
    <w:p w14:paraId="58497F07" w14:textId="77777777" w:rsidR="002B73FE" w:rsidRPr="00D026A0" w:rsidRDefault="002B73FE" w:rsidP="002B73FE">
      <w:pPr>
        <w:pStyle w:val="ListParagraph"/>
        <w:numPr>
          <w:ilvl w:val="0"/>
          <w:numId w:val="20"/>
        </w:numPr>
        <w:ind w:left="720"/>
        <w:textAlignment w:val="baseline"/>
        <w:rPr>
          <w:b/>
          <w:bCs/>
          <w:sz w:val="24"/>
          <w:szCs w:val="24"/>
          <w:u w:val="single"/>
        </w:rPr>
      </w:pPr>
      <w:r>
        <w:rPr>
          <w:rFonts w:ascii="TimesNewRomanPS-BoldMT" w:hAnsi="TimesNewRomanPS-BoldMT" w:cs="TimesNewRomanPS-BoldMT"/>
          <w:b/>
          <w:bCs/>
          <w:sz w:val="24"/>
          <w:szCs w:val="24"/>
          <w:u w:val="single"/>
          <w14:ligatures w14:val="standardContextual"/>
        </w:rPr>
        <w:t>CHW CONTINUING EDUCATION APPLICATION</w:t>
      </w:r>
    </w:p>
    <w:p w14:paraId="169B0CE8" w14:textId="77777777" w:rsidR="002B73FE" w:rsidRDefault="002B73FE" w:rsidP="002B73FE">
      <w:pPr>
        <w:pStyle w:val="ListParagraph"/>
        <w:textAlignment w:val="baseline"/>
        <w:rPr>
          <w:rFonts w:ascii="TimesNewRomanPS-BoldMT" w:hAnsi="TimesNewRomanPS-BoldMT" w:cs="TimesNewRomanPS-BoldMT"/>
          <w:b/>
          <w:bCs/>
          <w:sz w:val="24"/>
          <w:szCs w:val="24"/>
          <w:u w:val="single"/>
          <w14:ligatures w14:val="standardContextual"/>
        </w:rPr>
      </w:pPr>
    </w:p>
    <w:p w14:paraId="554AE032" w14:textId="77777777" w:rsidR="002B73FE" w:rsidRPr="00163FD6" w:rsidRDefault="002B73FE" w:rsidP="002B73FE">
      <w:pPr>
        <w:numPr>
          <w:ilvl w:val="0"/>
          <w:numId w:val="24"/>
        </w:numPr>
        <w:contextualSpacing/>
        <w:textAlignment w:val="baseline"/>
        <w:rPr>
          <w:rFonts w:eastAsia="Calibri"/>
          <w:b/>
          <w:bCs/>
          <w:sz w:val="24"/>
          <w:szCs w:val="24"/>
        </w:rPr>
      </w:pPr>
      <w:proofErr w:type="spellStart"/>
      <w:r w:rsidRPr="00163FD6">
        <w:rPr>
          <w:rFonts w:eastAsia="Calibri"/>
          <w:b/>
          <w:bCs/>
          <w:sz w:val="24"/>
          <w:szCs w:val="24"/>
        </w:rPr>
        <w:t>AdCare</w:t>
      </w:r>
      <w:proofErr w:type="spellEnd"/>
      <w:r w:rsidRPr="00163FD6">
        <w:rPr>
          <w:rFonts w:eastAsia="Calibri"/>
          <w:b/>
          <w:bCs/>
          <w:sz w:val="24"/>
          <w:szCs w:val="24"/>
        </w:rPr>
        <w:t xml:space="preserve"> Educational Institute, Inc</w:t>
      </w:r>
    </w:p>
    <w:p w14:paraId="3487B5AE" w14:textId="77777777" w:rsidR="002B73FE" w:rsidRPr="00163FD6" w:rsidRDefault="002B73FE" w:rsidP="002B73FE">
      <w:pPr>
        <w:ind w:left="720"/>
        <w:textAlignment w:val="baseline"/>
        <w:rPr>
          <w:rFonts w:eastAsia="Calibri"/>
          <w:b/>
          <w:bCs/>
          <w:sz w:val="24"/>
          <w:szCs w:val="24"/>
        </w:rPr>
      </w:pPr>
    </w:p>
    <w:p w14:paraId="5551B40B" w14:textId="77777777" w:rsidR="002B73FE" w:rsidRPr="00163FD6" w:rsidRDefault="002B73FE" w:rsidP="002B73FE">
      <w:pPr>
        <w:ind w:left="720"/>
        <w:contextualSpacing/>
        <w:textAlignment w:val="baseline"/>
        <w:rPr>
          <w:sz w:val="24"/>
          <w:szCs w:val="24"/>
        </w:rPr>
      </w:pPr>
      <w:r w:rsidRPr="00163FD6">
        <w:rPr>
          <w:b/>
          <w:bCs/>
          <w:sz w:val="24"/>
          <w:szCs w:val="24"/>
        </w:rPr>
        <w:t xml:space="preserve">Discussion: </w:t>
      </w:r>
      <w:r w:rsidRPr="00163FD6">
        <w:rPr>
          <w:sz w:val="24"/>
          <w:szCs w:val="24"/>
        </w:rPr>
        <w:t xml:space="preserve">The Board reviewed the </w:t>
      </w:r>
      <w:r>
        <w:rPr>
          <w:sz w:val="24"/>
          <w:szCs w:val="24"/>
        </w:rPr>
        <w:t>c</w:t>
      </w:r>
      <w:r w:rsidRPr="00163FD6">
        <w:rPr>
          <w:sz w:val="24"/>
          <w:szCs w:val="24"/>
        </w:rPr>
        <w:t xml:space="preserve">ontinuing </w:t>
      </w:r>
      <w:r>
        <w:rPr>
          <w:sz w:val="24"/>
          <w:szCs w:val="24"/>
        </w:rPr>
        <w:t>e</w:t>
      </w:r>
      <w:r w:rsidRPr="00163FD6">
        <w:rPr>
          <w:sz w:val="24"/>
          <w:szCs w:val="24"/>
        </w:rPr>
        <w:t xml:space="preserve">ducation </w:t>
      </w:r>
      <w:r>
        <w:rPr>
          <w:sz w:val="24"/>
          <w:szCs w:val="24"/>
        </w:rPr>
        <w:t>a</w:t>
      </w:r>
      <w:r w:rsidRPr="00163FD6">
        <w:rPr>
          <w:sz w:val="24"/>
          <w:szCs w:val="24"/>
        </w:rPr>
        <w:t>pplication for the following course</w:t>
      </w:r>
      <w:r>
        <w:rPr>
          <w:sz w:val="24"/>
          <w:szCs w:val="24"/>
        </w:rPr>
        <w:t>s</w:t>
      </w:r>
      <w:r w:rsidRPr="00163FD6">
        <w:rPr>
          <w:sz w:val="24"/>
          <w:szCs w:val="24"/>
        </w:rPr>
        <w:t>: Mental Health Overview for Community Health Workers Part 1</w:t>
      </w:r>
      <w:r>
        <w:rPr>
          <w:sz w:val="24"/>
          <w:szCs w:val="24"/>
        </w:rPr>
        <w:t xml:space="preserve"> </w:t>
      </w:r>
      <w:r w:rsidRPr="00163FD6">
        <w:rPr>
          <w:sz w:val="24"/>
          <w:szCs w:val="24"/>
        </w:rPr>
        <w:t>(5.50 CEs), Mental Health Overview for Community Health Workers Part 2 (5.50 CEs), Beyond the Diagnosis: Identifying &amp; Addressing Parents' Social and Health</w:t>
      </w:r>
      <w:r>
        <w:rPr>
          <w:sz w:val="24"/>
          <w:szCs w:val="24"/>
        </w:rPr>
        <w:t xml:space="preserve"> Needs</w:t>
      </w:r>
      <w:r w:rsidRPr="00163FD6">
        <w:rPr>
          <w:sz w:val="24"/>
          <w:szCs w:val="24"/>
        </w:rPr>
        <w:t xml:space="preserve"> (1 CE), and Cancer Survivorship in Rural Massachusetts (6 CEs).</w:t>
      </w:r>
    </w:p>
    <w:p w14:paraId="3A74F00D" w14:textId="77777777" w:rsidR="002B73FE" w:rsidRPr="00163FD6" w:rsidRDefault="002B73FE" w:rsidP="002B73FE">
      <w:pPr>
        <w:ind w:left="720"/>
        <w:contextualSpacing/>
        <w:textAlignment w:val="baseline"/>
        <w:rPr>
          <w:sz w:val="24"/>
          <w:szCs w:val="24"/>
        </w:rPr>
      </w:pPr>
    </w:p>
    <w:p w14:paraId="3329E556" w14:textId="77777777" w:rsidR="002B73FE" w:rsidRPr="00163FD6" w:rsidRDefault="002B73FE" w:rsidP="002B73FE">
      <w:pPr>
        <w:ind w:left="720"/>
        <w:contextualSpacing/>
        <w:textAlignment w:val="baseline"/>
        <w:rPr>
          <w:b/>
          <w:bCs/>
          <w:sz w:val="24"/>
          <w:szCs w:val="24"/>
        </w:rPr>
      </w:pPr>
      <w:r w:rsidRPr="00163FD6">
        <w:rPr>
          <w:b/>
          <w:bCs/>
          <w:sz w:val="24"/>
          <w:szCs w:val="24"/>
        </w:rPr>
        <w:t>Action:</w:t>
      </w:r>
    </w:p>
    <w:p w14:paraId="694FDA13" w14:textId="77777777" w:rsidR="002B73FE" w:rsidRPr="00163FD6" w:rsidRDefault="002B73FE" w:rsidP="002B73FE">
      <w:pPr>
        <w:ind w:left="720"/>
        <w:contextualSpacing/>
        <w:textAlignment w:val="baseline"/>
        <w:rPr>
          <w:sz w:val="24"/>
          <w:szCs w:val="24"/>
        </w:rPr>
      </w:pPr>
      <w:r w:rsidRPr="00163FD6">
        <w:rPr>
          <w:sz w:val="24"/>
          <w:szCs w:val="24"/>
        </w:rPr>
        <w:t xml:space="preserve">Motion to approve the </w:t>
      </w:r>
      <w:r>
        <w:rPr>
          <w:sz w:val="24"/>
          <w:szCs w:val="24"/>
        </w:rPr>
        <w:t>C</w:t>
      </w:r>
      <w:r w:rsidRPr="00163FD6">
        <w:rPr>
          <w:sz w:val="24"/>
          <w:szCs w:val="24"/>
        </w:rPr>
        <w:t xml:space="preserve">ontinuing </w:t>
      </w:r>
      <w:r>
        <w:rPr>
          <w:sz w:val="24"/>
          <w:szCs w:val="24"/>
        </w:rPr>
        <w:t>E</w:t>
      </w:r>
      <w:r w:rsidRPr="00163FD6">
        <w:rPr>
          <w:sz w:val="24"/>
          <w:szCs w:val="24"/>
        </w:rPr>
        <w:t xml:space="preserve">ducation application was made by Ms. </w:t>
      </w:r>
      <w:r>
        <w:rPr>
          <w:sz w:val="24"/>
          <w:szCs w:val="24"/>
        </w:rPr>
        <w:t>Luz Ortega</w:t>
      </w:r>
      <w:r w:rsidRPr="00163FD6">
        <w:rPr>
          <w:sz w:val="24"/>
          <w:szCs w:val="24"/>
        </w:rPr>
        <w:t xml:space="preserve">, seconded by </w:t>
      </w:r>
      <w:r>
        <w:rPr>
          <w:sz w:val="24"/>
          <w:szCs w:val="24"/>
        </w:rPr>
        <w:t>Ms. Joanne Calista</w:t>
      </w:r>
      <w:r w:rsidRPr="00163FD6">
        <w:rPr>
          <w:sz w:val="24"/>
          <w:szCs w:val="24"/>
        </w:rPr>
        <w:t>, and was passed by roll call vote as follows: Ms. Joanne Calista: yes; Ms. Morgan Eldredge: yes; Ms. Luz Ortega: yes; Mr. Hugo Santos: yes; Ms. Nicole Simpson: yes; Mr. Geovanni Vazquez: yes</w:t>
      </w:r>
      <w:r>
        <w:rPr>
          <w:sz w:val="24"/>
          <w:szCs w:val="24"/>
        </w:rPr>
        <w:t>.</w:t>
      </w:r>
    </w:p>
    <w:p w14:paraId="376DEFD5" w14:textId="77777777" w:rsidR="002B73FE" w:rsidRPr="00163FD6" w:rsidRDefault="002B73FE" w:rsidP="002B73FE">
      <w:pPr>
        <w:ind w:left="720"/>
        <w:contextualSpacing/>
        <w:textAlignment w:val="baseline"/>
        <w:rPr>
          <w:sz w:val="24"/>
          <w:szCs w:val="24"/>
        </w:rPr>
      </w:pPr>
    </w:p>
    <w:p w14:paraId="0F968B8F" w14:textId="77777777" w:rsidR="002B73FE" w:rsidRPr="00163FD6" w:rsidRDefault="002B73FE" w:rsidP="002B73FE">
      <w:pPr>
        <w:numPr>
          <w:ilvl w:val="0"/>
          <w:numId w:val="24"/>
        </w:numPr>
        <w:spacing w:after="200" w:line="276" w:lineRule="auto"/>
        <w:contextualSpacing/>
        <w:textAlignment w:val="baseline"/>
        <w:rPr>
          <w:rFonts w:eastAsia="Calibri"/>
          <w:b/>
          <w:bCs/>
          <w:sz w:val="24"/>
          <w:szCs w:val="24"/>
        </w:rPr>
      </w:pPr>
      <w:r w:rsidRPr="00163FD6">
        <w:rPr>
          <w:rFonts w:eastAsia="Calibri"/>
          <w:b/>
          <w:bCs/>
          <w:sz w:val="24"/>
          <w:szCs w:val="24"/>
        </w:rPr>
        <w:t>Baystate Family Advocacy Center</w:t>
      </w:r>
    </w:p>
    <w:p w14:paraId="1D74A3E0" w14:textId="77777777" w:rsidR="002B73FE" w:rsidRPr="00163FD6" w:rsidRDefault="002B73FE" w:rsidP="002B73FE">
      <w:pPr>
        <w:ind w:left="720"/>
        <w:contextualSpacing/>
        <w:textAlignment w:val="baseline"/>
        <w:rPr>
          <w:rFonts w:eastAsia="Calibri"/>
          <w:sz w:val="24"/>
          <w:szCs w:val="24"/>
          <w:u w:val="single"/>
        </w:rPr>
      </w:pPr>
    </w:p>
    <w:p w14:paraId="1EBF8153" w14:textId="77777777" w:rsidR="002B73FE" w:rsidRPr="00163FD6" w:rsidRDefault="002B73FE" w:rsidP="002B73FE">
      <w:pPr>
        <w:ind w:left="720"/>
        <w:contextualSpacing/>
        <w:textAlignment w:val="baseline"/>
        <w:rPr>
          <w:b/>
          <w:bCs/>
          <w:sz w:val="24"/>
          <w:szCs w:val="24"/>
        </w:rPr>
      </w:pPr>
      <w:r w:rsidRPr="00163FD6">
        <w:rPr>
          <w:b/>
          <w:bCs/>
          <w:sz w:val="24"/>
          <w:szCs w:val="24"/>
        </w:rPr>
        <w:t>Discussion:</w:t>
      </w:r>
      <w:r w:rsidRPr="00163FD6">
        <w:rPr>
          <w:rFonts w:eastAsia="Calibri"/>
          <w:sz w:val="24"/>
          <w:szCs w:val="24"/>
        </w:rPr>
        <w:t xml:space="preserve"> The Board reviewed the continuing education application for the following course: </w:t>
      </w:r>
      <w:r w:rsidRPr="00163FD6">
        <w:rPr>
          <w:sz w:val="24"/>
          <w:szCs w:val="24"/>
        </w:rPr>
        <w:t>Trauma Informed Care (2 CEs)</w:t>
      </w:r>
      <w:r>
        <w:rPr>
          <w:sz w:val="24"/>
          <w:szCs w:val="24"/>
        </w:rPr>
        <w:t xml:space="preserve">, </w:t>
      </w:r>
      <w:r w:rsidRPr="00E07EF8">
        <w:rPr>
          <w:sz w:val="24"/>
          <w:szCs w:val="24"/>
        </w:rPr>
        <w:t>The Impact of Trauma/ Stress Across Settings</w:t>
      </w:r>
      <w:r>
        <w:rPr>
          <w:sz w:val="24"/>
          <w:szCs w:val="24"/>
        </w:rPr>
        <w:t xml:space="preserve"> (2 CEs), and </w:t>
      </w:r>
      <w:r w:rsidRPr="005A5CEB">
        <w:rPr>
          <w:sz w:val="24"/>
          <w:szCs w:val="24"/>
        </w:rPr>
        <w:t>Vicarious Trauma &amp; Secondary Traumatic Stress</w:t>
      </w:r>
      <w:r>
        <w:rPr>
          <w:sz w:val="24"/>
          <w:szCs w:val="24"/>
        </w:rPr>
        <w:t xml:space="preserve"> (2 CEs)</w:t>
      </w:r>
      <w:r w:rsidRPr="00163FD6">
        <w:rPr>
          <w:sz w:val="24"/>
          <w:szCs w:val="24"/>
        </w:rPr>
        <w:t>.</w:t>
      </w:r>
    </w:p>
    <w:p w14:paraId="33D1026D" w14:textId="77777777" w:rsidR="002B73FE" w:rsidRPr="00163FD6" w:rsidRDefault="002B73FE" w:rsidP="002B73FE">
      <w:pPr>
        <w:ind w:left="720"/>
        <w:contextualSpacing/>
        <w:textAlignment w:val="baseline"/>
        <w:rPr>
          <w:sz w:val="24"/>
          <w:szCs w:val="24"/>
        </w:rPr>
      </w:pPr>
    </w:p>
    <w:p w14:paraId="7456EF0E" w14:textId="77777777" w:rsidR="002B73FE" w:rsidRPr="00163FD6" w:rsidRDefault="002B73FE" w:rsidP="002B73FE">
      <w:pPr>
        <w:ind w:left="720"/>
        <w:contextualSpacing/>
        <w:textAlignment w:val="baseline"/>
        <w:rPr>
          <w:sz w:val="24"/>
          <w:szCs w:val="24"/>
        </w:rPr>
      </w:pPr>
      <w:r w:rsidRPr="00163FD6">
        <w:rPr>
          <w:b/>
          <w:bCs/>
          <w:sz w:val="24"/>
          <w:szCs w:val="24"/>
        </w:rPr>
        <w:t>Action:</w:t>
      </w:r>
    </w:p>
    <w:p w14:paraId="461DD5A9" w14:textId="77777777" w:rsidR="002B73FE" w:rsidRPr="00163FD6" w:rsidRDefault="002B73FE" w:rsidP="002B73FE">
      <w:pPr>
        <w:ind w:left="720"/>
        <w:contextualSpacing/>
        <w:rPr>
          <w:sz w:val="24"/>
          <w:szCs w:val="24"/>
        </w:rPr>
      </w:pPr>
      <w:r w:rsidRPr="00163FD6">
        <w:rPr>
          <w:rFonts w:eastAsia="Calibri"/>
          <w:sz w:val="24"/>
          <w:szCs w:val="24"/>
        </w:rPr>
        <w:lastRenderedPageBreak/>
        <w:t>Motion to approve the continuing education application was made by</w:t>
      </w:r>
      <w:r w:rsidRPr="00163FD6">
        <w:rPr>
          <w:sz w:val="24"/>
          <w:szCs w:val="24"/>
        </w:rPr>
        <w:t xml:space="preserve"> Ms. Morgan Eldredge, seconded by </w:t>
      </w:r>
      <w:r>
        <w:rPr>
          <w:sz w:val="24"/>
          <w:szCs w:val="24"/>
        </w:rPr>
        <w:t>Mr. Hugi Santos</w:t>
      </w:r>
      <w:r w:rsidRPr="00163FD6">
        <w:rPr>
          <w:sz w:val="24"/>
          <w:szCs w:val="24"/>
        </w:rPr>
        <w:t xml:space="preserve">, and was passed by roll call vote as follows: Ms. Joanne Calista: yes; </w:t>
      </w:r>
      <w:bookmarkStart w:id="20" w:name="_Hlk209776389"/>
      <w:r w:rsidRPr="00163FD6">
        <w:rPr>
          <w:sz w:val="24"/>
          <w:szCs w:val="24"/>
        </w:rPr>
        <w:t>Ms. Morgan Eldredge</w:t>
      </w:r>
      <w:bookmarkEnd w:id="20"/>
      <w:r w:rsidRPr="00163FD6">
        <w:rPr>
          <w:sz w:val="24"/>
          <w:szCs w:val="24"/>
        </w:rPr>
        <w:t>: yes; Ms. Luz Ortega: yes; Mr. Hugo Santos: yes; Ms. Nicole Simpson: yes; Mr. Geovanni Vazquez: yes.</w:t>
      </w:r>
    </w:p>
    <w:p w14:paraId="019A8BB1" w14:textId="77777777" w:rsidR="002B73FE" w:rsidRPr="00163FD6" w:rsidRDefault="002B73FE" w:rsidP="002B73FE">
      <w:pPr>
        <w:contextualSpacing/>
        <w:rPr>
          <w:sz w:val="24"/>
          <w:szCs w:val="24"/>
        </w:rPr>
      </w:pPr>
    </w:p>
    <w:p w14:paraId="20EDA9DE" w14:textId="77777777" w:rsidR="002B73FE" w:rsidRPr="00163FD6" w:rsidRDefault="002B73FE" w:rsidP="002B73FE">
      <w:pPr>
        <w:numPr>
          <w:ilvl w:val="0"/>
          <w:numId w:val="24"/>
        </w:numPr>
        <w:contextualSpacing/>
        <w:rPr>
          <w:b/>
          <w:bCs/>
          <w:sz w:val="24"/>
          <w:szCs w:val="24"/>
        </w:rPr>
      </w:pPr>
      <w:r w:rsidRPr="00163FD6">
        <w:rPr>
          <w:b/>
          <w:bCs/>
          <w:sz w:val="24"/>
          <w:szCs w:val="24"/>
        </w:rPr>
        <w:t>Boston University School of Social Work</w:t>
      </w:r>
    </w:p>
    <w:p w14:paraId="589A75B3" w14:textId="77777777" w:rsidR="002B73FE" w:rsidRPr="00163FD6" w:rsidRDefault="002B73FE" w:rsidP="002B73FE">
      <w:pPr>
        <w:ind w:left="720"/>
        <w:contextualSpacing/>
        <w:textAlignment w:val="baseline"/>
        <w:rPr>
          <w:b/>
          <w:bCs/>
          <w:sz w:val="24"/>
          <w:szCs w:val="24"/>
          <w:u w:val="single"/>
        </w:rPr>
      </w:pPr>
    </w:p>
    <w:p w14:paraId="38A24761" w14:textId="77777777" w:rsidR="002B73FE" w:rsidRDefault="002B73FE" w:rsidP="002B73FE">
      <w:pPr>
        <w:ind w:left="720"/>
        <w:contextualSpacing/>
        <w:textAlignment w:val="baseline"/>
        <w:rPr>
          <w:sz w:val="24"/>
          <w:szCs w:val="24"/>
        </w:rPr>
      </w:pPr>
      <w:r w:rsidRPr="00163FD6">
        <w:rPr>
          <w:b/>
          <w:bCs/>
          <w:sz w:val="24"/>
          <w:szCs w:val="24"/>
        </w:rPr>
        <w:t xml:space="preserve">Discussion: </w:t>
      </w:r>
      <w:r w:rsidRPr="00163FD6">
        <w:rPr>
          <w:sz w:val="24"/>
          <w:szCs w:val="24"/>
        </w:rPr>
        <w:t>The Board reviewed the continuing education application for the following course:</w:t>
      </w:r>
      <w:r w:rsidRPr="00163FD6">
        <w:rPr>
          <w:rFonts w:ascii="Calibri" w:eastAsia="Calibri" w:hAnsi="Calibri"/>
          <w:sz w:val="24"/>
          <w:szCs w:val="24"/>
        </w:rPr>
        <w:t xml:space="preserve"> </w:t>
      </w:r>
      <w:r w:rsidRPr="00163FD6">
        <w:rPr>
          <w:sz w:val="24"/>
          <w:szCs w:val="24"/>
        </w:rPr>
        <w:t>Alzheimer's Disease and Other Dementias (4 CEs).</w:t>
      </w:r>
    </w:p>
    <w:p w14:paraId="4499333F" w14:textId="77777777" w:rsidR="002B73FE" w:rsidRPr="00163FD6" w:rsidRDefault="002B73FE" w:rsidP="002B73FE">
      <w:pPr>
        <w:ind w:left="720"/>
        <w:contextualSpacing/>
        <w:textAlignment w:val="baseline"/>
        <w:rPr>
          <w:sz w:val="24"/>
          <w:szCs w:val="24"/>
        </w:rPr>
      </w:pPr>
    </w:p>
    <w:p w14:paraId="444FDE04" w14:textId="77777777" w:rsidR="002B73FE" w:rsidRPr="00163FD6" w:rsidRDefault="002B73FE" w:rsidP="002B73FE">
      <w:pPr>
        <w:ind w:left="720"/>
        <w:contextualSpacing/>
        <w:textAlignment w:val="baseline"/>
        <w:rPr>
          <w:b/>
          <w:bCs/>
          <w:sz w:val="24"/>
          <w:szCs w:val="24"/>
        </w:rPr>
      </w:pPr>
      <w:r w:rsidRPr="00163FD6">
        <w:rPr>
          <w:b/>
          <w:bCs/>
          <w:sz w:val="24"/>
          <w:szCs w:val="24"/>
        </w:rPr>
        <w:t>Action:</w:t>
      </w:r>
    </w:p>
    <w:p w14:paraId="47050908" w14:textId="77777777" w:rsidR="002B73FE" w:rsidRPr="00163FD6" w:rsidRDefault="002B73FE" w:rsidP="002B73FE">
      <w:pPr>
        <w:ind w:left="720"/>
        <w:contextualSpacing/>
        <w:textAlignment w:val="baseline"/>
        <w:rPr>
          <w:sz w:val="24"/>
          <w:szCs w:val="24"/>
        </w:rPr>
      </w:pPr>
      <w:r w:rsidRPr="00163FD6">
        <w:rPr>
          <w:rFonts w:eastAsia="Calibri"/>
          <w:sz w:val="24"/>
          <w:szCs w:val="24"/>
        </w:rPr>
        <w:t>Motion to approve the continuing education application was made by</w:t>
      </w:r>
      <w:r w:rsidRPr="00163FD6">
        <w:rPr>
          <w:sz w:val="24"/>
          <w:szCs w:val="24"/>
        </w:rPr>
        <w:t xml:space="preserve"> </w:t>
      </w:r>
      <w:r w:rsidRPr="00163FD6">
        <w:rPr>
          <w:rFonts w:eastAsia="Calibri"/>
          <w:sz w:val="24"/>
          <w:szCs w:val="24"/>
        </w:rPr>
        <w:t xml:space="preserve">Ms. Joanne Calista, seconded by Ms. Nicole Simpson, and was passed by roll call vote as follows: </w:t>
      </w:r>
      <w:r w:rsidRPr="00163FD6">
        <w:rPr>
          <w:sz w:val="24"/>
          <w:szCs w:val="24"/>
        </w:rPr>
        <w:t>Ms. Joanne Calista: yes; Ms. Morgan Eldredge: yes; Ms. Luz Ortega: yes; Mr. Hugo Santos: yes; Ms. Nicole Simpson: yes; Mr. Geovanni Vazquez: yes.</w:t>
      </w:r>
    </w:p>
    <w:p w14:paraId="27385FFC" w14:textId="77777777" w:rsidR="002B73FE" w:rsidRPr="00163FD6" w:rsidRDefault="002B73FE" w:rsidP="002B73FE">
      <w:pPr>
        <w:ind w:left="720"/>
        <w:contextualSpacing/>
        <w:textAlignment w:val="baseline"/>
        <w:rPr>
          <w:sz w:val="24"/>
          <w:szCs w:val="24"/>
        </w:rPr>
      </w:pPr>
    </w:p>
    <w:p w14:paraId="38C7057D" w14:textId="77777777" w:rsidR="002B73FE" w:rsidRPr="00163FD6" w:rsidRDefault="002B73FE" w:rsidP="002B73FE">
      <w:pPr>
        <w:numPr>
          <w:ilvl w:val="0"/>
          <w:numId w:val="24"/>
        </w:numPr>
        <w:contextualSpacing/>
        <w:textAlignment w:val="baseline"/>
        <w:rPr>
          <w:rFonts w:eastAsia="Calibri"/>
          <w:b/>
          <w:bCs/>
          <w:sz w:val="24"/>
          <w:szCs w:val="24"/>
        </w:rPr>
      </w:pPr>
      <w:r w:rsidRPr="00163FD6">
        <w:rPr>
          <w:rFonts w:eastAsia="Calibri"/>
          <w:b/>
          <w:bCs/>
          <w:sz w:val="24"/>
          <w:szCs w:val="24"/>
        </w:rPr>
        <w:t>Wayside Youth and Family Support Network</w:t>
      </w:r>
    </w:p>
    <w:p w14:paraId="462A5611" w14:textId="77777777" w:rsidR="002B73FE" w:rsidRPr="00163FD6" w:rsidRDefault="002B73FE" w:rsidP="002B73FE">
      <w:pPr>
        <w:ind w:left="720"/>
        <w:textAlignment w:val="baseline"/>
        <w:rPr>
          <w:sz w:val="24"/>
          <w:szCs w:val="24"/>
          <w:u w:val="single"/>
        </w:rPr>
      </w:pPr>
    </w:p>
    <w:p w14:paraId="613492DB" w14:textId="77777777" w:rsidR="002B73FE" w:rsidRPr="00163FD6" w:rsidRDefault="002B73FE" w:rsidP="002B73FE">
      <w:pPr>
        <w:ind w:left="720"/>
        <w:contextualSpacing/>
        <w:textAlignment w:val="baseline"/>
        <w:rPr>
          <w:sz w:val="24"/>
          <w:szCs w:val="24"/>
        </w:rPr>
      </w:pPr>
      <w:r w:rsidRPr="00163FD6">
        <w:rPr>
          <w:b/>
          <w:bCs/>
          <w:sz w:val="24"/>
          <w:szCs w:val="24"/>
        </w:rPr>
        <w:t xml:space="preserve">Discussion: </w:t>
      </w:r>
      <w:r w:rsidRPr="00163FD6">
        <w:rPr>
          <w:sz w:val="24"/>
          <w:szCs w:val="24"/>
        </w:rPr>
        <w:t>The Board reviewed the continuing education application for the following course: Music &amp; It’s Power to Connect &amp;Transform (3 CEs).</w:t>
      </w:r>
    </w:p>
    <w:p w14:paraId="38F2BCBE" w14:textId="77777777" w:rsidR="002B73FE" w:rsidRPr="00163FD6" w:rsidRDefault="002B73FE" w:rsidP="002B73FE">
      <w:pPr>
        <w:ind w:left="720"/>
        <w:contextualSpacing/>
        <w:textAlignment w:val="baseline"/>
        <w:rPr>
          <w:sz w:val="24"/>
          <w:szCs w:val="24"/>
        </w:rPr>
      </w:pPr>
    </w:p>
    <w:p w14:paraId="533F8F0D" w14:textId="77777777" w:rsidR="002B73FE" w:rsidRPr="00163FD6" w:rsidRDefault="002B73FE" w:rsidP="002B73FE">
      <w:pPr>
        <w:ind w:left="720"/>
        <w:contextualSpacing/>
        <w:textAlignment w:val="baseline"/>
        <w:rPr>
          <w:sz w:val="24"/>
          <w:szCs w:val="24"/>
        </w:rPr>
      </w:pPr>
      <w:r w:rsidRPr="00163FD6">
        <w:rPr>
          <w:b/>
          <w:bCs/>
          <w:sz w:val="24"/>
          <w:szCs w:val="24"/>
        </w:rPr>
        <w:t>Action:</w:t>
      </w:r>
    </w:p>
    <w:p w14:paraId="485FD13F" w14:textId="77777777" w:rsidR="002B73FE" w:rsidRPr="00163FD6" w:rsidRDefault="002B73FE" w:rsidP="002B73FE">
      <w:pPr>
        <w:ind w:left="720"/>
        <w:contextualSpacing/>
        <w:rPr>
          <w:sz w:val="24"/>
          <w:szCs w:val="24"/>
        </w:rPr>
      </w:pPr>
      <w:r w:rsidRPr="00163FD6">
        <w:rPr>
          <w:sz w:val="24"/>
          <w:szCs w:val="24"/>
        </w:rPr>
        <w:t>Motion to approve the continuing education application was made by Ms. Luz Ortega, seconded by Mr. Hugo Santos, and was passed by roll call vote as follows: Ms. Joanne Calista: yes; Ms. Morgan Eldredge: yes; Ms. Luz Ortega: yes; Mr. Hugo Santos: yes; Ms. Nicole Simpson: yes; Mr. Geovanni Vazquez: yes.</w:t>
      </w:r>
    </w:p>
    <w:p w14:paraId="1EEB2A77" w14:textId="77777777" w:rsidR="002B73FE" w:rsidRPr="00163FD6" w:rsidRDefault="002B73FE" w:rsidP="002B73FE">
      <w:pPr>
        <w:textAlignment w:val="baseline"/>
        <w:rPr>
          <w:rFonts w:eastAsia="Calibri"/>
          <w:sz w:val="24"/>
          <w:szCs w:val="24"/>
        </w:rPr>
      </w:pPr>
    </w:p>
    <w:p w14:paraId="3EC8E322" w14:textId="77777777" w:rsidR="002B73FE" w:rsidRPr="00163FD6" w:rsidRDefault="002B73FE" w:rsidP="002B73FE">
      <w:pPr>
        <w:numPr>
          <w:ilvl w:val="0"/>
          <w:numId w:val="24"/>
        </w:numPr>
        <w:contextualSpacing/>
        <w:textAlignment w:val="baseline"/>
        <w:rPr>
          <w:rFonts w:eastAsia="Calibri"/>
          <w:b/>
          <w:bCs/>
          <w:sz w:val="24"/>
          <w:szCs w:val="24"/>
        </w:rPr>
      </w:pPr>
      <w:r w:rsidRPr="00163FD6">
        <w:rPr>
          <w:rFonts w:eastAsia="Calibri"/>
          <w:b/>
          <w:bCs/>
          <w:sz w:val="24"/>
          <w:szCs w:val="24"/>
        </w:rPr>
        <w:t>2025 Massachusetts Community Health Worker Conference</w:t>
      </w:r>
    </w:p>
    <w:p w14:paraId="3BBE6944" w14:textId="77777777" w:rsidR="002B73FE" w:rsidRPr="00163FD6" w:rsidRDefault="002B73FE" w:rsidP="002B73FE">
      <w:pPr>
        <w:ind w:left="720"/>
        <w:textAlignment w:val="baseline"/>
        <w:rPr>
          <w:rFonts w:eastAsia="Calibri"/>
          <w:b/>
          <w:bCs/>
          <w:sz w:val="24"/>
          <w:szCs w:val="24"/>
        </w:rPr>
      </w:pPr>
    </w:p>
    <w:p w14:paraId="12D92E59" w14:textId="77777777" w:rsidR="002B73FE" w:rsidRPr="00163FD6" w:rsidRDefault="002B73FE" w:rsidP="002B73FE">
      <w:pPr>
        <w:ind w:left="720"/>
        <w:contextualSpacing/>
        <w:textAlignment w:val="baseline"/>
        <w:rPr>
          <w:sz w:val="24"/>
          <w:szCs w:val="24"/>
        </w:rPr>
      </w:pPr>
      <w:r w:rsidRPr="00163FD6">
        <w:rPr>
          <w:b/>
          <w:bCs/>
          <w:sz w:val="24"/>
          <w:szCs w:val="24"/>
        </w:rPr>
        <w:t>Discussion:</w:t>
      </w:r>
      <w:r w:rsidRPr="00163FD6">
        <w:rPr>
          <w:sz w:val="24"/>
          <w:szCs w:val="24"/>
        </w:rPr>
        <w:t xml:space="preserve"> The Board reviewed the continuing education application for the following course</w:t>
      </w:r>
      <w:r>
        <w:rPr>
          <w:sz w:val="24"/>
          <w:szCs w:val="24"/>
        </w:rPr>
        <w:t xml:space="preserve">s: </w:t>
      </w:r>
      <w:r w:rsidRPr="00163FD6">
        <w:rPr>
          <w:sz w:val="24"/>
          <w:szCs w:val="24"/>
        </w:rPr>
        <w:t>Celebrating Resilience and Innovations of CHWs: 2025 Massachusetts CHW Conference – Opening Plenary (2 CEs), Promoting Oral Health in the CHW Practice (1 CE), Leveraging CHWs to Connect Members MassHealth Nutrition and Housing Services (1 CE), Helping Hands Healthier Hearts CHWs in Action (1 CE), Board of Certification of CHWs: 2025 CHW (1 CE), Supporting Caregivers Through Innovative Home-and Community-Based Programs (1 CE), Improving Health Equity The Value of CHW Integration in Health Departments (1 CE), Impact of a Community Health Worker Healthy Blood Pressure Program (1 CE), The Latino Health Insurance Program (1 CE), Bringing Health Interventions to the Harbor: A Culturally Competent CHW Model for Reaching Massachusetts Fishing Communities (1 CE), Skillful, Resourceful, Resilient: CHWs in Action During Crises (1 CE), Patient Feedback Evaluation of Community Health Worker (CHW) Navigation and Resourcing (1 CE), Employer Collaboration: Strengthening the CHW Workforce (1 CE), Interdisciplinary Workflows Within Care Management (1 CE), and Building On Success - Integrating CHWs Into</w:t>
      </w:r>
    </w:p>
    <w:p w14:paraId="30D3BB3D" w14:textId="77777777" w:rsidR="002B73FE" w:rsidRPr="00163FD6" w:rsidRDefault="002B73FE" w:rsidP="002B73FE">
      <w:pPr>
        <w:ind w:left="720"/>
        <w:contextualSpacing/>
        <w:textAlignment w:val="baseline"/>
        <w:rPr>
          <w:sz w:val="24"/>
          <w:szCs w:val="24"/>
        </w:rPr>
      </w:pPr>
      <w:r w:rsidRPr="00163FD6">
        <w:rPr>
          <w:sz w:val="24"/>
          <w:szCs w:val="24"/>
        </w:rPr>
        <w:t>System-Wide Initiatives (1 CE).</w:t>
      </w:r>
    </w:p>
    <w:p w14:paraId="45C2E1C3" w14:textId="77777777" w:rsidR="002B73FE" w:rsidRPr="00163FD6" w:rsidRDefault="002B73FE" w:rsidP="002B73FE">
      <w:pPr>
        <w:ind w:left="720"/>
        <w:contextualSpacing/>
        <w:textAlignment w:val="baseline"/>
        <w:rPr>
          <w:b/>
          <w:bCs/>
          <w:sz w:val="24"/>
          <w:szCs w:val="24"/>
        </w:rPr>
      </w:pPr>
    </w:p>
    <w:p w14:paraId="605BBE12" w14:textId="77777777" w:rsidR="002B73FE" w:rsidRPr="00163FD6" w:rsidRDefault="002B73FE" w:rsidP="002B73FE">
      <w:pPr>
        <w:ind w:left="720"/>
        <w:contextualSpacing/>
        <w:textAlignment w:val="baseline"/>
        <w:rPr>
          <w:rFonts w:eastAsia="Calibri"/>
          <w:sz w:val="24"/>
          <w:szCs w:val="24"/>
        </w:rPr>
      </w:pPr>
      <w:bookmarkStart w:id="21" w:name="_Hlk210126726"/>
      <w:bookmarkStart w:id="22" w:name="_Hlk209776848"/>
      <w:r w:rsidRPr="00163FD6">
        <w:rPr>
          <w:b/>
          <w:bCs/>
          <w:sz w:val="24"/>
          <w:szCs w:val="24"/>
        </w:rPr>
        <w:lastRenderedPageBreak/>
        <w:t>Action:</w:t>
      </w:r>
    </w:p>
    <w:p w14:paraId="3A979646" w14:textId="77777777" w:rsidR="002B73FE" w:rsidRPr="00C42731" w:rsidRDefault="002B73FE" w:rsidP="002B73FE">
      <w:pPr>
        <w:ind w:left="720"/>
        <w:contextualSpacing/>
        <w:textAlignment w:val="baseline"/>
        <w:rPr>
          <w:sz w:val="24"/>
          <w:szCs w:val="24"/>
        </w:rPr>
      </w:pPr>
      <w:r w:rsidRPr="00163FD6">
        <w:rPr>
          <w:rFonts w:eastAsia="Calibri"/>
          <w:sz w:val="24"/>
          <w:szCs w:val="24"/>
        </w:rPr>
        <w:t>Motion to approve the continuing education application was made by Ms. Luz Ortega, seconded by Ms. Morgan Eldredge, and was passed by roll call vote as follows:</w:t>
      </w:r>
      <w:r w:rsidRPr="00163FD6">
        <w:rPr>
          <w:sz w:val="24"/>
          <w:szCs w:val="24"/>
        </w:rPr>
        <w:t xml:space="preserve"> Ms. </w:t>
      </w:r>
      <w:bookmarkEnd w:id="21"/>
      <w:r w:rsidRPr="00163FD6">
        <w:rPr>
          <w:sz w:val="24"/>
          <w:szCs w:val="24"/>
        </w:rPr>
        <w:t xml:space="preserve">Joanne Calista: yes; Ms. Morgan Eldredge: yes; </w:t>
      </w:r>
      <w:bookmarkStart w:id="23" w:name="_Hlk209778435"/>
      <w:r w:rsidRPr="00163FD6">
        <w:rPr>
          <w:sz w:val="24"/>
          <w:szCs w:val="24"/>
        </w:rPr>
        <w:t>Ms. Luz Ortega</w:t>
      </w:r>
      <w:bookmarkEnd w:id="23"/>
      <w:r w:rsidRPr="00163FD6">
        <w:rPr>
          <w:sz w:val="24"/>
          <w:szCs w:val="24"/>
        </w:rPr>
        <w:t xml:space="preserve">: yes; </w:t>
      </w:r>
      <w:bookmarkStart w:id="24" w:name="_Hlk209778473"/>
      <w:r w:rsidRPr="00163FD6">
        <w:rPr>
          <w:sz w:val="24"/>
          <w:szCs w:val="24"/>
        </w:rPr>
        <w:t>Mr. Hugo Santos</w:t>
      </w:r>
      <w:bookmarkEnd w:id="24"/>
      <w:r w:rsidRPr="00163FD6">
        <w:rPr>
          <w:sz w:val="24"/>
          <w:szCs w:val="24"/>
        </w:rPr>
        <w:t>: yes; Ms. Nicole Simpson: yes; Mr. Geovanni Vazquez: yes</w:t>
      </w:r>
      <w:r>
        <w:rPr>
          <w:sz w:val="24"/>
          <w:szCs w:val="24"/>
        </w:rPr>
        <w:t>.</w:t>
      </w:r>
      <w:bookmarkEnd w:id="22"/>
      <w:r>
        <w:rPr>
          <w:sz w:val="24"/>
          <w:szCs w:val="24"/>
        </w:rPr>
        <w:br/>
      </w:r>
    </w:p>
    <w:p w14:paraId="646CDE2F" w14:textId="77777777" w:rsidR="002B73FE" w:rsidRPr="00685383" w:rsidRDefault="002B73FE" w:rsidP="002B73FE">
      <w:pPr>
        <w:pStyle w:val="ListParagraph"/>
        <w:numPr>
          <w:ilvl w:val="0"/>
          <w:numId w:val="20"/>
        </w:numPr>
        <w:ind w:left="720"/>
        <w:textAlignment w:val="baseline"/>
        <w:rPr>
          <w:b/>
          <w:bCs/>
          <w:sz w:val="24"/>
          <w:szCs w:val="24"/>
          <w:u w:val="single"/>
        </w:rPr>
      </w:pPr>
      <w:r>
        <w:rPr>
          <w:b/>
          <w:bCs/>
          <w:sz w:val="24"/>
          <w:szCs w:val="24"/>
          <w:u w:val="single"/>
        </w:rPr>
        <w:t>STAFF ACTION POLICY FOR CHW CONTINUING EDUCATION APPLICATIONS</w:t>
      </w:r>
    </w:p>
    <w:p w14:paraId="3F949A59" w14:textId="77777777" w:rsidR="002B73FE" w:rsidRPr="00C6069E" w:rsidRDefault="002B73FE" w:rsidP="002B73FE">
      <w:pPr>
        <w:pStyle w:val="ListParagraph"/>
        <w:textAlignment w:val="baseline"/>
        <w:rPr>
          <w:b/>
          <w:bCs/>
          <w:sz w:val="24"/>
          <w:szCs w:val="24"/>
        </w:rPr>
      </w:pPr>
    </w:p>
    <w:p w14:paraId="42F22A0A" w14:textId="77777777" w:rsidR="002B73FE" w:rsidRPr="0023077D" w:rsidRDefault="002B73FE" w:rsidP="002B73FE">
      <w:pPr>
        <w:pStyle w:val="ListParagraph"/>
        <w:textAlignment w:val="baseline"/>
        <w:rPr>
          <w:sz w:val="24"/>
          <w:szCs w:val="24"/>
        </w:rPr>
      </w:pPr>
      <w:r w:rsidRPr="00C87BA3">
        <w:rPr>
          <w:b/>
          <w:bCs/>
          <w:sz w:val="24"/>
          <w:szCs w:val="24"/>
        </w:rPr>
        <w:t>Discussion:</w:t>
      </w:r>
      <w:r>
        <w:rPr>
          <w:b/>
          <w:bCs/>
          <w:sz w:val="24"/>
          <w:szCs w:val="24"/>
        </w:rPr>
        <w:t xml:space="preserve"> </w:t>
      </w:r>
      <w:r w:rsidRPr="00C6069E">
        <w:rPr>
          <w:sz w:val="24"/>
          <w:szCs w:val="24"/>
        </w:rPr>
        <w:t xml:space="preserve">Ms. </w:t>
      </w:r>
      <w:r>
        <w:rPr>
          <w:sz w:val="24"/>
          <w:szCs w:val="24"/>
        </w:rPr>
        <w:t>Kayla Mikalauskis presented a draft of the Staff Action Policy titled “</w:t>
      </w:r>
      <w:r w:rsidRPr="007E4D24">
        <w:rPr>
          <w:sz w:val="24"/>
          <w:szCs w:val="24"/>
        </w:rPr>
        <w:t>Staff Action Authority to Evaluate Community Health Worker Continuing Education Applications for Approval Consistent with 272 CMR 7.00</w:t>
      </w:r>
      <w:r>
        <w:rPr>
          <w:sz w:val="24"/>
          <w:szCs w:val="24"/>
        </w:rPr>
        <w:t xml:space="preserve">”. This policy would allow Board Staff to determine whether a continuing education application meets the criteria set forth in the Board’s regulations for approval and its purpose is to ensure continuing education applications are processed in an efficient and timely manner. All Board members were in agreeance. </w:t>
      </w:r>
    </w:p>
    <w:p w14:paraId="5F439613" w14:textId="77777777" w:rsidR="002B73FE" w:rsidRDefault="002B73FE" w:rsidP="002B73FE">
      <w:pPr>
        <w:pStyle w:val="ListParagraph"/>
        <w:textAlignment w:val="baseline"/>
        <w:rPr>
          <w:sz w:val="24"/>
          <w:szCs w:val="24"/>
        </w:rPr>
      </w:pPr>
    </w:p>
    <w:p w14:paraId="3EE14BF1" w14:textId="77777777" w:rsidR="002B73FE" w:rsidRPr="00163FD6" w:rsidRDefault="002B73FE" w:rsidP="002B73FE">
      <w:pPr>
        <w:ind w:left="720"/>
        <w:contextualSpacing/>
        <w:textAlignment w:val="baseline"/>
        <w:rPr>
          <w:rFonts w:eastAsia="Calibri"/>
          <w:sz w:val="24"/>
          <w:szCs w:val="24"/>
        </w:rPr>
      </w:pPr>
      <w:r w:rsidRPr="00163FD6">
        <w:rPr>
          <w:b/>
          <w:bCs/>
          <w:sz w:val="24"/>
          <w:szCs w:val="24"/>
        </w:rPr>
        <w:t>Action:</w:t>
      </w:r>
    </w:p>
    <w:p w14:paraId="642B2BC0" w14:textId="77777777" w:rsidR="002B73FE" w:rsidRPr="002F5FD6" w:rsidRDefault="002B73FE" w:rsidP="002B73FE">
      <w:pPr>
        <w:ind w:left="720"/>
        <w:textAlignment w:val="baseline"/>
        <w:rPr>
          <w:rFonts w:eastAsia="Calibri"/>
          <w:sz w:val="24"/>
          <w:szCs w:val="24"/>
        </w:rPr>
      </w:pPr>
      <w:r w:rsidRPr="00163FD6">
        <w:rPr>
          <w:rFonts w:eastAsia="Calibri"/>
          <w:sz w:val="24"/>
          <w:szCs w:val="24"/>
        </w:rPr>
        <w:t xml:space="preserve">Motion to approve the </w:t>
      </w:r>
      <w:r>
        <w:rPr>
          <w:rFonts w:eastAsia="Calibri"/>
          <w:sz w:val="24"/>
          <w:szCs w:val="24"/>
        </w:rPr>
        <w:t xml:space="preserve">Staff Action Policy was made by </w:t>
      </w:r>
      <w:r w:rsidRPr="00163FD6">
        <w:rPr>
          <w:rFonts w:eastAsia="Calibri"/>
          <w:sz w:val="24"/>
          <w:szCs w:val="24"/>
        </w:rPr>
        <w:t>Ms. Morgan Eldredge</w:t>
      </w:r>
      <w:r>
        <w:rPr>
          <w:rFonts w:eastAsia="Calibri"/>
          <w:sz w:val="24"/>
          <w:szCs w:val="24"/>
        </w:rPr>
        <w:t xml:space="preserve">, seconded by </w:t>
      </w:r>
      <w:r w:rsidRPr="00163FD6">
        <w:rPr>
          <w:rFonts w:eastAsia="Calibri"/>
          <w:sz w:val="24"/>
          <w:szCs w:val="24"/>
        </w:rPr>
        <w:t>Ms. Nicole Simpson</w:t>
      </w:r>
      <w:r>
        <w:rPr>
          <w:rFonts w:eastAsia="Calibri"/>
          <w:sz w:val="24"/>
          <w:szCs w:val="24"/>
        </w:rPr>
        <w:t xml:space="preserve">, </w:t>
      </w:r>
      <w:r w:rsidRPr="00163FD6">
        <w:rPr>
          <w:rFonts w:eastAsia="Calibri"/>
          <w:sz w:val="24"/>
          <w:szCs w:val="24"/>
        </w:rPr>
        <w:t>and was passed by roll call vote as follows: Ms. Joanne Calista: yes; Ms. Morgan Eldredge: yes; Ms. Luz Ortega: yes; Mr. Hugo Santos: yes; Ms. Nicole Simpson: yes; Mr. Geovanni Vazquez: yes</w:t>
      </w:r>
      <w:r w:rsidRPr="0023077D">
        <w:rPr>
          <w:rFonts w:eastAsia="Calibri"/>
          <w:sz w:val="24"/>
          <w:szCs w:val="24"/>
        </w:rPr>
        <w:t>.</w:t>
      </w:r>
      <w:bookmarkStart w:id="25" w:name="_Hlk170903366"/>
    </w:p>
    <w:p w14:paraId="673A3E5D" w14:textId="77777777" w:rsidR="002B73FE" w:rsidRDefault="002B73FE" w:rsidP="002B73FE">
      <w:pPr>
        <w:pStyle w:val="ListParagraph"/>
        <w:numPr>
          <w:ilvl w:val="0"/>
          <w:numId w:val="20"/>
        </w:numPr>
        <w:ind w:left="720"/>
        <w:textAlignment w:val="baseline"/>
        <w:rPr>
          <w:color w:val="FF0000"/>
          <w:sz w:val="24"/>
          <w:szCs w:val="24"/>
          <w:highlight w:val="white"/>
          <w:u w:val="single"/>
          <w:lang w:val="en"/>
        </w:rPr>
      </w:pPr>
      <w:bookmarkStart w:id="26" w:name="_Hlk170902811"/>
      <w:bookmarkStart w:id="27" w:name="_Hlk154059018"/>
      <w:bookmarkEnd w:id="25"/>
      <w:r>
        <w:rPr>
          <w:b/>
          <w:bCs/>
          <w:sz w:val="24"/>
          <w:szCs w:val="24"/>
          <w:u w:val="single"/>
        </w:rPr>
        <w:t>BOARD-APPROVED CONTINUING EDUCATION PROVIDERS</w:t>
      </w:r>
      <w:r>
        <w:rPr>
          <w:color w:val="FF0000"/>
          <w:sz w:val="24"/>
          <w:szCs w:val="24"/>
          <w:u w:val="single"/>
        </w:rPr>
        <w:br/>
      </w:r>
    </w:p>
    <w:p w14:paraId="407758EA" w14:textId="77777777" w:rsidR="002B73FE" w:rsidRPr="0023077D" w:rsidRDefault="002B73FE" w:rsidP="002B73FE">
      <w:pPr>
        <w:pStyle w:val="ListParagraph"/>
        <w:numPr>
          <w:ilvl w:val="0"/>
          <w:numId w:val="22"/>
        </w:numPr>
        <w:textAlignment w:val="baseline"/>
        <w:rPr>
          <w:b/>
          <w:bCs/>
          <w:sz w:val="24"/>
          <w:szCs w:val="24"/>
        </w:rPr>
      </w:pPr>
      <w:bookmarkStart w:id="28" w:name="_Hlk201061375"/>
      <w:r w:rsidRPr="0023077D">
        <w:rPr>
          <w:b/>
          <w:bCs/>
          <w:sz w:val="24"/>
          <w:szCs w:val="24"/>
        </w:rPr>
        <w:t>Office of Community Health Workers</w:t>
      </w:r>
    </w:p>
    <w:bookmarkEnd w:id="28"/>
    <w:p w14:paraId="3D9AEEC3" w14:textId="77777777" w:rsidR="002B73FE" w:rsidRDefault="002B73FE" w:rsidP="002B73FE">
      <w:pPr>
        <w:textAlignment w:val="baseline"/>
        <w:rPr>
          <w:color w:val="FF0000"/>
          <w:sz w:val="24"/>
          <w:szCs w:val="24"/>
          <w:highlight w:val="white"/>
          <w:u w:val="single"/>
          <w:lang w:val="en"/>
        </w:rPr>
      </w:pPr>
    </w:p>
    <w:p w14:paraId="7BC67BF0" w14:textId="77777777" w:rsidR="002B73FE" w:rsidRPr="0023077D" w:rsidRDefault="002B73FE" w:rsidP="002B73FE">
      <w:pPr>
        <w:pStyle w:val="ListParagraph"/>
        <w:textAlignment w:val="baseline"/>
        <w:rPr>
          <w:sz w:val="24"/>
          <w:szCs w:val="24"/>
        </w:rPr>
      </w:pPr>
      <w:r w:rsidRPr="00C87BA3">
        <w:rPr>
          <w:b/>
          <w:bCs/>
          <w:sz w:val="24"/>
          <w:szCs w:val="24"/>
        </w:rPr>
        <w:t>Discussi</w:t>
      </w:r>
      <w:r>
        <w:rPr>
          <w:b/>
          <w:bCs/>
          <w:sz w:val="24"/>
          <w:szCs w:val="24"/>
        </w:rPr>
        <w:t xml:space="preserve">on: </w:t>
      </w:r>
      <w:r w:rsidRPr="0023077D">
        <w:rPr>
          <w:sz w:val="24"/>
          <w:szCs w:val="24"/>
        </w:rPr>
        <w:t>Ms. Kayla Mikalauskis sta</w:t>
      </w:r>
      <w:r>
        <w:rPr>
          <w:sz w:val="24"/>
          <w:szCs w:val="24"/>
        </w:rPr>
        <w:t>t</w:t>
      </w:r>
      <w:r w:rsidRPr="0023077D">
        <w:rPr>
          <w:sz w:val="24"/>
          <w:szCs w:val="24"/>
        </w:rPr>
        <w:t xml:space="preserve">ed </w:t>
      </w:r>
      <w:r>
        <w:rPr>
          <w:sz w:val="24"/>
          <w:szCs w:val="24"/>
        </w:rPr>
        <w:t xml:space="preserve">the Office of Community Health Workers is seeking Board-Approved Status as a Continuing Education Provider which grants them blanket approval for any CE </w:t>
      </w:r>
      <w:proofErr w:type="gramStart"/>
      <w:r>
        <w:rPr>
          <w:sz w:val="24"/>
          <w:szCs w:val="24"/>
        </w:rPr>
        <w:t>courses</w:t>
      </w:r>
      <w:proofErr w:type="gramEnd"/>
      <w:r>
        <w:rPr>
          <w:sz w:val="24"/>
          <w:szCs w:val="24"/>
        </w:rPr>
        <w:t xml:space="preserve"> they provide instead of submitting each individual course for Board approval.</w:t>
      </w:r>
    </w:p>
    <w:p w14:paraId="088DA2DF" w14:textId="77777777" w:rsidR="002B73FE" w:rsidRPr="00163FD6" w:rsidRDefault="002B73FE" w:rsidP="002B73FE">
      <w:pPr>
        <w:textAlignment w:val="baseline"/>
        <w:rPr>
          <w:sz w:val="24"/>
          <w:szCs w:val="24"/>
          <w:highlight w:val="white"/>
          <w:u w:val="single"/>
        </w:rPr>
      </w:pPr>
      <w:r w:rsidRPr="00A1276B">
        <w:rPr>
          <w:color w:val="FF0000"/>
          <w:sz w:val="24"/>
          <w:szCs w:val="24"/>
          <w:highlight w:val="white"/>
          <w:lang w:val="en"/>
        </w:rPr>
        <w:tab/>
      </w:r>
      <w:r w:rsidRPr="00163FD6">
        <w:rPr>
          <w:b/>
          <w:bCs/>
          <w:sz w:val="24"/>
          <w:szCs w:val="24"/>
          <w:highlight w:val="white"/>
          <w:u w:val="single"/>
        </w:rPr>
        <w:t>Action:</w:t>
      </w:r>
    </w:p>
    <w:p w14:paraId="3CAE0214" w14:textId="77777777" w:rsidR="002B73FE" w:rsidRPr="00A1276B" w:rsidRDefault="002B73FE" w:rsidP="002B73FE">
      <w:pPr>
        <w:ind w:left="720"/>
        <w:textAlignment w:val="baseline"/>
        <w:rPr>
          <w:sz w:val="24"/>
          <w:szCs w:val="24"/>
          <w:highlight w:val="white"/>
        </w:rPr>
      </w:pPr>
      <w:r w:rsidRPr="00A1276B">
        <w:rPr>
          <w:sz w:val="24"/>
          <w:szCs w:val="24"/>
          <w:highlight w:val="white"/>
        </w:rPr>
        <w:t xml:space="preserve">Motion to approve the </w:t>
      </w:r>
      <w:r>
        <w:rPr>
          <w:sz w:val="24"/>
          <w:szCs w:val="24"/>
          <w:highlight w:val="white"/>
        </w:rPr>
        <w:t>Board-Approved Status for the Office of Community Health Workers</w:t>
      </w:r>
      <w:r w:rsidRPr="00A1276B">
        <w:rPr>
          <w:sz w:val="24"/>
          <w:szCs w:val="24"/>
          <w:highlight w:val="white"/>
        </w:rPr>
        <w:t xml:space="preserve"> was made by </w:t>
      </w:r>
      <w:r w:rsidRPr="00163FD6">
        <w:rPr>
          <w:sz w:val="24"/>
          <w:szCs w:val="24"/>
          <w:highlight w:val="white"/>
        </w:rPr>
        <w:t>Ms. Joanne Calista</w:t>
      </w:r>
      <w:r w:rsidRPr="00A1276B">
        <w:rPr>
          <w:sz w:val="24"/>
          <w:szCs w:val="24"/>
          <w:highlight w:val="white"/>
        </w:rPr>
        <w:t xml:space="preserve">, seconded by </w:t>
      </w:r>
      <w:r w:rsidRPr="00163FD6">
        <w:rPr>
          <w:sz w:val="24"/>
          <w:szCs w:val="24"/>
          <w:highlight w:val="white"/>
        </w:rPr>
        <w:t>Ms. Morgan Eldredge</w:t>
      </w:r>
      <w:r w:rsidRPr="00A1276B">
        <w:rPr>
          <w:sz w:val="24"/>
          <w:szCs w:val="24"/>
          <w:highlight w:val="white"/>
        </w:rPr>
        <w:t>, and was passed by roll call vote as follows: Ms. Joanne Calista: yes; Ms. Morgan Eldredge: yes; Ms. Luz Ortega: yes; Mr. Hugo Santos: yes; Ms. Nicole Simpson: yes; Mr. Geovanni Vazquez: yes.</w:t>
      </w:r>
    </w:p>
    <w:p w14:paraId="7A929486" w14:textId="77777777" w:rsidR="002B73FE" w:rsidRDefault="002B73FE" w:rsidP="002B73FE">
      <w:pPr>
        <w:textAlignment w:val="baseline"/>
        <w:rPr>
          <w:color w:val="FF0000"/>
          <w:sz w:val="24"/>
          <w:szCs w:val="24"/>
          <w:highlight w:val="white"/>
          <w:u w:val="single"/>
          <w:lang w:val="en"/>
        </w:rPr>
      </w:pPr>
    </w:p>
    <w:p w14:paraId="6458E205" w14:textId="77777777" w:rsidR="002B73FE" w:rsidRPr="003677A4" w:rsidRDefault="002B73FE" w:rsidP="002B73FE">
      <w:pPr>
        <w:ind w:left="720"/>
        <w:contextualSpacing/>
        <w:jc w:val="center"/>
        <w:rPr>
          <w:i/>
          <w:iCs/>
          <w:sz w:val="24"/>
          <w:szCs w:val="24"/>
          <w:u w:val="single"/>
        </w:rPr>
      </w:pPr>
      <w:r w:rsidRPr="00163FD6">
        <w:rPr>
          <w:i/>
          <w:iCs/>
          <w:sz w:val="24"/>
          <w:szCs w:val="24"/>
          <w:u w:val="single"/>
        </w:rPr>
        <w:t>Ms. Ba</w:t>
      </w:r>
      <w:r>
        <w:rPr>
          <w:i/>
          <w:iCs/>
          <w:sz w:val="24"/>
          <w:szCs w:val="24"/>
          <w:u w:val="single"/>
        </w:rPr>
        <w:t>y</w:t>
      </w:r>
      <w:r w:rsidRPr="00163FD6">
        <w:rPr>
          <w:i/>
          <w:iCs/>
          <w:sz w:val="24"/>
          <w:szCs w:val="24"/>
          <w:u w:val="single"/>
        </w:rPr>
        <w:t>l</w:t>
      </w:r>
      <w:r>
        <w:rPr>
          <w:i/>
          <w:iCs/>
          <w:sz w:val="24"/>
          <w:szCs w:val="24"/>
          <w:u w:val="single"/>
        </w:rPr>
        <w:t>eigh</w:t>
      </w:r>
      <w:r w:rsidRPr="00163FD6">
        <w:rPr>
          <w:i/>
          <w:iCs/>
          <w:sz w:val="24"/>
          <w:szCs w:val="24"/>
          <w:u w:val="single"/>
        </w:rPr>
        <w:t xml:space="preserve"> Britton </w:t>
      </w:r>
      <w:r>
        <w:rPr>
          <w:i/>
          <w:iCs/>
          <w:sz w:val="24"/>
          <w:szCs w:val="24"/>
          <w:u w:val="single"/>
        </w:rPr>
        <w:t>re-joined</w:t>
      </w:r>
      <w:r w:rsidRPr="00163FD6">
        <w:rPr>
          <w:i/>
          <w:iCs/>
          <w:sz w:val="24"/>
          <w:szCs w:val="24"/>
          <w:u w:val="single"/>
        </w:rPr>
        <w:t xml:space="preserve"> the meeting at 1:</w:t>
      </w:r>
      <w:r>
        <w:rPr>
          <w:i/>
          <w:iCs/>
          <w:sz w:val="24"/>
          <w:szCs w:val="24"/>
          <w:u w:val="single"/>
        </w:rPr>
        <w:t>4</w:t>
      </w:r>
      <w:r w:rsidRPr="00163FD6">
        <w:rPr>
          <w:i/>
          <w:iCs/>
          <w:sz w:val="24"/>
          <w:szCs w:val="24"/>
          <w:u w:val="single"/>
        </w:rPr>
        <w:t>5 pm</w:t>
      </w:r>
    </w:p>
    <w:p w14:paraId="40E3D812" w14:textId="77777777" w:rsidR="002B73FE" w:rsidRPr="0042549F" w:rsidRDefault="002B73FE" w:rsidP="002B73FE">
      <w:pPr>
        <w:textAlignment w:val="baseline"/>
        <w:rPr>
          <w:color w:val="FF0000"/>
          <w:sz w:val="24"/>
          <w:szCs w:val="24"/>
          <w:highlight w:val="white"/>
          <w:u w:val="single"/>
          <w:lang w:val="en"/>
        </w:rPr>
      </w:pPr>
    </w:p>
    <w:p w14:paraId="7FE506D9" w14:textId="77777777" w:rsidR="002B73FE" w:rsidRPr="0042549F" w:rsidRDefault="002B73FE" w:rsidP="002B73FE">
      <w:pPr>
        <w:pStyle w:val="ListParagraph"/>
        <w:numPr>
          <w:ilvl w:val="0"/>
          <w:numId w:val="20"/>
        </w:numPr>
        <w:ind w:left="720"/>
        <w:textAlignment w:val="baseline"/>
        <w:rPr>
          <w:color w:val="FF0000"/>
          <w:sz w:val="24"/>
          <w:szCs w:val="24"/>
          <w:highlight w:val="white"/>
        </w:rPr>
      </w:pPr>
      <w:r>
        <w:rPr>
          <w:b/>
          <w:bCs/>
          <w:sz w:val="24"/>
          <w:szCs w:val="24"/>
          <w:u w:val="single"/>
        </w:rPr>
        <w:t>EXTENSION OF CHW WORK EXPERIENCE PATHWAY</w:t>
      </w:r>
    </w:p>
    <w:p w14:paraId="1044AAA5" w14:textId="77777777" w:rsidR="002B73FE" w:rsidRDefault="002B73FE" w:rsidP="002B73FE">
      <w:pPr>
        <w:textAlignment w:val="baseline"/>
        <w:rPr>
          <w:color w:val="FF0000"/>
          <w:sz w:val="24"/>
          <w:szCs w:val="24"/>
          <w:highlight w:val="white"/>
        </w:rPr>
      </w:pPr>
    </w:p>
    <w:p w14:paraId="35534080" w14:textId="77777777" w:rsidR="002B73FE" w:rsidRPr="004C0047" w:rsidRDefault="002B73FE" w:rsidP="002B73FE">
      <w:pPr>
        <w:ind w:left="720"/>
        <w:textAlignment w:val="baseline"/>
        <w:rPr>
          <w:sz w:val="24"/>
          <w:szCs w:val="24"/>
          <w:highlight w:val="white"/>
        </w:rPr>
      </w:pPr>
      <w:r w:rsidRPr="002D56F3">
        <w:rPr>
          <w:b/>
          <w:bCs/>
          <w:sz w:val="24"/>
          <w:szCs w:val="24"/>
          <w:highlight w:val="white"/>
        </w:rPr>
        <w:t xml:space="preserve">Discussion: </w:t>
      </w:r>
      <w:r w:rsidRPr="006325E4">
        <w:rPr>
          <w:sz w:val="24"/>
          <w:szCs w:val="24"/>
          <w:highlight w:val="white"/>
        </w:rPr>
        <w:t>Ms</w:t>
      </w:r>
      <w:r>
        <w:rPr>
          <w:b/>
          <w:bCs/>
          <w:sz w:val="24"/>
          <w:szCs w:val="24"/>
          <w:highlight w:val="white"/>
        </w:rPr>
        <w:t>.</w:t>
      </w:r>
      <w:r>
        <w:rPr>
          <w:sz w:val="24"/>
          <w:szCs w:val="24"/>
          <w:highlight w:val="white"/>
        </w:rPr>
        <w:t xml:space="preserve"> Kayla Mikalauskis stated the Work Experience Pathway expired on July 31, 2025, and the Board had expressed interest in an extension. The Board decided to extend the Work Experience Pathway until July 31, 2027.</w:t>
      </w:r>
    </w:p>
    <w:p w14:paraId="55DE500E" w14:textId="77777777" w:rsidR="002B73FE" w:rsidRDefault="002B73FE" w:rsidP="002B73FE">
      <w:pPr>
        <w:ind w:left="720"/>
        <w:textAlignment w:val="baseline"/>
        <w:rPr>
          <w:sz w:val="24"/>
          <w:szCs w:val="24"/>
          <w:highlight w:val="white"/>
          <w:lang w:val="en"/>
        </w:rPr>
      </w:pPr>
    </w:p>
    <w:p w14:paraId="4CB215F5" w14:textId="77777777" w:rsidR="002B73FE" w:rsidRPr="002D56F3" w:rsidRDefault="002B73FE" w:rsidP="002B73FE">
      <w:pPr>
        <w:ind w:left="720"/>
        <w:textAlignment w:val="baseline"/>
        <w:rPr>
          <w:b/>
          <w:bCs/>
          <w:sz w:val="24"/>
          <w:szCs w:val="24"/>
          <w:highlight w:val="white"/>
        </w:rPr>
      </w:pPr>
      <w:bookmarkStart w:id="29" w:name="_Hlk210128915"/>
      <w:r w:rsidRPr="002D56F3">
        <w:rPr>
          <w:b/>
          <w:bCs/>
          <w:sz w:val="24"/>
          <w:szCs w:val="24"/>
          <w:highlight w:val="white"/>
        </w:rPr>
        <w:t>Action:</w:t>
      </w:r>
    </w:p>
    <w:p w14:paraId="67012EEB" w14:textId="77777777" w:rsidR="002B73FE" w:rsidRPr="002F5FD6" w:rsidRDefault="002B73FE" w:rsidP="002B73FE">
      <w:pPr>
        <w:pStyle w:val="ListParagraph"/>
        <w:rPr>
          <w:sz w:val="24"/>
          <w:szCs w:val="24"/>
          <w:highlight w:val="white"/>
        </w:rPr>
      </w:pPr>
      <w:bookmarkStart w:id="30" w:name="_Hlk201062570"/>
      <w:r>
        <w:rPr>
          <w:sz w:val="24"/>
          <w:szCs w:val="24"/>
          <w:highlight w:val="white"/>
        </w:rPr>
        <w:lastRenderedPageBreak/>
        <w:t>Motion to approve</w:t>
      </w:r>
      <w:bookmarkEnd w:id="29"/>
      <w:r>
        <w:rPr>
          <w:sz w:val="24"/>
          <w:szCs w:val="24"/>
          <w:highlight w:val="white"/>
        </w:rPr>
        <w:t xml:space="preserve"> the Extension of CHW </w:t>
      </w:r>
      <w:r w:rsidRPr="004C0047">
        <w:rPr>
          <w:sz w:val="24"/>
          <w:szCs w:val="24"/>
          <w:highlight w:val="white"/>
        </w:rPr>
        <w:t>Work Experience Pathway until July 31</w:t>
      </w:r>
      <w:r>
        <w:rPr>
          <w:sz w:val="24"/>
          <w:szCs w:val="24"/>
          <w:highlight w:val="white"/>
        </w:rPr>
        <w:t xml:space="preserve">, 2027, was made by </w:t>
      </w:r>
      <w:r w:rsidRPr="00A1276B">
        <w:rPr>
          <w:sz w:val="24"/>
          <w:szCs w:val="24"/>
          <w:highlight w:val="white"/>
        </w:rPr>
        <w:t>Ms. Luz Ortega</w:t>
      </w:r>
      <w:r>
        <w:rPr>
          <w:sz w:val="24"/>
          <w:szCs w:val="24"/>
          <w:highlight w:val="white"/>
        </w:rPr>
        <w:t xml:space="preserve">, seconded by </w:t>
      </w:r>
      <w:r w:rsidRPr="00A1276B">
        <w:rPr>
          <w:sz w:val="24"/>
          <w:szCs w:val="24"/>
          <w:highlight w:val="white"/>
        </w:rPr>
        <w:t>Ms. Nicole Simpson</w:t>
      </w:r>
      <w:r>
        <w:rPr>
          <w:sz w:val="24"/>
          <w:szCs w:val="24"/>
          <w:highlight w:val="white"/>
        </w:rPr>
        <w:t xml:space="preserve">, </w:t>
      </w:r>
      <w:r w:rsidRPr="00A1276B">
        <w:rPr>
          <w:sz w:val="24"/>
          <w:szCs w:val="24"/>
          <w:highlight w:val="white"/>
        </w:rPr>
        <w:t>and was passed by roll call vote as follows: Ms. Joanne Calista: yes; Ms. Morgan Eldredge: yes; Ms. Luz Ortega: yes; Mr. Hugo Santos: yes; Ms. Nicole Simpson: yes; M</w:t>
      </w:r>
      <w:r>
        <w:rPr>
          <w:sz w:val="24"/>
          <w:szCs w:val="24"/>
          <w:highlight w:val="white"/>
        </w:rPr>
        <w:t>s. Bayleigh Britton</w:t>
      </w:r>
      <w:r w:rsidRPr="00A1276B">
        <w:rPr>
          <w:sz w:val="24"/>
          <w:szCs w:val="24"/>
          <w:highlight w:val="white"/>
        </w:rPr>
        <w:t>: yes.</w:t>
      </w:r>
      <w:bookmarkEnd w:id="30"/>
    </w:p>
    <w:p w14:paraId="3371E22F" w14:textId="77777777" w:rsidR="002B73FE" w:rsidRDefault="002B73FE" w:rsidP="002B73FE">
      <w:pPr>
        <w:textAlignment w:val="baseline"/>
        <w:rPr>
          <w:b/>
          <w:bCs/>
          <w:sz w:val="24"/>
          <w:szCs w:val="24"/>
          <w:highlight w:val="white"/>
          <w:u w:val="single"/>
        </w:rPr>
      </w:pPr>
      <w:r w:rsidRPr="00055B1C">
        <w:rPr>
          <w:b/>
          <w:bCs/>
          <w:sz w:val="24"/>
          <w:szCs w:val="24"/>
          <w:highlight w:val="white"/>
        </w:rPr>
        <w:t>X.</w:t>
      </w:r>
      <w:r>
        <w:rPr>
          <w:b/>
          <w:bCs/>
          <w:sz w:val="24"/>
          <w:szCs w:val="24"/>
          <w:highlight w:val="white"/>
        </w:rPr>
        <w:tab/>
      </w:r>
      <w:r>
        <w:rPr>
          <w:b/>
          <w:bCs/>
          <w:sz w:val="24"/>
          <w:szCs w:val="24"/>
          <w:highlight w:val="white"/>
          <w:u w:val="single"/>
        </w:rPr>
        <w:t>FLEX SESSION</w:t>
      </w:r>
    </w:p>
    <w:p w14:paraId="32FF05BC" w14:textId="77777777" w:rsidR="002B73FE" w:rsidRDefault="002B73FE" w:rsidP="002B73FE">
      <w:pPr>
        <w:textAlignment w:val="baseline"/>
        <w:rPr>
          <w:b/>
          <w:bCs/>
          <w:sz w:val="24"/>
          <w:szCs w:val="24"/>
          <w:highlight w:val="white"/>
          <w:u w:val="single"/>
        </w:rPr>
      </w:pPr>
    </w:p>
    <w:p w14:paraId="7C8BBCE8" w14:textId="77777777" w:rsidR="002B73FE" w:rsidRPr="00520E76" w:rsidRDefault="002B73FE" w:rsidP="002B73FE">
      <w:pPr>
        <w:pStyle w:val="ListParagraph"/>
        <w:numPr>
          <w:ilvl w:val="0"/>
          <w:numId w:val="25"/>
        </w:numPr>
        <w:textAlignment w:val="baseline"/>
        <w:rPr>
          <w:b/>
          <w:bCs/>
          <w:sz w:val="24"/>
          <w:szCs w:val="24"/>
          <w:u w:val="single"/>
        </w:rPr>
      </w:pPr>
      <w:r w:rsidRPr="00520E76">
        <w:rPr>
          <w:rFonts w:ascii="TimesNewRomanPSMT" w:hAnsi="TimesNewRomanPSMT" w:cs="TimesNewRomanPSMT"/>
          <w:b/>
          <w:bCs/>
          <w:sz w:val="24"/>
          <w:szCs w:val="24"/>
          <w14:ligatures w14:val="standardContextual"/>
        </w:rPr>
        <w:t>Who will attend the next board meeting?</w:t>
      </w:r>
    </w:p>
    <w:p w14:paraId="17DB18A7" w14:textId="77777777" w:rsidR="002B73FE" w:rsidRDefault="002B73FE" w:rsidP="002B73FE">
      <w:pPr>
        <w:ind w:left="720"/>
        <w:textAlignment w:val="baseline"/>
        <w:rPr>
          <w:b/>
          <w:bCs/>
          <w:sz w:val="24"/>
          <w:szCs w:val="24"/>
          <w:highlight w:val="white"/>
          <w:u w:val="single"/>
        </w:rPr>
      </w:pPr>
    </w:p>
    <w:p w14:paraId="4B4D889F" w14:textId="77777777" w:rsidR="002B73FE" w:rsidRDefault="002B73FE" w:rsidP="002B73FE">
      <w:pPr>
        <w:ind w:left="720"/>
        <w:textAlignment w:val="baseline"/>
        <w:rPr>
          <w:sz w:val="24"/>
          <w:szCs w:val="24"/>
          <w:highlight w:val="white"/>
        </w:rPr>
      </w:pPr>
      <w:r w:rsidRPr="00B539B6">
        <w:rPr>
          <w:b/>
          <w:bCs/>
          <w:sz w:val="24"/>
          <w:szCs w:val="24"/>
          <w:highlight w:val="white"/>
        </w:rPr>
        <w:t xml:space="preserve">Discussion: </w:t>
      </w:r>
      <w:r w:rsidRPr="00B539B6">
        <w:rPr>
          <w:sz w:val="24"/>
          <w:szCs w:val="24"/>
          <w:highlight w:val="white"/>
        </w:rPr>
        <w:t xml:space="preserve">Ms. Kayla Mikalauskis asked for attendance </w:t>
      </w:r>
      <w:r>
        <w:rPr>
          <w:sz w:val="24"/>
          <w:szCs w:val="24"/>
          <w:highlight w:val="white"/>
        </w:rPr>
        <w:t>at</w:t>
      </w:r>
      <w:r w:rsidRPr="00B539B6">
        <w:rPr>
          <w:sz w:val="24"/>
          <w:szCs w:val="24"/>
          <w:highlight w:val="white"/>
        </w:rPr>
        <w:t xml:space="preserve"> the next Board meeting scheduled for </w:t>
      </w:r>
      <w:r>
        <w:rPr>
          <w:sz w:val="24"/>
          <w:szCs w:val="24"/>
          <w:highlight w:val="white"/>
        </w:rPr>
        <w:t>November 4</w:t>
      </w:r>
      <w:r w:rsidRPr="00B539B6">
        <w:rPr>
          <w:sz w:val="24"/>
          <w:szCs w:val="24"/>
          <w:highlight w:val="white"/>
        </w:rPr>
        <w:t>, 2025, at 12:30 PM.</w:t>
      </w:r>
      <w:r>
        <w:rPr>
          <w:sz w:val="24"/>
          <w:szCs w:val="24"/>
          <w:highlight w:val="white"/>
        </w:rPr>
        <w:t xml:space="preserve"> Ms. Nicole Simpson stated her attendance is tentative. All other Board members present indicated they are available. </w:t>
      </w:r>
    </w:p>
    <w:p w14:paraId="787F2050" w14:textId="77777777" w:rsidR="002B73FE" w:rsidRDefault="002B73FE" w:rsidP="002B73FE">
      <w:pPr>
        <w:ind w:left="720"/>
        <w:textAlignment w:val="baseline"/>
        <w:rPr>
          <w:sz w:val="24"/>
          <w:szCs w:val="24"/>
          <w:highlight w:val="white"/>
        </w:rPr>
      </w:pPr>
    </w:p>
    <w:p w14:paraId="40079420" w14:textId="77777777" w:rsidR="002B73FE" w:rsidRPr="003677A4" w:rsidRDefault="002B73FE" w:rsidP="002B73FE">
      <w:pPr>
        <w:ind w:left="720"/>
        <w:textAlignment w:val="baseline"/>
        <w:rPr>
          <w:sz w:val="24"/>
          <w:szCs w:val="24"/>
          <w:highlight w:val="white"/>
        </w:rPr>
      </w:pPr>
      <w:r>
        <w:rPr>
          <w:sz w:val="24"/>
          <w:szCs w:val="24"/>
          <w:highlight w:val="white"/>
        </w:rPr>
        <w:t xml:space="preserve">Ms. Joanne Calista requested a discussion on Certification by Reciprocity for Community Health Workers to be placed on the agenda for the next Board meeting. </w:t>
      </w:r>
    </w:p>
    <w:p w14:paraId="7DCA5B39" w14:textId="77777777" w:rsidR="002B73FE" w:rsidRDefault="002B73FE" w:rsidP="002B73FE">
      <w:pPr>
        <w:textAlignment w:val="baseline"/>
        <w:rPr>
          <w:b/>
          <w:bCs/>
          <w:sz w:val="24"/>
          <w:szCs w:val="24"/>
          <w:highlight w:val="white"/>
          <w:u w:val="single"/>
        </w:rPr>
      </w:pPr>
    </w:p>
    <w:p w14:paraId="571AA479" w14:textId="77777777" w:rsidR="002B73FE" w:rsidRDefault="002B73FE" w:rsidP="002B73FE">
      <w:pPr>
        <w:textAlignment w:val="baseline"/>
        <w:rPr>
          <w:b/>
          <w:bCs/>
          <w:sz w:val="24"/>
          <w:szCs w:val="24"/>
          <w:u w:val="single"/>
        </w:rPr>
      </w:pPr>
      <w:r w:rsidRPr="00100E85">
        <w:rPr>
          <w:b/>
          <w:bCs/>
          <w:sz w:val="24"/>
          <w:szCs w:val="24"/>
        </w:rPr>
        <w:t>XI.</w:t>
      </w:r>
      <w:r>
        <w:rPr>
          <w:b/>
          <w:bCs/>
          <w:sz w:val="24"/>
          <w:szCs w:val="24"/>
        </w:rPr>
        <w:tab/>
      </w:r>
      <w:r w:rsidRPr="00100E85">
        <w:rPr>
          <w:b/>
          <w:bCs/>
          <w:sz w:val="24"/>
          <w:szCs w:val="24"/>
          <w:u w:val="single"/>
        </w:rPr>
        <w:t>ADJOURNMENT</w:t>
      </w:r>
    </w:p>
    <w:p w14:paraId="34249F15" w14:textId="77777777" w:rsidR="002B73FE" w:rsidRDefault="002B73FE" w:rsidP="002B73FE">
      <w:pPr>
        <w:textAlignment w:val="baseline"/>
        <w:rPr>
          <w:b/>
          <w:bCs/>
          <w:sz w:val="24"/>
          <w:szCs w:val="24"/>
        </w:rPr>
      </w:pPr>
    </w:p>
    <w:p w14:paraId="7BF7BC65" w14:textId="77777777" w:rsidR="002B73FE" w:rsidRPr="00C3090A" w:rsidRDefault="002B73FE" w:rsidP="002B73FE">
      <w:pPr>
        <w:textAlignment w:val="baseline"/>
        <w:rPr>
          <w:b/>
          <w:bCs/>
          <w:sz w:val="24"/>
          <w:szCs w:val="24"/>
        </w:rPr>
      </w:pPr>
      <w:r>
        <w:rPr>
          <w:b/>
          <w:bCs/>
          <w:sz w:val="24"/>
          <w:szCs w:val="24"/>
        </w:rPr>
        <w:tab/>
      </w:r>
      <w:r w:rsidRPr="00C3090A">
        <w:rPr>
          <w:b/>
          <w:bCs/>
          <w:sz w:val="24"/>
          <w:szCs w:val="24"/>
        </w:rPr>
        <w:t>Action:</w:t>
      </w:r>
    </w:p>
    <w:p w14:paraId="6A0371BD" w14:textId="77777777" w:rsidR="002B73FE" w:rsidRPr="00C3090A" w:rsidRDefault="002B73FE" w:rsidP="002B73FE">
      <w:pPr>
        <w:ind w:left="720"/>
        <w:textAlignment w:val="baseline"/>
        <w:rPr>
          <w:sz w:val="24"/>
          <w:szCs w:val="24"/>
        </w:rPr>
      </w:pPr>
      <w:r w:rsidRPr="00C3090A">
        <w:rPr>
          <w:sz w:val="24"/>
          <w:szCs w:val="24"/>
        </w:rPr>
        <w:t>Motion to a</w:t>
      </w:r>
      <w:r>
        <w:rPr>
          <w:sz w:val="24"/>
          <w:szCs w:val="24"/>
        </w:rPr>
        <w:t xml:space="preserve">djourn the meeting and move into Executive Session was made by </w:t>
      </w:r>
      <w:r w:rsidRPr="00A1276B">
        <w:rPr>
          <w:sz w:val="24"/>
          <w:szCs w:val="24"/>
        </w:rPr>
        <w:t>Ms. Morgan Eldredge</w:t>
      </w:r>
      <w:r>
        <w:rPr>
          <w:sz w:val="24"/>
          <w:szCs w:val="24"/>
        </w:rPr>
        <w:t xml:space="preserve">, seconded by </w:t>
      </w:r>
      <w:r w:rsidRPr="00A1276B">
        <w:rPr>
          <w:sz w:val="24"/>
          <w:szCs w:val="24"/>
        </w:rPr>
        <w:t>Mr. Hugo Santos</w:t>
      </w:r>
      <w:r>
        <w:rPr>
          <w:sz w:val="24"/>
          <w:szCs w:val="24"/>
        </w:rPr>
        <w:t xml:space="preserve">, </w:t>
      </w:r>
      <w:r w:rsidRPr="00A1276B">
        <w:rPr>
          <w:sz w:val="24"/>
          <w:szCs w:val="24"/>
        </w:rPr>
        <w:t>and was passed by roll call vote as follows: Ms. Joanne Calista: yes; Ms. Morgan Eldredge: yes; Ms. Luz Ortega: yes; Mr. Hugo Santos: yes; Ms. Nicole Simpson: yes; Mr. Geovanni Vazquez: yes</w:t>
      </w:r>
      <w:r>
        <w:rPr>
          <w:sz w:val="24"/>
          <w:szCs w:val="24"/>
        </w:rPr>
        <w:t>; Ms. Bayleigh Britton: yes</w:t>
      </w:r>
      <w:r w:rsidRPr="00A1276B">
        <w:rPr>
          <w:sz w:val="24"/>
          <w:szCs w:val="24"/>
        </w:rPr>
        <w:t>.</w:t>
      </w:r>
    </w:p>
    <w:bookmarkEnd w:id="26"/>
    <w:bookmarkEnd w:id="27"/>
    <w:p w14:paraId="212F5407" w14:textId="77777777" w:rsidR="002B73FE" w:rsidRDefault="002B73FE" w:rsidP="002B73FE">
      <w:pPr>
        <w:textAlignment w:val="baseline"/>
        <w:rPr>
          <w:b/>
          <w:bCs/>
          <w:sz w:val="24"/>
          <w:szCs w:val="24"/>
          <w:highlight w:val="white"/>
        </w:rPr>
      </w:pPr>
    </w:p>
    <w:p w14:paraId="2FB74764" w14:textId="77777777" w:rsidR="002B73FE" w:rsidRPr="0042549F" w:rsidRDefault="002B73FE" w:rsidP="002B73FE">
      <w:pPr>
        <w:ind w:right="-240"/>
        <w:jc w:val="center"/>
        <w:rPr>
          <w:i/>
          <w:iCs/>
          <w:sz w:val="24"/>
          <w:szCs w:val="24"/>
          <w:u w:val="single"/>
        </w:rPr>
      </w:pPr>
      <w:bookmarkStart w:id="31" w:name="_Hlk170903090"/>
      <w:r w:rsidRPr="0042549F">
        <w:rPr>
          <w:i/>
          <w:iCs/>
          <w:sz w:val="24"/>
          <w:szCs w:val="24"/>
          <w:u w:val="single"/>
        </w:rPr>
        <w:t xml:space="preserve">Let the record show the </w:t>
      </w:r>
      <w:r w:rsidRPr="00E0632F">
        <w:rPr>
          <w:i/>
          <w:iCs/>
          <w:sz w:val="24"/>
          <w:szCs w:val="24"/>
          <w:u w:val="single"/>
        </w:rPr>
        <w:t xml:space="preserve">meeting adjourned at </w:t>
      </w:r>
      <w:r>
        <w:rPr>
          <w:i/>
          <w:iCs/>
          <w:sz w:val="24"/>
          <w:szCs w:val="24"/>
          <w:u w:val="single"/>
        </w:rPr>
        <w:t>1:50</w:t>
      </w:r>
      <w:r w:rsidRPr="00E0632F">
        <w:rPr>
          <w:i/>
          <w:iCs/>
          <w:sz w:val="24"/>
          <w:szCs w:val="24"/>
          <w:u w:val="single"/>
        </w:rPr>
        <w:t xml:space="preserve"> p.m.</w:t>
      </w:r>
    </w:p>
    <w:bookmarkEnd w:id="31"/>
    <w:p w14:paraId="253A9FAC" w14:textId="77777777" w:rsidR="002B73FE" w:rsidRPr="00A833B1" w:rsidRDefault="002B73FE" w:rsidP="002B73FE">
      <w:pPr>
        <w:textAlignment w:val="baseline"/>
        <w:rPr>
          <w:b/>
          <w:bCs/>
          <w:sz w:val="24"/>
          <w:szCs w:val="24"/>
          <w:highlight w:val="white"/>
        </w:rPr>
      </w:pPr>
    </w:p>
    <w:p w14:paraId="550C42E1" w14:textId="77777777" w:rsidR="002B73FE" w:rsidRPr="008164E9" w:rsidRDefault="002B73FE" w:rsidP="002B73FE">
      <w:pPr>
        <w:rPr>
          <w:sz w:val="24"/>
          <w:szCs w:val="24"/>
        </w:rPr>
      </w:pPr>
      <w:r w:rsidRPr="008164E9">
        <w:rPr>
          <w:sz w:val="24"/>
          <w:szCs w:val="24"/>
        </w:rPr>
        <w:br/>
        <w:t xml:space="preserve">The next meeting of the Board of </w:t>
      </w:r>
      <w:r>
        <w:rPr>
          <w:sz w:val="24"/>
          <w:szCs w:val="24"/>
        </w:rPr>
        <w:t xml:space="preserve">Certification of Community Health Workers </w:t>
      </w:r>
      <w:r w:rsidRPr="008164E9">
        <w:rPr>
          <w:sz w:val="24"/>
          <w:szCs w:val="24"/>
        </w:rPr>
        <w:t xml:space="preserve">is scheduled for </w:t>
      </w:r>
      <w:r w:rsidRPr="00E0632F">
        <w:rPr>
          <w:sz w:val="24"/>
          <w:szCs w:val="24"/>
        </w:rPr>
        <w:t xml:space="preserve">Tuesday, </w:t>
      </w:r>
      <w:r>
        <w:rPr>
          <w:sz w:val="24"/>
          <w:szCs w:val="24"/>
        </w:rPr>
        <w:t>November 4</w:t>
      </w:r>
      <w:r w:rsidRPr="00E0632F">
        <w:rPr>
          <w:sz w:val="24"/>
          <w:szCs w:val="24"/>
        </w:rPr>
        <w:t>, 202</w:t>
      </w:r>
      <w:r>
        <w:rPr>
          <w:sz w:val="24"/>
          <w:szCs w:val="24"/>
        </w:rPr>
        <w:t>5</w:t>
      </w:r>
      <w:r w:rsidRPr="00E0632F">
        <w:rPr>
          <w:sz w:val="24"/>
          <w:szCs w:val="24"/>
        </w:rPr>
        <w:t>, at 1</w:t>
      </w:r>
      <w:r>
        <w:rPr>
          <w:sz w:val="24"/>
          <w:szCs w:val="24"/>
        </w:rPr>
        <w:t>2</w:t>
      </w:r>
      <w:r w:rsidRPr="00E0632F">
        <w:rPr>
          <w:sz w:val="24"/>
          <w:szCs w:val="24"/>
        </w:rPr>
        <w:t>:</w:t>
      </w:r>
      <w:r>
        <w:rPr>
          <w:sz w:val="24"/>
          <w:szCs w:val="24"/>
        </w:rPr>
        <w:t>3</w:t>
      </w:r>
      <w:r w:rsidRPr="00E0632F">
        <w:rPr>
          <w:sz w:val="24"/>
          <w:szCs w:val="24"/>
        </w:rPr>
        <w:t xml:space="preserve">0 p.m. via </w:t>
      </w:r>
      <w:r>
        <w:rPr>
          <w:sz w:val="24"/>
          <w:szCs w:val="24"/>
        </w:rPr>
        <w:t>Zoom</w:t>
      </w:r>
      <w:r w:rsidRPr="00E0632F">
        <w:rPr>
          <w:sz w:val="24"/>
          <w:szCs w:val="24"/>
        </w:rPr>
        <w:t>.</w:t>
      </w:r>
      <w:r w:rsidRPr="008164E9">
        <w:rPr>
          <w:sz w:val="24"/>
          <w:szCs w:val="24"/>
        </w:rPr>
        <w:br/>
      </w:r>
    </w:p>
    <w:p w14:paraId="526E90D2" w14:textId="77777777" w:rsidR="002B73FE" w:rsidRPr="008164E9" w:rsidRDefault="002B73FE" w:rsidP="002B73FE">
      <w:pPr>
        <w:jc w:val="both"/>
        <w:rPr>
          <w:sz w:val="24"/>
          <w:szCs w:val="24"/>
        </w:rPr>
      </w:pPr>
      <w:r w:rsidRPr="008164E9">
        <w:rPr>
          <w:sz w:val="24"/>
          <w:szCs w:val="24"/>
        </w:rPr>
        <w:t>Respectfully submitted by:</w:t>
      </w:r>
    </w:p>
    <w:p w14:paraId="76B6B562" w14:textId="77777777" w:rsidR="002B73FE" w:rsidRPr="008164E9" w:rsidRDefault="002B73FE" w:rsidP="002B73FE">
      <w:pPr>
        <w:jc w:val="both"/>
        <w:rPr>
          <w:sz w:val="24"/>
          <w:szCs w:val="24"/>
        </w:rPr>
      </w:pPr>
      <w:r w:rsidRPr="008164E9">
        <w:rPr>
          <w:sz w:val="24"/>
          <w:szCs w:val="24"/>
        </w:rPr>
        <w:t xml:space="preserve">The Board of </w:t>
      </w:r>
      <w:r>
        <w:rPr>
          <w:sz w:val="24"/>
          <w:szCs w:val="24"/>
        </w:rPr>
        <w:t>Certification of Community Health Workers</w:t>
      </w:r>
    </w:p>
    <w:p w14:paraId="1EAAD9FB" w14:textId="77777777" w:rsidR="00C703C1" w:rsidRDefault="00C703C1"/>
    <w:sectPr w:rsidR="00C703C1" w:rsidSect="002B73F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m, Tracy (DPH)" w:date="2025-07-14T10:08:00Z" w:initials="TT">
    <w:p w14:paraId="124B7571" w14:textId="77777777" w:rsidR="006976E8" w:rsidRDefault="005B7A58" w:rsidP="006976E8">
      <w:pPr>
        <w:pStyle w:val="CommentText"/>
      </w:pPr>
      <w:r>
        <w:rPr>
          <w:rStyle w:val="CommentReference"/>
        </w:rPr>
        <w:annotationRef/>
      </w:r>
      <w:r w:rsidR="006976E8">
        <w:t>IV_B. Possible COI -</w:t>
      </w:r>
      <w:r w:rsidR="006976E8">
        <w:br/>
        <w:t>Joanne Calista had a dissatisfied working relationship with a staff member from BATA, however, that employee is not listed as part of this CHW Training Program.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4B757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142DF1" w16cex:dateUtc="2025-07-14T14:08:00Z">
    <w16cex:extLst>
      <w16:ext w16:uri="{CE6994B0-6A32-4C9F-8C6B-6E91EDA988CE}">
        <cr:reactions xmlns:cr="http://schemas.microsoft.com/office/comments/2020/reactions">
          <cr:reaction reactionType="1">
            <cr:reactionInfo dateUtc="2025-08-05T16:34:23Z">
              <cr:user userId="S::Kayla.M.Mikalauskis@mass.gov::7e8ff0a8-4952-445c-a530-3f7e52931041" userProvider="AD" userName="Mikalauskis, Kayla M (DP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4B7571" w16cid:durableId="32142D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C021" w14:textId="77777777" w:rsidR="00B604F0" w:rsidRDefault="00B604F0">
      <w:r>
        <w:separator/>
      </w:r>
    </w:p>
  </w:endnote>
  <w:endnote w:type="continuationSeparator" w:id="0">
    <w:p w14:paraId="2CD275F7" w14:textId="77777777" w:rsidR="00B604F0" w:rsidRDefault="00B6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8D50" w14:textId="77777777" w:rsidR="003E0050" w:rsidRDefault="003E0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2120" w14:textId="77777777" w:rsidR="00A22DC0" w:rsidRDefault="00A22DC0" w:rsidP="00920027">
    <w:pPr>
      <w:rPr>
        <w:rFonts w:ascii="Calibri" w:hAnsi="Calibri"/>
        <w:sz w:val="22"/>
        <w:szCs w:val="22"/>
      </w:rPr>
    </w:pPr>
  </w:p>
  <w:p w14:paraId="028F9DBF" w14:textId="77777777" w:rsidR="00A22DC0" w:rsidRDefault="00D33619" w:rsidP="00920027">
    <w:pPr>
      <w:pStyle w:val="Footer"/>
    </w:pPr>
    <w:r>
      <w:tab/>
    </w:r>
    <w:r>
      <w:tab/>
      <w:t xml:space="preserve">                                               </w:t>
    </w:r>
    <w:r w:rsidRPr="0017249B">
      <w:t xml:space="preserve"> </w:t>
    </w:r>
  </w:p>
  <w:p w14:paraId="5AA3690C" w14:textId="77777777" w:rsidR="00A22DC0" w:rsidRDefault="00D33619" w:rsidP="00920027">
    <w:pPr>
      <w:pStyle w:val="Footer"/>
    </w:pPr>
    <w:bookmarkStart w:id="1" w:name="_Hlk166679016"/>
    <w:r>
      <w:t>Board of Certification of Community Health Workers</w:t>
    </w:r>
  </w:p>
  <w:p w14:paraId="4A01E833" w14:textId="77777777" w:rsidR="00A22DC0" w:rsidRDefault="00D33619" w:rsidP="00920027">
    <w:pPr>
      <w:pStyle w:val="NormalWeb"/>
      <w:shd w:val="clear" w:color="auto" w:fill="FFFFFF"/>
      <w:spacing w:before="0" w:beforeAutospacing="0" w:after="0" w:afterAutospacing="0" w:line="240" w:lineRule="atLeast"/>
    </w:pPr>
    <w:r>
      <w:tab/>
      <w:t xml:space="preserve">   </w:t>
    </w:r>
  </w:p>
  <w:p w14:paraId="4635BA27" w14:textId="3BCEC041" w:rsidR="00A22DC0" w:rsidRDefault="00D33619" w:rsidP="00920027">
    <w:pPr>
      <w:pStyle w:val="NormalWeb"/>
      <w:shd w:val="clear" w:color="auto" w:fill="FFFFFF"/>
      <w:spacing w:before="0" w:beforeAutospacing="0" w:after="0" w:afterAutospacing="0" w:line="240" w:lineRule="atLeast"/>
      <w:rPr>
        <w:rStyle w:val="Emphasis"/>
        <w:rFonts w:ascii="Arial" w:hAnsi="Arial" w:cs="Arial"/>
        <w:b/>
        <w:bCs/>
        <w:lang w:val="en"/>
      </w:rPr>
    </w:pPr>
    <w:r>
      <w:rPr>
        <w:rStyle w:val="Emphasis"/>
        <w:rFonts w:ascii="Arial" w:hAnsi="Arial" w:cs="Arial"/>
        <w:b/>
        <w:bCs/>
        <w:sz w:val="20"/>
        <w:szCs w:val="20"/>
        <w:lang w:val="en"/>
      </w:rPr>
      <w:t xml:space="preserve">ADA Compliance Notice: If you need reasonable accommodations </w:t>
    </w:r>
    <w:proofErr w:type="gramStart"/>
    <w:r>
      <w:rPr>
        <w:rStyle w:val="Emphasis"/>
        <w:rFonts w:ascii="Arial" w:hAnsi="Arial" w:cs="Arial"/>
        <w:b/>
        <w:bCs/>
        <w:sz w:val="20"/>
        <w:szCs w:val="20"/>
        <w:lang w:val="en"/>
      </w:rPr>
      <w:t>in order to</w:t>
    </w:r>
    <w:proofErr w:type="gramEnd"/>
    <w:r>
      <w:rPr>
        <w:rStyle w:val="Emphasis"/>
        <w:rFonts w:ascii="Arial" w:hAnsi="Arial" w:cs="Arial"/>
        <w:b/>
        <w:bCs/>
        <w:sz w:val="20"/>
        <w:szCs w:val="20"/>
        <w:lang w:val="en"/>
      </w:rPr>
      <w:t xml:space="preserve"> participate in the meeting, contact </w:t>
    </w:r>
    <w:r w:rsidR="003E0050">
      <w:rPr>
        <w:rStyle w:val="Emphasis"/>
        <w:rFonts w:ascii="Arial" w:hAnsi="Arial" w:cs="Arial"/>
        <w:b/>
        <w:bCs/>
        <w:sz w:val="20"/>
        <w:szCs w:val="20"/>
        <w:lang w:val="en"/>
      </w:rPr>
      <w:t>Stacy</w:t>
    </w:r>
    <w:r>
      <w:rPr>
        <w:rStyle w:val="Emphasis"/>
        <w:rFonts w:ascii="Arial" w:hAnsi="Arial" w:cs="Arial"/>
        <w:b/>
        <w:bCs/>
        <w:sz w:val="20"/>
        <w:szCs w:val="20"/>
        <w:lang w:val="en"/>
      </w:rPr>
      <w:t xml:space="preserve"> </w:t>
    </w:r>
    <w:r w:rsidR="003E0050">
      <w:rPr>
        <w:rStyle w:val="Emphasis"/>
        <w:rFonts w:ascii="Arial" w:hAnsi="Arial" w:cs="Arial"/>
        <w:b/>
        <w:bCs/>
        <w:sz w:val="20"/>
        <w:szCs w:val="20"/>
        <w:lang w:val="en"/>
      </w:rPr>
      <w:t>Hart</w:t>
    </w:r>
    <w:r>
      <w:rPr>
        <w:rStyle w:val="Emphasis"/>
        <w:rFonts w:ascii="Arial" w:hAnsi="Arial" w:cs="Arial"/>
        <w:b/>
        <w:bCs/>
        <w:sz w:val="20"/>
        <w:szCs w:val="20"/>
        <w:lang w:val="en"/>
      </w:rPr>
      <w:t xml:space="preserve"> the DPH ADA Coordinator at p</w:t>
    </w:r>
    <w:r w:rsidRPr="0045213E">
      <w:rPr>
        <w:rStyle w:val="Emphasis"/>
        <w:rFonts w:ascii="Arial" w:hAnsi="Arial" w:cs="Arial"/>
        <w:b/>
        <w:bCs/>
        <w:sz w:val="20"/>
        <w:szCs w:val="20"/>
        <w:lang w:val="en"/>
      </w:rPr>
      <w:t>hone</w:t>
    </w:r>
    <w:r>
      <w:rPr>
        <w:rStyle w:val="Emphasis"/>
        <w:rFonts w:ascii="Arial" w:hAnsi="Arial" w:cs="Arial"/>
        <w:b/>
        <w:bCs/>
        <w:sz w:val="20"/>
        <w:szCs w:val="20"/>
        <w:lang w:val="en"/>
      </w:rPr>
      <w:t xml:space="preserve"> number 857-2</w:t>
    </w:r>
    <w:r w:rsidR="003E0050">
      <w:rPr>
        <w:rStyle w:val="Emphasis"/>
        <w:rFonts w:ascii="Arial" w:hAnsi="Arial" w:cs="Arial"/>
        <w:b/>
        <w:bCs/>
        <w:sz w:val="20"/>
        <w:szCs w:val="20"/>
        <w:lang w:val="en"/>
      </w:rPr>
      <w:t>74-1120</w:t>
    </w:r>
    <w:r w:rsidRPr="00C44CD2">
      <w:rPr>
        <w:rStyle w:val="Emphasis"/>
        <w:rFonts w:ascii="Arial" w:hAnsi="Arial" w:cs="Arial"/>
        <w:b/>
        <w:bCs/>
        <w:sz w:val="20"/>
        <w:szCs w:val="20"/>
        <w:lang w:val="en"/>
      </w:rPr>
      <w:t xml:space="preserve">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bookmarkEnd w:id="1"/>
  <w:p w14:paraId="16334AE7" w14:textId="77777777" w:rsidR="00A22DC0" w:rsidRDefault="00D33619" w:rsidP="00920027">
    <w:pPr>
      <w:pStyle w:val="Footer"/>
    </w:pPr>
    <w:r>
      <w:tab/>
    </w:r>
    <w:r>
      <w:tab/>
    </w:r>
  </w:p>
  <w:p w14:paraId="48CD4680" w14:textId="77777777" w:rsidR="00A22DC0" w:rsidRDefault="00D33619">
    <w:pPr>
      <w:pStyle w:val="Footer"/>
    </w:pPr>
    <w:r>
      <w:tab/>
    </w:r>
    <w:r>
      <w:tab/>
    </w:r>
    <w:r>
      <w:tab/>
    </w:r>
    <w:r>
      <w:tab/>
    </w:r>
    <w:r>
      <w:tab/>
    </w:r>
    <w:r>
      <w:tab/>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4932" w14:textId="77777777" w:rsidR="003E0050" w:rsidRDefault="003E00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C4B7" w14:textId="77777777" w:rsidR="002B73FE" w:rsidRDefault="002B73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483032"/>
      <w:docPartObj>
        <w:docPartGallery w:val="Page Numbers (Bottom of Page)"/>
        <w:docPartUnique/>
      </w:docPartObj>
    </w:sdtPr>
    <w:sdtEndPr>
      <w:rPr>
        <w:noProof/>
      </w:rPr>
    </w:sdtEndPr>
    <w:sdtContent>
      <w:p w14:paraId="6F968541" w14:textId="77777777" w:rsidR="002B73FE" w:rsidRPr="0043132C" w:rsidRDefault="002B73FE">
        <w:pPr>
          <w:pStyle w:val="Footer"/>
          <w:jc w:val="right"/>
        </w:pPr>
        <w:r w:rsidRPr="0043132C">
          <w:fldChar w:fldCharType="begin"/>
        </w:r>
        <w:r w:rsidRPr="0043132C">
          <w:instrText xml:space="preserve"> PAGE   \* MERGEFORMAT </w:instrText>
        </w:r>
        <w:r w:rsidRPr="0043132C">
          <w:fldChar w:fldCharType="separate"/>
        </w:r>
        <w:r w:rsidRPr="0043132C">
          <w:rPr>
            <w:noProof/>
          </w:rPr>
          <w:t>2</w:t>
        </w:r>
        <w:r w:rsidRPr="0043132C">
          <w:rPr>
            <w:noProof/>
          </w:rPr>
          <w:fldChar w:fldCharType="end"/>
        </w:r>
      </w:p>
    </w:sdtContent>
  </w:sdt>
  <w:p w14:paraId="7C83055F" w14:textId="77777777" w:rsidR="002B73FE" w:rsidRPr="0043132C" w:rsidRDefault="002B73FE">
    <w:pPr>
      <w:pStyle w:val="Footer"/>
    </w:pPr>
    <w:r w:rsidRPr="0043132C">
      <w:t xml:space="preserve">Board of </w:t>
    </w:r>
    <w:r>
      <w:t>Certification of Community Health Workers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37EE" w14:textId="77777777" w:rsidR="002B73FE" w:rsidRDefault="002B7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47E95" w14:textId="77777777" w:rsidR="00B604F0" w:rsidRDefault="00B604F0">
      <w:r>
        <w:separator/>
      </w:r>
    </w:p>
  </w:footnote>
  <w:footnote w:type="continuationSeparator" w:id="0">
    <w:p w14:paraId="3D1A29C4" w14:textId="77777777" w:rsidR="00B604F0" w:rsidRDefault="00B60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7E02" w14:textId="77777777" w:rsidR="003E0050" w:rsidRDefault="003E0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CD8D" w14:textId="77777777" w:rsidR="003E0050" w:rsidRDefault="003E00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D874" w14:textId="77777777" w:rsidR="003E0050" w:rsidRDefault="003E00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5C6C" w14:textId="77777777" w:rsidR="002B73FE" w:rsidRDefault="002B73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923A" w14:textId="77777777" w:rsidR="002B73FE" w:rsidRDefault="002B73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3DB2" w14:textId="77777777" w:rsidR="002B73FE" w:rsidRDefault="002B7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C76"/>
    <w:multiLevelType w:val="hybridMultilevel"/>
    <w:tmpl w:val="132E248A"/>
    <w:lvl w:ilvl="0" w:tplc="06C4CBE0">
      <w:start w:val="1"/>
      <w:numFmt w:val="upperLetter"/>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57D3F18"/>
    <w:multiLevelType w:val="hybridMultilevel"/>
    <w:tmpl w:val="D730D270"/>
    <w:lvl w:ilvl="0" w:tplc="88B6513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A3FFB"/>
    <w:multiLevelType w:val="hybridMultilevel"/>
    <w:tmpl w:val="0F7EB6A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756855"/>
    <w:multiLevelType w:val="hybridMultilevel"/>
    <w:tmpl w:val="ECF29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452E7"/>
    <w:multiLevelType w:val="hybridMultilevel"/>
    <w:tmpl w:val="530C4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62E14"/>
    <w:multiLevelType w:val="hybridMultilevel"/>
    <w:tmpl w:val="F4DAEC0C"/>
    <w:lvl w:ilvl="0" w:tplc="2D7656F4">
      <w:start w:val="1"/>
      <w:numFmt w:val="upperLetter"/>
      <w:lvlText w:val="%1."/>
      <w:lvlJc w:val="left"/>
      <w:pPr>
        <w:ind w:left="1020" w:hanging="360"/>
      </w:pPr>
    </w:lvl>
    <w:lvl w:ilvl="1" w:tplc="59DEF368">
      <w:start w:val="1"/>
      <w:numFmt w:val="upperLetter"/>
      <w:lvlText w:val="%2."/>
      <w:lvlJc w:val="left"/>
      <w:pPr>
        <w:ind w:left="1020" w:hanging="360"/>
      </w:pPr>
    </w:lvl>
    <w:lvl w:ilvl="2" w:tplc="853E12A6">
      <w:start w:val="1"/>
      <w:numFmt w:val="upperLetter"/>
      <w:lvlText w:val="%3."/>
      <w:lvlJc w:val="left"/>
      <w:pPr>
        <w:ind w:left="1020" w:hanging="360"/>
      </w:pPr>
    </w:lvl>
    <w:lvl w:ilvl="3" w:tplc="E5E07288">
      <w:start w:val="1"/>
      <w:numFmt w:val="upperLetter"/>
      <w:lvlText w:val="%4."/>
      <w:lvlJc w:val="left"/>
      <w:pPr>
        <w:ind w:left="1020" w:hanging="360"/>
      </w:pPr>
    </w:lvl>
    <w:lvl w:ilvl="4" w:tplc="49C2F4EE">
      <w:start w:val="1"/>
      <w:numFmt w:val="upperLetter"/>
      <w:lvlText w:val="%5."/>
      <w:lvlJc w:val="left"/>
      <w:pPr>
        <w:ind w:left="1020" w:hanging="360"/>
      </w:pPr>
    </w:lvl>
    <w:lvl w:ilvl="5" w:tplc="CF3231B8">
      <w:start w:val="1"/>
      <w:numFmt w:val="upperLetter"/>
      <w:lvlText w:val="%6."/>
      <w:lvlJc w:val="left"/>
      <w:pPr>
        <w:ind w:left="1020" w:hanging="360"/>
      </w:pPr>
    </w:lvl>
    <w:lvl w:ilvl="6" w:tplc="BCAE08DA">
      <w:start w:val="1"/>
      <w:numFmt w:val="upperLetter"/>
      <w:lvlText w:val="%7."/>
      <w:lvlJc w:val="left"/>
      <w:pPr>
        <w:ind w:left="1020" w:hanging="360"/>
      </w:pPr>
    </w:lvl>
    <w:lvl w:ilvl="7" w:tplc="FB765FE2">
      <w:start w:val="1"/>
      <w:numFmt w:val="upperLetter"/>
      <w:lvlText w:val="%8."/>
      <w:lvlJc w:val="left"/>
      <w:pPr>
        <w:ind w:left="1020" w:hanging="360"/>
      </w:pPr>
    </w:lvl>
    <w:lvl w:ilvl="8" w:tplc="F082364E">
      <w:start w:val="1"/>
      <w:numFmt w:val="upperLetter"/>
      <w:lvlText w:val="%9."/>
      <w:lvlJc w:val="left"/>
      <w:pPr>
        <w:ind w:left="1020" w:hanging="360"/>
      </w:pPr>
    </w:lvl>
  </w:abstractNum>
  <w:abstractNum w:abstractNumId="6" w15:restartNumberingAfterBreak="0">
    <w:nsid w:val="233901C0"/>
    <w:multiLevelType w:val="hybridMultilevel"/>
    <w:tmpl w:val="5E6CE65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82286"/>
    <w:multiLevelType w:val="hybridMultilevel"/>
    <w:tmpl w:val="81564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F432F"/>
    <w:multiLevelType w:val="hybridMultilevel"/>
    <w:tmpl w:val="0F7E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C1E97"/>
    <w:multiLevelType w:val="hybridMultilevel"/>
    <w:tmpl w:val="62EC7338"/>
    <w:lvl w:ilvl="0" w:tplc="04090015">
      <w:start w:val="1"/>
      <w:numFmt w:val="upperLetter"/>
      <w:lvlText w:val="%1."/>
      <w:lvlJc w:val="left"/>
      <w:pPr>
        <w:ind w:left="54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8D20395"/>
    <w:multiLevelType w:val="hybridMultilevel"/>
    <w:tmpl w:val="1A56BA36"/>
    <w:lvl w:ilvl="0" w:tplc="609E174C">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3F5885"/>
    <w:multiLevelType w:val="hybridMultilevel"/>
    <w:tmpl w:val="4F0AC3E4"/>
    <w:lvl w:ilvl="0" w:tplc="7BEA630E">
      <w:start w:val="1"/>
      <w:numFmt w:val="upperLetter"/>
      <w:lvlText w:val="%1."/>
      <w:lvlJc w:val="left"/>
      <w:pPr>
        <w:ind w:left="1080" w:hanging="360"/>
      </w:pPr>
      <w:rPr>
        <w:rFonts w:ascii="TimesNewRomanPSMT" w:eastAsiaTheme="minorHAnsi" w:hAnsi="TimesNewRomanPSMT" w:cs="TimesNewRomanPSMT" w:hint="default"/>
        <w:b/>
        <w:bCs/>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8327B0"/>
    <w:multiLevelType w:val="hybridMultilevel"/>
    <w:tmpl w:val="1A56BA36"/>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05D726B"/>
    <w:multiLevelType w:val="hybridMultilevel"/>
    <w:tmpl w:val="512C8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0E5813"/>
    <w:multiLevelType w:val="hybridMultilevel"/>
    <w:tmpl w:val="14BCDB40"/>
    <w:lvl w:ilvl="0" w:tplc="222A10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645F9F"/>
    <w:multiLevelType w:val="hybridMultilevel"/>
    <w:tmpl w:val="ABB6E568"/>
    <w:lvl w:ilvl="0" w:tplc="04090015">
      <w:start w:val="1"/>
      <w:numFmt w:val="upperLetter"/>
      <w:lvlText w:val="%1."/>
      <w:lvlJc w:val="left"/>
      <w:pPr>
        <w:ind w:left="81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BFF3B68"/>
    <w:multiLevelType w:val="hybridMultilevel"/>
    <w:tmpl w:val="ECE0F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D22B2"/>
    <w:multiLevelType w:val="hybridMultilevel"/>
    <w:tmpl w:val="EA3A6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2D736D"/>
    <w:multiLevelType w:val="hybridMultilevel"/>
    <w:tmpl w:val="846A5660"/>
    <w:lvl w:ilvl="0" w:tplc="01BCE9D4">
      <w:start w:val="1"/>
      <w:numFmt w:val="upperRoman"/>
      <w:lvlText w:val="%1."/>
      <w:lvlJc w:val="left"/>
      <w:pPr>
        <w:ind w:left="1620" w:hanging="720"/>
      </w:pPr>
      <w:rPr>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3C021B6"/>
    <w:multiLevelType w:val="hybridMultilevel"/>
    <w:tmpl w:val="FC1EB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4B13C5"/>
    <w:multiLevelType w:val="hybridMultilevel"/>
    <w:tmpl w:val="F5CE6674"/>
    <w:lvl w:ilvl="0" w:tplc="FFFFFFFF">
      <w:start w:val="1"/>
      <w:numFmt w:val="upperLetter"/>
      <w:lvlText w:val="%1."/>
      <w:lvlJc w:val="left"/>
      <w:pPr>
        <w:ind w:left="81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1" w15:restartNumberingAfterBreak="0">
    <w:nsid w:val="5F046358"/>
    <w:multiLevelType w:val="hybridMultilevel"/>
    <w:tmpl w:val="F53ED8DC"/>
    <w:lvl w:ilvl="0" w:tplc="FF9E0D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967FFE"/>
    <w:multiLevelType w:val="hybridMultilevel"/>
    <w:tmpl w:val="69A2C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393ABF"/>
    <w:multiLevelType w:val="hybridMultilevel"/>
    <w:tmpl w:val="6A3A8CE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486564"/>
    <w:multiLevelType w:val="hybridMultilevel"/>
    <w:tmpl w:val="1A56BA36"/>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94379900">
    <w:abstractNumId w:val="15"/>
  </w:num>
  <w:num w:numId="2" w16cid:durableId="263658161">
    <w:abstractNumId w:val="13"/>
  </w:num>
  <w:num w:numId="3" w16cid:durableId="721948103">
    <w:abstractNumId w:val="17"/>
  </w:num>
  <w:num w:numId="4" w16cid:durableId="785808573">
    <w:abstractNumId w:val="1"/>
  </w:num>
  <w:num w:numId="5" w16cid:durableId="1857302502">
    <w:abstractNumId w:val="21"/>
  </w:num>
  <w:num w:numId="6" w16cid:durableId="1856116950">
    <w:abstractNumId w:val="8"/>
  </w:num>
  <w:num w:numId="7" w16cid:durableId="1554851749">
    <w:abstractNumId w:val="4"/>
  </w:num>
  <w:num w:numId="8" w16cid:durableId="2045209433">
    <w:abstractNumId w:val="19"/>
  </w:num>
  <w:num w:numId="9" w16cid:durableId="1244337806">
    <w:abstractNumId w:val="3"/>
  </w:num>
  <w:num w:numId="10" w16cid:durableId="242035722">
    <w:abstractNumId w:val="20"/>
  </w:num>
  <w:num w:numId="11" w16cid:durableId="1916671963">
    <w:abstractNumId w:val="0"/>
  </w:num>
  <w:num w:numId="12" w16cid:durableId="600256656">
    <w:abstractNumId w:val="22"/>
  </w:num>
  <w:num w:numId="13" w16cid:durableId="1394041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0626210">
    <w:abstractNumId w:val="23"/>
  </w:num>
  <w:num w:numId="15" w16cid:durableId="1934825500">
    <w:abstractNumId w:val="6"/>
  </w:num>
  <w:num w:numId="16" w16cid:durableId="1318919591">
    <w:abstractNumId w:val="7"/>
  </w:num>
  <w:num w:numId="17" w16cid:durableId="1335381568">
    <w:abstractNumId w:val="5"/>
  </w:num>
  <w:num w:numId="18" w16cid:durableId="1221819434">
    <w:abstractNumId w:val="2"/>
  </w:num>
  <w:num w:numId="19" w16cid:durableId="100298942">
    <w:abstractNumId w:val="16"/>
  </w:num>
  <w:num w:numId="20" w16cid:durableId="19448715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7405274">
    <w:abstractNumId w:val="10"/>
  </w:num>
  <w:num w:numId="22" w16cid:durableId="1580209313">
    <w:abstractNumId w:val="11"/>
  </w:num>
  <w:num w:numId="23" w16cid:durableId="1086264284">
    <w:abstractNumId w:val="12"/>
  </w:num>
  <w:num w:numId="24" w16cid:durableId="2077387851">
    <w:abstractNumId w:val="24"/>
  </w:num>
  <w:num w:numId="25" w16cid:durableId="19608477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m, Tracy (DPH)">
    <w15:presenceInfo w15:providerId="AD" w15:userId="S::Tracy.Tam2@mass.gov::9c211973-7c83-4543-a25f-69b6af5eed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9"/>
    <w:rsid w:val="000178BA"/>
    <w:rsid w:val="00032849"/>
    <w:rsid w:val="00054952"/>
    <w:rsid w:val="00075F38"/>
    <w:rsid w:val="00090373"/>
    <w:rsid w:val="000A0942"/>
    <w:rsid w:val="000A28E4"/>
    <w:rsid w:val="000B48DA"/>
    <w:rsid w:val="000B5CDB"/>
    <w:rsid w:val="000B77EE"/>
    <w:rsid w:val="000D23AC"/>
    <w:rsid w:val="000F3E40"/>
    <w:rsid w:val="00123815"/>
    <w:rsid w:val="00132EBA"/>
    <w:rsid w:val="001660F4"/>
    <w:rsid w:val="00170053"/>
    <w:rsid w:val="00176E29"/>
    <w:rsid w:val="001A612F"/>
    <w:rsid w:val="001C5F3C"/>
    <w:rsid w:val="001C62B5"/>
    <w:rsid w:val="001D2ED7"/>
    <w:rsid w:val="001E7FD5"/>
    <w:rsid w:val="00201715"/>
    <w:rsid w:val="00205335"/>
    <w:rsid w:val="00212D78"/>
    <w:rsid w:val="00214EF5"/>
    <w:rsid w:val="0022429A"/>
    <w:rsid w:val="00235FEC"/>
    <w:rsid w:val="002619C1"/>
    <w:rsid w:val="00264BD0"/>
    <w:rsid w:val="00265F51"/>
    <w:rsid w:val="00296C3C"/>
    <w:rsid w:val="002A28BA"/>
    <w:rsid w:val="002B1E79"/>
    <w:rsid w:val="002B73FE"/>
    <w:rsid w:val="002C0EB2"/>
    <w:rsid w:val="002E2FFA"/>
    <w:rsid w:val="002F2557"/>
    <w:rsid w:val="002F72F3"/>
    <w:rsid w:val="00313B6F"/>
    <w:rsid w:val="003172B9"/>
    <w:rsid w:val="0032770A"/>
    <w:rsid w:val="00333005"/>
    <w:rsid w:val="00372643"/>
    <w:rsid w:val="003A41EA"/>
    <w:rsid w:val="003E0050"/>
    <w:rsid w:val="003F560C"/>
    <w:rsid w:val="00407C41"/>
    <w:rsid w:val="004103A3"/>
    <w:rsid w:val="0042151B"/>
    <w:rsid w:val="00422C1A"/>
    <w:rsid w:val="004257B0"/>
    <w:rsid w:val="004304AC"/>
    <w:rsid w:val="004622E7"/>
    <w:rsid w:val="00473215"/>
    <w:rsid w:val="004802A8"/>
    <w:rsid w:val="0049114D"/>
    <w:rsid w:val="004A0A2E"/>
    <w:rsid w:val="004A6A3E"/>
    <w:rsid w:val="004B6BC4"/>
    <w:rsid w:val="004D4B05"/>
    <w:rsid w:val="004E0304"/>
    <w:rsid w:val="004F3F04"/>
    <w:rsid w:val="00520DB3"/>
    <w:rsid w:val="005367F9"/>
    <w:rsid w:val="00552454"/>
    <w:rsid w:val="005630DB"/>
    <w:rsid w:val="005642C8"/>
    <w:rsid w:val="00564B80"/>
    <w:rsid w:val="0058397D"/>
    <w:rsid w:val="005938DA"/>
    <w:rsid w:val="005A08E2"/>
    <w:rsid w:val="005B4EB6"/>
    <w:rsid w:val="005B5E71"/>
    <w:rsid w:val="005B7A58"/>
    <w:rsid w:val="005B7D55"/>
    <w:rsid w:val="005C1C98"/>
    <w:rsid w:val="005C4BBA"/>
    <w:rsid w:val="005C6032"/>
    <w:rsid w:val="005F056C"/>
    <w:rsid w:val="00604C0C"/>
    <w:rsid w:val="0061691B"/>
    <w:rsid w:val="00616B9D"/>
    <w:rsid w:val="00623013"/>
    <w:rsid w:val="00661F4D"/>
    <w:rsid w:val="00665F54"/>
    <w:rsid w:val="00673D33"/>
    <w:rsid w:val="00681F71"/>
    <w:rsid w:val="0069660A"/>
    <w:rsid w:val="006976E8"/>
    <w:rsid w:val="006B781F"/>
    <w:rsid w:val="006C50FE"/>
    <w:rsid w:val="006D4212"/>
    <w:rsid w:val="006D7F12"/>
    <w:rsid w:val="006F3D61"/>
    <w:rsid w:val="007402F1"/>
    <w:rsid w:val="00763F07"/>
    <w:rsid w:val="00766E36"/>
    <w:rsid w:val="00776B5F"/>
    <w:rsid w:val="00777B06"/>
    <w:rsid w:val="00786827"/>
    <w:rsid w:val="007A631C"/>
    <w:rsid w:val="007C04EE"/>
    <w:rsid w:val="007D1A03"/>
    <w:rsid w:val="007E3EE2"/>
    <w:rsid w:val="0081312A"/>
    <w:rsid w:val="00827C1C"/>
    <w:rsid w:val="00857DAD"/>
    <w:rsid w:val="0086350E"/>
    <w:rsid w:val="00864849"/>
    <w:rsid w:val="00885532"/>
    <w:rsid w:val="00893FB2"/>
    <w:rsid w:val="008A47CF"/>
    <w:rsid w:val="008C40AC"/>
    <w:rsid w:val="008D20BC"/>
    <w:rsid w:val="008F05F2"/>
    <w:rsid w:val="00920027"/>
    <w:rsid w:val="0092310B"/>
    <w:rsid w:val="009264C7"/>
    <w:rsid w:val="00937AA7"/>
    <w:rsid w:val="00954CC3"/>
    <w:rsid w:val="009641CB"/>
    <w:rsid w:val="00964E39"/>
    <w:rsid w:val="00965123"/>
    <w:rsid w:val="00973420"/>
    <w:rsid w:val="00992D4E"/>
    <w:rsid w:val="009A66AC"/>
    <w:rsid w:val="009C7EA1"/>
    <w:rsid w:val="009C7F9A"/>
    <w:rsid w:val="009D1253"/>
    <w:rsid w:val="009F6F1E"/>
    <w:rsid w:val="00A22DC0"/>
    <w:rsid w:val="00A2786A"/>
    <w:rsid w:val="00A64A25"/>
    <w:rsid w:val="00A757FA"/>
    <w:rsid w:val="00AB0B04"/>
    <w:rsid w:val="00AD688A"/>
    <w:rsid w:val="00B257BB"/>
    <w:rsid w:val="00B41605"/>
    <w:rsid w:val="00B604F0"/>
    <w:rsid w:val="00BA1D9B"/>
    <w:rsid w:val="00BB150C"/>
    <w:rsid w:val="00BD6D6A"/>
    <w:rsid w:val="00BF01C5"/>
    <w:rsid w:val="00BF7DE9"/>
    <w:rsid w:val="00C0587C"/>
    <w:rsid w:val="00C0695A"/>
    <w:rsid w:val="00C26E4F"/>
    <w:rsid w:val="00C40E4C"/>
    <w:rsid w:val="00C43D79"/>
    <w:rsid w:val="00C53C79"/>
    <w:rsid w:val="00C5427F"/>
    <w:rsid w:val="00C6404D"/>
    <w:rsid w:val="00C703C1"/>
    <w:rsid w:val="00C816EA"/>
    <w:rsid w:val="00C82988"/>
    <w:rsid w:val="00CC165B"/>
    <w:rsid w:val="00CC1C68"/>
    <w:rsid w:val="00CE4565"/>
    <w:rsid w:val="00D229A6"/>
    <w:rsid w:val="00D22DEB"/>
    <w:rsid w:val="00D3200E"/>
    <w:rsid w:val="00D33619"/>
    <w:rsid w:val="00D4268A"/>
    <w:rsid w:val="00D60B16"/>
    <w:rsid w:val="00D60BB9"/>
    <w:rsid w:val="00D80B4D"/>
    <w:rsid w:val="00D850A0"/>
    <w:rsid w:val="00D9147C"/>
    <w:rsid w:val="00DC478D"/>
    <w:rsid w:val="00E112F5"/>
    <w:rsid w:val="00E140EE"/>
    <w:rsid w:val="00E14CCC"/>
    <w:rsid w:val="00E20FBD"/>
    <w:rsid w:val="00E21DE7"/>
    <w:rsid w:val="00E32865"/>
    <w:rsid w:val="00E53DC2"/>
    <w:rsid w:val="00E7282D"/>
    <w:rsid w:val="00E7746C"/>
    <w:rsid w:val="00E90305"/>
    <w:rsid w:val="00E9124F"/>
    <w:rsid w:val="00EA4DB0"/>
    <w:rsid w:val="00EB69DA"/>
    <w:rsid w:val="00EC69E7"/>
    <w:rsid w:val="00EC6EF7"/>
    <w:rsid w:val="00ED5E11"/>
    <w:rsid w:val="00EF174D"/>
    <w:rsid w:val="00F35446"/>
    <w:rsid w:val="00F357AA"/>
    <w:rsid w:val="00F45838"/>
    <w:rsid w:val="00F5069C"/>
    <w:rsid w:val="00F5659E"/>
    <w:rsid w:val="00F570AE"/>
    <w:rsid w:val="00F61A0E"/>
    <w:rsid w:val="00F63AC7"/>
    <w:rsid w:val="00F824FB"/>
    <w:rsid w:val="00F85161"/>
    <w:rsid w:val="00FB3590"/>
    <w:rsid w:val="00FD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A190"/>
  <w15:chartTrackingRefBased/>
  <w15:docId w15:val="{DA7FB8F4-FE89-40E3-972C-BC71BF67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3619"/>
    <w:pPr>
      <w:tabs>
        <w:tab w:val="center" w:pos="4320"/>
        <w:tab w:val="right" w:pos="8640"/>
      </w:tabs>
    </w:pPr>
  </w:style>
  <w:style w:type="character" w:customStyle="1" w:styleId="FooterChar">
    <w:name w:val="Footer Char"/>
    <w:basedOn w:val="DefaultParagraphFont"/>
    <w:link w:val="Footer"/>
    <w:uiPriority w:val="99"/>
    <w:rsid w:val="00D33619"/>
    <w:rPr>
      <w:rFonts w:ascii="Times New Roman" w:eastAsia="Times New Roman" w:hAnsi="Times New Roman" w:cs="Times New Roman"/>
      <w:sz w:val="20"/>
      <w:szCs w:val="20"/>
    </w:rPr>
  </w:style>
  <w:style w:type="character" w:styleId="PageNumber">
    <w:name w:val="page number"/>
    <w:basedOn w:val="DefaultParagraphFont"/>
    <w:rsid w:val="00D33619"/>
  </w:style>
  <w:style w:type="paragraph" w:styleId="NormalWeb">
    <w:name w:val="Normal (Web)"/>
    <w:basedOn w:val="Normal"/>
    <w:uiPriority w:val="99"/>
    <w:unhideWhenUsed/>
    <w:rsid w:val="00D33619"/>
    <w:pPr>
      <w:spacing w:before="100" w:beforeAutospacing="1" w:after="100" w:afterAutospacing="1"/>
    </w:pPr>
    <w:rPr>
      <w:rFonts w:eastAsia="Calibri"/>
      <w:sz w:val="24"/>
      <w:szCs w:val="24"/>
    </w:rPr>
  </w:style>
  <w:style w:type="character" w:styleId="Emphasis">
    <w:name w:val="Emphasis"/>
    <w:uiPriority w:val="20"/>
    <w:qFormat/>
    <w:rsid w:val="00D33619"/>
    <w:rPr>
      <w:i/>
      <w:iCs/>
    </w:rPr>
  </w:style>
  <w:style w:type="character" w:styleId="Hyperlink">
    <w:name w:val="Hyperlink"/>
    <w:rsid w:val="00D33619"/>
    <w:rPr>
      <w:color w:val="0000FF"/>
      <w:u w:val="single"/>
    </w:rPr>
  </w:style>
  <w:style w:type="character" w:styleId="UnresolvedMention">
    <w:name w:val="Unresolved Mention"/>
    <w:basedOn w:val="DefaultParagraphFont"/>
    <w:uiPriority w:val="99"/>
    <w:semiHidden/>
    <w:unhideWhenUsed/>
    <w:rsid w:val="002B1E79"/>
    <w:rPr>
      <w:color w:val="605E5C"/>
      <w:shd w:val="clear" w:color="auto" w:fill="E1DFDD"/>
    </w:rPr>
  </w:style>
  <w:style w:type="paragraph" w:styleId="ListParagraph">
    <w:name w:val="List Paragraph"/>
    <w:basedOn w:val="Normal"/>
    <w:uiPriority w:val="34"/>
    <w:qFormat/>
    <w:rsid w:val="00B257BB"/>
    <w:pPr>
      <w:ind w:left="720"/>
      <w:contextualSpacing/>
    </w:pPr>
  </w:style>
  <w:style w:type="character" w:customStyle="1" w:styleId="ui-provider">
    <w:name w:val="ui-provider"/>
    <w:basedOn w:val="DefaultParagraphFont"/>
    <w:rsid w:val="00552454"/>
  </w:style>
  <w:style w:type="paragraph" w:styleId="Header">
    <w:name w:val="header"/>
    <w:basedOn w:val="Normal"/>
    <w:link w:val="HeaderChar"/>
    <w:uiPriority w:val="99"/>
    <w:unhideWhenUsed/>
    <w:rsid w:val="003E0050"/>
    <w:pPr>
      <w:tabs>
        <w:tab w:val="center" w:pos="4680"/>
        <w:tab w:val="right" w:pos="9360"/>
      </w:tabs>
    </w:pPr>
  </w:style>
  <w:style w:type="character" w:customStyle="1" w:styleId="HeaderChar">
    <w:name w:val="Header Char"/>
    <w:basedOn w:val="DefaultParagraphFont"/>
    <w:link w:val="Header"/>
    <w:uiPriority w:val="99"/>
    <w:rsid w:val="003E0050"/>
    <w:rPr>
      <w:rFonts w:ascii="Times New Roman" w:eastAsia="Times New Roman" w:hAnsi="Times New Roman" w:cs="Times New Roman"/>
      <w:sz w:val="20"/>
      <w:szCs w:val="20"/>
    </w:rPr>
  </w:style>
  <w:style w:type="paragraph" w:customStyle="1" w:styleId="Default">
    <w:name w:val="Default"/>
    <w:rsid w:val="00E14CC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B7A58"/>
    <w:rPr>
      <w:sz w:val="16"/>
      <w:szCs w:val="16"/>
    </w:rPr>
  </w:style>
  <w:style w:type="paragraph" w:styleId="CommentText">
    <w:name w:val="annotation text"/>
    <w:basedOn w:val="Normal"/>
    <w:link w:val="CommentTextChar"/>
    <w:uiPriority w:val="99"/>
    <w:unhideWhenUsed/>
    <w:rsid w:val="005B7A58"/>
  </w:style>
  <w:style w:type="character" w:customStyle="1" w:styleId="CommentTextChar">
    <w:name w:val="Comment Text Char"/>
    <w:basedOn w:val="DefaultParagraphFont"/>
    <w:link w:val="CommentText"/>
    <w:uiPriority w:val="99"/>
    <w:rsid w:val="005B7A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7A58"/>
    <w:rPr>
      <w:b/>
      <w:bCs/>
    </w:rPr>
  </w:style>
  <w:style w:type="character" w:customStyle="1" w:styleId="CommentSubjectChar">
    <w:name w:val="Comment Subject Char"/>
    <w:basedOn w:val="CommentTextChar"/>
    <w:link w:val="CommentSubject"/>
    <w:uiPriority w:val="99"/>
    <w:semiHidden/>
    <w:rsid w:val="005B7A5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s://zoom.us/j/97939106404?pwd=mP9hTRa9V6tUb8RzeKBRL22OZwdFkh.1" TargetMode="Externa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2078</Words>
  <Characters>11432</Characters>
  <Application>Microsoft Office Word</Application>
  <DocSecurity>0</DocSecurity>
  <Lines>300</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Goldrick, Catherine (DPH)</dc:creator>
  <cp:keywords/>
  <dc:description/>
  <cp:lastModifiedBy>Tam, Tracy (DPH)</cp:lastModifiedBy>
  <cp:revision>4</cp:revision>
  <cp:lastPrinted>2024-07-09T19:11:00Z</cp:lastPrinted>
  <dcterms:created xsi:type="dcterms:W3CDTF">2025-09-18T14:28:00Z</dcterms:created>
  <dcterms:modified xsi:type="dcterms:W3CDTF">2025-12-12T15:22:00Z</dcterms:modified>
</cp:coreProperties>
</file>