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D8" w:rsidRDefault="00814BD8" w:rsidP="00814BD8">
      <w:pPr>
        <w:rPr>
          <w:rFonts w:ascii="Times New Roman" w:hAnsi="Times New Roman"/>
          <w:b/>
          <w:bCs/>
          <w:sz w:val="28"/>
          <w:szCs w:val="28"/>
        </w:rPr>
      </w:pPr>
      <w:bookmarkStart w:id="0" w:name="_GoBack"/>
      <w:bookmarkEnd w:id="0"/>
    </w:p>
    <w:p w:rsidR="00814BD8" w:rsidRDefault="00814BD8" w:rsidP="00814BD8">
      <w:pPr>
        <w:jc w:val="center"/>
        <w:rPr>
          <w:rFonts w:ascii="Times New Roman" w:hAnsi="Times New Roman"/>
          <w:b/>
          <w:bCs/>
          <w:sz w:val="28"/>
          <w:szCs w:val="28"/>
        </w:rPr>
      </w:pPr>
      <w:r>
        <w:rPr>
          <w:rFonts w:ascii="Times New Roman" w:hAnsi="Times New Roman"/>
          <w:b/>
          <w:bCs/>
          <w:sz w:val="28"/>
          <w:szCs w:val="28"/>
        </w:rPr>
        <w:t>MASSACHUSETTS BOARD OF MEDICINE TAKES DISCIPLINARY ACTION</w:t>
      </w:r>
    </w:p>
    <w:p w:rsidR="00814BD8" w:rsidRDefault="00814BD8" w:rsidP="00814BD8">
      <w:pPr>
        <w:rPr>
          <w:rFonts w:ascii="Times New Roman" w:hAnsi="Times New Roman"/>
          <w:sz w:val="28"/>
          <w:szCs w:val="28"/>
        </w:rPr>
      </w:pPr>
    </w:p>
    <w:p w:rsidR="00814BD8" w:rsidRDefault="00814BD8" w:rsidP="00814BD8">
      <w:pPr>
        <w:rPr>
          <w:rFonts w:ascii="Times New Roman" w:hAnsi="Times New Roman"/>
          <w:sz w:val="28"/>
          <w:szCs w:val="28"/>
        </w:rPr>
      </w:pPr>
      <w:r>
        <w:rPr>
          <w:rFonts w:ascii="Times New Roman" w:hAnsi="Times New Roman"/>
          <w:sz w:val="28"/>
          <w:szCs w:val="28"/>
        </w:rPr>
        <w:t xml:space="preserve">WAKEFIELD:  At its meeting on July 13, 2017, the Massachusetts Board of Registration in Medicine took disciplinary action against the medical licenses of Sara E. Russell, M.D, David H. Brendel, M.D., and Natasha A. Reid, M.D. </w:t>
      </w:r>
    </w:p>
    <w:p w:rsidR="00814BD8" w:rsidRDefault="00814BD8" w:rsidP="00814BD8">
      <w:pPr>
        <w:rPr>
          <w:rFonts w:ascii="Times New Roman" w:hAnsi="Times New Roman"/>
          <w:sz w:val="28"/>
          <w:szCs w:val="28"/>
        </w:rPr>
      </w:pPr>
    </w:p>
    <w:p w:rsidR="00814BD8" w:rsidRDefault="00814BD8" w:rsidP="00814BD8">
      <w:pPr>
        <w:rPr>
          <w:rFonts w:ascii="Times New Roman" w:hAnsi="Times New Roman"/>
          <w:color w:val="1F497D"/>
          <w:sz w:val="28"/>
          <w:szCs w:val="28"/>
        </w:rPr>
      </w:pPr>
      <w:r>
        <w:rPr>
          <w:rFonts w:ascii="Times New Roman" w:hAnsi="Times New Roman"/>
          <w:sz w:val="28"/>
          <w:szCs w:val="28"/>
        </w:rPr>
        <w:t xml:space="preserve">In a Final Decision &amp; Order, the Board revoked Dr. Sara E. Russell’s inchoate right to renew her medical license after concluding that Dr. Russel had practiced medicine while her ability to do so was impaired. Dr. Russell was licensed in Massachusetts from 1998 until June, 2015.  </w:t>
      </w:r>
    </w:p>
    <w:p w:rsidR="00814BD8" w:rsidRDefault="00814BD8" w:rsidP="00814BD8">
      <w:pPr>
        <w:rPr>
          <w:rFonts w:ascii="Times New Roman" w:hAnsi="Times New Roman"/>
          <w:sz w:val="28"/>
          <w:szCs w:val="28"/>
        </w:rPr>
      </w:pPr>
    </w:p>
    <w:p w:rsidR="00814BD8" w:rsidRDefault="00814BD8" w:rsidP="00814BD8">
      <w:pPr>
        <w:rPr>
          <w:rFonts w:ascii="Times New Roman" w:hAnsi="Times New Roman"/>
          <w:sz w:val="28"/>
          <w:szCs w:val="28"/>
        </w:rPr>
      </w:pPr>
      <w:r>
        <w:rPr>
          <w:rFonts w:ascii="Times New Roman" w:hAnsi="Times New Roman"/>
          <w:sz w:val="28"/>
          <w:szCs w:val="28"/>
        </w:rPr>
        <w:t>In another Final Decision &amp; Order, the Board suspended the medical license of Dr. David Brendel after he stipulated that he had engaged in a sexual relationship with a former patient.  The suspension was stayed immediately. Dr. Brendel was first licensed to practice medicine in Massachusetts in June, 1999. He maintains a private practice in Belmont.</w:t>
      </w:r>
    </w:p>
    <w:p w:rsidR="00814BD8" w:rsidRDefault="00814BD8" w:rsidP="00814BD8">
      <w:pPr>
        <w:rPr>
          <w:rFonts w:ascii="Times New Roman" w:hAnsi="Times New Roman"/>
          <w:sz w:val="28"/>
          <w:szCs w:val="28"/>
        </w:rPr>
      </w:pPr>
    </w:p>
    <w:p w:rsidR="00814BD8" w:rsidRDefault="00814BD8" w:rsidP="00814BD8">
      <w:pPr>
        <w:rPr>
          <w:rFonts w:ascii="Times New Roman" w:hAnsi="Times New Roman"/>
          <w:sz w:val="28"/>
          <w:szCs w:val="28"/>
        </w:rPr>
      </w:pPr>
      <w:r>
        <w:rPr>
          <w:rFonts w:ascii="Times New Roman" w:hAnsi="Times New Roman"/>
          <w:sz w:val="28"/>
          <w:szCs w:val="28"/>
        </w:rPr>
        <w:t>The Board also accepted the resignation of Dr. Natasha A. Reid’s license to practice medicine. Resignation is a disciplinary action that permanently removes a physician from the practice of medicine.  Dr. Reid was first licensed to practice medicine in Massachusetts in 2011. Until recently, Dr. Reid practiced obstetrics and gynecology in a private practice in Springfield.</w:t>
      </w:r>
    </w:p>
    <w:p w:rsidR="00814BD8" w:rsidRDefault="00814BD8" w:rsidP="00814BD8">
      <w:pPr>
        <w:rPr>
          <w:rFonts w:ascii="Times New Roman" w:hAnsi="Times New Roman"/>
          <w:sz w:val="28"/>
          <w:szCs w:val="28"/>
        </w:rPr>
      </w:pPr>
    </w:p>
    <w:p w:rsidR="00814BD8" w:rsidRDefault="00814BD8" w:rsidP="00814BD8">
      <w:pPr>
        <w:rPr>
          <w:rFonts w:ascii="Times New Roman" w:hAnsi="Times New Roman"/>
          <w:sz w:val="28"/>
          <w:szCs w:val="28"/>
        </w:rPr>
      </w:pPr>
      <w:r>
        <w:rPr>
          <w:rFonts w:ascii="Times New Roman" w:hAnsi="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hAnsi="Times New Roman"/>
            <w:sz w:val="28"/>
            <w:szCs w:val="28"/>
          </w:rPr>
          <w:t>www.mass.gov/massmedboard</w:t>
        </w:r>
      </w:hyperlink>
      <w:r>
        <w:rPr>
          <w:rFonts w:ascii="Times New Roman" w:hAnsi="Times New Roman"/>
          <w:sz w:val="28"/>
          <w:szCs w:val="28"/>
        </w:rPr>
        <w:t xml:space="preserve">, or you may contact Bridgette Sanders at </w:t>
      </w:r>
      <w:hyperlink r:id="rId6" w:history="1">
        <w:r>
          <w:rPr>
            <w:rStyle w:val="Hyperlink"/>
            <w:rFonts w:ascii="Times New Roman" w:hAnsi="Times New Roman"/>
            <w:sz w:val="28"/>
            <w:szCs w:val="28"/>
          </w:rPr>
          <w:t>bridgette.sanders@massmail.state.ma.us</w:t>
        </w:r>
      </w:hyperlink>
    </w:p>
    <w:p w:rsidR="00814BD8" w:rsidRDefault="00814BD8" w:rsidP="00814BD8"/>
    <w:p w:rsidR="008335E7" w:rsidRDefault="008335E7"/>
    <w:sectPr w:rsidR="00833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D8"/>
    <w:rsid w:val="00814BD8"/>
    <w:rsid w:val="008335E7"/>
    <w:rsid w:val="00B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D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B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D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hyperlink" TargetMode="External" Target="mailto:bridgette.sanders@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2017-08-03T15:09:00Z</dcterms:created>
  <dc:creator>Zachos, George (MED)</dc:creator>
  <lastModifiedBy/>
  <dcterms:modified xsi:type="dcterms:W3CDTF">2017-08-03T15:09:00Z</dcterms:modified>
  <revision>2</revision>
</coreProperties>
</file>