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pril 30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9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pril 30, 2021" w:id="6"/>
      <w:bookmarkEnd w:id="6"/>
      <w:r>
        <w:rPr/>
      </w:r>
      <w:r>
        <w:rPr>
          <w:rFonts w:ascii="Times New Roman"/>
          <w:b/>
          <w:spacing w:val="-1"/>
          <w:sz w:val="28"/>
        </w:rPr>
        <w:t>April</w:t>
      </w:r>
      <w:r>
        <w:rPr>
          <w:rFonts w:ascii="Times New Roman"/>
          <w:b/>
          <w:spacing w:val="-7"/>
          <w:sz w:val="28"/>
        </w:rPr>
        <w:t> </w:t>
      </w:r>
      <w:r>
        <w:rPr>
          <w:rFonts w:ascii="Times New Roman"/>
          <w:b/>
          <w:spacing w:val="-1"/>
          <w:sz w:val="28"/>
        </w:rPr>
        <w:t>30,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1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2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The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regular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session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  <w:t>is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open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public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</w:rPr>
                    <w:t>or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</w:rPr>
                    <w:t>phone.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4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56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0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185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739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7940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723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650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1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806"/>
        <w:gridCol w:w="6926"/>
        <w:gridCol w:w="763"/>
        <w:gridCol w:w="1517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11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3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J.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Lanza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April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4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47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67" w:val="left" w:leader="none"/>
              </w:tabs>
              <w:spacing w:line="240" w:lineRule="auto" w:before="38" w:after="0"/>
              <w:ind w:left="767" w:right="-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806"/>
        <w:gridCol w:w="6926"/>
        <w:gridCol w:w="763"/>
        <w:gridCol w:w="1517"/>
      </w:tblGrid>
      <w:tr>
        <w:trPr>
          <w:trHeight w:val="227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1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54" w:val="left" w:leader="none"/>
              </w:tabs>
              <w:spacing w:line="291" w:lineRule="exact" w:before="0" w:after="0"/>
              <w:ind w:left="1127" w:right="0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Ash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54" w:val="left" w:leader="none"/>
              </w:tabs>
              <w:spacing w:line="240" w:lineRule="auto" w:before="37" w:after="0"/>
              <w:ind w:left="853" w:right="0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Central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Street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Pharmacy;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DS89950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Relocation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54" w:val="left" w:leader="none"/>
              </w:tabs>
              <w:spacing w:line="240" w:lineRule="auto" w:before="42" w:after="0"/>
              <w:ind w:left="853" w:right="0" w:hanging="4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Resilience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Boston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Wholesale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Distributor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54" w:val="left" w:leader="none"/>
              </w:tabs>
              <w:spacing w:line="272" w:lineRule="auto" w:before="42" w:after="0"/>
              <w:ind w:left="1127" w:right="987" w:hanging="7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Preferred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Solutions;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DS3542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Transfer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Ownership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8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7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CMR</w:t>
            </w:r>
            <w:r>
              <w:rPr>
                <w:rFonts w:ascii="Times New Roman"/>
                <w:sz w:val="24"/>
              </w:rPr>
              <w:t> 17.00: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Sterile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Compounding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40" w:lineRule="auto"/>
              <w:ind w:left="104" w:right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6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4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7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6" w:lineRule="exact" w:before="149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0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92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April 30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April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30, </w:t>
      </w:r>
      <w:r>
        <w:rPr>
          <w:rFonts w:ascii="Calibri"/>
          <w:b/>
          <w:spacing w:val="-1"/>
          <w:sz w:val="22"/>
        </w:rPr>
        <w:t>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1769" w:hanging="1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  <w:r>
        <w:rPr>
          <w:spacing w:val="53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161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10:01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21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4161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10:01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47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39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8:46</w:t>
      </w:r>
      <w:r>
        <w:rPr>
          <w:spacing w:val="-4"/>
        </w:rPr>
        <w:t> </w:t>
      </w:r>
      <w:r>
        <w:rPr>
          <w:spacing w:val="-1"/>
        </w:rPr>
        <w:t>AM)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66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161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46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8:04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330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7"/>
          <w:pgSz w:w="12240" w:h="15840"/>
          <w:pgMar w:footer="1323" w:header="0" w:top="1400" w:bottom="1520" w:left="1280" w:right="1280"/>
          <w:pgNumType w:start="1"/>
        </w:sectPr>
      </w:pPr>
    </w:p>
    <w:p>
      <w:pPr>
        <w:pStyle w:val="Heading3"/>
        <w:tabs>
          <w:tab w:pos="3827" w:val="left" w:leader="none"/>
          <w:tab w:pos="8100" w:val="left" w:leader="none"/>
        </w:tabs>
        <w:spacing w:line="480" w:lineRule="auto" w:before="37"/>
        <w:ind w:left="17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8:04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4/30/21</w:t>
      </w:r>
      <w:r>
        <w:rPr>
          <w:b w:val="0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80" w:right="0"/>
        <w:jc w:val="left"/>
      </w:pP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hear</w:t>
      </w:r>
      <w:r>
        <w:rPr>
          <w:spacing w:val="-2"/>
        </w:rPr>
        <w:t> </w:t>
      </w: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Street</w:t>
      </w:r>
      <w:r>
        <w:rPr>
          <w:spacing w:val="-4"/>
        </w:rPr>
        <w:t> </w:t>
      </w:r>
      <w:r>
        <w:rPr>
          <w:spacing w:val="-1"/>
        </w:rPr>
        <w:t>Pharmacy DS89950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35" w:lineRule="auto" w:before="4"/>
        <w:ind w:left="180" w:right="12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to</w:t>
      </w:r>
      <w:r>
        <w:rPr>
          <w:spacing w:val="69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3992"/>
        <w:gridCol w:w="2389"/>
      </w:tblGrid>
      <w:tr>
        <w:trPr>
          <w:trHeight w:val="688" w:hRule="exact"/>
        </w:trPr>
        <w:tc>
          <w:tcPr>
            <w:tcW w:w="30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8:05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4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4/16/21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Change: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34pt;width:2.9pt;height:.75pt;mso-position-horizontal-relative:page;mso-position-vertical-relative:paragraph;z-index:-15160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79" w:right="12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57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4/16/21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4"/>
        <w:rPr>
          <w:rFonts w:ascii="Calibri" w:hAnsi="Calibri" w:cs="Calibri" w:eastAsia="Calibri"/>
          <w:sz w:val="27"/>
          <w:szCs w:val="27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0"/>
          <w:szCs w:val="10"/>
        </w:rPr>
      </w:pPr>
    </w:p>
    <w:p>
      <w:pPr>
        <w:pStyle w:val="Heading3"/>
        <w:tabs>
          <w:tab w:pos="3780" w:val="left" w:leader="none"/>
        </w:tabs>
        <w:spacing w:line="240" w:lineRule="auto" w:before="56"/>
        <w:ind w:left="180"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</w:r>
      <w:r>
        <w:rPr>
          <w:spacing w:val="-3"/>
        </w:rPr>
        <w:t>FLEX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5"/>
        </w:numPr>
        <w:tabs>
          <w:tab w:pos="541" w:val="left" w:leader="none"/>
          <w:tab w:pos="6660" w:val="left" w:leader="none"/>
        </w:tabs>
        <w:spacing w:line="476" w:lineRule="auto" w:before="0"/>
        <w:ind w:left="18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 w:before="4"/>
        <w:ind w:left="180" w:right="153"/>
        <w:jc w:val="both"/>
      </w:pPr>
      <w:r>
        <w:rPr>
          <w:spacing w:val="-1"/>
        </w:rPr>
        <w:t>Due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COVID</w:t>
      </w:r>
      <w:r>
        <w:rPr>
          <w:spacing w:val="11"/>
        </w:rPr>
        <w:t> </w:t>
      </w:r>
      <w:r>
        <w:rPr>
          <w:spacing w:val="-1"/>
        </w:rPr>
        <w:t>restrictions,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APhA</w:t>
      </w:r>
      <w:r>
        <w:rPr>
          <w:spacing w:val="14"/>
        </w:rPr>
        <w:t> </w:t>
      </w:r>
      <w:r>
        <w:rPr>
          <w:spacing w:val="-1"/>
        </w:rPr>
        <w:t>Institute</w:t>
      </w:r>
      <w:r>
        <w:rPr>
          <w:spacing w:val="13"/>
        </w:rPr>
        <w:t> </w:t>
      </w:r>
      <w:r>
        <w:rPr>
          <w:spacing w:val="-1"/>
        </w:rPr>
        <w:t>on</w:t>
      </w:r>
      <w:r>
        <w:rPr>
          <w:spacing w:val="11"/>
        </w:rPr>
        <w:t> </w:t>
      </w:r>
      <w:r>
        <w:rPr>
          <w:spacing w:val="-1"/>
        </w:rPr>
        <w:t>Substance</w:t>
      </w:r>
      <w:r>
        <w:rPr>
          <w:spacing w:val="13"/>
        </w:rPr>
        <w:t> </w:t>
      </w:r>
      <w:r>
        <w:rPr/>
        <w:t>Use</w:t>
      </w:r>
      <w:r>
        <w:rPr>
          <w:spacing w:val="13"/>
        </w:rPr>
        <w:t> </w:t>
      </w:r>
      <w:r>
        <w:rPr>
          <w:spacing w:val="-1"/>
        </w:rPr>
        <w:t>Disorders</w:t>
      </w:r>
      <w:r>
        <w:rPr>
          <w:spacing w:val="12"/>
        </w:rPr>
        <w:t> </w:t>
      </w:r>
      <w:r>
        <w:rPr>
          <w:spacing w:val="1"/>
        </w:rPr>
        <w:t>is</w:t>
      </w:r>
      <w:r>
        <w:rPr>
          <w:spacing w:val="12"/>
        </w:rPr>
        <w:t> </w:t>
      </w:r>
      <w:r>
        <w:rPr>
          <w:spacing w:val="-2"/>
        </w:rPr>
        <w:t>offering</w:t>
      </w:r>
      <w:r>
        <w:rPr>
          <w:spacing w:val="14"/>
        </w:rPr>
        <w:t> </w:t>
      </w:r>
      <w:r>
        <w:rPr/>
        <w:t>its</w:t>
      </w:r>
      <w:r>
        <w:rPr>
          <w:spacing w:val="12"/>
        </w:rPr>
        <w:t> </w:t>
      </w:r>
      <w:r>
        <w:rPr>
          <w:spacing w:val="-1"/>
        </w:rPr>
        <w:t>annual</w:t>
      </w:r>
      <w:r>
        <w:rPr>
          <w:spacing w:val="14"/>
        </w:rPr>
        <w:t> </w:t>
      </w:r>
      <w:r>
        <w:rPr>
          <w:spacing w:val="-1"/>
        </w:rPr>
        <w:t>training</w:t>
      </w:r>
      <w:r>
        <w:rPr>
          <w:spacing w:val="65"/>
        </w:rPr>
        <w:t> </w:t>
      </w:r>
      <w:r>
        <w:rPr>
          <w:spacing w:val="-1"/>
        </w:rPr>
        <w:t>program</w:t>
      </w:r>
      <w:r>
        <w:rPr>
          <w:spacing w:val="27"/>
        </w:rPr>
        <w:t> </w:t>
      </w:r>
      <w:r>
        <w:rPr>
          <w:spacing w:val="-1"/>
        </w:rPr>
        <w:t>virtually.</w:t>
      </w:r>
      <w:r>
        <w:rPr>
          <w:spacing w:val="24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grant</w:t>
      </w:r>
      <w:r>
        <w:rPr>
          <w:spacing w:val="25"/>
        </w:rPr>
        <w:t> </w:t>
      </w:r>
      <w:r>
        <w:rPr>
          <w:spacing w:val="-1"/>
        </w:rPr>
        <w:t>has</w:t>
      </w:r>
      <w:r>
        <w:rPr>
          <w:spacing w:val="22"/>
        </w:rPr>
        <w:t> </w:t>
      </w:r>
      <w:r>
        <w:rPr>
          <w:spacing w:val="-1"/>
        </w:rPr>
        <w:t>been</w:t>
      </w:r>
      <w:r>
        <w:rPr>
          <w:spacing w:val="25"/>
        </w:rPr>
        <w:t> </w:t>
      </w:r>
      <w:r>
        <w:rPr>
          <w:spacing w:val="-1"/>
        </w:rPr>
        <w:t>offered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>
          <w:spacing w:val="-1"/>
        </w:rPr>
        <w:t>one</w:t>
      </w:r>
      <w:r>
        <w:rPr>
          <w:spacing w:val="22"/>
        </w:rPr>
        <w:t> </w:t>
      </w:r>
      <w:r>
        <w:rPr>
          <w:spacing w:val="-1"/>
        </w:rPr>
        <w:t>person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attend.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Board</w:t>
      </w:r>
      <w:r>
        <w:rPr>
          <w:spacing w:val="26"/>
        </w:rPr>
        <w:t> </w:t>
      </w:r>
      <w:r>
        <w:rPr/>
        <w:t>members</w:t>
      </w:r>
      <w:r>
        <w:rPr>
          <w:spacing w:val="22"/>
        </w:rPr>
        <w:t> </w:t>
      </w:r>
      <w:r>
        <w:rPr>
          <w:spacing w:val="-1"/>
        </w:rPr>
        <w:t>will</w:t>
      </w:r>
      <w:r>
        <w:rPr>
          <w:spacing w:val="24"/>
        </w:rPr>
        <w:t> </w:t>
      </w:r>
      <w:r>
        <w:rPr/>
        <w:t>let</w:t>
      </w:r>
      <w:r>
        <w:rPr>
          <w:spacing w:val="24"/>
        </w:rPr>
        <w:t> </w:t>
      </w:r>
      <w:r>
        <w:rPr>
          <w:spacing w:val="-1"/>
        </w:rPr>
        <w:t>D.</w:t>
      </w:r>
      <w:r>
        <w:rPr>
          <w:spacing w:val="41"/>
        </w:rPr>
        <w:t> </w:t>
      </w:r>
      <w:r>
        <w:rPr>
          <w:spacing w:val="-1"/>
        </w:rPr>
        <w:t>SENCABAUGH know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they would</w:t>
      </w:r>
      <w:r>
        <w:rPr>
          <w:spacing w:val="-3"/>
        </w:rPr>
        <w:t> </w:t>
      </w:r>
      <w:r>
        <w:rPr>
          <w:spacing w:val="1"/>
        </w:rPr>
        <w:t>like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attend.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3961"/>
        <w:gridCol w:w="2733"/>
      </w:tblGrid>
      <w:tr>
        <w:trPr>
          <w:trHeight w:val="590" w:hRule="exact"/>
        </w:trPr>
        <w:tc>
          <w:tcPr>
            <w:tcW w:w="276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6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3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1" w:hRule="exact"/>
        </w:trPr>
        <w:tc>
          <w:tcPr>
            <w:tcW w:w="276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4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1.</w:t>
            </w:r>
            <w:r>
              <w:rPr>
                <w:rFonts w:ascii="Calibri"/>
                <w:b/>
                <w:sz w:val="22"/>
              </w:rPr>
              <w:t>  </w:t>
            </w:r>
            <w:r>
              <w:rPr>
                <w:rFonts w:ascii="Calibri"/>
                <w:b/>
                <w:spacing w:val="40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Ash Pharmacy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6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6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New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Community Pharmacy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7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4" w:lineRule="exact"/>
              <w:ind w:left="7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TIME:</w:t>
            </w:r>
            <w:r>
              <w:rPr>
                <w:rFonts w:ascii="Calibri"/>
                <w:b/>
                <w:spacing w:val="-1"/>
                <w:sz w:val="22"/>
              </w:rPr>
              <w:t> 8:26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b/>
          <w:bCs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bookmarkStart w:name="UREPRESENTED BYU:  Sampson Tona, MOR; Pa" w:id="10"/>
      <w:bookmarkEnd w:id="10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Sampson</w:t>
      </w:r>
      <w:r>
        <w:rPr>
          <w:spacing w:val="2"/>
        </w:rPr>
        <w:t> </w:t>
      </w:r>
      <w:r>
        <w:rPr>
          <w:spacing w:val="-2"/>
        </w:rPr>
        <w:t>Tona,</w:t>
      </w:r>
      <w:r>
        <w:rPr/>
        <w:t> </w:t>
      </w:r>
      <w:r>
        <w:rPr>
          <w:spacing w:val="-2"/>
        </w:rPr>
        <w:t>MOR;</w:t>
      </w:r>
      <w:r>
        <w:rPr>
          <w:spacing w:val="1"/>
        </w:rPr>
        <w:t> </w:t>
      </w:r>
      <w:r>
        <w:rPr>
          <w:spacing w:val="-1"/>
        </w:rPr>
        <w:t>Paul</w:t>
      </w:r>
      <w:r>
        <w:rPr/>
        <w:t> </w:t>
      </w:r>
      <w:r>
        <w:rPr>
          <w:spacing w:val="-1"/>
        </w:rPr>
        <w:t>Garbarini,</w:t>
      </w:r>
      <w:r>
        <w:rPr>
          <w:spacing w:val="-5"/>
        </w:rPr>
        <w:t> </w:t>
      </w:r>
      <w:r>
        <w:rPr>
          <w:spacing w:val="-1"/>
        </w:rPr>
        <w:t>Attorney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0"/>
        <w:jc w:val="left"/>
      </w:pPr>
      <w:bookmarkStart w:name="URECUSAL:U None" w:id="11"/>
      <w:bookmarkEnd w:id="11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>
          <w:spacing w:val="-1"/>
        </w:rPr>
        <w:t>None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60" w:right="1280"/>
        </w:sectPr>
      </w:pPr>
    </w:p>
    <w:p>
      <w:pPr>
        <w:pStyle w:val="BodyText"/>
        <w:spacing w:line="240" w:lineRule="auto" w:before="37"/>
        <w:ind w:left="119" w:right="142"/>
        <w:jc w:val="left"/>
      </w:pPr>
      <w:bookmarkStart w:name="UDISCUSSION:U Sampson Tona is the manage" w:id="12"/>
      <w:bookmarkEnd w:id="12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Sampson</w:t>
      </w:r>
      <w:r>
        <w:rPr>
          <w:spacing w:val="-3"/>
        </w:rPr>
        <w:t> </w:t>
      </w:r>
      <w:r>
        <w:rPr>
          <w:spacing w:val="-1"/>
        </w:rPr>
        <w:t>Tona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manager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owner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Ash</w:t>
      </w:r>
      <w:r>
        <w:rPr>
          <w:spacing w:val="-3"/>
        </w:rPr>
        <w:t> </w:t>
      </w:r>
      <w:r>
        <w:rPr>
          <w:spacing w:val="-1"/>
        </w:rPr>
        <w:t>Pharmacy.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standalone</w:t>
      </w:r>
      <w:r>
        <w:rPr>
          <w:spacing w:val="59"/>
        </w:rPr>
        <w:t> </w:t>
      </w:r>
      <w:r>
        <w:rPr>
          <w:spacing w:val="-1"/>
        </w:rPr>
        <w:t>building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Worcester.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community they </w:t>
      </w:r>
      <w:r>
        <w:rPr/>
        <w:t>wish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service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compromised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low</w:t>
      </w:r>
      <w:r>
        <w:rPr>
          <w:spacing w:val="-2"/>
        </w:rPr>
        <w:t> </w:t>
      </w:r>
      <w:r>
        <w:rPr>
          <w:spacing w:val="-1"/>
        </w:rPr>
        <w:t>income,</w:t>
      </w:r>
      <w:r>
        <w:rPr>
          <w:spacing w:val="-5"/>
        </w:rPr>
        <w:t> </w:t>
      </w:r>
      <w:r>
        <w:rPr>
          <w:spacing w:val="-1"/>
        </w:rPr>
        <w:t>Spanish</w:t>
      </w:r>
      <w:r>
        <w:rPr>
          <w:spacing w:val="73"/>
        </w:rPr>
        <w:t> </w:t>
      </w:r>
      <w:r>
        <w:rPr>
          <w:spacing w:val="-1"/>
        </w:rPr>
        <w:t>community,</w:t>
      </w:r>
      <w:r>
        <w:rPr>
          <w:spacing w:val="-5"/>
        </w:rPr>
        <w:t> </w:t>
      </w:r>
      <w:r>
        <w:rPr/>
        <w:t>homeless</w:t>
      </w:r>
      <w:r>
        <w:rPr>
          <w:spacing w:val="-2"/>
        </w:rPr>
        <w:t> </w:t>
      </w:r>
      <w:r>
        <w:rPr>
          <w:spacing w:val="-1"/>
        </w:rPr>
        <w:t>shelter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high-rise</w:t>
      </w:r>
      <w:r>
        <w:rPr>
          <w:spacing w:val="-2"/>
        </w:rPr>
        <w:t> </w:t>
      </w:r>
      <w:r>
        <w:rPr>
          <w:spacing w:val="-1"/>
        </w:rPr>
        <w:t>buildings.</w:t>
      </w:r>
      <w:r>
        <w:rPr/>
        <w:t> </w:t>
      </w:r>
      <w:r>
        <w:rPr>
          <w:spacing w:val="-2"/>
        </w:rPr>
        <w:t>MOR Tona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area</w:t>
      </w:r>
      <w:r>
        <w:rPr>
          <w:spacing w:val="6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immunization</w:t>
      </w:r>
      <w:r>
        <w:rPr>
          <w:spacing w:val="-3"/>
        </w:rPr>
        <w:t> </w:t>
      </w:r>
      <w:r>
        <w:rPr>
          <w:spacing w:val="-1"/>
        </w:rPr>
        <w:t>area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separate.</w:t>
      </w:r>
      <w:r>
        <w:rPr/>
        <w:t> </w:t>
      </w:r>
      <w:r>
        <w:rPr>
          <w:spacing w:val="-3"/>
        </w:rPr>
        <w:t>W.</w:t>
      </w:r>
      <w:r>
        <w:rPr/>
        <w:t> </w:t>
      </w:r>
      <w:r>
        <w:rPr>
          <w:spacing w:val="-1"/>
        </w:rPr>
        <w:t>FRISCH has</w:t>
      </w:r>
      <w:r>
        <w:rPr>
          <w:spacing w:val="-2"/>
        </w:rPr>
        <w:t> made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recommendation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move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5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storage</w:t>
      </w:r>
      <w:r>
        <w:rPr>
          <w:spacing w:val="-2"/>
        </w:rPr>
        <w:t> </w:t>
      </w:r>
      <w:r>
        <w:rPr>
          <w:spacing w:val="-1"/>
        </w:rPr>
        <w:t>area,</w:t>
      </w:r>
      <w:r>
        <w:rPr/>
        <w:t> </w:t>
      </w:r>
      <w:r>
        <w:rPr>
          <w:spacing w:val="-1"/>
        </w:rPr>
        <w:t>counter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>
          <w:spacing w:val="-1"/>
        </w:rPr>
        <w:t>sq.</w:t>
      </w:r>
      <w:r>
        <w:rPr/>
        <w:t> </w:t>
      </w:r>
      <w:r>
        <w:rPr>
          <w:spacing w:val="2"/>
        </w:rPr>
        <w:t>ft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carpet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non-sterile</w:t>
      </w:r>
      <w:r>
        <w:rPr>
          <w:spacing w:val="-2"/>
        </w:rPr>
        <w:t> </w:t>
      </w:r>
      <w:r>
        <w:rPr>
          <w:spacing w:val="-1"/>
        </w:rPr>
        <w:t>compounding area.</w:t>
      </w:r>
      <w:r>
        <w:rPr>
          <w:spacing w:val="31"/>
        </w:rPr>
        <w:t> </w:t>
      </w:r>
      <w:r>
        <w:rPr>
          <w:spacing w:val="-2"/>
        </w:rPr>
        <w:t>MOR Tona</w:t>
      </w:r>
      <w:r>
        <w:rPr>
          <w:spacing w:val="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steps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those</w:t>
      </w:r>
      <w:r>
        <w:rPr>
          <w:spacing w:val="-2"/>
        </w:rPr>
        <w:t> </w:t>
      </w:r>
      <w:r>
        <w:rPr>
          <w:spacing w:val="-1"/>
        </w:rPr>
        <w:t>recommendations.</w:t>
      </w:r>
      <w:r>
        <w:rPr/>
        <w:t> </w:t>
      </w:r>
      <w:r>
        <w:rPr>
          <w:spacing w:val="-1"/>
        </w:rPr>
        <w:t>They </w:t>
      </w:r>
      <w:r>
        <w:rPr/>
        <w:t>plan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levigate</w:t>
      </w:r>
      <w:r>
        <w:rPr>
          <w:spacing w:val="39"/>
        </w:rPr>
        <w:t> </w:t>
      </w:r>
      <w:r>
        <w:rPr>
          <w:spacing w:val="-1"/>
        </w:rPr>
        <w:t>ointments.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entrance</w:t>
      </w:r>
      <w:r>
        <w:rPr>
          <w:spacing w:val="-2"/>
        </w:rPr>
        <w:t> </w:t>
      </w:r>
      <w:r>
        <w:rPr/>
        <w:t>leads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Main</w:t>
      </w:r>
      <w:r>
        <w:rPr>
          <w:spacing w:val="-3"/>
        </w:rPr>
        <w:t> </w:t>
      </w:r>
      <w:r>
        <w:rPr>
          <w:spacing w:val="-1"/>
        </w:rPr>
        <w:t>Street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security cameras</w:t>
      </w:r>
      <w:r>
        <w:rPr>
          <w:spacing w:val="-2"/>
        </w:rPr>
        <w:t> </w:t>
      </w:r>
      <w:r>
        <w:rPr>
          <w:spacing w:val="-1"/>
        </w:rPr>
        <w:t>pointing to</w:t>
      </w:r>
      <w:r>
        <w:rPr>
          <w:spacing w:val="-4"/>
        </w:rPr>
        <w:t> </w:t>
      </w:r>
      <w:r>
        <w:rPr>
          <w:spacing w:val="-1"/>
        </w:rPr>
        <w:t>doors.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51"/>
        </w:rPr>
        <w:t> </w:t>
      </w:r>
      <w:r>
        <w:rPr/>
        <w:t>nine</w:t>
      </w:r>
      <w:r>
        <w:rPr>
          <w:spacing w:val="-2"/>
        </w:rPr>
        <w:t> </w:t>
      </w:r>
      <w:r>
        <w:rPr>
          <w:spacing w:val="-1"/>
        </w:rPr>
        <w:t>cameras</w:t>
      </w:r>
      <w:r>
        <w:rPr>
          <w:spacing w:val="-2"/>
        </w:rPr>
        <w:t> </w:t>
      </w:r>
      <w:r>
        <w:rPr>
          <w:spacing w:val="-1"/>
        </w:rPr>
        <w:t>total.</w:t>
      </w:r>
      <w:r>
        <w:rPr/>
        <w:t> </w:t>
      </w:r>
      <w:r>
        <w:rPr>
          <w:spacing w:val="-1"/>
        </w:rPr>
        <w:t>Pharmacy staff</w:t>
      </w:r>
      <w:r>
        <w:rPr>
          <w:spacing w:val="-3"/>
        </w:rPr>
        <w:t> </w:t>
      </w:r>
      <w:r>
        <w:rPr>
          <w:spacing w:val="1"/>
        </w:rPr>
        <w:t>will</w:t>
      </w:r>
      <w:r>
        <w:rPr>
          <w:spacing w:val="-5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pharmacists.</w:t>
      </w:r>
      <w:r>
        <w:rPr/>
        <w:t> </w:t>
      </w:r>
      <w:r>
        <w:rPr>
          <w:spacing w:val="-2"/>
        </w:rPr>
        <w:t>MOR Tona</w:t>
      </w:r>
      <w:r>
        <w:rPr>
          <w:spacing w:val="-3"/>
        </w:rPr>
        <w:t> </w:t>
      </w:r>
      <w:r>
        <w:rPr>
          <w:spacing w:val="-1"/>
        </w:rPr>
        <w:t>answered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satisfaction.</w:t>
      </w:r>
    </w:p>
    <w:p>
      <w:pPr>
        <w:spacing w:line="240" w:lineRule="auto" w:before="9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73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0"/>
          <w:numId w:val="5"/>
        </w:numPr>
        <w:tabs>
          <w:tab w:pos="841" w:val="left" w:leader="none"/>
          <w:tab w:pos="5159" w:val="left" w:leader="none"/>
          <w:tab w:pos="7909" w:val="left" w:leader="none"/>
        </w:tabs>
        <w:spacing w:line="240" w:lineRule="auto" w:before="56" w:after="0"/>
        <w:ind w:left="840" w:right="0" w:hanging="720"/>
        <w:jc w:val="left"/>
        <w:rPr>
          <w:b w:val="0"/>
          <w:bCs w:val="0"/>
        </w:rPr>
      </w:pPr>
      <w:bookmarkStart w:name="2. Central Street Pharmacy DS89950  Relo" w:id="13"/>
      <w:bookmarkEnd w:id="13"/>
      <w:r>
        <w:rPr>
          <w:b w:val="0"/>
        </w:rPr>
      </w:r>
      <w:bookmarkStart w:name="2. Central Street Pharmacy DS89950  Relo" w:id="14"/>
      <w:bookmarkEnd w:id="14"/>
      <w:r>
        <w:rPr>
          <w:spacing w:val="-1"/>
        </w:rPr>
        <w:t>C</w:t>
      </w:r>
      <w:r>
        <w:rPr>
          <w:spacing w:val="-1"/>
        </w:rPr>
        <w:t>entral</w:t>
      </w:r>
      <w:r>
        <w:rPr>
          <w:spacing w:val="-4"/>
        </w:rPr>
        <w:t> </w:t>
      </w:r>
      <w:r>
        <w:rPr>
          <w:spacing w:val="-1"/>
        </w:rPr>
        <w:t>Street</w:t>
      </w:r>
      <w:r>
        <w:rPr>
          <w:spacing w:val="-2"/>
        </w:rPr>
        <w:t> </w:t>
      </w:r>
      <w:r>
        <w:rPr>
          <w:spacing w:val="-1"/>
        </w:rPr>
        <w:t>Pharmacy DS89950</w:t>
        <w:tab/>
        <w:t>Relocation</w:t>
        <w:tab/>
        <w:t>TIME: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  <w:rPr>
          <w:rFonts w:ascii="Calibri" w:hAnsi="Calibri" w:cs="Calibri" w:eastAsia="Calibri"/>
        </w:rPr>
      </w:pPr>
      <w:bookmarkStart w:name="UREPRESENTED BYU:" w:id="15"/>
      <w:bookmarkEnd w:id="15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left="120" w:right="0"/>
        <w:jc w:val="left"/>
      </w:pP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presented.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0"/>
          <w:numId w:val="5"/>
        </w:numPr>
        <w:tabs>
          <w:tab w:pos="841" w:val="left" w:leader="none"/>
          <w:tab w:pos="3720" w:val="left" w:leader="none"/>
          <w:tab w:pos="7117" w:val="left" w:leader="none"/>
        </w:tabs>
        <w:spacing w:line="240" w:lineRule="auto" w:before="56" w:after="0"/>
        <w:ind w:left="840" w:right="0" w:hanging="720"/>
        <w:jc w:val="left"/>
        <w:rPr>
          <w:b w:val="0"/>
          <w:bCs w:val="0"/>
        </w:rPr>
      </w:pPr>
      <w:bookmarkStart w:name="3. Resilience Boston  Transfer of Owners" w:id="16"/>
      <w:bookmarkEnd w:id="16"/>
      <w:r>
        <w:rPr>
          <w:b w:val="0"/>
        </w:rPr>
      </w:r>
      <w:bookmarkStart w:name="3. Resilience Boston  Transfer of Owners" w:id="17"/>
      <w:bookmarkEnd w:id="17"/>
      <w:r>
        <w:rPr>
          <w:spacing w:val="-2"/>
        </w:rPr>
        <w:t>R</w:t>
      </w:r>
      <w:r>
        <w:rPr>
          <w:spacing w:val="-2"/>
        </w:rPr>
        <w:t>esilience</w:t>
      </w:r>
      <w:r>
        <w:rPr>
          <w:spacing w:val="-3"/>
        </w:rPr>
        <w:t> </w:t>
      </w:r>
      <w:r>
        <w:rPr/>
        <w:t>Boston</w:t>
        <w:tab/>
        <w:t>Transfer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Ownership</w:t>
        <w:tab/>
        <w:t>TIME:</w:t>
      </w:r>
      <w:r>
        <w:rPr>
          <w:spacing w:val="4"/>
        </w:rPr>
        <w:t> </w:t>
      </w:r>
      <w:r>
        <w:rPr>
          <w:spacing w:val="-1"/>
        </w:rPr>
        <w:t>8:18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20" w:right="73"/>
        <w:jc w:val="left"/>
      </w:pPr>
      <w:bookmarkStart w:name="UREPRESENTED BYU: Christopher Grabowski," w:id="18"/>
      <w:bookmarkEnd w:id="18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-1"/>
        </w:rPr>
        <w:t> </w:t>
      </w:r>
      <w:r>
        <w:rPr>
          <w:spacing w:val="-1"/>
        </w:rPr>
        <w:t>Christopher</w:t>
      </w:r>
      <w:r>
        <w:rPr>
          <w:spacing w:val="-2"/>
        </w:rPr>
        <w:t> </w:t>
      </w:r>
      <w:r>
        <w:rPr>
          <w:spacing w:val="-1"/>
        </w:rPr>
        <w:t>Grabowski,</w:t>
      </w:r>
      <w:r>
        <w:rPr>
          <w:spacing w:val="-5"/>
        </w:rPr>
        <w:t> </w:t>
      </w:r>
      <w:r>
        <w:rPr>
          <w:spacing w:val="-1"/>
        </w:rPr>
        <w:t>Designated</w:t>
      </w:r>
      <w:r>
        <w:rPr>
          <w:spacing w:val="-3"/>
        </w:rPr>
        <w:t> </w:t>
      </w:r>
      <w:r>
        <w:rPr>
          <w:spacing w:val="-1"/>
        </w:rPr>
        <w:t>representative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facility;Amanda</w:t>
      </w:r>
      <w:r>
        <w:rPr>
          <w:spacing w:val="-3"/>
        </w:rPr>
        <w:t> </w:t>
      </w:r>
      <w:r>
        <w:rPr>
          <w:spacing w:val="-1"/>
        </w:rPr>
        <w:t>Ashcraft,</w:t>
      </w:r>
      <w:r>
        <w:rPr>
          <w:spacing w:val="9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Quality</w:t>
      </w:r>
      <w:r>
        <w:rPr>
          <w:spacing w:val="-1"/>
        </w:rPr>
        <w:t> Assurance;</w:t>
      </w:r>
      <w:r>
        <w:rPr>
          <w:spacing w:val="-4"/>
        </w:rPr>
        <w:t> </w:t>
      </w:r>
      <w:r>
        <w:rPr>
          <w:spacing w:val="-2"/>
        </w:rPr>
        <w:t>Ori</w:t>
      </w:r>
      <w:r>
        <w:rPr/>
        <w:t> </w:t>
      </w:r>
      <w:r>
        <w:rPr>
          <w:spacing w:val="-1"/>
        </w:rPr>
        <w:t>Solomon,</w:t>
      </w:r>
      <w:r>
        <w:rPr/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Counsel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bookmarkStart w:name="URECUSAL:U None" w:id="19"/>
      <w:bookmarkEnd w:id="19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>
          <w:spacing w:val="-1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73"/>
        <w:jc w:val="left"/>
      </w:pPr>
      <w:bookmarkStart w:name="UDISCUSSION:U  Sanofi (Genzyme) was acqu" w:id="20"/>
      <w:bookmarkEnd w:id="20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Sanofi</w:t>
      </w:r>
      <w:r>
        <w:rPr/>
        <w:t> </w:t>
      </w:r>
      <w:r>
        <w:rPr>
          <w:spacing w:val="-1"/>
        </w:rPr>
        <w:t>(Genzyme)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acquired</w:t>
      </w:r>
      <w:r>
        <w:rPr>
          <w:spacing w:val="-3"/>
        </w:rPr>
        <w:t> </w:t>
      </w:r>
      <w:r>
        <w:rPr>
          <w:spacing w:val="-1"/>
        </w:rPr>
        <w:t>by National</w:t>
      </w:r>
      <w:r>
        <w:rPr/>
        <w:t> </w:t>
      </w:r>
      <w:r>
        <w:rPr>
          <w:spacing w:val="-1"/>
        </w:rPr>
        <w:t>Resilience.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takeover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facility,</w:t>
      </w:r>
      <w:r>
        <w:rPr>
          <w:spacing w:val="-5"/>
        </w:rPr>
        <w:t> </w:t>
      </w:r>
      <w:r>
        <w:rPr>
          <w:spacing w:val="-1"/>
        </w:rPr>
        <w:t>including manufacturing.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product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Resilience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still</w:t>
      </w:r>
      <w:r>
        <w:rPr>
          <w:spacing w:val="-5"/>
        </w:rPr>
        <w:t>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by Sanofi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81"/>
        </w:rPr>
        <w:t> </w:t>
      </w:r>
      <w:r>
        <w:rPr>
          <w:spacing w:val="-1"/>
        </w:rPr>
        <w:t>marketed</w:t>
      </w:r>
      <w:r>
        <w:rPr>
          <w:spacing w:val="-3"/>
        </w:rPr>
        <w:t> </w:t>
      </w:r>
      <w:r>
        <w:rPr>
          <w:spacing w:val="-1"/>
        </w:rPr>
        <w:t>by them.</w:t>
      </w:r>
      <w:r>
        <w:rPr/>
        <w:t> </w:t>
      </w:r>
      <w:r>
        <w:rPr>
          <w:spacing w:val="-1"/>
        </w:rPr>
        <w:t>FDA</w:t>
      </w:r>
      <w:r>
        <w:rPr/>
        <w:t> </w:t>
      </w:r>
      <w:r>
        <w:rPr>
          <w:spacing w:val="-1"/>
        </w:rPr>
        <w:t>registration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reflect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ownership.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0" w:right="73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 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4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3"/>
        <w:rPr>
          <w:rFonts w:ascii="Calibri" w:hAnsi="Calibri" w:cs="Calibri" w:eastAsia="Calibri"/>
          <w:sz w:val="19"/>
          <w:szCs w:val="19"/>
        </w:rPr>
      </w:pPr>
    </w:p>
    <w:p>
      <w:pPr>
        <w:spacing w:line="20" w:lineRule="atLeast"/>
        <w:ind w:left="112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2pt;height:.75pt;mso-position-horizontal-relative:char;mso-position-vertical-relative:line" coordorigin="0,0" coordsize="8564,15">
            <v:group style="position:absolute;left:7;top:7;width:8549;height:2" coordorigin="7,7" coordsize="8549,2">
              <v:shape style="position:absolute;left:7;top:7;width:8549;height:2" coordorigin="7,7" coordsize="8549,0" path="m7,7l8556,7e" filled="false" stroked="true" strokeweight=".71691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numPr>
          <w:ilvl w:val="0"/>
          <w:numId w:val="5"/>
        </w:numPr>
        <w:tabs>
          <w:tab w:pos="336" w:val="left" w:leader="none"/>
          <w:tab w:pos="4439" w:val="left" w:leader="none"/>
          <w:tab w:pos="7673" w:val="left" w:leader="none"/>
        </w:tabs>
        <w:spacing w:line="240" w:lineRule="auto" w:before="56" w:after="0"/>
        <w:ind w:left="335" w:right="0" w:hanging="215"/>
        <w:jc w:val="left"/>
        <w:rPr>
          <w:b w:val="0"/>
          <w:bCs w:val="0"/>
        </w:rPr>
      </w:pPr>
      <w:r>
        <w:rPr/>
        <w:t>Advanced</w:t>
      </w:r>
      <w:r>
        <w:rPr>
          <w:spacing w:val="-1"/>
        </w:rPr>
        <w:t> Pharmacy Solutions</w:t>
        <w:tab/>
      </w:r>
      <w:r>
        <w:rPr/>
        <w:t>Transfer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Ownership</w:t>
        <w:tab/>
        <w:t>TIME: 8:36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</w:pPr>
      <w:bookmarkStart w:name="UREPRESENTED BYU:  Anthony Rozzi, MOR; J" w:id="21"/>
      <w:bookmarkEnd w:id="21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>
          <w:spacing w:val="-1"/>
        </w:rPr>
        <w:t>Anthony </w:t>
      </w:r>
      <w:r>
        <w:rPr/>
        <w:t>Rozzi,</w:t>
      </w:r>
      <w:r>
        <w:rPr>
          <w:spacing w:val="-5"/>
        </w:rPr>
        <w:t> </w:t>
      </w:r>
      <w:r>
        <w:rPr/>
        <w:t>MOR;</w:t>
      </w:r>
      <w:r>
        <w:rPr>
          <w:spacing w:val="-4"/>
        </w:rPr>
        <w:t> </w:t>
      </w:r>
      <w:r>
        <w:rPr>
          <w:spacing w:val="-1"/>
        </w:rPr>
        <w:t>Joseph</w:t>
      </w:r>
      <w:r>
        <w:rPr>
          <w:spacing w:val="-3"/>
        </w:rPr>
        <w:t> </w:t>
      </w:r>
      <w:r>
        <w:rPr/>
        <w:t>Calomo,</w:t>
      </w:r>
      <w:r>
        <w:rPr>
          <w:spacing w:val="-5"/>
        </w:rPr>
        <w:t> </w:t>
      </w:r>
      <w:r>
        <w:rPr>
          <w:spacing w:val="-1"/>
        </w:rPr>
        <w:t>Owner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0"/>
        <w:jc w:val="left"/>
      </w:pPr>
      <w:bookmarkStart w:name="URECUSAL:U" w:id="22"/>
      <w:bookmarkEnd w:id="22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20" w:right="73"/>
        <w:jc w:val="left"/>
      </w:pPr>
      <w:bookmarkStart w:name="UDISCUSSION:U  Preferred Pharmacy Soluti" w:id="23"/>
      <w:bookmarkEnd w:id="23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Preferred</w:t>
      </w:r>
      <w:r>
        <w:rPr>
          <w:spacing w:val="-3"/>
        </w:rPr>
        <w:t> </w:t>
      </w:r>
      <w:r>
        <w:rPr>
          <w:spacing w:val="-1"/>
        </w:rPr>
        <w:t>Pharmacy Solutions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long-term </w:t>
      </w:r>
      <w:r>
        <w:rPr>
          <w:spacing w:val="-2"/>
        </w:rPr>
        <w:t>care </w:t>
      </w:r>
      <w:r>
        <w:rPr>
          <w:spacing w:val="-1"/>
        </w:rPr>
        <w:t>pharmacy who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87"/>
        </w:rPr>
        <w:t> </w:t>
      </w:r>
      <w:r>
        <w:rPr>
          <w:spacing w:val="-1"/>
        </w:rPr>
        <w:t>over</w:t>
      </w:r>
      <w:r>
        <w:rPr>
          <w:spacing w:val="-2"/>
        </w:rPr>
        <w:t> </w:t>
      </w:r>
      <w:r>
        <w:rPr>
          <w:spacing w:val="-1"/>
        </w:rPr>
        <w:t>12</w:t>
      </w:r>
      <w:r>
        <w:rPr>
          <w:spacing w:val="-4"/>
        </w:rPr>
        <w:t> </w:t>
      </w:r>
      <w:r>
        <w:rPr>
          <w:spacing w:val="-1"/>
        </w:rPr>
        <w:t>years.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closing 5/31/21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Advanced</w:t>
      </w:r>
      <w:r>
        <w:rPr>
          <w:spacing w:val="2"/>
        </w:rPr>
        <w:t> </w:t>
      </w:r>
      <w:r>
        <w:rPr>
          <w:spacing w:val="-1"/>
        </w:rPr>
        <w:t>Pharmacy Solutions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owners.</w:t>
      </w:r>
      <w:r>
        <w:rPr/>
        <w:t> </w:t>
      </w:r>
      <w:r>
        <w:rPr>
          <w:spacing w:val="1"/>
        </w:rPr>
        <w:t>All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320" w:right="1360"/>
        </w:sectPr>
      </w:pPr>
    </w:p>
    <w:p>
      <w:pPr>
        <w:pStyle w:val="BodyText"/>
        <w:spacing w:line="240" w:lineRule="auto" w:before="37"/>
        <w:ind w:right="33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inventory,</w:t>
      </w:r>
      <w:r>
        <w:rPr>
          <w:spacing w:val="-5"/>
        </w:rPr>
        <w:t> </w:t>
      </w:r>
      <w:r>
        <w:rPr/>
        <w:t>building</w:t>
      </w:r>
      <w:r>
        <w:rPr>
          <w:spacing w:val="-1"/>
        </w:rPr>
        <w:t> security,</w:t>
      </w:r>
      <w:r>
        <w:rPr>
          <w:spacing w:val="-5"/>
        </w:rPr>
        <w:t> </w:t>
      </w:r>
      <w:r>
        <w:rPr>
          <w:spacing w:val="-2"/>
        </w:rPr>
        <w:t>MOR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remain.</w:t>
      </w:r>
      <w:r>
        <w:rPr/>
        <w:t> </w:t>
      </w:r>
      <w:r>
        <w:rPr>
          <w:spacing w:val="-2"/>
        </w:rPr>
        <w:t>J.</w:t>
      </w:r>
      <w:r>
        <w:rPr/>
        <w:t> </w:t>
      </w:r>
      <w:r>
        <w:rPr>
          <w:spacing w:val="-1"/>
        </w:rPr>
        <w:t>TRIFONE</w:t>
      </w:r>
      <w:r>
        <w:rPr>
          <w:spacing w:val="-5"/>
        </w:rPr>
        <w:t> </w:t>
      </w:r>
      <w:r>
        <w:rPr/>
        <w:t>gave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summary of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65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drug violations</w:t>
      </w:r>
      <w:r>
        <w:rPr>
          <w:spacing w:val="-7"/>
        </w:rPr>
        <w:t> </w:t>
      </w:r>
      <w:r>
        <w:rPr/>
        <w:t>against</w:t>
      </w:r>
      <w:r>
        <w:rPr>
          <w:spacing w:val="-4"/>
        </w:rPr>
        <w:t> </w:t>
      </w:r>
      <w:r>
        <w:rPr>
          <w:spacing w:val="-1"/>
        </w:rPr>
        <w:t>Preferred</w:t>
      </w:r>
      <w:r>
        <w:rPr>
          <w:spacing w:val="-3"/>
        </w:rPr>
        <w:t> </w:t>
      </w:r>
      <w:r>
        <w:rPr>
          <w:spacing w:val="-2"/>
        </w:rPr>
        <w:t>Pharmacy</w:t>
      </w:r>
      <w:r>
        <w:rPr>
          <w:spacing w:val="-1"/>
        </w:rPr>
        <w:t> Solutions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89"/>
        </w:rPr>
        <w:t> </w:t>
      </w:r>
      <w:r>
        <w:rPr>
          <w:spacing w:val="-1"/>
        </w:rPr>
        <w:t>resulted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Probation.</w:t>
      </w:r>
      <w:r>
        <w:rPr/>
        <w:t> </w:t>
      </w:r>
      <w:r>
        <w:rPr>
          <w:spacing w:val="-1"/>
        </w:rPr>
        <w:t>Leadership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consulting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new.</w:t>
      </w:r>
      <w:r>
        <w:rPr/>
        <w:t> </w:t>
      </w:r>
      <w:r>
        <w:rPr>
          <w:spacing w:val="-1"/>
        </w:rPr>
        <w:t>Joseph</w:t>
      </w:r>
      <w:r>
        <w:rPr>
          <w:spacing w:val="-3"/>
        </w:rPr>
        <w:t> </w:t>
      </w:r>
      <w:r>
        <w:rPr>
          <w:spacing w:val="-1"/>
        </w:rPr>
        <w:t>Calomo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aware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processes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implemented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/>
        <w:t>repeat</w:t>
      </w:r>
      <w:r>
        <w:rPr>
          <w:spacing w:val="-4"/>
        </w:rPr>
        <w:t> </w:t>
      </w:r>
      <w:r>
        <w:rPr>
          <w:spacing w:val="-1"/>
        </w:rPr>
        <w:t>errors.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30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D.</w:t>
      </w:r>
      <w:r>
        <w:rPr>
          <w:spacing w:val="-4"/>
        </w:rPr>
        <w:t> </w:t>
      </w:r>
      <w:r>
        <w:rPr>
          <w:spacing w:val="-1"/>
        </w:rPr>
        <w:t>Perry leaves</w:t>
      </w:r>
      <w:r>
        <w:rPr>
          <w:spacing w:val="-4"/>
        </w:rPr>
        <w:t> </w:t>
      </w:r>
      <w:r>
        <w:rPr>
          <w:spacing w:val="-1"/>
        </w:rPr>
        <w:t>meeting 8:45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</w:tabs>
        <w:spacing w:before="56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VI</w:t>
        <w:tab/>
        <w:t>Regulations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6640" w:val="left" w:leader="none"/>
        </w:tabs>
        <w:spacing w:line="480" w:lineRule="auto" w:before="0"/>
        <w:ind w:left="160" w:right="1706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247 CMR 17.00: Sterile Compounding      " w:id="24"/>
      <w:bookmarkEnd w:id="24"/>
      <w:r>
        <w:rPr/>
      </w:r>
      <w:r>
        <w:rPr>
          <w:rFonts w:ascii="Calibri"/>
          <w:b/>
          <w:spacing w:val="-2"/>
          <w:sz w:val="22"/>
        </w:rPr>
        <w:t>247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CMR</w:t>
      </w:r>
      <w:r>
        <w:rPr>
          <w:rFonts w:ascii="Calibri"/>
          <w:b/>
          <w:spacing w:val="3"/>
          <w:sz w:val="22"/>
        </w:rPr>
        <w:t> </w:t>
      </w:r>
      <w:r>
        <w:rPr>
          <w:rFonts w:ascii="Calibri"/>
          <w:b/>
          <w:spacing w:val="-1"/>
          <w:sz w:val="22"/>
        </w:rPr>
        <w:t>17.00: Sterile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1"/>
          <w:sz w:val="22"/>
        </w:rPr>
        <w:t>Compounding</w:t>
        <w:tab/>
        <w:t>Time: 8:59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5"/>
          <w:sz w:val="22"/>
        </w:rPr>
        <w:t> </w:t>
      </w:r>
      <w:bookmarkStart w:name="Presented by M. CHAN, W. FRISCH" w:id="25"/>
      <w:bookmarkEnd w:id="25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158"/>
        <w:jc w:val="both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42"/>
        </w:rPr>
        <w:t> </w:t>
      </w:r>
      <w:r>
        <w:rPr>
          <w:spacing w:val="-1"/>
        </w:rPr>
        <w:t>These</w:t>
      </w:r>
      <w:r>
        <w:rPr>
          <w:spacing w:val="42"/>
        </w:rPr>
        <w:t> </w:t>
      </w:r>
      <w:r>
        <w:rPr>
          <w:spacing w:val="-1"/>
        </w:rPr>
        <w:t>regulations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>
          <w:spacing w:val="-1"/>
        </w:rPr>
        <w:t>already</w:t>
      </w:r>
      <w:r>
        <w:rPr>
          <w:spacing w:val="42"/>
        </w:rPr>
        <w:t> </w:t>
      </w:r>
      <w:r>
        <w:rPr>
          <w:spacing w:val="-1"/>
        </w:rPr>
        <w:t>been</w:t>
      </w:r>
      <w:r>
        <w:rPr>
          <w:spacing w:val="40"/>
        </w:rPr>
        <w:t> </w:t>
      </w:r>
      <w:r>
        <w:rPr>
          <w:spacing w:val="-1"/>
        </w:rPr>
        <w:t>offered</w:t>
      </w:r>
      <w:r>
        <w:rPr>
          <w:spacing w:val="40"/>
        </w:rPr>
        <w:t> </w:t>
      </w:r>
      <w:r>
        <w:rPr>
          <w:spacing w:val="-1"/>
        </w:rPr>
        <w:t>for</w:t>
      </w:r>
      <w:r>
        <w:rPr>
          <w:spacing w:val="40"/>
        </w:rPr>
        <w:t> </w:t>
      </w:r>
      <w:r>
        <w:rPr/>
        <w:t>public</w:t>
      </w:r>
      <w:r>
        <w:rPr>
          <w:spacing w:val="39"/>
        </w:rPr>
        <w:t> </w:t>
      </w:r>
      <w:r>
        <w:rPr>
          <w:spacing w:val="-1"/>
        </w:rPr>
        <w:t>comment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44"/>
        </w:rPr>
        <w:t> </w:t>
      </w:r>
      <w:r>
        <w:rPr>
          <w:spacing w:val="-1"/>
        </w:rPr>
        <w:t>resulted</w:t>
      </w:r>
      <w:r>
        <w:rPr>
          <w:spacing w:val="40"/>
        </w:rPr>
        <w:t> </w:t>
      </w:r>
      <w:r>
        <w:rPr>
          <w:spacing w:val="1"/>
        </w:rPr>
        <w:t>in</w:t>
      </w:r>
      <w:r>
        <w:rPr>
          <w:spacing w:val="40"/>
        </w:rPr>
        <w:t> </w:t>
      </w:r>
      <w:r>
        <w:rPr>
          <w:spacing w:val="-1"/>
        </w:rPr>
        <w:t>many</w:t>
      </w:r>
      <w:r>
        <w:rPr>
          <w:spacing w:val="79"/>
        </w:rPr>
        <w:t> </w:t>
      </w:r>
      <w:r>
        <w:rPr>
          <w:spacing w:val="-1"/>
        </w:rPr>
        <w:t>changes</w:t>
      </w:r>
      <w:r>
        <w:rPr>
          <w:spacing w:val="17"/>
        </w:rPr>
        <w:t> </w:t>
      </w:r>
      <w:r>
        <w:rPr>
          <w:spacing w:val="-1"/>
        </w:rPr>
        <w:t>reducing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document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13</w:t>
      </w:r>
      <w:r>
        <w:rPr>
          <w:spacing w:val="15"/>
        </w:rPr>
        <w:t> </w:t>
      </w:r>
      <w:r>
        <w:rPr>
          <w:spacing w:val="-1"/>
        </w:rPr>
        <w:t>pages.</w:t>
      </w:r>
      <w:r>
        <w:rPr>
          <w:spacing w:val="19"/>
        </w:rPr>
        <w:t> </w:t>
      </w:r>
      <w:r>
        <w:rPr>
          <w:spacing w:val="-1"/>
        </w:rPr>
        <w:t>Among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changes</w:t>
      </w:r>
      <w:r>
        <w:rPr>
          <w:spacing w:val="17"/>
        </w:rPr>
        <w:t> </w:t>
      </w:r>
      <w:r>
        <w:rPr>
          <w:spacing w:val="-1"/>
        </w:rPr>
        <w:t>were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inclusion</w:t>
      </w:r>
      <w:r>
        <w:rPr>
          <w:spacing w:val="16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hazardous</w:t>
      </w:r>
      <w:r>
        <w:rPr>
          <w:spacing w:val="59"/>
        </w:rPr>
        <w:t> </w:t>
      </w:r>
      <w:r>
        <w:rPr>
          <w:spacing w:val="-1"/>
        </w:rPr>
        <w:t>drug</w:t>
      </w:r>
      <w:r>
        <w:rPr>
          <w:spacing w:val="19"/>
        </w:rPr>
        <w:t> </w:t>
      </w:r>
      <w:r>
        <w:rPr>
          <w:spacing w:val="-1"/>
        </w:rPr>
        <w:t>standards</w:t>
      </w:r>
      <w:r>
        <w:rPr>
          <w:spacing w:val="17"/>
        </w:rPr>
        <w:t> </w:t>
      </w:r>
      <w:r>
        <w:rPr>
          <w:spacing w:val="-1"/>
        </w:rPr>
        <w:t>based</w:t>
      </w:r>
      <w:r>
        <w:rPr>
          <w:spacing w:val="16"/>
        </w:rPr>
        <w:t> </w:t>
      </w:r>
      <w:r>
        <w:rPr>
          <w:spacing w:val="-1"/>
        </w:rPr>
        <w:t>on</w:t>
      </w:r>
      <w:r>
        <w:rPr>
          <w:spacing w:val="21"/>
        </w:rPr>
        <w:t> </w:t>
      </w:r>
      <w:r>
        <w:rPr/>
        <w:t>USP</w:t>
      </w:r>
      <w:r>
        <w:rPr>
          <w:spacing w:val="18"/>
        </w:rPr>
        <w:t> </w:t>
      </w:r>
      <w:r>
        <w:rPr>
          <w:spacing w:val="-2"/>
        </w:rPr>
        <w:t>&lt;800&gt;</w:t>
      </w:r>
      <w:r>
        <w:rPr>
          <w:spacing w:val="17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well</w:t>
      </w:r>
      <w:r>
        <w:rPr>
          <w:spacing w:val="19"/>
        </w:rPr>
        <w:t> </w:t>
      </w:r>
      <w:r>
        <w:rPr>
          <w:spacing w:val="-1"/>
        </w:rPr>
        <w:t>as</w:t>
      </w:r>
      <w:r>
        <w:rPr>
          <w:spacing w:val="17"/>
        </w:rPr>
        <w:t> </w:t>
      </w:r>
      <w:r>
        <w:rPr/>
        <w:t>changes</w:t>
      </w:r>
      <w:r>
        <w:rPr>
          <w:spacing w:val="17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be</w:t>
      </w:r>
      <w:r>
        <w:rPr>
          <w:spacing w:val="23"/>
        </w:rPr>
        <w:t> </w:t>
      </w:r>
      <w:r>
        <w:rPr>
          <w:spacing w:val="-1"/>
        </w:rPr>
        <w:t>consistent</w:t>
      </w:r>
      <w:r>
        <w:rPr>
          <w:spacing w:val="15"/>
        </w:rPr>
        <w:t> </w:t>
      </w:r>
      <w:r>
        <w:rPr/>
        <w:t>with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current</w:t>
      </w:r>
      <w:r>
        <w:rPr>
          <w:spacing w:val="15"/>
        </w:rPr>
        <w:t> </w:t>
      </w:r>
      <w:r>
        <w:rPr/>
        <w:t>draft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/>
        <w:t>USP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&lt;797&gt;.</w:t>
      </w:r>
    </w:p>
    <w:p>
      <w:pPr>
        <w:pStyle w:val="BodyText"/>
        <w:spacing w:line="240" w:lineRule="auto"/>
        <w:ind w:right="166"/>
        <w:jc w:val="both"/>
      </w:pPr>
      <w:r>
        <w:rPr>
          <w:spacing w:val="-1"/>
        </w:rPr>
        <w:t>Since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proposed</w:t>
      </w:r>
      <w:r>
        <w:rPr>
          <w:spacing w:val="11"/>
        </w:rPr>
        <w:t> </w:t>
      </w:r>
      <w:r>
        <w:rPr>
          <w:spacing w:val="-1"/>
        </w:rPr>
        <w:t>regulations</w:t>
      </w:r>
      <w:r>
        <w:rPr>
          <w:spacing w:val="12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2"/>
        </w:rPr>
        <w:t>247</w:t>
      </w:r>
      <w:r>
        <w:rPr>
          <w:spacing w:val="11"/>
        </w:rPr>
        <w:t> </w:t>
      </w:r>
      <w:r>
        <w:rPr/>
        <w:t>CMR</w:t>
      </w:r>
      <w:r>
        <w:rPr>
          <w:spacing w:val="12"/>
        </w:rPr>
        <w:t> </w:t>
      </w:r>
      <w:r>
        <w:rPr>
          <w:spacing w:val="-1"/>
        </w:rPr>
        <w:t>19.00</w:t>
      </w:r>
      <w:r>
        <w:rPr>
          <w:spacing w:val="11"/>
        </w:rPr>
        <w:t> </w:t>
      </w:r>
      <w:r>
        <w:rPr>
          <w:rFonts w:ascii="Calibri"/>
          <w:i/>
          <w:spacing w:val="-1"/>
        </w:rPr>
        <w:t>Hazardous</w:t>
      </w:r>
      <w:r>
        <w:rPr>
          <w:rFonts w:ascii="Calibri"/>
          <w:i/>
          <w:spacing w:val="13"/>
        </w:rPr>
        <w:t> </w:t>
      </w:r>
      <w:r>
        <w:rPr>
          <w:rFonts w:ascii="Calibri"/>
          <w:i/>
          <w:spacing w:val="-1"/>
        </w:rPr>
        <w:t>Drugs</w:t>
      </w:r>
      <w:r>
        <w:rPr>
          <w:rFonts w:ascii="Calibri"/>
          <w:i/>
          <w:spacing w:val="12"/>
        </w:rPr>
        <w:t> </w:t>
      </w:r>
      <w:r>
        <w:rPr>
          <w:spacing w:val="-2"/>
        </w:rPr>
        <w:t>have</w:t>
      </w:r>
      <w:r>
        <w:rPr>
          <w:spacing w:val="13"/>
        </w:rPr>
        <w:t> </w:t>
      </w:r>
      <w:r>
        <w:rPr>
          <w:spacing w:val="-1"/>
        </w:rPr>
        <w:t>been</w:t>
      </w:r>
      <w:r>
        <w:rPr>
          <w:spacing w:val="7"/>
        </w:rPr>
        <w:t> </w:t>
      </w:r>
      <w:r>
        <w:rPr>
          <w:spacing w:val="-1"/>
        </w:rPr>
        <w:t>incorporated</w:t>
      </w:r>
      <w:r>
        <w:rPr>
          <w:spacing w:val="11"/>
        </w:rPr>
        <w:t> </w:t>
      </w:r>
      <w:r>
        <w:rPr>
          <w:spacing w:val="-1"/>
        </w:rPr>
        <w:t>into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drafted</w:t>
      </w:r>
      <w:r>
        <w:rPr>
          <w:spacing w:val="-3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sterile</w:t>
      </w:r>
      <w:r>
        <w:rPr>
          <w:spacing w:val="-2"/>
        </w:rPr>
        <w:t> </w:t>
      </w:r>
      <w:r>
        <w:rPr>
          <w:spacing w:val="-1"/>
        </w:rPr>
        <w:t>regulations,</w:t>
      </w:r>
      <w:r>
        <w:rPr>
          <w:spacing w:val="-5"/>
        </w:rPr>
        <w:t> </w:t>
      </w:r>
      <w:r>
        <w:rPr>
          <w:spacing w:val="-1"/>
        </w:rPr>
        <w:t>withdrawal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requested.</w:t>
      </w: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/>
        <w:t>draft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posted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website.</w:t>
      </w:r>
    </w:p>
    <w:p>
      <w:pPr>
        <w:pStyle w:val="BodyText"/>
        <w:spacing w:line="238" w:lineRule="auto" w:before="2"/>
        <w:ind w:right="158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>
          <w:spacing w:val="4"/>
        </w:rPr>
        <w:t> </w:t>
      </w:r>
      <w:r>
        <w:rPr>
          <w:spacing w:val="-1"/>
        </w:rPr>
        <w:t>FENSKY,</w:t>
      </w:r>
      <w:r>
        <w:rPr>
          <w:spacing w:val="5"/>
        </w:rPr>
        <w:t> </w:t>
      </w:r>
      <w:r>
        <w:rPr>
          <w:spacing w:val="-1"/>
        </w:rPr>
        <w:t>seconded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/>
        <w:t>all</w:t>
      </w:r>
      <w:r>
        <w:rPr>
          <w:spacing w:val="5"/>
        </w:rPr>
        <w:t> </w:t>
      </w:r>
      <w:r>
        <w:rPr>
          <w:spacing w:val="-1"/>
        </w:rPr>
        <w:t>those</w:t>
      </w:r>
      <w:r>
        <w:rPr>
          <w:spacing w:val="69"/>
        </w:rPr>
        <w:t> </w:t>
      </w:r>
      <w:r>
        <w:rPr>
          <w:spacing w:val="-1"/>
        </w:rPr>
        <w:t>present</w:t>
      </w:r>
      <w:r>
        <w:rPr>
          <w:spacing w:val="38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advance</w:t>
      </w:r>
      <w:r>
        <w:rPr>
          <w:spacing w:val="47"/>
        </w:rPr>
        <w:t> </w:t>
      </w:r>
      <w:r>
        <w:rPr>
          <w:spacing w:val="-2"/>
        </w:rPr>
        <w:t>247</w:t>
      </w:r>
      <w:r>
        <w:rPr>
          <w:spacing w:val="39"/>
        </w:rPr>
        <w:t> </w:t>
      </w:r>
      <w:r>
        <w:rPr/>
        <w:t>CMR</w:t>
      </w:r>
      <w:r>
        <w:rPr>
          <w:spacing w:val="46"/>
        </w:rPr>
        <w:t> </w:t>
      </w:r>
      <w:r>
        <w:rPr>
          <w:spacing w:val="-1"/>
        </w:rPr>
        <w:t>17.00</w:t>
      </w:r>
      <w:r>
        <w:rPr>
          <w:spacing w:val="40"/>
        </w:rPr>
        <w:t> </w:t>
      </w:r>
      <w:r>
        <w:rPr>
          <w:rFonts w:ascii="Calibri"/>
          <w:i/>
        </w:rPr>
        <w:t>Sterile</w:t>
      </w:r>
      <w:r>
        <w:rPr>
          <w:rFonts w:ascii="Calibri"/>
          <w:i/>
          <w:spacing w:val="41"/>
        </w:rPr>
        <w:t> </w:t>
      </w:r>
      <w:r>
        <w:rPr>
          <w:rFonts w:ascii="Calibri"/>
          <w:i/>
          <w:spacing w:val="-1"/>
        </w:rPr>
        <w:t>Compounding</w:t>
      </w:r>
      <w:r>
        <w:rPr>
          <w:rFonts w:ascii="Calibri"/>
          <w:i/>
          <w:spacing w:val="42"/>
        </w:rPr>
        <w:t> </w:t>
      </w:r>
      <w:r>
        <w:rPr>
          <w:spacing w:val="-1"/>
        </w:rPr>
        <w:t>for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administrative</w:t>
      </w:r>
      <w:r>
        <w:rPr>
          <w:spacing w:val="41"/>
        </w:rPr>
        <w:t> </w:t>
      </w:r>
      <w:r>
        <w:rPr>
          <w:spacing w:val="-1"/>
        </w:rPr>
        <w:t>review</w:t>
      </w:r>
      <w:r>
        <w:rPr>
          <w:spacing w:val="42"/>
        </w:rPr>
        <w:t> </w:t>
      </w:r>
      <w:r>
        <w:rPr>
          <w:spacing w:val="-1"/>
        </w:rPr>
        <w:t>process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1"/>
        </w:rPr>
        <w:t>hearing.</w:t>
      </w:r>
    </w:p>
    <w:p>
      <w:pPr>
        <w:pStyle w:val="BodyText"/>
        <w:spacing w:line="240" w:lineRule="auto"/>
        <w:ind w:right="158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23"/>
        </w:rPr>
        <w:t> </w:t>
      </w:r>
      <w:r>
        <w:rPr>
          <w:spacing w:val="-1"/>
        </w:rPr>
        <w:t>Motion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T.</w:t>
      </w:r>
      <w:r>
        <w:rPr>
          <w:spacing w:val="24"/>
        </w:rPr>
        <w:t> </w:t>
      </w:r>
      <w:r>
        <w:rPr>
          <w:spacing w:val="-1"/>
        </w:rPr>
        <w:t>FENSKY,</w:t>
      </w:r>
      <w:r>
        <w:rPr>
          <w:spacing w:val="19"/>
        </w:rPr>
        <w:t> </w:t>
      </w:r>
      <w:r>
        <w:rPr>
          <w:spacing w:val="-1"/>
        </w:rPr>
        <w:t>seconded</w:t>
      </w:r>
      <w:r>
        <w:rPr>
          <w:spacing w:val="21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1"/>
        </w:rPr>
        <w:t>C.</w:t>
      </w:r>
      <w:r>
        <w:rPr>
          <w:spacing w:val="24"/>
        </w:rPr>
        <w:t> </w:t>
      </w:r>
      <w:r>
        <w:rPr>
          <w:spacing w:val="-2"/>
        </w:rPr>
        <w:t>BELISLE,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voted</w:t>
      </w:r>
      <w:r>
        <w:rPr>
          <w:spacing w:val="21"/>
        </w:rPr>
        <w:t> </w:t>
      </w:r>
      <w:r>
        <w:rPr/>
        <w:t>unanimously</w:t>
      </w:r>
      <w:r>
        <w:rPr>
          <w:spacing w:val="23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2"/>
        </w:rPr>
        <w:t>roll</w:t>
      </w:r>
      <w:r>
        <w:rPr>
          <w:spacing w:val="24"/>
        </w:rPr>
        <w:t> </w:t>
      </w:r>
      <w:r>
        <w:rPr>
          <w:spacing w:val="-1"/>
        </w:rPr>
        <w:t>call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3"/>
        </w:rPr>
        <w:t> </w:t>
      </w:r>
      <w:r>
        <w:rPr>
          <w:spacing w:val="-1"/>
        </w:rPr>
        <w:t>all</w:t>
      </w:r>
      <w:r>
        <w:rPr>
          <w:spacing w:val="24"/>
        </w:rPr>
        <w:t> </w:t>
      </w:r>
      <w:r>
        <w:rPr>
          <w:spacing w:val="-1"/>
        </w:rPr>
        <w:t>those</w:t>
      </w:r>
      <w:r>
        <w:rPr>
          <w:spacing w:val="5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withdraw</w:t>
      </w:r>
      <w:r>
        <w:rPr>
          <w:spacing w:val="-2"/>
        </w:rPr>
        <w:t> </w:t>
      </w:r>
      <w:r>
        <w:rPr/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19.00</w:t>
      </w:r>
      <w:r>
        <w:rPr>
          <w:spacing w:val="1"/>
        </w:rPr>
        <w:t> </w:t>
      </w:r>
      <w:r>
        <w:rPr>
          <w:rFonts w:ascii="Calibri"/>
          <w:i/>
        </w:rPr>
        <w:t>Hazardous</w:t>
      </w:r>
      <w:r>
        <w:rPr>
          <w:rFonts w:ascii="Calibri"/>
          <w:i/>
          <w:spacing w:val="-2"/>
        </w:rPr>
        <w:t> </w:t>
      </w:r>
      <w:r>
        <w:rPr>
          <w:rFonts w:ascii="Calibri"/>
          <w:i/>
          <w:spacing w:val="-1"/>
        </w:rPr>
        <w:t>Drugs</w:t>
      </w:r>
      <w:r>
        <w:rPr>
          <w:rFonts w:ascii="Calibri"/>
          <w:i/>
          <w:spacing w:val="-6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process.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Julie Reads Executive Session Language  " w:id="26"/>
      <w:bookmarkEnd w:id="26"/>
      <w:r>
        <w:rPr>
          <w:b w:val="0"/>
        </w:rPr>
      </w:r>
      <w:r>
        <w:rPr>
          <w:spacing w:val="-1"/>
        </w:rPr>
        <w:t>Julie</w:t>
      </w:r>
      <w:r>
        <w:rPr>
          <w:spacing w:val="-3"/>
        </w:rPr>
        <w:t> </w:t>
      </w:r>
      <w:r>
        <w:rPr/>
        <w:t>Reads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</w:t>
      </w:r>
      <w:r>
        <w:rPr/>
        <w:t>Language</w:t>
        <w:tab/>
      </w:r>
      <w:r>
        <w:rPr>
          <w:spacing w:val="-1"/>
        </w:rPr>
        <w:t>Time: </w:t>
      </w:r>
      <w:r>
        <w:rPr>
          <w:spacing w:val="-2"/>
        </w:rPr>
        <w:t>9:23 </w:t>
      </w:r>
      <w:r>
        <w:rPr>
          <w:spacing w:val="-2"/>
          <w:u w:val="single" w:color="000000"/>
        </w:rPr>
      </w:r>
      <w:r>
        <w:rPr>
          <w:u w:val="single" w:color="000000"/>
        </w:rPr>
        <w:t>AM</w:t>
      </w:r>
      <w:r>
        <w:rPr/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87" w:val="left" w:leader="none"/>
          <w:tab w:pos="807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9:24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42" w:right="330" w:hanging="101"/>
        <w:jc w:val="left"/>
      </w:pPr>
      <w:bookmarkStart w:name="UACTIONU:   Motion by, L. Giambarresi, s" w:id="27"/>
      <w:bookmarkEnd w:id="27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Thornell,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7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6" w:lineRule="exact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/>
        <w:t>yes;</w:t>
      </w:r>
    </w:p>
    <w:p>
      <w:pPr>
        <w:pStyle w:val="BodyText"/>
        <w:spacing w:line="266" w:lineRule="exact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Heading3"/>
        <w:tabs>
          <w:tab w:pos="3040" w:val="left" w:leader="none"/>
          <w:tab w:pos="7359" w:val="left" w:leader="none"/>
        </w:tabs>
        <w:spacing w:line="240" w:lineRule="auto" w:before="37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VIII: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9:59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3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9:59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 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63"/>
        </w:rPr>
        <w:t> </w:t>
      </w:r>
      <w:r>
        <w:rPr>
          <w:spacing w:val="-2"/>
        </w:rPr>
        <w:t>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0"/>
          <w:numId w:val="6"/>
        </w:numPr>
        <w:tabs>
          <w:tab w:pos="357" w:val="left" w:leader="none"/>
        </w:tabs>
        <w:spacing w:before="0"/>
        <w:ind w:left="356" w:right="0" w:hanging="19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Giambarresi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10:01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IX</w:t>
        <w:tab/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10:04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330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55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USED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4/30/21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4/16/21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/>
        <w:t>Ash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>
          <w:spacing w:val="-2"/>
        </w:rPr>
        <w:t>New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Resilience</w:t>
      </w:r>
      <w:r>
        <w:rPr>
          <w:spacing w:val="-2"/>
        </w:rPr>
        <w:t> Boston</w:t>
      </w:r>
      <w:r>
        <w:rPr>
          <w:spacing w:val="-3"/>
        </w:rPr>
        <w:t> </w:t>
      </w:r>
      <w:r>
        <w:rPr/>
        <w:t>Wholesale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Preferred</w:t>
      </w:r>
      <w:r>
        <w:rPr>
          <w:spacing w:val="-3"/>
        </w:rPr>
        <w:t> </w:t>
      </w:r>
      <w:r>
        <w:rPr>
          <w:spacing w:val="-2"/>
        </w:rPr>
        <w:t>Pharmacy</w:t>
      </w:r>
      <w:r>
        <w:rPr>
          <w:spacing w:val="-1"/>
        </w:rPr>
        <w:t> Solutions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Ownership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2"/>
        </w:rPr>
        <w:t>247</w:t>
      </w:r>
      <w:r>
        <w:rPr>
          <w:spacing w:val="-4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17.00</w:t>
      </w:r>
      <w:r>
        <w:rPr>
          <w:spacing w:val="1"/>
        </w:rPr>
        <w:t> </w:t>
      </w:r>
      <w:r>
        <w:rPr/>
        <w:t>Sterile</w:t>
      </w:r>
      <w:r>
        <w:rPr>
          <w:spacing w:val="-2"/>
        </w:rPr>
        <w:t> </w:t>
      </w:r>
      <w:r>
        <w:rPr>
          <w:spacing w:val="-1"/>
        </w:rPr>
        <w:t>Compounding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5352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April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30,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53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5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5304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4/30/21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5/14/21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2"/>
      <w:numFmt w:val="upperLetter"/>
      <w:lvlText w:val="%1."/>
      <w:lvlJc w:val="left"/>
      <w:pPr>
        <w:ind w:left="356" w:hanging="197"/>
        <w:jc w:val="left"/>
      </w:pPr>
      <w:rPr>
        <w:rFonts w:hint="default" w:ascii="Calibri" w:hAnsi="Calibri" w:eastAsia="Calibri"/>
        <w:b/>
        <w:bCs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80" w:hanging="361"/>
        <w:jc w:val="righ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3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38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33" w:hanging="3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1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0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7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5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8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127" w:hanging="447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05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3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6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7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53" w:hanging="44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8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6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8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3e34e1f1ee652e201b880529759a94a8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2021-05-14T11:05:06Z</dcterms:created>
  <dcterms:modified xsi:type="dcterms:W3CDTF">2021-05-14T11:05:06Z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LastSaved">
    <vt:filetime>2021-05-14T00:00:00Z</vt:filetime>
  </property>
</Properties>
</file>