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drawings/drawing1.xml" ContentType="application/vnd.openxmlformats-officedocument.drawingml.chartshap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sdt>
      <w:sdtPr>
        <w:rPr>
          <w:sz w:val="28"/>
          <w:szCs w:val="28"/>
        </w:rPr>
        <w:id w:val="-1743633326"/>
        <w:docPartObj>
          <w:docPartGallery w:val="Cover Pages"/>
          <w:docPartUnique/>
        </w:docPartObj>
      </w:sdtPr>
      <w:sdtEndPr>
        <w:rPr>
          <w:b/>
          <w:caps/>
          <w:color w:val="548AB7"/>
        </w:rPr>
      </w:sdtEndPr>
      <w:sdtContent>
        <w:sdt>
          <w:sdtPr>
            <w:rPr>
              <w:sz w:val="28"/>
              <w:szCs w:val="28"/>
            </w:rPr>
            <w:id w:val="-1627929200"/>
            <w:docPartObj>
              <w:docPartGallery w:val="Cover Pages"/>
              <w:docPartUnique/>
            </w:docPartObj>
          </w:sdtPr>
          <w:sdtEndPr>
            <w:rPr>
              <w:b/>
              <w:caps/>
              <w:color w:val="548AB7"/>
            </w:rPr>
          </w:sdtEndPr>
          <w:sdtContent>
            <w:sdt>
              <w:sdtPr>
                <w:rPr>
                  <w:i/>
                  <w:iCs/>
                  <w:sz w:val="28"/>
                  <w:szCs w:val="28"/>
                </w:rPr>
                <w:id w:val="-689369987"/>
                <w:docPartObj>
                  <w:docPartGallery w:val="Cover Pages"/>
                  <w:docPartUnique/>
                </w:docPartObj>
              </w:sdtPr>
              <w:sdtEndPr/>
              <w:sdtContent>
                <w:p w:rsidR="007A525C" w:rsidRDefault="007A525C" w:rsidP="00CC02E0">
                  <w:pPr>
                    <w:rPr>
                      <w:iCs/>
                      <w:sz w:val="28"/>
                      <w:szCs w:val="28"/>
                    </w:rPr>
                  </w:pPr>
                </w:p>
                <w:p w:rsidR="007A525C" w:rsidRDefault="007A525C" w:rsidP="00290420">
                  <w:pPr>
                    <w:jc w:val="center"/>
                    <w:rPr>
                      <w:iCs/>
                      <w:sz w:val="28"/>
                      <w:szCs w:val="28"/>
                    </w:rPr>
                  </w:pPr>
                </w:p>
                <w:p w:rsidR="007A525C" w:rsidRPr="00F76338" w:rsidRDefault="007A525C" w:rsidP="00290420">
                  <w:pPr>
                    <w:jc w:val="center"/>
                    <w:rPr>
                      <w:iCs/>
                      <w:sz w:val="28"/>
                      <w:szCs w:val="28"/>
                    </w:rPr>
                  </w:pPr>
                </w:p>
                <w:p w:rsidR="007A525C" w:rsidRPr="00F76338" w:rsidRDefault="007A525C" w:rsidP="00290420">
                  <w:pPr>
                    <w:jc w:val="center"/>
                    <w:rPr>
                      <w:iCs/>
                      <w:sz w:val="28"/>
                      <w:szCs w:val="28"/>
                    </w:rPr>
                  </w:pPr>
                </w:p>
                <w:p w:rsidR="007A525C" w:rsidRPr="00B77DDD" w:rsidRDefault="007A525C" w:rsidP="00290420">
                  <w:pPr>
                    <w:jc w:val="center"/>
                    <w:rPr>
                      <w:rFonts w:ascii="Lucida Bright" w:eastAsiaTheme="majorEastAsia" w:hAnsi="Lucida Bright" w:cstheme="majorBidi"/>
                      <w:b/>
                      <w:bCs/>
                      <w:color w:val="323299"/>
                      <w:sz w:val="40"/>
                      <w:szCs w:val="40"/>
                    </w:rPr>
                  </w:pPr>
                  <w:r w:rsidRPr="00B77DDD">
                    <w:rPr>
                      <w:rFonts w:ascii="Lucida Bright" w:eastAsiaTheme="majorEastAsia" w:hAnsi="Lucida Bright" w:cstheme="majorBidi"/>
                      <w:b/>
                      <w:bCs/>
                      <w:color w:val="323299"/>
                      <w:sz w:val="40"/>
                      <w:szCs w:val="40"/>
                    </w:rPr>
                    <w:t>Commonwealth of Massachusetts</w:t>
                  </w:r>
                </w:p>
                <w:p w:rsidR="007A525C" w:rsidRDefault="007A525C" w:rsidP="00E56C31">
                  <w:pPr>
                    <w:rPr>
                      <w:rFonts w:asciiTheme="majorHAnsi" w:eastAsiaTheme="majorEastAsia" w:hAnsiTheme="majorHAnsi" w:cstheme="majorBidi"/>
                      <w:b/>
                      <w:bCs/>
                      <w:color w:val="548AB7" w:themeColor="accent1" w:themeShade="BF"/>
                      <w:sz w:val="28"/>
                      <w:szCs w:val="28"/>
                    </w:rPr>
                  </w:pPr>
                </w:p>
                <w:p w:rsidR="007A525C" w:rsidRDefault="007A525C" w:rsidP="00B979DE">
                  <w:pPr>
                    <w:jc w:val="center"/>
                    <w:rPr>
                      <w:rFonts w:asciiTheme="majorHAnsi" w:eastAsiaTheme="majorEastAsia" w:hAnsiTheme="majorHAnsi" w:cstheme="majorBidi"/>
                      <w:b/>
                      <w:bCs/>
                      <w:color w:val="548AB7" w:themeColor="accent1" w:themeShade="BF"/>
                      <w:sz w:val="28"/>
                      <w:szCs w:val="28"/>
                    </w:rPr>
                  </w:pPr>
                  <w:r w:rsidRPr="00DC57DC">
                    <w:rPr>
                      <w:rFonts w:asciiTheme="majorHAnsi" w:eastAsiaTheme="majorEastAsia" w:hAnsiTheme="majorHAnsi" w:cstheme="majorBidi"/>
                      <w:b/>
                      <w:bCs/>
                      <w:noProof/>
                      <w:color w:val="548AB7" w:themeColor="accent1" w:themeShade="BF"/>
                      <w:sz w:val="40"/>
                      <w:szCs w:val="40"/>
                    </w:rPr>
                    <w:drawing>
                      <wp:inline distT="0" distB="0" distL="0" distR="0" wp14:anchorId="16B16266" wp14:editId="2E18A1FF">
                        <wp:extent cx="2395728" cy="2286000"/>
                        <wp:effectExtent l="0" t="0" r="5080" b="0"/>
                        <wp:docPr id="83" name="Picture 83" descr="Seal of the Commonwealth" title="Seal of the Commonw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 seal.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95728" cy="2286000"/>
                                </a:xfrm>
                                <a:prstGeom prst="rect">
                                  <a:avLst/>
                                </a:prstGeom>
                              </pic:spPr>
                            </pic:pic>
                          </a:graphicData>
                        </a:graphic>
                      </wp:inline>
                    </w:drawing>
                  </w:r>
                </w:p>
                <w:p w:rsidR="007A525C" w:rsidRDefault="007A525C" w:rsidP="00E56C31">
                  <w:pPr>
                    <w:rPr>
                      <w:rFonts w:asciiTheme="majorHAnsi" w:eastAsiaTheme="majorEastAsia" w:hAnsiTheme="majorHAnsi" w:cstheme="majorBidi"/>
                      <w:b/>
                      <w:bCs/>
                      <w:color w:val="548AB7" w:themeColor="accent1" w:themeShade="BF"/>
                      <w:sz w:val="28"/>
                      <w:szCs w:val="28"/>
                    </w:rPr>
                  </w:pPr>
                </w:p>
                <w:p w:rsidR="007A525C" w:rsidRPr="00B77DDD" w:rsidRDefault="007A525C" w:rsidP="00B979DE">
                  <w:pPr>
                    <w:jc w:val="center"/>
                    <w:rPr>
                      <w:rFonts w:ascii="Lucida Bright" w:eastAsiaTheme="majorEastAsia" w:hAnsi="Lucida Bright" w:cstheme="majorBidi"/>
                      <w:b/>
                      <w:bCs/>
                      <w:color w:val="323299"/>
                      <w:sz w:val="40"/>
                      <w:szCs w:val="40"/>
                    </w:rPr>
                  </w:pPr>
                  <w:r w:rsidRPr="00B77DDD">
                    <w:rPr>
                      <w:rFonts w:ascii="Lucida Bright" w:eastAsiaTheme="majorEastAsia" w:hAnsi="Lucida Bright" w:cstheme="majorBidi"/>
                      <w:b/>
                      <w:bCs/>
                      <w:color w:val="323299"/>
                      <w:sz w:val="40"/>
                      <w:szCs w:val="40"/>
                    </w:rPr>
                    <w:t>Board of Registration in Medicine</w:t>
                  </w:r>
                </w:p>
                <w:p w:rsidR="007A525C" w:rsidRPr="00B77DDD" w:rsidRDefault="007A525C" w:rsidP="00B979DE">
                  <w:pPr>
                    <w:jc w:val="center"/>
                    <w:rPr>
                      <w:rFonts w:ascii="Lucida Bright" w:eastAsiaTheme="majorEastAsia" w:hAnsi="Lucida Bright" w:cstheme="majorBidi"/>
                      <w:b/>
                      <w:bCs/>
                      <w:color w:val="323299"/>
                      <w:sz w:val="40"/>
                      <w:szCs w:val="40"/>
                    </w:rPr>
                  </w:pPr>
                  <w:r w:rsidRPr="00B77DDD">
                    <w:rPr>
                      <w:rFonts w:ascii="Lucida Bright" w:eastAsiaTheme="majorEastAsia" w:hAnsi="Lucida Bright" w:cstheme="majorBidi"/>
                      <w:b/>
                      <w:bCs/>
                      <w:color w:val="323299"/>
                      <w:sz w:val="40"/>
                      <w:szCs w:val="40"/>
                    </w:rPr>
                    <w:t>2013 Annual Report</w:t>
                  </w:r>
                </w:p>
                <w:p w:rsidR="007A525C" w:rsidRPr="00B77DDD" w:rsidRDefault="007A525C" w:rsidP="00A273F2">
                  <w:pPr>
                    <w:rPr>
                      <w:rFonts w:asciiTheme="majorHAnsi" w:eastAsiaTheme="majorEastAsia" w:hAnsiTheme="majorHAnsi" w:cstheme="majorBidi"/>
                      <w:b/>
                      <w:bCs/>
                      <w:color w:val="323299"/>
                      <w:sz w:val="40"/>
                      <w:szCs w:val="40"/>
                    </w:rPr>
                  </w:pPr>
                </w:p>
                <w:p w:rsidR="007A525C" w:rsidRPr="00873550" w:rsidRDefault="002A68CE">
                  <w:pPr>
                    <w:rPr>
                      <w:rFonts w:asciiTheme="majorHAnsi" w:eastAsiaTheme="majorEastAsia" w:hAnsiTheme="majorHAnsi" w:cstheme="majorBidi"/>
                      <w:b/>
                      <w:bCs/>
                      <w:color w:val="323299"/>
                      <w:sz w:val="40"/>
                      <w:szCs w:val="40"/>
                    </w:rPr>
                  </w:pPr>
                </w:p>
              </w:sdtContent>
            </w:sdt>
          </w:sdtContent>
        </w:sdt>
        <w:p w:rsidR="009440D6" w:rsidRDefault="009440D6">
          <w:r>
            <w:br w:type="page"/>
          </w:r>
        </w:p>
        <w:p w:rsidR="003856D9" w:rsidRDefault="003856D9" w:rsidP="00D840A2">
          <w:pPr>
            <w:spacing w:after="0" w:line="240" w:lineRule="auto"/>
            <w:ind w:right="-720"/>
            <w:rPr>
              <w:rFonts w:ascii="Times New Roman" w:hAnsi="Times New Roman" w:cs="Times New Roman"/>
              <w:sz w:val="24"/>
              <w:szCs w:val="24"/>
            </w:rPr>
          </w:pPr>
          <w:r>
            <w:rPr>
              <w:bCs/>
              <w:noProof/>
              <w:color w:val="000000"/>
            </w:rPr>
            <w:lastRenderedPageBreak/>
            <w:drawing>
              <wp:anchor distT="0" distB="0" distL="114300" distR="114300" simplePos="0" relativeHeight="251669504" behindDoc="0" locked="0" layoutInCell="1" allowOverlap="1" wp14:anchorId="3464E7C3" wp14:editId="1E1BFE6E">
                <wp:simplePos x="0" y="0"/>
                <wp:positionH relativeFrom="margin">
                  <wp:posOffset>-895350</wp:posOffset>
                </wp:positionH>
                <wp:positionV relativeFrom="margin">
                  <wp:posOffset>-438150</wp:posOffset>
                </wp:positionV>
                <wp:extent cx="5943600" cy="1743075"/>
                <wp:effectExtent l="0" t="0" r="0" b="952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ard letterhead.png"/>
                        <pic:cNvPicPr/>
                      </pic:nvPicPr>
                      <pic:blipFill rotWithShape="1">
                        <a:blip r:embed="rId12">
                          <a:extLst>
                            <a:ext uri="{28A0092B-C50C-407E-A947-70E740481C1C}">
                              <a14:useLocalDpi xmlns:a14="http://schemas.microsoft.com/office/drawing/2010/main" val="0"/>
                            </a:ext>
                          </a:extLst>
                        </a:blip>
                        <a:srcRect r="23595" b="40777"/>
                        <a:stretch/>
                      </pic:blipFill>
                      <pic:spPr bwMode="auto">
                        <a:xfrm>
                          <a:off x="0" y="0"/>
                          <a:ext cx="5943600" cy="1743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3856D9" w:rsidRDefault="003856D9" w:rsidP="00D840A2">
          <w:pPr>
            <w:spacing w:after="0" w:line="240" w:lineRule="auto"/>
            <w:ind w:right="-720"/>
            <w:rPr>
              <w:rFonts w:ascii="Times New Roman" w:hAnsi="Times New Roman" w:cs="Times New Roman"/>
              <w:sz w:val="24"/>
              <w:szCs w:val="24"/>
            </w:rPr>
          </w:pPr>
        </w:p>
        <w:p w:rsidR="003856D9" w:rsidRDefault="00B745F2" w:rsidP="00D840A2">
          <w:pPr>
            <w:spacing w:after="0" w:line="240" w:lineRule="auto"/>
            <w:ind w:right="-72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18AE1F7D" wp14:editId="6AFAAFEF">
                    <wp:simplePos x="0" y="0"/>
                    <wp:positionH relativeFrom="column">
                      <wp:posOffset>-476250</wp:posOffset>
                    </wp:positionH>
                    <wp:positionV relativeFrom="paragraph">
                      <wp:posOffset>125730</wp:posOffset>
                    </wp:positionV>
                    <wp:extent cx="2171700" cy="2457450"/>
                    <wp:effectExtent l="0" t="0" r="0" b="0"/>
                    <wp:wrapNone/>
                    <wp:docPr id="7" name="Text Box 7"/>
                    <wp:cNvGraphicFramePr/>
                    <a:graphic xmlns:a="http://schemas.openxmlformats.org/drawingml/2006/main">
                      <a:graphicData uri="http://schemas.microsoft.com/office/word/2010/wordprocessingShape">
                        <wps:wsp>
                          <wps:cNvSpPr txBox="1"/>
                          <wps:spPr>
                            <a:xfrm>
                              <a:off x="0" y="0"/>
                              <a:ext cx="2171700" cy="24574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6583F" w:rsidRPr="00B745F2" w:rsidRDefault="0096583F" w:rsidP="00B745F2">
                                <w:pPr>
                                  <w:spacing w:after="0" w:line="240" w:lineRule="auto"/>
                                  <w:jc w:val="center"/>
                                  <w:rPr>
                                    <w:rFonts w:ascii="Times New Roman" w:hAnsi="Times New Roman" w:cs="Times New Roman"/>
                                    <w:color w:val="000099"/>
                                    <w:sz w:val="16"/>
                                    <w:szCs w:val="16"/>
                                  </w:rPr>
                                </w:pPr>
                                <w:r w:rsidRPr="001A4A08">
                                  <w:rPr>
                                    <w:rFonts w:ascii="Times New Roman" w:hAnsi="Times New Roman" w:cs="Times New Roman"/>
                                    <w:b/>
                                    <w:color w:val="000099"/>
                                    <w:sz w:val="16"/>
                                    <w:szCs w:val="16"/>
                                  </w:rPr>
                                  <w:t>Candace Lapidus Sloane, M.D</w:t>
                                </w:r>
                                <w:r w:rsidRPr="00B745F2">
                                  <w:rPr>
                                    <w:rFonts w:ascii="Times New Roman" w:hAnsi="Times New Roman" w:cs="Times New Roman"/>
                                    <w:color w:val="000099"/>
                                    <w:sz w:val="16"/>
                                    <w:szCs w:val="16"/>
                                  </w:rPr>
                                  <w:t>.</w:t>
                                </w:r>
                              </w:p>
                              <w:p w:rsidR="0096583F" w:rsidRPr="001A4A08" w:rsidRDefault="0096583F" w:rsidP="00B745F2">
                                <w:pPr>
                                  <w:spacing w:after="0" w:line="240" w:lineRule="auto"/>
                                  <w:jc w:val="center"/>
                                  <w:rPr>
                                    <w:rFonts w:ascii="Times New Roman" w:hAnsi="Times New Roman" w:cs="Times New Roman"/>
                                    <w:i/>
                                    <w:color w:val="000099"/>
                                    <w:sz w:val="16"/>
                                    <w:szCs w:val="16"/>
                                  </w:rPr>
                                </w:pPr>
                                <w:r w:rsidRPr="001A4A08">
                                  <w:rPr>
                                    <w:rFonts w:ascii="Times New Roman" w:hAnsi="Times New Roman" w:cs="Times New Roman"/>
                                    <w:i/>
                                    <w:color w:val="000099"/>
                                    <w:sz w:val="16"/>
                                    <w:szCs w:val="16"/>
                                  </w:rPr>
                                  <w:t>Chair</w:t>
                                </w:r>
                              </w:p>
                              <w:p w:rsidR="00B745F2" w:rsidRPr="00B745F2" w:rsidRDefault="00B745F2" w:rsidP="00B745F2">
                                <w:pPr>
                                  <w:spacing w:after="0" w:line="240" w:lineRule="auto"/>
                                  <w:jc w:val="center"/>
                                  <w:rPr>
                                    <w:rFonts w:ascii="Times New Roman" w:hAnsi="Times New Roman" w:cs="Times New Roman"/>
                                    <w:color w:val="000099"/>
                                    <w:sz w:val="16"/>
                                    <w:szCs w:val="16"/>
                                  </w:rPr>
                                </w:pPr>
                              </w:p>
                              <w:p w:rsidR="0096583F" w:rsidRPr="001A4A08" w:rsidRDefault="0096583F" w:rsidP="00B745F2">
                                <w:pPr>
                                  <w:spacing w:after="0" w:line="240" w:lineRule="auto"/>
                                  <w:jc w:val="center"/>
                                  <w:rPr>
                                    <w:rFonts w:ascii="Times New Roman" w:hAnsi="Times New Roman" w:cs="Times New Roman"/>
                                    <w:b/>
                                    <w:color w:val="000099"/>
                                    <w:sz w:val="16"/>
                                    <w:szCs w:val="16"/>
                                  </w:rPr>
                                </w:pPr>
                                <w:r w:rsidRPr="001A4A08">
                                  <w:rPr>
                                    <w:rFonts w:ascii="Times New Roman" w:hAnsi="Times New Roman" w:cs="Times New Roman"/>
                                    <w:b/>
                                    <w:color w:val="000099"/>
                                    <w:sz w:val="16"/>
                                    <w:szCs w:val="16"/>
                                  </w:rPr>
                                  <w:t>Kathleen Sullivan Meyer, Esq.</w:t>
                                </w:r>
                              </w:p>
                              <w:p w:rsidR="0096583F" w:rsidRPr="001A4A08" w:rsidRDefault="0096583F" w:rsidP="00B745F2">
                                <w:pPr>
                                  <w:spacing w:after="0" w:line="240" w:lineRule="auto"/>
                                  <w:jc w:val="center"/>
                                  <w:rPr>
                                    <w:rFonts w:ascii="Times New Roman" w:hAnsi="Times New Roman" w:cs="Times New Roman"/>
                                    <w:i/>
                                    <w:color w:val="000099"/>
                                    <w:sz w:val="16"/>
                                    <w:szCs w:val="16"/>
                                  </w:rPr>
                                </w:pPr>
                                <w:r w:rsidRPr="001A4A08">
                                  <w:rPr>
                                    <w:rFonts w:ascii="Times New Roman" w:hAnsi="Times New Roman" w:cs="Times New Roman"/>
                                    <w:i/>
                                    <w:color w:val="000099"/>
                                    <w:sz w:val="16"/>
                                    <w:szCs w:val="16"/>
                                  </w:rPr>
                                  <w:t>Vice Chair</w:t>
                                </w:r>
                              </w:p>
                              <w:p w:rsidR="00B745F2" w:rsidRPr="00B745F2" w:rsidRDefault="00B745F2" w:rsidP="00B745F2">
                                <w:pPr>
                                  <w:spacing w:after="0" w:line="240" w:lineRule="auto"/>
                                  <w:jc w:val="center"/>
                                  <w:rPr>
                                    <w:rFonts w:ascii="Times New Roman" w:hAnsi="Times New Roman" w:cs="Times New Roman"/>
                                    <w:color w:val="000099"/>
                                    <w:sz w:val="16"/>
                                    <w:szCs w:val="16"/>
                                  </w:rPr>
                                </w:pPr>
                              </w:p>
                              <w:p w:rsidR="0096583F" w:rsidRPr="001A4A08" w:rsidRDefault="0096583F" w:rsidP="00B745F2">
                                <w:pPr>
                                  <w:spacing w:after="0" w:line="240" w:lineRule="auto"/>
                                  <w:jc w:val="center"/>
                                  <w:rPr>
                                    <w:rFonts w:ascii="Times New Roman" w:hAnsi="Times New Roman" w:cs="Times New Roman"/>
                                    <w:b/>
                                    <w:color w:val="000099"/>
                                    <w:sz w:val="16"/>
                                    <w:szCs w:val="16"/>
                                  </w:rPr>
                                </w:pPr>
                                <w:r w:rsidRPr="001A4A08">
                                  <w:rPr>
                                    <w:rFonts w:ascii="Times New Roman" w:hAnsi="Times New Roman" w:cs="Times New Roman"/>
                                    <w:b/>
                                    <w:color w:val="000099"/>
                                    <w:sz w:val="16"/>
                                    <w:szCs w:val="16"/>
                                  </w:rPr>
                                  <w:t>Marianne Felice, M.D.</w:t>
                                </w:r>
                              </w:p>
                              <w:p w:rsidR="0096583F" w:rsidRPr="001A4A08" w:rsidRDefault="0096583F" w:rsidP="00B745F2">
                                <w:pPr>
                                  <w:spacing w:after="0" w:line="240" w:lineRule="auto"/>
                                  <w:jc w:val="center"/>
                                  <w:rPr>
                                    <w:rFonts w:ascii="Times New Roman" w:hAnsi="Times New Roman" w:cs="Times New Roman"/>
                                    <w:i/>
                                    <w:color w:val="000099"/>
                                    <w:sz w:val="16"/>
                                    <w:szCs w:val="16"/>
                                  </w:rPr>
                                </w:pPr>
                                <w:r w:rsidRPr="001A4A08">
                                  <w:rPr>
                                    <w:rFonts w:ascii="Times New Roman" w:hAnsi="Times New Roman" w:cs="Times New Roman"/>
                                    <w:i/>
                                    <w:color w:val="000099"/>
                                    <w:sz w:val="16"/>
                                    <w:szCs w:val="16"/>
                                  </w:rPr>
                                  <w:t>Secretary</w:t>
                                </w:r>
                              </w:p>
                              <w:p w:rsidR="00B745F2" w:rsidRPr="00B745F2" w:rsidRDefault="00B745F2" w:rsidP="00B745F2">
                                <w:pPr>
                                  <w:spacing w:after="0" w:line="240" w:lineRule="auto"/>
                                  <w:jc w:val="center"/>
                                  <w:rPr>
                                    <w:rFonts w:ascii="Times New Roman" w:hAnsi="Times New Roman" w:cs="Times New Roman"/>
                                    <w:color w:val="000099"/>
                                    <w:sz w:val="16"/>
                                    <w:szCs w:val="16"/>
                                  </w:rPr>
                                </w:pPr>
                              </w:p>
                              <w:p w:rsidR="0096583F" w:rsidRPr="001A4A08" w:rsidRDefault="0096583F" w:rsidP="00B745F2">
                                <w:pPr>
                                  <w:spacing w:after="0" w:line="240" w:lineRule="auto"/>
                                  <w:jc w:val="center"/>
                                  <w:rPr>
                                    <w:rFonts w:ascii="Times New Roman" w:hAnsi="Times New Roman" w:cs="Times New Roman"/>
                                    <w:b/>
                                    <w:color w:val="000099"/>
                                    <w:sz w:val="16"/>
                                    <w:szCs w:val="16"/>
                                  </w:rPr>
                                </w:pPr>
                                <w:r w:rsidRPr="001A4A08">
                                  <w:rPr>
                                    <w:rFonts w:ascii="Times New Roman" w:hAnsi="Times New Roman" w:cs="Times New Roman"/>
                                    <w:b/>
                                    <w:color w:val="000099"/>
                                    <w:sz w:val="16"/>
                                    <w:szCs w:val="16"/>
                                  </w:rPr>
                                  <w:t>Joseph Carrozza, M.D.</w:t>
                                </w:r>
                              </w:p>
                              <w:p w:rsidR="0096583F" w:rsidRPr="001A4A08" w:rsidRDefault="0096583F" w:rsidP="00B745F2">
                                <w:pPr>
                                  <w:spacing w:after="0" w:line="240" w:lineRule="auto"/>
                                  <w:jc w:val="center"/>
                                  <w:rPr>
                                    <w:rFonts w:ascii="Times New Roman" w:hAnsi="Times New Roman" w:cs="Times New Roman"/>
                                    <w:i/>
                                    <w:color w:val="000099"/>
                                    <w:sz w:val="16"/>
                                    <w:szCs w:val="16"/>
                                  </w:rPr>
                                </w:pPr>
                                <w:r w:rsidRPr="001A4A08">
                                  <w:rPr>
                                    <w:rFonts w:ascii="Times New Roman" w:hAnsi="Times New Roman" w:cs="Times New Roman"/>
                                    <w:i/>
                                    <w:color w:val="000099"/>
                                    <w:sz w:val="16"/>
                                    <w:szCs w:val="16"/>
                                  </w:rPr>
                                  <w:t>Physician Member</w:t>
                                </w:r>
                              </w:p>
                              <w:p w:rsidR="00B745F2" w:rsidRPr="00B745F2" w:rsidRDefault="00B745F2" w:rsidP="00B745F2">
                                <w:pPr>
                                  <w:spacing w:after="0" w:line="240" w:lineRule="auto"/>
                                  <w:jc w:val="center"/>
                                  <w:rPr>
                                    <w:rFonts w:ascii="Times New Roman" w:hAnsi="Times New Roman" w:cs="Times New Roman"/>
                                    <w:color w:val="000099"/>
                                    <w:sz w:val="16"/>
                                    <w:szCs w:val="16"/>
                                  </w:rPr>
                                </w:pPr>
                              </w:p>
                              <w:p w:rsidR="0096583F" w:rsidRPr="001A4A08" w:rsidRDefault="0096583F" w:rsidP="00B745F2">
                                <w:pPr>
                                  <w:spacing w:after="0" w:line="240" w:lineRule="auto"/>
                                  <w:jc w:val="center"/>
                                  <w:rPr>
                                    <w:rFonts w:ascii="Times New Roman" w:hAnsi="Times New Roman" w:cs="Times New Roman"/>
                                    <w:b/>
                                    <w:color w:val="000099"/>
                                    <w:sz w:val="16"/>
                                    <w:szCs w:val="16"/>
                                  </w:rPr>
                                </w:pPr>
                                <w:r w:rsidRPr="001A4A08">
                                  <w:rPr>
                                    <w:rFonts w:ascii="Times New Roman" w:hAnsi="Times New Roman" w:cs="Times New Roman"/>
                                    <w:b/>
                                    <w:color w:val="000099"/>
                                    <w:sz w:val="16"/>
                                    <w:szCs w:val="16"/>
                                  </w:rPr>
                                  <w:t>Paul DeRensis, Esq.</w:t>
                                </w:r>
                              </w:p>
                              <w:p w:rsidR="0096583F" w:rsidRPr="001A4A08" w:rsidRDefault="0096583F" w:rsidP="00B745F2">
                                <w:pPr>
                                  <w:spacing w:after="0" w:line="240" w:lineRule="auto"/>
                                  <w:jc w:val="center"/>
                                  <w:rPr>
                                    <w:rFonts w:ascii="Times New Roman" w:hAnsi="Times New Roman" w:cs="Times New Roman"/>
                                    <w:i/>
                                    <w:color w:val="000099"/>
                                    <w:sz w:val="16"/>
                                    <w:szCs w:val="16"/>
                                  </w:rPr>
                                </w:pPr>
                                <w:r w:rsidRPr="001A4A08">
                                  <w:rPr>
                                    <w:rFonts w:ascii="Times New Roman" w:hAnsi="Times New Roman" w:cs="Times New Roman"/>
                                    <w:i/>
                                    <w:color w:val="000099"/>
                                    <w:sz w:val="16"/>
                                    <w:szCs w:val="16"/>
                                  </w:rPr>
                                  <w:t>Public Member</w:t>
                                </w:r>
                              </w:p>
                              <w:p w:rsidR="00B745F2" w:rsidRPr="00B745F2" w:rsidRDefault="00B745F2" w:rsidP="00B745F2">
                                <w:pPr>
                                  <w:spacing w:after="0" w:line="240" w:lineRule="auto"/>
                                  <w:jc w:val="center"/>
                                  <w:rPr>
                                    <w:rFonts w:ascii="Times New Roman" w:hAnsi="Times New Roman" w:cs="Times New Roman"/>
                                    <w:color w:val="000099"/>
                                    <w:sz w:val="16"/>
                                    <w:szCs w:val="16"/>
                                  </w:rPr>
                                </w:pPr>
                              </w:p>
                              <w:p w:rsidR="0096583F" w:rsidRPr="001A4A08" w:rsidRDefault="0096583F" w:rsidP="00B745F2">
                                <w:pPr>
                                  <w:spacing w:after="0" w:line="240" w:lineRule="auto"/>
                                  <w:jc w:val="center"/>
                                  <w:rPr>
                                    <w:rFonts w:ascii="Times New Roman" w:hAnsi="Times New Roman" w:cs="Times New Roman"/>
                                    <w:b/>
                                    <w:color w:val="000099"/>
                                    <w:sz w:val="16"/>
                                    <w:szCs w:val="16"/>
                                  </w:rPr>
                                </w:pPr>
                                <w:r w:rsidRPr="001A4A08">
                                  <w:rPr>
                                    <w:rFonts w:ascii="Times New Roman" w:hAnsi="Times New Roman" w:cs="Times New Roman"/>
                                    <w:b/>
                                    <w:color w:val="000099"/>
                                    <w:sz w:val="16"/>
                                    <w:szCs w:val="16"/>
                                  </w:rPr>
                                  <w:t>Michael Henry, M.D.</w:t>
                                </w:r>
                              </w:p>
                              <w:p w:rsidR="0096583F" w:rsidRPr="001A4A08" w:rsidRDefault="0096583F" w:rsidP="00B745F2">
                                <w:pPr>
                                  <w:spacing w:after="0" w:line="240" w:lineRule="auto"/>
                                  <w:jc w:val="center"/>
                                  <w:rPr>
                                    <w:rFonts w:ascii="Times New Roman" w:hAnsi="Times New Roman" w:cs="Times New Roman"/>
                                    <w:i/>
                                    <w:color w:val="000099"/>
                                    <w:sz w:val="16"/>
                                    <w:szCs w:val="16"/>
                                  </w:rPr>
                                </w:pPr>
                                <w:r w:rsidRPr="001A4A08">
                                  <w:rPr>
                                    <w:rFonts w:ascii="Times New Roman" w:hAnsi="Times New Roman" w:cs="Times New Roman"/>
                                    <w:i/>
                                    <w:color w:val="000099"/>
                                    <w:sz w:val="16"/>
                                    <w:szCs w:val="16"/>
                                  </w:rPr>
                                  <w:t>Physician Member</w:t>
                                </w:r>
                              </w:p>
                              <w:p w:rsidR="00B745F2" w:rsidRPr="00B745F2" w:rsidRDefault="00B745F2" w:rsidP="00B745F2">
                                <w:pPr>
                                  <w:spacing w:after="0" w:line="240" w:lineRule="auto"/>
                                  <w:jc w:val="center"/>
                                  <w:rPr>
                                    <w:rFonts w:ascii="Times New Roman" w:hAnsi="Times New Roman" w:cs="Times New Roman"/>
                                    <w:color w:val="000099"/>
                                    <w:sz w:val="16"/>
                                    <w:szCs w:val="16"/>
                                  </w:rPr>
                                </w:pPr>
                              </w:p>
                              <w:p w:rsidR="0096583F" w:rsidRPr="001A4A08" w:rsidRDefault="0096583F" w:rsidP="00B745F2">
                                <w:pPr>
                                  <w:spacing w:after="0" w:line="240" w:lineRule="auto"/>
                                  <w:jc w:val="center"/>
                                  <w:rPr>
                                    <w:rFonts w:ascii="Times New Roman" w:hAnsi="Times New Roman" w:cs="Times New Roman"/>
                                    <w:b/>
                                    <w:color w:val="000099"/>
                                    <w:sz w:val="16"/>
                                    <w:szCs w:val="16"/>
                                  </w:rPr>
                                </w:pPr>
                                <w:r w:rsidRPr="001A4A08">
                                  <w:rPr>
                                    <w:rFonts w:ascii="Times New Roman" w:hAnsi="Times New Roman" w:cs="Times New Roman"/>
                                    <w:b/>
                                    <w:color w:val="000099"/>
                                    <w:sz w:val="16"/>
                                    <w:szCs w:val="16"/>
                                  </w:rPr>
                                  <w:t>Robin Richman</w:t>
                                </w:r>
                                <w:r w:rsidR="005A12FB">
                                  <w:rPr>
                                    <w:rFonts w:ascii="Times New Roman" w:hAnsi="Times New Roman" w:cs="Times New Roman"/>
                                    <w:b/>
                                    <w:color w:val="000099"/>
                                    <w:sz w:val="16"/>
                                    <w:szCs w:val="16"/>
                                  </w:rPr>
                                  <w:t>,</w:t>
                                </w:r>
                                <w:r w:rsidRPr="001A4A08">
                                  <w:rPr>
                                    <w:rFonts w:ascii="Times New Roman" w:hAnsi="Times New Roman" w:cs="Times New Roman"/>
                                    <w:b/>
                                    <w:color w:val="000099"/>
                                    <w:sz w:val="16"/>
                                    <w:szCs w:val="16"/>
                                  </w:rPr>
                                  <w:t xml:space="preserve"> M.D.</w:t>
                                </w:r>
                              </w:p>
                              <w:p w:rsidR="0096583F" w:rsidRPr="001A4A08" w:rsidRDefault="0096583F" w:rsidP="00B745F2">
                                <w:pPr>
                                  <w:spacing w:after="0" w:line="240" w:lineRule="auto"/>
                                  <w:jc w:val="center"/>
                                  <w:rPr>
                                    <w:rFonts w:ascii="Times New Roman" w:hAnsi="Times New Roman" w:cs="Times New Roman"/>
                                    <w:i/>
                                    <w:color w:val="000099"/>
                                    <w:sz w:val="16"/>
                                    <w:szCs w:val="16"/>
                                  </w:rPr>
                                </w:pPr>
                                <w:r w:rsidRPr="001A4A08">
                                  <w:rPr>
                                    <w:rFonts w:ascii="Times New Roman" w:hAnsi="Times New Roman" w:cs="Times New Roman"/>
                                    <w:i/>
                                    <w:color w:val="000099"/>
                                    <w:sz w:val="16"/>
                                    <w:szCs w:val="16"/>
                                  </w:rPr>
                                  <w:t>Physician Member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37.5pt;margin-top:9.9pt;width:171pt;height:19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" fillcolor="white [3201]" stroked="f" strokeweight=".5pt">
                    <v:textbox>
                      <w:txbxContent>
                        <w:p w:rsidR="0096583F" w:rsidRPr="00B745F2" w:rsidRDefault="0096583F" w:rsidP="00B745F2">
                          <w:pPr>
                            <w:spacing w:after="0" w:line="240" w:lineRule="auto"/>
                            <w:jc w:val="center"/>
                            <w:rPr>
                              <w:rFonts w:ascii="Times New Roman" w:hAnsi="Times New Roman" w:cs="Times New Roman"/>
                              <w:color w:val="000099"/>
                              <w:sz w:val="16"/>
                              <w:szCs w:val="16"/>
                            </w:rPr>
                          </w:pPr>
                          <w:r w:rsidRPr="001A4A08">
                            <w:rPr>
                              <w:rFonts w:ascii="Times New Roman" w:hAnsi="Times New Roman" w:cs="Times New Roman"/>
                              <w:b/>
                              <w:color w:val="000099"/>
                              <w:sz w:val="16"/>
                              <w:szCs w:val="16"/>
                            </w:rPr>
                            <w:t>Candace Lapidus Sloane, M.D</w:t>
                          </w:r>
                          <w:r w:rsidRPr="00B745F2">
                            <w:rPr>
                              <w:rFonts w:ascii="Times New Roman" w:hAnsi="Times New Roman" w:cs="Times New Roman"/>
                              <w:color w:val="000099"/>
                              <w:sz w:val="16"/>
                              <w:szCs w:val="16"/>
                            </w:rPr>
                            <w:t>.</w:t>
                          </w:r>
                        </w:p>
                        <w:p w:rsidR="0096583F" w:rsidRPr="001A4A08" w:rsidRDefault="0096583F" w:rsidP="00B745F2">
                          <w:pPr>
                            <w:spacing w:after="0" w:line="240" w:lineRule="auto"/>
                            <w:jc w:val="center"/>
                            <w:rPr>
                              <w:rFonts w:ascii="Times New Roman" w:hAnsi="Times New Roman" w:cs="Times New Roman"/>
                              <w:i/>
                              <w:color w:val="000099"/>
                              <w:sz w:val="16"/>
                              <w:szCs w:val="16"/>
                            </w:rPr>
                          </w:pPr>
                          <w:r w:rsidRPr="001A4A08">
                            <w:rPr>
                              <w:rFonts w:ascii="Times New Roman" w:hAnsi="Times New Roman" w:cs="Times New Roman"/>
                              <w:i/>
                              <w:color w:val="000099"/>
                              <w:sz w:val="16"/>
                              <w:szCs w:val="16"/>
                            </w:rPr>
                            <w:t>Chair</w:t>
                          </w:r>
                        </w:p>
                        <w:p w:rsidR="00B745F2" w:rsidRPr="00B745F2" w:rsidRDefault="00B745F2" w:rsidP="00B745F2">
                          <w:pPr>
                            <w:spacing w:after="0" w:line="240" w:lineRule="auto"/>
                            <w:jc w:val="center"/>
                            <w:rPr>
                              <w:rFonts w:ascii="Times New Roman" w:hAnsi="Times New Roman" w:cs="Times New Roman"/>
                              <w:color w:val="000099"/>
                              <w:sz w:val="16"/>
                              <w:szCs w:val="16"/>
                            </w:rPr>
                          </w:pPr>
                        </w:p>
                        <w:p w:rsidR="0096583F" w:rsidRPr="001A4A08" w:rsidRDefault="0096583F" w:rsidP="00B745F2">
                          <w:pPr>
                            <w:spacing w:after="0" w:line="240" w:lineRule="auto"/>
                            <w:jc w:val="center"/>
                            <w:rPr>
                              <w:rFonts w:ascii="Times New Roman" w:hAnsi="Times New Roman" w:cs="Times New Roman"/>
                              <w:b/>
                              <w:color w:val="000099"/>
                              <w:sz w:val="16"/>
                              <w:szCs w:val="16"/>
                            </w:rPr>
                          </w:pPr>
                          <w:r w:rsidRPr="001A4A08">
                            <w:rPr>
                              <w:rFonts w:ascii="Times New Roman" w:hAnsi="Times New Roman" w:cs="Times New Roman"/>
                              <w:b/>
                              <w:color w:val="000099"/>
                              <w:sz w:val="16"/>
                              <w:szCs w:val="16"/>
                            </w:rPr>
                            <w:t>Kathleen Sullivan Meyer, Esq.</w:t>
                          </w:r>
                        </w:p>
                        <w:p w:rsidR="0096583F" w:rsidRPr="001A4A08" w:rsidRDefault="0096583F" w:rsidP="00B745F2">
                          <w:pPr>
                            <w:spacing w:after="0" w:line="240" w:lineRule="auto"/>
                            <w:jc w:val="center"/>
                            <w:rPr>
                              <w:rFonts w:ascii="Times New Roman" w:hAnsi="Times New Roman" w:cs="Times New Roman"/>
                              <w:i/>
                              <w:color w:val="000099"/>
                              <w:sz w:val="16"/>
                              <w:szCs w:val="16"/>
                            </w:rPr>
                          </w:pPr>
                          <w:r w:rsidRPr="001A4A08">
                            <w:rPr>
                              <w:rFonts w:ascii="Times New Roman" w:hAnsi="Times New Roman" w:cs="Times New Roman"/>
                              <w:i/>
                              <w:color w:val="000099"/>
                              <w:sz w:val="16"/>
                              <w:szCs w:val="16"/>
                            </w:rPr>
                            <w:t>Vice Chair</w:t>
                          </w:r>
                        </w:p>
                        <w:p w:rsidR="00B745F2" w:rsidRPr="00B745F2" w:rsidRDefault="00B745F2" w:rsidP="00B745F2">
                          <w:pPr>
                            <w:spacing w:after="0" w:line="240" w:lineRule="auto"/>
                            <w:jc w:val="center"/>
                            <w:rPr>
                              <w:rFonts w:ascii="Times New Roman" w:hAnsi="Times New Roman" w:cs="Times New Roman"/>
                              <w:color w:val="000099"/>
                              <w:sz w:val="16"/>
                              <w:szCs w:val="16"/>
                            </w:rPr>
                          </w:pPr>
                        </w:p>
                        <w:p w:rsidR="0096583F" w:rsidRPr="001A4A08" w:rsidRDefault="0096583F" w:rsidP="00B745F2">
                          <w:pPr>
                            <w:spacing w:after="0" w:line="240" w:lineRule="auto"/>
                            <w:jc w:val="center"/>
                            <w:rPr>
                              <w:rFonts w:ascii="Times New Roman" w:hAnsi="Times New Roman" w:cs="Times New Roman"/>
                              <w:b/>
                              <w:color w:val="000099"/>
                              <w:sz w:val="16"/>
                              <w:szCs w:val="16"/>
                            </w:rPr>
                          </w:pPr>
                          <w:r w:rsidRPr="001A4A08">
                            <w:rPr>
                              <w:rFonts w:ascii="Times New Roman" w:hAnsi="Times New Roman" w:cs="Times New Roman"/>
                              <w:b/>
                              <w:color w:val="000099"/>
                              <w:sz w:val="16"/>
                              <w:szCs w:val="16"/>
                            </w:rPr>
                            <w:t>Marianne Felice, M.D.</w:t>
                          </w:r>
                        </w:p>
                        <w:p w:rsidR="0096583F" w:rsidRPr="001A4A08" w:rsidRDefault="0096583F" w:rsidP="00B745F2">
                          <w:pPr>
                            <w:spacing w:after="0" w:line="240" w:lineRule="auto"/>
                            <w:jc w:val="center"/>
                            <w:rPr>
                              <w:rFonts w:ascii="Times New Roman" w:hAnsi="Times New Roman" w:cs="Times New Roman"/>
                              <w:i/>
                              <w:color w:val="000099"/>
                              <w:sz w:val="16"/>
                              <w:szCs w:val="16"/>
                            </w:rPr>
                          </w:pPr>
                          <w:r w:rsidRPr="001A4A08">
                            <w:rPr>
                              <w:rFonts w:ascii="Times New Roman" w:hAnsi="Times New Roman" w:cs="Times New Roman"/>
                              <w:i/>
                              <w:color w:val="000099"/>
                              <w:sz w:val="16"/>
                              <w:szCs w:val="16"/>
                            </w:rPr>
                            <w:t>Secretary</w:t>
                          </w:r>
                        </w:p>
                        <w:p w:rsidR="00B745F2" w:rsidRPr="00B745F2" w:rsidRDefault="00B745F2" w:rsidP="00B745F2">
                          <w:pPr>
                            <w:spacing w:after="0" w:line="240" w:lineRule="auto"/>
                            <w:jc w:val="center"/>
                            <w:rPr>
                              <w:rFonts w:ascii="Times New Roman" w:hAnsi="Times New Roman" w:cs="Times New Roman"/>
                              <w:color w:val="000099"/>
                              <w:sz w:val="16"/>
                              <w:szCs w:val="16"/>
                            </w:rPr>
                          </w:pPr>
                        </w:p>
                        <w:p w:rsidR="0096583F" w:rsidRPr="001A4A08" w:rsidRDefault="0096583F" w:rsidP="00B745F2">
                          <w:pPr>
                            <w:spacing w:after="0" w:line="240" w:lineRule="auto"/>
                            <w:jc w:val="center"/>
                            <w:rPr>
                              <w:rFonts w:ascii="Times New Roman" w:hAnsi="Times New Roman" w:cs="Times New Roman"/>
                              <w:b/>
                              <w:color w:val="000099"/>
                              <w:sz w:val="16"/>
                              <w:szCs w:val="16"/>
                            </w:rPr>
                          </w:pPr>
                          <w:r w:rsidRPr="001A4A08">
                            <w:rPr>
                              <w:rFonts w:ascii="Times New Roman" w:hAnsi="Times New Roman" w:cs="Times New Roman"/>
                              <w:b/>
                              <w:color w:val="000099"/>
                              <w:sz w:val="16"/>
                              <w:szCs w:val="16"/>
                            </w:rPr>
                            <w:t>Joseph Carrozza, M.D.</w:t>
                          </w:r>
                        </w:p>
                        <w:p w:rsidR="0096583F" w:rsidRPr="001A4A08" w:rsidRDefault="0096583F" w:rsidP="00B745F2">
                          <w:pPr>
                            <w:spacing w:after="0" w:line="240" w:lineRule="auto"/>
                            <w:jc w:val="center"/>
                            <w:rPr>
                              <w:rFonts w:ascii="Times New Roman" w:hAnsi="Times New Roman" w:cs="Times New Roman"/>
                              <w:i/>
                              <w:color w:val="000099"/>
                              <w:sz w:val="16"/>
                              <w:szCs w:val="16"/>
                            </w:rPr>
                          </w:pPr>
                          <w:r w:rsidRPr="001A4A08">
                            <w:rPr>
                              <w:rFonts w:ascii="Times New Roman" w:hAnsi="Times New Roman" w:cs="Times New Roman"/>
                              <w:i/>
                              <w:color w:val="000099"/>
                              <w:sz w:val="16"/>
                              <w:szCs w:val="16"/>
                            </w:rPr>
                            <w:t>Physician Member</w:t>
                          </w:r>
                        </w:p>
                        <w:p w:rsidR="00B745F2" w:rsidRPr="00B745F2" w:rsidRDefault="00B745F2" w:rsidP="00B745F2">
                          <w:pPr>
                            <w:spacing w:after="0" w:line="240" w:lineRule="auto"/>
                            <w:jc w:val="center"/>
                            <w:rPr>
                              <w:rFonts w:ascii="Times New Roman" w:hAnsi="Times New Roman" w:cs="Times New Roman"/>
                              <w:color w:val="000099"/>
                              <w:sz w:val="16"/>
                              <w:szCs w:val="16"/>
                            </w:rPr>
                          </w:pPr>
                        </w:p>
                        <w:p w:rsidR="0096583F" w:rsidRPr="001A4A08" w:rsidRDefault="0096583F" w:rsidP="00B745F2">
                          <w:pPr>
                            <w:spacing w:after="0" w:line="240" w:lineRule="auto"/>
                            <w:jc w:val="center"/>
                            <w:rPr>
                              <w:rFonts w:ascii="Times New Roman" w:hAnsi="Times New Roman" w:cs="Times New Roman"/>
                              <w:b/>
                              <w:color w:val="000099"/>
                              <w:sz w:val="16"/>
                              <w:szCs w:val="16"/>
                            </w:rPr>
                          </w:pPr>
                          <w:r w:rsidRPr="001A4A08">
                            <w:rPr>
                              <w:rFonts w:ascii="Times New Roman" w:hAnsi="Times New Roman" w:cs="Times New Roman"/>
                              <w:b/>
                              <w:color w:val="000099"/>
                              <w:sz w:val="16"/>
                              <w:szCs w:val="16"/>
                            </w:rPr>
                            <w:t>Paul DeRensis, Esq.</w:t>
                          </w:r>
                        </w:p>
                        <w:p w:rsidR="0096583F" w:rsidRPr="001A4A08" w:rsidRDefault="0096583F" w:rsidP="00B745F2">
                          <w:pPr>
                            <w:spacing w:after="0" w:line="240" w:lineRule="auto"/>
                            <w:jc w:val="center"/>
                            <w:rPr>
                              <w:rFonts w:ascii="Times New Roman" w:hAnsi="Times New Roman" w:cs="Times New Roman"/>
                              <w:i/>
                              <w:color w:val="000099"/>
                              <w:sz w:val="16"/>
                              <w:szCs w:val="16"/>
                            </w:rPr>
                          </w:pPr>
                          <w:r w:rsidRPr="001A4A08">
                            <w:rPr>
                              <w:rFonts w:ascii="Times New Roman" w:hAnsi="Times New Roman" w:cs="Times New Roman"/>
                              <w:i/>
                              <w:color w:val="000099"/>
                              <w:sz w:val="16"/>
                              <w:szCs w:val="16"/>
                            </w:rPr>
                            <w:t>Public Member</w:t>
                          </w:r>
                        </w:p>
                        <w:p w:rsidR="00B745F2" w:rsidRPr="00B745F2" w:rsidRDefault="00B745F2" w:rsidP="00B745F2">
                          <w:pPr>
                            <w:spacing w:after="0" w:line="240" w:lineRule="auto"/>
                            <w:jc w:val="center"/>
                            <w:rPr>
                              <w:rFonts w:ascii="Times New Roman" w:hAnsi="Times New Roman" w:cs="Times New Roman"/>
                              <w:color w:val="000099"/>
                              <w:sz w:val="16"/>
                              <w:szCs w:val="16"/>
                            </w:rPr>
                          </w:pPr>
                        </w:p>
                        <w:p w:rsidR="0096583F" w:rsidRPr="001A4A08" w:rsidRDefault="0096583F" w:rsidP="00B745F2">
                          <w:pPr>
                            <w:spacing w:after="0" w:line="240" w:lineRule="auto"/>
                            <w:jc w:val="center"/>
                            <w:rPr>
                              <w:rFonts w:ascii="Times New Roman" w:hAnsi="Times New Roman" w:cs="Times New Roman"/>
                              <w:b/>
                              <w:color w:val="000099"/>
                              <w:sz w:val="16"/>
                              <w:szCs w:val="16"/>
                            </w:rPr>
                          </w:pPr>
                          <w:r w:rsidRPr="001A4A08">
                            <w:rPr>
                              <w:rFonts w:ascii="Times New Roman" w:hAnsi="Times New Roman" w:cs="Times New Roman"/>
                              <w:b/>
                              <w:color w:val="000099"/>
                              <w:sz w:val="16"/>
                              <w:szCs w:val="16"/>
                            </w:rPr>
                            <w:t>Michael Henry, M.D.</w:t>
                          </w:r>
                        </w:p>
                        <w:p w:rsidR="0096583F" w:rsidRPr="001A4A08" w:rsidRDefault="0096583F" w:rsidP="00B745F2">
                          <w:pPr>
                            <w:spacing w:after="0" w:line="240" w:lineRule="auto"/>
                            <w:jc w:val="center"/>
                            <w:rPr>
                              <w:rFonts w:ascii="Times New Roman" w:hAnsi="Times New Roman" w:cs="Times New Roman"/>
                              <w:i/>
                              <w:color w:val="000099"/>
                              <w:sz w:val="16"/>
                              <w:szCs w:val="16"/>
                            </w:rPr>
                          </w:pPr>
                          <w:r w:rsidRPr="001A4A08">
                            <w:rPr>
                              <w:rFonts w:ascii="Times New Roman" w:hAnsi="Times New Roman" w:cs="Times New Roman"/>
                              <w:i/>
                              <w:color w:val="000099"/>
                              <w:sz w:val="16"/>
                              <w:szCs w:val="16"/>
                            </w:rPr>
                            <w:t>Physician Member</w:t>
                          </w:r>
                        </w:p>
                        <w:p w:rsidR="00B745F2" w:rsidRPr="00B745F2" w:rsidRDefault="00B745F2" w:rsidP="00B745F2">
                          <w:pPr>
                            <w:spacing w:after="0" w:line="240" w:lineRule="auto"/>
                            <w:jc w:val="center"/>
                            <w:rPr>
                              <w:rFonts w:ascii="Times New Roman" w:hAnsi="Times New Roman" w:cs="Times New Roman"/>
                              <w:color w:val="000099"/>
                              <w:sz w:val="16"/>
                              <w:szCs w:val="16"/>
                            </w:rPr>
                          </w:pPr>
                        </w:p>
                        <w:p w:rsidR="0096583F" w:rsidRPr="001A4A08" w:rsidRDefault="0096583F" w:rsidP="00B745F2">
                          <w:pPr>
                            <w:spacing w:after="0" w:line="240" w:lineRule="auto"/>
                            <w:jc w:val="center"/>
                            <w:rPr>
                              <w:rFonts w:ascii="Times New Roman" w:hAnsi="Times New Roman" w:cs="Times New Roman"/>
                              <w:b/>
                              <w:color w:val="000099"/>
                              <w:sz w:val="16"/>
                              <w:szCs w:val="16"/>
                            </w:rPr>
                          </w:pPr>
                          <w:r w:rsidRPr="001A4A08">
                            <w:rPr>
                              <w:rFonts w:ascii="Times New Roman" w:hAnsi="Times New Roman" w:cs="Times New Roman"/>
                              <w:b/>
                              <w:color w:val="000099"/>
                              <w:sz w:val="16"/>
                              <w:szCs w:val="16"/>
                            </w:rPr>
                            <w:t>Robin Richman</w:t>
                          </w:r>
                          <w:r w:rsidR="005A12FB">
                            <w:rPr>
                              <w:rFonts w:ascii="Times New Roman" w:hAnsi="Times New Roman" w:cs="Times New Roman"/>
                              <w:b/>
                              <w:color w:val="000099"/>
                              <w:sz w:val="16"/>
                              <w:szCs w:val="16"/>
                            </w:rPr>
                            <w:t>,</w:t>
                          </w:r>
                          <w:r w:rsidRPr="001A4A08">
                            <w:rPr>
                              <w:rFonts w:ascii="Times New Roman" w:hAnsi="Times New Roman" w:cs="Times New Roman"/>
                              <w:b/>
                              <w:color w:val="000099"/>
                              <w:sz w:val="16"/>
                              <w:szCs w:val="16"/>
                            </w:rPr>
                            <w:t xml:space="preserve"> M.D.</w:t>
                          </w:r>
                        </w:p>
                        <w:p w:rsidR="0096583F" w:rsidRPr="001A4A08" w:rsidRDefault="0096583F" w:rsidP="00B745F2">
                          <w:pPr>
                            <w:spacing w:after="0" w:line="240" w:lineRule="auto"/>
                            <w:jc w:val="center"/>
                            <w:rPr>
                              <w:rFonts w:ascii="Times New Roman" w:hAnsi="Times New Roman" w:cs="Times New Roman"/>
                              <w:i/>
                              <w:color w:val="000099"/>
                              <w:sz w:val="16"/>
                              <w:szCs w:val="16"/>
                            </w:rPr>
                          </w:pPr>
                          <w:r w:rsidRPr="001A4A08">
                            <w:rPr>
                              <w:rFonts w:ascii="Times New Roman" w:hAnsi="Times New Roman" w:cs="Times New Roman"/>
                              <w:i/>
                              <w:color w:val="000099"/>
                              <w:sz w:val="16"/>
                              <w:szCs w:val="16"/>
                            </w:rPr>
                            <w:t>Physician Member</w:t>
                          </w:r>
                        </w:p>
                      </w:txbxContent>
                    </v:textbox>
                  </v:shape>
                </w:pict>
              </mc:Fallback>
            </mc:AlternateContent>
          </w:r>
        </w:p>
        <w:p w:rsidR="003856D9" w:rsidRDefault="003856D9" w:rsidP="00D840A2">
          <w:pPr>
            <w:spacing w:after="0" w:line="240" w:lineRule="auto"/>
            <w:ind w:right="-720"/>
            <w:rPr>
              <w:rFonts w:ascii="Times New Roman" w:hAnsi="Times New Roman" w:cs="Times New Roman"/>
              <w:sz w:val="24"/>
              <w:szCs w:val="24"/>
            </w:rPr>
          </w:pPr>
        </w:p>
        <w:p w:rsidR="003856D9" w:rsidRDefault="003856D9" w:rsidP="00D840A2">
          <w:pPr>
            <w:spacing w:after="0" w:line="240" w:lineRule="auto"/>
            <w:ind w:right="-720"/>
            <w:rPr>
              <w:rFonts w:ascii="Times New Roman" w:hAnsi="Times New Roman" w:cs="Times New Roman"/>
              <w:sz w:val="24"/>
              <w:szCs w:val="24"/>
            </w:rPr>
          </w:pPr>
        </w:p>
        <w:p w:rsidR="003856D9" w:rsidRDefault="003856D9" w:rsidP="00D840A2">
          <w:pPr>
            <w:spacing w:after="0" w:line="240" w:lineRule="auto"/>
            <w:ind w:right="-720"/>
            <w:rPr>
              <w:rFonts w:ascii="Times New Roman" w:hAnsi="Times New Roman" w:cs="Times New Roman"/>
              <w:sz w:val="24"/>
              <w:szCs w:val="24"/>
            </w:rPr>
          </w:pPr>
        </w:p>
        <w:p w:rsidR="003856D9" w:rsidRDefault="003856D9" w:rsidP="00D840A2">
          <w:pPr>
            <w:spacing w:after="0" w:line="240" w:lineRule="auto"/>
            <w:ind w:right="-720"/>
            <w:rPr>
              <w:rFonts w:ascii="Times New Roman" w:hAnsi="Times New Roman" w:cs="Times New Roman"/>
              <w:sz w:val="24"/>
              <w:szCs w:val="24"/>
            </w:rPr>
          </w:pPr>
        </w:p>
        <w:p w:rsidR="003856D9" w:rsidRDefault="003856D9" w:rsidP="000143BD">
          <w:pPr>
            <w:spacing w:after="0" w:line="240" w:lineRule="auto"/>
            <w:ind w:right="-720"/>
            <w:rPr>
              <w:sz w:val="28"/>
              <w:szCs w:val="28"/>
            </w:rPr>
          </w:pPr>
        </w:p>
        <w:sdt>
          <w:sdtPr>
            <w:rPr>
              <w:sz w:val="28"/>
              <w:szCs w:val="28"/>
            </w:rPr>
            <w:id w:val="62767464"/>
            <w:docPartObj>
              <w:docPartGallery w:val="Cover Pages"/>
              <w:docPartUnique/>
            </w:docPartObj>
          </w:sdtPr>
          <w:sdtEndPr>
            <w:rPr>
              <w:b/>
              <w:caps/>
              <w:color w:val="548AB7"/>
            </w:rPr>
          </w:sdtEndPr>
          <w:sdtContent>
            <w:p w:rsidR="000143BD" w:rsidRDefault="000143BD" w:rsidP="000143BD">
              <w:pPr>
                <w:spacing w:after="0" w:line="240" w:lineRule="auto"/>
                <w:ind w:right="-720"/>
              </w:pPr>
            </w:p>
            <w:p w:rsidR="003856D9" w:rsidRDefault="003856D9" w:rsidP="000143BD">
              <w:pPr>
                <w:spacing w:after="0" w:line="240" w:lineRule="auto"/>
                <w:ind w:right="-720"/>
                <w:rPr>
                  <w:rFonts w:ascii="Times New Roman" w:hAnsi="Times New Roman" w:cs="Times New Roman"/>
                  <w:sz w:val="24"/>
                  <w:szCs w:val="24"/>
                </w:rPr>
              </w:pPr>
            </w:p>
            <w:p w:rsidR="00F1119C" w:rsidRDefault="00F1119C" w:rsidP="000143BD">
              <w:pPr>
                <w:spacing w:after="0" w:line="240" w:lineRule="auto"/>
                <w:ind w:right="-720"/>
                <w:rPr>
                  <w:rFonts w:ascii="Times New Roman" w:hAnsi="Times New Roman" w:cs="Times New Roman"/>
                  <w:sz w:val="24"/>
                  <w:szCs w:val="24"/>
                </w:rPr>
              </w:pPr>
            </w:p>
            <w:p w:rsidR="00F1119C" w:rsidRDefault="00F1119C" w:rsidP="000143BD">
              <w:pPr>
                <w:spacing w:after="0" w:line="240" w:lineRule="auto"/>
                <w:ind w:right="-720"/>
                <w:rPr>
                  <w:rFonts w:ascii="Times New Roman" w:hAnsi="Times New Roman" w:cs="Times New Roman"/>
                  <w:sz w:val="24"/>
                  <w:szCs w:val="24"/>
                </w:rPr>
              </w:pPr>
            </w:p>
            <w:p w:rsidR="00F1119C" w:rsidRDefault="00F1119C" w:rsidP="000143BD">
              <w:pPr>
                <w:spacing w:after="0" w:line="240" w:lineRule="auto"/>
                <w:ind w:right="-720"/>
                <w:rPr>
                  <w:rFonts w:ascii="Times New Roman" w:hAnsi="Times New Roman" w:cs="Times New Roman"/>
                  <w:sz w:val="24"/>
                  <w:szCs w:val="24"/>
                </w:rPr>
              </w:pPr>
            </w:p>
            <w:p w:rsidR="00F1119C" w:rsidRDefault="00F1119C" w:rsidP="000143BD">
              <w:pPr>
                <w:spacing w:after="0" w:line="240" w:lineRule="auto"/>
                <w:ind w:right="-720"/>
                <w:rPr>
                  <w:rFonts w:ascii="Times New Roman" w:hAnsi="Times New Roman" w:cs="Times New Roman"/>
                  <w:sz w:val="24"/>
                  <w:szCs w:val="24"/>
                </w:rPr>
              </w:pPr>
            </w:p>
            <w:p w:rsidR="000143BD" w:rsidRPr="00904392" w:rsidRDefault="000143BD" w:rsidP="000143BD">
              <w:pPr>
                <w:spacing w:after="0" w:line="240" w:lineRule="auto"/>
                <w:ind w:right="-720"/>
                <w:rPr>
                  <w:rFonts w:ascii="Times New Roman" w:hAnsi="Times New Roman" w:cs="Times New Roman"/>
                  <w:sz w:val="24"/>
                  <w:szCs w:val="24"/>
                </w:rPr>
              </w:pPr>
              <w:r w:rsidRPr="00904392">
                <w:rPr>
                  <w:rFonts w:ascii="Times New Roman" w:hAnsi="Times New Roman" w:cs="Times New Roman"/>
                  <w:sz w:val="24"/>
                  <w:szCs w:val="24"/>
                </w:rPr>
                <w:t>His Excellency Deval L. Patrick</w:t>
              </w:r>
            </w:p>
            <w:p w:rsidR="000143BD" w:rsidRPr="00904392" w:rsidRDefault="000143BD" w:rsidP="000143BD">
              <w:pPr>
                <w:spacing w:after="0" w:line="240" w:lineRule="auto"/>
                <w:rPr>
                  <w:rFonts w:ascii="Times New Roman" w:hAnsi="Times New Roman" w:cs="Times New Roman"/>
                  <w:sz w:val="24"/>
                  <w:szCs w:val="24"/>
                </w:rPr>
              </w:pPr>
              <w:r w:rsidRPr="00904392">
                <w:rPr>
                  <w:rFonts w:ascii="Times New Roman" w:hAnsi="Times New Roman" w:cs="Times New Roman"/>
                  <w:sz w:val="24"/>
                  <w:szCs w:val="24"/>
                </w:rPr>
                <w:t>Governor of the Commonwealth</w:t>
              </w:r>
            </w:p>
            <w:p w:rsidR="000143BD" w:rsidRPr="00904392" w:rsidRDefault="000143BD" w:rsidP="000143BD">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Pr="00904392">
                <w:rPr>
                  <w:rFonts w:ascii="Times New Roman" w:hAnsi="Times New Roman" w:cs="Times New Roman"/>
                  <w:sz w:val="24"/>
                  <w:szCs w:val="24"/>
                </w:rPr>
                <w:t>nd the Honorable Members of the General Court</w:t>
              </w:r>
            </w:p>
            <w:p w:rsidR="000143BD" w:rsidRPr="00904392" w:rsidRDefault="000143BD" w:rsidP="000143BD">
              <w:pPr>
                <w:spacing w:after="0" w:line="240" w:lineRule="auto"/>
                <w:rPr>
                  <w:rFonts w:ascii="Times New Roman" w:hAnsi="Times New Roman" w:cs="Times New Roman"/>
                  <w:sz w:val="24"/>
                  <w:szCs w:val="24"/>
                </w:rPr>
              </w:pPr>
            </w:p>
            <w:p w:rsidR="000143BD" w:rsidRPr="00904392" w:rsidRDefault="000143BD" w:rsidP="000143BD">
              <w:pPr>
                <w:spacing w:after="0" w:line="240" w:lineRule="auto"/>
                <w:rPr>
                  <w:rFonts w:ascii="Times New Roman" w:hAnsi="Times New Roman" w:cs="Times New Roman"/>
                  <w:sz w:val="24"/>
                  <w:szCs w:val="24"/>
                </w:rPr>
              </w:pPr>
              <w:r w:rsidRPr="00904392">
                <w:rPr>
                  <w:rFonts w:ascii="Times New Roman" w:hAnsi="Times New Roman" w:cs="Times New Roman"/>
                  <w:sz w:val="24"/>
                  <w:szCs w:val="24"/>
                </w:rPr>
                <w:t>Dear Governor Patrick and Members of the General Court:</w:t>
              </w:r>
            </w:p>
            <w:p w:rsidR="000143BD" w:rsidRPr="00904392" w:rsidRDefault="000143BD" w:rsidP="000143BD">
              <w:pPr>
                <w:spacing w:after="0" w:line="240" w:lineRule="auto"/>
                <w:rPr>
                  <w:rFonts w:ascii="Times New Roman" w:hAnsi="Times New Roman" w:cs="Times New Roman"/>
                  <w:sz w:val="24"/>
                  <w:szCs w:val="24"/>
                </w:rPr>
              </w:pPr>
            </w:p>
            <w:p w:rsidR="000143BD" w:rsidRPr="00904392" w:rsidRDefault="000143BD" w:rsidP="000143BD">
              <w:pPr>
                <w:spacing w:after="0" w:line="240" w:lineRule="auto"/>
                <w:rPr>
                  <w:rFonts w:ascii="Times New Roman" w:hAnsi="Times New Roman" w:cs="Times New Roman"/>
                  <w:sz w:val="24"/>
                  <w:szCs w:val="24"/>
                </w:rPr>
              </w:pPr>
              <w:r w:rsidRPr="00904392">
                <w:rPr>
                  <w:rFonts w:ascii="Times New Roman" w:hAnsi="Times New Roman" w:cs="Times New Roman"/>
                  <w:sz w:val="24"/>
                  <w:szCs w:val="24"/>
                </w:rPr>
                <w:t>On behalf of the Board of Registration in Medicine</w:t>
              </w:r>
              <w:r>
                <w:rPr>
                  <w:rFonts w:ascii="Times New Roman" w:hAnsi="Times New Roman" w:cs="Times New Roman"/>
                  <w:sz w:val="24"/>
                  <w:szCs w:val="24"/>
                </w:rPr>
                <w:t>,</w:t>
              </w:r>
              <w:r w:rsidR="00116961">
                <w:rPr>
                  <w:rFonts w:ascii="Times New Roman" w:hAnsi="Times New Roman" w:cs="Times New Roman"/>
                  <w:sz w:val="24"/>
                  <w:szCs w:val="24"/>
                </w:rPr>
                <w:t xml:space="preserve"> we are</w:t>
              </w:r>
              <w:r w:rsidRPr="00904392">
                <w:rPr>
                  <w:rFonts w:ascii="Times New Roman" w:hAnsi="Times New Roman" w:cs="Times New Roman"/>
                  <w:sz w:val="24"/>
                  <w:szCs w:val="24"/>
                </w:rPr>
                <w:t xml:space="preserve"> pleased to announce the submission and availability of the Board’s Annual Report for 2013. </w:t>
              </w:r>
              <w:r>
                <w:rPr>
                  <w:rFonts w:ascii="Times New Roman" w:hAnsi="Times New Roman" w:cs="Times New Roman"/>
                  <w:sz w:val="24"/>
                  <w:szCs w:val="24"/>
                </w:rPr>
                <w:t xml:space="preserve"> </w:t>
              </w:r>
              <w:r w:rsidRPr="00904392">
                <w:rPr>
                  <w:rFonts w:ascii="Times New Roman" w:hAnsi="Times New Roman" w:cs="Times New Roman"/>
                  <w:sz w:val="24"/>
                  <w:szCs w:val="24"/>
                </w:rPr>
                <w:t>The full report can be found on the Board’s website at www.mass.gov/massmedboard.</w:t>
              </w:r>
            </w:p>
            <w:p w:rsidR="000143BD" w:rsidRPr="00904392" w:rsidRDefault="000143BD" w:rsidP="000143BD">
              <w:pPr>
                <w:spacing w:after="0" w:line="240" w:lineRule="auto"/>
                <w:rPr>
                  <w:rFonts w:ascii="Times New Roman" w:hAnsi="Times New Roman" w:cs="Times New Roman"/>
                  <w:sz w:val="24"/>
                  <w:szCs w:val="24"/>
                </w:rPr>
              </w:pPr>
            </w:p>
            <w:p w:rsidR="000143BD" w:rsidRPr="00904392" w:rsidRDefault="000143BD" w:rsidP="000143BD">
              <w:pPr>
                <w:spacing w:after="0" w:line="240" w:lineRule="auto"/>
                <w:rPr>
                  <w:rFonts w:ascii="Times New Roman" w:hAnsi="Times New Roman" w:cs="Times New Roman"/>
                  <w:sz w:val="24"/>
                  <w:szCs w:val="24"/>
                </w:rPr>
              </w:pPr>
              <w:r w:rsidRPr="00904392">
                <w:rPr>
                  <w:rFonts w:ascii="Times New Roman" w:hAnsi="Times New Roman" w:cs="Times New Roman"/>
                  <w:sz w:val="24"/>
                  <w:szCs w:val="24"/>
                </w:rPr>
                <w:t xml:space="preserve">First, </w:t>
              </w:r>
              <w:r w:rsidR="00116961">
                <w:rPr>
                  <w:rFonts w:ascii="Times New Roman" w:hAnsi="Times New Roman" w:cs="Times New Roman"/>
                  <w:sz w:val="24"/>
                  <w:szCs w:val="24"/>
                </w:rPr>
                <w:t xml:space="preserve">Governor Patrick, </w:t>
              </w:r>
              <w:r w:rsidRPr="00904392">
                <w:rPr>
                  <w:rFonts w:ascii="Times New Roman" w:hAnsi="Times New Roman" w:cs="Times New Roman"/>
                  <w:sz w:val="24"/>
                  <w:szCs w:val="24"/>
                </w:rPr>
                <w:t>thank you for appointing three new members to the Board in 2013:  Robin Richman, M.D., and Michael Henry, M.D.</w:t>
              </w:r>
              <w:r>
                <w:rPr>
                  <w:rFonts w:ascii="Times New Roman" w:hAnsi="Times New Roman" w:cs="Times New Roman"/>
                  <w:sz w:val="24"/>
                  <w:szCs w:val="24"/>
                </w:rPr>
                <w:t>, who</w:t>
              </w:r>
              <w:r w:rsidRPr="00904392">
                <w:rPr>
                  <w:rFonts w:ascii="Times New Roman" w:hAnsi="Times New Roman" w:cs="Times New Roman"/>
                  <w:sz w:val="24"/>
                  <w:szCs w:val="24"/>
                </w:rPr>
                <w:t xml:space="preserve"> were appointed as physician members</w:t>
              </w:r>
              <w:r>
                <w:rPr>
                  <w:rFonts w:ascii="Times New Roman" w:hAnsi="Times New Roman" w:cs="Times New Roman"/>
                  <w:sz w:val="24"/>
                  <w:szCs w:val="24"/>
                </w:rPr>
                <w:t>;</w:t>
              </w:r>
              <w:r w:rsidRPr="00904392">
                <w:rPr>
                  <w:rFonts w:ascii="Times New Roman" w:hAnsi="Times New Roman" w:cs="Times New Roman"/>
                  <w:sz w:val="24"/>
                  <w:szCs w:val="24"/>
                </w:rPr>
                <w:t xml:space="preserve"> and Attorney Paul DeRensis</w:t>
              </w:r>
              <w:r>
                <w:rPr>
                  <w:rFonts w:ascii="Times New Roman" w:hAnsi="Times New Roman" w:cs="Times New Roman"/>
                  <w:sz w:val="24"/>
                  <w:szCs w:val="24"/>
                </w:rPr>
                <w:t>, who</w:t>
              </w:r>
              <w:r w:rsidRPr="00904392">
                <w:rPr>
                  <w:rFonts w:ascii="Times New Roman" w:hAnsi="Times New Roman" w:cs="Times New Roman"/>
                  <w:sz w:val="24"/>
                  <w:szCs w:val="24"/>
                </w:rPr>
                <w:t xml:space="preserve"> was appointed as </w:t>
              </w:r>
              <w:r>
                <w:rPr>
                  <w:rFonts w:ascii="Times New Roman" w:hAnsi="Times New Roman" w:cs="Times New Roman"/>
                  <w:sz w:val="24"/>
                  <w:szCs w:val="24"/>
                </w:rPr>
                <w:t>a</w:t>
              </w:r>
              <w:r w:rsidRPr="00904392">
                <w:rPr>
                  <w:rFonts w:ascii="Times New Roman" w:hAnsi="Times New Roman" w:cs="Times New Roman"/>
                  <w:sz w:val="24"/>
                  <w:szCs w:val="24"/>
                </w:rPr>
                <w:t xml:space="preserve"> public member.  These appointments brought our Board up to full complement.</w:t>
              </w:r>
            </w:p>
            <w:p w:rsidR="000143BD" w:rsidRPr="00904392" w:rsidRDefault="000143BD" w:rsidP="000143BD">
              <w:pPr>
                <w:spacing w:after="0" w:line="240" w:lineRule="auto"/>
                <w:rPr>
                  <w:rFonts w:ascii="Times New Roman" w:hAnsi="Times New Roman" w:cs="Times New Roman"/>
                  <w:sz w:val="24"/>
                  <w:szCs w:val="24"/>
                </w:rPr>
              </w:pPr>
            </w:p>
            <w:p w:rsidR="000143BD" w:rsidRPr="00904392" w:rsidRDefault="000143BD" w:rsidP="000143BD">
              <w:pPr>
                <w:spacing w:after="0" w:line="240" w:lineRule="auto"/>
                <w:rPr>
                  <w:rFonts w:ascii="Times New Roman" w:hAnsi="Times New Roman" w:cs="Times New Roman"/>
                  <w:sz w:val="24"/>
                  <w:szCs w:val="24"/>
                </w:rPr>
              </w:pPr>
              <w:r w:rsidRPr="00904392">
                <w:rPr>
                  <w:rFonts w:ascii="Times New Roman" w:hAnsi="Times New Roman" w:cs="Times New Roman"/>
                  <w:sz w:val="24"/>
                  <w:szCs w:val="24"/>
                </w:rPr>
                <w:t>The fundam</w:t>
              </w:r>
              <w:r>
                <w:rPr>
                  <w:rFonts w:ascii="Times New Roman" w:hAnsi="Times New Roman" w:cs="Times New Roman"/>
                  <w:sz w:val="24"/>
                  <w:szCs w:val="24"/>
                </w:rPr>
                <w:t>ental goals of the Board remain</w:t>
              </w:r>
              <w:r w:rsidRPr="00904392">
                <w:rPr>
                  <w:rFonts w:ascii="Times New Roman" w:hAnsi="Times New Roman" w:cs="Times New Roman"/>
                  <w:sz w:val="24"/>
                  <w:szCs w:val="24"/>
                </w:rPr>
                <w:t xml:space="preserve"> the same: </w:t>
              </w:r>
              <w:r>
                <w:rPr>
                  <w:rFonts w:ascii="Times New Roman" w:hAnsi="Times New Roman" w:cs="Times New Roman"/>
                  <w:sz w:val="24"/>
                  <w:szCs w:val="24"/>
                </w:rPr>
                <w:t xml:space="preserve"> </w:t>
              </w:r>
              <w:r w:rsidRPr="00904392">
                <w:rPr>
                  <w:rFonts w:ascii="Times New Roman" w:hAnsi="Times New Roman" w:cs="Times New Roman"/>
                  <w:sz w:val="24"/>
                  <w:szCs w:val="24"/>
                </w:rPr>
                <w:t xml:space="preserve">protecting the public through enhanced patient safety and health care quality improvement in the Commonwealth, while </w:t>
              </w:r>
              <w:r w:rsidRPr="000143BD">
                <w:rPr>
                  <w:rFonts w:ascii="Times New Roman" w:hAnsi="Times New Roman" w:cs="Times New Roman"/>
                  <w:sz w:val="24"/>
                  <w:szCs w:val="24"/>
                </w:rPr>
                <w:t>respecting</w:t>
              </w:r>
              <w:r w:rsidRPr="00904392">
                <w:rPr>
                  <w:rFonts w:ascii="Times New Roman" w:hAnsi="Times New Roman" w:cs="Times New Roman"/>
                  <w:sz w:val="24"/>
                  <w:szCs w:val="24"/>
                </w:rPr>
                <w:t xml:space="preserve"> the applicable due process rights of physicians.</w:t>
              </w:r>
            </w:p>
            <w:p w:rsidR="000143BD" w:rsidRPr="00904392" w:rsidRDefault="000143BD" w:rsidP="000143BD">
              <w:pPr>
                <w:spacing w:after="0" w:line="240" w:lineRule="auto"/>
                <w:rPr>
                  <w:rFonts w:ascii="Times New Roman" w:hAnsi="Times New Roman" w:cs="Times New Roman"/>
                  <w:sz w:val="24"/>
                  <w:szCs w:val="24"/>
                </w:rPr>
              </w:pPr>
            </w:p>
            <w:p w:rsidR="000143BD" w:rsidRPr="00904392" w:rsidRDefault="000143BD" w:rsidP="000143BD">
              <w:pPr>
                <w:spacing w:after="0" w:line="240" w:lineRule="auto"/>
                <w:rPr>
                  <w:rFonts w:ascii="Times New Roman" w:hAnsi="Times New Roman" w:cs="Times New Roman"/>
                  <w:sz w:val="24"/>
                  <w:szCs w:val="24"/>
                </w:rPr>
              </w:pPr>
              <w:r w:rsidRPr="00904392">
                <w:rPr>
                  <w:rFonts w:ascii="Times New Roman" w:hAnsi="Times New Roman" w:cs="Times New Roman"/>
                  <w:sz w:val="24"/>
                  <w:szCs w:val="24"/>
                </w:rPr>
                <w:t xml:space="preserve">The Board’s work this year reflects our mission “to ensure that only qualified physicians are licensed to practice in the Commonwealth, to ensure that those physicians and health care institutions in which they practice provide to their patients a high standard of care, and to support an environment that maximizes the high quality of health care in Massachusetts.”  At year end, we had a total of 34,901 </w:t>
              </w:r>
              <w:r>
                <w:rPr>
                  <w:rFonts w:ascii="Times New Roman" w:hAnsi="Times New Roman" w:cs="Times New Roman"/>
                  <w:sz w:val="24"/>
                  <w:szCs w:val="24"/>
                </w:rPr>
                <w:t>fully licensed physicians</w:t>
              </w:r>
              <w:r w:rsidRPr="00904392">
                <w:rPr>
                  <w:rFonts w:ascii="Times New Roman" w:hAnsi="Times New Roman" w:cs="Times New Roman"/>
                  <w:sz w:val="24"/>
                  <w:szCs w:val="24"/>
                </w:rPr>
                <w:t xml:space="preserve">, 4,555 </w:t>
              </w:r>
              <w:r>
                <w:rPr>
                  <w:rFonts w:ascii="Times New Roman" w:hAnsi="Times New Roman" w:cs="Times New Roman"/>
                  <w:sz w:val="24"/>
                  <w:szCs w:val="24"/>
                </w:rPr>
                <w:t xml:space="preserve">trainees with </w:t>
              </w:r>
              <w:r w:rsidRPr="00904392">
                <w:rPr>
                  <w:rFonts w:ascii="Times New Roman" w:hAnsi="Times New Roman" w:cs="Times New Roman"/>
                  <w:sz w:val="24"/>
                  <w:szCs w:val="24"/>
                </w:rPr>
                <w:t>limited licensees, and 1,164 acupuncturists</w:t>
              </w:r>
              <w:r>
                <w:rPr>
                  <w:rFonts w:ascii="Times New Roman" w:hAnsi="Times New Roman" w:cs="Times New Roman"/>
                  <w:sz w:val="24"/>
                  <w:szCs w:val="24"/>
                </w:rPr>
                <w:t xml:space="preserve"> authorized</w:t>
              </w:r>
              <w:r w:rsidRPr="00904392">
                <w:rPr>
                  <w:rFonts w:ascii="Times New Roman" w:hAnsi="Times New Roman" w:cs="Times New Roman"/>
                  <w:sz w:val="24"/>
                  <w:szCs w:val="24"/>
                </w:rPr>
                <w:t xml:space="preserve"> to provide care to Massachusetts residents and patients who come to Massachusetts </w:t>
              </w:r>
              <w:r>
                <w:rPr>
                  <w:rFonts w:ascii="Times New Roman" w:hAnsi="Times New Roman" w:cs="Times New Roman"/>
                  <w:sz w:val="24"/>
                  <w:szCs w:val="24"/>
                </w:rPr>
                <w:t xml:space="preserve">from around the world </w:t>
              </w:r>
              <w:r w:rsidRPr="00904392">
                <w:rPr>
                  <w:rFonts w:ascii="Times New Roman" w:hAnsi="Times New Roman" w:cs="Times New Roman"/>
                  <w:sz w:val="24"/>
                  <w:szCs w:val="24"/>
                </w:rPr>
                <w:t>seeking quality care.</w:t>
              </w:r>
            </w:p>
            <w:p w:rsidR="000143BD" w:rsidRPr="00904392" w:rsidRDefault="000143BD" w:rsidP="000143BD">
              <w:pPr>
                <w:spacing w:after="0" w:line="240" w:lineRule="auto"/>
                <w:rPr>
                  <w:rFonts w:ascii="Times New Roman" w:hAnsi="Times New Roman" w:cs="Times New Roman"/>
                  <w:sz w:val="24"/>
                  <w:szCs w:val="24"/>
                </w:rPr>
              </w:pPr>
            </w:p>
            <w:p w:rsidR="000143BD" w:rsidRPr="00275A9C" w:rsidRDefault="000143BD" w:rsidP="000143BD">
              <w:pPr>
                <w:spacing w:after="0" w:line="240" w:lineRule="auto"/>
                <w:rPr>
                  <w:rFonts w:ascii="Times New Roman" w:hAnsi="Times New Roman" w:cs="Times New Roman"/>
                  <w:sz w:val="24"/>
                  <w:szCs w:val="24"/>
                </w:rPr>
              </w:pPr>
              <w:r w:rsidRPr="00275A9C">
                <w:rPr>
                  <w:rFonts w:ascii="Times New Roman" w:hAnsi="Times New Roman" w:cs="Times New Roman"/>
                  <w:sz w:val="24"/>
                  <w:szCs w:val="24"/>
                </w:rPr>
                <w:t>Throughout 2013, the Board met 24 times.  The Members approved 1,977 new full license</w:t>
              </w:r>
              <w:r>
                <w:rPr>
                  <w:rFonts w:ascii="Times New Roman" w:hAnsi="Times New Roman" w:cs="Times New Roman"/>
                  <w:sz w:val="24"/>
                  <w:szCs w:val="24"/>
                </w:rPr>
                <w:t>s</w:t>
              </w:r>
              <w:r w:rsidRPr="00275A9C">
                <w:rPr>
                  <w:rFonts w:ascii="Times New Roman" w:hAnsi="Times New Roman" w:cs="Times New Roman"/>
                  <w:sz w:val="24"/>
                  <w:szCs w:val="24"/>
                </w:rPr>
                <w:t xml:space="preserve">, approved </w:t>
              </w:r>
              <w:r w:rsidRPr="00275A9C">
                <w:rPr>
                  <w:rFonts w:ascii="Times New Roman" w:hAnsi="Times New Roman" w:cs="Times New Roman"/>
                  <w:bCs/>
                  <w:color w:val="000000"/>
                  <w:sz w:val="24"/>
                  <w:szCs w:val="24"/>
                </w:rPr>
                <w:t>1,707</w:t>
              </w:r>
              <w:r w:rsidRPr="00275A9C">
                <w:rPr>
                  <w:rFonts w:ascii="Times New Roman" w:hAnsi="Times New Roman" w:cs="Times New Roman"/>
                  <w:b/>
                  <w:sz w:val="24"/>
                  <w:szCs w:val="24"/>
                </w:rPr>
                <w:t xml:space="preserve"> </w:t>
              </w:r>
              <w:r w:rsidRPr="00275A9C">
                <w:rPr>
                  <w:rFonts w:ascii="Times New Roman" w:hAnsi="Times New Roman" w:cs="Times New Roman"/>
                  <w:sz w:val="24"/>
                  <w:szCs w:val="24"/>
                </w:rPr>
                <w:t xml:space="preserve">new limited licenses for medical school graduates accepted into training programs in Massachusetts, and renewed limited licenses for </w:t>
              </w:r>
              <w:r w:rsidRPr="00275A9C">
                <w:rPr>
                  <w:rFonts w:ascii="Times New Roman" w:hAnsi="Times New Roman" w:cs="Times New Roman"/>
                  <w:bCs/>
                  <w:color w:val="000000"/>
                  <w:sz w:val="24"/>
                  <w:szCs w:val="24"/>
                </w:rPr>
                <w:t>3,253</w:t>
              </w:r>
              <w:r w:rsidRPr="00275A9C">
                <w:rPr>
                  <w:rFonts w:ascii="Times New Roman" w:hAnsi="Times New Roman" w:cs="Times New Roman"/>
                  <w:sz w:val="24"/>
                  <w:szCs w:val="24"/>
                </w:rPr>
                <w:t xml:space="preserve"> residents and fellows already in training in Massachusetts.  In Adjudicatory Sessions, the Board took disciplinary action against the licenses of 52 physicians.  </w:t>
              </w:r>
            </w:p>
            <w:p w:rsidR="000143BD" w:rsidRPr="00904392" w:rsidRDefault="000143BD" w:rsidP="000143BD">
              <w:pPr>
                <w:spacing w:after="0" w:line="240" w:lineRule="auto"/>
                <w:rPr>
                  <w:rFonts w:ascii="Times New Roman" w:hAnsi="Times New Roman" w:cs="Times New Roman"/>
                  <w:sz w:val="24"/>
                  <w:szCs w:val="24"/>
                </w:rPr>
              </w:pPr>
              <w:r w:rsidRPr="00904392">
                <w:rPr>
                  <w:rFonts w:ascii="Times New Roman" w:hAnsi="Times New Roman" w:cs="Times New Roman"/>
                  <w:sz w:val="24"/>
                  <w:szCs w:val="24"/>
                </w:rPr>
                <w:lastRenderedPageBreak/>
                <w:t xml:space="preserve">In pursuit of </w:t>
              </w:r>
              <w:r>
                <w:rPr>
                  <w:rFonts w:ascii="Times New Roman" w:hAnsi="Times New Roman" w:cs="Times New Roman"/>
                  <w:sz w:val="24"/>
                  <w:szCs w:val="24"/>
                </w:rPr>
                <w:t>our</w:t>
              </w:r>
              <w:r w:rsidRPr="00904392">
                <w:rPr>
                  <w:rFonts w:ascii="Times New Roman" w:hAnsi="Times New Roman" w:cs="Times New Roman"/>
                  <w:sz w:val="24"/>
                  <w:szCs w:val="24"/>
                </w:rPr>
                <w:t xml:space="preserve"> mission, the Board does more than just license and discipline physicians and acupuncturists.  In 2013, the Quality &amp; Patient Safety Division issued advisories to health care facilities about best practices, amo</w:t>
              </w:r>
              <w:r w:rsidR="006C53A2">
                <w:rPr>
                  <w:rFonts w:ascii="Times New Roman" w:hAnsi="Times New Roman" w:cs="Times New Roman"/>
                  <w:sz w:val="24"/>
                  <w:szCs w:val="24"/>
                </w:rPr>
                <w:t>ng them an advisory about robot-</w:t>
              </w:r>
              <w:r w:rsidRPr="00904392">
                <w:rPr>
                  <w:rFonts w:ascii="Times New Roman" w:hAnsi="Times New Roman" w:cs="Times New Roman"/>
                  <w:sz w:val="24"/>
                  <w:szCs w:val="24"/>
                </w:rPr>
                <w:t>assisted surgery</w:t>
              </w:r>
              <w:r>
                <w:rPr>
                  <w:rFonts w:ascii="Times New Roman" w:hAnsi="Times New Roman" w:cs="Times New Roman"/>
                  <w:sz w:val="24"/>
                  <w:szCs w:val="24"/>
                </w:rPr>
                <w:t>.</w:t>
              </w:r>
              <w:r w:rsidRPr="00904392">
                <w:rPr>
                  <w:rFonts w:ascii="Times New Roman" w:hAnsi="Times New Roman" w:cs="Times New Roman"/>
                  <w:sz w:val="24"/>
                  <w:szCs w:val="24"/>
                </w:rPr>
                <w:t xml:space="preserve"> The Board also expanded its Physician Profiles website providing more information about physicians to consumers, with another upgrade to be released in 2014</w:t>
              </w:r>
              <w:r>
                <w:rPr>
                  <w:rFonts w:ascii="Times New Roman" w:hAnsi="Times New Roman" w:cs="Times New Roman"/>
                  <w:sz w:val="24"/>
                  <w:szCs w:val="24"/>
                </w:rPr>
                <w:t>.</w:t>
              </w:r>
              <w:r w:rsidRPr="00904392">
                <w:rPr>
                  <w:rFonts w:ascii="Times New Roman" w:hAnsi="Times New Roman" w:cs="Times New Roman"/>
                  <w:sz w:val="24"/>
                  <w:szCs w:val="24"/>
                </w:rPr>
                <w:t xml:space="preserve">  During 2013, the Board provided support</w:t>
              </w:r>
              <w:r>
                <w:rPr>
                  <w:rFonts w:ascii="Times New Roman" w:hAnsi="Times New Roman" w:cs="Times New Roman"/>
                  <w:sz w:val="24"/>
                  <w:szCs w:val="24"/>
                </w:rPr>
                <w:t xml:space="preserve"> to</w:t>
              </w:r>
              <w:r w:rsidRPr="00904392">
                <w:rPr>
                  <w:rFonts w:ascii="Times New Roman" w:hAnsi="Times New Roman" w:cs="Times New Roman"/>
                  <w:sz w:val="24"/>
                  <w:szCs w:val="24"/>
                </w:rPr>
                <w:t xml:space="preserve"> the Department of Public Health as they drafted their regulations relating to the physicians’ role in the Humanitarian Medi</w:t>
              </w:r>
              <w:r w:rsidR="006C53A2">
                <w:rPr>
                  <w:rFonts w:ascii="Times New Roman" w:hAnsi="Times New Roman" w:cs="Times New Roman"/>
                  <w:sz w:val="24"/>
                  <w:szCs w:val="24"/>
                </w:rPr>
                <w:t>cal Use of Marijuana.</w:t>
              </w:r>
              <w:r w:rsidRPr="00904392">
                <w:rPr>
                  <w:rFonts w:ascii="Times New Roman" w:hAnsi="Times New Roman" w:cs="Times New Roman"/>
                  <w:sz w:val="24"/>
                  <w:szCs w:val="24"/>
                </w:rPr>
                <w:t xml:space="preserve">  Also of great import during 2013 were the Board’s efforts toward the development of a regulatory plan for facilitating physician compliance with the electronic health record requirements </w:t>
              </w:r>
              <w:r w:rsidRPr="000143BD">
                <w:rPr>
                  <w:rFonts w:ascii="Times New Roman" w:hAnsi="Times New Roman" w:cs="Times New Roman"/>
                  <w:sz w:val="24"/>
                  <w:szCs w:val="24"/>
                </w:rPr>
                <w:t>that begin in 2015</w:t>
              </w:r>
              <w:r w:rsidRPr="00904392">
                <w:rPr>
                  <w:rFonts w:ascii="Times New Roman" w:hAnsi="Times New Roman" w:cs="Times New Roman"/>
                  <w:sz w:val="24"/>
                  <w:szCs w:val="24"/>
                </w:rPr>
                <w:t>.</w:t>
              </w:r>
            </w:p>
            <w:p w:rsidR="000143BD" w:rsidRPr="00904392" w:rsidRDefault="000143BD" w:rsidP="000143BD">
              <w:pPr>
                <w:spacing w:after="0" w:line="240" w:lineRule="auto"/>
                <w:rPr>
                  <w:rFonts w:ascii="Times New Roman" w:hAnsi="Times New Roman" w:cs="Times New Roman"/>
                  <w:sz w:val="24"/>
                  <w:szCs w:val="24"/>
                </w:rPr>
              </w:pPr>
            </w:p>
            <w:p w:rsidR="000143BD" w:rsidRPr="00904392" w:rsidRDefault="000143BD" w:rsidP="000143BD">
              <w:pPr>
                <w:spacing w:after="0" w:line="240" w:lineRule="auto"/>
                <w:rPr>
                  <w:rFonts w:ascii="Times New Roman" w:hAnsi="Times New Roman" w:cs="Times New Roman"/>
                  <w:sz w:val="24"/>
                  <w:szCs w:val="24"/>
                </w:rPr>
              </w:pPr>
              <w:r w:rsidRPr="00904392">
                <w:rPr>
                  <w:rFonts w:ascii="Times New Roman" w:hAnsi="Times New Roman" w:cs="Times New Roman"/>
                  <w:sz w:val="24"/>
                  <w:szCs w:val="24"/>
                </w:rPr>
                <w:t>The complete Annual Report concludes with a statistical tabulation of the Board’s work during 2013, including licensee demographics, the number and types of disciplinary actions taken, investigation statistics</w:t>
              </w:r>
              <w:r>
                <w:rPr>
                  <w:rFonts w:ascii="Times New Roman" w:hAnsi="Times New Roman" w:cs="Times New Roman"/>
                  <w:sz w:val="24"/>
                  <w:szCs w:val="24"/>
                </w:rPr>
                <w:t>,</w:t>
              </w:r>
              <w:r w:rsidRPr="00904392">
                <w:rPr>
                  <w:rFonts w:ascii="Times New Roman" w:hAnsi="Times New Roman" w:cs="Times New Roman"/>
                  <w:sz w:val="24"/>
                  <w:szCs w:val="24"/>
                </w:rPr>
                <w:t xml:space="preserve"> and the number and type of statutorily mandated reports of physician behavior received. </w:t>
              </w:r>
              <w:r>
                <w:rPr>
                  <w:rFonts w:ascii="Times New Roman" w:hAnsi="Times New Roman" w:cs="Times New Roman"/>
                  <w:sz w:val="24"/>
                  <w:szCs w:val="24"/>
                </w:rPr>
                <w:t xml:space="preserve"> </w:t>
              </w:r>
              <w:r w:rsidRPr="00904392">
                <w:rPr>
                  <w:rFonts w:ascii="Times New Roman" w:hAnsi="Times New Roman" w:cs="Times New Roman"/>
                  <w:sz w:val="24"/>
                  <w:szCs w:val="24"/>
                </w:rPr>
                <w:t>Behind these numbers is the real work of the devoted staff and Board Member</w:t>
              </w:r>
              <w:r>
                <w:rPr>
                  <w:rFonts w:ascii="Times New Roman" w:hAnsi="Times New Roman" w:cs="Times New Roman"/>
                  <w:sz w:val="24"/>
                  <w:szCs w:val="24"/>
                </w:rPr>
                <w:t xml:space="preserve">s </w:t>
              </w:r>
              <w:r w:rsidR="00866F8E">
                <w:rPr>
                  <w:rFonts w:ascii="Times New Roman" w:hAnsi="Times New Roman" w:cs="Times New Roman"/>
                  <w:sz w:val="24"/>
                  <w:szCs w:val="24"/>
                </w:rPr>
                <w:t>committed to</w:t>
              </w:r>
              <w:r>
                <w:rPr>
                  <w:rFonts w:ascii="Times New Roman" w:hAnsi="Times New Roman" w:cs="Times New Roman"/>
                  <w:sz w:val="24"/>
                  <w:szCs w:val="24"/>
                </w:rPr>
                <w:t xml:space="preserve"> </w:t>
              </w:r>
              <w:r w:rsidRPr="00904392">
                <w:rPr>
                  <w:rFonts w:ascii="Times New Roman" w:hAnsi="Times New Roman" w:cs="Times New Roman"/>
                  <w:sz w:val="24"/>
                  <w:szCs w:val="24"/>
                </w:rPr>
                <w:t>patient safety, transparency, outreach to consumers and the continuous improvement of the health care system in the Commonwealth.</w:t>
              </w:r>
            </w:p>
            <w:p w:rsidR="000143BD" w:rsidRPr="00904392" w:rsidRDefault="000143BD" w:rsidP="000143BD">
              <w:pPr>
                <w:spacing w:after="0" w:line="240" w:lineRule="auto"/>
                <w:rPr>
                  <w:rFonts w:ascii="Times New Roman" w:hAnsi="Times New Roman" w:cs="Times New Roman"/>
                  <w:sz w:val="24"/>
                  <w:szCs w:val="24"/>
                </w:rPr>
              </w:pPr>
            </w:p>
            <w:p w:rsidR="000143BD" w:rsidRPr="00904392" w:rsidRDefault="000143BD" w:rsidP="000143BD">
              <w:pPr>
                <w:tabs>
                  <w:tab w:val="left" w:pos="4320"/>
                </w:tabs>
                <w:spacing w:after="0" w:line="240" w:lineRule="auto"/>
                <w:rPr>
                  <w:rFonts w:ascii="Times New Roman" w:hAnsi="Times New Roman" w:cs="Times New Roman"/>
                  <w:sz w:val="24"/>
                  <w:szCs w:val="24"/>
                </w:rPr>
              </w:pPr>
              <w:r w:rsidRPr="00904392">
                <w:rPr>
                  <w:rFonts w:ascii="Times New Roman" w:hAnsi="Times New Roman" w:cs="Times New Roman"/>
                  <w:sz w:val="24"/>
                  <w:szCs w:val="24"/>
                </w:rPr>
                <w:t>Sincerely,</w:t>
              </w:r>
            </w:p>
            <w:p w:rsidR="000143BD" w:rsidRPr="00904392" w:rsidRDefault="000143BD" w:rsidP="000143BD">
              <w:pPr>
                <w:tabs>
                  <w:tab w:val="left" w:pos="4320"/>
                </w:tabs>
                <w:spacing w:after="0" w:line="240" w:lineRule="auto"/>
                <w:rPr>
                  <w:rFonts w:ascii="Times New Roman" w:hAnsi="Times New Roman" w:cs="Times New Roman"/>
                  <w:sz w:val="24"/>
                  <w:szCs w:val="24"/>
                </w:rPr>
              </w:pPr>
            </w:p>
            <w:p w:rsidR="000143BD" w:rsidRPr="00904392" w:rsidRDefault="002A68CE" w:rsidP="000143BD">
              <w:pPr>
                <w:tabs>
                  <w:tab w:val="left" w:pos="4320"/>
                </w:tabs>
                <w:spacing w:after="0" w:line="240" w:lineRule="auto"/>
                <w:rPr>
                  <w:rFonts w:ascii="Times New Roman" w:hAnsi="Times New Roman" w:cs="Times New Roman"/>
                  <w:sz w:val="24"/>
                  <w:szCs w:val="24"/>
                </w:rPr>
              </w:pPr>
              <w:r>
                <w:rPr>
                  <w:rFonts w:ascii="Times New Roman" w:hAnsi="Times New Roman" w:cs="Times New Roman"/>
                  <w:sz w:val="24"/>
                  <w:szCs w:val="24"/>
                </w:rPr>
                <w:t>Signed by Candace Lapidus Sloane, M.D.</w:t>
              </w:r>
            </w:p>
            <w:p w:rsidR="000143BD" w:rsidRDefault="000143BD" w:rsidP="000143BD">
              <w:pPr>
                <w:tabs>
                  <w:tab w:val="left" w:pos="4320"/>
                </w:tabs>
                <w:spacing w:after="0" w:line="240" w:lineRule="auto"/>
                <w:rPr>
                  <w:rFonts w:ascii="Times New Roman" w:hAnsi="Times New Roman" w:cs="Times New Roman"/>
                  <w:sz w:val="24"/>
                  <w:szCs w:val="24"/>
                </w:rPr>
              </w:pPr>
              <w:r w:rsidRPr="00904392">
                <w:rPr>
                  <w:rFonts w:ascii="Times New Roman" w:hAnsi="Times New Roman" w:cs="Times New Roman"/>
                  <w:sz w:val="24"/>
                  <w:szCs w:val="24"/>
                </w:rPr>
                <w:t>Candace Lapidus Sloane, M.D.</w:t>
              </w:r>
            </w:p>
            <w:p w:rsidR="00D11173" w:rsidRDefault="000143BD" w:rsidP="000143BD">
              <w:pPr>
                <w:tabs>
                  <w:tab w:val="left" w:pos="4320"/>
                </w:tabs>
                <w:spacing w:after="0" w:line="240" w:lineRule="auto"/>
                <w:rPr>
                  <w:rFonts w:ascii="Times New Roman" w:hAnsi="Times New Roman" w:cs="Times New Roman"/>
                  <w:sz w:val="24"/>
                  <w:szCs w:val="24"/>
                </w:rPr>
              </w:pPr>
              <w:r w:rsidRPr="00904392">
                <w:rPr>
                  <w:rFonts w:ascii="Times New Roman" w:hAnsi="Times New Roman" w:cs="Times New Roman"/>
                  <w:sz w:val="24"/>
                  <w:szCs w:val="24"/>
                </w:rPr>
                <w:t>Chair</w:t>
              </w:r>
            </w:p>
            <w:p w:rsidR="00D11173" w:rsidRDefault="00D11173" w:rsidP="000143BD">
              <w:pPr>
                <w:tabs>
                  <w:tab w:val="left" w:pos="4320"/>
                </w:tabs>
                <w:spacing w:after="0" w:line="240" w:lineRule="auto"/>
                <w:rPr>
                  <w:rFonts w:ascii="Times New Roman" w:hAnsi="Times New Roman" w:cs="Times New Roman"/>
                  <w:sz w:val="24"/>
                  <w:szCs w:val="24"/>
                </w:rPr>
              </w:pPr>
            </w:p>
            <w:p w:rsidR="00AD2BFF" w:rsidRDefault="00AD2BFF" w:rsidP="000143BD">
              <w:pPr>
                <w:tabs>
                  <w:tab w:val="left" w:pos="4320"/>
                </w:tabs>
                <w:spacing w:after="0" w:line="240" w:lineRule="auto"/>
                <w:rPr>
                  <w:rFonts w:ascii="Times New Roman" w:hAnsi="Times New Roman" w:cs="Times New Roman"/>
                  <w:sz w:val="24"/>
                  <w:szCs w:val="24"/>
                </w:rPr>
              </w:pPr>
            </w:p>
            <w:p w:rsidR="00AD2BFF" w:rsidRDefault="002A68CE" w:rsidP="000143BD">
              <w:pPr>
                <w:tabs>
                  <w:tab w:val="left" w:pos="4320"/>
                </w:tabs>
                <w:spacing w:after="0" w:line="240" w:lineRule="auto"/>
                <w:rPr>
                  <w:rFonts w:ascii="Times New Roman" w:hAnsi="Times New Roman" w:cs="Times New Roman"/>
                  <w:sz w:val="24"/>
                  <w:szCs w:val="24"/>
                </w:rPr>
              </w:pPr>
              <w:r>
                <w:rPr>
                  <w:rFonts w:ascii="Times New Roman" w:hAnsi="Times New Roman" w:cs="Times New Roman"/>
                  <w:sz w:val="24"/>
                  <w:szCs w:val="24"/>
                </w:rPr>
                <w:t>Signed by Kathleen Sullivan Meyer</w:t>
              </w:r>
              <w:bookmarkStart w:id="0" w:name="_GoBack"/>
              <w:bookmarkEnd w:id="0"/>
            </w:p>
            <w:p w:rsidR="00AD2BFF" w:rsidRDefault="00D11173" w:rsidP="000143BD">
              <w:pPr>
                <w:tabs>
                  <w:tab w:val="left" w:pos="4320"/>
                </w:tabs>
                <w:spacing w:after="0" w:line="240" w:lineRule="auto"/>
                <w:rPr>
                  <w:rFonts w:ascii="Times New Roman" w:hAnsi="Times New Roman" w:cs="Times New Roman"/>
                  <w:sz w:val="24"/>
                  <w:szCs w:val="24"/>
                </w:rPr>
              </w:pPr>
              <w:r>
                <w:rPr>
                  <w:rFonts w:ascii="Times New Roman" w:hAnsi="Times New Roman" w:cs="Times New Roman"/>
                  <w:sz w:val="24"/>
                  <w:szCs w:val="24"/>
                </w:rPr>
                <w:t>Kathleen Sullivan Meyer, Esq.</w:t>
              </w:r>
            </w:p>
            <w:p w:rsidR="000143BD" w:rsidRPr="00D01BB1" w:rsidRDefault="00F1119C" w:rsidP="000143BD">
              <w:pPr>
                <w:tabs>
                  <w:tab w:val="left" w:pos="4320"/>
                </w:tabs>
                <w:spacing w:after="0" w:line="240" w:lineRule="auto"/>
                <w:rPr>
                  <w:rFonts w:ascii="Times New Roman" w:hAnsi="Times New Roman" w:cs="Times New Roman"/>
                  <w:sz w:val="24"/>
                  <w:szCs w:val="24"/>
                </w:rPr>
              </w:pPr>
              <w:r>
                <w:rPr>
                  <w:rFonts w:ascii="Times New Roman" w:hAnsi="Times New Roman" w:cs="Times New Roman"/>
                  <w:sz w:val="24"/>
                  <w:szCs w:val="24"/>
                </w:rPr>
                <w:t>Vice Chair</w:t>
              </w:r>
            </w:p>
          </w:sdtContent>
        </w:sdt>
        <w:p w:rsidR="00206CED" w:rsidRPr="007C38C3" w:rsidRDefault="00206CED" w:rsidP="003856D9">
          <w:pPr>
            <w:spacing w:after="0" w:line="240" w:lineRule="auto"/>
            <w:rPr>
              <w:color w:val="000000" w:themeColor="text1"/>
            </w:rPr>
          </w:pPr>
        </w:p>
        <w:p w:rsidR="0035543C" w:rsidRDefault="0035543C">
          <w:pPr>
            <w:rPr>
              <w:b/>
              <w:color w:val="548AB7"/>
              <w:sz w:val="28"/>
              <w:szCs w:val="28"/>
            </w:rPr>
          </w:pPr>
          <w:r>
            <w:rPr>
              <w:b/>
              <w:color w:val="548AB7"/>
              <w:sz w:val="28"/>
              <w:szCs w:val="28"/>
            </w:rPr>
            <w:br w:type="page"/>
          </w:r>
        </w:p>
        <w:p w:rsidR="00422AC5" w:rsidRPr="001E45C7" w:rsidRDefault="002A68CE">
          <w:pPr>
            <w:rPr>
              <w:b/>
              <w:color w:val="548AB7"/>
              <w:sz w:val="28"/>
              <w:szCs w:val="28"/>
            </w:rPr>
          </w:pPr>
        </w:p>
      </w:sdtContent>
    </w:sdt>
    <w:p w:rsidR="00DF2583" w:rsidRPr="00474386" w:rsidRDefault="00DF2583" w:rsidP="00290A21">
      <w:pPr>
        <w:jc w:val="center"/>
        <w:rPr>
          <w:rFonts w:ascii="Lucida Bright" w:eastAsiaTheme="majorEastAsia" w:hAnsi="Lucida Bright" w:cstheme="majorBidi"/>
          <w:b/>
          <w:bCs/>
          <w:color w:val="323299"/>
          <w:sz w:val="28"/>
          <w:szCs w:val="28"/>
        </w:rPr>
      </w:pPr>
      <w:r w:rsidRPr="00474386">
        <w:rPr>
          <w:rFonts w:ascii="Lucida Bright" w:eastAsiaTheme="majorEastAsia" w:hAnsi="Lucida Bright" w:cstheme="majorBidi"/>
          <w:b/>
          <w:bCs/>
          <w:color w:val="323299"/>
          <w:sz w:val="28"/>
          <w:szCs w:val="28"/>
        </w:rPr>
        <w:t>Table of Contents</w:t>
      </w:r>
    </w:p>
    <w:p w:rsidR="00AF0EB1" w:rsidRPr="00DF2583" w:rsidRDefault="00AF0EB1" w:rsidP="00290A21">
      <w:pPr>
        <w:jc w:val="center"/>
        <w:rPr>
          <w:rFonts w:asciiTheme="majorHAnsi" w:eastAsiaTheme="majorEastAsia" w:hAnsiTheme="majorHAnsi" w:cstheme="majorBidi"/>
          <w:b/>
          <w:bCs/>
          <w:color w:val="323299"/>
          <w:sz w:val="28"/>
          <w:szCs w:val="28"/>
        </w:rPr>
      </w:pPr>
    </w:p>
    <w:p w:rsidR="00DF2583" w:rsidRPr="00183D94" w:rsidRDefault="00DF2583" w:rsidP="00DF2583">
      <w:pPr>
        <w:tabs>
          <w:tab w:val="right" w:leader="dot" w:pos="9360"/>
        </w:tabs>
        <w:rPr>
          <w:rFonts w:ascii="Lucida Sans" w:eastAsiaTheme="majorEastAsia" w:hAnsi="Lucida Sans" w:cstheme="majorBidi"/>
          <w:bCs/>
          <w:color w:val="000000" w:themeColor="text1"/>
        </w:rPr>
      </w:pPr>
      <w:r w:rsidRPr="00183D94">
        <w:rPr>
          <w:rFonts w:ascii="Lucida Sans" w:eastAsiaTheme="majorEastAsia" w:hAnsi="Lucida Sans" w:cstheme="majorBidi"/>
          <w:bCs/>
          <w:color w:val="000000" w:themeColor="text1"/>
        </w:rPr>
        <w:t>Mission Statement</w:t>
      </w:r>
      <w:r w:rsidRPr="00183D94">
        <w:rPr>
          <w:rFonts w:ascii="Lucida Sans" w:eastAsiaTheme="majorEastAsia" w:hAnsi="Lucida Sans" w:cstheme="majorBidi"/>
          <w:bCs/>
          <w:color w:val="000000" w:themeColor="text1"/>
        </w:rPr>
        <w:tab/>
      </w:r>
      <w:r w:rsidR="006729C6">
        <w:rPr>
          <w:rFonts w:ascii="Lucida Sans" w:eastAsiaTheme="majorEastAsia" w:hAnsi="Lucida Sans" w:cstheme="majorBidi"/>
          <w:bCs/>
          <w:color w:val="000000" w:themeColor="text1"/>
        </w:rPr>
        <w:t>1</w:t>
      </w:r>
    </w:p>
    <w:p w:rsidR="00DF2583" w:rsidRPr="00183D94" w:rsidRDefault="00DF2583" w:rsidP="00DF2583">
      <w:pPr>
        <w:tabs>
          <w:tab w:val="right" w:leader="dot" w:pos="9360"/>
        </w:tabs>
        <w:rPr>
          <w:rFonts w:ascii="Lucida Sans" w:eastAsiaTheme="majorEastAsia" w:hAnsi="Lucida Sans" w:cstheme="majorBidi"/>
          <w:bCs/>
          <w:color w:val="000000" w:themeColor="text1"/>
        </w:rPr>
      </w:pPr>
      <w:r w:rsidRPr="00183D94">
        <w:rPr>
          <w:rFonts w:ascii="Lucida Sans" w:eastAsiaTheme="majorEastAsia" w:hAnsi="Lucida Sans" w:cstheme="majorBidi"/>
          <w:bCs/>
          <w:color w:val="000000" w:themeColor="text1"/>
        </w:rPr>
        <w:t>Structure of the Board of Registration in Medicine</w:t>
      </w:r>
      <w:r w:rsidRPr="00183D94">
        <w:rPr>
          <w:rFonts w:ascii="Lucida Sans" w:eastAsiaTheme="majorEastAsia" w:hAnsi="Lucida Sans" w:cstheme="majorBidi"/>
          <w:bCs/>
          <w:color w:val="000000" w:themeColor="text1"/>
        </w:rPr>
        <w:tab/>
      </w:r>
      <w:r w:rsidR="006729C6">
        <w:rPr>
          <w:rFonts w:ascii="Lucida Sans" w:eastAsiaTheme="majorEastAsia" w:hAnsi="Lucida Sans" w:cstheme="majorBidi"/>
          <w:bCs/>
          <w:color w:val="000000" w:themeColor="text1"/>
        </w:rPr>
        <w:t>2</w:t>
      </w:r>
    </w:p>
    <w:p w:rsidR="00DF2583" w:rsidRPr="00183D94" w:rsidRDefault="00DF2583" w:rsidP="00DF2583">
      <w:pPr>
        <w:tabs>
          <w:tab w:val="right" w:leader="dot" w:pos="9360"/>
        </w:tabs>
        <w:rPr>
          <w:rFonts w:ascii="Lucida Sans" w:eastAsiaTheme="majorEastAsia" w:hAnsi="Lucida Sans" w:cstheme="majorBidi"/>
          <w:bCs/>
          <w:color w:val="000000" w:themeColor="text1"/>
        </w:rPr>
      </w:pPr>
      <w:r w:rsidRPr="00183D94">
        <w:rPr>
          <w:rFonts w:ascii="Lucida Sans" w:eastAsiaTheme="majorEastAsia" w:hAnsi="Lucida Sans" w:cstheme="majorBidi"/>
          <w:bCs/>
          <w:color w:val="000000" w:themeColor="text1"/>
        </w:rPr>
        <w:t>Members of the Board</w:t>
      </w:r>
      <w:r w:rsidRPr="00183D94">
        <w:rPr>
          <w:rFonts w:ascii="Lucida Sans" w:eastAsiaTheme="majorEastAsia" w:hAnsi="Lucida Sans" w:cstheme="majorBidi"/>
          <w:bCs/>
          <w:color w:val="000000" w:themeColor="text1"/>
        </w:rPr>
        <w:tab/>
      </w:r>
      <w:r w:rsidR="006729C6">
        <w:rPr>
          <w:rFonts w:ascii="Lucida Sans" w:eastAsiaTheme="majorEastAsia" w:hAnsi="Lucida Sans" w:cstheme="majorBidi"/>
          <w:bCs/>
          <w:color w:val="000000" w:themeColor="text1"/>
        </w:rPr>
        <w:t>2</w:t>
      </w:r>
    </w:p>
    <w:p w:rsidR="00D061FE" w:rsidRPr="00183D94" w:rsidRDefault="00D061FE" w:rsidP="00D061FE">
      <w:pPr>
        <w:tabs>
          <w:tab w:val="right" w:leader="dot" w:pos="9360"/>
        </w:tabs>
        <w:rPr>
          <w:rFonts w:ascii="Lucida Sans" w:eastAsiaTheme="majorEastAsia" w:hAnsi="Lucida Sans" w:cstheme="majorBidi"/>
          <w:bCs/>
          <w:color w:val="000000" w:themeColor="text1"/>
        </w:rPr>
      </w:pPr>
      <w:r w:rsidRPr="00183D94">
        <w:rPr>
          <w:rFonts w:ascii="Lucida Sans" w:eastAsiaTheme="majorEastAsia" w:hAnsi="Lucida Sans" w:cstheme="majorBidi"/>
          <w:bCs/>
          <w:color w:val="000000" w:themeColor="text1"/>
        </w:rPr>
        <w:t>Members of the Committee on Acupuncture</w:t>
      </w:r>
      <w:r w:rsidRPr="00183D94">
        <w:rPr>
          <w:rFonts w:ascii="Lucida Sans" w:eastAsiaTheme="majorEastAsia" w:hAnsi="Lucida Sans" w:cstheme="majorBidi"/>
          <w:bCs/>
          <w:color w:val="000000" w:themeColor="text1"/>
        </w:rPr>
        <w:tab/>
      </w:r>
      <w:r w:rsidR="006729C6">
        <w:rPr>
          <w:rFonts w:ascii="Lucida Sans" w:eastAsiaTheme="majorEastAsia" w:hAnsi="Lucida Sans" w:cstheme="majorBidi"/>
          <w:bCs/>
          <w:color w:val="000000" w:themeColor="text1"/>
        </w:rPr>
        <w:t>6</w:t>
      </w:r>
    </w:p>
    <w:p w:rsidR="00DF2583" w:rsidRPr="00183D94" w:rsidRDefault="006729C6" w:rsidP="00DF2583">
      <w:pPr>
        <w:tabs>
          <w:tab w:val="right" w:leader="dot" w:pos="9360"/>
        </w:tabs>
        <w:rPr>
          <w:rFonts w:ascii="Lucida Sans" w:eastAsiaTheme="majorEastAsia" w:hAnsi="Lucida Sans" w:cstheme="majorBidi"/>
          <w:bCs/>
          <w:color w:val="000000" w:themeColor="text1"/>
        </w:rPr>
      </w:pPr>
      <w:r>
        <w:rPr>
          <w:rFonts w:ascii="Lucida Sans" w:eastAsiaTheme="majorEastAsia" w:hAnsi="Lucida Sans" w:cstheme="majorBidi"/>
          <w:bCs/>
          <w:color w:val="000000" w:themeColor="text1"/>
        </w:rPr>
        <w:t>Committees of the Board</w:t>
      </w:r>
      <w:r>
        <w:rPr>
          <w:rFonts w:ascii="Lucida Sans" w:eastAsiaTheme="majorEastAsia" w:hAnsi="Lucida Sans" w:cstheme="majorBidi"/>
          <w:bCs/>
          <w:color w:val="000000" w:themeColor="text1"/>
        </w:rPr>
        <w:tab/>
        <w:t>8</w:t>
      </w:r>
    </w:p>
    <w:p w:rsidR="00DF2583" w:rsidRPr="00183D94" w:rsidRDefault="00DF2583" w:rsidP="00DF2583">
      <w:pPr>
        <w:tabs>
          <w:tab w:val="right" w:leader="dot" w:pos="9360"/>
        </w:tabs>
        <w:rPr>
          <w:rFonts w:ascii="Lucida Sans" w:eastAsiaTheme="majorEastAsia" w:hAnsi="Lucida Sans" w:cstheme="majorBidi"/>
          <w:bCs/>
          <w:color w:val="000000" w:themeColor="text1"/>
        </w:rPr>
      </w:pPr>
      <w:r w:rsidRPr="00183D94">
        <w:rPr>
          <w:rFonts w:ascii="Lucida Sans" w:eastAsiaTheme="majorEastAsia" w:hAnsi="Lucida Sans" w:cstheme="majorBidi"/>
          <w:bCs/>
          <w:color w:val="000000" w:themeColor="text1"/>
        </w:rPr>
        <w:t>Function</w:t>
      </w:r>
      <w:r w:rsidR="006729C6">
        <w:rPr>
          <w:rFonts w:ascii="Lucida Sans" w:eastAsiaTheme="majorEastAsia" w:hAnsi="Lucida Sans" w:cstheme="majorBidi"/>
          <w:bCs/>
          <w:color w:val="000000" w:themeColor="text1"/>
        </w:rPr>
        <w:t>s and Divisions of the Agency</w:t>
      </w:r>
      <w:r w:rsidR="006729C6">
        <w:rPr>
          <w:rFonts w:ascii="Lucida Sans" w:eastAsiaTheme="majorEastAsia" w:hAnsi="Lucida Sans" w:cstheme="majorBidi"/>
          <w:bCs/>
          <w:color w:val="000000" w:themeColor="text1"/>
        </w:rPr>
        <w:tab/>
        <w:t>9</w:t>
      </w:r>
    </w:p>
    <w:p w:rsidR="00DF2583" w:rsidRPr="00183D94" w:rsidRDefault="006729C6" w:rsidP="00DF2583">
      <w:pPr>
        <w:tabs>
          <w:tab w:val="right" w:leader="dot" w:pos="9360"/>
        </w:tabs>
        <w:rPr>
          <w:rFonts w:ascii="Lucida Sans" w:eastAsiaTheme="majorEastAsia" w:hAnsi="Lucida Sans" w:cstheme="majorBidi"/>
          <w:bCs/>
          <w:color w:val="000000" w:themeColor="text1"/>
        </w:rPr>
      </w:pPr>
      <w:r>
        <w:rPr>
          <w:rFonts w:ascii="Lucida Sans" w:eastAsiaTheme="majorEastAsia" w:hAnsi="Lucida Sans" w:cstheme="majorBidi"/>
          <w:bCs/>
          <w:color w:val="000000" w:themeColor="text1"/>
        </w:rPr>
        <w:t>Statistical Appendix</w:t>
      </w:r>
      <w:r>
        <w:rPr>
          <w:rFonts w:ascii="Lucida Sans" w:eastAsiaTheme="majorEastAsia" w:hAnsi="Lucida Sans" w:cstheme="majorBidi"/>
          <w:bCs/>
          <w:color w:val="000000" w:themeColor="text1"/>
        </w:rPr>
        <w:tab/>
        <w:t>12</w:t>
      </w:r>
    </w:p>
    <w:p w:rsidR="00DF2583" w:rsidRPr="00DF2583" w:rsidRDefault="00DF2583" w:rsidP="00DF2583">
      <w:pPr>
        <w:rPr>
          <w:rFonts w:eastAsiaTheme="majorEastAsia" w:cstheme="majorBidi"/>
          <w:b/>
          <w:bCs/>
          <w:color w:val="000000" w:themeColor="text1"/>
        </w:rPr>
      </w:pPr>
    </w:p>
    <w:p w:rsidR="000719A5" w:rsidRPr="000719A5" w:rsidRDefault="000719A5">
      <w:pPr>
        <w:rPr>
          <w:rFonts w:eastAsiaTheme="majorEastAsia" w:cstheme="majorBidi"/>
          <w:b/>
          <w:bCs/>
          <w:color w:val="000000" w:themeColor="text1"/>
        </w:rPr>
      </w:pPr>
    </w:p>
    <w:p w:rsidR="0035543C" w:rsidRDefault="0035543C">
      <w:pPr>
        <w:rPr>
          <w:rFonts w:asciiTheme="majorHAnsi" w:eastAsiaTheme="majorEastAsia" w:hAnsiTheme="majorHAnsi" w:cstheme="majorBidi"/>
          <w:b/>
          <w:bCs/>
          <w:color w:val="000000" w:themeColor="text1"/>
        </w:rPr>
        <w:sectPr w:rsidR="0035543C" w:rsidSect="0035543C">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20" w:footer="432" w:gutter="0"/>
          <w:pgNumType w:start="4"/>
          <w:cols w:space="720"/>
          <w:docGrid w:linePitch="299"/>
        </w:sectPr>
      </w:pPr>
    </w:p>
    <w:p w:rsidR="00FC59FB" w:rsidRDefault="00FC59FB">
      <w:pPr>
        <w:rPr>
          <w:rFonts w:asciiTheme="majorHAnsi" w:eastAsiaTheme="majorEastAsia" w:hAnsiTheme="majorHAnsi" w:cstheme="majorBidi"/>
          <w:b/>
          <w:bCs/>
          <w:color w:val="000000" w:themeColor="text1"/>
        </w:rPr>
      </w:pPr>
    </w:p>
    <w:p w:rsidR="00AE648C" w:rsidRDefault="00AE648C" w:rsidP="009575A9">
      <w:pPr>
        <w:jc w:val="center"/>
        <w:rPr>
          <w:rFonts w:asciiTheme="majorHAnsi" w:eastAsiaTheme="majorEastAsia" w:hAnsiTheme="majorHAnsi" w:cstheme="majorBidi"/>
          <w:b/>
          <w:bCs/>
          <w:color w:val="323299"/>
          <w:sz w:val="40"/>
          <w:szCs w:val="40"/>
        </w:rPr>
      </w:pPr>
    </w:p>
    <w:p w:rsidR="009575A9" w:rsidRDefault="009575A9" w:rsidP="009575A9">
      <w:pPr>
        <w:jc w:val="center"/>
        <w:rPr>
          <w:rFonts w:ascii="Lucida Bright" w:eastAsiaTheme="majorEastAsia" w:hAnsi="Lucida Bright" w:cstheme="majorBidi"/>
          <w:b/>
          <w:bCs/>
          <w:color w:val="323299"/>
          <w:sz w:val="40"/>
          <w:szCs w:val="40"/>
        </w:rPr>
      </w:pPr>
      <w:r w:rsidRPr="00971F37">
        <w:rPr>
          <w:rFonts w:ascii="Lucida Bright" w:eastAsiaTheme="majorEastAsia" w:hAnsi="Lucida Bright" w:cstheme="majorBidi"/>
          <w:b/>
          <w:bCs/>
          <w:color w:val="323299"/>
          <w:sz w:val="40"/>
          <w:szCs w:val="40"/>
        </w:rPr>
        <w:t>Commonwealth of Massachusetts</w:t>
      </w:r>
    </w:p>
    <w:p w:rsidR="00722D95" w:rsidRDefault="00722D95" w:rsidP="009575A9">
      <w:pPr>
        <w:jc w:val="center"/>
        <w:rPr>
          <w:rFonts w:ascii="Lucida Bright" w:eastAsiaTheme="majorEastAsia" w:hAnsi="Lucida Bright" w:cstheme="majorBidi"/>
          <w:b/>
          <w:bCs/>
          <w:color w:val="323299"/>
          <w:sz w:val="40"/>
          <w:szCs w:val="40"/>
        </w:rPr>
      </w:pPr>
    </w:p>
    <w:p w:rsidR="00722D95" w:rsidRPr="00971F37" w:rsidRDefault="00722D95" w:rsidP="009575A9">
      <w:pPr>
        <w:jc w:val="center"/>
        <w:rPr>
          <w:rFonts w:ascii="Lucida Bright" w:eastAsiaTheme="majorEastAsia" w:hAnsi="Lucida Bright" w:cstheme="majorBidi"/>
          <w:b/>
          <w:bCs/>
          <w:color w:val="323299"/>
          <w:sz w:val="40"/>
          <w:szCs w:val="40"/>
        </w:rPr>
      </w:pPr>
    </w:p>
    <w:p w:rsidR="00FB4C4B" w:rsidRDefault="00164F56" w:rsidP="00164F56">
      <w:pPr>
        <w:pStyle w:val="Heading1"/>
        <w:spacing w:before="0"/>
        <w:jc w:val="center"/>
      </w:pPr>
      <w:bookmarkStart w:id="1" w:name="_Toc380487589"/>
      <w:r>
        <w:rPr>
          <w:noProof/>
          <w:color w:val="323299"/>
        </w:rPr>
        <w:drawing>
          <wp:inline distT="0" distB="0" distL="0" distR="0" wp14:anchorId="10D40177" wp14:editId="3048EDF3">
            <wp:extent cx="1746504" cy="1746504"/>
            <wp:effectExtent l="0" t="0" r="6350" b="6350"/>
            <wp:docPr id="2" name="Picture 2" descr="Board of Registration Seal" title="Board of Registrati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RIM seal.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746504" cy="1746504"/>
                    </a:xfrm>
                    <a:prstGeom prst="rect">
                      <a:avLst/>
                    </a:prstGeom>
                  </pic:spPr>
                </pic:pic>
              </a:graphicData>
            </a:graphic>
          </wp:inline>
        </w:drawing>
      </w:r>
      <w:bookmarkEnd w:id="1"/>
    </w:p>
    <w:p w:rsidR="00932259" w:rsidRDefault="00932259" w:rsidP="00932259"/>
    <w:p w:rsidR="00932259" w:rsidRDefault="00932259" w:rsidP="00932259">
      <w:pPr>
        <w:rPr>
          <w:rFonts w:ascii="Lucida Bright" w:hAnsi="Lucida Bright"/>
        </w:rPr>
      </w:pPr>
    </w:p>
    <w:p w:rsidR="00722D95" w:rsidRPr="00971F37" w:rsidRDefault="00722D95" w:rsidP="00932259">
      <w:pPr>
        <w:rPr>
          <w:rFonts w:ascii="Lucida Bright" w:hAnsi="Lucida Bright"/>
        </w:rPr>
      </w:pPr>
    </w:p>
    <w:p w:rsidR="002F18C0" w:rsidRPr="00183D94" w:rsidRDefault="00D12EE5" w:rsidP="00932259">
      <w:pPr>
        <w:pStyle w:val="Heading1"/>
        <w:spacing w:before="0" w:line="240" w:lineRule="auto"/>
        <w:jc w:val="center"/>
        <w:rPr>
          <w:rFonts w:ascii="Lucida Bright" w:hAnsi="Lucida Bright"/>
          <w:color w:val="323299"/>
        </w:rPr>
      </w:pPr>
      <w:r w:rsidRPr="00183D94">
        <w:rPr>
          <w:rFonts w:ascii="Lucida Bright" w:hAnsi="Lucida Bright"/>
          <w:color w:val="323299"/>
        </w:rPr>
        <w:t>Mission Statement</w:t>
      </w:r>
    </w:p>
    <w:p w:rsidR="00694558" w:rsidRPr="00474386" w:rsidRDefault="00694558" w:rsidP="001201BC">
      <w:pPr>
        <w:spacing w:after="0" w:line="288" w:lineRule="auto"/>
        <w:jc w:val="both"/>
        <w:rPr>
          <w:color w:val="000000" w:themeColor="text1"/>
          <w:sz w:val="24"/>
          <w:szCs w:val="24"/>
          <w:lang w:val="en"/>
        </w:rPr>
      </w:pPr>
    </w:p>
    <w:p w:rsidR="002F18C0" w:rsidRPr="00722D95" w:rsidRDefault="00D12EE5" w:rsidP="004B1CD3">
      <w:pPr>
        <w:spacing w:after="0" w:line="288" w:lineRule="auto"/>
        <w:rPr>
          <w:rFonts w:ascii="Lucida Sans" w:hAnsi="Lucida Sans"/>
          <w:color w:val="000000" w:themeColor="text1"/>
          <w:lang w:val="en"/>
        </w:rPr>
      </w:pPr>
      <w:r w:rsidRPr="00722D95">
        <w:rPr>
          <w:rFonts w:ascii="Lucida Sans" w:hAnsi="Lucida Sans"/>
          <w:color w:val="000000" w:themeColor="text1"/>
          <w:lang w:val="en"/>
        </w:rPr>
        <w:t>The Board of Registration in Medicine’s mission is to ensure that only qualified physicians are licensed to practice in the Commonwealth of Massachusetts and that those physicians and health care institutions in which they practice provide to their patients a high standard of care, and support an environment that maximizes the high quality of health care in Massachusetts.</w:t>
      </w:r>
    </w:p>
    <w:p w:rsidR="009575A9" w:rsidRDefault="009575A9" w:rsidP="00932259">
      <w:pPr>
        <w:spacing w:after="0" w:line="240" w:lineRule="auto"/>
        <w:rPr>
          <w:rFonts w:ascii="Bookman Old Style" w:hAnsi="Bookman Old Style"/>
          <w:b/>
          <w:i/>
        </w:rPr>
      </w:pPr>
    </w:p>
    <w:p w:rsidR="00932259" w:rsidRDefault="00932259" w:rsidP="00932259">
      <w:pPr>
        <w:spacing w:after="0" w:line="240" w:lineRule="auto"/>
        <w:rPr>
          <w:rFonts w:ascii="Bookman Old Style" w:hAnsi="Bookman Old Style"/>
          <w:b/>
          <w:i/>
        </w:rPr>
      </w:pPr>
    </w:p>
    <w:p w:rsidR="00722D95" w:rsidRDefault="00722D95">
      <w:pPr>
        <w:rPr>
          <w:rFonts w:ascii="Lucida Bright" w:eastAsiaTheme="majorEastAsia" w:hAnsi="Lucida Bright" w:cstheme="majorBidi"/>
          <w:b/>
          <w:bCs/>
          <w:color w:val="323299"/>
          <w:sz w:val="28"/>
          <w:szCs w:val="28"/>
        </w:rPr>
      </w:pPr>
      <w:r>
        <w:rPr>
          <w:rFonts w:ascii="Lucida Bright" w:hAnsi="Lucida Bright"/>
          <w:color w:val="323299"/>
        </w:rPr>
        <w:br w:type="page"/>
      </w:r>
    </w:p>
    <w:p w:rsidR="00E215B3" w:rsidRPr="00183D94" w:rsidRDefault="00E215B3" w:rsidP="00932259">
      <w:pPr>
        <w:pStyle w:val="Heading1"/>
        <w:spacing w:before="0" w:line="240" w:lineRule="auto"/>
        <w:jc w:val="center"/>
        <w:rPr>
          <w:rFonts w:ascii="Lucida Bright" w:hAnsi="Lucida Bright"/>
          <w:color w:val="323299"/>
        </w:rPr>
      </w:pPr>
      <w:r w:rsidRPr="00183D94">
        <w:rPr>
          <w:rFonts w:ascii="Lucida Bright" w:hAnsi="Lucida Bright"/>
          <w:color w:val="323299"/>
        </w:rPr>
        <w:lastRenderedPageBreak/>
        <w:t>Structure of the Board of Registration in Medicine</w:t>
      </w:r>
    </w:p>
    <w:p w:rsidR="00E215B3" w:rsidRPr="00E20744" w:rsidRDefault="00E215B3" w:rsidP="00387A56">
      <w:pPr>
        <w:spacing w:after="0" w:line="240" w:lineRule="auto"/>
        <w:jc w:val="both"/>
        <w:rPr>
          <w:rFonts w:ascii="Lucida Bright" w:hAnsi="Lucida Bright"/>
          <w:sz w:val="24"/>
          <w:szCs w:val="24"/>
          <w:lang w:val="en"/>
        </w:rPr>
      </w:pPr>
    </w:p>
    <w:p w:rsidR="00E215B3" w:rsidRPr="00722D95" w:rsidRDefault="00E215B3" w:rsidP="004B1CD3">
      <w:pPr>
        <w:spacing w:after="0" w:line="288" w:lineRule="auto"/>
        <w:rPr>
          <w:rFonts w:ascii="Lucida Sans" w:hAnsi="Lucida Sans"/>
          <w:lang w:val="en"/>
        </w:rPr>
      </w:pPr>
      <w:r w:rsidRPr="00722D95">
        <w:rPr>
          <w:rFonts w:ascii="Lucida Sans" w:hAnsi="Lucida Sans"/>
          <w:lang w:val="en"/>
        </w:rPr>
        <w:t xml:space="preserve">The Board </w:t>
      </w:r>
      <w:r w:rsidR="00476688" w:rsidRPr="00722D95">
        <w:rPr>
          <w:rFonts w:ascii="Lucida Sans" w:hAnsi="Lucida Sans"/>
          <w:lang w:val="en"/>
        </w:rPr>
        <w:t xml:space="preserve">of Registration in Medicine (Board) </w:t>
      </w:r>
      <w:r w:rsidRPr="00722D95">
        <w:rPr>
          <w:rFonts w:ascii="Lucida Sans" w:hAnsi="Lucida Sans"/>
          <w:lang w:val="en"/>
        </w:rPr>
        <w:t>consists of seven members who are appointed by the Governor to three-year terms.  There are two public members and five physician members. A member may serve only two full consecutive terms. Members sometimes serve beyond the end of their terms before a replacement is appointed.</w:t>
      </w:r>
      <w:r w:rsidR="00476688" w:rsidRPr="00722D95">
        <w:rPr>
          <w:rFonts w:ascii="Lucida Sans" w:hAnsi="Lucida Sans"/>
          <w:lang w:val="en"/>
        </w:rPr>
        <w:t xml:space="preserve">  M</w:t>
      </w:r>
      <w:r w:rsidRPr="00722D95">
        <w:rPr>
          <w:rFonts w:ascii="Lucida Sans" w:hAnsi="Lucida Sans"/>
          <w:lang w:val="en"/>
        </w:rPr>
        <w:t>ember</w:t>
      </w:r>
      <w:r w:rsidR="00476688" w:rsidRPr="00722D95">
        <w:rPr>
          <w:rFonts w:ascii="Lucida Sans" w:hAnsi="Lucida Sans"/>
          <w:lang w:val="en"/>
        </w:rPr>
        <w:t>s</w:t>
      </w:r>
      <w:r w:rsidRPr="00722D95">
        <w:rPr>
          <w:rFonts w:ascii="Lucida Sans" w:hAnsi="Lucida Sans"/>
          <w:lang w:val="en"/>
        </w:rPr>
        <w:t xml:space="preserve"> </w:t>
      </w:r>
      <w:r w:rsidR="00EF4A0D" w:rsidRPr="00722D95">
        <w:rPr>
          <w:rFonts w:ascii="Lucida Sans" w:hAnsi="Lucida Sans"/>
          <w:lang w:val="en"/>
        </w:rPr>
        <w:t xml:space="preserve">may </w:t>
      </w:r>
      <w:r w:rsidRPr="00722D95">
        <w:rPr>
          <w:rFonts w:ascii="Lucida Sans" w:hAnsi="Lucida Sans"/>
          <w:lang w:val="en"/>
        </w:rPr>
        <w:t>serve on one or more of the Board’s committees.</w:t>
      </w:r>
    </w:p>
    <w:p w:rsidR="00E215B3" w:rsidRPr="00722D95" w:rsidRDefault="00E215B3" w:rsidP="004B1CD3">
      <w:pPr>
        <w:spacing w:after="0" w:line="288" w:lineRule="auto"/>
        <w:rPr>
          <w:rFonts w:ascii="Lucida Sans" w:hAnsi="Lucida Sans"/>
          <w:lang w:val="en"/>
        </w:rPr>
      </w:pPr>
    </w:p>
    <w:p w:rsidR="00C054D4" w:rsidRDefault="00C054D4" w:rsidP="004B1CD3">
      <w:pPr>
        <w:spacing w:after="0" w:line="288" w:lineRule="auto"/>
        <w:rPr>
          <w:rFonts w:ascii="Lucida Sans" w:hAnsi="Lucida Sans"/>
        </w:rPr>
      </w:pPr>
      <w:r w:rsidRPr="00722D95">
        <w:rPr>
          <w:rFonts w:ascii="Lucida Sans" w:hAnsi="Lucida Sans"/>
        </w:rPr>
        <w:t>The Board of Registration in Medicine also has jurisdiction over the licens</w:t>
      </w:r>
      <w:r w:rsidR="00EE24A1" w:rsidRPr="00722D95">
        <w:rPr>
          <w:rFonts w:ascii="Lucida Sans" w:hAnsi="Lucida Sans"/>
        </w:rPr>
        <w:t>ure</w:t>
      </w:r>
      <w:r w:rsidRPr="00722D95">
        <w:rPr>
          <w:rFonts w:ascii="Lucida Sans" w:hAnsi="Lucida Sans"/>
        </w:rPr>
        <w:t xml:space="preserve"> and disciplin</w:t>
      </w:r>
      <w:r w:rsidR="00EE24A1" w:rsidRPr="00722D95">
        <w:rPr>
          <w:rFonts w:ascii="Lucida Sans" w:hAnsi="Lucida Sans"/>
        </w:rPr>
        <w:t>e</w:t>
      </w:r>
      <w:r w:rsidRPr="00722D95">
        <w:rPr>
          <w:rFonts w:ascii="Lucida Sans" w:hAnsi="Lucida Sans"/>
        </w:rPr>
        <w:t xml:space="preserve"> of acupuncturists through its </w:t>
      </w:r>
      <w:r w:rsidR="00722D95" w:rsidRPr="00722D95">
        <w:rPr>
          <w:rFonts w:ascii="Lucida Bright" w:hAnsi="Lucida Bright"/>
          <w:b/>
          <w:color w:val="323299"/>
        </w:rPr>
        <w:t>Committee on Acupuncture</w:t>
      </w:r>
      <w:r w:rsidRPr="00722D95">
        <w:rPr>
          <w:rFonts w:ascii="Lucida Sans" w:hAnsi="Lucida Sans"/>
        </w:rPr>
        <w:t>. The members of the Committee include four licensed acupuncturists, one public member, one physician member actively involved with acupuncture and one physician member of the Board designated by the Chair of the Board.  The Board appoints the Committee members to terms of three years.</w:t>
      </w:r>
    </w:p>
    <w:p w:rsidR="00722D95" w:rsidRDefault="00722D95" w:rsidP="004B1CD3">
      <w:pPr>
        <w:spacing w:after="0" w:line="240" w:lineRule="auto"/>
        <w:rPr>
          <w:rFonts w:ascii="Lucida Sans" w:hAnsi="Lucida Sans"/>
        </w:rPr>
      </w:pPr>
    </w:p>
    <w:p w:rsidR="00F85E1D" w:rsidRPr="00183D94" w:rsidRDefault="00F85E1D" w:rsidP="0032711F">
      <w:pPr>
        <w:pStyle w:val="Heading1"/>
        <w:spacing w:before="0"/>
        <w:jc w:val="center"/>
        <w:rPr>
          <w:rFonts w:ascii="Lucida Bright" w:hAnsi="Lucida Bright"/>
          <w:color w:val="323299"/>
        </w:rPr>
      </w:pPr>
      <w:r w:rsidRPr="00183D94">
        <w:rPr>
          <w:rFonts w:ascii="Lucida Bright" w:hAnsi="Lucida Bright"/>
          <w:color w:val="323299"/>
        </w:rPr>
        <w:t>Members of the Board</w:t>
      </w:r>
    </w:p>
    <w:p w:rsidR="00914100" w:rsidRPr="00E20744" w:rsidRDefault="00914100" w:rsidP="00914100">
      <w:pPr>
        <w:spacing w:after="0" w:line="240" w:lineRule="auto"/>
        <w:rPr>
          <w:rFonts w:ascii="Lucida Bright" w:hAnsi="Lucida Bright"/>
          <w:sz w:val="24"/>
          <w:szCs w:val="24"/>
        </w:rPr>
      </w:pPr>
    </w:p>
    <w:p w:rsidR="00F85E1D" w:rsidRDefault="00F85E1D" w:rsidP="001201BC">
      <w:pPr>
        <w:spacing w:after="0" w:line="288" w:lineRule="auto"/>
        <w:rPr>
          <w:rFonts w:ascii="Lucida Bright" w:hAnsi="Lucida Bright"/>
          <w:b/>
          <w:bCs/>
          <w:u w:val="single"/>
          <w:lang w:val="en"/>
        </w:rPr>
      </w:pPr>
      <w:r w:rsidRPr="00057AA0">
        <w:rPr>
          <w:rFonts w:ascii="Lucida Bright" w:hAnsi="Lucida Bright"/>
          <w:b/>
          <w:bCs/>
          <w:u w:val="single"/>
          <w:lang w:val="en"/>
        </w:rPr>
        <w:t>Candace Lapidus Sloane, M.D., Chair, Physician Member</w:t>
      </w:r>
    </w:p>
    <w:p w:rsidR="00630067" w:rsidRDefault="00630067" w:rsidP="001201BC">
      <w:pPr>
        <w:spacing w:after="0" w:line="288" w:lineRule="auto"/>
        <w:rPr>
          <w:rFonts w:ascii="Lucida Bright" w:hAnsi="Lucida Bright"/>
          <w:b/>
          <w:bCs/>
          <w:u w:val="single"/>
          <w:lang w:val="en"/>
        </w:rPr>
      </w:pPr>
    </w:p>
    <w:p w:rsidR="00AE4B99" w:rsidRDefault="00E2228E" w:rsidP="004B1CD3">
      <w:pPr>
        <w:spacing w:after="0" w:line="288" w:lineRule="auto"/>
        <w:rPr>
          <w:rFonts w:ascii="Lucida Sans" w:hAnsi="Lucida Sans"/>
        </w:rPr>
      </w:pPr>
      <w:r w:rsidRPr="009A0304">
        <w:rPr>
          <w:rFonts w:ascii="Lucida Sans" w:hAnsi="Lucida Sans"/>
        </w:rPr>
        <w:t xml:space="preserve">Dr. Sloane was </w:t>
      </w:r>
      <w:r w:rsidR="000C252B" w:rsidRPr="009A0304">
        <w:rPr>
          <w:rFonts w:ascii="Lucida Sans" w:hAnsi="Lucida Sans"/>
        </w:rPr>
        <w:t xml:space="preserve">appointed to the Board in 2011.  </w:t>
      </w:r>
      <w:r w:rsidRPr="009A0304">
        <w:rPr>
          <w:rFonts w:ascii="Lucida Sans" w:hAnsi="Lucida Sans"/>
        </w:rPr>
        <w:t>She earned BS (Magna Cum Laude) and MD degrees from Tufts University</w:t>
      </w:r>
      <w:r w:rsidR="000C252B" w:rsidRPr="009A0304">
        <w:rPr>
          <w:rFonts w:ascii="Lucida Sans" w:hAnsi="Lucida Sans"/>
        </w:rPr>
        <w:t xml:space="preserve">.  </w:t>
      </w:r>
      <w:r w:rsidRPr="009A0304">
        <w:rPr>
          <w:rFonts w:ascii="Lucida Sans" w:hAnsi="Lucida Sans"/>
        </w:rPr>
        <w:t>She interned in Pediatrics at Children's Memorial Hospital in Chicago and served her Pediatric Residency at New York Hospital</w:t>
      </w:r>
      <w:r w:rsidR="000C252B" w:rsidRPr="009A0304">
        <w:rPr>
          <w:rFonts w:ascii="Lucida Sans" w:hAnsi="Lucida Sans"/>
        </w:rPr>
        <w:t xml:space="preserve">.  </w:t>
      </w:r>
      <w:r w:rsidRPr="009A0304">
        <w:rPr>
          <w:rFonts w:ascii="Lucida Sans" w:hAnsi="Lucida Sans"/>
        </w:rPr>
        <w:t>She was a Pediatric Fellow and Instructor at Children's Hospital of Philadelphia</w:t>
      </w:r>
      <w:r w:rsidR="000C252B" w:rsidRPr="009A0304">
        <w:rPr>
          <w:rFonts w:ascii="Lucida Sans" w:hAnsi="Lucida Sans"/>
        </w:rPr>
        <w:t xml:space="preserve">.  </w:t>
      </w:r>
      <w:r w:rsidRPr="009A0304">
        <w:rPr>
          <w:rFonts w:ascii="Lucida Sans" w:hAnsi="Lucida Sans"/>
        </w:rPr>
        <w:t xml:space="preserve">She later completed a Residency in Dermatology in the combined Boston University/Tufts University Medical School program, and was Chief Resident in Dermatology her third year. </w:t>
      </w:r>
      <w:r w:rsidR="001160DB" w:rsidRPr="009A0304">
        <w:rPr>
          <w:rFonts w:ascii="Lucida Sans" w:hAnsi="Lucida Sans"/>
        </w:rPr>
        <w:t xml:space="preserve"> </w:t>
      </w:r>
      <w:r w:rsidRPr="009A0304">
        <w:rPr>
          <w:rFonts w:ascii="Lucida Sans" w:hAnsi="Lucida Sans"/>
        </w:rPr>
        <w:t xml:space="preserve">Dr. Sloane is board certified in Dermatology and Pediatric Dermatology. </w:t>
      </w:r>
      <w:r w:rsidR="001160DB" w:rsidRPr="009A0304">
        <w:rPr>
          <w:rFonts w:ascii="Lucida Sans" w:hAnsi="Lucida Sans"/>
        </w:rPr>
        <w:t xml:space="preserve"> </w:t>
      </w:r>
      <w:r w:rsidRPr="009A0304">
        <w:rPr>
          <w:rFonts w:ascii="Lucida Sans" w:hAnsi="Lucida Sans"/>
        </w:rPr>
        <w:t xml:space="preserve">She served as an Instructor on the faculty of the University of Pennsylvania School of Medicine and Boston University School of Medicine, Director of the Pediatric and Adolescent Dermatology Service and Director of the Community Health Center Initiative in Dermatology at Boston Medical Center; an Assistant Professor of Dermatology and Pediatrics and Director, Fellowship in Primary Care Dermatology at the Boston University School of Medicine; and as an Assistant Professor of Dermatology and Pediatrics at the Alpert School of Medicine at Brown University. </w:t>
      </w:r>
      <w:r w:rsidR="001160DB" w:rsidRPr="009A0304">
        <w:rPr>
          <w:rFonts w:ascii="Lucida Sans" w:hAnsi="Lucida Sans"/>
        </w:rPr>
        <w:t xml:space="preserve"> At Brown, </w:t>
      </w:r>
      <w:r w:rsidRPr="009A0304">
        <w:rPr>
          <w:rFonts w:ascii="Lucida Sans" w:hAnsi="Lucida Sans"/>
        </w:rPr>
        <w:t xml:space="preserve">she was head of Pediatric Dermatology at Rhode Island Hospital, served as Dermatology Residency Director, and a Member of the Medical School Admissions Committee. </w:t>
      </w:r>
      <w:r w:rsidR="001160DB" w:rsidRPr="009A0304">
        <w:rPr>
          <w:rFonts w:ascii="Lucida Sans" w:hAnsi="Lucida Sans"/>
        </w:rPr>
        <w:t xml:space="preserve"> </w:t>
      </w:r>
      <w:r w:rsidRPr="009A0304">
        <w:rPr>
          <w:rFonts w:ascii="Lucida Sans" w:hAnsi="Lucida Sans"/>
        </w:rPr>
        <w:t xml:space="preserve">Currently, she is a Clinical Assistant Professor of Pediatrics at Brown Medical School and a member of the Adjunct Medical Staff at Children’s Hospital Boston. </w:t>
      </w:r>
      <w:r w:rsidR="001160DB" w:rsidRPr="009A0304">
        <w:rPr>
          <w:rFonts w:ascii="Lucida Sans" w:hAnsi="Lucida Sans"/>
        </w:rPr>
        <w:t xml:space="preserve"> </w:t>
      </w:r>
      <w:r w:rsidRPr="009A0304">
        <w:rPr>
          <w:rFonts w:ascii="Lucida Sans" w:hAnsi="Lucida Sans"/>
        </w:rPr>
        <w:t xml:space="preserve">She has lectured widely in the US and Europe, and authored or co-authored many publications in Pediatrics and Dermatology. </w:t>
      </w:r>
      <w:r w:rsidR="001160DB" w:rsidRPr="009A0304">
        <w:rPr>
          <w:rFonts w:ascii="Lucida Sans" w:hAnsi="Lucida Sans"/>
        </w:rPr>
        <w:t xml:space="preserve"> </w:t>
      </w:r>
      <w:r w:rsidRPr="009A0304">
        <w:rPr>
          <w:rFonts w:ascii="Lucida Sans" w:hAnsi="Lucida Sans"/>
        </w:rPr>
        <w:t>Her special area of research interest is atopic dermatitis.</w:t>
      </w:r>
    </w:p>
    <w:p w:rsidR="00387A56" w:rsidRPr="009A0304" w:rsidRDefault="00387A56" w:rsidP="004B1CD3">
      <w:pPr>
        <w:spacing w:after="0" w:line="288" w:lineRule="auto"/>
        <w:rPr>
          <w:rFonts w:ascii="Lucida Sans" w:hAnsi="Lucida Sans"/>
        </w:rPr>
      </w:pPr>
    </w:p>
    <w:p w:rsidR="00E749E0" w:rsidRPr="00057AA0" w:rsidRDefault="00552F2D" w:rsidP="00387A56">
      <w:pPr>
        <w:rPr>
          <w:rFonts w:ascii="Lucida Bright" w:hAnsi="Lucida Bright"/>
          <w:b/>
          <w:bCs/>
          <w:u w:val="single"/>
          <w:lang w:val="en"/>
        </w:rPr>
      </w:pPr>
      <w:r w:rsidRPr="00057AA0">
        <w:rPr>
          <w:rFonts w:ascii="Lucida Bright" w:hAnsi="Lucida Bright"/>
          <w:b/>
          <w:bCs/>
          <w:u w:val="single"/>
          <w:lang w:val="en"/>
        </w:rPr>
        <w:lastRenderedPageBreak/>
        <w:t xml:space="preserve">Gerald. B. Healy, M.D., </w:t>
      </w:r>
      <w:r w:rsidR="00E2228E" w:rsidRPr="00057AA0">
        <w:rPr>
          <w:rFonts w:ascii="Lucida Bright" w:hAnsi="Lucida Bright"/>
          <w:b/>
          <w:bCs/>
          <w:u w:val="single"/>
          <w:lang w:val="en"/>
        </w:rPr>
        <w:t xml:space="preserve">Vice Chair, </w:t>
      </w:r>
      <w:r w:rsidRPr="00057AA0">
        <w:rPr>
          <w:rFonts w:ascii="Lucida Bright" w:hAnsi="Lucida Bright"/>
          <w:b/>
          <w:bCs/>
          <w:u w:val="single"/>
          <w:lang w:val="en"/>
        </w:rPr>
        <w:t>Physician Member</w:t>
      </w:r>
    </w:p>
    <w:p w:rsidR="00E2228E" w:rsidRPr="009A0304" w:rsidRDefault="00E2228E" w:rsidP="004B1CD3">
      <w:pPr>
        <w:spacing w:after="0" w:line="288" w:lineRule="auto"/>
        <w:rPr>
          <w:rFonts w:ascii="Lucida Sans" w:hAnsi="Lucida Sans"/>
        </w:rPr>
      </w:pPr>
      <w:r w:rsidRPr="009A0304">
        <w:rPr>
          <w:rFonts w:ascii="Lucida Sans" w:hAnsi="Lucida Sans"/>
        </w:rPr>
        <w:t xml:space="preserve">Dr. Healy was </w:t>
      </w:r>
      <w:r w:rsidR="000C6AF4" w:rsidRPr="009A0304">
        <w:rPr>
          <w:rFonts w:ascii="Lucida Sans" w:hAnsi="Lucida Sans"/>
        </w:rPr>
        <w:t xml:space="preserve">appointed to the Board in 2011.  </w:t>
      </w:r>
      <w:r w:rsidRPr="009A0304">
        <w:rPr>
          <w:rFonts w:ascii="Lucida Sans" w:hAnsi="Lucida Sans"/>
        </w:rPr>
        <w:t xml:space="preserve">He is the emeritus Surgeon-in-Chief and the emeritus Gerald B. Healy Chair in Otolaryngology at Children's Hospital Boston. </w:t>
      </w:r>
      <w:r w:rsidR="000C6AF4" w:rsidRPr="009A0304">
        <w:rPr>
          <w:rFonts w:ascii="Lucida Sans" w:hAnsi="Lucida Sans"/>
        </w:rPr>
        <w:t xml:space="preserve"> </w:t>
      </w:r>
      <w:r w:rsidRPr="009A0304">
        <w:rPr>
          <w:rFonts w:ascii="Lucida Sans" w:hAnsi="Lucida Sans"/>
        </w:rPr>
        <w:t>Dr. Healy is Professor of Otology and Laryngology at Harvard Medical School, and is currently a Senior Fellow at the Instit</w:t>
      </w:r>
      <w:r w:rsidR="000C6AF4" w:rsidRPr="009A0304">
        <w:rPr>
          <w:rFonts w:ascii="Lucida Sans" w:hAnsi="Lucida Sans"/>
        </w:rPr>
        <w:t xml:space="preserve">ute for Healthcare Improvement.  </w:t>
      </w:r>
      <w:r w:rsidRPr="009A0304">
        <w:rPr>
          <w:rFonts w:ascii="Lucida Sans" w:hAnsi="Lucida Sans"/>
        </w:rPr>
        <w:t>He is a member of the American Academy of Otolaryngology-Head and Neck Surgery, the American College of Surgeons, the Triological Society, the American Laryngological Association, the American Society of Pediatric Otolaryngology and the American So</w:t>
      </w:r>
      <w:r w:rsidR="000C6AF4" w:rsidRPr="009A0304">
        <w:rPr>
          <w:rFonts w:ascii="Lucida Sans" w:hAnsi="Lucida Sans"/>
        </w:rPr>
        <w:t xml:space="preserve">ciety of Head and Neck Surgery.  </w:t>
      </w:r>
      <w:r w:rsidRPr="009A0304">
        <w:rPr>
          <w:rFonts w:ascii="Lucida Sans" w:hAnsi="Lucida Sans"/>
        </w:rPr>
        <w:t xml:space="preserve">He has served as President of the Massachusetts Chapter of the American College of Surgeons, the American Society of Pediatric Otolaryngology, the American </w:t>
      </w:r>
      <w:r w:rsidRPr="009A0304">
        <w:rPr>
          <w:rFonts w:ascii="Lucida Sans" w:hAnsi="Lucida Sans"/>
          <w:lang w:val="en"/>
        </w:rPr>
        <w:t>Broncho-Esophagological</w:t>
      </w:r>
      <w:r w:rsidRPr="009A0304">
        <w:rPr>
          <w:rFonts w:ascii="Lucida Sans" w:hAnsi="Lucida Sans"/>
        </w:rPr>
        <w:t xml:space="preserve"> Association, and the Triological Society, and was Secretary and President of the Ameri</w:t>
      </w:r>
      <w:r w:rsidR="000C6AF4" w:rsidRPr="009A0304">
        <w:rPr>
          <w:rFonts w:ascii="Lucida Sans" w:hAnsi="Lucida Sans"/>
        </w:rPr>
        <w:t xml:space="preserve">can Laryngological Association.  </w:t>
      </w:r>
      <w:r w:rsidRPr="009A0304">
        <w:rPr>
          <w:rFonts w:ascii="Lucida Sans" w:hAnsi="Lucida Sans"/>
        </w:rPr>
        <w:t>He has served as Chairman of the Board of Regents of the American College of Surgeons and is a</w:t>
      </w:r>
      <w:r w:rsidR="000C6AF4" w:rsidRPr="009A0304">
        <w:rPr>
          <w:rFonts w:ascii="Lucida Sans" w:hAnsi="Lucida Sans"/>
        </w:rPr>
        <w:t xml:space="preserve"> past-President of the College.  </w:t>
      </w:r>
      <w:r w:rsidRPr="009A0304">
        <w:rPr>
          <w:rFonts w:ascii="Lucida Sans" w:hAnsi="Lucida Sans"/>
        </w:rPr>
        <w:t>In 1986, Dr. Healy was elected to the Board of Directors of the American Board of Otolaryngology and served as its Execu</w:t>
      </w:r>
      <w:r w:rsidR="000C6AF4" w:rsidRPr="009A0304">
        <w:rPr>
          <w:rFonts w:ascii="Lucida Sans" w:hAnsi="Lucida Sans"/>
        </w:rPr>
        <w:t xml:space="preserve">tive Vice-President until 2004.  </w:t>
      </w:r>
      <w:r w:rsidRPr="009A0304">
        <w:rPr>
          <w:rFonts w:ascii="Lucida Sans" w:hAnsi="Lucida Sans"/>
        </w:rPr>
        <w:t>He has also served as a Director of the Americ</w:t>
      </w:r>
      <w:r w:rsidR="000C6AF4" w:rsidRPr="009A0304">
        <w:rPr>
          <w:rFonts w:ascii="Lucida Sans" w:hAnsi="Lucida Sans"/>
        </w:rPr>
        <w:t xml:space="preserve">an Board of Emergency Medicine.  </w:t>
      </w:r>
      <w:r w:rsidRPr="009A0304">
        <w:rPr>
          <w:rFonts w:ascii="Lucida Sans" w:hAnsi="Lucida Sans"/>
        </w:rPr>
        <w:t>He is an Honorary Fellow of the Royal College of Surgeons of Ireland and the Royal College of Surgeons of England</w:t>
      </w:r>
      <w:r w:rsidR="000C6AF4" w:rsidRPr="009A0304">
        <w:rPr>
          <w:rFonts w:ascii="Lucida Sans" w:hAnsi="Lucida Sans"/>
        </w:rPr>
        <w:t xml:space="preserve">.  </w:t>
      </w:r>
      <w:r w:rsidRPr="009A0304">
        <w:rPr>
          <w:rFonts w:ascii="Lucida Sans" w:hAnsi="Lucida Sans"/>
        </w:rPr>
        <w:t>Dr. Healy was a Trustee of Children's Hospital Boston and is currently a Trustee of Boystown in Omaha, Nebraska</w:t>
      </w:r>
      <w:r w:rsidR="000C6AF4" w:rsidRPr="009A0304">
        <w:rPr>
          <w:rFonts w:ascii="Lucida Sans" w:hAnsi="Lucida Sans"/>
        </w:rPr>
        <w:t>. Dr. </w:t>
      </w:r>
      <w:r w:rsidRPr="009A0304">
        <w:rPr>
          <w:rFonts w:ascii="Lucida Sans" w:hAnsi="Lucida Sans"/>
        </w:rPr>
        <w:t>Healy is the author of several books and book chapters and/or monographs, and is extensively publi</w:t>
      </w:r>
      <w:r w:rsidR="000C6AF4" w:rsidRPr="009A0304">
        <w:rPr>
          <w:rFonts w:ascii="Lucida Sans" w:hAnsi="Lucida Sans"/>
        </w:rPr>
        <w:t xml:space="preserve">shed in peer-reviewed journals.  </w:t>
      </w:r>
      <w:r w:rsidRPr="009A0304">
        <w:rPr>
          <w:rFonts w:ascii="Lucida Sans" w:hAnsi="Lucida Sans"/>
        </w:rPr>
        <w:t xml:space="preserve">He has been the principal investigator of NIH funded research addressing diseases affecting infants and children and has been cited for his pioneering work </w:t>
      </w:r>
      <w:r w:rsidR="000C6AF4" w:rsidRPr="009A0304">
        <w:rPr>
          <w:rFonts w:ascii="Lucida Sans" w:hAnsi="Lucida Sans"/>
        </w:rPr>
        <w:t xml:space="preserve">with laser surgery in children.  </w:t>
      </w:r>
      <w:r w:rsidRPr="009A0304">
        <w:rPr>
          <w:rFonts w:ascii="Lucida Sans" w:hAnsi="Lucida Sans"/>
        </w:rPr>
        <w:t>In addition he has lectured in North America, Asia and Europe on health care reform, patient safety, the need to restructure medical education and international medical collaboration.</w:t>
      </w:r>
      <w:r w:rsidR="000C6AF4" w:rsidRPr="009A0304">
        <w:rPr>
          <w:rFonts w:ascii="Lucida Sans" w:hAnsi="Lucida Sans"/>
        </w:rPr>
        <w:t xml:space="preserve">  </w:t>
      </w:r>
      <w:r w:rsidRPr="009A0304">
        <w:rPr>
          <w:rFonts w:ascii="Lucida Sans" w:hAnsi="Lucida Sans"/>
        </w:rPr>
        <w:t>Dr. Healy chairs the Board’s Complaint Committee and the Data Repository Committee.</w:t>
      </w:r>
    </w:p>
    <w:p w:rsidR="00183D94" w:rsidRPr="009A0304" w:rsidRDefault="00183D94" w:rsidP="001201BC">
      <w:pPr>
        <w:spacing w:after="0" w:line="288" w:lineRule="auto"/>
        <w:rPr>
          <w:rFonts w:ascii="Lucida Sans" w:hAnsi="Lucida Sans"/>
          <w:lang w:val="en"/>
        </w:rPr>
      </w:pPr>
    </w:p>
    <w:p w:rsidR="00827B5D" w:rsidRPr="00057AA0" w:rsidRDefault="00827B5D" w:rsidP="001201BC">
      <w:pPr>
        <w:spacing w:after="0" w:line="288" w:lineRule="auto"/>
        <w:rPr>
          <w:rFonts w:ascii="Lucida Bright" w:hAnsi="Lucida Bright"/>
          <w:b/>
          <w:bCs/>
          <w:u w:val="single"/>
          <w:lang w:val="en"/>
        </w:rPr>
      </w:pPr>
      <w:r w:rsidRPr="00057AA0">
        <w:rPr>
          <w:rFonts w:ascii="Lucida Bright" w:hAnsi="Lucida Bright"/>
          <w:b/>
          <w:bCs/>
          <w:u w:val="single"/>
          <w:lang w:val="en"/>
        </w:rPr>
        <w:t>Kathleen Sullivan Meyer, Secretary, Public Member</w:t>
      </w:r>
    </w:p>
    <w:p w:rsidR="0032711F" w:rsidRPr="009A0304" w:rsidRDefault="0032711F" w:rsidP="001201BC">
      <w:pPr>
        <w:spacing w:after="0" w:line="288" w:lineRule="auto"/>
        <w:rPr>
          <w:rFonts w:ascii="Lucida Sans" w:hAnsi="Lucida Sans"/>
          <w:b/>
          <w:bCs/>
          <w:u w:val="single"/>
          <w:lang w:val="en"/>
        </w:rPr>
      </w:pPr>
    </w:p>
    <w:p w:rsidR="0063580A" w:rsidRPr="009A0304" w:rsidRDefault="00827B5D" w:rsidP="004B1CD3">
      <w:pPr>
        <w:spacing w:after="0" w:line="288" w:lineRule="auto"/>
        <w:rPr>
          <w:rFonts w:ascii="Lucida Sans" w:hAnsi="Lucida Sans"/>
        </w:rPr>
      </w:pPr>
      <w:r w:rsidRPr="009A0304">
        <w:rPr>
          <w:rFonts w:ascii="Lucida Sans" w:hAnsi="Lucida Sans"/>
        </w:rPr>
        <w:t>Ms. Meyer was appointed to the Board in 2012, and is an Attorney at Law.  She is a graduate of Newton College of the Sacred Heart, and received her Juris Doctor degree from Suffolk University Law School in 1978.  Ms. Meyer practiced at the Boston law firms of Snider, Crowe &amp; Sbrogna and Lubin &amp; Meyer, P.C.  She is a member of the Massachusetts Bar Association and Boston Bar Association and is admitted to practice before the United States District Court, First Circuit Court of Appeals.  Ms. Meyer has also served on the Board of Corporators of the Massachusetts Society for the Prevention of Cruelty to Children and as Chairman of the Strategic Planning Committee for the Fenn School Board of Trustees in</w:t>
      </w:r>
      <w:r w:rsidR="0063580A" w:rsidRPr="009A0304">
        <w:rPr>
          <w:rFonts w:ascii="Lucida Sans" w:hAnsi="Lucida Sans"/>
        </w:rPr>
        <w:t xml:space="preserve"> </w:t>
      </w:r>
      <w:r w:rsidRPr="009A0304">
        <w:rPr>
          <w:rFonts w:ascii="Lucida Sans" w:hAnsi="Lucida Sans"/>
        </w:rPr>
        <w:t xml:space="preserve">Concord, Massachusetts.  Ms. Meyer </w:t>
      </w:r>
      <w:r w:rsidR="0063580A" w:rsidRPr="009A0304">
        <w:rPr>
          <w:rFonts w:ascii="Lucida Sans" w:hAnsi="Lucida Sans"/>
        </w:rPr>
        <w:t xml:space="preserve">chairs </w:t>
      </w:r>
      <w:r w:rsidRPr="009A0304">
        <w:rPr>
          <w:rFonts w:ascii="Lucida Sans" w:hAnsi="Lucida Sans"/>
        </w:rPr>
        <w:t>the Board’s Licensing Committee.</w:t>
      </w:r>
    </w:p>
    <w:p w:rsidR="00183D94" w:rsidRPr="009A0304" w:rsidRDefault="00183D94" w:rsidP="001201BC">
      <w:pPr>
        <w:spacing w:after="0" w:line="288" w:lineRule="auto"/>
        <w:rPr>
          <w:rFonts w:ascii="Lucida Sans" w:hAnsi="Lucida Sans"/>
          <w:lang w:val="en"/>
        </w:rPr>
      </w:pPr>
    </w:p>
    <w:p w:rsidR="001201BC" w:rsidRDefault="001201BC">
      <w:pPr>
        <w:rPr>
          <w:rFonts w:ascii="Lucida Bright" w:hAnsi="Lucida Bright"/>
          <w:b/>
          <w:bCs/>
          <w:u w:val="single"/>
          <w:lang w:val="en"/>
        </w:rPr>
      </w:pPr>
      <w:r>
        <w:rPr>
          <w:rFonts w:ascii="Lucida Bright" w:hAnsi="Lucida Bright"/>
          <w:b/>
          <w:bCs/>
          <w:u w:val="single"/>
          <w:lang w:val="en"/>
        </w:rPr>
        <w:br w:type="page"/>
      </w:r>
    </w:p>
    <w:p w:rsidR="00587A4C" w:rsidRPr="00057AA0" w:rsidRDefault="00552F2D" w:rsidP="001201BC">
      <w:pPr>
        <w:spacing w:after="0" w:line="288" w:lineRule="auto"/>
        <w:rPr>
          <w:rFonts w:ascii="Lucida Bright" w:hAnsi="Lucida Bright"/>
          <w:b/>
          <w:bCs/>
          <w:u w:val="single"/>
          <w:lang w:val="en"/>
        </w:rPr>
      </w:pPr>
      <w:r w:rsidRPr="00057AA0">
        <w:rPr>
          <w:rFonts w:ascii="Lucida Bright" w:hAnsi="Lucida Bright"/>
          <w:b/>
          <w:bCs/>
          <w:u w:val="single"/>
          <w:lang w:val="en"/>
        </w:rPr>
        <w:lastRenderedPageBreak/>
        <w:t>Marianne E. Felice, M.D., Physician Member</w:t>
      </w:r>
    </w:p>
    <w:p w:rsidR="0032711F" w:rsidRPr="009A0304" w:rsidRDefault="0032711F" w:rsidP="001201BC">
      <w:pPr>
        <w:spacing w:after="0" w:line="288" w:lineRule="auto"/>
        <w:rPr>
          <w:rFonts w:ascii="Lucida Sans" w:hAnsi="Lucida Sans"/>
          <w:b/>
          <w:bCs/>
          <w:u w:val="single"/>
          <w:lang w:val="en"/>
        </w:rPr>
      </w:pPr>
    </w:p>
    <w:p w:rsidR="00BC0F71" w:rsidRPr="009A0304" w:rsidRDefault="00BC0F71" w:rsidP="004B1CD3">
      <w:pPr>
        <w:spacing w:after="0" w:line="288" w:lineRule="auto"/>
        <w:rPr>
          <w:rFonts w:ascii="Lucida Sans" w:hAnsi="Lucida Sans"/>
        </w:rPr>
      </w:pPr>
      <w:r w:rsidRPr="009A0304">
        <w:rPr>
          <w:rFonts w:ascii="Lucida Sans" w:hAnsi="Lucida Sans"/>
        </w:rPr>
        <w:t>Dr. Marianne E. Felice is Professor of Pediatrics and Obstetrics &amp; Gynecology and is the immediate past Chair of the Department of Pediatrics at the University of Massachusetts Medical School and Physician-in-Chief of the UMass Memorial Children’s Medical Center</w:t>
      </w:r>
      <w:r w:rsidR="000F2527" w:rsidRPr="009A0304">
        <w:rPr>
          <w:rFonts w:ascii="Lucida Sans" w:hAnsi="Lucida Sans"/>
        </w:rPr>
        <w:t xml:space="preserve">.  </w:t>
      </w:r>
      <w:r w:rsidRPr="009A0304">
        <w:rPr>
          <w:rFonts w:ascii="Lucida Sans" w:hAnsi="Lucida Sans"/>
        </w:rPr>
        <w:t xml:space="preserve">Dr. Felice received her medical degree from the Pennsylvania State </w:t>
      </w:r>
      <w:r w:rsidR="000F2527" w:rsidRPr="009A0304">
        <w:rPr>
          <w:rFonts w:ascii="Lucida Sans" w:hAnsi="Lucida Sans"/>
        </w:rPr>
        <w:t xml:space="preserve">University College of Medicine.  </w:t>
      </w:r>
      <w:r w:rsidRPr="009A0304">
        <w:rPr>
          <w:rFonts w:ascii="Lucida Sans" w:hAnsi="Lucida Sans"/>
        </w:rPr>
        <w:t>She completed her pediatric residency at the Harrisburg Polyclinic Hospital and a Fellowship in Behavioral Pediatrics/Adolescent Medicine at the University of Maryland</w:t>
      </w:r>
      <w:r w:rsidR="000F2527" w:rsidRPr="009A0304">
        <w:rPr>
          <w:rFonts w:ascii="Lucida Sans" w:hAnsi="Lucida Sans"/>
        </w:rPr>
        <w:t xml:space="preserve">.  </w:t>
      </w:r>
      <w:r w:rsidRPr="009A0304">
        <w:rPr>
          <w:rFonts w:ascii="Lucida Sans" w:hAnsi="Lucida Sans"/>
        </w:rPr>
        <w:t>Dr. Felice is widely published, and has been awarded over $25 million in grant funds for service, training, or res</w:t>
      </w:r>
      <w:r w:rsidR="000F2527" w:rsidRPr="009A0304">
        <w:rPr>
          <w:rFonts w:ascii="Lucida Sans" w:hAnsi="Lucida Sans"/>
        </w:rPr>
        <w:t xml:space="preserve">earch programs in child health.  </w:t>
      </w:r>
      <w:r w:rsidRPr="009A0304">
        <w:rPr>
          <w:rFonts w:ascii="Lucida Sans" w:hAnsi="Lucida Sans"/>
        </w:rPr>
        <w:t xml:space="preserve">She is the immediate past Chair of the Worcester Infant Mortality Reduction Task Force, is a former president of the Society for Adolescent Medicine, a former Chair of the Committee on Adolescence of the American Academy of Pediatrics, a past President of the Association of Medical School Pediatric Department Chairs and a past member of the Board of Directors of the Society for Adolescent Health and </w:t>
      </w:r>
      <w:r w:rsidR="000F2527" w:rsidRPr="009A0304">
        <w:rPr>
          <w:rFonts w:ascii="Lucida Sans" w:hAnsi="Lucida Sans"/>
        </w:rPr>
        <w:t>Medicine.  Among many awards Dr. </w:t>
      </w:r>
      <w:r w:rsidRPr="009A0304">
        <w:rPr>
          <w:rFonts w:ascii="Lucida Sans" w:hAnsi="Lucida Sans"/>
        </w:rPr>
        <w:t xml:space="preserve">Felice has received are the Pennsylvania State University Alumni Fellow Award in Medicine, the American Academy of Pediatrics Adele Hofman Award for Outstanding Achievement in Adolescent Health, the Katherine Erskine Award for Medicine or Science from the YWCA, and the Lois B. Green Achievement Award for Leadership from the United Way. </w:t>
      </w:r>
      <w:r w:rsidR="000F2527" w:rsidRPr="009A0304">
        <w:rPr>
          <w:rFonts w:ascii="Lucida Sans" w:hAnsi="Lucida Sans"/>
        </w:rPr>
        <w:t xml:space="preserve"> </w:t>
      </w:r>
      <w:r w:rsidRPr="009A0304">
        <w:rPr>
          <w:rFonts w:ascii="Lucida Sans" w:hAnsi="Lucida Sans"/>
        </w:rPr>
        <w:t xml:space="preserve">In 2004, she was the 200th Orator for the Massachusetts Medical Society, the third </w:t>
      </w:r>
      <w:r w:rsidR="000F2527" w:rsidRPr="009A0304">
        <w:rPr>
          <w:rFonts w:ascii="Lucida Sans" w:hAnsi="Lucida Sans"/>
        </w:rPr>
        <w:t xml:space="preserve">woman to receive such an honor.  </w:t>
      </w:r>
      <w:r w:rsidRPr="009A0304">
        <w:rPr>
          <w:rFonts w:ascii="Lucida Sans" w:hAnsi="Lucida Sans"/>
        </w:rPr>
        <w:t xml:space="preserve">In 2009, she was honored by Carlow University as a University Laureate for leadership in her field and by the March of Dimes for leadership in infant health. </w:t>
      </w:r>
      <w:r w:rsidR="000F2527" w:rsidRPr="009A0304">
        <w:rPr>
          <w:rFonts w:ascii="Lucida Sans" w:hAnsi="Lucida Sans"/>
        </w:rPr>
        <w:t xml:space="preserve"> </w:t>
      </w:r>
      <w:r w:rsidRPr="009A0304">
        <w:rPr>
          <w:rFonts w:ascii="Lucida Sans" w:hAnsi="Lucida Sans"/>
        </w:rPr>
        <w:t>In 2011 she was awarded the Chancellor’s Medal for Service at the University of</w:t>
      </w:r>
      <w:r w:rsidR="000F2527" w:rsidRPr="009A0304">
        <w:rPr>
          <w:rFonts w:ascii="Lucida Sans" w:hAnsi="Lucida Sans"/>
        </w:rPr>
        <w:t xml:space="preserve"> Massachusetts Medical School.  </w:t>
      </w:r>
      <w:r w:rsidRPr="009A0304">
        <w:rPr>
          <w:rFonts w:ascii="Lucida Sans" w:hAnsi="Lucida Sans"/>
        </w:rPr>
        <w:t xml:space="preserve">Dr. Felice was appointed to the Massachusetts Board of Registration in Medicine in 2012. </w:t>
      </w:r>
      <w:r w:rsidR="000F2527" w:rsidRPr="009A0304">
        <w:rPr>
          <w:rFonts w:ascii="Lucida Sans" w:hAnsi="Lucida Sans"/>
        </w:rPr>
        <w:t xml:space="preserve"> </w:t>
      </w:r>
      <w:r w:rsidRPr="009A0304">
        <w:rPr>
          <w:rFonts w:ascii="Lucida Sans" w:hAnsi="Lucida Sans"/>
        </w:rPr>
        <w:t>She is a member of the Complaint Committee and the Data Repository Committee.</w:t>
      </w:r>
    </w:p>
    <w:p w:rsidR="00183D94" w:rsidRPr="009A0304" w:rsidRDefault="00183D94" w:rsidP="001201BC">
      <w:pPr>
        <w:spacing w:after="0" w:line="288" w:lineRule="auto"/>
        <w:rPr>
          <w:rFonts w:ascii="Lucida Sans" w:hAnsi="Lucida Sans"/>
          <w:lang w:val="en"/>
        </w:rPr>
      </w:pPr>
    </w:p>
    <w:p w:rsidR="00587A4C" w:rsidRPr="00057AA0" w:rsidRDefault="00552F2D" w:rsidP="001201BC">
      <w:pPr>
        <w:keepNext/>
        <w:keepLines/>
        <w:spacing w:after="0" w:line="288" w:lineRule="auto"/>
        <w:rPr>
          <w:rFonts w:ascii="Lucida Bright" w:hAnsi="Lucida Bright"/>
          <w:b/>
          <w:bCs/>
          <w:u w:val="single"/>
          <w:lang w:val="en"/>
        </w:rPr>
      </w:pPr>
      <w:r w:rsidRPr="00057AA0">
        <w:rPr>
          <w:rFonts w:ascii="Lucida Bright" w:hAnsi="Lucida Bright"/>
          <w:b/>
          <w:bCs/>
          <w:u w:val="single"/>
          <w:lang w:val="en"/>
        </w:rPr>
        <w:t xml:space="preserve">Robin </w:t>
      </w:r>
      <w:r w:rsidR="00587A4C" w:rsidRPr="00057AA0">
        <w:rPr>
          <w:rFonts w:ascii="Lucida Bright" w:hAnsi="Lucida Bright"/>
          <w:b/>
          <w:bCs/>
          <w:u w:val="single"/>
          <w:lang w:val="en"/>
        </w:rPr>
        <w:t>Richman, M.D., Physician Member</w:t>
      </w:r>
    </w:p>
    <w:p w:rsidR="0032711F" w:rsidRPr="00057AA0" w:rsidRDefault="0032711F" w:rsidP="001201BC">
      <w:pPr>
        <w:keepNext/>
        <w:keepLines/>
        <w:spacing w:after="0" w:line="288" w:lineRule="auto"/>
        <w:rPr>
          <w:rFonts w:ascii="Lucida Bright" w:hAnsi="Lucida Bright"/>
          <w:b/>
          <w:bCs/>
          <w:u w:val="single"/>
          <w:lang w:val="en"/>
        </w:rPr>
      </w:pPr>
    </w:p>
    <w:p w:rsidR="00DA3538" w:rsidRPr="009A0304" w:rsidRDefault="00DA3538" w:rsidP="004B1CD3">
      <w:pPr>
        <w:spacing w:after="0" w:line="288" w:lineRule="auto"/>
        <w:rPr>
          <w:rFonts w:ascii="Lucida Sans" w:hAnsi="Lucida Sans"/>
        </w:rPr>
      </w:pPr>
      <w:r w:rsidRPr="009A0304">
        <w:rPr>
          <w:rFonts w:ascii="Lucida Sans" w:hAnsi="Lucida Sans"/>
        </w:rPr>
        <w:t>Dr. Richman was appointed to the Board in 2013.  Dr. Richman is the Vice President for physician relations at Massachusetts Hospital Association in Burlington, MA.</w:t>
      </w:r>
      <w:r w:rsidR="008F1595" w:rsidRPr="009A0304">
        <w:rPr>
          <w:rFonts w:ascii="Lucida Sans" w:hAnsi="Lucida Sans"/>
        </w:rPr>
        <w:t xml:space="preserve">  </w:t>
      </w:r>
      <w:r w:rsidRPr="009A0304">
        <w:rPr>
          <w:rFonts w:ascii="Lucida Sans" w:hAnsi="Lucida Sans"/>
        </w:rPr>
        <w:t>Dr. Richman was chief medical officer and executive vice president for medical affairs at R</w:t>
      </w:r>
      <w:r w:rsidR="006C53A2">
        <w:rPr>
          <w:rFonts w:ascii="Lucida Sans" w:hAnsi="Lucida Sans"/>
        </w:rPr>
        <w:t>eliant</w:t>
      </w:r>
      <w:r w:rsidRPr="009A0304">
        <w:rPr>
          <w:rFonts w:ascii="Lucida Sans" w:hAnsi="Lucida Sans"/>
        </w:rPr>
        <w:t xml:space="preserve"> M</w:t>
      </w:r>
      <w:r w:rsidR="006C53A2">
        <w:rPr>
          <w:rFonts w:ascii="Lucida Sans" w:hAnsi="Lucida Sans"/>
        </w:rPr>
        <w:t>edical</w:t>
      </w:r>
      <w:r w:rsidRPr="009A0304">
        <w:rPr>
          <w:rFonts w:ascii="Lucida Sans" w:hAnsi="Lucida Sans"/>
        </w:rPr>
        <w:t xml:space="preserve"> G</w:t>
      </w:r>
      <w:r w:rsidR="006C53A2">
        <w:rPr>
          <w:rFonts w:ascii="Lucida Sans" w:hAnsi="Lucida Sans"/>
        </w:rPr>
        <w:t>roup</w:t>
      </w:r>
      <w:r w:rsidRPr="009A0304">
        <w:rPr>
          <w:rFonts w:ascii="Lucida Sans" w:hAnsi="Lucida Sans"/>
        </w:rPr>
        <w:t xml:space="preserve"> (previously known as the Fallon Clinic) in Worcester, Massachusetts, from 2007 to 2013.</w:t>
      </w:r>
      <w:r w:rsidR="008F1595" w:rsidRPr="009A0304">
        <w:rPr>
          <w:rFonts w:ascii="Lucida Sans" w:hAnsi="Lucida Sans"/>
        </w:rPr>
        <w:t xml:space="preserve">  </w:t>
      </w:r>
      <w:r w:rsidRPr="009A0304">
        <w:rPr>
          <w:rFonts w:ascii="Lucida Sans" w:hAnsi="Lucida Sans"/>
        </w:rPr>
        <w:t>In this role, she headed a group medical practice consisting of 240 physicians and 90 advanced practitioners.</w:t>
      </w:r>
      <w:r w:rsidR="00391513" w:rsidRPr="009A0304">
        <w:rPr>
          <w:rFonts w:ascii="Lucida Sans" w:hAnsi="Lucida Sans"/>
        </w:rPr>
        <w:t xml:space="preserve">  </w:t>
      </w:r>
      <w:r w:rsidRPr="009A0304">
        <w:rPr>
          <w:rFonts w:ascii="Lucida Sans" w:hAnsi="Lucida Sans"/>
        </w:rPr>
        <w:t xml:space="preserve">Before joining Reliant Medical Group, Dr. Richman was Vice-President of Quality and Patient </w:t>
      </w:r>
      <w:r w:rsidR="008F1595" w:rsidRPr="009A0304">
        <w:rPr>
          <w:rFonts w:ascii="Lucida Sans" w:hAnsi="Lucida Sans"/>
        </w:rPr>
        <w:t xml:space="preserve">Safety for Atrius Health.  </w:t>
      </w:r>
      <w:r w:rsidRPr="009A0304">
        <w:rPr>
          <w:rFonts w:ascii="Lucida Sans" w:hAnsi="Lucida Sans"/>
        </w:rPr>
        <w:t>Prior to that, Dr. Richman was specialty director of OB/GYN services for Harvard Vanguard Medical Associates (HVMA), leading a large department that included 60 physicians and 20 midwives who delivered care at 17 different practices and 5</w:t>
      </w:r>
      <w:r w:rsidR="008F1595" w:rsidRPr="009A0304">
        <w:rPr>
          <w:rFonts w:ascii="Lucida Sans" w:hAnsi="Lucida Sans"/>
        </w:rPr>
        <w:t xml:space="preserve"> Greater Boston-area hospitals.  </w:t>
      </w:r>
      <w:r w:rsidRPr="009A0304">
        <w:rPr>
          <w:rFonts w:ascii="Lucida Sans" w:hAnsi="Lucida Sans"/>
        </w:rPr>
        <w:t xml:space="preserve">She was also director of CME (continued medical </w:t>
      </w:r>
      <w:r w:rsidRPr="009A0304">
        <w:rPr>
          <w:rFonts w:ascii="Lucida Sans" w:hAnsi="Lucida Sans"/>
        </w:rPr>
        <w:lastRenderedPageBreak/>
        <w:t>education) for Atrius Health's 600-physician practice and a board member of CRICO/RME, the medical liability organization for the Harvard medical community.</w:t>
      </w:r>
      <w:r w:rsidR="008F1595" w:rsidRPr="009A0304">
        <w:rPr>
          <w:rFonts w:ascii="Lucida Sans" w:hAnsi="Lucida Sans"/>
        </w:rPr>
        <w:t xml:space="preserve">  </w:t>
      </w:r>
      <w:r w:rsidRPr="009A0304">
        <w:rPr>
          <w:rFonts w:ascii="Lucida Sans" w:hAnsi="Lucida Sans"/>
        </w:rPr>
        <w:t>Before joining HVMA, Dr. Richman spent two years as the chief medical officer for Tufts Health Care Institute.</w:t>
      </w:r>
      <w:r w:rsidR="008F1595" w:rsidRPr="009A0304">
        <w:rPr>
          <w:rFonts w:ascii="Lucida Sans" w:hAnsi="Lucida Sans"/>
        </w:rPr>
        <w:t xml:space="preserve">  </w:t>
      </w:r>
      <w:r w:rsidRPr="009A0304">
        <w:rPr>
          <w:rFonts w:ascii="Lucida Sans" w:hAnsi="Lucida Sans"/>
        </w:rPr>
        <w:t>She also held the chief medical officer position at Women</w:t>
      </w:r>
      <w:r w:rsidR="008F1595" w:rsidRPr="009A0304">
        <w:rPr>
          <w:rFonts w:ascii="Lucida Sans" w:hAnsi="Lucida Sans"/>
        </w:rPr>
        <w:t xml:space="preserve">'s Health Management Solutions.  </w:t>
      </w:r>
      <w:r w:rsidRPr="009A0304">
        <w:rPr>
          <w:rFonts w:ascii="Lucida Sans" w:hAnsi="Lucida Sans"/>
        </w:rPr>
        <w:t xml:space="preserve">From 1993 to 2001, Dr. Richman was vice president and medical director of Tufts Health Plan, responsible for NCQA accreditation, member grievances regarding clinical events, all quality measurements and initiatives, and credentialing. </w:t>
      </w:r>
      <w:r w:rsidR="008F1595" w:rsidRPr="009A0304">
        <w:rPr>
          <w:rFonts w:ascii="Lucida Sans" w:hAnsi="Lucida Sans"/>
        </w:rPr>
        <w:t xml:space="preserve"> </w:t>
      </w:r>
      <w:r w:rsidRPr="009A0304">
        <w:rPr>
          <w:rFonts w:ascii="Lucida Sans" w:hAnsi="Lucida Sans"/>
        </w:rPr>
        <w:t xml:space="preserve">She also served as the organizational clinical representative for state and regional legislative initiatives. </w:t>
      </w:r>
      <w:r w:rsidR="008F1595" w:rsidRPr="009A0304">
        <w:rPr>
          <w:rFonts w:ascii="Lucida Sans" w:hAnsi="Lucida Sans"/>
        </w:rPr>
        <w:t xml:space="preserve"> </w:t>
      </w:r>
      <w:r w:rsidRPr="009A0304">
        <w:rPr>
          <w:rFonts w:ascii="Lucida Sans" w:hAnsi="Lucida Sans"/>
        </w:rPr>
        <w:t>On a national level, Dr. Richman served on both the Leadership Council and chaired the Women's Health Subcommittee for the American Health Insurance Plans (AHIP).</w:t>
      </w:r>
      <w:r w:rsidR="00391513" w:rsidRPr="009A0304">
        <w:rPr>
          <w:rFonts w:ascii="Lucida Sans" w:hAnsi="Lucida Sans"/>
        </w:rPr>
        <w:t xml:space="preserve">  </w:t>
      </w:r>
      <w:r w:rsidRPr="009A0304">
        <w:rPr>
          <w:rFonts w:ascii="Lucida Sans" w:hAnsi="Lucida Sans"/>
        </w:rPr>
        <w:t xml:space="preserve">Before turning to more administrative endeavors, Dr. Richman spent 13 years in private OB/GYN practice in association with Newton-Wellesley and Emerson Hospitals in the Boston area.  At Emerson, she was the chief of obstetrics and gynecology from 1988 to 1990. </w:t>
      </w:r>
      <w:r w:rsidR="008F1595" w:rsidRPr="009A0304">
        <w:rPr>
          <w:rFonts w:ascii="Lucida Sans" w:hAnsi="Lucida Sans"/>
        </w:rPr>
        <w:t xml:space="preserve"> </w:t>
      </w:r>
      <w:r w:rsidRPr="009A0304">
        <w:rPr>
          <w:rFonts w:ascii="Lucida Sans" w:hAnsi="Lucida Sans"/>
        </w:rPr>
        <w:t xml:space="preserve">Dr. Richman is a graduate of Temple University School of Medicine. </w:t>
      </w:r>
      <w:r w:rsidR="008F1595" w:rsidRPr="009A0304">
        <w:rPr>
          <w:rFonts w:ascii="Lucida Sans" w:hAnsi="Lucida Sans"/>
        </w:rPr>
        <w:t xml:space="preserve"> </w:t>
      </w:r>
      <w:r w:rsidRPr="009A0304">
        <w:rPr>
          <w:rFonts w:ascii="Lucida Sans" w:hAnsi="Lucida Sans"/>
        </w:rPr>
        <w:t>She completed her residency at Los Angeles County Women's Hospital and spent a year in a fellowship program at Beth Israel Hospital, Boston, in reproductive endocrinology and infertility.</w:t>
      </w:r>
      <w:r w:rsidR="004A206F" w:rsidRPr="009A0304">
        <w:rPr>
          <w:rFonts w:ascii="Lucida Sans" w:hAnsi="Lucida Sans"/>
        </w:rPr>
        <w:t xml:space="preserve">  She is a member of the Board’s Licensing Committee.</w:t>
      </w:r>
    </w:p>
    <w:p w:rsidR="00183D94" w:rsidRPr="009A0304" w:rsidRDefault="00183D94" w:rsidP="001201BC">
      <w:pPr>
        <w:spacing w:after="0" w:line="288" w:lineRule="auto"/>
        <w:jc w:val="both"/>
        <w:rPr>
          <w:rFonts w:ascii="Lucida Sans" w:hAnsi="Lucida Sans"/>
          <w:lang w:val="en"/>
        </w:rPr>
      </w:pPr>
    </w:p>
    <w:p w:rsidR="00587A4C" w:rsidRPr="00057AA0" w:rsidRDefault="00552F2D" w:rsidP="001201BC">
      <w:pPr>
        <w:keepNext/>
        <w:keepLines/>
        <w:spacing w:after="0" w:line="288" w:lineRule="auto"/>
        <w:rPr>
          <w:rFonts w:ascii="Lucida Bright" w:hAnsi="Lucida Bright"/>
          <w:b/>
          <w:bCs/>
          <w:u w:val="single"/>
          <w:lang w:val="en"/>
        </w:rPr>
      </w:pPr>
      <w:r w:rsidRPr="00057AA0">
        <w:rPr>
          <w:rFonts w:ascii="Lucida Bright" w:hAnsi="Lucida Bright"/>
          <w:b/>
          <w:bCs/>
          <w:u w:val="single"/>
          <w:lang w:val="en"/>
        </w:rPr>
        <w:t>Paul R. DeRensis, Esq., Public Member</w:t>
      </w:r>
    </w:p>
    <w:p w:rsidR="0032711F" w:rsidRPr="009A0304" w:rsidRDefault="0032711F" w:rsidP="001201BC">
      <w:pPr>
        <w:keepNext/>
        <w:keepLines/>
        <w:spacing w:after="0" w:line="288" w:lineRule="auto"/>
        <w:rPr>
          <w:rFonts w:ascii="Lucida Sans" w:hAnsi="Lucida Sans"/>
          <w:b/>
          <w:bCs/>
          <w:u w:val="single"/>
          <w:lang w:val="en"/>
        </w:rPr>
      </w:pPr>
    </w:p>
    <w:p w:rsidR="00B73EF2" w:rsidRPr="009A0304" w:rsidRDefault="00B73EF2" w:rsidP="004B1CD3">
      <w:pPr>
        <w:spacing w:after="0" w:line="288" w:lineRule="auto"/>
        <w:rPr>
          <w:rFonts w:ascii="Lucida Sans" w:hAnsi="Lucida Sans"/>
        </w:rPr>
      </w:pPr>
      <w:r w:rsidRPr="009A0304">
        <w:rPr>
          <w:rFonts w:ascii="Lucida Sans" w:hAnsi="Lucida Sans"/>
        </w:rPr>
        <w:t>Attorney Paul R. DeRensis was appointed to the Board in 2013 as a Public Member. He is a graduate of Harvard College (1966), Harvard Law School (1969), and is a member of the bar of the State of New York since 1970 and the Commonwealth of Massachusetts since 1975.  He has been admitted to practice in numerous federal courts, including the Supreme Court of the United States, the United States Court of Appeals for the First Circuit, the United States Court of Appeals for the Second Circuit, and numerous United States District Courts. He is one of the founders of a Boston law firm.  Mr. DeRensis’ law practice focuses on the representation of municipalities and public agencies.  Mr. DeRensis also practices in the area of corporate governance and litigation, representing both non-profit and for profit corporations.  In addition to his legal perspective, he has practical hands-on familiarity with the problems faced by government agencies in that he has served local government as an appointed official, as an elected member of a Town Planning Board and is a six term elected member of a town Board of Selectmen.  He has served a term as President of the Massachusetts Selectmen's Association and is a member of the Board of Directors of the Massachusetts Municipal Association and serves as a member of state government's Local Government Advisory Commission.</w:t>
      </w:r>
    </w:p>
    <w:p w:rsidR="00183D94" w:rsidRPr="009A0304" w:rsidRDefault="00183D94" w:rsidP="001201BC">
      <w:pPr>
        <w:spacing w:after="0" w:line="288" w:lineRule="auto"/>
        <w:jc w:val="both"/>
        <w:rPr>
          <w:rFonts w:ascii="Lucida Sans" w:hAnsi="Lucida Sans"/>
          <w:lang w:val="en"/>
        </w:rPr>
      </w:pPr>
    </w:p>
    <w:p w:rsidR="00630067" w:rsidRDefault="00630067" w:rsidP="001201BC">
      <w:pPr>
        <w:spacing w:after="0" w:line="288" w:lineRule="auto"/>
        <w:rPr>
          <w:rFonts w:ascii="Lucida Bright" w:hAnsi="Lucida Bright"/>
          <w:b/>
          <w:bCs/>
          <w:u w:val="single"/>
          <w:lang w:val="en"/>
        </w:rPr>
      </w:pPr>
    </w:p>
    <w:p w:rsidR="00630067" w:rsidRDefault="00630067" w:rsidP="001201BC">
      <w:pPr>
        <w:spacing w:after="0" w:line="288" w:lineRule="auto"/>
        <w:rPr>
          <w:rFonts w:ascii="Lucida Bright" w:hAnsi="Lucida Bright"/>
          <w:b/>
          <w:bCs/>
          <w:u w:val="single"/>
          <w:lang w:val="en"/>
        </w:rPr>
      </w:pPr>
    </w:p>
    <w:p w:rsidR="00587A4C" w:rsidRPr="00057AA0" w:rsidRDefault="00552F2D" w:rsidP="001201BC">
      <w:pPr>
        <w:spacing w:after="0" w:line="288" w:lineRule="auto"/>
        <w:rPr>
          <w:rFonts w:ascii="Lucida Bright" w:hAnsi="Lucida Bright"/>
          <w:b/>
          <w:bCs/>
          <w:u w:val="single"/>
          <w:lang w:val="en"/>
        </w:rPr>
      </w:pPr>
      <w:r w:rsidRPr="00057AA0">
        <w:rPr>
          <w:rFonts w:ascii="Lucida Bright" w:hAnsi="Lucida Bright"/>
          <w:b/>
          <w:bCs/>
          <w:u w:val="single"/>
          <w:lang w:val="en"/>
        </w:rPr>
        <w:lastRenderedPageBreak/>
        <w:t>Michael E. Henry, M.D., Physician Member</w:t>
      </w:r>
    </w:p>
    <w:p w:rsidR="0032711F" w:rsidRDefault="0032711F" w:rsidP="001201BC">
      <w:pPr>
        <w:spacing w:after="0" w:line="288" w:lineRule="auto"/>
        <w:rPr>
          <w:rFonts w:ascii="Lucida Sans" w:hAnsi="Lucida Sans"/>
          <w:b/>
          <w:bCs/>
          <w:u w:val="single"/>
          <w:lang w:val="en"/>
        </w:rPr>
      </w:pPr>
    </w:p>
    <w:p w:rsidR="00FF6DC7" w:rsidRDefault="009A0304" w:rsidP="004B1CD3">
      <w:pPr>
        <w:spacing w:after="0" w:line="288" w:lineRule="auto"/>
        <w:rPr>
          <w:rFonts w:ascii="Lucida Sans" w:hAnsi="Lucida Sans"/>
          <w:lang w:val="en"/>
        </w:rPr>
      </w:pPr>
      <w:r w:rsidRPr="009A0304">
        <w:rPr>
          <w:rFonts w:ascii="Lucida Sans" w:hAnsi="Lucida Sans"/>
        </w:rPr>
        <w:t>Dr. Michael Henry is a graduate of the University of Massachusetts Medical School in Worcester, Massachusetts.  He completed his residency in adult psychiatry at the University of Massachusetts Medical Center.  He then assumed the medical directorship of the university’s affiliated unit for mentally ill deaf people.  After two years as director, he accepted and completed a fellowship in clinical pharmacology at the Intramural Program of the National Institutes of Mental Health in Bethesda, Maryland.  Dr. Henry subsequently joined Abbott Laboratories as the Associate Medical Director of the team developing Sertindole, a novel antipsychotic medication.  Shortly after completion of the new drug application, he moved to McLean Hospital to become the Director of the Electroconvulsive Therapy Service.  After 10 years as Director, he switched to a research affiliation at McLean Hospital and joined St. Elizabeth’s Medical Center in Brighton as the Chairman of Psychiatry.  Subsequently, he was appointed Vice President of Mental Health for Steward Health.  During his tenure at Steward Health, Dr. Henry received recognition for his outstanding teaching from the Tuft’s University Medical Students and received the annual teaching award from the psychiatry residents in 2010.  He also held the position of Director of Residency Training and was the Chairman of the Committee on Graduate Medical Education.  He is currently the Director of Somatic Therapy and Medical Director of the Bipolar Clinic and Research Program at the Massachusetts General Hospital.  Dr. Henry’s research interests have been focused on the use of brain imaging techniques to study mood disorders and facilitate drug discovery.  He has published over 25 journal articles and book chapters and has presented this work both nationally and internationally.  Dr. Henry was appointed to</w:t>
      </w:r>
      <w:r>
        <w:rPr>
          <w:rFonts w:ascii="Lucida Sans" w:hAnsi="Lucida Sans"/>
        </w:rPr>
        <w:t xml:space="preserve"> </w:t>
      </w:r>
      <w:r w:rsidR="00132809" w:rsidRPr="009A0304">
        <w:rPr>
          <w:rFonts w:ascii="Lucida Sans" w:hAnsi="Lucida Sans"/>
        </w:rPr>
        <w:t xml:space="preserve">the Board in </w:t>
      </w:r>
      <w:r w:rsidR="005E1678" w:rsidRPr="009A0304">
        <w:rPr>
          <w:rFonts w:ascii="Lucida Sans" w:hAnsi="Lucida Sans"/>
        </w:rPr>
        <w:t xml:space="preserve">August </w:t>
      </w:r>
      <w:r w:rsidR="00132809" w:rsidRPr="009A0304">
        <w:rPr>
          <w:rFonts w:ascii="Lucida Sans" w:hAnsi="Lucida Sans"/>
        </w:rPr>
        <w:t xml:space="preserve">2013.  He </w:t>
      </w:r>
      <w:r w:rsidR="00517F30" w:rsidRPr="009A0304">
        <w:rPr>
          <w:rFonts w:ascii="Lucida Sans" w:hAnsi="Lucida Sans"/>
        </w:rPr>
        <w:t xml:space="preserve">also serves on the </w:t>
      </w:r>
      <w:r w:rsidR="00517F30" w:rsidRPr="009A0304">
        <w:rPr>
          <w:rFonts w:ascii="Lucida Sans" w:hAnsi="Lucida Sans"/>
          <w:lang w:val="en"/>
        </w:rPr>
        <w:t>Committee on Acupuncture.</w:t>
      </w:r>
    </w:p>
    <w:p w:rsidR="00524F3C" w:rsidRPr="00474386" w:rsidRDefault="00524F3C">
      <w:pPr>
        <w:rPr>
          <w:rFonts w:ascii="Lucida Bright" w:eastAsiaTheme="majorEastAsia" w:hAnsi="Lucida Bright" w:cstheme="majorBidi"/>
          <w:b/>
          <w:bCs/>
          <w:color w:val="323299"/>
        </w:rPr>
      </w:pPr>
    </w:p>
    <w:p w:rsidR="00D85EE4" w:rsidRPr="00914100" w:rsidRDefault="00D85EE4" w:rsidP="0032711F">
      <w:pPr>
        <w:pStyle w:val="Heading1"/>
        <w:spacing w:before="0" w:line="240" w:lineRule="auto"/>
        <w:jc w:val="center"/>
        <w:rPr>
          <w:rFonts w:ascii="Lucida Bright" w:hAnsi="Lucida Bright"/>
          <w:color w:val="323299"/>
        </w:rPr>
      </w:pPr>
      <w:r w:rsidRPr="00914100">
        <w:rPr>
          <w:rFonts w:ascii="Lucida Bright" w:hAnsi="Lucida Bright"/>
          <w:color w:val="323299"/>
        </w:rPr>
        <w:t>Members of the Committee on Acupuncture</w:t>
      </w:r>
    </w:p>
    <w:p w:rsidR="00914100" w:rsidRPr="00E20744" w:rsidRDefault="00914100" w:rsidP="0032711F">
      <w:pPr>
        <w:spacing w:after="0" w:line="240" w:lineRule="auto"/>
        <w:jc w:val="both"/>
        <w:rPr>
          <w:rFonts w:ascii="Lucida Sans" w:hAnsi="Lucida Sans"/>
          <w:b/>
          <w:bCs/>
          <w:sz w:val="24"/>
          <w:szCs w:val="24"/>
        </w:rPr>
      </w:pPr>
    </w:p>
    <w:p w:rsidR="00D85EE4" w:rsidRPr="00057AA0" w:rsidRDefault="00D85EE4" w:rsidP="001201BC">
      <w:pPr>
        <w:spacing w:after="0" w:line="288" w:lineRule="auto"/>
        <w:jc w:val="both"/>
        <w:rPr>
          <w:rFonts w:ascii="Lucida Bright" w:hAnsi="Lucida Bright"/>
          <w:b/>
          <w:u w:val="single"/>
        </w:rPr>
      </w:pPr>
      <w:r w:rsidRPr="00E20744">
        <w:rPr>
          <w:rFonts w:ascii="Lucida Bright" w:hAnsi="Lucida Bright"/>
          <w:b/>
          <w:bCs/>
          <w:sz w:val="24"/>
          <w:szCs w:val="24"/>
          <w:u w:val="single"/>
        </w:rPr>
        <w:t>Weidong</w:t>
      </w:r>
      <w:r w:rsidRPr="00057AA0">
        <w:rPr>
          <w:rFonts w:ascii="Lucida Bright" w:hAnsi="Lucida Bright"/>
          <w:b/>
          <w:bCs/>
          <w:u w:val="single"/>
        </w:rPr>
        <w:t xml:space="preserve"> Lu</w:t>
      </w:r>
      <w:r w:rsidRPr="00057AA0">
        <w:rPr>
          <w:rFonts w:ascii="Lucida Bright" w:hAnsi="Lucida Bright"/>
          <w:b/>
          <w:u w:val="single"/>
        </w:rPr>
        <w:t>, MB, MPH, PhD, Lic. Ac., Chairman</w:t>
      </w:r>
    </w:p>
    <w:p w:rsidR="0032711F" w:rsidRPr="009A0304" w:rsidRDefault="0032711F" w:rsidP="001201BC">
      <w:pPr>
        <w:spacing w:after="0" w:line="288" w:lineRule="auto"/>
        <w:jc w:val="both"/>
        <w:rPr>
          <w:rFonts w:ascii="Lucida Sans" w:hAnsi="Lucida Sans"/>
          <w:b/>
          <w:u w:val="single"/>
        </w:rPr>
      </w:pPr>
    </w:p>
    <w:p w:rsidR="00D85EE4" w:rsidRPr="009A0304" w:rsidRDefault="00D85EE4" w:rsidP="004B1CD3">
      <w:pPr>
        <w:spacing w:after="0" w:line="288" w:lineRule="auto"/>
        <w:rPr>
          <w:rFonts w:ascii="Lucida Sans" w:hAnsi="Lucida Sans"/>
        </w:rPr>
      </w:pPr>
      <w:r w:rsidRPr="009A0304">
        <w:rPr>
          <w:rFonts w:ascii="Lucida Sans" w:hAnsi="Lucida Sans"/>
        </w:rPr>
        <w:t>Weidong Lu is Professor of Chinese Medicine at The New England School of Acupuncture (NESA) and Instructor in Medicine at Harvard Medical School.  He has also been Chairman of the Chinese Herbal Medicine Department at NESA.  Dr. Lu is a researcher and Lead Oncology Acupuncturist at Leonard P. Zakim Center of Dana-Farber Cancer Institute (DFCI).  Originally trained as a physician specializing in Chinese Medicine in China (MB, Zhejiang Chinese Medical University, ’83), he has been actively practicing acupuncture for cancer patients at DFCI for over 12 years, while conducting NIH-funded clinical trials in acupuncture.  Dr. Lu is the first recipient of the Bernard Osher Foundation/The National Center for Complementary and Alternative Medicine (NCCAM) CAM Practitioner Research Career Development Award (K01).  He is the co-</w:t>
      </w:r>
      <w:r w:rsidRPr="009A0304">
        <w:rPr>
          <w:rFonts w:ascii="Lucida Sans" w:hAnsi="Lucida Sans"/>
        </w:rPr>
        <w:lastRenderedPageBreak/>
        <w:t xml:space="preserve">leader of an NIH-funded acupuncture trial for chemotherapy-induced neutropenia in ovarian cancer and the principal investigator of an NIH-funded acupuncture trial for dysphagia after chemoradiation therapy in head and neck cancer.  He has published over 20 journal articles in the field of Integrative Medicine.  He received his MPH from Harvard School of Public Health and his PhD in Integrative Medicine from Beijing University of Chinese Medicine.  Dr. Lu has served as Chairman of the Committee on Acupuncture since 2004.  </w:t>
      </w:r>
    </w:p>
    <w:p w:rsidR="00183D94" w:rsidRPr="009A0304" w:rsidRDefault="00183D94" w:rsidP="001201BC">
      <w:pPr>
        <w:spacing w:after="0" w:line="288" w:lineRule="auto"/>
        <w:jc w:val="both"/>
        <w:rPr>
          <w:rFonts w:ascii="Lucida Sans" w:hAnsi="Lucida Sans"/>
        </w:rPr>
      </w:pPr>
    </w:p>
    <w:p w:rsidR="00D85EE4" w:rsidRPr="00057AA0" w:rsidRDefault="00D85EE4" w:rsidP="001201BC">
      <w:pPr>
        <w:spacing w:after="0" w:line="288" w:lineRule="auto"/>
        <w:jc w:val="both"/>
        <w:rPr>
          <w:rFonts w:ascii="Lucida Bright" w:hAnsi="Lucida Bright"/>
          <w:b/>
          <w:u w:val="single"/>
        </w:rPr>
      </w:pPr>
      <w:r w:rsidRPr="00057AA0">
        <w:rPr>
          <w:rFonts w:ascii="Lucida Bright" w:hAnsi="Lucida Bright"/>
          <w:b/>
          <w:u w:val="single"/>
        </w:rPr>
        <w:t>Nancy E. Lipman, Lic. Ac., M. Ac., Vice Chair</w:t>
      </w:r>
    </w:p>
    <w:p w:rsidR="0032711F" w:rsidRPr="009A0304" w:rsidRDefault="0032711F" w:rsidP="001201BC">
      <w:pPr>
        <w:spacing w:after="0" w:line="288" w:lineRule="auto"/>
        <w:jc w:val="both"/>
        <w:rPr>
          <w:rFonts w:ascii="Lucida Sans" w:hAnsi="Lucida Sans"/>
          <w:b/>
          <w:u w:val="single"/>
        </w:rPr>
      </w:pPr>
    </w:p>
    <w:p w:rsidR="00D85EE4" w:rsidRPr="009A0304" w:rsidRDefault="00D85EE4" w:rsidP="004B1CD3">
      <w:pPr>
        <w:spacing w:after="0" w:line="288" w:lineRule="auto"/>
        <w:rPr>
          <w:rFonts w:ascii="Lucida Sans" w:hAnsi="Lucida Sans"/>
        </w:rPr>
      </w:pPr>
      <w:r w:rsidRPr="009A0304">
        <w:rPr>
          <w:rFonts w:ascii="Lucida Sans" w:hAnsi="Lucida Sans"/>
        </w:rPr>
        <w:t>Nancy Lipman graduated from the Traditional Acupuncture Institute (now Maryland University for Integrated Health) in 1991.  She also has a BA from Wesleyan University.  Ms. Lipman has been in private practice at Bigelow Street Healing Arts in Cambridge since 1993 and has also worked as a staff acupuncturist at Spectrum Medical Arts and Cambridge Health Associates.  She has taught Five-Element Acupuncture and Chinese Medicine at the Muscular Therapy Institute in Cambridge and at the New England School of Acupuncture.  She has also lectured and taught classes in the Boston area for nurses, the elderly, and others.  Ms. Lipman was a founding member of the Massachusetts Acupuncture Society (now AOMSM) and served on the Board.  She was appointed to the Committee on Acupuncture in 1997 and has served as Vice Chair since 2004.  Ms. Lipman has served on the Education Subcommittee, the Licensing Subcommittee, and is currently a member of the Complaint Subcommittee.</w:t>
      </w:r>
    </w:p>
    <w:p w:rsidR="00183D94" w:rsidRPr="009A0304" w:rsidRDefault="00183D94" w:rsidP="001201BC">
      <w:pPr>
        <w:spacing w:after="0" w:line="288" w:lineRule="auto"/>
        <w:rPr>
          <w:rFonts w:ascii="Lucida Sans" w:hAnsi="Lucida Sans"/>
          <w:b/>
        </w:rPr>
      </w:pPr>
    </w:p>
    <w:p w:rsidR="00D85EE4" w:rsidRPr="00057AA0" w:rsidRDefault="00D85EE4" w:rsidP="001201BC">
      <w:pPr>
        <w:spacing w:after="0" w:line="288" w:lineRule="auto"/>
        <w:jc w:val="both"/>
        <w:rPr>
          <w:rFonts w:ascii="Lucida Bright" w:hAnsi="Lucida Bright"/>
          <w:b/>
          <w:u w:val="single"/>
        </w:rPr>
      </w:pPr>
      <w:r w:rsidRPr="00057AA0">
        <w:rPr>
          <w:rFonts w:ascii="Lucida Bright" w:hAnsi="Lucida Bright"/>
          <w:b/>
          <w:u w:val="single"/>
        </w:rPr>
        <w:t>Joseph F. Audette, M.D., Secretary</w:t>
      </w:r>
    </w:p>
    <w:p w:rsidR="0032711F" w:rsidRPr="009A0304" w:rsidRDefault="0032711F" w:rsidP="001201BC">
      <w:pPr>
        <w:spacing w:after="0" w:line="288" w:lineRule="auto"/>
        <w:jc w:val="both"/>
        <w:rPr>
          <w:rFonts w:ascii="Lucida Sans" w:hAnsi="Lucida Sans"/>
          <w:b/>
          <w:u w:val="single"/>
        </w:rPr>
      </w:pPr>
    </w:p>
    <w:p w:rsidR="00D85EE4" w:rsidRPr="009A0304" w:rsidRDefault="00D85EE4" w:rsidP="004B1CD3">
      <w:pPr>
        <w:spacing w:after="0" w:line="288" w:lineRule="auto"/>
        <w:rPr>
          <w:rFonts w:ascii="Lucida Sans" w:hAnsi="Lucida Sans"/>
        </w:rPr>
      </w:pPr>
      <w:r w:rsidRPr="009A0304">
        <w:rPr>
          <w:rFonts w:ascii="Lucida Sans" w:hAnsi="Lucida Sans"/>
        </w:rPr>
        <w:t>Joseph Audette earned his medical degree at Harvard Medical School in 1991 and completed a residency in Physical Medicine &amp; Rehabilitation at Columbia Presbyterian Hospital in New York in 1995 and is board certified in PM&amp;R and Pain. While in New York, he trained at the Tristate School of Traditional Chinese Medicine.  For the last 17 years, he has been active research</w:t>
      </w:r>
      <w:r w:rsidR="006C53A2">
        <w:rPr>
          <w:rFonts w:ascii="Lucida Sans" w:hAnsi="Lucida Sans"/>
        </w:rPr>
        <w:t>ing</w:t>
      </w:r>
      <w:r w:rsidRPr="009A0304">
        <w:rPr>
          <w:rFonts w:ascii="Lucida Sans" w:hAnsi="Lucida Sans"/>
        </w:rPr>
        <w:t xml:space="preserve"> basis and clinically integrating Chinese and Complementary and Alternative Therapies into conventional care, and he was instrumental in helping to develop the Osher Clinical Center For Complementary and Integrative Medical Therapies at Brigham and Women’s Hospital.  He is currently Chief of the Department of Pain Medicine at Harvard Vanguard Medical Associates. Dr. Audette was appointed to the Committee on Acupuncture in 2004 and in 2008 he was appointed to serve as the Secretary for the Committee on Acupuncture.</w:t>
      </w:r>
    </w:p>
    <w:p w:rsidR="00183D94" w:rsidRPr="009A0304" w:rsidRDefault="00183D94" w:rsidP="001201BC">
      <w:pPr>
        <w:spacing w:after="0" w:line="288" w:lineRule="auto"/>
        <w:jc w:val="both"/>
        <w:rPr>
          <w:rFonts w:ascii="Lucida Sans" w:hAnsi="Lucida Sans"/>
        </w:rPr>
      </w:pPr>
    </w:p>
    <w:p w:rsidR="00D85EE4" w:rsidRPr="00057AA0" w:rsidRDefault="00D85EE4" w:rsidP="001201BC">
      <w:pPr>
        <w:spacing w:after="0" w:line="288" w:lineRule="auto"/>
        <w:jc w:val="both"/>
        <w:rPr>
          <w:rFonts w:ascii="Lucida Bright" w:hAnsi="Lucida Bright"/>
          <w:b/>
          <w:u w:val="single"/>
        </w:rPr>
      </w:pPr>
      <w:r w:rsidRPr="00057AA0">
        <w:rPr>
          <w:rFonts w:ascii="Lucida Bright" w:hAnsi="Lucida Bright"/>
          <w:b/>
          <w:u w:val="single"/>
        </w:rPr>
        <w:t>Amy M. Soisson, JD, Public Member</w:t>
      </w:r>
    </w:p>
    <w:p w:rsidR="0032711F" w:rsidRPr="009A0304" w:rsidRDefault="0032711F" w:rsidP="001201BC">
      <w:pPr>
        <w:spacing w:after="0" w:line="288" w:lineRule="auto"/>
        <w:jc w:val="both"/>
        <w:rPr>
          <w:rFonts w:ascii="Lucida Sans" w:hAnsi="Lucida Sans"/>
          <w:b/>
          <w:u w:val="single"/>
        </w:rPr>
      </w:pPr>
    </w:p>
    <w:p w:rsidR="00D85EE4" w:rsidRPr="009A0304" w:rsidRDefault="00D85EE4" w:rsidP="004B1CD3">
      <w:pPr>
        <w:spacing w:after="0" w:line="288" w:lineRule="auto"/>
        <w:rPr>
          <w:rFonts w:ascii="Lucida Sans" w:hAnsi="Lucida Sans"/>
        </w:rPr>
      </w:pPr>
      <w:r w:rsidRPr="009A0304">
        <w:rPr>
          <w:rFonts w:ascii="Lucida Sans" w:hAnsi="Lucida Sans"/>
        </w:rPr>
        <w:t xml:space="preserve">Amy Soisson was appointed to the Committee on Acupuncture in 1997 as a Public Member.  She practices law and is the Managing Attorney at The McCormack Firm, LLC, </w:t>
      </w:r>
      <w:r w:rsidRPr="009A0304">
        <w:rPr>
          <w:rFonts w:ascii="Lucida Sans" w:hAnsi="Lucida Sans"/>
        </w:rPr>
        <w:lastRenderedPageBreak/>
        <w:t>in Boston.  She earned her BA degree (</w:t>
      </w:r>
      <w:r w:rsidRPr="009A0304">
        <w:rPr>
          <w:rFonts w:ascii="Lucida Sans" w:hAnsi="Lucida Sans"/>
          <w:i/>
        </w:rPr>
        <w:t>cum laude</w:t>
      </w:r>
      <w:r w:rsidRPr="009A0304">
        <w:rPr>
          <w:rFonts w:ascii="Lucida Sans" w:hAnsi="Lucida Sans"/>
        </w:rPr>
        <w:t>) from Loyola College in Baltimore, MD (now Loyola University) in 1985 and her JD degree (</w:t>
      </w:r>
      <w:r w:rsidRPr="009A0304">
        <w:rPr>
          <w:rFonts w:ascii="Lucida Sans" w:hAnsi="Lucida Sans"/>
          <w:i/>
        </w:rPr>
        <w:t>cum laude</w:t>
      </w:r>
      <w:r w:rsidRPr="009A0304">
        <w:rPr>
          <w:rFonts w:ascii="Lucida Sans" w:hAnsi="Lucida Sans"/>
        </w:rPr>
        <w:t>) from Suffolk University Law School in 1985.  Attorney Soisson is admitted to practice before all courts in Massachusetts as well as the United States District Court for the District of Massachusetts and the First Circuit Court of Appeals.  She also serves on the Human Rights Committee for the Kennedy Donovan Center in Foxboro, MA.  Attorney Soisson served on the Committee on Acupuncture Continuing Education Committee and is currently a member of the Committee on Acupuncture Complaint Subcommittee.</w:t>
      </w:r>
    </w:p>
    <w:p w:rsidR="00D85EE4" w:rsidRPr="009A0304" w:rsidRDefault="00D85EE4" w:rsidP="001201BC">
      <w:pPr>
        <w:spacing w:after="0" w:line="288" w:lineRule="auto"/>
        <w:jc w:val="both"/>
        <w:rPr>
          <w:rFonts w:ascii="Lucida Sans" w:hAnsi="Lucida Sans"/>
        </w:rPr>
      </w:pPr>
    </w:p>
    <w:p w:rsidR="00D85EE4" w:rsidRPr="00057AA0" w:rsidRDefault="00D85EE4" w:rsidP="001201BC">
      <w:pPr>
        <w:keepNext/>
        <w:spacing w:after="0" w:line="288" w:lineRule="auto"/>
        <w:jc w:val="both"/>
        <w:rPr>
          <w:rFonts w:ascii="Lucida Bright" w:hAnsi="Lucida Bright"/>
          <w:b/>
          <w:u w:val="single"/>
        </w:rPr>
      </w:pPr>
      <w:r w:rsidRPr="00057AA0">
        <w:rPr>
          <w:rFonts w:ascii="Lucida Bright" w:hAnsi="Lucida Bright"/>
          <w:b/>
          <w:u w:val="single"/>
        </w:rPr>
        <w:t>Shelley Kelly Sullivan, Lic. Ac., Member</w:t>
      </w:r>
    </w:p>
    <w:p w:rsidR="0032711F" w:rsidRPr="009A0304" w:rsidRDefault="0032711F" w:rsidP="001201BC">
      <w:pPr>
        <w:keepNext/>
        <w:spacing w:after="0" w:line="288" w:lineRule="auto"/>
        <w:jc w:val="both"/>
        <w:rPr>
          <w:rFonts w:ascii="Lucida Sans" w:hAnsi="Lucida Sans"/>
          <w:b/>
          <w:u w:val="single"/>
        </w:rPr>
      </w:pPr>
    </w:p>
    <w:p w:rsidR="00D85EE4" w:rsidRDefault="00D85EE4" w:rsidP="004B1CD3">
      <w:pPr>
        <w:keepNext/>
        <w:spacing w:after="0" w:line="288" w:lineRule="auto"/>
        <w:rPr>
          <w:rFonts w:ascii="Lucida Sans" w:hAnsi="Lucida Sans"/>
        </w:rPr>
      </w:pPr>
      <w:r w:rsidRPr="009A0304">
        <w:rPr>
          <w:rFonts w:ascii="Lucida Sans" w:hAnsi="Lucida Sans"/>
        </w:rPr>
        <w:t>Shelley Kelly Sullivan was appointed to the Committee on Acupuncture in 2011.  She also serves on the Complaint Subcommittee.  Shelley graduated from the New England School of Acupuncture in 1999.  Currently, she is a Research Acupuncturist at the Center for Translational Pain at Massachusetts General Hospital and has been in private practice at South Shore Acupuncture &amp; Wellness Center since 1984.  In addition, Shelly provided acupuncture services in a multiculturally diverse setting at Good Samaritan Occupational Health Services in Avon from 2006 to 2011.  She is certified by Acupuncturists without Borders to practice in the field following traumatic events around the world.  Shelley also has a B.S. in Pharmacy from the Massachusetts College of Pharmacy and is a licensed pharmacist.  She is a member of Acupuncture &amp; Oriental Medicine Society of Massachusetts.</w:t>
      </w:r>
    </w:p>
    <w:p w:rsidR="00387A56" w:rsidRDefault="00387A56" w:rsidP="004B1CD3">
      <w:pPr>
        <w:keepNext/>
        <w:spacing w:after="0" w:line="288" w:lineRule="auto"/>
        <w:rPr>
          <w:rFonts w:ascii="Lucida Sans" w:hAnsi="Lucida Sans"/>
        </w:rPr>
      </w:pPr>
    </w:p>
    <w:p w:rsidR="00DB5E4A" w:rsidRDefault="00DB5E4A" w:rsidP="00E20744">
      <w:pPr>
        <w:pStyle w:val="Heading1"/>
        <w:keepNext w:val="0"/>
        <w:spacing w:before="0"/>
        <w:jc w:val="center"/>
        <w:rPr>
          <w:rFonts w:ascii="Lucida Bright" w:hAnsi="Lucida Bright"/>
          <w:color w:val="323299"/>
        </w:rPr>
      </w:pPr>
      <w:r w:rsidRPr="00914100">
        <w:rPr>
          <w:rFonts w:ascii="Lucida Bright" w:hAnsi="Lucida Bright"/>
          <w:color w:val="323299"/>
        </w:rPr>
        <w:t>Committees of the Board</w:t>
      </w:r>
    </w:p>
    <w:p w:rsidR="00387A56" w:rsidRPr="00387A56" w:rsidRDefault="00387A56" w:rsidP="00387A56">
      <w:pPr>
        <w:spacing w:after="0"/>
        <w:rPr>
          <w:rFonts w:ascii="Lucida Sans" w:hAnsi="Lucida Sans"/>
          <w:sz w:val="24"/>
          <w:szCs w:val="24"/>
        </w:rPr>
      </w:pPr>
    </w:p>
    <w:p w:rsidR="00DB5E4A" w:rsidRPr="009A0304" w:rsidRDefault="00DB5E4A" w:rsidP="00387A56">
      <w:pPr>
        <w:spacing w:after="0" w:line="288" w:lineRule="auto"/>
        <w:jc w:val="both"/>
        <w:rPr>
          <w:rFonts w:ascii="Lucida Bright" w:hAnsi="Lucida Bright"/>
          <w:b/>
          <w:u w:val="single"/>
          <w:lang w:val="en"/>
        </w:rPr>
      </w:pPr>
      <w:r w:rsidRPr="009A0304">
        <w:rPr>
          <w:rFonts w:ascii="Lucida Bright" w:hAnsi="Lucida Bright"/>
          <w:b/>
          <w:u w:val="single"/>
          <w:lang w:val="en"/>
        </w:rPr>
        <w:t>Complaint Committee</w:t>
      </w:r>
    </w:p>
    <w:p w:rsidR="00DB5E4A" w:rsidRPr="009A0304" w:rsidRDefault="00DB5E4A" w:rsidP="00DB5E4A">
      <w:pPr>
        <w:spacing w:after="0" w:line="288" w:lineRule="auto"/>
        <w:jc w:val="both"/>
        <w:rPr>
          <w:rFonts w:ascii="Lucida Sans" w:hAnsi="Lucida Sans"/>
          <w:b/>
          <w:u w:val="single"/>
          <w:lang w:val="en"/>
        </w:rPr>
      </w:pPr>
    </w:p>
    <w:p w:rsidR="00DB5E4A" w:rsidRPr="009A0304" w:rsidRDefault="00DB5E4A" w:rsidP="00DB5E4A">
      <w:pPr>
        <w:spacing w:after="0" w:line="288" w:lineRule="auto"/>
        <w:rPr>
          <w:rFonts w:ascii="Lucida Sans" w:hAnsi="Lucida Sans"/>
        </w:rPr>
      </w:pPr>
      <w:r w:rsidRPr="009A0304">
        <w:rPr>
          <w:rFonts w:ascii="Lucida Sans" w:hAnsi="Lucida Sans"/>
        </w:rPr>
        <w:t>The Complaint Committee is comprised of two Board members who meet on a monthly or semi-monthly basis to review the evidence gathered by the Enforcement Division in all investigations.  If the Complaint Committee determines disciplinary action is appropriate, it makes recommendations to the full Board regarding the type of sanction that should be imposed.  When the evidence is insufficient to support disciplinary action, the Complaint Committee has the authority to close the investigation.</w:t>
      </w:r>
    </w:p>
    <w:p w:rsidR="00DB5E4A" w:rsidRPr="009A0304" w:rsidRDefault="00DB5E4A" w:rsidP="00DB5E4A">
      <w:pPr>
        <w:spacing w:after="0" w:line="288" w:lineRule="auto"/>
        <w:jc w:val="both"/>
        <w:rPr>
          <w:rFonts w:ascii="Lucida Sans" w:hAnsi="Lucida Sans"/>
          <w:lang w:val="en"/>
        </w:rPr>
      </w:pPr>
    </w:p>
    <w:p w:rsidR="00DB5E4A" w:rsidRPr="009A0304" w:rsidRDefault="00DB5E4A" w:rsidP="00DB5E4A">
      <w:pPr>
        <w:keepNext/>
        <w:spacing w:after="0" w:line="288" w:lineRule="auto"/>
        <w:jc w:val="both"/>
        <w:rPr>
          <w:rFonts w:ascii="Lucida Bright" w:hAnsi="Lucida Bright"/>
          <w:b/>
          <w:u w:val="single"/>
          <w:lang w:val="en"/>
        </w:rPr>
      </w:pPr>
      <w:r w:rsidRPr="009A0304">
        <w:rPr>
          <w:rFonts w:ascii="Lucida Bright" w:hAnsi="Lucida Bright"/>
          <w:b/>
          <w:u w:val="single"/>
          <w:lang w:val="en"/>
        </w:rPr>
        <w:t>Data Repository Committee</w:t>
      </w:r>
    </w:p>
    <w:p w:rsidR="00DB5E4A" w:rsidRPr="009A0304" w:rsidRDefault="00DB5E4A" w:rsidP="00DB5E4A">
      <w:pPr>
        <w:keepNext/>
        <w:spacing w:after="0" w:line="288" w:lineRule="auto"/>
        <w:jc w:val="both"/>
        <w:rPr>
          <w:rFonts w:ascii="Lucida Sans" w:hAnsi="Lucida Sans"/>
          <w:b/>
          <w:u w:val="single"/>
          <w:lang w:val="en"/>
        </w:rPr>
      </w:pPr>
    </w:p>
    <w:p w:rsidR="00DB5E4A" w:rsidRPr="009A0304" w:rsidRDefault="00DB5E4A" w:rsidP="00DB5E4A">
      <w:pPr>
        <w:spacing w:after="0" w:line="288" w:lineRule="auto"/>
        <w:rPr>
          <w:rFonts w:ascii="Lucida Sans" w:hAnsi="Lucida Sans"/>
        </w:rPr>
      </w:pPr>
      <w:r w:rsidRPr="009A0304">
        <w:rPr>
          <w:rFonts w:ascii="Lucida Sans" w:hAnsi="Lucida Sans"/>
        </w:rPr>
        <w:t xml:space="preserve">The Data Repository Committee is comprised of two Board members who meet on a monthly basis as needed.  The Committee reviews reports about physicians that are received from mandated reporters, such as health care providers and facilities, malpractice insurers, and liability insurers.  The Committee only reviews reports that </w:t>
      </w:r>
      <w:r w:rsidRPr="009A0304">
        <w:rPr>
          <w:rFonts w:ascii="Lucida Sans" w:hAnsi="Lucida Sans"/>
        </w:rPr>
        <w:lastRenderedPageBreak/>
        <w:t>do not require immediate investigation by the Enforcement Division.  After its review, the Committee has the option of closing the matter, with or without sending a letter of comment to the physician, or referring it to Enforcement for investigation.  The Committee also reviews issues related to Physician Profiles and makes determinations when a physician disputes the content of a Profile.</w:t>
      </w:r>
    </w:p>
    <w:p w:rsidR="00DB5E4A" w:rsidRPr="009A0304" w:rsidRDefault="00DB5E4A" w:rsidP="00DB5E4A">
      <w:pPr>
        <w:spacing w:after="0" w:line="288" w:lineRule="auto"/>
        <w:jc w:val="both"/>
        <w:rPr>
          <w:rFonts w:ascii="Lucida Sans" w:hAnsi="Lucida Sans"/>
          <w:lang w:val="en"/>
        </w:rPr>
      </w:pPr>
    </w:p>
    <w:p w:rsidR="00DB5E4A" w:rsidRPr="009A0304" w:rsidRDefault="00DB5E4A" w:rsidP="00DB5E4A">
      <w:pPr>
        <w:spacing w:after="0" w:line="288" w:lineRule="auto"/>
        <w:rPr>
          <w:rFonts w:ascii="Lucida Bright" w:hAnsi="Lucida Bright"/>
          <w:b/>
          <w:u w:val="single"/>
          <w:lang w:val="en"/>
        </w:rPr>
      </w:pPr>
      <w:r w:rsidRPr="009A0304">
        <w:rPr>
          <w:rFonts w:ascii="Lucida Bright" w:hAnsi="Lucida Bright"/>
          <w:b/>
          <w:u w:val="single"/>
          <w:lang w:val="en"/>
        </w:rPr>
        <w:t>Licensing Committee</w:t>
      </w:r>
    </w:p>
    <w:p w:rsidR="00DB5E4A" w:rsidRPr="009A0304" w:rsidRDefault="00DB5E4A" w:rsidP="00DB5E4A">
      <w:pPr>
        <w:spacing w:after="0" w:line="288" w:lineRule="auto"/>
        <w:jc w:val="both"/>
        <w:rPr>
          <w:rFonts w:ascii="Lucida Sans" w:hAnsi="Lucida Sans"/>
          <w:b/>
          <w:u w:val="single"/>
          <w:lang w:val="en"/>
        </w:rPr>
      </w:pPr>
    </w:p>
    <w:p w:rsidR="00DB5E4A" w:rsidRPr="009A0304" w:rsidRDefault="00DB5E4A" w:rsidP="00DB5E4A">
      <w:pPr>
        <w:spacing w:after="0" w:line="288" w:lineRule="auto"/>
        <w:rPr>
          <w:rFonts w:ascii="Lucida Sans" w:hAnsi="Lucida Sans"/>
        </w:rPr>
      </w:pPr>
      <w:r w:rsidRPr="009A0304">
        <w:rPr>
          <w:rFonts w:ascii="Lucida Sans" w:hAnsi="Lucida Sans"/>
        </w:rPr>
        <w:t xml:space="preserve">The Licensing Committee is comprised of two Board members who meet on a monthly or semi-monthly basis.  The primary role of the Licensing Committee is to ensure that every physician applying for licensure in the Commonwealth is qualified by education and training and is in compliance with the Board’s licensing regulations.  As a committee of the Board, the Licensing Committee is responsible for reviewing license applications with legal issues, competency issues, malpractice or medical issues, waiver requests and other issues requiring Board approval.  In some instances, the Licensing Committee may request an interview with an applicant prior to making a recommendation to the Board.  The recommendations of the Licensing Committee are then forwarded to the full Board for its review.  The Board in its discretion may accept, reject, or amend any Licensing Committee recommendation.  </w:t>
      </w:r>
    </w:p>
    <w:p w:rsidR="00DB5E4A" w:rsidRPr="00183D94" w:rsidRDefault="00DB5E4A" w:rsidP="00DB5E4A">
      <w:pPr>
        <w:spacing w:after="0" w:line="288" w:lineRule="auto"/>
        <w:jc w:val="both"/>
        <w:rPr>
          <w:rFonts w:ascii="Lucida Sans" w:hAnsi="Lucida Sans"/>
          <w:b/>
          <w:sz w:val="24"/>
          <w:szCs w:val="24"/>
          <w:u w:val="single"/>
          <w:lang w:val="en"/>
        </w:rPr>
      </w:pPr>
    </w:p>
    <w:p w:rsidR="00DB5E4A" w:rsidRPr="00DC5321" w:rsidRDefault="00DB5E4A" w:rsidP="00DB5E4A">
      <w:pPr>
        <w:spacing w:after="0" w:line="288" w:lineRule="auto"/>
        <w:rPr>
          <w:rFonts w:ascii="Lucida Bright" w:hAnsi="Lucida Bright"/>
          <w:b/>
          <w:u w:val="single"/>
          <w:lang w:val="en"/>
        </w:rPr>
      </w:pPr>
      <w:r w:rsidRPr="00DC5321">
        <w:rPr>
          <w:rFonts w:ascii="Lucida Bright" w:hAnsi="Lucida Bright"/>
          <w:b/>
          <w:u w:val="single"/>
          <w:lang w:val="en"/>
        </w:rPr>
        <w:t>Quality and Patient Safety Committee</w:t>
      </w:r>
    </w:p>
    <w:p w:rsidR="00DB5E4A" w:rsidRPr="00524F3C" w:rsidRDefault="00DB5E4A" w:rsidP="00DB5E4A">
      <w:pPr>
        <w:spacing w:after="0" w:line="288" w:lineRule="auto"/>
        <w:jc w:val="both"/>
        <w:rPr>
          <w:rFonts w:ascii="Lucida Sans" w:hAnsi="Lucida Sans"/>
          <w:b/>
          <w:u w:val="single"/>
          <w:lang w:val="en"/>
        </w:rPr>
      </w:pPr>
    </w:p>
    <w:p w:rsidR="00DB5E4A" w:rsidRDefault="00DB5E4A" w:rsidP="00DB5E4A">
      <w:pPr>
        <w:spacing w:after="0" w:line="288" w:lineRule="auto"/>
        <w:rPr>
          <w:rFonts w:ascii="Lucida Sans" w:hAnsi="Lucida Sans"/>
        </w:rPr>
      </w:pPr>
      <w:r w:rsidRPr="00524F3C">
        <w:rPr>
          <w:rFonts w:ascii="Lucida Sans" w:hAnsi="Lucida Sans"/>
        </w:rPr>
        <w:t>The Quality and Patient Safety (QPS) Committee membership is comprised of one Board member and a multidisciplinary group of providers.  It includes members from the Boards of Nursing and Pharmacy, as well as a patient representative.  Members of the QPS Committee work with hospitals and other health care facilities to improve quality and patient safety processes and ensure that physicians who practice within a facility are active participants in these programs. The Committee is committed to preventing patient harm through the strengthening of medical quality assurance programs in all institutions.  The members provide the expertise that allows responsive feedback and thorough consideration of the issues brought before the QPS Committee.</w:t>
      </w:r>
    </w:p>
    <w:p w:rsidR="00387A56" w:rsidRDefault="00387A56" w:rsidP="00DB5E4A">
      <w:pPr>
        <w:spacing w:after="0" w:line="288" w:lineRule="auto"/>
        <w:rPr>
          <w:rFonts w:ascii="Lucida Sans" w:hAnsi="Lucida Sans"/>
        </w:rPr>
      </w:pPr>
    </w:p>
    <w:p w:rsidR="00387A56" w:rsidRPr="00914100" w:rsidRDefault="00387A56" w:rsidP="00387A56">
      <w:pPr>
        <w:pStyle w:val="Heading1"/>
        <w:spacing w:before="0"/>
        <w:jc w:val="center"/>
        <w:rPr>
          <w:rFonts w:ascii="Lucida Bright" w:hAnsi="Lucida Bright"/>
          <w:color w:val="323299"/>
        </w:rPr>
      </w:pPr>
      <w:r w:rsidRPr="00914100">
        <w:rPr>
          <w:rFonts w:ascii="Lucida Bright" w:hAnsi="Lucida Bright"/>
          <w:color w:val="323299"/>
        </w:rPr>
        <w:t>Functions and Divisions of the Agency</w:t>
      </w:r>
    </w:p>
    <w:p w:rsidR="00387A56" w:rsidRPr="00183D94" w:rsidRDefault="00387A56" w:rsidP="00387A56">
      <w:pPr>
        <w:keepNext/>
        <w:spacing w:after="0"/>
        <w:jc w:val="both"/>
        <w:rPr>
          <w:rFonts w:ascii="Lucida Sans" w:hAnsi="Lucida Sans"/>
          <w:sz w:val="24"/>
          <w:szCs w:val="24"/>
          <w:lang w:val="en"/>
        </w:rPr>
      </w:pPr>
    </w:p>
    <w:p w:rsidR="00387A56" w:rsidRPr="000F1CE2" w:rsidRDefault="00387A56" w:rsidP="00387A56">
      <w:pPr>
        <w:spacing w:after="0" w:line="288" w:lineRule="auto"/>
        <w:rPr>
          <w:rFonts w:ascii="Lucida Sans" w:hAnsi="Lucida Sans" w:cs="Arial"/>
        </w:rPr>
      </w:pPr>
      <w:r w:rsidRPr="000F1CE2">
        <w:rPr>
          <w:rFonts w:ascii="Lucida Sans" w:hAnsi="Lucida Sans" w:cs="Arial"/>
        </w:rPr>
        <w:t>The Executive Director of the agency reports to the Board and</w:t>
      </w:r>
      <w:r w:rsidR="006C53A2">
        <w:rPr>
          <w:rFonts w:ascii="Lucida Sans" w:hAnsi="Lucida Sans" w:cs="Arial"/>
        </w:rPr>
        <w:t>,</w:t>
      </w:r>
      <w:r w:rsidRPr="000F1CE2">
        <w:rPr>
          <w:rFonts w:ascii="Lucida Sans" w:hAnsi="Lucida Sans" w:cs="Arial"/>
        </w:rPr>
        <w:t xml:space="preserve"> under the direction of the Board</w:t>
      </w:r>
      <w:r w:rsidR="006C53A2">
        <w:rPr>
          <w:rFonts w:ascii="Lucida Sans" w:hAnsi="Lucida Sans" w:cs="Arial"/>
        </w:rPr>
        <w:t>,</w:t>
      </w:r>
      <w:r w:rsidRPr="000F1CE2">
        <w:rPr>
          <w:rFonts w:ascii="Lucida Sans" w:hAnsi="Lucida Sans" w:cs="Arial"/>
        </w:rPr>
        <w:t xml:space="preserve"> is responsible for the administration of the Agency and oversight of staff including management, personnel, regulatory and organizational functions</w:t>
      </w:r>
      <w:r>
        <w:rPr>
          <w:rFonts w:ascii="Lucida Sans" w:hAnsi="Lucida Sans" w:cs="Arial"/>
        </w:rPr>
        <w:t xml:space="preserve">.  </w:t>
      </w:r>
      <w:r w:rsidRPr="000F1CE2">
        <w:rPr>
          <w:rFonts w:ascii="Lucida Sans" w:hAnsi="Lucida Sans" w:cs="Arial"/>
        </w:rPr>
        <w:t>The Executive Director supervises the senior leadership team who, in turn, manage the various divisions of the Agency.</w:t>
      </w:r>
      <w:r>
        <w:rPr>
          <w:rFonts w:ascii="Lucida Sans" w:hAnsi="Lucida Sans" w:cs="Arial"/>
        </w:rPr>
        <w:t xml:space="preserve"> </w:t>
      </w:r>
      <w:r w:rsidRPr="000F1CE2">
        <w:rPr>
          <w:rFonts w:ascii="Lucida Sans" w:hAnsi="Lucida Sans"/>
        </w:rPr>
        <w:t xml:space="preserve"> </w:t>
      </w:r>
      <w:r w:rsidRPr="000F1CE2">
        <w:rPr>
          <w:rFonts w:ascii="Lucida Sans" w:hAnsi="Lucida Sans" w:cs="Arial"/>
        </w:rPr>
        <w:t>A primary responsibility of the Executive Director is to support and assist the Board in all matters pertaining to its mission.</w:t>
      </w:r>
    </w:p>
    <w:p w:rsidR="00387A56" w:rsidRPr="000F1CE2" w:rsidRDefault="00387A56" w:rsidP="00387A56">
      <w:pPr>
        <w:spacing w:after="0" w:line="264" w:lineRule="auto"/>
        <w:rPr>
          <w:rFonts w:ascii="Lucida Sans" w:hAnsi="Lucida Sans"/>
        </w:rPr>
      </w:pPr>
    </w:p>
    <w:p w:rsidR="00387A56" w:rsidRPr="00057AA0" w:rsidRDefault="00387A56" w:rsidP="00387A56">
      <w:pPr>
        <w:keepNext/>
        <w:spacing w:after="0" w:line="288" w:lineRule="auto"/>
        <w:jc w:val="both"/>
        <w:rPr>
          <w:rFonts w:ascii="Lucida Bright" w:hAnsi="Lucida Bright"/>
          <w:b/>
          <w:u w:val="single"/>
          <w:lang w:val="en"/>
        </w:rPr>
      </w:pPr>
      <w:r w:rsidRPr="00057AA0">
        <w:rPr>
          <w:rFonts w:ascii="Lucida Bright" w:hAnsi="Lucida Bright"/>
          <w:b/>
          <w:u w:val="single"/>
          <w:lang w:val="en"/>
        </w:rPr>
        <w:lastRenderedPageBreak/>
        <w:t xml:space="preserve">Licensing Division </w:t>
      </w:r>
    </w:p>
    <w:p w:rsidR="00387A56" w:rsidRPr="00474386" w:rsidRDefault="00387A56" w:rsidP="00387A56">
      <w:pPr>
        <w:keepNext/>
        <w:spacing w:after="0" w:line="288" w:lineRule="auto"/>
        <w:jc w:val="both"/>
        <w:rPr>
          <w:rFonts w:ascii="Lucida Sans" w:hAnsi="Lucida Sans"/>
          <w:b/>
          <w:u w:val="single"/>
          <w:lang w:val="en"/>
        </w:rPr>
      </w:pPr>
    </w:p>
    <w:p w:rsidR="00387A56" w:rsidRPr="00474386" w:rsidRDefault="00387A56" w:rsidP="00387A56">
      <w:pPr>
        <w:spacing w:after="0" w:line="288" w:lineRule="auto"/>
        <w:rPr>
          <w:rFonts w:ascii="Lucida Sans" w:hAnsi="Lucida Sans"/>
        </w:rPr>
      </w:pPr>
      <w:r w:rsidRPr="00474386">
        <w:rPr>
          <w:rFonts w:ascii="Lucida Sans" w:hAnsi="Lucida Sans"/>
        </w:rPr>
        <w:t>The Licensing Division operates under the supervision of the Director of Licensing</w:t>
      </w:r>
      <w:r w:rsidR="006C53A2">
        <w:rPr>
          <w:rFonts w:ascii="Lucida Sans" w:hAnsi="Lucida Sans"/>
        </w:rPr>
        <w:t xml:space="preserve"> and </w:t>
      </w:r>
      <w:r w:rsidR="002713EF">
        <w:rPr>
          <w:rFonts w:ascii="Lucida Sans" w:hAnsi="Lucida Sans"/>
        </w:rPr>
        <w:t>Acupuncture</w:t>
      </w:r>
      <w:r w:rsidRPr="00474386">
        <w:rPr>
          <w:rFonts w:ascii="Lucida Sans" w:hAnsi="Lucida Sans"/>
        </w:rPr>
        <w:t>.  The Licensing Division is the point of entry for physicians and acupuncturists applying for a license to practice medicine in the Commonwealth and has an important role in protecting the public.  The Division conducts an in-depth review of a physician's credentials to validate the applicant’s education, training, experience</w:t>
      </w:r>
      <w:r>
        <w:rPr>
          <w:rFonts w:ascii="Lucida Sans" w:hAnsi="Lucida Sans"/>
        </w:rPr>
        <w:t>,</w:t>
      </w:r>
      <w:r w:rsidRPr="00474386">
        <w:rPr>
          <w:rFonts w:ascii="Lucida Sans" w:hAnsi="Lucida Sans"/>
        </w:rPr>
        <w:t xml:space="preserve"> and competency.</w:t>
      </w:r>
      <w:r>
        <w:rPr>
          <w:rFonts w:ascii="Lucida Sans" w:hAnsi="Lucida Sans"/>
        </w:rPr>
        <w:t xml:space="preserve">  If there is no negative information in the applicant’s background,</w:t>
      </w:r>
      <w:r w:rsidRPr="00474386">
        <w:rPr>
          <w:rFonts w:ascii="Lucida Sans" w:hAnsi="Lucida Sans"/>
        </w:rPr>
        <w:t xml:space="preserve"> the physician's name is </w:t>
      </w:r>
      <w:r>
        <w:rPr>
          <w:rFonts w:ascii="Lucida Sans" w:hAnsi="Lucida Sans"/>
        </w:rPr>
        <w:t>presented to the Board for</w:t>
      </w:r>
      <w:r w:rsidRPr="00474386">
        <w:rPr>
          <w:rFonts w:ascii="Lucida Sans" w:hAnsi="Lucida Sans"/>
        </w:rPr>
        <w:t xml:space="preserve"> licens</w:t>
      </w:r>
      <w:r>
        <w:rPr>
          <w:rFonts w:ascii="Lucida Sans" w:hAnsi="Lucida Sans"/>
        </w:rPr>
        <w:t>ur</w:t>
      </w:r>
      <w:r w:rsidRPr="00474386">
        <w:rPr>
          <w:rFonts w:ascii="Lucida Sans" w:hAnsi="Lucida Sans"/>
        </w:rPr>
        <w:t xml:space="preserve">e to practice medicine in the Commonwealth.  </w:t>
      </w:r>
      <w:r>
        <w:rPr>
          <w:rFonts w:ascii="Lucida Sans" w:hAnsi="Lucida Sans"/>
        </w:rPr>
        <w:t xml:space="preserve">If there is negative information in the applicant’s background, the information is presented to </w:t>
      </w:r>
      <w:r w:rsidRPr="00474386">
        <w:rPr>
          <w:rFonts w:ascii="Lucida Sans" w:hAnsi="Lucida Sans"/>
        </w:rPr>
        <w:t>Licensing Committee.</w:t>
      </w:r>
    </w:p>
    <w:p w:rsidR="00387A56" w:rsidRPr="00474386" w:rsidRDefault="00387A56" w:rsidP="00387A56">
      <w:pPr>
        <w:spacing w:after="0" w:line="264" w:lineRule="auto"/>
        <w:jc w:val="both"/>
        <w:rPr>
          <w:rFonts w:ascii="Lucida Sans" w:hAnsi="Lucida Sans"/>
        </w:rPr>
      </w:pPr>
    </w:p>
    <w:p w:rsidR="00387A56" w:rsidRPr="00057AA0" w:rsidRDefault="00387A56" w:rsidP="00387A56">
      <w:pPr>
        <w:keepNext/>
        <w:spacing w:after="0" w:line="288" w:lineRule="auto"/>
        <w:jc w:val="both"/>
        <w:rPr>
          <w:rFonts w:ascii="Lucida Bright" w:hAnsi="Lucida Bright"/>
          <w:b/>
          <w:u w:val="single"/>
          <w:lang w:val="en"/>
        </w:rPr>
      </w:pPr>
      <w:r w:rsidRPr="00057AA0">
        <w:rPr>
          <w:rFonts w:ascii="Lucida Bright" w:hAnsi="Lucida Bright"/>
          <w:b/>
          <w:u w:val="single"/>
          <w:lang w:val="en"/>
        </w:rPr>
        <w:t>Enforcement Division</w:t>
      </w:r>
    </w:p>
    <w:p w:rsidR="00387A56" w:rsidRPr="00474386" w:rsidRDefault="00387A56" w:rsidP="00387A56">
      <w:pPr>
        <w:keepNext/>
        <w:spacing w:after="0" w:line="288" w:lineRule="auto"/>
        <w:jc w:val="both"/>
        <w:rPr>
          <w:rFonts w:ascii="Lucida Sans" w:hAnsi="Lucida Sans"/>
          <w:b/>
          <w:u w:val="single"/>
          <w:lang w:val="en"/>
        </w:rPr>
      </w:pPr>
    </w:p>
    <w:p w:rsidR="00387A56" w:rsidRPr="00474386" w:rsidRDefault="00387A56" w:rsidP="00387A56">
      <w:pPr>
        <w:spacing w:after="0" w:line="288" w:lineRule="auto"/>
        <w:rPr>
          <w:rFonts w:ascii="Lucida Sans" w:hAnsi="Lucida Sans"/>
        </w:rPr>
      </w:pPr>
      <w:r w:rsidRPr="00474386">
        <w:rPr>
          <w:rFonts w:ascii="Lucida Sans" w:hAnsi="Lucida Sans"/>
        </w:rPr>
        <w:t xml:space="preserve">The Enforcement Division operates under the supervision of the Director of Enforcement.  The Enforcement Division is mandated by statute to investigate complaints involving physicians and acupuncturists, and to litigate adjudicatory matters.  </w:t>
      </w:r>
      <w:r>
        <w:rPr>
          <w:rFonts w:ascii="Lucida Sans" w:hAnsi="Lucida Sans"/>
        </w:rPr>
        <w:t>C</w:t>
      </w:r>
      <w:r w:rsidRPr="00474386">
        <w:rPr>
          <w:rFonts w:ascii="Lucida Sans" w:hAnsi="Lucida Sans"/>
        </w:rPr>
        <w:t xml:space="preserve">omplaints </w:t>
      </w:r>
      <w:r>
        <w:rPr>
          <w:rFonts w:ascii="Lucida Sans" w:hAnsi="Lucida Sans"/>
        </w:rPr>
        <w:t>come</w:t>
      </w:r>
      <w:r w:rsidRPr="00474386">
        <w:rPr>
          <w:rFonts w:ascii="Lucida Sans" w:hAnsi="Lucida Sans"/>
        </w:rPr>
        <w:t xml:space="preserve"> from various sources, including consumers of healthcare and their advocates; law enforcement agencies; health care facilities; health care professionals; and medical boards in other states, which report disciplinary action taken in their states against Massachusetts licensees.</w:t>
      </w:r>
      <w:r w:rsidRPr="003D39F4">
        <w:rPr>
          <w:rFonts w:ascii="Lucida Sans" w:hAnsi="Lucida Sans"/>
        </w:rPr>
        <w:t xml:space="preserve"> </w:t>
      </w:r>
      <w:r>
        <w:rPr>
          <w:rFonts w:ascii="Lucida Sans" w:hAnsi="Lucida Sans"/>
        </w:rPr>
        <w:t xml:space="preserve"> </w:t>
      </w:r>
      <w:r w:rsidRPr="00474386">
        <w:rPr>
          <w:rFonts w:ascii="Lucida Sans" w:hAnsi="Lucida Sans"/>
        </w:rPr>
        <w:t>Cases</w:t>
      </w:r>
      <w:r>
        <w:rPr>
          <w:rFonts w:ascii="Lucida Sans" w:hAnsi="Lucida Sans"/>
        </w:rPr>
        <w:t xml:space="preserve"> with discipline potential</w:t>
      </w:r>
      <w:r w:rsidRPr="00474386">
        <w:rPr>
          <w:rFonts w:ascii="Lucida Sans" w:hAnsi="Lucida Sans"/>
        </w:rPr>
        <w:t xml:space="preserve"> are investigated by teams composed of a complaint counsel, an investigator and/or a nurse.  </w:t>
      </w:r>
      <w:r>
        <w:rPr>
          <w:rFonts w:ascii="Lucida Sans" w:hAnsi="Lucida Sans"/>
        </w:rPr>
        <w:t>Investigations often uncover additional matters of concern.</w:t>
      </w:r>
    </w:p>
    <w:p w:rsidR="00387A56" w:rsidRPr="00474386" w:rsidRDefault="00387A56" w:rsidP="00387A56">
      <w:pPr>
        <w:spacing w:after="0" w:line="288" w:lineRule="auto"/>
        <w:jc w:val="both"/>
        <w:rPr>
          <w:rFonts w:ascii="Lucida Sans" w:hAnsi="Lucida Sans"/>
          <w:b/>
          <w:u w:val="single"/>
          <w:lang w:val="en"/>
        </w:rPr>
      </w:pPr>
    </w:p>
    <w:p w:rsidR="00387A56" w:rsidRPr="00057AA0" w:rsidRDefault="00387A56" w:rsidP="00387A56">
      <w:pPr>
        <w:keepNext/>
        <w:spacing w:after="0" w:line="288" w:lineRule="auto"/>
        <w:jc w:val="both"/>
        <w:rPr>
          <w:rFonts w:ascii="Lucida Bright" w:hAnsi="Lucida Bright"/>
          <w:b/>
          <w:u w:val="single"/>
          <w:lang w:val="en"/>
        </w:rPr>
      </w:pPr>
      <w:r w:rsidRPr="00057AA0">
        <w:rPr>
          <w:rFonts w:ascii="Lucida Bright" w:hAnsi="Lucida Bright"/>
          <w:b/>
          <w:u w:val="single"/>
          <w:lang w:val="en"/>
        </w:rPr>
        <w:t>Division of Law &amp; Policy</w:t>
      </w:r>
    </w:p>
    <w:p w:rsidR="00387A56" w:rsidRPr="00474386" w:rsidRDefault="00387A56" w:rsidP="00387A56">
      <w:pPr>
        <w:keepNext/>
        <w:spacing w:after="0" w:line="288" w:lineRule="auto"/>
        <w:jc w:val="both"/>
        <w:rPr>
          <w:rFonts w:ascii="Lucida Sans" w:hAnsi="Lucida Sans"/>
          <w:b/>
          <w:u w:val="single"/>
          <w:lang w:val="en"/>
        </w:rPr>
      </w:pPr>
    </w:p>
    <w:p w:rsidR="00387A56" w:rsidRPr="00474386" w:rsidRDefault="00387A56" w:rsidP="00387A56">
      <w:pPr>
        <w:spacing w:after="0" w:line="288" w:lineRule="auto"/>
        <w:rPr>
          <w:rFonts w:ascii="Lucida Sans" w:hAnsi="Lucida Sans"/>
        </w:rPr>
      </w:pPr>
      <w:r w:rsidRPr="00474386">
        <w:rPr>
          <w:rFonts w:ascii="Lucida Sans" w:hAnsi="Lucida Sans"/>
        </w:rPr>
        <w:t xml:space="preserve">The Division of Law and Policy operates under the supervision of the General Counsel. </w:t>
      </w:r>
      <w:r w:rsidR="00672ABB" w:rsidRPr="00672ABB">
        <w:rPr>
          <w:rFonts w:ascii="Lucida Sans" w:hAnsi="Lucida Sans"/>
        </w:rPr>
        <w:t>The assistant general counsel assist the Board in making legal determinations, including researching issues before the Board and drafting decisions.</w:t>
      </w:r>
      <w:r w:rsidR="00672ABB">
        <w:rPr>
          <w:rFonts w:ascii="Lucida Sans" w:hAnsi="Lucida Sans"/>
        </w:rPr>
        <w:t xml:space="preserve">  </w:t>
      </w:r>
      <w:r w:rsidRPr="00474386">
        <w:rPr>
          <w:rFonts w:ascii="Lucida Sans" w:hAnsi="Lucida Sans"/>
        </w:rPr>
        <w:t>The Board’s Data Repository Unit (DRU) and Physician Health and Compliance Unit (PHC) are within the Division of Law and Policy.</w:t>
      </w:r>
      <w:r w:rsidR="00866F8E">
        <w:rPr>
          <w:rFonts w:ascii="Lucida Sans" w:hAnsi="Lucida Sans"/>
        </w:rPr>
        <w:t xml:space="preserve">  </w:t>
      </w:r>
      <w:r w:rsidRPr="00474386">
        <w:rPr>
          <w:rFonts w:ascii="Lucida Sans" w:hAnsi="Lucida Sans"/>
        </w:rPr>
        <w:t>DRU staff is responsible for evaluating statutory reports, overseeing the accuracy of Physician Profiles, and reporting Board actions to the hea</w:t>
      </w:r>
      <w:r w:rsidR="00866F8E">
        <w:rPr>
          <w:rFonts w:ascii="Lucida Sans" w:hAnsi="Lucida Sans"/>
        </w:rPr>
        <w:t>l</w:t>
      </w:r>
      <w:r w:rsidRPr="00474386">
        <w:rPr>
          <w:rFonts w:ascii="Lucida Sans" w:hAnsi="Lucida Sans"/>
        </w:rPr>
        <w:t xml:space="preserve">th care databanks; PHC is responsible for monitoring licensees who are on probation as the result of disciplinary action. Division of Law and Policy staff work cooperatively with other Divisions of the Board on issues related to licensure, physician health, policy, statutory reports and public information.  </w:t>
      </w:r>
    </w:p>
    <w:p w:rsidR="00387A56" w:rsidRPr="00474386" w:rsidRDefault="00387A56" w:rsidP="00387A56">
      <w:pPr>
        <w:spacing w:after="0" w:line="288" w:lineRule="auto"/>
        <w:jc w:val="both"/>
        <w:rPr>
          <w:rFonts w:ascii="Lucida Sans" w:hAnsi="Lucida Sans"/>
        </w:rPr>
      </w:pPr>
    </w:p>
    <w:p w:rsidR="00387A56" w:rsidRPr="00057AA0" w:rsidRDefault="00387A56" w:rsidP="00387A56">
      <w:pPr>
        <w:keepNext/>
        <w:spacing w:after="0" w:line="288" w:lineRule="auto"/>
        <w:jc w:val="both"/>
        <w:rPr>
          <w:rFonts w:ascii="Lucida Bright" w:hAnsi="Lucida Bright"/>
          <w:b/>
          <w:u w:val="single"/>
          <w:lang w:val="en"/>
        </w:rPr>
      </w:pPr>
      <w:r w:rsidRPr="00057AA0">
        <w:rPr>
          <w:rFonts w:ascii="Lucida Bright" w:hAnsi="Lucida Bright"/>
          <w:b/>
          <w:u w:val="single"/>
          <w:lang w:val="en"/>
        </w:rPr>
        <w:t xml:space="preserve">Quality and Patient Safety (QPS) Division </w:t>
      </w:r>
    </w:p>
    <w:p w:rsidR="00387A56" w:rsidRPr="00474386" w:rsidRDefault="00387A56" w:rsidP="00387A56">
      <w:pPr>
        <w:keepNext/>
        <w:spacing w:after="0" w:line="288" w:lineRule="auto"/>
        <w:jc w:val="both"/>
        <w:rPr>
          <w:rFonts w:ascii="Lucida Sans" w:hAnsi="Lucida Sans"/>
          <w:b/>
          <w:u w:val="single"/>
          <w:lang w:val="en"/>
        </w:rPr>
      </w:pPr>
    </w:p>
    <w:p w:rsidR="00387A56" w:rsidRPr="00474386" w:rsidRDefault="00387A56" w:rsidP="00387A56">
      <w:pPr>
        <w:keepNext/>
        <w:spacing w:after="0" w:line="288" w:lineRule="auto"/>
        <w:rPr>
          <w:rFonts w:ascii="Lucida Sans" w:hAnsi="Lucida Sans"/>
        </w:rPr>
      </w:pPr>
      <w:r w:rsidRPr="00474386">
        <w:rPr>
          <w:rFonts w:ascii="Lucida Sans" w:hAnsi="Lucida Sans"/>
        </w:rPr>
        <w:t xml:space="preserve">The QPS Division works under the supervision of the Director of QPS.  The QPS Division works with health care facilities to assure that patient safety programs are effective </w:t>
      </w:r>
      <w:r w:rsidRPr="00474386">
        <w:rPr>
          <w:rFonts w:ascii="Lucida Sans" w:hAnsi="Lucida Sans"/>
        </w:rPr>
        <w:lastRenderedPageBreak/>
        <w:t>and comprehensive; health care facilities conduct full and competent medical reviews of patient safety incidents; and health care facilities have strong systems for identifying, reporting and remediating patient safety incidents. Reports to the QPS Division are confidential and protected by Massachusetts law from public disclosure in the same way that records of health care facility peer review committees are protected. Confidentiality protections are an important way to foster open and honest discussion of cases by those involved at the facility and to promote better and more candid reporting to the QPS Division.</w:t>
      </w:r>
    </w:p>
    <w:p w:rsidR="00387A56" w:rsidRPr="00474386" w:rsidRDefault="00387A56" w:rsidP="00387A56">
      <w:pPr>
        <w:keepNext/>
        <w:spacing w:after="0" w:line="288" w:lineRule="auto"/>
        <w:jc w:val="both"/>
        <w:rPr>
          <w:rFonts w:ascii="Lucida Sans" w:hAnsi="Lucida Sans"/>
        </w:rPr>
      </w:pPr>
    </w:p>
    <w:p w:rsidR="00387A56" w:rsidRPr="00057AA0" w:rsidRDefault="00387A56" w:rsidP="00387A56">
      <w:pPr>
        <w:keepNext/>
        <w:spacing w:after="0" w:line="288" w:lineRule="auto"/>
        <w:jc w:val="both"/>
        <w:rPr>
          <w:rFonts w:ascii="Lucida Bright" w:hAnsi="Lucida Bright"/>
          <w:b/>
          <w:u w:val="single"/>
          <w:lang w:val="en"/>
        </w:rPr>
      </w:pPr>
      <w:r w:rsidRPr="00057AA0">
        <w:rPr>
          <w:rFonts w:ascii="Lucida Bright" w:hAnsi="Lucida Bright"/>
          <w:b/>
          <w:u w:val="single"/>
          <w:lang w:val="en"/>
        </w:rPr>
        <w:t>Operations Division</w:t>
      </w:r>
    </w:p>
    <w:p w:rsidR="00387A56" w:rsidRPr="00474386" w:rsidRDefault="00387A56" w:rsidP="00387A56">
      <w:pPr>
        <w:keepNext/>
        <w:spacing w:after="0" w:line="288" w:lineRule="auto"/>
        <w:jc w:val="both"/>
        <w:rPr>
          <w:rFonts w:ascii="Lucida Sans" w:hAnsi="Lucida Sans"/>
          <w:b/>
          <w:u w:val="single"/>
          <w:lang w:val="en"/>
        </w:rPr>
      </w:pPr>
    </w:p>
    <w:p w:rsidR="001201BC" w:rsidRDefault="00387A56">
      <w:pPr>
        <w:rPr>
          <w:rFonts w:ascii="Lucida Sans" w:hAnsi="Lucida Sans"/>
        </w:rPr>
      </w:pPr>
      <w:r w:rsidRPr="00474386">
        <w:rPr>
          <w:rFonts w:ascii="Lucida Sans" w:hAnsi="Lucida Sans"/>
        </w:rPr>
        <w:t>The Operations Division is supervised by the Director of Operations, who</w:t>
      </w:r>
      <w:r w:rsidR="00866F8E">
        <w:rPr>
          <w:rFonts w:ascii="Lucida Sans" w:hAnsi="Lucida Sans"/>
        </w:rPr>
        <w:t xml:space="preserve"> is</w:t>
      </w:r>
      <w:r w:rsidRPr="00474386">
        <w:rPr>
          <w:rFonts w:ascii="Lucida Sans" w:hAnsi="Lucida Sans"/>
        </w:rPr>
        <w:t xml:space="preserve"> responsible for human resources, procurement, expenditure tracking and facilities. The Director of Operations also manages the Call Center, Document Imaging Unit, Mailroom, and Reception.  Staff in the Call Center answer questions, assist callers with obtaining forms or other documents and provide copies of requested Profiles documents to callers. The Document Imaging Unit scans agency documents into an electronic database, which has allowed staff to access the agency’s document</w:t>
      </w:r>
      <w:r w:rsidR="00866F8E">
        <w:rPr>
          <w:rFonts w:ascii="Lucida Sans" w:hAnsi="Lucida Sans"/>
        </w:rPr>
        <w:t>s</w:t>
      </w:r>
      <w:r w:rsidR="00630067">
        <w:rPr>
          <w:rFonts w:ascii="Lucida Sans" w:hAnsi="Lucida Sans"/>
        </w:rPr>
        <w:t xml:space="preserve"> </w:t>
      </w:r>
      <w:r w:rsidRPr="00474386">
        <w:rPr>
          <w:rFonts w:ascii="Lucida Sans" w:hAnsi="Lucida Sans"/>
        </w:rPr>
        <w:t>from their desktops.</w:t>
      </w:r>
      <w:r w:rsidR="001201BC">
        <w:rPr>
          <w:rFonts w:ascii="Lucida Sans" w:hAnsi="Lucida Sans"/>
        </w:rPr>
        <w:br w:type="page"/>
      </w:r>
    </w:p>
    <w:p w:rsidR="00E76F5B" w:rsidRPr="00474386" w:rsidRDefault="00E76F5B" w:rsidP="001201BC">
      <w:pPr>
        <w:spacing w:after="0" w:line="288" w:lineRule="auto"/>
        <w:jc w:val="both"/>
        <w:rPr>
          <w:rFonts w:ascii="Lucida Sans" w:eastAsiaTheme="majorEastAsia" w:hAnsi="Lucida Sans" w:cstheme="majorBidi"/>
          <w:b/>
          <w:bCs/>
          <w:color w:val="323299"/>
        </w:rPr>
      </w:pPr>
    </w:p>
    <w:p w:rsidR="00FB63DC" w:rsidRDefault="00FB63DC" w:rsidP="007E79BC">
      <w:pPr>
        <w:pStyle w:val="Heading1"/>
        <w:spacing w:before="0" w:line="240" w:lineRule="auto"/>
        <w:jc w:val="center"/>
        <w:rPr>
          <w:color w:val="323299"/>
        </w:rPr>
      </w:pPr>
    </w:p>
    <w:p w:rsidR="00FB63DC" w:rsidRDefault="00FB63DC" w:rsidP="007E79BC">
      <w:pPr>
        <w:pStyle w:val="Heading1"/>
        <w:spacing w:before="0" w:line="240" w:lineRule="auto"/>
        <w:jc w:val="center"/>
        <w:rPr>
          <w:color w:val="323299"/>
        </w:rPr>
      </w:pPr>
    </w:p>
    <w:p w:rsidR="00FB63DC" w:rsidRDefault="00FB63DC" w:rsidP="007E79BC">
      <w:pPr>
        <w:pStyle w:val="Heading1"/>
        <w:spacing w:before="0" w:line="240" w:lineRule="auto"/>
        <w:jc w:val="center"/>
        <w:rPr>
          <w:color w:val="323299"/>
        </w:rPr>
      </w:pPr>
    </w:p>
    <w:p w:rsidR="00FB63DC" w:rsidRDefault="00FB63DC" w:rsidP="007E79BC">
      <w:pPr>
        <w:pStyle w:val="Heading1"/>
        <w:spacing w:before="0" w:line="240" w:lineRule="auto"/>
        <w:jc w:val="center"/>
        <w:rPr>
          <w:color w:val="323299"/>
        </w:rPr>
      </w:pPr>
    </w:p>
    <w:p w:rsidR="00FB63DC" w:rsidRDefault="00FB63DC" w:rsidP="007E79BC">
      <w:pPr>
        <w:pStyle w:val="Heading1"/>
        <w:spacing w:before="0" w:line="240" w:lineRule="auto"/>
        <w:jc w:val="center"/>
        <w:rPr>
          <w:color w:val="323299"/>
        </w:rPr>
      </w:pPr>
    </w:p>
    <w:p w:rsidR="00FB63DC" w:rsidRDefault="00FB63DC" w:rsidP="007E79BC">
      <w:pPr>
        <w:pStyle w:val="Heading1"/>
        <w:spacing w:before="0" w:line="240" w:lineRule="auto"/>
        <w:jc w:val="center"/>
        <w:rPr>
          <w:color w:val="323299"/>
        </w:rPr>
      </w:pPr>
    </w:p>
    <w:p w:rsidR="00FB63DC" w:rsidRDefault="00FB63DC" w:rsidP="007E79BC">
      <w:pPr>
        <w:pStyle w:val="Heading1"/>
        <w:spacing w:before="0" w:line="240" w:lineRule="auto"/>
        <w:jc w:val="center"/>
        <w:rPr>
          <w:color w:val="323299"/>
        </w:rPr>
      </w:pPr>
    </w:p>
    <w:p w:rsidR="00FB63DC" w:rsidRDefault="00FB63DC" w:rsidP="007E79BC">
      <w:pPr>
        <w:pStyle w:val="Heading1"/>
        <w:spacing w:before="0" w:line="240" w:lineRule="auto"/>
        <w:jc w:val="center"/>
        <w:rPr>
          <w:color w:val="323299"/>
        </w:rPr>
      </w:pPr>
    </w:p>
    <w:p w:rsidR="00FB63DC" w:rsidRDefault="00FB63DC" w:rsidP="007E79BC">
      <w:pPr>
        <w:pStyle w:val="Heading1"/>
        <w:spacing w:before="0" w:line="240" w:lineRule="auto"/>
        <w:jc w:val="center"/>
        <w:rPr>
          <w:color w:val="323299"/>
        </w:rPr>
      </w:pPr>
    </w:p>
    <w:p w:rsidR="00FB63DC" w:rsidRDefault="00FB63DC" w:rsidP="007E79BC">
      <w:pPr>
        <w:pStyle w:val="Heading1"/>
        <w:spacing w:before="0" w:line="240" w:lineRule="auto"/>
        <w:jc w:val="center"/>
        <w:rPr>
          <w:color w:val="323299"/>
        </w:rPr>
      </w:pPr>
    </w:p>
    <w:p w:rsidR="00FB63DC" w:rsidRDefault="00FB63DC" w:rsidP="007E79BC">
      <w:pPr>
        <w:pStyle w:val="Heading1"/>
        <w:spacing w:before="0" w:line="240" w:lineRule="auto"/>
        <w:jc w:val="center"/>
        <w:rPr>
          <w:color w:val="323299"/>
        </w:rPr>
      </w:pPr>
    </w:p>
    <w:p w:rsidR="00FB63DC" w:rsidRDefault="00FB63DC" w:rsidP="007E79BC">
      <w:pPr>
        <w:pStyle w:val="Heading1"/>
        <w:spacing w:before="0" w:line="240" w:lineRule="auto"/>
        <w:jc w:val="center"/>
        <w:rPr>
          <w:color w:val="323299"/>
        </w:rPr>
      </w:pPr>
    </w:p>
    <w:p w:rsidR="00FB63DC" w:rsidRDefault="00FB63DC" w:rsidP="007E79BC">
      <w:pPr>
        <w:pStyle w:val="Heading1"/>
        <w:spacing w:before="0" w:line="240" w:lineRule="auto"/>
        <w:jc w:val="center"/>
        <w:rPr>
          <w:color w:val="323299"/>
        </w:rPr>
      </w:pPr>
    </w:p>
    <w:p w:rsidR="00FB63DC" w:rsidRDefault="00FB63DC" w:rsidP="007E79BC">
      <w:pPr>
        <w:pStyle w:val="Heading1"/>
        <w:spacing w:before="0" w:line="240" w:lineRule="auto"/>
        <w:jc w:val="center"/>
        <w:rPr>
          <w:color w:val="323299"/>
        </w:rPr>
      </w:pPr>
    </w:p>
    <w:p w:rsidR="00FB63DC" w:rsidRDefault="00FB63DC" w:rsidP="007E79BC">
      <w:pPr>
        <w:pStyle w:val="Heading1"/>
        <w:spacing w:before="0" w:line="240" w:lineRule="auto"/>
        <w:jc w:val="center"/>
        <w:rPr>
          <w:color w:val="323299"/>
        </w:rPr>
      </w:pPr>
    </w:p>
    <w:p w:rsidR="00FB63DC" w:rsidRDefault="00FB63DC" w:rsidP="007E79BC">
      <w:pPr>
        <w:pStyle w:val="Heading1"/>
        <w:spacing w:before="0" w:line="240" w:lineRule="auto"/>
        <w:jc w:val="center"/>
        <w:rPr>
          <w:color w:val="323299"/>
        </w:rPr>
      </w:pPr>
    </w:p>
    <w:p w:rsidR="00FB63DC" w:rsidRDefault="00FB63DC" w:rsidP="007E79BC">
      <w:pPr>
        <w:pStyle w:val="Heading1"/>
        <w:spacing w:before="0" w:line="240" w:lineRule="auto"/>
        <w:jc w:val="center"/>
        <w:rPr>
          <w:color w:val="323299"/>
        </w:rPr>
      </w:pPr>
    </w:p>
    <w:p w:rsidR="00FB63DC" w:rsidRDefault="00FB63DC" w:rsidP="007E79BC">
      <w:pPr>
        <w:pStyle w:val="Heading1"/>
        <w:spacing w:before="0" w:line="240" w:lineRule="auto"/>
        <w:jc w:val="center"/>
        <w:rPr>
          <w:color w:val="323299"/>
        </w:rPr>
      </w:pPr>
    </w:p>
    <w:p w:rsidR="00D1423E" w:rsidRPr="00914100" w:rsidRDefault="00BF0B0C" w:rsidP="007E79BC">
      <w:pPr>
        <w:pStyle w:val="Heading1"/>
        <w:spacing w:before="0" w:line="240" w:lineRule="auto"/>
        <w:jc w:val="center"/>
        <w:rPr>
          <w:rFonts w:ascii="Lucida Bright" w:hAnsi="Lucida Bright"/>
          <w:color w:val="323299"/>
          <w:sz w:val="36"/>
          <w:szCs w:val="36"/>
        </w:rPr>
      </w:pPr>
      <w:r w:rsidRPr="00914100">
        <w:rPr>
          <w:rFonts w:ascii="Lucida Bright" w:hAnsi="Lucida Bright"/>
          <w:color w:val="323299"/>
          <w:sz w:val="36"/>
          <w:szCs w:val="36"/>
        </w:rPr>
        <w:t>STATISTICAL APPENDIX</w:t>
      </w:r>
    </w:p>
    <w:p w:rsidR="00357FA6" w:rsidRDefault="00357FA6" w:rsidP="007E79BC">
      <w:pPr>
        <w:spacing w:after="0" w:line="240" w:lineRule="auto"/>
        <w:rPr>
          <w:sz w:val="24"/>
          <w:szCs w:val="24"/>
        </w:rPr>
      </w:pPr>
    </w:p>
    <w:p w:rsidR="00FB63DC" w:rsidRDefault="00FB63DC">
      <w:pPr>
        <w:rPr>
          <w:sz w:val="24"/>
          <w:szCs w:val="24"/>
        </w:rPr>
      </w:pPr>
      <w:r>
        <w:rPr>
          <w:sz w:val="24"/>
          <w:szCs w:val="24"/>
        </w:rPr>
        <w:br w:type="page"/>
      </w:r>
    </w:p>
    <w:p w:rsidR="00E959BF" w:rsidRPr="009A0304" w:rsidRDefault="00E959BF" w:rsidP="002C6F0D">
      <w:pPr>
        <w:spacing w:after="0" w:line="240" w:lineRule="auto"/>
        <w:jc w:val="center"/>
        <w:rPr>
          <w:rFonts w:ascii="Lucida Bright" w:eastAsiaTheme="majorEastAsia" w:hAnsi="Lucida Bright" w:cstheme="majorBidi"/>
          <w:b/>
          <w:bCs/>
          <w:color w:val="323299"/>
          <w:sz w:val="28"/>
          <w:szCs w:val="28"/>
          <w:u w:val="single"/>
        </w:rPr>
      </w:pPr>
      <w:r w:rsidRPr="009A0304">
        <w:rPr>
          <w:rFonts w:ascii="Lucida Bright" w:eastAsiaTheme="majorEastAsia" w:hAnsi="Lucida Bright" w:cstheme="majorBidi"/>
          <w:b/>
          <w:bCs/>
          <w:color w:val="323299"/>
          <w:sz w:val="28"/>
          <w:szCs w:val="28"/>
          <w:u w:val="single"/>
        </w:rPr>
        <w:lastRenderedPageBreak/>
        <w:t>Licensure</w:t>
      </w:r>
    </w:p>
    <w:p w:rsidR="00FB63DC" w:rsidRDefault="00FB63DC" w:rsidP="002C6F0D">
      <w:pPr>
        <w:spacing w:after="0" w:line="240" w:lineRule="auto"/>
        <w:rPr>
          <w:color w:val="0037A4"/>
          <w:sz w:val="28"/>
          <w:szCs w:val="28"/>
        </w:rPr>
      </w:pPr>
    </w:p>
    <w:p w:rsidR="002C6F0D" w:rsidRPr="00E959BF" w:rsidRDefault="002C6F0D" w:rsidP="002C6F0D">
      <w:pPr>
        <w:spacing w:after="0" w:line="240" w:lineRule="auto"/>
        <w:rPr>
          <w:color w:val="0037A4"/>
          <w:sz w:val="28"/>
          <w:szCs w:val="28"/>
        </w:rPr>
      </w:pPr>
    </w:p>
    <w:p w:rsidR="00357FA6" w:rsidRPr="009A0304" w:rsidRDefault="00D400E9" w:rsidP="009A3E99">
      <w:pPr>
        <w:pStyle w:val="Heading1"/>
        <w:pBdr>
          <w:top w:val="single" w:sz="4" w:space="1" w:color="auto"/>
          <w:left w:val="single" w:sz="4" w:space="4" w:color="auto"/>
          <w:bottom w:val="single" w:sz="4" w:space="1" w:color="auto"/>
          <w:right w:val="single" w:sz="4" w:space="4" w:color="auto"/>
        </w:pBdr>
        <w:shd w:val="clear" w:color="auto" w:fill="3333CC"/>
        <w:spacing w:before="0" w:line="240" w:lineRule="auto"/>
        <w:jc w:val="center"/>
        <w:rPr>
          <w:rFonts w:ascii="Lucida Bright" w:hAnsi="Lucida Bright"/>
          <w:color w:val="FFFFFF" w:themeColor="background1"/>
          <w:sz w:val="24"/>
          <w:szCs w:val="24"/>
        </w:rPr>
      </w:pPr>
      <w:r w:rsidRPr="009A0304">
        <w:rPr>
          <w:rFonts w:ascii="Lucida Bright" w:hAnsi="Lucida Bright"/>
          <w:color w:val="FFFFFF" w:themeColor="background1"/>
          <w:sz w:val="24"/>
          <w:szCs w:val="24"/>
        </w:rPr>
        <w:t>Physician Demographics</w:t>
      </w:r>
    </w:p>
    <w:p w:rsidR="006912A6" w:rsidRDefault="006C2E18">
      <w:r>
        <w:rPr>
          <w:noProof/>
        </w:rPr>
        <mc:AlternateContent>
          <mc:Choice Requires="wps">
            <w:drawing>
              <wp:anchor distT="0" distB="0" distL="114300" distR="114300" simplePos="0" relativeHeight="251663360" behindDoc="0" locked="0" layoutInCell="1" allowOverlap="1" wp14:anchorId="619BB329" wp14:editId="2D351DB6">
                <wp:simplePos x="0" y="0"/>
                <wp:positionH relativeFrom="column">
                  <wp:posOffset>53340</wp:posOffset>
                </wp:positionH>
                <wp:positionV relativeFrom="paragraph">
                  <wp:posOffset>3217545</wp:posOffset>
                </wp:positionV>
                <wp:extent cx="457200" cy="281940"/>
                <wp:effectExtent l="0" t="0" r="0" b="38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1940"/>
                        </a:xfrm>
                        <a:prstGeom prst="rect">
                          <a:avLst/>
                        </a:prstGeom>
                        <a:solidFill>
                          <a:srgbClr val="FFFFFF"/>
                        </a:solidFill>
                        <a:ln w="9525">
                          <a:noFill/>
                          <a:miter lim="800000"/>
                          <a:headEnd/>
                          <a:tailEnd/>
                        </a:ln>
                      </wps:spPr>
                      <wps:txbx>
                        <w:txbxContent>
                          <w:p w:rsidR="0096583F" w:rsidRPr="006C2E18" w:rsidRDefault="0096583F" w:rsidP="006C2E18">
                            <w:pPr>
                              <w:jc w:val="center"/>
                              <w:rPr>
                                <w:b/>
                              </w:rPr>
                            </w:pPr>
                            <w:r w:rsidRPr="006C2E18">
                              <w:rPr>
                                <w:b/>
                              </w:rPr>
                              <w:t>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4.2pt;margin-top:253.35pt;width:36pt;height:22.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" stroked="f">
                <v:textbox>
                  <w:txbxContent>
                    <w:p w:rsidR="0096583F" w:rsidRPr="006C2E18" w:rsidRDefault="0096583F" w:rsidP="006C2E18">
                      <w:pPr>
                        <w:jc w:val="center"/>
                        <w:rPr>
                          <w:b/>
                        </w:rPr>
                      </w:pPr>
                      <w:r w:rsidRPr="006C2E18">
                        <w:rPr>
                          <w:b/>
                        </w:rPr>
                        <w:t>Age</w:t>
                      </w:r>
                    </w:p>
                  </w:txbxContent>
                </v:textbox>
              </v:shape>
            </w:pict>
          </mc:Fallback>
        </mc:AlternateContent>
      </w:r>
      <w:r w:rsidR="00772E7C" w:rsidRPr="00914100">
        <w:rPr>
          <w:rFonts w:ascii="Lucida Sans" w:hAnsi="Lucida Sans"/>
          <w:noProof/>
        </w:rPr>
        <w:drawing>
          <wp:inline distT="0" distB="0" distL="0" distR="0" wp14:anchorId="69C1A595" wp14:editId="44FA367F">
            <wp:extent cx="5943600" cy="34290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772E7C" w:rsidRDefault="006912A6">
      <w:r w:rsidRPr="00914100">
        <w:rPr>
          <w:rFonts w:ascii="Lucida Sans" w:hAnsi="Lucida Sans"/>
          <w:noProof/>
        </w:rPr>
        <mc:AlternateContent>
          <mc:Choice Requires="wpg">
            <w:drawing>
              <wp:anchor distT="0" distB="0" distL="114300" distR="114300" simplePos="0" relativeHeight="251661312" behindDoc="0" locked="0" layoutInCell="1" allowOverlap="1" wp14:anchorId="4E097928" wp14:editId="5C79D742">
                <wp:simplePos x="0" y="0"/>
                <wp:positionH relativeFrom="column">
                  <wp:posOffset>-15240</wp:posOffset>
                </wp:positionH>
                <wp:positionV relativeFrom="paragraph">
                  <wp:posOffset>330200</wp:posOffset>
                </wp:positionV>
                <wp:extent cx="5958840" cy="2865120"/>
                <wp:effectExtent l="0" t="0" r="0" b="0"/>
                <wp:wrapSquare wrapText="bothSides"/>
                <wp:docPr id="9" name="Group 9"/>
                <wp:cNvGraphicFramePr/>
                <a:graphic xmlns:a="http://schemas.openxmlformats.org/drawingml/2006/main">
                  <a:graphicData uri="http://schemas.microsoft.com/office/word/2010/wordprocessingGroup">
                    <wpg:wgp>
                      <wpg:cNvGrpSpPr/>
                      <wpg:grpSpPr>
                        <a:xfrm>
                          <a:off x="0" y="0"/>
                          <a:ext cx="5958840" cy="2865120"/>
                          <a:chOff x="0" y="0"/>
                          <a:chExt cx="6141720" cy="2865120"/>
                        </a:xfrm>
                      </wpg:grpSpPr>
                      <wpg:graphicFrame>
                        <wpg:cNvPr id="6" name="Chart 6"/>
                        <wpg:cNvFrPr/>
                        <wpg:xfrm>
                          <a:off x="3421380" y="53340"/>
                          <a:ext cx="2720340" cy="2811780"/>
                        </wpg:xfrm>
                        <a:graphic>
                          <a:graphicData uri="http://schemas.openxmlformats.org/drawingml/2006/chart">
                            <c:chart xmlns:c="http://schemas.openxmlformats.org/drawingml/2006/chart" xmlns:r="http://schemas.openxmlformats.org/officeDocument/2006/relationships" r:id="rId21"/>
                          </a:graphicData>
                        </a:graphic>
                      </wpg:graphicFrame>
                      <wpg:graphicFrame>
                        <wpg:cNvPr id="8" name="Chart 8"/>
                        <wpg:cNvFrPr/>
                        <wpg:xfrm>
                          <a:off x="0" y="0"/>
                          <a:ext cx="2819400" cy="2865120"/>
                        </wpg:xfrm>
                        <a:graphic>
                          <a:graphicData uri="http://schemas.openxmlformats.org/drawingml/2006/chart">
                            <c:chart xmlns:c="http://schemas.openxmlformats.org/drawingml/2006/chart" xmlns:r="http://schemas.openxmlformats.org/officeDocument/2006/relationships" r:id="rId22"/>
                          </a:graphicData>
                        </a:graphic>
                      </wpg:graphicFrame>
                    </wpg:wgp>
                  </a:graphicData>
                </a:graphic>
                <wp14:sizeRelH relativeFrom="margin">
                  <wp14:pctWidth>0</wp14:pctWidth>
                </wp14:sizeRelH>
              </wp:anchor>
            </w:drawing>
          </mc:Choice>
          <mc:Fallback>
            <w:pict>
              <v:group id="Group 9" o:spid="_x0000_s1026" style="position:absolute;margin-left:-1.2pt;margin-top:26pt;width:469.2pt;height:225.6pt;z-index:251661312;mso-width-relative:margin" coordsize="61417,28651" o:gfxdata="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6" o:spid="_x0000_s1027" type="#_x0000_t75" style="position:absolute;left:34242;top:548;width:27143;height:2810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">
                  <v:imagedata r:id="rId23" o:title=""/>
                  <o:lock v:ext="edit" aspectratio="f"/>
                </v:shape>
                <v:shape id="Chart 8" o:spid="_x0000_s1028" type="#_x0000_t75" style="position:absolute;width:28211;height:2865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">
                  <v:imagedata r:id="rId24" o:title=""/>
                  <o:lock v:ext="edit" aspectratio="f"/>
                </v:shape>
                <w10:wrap type="square"/>
              </v:group>
              <o:OLEObject Type="Embed" ProgID="Excel.Chart.8" ShapeID="Chart 6" DrawAspect="Content" ObjectID="_1476089163" r:id="rId25">
                <o:FieldCodes>\s</o:FieldCodes>
              </o:OLEObject>
              <o:OLEObject Type="Embed" ProgID="Excel.Chart.8" ShapeID="Chart 8" DrawAspect="Content" ObjectID="_1476089164" r:id="rId26">
                <o:FieldCodes>\s</o:FieldCodes>
              </o:OLEObject>
            </w:pict>
          </mc:Fallback>
        </mc:AlternateContent>
      </w:r>
    </w:p>
    <w:p w:rsidR="00C338C6" w:rsidRDefault="00C338C6">
      <w:pPr>
        <w:rPr>
          <w:sz w:val="24"/>
          <w:szCs w:val="24"/>
        </w:rPr>
      </w:pPr>
      <w:r>
        <w:rPr>
          <w:sz w:val="24"/>
          <w:szCs w:val="24"/>
        </w:rPr>
        <w:br w:type="page"/>
      </w:r>
    </w:p>
    <w:p w:rsidR="00A725BE" w:rsidRPr="00A725BE" w:rsidRDefault="00A725BE" w:rsidP="00A725BE">
      <w:pPr>
        <w:rPr>
          <w:sz w:val="24"/>
          <w:szCs w:val="24"/>
        </w:rPr>
      </w:pPr>
    </w:p>
    <w:p w:rsidR="00A725BE" w:rsidRPr="009A0304" w:rsidRDefault="00A725BE" w:rsidP="00A725BE">
      <w:pPr>
        <w:pStyle w:val="Heading1"/>
        <w:pBdr>
          <w:top w:val="single" w:sz="4" w:space="1" w:color="auto"/>
          <w:left w:val="single" w:sz="4" w:space="4" w:color="auto"/>
          <w:bottom w:val="single" w:sz="4" w:space="1" w:color="auto"/>
          <w:right w:val="single" w:sz="4" w:space="4" w:color="auto"/>
        </w:pBdr>
        <w:shd w:val="clear" w:color="auto" w:fill="3333CC"/>
        <w:spacing w:before="0" w:line="240" w:lineRule="auto"/>
        <w:jc w:val="center"/>
        <w:rPr>
          <w:rFonts w:ascii="Lucida Bright" w:hAnsi="Lucida Bright"/>
          <w:color w:val="FFFFFF" w:themeColor="background1"/>
          <w:sz w:val="24"/>
          <w:szCs w:val="24"/>
        </w:rPr>
      </w:pPr>
      <w:r w:rsidRPr="009A0304">
        <w:rPr>
          <w:rFonts w:ascii="Lucida Bright" w:hAnsi="Lucida Bright"/>
          <w:color w:val="FFFFFF" w:themeColor="background1"/>
          <w:sz w:val="24"/>
          <w:szCs w:val="24"/>
        </w:rPr>
        <w:t>Acupuncturist Demographics</w:t>
      </w:r>
    </w:p>
    <w:p w:rsidR="00A725BE" w:rsidRPr="00A725BE" w:rsidRDefault="00A725BE" w:rsidP="00A725BE">
      <w:pPr>
        <w:rPr>
          <w:sz w:val="24"/>
          <w:szCs w:val="24"/>
        </w:rPr>
      </w:pPr>
      <w:r w:rsidRPr="00A725BE">
        <w:rPr>
          <w:noProof/>
          <w:sz w:val="24"/>
          <w:szCs w:val="24"/>
        </w:rPr>
        <w:drawing>
          <wp:inline distT="0" distB="0" distL="0" distR="0" wp14:anchorId="374D032C" wp14:editId="207F72A6">
            <wp:extent cx="5943600" cy="3429000"/>
            <wp:effectExtent l="0" t="0" r="0" b="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A725BE" w:rsidRPr="00A725BE" w:rsidRDefault="00A725BE" w:rsidP="00A725BE">
      <w:pPr>
        <w:rPr>
          <w:sz w:val="24"/>
          <w:szCs w:val="24"/>
        </w:rPr>
      </w:pPr>
      <w:r w:rsidRPr="00A725BE">
        <w:rPr>
          <w:noProof/>
          <w:sz w:val="24"/>
          <w:szCs w:val="24"/>
        </w:rPr>
        <mc:AlternateContent>
          <mc:Choice Requires="wpg">
            <w:drawing>
              <wp:anchor distT="0" distB="0" distL="114300" distR="114300" simplePos="0" relativeHeight="251673600" behindDoc="0" locked="0" layoutInCell="1" allowOverlap="1" wp14:anchorId="545DFE9B" wp14:editId="34FD51E8">
                <wp:simplePos x="0" y="0"/>
                <wp:positionH relativeFrom="column">
                  <wp:posOffset>0</wp:posOffset>
                </wp:positionH>
                <wp:positionV relativeFrom="paragraph">
                  <wp:posOffset>287655</wp:posOffset>
                </wp:positionV>
                <wp:extent cx="5951220" cy="2743200"/>
                <wp:effectExtent l="0" t="0" r="0" b="0"/>
                <wp:wrapSquare wrapText="bothSides"/>
                <wp:docPr id="17" name="Group 17"/>
                <wp:cNvGraphicFramePr/>
                <a:graphic xmlns:a="http://schemas.openxmlformats.org/drawingml/2006/main">
                  <a:graphicData uri="http://schemas.microsoft.com/office/word/2010/wordprocessingGroup">
                    <wpg:wgp>
                      <wpg:cNvGrpSpPr/>
                      <wpg:grpSpPr>
                        <a:xfrm>
                          <a:off x="0" y="0"/>
                          <a:ext cx="5951220" cy="2743200"/>
                          <a:chOff x="0" y="0"/>
                          <a:chExt cx="5951220" cy="2743200"/>
                        </a:xfrm>
                      </wpg:grpSpPr>
                      <wpg:graphicFrame>
                        <wpg:cNvPr id="18" name="Chart 18"/>
                        <wpg:cNvFrPr/>
                        <wpg:xfrm>
                          <a:off x="0" y="0"/>
                          <a:ext cx="2743200" cy="2743200"/>
                        </wpg:xfrm>
                        <a:graphic>
                          <a:graphicData uri="http://schemas.openxmlformats.org/drawingml/2006/chart">
                            <c:chart xmlns:c="http://schemas.openxmlformats.org/drawingml/2006/chart" xmlns:r="http://schemas.openxmlformats.org/officeDocument/2006/relationships" r:id="rId28"/>
                          </a:graphicData>
                        </a:graphic>
                      </wpg:graphicFrame>
                      <wpg:graphicFrame>
                        <wpg:cNvPr id="19" name="Chart 19"/>
                        <wpg:cNvFrPr/>
                        <wpg:xfrm>
                          <a:off x="3208020" y="0"/>
                          <a:ext cx="2743200" cy="2743200"/>
                        </wpg:xfrm>
                        <a:graphic>
                          <a:graphicData uri="http://schemas.openxmlformats.org/drawingml/2006/chart">
                            <c:chart xmlns:c="http://schemas.openxmlformats.org/drawingml/2006/chart" xmlns:r="http://schemas.openxmlformats.org/officeDocument/2006/relationships" r:id="rId29"/>
                          </a:graphicData>
                        </a:graphic>
                      </wpg:graphicFrame>
                    </wpg:wgp>
                  </a:graphicData>
                </a:graphic>
              </wp:anchor>
            </w:drawing>
          </mc:Choice>
          <mc:Fallback>
            <w:pict>
              <v:group id="Group 17" o:spid="_x0000_s1026" style="position:absolute;margin-left:0;margin-top:22.65pt;width:468.6pt;height:3in;z-index:251673600" coordsize="59512,27432" o:gfxdata="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">
                <v:shape id="Chart 18" o:spid="_x0000_s1027" type="#_x0000_t75" style="position:absolute;width:27432;height:27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">
                  <v:imagedata r:id="rId30" o:title=""/>
                  <o:lock v:ext="edit" aspectratio="f"/>
                </v:shape>
                <v:shape id="Chart 19" o:spid="_x0000_s1028" type="#_x0000_t75" style="position:absolute;left:32064;width:27432;height:27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">
                  <v:imagedata r:id="rId31" o:title=""/>
                  <o:lock v:ext="edit" aspectratio="f"/>
                </v:shape>
                <w10:wrap type="square"/>
              </v:group>
              <o:OLEObject Type="Embed" ProgID="Excel.Chart.8" ShapeID="Chart 19" DrawAspect="Content" ObjectID="_1476089168" r:id="rId32">
                <o:FieldCodes>\s</o:FieldCodes>
              </o:OLEObject>
            </w:pict>
          </mc:Fallback>
        </mc:AlternateContent>
      </w:r>
    </w:p>
    <w:p w:rsidR="00A725BE" w:rsidRDefault="00A725BE">
      <w:pPr>
        <w:rPr>
          <w:sz w:val="24"/>
          <w:szCs w:val="24"/>
        </w:rPr>
      </w:pPr>
      <w:r>
        <w:rPr>
          <w:sz w:val="24"/>
          <w:szCs w:val="24"/>
        </w:rPr>
        <w:br w:type="page"/>
      </w:r>
    </w:p>
    <w:p w:rsidR="00C338C6" w:rsidRDefault="00C338C6"/>
    <w:p w:rsidR="00C56B3E" w:rsidRDefault="00C56B3E" w:rsidP="00C56B3E">
      <w:pPr>
        <w:spacing w:after="0" w:line="240" w:lineRule="auto"/>
      </w:pPr>
    </w:p>
    <w:tbl>
      <w:tblPr>
        <w:tblW w:w="8910" w:type="dxa"/>
        <w:jc w:val="center"/>
        <w:tblLayout w:type="fixed"/>
        <w:tblLook w:val="0000" w:firstRow="0" w:lastRow="0" w:firstColumn="0" w:lastColumn="0" w:noHBand="0" w:noVBand="0"/>
        <w:tblCaption w:val="License Status Activity"/>
        <w:tblDescription w:val="License Status Activity"/>
      </w:tblPr>
      <w:tblGrid>
        <w:gridCol w:w="3105"/>
        <w:gridCol w:w="1170"/>
        <w:gridCol w:w="1170"/>
        <w:gridCol w:w="1170"/>
        <w:gridCol w:w="1170"/>
        <w:gridCol w:w="1125"/>
      </w:tblGrid>
      <w:tr w:rsidR="00C56B3E" w:rsidRPr="00811CB6" w:rsidTr="00897556">
        <w:trPr>
          <w:trHeight w:val="293"/>
          <w:jc w:val="center"/>
        </w:trPr>
        <w:tc>
          <w:tcPr>
            <w:tcW w:w="8910" w:type="dxa"/>
            <w:gridSpan w:val="6"/>
            <w:tcBorders>
              <w:top w:val="single" w:sz="4" w:space="0" w:color="000000"/>
              <w:left w:val="single" w:sz="4" w:space="0" w:color="000000"/>
              <w:bottom w:val="single" w:sz="4" w:space="0" w:color="000000"/>
              <w:right w:val="single" w:sz="4" w:space="0" w:color="000000"/>
            </w:tcBorders>
            <w:shd w:val="clear" w:color="auto" w:fill="323299"/>
            <w:vAlign w:val="center"/>
          </w:tcPr>
          <w:p w:rsidR="00C56B3E" w:rsidRPr="009A0304" w:rsidRDefault="00D400E9" w:rsidP="00C01894">
            <w:pPr>
              <w:spacing w:after="0" w:line="360" w:lineRule="auto"/>
              <w:jc w:val="center"/>
              <w:rPr>
                <w:rFonts w:ascii="Lucida Bright" w:hAnsi="Lucida Bright"/>
                <w:b/>
                <w:bCs/>
                <w:color w:val="FFFFFF" w:themeColor="background1"/>
                <w:sz w:val="24"/>
                <w:szCs w:val="24"/>
              </w:rPr>
            </w:pPr>
            <w:r w:rsidRPr="009A0304">
              <w:rPr>
                <w:rFonts w:ascii="Lucida Bright" w:hAnsi="Lucida Bright"/>
                <w:b/>
                <w:bCs/>
                <w:color w:val="FFFFFF" w:themeColor="background1"/>
                <w:sz w:val="24"/>
                <w:szCs w:val="24"/>
              </w:rPr>
              <w:t>Medical Licenses</w:t>
            </w:r>
          </w:p>
        </w:tc>
      </w:tr>
      <w:tr w:rsidR="00897556" w:rsidRPr="00811CB6" w:rsidTr="00897556">
        <w:trPr>
          <w:trHeight w:val="293"/>
          <w:jc w:val="center"/>
        </w:trPr>
        <w:tc>
          <w:tcPr>
            <w:tcW w:w="3105" w:type="dxa"/>
            <w:tcBorders>
              <w:top w:val="single" w:sz="4" w:space="0" w:color="000000"/>
              <w:left w:val="single" w:sz="4" w:space="0" w:color="000000"/>
              <w:bottom w:val="single" w:sz="4" w:space="0" w:color="000000"/>
              <w:right w:val="single" w:sz="4" w:space="0" w:color="000000"/>
            </w:tcBorders>
            <w:shd w:val="clear" w:color="auto" w:fill="323299"/>
            <w:vAlign w:val="center"/>
          </w:tcPr>
          <w:p w:rsidR="00C56B3E" w:rsidRPr="00E959BF" w:rsidRDefault="00C56B3E" w:rsidP="00C01894">
            <w:pPr>
              <w:spacing w:after="0" w:line="360" w:lineRule="auto"/>
              <w:rPr>
                <w:b/>
                <w:bCs/>
                <w:color w:val="FFFFFF" w:themeColor="background1"/>
                <w:sz w:val="24"/>
                <w:szCs w:val="24"/>
              </w:rPr>
            </w:pPr>
          </w:p>
        </w:tc>
        <w:tc>
          <w:tcPr>
            <w:tcW w:w="1170" w:type="dxa"/>
            <w:tcBorders>
              <w:top w:val="single" w:sz="4" w:space="0" w:color="000000"/>
              <w:left w:val="single" w:sz="4" w:space="0" w:color="000000"/>
              <w:bottom w:val="single" w:sz="4" w:space="0" w:color="000000"/>
              <w:right w:val="single" w:sz="4" w:space="0" w:color="000000"/>
            </w:tcBorders>
            <w:shd w:val="clear" w:color="auto" w:fill="323299"/>
            <w:vAlign w:val="center"/>
          </w:tcPr>
          <w:p w:rsidR="00C56B3E" w:rsidRPr="009A0304" w:rsidRDefault="00C56B3E" w:rsidP="00C01894">
            <w:pPr>
              <w:spacing w:after="0" w:line="360" w:lineRule="auto"/>
              <w:jc w:val="right"/>
              <w:rPr>
                <w:rFonts w:ascii="Lucida Bright" w:hAnsi="Lucida Bright"/>
                <w:b/>
                <w:bCs/>
                <w:color w:val="FFFFFF" w:themeColor="background1"/>
              </w:rPr>
            </w:pPr>
            <w:r w:rsidRPr="009A0304">
              <w:rPr>
                <w:rFonts w:ascii="Lucida Bright" w:hAnsi="Lucida Bright"/>
                <w:b/>
                <w:bCs/>
                <w:color w:val="FFFFFF" w:themeColor="background1"/>
              </w:rPr>
              <w:t>2013</w:t>
            </w:r>
          </w:p>
        </w:tc>
        <w:tc>
          <w:tcPr>
            <w:tcW w:w="1170" w:type="dxa"/>
            <w:tcBorders>
              <w:top w:val="single" w:sz="4" w:space="0" w:color="000000"/>
              <w:left w:val="single" w:sz="4" w:space="0" w:color="000000"/>
              <w:bottom w:val="single" w:sz="4" w:space="0" w:color="000000"/>
              <w:right w:val="single" w:sz="4" w:space="0" w:color="000000"/>
            </w:tcBorders>
            <w:shd w:val="clear" w:color="auto" w:fill="323299"/>
            <w:vAlign w:val="center"/>
          </w:tcPr>
          <w:p w:rsidR="00C56B3E" w:rsidRPr="009A0304" w:rsidRDefault="00C56B3E" w:rsidP="00C01894">
            <w:pPr>
              <w:spacing w:after="0" w:line="360" w:lineRule="auto"/>
              <w:jc w:val="right"/>
              <w:rPr>
                <w:rFonts w:ascii="Lucida Bright" w:hAnsi="Lucida Bright"/>
                <w:b/>
                <w:bCs/>
                <w:color w:val="FFFFFF" w:themeColor="background1"/>
              </w:rPr>
            </w:pPr>
            <w:r w:rsidRPr="009A0304">
              <w:rPr>
                <w:rFonts w:ascii="Lucida Bright" w:hAnsi="Lucida Bright"/>
                <w:b/>
                <w:bCs/>
                <w:color w:val="FFFFFF" w:themeColor="background1"/>
              </w:rPr>
              <w:t>2012</w:t>
            </w:r>
          </w:p>
        </w:tc>
        <w:tc>
          <w:tcPr>
            <w:tcW w:w="1170" w:type="dxa"/>
            <w:tcBorders>
              <w:top w:val="single" w:sz="4" w:space="0" w:color="000000"/>
              <w:left w:val="single" w:sz="4" w:space="0" w:color="000000"/>
              <w:bottom w:val="single" w:sz="4" w:space="0" w:color="000000"/>
              <w:right w:val="single" w:sz="4" w:space="0" w:color="000000"/>
            </w:tcBorders>
            <w:shd w:val="clear" w:color="auto" w:fill="323299"/>
            <w:vAlign w:val="center"/>
          </w:tcPr>
          <w:p w:rsidR="00C56B3E" w:rsidRPr="009A0304" w:rsidRDefault="00C56B3E" w:rsidP="00C01894">
            <w:pPr>
              <w:spacing w:after="0" w:line="360" w:lineRule="auto"/>
              <w:jc w:val="right"/>
              <w:rPr>
                <w:rFonts w:ascii="Lucida Bright" w:hAnsi="Lucida Bright"/>
                <w:b/>
                <w:bCs/>
                <w:color w:val="FFFFFF" w:themeColor="background1"/>
              </w:rPr>
            </w:pPr>
            <w:r w:rsidRPr="009A0304">
              <w:rPr>
                <w:rFonts w:ascii="Lucida Bright" w:hAnsi="Lucida Bright"/>
                <w:b/>
                <w:bCs/>
                <w:color w:val="FFFFFF" w:themeColor="background1"/>
              </w:rPr>
              <w:t>2011</w:t>
            </w:r>
          </w:p>
        </w:tc>
        <w:tc>
          <w:tcPr>
            <w:tcW w:w="1170" w:type="dxa"/>
            <w:tcBorders>
              <w:top w:val="single" w:sz="4" w:space="0" w:color="000000"/>
              <w:left w:val="single" w:sz="4" w:space="0" w:color="000000"/>
              <w:bottom w:val="single" w:sz="4" w:space="0" w:color="000000"/>
              <w:right w:val="single" w:sz="4" w:space="0" w:color="000000"/>
            </w:tcBorders>
            <w:shd w:val="clear" w:color="auto" w:fill="323299"/>
            <w:vAlign w:val="center"/>
          </w:tcPr>
          <w:p w:rsidR="00C56B3E" w:rsidRPr="009A0304" w:rsidRDefault="00C56B3E" w:rsidP="00C01894">
            <w:pPr>
              <w:spacing w:after="0" w:line="360" w:lineRule="auto"/>
              <w:jc w:val="right"/>
              <w:rPr>
                <w:rFonts w:ascii="Lucida Bright" w:hAnsi="Lucida Bright"/>
                <w:b/>
                <w:bCs/>
                <w:color w:val="FFFFFF" w:themeColor="background1"/>
              </w:rPr>
            </w:pPr>
            <w:r w:rsidRPr="009A0304">
              <w:rPr>
                <w:rFonts w:ascii="Lucida Bright" w:hAnsi="Lucida Bright"/>
                <w:b/>
                <w:bCs/>
                <w:color w:val="FFFFFF" w:themeColor="background1"/>
              </w:rPr>
              <w:t>2010</w:t>
            </w:r>
          </w:p>
        </w:tc>
        <w:tc>
          <w:tcPr>
            <w:tcW w:w="1125" w:type="dxa"/>
            <w:tcBorders>
              <w:top w:val="single" w:sz="4" w:space="0" w:color="000000"/>
              <w:left w:val="single" w:sz="4" w:space="0" w:color="000000"/>
              <w:bottom w:val="single" w:sz="4" w:space="0" w:color="000000"/>
              <w:right w:val="single" w:sz="4" w:space="0" w:color="000000"/>
            </w:tcBorders>
            <w:shd w:val="clear" w:color="auto" w:fill="323299"/>
            <w:vAlign w:val="center"/>
          </w:tcPr>
          <w:p w:rsidR="00C56B3E" w:rsidRPr="009A0304" w:rsidRDefault="00C56B3E" w:rsidP="00C01894">
            <w:pPr>
              <w:spacing w:after="0" w:line="360" w:lineRule="auto"/>
              <w:jc w:val="right"/>
              <w:rPr>
                <w:rFonts w:ascii="Lucida Bright" w:hAnsi="Lucida Bright"/>
                <w:b/>
                <w:bCs/>
                <w:color w:val="FFFFFF" w:themeColor="background1"/>
              </w:rPr>
            </w:pPr>
            <w:r w:rsidRPr="009A0304">
              <w:rPr>
                <w:rFonts w:ascii="Lucida Bright" w:hAnsi="Lucida Bright"/>
                <w:b/>
                <w:bCs/>
                <w:color w:val="FFFFFF" w:themeColor="background1"/>
              </w:rPr>
              <w:t>2009</w:t>
            </w:r>
          </w:p>
        </w:tc>
      </w:tr>
      <w:tr w:rsidR="00897556" w:rsidRPr="00E959BF" w:rsidTr="00897556">
        <w:trPr>
          <w:trHeight w:val="289"/>
          <w:jc w:val="center"/>
        </w:trPr>
        <w:tc>
          <w:tcPr>
            <w:tcW w:w="3105" w:type="dxa"/>
            <w:tcBorders>
              <w:top w:val="single" w:sz="4" w:space="0" w:color="000000"/>
              <w:left w:val="single" w:sz="4" w:space="0" w:color="000000"/>
              <w:bottom w:val="single" w:sz="4" w:space="0" w:color="000000"/>
              <w:right w:val="single" w:sz="4" w:space="0" w:color="000000"/>
            </w:tcBorders>
            <w:vAlign w:val="bottom"/>
          </w:tcPr>
          <w:p w:rsidR="00C56B3E" w:rsidRPr="009A0304" w:rsidRDefault="00C56B3E" w:rsidP="00C01894">
            <w:pPr>
              <w:spacing w:after="0" w:line="360" w:lineRule="auto"/>
              <w:rPr>
                <w:rFonts w:ascii="Lucida Sans" w:hAnsi="Lucida Sans"/>
                <w:sz w:val="20"/>
                <w:szCs w:val="20"/>
              </w:rPr>
            </w:pPr>
            <w:r w:rsidRPr="009A0304">
              <w:rPr>
                <w:rFonts w:ascii="Lucida Sans" w:hAnsi="Lucida Sans"/>
                <w:sz w:val="20"/>
                <w:szCs w:val="20"/>
              </w:rPr>
              <w:t>Initial Full Licenses</w:t>
            </w:r>
          </w:p>
        </w:tc>
        <w:tc>
          <w:tcPr>
            <w:tcW w:w="1170" w:type="dxa"/>
            <w:tcBorders>
              <w:top w:val="single" w:sz="4" w:space="0" w:color="000000"/>
              <w:left w:val="single" w:sz="4" w:space="0" w:color="000000"/>
              <w:bottom w:val="single" w:sz="4" w:space="0" w:color="000000"/>
              <w:right w:val="single" w:sz="4" w:space="0" w:color="000000"/>
            </w:tcBorders>
          </w:tcPr>
          <w:p w:rsidR="00C56B3E" w:rsidRPr="00057AA0" w:rsidRDefault="00C56B3E" w:rsidP="00C01894">
            <w:pPr>
              <w:pStyle w:val="Footer"/>
              <w:spacing w:before="60" w:line="360" w:lineRule="auto"/>
              <w:ind w:left="180"/>
              <w:jc w:val="right"/>
              <w:rPr>
                <w:rFonts w:ascii="Lucida Sans" w:hAnsi="Lucida Sans"/>
                <w:bCs/>
                <w:color w:val="000000"/>
                <w:sz w:val="20"/>
                <w:szCs w:val="20"/>
              </w:rPr>
            </w:pPr>
            <w:r w:rsidRPr="00057AA0">
              <w:rPr>
                <w:rFonts w:ascii="Lucida Sans" w:hAnsi="Lucida Sans"/>
                <w:bCs/>
                <w:color w:val="000000"/>
                <w:sz w:val="20"/>
                <w:szCs w:val="20"/>
              </w:rPr>
              <w:t>1,977</w:t>
            </w:r>
          </w:p>
        </w:tc>
        <w:tc>
          <w:tcPr>
            <w:tcW w:w="1170" w:type="dxa"/>
            <w:tcBorders>
              <w:top w:val="single" w:sz="4" w:space="0" w:color="000000"/>
              <w:left w:val="single" w:sz="4" w:space="0" w:color="000000"/>
              <w:bottom w:val="single" w:sz="4" w:space="0" w:color="000000"/>
              <w:right w:val="single" w:sz="4" w:space="0" w:color="000000"/>
            </w:tcBorders>
          </w:tcPr>
          <w:p w:rsidR="00C56B3E" w:rsidRPr="009A0304" w:rsidRDefault="00C56B3E" w:rsidP="00C01894">
            <w:pPr>
              <w:pStyle w:val="Footer"/>
              <w:spacing w:before="60" w:line="360" w:lineRule="auto"/>
              <w:ind w:left="180"/>
              <w:jc w:val="right"/>
              <w:rPr>
                <w:rFonts w:ascii="Lucida Sans" w:hAnsi="Lucida Sans"/>
                <w:bCs/>
                <w:color w:val="000000"/>
                <w:sz w:val="20"/>
                <w:szCs w:val="20"/>
              </w:rPr>
            </w:pPr>
            <w:r w:rsidRPr="009A0304">
              <w:rPr>
                <w:rFonts w:ascii="Lucida Sans" w:hAnsi="Lucida Sans"/>
                <w:bCs/>
                <w:color w:val="000000"/>
                <w:sz w:val="20"/>
                <w:szCs w:val="20"/>
              </w:rPr>
              <w:t>1,926</w:t>
            </w:r>
          </w:p>
        </w:tc>
        <w:tc>
          <w:tcPr>
            <w:tcW w:w="1170" w:type="dxa"/>
            <w:tcBorders>
              <w:top w:val="single" w:sz="4" w:space="0" w:color="000000"/>
              <w:left w:val="single" w:sz="4" w:space="0" w:color="000000"/>
              <w:bottom w:val="single" w:sz="4" w:space="0" w:color="000000"/>
              <w:right w:val="single" w:sz="4" w:space="0" w:color="000000"/>
            </w:tcBorders>
          </w:tcPr>
          <w:p w:rsidR="00C56B3E" w:rsidRPr="009A0304" w:rsidRDefault="00C56B3E" w:rsidP="00C01894">
            <w:pPr>
              <w:pStyle w:val="Footer"/>
              <w:spacing w:before="60" w:line="360" w:lineRule="auto"/>
              <w:ind w:left="180"/>
              <w:jc w:val="right"/>
              <w:rPr>
                <w:rFonts w:ascii="Lucida Sans" w:hAnsi="Lucida Sans"/>
                <w:bCs/>
                <w:color w:val="000000"/>
                <w:sz w:val="20"/>
                <w:szCs w:val="20"/>
              </w:rPr>
            </w:pPr>
            <w:r w:rsidRPr="009A0304">
              <w:rPr>
                <w:rFonts w:ascii="Lucida Sans" w:hAnsi="Lucida Sans"/>
                <w:bCs/>
                <w:color w:val="000000"/>
                <w:sz w:val="20"/>
                <w:szCs w:val="20"/>
              </w:rPr>
              <w:t>1,964</w:t>
            </w:r>
          </w:p>
        </w:tc>
        <w:tc>
          <w:tcPr>
            <w:tcW w:w="1170" w:type="dxa"/>
            <w:tcBorders>
              <w:top w:val="single" w:sz="4" w:space="0" w:color="000000"/>
              <w:left w:val="single" w:sz="4" w:space="0" w:color="000000"/>
              <w:bottom w:val="single" w:sz="4" w:space="0" w:color="000000"/>
              <w:right w:val="single" w:sz="4" w:space="0" w:color="000000"/>
            </w:tcBorders>
          </w:tcPr>
          <w:p w:rsidR="00C56B3E" w:rsidRPr="009A0304" w:rsidRDefault="00C56B3E" w:rsidP="00C01894">
            <w:pPr>
              <w:pStyle w:val="Footer"/>
              <w:spacing w:before="60" w:line="360" w:lineRule="auto"/>
              <w:ind w:left="180"/>
              <w:jc w:val="right"/>
              <w:rPr>
                <w:rFonts w:ascii="Lucida Sans" w:hAnsi="Lucida Sans"/>
                <w:bCs/>
                <w:color w:val="000000"/>
                <w:sz w:val="20"/>
                <w:szCs w:val="20"/>
              </w:rPr>
            </w:pPr>
            <w:r w:rsidRPr="009A0304">
              <w:rPr>
                <w:rFonts w:ascii="Lucida Sans" w:hAnsi="Lucida Sans"/>
                <w:bCs/>
                <w:color w:val="000000"/>
                <w:sz w:val="20"/>
                <w:szCs w:val="20"/>
              </w:rPr>
              <w:t>1,982</w:t>
            </w:r>
          </w:p>
        </w:tc>
        <w:tc>
          <w:tcPr>
            <w:tcW w:w="1125" w:type="dxa"/>
            <w:tcBorders>
              <w:top w:val="single" w:sz="4" w:space="0" w:color="000000"/>
              <w:left w:val="single" w:sz="4" w:space="0" w:color="000000"/>
              <w:bottom w:val="single" w:sz="4" w:space="0" w:color="000000"/>
              <w:right w:val="single" w:sz="4" w:space="0" w:color="000000"/>
            </w:tcBorders>
          </w:tcPr>
          <w:p w:rsidR="00C56B3E" w:rsidRPr="009A0304" w:rsidRDefault="00C56B3E" w:rsidP="00C01894">
            <w:pPr>
              <w:pStyle w:val="Footer"/>
              <w:spacing w:before="60" w:line="360" w:lineRule="auto"/>
              <w:ind w:left="180"/>
              <w:jc w:val="right"/>
              <w:rPr>
                <w:rFonts w:ascii="Lucida Sans" w:hAnsi="Lucida Sans"/>
                <w:bCs/>
                <w:color w:val="000000"/>
                <w:sz w:val="20"/>
                <w:szCs w:val="20"/>
              </w:rPr>
            </w:pPr>
            <w:r w:rsidRPr="009A0304">
              <w:rPr>
                <w:rFonts w:ascii="Lucida Sans" w:hAnsi="Lucida Sans"/>
                <w:bCs/>
                <w:color w:val="000000"/>
                <w:sz w:val="20"/>
                <w:szCs w:val="20"/>
              </w:rPr>
              <w:t>2,061</w:t>
            </w:r>
          </w:p>
        </w:tc>
      </w:tr>
      <w:tr w:rsidR="00897556" w:rsidRPr="00E959BF" w:rsidTr="00897556">
        <w:trPr>
          <w:trHeight w:val="289"/>
          <w:jc w:val="center"/>
        </w:trPr>
        <w:tc>
          <w:tcPr>
            <w:tcW w:w="3105" w:type="dxa"/>
            <w:tcBorders>
              <w:top w:val="single" w:sz="4" w:space="0" w:color="000000"/>
              <w:left w:val="single" w:sz="4" w:space="0" w:color="000000"/>
              <w:bottom w:val="single" w:sz="4" w:space="0" w:color="000000"/>
              <w:right w:val="single" w:sz="4" w:space="0" w:color="000000"/>
            </w:tcBorders>
            <w:vAlign w:val="bottom"/>
          </w:tcPr>
          <w:p w:rsidR="00C56B3E" w:rsidRPr="009A0304" w:rsidRDefault="00C56B3E" w:rsidP="00C01894">
            <w:pPr>
              <w:spacing w:after="0" w:line="360" w:lineRule="auto"/>
              <w:rPr>
                <w:rFonts w:ascii="Lucida Sans" w:hAnsi="Lucida Sans"/>
                <w:sz w:val="20"/>
                <w:szCs w:val="20"/>
              </w:rPr>
            </w:pPr>
            <w:r w:rsidRPr="009A0304">
              <w:rPr>
                <w:rFonts w:ascii="Lucida Sans" w:hAnsi="Lucida Sans"/>
                <w:sz w:val="20"/>
                <w:szCs w:val="20"/>
              </w:rPr>
              <w:t>Full Renewals</w:t>
            </w:r>
            <w:r w:rsidRPr="009A0304">
              <w:rPr>
                <w:rStyle w:val="FootnoteReference"/>
                <w:rFonts w:ascii="Lucida Sans" w:hAnsi="Lucida Sans"/>
                <w:sz w:val="20"/>
                <w:szCs w:val="20"/>
              </w:rPr>
              <w:footnoteReference w:id="2"/>
            </w:r>
          </w:p>
        </w:tc>
        <w:tc>
          <w:tcPr>
            <w:tcW w:w="1170" w:type="dxa"/>
            <w:tcBorders>
              <w:top w:val="single" w:sz="4" w:space="0" w:color="000000"/>
              <w:left w:val="single" w:sz="4" w:space="0" w:color="000000"/>
              <w:bottom w:val="single" w:sz="4" w:space="0" w:color="000000"/>
              <w:right w:val="single" w:sz="4" w:space="0" w:color="000000"/>
            </w:tcBorders>
          </w:tcPr>
          <w:p w:rsidR="00C56B3E" w:rsidRPr="00057AA0" w:rsidRDefault="00C56B3E" w:rsidP="00C01894">
            <w:pPr>
              <w:pStyle w:val="Footer"/>
              <w:spacing w:before="60" w:line="360" w:lineRule="auto"/>
              <w:ind w:left="180"/>
              <w:jc w:val="right"/>
              <w:rPr>
                <w:rFonts w:ascii="Lucida Sans" w:hAnsi="Lucida Sans"/>
                <w:bCs/>
                <w:color w:val="000000"/>
                <w:sz w:val="20"/>
                <w:szCs w:val="20"/>
              </w:rPr>
            </w:pPr>
            <w:r w:rsidRPr="00057AA0">
              <w:rPr>
                <w:rFonts w:ascii="Lucida Sans" w:hAnsi="Lucida Sans"/>
                <w:bCs/>
                <w:color w:val="000000"/>
                <w:sz w:val="20"/>
                <w:szCs w:val="20"/>
              </w:rPr>
              <w:t>20,587</w:t>
            </w:r>
          </w:p>
        </w:tc>
        <w:tc>
          <w:tcPr>
            <w:tcW w:w="1170" w:type="dxa"/>
            <w:tcBorders>
              <w:top w:val="single" w:sz="4" w:space="0" w:color="000000"/>
              <w:left w:val="single" w:sz="4" w:space="0" w:color="000000"/>
              <w:bottom w:val="single" w:sz="4" w:space="0" w:color="000000"/>
              <w:right w:val="single" w:sz="4" w:space="0" w:color="000000"/>
            </w:tcBorders>
          </w:tcPr>
          <w:p w:rsidR="00C56B3E" w:rsidRPr="009A0304" w:rsidRDefault="00C56B3E" w:rsidP="00C01894">
            <w:pPr>
              <w:pStyle w:val="Footer"/>
              <w:spacing w:before="60" w:line="360" w:lineRule="auto"/>
              <w:ind w:left="180"/>
              <w:jc w:val="right"/>
              <w:rPr>
                <w:rFonts w:ascii="Lucida Sans" w:hAnsi="Lucida Sans"/>
                <w:bCs/>
                <w:color w:val="000000"/>
                <w:sz w:val="20"/>
                <w:szCs w:val="20"/>
              </w:rPr>
            </w:pPr>
            <w:r w:rsidRPr="009A0304">
              <w:rPr>
                <w:rFonts w:ascii="Lucida Sans" w:hAnsi="Lucida Sans"/>
                <w:bCs/>
                <w:color w:val="000000"/>
                <w:sz w:val="20"/>
                <w:szCs w:val="20"/>
              </w:rPr>
              <w:t>12,858</w:t>
            </w:r>
          </w:p>
        </w:tc>
        <w:tc>
          <w:tcPr>
            <w:tcW w:w="1170" w:type="dxa"/>
            <w:tcBorders>
              <w:top w:val="single" w:sz="4" w:space="0" w:color="000000"/>
              <w:left w:val="single" w:sz="4" w:space="0" w:color="000000"/>
              <w:bottom w:val="single" w:sz="4" w:space="0" w:color="000000"/>
              <w:right w:val="single" w:sz="4" w:space="0" w:color="000000"/>
            </w:tcBorders>
          </w:tcPr>
          <w:p w:rsidR="00C56B3E" w:rsidRPr="009A0304" w:rsidRDefault="00C56B3E" w:rsidP="00C01894">
            <w:pPr>
              <w:pStyle w:val="Footer"/>
              <w:spacing w:before="60" w:line="360" w:lineRule="auto"/>
              <w:ind w:left="180"/>
              <w:jc w:val="right"/>
              <w:rPr>
                <w:rFonts w:ascii="Lucida Sans" w:hAnsi="Lucida Sans"/>
                <w:bCs/>
                <w:color w:val="000000"/>
                <w:sz w:val="20"/>
                <w:szCs w:val="20"/>
              </w:rPr>
            </w:pPr>
            <w:r w:rsidRPr="009A0304">
              <w:rPr>
                <w:rFonts w:ascii="Lucida Sans" w:hAnsi="Lucida Sans"/>
                <w:bCs/>
                <w:color w:val="000000"/>
                <w:sz w:val="20"/>
                <w:szCs w:val="20"/>
              </w:rPr>
              <w:t>20,339</w:t>
            </w:r>
          </w:p>
        </w:tc>
        <w:tc>
          <w:tcPr>
            <w:tcW w:w="1170" w:type="dxa"/>
            <w:tcBorders>
              <w:top w:val="single" w:sz="4" w:space="0" w:color="000000"/>
              <w:left w:val="single" w:sz="4" w:space="0" w:color="000000"/>
              <w:bottom w:val="single" w:sz="4" w:space="0" w:color="000000"/>
              <w:right w:val="single" w:sz="4" w:space="0" w:color="000000"/>
            </w:tcBorders>
          </w:tcPr>
          <w:p w:rsidR="00C56B3E" w:rsidRPr="009A0304" w:rsidRDefault="00C56B3E" w:rsidP="00C01894">
            <w:pPr>
              <w:pStyle w:val="Footer"/>
              <w:spacing w:before="60" w:line="360" w:lineRule="auto"/>
              <w:ind w:left="180"/>
              <w:jc w:val="right"/>
              <w:rPr>
                <w:rFonts w:ascii="Lucida Sans" w:hAnsi="Lucida Sans"/>
                <w:bCs/>
                <w:color w:val="000000"/>
                <w:sz w:val="20"/>
                <w:szCs w:val="20"/>
              </w:rPr>
            </w:pPr>
            <w:r w:rsidRPr="009A0304">
              <w:rPr>
                <w:rFonts w:ascii="Lucida Sans" w:hAnsi="Lucida Sans"/>
                <w:bCs/>
                <w:color w:val="000000"/>
                <w:sz w:val="20"/>
                <w:szCs w:val="20"/>
              </w:rPr>
              <w:t>12,357</w:t>
            </w:r>
          </w:p>
        </w:tc>
        <w:tc>
          <w:tcPr>
            <w:tcW w:w="1125" w:type="dxa"/>
            <w:tcBorders>
              <w:top w:val="single" w:sz="4" w:space="0" w:color="000000"/>
              <w:left w:val="single" w:sz="4" w:space="0" w:color="000000"/>
              <w:bottom w:val="single" w:sz="4" w:space="0" w:color="000000"/>
              <w:right w:val="single" w:sz="4" w:space="0" w:color="000000"/>
            </w:tcBorders>
          </w:tcPr>
          <w:p w:rsidR="00C56B3E" w:rsidRPr="009A0304" w:rsidRDefault="00C56B3E" w:rsidP="00C01894">
            <w:pPr>
              <w:pStyle w:val="Footer"/>
              <w:spacing w:before="60" w:line="360" w:lineRule="auto"/>
              <w:ind w:left="180"/>
              <w:jc w:val="right"/>
              <w:rPr>
                <w:rFonts w:ascii="Lucida Sans" w:hAnsi="Lucida Sans"/>
                <w:bCs/>
                <w:color w:val="000000"/>
                <w:sz w:val="20"/>
                <w:szCs w:val="20"/>
              </w:rPr>
            </w:pPr>
            <w:r w:rsidRPr="009A0304">
              <w:rPr>
                <w:rFonts w:ascii="Lucida Sans" w:hAnsi="Lucida Sans"/>
                <w:bCs/>
                <w:color w:val="000000"/>
                <w:sz w:val="20"/>
                <w:szCs w:val="20"/>
              </w:rPr>
              <w:t>20,849</w:t>
            </w:r>
          </w:p>
        </w:tc>
      </w:tr>
      <w:tr w:rsidR="00897556" w:rsidRPr="00E959BF" w:rsidTr="00897556">
        <w:trPr>
          <w:trHeight w:val="289"/>
          <w:jc w:val="center"/>
        </w:trPr>
        <w:tc>
          <w:tcPr>
            <w:tcW w:w="3105" w:type="dxa"/>
            <w:tcBorders>
              <w:top w:val="single" w:sz="4" w:space="0" w:color="000000"/>
              <w:left w:val="single" w:sz="4" w:space="0" w:color="000000"/>
              <w:bottom w:val="single" w:sz="4" w:space="0" w:color="000000"/>
              <w:right w:val="single" w:sz="4" w:space="0" w:color="000000"/>
            </w:tcBorders>
            <w:vAlign w:val="bottom"/>
          </w:tcPr>
          <w:p w:rsidR="00C56B3E" w:rsidRPr="009A0304" w:rsidRDefault="00C56B3E" w:rsidP="00C01894">
            <w:pPr>
              <w:spacing w:after="0" w:line="360" w:lineRule="auto"/>
              <w:rPr>
                <w:rFonts w:ascii="Lucida Sans" w:hAnsi="Lucida Sans"/>
                <w:sz w:val="20"/>
                <w:szCs w:val="20"/>
              </w:rPr>
            </w:pPr>
            <w:r w:rsidRPr="009A0304">
              <w:rPr>
                <w:rFonts w:ascii="Lucida Sans" w:hAnsi="Lucida Sans"/>
                <w:sz w:val="20"/>
                <w:szCs w:val="20"/>
              </w:rPr>
              <w:t>Lapsed Licenses Revived</w:t>
            </w:r>
          </w:p>
        </w:tc>
        <w:tc>
          <w:tcPr>
            <w:tcW w:w="1170" w:type="dxa"/>
            <w:tcBorders>
              <w:top w:val="single" w:sz="4" w:space="0" w:color="000000"/>
              <w:left w:val="single" w:sz="4" w:space="0" w:color="000000"/>
              <w:bottom w:val="single" w:sz="4" w:space="0" w:color="000000"/>
              <w:right w:val="single" w:sz="4" w:space="0" w:color="000000"/>
            </w:tcBorders>
          </w:tcPr>
          <w:p w:rsidR="00C56B3E" w:rsidRPr="00057AA0" w:rsidRDefault="00C56B3E" w:rsidP="00C01894">
            <w:pPr>
              <w:pStyle w:val="Footer"/>
              <w:spacing w:before="60" w:line="360" w:lineRule="auto"/>
              <w:ind w:left="180"/>
              <w:jc w:val="right"/>
              <w:rPr>
                <w:rFonts w:ascii="Lucida Sans" w:hAnsi="Lucida Sans"/>
                <w:bCs/>
                <w:color w:val="000000"/>
                <w:sz w:val="20"/>
                <w:szCs w:val="20"/>
              </w:rPr>
            </w:pPr>
            <w:r w:rsidRPr="00057AA0">
              <w:rPr>
                <w:rFonts w:ascii="Lucida Sans" w:hAnsi="Lucida Sans"/>
                <w:bCs/>
                <w:color w:val="000000"/>
                <w:sz w:val="20"/>
                <w:szCs w:val="20"/>
              </w:rPr>
              <w:t>231</w:t>
            </w:r>
          </w:p>
        </w:tc>
        <w:tc>
          <w:tcPr>
            <w:tcW w:w="1170" w:type="dxa"/>
            <w:tcBorders>
              <w:top w:val="single" w:sz="4" w:space="0" w:color="000000"/>
              <w:left w:val="single" w:sz="4" w:space="0" w:color="000000"/>
              <w:bottom w:val="single" w:sz="4" w:space="0" w:color="000000"/>
              <w:right w:val="single" w:sz="4" w:space="0" w:color="000000"/>
            </w:tcBorders>
          </w:tcPr>
          <w:p w:rsidR="00C56B3E" w:rsidRPr="009A0304" w:rsidRDefault="00C56B3E" w:rsidP="00C01894">
            <w:pPr>
              <w:pStyle w:val="Footer"/>
              <w:spacing w:before="60" w:line="360" w:lineRule="auto"/>
              <w:ind w:left="180"/>
              <w:jc w:val="right"/>
              <w:rPr>
                <w:rFonts w:ascii="Lucida Sans" w:hAnsi="Lucida Sans"/>
                <w:bCs/>
                <w:color w:val="000000"/>
                <w:sz w:val="20"/>
                <w:szCs w:val="20"/>
              </w:rPr>
            </w:pPr>
            <w:r w:rsidRPr="009A0304">
              <w:rPr>
                <w:rFonts w:ascii="Lucida Sans" w:hAnsi="Lucida Sans"/>
                <w:bCs/>
                <w:color w:val="000000"/>
                <w:sz w:val="20"/>
                <w:szCs w:val="20"/>
              </w:rPr>
              <w:t>202</w:t>
            </w:r>
          </w:p>
        </w:tc>
        <w:tc>
          <w:tcPr>
            <w:tcW w:w="1170" w:type="dxa"/>
            <w:tcBorders>
              <w:top w:val="single" w:sz="4" w:space="0" w:color="000000"/>
              <w:left w:val="single" w:sz="4" w:space="0" w:color="000000"/>
              <w:bottom w:val="single" w:sz="4" w:space="0" w:color="000000"/>
              <w:right w:val="single" w:sz="4" w:space="0" w:color="000000"/>
            </w:tcBorders>
          </w:tcPr>
          <w:p w:rsidR="00C56B3E" w:rsidRPr="009A0304" w:rsidRDefault="00C56B3E" w:rsidP="00C01894">
            <w:pPr>
              <w:pStyle w:val="Footer"/>
              <w:spacing w:before="60" w:line="360" w:lineRule="auto"/>
              <w:ind w:left="180"/>
              <w:jc w:val="right"/>
              <w:rPr>
                <w:rFonts w:ascii="Lucida Sans" w:hAnsi="Lucida Sans"/>
                <w:bCs/>
                <w:color w:val="000000"/>
                <w:sz w:val="20"/>
                <w:szCs w:val="20"/>
              </w:rPr>
            </w:pPr>
            <w:r w:rsidRPr="009A0304">
              <w:rPr>
                <w:rFonts w:ascii="Lucida Sans" w:hAnsi="Lucida Sans"/>
                <w:bCs/>
                <w:color w:val="000000"/>
                <w:sz w:val="20"/>
                <w:szCs w:val="20"/>
              </w:rPr>
              <w:t>233</w:t>
            </w:r>
          </w:p>
        </w:tc>
        <w:tc>
          <w:tcPr>
            <w:tcW w:w="1170" w:type="dxa"/>
            <w:tcBorders>
              <w:top w:val="single" w:sz="4" w:space="0" w:color="000000"/>
              <w:left w:val="single" w:sz="4" w:space="0" w:color="000000"/>
              <w:bottom w:val="single" w:sz="4" w:space="0" w:color="000000"/>
              <w:right w:val="single" w:sz="4" w:space="0" w:color="000000"/>
            </w:tcBorders>
          </w:tcPr>
          <w:p w:rsidR="00C56B3E" w:rsidRPr="009A0304" w:rsidRDefault="00C56B3E" w:rsidP="00C01894">
            <w:pPr>
              <w:pStyle w:val="Footer"/>
              <w:spacing w:before="60" w:line="360" w:lineRule="auto"/>
              <w:ind w:left="180"/>
              <w:jc w:val="right"/>
              <w:rPr>
                <w:rFonts w:ascii="Lucida Sans" w:hAnsi="Lucida Sans"/>
                <w:bCs/>
                <w:color w:val="000000"/>
                <w:sz w:val="20"/>
                <w:szCs w:val="20"/>
              </w:rPr>
            </w:pPr>
            <w:r w:rsidRPr="009A0304">
              <w:rPr>
                <w:rFonts w:ascii="Lucida Sans" w:hAnsi="Lucida Sans"/>
                <w:bCs/>
                <w:color w:val="000000"/>
                <w:sz w:val="20"/>
                <w:szCs w:val="20"/>
              </w:rPr>
              <w:t>215</w:t>
            </w:r>
          </w:p>
        </w:tc>
        <w:tc>
          <w:tcPr>
            <w:tcW w:w="1125" w:type="dxa"/>
            <w:tcBorders>
              <w:top w:val="single" w:sz="4" w:space="0" w:color="000000"/>
              <w:left w:val="single" w:sz="4" w:space="0" w:color="000000"/>
              <w:bottom w:val="single" w:sz="4" w:space="0" w:color="000000"/>
              <w:right w:val="single" w:sz="4" w:space="0" w:color="000000"/>
            </w:tcBorders>
          </w:tcPr>
          <w:p w:rsidR="00C56B3E" w:rsidRPr="009A0304" w:rsidRDefault="00C56B3E" w:rsidP="00C01894">
            <w:pPr>
              <w:pStyle w:val="Footer"/>
              <w:spacing w:before="60" w:line="360" w:lineRule="auto"/>
              <w:ind w:left="180"/>
              <w:jc w:val="right"/>
              <w:rPr>
                <w:rFonts w:ascii="Lucida Sans" w:hAnsi="Lucida Sans"/>
                <w:bCs/>
                <w:color w:val="000000"/>
                <w:sz w:val="20"/>
                <w:szCs w:val="20"/>
              </w:rPr>
            </w:pPr>
            <w:r w:rsidRPr="009A0304">
              <w:rPr>
                <w:rFonts w:ascii="Lucida Sans" w:hAnsi="Lucida Sans"/>
                <w:bCs/>
                <w:color w:val="000000"/>
                <w:sz w:val="20"/>
                <w:szCs w:val="20"/>
              </w:rPr>
              <w:t>249</w:t>
            </w:r>
          </w:p>
        </w:tc>
      </w:tr>
      <w:tr w:rsidR="00897556" w:rsidRPr="00E959BF" w:rsidTr="00897556">
        <w:trPr>
          <w:trHeight w:val="289"/>
          <w:jc w:val="center"/>
        </w:trPr>
        <w:tc>
          <w:tcPr>
            <w:tcW w:w="3105" w:type="dxa"/>
            <w:tcBorders>
              <w:top w:val="single" w:sz="4" w:space="0" w:color="000000"/>
              <w:left w:val="single" w:sz="4" w:space="0" w:color="000000"/>
              <w:bottom w:val="single" w:sz="4" w:space="0" w:color="000000"/>
              <w:right w:val="single" w:sz="4" w:space="0" w:color="000000"/>
            </w:tcBorders>
            <w:vAlign w:val="bottom"/>
          </w:tcPr>
          <w:p w:rsidR="00C56B3E" w:rsidRPr="009A0304" w:rsidRDefault="00C56B3E" w:rsidP="00C01894">
            <w:pPr>
              <w:spacing w:after="0" w:line="360" w:lineRule="auto"/>
              <w:rPr>
                <w:rFonts w:ascii="Lucida Sans" w:hAnsi="Lucida Sans"/>
                <w:sz w:val="20"/>
                <w:szCs w:val="20"/>
              </w:rPr>
            </w:pPr>
            <w:r w:rsidRPr="009A0304">
              <w:rPr>
                <w:rFonts w:ascii="Lucida Sans" w:hAnsi="Lucida Sans"/>
                <w:sz w:val="20"/>
                <w:szCs w:val="20"/>
              </w:rPr>
              <w:t>Initial Limited Licenses</w:t>
            </w:r>
          </w:p>
        </w:tc>
        <w:tc>
          <w:tcPr>
            <w:tcW w:w="1170" w:type="dxa"/>
            <w:tcBorders>
              <w:top w:val="single" w:sz="4" w:space="0" w:color="000000"/>
              <w:left w:val="single" w:sz="4" w:space="0" w:color="000000"/>
              <w:bottom w:val="single" w:sz="4" w:space="0" w:color="000000"/>
              <w:right w:val="single" w:sz="4" w:space="0" w:color="000000"/>
            </w:tcBorders>
          </w:tcPr>
          <w:p w:rsidR="00C56B3E" w:rsidRPr="00057AA0" w:rsidRDefault="00C56B3E" w:rsidP="00C01894">
            <w:pPr>
              <w:pStyle w:val="Footer"/>
              <w:spacing w:before="60" w:line="360" w:lineRule="auto"/>
              <w:ind w:left="180"/>
              <w:jc w:val="right"/>
              <w:rPr>
                <w:rFonts w:ascii="Lucida Sans" w:hAnsi="Lucida Sans"/>
                <w:bCs/>
                <w:color w:val="000000"/>
                <w:sz w:val="20"/>
                <w:szCs w:val="20"/>
              </w:rPr>
            </w:pPr>
            <w:r w:rsidRPr="00057AA0">
              <w:rPr>
                <w:rFonts w:ascii="Lucida Sans" w:hAnsi="Lucida Sans"/>
                <w:bCs/>
                <w:color w:val="000000"/>
                <w:sz w:val="20"/>
                <w:szCs w:val="20"/>
              </w:rPr>
              <w:t>1,707</w:t>
            </w:r>
          </w:p>
        </w:tc>
        <w:tc>
          <w:tcPr>
            <w:tcW w:w="1170" w:type="dxa"/>
            <w:tcBorders>
              <w:top w:val="single" w:sz="4" w:space="0" w:color="000000"/>
              <w:left w:val="single" w:sz="4" w:space="0" w:color="000000"/>
              <w:bottom w:val="single" w:sz="4" w:space="0" w:color="000000"/>
              <w:right w:val="single" w:sz="4" w:space="0" w:color="000000"/>
            </w:tcBorders>
          </w:tcPr>
          <w:p w:rsidR="00C56B3E" w:rsidRPr="009A0304" w:rsidRDefault="00C56B3E" w:rsidP="00C01894">
            <w:pPr>
              <w:pStyle w:val="Footer"/>
              <w:spacing w:before="60" w:line="360" w:lineRule="auto"/>
              <w:ind w:left="180"/>
              <w:jc w:val="right"/>
              <w:rPr>
                <w:rFonts w:ascii="Lucida Sans" w:hAnsi="Lucida Sans"/>
                <w:bCs/>
                <w:color w:val="000000"/>
                <w:sz w:val="20"/>
                <w:szCs w:val="20"/>
              </w:rPr>
            </w:pPr>
            <w:r w:rsidRPr="009A0304">
              <w:rPr>
                <w:rFonts w:ascii="Lucida Sans" w:hAnsi="Lucida Sans"/>
                <w:bCs/>
                <w:color w:val="000000"/>
                <w:sz w:val="20"/>
                <w:szCs w:val="20"/>
              </w:rPr>
              <w:t>1,732</w:t>
            </w:r>
          </w:p>
        </w:tc>
        <w:tc>
          <w:tcPr>
            <w:tcW w:w="1170" w:type="dxa"/>
            <w:tcBorders>
              <w:top w:val="single" w:sz="4" w:space="0" w:color="000000"/>
              <w:left w:val="single" w:sz="4" w:space="0" w:color="000000"/>
              <w:bottom w:val="single" w:sz="4" w:space="0" w:color="000000"/>
              <w:right w:val="single" w:sz="4" w:space="0" w:color="000000"/>
            </w:tcBorders>
          </w:tcPr>
          <w:p w:rsidR="00C56B3E" w:rsidRPr="009A0304" w:rsidRDefault="00C56B3E" w:rsidP="00C01894">
            <w:pPr>
              <w:pStyle w:val="Footer"/>
              <w:spacing w:before="60" w:line="360" w:lineRule="auto"/>
              <w:ind w:left="180"/>
              <w:jc w:val="right"/>
              <w:rPr>
                <w:rFonts w:ascii="Lucida Sans" w:hAnsi="Lucida Sans"/>
                <w:bCs/>
                <w:color w:val="000000"/>
                <w:sz w:val="20"/>
                <w:szCs w:val="20"/>
              </w:rPr>
            </w:pPr>
            <w:r w:rsidRPr="009A0304">
              <w:rPr>
                <w:rFonts w:ascii="Lucida Sans" w:hAnsi="Lucida Sans"/>
                <w:bCs/>
                <w:color w:val="000000"/>
                <w:sz w:val="20"/>
                <w:szCs w:val="20"/>
              </w:rPr>
              <w:t>1,723</w:t>
            </w:r>
          </w:p>
        </w:tc>
        <w:tc>
          <w:tcPr>
            <w:tcW w:w="1170" w:type="dxa"/>
            <w:tcBorders>
              <w:top w:val="single" w:sz="4" w:space="0" w:color="000000"/>
              <w:left w:val="single" w:sz="4" w:space="0" w:color="000000"/>
              <w:bottom w:val="single" w:sz="4" w:space="0" w:color="000000"/>
              <w:right w:val="single" w:sz="4" w:space="0" w:color="000000"/>
            </w:tcBorders>
          </w:tcPr>
          <w:p w:rsidR="00C56B3E" w:rsidRPr="009A0304" w:rsidRDefault="00C56B3E" w:rsidP="00C01894">
            <w:pPr>
              <w:pStyle w:val="Footer"/>
              <w:spacing w:before="60" w:line="360" w:lineRule="auto"/>
              <w:ind w:left="180"/>
              <w:jc w:val="right"/>
              <w:rPr>
                <w:rFonts w:ascii="Lucida Sans" w:hAnsi="Lucida Sans"/>
                <w:bCs/>
                <w:color w:val="000000"/>
                <w:sz w:val="20"/>
                <w:szCs w:val="20"/>
              </w:rPr>
            </w:pPr>
            <w:r w:rsidRPr="009A0304">
              <w:rPr>
                <w:rFonts w:ascii="Lucida Sans" w:hAnsi="Lucida Sans"/>
                <w:bCs/>
                <w:color w:val="000000"/>
                <w:sz w:val="20"/>
                <w:szCs w:val="20"/>
              </w:rPr>
              <w:t>1,695</w:t>
            </w:r>
          </w:p>
        </w:tc>
        <w:tc>
          <w:tcPr>
            <w:tcW w:w="1125" w:type="dxa"/>
            <w:tcBorders>
              <w:top w:val="single" w:sz="4" w:space="0" w:color="000000"/>
              <w:left w:val="single" w:sz="4" w:space="0" w:color="000000"/>
              <w:bottom w:val="single" w:sz="4" w:space="0" w:color="000000"/>
              <w:right w:val="single" w:sz="4" w:space="0" w:color="000000"/>
            </w:tcBorders>
          </w:tcPr>
          <w:p w:rsidR="00C56B3E" w:rsidRPr="009A0304" w:rsidRDefault="00C56B3E" w:rsidP="00C01894">
            <w:pPr>
              <w:pStyle w:val="Footer"/>
              <w:spacing w:before="60" w:line="360" w:lineRule="auto"/>
              <w:ind w:left="180"/>
              <w:jc w:val="right"/>
              <w:rPr>
                <w:rFonts w:ascii="Lucida Sans" w:hAnsi="Lucida Sans"/>
                <w:bCs/>
                <w:color w:val="000000"/>
                <w:sz w:val="20"/>
                <w:szCs w:val="20"/>
              </w:rPr>
            </w:pPr>
            <w:r w:rsidRPr="009A0304">
              <w:rPr>
                <w:rFonts w:ascii="Lucida Sans" w:hAnsi="Lucida Sans"/>
                <w:bCs/>
                <w:color w:val="000000"/>
                <w:sz w:val="20"/>
                <w:szCs w:val="20"/>
              </w:rPr>
              <w:t>1,663</w:t>
            </w:r>
          </w:p>
        </w:tc>
      </w:tr>
      <w:tr w:rsidR="00897556" w:rsidRPr="00E959BF" w:rsidTr="00897556">
        <w:trPr>
          <w:trHeight w:val="290"/>
          <w:jc w:val="center"/>
        </w:trPr>
        <w:tc>
          <w:tcPr>
            <w:tcW w:w="3105" w:type="dxa"/>
            <w:tcBorders>
              <w:top w:val="single" w:sz="4" w:space="0" w:color="000000"/>
              <w:left w:val="single" w:sz="4" w:space="0" w:color="000000"/>
              <w:bottom w:val="single" w:sz="4" w:space="0" w:color="000000"/>
              <w:right w:val="single" w:sz="4" w:space="0" w:color="000000"/>
            </w:tcBorders>
            <w:vAlign w:val="bottom"/>
          </w:tcPr>
          <w:p w:rsidR="00C56B3E" w:rsidRPr="009A0304" w:rsidRDefault="00C56B3E" w:rsidP="00C01894">
            <w:pPr>
              <w:spacing w:after="0" w:line="360" w:lineRule="auto"/>
              <w:rPr>
                <w:rFonts w:ascii="Lucida Sans" w:hAnsi="Lucida Sans"/>
                <w:sz w:val="20"/>
                <w:szCs w:val="20"/>
              </w:rPr>
            </w:pPr>
            <w:r w:rsidRPr="009A0304">
              <w:rPr>
                <w:rFonts w:ascii="Lucida Sans" w:hAnsi="Lucida Sans"/>
                <w:sz w:val="20"/>
                <w:szCs w:val="20"/>
              </w:rPr>
              <w:t>Limited Renewals</w:t>
            </w:r>
          </w:p>
        </w:tc>
        <w:tc>
          <w:tcPr>
            <w:tcW w:w="1170" w:type="dxa"/>
            <w:tcBorders>
              <w:top w:val="single" w:sz="4" w:space="0" w:color="000000"/>
              <w:left w:val="single" w:sz="4" w:space="0" w:color="000000"/>
              <w:bottom w:val="single" w:sz="4" w:space="0" w:color="000000"/>
              <w:right w:val="single" w:sz="4" w:space="0" w:color="000000"/>
            </w:tcBorders>
          </w:tcPr>
          <w:p w:rsidR="00C56B3E" w:rsidRPr="00057AA0" w:rsidRDefault="00C56B3E" w:rsidP="00C01894">
            <w:pPr>
              <w:pStyle w:val="Footer"/>
              <w:spacing w:before="60" w:line="360" w:lineRule="auto"/>
              <w:ind w:left="180"/>
              <w:jc w:val="right"/>
              <w:rPr>
                <w:rFonts w:ascii="Lucida Sans" w:hAnsi="Lucida Sans"/>
                <w:bCs/>
                <w:color w:val="000000"/>
                <w:sz w:val="20"/>
                <w:szCs w:val="20"/>
              </w:rPr>
            </w:pPr>
            <w:r w:rsidRPr="00057AA0">
              <w:rPr>
                <w:rFonts w:ascii="Lucida Sans" w:hAnsi="Lucida Sans"/>
                <w:bCs/>
                <w:color w:val="000000"/>
                <w:sz w:val="20"/>
                <w:szCs w:val="20"/>
              </w:rPr>
              <w:t>3,253</w:t>
            </w:r>
          </w:p>
        </w:tc>
        <w:tc>
          <w:tcPr>
            <w:tcW w:w="1170" w:type="dxa"/>
            <w:tcBorders>
              <w:top w:val="single" w:sz="4" w:space="0" w:color="000000"/>
              <w:left w:val="single" w:sz="4" w:space="0" w:color="000000"/>
              <w:bottom w:val="single" w:sz="4" w:space="0" w:color="000000"/>
              <w:right w:val="single" w:sz="4" w:space="0" w:color="000000"/>
            </w:tcBorders>
          </w:tcPr>
          <w:p w:rsidR="00C56B3E" w:rsidRPr="009A0304" w:rsidRDefault="00C56B3E" w:rsidP="00C01894">
            <w:pPr>
              <w:pStyle w:val="Footer"/>
              <w:spacing w:before="60" w:line="360" w:lineRule="auto"/>
              <w:ind w:left="180"/>
              <w:jc w:val="right"/>
              <w:rPr>
                <w:rFonts w:ascii="Lucida Sans" w:hAnsi="Lucida Sans"/>
                <w:bCs/>
                <w:color w:val="000000"/>
                <w:sz w:val="20"/>
                <w:szCs w:val="20"/>
              </w:rPr>
            </w:pPr>
            <w:r w:rsidRPr="009A0304">
              <w:rPr>
                <w:rFonts w:ascii="Lucida Sans" w:hAnsi="Lucida Sans"/>
                <w:bCs/>
                <w:color w:val="000000"/>
                <w:sz w:val="20"/>
                <w:szCs w:val="20"/>
              </w:rPr>
              <w:t>3,188</w:t>
            </w:r>
          </w:p>
        </w:tc>
        <w:tc>
          <w:tcPr>
            <w:tcW w:w="1170" w:type="dxa"/>
            <w:tcBorders>
              <w:top w:val="single" w:sz="4" w:space="0" w:color="000000"/>
              <w:left w:val="single" w:sz="4" w:space="0" w:color="000000"/>
              <w:bottom w:val="single" w:sz="4" w:space="0" w:color="000000"/>
              <w:right w:val="single" w:sz="4" w:space="0" w:color="000000"/>
            </w:tcBorders>
          </w:tcPr>
          <w:p w:rsidR="00C56B3E" w:rsidRPr="009A0304" w:rsidRDefault="00C56B3E" w:rsidP="00C01894">
            <w:pPr>
              <w:pStyle w:val="Footer"/>
              <w:spacing w:before="60" w:line="360" w:lineRule="auto"/>
              <w:ind w:left="180"/>
              <w:jc w:val="right"/>
              <w:rPr>
                <w:rFonts w:ascii="Lucida Sans" w:hAnsi="Lucida Sans"/>
                <w:bCs/>
                <w:color w:val="000000"/>
                <w:sz w:val="20"/>
                <w:szCs w:val="20"/>
              </w:rPr>
            </w:pPr>
            <w:r w:rsidRPr="009A0304">
              <w:rPr>
                <w:rFonts w:ascii="Lucida Sans" w:hAnsi="Lucida Sans"/>
                <w:bCs/>
                <w:color w:val="000000"/>
                <w:sz w:val="20"/>
                <w:szCs w:val="20"/>
              </w:rPr>
              <w:t>3,124</w:t>
            </w:r>
          </w:p>
        </w:tc>
        <w:tc>
          <w:tcPr>
            <w:tcW w:w="1170" w:type="dxa"/>
            <w:tcBorders>
              <w:top w:val="single" w:sz="4" w:space="0" w:color="000000"/>
              <w:left w:val="single" w:sz="4" w:space="0" w:color="000000"/>
              <w:bottom w:val="single" w:sz="4" w:space="0" w:color="000000"/>
              <w:right w:val="single" w:sz="4" w:space="0" w:color="000000"/>
            </w:tcBorders>
          </w:tcPr>
          <w:p w:rsidR="00C56B3E" w:rsidRPr="009A0304" w:rsidRDefault="00C56B3E" w:rsidP="00C01894">
            <w:pPr>
              <w:pStyle w:val="Footer"/>
              <w:spacing w:before="60" w:line="360" w:lineRule="auto"/>
              <w:ind w:left="180"/>
              <w:jc w:val="right"/>
              <w:rPr>
                <w:rFonts w:ascii="Lucida Sans" w:hAnsi="Lucida Sans"/>
                <w:bCs/>
                <w:color w:val="000000"/>
                <w:sz w:val="20"/>
                <w:szCs w:val="20"/>
              </w:rPr>
            </w:pPr>
            <w:r w:rsidRPr="009A0304">
              <w:rPr>
                <w:rFonts w:ascii="Lucida Sans" w:hAnsi="Lucida Sans"/>
                <w:bCs/>
                <w:color w:val="000000"/>
                <w:sz w:val="20"/>
                <w:szCs w:val="20"/>
              </w:rPr>
              <w:t>3,046</w:t>
            </w:r>
          </w:p>
        </w:tc>
        <w:tc>
          <w:tcPr>
            <w:tcW w:w="1125" w:type="dxa"/>
            <w:tcBorders>
              <w:top w:val="single" w:sz="4" w:space="0" w:color="000000"/>
              <w:left w:val="single" w:sz="4" w:space="0" w:color="000000"/>
              <w:bottom w:val="single" w:sz="4" w:space="0" w:color="000000"/>
              <w:right w:val="single" w:sz="4" w:space="0" w:color="000000"/>
            </w:tcBorders>
          </w:tcPr>
          <w:p w:rsidR="00C56B3E" w:rsidRPr="009A0304" w:rsidRDefault="00C56B3E" w:rsidP="00C01894">
            <w:pPr>
              <w:pStyle w:val="Footer"/>
              <w:spacing w:before="60" w:line="360" w:lineRule="auto"/>
              <w:ind w:left="180"/>
              <w:jc w:val="right"/>
              <w:rPr>
                <w:rFonts w:ascii="Lucida Sans" w:hAnsi="Lucida Sans"/>
                <w:bCs/>
                <w:color w:val="000000"/>
                <w:sz w:val="20"/>
                <w:szCs w:val="20"/>
              </w:rPr>
            </w:pPr>
            <w:r w:rsidRPr="009A0304">
              <w:rPr>
                <w:rFonts w:ascii="Lucida Sans" w:hAnsi="Lucida Sans"/>
                <w:bCs/>
                <w:color w:val="000000"/>
                <w:sz w:val="20"/>
                <w:szCs w:val="20"/>
              </w:rPr>
              <w:t>2,863</w:t>
            </w:r>
          </w:p>
        </w:tc>
      </w:tr>
      <w:tr w:rsidR="00897556" w:rsidRPr="00E959BF" w:rsidTr="00897556">
        <w:trPr>
          <w:trHeight w:val="289"/>
          <w:jc w:val="center"/>
        </w:trPr>
        <w:tc>
          <w:tcPr>
            <w:tcW w:w="3105" w:type="dxa"/>
            <w:tcBorders>
              <w:top w:val="single" w:sz="4" w:space="0" w:color="000000"/>
              <w:left w:val="single" w:sz="4" w:space="0" w:color="000000"/>
              <w:bottom w:val="single" w:sz="4" w:space="0" w:color="000000"/>
              <w:right w:val="single" w:sz="4" w:space="0" w:color="000000"/>
            </w:tcBorders>
            <w:vAlign w:val="bottom"/>
          </w:tcPr>
          <w:p w:rsidR="00C56B3E" w:rsidRPr="009A0304" w:rsidRDefault="00C56B3E" w:rsidP="00C01894">
            <w:pPr>
              <w:spacing w:after="0" w:line="360" w:lineRule="auto"/>
              <w:rPr>
                <w:rFonts w:ascii="Lucida Sans" w:hAnsi="Lucida Sans"/>
                <w:sz w:val="20"/>
                <w:szCs w:val="20"/>
              </w:rPr>
            </w:pPr>
            <w:r w:rsidRPr="009A0304">
              <w:rPr>
                <w:rFonts w:ascii="Lucida Sans" w:hAnsi="Lucida Sans"/>
                <w:sz w:val="20"/>
                <w:szCs w:val="20"/>
              </w:rPr>
              <w:t>Temporary (Initial) Licenses</w:t>
            </w:r>
          </w:p>
        </w:tc>
        <w:tc>
          <w:tcPr>
            <w:tcW w:w="1170" w:type="dxa"/>
            <w:tcBorders>
              <w:top w:val="single" w:sz="4" w:space="0" w:color="000000"/>
              <w:left w:val="single" w:sz="4" w:space="0" w:color="000000"/>
              <w:bottom w:val="single" w:sz="4" w:space="0" w:color="000000"/>
              <w:right w:val="single" w:sz="4" w:space="0" w:color="000000"/>
            </w:tcBorders>
          </w:tcPr>
          <w:p w:rsidR="00C56B3E" w:rsidRPr="00057AA0" w:rsidRDefault="00C56B3E" w:rsidP="00C01894">
            <w:pPr>
              <w:pStyle w:val="Footer"/>
              <w:spacing w:before="60" w:line="360" w:lineRule="auto"/>
              <w:ind w:left="180"/>
              <w:jc w:val="right"/>
              <w:rPr>
                <w:rFonts w:ascii="Lucida Sans" w:hAnsi="Lucida Sans"/>
                <w:bCs/>
                <w:color w:val="000000"/>
                <w:sz w:val="20"/>
                <w:szCs w:val="20"/>
              </w:rPr>
            </w:pPr>
            <w:r w:rsidRPr="00057AA0">
              <w:rPr>
                <w:rFonts w:ascii="Lucida Sans" w:hAnsi="Lucida Sans"/>
                <w:bCs/>
                <w:color w:val="000000"/>
                <w:sz w:val="20"/>
                <w:szCs w:val="20"/>
              </w:rPr>
              <w:t>7</w:t>
            </w:r>
          </w:p>
        </w:tc>
        <w:tc>
          <w:tcPr>
            <w:tcW w:w="1170" w:type="dxa"/>
            <w:tcBorders>
              <w:top w:val="single" w:sz="4" w:space="0" w:color="000000"/>
              <w:left w:val="single" w:sz="4" w:space="0" w:color="000000"/>
              <w:bottom w:val="single" w:sz="4" w:space="0" w:color="000000"/>
              <w:right w:val="single" w:sz="4" w:space="0" w:color="000000"/>
            </w:tcBorders>
          </w:tcPr>
          <w:p w:rsidR="00C56B3E" w:rsidRPr="009A0304" w:rsidRDefault="00C56B3E" w:rsidP="00C01894">
            <w:pPr>
              <w:pStyle w:val="Footer"/>
              <w:spacing w:before="60" w:line="360" w:lineRule="auto"/>
              <w:ind w:left="180"/>
              <w:jc w:val="right"/>
              <w:rPr>
                <w:rFonts w:ascii="Lucida Sans" w:hAnsi="Lucida Sans"/>
                <w:bCs/>
                <w:color w:val="000000"/>
                <w:sz w:val="20"/>
                <w:szCs w:val="20"/>
              </w:rPr>
            </w:pPr>
            <w:r w:rsidRPr="009A0304">
              <w:rPr>
                <w:rFonts w:ascii="Lucida Sans" w:hAnsi="Lucida Sans"/>
                <w:bCs/>
                <w:color w:val="000000"/>
                <w:sz w:val="20"/>
                <w:szCs w:val="20"/>
              </w:rPr>
              <w:t>5</w:t>
            </w:r>
          </w:p>
        </w:tc>
        <w:tc>
          <w:tcPr>
            <w:tcW w:w="1170" w:type="dxa"/>
            <w:tcBorders>
              <w:top w:val="single" w:sz="4" w:space="0" w:color="000000"/>
              <w:left w:val="single" w:sz="4" w:space="0" w:color="000000"/>
              <w:bottom w:val="single" w:sz="4" w:space="0" w:color="000000"/>
              <w:right w:val="single" w:sz="4" w:space="0" w:color="000000"/>
            </w:tcBorders>
          </w:tcPr>
          <w:p w:rsidR="00C56B3E" w:rsidRPr="009A0304" w:rsidRDefault="00C56B3E" w:rsidP="00C01894">
            <w:pPr>
              <w:pStyle w:val="Footer"/>
              <w:spacing w:before="60" w:line="360" w:lineRule="auto"/>
              <w:ind w:left="180"/>
              <w:jc w:val="right"/>
              <w:rPr>
                <w:rFonts w:ascii="Lucida Sans" w:hAnsi="Lucida Sans"/>
                <w:bCs/>
                <w:color w:val="000000"/>
                <w:sz w:val="20"/>
                <w:szCs w:val="20"/>
              </w:rPr>
            </w:pPr>
            <w:r w:rsidRPr="009A0304">
              <w:rPr>
                <w:rFonts w:ascii="Lucida Sans" w:hAnsi="Lucida Sans"/>
                <w:bCs/>
                <w:color w:val="000000"/>
                <w:sz w:val="20"/>
                <w:szCs w:val="20"/>
              </w:rPr>
              <w:t>9</w:t>
            </w:r>
          </w:p>
        </w:tc>
        <w:tc>
          <w:tcPr>
            <w:tcW w:w="1170" w:type="dxa"/>
            <w:tcBorders>
              <w:top w:val="single" w:sz="4" w:space="0" w:color="000000"/>
              <w:left w:val="single" w:sz="4" w:space="0" w:color="000000"/>
              <w:bottom w:val="single" w:sz="4" w:space="0" w:color="000000"/>
              <w:right w:val="single" w:sz="4" w:space="0" w:color="000000"/>
            </w:tcBorders>
          </w:tcPr>
          <w:p w:rsidR="00C56B3E" w:rsidRPr="009A0304" w:rsidRDefault="00C56B3E" w:rsidP="00C01894">
            <w:pPr>
              <w:pStyle w:val="Footer"/>
              <w:spacing w:before="60" w:line="360" w:lineRule="auto"/>
              <w:ind w:left="180"/>
              <w:jc w:val="right"/>
              <w:rPr>
                <w:rFonts w:ascii="Lucida Sans" w:hAnsi="Lucida Sans"/>
                <w:bCs/>
                <w:color w:val="000000"/>
                <w:sz w:val="20"/>
                <w:szCs w:val="20"/>
              </w:rPr>
            </w:pPr>
            <w:r w:rsidRPr="009A0304">
              <w:rPr>
                <w:rFonts w:ascii="Lucida Sans" w:hAnsi="Lucida Sans"/>
                <w:bCs/>
                <w:color w:val="000000"/>
                <w:sz w:val="20"/>
                <w:szCs w:val="20"/>
              </w:rPr>
              <w:t>7</w:t>
            </w:r>
          </w:p>
        </w:tc>
        <w:tc>
          <w:tcPr>
            <w:tcW w:w="1125" w:type="dxa"/>
            <w:tcBorders>
              <w:top w:val="single" w:sz="4" w:space="0" w:color="000000"/>
              <w:left w:val="single" w:sz="4" w:space="0" w:color="000000"/>
              <w:bottom w:val="single" w:sz="4" w:space="0" w:color="000000"/>
              <w:right w:val="single" w:sz="4" w:space="0" w:color="000000"/>
            </w:tcBorders>
          </w:tcPr>
          <w:p w:rsidR="00C56B3E" w:rsidRPr="009A0304" w:rsidRDefault="00C56B3E" w:rsidP="00C01894">
            <w:pPr>
              <w:pStyle w:val="Footer"/>
              <w:spacing w:before="60" w:line="360" w:lineRule="auto"/>
              <w:ind w:left="180"/>
              <w:jc w:val="right"/>
              <w:rPr>
                <w:rFonts w:ascii="Lucida Sans" w:hAnsi="Lucida Sans"/>
                <w:bCs/>
                <w:color w:val="000000"/>
                <w:sz w:val="20"/>
                <w:szCs w:val="20"/>
              </w:rPr>
            </w:pPr>
            <w:r w:rsidRPr="009A0304">
              <w:rPr>
                <w:rFonts w:ascii="Lucida Sans" w:hAnsi="Lucida Sans"/>
                <w:bCs/>
                <w:color w:val="000000"/>
                <w:sz w:val="20"/>
                <w:szCs w:val="20"/>
              </w:rPr>
              <w:t>12</w:t>
            </w:r>
          </w:p>
        </w:tc>
      </w:tr>
      <w:tr w:rsidR="00897556" w:rsidRPr="00E959BF" w:rsidTr="00897556">
        <w:trPr>
          <w:trHeight w:val="289"/>
          <w:jc w:val="center"/>
        </w:trPr>
        <w:tc>
          <w:tcPr>
            <w:tcW w:w="3105" w:type="dxa"/>
            <w:tcBorders>
              <w:top w:val="single" w:sz="4" w:space="0" w:color="000000"/>
              <w:left w:val="single" w:sz="4" w:space="0" w:color="000000"/>
              <w:bottom w:val="single" w:sz="4" w:space="0" w:color="000000"/>
              <w:right w:val="single" w:sz="4" w:space="0" w:color="000000"/>
            </w:tcBorders>
            <w:vAlign w:val="bottom"/>
          </w:tcPr>
          <w:p w:rsidR="00C56B3E" w:rsidRPr="009A0304" w:rsidRDefault="00C56B3E" w:rsidP="00C01894">
            <w:pPr>
              <w:spacing w:after="0" w:line="360" w:lineRule="auto"/>
              <w:rPr>
                <w:rFonts w:ascii="Lucida Sans" w:hAnsi="Lucida Sans"/>
                <w:sz w:val="20"/>
                <w:szCs w:val="20"/>
              </w:rPr>
            </w:pPr>
            <w:r w:rsidRPr="009A0304">
              <w:rPr>
                <w:rFonts w:ascii="Lucida Sans" w:hAnsi="Lucida Sans"/>
                <w:sz w:val="20"/>
                <w:szCs w:val="20"/>
              </w:rPr>
              <w:t>Temporary Renewals</w:t>
            </w:r>
          </w:p>
        </w:tc>
        <w:tc>
          <w:tcPr>
            <w:tcW w:w="1170" w:type="dxa"/>
            <w:tcBorders>
              <w:top w:val="single" w:sz="4" w:space="0" w:color="000000"/>
              <w:left w:val="single" w:sz="4" w:space="0" w:color="000000"/>
              <w:bottom w:val="single" w:sz="4" w:space="0" w:color="000000"/>
              <w:right w:val="single" w:sz="4" w:space="0" w:color="000000"/>
            </w:tcBorders>
          </w:tcPr>
          <w:p w:rsidR="00C56B3E" w:rsidRPr="00057AA0" w:rsidRDefault="00C56B3E" w:rsidP="00C01894">
            <w:pPr>
              <w:pStyle w:val="Footer"/>
              <w:spacing w:before="60" w:line="360" w:lineRule="auto"/>
              <w:ind w:left="180"/>
              <w:jc w:val="right"/>
              <w:rPr>
                <w:rFonts w:ascii="Lucida Sans" w:hAnsi="Lucida Sans"/>
                <w:bCs/>
                <w:color w:val="000000"/>
                <w:sz w:val="20"/>
                <w:szCs w:val="20"/>
              </w:rPr>
            </w:pPr>
            <w:r w:rsidRPr="00057AA0">
              <w:rPr>
                <w:rFonts w:ascii="Lucida Sans" w:hAnsi="Lucida Sans"/>
                <w:bCs/>
                <w:color w:val="000000"/>
                <w:sz w:val="20"/>
                <w:szCs w:val="20"/>
              </w:rPr>
              <w:t>2</w:t>
            </w:r>
          </w:p>
        </w:tc>
        <w:tc>
          <w:tcPr>
            <w:tcW w:w="1170" w:type="dxa"/>
            <w:tcBorders>
              <w:top w:val="single" w:sz="4" w:space="0" w:color="000000"/>
              <w:left w:val="single" w:sz="4" w:space="0" w:color="000000"/>
              <w:bottom w:val="single" w:sz="4" w:space="0" w:color="000000"/>
              <w:right w:val="single" w:sz="4" w:space="0" w:color="000000"/>
            </w:tcBorders>
          </w:tcPr>
          <w:p w:rsidR="00C56B3E" w:rsidRPr="009A0304" w:rsidRDefault="00C56B3E" w:rsidP="00C01894">
            <w:pPr>
              <w:pStyle w:val="Footer"/>
              <w:spacing w:before="60" w:line="360" w:lineRule="auto"/>
              <w:ind w:left="180"/>
              <w:jc w:val="right"/>
              <w:rPr>
                <w:rFonts w:ascii="Lucida Sans" w:hAnsi="Lucida Sans"/>
                <w:bCs/>
                <w:color w:val="000000"/>
                <w:sz w:val="20"/>
                <w:szCs w:val="20"/>
              </w:rPr>
            </w:pPr>
            <w:r w:rsidRPr="009A0304">
              <w:rPr>
                <w:rFonts w:ascii="Lucida Sans" w:hAnsi="Lucida Sans"/>
                <w:bCs/>
                <w:color w:val="000000"/>
                <w:sz w:val="20"/>
                <w:szCs w:val="20"/>
              </w:rPr>
              <w:t>2</w:t>
            </w:r>
          </w:p>
        </w:tc>
        <w:tc>
          <w:tcPr>
            <w:tcW w:w="1170" w:type="dxa"/>
            <w:tcBorders>
              <w:top w:val="single" w:sz="4" w:space="0" w:color="000000"/>
              <w:left w:val="single" w:sz="4" w:space="0" w:color="000000"/>
              <w:bottom w:val="single" w:sz="4" w:space="0" w:color="000000"/>
              <w:right w:val="single" w:sz="4" w:space="0" w:color="000000"/>
            </w:tcBorders>
          </w:tcPr>
          <w:p w:rsidR="00C56B3E" w:rsidRPr="009A0304" w:rsidRDefault="00C56B3E" w:rsidP="00C01894">
            <w:pPr>
              <w:pStyle w:val="Footer"/>
              <w:spacing w:before="60" w:line="360" w:lineRule="auto"/>
              <w:ind w:left="180"/>
              <w:jc w:val="right"/>
              <w:rPr>
                <w:rFonts w:ascii="Lucida Sans" w:hAnsi="Lucida Sans"/>
                <w:bCs/>
                <w:color w:val="000000"/>
                <w:sz w:val="20"/>
                <w:szCs w:val="20"/>
              </w:rPr>
            </w:pPr>
            <w:r w:rsidRPr="009A0304">
              <w:rPr>
                <w:rFonts w:ascii="Lucida Sans" w:hAnsi="Lucida Sans"/>
                <w:bCs/>
                <w:color w:val="000000"/>
                <w:sz w:val="20"/>
                <w:szCs w:val="20"/>
              </w:rPr>
              <w:t>11</w:t>
            </w:r>
          </w:p>
        </w:tc>
        <w:tc>
          <w:tcPr>
            <w:tcW w:w="1170" w:type="dxa"/>
            <w:tcBorders>
              <w:top w:val="single" w:sz="4" w:space="0" w:color="000000"/>
              <w:left w:val="single" w:sz="4" w:space="0" w:color="000000"/>
              <w:bottom w:val="single" w:sz="4" w:space="0" w:color="000000"/>
              <w:right w:val="single" w:sz="4" w:space="0" w:color="000000"/>
            </w:tcBorders>
          </w:tcPr>
          <w:p w:rsidR="00C56B3E" w:rsidRPr="009A0304" w:rsidRDefault="00C56B3E" w:rsidP="00C01894">
            <w:pPr>
              <w:pStyle w:val="Footer"/>
              <w:spacing w:before="60" w:line="360" w:lineRule="auto"/>
              <w:ind w:left="180"/>
              <w:jc w:val="right"/>
              <w:rPr>
                <w:rFonts w:ascii="Lucida Sans" w:hAnsi="Lucida Sans"/>
                <w:bCs/>
                <w:color w:val="000000"/>
                <w:sz w:val="20"/>
                <w:szCs w:val="20"/>
              </w:rPr>
            </w:pPr>
            <w:r w:rsidRPr="009A0304">
              <w:rPr>
                <w:rFonts w:ascii="Lucida Sans" w:hAnsi="Lucida Sans"/>
                <w:bCs/>
                <w:color w:val="000000"/>
                <w:sz w:val="20"/>
                <w:szCs w:val="20"/>
              </w:rPr>
              <w:t>18</w:t>
            </w:r>
          </w:p>
        </w:tc>
        <w:tc>
          <w:tcPr>
            <w:tcW w:w="1125" w:type="dxa"/>
            <w:tcBorders>
              <w:top w:val="single" w:sz="4" w:space="0" w:color="000000"/>
              <w:left w:val="single" w:sz="4" w:space="0" w:color="000000"/>
              <w:bottom w:val="single" w:sz="4" w:space="0" w:color="000000"/>
              <w:right w:val="single" w:sz="4" w:space="0" w:color="000000"/>
            </w:tcBorders>
          </w:tcPr>
          <w:p w:rsidR="00C56B3E" w:rsidRPr="009A0304" w:rsidRDefault="00C56B3E" w:rsidP="00C01894">
            <w:pPr>
              <w:pStyle w:val="Footer"/>
              <w:spacing w:before="60" w:line="360" w:lineRule="auto"/>
              <w:ind w:left="180"/>
              <w:jc w:val="right"/>
              <w:rPr>
                <w:rFonts w:ascii="Lucida Sans" w:hAnsi="Lucida Sans"/>
                <w:bCs/>
                <w:color w:val="000000"/>
                <w:sz w:val="20"/>
                <w:szCs w:val="20"/>
              </w:rPr>
            </w:pPr>
            <w:r w:rsidRPr="009A0304">
              <w:rPr>
                <w:rFonts w:ascii="Lucida Sans" w:hAnsi="Lucida Sans"/>
                <w:bCs/>
                <w:color w:val="000000"/>
                <w:sz w:val="20"/>
                <w:szCs w:val="20"/>
              </w:rPr>
              <w:t>18</w:t>
            </w:r>
          </w:p>
        </w:tc>
      </w:tr>
      <w:tr w:rsidR="00897556" w:rsidRPr="00E959BF" w:rsidTr="00897556">
        <w:trPr>
          <w:trHeight w:val="289"/>
          <w:jc w:val="center"/>
        </w:trPr>
        <w:tc>
          <w:tcPr>
            <w:tcW w:w="3105" w:type="dxa"/>
            <w:tcBorders>
              <w:top w:val="single" w:sz="4" w:space="0" w:color="000000"/>
              <w:left w:val="single" w:sz="4" w:space="0" w:color="000000"/>
              <w:bottom w:val="single" w:sz="4" w:space="0" w:color="000000"/>
              <w:right w:val="single" w:sz="4" w:space="0" w:color="000000"/>
            </w:tcBorders>
            <w:vAlign w:val="bottom"/>
          </w:tcPr>
          <w:p w:rsidR="00C56B3E" w:rsidRPr="009A0304" w:rsidRDefault="00C56B3E" w:rsidP="00C338C6">
            <w:pPr>
              <w:spacing w:after="0" w:line="360" w:lineRule="auto"/>
              <w:rPr>
                <w:rFonts w:ascii="Lucida Sans" w:hAnsi="Lucida Sans"/>
                <w:sz w:val="20"/>
                <w:szCs w:val="20"/>
              </w:rPr>
            </w:pPr>
            <w:r w:rsidRPr="009A0304">
              <w:rPr>
                <w:rFonts w:ascii="Lucida Sans" w:hAnsi="Lucida Sans"/>
                <w:sz w:val="20"/>
                <w:szCs w:val="20"/>
              </w:rPr>
              <w:t xml:space="preserve">Lapsed </w:t>
            </w:r>
          </w:p>
        </w:tc>
        <w:tc>
          <w:tcPr>
            <w:tcW w:w="1170" w:type="dxa"/>
            <w:tcBorders>
              <w:top w:val="single" w:sz="4" w:space="0" w:color="000000"/>
              <w:left w:val="single" w:sz="4" w:space="0" w:color="000000"/>
              <w:bottom w:val="single" w:sz="4" w:space="0" w:color="000000"/>
              <w:right w:val="single" w:sz="4" w:space="0" w:color="000000"/>
            </w:tcBorders>
          </w:tcPr>
          <w:p w:rsidR="00C56B3E" w:rsidRPr="00057AA0" w:rsidRDefault="00C56B3E" w:rsidP="00C01894">
            <w:pPr>
              <w:pStyle w:val="Footer"/>
              <w:spacing w:before="60" w:line="360" w:lineRule="auto"/>
              <w:ind w:left="180"/>
              <w:jc w:val="right"/>
              <w:rPr>
                <w:rFonts w:ascii="Lucida Sans" w:hAnsi="Lucida Sans"/>
                <w:bCs/>
                <w:color w:val="000000"/>
                <w:sz w:val="20"/>
                <w:szCs w:val="20"/>
              </w:rPr>
            </w:pPr>
            <w:r w:rsidRPr="00057AA0">
              <w:rPr>
                <w:rFonts w:ascii="Lucida Sans" w:hAnsi="Lucida Sans"/>
                <w:bCs/>
                <w:color w:val="000000"/>
                <w:sz w:val="20"/>
                <w:szCs w:val="20"/>
              </w:rPr>
              <w:t>1,570</w:t>
            </w:r>
          </w:p>
        </w:tc>
        <w:tc>
          <w:tcPr>
            <w:tcW w:w="1170" w:type="dxa"/>
            <w:tcBorders>
              <w:top w:val="single" w:sz="4" w:space="0" w:color="000000"/>
              <w:left w:val="single" w:sz="4" w:space="0" w:color="000000"/>
              <w:bottom w:val="single" w:sz="4" w:space="0" w:color="000000"/>
              <w:right w:val="single" w:sz="4" w:space="0" w:color="000000"/>
            </w:tcBorders>
          </w:tcPr>
          <w:p w:rsidR="00C56B3E" w:rsidRPr="009A0304" w:rsidRDefault="00C56B3E" w:rsidP="00C01894">
            <w:pPr>
              <w:pStyle w:val="Footer"/>
              <w:spacing w:before="60" w:line="360" w:lineRule="auto"/>
              <w:ind w:left="180"/>
              <w:jc w:val="right"/>
              <w:rPr>
                <w:rFonts w:ascii="Lucida Sans" w:hAnsi="Lucida Sans"/>
                <w:bCs/>
                <w:color w:val="000000"/>
                <w:sz w:val="20"/>
                <w:szCs w:val="20"/>
              </w:rPr>
            </w:pPr>
            <w:r w:rsidRPr="009A0304">
              <w:rPr>
                <w:rFonts w:ascii="Lucida Sans" w:hAnsi="Lucida Sans"/>
                <w:bCs/>
                <w:color w:val="000000"/>
                <w:sz w:val="20"/>
                <w:szCs w:val="20"/>
              </w:rPr>
              <w:t>1,165</w:t>
            </w:r>
          </w:p>
        </w:tc>
        <w:tc>
          <w:tcPr>
            <w:tcW w:w="1170" w:type="dxa"/>
            <w:tcBorders>
              <w:top w:val="single" w:sz="4" w:space="0" w:color="000000"/>
              <w:left w:val="single" w:sz="4" w:space="0" w:color="000000"/>
              <w:bottom w:val="single" w:sz="4" w:space="0" w:color="000000"/>
              <w:right w:val="single" w:sz="4" w:space="0" w:color="000000"/>
            </w:tcBorders>
          </w:tcPr>
          <w:p w:rsidR="00C56B3E" w:rsidRPr="009A0304" w:rsidRDefault="00C56B3E" w:rsidP="00C01894">
            <w:pPr>
              <w:pStyle w:val="Footer"/>
              <w:spacing w:before="60" w:line="360" w:lineRule="auto"/>
              <w:ind w:left="180"/>
              <w:jc w:val="right"/>
              <w:rPr>
                <w:rFonts w:ascii="Lucida Sans" w:hAnsi="Lucida Sans"/>
                <w:bCs/>
                <w:color w:val="000000"/>
                <w:sz w:val="20"/>
                <w:szCs w:val="20"/>
              </w:rPr>
            </w:pPr>
            <w:r w:rsidRPr="009A0304">
              <w:rPr>
                <w:rFonts w:ascii="Lucida Sans" w:hAnsi="Lucida Sans"/>
                <w:bCs/>
                <w:color w:val="000000"/>
                <w:sz w:val="20"/>
                <w:szCs w:val="20"/>
              </w:rPr>
              <w:t>2,083</w:t>
            </w:r>
          </w:p>
        </w:tc>
        <w:tc>
          <w:tcPr>
            <w:tcW w:w="1170" w:type="dxa"/>
            <w:tcBorders>
              <w:top w:val="single" w:sz="4" w:space="0" w:color="000000"/>
              <w:left w:val="single" w:sz="4" w:space="0" w:color="000000"/>
              <w:bottom w:val="single" w:sz="4" w:space="0" w:color="000000"/>
              <w:right w:val="single" w:sz="4" w:space="0" w:color="000000"/>
            </w:tcBorders>
          </w:tcPr>
          <w:p w:rsidR="00C56B3E" w:rsidRPr="009A0304" w:rsidRDefault="00C56B3E" w:rsidP="00C01894">
            <w:pPr>
              <w:pStyle w:val="Footer"/>
              <w:spacing w:before="60" w:line="360" w:lineRule="auto"/>
              <w:ind w:left="180"/>
              <w:jc w:val="right"/>
              <w:rPr>
                <w:rFonts w:ascii="Lucida Sans" w:hAnsi="Lucida Sans"/>
                <w:bCs/>
                <w:color w:val="000000"/>
                <w:sz w:val="20"/>
                <w:szCs w:val="20"/>
              </w:rPr>
            </w:pPr>
            <w:r w:rsidRPr="009A0304">
              <w:rPr>
                <w:rFonts w:ascii="Lucida Sans" w:hAnsi="Lucida Sans"/>
                <w:bCs/>
                <w:color w:val="000000"/>
                <w:sz w:val="20"/>
                <w:szCs w:val="20"/>
              </w:rPr>
              <w:t>1,197</w:t>
            </w:r>
          </w:p>
        </w:tc>
        <w:tc>
          <w:tcPr>
            <w:tcW w:w="1125" w:type="dxa"/>
            <w:tcBorders>
              <w:top w:val="single" w:sz="4" w:space="0" w:color="000000"/>
              <w:left w:val="single" w:sz="4" w:space="0" w:color="000000"/>
              <w:bottom w:val="single" w:sz="4" w:space="0" w:color="000000"/>
              <w:right w:val="single" w:sz="4" w:space="0" w:color="000000"/>
            </w:tcBorders>
          </w:tcPr>
          <w:p w:rsidR="00C56B3E" w:rsidRPr="009A0304" w:rsidRDefault="00C56B3E" w:rsidP="00C01894">
            <w:pPr>
              <w:pStyle w:val="Footer"/>
              <w:spacing w:before="60" w:line="360" w:lineRule="auto"/>
              <w:ind w:left="180"/>
              <w:jc w:val="right"/>
              <w:rPr>
                <w:rFonts w:ascii="Lucida Sans" w:hAnsi="Lucida Sans"/>
                <w:bCs/>
                <w:color w:val="000000"/>
                <w:sz w:val="20"/>
                <w:szCs w:val="20"/>
              </w:rPr>
            </w:pPr>
            <w:r w:rsidRPr="009A0304">
              <w:rPr>
                <w:rFonts w:ascii="Lucida Sans" w:hAnsi="Lucida Sans"/>
                <w:bCs/>
                <w:color w:val="000000"/>
                <w:sz w:val="20"/>
                <w:szCs w:val="20"/>
              </w:rPr>
              <w:t>1,472</w:t>
            </w:r>
          </w:p>
        </w:tc>
      </w:tr>
    </w:tbl>
    <w:p w:rsidR="00C56B3E" w:rsidRDefault="00C56B3E" w:rsidP="00C56B3E">
      <w:pPr>
        <w:spacing w:after="0" w:line="240" w:lineRule="auto"/>
      </w:pPr>
    </w:p>
    <w:p w:rsidR="00057AA0" w:rsidRDefault="00057AA0" w:rsidP="00C56B3E">
      <w:pPr>
        <w:spacing w:after="0" w:line="240" w:lineRule="auto"/>
      </w:pPr>
    </w:p>
    <w:p w:rsidR="00CC02E0" w:rsidRDefault="00CC02E0" w:rsidP="00C56B3E">
      <w:pPr>
        <w:spacing w:after="0" w:line="240" w:lineRule="auto"/>
      </w:pPr>
    </w:p>
    <w:tbl>
      <w:tblPr>
        <w:tblW w:w="8910" w:type="dxa"/>
        <w:jc w:val="center"/>
        <w:tblLook w:val="0000" w:firstRow="0" w:lastRow="0" w:firstColumn="0" w:lastColumn="0" w:noHBand="0" w:noVBand="0"/>
        <w:tblCaption w:val="Acupuncture License Type"/>
        <w:tblDescription w:val="Acupuncture License Type"/>
      </w:tblPr>
      <w:tblGrid>
        <w:gridCol w:w="3105"/>
        <w:gridCol w:w="90"/>
        <w:gridCol w:w="1215"/>
        <w:gridCol w:w="1035"/>
        <w:gridCol w:w="1170"/>
        <w:gridCol w:w="1170"/>
        <w:gridCol w:w="1125"/>
      </w:tblGrid>
      <w:tr w:rsidR="00C56B3E" w:rsidRPr="002B136D" w:rsidTr="00897556">
        <w:trPr>
          <w:trHeight w:val="293"/>
          <w:jc w:val="center"/>
        </w:trPr>
        <w:tc>
          <w:tcPr>
            <w:tcW w:w="8910" w:type="dxa"/>
            <w:gridSpan w:val="7"/>
            <w:tcBorders>
              <w:top w:val="single" w:sz="4" w:space="0" w:color="000000"/>
              <w:left w:val="single" w:sz="4" w:space="0" w:color="000000"/>
              <w:bottom w:val="single" w:sz="4" w:space="0" w:color="000000"/>
              <w:right w:val="single" w:sz="4" w:space="0" w:color="000000"/>
            </w:tcBorders>
            <w:shd w:val="clear" w:color="auto" w:fill="323299"/>
          </w:tcPr>
          <w:p w:rsidR="00C56B3E" w:rsidRPr="009A0304" w:rsidRDefault="00D400E9" w:rsidP="00C01894">
            <w:pPr>
              <w:jc w:val="center"/>
              <w:rPr>
                <w:rFonts w:ascii="Lucida Bright" w:hAnsi="Lucida Bright"/>
                <w:b/>
                <w:bCs/>
                <w:color w:val="FFFFFF" w:themeColor="background1"/>
                <w:sz w:val="24"/>
                <w:szCs w:val="24"/>
              </w:rPr>
            </w:pPr>
            <w:r w:rsidRPr="009A0304">
              <w:rPr>
                <w:rFonts w:ascii="Lucida Bright" w:hAnsi="Lucida Bright"/>
                <w:b/>
                <w:bCs/>
                <w:color w:val="FFFFFF" w:themeColor="background1"/>
                <w:sz w:val="24"/>
                <w:szCs w:val="24"/>
              </w:rPr>
              <w:t>Acupuncture License</w:t>
            </w:r>
          </w:p>
        </w:tc>
      </w:tr>
      <w:tr w:rsidR="00C56B3E" w:rsidRPr="002B136D" w:rsidTr="00897556">
        <w:trPr>
          <w:trHeight w:val="293"/>
          <w:jc w:val="center"/>
        </w:trPr>
        <w:tc>
          <w:tcPr>
            <w:tcW w:w="3105" w:type="dxa"/>
            <w:tcBorders>
              <w:top w:val="single" w:sz="4" w:space="0" w:color="000000"/>
              <w:left w:val="single" w:sz="4" w:space="0" w:color="000000"/>
              <w:bottom w:val="single" w:sz="4" w:space="0" w:color="000000"/>
              <w:right w:val="single" w:sz="4" w:space="0" w:color="000000"/>
            </w:tcBorders>
            <w:shd w:val="clear" w:color="auto" w:fill="323299"/>
          </w:tcPr>
          <w:p w:rsidR="00C56B3E" w:rsidRPr="009A0304" w:rsidRDefault="00C56B3E" w:rsidP="00C01894">
            <w:pPr>
              <w:rPr>
                <w:rFonts w:ascii="Lucida Bright" w:hAnsi="Lucida Bright"/>
                <w:color w:val="FFFFFF" w:themeColor="background1"/>
              </w:rPr>
            </w:pPr>
          </w:p>
        </w:tc>
        <w:tc>
          <w:tcPr>
            <w:tcW w:w="1305" w:type="dxa"/>
            <w:gridSpan w:val="2"/>
            <w:tcBorders>
              <w:top w:val="single" w:sz="4" w:space="0" w:color="000000"/>
              <w:left w:val="single" w:sz="4" w:space="0" w:color="000000"/>
              <w:bottom w:val="single" w:sz="4" w:space="0" w:color="000000"/>
              <w:right w:val="single" w:sz="4" w:space="0" w:color="000000"/>
            </w:tcBorders>
            <w:shd w:val="clear" w:color="auto" w:fill="323299"/>
          </w:tcPr>
          <w:p w:rsidR="00C56B3E" w:rsidRPr="009A0304" w:rsidRDefault="00C56B3E" w:rsidP="00C01894">
            <w:pPr>
              <w:jc w:val="right"/>
              <w:rPr>
                <w:rFonts w:ascii="Lucida Bright" w:hAnsi="Lucida Bright"/>
                <w:b/>
                <w:bCs/>
                <w:color w:val="FFFFFF" w:themeColor="background1"/>
              </w:rPr>
            </w:pPr>
            <w:r w:rsidRPr="009A0304">
              <w:rPr>
                <w:rFonts w:ascii="Lucida Bright" w:hAnsi="Lucida Bright"/>
                <w:b/>
                <w:bCs/>
                <w:color w:val="FFFFFF" w:themeColor="background1"/>
              </w:rPr>
              <w:t>2013</w:t>
            </w:r>
          </w:p>
        </w:tc>
        <w:tc>
          <w:tcPr>
            <w:tcW w:w="1035" w:type="dxa"/>
            <w:tcBorders>
              <w:top w:val="single" w:sz="4" w:space="0" w:color="000000"/>
              <w:left w:val="single" w:sz="4" w:space="0" w:color="000000"/>
              <w:bottom w:val="single" w:sz="4" w:space="0" w:color="000000"/>
              <w:right w:val="single" w:sz="4" w:space="0" w:color="000000"/>
            </w:tcBorders>
            <w:shd w:val="clear" w:color="auto" w:fill="323299"/>
          </w:tcPr>
          <w:p w:rsidR="00C56B3E" w:rsidRPr="009A0304" w:rsidRDefault="00C56B3E" w:rsidP="00C01894">
            <w:pPr>
              <w:jc w:val="right"/>
              <w:rPr>
                <w:rFonts w:ascii="Lucida Bright" w:hAnsi="Lucida Bright"/>
                <w:b/>
                <w:bCs/>
                <w:color w:val="FFFFFF" w:themeColor="background1"/>
              </w:rPr>
            </w:pPr>
            <w:r w:rsidRPr="009A0304">
              <w:rPr>
                <w:rFonts w:ascii="Lucida Bright" w:hAnsi="Lucida Bright"/>
                <w:b/>
                <w:bCs/>
                <w:color w:val="FFFFFF" w:themeColor="background1"/>
              </w:rPr>
              <w:t>2012</w:t>
            </w:r>
          </w:p>
        </w:tc>
        <w:tc>
          <w:tcPr>
            <w:tcW w:w="1170" w:type="dxa"/>
            <w:tcBorders>
              <w:top w:val="single" w:sz="4" w:space="0" w:color="000000"/>
              <w:left w:val="single" w:sz="4" w:space="0" w:color="000000"/>
              <w:bottom w:val="single" w:sz="4" w:space="0" w:color="000000"/>
              <w:right w:val="single" w:sz="4" w:space="0" w:color="000000"/>
            </w:tcBorders>
            <w:shd w:val="clear" w:color="auto" w:fill="323299"/>
          </w:tcPr>
          <w:p w:rsidR="00C56B3E" w:rsidRPr="009A0304" w:rsidRDefault="00C56B3E" w:rsidP="00C01894">
            <w:pPr>
              <w:jc w:val="right"/>
              <w:rPr>
                <w:rFonts w:ascii="Lucida Bright" w:hAnsi="Lucida Bright"/>
                <w:b/>
                <w:bCs/>
                <w:color w:val="FFFFFF" w:themeColor="background1"/>
              </w:rPr>
            </w:pPr>
            <w:r w:rsidRPr="009A0304">
              <w:rPr>
                <w:rFonts w:ascii="Lucida Bright" w:hAnsi="Lucida Bright"/>
                <w:b/>
                <w:bCs/>
                <w:color w:val="FFFFFF" w:themeColor="background1"/>
              </w:rPr>
              <w:t>2011</w:t>
            </w:r>
          </w:p>
        </w:tc>
        <w:tc>
          <w:tcPr>
            <w:tcW w:w="1170" w:type="dxa"/>
            <w:tcBorders>
              <w:top w:val="single" w:sz="4" w:space="0" w:color="000000"/>
              <w:left w:val="single" w:sz="4" w:space="0" w:color="000000"/>
              <w:bottom w:val="single" w:sz="4" w:space="0" w:color="000000"/>
              <w:right w:val="single" w:sz="4" w:space="0" w:color="000000"/>
            </w:tcBorders>
            <w:shd w:val="clear" w:color="auto" w:fill="323299"/>
          </w:tcPr>
          <w:p w:rsidR="00C56B3E" w:rsidRPr="009A0304" w:rsidRDefault="00C56B3E" w:rsidP="00C01894">
            <w:pPr>
              <w:jc w:val="right"/>
              <w:rPr>
                <w:rFonts w:ascii="Lucida Bright" w:hAnsi="Lucida Bright"/>
                <w:b/>
                <w:bCs/>
                <w:color w:val="FFFFFF" w:themeColor="background1"/>
              </w:rPr>
            </w:pPr>
            <w:r w:rsidRPr="009A0304">
              <w:rPr>
                <w:rFonts w:ascii="Lucida Bright" w:hAnsi="Lucida Bright"/>
                <w:b/>
                <w:bCs/>
                <w:color w:val="FFFFFF" w:themeColor="background1"/>
              </w:rPr>
              <w:t>2010</w:t>
            </w:r>
          </w:p>
        </w:tc>
        <w:tc>
          <w:tcPr>
            <w:tcW w:w="1125" w:type="dxa"/>
            <w:tcBorders>
              <w:top w:val="single" w:sz="4" w:space="0" w:color="000000"/>
              <w:left w:val="single" w:sz="4" w:space="0" w:color="000000"/>
              <w:bottom w:val="single" w:sz="4" w:space="0" w:color="000000"/>
              <w:right w:val="single" w:sz="4" w:space="0" w:color="000000"/>
            </w:tcBorders>
            <w:shd w:val="clear" w:color="auto" w:fill="323299"/>
          </w:tcPr>
          <w:p w:rsidR="00C56B3E" w:rsidRPr="009A0304" w:rsidRDefault="00C56B3E" w:rsidP="00C01894">
            <w:pPr>
              <w:jc w:val="right"/>
              <w:rPr>
                <w:rFonts w:ascii="Lucida Bright" w:hAnsi="Lucida Bright"/>
                <w:b/>
                <w:bCs/>
                <w:color w:val="FFFFFF" w:themeColor="background1"/>
              </w:rPr>
            </w:pPr>
            <w:r w:rsidRPr="009A0304">
              <w:rPr>
                <w:rFonts w:ascii="Lucida Bright" w:hAnsi="Lucida Bright"/>
                <w:b/>
                <w:bCs/>
                <w:color w:val="FFFFFF" w:themeColor="background1"/>
              </w:rPr>
              <w:t>2009</w:t>
            </w:r>
          </w:p>
        </w:tc>
      </w:tr>
      <w:tr w:rsidR="00C56B3E" w:rsidRPr="0061313F" w:rsidTr="00897556">
        <w:trPr>
          <w:trHeight w:val="289"/>
          <w:jc w:val="center"/>
        </w:trPr>
        <w:tc>
          <w:tcPr>
            <w:tcW w:w="3195" w:type="dxa"/>
            <w:gridSpan w:val="2"/>
            <w:tcBorders>
              <w:top w:val="single" w:sz="4" w:space="0" w:color="000000"/>
              <w:left w:val="single" w:sz="4" w:space="0" w:color="000000"/>
              <w:bottom w:val="single" w:sz="4" w:space="0" w:color="000000"/>
              <w:right w:val="single" w:sz="4" w:space="0" w:color="000000"/>
            </w:tcBorders>
            <w:vAlign w:val="bottom"/>
          </w:tcPr>
          <w:p w:rsidR="00C56B3E" w:rsidRPr="009A0304" w:rsidRDefault="00C56B3E" w:rsidP="00C01894">
            <w:pPr>
              <w:rPr>
                <w:rFonts w:ascii="Lucida Sans" w:hAnsi="Lucida Sans"/>
                <w:sz w:val="20"/>
                <w:szCs w:val="20"/>
              </w:rPr>
            </w:pPr>
            <w:r w:rsidRPr="009A0304">
              <w:rPr>
                <w:rFonts w:ascii="Lucida Sans" w:hAnsi="Lucida Sans"/>
                <w:sz w:val="20"/>
                <w:szCs w:val="20"/>
              </w:rPr>
              <w:t>Active Acupuncturists</w:t>
            </w:r>
          </w:p>
        </w:tc>
        <w:tc>
          <w:tcPr>
            <w:tcW w:w="1215" w:type="dxa"/>
            <w:tcBorders>
              <w:top w:val="single" w:sz="4" w:space="0" w:color="000000"/>
              <w:left w:val="single" w:sz="4" w:space="0" w:color="000000"/>
              <w:bottom w:val="single" w:sz="4" w:space="0" w:color="000000"/>
              <w:right w:val="single" w:sz="4" w:space="0" w:color="000000"/>
            </w:tcBorders>
          </w:tcPr>
          <w:p w:rsidR="00C56B3E" w:rsidRPr="009A0304" w:rsidRDefault="00C56B3E" w:rsidP="00C01894">
            <w:pPr>
              <w:jc w:val="right"/>
              <w:rPr>
                <w:rFonts w:ascii="Lucida Sans" w:hAnsi="Lucida Sans"/>
                <w:bCs/>
                <w:sz w:val="20"/>
                <w:szCs w:val="20"/>
              </w:rPr>
            </w:pPr>
            <w:r w:rsidRPr="009A0304">
              <w:rPr>
                <w:rFonts w:ascii="Lucida Sans" w:hAnsi="Lucida Sans"/>
                <w:bCs/>
                <w:sz w:val="20"/>
                <w:szCs w:val="20"/>
              </w:rPr>
              <w:t>1,051</w:t>
            </w:r>
          </w:p>
        </w:tc>
        <w:tc>
          <w:tcPr>
            <w:tcW w:w="1035" w:type="dxa"/>
            <w:tcBorders>
              <w:top w:val="single" w:sz="4" w:space="0" w:color="000000"/>
              <w:left w:val="single" w:sz="4" w:space="0" w:color="000000"/>
              <w:bottom w:val="single" w:sz="4" w:space="0" w:color="000000"/>
              <w:right w:val="single" w:sz="4" w:space="0" w:color="000000"/>
            </w:tcBorders>
          </w:tcPr>
          <w:p w:rsidR="00C56B3E" w:rsidRPr="009A0304" w:rsidRDefault="00C56B3E" w:rsidP="00C01894">
            <w:pPr>
              <w:jc w:val="right"/>
              <w:rPr>
                <w:rFonts w:ascii="Lucida Sans" w:hAnsi="Lucida Sans"/>
                <w:bCs/>
                <w:sz w:val="20"/>
                <w:szCs w:val="20"/>
              </w:rPr>
            </w:pPr>
            <w:r w:rsidRPr="009A0304">
              <w:rPr>
                <w:rFonts w:ascii="Lucida Sans" w:hAnsi="Lucida Sans"/>
                <w:bCs/>
                <w:sz w:val="20"/>
                <w:szCs w:val="20"/>
              </w:rPr>
              <w:t>1,027</w:t>
            </w:r>
          </w:p>
        </w:tc>
        <w:tc>
          <w:tcPr>
            <w:tcW w:w="1170" w:type="dxa"/>
            <w:tcBorders>
              <w:top w:val="single" w:sz="4" w:space="0" w:color="000000"/>
              <w:left w:val="single" w:sz="4" w:space="0" w:color="000000"/>
              <w:bottom w:val="single" w:sz="4" w:space="0" w:color="000000"/>
              <w:right w:val="single" w:sz="4" w:space="0" w:color="000000"/>
            </w:tcBorders>
          </w:tcPr>
          <w:p w:rsidR="00C56B3E" w:rsidRPr="009A0304" w:rsidRDefault="00C56B3E" w:rsidP="00C01894">
            <w:pPr>
              <w:jc w:val="right"/>
              <w:rPr>
                <w:rFonts w:ascii="Lucida Sans" w:hAnsi="Lucida Sans"/>
                <w:bCs/>
                <w:sz w:val="20"/>
                <w:szCs w:val="20"/>
              </w:rPr>
            </w:pPr>
            <w:r w:rsidRPr="009A0304">
              <w:rPr>
                <w:rFonts w:ascii="Lucida Sans" w:hAnsi="Lucida Sans"/>
                <w:bCs/>
                <w:sz w:val="20"/>
                <w:szCs w:val="20"/>
              </w:rPr>
              <w:t>998</w:t>
            </w:r>
          </w:p>
        </w:tc>
        <w:tc>
          <w:tcPr>
            <w:tcW w:w="1170" w:type="dxa"/>
            <w:tcBorders>
              <w:top w:val="single" w:sz="4" w:space="0" w:color="000000"/>
              <w:left w:val="single" w:sz="4" w:space="0" w:color="000000"/>
              <w:bottom w:val="single" w:sz="4" w:space="0" w:color="000000"/>
              <w:right w:val="single" w:sz="4" w:space="0" w:color="000000"/>
            </w:tcBorders>
          </w:tcPr>
          <w:p w:rsidR="00C56B3E" w:rsidRPr="009A0304" w:rsidRDefault="00C56B3E" w:rsidP="00C01894">
            <w:pPr>
              <w:jc w:val="right"/>
              <w:rPr>
                <w:rFonts w:ascii="Lucida Sans" w:hAnsi="Lucida Sans"/>
                <w:bCs/>
                <w:sz w:val="20"/>
                <w:szCs w:val="20"/>
              </w:rPr>
            </w:pPr>
            <w:r w:rsidRPr="009A0304">
              <w:rPr>
                <w:rFonts w:ascii="Lucida Sans" w:hAnsi="Lucida Sans"/>
                <w:bCs/>
                <w:sz w:val="20"/>
                <w:szCs w:val="20"/>
              </w:rPr>
              <w:t>984</w:t>
            </w:r>
          </w:p>
        </w:tc>
        <w:tc>
          <w:tcPr>
            <w:tcW w:w="1125" w:type="dxa"/>
            <w:tcBorders>
              <w:top w:val="single" w:sz="4" w:space="0" w:color="000000"/>
              <w:left w:val="single" w:sz="4" w:space="0" w:color="000000"/>
              <w:bottom w:val="single" w:sz="4" w:space="0" w:color="000000"/>
              <w:right w:val="single" w:sz="4" w:space="0" w:color="000000"/>
            </w:tcBorders>
          </w:tcPr>
          <w:p w:rsidR="00C56B3E" w:rsidRPr="009A0304" w:rsidRDefault="00C56B3E" w:rsidP="00C01894">
            <w:pPr>
              <w:jc w:val="right"/>
              <w:rPr>
                <w:rFonts w:ascii="Lucida Sans" w:hAnsi="Lucida Sans"/>
                <w:bCs/>
                <w:sz w:val="20"/>
                <w:szCs w:val="20"/>
              </w:rPr>
            </w:pPr>
            <w:r w:rsidRPr="009A0304">
              <w:rPr>
                <w:rFonts w:ascii="Lucida Sans" w:hAnsi="Lucida Sans"/>
                <w:bCs/>
                <w:sz w:val="20"/>
                <w:szCs w:val="20"/>
              </w:rPr>
              <w:t>991</w:t>
            </w:r>
          </w:p>
        </w:tc>
      </w:tr>
      <w:tr w:rsidR="00C56B3E" w:rsidRPr="0061313F" w:rsidTr="00897556">
        <w:trPr>
          <w:trHeight w:val="289"/>
          <w:jc w:val="center"/>
        </w:trPr>
        <w:tc>
          <w:tcPr>
            <w:tcW w:w="3195" w:type="dxa"/>
            <w:gridSpan w:val="2"/>
            <w:tcBorders>
              <w:top w:val="single" w:sz="4" w:space="0" w:color="000000"/>
              <w:left w:val="single" w:sz="4" w:space="0" w:color="000000"/>
              <w:bottom w:val="single" w:sz="4" w:space="0" w:color="000000"/>
              <w:right w:val="single" w:sz="4" w:space="0" w:color="000000"/>
            </w:tcBorders>
            <w:vAlign w:val="bottom"/>
          </w:tcPr>
          <w:p w:rsidR="00C56B3E" w:rsidRPr="009A0304" w:rsidRDefault="00C56B3E" w:rsidP="00C01894">
            <w:pPr>
              <w:rPr>
                <w:rFonts w:ascii="Lucida Sans" w:hAnsi="Lucida Sans"/>
                <w:sz w:val="20"/>
                <w:szCs w:val="20"/>
              </w:rPr>
            </w:pPr>
            <w:r w:rsidRPr="009A0304">
              <w:rPr>
                <w:rFonts w:ascii="Lucida Sans" w:hAnsi="Lucida Sans"/>
                <w:sz w:val="20"/>
                <w:szCs w:val="20"/>
              </w:rPr>
              <w:t>Initial Licenses Issued</w:t>
            </w:r>
          </w:p>
        </w:tc>
        <w:tc>
          <w:tcPr>
            <w:tcW w:w="1215" w:type="dxa"/>
            <w:tcBorders>
              <w:top w:val="single" w:sz="4" w:space="0" w:color="000000"/>
              <w:left w:val="single" w:sz="4" w:space="0" w:color="000000"/>
              <w:bottom w:val="single" w:sz="4" w:space="0" w:color="000000"/>
              <w:right w:val="single" w:sz="4" w:space="0" w:color="000000"/>
            </w:tcBorders>
          </w:tcPr>
          <w:p w:rsidR="00C56B3E" w:rsidRPr="009A0304" w:rsidRDefault="00C56B3E" w:rsidP="00C01894">
            <w:pPr>
              <w:jc w:val="right"/>
              <w:rPr>
                <w:rFonts w:ascii="Lucida Sans" w:hAnsi="Lucida Sans"/>
                <w:bCs/>
                <w:sz w:val="20"/>
                <w:szCs w:val="20"/>
              </w:rPr>
            </w:pPr>
            <w:r w:rsidRPr="009A0304">
              <w:rPr>
                <w:rFonts w:ascii="Lucida Sans" w:hAnsi="Lucida Sans"/>
                <w:bCs/>
                <w:sz w:val="20"/>
                <w:szCs w:val="20"/>
              </w:rPr>
              <w:t>50</w:t>
            </w:r>
          </w:p>
        </w:tc>
        <w:tc>
          <w:tcPr>
            <w:tcW w:w="1035" w:type="dxa"/>
            <w:tcBorders>
              <w:top w:val="single" w:sz="4" w:space="0" w:color="000000"/>
              <w:left w:val="single" w:sz="4" w:space="0" w:color="000000"/>
              <w:bottom w:val="single" w:sz="4" w:space="0" w:color="000000"/>
              <w:right w:val="single" w:sz="4" w:space="0" w:color="000000"/>
            </w:tcBorders>
          </w:tcPr>
          <w:p w:rsidR="00C56B3E" w:rsidRPr="009A0304" w:rsidRDefault="00C56B3E" w:rsidP="00C01894">
            <w:pPr>
              <w:jc w:val="right"/>
              <w:rPr>
                <w:rFonts w:ascii="Lucida Sans" w:hAnsi="Lucida Sans"/>
                <w:bCs/>
                <w:sz w:val="20"/>
                <w:szCs w:val="20"/>
              </w:rPr>
            </w:pPr>
            <w:r w:rsidRPr="009A0304">
              <w:rPr>
                <w:rFonts w:ascii="Lucida Sans" w:hAnsi="Lucida Sans"/>
                <w:bCs/>
                <w:sz w:val="20"/>
                <w:szCs w:val="20"/>
              </w:rPr>
              <w:t>75</w:t>
            </w:r>
          </w:p>
        </w:tc>
        <w:tc>
          <w:tcPr>
            <w:tcW w:w="1170" w:type="dxa"/>
            <w:tcBorders>
              <w:top w:val="single" w:sz="4" w:space="0" w:color="000000"/>
              <w:left w:val="single" w:sz="4" w:space="0" w:color="000000"/>
              <w:bottom w:val="single" w:sz="4" w:space="0" w:color="000000"/>
              <w:right w:val="single" w:sz="4" w:space="0" w:color="000000"/>
            </w:tcBorders>
          </w:tcPr>
          <w:p w:rsidR="00C56B3E" w:rsidRPr="009A0304" w:rsidRDefault="00C56B3E" w:rsidP="00C01894">
            <w:pPr>
              <w:jc w:val="right"/>
              <w:rPr>
                <w:rFonts w:ascii="Lucida Sans" w:hAnsi="Lucida Sans"/>
                <w:bCs/>
                <w:sz w:val="20"/>
                <w:szCs w:val="20"/>
              </w:rPr>
            </w:pPr>
            <w:r w:rsidRPr="009A0304">
              <w:rPr>
                <w:rFonts w:ascii="Lucida Sans" w:hAnsi="Lucida Sans"/>
                <w:bCs/>
                <w:sz w:val="20"/>
                <w:szCs w:val="20"/>
              </w:rPr>
              <w:t>42</w:t>
            </w:r>
          </w:p>
        </w:tc>
        <w:tc>
          <w:tcPr>
            <w:tcW w:w="1170" w:type="dxa"/>
            <w:tcBorders>
              <w:top w:val="single" w:sz="4" w:space="0" w:color="000000"/>
              <w:left w:val="single" w:sz="4" w:space="0" w:color="000000"/>
              <w:bottom w:val="single" w:sz="4" w:space="0" w:color="000000"/>
              <w:right w:val="single" w:sz="4" w:space="0" w:color="000000"/>
            </w:tcBorders>
          </w:tcPr>
          <w:p w:rsidR="00C56B3E" w:rsidRPr="009A0304" w:rsidRDefault="00C56B3E" w:rsidP="00C01894">
            <w:pPr>
              <w:jc w:val="right"/>
              <w:rPr>
                <w:rFonts w:ascii="Lucida Sans" w:hAnsi="Lucida Sans"/>
                <w:bCs/>
                <w:sz w:val="20"/>
                <w:szCs w:val="20"/>
              </w:rPr>
            </w:pPr>
            <w:r w:rsidRPr="009A0304">
              <w:rPr>
                <w:rFonts w:ascii="Lucida Sans" w:hAnsi="Lucida Sans"/>
                <w:bCs/>
                <w:sz w:val="20"/>
                <w:szCs w:val="20"/>
              </w:rPr>
              <w:t>60</w:t>
            </w:r>
          </w:p>
        </w:tc>
        <w:tc>
          <w:tcPr>
            <w:tcW w:w="1125" w:type="dxa"/>
            <w:tcBorders>
              <w:top w:val="single" w:sz="4" w:space="0" w:color="000000"/>
              <w:left w:val="single" w:sz="4" w:space="0" w:color="000000"/>
              <w:bottom w:val="single" w:sz="4" w:space="0" w:color="000000"/>
              <w:right w:val="single" w:sz="4" w:space="0" w:color="000000"/>
            </w:tcBorders>
          </w:tcPr>
          <w:p w:rsidR="00C56B3E" w:rsidRPr="009A0304" w:rsidRDefault="00C56B3E" w:rsidP="00C01894">
            <w:pPr>
              <w:jc w:val="right"/>
              <w:rPr>
                <w:rFonts w:ascii="Lucida Sans" w:hAnsi="Lucida Sans"/>
                <w:bCs/>
                <w:sz w:val="20"/>
                <w:szCs w:val="20"/>
              </w:rPr>
            </w:pPr>
            <w:r w:rsidRPr="009A0304">
              <w:rPr>
                <w:rFonts w:ascii="Lucida Sans" w:hAnsi="Lucida Sans"/>
                <w:bCs/>
                <w:sz w:val="20"/>
                <w:szCs w:val="20"/>
              </w:rPr>
              <w:t>49</w:t>
            </w:r>
          </w:p>
        </w:tc>
      </w:tr>
      <w:tr w:rsidR="00C56B3E" w:rsidRPr="0061313F" w:rsidTr="00897556">
        <w:trPr>
          <w:trHeight w:val="289"/>
          <w:jc w:val="center"/>
        </w:trPr>
        <w:tc>
          <w:tcPr>
            <w:tcW w:w="3195" w:type="dxa"/>
            <w:gridSpan w:val="2"/>
            <w:tcBorders>
              <w:top w:val="single" w:sz="4" w:space="0" w:color="000000"/>
              <w:left w:val="single" w:sz="4" w:space="0" w:color="000000"/>
              <w:bottom w:val="single" w:sz="4" w:space="0" w:color="000000"/>
              <w:right w:val="single" w:sz="4" w:space="0" w:color="000000"/>
            </w:tcBorders>
            <w:vAlign w:val="bottom"/>
          </w:tcPr>
          <w:p w:rsidR="00C56B3E" w:rsidRPr="009A0304" w:rsidRDefault="00C56B3E" w:rsidP="00C01894">
            <w:pPr>
              <w:rPr>
                <w:rFonts w:ascii="Lucida Sans" w:hAnsi="Lucida Sans"/>
                <w:sz w:val="20"/>
                <w:szCs w:val="20"/>
              </w:rPr>
            </w:pPr>
            <w:r w:rsidRPr="009A0304">
              <w:rPr>
                <w:rFonts w:ascii="Lucida Sans" w:hAnsi="Lucida Sans"/>
                <w:sz w:val="20"/>
                <w:szCs w:val="20"/>
              </w:rPr>
              <w:t xml:space="preserve">Renewals  </w:t>
            </w:r>
          </w:p>
        </w:tc>
        <w:tc>
          <w:tcPr>
            <w:tcW w:w="1215" w:type="dxa"/>
            <w:tcBorders>
              <w:top w:val="single" w:sz="4" w:space="0" w:color="000000"/>
              <w:left w:val="single" w:sz="4" w:space="0" w:color="000000"/>
              <w:bottom w:val="single" w:sz="4" w:space="0" w:color="000000"/>
              <w:right w:val="single" w:sz="4" w:space="0" w:color="000000"/>
            </w:tcBorders>
          </w:tcPr>
          <w:p w:rsidR="00C56B3E" w:rsidRPr="009A0304" w:rsidRDefault="00C56B3E" w:rsidP="00C01894">
            <w:pPr>
              <w:jc w:val="right"/>
              <w:rPr>
                <w:rFonts w:ascii="Lucida Sans" w:hAnsi="Lucida Sans"/>
                <w:bCs/>
                <w:sz w:val="20"/>
                <w:szCs w:val="20"/>
              </w:rPr>
            </w:pPr>
            <w:r w:rsidRPr="009A0304">
              <w:rPr>
                <w:rFonts w:ascii="Lucida Sans" w:hAnsi="Lucida Sans"/>
                <w:bCs/>
                <w:sz w:val="20"/>
                <w:szCs w:val="20"/>
              </w:rPr>
              <w:t>437</w:t>
            </w:r>
          </w:p>
        </w:tc>
        <w:tc>
          <w:tcPr>
            <w:tcW w:w="1035" w:type="dxa"/>
            <w:tcBorders>
              <w:top w:val="single" w:sz="4" w:space="0" w:color="000000"/>
              <w:left w:val="single" w:sz="4" w:space="0" w:color="000000"/>
              <w:bottom w:val="single" w:sz="4" w:space="0" w:color="000000"/>
              <w:right w:val="single" w:sz="4" w:space="0" w:color="000000"/>
            </w:tcBorders>
          </w:tcPr>
          <w:p w:rsidR="00C56B3E" w:rsidRPr="009A0304" w:rsidRDefault="00C56B3E" w:rsidP="00C01894">
            <w:pPr>
              <w:jc w:val="right"/>
              <w:rPr>
                <w:rFonts w:ascii="Lucida Sans" w:hAnsi="Lucida Sans"/>
                <w:bCs/>
                <w:sz w:val="20"/>
                <w:szCs w:val="20"/>
              </w:rPr>
            </w:pPr>
            <w:r w:rsidRPr="009A0304">
              <w:rPr>
                <w:rFonts w:ascii="Lucida Sans" w:hAnsi="Lucida Sans"/>
                <w:bCs/>
                <w:sz w:val="20"/>
                <w:szCs w:val="20"/>
              </w:rPr>
              <w:t>544</w:t>
            </w:r>
          </w:p>
        </w:tc>
        <w:tc>
          <w:tcPr>
            <w:tcW w:w="1170" w:type="dxa"/>
            <w:tcBorders>
              <w:top w:val="single" w:sz="4" w:space="0" w:color="000000"/>
              <w:left w:val="single" w:sz="4" w:space="0" w:color="000000"/>
              <w:bottom w:val="single" w:sz="4" w:space="0" w:color="000000"/>
              <w:right w:val="single" w:sz="4" w:space="0" w:color="000000"/>
            </w:tcBorders>
          </w:tcPr>
          <w:p w:rsidR="00C56B3E" w:rsidRPr="009A0304" w:rsidRDefault="00C56B3E" w:rsidP="00C01894">
            <w:pPr>
              <w:jc w:val="right"/>
              <w:rPr>
                <w:rFonts w:ascii="Lucida Sans" w:hAnsi="Lucida Sans"/>
                <w:bCs/>
                <w:sz w:val="20"/>
                <w:szCs w:val="20"/>
              </w:rPr>
            </w:pPr>
            <w:r w:rsidRPr="009A0304">
              <w:rPr>
                <w:rFonts w:ascii="Lucida Sans" w:hAnsi="Lucida Sans"/>
                <w:bCs/>
                <w:sz w:val="20"/>
                <w:szCs w:val="20"/>
              </w:rPr>
              <w:t>394</w:t>
            </w:r>
          </w:p>
        </w:tc>
        <w:tc>
          <w:tcPr>
            <w:tcW w:w="1170" w:type="dxa"/>
            <w:tcBorders>
              <w:top w:val="single" w:sz="4" w:space="0" w:color="000000"/>
              <w:left w:val="single" w:sz="4" w:space="0" w:color="000000"/>
              <w:bottom w:val="single" w:sz="4" w:space="0" w:color="000000"/>
              <w:right w:val="single" w:sz="4" w:space="0" w:color="000000"/>
            </w:tcBorders>
          </w:tcPr>
          <w:p w:rsidR="00C56B3E" w:rsidRPr="009A0304" w:rsidRDefault="00C56B3E" w:rsidP="00C01894">
            <w:pPr>
              <w:jc w:val="right"/>
              <w:rPr>
                <w:rFonts w:ascii="Lucida Sans" w:hAnsi="Lucida Sans"/>
                <w:bCs/>
                <w:sz w:val="20"/>
                <w:szCs w:val="20"/>
              </w:rPr>
            </w:pPr>
            <w:r w:rsidRPr="009A0304">
              <w:rPr>
                <w:rFonts w:ascii="Lucida Sans" w:hAnsi="Lucida Sans"/>
                <w:bCs/>
                <w:sz w:val="20"/>
                <w:szCs w:val="20"/>
              </w:rPr>
              <w:t>503</w:t>
            </w:r>
          </w:p>
        </w:tc>
        <w:tc>
          <w:tcPr>
            <w:tcW w:w="1125" w:type="dxa"/>
            <w:tcBorders>
              <w:top w:val="single" w:sz="4" w:space="0" w:color="000000"/>
              <w:left w:val="single" w:sz="4" w:space="0" w:color="000000"/>
              <w:bottom w:val="single" w:sz="4" w:space="0" w:color="000000"/>
              <w:right w:val="single" w:sz="4" w:space="0" w:color="000000"/>
            </w:tcBorders>
          </w:tcPr>
          <w:p w:rsidR="00C56B3E" w:rsidRPr="009A0304" w:rsidRDefault="00C56B3E" w:rsidP="00C01894">
            <w:pPr>
              <w:jc w:val="right"/>
              <w:rPr>
                <w:rFonts w:ascii="Lucida Sans" w:hAnsi="Lucida Sans"/>
                <w:bCs/>
                <w:sz w:val="20"/>
                <w:szCs w:val="20"/>
              </w:rPr>
            </w:pPr>
            <w:r w:rsidRPr="009A0304">
              <w:rPr>
                <w:rFonts w:ascii="Lucida Sans" w:hAnsi="Lucida Sans"/>
                <w:bCs/>
                <w:sz w:val="20"/>
                <w:szCs w:val="20"/>
              </w:rPr>
              <w:t>411</w:t>
            </w:r>
          </w:p>
        </w:tc>
      </w:tr>
      <w:tr w:rsidR="00C56B3E" w:rsidRPr="0061313F" w:rsidTr="00897556">
        <w:trPr>
          <w:trHeight w:val="289"/>
          <w:jc w:val="center"/>
        </w:trPr>
        <w:tc>
          <w:tcPr>
            <w:tcW w:w="3195" w:type="dxa"/>
            <w:gridSpan w:val="2"/>
            <w:tcBorders>
              <w:top w:val="single" w:sz="4" w:space="0" w:color="000000"/>
              <w:left w:val="single" w:sz="4" w:space="0" w:color="000000"/>
              <w:bottom w:val="single" w:sz="4" w:space="0" w:color="000000"/>
              <w:right w:val="single" w:sz="4" w:space="0" w:color="000000"/>
            </w:tcBorders>
            <w:vAlign w:val="bottom"/>
          </w:tcPr>
          <w:p w:rsidR="00C56B3E" w:rsidRPr="009A0304" w:rsidRDefault="00C56B3E" w:rsidP="00C01894">
            <w:pPr>
              <w:rPr>
                <w:rFonts w:ascii="Lucida Sans" w:hAnsi="Lucida Sans"/>
                <w:sz w:val="20"/>
                <w:szCs w:val="20"/>
              </w:rPr>
            </w:pPr>
            <w:r w:rsidRPr="009A0304">
              <w:rPr>
                <w:rFonts w:ascii="Lucida Sans" w:hAnsi="Lucida Sans"/>
                <w:sz w:val="20"/>
                <w:szCs w:val="20"/>
              </w:rPr>
              <w:t>Full Inactive Licenses</w:t>
            </w:r>
          </w:p>
        </w:tc>
        <w:tc>
          <w:tcPr>
            <w:tcW w:w="1215" w:type="dxa"/>
            <w:tcBorders>
              <w:top w:val="single" w:sz="4" w:space="0" w:color="000000"/>
              <w:left w:val="single" w:sz="4" w:space="0" w:color="000000"/>
              <w:bottom w:val="single" w:sz="4" w:space="0" w:color="000000"/>
              <w:right w:val="single" w:sz="4" w:space="0" w:color="000000"/>
            </w:tcBorders>
          </w:tcPr>
          <w:p w:rsidR="00C56B3E" w:rsidRPr="009A0304" w:rsidRDefault="00C56B3E" w:rsidP="00C01894">
            <w:pPr>
              <w:jc w:val="right"/>
              <w:rPr>
                <w:rFonts w:ascii="Lucida Sans" w:hAnsi="Lucida Sans"/>
                <w:bCs/>
                <w:sz w:val="20"/>
                <w:szCs w:val="20"/>
              </w:rPr>
            </w:pPr>
            <w:r w:rsidRPr="009A0304">
              <w:rPr>
                <w:rFonts w:ascii="Lucida Sans" w:hAnsi="Lucida Sans"/>
                <w:bCs/>
                <w:sz w:val="20"/>
                <w:szCs w:val="20"/>
              </w:rPr>
              <w:t>113</w:t>
            </w:r>
          </w:p>
        </w:tc>
        <w:tc>
          <w:tcPr>
            <w:tcW w:w="1035" w:type="dxa"/>
            <w:tcBorders>
              <w:top w:val="single" w:sz="4" w:space="0" w:color="000000"/>
              <w:left w:val="single" w:sz="4" w:space="0" w:color="000000"/>
              <w:bottom w:val="single" w:sz="4" w:space="0" w:color="000000"/>
              <w:right w:val="single" w:sz="4" w:space="0" w:color="000000"/>
            </w:tcBorders>
          </w:tcPr>
          <w:p w:rsidR="00C56B3E" w:rsidRPr="009A0304" w:rsidRDefault="00C56B3E" w:rsidP="00C01894">
            <w:pPr>
              <w:jc w:val="right"/>
              <w:rPr>
                <w:rFonts w:ascii="Lucida Sans" w:hAnsi="Lucida Sans"/>
                <w:bCs/>
                <w:sz w:val="20"/>
                <w:szCs w:val="20"/>
              </w:rPr>
            </w:pPr>
            <w:r w:rsidRPr="009A0304">
              <w:rPr>
                <w:rFonts w:ascii="Lucida Sans" w:hAnsi="Lucida Sans"/>
                <w:bCs/>
                <w:sz w:val="20"/>
                <w:szCs w:val="20"/>
              </w:rPr>
              <w:t>108</w:t>
            </w:r>
          </w:p>
        </w:tc>
        <w:tc>
          <w:tcPr>
            <w:tcW w:w="1170" w:type="dxa"/>
            <w:tcBorders>
              <w:top w:val="single" w:sz="4" w:space="0" w:color="000000"/>
              <w:left w:val="single" w:sz="4" w:space="0" w:color="000000"/>
              <w:bottom w:val="single" w:sz="4" w:space="0" w:color="000000"/>
              <w:right w:val="single" w:sz="4" w:space="0" w:color="000000"/>
            </w:tcBorders>
          </w:tcPr>
          <w:p w:rsidR="00C56B3E" w:rsidRPr="009A0304" w:rsidRDefault="00C56B3E" w:rsidP="00C01894">
            <w:pPr>
              <w:jc w:val="right"/>
              <w:rPr>
                <w:rFonts w:ascii="Lucida Sans" w:hAnsi="Lucida Sans"/>
                <w:bCs/>
                <w:sz w:val="20"/>
                <w:szCs w:val="20"/>
              </w:rPr>
            </w:pPr>
            <w:r w:rsidRPr="009A0304">
              <w:rPr>
                <w:rFonts w:ascii="Lucida Sans" w:hAnsi="Lucida Sans"/>
                <w:bCs/>
                <w:sz w:val="20"/>
                <w:szCs w:val="20"/>
              </w:rPr>
              <w:t>96</w:t>
            </w:r>
          </w:p>
        </w:tc>
        <w:tc>
          <w:tcPr>
            <w:tcW w:w="1170" w:type="dxa"/>
            <w:tcBorders>
              <w:top w:val="single" w:sz="4" w:space="0" w:color="000000"/>
              <w:left w:val="single" w:sz="4" w:space="0" w:color="000000"/>
              <w:bottom w:val="single" w:sz="4" w:space="0" w:color="000000"/>
              <w:right w:val="single" w:sz="4" w:space="0" w:color="000000"/>
            </w:tcBorders>
          </w:tcPr>
          <w:p w:rsidR="00C56B3E" w:rsidRPr="009A0304" w:rsidRDefault="00C56B3E" w:rsidP="00C01894">
            <w:pPr>
              <w:jc w:val="right"/>
              <w:rPr>
                <w:rFonts w:ascii="Lucida Sans" w:hAnsi="Lucida Sans"/>
                <w:bCs/>
                <w:sz w:val="20"/>
                <w:szCs w:val="20"/>
              </w:rPr>
            </w:pPr>
            <w:r w:rsidRPr="009A0304">
              <w:rPr>
                <w:rFonts w:ascii="Lucida Sans" w:hAnsi="Lucida Sans"/>
                <w:bCs/>
                <w:sz w:val="20"/>
                <w:szCs w:val="20"/>
              </w:rPr>
              <w:t>100</w:t>
            </w:r>
          </w:p>
        </w:tc>
        <w:tc>
          <w:tcPr>
            <w:tcW w:w="1125" w:type="dxa"/>
            <w:tcBorders>
              <w:top w:val="single" w:sz="4" w:space="0" w:color="000000"/>
              <w:left w:val="single" w:sz="4" w:space="0" w:color="000000"/>
              <w:bottom w:val="single" w:sz="4" w:space="0" w:color="000000"/>
              <w:right w:val="single" w:sz="4" w:space="0" w:color="000000"/>
            </w:tcBorders>
          </w:tcPr>
          <w:p w:rsidR="00C56B3E" w:rsidRPr="009A0304" w:rsidRDefault="00C56B3E" w:rsidP="00C01894">
            <w:pPr>
              <w:jc w:val="right"/>
              <w:rPr>
                <w:rFonts w:ascii="Lucida Sans" w:hAnsi="Lucida Sans"/>
                <w:bCs/>
                <w:sz w:val="20"/>
                <w:szCs w:val="20"/>
              </w:rPr>
            </w:pPr>
            <w:r w:rsidRPr="009A0304">
              <w:rPr>
                <w:rFonts w:ascii="Lucida Sans" w:hAnsi="Lucida Sans"/>
                <w:bCs/>
                <w:sz w:val="20"/>
                <w:szCs w:val="20"/>
              </w:rPr>
              <w:t>92</w:t>
            </w:r>
          </w:p>
        </w:tc>
      </w:tr>
      <w:tr w:rsidR="00C56B3E" w:rsidRPr="0061313F" w:rsidTr="00897556">
        <w:trPr>
          <w:trHeight w:val="289"/>
          <w:jc w:val="center"/>
        </w:trPr>
        <w:tc>
          <w:tcPr>
            <w:tcW w:w="3195" w:type="dxa"/>
            <w:gridSpan w:val="2"/>
            <w:tcBorders>
              <w:top w:val="single" w:sz="4" w:space="0" w:color="000000"/>
              <w:left w:val="single" w:sz="4" w:space="0" w:color="000000"/>
              <w:bottom w:val="single" w:sz="4" w:space="0" w:color="000000"/>
              <w:right w:val="single" w:sz="4" w:space="0" w:color="000000"/>
            </w:tcBorders>
            <w:vAlign w:val="bottom"/>
          </w:tcPr>
          <w:p w:rsidR="00C56B3E" w:rsidRPr="009A0304" w:rsidRDefault="00C56B3E" w:rsidP="00C01894">
            <w:pPr>
              <w:rPr>
                <w:rFonts w:ascii="Lucida Sans" w:hAnsi="Lucida Sans"/>
                <w:sz w:val="20"/>
                <w:szCs w:val="20"/>
              </w:rPr>
            </w:pPr>
            <w:r w:rsidRPr="009A0304">
              <w:rPr>
                <w:rFonts w:ascii="Lucida Sans" w:hAnsi="Lucida Sans"/>
                <w:sz w:val="20"/>
                <w:szCs w:val="20"/>
              </w:rPr>
              <w:t xml:space="preserve">Lapsed Licenses </w:t>
            </w:r>
          </w:p>
        </w:tc>
        <w:tc>
          <w:tcPr>
            <w:tcW w:w="1215" w:type="dxa"/>
            <w:tcBorders>
              <w:top w:val="single" w:sz="4" w:space="0" w:color="000000"/>
              <w:left w:val="single" w:sz="4" w:space="0" w:color="000000"/>
              <w:bottom w:val="single" w:sz="4" w:space="0" w:color="000000"/>
              <w:right w:val="single" w:sz="4" w:space="0" w:color="000000"/>
            </w:tcBorders>
          </w:tcPr>
          <w:p w:rsidR="00C56B3E" w:rsidRPr="009A0304" w:rsidRDefault="00C56B3E" w:rsidP="00C01894">
            <w:pPr>
              <w:jc w:val="right"/>
              <w:rPr>
                <w:rFonts w:ascii="Lucida Sans" w:hAnsi="Lucida Sans"/>
                <w:bCs/>
                <w:sz w:val="20"/>
                <w:szCs w:val="20"/>
              </w:rPr>
            </w:pPr>
            <w:r w:rsidRPr="009A0304">
              <w:rPr>
                <w:rFonts w:ascii="Lucida Sans" w:hAnsi="Lucida Sans"/>
                <w:bCs/>
                <w:sz w:val="20"/>
                <w:szCs w:val="20"/>
              </w:rPr>
              <w:t>9</w:t>
            </w:r>
          </w:p>
        </w:tc>
        <w:tc>
          <w:tcPr>
            <w:tcW w:w="1035" w:type="dxa"/>
            <w:tcBorders>
              <w:top w:val="single" w:sz="4" w:space="0" w:color="000000"/>
              <w:left w:val="single" w:sz="4" w:space="0" w:color="000000"/>
              <w:bottom w:val="single" w:sz="4" w:space="0" w:color="000000"/>
              <w:right w:val="single" w:sz="4" w:space="0" w:color="000000"/>
            </w:tcBorders>
          </w:tcPr>
          <w:p w:rsidR="00C56B3E" w:rsidRPr="009A0304" w:rsidRDefault="00C56B3E" w:rsidP="00C01894">
            <w:pPr>
              <w:jc w:val="right"/>
              <w:rPr>
                <w:rFonts w:ascii="Lucida Sans" w:hAnsi="Lucida Sans"/>
                <w:bCs/>
                <w:sz w:val="20"/>
                <w:szCs w:val="20"/>
              </w:rPr>
            </w:pPr>
            <w:r w:rsidRPr="009A0304">
              <w:rPr>
                <w:rFonts w:ascii="Lucida Sans" w:hAnsi="Lucida Sans"/>
                <w:bCs/>
                <w:sz w:val="20"/>
                <w:szCs w:val="20"/>
              </w:rPr>
              <w:t>7</w:t>
            </w:r>
          </w:p>
        </w:tc>
        <w:tc>
          <w:tcPr>
            <w:tcW w:w="1170" w:type="dxa"/>
            <w:tcBorders>
              <w:top w:val="single" w:sz="4" w:space="0" w:color="000000"/>
              <w:left w:val="single" w:sz="4" w:space="0" w:color="000000"/>
              <w:bottom w:val="single" w:sz="4" w:space="0" w:color="000000"/>
              <w:right w:val="single" w:sz="4" w:space="0" w:color="000000"/>
            </w:tcBorders>
          </w:tcPr>
          <w:p w:rsidR="00C56B3E" w:rsidRPr="009A0304" w:rsidRDefault="00C56B3E" w:rsidP="00C01894">
            <w:pPr>
              <w:jc w:val="right"/>
              <w:rPr>
                <w:rFonts w:ascii="Lucida Sans" w:hAnsi="Lucida Sans"/>
                <w:bCs/>
                <w:sz w:val="20"/>
                <w:szCs w:val="20"/>
              </w:rPr>
            </w:pPr>
            <w:r w:rsidRPr="009A0304">
              <w:rPr>
                <w:rFonts w:ascii="Lucida Sans" w:hAnsi="Lucida Sans"/>
                <w:bCs/>
                <w:sz w:val="20"/>
                <w:szCs w:val="20"/>
              </w:rPr>
              <w:t>15</w:t>
            </w:r>
          </w:p>
        </w:tc>
        <w:tc>
          <w:tcPr>
            <w:tcW w:w="1170" w:type="dxa"/>
            <w:tcBorders>
              <w:top w:val="single" w:sz="4" w:space="0" w:color="000000"/>
              <w:left w:val="single" w:sz="4" w:space="0" w:color="000000"/>
              <w:bottom w:val="single" w:sz="4" w:space="0" w:color="000000"/>
              <w:right w:val="single" w:sz="4" w:space="0" w:color="000000"/>
            </w:tcBorders>
          </w:tcPr>
          <w:p w:rsidR="00C56B3E" w:rsidRPr="009A0304" w:rsidRDefault="00C56B3E" w:rsidP="00C01894">
            <w:pPr>
              <w:jc w:val="right"/>
              <w:rPr>
                <w:rFonts w:ascii="Lucida Sans" w:hAnsi="Lucida Sans"/>
                <w:bCs/>
                <w:sz w:val="20"/>
                <w:szCs w:val="20"/>
              </w:rPr>
            </w:pPr>
            <w:r w:rsidRPr="009A0304">
              <w:rPr>
                <w:rFonts w:ascii="Lucida Sans" w:hAnsi="Lucida Sans"/>
                <w:bCs/>
                <w:sz w:val="20"/>
                <w:szCs w:val="20"/>
              </w:rPr>
              <w:t>15</w:t>
            </w:r>
          </w:p>
        </w:tc>
        <w:tc>
          <w:tcPr>
            <w:tcW w:w="1125" w:type="dxa"/>
            <w:tcBorders>
              <w:top w:val="single" w:sz="4" w:space="0" w:color="000000"/>
              <w:left w:val="single" w:sz="4" w:space="0" w:color="000000"/>
              <w:bottom w:val="single" w:sz="4" w:space="0" w:color="000000"/>
              <w:right w:val="single" w:sz="4" w:space="0" w:color="000000"/>
            </w:tcBorders>
          </w:tcPr>
          <w:p w:rsidR="00C56B3E" w:rsidRPr="009A0304" w:rsidRDefault="00C56B3E" w:rsidP="00C01894">
            <w:pPr>
              <w:jc w:val="right"/>
              <w:rPr>
                <w:rFonts w:ascii="Lucida Sans" w:hAnsi="Lucida Sans"/>
                <w:bCs/>
                <w:sz w:val="20"/>
                <w:szCs w:val="20"/>
              </w:rPr>
            </w:pPr>
            <w:r w:rsidRPr="009A0304">
              <w:rPr>
                <w:rFonts w:ascii="Lucida Sans" w:hAnsi="Lucida Sans"/>
                <w:bCs/>
                <w:sz w:val="20"/>
                <w:szCs w:val="20"/>
              </w:rPr>
              <w:t>10</w:t>
            </w:r>
          </w:p>
        </w:tc>
      </w:tr>
      <w:tr w:rsidR="00C56B3E" w:rsidRPr="0061313F" w:rsidTr="00897556">
        <w:trPr>
          <w:trHeight w:val="289"/>
          <w:jc w:val="center"/>
        </w:trPr>
        <w:tc>
          <w:tcPr>
            <w:tcW w:w="3195" w:type="dxa"/>
            <w:gridSpan w:val="2"/>
            <w:tcBorders>
              <w:top w:val="single" w:sz="4" w:space="0" w:color="000000"/>
              <w:left w:val="single" w:sz="4" w:space="0" w:color="000000"/>
              <w:bottom w:val="single" w:sz="4" w:space="0" w:color="000000"/>
              <w:right w:val="single" w:sz="4" w:space="0" w:color="000000"/>
            </w:tcBorders>
            <w:vAlign w:val="bottom"/>
          </w:tcPr>
          <w:p w:rsidR="00C56B3E" w:rsidRPr="009A0304" w:rsidRDefault="00C56B3E" w:rsidP="00C01894">
            <w:pPr>
              <w:rPr>
                <w:rFonts w:ascii="Lucida Sans" w:hAnsi="Lucida Sans"/>
                <w:sz w:val="20"/>
                <w:szCs w:val="20"/>
              </w:rPr>
            </w:pPr>
            <w:r w:rsidRPr="009A0304">
              <w:rPr>
                <w:rFonts w:ascii="Lucida Sans" w:hAnsi="Lucida Sans"/>
                <w:sz w:val="20"/>
                <w:szCs w:val="20"/>
              </w:rPr>
              <w:t xml:space="preserve">Temporary (initial) Licenses </w:t>
            </w:r>
          </w:p>
        </w:tc>
        <w:tc>
          <w:tcPr>
            <w:tcW w:w="1215" w:type="dxa"/>
            <w:tcBorders>
              <w:top w:val="single" w:sz="4" w:space="0" w:color="000000"/>
              <w:left w:val="single" w:sz="4" w:space="0" w:color="000000"/>
              <w:bottom w:val="single" w:sz="4" w:space="0" w:color="000000"/>
              <w:right w:val="single" w:sz="4" w:space="0" w:color="000000"/>
            </w:tcBorders>
          </w:tcPr>
          <w:p w:rsidR="00C56B3E" w:rsidRPr="009A0304" w:rsidRDefault="00C56B3E" w:rsidP="00C01894">
            <w:pPr>
              <w:jc w:val="right"/>
              <w:rPr>
                <w:rFonts w:ascii="Lucida Sans" w:hAnsi="Lucida Sans"/>
                <w:bCs/>
                <w:sz w:val="20"/>
                <w:szCs w:val="20"/>
              </w:rPr>
            </w:pPr>
            <w:r w:rsidRPr="009A0304">
              <w:rPr>
                <w:rFonts w:ascii="Lucida Sans" w:hAnsi="Lucida Sans"/>
                <w:bCs/>
                <w:sz w:val="20"/>
                <w:szCs w:val="20"/>
              </w:rPr>
              <w:t>2</w:t>
            </w:r>
          </w:p>
        </w:tc>
        <w:tc>
          <w:tcPr>
            <w:tcW w:w="1035" w:type="dxa"/>
            <w:tcBorders>
              <w:top w:val="single" w:sz="4" w:space="0" w:color="000000"/>
              <w:left w:val="single" w:sz="4" w:space="0" w:color="000000"/>
              <w:bottom w:val="single" w:sz="4" w:space="0" w:color="000000"/>
              <w:right w:val="single" w:sz="4" w:space="0" w:color="000000"/>
            </w:tcBorders>
          </w:tcPr>
          <w:p w:rsidR="00C56B3E" w:rsidRPr="009A0304" w:rsidRDefault="00C56B3E" w:rsidP="00C01894">
            <w:pPr>
              <w:jc w:val="right"/>
              <w:rPr>
                <w:rFonts w:ascii="Lucida Sans" w:hAnsi="Lucida Sans"/>
                <w:bCs/>
                <w:sz w:val="20"/>
                <w:szCs w:val="20"/>
              </w:rPr>
            </w:pPr>
            <w:r w:rsidRPr="009A0304">
              <w:rPr>
                <w:rFonts w:ascii="Lucida Sans" w:hAnsi="Lucida Sans"/>
                <w:bCs/>
                <w:sz w:val="20"/>
                <w:szCs w:val="20"/>
              </w:rPr>
              <w:t>1</w:t>
            </w:r>
          </w:p>
        </w:tc>
        <w:tc>
          <w:tcPr>
            <w:tcW w:w="1170" w:type="dxa"/>
            <w:tcBorders>
              <w:top w:val="single" w:sz="4" w:space="0" w:color="000000"/>
              <w:left w:val="single" w:sz="4" w:space="0" w:color="000000"/>
              <w:bottom w:val="single" w:sz="4" w:space="0" w:color="000000"/>
              <w:right w:val="single" w:sz="4" w:space="0" w:color="000000"/>
            </w:tcBorders>
          </w:tcPr>
          <w:p w:rsidR="00C56B3E" w:rsidRPr="009A0304" w:rsidRDefault="00C56B3E" w:rsidP="00C01894">
            <w:pPr>
              <w:jc w:val="right"/>
              <w:rPr>
                <w:rFonts w:ascii="Lucida Sans" w:hAnsi="Lucida Sans"/>
                <w:bCs/>
                <w:sz w:val="20"/>
                <w:szCs w:val="20"/>
              </w:rPr>
            </w:pPr>
            <w:r w:rsidRPr="009A0304">
              <w:rPr>
                <w:rFonts w:ascii="Lucida Sans" w:hAnsi="Lucida Sans"/>
                <w:bCs/>
                <w:sz w:val="20"/>
                <w:szCs w:val="20"/>
              </w:rPr>
              <w:t>0</w:t>
            </w:r>
          </w:p>
        </w:tc>
        <w:tc>
          <w:tcPr>
            <w:tcW w:w="1170" w:type="dxa"/>
            <w:tcBorders>
              <w:top w:val="single" w:sz="4" w:space="0" w:color="000000"/>
              <w:left w:val="single" w:sz="4" w:space="0" w:color="000000"/>
              <w:bottom w:val="single" w:sz="4" w:space="0" w:color="000000"/>
              <w:right w:val="single" w:sz="4" w:space="0" w:color="000000"/>
            </w:tcBorders>
          </w:tcPr>
          <w:p w:rsidR="00C56B3E" w:rsidRPr="009A0304" w:rsidRDefault="00C56B3E" w:rsidP="00C01894">
            <w:pPr>
              <w:jc w:val="right"/>
              <w:rPr>
                <w:rFonts w:ascii="Lucida Sans" w:hAnsi="Lucida Sans"/>
                <w:bCs/>
                <w:sz w:val="20"/>
                <w:szCs w:val="20"/>
              </w:rPr>
            </w:pPr>
            <w:r w:rsidRPr="009A0304">
              <w:rPr>
                <w:rFonts w:ascii="Lucida Sans" w:hAnsi="Lucida Sans"/>
                <w:bCs/>
                <w:sz w:val="20"/>
                <w:szCs w:val="20"/>
              </w:rPr>
              <w:t>0</w:t>
            </w:r>
          </w:p>
        </w:tc>
        <w:tc>
          <w:tcPr>
            <w:tcW w:w="1125" w:type="dxa"/>
            <w:tcBorders>
              <w:top w:val="single" w:sz="4" w:space="0" w:color="000000"/>
              <w:left w:val="single" w:sz="4" w:space="0" w:color="000000"/>
              <w:bottom w:val="single" w:sz="4" w:space="0" w:color="000000"/>
              <w:right w:val="single" w:sz="4" w:space="0" w:color="000000"/>
            </w:tcBorders>
          </w:tcPr>
          <w:p w:rsidR="00C56B3E" w:rsidRPr="009A0304" w:rsidRDefault="00C56B3E" w:rsidP="00C01894">
            <w:pPr>
              <w:jc w:val="right"/>
              <w:rPr>
                <w:rFonts w:ascii="Lucida Sans" w:hAnsi="Lucida Sans"/>
                <w:bCs/>
                <w:sz w:val="20"/>
                <w:szCs w:val="20"/>
              </w:rPr>
            </w:pPr>
            <w:r w:rsidRPr="009A0304">
              <w:rPr>
                <w:rFonts w:ascii="Lucida Sans" w:hAnsi="Lucida Sans"/>
                <w:bCs/>
                <w:sz w:val="20"/>
                <w:szCs w:val="20"/>
              </w:rPr>
              <w:t>0</w:t>
            </w:r>
          </w:p>
        </w:tc>
      </w:tr>
    </w:tbl>
    <w:p w:rsidR="00C56B3E" w:rsidRDefault="00C56B3E" w:rsidP="00C56B3E">
      <w:pPr>
        <w:spacing w:after="0"/>
      </w:pPr>
    </w:p>
    <w:p w:rsidR="00E959BF" w:rsidRPr="009A0304" w:rsidRDefault="008370EE" w:rsidP="002C6F0D">
      <w:pPr>
        <w:spacing w:after="0" w:line="240" w:lineRule="auto"/>
        <w:jc w:val="center"/>
        <w:rPr>
          <w:rFonts w:ascii="Lucida Bright" w:eastAsiaTheme="majorEastAsia" w:hAnsi="Lucida Bright" w:cstheme="majorBidi"/>
          <w:b/>
          <w:bCs/>
          <w:color w:val="323299"/>
          <w:sz w:val="28"/>
          <w:szCs w:val="28"/>
          <w:u w:val="single"/>
        </w:rPr>
      </w:pPr>
      <w:r>
        <w:br w:type="page"/>
      </w:r>
      <w:r w:rsidR="00E959BF" w:rsidRPr="009A0304">
        <w:rPr>
          <w:rFonts w:ascii="Lucida Bright" w:eastAsiaTheme="majorEastAsia" w:hAnsi="Lucida Bright" w:cstheme="majorBidi"/>
          <w:b/>
          <w:bCs/>
          <w:color w:val="323299"/>
          <w:sz w:val="28"/>
          <w:szCs w:val="28"/>
          <w:u w:val="single"/>
        </w:rPr>
        <w:lastRenderedPageBreak/>
        <w:t>Investigations and Discipline</w:t>
      </w:r>
    </w:p>
    <w:p w:rsidR="00516438" w:rsidRDefault="00516438" w:rsidP="002C6F0D">
      <w:pPr>
        <w:spacing w:after="0" w:line="240" w:lineRule="auto"/>
        <w:jc w:val="center"/>
        <w:rPr>
          <w:rFonts w:ascii="Lucida Bright" w:hAnsi="Lucida Bright"/>
          <w:b/>
          <w:sz w:val="28"/>
          <w:szCs w:val="28"/>
          <w:u w:val="single"/>
        </w:rPr>
      </w:pPr>
    </w:p>
    <w:p w:rsidR="002C6F0D" w:rsidRPr="00E959BF" w:rsidRDefault="002C6F0D" w:rsidP="002C6F0D">
      <w:pPr>
        <w:spacing w:after="0" w:line="240" w:lineRule="auto"/>
        <w:jc w:val="center"/>
        <w:rPr>
          <w:rFonts w:ascii="Lucida Bright" w:hAnsi="Lucida Bright"/>
          <w:b/>
          <w:sz w:val="28"/>
          <w:szCs w:val="28"/>
          <w:u w:val="single"/>
        </w:rPr>
      </w:pPr>
    </w:p>
    <w:tbl>
      <w:tblPr>
        <w:tblStyle w:val="TableGrid1"/>
        <w:tblW w:w="9540" w:type="dxa"/>
        <w:jc w:val="center"/>
        <w:tblLayout w:type="fixed"/>
        <w:tblLook w:val="04A0" w:firstRow="1" w:lastRow="0" w:firstColumn="1" w:lastColumn="0" w:noHBand="0" w:noVBand="1"/>
        <w:tblCaption w:val="Investigations"/>
        <w:tblDescription w:val="Investigations"/>
      </w:tblPr>
      <w:tblGrid>
        <w:gridCol w:w="360"/>
        <w:gridCol w:w="3870"/>
        <w:gridCol w:w="1080"/>
        <w:gridCol w:w="1080"/>
        <w:gridCol w:w="1050"/>
        <w:gridCol w:w="30"/>
        <w:gridCol w:w="990"/>
        <w:gridCol w:w="1080"/>
      </w:tblGrid>
      <w:tr w:rsidR="00630E81" w:rsidRPr="00630E81" w:rsidTr="00E215B3">
        <w:trPr>
          <w:trHeight w:val="20"/>
          <w:jc w:val="center"/>
        </w:trPr>
        <w:tc>
          <w:tcPr>
            <w:tcW w:w="9540" w:type="dxa"/>
            <w:gridSpan w:val="8"/>
            <w:shd w:val="clear" w:color="auto" w:fill="323299"/>
            <w:vAlign w:val="center"/>
          </w:tcPr>
          <w:p w:rsidR="00630E81" w:rsidRPr="0015053C" w:rsidRDefault="00630E81" w:rsidP="0015053C">
            <w:pPr>
              <w:spacing w:after="120"/>
              <w:jc w:val="center"/>
              <w:rPr>
                <w:rFonts w:ascii="Lucida Bright" w:eastAsia="Times New Roman" w:hAnsi="Lucida Bright" w:cs="Times New Roman"/>
                <w:b/>
                <w:color w:val="FFFFFF"/>
                <w:sz w:val="24"/>
                <w:szCs w:val="24"/>
              </w:rPr>
            </w:pPr>
            <w:r w:rsidRPr="0015053C">
              <w:rPr>
                <w:rFonts w:ascii="Lucida Bright" w:eastAsia="Times New Roman" w:hAnsi="Lucida Bright" w:cs="Times New Roman"/>
                <w:sz w:val="24"/>
                <w:szCs w:val="24"/>
              </w:rPr>
              <w:br w:type="page"/>
            </w:r>
            <w:r w:rsidR="0015053C" w:rsidRPr="0015053C">
              <w:rPr>
                <w:rFonts w:ascii="Lucida Bright" w:eastAsia="Times New Roman" w:hAnsi="Lucida Bright" w:cs="Times New Roman"/>
                <w:b/>
                <w:color w:val="FFFFFF"/>
                <w:sz w:val="24"/>
                <w:szCs w:val="24"/>
              </w:rPr>
              <w:t>I</w:t>
            </w:r>
            <w:r w:rsidR="0015053C">
              <w:rPr>
                <w:rFonts w:ascii="Lucida Bright" w:eastAsia="Times New Roman" w:hAnsi="Lucida Bright" w:cs="Times New Roman"/>
                <w:b/>
                <w:color w:val="FFFFFF"/>
                <w:sz w:val="24"/>
                <w:szCs w:val="24"/>
              </w:rPr>
              <w:t>nvestigations</w:t>
            </w:r>
          </w:p>
        </w:tc>
      </w:tr>
      <w:tr w:rsidR="00630E81" w:rsidRPr="00630E81" w:rsidTr="00E215B3">
        <w:trPr>
          <w:trHeight w:val="20"/>
          <w:jc w:val="center"/>
        </w:trPr>
        <w:tc>
          <w:tcPr>
            <w:tcW w:w="4230" w:type="dxa"/>
            <w:gridSpan w:val="2"/>
            <w:shd w:val="clear" w:color="auto" w:fill="323299"/>
            <w:vAlign w:val="center"/>
          </w:tcPr>
          <w:p w:rsidR="00630E81" w:rsidRPr="009A0304" w:rsidRDefault="00630E81" w:rsidP="00630E81">
            <w:pPr>
              <w:spacing w:after="120"/>
              <w:jc w:val="center"/>
              <w:rPr>
                <w:rFonts w:ascii="Lucida Bright" w:eastAsia="Times New Roman" w:hAnsi="Lucida Bright" w:cs="Times New Roman"/>
                <w:b/>
                <w:color w:val="FFFFFF"/>
              </w:rPr>
            </w:pPr>
          </w:p>
        </w:tc>
        <w:tc>
          <w:tcPr>
            <w:tcW w:w="1080" w:type="dxa"/>
            <w:shd w:val="clear" w:color="auto" w:fill="323299"/>
            <w:vAlign w:val="center"/>
          </w:tcPr>
          <w:p w:rsidR="00630E81" w:rsidRPr="009A0304" w:rsidRDefault="00630E81" w:rsidP="00744278">
            <w:pPr>
              <w:spacing w:after="120"/>
              <w:jc w:val="right"/>
              <w:rPr>
                <w:rFonts w:ascii="Lucida Bright" w:eastAsia="Times New Roman" w:hAnsi="Lucida Bright" w:cs="Times New Roman"/>
                <w:b/>
                <w:color w:val="FFFFFF"/>
              </w:rPr>
            </w:pPr>
            <w:r w:rsidRPr="009A0304">
              <w:rPr>
                <w:rFonts w:ascii="Lucida Bright" w:eastAsia="Times New Roman" w:hAnsi="Lucida Bright" w:cs="Times New Roman"/>
                <w:b/>
                <w:color w:val="FFFFFF"/>
              </w:rPr>
              <w:t>2013</w:t>
            </w:r>
          </w:p>
        </w:tc>
        <w:tc>
          <w:tcPr>
            <w:tcW w:w="1080" w:type="dxa"/>
            <w:shd w:val="clear" w:color="auto" w:fill="323299"/>
            <w:vAlign w:val="center"/>
          </w:tcPr>
          <w:p w:rsidR="00630E81" w:rsidRPr="009A0304" w:rsidRDefault="00630E81" w:rsidP="00744278">
            <w:pPr>
              <w:spacing w:after="120"/>
              <w:jc w:val="right"/>
              <w:rPr>
                <w:rFonts w:ascii="Lucida Bright" w:eastAsia="Times New Roman" w:hAnsi="Lucida Bright" w:cs="Times New Roman"/>
                <w:b/>
                <w:color w:val="FFFFFF"/>
              </w:rPr>
            </w:pPr>
            <w:r w:rsidRPr="009A0304">
              <w:rPr>
                <w:rFonts w:ascii="Lucida Bright" w:eastAsia="Times New Roman" w:hAnsi="Lucida Bright" w:cs="Times New Roman"/>
                <w:b/>
                <w:color w:val="FFFFFF"/>
              </w:rPr>
              <w:t>2012</w:t>
            </w:r>
          </w:p>
        </w:tc>
        <w:tc>
          <w:tcPr>
            <w:tcW w:w="1080" w:type="dxa"/>
            <w:gridSpan w:val="2"/>
            <w:shd w:val="clear" w:color="auto" w:fill="323299"/>
            <w:vAlign w:val="center"/>
          </w:tcPr>
          <w:p w:rsidR="00630E81" w:rsidRPr="009A0304" w:rsidRDefault="00630E81" w:rsidP="00744278">
            <w:pPr>
              <w:spacing w:after="120"/>
              <w:jc w:val="right"/>
              <w:rPr>
                <w:rFonts w:ascii="Lucida Bright" w:eastAsia="Times New Roman" w:hAnsi="Lucida Bright" w:cs="Times New Roman"/>
                <w:b/>
                <w:color w:val="FFFFFF"/>
              </w:rPr>
            </w:pPr>
            <w:r w:rsidRPr="009A0304">
              <w:rPr>
                <w:rFonts w:ascii="Lucida Bright" w:eastAsia="Times New Roman" w:hAnsi="Lucida Bright" w:cs="Times New Roman"/>
                <w:b/>
                <w:color w:val="FFFFFF"/>
              </w:rPr>
              <w:t>2011</w:t>
            </w:r>
          </w:p>
        </w:tc>
        <w:tc>
          <w:tcPr>
            <w:tcW w:w="990" w:type="dxa"/>
            <w:shd w:val="clear" w:color="auto" w:fill="323299"/>
            <w:vAlign w:val="center"/>
          </w:tcPr>
          <w:p w:rsidR="00630E81" w:rsidRPr="009A0304" w:rsidRDefault="00630E81" w:rsidP="00744278">
            <w:pPr>
              <w:spacing w:after="120"/>
              <w:jc w:val="right"/>
              <w:rPr>
                <w:rFonts w:ascii="Lucida Bright" w:eastAsia="Times New Roman" w:hAnsi="Lucida Bright" w:cs="Times New Roman"/>
                <w:b/>
                <w:color w:val="FFFFFF"/>
              </w:rPr>
            </w:pPr>
            <w:r w:rsidRPr="009A0304">
              <w:rPr>
                <w:rFonts w:ascii="Lucida Bright" w:eastAsia="Times New Roman" w:hAnsi="Lucida Bright" w:cs="Times New Roman"/>
                <w:b/>
                <w:color w:val="FFFFFF"/>
              </w:rPr>
              <w:t>2010</w:t>
            </w:r>
          </w:p>
        </w:tc>
        <w:tc>
          <w:tcPr>
            <w:tcW w:w="1080" w:type="dxa"/>
            <w:shd w:val="clear" w:color="auto" w:fill="323299"/>
            <w:vAlign w:val="center"/>
          </w:tcPr>
          <w:p w:rsidR="00630E81" w:rsidRPr="009A0304" w:rsidRDefault="00630E81" w:rsidP="00744278">
            <w:pPr>
              <w:spacing w:after="120"/>
              <w:jc w:val="right"/>
              <w:rPr>
                <w:rFonts w:ascii="Lucida Bright" w:eastAsia="Times New Roman" w:hAnsi="Lucida Bright" w:cs="Times New Roman"/>
                <w:b/>
                <w:color w:val="FFFFFF"/>
              </w:rPr>
            </w:pPr>
            <w:r w:rsidRPr="009A0304">
              <w:rPr>
                <w:rFonts w:ascii="Lucida Bright" w:eastAsia="Times New Roman" w:hAnsi="Lucida Bright" w:cs="Times New Roman"/>
                <w:b/>
                <w:color w:val="FFFFFF"/>
              </w:rPr>
              <w:t>2009</w:t>
            </w:r>
          </w:p>
        </w:tc>
      </w:tr>
      <w:tr w:rsidR="00630E81" w:rsidRPr="00630E81" w:rsidTr="00E215B3">
        <w:trPr>
          <w:trHeight w:val="20"/>
          <w:jc w:val="center"/>
        </w:trPr>
        <w:tc>
          <w:tcPr>
            <w:tcW w:w="9540" w:type="dxa"/>
            <w:gridSpan w:val="8"/>
            <w:shd w:val="clear" w:color="auto" w:fill="BED3E4" w:themeFill="accent1" w:themeFillTint="99"/>
            <w:vAlign w:val="center"/>
          </w:tcPr>
          <w:p w:rsidR="00630E81" w:rsidRPr="009A0304" w:rsidRDefault="00630E81" w:rsidP="0015053C">
            <w:pPr>
              <w:spacing w:after="120"/>
              <w:rPr>
                <w:rFonts w:ascii="Lucida Bright" w:eastAsia="Times New Roman" w:hAnsi="Lucida Bright" w:cs="Times New Roman"/>
                <w:b/>
                <w:sz w:val="24"/>
                <w:szCs w:val="24"/>
              </w:rPr>
            </w:pPr>
            <w:r w:rsidRPr="0015053C">
              <w:rPr>
                <w:rFonts w:ascii="Lucida Sans" w:eastAsia="Times New Roman" w:hAnsi="Lucida Sans" w:cs="Times New Roman"/>
                <w:sz w:val="24"/>
                <w:szCs w:val="24"/>
              </w:rPr>
              <w:br w:type="page"/>
            </w:r>
            <w:r w:rsidRPr="0015053C">
              <w:rPr>
                <w:rFonts w:ascii="Lucida Sans" w:eastAsia="Times New Roman" w:hAnsi="Lucida Sans" w:cs="Times New Roman"/>
                <w:sz w:val="24"/>
                <w:szCs w:val="24"/>
              </w:rPr>
              <w:br w:type="page"/>
            </w:r>
            <w:r w:rsidRPr="0015053C">
              <w:rPr>
                <w:rFonts w:ascii="Lucida Sans" w:eastAsia="Times New Roman" w:hAnsi="Lucida Sans" w:cs="Times New Roman"/>
                <w:sz w:val="24"/>
                <w:szCs w:val="24"/>
              </w:rPr>
              <w:br w:type="page"/>
            </w:r>
            <w:r w:rsidRPr="0015053C">
              <w:rPr>
                <w:rFonts w:ascii="Lucida Sans" w:eastAsia="Times New Roman" w:hAnsi="Lucida Sans" w:cs="Times New Roman"/>
                <w:sz w:val="24"/>
                <w:szCs w:val="24"/>
              </w:rPr>
              <w:br w:type="page"/>
            </w:r>
            <w:r w:rsidR="0015053C" w:rsidRPr="009A0304">
              <w:rPr>
                <w:rFonts w:ascii="Lucida Bright" w:eastAsia="Times New Roman" w:hAnsi="Lucida Bright" w:cs="Times New Roman"/>
                <w:b/>
                <w:sz w:val="24"/>
                <w:szCs w:val="24"/>
              </w:rPr>
              <w:t>Physicians</w:t>
            </w:r>
          </w:p>
        </w:tc>
      </w:tr>
      <w:tr w:rsidR="00630E81" w:rsidRPr="00630E81" w:rsidTr="00E215B3">
        <w:trPr>
          <w:trHeight w:val="20"/>
          <w:jc w:val="center"/>
        </w:trPr>
        <w:tc>
          <w:tcPr>
            <w:tcW w:w="4230" w:type="dxa"/>
            <w:gridSpan w:val="2"/>
          </w:tcPr>
          <w:p w:rsidR="00630E81" w:rsidRPr="009A0304" w:rsidRDefault="00630E81" w:rsidP="009969B8">
            <w:pPr>
              <w:spacing w:after="120"/>
              <w:rPr>
                <w:rFonts w:ascii="Lucida Sans" w:eastAsia="Times New Roman" w:hAnsi="Lucida Sans" w:cs="Times New Roman"/>
                <w:bCs/>
                <w:sz w:val="20"/>
                <w:szCs w:val="20"/>
              </w:rPr>
            </w:pPr>
            <w:r w:rsidRPr="009A0304">
              <w:rPr>
                <w:rFonts w:ascii="Lucida Sans" w:eastAsia="Times New Roman" w:hAnsi="Lucida Sans" w:cs="Times New Roman"/>
                <w:sz w:val="20"/>
                <w:szCs w:val="20"/>
              </w:rPr>
              <w:t>New complaint investigations opened during the year</w:t>
            </w:r>
          </w:p>
        </w:tc>
        <w:tc>
          <w:tcPr>
            <w:tcW w:w="1080" w:type="dxa"/>
            <w:vAlign w:val="center"/>
          </w:tcPr>
          <w:p w:rsidR="00630E81" w:rsidRPr="009A0304" w:rsidRDefault="00630E81" w:rsidP="00630E81">
            <w:pPr>
              <w:spacing w:after="120"/>
              <w:jc w:val="right"/>
              <w:rPr>
                <w:rFonts w:ascii="Lucida Sans" w:eastAsia="Times New Roman" w:hAnsi="Lucida Sans" w:cs="Times New Roman"/>
                <w:bCs/>
                <w:sz w:val="20"/>
                <w:szCs w:val="20"/>
              </w:rPr>
            </w:pPr>
            <w:r w:rsidRPr="009A0304">
              <w:rPr>
                <w:rFonts w:ascii="Lucida Sans" w:eastAsia="Times New Roman" w:hAnsi="Lucida Sans" w:cs="Times New Roman"/>
                <w:bCs/>
                <w:sz w:val="20"/>
                <w:szCs w:val="20"/>
              </w:rPr>
              <w:t>481</w:t>
            </w:r>
          </w:p>
        </w:tc>
        <w:tc>
          <w:tcPr>
            <w:tcW w:w="1080" w:type="dxa"/>
            <w:vAlign w:val="center"/>
          </w:tcPr>
          <w:p w:rsidR="00630E81" w:rsidRPr="009A0304" w:rsidRDefault="00630E81" w:rsidP="00630E81">
            <w:pPr>
              <w:spacing w:after="120"/>
              <w:jc w:val="right"/>
              <w:rPr>
                <w:rFonts w:ascii="Lucida Sans" w:eastAsia="Times New Roman" w:hAnsi="Lucida Sans" w:cs="Times New Roman"/>
                <w:bCs/>
                <w:sz w:val="20"/>
                <w:szCs w:val="20"/>
              </w:rPr>
            </w:pPr>
            <w:r w:rsidRPr="009A0304">
              <w:rPr>
                <w:rFonts w:ascii="Lucida Sans" w:eastAsia="Times New Roman" w:hAnsi="Lucida Sans" w:cs="Times New Roman"/>
                <w:bCs/>
                <w:sz w:val="20"/>
                <w:szCs w:val="20"/>
              </w:rPr>
              <w:t>541</w:t>
            </w:r>
          </w:p>
        </w:tc>
        <w:tc>
          <w:tcPr>
            <w:tcW w:w="1050" w:type="dxa"/>
            <w:vAlign w:val="center"/>
          </w:tcPr>
          <w:p w:rsidR="00630E81" w:rsidRPr="009A0304" w:rsidRDefault="00630E81" w:rsidP="00630E81">
            <w:pPr>
              <w:spacing w:after="120"/>
              <w:jc w:val="right"/>
              <w:rPr>
                <w:rFonts w:ascii="Lucida Sans" w:eastAsia="Times New Roman" w:hAnsi="Lucida Sans" w:cs="Times New Roman"/>
                <w:bCs/>
                <w:sz w:val="20"/>
                <w:szCs w:val="20"/>
              </w:rPr>
            </w:pPr>
            <w:r w:rsidRPr="009A0304">
              <w:rPr>
                <w:rFonts w:ascii="Lucida Sans" w:eastAsia="Times New Roman" w:hAnsi="Lucida Sans" w:cs="Times New Roman"/>
                <w:bCs/>
                <w:sz w:val="20"/>
                <w:szCs w:val="20"/>
              </w:rPr>
              <w:t>474</w:t>
            </w:r>
          </w:p>
        </w:tc>
        <w:tc>
          <w:tcPr>
            <w:tcW w:w="1020" w:type="dxa"/>
            <w:gridSpan w:val="2"/>
            <w:vAlign w:val="center"/>
          </w:tcPr>
          <w:p w:rsidR="00630E81" w:rsidRPr="009A0304" w:rsidRDefault="00630E81" w:rsidP="00630E81">
            <w:pPr>
              <w:spacing w:after="120"/>
              <w:jc w:val="right"/>
              <w:rPr>
                <w:rFonts w:ascii="Lucida Sans" w:eastAsia="Times New Roman" w:hAnsi="Lucida Sans" w:cs="Times New Roman"/>
                <w:bCs/>
                <w:sz w:val="20"/>
                <w:szCs w:val="20"/>
              </w:rPr>
            </w:pPr>
            <w:r w:rsidRPr="009A0304">
              <w:rPr>
                <w:rFonts w:ascii="Lucida Sans" w:eastAsia="Times New Roman" w:hAnsi="Lucida Sans" w:cs="Times New Roman"/>
                <w:bCs/>
                <w:sz w:val="20"/>
                <w:szCs w:val="20"/>
              </w:rPr>
              <w:t>439</w:t>
            </w:r>
          </w:p>
        </w:tc>
        <w:tc>
          <w:tcPr>
            <w:tcW w:w="1080" w:type="dxa"/>
            <w:vAlign w:val="center"/>
          </w:tcPr>
          <w:p w:rsidR="00630E81" w:rsidRPr="009A0304" w:rsidRDefault="00630E81" w:rsidP="00630E81">
            <w:pPr>
              <w:spacing w:after="120"/>
              <w:jc w:val="right"/>
              <w:rPr>
                <w:rFonts w:ascii="Lucida Sans" w:eastAsia="Times New Roman" w:hAnsi="Lucida Sans" w:cs="Times New Roman"/>
                <w:bCs/>
                <w:sz w:val="20"/>
                <w:szCs w:val="20"/>
              </w:rPr>
            </w:pPr>
            <w:r w:rsidRPr="009A0304">
              <w:rPr>
                <w:rFonts w:ascii="Lucida Sans" w:eastAsia="Times New Roman" w:hAnsi="Lucida Sans" w:cs="Times New Roman"/>
                <w:bCs/>
                <w:sz w:val="20"/>
                <w:szCs w:val="20"/>
              </w:rPr>
              <w:t>491</w:t>
            </w:r>
          </w:p>
        </w:tc>
      </w:tr>
      <w:tr w:rsidR="00630E81" w:rsidRPr="00630E81" w:rsidTr="00E215B3">
        <w:trPr>
          <w:trHeight w:val="20"/>
          <w:jc w:val="center"/>
        </w:trPr>
        <w:tc>
          <w:tcPr>
            <w:tcW w:w="9540" w:type="dxa"/>
            <w:gridSpan w:val="8"/>
          </w:tcPr>
          <w:p w:rsidR="00630E81" w:rsidRPr="009A0304" w:rsidRDefault="00630E81" w:rsidP="00630E81">
            <w:pPr>
              <w:spacing w:after="120"/>
              <w:rPr>
                <w:rFonts w:ascii="Lucida Sans" w:eastAsia="Times New Roman" w:hAnsi="Lucida Sans" w:cs="Times New Roman"/>
                <w:sz w:val="20"/>
                <w:szCs w:val="20"/>
              </w:rPr>
            </w:pPr>
            <w:r w:rsidRPr="009A0304">
              <w:rPr>
                <w:rFonts w:ascii="Lucida Sans" w:eastAsia="Times New Roman" w:hAnsi="Lucida Sans" w:cs="Times New Roman"/>
                <w:i/>
                <w:sz w:val="20"/>
                <w:szCs w:val="20"/>
              </w:rPr>
              <w:t>Source of complaints:</w:t>
            </w:r>
          </w:p>
        </w:tc>
      </w:tr>
      <w:tr w:rsidR="00630E81" w:rsidRPr="00630E81" w:rsidTr="00E215B3">
        <w:trPr>
          <w:trHeight w:val="20"/>
          <w:jc w:val="center"/>
        </w:trPr>
        <w:tc>
          <w:tcPr>
            <w:tcW w:w="360" w:type="dxa"/>
            <w:tcBorders>
              <w:right w:val="nil"/>
            </w:tcBorders>
          </w:tcPr>
          <w:p w:rsidR="00630E81" w:rsidRPr="009A0304" w:rsidRDefault="00630E81" w:rsidP="00630E81">
            <w:pPr>
              <w:spacing w:after="120"/>
              <w:rPr>
                <w:rFonts w:ascii="Lucida Sans" w:eastAsia="Times New Roman" w:hAnsi="Lucida Sans" w:cs="Times New Roman"/>
                <w:sz w:val="20"/>
                <w:szCs w:val="20"/>
              </w:rPr>
            </w:pPr>
          </w:p>
        </w:tc>
        <w:tc>
          <w:tcPr>
            <w:tcW w:w="3870" w:type="dxa"/>
            <w:tcBorders>
              <w:left w:val="nil"/>
            </w:tcBorders>
          </w:tcPr>
          <w:p w:rsidR="00630E81" w:rsidRPr="009A0304" w:rsidRDefault="00630E81" w:rsidP="00630E81">
            <w:pPr>
              <w:spacing w:after="120"/>
              <w:rPr>
                <w:rFonts w:ascii="Lucida Sans" w:eastAsia="Times New Roman" w:hAnsi="Lucida Sans" w:cs="Times New Roman"/>
                <w:sz w:val="20"/>
                <w:szCs w:val="20"/>
              </w:rPr>
            </w:pPr>
            <w:r w:rsidRPr="009A0304">
              <w:rPr>
                <w:rFonts w:ascii="Lucida Sans" w:eastAsia="Times New Roman" w:hAnsi="Lucida Sans" w:cs="Times New Roman"/>
                <w:sz w:val="20"/>
                <w:szCs w:val="20"/>
              </w:rPr>
              <w:t>Patients</w:t>
            </w:r>
          </w:p>
        </w:tc>
        <w:tc>
          <w:tcPr>
            <w:tcW w:w="1080" w:type="dxa"/>
            <w:vAlign w:val="center"/>
          </w:tcPr>
          <w:p w:rsidR="00630E81" w:rsidRPr="009A0304" w:rsidRDefault="00630E81" w:rsidP="00630E81">
            <w:pPr>
              <w:spacing w:after="120"/>
              <w:jc w:val="right"/>
              <w:rPr>
                <w:rFonts w:ascii="Lucida Sans" w:eastAsia="Times New Roman" w:hAnsi="Lucida Sans" w:cs="Times New Roman"/>
                <w:bCs/>
                <w:sz w:val="20"/>
                <w:szCs w:val="20"/>
              </w:rPr>
            </w:pPr>
            <w:r w:rsidRPr="009A0304">
              <w:rPr>
                <w:rFonts w:ascii="Lucida Sans" w:eastAsia="Times New Roman" w:hAnsi="Lucida Sans" w:cs="Times New Roman"/>
                <w:bCs/>
                <w:sz w:val="20"/>
                <w:szCs w:val="20"/>
              </w:rPr>
              <w:t>247</w:t>
            </w:r>
          </w:p>
        </w:tc>
        <w:tc>
          <w:tcPr>
            <w:tcW w:w="1080" w:type="dxa"/>
            <w:vAlign w:val="center"/>
          </w:tcPr>
          <w:p w:rsidR="00630E81" w:rsidRPr="009A0304" w:rsidRDefault="00630E81" w:rsidP="00630E81">
            <w:pPr>
              <w:spacing w:after="120"/>
              <w:jc w:val="right"/>
              <w:rPr>
                <w:rFonts w:ascii="Lucida Sans" w:eastAsia="Times New Roman" w:hAnsi="Lucida Sans" w:cs="Times New Roman"/>
                <w:sz w:val="20"/>
                <w:szCs w:val="20"/>
              </w:rPr>
            </w:pPr>
            <w:r w:rsidRPr="009A0304">
              <w:rPr>
                <w:rFonts w:ascii="Lucida Sans" w:eastAsia="Times New Roman" w:hAnsi="Lucida Sans" w:cs="Times New Roman"/>
                <w:sz w:val="20"/>
                <w:szCs w:val="20"/>
              </w:rPr>
              <w:t>342</w:t>
            </w:r>
          </w:p>
        </w:tc>
        <w:tc>
          <w:tcPr>
            <w:tcW w:w="1050" w:type="dxa"/>
            <w:vAlign w:val="center"/>
          </w:tcPr>
          <w:p w:rsidR="00630E81" w:rsidRPr="009A0304" w:rsidRDefault="00630E81" w:rsidP="00630E81">
            <w:pPr>
              <w:spacing w:after="120"/>
              <w:jc w:val="right"/>
              <w:rPr>
                <w:rFonts w:ascii="Lucida Sans" w:eastAsia="Times New Roman" w:hAnsi="Lucida Sans" w:cs="Times New Roman"/>
                <w:sz w:val="20"/>
                <w:szCs w:val="20"/>
              </w:rPr>
            </w:pPr>
            <w:r w:rsidRPr="009A0304">
              <w:rPr>
                <w:rFonts w:ascii="Lucida Sans" w:eastAsia="Times New Roman" w:hAnsi="Lucida Sans" w:cs="Times New Roman"/>
                <w:sz w:val="20"/>
                <w:szCs w:val="20"/>
              </w:rPr>
              <w:t>256</w:t>
            </w:r>
          </w:p>
        </w:tc>
        <w:tc>
          <w:tcPr>
            <w:tcW w:w="1020" w:type="dxa"/>
            <w:gridSpan w:val="2"/>
            <w:vAlign w:val="center"/>
          </w:tcPr>
          <w:p w:rsidR="00630E81" w:rsidRPr="009A0304" w:rsidRDefault="00630E81" w:rsidP="00630E81">
            <w:pPr>
              <w:spacing w:after="120"/>
              <w:jc w:val="right"/>
              <w:rPr>
                <w:rFonts w:ascii="Lucida Sans" w:eastAsia="Times New Roman" w:hAnsi="Lucida Sans" w:cs="Times New Roman"/>
                <w:sz w:val="20"/>
                <w:szCs w:val="20"/>
              </w:rPr>
            </w:pPr>
            <w:r w:rsidRPr="009A0304">
              <w:rPr>
                <w:rFonts w:ascii="Lucida Sans" w:eastAsia="Times New Roman" w:hAnsi="Lucida Sans" w:cs="Times New Roman"/>
                <w:sz w:val="20"/>
                <w:szCs w:val="20"/>
              </w:rPr>
              <w:t>260</w:t>
            </w:r>
          </w:p>
        </w:tc>
        <w:tc>
          <w:tcPr>
            <w:tcW w:w="1080" w:type="dxa"/>
            <w:vAlign w:val="center"/>
          </w:tcPr>
          <w:p w:rsidR="00630E81" w:rsidRPr="009A0304" w:rsidRDefault="00630E81" w:rsidP="00630E81">
            <w:pPr>
              <w:spacing w:after="120"/>
              <w:jc w:val="right"/>
              <w:rPr>
                <w:rFonts w:ascii="Lucida Sans" w:eastAsia="Times New Roman" w:hAnsi="Lucida Sans" w:cs="Times New Roman"/>
                <w:sz w:val="20"/>
                <w:szCs w:val="20"/>
              </w:rPr>
            </w:pPr>
            <w:r w:rsidRPr="009A0304">
              <w:rPr>
                <w:rFonts w:ascii="Lucida Sans" w:eastAsia="Times New Roman" w:hAnsi="Lucida Sans" w:cs="Times New Roman"/>
                <w:sz w:val="20"/>
                <w:szCs w:val="20"/>
              </w:rPr>
              <w:t>280</w:t>
            </w:r>
          </w:p>
        </w:tc>
      </w:tr>
      <w:tr w:rsidR="00630E81" w:rsidRPr="00630E81" w:rsidTr="00E215B3">
        <w:trPr>
          <w:trHeight w:val="20"/>
          <w:jc w:val="center"/>
        </w:trPr>
        <w:tc>
          <w:tcPr>
            <w:tcW w:w="360" w:type="dxa"/>
            <w:tcBorders>
              <w:right w:val="nil"/>
            </w:tcBorders>
          </w:tcPr>
          <w:p w:rsidR="00630E81" w:rsidRPr="009A0304" w:rsidRDefault="00630E81" w:rsidP="00630E81">
            <w:pPr>
              <w:spacing w:after="120"/>
              <w:rPr>
                <w:rFonts w:ascii="Lucida Sans" w:eastAsia="Times New Roman" w:hAnsi="Lucida Sans" w:cs="Times New Roman"/>
                <w:sz w:val="20"/>
                <w:szCs w:val="20"/>
              </w:rPr>
            </w:pPr>
          </w:p>
        </w:tc>
        <w:tc>
          <w:tcPr>
            <w:tcW w:w="3870" w:type="dxa"/>
            <w:tcBorders>
              <w:left w:val="nil"/>
            </w:tcBorders>
          </w:tcPr>
          <w:p w:rsidR="00630E81" w:rsidRPr="009A0304" w:rsidRDefault="00630E81" w:rsidP="00630E81">
            <w:pPr>
              <w:spacing w:after="120"/>
              <w:rPr>
                <w:rFonts w:ascii="Lucida Sans" w:eastAsia="Times New Roman" w:hAnsi="Lucida Sans" w:cs="Times New Roman"/>
                <w:sz w:val="20"/>
                <w:szCs w:val="20"/>
              </w:rPr>
            </w:pPr>
            <w:r w:rsidRPr="009A0304">
              <w:rPr>
                <w:rFonts w:ascii="Lucida Sans" w:eastAsia="Times New Roman" w:hAnsi="Lucida Sans" w:cs="Times New Roman"/>
                <w:sz w:val="20"/>
                <w:szCs w:val="20"/>
              </w:rPr>
              <w:t>Relatives of patients</w:t>
            </w:r>
          </w:p>
        </w:tc>
        <w:tc>
          <w:tcPr>
            <w:tcW w:w="1080" w:type="dxa"/>
            <w:vAlign w:val="center"/>
          </w:tcPr>
          <w:p w:rsidR="00630E81" w:rsidRPr="009A0304" w:rsidRDefault="00630E81" w:rsidP="00630E81">
            <w:pPr>
              <w:spacing w:after="120"/>
              <w:jc w:val="right"/>
              <w:rPr>
                <w:rFonts w:ascii="Lucida Sans" w:eastAsia="Times New Roman" w:hAnsi="Lucida Sans" w:cs="Times New Roman"/>
                <w:bCs/>
                <w:sz w:val="20"/>
                <w:szCs w:val="20"/>
              </w:rPr>
            </w:pPr>
            <w:r w:rsidRPr="009A0304">
              <w:rPr>
                <w:rFonts w:ascii="Lucida Sans" w:eastAsia="Times New Roman" w:hAnsi="Lucida Sans" w:cs="Times New Roman"/>
                <w:bCs/>
                <w:sz w:val="20"/>
                <w:szCs w:val="20"/>
              </w:rPr>
              <w:t>120</w:t>
            </w:r>
          </w:p>
        </w:tc>
        <w:tc>
          <w:tcPr>
            <w:tcW w:w="1080" w:type="dxa"/>
            <w:vAlign w:val="center"/>
          </w:tcPr>
          <w:p w:rsidR="00630E81" w:rsidRPr="009A0304" w:rsidRDefault="00630E81" w:rsidP="00630E81">
            <w:pPr>
              <w:spacing w:after="120"/>
              <w:jc w:val="right"/>
              <w:rPr>
                <w:rFonts w:ascii="Lucida Sans" w:eastAsia="Times New Roman" w:hAnsi="Lucida Sans" w:cs="Times New Roman"/>
                <w:sz w:val="20"/>
                <w:szCs w:val="20"/>
              </w:rPr>
            </w:pPr>
            <w:r w:rsidRPr="009A0304">
              <w:rPr>
                <w:rFonts w:ascii="Lucida Sans" w:eastAsia="Times New Roman" w:hAnsi="Lucida Sans" w:cs="Times New Roman"/>
                <w:sz w:val="20"/>
                <w:szCs w:val="20"/>
              </w:rPr>
              <w:t>101</w:t>
            </w:r>
          </w:p>
        </w:tc>
        <w:tc>
          <w:tcPr>
            <w:tcW w:w="1050" w:type="dxa"/>
            <w:vAlign w:val="center"/>
          </w:tcPr>
          <w:p w:rsidR="00630E81" w:rsidRPr="009A0304" w:rsidRDefault="00630E81" w:rsidP="00630E81">
            <w:pPr>
              <w:spacing w:after="120"/>
              <w:jc w:val="right"/>
              <w:rPr>
                <w:rFonts w:ascii="Lucida Sans" w:eastAsia="Times New Roman" w:hAnsi="Lucida Sans" w:cs="Times New Roman"/>
                <w:sz w:val="20"/>
                <w:szCs w:val="20"/>
              </w:rPr>
            </w:pPr>
            <w:r w:rsidRPr="009A0304">
              <w:rPr>
                <w:rFonts w:ascii="Lucida Sans" w:eastAsia="Times New Roman" w:hAnsi="Lucida Sans" w:cs="Times New Roman"/>
                <w:sz w:val="20"/>
                <w:szCs w:val="20"/>
              </w:rPr>
              <w:t>119</w:t>
            </w:r>
          </w:p>
        </w:tc>
        <w:tc>
          <w:tcPr>
            <w:tcW w:w="1020" w:type="dxa"/>
            <w:gridSpan w:val="2"/>
            <w:vAlign w:val="center"/>
          </w:tcPr>
          <w:p w:rsidR="00630E81" w:rsidRPr="009A0304" w:rsidRDefault="00630E81" w:rsidP="00630E81">
            <w:pPr>
              <w:spacing w:after="120"/>
              <w:jc w:val="right"/>
              <w:rPr>
                <w:rFonts w:ascii="Lucida Sans" w:eastAsia="Times New Roman" w:hAnsi="Lucida Sans" w:cs="Times New Roman"/>
                <w:sz w:val="20"/>
                <w:szCs w:val="20"/>
              </w:rPr>
            </w:pPr>
            <w:r w:rsidRPr="009A0304">
              <w:rPr>
                <w:rFonts w:ascii="Lucida Sans" w:eastAsia="Times New Roman" w:hAnsi="Lucida Sans" w:cs="Times New Roman"/>
                <w:sz w:val="20"/>
                <w:szCs w:val="20"/>
              </w:rPr>
              <w:t>88</w:t>
            </w:r>
          </w:p>
        </w:tc>
        <w:tc>
          <w:tcPr>
            <w:tcW w:w="1080" w:type="dxa"/>
            <w:vAlign w:val="center"/>
          </w:tcPr>
          <w:p w:rsidR="00630E81" w:rsidRPr="009A0304" w:rsidRDefault="00630E81" w:rsidP="00630E81">
            <w:pPr>
              <w:spacing w:after="120"/>
              <w:jc w:val="right"/>
              <w:rPr>
                <w:rFonts w:ascii="Lucida Sans" w:eastAsia="Times New Roman" w:hAnsi="Lucida Sans" w:cs="Times New Roman"/>
                <w:sz w:val="20"/>
                <w:szCs w:val="20"/>
              </w:rPr>
            </w:pPr>
            <w:r w:rsidRPr="009A0304">
              <w:rPr>
                <w:rFonts w:ascii="Lucida Sans" w:eastAsia="Times New Roman" w:hAnsi="Lucida Sans" w:cs="Times New Roman"/>
                <w:sz w:val="20"/>
                <w:szCs w:val="20"/>
              </w:rPr>
              <w:t>119</w:t>
            </w:r>
          </w:p>
        </w:tc>
      </w:tr>
      <w:tr w:rsidR="00630E81" w:rsidRPr="00630E81" w:rsidTr="00E215B3">
        <w:trPr>
          <w:trHeight w:val="20"/>
          <w:jc w:val="center"/>
        </w:trPr>
        <w:tc>
          <w:tcPr>
            <w:tcW w:w="360" w:type="dxa"/>
            <w:tcBorders>
              <w:right w:val="nil"/>
            </w:tcBorders>
          </w:tcPr>
          <w:p w:rsidR="00630E81" w:rsidRPr="009A0304" w:rsidRDefault="00630E81" w:rsidP="00630E81">
            <w:pPr>
              <w:spacing w:after="120"/>
              <w:rPr>
                <w:rFonts w:ascii="Lucida Sans" w:eastAsia="Times New Roman" w:hAnsi="Lucida Sans" w:cs="Times New Roman"/>
                <w:sz w:val="20"/>
                <w:szCs w:val="20"/>
              </w:rPr>
            </w:pPr>
          </w:p>
        </w:tc>
        <w:tc>
          <w:tcPr>
            <w:tcW w:w="3870" w:type="dxa"/>
            <w:tcBorders>
              <w:left w:val="nil"/>
            </w:tcBorders>
          </w:tcPr>
          <w:p w:rsidR="00630E81" w:rsidRPr="009A0304" w:rsidRDefault="00630E81" w:rsidP="00630E81">
            <w:pPr>
              <w:spacing w:after="120"/>
              <w:rPr>
                <w:rFonts w:ascii="Lucida Sans" w:eastAsia="Times New Roman" w:hAnsi="Lucida Sans" w:cs="Times New Roman"/>
                <w:sz w:val="20"/>
                <w:szCs w:val="20"/>
              </w:rPr>
            </w:pPr>
            <w:r w:rsidRPr="009A0304">
              <w:rPr>
                <w:rFonts w:ascii="Lucida Sans" w:eastAsia="Times New Roman" w:hAnsi="Lucida Sans" w:cs="Times New Roman"/>
                <w:sz w:val="20"/>
                <w:szCs w:val="20"/>
              </w:rPr>
              <w:t>Statutory report</w:t>
            </w:r>
          </w:p>
        </w:tc>
        <w:tc>
          <w:tcPr>
            <w:tcW w:w="1080" w:type="dxa"/>
            <w:vAlign w:val="center"/>
          </w:tcPr>
          <w:p w:rsidR="00630E81" w:rsidRPr="009A0304" w:rsidRDefault="00630E81" w:rsidP="00630E81">
            <w:pPr>
              <w:spacing w:after="120"/>
              <w:jc w:val="right"/>
              <w:rPr>
                <w:rFonts w:ascii="Lucida Sans" w:eastAsia="Times New Roman" w:hAnsi="Lucida Sans" w:cs="Times New Roman"/>
                <w:bCs/>
                <w:sz w:val="20"/>
                <w:szCs w:val="20"/>
              </w:rPr>
            </w:pPr>
            <w:r w:rsidRPr="009A0304">
              <w:rPr>
                <w:rFonts w:ascii="Lucida Sans" w:eastAsia="Times New Roman" w:hAnsi="Lucida Sans" w:cs="Times New Roman"/>
                <w:bCs/>
                <w:sz w:val="20"/>
                <w:szCs w:val="20"/>
              </w:rPr>
              <w:t>58</w:t>
            </w:r>
          </w:p>
        </w:tc>
        <w:tc>
          <w:tcPr>
            <w:tcW w:w="1080" w:type="dxa"/>
            <w:vAlign w:val="center"/>
          </w:tcPr>
          <w:p w:rsidR="00630E81" w:rsidRPr="009A0304" w:rsidRDefault="00630E81" w:rsidP="00630E81">
            <w:pPr>
              <w:spacing w:after="120"/>
              <w:jc w:val="right"/>
              <w:rPr>
                <w:rFonts w:ascii="Lucida Sans" w:eastAsia="Times New Roman" w:hAnsi="Lucida Sans" w:cs="Times New Roman"/>
                <w:sz w:val="20"/>
                <w:szCs w:val="20"/>
              </w:rPr>
            </w:pPr>
            <w:r w:rsidRPr="009A0304">
              <w:rPr>
                <w:rFonts w:ascii="Lucida Sans" w:eastAsia="Times New Roman" w:hAnsi="Lucida Sans" w:cs="Times New Roman"/>
                <w:sz w:val="20"/>
                <w:szCs w:val="20"/>
              </w:rPr>
              <w:t>46</w:t>
            </w:r>
          </w:p>
        </w:tc>
        <w:tc>
          <w:tcPr>
            <w:tcW w:w="1050" w:type="dxa"/>
            <w:vAlign w:val="center"/>
          </w:tcPr>
          <w:p w:rsidR="00630E81" w:rsidRPr="009A0304" w:rsidRDefault="00630E81" w:rsidP="00630E81">
            <w:pPr>
              <w:spacing w:after="120"/>
              <w:jc w:val="right"/>
              <w:rPr>
                <w:rFonts w:ascii="Lucida Sans" w:eastAsia="Times New Roman" w:hAnsi="Lucida Sans" w:cs="Times New Roman"/>
                <w:sz w:val="20"/>
                <w:szCs w:val="20"/>
              </w:rPr>
            </w:pPr>
            <w:r w:rsidRPr="009A0304">
              <w:rPr>
                <w:rFonts w:ascii="Lucida Sans" w:eastAsia="Times New Roman" w:hAnsi="Lucida Sans" w:cs="Times New Roman"/>
                <w:sz w:val="20"/>
                <w:szCs w:val="20"/>
              </w:rPr>
              <w:t>50</w:t>
            </w:r>
          </w:p>
        </w:tc>
        <w:tc>
          <w:tcPr>
            <w:tcW w:w="1020" w:type="dxa"/>
            <w:gridSpan w:val="2"/>
            <w:vAlign w:val="center"/>
          </w:tcPr>
          <w:p w:rsidR="00630E81" w:rsidRPr="009A0304" w:rsidRDefault="00630E81" w:rsidP="00630E81">
            <w:pPr>
              <w:spacing w:after="120"/>
              <w:jc w:val="right"/>
              <w:rPr>
                <w:rFonts w:ascii="Lucida Sans" w:eastAsia="Times New Roman" w:hAnsi="Lucida Sans" w:cs="Times New Roman"/>
                <w:sz w:val="20"/>
                <w:szCs w:val="20"/>
              </w:rPr>
            </w:pPr>
            <w:r w:rsidRPr="009A0304">
              <w:rPr>
                <w:rFonts w:ascii="Lucida Sans" w:eastAsia="Times New Roman" w:hAnsi="Lucida Sans" w:cs="Times New Roman"/>
                <w:sz w:val="20"/>
                <w:szCs w:val="20"/>
              </w:rPr>
              <w:t>38</w:t>
            </w:r>
          </w:p>
        </w:tc>
        <w:tc>
          <w:tcPr>
            <w:tcW w:w="1080" w:type="dxa"/>
            <w:vAlign w:val="center"/>
          </w:tcPr>
          <w:p w:rsidR="00630E81" w:rsidRPr="009A0304" w:rsidRDefault="00630E81" w:rsidP="00630E81">
            <w:pPr>
              <w:spacing w:after="120"/>
              <w:jc w:val="right"/>
              <w:rPr>
                <w:rFonts w:ascii="Lucida Sans" w:eastAsia="Times New Roman" w:hAnsi="Lucida Sans" w:cs="Times New Roman"/>
                <w:sz w:val="20"/>
                <w:szCs w:val="20"/>
              </w:rPr>
            </w:pPr>
            <w:r w:rsidRPr="009A0304">
              <w:rPr>
                <w:rFonts w:ascii="Lucida Sans" w:eastAsia="Times New Roman" w:hAnsi="Lucida Sans" w:cs="Times New Roman"/>
                <w:sz w:val="20"/>
                <w:szCs w:val="20"/>
              </w:rPr>
              <w:t>44</w:t>
            </w:r>
          </w:p>
        </w:tc>
      </w:tr>
      <w:tr w:rsidR="00630E81" w:rsidRPr="00630E81" w:rsidTr="00E215B3">
        <w:trPr>
          <w:trHeight w:val="20"/>
          <w:jc w:val="center"/>
        </w:trPr>
        <w:tc>
          <w:tcPr>
            <w:tcW w:w="360" w:type="dxa"/>
            <w:tcBorders>
              <w:right w:val="nil"/>
            </w:tcBorders>
          </w:tcPr>
          <w:p w:rsidR="00630E81" w:rsidRPr="009A0304" w:rsidRDefault="00630E81" w:rsidP="00630E81">
            <w:pPr>
              <w:spacing w:after="120"/>
              <w:rPr>
                <w:rFonts w:ascii="Lucida Sans" w:eastAsia="Times New Roman" w:hAnsi="Lucida Sans" w:cs="Times New Roman"/>
                <w:sz w:val="20"/>
                <w:szCs w:val="20"/>
              </w:rPr>
            </w:pPr>
          </w:p>
        </w:tc>
        <w:tc>
          <w:tcPr>
            <w:tcW w:w="3870" w:type="dxa"/>
            <w:tcBorders>
              <w:left w:val="nil"/>
            </w:tcBorders>
          </w:tcPr>
          <w:p w:rsidR="00630E81" w:rsidRPr="009A0304" w:rsidRDefault="00630E81" w:rsidP="00630E81">
            <w:pPr>
              <w:spacing w:after="120"/>
              <w:rPr>
                <w:rFonts w:ascii="Lucida Sans" w:eastAsia="Times New Roman" w:hAnsi="Lucida Sans" w:cs="Times New Roman"/>
                <w:sz w:val="20"/>
                <w:szCs w:val="20"/>
              </w:rPr>
            </w:pPr>
            <w:r w:rsidRPr="009A0304">
              <w:rPr>
                <w:rFonts w:ascii="Lucida Sans" w:eastAsia="Times New Roman" w:hAnsi="Lucida Sans" w:cs="Times New Roman"/>
                <w:sz w:val="20"/>
                <w:szCs w:val="20"/>
              </w:rPr>
              <w:t>Other</w:t>
            </w:r>
            <w:r w:rsidRPr="009A0304">
              <w:rPr>
                <w:rFonts w:ascii="Lucida Sans" w:eastAsia="Times New Roman" w:hAnsi="Lucida Sans" w:cs="Times New Roman"/>
                <w:sz w:val="20"/>
                <w:szCs w:val="20"/>
                <w:vertAlign w:val="superscript"/>
              </w:rPr>
              <w:footnoteReference w:id="3"/>
            </w:r>
          </w:p>
        </w:tc>
        <w:tc>
          <w:tcPr>
            <w:tcW w:w="1080" w:type="dxa"/>
            <w:vAlign w:val="center"/>
          </w:tcPr>
          <w:p w:rsidR="00630E81" w:rsidRPr="009A0304" w:rsidRDefault="00630E81" w:rsidP="00630E81">
            <w:pPr>
              <w:spacing w:after="120"/>
              <w:jc w:val="right"/>
              <w:rPr>
                <w:rFonts w:ascii="Lucida Sans" w:eastAsia="Times New Roman" w:hAnsi="Lucida Sans" w:cs="Times New Roman"/>
                <w:bCs/>
                <w:sz w:val="20"/>
                <w:szCs w:val="20"/>
              </w:rPr>
            </w:pPr>
            <w:r w:rsidRPr="009A0304">
              <w:rPr>
                <w:rFonts w:ascii="Lucida Sans" w:eastAsia="Times New Roman" w:hAnsi="Lucida Sans" w:cs="Times New Roman"/>
                <w:bCs/>
                <w:sz w:val="20"/>
                <w:szCs w:val="20"/>
              </w:rPr>
              <w:t>56</w:t>
            </w:r>
          </w:p>
        </w:tc>
        <w:tc>
          <w:tcPr>
            <w:tcW w:w="1080" w:type="dxa"/>
            <w:vAlign w:val="center"/>
          </w:tcPr>
          <w:p w:rsidR="00630E81" w:rsidRPr="009A0304" w:rsidRDefault="00630E81" w:rsidP="00630E81">
            <w:pPr>
              <w:spacing w:after="120"/>
              <w:jc w:val="right"/>
              <w:rPr>
                <w:rFonts w:ascii="Lucida Sans" w:eastAsia="Times New Roman" w:hAnsi="Lucida Sans" w:cs="Times New Roman"/>
                <w:sz w:val="20"/>
                <w:szCs w:val="20"/>
              </w:rPr>
            </w:pPr>
            <w:r w:rsidRPr="009A0304">
              <w:rPr>
                <w:rFonts w:ascii="Lucida Sans" w:eastAsia="Times New Roman" w:hAnsi="Lucida Sans" w:cs="Times New Roman"/>
                <w:sz w:val="20"/>
                <w:szCs w:val="20"/>
              </w:rPr>
              <w:t>52</w:t>
            </w:r>
          </w:p>
        </w:tc>
        <w:tc>
          <w:tcPr>
            <w:tcW w:w="1050" w:type="dxa"/>
            <w:vAlign w:val="center"/>
          </w:tcPr>
          <w:p w:rsidR="00630E81" w:rsidRPr="009A0304" w:rsidRDefault="00630E81" w:rsidP="00630E81">
            <w:pPr>
              <w:spacing w:after="120"/>
              <w:jc w:val="right"/>
              <w:rPr>
                <w:rFonts w:ascii="Lucida Sans" w:eastAsia="Times New Roman" w:hAnsi="Lucida Sans" w:cs="Times New Roman"/>
                <w:sz w:val="20"/>
                <w:szCs w:val="20"/>
              </w:rPr>
            </w:pPr>
            <w:r w:rsidRPr="009A0304">
              <w:rPr>
                <w:rFonts w:ascii="Lucida Sans" w:eastAsia="Times New Roman" w:hAnsi="Lucida Sans" w:cs="Times New Roman"/>
                <w:sz w:val="20"/>
                <w:szCs w:val="20"/>
              </w:rPr>
              <w:t>49</w:t>
            </w:r>
          </w:p>
        </w:tc>
        <w:tc>
          <w:tcPr>
            <w:tcW w:w="1020" w:type="dxa"/>
            <w:gridSpan w:val="2"/>
            <w:vAlign w:val="center"/>
          </w:tcPr>
          <w:p w:rsidR="00630E81" w:rsidRPr="009A0304" w:rsidRDefault="00630E81" w:rsidP="00630E81">
            <w:pPr>
              <w:spacing w:after="120"/>
              <w:jc w:val="right"/>
              <w:rPr>
                <w:rFonts w:ascii="Lucida Sans" w:eastAsia="Times New Roman" w:hAnsi="Lucida Sans" w:cs="Times New Roman"/>
                <w:sz w:val="20"/>
                <w:szCs w:val="20"/>
              </w:rPr>
            </w:pPr>
            <w:r w:rsidRPr="009A0304">
              <w:rPr>
                <w:rFonts w:ascii="Lucida Sans" w:eastAsia="Times New Roman" w:hAnsi="Lucida Sans" w:cs="Times New Roman"/>
                <w:sz w:val="20"/>
                <w:szCs w:val="20"/>
              </w:rPr>
              <w:t>53</w:t>
            </w:r>
          </w:p>
        </w:tc>
        <w:tc>
          <w:tcPr>
            <w:tcW w:w="1080" w:type="dxa"/>
            <w:vAlign w:val="center"/>
          </w:tcPr>
          <w:p w:rsidR="00630E81" w:rsidRPr="009A0304" w:rsidRDefault="00630E81" w:rsidP="00630E81">
            <w:pPr>
              <w:spacing w:after="120"/>
              <w:jc w:val="right"/>
              <w:rPr>
                <w:rFonts w:ascii="Lucida Sans" w:eastAsia="Times New Roman" w:hAnsi="Lucida Sans" w:cs="Times New Roman"/>
                <w:sz w:val="20"/>
                <w:szCs w:val="20"/>
              </w:rPr>
            </w:pPr>
            <w:r w:rsidRPr="009A0304">
              <w:rPr>
                <w:rFonts w:ascii="Lucida Sans" w:eastAsia="Times New Roman" w:hAnsi="Lucida Sans" w:cs="Times New Roman"/>
                <w:sz w:val="20"/>
                <w:szCs w:val="20"/>
              </w:rPr>
              <w:t>48</w:t>
            </w:r>
          </w:p>
        </w:tc>
      </w:tr>
      <w:tr w:rsidR="00630E81" w:rsidRPr="00630E81" w:rsidTr="00E215B3">
        <w:trPr>
          <w:trHeight w:val="20"/>
          <w:jc w:val="center"/>
        </w:trPr>
        <w:tc>
          <w:tcPr>
            <w:tcW w:w="4230" w:type="dxa"/>
            <w:gridSpan w:val="2"/>
          </w:tcPr>
          <w:p w:rsidR="00630E81" w:rsidRPr="009A0304" w:rsidRDefault="00630E81" w:rsidP="00630E81">
            <w:pPr>
              <w:spacing w:after="120"/>
              <w:rPr>
                <w:rFonts w:ascii="Lucida Sans" w:eastAsia="Times New Roman" w:hAnsi="Lucida Sans" w:cs="Times New Roman"/>
                <w:sz w:val="20"/>
                <w:szCs w:val="20"/>
              </w:rPr>
            </w:pPr>
            <w:r w:rsidRPr="009A0304">
              <w:rPr>
                <w:rFonts w:ascii="Lucida Sans" w:eastAsia="Times New Roman" w:hAnsi="Lucida Sans" w:cs="Times New Roman"/>
                <w:sz w:val="20"/>
                <w:szCs w:val="20"/>
              </w:rPr>
              <w:t>No. of physicians who agreed not to practice medicine during investigation</w:t>
            </w:r>
          </w:p>
        </w:tc>
        <w:tc>
          <w:tcPr>
            <w:tcW w:w="1080" w:type="dxa"/>
            <w:vAlign w:val="center"/>
          </w:tcPr>
          <w:p w:rsidR="00630E81" w:rsidRPr="009A0304" w:rsidRDefault="00630E81" w:rsidP="00630E81">
            <w:pPr>
              <w:spacing w:after="120"/>
              <w:jc w:val="right"/>
              <w:rPr>
                <w:rFonts w:ascii="Lucida Sans" w:eastAsia="Times New Roman" w:hAnsi="Lucida Sans" w:cs="Times New Roman"/>
                <w:bCs/>
                <w:sz w:val="20"/>
                <w:szCs w:val="20"/>
              </w:rPr>
            </w:pPr>
            <w:r w:rsidRPr="009A0304">
              <w:rPr>
                <w:rFonts w:ascii="Lucida Sans" w:eastAsia="Times New Roman" w:hAnsi="Lucida Sans" w:cs="Times New Roman"/>
                <w:bCs/>
                <w:sz w:val="20"/>
                <w:szCs w:val="20"/>
              </w:rPr>
              <w:t>10</w:t>
            </w:r>
          </w:p>
        </w:tc>
        <w:tc>
          <w:tcPr>
            <w:tcW w:w="1080" w:type="dxa"/>
            <w:vAlign w:val="center"/>
          </w:tcPr>
          <w:p w:rsidR="00630E81" w:rsidRPr="009A0304" w:rsidRDefault="00630E81" w:rsidP="00630E81">
            <w:pPr>
              <w:spacing w:after="120"/>
              <w:jc w:val="right"/>
              <w:rPr>
                <w:rFonts w:ascii="Lucida Sans" w:eastAsia="Times New Roman" w:hAnsi="Lucida Sans" w:cs="Times New Roman"/>
                <w:sz w:val="20"/>
                <w:szCs w:val="20"/>
              </w:rPr>
            </w:pPr>
            <w:r w:rsidRPr="009A0304">
              <w:rPr>
                <w:rFonts w:ascii="Lucida Sans" w:eastAsia="Times New Roman" w:hAnsi="Lucida Sans" w:cs="Times New Roman"/>
                <w:sz w:val="20"/>
                <w:szCs w:val="20"/>
              </w:rPr>
              <w:t>13</w:t>
            </w:r>
          </w:p>
        </w:tc>
        <w:tc>
          <w:tcPr>
            <w:tcW w:w="1050" w:type="dxa"/>
            <w:vAlign w:val="center"/>
          </w:tcPr>
          <w:p w:rsidR="00630E81" w:rsidRPr="009A0304" w:rsidRDefault="00630E81" w:rsidP="00630E81">
            <w:pPr>
              <w:spacing w:after="120"/>
              <w:jc w:val="right"/>
              <w:rPr>
                <w:rFonts w:ascii="Lucida Sans" w:eastAsia="Times New Roman" w:hAnsi="Lucida Sans" w:cs="Times New Roman"/>
                <w:sz w:val="20"/>
                <w:szCs w:val="20"/>
              </w:rPr>
            </w:pPr>
            <w:r w:rsidRPr="009A0304">
              <w:rPr>
                <w:rFonts w:ascii="Lucida Sans" w:eastAsia="Times New Roman" w:hAnsi="Lucida Sans" w:cs="Times New Roman"/>
                <w:sz w:val="20"/>
                <w:szCs w:val="20"/>
              </w:rPr>
              <w:t>14</w:t>
            </w:r>
          </w:p>
        </w:tc>
        <w:tc>
          <w:tcPr>
            <w:tcW w:w="1020" w:type="dxa"/>
            <w:gridSpan w:val="2"/>
            <w:vAlign w:val="center"/>
          </w:tcPr>
          <w:p w:rsidR="00630E81" w:rsidRPr="009A0304" w:rsidRDefault="00630E81" w:rsidP="00630E81">
            <w:pPr>
              <w:spacing w:after="120"/>
              <w:jc w:val="right"/>
              <w:rPr>
                <w:rFonts w:ascii="Lucida Sans" w:eastAsia="Times New Roman" w:hAnsi="Lucida Sans" w:cs="Times New Roman"/>
                <w:sz w:val="20"/>
                <w:szCs w:val="20"/>
              </w:rPr>
            </w:pPr>
            <w:r w:rsidRPr="009A0304">
              <w:rPr>
                <w:rFonts w:ascii="Lucida Sans" w:eastAsia="Times New Roman" w:hAnsi="Lucida Sans" w:cs="Times New Roman"/>
                <w:sz w:val="20"/>
                <w:szCs w:val="20"/>
              </w:rPr>
              <w:t>14</w:t>
            </w:r>
          </w:p>
        </w:tc>
        <w:tc>
          <w:tcPr>
            <w:tcW w:w="1080" w:type="dxa"/>
            <w:vAlign w:val="center"/>
          </w:tcPr>
          <w:p w:rsidR="00630E81" w:rsidRPr="009A0304" w:rsidRDefault="00630E81" w:rsidP="00630E81">
            <w:pPr>
              <w:spacing w:after="120"/>
              <w:jc w:val="right"/>
              <w:rPr>
                <w:rFonts w:ascii="Lucida Sans" w:eastAsia="Times New Roman" w:hAnsi="Lucida Sans" w:cs="Times New Roman"/>
                <w:sz w:val="20"/>
                <w:szCs w:val="20"/>
              </w:rPr>
            </w:pPr>
            <w:r w:rsidRPr="009A0304">
              <w:rPr>
                <w:rFonts w:ascii="Lucida Sans" w:eastAsia="Times New Roman" w:hAnsi="Lucida Sans" w:cs="Times New Roman"/>
                <w:sz w:val="20"/>
                <w:szCs w:val="20"/>
              </w:rPr>
              <w:t>14</w:t>
            </w:r>
          </w:p>
        </w:tc>
      </w:tr>
      <w:tr w:rsidR="00630E81" w:rsidRPr="00630E81" w:rsidTr="00E215B3">
        <w:trPr>
          <w:trHeight w:val="20"/>
          <w:jc w:val="center"/>
        </w:trPr>
        <w:tc>
          <w:tcPr>
            <w:tcW w:w="4230" w:type="dxa"/>
            <w:gridSpan w:val="2"/>
          </w:tcPr>
          <w:p w:rsidR="00630E81" w:rsidRPr="009A0304" w:rsidRDefault="00630E81" w:rsidP="00630E81">
            <w:pPr>
              <w:spacing w:after="120"/>
              <w:rPr>
                <w:rFonts w:ascii="Lucida Sans" w:eastAsia="Times New Roman" w:hAnsi="Lucida Sans" w:cs="Times New Roman"/>
                <w:sz w:val="20"/>
                <w:szCs w:val="20"/>
              </w:rPr>
            </w:pPr>
            <w:r w:rsidRPr="009A0304">
              <w:rPr>
                <w:rFonts w:ascii="Lucida Sans" w:eastAsia="Times New Roman" w:hAnsi="Lucida Sans" w:cs="Times New Roman"/>
                <w:sz w:val="20"/>
                <w:szCs w:val="20"/>
              </w:rPr>
              <w:t>Investigations closed during the year</w:t>
            </w:r>
          </w:p>
        </w:tc>
        <w:tc>
          <w:tcPr>
            <w:tcW w:w="1080" w:type="dxa"/>
          </w:tcPr>
          <w:p w:rsidR="00630E81" w:rsidRPr="009A0304" w:rsidRDefault="00630E81" w:rsidP="00630E81">
            <w:pPr>
              <w:spacing w:after="120"/>
              <w:jc w:val="right"/>
              <w:rPr>
                <w:rFonts w:ascii="Lucida Sans" w:eastAsia="Times New Roman" w:hAnsi="Lucida Sans" w:cs="Times New Roman"/>
                <w:bCs/>
                <w:sz w:val="20"/>
                <w:szCs w:val="20"/>
              </w:rPr>
            </w:pPr>
            <w:r w:rsidRPr="009A0304">
              <w:rPr>
                <w:rFonts w:ascii="Lucida Sans" w:eastAsia="Times New Roman" w:hAnsi="Lucida Sans" w:cs="Times New Roman"/>
                <w:bCs/>
                <w:sz w:val="20"/>
                <w:szCs w:val="20"/>
              </w:rPr>
              <w:t>451</w:t>
            </w:r>
          </w:p>
        </w:tc>
        <w:tc>
          <w:tcPr>
            <w:tcW w:w="1080" w:type="dxa"/>
          </w:tcPr>
          <w:p w:rsidR="00630E81" w:rsidRPr="009A0304" w:rsidRDefault="00630E81" w:rsidP="00630E81">
            <w:pPr>
              <w:spacing w:after="120"/>
              <w:jc w:val="right"/>
              <w:rPr>
                <w:rFonts w:ascii="Lucida Sans" w:eastAsia="Times New Roman" w:hAnsi="Lucida Sans" w:cs="Times New Roman"/>
                <w:bCs/>
                <w:sz w:val="20"/>
                <w:szCs w:val="20"/>
              </w:rPr>
            </w:pPr>
            <w:r w:rsidRPr="009A0304">
              <w:rPr>
                <w:rFonts w:ascii="Lucida Sans" w:eastAsia="Times New Roman" w:hAnsi="Lucida Sans" w:cs="Times New Roman"/>
                <w:bCs/>
                <w:sz w:val="20"/>
                <w:szCs w:val="20"/>
              </w:rPr>
              <w:t>507</w:t>
            </w:r>
          </w:p>
        </w:tc>
        <w:tc>
          <w:tcPr>
            <w:tcW w:w="1050" w:type="dxa"/>
          </w:tcPr>
          <w:p w:rsidR="00630E81" w:rsidRPr="009A0304" w:rsidRDefault="00630E81" w:rsidP="00630E81">
            <w:pPr>
              <w:spacing w:after="120"/>
              <w:jc w:val="right"/>
              <w:rPr>
                <w:rFonts w:ascii="Lucida Sans" w:eastAsia="Times New Roman" w:hAnsi="Lucida Sans" w:cs="Times New Roman"/>
                <w:bCs/>
                <w:sz w:val="20"/>
                <w:szCs w:val="20"/>
              </w:rPr>
            </w:pPr>
            <w:r w:rsidRPr="009A0304">
              <w:rPr>
                <w:rFonts w:ascii="Lucida Sans" w:eastAsia="Times New Roman" w:hAnsi="Lucida Sans" w:cs="Times New Roman"/>
                <w:bCs/>
                <w:sz w:val="20"/>
                <w:szCs w:val="20"/>
              </w:rPr>
              <w:t>428</w:t>
            </w:r>
          </w:p>
        </w:tc>
        <w:tc>
          <w:tcPr>
            <w:tcW w:w="1020" w:type="dxa"/>
            <w:gridSpan w:val="2"/>
          </w:tcPr>
          <w:p w:rsidR="00630E81" w:rsidRPr="009A0304" w:rsidRDefault="00630E81" w:rsidP="00630E81">
            <w:pPr>
              <w:spacing w:after="120"/>
              <w:jc w:val="right"/>
              <w:rPr>
                <w:rFonts w:ascii="Lucida Sans" w:eastAsia="Times New Roman" w:hAnsi="Lucida Sans" w:cs="Times New Roman"/>
                <w:bCs/>
                <w:sz w:val="20"/>
                <w:szCs w:val="20"/>
              </w:rPr>
            </w:pPr>
            <w:r w:rsidRPr="009A0304">
              <w:rPr>
                <w:rFonts w:ascii="Lucida Sans" w:eastAsia="Times New Roman" w:hAnsi="Lucida Sans" w:cs="Times New Roman"/>
                <w:bCs/>
                <w:sz w:val="20"/>
                <w:szCs w:val="20"/>
              </w:rPr>
              <w:t>568</w:t>
            </w:r>
          </w:p>
        </w:tc>
        <w:tc>
          <w:tcPr>
            <w:tcW w:w="1080" w:type="dxa"/>
          </w:tcPr>
          <w:p w:rsidR="00630E81" w:rsidRPr="009A0304" w:rsidRDefault="00630E81" w:rsidP="00630E81">
            <w:pPr>
              <w:spacing w:after="120"/>
              <w:jc w:val="right"/>
              <w:rPr>
                <w:rFonts w:ascii="Lucida Sans" w:eastAsia="Times New Roman" w:hAnsi="Lucida Sans" w:cs="Times New Roman"/>
                <w:bCs/>
                <w:sz w:val="20"/>
                <w:szCs w:val="20"/>
              </w:rPr>
            </w:pPr>
            <w:r w:rsidRPr="009A0304">
              <w:rPr>
                <w:rFonts w:ascii="Lucida Sans" w:eastAsia="Times New Roman" w:hAnsi="Lucida Sans" w:cs="Times New Roman"/>
                <w:bCs/>
                <w:sz w:val="20"/>
                <w:szCs w:val="20"/>
              </w:rPr>
              <w:t>511</w:t>
            </w:r>
          </w:p>
        </w:tc>
      </w:tr>
      <w:tr w:rsidR="00630E81" w:rsidRPr="00630E81" w:rsidTr="00E215B3">
        <w:trPr>
          <w:trHeight w:val="20"/>
          <w:jc w:val="center"/>
        </w:trPr>
        <w:tc>
          <w:tcPr>
            <w:tcW w:w="4230" w:type="dxa"/>
            <w:gridSpan w:val="2"/>
          </w:tcPr>
          <w:p w:rsidR="00630E81" w:rsidRPr="009A0304" w:rsidRDefault="00630E81" w:rsidP="00630E81">
            <w:pPr>
              <w:spacing w:after="120"/>
              <w:rPr>
                <w:rFonts w:ascii="Lucida Sans" w:eastAsia="Times New Roman" w:hAnsi="Lucida Sans" w:cs="Times New Roman"/>
                <w:bCs/>
                <w:sz w:val="20"/>
                <w:szCs w:val="20"/>
              </w:rPr>
            </w:pPr>
            <w:r w:rsidRPr="009A0304">
              <w:rPr>
                <w:rFonts w:ascii="Lucida Sans" w:eastAsia="Times New Roman" w:hAnsi="Lucida Sans" w:cs="Times New Roman"/>
                <w:sz w:val="20"/>
                <w:szCs w:val="20"/>
              </w:rPr>
              <w:t>Pending investigations as of 12/31</w:t>
            </w:r>
          </w:p>
        </w:tc>
        <w:tc>
          <w:tcPr>
            <w:tcW w:w="1080" w:type="dxa"/>
            <w:vAlign w:val="center"/>
          </w:tcPr>
          <w:p w:rsidR="00630E81" w:rsidRPr="009A0304" w:rsidRDefault="00630E81" w:rsidP="00630E81">
            <w:pPr>
              <w:spacing w:after="120"/>
              <w:jc w:val="right"/>
              <w:rPr>
                <w:rFonts w:ascii="Lucida Sans" w:eastAsia="Times New Roman" w:hAnsi="Lucida Sans" w:cs="Times New Roman"/>
                <w:bCs/>
                <w:sz w:val="20"/>
                <w:szCs w:val="20"/>
              </w:rPr>
            </w:pPr>
            <w:r w:rsidRPr="009A0304">
              <w:rPr>
                <w:rFonts w:ascii="Lucida Sans" w:eastAsia="Times New Roman" w:hAnsi="Lucida Sans" w:cs="Times New Roman"/>
                <w:bCs/>
                <w:sz w:val="20"/>
                <w:szCs w:val="20"/>
              </w:rPr>
              <w:t>329</w:t>
            </w:r>
          </w:p>
        </w:tc>
        <w:tc>
          <w:tcPr>
            <w:tcW w:w="1080" w:type="dxa"/>
            <w:vAlign w:val="center"/>
          </w:tcPr>
          <w:p w:rsidR="00630E81" w:rsidRPr="009A0304" w:rsidRDefault="00630E81" w:rsidP="00630E81">
            <w:pPr>
              <w:spacing w:after="120"/>
              <w:jc w:val="right"/>
              <w:rPr>
                <w:rFonts w:ascii="Lucida Sans" w:eastAsia="Times New Roman" w:hAnsi="Lucida Sans" w:cs="Times New Roman"/>
                <w:bCs/>
                <w:sz w:val="20"/>
                <w:szCs w:val="20"/>
                <w:vertAlign w:val="superscript"/>
              </w:rPr>
            </w:pPr>
            <w:r w:rsidRPr="009A0304">
              <w:rPr>
                <w:rFonts w:ascii="Lucida Sans" w:eastAsia="Times New Roman" w:hAnsi="Lucida Sans" w:cs="Times New Roman"/>
                <w:bCs/>
                <w:sz w:val="20"/>
                <w:szCs w:val="20"/>
              </w:rPr>
              <w:t>349</w:t>
            </w:r>
          </w:p>
        </w:tc>
        <w:tc>
          <w:tcPr>
            <w:tcW w:w="1050" w:type="dxa"/>
            <w:vAlign w:val="center"/>
          </w:tcPr>
          <w:p w:rsidR="00630E81" w:rsidRPr="009A0304" w:rsidRDefault="00630E81" w:rsidP="00630E81">
            <w:pPr>
              <w:spacing w:after="120"/>
              <w:jc w:val="right"/>
              <w:rPr>
                <w:rFonts w:ascii="Lucida Sans" w:eastAsia="Times New Roman" w:hAnsi="Lucida Sans" w:cs="Times New Roman"/>
                <w:bCs/>
                <w:sz w:val="20"/>
                <w:szCs w:val="20"/>
              </w:rPr>
            </w:pPr>
            <w:r w:rsidRPr="009A0304">
              <w:rPr>
                <w:rFonts w:ascii="Lucida Sans" w:eastAsia="Times New Roman" w:hAnsi="Lucida Sans" w:cs="Times New Roman"/>
                <w:bCs/>
                <w:sz w:val="20"/>
                <w:szCs w:val="20"/>
              </w:rPr>
              <w:t>300</w:t>
            </w:r>
          </w:p>
        </w:tc>
        <w:tc>
          <w:tcPr>
            <w:tcW w:w="1020" w:type="dxa"/>
            <w:gridSpan w:val="2"/>
            <w:vAlign w:val="center"/>
          </w:tcPr>
          <w:p w:rsidR="00630E81" w:rsidRPr="009A0304" w:rsidRDefault="00630E81" w:rsidP="00630E81">
            <w:pPr>
              <w:spacing w:after="120"/>
              <w:jc w:val="right"/>
              <w:rPr>
                <w:rFonts w:ascii="Lucida Sans" w:eastAsia="Times New Roman" w:hAnsi="Lucida Sans" w:cs="Times New Roman"/>
                <w:bCs/>
                <w:sz w:val="20"/>
                <w:szCs w:val="20"/>
              </w:rPr>
            </w:pPr>
            <w:r w:rsidRPr="009A0304">
              <w:rPr>
                <w:rFonts w:ascii="Lucida Sans" w:eastAsia="Times New Roman" w:hAnsi="Lucida Sans" w:cs="Times New Roman"/>
                <w:bCs/>
                <w:sz w:val="20"/>
                <w:szCs w:val="20"/>
              </w:rPr>
              <w:t>243</w:t>
            </w:r>
          </w:p>
        </w:tc>
        <w:tc>
          <w:tcPr>
            <w:tcW w:w="1080" w:type="dxa"/>
            <w:vAlign w:val="center"/>
          </w:tcPr>
          <w:p w:rsidR="00630E81" w:rsidRPr="009A0304" w:rsidRDefault="00630E81" w:rsidP="00630E81">
            <w:pPr>
              <w:spacing w:after="120"/>
              <w:jc w:val="right"/>
              <w:rPr>
                <w:rFonts w:ascii="Lucida Sans" w:eastAsia="Times New Roman" w:hAnsi="Lucida Sans" w:cs="Times New Roman"/>
                <w:bCs/>
                <w:sz w:val="20"/>
                <w:szCs w:val="20"/>
              </w:rPr>
            </w:pPr>
            <w:r w:rsidRPr="009A0304">
              <w:rPr>
                <w:rFonts w:ascii="Lucida Sans" w:eastAsia="Times New Roman" w:hAnsi="Lucida Sans" w:cs="Times New Roman"/>
                <w:bCs/>
                <w:sz w:val="20"/>
                <w:szCs w:val="20"/>
              </w:rPr>
              <w:t>386</w:t>
            </w:r>
          </w:p>
        </w:tc>
      </w:tr>
      <w:tr w:rsidR="00630E81" w:rsidRPr="00630E81" w:rsidTr="00E215B3">
        <w:trPr>
          <w:trHeight w:val="20"/>
          <w:jc w:val="center"/>
        </w:trPr>
        <w:tc>
          <w:tcPr>
            <w:tcW w:w="9540" w:type="dxa"/>
            <w:gridSpan w:val="8"/>
            <w:shd w:val="clear" w:color="auto" w:fill="BED3E4" w:themeFill="accent1" w:themeFillTint="99"/>
          </w:tcPr>
          <w:p w:rsidR="00630E81" w:rsidRPr="009A0304" w:rsidRDefault="0015053C" w:rsidP="00630E81">
            <w:pPr>
              <w:spacing w:after="120"/>
              <w:rPr>
                <w:rFonts w:ascii="Lucida Bright" w:eastAsia="Times New Roman" w:hAnsi="Lucida Bright" w:cs="Times New Roman"/>
                <w:b/>
                <w:bCs/>
                <w:sz w:val="24"/>
                <w:szCs w:val="24"/>
              </w:rPr>
            </w:pPr>
            <w:r w:rsidRPr="009A0304">
              <w:rPr>
                <w:rFonts w:ascii="Lucida Bright" w:eastAsia="Times New Roman" w:hAnsi="Lucida Bright" w:cs="Times New Roman"/>
                <w:b/>
                <w:sz w:val="24"/>
                <w:szCs w:val="24"/>
              </w:rPr>
              <w:t>Acupuncturists</w:t>
            </w:r>
          </w:p>
        </w:tc>
      </w:tr>
    </w:tbl>
    <w:tbl>
      <w:tblPr>
        <w:tblW w:w="9513" w:type="dxa"/>
        <w:jc w:val="center"/>
        <w:tblInd w:w="-765" w:type="dxa"/>
        <w:tblLook w:val="0000" w:firstRow="0" w:lastRow="0" w:firstColumn="0" w:lastColumn="0" w:noHBand="0" w:noVBand="0"/>
        <w:tblCaption w:val="Investigations"/>
        <w:tblDescription w:val="Investigations"/>
      </w:tblPr>
      <w:tblGrid>
        <w:gridCol w:w="4217"/>
        <w:gridCol w:w="1080"/>
        <w:gridCol w:w="1080"/>
        <w:gridCol w:w="1080"/>
        <w:gridCol w:w="990"/>
        <w:gridCol w:w="1066"/>
      </w:tblGrid>
      <w:tr w:rsidR="00630E81" w:rsidRPr="003E2FA8" w:rsidTr="00E215B3">
        <w:trPr>
          <w:trHeight w:val="602"/>
          <w:jc w:val="center"/>
        </w:trPr>
        <w:tc>
          <w:tcPr>
            <w:tcW w:w="4217" w:type="dxa"/>
            <w:tcBorders>
              <w:left w:val="single" w:sz="4" w:space="0" w:color="000000"/>
              <w:bottom w:val="single" w:sz="4" w:space="0" w:color="000000"/>
              <w:right w:val="single" w:sz="4" w:space="0" w:color="000000"/>
            </w:tcBorders>
            <w:vAlign w:val="bottom"/>
          </w:tcPr>
          <w:p w:rsidR="00630E81" w:rsidRPr="009A0304" w:rsidRDefault="00630E81" w:rsidP="00E215B3">
            <w:pPr>
              <w:spacing w:line="240" w:lineRule="auto"/>
              <w:rPr>
                <w:rFonts w:ascii="Lucida Sans" w:hAnsi="Lucida Sans"/>
                <w:sz w:val="20"/>
                <w:szCs w:val="20"/>
              </w:rPr>
            </w:pPr>
            <w:r w:rsidRPr="009A0304">
              <w:rPr>
                <w:rFonts w:ascii="Lucida Sans" w:hAnsi="Lucida Sans"/>
                <w:sz w:val="20"/>
                <w:szCs w:val="20"/>
              </w:rPr>
              <w:t>New complaint investigations opened during the year</w:t>
            </w:r>
          </w:p>
        </w:tc>
        <w:tc>
          <w:tcPr>
            <w:tcW w:w="1080" w:type="dxa"/>
            <w:tcBorders>
              <w:left w:val="single" w:sz="4" w:space="0" w:color="000000"/>
              <w:bottom w:val="single" w:sz="4" w:space="0" w:color="000000"/>
              <w:right w:val="single" w:sz="4" w:space="0" w:color="000000"/>
            </w:tcBorders>
          </w:tcPr>
          <w:p w:rsidR="00630E81" w:rsidRPr="009A0304" w:rsidRDefault="00630E81" w:rsidP="00E215B3">
            <w:pPr>
              <w:spacing w:line="240" w:lineRule="auto"/>
              <w:jc w:val="right"/>
              <w:rPr>
                <w:rFonts w:ascii="Lucida Sans" w:hAnsi="Lucida Sans"/>
                <w:bCs/>
                <w:sz w:val="20"/>
                <w:szCs w:val="20"/>
              </w:rPr>
            </w:pPr>
            <w:r w:rsidRPr="009A0304">
              <w:rPr>
                <w:rFonts w:ascii="Lucida Sans" w:hAnsi="Lucida Sans"/>
                <w:bCs/>
                <w:sz w:val="20"/>
                <w:szCs w:val="20"/>
              </w:rPr>
              <w:t>4</w:t>
            </w:r>
          </w:p>
        </w:tc>
        <w:tc>
          <w:tcPr>
            <w:tcW w:w="1080" w:type="dxa"/>
            <w:tcBorders>
              <w:left w:val="single" w:sz="4" w:space="0" w:color="000000"/>
              <w:bottom w:val="single" w:sz="4" w:space="0" w:color="000000"/>
              <w:right w:val="single" w:sz="4" w:space="0" w:color="000000"/>
            </w:tcBorders>
          </w:tcPr>
          <w:p w:rsidR="00630E81" w:rsidRPr="009A0304" w:rsidRDefault="00630E81" w:rsidP="00E215B3">
            <w:pPr>
              <w:spacing w:line="240" w:lineRule="auto"/>
              <w:jc w:val="right"/>
              <w:rPr>
                <w:rFonts w:ascii="Lucida Sans" w:hAnsi="Lucida Sans"/>
                <w:bCs/>
                <w:sz w:val="20"/>
                <w:szCs w:val="20"/>
              </w:rPr>
            </w:pPr>
            <w:r w:rsidRPr="009A0304">
              <w:rPr>
                <w:rFonts w:ascii="Lucida Sans" w:hAnsi="Lucida Sans"/>
                <w:bCs/>
                <w:sz w:val="20"/>
                <w:szCs w:val="20"/>
              </w:rPr>
              <w:t>1</w:t>
            </w:r>
          </w:p>
        </w:tc>
        <w:tc>
          <w:tcPr>
            <w:tcW w:w="1080" w:type="dxa"/>
            <w:tcBorders>
              <w:left w:val="single" w:sz="4" w:space="0" w:color="000000"/>
              <w:bottom w:val="single" w:sz="4" w:space="0" w:color="000000"/>
              <w:right w:val="single" w:sz="4" w:space="0" w:color="000000"/>
            </w:tcBorders>
          </w:tcPr>
          <w:p w:rsidR="00630E81" w:rsidRPr="009A0304" w:rsidRDefault="00630E81" w:rsidP="00E215B3">
            <w:pPr>
              <w:spacing w:line="240" w:lineRule="auto"/>
              <w:jc w:val="right"/>
              <w:rPr>
                <w:rFonts w:ascii="Lucida Sans" w:hAnsi="Lucida Sans"/>
                <w:bCs/>
                <w:sz w:val="20"/>
                <w:szCs w:val="20"/>
              </w:rPr>
            </w:pPr>
            <w:r w:rsidRPr="009A0304">
              <w:rPr>
                <w:rFonts w:ascii="Lucida Sans" w:hAnsi="Lucida Sans"/>
                <w:bCs/>
                <w:sz w:val="20"/>
                <w:szCs w:val="20"/>
              </w:rPr>
              <w:t>3</w:t>
            </w:r>
          </w:p>
        </w:tc>
        <w:tc>
          <w:tcPr>
            <w:tcW w:w="990" w:type="dxa"/>
            <w:tcBorders>
              <w:left w:val="single" w:sz="4" w:space="0" w:color="000000"/>
              <w:bottom w:val="single" w:sz="4" w:space="0" w:color="000000"/>
              <w:right w:val="single" w:sz="4" w:space="0" w:color="000000"/>
            </w:tcBorders>
          </w:tcPr>
          <w:p w:rsidR="00630E81" w:rsidRPr="009A0304" w:rsidRDefault="00630E81" w:rsidP="00E215B3">
            <w:pPr>
              <w:spacing w:line="240" w:lineRule="auto"/>
              <w:jc w:val="right"/>
              <w:rPr>
                <w:rFonts w:ascii="Lucida Sans" w:hAnsi="Lucida Sans"/>
                <w:bCs/>
                <w:sz w:val="20"/>
                <w:szCs w:val="20"/>
              </w:rPr>
            </w:pPr>
            <w:r w:rsidRPr="009A0304">
              <w:rPr>
                <w:rFonts w:ascii="Lucida Sans" w:hAnsi="Lucida Sans"/>
                <w:bCs/>
                <w:sz w:val="20"/>
                <w:szCs w:val="20"/>
              </w:rPr>
              <w:t>0</w:t>
            </w:r>
          </w:p>
        </w:tc>
        <w:tc>
          <w:tcPr>
            <w:tcW w:w="1066" w:type="dxa"/>
            <w:tcBorders>
              <w:left w:val="single" w:sz="4" w:space="0" w:color="000000"/>
              <w:bottom w:val="single" w:sz="4" w:space="0" w:color="000000"/>
              <w:right w:val="single" w:sz="4" w:space="0" w:color="000000"/>
            </w:tcBorders>
          </w:tcPr>
          <w:p w:rsidR="00630E81" w:rsidRPr="009A0304" w:rsidRDefault="00630E81" w:rsidP="00E215B3">
            <w:pPr>
              <w:spacing w:line="240" w:lineRule="auto"/>
              <w:jc w:val="right"/>
              <w:rPr>
                <w:rFonts w:ascii="Lucida Sans" w:hAnsi="Lucida Sans"/>
                <w:bCs/>
                <w:sz w:val="20"/>
                <w:szCs w:val="20"/>
              </w:rPr>
            </w:pPr>
            <w:r w:rsidRPr="009A0304">
              <w:rPr>
                <w:rFonts w:ascii="Lucida Sans" w:hAnsi="Lucida Sans"/>
                <w:bCs/>
                <w:sz w:val="20"/>
                <w:szCs w:val="20"/>
              </w:rPr>
              <w:t>0</w:t>
            </w:r>
          </w:p>
        </w:tc>
      </w:tr>
      <w:tr w:rsidR="00630E81" w:rsidRPr="003E2FA8" w:rsidTr="00E215B3">
        <w:trPr>
          <w:trHeight w:val="305"/>
          <w:jc w:val="center"/>
        </w:trPr>
        <w:tc>
          <w:tcPr>
            <w:tcW w:w="4217" w:type="dxa"/>
            <w:tcBorders>
              <w:top w:val="single" w:sz="4" w:space="0" w:color="000000"/>
              <w:left w:val="single" w:sz="4" w:space="0" w:color="000000"/>
              <w:bottom w:val="single" w:sz="4" w:space="0" w:color="000000"/>
              <w:right w:val="single" w:sz="4" w:space="0" w:color="000000"/>
            </w:tcBorders>
            <w:vAlign w:val="bottom"/>
          </w:tcPr>
          <w:p w:rsidR="00630E81" w:rsidRPr="009A0304" w:rsidRDefault="00630E81" w:rsidP="00E215B3">
            <w:pPr>
              <w:spacing w:line="240" w:lineRule="auto"/>
              <w:rPr>
                <w:rFonts w:ascii="Lucida Sans" w:hAnsi="Lucida Sans"/>
                <w:sz w:val="20"/>
                <w:szCs w:val="20"/>
              </w:rPr>
            </w:pPr>
            <w:r w:rsidRPr="009A0304">
              <w:rPr>
                <w:rFonts w:ascii="Lucida Sans" w:hAnsi="Lucida Sans"/>
                <w:sz w:val="20"/>
                <w:szCs w:val="20"/>
              </w:rPr>
              <w:t>Investigations closed during the year</w:t>
            </w:r>
          </w:p>
        </w:tc>
        <w:tc>
          <w:tcPr>
            <w:tcW w:w="1080" w:type="dxa"/>
            <w:tcBorders>
              <w:top w:val="single" w:sz="4" w:space="0" w:color="000000"/>
              <w:left w:val="single" w:sz="4" w:space="0" w:color="000000"/>
              <w:bottom w:val="single" w:sz="4" w:space="0" w:color="000000"/>
              <w:right w:val="single" w:sz="4" w:space="0" w:color="000000"/>
            </w:tcBorders>
          </w:tcPr>
          <w:p w:rsidR="00630E81" w:rsidRPr="009A0304" w:rsidRDefault="00630E81" w:rsidP="00E215B3">
            <w:pPr>
              <w:spacing w:line="240" w:lineRule="auto"/>
              <w:jc w:val="right"/>
              <w:rPr>
                <w:rFonts w:ascii="Lucida Sans" w:hAnsi="Lucida Sans"/>
                <w:bCs/>
                <w:sz w:val="20"/>
                <w:szCs w:val="20"/>
              </w:rPr>
            </w:pPr>
            <w:r w:rsidRPr="009A0304">
              <w:rPr>
                <w:rFonts w:ascii="Lucida Sans" w:hAnsi="Lucida Sans"/>
                <w:bCs/>
                <w:sz w:val="20"/>
                <w:szCs w:val="20"/>
              </w:rPr>
              <w:t>4</w:t>
            </w:r>
          </w:p>
        </w:tc>
        <w:tc>
          <w:tcPr>
            <w:tcW w:w="1080" w:type="dxa"/>
            <w:tcBorders>
              <w:top w:val="single" w:sz="4" w:space="0" w:color="000000"/>
              <w:left w:val="single" w:sz="4" w:space="0" w:color="000000"/>
              <w:bottom w:val="single" w:sz="4" w:space="0" w:color="000000"/>
              <w:right w:val="single" w:sz="4" w:space="0" w:color="000000"/>
            </w:tcBorders>
          </w:tcPr>
          <w:p w:rsidR="00630E81" w:rsidRPr="009A0304" w:rsidRDefault="00630E81" w:rsidP="00E215B3">
            <w:pPr>
              <w:spacing w:line="240" w:lineRule="auto"/>
              <w:jc w:val="right"/>
              <w:rPr>
                <w:rFonts w:ascii="Lucida Sans" w:hAnsi="Lucida Sans"/>
                <w:bCs/>
                <w:sz w:val="20"/>
                <w:szCs w:val="20"/>
              </w:rPr>
            </w:pPr>
            <w:r w:rsidRPr="009A0304">
              <w:rPr>
                <w:rFonts w:ascii="Lucida Sans" w:hAnsi="Lucida Sans"/>
                <w:bCs/>
                <w:sz w:val="20"/>
                <w:szCs w:val="20"/>
              </w:rPr>
              <w:t>4</w:t>
            </w:r>
          </w:p>
        </w:tc>
        <w:tc>
          <w:tcPr>
            <w:tcW w:w="1080" w:type="dxa"/>
            <w:tcBorders>
              <w:top w:val="single" w:sz="4" w:space="0" w:color="000000"/>
              <w:left w:val="single" w:sz="4" w:space="0" w:color="000000"/>
              <w:bottom w:val="single" w:sz="4" w:space="0" w:color="000000"/>
              <w:right w:val="single" w:sz="4" w:space="0" w:color="000000"/>
            </w:tcBorders>
          </w:tcPr>
          <w:p w:rsidR="00630E81" w:rsidRPr="009A0304" w:rsidRDefault="00630E81" w:rsidP="00E215B3">
            <w:pPr>
              <w:spacing w:line="240" w:lineRule="auto"/>
              <w:jc w:val="right"/>
              <w:rPr>
                <w:rFonts w:ascii="Lucida Sans" w:hAnsi="Lucida Sans"/>
                <w:bCs/>
                <w:sz w:val="20"/>
                <w:szCs w:val="20"/>
              </w:rPr>
            </w:pPr>
            <w:r w:rsidRPr="009A0304">
              <w:rPr>
                <w:rFonts w:ascii="Lucida Sans" w:hAnsi="Lucida Sans"/>
                <w:bCs/>
                <w:sz w:val="20"/>
                <w:szCs w:val="20"/>
              </w:rPr>
              <w:t>3</w:t>
            </w:r>
          </w:p>
        </w:tc>
        <w:tc>
          <w:tcPr>
            <w:tcW w:w="990" w:type="dxa"/>
            <w:tcBorders>
              <w:top w:val="single" w:sz="4" w:space="0" w:color="000000"/>
              <w:left w:val="single" w:sz="4" w:space="0" w:color="000000"/>
              <w:bottom w:val="single" w:sz="4" w:space="0" w:color="000000"/>
              <w:right w:val="single" w:sz="4" w:space="0" w:color="000000"/>
            </w:tcBorders>
          </w:tcPr>
          <w:p w:rsidR="00630E81" w:rsidRPr="009A0304" w:rsidRDefault="00630E81" w:rsidP="00E215B3">
            <w:pPr>
              <w:spacing w:line="240" w:lineRule="auto"/>
              <w:jc w:val="right"/>
              <w:rPr>
                <w:rFonts w:ascii="Lucida Sans" w:hAnsi="Lucida Sans"/>
                <w:bCs/>
                <w:sz w:val="20"/>
                <w:szCs w:val="20"/>
              </w:rPr>
            </w:pPr>
            <w:r w:rsidRPr="009A0304">
              <w:rPr>
                <w:rFonts w:ascii="Lucida Sans" w:hAnsi="Lucida Sans"/>
                <w:bCs/>
                <w:sz w:val="20"/>
                <w:szCs w:val="20"/>
              </w:rPr>
              <w:t>0</w:t>
            </w:r>
          </w:p>
        </w:tc>
        <w:tc>
          <w:tcPr>
            <w:tcW w:w="1066" w:type="dxa"/>
            <w:tcBorders>
              <w:top w:val="single" w:sz="4" w:space="0" w:color="000000"/>
              <w:left w:val="single" w:sz="4" w:space="0" w:color="000000"/>
              <w:bottom w:val="single" w:sz="4" w:space="0" w:color="000000"/>
              <w:right w:val="single" w:sz="4" w:space="0" w:color="000000"/>
            </w:tcBorders>
          </w:tcPr>
          <w:p w:rsidR="00630E81" w:rsidRPr="009A0304" w:rsidRDefault="00630E81" w:rsidP="00E215B3">
            <w:pPr>
              <w:spacing w:line="240" w:lineRule="auto"/>
              <w:jc w:val="right"/>
              <w:rPr>
                <w:rFonts w:ascii="Lucida Sans" w:hAnsi="Lucida Sans"/>
                <w:bCs/>
                <w:sz w:val="20"/>
                <w:szCs w:val="20"/>
              </w:rPr>
            </w:pPr>
            <w:r w:rsidRPr="009A0304">
              <w:rPr>
                <w:rFonts w:ascii="Lucida Sans" w:hAnsi="Lucida Sans"/>
                <w:bCs/>
                <w:sz w:val="20"/>
                <w:szCs w:val="20"/>
              </w:rPr>
              <w:t>0</w:t>
            </w:r>
          </w:p>
        </w:tc>
      </w:tr>
      <w:tr w:rsidR="00630E81" w:rsidRPr="003E2FA8" w:rsidTr="00E215B3">
        <w:trPr>
          <w:trHeight w:val="289"/>
          <w:jc w:val="center"/>
        </w:trPr>
        <w:tc>
          <w:tcPr>
            <w:tcW w:w="4217" w:type="dxa"/>
            <w:tcBorders>
              <w:top w:val="single" w:sz="4" w:space="0" w:color="000000"/>
              <w:left w:val="single" w:sz="4" w:space="0" w:color="000000"/>
              <w:bottom w:val="single" w:sz="4" w:space="0" w:color="000000"/>
              <w:right w:val="single" w:sz="4" w:space="0" w:color="000000"/>
            </w:tcBorders>
            <w:vAlign w:val="bottom"/>
          </w:tcPr>
          <w:p w:rsidR="00630E81" w:rsidRPr="009A0304" w:rsidRDefault="00630E81" w:rsidP="00E215B3">
            <w:pPr>
              <w:spacing w:line="240" w:lineRule="auto"/>
              <w:rPr>
                <w:rFonts w:ascii="Lucida Sans" w:hAnsi="Lucida Sans"/>
                <w:sz w:val="20"/>
                <w:szCs w:val="20"/>
              </w:rPr>
            </w:pPr>
            <w:r w:rsidRPr="009A0304">
              <w:rPr>
                <w:rFonts w:ascii="Lucida Sans" w:hAnsi="Lucida Sans"/>
                <w:sz w:val="20"/>
                <w:szCs w:val="20"/>
              </w:rPr>
              <w:t>Pending investigations as of 12/31</w:t>
            </w:r>
          </w:p>
        </w:tc>
        <w:tc>
          <w:tcPr>
            <w:tcW w:w="1080" w:type="dxa"/>
            <w:tcBorders>
              <w:top w:val="single" w:sz="4" w:space="0" w:color="000000"/>
              <w:left w:val="single" w:sz="4" w:space="0" w:color="000000"/>
              <w:bottom w:val="single" w:sz="4" w:space="0" w:color="000000"/>
              <w:right w:val="single" w:sz="4" w:space="0" w:color="000000"/>
            </w:tcBorders>
          </w:tcPr>
          <w:p w:rsidR="00630E81" w:rsidRPr="009A0304" w:rsidRDefault="00630E81" w:rsidP="00E215B3">
            <w:pPr>
              <w:spacing w:line="240" w:lineRule="auto"/>
              <w:jc w:val="right"/>
              <w:rPr>
                <w:rFonts w:ascii="Lucida Sans" w:hAnsi="Lucida Sans"/>
                <w:bCs/>
                <w:sz w:val="20"/>
                <w:szCs w:val="20"/>
              </w:rPr>
            </w:pPr>
            <w:r w:rsidRPr="009A0304">
              <w:rPr>
                <w:rFonts w:ascii="Lucida Sans" w:hAnsi="Lucida Sans"/>
                <w:bCs/>
                <w:sz w:val="20"/>
                <w:szCs w:val="20"/>
              </w:rPr>
              <w:t>1</w:t>
            </w:r>
          </w:p>
        </w:tc>
        <w:tc>
          <w:tcPr>
            <w:tcW w:w="1080" w:type="dxa"/>
            <w:tcBorders>
              <w:top w:val="single" w:sz="4" w:space="0" w:color="000000"/>
              <w:left w:val="single" w:sz="4" w:space="0" w:color="000000"/>
              <w:bottom w:val="single" w:sz="4" w:space="0" w:color="000000"/>
              <w:right w:val="single" w:sz="4" w:space="0" w:color="000000"/>
            </w:tcBorders>
          </w:tcPr>
          <w:p w:rsidR="00630E81" w:rsidRPr="009A0304" w:rsidRDefault="00630E81" w:rsidP="00E215B3">
            <w:pPr>
              <w:spacing w:line="240" w:lineRule="auto"/>
              <w:jc w:val="right"/>
              <w:rPr>
                <w:rFonts w:ascii="Lucida Sans" w:hAnsi="Lucida Sans"/>
                <w:bCs/>
                <w:sz w:val="20"/>
                <w:szCs w:val="20"/>
              </w:rPr>
            </w:pPr>
            <w:r w:rsidRPr="009A0304">
              <w:rPr>
                <w:rFonts w:ascii="Lucida Sans" w:hAnsi="Lucida Sans"/>
                <w:bCs/>
                <w:sz w:val="20"/>
                <w:szCs w:val="20"/>
              </w:rPr>
              <w:t>1</w:t>
            </w:r>
          </w:p>
        </w:tc>
        <w:tc>
          <w:tcPr>
            <w:tcW w:w="1080" w:type="dxa"/>
            <w:tcBorders>
              <w:top w:val="single" w:sz="4" w:space="0" w:color="000000"/>
              <w:left w:val="single" w:sz="4" w:space="0" w:color="000000"/>
              <w:bottom w:val="single" w:sz="4" w:space="0" w:color="000000"/>
              <w:right w:val="single" w:sz="4" w:space="0" w:color="000000"/>
            </w:tcBorders>
          </w:tcPr>
          <w:p w:rsidR="00630E81" w:rsidRPr="009A0304" w:rsidRDefault="00630E81" w:rsidP="00E215B3">
            <w:pPr>
              <w:spacing w:line="240" w:lineRule="auto"/>
              <w:jc w:val="right"/>
              <w:rPr>
                <w:rFonts w:ascii="Lucida Sans" w:hAnsi="Lucida Sans"/>
                <w:bCs/>
                <w:sz w:val="20"/>
                <w:szCs w:val="20"/>
              </w:rPr>
            </w:pPr>
            <w:r w:rsidRPr="009A0304">
              <w:rPr>
                <w:rFonts w:ascii="Lucida Sans" w:hAnsi="Lucida Sans"/>
                <w:bCs/>
                <w:sz w:val="20"/>
                <w:szCs w:val="20"/>
              </w:rPr>
              <w:t>2</w:t>
            </w:r>
          </w:p>
        </w:tc>
        <w:tc>
          <w:tcPr>
            <w:tcW w:w="990" w:type="dxa"/>
            <w:tcBorders>
              <w:top w:val="single" w:sz="4" w:space="0" w:color="000000"/>
              <w:left w:val="single" w:sz="4" w:space="0" w:color="000000"/>
              <w:bottom w:val="single" w:sz="4" w:space="0" w:color="000000"/>
              <w:right w:val="single" w:sz="4" w:space="0" w:color="000000"/>
            </w:tcBorders>
          </w:tcPr>
          <w:p w:rsidR="00630E81" w:rsidRPr="009A0304" w:rsidRDefault="00630E81" w:rsidP="00E215B3">
            <w:pPr>
              <w:spacing w:line="240" w:lineRule="auto"/>
              <w:jc w:val="right"/>
              <w:rPr>
                <w:rFonts w:ascii="Lucida Sans" w:hAnsi="Lucida Sans"/>
                <w:bCs/>
                <w:sz w:val="20"/>
                <w:szCs w:val="20"/>
              </w:rPr>
            </w:pPr>
            <w:r w:rsidRPr="009A0304">
              <w:rPr>
                <w:rFonts w:ascii="Lucida Sans" w:hAnsi="Lucida Sans"/>
                <w:bCs/>
                <w:sz w:val="20"/>
                <w:szCs w:val="20"/>
              </w:rPr>
              <w:t>0</w:t>
            </w:r>
          </w:p>
        </w:tc>
        <w:tc>
          <w:tcPr>
            <w:tcW w:w="1066" w:type="dxa"/>
            <w:tcBorders>
              <w:top w:val="single" w:sz="4" w:space="0" w:color="000000"/>
              <w:left w:val="single" w:sz="4" w:space="0" w:color="000000"/>
              <w:bottom w:val="single" w:sz="4" w:space="0" w:color="000000"/>
              <w:right w:val="single" w:sz="4" w:space="0" w:color="000000"/>
            </w:tcBorders>
          </w:tcPr>
          <w:p w:rsidR="00630E81" w:rsidRPr="009A0304" w:rsidRDefault="00630E81" w:rsidP="00E215B3">
            <w:pPr>
              <w:spacing w:line="240" w:lineRule="auto"/>
              <w:jc w:val="right"/>
              <w:rPr>
                <w:rFonts w:ascii="Lucida Sans" w:hAnsi="Lucida Sans"/>
                <w:bCs/>
                <w:sz w:val="20"/>
                <w:szCs w:val="20"/>
              </w:rPr>
            </w:pPr>
            <w:r w:rsidRPr="009A0304">
              <w:rPr>
                <w:rFonts w:ascii="Lucida Sans" w:hAnsi="Lucida Sans"/>
                <w:bCs/>
                <w:sz w:val="20"/>
                <w:szCs w:val="20"/>
              </w:rPr>
              <w:t>0</w:t>
            </w:r>
          </w:p>
        </w:tc>
      </w:tr>
    </w:tbl>
    <w:p w:rsidR="00630E81" w:rsidRDefault="00630E81" w:rsidP="004A79A4">
      <w:pPr>
        <w:jc w:val="center"/>
      </w:pPr>
    </w:p>
    <w:p w:rsidR="00744278" w:rsidRDefault="00744278">
      <w:r>
        <w:br w:type="page"/>
      </w:r>
    </w:p>
    <w:tbl>
      <w:tblPr>
        <w:tblW w:w="9614" w:type="dxa"/>
        <w:jc w:val="center"/>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Adjudicatory Proceedings"/>
        <w:tblDescription w:val="Adjudicatory Proceedings"/>
      </w:tblPr>
      <w:tblGrid>
        <w:gridCol w:w="237"/>
        <w:gridCol w:w="4011"/>
        <w:gridCol w:w="1035"/>
        <w:gridCol w:w="36"/>
        <w:gridCol w:w="1072"/>
        <w:gridCol w:w="21"/>
        <w:gridCol w:w="1051"/>
        <w:gridCol w:w="20"/>
        <w:gridCol w:w="1059"/>
        <w:gridCol w:w="1072"/>
      </w:tblGrid>
      <w:tr w:rsidR="00744278" w:rsidRPr="00744278" w:rsidTr="00E215B3">
        <w:trPr>
          <w:cantSplit/>
          <w:trHeight w:val="359"/>
          <w:jc w:val="center"/>
        </w:trPr>
        <w:tc>
          <w:tcPr>
            <w:tcW w:w="9614" w:type="dxa"/>
            <w:gridSpan w:val="10"/>
            <w:shd w:val="clear" w:color="auto" w:fill="323299"/>
            <w:vAlign w:val="center"/>
          </w:tcPr>
          <w:p w:rsidR="00744278" w:rsidRPr="00C14C08" w:rsidRDefault="0015053C" w:rsidP="00744278">
            <w:pPr>
              <w:spacing w:after="120" w:line="240" w:lineRule="auto"/>
              <w:jc w:val="center"/>
              <w:rPr>
                <w:rFonts w:ascii="Lucida Bright" w:eastAsia="Times New Roman" w:hAnsi="Lucida Bright" w:cs="Arial"/>
                <w:b/>
                <w:color w:val="FFFFFF"/>
                <w:sz w:val="24"/>
                <w:szCs w:val="24"/>
              </w:rPr>
            </w:pPr>
            <w:r w:rsidRPr="00C14C08">
              <w:rPr>
                <w:rFonts w:ascii="Lucida Bright" w:eastAsia="Times New Roman" w:hAnsi="Lucida Bright" w:cs="Arial"/>
                <w:b/>
                <w:color w:val="FFFFFF"/>
                <w:sz w:val="24"/>
                <w:szCs w:val="24"/>
              </w:rPr>
              <w:lastRenderedPageBreak/>
              <w:t>Disciplinary Actions</w:t>
            </w:r>
          </w:p>
        </w:tc>
      </w:tr>
      <w:tr w:rsidR="00744278" w:rsidRPr="00744278" w:rsidTr="00E215B3">
        <w:trPr>
          <w:cantSplit/>
          <w:trHeight w:val="359"/>
          <w:jc w:val="center"/>
        </w:trPr>
        <w:tc>
          <w:tcPr>
            <w:tcW w:w="4248" w:type="dxa"/>
            <w:gridSpan w:val="2"/>
            <w:shd w:val="clear" w:color="auto" w:fill="323299"/>
            <w:vAlign w:val="center"/>
          </w:tcPr>
          <w:p w:rsidR="00744278" w:rsidRPr="009A0304" w:rsidRDefault="00744278" w:rsidP="00744278">
            <w:pPr>
              <w:spacing w:after="120" w:line="240" w:lineRule="auto"/>
              <w:jc w:val="center"/>
              <w:rPr>
                <w:rFonts w:ascii="Calibri" w:eastAsia="Times New Roman" w:hAnsi="Calibri" w:cs="Arial"/>
                <w:color w:val="FFFFFF"/>
              </w:rPr>
            </w:pPr>
          </w:p>
        </w:tc>
        <w:tc>
          <w:tcPr>
            <w:tcW w:w="1035" w:type="dxa"/>
            <w:shd w:val="clear" w:color="auto" w:fill="323299"/>
            <w:vAlign w:val="center"/>
          </w:tcPr>
          <w:p w:rsidR="00744278" w:rsidRPr="00C14C08" w:rsidRDefault="00744278" w:rsidP="00744278">
            <w:pPr>
              <w:spacing w:after="120" w:line="240" w:lineRule="auto"/>
              <w:jc w:val="right"/>
              <w:rPr>
                <w:rFonts w:ascii="Lucida Bright" w:eastAsia="Times New Roman" w:hAnsi="Lucida Bright" w:cs="Arial"/>
                <w:b/>
                <w:color w:val="FFFFFF"/>
              </w:rPr>
            </w:pPr>
            <w:r w:rsidRPr="009A0304">
              <w:rPr>
                <w:rFonts w:ascii="Calibri" w:eastAsia="Times New Roman" w:hAnsi="Calibri" w:cs="Arial"/>
                <w:color w:val="FFFFFF"/>
              </w:rPr>
              <w:br w:type="page"/>
            </w:r>
            <w:r w:rsidRPr="00C14C08">
              <w:rPr>
                <w:rFonts w:ascii="Lucida Bright" w:eastAsia="Times New Roman" w:hAnsi="Lucida Bright" w:cs="Arial"/>
                <w:b/>
                <w:color w:val="FFFFFF"/>
              </w:rPr>
              <w:t>2013</w:t>
            </w:r>
          </w:p>
        </w:tc>
        <w:tc>
          <w:tcPr>
            <w:tcW w:w="1129" w:type="dxa"/>
            <w:gridSpan w:val="3"/>
            <w:shd w:val="clear" w:color="auto" w:fill="323299"/>
            <w:vAlign w:val="center"/>
          </w:tcPr>
          <w:p w:rsidR="00744278" w:rsidRPr="00C14C08" w:rsidRDefault="00744278" w:rsidP="00744278">
            <w:pPr>
              <w:spacing w:after="120" w:line="240" w:lineRule="auto"/>
              <w:jc w:val="right"/>
              <w:rPr>
                <w:rFonts w:ascii="Lucida Bright" w:eastAsia="Times New Roman" w:hAnsi="Lucida Bright" w:cs="Arial"/>
                <w:b/>
                <w:color w:val="FFFFFF"/>
              </w:rPr>
            </w:pPr>
            <w:r w:rsidRPr="00C14C08">
              <w:rPr>
                <w:rFonts w:ascii="Lucida Bright" w:eastAsia="Times New Roman" w:hAnsi="Lucida Bright" w:cs="Arial"/>
                <w:b/>
                <w:color w:val="FFFFFF"/>
              </w:rPr>
              <w:t>2012</w:t>
            </w:r>
          </w:p>
        </w:tc>
        <w:tc>
          <w:tcPr>
            <w:tcW w:w="1071" w:type="dxa"/>
            <w:gridSpan w:val="2"/>
            <w:shd w:val="clear" w:color="auto" w:fill="323299"/>
            <w:vAlign w:val="center"/>
          </w:tcPr>
          <w:p w:rsidR="00744278" w:rsidRPr="00C14C08" w:rsidRDefault="00744278" w:rsidP="00744278">
            <w:pPr>
              <w:spacing w:after="120" w:line="240" w:lineRule="auto"/>
              <w:jc w:val="right"/>
              <w:rPr>
                <w:rFonts w:ascii="Lucida Bright" w:eastAsia="Times New Roman" w:hAnsi="Lucida Bright" w:cs="Arial"/>
                <w:b/>
                <w:color w:val="FFFFFF"/>
              </w:rPr>
            </w:pPr>
            <w:r w:rsidRPr="00C14C08">
              <w:rPr>
                <w:rFonts w:ascii="Lucida Bright" w:eastAsia="Times New Roman" w:hAnsi="Lucida Bright" w:cs="Arial"/>
                <w:b/>
                <w:color w:val="FFFFFF"/>
              </w:rPr>
              <w:t>2011</w:t>
            </w:r>
          </w:p>
        </w:tc>
        <w:tc>
          <w:tcPr>
            <w:tcW w:w="1059" w:type="dxa"/>
            <w:shd w:val="clear" w:color="auto" w:fill="323299"/>
            <w:vAlign w:val="center"/>
          </w:tcPr>
          <w:p w:rsidR="00744278" w:rsidRPr="00C14C08" w:rsidRDefault="00744278" w:rsidP="00744278">
            <w:pPr>
              <w:spacing w:after="120" w:line="240" w:lineRule="auto"/>
              <w:jc w:val="right"/>
              <w:rPr>
                <w:rFonts w:ascii="Lucida Bright" w:eastAsia="Times New Roman" w:hAnsi="Lucida Bright" w:cs="Arial"/>
                <w:b/>
                <w:color w:val="FFFFFF"/>
              </w:rPr>
            </w:pPr>
            <w:r w:rsidRPr="00C14C08">
              <w:rPr>
                <w:rFonts w:ascii="Lucida Bright" w:eastAsia="Times New Roman" w:hAnsi="Lucida Bright" w:cs="Arial"/>
                <w:b/>
                <w:color w:val="FFFFFF"/>
              </w:rPr>
              <w:t>2010</w:t>
            </w:r>
          </w:p>
        </w:tc>
        <w:tc>
          <w:tcPr>
            <w:tcW w:w="1072" w:type="dxa"/>
            <w:shd w:val="clear" w:color="auto" w:fill="323299"/>
            <w:vAlign w:val="center"/>
          </w:tcPr>
          <w:p w:rsidR="00744278" w:rsidRPr="00C14C08" w:rsidRDefault="00744278" w:rsidP="00744278">
            <w:pPr>
              <w:spacing w:after="120" w:line="240" w:lineRule="auto"/>
              <w:jc w:val="right"/>
              <w:rPr>
                <w:rFonts w:ascii="Lucida Bright" w:eastAsia="Times New Roman" w:hAnsi="Lucida Bright" w:cs="Arial"/>
                <w:b/>
                <w:color w:val="FFFFFF"/>
              </w:rPr>
            </w:pPr>
            <w:r w:rsidRPr="00C14C08">
              <w:rPr>
                <w:rFonts w:ascii="Lucida Bright" w:eastAsia="Times New Roman" w:hAnsi="Lucida Bright" w:cs="Arial"/>
                <w:b/>
                <w:color w:val="FFFFFF"/>
              </w:rPr>
              <w:t>2009</w:t>
            </w:r>
          </w:p>
        </w:tc>
      </w:tr>
      <w:tr w:rsidR="00744278" w:rsidRPr="00744278" w:rsidTr="00E215B3">
        <w:trPr>
          <w:cantSplit/>
          <w:trHeight w:val="341"/>
          <w:jc w:val="center"/>
        </w:trPr>
        <w:tc>
          <w:tcPr>
            <w:tcW w:w="4248" w:type="dxa"/>
            <w:gridSpan w:val="2"/>
            <w:vAlign w:val="center"/>
          </w:tcPr>
          <w:p w:rsidR="00744278" w:rsidRPr="00C14C08" w:rsidRDefault="00744278" w:rsidP="00015E8D">
            <w:pPr>
              <w:spacing w:after="120" w:line="240" w:lineRule="auto"/>
              <w:rPr>
                <w:rFonts w:ascii="Lucida Sans" w:eastAsia="Times New Roman" w:hAnsi="Lucida Sans" w:cs="Arial"/>
                <w:sz w:val="20"/>
                <w:szCs w:val="20"/>
              </w:rPr>
            </w:pPr>
            <w:r w:rsidRPr="00C14C08">
              <w:rPr>
                <w:rFonts w:ascii="Lucida Sans" w:eastAsia="Times New Roman" w:hAnsi="Lucida Sans" w:cs="Arial"/>
                <w:sz w:val="20"/>
                <w:szCs w:val="20"/>
              </w:rPr>
              <w:t xml:space="preserve">Number of </w:t>
            </w:r>
            <w:r w:rsidR="00015E8D">
              <w:rPr>
                <w:rFonts w:ascii="Lucida Sans" w:eastAsia="Times New Roman" w:hAnsi="Lucida Sans" w:cs="Arial"/>
                <w:sz w:val="20"/>
                <w:szCs w:val="20"/>
              </w:rPr>
              <w:t>licenses</w:t>
            </w:r>
            <w:r w:rsidRPr="00C14C08">
              <w:rPr>
                <w:rFonts w:ascii="Lucida Sans" w:eastAsia="Times New Roman" w:hAnsi="Lucida Sans" w:cs="Arial"/>
                <w:sz w:val="20"/>
                <w:szCs w:val="20"/>
              </w:rPr>
              <w:t xml:space="preserve"> disciplined</w:t>
            </w:r>
            <w:r w:rsidR="00015E8D">
              <w:rPr>
                <w:rStyle w:val="FootnoteReference"/>
                <w:rFonts w:ascii="Lucida Sans" w:eastAsia="Times New Roman" w:hAnsi="Lucida Sans" w:cs="Arial"/>
                <w:sz w:val="20"/>
                <w:szCs w:val="20"/>
              </w:rPr>
              <w:footnoteReference w:id="4"/>
            </w:r>
          </w:p>
        </w:tc>
        <w:tc>
          <w:tcPr>
            <w:tcW w:w="1035" w:type="dxa"/>
            <w:vAlign w:val="center"/>
          </w:tcPr>
          <w:p w:rsidR="00744278" w:rsidRPr="00C14C08" w:rsidRDefault="00744278" w:rsidP="00744278">
            <w:pPr>
              <w:spacing w:after="120" w:line="240" w:lineRule="auto"/>
              <w:jc w:val="right"/>
              <w:rPr>
                <w:rFonts w:ascii="Lucida Sans" w:eastAsia="Times New Roman" w:hAnsi="Lucida Sans" w:cs="Arial"/>
                <w:sz w:val="20"/>
                <w:szCs w:val="20"/>
              </w:rPr>
            </w:pPr>
            <w:r w:rsidRPr="00C14C08">
              <w:rPr>
                <w:rFonts w:ascii="Lucida Sans" w:eastAsia="Times New Roman" w:hAnsi="Lucida Sans" w:cs="Arial"/>
                <w:sz w:val="20"/>
                <w:szCs w:val="20"/>
              </w:rPr>
              <w:t>52</w:t>
            </w:r>
          </w:p>
        </w:tc>
        <w:tc>
          <w:tcPr>
            <w:tcW w:w="1129" w:type="dxa"/>
            <w:gridSpan w:val="3"/>
            <w:vAlign w:val="center"/>
          </w:tcPr>
          <w:p w:rsidR="00744278" w:rsidRPr="00C14C08" w:rsidRDefault="00744278" w:rsidP="00744278">
            <w:pPr>
              <w:spacing w:after="120" w:line="240" w:lineRule="auto"/>
              <w:jc w:val="right"/>
              <w:rPr>
                <w:rFonts w:ascii="Lucida Sans" w:eastAsia="Times New Roman" w:hAnsi="Lucida Sans" w:cs="Arial"/>
                <w:sz w:val="20"/>
                <w:szCs w:val="20"/>
              </w:rPr>
            </w:pPr>
            <w:r w:rsidRPr="00C14C08">
              <w:rPr>
                <w:rFonts w:ascii="Lucida Sans" w:eastAsia="Times New Roman" w:hAnsi="Lucida Sans" w:cs="Arial"/>
                <w:sz w:val="20"/>
                <w:szCs w:val="20"/>
              </w:rPr>
              <w:t>44</w:t>
            </w:r>
          </w:p>
        </w:tc>
        <w:tc>
          <w:tcPr>
            <w:tcW w:w="1071" w:type="dxa"/>
            <w:gridSpan w:val="2"/>
            <w:vAlign w:val="center"/>
          </w:tcPr>
          <w:p w:rsidR="00744278" w:rsidRPr="00C14C08" w:rsidRDefault="00744278" w:rsidP="00744278">
            <w:pPr>
              <w:spacing w:after="120" w:line="240" w:lineRule="auto"/>
              <w:jc w:val="right"/>
              <w:rPr>
                <w:rFonts w:ascii="Lucida Sans" w:eastAsia="Times New Roman" w:hAnsi="Lucida Sans" w:cs="Arial"/>
                <w:sz w:val="20"/>
                <w:szCs w:val="20"/>
              </w:rPr>
            </w:pPr>
            <w:r w:rsidRPr="00C14C08">
              <w:rPr>
                <w:rFonts w:ascii="Lucida Sans" w:eastAsia="Times New Roman" w:hAnsi="Lucida Sans" w:cs="Arial"/>
                <w:sz w:val="20"/>
                <w:szCs w:val="20"/>
              </w:rPr>
              <w:t>33</w:t>
            </w:r>
          </w:p>
        </w:tc>
        <w:tc>
          <w:tcPr>
            <w:tcW w:w="1059" w:type="dxa"/>
            <w:vAlign w:val="center"/>
          </w:tcPr>
          <w:p w:rsidR="00744278" w:rsidRPr="00C14C08" w:rsidRDefault="00744278" w:rsidP="00744278">
            <w:pPr>
              <w:spacing w:after="120" w:line="240" w:lineRule="auto"/>
              <w:jc w:val="right"/>
              <w:rPr>
                <w:rFonts w:ascii="Lucida Sans" w:eastAsia="Times New Roman" w:hAnsi="Lucida Sans" w:cs="Arial"/>
                <w:sz w:val="20"/>
                <w:szCs w:val="20"/>
              </w:rPr>
            </w:pPr>
            <w:r w:rsidRPr="00C14C08">
              <w:rPr>
                <w:rFonts w:ascii="Lucida Sans" w:eastAsia="Times New Roman" w:hAnsi="Lucida Sans" w:cs="Arial"/>
                <w:sz w:val="20"/>
                <w:szCs w:val="20"/>
              </w:rPr>
              <w:t>45</w:t>
            </w:r>
          </w:p>
        </w:tc>
        <w:tc>
          <w:tcPr>
            <w:tcW w:w="1072" w:type="dxa"/>
            <w:vAlign w:val="center"/>
          </w:tcPr>
          <w:p w:rsidR="00744278" w:rsidRPr="00C14C08" w:rsidRDefault="00744278" w:rsidP="00744278">
            <w:pPr>
              <w:spacing w:after="120" w:line="240" w:lineRule="auto"/>
              <w:jc w:val="right"/>
              <w:rPr>
                <w:rFonts w:ascii="Lucida Sans" w:eastAsia="Times New Roman" w:hAnsi="Lucida Sans" w:cs="Arial"/>
                <w:sz w:val="20"/>
                <w:szCs w:val="20"/>
              </w:rPr>
            </w:pPr>
            <w:r w:rsidRPr="00C14C08">
              <w:rPr>
                <w:rFonts w:ascii="Lucida Sans" w:eastAsia="Times New Roman" w:hAnsi="Lucida Sans" w:cs="Arial"/>
                <w:sz w:val="20"/>
                <w:szCs w:val="20"/>
              </w:rPr>
              <w:t>32</w:t>
            </w:r>
          </w:p>
        </w:tc>
      </w:tr>
      <w:tr w:rsidR="00744278" w:rsidRPr="00744278" w:rsidTr="00E215B3">
        <w:trPr>
          <w:cantSplit/>
          <w:trHeight w:val="377"/>
          <w:jc w:val="center"/>
        </w:trPr>
        <w:tc>
          <w:tcPr>
            <w:tcW w:w="9614" w:type="dxa"/>
            <w:gridSpan w:val="10"/>
            <w:vAlign w:val="center"/>
          </w:tcPr>
          <w:p w:rsidR="00744278" w:rsidRPr="00C14C08" w:rsidRDefault="00744278" w:rsidP="00744278">
            <w:pPr>
              <w:spacing w:after="120" w:line="240" w:lineRule="auto"/>
              <w:rPr>
                <w:rFonts w:ascii="Lucida Sans" w:eastAsia="Times New Roman" w:hAnsi="Lucida Sans" w:cs="Arial"/>
                <w:i/>
                <w:sz w:val="20"/>
                <w:szCs w:val="20"/>
              </w:rPr>
            </w:pPr>
            <w:r w:rsidRPr="00C14C08">
              <w:rPr>
                <w:rFonts w:ascii="Lucida Sans" w:eastAsia="Times New Roman" w:hAnsi="Lucida Sans" w:cs="Arial"/>
                <w:i/>
                <w:sz w:val="20"/>
                <w:szCs w:val="20"/>
              </w:rPr>
              <w:t>Sanctions:</w:t>
            </w:r>
          </w:p>
        </w:tc>
      </w:tr>
      <w:tr w:rsidR="00744278" w:rsidRPr="00744278" w:rsidTr="00E215B3">
        <w:trPr>
          <w:cantSplit/>
          <w:trHeight w:val="359"/>
          <w:jc w:val="center"/>
        </w:trPr>
        <w:tc>
          <w:tcPr>
            <w:tcW w:w="237" w:type="dxa"/>
            <w:tcBorders>
              <w:right w:val="nil"/>
            </w:tcBorders>
            <w:vAlign w:val="center"/>
          </w:tcPr>
          <w:p w:rsidR="00744278" w:rsidRPr="00C14C08" w:rsidRDefault="00744278" w:rsidP="00744278">
            <w:pPr>
              <w:spacing w:after="120" w:line="240" w:lineRule="auto"/>
              <w:rPr>
                <w:rFonts w:ascii="Lucida Sans" w:eastAsia="Times New Roman" w:hAnsi="Lucida Sans" w:cs="Arial"/>
                <w:b/>
                <w:sz w:val="20"/>
                <w:szCs w:val="20"/>
              </w:rPr>
            </w:pPr>
            <w:r w:rsidRPr="00C14C08">
              <w:rPr>
                <w:rFonts w:ascii="Lucida Sans" w:eastAsia="Times New Roman" w:hAnsi="Lucida Sans" w:cs="Times New Roman"/>
                <w:sz w:val="20"/>
                <w:szCs w:val="20"/>
              </w:rPr>
              <w:br w:type="page"/>
            </w:r>
            <w:r w:rsidRPr="00C14C08">
              <w:rPr>
                <w:rFonts w:ascii="Lucida Sans" w:eastAsia="Times New Roman" w:hAnsi="Lucida Sans" w:cs="Times New Roman"/>
                <w:sz w:val="20"/>
                <w:szCs w:val="20"/>
              </w:rPr>
              <w:br w:type="page"/>
            </w:r>
          </w:p>
        </w:tc>
        <w:tc>
          <w:tcPr>
            <w:tcW w:w="4011" w:type="dxa"/>
            <w:tcBorders>
              <w:left w:val="nil"/>
            </w:tcBorders>
            <w:vAlign w:val="center"/>
          </w:tcPr>
          <w:p w:rsidR="00744278" w:rsidRPr="00C14C08" w:rsidRDefault="00744278" w:rsidP="00744278">
            <w:pPr>
              <w:spacing w:after="120" w:line="240" w:lineRule="auto"/>
              <w:ind w:left="-54"/>
              <w:rPr>
                <w:rFonts w:ascii="Lucida Sans" w:eastAsia="Times New Roman" w:hAnsi="Lucida Sans" w:cs="Arial"/>
                <w:sz w:val="20"/>
                <w:szCs w:val="20"/>
              </w:rPr>
            </w:pPr>
            <w:r w:rsidRPr="00C14C08">
              <w:rPr>
                <w:rFonts w:ascii="Lucida Sans" w:eastAsia="Times New Roman" w:hAnsi="Lucida Sans" w:cs="Arial"/>
                <w:sz w:val="20"/>
                <w:szCs w:val="20"/>
              </w:rPr>
              <w:t>Resignation</w:t>
            </w:r>
          </w:p>
        </w:tc>
        <w:tc>
          <w:tcPr>
            <w:tcW w:w="1071" w:type="dxa"/>
            <w:gridSpan w:val="2"/>
            <w:vAlign w:val="center"/>
          </w:tcPr>
          <w:p w:rsidR="00744278" w:rsidRPr="00C14C08" w:rsidRDefault="00744278" w:rsidP="00744278">
            <w:pPr>
              <w:spacing w:after="120" w:line="240" w:lineRule="auto"/>
              <w:jc w:val="right"/>
              <w:rPr>
                <w:rFonts w:ascii="Lucida Sans" w:eastAsia="Times New Roman" w:hAnsi="Lucida Sans" w:cs="Arial"/>
                <w:sz w:val="20"/>
                <w:szCs w:val="20"/>
              </w:rPr>
            </w:pPr>
            <w:r w:rsidRPr="00C14C08">
              <w:rPr>
                <w:rFonts w:ascii="Lucida Sans" w:eastAsia="Times New Roman" w:hAnsi="Lucida Sans" w:cs="Arial"/>
                <w:sz w:val="20"/>
                <w:szCs w:val="20"/>
              </w:rPr>
              <w:t>19</w:t>
            </w:r>
          </w:p>
        </w:tc>
        <w:tc>
          <w:tcPr>
            <w:tcW w:w="1072" w:type="dxa"/>
            <w:vAlign w:val="center"/>
          </w:tcPr>
          <w:p w:rsidR="00744278" w:rsidRPr="00C14C08" w:rsidRDefault="00744278" w:rsidP="00744278">
            <w:pPr>
              <w:spacing w:after="120" w:line="240" w:lineRule="auto"/>
              <w:jc w:val="right"/>
              <w:rPr>
                <w:rFonts w:ascii="Lucida Sans" w:eastAsia="Times New Roman" w:hAnsi="Lucida Sans" w:cs="Arial"/>
                <w:sz w:val="20"/>
                <w:szCs w:val="20"/>
              </w:rPr>
            </w:pPr>
            <w:r w:rsidRPr="00C14C08">
              <w:rPr>
                <w:rFonts w:ascii="Lucida Sans" w:eastAsia="Times New Roman" w:hAnsi="Lucida Sans" w:cs="Arial"/>
                <w:sz w:val="20"/>
                <w:szCs w:val="20"/>
              </w:rPr>
              <w:t>8</w:t>
            </w:r>
          </w:p>
        </w:tc>
        <w:tc>
          <w:tcPr>
            <w:tcW w:w="1072" w:type="dxa"/>
            <w:gridSpan w:val="2"/>
            <w:vAlign w:val="center"/>
          </w:tcPr>
          <w:p w:rsidR="00744278" w:rsidRPr="00C14C08" w:rsidRDefault="00744278" w:rsidP="00744278">
            <w:pPr>
              <w:spacing w:after="120" w:line="240" w:lineRule="auto"/>
              <w:jc w:val="right"/>
              <w:rPr>
                <w:rFonts w:ascii="Lucida Sans" w:eastAsia="Times New Roman" w:hAnsi="Lucida Sans" w:cs="Arial"/>
                <w:sz w:val="20"/>
                <w:szCs w:val="20"/>
              </w:rPr>
            </w:pPr>
            <w:r w:rsidRPr="00C14C08">
              <w:rPr>
                <w:rFonts w:ascii="Lucida Sans" w:eastAsia="Times New Roman" w:hAnsi="Lucida Sans" w:cs="Arial"/>
                <w:sz w:val="20"/>
                <w:szCs w:val="20"/>
              </w:rPr>
              <w:t>6</w:t>
            </w:r>
          </w:p>
        </w:tc>
        <w:tc>
          <w:tcPr>
            <w:tcW w:w="1079" w:type="dxa"/>
            <w:gridSpan w:val="2"/>
            <w:vAlign w:val="center"/>
          </w:tcPr>
          <w:p w:rsidR="00744278" w:rsidRPr="00C14C08" w:rsidRDefault="00744278" w:rsidP="00744278">
            <w:pPr>
              <w:spacing w:after="120" w:line="240" w:lineRule="auto"/>
              <w:jc w:val="right"/>
              <w:rPr>
                <w:rFonts w:ascii="Lucida Sans" w:eastAsia="Times New Roman" w:hAnsi="Lucida Sans" w:cs="Arial"/>
                <w:sz w:val="20"/>
                <w:szCs w:val="20"/>
              </w:rPr>
            </w:pPr>
            <w:r w:rsidRPr="00C14C08">
              <w:rPr>
                <w:rFonts w:ascii="Lucida Sans" w:eastAsia="Times New Roman" w:hAnsi="Lucida Sans" w:cs="Arial"/>
                <w:sz w:val="20"/>
                <w:szCs w:val="20"/>
              </w:rPr>
              <w:t>5</w:t>
            </w:r>
          </w:p>
        </w:tc>
        <w:tc>
          <w:tcPr>
            <w:tcW w:w="1072" w:type="dxa"/>
            <w:vAlign w:val="center"/>
          </w:tcPr>
          <w:p w:rsidR="00744278" w:rsidRPr="00C14C08" w:rsidRDefault="00744278" w:rsidP="00744278">
            <w:pPr>
              <w:spacing w:after="120" w:line="240" w:lineRule="auto"/>
              <w:jc w:val="right"/>
              <w:rPr>
                <w:rFonts w:ascii="Lucida Sans" w:eastAsia="Times New Roman" w:hAnsi="Lucida Sans" w:cs="Arial"/>
                <w:sz w:val="20"/>
                <w:szCs w:val="20"/>
              </w:rPr>
            </w:pPr>
            <w:r w:rsidRPr="00C14C08">
              <w:rPr>
                <w:rFonts w:ascii="Lucida Sans" w:eastAsia="Times New Roman" w:hAnsi="Lucida Sans" w:cs="Arial"/>
                <w:sz w:val="20"/>
                <w:szCs w:val="20"/>
              </w:rPr>
              <w:t>6</w:t>
            </w:r>
          </w:p>
        </w:tc>
      </w:tr>
      <w:tr w:rsidR="00744278" w:rsidRPr="00744278" w:rsidTr="00E215B3">
        <w:trPr>
          <w:cantSplit/>
          <w:trHeight w:val="350"/>
          <w:jc w:val="center"/>
        </w:trPr>
        <w:tc>
          <w:tcPr>
            <w:tcW w:w="237" w:type="dxa"/>
            <w:tcBorders>
              <w:right w:val="nil"/>
            </w:tcBorders>
            <w:vAlign w:val="center"/>
          </w:tcPr>
          <w:p w:rsidR="00744278" w:rsidRPr="00C14C08" w:rsidRDefault="00744278" w:rsidP="00744278">
            <w:pPr>
              <w:spacing w:after="120" w:line="240" w:lineRule="auto"/>
              <w:rPr>
                <w:rFonts w:ascii="Lucida Sans" w:eastAsia="Times New Roman" w:hAnsi="Lucida Sans" w:cs="Arial"/>
                <w:b/>
                <w:sz w:val="20"/>
                <w:szCs w:val="20"/>
              </w:rPr>
            </w:pPr>
          </w:p>
        </w:tc>
        <w:tc>
          <w:tcPr>
            <w:tcW w:w="4011" w:type="dxa"/>
            <w:tcBorders>
              <w:left w:val="nil"/>
            </w:tcBorders>
            <w:vAlign w:val="center"/>
          </w:tcPr>
          <w:p w:rsidR="00744278" w:rsidRPr="00C14C08" w:rsidRDefault="00744278" w:rsidP="00744278">
            <w:pPr>
              <w:spacing w:after="120" w:line="240" w:lineRule="auto"/>
              <w:ind w:left="-54"/>
              <w:rPr>
                <w:rFonts w:ascii="Lucida Sans" w:eastAsia="Times New Roman" w:hAnsi="Lucida Sans" w:cs="Arial"/>
                <w:sz w:val="20"/>
                <w:szCs w:val="20"/>
              </w:rPr>
            </w:pPr>
            <w:r w:rsidRPr="00C14C08">
              <w:rPr>
                <w:rFonts w:ascii="Lucida Sans" w:eastAsia="Times New Roman" w:hAnsi="Lucida Sans" w:cs="Arial"/>
                <w:sz w:val="20"/>
                <w:szCs w:val="20"/>
              </w:rPr>
              <w:t>Revocation</w:t>
            </w:r>
          </w:p>
        </w:tc>
        <w:tc>
          <w:tcPr>
            <w:tcW w:w="1071" w:type="dxa"/>
            <w:gridSpan w:val="2"/>
            <w:vAlign w:val="center"/>
          </w:tcPr>
          <w:p w:rsidR="00744278" w:rsidRPr="00C14C08" w:rsidRDefault="00744278" w:rsidP="00744278">
            <w:pPr>
              <w:spacing w:after="120" w:line="240" w:lineRule="auto"/>
              <w:jc w:val="right"/>
              <w:rPr>
                <w:rFonts w:ascii="Lucida Sans" w:eastAsia="Times New Roman" w:hAnsi="Lucida Sans" w:cs="Arial"/>
                <w:sz w:val="20"/>
                <w:szCs w:val="20"/>
              </w:rPr>
            </w:pPr>
            <w:r w:rsidRPr="00C14C08">
              <w:rPr>
                <w:rFonts w:ascii="Lucida Sans" w:eastAsia="Times New Roman" w:hAnsi="Lucida Sans" w:cs="Arial"/>
                <w:sz w:val="20"/>
                <w:szCs w:val="20"/>
              </w:rPr>
              <w:t>11</w:t>
            </w:r>
          </w:p>
        </w:tc>
        <w:tc>
          <w:tcPr>
            <w:tcW w:w="1072" w:type="dxa"/>
            <w:vAlign w:val="center"/>
          </w:tcPr>
          <w:p w:rsidR="00744278" w:rsidRPr="00C14C08" w:rsidRDefault="00744278" w:rsidP="00744278">
            <w:pPr>
              <w:spacing w:after="120" w:line="240" w:lineRule="auto"/>
              <w:jc w:val="right"/>
              <w:rPr>
                <w:rFonts w:ascii="Lucida Sans" w:eastAsia="Times New Roman" w:hAnsi="Lucida Sans" w:cs="Arial"/>
                <w:sz w:val="20"/>
                <w:szCs w:val="20"/>
              </w:rPr>
            </w:pPr>
            <w:r w:rsidRPr="00C14C08">
              <w:rPr>
                <w:rFonts w:ascii="Lucida Sans" w:eastAsia="Times New Roman" w:hAnsi="Lucida Sans" w:cs="Arial"/>
                <w:sz w:val="20"/>
                <w:szCs w:val="20"/>
              </w:rPr>
              <w:t>10</w:t>
            </w:r>
          </w:p>
        </w:tc>
        <w:tc>
          <w:tcPr>
            <w:tcW w:w="1072" w:type="dxa"/>
            <w:gridSpan w:val="2"/>
            <w:vAlign w:val="center"/>
          </w:tcPr>
          <w:p w:rsidR="00744278" w:rsidRPr="00C14C08" w:rsidRDefault="00744278" w:rsidP="00744278">
            <w:pPr>
              <w:spacing w:after="120" w:line="240" w:lineRule="auto"/>
              <w:jc w:val="right"/>
              <w:rPr>
                <w:rFonts w:ascii="Lucida Sans" w:eastAsia="Times New Roman" w:hAnsi="Lucida Sans" w:cs="Arial"/>
                <w:sz w:val="20"/>
                <w:szCs w:val="20"/>
              </w:rPr>
            </w:pPr>
            <w:r w:rsidRPr="00C14C08">
              <w:rPr>
                <w:rFonts w:ascii="Lucida Sans" w:eastAsia="Times New Roman" w:hAnsi="Lucida Sans" w:cs="Arial"/>
                <w:sz w:val="20"/>
                <w:szCs w:val="20"/>
              </w:rPr>
              <w:t>3</w:t>
            </w:r>
          </w:p>
        </w:tc>
        <w:tc>
          <w:tcPr>
            <w:tcW w:w="1079" w:type="dxa"/>
            <w:gridSpan w:val="2"/>
            <w:vAlign w:val="center"/>
          </w:tcPr>
          <w:p w:rsidR="00744278" w:rsidRPr="00C14C08" w:rsidRDefault="00744278" w:rsidP="00744278">
            <w:pPr>
              <w:spacing w:after="120" w:line="240" w:lineRule="auto"/>
              <w:jc w:val="right"/>
              <w:rPr>
                <w:rFonts w:ascii="Lucida Sans" w:eastAsia="Times New Roman" w:hAnsi="Lucida Sans" w:cs="Arial"/>
                <w:sz w:val="20"/>
                <w:szCs w:val="20"/>
              </w:rPr>
            </w:pPr>
            <w:r w:rsidRPr="00C14C08">
              <w:rPr>
                <w:rFonts w:ascii="Lucida Sans" w:eastAsia="Times New Roman" w:hAnsi="Lucida Sans" w:cs="Arial"/>
                <w:sz w:val="20"/>
                <w:szCs w:val="20"/>
              </w:rPr>
              <w:t>10</w:t>
            </w:r>
          </w:p>
        </w:tc>
        <w:tc>
          <w:tcPr>
            <w:tcW w:w="1072" w:type="dxa"/>
            <w:vAlign w:val="center"/>
          </w:tcPr>
          <w:p w:rsidR="00744278" w:rsidRPr="00C14C08" w:rsidRDefault="00744278" w:rsidP="00744278">
            <w:pPr>
              <w:spacing w:after="120" w:line="240" w:lineRule="auto"/>
              <w:jc w:val="right"/>
              <w:rPr>
                <w:rFonts w:ascii="Lucida Sans" w:eastAsia="Times New Roman" w:hAnsi="Lucida Sans" w:cs="Arial"/>
                <w:sz w:val="20"/>
                <w:szCs w:val="20"/>
              </w:rPr>
            </w:pPr>
            <w:r w:rsidRPr="00C14C08">
              <w:rPr>
                <w:rFonts w:ascii="Lucida Sans" w:eastAsia="Times New Roman" w:hAnsi="Lucida Sans" w:cs="Arial"/>
                <w:sz w:val="20"/>
                <w:szCs w:val="20"/>
              </w:rPr>
              <w:t>4</w:t>
            </w:r>
          </w:p>
        </w:tc>
      </w:tr>
      <w:tr w:rsidR="00744278" w:rsidRPr="00744278" w:rsidTr="00E215B3">
        <w:trPr>
          <w:cantSplit/>
          <w:trHeight w:val="350"/>
          <w:jc w:val="center"/>
        </w:trPr>
        <w:tc>
          <w:tcPr>
            <w:tcW w:w="237" w:type="dxa"/>
            <w:tcBorders>
              <w:right w:val="nil"/>
            </w:tcBorders>
            <w:vAlign w:val="center"/>
          </w:tcPr>
          <w:p w:rsidR="00744278" w:rsidRPr="00C14C08" w:rsidRDefault="00744278" w:rsidP="00744278">
            <w:pPr>
              <w:spacing w:after="120" w:line="240" w:lineRule="auto"/>
              <w:rPr>
                <w:rFonts w:ascii="Lucida Sans" w:eastAsia="Times New Roman" w:hAnsi="Lucida Sans" w:cs="Arial"/>
                <w:b/>
                <w:sz w:val="20"/>
                <w:szCs w:val="20"/>
              </w:rPr>
            </w:pPr>
          </w:p>
        </w:tc>
        <w:tc>
          <w:tcPr>
            <w:tcW w:w="4011" w:type="dxa"/>
            <w:tcBorders>
              <w:left w:val="nil"/>
            </w:tcBorders>
            <w:vAlign w:val="center"/>
          </w:tcPr>
          <w:p w:rsidR="00744278" w:rsidRPr="00C14C08" w:rsidRDefault="00744278" w:rsidP="00744278">
            <w:pPr>
              <w:spacing w:after="120" w:line="240" w:lineRule="auto"/>
              <w:ind w:left="-54"/>
              <w:rPr>
                <w:rFonts w:ascii="Lucida Sans" w:eastAsia="Times New Roman" w:hAnsi="Lucida Sans" w:cs="Arial"/>
                <w:sz w:val="20"/>
                <w:szCs w:val="20"/>
              </w:rPr>
            </w:pPr>
            <w:r w:rsidRPr="00C14C08">
              <w:rPr>
                <w:rFonts w:ascii="Lucida Sans" w:eastAsia="Times New Roman" w:hAnsi="Lucida Sans" w:cs="Arial"/>
                <w:sz w:val="20"/>
                <w:szCs w:val="20"/>
              </w:rPr>
              <w:t>Temporary Suspension</w:t>
            </w:r>
            <w:r w:rsidRPr="00C14C08">
              <w:rPr>
                <w:rFonts w:ascii="Lucida Sans" w:eastAsia="Times New Roman" w:hAnsi="Lucida Sans" w:cs="Times New Roman"/>
                <w:sz w:val="20"/>
                <w:szCs w:val="20"/>
                <w:vertAlign w:val="superscript"/>
              </w:rPr>
              <w:footnoteReference w:id="5"/>
            </w:r>
          </w:p>
        </w:tc>
        <w:tc>
          <w:tcPr>
            <w:tcW w:w="1071" w:type="dxa"/>
            <w:gridSpan w:val="2"/>
            <w:vAlign w:val="center"/>
          </w:tcPr>
          <w:p w:rsidR="00744278" w:rsidRPr="00C14C08" w:rsidRDefault="00744278" w:rsidP="00744278">
            <w:pPr>
              <w:spacing w:after="120" w:line="240" w:lineRule="auto"/>
              <w:jc w:val="right"/>
              <w:rPr>
                <w:rFonts w:ascii="Lucida Sans" w:eastAsia="Times New Roman" w:hAnsi="Lucida Sans" w:cs="Arial"/>
                <w:sz w:val="20"/>
                <w:szCs w:val="20"/>
              </w:rPr>
            </w:pPr>
            <w:r w:rsidRPr="00C14C08">
              <w:rPr>
                <w:rFonts w:ascii="Lucida Sans" w:eastAsia="Times New Roman" w:hAnsi="Lucida Sans" w:cs="Arial"/>
                <w:sz w:val="20"/>
                <w:szCs w:val="20"/>
              </w:rPr>
              <w:t>2</w:t>
            </w:r>
          </w:p>
        </w:tc>
        <w:tc>
          <w:tcPr>
            <w:tcW w:w="1072" w:type="dxa"/>
            <w:vAlign w:val="center"/>
          </w:tcPr>
          <w:p w:rsidR="00744278" w:rsidRPr="00C14C08" w:rsidRDefault="00744278" w:rsidP="00744278">
            <w:pPr>
              <w:spacing w:after="120" w:line="240" w:lineRule="auto"/>
              <w:jc w:val="right"/>
              <w:rPr>
                <w:rFonts w:ascii="Lucida Sans" w:eastAsia="Times New Roman" w:hAnsi="Lucida Sans" w:cs="Arial"/>
                <w:sz w:val="20"/>
                <w:szCs w:val="20"/>
              </w:rPr>
            </w:pPr>
            <w:r w:rsidRPr="00C14C08">
              <w:rPr>
                <w:rFonts w:ascii="Lucida Sans" w:eastAsia="Times New Roman" w:hAnsi="Lucida Sans" w:cs="Arial"/>
                <w:sz w:val="20"/>
                <w:szCs w:val="20"/>
              </w:rPr>
              <w:t>1</w:t>
            </w:r>
          </w:p>
        </w:tc>
        <w:tc>
          <w:tcPr>
            <w:tcW w:w="1072" w:type="dxa"/>
            <w:gridSpan w:val="2"/>
            <w:vAlign w:val="center"/>
          </w:tcPr>
          <w:p w:rsidR="00744278" w:rsidRPr="00C14C08" w:rsidRDefault="00744278" w:rsidP="00744278">
            <w:pPr>
              <w:spacing w:after="120" w:line="240" w:lineRule="auto"/>
              <w:jc w:val="right"/>
              <w:rPr>
                <w:rFonts w:ascii="Lucida Sans" w:eastAsia="Times New Roman" w:hAnsi="Lucida Sans" w:cs="Arial"/>
                <w:sz w:val="20"/>
                <w:szCs w:val="20"/>
              </w:rPr>
            </w:pPr>
            <w:r w:rsidRPr="00C14C08">
              <w:rPr>
                <w:rFonts w:ascii="Lucida Sans" w:eastAsia="Times New Roman" w:hAnsi="Lucida Sans" w:cs="Arial"/>
                <w:sz w:val="20"/>
                <w:szCs w:val="20"/>
              </w:rPr>
              <w:t>2</w:t>
            </w:r>
          </w:p>
        </w:tc>
        <w:tc>
          <w:tcPr>
            <w:tcW w:w="1079" w:type="dxa"/>
            <w:gridSpan w:val="2"/>
            <w:vAlign w:val="center"/>
          </w:tcPr>
          <w:p w:rsidR="00744278" w:rsidRPr="00C14C08" w:rsidRDefault="00744278" w:rsidP="00744278">
            <w:pPr>
              <w:spacing w:after="120" w:line="240" w:lineRule="auto"/>
              <w:jc w:val="right"/>
              <w:rPr>
                <w:rFonts w:ascii="Lucida Sans" w:eastAsia="Times New Roman" w:hAnsi="Lucida Sans" w:cs="Arial"/>
                <w:sz w:val="20"/>
                <w:szCs w:val="20"/>
              </w:rPr>
            </w:pPr>
            <w:r w:rsidRPr="00C14C08">
              <w:rPr>
                <w:rFonts w:ascii="Lucida Sans" w:eastAsia="Times New Roman" w:hAnsi="Lucida Sans" w:cs="Arial"/>
                <w:sz w:val="20"/>
                <w:szCs w:val="20"/>
              </w:rPr>
              <w:t>0</w:t>
            </w:r>
          </w:p>
        </w:tc>
        <w:tc>
          <w:tcPr>
            <w:tcW w:w="1072" w:type="dxa"/>
            <w:vAlign w:val="center"/>
          </w:tcPr>
          <w:p w:rsidR="00744278" w:rsidRPr="00C14C08" w:rsidRDefault="00744278" w:rsidP="00744278">
            <w:pPr>
              <w:spacing w:after="120" w:line="240" w:lineRule="auto"/>
              <w:jc w:val="right"/>
              <w:rPr>
                <w:rFonts w:ascii="Lucida Sans" w:eastAsia="Times New Roman" w:hAnsi="Lucida Sans" w:cs="Arial"/>
                <w:sz w:val="20"/>
                <w:szCs w:val="20"/>
              </w:rPr>
            </w:pPr>
            <w:r w:rsidRPr="00C14C08">
              <w:rPr>
                <w:rFonts w:ascii="Lucida Sans" w:eastAsia="Times New Roman" w:hAnsi="Lucida Sans" w:cs="Arial"/>
                <w:sz w:val="20"/>
                <w:szCs w:val="20"/>
              </w:rPr>
              <w:t>1</w:t>
            </w:r>
          </w:p>
        </w:tc>
      </w:tr>
      <w:tr w:rsidR="00744278" w:rsidRPr="00744278" w:rsidTr="00E215B3">
        <w:trPr>
          <w:cantSplit/>
          <w:trHeight w:val="350"/>
          <w:jc w:val="center"/>
        </w:trPr>
        <w:tc>
          <w:tcPr>
            <w:tcW w:w="237" w:type="dxa"/>
            <w:tcBorders>
              <w:right w:val="nil"/>
            </w:tcBorders>
            <w:vAlign w:val="center"/>
          </w:tcPr>
          <w:p w:rsidR="00744278" w:rsidRPr="00C14C08" w:rsidRDefault="00744278" w:rsidP="00744278">
            <w:pPr>
              <w:spacing w:after="120" w:line="240" w:lineRule="auto"/>
              <w:rPr>
                <w:rFonts w:ascii="Lucida Sans" w:eastAsia="Times New Roman" w:hAnsi="Lucida Sans" w:cs="Arial"/>
                <w:b/>
                <w:sz w:val="20"/>
                <w:szCs w:val="20"/>
              </w:rPr>
            </w:pPr>
          </w:p>
        </w:tc>
        <w:tc>
          <w:tcPr>
            <w:tcW w:w="4011" w:type="dxa"/>
            <w:tcBorders>
              <w:left w:val="nil"/>
            </w:tcBorders>
            <w:vAlign w:val="center"/>
          </w:tcPr>
          <w:p w:rsidR="00744278" w:rsidRPr="00C14C08" w:rsidRDefault="00744278" w:rsidP="00744278">
            <w:pPr>
              <w:spacing w:after="120" w:line="240" w:lineRule="auto"/>
              <w:ind w:left="-54"/>
              <w:rPr>
                <w:rFonts w:ascii="Lucida Sans" w:eastAsia="Times New Roman" w:hAnsi="Lucida Sans" w:cs="Arial"/>
                <w:sz w:val="20"/>
                <w:szCs w:val="20"/>
              </w:rPr>
            </w:pPr>
            <w:r w:rsidRPr="00C14C08">
              <w:rPr>
                <w:rFonts w:ascii="Lucida Sans" w:eastAsia="Times New Roman" w:hAnsi="Lucida Sans" w:cs="Arial"/>
                <w:sz w:val="20"/>
                <w:szCs w:val="20"/>
              </w:rPr>
              <w:t>Indefinite Suspension and Probation</w:t>
            </w:r>
            <w:r w:rsidRPr="00C14C08">
              <w:rPr>
                <w:rFonts w:ascii="Lucida Sans" w:eastAsia="Times New Roman" w:hAnsi="Lucida Sans" w:cs="Times New Roman"/>
                <w:sz w:val="20"/>
                <w:szCs w:val="20"/>
                <w:vertAlign w:val="superscript"/>
              </w:rPr>
              <w:footnoteReference w:id="6"/>
            </w:r>
          </w:p>
        </w:tc>
        <w:tc>
          <w:tcPr>
            <w:tcW w:w="1071" w:type="dxa"/>
            <w:gridSpan w:val="2"/>
            <w:vAlign w:val="center"/>
          </w:tcPr>
          <w:p w:rsidR="00744278" w:rsidRPr="00C14C08" w:rsidRDefault="00744278" w:rsidP="00744278">
            <w:pPr>
              <w:spacing w:after="120" w:line="240" w:lineRule="auto"/>
              <w:jc w:val="right"/>
              <w:rPr>
                <w:rFonts w:ascii="Lucida Sans" w:eastAsia="Times New Roman" w:hAnsi="Lucida Sans" w:cs="Arial"/>
                <w:sz w:val="20"/>
                <w:szCs w:val="20"/>
              </w:rPr>
            </w:pPr>
            <w:r w:rsidRPr="00C14C08">
              <w:rPr>
                <w:rFonts w:ascii="Lucida Sans" w:eastAsia="Times New Roman" w:hAnsi="Lucida Sans" w:cs="Arial"/>
                <w:sz w:val="20"/>
                <w:szCs w:val="20"/>
              </w:rPr>
              <w:t>7</w:t>
            </w:r>
          </w:p>
        </w:tc>
        <w:tc>
          <w:tcPr>
            <w:tcW w:w="1072" w:type="dxa"/>
            <w:vAlign w:val="center"/>
          </w:tcPr>
          <w:p w:rsidR="00744278" w:rsidRPr="00C14C08" w:rsidRDefault="00744278" w:rsidP="00744278">
            <w:pPr>
              <w:spacing w:after="120" w:line="240" w:lineRule="auto"/>
              <w:jc w:val="right"/>
              <w:rPr>
                <w:rFonts w:ascii="Lucida Sans" w:eastAsia="Times New Roman" w:hAnsi="Lucida Sans" w:cs="Arial"/>
                <w:sz w:val="20"/>
                <w:szCs w:val="20"/>
              </w:rPr>
            </w:pPr>
            <w:r w:rsidRPr="00C14C08">
              <w:rPr>
                <w:rFonts w:ascii="Lucida Sans" w:eastAsia="Times New Roman" w:hAnsi="Lucida Sans" w:cs="Arial"/>
                <w:sz w:val="20"/>
                <w:szCs w:val="20"/>
              </w:rPr>
              <w:t>12</w:t>
            </w:r>
          </w:p>
        </w:tc>
        <w:tc>
          <w:tcPr>
            <w:tcW w:w="1072" w:type="dxa"/>
            <w:gridSpan w:val="2"/>
            <w:vAlign w:val="center"/>
          </w:tcPr>
          <w:p w:rsidR="00744278" w:rsidRPr="00C14C08" w:rsidRDefault="00744278" w:rsidP="00744278">
            <w:pPr>
              <w:spacing w:after="120" w:line="240" w:lineRule="auto"/>
              <w:jc w:val="right"/>
              <w:rPr>
                <w:rFonts w:ascii="Lucida Sans" w:eastAsia="Times New Roman" w:hAnsi="Lucida Sans" w:cs="Arial"/>
                <w:sz w:val="20"/>
                <w:szCs w:val="20"/>
              </w:rPr>
            </w:pPr>
            <w:r w:rsidRPr="00C14C08">
              <w:rPr>
                <w:rFonts w:ascii="Lucida Sans" w:eastAsia="Times New Roman" w:hAnsi="Lucida Sans" w:cs="Arial"/>
                <w:sz w:val="20"/>
                <w:szCs w:val="20"/>
              </w:rPr>
              <w:t>11</w:t>
            </w:r>
          </w:p>
        </w:tc>
        <w:tc>
          <w:tcPr>
            <w:tcW w:w="1079" w:type="dxa"/>
            <w:gridSpan w:val="2"/>
            <w:vAlign w:val="center"/>
          </w:tcPr>
          <w:p w:rsidR="00744278" w:rsidRPr="00C14C08" w:rsidRDefault="00744278" w:rsidP="00744278">
            <w:pPr>
              <w:spacing w:after="120" w:line="240" w:lineRule="auto"/>
              <w:jc w:val="right"/>
              <w:rPr>
                <w:rFonts w:ascii="Lucida Sans" w:eastAsia="Times New Roman" w:hAnsi="Lucida Sans" w:cs="Arial"/>
                <w:sz w:val="20"/>
                <w:szCs w:val="20"/>
              </w:rPr>
            </w:pPr>
            <w:r w:rsidRPr="00C14C08">
              <w:rPr>
                <w:rFonts w:ascii="Lucida Sans" w:eastAsia="Times New Roman" w:hAnsi="Lucida Sans" w:cs="Arial"/>
                <w:sz w:val="20"/>
                <w:szCs w:val="20"/>
              </w:rPr>
              <w:t>15</w:t>
            </w:r>
          </w:p>
        </w:tc>
        <w:tc>
          <w:tcPr>
            <w:tcW w:w="1072" w:type="dxa"/>
            <w:vAlign w:val="center"/>
          </w:tcPr>
          <w:p w:rsidR="00744278" w:rsidRPr="00C14C08" w:rsidRDefault="00744278" w:rsidP="00744278">
            <w:pPr>
              <w:spacing w:after="120" w:line="240" w:lineRule="auto"/>
              <w:jc w:val="right"/>
              <w:rPr>
                <w:rFonts w:ascii="Lucida Sans" w:eastAsia="Times New Roman" w:hAnsi="Lucida Sans" w:cs="Arial"/>
                <w:sz w:val="20"/>
                <w:szCs w:val="20"/>
              </w:rPr>
            </w:pPr>
            <w:r w:rsidRPr="00C14C08">
              <w:rPr>
                <w:rFonts w:ascii="Lucida Sans" w:eastAsia="Times New Roman" w:hAnsi="Lucida Sans" w:cs="Arial"/>
                <w:sz w:val="20"/>
                <w:szCs w:val="20"/>
              </w:rPr>
              <w:t>4</w:t>
            </w:r>
          </w:p>
        </w:tc>
      </w:tr>
      <w:tr w:rsidR="00744278" w:rsidRPr="00744278" w:rsidTr="00E215B3">
        <w:trPr>
          <w:cantSplit/>
          <w:trHeight w:val="350"/>
          <w:jc w:val="center"/>
        </w:trPr>
        <w:tc>
          <w:tcPr>
            <w:tcW w:w="237" w:type="dxa"/>
            <w:tcBorders>
              <w:right w:val="nil"/>
            </w:tcBorders>
            <w:vAlign w:val="center"/>
          </w:tcPr>
          <w:p w:rsidR="00744278" w:rsidRPr="00C14C08" w:rsidRDefault="00744278" w:rsidP="00744278">
            <w:pPr>
              <w:spacing w:after="120" w:line="240" w:lineRule="auto"/>
              <w:rPr>
                <w:rFonts w:ascii="Lucida Sans" w:eastAsia="Times New Roman" w:hAnsi="Lucida Sans" w:cs="Arial"/>
                <w:b/>
                <w:sz w:val="20"/>
                <w:szCs w:val="20"/>
              </w:rPr>
            </w:pPr>
          </w:p>
        </w:tc>
        <w:tc>
          <w:tcPr>
            <w:tcW w:w="4011" w:type="dxa"/>
            <w:tcBorders>
              <w:left w:val="nil"/>
            </w:tcBorders>
            <w:vAlign w:val="center"/>
          </w:tcPr>
          <w:p w:rsidR="00744278" w:rsidRPr="00C14C08" w:rsidRDefault="00744278" w:rsidP="00744278">
            <w:pPr>
              <w:spacing w:after="120" w:line="240" w:lineRule="auto"/>
              <w:ind w:left="-54"/>
              <w:rPr>
                <w:rFonts w:ascii="Lucida Sans" w:eastAsia="Times New Roman" w:hAnsi="Lucida Sans" w:cs="Arial"/>
                <w:sz w:val="20"/>
                <w:szCs w:val="20"/>
              </w:rPr>
            </w:pPr>
            <w:r w:rsidRPr="00C14C08">
              <w:rPr>
                <w:rFonts w:ascii="Lucida Sans" w:eastAsia="Times New Roman" w:hAnsi="Lucida Sans" w:cs="Arial"/>
                <w:sz w:val="20"/>
                <w:szCs w:val="20"/>
              </w:rPr>
              <w:t>Practice Restrictions</w:t>
            </w:r>
          </w:p>
        </w:tc>
        <w:tc>
          <w:tcPr>
            <w:tcW w:w="1071" w:type="dxa"/>
            <w:gridSpan w:val="2"/>
            <w:vAlign w:val="center"/>
          </w:tcPr>
          <w:p w:rsidR="00744278" w:rsidRPr="00C14C08" w:rsidRDefault="00744278" w:rsidP="00744278">
            <w:pPr>
              <w:spacing w:after="120" w:line="240" w:lineRule="auto"/>
              <w:jc w:val="right"/>
              <w:rPr>
                <w:rFonts w:ascii="Lucida Sans" w:eastAsia="Times New Roman" w:hAnsi="Lucida Sans" w:cs="Arial"/>
                <w:sz w:val="20"/>
                <w:szCs w:val="20"/>
              </w:rPr>
            </w:pPr>
            <w:r w:rsidRPr="00C14C08">
              <w:rPr>
                <w:rFonts w:ascii="Lucida Sans" w:eastAsia="Times New Roman" w:hAnsi="Lucida Sans" w:cs="Arial"/>
                <w:sz w:val="20"/>
                <w:szCs w:val="20"/>
              </w:rPr>
              <w:t>1</w:t>
            </w:r>
          </w:p>
        </w:tc>
        <w:tc>
          <w:tcPr>
            <w:tcW w:w="1072" w:type="dxa"/>
            <w:vAlign w:val="center"/>
          </w:tcPr>
          <w:p w:rsidR="00744278" w:rsidRPr="00C14C08" w:rsidRDefault="00744278" w:rsidP="00744278">
            <w:pPr>
              <w:spacing w:after="120" w:line="240" w:lineRule="auto"/>
              <w:jc w:val="right"/>
              <w:rPr>
                <w:rFonts w:ascii="Lucida Sans" w:eastAsia="Times New Roman" w:hAnsi="Lucida Sans" w:cs="Arial"/>
                <w:sz w:val="20"/>
                <w:szCs w:val="20"/>
              </w:rPr>
            </w:pPr>
            <w:r w:rsidRPr="00C14C08">
              <w:rPr>
                <w:rFonts w:ascii="Lucida Sans" w:eastAsia="Times New Roman" w:hAnsi="Lucida Sans" w:cs="Arial"/>
                <w:sz w:val="20"/>
                <w:szCs w:val="20"/>
              </w:rPr>
              <w:t>1</w:t>
            </w:r>
          </w:p>
        </w:tc>
        <w:tc>
          <w:tcPr>
            <w:tcW w:w="1072" w:type="dxa"/>
            <w:gridSpan w:val="2"/>
            <w:vAlign w:val="center"/>
          </w:tcPr>
          <w:p w:rsidR="00744278" w:rsidRPr="00C14C08" w:rsidRDefault="00744278" w:rsidP="00744278">
            <w:pPr>
              <w:spacing w:after="120" w:line="240" w:lineRule="auto"/>
              <w:jc w:val="right"/>
              <w:rPr>
                <w:rFonts w:ascii="Lucida Sans" w:eastAsia="Times New Roman" w:hAnsi="Lucida Sans" w:cs="Arial"/>
                <w:sz w:val="20"/>
                <w:szCs w:val="20"/>
              </w:rPr>
            </w:pPr>
            <w:r w:rsidRPr="00C14C08">
              <w:rPr>
                <w:rFonts w:ascii="Lucida Sans" w:eastAsia="Times New Roman" w:hAnsi="Lucida Sans" w:cs="Arial"/>
                <w:sz w:val="20"/>
                <w:szCs w:val="20"/>
              </w:rPr>
              <w:t>3</w:t>
            </w:r>
          </w:p>
        </w:tc>
        <w:tc>
          <w:tcPr>
            <w:tcW w:w="1079" w:type="dxa"/>
            <w:gridSpan w:val="2"/>
            <w:vAlign w:val="center"/>
          </w:tcPr>
          <w:p w:rsidR="00744278" w:rsidRPr="00C14C08" w:rsidRDefault="00744278" w:rsidP="00744278">
            <w:pPr>
              <w:spacing w:after="120" w:line="240" w:lineRule="auto"/>
              <w:jc w:val="right"/>
              <w:rPr>
                <w:rFonts w:ascii="Lucida Sans" w:eastAsia="Times New Roman" w:hAnsi="Lucida Sans" w:cs="Arial"/>
                <w:sz w:val="20"/>
                <w:szCs w:val="20"/>
              </w:rPr>
            </w:pPr>
            <w:r w:rsidRPr="00C14C08">
              <w:rPr>
                <w:rFonts w:ascii="Lucida Sans" w:eastAsia="Times New Roman" w:hAnsi="Lucida Sans" w:cs="Arial"/>
                <w:sz w:val="20"/>
                <w:szCs w:val="20"/>
              </w:rPr>
              <w:t>5</w:t>
            </w:r>
          </w:p>
        </w:tc>
        <w:tc>
          <w:tcPr>
            <w:tcW w:w="1072" w:type="dxa"/>
            <w:vAlign w:val="center"/>
          </w:tcPr>
          <w:p w:rsidR="00744278" w:rsidRPr="00C14C08" w:rsidRDefault="00744278" w:rsidP="00744278">
            <w:pPr>
              <w:spacing w:after="120" w:line="240" w:lineRule="auto"/>
              <w:jc w:val="right"/>
              <w:rPr>
                <w:rFonts w:ascii="Lucida Sans" w:eastAsia="Times New Roman" w:hAnsi="Lucida Sans" w:cs="Arial"/>
                <w:sz w:val="20"/>
                <w:szCs w:val="20"/>
              </w:rPr>
            </w:pPr>
            <w:r w:rsidRPr="00C14C08">
              <w:rPr>
                <w:rFonts w:ascii="Lucida Sans" w:eastAsia="Times New Roman" w:hAnsi="Lucida Sans" w:cs="Arial"/>
                <w:sz w:val="20"/>
                <w:szCs w:val="20"/>
              </w:rPr>
              <w:t>3</w:t>
            </w:r>
          </w:p>
        </w:tc>
      </w:tr>
      <w:tr w:rsidR="00744278" w:rsidRPr="00744278" w:rsidTr="00E215B3">
        <w:trPr>
          <w:cantSplit/>
          <w:trHeight w:val="350"/>
          <w:jc w:val="center"/>
        </w:trPr>
        <w:tc>
          <w:tcPr>
            <w:tcW w:w="237" w:type="dxa"/>
            <w:tcBorders>
              <w:right w:val="nil"/>
            </w:tcBorders>
            <w:vAlign w:val="center"/>
          </w:tcPr>
          <w:p w:rsidR="00744278" w:rsidRPr="00C14C08" w:rsidRDefault="00744278" w:rsidP="00744278">
            <w:pPr>
              <w:spacing w:after="120" w:line="240" w:lineRule="auto"/>
              <w:rPr>
                <w:rFonts w:ascii="Lucida Sans" w:eastAsia="Times New Roman" w:hAnsi="Lucida Sans" w:cs="Arial"/>
                <w:b/>
                <w:sz w:val="20"/>
                <w:szCs w:val="20"/>
              </w:rPr>
            </w:pPr>
          </w:p>
        </w:tc>
        <w:tc>
          <w:tcPr>
            <w:tcW w:w="4011" w:type="dxa"/>
            <w:tcBorders>
              <w:left w:val="nil"/>
            </w:tcBorders>
            <w:vAlign w:val="center"/>
          </w:tcPr>
          <w:p w:rsidR="00744278" w:rsidRPr="00C14C08" w:rsidRDefault="00744278" w:rsidP="00744278">
            <w:pPr>
              <w:spacing w:after="120" w:line="240" w:lineRule="auto"/>
              <w:ind w:left="-54"/>
              <w:rPr>
                <w:rFonts w:ascii="Lucida Sans" w:eastAsia="Times New Roman" w:hAnsi="Lucida Sans" w:cs="Arial"/>
                <w:sz w:val="20"/>
                <w:szCs w:val="20"/>
              </w:rPr>
            </w:pPr>
            <w:r w:rsidRPr="00C14C08">
              <w:rPr>
                <w:rFonts w:ascii="Lucida Sans" w:eastAsia="Times New Roman" w:hAnsi="Lucida Sans" w:cs="Arial"/>
                <w:sz w:val="20"/>
                <w:szCs w:val="20"/>
              </w:rPr>
              <w:t>Reprimand</w:t>
            </w:r>
          </w:p>
        </w:tc>
        <w:tc>
          <w:tcPr>
            <w:tcW w:w="1071" w:type="dxa"/>
            <w:gridSpan w:val="2"/>
            <w:vAlign w:val="center"/>
          </w:tcPr>
          <w:p w:rsidR="00744278" w:rsidRPr="00C14C08" w:rsidRDefault="00744278" w:rsidP="00744278">
            <w:pPr>
              <w:spacing w:after="120" w:line="240" w:lineRule="auto"/>
              <w:jc w:val="right"/>
              <w:rPr>
                <w:rFonts w:ascii="Lucida Sans" w:eastAsia="Times New Roman" w:hAnsi="Lucida Sans" w:cs="Arial"/>
                <w:sz w:val="20"/>
                <w:szCs w:val="20"/>
              </w:rPr>
            </w:pPr>
            <w:r w:rsidRPr="00C14C08">
              <w:rPr>
                <w:rFonts w:ascii="Lucida Sans" w:eastAsia="Times New Roman" w:hAnsi="Lucida Sans" w:cs="Arial"/>
                <w:sz w:val="20"/>
                <w:szCs w:val="20"/>
              </w:rPr>
              <w:t>11</w:t>
            </w:r>
          </w:p>
        </w:tc>
        <w:tc>
          <w:tcPr>
            <w:tcW w:w="1072" w:type="dxa"/>
            <w:vAlign w:val="center"/>
          </w:tcPr>
          <w:p w:rsidR="00744278" w:rsidRPr="00C14C08" w:rsidRDefault="00744278" w:rsidP="00744278">
            <w:pPr>
              <w:spacing w:after="120" w:line="240" w:lineRule="auto"/>
              <w:jc w:val="right"/>
              <w:rPr>
                <w:rFonts w:ascii="Lucida Sans" w:eastAsia="Times New Roman" w:hAnsi="Lucida Sans" w:cs="Arial"/>
                <w:sz w:val="20"/>
                <w:szCs w:val="20"/>
              </w:rPr>
            </w:pPr>
            <w:r w:rsidRPr="00C14C08">
              <w:rPr>
                <w:rFonts w:ascii="Lucida Sans" w:eastAsia="Times New Roman" w:hAnsi="Lucida Sans" w:cs="Arial"/>
                <w:sz w:val="20"/>
                <w:szCs w:val="20"/>
              </w:rPr>
              <w:t>11</w:t>
            </w:r>
          </w:p>
        </w:tc>
        <w:tc>
          <w:tcPr>
            <w:tcW w:w="1072" w:type="dxa"/>
            <w:gridSpan w:val="2"/>
            <w:vAlign w:val="center"/>
          </w:tcPr>
          <w:p w:rsidR="00744278" w:rsidRPr="00C14C08" w:rsidRDefault="00744278" w:rsidP="00744278">
            <w:pPr>
              <w:spacing w:after="120" w:line="240" w:lineRule="auto"/>
              <w:jc w:val="right"/>
              <w:rPr>
                <w:rFonts w:ascii="Lucida Sans" w:eastAsia="Times New Roman" w:hAnsi="Lucida Sans" w:cs="Arial"/>
                <w:sz w:val="20"/>
                <w:szCs w:val="20"/>
              </w:rPr>
            </w:pPr>
            <w:r w:rsidRPr="00C14C08">
              <w:rPr>
                <w:rFonts w:ascii="Lucida Sans" w:eastAsia="Times New Roman" w:hAnsi="Lucida Sans" w:cs="Arial"/>
                <w:sz w:val="20"/>
                <w:szCs w:val="20"/>
              </w:rPr>
              <w:t>6</w:t>
            </w:r>
          </w:p>
        </w:tc>
        <w:tc>
          <w:tcPr>
            <w:tcW w:w="1079" w:type="dxa"/>
            <w:gridSpan w:val="2"/>
            <w:vAlign w:val="center"/>
          </w:tcPr>
          <w:p w:rsidR="00744278" w:rsidRPr="00C14C08" w:rsidRDefault="00744278" w:rsidP="00744278">
            <w:pPr>
              <w:spacing w:after="120" w:line="240" w:lineRule="auto"/>
              <w:jc w:val="right"/>
              <w:rPr>
                <w:rFonts w:ascii="Lucida Sans" w:eastAsia="Times New Roman" w:hAnsi="Lucida Sans" w:cs="Arial"/>
                <w:sz w:val="20"/>
                <w:szCs w:val="20"/>
              </w:rPr>
            </w:pPr>
            <w:r w:rsidRPr="00C14C08">
              <w:rPr>
                <w:rFonts w:ascii="Lucida Sans" w:eastAsia="Times New Roman" w:hAnsi="Lucida Sans" w:cs="Arial"/>
                <w:sz w:val="20"/>
                <w:szCs w:val="20"/>
              </w:rPr>
              <w:t>13</w:t>
            </w:r>
          </w:p>
        </w:tc>
        <w:tc>
          <w:tcPr>
            <w:tcW w:w="1072" w:type="dxa"/>
            <w:vAlign w:val="center"/>
          </w:tcPr>
          <w:p w:rsidR="00744278" w:rsidRPr="00C14C08" w:rsidRDefault="00744278" w:rsidP="00744278">
            <w:pPr>
              <w:spacing w:after="120" w:line="240" w:lineRule="auto"/>
              <w:jc w:val="right"/>
              <w:rPr>
                <w:rFonts w:ascii="Lucida Sans" w:eastAsia="Times New Roman" w:hAnsi="Lucida Sans" w:cs="Arial"/>
                <w:sz w:val="20"/>
                <w:szCs w:val="20"/>
              </w:rPr>
            </w:pPr>
            <w:r w:rsidRPr="00C14C08">
              <w:rPr>
                <w:rFonts w:ascii="Lucida Sans" w:eastAsia="Times New Roman" w:hAnsi="Lucida Sans" w:cs="Arial"/>
                <w:sz w:val="20"/>
                <w:szCs w:val="20"/>
              </w:rPr>
              <w:t>14</w:t>
            </w:r>
          </w:p>
        </w:tc>
      </w:tr>
      <w:tr w:rsidR="00744278" w:rsidRPr="00744278" w:rsidTr="00E215B3">
        <w:trPr>
          <w:cantSplit/>
          <w:trHeight w:val="350"/>
          <w:jc w:val="center"/>
        </w:trPr>
        <w:tc>
          <w:tcPr>
            <w:tcW w:w="237" w:type="dxa"/>
            <w:tcBorders>
              <w:right w:val="nil"/>
            </w:tcBorders>
            <w:vAlign w:val="center"/>
          </w:tcPr>
          <w:p w:rsidR="00744278" w:rsidRPr="00C14C08" w:rsidRDefault="00744278" w:rsidP="00744278">
            <w:pPr>
              <w:spacing w:after="120" w:line="240" w:lineRule="auto"/>
              <w:rPr>
                <w:rFonts w:ascii="Lucida Sans" w:eastAsia="Times New Roman" w:hAnsi="Lucida Sans" w:cs="Arial"/>
                <w:b/>
                <w:sz w:val="20"/>
                <w:szCs w:val="20"/>
              </w:rPr>
            </w:pPr>
          </w:p>
        </w:tc>
        <w:tc>
          <w:tcPr>
            <w:tcW w:w="4011" w:type="dxa"/>
            <w:tcBorders>
              <w:left w:val="nil"/>
            </w:tcBorders>
            <w:vAlign w:val="center"/>
          </w:tcPr>
          <w:p w:rsidR="00744278" w:rsidRPr="00C14C08" w:rsidRDefault="00744278" w:rsidP="00744278">
            <w:pPr>
              <w:spacing w:after="120" w:line="240" w:lineRule="auto"/>
              <w:ind w:left="-54"/>
              <w:rPr>
                <w:rFonts w:ascii="Lucida Sans" w:eastAsia="Times New Roman" w:hAnsi="Lucida Sans" w:cs="Arial"/>
                <w:sz w:val="20"/>
                <w:szCs w:val="20"/>
              </w:rPr>
            </w:pPr>
            <w:r w:rsidRPr="00C14C08">
              <w:rPr>
                <w:rFonts w:ascii="Lucida Sans" w:eastAsia="Times New Roman" w:hAnsi="Lucida Sans" w:cs="Arial"/>
                <w:sz w:val="20"/>
                <w:szCs w:val="20"/>
              </w:rPr>
              <w:t>Censure</w:t>
            </w:r>
          </w:p>
        </w:tc>
        <w:tc>
          <w:tcPr>
            <w:tcW w:w="1071" w:type="dxa"/>
            <w:gridSpan w:val="2"/>
            <w:vAlign w:val="center"/>
          </w:tcPr>
          <w:p w:rsidR="00744278" w:rsidRPr="00C14C08" w:rsidRDefault="00744278" w:rsidP="00744278">
            <w:pPr>
              <w:spacing w:after="120" w:line="240" w:lineRule="auto"/>
              <w:jc w:val="right"/>
              <w:rPr>
                <w:rFonts w:ascii="Lucida Sans" w:eastAsia="Times New Roman" w:hAnsi="Lucida Sans" w:cs="Arial"/>
                <w:sz w:val="20"/>
                <w:szCs w:val="20"/>
              </w:rPr>
            </w:pPr>
            <w:r w:rsidRPr="00C14C08">
              <w:rPr>
                <w:rFonts w:ascii="Lucida Sans" w:eastAsia="Times New Roman" w:hAnsi="Lucida Sans" w:cs="Arial"/>
                <w:sz w:val="20"/>
                <w:szCs w:val="20"/>
              </w:rPr>
              <w:t>0</w:t>
            </w:r>
          </w:p>
        </w:tc>
        <w:tc>
          <w:tcPr>
            <w:tcW w:w="1072" w:type="dxa"/>
            <w:vAlign w:val="center"/>
          </w:tcPr>
          <w:p w:rsidR="00744278" w:rsidRPr="00C14C08" w:rsidRDefault="00744278" w:rsidP="00744278">
            <w:pPr>
              <w:spacing w:after="120" w:line="240" w:lineRule="auto"/>
              <w:jc w:val="right"/>
              <w:rPr>
                <w:rFonts w:ascii="Lucida Sans" w:eastAsia="Times New Roman" w:hAnsi="Lucida Sans" w:cs="Arial"/>
                <w:sz w:val="20"/>
                <w:szCs w:val="20"/>
              </w:rPr>
            </w:pPr>
            <w:r w:rsidRPr="00C14C08">
              <w:rPr>
                <w:rFonts w:ascii="Lucida Sans" w:eastAsia="Times New Roman" w:hAnsi="Lucida Sans" w:cs="Arial"/>
                <w:sz w:val="20"/>
                <w:szCs w:val="20"/>
              </w:rPr>
              <w:t>0</w:t>
            </w:r>
          </w:p>
        </w:tc>
        <w:tc>
          <w:tcPr>
            <w:tcW w:w="1072" w:type="dxa"/>
            <w:gridSpan w:val="2"/>
            <w:vAlign w:val="center"/>
          </w:tcPr>
          <w:p w:rsidR="00744278" w:rsidRPr="00C14C08" w:rsidRDefault="00744278" w:rsidP="00744278">
            <w:pPr>
              <w:spacing w:after="120" w:line="240" w:lineRule="auto"/>
              <w:jc w:val="right"/>
              <w:rPr>
                <w:rFonts w:ascii="Lucida Sans" w:eastAsia="Times New Roman" w:hAnsi="Lucida Sans" w:cs="Arial"/>
                <w:sz w:val="20"/>
                <w:szCs w:val="20"/>
              </w:rPr>
            </w:pPr>
            <w:r w:rsidRPr="00C14C08">
              <w:rPr>
                <w:rFonts w:ascii="Lucida Sans" w:eastAsia="Times New Roman" w:hAnsi="Lucida Sans" w:cs="Arial"/>
                <w:sz w:val="20"/>
                <w:szCs w:val="20"/>
              </w:rPr>
              <w:t>1</w:t>
            </w:r>
          </w:p>
        </w:tc>
        <w:tc>
          <w:tcPr>
            <w:tcW w:w="1079" w:type="dxa"/>
            <w:gridSpan w:val="2"/>
            <w:vAlign w:val="center"/>
          </w:tcPr>
          <w:p w:rsidR="00744278" w:rsidRPr="00C14C08" w:rsidRDefault="00744278" w:rsidP="00744278">
            <w:pPr>
              <w:spacing w:after="120" w:line="240" w:lineRule="auto"/>
              <w:jc w:val="right"/>
              <w:rPr>
                <w:rFonts w:ascii="Lucida Sans" w:eastAsia="Times New Roman" w:hAnsi="Lucida Sans" w:cs="Arial"/>
                <w:sz w:val="20"/>
                <w:szCs w:val="20"/>
              </w:rPr>
            </w:pPr>
            <w:r w:rsidRPr="00C14C08">
              <w:rPr>
                <w:rFonts w:ascii="Lucida Sans" w:eastAsia="Times New Roman" w:hAnsi="Lucida Sans" w:cs="Arial"/>
                <w:sz w:val="20"/>
                <w:szCs w:val="20"/>
              </w:rPr>
              <w:t>0</w:t>
            </w:r>
          </w:p>
        </w:tc>
        <w:tc>
          <w:tcPr>
            <w:tcW w:w="1072" w:type="dxa"/>
            <w:vAlign w:val="center"/>
          </w:tcPr>
          <w:p w:rsidR="00744278" w:rsidRPr="00C14C08" w:rsidRDefault="00744278" w:rsidP="00744278">
            <w:pPr>
              <w:spacing w:after="120" w:line="240" w:lineRule="auto"/>
              <w:jc w:val="right"/>
              <w:rPr>
                <w:rFonts w:ascii="Lucida Sans" w:eastAsia="Times New Roman" w:hAnsi="Lucida Sans" w:cs="Arial"/>
                <w:sz w:val="20"/>
                <w:szCs w:val="20"/>
              </w:rPr>
            </w:pPr>
            <w:r w:rsidRPr="00C14C08">
              <w:rPr>
                <w:rFonts w:ascii="Lucida Sans" w:eastAsia="Times New Roman" w:hAnsi="Lucida Sans" w:cs="Arial"/>
                <w:sz w:val="20"/>
                <w:szCs w:val="20"/>
              </w:rPr>
              <w:t>0</w:t>
            </w:r>
          </w:p>
        </w:tc>
      </w:tr>
      <w:tr w:rsidR="00744278" w:rsidRPr="00744278" w:rsidTr="00E215B3">
        <w:trPr>
          <w:cantSplit/>
          <w:trHeight w:val="350"/>
          <w:jc w:val="center"/>
        </w:trPr>
        <w:tc>
          <w:tcPr>
            <w:tcW w:w="237" w:type="dxa"/>
            <w:tcBorders>
              <w:right w:val="nil"/>
            </w:tcBorders>
            <w:vAlign w:val="center"/>
          </w:tcPr>
          <w:p w:rsidR="00744278" w:rsidRPr="00C14C08" w:rsidRDefault="00744278" w:rsidP="00744278">
            <w:pPr>
              <w:spacing w:after="120" w:line="240" w:lineRule="auto"/>
              <w:rPr>
                <w:rFonts w:ascii="Lucida Sans" w:eastAsia="Times New Roman" w:hAnsi="Lucida Sans" w:cs="Arial"/>
                <w:b/>
                <w:sz w:val="20"/>
                <w:szCs w:val="20"/>
              </w:rPr>
            </w:pPr>
          </w:p>
        </w:tc>
        <w:tc>
          <w:tcPr>
            <w:tcW w:w="4011" w:type="dxa"/>
            <w:tcBorders>
              <w:left w:val="nil"/>
            </w:tcBorders>
            <w:vAlign w:val="center"/>
          </w:tcPr>
          <w:p w:rsidR="00744278" w:rsidRPr="00C14C08" w:rsidRDefault="00744278" w:rsidP="00744278">
            <w:pPr>
              <w:spacing w:after="120" w:line="240" w:lineRule="auto"/>
              <w:ind w:left="-54"/>
              <w:rPr>
                <w:rFonts w:ascii="Lucida Sans" w:eastAsia="Times New Roman" w:hAnsi="Lucida Sans" w:cs="Arial"/>
                <w:sz w:val="20"/>
                <w:szCs w:val="20"/>
              </w:rPr>
            </w:pPr>
            <w:r w:rsidRPr="00C14C08">
              <w:rPr>
                <w:rFonts w:ascii="Lucida Sans" w:eastAsia="Times New Roman" w:hAnsi="Lucida Sans" w:cs="Arial"/>
                <w:sz w:val="20"/>
                <w:szCs w:val="20"/>
              </w:rPr>
              <w:t>Admonishment</w:t>
            </w:r>
          </w:p>
        </w:tc>
        <w:tc>
          <w:tcPr>
            <w:tcW w:w="1071" w:type="dxa"/>
            <w:gridSpan w:val="2"/>
            <w:vAlign w:val="center"/>
          </w:tcPr>
          <w:p w:rsidR="00744278" w:rsidRPr="00C14C08" w:rsidRDefault="00744278" w:rsidP="00744278">
            <w:pPr>
              <w:spacing w:after="120" w:line="240" w:lineRule="auto"/>
              <w:jc w:val="right"/>
              <w:rPr>
                <w:rFonts w:ascii="Lucida Sans" w:eastAsia="Times New Roman" w:hAnsi="Lucida Sans" w:cs="Arial"/>
                <w:sz w:val="20"/>
                <w:szCs w:val="20"/>
              </w:rPr>
            </w:pPr>
            <w:r w:rsidRPr="00C14C08">
              <w:rPr>
                <w:rFonts w:ascii="Lucida Sans" w:eastAsia="Times New Roman" w:hAnsi="Lucida Sans" w:cs="Arial"/>
                <w:sz w:val="20"/>
                <w:szCs w:val="20"/>
              </w:rPr>
              <w:t>1</w:t>
            </w:r>
          </w:p>
        </w:tc>
        <w:tc>
          <w:tcPr>
            <w:tcW w:w="1072" w:type="dxa"/>
            <w:vAlign w:val="center"/>
          </w:tcPr>
          <w:p w:rsidR="00744278" w:rsidRPr="00C14C08" w:rsidRDefault="00744278" w:rsidP="00744278">
            <w:pPr>
              <w:spacing w:after="120" w:line="240" w:lineRule="auto"/>
              <w:jc w:val="right"/>
              <w:rPr>
                <w:rFonts w:ascii="Lucida Sans" w:eastAsia="Times New Roman" w:hAnsi="Lucida Sans" w:cs="Arial"/>
                <w:sz w:val="20"/>
                <w:szCs w:val="20"/>
              </w:rPr>
            </w:pPr>
            <w:r w:rsidRPr="00C14C08">
              <w:rPr>
                <w:rFonts w:ascii="Lucida Sans" w:eastAsia="Times New Roman" w:hAnsi="Lucida Sans" w:cs="Arial"/>
                <w:sz w:val="20"/>
                <w:szCs w:val="20"/>
              </w:rPr>
              <w:t>2</w:t>
            </w:r>
          </w:p>
        </w:tc>
        <w:tc>
          <w:tcPr>
            <w:tcW w:w="1072" w:type="dxa"/>
            <w:gridSpan w:val="2"/>
            <w:vAlign w:val="center"/>
          </w:tcPr>
          <w:p w:rsidR="00744278" w:rsidRPr="00C14C08" w:rsidRDefault="00744278" w:rsidP="00744278">
            <w:pPr>
              <w:spacing w:after="120" w:line="240" w:lineRule="auto"/>
              <w:jc w:val="right"/>
              <w:rPr>
                <w:rFonts w:ascii="Lucida Sans" w:eastAsia="Times New Roman" w:hAnsi="Lucida Sans" w:cs="Arial"/>
                <w:sz w:val="20"/>
                <w:szCs w:val="20"/>
              </w:rPr>
            </w:pPr>
            <w:r w:rsidRPr="00C14C08">
              <w:rPr>
                <w:rFonts w:ascii="Lucida Sans" w:eastAsia="Times New Roman" w:hAnsi="Lucida Sans" w:cs="Arial"/>
                <w:sz w:val="20"/>
                <w:szCs w:val="20"/>
              </w:rPr>
              <w:t>0</w:t>
            </w:r>
          </w:p>
        </w:tc>
        <w:tc>
          <w:tcPr>
            <w:tcW w:w="1079" w:type="dxa"/>
            <w:gridSpan w:val="2"/>
            <w:vAlign w:val="center"/>
          </w:tcPr>
          <w:p w:rsidR="00744278" w:rsidRPr="00C14C08" w:rsidRDefault="00744278" w:rsidP="00744278">
            <w:pPr>
              <w:spacing w:after="120" w:line="240" w:lineRule="auto"/>
              <w:jc w:val="right"/>
              <w:rPr>
                <w:rFonts w:ascii="Lucida Sans" w:eastAsia="Times New Roman" w:hAnsi="Lucida Sans" w:cs="Arial"/>
                <w:sz w:val="20"/>
                <w:szCs w:val="20"/>
              </w:rPr>
            </w:pPr>
            <w:r w:rsidRPr="00C14C08">
              <w:rPr>
                <w:rFonts w:ascii="Lucida Sans" w:eastAsia="Times New Roman" w:hAnsi="Lucida Sans" w:cs="Arial"/>
                <w:sz w:val="20"/>
                <w:szCs w:val="20"/>
              </w:rPr>
              <w:t>1</w:t>
            </w:r>
          </w:p>
        </w:tc>
        <w:tc>
          <w:tcPr>
            <w:tcW w:w="1072" w:type="dxa"/>
            <w:vAlign w:val="center"/>
          </w:tcPr>
          <w:p w:rsidR="00744278" w:rsidRPr="00C14C08" w:rsidRDefault="00744278" w:rsidP="00744278">
            <w:pPr>
              <w:spacing w:after="120" w:line="240" w:lineRule="auto"/>
              <w:jc w:val="right"/>
              <w:rPr>
                <w:rFonts w:ascii="Lucida Sans" w:eastAsia="Times New Roman" w:hAnsi="Lucida Sans" w:cs="Arial"/>
                <w:sz w:val="20"/>
                <w:szCs w:val="20"/>
              </w:rPr>
            </w:pPr>
            <w:r w:rsidRPr="00C14C08">
              <w:rPr>
                <w:rFonts w:ascii="Lucida Sans" w:eastAsia="Times New Roman" w:hAnsi="Lucida Sans" w:cs="Arial"/>
                <w:sz w:val="20"/>
                <w:szCs w:val="20"/>
              </w:rPr>
              <w:t>0</w:t>
            </w:r>
          </w:p>
        </w:tc>
      </w:tr>
      <w:tr w:rsidR="00744278" w:rsidRPr="00744278" w:rsidTr="00E215B3">
        <w:trPr>
          <w:cantSplit/>
          <w:trHeight w:val="350"/>
          <w:jc w:val="center"/>
        </w:trPr>
        <w:tc>
          <w:tcPr>
            <w:tcW w:w="237" w:type="dxa"/>
            <w:tcBorders>
              <w:right w:val="nil"/>
            </w:tcBorders>
            <w:vAlign w:val="center"/>
          </w:tcPr>
          <w:p w:rsidR="00744278" w:rsidRPr="00C14C08" w:rsidRDefault="00744278" w:rsidP="00744278">
            <w:pPr>
              <w:spacing w:after="120" w:line="240" w:lineRule="auto"/>
              <w:rPr>
                <w:rFonts w:ascii="Lucida Sans" w:eastAsia="Times New Roman" w:hAnsi="Lucida Sans" w:cs="Arial"/>
                <w:b/>
                <w:sz w:val="20"/>
                <w:szCs w:val="20"/>
              </w:rPr>
            </w:pPr>
          </w:p>
        </w:tc>
        <w:tc>
          <w:tcPr>
            <w:tcW w:w="4011" w:type="dxa"/>
            <w:tcBorders>
              <w:left w:val="nil"/>
            </w:tcBorders>
            <w:vAlign w:val="center"/>
          </w:tcPr>
          <w:p w:rsidR="00744278" w:rsidRPr="00C14C08" w:rsidRDefault="00744278" w:rsidP="00744278">
            <w:pPr>
              <w:spacing w:after="120" w:line="240" w:lineRule="auto"/>
              <w:ind w:left="-54"/>
              <w:rPr>
                <w:rFonts w:ascii="Lucida Sans" w:eastAsia="Times New Roman" w:hAnsi="Lucida Sans" w:cs="Arial"/>
                <w:sz w:val="20"/>
                <w:szCs w:val="20"/>
              </w:rPr>
            </w:pPr>
            <w:r w:rsidRPr="00C14C08">
              <w:rPr>
                <w:rFonts w:ascii="Lucida Sans" w:eastAsia="Times New Roman" w:hAnsi="Lucida Sans" w:cs="Arial"/>
                <w:sz w:val="20"/>
                <w:szCs w:val="20"/>
              </w:rPr>
              <w:t>Fine</w:t>
            </w:r>
          </w:p>
        </w:tc>
        <w:tc>
          <w:tcPr>
            <w:tcW w:w="1071" w:type="dxa"/>
            <w:gridSpan w:val="2"/>
            <w:vAlign w:val="center"/>
          </w:tcPr>
          <w:p w:rsidR="00744278" w:rsidRPr="00C14C08" w:rsidRDefault="00744278" w:rsidP="00744278">
            <w:pPr>
              <w:spacing w:after="120" w:line="240" w:lineRule="auto"/>
              <w:jc w:val="right"/>
              <w:rPr>
                <w:rFonts w:ascii="Lucida Sans" w:eastAsia="Times New Roman" w:hAnsi="Lucida Sans" w:cs="Arial"/>
                <w:sz w:val="20"/>
                <w:szCs w:val="20"/>
              </w:rPr>
            </w:pPr>
            <w:r w:rsidRPr="00C14C08">
              <w:rPr>
                <w:rFonts w:ascii="Lucida Sans" w:eastAsia="Times New Roman" w:hAnsi="Lucida Sans" w:cs="Arial"/>
                <w:sz w:val="20"/>
                <w:szCs w:val="20"/>
              </w:rPr>
              <w:t>1</w:t>
            </w:r>
          </w:p>
        </w:tc>
        <w:tc>
          <w:tcPr>
            <w:tcW w:w="1072" w:type="dxa"/>
            <w:vAlign w:val="center"/>
          </w:tcPr>
          <w:p w:rsidR="00744278" w:rsidRPr="00C14C08" w:rsidRDefault="00744278" w:rsidP="00744278">
            <w:pPr>
              <w:spacing w:after="120" w:line="240" w:lineRule="auto"/>
              <w:jc w:val="right"/>
              <w:rPr>
                <w:rFonts w:ascii="Lucida Sans" w:eastAsia="Times New Roman" w:hAnsi="Lucida Sans" w:cs="Arial"/>
                <w:sz w:val="20"/>
                <w:szCs w:val="20"/>
              </w:rPr>
            </w:pPr>
            <w:r w:rsidRPr="00C14C08">
              <w:rPr>
                <w:rFonts w:ascii="Lucida Sans" w:eastAsia="Times New Roman" w:hAnsi="Lucida Sans" w:cs="Arial"/>
                <w:sz w:val="20"/>
                <w:szCs w:val="20"/>
              </w:rPr>
              <w:t>5</w:t>
            </w:r>
          </w:p>
        </w:tc>
        <w:tc>
          <w:tcPr>
            <w:tcW w:w="1072" w:type="dxa"/>
            <w:gridSpan w:val="2"/>
            <w:vAlign w:val="center"/>
          </w:tcPr>
          <w:p w:rsidR="00744278" w:rsidRPr="00C14C08" w:rsidRDefault="00744278" w:rsidP="00744278">
            <w:pPr>
              <w:spacing w:after="120" w:line="240" w:lineRule="auto"/>
              <w:jc w:val="right"/>
              <w:rPr>
                <w:rFonts w:ascii="Lucida Sans" w:eastAsia="Times New Roman" w:hAnsi="Lucida Sans" w:cs="Arial"/>
                <w:sz w:val="20"/>
                <w:szCs w:val="20"/>
              </w:rPr>
            </w:pPr>
            <w:r w:rsidRPr="00C14C08">
              <w:rPr>
                <w:rFonts w:ascii="Lucida Sans" w:eastAsia="Times New Roman" w:hAnsi="Lucida Sans" w:cs="Arial"/>
                <w:sz w:val="20"/>
                <w:szCs w:val="20"/>
              </w:rPr>
              <w:t>3</w:t>
            </w:r>
          </w:p>
        </w:tc>
        <w:tc>
          <w:tcPr>
            <w:tcW w:w="1079" w:type="dxa"/>
            <w:gridSpan w:val="2"/>
            <w:vAlign w:val="center"/>
          </w:tcPr>
          <w:p w:rsidR="00744278" w:rsidRPr="00C14C08" w:rsidRDefault="00744278" w:rsidP="00744278">
            <w:pPr>
              <w:spacing w:after="120" w:line="240" w:lineRule="auto"/>
              <w:jc w:val="right"/>
              <w:rPr>
                <w:rFonts w:ascii="Lucida Sans" w:eastAsia="Times New Roman" w:hAnsi="Lucida Sans" w:cs="Arial"/>
                <w:sz w:val="20"/>
                <w:szCs w:val="20"/>
              </w:rPr>
            </w:pPr>
            <w:r w:rsidRPr="00C14C08">
              <w:rPr>
                <w:rFonts w:ascii="Lucida Sans" w:eastAsia="Times New Roman" w:hAnsi="Lucida Sans" w:cs="Arial"/>
                <w:sz w:val="20"/>
                <w:szCs w:val="20"/>
              </w:rPr>
              <w:t>9</w:t>
            </w:r>
          </w:p>
        </w:tc>
        <w:tc>
          <w:tcPr>
            <w:tcW w:w="1072" w:type="dxa"/>
            <w:vAlign w:val="center"/>
          </w:tcPr>
          <w:p w:rsidR="00744278" w:rsidRPr="00C14C08" w:rsidRDefault="00744278" w:rsidP="00744278">
            <w:pPr>
              <w:spacing w:after="120" w:line="240" w:lineRule="auto"/>
              <w:jc w:val="right"/>
              <w:rPr>
                <w:rFonts w:ascii="Lucida Sans" w:eastAsia="Times New Roman" w:hAnsi="Lucida Sans" w:cs="Arial"/>
                <w:sz w:val="20"/>
                <w:szCs w:val="20"/>
              </w:rPr>
            </w:pPr>
            <w:r w:rsidRPr="00C14C08">
              <w:rPr>
                <w:rFonts w:ascii="Lucida Sans" w:eastAsia="Times New Roman" w:hAnsi="Lucida Sans" w:cs="Arial"/>
                <w:sz w:val="20"/>
                <w:szCs w:val="20"/>
              </w:rPr>
              <w:t>7</w:t>
            </w:r>
          </w:p>
        </w:tc>
      </w:tr>
      <w:tr w:rsidR="00744278" w:rsidRPr="00744278" w:rsidTr="00E215B3">
        <w:trPr>
          <w:cantSplit/>
          <w:trHeight w:val="350"/>
          <w:jc w:val="center"/>
        </w:trPr>
        <w:tc>
          <w:tcPr>
            <w:tcW w:w="237" w:type="dxa"/>
            <w:tcBorders>
              <w:right w:val="nil"/>
            </w:tcBorders>
            <w:vAlign w:val="center"/>
          </w:tcPr>
          <w:p w:rsidR="00744278" w:rsidRPr="00C14C08" w:rsidRDefault="00744278" w:rsidP="00744278">
            <w:pPr>
              <w:spacing w:after="120" w:line="240" w:lineRule="auto"/>
              <w:rPr>
                <w:rFonts w:ascii="Lucida Sans" w:eastAsia="Times New Roman" w:hAnsi="Lucida Sans" w:cs="Arial"/>
                <w:b/>
                <w:sz w:val="20"/>
                <w:szCs w:val="20"/>
              </w:rPr>
            </w:pPr>
          </w:p>
        </w:tc>
        <w:tc>
          <w:tcPr>
            <w:tcW w:w="4011" w:type="dxa"/>
            <w:tcBorders>
              <w:left w:val="nil"/>
            </w:tcBorders>
            <w:vAlign w:val="center"/>
          </w:tcPr>
          <w:p w:rsidR="00744278" w:rsidRPr="00C14C08" w:rsidRDefault="00744278" w:rsidP="00744278">
            <w:pPr>
              <w:spacing w:after="120" w:line="240" w:lineRule="auto"/>
              <w:ind w:left="126"/>
              <w:rPr>
                <w:rFonts w:ascii="Lucida Sans" w:eastAsia="Times New Roman" w:hAnsi="Lucida Sans" w:cs="Arial"/>
                <w:i/>
                <w:sz w:val="20"/>
                <w:szCs w:val="20"/>
              </w:rPr>
            </w:pPr>
            <w:r w:rsidRPr="00C14C08">
              <w:rPr>
                <w:rFonts w:ascii="Lucida Sans" w:eastAsia="Times New Roman" w:hAnsi="Lucida Sans" w:cs="Arial"/>
                <w:i/>
                <w:sz w:val="20"/>
                <w:szCs w:val="20"/>
              </w:rPr>
              <w:t>Total amount ($) imposed per year</w:t>
            </w:r>
          </w:p>
        </w:tc>
        <w:tc>
          <w:tcPr>
            <w:tcW w:w="1071" w:type="dxa"/>
            <w:gridSpan w:val="2"/>
            <w:vAlign w:val="center"/>
          </w:tcPr>
          <w:p w:rsidR="00744278" w:rsidRPr="00C14C08" w:rsidRDefault="00744278" w:rsidP="00744278">
            <w:pPr>
              <w:spacing w:after="120" w:line="240" w:lineRule="auto"/>
              <w:jc w:val="right"/>
              <w:rPr>
                <w:rFonts w:ascii="Lucida Sans" w:eastAsia="Times New Roman" w:hAnsi="Lucida Sans" w:cs="Arial"/>
                <w:sz w:val="20"/>
                <w:szCs w:val="20"/>
              </w:rPr>
            </w:pPr>
            <w:r w:rsidRPr="00C14C08">
              <w:rPr>
                <w:rFonts w:ascii="Lucida Sans" w:eastAsia="Times New Roman" w:hAnsi="Lucida Sans" w:cs="Arial"/>
                <w:sz w:val="20"/>
                <w:szCs w:val="20"/>
              </w:rPr>
              <w:t>$2,500</w:t>
            </w:r>
          </w:p>
        </w:tc>
        <w:tc>
          <w:tcPr>
            <w:tcW w:w="1072" w:type="dxa"/>
            <w:vAlign w:val="center"/>
          </w:tcPr>
          <w:p w:rsidR="00744278" w:rsidRPr="00C14C08" w:rsidRDefault="00744278" w:rsidP="00744278">
            <w:pPr>
              <w:spacing w:after="120" w:line="240" w:lineRule="auto"/>
              <w:jc w:val="right"/>
              <w:rPr>
                <w:rFonts w:ascii="Lucida Sans" w:eastAsia="Times New Roman" w:hAnsi="Lucida Sans" w:cs="Arial"/>
                <w:sz w:val="20"/>
                <w:szCs w:val="20"/>
              </w:rPr>
            </w:pPr>
            <w:r w:rsidRPr="00C14C08">
              <w:rPr>
                <w:rFonts w:ascii="Lucida Sans" w:eastAsia="Times New Roman" w:hAnsi="Lucida Sans" w:cs="Arial"/>
                <w:sz w:val="20"/>
                <w:szCs w:val="20"/>
              </w:rPr>
              <w:t>$24,000</w:t>
            </w:r>
          </w:p>
        </w:tc>
        <w:tc>
          <w:tcPr>
            <w:tcW w:w="1072" w:type="dxa"/>
            <w:gridSpan w:val="2"/>
            <w:vAlign w:val="center"/>
          </w:tcPr>
          <w:p w:rsidR="00744278" w:rsidRPr="00C14C08" w:rsidRDefault="00744278" w:rsidP="00744278">
            <w:pPr>
              <w:spacing w:after="120" w:line="240" w:lineRule="auto"/>
              <w:jc w:val="right"/>
              <w:rPr>
                <w:rFonts w:ascii="Lucida Sans" w:eastAsia="Times New Roman" w:hAnsi="Lucida Sans" w:cs="Arial"/>
                <w:sz w:val="20"/>
                <w:szCs w:val="20"/>
              </w:rPr>
            </w:pPr>
            <w:r w:rsidRPr="00C14C08">
              <w:rPr>
                <w:rFonts w:ascii="Lucida Sans" w:eastAsia="Times New Roman" w:hAnsi="Lucida Sans" w:cs="Arial"/>
                <w:sz w:val="20"/>
                <w:szCs w:val="20"/>
              </w:rPr>
              <w:t>$9,000</w:t>
            </w:r>
          </w:p>
        </w:tc>
        <w:tc>
          <w:tcPr>
            <w:tcW w:w="1079" w:type="dxa"/>
            <w:gridSpan w:val="2"/>
            <w:vAlign w:val="center"/>
          </w:tcPr>
          <w:p w:rsidR="00744278" w:rsidRPr="00C14C08" w:rsidRDefault="00744278" w:rsidP="00744278">
            <w:pPr>
              <w:spacing w:after="120" w:line="240" w:lineRule="auto"/>
              <w:jc w:val="right"/>
              <w:rPr>
                <w:rFonts w:ascii="Lucida Sans" w:eastAsia="Times New Roman" w:hAnsi="Lucida Sans" w:cs="Arial"/>
                <w:sz w:val="20"/>
                <w:szCs w:val="20"/>
              </w:rPr>
            </w:pPr>
            <w:r w:rsidRPr="00C14C08">
              <w:rPr>
                <w:rFonts w:ascii="Lucida Sans" w:eastAsia="Times New Roman" w:hAnsi="Lucida Sans" w:cs="Arial"/>
                <w:sz w:val="20"/>
                <w:szCs w:val="20"/>
              </w:rPr>
              <w:t>$34,500</w:t>
            </w:r>
          </w:p>
        </w:tc>
        <w:tc>
          <w:tcPr>
            <w:tcW w:w="1072" w:type="dxa"/>
            <w:vAlign w:val="center"/>
          </w:tcPr>
          <w:p w:rsidR="00744278" w:rsidRPr="00C14C08" w:rsidRDefault="00744278" w:rsidP="00744278">
            <w:pPr>
              <w:spacing w:after="120" w:line="240" w:lineRule="auto"/>
              <w:jc w:val="right"/>
              <w:rPr>
                <w:rFonts w:ascii="Lucida Sans" w:eastAsia="Times New Roman" w:hAnsi="Lucida Sans" w:cs="Arial"/>
                <w:sz w:val="20"/>
                <w:szCs w:val="20"/>
              </w:rPr>
            </w:pPr>
            <w:r w:rsidRPr="00C14C08">
              <w:rPr>
                <w:rFonts w:ascii="Lucida Sans" w:eastAsia="Times New Roman" w:hAnsi="Lucida Sans" w:cs="Arial"/>
                <w:sz w:val="20"/>
                <w:szCs w:val="20"/>
              </w:rPr>
              <w:t>$28,500</w:t>
            </w:r>
          </w:p>
        </w:tc>
      </w:tr>
      <w:tr w:rsidR="00744278" w:rsidRPr="00744278" w:rsidTr="00E215B3">
        <w:trPr>
          <w:cantSplit/>
          <w:trHeight w:val="350"/>
          <w:jc w:val="center"/>
        </w:trPr>
        <w:tc>
          <w:tcPr>
            <w:tcW w:w="237" w:type="dxa"/>
            <w:tcBorders>
              <w:right w:val="nil"/>
            </w:tcBorders>
            <w:vAlign w:val="center"/>
          </w:tcPr>
          <w:p w:rsidR="00744278" w:rsidRPr="00C14C08" w:rsidRDefault="00744278" w:rsidP="00744278">
            <w:pPr>
              <w:spacing w:after="120" w:line="240" w:lineRule="auto"/>
              <w:rPr>
                <w:rFonts w:ascii="Lucida Sans" w:eastAsia="Times New Roman" w:hAnsi="Lucida Sans" w:cs="Arial"/>
                <w:b/>
                <w:sz w:val="20"/>
                <w:szCs w:val="20"/>
              </w:rPr>
            </w:pPr>
          </w:p>
        </w:tc>
        <w:tc>
          <w:tcPr>
            <w:tcW w:w="4011" w:type="dxa"/>
            <w:tcBorders>
              <w:left w:val="nil"/>
            </w:tcBorders>
            <w:vAlign w:val="center"/>
          </w:tcPr>
          <w:p w:rsidR="00744278" w:rsidRPr="00C14C08" w:rsidRDefault="00744278" w:rsidP="00744278">
            <w:pPr>
              <w:spacing w:after="120" w:line="240" w:lineRule="auto"/>
              <w:ind w:left="-54"/>
              <w:rPr>
                <w:rFonts w:ascii="Lucida Sans" w:eastAsia="Times New Roman" w:hAnsi="Lucida Sans" w:cs="Arial"/>
                <w:sz w:val="20"/>
                <w:szCs w:val="20"/>
              </w:rPr>
            </w:pPr>
            <w:r w:rsidRPr="00C14C08">
              <w:rPr>
                <w:rFonts w:ascii="Lucida Sans" w:eastAsia="Times New Roman" w:hAnsi="Lucida Sans" w:cs="Arial"/>
                <w:sz w:val="20"/>
                <w:szCs w:val="20"/>
              </w:rPr>
              <w:t>Continuing Professional Development</w:t>
            </w:r>
            <w:r w:rsidRPr="00C14C08">
              <w:rPr>
                <w:rFonts w:ascii="Lucida Sans" w:eastAsia="Times New Roman" w:hAnsi="Lucida Sans" w:cs="Times New Roman"/>
                <w:sz w:val="20"/>
                <w:szCs w:val="20"/>
                <w:vertAlign w:val="superscript"/>
              </w:rPr>
              <w:footnoteReference w:id="7"/>
            </w:r>
          </w:p>
        </w:tc>
        <w:tc>
          <w:tcPr>
            <w:tcW w:w="1071" w:type="dxa"/>
            <w:gridSpan w:val="2"/>
            <w:vAlign w:val="center"/>
          </w:tcPr>
          <w:p w:rsidR="00744278" w:rsidRPr="00C14C08" w:rsidRDefault="00744278" w:rsidP="00744278">
            <w:pPr>
              <w:spacing w:after="120" w:line="240" w:lineRule="auto"/>
              <w:jc w:val="right"/>
              <w:rPr>
                <w:rFonts w:ascii="Lucida Sans" w:eastAsia="Times New Roman" w:hAnsi="Lucida Sans" w:cs="Arial"/>
                <w:sz w:val="20"/>
                <w:szCs w:val="20"/>
              </w:rPr>
            </w:pPr>
            <w:r w:rsidRPr="00C14C08">
              <w:rPr>
                <w:rFonts w:ascii="Lucida Sans" w:eastAsia="Times New Roman" w:hAnsi="Lucida Sans" w:cs="Arial"/>
                <w:sz w:val="20"/>
                <w:szCs w:val="20"/>
              </w:rPr>
              <w:t>2</w:t>
            </w:r>
          </w:p>
        </w:tc>
        <w:tc>
          <w:tcPr>
            <w:tcW w:w="1072" w:type="dxa"/>
            <w:vAlign w:val="center"/>
          </w:tcPr>
          <w:p w:rsidR="00744278" w:rsidRPr="00C14C08" w:rsidRDefault="00744278" w:rsidP="00744278">
            <w:pPr>
              <w:spacing w:after="120" w:line="240" w:lineRule="auto"/>
              <w:jc w:val="right"/>
              <w:rPr>
                <w:rFonts w:ascii="Lucida Sans" w:eastAsia="Times New Roman" w:hAnsi="Lucida Sans" w:cs="Arial"/>
                <w:sz w:val="20"/>
                <w:szCs w:val="20"/>
              </w:rPr>
            </w:pPr>
            <w:r w:rsidRPr="00C14C08">
              <w:rPr>
                <w:rFonts w:ascii="Lucida Sans" w:eastAsia="Times New Roman" w:hAnsi="Lucida Sans" w:cs="Arial"/>
                <w:sz w:val="20"/>
                <w:szCs w:val="20"/>
              </w:rPr>
              <w:t>5</w:t>
            </w:r>
          </w:p>
        </w:tc>
        <w:tc>
          <w:tcPr>
            <w:tcW w:w="1072" w:type="dxa"/>
            <w:gridSpan w:val="2"/>
            <w:vAlign w:val="center"/>
          </w:tcPr>
          <w:p w:rsidR="00744278" w:rsidRPr="00C14C08" w:rsidRDefault="00744278" w:rsidP="00744278">
            <w:pPr>
              <w:spacing w:after="120" w:line="240" w:lineRule="auto"/>
              <w:jc w:val="right"/>
              <w:rPr>
                <w:rFonts w:ascii="Lucida Sans" w:eastAsia="Times New Roman" w:hAnsi="Lucida Sans" w:cs="Arial"/>
                <w:sz w:val="20"/>
                <w:szCs w:val="20"/>
              </w:rPr>
            </w:pPr>
            <w:r w:rsidRPr="00C14C08">
              <w:rPr>
                <w:rFonts w:ascii="Lucida Sans" w:eastAsia="Times New Roman" w:hAnsi="Lucida Sans" w:cs="Arial"/>
                <w:sz w:val="20"/>
                <w:szCs w:val="20"/>
              </w:rPr>
              <w:t>2</w:t>
            </w:r>
          </w:p>
        </w:tc>
        <w:tc>
          <w:tcPr>
            <w:tcW w:w="1079" w:type="dxa"/>
            <w:gridSpan w:val="2"/>
            <w:vAlign w:val="center"/>
          </w:tcPr>
          <w:p w:rsidR="00744278" w:rsidRPr="00C14C08" w:rsidRDefault="00744278" w:rsidP="00744278">
            <w:pPr>
              <w:spacing w:after="120" w:line="240" w:lineRule="auto"/>
              <w:jc w:val="right"/>
              <w:rPr>
                <w:rFonts w:ascii="Lucida Sans" w:eastAsia="Times New Roman" w:hAnsi="Lucida Sans" w:cs="Arial"/>
                <w:sz w:val="20"/>
                <w:szCs w:val="20"/>
              </w:rPr>
            </w:pPr>
            <w:r w:rsidRPr="00C14C08">
              <w:rPr>
                <w:rFonts w:ascii="Lucida Sans" w:eastAsia="Times New Roman" w:hAnsi="Lucida Sans" w:cs="Arial"/>
                <w:sz w:val="20"/>
                <w:szCs w:val="20"/>
              </w:rPr>
              <w:t>6</w:t>
            </w:r>
          </w:p>
        </w:tc>
        <w:tc>
          <w:tcPr>
            <w:tcW w:w="1072" w:type="dxa"/>
            <w:vAlign w:val="center"/>
          </w:tcPr>
          <w:p w:rsidR="00744278" w:rsidRPr="00C14C08" w:rsidRDefault="00744278" w:rsidP="00744278">
            <w:pPr>
              <w:spacing w:after="120" w:line="240" w:lineRule="auto"/>
              <w:jc w:val="right"/>
              <w:rPr>
                <w:rFonts w:ascii="Lucida Sans" w:eastAsia="Times New Roman" w:hAnsi="Lucida Sans" w:cs="Arial"/>
                <w:sz w:val="20"/>
                <w:szCs w:val="20"/>
              </w:rPr>
            </w:pPr>
            <w:r w:rsidRPr="00C14C08">
              <w:rPr>
                <w:rFonts w:ascii="Lucida Sans" w:eastAsia="Times New Roman" w:hAnsi="Lucida Sans" w:cs="Arial"/>
                <w:sz w:val="20"/>
                <w:szCs w:val="20"/>
              </w:rPr>
              <w:t>2</w:t>
            </w:r>
          </w:p>
        </w:tc>
      </w:tr>
      <w:tr w:rsidR="00744278" w:rsidRPr="00744278" w:rsidTr="00E215B3">
        <w:trPr>
          <w:cantSplit/>
          <w:trHeight w:val="350"/>
          <w:jc w:val="center"/>
        </w:trPr>
        <w:tc>
          <w:tcPr>
            <w:tcW w:w="237" w:type="dxa"/>
            <w:tcBorders>
              <w:right w:val="nil"/>
            </w:tcBorders>
            <w:vAlign w:val="center"/>
          </w:tcPr>
          <w:p w:rsidR="00744278" w:rsidRPr="00C14C08" w:rsidRDefault="00744278" w:rsidP="00744278">
            <w:pPr>
              <w:spacing w:after="120" w:line="240" w:lineRule="auto"/>
              <w:rPr>
                <w:rFonts w:ascii="Lucida Sans" w:eastAsia="Times New Roman" w:hAnsi="Lucida Sans" w:cs="Arial"/>
                <w:b/>
                <w:sz w:val="20"/>
                <w:szCs w:val="20"/>
              </w:rPr>
            </w:pPr>
          </w:p>
        </w:tc>
        <w:tc>
          <w:tcPr>
            <w:tcW w:w="4011" w:type="dxa"/>
            <w:tcBorders>
              <w:left w:val="nil"/>
            </w:tcBorders>
            <w:vAlign w:val="center"/>
          </w:tcPr>
          <w:p w:rsidR="00744278" w:rsidRPr="00C14C08" w:rsidRDefault="00744278" w:rsidP="00744278">
            <w:pPr>
              <w:spacing w:after="120" w:line="240" w:lineRule="auto"/>
              <w:ind w:left="-54"/>
              <w:rPr>
                <w:rFonts w:ascii="Lucida Sans" w:eastAsia="Times New Roman" w:hAnsi="Lucida Sans" w:cs="Arial"/>
                <w:sz w:val="20"/>
                <w:szCs w:val="20"/>
              </w:rPr>
            </w:pPr>
            <w:r w:rsidRPr="00C14C08">
              <w:rPr>
                <w:rFonts w:ascii="Lucida Sans" w:eastAsia="Times New Roman" w:hAnsi="Lucida Sans" w:cs="Arial"/>
                <w:sz w:val="20"/>
                <w:szCs w:val="20"/>
              </w:rPr>
              <w:t>Community Service</w:t>
            </w:r>
          </w:p>
        </w:tc>
        <w:tc>
          <w:tcPr>
            <w:tcW w:w="1071" w:type="dxa"/>
            <w:gridSpan w:val="2"/>
            <w:vAlign w:val="center"/>
          </w:tcPr>
          <w:p w:rsidR="00744278" w:rsidRPr="00C14C08" w:rsidRDefault="00744278" w:rsidP="00744278">
            <w:pPr>
              <w:spacing w:after="120" w:line="240" w:lineRule="auto"/>
              <w:jc w:val="right"/>
              <w:rPr>
                <w:rFonts w:ascii="Lucida Sans" w:eastAsia="Times New Roman" w:hAnsi="Lucida Sans" w:cs="Arial"/>
                <w:sz w:val="20"/>
                <w:szCs w:val="20"/>
              </w:rPr>
            </w:pPr>
            <w:r w:rsidRPr="00C14C08">
              <w:rPr>
                <w:rFonts w:ascii="Lucida Sans" w:eastAsia="Times New Roman" w:hAnsi="Lucida Sans" w:cs="Arial"/>
                <w:sz w:val="20"/>
                <w:szCs w:val="20"/>
              </w:rPr>
              <w:t>0</w:t>
            </w:r>
          </w:p>
        </w:tc>
        <w:tc>
          <w:tcPr>
            <w:tcW w:w="1072" w:type="dxa"/>
            <w:vAlign w:val="center"/>
          </w:tcPr>
          <w:p w:rsidR="00744278" w:rsidRPr="00C14C08" w:rsidRDefault="00744278" w:rsidP="00744278">
            <w:pPr>
              <w:spacing w:after="120" w:line="240" w:lineRule="auto"/>
              <w:jc w:val="right"/>
              <w:rPr>
                <w:rFonts w:ascii="Lucida Sans" w:eastAsia="Times New Roman" w:hAnsi="Lucida Sans" w:cs="Arial"/>
                <w:sz w:val="20"/>
                <w:szCs w:val="20"/>
              </w:rPr>
            </w:pPr>
            <w:r w:rsidRPr="00C14C08">
              <w:rPr>
                <w:rFonts w:ascii="Lucida Sans" w:eastAsia="Times New Roman" w:hAnsi="Lucida Sans" w:cs="Arial"/>
                <w:sz w:val="20"/>
                <w:szCs w:val="20"/>
              </w:rPr>
              <w:t>2</w:t>
            </w:r>
          </w:p>
        </w:tc>
        <w:tc>
          <w:tcPr>
            <w:tcW w:w="1072" w:type="dxa"/>
            <w:gridSpan w:val="2"/>
            <w:vAlign w:val="center"/>
          </w:tcPr>
          <w:p w:rsidR="00744278" w:rsidRPr="00C14C08" w:rsidRDefault="00744278" w:rsidP="00744278">
            <w:pPr>
              <w:spacing w:after="120" w:line="240" w:lineRule="auto"/>
              <w:jc w:val="right"/>
              <w:rPr>
                <w:rFonts w:ascii="Lucida Sans" w:eastAsia="Times New Roman" w:hAnsi="Lucida Sans" w:cs="Arial"/>
                <w:sz w:val="20"/>
                <w:szCs w:val="20"/>
              </w:rPr>
            </w:pPr>
            <w:r w:rsidRPr="00C14C08">
              <w:rPr>
                <w:rFonts w:ascii="Lucida Sans" w:eastAsia="Times New Roman" w:hAnsi="Lucida Sans" w:cs="Arial"/>
                <w:sz w:val="20"/>
                <w:szCs w:val="20"/>
              </w:rPr>
              <w:t>0</w:t>
            </w:r>
          </w:p>
        </w:tc>
        <w:tc>
          <w:tcPr>
            <w:tcW w:w="1079" w:type="dxa"/>
            <w:gridSpan w:val="2"/>
            <w:vAlign w:val="center"/>
          </w:tcPr>
          <w:p w:rsidR="00744278" w:rsidRPr="00C14C08" w:rsidRDefault="00744278" w:rsidP="00744278">
            <w:pPr>
              <w:spacing w:after="120" w:line="240" w:lineRule="auto"/>
              <w:jc w:val="right"/>
              <w:rPr>
                <w:rFonts w:ascii="Lucida Sans" w:eastAsia="Times New Roman" w:hAnsi="Lucida Sans" w:cs="Arial"/>
                <w:sz w:val="20"/>
                <w:szCs w:val="20"/>
              </w:rPr>
            </w:pPr>
            <w:r w:rsidRPr="00C14C08">
              <w:rPr>
                <w:rFonts w:ascii="Lucida Sans" w:eastAsia="Times New Roman" w:hAnsi="Lucida Sans" w:cs="Arial"/>
                <w:sz w:val="20"/>
                <w:szCs w:val="20"/>
              </w:rPr>
              <w:t>0</w:t>
            </w:r>
          </w:p>
        </w:tc>
        <w:tc>
          <w:tcPr>
            <w:tcW w:w="1072" w:type="dxa"/>
            <w:vAlign w:val="center"/>
          </w:tcPr>
          <w:p w:rsidR="00744278" w:rsidRPr="00C14C08" w:rsidRDefault="00744278" w:rsidP="00744278">
            <w:pPr>
              <w:spacing w:after="120" w:line="240" w:lineRule="auto"/>
              <w:jc w:val="right"/>
              <w:rPr>
                <w:rFonts w:ascii="Lucida Sans" w:eastAsia="Times New Roman" w:hAnsi="Lucida Sans" w:cs="Arial"/>
                <w:sz w:val="20"/>
                <w:szCs w:val="20"/>
              </w:rPr>
            </w:pPr>
            <w:r w:rsidRPr="00C14C08">
              <w:rPr>
                <w:rFonts w:ascii="Lucida Sans" w:eastAsia="Times New Roman" w:hAnsi="Lucida Sans" w:cs="Arial"/>
                <w:sz w:val="20"/>
                <w:szCs w:val="20"/>
              </w:rPr>
              <w:t>0</w:t>
            </w:r>
          </w:p>
        </w:tc>
      </w:tr>
    </w:tbl>
    <w:p w:rsidR="00CC02E0" w:rsidRDefault="00CC02E0" w:rsidP="00C81625">
      <w:pPr>
        <w:spacing w:after="0"/>
      </w:pPr>
    </w:p>
    <w:p w:rsidR="00CC02E0" w:rsidRDefault="00CC02E0">
      <w:r>
        <w:br w:type="page"/>
      </w:r>
    </w:p>
    <w:tbl>
      <w:tblPr>
        <w:tblW w:w="0" w:type="auto"/>
        <w:jc w:val="center"/>
        <w:tblInd w:w="-1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Type of Physician Monitoring"/>
        <w:tblDescription w:val="Type of Physician Monitoring"/>
      </w:tblPr>
      <w:tblGrid>
        <w:gridCol w:w="4169"/>
        <w:gridCol w:w="990"/>
        <w:gridCol w:w="1104"/>
        <w:gridCol w:w="1146"/>
        <w:gridCol w:w="1080"/>
        <w:gridCol w:w="1156"/>
      </w:tblGrid>
      <w:tr w:rsidR="00524F3C" w:rsidRPr="00DD4F89" w:rsidTr="004C4237">
        <w:trPr>
          <w:trHeight w:val="195"/>
          <w:jc w:val="center"/>
        </w:trPr>
        <w:tc>
          <w:tcPr>
            <w:tcW w:w="9645" w:type="dxa"/>
            <w:gridSpan w:val="6"/>
            <w:tcBorders>
              <w:top w:val="single" w:sz="4" w:space="0" w:color="auto"/>
              <w:left w:val="single" w:sz="4" w:space="0" w:color="auto"/>
              <w:bottom w:val="single" w:sz="4" w:space="0" w:color="auto"/>
              <w:right w:val="single" w:sz="4" w:space="0" w:color="auto"/>
            </w:tcBorders>
            <w:shd w:val="clear" w:color="auto" w:fill="323299"/>
            <w:vAlign w:val="bottom"/>
          </w:tcPr>
          <w:p w:rsidR="004C4237" w:rsidRPr="00C14C08" w:rsidRDefault="004C4237" w:rsidP="00D31552">
            <w:pPr>
              <w:spacing w:after="120" w:line="240" w:lineRule="auto"/>
              <w:jc w:val="center"/>
              <w:rPr>
                <w:rFonts w:ascii="Lucida Bright" w:hAnsi="Lucida Bright"/>
                <w:b/>
                <w:color w:val="FFFFFF" w:themeColor="background1"/>
                <w:sz w:val="24"/>
                <w:szCs w:val="24"/>
              </w:rPr>
            </w:pPr>
            <w:r w:rsidRPr="00C14C08">
              <w:rPr>
                <w:rFonts w:ascii="Lucida Bright" w:hAnsi="Lucida Bright"/>
                <w:b/>
                <w:color w:val="FFFFFF" w:themeColor="background1"/>
                <w:sz w:val="24"/>
                <w:szCs w:val="24"/>
              </w:rPr>
              <w:lastRenderedPageBreak/>
              <w:t>Licensees Being Monitored by the Board</w:t>
            </w:r>
          </w:p>
        </w:tc>
      </w:tr>
      <w:tr w:rsidR="004C4237" w:rsidRPr="00DD4F89" w:rsidTr="00C14C08">
        <w:trPr>
          <w:trHeight w:val="195"/>
          <w:jc w:val="center"/>
        </w:trPr>
        <w:tc>
          <w:tcPr>
            <w:tcW w:w="4169" w:type="dxa"/>
            <w:shd w:val="clear" w:color="auto" w:fill="323299"/>
            <w:vAlign w:val="bottom"/>
          </w:tcPr>
          <w:p w:rsidR="004C4237" w:rsidRPr="00C14C08" w:rsidRDefault="004C4237" w:rsidP="00D31552">
            <w:pPr>
              <w:spacing w:after="120" w:line="240" w:lineRule="auto"/>
              <w:rPr>
                <w:rFonts w:ascii="Lucida Bright" w:hAnsi="Lucida Bright"/>
                <w:b/>
                <w:color w:val="FFFFFF" w:themeColor="background1"/>
              </w:rPr>
            </w:pPr>
            <w:r w:rsidRPr="00C14C08">
              <w:rPr>
                <w:rFonts w:ascii="Lucida Bright" w:hAnsi="Lucida Bright"/>
                <w:b/>
                <w:color w:val="FFFFFF" w:themeColor="background1"/>
              </w:rPr>
              <w:t>Reason for Monitoring</w:t>
            </w:r>
            <w:r w:rsidRPr="00C14C08">
              <w:rPr>
                <w:rFonts w:ascii="Lucida Bright" w:hAnsi="Lucida Bright"/>
                <w:b/>
                <w:color w:val="FFFFFF" w:themeColor="background1"/>
                <w:vertAlign w:val="superscript"/>
              </w:rPr>
              <w:footnoteReference w:id="8"/>
            </w:r>
          </w:p>
        </w:tc>
        <w:tc>
          <w:tcPr>
            <w:tcW w:w="990" w:type="dxa"/>
            <w:shd w:val="clear" w:color="auto" w:fill="323299"/>
            <w:vAlign w:val="bottom"/>
          </w:tcPr>
          <w:p w:rsidR="004C4237" w:rsidRPr="00C14C08" w:rsidRDefault="004C4237" w:rsidP="00D31552">
            <w:pPr>
              <w:spacing w:after="120" w:line="240" w:lineRule="auto"/>
              <w:jc w:val="right"/>
              <w:rPr>
                <w:rFonts w:ascii="Lucida Bright" w:hAnsi="Lucida Bright"/>
                <w:b/>
                <w:color w:val="FFFFFF" w:themeColor="background1"/>
              </w:rPr>
            </w:pPr>
            <w:r w:rsidRPr="00C14C08">
              <w:rPr>
                <w:rFonts w:ascii="Lucida Bright" w:hAnsi="Lucida Bright"/>
                <w:b/>
                <w:color w:val="FFFFFF" w:themeColor="background1"/>
              </w:rPr>
              <w:t>2013</w:t>
            </w:r>
            <w:r w:rsidRPr="00994BEA">
              <w:rPr>
                <w:rFonts w:ascii="Lucida Bright" w:hAnsi="Lucida Bright"/>
                <w:b/>
                <w:color w:val="FFFFFF" w:themeColor="background1"/>
                <w:vertAlign w:val="superscript"/>
              </w:rPr>
              <w:footnoteReference w:id="9"/>
            </w:r>
          </w:p>
        </w:tc>
        <w:tc>
          <w:tcPr>
            <w:tcW w:w="1104" w:type="dxa"/>
            <w:shd w:val="clear" w:color="auto" w:fill="323299"/>
            <w:vAlign w:val="bottom"/>
          </w:tcPr>
          <w:p w:rsidR="004C4237" w:rsidRPr="00C14C08" w:rsidRDefault="004C4237" w:rsidP="00D31552">
            <w:pPr>
              <w:spacing w:after="120" w:line="240" w:lineRule="auto"/>
              <w:jc w:val="right"/>
              <w:rPr>
                <w:rFonts w:ascii="Lucida Bright" w:hAnsi="Lucida Bright"/>
                <w:b/>
                <w:color w:val="FFFFFF" w:themeColor="background1"/>
              </w:rPr>
            </w:pPr>
            <w:r w:rsidRPr="00C14C08">
              <w:rPr>
                <w:rFonts w:ascii="Lucida Bright" w:hAnsi="Lucida Bright"/>
                <w:b/>
                <w:color w:val="FFFFFF" w:themeColor="background1"/>
              </w:rPr>
              <w:t>2012</w:t>
            </w:r>
          </w:p>
        </w:tc>
        <w:tc>
          <w:tcPr>
            <w:tcW w:w="1146" w:type="dxa"/>
            <w:shd w:val="clear" w:color="auto" w:fill="323299"/>
            <w:vAlign w:val="bottom"/>
          </w:tcPr>
          <w:p w:rsidR="004C4237" w:rsidRPr="00C14C08" w:rsidRDefault="004C4237" w:rsidP="00D31552">
            <w:pPr>
              <w:spacing w:after="120" w:line="240" w:lineRule="auto"/>
              <w:jc w:val="right"/>
              <w:rPr>
                <w:rFonts w:ascii="Lucida Bright" w:hAnsi="Lucida Bright"/>
                <w:b/>
                <w:color w:val="FFFFFF" w:themeColor="background1"/>
              </w:rPr>
            </w:pPr>
            <w:r w:rsidRPr="00C14C08">
              <w:rPr>
                <w:rFonts w:ascii="Lucida Bright" w:hAnsi="Lucida Bright"/>
                <w:b/>
                <w:color w:val="FFFFFF" w:themeColor="background1"/>
              </w:rPr>
              <w:t>2011</w:t>
            </w:r>
          </w:p>
        </w:tc>
        <w:tc>
          <w:tcPr>
            <w:tcW w:w="1080" w:type="dxa"/>
            <w:shd w:val="clear" w:color="auto" w:fill="323299"/>
            <w:vAlign w:val="bottom"/>
          </w:tcPr>
          <w:p w:rsidR="004C4237" w:rsidRPr="00C14C08" w:rsidRDefault="004C4237" w:rsidP="00D31552">
            <w:pPr>
              <w:spacing w:after="120" w:line="240" w:lineRule="auto"/>
              <w:jc w:val="right"/>
              <w:rPr>
                <w:rFonts w:ascii="Lucida Bright" w:hAnsi="Lucida Bright"/>
                <w:b/>
                <w:color w:val="FFFFFF" w:themeColor="background1"/>
              </w:rPr>
            </w:pPr>
            <w:r w:rsidRPr="00C14C08">
              <w:rPr>
                <w:rFonts w:ascii="Lucida Bright" w:hAnsi="Lucida Bright"/>
                <w:b/>
                <w:color w:val="FFFFFF" w:themeColor="background1"/>
              </w:rPr>
              <w:t>2010</w:t>
            </w:r>
          </w:p>
        </w:tc>
        <w:tc>
          <w:tcPr>
            <w:tcW w:w="1156" w:type="dxa"/>
            <w:shd w:val="clear" w:color="auto" w:fill="323299"/>
            <w:vAlign w:val="bottom"/>
          </w:tcPr>
          <w:p w:rsidR="004C4237" w:rsidRPr="00C14C08" w:rsidRDefault="004C4237" w:rsidP="00D31552">
            <w:pPr>
              <w:spacing w:after="120" w:line="240" w:lineRule="auto"/>
              <w:jc w:val="right"/>
              <w:rPr>
                <w:rFonts w:ascii="Lucida Bright" w:hAnsi="Lucida Bright"/>
                <w:b/>
                <w:color w:val="FFFFFF" w:themeColor="background1"/>
              </w:rPr>
            </w:pPr>
            <w:r w:rsidRPr="00C14C08">
              <w:rPr>
                <w:rFonts w:ascii="Lucida Bright" w:hAnsi="Lucida Bright"/>
                <w:b/>
                <w:color w:val="FFFFFF" w:themeColor="background1"/>
              </w:rPr>
              <w:t>2009</w:t>
            </w:r>
          </w:p>
        </w:tc>
      </w:tr>
      <w:tr w:rsidR="004C4237" w:rsidRPr="00F33C0C" w:rsidTr="00C14C08">
        <w:trPr>
          <w:jc w:val="center"/>
        </w:trPr>
        <w:tc>
          <w:tcPr>
            <w:tcW w:w="4169" w:type="dxa"/>
            <w:vAlign w:val="bottom"/>
          </w:tcPr>
          <w:p w:rsidR="004C4237" w:rsidRPr="00C14C08" w:rsidRDefault="004C4237" w:rsidP="00D31552">
            <w:pPr>
              <w:spacing w:after="120" w:line="240" w:lineRule="auto"/>
              <w:rPr>
                <w:rFonts w:ascii="Lucida Sans" w:hAnsi="Lucida Sans"/>
                <w:sz w:val="20"/>
                <w:szCs w:val="20"/>
              </w:rPr>
            </w:pPr>
            <w:r w:rsidRPr="00C14C08">
              <w:rPr>
                <w:rFonts w:ascii="Lucida Sans" w:hAnsi="Lucida Sans"/>
                <w:sz w:val="20"/>
                <w:szCs w:val="20"/>
              </w:rPr>
              <w:t>Behavioral Health</w:t>
            </w:r>
          </w:p>
        </w:tc>
        <w:tc>
          <w:tcPr>
            <w:tcW w:w="990" w:type="dxa"/>
          </w:tcPr>
          <w:p w:rsidR="004C4237" w:rsidRPr="00C14C08" w:rsidRDefault="004C4237" w:rsidP="00D31552">
            <w:pPr>
              <w:spacing w:after="120" w:line="240" w:lineRule="auto"/>
              <w:jc w:val="right"/>
              <w:rPr>
                <w:rFonts w:ascii="Lucida Sans" w:hAnsi="Lucida Sans"/>
                <w:sz w:val="20"/>
                <w:szCs w:val="20"/>
              </w:rPr>
            </w:pPr>
            <w:r w:rsidRPr="00C14C08">
              <w:rPr>
                <w:rFonts w:ascii="Lucida Sans" w:hAnsi="Lucida Sans"/>
                <w:sz w:val="20"/>
                <w:szCs w:val="20"/>
              </w:rPr>
              <w:t>2</w:t>
            </w:r>
          </w:p>
        </w:tc>
        <w:tc>
          <w:tcPr>
            <w:tcW w:w="1104" w:type="dxa"/>
          </w:tcPr>
          <w:p w:rsidR="004C4237" w:rsidRPr="00C14C08" w:rsidRDefault="004C4237" w:rsidP="00D31552">
            <w:pPr>
              <w:spacing w:after="120" w:line="240" w:lineRule="auto"/>
              <w:jc w:val="right"/>
              <w:rPr>
                <w:rFonts w:ascii="Lucida Sans" w:hAnsi="Lucida Sans"/>
                <w:sz w:val="20"/>
                <w:szCs w:val="20"/>
              </w:rPr>
            </w:pPr>
            <w:r w:rsidRPr="00C14C08">
              <w:rPr>
                <w:rFonts w:ascii="Lucida Sans" w:hAnsi="Lucida Sans"/>
                <w:sz w:val="20"/>
                <w:szCs w:val="20"/>
              </w:rPr>
              <w:t>2</w:t>
            </w:r>
          </w:p>
        </w:tc>
        <w:tc>
          <w:tcPr>
            <w:tcW w:w="1146" w:type="dxa"/>
          </w:tcPr>
          <w:p w:rsidR="004C4237" w:rsidRPr="00C14C08" w:rsidRDefault="004C4237" w:rsidP="00D31552">
            <w:pPr>
              <w:spacing w:after="120" w:line="240" w:lineRule="auto"/>
              <w:jc w:val="right"/>
              <w:rPr>
                <w:rFonts w:ascii="Lucida Sans" w:hAnsi="Lucida Sans"/>
                <w:sz w:val="20"/>
                <w:szCs w:val="20"/>
              </w:rPr>
            </w:pPr>
            <w:r w:rsidRPr="00C14C08">
              <w:rPr>
                <w:rFonts w:ascii="Lucida Sans" w:hAnsi="Lucida Sans"/>
                <w:sz w:val="20"/>
                <w:szCs w:val="20"/>
              </w:rPr>
              <w:t>2</w:t>
            </w:r>
          </w:p>
        </w:tc>
        <w:tc>
          <w:tcPr>
            <w:tcW w:w="1080" w:type="dxa"/>
            <w:vAlign w:val="bottom"/>
          </w:tcPr>
          <w:p w:rsidR="004C4237" w:rsidRPr="00C14C08" w:rsidRDefault="004C4237" w:rsidP="00D31552">
            <w:pPr>
              <w:spacing w:after="120" w:line="240" w:lineRule="auto"/>
              <w:jc w:val="right"/>
              <w:rPr>
                <w:rFonts w:ascii="Lucida Sans" w:hAnsi="Lucida Sans"/>
                <w:sz w:val="20"/>
                <w:szCs w:val="20"/>
              </w:rPr>
            </w:pPr>
            <w:r w:rsidRPr="00C14C08">
              <w:rPr>
                <w:rFonts w:ascii="Lucida Sans" w:hAnsi="Lucida Sans"/>
                <w:sz w:val="20"/>
                <w:szCs w:val="20"/>
              </w:rPr>
              <w:t>2</w:t>
            </w:r>
          </w:p>
        </w:tc>
        <w:tc>
          <w:tcPr>
            <w:tcW w:w="1156" w:type="dxa"/>
            <w:vAlign w:val="bottom"/>
          </w:tcPr>
          <w:p w:rsidR="004C4237" w:rsidRPr="00C14C08" w:rsidRDefault="004C4237" w:rsidP="00D31552">
            <w:pPr>
              <w:spacing w:after="120" w:line="240" w:lineRule="auto"/>
              <w:jc w:val="right"/>
              <w:rPr>
                <w:rFonts w:ascii="Lucida Sans" w:hAnsi="Lucida Sans"/>
                <w:sz w:val="20"/>
                <w:szCs w:val="20"/>
              </w:rPr>
            </w:pPr>
            <w:r w:rsidRPr="00C14C08">
              <w:rPr>
                <w:rFonts w:ascii="Lucida Sans" w:hAnsi="Lucida Sans"/>
                <w:sz w:val="20"/>
                <w:szCs w:val="20"/>
              </w:rPr>
              <w:t>4</w:t>
            </w:r>
          </w:p>
        </w:tc>
      </w:tr>
      <w:tr w:rsidR="004C4237" w:rsidRPr="00F33C0C" w:rsidTr="00C14C08">
        <w:trPr>
          <w:jc w:val="center"/>
        </w:trPr>
        <w:tc>
          <w:tcPr>
            <w:tcW w:w="4169" w:type="dxa"/>
            <w:vAlign w:val="bottom"/>
          </w:tcPr>
          <w:p w:rsidR="004C4237" w:rsidRPr="00C14C08" w:rsidRDefault="004C4237" w:rsidP="00D31552">
            <w:pPr>
              <w:spacing w:after="120" w:line="240" w:lineRule="auto"/>
              <w:rPr>
                <w:rFonts w:ascii="Lucida Sans" w:hAnsi="Lucida Sans"/>
                <w:sz w:val="20"/>
                <w:szCs w:val="20"/>
              </w:rPr>
            </w:pPr>
            <w:r w:rsidRPr="00C14C08">
              <w:rPr>
                <w:rFonts w:ascii="Lucida Sans" w:hAnsi="Lucida Sans"/>
                <w:sz w:val="20"/>
                <w:szCs w:val="20"/>
              </w:rPr>
              <w:t>Mental Health</w:t>
            </w:r>
          </w:p>
        </w:tc>
        <w:tc>
          <w:tcPr>
            <w:tcW w:w="990" w:type="dxa"/>
          </w:tcPr>
          <w:p w:rsidR="004C4237" w:rsidRPr="00C14C08" w:rsidRDefault="004C4237" w:rsidP="00D31552">
            <w:pPr>
              <w:spacing w:after="120" w:line="240" w:lineRule="auto"/>
              <w:jc w:val="right"/>
              <w:rPr>
                <w:rFonts w:ascii="Lucida Sans" w:hAnsi="Lucida Sans"/>
                <w:sz w:val="20"/>
                <w:szCs w:val="20"/>
              </w:rPr>
            </w:pPr>
            <w:r w:rsidRPr="00C14C08">
              <w:rPr>
                <w:rFonts w:ascii="Lucida Sans" w:hAnsi="Lucida Sans"/>
                <w:sz w:val="20"/>
                <w:szCs w:val="20"/>
              </w:rPr>
              <w:t>4</w:t>
            </w:r>
          </w:p>
        </w:tc>
        <w:tc>
          <w:tcPr>
            <w:tcW w:w="1104" w:type="dxa"/>
          </w:tcPr>
          <w:p w:rsidR="004C4237" w:rsidRPr="00C14C08" w:rsidRDefault="004C4237" w:rsidP="00D31552">
            <w:pPr>
              <w:spacing w:after="120" w:line="240" w:lineRule="auto"/>
              <w:jc w:val="right"/>
              <w:rPr>
                <w:rFonts w:ascii="Lucida Sans" w:hAnsi="Lucida Sans"/>
                <w:sz w:val="20"/>
                <w:szCs w:val="20"/>
              </w:rPr>
            </w:pPr>
            <w:r w:rsidRPr="00C14C08">
              <w:rPr>
                <w:rFonts w:ascii="Lucida Sans" w:hAnsi="Lucida Sans"/>
                <w:sz w:val="20"/>
                <w:szCs w:val="20"/>
              </w:rPr>
              <w:t>6</w:t>
            </w:r>
          </w:p>
        </w:tc>
        <w:tc>
          <w:tcPr>
            <w:tcW w:w="1146" w:type="dxa"/>
          </w:tcPr>
          <w:p w:rsidR="004C4237" w:rsidRPr="00C14C08" w:rsidRDefault="004C4237" w:rsidP="00D31552">
            <w:pPr>
              <w:spacing w:after="120" w:line="240" w:lineRule="auto"/>
              <w:jc w:val="right"/>
              <w:rPr>
                <w:rFonts w:ascii="Lucida Sans" w:hAnsi="Lucida Sans"/>
                <w:sz w:val="20"/>
                <w:szCs w:val="20"/>
              </w:rPr>
            </w:pPr>
            <w:r w:rsidRPr="00C14C08">
              <w:rPr>
                <w:rFonts w:ascii="Lucida Sans" w:hAnsi="Lucida Sans"/>
                <w:sz w:val="20"/>
                <w:szCs w:val="20"/>
              </w:rPr>
              <w:t>11</w:t>
            </w:r>
          </w:p>
        </w:tc>
        <w:tc>
          <w:tcPr>
            <w:tcW w:w="1080" w:type="dxa"/>
            <w:vAlign w:val="bottom"/>
          </w:tcPr>
          <w:p w:rsidR="004C4237" w:rsidRPr="00C14C08" w:rsidRDefault="004C4237" w:rsidP="00D31552">
            <w:pPr>
              <w:spacing w:after="120" w:line="240" w:lineRule="auto"/>
              <w:jc w:val="right"/>
              <w:rPr>
                <w:rFonts w:ascii="Lucida Sans" w:hAnsi="Lucida Sans"/>
                <w:sz w:val="20"/>
                <w:szCs w:val="20"/>
              </w:rPr>
            </w:pPr>
            <w:r w:rsidRPr="00C14C08">
              <w:rPr>
                <w:rFonts w:ascii="Lucida Sans" w:hAnsi="Lucida Sans"/>
                <w:sz w:val="20"/>
                <w:szCs w:val="20"/>
              </w:rPr>
              <w:t>13</w:t>
            </w:r>
          </w:p>
        </w:tc>
        <w:tc>
          <w:tcPr>
            <w:tcW w:w="1156" w:type="dxa"/>
            <w:vAlign w:val="bottom"/>
          </w:tcPr>
          <w:p w:rsidR="004C4237" w:rsidRPr="00C14C08" w:rsidRDefault="004C4237" w:rsidP="00D31552">
            <w:pPr>
              <w:spacing w:after="120" w:line="240" w:lineRule="auto"/>
              <w:jc w:val="right"/>
              <w:rPr>
                <w:rFonts w:ascii="Lucida Sans" w:hAnsi="Lucida Sans"/>
                <w:sz w:val="20"/>
                <w:szCs w:val="20"/>
              </w:rPr>
            </w:pPr>
            <w:r w:rsidRPr="00C14C08">
              <w:rPr>
                <w:rFonts w:ascii="Lucida Sans" w:hAnsi="Lucida Sans"/>
                <w:sz w:val="20"/>
                <w:szCs w:val="20"/>
              </w:rPr>
              <w:t>15</w:t>
            </w:r>
          </w:p>
        </w:tc>
      </w:tr>
      <w:tr w:rsidR="004C4237" w:rsidRPr="00F33C0C" w:rsidTr="00C14C08">
        <w:trPr>
          <w:jc w:val="center"/>
        </w:trPr>
        <w:tc>
          <w:tcPr>
            <w:tcW w:w="4169" w:type="dxa"/>
            <w:vAlign w:val="bottom"/>
          </w:tcPr>
          <w:p w:rsidR="004C4237" w:rsidRPr="00C14C08" w:rsidRDefault="004C4237" w:rsidP="00D31552">
            <w:pPr>
              <w:spacing w:after="120" w:line="240" w:lineRule="auto"/>
              <w:rPr>
                <w:rFonts w:ascii="Lucida Sans" w:hAnsi="Lucida Sans"/>
                <w:sz w:val="20"/>
                <w:szCs w:val="20"/>
              </w:rPr>
            </w:pPr>
            <w:r w:rsidRPr="00C14C08">
              <w:rPr>
                <w:rFonts w:ascii="Lucida Sans" w:hAnsi="Lucida Sans"/>
                <w:sz w:val="20"/>
                <w:szCs w:val="20"/>
              </w:rPr>
              <w:t>Substance Use</w:t>
            </w:r>
          </w:p>
        </w:tc>
        <w:tc>
          <w:tcPr>
            <w:tcW w:w="990" w:type="dxa"/>
          </w:tcPr>
          <w:p w:rsidR="004C4237" w:rsidRPr="00C14C08" w:rsidRDefault="004C4237" w:rsidP="00D31552">
            <w:pPr>
              <w:spacing w:after="120" w:line="240" w:lineRule="auto"/>
              <w:jc w:val="right"/>
              <w:rPr>
                <w:rFonts w:ascii="Lucida Sans" w:hAnsi="Lucida Sans"/>
                <w:sz w:val="20"/>
                <w:szCs w:val="20"/>
              </w:rPr>
            </w:pPr>
            <w:r w:rsidRPr="00C14C08">
              <w:rPr>
                <w:rFonts w:ascii="Lucida Sans" w:hAnsi="Lucida Sans"/>
                <w:sz w:val="20"/>
                <w:szCs w:val="20"/>
              </w:rPr>
              <w:t>20</w:t>
            </w:r>
          </w:p>
        </w:tc>
        <w:tc>
          <w:tcPr>
            <w:tcW w:w="1104" w:type="dxa"/>
          </w:tcPr>
          <w:p w:rsidR="004C4237" w:rsidRPr="00C14C08" w:rsidRDefault="004C4237" w:rsidP="00D31552">
            <w:pPr>
              <w:spacing w:after="120" w:line="240" w:lineRule="auto"/>
              <w:jc w:val="right"/>
              <w:rPr>
                <w:rFonts w:ascii="Lucida Sans" w:hAnsi="Lucida Sans"/>
                <w:sz w:val="20"/>
                <w:szCs w:val="20"/>
              </w:rPr>
            </w:pPr>
            <w:r w:rsidRPr="00C14C08">
              <w:rPr>
                <w:rFonts w:ascii="Lucida Sans" w:hAnsi="Lucida Sans"/>
                <w:sz w:val="20"/>
                <w:szCs w:val="20"/>
              </w:rPr>
              <w:t>32</w:t>
            </w:r>
          </w:p>
        </w:tc>
        <w:tc>
          <w:tcPr>
            <w:tcW w:w="1146" w:type="dxa"/>
          </w:tcPr>
          <w:p w:rsidR="004C4237" w:rsidRPr="00C14C08" w:rsidRDefault="004C4237" w:rsidP="00D31552">
            <w:pPr>
              <w:spacing w:after="120" w:line="240" w:lineRule="auto"/>
              <w:jc w:val="right"/>
              <w:rPr>
                <w:rFonts w:ascii="Lucida Sans" w:hAnsi="Lucida Sans"/>
                <w:sz w:val="20"/>
                <w:szCs w:val="20"/>
              </w:rPr>
            </w:pPr>
            <w:r w:rsidRPr="00C14C08">
              <w:rPr>
                <w:rFonts w:ascii="Lucida Sans" w:hAnsi="Lucida Sans"/>
                <w:sz w:val="20"/>
                <w:szCs w:val="20"/>
              </w:rPr>
              <w:t>32</w:t>
            </w:r>
          </w:p>
        </w:tc>
        <w:tc>
          <w:tcPr>
            <w:tcW w:w="1080" w:type="dxa"/>
            <w:vAlign w:val="bottom"/>
          </w:tcPr>
          <w:p w:rsidR="004C4237" w:rsidRPr="00C14C08" w:rsidRDefault="004C4237" w:rsidP="00D31552">
            <w:pPr>
              <w:spacing w:after="120" w:line="240" w:lineRule="auto"/>
              <w:jc w:val="right"/>
              <w:rPr>
                <w:rFonts w:ascii="Lucida Sans" w:hAnsi="Lucida Sans"/>
                <w:sz w:val="20"/>
                <w:szCs w:val="20"/>
              </w:rPr>
            </w:pPr>
            <w:r w:rsidRPr="00C14C08">
              <w:rPr>
                <w:rFonts w:ascii="Lucida Sans" w:hAnsi="Lucida Sans"/>
                <w:sz w:val="20"/>
                <w:szCs w:val="20"/>
              </w:rPr>
              <w:t>34</w:t>
            </w:r>
          </w:p>
        </w:tc>
        <w:tc>
          <w:tcPr>
            <w:tcW w:w="1156" w:type="dxa"/>
            <w:vAlign w:val="bottom"/>
          </w:tcPr>
          <w:p w:rsidR="004C4237" w:rsidRPr="00C14C08" w:rsidRDefault="004C4237" w:rsidP="00D31552">
            <w:pPr>
              <w:spacing w:after="120" w:line="240" w:lineRule="auto"/>
              <w:jc w:val="right"/>
              <w:rPr>
                <w:rFonts w:ascii="Lucida Sans" w:hAnsi="Lucida Sans"/>
                <w:sz w:val="20"/>
                <w:szCs w:val="20"/>
              </w:rPr>
            </w:pPr>
            <w:r w:rsidRPr="00C14C08">
              <w:rPr>
                <w:rFonts w:ascii="Lucida Sans" w:hAnsi="Lucida Sans"/>
                <w:sz w:val="20"/>
                <w:szCs w:val="20"/>
              </w:rPr>
              <w:t>28</w:t>
            </w:r>
          </w:p>
        </w:tc>
      </w:tr>
      <w:tr w:rsidR="004C4237" w:rsidRPr="00F33C0C" w:rsidTr="00C14C08">
        <w:trPr>
          <w:jc w:val="center"/>
        </w:trPr>
        <w:tc>
          <w:tcPr>
            <w:tcW w:w="4169" w:type="dxa"/>
            <w:vAlign w:val="bottom"/>
          </w:tcPr>
          <w:p w:rsidR="004C4237" w:rsidRPr="00C14C08" w:rsidRDefault="004C4237" w:rsidP="00D31552">
            <w:pPr>
              <w:spacing w:after="120" w:line="240" w:lineRule="auto"/>
              <w:rPr>
                <w:rFonts w:ascii="Lucida Sans" w:hAnsi="Lucida Sans"/>
                <w:sz w:val="20"/>
                <w:szCs w:val="20"/>
              </w:rPr>
            </w:pPr>
            <w:r w:rsidRPr="00C14C08">
              <w:rPr>
                <w:rFonts w:ascii="Lucida Sans" w:hAnsi="Lucida Sans"/>
                <w:sz w:val="20"/>
                <w:szCs w:val="20"/>
              </w:rPr>
              <w:t>Clinical Competence</w:t>
            </w:r>
          </w:p>
        </w:tc>
        <w:tc>
          <w:tcPr>
            <w:tcW w:w="990" w:type="dxa"/>
          </w:tcPr>
          <w:p w:rsidR="004C4237" w:rsidRPr="00C14C08" w:rsidRDefault="004C4237" w:rsidP="00D31552">
            <w:pPr>
              <w:spacing w:after="120" w:line="240" w:lineRule="auto"/>
              <w:jc w:val="right"/>
              <w:rPr>
                <w:rFonts w:ascii="Lucida Sans" w:hAnsi="Lucida Sans"/>
                <w:sz w:val="20"/>
                <w:szCs w:val="20"/>
              </w:rPr>
            </w:pPr>
            <w:r w:rsidRPr="00C14C08">
              <w:rPr>
                <w:rFonts w:ascii="Lucida Sans" w:hAnsi="Lucida Sans"/>
                <w:sz w:val="20"/>
                <w:szCs w:val="20"/>
              </w:rPr>
              <w:t>6</w:t>
            </w:r>
          </w:p>
        </w:tc>
        <w:tc>
          <w:tcPr>
            <w:tcW w:w="1104" w:type="dxa"/>
          </w:tcPr>
          <w:p w:rsidR="004C4237" w:rsidRPr="00C14C08" w:rsidRDefault="004C4237" w:rsidP="00D31552">
            <w:pPr>
              <w:spacing w:after="120" w:line="240" w:lineRule="auto"/>
              <w:jc w:val="right"/>
              <w:rPr>
                <w:rFonts w:ascii="Lucida Sans" w:hAnsi="Lucida Sans"/>
                <w:sz w:val="20"/>
                <w:szCs w:val="20"/>
              </w:rPr>
            </w:pPr>
            <w:r w:rsidRPr="00C14C08">
              <w:rPr>
                <w:rFonts w:ascii="Lucida Sans" w:hAnsi="Lucida Sans"/>
                <w:sz w:val="20"/>
                <w:szCs w:val="20"/>
              </w:rPr>
              <w:t>5</w:t>
            </w:r>
          </w:p>
        </w:tc>
        <w:tc>
          <w:tcPr>
            <w:tcW w:w="1146" w:type="dxa"/>
          </w:tcPr>
          <w:p w:rsidR="004C4237" w:rsidRPr="00C14C08" w:rsidRDefault="004C4237" w:rsidP="00D31552">
            <w:pPr>
              <w:spacing w:after="120" w:line="240" w:lineRule="auto"/>
              <w:jc w:val="right"/>
              <w:rPr>
                <w:rFonts w:ascii="Lucida Sans" w:hAnsi="Lucida Sans"/>
                <w:sz w:val="20"/>
                <w:szCs w:val="20"/>
              </w:rPr>
            </w:pPr>
            <w:r w:rsidRPr="00C14C08">
              <w:rPr>
                <w:rFonts w:ascii="Lucida Sans" w:hAnsi="Lucida Sans"/>
                <w:sz w:val="20"/>
                <w:szCs w:val="20"/>
              </w:rPr>
              <w:t>7</w:t>
            </w:r>
          </w:p>
        </w:tc>
        <w:tc>
          <w:tcPr>
            <w:tcW w:w="1080" w:type="dxa"/>
            <w:vAlign w:val="bottom"/>
          </w:tcPr>
          <w:p w:rsidR="004C4237" w:rsidRPr="00C14C08" w:rsidRDefault="004C4237" w:rsidP="00D31552">
            <w:pPr>
              <w:spacing w:after="120" w:line="240" w:lineRule="auto"/>
              <w:jc w:val="right"/>
              <w:rPr>
                <w:rFonts w:ascii="Lucida Sans" w:hAnsi="Lucida Sans"/>
                <w:sz w:val="20"/>
                <w:szCs w:val="20"/>
              </w:rPr>
            </w:pPr>
            <w:r w:rsidRPr="00C14C08">
              <w:rPr>
                <w:rFonts w:ascii="Lucida Sans" w:hAnsi="Lucida Sans"/>
                <w:sz w:val="20"/>
                <w:szCs w:val="20"/>
              </w:rPr>
              <w:t>6</w:t>
            </w:r>
          </w:p>
        </w:tc>
        <w:tc>
          <w:tcPr>
            <w:tcW w:w="1156" w:type="dxa"/>
            <w:vAlign w:val="bottom"/>
          </w:tcPr>
          <w:p w:rsidR="004C4237" w:rsidRPr="00C14C08" w:rsidRDefault="004C4237" w:rsidP="00D31552">
            <w:pPr>
              <w:spacing w:after="120" w:line="240" w:lineRule="auto"/>
              <w:jc w:val="right"/>
              <w:rPr>
                <w:rFonts w:ascii="Lucida Sans" w:hAnsi="Lucida Sans"/>
                <w:sz w:val="20"/>
                <w:szCs w:val="20"/>
              </w:rPr>
            </w:pPr>
            <w:r w:rsidRPr="00C14C08">
              <w:rPr>
                <w:rFonts w:ascii="Lucida Sans" w:hAnsi="Lucida Sans"/>
                <w:sz w:val="20"/>
                <w:szCs w:val="20"/>
              </w:rPr>
              <w:t>6</w:t>
            </w:r>
          </w:p>
        </w:tc>
      </w:tr>
      <w:tr w:rsidR="004C4237" w:rsidRPr="00F33C0C" w:rsidTr="00C14C08">
        <w:trPr>
          <w:jc w:val="center"/>
        </w:trPr>
        <w:tc>
          <w:tcPr>
            <w:tcW w:w="4169" w:type="dxa"/>
            <w:vAlign w:val="bottom"/>
          </w:tcPr>
          <w:p w:rsidR="004C4237" w:rsidRPr="00C14C08" w:rsidRDefault="004C4237" w:rsidP="00D31552">
            <w:pPr>
              <w:spacing w:after="120" w:line="240" w:lineRule="auto"/>
              <w:rPr>
                <w:rFonts w:ascii="Lucida Sans" w:hAnsi="Lucida Sans"/>
                <w:sz w:val="20"/>
                <w:szCs w:val="20"/>
              </w:rPr>
            </w:pPr>
            <w:r w:rsidRPr="00C14C08">
              <w:rPr>
                <w:rFonts w:ascii="Lucida Sans" w:hAnsi="Lucida Sans"/>
                <w:sz w:val="20"/>
                <w:szCs w:val="20"/>
              </w:rPr>
              <w:t>Boundary Violations</w:t>
            </w:r>
          </w:p>
        </w:tc>
        <w:tc>
          <w:tcPr>
            <w:tcW w:w="990" w:type="dxa"/>
          </w:tcPr>
          <w:p w:rsidR="004C4237" w:rsidRPr="00C14C08" w:rsidRDefault="004C4237" w:rsidP="00D31552">
            <w:pPr>
              <w:spacing w:after="120" w:line="240" w:lineRule="auto"/>
              <w:jc w:val="right"/>
              <w:rPr>
                <w:rFonts w:ascii="Lucida Sans" w:hAnsi="Lucida Sans"/>
                <w:sz w:val="20"/>
                <w:szCs w:val="20"/>
              </w:rPr>
            </w:pPr>
            <w:r w:rsidRPr="00C14C08">
              <w:rPr>
                <w:rFonts w:ascii="Lucida Sans" w:hAnsi="Lucida Sans"/>
                <w:sz w:val="20"/>
                <w:szCs w:val="20"/>
              </w:rPr>
              <w:t>11</w:t>
            </w:r>
          </w:p>
        </w:tc>
        <w:tc>
          <w:tcPr>
            <w:tcW w:w="1104" w:type="dxa"/>
          </w:tcPr>
          <w:p w:rsidR="004C4237" w:rsidRPr="00C14C08" w:rsidRDefault="004C4237" w:rsidP="00D31552">
            <w:pPr>
              <w:spacing w:after="120" w:line="240" w:lineRule="auto"/>
              <w:jc w:val="right"/>
              <w:rPr>
                <w:rFonts w:ascii="Lucida Sans" w:hAnsi="Lucida Sans"/>
                <w:sz w:val="20"/>
                <w:szCs w:val="20"/>
              </w:rPr>
            </w:pPr>
            <w:r w:rsidRPr="00C14C08">
              <w:rPr>
                <w:rFonts w:ascii="Lucida Sans" w:hAnsi="Lucida Sans"/>
                <w:sz w:val="20"/>
                <w:szCs w:val="20"/>
              </w:rPr>
              <w:t>10</w:t>
            </w:r>
          </w:p>
        </w:tc>
        <w:tc>
          <w:tcPr>
            <w:tcW w:w="1146" w:type="dxa"/>
          </w:tcPr>
          <w:p w:rsidR="004C4237" w:rsidRPr="00C14C08" w:rsidRDefault="004C4237" w:rsidP="00D31552">
            <w:pPr>
              <w:spacing w:after="120" w:line="240" w:lineRule="auto"/>
              <w:jc w:val="right"/>
              <w:rPr>
                <w:rFonts w:ascii="Lucida Sans" w:hAnsi="Lucida Sans"/>
                <w:sz w:val="20"/>
                <w:szCs w:val="20"/>
              </w:rPr>
            </w:pPr>
            <w:r w:rsidRPr="00C14C08">
              <w:rPr>
                <w:rFonts w:ascii="Lucida Sans" w:hAnsi="Lucida Sans"/>
                <w:sz w:val="20"/>
                <w:szCs w:val="20"/>
              </w:rPr>
              <w:t>9</w:t>
            </w:r>
          </w:p>
        </w:tc>
        <w:tc>
          <w:tcPr>
            <w:tcW w:w="1080" w:type="dxa"/>
            <w:vAlign w:val="bottom"/>
          </w:tcPr>
          <w:p w:rsidR="004C4237" w:rsidRPr="00C14C08" w:rsidRDefault="004C4237" w:rsidP="00D31552">
            <w:pPr>
              <w:spacing w:after="120" w:line="240" w:lineRule="auto"/>
              <w:jc w:val="right"/>
              <w:rPr>
                <w:rFonts w:ascii="Lucida Sans" w:hAnsi="Lucida Sans"/>
                <w:sz w:val="20"/>
                <w:szCs w:val="20"/>
              </w:rPr>
            </w:pPr>
            <w:r w:rsidRPr="00C14C08">
              <w:rPr>
                <w:rFonts w:ascii="Lucida Sans" w:hAnsi="Lucida Sans"/>
                <w:sz w:val="20"/>
                <w:szCs w:val="20"/>
              </w:rPr>
              <w:t>13</w:t>
            </w:r>
          </w:p>
        </w:tc>
        <w:tc>
          <w:tcPr>
            <w:tcW w:w="1156" w:type="dxa"/>
            <w:vAlign w:val="bottom"/>
          </w:tcPr>
          <w:p w:rsidR="004C4237" w:rsidRPr="00C14C08" w:rsidRDefault="004C4237" w:rsidP="00D31552">
            <w:pPr>
              <w:spacing w:after="120" w:line="240" w:lineRule="auto"/>
              <w:jc w:val="right"/>
              <w:rPr>
                <w:rFonts w:ascii="Lucida Sans" w:hAnsi="Lucida Sans"/>
                <w:sz w:val="20"/>
                <w:szCs w:val="20"/>
              </w:rPr>
            </w:pPr>
            <w:r w:rsidRPr="00C14C08">
              <w:rPr>
                <w:rFonts w:ascii="Lucida Sans" w:hAnsi="Lucida Sans"/>
                <w:sz w:val="20"/>
                <w:szCs w:val="20"/>
              </w:rPr>
              <w:t>12</w:t>
            </w:r>
          </w:p>
        </w:tc>
      </w:tr>
      <w:tr w:rsidR="004C4237" w:rsidRPr="00F33C0C" w:rsidTr="00C14C08">
        <w:trPr>
          <w:jc w:val="center"/>
        </w:trPr>
        <w:tc>
          <w:tcPr>
            <w:tcW w:w="4169" w:type="dxa"/>
            <w:tcBorders>
              <w:bottom w:val="single" w:sz="4" w:space="0" w:color="auto"/>
            </w:tcBorders>
            <w:vAlign w:val="bottom"/>
          </w:tcPr>
          <w:p w:rsidR="004C4237" w:rsidRPr="00C14C08" w:rsidRDefault="004C4237" w:rsidP="00D31552">
            <w:pPr>
              <w:spacing w:after="120" w:line="240" w:lineRule="auto"/>
              <w:rPr>
                <w:rFonts w:ascii="Lucida Sans" w:hAnsi="Lucida Sans"/>
                <w:sz w:val="20"/>
                <w:szCs w:val="20"/>
              </w:rPr>
            </w:pPr>
            <w:r w:rsidRPr="00C14C08">
              <w:rPr>
                <w:rFonts w:ascii="Lucida Sans" w:hAnsi="Lucida Sans"/>
                <w:sz w:val="20"/>
                <w:szCs w:val="20"/>
              </w:rPr>
              <w:t>Behavioral/Mental Health</w:t>
            </w:r>
          </w:p>
        </w:tc>
        <w:tc>
          <w:tcPr>
            <w:tcW w:w="990" w:type="dxa"/>
            <w:tcBorders>
              <w:bottom w:val="single" w:sz="4" w:space="0" w:color="auto"/>
            </w:tcBorders>
          </w:tcPr>
          <w:p w:rsidR="004C4237" w:rsidRPr="00C14C08" w:rsidRDefault="004C4237" w:rsidP="00D31552">
            <w:pPr>
              <w:spacing w:after="120" w:line="240" w:lineRule="auto"/>
              <w:jc w:val="right"/>
              <w:rPr>
                <w:rFonts w:ascii="Lucida Sans" w:hAnsi="Lucida Sans"/>
                <w:sz w:val="20"/>
                <w:szCs w:val="20"/>
              </w:rPr>
            </w:pPr>
            <w:r w:rsidRPr="00C14C08">
              <w:rPr>
                <w:rFonts w:ascii="Lucida Sans" w:hAnsi="Lucida Sans"/>
                <w:sz w:val="20"/>
                <w:szCs w:val="20"/>
              </w:rPr>
              <w:t>1</w:t>
            </w:r>
          </w:p>
        </w:tc>
        <w:tc>
          <w:tcPr>
            <w:tcW w:w="1104" w:type="dxa"/>
            <w:tcBorders>
              <w:bottom w:val="single" w:sz="4" w:space="0" w:color="auto"/>
            </w:tcBorders>
          </w:tcPr>
          <w:p w:rsidR="004C4237" w:rsidRPr="00C14C08" w:rsidRDefault="004C4237" w:rsidP="00D31552">
            <w:pPr>
              <w:spacing w:after="120" w:line="240" w:lineRule="auto"/>
              <w:jc w:val="right"/>
              <w:rPr>
                <w:rFonts w:ascii="Lucida Sans" w:hAnsi="Lucida Sans"/>
                <w:sz w:val="20"/>
                <w:szCs w:val="20"/>
              </w:rPr>
            </w:pPr>
            <w:r w:rsidRPr="00C14C08">
              <w:rPr>
                <w:rFonts w:ascii="Lucida Sans" w:hAnsi="Lucida Sans"/>
                <w:sz w:val="20"/>
                <w:szCs w:val="20"/>
              </w:rPr>
              <w:t>2</w:t>
            </w:r>
          </w:p>
        </w:tc>
        <w:tc>
          <w:tcPr>
            <w:tcW w:w="1146" w:type="dxa"/>
            <w:tcBorders>
              <w:bottom w:val="single" w:sz="4" w:space="0" w:color="auto"/>
            </w:tcBorders>
          </w:tcPr>
          <w:p w:rsidR="004C4237" w:rsidRPr="00C14C08" w:rsidRDefault="004C4237" w:rsidP="00D31552">
            <w:pPr>
              <w:spacing w:after="120" w:line="240" w:lineRule="auto"/>
              <w:jc w:val="right"/>
              <w:rPr>
                <w:rFonts w:ascii="Lucida Sans" w:hAnsi="Lucida Sans"/>
                <w:sz w:val="20"/>
                <w:szCs w:val="20"/>
              </w:rPr>
            </w:pPr>
            <w:r w:rsidRPr="00C14C08">
              <w:rPr>
                <w:rFonts w:ascii="Lucida Sans" w:hAnsi="Lucida Sans"/>
                <w:sz w:val="20"/>
                <w:szCs w:val="20"/>
              </w:rPr>
              <w:t>2</w:t>
            </w:r>
          </w:p>
        </w:tc>
        <w:tc>
          <w:tcPr>
            <w:tcW w:w="1080" w:type="dxa"/>
            <w:tcBorders>
              <w:bottom w:val="single" w:sz="4" w:space="0" w:color="auto"/>
            </w:tcBorders>
            <w:vAlign w:val="bottom"/>
          </w:tcPr>
          <w:p w:rsidR="004C4237" w:rsidRPr="00C14C08" w:rsidRDefault="004C4237" w:rsidP="00D31552">
            <w:pPr>
              <w:spacing w:after="120" w:line="240" w:lineRule="auto"/>
              <w:jc w:val="right"/>
              <w:rPr>
                <w:rFonts w:ascii="Lucida Sans" w:hAnsi="Lucida Sans"/>
                <w:sz w:val="20"/>
                <w:szCs w:val="20"/>
              </w:rPr>
            </w:pPr>
            <w:r w:rsidRPr="00C14C08">
              <w:rPr>
                <w:rFonts w:ascii="Lucida Sans" w:hAnsi="Lucida Sans"/>
                <w:sz w:val="20"/>
                <w:szCs w:val="20"/>
              </w:rPr>
              <w:t>2</w:t>
            </w:r>
          </w:p>
        </w:tc>
        <w:tc>
          <w:tcPr>
            <w:tcW w:w="1156" w:type="dxa"/>
            <w:tcBorders>
              <w:bottom w:val="single" w:sz="4" w:space="0" w:color="auto"/>
            </w:tcBorders>
            <w:vAlign w:val="bottom"/>
          </w:tcPr>
          <w:p w:rsidR="004C4237" w:rsidRPr="00C14C08" w:rsidRDefault="004C4237" w:rsidP="00D31552">
            <w:pPr>
              <w:spacing w:after="120" w:line="240" w:lineRule="auto"/>
              <w:jc w:val="right"/>
              <w:rPr>
                <w:rFonts w:ascii="Lucida Sans" w:hAnsi="Lucida Sans"/>
                <w:sz w:val="20"/>
                <w:szCs w:val="20"/>
              </w:rPr>
            </w:pPr>
            <w:r w:rsidRPr="00C14C08">
              <w:rPr>
                <w:rFonts w:ascii="Lucida Sans" w:hAnsi="Lucida Sans"/>
                <w:sz w:val="20"/>
                <w:szCs w:val="20"/>
              </w:rPr>
              <w:t>5</w:t>
            </w:r>
          </w:p>
        </w:tc>
      </w:tr>
      <w:tr w:rsidR="00474386" w:rsidRPr="00F33C0C" w:rsidTr="00C14C08">
        <w:trPr>
          <w:jc w:val="center"/>
        </w:trPr>
        <w:tc>
          <w:tcPr>
            <w:tcW w:w="4169" w:type="dxa"/>
            <w:tcBorders>
              <w:bottom w:val="single" w:sz="4" w:space="0" w:color="auto"/>
            </w:tcBorders>
            <w:vAlign w:val="bottom"/>
          </w:tcPr>
          <w:p w:rsidR="004C4237" w:rsidRPr="00C14C08" w:rsidRDefault="004C4237" w:rsidP="00D31552">
            <w:pPr>
              <w:spacing w:after="120" w:line="240" w:lineRule="auto"/>
              <w:rPr>
                <w:rFonts w:ascii="Lucida Sans" w:hAnsi="Lucida Sans"/>
                <w:sz w:val="20"/>
                <w:szCs w:val="20"/>
              </w:rPr>
            </w:pPr>
            <w:r w:rsidRPr="00C14C08">
              <w:rPr>
                <w:rFonts w:ascii="Lucida Sans" w:hAnsi="Lucida Sans"/>
                <w:sz w:val="20"/>
                <w:szCs w:val="20"/>
              </w:rPr>
              <w:t>Misconduct</w:t>
            </w:r>
          </w:p>
        </w:tc>
        <w:tc>
          <w:tcPr>
            <w:tcW w:w="990" w:type="dxa"/>
            <w:tcBorders>
              <w:bottom w:val="single" w:sz="4" w:space="0" w:color="auto"/>
            </w:tcBorders>
          </w:tcPr>
          <w:p w:rsidR="004C4237" w:rsidRPr="00C14C08" w:rsidRDefault="004C4237" w:rsidP="00D31552">
            <w:pPr>
              <w:spacing w:after="120" w:line="240" w:lineRule="auto"/>
              <w:jc w:val="right"/>
              <w:rPr>
                <w:rFonts w:ascii="Lucida Sans" w:hAnsi="Lucida Sans"/>
                <w:sz w:val="20"/>
                <w:szCs w:val="20"/>
              </w:rPr>
            </w:pPr>
            <w:r w:rsidRPr="00C14C08">
              <w:rPr>
                <w:rFonts w:ascii="Lucida Sans" w:hAnsi="Lucida Sans"/>
                <w:sz w:val="20"/>
                <w:szCs w:val="20"/>
              </w:rPr>
              <w:t>8</w:t>
            </w:r>
          </w:p>
        </w:tc>
        <w:tc>
          <w:tcPr>
            <w:tcW w:w="1104" w:type="dxa"/>
            <w:tcBorders>
              <w:bottom w:val="single" w:sz="4" w:space="0" w:color="auto"/>
            </w:tcBorders>
          </w:tcPr>
          <w:p w:rsidR="004C4237" w:rsidRPr="00C14C08" w:rsidRDefault="004C4237" w:rsidP="00D31552">
            <w:pPr>
              <w:spacing w:after="120" w:line="240" w:lineRule="auto"/>
              <w:jc w:val="right"/>
              <w:rPr>
                <w:rFonts w:ascii="Lucida Sans" w:hAnsi="Lucida Sans"/>
                <w:sz w:val="20"/>
                <w:szCs w:val="20"/>
              </w:rPr>
            </w:pPr>
            <w:r w:rsidRPr="00C14C08">
              <w:rPr>
                <w:rFonts w:ascii="Lucida Sans" w:hAnsi="Lucida Sans"/>
                <w:sz w:val="20"/>
                <w:szCs w:val="20"/>
              </w:rPr>
              <w:t>12</w:t>
            </w:r>
          </w:p>
        </w:tc>
        <w:tc>
          <w:tcPr>
            <w:tcW w:w="1146" w:type="dxa"/>
            <w:tcBorders>
              <w:bottom w:val="single" w:sz="4" w:space="0" w:color="auto"/>
            </w:tcBorders>
          </w:tcPr>
          <w:p w:rsidR="004C4237" w:rsidRPr="00C14C08" w:rsidRDefault="004C4237" w:rsidP="00D31552">
            <w:pPr>
              <w:spacing w:after="120" w:line="240" w:lineRule="auto"/>
              <w:jc w:val="right"/>
              <w:rPr>
                <w:rFonts w:ascii="Lucida Sans" w:hAnsi="Lucida Sans"/>
                <w:sz w:val="20"/>
                <w:szCs w:val="20"/>
              </w:rPr>
            </w:pPr>
            <w:r w:rsidRPr="00C14C08">
              <w:rPr>
                <w:rFonts w:ascii="Lucida Sans" w:hAnsi="Lucida Sans"/>
                <w:sz w:val="20"/>
                <w:szCs w:val="20"/>
              </w:rPr>
              <w:t>10</w:t>
            </w:r>
          </w:p>
        </w:tc>
        <w:tc>
          <w:tcPr>
            <w:tcW w:w="1080" w:type="dxa"/>
            <w:tcBorders>
              <w:bottom w:val="single" w:sz="4" w:space="0" w:color="auto"/>
            </w:tcBorders>
            <w:vAlign w:val="bottom"/>
          </w:tcPr>
          <w:p w:rsidR="004C4237" w:rsidRPr="00C14C08" w:rsidRDefault="004C4237" w:rsidP="00D31552">
            <w:pPr>
              <w:spacing w:after="120" w:line="240" w:lineRule="auto"/>
              <w:jc w:val="right"/>
              <w:rPr>
                <w:rFonts w:ascii="Lucida Sans" w:hAnsi="Lucida Sans"/>
                <w:sz w:val="20"/>
                <w:szCs w:val="20"/>
              </w:rPr>
            </w:pPr>
            <w:r w:rsidRPr="00C14C08">
              <w:rPr>
                <w:rFonts w:ascii="Lucida Sans" w:hAnsi="Lucida Sans"/>
                <w:sz w:val="20"/>
                <w:szCs w:val="20"/>
              </w:rPr>
              <w:t>14</w:t>
            </w:r>
          </w:p>
        </w:tc>
        <w:tc>
          <w:tcPr>
            <w:tcW w:w="1156" w:type="dxa"/>
            <w:tcBorders>
              <w:bottom w:val="single" w:sz="4" w:space="0" w:color="auto"/>
            </w:tcBorders>
            <w:vAlign w:val="bottom"/>
          </w:tcPr>
          <w:p w:rsidR="004C4237" w:rsidRPr="00C14C08" w:rsidRDefault="004C4237" w:rsidP="00D31552">
            <w:pPr>
              <w:spacing w:after="120" w:line="240" w:lineRule="auto"/>
              <w:jc w:val="right"/>
              <w:rPr>
                <w:rFonts w:ascii="Lucida Sans" w:hAnsi="Lucida Sans"/>
                <w:sz w:val="20"/>
                <w:szCs w:val="20"/>
              </w:rPr>
            </w:pPr>
            <w:r w:rsidRPr="00C14C08">
              <w:rPr>
                <w:rFonts w:ascii="Lucida Sans" w:hAnsi="Lucida Sans"/>
                <w:sz w:val="20"/>
                <w:szCs w:val="20"/>
              </w:rPr>
              <w:t>15</w:t>
            </w:r>
          </w:p>
        </w:tc>
      </w:tr>
      <w:tr w:rsidR="004C4237" w:rsidRPr="00F33C0C" w:rsidTr="00C14C08">
        <w:trPr>
          <w:jc w:val="center"/>
        </w:trPr>
        <w:tc>
          <w:tcPr>
            <w:tcW w:w="4169" w:type="dxa"/>
            <w:tcBorders>
              <w:top w:val="single" w:sz="4" w:space="0" w:color="auto"/>
              <w:left w:val="nil"/>
              <w:bottom w:val="nil"/>
              <w:right w:val="nil"/>
            </w:tcBorders>
            <w:vAlign w:val="bottom"/>
          </w:tcPr>
          <w:p w:rsidR="004C4237" w:rsidRPr="00F33C0C" w:rsidRDefault="004C4237" w:rsidP="00D31552">
            <w:pPr>
              <w:spacing w:after="120" w:line="240" w:lineRule="auto"/>
              <w:rPr>
                <w:rFonts w:ascii="Lucida Sans" w:hAnsi="Lucida Sans"/>
              </w:rPr>
            </w:pPr>
          </w:p>
        </w:tc>
        <w:tc>
          <w:tcPr>
            <w:tcW w:w="990" w:type="dxa"/>
            <w:tcBorders>
              <w:top w:val="single" w:sz="4" w:space="0" w:color="auto"/>
              <w:left w:val="nil"/>
              <w:bottom w:val="nil"/>
              <w:right w:val="nil"/>
            </w:tcBorders>
          </w:tcPr>
          <w:p w:rsidR="004C4237" w:rsidRPr="00F33C0C" w:rsidRDefault="004C4237" w:rsidP="00D31552">
            <w:pPr>
              <w:spacing w:after="120" w:line="240" w:lineRule="auto"/>
              <w:jc w:val="right"/>
              <w:rPr>
                <w:rFonts w:ascii="Lucida Sans" w:hAnsi="Lucida Sans"/>
                <w:b/>
              </w:rPr>
            </w:pPr>
          </w:p>
        </w:tc>
        <w:tc>
          <w:tcPr>
            <w:tcW w:w="1104" w:type="dxa"/>
            <w:tcBorders>
              <w:top w:val="single" w:sz="4" w:space="0" w:color="auto"/>
              <w:left w:val="nil"/>
              <w:bottom w:val="nil"/>
              <w:right w:val="nil"/>
            </w:tcBorders>
          </w:tcPr>
          <w:p w:rsidR="004C4237" w:rsidRPr="00F33C0C" w:rsidRDefault="004C4237" w:rsidP="00D31552">
            <w:pPr>
              <w:spacing w:after="120" w:line="240" w:lineRule="auto"/>
              <w:jc w:val="right"/>
              <w:rPr>
                <w:rFonts w:ascii="Lucida Sans" w:hAnsi="Lucida Sans"/>
              </w:rPr>
            </w:pPr>
          </w:p>
        </w:tc>
        <w:tc>
          <w:tcPr>
            <w:tcW w:w="1146" w:type="dxa"/>
            <w:tcBorders>
              <w:top w:val="single" w:sz="4" w:space="0" w:color="auto"/>
              <w:left w:val="nil"/>
              <w:bottom w:val="nil"/>
              <w:right w:val="nil"/>
            </w:tcBorders>
          </w:tcPr>
          <w:p w:rsidR="004C4237" w:rsidRPr="00F33C0C" w:rsidRDefault="004C4237" w:rsidP="00D31552">
            <w:pPr>
              <w:spacing w:after="120" w:line="240" w:lineRule="auto"/>
              <w:jc w:val="right"/>
              <w:rPr>
                <w:rFonts w:ascii="Lucida Sans" w:hAnsi="Lucida Sans"/>
              </w:rPr>
            </w:pPr>
          </w:p>
        </w:tc>
        <w:tc>
          <w:tcPr>
            <w:tcW w:w="1080" w:type="dxa"/>
            <w:tcBorders>
              <w:top w:val="single" w:sz="4" w:space="0" w:color="auto"/>
              <w:left w:val="nil"/>
              <w:bottom w:val="nil"/>
              <w:right w:val="nil"/>
            </w:tcBorders>
            <w:vAlign w:val="bottom"/>
          </w:tcPr>
          <w:p w:rsidR="004C4237" w:rsidRPr="00F33C0C" w:rsidRDefault="004C4237" w:rsidP="00D31552">
            <w:pPr>
              <w:spacing w:after="120" w:line="240" w:lineRule="auto"/>
              <w:jc w:val="right"/>
              <w:rPr>
                <w:rFonts w:ascii="Lucida Sans" w:hAnsi="Lucida Sans"/>
              </w:rPr>
            </w:pPr>
          </w:p>
        </w:tc>
        <w:tc>
          <w:tcPr>
            <w:tcW w:w="1156" w:type="dxa"/>
            <w:tcBorders>
              <w:top w:val="single" w:sz="4" w:space="0" w:color="auto"/>
              <w:left w:val="nil"/>
              <w:bottom w:val="nil"/>
              <w:right w:val="nil"/>
            </w:tcBorders>
            <w:vAlign w:val="bottom"/>
          </w:tcPr>
          <w:p w:rsidR="004C4237" w:rsidRPr="00F33C0C" w:rsidRDefault="004C4237" w:rsidP="00D31552">
            <w:pPr>
              <w:spacing w:after="120" w:line="240" w:lineRule="auto"/>
              <w:jc w:val="right"/>
              <w:rPr>
                <w:rFonts w:ascii="Lucida Sans" w:hAnsi="Lucida Sans"/>
              </w:rPr>
            </w:pPr>
          </w:p>
        </w:tc>
      </w:tr>
    </w:tbl>
    <w:p w:rsidR="001B5828" w:rsidRDefault="00C81625" w:rsidP="001B5828">
      <w:pPr>
        <w:ind w:left="990"/>
      </w:pPr>
      <w:r>
        <w:rPr>
          <w:noProof/>
        </w:rPr>
        <w:drawing>
          <wp:inline distT="0" distB="0" distL="0" distR="0" wp14:anchorId="559B0E4D" wp14:editId="38809131">
            <wp:extent cx="4572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C81625" w:rsidRDefault="00C81625">
      <w:r>
        <w:br w:type="page"/>
      </w:r>
    </w:p>
    <w:tbl>
      <w:tblPr>
        <w:tblStyle w:val="TableGrid2"/>
        <w:tblW w:w="9540" w:type="dxa"/>
        <w:tblInd w:w="18" w:type="dxa"/>
        <w:tblLayout w:type="fixed"/>
        <w:tblLook w:val="04A0" w:firstRow="1" w:lastRow="0" w:firstColumn="1" w:lastColumn="0" w:noHBand="0" w:noVBand="1"/>
        <w:tblCaption w:val="Adjudicatory Proceedings"/>
        <w:tblDescription w:val="Adjudicatory Proceedings"/>
      </w:tblPr>
      <w:tblGrid>
        <w:gridCol w:w="4230"/>
        <w:gridCol w:w="990"/>
        <w:gridCol w:w="1080"/>
        <w:gridCol w:w="1116"/>
        <w:gridCol w:w="1062"/>
        <w:gridCol w:w="1062"/>
      </w:tblGrid>
      <w:tr w:rsidR="00744278" w:rsidRPr="00744278" w:rsidTr="00BF0B0C">
        <w:trPr>
          <w:cantSplit/>
          <w:trHeight w:val="20"/>
        </w:trPr>
        <w:tc>
          <w:tcPr>
            <w:tcW w:w="9540" w:type="dxa"/>
            <w:gridSpan w:val="6"/>
            <w:shd w:val="clear" w:color="auto" w:fill="323299"/>
          </w:tcPr>
          <w:p w:rsidR="00CC02E0" w:rsidRDefault="00B77DDD" w:rsidP="00C81625">
            <w:pPr>
              <w:jc w:val="center"/>
              <w:rPr>
                <w:rFonts w:ascii="Lucida Bright" w:eastAsia="Times New Roman" w:hAnsi="Lucida Bright" w:cs="Times New Roman"/>
                <w:b/>
                <w:color w:val="FFFFFF"/>
                <w:sz w:val="24"/>
                <w:szCs w:val="24"/>
              </w:rPr>
            </w:pPr>
            <w:r w:rsidRPr="00C14C08">
              <w:rPr>
                <w:rFonts w:ascii="Lucida Bright" w:eastAsia="Times New Roman" w:hAnsi="Lucida Bright" w:cs="Times New Roman"/>
                <w:b/>
                <w:color w:val="FFFFFF"/>
                <w:sz w:val="24"/>
                <w:szCs w:val="24"/>
              </w:rPr>
              <w:lastRenderedPageBreak/>
              <w:t>Disciplinary Hearings</w:t>
            </w:r>
          </w:p>
          <w:p w:rsidR="00524F3C" w:rsidRPr="00C14C08" w:rsidRDefault="00524F3C" w:rsidP="00C81625">
            <w:pPr>
              <w:jc w:val="center"/>
              <w:rPr>
                <w:rFonts w:ascii="Calibri" w:eastAsia="Times New Roman" w:hAnsi="Calibri" w:cs="Times New Roman"/>
                <w:b/>
                <w:color w:val="FFFFFF"/>
                <w:sz w:val="24"/>
                <w:szCs w:val="24"/>
              </w:rPr>
            </w:pPr>
          </w:p>
        </w:tc>
      </w:tr>
      <w:tr w:rsidR="00744278" w:rsidRPr="00744278" w:rsidTr="00B77DDD">
        <w:trPr>
          <w:cantSplit/>
          <w:trHeight w:val="20"/>
        </w:trPr>
        <w:tc>
          <w:tcPr>
            <w:tcW w:w="4230" w:type="dxa"/>
            <w:shd w:val="clear" w:color="auto" w:fill="323299"/>
          </w:tcPr>
          <w:p w:rsidR="00744278" w:rsidRPr="00C14C08" w:rsidRDefault="00744278" w:rsidP="00744278">
            <w:pPr>
              <w:spacing w:after="120"/>
              <w:jc w:val="center"/>
              <w:rPr>
                <w:rFonts w:ascii="Lucida Sans" w:eastAsia="Times New Roman" w:hAnsi="Lucida Sans" w:cs="Times New Roman"/>
                <w:b/>
                <w:color w:val="FFFFFF"/>
              </w:rPr>
            </w:pPr>
            <w:r w:rsidRPr="00C14C08">
              <w:rPr>
                <w:rFonts w:ascii="Lucida Sans" w:eastAsia="Times New Roman" w:hAnsi="Lucida Sans" w:cs="Times New Roman"/>
                <w:b/>
                <w:color w:val="FFFFFF"/>
              </w:rPr>
              <w:br w:type="page"/>
            </w:r>
            <w:r w:rsidRPr="00C14C08">
              <w:rPr>
                <w:rFonts w:ascii="Lucida Sans" w:eastAsia="Times New Roman" w:hAnsi="Lucida Sans" w:cs="Times New Roman"/>
                <w:b/>
                <w:color w:val="FFFFFF"/>
              </w:rPr>
              <w:br w:type="page"/>
            </w:r>
          </w:p>
        </w:tc>
        <w:tc>
          <w:tcPr>
            <w:tcW w:w="990" w:type="dxa"/>
            <w:shd w:val="clear" w:color="auto" w:fill="323299"/>
          </w:tcPr>
          <w:p w:rsidR="00744278" w:rsidRPr="00C14C08" w:rsidRDefault="00744278" w:rsidP="00744278">
            <w:pPr>
              <w:spacing w:after="120"/>
              <w:jc w:val="right"/>
              <w:rPr>
                <w:rFonts w:ascii="Lucida Sans" w:eastAsia="Times New Roman" w:hAnsi="Lucida Sans" w:cs="Times New Roman"/>
                <w:b/>
                <w:color w:val="FFFFFF"/>
              </w:rPr>
            </w:pPr>
            <w:r w:rsidRPr="00C14C08">
              <w:rPr>
                <w:rFonts w:ascii="Lucida Sans" w:eastAsia="Times New Roman" w:hAnsi="Lucida Sans" w:cs="Times New Roman"/>
                <w:b/>
                <w:color w:val="FFFFFF"/>
              </w:rPr>
              <w:t>2013</w:t>
            </w:r>
          </w:p>
        </w:tc>
        <w:tc>
          <w:tcPr>
            <w:tcW w:w="1080" w:type="dxa"/>
            <w:shd w:val="clear" w:color="auto" w:fill="323299"/>
          </w:tcPr>
          <w:p w:rsidR="00744278" w:rsidRPr="00C14C08" w:rsidRDefault="00744278" w:rsidP="00744278">
            <w:pPr>
              <w:spacing w:after="120"/>
              <w:jc w:val="right"/>
              <w:rPr>
                <w:rFonts w:ascii="Lucida Sans" w:eastAsia="Times New Roman" w:hAnsi="Lucida Sans" w:cs="Times New Roman"/>
                <w:b/>
                <w:color w:val="FFFFFF"/>
              </w:rPr>
            </w:pPr>
            <w:r w:rsidRPr="00C14C08">
              <w:rPr>
                <w:rFonts w:ascii="Lucida Sans" w:eastAsia="Times New Roman" w:hAnsi="Lucida Sans" w:cs="Times New Roman"/>
                <w:b/>
                <w:color w:val="FFFFFF"/>
              </w:rPr>
              <w:t>2012</w:t>
            </w:r>
          </w:p>
        </w:tc>
        <w:tc>
          <w:tcPr>
            <w:tcW w:w="1116" w:type="dxa"/>
            <w:shd w:val="clear" w:color="auto" w:fill="323299"/>
          </w:tcPr>
          <w:p w:rsidR="00744278" w:rsidRPr="00C14C08" w:rsidRDefault="00744278" w:rsidP="00744278">
            <w:pPr>
              <w:spacing w:after="120"/>
              <w:jc w:val="right"/>
              <w:rPr>
                <w:rFonts w:ascii="Lucida Sans" w:eastAsia="Times New Roman" w:hAnsi="Lucida Sans" w:cs="Times New Roman"/>
                <w:b/>
                <w:color w:val="FFFFFF"/>
              </w:rPr>
            </w:pPr>
            <w:r w:rsidRPr="00C14C08">
              <w:rPr>
                <w:rFonts w:ascii="Lucida Sans" w:eastAsia="Times New Roman" w:hAnsi="Lucida Sans" w:cs="Times New Roman"/>
                <w:b/>
                <w:color w:val="FFFFFF"/>
              </w:rPr>
              <w:t>2011</w:t>
            </w:r>
          </w:p>
        </w:tc>
        <w:tc>
          <w:tcPr>
            <w:tcW w:w="1062" w:type="dxa"/>
            <w:shd w:val="clear" w:color="auto" w:fill="323299"/>
          </w:tcPr>
          <w:p w:rsidR="00744278" w:rsidRPr="00C14C08" w:rsidRDefault="00744278" w:rsidP="00744278">
            <w:pPr>
              <w:spacing w:after="120"/>
              <w:jc w:val="right"/>
              <w:rPr>
                <w:rFonts w:ascii="Lucida Sans" w:eastAsia="Times New Roman" w:hAnsi="Lucida Sans" w:cs="Times New Roman"/>
                <w:b/>
                <w:color w:val="FFFFFF"/>
              </w:rPr>
            </w:pPr>
            <w:r w:rsidRPr="00C14C08">
              <w:rPr>
                <w:rFonts w:ascii="Lucida Sans" w:eastAsia="Times New Roman" w:hAnsi="Lucida Sans" w:cs="Times New Roman"/>
                <w:b/>
                <w:color w:val="FFFFFF"/>
              </w:rPr>
              <w:t>2010</w:t>
            </w:r>
          </w:p>
        </w:tc>
        <w:tc>
          <w:tcPr>
            <w:tcW w:w="1062" w:type="dxa"/>
            <w:shd w:val="clear" w:color="auto" w:fill="323299"/>
          </w:tcPr>
          <w:p w:rsidR="00744278" w:rsidRPr="00C14C08" w:rsidRDefault="00744278" w:rsidP="00744278">
            <w:pPr>
              <w:spacing w:after="120"/>
              <w:jc w:val="right"/>
              <w:rPr>
                <w:rFonts w:ascii="Lucida Sans" w:eastAsia="Times New Roman" w:hAnsi="Lucida Sans" w:cs="Times New Roman"/>
                <w:b/>
                <w:color w:val="FFFFFF"/>
              </w:rPr>
            </w:pPr>
            <w:r w:rsidRPr="00C14C08">
              <w:rPr>
                <w:rFonts w:ascii="Lucida Sans" w:eastAsia="Times New Roman" w:hAnsi="Lucida Sans" w:cs="Times New Roman"/>
                <w:b/>
                <w:color w:val="FFFFFF"/>
              </w:rPr>
              <w:t>2009</w:t>
            </w:r>
          </w:p>
        </w:tc>
      </w:tr>
      <w:tr w:rsidR="00744278" w:rsidRPr="00744278" w:rsidTr="00B77DDD">
        <w:trPr>
          <w:cantSplit/>
          <w:trHeight w:val="20"/>
        </w:trPr>
        <w:tc>
          <w:tcPr>
            <w:tcW w:w="4230" w:type="dxa"/>
          </w:tcPr>
          <w:p w:rsidR="00744278" w:rsidRPr="00C14C08" w:rsidRDefault="00744278" w:rsidP="00744278">
            <w:pPr>
              <w:spacing w:after="120"/>
              <w:rPr>
                <w:rFonts w:ascii="Lucida Sans" w:eastAsia="Times New Roman" w:hAnsi="Lucida Sans" w:cs="Times New Roman"/>
                <w:bCs/>
                <w:sz w:val="20"/>
                <w:szCs w:val="20"/>
              </w:rPr>
            </w:pPr>
            <w:r w:rsidRPr="00C14C08">
              <w:rPr>
                <w:rFonts w:ascii="Lucida Sans" w:eastAsia="Times New Roman" w:hAnsi="Lucida Sans" w:cs="Times New Roman"/>
                <w:bCs/>
                <w:sz w:val="20"/>
                <w:szCs w:val="20"/>
              </w:rPr>
              <w:t>Statements of Allegations (SOA’s)</w:t>
            </w:r>
            <w:r w:rsidRPr="00C14C08">
              <w:rPr>
                <w:rFonts w:ascii="Lucida Sans" w:eastAsia="Times New Roman" w:hAnsi="Lucida Sans" w:cs="Times New Roman"/>
                <w:bCs/>
                <w:sz w:val="20"/>
                <w:szCs w:val="20"/>
                <w:vertAlign w:val="superscript"/>
              </w:rPr>
              <w:footnoteReference w:id="10"/>
            </w:r>
            <w:r w:rsidRPr="00C14C08">
              <w:rPr>
                <w:rFonts w:ascii="Lucida Sans" w:eastAsia="Times New Roman" w:hAnsi="Lucida Sans" w:cs="Times New Roman"/>
                <w:bCs/>
                <w:sz w:val="20"/>
                <w:szCs w:val="20"/>
              </w:rPr>
              <w:t xml:space="preserve"> referred to </w:t>
            </w:r>
            <w:r w:rsidR="00BF0B0C" w:rsidRPr="00C14C08">
              <w:rPr>
                <w:rFonts w:ascii="Lucida Sans" w:eastAsia="Times New Roman" w:hAnsi="Lucida Sans" w:cs="Times New Roman"/>
                <w:bCs/>
                <w:sz w:val="20"/>
                <w:szCs w:val="20"/>
              </w:rPr>
              <w:t>the Division of Administrative Law Appeals (</w:t>
            </w:r>
            <w:r w:rsidRPr="00C14C08">
              <w:rPr>
                <w:rFonts w:ascii="Lucida Sans" w:eastAsia="Times New Roman" w:hAnsi="Lucida Sans" w:cs="Times New Roman"/>
                <w:bCs/>
                <w:sz w:val="20"/>
                <w:szCs w:val="20"/>
              </w:rPr>
              <w:t>DALA</w:t>
            </w:r>
            <w:r w:rsidR="00BF0B0C" w:rsidRPr="00C14C08">
              <w:rPr>
                <w:rFonts w:ascii="Lucida Sans" w:eastAsia="Times New Roman" w:hAnsi="Lucida Sans" w:cs="Times New Roman"/>
                <w:bCs/>
                <w:sz w:val="20"/>
                <w:szCs w:val="20"/>
              </w:rPr>
              <w:t>)</w:t>
            </w:r>
            <w:r w:rsidR="00BF0B0C" w:rsidRPr="00994BEA">
              <w:rPr>
                <w:rFonts w:ascii="Lucida Sans" w:eastAsia="Times New Roman" w:hAnsi="Lucida Sans" w:cs="Times New Roman"/>
                <w:b/>
                <w:sz w:val="20"/>
                <w:szCs w:val="20"/>
                <w:vertAlign w:val="superscript"/>
              </w:rPr>
              <w:footnoteReference w:id="11"/>
            </w:r>
            <w:r w:rsidR="00BF0B0C" w:rsidRPr="00C14C08">
              <w:rPr>
                <w:rFonts w:ascii="Lucida Sans" w:eastAsia="Times New Roman" w:hAnsi="Lucida Sans" w:cs="Times New Roman"/>
                <w:bCs/>
                <w:sz w:val="20"/>
                <w:szCs w:val="20"/>
              </w:rPr>
              <w:t xml:space="preserve"> for a hearing</w:t>
            </w:r>
          </w:p>
        </w:tc>
        <w:tc>
          <w:tcPr>
            <w:tcW w:w="990" w:type="dxa"/>
            <w:vAlign w:val="center"/>
          </w:tcPr>
          <w:p w:rsidR="00744278" w:rsidRPr="00C14C08" w:rsidRDefault="00744278" w:rsidP="00744278">
            <w:pPr>
              <w:spacing w:after="120"/>
              <w:jc w:val="right"/>
              <w:rPr>
                <w:rFonts w:ascii="Lucida Sans" w:eastAsia="Times New Roman" w:hAnsi="Lucida Sans" w:cs="Times New Roman"/>
                <w:bCs/>
                <w:sz w:val="20"/>
                <w:szCs w:val="20"/>
              </w:rPr>
            </w:pPr>
            <w:r w:rsidRPr="00C14C08">
              <w:rPr>
                <w:rFonts w:ascii="Lucida Sans" w:eastAsia="Times New Roman" w:hAnsi="Lucida Sans" w:cs="Times New Roman"/>
                <w:bCs/>
                <w:sz w:val="20"/>
                <w:szCs w:val="20"/>
              </w:rPr>
              <w:t>29</w:t>
            </w:r>
          </w:p>
        </w:tc>
        <w:tc>
          <w:tcPr>
            <w:tcW w:w="1080" w:type="dxa"/>
            <w:vAlign w:val="center"/>
          </w:tcPr>
          <w:p w:rsidR="00744278" w:rsidRPr="00C14C08" w:rsidRDefault="00744278" w:rsidP="00744278">
            <w:pPr>
              <w:spacing w:after="120"/>
              <w:jc w:val="right"/>
              <w:rPr>
                <w:rFonts w:ascii="Lucida Sans" w:eastAsia="Times New Roman" w:hAnsi="Lucida Sans" w:cs="Times New Roman"/>
                <w:bCs/>
                <w:sz w:val="20"/>
                <w:szCs w:val="20"/>
              </w:rPr>
            </w:pPr>
            <w:r w:rsidRPr="00C14C08">
              <w:rPr>
                <w:rFonts w:ascii="Lucida Sans" w:eastAsia="Times New Roman" w:hAnsi="Lucida Sans" w:cs="Times New Roman"/>
                <w:bCs/>
                <w:sz w:val="20"/>
                <w:szCs w:val="20"/>
              </w:rPr>
              <w:t>8</w:t>
            </w:r>
          </w:p>
        </w:tc>
        <w:tc>
          <w:tcPr>
            <w:tcW w:w="1116" w:type="dxa"/>
            <w:vAlign w:val="center"/>
          </w:tcPr>
          <w:p w:rsidR="00744278" w:rsidRPr="00C14C08" w:rsidRDefault="00744278" w:rsidP="00744278">
            <w:pPr>
              <w:spacing w:after="120"/>
              <w:jc w:val="right"/>
              <w:rPr>
                <w:rFonts w:ascii="Lucida Sans" w:eastAsia="Times New Roman" w:hAnsi="Lucida Sans" w:cs="Times New Roman"/>
                <w:bCs/>
                <w:sz w:val="20"/>
                <w:szCs w:val="20"/>
              </w:rPr>
            </w:pPr>
            <w:r w:rsidRPr="00C14C08">
              <w:rPr>
                <w:rFonts w:ascii="Lucida Sans" w:eastAsia="Times New Roman" w:hAnsi="Lucida Sans" w:cs="Times New Roman"/>
                <w:bCs/>
                <w:sz w:val="20"/>
                <w:szCs w:val="20"/>
              </w:rPr>
              <w:t>16</w:t>
            </w:r>
          </w:p>
        </w:tc>
        <w:tc>
          <w:tcPr>
            <w:tcW w:w="1062" w:type="dxa"/>
            <w:vAlign w:val="center"/>
          </w:tcPr>
          <w:p w:rsidR="00744278" w:rsidRPr="00C14C08" w:rsidRDefault="00744278" w:rsidP="00744278">
            <w:pPr>
              <w:spacing w:after="120"/>
              <w:jc w:val="right"/>
              <w:rPr>
                <w:rFonts w:ascii="Lucida Sans" w:eastAsia="Times New Roman" w:hAnsi="Lucida Sans" w:cs="Times New Roman"/>
                <w:bCs/>
                <w:sz w:val="20"/>
                <w:szCs w:val="20"/>
              </w:rPr>
            </w:pPr>
            <w:r w:rsidRPr="00C14C08">
              <w:rPr>
                <w:rFonts w:ascii="Lucida Sans" w:eastAsia="Times New Roman" w:hAnsi="Lucida Sans" w:cs="Times New Roman"/>
                <w:bCs/>
                <w:sz w:val="20"/>
                <w:szCs w:val="20"/>
              </w:rPr>
              <w:t>10</w:t>
            </w:r>
          </w:p>
        </w:tc>
        <w:tc>
          <w:tcPr>
            <w:tcW w:w="1062" w:type="dxa"/>
            <w:vAlign w:val="center"/>
          </w:tcPr>
          <w:p w:rsidR="00744278" w:rsidRPr="00C14C08" w:rsidRDefault="00744278" w:rsidP="00744278">
            <w:pPr>
              <w:spacing w:after="120"/>
              <w:jc w:val="right"/>
              <w:rPr>
                <w:rFonts w:ascii="Lucida Sans" w:eastAsia="Times New Roman" w:hAnsi="Lucida Sans" w:cs="Times New Roman"/>
                <w:bCs/>
                <w:sz w:val="20"/>
                <w:szCs w:val="20"/>
              </w:rPr>
            </w:pPr>
            <w:r w:rsidRPr="00C14C08">
              <w:rPr>
                <w:rFonts w:ascii="Lucida Sans" w:eastAsia="Times New Roman" w:hAnsi="Lucida Sans" w:cs="Times New Roman"/>
                <w:bCs/>
                <w:sz w:val="20"/>
                <w:szCs w:val="20"/>
              </w:rPr>
              <w:t>15</w:t>
            </w:r>
          </w:p>
        </w:tc>
      </w:tr>
      <w:tr w:rsidR="00744278" w:rsidRPr="00744278" w:rsidTr="00B77DDD">
        <w:trPr>
          <w:cantSplit/>
          <w:trHeight w:val="20"/>
        </w:trPr>
        <w:tc>
          <w:tcPr>
            <w:tcW w:w="4230" w:type="dxa"/>
          </w:tcPr>
          <w:p w:rsidR="00744278" w:rsidRPr="00C14C08" w:rsidRDefault="00744278" w:rsidP="00BF0B0C">
            <w:pPr>
              <w:spacing w:after="120"/>
              <w:rPr>
                <w:rFonts w:ascii="Lucida Sans" w:eastAsia="Times New Roman" w:hAnsi="Lucida Sans" w:cs="Times New Roman"/>
                <w:sz w:val="20"/>
                <w:szCs w:val="20"/>
              </w:rPr>
            </w:pPr>
            <w:r w:rsidRPr="00C14C08">
              <w:rPr>
                <w:rFonts w:ascii="Lucida Sans" w:eastAsia="Times New Roman" w:hAnsi="Lucida Sans" w:cs="Times New Roman"/>
                <w:sz w:val="20"/>
                <w:szCs w:val="20"/>
              </w:rPr>
              <w:t xml:space="preserve">SOA’s at DALA </w:t>
            </w:r>
            <w:r w:rsidR="00BF0B0C" w:rsidRPr="00C14C08">
              <w:rPr>
                <w:rFonts w:ascii="Lucida Sans" w:eastAsia="Times New Roman" w:hAnsi="Lucida Sans" w:cs="Times New Roman"/>
                <w:sz w:val="20"/>
                <w:szCs w:val="20"/>
              </w:rPr>
              <w:t xml:space="preserve">awaiting a hearing, </w:t>
            </w:r>
            <w:r w:rsidRPr="00C14C08">
              <w:rPr>
                <w:rFonts w:ascii="Lucida Sans" w:eastAsia="Times New Roman" w:hAnsi="Lucida Sans" w:cs="Times New Roman"/>
                <w:sz w:val="20"/>
                <w:szCs w:val="20"/>
              </w:rPr>
              <w:t>as of 12/31</w:t>
            </w:r>
          </w:p>
        </w:tc>
        <w:tc>
          <w:tcPr>
            <w:tcW w:w="990" w:type="dxa"/>
            <w:vAlign w:val="center"/>
          </w:tcPr>
          <w:p w:rsidR="00744278" w:rsidRPr="00C14C08" w:rsidRDefault="00744278" w:rsidP="00744278">
            <w:pPr>
              <w:spacing w:after="120"/>
              <w:jc w:val="right"/>
              <w:rPr>
                <w:rFonts w:ascii="Lucida Sans" w:eastAsia="Times New Roman" w:hAnsi="Lucida Sans" w:cs="Times New Roman"/>
                <w:bCs/>
                <w:sz w:val="20"/>
                <w:szCs w:val="20"/>
              </w:rPr>
            </w:pPr>
            <w:r w:rsidRPr="00C14C08">
              <w:rPr>
                <w:rFonts w:ascii="Lucida Sans" w:eastAsia="Times New Roman" w:hAnsi="Lucida Sans" w:cs="Times New Roman"/>
                <w:bCs/>
                <w:sz w:val="20"/>
                <w:szCs w:val="20"/>
              </w:rPr>
              <w:t>22</w:t>
            </w:r>
          </w:p>
        </w:tc>
        <w:tc>
          <w:tcPr>
            <w:tcW w:w="1080" w:type="dxa"/>
            <w:vAlign w:val="center"/>
          </w:tcPr>
          <w:p w:rsidR="00744278" w:rsidRPr="00C14C08" w:rsidRDefault="00744278" w:rsidP="00744278">
            <w:pPr>
              <w:spacing w:after="120"/>
              <w:jc w:val="right"/>
              <w:rPr>
                <w:rFonts w:ascii="Lucida Sans" w:eastAsia="Times New Roman" w:hAnsi="Lucida Sans" w:cs="Times New Roman"/>
                <w:sz w:val="20"/>
                <w:szCs w:val="20"/>
              </w:rPr>
            </w:pPr>
            <w:r w:rsidRPr="00C14C08">
              <w:rPr>
                <w:rFonts w:ascii="Lucida Sans" w:eastAsia="Times New Roman" w:hAnsi="Lucida Sans" w:cs="Times New Roman"/>
                <w:sz w:val="20"/>
                <w:szCs w:val="20"/>
              </w:rPr>
              <w:t>8</w:t>
            </w:r>
          </w:p>
        </w:tc>
        <w:tc>
          <w:tcPr>
            <w:tcW w:w="1116" w:type="dxa"/>
            <w:vAlign w:val="center"/>
          </w:tcPr>
          <w:p w:rsidR="00744278" w:rsidRPr="00C14C08" w:rsidRDefault="00744278" w:rsidP="00744278">
            <w:pPr>
              <w:spacing w:after="120"/>
              <w:jc w:val="right"/>
              <w:rPr>
                <w:rFonts w:ascii="Lucida Sans" w:eastAsia="Times New Roman" w:hAnsi="Lucida Sans" w:cs="Times New Roman"/>
                <w:sz w:val="20"/>
                <w:szCs w:val="20"/>
              </w:rPr>
            </w:pPr>
            <w:r w:rsidRPr="00C14C08">
              <w:rPr>
                <w:rFonts w:ascii="Lucida Sans" w:eastAsia="Times New Roman" w:hAnsi="Lucida Sans" w:cs="Times New Roman"/>
                <w:sz w:val="20"/>
                <w:szCs w:val="20"/>
              </w:rPr>
              <w:t>30</w:t>
            </w:r>
          </w:p>
        </w:tc>
        <w:tc>
          <w:tcPr>
            <w:tcW w:w="1062" w:type="dxa"/>
            <w:vAlign w:val="center"/>
          </w:tcPr>
          <w:p w:rsidR="00744278" w:rsidRPr="00C14C08" w:rsidRDefault="00744278" w:rsidP="00744278">
            <w:pPr>
              <w:spacing w:after="120"/>
              <w:jc w:val="right"/>
              <w:rPr>
                <w:rFonts w:ascii="Lucida Sans" w:eastAsia="Times New Roman" w:hAnsi="Lucida Sans" w:cs="Times New Roman"/>
                <w:sz w:val="20"/>
                <w:szCs w:val="20"/>
              </w:rPr>
            </w:pPr>
            <w:r w:rsidRPr="00C14C08">
              <w:rPr>
                <w:rFonts w:ascii="Lucida Sans" w:eastAsia="Times New Roman" w:hAnsi="Lucida Sans" w:cs="Times New Roman"/>
                <w:sz w:val="20"/>
                <w:szCs w:val="20"/>
              </w:rPr>
              <w:t>23</w:t>
            </w:r>
          </w:p>
        </w:tc>
        <w:tc>
          <w:tcPr>
            <w:tcW w:w="1062" w:type="dxa"/>
            <w:vAlign w:val="center"/>
          </w:tcPr>
          <w:p w:rsidR="00744278" w:rsidRPr="00C14C08" w:rsidRDefault="00744278" w:rsidP="00744278">
            <w:pPr>
              <w:spacing w:after="120"/>
              <w:jc w:val="right"/>
              <w:rPr>
                <w:rFonts w:ascii="Lucida Sans" w:eastAsia="Times New Roman" w:hAnsi="Lucida Sans" w:cs="Times New Roman"/>
                <w:sz w:val="20"/>
                <w:szCs w:val="20"/>
              </w:rPr>
            </w:pPr>
            <w:r w:rsidRPr="00C14C08">
              <w:rPr>
                <w:rFonts w:ascii="Lucida Sans" w:eastAsia="Times New Roman" w:hAnsi="Lucida Sans" w:cs="Times New Roman"/>
                <w:sz w:val="20"/>
                <w:szCs w:val="20"/>
              </w:rPr>
              <w:t>34</w:t>
            </w:r>
          </w:p>
        </w:tc>
      </w:tr>
      <w:tr w:rsidR="00744278" w:rsidRPr="00744278" w:rsidTr="00B77DDD">
        <w:trPr>
          <w:cantSplit/>
          <w:trHeight w:val="20"/>
        </w:trPr>
        <w:tc>
          <w:tcPr>
            <w:tcW w:w="4230" w:type="dxa"/>
          </w:tcPr>
          <w:p w:rsidR="00744278" w:rsidRPr="00C14C08" w:rsidRDefault="00BF0B0C" w:rsidP="00BF0B0C">
            <w:pPr>
              <w:spacing w:after="120"/>
              <w:rPr>
                <w:rFonts w:ascii="Lucida Sans" w:eastAsia="Times New Roman" w:hAnsi="Lucida Sans" w:cs="Times New Roman"/>
                <w:sz w:val="20"/>
                <w:szCs w:val="20"/>
              </w:rPr>
            </w:pPr>
            <w:r w:rsidRPr="00C14C08">
              <w:rPr>
                <w:rFonts w:ascii="Lucida Sans" w:eastAsia="Times New Roman" w:hAnsi="Lucida Sans" w:cs="Times New Roman"/>
                <w:sz w:val="20"/>
                <w:szCs w:val="20"/>
              </w:rPr>
              <w:t>Recommended Decisions  awaiting  a</w:t>
            </w:r>
            <w:r w:rsidR="00744278" w:rsidRPr="00C14C08">
              <w:rPr>
                <w:rFonts w:ascii="Lucida Sans" w:eastAsia="Times New Roman" w:hAnsi="Lucida Sans" w:cs="Times New Roman"/>
                <w:sz w:val="20"/>
                <w:szCs w:val="20"/>
              </w:rPr>
              <w:t xml:space="preserve"> Final Decision and Order by the Board</w:t>
            </w:r>
            <w:r w:rsidRPr="00C14C08">
              <w:rPr>
                <w:rFonts w:ascii="Lucida Sans" w:eastAsia="Times New Roman" w:hAnsi="Lucida Sans" w:cs="Times New Roman"/>
                <w:sz w:val="20"/>
                <w:szCs w:val="20"/>
              </w:rPr>
              <w:t>,</w:t>
            </w:r>
            <w:r w:rsidR="00744278" w:rsidRPr="00C14C08">
              <w:rPr>
                <w:rFonts w:ascii="Lucida Sans" w:eastAsia="Times New Roman" w:hAnsi="Lucida Sans" w:cs="Times New Roman"/>
                <w:sz w:val="20"/>
                <w:szCs w:val="20"/>
              </w:rPr>
              <w:t xml:space="preserve"> as of 12/31</w:t>
            </w:r>
            <w:r w:rsidR="00744278" w:rsidRPr="00C14C08">
              <w:rPr>
                <w:rFonts w:ascii="Lucida Sans" w:eastAsia="Times New Roman" w:hAnsi="Lucida Sans" w:cs="Times New Roman"/>
                <w:sz w:val="20"/>
                <w:szCs w:val="20"/>
                <w:vertAlign w:val="superscript"/>
              </w:rPr>
              <w:footnoteReference w:id="12"/>
            </w:r>
          </w:p>
        </w:tc>
        <w:tc>
          <w:tcPr>
            <w:tcW w:w="990" w:type="dxa"/>
            <w:vAlign w:val="center"/>
          </w:tcPr>
          <w:p w:rsidR="00744278" w:rsidRPr="00C14C08" w:rsidRDefault="00744278" w:rsidP="00744278">
            <w:pPr>
              <w:spacing w:after="120"/>
              <w:jc w:val="right"/>
              <w:rPr>
                <w:rFonts w:ascii="Lucida Sans" w:eastAsia="Times New Roman" w:hAnsi="Lucida Sans" w:cs="Times New Roman"/>
                <w:bCs/>
                <w:sz w:val="20"/>
                <w:szCs w:val="20"/>
              </w:rPr>
            </w:pPr>
            <w:r w:rsidRPr="00C14C08">
              <w:rPr>
                <w:rFonts w:ascii="Lucida Sans" w:eastAsia="Times New Roman" w:hAnsi="Lucida Sans" w:cs="Times New Roman"/>
                <w:bCs/>
                <w:sz w:val="20"/>
                <w:szCs w:val="20"/>
              </w:rPr>
              <w:t>5</w:t>
            </w:r>
          </w:p>
        </w:tc>
        <w:tc>
          <w:tcPr>
            <w:tcW w:w="1080" w:type="dxa"/>
            <w:vAlign w:val="center"/>
          </w:tcPr>
          <w:p w:rsidR="00744278" w:rsidRPr="00C14C08" w:rsidRDefault="00744278" w:rsidP="00744278">
            <w:pPr>
              <w:spacing w:after="120"/>
              <w:jc w:val="center"/>
              <w:rPr>
                <w:rFonts w:ascii="Lucida Sans" w:eastAsia="Times New Roman" w:hAnsi="Lucida Sans" w:cs="Times New Roman"/>
                <w:sz w:val="20"/>
                <w:szCs w:val="20"/>
              </w:rPr>
            </w:pPr>
            <w:r w:rsidRPr="00C14C08">
              <w:rPr>
                <w:rFonts w:ascii="Lucida Sans" w:eastAsia="Times New Roman" w:hAnsi="Lucida Sans" w:cs="Times New Roman"/>
                <w:sz w:val="20"/>
                <w:szCs w:val="20"/>
              </w:rPr>
              <w:t>No data available</w:t>
            </w:r>
          </w:p>
        </w:tc>
        <w:tc>
          <w:tcPr>
            <w:tcW w:w="1116" w:type="dxa"/>
            <w:vAlign w:val="center"/>
          </w:tcPr>
          <w:p w:rsidR="00744278" w:rsidRPr="00C14C08" w:rsidRDefault="00744278" w:rsidP="00744278">
            <w:pPr>
              <w:spacing w:after="120"/>
              <w:jc w:val="center"/>
              <w:rPr>
                <w:rFonts w:ascii="Lucida Sans" w:eastAsia="Times New Roman" w:hAnsi="Lucida Sans" w:cs="Times New Roman"/>
                <w:sz w:val="20"/>
                <w:szCs w:val="20"/>
              </w:rPr>
            </w:pPr>
            <w:r w:rsidRPr="00C14C08">
              <w:rPr>
                <w:rFonts w:ascii="Lucida Sans" w:eastAsia="Times New Roman" w:hAnsi="Lucida Sans" w:cs="Times New Roman"/>
                <w:sz w:val="20"/>
                <w:szCs w:val="20"/>
              </w:rPr>
              <w:t>No data available</w:t>
            </w:r>
          </w:p>
        </w:tc>
        <w:tc>
          <w:tcPr>
            <w:tcW w:w="1062" w:type="dxa"/>
            <w:vAlign w:val="center"/>
          </w:tcPr>
          <w:p w:rsidR="00744278" w:rsidRPr="00C14C08" w:rsidRDefault="00744278" w:rsidP="00744278">
            <w:pPr>
              <w:spacing w:after="120"/>
              <w:jc w:val="center"/>
              <w:rPr>
                <w:rFonts w:ascii="Lucida Sans" w:eastAsia="Times New Roman" w:hAnsi="Lucida Sans" w:cs="Times New Roman"/>
                <w:sz w:val="20"/>
                <w:szCs w:val="20"/>
              </w:rPr>
            </w:pPr>
            <w:r w:rsidRPr="00C14C08">
              <w:rPr>
                <w:rFonts w:ascii="Lucida Sans" w:eastAsia="Times New Roman" w:hAnsi="Lucida Sans" w:cs="Times New Roman"/>
                <w:sz w:val="20"/>
                <w:szCs w:val="20"/>
              </w:rPr>
              <w:t>No data available</w:t>
            </w:r>
          </w:p>
        </w:tc>
        <w:tc>
          <w:tcPr>
            <w:tcW w:w="1062" w:type="dxa"/>
            <w:vAlign w:val="center"/>
          </w:tcPr>
          <w:p w:rsidR="00744278" w:rsidRPr="00C14C08" w:rsidRDefault="00744278" w:rsidP="00744278">
            <w:pPr>
              <w:spacing w:after="120"/>
              <w:jc w:val="center"/>
              <w:rPr>
                <w:rFonts w:ascii="Lucida Sans" w:eastAsia="Times New Roman" w:hAnsi="Lucida Sans" w:cs="Times New Roman"/>
                <w:sz w:val="20"/>
                <w:szCs w:val="20"/>
              </w:rPr>
            </w:pPr>
            <w:r w:rsidRPr="00C14C08">
              <w:rPr>
                <w:rFonts w:ascii="Lucida Sans" w:eastAsia="Times New Roman" w:hAnsi="Lucida Sans" w:cs="Times New Roman"/>
                <w:sz w:val="20"/>
                <w:szCs w:val="20"/>
              </w:rPr>
              <w:t>No data available</w:t>
            </w:r>
          </w:p>
        </w:tc>
      </w:tr>
      <w:tr w:rsidR="00BF0B0C" w:rsidRPr="00744278" w:rsidTr="00B77DDD">
        <w:trPr>
          <w:trHeight w:val="20"/>
        </w:trPr>
        <w:tc>
          <w:tcPr>
            <w:tcW w:w="4230" w:type="dxa"/>
          </w:tcPr>
          <w:p w:rsidR="00BF0B0C" w:rsidRPr="00C14C08" w:rsidRDefault="00BF0B0C" w:rsidP="00C01894">
            <w:pPr>
              <w:spacing w:after="120"/>
              <w:rPr>
                <w:rFonts w:ascii="Lucida Sans" w:eastAsia="Times New Roman" w:hAnsi="Lucida Sans" w:cs="Times New Roman"/>
                <w:sz w:val="20"/>
                <w:szCs w:val="20"/>
              </w:rPr>
            </w:pPr>
            <w:r w:rsidRPr="00C14C08">
              <w:rPr>
                <w:rFonts w:ascii="Lucida Sans" w:eastAsia="Times New Roman" w:hAnsi="Lucida Sans" w:cs="Times New Roman"/>
                <w:sz w:val="20"/>
                <w:szCs w:val="20"/>
              </w:rPr>
              <w:t>Recommended Decisions issued by DALA</w:t>
            </w:r>
            <w:r w:rsidRPr="00C14C08">
              <w:rPr>
                <w:rFonts w:ascii="Lucida Sans" w:eastAsia="Times New Roman" w:hAnsi="Lucida Sans" w:cs="Times New Roman"/>
                <w:sz w:val="20"/>
                <w:szCs w:val="20"/>
                <w:vertAlign w:val="superscript"/>
              </w:rPr>
              <w:footnoteReference w:id="13"/>
            </w:r>
            <w:r w:rsidRPr="00C14C08">
              <w:rPr>
                <w:rFonts w:ascii="Lucida Sans" w:eastAsia="Times New Roman" w:hAnsi="Lucida Sans" w:cs="Times New Roman"/>
                <w:sz w:val="20"/>
                <w:szCs w:val="20"/>
              </w:rPr>
              <w:t xml:space="preserve"> after a hearing</w:t>
            </w:r>
          </w:p>
        </w:tc>
        <w:tc>
          <w:tcPr>
            <w:tcW w:w="990" w:type="dxa"/>
          </w:tcPr>
          <w:p w:rsidR="00BF0B0C" w:rsidRPr="00C14C08" w:rsidRDefault="00BF0B0C" w:rsidP="00C01894">
            <w:pPr>
              <w:spacing w:after="120"/>
              <w:jc w:val="right"/>
              <w:rPr>
                <w:rFonts w:ascii="Lucida Sans" w:eastAsia="Times New Roman" w:hAnsi="Lucida Sans" w:cs="Times New Roman"/>
                <w:bCs/>
                <w:sz w:val="20"/>
                <w:szCs w:val="20"/>
              </w:rPr>
            </w:pPr>
            <w:r w:rsidRPr="00C14C08">
              <w:rPr>
                <w:rFonts w:ascii="Lucida Sans" w:eastAsia="Times New Roman" w:hAnsi="Lucida Sans" w:cs="Times New Roman"/>
                <w:bCs/>
                <w:sz w:val="20"/>
                <w:szCs w:val="20"/>
              </w:rPr>
              <w:t>11</w:t>
            </w:r>
          </w:p>
        </w:tc>
        <w:tc>
          <w:tcPr>
            <w:tcW w:w="1080" w:type="dxa"/>
          </w:tcPr>
          <w:p w:rsidR="00BF0B0C" w:rsidRPr="00C14C08" w:rsidRDefault="00BF0B0C" w:rsidP="00C01894">
            <w:pPr>
              <w:spacing w:after="120"/>
              <w:jc w:val="right"/>
              <w:rPr>
                <w:rFonts w:ascii="Lucida Sans" w:eastAsia="Times New Roman" w:hAnsi="Lucida Sans" w:cs="Times New Roman"/>
                <w:sz w:val="20"/>
                <w:szCs w:val="20"/>
              </w:rPr>
            </w:pPr>
            <w:r w:rsidRPr="00C14C08">
              <w:rPr>
                <w:rFonts w:ascii="Lucida Sans" w:eastAsia="Times New Roman" w:hAnsi="Lucida Sans" w:cs="Times New Roman"/>
                <w:sz w:val="20"/>
                <w:szCs w:val="20"/>
              </w:rPr>
              <w:t>28</w:t>
            </w:r>
          </w:p>
        </w:tc>
        <w:tc>
          <w:tcPr>
            <w:tcW w:w="1116" w:type="dxa"/>
          </w:tcPr>
          <w:p w:rsidR="00BF0B0C" w:rsidRPr="00C14C08" w:rsidRDefault="00BF0B0C" w:rsidP="00C01894">
            <w:pPr>
              <w:spacing w:after="120"/>
              <w:jc w:val="center"/>
              <w:rPr>
                <w:rFonts w:ascii="Lucida Sans" w:eastAsia="Times New Roman" w:hAnsi="Lucida Sans" w:cs="Times New Roman"/>
                <w:sz w:val="20"/>
                <w:szCs w:val="20"/>
              </w:rPr>
            </w:pPr>
            <w:r w:rsidRPr="00C14C08">
              <w:rPr>
                <w:rFonts w:ascii="Lucida Sans" w:eastAsia="Times New Roman" w:hAnsi="Lucida Sans" w:cs="Times New Roman"/>
                <w:sz w:val="20"/>
                <w:szCs w:val="20"/>
              </w:rPr>
              <w:t>No data available</w:t>
            </w:r>
          </w:p>
        </w:tc>
        <w:tc>
          <w:tcPr>
            <w:tcW w:w="1062" w:type="dxa"/>
          </w:tcPr>
          <w:p w:rsidR="00BF0B0C" w:rsidRPr="00C14C08" w:rsidRDefault="00BF0B0C" w:rsidP="00C01894">
            <w:pPr>
              <w:spacing w:after="120"/>
              <w:jc w:val="center"/>
              <w:rPr>
                <w:rFonts w:ascii="Lucida Sans" w:eastAsia="Times New Roman" w:hAnsi="Lucida Sans" w:cs="Times New Roman"/>
                <w:sz w:val="20"/>
                <w:szCs w:val="20"/>
              </w:rPr>
            </w:pPr>
            <w:r w:rsidRPr="00C14C08">
              <w:rPr>
                <w:rFonts w:ascii="Lucida Sans" w:eastAsia="Times New Roman" w:hAnsi="Lucida Sans" w:cs="Times New Roman"/>
                <w:sz w:val="20"/>
                <w:szCs w:val="20"/>
              </w:rPr>
              <w:t>No data available</w:t>
            </w:r>
          </w:p>
        </w:tc>
        <w:tc>
          <w:tcPr>
            <w:tcW w:w="1062" w:type="dxa"/>
          </w:tcPr>
          <w:p w:rsidR="00BF0B0C" w:rsidRPr="00C14C08" w:rsidRDefault="00BF0B0C" w:rsidP="00C01894">
            <w:pPr>
              <w:spacing w:after="120"/>
              <w:jc w:val="center"/>
              <w:rPr>
                <w:rFonts w:ascii="Lucida Sans" w:eastAsia="Times New Roman" w:hAnsi="Lucida Sans" w:cs="Times New Roman"/>
                <w:sz w:val="20"/>
                <w:szCs w:val="20"/>
              </w:rPr>
            </w:pPr>
            <w:r w:rsidRPr="00C14C08">
              <w:rPr>
                <w:rFonts w:ascii="Lucida Sans" w:eastAsia="Times New Roman" w:hAnsi="Lucida Sans" w:cs="Times New Roman"/>
                <w:sz w:val="20"/>
                <w:szCs w:val="20"/>
              </w:rPr>
              <w:t>No data available</w:t>
            </w:r>
          </w:p>
        </w:tc>
      </w:tr>
    </w:tbl>
    <w:p w:rsidR="00FB11B1" w:rsidRDefault="00FB11B1">
      <w:r>
        <w:br w:type="page"/>
      </w:r>
    </w:p>
    <w:p w:rsidR="00B77DDD" w:rsidRDefault="002C6F0D" w:rsidP="002C6F0D">
      <w:pPr>
        <w:spacing w:after="0" w:line="240" w:lineRule="auto"/>
        <w:jc w:val="center"/>
        <w:rPr>
          <w:rFonts w:ascii="Lucida Bright" w:eastAsiaTheme="majorEastAsia" w:hAnsi="Lucida Bright" w:cstheme="majorBidi"/>
          <w:b/>
          <w:bCs/>
          <w:color w:val="323299"/>
          <w:sz w:val="28"/>
          <w:szCs w:val="28"/>
          <w:u w:val="single"/>
        </w:rPr>
      </w:pPr>
      <w:r>
        <w:rPr>
          <w:rFonts w:ascii="Lucida Bright" w:eastAsiaTheme="majorEastAsia" w:hAnsi="Lucida Bright" w:cstheme="majorBidi"/>
          <w:b/>
          <w:bCs/>
          <w:color w:val="323299"/>
          <w:sz w:val="28"/>
          <w:szCs w:val="28"/>
          <w:u w:val="single"/>
        </w:rPr>
        <w:lastRenderedPageBreak/>
        <w:t>Data Collection</w:t>
      </w:r>
    </w:p>
    <w:p w:rsidR="002C6F0D" w:rsidRDefault="002C6F0D" w:rsidP="002C6F0D">
      <w:pPr>
        <w:spacing w:after="0" w:line="240" w:lineRule="auto"/>
        <w:jc w:val="center"/>
        <w:rPr>
          <w:rFonts w:ascii="Lucida Bright" w:eastAsiaTheme="majorEastAsia" w:hAnsi="Lucida Bright" w:cstheme="majorBidi"/>
          <w:b/>
          <w:bCs/>
          <w:color w:val="323299"/>
          <w:sz w:val="28"/>
          <w:szCs w:val="28"/>
          <w:u w:val="single"/>
        </w:rPr>
      </w:pPr>
    </w:p>
    <w:p w:rsidR="002C6F0D" w:rsidRPr="00524F3C" w:rsidRDefault="002C6F0D" w:rsidP="002C6F0D">
      <w:pPr>
        <w:spacing w:after="0" w:line="240" w:lineRule="auto"/>
        <w:jc w:val="center"/>
        <w:rPr>
          <w:rFonts w:ascii="Lucida Bright" w:eastAsiaTheme="majorEastAsia" w:hAnsi="Lucida Bright" w:cstheme="majorBidi"/>
          <w:b/>
          <w:bCs/>
          <w:color w:val="323299"/>
          <w:sz w:val="28"/>
          <w:szCs w:val="28"/>
          <w:u w:val="single"/>
        </w:rPr>
      </w:pPr>
    </w:p>
    <w:tbl>
      <w:tblPr>
        <w:tblW w:w="9547"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Caption w:val="Statutorily Mandated Reports"/>
        <w:tblDescription w:val="Statutorily Mandated Reports"/>
      </w:tblPr>
      <w:tblGrid>
        <w:gridCol w:w="4594"/>
        <w:gridCol w:w="1080"/>
        <w:gridCol w:w="900"/>
        <w:gridCol w:w="900"/>
        <w:gridCol w:w="990"/>
        <w:gridCol w:w="1083"/>
      </w:tblGrid>
      <w:tr w:rsidR="009D271F" w:rsidRPr="00ED2591" w:rsidTr="00CC02E0">
        <w:trPr>
          <w:trHeight w:val="575"/>
          <w:jc w:val="center"/>
        </w:trPr>
        <w:tc>
          <w:tcPr>
            <w:tcW w:w="9547" w:type="dxa"/>
            <w:gridSpan w:val="6"/>
            <w:tcBorders>
              <w:top w:val="single" w:sz="4" w:space="0" w:color="auto"/>
              <w:bottom w:val="single" w:sz="4" w:space="0" w:color="auto"/>
              <w:right w:val="single" w:sz="4" w:space="0" w:color="auto"/>
            </w:tcBorders>
            <w:shd w:val="clear" w:color="auto" w:fill="323299"/>
          </w:tcPr>
          <w:p w:rsidR="009D271F" w:rsidRPr="00524F3C" w:rsidRDefault="00B77DDD" w:rsidP="00CC02E0">
            <w:pPr>
              <w:jc w:val="center"/>
              <w:rPr>
                <w:rFonts w:ascii="Lucida Bright" w:hAnsi="Lucida Bright"/>
                <w:b/>
                <w:bCs/>
                <w:color w:val="FFFFFF" w:themeColor="background1"/>
                <w:sz w:val="24"/>
                <w:szCs w:val="24"/>
              </w:rPr>
            </w:pPr>
            <w:r w:rsidRPr="00524F3C">
              <w:rPr>
                <w:rFonts w:ascii="Lucida Bright" w:hAnsi="Lucida Bright"/>
                <w:b/>
                <w:bCs/>
                <w:color w:val="FFFFFF" w:themeColor="background1"/>
                <w:sz w:val="24"/>
                <w:szCs w:val="24"/>
              </w:rPr>
              <w:t>Mandated Reports Received by the Data Repository Unit</w:t>
            </w:r>
          </w:p>
        </w:tc>
      </w:tr>
      <w:tr w:rsidR="009D271F" w:rsidRPr="00ED2591" w:rsidTr="001B5828">
        <w:trPr>
          <w:trHeight w:val="255"/>
          <w:jc w:val="center"/>
        </w:trPr>
        <w:tc>
          <w:tcPr>
            <w:tcW w:w="4594" w:type="dxa"/>
            <w:tcBorders>
              <w:top w:val="single" w:sz="4" w:space="0" w:color="auto"/>
              <w:bottom w:val="single" w:sz="4" w:space="0" w:color="auto"/>
              <w:right w:val="single" w:sz="4" w:space="0" w:color="auto"/>
            </w:tcBorders>
            <w:shd w:val="clear" w:color="auto" w:fill="323299"/>
          </w:tcPr>
          <w:p w:rsidR="009D271F" w:rsidRPr="00524F3C" w:rsidRDefault="009D271F" w:rsidP="00ED2591">
            <w:pPr>
              <w:rPr>
                <w:rFonts w:ascii="Lucida Bright" w:hAnsi="Lucida Bright"/>
                <w:b/>
                <w:bCs/>
                <w:color w:val="FFFFFF" w:themeColor="background1"/>
              </w:rPr>
            </w:pPr>
            <w:r w:rsidRPr="00524F3C">
              <w:rPr>
                <w:rFonts w:ascii="Lucida Bright" w:hAnsi="Lucida Bright"/>
                <w:b/>
                <w:bCs/>
                <w:color w:val="FFFFFF" w:themeColor="background1"/>
              </w:rPr>
              <w:t xml:space="preserve">Source of Report </w:t>
            </w:r>
          </w:p>
        </w:tc>
        <w:tc>
          <w:tcPr>
            <w:tcW w:w="1080" w:type="dxa"/>
            <w:tcBorders>
              <w:top w:val="single" w:sz="4" w:space="0" w:color="auto"/>
              <w:bottom w:val="single" w:sz="4" w:space="0" w:color="auto"/>
              <w:right w:val="single" w:sz="4" w:space="0" w:color="auto"/>
            </w:tcBorders>
            <w:shd w:val="clear" w:color="auto" w:fill="323299"/>
          </w:tcPr>
          <w:p w:rsidR="009D271F" w:rsidRPr="00524F3C" w:rsidRDefault="009D271F" w:rsidP="00ED2591">
            <w:pPr>
              <w:jc w:val="right"/>
              <w:rPr>
                <w:rFonts w:ascii="Lucida Bright" w:hAnsi="Lucida Bright"/>
                <w:b/>
                <w:bCs/>
                <w:color w:val="FFFFFF" w:themeColor="background1"/>
              </w:rPr>
            </w:pPr>
            <w:r w:rsidRPr="00524F3C">
              <w:rPr>
                <w:rFonts w:ascii="Lucida Bright" w:hAnsi="Lucida Bright"/>
                <w:b/>
                <w:bCs/>
                <w:color w:val="FFFFFF" w:themeColor="background1"/>
              </w:rPr>
              <w:t>2013</w:t>
            </w:r>
          </w:p>
        </w:tc>
        <w:tc>
          <w:tcPr>
            <w:tcW w:w="900" w:type="dxa"/>
            <w:tcBorders>
              <w:top w:val="single" w:sz="4" w:space="0" w:color="auto"/>
              <w:left w:val="single" w:sz="4" w:space="0" w:color="auto"/>
              <w:bottom w:val="single" w:sz="4" w:space="0" w:color="auto"/>
              <w:right w:val="single" w:sz="4" w:space="0" w:color="auto"/>
            </w:tcBorders>
            <w:shd w:val="clear" w:color="auto" w:fill="323299"/>
          </w:tcPr>
          <w:p w:rsidR="009D271F" w:rsidRPr="00524F3C" w:rsidRDefault="009D271F" w:rsidP="00ED2591">
            <w:pPr>
              <w:jc w:val="right"/>
              <w:rPr>
                <w:rFonts w:ascii="Lucida Bright" w:hAnsi="Lucida Bright"/>
                <w:b/>
                <w:bCs/>
                <w:color w:val="FFFFFF" w:themeColor="background1"/>
              </w:rPr>
            </w:pPr>
            <w:r w:rsidRPr="00524F3C">
              <w:rPr>
                <w:rFonts w:ascii="Lucida Bright" w:hAnsi="Lucida Bright"/>
                <w:b/>
                <w:bCs/>
                <w:color w:val="FFFFFF" w:themeColor="background1"/>
              </w:rPr>
              <w:t>2012</w:t>
            </w:r>
          </w:p>
        </w:tc>
        <w:tc>
          <w:tcPr>
            <w:tcW w:w="900" w:type="dxa"/>
            <w:tcBorders>
              <w:top w:val="single" w:sz="4" w:space="0" w:color="auto"/>
              <w:left w:val="single" w:sz="4" w:space="0" w:color="auto"/>
              <w:bottom w:val="single" w:sz="4" w:space="0" w:color="auto"/>
              <w:right w:val="single" w:sz="4" w:space="0" w:color="auto"/>
            </w:tcBorders>
            <w:shd w:val="clear" w:color="auto" w:fill="323299"/>
          </w:tcPr>
          <w:p w:rsidR="009D271F" w:rsidRPr="00524F3C" w:rsidRDefault="009D271F" w:rsidP="00ED2591">
            <w:pPr>
              <w:jc w:val="right"/>
              <w:rPr>
                <w:rFonts w:ascii="Lucida Bright" w:hAnsi="Lucida Bright"/>
                <w:b/>
                <w:bCs/>
                <w:color w:val="FFFFFF" w:themeColor="background1"/>
              </w:rPr>
            </w:pPr>
            <w:r w:rsidRPr="00524F3C">
              <w:rPr>
                <w:rFonts w:ascii="Lucida Bright" w:hAnsi="Lucida Bright"/>
                <w:b/>
                <w:bCs/>
                <w:color w:val="FFFFFF" w:themeColor="background1"/>
              </w:rPr>
              <w:t>2011</w:t>
            </w:r>
          </w:p>
        </w:tc>
        <w:tc>
          <w:tcPr>
            <w:tcW w:w="990" w:type="dxa"/>
            <w:tcBorders>
              <w:top w:val="single" w:sz="4" w:space="0" w:color="auto"/>
              <w:left w:val="single" w:sz="4" w:space="0" w:color="auto"/>
              <w:bottom w:val="single" w:sz="4" w:space="0" w:color="auto"/>
              <w:right w:val="single" w:sz="4" w:space="0" w:color="auto"/>
            </w:tcBorders>
            <w:shd w:val="clear" w:color="auto" w:fill="323299"/>
          </w:tcPr>
          <w:p w:rsidR="009D271F" w:rsidRPr="00524F3C" w:rsidRDefault="009D271F" w:rsidP="00ED2591">
            <w:pPr>
              <w:jc w:val="right"/>
              <w:rPr>
                <w:rFonts w:ascii="Lucida Bright" w:hAnsi="Lucida Bright"/>
                <w:b/>
                <w:bCs/>
                <w:color w:val="FFFFFF" w:themeColor="background1"/>
              </w:rPr>
            </w:pPr>
            <w:r w:rsidRPr="00524F3C">
              <w:rPr>
                <w:rFonts w:ascii="Lucida Bright" w:hAnsi="Lucida Bright"/>
                <w:b/>
                <w:bCs/>
                <w:color w:val="FFFFFF" w:themeColor="background1"/>
              </w:rPr>
              <w:t>2010</w:t>
            </w:r>
          </w:p>
        </w:tc>
        <w:tc>
          <w:tcPr>
            <w:tcW w:w="1083" w:type="dxa"/>
            <w:tcBorders>
              <w:top w:val="single" w:sz="4" w:space="0" w:color="auto"/>
              <w:left w:val="single" w:sz="4" w:space="0" w:color="auto"/>
              <w:bottom w:val="single" w:sz="4" w:space="0" w:color="auto"/>
              <w:right w:val="single" w:sz="4" w:space="0" w:color="auto"/>
            </w:tcBorders>
            <w:shd w:val="clear" w:color="auto" w:fill="323299"/>
          </w:tcPr>
          <w:p w:rsidR="009D271F" w:rsidRPr="00524F3C" w:rsidRDefault="009D271F" w:rsidP="00ED2591">
            <w:pPr>
              <w:jc w:val="right"/>
              <w:rPr>
                <w:rFonts w:ascii="Lucida Bright" w:hAnsi="Lucida Bright"/>
                <w:b/>
                <w:bCs/>
                <w:color w:val="FFFFFF" w:themeColor="background1"/>
              </w:rPr>
            </w:pPr>
            <w:r w:rsidRPr="00524F3C">
              <w:rPr>
                <w:rFonts w:ascii="Lucida Bright" w:hAnsi="Lucida Bright"/>
                <w:b/>
                <w:bCs/>
                <w:color w:val="FFFFFF" w:themeColor="background1"/>
              </w:rPr>
              <w:t>2009</w:t>
            </w:r>
          </w:p>
        </w:tc>
      </w:tr>
      <w:tr w:rsidR="009D271F" w:rsidRPr="00ED2591" w:rsidTr="001B5828">
        <w:trPr>
          <w:jc w:val="center"/>
        </w:trPr>
        <w:tc>
          <w:tcPr>
            <w:tcW w:w="4594" w:type="dxa"/>
            <w:tcBorders>
              <w:top w:val="single" w:sz="4" w:space="0" w:color="auto"/>
              <w:bottom w:val="single" w:sz="4" w:space="0" w:color="auto"/>
              <w:right w:val="single" w:sz="4" w:space="0" w:color="auto"/>
            </w:tcBorders>
            <w:vAlign w:val="bottom"/>
          </w:tcPr>
          <w:p w:rsidR="009D271F" w:rsidRPr="00524F3C" w:rsidRDefault="009D271F" w:rsidP="00CC02E0">
            <w:pPr>
              <w:spacing w:line="240" w:lineRule="auto"/>
              <w:rPr>
                <w:rFonts w:ascii="Lucida Sans" w:hAnsi="Lucida Sans"/>
                <w:sz w:val="20"/>
                <w:szCs w:val="20"/>
              </w:rPr>
            </w:pPr>
            <w:r w:rsidRPr="00524F3C">
              <w:rPr>
                <w:rFonts w:ascii="Lucida Sans" w:hAnsi="Lucida Sans"/>
                <w:sz w:val="20"/>
                <w:szCs w:val="20"/>
              </w:rPr>
              <w:t>Court Reports – malpractice</w:t>
            </w:r>
          </w:p>
        </w:tc>
        <w:tc>
          <w:tcPr>
            <w:tcW w:w="1080" w:type="dxa"/>
            <w:tcBorders>
              <w:top w:val="single" w:sz="4" w:space="0" w:color="auto"/>
              <w:bottom w:val="single" w:sz="4" w:space="0" w:color="auto"/>
              <w:right w:val="single" w:sz="4" w:space="0" w:color="auto"/>
            </w:tcBorders>
            <w:vAlign w:val="bottom"/>
          </w:tcPr>
          <w:p w:rsidR="009D271F" w:rsidRPr="00524F3C" w:rsidRDefault="009D271F" w:rsidP="00CC02E0">
            <w:pPr>
              <w:spacing w:line="240" w:lineRule="auto"/>
              <w:jc w:val="right"/>
              <w:rPr>
                <w:rFonts w:ascii="Lucida Sans" w:hAnsi="Lucida Sans"/>
                <w:bCs/>
                <w:sz w:val="20"/>
                <w:szCs w:val="20"/>
              </w:rPr>
            </w:pPr>
            <w:r w:rsidRPr="00524F3C">
              <w:rPr>
                <w:rFonts w:ascii="Lucida Sans" w:hAnsi="Lucida Sans"/>
                <w:bCs/>
                <w:sz w:val="20"/>
                <w:szCs w:val="20"/>
              </w:rPr>
              <w:t>675</w:t>
            </w:r>
          </w:p>
        </w:tc>
        <w:tc>
          <w:tcPr>
            <w:tcW w:w="900" w:type="dxa"/>
            <w:tcBorders>
              <w:top w:val="single" w:sz="4" w:space="0" w:color="auto"/>
              <w:left w:val="single" w:sz="4" w:space="0" w:color="auto"/>
              <w:bottom w:val="single" w:sz="4" w:space="0" w:color="auto"/>
              <w:right w:val="single" w:sz="4" w:space="0" w:color="auto"/>
            </w:tcBorders>
            <w:vAlign w:val="bottom"/>
          </w:tcPr>
          <w:p w:rsidR="009D271F" w:rsidRPr="00524F3C" w:rsidRDefault="009D271F" w:rsidP="00CC02E0">
            <w:pPr>
              <w:spacing w:line="240" w:lineRule="auto"/>
              <w:jc w:val="right"/>
              <w:rPr>
                <w:rFonts w:ascii="Lucida Sans" w:hAnsi="Lucida Sans"/>
                <w:bCs/>
                <w:sz w:val="20"/>
                <w:szCs w:val="20"/>
              </w:rPr>
            </w:pPr>
            <w:r w:rsidRPr="00524F3C">
              <w:rPr>
                <w:rFonts w:ascii="Lucida Sans" w:hAnsi="Lucida Sans"/>
                <w:bCs/>
                <w:sz w:val="20"/>
                <w:szCs w:val="20"/>
              </w:rPr>
              <w:t>796</w:t>
            </w:r>
          </w:p>
        </w:tc>
        <w:tc>
          <w:tcPr>
            <w:tcW w:w="900" w:type="dxa"/>
            <w:tcBorders>
              <w:top w:val="single" w:sz="4" w:space="0" w:color="auto"/>
              <w:left w:val="single" w:sz="4" w:space="0" w:color="auto"/>
              <w:bottom w:val="single" w:sz="4" w:space="0" w:color="auto"/>
              <w:right w:val="single" w:sz="4" w:space="0" w:color="auto"/>
            </w:tcBorders>
            <w:vAlign w:val="bottom"/>
          </w:tcPr>
          <w:p w:rsidR="009D271F" w:rsidRPr="00524F3C" w:rsidRDefault="009D271F" w:rsidP="00CC02E0">
            <w:pPr>
              <w:spacing w:line="240" w:lineRule="auto"/>
              <w:jc w:val="right"/>
              <w:rPr>
                <w:rFonts w:ascii="Lucida Sans" w:hAnsi="Lucida Sans"/>
                <w:bCs/>
                <w:sz w:val="20"/>
                <w:szCs w:val="20"/>
              </w:rPr>
            </w:pPr>
            <w:r w:rsidRPr="00524F3C">
              <w:rPr>
                <w:rFonts w:ascii="Lucida Sans" w:hAnsi="Lucida Sans"/>
                <w:bCs/>
                <w:sz w:val="20"/>
                <w:szCs w:val="20"/>
              </w:rPr>
              <w:t>782</w:t>
            </w:r>
          </w:p>
        </w:tc>
        <w:tc>
          <w:tcPr>
            <w:tcW w:w="990" w:type="dxa"/>
            <w:tcBorders>
              <w:top w:val="single" w:sz="4" w:space="0" w:color="auto"/>
              <w:left w:val="single" w:sz="4" w:space="0" w:color="auto"/>
              <w:bottom w:val="single" w:sz="4" w:space="0" w:color="auto"/>
              <w:right w:val="single" w:sz="4" w:space="0" w:color="auto"/>
            </w:tcBorders>
            <w:vAlign w:val="bottom"/>
          </w:tcPr>
          <w:p w:rsidR="009D271F" w:rsidRPr="00524F3C" w:rsidRDefault="009D271F" w:rsidP="00CC02E0">
            <w:pPr>
              <w:spacing w:line="240" w:lineRule="auto"/>
              <w:jc w:val="right"/>
              <w:rPr>
                <w:rFonts w:ascii="Lucida Sans" w:hAnsi="Lucida Sans"/>
                <w:bCs/>
                <w:sz w:val="20"/>
                <w:szCs w:val="20"/>
              </w:rPr>
            </w:pPr>
            <w:r w:rsidRPr="00524F3C">
              <w:rPr>
                <w:rFonts w:ascii="Lucida Sans" w:hAnsi="Lucida Sans"/>
                <w:bCs/>
                <w:sz w:val="20"/>
                <w:szCs w:val="20"/>
              </w:rPr>
              <w:t>827</w:t>
            </w:r>
          </w:p>
        </w:tc>
        <w:tc>
          <w:tcPr>
            <w:tcW w:w="1083" w:type="dxa"/>
            <w:tcBorders>
              <w:top w:val="single" w:sz="4" w:space="0" w:color="auto"/>
              <w:left w:val="single" w:sz="4" w:space="0" w:color="auto"/>
              <w:bottom w:val="single" w:sz="4" w:space="0" w:color="auto"/>
              <w:right w:val="single" w:sz="4" w:space="0" w:color="auto"/>
            </w:tcBorders>
            <w:vAlign w:val="bottom"/>
          </w:tcPr>
          <w:p w:rsidR="009D271F" w:rsidRPr="00524F3C" w:rsidRDefault="009D271F" w:rsidP="00CC02E0">
            <w:pPr>
              <w:spacing w:line="240" w:lineRule="auto"/>
              <w:jc w:val="right"/>
              <w:rPr>
                <w:rFonts w:ascii="Lucida Sans" w:hAnsi="Lucida Sans"/>
                <w:bCs/>
                <w:sz w:val="20"/>
                <w:szCs w:val="20"/>
              </w:rPr>
            </w:pPr>
            <w:r w:rsidRPr="00524F3C">
              <w:rPr>
                <w:rFonts w:ascii="Lucida Sans" w:hAnsi="Lucida Sans"/>
                <w:bCs/>
                <w:sz w:val="20"/>
                <w:szCs w:val="20"/>
              </w:rPr>
              <w:t>1101</w:t>
            </w:r>
          </w:p>
        </w:tc>
      </w:tr>
      <w:tr w:rsidR="009D271F" w:rsidRPr="00ED2591" w:rsidTr="001B5828">
        <w:trPr>
          <w:jc w:val="center"/>
        </w:trPr>
        <w:tc>
          <w:tcPr>
            <w:tcW w:w="4594" w:type="dxa"/>
            <w:tcBorders>
              <w:top w:val="single" w:sz="4" w:space="0" w:color="auto"/>
              <w:bottom w:val="single" w:sz="4" w:space="0" w:color="auto"/>
              <w:right w:val="single" w:sz="4" w:space="0" w:color="auto"/>
            </w:tcBorders>
            <w:vAlign w:val="bottom"/>
          </w:tcPr>
          <w:p w:rsidR="009D271F" w:rsidRPr="00524F3C" w:rsidRDefault="009D271F" w:rsidP="00CC02E0">
            <w:pPr>
              <w:spacing w:line="240" w:lineRule="auto"/>
              <w:rPr>
                <w:rFonts w:ascii="Lucida Sans" w:hAnsi="Lucida Sans"/>
                <w:sz w:val="20"/>
                <w:szCs w:val="20"/>
              </w:rPr>
            </w:pPr>
            <w:r w:rsidRPr="00524F3C">
              <w:rPr>
                <w:rFonts w:ascii="Lucida Sans" w:hAnsi="Lucida Sans"/>
                <w:sz w:val="20"/>
                <w:szCs w:val="20"/>
              </w:rPr>
              <w:t>Court Reports – criminal</w:t>
            </w:r>
          </w:p>
        </w:tc>
        <w:tc>
          <w:tcPr>
            <w:tcW w:w="1080" w:type="dxa"/>
            <w:tcBorders>
              <w:top w:val="single" w:sz="4" w:space="0" w:color="auto"/>
              <w:bottom w:val="single" w:sz="4" w:space="0" w:color="auto"/>
              <w:right w:val="single" w:sz="4" w:space="0" w:color="auto"/>
            </w:tcBorders>
            <w:vAlign w:val="bottom"/>
          </w:tcPr>
          <w:p w:rsidR="009D271F" w:rsidRPr="00524F3C" w:rsidRDefault="009D271F" w:rsidP="00CC02E0">
            <w:pPr>
              <w:spacing w:line="240" w:lineRule="auto"/>
              <w:jc w:val="right"/>
              <w:rPr>
                <w:rFonts w:ascii="Lucida Sans" w:hAnsi="Lucida Sans"/>
                <w:bCs/>
                <w:sz w:val="20"/>
                <w:szCs w:val="20"/>
              </w:rPr>
            </w:pPr>
            <w:r w:rsidRPr="00524F3C">
              <w:rPr>
                <w:rFonts w:ascii="Lucida Sans" w:hAnsi="Lucida Sans"/>
                <w:bCs/>
                <w:sz w:val="20"/>
                <w:szCs w:val="20"/>
              </w:rPr>
              <w:t>1</w:t>
            </w:r>
          </w:p>
        </w:tc>
        <w:tc>
          <w:tcPr>
            <w:tcW w:w="900" w:type="dxa"/>
            <w:tcBorders>
              <w:top w:val="single" w:sz="4" w:space="0" w:color="auto"/>
              <w:left w:val="single" w:sz="4" w:space="0" w:color="auto"/>
              <w:bottom w:val="single" w:sz="4" w:space="0" w:color="auto"/>
              <w:right w:val="single" w:sz="4" w:space="0" w:color="auto"/>
            </w:tcBorders>
            <w:vAlign w:val="bottom"/>
          </w:tcPr>
          <w:p w:rsidR="009D271F" w:rsidRPr="00524F3C" w:rsidRDefault="009D271F" w:rsidP="00CC02E0">
            <w:pPr>
              <w:spacing w:line="240" w:lineRule="auto"/>
              <w:jc w:val="right"/>
              <w:rPr>
                <w:rFonts w:ascii="Lucida Sans" w:hAnsi="Lucida Sans"/>
                <w:bCs/>
                <w:sz w:val="20"/>
                <w:szCs w:val="20"/>
              </w:rPr>
            </w:pPr>
            <w:r w:rsidRPr="00524F3C">
              <w:rPr>
                <w:rFonts w:ascii="Lucida Sans" w:hAnsi="Lucida Sans"/>
                <w:bCs/>
                <w:sz w:val="20"/>
                <w:szCs w:val="20"/>
              </w:rPr>
              <w:t>2</w:t>
            </w:r>
          </w:p>
        </w:tc>
        <w:tc>
          <w:tcPr>
            <w:tcW w:w="900" w:type="dxa"/>
            <w:tcBorders>
              <w:top w:val="single" w:sz="4" w:space="0" w:color="auto"/>
              <w:left w:val="single" w:sz="4" w:space="0" w:color="auto"/>
              <w:bottom w:val="single" w:sz="4" w:space="0" w:color="auto"/>
              <w:right w:val="single" w:sz="4" w:space="0" w:color="auto"/>
            </w:tcBorders>
            <w:vAlign w:val="bottom"/>
          </w:tcPr>
          <w:p w:rsidR="009D271F" w:rsidRPr="00524F3C" w:rsidRDefault="009D271F" w:rsidP="00CC02E0">
            <w:pPr>
              <w:spacing w:line="240" w:lineRule="auto"/>
              <w:jc w:val="right"/>
              <w:rPr>
                <w:rFonts w:ascii="Lucida Sans" w:hAnsi="Lucida Sans"/>
                <w:bCs/>
                <w:sz w:val="20"/>
                <w:szCs w:val="20"/>
              </w:rPr>
            </w:pPr>
            <w:r w:rsidRPr="00524F3C">
              <w:rPr>
                <w:rFonts w:ascii="Lucida Sans" w:hAnsi="Lucida Sans"/>
                <w:bCs/>
                <w:sz w:val="20"/>
                <w:szCs w:val="20"/>
              </w:rPr>
              <w:t>0</w:t>
            </w:r>
          </w:p>
        </w:tc>
        <w:tc>
          <w:tcPr>
            <w:tcW w:w="990" w:type="dxa"/>
            <w:tcBorders>
              <w:top w:val="single" w:sz="4" w:space="0" w:color="auto"/>
              <w:left w:val="single" w:sz="4" w:space="0" w:color="auto"/>
              <w:bottom w:val="single" w:sz="4" w:space="0" w:color="auto"/>
              <w:right w:val="single" w:sz="4" w:space="0" w:color="auto"/>
            </w:tcBorders>
            <w:vAlign w:val="bottom"/>
          </w:tcPr>
          <w:p w:rsidR="009D271F" w:rsidRPr="00524F3C" w:rsidRDefault="009D271F" w:rsidP="00CC02E0">
            <w:pPr>
              <w:spacing w:line="240" w:lineRule="auto"/>
              <w:jc w:val="right"/>
              <w:rPr>
                <w:rFonts w:ascii="Lucida Sans" w:hAnsi="Lucida Sans"/>
                <w:bCs/>
                <w:sz w:val="20"/>
                <w:szCs w:val="20"/>
              </w:rPr>
            </w:pPr>
            <w:r w:rsidRPr="00524F3C">
              <w:rPr>
                <w:rFonts w:ascii="Lucida Sans" w:hAnsi="Lucida Sans"/>
                <w:bCs/>
                <w:sz w:val="20"/>
                <w:szCs w:val="20"/>
              </w:rPr>
              <w:t>0</w:t>
            </w:r>
          </w:p>
        </w:tc>
        <w:tc>
          <w:tcPr>
            <w:tcW w:w="1083" w:type="dxa"/>
            <w:tcBorders>
              <w:top w:val="single" w:sz="4" w:space="0" w:color="auto"/>
              <w:left w:val="single" w:sz="4" w:space="0" w:color="auto"/>
              <w:bottom w:val="single" w:sz="4" w:space="0" w:color="auto"/>
              <w:right w:val="single" w:sz="4" w:space="0" w:color="auto"/>
            </w:tcBorders>
            <w:vAlign w:val="bottom"/>
          </w:tcPr>
          <w:p w:rsidR="009D271F" w:rsidRPr="00524F3C" w:rsidRDefault="009D271F" w:rsidP="00CC02E0">
            <w:pPr>
              <w:spacing w:line="240" w:lineRule="auto"/>
              <w:jc w:val="right"/>
              <w:rPr>
                <w:rFonts w:ascii="Lucida Sans" w:hAnsi="Lucida Sans"/>
                <w:bCs/>
                <w:sz w:val="20"/>
                <w:szCs w:val="20"/>
              </w:rPr>
            </w:pPr>
            <w:r w:rsidRPr="00524F3C">
              <w:rPr>
                <w:rFonts w:ascii="Lucida Sans" w:hAnsi="Lucida Sans"/>
                <w:bCs/>
                <w:sz w:val="20"/>
                <w:szCs w:val="20"/>
              </w:rPr>
              <w:t>0</w:t>
            </w:r>
          </w:p>
        </w:tc>
      </w:tr>
      <w:tr w:rsidR="009D271F" w:rsidRPr="00ED2591" w:rsidTr="001B5828">
        <w:trPr>
          <w:jc w:val="center"/>
        </w:trPr>
        <w:tc>
          <w:tcPr>
            <w:tcW w:w="4594" w:type="dxa"/>
            <w:tcBorders>
              <w:top w:val="single" w:sz="4" w:space="0" w:color="auto"/>
              <w:bottom w:val="single" w:sz="4" w:space="0" w:color="auto"/>
              <w:right w:val="single" w:sz="4" w:space="0" w:color="auto"/>
            </w:tcBorders>
            <w:vAlign w:val="bottom"/>
          </w:tcPr>
          <w:p w:rsidR="009D271F" w:rsidRPr="00524F3C" w:rsidRDefault="009D271F" w:rsidP="00CC02E0">
            <w:pPr>
              <w:spacing w:line="240" w:lineRule="auto"/>
              <w:rPr>
                <w:rFonts w:ascii="Lucida Sans" w:hAnsi="Lucida Sans"/>
                <w:sz w:val="20"/>
                <w:szCs w:val="20"/>
              </w:rPr>
            </w:pPr>
            <w:r w:rsidRPr="00524F3C">
              <w:rPr>
                <w:rFonts w:ascii="Lucida Sans" w:hAnsi="Lucida Sans"/>
                <w:sz w:val="20"/>
                <w:szCs w:val="20"/>
              </w:rPr>
              <w:t>Malpractice Closed Claim Reports</w:t>
            </w:r>
          </w:p>
        </w:tc>
        <w:tc>
          <w:tcPr>
            <w:tcW w:w="1080" w:type="dxa"/>
            <w:tcBorders>
              <w:top w:val="single" w:sz="4" w:space="0" w:color="auto"/>
              <w:bottom w:val="single" w:sz="4" w:space="0" w:color="auto"/>
              <w:right w:val="single" w:sz="4" w:space="0" w:color="auto"/>
            </w:tcBorders>
            <w:vAlign w:val="bottom"/>
          </w:tcPr>
          <w:p w:rsidR="009D271F" w:rsidRPr="00524F3C" w:rsidRDefault="009D271F" w:rsidP="00CC02E0">
            <w:pPr>
              <w:spacing w:line="240" w:lineRule="auto"/>
              <w:jc w:val="right"/>
              <w:rPr>
                <w:rFonts w:ascii="Lucida Sans" w:hAnsi="Lucida Sans"/>
                <w:bCs/>
                <w:sz w:val="20"/>
                <w:szCs w:val="20"/>
              </w:rPr>
            </w:pPr>
            <w:r w:rsidRPr="00524F3C">
              <w:rPr>
                <w:rFonts w:ascii="Lucida Sans" w:hAnsi="Lucida Sans"/>
                <w:bCs/>
                <w:sz w:val="20"/>
                <w:szCs w:val="20"/>
              </w:rPr>
              <w:t>827</w:t>
            </w:r>
          </w:p>
        </w:tc>
        <w:tc>
          <w:tcPr>
            <w:tcW w:w="900" w:type="dxa"/>
            <w:tcBorders>
              <w:top w:val="single" w:sz="4" w:space="0" w:color="auto"/>
              <w:left w:val="single" w:sz="4" w:space="0" w:color="auto"/>
              <w:bottom w:val="single" w:sz="4" w:space="0" w:color="auto"/>
              <w:right w:val="single" w:sz="4" w:space="0" w:color="auto"/>
            </w:tcBorders>
            <w:vAlign w:val="bottom"/>
          </w:tcPr>
          <w:p w:rsidR="009D271F" w:rsidRPr="00524F3C" w:rsidRDefault="009D271F" w:rsidP="00CC02E0">
            <w:pPr>
              <w:spacing w:line="240" w:lineRule="auto"/>
              <w:jc w:val="right"/>
              <w:rPr>
                <w:rFonts w:ascii="Lucida Sans" w:hAnsi="Lucida Sans"/>
                <w:bCs/>
                <w:sz w:val="20"/>
                <w:szCs w:val="20"/>
              </w:rPr>
            </w:pPr>
            <w:r w:rsidRPr="00524F3C">
              <w:rPr>
                <w:rFonts w:ascii="Lucida Sans" w:hAnsi="Lucida Sans"/>
                <w:bCs/>
                <w:sz w:val="20"/>
                <w:szCs w:val="20"/>
              </w:rPr>
              <w:t>693</w:t>
            </w:r>
          </w:p>
        </w:tc>
        <w:tc>
          <w:tcPr>
            <w:tcW w:w="900" w:type="dxa"/>
            <w:tcBorders>
              <w:top w:val="single" w:sz="4" w:space="0" w:color="auto"/>
              <w:left w:val="single" w:sz="4" w:space="0" w:color="auto"/>
              <w:bottom w:val="single" w:sz="4" w:space="0" w:color="auto"/>
              <w:right w:val="single" w:sz="4" w:space="0" w:color="auto"/>
            </w:tcBorders>
            <w:vAlign w:val="bottom"/>
          </w:tcPr>
          <w:p w:rsidR="009D271F" w:rsidRPr="00524F3C" w:rsidRDefault="009D271F" w:rsidP="00CC02E0">
            <w:pPr>
              <w:spacing w:line="240" w:lineRule="auto"/>
              <w:jc w:val="right"/>
              <w:rPr>
                <w:rFonts w:ascii="Lucida Sans" w:hAnsi="Lucida Sans"/>
                <w:bCs/>
                <w:sz w:val="20"/>
                <w:szCs w:val="20"/>
              </w:rPr>
            </w:pPr>
            <w:r w:rsidRPr="00524F3C">
              <w:rPr>
                <w:rFonts w:ascii="Lucida Sans" w:hAnsi="Lucida Sans"/>
                <w:bCs/>
                <w:sz w:val="20"/>
                <w:szCs w:val="20"/>
              </w:rPr>
              <w:t>919</w:t>
            </w:r>
          </w:p>
        </w:tc>
        <w:tc>
          <w:tcPr>
            <w:tcW w:w="990" w:type="dxa"/>
            <w:tcBorders>
              <w:top w:val="single" w:sz="4" w:space="0" w:color="auto"/>
              <w:left w:val="single" w:sz="4" w:space="0" w:color="auto"/>
              <w:bottom w:val="single" w:sz="4" w:space="0" w:color="auto"/>
              <w:right w:val="single" w:sz="4" w:space="0" w:color="auto"/>
            </w:tcBorders>
            <w:vAlign w:val="bottom"/>
          </w:tcPr>
          <w:p w:rsidR="009D271F" w:rsidRPr="00524F3C" w:rsidRDefault="009D271F" w:rsidP="00CC02E0">
            <w:pPr>
              <w:spacing w:line="240" w:lineRule="auto"/>
              <w:jc w:val="right"/>
              <w:rPr>
                <w:rFonts w:ascii="Lucida Sans" w:hAnsi="Lucida Sans"/>
                <w:bCs/>
                <w:sz w:val="20"/>
                <w:szCs w:val="20"/>
              </w:rPr>
            </w:pPr>
            <w:r w:rsidRPr="00524F3C">
              <w:rPr>
                <w:rFonts w:ascii="Lucida Sans" w:hAnsi="Lucida Sans"/>
                <w:bCs/>
                <w:sz w:val="20"/>
                <w:szCs w:val="20"/>
              </w:rPr>
              <w:t>879</w:t>
            </w:r>
          </w:p>
        </w:tc>
        <w:tc>
          <w:tcPr>
            <w:tcW w:w="1083" w:type="dxa"/>
            <w:tcBorders>
              <w:top w:val="single" w:sz="4" w:space="0" w:color="auto"/>
              <w:left w:val="single" w:sz="4" w:space="0" w:color="auto"/>
              <w:bottom w:val="single" w:sz="4" w:space="0" w:color="auto"/>
              <w:right w:val="single" w:sz="4" w:space="0" w:color="auto"/>
            </w:tcBorders>
            <w:vAlign w:val="bottom"/>
          </w:tcPr>
          <w:p w:rsidR="009D271F" w:rsidRPr="00524F3C" w:rsidRDefault="009D271F" w:rsidP="00CC02E0">
            <w:pPr>
              <w:spacing w:line="240" w:lineRule="auto"/>
              <w:jc w:val="right"/>
              <w:rPr>
                <w:rFonts w:ascii="Lucida Sans" w:hAnsi="Lucida Sans"/>
                <w:bCs/>
                <w:sz w:val="20"/>
                <w:szCs w:val="20"/>
              </w:rPr>
            </w:pPr>
            <w:r w:rsidRPr="00524F3C">
              <w:rPr>
                <w:rFonts w:ascii="Lucida Sans" w:hAnsi="Lucida Sans"/>
                <w:bCs/>
                <w:sz w:val="20"/>
                <w:szCs w:val="20"/>
              </w:rPr>
              <w:t>973</w:t>
            </w:r>
          </w:p>
        </w:tc>
      </w:tr>
      <w:tr w:rsidR="009D271F" w:rsidRPr="00ED2591" w:rsidTr="001B5828">
        <w:trPr>
          <w:jc w:val="center"/>
        </w:trPr>
        <w:tc>
          <w:tcPr>
            <w:tcW w:w="4594" w:type="dxa"/>
            <w:tcBorders>
              <w:top w:val="single" w:sz="4" w:space="0" w:color="auto"/>
              <w:bottom w:val="single" w:sz="4" w:space="0" w:color="auto"/>
              <w:right w:val="single" w:sz="4" w:space="0" w:color="auto"/>
            </w:tcBorders>
            <w:vAlign w:val="bottom"/>
          </w:tcPr>
          <w:p w:rsidR="009D271F" w:rsidRPr="00524F3C" w:rsidRDefault="009D271F" w:rsidP="00CC02E0">
            <w:pPr>
              <w:spacing w:line="240" w:lineRule="auto"/>
              <w:rPr>
                <w:rFonts w:ascii="Lucida Sans" w:hAnsi="Lucida Sans"/>
                <w:sz w:val="20"/>
                <w:szCs w:val="20"/>
              </w:rPr>
            </w:pPr>
            <w:r w:rsidRPr="00524F3C">
              <w:rPr>
                <w:rFonts w:ascii="Lucida Sans" w:hAnsi="Lucida Sans"/>
                <w:sz w:val="20"/>
                <w:szCs w:val="20"/>
              </w:rPr>
              <w:t>Initial Disciplinary Action Reports</w:t>
            </w:r>
          </w:p>
        </w:tc>
        <w:tc>
          <w:tcPr>
            <w:tcW w:w="1080" w:type="dxa"/>
            <w:tcBorders>
              <w:top w:val="single" w:sz="4" w:space="0" w:color="auto"/>
              <w:bottom w:val="single" w:sz="4" w:space="0" w:color="auto"/>
              <w:right w:val="single" w:sz="4" w:space="0" w:color="auto"/>
            </w:tcBorders>
            <w:vAlign w:val="bottom"/>
          </w:tcPr>
          <w:p w:rsidR="009D271F" w:rsidRPr="00524F3C" w:rsidRDefault="009D271F" w:rsidP="00CC02E0">
            <w:pPr>
              <w:spacing w:line="240" w:lineRule="auto"/>
              <w:jc w:val="right"/>
              <w:rPr>
                <w:rFonts w:ascii="Lucida Sans" w:hAnsi="Lucida Sans"/>
                <w:bCs/>
                <w:sz w:val="20"/>
                <w:szCs w:val="20"/>
              </w:rPr>
            </w:pPr>
            <w:r w:rsidRPr="00524F3C">
              <w:rPr>
                <w:rFonts w:ascii="Lucida Sans" w:hAnsi="Lucida Sans"/>
                <w:bCs/>
                <w:sz w:val="20"/>
                <w:szCs w:val="20"/>
              </w:rPr>
              <w:t>49</w:t>
            </w:r>
          </w:p>
        </w:tc>
        <w:tc>
          <w:tcPr>
            <w:tcW w:w="900" w:type="dxa"/>
            <w:tcBorders>
              <w:top w:val="single" w:sz="4" w:space="0" w:color="auto"/>
              <w:left w:val="single" w:sz="4" w:space="0" w:color="auto"/>
              <w:bottom w:val="single" w:sz="4" w:space="0" w:color="auto"/>
              <w:right w:val="single" w:sz="4" w:space="0" w:color="auto"/>
            </w:tcBorders>
            <w:vAlign w:val="bottom"/>
          </w:tcPr>
          <w:p w:rsidR="009D271F" w:rsidRPr="00524F3C" w:rsidRDefault="009D271F" w:rsidP="00CC02E0">
            <w:pPr>
              <w:spacing w:line="240" w:lineRule="auto"/>
              <w:jc w:val="right"/>
              <w:rPr>
                <w:rFonts w:ascii="Lucida Sans" w:hAnsi="Lucida Sans"/>
                <w:bCs/>
                <w:sz w:val="20"/>
                <w:szCs w:val="20"/>
              </w:rPr>
            </w:pPr>
            <w:r w:rsidRPr="00524F3C">
              <w:rPr>
                <w:rFonts w:ascii="Lucida Sans" w:hAnsi="Lucida Sans"/>
                <w:bCs/>
                <w:sz w:val="20"/>
                <w:szCs w:val="20"/>
              </w:rPr>
              <w:t>58</w:t>
            </w:r>
          </w:p>
        </w:tc>
        <w:tc>
          <w:tcPr>
            <w:tcW w:w="900" w:type="dxa"/>
            <w:tcBorders>
              <w:top w:val="single" w:sz="4" w:space="0" w:color="auto"/>
              <w:left w:val="single" w:sz="4" w:space="0" w:color="auto"/>
              <w:bottom w:val="single" w:sz="4" w:space="0" w:color="auto"/>
              <w:right w:val="single" w:sz="4" w:space="0" w:color="auto"/>
            </w:tcBorders>
            <w:vAlign w:val="bottom"/>
          </w:tcPr>
          <w:p w:rsidR="009D271F" w:rsidRPr="00524F3C" w:rsidRDefault="009D271F" w:rsidP="00CC02E0">
            <w:pPr>
              <w:spacing w:line="240" w:lineRule="auto"/>
              <w:jc w:val="right"/>
              <w:rPr>
                <w:rFonts w:ascii="Lucida Sans" w:hAnsi="Lucida Sans"/>
                <w:bCs/>
                <w:sz w:val="20"/>
                <w:szCs w:val="20"/>
              </w:rPr>
            </w:pPr>
            <w:r w:rsidRPr="00524F3C">
              <w:rPr>
                <w:rFonts w:ascii="Lucida Sans" w:hAnsi="Lucida Sans"/>
                <w:bCs/>
                <w:sz w:val="20"/>
                <w:szCs w:val="20"/>
              </w:rPr>
              <w:t>70</w:t>
            </w:r>
          </w:p>
        </w:tc>
        <w:tc>
          <w:tcPr>
            <w:tcW w:w="990" w:type="dxa"/>
            <w:tcBorders>
              <w:top w:val="single" w:sz="4" w:space="0" w:color="auto"/>
              <w:left w:val="single" w:sz="4" w:space="0" w:color="auto"/>
              <w:bottom w:val="single" w:sz="4" w:space="0" w:color="auto"/>
              <w:right w:val="single" w:sz="4" w:space="0" w:color="auto"/>
            </w:tcBorders>
            <w:vAlign w:val="bottom"/>
          </w:tcPr>
          <w:p w:rsidR="009D271F" w:rsidRPr="00524F3C" w:rsidRDefault="009D271F" w:rsidP="00CC02E0">
            <w:pPr>
              <w:spacing w:line="240" w:lineRule="auto"/>
              <w:jc w:val="right"/>
              <w:rPr>
                <w:rFonts w:ascii="Lucida Sans" w:hAnsi="Lucida Sans"/>
                <w:bCs/>
                <w:sz w:val="20"/>
                <w:szCs w:val="20"/>
              </w:rPr>
            </w:pPr>
            <w:r w:rsidRPr="00524F3C">
              <w:rPr>
                <w:rFonts w:ascii="Lucida Sans" w:hAnsi="Lucida Sans"/>
                <w:bCs/>
                <w:sz w:val="20"/>
                <w:szCs w:val="20"/>
              </w:rPr>
              <w:t>68</w:t>
            </w:r>
          </w:p>
        </w:tc>
        <w:tc>
          <w:tcPr>
            <w:tcW w:w="1083" w:type="dxa"/>
            <w:tcBorders>
              <w:top w:val="single" w:sz="4" w:space="0" w:color="auto"/>
              <w:left w:val="single" w:sz="4" w:space="0" w:color="auto"/>
              <w:bottom w:val="single" w:sz="4" w:space="0" w:color="auto"/>
              <w:right w:val="single" w:sz="4" w:space="0" w:color="auto"/>
            </w:tcBorders>
            <w:vAlign w:val="bottom"/>
          </w:tcPr>
          <w:p w:rsidR="009D271F" w:rsidRPr="00524F3C" w:rsidRDefault="009D271F" w:rsidP="00CC02E0">
            <w:pPr>
              <w:spacing w:line="240" w:lineRule="auto"/>
              <w:jc w:val="right"/>
              <w:rPr>
                <w:rFonts w:ascii="Lucida Sans" w:hAnsi="Lucida Sans"/>
                <w:bCs/>
                <w:sz w:val="20"/>
                <w:szCs w:val="20"/>
              </w:rPr>
            </w:pPr>
            <w:r w:rsidRPr="00524F3C">
              <w:rPr>
                <w:rFonts w:ascii="Lucida Sans" w:hAnsi="Lucida Sans"/>
                <w:bCs/>
                <w:sz w:val="20"/>
                <w:szCs w:val="20"/>
              </w:rPr>
              <w:t>93</w:t>
            </w:r>
          </w:p>
        </w:tc>
      </w:tr>
      <w:tr w:rsidR="009D271F" w:rsidRPr="00ED2591" w:rsidTr="001B5828">
        <w:trPr>
          <w:jc w:val="center"/>
        </w:trPr>
        <w:tc>
          <w:tcPr>
            <w:tcW w:w="4594" w:type="dxa"/>
            <w:tcBorders>
              <w:top w:val="single" w:sz="4" w:space="0" w:color="auto"/>
              <w:bottom w:val="single" w:sz="4" w:space="0" w:color="auto"/>
              <w:right w:val="single" w:sz="4" w:space="0" w:color="auto"/>
            </w:tcBorders>
            <w:vAlign w:val="bottom"/>
          </w:tcPr>
          <w:p w:rsidR="009D271F" w:rsidRPr="00524F3C" w:rsidRDefault="009D271F" w:rsidP="00CC02E0">
            <w:pPr>
              <w:spacing w:line="240" w:lineRule="auto"/>
              <w:rPr>
                <w:rFonts w:ascii="Lucida Sans" w:hAnsi="Lucida Sans"/>
                <w:sz w:val="20"/>
                <w:szCs w:val="20"/>
              </w:rPr>
            </w:pPr>
            <w:r w:rsidRPr="00524F3C">
              <w:rPr>
                <w:rFonts w:ascii="Lucida Sans" w:hAnsi="Lucida Sans"/>
                <w:sz w:val="20"/>
                <w:szCs w:val="20"/>
              </w:rPr>
              <w:t>Subsequent Disciplinary Action Reports</w:t>
            </w:r>
          </w:p>
        </w:tc>
        <w:tc>
          <w:tcPr>
            <w:tcW w:w="1080" w:type="dxa"/>
            <w:tcBorders>
              <w:top w:val="single" w:sz="4" w:space="0" w:color="auto"/>
              <w:bottom w:val="single" w:sz="4" w:space="0" w:color="auto"/>
              <w:right w:val="single" w:sz="4" w:space="0" w:color="auto"/>
            </w:tcBorders>
            <w:vAlign w:val="bottom"/>
          </w:tcPr>
          <w:p w:rsidR="009D271F" w:rsidRPr="00524F3C" w:rsidRDefault="009D271F" w:rsidP="00CC02E0">
            <w:pPr>
              <w:spacing w:line="240" w:lineRule="auto"/>
              <w:jc w:val="right"/>
              <w:rPr>
                <w:rFonts w:ascii="Lucida Sans" w:hAnsi="Lucida Sans"/>
                <w:bCs/>
                <w:sz w:val="20"/>
                <w:szCs w:val="20"/>
              </w:rPr>
            </w:pPr>
            <w:r w:rsidRPr="00524F3C">
              <w:rPr>
                <w:rFonts w:ascii="Lucida Sans" w:hAnsi="Lucida Sans"/>
                <w:bCs/>
                <w:sz w:val="20"/>
                <w:szCs w:val="20"/>
              </w:rPr>
              <w:t>48</w:t>
            </w:r>
          </w:p>
        </w:tc>
        <w:tc>
          <w:tcPr>
            <w:tcW w:w="900" w:type="dxa"/>
            <w:tcBorders>
              <w:top w:val="single" w:sz="4" w:space="0" w:color="auto"/>
              <w:left w:val="single" w:sz="4" w:space="0" w:color="auto"/>
              <w:bottom w:val="single" w:sz="4" w:space="0" w:color="auto"/>
              <w:right w:val="single" w:sz="4" w:space="0" w:color="auto"/>
            </w:tcBorders>
            <w:vAlign w:val="bottom"/>
          </w:tcPr>
          <w:p w:rsidR="009D271F" w:rsidRPr="00524F3C" w:rsidRDefault="009D271F" w:rsidP="00CC02E0">
            <w:pPr>
              <w:spacing w:line="240" w:lineRule="auto"/>
              <w:jc w:val="right"/>
              <w:rPr>
                <w:rFonts w:ascii="Lucida Sans" w:hAnsi="Lucida Sans"/>
                <w:bCs/>
                <w:sz w:val="20"/>
                <w:szCs w:val="20"/>
              </w:rPr>
            </w:pPr>
            <w:r w:rsidRPr="00524F3C">
              <w:rPr>
                <w:rFonts w:ascii="Lucida Sans" w:hAnsi="Lucida Sans"/>
                <w:bCs/>
                <w:sz w:val="20"/>
                <w:szCs w:val="20"/>
              </w:rPr>
              <w:t>57</w:t>
            </w:r>
          </w:p>
        </w:tc>
        <w:tc>
          <w:tcPr>
            <w:tcW w:w="900" w:type="dxa"/>
            <w:tcBorders>
              <w:top w:val="single" w:sz="4" w:space="0" w:color="auto"/>
              <w:left w:val="single" w:sz="4" w:space="0" w:color="auto"/>
              <w:bottom w:val="single" w:sz="4" w:space="0" w:color="auto"/>
              <w:right w:val="single" w:sz="4" w:space="0" w:color="auto"/>
            </w:tcBorders>
            <w:vAlign w:val="bottom"/>
          </w:tcPr>
          <w:p w:rsidR="009D271F" w:rsidRPr="00524F3C" w:rsidRDefault="009D271F" w:rsidP="00CC02E0">
            <w:pPr>
              <w:spacing w:line="240" w:lineRule="auto"/>
              <w:jc w:val="right"/>
              <w:rPr>
                <w:rFonts w:ascii="Lucida Sans" w:hAnsi="Lucida Sans"/>
                <w:bCs/>
                <w:sz w:val="20"/>
                <w:szCs w:val="20"/>
              </w:rPr>
            </w:pPr>
            <w:r w:rsidRPr="00524F3C">
              <w:rPr>
                <w:rFonts w:ascii="Lucida Sans" w:hAnsi="Lucida Sans"/>
                <w:bCs/>
                <w:sz w:val="20"/>
                <w:szCs w:val="20"/>
              </w:rPr>
              <w:t>47</w:t>
            </w:r>
          </w:p>
        </w:tc>
        <w:tc>
          <w:tcPr>
            <w:tcW w:w="990" w:type="dxa"/>
            <w:tcBorders>
              <w:top w:val="single" w:sz="4" w:space="0" w:color="auto"/>
              <w:left w:val="single" w:sz="4" w:space="0" w:color="auto"/>
              <w:bottom w:val="single" w:sz="4" w:space="0" w:color="auto"/>
              <w:right w:val="single" w:sz="4" w:space="0" w:color="auto"/>
            </w:tcBorders>
            <w:vAlign w:val="bottom"/>
          </w:tcPr>
          <w:p w:rsidR="009D271F" w:rsidRPr="00524F3C" w:rsidRDefault="009D271F" w:rsidP="00CC02E0">
            <w:pPr>
              <w:spacing w:line="240" w:lineRule="auto"/>
              <w:jc w:val="right"/>
              <w:rPr>
                <w:rFonts w:ascii="Lucida Sans" w:hAnsi="Lucida Sans"/>
                <w:bCs/>
                <w:sz w:val="20"/>
                <w:szCs w:val="20"/>
              </w:rPr>
            </w:pPr>
            <w:r w:rsidRPr="00524F3C">
              <w:rPr>
                <w:rFonts w:ascii="Lucida Sans" w:hAnsi="Lucida Sans"/>
                <w:bCs/>
                <w:sz w:val="20"/>
                <w:szCs w:val="20"/>
              </w:rPr>
              <w:t>47</w:t>
            </w:r>
          </w:p>
        </w:tc>
        <w:tc>
          <w:tcPr>
            <w:tcW w:w="1083" w:type="dxa"/>
            <w:tcBorders>
              <w:top w:val="single" w:sz="4" w:space="0" w:color="auto"/>
              <w:left w:val="single" w:sz="4" w:space="0" w:color="auto"/>
              <w:bottom w:val="single" w:sz="4" w:space="0" w:color="auto"/>
              <w:right w:val="single" w:sz="4" w:space="0" w:color="auto"/>
            </w:tcBorders>
            <w:vAlign w:val="bottom"/>
          </w:tcPr>
          <w:p w:rsidR="009D271F" w:rsidRPr="00524F3C" w:rsidRDefault="009D271F" w:rsidP="00CC02E0">
            <w:pPr>
              <w:spacing w:line="240" w:lineRule="auto"/>
              <w:jc w:val="right"/>
              <w:rPr>
                <w:rFonts w:ascii="Lucida Sans" w:hAnsi="Lucida Sans"/>
                <w:bCs/>
                <w:sz w:val="20"/>
                <w:szCs w:val="20"/>
              </w:rPr>
            </w:pPr>
            <w:r w:rsidRPr="00524F3C">
              <w:rPr>
                <w:rFonts w:ascii="Lucida Sans" w:hAnsi="Lucida Sans"/>
                <w:bCs/>
                <w:sz w:val="20"/>
                <w:szCs w:val="20"/>
              </w:rPr>
              <w:t>73</w:t>
            </w:r>
          </w:p>
        </w:tc>
      </w:tr>
      <w:tr w:rsidR="009D271F" w:rsidRPr="00ED2591" w:rsidTr="001B5828">
        <w:trPr>
          <w:jc w:val="center"/>
        </w:trPr>
        <w:tc>
          <w:tcPr>
            <w:tcW w:w="4594" w:type="dxa"/>
            <w:tcBorders>
              <w:top w:val="single" w:sz="4" w:space="0" w:color="auto"/>
              <w:bottom w:val="single" w:sz="4" w:space="0" w:color="auto"/>
              <w:right w:val="single" w:sz="4" w:space="0" w:color="auto"/>
            </w:tcBorders>
            <w:vAlign w:val="bottom"/>
          </w:tcPr>
          <w:p w:rsidR="009D271F" w:rsidRPr="00524F3C" w:rsidRDefault="009D271F" w:rsidP="00CC02E0">
            <w:pPr>
              <w:spacing w:line="240" w:lineRule="auto"/>
              <w:rPr>
                <w:rFonts w:ascii="Lucida Sans" w:hAnsi="Lucida Sans"/>
                <w:sz w:val="20"/>
                <w:szCs w:val="20"/>
              </w:rPr>
            </w:pPr>
            <w:r w:rsidRPr="00524F3C">
              <w:rPr>
                <w:rFonts w:ascii="Lucida Sans" w:hAnsi="Lucida Sans"/>
                <w:sz w:val="20"/>
                <w:szCs w:val="20"/>
              </w:rPr>
              <w:t>Annual Disciplinary Action Reports</w:t>
            </w:r>
            <w:r w:rsidRPr="00524F3C">
              <w:rPr>
                <w:rStyle w:val="FootnoteReference"/>
                <w:rFonts w:ascii="Lucida Sans" w:hAnsi="Lucida Sans"/>
                <w:sz w:val="20"/>
                <w:szCs w:val="20"/>
              </w:rPr>
              <w:footnoteReference w:id="14"/>
            </w:r>
          </w:p>
        </w:tc>
        <w:tc>
          <w:tcPr>
            <w:tcW w:w="1080" w:type="dxa"/>
            <w:tcBorders>
              <w:top w:val="single" w:sz="4" w:space="0" w:color="auto"/>
              <w:bottom w:val="single" w:sz="4" w:space="0" w:color="auto"/>
              <w:right w:val="single" w:sz="4" w:space="0" w:color="auto"/>
            </w:tcBorders>
            <w:vAlign w:val="bottom"/>
          </w:tcPr>
          <w:p w:rsidR="009D271F" w:rsidRPr="00524F3C" w:rsidRDefault="009D271F" w:rsidP="00CC02E0">
            <w:pPr>
              <w:spacing w:line="240" w:lineRule="auto"/>
              <w:jc w:val="right"/>
              <w:rPr>
                <w:rFonts w:ascii="Lucida Sans" w:hAnsi="Lucida Sans"/>
                <w:bCs/>
                <w:sz w:val="20"/>
                <w:szCs w:val="20"/>
              </w:rPr>
            </w:pPr>
            <w:r w:rsidRPr="00524F3C">
              <w:rPr>
                <w:rFonts w:ascii="Lucida Sans" w:hAnsi="Lucida Sans"/>
                <w:bCs/>
                <w:sz w:val="20"/>
                <w:szCs w:val="20"/>
              </w:rPr>
              <w:t>67</w:t>
            </w:r>
          </w:p>
        </w:tc>
        <w:tc>
          <w:tcPr>
            <w:tcW w:w="900" w:type="dxa"/>
            <w:tcBorders>
              <w:top w:val="single" w:sz="4" w:space="0" w:color="auto"/>
              <w:left w:val="single" w:sz="4" w:space="0" w:color="auto"/>
              <w:bottom w:val="single" w:sz="4" w:space="0" w:color="auto"/>
              <w:right w:val="single" w:sz="4" w:space="0" w:color="auto"/>
            </w:tcBorders>
            <w:vAlign w:val="bottom"/>
          </w:tcPr>
          <w:p w:rsidR="009D271F" w:rsidRPr="00524F3C" w:rsidRDefault="009D271F" w:rsidP="00CC02E0">
            <w:pPr>
              <w:spacing w:line="240" w:lineRule="auto"/>
              <w:jc w:val="right"/>
              <w:rPr>
                <w:rFonts w:ascii="Lucida Sans" w:hAnsi="Lucida Sans"/>
                <w:bCs/>
                <w:sz w:val="20"/>
                <w:szCs w:val="20"/>
              </w:rPr>
            </w:pPr>
            <w:r w:rsidRPr="00524F3C">
              <w:rPr>
                <w:rFonts w:ascii="Lucida Sans" w:hAnsi="Lucida Sans"/>
                <w:bCs/>
                <w:sz w:val="20"/>
                <w:szCs w:val="20"/>
              </w:rPr>
              <w:t>1,070</w:t>
            </w:r>
          </w:p>
        </w:tc>
        <w:tc>
          <w:tcPr>
            <w:tcW w:w="900" w:type="dxa"/>
            <w:tcBorders>
              <w:top w:val="single" w:sz="4" w:space="0" w:color="auto"/>
              <w:left w:val="single" w:sz="4" w:space="0" w:color="auto"/>
              <w:bottom w:val="single" w:sz="4" w:space="0" w:color="auto"/>
              <w:right w:val="single" w:sz="4" w:space="0" w:color="auto"/>
            </w:tcBorders>
            <w:vAlign w:val="bottom"/>
          </w:tcPr>
          <w:p w:rsidR="009D271F" w:rsidRPr="00524F3C" w:rsidRDefault="009D271F" w:rsidP="00CC02E0">
            <w:pPr>
              <w:spacing w:line="240" w:lineRule="auto"/>
              <w:jc w:val="right"/>
              <w:rPr>
                <w:rFonts w:ascii="Lucida Sans" w:hAnsi="Lucida Sans"/>
                <w:bCs/>
                <w:sz w:val="20"/>
                <w:szCs w:val="20"/>
              </w:rPr>
            </w:pPr>
            <w:r w:rsidRPr="00524F3C">
              <w:rPr>
                <w:rFonts w:ascii="Lucida Sans" w:hAnsi="Lucida Sans"/>
                <w:bCs/>
                <w:sz w:val="20"/>
                <w:szCs w:val="20"/>
              </w:rPr>
              <w:t>462</w:t>
            </w:r>
          </w:p>
        </w:tc>
        <w:tc>
          <w:tcPr>
            <w:tcW w:w="990" w:type="dxa"/>
            <w:tcBorders>
              <w:top w:val="single" w:sz="4" w:space="0" w:color="auto"/>
              <w:left w:val="single" w:sz="4" w:space="0" w:color="auto"/>
              <w:bottom w:val="single" w:sz="4" w:space="0" w:color="auto"/>
              <w:right w:val="single" w:sz="4" w:space="0" w:color="auto"/>
            </w:tcBorders>
            <w:vAlign w:val="bottom"/>
          </w:tcPr>
          <w:p w:rsidR="009D271F" w:rsidRPr="00524F3C" w:rsidRDefault="009D271F" w:rsidP="00CC02E0">
            <w:pPr>
              <w:spacing w:line="240" w:lineRule="auto"/>
              <w:jc w:val="right"/>
              <w:rPr>
                <w:rFonts w:ascii="Lucida Sans" w:hAnsi="Lucida Sans"/>
                <w:bCs/>
                <w:sz w:val="20"/>
                <w:szCs w:val="20"/>
              </w:rPr>
            </w:pPr>
            <w:r w:rsidRPr="00524F3C">
              <w:rPr>
                <w:rFonts w:ascii="Lucida Sans" w:hAnsi="Lucida Sans"/>
                <w:bCs/>
                <w:sz w:val="20"/>
                <w:szCs w:val="20"/>
              </w:rPr>
              <w:t>848</w:t>
            </w:r>
          </w:p>
        </w:tc>
        <w:tc>
          <w:tcPr>
            <w:tcW w:w="1083" w:type="dxa"/>
            <w:tcBorders>
              <w:top w:val="single" w:sz="4" w:space="0" w:color="auto"/>
              <w:left w:val="single" w:sz="4" w:space="0" w:color="auto"/>
              <w:bottom w:val="single" w:sz="4" w:space="0" w:color="auto"/>
              <w:right w:val="single" w:sz="4" w:space="0" w:color="auto"/>
            </w:tcBorders>
            <w:vAlign w:val="bottom"/>
          </w:tcPr>
          <w:p w:rsidR="009D271F" w:rsidRPr="00524F3C" w:rsidRDefault="009D271F" w:rsidP="00CC02E0">
            <w:pPr>
              <w:spacing w:line="240" w:lineRule="auto"/>
              <w:jc w:val="right"/>
              <w:rPr>
                <w:rFonts w:ascii="Lucida Sans" w:hAnsi="Lucida Sans"/>
                <w:bCs/>
                <w:sz w:val="20"/>
                <w:szCs w:val="20"/>
              </w:rPr>
            </w:pPr>
            <w:r w:rsidRPr="00524F3C">
              <w:rPr>
                <w:rFonts w:ascii="Lucida Sans" w:hAnsi="Lucida Sans"/>
                <w:bCs/>
                <w:sz w:val="20"/>
                <w:szCs w:val="20"/>
              </w:rPr>
              <w:t>851</w:t>
            </w:r>
          </w:p>
        </w:tc>
      </w:tr>
      <w:tr w:rsidR="009D271F" w:rsidRPr="00ED2591" w:rsidTr="001B5828">
        <w:trPr>
          <w:jc w:val="center"/>
        </w:trPr>
        <w:tc>
          <w:tcPr>
            <w:tcW w:w="4594" w:type="dxa"/>
            <w:tcBorders>
              <w:top w:val="single" w:sz="4" w:space="0" w:color="auto"/>
              <w:bottom w:val="single" w:sz="4" w:space="0" w:color="auto"/>
              <w:right w:val="single" w:sz="4" w:space="0" w:color="auto"/>
            </w:tcBorders>
            <w:vAlign w:val="bottom"/>
          </w:tcPr>
          <w:p w:rsidR="009D271F" w:rsidRPr="00524F3C" w:rsidRDefault="009D271F" w:rsidP="00CC02E0">
            <w:pPr>
              <w:spacing w:line="240" w:lineRule="auto"/>
              <w:rPr>
                <w:rFonts w:ascii="Lucida Sans" w:hAnsi="Lucida Sans"/>
                <w:sz w:val="20"/>
                <w:szCs w:val="20"/>
              </w:rPr>
            </w:pPr>
            <w:r w:rsidRPr="00524F3C">
              <w:rPr>
                <w:rFonts w:ascii="Lucida Sans" w:hAnsi="Lucida Sans"/>
                <w:sz w:val="20"/>
                <w:szCs w:val="20"/>
              </w:rPr>
              <w:t>Professional Society Disciplinary Actions</w:t>
            </w:r>
          </w:p>
        </w:tc>
        <w:tc>
          <w:tcPr>
            <w:tcW w:w="1080" w:type="dxa"/>
            <w:tcBorders>
              <w:top w:val="single" w:sz="4" w:space="0" w:color="auto"/>
              <w:bottom w:val="single" w:sz="4" w:space="0" w:color="auto"/>
              <w:right w:val="single" w:sz="4" w:space="0" w:color="auto"/>
            </w:tcBorders>
            <w:vAlign w:val="bottom"/>
          </w:tcPr>
          <w:p w:rsidR="009D271F" w:rsidRPr="00524F3C" w:rsidRDefault="009D271F" w:rsidP="00CC02E0">
            <w:pPr>
              <w:spacing w:line="240" w:lineRule="auto"/>
              <w:jc w:val="right"/>
              <w:rPr>
                <w:rFonts w:ascii="Lucida Sans" w:hAnsi="Lucida Sans"/>
                <w:bCs/>
                <w:sz w:val="20"/>
                <w:szCs w:val="20"/>
              </w:rPr>
            </w:pPr>
            <w:r w:rsidRPr="00524F3C">
              <w:rPr>
                <w:rFonts w:ascii="Lucida Sans" w:hAnsi="Lucida Sans"/>
                <w:bCs/>
                <w:sz w:val="20"/>
                <w:szCs w:val="20"/>
              </w:rPr>
              <w:t>26</w:t>
            </w:r>
          </w:p>
        </w:tc>
        <w:tc>
          <w:tcPr>
            <w:tcW w:w="900" w:type="dxa"/>
            <w:tcBorders>
              <w:top w:val="single" w:sz="4" w:space="0" w:color="auto"/>
              <w:left w:val="single" w:sz="4" w:space="0" w:color="auto"/>
              <w:bottom w:val="single" w:sz="4" w:space="0" w:color="auto"/>
              <w:right w:val="single" w:sz="4" w:space="0" w:color="auto"/>
            </w:tcBorders>
            <w:vAlign w:val="bottom"/>
          </w:tcPr>
          <w:p w:rsidR="009D271F" w:rsidRPr="00524F3C" w:rsidRDefault="009D271F" w:rsidP="00CC02E0">
            <w:pPr>
              <w:spacing w:line="240" w:lineRule="auto"/>
              <w:jc w:val="right"/>
              <w:rPr>
                <w:rFonts w:ascii="Lucida Sans" w:hAnsi="Lucida Sans"/>
                <w:bCs/>
                <w:sz w:val="20"/>
                <w:szCs w:val="20"/>
              </w:rPr>
            </w:pPr>
            <w:r w:rsidRPr="00524F3C">
              <w:rPr>
                <w:rFonts w:ascii="Lucida Sans" w:hAnsi="Lucida Sans"/>
                <w:bCs/>
                <w:sz w:val="20"/>
                <w:szCs w:val="20"/>
              </w:rPr>
              <w:t>47</w:t>
            </w:r>
          </w:p>
        </w:tc>
        <w:tc>
          <w:tcPr>
            <w:tcW w:w="900" w:type="dxa"/>
            <w:tcBorders>
              <w:top w:val="single" w:sz="4" w:space="0" w:color="auto"/>
              <w:left w:val="single" w:sz="4" w:space="0" w:color="auto"/>
              <w:bottom w:val="single" w:sz="4" w:space="0" w:color="auto"/>
              <w:right w:val="single" w:sz="4" w:space="0" w:color="auto"/>
            </w:tcBorders>
            <w:vAlign w:val="bottom"/>
          </w:tcPr>
          <w:p w:rsidR="009D271F" w:rsidRPr="00524F3C" w:rsidRDefault="009D271F" w:rsidP="00CC02E0">
            <w:pPr>
              <w:spacing w:line="240" w:lineRule="auto"/>
              <w:jc w:val="right"/>
              <w:rPr>
                <w:rFonts w:ascii="Lucida Sans" w:hAnsi="Lucida Sans"/>
                <w:bCs/>
                <w:sz w:val="20"/>
                <w:szCs w:val="20"/>
              </w:rPr>
            </w:pPr>
            <w:r w:rsidRPr="00524F3C">
              <w:rPr>
                <w:rFonts w:ascii="Lucida Sans" w:hAnsi="Lucida Sans"/>
                <w:bCs/>
                <w:sz w:val="20"/>
                <w:szCs w:val="20"/>
              </w:rPr>
              <w:t>19</w:t>
            </w:r>
          </w:p>
        </w:tc>
        <w:tc>
          <w:tcPr>
            <w:tcW w:w="990" w:type="dxa"/>
            <w:tcBorders>
              <w:top w:val="single" w:sz="4" w:space="0" w:color="auto"/>
              <w:left w:val="single" w:sz="4" w:space="0" w:color="auto"/>
              <w:bottom w:val="single" w:sz="4" w:space="0" w:color="auto"/>
              <w:right w:val="single" w:sz="4" w:space="0" w:color="auto"/>
            </w:tcBorders>
            <w:vAlign w:val="bottom"/>
          </w:tcPr>
          <w:p w:rsidR="009D271F" w:rsidRPr="00524F3C" w:rsidRDefault="009D271F" w:rsidP="00CC02E0">
            <w:pPr>
              <w:spacing w:line="240" w:lineRule="auto"/>
              <w:jc w:val="right"/>
              <w:rPr>
                <w:rFonts w:ascii="Lucida Sans" w:hAnsi="Lucida Sans"/>
                <w:bCs/>
                <w:sz w:val="20"/>
                <w:szCs w:val="20"/>
              </w:rPr>
            </w:pPr>
            <w:r w:rsidRPr="00524F3C">
              <w:rPr>
                <w:rFonts w:ascii="Lucida Sans" w:hAnsi="Lucida Sans"/>
                <w:bCs/>
                <w:sz w:val="20"/>
                <w:szCs w:val="20"/>
              </w:rPr>
              <w:t>0</w:t>
            </w:r>
          </w:p>
        </w:tc>
        <w:tc>
          <w:tcPr>
            <w:tcW w:w="1083" w:type="dxa"/>
            <w:tcBorders>
              <w:top w:val="single" w:sz="4" w:space="0" w:color="auto"/>
              <w:left w:val="single" w:sz="4" w:space="0" w:color="auto"/>
              <w:bottom w:val="single" w:sz="4" w:space="0" w:color="auto"/>
              <w:right w:val="single" w:sz="4" w:space="0" w:color="auto"/>
            </w:tcBorders>
            <w:vAlign w:val="bottom"/>
          </w:tcPr>
          <w:p w:rsidR="009D271F" w:rsidRPr="00524F3C" w:rsidRDefault="009D271F" w:rsidP="00CC02E0">
            <w:pPr>
              <w:spacing w:line="240" w:lineRule="auto"/>
              <w:jc w:val="right"/>
              <w:rPr>
                <w:rFonts w:ascii="Lucida Sans" w:hAnsi="Lucida Sans"/>
                <w:bCs/>
                <w:sz w:val="20"/>
                <w:szCs w:val="20"/>
              </w:rPr>
            </w:pPr>
            <w:r w:rsidRPr="00524F3C">
              <w:rPr>
                <w:rFonts w:ascii="Lucida Sans" w:hAnsi="Lucida Sans"/>
                <w:bCs/>
                <w:sz w:val="20"/>
                <w:szCs w:val="20"/>
              </w:rPr>
              <w:t>1</w:t>
            </w:r>
          </w:p>
        </w:tc>
      </w:tr>
      <w:tr w:rsidR="009D271F" w:rsidRPr="00ED2591" w:rsidTr="001B5828">
        <w:trPr>
          <w:jc w:val="center"/>
        </w:trPr>
        <w:tc>
          <w:tcPr>
            <w:tcW w:w="4594" w:type="dxa"/>
            <w:tcBorders>
              <w:top w:val="single" w:sz="4" w:space="0" w:color="auto"/>
              <w:bottom w:val="single" w:sz="4" w:space="0" w:color="auto"/>
              <w:right w:val="single" w:sz="4" w:space="0" w:color="auto"/>
            </w:tcBorders>
            <w:vAlign w:val="bottom"/>
          </w:tcPr>
          <w:p w:rsidR="009D271F" w:rsidRPr="00524F3C" w:rsidRDefault="009D271F" w:rsidP="00CC02E0">
            <w:pPr>
              <w:spacing w:line="240" w:lineRule="auto"/>
              <w:rPr>
                <w:rFonts w:ascii="Lucida Sans" w:hAnsi="Lucida Sans"/>
                <w:sz w:val="20"/>
                <w:szCs w:val="20"/>
              </w:rPr>
            </w:pPr>
            <w:r w:rsidRPr="00524F3C">
              <w:rPr>
                <w:rFonts w:ascii="Lucida Sans" w:hAnsi="Lucida Sans"/>
                <w:sz w:val="20"/>
                <w:szCs w:val="20"/>
              </w:rPr>
              <w:t>5d (government agency) Reports</w:t>
            </w:r>
          </w:p>
        </w:tc>
        <w:tc>
          <w:tcPr>
            <w:tcW w:w="1080" w:type="dxa"/>
            <w:tcBorders>
              <w:top w:val="single" w:sz="4" w:space="0" w:color="auto"/>
              <w:bottom w:val="single" w:sz="4" w:space="0" w:color="auto"/>
              <w:right w:val="single" w:sz="4" w:space="0" w:color="auto"/>
            </w:tcBorders>
            <w:vAlign w:val="bottom"/>
          </w:tcPr>
          <w:p w:rsidR="009D271F" w:rsidRPr="00524F3C" w:rsidRDefault="009D271F" w:rsidP="00CC02E0">
            <w:pPr>
              <w:spacing w:line="240" w:lineRule="auto"/>
              <w:jc w:val="right"/>
              <w:rPr>
                <w:rFonts w:ascii="Lucida Sans" w:hAnsi="Lucida Sans"/>
                <w:bCs/>
                <w:sz w:val="20"/>
                <w:szCs w:val="20"/>
              </w:rPr>
            </w:pPr>
            <w:r w:rsidRPr="00524F3C">
              <w:rPr>
                <w:rFonts w:ascii="Lucida Sans" w:hAnsi="Lucida Sans"/>
                <w:bCs/>
                <w:sz w:val="20"/>
                <w:szCs w:val="20"/>
              </w:rPr>
              <w:t>15</w:t>
            </w:r>
          </w:p>
        </w:tc>
        <w:tc>
          <w:tcPr>
            <w:tcW w:w="900" w:type="dxa"/>
            <w:tcBorders>
              <w:top w:val="single" w:sz="4" w:space="0" w:color="auto"/>
              <w:left w:val="single" w:sz="4" w:space="0" w:color="auto"/>
              <w:bottom w:val="single" w:sz="4" w:space="0" w:color="auto"/>
              <w:right w:val="single" w:sz="4" w:space="0" w:color="auto"/>
            </w:tcBorders>
            <w:vAlign w:val="bottom"/>
          </w:tcPr>
          <w:p w:rsidR="009D271F" w:rsidRPr="00524F3C" w:rsidRDefault="009D271F" w:rsidP="00CC02E0">
            <w:pPr>
              <w:spacing w:line="240" w:lineRule="auto"/>
              <w:jc w:val="right"/>
              <w:rPr>
                <w:rFonts w:ascii="Lucida Sans" w:hAnsi="Lucida Sans"/>
                <w:bCs/>
                <w:sz w:val="20"/>
                <w:szCs w:val="20"/>
              </w:rPr>
            </w:pPr>
            <w:r w:rsidRPr="00524F3C">
              <w:rPr>
                <w:rFonts w:ascii="Lucida Sans" w:hAnsi="Lucida Sans"/>
                <w:bCs/>
                <w:sz w:val="20"/>
                <w:szCs w:val="20"/>
              </w:rPr>
              <w:t>32</w:t>
            </w:r>
          </w:p>
        </w:tc>
        <w:tc>
          <w:tcPr>
            <w:tcW w:w="900" w:type="dxa"/>
            <w:tcBorders>
              <w:top w:val="single" w:sz="4" w:space="0" w:color="auto"/>
              <w:left w:val="single" w:sz="4" w:space="0" w:color="auto"/>
              <w:bottom w:val="single" w:sz="4" w:space="0" w:color="auto"/>
              <w:right w:val="single" w:sz="4" w:space="0" w:color="auto"/>
            </w:tcBorders>
            <w:vAlign w:val="bottom"/>
          </w:tcPr>
          <w:p w:rsidR="009D271F" w:rsidRPr="00524F3C" w:rsidRDefault="009D271F" w:rsidP="00CC02E0">
            <w:pPr>
              <w:spacing w:line="240" w:lineRule="auto"/>
              <w:jc w:val="right"/>
              <w:rPr>
                <w:rFonts w:ascii="Lucida Sans" w:hAnsi="Lucida Sans"/>
                <w:bCs/>
                <w:sz w:val="20"/>
                <w:szCs w:val="20"/>
              </w:rPr>
            </w:pPr>
            <w:r w:rsidRPr="00524F3C">
              <w:rPr>
                <w:rFonts w:ascii="Lucida Sans" w:hAnsi="Lucida Sans"/>
                <w:bCs/>
                <w:sz w:val="20"/>
                <w:szCs w:val="20"/>
              </w:rPr>
              <w:t>48</w:t>
            </w:r>
          </w:p>
        </w:tc>
        <w:tc>
          <w:tcPr>
            <w:tcW w:w="990" w:type="dxa"/>
            <w:tcBorders>
              <w:top w:val="single" w:sz="4" w:space="0" w:color="auto"/>
              <w:left w:val="single" w:sz="4" w:space="0" w:color="auto"/>
              <w:bottom w:val="single" w:sz="4" w:space="0" w:color="auto"/>
              <w:right w:val="single" w:sz="4" w:space="0" w:color="auto"/>
            </w:tcBorders>
            <w:vAlign w:val="bottom"/>
          </w:tcPr>
          <w:p w:rsidR="009D271F" w:rsidRPr="00524F3C" w:rsidRDefault="009D271F" w:rsidP="00CC02E0">
            <w:pPr>
              <w:spacing w:line="240" w:lineRule="auto"/>
              <w:jc w:val="right"/>
              <w:rPr>
                <w:rFonts w:ascii="Lucida Sans" w:hAnsi="Lucida Sans"/>
                <w:bCs/>
                <w:sz w:val="20"/>
                <w:szCs w:val="20"/>
              </w:rPr>
            </w:pPr>
            <w:r w:rsidRPr="00524F3C">
              <w:rPr>
                <w:rFonts w:ascii="Lucida Sans" w:hAnsi="Lucida Sans"/>
                <w:bCs/>
                <w:sz w:val="20"/>
                <w:szCs w:val="20"/>
              </w:rPr>
              <w:t>131</w:t>
            </w:r>
          </w:p>
        </w:tc>
        <w:tc>
          <w:tcPr>
            <w:tcW w:w="1083" w:type="dxa"/>
            <w:tcBorders>
              <w:top w:val="single" w:sz="4" w:space="0" w:color="auto"/>
              <w:left w:val="single" w:sz="4" w:space="0" w:color="auto"/>
              <w:bottom w:val="single" w:sz="4" w:space="0" w:color="auto"/>
              <w:right w:val="single" w:sz="4" w:space="0" w:color="auto"/>
            </w:tcBorders>
            <w:vAlign w:val="bottom"/>
          </w:tcPr>
          <w:p w:rsidR="009D271F" w:rsidRPr="00524F3C" w:rsidRDefault="009D271F" w:rsidP="00CC02E0">
            <w:pPr>
              <w:spacing w:line="240" w:lineRule="auto"/>
              <w:jc w:val="right"/>
              <w:rPr>
                <w:rFonts w:ascii="Lucida Sans" w:hAnsi="Lucida Sans"/>
                <w:bCs/>
                <w:sz w:val="20"/>
                <w:szCs w:val="20"/>
              </w:rPr>
            </w:pPr>
            <w:r w:rsidRPr="00524F3C">
              <w:rPr>
                <w:rFonts w:ascii="Lucida Sans" w:hAnsi="Lucida Sans"/>
                <w:bCs/>
                <w:sz w:val="20"/>
                <w:szCs w:val="20"/>
              </w:rPr>
              <w:t>245</w:t>
            </w:r>
          </w:p>
        </w:tc>
      </w:tr>
      <w:tr w:rsidR="009D271F" w:rsidRPr="00ED2591" w:rsidTr="001B5828">
        <w:trPr>
          <w:jc w:val="center"/>
        </w:trPr>
        <w:tc>
          <w:tcPr>
            <w:tcW w:w="4594" w:type="dxa"/>
            <w:tcBorders>
              <w:top w:val="single" w:sz="4" w:space="0" w:color="auto"/>
              <w:bottom w:val="single" w:sz="4" w:space="0" w:color="auto"/>
              <w:right w:val="single" w:sz="4" w:space="0" w:color="auto"/>
            </w:tcBorders>
            <w:vAlign w:val="bottom"/>
          </w:tcPr>
          <w:p w:rsidR="009D271F" w:rsidRPr="00524F3C" w:rsidRDefault="009D271F" w:rsidP="00CC02E0">
            <w:pPr>
              <w:spacing w:line="240" w:lineRule="auto"/>
              <w:rPr>
                <w:rFonts w:ascii="Lucida Sans" w:hAnsi="Lucida Sans"/>
                <w:sz w:val="20"/>
                <w:szCs w:val="20"/>
              </w:rPr>
            </w:pPr>
            <w:r w:rsidRPr="00524F3C">
              <w:rPr>
                <w:rFonts w:ascii="Lucida Sans" w:hAnsi="Lucida Sans"/>
                <w:sz w:val="20"/>
                <w:szCs w:val="20"/>
              </w:rPr>
              <w:t>5f (peer) Reports</w:t>
            </w:r>
          </w:p>
        </w:tc>
        <w:tc>
          <w:tcPr>
            <w:tcW w:w="1080" w:type="dxa"/>
            <w:tcBorders>
              <w:top w:val="single" w:sz="4" w:space="0" w:color="auto"/>
              <w:bottom w:val="single" w:sz="4" w:space="0" w:color="auto"/>
              <w:right w:val="single" w:sz="4" w:space="0" w:color="auto"/>
            </w:tcBorders>
            <w:vAlign w:val="bottom"/>
          </w:tcPr>
          <w:p w:rsidR="009D271F" w:rsidRPr="00524F3C" w:rsidRDefault="009D271F" w:rsidP="00CC02E0">
            <w:pPr>
              <w:spacing w:line="240" w:lineRule="auto"/>
              <w:jc w:val="right"/>
              <w:rPr>
                <w:rFonts w:ascii="Lucida Sans" w:hAnsi="Lucida Sans"/>
                <w:bCs/>
                <w:sz w:val="20"/>
                <w:szCs w:val="20"/>
              </w:rPr>
            </w:pPr>
            <w:r w:rsidRPr="00524F3C">
              <w:rPr>
                <w:rFonts w:ascii="Lucida Sans" w:hAnsi="Lucida Sans"/>
                <w:bCs/>
                <w:sz w:val="20"/>
                <w:szCs w:val="20"/>
              </w:rPr>
              <w:t>33</w:t>
            </w:r>
          </w:p>
        </w:tc>
        <w:tc>
          <w:tcPr>
            <w:tcW w:w="900" w:type="dxa"/>
            <w:tcBorders>
              <w:top w:val="single" w:sz="4" w:space="0" w:color="auto"/>
              <w:left w:val="single" w:sz="4" w:space="0" w:color="auto"/>
              <w:bottom w:val="single" w:sz="4" w:space="0" w:color="auto"/>
              <w:right w:val="single" w:sz="4" w:space="0" w:color="auto"/>
            </w:tcBorders>
            <w:vAlign w:val="bottom"/>
          </w:tcPr>
          <w:p w:rsidR="009D271F" w:rsidRPr="00524F3C" w:rsidRDefault="009D271F" w:rsidP="00CC02E0">
            <w:pPr>
              <w:spacing w:line="240" w:lineRule="auto"/>
              <w:jc w:val="right"/>
              <w:rPr>
                <w:rFonts w:ascii="Lucida Sans" w:hAnsi="Lucida Sans"/>
                <w:bCs/>
                <w:sz w:val="20"/>
                <w:szCs w:val="20"/>
              </w:rPr>
            </w:pPr>
            <w:r w:rsidRPr="00524F3C">
              <w:rPr>
                <w:rFonts w:ascii="Lucida Sans" w:hAnsi="Lucida Sans"/>
                <w:bCs/>
                <w:sz w:val="20"/>
                <w:szCs w:val="20"/>
              </w:rPr>
              <w:t>44</w:t>
            </w:r>
          </w:p>
        </w:tc>
        <w:tc>
          <w:tcPr>
            <w:tcW w:w="900" w:type="dxa"/>
            <w:tcBorders>
              <w:top w:val="single" w:sz="4" w:space="0" w:color="auto"/>
              <w:left w:val="single" w:sz="4" w:space="0" w:color="auto"/>
              <w:bottom w:val="single" w:sz="4" w:space="0" w:color="auto"/>
              <w:right w:val="single" w:sz="4" w:space="0" w:color="auto"/>
            </w:tcBorders>
            <w:vAlign w:val="bottom"/>
          </w:tcPr>
          <w:p w:rsidR="009D271F" w:rsidRPr="00524F3C" w:rsidRDefault="009D271F" w:rsidP="00CC02E0">
            <w:pPr>
              <w:spacing w:line="240" w:lineRule="auto"/>
              <w:jc w:val="right"/>
              <w:rPr>
                <w:rFonts w:ascii="Lucida Sans" w:hAnsi="Lucida Sans"/>
                <w:bCs/>
                <w:sz w:val="20"/>
                <w:szCs w:val="20"/>
              </w:rPr>
            </w:pPr>
            <w:r w:rsidRPr="00524F3C">
              <w:rPr>
                <w:rFonts w:ascii="Lucida Sans" w:hAnsi="Lucida Sans"/>
                <w:bCs/>
                <w:sz w:val="20"/>
                <w:szCs w:val="20"/>
              </w:rPr>
              <w:t>56</w:t>
            </w:r>
          </w:p>
        </w:tc>
        <w:tc>
          <w:tcPr>
            <w:tcW w:w="990" w:type="dxa"/>
            <w:tcBorders>
              <w:top w:val="single" w:sz="4" w:space="0" w:color="auto"/>
              <w:left w:val="single" w:sz="4" w:space="0" w:color="auto"/>
              <w:bottom w:val="single" w:sz="4" w:space="0" w:color="auto"/>
              <w:right w:val="single" w:sz="4" w:space="0" w:color="auto"/>
            </w:tcBorders>
            <w:vAlign w:val="bottom"/>
          </w:tcPr>
          <w:p w:rsidR="009D271F" w:rsidRPr="00524F3C" w:rsidRDefault="009D271F" w:rsidP="00CC02E0">
            <w:pPr>
              <w:spacing w:line="240" w:lineRule="auto"/>
              <w:jc w:val="right"/>
              <w:rPr>
                <w:rFonts w:ascii="Lucida Sans" w:hAnsi="Lucida Sans"/>
                <w:bCs/>
                <w:sz w:val="20"/>
                <w:szCs w:val="20"/>
              </w:rPr>
            </w:pPr>
            <w:r w:rsidRPr="00524F3C">
              <w:rPr>
                <w:rFonts w:ascii="Lucida Sans" w:hAnsi="Lucida Sans"/>
                <w:bCs/>
                <w:sz w:val="20"/>
                <w:szCs w:val="20"/>
              </w:rPr>
              <w:t>31</w:t>
            </w:r>
          </w:p>
        </w:tc>
        <w:tc>
          <w:tcPr>
            <w:tcW w:w="1083" w:type="dxa"/>
            <w:tcBorders>
              <w:top w:val="single" w:sz="4" w:space="0" w:color="auto"/>
              <w:left w:val="single" w:sz="4" w:space="0" w:color="auto"/>
              <w:bottom w:val="single" w:sz="4" w:space="0" w:color="auto"/>
              <w:right w:val="single" w:sz="4" w:space="0" w:color="auto"/>
            </w:tcBorders>
            <w:vAlign w:val="bottom"/>
          </w:tcPr>
          <w:p w:rsidR="009D271F" w:rsidRPr="00524F3C" w:rsidRDefault="009D271F" w:rsidP="00CC02E0">
            <w:pPr>
              <w:spacing w:line="240" w:lineRule="auto"/>
              <w:jc w:val="right"/>
              <w:rPr>
                <w:rFonts w:ascii="Lucida Sans" w:hAnsi="Lucida Sans"/>
                <w:bCs/>
                <w:sz w:val="20"/>
                <w:szCs w:val="20"/>
              </w:rPr>
            </w:pPr>
            <w:r w:rsidRPr="00524F3C">
              <w:rPr>
                <w:rFonts w:ascii="Lucida Sans" w:hAnsi="Lucida Sans"/>
                <w:bCs/>
                <w:sz w:val="20"/>
                <w:szCs w:val="20"/>
              </w:rPr>
              <w:t>50</w:t>
            </w:r>
          </w:p>
        </w:tc>
      </w:tr>
      <w:tr w:rsidR="009D271F" w:rsidRPr="00ED2591" w:rsidTr="001B5828">
        <w:trPr>
          <w:jc w:val="center"/>
        </w:trPr>
        <w:tc>
          <w:tcPr>
            <w:tcW w:w="4594" w:type="dxa"/>
            <w:tcBorders>
              <w:top w:val="single" w:sz="4" w:space="0" w:color="auto"/>
              <w:bottom w:val="single" w:sz="4" w:space="0" w:color="auto"/>
              <w:right w:val="single" w:sz="4" w:space="0" w:color="auto"/>
            </w:tcBorders>
            <w:vAlign w:val="bottom"/>
          </w:tcPr>
          <w:p w:rsidR="009D271F" w:rsidRPr="00524F3C" w:rsidRDefault="009D271F" w:rsidP="00CC02E0">
            <w:pPr>
              <w:spacing w:line="240" w:lineRule="auto"/>
              <w:rPr>
                <w:rFonts w:ascii="Lucida Sans" w:hAnsi="Lucida Sans"/>
                <w:sz w:val="20"/>
                <w:szCs w:val="20"/>
              </w:rPr>
            </w:pPr>
            <w:r w:rsidRPr="00524F3C">
              <w:rPr>
                <w:rFonts w:ascii="Lucida Sans" w:hAnsi="Lucida Sans"/>
                <w:sz w:val="20"/>
                <w:szCs w:val="20"/>
              </w:rPr>
              <w:t>Self Reports (not renewal)</w:t>
            </w:r>
          </w:p>
        </w:tc>
        <w:tc>
          <w:tcPr>
            <w:tcW w:w="1080" w:type="dxa"/>
            <w:tcBorders>
              <w:top w:val="single" w:sz="4" w:space="0" w:color="auto"/>
              <w:bottom w:val="single" w:sz="4" w:space="0" w:color="auto"/>
              <w:right w:val="single" w:sz="4" w:space="0" w:color="auto"/>
            </w:tcBorders>
            <w:vAlign w:val="bottom"/>
          </w:tcPr>
          <w:p w:rsidR="009D271F" w:rsidRPr="00524F3C" w:rsidRDefault="009D271F" w:rsidP="00CC02E0">
            <w:pPr>
              <w:spacing w:line="240" w:lineRule="auto"/>
              <w:jc w:val="right"/>
              <w:rPr>
                <w:rFonts w:ascii="Lucida Sans" w:hAnsi="Lucida Sans"/>
                <w:bCs/>
                <w:sz w:val="20"/>
                <w:szCs w:val="20"/>
              </w:rPr>
            </w:pPr>
            <w:r w:rsidRPr="00524F3C">
              <w:rPr>
                <w:rFonts w:ascii="Lucida Sans" w:hAnsi="Lucida Sans"/>
                <w:bCs/>
                <w:sz w:val="20"/>
                <w:szCs w:val="20"/>
              </w:rPr>
              <w:t>7</w:t>
            </w:r>
          </w:p>
        </w:tc>
        <w:tc>
          <w:tcPr>
            <w:tcW w:w="900" w:type="dxa"/>
            <w:tcBorders>
              <w:top w:val="single" w:sz="4" w:space="0" w:color="auto"/>
              <w:left w:val="single" w:sz="4" w:space="0" w:color="auto"/>
              <w:bottom w:val="single" w:sz="4" w:space="0" w:color="auto"/>
              <w:right w:val="single" w:sz="4" w:space="0" w:color="auto"/>
            </w:tcBorders>
            <w:vAlign w:val="bottom"/>
          </w:tcPr>
          <w:p w:rsidR="009D271F" w:rsidRPr="00524F3C" w:rsidRDefault="009D271F" w:rsidP="00CC02E0">
            <w:pPr>
              <w:spacing w:line="240" w:lineRule="auto"/>
              <w:jc w:val="right"/>
              <w:rPr>
                <w:rFonts w:ascii="Lucida Sans" w:hAnsi="Lucida Sans"/>
                <w:bCs/>
                <w:sz w:val="20"/>
                <w:szCs w:val="20"/>
              </w:rPr>
            </w:pPr>
            <w:r w:rsidRPr="00524F3C">
              <w:rPr>
                <w:rFonts w:ascii="Lucida Sans" w:hAnsi="Lucida Sans"/>
                <w:bCs/>
                <w:sz w:val="20"/>
                <w:szCs w:val="20"/>
              </w:rPr>
              <w:t>24</w:t>
            </w:r>
          </w:p>
        </w:tc>
        <w:tc>
          <w:tcPr>
            <w:tcW w:w="900" w:type="dxa"/>
            <w:tcBorders>
              <w:top w:val="single" w:sz="4" w:space="0" w:color="auto"/>
              <w:left w:val="single" w:sz="4" w:space="0" w:color="auto"/>
              <w:bottom w:val="single" w:sz="4" w:space="0" w:color="auto"/>
              <w:right w:val="single" w:sz="4" w:space="0" w:color="auto"/>
            </w:tcBorders>
            <w:vAlign w:val="bottom"/>
          </w:tcPr>
          <w:p w:rsidR="009D271F" w:rsidRPr="00524F3C" w:rsidRDefault="009D271F" w:rsidP="00CC02E0">
            <w:pPr>
              <w:spacing w:line="240" w:lineRule="auto"/>
              <w:jc w:val="right"/>
              <w:rPr>
                <w:rFonts w:ascii="Lucida Sans" w:hAnsi="Lucida Sans"/>
                <w:bCs/>
                <w:sz w:val="20"/>
                <w:szCs w:val="20"/>
              </w:rPr>
            </w:pPr>
            <w:r w:rsidRPr="00524F3C">
              <w:rPr>
                <w:rFonts w:ascii="Lucida Sans" w:hAnsi="Lucida Sans"/>
                <w:bCs/>
                <w:sz w:val="20"/>
                <w:szCs w:val="20"/>
              </w:rPr>
              <w:t>20</w:t>
            </w:r>
          </w:p>
        </w:tc>
        <w:tc>
          <w:tcPr>
            <w:tcW w:w="990" w:type="dxa"/>
            <w:tcBorders>
              <w:top w:val="single" w:sz="4" w:space="0" w:color="auto"/>
              <w:left w:val="single" w:sz="4" w:space="0" w:color="auto"/>
              <w:bottom w:val="single" w:sz="4" w:space="0" w:color="auto"/>
              <w:right w:val="single" w:sz="4" w:space="0" w:color="auto"/>
            </w:tcBorders>
            <w:vAlign w:val="bottom"/>
          </w:tcPr>
          <w:p w:rsidR="009D271F" w:rsidRPr="00524F3C" w:rsidRDefault="009D271F" w:rsidP="00CC02E0">
            <w:pPr>
              <w:spacing w:line="240" w:lineRule="auto"/>
              <w:jc w:val="right"/>
              <w:rPr>
                <w:rFonts w:ascii="Lucida Sans" w:hAnsi="Lucida Sans"/>
                <w:bCs/>
                <w:sz w:val="20"/>
                <w:szCs w:val="20"/>
              </w:rPr>
            </w:pPr>
            <w:r w:rsidRPr="00524F3C">
              <w:rPr>
                <w:rFonts w:ascii="Lucida Sans" w:hAnsi="Lucida Sans"/>
                <w:bCs/>
                <w:sz w:val="20"/>
                <w:szCs w:val="20"/>
              </w:rPr>
              <w:t>27</w:t>
            </w:r>
          </w:p>
        </w:tc>
        <w:tc>
          <w:tcPr>
            <w:tcW w:w="1083" w:type="dxa"/>
            <w:tcBorders>
              <w:top w:val="single" w:sz="4" w:space="0" w:color="auto"/>
              <w:left w:val="single" w:sz="4" w:space="0" w:color="auto"/>
              <w:bottom w:val="single" w:sz="4" w:space="0" w:color="auto"/>
              <w:right w:val="single" w:sz="4" w:space="0" w:color="auto"/>
            </w:tcBorders>
            <w:vAlign w:val="bottom"/>
          </w:tcPr>
          <w:p w:rsidR="009D271F" w:rsidRPr="00524F3C" w:rsidRDefault="009D271F" w:rsidP="00CC02E0">
            <w:pPr>
              <w:spacing w:line="240" w:lineRule="auto"/>
              <w:jc w:val="right"/>
              <w:rPr>
                <w:rFonts w:ascii="Lucida Sans" w:hAnsi="Lucida Sans"/>
                <w:bCs/>
                <w:sz w:val="20"/>
                <w:szCs w:val="20"/>
              </w:rPr>
            </w:pPr>
            <w:r w:rsidRPr="00524F3C">
              <w:rPr>
                <w:rFonts w:ascii="Lucida Sans" w:hAnsi="Lucida Sans"/>
                <w:bCs/>
                <w:sz w:val="20"/>
                <w:szCs w:val="20"/>
              </w:rPr>
              <w:t>64</w:t>
            </w:r>
          </w:p>
        </w:tc>
      </w:tr>
    </w:tbl>
    <w:p w:rsidR="00E079B8" w:rsidRDefault="00E079B8" w:rsidP="002C6F0D">
      <w:pPr>
        <w:spacing w:after="0" w:line="240" w:lineRule="auto"/>
      </w:pPr>
    </w:p>
    <w:p w:rsidR="002C6F0D" w:rsidRDefault="002C6F0D" w:rsidP="002C6F0D">
      <w:pPr>
        <w:spacing w:after="0" w:line="240" w:lineRule="auto"/>
      </w:pPr>
    </w:p>
    <w:p w:rsidR="002C6F0D" w:rsidRDefault="002C6F0D" w:rsidP="002C6F0D">
      <w:pPr>
        <w:spacing w:after="0" w:line="240" w:lineRule="auto"/>
      </w:pPr>
    </w:p>
    <w:tbl>
      <w:tblPr>
        <w:tblW w:w="9602" w:type="dxa"/>
        <w:jc w:val="center"/>
        <w:tblInd w:w="-680" w:type="dxa"/>
        <w:tblLayout w:type="fixed"/>
        <w:tblLook w:val="04A0" w:firstRow="1" w:lastRow="0" w:firstColumn="1" w:lastColumn="0" w:noHBand="0" w:noVBand="1"/>
        <w:tblCaption w:val="Safety and Quality Reports received by QPSD"/>
        <w:tblDescription w:val="Safety and Quality Reports received by QPSD"/>
      </w:tblPr>
      <w:tblGrid>
        <w:gridCol w:w="4699"/>
        <w:gridCol w:w="1089"/>
        <w:gridCol w:w="900"/>
        <w:gridCol w:w="900"/>
        <w:gridCol w:w="990"/>
        <w:gridCol w:w="1024"/>
      </w:tblGrid>
      <w:tr w:rsidR="00176BC9" w:rsidRPr="00780845" w:rsidTr="001B5828">
        <w:trPr>
          <w:trHeight w:val="363"/>
          <w:jc w:val="center"/>
        </w:trPr>
        <w:tc>
          <w:tcPr>
            <w:tcW w:w="9602" w:type="dxa"/>
            <w:gridSpan w:val="6"/>
            <w:tcBorders>
              <w:top w:val="single" w:sz="8" w:space="0" w:color="000000"/>
              <w:left w:val="single" w:sz="8" w:space="0" w:color="000000"/>
              <w:right w:val="single" w:sz="8" w:space="0" w:color="000000"/>
            </w:tcBorders>
            <w:shd w:val="clear" w:color="auto" w:fill="323299"/>
          </w:tcPr>
          <w:p w:rsidR="00176BC9" w:rsidRPr="00524F3C" w:rsidRDefault="00B77DDD" w:rsidP="005471D7">
            <w:pPr>
              <w:spacing w:after="120" w:line="240" w:lineRule="auto"/>
              <w:jc w:val="center"/>
              <w:rPr>
                <w:rFonts w:ascii="Lucida Bright" w:hAnsi="Lucida Bright"/>
                <w:b/>
                <w:color w:val="FFFFFF" w:themeColor="background1"/>
                <w:sz w:val="24"/>
                <w:szCs w:val="24"/>
              </w:rPr>
            </w:pPr>
            <w:r w:rsidRPr="00524F3C">
              <w:rPr>
                <w:rFonts w:ascii="Lucida Bright" w:hAnsi="Lucida Bright"/>
                <w:b/>
                <w:bCs/>
                <w:color w:val="FFFFFF" w:themeColor="background1"/>
                <w:sz w:val="24"/>
                <w:szCs w:val="24"/>
              </w:rPr>
              <w:t>Reports Received by the Quality and Patient Safety Division</w:t>
            </w:r>
          </w:p>
        </w:tc>
      </w:tr>
      <w:tr w:rsidR="005471D7" w:rsidRPr="00780845" w:rsidTr="001B5828">
        <w:trPr>
          <w:trHeight w:val="363"/>
          <w:jc w:val="center"/>
        </w:trPr>
        <w:tc>
          <w:tcPr>
            <w:tcW w:w="4699" w:type="dxa"/>
            <w:tcBorders>
              <w:top w:val="single" w:sz="4" w:space="0" w:color="auto"/>
              <w:left w:val="single" w:sz="8" w:space="0" w:color="000000"/>
              <w:bottom w:val="single" w:sz="8" w:space="0" w:color="000000"/>
              <w:right w:val="single" w:sz="8" w:space="0" w:color="000000"/>
            </w:tcBorders>
            <w:shd w:val="clear" w:color="auto" w:fill="323299"/>
            <w:hideMark/>
          </w:tcPr>
          <w:p w:rsidR="005471D7" w:rsidRPr="00524F3C" w:rsidRDefault="00176BC9" w:rsidP="00C338C6">
            <w:pPr>
              <w:spacing w:after="0" w:line="240" w:lineRule="auto"/>
              <w:rPr>
                <w:rFonts w:ascii="Lucida Bright" w:hAnsi="Lucida Bright"/>
                <w:b/>
                <w:bCs/>
                <w:color w:val="000000" w:themeColor="text1"/>
              </w:rPr>
            </w:pPr>
            <w:r w:rsidRPr="00524F3C">
              <w:rPr>
                <w:rFonts w:ascii="Lucida Bright" w:hAnsi="Lucida Bright"/>
                <w:b/>
                <w:bCs/>
                <w:color w:val="FFFFFF" w:themeColor="background1"/>
              </w:rPr>
              <w:t>Type of Report</w:t>
            </w:r>
            <w:r w:rsidRPr="00524F3C">
              <w:rPr>
                <w:rFonts w:ascii="Lucida Bright" w:hAnsi="Lucida Bright"/>
                <w:b/>
                <w:bCs/>
                <w:color w:val="FFFFFF" w:themeColor="background1"/>
                <w:vertAlign w:val="superscript"/>
              </w:rPr>
              <w:footnoteReference w:id="15"/>
            </w:r>
          </w:p>
        </w:tc>
        <w:tc>
          <w:tcPr>
            <w:tcW w:w="1089" w:type="dxa"/>
            <w:tcBorders>
              <w:top w:val="single" w:sz="8" w:space="0" w:color="000000"/>
              <w:left w:val="single" w:sz="8" w:space="0" w:color="000000"/>
              <w:bottom w:val="single" w:sz="8" w:space="0" w:color="000000"/>
              <w:right w:val="single" w:sz="8" w:space="0" w:color="000000"/>
            </w:tcBorders>
            <w:shd w:val="clear" w:color="auto" w:fill="323299"/>
          </w:tcPr>
          <w:p w:rsidR="005471D7" w:rsidRPr="00524F3C" w:rsidRDefault="005471D7" w:rsidP="00E76F5B">
            <w:pPr>
              <w:spacing w:after="120" w:line="240" w:lineRule="auto"/>
              <w:jc w:val="right"/>
              <w:rPr>
                <w:rFonts w:ascii="Lucida Bright" w:hAnsi="Lucida Bright"/>
                <w:b/>
                <w:color w:val="FFFFFF" w:themeColor="background1"/>
              </w:rPr>
            </w:pPr>
            <w:r w:rsidRPr="00524F3C">
              <w:rPr>
                <w:rFonts w:ascii="Lucida Bright" w:hAnsi="Lucida Bright"/>
                <w:b/>
                <w:color w:val="FFFFFF" w:themeColor="background1"/>
              </w:rPr>
              <w:t>2013</w:t>
            </w:r>
          </w:p>
        </w:tc>
        <w:tc>
          <w:tcPr>
            <w:tcW w:w="900" w:type="dxa"/>
            <w:tcBorders>
              <w:top w:val="single" w:sz="8" w:space="0" w:color="000000"/>
              <w:left w:val="single" w:sz="8" w:space="0" w:color="000000"/>
              <w:bottom w:val="single" w:sz="8" w:space="0" w:color="000000"/>
              <w:right w:val="single" w:sz="8" w:space="0" w:color="000000"/>
            </w:tcBorders>
            <w:shd w:val="clear" w:color="auto" w:fill="323299"/>
          </w:tcPr>
          <w:p w:rsidR="005471D7" w:rsidRPr="00524F3C" w:rsidRDefault="005471D7" w:rsidP="00E76F5B">
            <w:pPr>
              <w:spacing w:after="120" w:line="240" w:lineRule="auto"/>
              <w:jc w:val="right"/>
              <w:rPr>
                <w:rFonts w:ascii="Lucida Bright" w:hAnsi="Lucida Bright"/>
                <w:b/>
                <w:color w:val="FFFFFF" w:themeColor="background1"/>
              </w:rPr>
            </w:pPr>
            <w:r w:rsidRPr="00524F3C">
              <w:rPr>
                <w:rFonts w:ascii="Lucida Bright" w:hAnsi="Lucida Bright"/>
                <w:b/>
                <w:color w:val="FFFFFF" w:themeColor="background1"/>
              </w:rPr>
              <w:t>2012</w:t>
            </w:r>
          </w:p>
        </w:tc>
        <w:tc>
          <w:tcPr>
            <w:tcW w:w="900" w:type="dxa"/>
            <w:tcBorders>
              <w:top w:val="single" w:sz="8" w:space="0" w:color="000000"/>
              <w:left w:val="single" w:sz="8" w:space="0" w:color="000000"/>
              <w:bottom w:val="single" w:sz="8" w:space="0" w:color="000000"/>
              <w:right w:val="single" w:sz="8" w:space="0" w:color="000000"/>
            </w:tcBorders>
            <w:shd w:val="clear" w:color="auto" w:fill="323299"/>
          </w:tcPr>
          <w:p w:rsidR="005471D7" w:rsidRPr="00524F3C" w:rsidRDefault="005471D7" w:rsidP="00E76F5B">
            <w:pPr>
              <w:spacing w:after="120" w:line="240" w:lineRule="auto"/>
              <w:jc w:val="right"/>
              <w:rPr>
                <w:rFonts w:ascii="Lucida Bright" w:hAnsi="Lucida Bright"/>
                <w:b/>
                <w:color w:val="FFFFFF" w:themeColor="background1"/>
              </w:rPr>
            </w:pPr>
            <w:r w:rsidRPr="00524F3C">
              <w:rPr>
                <w:rFonts w:ascii="Lucida Bright" w:hAnsi="Lucida Bright"/>
                <w:b/>
                <w:color w:val="FFFFFF" w:themeColor="background1"/>
              </w:rPr>
              <w:t>2011</w:t>
            </w:r>
          </w:p>
        </w:tc>
        <w:tc>
          <w:tcPr>
            <w:tcW w:w="990" w:type="dxa"/>
            <w:tcBorders>
              <w:top w:val="single" w:sz="8" w:space="0" w:color="000000"/>
              <w:left w:val="single" w:sz="8" w:space="0" w:color="000000"/>
              <w:bottom w:val="single" w:sz="8" w:space="0" w:color="000000"/>
              <w:right w:val="single" w:sz="8" w:space="0" w:color="000000"/>
            </w:tcBorders>
            <w:shd w:val="clear" w:color="auto" w:fill="323299"/>
            <w:hideMark/>
          </w:tcPr>
          <w:p w:rsidR="005471D7" w:rsidRPr="00524F3C" w:rsidRDefault="005471D7" w:rsidP="00E76F5B">
            <w:pPr>
              <w:spacing w:after="120" w:line="240" w:lineRule="auto"/>
              <w:jc w:val="right"/>
              <w:rPr>
                <w:rFonts w:ascii="Lucida Bright" w:hAnsi="Lucida Bright"/>
                <w:b/>
                <w:color w:val="FFFFFF" w:themeColor="background1"/>
              </w:rPr>
            </w:pPr>
            <w:r w:rsidRPr="00524F3C">
              <w:rPr>
                <w:rFonts w:ascii="Lucida Bright" w:hAnsi="Lucida Bright"/>
                <w:b/>
                <w:color w:val="FFFFFF" w:themeColor="background1"/>
              </w:rPr>
              <w:t>2010</w:t>
            </w:r>
          </w:p>
        </w:tc>
        <w:tc>
          <w:tcPr>
            <w:tcW w:w="1024" w:type="dxa"/>
            <w:tcBorders>
              <w:top w:val="single" w:sz="8" w:space="0" w:color="000000"/>
              <w:left w:val="single" w:sz="8" w:space="0" w:color="000000"/>
              <w:bottom w:val="single" w:sz="8" w:space="0" w:color="000000"/>
              <w:right w:val="single" w:sz="8" w:space="0" w:color="000000"/>
            </w:tcBorders>
            <w:shd w:val="clear" w:color="auto" w:fill="323299"/>
            <w:hideMark/>
          </w:tcPr>
          <w:p w:rsidR="005471D7" w:rsidRPr="00524F3C" w:rsidRDefault="005471D7" w:rsidP="00E76F5B">
            <w:pPr>
              <w:spacing w:after="120" w:line="240" w:lineRule="auto"/>
              <w:jc w:val="right"/>
              <w:rPr>
                <w:rFonts w:ascii="Lucida Bright" w:hAnsi="Lucida Bright"/>
                <w:b/>
                <w:color w:val="FFFFFF" w:themeColor="background1"/>
              </w:rPr>
            </w:pPr>
            <w:r w:rsidRPr="00524F3C">
              <w:rPr>
                <w:rFonts w:ascii="Lucida Bright" w:hAnsi="Lucida Bright"/>
                <w:b/>
                <w:color w:val="FFFFFF" w:themeColor="background1"/>
              </w:rPr>
              <w:t>2009</w:t>
            </w:r>
          </w:p>
        </w:tc>
      </w:tr>
      <w:tr w:rsidR="00466ABD" w:rsidRPr="00524F3C" w:rsidTr="001B5828">
        <w:trPr>
          <w:trHeight w:val="157"/>
          <w:jc w:val="center"/>
        </w:trPr>
        <w:tc>
          <w:tcPr>
            <w:tcW w:w="4699" w:type="dxa"/>
            <w:tcBorders>
              <w:top w:val="single" w:sz="8" w:space="0" w:color="000000"/>
              <w:left w:val="single" w:sz="8" w:space="0" w:color="000000"/>
              <w:bottom w:val="single" w:sz="8" w:space="0" w:color="000000"/>
              <w:right w:val="single" w:sz="8" w:space="0" w:color="000000"/>
            </w:tcBorders>
            <w:vAlign w:val="bottom"/>
          </w:tcPr>
          <w:p w:rsidR="00466ABD" w:rsidRPr="00524F3C" w:rsidRDefault="00466ABD" w:rsidP="004F1D21">
            <w:pPr>
              <w:spacing w:after="120" w:line="240" w:lineRule="auto"/>
              <w:jc w:val="both"/>
              <w:rPr>
                <w:rFonts w:ascii="Lucida Sans" w:eastAsia="Times New Roman" w:hAnsi="Lucida Sans" w:cs="Times New Roman"/>
                <w:sz w:val="20"/>
                <w:szCs w:val="20"/>
              </w:rPr>
            </w:pPr>
            <w:r w:rsidRPr="00524F3C">
              <w:rPr>
                <w:rFonts w:ascii="Lucida Sans" w:eastAsia="Times New Roman" w:hAnsi="Lucida Sans" w:cs="Times New Roman"/>
                <w:sz w:val="20"/>
                <w:szCs w:val="20"/>
              </w:rPr>
              <w:t>Maternal Death (Type I)</w:t>
            </w:r>
          </w:p>
        </w:tc>
        <w:tc>
          <w:tcPr>
            <w:tcW w:w="1089" w:type="dxa"/>
            <w:tcBorders>
              <w:top w:val="single" w:sz="8" w:space="0" w:color="000000"/>
              <w:left w:val="single" w:sz="8" w:space="0" w:color="000000"/>
              <w:bottom w:val="single" w:sz="8" w:space="0" w:color="000000"/>
              <w:right w:val="single" w:sz="8" w:space="0" w:color="000000"/>
            </w:tcBorders>
            <w:vAlign w:val="bottom"/>
          </w:tcPr>
          <w:p w:rsidR="00466ABD" w:rsidRPr="00524F3C" w:rsidRDefault="004C135F" w:rsidP="00E76F5B">
            <w:pPr>
              <w:jc w:val="right"/>
              <w:rPr>
                <w:rFonts w:ascii="Lucida Sans" w:hAnsi="Lucida Sans"/>
                <w:sz w:val="20"/>
                <w:szCs w:val="20"/>
              </w:rPr>
            </w:pPr>
            <w:r w:rsidRPr="00524F3C">
              <w:rPr>
                <w:rFonts w:ascii="Lucida Sans" w:hAnsi="Lucida Sans"/>
                <w:sz w:val="20"/>
                <w:szCs w:val="20"/>
              </w:rPr>
              <w:t>0</w:t>
            </w:r>
          </w:p>
        </w:tc>
        <w:tc>
          <w:tcPr>
            <w:tcW w:w="900" w:type="dxa"/>
            <w:tcBorders>
              <w:top w:val="single" w:sz="8" w:space="0" w:color="000000"/>
              <w:left w:val="single" w:sz="8" w:space="0" w:color="000000"/>
              <w:bottom w:val="single" w:sz="8" w:space="0" w:color="000000"/>
              <w:right w:val="single" w:sz="8" w:space="0" w:color="000000"/>
            </w:tcBorders>
            <w:vAlign w:val="bottom"/>
          </w:tcPr>
          <w:p w:rsidR="00466ABD" w:rsidRPr="00524F3C" w:rsidRDefault="004C135F" w:rsidP="00E76F5B">
            <w:pPr>
              <w:jc w:val="right"/>
              <w:rPr>
                <w:rFonts w:ascii="Lucida Sans" w:hAnsi="Lucida Sans"/>
                <w:sz w:val="20"/>
                <w:szCs w:val="20"/>
              </w:rPr>
            </w:pPr>
            <w:r w:rsidRPr="00524F3C">
              <w:rPr>
                <w:rFonts w:ascii="Lucida Sans" w:hAnsi="Lucida Sans"/>
                <w:sz w:val="20"/>
                <w:szCs w:val="20"/>
              </w:rPr>
              <w:t>3</w:t>
            </w:r>
          </w:p>
        </w:tc>
        <w:tc>
          <w:tcPr>
            <w:tcW w:w="900" w:type="dxa"/>
            <w:tcBorders>
              <w:top w:val="single" w:sz="8" w:space="0" w:color="000000"/>
              <w:left w:val="single" w:sz="8" w:space="0" w:color="000000"/>
              <w:bottom w:val="single" w:sz="8" w:space="0" w:color="000000"/>
              <w:right w:val="single" w:sz="8" w:space="0" w:color="000000"/>
            </w:tcBorders>
            <w:vAlign w:val="bottom"/>
          </w:tcPr>
          <w:p w:rsidR="00466ABD" w:rsidRPr="00524F3C" w:rsidRDefault="004C135F" w:rsidP="00E76F5B">
            <w:pPr>
              <w:jc w:val="right"/>
              <w:rPr>
                <w:rFonts w:ascii="Lucida Sans" w:hAnsi="Lucida Sans"/>
                <w:sz w:val="20"/>
                <w:szCs w:val="20"/>
              </w:rPr>
            </w:pPr>
            <w:r w:rsidRPr="00524F3C">
              <w:rPr>
                <w:rFonts w:ascii="Lucida Sans" w:hAnsi="Lucida Sans"/>
                <w:sz w:val="20"/>
                <w:szCs w:val="20"/>
              </w:rPr>
              <w:t>3</w:t>
            </w:r>
          </w:p>
        </w:tc>
        <w:tc>
          <w:tcPr>
            <w:tcW w:w="990" w:type="dxa"/>
            <w:tcBorders>
              <w:top w:val="single" w:sz="8" w:space="0" w:color="000000"/>
              <w:left w:val="single" w:sz="8" w:space="0" w:color="000000"/>
              <w:bottom w:val="single" w:sz="8" w:space="0" w:color="000000"/>
              <w:right w:val="single" w:sz="8" w:space="0" w:color="000000"/>
            </w:tcBorders>
            <w:vAlign w:val="bottom"/>
          </w:tcPr>
          <w:p w:rsidR="00466ABD" w:rsidRPr="00524F3C" w:rsidRDefault="004C135F" w:rsidP="00E76F5B">
            <w:pPr>
              <w:jc w:val="right"/>
              <w:rPr>
                <w:rFonts w:ascii="Lucida Sans" w:hAnsi="Lucida Sans"/>
                <w:sz w:val="20"/>
                <w:szCs w:val="20"/>
              </w:rPr>
            </w:pPr>
            <w:r w:rsidRPr="00524F3C">
              <w:rPr>
                <w:rFonts w:ascii="Lucida Sans" w:hAnsi="Lucida Sans"/>
                <w:sz w:val="20"/>
                <w:szCs w:val="20"/>
              </w:rPr>
              <w:t>2</w:t>
            </w:r>
          </w:p>
        </w:tc>
        <w:tc>
          <w:tcPr>
            <w:tcW w:w="1024" w:type="dxa"/>
            <w:tcBorders>
              <w:top w:val="single" w:sz="8" w:space="0" w:color="000000"/>
              <w:left w:val="single" w:sz="8" w:space="0" w:color="000000"/>
              <w:bottom w:val="single" w:sz="8" w:space="0" w:color="000000"/>
              <w:right w:val="single" w:sz="8" w:space="0" w:color="000000"/>
            </w:tcBorders>
            <w:vAlign w:val="bottom"/>
          </w:tcPr>
          <w:p w:rsidR="00466ABD" w:rsidRPr="00524F3C" w:rsidRDefault="004C135F" w:rsidP="00E76F5B">
            <w:pPr>
              <w:jc w:val="right"/>
              <w:rPr>
                <w:rFonts w:ascii="Lucida Sans" w:hAnsi="Lucida Sans"/>
                <w:sz w:val="20"/>
                <w:szCs w:val="20"/>
              </w:rPr>
            </w:pPr>
            <w:r w:rsidRPr="00524F3C">
              <w:rPr>
                <w:rFonts w:ascii="Lucida Sans" w:hAnsi="Lucida Sans"/>
                <w:sz w:val="20"/>
                <w:szCs w:val="20"/>
              </w:rPr>
              <w:t>1</w:t>
            </w:r>
          </w:p>
        </w:tc>
      </w:tr>
      <w:tr w:rsidR="00466ABD" w:rsidRPr="00524F3C" w:rsidTr="001B5828">
        <w:trPr>
          <w:trHeight w:val="157"/>
          <w:jc w:val="center"/>
        </w:trPr>
        <w:tc>
          <w:tcPr>
            <w:tcW w:w="4699" w:type="dxa"/>
            <w:tcBorders>
              <w:top w:val="single" w:sz="8" w:space="0" w:color="000000"/>
              <w:left w:val="single" w:sz="8" w:space="0" w:color="000000"/>
              <w:bottom w:val="single" w:sz="8" w:space="0" w:color="000000"/>
              <w:right w:val="single" w:sz="8" w:space="0" w:color="000000"/>
            </w:tcBorders>
            <w:vAlign w:val="bottom"/>
          </w:tcPr>
          <w:p w:rsidR="00466ABD" w:rsidRPr="00524F3C" w:rsidRDefault="00466ABD" w:rsidP="004F1D21">
            <w:pPr>
              <w:spacing w:after="120" w:line="240" w:lineRule="auto"/>
              <w:jc w:val="both"/>
              <w:rPr>
                <w:rFonts w:ascii="Lucida Sans" w:eastAsia="Times New Roman" w:hAnsi="Lucida Sans" w:cs="Times New Roman"/>
                <w:sz w:val="20"/>
                <w:szCs w:val="20"/>
              </w:rPr>
            </w:pPr>
            <w:r w:rsidRPr="00524F3C">
              <w:rPr>
                <w:rFonts w:ascii="Lucida Sans" w:eastAsia="Times New Roman" w:hAnsi="Lucida Sans" w:cs="Times New Roman"/>
                <w:sz w:val="20"/>
                <w:szCs w:val="20"/>
              </w:rPr>
              <w:t>Ambulatory Procedure Death (Type 2)</w:t>
            </w:r>
          </w:p>
        </w:tc>
        <w:tc>
          <w:tcPr>
            <w:tcW w:w="1089" w:type="dxa"/>
            <w:tcBorders>
              <w:top w:val="single" w:sz="8" w:space="0" w:color="000000"/>
              <w:left w:val="single" w:sz="8" w:space="0" w:color="000000"/>
              <w:bottom w:val="single" w:sz="8" w:space="0" w:color="000000"/>
              <w:right w:val="single" w:sz="8" w:space="0" w:color="000000"/>
            </w:tcBorders>
            <w:vAlign w:val="bottom"/>
          </w:tcPr>
          <w:p w:rsidR="00466ABD" w:rsidRPr="00524F3C" w:rsidRDefault="004C135F" w:rsidP="00E76F5B">
            <w:pPr>
              <w:jc w:val="right"/>
              <w:rPr>
                <w:rFonts w:ascii="Lucida Sans" w:hAnsi="Lucida Sans"/>
                <w:sz w:val="20"/>
                <w:szCs w:val="20"/>
              </w:rPr>
            </w:pPr>
            <w:r w:rsidRPr="00524F3C">
              <w:rPr>
                <w:rFonts w:ascii="Lucida Sans" w:hAnsi="Lucida Sans"/>
                <w:sz w:val="20"/>
                <w:szCs w:val="20"/>
              </w:rPr>
              <w:t>12</w:t>
            </w:r>
          </w:p>
        </w:tc>
        <w:tc>
          <w:tcPr>
            <w:tcW w:w="900" w:type="dxa"/>
            <w:tcBorders>
              <w:top w:val="single" w:sz="8" w:space="0" w:color="000000"/>
              <w:left w:val="single" w:sz="8" w:space="0" w:color="000000"/>
              <w:bottom w:val="single" w:sz="8" w:space="0" w:color="000000"/>
              <w:right w:val="single" w:sz="8" w:space="0" w:color="000000"/>
            </w:tcBorders>
            <w:vAlign w:val="bottom"/>
          </w:tcPr>
          <w:p w:rsidR="00466ABD" w:rsidRPr="00524F3C" w:rsidRDefault="004C135F" w:rsidP="00E76F5B">
            <w:pPr>
              <w:jc w:val="right"/>
              <w:rPr>
                <w:rFonts w:ascii="Lucida Sans" w:hAnsi="Lucida Sans"/>
                <w:sz w:val="20"/>
                <w:szCs w:val="20"/>
              </w:rPr>
            </w:pPr>
            <w:r w:rsidRPr="00524F3C">
              <w:rPr>
                <w:rFonts w:ascii="Lucida Sans" w:hAnsi="Lucida Sans"/>
                <w:sz w:val="20"/>
                <w:szCs w:val="20"/>
              </w:rPr>
              <w:t>20</w:t>
            </w:r>
          </w:p>
        </w:tc>
        <w:tc>
          <w:tcPr>
            <w:tcW w:w="900" w:type="dxa"/>
            <w:tcBorders>
              <w:top w:val="single" w:sz="8" w:space="0" w:color="000000"/>
              <w:left w:val="single" w:sz="8" w:space="0" w:color="000000"/>
              <w:bottom w:val="single" w:sz="8" w:space="0" w:color="000000"/>
              <w:right w:val="single" w:sz="8" w:space="0" w:color="000000"/>
            </w:tcBorders>
            <w:vAlign w:val="bottom"/>
          </w:tcPr>
          <w:p w:rsidR="00466ABD" w:rsidRPr="00524F3C" w:rsidRDefault="004C135F" w:rsidP="00E76F5B">
            <w:pPr>
              <w:jc w:val="right"/>
              <w:rPr>
                <w:rFonts w:ascii="Lucida Sans" w:hAnsi="Lucida Sans"/>
                <w:sz w:val="20"/>
                <w:szCs w:val="20"/>
              </w:rPr>
            </w:pPr>
            <w:r w:rsidRPr="00524F3C">
              <w:rPr>
                <w:rFonts w:ascii="Lucida Sans" w:hAnsi="Lucida Sans"/>
                <w:sz w:val="20"/>
                <w:szCs w:val="20"/>
              </w:rPr>
              <w:t>13</w:t>
            </w:r>
          </w:p>
        </w:tc>
        <w:tc>
          <w:tcPr>
            <w:tcW w:w="990" w:type="dxa"/>
            <w:tcBorders>
              <w:top w:val="single" w:sz="8" w:space="0" w:color="000000"/>
              <w:left w:val="single" w:sz="8" w:space="0" w:color="000000"/>
              <w:bottom w:val="single" w:sz="8" w:space="0" w:color="000000"/>
              <w:right w:val="single" w:sz="8" w:space="0" w:color="000000"/>
            </w:tcBorders>
            <w:vAlign w:val="bottom"/>
          </w:tcPr>
          <w:p w:rsidR="00466ABD" w:rsidRPr="00524F3C" w:rsidRDefault="004C135F" w:rsidP="00E76F5B">
            <w:pPr>
              <w:jc w:val="right"/>
              <w:rPr>
                <w:rFonts w:ascii="Lucida Sans" w:hAnsi="Lucida Sans"/>
                <w:sz w:val="20"/>
                <w:szCs w:val="20"/>
              </w:rPr>
            </w:pPr>
            <w:r w:rsidRPr="00524F3C">
              <w:rPr>
                <w:rFonts w:ascii="Lucida Sans" w:hAnsi="Lucida Sans"/>
                <w:sz w:val="20"/>
                <w:szCs w:val="20"/>
              </w:rPr>
              <w:t>13</w:t>
            </w:r>
          </w:p>
        </w:tc>
        <w:tc>
          <w:tcPr>
            <w:tcW w:w="1024" w:type="dxa"/>
            <w:tcBorders>
              <w:top w:val="single" w:sz="8" w:space="0" w:color="000000"/>
              <w:left w:val="single" w:sz="8" w:space="0" w:color="000000"/>
              <w:bottom w:val="single" w:sz="8" w:space="0" w:color="000000"/>
              <w:right w:val="single" w:sz="8" w:space="0" w:color="000000"/>
            </w:tcBorders>
            <w:vAlign w:val="bottom"/>
          </w:tcPr>
          <w:p w:rsidR="00466ABD" w:rsidRPr="00524F3C" w:rsidRDefault="004C135F" w:rsidP="00E76F5B">
            <w:pPr>
              <w:jc w:val="right"/>
              <w:rPr>
                <w:rFonts w:ascii="Lucida Sans" w:hAnsi="Lucida Sans"/>
                <w:sz w:val="20"/>
                <w:szCs w:val="20"/>
              </w:rPr>
            </w:pPr>
            <w:r w:rsidRPr="00524F3C">
              <w:rPr>
                <w:rFonts w:ascii="Lucida Sans" w:hAnsi="Lucida Sans"/>
                <w:sz w:val="20"/>
                <w:szCs w:val="20"/>
              </w:rPr>
              <w:t>9</w:t>
            </w:r>
          </w:p>
        </w:tc>
      </w:tr>
      <w:tr w:rsidR="00466ABD" w:rsidRPr="00524F3C" w:rsidTr="001B5828">
        <w:trPr>
          <w:trHeight w:val="157"/>
          <w:jc w:val="center"/>
        </w:trPr>
        <w:tc>
          <w:tcPr>
            <w:tcW w:w="4699" w:type="dxa"/>
            <w:tcBorders>
              <w:top w:val="single" w:sz="8" w:space="0" w:color="000000"/>
              <w:left w:val="single" w:sz="8" w:space="0" w:color="000000"/>
              <w:bottom w:val="single" w:sz="8" w:space="0" w:color="000000"/>
              <w:right w:val="single" w:sz="8" w:space="0" w:color="000000"/>
            </w:tcBorders>
            <w:vAlign w:val="bottom"/>
          </w:tcPr>
          <w:p w:rsidR="00466ABD" w:rsidRPr="00524F3C" w:rsidRDefault="00466ABD" w:rsidP="004F1D21">
            <w:pPr>
              <w:spacing w:after="120" w:line="240" w:lineRule="auto"/>
              <w:jc w:val="both"/>
              <w:rPr>
                <w:rFonts w:ascii="Lucida Sans" w:eastAsia="Times New Roman" w:hAnsi="Lucida Sans" w:cs="Times New Roman"/>
                <w:sz w:val="20"/>
                <w:szCs w:val="20"/>
              </w:rPr>
            </w:pPr>
            <w:r w:rsidRPr="00524F3C">
              <w:rPr>
                <w:rFonts w:ascii="Lucida Sans" w:eastAsia="Times New Roman" w:hAnsi="Lucida Sans" w:cs="Times New Roman"/>
                <w:sz w:val="20"/>
                <w:szCs w:val="20"/>
              </w:rPr>
              <w:t>Wrong-site Procedure (Type 3)</w:t>
            </w:r>
          </w:p>
        </w:tc>
        <w:tc>
          <w:tcPr>
            <w:tcW w:w="1089" w:type="dxa"/>
            <w:tcBorders>
              <w:top w:val="single" w:sz="8" w:space="0" w:color="000000"/>
              <w:left w:val="single" w:sz="8" w:space="0" w:color="000000"/>
              <w:bottom w:val="single" w:sz="8" w:space="0" w:color="000000"/>
              <w:right w:val="single" w:sz="8" w:space="0" w:color="000000"/>
            </w:tcBorders>
            <w:vAlign w:val="bottom"/>
          </w:tcPr>
          <w:p w:rsidR="00466ABD" w:rsidRPr="00524F3C" w:rsidRDefault="004C135F" w:rsidP="00E76F5B">
            <w:pPr>
              <w:jc w:val="right"/>
              <w:rPr>
                <w:rFonts w:ascii="Lucida Sans" w:hAnsi="Lucida Sans"/>
                <w:sz w:val="20"/>
                <w:szCs w:val="20"/>
              </w:rPr>
            </w:pPr>
            <w:r w:rsidRPr="00524F3C">
              <w:rPr>
                <w:rFonts w:ascii="Lucida Sans" w:hAnsi="Lucida Sans"/>
                <w:sz w:val="20"/>
                <w:szCs w:val="20"/>
              </w:rPr>
              <w:t>33</w:t>
            </w:r>
          </w:p>
        </w:tc>
        <w:tc>
          <w:tcPr>
            <w:tcW w:w="900" w:type="dxa"/>
            <w:tcBorders>
              <w:top w:val="single" w:sz="8" w:space="0" w:color="000000"/>
              <w:left w:val="single" w:sz="8" w:space="0" w:color="000000"/>
              <w:bottom w:val="single" w:sz="8" w:space="0" w:color="000000"/>
              <w:right w:val="single" w:sz="8" w:space="0" w:color="000000"/>
            </w:tcBorders>
            <w:vAlign w:val="bottom"/>
          </w:tcPr>
          <w:p w:rsidR="00466ABD" w:rsidRPr="00524F3C" w:rsidRDefault="004C135F" w:rsidP="00E76F5B">
            <w:pPr>
              <w:jc w:val="right"/>
              <w:rPr>
                <w:rFonts w:ascii="Lucida Sans" w:hAnsi="Lucida Sans"/>
                <w:sz w:val="20"/>
                <w:szCs w:val="20"/>
              </w:rPr>
            </w:pPr>
            <w:r w:rsidRPr="00524F3C">
              <w:rPr>
                <w:rFonts w:ascii="Lucida Sans" w:hAnsi="Lucida Sans"/>
                <w:sz w:val="20"/>
                <w:szCs w:val="20"/>
              </w:rPr>
              <w:t>24</w:t>
            </w:r>
          </w:p>
        </w:tc>
        <w:tc>
          <w:tcPr>
            <w:tcW w:w="900" w:type="dxa"/>
            <w:tcBorders>
              <w:top w:val="single" w:sz="8" w:space="0" w:color="000000"/>
              <w:left w:val="single" w:sz="8" w:space="0" w:color="000000"/>
              <w:bottom w:val="single" w:sz="8" w:space="0" w:color="000000"/>
              <w:right w:val="single" w:sz="8" w:space="0" w:color="000000"/>
            </w:tcBorders>
            <w:vAlign w:val="bottom"/>
          </w:tcPr>
          <w:p w:rsidR="00466ABD" w:rsidRPr="00524F3C" w:rsidRDefault="004C135F" w:rsidP="00E76F5B">
            <w:pPr>
              <w:jc w:val="right"/>
              <w:rPr>
                <w:rFonts w:ascii="Lucida Sans" w:hAnsi="Lucida Sans"/>
                <w:sz w:val="20"/>
                <w:szCs w:val="20"/>
              </w:rPr>
            </w:pPr>
            <w:r w:rsidRPr="00524F3C">
              <w:rPr>
                <w:rFonts w:ascii="Lucida Sans" w:hAnsi="Lucida Sans"/>
                <w:sz w:val="20"/>
                <w:szCs w:val="20"/>
              </w:rPr>
              <w:t>30</w:t>
            </w:r>
          </w:p>
        </w:tc>
        <w:tc>
          <w:tcPr>
            <w:tcW w:w="990" w:type="dxa"/>
            <w:tcBorders>
              <w:top w:val="single" w:sz="8" w:space="0" w:color="000000"/>
              <w:left w:val="single" w:sz="8" w:space="0" w:color="000000"/>
              <w:bottom w:val="single" w:sz="8" w:space="0" w:color="000000"/>
              <w:right w:val="single" w:sz="8" w:space="0" w:color="000000"/>
            </w:tcBorders>
            <w:vAlign w:val="bottom"/>
          </w:tcPr>
          <w:p w:rsidR="00466ABD" w:rsidRPr="00524F3C" w:rsidRDefault="004C135F" w:rsidP="00E76F5B">
            <w:pPr>
              <w:jc w:val="right"/>
              <w:rPr>
                <w:rFonts w:ascii="Lucida Sans" w:hAnsi="Lucida Sans"/>
                <w:sz w:val="20"/>
                <w:szCs w:val="20"/>
              </w:rPr>
            </w:pPr>
            <w:r w:rsidRPr="00524F3C">
              <w:rPr>
                <w:rFonts w:ascii="Lucida Sans" w:hAnsi="Lucida Sans"/>
                <w:sz w:val="20"/>
                <w:szCs w:val="20"/>
              </w:rPr>
              <w:t>21</w:t>
            </w:r>
          </w:p>
        </w:tc>
        <w:tc>
          <w:tcPr>
            <w:tcW w:w="1024" w:type="dxa"/>
            <w:tcBorders>
              <w:top w:val="single" w:sz="8" w:space="0" w:color="000000"/>
              <w:left w:val="single" w:sz="8" w:space="0" w:color="000000"/>
              <w:bottom w:val="single" w:sz="8" w:space="0" w:color="000000"/>
              <w:right w:val="single" w:sz="8" w:space="0" w:color="000000"/>
            </w:tcBorders>
            <w:vAlign w:val="bottom"/>
          </w:tcPr>
          <w:p w:rsidR="00466ABD" w:rsidRPr="00524F3C" w:rsidRDefault="004C135F" w:rsidP="00E76F5B">
            <w:pPr>
              <w:jc w:val="right"/>
              <w:rPr>
                <w:rFonts w:ascii="Lucida Sans" w:hAnsi="Lucida Sans"/>
                <w:sz w:val="20"/>
                <w:szCs w:val="20"/>
              </w:rPr>
            </w:pPr>
            <w:r w:rsidRPr="00524F3C">
              <w:rPr>
                <w:rFonts w:ascii="Lucida Sans" w:hAnsi="Lucida Sans"/>
                <w:sz w:val="20"/>
                <w:szCs w:val="20"/>
              </w:rPr>
              <w:t>22</w:t>
            </w:r>
          </w:p>
        </w:tc>
      </w:tr>
      <w:tr w:rsidR="00466ABD" w:rsidRPr="00524F3C" w:rsidTr="001B5828">
        <w:trPr>
          <w:trHeight w:val="157"/>
          <w:jc w:val="center"/>
        </w:trPr>
        <w:tc>
          <w:tcPr>
            <w:tcW w:w="4699" w:type="dxa"/>
            <w:tcBorders>
              <w:top w:val="single" w:sz="8" w:space="0" w:color="000000"/>
              <w:left w:val="single" w:sz="8" w:space="0" w:color="000000"/>
              <w:bottom w:val="single" w:sz="8" w:space="0" w:color="000000"/>
              <w:right w:val="single" w:sz="8" w:space="0" w:color="000000"/>
            </w:tcBorders>
            <w:vAlign w:val="bottom"/>
          </w:tcPr>
          <w:p w:rsidR="00466ABD" w:rsidRPr="00524F3C" w:rsidRDefault="00466ABD" w:rsidP="004F1D21">
            <w:pPr>
              <w:spacing w:after="120" w:line="240" w:lineRule="auto"/>
              <w:jc w:val="both"/>
              <w:rPr>
                <w:rFonts w:ascii="Lucida Sans" w:eastAsia="Times New Roman" w:hAnsi="Lucida Sans" w:cs="Times New Roman"/>
                <w:sz w:val="20"/>
                <w:szCs w:val="20"/>
              </w:rPr>
            </w:pPr>
            <w:r w:rsidRPr="00524F3C">
              <w:rPr>
                <w:rFonts w:ascii="Lucida Sans" w:eastAsia="Times New Roman" w:hAnsi="Lucida Sans" w:cs="Times New Roman"/>
                <w:sz w:val="20"/>
                <w:szCs w:val="20"/>
              </w:rPr>
              <w:t>Unexpected Death/Disability (Type 4)</w:t>
            </w:r>
          </w:p>
        </w:tc>
        <w:tc>
          <w:tcPr>
            <w:tcW w:w="1089" w:type="dxa"/>
            <w:tcBorders>
              <w:top w:val="single" w:sz="8" w:space="0" w:color="000000"/>
              <w:left w:val="single" w:sz="8" w:space="0" w:color="000000"/>
              <w:bottom w:val="single" w:sz="8" w:space="0" w:color="000000"/>
              <w:right w:val="single" w:sz="8" w:space="0" w:color="000000"/>
            </w:tcBorders>
            <w:vAlign w:val="bottom"/>
          </w:tcPr>
          <w:p w:rsidR="00466ABD" w:rsidRPr="00524F3C" w:rsidRDefault="004C135F" w:rsidP="00E76F5B">
            <w:pPr>
              <w:jc w:val="right"/>
              <w:rPr>
                <w:rFonts w:ascii="Lucida Sans" w:hAnsi="Lucida Sans"/>
                <w:sz w:val="20"/>
                <w:szCs w:val="20"/>
              </w:rPr>
            </w:pPr>
            <w:r w:rsidRPr="00524F3C">
              <w:rPr>
                <w:rFonts w:ascii="Lucida Sans" w:hAnsi="Lucida Sans"/>
                <w:sz w:val="20"/>
                <w:szCs w:val="20"/>
              </w:rPr>
              <w:t>938</w:t>
            </w:r>
          </w:p>
        </w:tc>
        <w:tc>
          <w:tcPr>
            <w:tcW w:w="900" w:type="dxa"/>
            <w:tcBorders>
              <w:top w:val="single" w:sz="8" w:space="0" w:color="000000"/>
              <w:left w:val="single" w:sz="8" w:space="0" w:color="000000"/>
              <w:bottom w:val="single" w:sz="8" w:space="0" w:color="000000"/>
              <w:right w:val="single" w:sz="8" w:space="0" w:color="000000"/>
            </w:tcBorders>
            <w:vAlign w:val="bottom"/>
          </w:tcPr>
          <w:p w:rsidR="00466ABD" w:rsidRPr="00524F3C" w:rsidRDefault="004C135F" w:rsidP="00E76F5B">
            <w:pPr>
              <w:jc w:val="right"/>
              <w:rPr>
                <w:rFonts w:ascii="Lucida Sans" w:hAnsi="Lucida Sans"/>
                <w:sz w:val="20"/>
                <w:szCs w:val="20"/>
              </w:rPr>
            </w:pPr>
            <w:r w:rsidRPr="00524F3C">
              <w:rPr>
                <w:rFonts w:ascii="Lucida Sans" w:hAnsi="Lucida Sans"/>
                <w:sz w:val="20"/>
                <w:szCs w:val="20"/>
              </w:rPr>
              <w:t>808</w:t>
            </w:r>
          </w:p>
        </w:tc>
        <w:tc>
          <w:tcPr>
            <w:tcW w:w="900" w:type="dxa"/>
            <w:tcBorders>
              <w:top w:val="single" w:sz="8" w:space="0" w:color="000000"/>
              <w:left w:val="single" w:sz="8" w:space="0" w:color="000000"/>
              <w:bottom w:val="single" w:sz="8" w:space="0" w:color="000000"/>
              <w:right w:val="single" w:sz="8" w:space="0" w:color="000000"/>
            </w:tcBorders>
            <w:vAlign w:val="bottom"/>
          </w:tcPr>
          <w:p w:rsidR="00466ABD" w:rsidRPr="00524F3C" w:rsidRDefault="004C135F" w:rsidP="00E76F5B">
            <w:pPr>
              <w:jc w:val="right"/>
              <w:rPr>
                <w:rFonts w:ascii="Lucida Sans" w:hAnsi="Lucida Sans"/>
                <w:sz w:val="20"/>
                <w:szCs w:val="20"/>
              </w:rPr>
            </w:pPr>
            <w:r w:rsidRPr="00524F3C">
              <w:rPr>
                <w:rFonts w:ascii="Lucida Sans" w:hAnsi="Lucida Sans"/>
                <w:sz w:val="20"/>
                <w:szCs w:val="20"/>
              </w:rPr>
              <w:t>674</w:t>
            </w:r>
          </w:p>
        </w:tc>
        <w:tc>
          <w:tcPr>
            <w:tcW w:w="990" w:type="dxa"/>
            <w:tcBorders>
              <w:top w:val="single" w:sz="8" w:space="0" w:color="000000"/>
              <w:left w:val="single" w:sz="8" w:space="0" w:color="000000"/>
              <w:bottom w:val="single" w:sz="8" w:space="0" w:color="000000"/>
              <w:right w:val="single" w:sz="8" w:space="0" w:color="000000"/>
            </w:tcBorders>
            <w:vAlign w:val="bottom"/>
          </w:tcPr>
          <w:p w:rsidR="00466ABD" w:rsidRPr="00524F3C" w:rsidRDefault="004C135F" w:rsidP="00E76F5B">
            <w:pPr>
              <w:jc w:val="right"/>
              <w:rPr>
                <w:rFonts w:ascii="Lucida Sans" w:hAnsi="Lucida Sans"/>
                <w:sz w:val="20"/>
                <w:szCs w:val="20"/>
              </w:rPr>
            </w:pPr>
            <w:r w:rsidRPr="00524F3C">
              <w:rPr>
                <w:rFonts w:ascii="Lucida Sans" w:hAnsi="Lucida Sans"/>
                <w:sz w:val="20"/>
                <w:szCs w:val="20"/>
              </w:rPr>
              <w:t>854</w:t>
            </w:r>
          </w:p>
        </w:tc>
        <w:tc>
          <w:tcPr>
            <w:tcW w:w="1024" w:type="dxa"/>
            <w:tcBorders>
              <w:top w:val="single" w:sz="8" w:space="0" w:color="000000"/>
              <w:left w:val="single" w:sz="8" w:space="0" w:color="000000"/>
              <w:bottom w:val="single" w:sz="8" w:space="0" w:color="000000"/>
              <w:right w:val="single" w:sz="8" w:space="0" w:color="000000"/>
            </w:tcBorders>
            <w:vAlign w:val="bottom"/>
          </w:tcPr>
          <w:p w:rsidR="00466ABD" w:rsidRPr="00524F3C" w:rsidRDefault="004C135F" w:rsidP="00E76F5B">
            <w:pPr>
              <w:jc w:val="right"/>
              <w:rPr>
                <w:rFonts w:ascii="Lucida Sans" w:hAnsi="Lucida Sans"/>
                <w:sz w:val="20"/>
                <w:szCs w:val="20"/>
              </w:rPr>
            </w:pPr>
            <w:r w:rsidRPr="00524F3C">
              <w:rPr>
                <w:rFonts w:ascii="Lucida Sans" w:hAnsi="Lucida Sans"/>
                <w:sz w:val="20"/>
                <w:szCs w:val="20"/>
              </w:rPr>
              <w:t>758</w:t>
            </w:r>
          </w:p>
        </w:tc>
      </w:tr>
    </w:tbl>
    <w:p w:rsidR="007B220E" w:rsidRPr="00524F3C" w:rsidRDefault="007B220E" w:rsidP="001B5828">
      <w:pPr>
        <w:ind w:left="-90" w:firstLine="90"/>
        <w:rPr>
          <w:sz w:val="20"/>
          <w:szCs w:val="20"/>
        </w:rPr>
      </w:pPr>
    </w:p>
    <w:sectPr w:rsidR="007B220E" w:rsidRPr="00524F3C" w:rsidSect="00642918">
      <w:footerReference w:type="default" r:id="rId34"/>
      <w:footerReference w:type="first" r:id="rId35"/>
      <w:pgSz w:w="12240" w:h="15840" w:code="1"/>
      <w:pgMar w:top="1440" w:right="1440" w:bottom="1440" w:left="1440" w:header="720" w:footer="432"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69F7" w:rsidRDefault="006669F7">
      <w:r>
        <w:separator/>
      </w:r>
    </w:p>
  </w:endnote>
  <w:endnote w:type="continuationSeparator" w:id="0">
    <w:p w:rsidR="006669F7" w:rsidRDefault="00666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Lucida Bright">
    <w:panose1 w:val="02040602050505020304"/>
    <w:charset w:val="00"/>
    <w:family w:val="roman"/>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83F" w:rsidRDefault="009658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83F" w:rsidRPr="000143BD" w:rsidRDefault="0096583F" w:rsidP="000143BD">
    <w:pPr>
      <w:pStyle w:val="Footer"/>
      <w:tabs>
        <w:tab w:val="clear" w:pos="468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83F" w:rsidRDefault="0096583F" w:rsidP="0035543C">
    <w:pPr>
      <w:pStyle w:val="Footer"/>
      <w:tabs>
        <w:tab w:val="clear" w:pos="4680"/>
      </w:tabs>
    </w:pPr>
    <w:r w:rsidRPr="00692E93">
      <w:rPr>
        <w:b/>
        <w:i/>
        <w:color w:val="323299"/>
      </w:rPr>
      <w:t>2013 Annual Report</w:t>
    </w:r>
    <w:r w:rsidRPr="00692E93">
      <w:rPr>
        <w:b/>
        <w:i/>
        <w:color w:val="323299"/>
      </w:rPr>
      <w:tab/>
      <w:t xml:space="preserve">Page </w:t>
    </w:r>
    <w:r w:rsidRPr="00692E93">
      <w:rPr>
        <w:b/>
        <w:i/>
        <w:color w:val="323299"/>
      </w:rPr>
      <w:fldChar w:fldCharType="begin"/>
    </w:r>
    <w:r w:rsidRPr="00692E93">
      <w:rPr>
        <w:b/>
        <w:i/>
        <w:color w:val="323299"/>
      </w:rPr>
      <w:instrText xml:space="preserve"> PAGE   \* MERGEFORMAT </w:instrText>
    </w:r>
    <w:r w:rsidRPr="00692E93">
      <w:rPr>
        <w:b/>
        <w:i/>
        <w:color w:val="323299"/>
      </w:rPr>
      <w:fldChar w:fldCharType="separate"/>
    </w:r>
    <w:r>
      <w:rPr>
        <w:b/>
        <w:i/>
        <w:noProof/>
        <w:color w:val="323299"/>
      </w:rPr>
      <w:t>1</w:t>
    </w:r>
    <w:r w:rsidRPr="00692E93">
      <w:rPr>
        <w:b/>
        <w:i/>
        <w:noProof/>
        <w:color w:val="323299"/>
      </w:rPr>
      <w:fldChar w:fldCharType="end"/>
    </w:r>
  </w:p>
  <w:p w:rsidR="0096583F" w:rsidRDefault="0096583F" w:rsidP="000143BD">
    <w:pPr>
      <w:pStyle w:val="Footer"/>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83F" w:rsidRDefault="0096583F" w:rsidP="00BB5104">
    <w:pPr>
      <w:pStyle w:val="Footer"/>
      <w:tabs>
        <w:tab w:val="clear" w:pos="4680"/>
      </w:tabs>
    </w:pPr>
    <w:r w:rsidRPr="00692E93">
      <w:rPr>
        <w:b/>
        <w:i/>
        <w:color w:val="323299"/>
      </w:rPr>
      <w:t>2013 Annual Report</w:t>
    </w:r>
    <w:r w:rsidRPr="00692E93">
      <w:rPr>
        <w:b/>
        <w:i/>
        <w:color w:val="323299"/>
      </w:rPr>
      <w:tab/>
      <w:t xml:space="preserve">Page </w:t>
    </w:r>
    <w:r w:rsidRPr="00692E93">
      <w:rPr>
        <w:b/>
        <w:i/>
        <w:color w:val="323299"/>
      </w:rPr>
      <w:fldChar w:fldCharType="begin"/>
    </w:r>
    <w:r w:rsidRPr="00692E93">
      <w:rPr>
        <w:b/>
        <w:i/>
        <w:color w:val="323299"/>
      </w:rPr>
      <w:instrText xml:space="preserve"> PAGE   \* MERGEFORMAT </w:instrText>
    </w:r>
    <w:r w:rsidRPr="00692E93">
      <w:rPr>
        <w:b/>
        <w:i/>
        <w:color w:val="323299"/>
      </w:rPr>
      <w:fldChar w:fldCharType="separate"/>
    </w:r>
    <w:r w:rsidR="002A68CE">
      <w:rPr>
        <w:b/>
        <w:i/>
        <w:noProof/>
        <w:color w:val="323299"/>
      </w:rPr>
      <w:t>1</w:t>
    </w:r>
    <w:r w:rsidRPr="00692E93">
      <w:rPr>
        <w:b/>
        <w:i/>
        <w:noProof/>
        <w:color w:val="323299"/>
      </w:rPr>
      <w:fldChar w:fldCharType="end"/>
    </w:r>
  </w:p>
  <w:p w:rsidR="0096583F" w:rsidRPr="000143BD" w:rsidRDefault="0096583F" w:rsidP="000143BD">
    <w:pPr>
      <w:pStyle w:val="Footer"/>
      <w:tabs>
        <w:tab w:val="clear" w:pos="4680"/>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83F" w:rsidRDefault="0096583F" w:rsidP="000143BD">
    <w:pPr>
      <w:pStyle w:val="Footer"/>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69F7" w:rsidRDefault="006669F7">
      <w:r>
        <w:separator/>
      </w:r>
    </w:p>
  </w:footnote>
  <w:footnote w:type="continuationSeparator" w:id="0">
    <w:p w:rsidR="006669F7" w:rsidRDefault="006669F7">
      <w:r>
        <w:separator/>
      </w:r>
    </w:p>
  </w:footnote>
  <w:footnote w:type="continuationNotice" w:id="1">
    <w:p w:rsidR="006669F7" w:rsidRDefault="006669F7">
      <w:pPr>
        <w:rPr>
          <w:i/>
          <w:sz w:val="18"/>
        </w:rPr>
      </w:pPr>
      <w:r>
        <w:rPr>
          <w:i/>
          <w:sz w:val="18"/>
        </w:rPr>
        <w:t>(footnote continued)</w:t>
      </w:r>
    </w:p>
  </w:footnote>
  <w:footnote w:id="2">
    <w:p w:rsidR="0096583F" w:rsidRPr="00E959BF" w:rsidRDefault="0096583F" w:rsidP="00C56B3E">
      <w:pPr>
        <w:rPr>
          <w:rFonts w:ascii="Lucida Sans" w:hAnsi="Lucida Sans"/>
        </w:rPr>
      </w:pPr>
      <w:r w:rsidRPr="00E959BF">
        <w:rPr>
          <w:rStyle w:val="FootnoteReference"/>
          <w:rFonts w:ascii="Lucida Sans" w:hAnsi="Lucida Sans"/>
        </w:rPr>
        <w:footnoteRef/>
      </w:r>
      <w:r w:rsidRPr="00E959BF">
        <w:rPr>
          <w:rFonts w:ascii="Lucida Sans" w:hAnsi="Lucida Sans"/>
        </w:rPr>
        <w:t xml:space="preserve"> </w:t>
      </w:r>
      <w:r w:rsidRPr="00E959BF">
        <w:rPr>
          <w:rFonts w:ascii="Lucida Sans" w:hAnsi="Lucida Sans"/>
          <w:sz w:val="20"/>
          <w:szCs w:val="20"/>
        </w:rPr>
        <w:t>A large majority of physicians renew their licenses in odd-numbered years.</w:t>
      </w:r>
    </w:p>
  </w:footnote>
  <w:footnote w:id="3">
    <w:p w:rsidR="0096583F" w:rsidRPr="0015053C" w:rsidRDefault="0096583F" w:rsidP="00994BEA">
      <w:pPr>
        <w:pStyle w:val="FootnoteText"/>
        <w:spacing w:after="60" w:line="240" w:lineRule="auto"/>
        <w:rPr>
          <w:rFonts w:ascii="Lucida Sans" w:hAnsi="Lucida Sans"/>
        </w:rPr>
      </w:pPr>
      <w:r w:rsidRPr="0015053C">
        <w:rPr>
          <w:rStyle w:val="FootnoteReference"/>
          <w:rFonts w:ascii="Lucida Sans" w:hAnsi="Lucida Sans"/>
        </w:rPr>
        <w:footnoteRef/>
      </w:r>
      <w:r w:rsidRPr="0015053C">
        <w:rPr>
          <w:rFonts w:ascii="Lucida Sans" w:hAnsi="Lucida Sans"/>
        </w:rPr>
        <w:t xml:space="preserve"> </w:t>
      </w:r>
      <w:r w:rsidRPr="0015053C">
        <w:rPr>
          <w:rFonts w:ascii="Lucida Sans" w:hAnsi="Lucida Sans"/>
          <w:sz w:val="20"/>
          <w:szCs w:val="20"/>
        </w:rPr>
        <w:t>Other sources include:  physicians who self-report; law enforcement; attorneys representing patients</w:t>
      </w:r>
      <w:r>
        <w:rPr>
          <w:rFonts w:ascii="Lucida Sans" w:hAnsi="Lucida Sans"/>
          <w:sz w:val="20"/>
          <w:szCs w:val="20"/>
        </w:rPr>
        <w:t>.</w:t>
      </w:r>
    </w:p>
  </w:footnote>
  <w:footnote w:id="4">
    <w:p w:rsidR="0096583F" w:rsidRPr="002C066B" w:rsidRDefault="0096583F" w:rsidP="00BA41B3">
      <w:pPr>
        <w:pStyle w:val="FootnoteText"/>
        <w:spacing w:after="120" w:line="240" w:lineRule="auto"/>
        <w:rPr>
          <w:rFonts w:ascii="Lucida Sans" w:hAnsi="Lucida Sans"/>
          <w:sz w:val="20"/>
          <w:szCs w:val="20"/>
        </w:rPr>
      </w:pPr>
      <w:r w:rsidRPr="002C066B">
        <w:rPr>
          <w:rStyle w:val="FootnoteReference"/>
          <w:rFonts w:ascii="Lucida Sans" w:hAnsi="Lucida Sans"/>
          <w:sz w:val="20"/>
          <w:szCs w:val="20"/>
        </w:rPr>
        <w:footnoteRef/>
      </w:r>
      <w:r w:rsidRPr="002C066B">
        <w:rPr>
          <w:rFonts w:ascii="Lucida Sans" w:hAnsi="Lucida Sans"/>
          <w:sz w:val="20"/>
          <w:szCs w:val="20"/>
        </w:rPr>
        <w:t xml:space="preserve"> The total number of disciplinary actions taken by the Board will not always equal the total number of licenses disciplined because multiple actions can be taken against a single license.</w:t>
      </w:r>
    </w:p>
  </w:footnote>
  <w:footnote w:id="5">
    <w:p w:rsidR="0096583F" w:rsidRPr="0015053C" w:rsidRDefault="0096583F" w:rsidP="00BA41B3">
      <w:pPr>
        <w:pStyle w:val="FootnoteText"/>
        <w:spacing w:after="120" w:line="240" w:lineRule="auto"/>
        <w:rPr>
          <w:rFonts w:ascii="Lucida Sans" w:hAnsi="Lucida Sans"/>
          <w:sz w:val="20"/>
          <w:szCs w:val="20"/>
        </w:rPr>
      </w:pPr>
      <w:r w:rsidRPr="0015053C">
        <w:rPr>
          <w:rStyle w:val="FootnoteReference"/>
          <w:rFonts w:ascii="Lucida Sans" w:hAnsi="Lucida Sans"/>
          <w:sz w:val="20"/>
          <w:szCs w:val="20"/>
        </w:rPr>
        <w:footnoteRef/>
      </w:r>
      <w:r w:rsidRPr="0015053C">
        <w:rPr>
          <w:rFonts w:ascii="Lucida Sans" w:hAnsi="Lucida Sans"/>
          <w:sz w:val="20"/>
          <w:szCs w:val="20"/>
        </w:rPr>
        <w:t xml:space="preserve"> Temporary suspensions are also called summary suspensions.  These are </w:t>
      </w:r>
      <w:r>
        <w:rPr>
          <w:rFonts w:ascii="Lucida Sans" w:hAnsi="Lucida Sans"/>
          <w:sz w:val="20"/>
          <w:szCs w:val="20"/>
        </w:rPr>
        <w:t xml:space="preserve">serious </w:t>
      </w:r>
      <w:r w:rsidRPr="0015053C">
        <w:rPr>
          <w:rFonts w:ascii="Lucida Sans" w:hAnsi="Lucida Sans"/>
          <w:sz w:val="20"/>
          <w:szCs w:val="20"/>
        </w:rPr>
        <w:t xml:space="preserve">actions taken on an emergent basis when there is evidence that the physician is an immediate threat, or may pose a </w:t>
      </w:r>
      <w:r>
        <w:rPr>
          <w:rFonts w:ascii="Lucida Sans" w:hAnsi="Lucida Sans"/>
          <w:sz w:val="20"/>
          <w:szCs w:val="20"/>
        </w:rPr>
        <w:t xml:space="preserve">serious </w:t>
      </w:r>
      <w:r w:rsidRPr="0015053C">
        <w:rPr>
          <w:rFonts w:ascii="Lucida Sans" w:hAnsi="Lucida Sans"/>
          <w:sz w:val="20"/>
          <w:szCs w:val="20"/>
        </w:rPr>
        <w:t xml:space="preserve">threat, to the public’s health, safety and welfare.  </w:t>
      </w:r>
    </w:p>
  </w:footnote>
  <w:footnote w:id="6">
    <w:p w:rsidR="0096583F" w:rsidRPr="0015053C" w:rsidRDefault="0096583F" w:rsidP="00BA41B3">
      <w:pPr>
        <w:pStyle w:val="FootnoteText"/>
        <w:spacing w:after="120" w:line="240" w:lineRule="auto"/>
        <w:rPr>
          <w:rFonts w:ascii="Lucida Sans" w:hAnsi="Lucida Sans"/>
          <w:sz w:val="20"/>
          <w:szCs w:val="20"/>
        </w:rPr>
      </w:pPr>
      <w:r w:rsidRPr="0015053C">
        <w:rPr>
          <w:rStyle w:val="FootnoteReference"/>
          <w:rFonts w:ascii="Lucida Sans" w:hAnsi="Lucida Sans"/>
          <w:sz w:val="20"/>
          <w:szCs w:val="20"/>
        </w:rPr>
        <w:footnoteRef/>
      </w:r>
      <w:r w:rsidRPr="0015053C">
        <w:rPr>
          <w:rFonts w:ascii="Lucida Sans" w:hAnsi="Lucida Sans"/>
          <w:sz w:val="20"/>
          <w:szCs w:val="20"/>
        </w:rPr>
        <w:t xml:space="preserve"> When a physician’s license is indefinitely suspended, the Board </w:t>
      </w:r>
      <w:r>
        <w:rPr>
          <w:rFonts w:ascii="Lucida Sans" w:hAnsi="Lucida Sans"/>
          <w:sz w:val="20"/>
          <w:szCs w:val="20"/>
        </w:rPr>
        <w:t>may</w:t>
      </w:r>
      <w:r w:rsidRPr="0015053C">
        <w:rPr>
          <w:rFonts w:ascii="Lucida Sans" w:hAnsi="Lucida Sans"/>
          <w:sz w:val="20"/>
          <w:szCs w:val="20"/>
        </w:rPr>
        <w:t xml:space="preserve"> permit the physician to return with restrictions and Board oversight (probation) when the physician demonstrates fitness and ability to practice.</w:t>
      </w:r>
    </w:p>
  </w:footnote>
  <w:footnote w:id="7">
    <w:p w:rsidR="0096583F" w:rsidRPr="0015053C" w:rsidRDefault="0096583F" w:rsidP="00BA41B3">
      <w:pPr>
        <w:pStyle w:val="FootnoteText"/>
        <w:spacing w:after="120" w:line="240" w:lineRule="auto"/>
        <w:rPr>
          <w:rFonts w:ascii="Lucida Sans" w:hAnsi="Lucida Sans"/>
          <w:sz w:val="20"/>
          <w:szCs w:val="20"/>
        </w:rPr>
      </w:pPr>
      <w:r w:rsidRPr="0015053C">
        <w:rPr>
          <w:rStyle w:val="FootnoteReference"/>
          <w:rFonts w:ascii="Lucida Sans" w:hAnsi="Lucida Sans"/>
          <w:sz w:val="20"/>
          <w:szCs w:val="20"/>
        </w:rPr>
        <w:footnoteRef/>
      </w:r>
      <w:r w:rsidRPr="0015053C">
        <w:rPr>
          <w:rFonts w:ascii="Lucida Sans" w:hAnsi="Lucida Sans"/>
          <w:sz w:val="20"/>
          <w:szCs w:val="20"/>
        </w:rPr>
        <w:t xml:space="preserve"> Physicians are required to take a specified minimum number of Continuing Professional Development credits (CPDC) as part of their biennial renewal.  When CPDC’s are imposed as part of a sanction, the credits to be earned are additional credits.</w:t>
      </w:r>
    </w:p>
  </w:footnote>
  <w:footnote w:id="8">
    <w:p w:rsidR="0096583F" w:rsidRPr="004C4237" w:rsidRDefault="0096583F" w:rsidP="004C4237">
      <w:pPr>
        <w:pStyle w:val="FootnoteText"/>
        <w:spacing w:after="120" w:line="240" w:lineRule="auto"/>
        <w:rPr>
          <w:rFonts w:ascii="Lucida Sans" w:hAnsi="Lucida Sans"/>
          <w:sz w:val="20"/>
          <w:szCs w:val="20"/>
        </w:rPr>
      </w:pPr>
      <w:r w:rsidRPr="004C4237">
        <w:rPr>
          <w:rStyle w:val="FootnoteReference"/>
          <w:rFonts w:ascii="Lucida Sans" w:hAnsi="Lucida Sans"/>
          <w:sz w:val="20"/>
          <w:szCs w:val="20"/>
        </w:rPr>
        <w:footnoteRef/>
      </w:r>
      <w:r w:rsidRPr="004C4237">
        <w:rPr>
          <w:rFonts w:ascii="Lucida Sans" w:hAnsi="Lucida Sans"/>
          <w:sz w:val="20"/>
          <w:szCs w:val="20"/>
        </w:rPr>
        <w:t xml:space="preserve"> In recent years, the </w:t>
      </w:r>
      <w:r>
        <w:rPr>
          <w:rFonts w:ascii="Lucida Sans" w:hAnsi="Lucida Sans"/>
          <w:sz w:val="20"/>
          <w:szCs w:val="20"/>
        </w:rPr>
        <w:t>Physician Health and Compliance</w:t>
      </w:r>
      <w:r w:rsidRPr="004C4237">
        <w:rPr>
          <w:rFonts w:ascii="Lucida Sans" w:hAnsi="Lucida Sans"/>
          <w:sz w:val="20"/>
          <w:szCs w:val="20"/>
        </w:rPr>
        <w:t xml:space="preserve"> Unit has worked to refine and make more consistent the categories in which physicians, who are being monitored, are placed in. Moreover, some physicians fall within more than one category. </w:t>
      </w:r>
      <w:r>
        <w:rPr>
          <w:rFonts w:ascii="Lucida Sans" w:hAnsi="Lucida Sans"/>
          <w:sz w:val="20"/>
          <w:szCs w:val="20"/>
        </w:rPr>
        <w:t xml:space="preserve"> </w:t>
      </w:r>
    </w:p>
  </w:footnote>
  <w:footnote w:id="9">
    <w:p w:rsidR="0096583F" w:rsidRPr="004C4237" w:rsidRDefault="0096583F" w:rsidP="004C4237">
      <w:pPr>
        <w:pStyle w:val="FootnoteText"/>
        <w:spacing w:after="0" w:line="240" w:lineRule="auto"/>
        <w:rPr>
          <w:rFonts w:ascii="Lucida Sans" w:hAnsi="Lucida Sans"/>
          <w:sz w:val="20"/>
          <w:szCs w:val="20"/>
        </w:rPr>
      </w:pPr>
      <w:r w:rsidRPr="004C4237">
        <w:rPr>
          <w:rStyle w:val="FootnoteReference"/>
          <w:rFonts w:ascii="Lucida Sans" w:hAnsi="Lucida Sans"/>
          <w:sz w:val="20"/>
          <w:szCs w:val="20"/>
        </w:rPr>
        <w:footnoteRef/>
      </w:r>
      <w:r w:rsidRPr="004C4237">
        <w:rPr>
          <w:rFonts w:ascii="Lucida Sans" w:hAnsi="Lucida Sans"/>
          <w:sz w:val="20"/>
          <w:szCs w:val="20"/>
        </w:rPr>
        <w:t xml:space="preserve"> In 201</w:t>
      </w:r>
      <w:r>
        <w:rPr>
          <w:rFonts w:ascii="Lucida Sans" w:hAnsi="Lucida Sans"/>
          <w:sz w:val="20"/>
          <w:szCs w:val="20"/>
        </w:rPr>
        <w:t>2</w:t>
      </w:r>
      <w:r w:rsidRPr="004C4237">
        <w:rPr>
          <w:rFonts w:ascii="Lucida Sans" w:hAnsi="Lucida Sans"/>
          <w:sz w:val="20"/>
          <w:szCs w:val="20"/>
        </w:rPr>
        <w:t xml:space="preserve">, the Board discontinued the use of Letters of Agreement (confidential, non-disciplinary agreements). </w:t>
      </w:r>
      <w:r>
        <w:rPr>
          <w:rFonts w:ascii="Lucida Sans" w:hAnsi="Lucida Sans"/>
          <w:sz w:val="20"/>
          <w:szCs w:val="20"/>
        </w:rPr>
        <w:t xml:space="preserve"> Therefore, t</w:t>
      </w:r>
      <w:r w:rsidRPr="004C4237">
        <w:rPr>
          <w:rFonts w:ascii="Lucida Sans" w:hAnsi="Lucida Sans"/>
          <w:sz w:val="20"/>
          <w:szCs w:val="20"/>
        </w:rPr>
        <w:t>hese numbers do not include Letters of Agreement</w:t>
      </w:r>
      <w:r>
        <w:rPr>
          <w:rFonts w:ascii="Lucida Sans" w:hAnsi="Lucida Sans"/>
          <w:sz w:val="20"/>
          <w:szCs w:val="20"/>
        </w:rPr>
        <w:t xml:space="preserve"> whereas the prior years’ numbers do. </w:t>
      </w:r>
      <w:r w:rsidRPr="004C4237">
        <w:rPr>
          <w:rFonts w:ascii="Lucida Sans" w:hAnsi="Lucida Sans"/>
          <w:sz w:val="20"/>
          <w:szCs w:val="20"/>
        </w:rPr>
        <w:t xml:space="preserve">In addition, these numbers no longer include physicians who are not being actively supervised because they no longer have active licenses in Massachusetts. This accounting change has been made to better reflect the number of physicians actively monitored by the </w:t>
      </w:r>
      <w:r>
        <w:rPr>
          <w:rFonts w:ascii="Lucida Sans" w:hAnsi="Lucida Sans"/>
          <w:sz w:val="20"/>
          <w:szCs w:val="20"/>
        </w:rPr>
        <w:t>Physician Health and Compliance</w:t>
      </w:r>
      <w:r w:rsidRPr="004C4237">
        <w:rPr>
          <w:rFonts w:ascii="Lucida Sans" w:hAnsi="Lucida Sans"/>
          <w:sz w:val="20"/>
          <w:szCs w:val="20"/>
        </w:rPr>
        <w:t xml:space="preserve"> Unit.</w:t>
      </w:r>
    </w:p>
  </w:footnote>
  <w:footnote w:id="10">
    <w:p w:rsidR="0096583F" w:rsidRPr="00524F3C" w:rsidRDefault="0096583F" w:rsidP="00994BEA">
      <w:pPr>
        <w:pStyle w:val="FootnoteText"/>
        <w:spacing w:after="120" w:line="240" w:lineRule="auto"/>
        <w:rPr>
          <w:rFonts w:ascii="Lucida Sans" w:hAnsi="Lucida Sans"/>
          <w:sz w:val="20"/>
          <w:szCs w:val="20"/>
        </w:rPr>
      </w:pPr>
      <w:r w:rsidRPr="00524F3C">
        <w:rPr>
          <w:rStyle w:val="FootnoteReference"/>
          <w:rFonts w:ascii="Lucida Sans" w:hAnsi="Lucida Sans"/>
          <w:sz w:val="20"/>
          <w:szCs w:val="20"/>
        </w:rPr>
        <w:footnoteRef/>
      </w:r>
      <w:r w:rsidRPr="00524F3C">
        <w:rPr>
          <w:rFonts w:ascii="Lucida Sans" w:hAnsi="Lucida Sans"/>
          <w:sz w:val="20"/>
          <w:szCs w:val="20"/>
        </w:rPr>
        <w:t xml:space="preserve"> A</w:t>
      </w:r>
      <w:r>
        <w:rPr>
          <w:rFonts w:ascii="Lucida Sans" w:hAnsi="Lucida Sans"/>
          <w:sz w:val="20"/>
          <w:szCs w:val="20"/>
        </w:rPr>
        <w:t>n SOA</w:t>
      </w:r>
      <w:r w:rsidRPr="00524F3C">
        <w:rPr>
          <w:rFonts w:ascii="Lucida Sans" w:hAnsi="Lucida Sans"/>
          <w:sz w:val="20"/>
          <w:szCs w:val="20"/>
        </w:rPr>
        <w:t xml:space="preserve"> is an Order for a physician to Show Cause why his or her license should not be disciplined.  A</w:t>
      </w:r>
      <w:r>
        <w:rPr>
          <w:rFonts w:ascii="Lucida Sans" w:hAnsi="Lucida Sans"/>
          <w:sz w:val="20"/>
          <w:szCs w:val="20"/>
        </w:rPr>
        <w:t>n SOA</w:t>
      </w:r>
      <w:r w:rsidRPr="00524F3C">
        <w:rPr>
          <w:rFonts w:ascii="Lucida Sans" w:hAnsi="Lucida Sans"/>
          <w:sz w:val="20"/>
          <w:szCs w:val="20"/>
        </w:rPr>
        <w:t xml:space="preserve"> may encompass more than one complaint against the physician.</w:t>
      </w:r>
    </w:p>
  </w:footnote>
  <w:footnote w:id="11">
    <w:p w:rsidR="0096583F" w:rsidRPr="00524F3C" w:rsidRDefault="0096583F" w:rsidP="00994BEA">
      <w:pPr>
        <w:pStyle w:val="FootnoteText"/>
        <w:spacing w:after="120" w:line="240" w:lineRule="auto"/>
        <w:rPr>
          <w:rFonts w:ascii="Lucida Sans" w:hAnsi="Lucida Sans"/>
          <w:i/>
          <w:sz w:val="20"/>
          <w:szCs w:val="20"/>
        </w:rPr>
      </w:pPr>
      <w:r w:rsidRPr="00524F3C">
        <w:rPr>
          <w:rStyle w:val="FootnoteReference"/>
          <w:rFonts w:ascii="Lucida Sans" w:hAnsi="Lucida Sans"/>
          <w:sz w:val="20"/>
          <w:szCs w:val="20"/>
        </w:rPr>
        <w:footnoteRef/>
      </w:r>
      <w:r w:rsidRPr="00524F3C">
        <w:rPr>
          <w:rFonts w:ascii="Lucida Sans" w:hAnsi="Lucida Sans"/>
          <w:sz w:val="20"/>
          <w:szCs w:val="20"/>
        </w:rPr>
        <w:t xml:space="preserve"> “DALA is an independent agency within the Executive Office of Administration and Finance, which was established by the legislature to provide a neutral forum for holding adjudicatory hearings in any case in which a party has a right to such a hearing before an administrative agency may make a final decision or take a final action.”  </w:t>
      </w:r>
      <w:r w:rsidRPr="00524F3C">
        <w:rPr>
          <w:rFonts w:ascii="Lucida Sans" w:hAnsi="Lucida Sans"/>
          <w:i/>
          <w:sz w:val="20"/>
          <w:szCs w:val="20"/>
        </w:rPr>
        <w:t xml:space="preserve">See </w:t>
      </w:r>
      <w:r w:rsidRPr="00524F3C">
        <w:rPr>
          <w:rFonts w:ascii="Lucida Sans" w:hAnsi="Lucida Sans"/>
          <w:sz w:val="20"/>
          <w:szCs w:val="20"/>
          <w:u w:val="single"/>
        </w:rPr>
        <w:t>The Executive Office for Administration and Finance 2013-2015 Strategic Plan</w:t>
      </w:r>
      <w:r w:rsidRPr="00524F3C">
        <w:rPr>
          <w:rFonts w:ascii="Lucida Sans" w:hAnsi="Lucida Sans"/>
          <w:sz w:val="20"/>
          <w:szCs w:val="20"/>
        </w:rPr>
        <w:t>, p. 15</w:t>
      </w:r>
      <w:r>
        <w:rPr>
          <w:rFonts w:ascii="Lucida Sans" w:hAnsi="Lucida Sans"/>
          <w:sz w:val="20"/>
          <w:szCs w:val="20"/>
        </w:rPr>
        <w:t>.</w:t>
      </w:r>
    </w:p>
  </w:footnote>
  <w:footnote w:id="12">
    <w:p w:rsidR="0096583F" w:rsidRPr="00524F3C" w:rsidRDefault="0096583F" w:rsidP="00994BEA">
      <w:pPr>
        <w:pStyle w:val="FootnoteText"/>
        <w:spacing w:after="120" w:line="240" w:lineRule="auto"/>
        <w:rPr>
          <w:rFonts w:ascii="Lucida Sans" w:hAnsi="Lucida Sans"/>
          <w:sz w:val="20"/>
          <w:szCs w:val="20"/>
        </w:rPr>
      </w:pPr>
      <w:r w:rsidRPr="00524F3C">
        <w:rPr>
          <w:rStyle w:val="FootnoteReference"/>
          <w:rFonts w:ascii="Lucida Sans" w:hAnsi="Lucida Sans"/>
          <w:sz w:val="20"/>
          <w:szCs w:val="20"/>
        </w:rPr>
        <w:footnoteRef/>
      </w:r>
      <w:r w:rsidRPr="00524F3C">
        <w:rPr>
          <w:rFonts w:ascii="Lucida Sans" w:hAnsi="Lucida Sans"/>
          <w:sz w:val="20"/>
          <w:szCs w:val="20"/>
        </w:rPr>
        <w:t xml:space="preserve"> This number represents the cases that DALA has issued Recommended Decisions in, but the Board has not yet imposed sanctions.  There are several intervening steps between the Recommended Decision and a Final Decision and Order.</w:t>
      </w:r>
    </w:p>
  </w:footnote>
  <w:footnote w:id="13">
    <w:p w:rsidR="0096583F" w:rsidRPr="00524F3C" w:rsidRDefault="0096583F" w:rsidP="00994BEA">
      <w:pPr>
        <w:pStyle w:val="FootnoteText"/>
        <w:spacing w:after="0" w:line="240" w:lineRule="auto"/>
        <w:rPr>
          <w:rFonts w:ascii="Lucida Sans" w:hAnsi="Lucida Sans"/>
          <w:sz w:val="20"/>
          <w:szCs w:val="20"/>
        </w:rPr>
      </w:pPr>
      <w:r w:rsidRPr="00524F3C">
        <w:rPr>
          <w:rStyle w:val="FootnoteReference"/>
          <w:rFonts w:ascii="Lucida Sans" w:hAnsi="Lucida Sans"/>
          <w:sz w:val="20"/>
          <w:szCs w:val="20"/>
        </w:rPr>
        <w:footnoteRef/>
      </w:r>
      <w:r w:rsidRPr="00524F3C">
        <w:rPr>
          <w:rFonts w:ascii="Lucida Sans" w:hAnsi="Lucida Sans"/>
          <w:sz w:val="20"/>
          <w:szCs w:val="20"/>
        </w:rPr>
        <w:t xml:space="preserve"> DALA is responsible for issuing findings of facts and conclusions of law; the Board is responsible for determining and imposing the sanction.</w:t>
      </w:r>
    </w:p>
  </w:footnote>
  <w:footnote w:id="14">
    <w:p w:rsidR="0096583F" w:rsidRPr="00524F3C" w:rsidRDefault="0096583F" w:rsidP="00B77DDD">
      <w:pPr>
        <w:pStyle w:val="FootnoteText"/>
        <w:spacing w:after="120" w:line="240" w:lineRule="auto"/>
        <w:rPr>
          <w:rFonts w:ascii="Lucida Sans" w:hAnsi="Lucida Sans"/>
          <w:sz w:val="20"/>
          <w:szCs w:val="20"/>
        </w:rPr>
      </w:pPr>
      <w:r w:rsidRPr="00524F3C">
        <w:rPr>
          <w:rStyle w:val="FootnoteReference"/>
          <w:rFonts w:ascii="Lucida Sans" w:hAnsi="Lucida Sans"/>
          <w:sz w:val="20"/>
          <w:szCs w:val="20"/>
        </w:rPr>
        <w:footnoteRef/>
      </w:r>
      <w:r w:rsidRPr="00524F3C">
        <w:rPr>
          <w:rFonts w:ascii="Lucida Sans" w:hAnsi="Lucida Sans"/>
          <w:sz w:val="20"/>
          <w:szCs w:val="20"/>
        </w:rPr>
        <w:t xml:space="preserve"> In 2011 the Board changed the way disciplinary actions by multi-facility health care organizations are reported to the Board. A single report may now contain multiple incidents from different facilities under the same corporate umbrella. The receipt of Annual Disciplinary Action Summaries is ongoing.  </w:t>
      </w:r>
    </w:p>
  </w:footnote>
  <w:footnote w:id="15">
    <w:p w:rsidR="0096583F" w:rsidRPr="00524F3C" w:rsidRDefault="0096583F" w:rsidP="001B5828">
      <w:pPr>
        <w:pStyle w:val="FootnoteText"/>
        <w:spacing w:after="0" w:line="240" w:lineRule="auto"/>
        <w:rPr>
          <w:rFonts w:ascii="Lucida Sans" w:hAnsi="Lucida Sans"/>
          <w:sz w:val="20"/>
          <w:szCs w:val="20"/>
        </w:rPr>
      </w:pPr>
      <w:r w:rsidRPr="00524F3C">
        <w:rPr>
          <w:rStyle w:val="FootnoteReference"/>
          <w:rFonts w:ascii="Lucida Sans" w:hAnsi="Lucida Sans"/>
          <w:sz w:val="20"/>
          <w:szCs w:val="20"/>
        </w:rPr>
        <w:footnoteRef/>
      </w:r>
      <w:r w:rsidRPr="00524F3C">
        <w:rPr>
          <w:rFonts w:ascii="Lucida Sans" w:hAnsi="Lucida Sans"/>
          <w:sz w:val="20"/>
          <w:szCs w:val="20"/>
        </w:rPr>
        <w:t xml:space="preserve"> Types 1 through 4, as defined in PCA Regulations 243 CMR 3.08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83F" w:rsidRDefault="0096583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83F" w:rsidRDefault="0096583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83F" w:rsidRDefault="009658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pStyle w:val="ListBullet"/>
      <w:lvlText w:val="*"/>
      <w:lvlJc w:val="left"/>
    </w:lvl>
  </w:abstractNum>
  <w:abstractNum w:abstractNumId="1">
    <w:nsid w:val="114C3942"/>
    <w:multiLevelType w:val="singleLevel"/>
    <w:tmpl w:val="C8727A20"/>
    <w:lvl w:ilvl="0">
      <w:start w:val="1"/>
      <w:numFmt w:val="decimal"/>
      <w:lvlText w:val="%1)"/>
      <w:legacy w:legacy="1" w:legacySpace="0" w:legacyIndent="360"/>
      <w:lvlJc w:val="left"/>
      <w:pPr>
        <w:ind w:left="720" w:hanging="360"/>
      </w:pPr>
    </w:lvl>
  </w:abstractNum>
  <w:abstractNum w:abstractNumId="2">
    <w:nsid w:val="20092CAF"/>
    <w:multiLevelType w:val="hybridMultilevel"/>
    <w:tmpl w:val="E7205E76"/>
    <w:lvl w:ilvl="0" w:tplc="E83CEC32">
      <w:start w:val="1"/>
      <w:numFmt w:val="decimal"/>
      <w:pStyle w:val="NumberedList"/>
      <w:lvlText w:val="%1."/>
      <w:lvlJc w:val="left"/>
      <w:pPr>
        <w:tabs>
          <w:tab w:val="num" w:pos="720"/>
        </w:tabs>
        <w:ind w:left="720" w:hanging="360"/>
      </w:pPr>
      <w:rPr>
        <w:rFonts w:ascii="Verdana" w:hAnsi="Verdana" w:hint="default"/>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6042552"/>
    <w:multiLevelType w:val="hybridMultilevel"/>
    <w:tmpl w:val="F9F8561A"/>
    <w:lvl w:ilvl="0" w:tplc="BA828722">
      <w:start w:val="1"/>
      <w:numFmt w:val="bullet"/>
      <w:lvlText w:val="•"/>
      <w:lvlJc w:val="left"/>
      <w:pPr>
        <w:tabs>
          <w:tab w:val="num" w:pos="720"/>
        </w:tabs>
        <w:ind w:left="720" w:hanging="360"/>
      </w:pPr>
      <w:rPr>
        <w:rFonts w:ascii="Times New Roman" w:hAnsi="Times New Roman" w:hint="default"/>
      </w:rPr>
    </w:lvl>
    <w:lvl w:ilvl="1" w:tplc="BA144602" w:tentative="1">
      <w:start w:val="1"/>
      <w:numFmt w:val="bullet"/>
      <w:lvlText w:val="•"/>
      <w:lvlJc w:val="left"/>
      <w:pPr>
        <w:tabs>
          <w:tab w:val="num" w:pos="1440"/>
        </w:tabs>
        <w:ind w:left="1440" w:hanging="360"/>
      </w:pPr>
      <w:rPr>
        <w:rFonts w:ascii="Times New Roman" w:hAnsi="Times New Roman" w:hint="default"/>
      </w:rPr>
    </w:lvl>
    <w:lvl w:ilvl="2" w:tplc="362C95CE" w:tentative="1">
      <w:start w:val="1"/>
      <w:numFmt w:val="bullet"/>
      <w:lvlText w:val="•"/>
      <w:lvlJc w:val="left"/>
      <w:pPr>
        <w:tabs>
          <w:tab w:val="num" w:pos="2160"/>
        </w:tabs>
        <w:ind w:left="2160" w:hanging="360"/>
      </w:pPr>
      <w:rPr>
        <w:rFonts w:ascii="Times New Roman" w:hAnsi="Times New Roman" w:hint="default"/>
      </w:rPr>
    </w:lvl>
    <w:lvl w:ilvl="3" w:tplc="6EB230AE" w:tentative="1">
      <w:start w:val="1"/>
      <w:numFmt w:val="bullet"/>
      <w:lvlText w:val="•"/>
      <w:lvlJc w:val="left"/>
      <w:pPr>
        <w:tabs>
          <w:tab w:val="num" w:pos="2880"/>
        </w:tabs>
        <w:ind w:left="2880" w:hanging="360"/>
      </w:pPr>
      <w:rPr>
        <w:rFonts w:ascii="Times New Roman" w:hAnsi="Times New Roman" w:hint="default"/>
      </w:rPr>
    </w:lvl>
    <w:lvl w:ilvl="4" w:tplc="08447BCA" w:tentative="1">
      <w:start w:val="1"/>
      <w:numFmt w:val="bullet"/>
      <w:lvlText w:val="•"/>
      <w:lvlJc w:val="left"/>
      <w:pPr>
        <w:tabs>
          <w:tab w:val="num" w:pos="3600"/>
        </w:tabs>
        <w:ind w:left="3600" w:hanging="360"/>
      </w:pPr>
      <w:rPr>
        <w:rFonts w:ascii="Times New Roman" w:hAnsi="Times New Roman" w:hint="default"/>
      </w:rPr>
    </w:lvl>
    <w:lvl w:ilvl="5" w:tplc="85F0E9A6" w:tentative="1">
      <w:start w:val="1"/>
      <w:numFmt w:val="bullet"/>
      <w:lvlText w:val="•"/>
      <w:lvlJc w:val="left"/>
      <w:pPr>
        <w:tabs>
          <w:tab w:val="num" w:pos="4320"/>
        </w:tabs>
        <w:ind w:left="4320" w:hanging="360"/>
      </w:pPr>
      <w:rPr>
        <w:rFonts w:ascii="Times New Roman" w:hAnsi="Times New Roman" w:hint="default"/>
      </w:rPr>
    </w:lvl>
    <w:lvl w:ilvl="6" w:tplc="0406A1AA" w:tentative="1">
      <w:start w:val="1"/>
      <w:numFmt w:val="bullet"/>
      <w:lvlText w:val="•"/>
      <w:lvlJc w:val="left"/>
      <w:pPr>
        <w:tabs>
          <w:tab w:val="num" w:pos="5040"/>
        </w:tabs>
        <w:ind w:left="5040" w:hanging="360"/>
      </w:pPr>
      <w:rPr>
        <w:rFonts w:ascii="Times New Roman" w:hAnsi="Times New Roman" w:hint="default"/>
      </w:rPr>
    </w:lvl>
    <w:lvl w:ilvl="7" w:tplc="80E8BE16" w:tentative="1">
      <w:start w:val="1"/>
      <w:numFmt w:val="bullet"/>
      <w:lvlText w:val="•"/>
      <w:lvlJc w:val="left"/>
      <w:pPr>
        <w:tabs>
          <w:tab w:val="num" w:pos="5760"/>
        </w:tabs>
        <w:ind w:left="5760" w:hanging="360"/>
      </w:pPr>
      <w:rPr>
        <w:rFonts w:ascii="Times New Roman" w:hAnsi="Times New Roman" w:hint="default"/>
      </w:rPr>
    </w:lvl>
    <w:lvl w:ilvl="8" w:tplc="D86AED16" w:tentative="1">
      <w:start w:val="1"/>
      <w:numFmt w:val="bullet"/>
      <w:lvlText w:val="•"/>
      <w:lvlJc w:val="left"/>
      <w:pPr>
        <w:tabs>
          <w:tab w:val="num" w:pos="6480"/>
        </w:tabs>
        <w:ind w:left="6480" w:hanging="360"/>
      </w:pPr>
      <w:rPr>
        <w:rFonts w:ascii="Times New Roman" w:hAnsi="Times New Roman" w:hint="default"/>
      </w:rPr>
    </w:lvl>
  </w:abstractNum>
  <w:abstractNum w:abstractNumId="4">
    <w:nsid w:val="26331ADC"/>
    <w:multiLevelType w:val="hybridMultilevel"/>
    <w:tmpl w:val="62A832AE"/>
    <w:lvl w:ilvl="0" w:tplc="B502B03A">
      <w:start w:val="1"/>
      <w:numFmt w:val="bullet"/>
      <w:lvlText w:val="•"/>
      <w:lvlJc w:val="left"/>
      <w:pPr>
        <w:tabs>
          <w:tab w:val="num" w:pos="720"/>
        </w:tabs>
        <w:ind w:left="720" w:hanging="360"/>
      </w:pPr>
      <w:rPr>
        <w:rFonts w:ascii="Times New Roman" w:hAnsi="Times New Roman" w:hint="default"/>
      </w:rPr>
    </w:lvl>
    <w:lvl w:ilvl="1" w:tplc="2FC27CF2" w:tentative="1">
      <w:start w:val="1"/>
      <w:numFmt w:val="bullet"/>
      <w:lvlText w:val="•"/>
      <w:lvlJc w:val="left"/>
      <w:pPr>
        <w:tabs>
          <w:tab w:val="num" w:pos="1440"/>
        </w:tabs>
        <w:ind w:left="1440" w:hanging="360"/>
      </w:pPr>
      <w:rPr>
        <w:rFonts w:ascii="Times New Roman" w:hAnsi="Times New Roman" w:hint="default"/>
      </w:rPr>
    </w:lvl>
    <w:lvl w:ilvl="2" w:tplc="F36E533E" w:tentative="1">
      <w:start w:val="1"/>
      <w:numFmt w:val="bullet"/>
      <w:lvlText w:val="•"/>
      <w:lvlJc w:val="left"/>
      <w:pPr>
        <w:tabs>
          <w:tab w:val="num" w:pos="2160"/>
        </w:tabs>
        <w:ind w:left="2160" w:hanging="360"/>
      </w:pPr>
      <w:rPr>
        <w:rFonts w:ascii="Times New Roman" w:hAnsi="Times New Roman" w:hint="default"/>
      </w:rPr>
    </w:lvl>
    <w:lvl w:ilvl="3" w:tplc="C5E8ECA6" w:tentative="1">
      <w:start w:val="1"/>
      <w:numFmt w:val="bullet"/>
      <w:lvlText w:val="•"/>
      <w:lvlJc w:val="left"/>
      <w:pPr>
        <w:tabs>
          <w:tab w:val="num" w:pos="2880"/>
        </w:tabs>
        <w:ind w:left="2880" w:hanging="360"/>
      </w:pPr>
      <w:rPr>
        <w:rFonts w:ascii="Times New Roman" w:hAnsi="Times New Roman" w:hint="default"/>
      </w:rPr>
    </w:lvl>
    <w:lvl w:ilvl="4" w:tplc="42F078F6" w:tentative="1">
      <w:start w:val="1"/>
      <w:numFmt w:val="bullet"/>
      <w:lvlText w:val="•"/>
      <w:lvlJc w:val="left"/>
      <w:pPr>
        <w:tabs>
          <w:tab w:val="num" w:pos="3600"/>
        </w:tabs>
        <w:ind w:left="3600" w:hanging="360"/>
      </w:pPr>
      <w:rPr>
        <w:rFonts w:ascii="Times New Roman" w:hAnsi="Times New Roman" w:hint="default"/>
      </w:rPr>
    </w:lvl>
    <w:lvl w:ilvl="5" w:tplc="0E62020C" w:tentative="1">
      <w:start w:val="1"/>
      <w:numFmt w:val="bullet"/>
      <w:lvlText w:val="•"/>
      <w:lvlJc w:val="left"/>
      <w:pPr>
        <w:tabs>
          <w:tab w:val="num" w:pos="4320"/>
        </w:tabs>
        <w:ind w:left="4320" w:hanging="360"/>
      </w:pPr>
      <w:rPr>
        <w:rFonts w:ascii="Times New Roman" w:hAnsi="Times New Roman" w:hint="default"/>
      </w:rPr>
    </w:lvl>
    <w:lvl w:ilvl="6" w:tplc="E43A1800" w:tentative="1">
      <w:start w:val="1"/>
      <w:numFmt w:val="bullet"/>
      <w:lvlText w:val="•"/>
      <w:lvlJc w:val="left"/>
      <w:pPr>
        <w:tabs>
          <w:tab w:val="num" w:pos="5040"/>
        </w:tabs>
        <w:ind w:left="5040" w:hanging="360"/>
      </w:pPr>
      <w:rPr>
        <w:rFonts w:ascii="Times New Roman" w:hAnsi="Times New Roman" w:hint="default"/>
      </w:rPr>
    </w:lvl>
    <w:lvl w:ilvl="7" w:tplc="2E0AA0E4" w:tentative="1">
      <w:start w:val="1"/>
      <w:numFmt w:val="bullet"/>
      <w:lvlText w:val="•"/>
      <w:lvlJc w:val="left"/>
      <w:pPr>
        <w:tabs>
          <w:tab w:val="num" w:pos="5760"/>
        </w:tabs>
        <w:ind w:left="5760" w:hanging="360"/>
      </w:pPr>
      <w:rPr>
        <w:rFonts w:ascii="Times New Roman" w:hAnsi="Times New Roman" w:hint="default"/>
      </w:rPr>
    </w:lvl>
    <w:lvl w:ilvl="8" w:tplc="D6F4C84A" w:tentative="1">
      <w:start w:val="1"/>
      <w:numFmt w:val="bullet"/>
      <w:lvlText w:val="•"/>
      <w:lvlJc w:val="left"/>
      <w:pPr>
        <w:tabs>
          <w:tab w:val="num" w:pos="6480"/>
        </w:tabs>
        <w:ind w:left="6480" w:hanging="360"/>
      </w:pPr>
      <w:rPr>
        <w:rFonts w:ascii="Times New Roman" w:hAnsi="Times New Roman" w:hint="default"/>
      </w:rPr>
    </w:lvl>
  </w:abstractNum>
  <w:abstractNum w:abstractNumId="5">
    <w:nsid w:val="26762B92"/>
    <w:multiLevelType w:val="hybridMultilevel"/>
    <w:tmpl w:val="78001C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nsid w:val="2CAB53AF"/>
    <w:multiLevelType w:val="hybridMultilevel"/>
    <w:tmpl w:val="FF2CBD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EC629B3"/>
    <w:multiLevelType w:val="singleLevel"/>
    <w:tmpl w:val="C8727A20"/>
    <w:lvl w:ilvl="0">
      <w:start w:val="1"/>
      <w:numFmt w:val="decimal"/>
      <w:lvlText w:val="%1)"/>
      <w:legacy w:legacy="1" w:legacySpace="0" w:legacyIndent="360"/>
      <w:lvlJc w:val="left"/>
      <w:pPr>
        <w:ind w:left="720" w:hanging="360"/>
      </w:pPr>
    </w:lvl>
  </w:abstractNum>
  <w:abstractNum w:abstractNumId="8">
    <w:nsid w:val="6DC85453"/>
    <w:multiLevelType w:val="hybridMultilevel"/>
    <w:tmpl w:val="6978B6F2"/>
    <w:lvl w:ilvl="0" w:tplc="A24A9DE4">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DEA4EDB"/>
    <w:multiLevelType w:val="hybridMultilevel"/>
    <w:tmpl w:val="CC709B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F146E55"/>
    <w:multiLevelType w:val="hybridMultilevel"/>
    <w:tmpl w:val="E6C6F7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 w:ilvl="0">
        <w:start w:val="1"/>
        <w:numFmt w:val="bullet"/>
        <w:pStyle w:val="ListBullet"/>
        <w:lvlText w:val=""/>
        <w:legacy w:legacy="1" w:legacySpace="0" w:legacyIndent="360"/>
        <w:lvlJc w:val="left"/>
        <w:pPr>
          <w:ind w:left="720" w:hanging="360"/>
        </w:pPr>
        <w:rPr>
          <w:rFonts w:ascii="Wingdings" w:hAnsi="Wingdings" w:hint="default"/>
          <w:sz w:val="12"/>
        </w:rPr>
      </w:lvl>
    </w:lvlOverride>
  </w:num>
  <w:num w:numId="3">
    <w:abstractNumId w:val="7"/>
  </w:num>
  <w:num w:numId="4">
    <w:abstractNumId w:val="8"/>
  </w:num>
  <w:num w:numId="5">
    <w:abstractNumId w:val="2"/>
  </w:num>
  <w:num w:numId="6">
    <w:abstractNumId w:val="2"/>
    <w:lvlOverride w:ilvl="0">
      <w:startOverride w:val="1"/>
    </w:lvlOverride>
  </w:num>
  <w:num w:numId="7">
    <w:abstractNumId w:val="6"/>
  </w:num>
  <w:num w:numId="8">
    <w:abstractNumId w:val="10"/>
  </w:num>
  <w:num w:numId="9">
    <w:abstractNumId w:val="9"/>
  </w:num>
  <w:num w:numId="10">
    <w:abstractNumId w:val="4"/>
  </w:num>
  <w:num w:numId="11">
    <w:abstractNumId w:val="3"/>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87"/>
  <w:drawingGridVerticalSpacing w:val="187"/>
  <w:doNotUseMarginsForDrawingGridOrigin/>
  <w:drawingGridHorizontalOrigin w:val="1699"/>
  <w:drawingGridVerticalOrigin w:val="1987"/>
  <w:doNotShadeFormData/>
  <w:noPunctuationKerning/>
  <w:characterSpacingControl w:val="doNotCompress"/>
  <w:hdrShapeDefaults>
    <o:shapedefaults v:ext="edit" spidmax="12289"/>
  </w:hdrShapeDefaults>
  <w:footnotePr>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7AD"/>
    <w:rsid w:val="000077BB"/>
    <w:rsid w:val="00010E4E"/>
    <w:rsid w:val="000143BD"/>
    <w:rsid w:val="00015802"/>
    <w:rsid w:val="00015B07"/>
    <w:rsid w:val="00015E8D"/>
    <w:rsid w:val="00030266"/>
    <w:rsid w:val="00033F9B"/>
    <w:rsid w:val="000363B7"/>
    <w:rsid w:val="00046C34"/>
    <w:rsid w:val="000520D8"/>
    <w:rsid w:val="00054A79"/>
    <w:rsid w:val="00054A81"/>
    <w:rsid w:val="000554E7"/>
    <w:rsid w:val="00057AA0"/>
    <w:rsid w:val="00060C43"/>
    <w:rsid w:val="00062204"/>
    <w:rsid w:val="00063792"/>
    <w:rsid w:val="000671BD"/>
    <w:rsid w:val="000719A5"/>
    <w:rsid w:val="000725FB"/>
    <w:rsid w:val="000769E2"/>
    <w:rsid w:val="0008098D"/>
    <w:rsid w:val="0008582D"/>
    <w:rsid w:val="00085F92"/>
    <w:rsid w:val="00092630"/>
    <w:rsid w:val="000A47E7"/>
    <w:rsid w:val="000B4556"/>
    <w:rsid w:val="000B4DA0"/>
    <w:rsid w:val="000B5830"/>
    <w:rsid w:val="000B69DD"/>
    <w:rsid w:val="000C252B"/>
    <w:rsid w:val="000C4553"/>
    <w:rsid w:val="000C6AF4"/>
    <w:rsid w:val="000C6B4C"/>
    <w:rsid w:val="000D3C08"/>
    <w:rsid w:val="000D798C"/>
    <w:rsid w:val="000E1F82"/>
    <w:rsid w:val="000E444B"/>
    <w:rsid w:val="000E7F1E"/>
    <w:rsid w:val="000F19C9"/>
    <w:rsid w:val="000F1CE2"/>
    <w:rsid w:val="000F2527"/>
    <w:rsid w:val="000F34D4"/>
    <w:rsid w:val="000F43BE"/>
    <w:rsid w:val="0010043F"/>
    <w:rsid w:val="00107622"/>
    <w:rsid w:val="00110A22"/>
    <w:rsid w:val="00113BD4"/>
    <w:rsid w:val="00115B32"/>
    <w:rsid w:val="001160DB"/>
    <w:rsid w:val="00116961"/>
    <w:rsid w:val="001201BC"/>
    <w:rsid w:val="00121DF9"/>
    <w:rsid w:val="00122762"/>
    <w:rsid w:val="001236AE"/>
    <w:rsid w:val="00125087"/>
    <w:rsid w:val="001309D2"/>
    <w:rsid w:val="00131577"/>
    <w:rsid w:val="00132809"/>
    <w:rsid w:val="00133F6B"/>
    <w:rsid w:val="001346F0"/>
    <w:rsid w:val="001357F4"/>
    <w:rsid w:val="00135AF0"/>
    <w:rsid w:val="00137154"/>
    <w:rsid w:val="0014102A"/>
    <w:rsid w:val="001442CA"/>
    <w:rsid w:val="00146DFC"/>
    <w:rsid w:val="0015053C"/>
    <w:rsid w:val="00150680"/>
    <w:rsid w:val="001507A9"/>
    <w:rsid w:val="0015500B"/>
    <w:rsid w:val="00155C5B"/>
    <w:rsid w:val="001566A7"/>
    <w:rsid w:val="00161A2E"/>
    <w:rsid w:val="00164F56"/>
    <w:rsid w:val="00171004"/>
    <w:rsid w:val="0017488E"/>
    <w:rsid w:val="0017501D"/>
    <w:rsid w:val="00176BC9"/>
    <w:rsid w:val="001779AC"/>
    <w:rsid w:val="00183D94"/>
    <w:rsid w:val="001856FD"/>
    <w:rsid w:val="00186076"/>
    <w:rsid w:val="0019095E"/>
    <w:rsid w:val="00191B85"/>
    <w:rsid w:val="00192BE6"/>
    <w:rsid w:val="00194E91"/>
    <w:rsid w:val="00197093"/>
    <w:rsid w:val="001A0B22"/>
    <w:rsid w:val="001A4A08"/>
    <w:rsid w:val="001B382A"/>
    <w:rsid w:val="001B540A"/>
    <w:rsid w:val="001B5828"/>
    <w:rsid w:val="001C2315"/>
    <w:rsid w:val="001C3923"/>
    <w:rsid w:val="001C66BB"/>
    <w:rsid w:val="001D45DC"/>
    <w:rsid w:val="001D762B"/>
    <w:rsid w:val="001D78F1"/>
    <w:rsid w:val="001E05CE"/>
    <w:rsid w:val="001E0899"/>
    <w:rsid w:val="001E45C7"/>
    <w:rsid w:val="001E4AAB"/>
    <w:rsid w:val="001F3B8A"/>
    <w:rsid w:val="00206CED"/>
    <w:rsid w:val="002200AB"/>
    <w:rsid w:val="00222E08"/>
    <w:rsid w:val="00226E22"/>
    <w:rsid w:val="0023264A"/>
    <w:rsid w:val="00232A3B"/>
    <w:rsid w:val="00234042"/>
    <w:rsid w:val="0023443C"/>
    <w:rsid w:val="00236EFB"/>
    <w:rsid w:val="002400CB"/>
    <w:rsid w:val="00260C75"/>
    <w:rsid w:val="00260DA0"/>
    <w:rsid w:val="0026799E"/>
    <w:rsid w:val="00267F18"/>
    <w:rsid w:val="00267F7F"/>
    <w:rsid w:val="002710A2"/>
    <w:rsid w:val="002713EF"/>
    <w:rsid w:val="002749B2"/>
    <w:rsid w:val="002754E0"/>
    <w:rsid w:val="00275A9C"/>
    <w:rsid w:val="002761E6"/>
    <w:rsid w:val="00280CEF"/>
    <w:rsid w:val="00290420"/>
    <w:rsid w:val="00290A21"/>
    <w:rsid w:val="00291AB3"/>
    <w:rsid w:val="00292CE8"/>
    <w:rsid w:val="00296B68"/>
    <w:rsid w:val="002A07CB"/>
    <w:rsid w:val="002A3E2F"/>
    <w:rsid w:val="002A4063"/>
    <w:rsid w:val="002A68CE"/>
    <w:rsid w:val="002A79EF"/>
    <w:rsid w:val="002A7C9E"/>
    <w:rsid w:val="002B103D"/>
    <w:rsid w:val="002B136D"/>
    <w:rsid w:val="002B2CAF"/>
    <w:rsid w:val="002B7CE3"/>
    <w:rsid w:val="002C066B"/>
    <w:rsid w:val="002C16A7"/>
    <w:rsid w:val="002C2BD3"/>
    <w:rsid w:val="002C2E64"/>
    <w:rsid w:val="002C53F8"/>
    <w:rsid w:val="002C5511"/>
    <w:rsid w:val="002C6F0D"/>
    <w:rsid w:val="002D0113"/>
    <w:rsid w:val="002D30D4"/>
    <w:rsid w:val="002D49F7"/>
    <w:rsid w:val="002E182C"/>
    <w:rsid w:val="002E1DA3"/>
    <w:rsid w:val="002E3F9E"/>
    <w:rsid w:val="002F116B"/>
    <w:rsid w:val="002F18C0"/>
    <w:rsid w:val="002F63D4"/>
    <w:rsid w:val="002F77F9"/>
    <w:rsid w:val="00301891"/>
    <w:rsid w:val="003032E9"/>
    <w:rsid w:val="0030533A"/>
    <w:rsid w:val="0030662D"/>
    <w:rsid w:val="00306879"/>
    <w:rsid w:val="00307C1F"/>
    <w:rsid w:val="00310223"/>
    <w:rsid w:val="00311C27"/>
    <w:rsid w:val="003161FD"/>
    <w:rsid w:val="003258D5"/>
    <w:rsid w:val="0032711F"/>
    <w:rsid w:val="003273F0"/>
    <w:rsid w:val="00330168"/>
    <w:rsid w:val="00330A0B"/>
    <w:rsid w:val="003367CD"/>
    <w:rsid w:val="00336BA0"/>
    <w:rsid w:val="003374F2"/>
    <w:rsid w:val="00343104"/>
    <w:rsid w:val="00346F53"/>
    <w:rsid w:val="00347BFE"/>
    <w:rsid w:val="00350230"/>
    <w:rsid w:val="00353EA8"/>
    <w:rsid w:val="0035543C"/>
    <w:rsid w:val="00355D6B"/>
    <w:rsid w:val="00357489"/>
    <w:rsid w:val="00357BBB"/>
    <w:rsid w:val="00357FA6"/>
    <w:rsid w:val="0036070A"/>
    <w:rsid w:val="0036457F"/>
    <w:rsid w:val="0036631A"/>
    <w:rsid w:val="003718D5"/>
    <w:rsid w:val="00371F99"/>
    <w:rsid w:val="0037330A"/>
    <w:rsid w:val="0037530E"/>
    <w:rsid w:val="003763CE"/>
    <w:rsid w:val="00376E95"/>
    <w:rsid w:val="00383A3E"/>
    <w:rsid w:val="003856D9"/>
    <w:rsid w:val="00385A78"/>
    <w:rsid w:val="003868A2"/>
    <w:rsid w:val="00387A56"/>
    <w:rsid w:val="003910D9"/>
    <w:rsid w:val="00391513"/>
    <w:rsid w:val="003937FD"/>
    <w:rsid w:val="0039438B"/>
    <w:rsid w:val="00396A04"/>
    <w:rsid w:val="003977E3"/>
    <w:rsid w:val="003A277A"/>
    <w:rsid w:val="003A2CAB"/>
    <w:rsid w:val="003A5BBF"/>
    <w:rsid w:val="003A746B"/>
    <w:rsid w:val="003B1DBC"/>
    <w:rsid w:val="003B3BA2"/>
    <w:rsid w:val="003B4611"/>
    <w:rsid w:val="003B620C"/>
    <w:rsid w:val="003C07B7"/>
    <w:rsid w:val="003C158A"/>
    <w:rsid w:val="003C1992"/>
    <w:rsid w:val="003C549D"/>
    <w:rsid w:val="003C6F82"/>
    <w:rsid w:val="003D19DD"/>
    <w:rsid w:val="003D2E55"/>
    <w:rsid w:val="003D30C7"/>
    <w:rsid w:val="003E3C19"/>
    <w:rsid w:val="003E519A"/>
    <w:rsid w:val="003E5529"/>
    <w:rsid w:val="003F2859"/>
    <w:rsid w:val="003F306C"/>
    <w:rsid w:val="003F4179"/>
    <w:rsid w:val="003F54D1"/>
    <w:rsid w:val="00403DED"/>
    <w:rsid w:val="00405C9C"/>
    <w:rsid w:val="00413E8B"/>
    <w:rsid w:val="004177C1"/>
    <w:rsid w:val="00422AC5"/>
    <w:rsid w:val="004301A6"/>
    <w:rsid w:val="004306D2"/>
    <w:rsid w:val="00432BF7"/>
    <w:rsid w:val="00436277"/>
    <w:rsid w:val="00437580"/>
    <w:rsid w:val="00437EBA"/>
    <w:rsid w:val="0044257F"/>
    <w:rsid w:val="0044296F"/>
    <w:rsid w:val="00446814"/>
    <w:rsid w:val="00447D35"/>
    <w:rsid w:val="004544EE"/>
    <w:rsid w:val="004550C1"/>
    <w:rsid w:val="00455871"/>
    <w:rsid w:val="00457C42"/>
    <w:rsid w:val="00461D9E"/>
    <w:rsid w:val="004633E6"/>
    <w:rsid w:val="0046546A"/>
    <w:rsid w:val="00466ABD"/>
    <w:rsid w:val="00467109"/>
    <w:rsid w:val="0046743F"/>
    <w:rsid w:val="00471663"/>
    <w:rsid w:val="00474386"/>
    <w:rsid w:val="00476688"/>
    <w:rsid w:val="00477709"/>
    <w:rsid w:val="00481AE0"/>
    <w:rsid w:val="004831AC"/>
    <w:rsid w:val="00483484"/>
    <w:rsid w:val="004864FA"/>
    <w:rsid w:val="004908AF"/>
    <w:rsid w:val="0049703B"/>
    <w:rsid w:val="004A04B2"/>
    <w:rsid w:val="004A1580"/>
    <w:rsid w:val="004A206F"/>
    <w:rsid w:val="004A51BD"/>
    <w:rsid w:val="004A79A4"/>
    <w:rsid w:val="004A7FB5"/>
    <w:rsid w:val="004B1CAC"/>
    <w:rsid w:val="004B1CD3"/>
    <w:rsid w:val="004B46D5"/>
    <w:rsid w:val="004B4B7C"/>
    <w:rsid w:val="004C135F"/>
    <w:rsid w:val="004C4237"/>
    <w:rsid w:val="004C6F35"/>
    <w:rsid w:val="004D0842"/>
    <w:rsid w:val="004D1A3E"/>
    <w:rsid w:val="004D6BEC"/>
    <w:rsid w:val="004D7E46"/>
    <w:rsid w:val="004E798E"/>
    <w:rsid w:val="004F12BD"/>
    <w:rsid w:val="004F1D21"/>
    <w:rsid w:val="004F6CB9"/>
    <w:rsid w:val="00502DB5"/>
    <w:rsid w:val="005055FE"/>
    <w:rsid w:val="00507631"/>
    <w:rsid w:val="00507FDC"/>
    <w:rsid w:val="005129AA"/>
    <w:rsid w:val="005140FB"/>
    <w:rsid w:val="00515EC0"/>
    <w:rsid w:val="00516438"/>
    <w:rsid w:val="00516AE5"/>
    <w:rsid w:val="00517F30"/>
    <w:rsid w:val="00520994"/>
    <w:rsid w:val="0052159C"/>
    <w:rsid w:val="00521FF5"/>
    <w:rsid w:val="00524F3C"/>
    <w:rsid w:val="0052595B"/>
    <w:rsid w:val="00531FEA"/>
    <w:rsid w:val="005346C4"/>
    <w:rsid w:val="00535EC7"/>
    <w:rsid w:val="0053673B"/>
    <w:rsid w:val="0053716B"/>
    <w:rsid w:val="00547055"/>
    <w:rsid w:val="005471D7"/>
    <w:rsid w:val="0054794E"/>
    <w:rsid w:val="00547E44"/>
    <w:rsid w:val="00551419"/>
    <w:rsid w:val="00552F2D"/>
    <w:rsid w:val="00555CD8"/>
    <w:rsid w:val="005566C1"/>
    <w:rsid w:val="00557B13"/>
    <w:rsid w:val="00570E86"/>
    <w:rsid w:val="0057391E"/>
    <w:rsid w:val="00573972"/>
    <w:rsid w:val="00574216"/>
    <w:rsid w:val="00576707"/>
    <w:rsid w:val="00576E67"/>
    <w:rsid w:val="00587A4C"/>
    <w:rsid w:val="005907AD"/>
    <w:rsid w:val="00590BD2"/>
    <w:rsid w:val="005911A3"/>
    <w:rsid w:val="005A12FB"/>
    <w:rsid w:val="005A7659"/>
    <w:rsid w:val="005A7898"/>
    <w:rsid w:val="005B1791"/>
    <w:rsid w:val="005B332A"/>
    <w:rsid w:val="005B38E4"/>
    <w:rsid w:val="005C087F"/>
    <w:rsid w:val="005C0F56"/>
    <w:rsid w:val="005C1F2E"/>
    <w:rsid w:val="005D3986"/>
    <w:rsid w:val="005D5CA8"/>
    <w:rsid w:val="005E1678"/>
    <w:rsid w:val="005E6AF1"/>
    <w:rsid w:val="005F29A3"/>
    <w:rsid w:val="005F3B8D"/>
    <w:rsid w:val="005F4993"/>
    <w:rsid w:val="00600635"/>
    <w:rsid w:val="00600B14"/>
    <w:rsid w:val="0060448F"/>
    <w:rsid w:val="00604851"/>
    <w:rsid w:val="00606921"/>
    <w:rsid w:val="00606C31"/>
    <w:rsid w:val="00607EA5"/>
    <w:rsid w:val="0061087D"/>
    <w:rsid w:val="0061147B"/>
    <w:rsid w:val="00611DD0"/>
    <w:rsid w:val="0061313F"/>
    <w:rsid w:val="006147B2"/>
    <w:rsid w:val="006157F4"/>
    <w:rsid w:val="00620982"/>
    <w:rsid w:val="006248F6"/>
    <w:rsid w:val="00627412"/>
    <w:rsid w:val="00630067"/>
    <w:rsid w:val="00630E81"/>
    <w:rsid w:val="0063580A"/>
    <w:rsid w:val="00642918"/>
    <w:rsid w:val="0064326F"/>
    <w:rsid w:val="006479F0"/>
    <w:rsid w:val="00652073"/>
    <w:rsid w:val="00652892"/>
    <w:rsid w:val="006539EE"/>
    <w:rsid w:val="00660DF0"/>
    <w:rsid w:val="006613F4"/>
    <w:rsid w:val="006655D3"/>
    <w:rsid w:val="006669F7"/>
    <w:rsid w:val="00666F57"/>
    <w:rsid w:val="00667555"/>
    <w:rsid w:val="00667733"/>
    <w:rsid w:val="006729C6"/>
    <w:rsid w:val="00672ABB"/>
    <w:rsid w:val="00673E3C"/>
    <w:rsid w:val="006834CB"/>
    <w:rsid w:val="00683EEA"/>
    <w:rsid w:val="00687FF4"/>
    <w:rsid w:val="00690442"/>
    <w:rsid w:val="00690562"/>
    <w:rsid w:val="006912A6"/>
    <w:rsid w:val="00692E93"/>
    <w:rsid w:val="00693257"/>
    <w:rsid w:val="00694558"/>
    <w:rsid w:val="00697735"/>
    <w:rsid w:val="00697ACE"/>
    <w:rsid w:val="006A22D1"/>
    <w:rsid w:val="006A2945"/>
    <w:rsid w:val="006A5CFE"/>
    <w:rsid w:val="006B1733"/>
    <w:rsid w:val="006B282F"/>
    <w:rsid w:val="006B4591"/>
    <w:rsid w:val="006B5700"/>
    <w:rsid w:val="006B7C88"/>
    <w:rsid w:val="006B7F76"/>
    <w:rsid w:val="006C2E18"/>
    <w:rsid w:val="006C53A2"/>
    <w:rsid w:val="006C7CD3"/>
    <w:rsid w:val="006D0D32"/>
    <w:rsid w:val="006D4C29"/>
    <w:rsid w:val="006E27CC"/>
    <w:rsid w:val="006E6EA6"/>
    <w:rsid w:val="006E74AC"/>
    <w:rsid w:val="006F047D"/>
    <w:rsid w:val="006F067C"/>
    <w:rsid w:val="006F13D5"/>
    <w:rsid w:val="006F1A3F"/>
    <w:rsid w:val="006F6F7C"/>
    <w:rsid w:val="00701525"/>
    <w:rsid w:val="00702C08"/>
    <w:rsid w:val="00705029"/>
    <w:rsid w:val="00707959"/>
    <w:rsid w:val="00707D88"/>
    <w:rsid w:val="00710499"/>
    <w:rsid w:val="00711689"/>
    <w:rsid w:val="007120F0"/>
    <w:rsid w:val="0071324B"/>
    <w:rsid w:val="00721855"/>
    <w:rsid w:val="00722D95"/>
    <w:rsid w:val="0072329C"/>
    <w:rsid w:val="0072418C"/>
    <w:rsid w:val="00725DB3"/>
    <w:rsid w:val="007279BB"/>
    <w:rsid w:val="00730D34"/>
    <w:rsid w:val="007311D6"/>
    <w:rsid w:val="00733E30"/>
    <w:rsid w:val="0074236C"/>
    <w:rsid w:val="007437CB"/>
    <w:rsid w:val="00744278"/>
    <w:rsid w:val="007465F9"/>
    <w:rsid w:val="007477C2"/>
    <w:rsid w:val="007513BB"/>
    <w:rsid w:val="00751AB2"/>
    <w:rsid w:val="00755681"/>
    <w:rsid w:val="00763567"/>
    <w:rsid w:val="00764BA6"/>
    <w:rsid w:val="00765E19"/>
    <w:rsid w:val="00765F33"/>
    <w:rsid w:val="007714D3"/>
    <w:rsid w:val="007723F3"/>
    <w:rsid w:val="00772E7C"/>
    <w:rsid w:val="00780363"/>
    <w:rsid w:val="00780845"/>
    <w:rsid w:val="00782692"/>
    <w:rsid w:val="00785966"/>
    <w:rsid w:val="00787A92"/>
    <w:rsid w:val="00792253"/>
    <w:rsid w:val="00793534"/>
    <w:rsid w:val="00796256"/>
    <w:rsid w:val="00796567"/>
    <w:rsid w:val="00797108"/>
    <w:rsid w:val="007A13FF"/>
    <w:rsid w:val="007A43D4"/>
    <w:rsid w:val="007A4CDD"/>
    <w:rsid w:val="007A50F0"/>
    <w:rsid w:val="007A525C"/>
    <w:rsid w:val="007B0661"/>
    <w:rsid w:val="007B098B"/>
    <w:rsid w:val="007B220E"/>
    <w:rsid w:val="007B41DD"/>
    <w:rsid w:val="007B5A3B"/>
    <w:rsid w:val="007B6B31"/>
    <w:rsid w:val="007C07C4"/>
    <w:rsid w:val="007C38C3"/>
    <w:rsid w:val="007C6385"/>
    <w:rsid w:val="007C65BA"/>
    <w:rsid w:val="007C7FBA"/>
    <w:rsid w:val="007D46D8"/>
    <w:rsid w:val="007D621E"/>
    <w:rsid w:val="007D7972"/>
    <w:rsid w:val="007E52F6"/>
    <w:rsid w:val="007E79BC"/>
    <w:rsid w:val="007F13BF"/>
    <w:rsid w:val="007F75A5"/>
    <w:rsid w:val="007F782B"/>
    <w:rsid w:val="0080325C"/>
    <w:rsid w:val="00810D06"/>
    <w:rsid w:val="00810DA3"/>
    <w:rsid w:val="00811CB6"/>
    <w:rsid w:val="008126AB"/>
    <w:rsid w:val="00812735"/>
    <w:rsid w:val="00816CE9"/>
    <w:rsid w:val="0082435F"/>
    <w:rsid w:val="00827061"/>
    <w:rsid w:val="00827B5D"/>
    <w:rsid w:val="008348DF"/>
    <w:rsid w:val="00834DF5"/>
    <w:rsid w:val="008370EE"/>
    <w:rsid w:val="008375AC"/>
    <w:rsid w:val="008422EC"/>
    <w:rsid w:val="00843252"/>
    <w:rsid w:val="00844E4C"/>
    <w:rsid w:val="008551E1"/>
    <w:rsid w:val="008616B6"/>
    <w:rsid w:val="00863BF5"/>
    <w:rsid w:val="00864031"/>
    <w:rsid w:val="0086654F"/>
    <w:rsid w:val="00866F8E"/>
    <w:rsid w:val="00875BB6"/>
    <w:rsid w:val="0089175B"/>
    <w:rsid w:val="00893A6C"/>
    <w:rsid w:val="00897556"/>
    <w:rsid w:val="008A11DC"/>
    <w:rsid w:val="008A4B9F"/>
    <w:rsid w:val="008B3901"/>
    <w:rsid w:val="008C2B96"/>
    <w:rsid w:val="008C60F3"/>
    <w:rsid w:val="008D23AE"/>
    <w:rsid w:val="008D24C8"/>
    <w:rsid w:val="008D308E"/>
    <w:rsid w:val="008D6E7B"/>
    <w:rsid w:val="008E0FB5"/>
    <w:rsid w:val="008F002B"/>
    <w:rsid w:val="008F1595"/>
    <w:rsid w:val="008F192C"/>
    <w:rsid w:val="008F786E"/>
    <w:rsid w:val="00902517"/>
    <w:rsid w:val="0091201F"/>
    <w:rsid w:val="009140AB"/>
    <w:rsid w:val="00914100"/>
    <w:rsid w:val="00921140"/>
    <w:rsid w:val="009213D9"/>
    <w:rsid w:val="009214E5"/>
    <w:rsid w:val="0092387F"/>
    <w:rsid w:val="00925B50"/>
    <w:rsid w:val="00926507"/>
    <w:rsid w:val="00931CAC"/>
    <w:rsid w:val="00932259"/>
    <w:rsid w:val="009331FD"/>
    <w:rsid w:val="009332E0"/>
    <w:rsid w:val="00935EDF"/>
    <w:rsid w:val="009440D6"/>
    <w:rsid w:val="0095130E"/>
    <w:rsid w:val="009575A9"/>
    <w:rsid w:val="00965500"/>
    <w:rsid w:val="0096583F"/>
    <w:rsid w:val="00970558"/>
    <w:rsid w:val="00971F37"/>
    <w:rsid w:val="00976109"/>
    <w:rsid w:val="00977C69"/>
    <w:rsid w:val="00983D81"/>
    <w:rsid w:val="009902AC"/>
    <w:rsid w:val="0099157E"/>
    <w:rsid w:val="00994691"/>
    <w:rsid w:val="00994BEA"/>
    <w:rsid w:val="009969B8"/>
    <w:rsid w:val="009A0304"/>
    <w:rsid w:val="009A119B"/>
    <w:rsid w:val="009A3B32"/>
    <w:rsid w:val="009A3E99"/>
    <w:rsid w:val="009A5FD6"/>
    <w:rsid w:val="009B24DE"/>
    <w:rsid w:val="009B3447"/>
    <w:rsid w:val="009C18F9"/>
    <w:rsid w:val="009D20BF"/>
    <w:rsid w:val="009D271F"/>
    <w:rsid w:val="009D3015"/>
    <w:rsid w:val="009D3063"/>
    <w:rsid w:val="009D5924"/>
    <w:rsid w:val="009D75B7"/>
    <w:rsid w:val="009E40F1"/>
    <w:rsid w:val="009E4577"/>
    <w:rsid w:val="009E501D"/>
    <w:rsid w:val="009F1B12"/>
    <w:rsid w:val="009F42DA"/>
    <w:rsid w:val="009F4315"/>
    <w:rsid w:val="009F69CB"/>
    <w:rsid w:val="009F7DA9"/>
    <w:rsid w:val="00A07EF0"/>
    <w:rsid w:val="00A10AC3"/>
    <w:rsid w:val="00A12277"/>
    <w:rsid w:val="00A1371D"/>
    <w:rsid w:val="00A137BE"/>
    <w:rsid w:val="00A15489"/>
    <w:rsid w:val="00A15E94"/>
    <w:rsid w:val="00A17922"/>
    <w:rsid w:val="00A235A8"/>
    <w:rsid w:val="00A2509B"/>
    <w:rsid w:val="00A26804"/>
    <w:rsid w:val="00A273F2"/>
    <w:rsid w:val="00A31CA0"/>
    <w:rsid w:val="00A33D2E"/>
    <w:rsid w:val="00A34C01"/>
    <w:rsid w:val="00A36213"/>
    <w:rsid w:val="00A36D61"/>
    <w:rsid w:val="00A37AD5"/>
    <w:rsid w:val="00A40937"/>
    <w:rsid w:val="00A42961"/>
    <w:rsid w:val="00A43A85"/>
    <w:rsid w:val="00A52063"/>
    <w:rsid w:val="00A526A7"/>
    <w:rsid w:val="00A55DAF"/>
    <w:rsid w:val="00A611A5"/>
    <w:rsid w:val="00A62943"/>
    <w:rsid w:val="00A657C6"/>
    <w:rsid w:val="00A65BA0"/>
    <w:rsid w:val="00A66E28"/>
    <w:rsid w:val="00A725BE"/>
    <w:rsid w:val="00A7380B"/>
    <w:rsid w:val="00A7450D"/>
    <w:rsid w:val="00A93FD8"/>
    <w:rsid w:val="00A953E1"/>
    <w:rsid w:val="00A962E2"/>
    <w:rsid w:val="00A97937"/>
    <w:rsid w:val="00AA20B0"/>
    <w:rsid w:val="00AA3F73"/>
    <w:rsid w:val="00AA79C8"/>
    <w:rsid w:val="00AB0B06"/>
    <w:rsid w:val="00AB13BE"/>
    <w:rsid w:val="00AB17E0"/>
    <w:rsid w:val="00AB2476"/>
    <w:rsid w:val="00AB413E"/>
    <w:rsid w:val="00AB4BE4"/>
    <w:rsid w:val="00AB6791"/>
    <w:rsid w:val="00AB7F02"/>
    <w:rsid w:val="00AC06F5"/>
    <w:rsid w:val="00AC3616"/>
    <w:rsid w:val="00AC75DB"/>
    <w:rsid w:val="00AD13DC"/>
    <w:rsid w:val="00AD2BFF"/>
    <w:rsid w:val="00AD5346"/>
    <w:rsid w:val="00AE1D3D"/>
    <w:rsid w:val="00AE3B59"/>
    <w:rsid w:val="00AE4B99"/>
    <w:rsid w:val="00AE648C"/>
    <w:rsid w:val="00AF0EB1"/>
    <w:rsid w:val="00AF3099"/>
    <w:rsid w:val="00AF3B41"/>
    <w:rsid w:val="00B06734"/>
    <w:rsid w:val="00B10710"/>
    <w:rsid w:val="00B201D5"/>
    <w:rsid w:val="00B22C35"/>
    <w:rsid w:val="00B23EA3"/>
    <w:rsid w:val="00B241F7"/>
    <w:rsid w:val="00B31B54"/>
    <w:rsid w:val="00B341FF"/>
    <w:rsid w:val="00B4460B"/>
    <w:rsid w:val="00B5026A"/>
    <w:rsid w:val="00B5064C"/>
    <w:rsid w:val="00B51266"/>
    <w:rsid w:val="00B54E0C"/>
    <w:rsid w:val="00B61150"/>
    <w:rsid w:val="00B62B52"/>
    <w:rsid w:val="00B64864"/>
    <w:rsid w:val="00B67A11"/>
    <w:rsid w:val="00B71BCC"/>
    <w:rsid w:val="00B71D6A"/>
    <w:rsid w:val="00B72078"/>
    <w:rsid w:val="00B73EF2"/>
    <w:rsid w:val="00B745F2"/>
    <w:rsid w:val="00B77DDD"/>
    <w:rsid w:val="00B8542B"/>
    <w:rsid w:val="00B91586"/>
    <w:rsid w:val="00B950EC"/>
    <w:rsid w:val="00B954BD"/>
    <w:rsid w:val="00B97751"/>
    <w:rsid w:val="00B979DE"/>
    <w:rsid w:val="00BA3585"/>
    <w:rsid w:val="00BA41B3"/>
    <w:rsid w:val="00BA5FD6"/>
    <w:rsid w:val="00BB1A9A"/>
    <w:rsid w:val="00BB2D7C"/>
    <w:rsid w:val="00BB4DFA"/>
    <w:rsid w:val="00BB5104"/>
    <w:rsid w:val="00BB5370"/>
    <w:rsid w:val="00BB54BF"/>
    <w:rsid w:val="00BB5E52"/>
    <w:rsid w:val="00BB5F5D"/>
    <w:rsid w:val="00BB7ACF"/>
    <w:rsid w:val="00BC0F71"/>
    <w:rsid w:val="00BC1685"/>
    <w:rsid w:val="00BC26E8"/>
    <w:rsid w:val="00BD25CB"/>
    <w:rsid w:val="00BD2E08"/>
    <w:rsid w:val="00BD31CC"/>
    <w:rsid w:val="00BD3EAB"/>
    <w:rsid w:val="00BE3976"/>
    <w:rsid w:val="00BE6BE2"/>
    <w:rsid w:val="00BE7A52"/>
    <w:rsid w:val="00BF0B0C"/>
    <w:rsid w:val="00BF22AB"/>
    <w:rsid w:val="00BF2D38"/>
    <w:rsid w:val="00BF587B"/>
    <w:rsid w:val="00C012C1"/>
    <w:rsid w:val="00C01894"/>
    <w:rsid w:val="00C03972"/>
    <w:rsid w:val="00C054D4"/>
    <w:rsid w:val="00C10A5B"/>
    <w:rsid w:val="00C1133B"/>
    <w:rsid w:val="00C145CC"/>
    <w:rsid w:val="00C14C08"/>
    <w:rsid w:val="00C260C9"/>
    <w:rsid w:val="00C2657A"/>
    <w:rsid w:val="00C300FF"/>
    <w:rsid w:val="00C338C6"/>
    <w:rsid w:val="00C353D4"/>
    <w:rsid w:val="00C368AF"/>
    <w:rsid w:val="00C378BA"/>
    <w:rsid w:val="00C410C8"/>
    <w:rsid w:val="00C41631"/>
    <w:rsid w:val="00C422BF"/>
    <w:rsid w:val="00C42339"/>
    <w:rsid w:val="00C5208F"/>
    <w:rsid w:val="00C54B1D"/>
    <w:rsid w:val="00C557D0"/>
    <w:rsid w:val="00C56B3E"/>
    <w:rsid w:val="00C57EEE"/>
    <w:rsid w:val="00C6076B"/>
    <w:rsid w:val="00C74DE9"/>
    <w:rsid w:val="00C7669D"/>
    <w:rsid w:val="00C81625"/>
    <w:rsid w:val="00C82EA1"/>
    <w:rsid w:val="00C909C7"/>
    <w:rsid w:val="00C928B4"/>
    <w:rsid w:val="00C938B8"/>
    <w:rsid w:val="00CA0725"/>
    <w:rsid w:val="00CB11F0"/>
    <w:rsid w:val="00CB1D04"/>
    <w:rsid w:val="00CB5240"/>
    <w:rsid w:val="00CC02E0"/>
    <w:rsid w:val="00CC0C6A"/>
    <w:rsid w:val="00CC736A"/>
    <w:rsid w:val="00CD12EE"/>
    <w:rsid w:val="00CD3B75"/>
    <w:rsid w:val="00CD4E57"/>
    <w:rsid w:val="00CE0E4E"/>
    <w:rsid w:val="00CE5BE2"/>
    <w:rsid w:val="00CE6CB6"/>
    <w:rsid w:val="00CE7987"/>
    <w:rsid w:val="00CE7CC3"/>
    <w:rsid w:val="00D012CA"/>
    <w:rsid w:val="00D02928"/>
    <w:rsid w:val="00D043B6"/>
    <w:rsid w:val="00D05C46"/>
    <w:rsid w:val="00D061FE"/>
    <w:rsid w:val="00D07032"/>
    <w:rsid w:val="00D10E67"/>
    <w:rsid w:val="00D11173"/>
    <w:rsid w:val="00D11DFC"/>
    <w:rsid w:val="00D12EE5"/>
    <w:rsid w:val="00D13740"/>
    <w:rsid w:val="00D1423E"/>
    <w:rsid w:val="00D23FBB"/>
    <w:rsid w:val="00D2451E"/>
    <w:rsid w:val="00D30366"/>
    <w:rsid w:val="00D30830"/>
    <w:rsid w:val="00D310E2"/>
    <w:rsid w:val="00D31552"/>
    <w:rsid w:val="00D400E9"/>
    <w:rsid w:val="00D4613D"/>
    <w:rsid w:val="00D5059D"/>
    <w:rsid w:val="00D50CC3"/>
    <w:rsid w:val="00D51408"/>
    <w:rsid w:val="00D51DA0"/>
    <w:rsid w:val="00D55CC4"/>
    <w:rsid w:val="00D60A0F"/>
    <w:rsid w:val="00D6325C"/>
    <w:rsid w:val="00D66F2E"/>
    <w:rsid w:val="00D676CD"/>
    <w:rsid w:val="00D704E9"/>
    <w:rsid w:val="00D73F5A"/>
    <w:rsid w:val="00D76658"/>
    <w:rsid w:val="00D77550"/>
    <w:rsid w:val="00D779BB"/>
    <w:rsid w:val="00D840A2"/>
    <w:rsid w:val="00D85EE4"/>
    <w:rsid w:val="00D86E60"/>
    <w:rsid w:val="00D90384"/>
    <w:rsid w:val="00D916CB"/>
    <w:rsid w:val="00D91E02"/>
    <w:rsid w:val="00D91F29"/>
    <w:rsid w:val="00D94E08"/>
    <w:rsid w:val="00D977B1"/>
    <w:rsid w:val="00D97C6B"/>
    <w:rsid w:val="00DA1C1F"/>
    <w:rsid w:val="00DA32FA"/>
    <w:rsid w:val="00DA3538"/>
    <w:rsid w:val="00DA5B50"/>
    <w:rsid w:val="00DB0434"/>
    <w:rsid w:val="00DB5E4A"/>
    <w:rsid w:val="00DC2613"/>
    <w:rsid w:val="00DC5321"/>
    <w:rsid w:val="00DC57DC"/>
    <w:rsid w:val="00DC5AF5"/>
    <w:rsid w:val="00DC715C"/>
    <w:rsid w:val="00DC7F76"/>
    <w:rsid w:val="00DD0CE1"/>
    <w:rsid w:val="00DD2BFB"/>
    <w:rsid w:val="00DD4F89"/>
    <w:rsid w:val="00DD601B"/>
    <w:rsid w:val="00DF0823"/>
    <w:rsid w:val="00DF2583"/>
    <w:rsid w:val="00DF690B"/>
    <w:rsid w:val="00E00911"/>
    <w:rsid w:val="00E02032"/>
    <w:rsid w:val="00E04890"/>
    <w:rsid w:val="00E079B8"/>
    <w:rsid w:val="00E11EEE"/>
    <w:rsid w:val="00E1253E"/>
    <w:rsid w:val="00E12AEB"/>
    <w:rsid w:val="00E15F7A"/>
    <w:rsid w:val="00E1763D"/>
    <w:rsid w:val="00E20744"/>
    <w:rsid w:val="00E215B3"/>
    <w:rsid w:val="00E2228E"/>
    <w:rsid w:val="00E30402"/>
    <w:rsid w:val="00E3143D"/>
    <w:rsid w:val="00E31BAE"/>
    <w:rsid w:val="00E33B72"/>
    <w:rsid w:val="00E40017"/>
    <w:rsid w:val="00E41252"/>
    <w:rsid w:val="00E52A9C"/>
    <w:rsid w:val="00E52FE0"/>
    <w:rsid w:val="00E5489E"/>
    <w:rsid w:val="00E54EF8"/>
    <w:rsid w:val="00E557CF"/>
    <w:rsid w:val="00E56C31"/>
    <w:rsid w:val="00E64298"/>
    <w:rsid w:val="00E672C9"/>
    <w:rsid w:val="00E6794B"/>
    <w:rsid w:val="00E749E0"/>
    <w:rsid w:val="00E76F5B"/>
    <w:rsid w:val="00E807F8"/>
    <w:rsid w:val="00E81139"/>
    <w:rsid w:val="00E85086"/>
    <w:rsid w:val="00E86AD3"/>
    <w:rsid w:val="00E91A9C"/>
    <w:rsid w:val="00E920A6"/>
    <w:rsid w:val="00E959BF"/>
    <w:rsid w:val="00E96BA1"/>
    <w:rsid w:val="00EA4545"/>
    <w:rsid w:val="00EA6194"/>
    <w:rsid w:val="00EC16DB"/>
    <w:rsid w:val="00EC513D"/>
    <w:rsid w:val="00ED1631"/>
    <w:rsid w:val="00ED2591"/>
    <w:rsid w:val="00ED3277"/>
    <w:rsid w:val="00ED67A1"/>
    <w:rsid w:val="00ED7B1E"/>
    <w:rsid w:val="00ED7CBC"/>
    <w:rsid w:val="00EE188E"/>
    <w:rsid w:val="00EE20DD"/>
    <w:rsid w:val="00EE2471"/>
    <w:rsid w:val="00EE24A1"/>
    <w:rsid w:val="00EE525F"/>
    <w:rsid w:val="00EF4A0D"/>
    <w:rsid w:val="00F01721"/>
    <w:rsid w:val="00F017E9"/>
    <w:rsid w:val="00F0581F"/>
    <w:rsid w:val="00F069E6"/>
    <w:rsid w:val="00F07FBF"/>
    <w:rsid w:val="00F1119C"/>
    <w:rsid w:val="00F14A66"/>
    <w:rsid w:val="00F155AA"/>
    <w:rsid w:val="00F162C7"/>
    <w:rsid w:val="00F229FA"/>
    <w:rsid w:val="00F24647"/>
    <w:rsid w:val="00F24E86"/>
    <w:rsid w:val="00F309A9"/>
    <w:rsid w:val="00F30B6B"/>
    <w:rsid w:val="00F3172C"/>
    <w:rsid w:val="00F31B91"/>
    <w:rsid w:val="00F354BF"/>
    <w:rsid w:val="00F35DA5"/>
    <w:rsid w:val="00F36644"/>
    <w:rsid w:val="00F37233"/>
    <w:rsid w:val="00F45C04"/>
    <w:rsid w:val="00F475B6"/>
    <w:rsid w:val="00F54D06"/>
    <w:rsid w:val="00F61028"/>
    <w:rsid w:val="00F61C9E"/>
    <w:rsid w:val="00F65168"/>
    <w:rsid w:val="00F6517E"/>
    <w:rsid w:val="00F65732"/>
    <w:rsid w:val="00F67691"/>
    <w:rsid w:val="00F67986"/>
    <w:rsid w:val="00F67FAC"/>
    <w:rsid w:val="00F71B8F"/>
    <w:rsid w:val="00F71CF5"/>
    <w:rsid w:val="00F73288"/>
    <w:rsid w:val="00F75EA4"/>
    <w:rsid w:val="00F76338"/>
    <w:rsid w:val="00F80A79"/>
    <w:rsid w:val="00F82C06"/>
    <w:rsid w:val="00F85E1D"/>
    <w:rsid w:val="00F86995"/>
    <w:rsid w:val="00F904B3"/>
    <w:rsid w:val="00F90AC6"/>
    <w:rsid w:val="00F91F00"/>
    <w:rsid w:val="00F959B2"/>
    <w:rsid w:val="00F95B44"/>
    <w:rsid w:val="00FA04BB"/>
    <w:rsid w:val="00FA6850"/>
    <w:rsid w:val="00FB0A75"/>
    <w:rsid w:val="00FB11B1"/>
    <w:rsid w:val="00FB2762"/>
    <w:rsid w:val="00FB4C4B"/>
    <w:rsid w:val="00FB63DC"/>
    <w:rsid w:val="00FC295E"/>
    <w:rsid w:val="00FC4E44"/>
    <w:rsid w:val="00FC4E53"/>
    <w:rsid w:val="00FC598D"/>
    <w:rsid w:val="00FC59FB"/>
    <w:rsid w:val="00FD1B64"/>
    <w:rsid w:val="00FD20DB"/>
    <w:rsid w:val="00FD2CED"/>
    <w:rsid w:val="00FD58A6"/>
    <w:rsid w:val="00FE1259"/>
    <w:rsid w:val="00FE795F"/>
    <w:rsid w:val="00FF034B"/>
    <w:rsid w:val="00FF6471"/>
    <w:rsid w:val="00FF6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uiPriority="99" w:qFormat="1"/>
    <w:lsdException w:name="heading 3" w:uiPriority="99" w:qFormat="1"/>
    <w:lsdException w:name="heading 4" w:uiPriority="99" w:qFormat="1"/>
    <w:lsdException w:name="heading 5" w:uiPriority="9" w:qFormat="1"/>
    <w:lsdException w:name="heading 6" w:uiPriority="99" w:qFormat="1"/>
    <w:lsdException w:name="heading 7" w:uiPriority="9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footnote text" w:uiPriority="99"/>
    <w:lsdException w:name="header" w:uiPriority="99"/>
    <w:lsdException w:name="footer" w:uiPriority="99"/>
    <w:lsdException w:name="caption" w:uiPriority="35" w:qFormat="1"/>
    <w:lsdException w:name="footnote reference" w:uiPriority="99"/>
    <w:lsdException w:name="Title" w:uiPriority="10" w:qFormat="1"/>
    <w:lsdException w:name="Subtitle" w:uiPriority="11" w:qFormat="1"/>
    <w:lsdException w:name="Hyperlink" w:uiPriority="99"/>
    <w:lsdException w:name="Strong" w:uiPriority="22"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501D"/>
  </w:style>
  <w:style w:type="paragraph" w:styleId="Heading1">
    <w:name w:val="heading 1"/>
    <w:basedOn w:val="Normal"/>
    <w:next w:val="Normal"/>
    <w:link w:val="Heading1Char"/>
    <w:uiPriority w:val="9"/>
    <w:qFormat/>
    <w:rsid w:val="0017501D"/>
    <w:pPr>
      <w:keepNext/>
      <w:keepLines/>
      <w:spacing w:before="480" w:after="0"/>
      <w:outlineLvl w:val="0"/>
    </w:pPr>
    <w:rPr>
      <w:rFonts w:asciiTheme="majorHAnsi" w:eastAsiaTheme="majorEastAsia" w:hAnsiTheme="majorHAnsi" w:cstheme="majorBidi"/>
      <w:b/>
      <w:bCs/>
      <w:color w:val="548AB7" w:themeColor="accent1" w:themeShade="BF"/>
      <w:sz w:val="28"/>
      <w:szCs w:val="28"/>
    </w:rPr>
  </w:style>
  <w:style w:type="paragraph" w:styleId="Heading2">
    <w:name w:val="heading 2"/>
    <w:basedOn w:val="Normal"/>
    <w:next w:val="Normal"/>
    <w:link w:val="Heading2Char"/>
    <w:uiPriority w:val="99"/>
    <w:unhideWhenUsed/>
    <w:qFormat/>
    <w:rsid w:val="0017501D"/>
    <w:pPr>
      <w:keepNext/>
      <w:keepLines/>
      <w:spacing w:before="200" w:after="0"/>
      <w:outlineLvl w:val="1"/>
    </w:pPr>
    <w:rPr>
      <w:rFonts w:asciiTheme="majorHAnsi" w:eastAsiaTheme="majorEastAsia" w:hAnsiTheme="majorHAnsi" w:cstheme="majorBidi"/>
      <w:b/>
      <w:bCs/>
      <w:color w:val="94B6D2" w:themeColor="accent1"/>
      <w:sz w:val="26"/>
      <w:szCs w:val="26"/>
    </w:rPr>
  </w:style>
  <w:style w:type="paragraph" w:styleId="Heading3">
    <w:name w:val="heading 3"/>
    <w:basedOn w:val="Normal"/>
    <w:next w:val="Normal"/>
    <w:link w:val="Heading3Char"/>
    <w:uiPriority w:val="99"/>
    <w:unhideWhenUsed/>
    <w:qFormat/>
    <w:rsid w:val="0017501D"/>
    <w:pPr>
      <w:keepNext/>
      <w:keepLines/>
      <w:spacing w:before="200" w:after="0"/>
      <w:outlineLvl w:val="2"/>
    </w:pPr>
    <w:rPr>
      <w:rFonts w:asciiTheme="majorHAnsi" w:eastAsiaTheme="majorEastAsia" w:hAnsiTheme="majorHAnsi" w:cstheme="majorBidi"/>
      <w:b/>
      <w:bCs/>
      <w:color w:val="94B6D2" w:themeColor="accent1"/>
    </w:rPr>
  </w:style>
  <w:style w:type="paragraph" w:styleId="Heading4">
    <w:name w:val="heading 4"/>
    <w:basedOn w:val="Normal"/>
    <w:next w:val="Normal"/>
    <w:link w:val="Heading4Char"/>
    <w:uiPriority w:val="99"/>
    <w:unhideWhenUsed/>
    <w:qFormat/>
    <w:rsid w:val="0017501D"/>
    <w:pPr>
      <w:keepNext/>
      <w:keepLines/>
      <w:spacing w:before="200" w:after="0"/>
      <w:outlineLvl w:val="3"/>
    </w:pPr>
    <w:rPr>
      <w:rFonts w:asciiTheme="majorHAnsi" w:eastAsiaTheme="majorEastAsia" w:hAnsiTheme="majorHAnsi" w:cstheme="majorBidi"/>
      <w:b/>
      <w:bCs/>
      <w:i/>
      <w:iCs/>
      <w:color w:val="94B6D2" w:themeColor="accent1"/>
    </w:rPr>
  </w:style>
  <w:style w:type="paragraph" w:styleId="Heading5">
    <w:name w:val="heading 5"/>
    <w:basedOn w:val="Normal"/>
    <w:next w:val="Normal"/>
    <w:link w:val="Heading5Char"/>
    <w:uiPriority w:val="9"/>
    <w:unhideWhenUsed/>
    <w:qFormat/>
    <w:rsid w:val="0017501D"/>
    <w:pPr>
      <w:keepNext/>
      <w:keepLines/>
      <w:spacing w:before="200" w:after="0"/>
      <w:outlineLvl w:val="4"/>
    </w:pPr>
    <w:rPr>
      <w:rFonts w:asciiTheme="majorHAnsi" w:eastAsiaTheme="majorEastAsia" w:hAnsiTheme="majorHAnsi" w:cstheme="majorBidi"/>
      <w:color w:val="345C7D" w:themeColor="accent1" w:themeShade="7F"/>
    </w:rPr>
  </w:style>
  <w:style w:type="paragraph" w:styleId="Heading6">
    <w:name w:val="heading 6"/>
    <w:basedOn w:val="Normal"/>
    <w:next w:val="Normal"/>
    <w:link w:val="Heading6Char"/>
    <w:uiPriority w:val="99"/>
    <w:unhideWhenUsed/>
    <w:qFormat/>
    <w:rsid w:val="0017501D"/>
    <w:pPr>
      <w:keepNext/>
      <w:keepLines/>
      <w:spacing w:before="200" w:after="0"/>
      <w:outlineLvl w:val="5"/>
    </w:pPr>
    <w:rPr>
      <w:rFonts w:asciiTheme="majorHAnsi" w:eastAsiaTheme="majorEastAsia" w:hAnsiTheme="majorHAnsi" w:cstheme="majorBidi"/>
      <w:i/>
      <w:iCs/>
      <w:color w:val="345C7D" w:themeColor="accent1" w:themeShade="7F"/>
    </w:rPr>
  </w:style>
  <w:style w:type="paragraph" w:styleId="Heading7">
    <w:name w:val="heading 7"/>
    <w:basedOn w:val="Normal"/>
    <w:next w:val="Normal"/>
    <w:link w:val="Heading7Char"/>
    <w:uiPriority w:val="99"/>
    <w:unhideWhenUsed/>
    <w:qFormat/>
    <w:rsid w:val="0017501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17501D"/>
    <w:pPr>
      <w:keepNext/>
      <w:keepLines/>
      <w:spacing w:before="200" w:after="0"/>
      <w:outlineLvl w:val="7"/>
    </w:pPr>
    <w:rPr>
      <w:rFonts w:asciiTheme="majorHAnsi" w:eastAsiaTheme="majorEastAsia" w:hAnsiTheme="majorHAnsi" w:cstheme="majorBidi"/>
      <w:color w:val="94B6D2" w:themeColor="accent1"/>
      <w:sz w:val="20"/>
      <w:szCs w:val="20"/>
    </w:rPr>
  </w:style>
  <w:style w:type="paragraph" w:styleId="Heading9">
    <w:name w:val="heading 9"/>
    <w:basedOn w:val="Normal"/>
    <w:next w:val="Normal"/>
    <w:link w:val="Heading9Char"/>
    <w:uiPriority w:val="9"/>
    <w:unhideWhenUsed/>
    <w:qFormat/>
    <w:rsid w:val="0017501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40" w:line="240" w:lineRule="atLeast"/>
      <w:ind w:firstLine="360"/>
      <w:jc w:val="both"/>
    </w:pPr>
  </w:style>
  <w:style w:type="character" w:customStyle="1" w:styleId="BodyTextChar">
    <w:name w:val="Body Text Char"/>
    <w:basedOn w:val="DefaultParagraphFont"/>
    <w:link w:val="BodyText"/>
    <w:rsid w:val="00D2451E"/>
    <w:rPr>
      <w:rFonts w:ascii="Garamond" w:hAnsi="Garamond"/>
      <w:sz w:val="22"/>
      <w:lang w:val="en-US" w:eastAsia="en-US" w:bidi="ar-SA"/>
    </w:rPr>
  </w:style>
  <w:style w:type="paragraph" w:customStyle="1" w:styleId="BlockQuotation">
    <w:name w:val="Block Quotation"/>
    <w:basedOn w:val="BodyText"/>
    <w:link w:val="BlockQuotationChar"/>
    <w:pPr>
      <w:keepLines/>
      <w:pBdr>
        <w:top w:val="single" w:sz="6" w:space="14" w:color="808080"/>
        <w:left w:val="single" w:sz="6" w:space="14" w:color="808080"/>
        <w:bottom w:val="single" w:sz="6" w:space="14" w:color="808080"/>
        <w:right w:val="single" w:sz="6" w:space="14" w:color="808080"/>
      </w:pBdr>
      <w:ind w:left="720" w:right="720" w:firstLine="0"/>
    </w:pPr>
    <w:rPr>
      <w:i/>
    </w:rPr>
  </w:style>
  <w:style w:type="character" w:customStyle="1" w:styleId="BlockQuotationChar">
    <w:name w:val="Block Quotation Char"/>
    <w:basedOn w:val="DefaultParagraphFont"/>
    <w:link w:val="BlockQuotation"/>
    <w:rsid w:val="00D2451E"/>
    <w:rPr>
      <w:rFonts w:ascii="Garamond" w:hAnsi="Garamond"/>
      <w:i/>
      <w:sz w:val="22"/>
      <w:lang w:val="en-US" w:eastAsia="en-US" w:bidi="ar-SA"/>
    </w:rPr>
  </w:style>
  <w:style w:type="paragraph" w:styleId="Caption">
    <w:name w:val="caption"/>
    <w:basedOn w:val="Normal"/>
    <w:next w:val="Normal"/>
    <w:uiPriority w:val="35"/>
    <w:unhideWhenUsed/>
    <w:qFormat/>
    <w:rsid w:val="0017501D"/>
    <w:pPr>
      <w:spacing w:line="240" w:lineRule="auto"/>
    </w:pPr>
    <w:rPr>
      <w:b/>
      <w:bCs/>
      <w:color w:val="94B6D2" w:themeColor="accent1"/>
      <w:sz w:val="18"/>
      <w:szCs w:val="18"/>
    </w:rPr>
  </w:style>
  <w:style w:type="character" w:styleId="EndnoteReference">
    <w:name w:val="endnote reference"/>
    <w:semiHidden/>
    <w:rPr>
      <w:vertAlign w:val="superscript"/>
    </w:rPr>
  </w:style>
  <w:style w:type="paragraph" w:styleId="EndnoteText">
    <w:name w:val="endnote text"/>
    <w:basedOn w:val="Normal"/>
    <w:semiHidden/>
    <w:rsid w:val="00AD13DC"/>
  </w:style>
  <w:style w:type="character" w:styleId="FootnoteReference">
    <w:name w:val="footnote reference"/>
    <w:uiPriority w:val="99"/>
    <w:semiHidden/>
    <w:rPr>
      <w:vertAlign w:val="superscript"/>
    </w:rPr>
  </w:style>
  <w:style w:type="paragraph" w:styleId="FootnoteText">
    <w:name w:val="footnote text"/>
    <w:basedOn w:val="Normal"/>
    <w:link w:val="FootnoteTextChar"/>
    <w:uiPriority w:val="99"/>
    <w:semiHidden/>
    <w:rsid w:val="00AD13DC"/>
  </w:style>
  <w:style w:type="paragraph" w:styleId="Index1">
    <w:name w:val="index 1"/>
    <w:basedOn w:val="Normal"/>
    <w:semiHidden/>
    <w:rsid w:val="00AD13DC"/>
    <w:rPr>
      <w:sz w:val="21"/>
    </w:rPr>
  </w:style>
  <w:style w:type="paragraph" w:styleId="Index2">
    <w:name w:val="index 2"/>
    <w:basedOn w:val="Normal"/>
    <w:semiHidden/>
    <w:rsid w:val="00AD13DC"/>
    <w:pPr>
      <w:ind w:hanging="240"/>
    </w:pPr>
    <w:rPr>
      <w:sz w:val="21"/>
    </w:rPr>
  </w:style>
  <w:style w:type="paragraph" w:styleId="Index3">
    <w:name w:val="index 3"/>
    <w:basedOn w:val="Normal"/>
    <w:semiHidden/>
    <w:rsid w:val="00AD13DC"/>
    <w:pPr>
      <w:ind w:left="480" w:hanging="240"/>
    </w:pPr>
    <w:rPr>
      <w:sz w:val="21"/>
    </w:rPr>
  </w:style>
  <w:style w:type="paragraph" w:styleId="Index4">
    <w:name w:val="index 4"/>
    <w:basedOn w:val="Normal"/>
    <w:semiHidden/>
    <w:rsid w:val="00AD13DC"/>
    <w:pPr>
      <w:ind w:left="600" w:hanging="240"/>
    </w:pPr>
    <w:rPr>
      <w:sz w:val="21"/>
    </w:rPr>
  </w:style>
  <w:style w:type="paragraph" w:styleId="Index5">
    <w:name w:val="index 5"/>
    <w:basedOn w:val="Normal"/>
    <w:semiHidden/>
    <w:rsid w:val="00AD13DC"/>
    <w:pPr>
      <w:ind w:left="840"/>
    </w:pPr>
    <w:rPr>
      <w:sz w:val="21"/>
    </w:rPr>
  </w:style>
  <w:style w:type="paragraph" w:styleId="IndexHeading">
    <w:name w:val="index heading"/>
    <w:basedOn w:val="Normal"/>
    <w:next w:val="Index1"/>
    <w:semiHidden/>
    <w:rsid w:val="00AD13DC"/>
    <w:pPr>
      <w:spacing w:line="480" w:lineRule="atLeast"/>
    </w:pPr>
    <w:rPr>
      <w:spacing w:val="-5"/>
      <w:sz w:val="28"/>
    </w:rPr>
  </w:style>
  <w:style w:type="character" w:customStyle="1" w:styleId="Lead-inEmphasis">
    <w:name w:val="Lead-in Emphasis"/>
    <w:rPr>
      <w:caps/>
      <w:sz w:val="18"/>
    </w:rPr>
  </w:style>
  <w:style w:type="paragraph" w:styleId="ListBullet">
    <w:name w:val="List Bullet"/>
    <w:basedOn w:val="Normal"/>
    <w:rsid w:val="00AD13DC"/>
    <w:pPr>
      <w:numPr>
        <w:numId w:val="2"/>
      </w:numPr>
      <w:spacing w:after="240" w:line="240" w:lineRule="atLeast"/>
      <w:ind w:right="720"/>
      <w:jc w:val="both"/>
    </w:pPr>
  </w:style>
  <w:style w:type="paragraph" w:styleId="MacroText">
    <w:name w:val="macro"/>
    <w:basedOn w:val="BodyText"/>
    <w:semiHidden/>
    <w:pPr>
      <w:spacing w:line="240" w:lineRule="auto"/>
      <w:jc w:val="left"/>
    </w:pPr>
    <w:rPr>
      <w:rFonts w:ascii="Courier New" w:hAnsi="Courier New"/>
    </w:rPr>
  </w:style>
  <w:style w:type="character" w:styleId="PageNumber">
    <w:name w:val="page number"/>
    <w:rPr>
      <w:sz w:val="24"/>
    </w:rPr>
  </w:style>
  <w:style w:type="paragraph" w:customStyle="1" w:styleId="SubtitleCover">
    <w:name w:val="Subtitle Cover"/>
    <w:basedOn w:val="TitleCover"/>
    <w:next w:val="BodyText"/>
    <w:pPr>
      <w:pBdr>
        <w:top w:val="single" w:sz="6" w:space="12" w:color="808080"/>
      </w:pBdr>
      <w:spacing w:after="0" w:line="440" w:lineRule="atLeast"/>
    </w:pPr>
    <w:rPr>
      <w:spacing w:val="30"/>
      <w:sz w:val="36"/>
    </w:rPr>
  </w:style>
  <w:style w:type="paragraph" w:customStyle="1" w:styleId="TitleCover">
    <w:name w:val="Title Cover"/>
    <w:basedOn w:val="Normal"/>
    <w:next w:val="SubtitleCover"/>
    <w:rsid w:val="00AD13DC"/>
    <w:pPr>
      <w:keepNext/>
      <w:keepLines/>
      <w:spacing w:after="240" w:line="720" w:lineRule="atLeast"/>
      <w:jc w:val="center"/>
    </w:pPr>
    <w:rPr>
      <w:caps/>
      <w:spacing w:val="65"/>
      <w:kern w:val="20"/>
      <w:sz w:val="64"/>
    </w:rPr>
  </w:style>
  <w:style w:type="paragraph" w:styleId="TableofFigures">
    <w:name w:val="table of figures"/>
    <w:basedOn w:val="Normal"/>
    <w:semiHidden/>
    <w:rsid w:val="00AD13DC"/>
  </w:style>
  <w:style w:type="paragraph" w:styleId="TOC1">
    <w:name w:val="toc 1"/>
    <w:basedOn w:val="Normal"/>
    <w:uiPriority w:val="39"/>
    <w:qFormat/>
    <w:rsid w:val="00AD13DC"/>
    <w:pPr>
      <w:tabs>
        <w:tab w:val="right" w:leader="dot" w:pos="5040"/>
      </w:tabs>
    </w:pPr>
  </w:style>
  <w:style w:type="paragraph" w:styleId="TOC2">
    <w:name w:val="toc 2"/>
    <w:basedOn w:val="Normal"/>
    <w:uiPriority w:val="39"/>
    <w:qFormat/>
    <w:rsid w:val="00AD13DC"/>
    <w:pPr>
      <w:tabs>
        <w:tab w:val="right" w:leader="dot" w:pos="5040"/>
      </w:tabs>
    </w:pPr>
  </w:style>
  <w:style w:type="paragraph" w:styleId="TOC3">
    <w:name w:val="toc 3"/>
    <w:basedOn w:val="Normal"/>
    <w:uiPriority w:val="39"/>
    <w:semiHidden/>
    <w:qFormat/>
    <w:rsid w:val="00AD13DC"/>
    <w:pPr>
      <w:tabs>
        <w:tab w:val="right" w:leader="dot" w:pos="5040"/>
      </w:tabs>
    </w:pPr>
    <w:rPr>
      <w:i/>
    </w:rPr>
  </w:style>
  <w:style w:type="paragraph" w:styleId="TOC4">
    <w:name w:val="toc 4"/>
    <w:basedOn w:val="Normal"/>
    <w:semiHidden/>
    <w:rsid w:val="00AD13DC"/>
    <w:pPr>
      <w:tabs>
        <w:tab w:val="right" w:leader="dot" w:pos="5040"/>
      </w:tabs>
    </w:pPr>
    <w:rPr>
      <w:i/>
    </w:rPr>
  </w:style>
  <w:style w:type="paragraph" w:styleId="TOC5">
    <w:name w:val="toc 5"/>
    <w:basedOn w:val="Normal"/>
    <w:semiHidden/>
    <w:rsid w:val="00AD13DC"/>
    <w:rPr>
      <w:i/>
    </w:rPr>
  </w:style>
  <w:style w:type="paragraph" w:styleId="Subtitle">
    <w:name w:val="Subtitle"/>
    <w:basedOn w:val="Normal"/>
    <w:next w:val="Normal"/>
    <w:link w:val="SubtitleChar"/>
    <w:uiPriority w:val="11"/>
    <w:qFormat/>
    <w:rsid w:val="0017501D"/>
    <w:pPr>
      <w:numPr>
        <w:ilvl w:val="1"/>
      </w:numPr>
    </w:pPr>
    <w:rPr>
      <w:rFonts w:asciiTheme="majorHAnsi" w:eastAsiaTheme="majorEastAsia" w:hAnsiTheme="majorHAnsi" w:cstheme="majorBidi"/>
      <w:i/>
      <w:iCs/>
      <w:color w:val="94B6D2" w:themeColor="accent1"/>
      <w:spacing w:val="15"/>
      <w:sz w:val="24"/>
      <w:szCs w:val="24"/>
    </w:rPr>
  </w:style>
  <w:style w:type="paragraph" w:styleId="Title">
    <w:name w:val="Title"/>
    <w:basedOn w:val="Normal"/>
    <w:next w:val="Normal"/>
    <w:link w:val="TitleChar"/>
    <w:uiPriority w:val="10"/>
    <w:qFormat/>
    <w:rsid w:val="0017501D"/>
    <w:pPr>
      <w:pBdr>
        <w:bottom w:val="single" w:sz="8" w:space="4" w:color="94B6D2" w:themeColor="accent1"/>
      </w:pBdr>
      <w:spacing w:after="300" w:line="240" w:lineRule="auto"/>
      <w:contextualSpacing/>
    </w:pPr>
    <w:rPr>
      <w:rFonts w:asciiTheme="majorHAnsi" w:eastAsiaTheme="majorEastAsia" w:hAnsiTheme="majorHAnsi" w:cstheme="majorBidi"/>
      <w:color w:val="59473F" w:themeColor="text2" w:themeShade="BF"/>
      <w:spacing w:val="5"/>
      <w:kern w:val="28"/>
      <w:sz w:val="52"/>
      <w:szCs w:val="52"/>
    </w:rPr>
  </w:style>
  <w:style w:type="paragraph" w:customStyle="1" w:styleId="Columnheadings">
    <w:name w:val="Column headings"/>
    <w:basedOn w:val="Normal"/>
    <w:rsid w:val="004D6BEC"/>
    <w:pPr>
      <w:keepNext/>
      <w:spacing w:before="80"/>
      <w:jc w:val="center"/>
    </w:pPr>
    <w:rPr>
      <w:caps/>
      <w:sz w:val="14"/>
    </w:rPr>
  </w:style>
  <w:style w:type="character" w:styleId="CommentReference">
    <w:name w:val="annotation reference"/>
    <w:semiHidden/>
    <w:rPr>
      <w:sz w:val="16"/>
    </w:rPr>
  </w:style>
  <w:style w:type="paragraph" w:styleId="CommentText">
    <w:name w:val="annotation text"/>
    <w:basedOn w:val="Normal"/>
    <w:link w:val="CommentTextChar"/>
    <w:semiHidden/>
    <w:rsid w:val="00AD13DC"/>
  </w:style>
  <w:style w:type="paragraph" w:customStyle="1" w:styleId="CompanyName">
    <w:name w:val="Company Name"/>
    <w:basedOn w:val="BodyText"/>
    <w:pPr>
      <w:keepLines/>
      <w:framePr w:w="8640" w:h="1440" w:wrap="notBeside" w:vAnchor="page" w:hAnchor="margin" w:xAlign="center" w:y="889"/>
      <w:spacing w:after="40"/>
      <w:ind w:firstLine="0"/>
      <w:jc w:val="center"/>
    </w:pPr>
    <w:rPr>
      <w:caps/>
      <w:spacing w:val="75"/>
      <w:kern w:val="18"/>
    </w:rPr>
  </w:style>
  <w:style w:type="paragraph" w:styleId="TableofAuthorities">
    <w:name w:val="table of authorities"/>
    <w:basedOn w:val="Normal"/>
    <w:semiHidden/>
    <w:pPr>
      <w:tabs>
        <w:tab w:val="right" w:leader="dot" w:pos="7560"/>
      </w:tabs>
    </w:pPr>
  </w:style>
  <w:style w:type="paragraph" w:styleId="TOAHeading">
    <w:name w:val="toa heading"/>
    <w:basedOn w:val="Normal"/>
    <w:next w:val="TableofAuthorities"/>
    <w:semiHidden/>
    <w:pPr>
      <w:keepNext/>
      <w:spacing w:line="720" w:lineRule="atLeast"/>
    </w:pPr>
    <w:rPr>
      <w:caps/>
      <w:spacing w:val="-10"/>
      <w:kern w:val="28"/>
    </w:rPr>
  </w:style>
  <w:style w:type="paragraph" w:customStyle="1" w:styleId="Rowlabels">
    <w:name w:val="Row labels"/>
    <w:basedOn w:val="Normal"/>
    <w:rsid w:val="004D6BEC"/>
    <w:pPr>
      <w:keepNext/>
      <w:spacing w:before="40"/>
    </w:pPr>
    <w:rPr>
      <w:sz w:val="18"/>
    </w:rPr>
  </w:style>
  <w:style w:type="paragraph" w:customStyle="1" w:styleId="Percentage">
    <w:name w:val="Percentage"/>
    <w:basedOn w:val="Normal"/>
    <w:rsid w:val="009213D9"/>
    <w:pPr>
      <w:spacing w:before="40"/>
      <w:jc w:val="center"/>
    </w:pPr>
    <w:rPr>
      <w:sz w:val="18"/>
    </w:rPr>
  </w:style>
  <w:style w:type="paragraph" w:customStyle="1" w:styleId="NumberedList">
    <w:name w:val="Numbered List"/>
    <w:basedOn w:val="Normal"/>
    <w:link w:val="NumberedListChar"/>
    <w:rsid w:val="00697ACE"/>
    <w:pPr>
      <w:numPr>
        <w:numId w:val="5"/>
      </w:numPr>
      <w:spacing w:after="240" w:line="312" w:lineRule="auto"/>
      <w:contextualSpacing/>
    </w:pPr>
  </w:style>
  <w:style w:type="character" w:customStyle="1" w:styleId="NumberedListChar">
    <w:name w:val="Numbered List Char"/>
    <w:basedOn w:val="DefaultParagraphFont"/>
    <w:link w:val="NumberedList"/>
    <w:rsid w:val="00697ACE"/>
    <w:rPr>
      <w:rFonts w:ascii="Garamond" w:hAnsi="Garamond"/>
      <w:sz w:val="22"/>
      <w:lang w:val="en-US" w:eastAsia="en-US" w:bidi="ar-SA"/>
    </w:rPr>
  </w:style>
  <w:style w:type="paragraph" w:customStyle="1" w:styleId="NumberedListBold">
    <w:name w:val="Numbered List Bold"/>
    <w:basedOn w:val="NumberedList"/>
    <w:link w:val="NumberedListBoldChar"/>
    <w:rsid w:val="00D2451E"/>
    <w:rPr>
      <w:b/>
      <w:bCs/>
    </w:rPr>
  </w:style>
  <w:style w:type="character" w:customStyle="1" w:styleId="NumberedListBoldChar">
    <w:name w:val="Numbered List Bold Char"/>
    <w:basedOn w:val="NumberedListChar"/>
    <w:link w:val="NumberedListBold"/>
    <w:rsid w:val="00D2451E"/>
    <w:rPr>
      <w:rFonts w:ascii="Garamond" w:hAnsi="Garamond"/>
      <w:b/>
      <w:bCs/>
      <w:sz w:val="22"/>
      <w:lang w:val="en-US" w:eastAsia="en-US" w:bidi="ar-SA"/>
    </w:rPr>
  </w:style>
  <w:style w:type="paragraph" w:customStyle="1" w:styleId="LineSpace">
    <w:name w:val="Line Space"/>
    <w:basedOn w:val="Normal"/>
    <w:rsid w:val="00D2451E"/>
    <w:rPr>
      <w:rFonts w:ascii="Verdana" w:hAnsi="Verdana"/>
      <w:sz w:val="12"/>
    </w:rPr>
  </w:style>
  <w:style w:type="paragraph" w:styleId="NoSpacing">
    <w:name w:val="No Spacing"/>
    <w:link w:val="NoSpacingChar"/>
    <w:uiPriority w:val="1"/>
    <w:qFormat/>
    <w:rsid w:val="0017501D"/>
    <w:pPr>
      <w:spacing w:after="0" w:line="240" w:lineRule="auto"/>
    </w:pPr>
  </w:style>
  <w:style w:type="character" w:customStyle="1" w:styleId="NoSpacingChar">
    <w:name w:val="No Spacing Char"/>
    <w:basedOn w:val="DefaultParagraphFont"/>
    <w:link w:val="NoSpacing"/>
    <w:uiPriority w:val="1"/>
    <w:rsid w:val="00AF3B41"/>
  </w:style>
  <w:style w:type="paragraph" w:styleId="BalloonText">
    <w:name w:val="Balloon Text"/>
    <w:basedOn w:val="Normal"/>
    <w:link w:val="BalloonTextChar"/>
    <w:rsid w:val="00AF3B41"/>
    <w:rPr>
      <w:rFonts w:ascii="Tahoma" w:hAnsi="Tahoma" w:cs="Tahoma"/>
      <w:sz w:val="16"/>
      <w:szCs w:val="16"/>
    </w:rPr>
  </w:style>
  <w:style w:type="character" w:customStyle="1" w:styleId="BalloonTextChar">
    <w:name w:val="Balloon Text Char"/>
    <w:basedOn w:val="DefaultParagraphFont"/>
    <w:link w:val="BalloonText"/>
    <w:rsid w:val="00AF3B41"/>
    <w:rPr>
      <w:rFonts w:ascii="Tahoma" w:hAnsi="Tahoma" w:cs="Tahoma"/>
      <w:sz w:val="16"/>
      <w:szCs w:val="16"/>
    </w:rPr>
  </w:style>
  <w:style w:type="character" w:customStyle="1" w:styleId="Heading1Char">
    <w:name w:val="Heading 1 Char"/>
    <w:basedOn w:val="DefaultParagraphFont"/>
    <w:link w:val="Heading1"/>
    <w:uiPriority w:val="9"/>
    <w:rsid w:val="0017501D"/>
    <w:rPr>
      <w:rFonts w:asciiTheme="majorHAnsi" w:eastAsiaTheme="majorEastAsia" w:hAnsiTheme="majorHAnsi" w:cstheme="majorBidi"/>
      <w:b/>
      <w:bCs/>
      <w:color w:val="548AB7" w:themeColor="accent1" w:themeShade="BF"/>
      <w:sz w:val="28"/>
      <w:szCs w:val="28"/>
    </w:rPr>
  </w:style>
  <w:style w:type="character" w:customStyle="1" w:styleId="Heading2Char">
    <w:name w:val="Heading 2 Char"/>
    <w:basedOn w:val="DefaultParagraphFont"/>
    <w:link w:val="Heading2"/>
    <w:uiPriority w:val="99"/>
    <w:rsid w:val="0017501D"/>
    <w:rPr>
      <w:rFonts w:asciiTheme="majorHAnsi" w:eastAsiaTheme="majorEastAsia" w:hAnsiTheme="majorHAnsi" w:cstheme="majorBidi"/>
      <w:b/>
      <w:bCs/>
      <w:color w:val="94B6D2" w:themeColor="accent1"/>
      <w:sz w:val="26"/>
      <w:szCs w:val="26"/>
    </w:rPr>
  </w:style>
  <w:style w:type="character" w:customStyle="1" w:styleId="Heading3Char">
    <w:name w:val="Heading 3 Char"/>
    <w:basedOn w:val="DefaultParagraphFont"/>
    <w:link w:val="Heading3"/>
    <w:uiPriority w:val="99"/>
    <w:rsid w:val="0017501D"/>
    <w:rPr>
      <w:rFonts w:asciiTheme="majorHAnsi" w:eastAsiaTheme="majorEastAsia" w:hAnsiTheme="majorHAnsi" w:cstheme="majorBidi"/>
      <w:b/>
      <w:bCs/>
      <w:color w:val="94B6D2" w:themeColor="accent1"/>
    </w:rPr>
  </w:style>
  <w:style w:type="character" w:customStyle="1" w:styleId="Heading4Char">
    <w:name w:val="Heading 4 Char"/>
    <w:basedOn w:val="DefaultParagraphFont"/>
    <w:link w:val="Heading4"/>
    <w:uiPriority w:val="99"/>
    <w:rsid w:val="0017501D"/>
    <w:rPr>
      <w:rFonts w:asciiTheme="majorHAnsi" w:eastAsiaTheme="majorEastAsia" w:hAnsiTheme="majorHAnsi" w:cstheme="majorBidi"/>
      <w:b/>
      <w:bCs/>
      <w:i/>
      <w:iCs/>
      <w:color w:val="94B6D2" w:themeColor="accent1"/>
    </w:rPr>
  </w:style>
  <w:style w:type="character" w:customStyle="1" w:styleId="Heading5Char">
    <w:name w:val="Heading 5 Char"/>
    <w:basedOn w:val="DefaultParagraphFont"/>
    <w:link w:val="Heading5"/>
    <w:uiPriority w:val="9"/>
    <w:rsid w:val="0017501D"/>
    <w:rPr>
      <w:rFonts w:asciiTheme="majorHAnsi" w:eastAsiaTheme="majorEastAsia" w:hAnsiTheme="majorHAnsi" w:cstheme="majorBidi"/>
      <w:color w:val="345C7D" w:themeColor="accent1" w:themeShade="7F"/>
    </w:rPr>
  </w:style>
  <w:style w:type="character" w:customStyle="1" w:styleId="Heading6Char">
    <w:name w:val="Heading 6 Char"/>
    <w:basedOn w:val="DefaultParagraphFont"/>
    <w:link w:val="Heading6"/>
    <w:uiPriority w:val="99"/>
    <w:rsid w:val="0017501D"/>
    <w:rPr>
      <w:rFonts w:asciiTheme="majorHAnsi" w:eastAsiaTheme="majorEastAsia" w:hAnsiTheme="majorHAnsi" w:cstheme="majorBidi"/>
      <w:i/>
      <w:iCs/>
      <w:color w:val="345C7D" w:themeColor="accent1" w:themeShade="7F"/>
    </w:rPr>
  </w:style>
  <w:style w:type="character" w:customStyle="1" w:styleId="Heading7Char">
    <w:name w:val="Heading 7 Char"/>
    <w:basedOn w:val="DefaultParagraphFont"/>
    <w:link w:val="Heading7"/>
    <w:uiPriority w:val="99"/>
    <w:rsid w:val="0017501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17501D"/>
    <w:rPr>
      <w:rFonts w:asciiTheme="majorHAnsi" w:eastAsiaTheme="majorEastAsia" w:hAnsiTheme="majorHAnsi" w:cstheme="majorBidi"/>
      <w:color w:val="94B6D2" w:themeColor="accent1"/>
      <w:sz w:val="20"/>
      <w:szCs w:val="20"/>
    </w:rPr>
  </w:style>
  <w:style w:type="character" w:customStyle="1" w:styleId="Heading9Char">
    <w:name w:val="Heading 9 Char"/>
    <w:basedOn w:val="DefaultParagraphFont"/>
    <w:link w:val="Heading9"/>
    <w:uiPriority w:val="9"/>
    <w:rsid w:val="0017501D"/>
    <w:rPr>
      <w:rFonts w:asciiTheme="majorHAnsi" w:eastAsiaTheme="majorEastAsia" w:hAnsiTheme="majorHAnsi" w:cstheme="majorBidi"/>
      <w:i/>
      <w:iCs/>
      <w:color w:val="404040" w:themeColor="text1" w:themeTint="BF"/>
      <w:sz w:val="20"/>
      <w:szCs w:val="20"/>
    </w:rPr>
  </w:style>
  <w:style w:type="character" w:customStyle="1" w:styleId="TitleChar">
    <w:name w:val="Title Char"/>
    <w:basedOn w:val="DefaultParagraphFont"/>
    <w:link w:val="Title"/>
    <w:uiPriority w:val="10"/>
    <w:rsid w:val="0017501D"/>
    <w:rPr>
      <w:rFonts w:asciiTheme="majorHAnsi" w:eastAsiaTheme="majorEastAsia" w:hAnsiTheme="majorHAnsi" w:cstheme="majorBidi"/>
      <w:color w:val="59473F" w:themeColor="text2" w:themeShade="BF"/>
      <w:spacing w:val="5"/>
      <w:kern w:val="28"/>
      <w:sz w:val="52"/>
      <w:szCs w:val="52"/>
    </w:rPr>
  </w:style>
  <w:style w:type="character" w:customStyle="1" w:styleId="SubtitleChar">
    <w:name w:val="Subtitle Char"/>
    <w:basedOn w:val="DefaultParagraphFont"/>
    <w:link w:val="Subtitle"/>
    <w:uiPriority w:val="11"/>
    <w:rsid w:val="0017501D"/>
    <w:rPr>
      <w:rFonts w:asciiTheme="majorHAnsi" w:eastAsiaTheme="majorEastAsia" w:hAnsiTheme="majorHAnsi" w:cstheme="majorBidi"/>
      <w:i/>
      <w:iCs/>
      <w:color w:val="94B6D2" w:themeColor="accent1"/>
      <w:spacing w:val="15"/>
      <w:sz w:val="24"/>
      <w:szCs w:val="24"/>
    </w:rPr>
  </w:style>
  <w:style w:type="character" w:styleId="Strong">
    <w:name w:val="Strong"/>
    <w:basedOn w:val="DefaultParagraphFont"/>
    <w:uiPriority w:val="22"/>
    <w:qFormat/>
    <w:rsid w:val="0017501D"/>
    <w:rPr>
      <w:b/>
      <w:bCs/>
    </w:rPr>
  </w:style>
  <w:style w:type="character" w:styleId="Emphasis">
    <w:name w:val="Emphasis"/>
    <w:basedOn w:val="DefaultParagraphFont"/>
    <w:uiPriority w:val="20"/>
    <w:qFormat/>
    <w:rsid w:val="0017501D"/>
    <w:rPr>
      <w:i/>
      <w:iCs/>
    </w:rPr>
  </w:style>
  <w:style w:type="paragraph" w:styleId="ListParagraph">
    <w:name w:val="List Paragraph"/>
    <w:basedOn w:val="Normal"/>
    <w:uiPriority w:val="34"/>
    <w:qFormat/>
    <w:rsid w:val="0017501D"/>
    <w:pPr>
      <w:ind w:left="720"/>
      <w:contextualSpacing/>
    </w:pPr>
  </w:style>
  <w:style w:type="paragraph" w:styleId="Quote">
    <w:name w:val="Quote"/>
    <w:basedOn w:val="Normal"/>
    <w:next w:val="Normal"/>
    <w:link w:val="QuoteChar"/>
    <w:uiPriority w:val="29"/>
    <w:qFormat/>
    <w:rsid w:val="0017501D"/>
    <w:rPr>
      <w:i/>
      <w:iCs/>
      <w:color w:val="000000" w:themeColor="text1"/>
    </w:rPr>
  </w:style>
  <w:style w:type="character" w:customStyle="1" w:styleId="QuoteChar">
    <w:name w:val="Quote Char"/>
    <w:basedOn w:val="DefaultParagraphFont"/>
    <w:link w:val="Quote"/>
    <w:uiPriority w:val="29"/>
    <w:rsid w:val="0017501D"/>
    <w:rPr>
      <w:i/>
      <w:iCs/>
      <w:color w:val="000000" w:themeColor="text1"/>
    </w:rPr>
  </w:style>
  <w:style w:type="paragraph" w:styleId="IntenseQuote">
    <w:name w:val="Intense Quote"/>
    <w:basedOn w:val="Normal"/>
    <w:next w:val="Normal"/>
    <w:link w:val="IntenseQuoteChar"/>
    <w:uiPriority w:val="30"/>
    <w:qFormat/>
    <w:rsid w:val="0017501D"/>
    <w:pPr>
      <w:pBdr>
        <w:bottom w:val="single" w:sz="4" w:space="4" w:color="94B6D2" w:themeColor="accent1"/>
      </w:pBdr>
      <w:spacing w:before="200" w:after="280"/>
      <w:ind w:left="936" w:right="936"/>
    </w:pPr>
    <w:rPr>
      <w:b/>
      <w:bCs/>
      <w:i/>
      <w:iCs/>
      <w:color w:val="94B6D2" w:themeColor="accent1"/>
    </w:rPr>
  </w:style>
  <w:style w:type="character" w:customStyle="1" w:styleId="IntenseQuoteChar">
    <w:name w:val="Intense Quote Char"/>
    <w:basedOn w:val="DefaultParagraphFont"/>
    <w:link w:val="IntenseQuote"/>
    <w:uiPriority w:val="30"/>
    <w:rsid w:val="0017501D"/>
    <w:rPr>
      <w:b/>
      <w:bCs/>
      <w:i/>
      <w:iCs/>
      <w:color w:val="94B6D2" w:themeColor="accent1"/>
    </w:rPr>
  </w:style>
  <w:style w:type="character" w:styleId="SubtleEmphasis">
    <w:name w:val="Subtle Emphasis"/>
    <w:basedOn w:val="DefaultParagraphFont"/>
    <w:uiPriority w:val="19"/>
    <w:qFormat/>
    <w:rsid w:val="0017501D"/>
    <w:rPr>
      <w:i/>
      <w:iCs/>
      <w:color w:val="808080" w:themeColor="text1" w:themeTint="7F"/>
    </w:rPr>
  </w:style>
  <w:style w:type="character" w:styleId="IntenseEmphasis">
    <w:name w:val="Intense Emphasis"/>
    <w:basedOn w:val="DefaultParagraphFont"/>
    <w:uiPriority w:val="21"/>
    <w:qFormat/>
    <w:rsid w:val="0017501D"/>
    <w:rPr>
      <w:b/>
      <w:bCs/>
      <w:i/>
      <w:iCs/>
      <w:color w:val="94B6D2" w:themeColor="accent1"/>
    </w:rPr>
  </w:style>
  <w:style w:type="character" w:styleId="SubtleReference">
    <w:name w:val="Subtle Reference"/>
    <w:basedOn w:val="DefaultParagraphFont"/>
    <w:uiPriority w:val="31"/>
    <w:qFormat/>
    <w:rsid w:val="0017501D"/>
    <w:rPr>
      <w:smallCaps/>
      <w:color w:val="DD8047" w:themeColor="accent2"/>
      <w:u w:val="single"/>
    </w:rPr>
  </w:style>
  <w:style w:type="character" w:styleId="IntenseReference">
    <w:name w:val="Intense Reference"/>
    <w:basedOn w:val="DefaultParagraphFont"/>
    <w:uiPriority w:val="32"/>
    <w:qFormat/>
    <w:rsid w:val="0017501D"/>
    <w:rPr>
      <w:b/>
      <w:bCs/>
      <w:smallCaps/>
      <w:color w:val="DD8047" w:themeColor="accent2"/>
      <w:spacing w:val="5"/>
      <w:u w:val="single"/>
    </w:rPr>
  </w:style>
  <w:style w:type="character" w:styleId="BookTitle">
    <w:name w:val="Book Title"/>
    <w:basedOn w:val="DefaultParagraphFont"/>
    <w:uiPriority w:val="33"/>
    <w:qFormat/>
    <w:rsid w:val="0017501D"/>
    <w:rPr>
      <w:b/>
      <w:bCs/>
      <w:smallCaps/>
      <w:spacing w:val="5"/>
    </w:rPr>
  </w:style>
  <w:style w:type="paragraph" w:styleId="TOCHeading">
    <w:name w:val="TOC Heading"/>
    <w:basedOn w:val="Heading1"/>
    <w:next w:val="Normal"/>
    <w:uiPriority w:val="39"/>
    <w:semiHidden/>
    <w:unhideWhenUsed/>
    <w:qFormat/>
    <w:rsid w:val="0017501D"/>
    <w:pPr>
      <w:outlineLvl w:val="9"/>
    </w:pPr>
  </w:style>
  <w:style w:type="character" w:styleId="Hyperlink">
    <w:name w:val="Hyperlink"/>
    <w:basedOn w:val="DefaultParagraphFont"/>
    <w:uiPriority w:val="99"/>
    <w:unhideWhenUsed/>
    <w:rsid w:val="005C0F56"/>
    <w:rPr>
      <w:color w:val="F7B615" w:themeColor="hyperlink"/>
      <w:u w:val="single"/>
    </w:rPr>
  </w:style>
  <w:style w:type="paragraph" w:styleId="Footer">
    <w:name w:val="footer"/>
    <w:basedOn w:val="Normal"/>
    <w:link w:val="FooterChar"/>
    <w:uiPriority w:val="99"/>
    <w:rsid w:val="005C0F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0F56"/>
  </w:style>
  <w:style w:type="paragraph" w:styleId="Header">
    <w:name w:val="header"/>
    <w:basedOn w:val="Normal"/>
    <w:link w:val="HeaderChar"/>
    <w:uiPriority w:val="99"/>
    <w:rsid w:val="005C0F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0F56"/>
  </w:style>
  <w:style w:type="paragraph" w:customStyle="1" w:styleId="05BC2C2812214721B0E643442EA253EB">
    <w:name w:val="05BC2C2812214721B0E643442EA253EB"/>
    <w:rsid w:val="005C0F56"/>
    <w:rPr>
      <w:lang w:eastAsia="ja-JP"/>
    </w:rPr>
  </w:style>
  <w:style w:type="paragraph" w:styleId="CommentSubject">
    <w:name w:val="annotation subject"/>
    <w:basedOn w:val="CommentText"/>
    <w:next w:val="CommentText"/>
    <w:link w:val="CommentSubjectChar"/>
    <w:rsid w:val="005E6AF1"/>
    <w:pPr>
      <w:spacing w:line="240" w:lineRule="auto"/>
    </w:pPr>
    <w:rPr>
      <w:b/>
      <w:bCs/>
      <w:sz w:val="20"/>
      <w:szCs w:val="20"/>
    </w:rPr>
  </w:style>
  <w:style w:type="character" w:customStyle="1" w:styleId="CommentTextChar">
    <w:name w:val="Comment Text Char"/>
    <w:basedOn w:val="DefaultParagraphFont"/>
    <w:link w:val="CommentText"/>
    <w:semiHidden/>
    <w:rsid w:val="005E6AF1"/>
  </w:style>
  <w:style w:type="character" w:customStyle="1" w:styleId="CommentSubjectChar">
    <w:name w:val="Comment Subject Char"/>
    <w:basedOn w:val="CommentTextChar"/>
    <w:link w:val="CommentSubject"/>
    <w:rsid w:val="005E6AF1"/>
  </w:style>
  <w:style w:type="paragraph" w:styleId="NormalWeb">
    <w:name w:val="Normal (Web)"/>
    <w:basedOn w:val="Normal"/>
    <w:uiPriority w:val="99"/>
    <w:rsid w:val="00552F2D"/>
    <w:rPr>
      <w:rFonts w:ascii="Times New Roman" w:hAnsi="Times New Roman" w:cs="Times New Roman"/>
      <w:sz w:val="24"/>
      <w:szCs w:val="24"/>
    </w:rPr>
  </w:style>
  <w:style w:type="paragraph" w:styleId="BodyText2">
    <w:name w:val="Body Text 2"/>
    <w:basedOn w:val="Normal"/>
    <w:link w:val="BodyText2Char"/>
    <w:rsid w:val="00E6794B"/>
    <w:pPr>
      <w:spacing w:after="120" w:line="480" w:lineRule="auto"/>
    </w:pPr>
  </w:style>
  <w:style w:type="character" w:customStyle="1" w:styleId="BodyText2Char">
    <w:name w:val="Body Text 2 Char"/>
    <w:basedOn w:val="DefaultParagraphFont"/>
    <w:link w:val="BodyText2"/>
    <w:rsid w:val="00E6794B"/>
  </w:style>
  <w:style w:type="paragraph" w:styleId="BodyTextIndent2">
    <w:name w:val="Body Text Indent 2"/>
    <w:basedOn w:val="Normal"/>
    <w:link w:val="BodyTextIndent2Char"/>
    <w:rsid w:val="00E6794B"/>
    <w:pPr>
      <w:spacing w:after="120" w:line="480" w:lineRule="auto"/>
      <w:ind w:left="360"/>
    </w:pPr>
  </w:style>
  <w:style w:type="character" w:customStyle="1" w:styleId="BodyTextIndent2Char">
    <w:name w:val="Body Text Indent 2 Char"/>
    <w:basedOn w:val="DefaultParagraphFont"/>
    <w:link w:val="BodyTextIndent2"/>
    <w:rsid w:val="00E6794B"/>
  </w:style>
  <w:style w:type="paragraph" w:styleId="BodyTextIndent3">
    <w:name w:val="Body Text Indent 3"/>
    <w:basedOn w:val="Normal"/>
    <w:link w:val="BodyTextIndent3Char"/>
    <w:rsid w:val="003C1992"/>
    <w:pPr>
      <w:spacing w:after="120"/>
      <w:ind w:left="360"/>
    </w:pPr>
    <w:rPr>
      <w:sz w:val="16"/>
      <w:szCs w:val="16"/>
    </w:rPr>
  </w:style>
  <w:style w:type="character" w:customStyle="1" w:styleId="BodyTextIndent3Char">
    <w:name w:val="Body Text Indent 3 Char"/>
    <w:basedOn w:val="DefaultParagraphFont"/>
    <w:link w:val="BodyTextIndent3"/>
    <w:rsid w:val="003C1992"/>
    <w:rPr>
      <w:sz w:val="16"/>
      <w:szCs w:val="16"/>
    </w:rPr>
  </w:style>
  <w:style w:type="table" w:styleId="TableGrid">
    <w:name w:val="Table Grid"/>
    <w:basedOn w:val="TableNormal"/>
    <w:rsid w:val="007E52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
    <w:name w:val="Footnote Text Char"/>
    <w:basedOn w:val="DefaultParagraphFont"/>
    <w:link w:val="FootnoteText"/>
    <w:uiPriority w:val="99"/>
    <w:semiHidden/>
    <w:rsid w:val="00197093"/>
  </w:style>
  <w:style w:type="character" w:customStyle="1" w:styleId="leadsnippet">
    <w:name w:val="lead_snippet"/>
    <w:basedOn w:val="DefaultParagraphFont"/>
    <w:rsid w:val="00F162C7"/>
  </w:style>
  <w:style w:type="paragraph" w:customStyle="1" w:styleId="listparagraph0">
    <w:name w:val="listparagraph"/>
    <w:basedOn w:val="Normal"/>
    <w:rsid w:val="00F162C7"/>
    <w:pPr>
      <w:spacing w:after="0" w:line="240" w:lineRule="auto"/>
      <w:ind w:left="720"/>
    </w:pPr>
    <w:rPr>
      <w:rFonts w:ascii="Times New Roman" w:eastAsiaTheme="minorHAnsi" w:hAnsi="Times New Roman" w:cs="Times New Roman"/>
      <w:sz w:val="23"/>
      <w:szCs w:val="23"/>
    </w:rPr>
  </w:style>
  <w:style w:type="paragraph" w:styleId="PlainText">
    <w:name w:val="Plain Text"/>
    <w:basedOn w:val="Normal"/>
    <w:link w:val="PlainTextChar"/>
    <w:rsid w:val="00A40937"/>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rsid w:val="00A40937"/>
    <w:rPr>
      <w:rFonts w:ascii="Consolas" w:hAnsi="Consolas" w:cs="Consolas"/>
      <w:sz w:val="21"/>
      <w:szCs w:val="21"/>
    </w:rPr>
  </w:style>
  <w:style w:type="table" w:customStyle="1" w:styleId="TableGrid1">
    <w:name w:val="Table Grid1"/>
    <w:basedOn w:val="TableNormal"/>
    <w:next w:val="TableGrid"/>
    <w:rsid w:val="00630E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7442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uiPriority="99" w:qFormat="1"/>
    <w:lsdException w:name="heading 3" w:uiPriority="99" w:qFormat="1"/>
    <w:lsdException w:name="heading 4" w:uiPriority="99" w:qFormat="1"/>
    <w:lsdException w:name="heading 5" w:uiPriority="9" w:qFormat="1"/>
    <w:lsdException w:name="heading 6" w:uiPriority="99" w:qFormat="1"/>
    <w:lsdException w:name="heading 7" w:uiPriority="9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footnote text" w:uiPriority="99"/>
    <w:lsdException w:name="header" w:uiPriority="99"/>
    <w:lsdException w:name="footer" w:uiPriority="99"/>
    <w:lsdException w:name="caption" w:uiPriority="35" w:qFormat="1"/>
    <w:lsdException w:name="footnote reference" w:uiPriority="99"/>
    <w:lsdException w:name="Title" w:uiPriority="10" w:qFormat="1"/>
    <w:lsdException w:name="Subtitle" w:uiPriority="11" w:qFormat="1"/>
    <w:lsdException w:name="Hyperlink" w:uiPriority="99"/>
    <w:lsdException w:name="Strong" w:uiPriority="22"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501D"/>
  </w:style>
  <w:style w:type="paragraph" w:styleId="Heading1">
    <w:name w:val="heading 1"/>
    <w:basedOn w:val="Normal"/>
    <w:next w:val="Normal"/>
    <w:link w:val="Heading1Char"/>
    <w:uiPriority w:val="9"/>
    <w:qFormat/>
    <w:rsid w:val="0017501D"/>
    <w:pPr>
      <w:keepNext/>
      <w:keepLines/>
      <w:spacing w:before="480" w:after="0"/>
      <w:outlineLvl w:val="0"/>
    </w:pPr>
    <w:rPr>
      <w:rFonts w:asciiTheme="majorHAnsi" w:eastAsiaTheme="majorEastAsia" w:hAnsiTheme="majorHAnsi" w:cstheme="majorBidi"/>
      <w:b/>
      <w:bCs/>
      <w:color w:val="548AB7" w:themeColor="accent1" w:themeShade="BF"/>
      <w:sz w:val="28"/>
      <w:szCs w:val="28"/>
    </w:rPr>
  </w:style>
  <w:style w:type="paragraph" w:styleId="Heading2">
    <w:name w:val="heading 2"/>
    <w:basedOn w:val="Normal"/>
    <w:next w:val="Normal"/>
    <w:link w:val="Heading2Char"/>
    <w:uiPriority w:val="99"/>
    <w:unhideWhenUsed/>
    <w:qFormat/>
    <w:rsid w:val="0017501D"/>
    <w:pPr>
      <w:keepNext/>
      <w:keepLines/>
      <w:spacing w:before="200" w:after="0"/>
      <w:outlineLvl w:val="1"/>
    </w:pPr>
    <w:rPr>
      <w:rFonts w:asciiTheme="majorHAnsi" w:eastAsiaTheme="majorEastAsia" w:hAnsiTheme="majorHAnsi" w:cstheme="majorBidi"/>
      <w:b/>
      <w:bCs/>
      <w:color w:val="94B6D2" w:themeColor="accent1"/>
      <w:sz w:val="26"/>
      <w:szCs w:val="26"/>
    </w:rPr>
  </w:style>
  <w:style w:type="paragraph" w:styleId="Heading3">
    <w:name w:val="heading 3"/>
    <w:basedOn w:val="Normal"/>
    <w:next w:val="Normal"/>
    <w:link w:val="Heading3Char"/>
    <w:uiPriority w:val="99"/>
    <w:unhideWhenUsed/>
    <w:qFormat/>
    <w:rsid w:val="0017501D"/>
    <w:pPr>
      <w:keepNext/>
      <w:keepLines/>
      <w:spacing w:before="200" w:after="0"/>
      <w:outlineLvl w:val="2"/>
    </w:pPr>
    <w:rPr>
      <w:rFonts w:asciiTheme="majorHAnsi" w:eastAsiaTheme="majorEastAsia" w:hAnsiTheme="majorHAnsi" w:cstheme="majorBidi"/>
      <w:b/>
      <w:bCs/>
      <w:color w:val="94B6D2" w:themeColor="accent1"/>
    </w:rPr>
  </w:style>
  <w:style w:type="paragraph" w:styleId="Heading4">
    <w:name w:val="heading 4"/>
    <w:basedOn w:val="Normal"/>
    <w:next w:val="Normal"/>
    <w:link w:val="Heading4Char"/>
    <w:uiPriority w:val="99"/>
    <w:unhideWhenUsed/>
    <w:qFormat/>
    <w:rsid w:val="0017501D"/>
    <w:pPr>
      <w:keepNext/>
      <w:keepLines/>
      <w:spacing w:before="200" w:after="0"/>
      <w:outlineLvl w:val="3"/>
    </w:pPr>
    <w:rPr>
      <w:rFonts w:asciiTheme="majorHAnsi" w:eastAsiaTheme="majorEastAsia" w:hAnsiTheme="majorHAnsi" w:cstheme="majorBidi"/>
      <w:b/>
      <w:bCs/>
      <w:i/>
      <w:iCs/>
      <w:color w:val="94B6D2" w:themeColor="accent1"/>
    </w:rPr>
  </w:style>
  <w:style w:type="paragraph" w:styleId="Heading5">
    <w:name w:val="heading 5"/>
    <w:basedOn w:val="Normal"/>
    <w:next w:val="Normal"/>
    <w:link w:val="Heading5Char"/>
    <w:uiPriority w:val="9"/>
    <w:unhideWhenUsed/>
    <w:qFormat/>
    <w:rsid w:val="0017501D"/>
    <w:pPr>
      <w:keepNext/>
      <w:keepLines/>
      <w:spacing w:before="200" w:after="0"/>
      <w:outlineLvl w:val="4"/>
    </w:pPr>
    <w:rPr>
      <w:rFonts w:asciiTheme="majorHAnsi" w:eastAsiaTheme="majorEastAsia" w:hAnsiTheme="majorHAnsi" w:cstheme="majorBidi"/>
      <w:color w:val="345C7D" w:themeColor="accent1" w:themeShade="7F"/>
    </w:rPr>
  </w:style>
  <w:style w:type="paragraph" w:styleId="Heading6">
    <w:name w:val="heading 6"/>
    <w:basedOn w:val="Normal"/>
    <w:next w:val="Normal"/>
    <w:link w:val="Heading6Char"/>
    <w:uiPriority w:val="99"/>
    <w:unhideWhenUsed/>
    <w:qFormat/>
    <w:rsid w:val="0017501D"/>
    <w:pPr>
      <w:keepNext/>
      <w:keepLines/>
      <w:spacing w:before="200" w:after="0"/>
      <w:outlineLvl w:val="5"/>
    </w:pPr>
    <w:rPr>
      <w:rFonts w:asciiTheme="majorHAnsi" w:eastAsiaTheme="majorEastAsia" w:hAnsiTheme="majorHAnsi" w:cstheme="majorBidi"/>
      <w:i/>
      <w:iCs/>
      <w:color w:val="345C7D" w:themeColor="accent1" w:themeShade="7F"/>
    </w:rPr>
  </w:style>
  <w:style w:type="paragraph" w:styleId="Heading7">
    <w:name w:val="heading 7"/>
    <w:basedOn w:val="Normal"/>
    <w:next w:val="Normal"/>
    <w:link w:val="Heading7Char"/>
    <w:uiPriority w:val="99"/>
    <w:unhideWhenUsed/>
    <w:qFormat/>
    <w:rsid w:val="0017501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17501D"/>
    <w:pPr>
      <w:keepNext/>
      <w:keepLines/>
      <w:spacing w:before="200" w:after="0"/>
      <w:outlineLvl w:val="7"/>
    </w:pPr>
    <w:rPr>
      <w:rFonts w:asciiTheme="majorHAnsi" w:eastAsiaTheme="majorEastAsia" w:hAnsiTheme="majorHAnsi" w:cstheme="majorBidi"/>
      <w:color w:val="94B6D2" w:themeColor="accent1"/>
      <w:sz w:val="20"/>
      <w:szCs w:val="20"/>
    </w:rPr>
  </w:style>
  <w:style w:type="paragraph" w:styleId="Heading9">
    <w:name w:val="heading 9"/>
    <w:basedOn w:val="Normal"/>
    <w:next w:val="Normal"/>
    <w:link w:val="Heading9Char"/>
    <w:uiPriority w:val="9"/>
    <w:unhideWhenUsed/>
    <w:qFormat/>
    <w:rsid w:val="0017501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40" w:line="240" w:lineRule="atLeast"/>
      <w:ind w:firstLine="360"/>
      <w:jc w:val="both"/>
    </w:pPr>
  </w:style>
  <w:style w:type="character" w:customStyle="1" w:styleId="BodyTextChar">
    <w:name w:val="Body Text Char"/>
    <w:basedOn w:val="DefaultParagraphFont"/>
    <w:link w:val="BodyText"/>
    <w:rsid w:val="00D2451E"/>
    <w:rPr>
      <w:rFonts w:ascii="Garamond" w:hAnsi="Garamond"/>
      <w:sz w:val="22"/>
      <w:lang w:val="en-US" w:eastAsia="en-US" w:bidi="ar-SA"/>
    </w:rPr>
  </w:style>
  <w:style w:type="paragraph" w:customStyle="1" w:styleId="BlockQuotation">
    <w:name w:val="Block Quotation"/>
    <w:basedOn w:val="BodyText"/>
    <w:link w:val="BlockQuotationChar"/>
    <w:pPr>
      <w:keepLines/>
      <w:pBdr>
        <w:top w:val="single" w:sz="6" w:space="14" w:color="808080"/>
        <w:left w:val="single" w:sz="6" w:space="14" w:color="808080"/>
        <w:bottom w:val="single" w:sz="6" w:space="14" w:color="808080"/>
        <w:right w:val="single" w:sz="6" w:space="14" w:color="808080"/>
      </w:pBdr>
      <w:ind w:left="720" w:right="720" w:firstLine="0"/>
    </w:pPr>
    <w:rPr>
      <w:i/>
    </w:rPr>
  </w:style>
  <w:style w:type="character" w:customStyle="1" w:styleId="BlockQuotationChar">
    <w:name w:val="Block Quotation Char"/>
    <w:basedOn w:val="DefaultParagraphFont"/>
    <w:link w:val="BlockQuotation"/>
    <w:rsid w:val="00D2451E"/>
    <w:rPr>
      <w:rFonts w:ascii="Garamond" w:hAnsi="Garamond"/>
      <w:i/>
      <w:sz w:val="22"/>
      <w:lang w:val="en-US" w:eastAsia="en-US" w:bidi="ar-SA"/>
    </w:rPr>
  </w:style>
  <w:style w:type="paragraph" w:styleId="Caption">
    <w:name w:val="caption"/>
    <w:basedOn w:val="Normal"/>
    <w:next w:val="Normal"/>
    <w:uiPriority w:val="35"/>
    <w:unhideWhenUsed/>
    <w:qFormat/>
    <w:rsid w:val="0017501D"/>
    <w:pPr>
      <w:spacing w:line="240" w:lineRule="auto"/>
    </w:pPr>
    <w:rPr>
      <w:b/>
      <w:bCs/>
      <w:color w:val="94B6D2" w:themeColor="accent1"/>
      <w:sz w:val="18"/>
      <w:szCs w:val="18"/>
    </w:rPr>
  </w:style>
  <w:style w:type="character" w:styleId="EndnoteReference">
    <w:name w:val="endnote reference"/>
    <w:semiHidden/>
    <w:rPr>
      <w:vertAlign w:val="superscript"/>
    </w:rPr>
  </w:style>
  <w:style w:type="paragraph" w:styleId="EndnoteText">
    <w:name w:val="endnote text"/>
    <w:basedOn w:val="Normal"/>
    <w:semiHidden/>
    <w:rsid w:val="00AD13DC"/>
  </w:style>
  <w:style w:type="character" w:styleId="FootnoteReference">
    <w:name w:val="footnote reference"/>
    <w:uiPriority w:val="99"/>
    <w:semiHidden/>
    <w:rPr>
      <w:vertAlign w:val="superscript"/>
    </w:rPr>
  </w:style>
  <w:style w:type="paragraph" w:styleId="FootnoteText">
    <w:name w:val="footnote text"/>
    <w:basedOn w:val="Normal"/>
    <w:link w:val="FootnoteTextChar"/>
    <w:uiPriority w:val="99"/>
    <w:semiHidden/>
    <w:rsid w:val="00AD13DC"/>
  </w:style>
  <w:style w:type="paragraph" w:styleId="Index1">
    <w:name w:val="index 1"/>
    <w:basedOn w:val="Normal"/>
    <w:semiHidden/>
    <w:rsid w:val="00AD13DC"/>
    <w:rPr>
      <w:sz w:val="21"/>
    </w:rPr>
  </w:style>
  <w:style w:type="paragraph" w:styleId="Index2">
    <w:name w:val="index 2"/>
    <w:basedOn w:val="Normal"/>
    <w:semiHidden/>
    <w:rsid w:val="00AD13DC"/>
    <w:pPr>
      <w:ind w:hanging="240"/>
    </w:pPr>
    <w:rPr>
      <w:sz w:val="21"/>
    </w:rPr>
  </w:style>
  <w:style w:type="paragraph" w:styleId="Index3">
    <w:name w:val="index 3"/>
    <w:basedOn w:val="Normal"/>
    <w:semiHidden/>
    <w:rsid w:val="00AD13DC"/>
    <w:pPr>
      <w:ind w:left="480" w:hanging="240"/>
    </w:pPr>
    <w:rPr>
      <w:sz w:val="21"/>
    </w:rPr>
  </w:style>
  <w:style w:type="paragraph" w:styleId="Index4">
    <w:name w:val="index 4"/>
    <w:basedOn w:val="Normal"/>
    <w:semiHidden/>
    <w:rsid w:val="00AD13DC"/>
    <w:pPr>
      <w:ind w:left="600" w:hanging="240"/>
    </w:pPr>
    <w:rPr>
      <w:sz w:val="21"/>
    </w:rPr>
  </w:style>
  <w:style w:type="paragraph" w:styleId="Index5">
    <w:name w:val="index 5"/>
    <w:basedOn w:val="Normal"/>
    <w:semiHidden/>
    <w:rsid w:val="00AD13DC"/>
    <w:pPr>
      <w:ind w:left="840"/>
    </w:pPr>
    <w:rPr>
      <w:sz w:val="21"/>
    </w:rPr>
  </w:style>
  <w:style w:type="paragraph" w:styleId="IndexHeading">
    <w:name w:val="index heading"/>
    <w:basedOn w:val="Normal"/>
    <w:next w:val="Index1"/>
    <w:semiHidden/>
    <w:rsid w:val="00AD13DC"/>
    <w:pPr>
      <w:spacing w:line="480" w:lineRule="atLeast"/>
    </w:pPr>
    <w:rPr>
      <w:spacing w:val="-5"/>
      <w:sz w:val="28"/>
    </w:rPr>
  </w:style>
  <w:style w:type="character" w:customStyle="1" w:styleId="Lead-inEmphasis">
    <w:name w:val="Lead-in Emphasis"/>
    <w:rPr>
      <w:caps/>
      <w:sz w:val="18"/>
    </w:rPr>
  </w:style>
  <w:style w:type="paragraph" w:styleId="ListBullet">
    <w:name w:val="List Bullet"/>
    <w:basedOn w:val="Normal"/>
    <w:rsid w:val="00AD13DC"/>
    <w:pPr>
      <w:numPr>
        <w:numId w:val="2"/>
      </w:numPr>
      <w:spacing w:after="240" w:line="240" w:lineRule="atLeast"/>
      <w:ind w:right="720"/>
      <w:jc w:val="both"/>
    </w:pPr>
  </w:style>
  <w:style w:type="paragraph" w:styleId="MacroText">
    <w:name w:val="macro"/>
    <w:basedOn w:val="BodyText"/>
    <w:semiHidden/>
    <w:pPr>
      <w:spacing w:line="240" w:lineRule="auto"/>
      <w:jc w:val="left"/>
    </w:pPr>
    <w:rPr>
      <w:rFonts w:ascii="Courier New" w:hAnsi="Courier New"/>
    </w:rPr>
  </w:style>
  <w:style w:type="character" w:styleId="PageNumber">
    <w:name w:val="page number"/>
    <w:rPr>
      <w:sz w:val="24"/>
    </w:rPr>
  </w:style>
  <w:style w:type="paragraph" w:customStyle="1" w:styleId="SubtitleCover">
    <w:name w:val="Subtitle Cover"/>
    <w:basedOn w:val="TitleCover"/>
    <w:next w:val="BodyText"/>
    <w:pPr>
      <w:pBdr>
        <w:top w:val="single" w:sz="6" w:space="12" w:color="808080"/>
      </w:pBdr>
      <w:spacing w:after="0" w:line="440" w:lineRule="atLeast"/>
    </w:pPr>
    <w:rPr>
      <w:spacing w:val="30"/>
      <w:sz w:val="36"/>
    </w:rPr>
  </w:style>
  <w:style w:type="paragraph" w:customStyle="1" w:styleId="TitleCover">
    <w:name w:val="Title Cover"/>
    <w:basedOn w:val="Normal"/>
    <w:next w:val="SubtitleCover"/>
    <w:rsid w:val="00AD13DC"/>
    <w:pPr>
      <w:keepNext/>
      <w:keepLines/>
      <w:spacing w:after="240" w:line="720" w:lineRule="atLeast"/>
      <w:jc w:val="center"/>
    </w:pPr>
    <w:rPr>
      <w:caps/>
      <w:spacing w:val="65"/>
      <w:kern w:val="20"/>
      <w:sz w:val="64"/>
    </w:rPr>
  </w:style>
  <w:style w:type="paragraph" w:styleId="TableofFigures">
    <w:name w:val="table of figures"/>
    <w:basedOn w:val="Normal"/>
    <w:semiHidden/>
    <w:rsid w:val="00AD13DC"/>
  </w:style>
  <w:style w:type="paragraph" w:styleId="TOC1">
    <w:name w:val="toc 1"/>
    <w:basedOn w:val="Normal"/>
    <w:uiPriority w:val="39"/>
    <w:qFormat/>
    <w:rsid w:val="00AD13DC"/>
    <w:pPr>
      <w:tabs>
        <w:tab w:val="right" w:leader="dot" w:pos="5040"/>
      </w:tabs>
    </w:pPr>
  </w:style>
  <w:style w:type="paragraph" w:styleId="TOC2">
    <w:name w:val="toc 2"/>
    <w:basedOn w:val="Normal"/>
    <w:uiPriority w:val="39"/>
    <w:qFormat/>
    <w:rsid w:val="00AD13DC"/>
    <w:pPr>
      <w:tabs>
        <w:tab w:val="right" w:leader="dot" w:pos="5040"/>
      </w:tabs>
    </w:pPr>
  </w:style>
  <w:style w:type="paragraph" w:styleId="TOC3">
    <w:name w:val="toc 3"/>
    <w:basedOn w:val="Normal"/>
    <w:uiPriority w:val="39"/>
    <w:semiHidden/>
    <w:qFormat/>
    <w:rsid w:val="00AD13DC"/>
    <w:pPr>
      <w:tabs>
        <w:tab w:val="right" w:leader="dot" w:pos="5040"/>
      </w:tabs>
    </w:pPr>
    <w:rPr>
      <w:i/>
    </w:rPr>
  </w:style>
  <w:style w:type="paragraph" w:styleId="TOC4">
    <w:name w:val="toc 4"/>
    <w:basedOn w:val="Normal"/>
    <w:semiHidden/>
    <w:rsid w:val="00AD13DC"/>
    <w:pPr>
      <w:tabs>
        <w:tab w:val="right" w:leader="dot" w:pos="5040"/>
      </w:tabs>
    </w:pPr>
    <w:rPr>
      <w:i/>
    </w:rPr>
  </w:style>
  <w:style w:type="paragraph" w:styleId="TOC5">
    <w:name w:val="toc 5"/>
    <w:basedOn w:val="Normal"/>
    <w:semiHidden/>
    <w:rsid w:val="00AD13DC"/>
    <w:rPr>
      <w:i/>
    </w:rPr>
  </w:style>
  <w:style w:type="paragraph" w:styleId="Subtitle">
    <w:name w:val="Subtitle"/>
    <w:basedOn w:val="Normal"/>
    <w:next w:val="Normal"/>
    <w:link w:val="SubtitleChar"/>
    <w:uiPriority w:val="11"/>
    <w:qFormat/>
    <w:rsid w:val="0017501D"/>
    <w:pPr>
      <w:numPr>
        <w:ilvl w:val="1"/>
      </w:numPr>
    </w:pPr>
    <w:rPr>
      <w:rFonts w:asciiTheme="majorHAnsi" w:eastAsiaTheme="majorEastAsia" w:hAnsiTheme="majorHAnsi" w:cstheme="majorBidi"/>
      <w:i/>
      <w:iCs/>
      <w:color w:val="94B6D2" w:themeColor="accent1"/>
      <w:spacing w:val="15"/>
      <w:sz w:val="24"/>
      <w:szCs w:val="24"/>
    </w:rPr>
  </w:style>
  <w:style w:type="paragraph" w:styleId="Title">
    <w:name w:val="Title"/>
    <w:basedOn w:val="Normal"/>
    <w:next w:val="Normal"/>
    <w:link w:val="TitleChar"/>
    <w:uiPriority w:val="10"/>
    <w:qFormat/>
    <w:rsid w:val="0017501D"/>
    <w:pPr>
      <w:pBdr>
        <w:bottom w:val="single" w:sz="8" w:space="4" w:color="94B6D2" w:themeColor="accent1"/>
      </w:pBdr>
      <w:spacing w:after="300" w:line="240" w:lineRule="auto"/>
      <w:contextualSpacing/>
    </w:pPr>
    <w:rPr>
      <w:rFonts w:asciiTheme="majorHAnsi" w:eastAsiaTheme="majorEastAsia" w:hAnsiTheme="majorHAnsi" w:cstheme="majorBidi"/>
      <w:color w:val="59473F" w:themeColor="text2" w:themeShade="BF"/>
      <w:spacing w:val="5"/>
      <w:kern w:val="28"/>
      <w:sz w:val="52"/>
      <w:szCs w:val="52"/>
    </w:rPr>
  </w:style>
  <w:style w:type="paragraph" w:customStyle="1" w:styleId="Columnheadings">
    <w:name w:val="Column headings"/>
    <w:basedOn w:val="Normal"/>
    <w:rsid w:val="004D6BEC"/>
    <w:pPr>
      <w:keepNext/>
      <w:spacing w:before="80"/>
      <w:jc w:val="center"/>
    </w:pPr>
    <w:rPr>
      <w:caps/>
      <w:sz w:val="14"/>
    </w:rPr>
  </w:style>
  <w:style w:type="character" w:styleId="CommentReference">
    <w:name w:val="annotation reference"/>
    <w:semiHidden/>
    <w:rPr>
      <w:sz w:val="16"/>
    </w:rPr>
  </w:style>
  <w:style w:type="paragraph" w:styleId="CommentText">
    <w:name w:val="annotation text"/>
    <w:basedOn w:val="Normal"/>
    <w:link w:val="CommentTextChar"/>
    <w:semiHidden/>
    <w:rsid w:val="00AD13DC"/>
  </w:style>
  <w:style w:type="paragraph" w:customStyle="1" w:styleId="CompanyName">
    <w:name w:val="Company Name"/>
    <w:basedOn w:val="BodyText"/>
    <w:pPr>
      <w:keepLines/>
      <w:framePr w:w="8640" w:h="1440" w:wrap="notBeside" w:vAnchor="page" w:hAnchor="margin" w:xAlign="center" w:y="889"/>
      <w:spacing w:after="40"/>
      <w:ind w:firstLine="0"/>
      <w:jc w:val="center"/>
    </w:pPr>
    <w:rPr>
      <w:caps/>
      <w:spacing w:val="75"/>
      <w:kern w:val="18"/>
    </w:rPr>
  </w:style>
  <w:style w:type="paragraph" w:styleId="TableofAuthorities">
    <w:name w:val="table of authorities"/>
    <w:basedOn w:val="Normal"/>
    <w:semiHidden/>
    <w:pPr>
      <w:tabs>
        <w:tab w:val="right" w:leader="dot" w:pos="7560"/>
      </w:tabs>
    </w:pPr>
  </w:style>
  <w:style w:type="paragraph" w:styleId="TOAHeading">
    <w:name w:val="toa heading"/>
    <w:basedOn w:val="Normal"/>
    <w:next w:val="TableofAuthorities"/>
    <w:semiHidden/>
    <w:pPr>
      <w:keepNext/>
      <w:spacing w:line="720" w:lineRule="atLeast"/>
    </w:pPr>
    <w:rPr>
      <w:caps/>
      <w:spacing w:val="-10"/>
      <w:kern w:val="28"/>
    </w:rPr>
  </w:style>
  <w:style w:type="paragraph" w:customStyle="1" w:styleId="Rowlabels">
    <w:name w:val="Row labels"/>
    <w:basedOn w:val="Normal"/>
    <w:rsid w:val="004D6BEC"/>
    <w:pPr>
      <w:keepNext/>
      <w:spacing w:before="40"/>
    </w:pPr>
    <w:rPr>
      <w:sz w:val="18"/>
    </w:rPr>
  </w:style>
  <w:style w:type="paragraph" w:customStyle="1" w:styleId="Percentage">
    <w:name w:val="Percentage"/>
    <w:basedOn w:val="Normal"/>
    <w:rsid w:val="009213D9"/>
    <w:pPr>
      <w:spacing w:before="40"/>
      <w:jc w:val="center"/>
    </w:pPr>
    <w:rPr>
      <w:sz w:val="18"/>
    </w:rPr>
  </w:style>
  <w:style w:type="paragraph" w:customStyle="1" w:styleId="NumberedList">
    <w:name w:val="Numbered List"/>
    <w:basedOn w:val="Normal"/>
    <w:link w:val="NumberedListChar"/>
    <w:rsid w:val="00697ACE"/>
    <w:pPr>
      <w:numPr>
        <w:numId w:val="5"/>
      </w:numPr>
      <w:spacing w:after="240" w:line="312" w:lineRule="auto"/>
      <w:contextualSpacing/>
    </w:pPr>
  </w:style>
  <w:style w:type="character" w:customStyle="1" w:styleId="NumberedListChar">
    <w:name w:val="Numbered List Char"/>
    <w:basedOn w:val="DefaultParagraphFont"/>
    <w:link w:val="NumberedList"/>
    <w:rsid w:val="00697ACE"/>
    <w:rPr>
      <w:rFonts w:ascii="Garamond" w:hAnsi="Garamond"/>
      <w:sz w:val="22"/>
      <w:lang w:val="en-US" w:eastAsia="en-US" w:bidi="ar-SA"/>
    </w:rPr>
  </w:style>
  <w:style w:type="paragraph" w:customStyle="1" w:styleId="NumberedListBold">
    <w:name w:val="Numbered List Bold"/>
    <w:basedOn w:val="NumberedList"/>
    <w:link w:val="NumberedListBoldChar"/>
    <w:rsid w:val="00D2451E"/>
    <w:rPr>
      <w:b/>
      <w:bCs/>
    </w:rPr>
  </w:style>
  <w:style w:type="character" w:customStyle="1" w:styleId="NumberedListBoldChar">
    <w:name w:val="Numbered List Bold Char"/>
    <w:basedOn w:val="NumberedListChar"/>
    <w:link w:val="NumberedListBold"/>
    <w:rsid w:val="00D2451E"/>
    <w:rPr>
      <w:rFonts w:ascii="Garamond" w:hAnsi="Garamond"/>
      <w:b/>
      <w:bCs/>
      <w:sz w:val="22"/>
      <w:lang w:val="en-US" w:eastAsia="en-US" w:bidi="ar-SA"/>
    </w:rPr>
  </w:style>
  <w:style w:type="paragraph" w:customStyle="1" w:styleId="LineSpace">
    <w:name w:val="Line Space"/>
    <w:basedOn w:val="Normal"/>
    <w:rsid w:val="00D2451E"/>
    <w:rPr>
      <w:rFonts w:ascii="Verdana" w:hAnsi="Verdana"/>
      <w:sz w:val="12"/>
    </w:rPr>
  </w:style>
  <w:style w:type="paragraph" w:styleId="NoSpacing">
    <w:name w:val="No Spacing"/>
    <w:link w:val="NoSpacingChar"/>
    <w:uiPriority w:val="1"/>
    <w:qFormat/>
    <w:rsid w:val="0017501D"/>
    <w:pPr>
      <w:spacing w:after="0" w:line="240" w:lineRule="auto"/>
    </w:pPr>
  </w:style>
  <w:style w:type="character" w:customStyle="1" w:styleId="NoSpacingChar">
    <w:name w:val="No Spacing Char"/>
    <w:basedOn w:val="DefaultParagraphFont"/>
    <w:link w:val="NoSpacing"/>
    <w:uiPriority w:val="1"/>
    <w:rsid w:val="00AF3B41"/>
  </w:style>
  <w:style w:type="paragraph" w:styleId="BalloonText">
    <w:name w:val="Balloon Text"/>
    <w:basedOn w:val="Normal"/>
    <w:link w:val="BalloonTextChar"/>
    <w:rsid w:val="00AF3B41"/>
    <w:rPr>
      <w:rFonts w:ascii="Tahoma" w:hAnsi="Tahoma" w:cs="Tahoma"/>
      <w:sz w:val="16"/>
      <w:szCs w:val="16"/>
    </w:rPr>
  </w:style>
  <w:style w:type="character" w:customStyle="1" w:styleId="BalloonTextChar">
    <w:name w:val="Balloon Text Char"/>
    <w:basedOn w:val="DefaultParagraphFont"/>
    <w:link w:val="BalloonText"/>
    <w:rsid w:val="00AF3B41"/>
    <w:rPr>
      <w:rFonts w:ascii="Tahoma" w:hAnsi="Tahoma" w:cs="Tahoma"/>
      <w:sz w:val="16"/>
      <w:szCs w:val="16"/>
    </w:rPr>
  </w:style>
  <w:style w:type="character" w:customStyle="1" w:styleId="Heading1Char">
    <w:name w:val="Heading 1 Char"/>
    <w:basedOn w:val="DefaultParagraphFont"/>
    <w:link w:val="Heading1"/>
    <w:uiPriority w:val="9"/>
    <w:rsid w:val="0017501D"/>
    <w:rPr>
      <w:rFonts w:asciiTheme="majorHAnsi" w:eastAsiaTheme="majorEastAsia" w:hAnsiTheme="majorHAnsi" w:cstheme="majorBidi"/>
      <w:b/>
      <w:bCs/>
      <w:color w:val="548AB7" w:themeColor="accent1" w:themeShade="BF"/>
      <w:sz w:val="28"/>
      <w:szCs w:val="28"/>
    </w:rPr>
  </w:style>
  <w:style w:type="character" w:customStyle="1" w:styleId="Heading2Char">
    <w:name w:val="Heading 2 Char"/>
    <w:basedOn w:val="DefaultParagraphFont"/>
    <w:link w:val="Heading2"/>
    <w:uiPriority w:val="99"/>
    <w:rsid w:val="0017501D"/>
    <w:rPr>
      <w:rFonts w:asciiTheme="majorHAnsi" w:eastAsiaTheme="majorEastAsia" w:hAnsiTheme="majorHAnsi" w:cstheme="majorBidi"/>
      <w:b/>
      <w:bCs/>
      <w:color w:val="94B6D2" w:themeColor="accent1"/>
      <w:sz w:val="26"/>
      <w:szCs w:val="26"/>
    </w:rPr>
  </w:style>
  <w:style w:type="character" w:customStyle="1" w:styleId="Heading3Char">
    <w:name w:val="Heading 3 Char"/>
    <w:basedOn w:val="DefaultParagraphFont"/>
    <w:link w:val="Heading3"/>
    <w:uiPriority w:val="99"/>
    <w:rsid w:val="0017501D"/>
    <w:rPr>
      <w:rFonts w:asciiTheme="majorHAnsi" w:eastAsiaTheme="majorEastAsia" w:hAnsiTheme="majorHAnsi" w:cstheme="majorBidi"/>
      <w:b/>
      <w:bCs/>
      <w:color w:val="94B6D2" w:themeColor="accent1"/>
    </w:rPr>
  </w:style>
  <w:style w:type="character" w:customStyle="1" w:styleId="Heading4Char">
    <w:name w:val="Heading 4 Char"/>
    <w:basedOn w:val="DefaultParagraphFont"/>
    <w:link w:val="Heading4"/>
    <w:uiPriority w:val="99"/>
    <w:rsid w:val="0017501D"/>
    <w:rPr>
      <w:rFonts w:asciiTheme="majorHAnsi" w:eastAsiaTheme="majorEastAsia" w:hAnsiTheme="majorHAnsi" w:cstheme="majorBidi"/>
      <w:b/>
      <w:bCs/>
      <w:i/>
      <w:iCs/>
      <w:color w:val="94B6D2" w:themeColor="accent1"/>
    </w:rPr>
  </w:style>
  <w:style w:type="character" w:customStyle="1" w:styleId="Heading5Char">
    <w:name w:val="Heading 5 Char"/>
    <w:basedOn w:val="DefaultParagraphFont"/>
    <w:link w:val="Heading5"/>
    <w:uiPriority w:val="9"/>
    <w:rsid w:val="0017501D"/>
    <w:rPr>
      <w:rFonts w:asciiTheme="majorHAnsi" w:eastAsiaTheme="majorEastAsia" w:hAnsiTheme="majorHAnsi" w:cstheme="majorBidi"/>
      <w:color w:val="345C7D" w:themeColor="accent1" w:themeShade="7F"/>
    </w:rPr>
  </w:style>
  <w:style w:type="character" w:customStyle="1" w:styleId="Heading6Char">
    <w:name w:val="Heading 6 Char"/>
    <w:basedOn w:val="DefaultParagraphFont"/>
    <w:link w:val="Heading6"/>
    <w:uiPriority w:val="99"/>
    <w:rsid w:val="0017501D"/>
    <w:rPr>
      <w:rFonts w:asciiTheme="majorHAnsi" w:eastAsiaTheme="majorEastAsia" w:hAnsiTheme="majorHAnsi" w:cstheme="majorBidi"/>
      <w:i/>
      <w:iCs/>
      <w:color w:val="345C7D" w:themeColor="accent1" w:themeShade="7F"/>
    </w:rPr>
  </w:style>
  <w:style w:type="character" w:customStyle="1" w:styleId="Heading7Char">
    <w:name w:val="Heading 7 Char"/>
    <w:basedOn w:val="DefaultParagraphFont"/>
    <w:link w:val="Heading7"/>
    <w:uiPriority w:val="99"/>
    <w:rsid w:val="0017501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17501D"/>
    <w:rPr>
      <w:rFonts w:asciiTheme="majorHAnsi" w:eastAsiaTheme="majorEastAsia" w:hAnsiTheme="majorHAnsi" w:cstheme="majorBidi"/>
      <w:color w:val="94B6D2" w:themeColor="accent1"/>
      <w:sz w:val="20"/>
      <w:szCs w:val="20"/>
    </w:rPr>
  </w:style>
  <w:style w:type="character" w:customStyle="1" w:styleId="Heading9Char">
    <w:name w:val="Heading 9 Char"/>
    <w:basedOn w:val="DefaultParagraphFont"/>
    <w:link w:val="Heading9"/>
    <w:uiPriority w:val="9"/>
    <w:rsid w:val="0017501D"/>
    <w:rPr>
      <w:rFonts w:asciiTheme="majorHAnsi" w:eastAsiaTheme="majorEastAsia" w:hAnsiTheme="majorHAnsi" w:cstheme="majorBidi"/>
      <w:i/>
      <w:iCs/>
      <w:color w:val="404040" w:themeColor="text1" w:themeTint="BF"/>
      <w:sz w:val="20"/>
      <w:szCs w:val="20"/>
    </w:rPr>
  </w:style>
  <w:style w:type="character" w:customStyle="1" w:styleId="TitleChar">
    <w:name w:val="Title Char"/>
    <w:basedOn w:val="DefaultParagraphFont"/>
    <w:link w:val="Title"/>
    <w:uiPriority w:val="10"/>
    <w:rsid w:val="0017501D"/>
    <w:rPr>
      <w:rFonts w:asciiTheme="majorHAnsi" w:eastAsiaTheme="majorEastAsia" w:hAnsiTheme="majorHAnsi" w:cstheme="majorBidi"/>
      <w:color w:val="59473F" w:themeColor="text2" w:themeShade="BF"/>
      <w:spacing w:val="5"/>
      <w:kern w:val="28"/>
      <w:sz w:val="52"/>
      <w:szCs w:val="52"/>
    </w:rPr>
  </w:style>
  <w:style w:type="character" w:customStyle="1" w:styleId="SubtitleChar">
    <w:name w:val="Subtitle Char"/>
    <w:basedOn w:val="DefaultParagraphFont"/>
    <w:link w:val="Subtitle"/>
    <w:uiPriority w:val="11"/>
    <w:rsid w:val="0017501D"/>
    <w:rPr>
      <w:rFonts w:asciiTheme="majorHAnsi" w:eastAsiaTheme="majorEastAsia" w:hAnsiTheme="majorHAnsi" w:cstheme="majorBidi"/>
      <w:i/>
      <w:iCs/>
      <w:color w:val="94B6D2" w:themeColor="accent1"/>
      <w:spacing w:val="15"/>
      <w:sz w:val="24"/>
      <w:szCs w:val="24"/>
    </w:rPr>
  </w:style>
  <w:style w:type="character" w:styleId="Strong">
    <w:name w:val="Strong"/>
    <w:basedOn w:val="DefaultParagraphFont"/>
    <w:uiPriority w:val="22"/>
    <w:qFormat/>
    <w:rsid w:val="0017501D"/>
    <w:rPr>
      <w:b/>
      <w:bCs/>
    </w:rPr>
  </w:style>
  <w:style w:type="character" w:styleId="Emphasis">
    <w:name w:val="Emphasis"/>
    <w:basedOn w:val="DefaultParagraphFont"/>
    <w:uiPriority w:val="20"/>
    <w:qFormat/>
    <w:rsid w:val="0017501D"/>
    <w:rPr>
      <w:i/>
      <w:iCs/>
    </w:rPr>
  </w:style>
  <w:style w:type="paragraph" w:styleId="ListParagraph">
    <w:name w:val="List Paragraph"/>
    <w:basedOn w:val="Normal"/>
    <w:uiPriority w:val="34"/>
    <w:qFormat/>
    <w:rsid w:val="0017501D"/>
    <w:pPr>
      <w:ind w:left="720"/>
      <w:contextualSpacing/>
    </w:pPr>
  </w:style>
  <w:style w:type="paragraph" w:styleId="Quote">
    <w:name w:val="Quote"/>
    <w:basedOn w:val="Normal"/>
    <w:next w:val="Normal"/>
    <w:link w:val="QuoteChar"/>
    <w:uiPriority w:val="29"/>
    <w:qFormat/>
    <w:rsid w:val="0017501D"/>
    <w:rPr>
      <w:i/>
      <w:iCs/>
      <w:color w:val="000000" w:themeColor="text1"/>
    </w:rPr>
  </w:style>
  <w:style w:type="character" w:customStyle="1" w:styleId="QuoteChar">
    <w:name w:val="Quote Char"/>
    <w:basedOn w:val="DefaultParagraphFont"/>
    <w:link w:val="Quote"/>
    <w:uiPriority w:val="29"/>
    <w:rsid w:val="0017501D"/>
    <w:rPr>
      <w:i/>
      <w:iCs/>
      <w:color w:val="000000" w:themeColor="text1"/>
    </w:rPr>
  </w:style>
  <w:style w:type="paragraph" w:styleId="IntenseQuote">
    <w:name w:val="Intense Quote"/>
    <w:basedOn w:val="Normal"/>
    <w:next w:val="Normal"/>
    <w:link w:val="IntenseQuoteChar"/>
    <w:uiPriority w:val="30"/>
    <w:qFormat/>
    <w:rsid w:val="0017501D"/>
    <w:pPr>
      <w:pBdr>
        <w:bottom w:val="single" w:sz="4" w:space="4" w:color="94B6D2" w:themeColor="accent1"/>
      </w:pBdr>
      <w:spacing w:before="200" w:after="280"/>
      <w:ind w:left="936" w:right="936"/>
    </w:pPr>
    <w:rPr>
      <w:b/>
      <w:bCs/>
      <w:i/>
      <w:iCs/>
      <w:color w:val="94B6D2" w:themeColor="accent1"/>
    </w:rPr>
  </w:style>
  <w:style w:type="character" w:customStyle="1" w:styleId="IntenseQuoteChar">
    <w:name w:val="Intense Quote Char"/>
    <w:basedOn w:val="DefaultParagraphFont"/>
    <w:link w:val="IntenseQuote"/>
    <w:uiPriority w:val="30"/>
    <w:rsid w:val="0017501D"/>
    <w:rPr>
      <w:b/>
      <w:bCs/>
      <w:i/>
      <w:iCs/>
      <w:color w:val="94B6D2" w:themeColor="accent1"/>
    </w:rPr>
  </w:style>
  <w:style w:type="character" w:styleId="SubtleEmphasis">
    <w:name w:val="Subtle Emphasis"/>
    <w:basedOn w:val="DefaultParagraphFont"/>
    <w:uiPriority w:val="19"/>
    <w:qFormat/>
    <w:rsid w:val="0017501D"/>
    <w:rPr>
      <w:i/>
      <w:iCs/>
      <w:color w:val="808080" w:themeColor="text1" w:themeTint="7F"/>
    </w:rPr>
  </w:style>
  <w:style w:type="character" w:styleId="IntenseEmphasis">
    <w:name w:val="Intense Emphasis"/>
    <w:basedOn w:val="DefaultParagraphFont"/>
    <w:uiPriority w:val="21"/>
    <w:qFormat/>
    <w:rsid w:val="0017501D"/>
    <w:rPr>
      <w:b/>
      <w:bCs/>
      <w:i/>
      <w:iCs/>
      <w:color w:val="94B6D2" w:themeColor="accent1"/>
    </w:rPr>
  </w:style>
  <w:style w:type="character" w:styleId="SubtleReference">
    <w:name w:val="Subtle Reference"/>
    <w:basedOn w:val="DefaultParagraphFont"/>
    <w:uiPriority w:val="31"/>
    <w:qFormat/>
    <w:rsid w:val="0017501D"/>
    <w:rPr>
      <w:smallCaps/>
      <w:color w:val="DD8047" w:themeColor="accent2"/>
      <w:u w:val="single"/>
    </w:rPr>
  </w:style>
  <w:style w:type="character" w:styleId="IntenseReference">
    <w:name w:val="Intense Reference"/>
    <w:basedOn w:val="DefaultParagraphFont"/>
    <w:uiPriority w:val="32"/>
    <w:qFormat/>
    <w:rsid w:val="0017501D"/>
    <w:rPr>
      <w:b/>
      <w:bCs/>
      <w:smallCaps/>
      <w:color w:val="DD8047" w:themeColor="accent2"/>
      <w:spacing w:val="5"/>
      <w:u w:val="single"/>
    </w:rPr>
  </w:style>
  <w:style w:type="character" w:styleId="BookTitle">
    <w:name w:val="Book Title"/>
    <w:basedOn w:val="DefaultParagraphFont"/>
    <w:uiPriority w:val="33"/>
    <w:qFormat/>
    <w:rsid w:val="0017501D"/>
    <w:rPr>
      <w:b/>
      <w:bCs/>
      <w:smallCaps/>
      <w:spacing w:val="5"/>
    </w:rPr>
  </w:style>
  <w:style w:type="paragraph" w:styleId="TOCHeading">
    <w:name w:val="TOC Heading"/>
    <w:basedOn w:val="Heading1"/>
    <w:next w:val="Normal"/>
    <w:uiPriority w:val="39"/>
    <w:semiHidden/>
    <w:unhideWhenUsed/>
    <w:qFormat/>
    <w:rsid w:val="0017501D"/>
    <w:pPr>
      <w:outlineLvl w:val="9"/>
    </w:pPr>
  </w:style>
  <w:style w:type="character" w:styleId="Hyperlink">
    <w:name w:val="Hyperlink"/>
    <w:basedOn w:val="DefaultParagraphFont"/>
    <w:uiPriority w:val="99"/>
    <w:unhideWhenUsed/>
    <w:rsid w:val="005C0F56"/>
    <w:rPr>
      <w:color w:val="F7B615" w:themeColor="hyperlink"/>
      <w:u w:val="single"/>
    </w:rPr>
  </w:style>
  <w:style w:type="paragraph" w:styleId="Footer">
    <w:name w:val="footer"/>
    <w:basedOn w:val="Normal"/>
    <w:link w:val="FooterChar"/>
    <w:uiPriority w:val="99"/>
    <w:rsid w:val="005C0F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0F56"/>
  </w:style>
  <w:style w:type="paragraph" w:styleId="Header">
    <w:name w:val="header"/>
    <w:basedOn w:val="Normal"/>
    <w:link w:val="HeaderChar"/>
    <w:uiPriority w:val="99"/>
    <w:rsid w:val="005C0F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0F56"/>
  </w:style>
  <w:style w:type="paragraph" w:customStyle="1" w:styleId="05BC2C2812214721B0E643442EA253EB">
    <w:name w:val="05BC2C2812214721B0E643442EA253EB"/>
    <w:rsid w:val="005C0F56"/>
    <w:rPr>
      <w:lang w:eastAsia="ja-JP"/>
    </w:rPr>
  </w:style>
  <w:style w:type="paragraph" w:styleId="CommentSubject">
    <w:name w:val="annotation subject"/>
    <w:basedOn w:val="CommentText"/>
    <w:next w:val="CommentText"/>
    <w:link w:val="CommentSubjectChar"/>
    <w:rsid w:val="005E6AF1"/>
    <w:pPr>
      <w:spacing w:line="240" w:lineRule="auto"/>
    </w:pPr>
    <w:rPr>
      <w:b/>
      <w:bCs/>
      <w:sz w:val="20"/>
      <w:szCs w:val="20"/>
    </w:rPr>
  </w:style>
  <w:style w:type="character" w:customStyle="1" w:styleId="CommentTextChar">
    <w:name w:val="Comment Text Char"/>
    <w:basedOn w:val="DefaultParagraphFont"/>
    <w:link w:val="CommentText"/>
    <w:semiHidden/>
    <w:rsid w:val="005E6AF1"/>
  </w:style>
  <w:style w:type="character" w:customStyle="1" w:styleId="CommentSubjectChar">
    <w:name w:val="Comment Subject Char"/>
    <w:basedOn w:val="CommentTextChar"/>
    <w:link w:val="CommentSubject"/>
    <w:rsid w:val="005E6AF1"/>
  </w:style>
  <w:style w:type="paragraph" w:styleId="NormalWeb">
    <w:name w:val="Normal (Web)"/>
    <w:basedOn w:val="Normal"/>
    <w:uiPriority w:val="99"/>
    <w:rsid w:val="00552F2D"/>
    <w:rPr>
      <w:rFonts w:ascii="Times New Roman" w:hAnsi="Times New Roman" w:cs="Times New Roman"/>
      <w:sz w:val="24"/>
      <w:szCs w:val="24"/>
    </w:rPr>
  </w:style>
  <w:style w:type="paragraph" w:styleId="BodyText2">
    <w:name w:val="Body Text 2"/>
    <w:basedOn w:val="Normal"/>
    <w:link w:val="BodyText2Char"/>
    <w:rsid w:val="00E6794B"/>
    <w:pPr>
      <w:spacing w:after="120" w:line="480" w:lineRule="auto"/>
    </w:pPr>
  </w:style>
  <w:style w:type="character" w:customStyle="1" w:styleId="BodyText2Char">
    <w:name w:val="Body Text 2 Char"/>
    <w:basedOn w:val="DefaultParagraphFont"/>
    <w:link w:val="BodyText2"/>
    <w:rsid w:val="00E6794B"/>
  </w:style>
  <w:style w:type="paragraph" w:styleId="BodyTextIndent2">
    <w:name w:val="Body Text Indent 2"/>
    <w:basedOn w:val="Normal"/>
    <w:link w:val="BodyTextIndent2Char"/>
    <w:rsid w:val="00E6794B"/>
    <w:pPr>
      <w:spacing w:after="120" w:line="480" w:lineRule="auto"/>
      <w:ind w:left="360"/>
    </w:pPr>
  </w:style>
  <w:style w:type="character" w:customStyle="1" w:styleId="BodyTextIndent2Char">
    <w:name w:val="Body Text Indent 2 Char"/>
    <w:basedOn w:val="DefaultParagraphFont"/>
    <w:link w:val="BodyTextIndent2"/>
    <w:rsid w:val="00E6794B"/>
  </w:style>
  <w:style w:type="paragraph" w:styleId="BodyTextIndent3">
    <w:name w:val="Body Text Indent 3"/>
    <w:basedOn w:val="Normal"/>
    <w:link w:val="BodyTextIndent3Char"/>
    <w:rsid w:val="003C1992"/>
    <w:pPr>
      <w:spacing w:after="120"/>
      <w:ind w:left="360"/>
    </w:pPr>
    <w:rPr>
      <w:sz w:val="16"/>
      <w:szCs w:val="16"/>
    </w:rPr>
  </w:style>
  <w:style w:type="character" w:customStyle="1" w:styleId="BodyTextIndent3Char">
    <w:name w:val="Body Text Indent 3 Char"/>
    <w:basedOn w:val="DefaultParagraphFont"/>
    <w:link w:val="BodyTextIndent3"/>
    <w:rsid w:val="003C1992"/>
    <w:rPr>
      <w:sz w:val="16"/>
      <w:szCs w:val="16"/>
    </w:rPr>
  </w:style>
  <w:style w:type="table" w:styleId="TableGrid">
    <w:name w:val="Table Grid"/>
    <w:basedOn w:val="TableNormal"/>
    <w:rsid w:val="007E52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
    <w:name w:val="Footnote Text Char"/>
    <w:basedOn w:val="DefaultParagraphFont"/>
    <w:link w:val="FootnoteText"/>
    <w:uiPriority w:val="99"/>
    <w:semiHidden/>
    <w:rsid w:val="00197093"/>
  </w:style>
  <w:style w:type="character" w:customStyle="1" w:styleId="leadsnippet">
    <w:name w:val="lead_snippet"/>
    <w:basedOn w:val="DefaultParagraphFont"/>
    <w:rsid w:val="00F162C7"/>
  </w:style>
  <w:style w:type="paragraph" w:customStyle="1" w:styleId="listparagraph0">
    <w:name w:val="listparagraph"/>
    <w:basedOn w:val="Normal"/>
    <w:rsid w:val="00F162C7"/>
    <w:pPr>
      <w:spacing w:after="0" w:line="240" w:lineRule="auto"/>
      <w:ind w:left="720"/>
    </w:pPr>
    <w:rPr>
      <w:rFonts w:ascii="Times New Roman" w:eastAsiaTheme="minorHAnsi" w:hAnsi="Times New Roman" w:cs="Times New Roman"/>
      <w:sz w:val="23"/>
      <w:szCs w:val="23"/>
    </w:rPr>
  </w:style>
  <w:style w:type="paragraph" w:styleId="PlainText">
    <w:name w:val="Plain Text"/>
    <w:basedOn w:val="Normal"/>
    <w:link w:val="PlainTextChar"/>
    <w:rsid w:val="00A40937"/>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rsid w:val="00A40937"/>
    <w:rPr>
      <w:rFonts w:ascii="Consolas" w:hAnsi="Consolas" w:cs="Consolas"/>
      <w:sz w:val="21"/>
      <w:szCs w:val="21"/>
    </w:rPr>
  </w:style>
  <w:style w:type="table" w:customStyle="1" w:styleId="TableGrid1">
    <w:name w:val="Table Grid1"/>
    <w:basedOn w:val="TableNormal"/>
    <w:next w:val="TableGrid"/>
    <w:rsid w:val="00630E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7442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74135">
      <w:bodyDiv w:val="1"/>
      <w:marLeft w:val="0"/>
      <w:marRight w:val="0"/>
      <w:marTop w:val="0"/>
      <w:marBottom w:val="0"/>
      <w:divBdr>
        <w:top w:val="none" w:sz="0" w:space="0" w:color="auto"/>
        <w:left w:val="none" w:sz="0" w:space="0" w:color="auto"/>
        <w:bottom w:val="none" w:sz="0" w:space="0" w:color="auto"/>
        <w:right w:val="none" w:sz="0" w:space="0" w:color="auto"/>
      </w:divBdr>
    </w:div>
    <w:div w:id="160901549">
      <w:bodyDiv w:val="1"/>
      <w:marLeft w:val="0"/>
      <w:marRight w:val="0"/>
      <w:marTop w:val="0"/>
      <w:marBottom w:val="0"/>
      <w:divBdr>
        <w:top w:val="none" w:sz="0" w:space="0" w:color="auto"/>
        <w:left w:val="none" w:sz="0" w:space="0" w:color="auto"/>
        <w:bottom w:val="none" w:sz="0" w:space="0" w:color="auto"/>
        <w:right w:val="none" w:sz="0" w:space="0" w:color="auto"/>
      </w:divBdr>
    </w:div>
    <w:div w:id="341442644">
      <w:bodyDiv w:val="1"/>
      <w:marLeft w:val="0"/>
      <w:marRight w:val="0"/>
      <w:marTop w:val="0"/>
      <w:marBottom w:val="0"/>
      <w:divBdr>
        <w:top w:val="none" w:sz="0" w:space="0" w:color="auto"/>
        <w:left w:val="none" w:sz="0" w:space="0" w:color="auto"/>
        <w:bottom w:val="none" w:sz="0" w:space="0" w:color="auto"/>
        <w:right w:val="none" w:sz="0" w:space="0" w:color="auto"/>
      </w:divBdr>
    </w:div>
    <w:div w:id="403649283">
      <w:bodyDiv w:val="1"/>
      <w:marLeft w:val="0"/>
      <w:marRight w:val="0"/>
      <w:marTop w:val="0"/>
      <w:marBottom w:val="0"/>
      <w:divBdr>
        <w:top w:val="none" w:sz="0" w:space="0" w:color="auto"/>
        <w:left w:val="none" w:sz="0" w:space="0" w:color="auto"/>
        <w:bottom w:val="none" w:sz="0" w:space="0" w:color="auto"/>
        <w:right w:val="none" w:sz="0" w:space="0" w:color="auto"/>
      </w:divBdr>
    </w:div>
    <w:div w:id="464743012">
      <w:bodyDiv w:val="1"/>
      <w:marLeft w:val="0"/>
      <w:marRight w:val="0"/>
      <w:marTop w:val="0"/>
      <w:marBottom w:val="0"/>
      <w:divBdr>
        <w:top w:val="none" w:sz="0" w:space="0" w:color="auto"/>
        <w:left w:val="none" w:sz="0" w:space="0" w:color="auto"/>
        <w:bottom w:val="none" w:sz="0" w:space="0" w:color="auto"/>
        <w:right w:val="none" w:sz="0" w:space="0" w:color="auto"/>
      </w:divBdr>
    </w:div>
    <w:div w:id="619993090">
      <w:bodyDiv w:val="1"/>
      <w:marLeft w:val="0"/>
      <w:marRight w:val="0"/>
      <w:marTop w:val="0"/>
      <w:marBottom w:val="0"/>
      <w:divBdr>
        <w:top w:val="none" w:sz="0" w:space="0" w:color="auto"/>
        <w:left w:val="none" w:sz="0" w:space="0" w:color="auto"/>
        <w:bottom w:val="none" w:sz="0" w:space="0" w:color="auto"/>
        <w:right w:val="none" w:sz="0" w:space="0" w:color="auto"/>
      </w:divBdr>
    </w:div>
    <w:div w:id="761030386">
      <w:bodyDiv w:val="1"/>
      <w:marLeft w:val="0"/>
      <w:marRight w:val="0"/>
      <w:marTop w:val="0"/>
      <w:marBottom w:val="0"/>
      <w:divBdr>
        <w:top w:val="none" w:sz="0" w:space="0" w:color="auto"/>
        <w:left w:val="none" w:sz="0" w:space="0" w:color="auto"/>
        <w:bottom w:val="none" w:sz="0" w:space="0" w:color="auto"/>
        <w:right w:val="none" w:sz="0" w:space="0" w:color="auto"/>
      </w:divBdr>
      <w:divsChild>
        <w:div w:id="611598802">
          <w:marLeft w:val="0"/>
          <w:marRight w:val="0"/>
          <w:marTop w:val="0"/>
          <w:marBottom w:val="0"/>
          <w:divBdr>
            <w:top w:val="none" w:sz="0" w:space="0" w:color="auto"/>
            <w:left w:val="none" w:sz="0" w:space="0" w:color="auto"/>
            <w:bottom w:val="none" w:sz="0" w:space="0" w:color="auto"/>
            <w:right w:val="none" w:sz="0" w:space="0" w:color="auto"/>
          </w:divBdr>
          <w:divsChild>
            <w:div w:id="1709066733">
              <w:marLeft w:val="0"/>
              <w:marRight w:val="0"/>
              <w:marTop w:val="0"/>
              <w:marBottom w:val="0"/>
              <w:divBdr>
                <w:top w:val="none" w:sz="0" w:space="0" w:color="auto"/>
                <w:left w:val="none" w:sz="0" w:space="0" w:color="auto"/>
                <w:bottom w:val="none" w:sz="0" w:space="0" w:color="auto"/>
                <w:right w:val="none" w:sz="0" w:space="0" w:color="auto"/>
              </w:divBdr>
              <w:divsChild>
                <w:div w:id="932975420">
                  <w:marLeft w:val="0"/>
                  <w:marRight w:val="0"/>
                  <w:marTop w:val="0"/>
                  <w:marBottom w:val="0"/>
                  <w:divBdr>
                    <w:top w:val="none" w:sz="0" w:space="0" w:color="auto"/>
                    <w:left w:val="none" w:sz="0" w:space="0" w:color="auto"/>
                    <w:bottom w:val="none" w:sz="0" w:space="0" w:color="auto"/>
                    <w:right w:val="none" w:sz="0" w:space="0" w:color="auto"/>
                  </w:divBdr>
                  <w:divsChild>
                    <w:div w:id="1204251967">
                      <w:marLeft w:val="0"/>
                      <w:marRight w:val="0"/>
                      <w:marTop w:val="0"/>
                      <w:marBottom w:val="0"/>
                      <w:divBdr>
                        <w:top w:val="none" w:sz="0" w:space="0" w:color="auto"/>
                        <w:left w:val="none" w:sz="0" w:space="0" w:color="auto"/>
                        <w:bottom w:val="none" w:sz="0" w:space="0" w:color="auto"/>
                        <w:right w:val="none" w:sz="0" w:space="0" w:color="auto"/>
                      </w:divBdr>
                      <w:divsChild>
                        <w:div w:id="1010181465">
                          <w:marLeft w:val="0"/>
                          <w:marRight w:val="0"/>
                          <w:marTop w:val="0"/>
                          <w:marBottom w:val="0"/>
                          <w:divBdr>
                            <w:top w:val="none" w:sz="0" w:space="0" w:color="auto"/>
                            <w:left w:val="none" w:sz="0" w:space="0" w:color="auto"/>
                            <w:bottom w:val="none" w:sz="0" w:space="0" w:color="auto"/>
                            <w:right w:val="none" w:sz="0" w:space="0" w:color="auto"/>
                          </w:divBdr>
                          <w:divsChild>
                            <w:div w:id="79185996">
                              <w:marLeft w:val="0"/>
                              <w:marRight w:val="0"/>
                              <w:marTop w:val="0"/>
                              <w:marBottom w:val="0"/>
                              <w:divBdr>
                                <w:top w:val="none" w:sz="0" w:space="0" w:color="auto"/>
                                <w:left w:val="none" w:sz="0" w:space="0" w:color="auto"/>
                                <w:bottom w:val="none" w:sz="0" w:space="0" w:color="auto"/>
                                <w:right w:val="none" w:sz="0" w:space="0" w:color="auto"/>
                              </w:divBdr>
                              <w:divsChild>
                                <w:div w:id="2145347671">
                                  <w:marLeft w:val="0"/>
                                  <w:marRight w:val="0"/>
                                  <w:marTop w:val="0"/>
                                  <w:marBottom w:val="0"/>
                                  <w:divBdr>
                                    <w:top w:val="none" w:sz="0" w:space="0" w:color="auto"/>
                                    <w:left w:val="none" w:sz="0" w:space="0" w:color="auto"/>
                                    <w:bottom w:val="none" w:sz="0" w:space="0" w:color="auto"/>
                                    <w:right w:val="none" w:sz="0" w:space="0" w:color="auto"/>
                                  </w:divBdr>
                                  <w:divsChild>
                                    <w:div w:id="799693284">
                                      <w:marLeft w:val="0"/>
                                      <w:marRight w:val="0"/>
                                      <w:marTop w:val="0"/>
                                      <w:marBottom w:val="0"/>
                                      <w:divBdr>
                                        <w:top w:val="none" w:sz="0" w:space="0" w:color="auto"/>
                                        <w:left w:val="none" w:sz="0" w:space="0" w:color="auto"/>
                                        <w:bottom w:val="none" w:sz="0" w:space="0" w:color="auto"/>
                                        <w:right w:val="none" w:sz="0" w:space="0" w:color="auto"/>
                                      </w:divBdr>
                                    </w:div>
                                    <w:div w:id="1571429505">
                                      <w:marLeft w:val="0"/>
                                      <w:marRight w:val="0"/>
                                      <w:marTop w:val="0"/>
                                      <w:marBottom w:val="0"/>
                                      <w:divBdr>
                                        <w:top w:val="none" w:sz="0" w:space="0" w:color="auto"/>
                                        <w:left w:val="none" w:sz="0" w:space="0" w:color="auto"/>
                                        <w:bottom w:val="none" w:sz="0" w:space="0" w:color="auto"/>
                                        <w:right w:val="none" w:sz="0" w:space="0" w:color="auto"/>
                                      </w:divBdr>
                                      <w:divsChild>
                                        <w:div w:id="847914375">
                                          <w:marLeft w:val="0"/>
                                          <w:marRight w:val="0"/>
                                          <w:marTop w:val="0"/>
                                          <w:marBottom w:val="0"/>
                                          <w:divBdr>
                                            <w:top w:val="none" w:sz="0" w:space="0" w:color="auto"/>
                                            <w:left w:val="none" w:sz="0" w:space="0" w:color="auto"/>
                                            <w:bottom w:val="none" w:sz="0" w:space="0" w:color="auto"/>
                                            <w:right w:val="none" w:sz="0" w:space="0" w:color="auto"/>
                                          </w:divBdr>
                                        </w:div>
                                        <w:div w:id="78684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23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7885749">
      <w:bodyDiv w:val="1"/>
      <w:marLeft w:val="0"/>
      <w:marRight w:val="0"/>
      <w:marTop w:val="0"/>
      <w:marBottom w:val="0"/>
      <w:divBdr>
        <w:top w:val="none" w:sz="0" w:space="0" w:color="auto"/>
        <w:left w:val="none" w:sz="0" w:space="0" w:color="auto"/>
        <w:bottom w:val="none" w:sz="0" w:space="0" w:color="auto"/>
        <w:right w:val="none" w:sz="0" w:space="0" w:color="auto"/>
      </w:divBdr>
    </w:div>
    <w:div w:id="840588683">
      <w:bodyDiv w:val="1"/>
      <w:marLeft w:val="0"/>
      <w:marRight w:val="0"/>
      <w:marTop w:val="0"/>
      <w:marBottom w:val="0"/>
      <w:divBdr>
        <w:top w:val="none" w:sz="0" w:space="0" w:color="auto"/>
        <w:left w:val="none" w:sz="0" w:space="0" w:color="auto"/>
        <w:bottom w:val="none" w:sz="0" w:space="0" w:color="auto"/>
        <w:right w:val="none" w:sz="0" w:space="0" w:color="auto"/>
      </w:divBdr>
    </w:div>
    <w:div w:id="861741794">
      <w:bodyDiv w:val="1"/>
      <w:marLeft w:val="0"/>
      <w:marRight w:val="0"/>
      <w:marTop w:val="0"/>
      <w:marBottom w:val="0"/>
      <w:divBdr>
        <w:top w:val="none" w:sz="0" w:space="0" w:color="auto"/>
        <w:left w:val="none" w:sz="0" w:space="0" w:color="auto"/>
        <w:bottom w:val="none" w:sz="0" w:space="0" w:color="auto"/>
        <w:right w:val="none" w:sz="0" w:space="0" w:color="auto"/>
      </w:divBdr>
    </w:div>
    <w:div w:id="876359512">
      <w:bodyDiv w:val="1"/>
      <w:marLeft w:val="0"/>
      <w:marRight w:val="0"/>
      <w:marTop w:val="0"/>
      <w:marBottom w:val="0"/>
      <w:divBdr>
        <w:top w:val="none" w:sz="0" w:space="0" w:color="auto"/>
        <w:left w:val="none" w:sz="0" w:space="0" w:color="auto"/>
        <w:bottom w:val="none" w:sz="0" w:space="0" w:color="auto"/>
        <w:right w:val="none" w:sz="0" w:space="0" w:color="auto"/>
      </w:divBdr>
    </w:div>
    <w:div w:id="912273030">
      <w:bodyDiv w:val="1"/>
      <w:marLeft w:val="0"/>
      <w:marRight w:val="0"/>
      <w:marTop w:val="0"/>
      <w:marBottom w:val="0"/>
      <w:divBdr>
        <w:top w:val="none" w:sz="0" w:space="0" w:color="auto"/>
        <w:left w:val="none" w:sz="0" w:space="0" w:color="auto"/>
        <w:bottom w:val="none" w:sz="0" w:space="0" w:color="auto"/>
        <w:right w:val="none" w:sz="0" w:space="0" w:color="auto"/>
      </w:divBdr>
    </w:div>
    <w:div w:id="1068308244">
      <w:bodyDiv w:val="1"/>
      <w:marLeft w:val="0"/>
      <w:marRight w:val="0"/>
      <w:marTop w:val="0"/>
      <w:marBottom w:val="0"/>
      <w:divBdr>
        <w:top w:val="none" w:sz="0" w:space="0" w:color="auto"/>
        <w:left w:val="none" w:sz="0" w:space="0" w:color="auto"/>
        <w:bottom w:val="none" w:sz="0" w:space="0" w:color="auto"/>
        <w:right w:val="none" w:sz="0" w:space="0" w:color="auto"/>
      </w:divBdr>
      <w:divsChild>
        <w:div w:id="249968355">
          <w:marLeft w:val="0"/>
          <w:marRight w:val="0"/>
          <w:marTop w:val="0"/>
          <w:marBottom w:val="0"/>
          <w:divBdr>
            <w:top w:val="none" w:sz="0" w:space="0" w:color="auto"/>
            <w:left w:val="none" w:sz="0" w:space="0" w:color="auto"/>
            <w:bottom w:val="none" w:sz="0" w:space="0" w:color="auto"/>
            <w:right w:val="none" w:sz="0" w:space="0" w:color="auto"/>
          </w:divBdr>
          <w:divsChild>
            <w:div w:id="729307296">
              <w:marLeft w:val="0"/>
              <w:marRight w:val="0"/>
              <w:marTop w:val="0"/>
              <w:marBottom w:val="0"/>
              <w:divBdr>
                <w:top w:val="none" w:sz="0" w:space="0" w:color="auto"/>
                <w:left w:val="none" w:sz="0" w:space="0" w:color="auto"/>
                <w:bottom w:val="none" w:sz="0" w:space="0" w:color="auto"/>
                <w:right w:val="none" w:sz="0" w:space="0" w:color="auto"/>
              </w:divBdr>
              <w:divsChild>
                <w:div w:id="1265386492">
                  <w:marLeft w:val="0"/>
                  <w:marRight w:val="0"/>
                  <w:marTop w:val="0"/>
                  <w:marBottom w:val="0"/>
                  <w:divBdr>
                    <w:top w:val="none" w:sz="0" w:space="0" w:color="auto"/>
                    <w:left w:val="none" w:sz="0" w:space="0" w:color="auto"/>
                    <w:bottom w:val="none" w:sz="0" w:space="0" w:color="auto"/>
                    <w:right w:val="none" w:sz="0" w:space="0" w:color="auto"/>
                  </w:divBdr>
                  <w:divsChild>
                    <w:div w:id="787889875">
                      <w:marLeft w:val="2"/>
                      <w:marRight w:val="0"/>
                      <w:marTop w:val="0"/>
                      <w:marBottom w:val="0"/>
                      <w:divBdr>
                        <w:top w:val="none" w:sz="0" w:space="0" w:color="auto"/>
                        <w:left w:val="none" w:sz="0" w:space="0" w:color="auto"/>
                        <w:bottom w:val="none" w:sz="0" w:space="0" w:color="auto"/>
                        <w:right w:val="none" w:sz="0" w:space="0" w:color="auto"/>
                      </w:divBdr>
                      <w:divsChild>
                        <w:div w:id="693725623">
                          <w:marLeft w:val="0"/>
                          <w:marRight w:val="0"/>
                          <w:marTop w:val="0"/>
                          <w:marBottom w:val="0"/>
                          <w:divBdr>
                            <w:top w:val="none" w:sz="0" w:space="0" w:color="auto"/>
                            <w:left w:val="none" w:sz="0" w:space="0" w:color="auto"/>
                            <w:bottom w:val="none" w:sz="0" w:space="0" w:color="auto"/>
                            <w:right w:val="none" w:sz="0" w:space="0" w:color="auto"/>
                          </w:divBdr>
                          <w:divsChild>
                            <w:div w:id="576284930">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169333">
      <w:bodyDiv w:val="1"/>
      <w:marLeft w:val="0"/>
      <w:marRight w:val="0"/>
      <w:marTop w:val="0"/>
      <w:marBottom w:val="0"/>
      <w:divBdr>
        <w:top w:val="none" w:sz="0" w:space="0" w:color="auto"/>
        <w:left w:val="none" w:sz="0" w:space="0" w:color="auto"/>
        <w:bottom w:val="none" w:sz="0" w:space="0" w:color="auto"/>
        <w:right w:val="none" w:sz="0" w:space="0" w:color="auto"/>
      </w:divBdr>
    </w:div>
    <w:div w:id="1148790138">
      <w:bodyDiv w:val="1"/>
      <w:marLeft w:val="0"/>
      <w:marRight w:val="0"/>
      <w:marTop w:val="0"/>
      <w:marBottom w:val="0"/>
      <w:divBdr>
        <w:top w:val="none" w:sz="0" w:space="0" w:color="auto"/>
        <w:left w:val="none" w:sz="0" w:space="0" w:color="auto"/>
        <w:bottom w:val="none" w:sz="0" w:space="0" w:color="auto"/>
        <w:right w:val="none" w:sz="0" w:space="0" w:color="auto"/>
      </w:divBdr>
    </w:div>
    <w:div w:id="1232038277">
      <w:bodyDiv w:val="1"/>
      <w:marLeft w:val="0"/>
      <w:marRight w:val="0"/>
      <w:marTop w:val="0"/>
      <w:marBottom w:val="0"/>
      <w:divBdr>
        <w:top w:val="none" w:sz="0" w:space="0" w:color="auto"/>
        <w:left w:val="none" w:sz="0" w:space="0" w:color="auto"/>
        <w:bottom w:val="none" w:sz="0" w:space="0" w:color="auto"/>
        <w:right w:val="none" w:sz="0" w:space="0" w:color="auto"/>
      </w:divBdr>
      <w:divsChild>
        <w:div w:id="724186841">
          <w:marLeft w:val="0"/>
          <w:marRight w:val="0"/>
          <w:marTop w:val="0"/>
          <w:marBottom w:val="0"/>
          <w:divBdr>
            <w:top w:val="none" w:sz="0" w:space="0" w:color="auto"/>
            <w:left w:val="none" w:sz="0" w:space="0" w:color="auto"/>
            <w:bottom w:val="none" w:sz="0" w:space="0" w:color="auto"/>
            <w:right w:val="none" w:sz="0" w:space="0" w:color="auto"/>
          </w:divBdr>
          <w:divsChild>
            <w:div w:id="1172141055">
              <w:marLeft w:val="0"/>
              <w:marRight w:val="0"/>
              <w:marTop w:val="0"/>
              <w:marBottom w:val="0"/>
              <w:divBdr>
                <w:top w:val="none" w:sz="0" w:space="0" w:color="auto"/>
                <w:left w:val="none" w:sz="0" w:space="0" w:color="auto"/>
                <w:bottom w:val="none" w:sz="0" w:space="0" w:color="auto"/>
                <w:right w:val="none" w:sz="0" w:space="0" w:color="auto"/>
              </w:divBdr>
              <w:divsChild>
                <w:div w:id="821655182">
                  <w:marLeft w:val="0"/>
                  <w:marRight w:val="0"/>
                  <w:marTop w:val="0"/>
                  <w:marBottom w:val="0"/>
                  <w:divBdr>
                    <w:top w:val="none" w:sz="0" w:space="0" w:color="auto"/>
                    <w:left w:val="none" w:sz="0" w:space="0" w:color="auto"/>
                    <w:bottom w:val="none" w:sz="0" w:space="0" w:color="auto"/>
                    <w:right w:val="none" w:sz="0" w:space="0" w:color="auto"/>
                  </w:divBdr>
                  <w:divsChild>
                    <w:div w:id="579095111">
                      <w:marLeft w:val="2"/>
                      <w:marRight w:val="0"/>
                      <w:marTop w:val="0"/>
                      <w:marBottom w:val="0"/>
                      <w:divBdr>
                        <w:top w:val="none" w:sz="0" w:space="0" w:color="auto"/>
                        <w:left w:val="none" w:sz="0" w:space="0" w:color="auto"/>
                        <w:bottom w:val="none" w:sz="0" w:space="0" w:color="auto"/>
                        <w:right w:val="none" w:sz="0" w:space="0" w:color="auto"/>
                      </w:divBdr>
                      <w:divsChild>
                        <w:div w:id="271713278">
                          <w:marLeft w:val="0"/>
                          <w:marRight w:val="0"/>
                          <w:marTop w:val="0"/>
                          <w:marBottom w:val="0"/>
                          <w:divBdr>
                            <w:top w:val="none" w:sz="0" w:space="0" w:color="auto"/>
                            <w:left w:val="none" w:sz="0" w:space="0" w:color="auto"/>
                            <w:bottom w:val="none" w:sz="0" w:space="0" w:color="auto"/>
                            <w:right w:val="none" w:sz="0" w:space="0" w:color="auto"/>
                          </w:divBdr>
                          <w:divsChild>
                            <w:div w:id="833378721">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203620">
      <w:bodyDiv w:val="1"/>
      <w:marLeft w:val="0"/>
      <w:marRight w:val="0"/>
      <w:marTop w:val="0"/>
      <w:marBottom w:val="0"/>
      <w:divBdr>
        <w:top w:val="none" w:sz="0" w:space="0" w:color="auto"/>
        <w:left w:val="none" w:sz="0" w:space="0" w:color="auto"/>
        <w:bottom w:val="none" w:sz="0" w:space="0" w:color="auto"/>
        <w:right w:val="none" w:sz="0" w:space="0" w:color="auto"/>
      </w:divBdr>
    </w:div>
    <w:div w:id="1491948585">
      <w:bodyDiv w:val="1"/>
      <w:marLeft w:val="0"/>
      <w:marRight w:val="0"/>
      <w:marTop w:val="0"/>
      <w:marBottom w:val="0"/>
      <w:divBdr>
        <w:top w:val="none" w:sz="0" w:space="0" w:color="auto"/>
        <w:left w:val="none" w:sz="0" w:space="0" w:color="auto"/>
        <w:bottom w:val="none" w:sz="0" w:space="0" w:color="auto"/>
        <w:right w:val="none" w:sz="0" w:space="0" w:color="auto"/>
      </w:divBdr>
    </w:div>
    <w:div w:id="1595741464">
      <w:bodyDiv w:val="1"/>
      <w:marLeft w:val="0"/>
      <w:marRight w:val="0"/>
      <w:marTop w:val="0"/>
      <w:marBottom w:val="0"/>
      <w:divBdr>
        <w:top w:val="none" w:sz="0" w:space="0" w:color="auto"/>
        <w:left w:val="none" w:sz="0" w:space="0" w:color="auto"/>
        <w:bottom w:val="none" w:sz="0" w:space="0" w:color="auto"/>
        <w:right w:val="none" w:sz="0" w:space="0" w:color="auto"/>
      </w:divBdr>
      <w:divsChild>
        <w:div w:id="730157918">
          <w:marLeft w:val="547"/>
          <w:marRight w:val="0"/>
          <w:marTop w:val="0"/>
          <w:marBottom w:val="0"/>
          <w:divBdr>
            <w:top w:val="none" w:sz="0" w:space="0" w:color="auto"/>
            <w:left w:val="none" w:sz="0" w:space="0" w:color="auto"/>
            <w:bottom w:val="none" w:sz="0" w:space="0" w:color="auto"/>
            <w:right w:val="none" w:sz="0" w:space="0" w:color="auto"/>
          </w:divBdr>
        </w:div>
      </w:divsChild>
    </w:div>
    <w:div w:id="1596396344">
      <w:bodyDiv w:val="1"/>
      <w:marLeft w:val="0"/>
      <w:marRight w:val="0"/>
      <w:marTop w:val="0"/>
      <w:marBottom w:val="0"/>
      <w:divBdr>
        <w:top w:val="none" w:sz="0" w:space="0" w:color="auto"/>
        <w:left w:val="none" w:sz="0" w:space="0" w:color="auto"/>
        <w:bottom w:val="none" w:sz="0" w:space="0" w:color="auto"/>
        <w:right w:val="none" w:sz="0" w:space="0" w:color="auto"/>
      </w:divBdr>
    </w:div>
    <w:div w:id="1682195192">
      <w:bodyDiv w:val="1"/>
      <w:marLeft w:val="0"/>
      <w:marRight w:val="0"/>
      <w:marTop w:val="0"/>
      <w:marBottom w:val="0"/>
      <w:divBdr>
        <w:top w:val="none" w:sz="0" w:space="0" w:color="auto"/>
        <w:left w:val="none" w:sz="0" w:space="0" w:color="auto"/>
        <w:bottom w:val="none" w:sz="0" w:space="0" w:color="auto"/>
        <w:right w:val="none" w:sz="0" w:space="0" w:color="auto"/>
      </w:divBdr>
    </w:div>
    <w:div w:id="1866169312">
      <w:bodyDiv w:val="1"/>
      <w:marLeft w:val="0"/>
      <w:marRight w:val="0"/>
      <w:marTop w:val="0"/>
      <w:marBottom w:val="0"/>
      <w:divBdr>
        <w:top w:val="none" w:sz="0" w:space="0" w:color="auto"/>
        <w:left w:val="none" w:sz="0" w:space="0" w:color="auto"/>
        <w:bottom w:val="none" w:sz="0" w:space="0" w:color="auto"/>
        <w:right w:val="none" w:sz="0" w:space="0" w:color="auto"/>
      </w:divBdr>
      <w:divsChild>
        <w:div w:id="1236890715">
          <w:marLeft w:val="547"/>
          <w:marRight w:val="0"/>
          <w:marTop w:val="0"/>
          <w:marBottom w:val="0"/>
          <w:divBdr>
            <w:top w:val="none" w:sz="0" w:space="0" w:color="auto"/>
            <w:left w:val="none" w:sz="0" w:space="0" w:color="auto"/>
            <w:bottom w:val="none" w:sz="0" w:space="0" w:color="auto"/>
            <w:right w:val="none" w:sz="0" w:space="0" w:color="auto"/>
          </w:divBdr>
        </w:div>
      </w:divsChild>
    </w:div>
    <w:div w:id="1996571367">
      <w:bodyDiv w:val="1"/>
      <w:marLeft w:val="0"/>
      <w:marRight w:val="0"/>
      <w:marTop w:val="0"/>
      <w:marBottom w:val="0"/>
      <w:divBdr>
        <w:top w:val="none" w:sz="0" w:space="0" w:color="auto"/>
        <w:left w:val="none" w:sz="0" w:space="0" w:color="auto"/>
        <w:bottom w:val="none" w:sz="0" w:space="0" w:color="auto"/>
        <w:right w:val="none" w:sz="0" w:space="0" w:color="auto"/>
      </w:divBdr>
      <w:divsChild>
        <w:div w:id="653485810">
          <w:marLeft w:val="0"/>
          <w:marRight w:val="0"/>
          <w:marTop w:val="0"/>
          <w:marBottom w:val="0"/>
          <w:divBdr>
            <w:top w:val="none" w:sz="0" w:space="0" w:color="auto"/>
            <w:left w:val="none" w:sz="0" w:space="0" w:color="auto"/>
            <w:bottom w:val="none" w:sz="0" w:space="0" w:color="auto"/>
            <w:right w:val="none" w:sz="0" w:space="0" w:color="auto"/>
          </w:divBdr>
          <w:divsChild>
            <w:div w:id="1316297290">
              <w:marLeft w:val="0"/>
              <w:marRight w:val="0"/>
              <w:marTop w:val="0"/>
              <w:marBottom w:val="0"/>
              <w:divBdr>
                <w:top w:val="none" w:sz="0" w:space="0" w:color="auto"/>
                <w:left w:val="none" w:sz="0" w:space="0" w:color="auto"/>
                <w:bottom w:val="none" w:sz="0" w:space="0" w:color="auto"/>
                <w:right w:val="none" w:sz="0" w:space="0" w:color="auto"/>
              </w:divBdr>
              <w:divsChild>
                <w:div w:id="785125743">
                  <w:marLeft w:val="0"/>
                  <w:marRight w:val="0"/>
                  <w:marTop w:val="0"/>
                  <w:marBottom w:val="0"/>
                  <w:divBdr>
                    <w:top w:val="none" w:sz="0" w:space="0" w:color="auto"/>
                    <w:left w:val="none" w:sz="0" w:space="0" w:color="auto"/>
                    <w:bottom w:val="none" w:sz="0" w:space="0" w:color="auto"/>
                    <w:right w:val="none" w:sz="0" w:space="0" w:color="auto"/>
                  </w:divBdr>
                  <w:divsChild>
                    <w:div w:id="283461044">
                      <w:marLeft w:val="0"/>
                      <w:marRight w:val="0"/>
                      <w:marTop w:val="0"/>
                      <w:marBottom w:val="0"/>
                      <w:divBdr>
                        <w:top w:val="none" w:sz="0" w:space="0" w:color="auto"/>
                        <w:left w:val="none" w:sz="0" w:space="0" w:color="auto"/>
                        <w:bottom w:val="none" w:sz="0" w:space="0" w:color="auto"/>
                        <w:right w:val="none" w:sz="0" w:space="0" w:color="auto"/>
                      </w:divBdr>
                      <w:divsChild>
                        <w:div w:id="1452434816">
                          <w:marLeft w:val="0"/>
                          <w:marRight w:val="0"/>
                          <w:marTop w:val="0"/>
                          <w:marBottom w:val="0"/>
                          <w:divBdr>
                            <w:top w:val="none" w:sz="0" w:space="0" w:color="auto"/>
                            <w:left w:val="none" w:sz="0" w:space="0" w:color="auto"/>
                            <w:bottom w:val="none" w:sz="0" w:space="0" w:color="auto"/>
                            <w:right w:val="none" w:sz="0" w:space="0" w:color="auto"/>
                          </w:divBdr>
                          <w:divsChild>
                            <w:div w:id="1796754529">
                              <w:marLeft w:val="0"/>
                              <w:marRight w:val="0"/>
                              <w:marTop w:val="0"/>
                              <w:marBottom w:val="0"/>
                              <w:divBdr>
                                <w:top w:val="none" w:sz="0" w:space="0" w:color="auto"/>
                                <w:left w:val="none" w:sz="0" w:space="0" w:color="auto"/>
                                <w:bottom w:val="none" w:sz="0" w:space="0" w:color="auto"/>
                                <w:right w:val="none" w:sz="0" w:space="0" w:color="auto"/>
                              </w:divBdr>
                              <w:divsChild>
                                <w:div w:id="1553150137">
                                  <w:marLeft w:val="0"/>
                                  <w:marRight w:val="0"/>
                                  <w:marTop w:val="0"/>
                                  <w:marBottom w:val="0"/>
                                  <w:divBdr>
                                    <w:top w:val="none" w:sz="0" w:space="0" w:color="auto"/>
                                    <w:left w:val="none" w:sz="0" w:space="0" w:color="auto"/>
                                    <w:bottom w:val="none" w:sz="0" w:space="0" w:color="auto"/>
                                    <w:right w:val="none" w:sz="0" w:space="0" w:color="auto"/>
                                  </w:divBdr>
                                  <w:divsChild>
                                    <w:div w:id="1102914247">
                                      <w:marLeft w:val="0"/>
                                      <w:marRight w:val="0"/>
                                      <w:marTop w:val="0"/>
                                      <w:marBottom w:val="0"/>
                                      <w:divBdr>
                                        <w:top w:val="none" w:sz="0" w:space="0" w:color="auto"/>
                                        <w:left w:val="none" w:sz="0" w:space="0" w:color="auto"/>
                                        <w:bottom w:val="none" w:sz="0" w:space="0" w:color="auto"/>
                                        <w:right w:val="none" w:sz="0" w:space="0" w:color="auto"/>
                                      </w:divBdr>
                                    </w:div>
                                    <w:div w:id="244536882">
                                      <w:marLeft w:val="0"/>
                                      <w:marRight w:val="0"/>
                                      <w:marTop w:val="0"/>
                                      <w:marBottom w:val="0"/>
                                      <w:divBdr>
                                        <w:top w:val="none" w:sz="0" w:space="0" w:color="auto"/>
                                        <w:left w:val="none" w:sz="0" w:space="0" w:color="auto"/>
                                        <w:bottom w:val="none" w:sz="0" w:space="0" w:color="auto"/>
                                        <w:right w:val="none" w:sz="0" w:space="0" w:color="auto"/>
                                      </w:divBdr>
                                      <w:divsChild>
                                        <w:div w:id="1371687910">
                                          <w:marLeft w:val="0"/>
                                          <w:marRight w:val="0"/>
                                          <w:marTop w:val="0"/>
                                          <w:marBottom w:val="0"/>
                                          <w:divBdr>
                                            <w:top w:val="none" w:sz="0" w:space="0" w:color="auto"/>
                                            <w:left w:val="none" w:sz="0" w:space="0" w:color="auto"/>
                                            <w:bottom w:val="none" w:sz="0" w:space="0" w:color="auto"/>
                                            <w:right w:val="none" w:sz="0" w:space="0" w:color="auto"/>
                                          </w:divBdr>
                                        </w:div>
                                        <w:div w:id="169923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endnotes" Target="endnotes.xml"/>
  <Relationship Id="rId11" Type="http://schemas.openxmlformats.org/officeDocument/2006/relationships/image" Target="media/image1.png"/>
  <Relationship Id="rId12" Type="http://schemas.openxmlformats.org/officeDocument/2006/relationships/image" Target="media/image2.png"/>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image" Target="media/image3.png"/>
  <Relationship Id="rId2" Type="http://schemas.openxmlformats.org/officeDocument/2006/relationships/customXml" Target="../customXml/item2.xml"/>
  <Relationship Id="rId20" Type="http://schemas.openxmlformats.org/officeDocument/2006/relationships/chart" Target="charts/chart1.xml"/>
  <Relationship Id="rId21" Type="http://schemas.openxmlformats.org/officeDocument/2006/relationships/chart" Target="charts/chart2.xml"/>
  <Relationship Id="rId22" Type="http://schemas.openxmlformats.org/officeDocument/2006/relationships/chart" Target="charts/chart3.xml"/>
  <Relationship Id="rId23" Type="http://schemas.openxmlformats.org/officeDocument/2006/relationships/image" Target="media/image4.png"/>
  <Relationship Id="rId24" Type="http://schemas.openxmlformats.org/officeDocument/2006/relationships/image" Target="media/image5.png"/>
  <Relationship Id="rId25" Type="http://schemas.openxmlformats.org/officeDocument/2006/relationships/oleObject" Target="embeddings/Microsoft_Excel_Chart1.xls"/>
  <Relationship Id="rId26" Type="http://schemas.openxmlformats.org/officeDocument/2006/relationships/oleObject" Target="embeddings/Microsoft_Excel_Chart2.xls"/>
  <Relationship Id="rId27" Type="http://schemas.openxmlformats.org/officeDocument/2006/relationships/chart" Target="charts/chart4.xml"/>
  <Relationship Id="rId28" Type="http://schemas.openxmlformats.org/officeDocument/2006/relationships/chart" Target="charts/chart5.xml"/>
  <Relationship Id="rId29" Type="http://schemas.openxmlformats.org/officeDocument/2006/relationships/chart" Target="charts/chart6.xml"/>
  <Relationship Id="rId3" Type="http://schemas.openxmlformats.org/officeDocument/2006/relationships/customXml" Target="../customXml/item3.xml"/>
  <Relationship Id="rId30" Type="http://schemas.openxmlformats.org/officeDocument/2006/relationships/image" Target="media/image6.png"/>
  <Relationship Id="rId31" Type="http://schemas.openxmlformats.org/officeDocument/2006/relationships/image" Target="media/image7.png"/>
  <Relationship Id="rId32" Type="http://schemas.openxmlformats.org/officeDocument/2006/relationships/oleObject" Target="embeddings/Microsoft_Excel_Chart3.xls"/>
  <Relationship Id="rId33" Type="http://schemas.openxmlformats.org/officeDocument/2006/relationships/chart" Target="charts/chart7.xml"/>
  <Relationship Id="rId34" Type="http://schemas.openxmlformats.org/officeDocument/2006/relationships/footer" Target="footer4.xml"/>
  <Relationship Id="rId35" Type="http://schemas.openxmlformats.org/officeDocument/2006/relationships/footer" Target="footer5.xml"/>
  <Relationship Id="rId36" Type="http://schemas.openxmlformats.org/officeDocument/2006/relationships/fontTable" Target="fontTable.xml"/>
  <Relationship Id="rId37" Type="http://schemas.openxmlformats.org/officeDocument/2006/relationships/theme" Target="theme/theme1.xml"/>
  <Relationship Id="rId4" Type="http://schemas.openxmlformats.org/officeDocument/2006/relationships/numbering" Target="numbering.xml"/>
  <Relationship Id="rId5" Type="http://schemas.openxmlformats.org/officeDocument/2006/relationships/styles" Target="styles.xml"/>
  <Relationship Id="rId6" Type="http://schemas.microsoft.com/office/2007/relationships/stylesWithEffects" Target="stylesWithEffects.xml"/>
  <Relationship Id="rId7" Type="http://schemas.openxmlformats.org/officeDocument/2006/relationships/settings" Target="settings.xml"/>
  <Relationship Id="rId8" Type="http://schemas.openxmlformats.org/officeDocument/2006/relationships/webSettings" Target="webSettings.xml"/>
  <Relationship Id="rId9" Type="http://schemas.openxmlformats.org/officeDocument/2006/relationships/footnotes" Target="footnotes.xml"/>
</Relationships>

</file>

<file path=word/_rels/settings.xml.rels><?xml version="1.0" encoding="UTF-8"?>

<Relationships xmlns="http://schemas.openxmlformats.org/package/2006/relationships">
  <Relationship Id="rId1" Type="http://schemas.openxmlformats.org/officeDocument/2006/relationships/attachedTemplate" TargetMode="External" Target="file:///C:/Users/DSMELLO/AppData/Roaming/Microsoft/Templates/BusinessReport_Office2010.dotx"/>
</Relationships>

</file>

<file path=word/charts/_rels/chart1.xml.rels><?xml version="1.0" encoding="UTF-8"?>

<Relationships xmlns="http://schemas.openxmlformats.org/package/2006/relationships">
  <Relationship Id="rId1" Type="http://schemas.openxmlformats.org/officeDocument/2006/relationships/package" Target="../embeddings/Microsoft_Excel_Worksheet1.xlsx"/>
</Relationships>

</file>

<file path=word/charts/_rels/chart2.xml.rels><?xml version="1.0" encoding="UTF-8"?>

<Relationships xmlns="http://schemas.openxmlformats.org/package/2006/relationships">
  <Relationship Id="rId1" Type="http://schemas.openxmlformats.org/officeDocument/2006/relationships/package" Target="../embeddings/Microsoft_Excel_Worksheet2.xlsx"/>
</Relationships>

</file>

<file path=word/charts/_rels/chart3.xml.rels><?xml version="1.0" encoding="UTF-8"?>

<Relationships xmlns="http://schemas.openxmlformats.org/package/2006/relationships">
  <Relationship Id="rId1" Type="http://schemas.openxmlformats.org/officeDocument/2006/relationships/package" Target="../embeddings/Microsoft_Excel_Worksheet3.xlsx"/>
</Relationships>

</file>

<file path=word/charts/_rels/chart4.xml.rels><?xml version="1.0" encoding="UTF-8"?>

<Relationships xmlns="http://schemas.openxmlformats.org/package/2006/relationships">
  <Relationship Id="rId1" Type="http://schemas.openxmlformats.org/officeDocument/2006/relationships/oleObject" TargetMode="External" Target="file://///med-fp-001/userhome$/DSMello/Annual%20Report/Acupuncture%20Demographics.xlsx"/>
  <Relationship Id="rId2" Type="http://schemas.openxmlformats.org/officeDocument/2006/relationships/chartUserShapes" Target="../drawings/drawing1.xml"/>
</Relationships>

</file>

<file path=word/charts/_rels/chart5.xml.rels><?xml version="1.0" encoding="UTF-8"?>

<Relationships xmlns="http://schemas.openxmlformats.org/package/2006/relationships">
  <Relationship Id="rId1" Type="http://schemas.openxmlformats.org/officeDocument/2006/relationships/oleObject" TargetMode="External" Target="file://///med-fp-001/userhome$/DSMello/Annual%20Report/Acupuncture%20Demographics.xlsx"/>
</Relationships>

</file>

<file path=word/charts/_rels/chart6.xml.rels><?xml version="1.0" encoding="UTF-8"?>

<Relationships xmlns="http://schemas.openxmlformats.org/package/2006/relationships">
  <Relationship Id="rId1" Type="http://schemas.openxmlformats.org/officeDocument/2006/relationships/package" Target="../embeddings/Microsoft_Excel_Worksheet4.xlsx"/>
</Relationships>

</file>

<file path=word/charts/_rels/chart7.xml.rels><?xml version="1.0" encoding="UTF-8"?>

<Relationships xmlns="http://schemas.openxmlformats.org/package/2006/relationships">
  <Relationship Id="rId1" Type="http://schemas.openxmlformats.org/officeDocument/2006/relationships/oleObject" Target="../embeddings/oleObject1.bin"/>
</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baseline="0">
                <a:latin typeface="Lucida Sans" panose="020B0602040502020204" pitchFamily="34" charset="0"/>
              </a:defRPr>
            </a:pPr>
            <a:r>
              <a:rPr lang="en-US" sz="1100" baseline="0">
                <a:latin typeface="Lucida Sans" panose="020B0602040502020204" pitchFamily="34" charset="0"/>
              </a:rPr>
              <a:t>2012-2013 Full License Physician Demographics</a:t>
            </a:r>
          </a:p>
        </c:rich>
      </c:tx>
      <c:layout/>
      <c:overlay val="0"/>
    </c:title>
    <c:autoTitleDeleted val="0"/>
    <c:plotArea>
      <c:layout/>
      <c:barChart>
        <c:barDir val="bar"/>
        <c:grouping val="clustered"/>
        <c:varyColors val="0"/>
        <c:ser>
          <c:idx val="0"/>
          <c:order val="0"/>
          <c:tx>
            <c:v>2013</c:v>
          </c:tx>
          <c:invertIfNegative val="0"/>
          <c:dLbls>
            <c:txPr>
              <a:bodyPr/>
              <a:lstStyle/>
              <a:p>
                <a:pPr>
                  <a:defRPr sz="1000" b="1" baseline="0"/>
                </a:pPr>
                <a:endParaRPr lang="en-US"/>
              </a:p>
            </c:txPr>
            <c:showLegendKey val="0"/>
            <c:showVal val="1"/>
            <c:showCatName val="0"/>
            <c:showSerName val="0"/>
            <c:showPercent val="0"/>
            <c:showBubbleSize val="0"/>
            <c:showLeaderLines val="0"/>
          </c:dLbls>
          <c:cat>
            <c:strRef>
              <c:f>'2012-2013 Bar (partial)'!$A$2:$A$7</c:f>
              <c:strCache>
                <c:ptCount val="6"/>
                <c:pt idx="0">
                  <c:v>&gt;69</c:v>
                </c:pt>
                <c:pt idx="1">
                  <c:v>60-69</c:v>
                </c:pt>
                <c:pt idx="2">
                  <c:v>50-59</c:v>
                </c:pt>
                <c:pt idx="3">
                  <c:v>40-49</c:v>
                </c:pt>
                <c:pt idx="4">
                  <c:v>&lt;40</c:v>
                </c:pt>
                <c:pt idx="5">
                  <c:v>Total</c:v>
                </c:pt>
              </c:strCache>
            </c:strRef>
          </c:cat>
          <c:val>
            <c:numRef>
              <c:f>'2012-2013 Bar (partial)'!$B$2:$B$7</c:f>
              <c:numCache>
                <c:formatCode>#,##0</c:formatCode>
                <c:ptCount val="6"/>
                <c:pt idx="0">
                  <c:v>2879</c:v>
                </c:pt>
                <c:pt idx="1">
                  <c:v>6603</c:v>
                </c:pt>
                <c:pt idx="2">
                  <c:v>8700</c:v>
                </c:pt>
                <c:pt idx="3">
                  <c:v>8927</c:v>
                </c:pt>
                <c:pt idx="4">
                  <c:v>7817</c:v>
                </c:pt>
                <c:pt idx="5">
                  <c:v>34926</c:v>
                </c:pt>
              </c:numCache>
            </c:numRef>
          </c:val>
        </c:ser>
        <c:ser>
          <c:idx val="1"/>
          <c:order val="1"/>
          <c:tx>
            <c:v>2012</c:v>
          </c:tx>
          <c:invertIfNegative val="0"/>
          <c:dLbls>
            <c:txPr>
              <a:bodyPr/>
              <a:lstStyle/>
              <a:p>
                <a:pPr>
                  <a:defRPr sz="1000" b="1" baseline="0"/>
                </a:pPr>
                <a:endParaRPr lang="en-US"/>
              </a:p>
            </c:txPr>
            <c:showLegendKey val="0"/>
            <c:showVal val="1"/>
            <c:showCatName val="0"/>
            <c:showSerName val="0"/>
            <c:showPercent val="0"/>
            <c:showBubbleSize val="0"/>
            <c:showLeaderLines val="0"/>
          </c:dLbls>
          <c:cat>
            <c:strRef>
              <c:f>'2012-2013 Bar (partial)'!$A$2:$A$7</c:f>
              <c:strCache>
                <c:ptCount val="6"/>
                <c:pt idx="0">
                  <c:v>&gt;69</c:v>
                </c:pt>
                <c:pt idx="1">
                  <c:v>60-69</c:v>
                </c:pt>
                <c:pt idx="2">
                  <c:v>50-59</c:v>
                </c:pt>
                <c:pt idx="3">
                  <c:v>40-49</c:v>
                </c:pt>
                <c:pt idx="4">
                  <c:v>&lt;40</c:v>
                </c:pt>
                <c:pt idx="5">
                  <c:v>Total</c:v>
                </c:pt>
              </c:strCache>
            </c:strRef>
          </c:cat>
          <c:val>
            <c:numRef>
              <c:f>'2012-2013 Bar (partial)'!$C$2:$C$7</c:f>
              <c:numCache>
                <c:formatCode>#,##0</c:formatCode>
                <c:ptCount val="6"/>
                <c:pt idx="0">
                  <c:v>2583</c:v>
                </c:pt>
                <c:pt idx="1">
                  <c:v>6043</c:v>
                </c:pt>
                <c:pt idx="2">
                  <c:v>8578</c:v>
                </c:pt>
                <c:pt idx="3">
                  <c:v>8828</c:v>
                </c:pt>
                <c:pt idx="4">
                  <c:v>8822</c:v>
                </c:pt>
                <c:pt idx="5">
                  <c:v>34854</c:v>
                </c:pt>
              </c:numCache>
            </c:numRef>
          </c:val>
        </c:ser>
        <c:dLbls>
          <c:showLegendKey val="0"/>
          <c:showVal val="0"/>
          <c:showCatName val="0"/>
          <c:showSerName val="0"/>
          <c:showPercent val="0"/>
          <c:showBubbleSize val="0"/>
        </c:dLbls>
        <c:gapWidth val="150"/>
        <c:axId val="38740352"/>
        <c:axId val="38741888"/>
      </c:barChart>
      <c:catAx>
        <c:axId val="38740352"/>
        <c:scaling>
          <c:orientation val="minMax"/>
        </c:scaling>
        <c:delete val="0"/>
        <c:axPos val="l"/>
        <c:majorTickMark val="out"/>
        <c:minorTickMark val="none"/>
        <c:tickLblPos val="nextTo"/>
        <c:txPr>
          <a:bodyPr/>
          <a:lstStyle/>
          <a:p>
            <a:pPr>
              <a:defRPr b="1"/>
            </a:pPr>
            <a:endParaRPr lang="en-US"/>
          </a:p>
        </c:txPr>
        <c:crossAx val="38741888"/>
        <c:crosses val="autoZero"/>
        <c:auto val="1"/>
        <c:lblAlgn val="ctr"/>
        <c:lblOffset val="100"/>
        <c:noMultiLvlLbl val="0"/>
      </c:catAx>
      <c:valAx>
        <c:axId val="38741888"/>
        <c:scaling>
          <c:orientation val="minMax"/>
        </c:scaling>
        <c:delete val="1"/>
        <c:axPos val="b"/>
        <c:numFmt formatCode="#,##0" sourceLinked="1"/>
        <c:majorTickMark val="out"/>
        <c:minorTickMark val="none"/>
        <c:tickLblPos val="nextTo"/>
        <c:crossAx val="38740352"/>
        <c:crosses val="autoZero"/>
        <c:crossBetween val="between"/>
      </c:valAx>
    </c:plotArea>
    <c:legend>
      <c:legendPos val="r"/>
      <c:legendEntry>
        <c:idx val="0"/>
        <c:txPr>
          <a:bodyPr/>
          <a:lstStyle/>
          <a:p>
            <a:pPr>
              <a:defRPr sz="1200" b="1"/>
            </a:pPr>
            <a:endParaRPr lang="en-US"/>
          </a:p>
        </c:txPr>
      </c:legendEntry>
      <c:legendEntry>
        <c:idx val="1"/>
        <c:txPr>
          <a:bodyPr/>
          <a:lstStyle/>
          <a:p>
            <a:pPr>
              <a:defRPr sz="1200" b="1"/>
            </a:pPr>
            <a:endParaRPr lang="en-US"/>
          </a:p>
        </c:txPr>
      </c:legendEntry>
      <c:layout>
        <c:manualLayout>
          <c:xMode val="edge"/>
          <c:yMode val="edge"/>
          <c:x val="0.88994932073383703"/>
          <c:y val="0.47622455526392543"/>
          <c:w val="9.2959485833501582E-2"/>
          <c:h val="0.15187809857101195"/>
        </c:manualLayout>
      </c:layout>
      <c:overlay val="0"/>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2013 Board</a:t>
            </a:r>
            <a:r>
              <a:rPr lang="en-US" sz="1200" baseline="0"/>
              <a:t> Certified</a:t>
            </a:r>
            <a:endParaRPr lang="en-US" sz="1200"/>
          </a:p>
        </c:rich>
      </c:tx>
      <c:layout/>
      <c:overlay val="0"/>
    </c:title>
    <c:autoTitleDeleted val="0"/>
    <c:plotArea>
      <c:layout/>
      <c:pieChart>
        <c:varyColors val="1"/>
        <c:ser>
          <c:idx val="0"/>
          <c:order val="0"/>
          <c:dLbls>
            <c:dLbl>
              <c:idx val="0"/>
              <c:layout/>
              <c:tx>
                <c:rich>
                  <a:bodyPr/>
                  <a:lstStyle/>
                  <a:p>
                    <a:r>
                      <a:rPr lang="en-US"/>
                      <a:t>Yes</a:t>
                    </a:r>
                  </a:p>
                  <a:p>
                    <a:r>
                      <a:rPr lang="en-US"/>
                      <a:t>29,659</a:t>
                    </a:r>
                  </a:p>
                  <a:p>
                    <a:r>
                      <a:rPr lang="en-US"/>
                      <a:t>(85%)</a:t>
                    </a:r>
                  </a:p>
                </c:rich>
              </c:tx>
              <c:dLblPos val="ctr"/>
              <c:showLegendKey val="0"/>
              <c:showVal val="1"/>
              <c:showCatName val="0"/>
              <c:showSerName val="0"/>
              <c:showPercent val="0"/>
              <c:showBubbleSize val="0"/>
            </c:dLbl>
            <c:dLbl>
              <c:idx val="1"/>
              <c:layout/>
              <c:tx>
                <c:rich>
                  <a:bodyPr/>
                  <a:lstStyle/>
                  <a:p>
                    <a:r>
                      <a:rPr lang="en-US"/>
                      <a:t>No</a:t>
                    </a:r>
                  </a:p>
                  <a:p>
                    <a:r>
                      <a:rPr lang="en-US"/>
                      <a:t>5,267</a:t>
                    </a:r>
                  </a:p>
                  <a:p>
                    <a:r>
                      <a:rPr lang="en-US"/>
                      <a:t>(15%)</a:t>
                    </a:r>
                  </a:p>
                </c:rich>
              </c:tx>
              <c:dLblPos val="bestFit"/>
              <c:showLegendKey val="0"/>
              <c:showVal val="1"/>
              <c:showCatName val="0"/>
              <c:showSerName val="0"/>
              <c:showPercent val="0"/>
              <c:showBubbleSize val="0"/>
            </c:dLbl>
            <c:txPr>
              <a:bodyPr/>
              <a:lstStyle/>
              <a:p>
                <a:pPr>
                  <a:defRPr b="1"/>
                </a:pPr>
                <a:endParaRPr lang="en-US"/>
              </a:p>
            </c:txPr>
            <c:dLblPos val="ctr"/>
            <c:showLegendKey val="0"/>
            <c:showVal val="1"/>
            <c:showCatName val="0"/>
            <c:showSerName val="0"/>
            <c:showPercent val="0"/>
            <c:showBubbleSize val="0"/>
            <c:showLeaderLines val="1"/>
          </c:dLbls>
          <c:cat>
            <c:strRef>
              <c:f>'2013'!$A$8:$A$9</c:f>
              <c:strCache>
                <c:ptCount val="2"/>
                <c:pt idx="0">
                  <c:v>Board Certified</c:v>
                </c:pt>
                <c:pt idx="1">
                  <c:v>Not Board Certified</c:v>
                </c:pt>
              </c:strCache>
            </c:strRef>
          </c:cat>
          <c:val>
            <c:numRef>
              <c:f>'2013'!$B$8:$B$9</c:f>
              <c:numCache>
                <c:formatCode>#,##0</c:formatCode>
                <c:ptCount val="2"/>
                <c:pt idx="0">
                  <c:v>29659</c:v>
                </c:pt>
                <c:pt idx="1">
                  <c:v>5267</c:v>
                </c:pt>
              </c:numCache>
            </c:numRef>
          </c:val>
        </c:ser>
        <c:dLbls>
          <c:showLegendKey val="0"/>
          <c:showVal val="0"/>
          <c:showCatName val="0"/>
          <c:showSerName val="0"/>
          <c:showPercent val="0"/>
          <c:showBubbleSize val="0"/>
          <c:showLeaderLines val="1"/>
        </c:dLbls>
        <c:firstSliceAng val="0"/>
      </c:pieChart>
    </c:plotArea>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2013 Gender</a:t>
            </a:r>
          </a:p>
        </c:rich>
      </c:tx>
      <c:layout/>
      <c:overlay val="0"/>
    </c:title>
    <c:autoTitleDeleted val="0"/>
    <c:plotArea>
      <c:layout/>
      <c:pieChart>
        <c:varyColors val="1"/>
        <c:ser>
          <c:idx val="0"/>
          <c:order val="0"/>
          <c:dLbls>
            <c:dLbl>
              <c:idx val="0"/>
              <c:layout/>
              <c:tx>
                <c:rich>
                  <a:bodyPr/>
                  <a:lstStyle/>
                  <a:p>
                    <a:r>
                      <a:rPr lang="en-US" b="1"/>
                      <a:t>Men</a:t>
                    </a:r>
                  </a:p>
                  <a:p>
                    <a:r>
                      <a:rPr lang="en-US" b="1"/>
                      <a:t>21,536 (62%)</a:t>
                    </a:r>
                  </a:p>
                </c:rich>
              </c:tx>
              <c:dLblPos val="ctr"/>
              <c:showLegendKey val="0"/>
              <c:showVal val="1"/>
              <c:showCatName val="1"/>
              <c:showSerName val="0"/>
              <c:showPercent val="1"/>
              <c:showBubbleSize val="0"/>
            </c:dLbl>
            <c:dLbl>
              <c:idx val="1"/>
              <c:layout/>
              <c:tx>
                <c:rich>
                  <a:bodyPr/>
                  <a:lstStyle/>
                  <a:p>
                    <a:r>
                      <a:rPr lang="en-US"/>
                      <a:t>Women 13,390</a:t>
                    </a:r>
                  </a:p>
                  <a:p>
                    <a:r>
                      <a:rPr lang="en-US"/>
                      <a:t>(38%)</a:t>
                    </a:r>
                  </a:p>
                </c:rich>
              </c:tx>
              <c:dLblPos val="ctr"/>
              <c:showLegendKey val="0"/>
              <c:showVal val="1"/>
              <c:showCatName val="1"/>
              <c:showSerName val="0"/>
              <c:showPercent val="1"/>
              <c:showBubbleSize val="0"/>
            </c:dLbl>
            <c:txPr>
              <a:bodyPr/>
              <a:lstStyle/>
              <a:p>
                <a:pPr>
                  <a:defRPr b="1"/>
                </a:pPr>
                <a:endParaRPr lang="en-US"/>
              </a:p>
            </c:txPr>
            <c:dLblPos val="ctr"/>
            <c:showLegendKey val="0"/>
            <c:showVal val="1"/>
            <c:showCatName val="1"/>
            <c:showSerName val="0"/>
            <c:showPercent val="1"/>
            <c:showBubbleSize val="0"/>
            <c:showLeaderLines val="1"/>
          </c:dLbls>
          <c:cat>
            <c:strRef>
              <c:f>'2013'!$A$6:$A$7</c:f>
              <c:strCache>
                <c:ptCount val="2"/>
                <c:pt idx="0">
                  <c:v>Men</c:v>
                </c:pt>
                <c:pt idx="1">
                  <c:v>Women</c:v>
                </c:pt>
              </c:strCache>
            </c:strRef>
          </c:cat>
          <c:val>
            <c:numRef>
              <c:f>'2013'!$B$6:$B$7</c:f>
              <c:numCache>
                <c:formatCode>#,##0</c:formatCode>
                <c:ptCount val="2"/>
                <c:pt idx="0">
                  <c:v>21536</c:v>
                </c:pt>
                <c:pt idx="1">
                  <c:v>13390</c:v>
                </c:pt>
              </c:numCache>
            </c:numRef>
          </c:val>
        </c:ser>
        <c:dLbls>
          <c:showLegendKey val="0"/>
          <c:showVal val="0"/>
          <c:showCatName val="0"/>
          <c:showSerName val="0"/>
          <c:showPercent val="0"/>
          <c:showBubbleSize val="0"/>
          <c:showLeaderLines val="1"/>
        </c:dLbls>
        <c:firstSliceAng val="0"/>
      </c:pieChart>
    </c:plotArea>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latin typeface="Lucida Sans" panose="020B0602030504020204" pitchFamily="34" charset="0"/>
              </a:rPr>
              <a:t>2013 Licensed</a:t>
            </a:r>
            <a:r>
              <a:rPr lang="en-US" sz="1200" baseline="0">
                <a:latin typeface="Lucida Sans" panose="020B0602030504020204" pitchFamily="34" charset="0"/>
              </a:rPr>
              <a:t> Acupuncturist Demographics</a:t>
            </a:r>
            <a:endParaRPr lang="en-US" sz="1200">
              <a:latin typeface="Lucida Sans" panose="020B0602030504020204" pitchFamily="34" charset="0"/>
            </a:endParaRPr>
          </a:p>
        </c:rich>
      </c:tx>
      <c:layout/>
      <c:overlay val="0"/>
    </c:title>
    <c:autoTitleDeleted val="0"/>
    <c:plotArea>
      <c:layout/>
      <c:barChart>
        <c:barDir val="bar"/>
        <c:grouping val="clustered"/>
        <c:varyColors val="0"/>
        <c:ser>
          <c:idx val="0"/>
          <c:order val="0"/>
          <c:tx>
            <c:v>2013</c:v>
          </c:tx>
          <c:invertIfNegative val="0"/>
          <c:dLbls>
            <c:txPr>
              <a:bodyPr/>
              <a:lstStyle/>
              <a:p>
                <a:pPr>
                  <a:defRPr sz="1000" b="1" baseline="0"/>
                </a:pPr>
                <a:endParaRPr lang="en-US"/>
              </a:p>
            </c:txPr>
            <c:showLegendKey val="0"/>
            <c:showVal val="1"/>
            <c:showCatName val="0"/>
            <c:showSerName val="0"/>
            <c:showPercent val="0"/>
            <c:showBubbleSize val="0"/>
            <c:showLeaderLines val="0"/>
          </c:dLbls>
          <c:cat>
            <c:strRef>
              <c:f>'2013 Bar'!$A$2:$A$7</c:f>
              <c:strCache>
                <c:ptCount val="6"/>
                <c:pt idx="0">
                  <c:v>&gt;69</c:v>
                </c:pt>
                <c:pt idx="1">
                  <c:v>60-69</c:v>
                </c:pt>
                <c:pt idx="2">
                  <c:v>50-59</c:v>
                </c:pt>
                <c:pt idx="3">
                  <c:v>40-49</c:v>
                </c:pt>
                <c:pt idx="4">
                  <c:v>&lt;40</c:v>
                </c:pt>
                <c:pt idx="5">
                  <c:v>Total</c:v>
                </c:pt>
              </c:strCache>
            </c:strRef>
          </c:cat>
          <c:val>
            <c:numRef>
              <c:f>'2013 Bar'!$B$2:$B$7</c:f>
              <c:numCache>
                <c:formatCode>#,##0</c:formatCode>
                <c:ptCount val="6"/>
                <c:pt idx="0">
                  <c:v>43</c:v>
                </c:pt>
                <c:pt idx="1">
                  <c:v>239</c:v>
                </c:pt>
                <c:pt idx="2">
                  <c:v>300</c:v>
                </c:pt>
                <c:pt idx="3">
                  <c:v>269</c:v>
                </c:pt>
                <c:pt idx="4">
                  <c:v>197</c:v>
                </c:pt>
                <c:pt idx="5">
                  <c:v>1051</c:v>
                </c:pt>
              </c:numCache>
            </c:numRef>
          </c:val>
        </c:ser>
        <c:ser>
          <c:idx val="1"/>
          <c:order val="1"/>
          <c:tx>
            <c:v>2012</c:v>
          </c:tx>
          <c:invertIfNegative val="0"/>
          <c:dLbls>
            <c:txPr>
              <a:bodyPr/>
              <a:lstStyle/>
              <a:p>
                <a:pPr>
                  <a:defRPr sz="900" baseline="0"/>
                </a:pPr>
                <a:endParaRPr lang="en-US"/>
              </a:p>
            </c:txPr>
            <c:showLegendKey val="0"/>
            <c:showVal val="1"/>
            <c:showCatName val="0"/>
            <c:showSerName val="0"/>
            <c:showPercent val="0"/>
            <c:showBubbleSize val="0"/>
            <c:showLeaderLines val="0"/>
          </c:dLbls>
          <c:cat>
            <c:strRef>
              <c:f>'2013 Bar'!$A$2:$A$7</c:f>
              <c:strCache>
                <c:ptCount val="6"/>
                <c:pt idx="0">
                  <c:v>&gt;69</c:v>
                </c:pt>
                <c:pt idx="1">
                  <c:v>60-69</c:v>
                </c:pt>
                <c:pt idx="2">
                  <c:v>50-59</c:v>
                </c:pt>
                <c:pt idx="3">
                  <c:v>40-49</c:v>
                </c:pt>
                <c:pt idx="4">
                  <c:v>&lt;40</c:v>
                </c:pt>
                <c:pt idx="5">
                  <c:v>Total</c:v>
                </c:pt>
              </c:strCache>
            </c:strRef>
          </c:cat>
          <c:val>
            <c:numRef>
              <c:f>'2013 Bar'!$C$2:$C$7</c:f>
              <c:numCache>
                <c:formatCode>General</c:formatCode>
                <c:ptCount val="6"/>
              </c:numCache>
            </c:numRef>
          </c:val>
        </c:ser>
        <c:dLbls>
          <c:showLegendKey val="0"/>
          <c:showVal val="1"/>
          <c:showCatName val="0"/>
          <c:showSerName val="0"/>
          <c:showPercent val="0"/>
          <c:showBubbleSize val="0"/>
        </c:dLbls>
        <c:gapWidth val="150"/>
        <c:axId val="83481728"/>
        <c:axId val="83483264"/>
      </c:barChart>
      <c:catAx>
        <c:axId val="83481728"/>
        <c:scaling>
          <c:orientation val="minMax"/>
        </c:scaling>
        <c:delete val="0"/>
        <c:axPos val="l"/>
        <c:majorTickMark val="out"/>
        <c:minorTickMark val="none"/>
        <c:tickLblPos val="nextTo"/>
        <c:txPr>
          <a:bodyPr/>
          <a:lstStyle/>
          <a:p>
            <a:pPr>
              <a:defRPr b="1"/>
            </a:pPr>
            <a:endParaRPr lang="en-US"/>
          </a:p>
        </c:txPr>
        <c:crossAx val="83483264"/>
        <c:crosses val="autoZero"/>
        <c:auto val="1"/>
        <c:lblAlgn val="ctr"/>
        <c:lblOffset val="100"/>
        <c:noMultiLvlLbl val="0"/>
      </c:catAx>
      <c:valAx>
        <c:axId val="83483264"/>
        <c:scaling>
          <c:orientation val="minMax"/>
        </c:scaling>
        <c:delete val="1"/>
        <c:axPos val="b"/>
        <c:numFmt formatCode="#,##0" sourceLinked="1"/>
        <c:majorTickMark val="out"/>
        <c:minorTickMark val="none"/>
        <c:tickLblPos val="nextTo"/>
        <c:crossAx val="83481728"/>
        <c:crosses val="autoZero"/>
        <c:crossBetween val="between"/>
      </c:valAx>
    </c:plotArea>
    <c:plotVisOnly val="1"/>
    <c:dispBlanksAs val="gap"/>
    <c:showDLblsOverMax val="0"/>
  </c:chart>
  <c:spPr>
    <a:ln>
      <a:noFill/>
    </a:ln>
  </c:sp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Lbls>
            <c:dLbl>
              <c:idx val="0"/>
              <c:layout/>
              <c:tx>
                <c:rich>
                  <a:bodyPr/>
                  <a:lstStyle/>
                  <a:p>
                    <a:r>
                      <a:rPr lang="en-US"/>
                      <a:t>Men</a:t>
                    </a:r>
                  </a:p>
                  <a:p>
                    <a:r>
                      <a:rPr lang="en-US"/>
                      <a:t>293 </a:t>
                    </a:r>
                  </a:p>
                  <a:p>
                    <a:r>
                      <a:rPr lang="en-US"/>
                      <a:t>(28%)</a:t>
                    </a:r>
                  </a:p>
                </c:rich>
              </c:tx>
              <c:dLblPos val="ctr"/>
              <c:showLegendKey val="0"/>
              <c:showVal val="1"/>
              <c:showCatName val="1"/>
              <c:showSerName val="0"/>
              <c:showPercent val="1"/>
              <c:showBubbleSize val="0"/>
            </c:dLbl>
            <c:dLbl>
              <c:idx val="1"/>
              <c:layout/>
              <c:tx>
                <c:rich>
                  <a:bodyPr/>
                  <a:lstStyle/>
                  <a:p>
                    <a:r>
                      <a:rPr lang="en-US"/>
                      <a:t>Women</a:t>
                    </a:r>
                  </a:p>
                  <a:p>
                    <a:r>
                      <a:rPr lang="en-US"/>
                      <a:t>755</a:t>
                    </a:r>
                  </a:p>
                  <a:p>
                    <a:r>
                      <a:rPr lang="en-US"/>
                      <a:t>(72%)</a:t>
                    </a:r>
                  </a:p>
                </c:rich>
              </c:tx>
              <c:dLblPos val="ctr"/>
              <c:showLegendKey val="0"/>
              <c:showVal val="1"/>
              <c:showCatName val="1"/>
              <c:showSerName val="0"/>
              <c:showPercent val="1"/>
              <c:showBubbleSize val="0"/>
            </c:dLbl>
            <c:txPr>
              <a:bodyPr/>
              <a:lstStyle/>
              <a:p>
                <a:pPr>
                  <a:defRPr b="1"/>
                </a:pPr>
                <a:endParaRPr lang="en-US"/>
              </a:p>
            </c:txPr>
            <c:dLblPos val="ctr"/>
            <c:showLegendKey val="0"/>
            <c:showVal val="1"/>
            <c:showCatName val="1"/>
            <c:showSerName val="0"/>
            <c:showPercent val="1"/>
            <c:showBubbleSize val="0"/>
            <c:showLeaderLines val="1"/>
          </c:dLbls>
          <c:cat>
            <c:strRef>
              <c:f>'2013 Pies'!$A$7:$A$8</c:f>
              <c:strCache>
                <c:ptCount val="2"/>
                <c:pt idx="0">
                  <c:v>Men</c:v>
                </c:pt>
                <c:pt idx="1">
                  <c:v>Women</c:v>
                </c:pt>
              </c:strCache>
            </c:strRef>
          </c:cat>
          <c:val>
            <c:numRef>
              <c:f>'2013 Pies'!$B$7:$B$8</c:f>
              <c:numCache>
                <c:formatCode>#,##0</c:formatCode>
                <c:ptCount val="2"/>
                <c:pt idx="0">
                  <c:v>293</c:v>
                </c:pt>
                <c:pt idx="1">
                  <c:v>755</c:v>
                </c:pt>
              </c:numCache>
            </c:numRef>
          </c:val>
        </c:ser>
        <c:dLbls>
          <c:showLegendKey val="0"/>
          <c:showVal val="1"/>
          <c:showCatName val="0"/>
          <c:showSerName val="0"/>
          <c:showPercent val="0"/>
          <c:showBubbleSize val="0"/>
          <c:showLeaderLines val="1"/>
        </c:dLbls>
        <c:firstSliceAng val="0"/>
      </c:pieChart>
    </c:plotArea>
    <c:plotVisOnly val="1"/>
    <c:dispBlanksAs val="gap"/>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Lbls>
            <c:dLbl>
              <c:idx val="0"/>
              <c:layout>
                <c:manualLayout>
                  <c:x val="3.3793316403400893E-3"/>
                  <c:y val="-0.32924504228638085"/>
                </c:manualLayout>
              </c:layout>
              <c:tx>
                <c:rich>
                  <a:bodyPr/>
                  <a:lstStyle/>
                  <a:p>
                    <a:pPr>
                      <a:defRPr b="1"/>
                    </a:pPr>
                    <a:r>
                      <a:rPr lang="en-US" b="1"/>
                      <a:t>Board Certified</a:t>
                    </a:r>
                  </a:p>
                  <a:p>
                    <a:pPr>
                      <a:defRPr b="1"/>
                    </a:pPr>
                    <a:r>
                      <a:rPr lang="en-US" b="1"/>
                      <a:t>1,048</a:t>
                    </a:r>
                  </a:p>
                  <a:p>
                    <a:pPr>
                      <a:defRPr b="1"/>
                    </a:pPr>
                    <a:r>
                      <a:rPr lang="en-US" b="1"/>
                      <a:t>(100%)</a:t>
                    </a:r>
                  </a:p>
                </c:rich>
              </c:tx>
              <c:spPr/>
              <c:dLblPos val="bestFit"/>
              <c:showLegendKey val="0"/>
              <c:showVal val="1"/>
              <c:showCatName val="1"/>
              <c:showSerName val="0"/>
              <c:showPercent val="1"/>
              <c:showBubbleSize val="0"/>
            </c:dLbl>
            <c:dLbl>
              <c:idx val="1"/>
              <c:delete val="1"/>
            </c:dLbl>
            <c:dLblPos val="ctr"/>
            <c:showLegendKey val="0"/>
            <c:showVal val="1"/>
            <c:showCatName val="1"/>
            <c:showSerName val="0"/>
            <c:showPercent val="1"/>
            <c:showBubbleSize val="0"/>
            <c:showLeaderLines val="1"/>
          </c:dLbls>
          <c:cat>
            <c:strRef>
              <c:f>'2013 Pies'!$A$9:$A$10</c:f>
              <c:strCache>
                <c:ptCount val="2"/>
                <c:pt idx="0">
                  <c:v>Board Certified</c:v>
                </c:pt>
                <c:pt idx="1">
                  <c:v>Not Board Certified</c:v>
                </c:pt>
              </c:strCache>
            </c:strRef>
          </c:cat>
          <c:val>
            <c:numRef>
              <c:f>'2013 Pies'!$B$9:$B$10</c:f>
              <c:numCache>
                <c:formatCode>#,##0</c:formatCode>
                <c:ptCount val="2"/>
                <c:pt idx="0">
                  <c:v>1048</c:v>
                </c:pt>
                <c:pt idx="1">
                  <c:v>0</c:v>
                </c:pt>
              </c:numCache>
            </c:numRef>
          </c:val>
        </c:ser>
        <c:dLbls>
          <c:showLegendKey val="0"/>
          <c:showVal val="0"/>
          <c:showCatName val="0"/>
          <c:showSerName val="0"/>
          <c:showPercent val="0"/>
          <c:showBubbleSize val="0"/>
          <c:showLeaderLines val="1"/>
        </c:dLbls>
        <c:firstSliceAng val="0"/>
      </c:pieChart>
    </c:plotArea>
    <c:plotVisOnly val="1"/>
    <c:dispBlanksAs val="gap"/>
    <c:showDLblsOverMax val="0"/>
  </c:chart>
  <c:spPr>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a:t>2013</a:t>
            </a:r>
          </a:p>
        </c:rich>
      </c:tx>
      <c:layout/>
      <c:overlay val="0"/>
    </c:title>
    <c:autoTitleDeleted val="0"/>
    <c:plotArea>
      <c:layout/>
      <c:pieChart>
        <c:varyColors val="1"/>
        <c:ser>
          <c:idx val="0"/>
          <c:order val="0"/>
          <c:dLbls>
            <c:dLbl>
              <c:idx val="0"/>
              <c:layout/>
              <c:tx>
                <c:rich>
                  <a:bodyPr/>
                  <a:lstStyle/>
                  <a:p>
                    <a:r>
                      <a:rPr lang="en-US"/>
                      <a:t>52</a:t>
                    </a:r>
                  </a:p>
                  <a:p>
                    <a:r>
                      <a:rPr lang="en-US"/>
                      <a:t>(85%)</a:t>
                    </a:r>
                  </a:p>
                </c:rich>
              </c:tx>
              <c:dLblPos val="ctr"/>
              <c:showLegendKey val="0"/>
              <c:showVal val="0"/>
              <c:showCatName val="0"/>
              <c:showSerName val="0"/>
              <c:showPercent val="1"/>
              <c:showBubbleSize val="0"/>
            </c:dLbl>
            <c:dLbl>
              <c:idx val="1"/>
              <c:layout/>
              <c:tx>
                <c:rich>
                  <a:bodyPr/>
                  <a:lstStyle/>
                  <a:p>
                    <a:r>
                      <a:rPr lang="en-US"/>
                      <a:t>9</a:t>
                    </a:r>
                  </a:p>
                  <a:p>
                    <a:r>
                      <a:rPr lang="en-US"/>
                      <a:t>(15%)</a:t>
                    </a:r>
                  </a:p>
                </c:rich>
              </c:tx>
              <c:dLblPos val="ctr"/>
              <c:showLegendKey val="0"/>
              <c:showVal val="0"/>
              <c:showCatName val="0"/>
              <c:showSerName val="0"/>
              <c:showPercent val="1"/>
              <c:showBubbleSize val="0"/>
            </c:dLbl>
            <c:txPr>
              <a:bodyPr/>
              <a:lstStyle/>
              <a:p>
                <a:pPr>
                  <a:defRPr b="1"/>
                </a:pPr>
                <a:endParaRPr lang="en-US"/>
              </a:p>
            </c:txPr>
            <c:dLblPos val="ctr"/>
            <c:showLegendKey val="0"/>
            <c:showVal val="0"/>
            <c:showCatName val="0"/>
            <c:showSerName val="0"/>
            <c:showPercent val="1"/>
            <c:showBubbleSize val="0"/>
            <c:showLeaderLines val="1"/>
          </c:dLbls>
          <c:cat>
            <c:strRef>
              <c:f>Sheet1!$A$1:$A$2</c:f>
              <c:strCache>
                <c:ptCount val="2"/>
                <c:pt idx="0">
                  <c:v>Total Physicians Monitored</c:v>
                </c:pt>
                <c:pt idx="1">
                  <c:v>Physicians who completed Agreements</c:v>
                </c:pt>
              </c:strCache>
            </c:strRef>
          </c:cat>
          <c:val>
            <c:numRef>
              <c:f>Sheet1!$B$1:$B$2</c:f>
              <c:numCache>
                <c:formatCode>General</c:formatCode>
                <c:ptCount val="2"/>
                <c:pt idx="0" formatCode="#,##0">
                  <c:v>52</c:v>
                </c:pt>
                <c:pt idx="1">
                  <c:v>9</c:v>
                </c:pt>
              </c:numCache>
            </c:numRef>
          </c:val>
        </c:ser>
        <c:dLbls>
          <c:showLegendKey val="0"/>
          <c:showVal val="0"/>
          <c:showCatName val="0"/>
          <c:showSerName val="0"/>
          <c:showPercent val="1"/>
          <c:showBubbleSize val="0"/>
          <c:showLeaderLines val="1"/>
        </c:dLbls>
        <c:firstSliceAng val="0"/>
      </c:pieChart>
    </c:plotArea>
    <c:legend>
      <c:legendPos val="b"/>
      <c:layout/>
      <c:overlay val="0"/>
      <c:txPr>
        <a:bodyPr/>
        <a:lstStyle/>
        <a:p>
          <a:pPr>
            <a:defRPr b="1" baseline="0">
              <a:latin typeface="Lucida Sans" panose="020B0602040502020204" pitchFamily="34" charset="0"/>
            </a:defRPr>
          </a:pPr>
          <a:endParaRPr lang="en-US"/>
        </a:p>
      </c:txPr>
    </c:legend>
    <c:plotVisOnly val="1"/>
    <c:dispBlanksAs val="gap"/>
    <c:showDLblsOverMax val="0"/>
  </c:chart>
  <c:spPr>
    <a:ln>
      <a:noFill/>
    </a:ln>
  </c:sp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0.00513</cdr:x>
      <cdr:y>0.93111</cdr:y>
    </cdr:from>
    <cdr:to>
      <cdr:x>0.07949</cdr:x>
      <cdr:y>0.98889</cdr:y>
    </cdr:to>
    <cdr:sp macro="" textlink="">
      <cdr:nvSpPr>
        <cdr:cNvPr id="2" name="TextBox 1"/>
        <cdr:cNvSpPr txBox="1"/>
      </cdr:nvSpPr>
      <cdr:spPr>
        <a:xfrm xmlns:a="http://schemas.openxmlformats.org/drawingml/2006/main">
          <a:off x="30480" y="3192780"/>
          <a:ext cx="441960" cy="198120"/>
        </a:xfrm>
        <a:prstGeom xmlns:a="http://schemas.openxmlformats.org/drawingml/2006/main" prst="rect">
          <a:avLst/>
        </a:prstGeom>
      </cdr:spPr>
      <cdr:txBody>
        <a:bodyPr xmlns:a="http://schemas.openxmlformats.org/drawingml/2006/main" vertOverflow="clip" wrap="square" rtlCol="0" anchor="ctr"/>
        <a:lstStyle xmlns:a="http://schemas.openxmlformats.org/drawingml/2006/main"/>
        <a:p xmlns:a="http://schemas.openxmlformats.org/drawingml/2006/main">
          <a:r>
            <a:rPr lang="en-US" sz="1100" b="1"/>
            <a:t>Age</a:t>
          </a:r>
        </a:p>
      </cdr:txBody>
    </cdr:sp>
  </cdr:relSizeAnchor>
</c:userShapes>
</file>

<file path=word/theme/_rels/theme1.xml.rels><?xml version="1.0" encoding="UTF-8"?>

<Relationships xmlns="http://schemas.openxmlformats.org/package/2006/relationships">
  <Relationship Id="rId1" Type="http://schemas.openxmlformats.org/officeDocument/2006/relationships/image" Target="../media/image4.jpeg"/>
</Relationships>

</file>

<file path=word/theme/theme1.xml><?xml version="1.0" encoding="utf-8"?>
<a:theme xmlns:a="http://schemas.openxmlformats.org/drawingml/2006/main" name="Equity">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omposite">
      <a:maj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quity">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shade val="40000"/>
                <a:satMod val="165000"/>
              </a:schemeClr>
            </a:gs>
            <a:gs pos="50000">
              <a:schemeClr val="phClr">
                <a:shade val="80000"/>
                <a:satMod val="155000"/>
              </a:schemeClr>
            </a:gs>
            <a:gs pos="100000">
              <a:schemeClr val="phClr">
                <a:tint val="95000"/>
                <a:satMod val="200000"/>
              </a:schemeClr>
            </a:gs>
          </a:gsLst>
          <a:lin ang="16200000" scaled="1"/>
        </a:gradFill>
        <a:blipFill>
          <a:blip xmlns:r="http://schemas.openxmlformats.org/officeDocument/2006/relationships" r:embed="rId1">
            <a:duotone>
              <a:schemeClr val="phClr">
                <a:tint val="95000"/>
                <a:satMod val="200000"/>
              </a:schemeClr>
              <a:schemeClr val="phClr">
                <a:shade val="80000"/>
                <a:satMod val="100000"/>
              </a:schemeClr>
            </a:duotone>
          </a:blip>
          <a:tile tx="0" ty="0" sx="55000" sy="55000" flip="none" algn="tl"/>
        </a:blip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C09F5C0-9749-472E-8731-0843FB17C648}">
  <ds:schemaRefs>
    <ds:schemaRef ds:uri="http://schemas.microsoft.com/sharepoint/v3/contenttype/forms"/>
  </ds:schemaRefs>
</ds:datastoreItem>
</file>

<file path=customXml/itemProps3.xml><?xml version="1.0" encoding="utf-8"?>
<ds:datastoreItem xmlns:ds="http://schemas.openxmlformats.org/officeDocument/2006/customXml" ds:itemID="{06FD0573-07A8-4614-8542-9CEE5331C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BusinessReport_Office2010</Template>
  <TotalTime>0</TotalTime>
  <Pages>24</Pages>
  <Words>5075</Words>
  <Characters>28931</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Board of Registration in Medicine</vt:lpstr>
    </vt:vector>
  </TitlesOfParts>
  <LinksUpToDate>false</LinksUpToDate>
  <CharactersWithSpaces>33939</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2014-12-23T18:20:00Z</dcterms:created>
  <dcterms:modified xsi:type="dcterms:W3CDTF">2014-12-24T13:46:00Z</dcterms:modified>
  <revision>1</revision>
  <dc:subject>2013 Annual Report</dc:subject>
  <dc:title>Board of Registration in Medicine</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TC022643559991</vt:lpwstr>
  </property>
</Properties>
</file>