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1894" w14:textId="77777777" w:rsidR="0024232A" w:rsidRPr="00CC5088" w:rsidRDefault="0024232A" w:rsidP="0024232A">
      <w:pPr>
        <w:pStyle w:val="Header"/>
        <w:jc w:val="center"/>
        <w:rPr>
          <w:b/>
          <w:bCs/>
        </w:rPr>
      </w:pPr>
      <w:r w:rsidRPr="00CC5088">
        <w:rPr>
          <w:b/>
          <w:bCs/>
        </w:rPr>
        <w:t xml:space="preserve">Board of Registration </w:t>
      </w:r>
      <w:proofErr w:type="gramStart"/>
      <w:r w:rsidRPr="00CC5088">
        <w:rPr>
          <w:b/>
          <w:bCs/>
        </w:rPr>
        <w:t>in</w:t>
      </w:r>
      <w:proofErr w:type="gramEnd"/>
      <w:r w:rsidRPr="00CC5088">
        <w:rPr>
          <w:b/>
          <w:bCs/>
        </w:rPr>
        <w:t xml:space="preserve"> Midwifery</w:t>
      </w:r>
    </w:p>
    <w:p w14:paraId="2EC6D9AE" w14:textId="77777777" w:rsidR="0024232A" w:rsidRPr="00CC5088" w:rsidRDefault="0024232A" w:rsidP="0024232A">
      <w:pPr>
        <w:pStyle w:val="Header"/>
        <w:jc w:val="center"/>
        <w:rPr>
          <w:sz w:val="22"/>
        </w:rPr>
      </w:pPr>
      <w:r w:rsidRPr="00CC5088">
        <w:rPr>
          <w:sz w:val="22"/>
        </w:rPr>
        <w:t>General Session Minutes</w:t>
      </w:r>
    </w:p>
    <w:p w14:paraId="1D99C1FA" w14:textId="77777777" w:rsidR="0024232A" w:rsidRPr="00CC5088" w:rsidRDefault="0024232A" w:rsidP="0024232A">
      <w:pPr>
        <w:pStyle w:val="Header"/>
        <w:jc w:val="center"/>
        <w:rPr>
          <w:sz w:val="22"/>
        </w:rPr>
      </w:pPr>
      <w:r w:rsidRPr="00CC5088">
        <w:rPr>
          <w:sz w:val="22"/>
        </w:rPr>
        <w:t>Meeting Held by Phone/Video Conference</w:t>
      </w:r>
    </w:p>
    <w:p w14:paraId="2EB35E86" w14:textId="77777777" w:rsidR="0024232A" w:rsidRDefault="0024232A" w:rsidP="0024232A">
      <w:pPr>
        <w:pStyle w:val="Header"/>
        <w:jc w:val="center"/>
        <w:rPr>
          <w:sz w:val="22"/>
        </w:rPr>
      </w:pPr>
      <w:r w:rsidRPr="00CC5088">
        <w:rPr>
          <w:sz w:val="22"/>
        </w:rPr>
        <w:t>DATE: March 2</w:t>
      </w:r>
      <w:r>
        <w:rPr>
          <w:sz w:val="22"/>
        </w:rPr>
        <w:t>8</w:t>
      </w:r>
      <w:r w:rsidRPr="00CC5088">
        <w:rPr>
          <w:sz w:val="22"/>
        </w:rPr>
        <w:t xml:space="preserve">, </w:t>
      </w:r>
      <w:proofErr w:type="gramStart"/>
      <w:r w:rsidRPr="00CC5088">
        <w:rPr>
          <w:sz w:val="22"/>
        </w:rPr>
        <w:t>2025</w:t>
      </w:r>
      <w:proofErr w:type="gramEnd"/>
      <w:r w:rsidRPr="00CC5088">
        <w:rPr>
          <w:sz w:val="22"/>
        </w:rPr>
        <w:t xml:space="preserve"> TIME: 10:00am</w:t>
      </w:r>
    </w:p>
    <w:p w14:paraId="323E1831" w14:textId="77777777" w:rsidR="0024232A" w:rsidRDefault="0024232A" w:rsidP="0024232A">
      <w:pPr>
        <w:spacing w:after="0"/>
        <w:jc w:val="center"/>
        <w:rPr>
          <w:rFonts w:cs="Times New Roman"/>
          <w:sz w:val="20"/>
          <w:szCs w:val="20"/>
        </w:rPr>
      </w:pPr>
    </w:p>
    <w:p w14:paraId="1332DDA8" w14:textId="77777777" w:rsidR="0024232A" w:rsidRDefault="0024232A" w:rsidP="0024232A">
      <w:pPr>
        <w:pStyle w:val="Header"/>
      </w:pPr>
      <w:r w:rsidRPr="0132B6FB">
        <w:rPr>
          <w:b/>
          <w:bCs/>
        </w:rPr>
        <w:t>A public meeting of the Massachusetts Board of Registration in Optometry (“the Board”) was held via Videoconference and Conference Call pursuant to section 40 of chapter 2 of the acts of 2023, signed into law on March 29, 2023.</w:t>
      </w:r>
    </w:p>
    <w:p w14:paraId="2BA88A51" w14:textId="77777777" w:rsidR="0024232A" w:rsidRDefault="0024232A" w:rsidP="00460D85">
      <w:pPr>
        <w:rPr>
          <w:b/>
          <w:bCs/>
          <w:u w:val="single"/>
        </w:rPr>
      </w:pPr>
    </w:p>
    <w:p w14:paraId="7FDD43F1" w14:textId="77777777" w:rsidR="0024232A" w:rsidRDefault="0024232A" w:rsidP="00460D85">
      <w:pPr>
        <w:rPr>
          <w:b/>
          <w:bCs/>
          <w:u w:val="single"/>
        </w:rPr>
        <w:sectPr w:rsidR="0024232A" w:rsidSect="0024232A">
          <w:headerReference w:type="default" r:id="rId7"/>
          <w:pgSz w:w="12240" w:h="15840"/>
          <w:pgMar w:top="1440" w:right="1440" w:bottom="1440" w:left="1440" w:header="720" w:footer="720" w:gutter="0"/>
          <w:cols w:space="720"/>
          <w:docGrid w:linePitch="360"/>
        </w:sectPr>
      </w:pPr>
    </w:p>
    <w:p w14:paraId="5C02219B" w14:textId="20173E07" w:rsidR="00460D85" w:rsidRDefault="00460D85" w:rsidP="00460D85">
      <w:r w:rsidRPr="00CC5088">
        <w:rPr>
          <w:b/>
          <w:bCs/>
          <w:u w:val="single"/>
        </w:rPr>
        <w:t>Board Members Present by Phone/Video</w:t>
      </w:r>
      <w:r>
        <w:rPr>
          <w:b/>
          <w:bCs/>
          <w:u w:val="single"/>
        </w:rPr>
        <w:br/>
      </w:r>
      <w:r w:rsidRPr="00CC5088">
        <w:t>Rebecca Herman</w:t>
      </w:r>
      <w:r>
        <w:t>, Chair</w:t>
      </w:r>
      <w:r w:rsidRPr="00CC5088">
        <w:br/>
        <w:t>Susan Hernandez</w:t>
      </w:r>
      <w:r>
        <w:t>, Secretary</w:t>
      </w:r>
      <w:r w:rsidRPr="00CC5088">
        <w:br/>
        <w:t>Zev Colson</w:t>
      </w:r>
      <w:r w:rsidRPr="00CC5088">
        <w:br/>
        <w:t>Anna Whelan</w:t>
      </w:r>
      <w:r w:rsidRPr="00CC5088">
        <w:br/>
        <w:t>Nicole Pegher</w:t>
      </w:r>
      <w:r w:rsidRPr="00CC5088">
        <w:br/>
        <w:t>Kristen Brennan</w:t>
      </w:r>
    </w:p>
    <w:p w14:paraId="58D01857" w14:textId="77777777" w:rsidR="00460D85" w:rsidRDefault="00460D85" w:rsidP="00460D85">
      <w:pPr>
        <w:spacing w:after="0"/>
      </w:pPr>
    </w:p>
    <w:p w14:paraId="4242A410" w14:textId="77777777" w:rsidR="00460D85" w:rsidRDefault="00460D85" w:rsidP="00460D85">
      <w:pPr>
        <w:spacing w:after="0"/>
      </w:pPr>
    </w:p>
    <w:p w14:paraId="119CC737" w14:textId="77777777" w:rsidR="00460D85" w:rsidRDefault="00460D85" w:rsidP="00460D85">
      <w:pPr>
        <w:spacing w:after="0"/>
        <w:rPr>
          <w:b/>
          <w:bCs/>
          <w:u w:val="single"/>
        </w:rPr>
      </w:pPr>
    </w:p>
    <w:p w14:paraId="469354CF" w14:textId="77777777" w:rsidR="00460D85" w:rsidRDefault="00460D85" w:rsidP="00460D85">
      <w:pPr>
        <w:spacing w:after="0"/>
      </w:pPr>
      <w:r w:rsidRPr="3F1411B1">
        <w:rPr>
          <w:b/>
          <w:bCs/>
          <w:u w:val="single"/>
        </w:rPr>
        <w:t>DPH Staff Present by Phone/Video</w:t>
      </w:r>
      <w:r>
        <w:br/>
        <w:t>Diane Barry, Board Counsel</w:t>
      </w:r>
    </w:p>
    <w:p w14:paraId="1D295C26" w14:textId="77777777" w:rsidR="00460D85" w:rsidRDefault="00460D85" w:rsidP="00460D85">
      <w:pPr>
        <w:spacing w:after="0"/>
      </w:pPr>
      <w:r>
        <w:t>Thomas Burke, Executive Director</w:t>
      </w:r>
      <w:r>
        <w:br/>
        <w:t>Margaret McKenna, Program Coordinator</w:t>
      </w:r>
      <w:r>
        <w:br/>
        <w:t>Monique Brown, Board Staff</w:t>
      </w:r>
      <w:r>
        <w:br/>
        <w:t>Lisa Park, Board Intern</w:t>
      </w:r>
    </w:p>
    <w:p w14:paraId="56C0D434" w14:textId="77777777" w:rsidR="00460D85" w:rsidRDefault="00460D85" w:rsidP="00460D85">
      <w:pPr>
        <w:spacing w:after="0"/>
      </w:pPr>
      <w:r>
        <w:t>Jonathan Dillon, Director of Policy</w:t>
      </w:r>
    </w:p>
    <w:p w14:paraId="3E99A3C9" w14:textId="77777777" w:rsidR="00460D85" w:rsidRDefault="00460D85" w:rsidP="00460D85">
      <w:pPr>
        <w:spacing w:after="0"/>
      </w:pPr>
      <w:r>
        <w:t>Edmond Taglieri, PSUD Program Director</w:t>
      </w:r>
    </w:p>
    <w:p w14:paraId="272D2825" w14:textId="77777777" w:rsidR="00460D85" w:rsidRDefault="00460D85" w:rsidP="00460D85">
      <w:pPr>
        <w:spacing w:after="0"/>
      </w:pPr>
      <w:r>
        <w:t>and Nursing Home Administrator</w:t>
      </w:r>
    </w:p>
    <w:p w14:paraId="0A69C9EB" w14:textId="77777777" w:rsidR="00460D85" w:rsidRPr="00CB1721" w:rsidRDefault="00460D85" w:rsidP="00460D85">
      <w:pPr>
        <w:spacing w:after="0"/>
        <w:sectPr w:rsidR="00460D85" w:rsidRPr="00CB1721" w:rsidSect="0024232A">
          <w:type w:val="continuous"/>
          <w:pgSz w:w="12240" w:h="15840"/>
          <w:pgMar w:top="1440" w:right="1440" w:bottom="1440" w:left="1440" w:header="720" w:footer="720" w:gutter="0"/>
          <w:cols w:num="2" w:space="720"/>
          <w:docGrid w:linePitch="360"/>
        </w:sectPr>
      </w:pPr>
      <w:r>
        <w:t>Mark Waksmonski, SARP Coordinator, Board of Registration in Nursing</w:t>
      </w:r>
    </w:p>
    <w:p w14:paraId="5612C603" w14:textId="723616D8" w:rsidR="00460D85" w:rsidRDefault="00460D85" w:rsidP="00460D85">
      <w:pPr>
        <w:sectPr w:rsidR="00460D85" w:rsidSect="0024232A">
          <w:type w:val="continuous"/>
          <w:pgSz w:w="12240" w:h="15840"/>
          <w:pgMar w:top="1440" w:right="1440" w:bottom="1440" w:left="1440" w:header="720" w:footer="720" w:gutter="0"/>
          <w:cols w:space="720"/>
          <w:docGrid w:linePitch="360"/>
        </w:sectPr>
      </w:pPr>
      <w:r>
        <w:rPr>
          <w:b/>
          <w:bCs/>
          <w:u w:val="single"/>
        </w:rPr>
        <w:t>Board Members Not Present by Phone/Video</w:t>
      </w:r>
      <w:r>
        <w:rPr>
          <w:b/>
          <w:bCs/>
          <w:u w:val="single"/>
        </w:rPr>
        <w:br/>
      </w:r>
      <w:r w:rsidR="005E479B" w:rsidRPr="00CC5088">
        <w:t>Jessica Petrone</w:t>
      </w:r>
    </w:p>
    <w:p w14:paraId="29433E4D" w14:textId="77777777" w:rsidR="00460D85" w:rsidRDefault="00460D85" w:rsidP="00460D85">
      <w:pPr>
        <w:rPr>
          <w:b/>
          <w:bCs/>
          <w:u w:val="single"/>
        </w:rPr>
      </w:pPr>
      <w:r>
        <w:rPr>
          <w:b/>
          <w:bCs/>
          <w:u w:val="single"/>
        </w:rPr>
        <w:t>Administrative Tasks</w:t>
      </w:r>
    </w:p>
    <w:p w14:paraId="13B9E851" w14:textId="77777777" w:rsidR="00460D85" w:rsidRPr="00C6632D" w:rsidRDefault="00460D85" w:rsidP="00460D85">
      <w:r w:rsidRPr="00C6632D">
        <w:t>Call Meeting to Order and Roll Call Vote for Attendance</w:t>
      </w:r>
    </w:p>
    <w:p w14:paraId="5E1224D2" w14:textId="57A9AF75" w:rsidR="00460D85" w:rsidRPr="00F43622" w:rsidRDefault="00460D85" w:rsidP="00460D85">
      <w:pPr>
        <w:sectPr w:rsidR="00460D85" w:rsidRPr="00F43622" w:rsidSect="00460D85">
          <w:type w:val="continuous"/>
          <w:pgSz w:w="12240" w:h="15840"/>
          <w:pgMar w:top="1440" w:right="1440" w:bottom="1440" w:left="1440" w:header="720" w:footer="720" w:gutter="0"/>
          <w:cols w:space="720"/>
          <w:docGrid w:linePitch="360"/>
        </w:sectPr>
      </w:pPr>
      <w:r>
        <w:t xml:space="preserve">Mr. Burke called the meeting to order at 10:06 a.m. The director established </w:t>
      </w:r>
      <w:r w:rsidRPr="00765BE3">
        <w:t xml:space="preserve">quorum </w:t>
      </w:r>
      <w:r>
        <w:t xml:space="preserve">via </w:t>
      </w:r>
      <w:r w:rsidRPr="00765BE3">
        <w:t>calling attendance</w:t>
      </w:r>
      <w:r>
        <w:t xml:space="preserve">: Kristin Brennan, Nicole Pegher, Anna Whelan, Zev Colson, Susan Hernandez. </w:t>
      </w:r>
      <w:r w:rsidRPr="00927149">
        <w:t>All members participated remotely via Webex by Cisco.</w:t>
      </w:r>
    </w:p>
    <w:p w14:paraId="791B6B5F" w14:textId="77777777" w:rsidR="00460D85" w:rsidRDefault="00460D85" w:rsidP="00460D85">
      <w:pPr>
        <w:rPr>
          <w:b/>
          <w:bCs/>
          <w:u w:val="single"/>
        </w:rPr>
      </w:pPr>
      <w:r>
        <w:rPr>
          <w:b/>
          <w:bCs/>
          <w:u w:val="single"/>
        </w:rPr>
        <w:t xml:space="preserve">Board Business </w:t>
      </w:r>
    </w:p>
    <w:p w14:paraId="2BF3089C" w14:textId="77777777" w:rsidR="00460D85" w:rsidRDefault="00460D85" w:rsidP="00460D85">
      <w:pPr>
        <w:pStyle w:val="ListParagraph"/>
        <w:numPr>
          <w:ilvl w:val="0"/>
          <w:numId w:val="1"/>
        </w:numPr>
      </w:pPr>
      <w:r w:rsidRPr="00F43622">
        <w:t xml:space="preserve">Approve general session agenda for </w:t>
      </w:r>
      <w:r>
        <w:t>March 28</w:t>
      </w:r>
      <w:r w:rsidRPr="00F43622">
        <w:t>, 2025 – VOTE</w:t>
      </w:r>
    </w:p>
    <w:p w14:paraId="259E0E22" w14:textId="09B508B7" w:rsidR="00460D85" w:rsidRDefault="00460D85" w:rsidP="00460D85">
      <w:pPr>
        <w:pStyle w:val="ListParagraph"/>
        <w:ind w:left="360"/>
        <w:rPr>
          <w:b/>
          <w:bCs/>
        </w:rPr>
      </w:pPr>
      <w:r>
        <w:rPr>
          <w:b/>
          <w:bCs/>
        </w:rPr>
        <w:t>Anna Whelan</w:t>
      </w:r>
      <w:r w:rsidRPr="00A3735B">
        <w:rPr>
          <w:b/>
          <w:bCs/>
        </w:rPr>
        <w:t xml:space="preserve"> moved to approve the agenda for </w:t>
      </w:r>
      <w:r>
        <w:rPr>
          <w:b/>
          <w:bCs/>
        </w:rPr>
        <w:t>March 28</w:t>
      </w:r>
      <w:r w:rsidRPr="00A3735B">
        <w:rPr>
          <w:b/>
          <w:bCs/>
        </w:rPr>
        <w:t xml:space="preserve">, 2025. </w:t>
      </w:r>
      <w:r>
        <w:rPr>
          <w:b/>
          <w:bCs/>
        </w:rPr>
        <w:t xml:space="preserve">Kristen Brennan </w:t>
      </w:r>
      <w:r w:rsidRPr="00A3735B">
        <w:rPr>
          <w:b/>
          <w:bCs/>
        </w:rPr>
        <w:t xml:space="preserve">seconded. The motion passed by roll call vote: </w:t>
      </w:r>
      <w:bookmarkStart w:id="0" w:name="_Hlk193459969"/>
      <w:r w:rsidRPr="00A3735B">
        <w:rPr>
          <w:b/>
          <w:bCs/>
        </w:rPr>
        <w:t xml:space="preserve">Kristen Brennan </w:t>
      </w:r>
      <w:r>
        <w:rPr>
          <w:b/>
          <w:bCs/>
        </w:rPr>
        <w:t xml:space="preserve">– </w:t>
      </w:r>
      <w:r w:rsidRPr="00A3735B">
        <w:rPr>
          <w:b/>
          <w:bCs/>
        </w:rPr>
        <w:t xml:space="preserve">“yes”; Nicole Pegher </w:t>
      </w:r>
      <w:r>
        <w:rPr>
          <w:b/>
          <w:bCs/>
        </w:rPr>
        <w:t xml:space="preserve">– </w:t>
      </w:r>
      <w:r w:rsidRPr="00A3735B">
        <w:rPr>
          <w:b/>
          <w:bCs/>
        </w:rPr>
        <w:t>“yes”; Anna Whelan</w:t>
      </w:r>
      <w:r>
        <w:rPr>
          <w:b/>
          <w:bCs/>
        </w:rPr>
        <w:t xml:space="preserve"> – </w:t>
      </w:r>
      <w:r w:rsidRPr="00A3735B">
        <w:rPr>
          <w:b/>
          <w:bCs/>
        </w:rPr>
        <w:t xml:space="preserve">“yes”; Jessica Petrone </w:t>
      </w:r>
      <w:r>
        <w:rPr>
          <w:b/>
          <w:bCs/>
        </w:rPr>
        <w:t xml:space="preserve">– </w:t>
      </w:r>
      <w:r w:rsidRPr="00A3735B">
        <w:rPr>
          <w:b/>
          <w:bCs/>
        </w:rPr>
        <w:t>“</w:t>
      </w:r>
      <w:r w:rsidR="005E479B">
        <w:rPr>
          <w:b/>
          <w:bCs/>
        </w:rPr>
        <w:t>not present</w:t>
      </w:r>
      <w:r w:rsidRPr="00A3735B">
        <w:rPr>
          <w:b/>
          <w:bCs/>
        </w:rPr>
        <w:t>”; Zev Colsen</w:t>
      </w:r>
      <w:r>
        <w:rPr>
          <w:b/>
          <w:bCs/>
        </w:rPr>
        <w:t xml:space="preserve"> – </w:t>
      </w:r>
      <w:r w:rsidRPr="00A3735B">
        <w:rPr>
          <w:b/>
          <w:bCs/>
        </w:rPr>
        <w:t>“yes”; Susan Hernandez</w:t>
      </w:r>
      <w:r>
        <w:rPr>
          <w:b/>
          <w:bCs/>
        </w:rPr>
        <w:t xml:space="preserve"> –</w:t>
      </w:r>
      <w:r w:rsidRPr="00A3735B">
        <w:rPr>
          <w:b/>
          <w:bCs/>
        </w:rPr>
        <w:t xml:space="preserve"> “yes”; Rebecca Herman</w:t>
      </w:r>
      <w:r>
        <w:rPr>
          <w:b/>
          <w:bCs/>
        </w:rPr>
        <w:t xml:space="preserve"> – </w:t>
      </w:r>
      <w:r w:rsidRPr="00A3735B">
        <w:rPr>
          <w:b/>
          <w:bCs/>
        </w:rPr>
        <w:t>“</w:t>
      </w:r>
      <w:r>
        <w:rPr>
          <w:b/>
          <w:bCs/>
        </w:rPr>
        <w:t>not present</w:t>
      </w:r>
      <w:r w:rsidRPr="00A3735B">
        <w:rPr>
          <w:b/>
          <w:bCs/>
        </w:rPr>
        <w:t>”.</w:t>
      </w:r>
    </w:p>
    <w:bookmarkEnd w:id="0"/>
    <w:p w14:paraId="3B90F070" w14:textId="77777777" w:rsidR="00460D85" w:rsidRDefault="00460D85" w:rsidP="00460D85">
      <w:pPr>
        <w:pStyle w:val="ListParagraph"/>
        <w:ind w:left="360"/>
        <w:rPr>
          <w:b/>
          <w:bCs/>
        </w:rPr>
      </w:pPr>
    </w:p>
    <w:p w14:paraId="4264DA78" w14:textId="77777777" w:rsidR="00460D85" w:rsidRDefault="00460D85" w:rsidP="00460D85">
      <w:pPr>
        <w:pStyle w:val="ListParagraph"/>
        <w:ind w:left="360"/>
        <w:rPr>
          <w:b/>
          <w:bCs/>
        </w:rPr>
      </w:pPr>
      <w:r>
        <w:rPr>
          <w:b/>
          <w:bCs/>
        </w:rPr>
        <w:t>Rebecca Herman joined the meeting at 10:10 a.m.</w:t>
      </w:r>
    </w:p>
    <w:p w14:paraId="321E0902" w14:textId="77777777" w:rsidR="00460D85" w:rsidRPr="00A3735B" w:rsidRDefault="00460D85" w:rsidP="00460D85">
      <w:pPr>
        <w:pStyle w:val="ListParagraph"/>
        <w:ind w:left="360"/>
        <w:rPr>
          <w:b/>
          <w:bCs/>
        </w:rPr>
      </w:pPr>
    </w:p>
    <w:p w14:paraId="37EC6C51" w14:textId="77777777" w:rsidR="00744F4F" w:rsidRDefault="00460D85" w:rsidP="00744F4F">
      <w:pPr>
        <w:pStyle w:val="ListParagraph"/>
        <w:numPr>
          <w:ilvl w:val="0"/>
          <w:numId w:val="1"/>
        </w:numPr>
      </w:pPr>
      <w:r>
        <w:t>Review general session minutes for February 26, 2025</w:t>
      </w:r>
    </w:p>
    <w:p w14:paraId="1D7D05BC" w14:textId="62FA59A9" w:rsidR="00460D85" w:rsidRDefault="00460D85" w:rsidP="00744F4F">
      <w:pPr>
        <w:pStyle w:val="ListParagraph"/>
        <w:ind w:left="360"/>
        <w:rPr>
          <w:b/>
          <w:bCs/>
        </w:rPr>
      </w:pPr>
      <w:r w:rsidRPr="00744F4F">
        <w:rPr>
          <w:b/>
          <w:bCs/>
        </w:rPr>
        <w:t>Susan Hernandez moved to approve the general session minutes from February 26, 2025. Anna Whelan seconded. The motion passed by roll call vote: Kristen Brennan – “yes”; Nicole Pegher – “yes”; Anna Whelan – “yes”; Jessica Petrone – “</w:t>
      </w:r>
      <w:r w:rsidR="005E479B">
        <w:rPr>
          <w:b/>
          <w:bCs/>
        </w:rPr>
        <w:t>not present</w:t>
      </w:r>
      <w:r w:rsidRPr="00744F4F">
        <w:rPr>
          <w:b/>
          <w:bCs/>
        </w:rPr>
        <w:t>”; Zev Colsen – “yes”; Susan Hernandez – “yes”; Rebecca Herman – “yes”.</w:t>
      </w:r>
    </w:p>
    <w:p w14:paraId="2F388CD8" w14:textId="77777777" w:rsidR="00744F4F" w:rsidRPr="00744F4F" w:rsidRDefault="00744F4F" w:rsidP="00744F4F">
      <w:pPr>
        <w:pStyle w:val="ListParagraph"/>
        <w:ind w:left="360"/>
      </w:pPr>
    </w:p>
    <w:p w14:paraId="6051AD06" w14:textId="77777777" w:rsidR="00460D85" w:rsidRDefault="00460D85" w:rsidP="00460D85">
      <w:pPr>
        <w:pStyle w:val="ListParagraph"/>
        <w:numPr>
          <w:ilvl w:val="0"/>
          <w:numId w:val="1"/>
        </w:numPr>
      </w:pPr>
      <w:r>
        <w:t xml:space="preserve">Future board meeting dates </w:t>
      </w:r>
    </w:p>
    <w:p w14:paraId="7D73D7CC" w14:textId="77777777" w:rsidR="00460D85" w:rsidRDefault="00460D85" w:rsidP="00460D85">
      <w:pPr>
        <w:pStyle w:val="ListParagraph"/>
        <w:ind w:left="360"/>
      </w:pPr>
      <w:r>
        <w:t xml:space="preserve">The Board agreed to meet on May 29, </w:t>
      </w:r>
      <w:proofErr w:type="gramStart"/>
      <w:r>
        <w:t>2025</w:t>
      </w:r>
      <w:proofErr w:type="gramEnd"/>
      <w:r>
        <w:t xml:space="preserve"> and June 26, 2025. The Board will discuss future calendar dates at a subsequent meeting.</w:t>
      </w:r>
    </w:p>
    <w:p w14:paraId="602AB554" w14:textId="77777777" w:rsidR="00460D85" w:rsidRDefault="00460D85" w:rsidP="00460D85">
      <w:pPr>
        <w:pStyle w:val="ListParagraph"/>
        <w:ind w:left="360"/>
      </w:pPr>
    </w:p>
    <w:p w14:paraId="617B3A0B" w14:textId="77777777" w:rsidR="00460D85" w:rsidRDefault="00460D85" w:rsidP="00460D85">
      <w:pPr>
        <w:pStyle w:val="ListParagraph"/>
        <w:numPr>
          <w:ilvl w:val="0"/>
          <w:numId w:val="1"/>
        </w:numPr>
      </w:pPr>
      <w:r>
        <w:t>Hybrid meetings for board members - VOTE</w:t>
      </w:r>
    </w:p>
    <w:p w14:paraId="64CB77A3" w14:textId="12B89024" w:rsidR="00460D85" w:rsidRPr="00DD1E89" w:rsidRDefault="00460D85" w:rsidP="00460D85">
      <w:pPr>
        <w:pStyle w:val="ListParagraph"/>
        <w:ind w:left="360"/>
        <w:rPr>
          <w:b/>
          <w:bCs/>
        </w:rPr>
      </w:pPr>
      <w:r w:rsidRPr="00DD1E89">
        <w:rPr>
          <w:b/>
          <w:bCs/>
        </w:rPr>
        <w:t xml:space="preserve">Susan Hernandez moved to </w:t>
      </w:r>
      <w:r w:rsidRPr="00C6632D">
        <w:rPr>
          <w:b/>
          <w:bCs/>
        </w:rPr>
        <w:t xml:space="preserve">authorize remote participation by Board members at </w:t>
      </w:r>
      <w:proofErr w:type="gramStart"/>
      <w:r w:rsidRPr="00C6632D">
        <w:rPr>
          <w:b/>
          <w:bCs/>
        </w:rPr>
        <w:t>any and all</w:t>
      </w:r>
      <w:proofErr w:type="gramEnd"/>
      <w:r w:rsidRPr="00C6632D">
        <w:rPr>
          <w:b/>
          <w:bCs/>
        </w:rPr>
        <w:t xml:space="preserve"> public meetings conducted by of the Board of Registration in Midwifery pursuant to 940 CMR 29.10</w:t>
      </w:r>
      <w:r w:rsidRPr="00DD1E89">
        <w:rPr>
          <w:b/>
          <w:bCs/>
        </w:rPr>
        <w:t xml:space="preserve">. Nicole Pegher seconded. </w:t>
      </w:r>
      <w:r w:rsidR="005E479B" w:rsidRPr="00744F4F">
        <w:rPr>
          <w:b/>
          <w:bCs/>
        </w:rPr>
        <w:t>The motion passed by roll call vote: Kristen Brennan – “yes”; Nicole Pegher – “yes”; Anna Whelan – “yes”; Jessica Petrone – “</w:t>
      </w:r>
      <w:r w:rsidR="005E479B">
        <w:rPr>
          <w:b/>
          <w:bCs/>
        </w:rPr>
        <w:t>not present</w:t>
      </w:r>
      <w:r w:rsidR="005E479B" w:rsidRPr="00744F4F">
        <w:rPr>
          <w:b/>
          <w:bCs/>
        </w:rPr>
        <w:t>”; Zev Colsen – “yes”; Susan Hernandez – “yes”; Rebecca Herman – “yes”.</w:t>
      </w:r>
    </w:p>
    <w:p w14:paraId="6CB9A1E5" w14:textId="77777777" w:rsidR="00460D85" w:rsidRDefault="00460D85" w:rsidP="00460D85">
      <w:pPr>
        <w:pStyle w:val="ListParagraph"/>
        <w:ind w:left="1080"/>
      </w:pPr>
    </w:p>
    <w:p w14:paraId="2884CDCC" w14:textId="77777777" w:rsidR="00460D85" w:rsidRPr="004C4DF3" w:rsidRDefault="00460D85" w:rsidP="00460D85">
      <w:pPr>
        <w:pStyle w:val="ListParagraph"/>
        <w:numPr>
          <w:ilvl w:val="0"/>
          <w:numId w:val="3"/>
        </w:numPr>
        <w:spacing w:after="0" w:line="240" w:lineRule="auto"/>
        <w:rPr>
          <w:bCs/>
          <w:szCs w:val="24"/>
        </w:rPr>
      </w:pPr>
      <w:r w:rsidRPr="004C4DF3">
        <w:rPr>
          <w:bCs/>
          <w:szCs w:val="24"/>
        </w:rPr>
        <w:t>Presentation on the Unified Recovery and Monitory Program (URAMP), alternative-to-discipline monitoring program for all licensed healthcare professionals in Massachusetts</w:t>
      </w:r>
    </w:p>
    <w:p w14:paraId="09D7CB7A" w14:textId="77777777" w:rsidR="00460D85" w:rsidRDefault="00460D85" w:rsidP="00460D85">
      <w:pPr>
        <w:pStyle w:val="ListParagraph"/>
        <w:numPr>
          <w:ilvl w:val="0"/>
          <w:numId w:val="4"/>
        </w:numPr>
        <w:spacing w:after="0" w:line="240" w:lineRule="auto"/>
        <w:rPr>
          <w:bCs/>
          <w:szCs w:val="24"/>
        </w:rPr>
      </w:pPr>
      <w:r w:rsidRPr="004510DF">
        <w:rPr>
          <w:bCs/>
          <w:szCs w:val="24"/>
        </w:rPr>
        <w:t>Proposed practice and supervision criteria</w:t>
      </w:r>
      <w:r>
        <w:rPr>
          <w:bCs/>
          <w:szCs w:val="24"/>
        </w:rPr>
        <w:t xml:space="preserve"> – VOTE </w:t>
      </w:r>
    </w:p>
    <w:p w14:paraId="36A5BBEC" w14:textId="77777777" w:rsidR="00460D85" w:rsidRPr="004510DF" w:rsidRDefault="00460D85" w:rsidP="00460D85">
      <w:pPr>
        <w:pStyle w:val="ListParagraph"/>
        <w:numPr>
          <w:ilvl w:val="0"/>
          <w:numId w:val="4"/>
        </w:numPr>
        <w:spacing w:after="0" w:line="240" w:lineRule="auto"/>
        <w:rPr>
          <w:bCs/>
          <w:szCs w:val="24"/>
        </w:rPr>
      </w:pPr>
      <w:r w:rsidRPr="004510DF">
        <w:rPr>
          <w:bCs/>
          <w:szCs w:val="24"/>
        </w:rPr>
        <w:t>Staff action policy for operational management – VOTE</w:t>
      </w:r>
    </w:p>
    <w:p w14:paraId="0F2713D8" w14:textId="77777777" w:rsidR="00460D85" w:rsidRDefault="00460D85" w:rsidP="00460D85">
      <w:pPr>
        <w:pStyle w:val="Default"/>
        <w:ind w:left="1800"/>
      </w:pPr>
    </w:p>
    <w:p w14:paraId="69310767" w14:textId="2F137DC7" w:rsidR="00460D85" w:rsidRPr="006F5D12" w:rsidRDefault="00460D85" w:rsidP="00460D85">
      <w:pPr>
        <w:pStyle w:val="Default"/>
        <w:ind w:left="360"/>
      </w:pPr>
      <w:r w:rsidRPr="006F5D12">
        <w:t>Jonathan Dillon, Director of Policy, and other advisory committee members</w:t>
      </w:r>
      <w:r w:rsidR="0094365E">
        <w:t>,</w:t>
      </w:r>
      <w:r w:rsidRPr="006F5D12">
        <w:t xml:space="preserve"> met with the Board to discuss implementation of the Unified Recovery and Monitoring Program (URAMP) at the Bureau of Health Professions Licensure (BHPL). Mr. Dillon explained </w:t>
      </w:r>
      <w:r>
        <w:t xml:space="preserve">that </w:t>
      </w:r>
      <w:r w:rsidRPr="006F5D12">
        <w:t xml:space="preserve">URAMP allows licensed professionals, when referred by licensing boards, to voluntarily enter </w:t>
      </w:r>
      <w:r>
        <w:t xml:space="preserve">the program </w:t>
      </w:r>
      <w:r w:rsidRPr="006F5D12">
        <w:t xml:space="preserve">as an alternative to discipline through supervised monitoring as they address substance use disorder (SUD) and/or mental health care recovery goals. URAMP monitors the individual’s compliance with recovery and restoration activities so that </w:t>
      </w:r>
      <w:r w:rsidR="0094365E">
        <w:t xml:space="preserve">the licensee </w:t>
      </w:r>
      <w:r w:rsidRPr="006F5D12">
        <w:t>who successfully complete</w:t>
      </w:r>
      <w:r w:rsidR="0094365E">
        <w:t>s</w:t>
      </w:r>
      <w:r w:rsidRPr="006F5D12">
        <w:t xml:space="preserve"> the program may return to professional practice. </w:t>
      </w:r>
    </w:p>
    <w:p w14:paraId="18F5F4A1" w14:textId="77777777" w:rsidR="00460D85" w:rsidRPr="006F5D12" w:rsidRDefault="00460D85" w:rsidP="00460D85">
      <w:pPr>
        <w:pStyle w:val="Default"/>
        <w:ind w:left="360"/>
      </w:pPr>
    </w:p>
    <w:p w14:paraId="2EB681C8" w14:textId="04F3F2F9" w:rsidR="00460D85" w:rsidRPr="006F5D12" w:rsidRDefault="00460D85" w:rsidP="00460D85">
      <w:pPr>
        <w:pStyle w:val="Default"/>
        <w:ind w:left="360"/>
        <w:rPr>
          <w:b/>
          <w:bCs/>
        </w:rPr>
      </w:pPr>
      <w:r w:rsidRPr="006F5D12">
        <w:t>Ed Taglieri presented the Unified Recovery and Monitoring Program (URAMP) Operational Policy 24-08. Th</w:t>
      </w:r>
      <w:r>
        <w:t>e</w:t>
      </w:r>
      <w:r w:rsidRPr="006F5D12">
        <w:t xml:space="preserve"> policy </w:t>
      </w:r>
      <w:r>
        <w:t xml:space="preserve">establishes standards for licensed certified professional midwives to enter into a non-disciplinary consent agreement with </w:t>
      </w:r>
      <w:r w:rsidRPr="006F5D12">
        <w:t xml:space="preserve">the Board </w:t>
      </w:r>
      <w:r>
        <w:t>for URAMP participation</w:t>
      </w:r>
      <w:r w:rsidRPr="006F5D12">
        <w:t xml:space="preserve">. </w:t>
      </w:r>
      <w:r w:rsidRPr="006F5D12">
        <w:rPr>
          <w:b/>
          <w:bCs/>
        </w:rPr>
        <w:t xml:space="preserve">After discussion, Rebecca Herman moved to approve and authorize the URAMP operational policy 24-08. Anna Whelan seconded. </w:t>
      </w:r>
      <w:r w:rsidR="005E479B" w:rsidRPr="00744F4F">
        <w:rPr>
          <w:b/>
          <w:bCs/>
        </w:rPr>
        <w:t>The motion passed by roll call vote: Kristen Brennan – “yes”; Nicole Pegher – “yes”; Anna Whelan – “yes”; Jessica Petrone – “</w:t>
      </w:r>
      <w:r w:rsidR="005E479B">
        <w:rPr>
          <w:b/>
          <w:bCs/>
        </w:rPr>
        <w:t>not present</w:t>
      </w:r>
      <w:r w:rsidR="005E479B" w:rsidRPr="00744F4F">
        <w:rPr>
          <w:b/>
          <w:bCs/>
        </w:rPr>
        <w:t>”; Zev Colsen – “yes”; Susan Hernandez – “yes”; Rebecca Herman – “yes”.</w:t>
      </w:r>
    </w:p>
    <w:p w14:paraId="2A9D9F76" w14:textId="77777777" w:rsidR="00460D85" w:rsidRDefault="00460D85" w:rsidP="00460D85">
      <w:pPr>
        <w:pStyle w:val="Default"/>
        <w:ind w:left="360"/>
        <w:rPr>
          <w:b/>
          <w:bCs/>
        </w:rPr>
      </w:pPr>
    </w:p>
    <w:p w14:paraId="7BFB487B" w14:textId="71463AEB" w:rsidR="00460D85" w:rsidRPr="001C02A0" w:rsidRDefault="00460D85" w:rsidP="00460D85">
      <w:pPr>
        <w:pStyle w:val="Default"/>
        <w:ind w:left="360"/>
      </w:pPr>
      <w:r w:rsidRPr="001C02A0">
        <w:t xml:space="preserve">Mr. Taglieri presented </w:t>
      </w:r>
      <w:r>
        <w:t xml:space="preserve">an outline of </w:t>
      </w:r>
      <w:r w:rsidRPr="001C02A0">
        <w:t xml:space="preserve">generic practice restrictions and supervisor </w:t>
      </w:r>
      <w:r>
        <w:t>qualifications for participants in URAMP</w:t>
      </w:r>
      <w:r w:rsidRPr="001C02A0">
        <w:t xml:space="preserve">. </w:t>
      </w:r>
      <w:r>
        <w:t>He noted that at subsequent meetings the board may choose to adapt work restrictions and supervisor qualifications to align more closely with the practice of licensed certified professional midwifery</w:t>
      </w:r>
      <w:r w:rsidRPr="001C02A0">
        <w:t>.</w:t>
      </w:r>
      <w:r>
        <w:rPr>
          <w:b/>
          <w:bCs/>
        </w:rPr>
        <w:t xml:space="preserve"> After discussion, Susan Hernandez moved to </w:t>
      </w:r>
      <w:r w:rsidRPr="006F5D12">
        <w:rPr>
          <w:b/>
          <w:bCs/>
        </w:rPr>
        <w:t xml:space="preserve">approve and authorize the URAMP </w:t>
      </w:r>
      <w:r>
        <w:rPr>
          <w:b/>
          <w:bCs/>
        </w:rPr>
        <w:t>generic practice restrictions and supervisor qualifications dated 1/21/2025. Kristen Brennan seconded.</w:t>
      </w:r>
      <w:r w:rsidRPr="001C02A0">
        <w:rPr>
          <w:b/>
          <w:bCs/>
        </w:rPr>
        <w:t xml:space="preserve"> </w:t>
      </w:r>
      <w:r w:rsidR="005E479B" w:rsidRPr="00744F4F">
        <w:rPr>
          <w:b/>
          <w:bCs/>
        </w:rPr>
        <w:t>The motion passed by roll call vote: Kristen Brennan – “yes”; Nicole Pegher – “yes”; Anna Whelan – “yes”; Jessica Petrone – “</w:t>
      </w:r>
      <w:r w:rsidR="005E479B">
        <w:rPr>
          <w:b/>
          <w:bCs/>
        </w:rPr>
        <w:t>not present</w:t>
      </w:r>
      <w:r w:rsidR="005E479B" w:rsidRPr="00744F4F">
        <w:rPr>
          <w:b/>
          <w:bCs/>
        </w:rPr>
        <w:t>”; Zev Colsen – “yes”; Susan Hernandez – “yes”; Rebecca Herman – “yes”.</w:t>
      </w:r>
    </w:p>
    <w:p w14:paraId="6D382E3F" w14:textId="77777777" w:rsidR="00A72F07" w:rsidRDefault="00A72F07" w:rsidP="00460D85">
      <w:pPr>
        <w:rPr>
          <w:b/>
          <w:bCs/>
          <w:u w:val="single"/>
        </w:rPr>
      </w:pPr>
    </w:p>
    <w:p w14:paraId="343ED5C4" w14:textId="7D4F7B3F" w:rsidR="00460D85" w:rsidRDefault="00460D85" w:rsidP="00460D85">
      <w:pPr>
        <w:rPr>
          <w:b/>
          <w:bCs/>
          <w:u w:val="single"/>
        </w:rPr>
      </w:pPr>
      <w:r w:rsidRPr="001C02A0">
        <w:rPr>
          <w:b/>
          <w:bCs/>
          <w:u w:val="single"/>
        </w:rPr>
        <w:t>Discussion</w:t>
      </w:r>
    </w:p>
    <w:p w14:paraId="699B855C" w14:textId="77777777" w:rsidR="00460D85" w:rsidRDefault="00460D85" w:rsidP="00460D85">
      <w:pPr>
        <w:pStyle w:val="ListParagraph"/>
        <w:numPr>
          <w:ilvl w:val="0"/>
          <w:numId w:val="3"/>
        </w:numPr>
      </w:pPr>
      <w:r>
        <w:t xml:space="preserve">Midwifery Controlled Substance List – Discussion </w:t>
      </w:r>
    </w:p>
    <w:p w14:paraId="0E580D5D" w14:textId="77777777" w:rsidR="00460D85" w:rsidRDefault="00460D85" w:rsidP="00460D85">
      <w:pPr>
        <w:pStyle w:val="ListParagraph"/>
        <w:ind w:left="360"/>
      </w:pPr>
    </w:p>
    <w:p w14:paraId="630574B0" w14:textId="53FC7D57" w:rsidR="00460D85" w:rsidRDefault="00460D85" w:rsidP="00460D85">
      <w:pPr>
        <w:pStyle w:val="ListParagraph"/>
        <w:ind w:left="360"/>
      </w:pPr>
      <w:r>
        <w:t xml:space="preserve">The Board discussed potential medications consistent with the scope of practice of licensed professional certified midwifery (LCPM) in Massachusetts. The draft list of medications is intended to authorize LCPM’s in the purchasing and prescribing of controlled substances. The Board inquired whether these medications may be grouped in broad categories. In response, Board Counsel agreed to review the statute and report back to the Board. No vote was taken. </w:t>
      </w:r>
    </w:p>
    <w:p w14:paraId="635A5DDA" w14:textId="77777777" w:rsidR="00460D85" w:rsidRDefault="00460D85" w:rsidP="00460D85">
      <w:pPr>
        <w:pStyle w:val="ListParagraph"/>
        <w:ind w:left="360"/>
      </w:pPr>
    </w:p>
    <w:p w14:paraId="1CCF4CD7" w14:textId="77777777" w:rsidR="00460D85" w:rsidRDefault="00460D85" w:rsidP="00460D85">
      <w:pPr>
        <w:pStyle w:val="ListParagraph"/>
        <w:numPr>
          <w:ilvl w:val="0"/>
          <w:numId w:val="3"/>
        </w:numPr>
      </w:pPr>
      <w:r>
        <w:t>Midwifery Ethical and Professional Standards of Practice – Discussion</w:t>
      </w:r>
    </w:p>
    <w:p w14:paraId="57C38302" w14:textId="334D7826" w:rsidR="00460D85" w:rsidRPr="002D2F60" w:rsidRDefault="00460D85" w:rsidP="00460D85">
      <w:pPr>
        <w:ind w:left="360"/>
        <w:rPr>
          <w:b/>
          <w:bCs/>
        </w:rPr>
      </w:pPr>
      <w:r>
        <w:t xml:space="preserve">The Board presented a draft of midwifery standards of practice consistent with the scope of practice of licensed certified professional midwifery in Massachusetts and opened discussion. The chair also presented the standards of practice for the National Association of Certified Professional Midwives (NACPM). The Board chair welcomed input from board members on changes or additions to the draft practice standards. </w:t>
      </w:r>
      <w:r w:rsidRPr="002D2F60">
        <w:rPr>
          <w:b/>
          <w:bCs/>
        </w:rPr>
        <w:t xml:space="preserve">After discussion, the board chair, Rebecca Herman, moved to defer the topic until the subsequent meeting for further discussion and </w:t>
      </w:r>
      <w:r>
        <w:rPr>
          <w:b/>
          <w:bCs/>
        </w:rPr>
        <w:t xml:space="preserve">possible </w:t>
      </w:r>
      <w:r w:rsidRPr="002D2F60">
        <w:rPr>
          <w:b/>
          <w:bCs/>
        </w:rPr>
        <w:t xml:space="preserve">vote. Anna Whelan seconded. </w:t>
      </w:r>
      <w:r w:rsidR="005E479B" w:rsidRPr="00744F4F">
        <w:rPr>
          <w:b/>
          <w:bCs/>
        </w:rPr>
        <w:t>The motion passed by roll call vote: Kristen Brennan – “yes”; Nicole Pegher – “yes”; Anna Whelan – “yes”; Jessica Petrone – “</w:t>
      </w:r>
      <w:r w:rsidR="005E479B">
        <w:rPr>
          <w:b/>
          <w:bCs/>
        </w:rPr>
        <w:t>not present</w:t>
      </w:r>
      <w:r w:rsidR="005E479B" w:rsidRPr="00744F4F">
        <w:rPr>
          <w:b/>
          <w:bCs/>
        </w:rPr>
        <w:t>”; Zev Colsen – “yes”; Susan Hernandez – “yes”; Rebecca Herman – “yes”.</w:t>
      </w:r>
    </w:p>
    <w:p w14:paraId="0285D8B2" w14:textId="77777777" w:rsidR="00460D85" w:rsidRPr="00CB1721" w:rsidRDefault="00460D85" w:rsidP="00460D85">
      <w:r>
        <w:t>Kristin Brennan left the meeting at 12:20 p.m.</w:t>
      </w:r>
    </w:p>
    <w:p w14:paraId="63D6C688" w14:textId="77777777" w:rsidR="00460D85" w:rsidRPr="00A068F9" w:rsidRDefault="00460D85" w:rsidP="00460D85">
      <w:pPr>
        <w:pStyle w:val="ListParagraph"/>
        <w:ind w:left="0"/>
        <w:rPr>
          <w:b/>
          <w:bCs/>
          <w:u w:val="single"/>
        </w:rPr>
      </w:pPr>
      <w:r w:rsidRPr="00A068F9">
        <w:rPr>
          <w:b/>
          <w:bCs/>
          <w:u w:val="single"/>
        </w:rPr>
        <w:t>Adjournment</w:t>
      </w:r>
    </w:p>
    <w:p w14:paraId="418B2D25" w14:textId="77777777" w:rsidR="00460D85" w:rsidRDefault="00460D85" w:rsidP="00460D85">
      <w:pPr>
        <w:pStyle w:val="ListParagraph"/>
        <w:ind w:left="0"/>
        <w:rPr>
          <w:b/>
          <w:bCs/>
          <w:u w:val="single"/>
        </w:rPr>
      </w:pPr>
    </w:p>
    <w:p w14:paraId="134FB7D7" w14:textId="7A8F24D1" w:rsidR="00460D85" w:rsidRDefault="00460D85" w:rsidP="00460D85">
      <w:pPr>
        <w:pStyle w:val="ListParagraph"/>
        <w:ind w:left="0"/>
        <w:rPr>
          <w:b/>
          <w:bCs/>
        </w:rPr>
      </w:pPr>
      <w:r w:rsidRPr="00A068F9">
        <w:rPr>
          <w:b/>
          <w:bCs/>
        </w:rPr>
        <w:t xml:space="preserve">At </w:t>
      </w:r>
      <w:r>
        <w:rPr>
          <w:b/>
          <w:bCs/>
        </w:rPr>
        <w:t>12: 23 p.m.</w:t>
      </w:r>
      <w:r w:rsidRPr="00A068F9">
        <w:rPr>
          <w:b/>
          <w:bCs/>
        </w:rPr>
        <w:t xml:space="preserve">, </w:t>
      </w:r>
      <w:r>
        <w:rPr>
          <w:b/>
          <w:bCs/>
        </w:rPr>
        <w:t>Anna Whelan</w:t>
      </w:r>
      <w:r w:rsidRPr="00A068F9">
        <w:rPr>
          <w:b/>
          <w:bCs/>
        </w:rPr>
        <w:t xml:space="preserve"> moved to adjourn the general session meeting. </w:t>
      </w:r>
      <w:r>
        <w:rPr>
          <w:b/>
          <w:bCs/>
        </w:rPr>
        <w:t xml:space="preserve">Rebecca Herman </w:t>
      </w:r>
      <w:r w:rsidRPr="00A068F9">
        <w:rPr>
          <w:b/>
          <w:bCs/>
        </w:rPr>
        <w:t xml:space="preserve">seconded. </w:t>
      </w:r>
      <w:r w:rsidR="005E479B" w:rsidRPr="00744F4F">
        <w:rPr>
          <w:b/>
          <w:bCs/>
        </w:rPr>
        <w:t>The motion passed by roll call vote: Kristen Brennan – “</w:t>
      </w:r>
      <w:r w:rsidR="001F3468">
        <w:rPr>
          <w:b/>
          <w:bCs/>
        </w:rPr>
        <w:t>not present</w:t>
      </w:r>
      <w:r w:rsidR="005E479B" w:rsidRPr="00744F4F">
        <w:rPr>
          <w:b/>
          <w:bCs/>
        </w:rPr>
        <w:t>”; Nicole Pegher – “yes”; Anna Whelan – “yes”; Jessica Petrone – “</w:t>
      </w:r>
      <w:r w:rsidR="005E479B">
        <w:rPr>
          <w:b/>
          <w:bCs/>
        </w:rPr>
        <w:t>not present</w:t>
      </w:r>
      <w:r w:rsidR="005E479B" w:rsidRPr="00744F4F">
        <w:rPr>
          <w:b/>
          <w:bCs/>
        </w:rPr>
        <w:t>”; Zev Colsen – “yes”; Susan Hernandez – “yes”; Rebecca Herman – “yes”.</w:t>
      </w:r>
    </w:p>
    <w:p w14:paraId="744C6CF2" w14:textId="77777777" w:rsidR="00460D85" w:rsidRPr="00790FE2" w:rsidRDefault="00460D85" w:rsidP="00460D85">
      <w:pPr>
        <w:rPr>
          <w:rFonts w:cs="Times New Roman"/>
          <w:szCs w:val="24"/>
        </w:rPr>
      </w:pPr>
      <w:r w:rsidRPr="00790FE2">
        <w:rPr>
          <w:rFonts w:cs="Times New Roman"/>
          <w:szCs w:val="24"/>
        </w:rPr>
        <w:t>Respectfully submitted,</w:t>
      </w:r>
    </w:p>
    <w:p w14:paraId="32FC88CF" w14:textId="5896475C" w:rsidR="00460D85" w:rsidRDefault="008718C2" w:rsidP="00460D85">
      <w:pPr>
        <w:spacing w:after="0"/>
        <w:rPr>
          <w:noProof/>
        </w:rPr>
      </w:pPr>
      <w:r w:rsidRPr="00571058">
        <w:rPr>
          <w:noProof/>
        </w:rPr>
        <w:drawing>
          <wp:inline distT="0" distB="0" distL="0" distR="0" wp14:anchorId="3DE0EA9C" wp14:editId="49DDAF2E">
            <wp:extent cx="1562100" cy="447675"/>
            <wp:effectExtent l="0" t="0" r="0" b="9525"/>
            <wp:docPr id="811307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447675"/>
                    </a:xfrm>
                    <a:prstGeom prst="rect">
                      <a:avLst/>
                    </a:prstGeom>
                    <a:noFill/>
                    <a:ln>
                      <a:noFill/>
                    </a:ln>
                  </pic:spPr>
                </pic:pic>
              </a:graphicData>
            </a:graphic>
          </wp:inline>
        </w:drawing>
      </w:r>
    </w:p>
    <w:p w14:paraId="1D1941A5" w14:textId="77777777" w:rsidR="00460D85" w:rsidRPr="00790FE2" w:rsidRDefault="00460D85" w:rsidP="00460D85">
      <w:pPr>
        <w:spacing w:after="0"/>
        <w:rPr>
          <w:rFonts w:cs="Times New Roman"/>
          <w:szCs w:val="24"/>
        </w:rPr>
      </w:pPr>
      <w:r w:rsidRPr="00790FE2">
        <w:rPr>
          <w:rFonts w:cs="Times New Roman"/>
          <w:szCs w:val="24"/>
        </w:rPr>
        <w:t>______________________________________</w:t>
      </w:r>
    </w:p>
    <w:p w14:paraId="6CF8259D" w14:textId="77777777" w:rsidR="00460D85" w:rsidRPr="00790FE2" w:rsidRDefault="00460D85" w:rsidP="00460D85">
      <w:pPr>
        <w:spacing w:after="0"/>
        <w:rPr>
          <w:rFonts w:cs="Times New Roman"/>
          <w:szCs w:val="24"/>
        </w:rPr>
      </w:pPr>
      <w:r w:rsidRPr="00790FE2">
        <w:rPr>
          <w:rFonts w:cs="Times New Roman"/>
          <w:szCs w:val="24"/>
        </w:rPr>
        <w:t>Thomas Burke, Executive Director</w:t>
      </w:r>
    </w:p>
    <w:p w14:paraId="06C7ED9A" w14:textId="77777777" w:rsidR="00460D85" w:rsidRPr="00790FE2" w:rsidRDefault="00460D85" w:rsidP="00460D85">
      <w:pPr>
        <w:spacing w:after="0"/>
        <w:rPr>
          <w:rFonts w:cs="Times New Roman"/>
          <w:szCs w:val="24"/>
        </w:rPr>
      </w:pPr>
    </w:p>
    <w:p w14:paraId="3EF2E046" w14:textId="77777777" w:rsidR="00460D85" w:rsidRPr="00960380" w:rsidRDefault="00460D85" w:rsidP="00460D85">
      <w:pPr>
        <w:tabs>
          <w:tab w:val="left" w:pos="2422"/>
        </w:tabs>
        <w:spacing w:after="0"/>
        <w:rPr>
          <w:rFonts w:cs="Times New Roman"/>
          <w:szCs w:val="24"/>
        </w:rPr>
      </w:pPr>
      <w:r w:rsidRPr="00960380">
        <w:rPr>
          <w:rFonts w:cs="Times New Roman"/>
          <w:szCs w:val="24"/>
        </w:rPr>
        <w:t>Documents used in the public session meeting:</w:t>
      </w:r>
    </w:p>
    <w:p w14:paraId="0692A12B" w14:textId="77777777" w:rsidR="00460D85" w:rsidRDefault="00460D85" w:rsidP="00460D85">
      <w:pPr>
        <w:pStyle w:val="ListParagraph"/>
        <w:numPr>
          <w:ilvl w:val="0"/>
          <w:numId w:val="2"/>
        </w:numPr>
        <w:tabs>
          <w:tab w:val="left" w:pos="2422"/>
        </w:tabs>
        <w:spacing w:after="0" w:line="276" w:lineRule="auto"/>
        <w:rPr>
          <w:rFonts w:cs="Times New Roman"/>
          <w:szCs w:val="24"/>
        </w:rPr>
      </w:pPr>
      <w:r w:rsidRPr="00960380">
        <w:rPr>
          <w:rFonts w:cs="Times New Roman"/>
          <w:szCs w:val="24"/>
        </w:rPr>
        <w:t xml:space="preserve">Agenda for </w:t>
      </w:r>
      <w:r>
        <w:rPr>
          <w:rFonts w:cs="Times New Roman"/>
          <w:szCs w:val="24"/>
        </w:rPr>
        <w:t>March 28</w:t>
      </w:r>
      <w:r w:rsidRPr="00960380">
        <w:rPr>
          <w:rFonts w:cs="Times New Roman"/>
          <w:szCs w:val="24"/>
        </w:rPr>
        <w:t xml:space="preserve">, </w:t>
      </w:r>
      <w:proofErr w:type="gramStart"/>
      <w:r w:rsidRPr="00960380">
        <w:rPr>
          <w:rFonts w:cs="Times New Roman"/>
          <w:szCs w:val="24"/>
        </w:rPr>
        <w:t>202</w:t>
      </w:r>
      <w:r>
        <w:rPr>
          <w:rFonts w:cs="Times New Roman"/>
          <w:szCs w:val="24"/>
        </w:rPr>
        <w:t>5</w:t>
      </w:r>
      <w:proofErr w:type="gramEnd"/>
      <w:r w:rsidRPr="00960380">
        <w:rPr>
          <w:rFonts w:cs="Times New Roman"/>
          <w:szCs w:val="24"/>
        </w:rPr>
        <w:t xml:space="preserve"> Board meeting</w:t>
      </w:r>
    </w:p>
    <w:p w14:paraId="423DA9E4" w14:textId="77777777" w:rsidR="00460D85" w:rsidRDefault="00460D85" w:rsidP="00460D85">
      <w:pPr>
        <w:pStyle w:val="ListParagraph"/>
        <w:numPr>
          <w:ilvl w:val="0"/>
          <w:numId w:val="2"/>
        </w:numPr>
        <w:tabs>
          <w:tab w:val="left" w:pos="2422"/>
        </w:tabs>
        <w:spacing w:after="0" w:line="276" w:lineRule="auto"/>
        <w:rPr>
          <w:rFonts w:cs="Times New Roman"/>
          <w:szCs w:val="24"/>
        </w:rPr>
      </w:pPr>
      <w:r>
        <w:t>General session minutes for February 26, 2025</w:t>
      </w:r>
    </w:p>
    <w:p w14:paraId="52AB5D4E" w14:textId="77777777" w:rsidR="00460D85" w:rsidRDefault="00460D85" w:rsidP="00460D85">
      <w:pPr>
        <w:pStyle w:val="ListParagraph"/>
        <w:numPr>
          <w:ilvl w:val="0"/>
          <w:numId w:val="2"/>
        </w:numPr>
        <w:spacing w:after="0" w:line="240" w:lineRule="auto"/>
      </w:pPr>
      <w:r w:rsidRPr="00701303">
        <w:lastRenderedPageBreak/>
        <w:t>URAMP Generic Practice and Supervision Criteria</w:t>
      </w:r>
    </w:p>
    <w:p w14:paraId="13274C22" w14:textId="77777777" w:rsidR="00460D85" w:rsidRPr="00701303" w:rsidRDefault="00460D85" w:rsidP="00460D85">
      <w:pPr>
        <w:pStyle w:val="ListParagraph"/>
        <w:numPr>
          <w:ilvl w:val="0"/>
          <w:numId w:val="2"/>
        </w:numPr>
        <w:spacing w:after="0" w:line="240" w:lineRule="auto"/>
      </w:pPr>
      <w:r w:rsidRPr="00701303">
        <w:t>URAMP Operational Policy 24-08 Staff Action Policy Final Draft 12.16.2024 (002)</w:t>
      </w:r>
    </w:p>
    <w:p w14:paraId="65A0832D" w14:textId="77777777" w:rsidR="00460D85" w:rsidRPr="00207912" w:rsidRDefault="00460D85" w:rsidP="00460D85">
      <w:pPr>
        <w:pStyle w:val="ListParagraph"/>
        <w:numPr>
          <w:ilvl w:val="0"/>
          <w:numId w:val="2"/>
        </w:numPr>
        <w:tabs>
          <w:tab w:val="left" w:pos="2422"/>
        </w:tabs>
        <w:spacing w:after="0" w:line="276" w:lineRule="auto"/>
        <w:rPr>
          <w:rFonts w:cs="Times New Roman"/>
          <w:szCs w:val="24"/>
        </w:rPr>
      </w:pPr>
      <w:r>
        <w:rPr>
          <w:rFonts w:cs="Times New Roman"/>
          <w:szCs w:val="24"/>
        </w:rPr>
        <w:t>940 CMR 29.00</w:t>
      </w:r>
    </w:p>
    <w:p w14:paraId="59D5327B" w14:textId="77777777" w:rsidR="00460D85" w:rsidRPr="004C0AE7" w:rsidRDefault="00460D85" w:rsidP="00460D85">
      <w:pPr>
        <w:pStyle w:val="ListParagraph"/>
        <w:numPr>
          <w:ilvl w:val="0"/>
          <w:numId w:val="2"/>
        </w:numPr>
        <w:tabs>
          <w:tab w:val="left" w:pos="2422"/>
        </w:tabs>
        <w:spacing w:after="0" w:line="276" w:lineRule="auto"/>
        <w:rPr>
          <w:rFonts w:cs="Times New Roman"/>
          <w:szCs w:val="24"/>
        </w:rPr>
      </w:pPr>
      <w:r>
        <w:t xml:space="preserve">Midwifery Controlled Substance List – DRAFT </w:t>
      </w:r>
    </w:p>
    <w:p w14:paraId="62FE906B" w14:textId="77777777" w:rsidR="00460D85" w:rsidRPr="00207912" w:rsidRDefault="00460D85" w:rsidP="00460D85">
      <w:pPr>
        <w:pStyle w:val="ListParagraph"/>
        <w:numPr>
          <w:ilvl w:val="0"/>
          <w:numId w:val="2"/>
        </w:numPr>
        <w:tabs>
          <w:tab w:val="left" w:pos="2422"/>
        </w:tabs>
        <w:spacing w:after="0" w:line="276" w:lineRule="auto"/>
        <w:rPr>
          <w:rFonts w:cs="Times New Roman"/>
          <w:szCs w:val="24"/>
        </w:rPr>
      </w:pPr>
      <w:r>
        <w:t>Midwifery Ethical and Professional Standards of Practice – DRAFT</w:t>
      </w:r>
    </w:p>
    <w:p w14:paraId="5AF73CC0" w14:textId="77777777" w:rsidR="00460D85" w:rsidRPr="00207912" w:rsidRDefault="00460D85" w:rsidP="00460D85">
      <w:pPr>
        <w:pStyle w:val="ListParagraph"/>
        <w:numPr>
          <w:ilvl w:val="0"/>
          <w:numId w:val="2"/>
        </w:numPr>
        <w:tabs>
          <w:tab w:val="left" w:pos="2422"/>
        </w:tabs>
        <w:spacing w:after="0" w:line="276" w:lineRule="auto"/>
        <w:rPr>
          <w:rFonts w:cs="Times New Roman"/>
          <w:szCs w:val="24"/>
        </w:rPr>
      </w:pPr>
      <w:r>
        <w:t>Board of Registration in Naturopathy 273 CMR 5.00 Professional and Ethical Standards of Conduct</w:t>
      </w:r>
    </w:p>
    <w:p w14:paraId="59E27075" w14:textId="77777777" w:rsidR="00460D85" w:rsidRDefault="00460D85" w:rsidP="00460D85">
      <w:pPr>
        <w:pStyle w:val="ListParagraph"/>
        <w:numPr>
          <w:ilvl w:val="0"/>
          <w:numId w:val="2"/>
        </w:numPr>
        <w:tabs>
          <w:tab w:val="left" w:pos="2422"/>
        </w:tabs>
        <w:spacing w:after="0" w:line="276" w:lineRule="auto"/>
        <w:rPr>
          <w:rFonts w:cs="Times New Roman"/>
          <w:szCs w:val="24"/>
        </w:rPr>
      </w:pPr>
      <w:r>
        <w:rPr>
          <w:rFonts w:cs="Times New Roman"/>
          <w:szCs w:val="24"/>
        </w:rPr>
        <w:t>S</w:t>
      </w:r>
      <w:r w:rsidRPr="008B7133">
        <w:rPr>
          <w:rFonts w:cs="Times New Roman"/>
          <w:szCs w:val="24"/>
        </w:rPr>
        <w:t>tandards of practice for the National Association of Certified Professional Midwives (“NACPM”).</w:t>
      </w:r>
    </w:p>
    <w:p w14:paraId="5F01291F" w14:textId="77777777" w:rsidR="00460D85" w:rsidRPr="00A068F9" w:rsidRDefault="00460D85" w:rsidP="00460D85">
      <w:pPr>
        <w:pStyle w:val="ListParagraph"/>
        <w:ind w:left="0"/>
        <w:rPr>
          <w:b/>
          <w:bCs/>
        </w:rPr>
      </w:pPr>
    </w:p>
    <w:p w14:paraId="2527EDF1" w14:textId="77777777" w:rsidR="00447156" w:rsidRDefault="00447156"/>
    <w:sectPr w:rsidR="00447156" w:rsidSect="00460D8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3CCC" w14:textId="77777777" w:rsidR="00460D85" w:rsidRDefault="00460D85" w:rsidP="00460D85">
      <w:pPr>
        <w:spacing w:after="0" w:line="240" w:lineRule="auto"/>
      </w:pPr>
      <w:r>
        <w:separator/>
      </w:r>
    </w:p>
  </w:endnote>
  <w:endnote w:type="continuationSeparator" w:id="0">
    <w:p w14:paraId="2781B148" w14:textId="77777777" w:rsidR="00460D85" w:rsidRDefault="00460D85" w:rsidP="00460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62A78" w14:textId="77777777" w:rsidR="00460D85" w:rsidRDefault="00460D85" w:rsidP="00460D85">
      <w:pPr>
        <w:spacing w:after="0" w:line="240" w:lineRule="auto"/>
      </w:pPr>
      <w:r>
        <w:separator/>
      </w:r>
    </w:p>
  </w:footnote>
  <w:footnote w:type="continuationSeparator" w:id="0">
    <w:p w14:paraId="6439218A" w14:textId="77777777" w:rsidR="00460D85" w:rsidRDefault="00460D85" w:rsidP="00460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9442" w14:textId="1CB1C8D9" w:rsidR="00460D85" w:rsidRDefault="00460D85" w:rsidP="0024232A">
    <w:pPr>
      <w:pStyle w:val="Header"/>
      <w:jc w:val="center"/>
    </w:pPr>
    <w:r w:rsidRPr="00460D85">
      <w:rPr>
        <w:b/>
        <w:bCs/>
      </w:rPr>
      <w:t xml:space="preserve"> </w:t>
    </w:r>
  </w:p>
  <w:p w14:paraId="2B9BEB04" w14:textId="01D27DC6" w:rsidR="00460D85" w:rsidRDefault="00460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840EE"/>
    <w:multiLevelType w:val="hybridMultilevel"/>
    <w:tmpl w:val="D5221AB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791380E"/>
    <w:multiLevelType w:val="hybridMultilevel"/>
    <w:tmpl w:val="58D0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515186"/>
    <w:multiLevelType w:val="hybridMultilevel"/>
    <w:tmpl w:val="362E15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87D5213"/>
    <w:multiLevelType w:val="hybridMultilevel"/>
    <w:tmpl w:val="8636466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868411">
    <w:abstractNumId w:val="2"/>
  </w:num>
  <w:num w:numId="2" w16cid:durableId="2022076253">
    <w:abstractNumId w:val="1"/>
  </w:num>
  <w:num w:numId="3" w16cid:durableId="754088093">
    <w:abstractNumId w:val="3"/>
  </w:num>
  <w:num w:numId="4" w16cid:durableId="88239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85"/>
    <w:rsid w:val="00123237"/>
    <w:rsid w:val="00136CC6"/>
    <w:rsid w:val="001F3468"/>
    <w:rsid w:val="0024232A"/>
    <w:rsid w:val="00443337"/>
    <w:rsid w:val="00447156"/>
    <w:rsid w:val="00460D85"/>
    <w:rsid w:val="004A33E7"/>
    <w:rsid w:val="004E65DB"/>
    <w:rsid w:val="005E479B"/>
    <w:rsid w:val="00671BA1"/>
    <w:rsid w:val="00744F4F"/>
    <w:rsid w:val="008718C2"/>
    <w:rsid w:val="0094365E"/>
    <w:rsid w:val="00A35E83"/>
    <w:rsid w:val="00A72F07"/>
    <w:rsid w:val="00C96611"/>
    <w:rsid w:val="00DD003D"/>
    <w:rsid w:val="00EB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DC3AC2"/>
  <w15:chartTrackingRefBased/>
  <w15:docId w15:val="{48BE7B4D-8426-4A25-83EB-BE0004F5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D85"/>
  </w:style>
  <w:style w:type="paragraph" w:styleId="Heading1">
    <w:name w:val="heading 1"/>
    <w:basedOn w:val="Normal"/>
    <w:next w:val="Normal"/>
    <w:link w:val="Heading1Char"/>
    <w:uiPriority w:val="9"/>
    <w:qFormat/>
    <w:rsid w:val="00460D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0D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0D8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0D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60D8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60D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0D8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0D8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0D8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D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0D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D8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0D8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60D8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60D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0D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0D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0D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0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D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D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0D85"/>
    <w:pPr>
      <w:spacing w:before="160"/>
      <w:jc w:val="center"/>
    </w:pPr>
    <w:rPr>
      <w:i/>
      <w:iCs/>
      <w:color w:val="404040" w:themeColor="text1" w:themeTint="BF"/>
    </w:rPr>
  </w:style>
  <w:style w:type="character" w:customStyle="1" w:styleId="QuoteChar">
    <w:name w:val="Quote Char"/>
    <w:basedOn w:val="DefaultParagraphFont"/>
    <w:link w:val="Quote"/>
    <w:uiPriority w:val="29"/>
    <w:rsid w:val="00460D85"/>
    <w:rPr>
      <w:i/>
      <w:iCs/>
      <w:color w:val="404040" w:themeColor="text1" w:themeTint="BF"/>
    </w:rPr>
  </w:style>
  <w:style w:type="paragraph" w:styleId="ListParagraph">
    <w:name w:val="List Paragraph"/>
    <w:basedOn w:val="Normal"/>
    <w:uiPriority w:val="34"/>
    <w:qFormat/>
    <w:rsid w:val="00460D85"/>
    <w:pPr>
      <w:ind w:left="720"/>
      <w:contextualSpacing/>
    </w:pPr>
  </w:style>
  <w:style w:type="character" w:styleId="IntenseEmphasis">
    <w:name w:val="Intense Emphasis"/>
    <w:basedOn w:val="DefaultParagraphFont"/>
    <w:uiPriority w:val="21"/>
    <w:qFormat/>
    <w:rsid w:val="00460D85"/>
    <w:rPr>
      <w:i/>
      <w:iCs/>
      <w:color w:val="2F5496" w:themeColor="accent1" w:themeShade="BF"/>
    </w:rPr>
  </w:style>
  <w:style w:type="paragraph" w:styleId="IntenseQuote">
    <w:name w:val="Intense Quote"/>
    <w:basedOn w:val="Normal"/>
    <w:next w:val="Normal"/>
    <w:link w:val="IntenseQuoteChar"/>
    <w:uiPriority w:val="30"/>
    <w:qFormat/>
    <w:rsid w:val="00460D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0D85"/>
    <w:rPr>
      <w:i/>
      <w:iCs/>
      <w:color w:val="2F5496" w:themeColor="accent1" w:themeShade="BF"/>
    </w:rPr>
  </w:style>
  <w:style w:type="character" w:styleId="IntenseReference">
    <w:name w:val="Intense Reference"/>
    <w:basedOn w:val="DefaultParagraphFont"/>
    <w:uiPriority w:val="32"/>
    <w:qFormat/>
    <w:rsid w:val="00460D85"/>
    <w:rPr>
      <w:b/>
      <w:bCs/>
      <w:smallCaps/>
      <w:color w:val="2F5496" w:themeColor="accent1" w:themeShade="BF"/>
      <w:spacing w:val="5"/>
    </w:rPr>
  </w:style>
  <w:style w:type="paragraph" w:customStyle="1" w:styleId="Default">
    <w:name w:val="Default"/>
    <w:rsid w:val="00460D85"/>
    <w:pPr>
      <w:autoSpaceDE w:val="0"/>
      <w:autoSpaceDN w:val="0"/>
      <w:adjustRightInd w:val="0"/>
      <w:spacing w:after="0" w:line="240" w:lineRule="auto"/>
    </w:pPr>
    <w:rPr>
      <w:rFonts w:cs="Times New Roman"/>
      <w:color w:val="000000"/>
      <w:kern w:val="0"/>
      <w:szCs w:val="24"/>
    </w:rPr>
  </w:style>
  <w:style w:type="paragraph" w:styleId="Header">
    <w:name w:val="header"/>
    <w:basedOn w:val="Normal"/>
    <w:link w:val="HeaderChar"/>
    <w:uiPriority w:val="99"/>
    <w:unhideWhenUsed/>
    <w:rsid w:val="00460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D85"/>
  </w:style>
  <w:style w:type="paragraph" w:styleId="Footer">
    <w:name w:val="footer"/>
    <w:basedOn w:val="Normal"/>
    <w:link w:val="FooterChar"/>
    <w:uiPriority w:val="99"/>
    <w:unhideWhenUsed/>
    <w:rsid w:val="00460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6266</Characters>
  <Application>Microsoft Office Word</Application>
  <DocSecurity>0</DocSecurity>
  <Lines>52</Lines>
  <Paragraphs>14</Paragraphs>
  <ScaleCrop>false</ScaleCrop>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Thomas F (DPH)</dc:creator>
  <cp:keywords/>
  <dc:description/>
  <cp:lastModifiedBy>Burke, Thomas F (DPH)</cp:lastModifiedBy>
  <cp:revision>2</cp:revision>
  <dcterms:created xsi:type="dcterms:W3CDTF">2025-04-17T18:19:00Z</dcterms:created>
  <dcterms:modified xsi:type="dcterms:W3CDTF">2025-04-17T18:19:00Z</dcterms:modified>
</cp:coreProperties>
</file>