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Meeting Held by Phone/Video Conference</w:t>
      </w:r>
    </w:p>
    <w:p w14:paraId="2EB35E86" w14:textId="1F812776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D12F4B">
        <w:rPr>
          <w:sz w:val="22"/>
        </w:rPr>
        <w:t>J</w:t>
      </w:r>
      <w:r w:rsidR="000173CE">
        <w:rPr>
          <w:sz w:val="22"/>
        </w:rPr>
        <w:t>uly 17</w:t>
      </w:r>
      <w:r w:rsidRPr="00CC5088">
        <w:rPr>
          <w:sz w:val="22"/>
        </w:rPr>
        <w:t xml:space="preserve">, </w:t>
      </w:r>
      <w:proofErr w:type="gramStart"/>
      <w:r w:rsidRPr="00CC5088">
        <w:rPr>
          <w:sz w:val="22"/>
        </w:rPr>
        <w:t>2025</w:t>
      </w:r>
      <w:proofErr w:type="gramEnd"/>
      <w:r w:rsidRPr="00CC5088">
        <w:rPr>
          <w:sz w:val="22"/>
        </w:rPr>
        <w:t xml:space="preserve"> TIME: </w:t>
      </w:r>
      <w:r w:rsidR="00D12F4B">
        <w:rPr>
          <w:sz w:val="22"/>
        </w:rPr>
        <w:t>10:00a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67F3028F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via </w:t>
      </w:r>
      <w:r w:rsidR="00CC2B2E">
        <w:rPr>
          <w:b/>
          <w:bCs/>
        </w:rPr>
        <w:t>Webex.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453ECE7A" w:rsidR="00CC2B2E" w:rsidRDefault="00460D85" w:rsidP="001C483C">
      <w:pPr>
        <w:spacing w:after="0"/>
      </w:pPr>
      <w:r w:rsidRPr="00CC5088">
        <w:rPr>
          <w:b/>
          <w:bCs/>
          <w:u w:val="single"/>
        </w:rPr>
        <w:t>Board Members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 xml:space="preserve">Zev </w:t>
      </w:r>
      <w:r w:rsidR="001F3FCA">
        <w:t>Colsen</w:t>
      </w:r>
      <w:r w:rsidRPr="00CC5088">
        <w:br/>
        <w:t>Anna Whelan</w:t>
      </w:r>
      <w:r w:rsidRPr="00CC5088">
        <w:br/>
        <w:t>Nicole Pegher</w:t>
      </w:r>
      <w:r w:rsidRPr="00CC5088">
        <w:br/>
        <w:t>Krist</w:t>
      </w:r>
      <w:r w:rsidR="00B2768A">
        <w:t>i</w:t>
      </w:r>
      <w:r w:rsidRPr="00CC5088">
        <w:t>n Brennan</w:t>
      </w:r>
      <w:r w:rsidR="00CC2B2E">
        <w:br/>
        <w:t>Jessica Petrone</w:t>
      </w:r>
      <w:r w:rsidR="00CC2B2E">
        <w:br/>
      </w:r>
      <w:r w:rsidR="000173CE">
        <w:t>Tejumola Adegoke</w:t>
      </w:r>
    </w:p>
    <w:p w14:paraId="469354CF" w14:textId="41D8281C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 by Phone/Video</w:t>
      </w:r>
      <w:r w:rsidR="005064D6">
        <w:rPr>
          <w:b/>
          <w:bCs/>
          <w:u w:val="single"/>
        </w:rPr>
        <w:t>:</w:t>
      </w:r>
      <w:r>
        <w:br/>
      </w:r>
      <w:r w:rsidR="0086470B">
        <w:t>Diane Barry</w:t>
      </w:r>
      <w:r>
        <w:t>, Board Counsel</w:t>
      </w:r>
    </w:p>
    <w:p w14:paraId="4593582B" w14:textId="77777777" w:rsidR="001C483C" w:rsidRDefault="00460D85" w:rsidP="00391642">
      <w:pPr>
        <w:spacing w:after="0"/>
      </w:pPr>
      <w:r>
        <w:t xml:space="preserve">Thomas </w:t>
      </w:r>
      <w:r w:rsidR="005064D6">
        <w:t xml:space="preserve">F. </w:t>
      </w:r>
      <w:r>
        <w:t>Burke, Executive Director</w:t>
      </w:r>
    </w:p>
    <w:p w14:paraId="03F4E189" w14:textId="343B7777" w:rsidR="00391642" w:rsidRDefault="001C483C" w:rsidP="00391642">
      <w:pPr>
        <w:spacing w:after="0"/>
      </w:pPr>
      <w:r>
        <w:t>Margaret McKenna, Program Coordinator</w:t>
      </w:r>
      <w:r w:rsidR="00460D85">
        <w:br/>
      </w:r>
      <w:r w:rsidR="000173CE">
        <w:t>Katherine Wu</w:t>
      </w:r>
      <w:r w:rsidR="00391642">
        <w:t>, Board Intern</w:t>
      </w:r>
    </w:p>
    <w:p w14:paraId="1D295C26" w14:textId="647CE822" w:rsidR="00460D85" w:rsidRDefault="00460D85" w:rsidP="00460D85">
      <w:pPr>
        <w:spacing w:after="0"/>
      </w:pPr>
      <w:r>
        <w:br/>
      </w:r>
    </w:p>
    <w:p w14:paraId="48C3C2A2" w14:textId="77777777" w:rsidR="00CC2B2E" w:rsidRDefault="00CC2B2E" w:rsidP="00460D85">
      <w:pPr>
        <w:rPr>
          <w:b/>
          <w:bCs/>
          <w:u w:val="single"/>
        </w:rPr>
        <w:sectPr w:rsidR="00CC2B2E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90DC4C" w14:textId="77777777" w:rsidR="001F3FCA" w:rsidRDefault="001F3FCA" w:rsidP="00460D85">
      <w:pPr>
        <w:rPr>
          <w:b/>
          <w:bCs/>
          <w:u w:val="single"/>
        </w:rPr>
      </w:pPr>
    </w:p>
    <w:p w14:paraId="5612C603" w14:textId="0068D3C5" w:rsidR="00460D85" w:rsidRDefault="00460D85" w:rsidP="00460D85">
      <w:pPr>
        <w:sectPr w:rsidR="00460D85" w:rsidSect="002423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u w:val="single"/>
        </w:rPr>
        <w:t>Board Members Not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="000173CE">
        <w:t>None</w:t>
      </w:r>
    </w:p>
    <w:p w14:paraId="29433E4D" w14:textId="0862E70E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Administrative Tasks</w:t>
      </w:r>
      <w:r w:rsidR="0023529B">
        <w:rPr>
          <w:b/>
          <w:bCs/>
          <w:u w:val="single"/>
        </w:rPr>
        <w:t>:</w:t>
      </w:r>
    </w:p>
    <w:p w14:paraId="13B9E851" w14:textId="77777777" w:rsidR="00460D85" w:rsidRPr="00C6632D" w:rsidRDefault="00460D85" w:rsidP="004C3860">
      <w:pPr>
        <w:spacing w:before="240"/>
      </w:pPr>
      <w:r w:rsidRPr="00C6632D">
        <w:t>Call Meeting to Order and Roll Call Vote for Attendance</w:t>
      </w:r>
    </w:p>
    <w:p w14:paraId="5E1224D2" w14:textId="0144808C" w:rsidR="00460D85" w:rsidRPr="00F43622" w:rsidRDefault="00E33C43" w:rsidP="00460D85">
      <w:pPr>
        <w:sectPr w:rsidR="00460D85" w:rsidRPr="00F43622" w:rsidSect="00460D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Board Chair, Rebecca Herman,</w:t>
      </w:r>
      <w:r w:rsidR="00460D85">
        <w:t xml:space="preserve"> called the meeting to order at </w:t>
      </w:r>
      <w:r w:rsidR="00C166AB">
        <w:t>10:0</w:t>
      </w:r>
      <w:r w:rsidR="000173CE">
        <w:t>7</w:t>
      </w:r>
      <w:r w:rsidR="00C166AB">
        <w:t xml:space="preserve">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 xml:space="preserve">: Kristin Brennan, Zev </w:t>
      </w:r>
      <w:r w:rsidR="001F3FCA">
        <w:t>Colsen</w:t>
      </w:r>
      <w:r w:rsidR="006C1F4E">
        <w:t xml:space="preserve">, </w:t>
      </w:r>
      <w:r>
        <w:t>Jessica Petrone,</w:t>
      </w:r>
      <w:r w:rsidR="006C1F4E">
        <w:t xml:space="preserve"> </w:t>
      </w:r>
      <w:r w:rsidR="00C166AB">
        <w:t xml:space="preserve">Nicole Pegher </w:t>
      </w:r>
      <w:r>
        <w:t>and Rebecca Herman</w:t>
      </w:r>
      <w:r w:rsidR="00460D85">
        <w:t xml:space="preserve">. </w:t>
      </w:r>
      <w:r w:rsidR="00460D85" w:rsidRPr="00927149">
        <w:t>All members participated remotely via Webex by Cisco.</w:t>
      </w:r>
    </w:p>
    <w:p w14:paraId="791B6B5F" w14:textId="5546C905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Board Business</w:t>
      </w:r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571BB7FA" w:rsidR="00460D85" w:rsidRDefault="00460D85" w:rsidP="00460D85">
      <w:pPr>
        <w:pStyle w:val="ListParagraph"/>
        <w:numPr>
          <w:ilvl w:val="0"/>
          <w:numId w:val="1"/>
        </w:numPr>
      </w:pPr>
      <w:r w:rsidRPr="00F43622">
        <w:t xml:space="preserve">Approve general session agenda for </w:t>
      </w:r>
      <w:r w:rsidR="000173CE">
        <w:t>July 17</w:t>
      </w:r>
      <w:r w:rsidR="00D33CF8">
        <w:t>, 2025</w:t>
      </w:r>
      <w:r w:rsidRPr="00F43622">
        <w:t xml:space="preserve"> – VOTE</w:t>
      </w:r>
    </w:p>
    <w:p w14:paraId="25A0CB36" w14:textId="06FC9039" w:rsidR="00C166AB" w:rsidRDefault="000173CE" w:rsidP="000173CE">
      <w:pPr>
        <w:pStyle w:val="ListParagraph"/>
        <w:ind w:left="360"/>
        <w:rPr>
          <w:b/>
          <w:bCs/>
        </w:rPr>
      </w:pPr>
      <w:r>
        <w:rPr>
          <w:b/>
          <w:bCs/>
        </w:rPr>
        <w:t>Kristin Brennan</w:t>
      </w:r>
      <w:r w:rsidR="00460D85" w:rsidRPr="00A3735B">
        <w:rPr>
          <w:b/>
          <w:bCs/>
        </w:rPr>
        <w:t xml:space="preserve"> moved to approve the agenda for </w:t>
      </w:r>
      <w:r w:rsidR="00C166AB">
        <w:rPr>
          <w:b/>
          <w:bCs/>
        </w:rPr>
        <w:t>J</w:t>
      </w:r>
      <w:r>
        <w:rPr>
          <w:b/>
          <w:bCs/>
        </w:rPr>
        <w:t>uly 17</w:t>
      </w:r>
      <w:r w:rsidR="00D33CF8" w:rsidRPr="00D33CF8">
        <w:rPr>
          <w:b/>
          <w:bCs/>
        </w:rPr>
        <w:t>, 2025</w:t>
      </w:r>
      <w:r w:rsidR="00460D85" w:rsidRPr="00A3735B">
        <w:rPr>
          <w:b/>
          <w:bCs/>
        </w:rPr>
        <w:t xml:space="preserve">. </w:t>
      </w:r>
      <w:r>
        <w:rPr>
          <w:b/>
          <w:bCs/>
        </w:rPr>
        <w:t xml:space="preserve">Zev </w:t>
      </w:r>
      <w:r w:rsidR="001F3FCA">
        <w:rPr>
          <w:b/>
          <w:bCs/>
        </w:rPr>
        <w:t>Colsen</w:t>
      </w:r>
      <w:r w:rsidR="00460D85">
        <w:rPr>
          <w:b/>
          <w:bCs/>
        </w:rPr>
        <w:t xml:space="preserve"> </w:t>
      </w:r>
      <w:r w:rsidR="00460D85" w:rsidRPr="00A3735B">
        <w:rPr>
          <w:b/>
          <w:bCs/>
        </w:rPr>
        <w:t xml:space="preserve">seconded. The motion passed by roll call vote: </w:t>
      </w:r>
      <w:bookmarkStart w:id="0" w:name="_Hlk193459969"/>
      <w:r w:rsidR="00B2768A">
        <w:rPr>
          <w:b/>
          <w:bCs/>
        </w:rPr>
        <w:t>Kristin</w:t>
      </w:r>
      <w:r w:rsidR="00460D85" w:rsidRPr="00A3735B">
        <w:rPr>
          <w:b/>
          <w:bCs/>
        </w:rPr>
        <w:t xml:space="preserve"> Brennan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 xml:space="preserve">“yes”; Nicole Pegher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0A1D62">
        <w:rPr>
          <w:b/>
          <w:bCs/>
        </w:rPr>
        <w:t>yes</w:t>
      </w:r>
      <w:r w:rsidR="00460D85" w:rsidRPr="00A3735B">
        <w:rPr>
          <w:b/>
          <w:bCs/>
        </w:rPr>
        <w:t>”; Anna Whelan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>
        <w:rPr>
          <w:b/>
          <w:bCs/>
        </w:rPr>
        <w:t>not present</w:t>
      </w:r>
      <w:r w:rsidR="00460D85" w:rsidRPr="00A3735B">
        <w:rPr>
          <w:b/>
          <w:bCs/>
        </w:rPr>
        <w:t xml:space="preserve">”; Jessica Petrone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”; Zev Colsen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“yes”; Susan Hernandez</w:t>
      </w:r>
      <w:r w:rsidR="00460D85">
        <w:rPr>
          <w:b/>
          <w:bCs/>
        </w:rPr>
        <w:t xml:space="preserve"> –</w:t>
      </w:r>
      <w:r w:rsidR="00460D85" w:rsidRPr="00A3735B">
        <w:rPr>
          <w:b/>
          <w:bCs/>
        </w:rPr>
        <w:t xml:space="preserve"> “</w:t>
      </w:r>
      <w:r w:rsidR="00D371F6">
        <w:rPr>
          <w:b/>
          <w:bCs/>
        </w:rPr>
        <w:t>not present</w:t>
      </w:r>
      <w:r w:rsidR="00460D85" w:rsidRPr="00A3735B">
        <w:rPr>
          <w:b/>
          <w:bCs/>
        </w:rPr>
        <w:t>”; Rebecca Herman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</w:t>
      </w:r>
      <w:r w:rsidR="00CC2B2E">
        <w:rPr>
          <w:b/>
          <w:bCs/>
        </w:rPr>
        <w:t>; Tejumola Adegoke – “</w:t>
      </w:r>
      <w:r w:rsidR="00C166AB">
        <w:rPr>
          <w:b/>
          <w:bCs/>
        </w:rPr>
        <w:t>not present</w:t>
      </w:r>
      <w:r w:rsidR="00CC2B2E">
        <w:rPr>
          <w:b/>
          <w:bCs/>
        </w:rPr>
        <w:t>”.</w:t>
      </w:r>
      <w:bookmarkEnd w:id="0"/>
    </w:p>
    <w:p w14:paraId="5F088E59" w14:textId="77777777" w:rsidR="000173CE" w:rsidRPr="000173CE" w:rsidRDefault="000173CE" w:rsidP="000173CE">
      <w:pPr>
        <w:pStyle w:val="ListParagraph"/>
        <w:ind w:left="360"/>
        <w:rPr>
          <w:b/>
          <w:bCs/>
        </w:rPr>
      </w:pPr>
    </w:p>
    <w:p w14:paraId="37EC6C51" w14:textId="5785601B" w:rsidR="00744F4F" w:rsidRDefault="00460D85" w:rsidP="00744F4F">
      <w:pPr>
        <w:pStyle w:val="ListParagraph"/>
        <w:numPr>
          <w:ilvl w:val="0"/>
          <w:numId w:val="1"/>
        </w:numPr>
      </w:pPr>
      <w:r>
        <w:t>Review general session minutes for</w:t>
      </w:r>
      <w:r w:rsidR="000173CE">
        <w:t xml:space="preserve"> June 26</w:t>
      </w:r>
      <w:r w:rsidR="00C166AB">
        <w:t>,</w:t>
      </w:r>
      <w:r w:rsidR="00D33CF8" w:rsidRPr="00F43622">
        <w:t xml:space="preserve"> 2025</w:t>
      </w:r>
    </w:p>
    <w:p w14:paraId="4F8DAB19" w14:textId="71E74A17" w:rsidR="00CD49B7" w:rsidRDefault="000173CE" w:rsidP="00CD49B7">
      <w:pPr>
        <w:pStyle w:val="ListParagraph"/>
        <w:ind w:left="360"/>
        <w:rPr>
          <w:b/>
          <w:bCs/>
        </w:rPr>
      </w:pPr>
      <w:r>
        <w:rPr>
          <w:b/>
          <w:bCs/>
        </w:rPr>
        <w:t>Kristin Brennan</w:t>
      </w:r>
      <w:r w:rsidR="00460D85" w:rsidRPr="00744F4F">
        <w:rPr>
          <w:b/>
          <w:bCs/>
        </w:rPr>
        <w:t xml:space="preserve"> moved to approve the</w:t>
      </w:r>
      <w:r w:rsidR="00F872CE">
        <w:rPr>
          <w:b/>
          <w:bCs/>
        </w:rPr>
        <w:t xml:space="preserve"> </w:t>
      </w:r>
      <w:r w:rsidR="001F3FCA">
        <w:rPr>
          <w:b/>
          <w:bCs/>
        </w:rPr>
        <w:t>June 26</w:t>
      </w:r>
      <w:r w:rsidR="00F872CE" w:rsidRPr="00F872CE">
        <w:rPr>
          <w:b/>
          <w:bCs/>
        </w:rPr>
        <w:t xml:space="preserve">, </w:t>
      </w:r>
      <w:proofErr w:type="gramStart"/>
      <w:r w:rsidR="00F872CE" w:rsidRPr="00F872CE">
        <w:rPr>
          <w:b/>
          <w:bCs/>
        </w:rPr>
        <w:t>2025</w:t>
      </w:r>
      <w:proofErr w:type="gramEnd"/>
      <w:r w:rsidR="00F872CE">
        <w:rPr>
          <w:b/>
          <w:bCs/>
        </w:rPr>
        <w:t xml:space="preserve"> </w:t>
      </w:r>
      <w:r w:rsidR="00460D85" w:rsidRPr="00744F4F">
        <w:rPr>
          <w:b/>
          <w:bCs/>
        </w:rPr>
        <w:t>general session minutes</w:t>
      </w:r>
      <w:r w:rsidR="00F872CE">
        <w:rPr>
          <w:b/>
          <w:bCs/>
        </w:rPr>
        <w:t>.</w:t>
      </w:r>
      <w:r w:rsidR="00460D85" w:rsidRPr="00744F4F">
        <w:rPr>
          <w:b/>
          <w:bCs/>
        </w:rPr>
        <w:t xml:space="preserve"> </w:t>
      </w:r>
      <w:r>
        <w:rPr>
          <w:b/>
          <w:bCs/>
        </w:rPr>
        <w:t xml:space="preserve">Zev </w:t>
      </w:r>
      <w:r w:rsidR="001F3FCA">
        <w:rPr>
          <w:b/>
          <w:bCs/>
        </w:rPr>
        <w:t>Colsen</w:t>
      </w:r>
      <w:r>
        <w:rPr>
          <w:b/>
          <w:bCs/>
        </w:rPr>
        <w:t xml:space="preserve"> </w:t>
      </w:r>
      <w:r w:rsidR="00460D85" w:rsidRPr="00744F4F">
        <w:rPr>
          <w:b/>
          <w:bCs/>
        </w:rPr>
        <w:t xml:space="preserve">seconded. The motion passed by roll call vote: </w:t>
      </w:r>
      <w:r>
        <w:rPr>
          <w:b/>
          <w:bCs/>
        </w:rPr>
        <w:t>Kristin</w:t>
      </w:r>
      <w:r w:rsidRPr="00A3735B">
        <w:rPr>
          <w:b/>
          <w:bCs/>
        </w:rPr>
        <w:t xml:space="preserve"> Brennan </w:t>
      </w:r>
      <w:r>
        <w:rPr>
          <w:b/>
          <w:bCs/>
        </w:rPr>
        <w:t xml:space="preserve">– </w:t>
      </w:r>
      <w:r w:rsidRPr="00A3735B">
        <w:rPr>
          <w:b/>
          <w:bCs/>
        </w:rPr>
        <w:t xml:space="preserve">“yes”; Nicole Pegher </w:t>
      </w:r>
      <w:r>
        <w:rPr>
          <w:b/>
          <w:bCs/>
        </w:rPr>
        <w:t xml:space="preserve">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”; Anna Whelan</w:t>
      </w:r>
      <w:r>
        <w:rPr>
          <w:b/>
          <w:bCs/>
        </w:rPr>
        <w:t xml:space="preserve"> – </w:t>
      </w:r>
      <w:r w:rsidRPr="00A3735B">
        <w:rPr>
          <w:b/>
          <w:bCs/>
        </w:rPr>
        <w:t>“</w:t>
      </w:r>
      <w:r>
        <w:rPr>
          <w:b/>
          <w:bCs/>
        </w:rPr>
        <w:t>not present</w:t>
      </w:r>
      <w:r w:rsidRPr="00A3735B">
        <w:rPr>
          <w:b/>
          <w:bCs/>
        </w:rPr>
        <w:t xml:space="preserve">”; Jessica Petrone </w:t>
      </w:r>
      <w:r>
        <w:rPr>
          <w:b/>
          <w:bCs/>
        </w:rPr>
        <w:t xml:space="preserve">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”; Zev Colsen</w:t>
      </w:r>
      <w:r>
        <w:rPr>
          <w:b/>
          <w:bCs/>
        </w:rPr>
        <w:t xml:space="preserve"> – </w:t>
      </w:r>
      <w:r w:rsidRPr="00A3735B">
        <w:rPr>
          <w:b/>
          <w:bCs/>
        </w:rPr>
        <w:t>“yes”; Susan Hernandez</w:t>
      </w:r>
      <w:r>
        <w:rPr>
          <w:b/>
          <w:bCs/>
        </w:rPr>
        <w:t xml:space="preserve"> –</w:t>
      </w:r>
      <w:r w:rsidRPr="00A3735B">
        <w:rPr>
          <w:b/>
          <w:bCs/>
        </w:rPr>
        <w:t xml:space="preserve"> “</w:t>
      </w:r>
      <w:r>
        <w:rPr>
          <w:b/>
          <w:bCs/>
        </w:rPr>
        <w:t>not present</w:t>
      </w:r>
      <w:r w:rsidRPr="00A3735B">
        <w:rPr>
          <w:b/>
          <w:bCs/>
        </w:rPr>
        <w:t>”; Rebecca Herman</w:t>
      </w:r>
      <w:r>
        <w:rPr>
          <w:b/>
          <w:bCs/>
        </w:rPr>
        <w:t xml:space="preserve"> 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</w:t>
      </w:r>
      <w:r>
        <w:rPr>
          <w:b/>
          <w:bCs/>
        </w:rPr>
        <w:t>; Tejumola Adegoke – “not present”.</w:t>
      </w:r>
    </w:p>
    <w:p w14:paraId="21974918" w14:textId="77777777" w:rsidR="00CD49B7" w:rsidRDefault="00CD49B7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412A7CC" w14:textId="081C9295" w:rsidR="00F872CE" w:rsidRDefault="000173CE" w:rsidP="00CD49B7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lastRenderedPageBreak/>
        <w:t>Anna Whelan joined the meeting at 10:</w:t>
      </w:r>
      <w:r w:rsidR="001F3FCA">
        <w:rPr>
          <w:bCs/>
          <w:szCs w:val="24"/>
        </w:rPr>
        <w:t>26</w:t>
      </w:r>
      <w:r w:rsidR="00BB1076">
        <w:rPr>
          <w:bCs/>
          <w:szCs w:val="24"/>
        </w:rPr>
        <w:t xml:space="preserve"> a.m</w:t>
      </w:r>
      <w:r>
        <w:rPr>
          <w:bCs/>
          <w:szCs w:val="24"/>
        </w:rPr>
        <w:t>.</w:t>
      </w:r>
    </w:p>
    <w:p w14:paraId="108F6B0E" w14:textId="77777777" w:rsidR="000173CE" w:rsidRPr="00CD49B7" w:rsidRDefault="000173CE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16A4AE09" w14:textId="4FB2C371" w:rsidR="000231AC" w:rsidRDefault="00BF7A12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Future board</w:t>
      </w:r>
      <w:r w:rsidR="000231AC" w:rsidRPr="001808F5">
        <w:rPr>
          <w:bCs/>
          <w:szCs w:val="24"/>
        </w:rPr>
        <w:t xml:space="preserve"> meeting dates </w:t>
      </w:r>
    </w:p>
    <w:p w14:paraId="2E413B65" w14:textId="77777777" w:rsidR="00575D5E" w:rsidRDefault="00575D5E" w:rsidP="00565496">
      <w:pPr>
        <w:spacing w:after="0" w:line="240" w:lineRule="auto"/>
        <w:ind w:left="360"/>
        <w:rPr>
          <w:bCs/>
          <w:szCs w:val="24"/>
        </w:rPr>
      </w:pPr>
    </w:p>
    <w:p w14:paraId="6425775A" w14:textId="21C957EF" w:rsidR="00AE1D62" w:rsidRDefault="000173CE" w:rsidP="00AE1D62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agreed to meet on the third Thursday of the month for the </w:t>
      </w:r>
      <w:r w:rsidR="00012BF5">
        <w:rPr>
          <w:bCs/>
          <w:szCs w:val="24"/>
        </w:rPr>
        <w:t>remainder</w:t>
      </w:r>
      <w:r>
        <w:rPr>
          <w:bCs/>
          <w:szCs w:val="24"/>
        </w:rPr>
        <w:t xml:space="preserve"> of 2025 starting with the September Board meeting. </w:t>
      </w:r>
    </w:p>
    <w:p w14:paraId="7ED4211A" w14:textId="77777777" w:rsidR="004321F0" w:rsidRDefault="004321F0" w:rsidP="004321F0">
      <w:pPr>
        <w:spacing w:after="0" w:line="240" w:lineRule="auto"/>
        <w:rPr>
          <w:bCs/>
          <w:szCs w:val="24"/>
        </w:rPr>
      </w:pPr>
    </w:p>
    <w:p w14:paraId="5E8986D3" w14:textId="39A765CC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D0AEF35" w14:textId="77777777" w:rsidR="004321F0" w:rsidRDefault="004321F0" w:rsidP="004321F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22E69429" w14:textId="3E4D3AFF" w:rsidR="004321F0" w:rsidRDefault="000173CE" w:rsidP="004321F0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Board counsel reminded the Board of the Open Meeting law. </w:t>
      </w:r>
      <w:r w:rsidR="001F3FCA">
        <w:rPr>
          <w:bCs/>
          <w:szCs w:val="24"/>
        </w:rPr>
        <w:t>C</w:t>
      </w:r>
      <w:r>
        <w:rPr>
          <w:bCs/>
          <w:szCs w:val="24"/>
        </w:rPr>
        <w:t xml:space="preserve">ounsel notified board </w:t>
      </w:r>
      <w:r w:rsidR="001F3FCA">
        <w:rPr>
          <w:bCs/>
          <w:szCs w:val="24"/>
        </w:rPr>
        <w:t xml:space="preserve">members </w:t>
      </w:r>
      <w:r>
        <w:rPr>
          <w:bCs/>
          <w:szCs w:val="24"/>
        </w:rPr>
        <w:t xml:space="preserve">that a draft of 274 CMR 5.00 was included in the board packet for future discussion. </w:t>
      </w:r>
    </w:p>
    <w:p w14:paraId="703599F1" w14:textId="77777777" w:rsidR="00BB1076" w:rsidRDefault="00BB1076" w:rsidP="00BB1076">
      <w:pPr>
        <w:spacing w:after="0" w:line="240" w:lineRule="auto"/>
        <w:rPr>
          <w:bCs/>
          <w:szCs w:val="24"/>
        </w:rPr>
      </w:pPr>
    </w:p>
    <w:p w14:paraId="7C596946" w14:textId="75540798" w:rsidR="00BB1076" w:rsidRDefault="00BB1076" w:rsidP="00BB1076">
      <w:pPr>
        <w:spacing w:after="0" w:line="240" w:lineRule="auto"/>
        <w:rPr>
          <w:b/>
          <w:szCs w:val="24"/>
          <w:u w:val="single"/>
        </w:rPr>
      </w:pPr>
      <w:r w:rsidRPr="00BB1076">
        <w:rPr>
          <w:b/>
          <w:szCs w:val="24"/>
          <w:u w:val="single"/>
        </w:rPr>
        <w:t>Correspondence:</w:t>
      </w:r>
    </w:p>
    <w:p w14:paraId="1EA38923" w14:textId="77777777" w:rsidR="00BB1076" w:rsidRDefault="00BB1076" w:rsidP="00BB1076">
      <w:pPr>
        <w:spacing w:after="0" w:line="240" w:lineRule="auto"/>
        <w:rPr>
          <w:b/>
          <w:szCs w:val="24"/>
          <w:u w:val="single"/>
        </w:rPr>
      </w:pPr>
    </w:p>
    <w:p w14:paraId="547B75A5" w14:textId="77777777" w:rsidR="00BB1076" w:rsidRPr="00F54A20" w:rsidRDefault="00BB1076" w:rsidP="00BB1076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r w:rsidRPr="007D2735">
        <w:rPr>
          <w:bCs/>
          <w:szCs w:val="24"/>
        </w:rPr>
        <w:t>The Massachusetts Department of Public Health (DPH)/Fenway Health Training Initiative</w:t>
      </w:r>
    </w:p>
    <w:p w14:paraId="20C22E6B" w14:textId="77777777" w:rsidR="00BB1076" w:rsidRDefault="00BB1076" w:rsidP="00BB1076">
      <w:pPr>
        <w:spacing w:after="0" w:line="240" w:lineRule="auto"/>
        <w:rPr>
          <w:b/>
          <w:szCs w:val="24"/>
          <w:u w:val="single"/>
        </w:rPr>
      </w:pPr>
    </w:p>
    <w:p w14:paraId="1CBBB828" w14:textId="4A5BEFC4" w:rsidR="00BB1076" w:rsidRDefault="00BB1076" w:rsidP="00BB1076">
      <w:pPr>
        <w:spacing w:after="0" w:line="240" w:lineRule="auto"/>
        <w:ind w:left="360"/>
        <w:rPr>
          <w:bCs/>
          <w:szCs w:val="24"/>
        </w:rPr>
      </w:pPr>
      <w:r w:rsidRPr="00BB1076">
        <w:rPr>
          <w:bCs/>
          <w:szCs w:val="24"/>
        </w:rPr>
        <w:t xml:space="preserve">Read and filed. </w:t>
      </w:r>
    </w:p>
    <w:p w14:paraId="0A3E18DD" w14:textId="77777777" w:rsidR="00BB1076" w:rsidRPr="00BB1076" w:rsidRDefault="00BB1076" w:rsidP="00BB1076">
      <w:pPr>
        <w:spacing w:after="0" w:line="240" w:lineRule="auto"/>
        <w:ind w:left="360"/>
        <w:rPr>
          <w:bCs/>
          <w:szCs w:val="24"/>
        </w:rPr>
      </w:pPr>
    </w:p>
    <w:p w14:paraId="422E041D" w14:textId="75621775" w:rsidR="00DE277A" w:rsidRDefault="00BB1076" w:rsidP="00C166AB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Susan Hernadez </w:t>
      </w:r>
      <w:proofErr w:type="gramStart"/>
      <w:r>
        <w:rPr>
          <w:bCs/>
          <w:szCs w:val="24"/>
        </w:rPr>
        <w:t>joined</w:t>
      </w:r>
      <w:proofErr w:type="gramEnd"/>
      <w:r>
        <w:rPr>
          <w:bCs/>
          <w:szCs w:val="24"/>
        </w:rPr>
        <w:t xml:space="preserve"> the meeting at 11:01 a.m.</w:t>
      </w:r>
    </w:p>
    <w:p w14:paraId="7BB81707" w14:textId="77777777" w:rsidR="00BB1076" w:rsidRPr="004148D4" w:rsidRDefault="00BB1076" w:rsidP="00C166AB">
      <w:pPr>
        <w:spacing w:after="0" w:line="240" w:lineRule="auto"/>
        <w:rPr>
          <w:bCs/>
          <w:szCs w:val="24"/>
        </w:rPr>
      </w:pPr>
    </w:p>
    <w:p w14:paraId="343ED5C4" w14:textId="54A9EF3F" w:rsidR="00460D85" w:rsidRDefault="0023529B" w:rsidP="00460D8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7CD93221" w14:textId="2716021A" w:rsidR="000231AC" w:rsidRPr="001808F5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Midwifery Ethical and Professional Standards of Practice </w:t>
      </w:r>
    </w:p>
    <w:p w14:paraId="0E580D5D" w14:textId="77777777" w:rsidR="00460D85" w:rsidRDefault="00460D85" w:rsidP="00460D85">
      <w:pPr>
        <w:pStyle w:val="ListParagraph"/>
        <w:ind w:left="360"/>
      </w:pPr>
    </w:p>
    <w:p w14:paraId="3F71460A" w14:textId="3D2BF320" w:rsidR="00D12F4B" w:rsidRPr="00BB1076" w:rsidRDefault="00654176" w:rsidP="00BB1076">
      <w:pPr>
        <w:pStyle w:val="ListParagraph"/>
        <w:ind w:left="360"/>
      </w:pPr>
      <w:r>
        <w:t>Deferred.</w:t>
      </w:r>
    </w:p>
    <w:p w14:paraId="508FF7B8" w14:textId="3148B7D1" w:rsidR="000231AC" w:rsidRDefault="00BB1076" w:rsidP="000231AC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Tejumola Adegoke joined the meeting at 11:11 a.m.</w:t>
      </w:r>
    </w:p>
    <w:p w14:paraId="71C4EAA4" w14:textId="77777777" w:rsidR="00BB1076" w:rsidRPr="000231AC" w:rsidRDefault="00BB1076" w:rsidP="000231AC">
      <w:pPr>
        <w:spacing w:after="0" w:line="240" w:lineRule="auto"/>
        <w:rPr>
          <w:bCs/>
          <w:szCs w:val="24"/>
        </w:rPr>
      </w:pPr>
    </w:p>
    <w:p w14:paraId="63417ED0" w14:textId="54B41777" w:rsidR="000231AC" w:rsidRPr="00AD2848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Midwifery Scope of Practice 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99EF3B9" w14:textId="4471B03E" w:rsidR="00F872CE" w:rsidRDefault="00D12F4B" w:rsidP="00C57EDB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</w:t>
      </w:r>
      <w:r w:rsidR="00654176">
        <w:rPr>
          <w:bCs/>
          <w:szCs w:val="24"/>
        </w:rPr>
        <w:t>discussed</w:t>
      </w:r>
      <w:r w:rsidR="001F3FCA">
        <w:rPr>
          <w:bCs/>
          <w:szCs w:val="24"/>
        </w:rPr>
        <w:t xml:space="preserve"> </w:t>
      </w:r>
      <w:r w:rsidR="00654176">
        <w:rPr>
          <w:bCs/>
          <w:szCs w:val="24"/>
        </w:rPr>
        <w:t xml:space="preserve">the </w:t>
      </w:r>
      <w:r w:rsidR="004C3860">
        <w:rPr>
          <w:bCs/>
          <w:szCs w:val="24"/>
        </w:rPr>
        <w:t>draft</w:t>
      </w:r>
      <w:r w:rsidR="00C57EDB">
        <w:rPr>
          <w:bCs/>
          <w:szCs w:val="24"/>
        </w:rPr>
        <w:t xml:space="preserve"> </w:t>
      </w:r>
      <w:r w:rsidR="00654176">
        <w:rPr>
          <w:bCs/>
          <w:szCs w:val="24"/>
        </w:rPr>
        <w:t xml:space="preserve">regulation </w:t>
      </w:r>
      <w:r w:rsidR="004C3860">
        <w:rPr>
          <w:bCs/>
          <w:szCs w:val="24"/>
        </w:rPr>
        <w:t>274 CMR 5.00</w:t>
      </w:r>
      <w:r w:rsidR="00654176">
        <w:rPr>
          <w:bCs/>
          <w:szCs w:val="24"/>
        </w:rPr>
        <w:t>:</w:t>
      </w:r>
      <w:r w:rsidR="004C3860">
        <w:rPr>
          <w:bCs/>
          <w:szCs w:val="24"/>
        </w:rPr>
        <w:t xml:space="preserve"> Scope of Practice for Licensed Certified </w:t>
      </w:r>
      <w:r w:rsidR="00C57EDB">
        <w:rPr>
          <w:bCs/>
          <w:szCs w:val="24"/>
        </w:rPr>
        <w:t>Professional Midwives</w:t>
      </w:r>
      <w:r w:rsidR="00654176">
        <w:rPr>
          <w:bCs/>
          <w:szCs w:val="24"/>
        </w:rPr>
        <w:t xml:space="preserve">. During discussion, the Board proposed </w:t>
      </w:r>
      <w:r w:rsidR="00C57EDB">
        <w:rPr>
          <w:bCs/>
          <w:szCs w:val="24"/>
        </w:rPr>
        <w:t>changes</w:t>
      </w:r>
      <w:r w:rsidR="00654176">
        <w:rPr>
          <w:bCs/>
          <w:szCs w:val="24"/>
        </w:rPr>
        <w:t xml:space="preserve"> to sections of the regulation</w:t>
      </w:r>
      <w:r w:rsidR="00C57EDB">
        <w:rPr>
          <w:bCs/>
          <w:szCs w:val="24"/>
        </w:rPr>
        <w:t xml:space="preserve">. The chair instructed board staff to present a redline version of the regulation as amended at the </w:t>
      </w:r>
      <w:r w:rsidR="00654176">
        <w:rPr>
          <w:bCs/>
          <w:szCs w:val="24"/>
        </w:rPr>
        <w:t>subsequent</w:t>
      </w:r>
      <w:r w:rsidR="00C57EDB">
        <w:rPr>
          <w:bCs/>
          <w:szCs w:val="24"/>
        </w:rPr>
        <w:t xml:space="preserve"> meeting. </w:t>
      </w:r>
    </w:p>
    <w:p w14:paraId="040082F8" w14:textId="77777777" w:rsidR="00BB1076" w:rsidRDefault="00BB1076" w:rsidP="00BB1076">
      <w:pPr>
        <w:spacing w:after="0" w:line="240" w:lineRule="auto"/>
        <w:rPr>
          <w:bCs/>
        </w:rPr>
      </w:pPr>
    </w:p>
    <w:p w14:paraId="2BFD4DB0" w14:textId="1F1605CA" w:rsidR="00317B44" w:rsidRPr="00BB1076" w:rsidRDefault="00BB1076" w:rsidP="00BB1076">
      <w:pPr>
        <w:spacing w:after="0" w:line="240" w:lineRule="auto"/>
        <w:rPr>
          <w:bCs/>
        </w:rPr>
      </w:pPr>
      <w:r>
        <w:rPr>
          <w:bCs/>
        </w:rPr>
        <w:t>Anna Whelan</w:t>
      </w:r>
      <w:r w:rsidR="00317B44" w:rsidRPr="00BB1076">
        <w:rPr>
          <w:bCs/>
        </w:rPr>
        <w:t xml:space="preserve"> left the meeting at </w:t>
      </w:r>
      <w:r>
        <w:rPr>
          <w:bCs/>
        </w:rPr>
        <w:t>12:35</w:t>
      </w:r>
      <w:r w:rsidR="00317B44" w:rsidRPr="00BB1076">
        <w:rPr>
          <w:bCs/>
        </w:rPr>
        <w:t xml:space="preserve"> p.m.</w:t>
      </w:r>
    </w:p>
    <w:p w14:paraId="1F9677DC" w14:textId="77777777" w:rsidR="00317B44" w:rsidRDefault="00317B44" w:rsidP="00C57EDB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33F13A8F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BB1076">
        <w:rPr>
          <w:b/>
          <w:bCs/>
        </w:rPr>
        <w:t>12:42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BB1076">
        <w:rPr>
          <w:b/>
          <w:bCs/>
        </w:rPr>
        <w:t>Nicole Pegher</w:t>
      </w:r>
      <w:r w:rsidRPr="00A068F9">
        <w:rPr>
          <w:b/>
          <w:bCs/>
        </w:rPr>
        <w:t xml:space="preserve"> moved to adjourn the general session meeting. </w:t>
      </w:r>
      <w:r w:rsidR="00BB1076">
        <w:rPr>
          <w:b/>
          <w:bCs/>
        </w:rPr>
        <w:t xml:space="preserve">Zev </w:t>
      </w:r>
      <w:r w:rsidR="001F3FCA">
        <w:rPr>
          <w:b/>
          <w:bCs/>
        </w:rPr>
        <w:t>Colsen</w:t>
      </w:r>
      <w:r w:rsidR="0049611E">
        <w:rPr>
          <w:b/>
          <w:bCs/>
        </w:rPr>
        <w:t xml:space="preserve"> </w:t>
      </w:r>
      <w:r w:rsidRPr="00A068F9">
        <w:rPr>
          <w:b/>
          <w:bCs/>
        </w:rPr>
        <w:t xml:space="preserve">seconded. </w:t>
      </w:r>
      <w:r w:rsidR="005E479B" w:rsidRPr="00744F4F">
        <w:rPr>
          <w:b/>
          <w:bCs/>
        </w:rPr>
        <w:t xml:space="preserve">The motion passed by roll call vote: </w:t>
      </w:r>
      <w:r w:rsidR="0049611E" w:rsidRPr="00744F4F">
        <w:rPr>
          <w:b/>
          <w:bCs/>
        </w:rPr>
        <w:t xml:space="preserve">The motion passed by roll call vote: </w:t>
      </w:r>
      <w:r w:rsidR="00B2768A">
        <w:rPr>
          <w:b/>
          <w:bCs/>
        </w:rPr>
        <w:t>Kristin</w:t>
      </w:r>
      <w:r w:rsidR="0049611E" w:rsidRPr="00A3735B">
        <w:rPr>
          <w:b/>
          <w:bCs/>
        </w:rPr>
        <w:t xml:space="preserve"> Brennan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BB1076">
        <w:rPr>
          <w:b/>
          <w:bCs/>
        </w:rPr>
        <w:t>yes</w:t>
      </w:r>
      <w:r w:rsidR="0049611E" w:rsidRPr="00A3735B">
        <w:rPr>
          <w:b/>
          <w:bCs/>
        </w:rPr>
        <w:t xml:space="preserve">”; Nicole Pegher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2406AF">
        <w:rPr>
          <w:b/>
          <w:bCs/>
        </w:rPr>
        <w:t>yes</w:t>
      </w:r>
      <w:r w:rsidR="0049611E" w:rsidRPr="00A3735B">
        <w:rPr>
          <w:b/>
          <w:bCs/>
        </w:rPr>
        <w:t>”; Anna Whelan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>“</w:t>
      </w:r>
      <w:r w:rsidR="00BB1076">
        <w:rPr>
          <w:b/>
          <w:bCs/>
        </w:rPr>
        <w:t>not present</w:t>
      </w:r>
      <w:r w:rsidR="0049611E" w:rsidRPr="00A3735B">
        <w:rPr>
          <w:b/>
          <w:bCs/>
        </w:rPr>
        <w:t xml:space="preserve">”; Jessica Petrone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49611E">
        <w:rPr>
          <w:b/>
          <w:bCs/>
        </w:rPr>
        <w:t>yes</w:t>
      </w:r>
      <w:r w:rsidR="0049611E" w:rsidRPr="00A3735B">
        <w:rPr>
          <w:b/>
          <w:bCs/>
        </w:rPr>
        <w:t>”; Zev Colsen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>“yes”; Susan Hernandez</w:t>
      </w:r>
      <w:r w:rsidR="0049611E">
        <w:rPr>
          <w:b/>
          <w:bCs/>
        </w:rPr>
        <w:t xml:space="preserve"> –</w:t>
      </w:r>
      <w:r w:rsidR="0049611E" w:rsidRPr="00A3735B">
        <w:rPr>
          <w:b/>
          <w:bCs/>
        </w:rPr>
        <w:t xml:space="preserve"> “</w:t>
      </w:r>
      <w:r w:rsidR="00BB1076">
        <w:rPr>
          <w:b/>
          <w:bCs/>
        </w:rPr>
        <w:t>yes</w:t>
      </w:r>
      <w:r w:rsidR="0049611E" w:rsidRPr="00A3735B">
        <w:rPr>
          <w:b/>
          <w:bCs/>
        </w:rPr>
        <w:t>”; Rebecca Herman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>“</w:t>
      </w:r>
      <w:r w:rsidR="0049611E">
        <w:rPr>
          <w:b/>
          <w:bCs/>
        </w:rPr>
        <w:t>yes</w:t>
      </w:r>
      <w:r w:rsidR="0049611E" w:rsidRPr="00A3735B">
        <w:rPr>
          <w:b/>
          <w:bCs/>
        </w:rPr>
        <w:t>”</w:t>
      </w:r>
      <w:r w:rsidR="0049611E">
        <w:rPr>
          <w:b/>
          <w:bCs/>
        </w:rPr>
        <w:t>; Tejumola Adegoke – “</w:t>
      </w:r>
      <w:r w:rsidR="00BB1076">
        <w:rPr>
          <w:b/>
          <w:bCs/>
        </w:rPr>
        <w:t>yes</w:t>
      </w:r>
      <w:r w:rsidR="0049611E">
        <w:rPr>
          <w:b/>
          <w:bCs/>
        </w:rPr>
        <w:t>”.</w:t>
      </w:r>
    </w:p>
    <w:p w14:paraId="38E042F8" w14:textId="77777777" w:rsidR="00062645" w:rsidRDefault="00062645" w:rsidP="00460D85">
      <w:pPr>
        <w:rPr>
          <w:rFonts w:cs="Times New Roman"/>
          <w:szCs w:val="24"/>
        </w:rPr>
      </w:pPr>
    </w:p>
    <w:p w14:paraId="744C6CF2" w14:textId="4A9B0A20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lastRenderedPageBreak/>
        <w:t>Respectfully submitted,</w:t>
      </w:r>
    </w:p>
    <w:p w14:paraId="631665A4" w14:textId="75C967AB" w:rsidR="00574CBE" w:rsidRDefault="00062645" w:rsidP="00460D85">
      <w:pPr>
        <w:spacing w:after="0"/>
        <w:rPr>
          <w:noProof/>
        </w:rPr>
      </w:pPr>
      <w:r w:rsidRPr="00914E96">
        <w:rPr>
          <w:noProof/>
        </w:rPr>
        <w:drawing>
          <wp:inline distT="0" distB="0" distL="0" distR="0" wp14:anchorId="26A0C793" wp14:editId="772C33BA">
            <wp:extent cx="1562100" cy="447675"/>
            <wp:effectExtent l="0" t="0" r="0" b="9525"/>
            <wp:docPr id="154921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3EF2E046" w14:textId="77777777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2A911E67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 xml:space="preserve">Agenda for </w:t>
      </w:r>
      <w:r w:rsidR="00BB1076">
        <w:rPr>
          <w:rFonts w:cs="Times New Roman"/>
          <w:szCs w:val="24"/>
        </w:rPr>
        <w:t>July 17</w:t>
      </w:r>
      <w:r w:rsidR="002406AF">
        <w:rPr>
          <w:rFonts w:cs="Times New Roman"/>
          <w:szCs w:val="24"/>
        </w:rPr>
        <w:t xml:space="preserve">, </w:t>
      </w:r>
      <w:proofErr w:type="gramStart"/>
      <w:r w:rsidR="002406AF">
        <w:rPr>
          <w:rFonts w:cs="Times New Roman"/>
          <w:szCs w:val="24"/>
        </w:rPr>
        <w:t>2025</w:t>
      </w:r>
      <w:proofErr w:type="gramEnd"/>
      <w:r w:rsidRPr="00960380">
        <w:rPr>
          <w:rFonts w:cs="Times New Roman"/>
          <w:szCs w:val="24"/>
        </w:rPr>
        <w:t xml:space="preserve"> </w:t>
      </w:r>
      <w:r w:rsidR="00F872CE">
        <w:rPr>
          <w:rFonts w:cs="Times New Roman"/>
          <w:szCs w:val="24"/>
        </w:rPr>
        <w:t>b</w:t>
      </w:r>
      <w:r w:rsidRPr="00960380">
        <w:rPr>
          <w:rFonts w:cs="Times New Roman"/>
          <w:szCs w:val="24"/>
        </w:rPr>
        <w:t>oard meeting</w:t>
      </w:r>
    </w:p>
    <w:p w14:paraId="423DA9E4" w14:textId="30C726AE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General session minutes for</w:t>
      </w:r>
      <w:r w:rsidR="00BB1076">
        <w:t xml:space="preserve"> June 26</w:t>
      </w:r>
      <w:r w:rsidR="002406AF">
        <w:rPr>
          <w:rFonts w:cs="Times New Roman"/>
          <w:szCs w:val="24"/>
        </w:rPr>
        <w:t>,</w:t>
      </w:r>
      <w:r w:rsidR="002406AF" w:rsidRPr="00960380">
        <w:rPr>
          <w:rFonts w:cs="Times New Roman"/>
          <w:szCs w:val="24"/>
        </w:rPr>
        <w:t xml:space="preserve"> </w:t>
      </w:r>
      <w:proofErr w:type="gramStart"/>
      <w:r w:rsidR="002406AF" w:rsidRPr="00960380">
        <w:rPr>
          <w:rFonts w:cs="Times New Roman"/>
          <w:szCs w:val="24"/>
        </w:rPr>
        <w:t>202</w:t>
      </w:r>
      <w:r w:rsidR="002406AF">
        <w:rPr>
          <w:rFonts w:cs="Times New Roman"/>
          <w:szCs w:val="24"/>
        </w:rPr>
        <w:t>5</w:t>
      </w:r>
      <w:proofErr w:type="gramEnd"/>
      <w:r w:rsidR="00317B44">
        <w:rPr>
          <w:rFonts w:cs="Times New Roman"/>
          <w:szCs w:val="24"/>
        </w:rPr>
        <w:t xml:space="preserve"> meeting</w:t>
      </w:r>
    </w:p>
    <w:p w14:paraId="6C55D8B2" w14:textId="77777777" w:rsidR="00BB1076" w:rsidRPr="00F54A20" w:rsidRDefault="00BB1076" w:rsidP="00BB1076">
      <w:pPr>
        <w:pStyle w:val="ListParagraph"/>
        <w:numPr>
          <w:ilvl w:val="0"/>
          <w:numId w:val="2"/>
        </w:numPr>
        <w:spacing w:after="0" w:line="240" w:lineRule="auto"/>
        <w:rPr>
          <w:bCs/>
          <w:szCs w:val="24"/>
        </w:rPr>
      </w:pPr>
      <w:r w:rsidRPr="007D2735">
        <w:rPr>
          <w:bCs/>
          <w:szCs w:val="24"/>
        </w:rPr>
        <w:t>The Massachusetts Department of Public Health (DPH)/Fenway Health Training Initiative</w:t>
      </w:r>
    </w:p>
    <w:p w14:paraId="62FE906B" w14:textId="32691FBA" w:rsidR="00460D85" w:rsidRP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Draft </w:t>
      </w:r>
      <w:r w:rsidR="00654176">
        <w:t>regulation</w:t>
      </w:r>
      <w:r>
        <w:t xml:space="preserve"> 274 CMR 4.00 </w:t>
      </w:r>
      <w:r w:rsidR="00460D85">
        <w:t>Midwifery Ethical and Professional Standards of Practice</w:t>
      </w:r>
    </w:p>
    <w:p w14:paraId="075C18D7" w14:textId="116F3630" w:rsidR="0015119E" w:rsidRPr="00207912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</w:t>
      </w:r>
      <w:r w:rsidR="00654176">
        <w:rPr>
          <w:rFonts w:cs="Times New Roman"/>
          <w:szCs w:val="24"/>
        </w:rPr>
        <w:t>regulation</w:t>
      </w:r>
      <w:r>
        <w:rPr>
          <w:rFonts w:cs="Times New Roman"/>
          <w:szCs w:val="24"/>
        </w:rPr>
        <w:t xml:space="preserve">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E739" w14:textId="77777777" w:rsidR="00FE0F59" w:rsidRDefault="00FE0F59" w:rsidP="00460D85">
      <w:pPr>
        <w:spacing w:after="0" w:line="240" w:lineRule="auto"/>
      </w:pPr>
      <w:r>
        <w:separator/>
      </w:r>
    </w:p>
  </w:endnote>
  <w:endnote w:type="continuationSeparator" w:id="0">
    <w:p w14:paraId="6026580C" w14:textId="77777777" w:rsidR="00FE0F59" w:rsidRDefault="00FE0F59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D20C" w14:textId="77777777" w:rsidR="00FE0F59" w:rsidRDefault="00FE0F59" w:rsidP="00460D85">
      <w:pPr>
        <w:spacing w:after="0" w:line="240" w:lineRule="auto"/>
      </w:pPr>
      <w:r>
        <w:separator/>
      </w:r>
    </w:p>
  </w:footnote>
  <w:footnote w:type="continuationSeparator" w:id="0">
    <w:p w14:paraId="6E2C09F4" w14:textId="77777777" w:rsidR="00FE0F59" w:rsidRDefault="00FE0F59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61B92CF6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17"/>
    <w:multiLevelType w:val="hybridMultilevel"/>
    <w:tmpl w:val="DA8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D5213"/>
    <w:multiLevelType w:val="hybridMultilevel"/>
    <w:tmpl w:val="B86A5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6"/>
  </w:num>
  <w:num w:numId="2" w16cid:durableId="2022076253">
    <w:abstractNumId w:val="4"/>
  </w:num>
  <w:num w:numId="3" w16cid:durableId="754088093">
    <w:abstractNumId w:val="7"/>
  </w:num>
  <w:num w:numId="4" w16cid:durableId="882399068">
    <w:abstractNumId w:val="3"/>
  </w:num>
  <w:num w:numId="5" w16cid:durableId="2092507181">
    <w:abstractNumId w:val="2"/>
  </w:num>
  <w:num w:numId="6" w16cid:durableId="742945052">
    <w:abstractNumId w:val="1"/>
  </w:num>
  <w:num w:numId="7" w16cid:durableId="2084183847">
    <w:abstractNumId w:val="5"/>
  </w:num>
  <w:num w:numId="8" w16cid:durableId="4923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12BF5"/>
    <w:rsid w:val="000173CE"/>
    <w:rsid w:val="000231AC"/>
    <w:rsid w:val="00062645"/>
    <w:rsid w:val="000722B8"/>
    <w:rsid w:val="000A1D62"/>
    <w:rsid w:val="000F785C"/>
    <w:rsid w:val="00104C31"/>
    <w:rsid w:val="00123237"/>
    <w:rsid w:val="00136CC6"/>
    <w:rsid w:val="00137AD8"/>
    <w:rsid w:val="0015119E"/>
    <w:rsid w:val="00192DE3"/>
    <w:rsid w:val="001C483C"/>
    <w:rsid w:val="001D6C95"/>
    <w:rsid w:val="001F3468"/>
    <w:rsid w:val="001F3FCA"/>
    <w:rsid w:val="0023529B"/>
    <w:rsid w:val="002406AF"/>
    <w:rsid w:val="0024232A"/>
    <w:rsid w:val="00255B6C"/>
    <w:rsid w:val="002B2604"/>
    <w:rsid w:val="002C4168"/>
    <w:rsid w:val="002C5746"/>
    <w:rsid w:val="002D4F8C"/>
    <w:rsid w:val="002D69A1"/>
    <w:rsid w:val="00305073"/>
    <w:rsid w:val="00311366"/>
    <w:rsid w:val="00317B44"/>
    <w:rsid w:val="00374330"/>
    <w:rsid w:val="00375166"/>
    <w:rsid w:val="0038277A"/>
    <w:rsid w:val="00391642"/>
    <w:rsid w:val="00396A98"/>
    <w:rsid w:val="003A5827"/>
    <w:rsid w:val="003B4D95"/>
    <w:rsid w:val="003F118A"/>
    <w:rsid w:val="003F7EB0"/>
    <w:rsid w:val="004148D4"/>
    <w:rsid w:val="0042523C"/>
    <w:rsid w:val="004321F0"/>
    <w:rsid w:val="00440C4B"/>
    <w:rsid w:val="00443337"/>
    <w:rsid w:val="00447156"/>
    <w:rsid w:val="00460D85"/>
    <w:rsid w:val="00483A4E"/>
    <w:rsid w:val="0049611E"/>
    <w:rsid w:val="004A33E7"/>
    <w:rsid w:val="004C3860"/>
    <w:rsid w:val="004E65DB"/>
    <w:rsid w:val="004F0DD2"/>
    <w:rsid w:val="005064D6"/>
    <w:rsid w:val="00506E3F"/>
    <w:rsid w:val="00513631"/>
    <w:rsid w:val="00551DE8"/>
    <w:rsid w:val="00555B28"/>
    <w:rsid w:val="00565496"/>
    <w:rsid w:val="00574CBE"/>
    <w:rsid w:val="00575D5E"/>
    <w:rsid w:val="005E479B"/>
    <w:rsid w:val="00607690"/>
    <w:rsid w:val="00654176"/>
    <w:rsid w:val="00656EA8"/>
    <w:rsid w:val="00671BA1"/>
    <w:rsid w:val="006978AA"/>
    <w:rsid w:val="006B5781"/>
    <w:rsid w:val="006C1F4E"/>
    <w:rsid w:val="00737FFB"/>
    <w:rsid w:val="00744F4F"/>
    <w:rsid w:val="00794D9C"/>
    <w:rsid w:val="007D27F9"/>
    <w:rsid w:val="007E2978"/>
    <w:rsid w:val="0081559D"/>
    <w:rsid w:val="00827C8F"/>
    <w:rsid w:val="0086470B"/>
    <w:rsid w:val="008B0D0E"/>
    <w:rsid w:val="008C794A"/>
    <w:rsid w:val="008D6AC2"/>
    <w:rsid w:val="008F7564"/>
    <w:rsid w:val="00903C31"/>
    <w:rsid w:val="00904B1D"/>
    <w:rsid w:val="00917CCD"/>
    <w:rsid w:val="0094365E"/>
    <w:rsid w:val="0094734F"/>
    <w:rsid w:val="00973D85"/>
    <w:rsid w:val="00984C99"/>
    <w:rsid w:val="009B7588"/>
    <w:rsid w:val="009F7FB2"/>
    <w:rsid w:val="00A35E83"/>
    <w:rsid w:val="00A4731F"/>
    <w:rsid w:val="00A53B96"/>
    <w:rsid w:val="00A72F07"/>
    <w:rsid w:val="00AC0623"/>
    <w:rsid w:val="00AC79B3"/>
    <w:rsid w:val="00AD3035"/>
    <w:rsid w:val="00AE1D62"/>
    <w:rsid w:val="00AE57A5"/>
    <w:rsid w:val="00B2768A"/>
    <w:rsid w:val="00B40937"/>
    <w:rsid w:val="00B4411E"/>
    <w:rsid w:val="00B736FA"/>
    <w:rsid w:val="00B77168"/>
    <w:rsid w:val="00BB1076"/>
    <w:rsid w:val="00BF2F64"/>
    <w:rsid w:val="00BF7A12"/>
    <w:rsid w:val="00C166AB"/>
    <w:rsid w:val="00C54B39"/>
    <w:rsid w:val="00C57EDB"/>
    <w:rsid w:val="00C61F14"/>
    <w:rsid w:val="00C96611"/>
    <w:rsid w:val="00CB1B48"/>
    <w:rsid w:val="00CC2B2E"/>
    <w:rsid w:val="00CC7784"/>
    <w:rsid w:val="00CD49B7"/>
    <w:rsid w:val="00CF3D71"/>
    <w:rsid w:val="00D0653D"/>
    <w:rsid w:val="00D12F4B"/>
    <w:rsid w:val="00D33CF8"/>
    <w:rsid w:val="00D371F6"/>
    <w:rsid w:val="00D60A02"/>
    <w:rsid w:val="00D91E52"/>
    <w:rsid w:val="00DA1AC7"/>
    <w:rsid w:val="00DB7AA0"/>
    <w:rsid w:val="00DC1987"/>
    <w:rsid w:val="00DD003D"/>
    <w:rsid w:val="00DD4289"/>
    <w:rsid w:val="00DD466C"/>
    <w:rsid w:val="00DE277A"/>
    <w:rsid w:val="00DE5DF5"/>
    <w:rsid w:val="00E00A0F"/>
    <w:rsid w:val="00E042AF"/>
    <w:rsid w:val="00E207BC"/>
    <w:rsid w:val="00E33C43"/>
    <w:rsid w:val="00E43B81"/>
    <w:rsid w:val="00E63CD6"/>
    <w:rsid w:val="00E77702"/>
    <w:rsid w:val="00EB68AC"/>
    <w:rsid w:val="00EE7586"/>
    <w:rsid w:val="00F0347C"/>
    <w:rsid w:val="00F06D44"/>
    <w:rsid w:val="00F4310F"/>
    <w:rsid w:val="00F4768D"/>
    <w:rsid w:val="00F707EB"/>
    <w:rsid w:val="00F73B0A"/>
    <w:rsid w:val="00F872CE"/>
    <w:rsid w:val="00FD2D41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6030E65F-9F89-4407-8E99-3115CC1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2025-08-29T21:54:00Z</dcterms:created>
  <dcterms:modified xsi:type="dcterms:W3CDTF">2025-08-29T21:54:00Z</dcterms:modified>
</cp:coreProperties>
</file>