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334" w:right="2609" w:hanging="4"/>
        <w:jc w:val="center"/>
        <w:rPr>
          <w:b/>
          <w:sz w:val="24"/>
        </w:rPr>
      </w:pPr>
      <w:r>
        <w:rPr>
          <w:b/>
          <w:sz w:val="24"/>
        </w:rPr>
        <w:t>COMMONWEALTH OF MASSACHUSETTS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rPr>
          <w:b/>
          <w:sz w:val="24"/>
        </w:rPr>
      </w:pPr>
    </w:p>
    <w:p>
      <w:pPr>
        <w:spacing w:before="0"/>
        <w:ind w:left="781" w:right="106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781" w:right="1056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 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</w:p>
    <w:p>
      <w:pPr>
        <w:spacing w:before="0"/>
        <w:ind w:left="781" w:right="1062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4"/>
        </w:rPr>
      </w:pPr>
    </w:p>
    <w:p>
      <w:pPr>
        <w:spacing w:line="252" w:lineRule="exact" w:before="0"/>
        <w:ind w:left="781" w:right="1056" w:firstLine="0"/>
        <w:jc w:val="center"/>
        <w:rPr>
          <w:b/>
          <w:sz w:val="22"/>
        </w:rPr>
      </w:pPr>
      <w:r>
        <w:rPr>
          <w:b/>
          <w:sz w:val="22"/>
        </w:rPr>
        <w:t>Tuesday, August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25,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2020</w:t>
      </w:r>
    </w:p>
    <w:p>
      <w:pPr>
        <w:spacing w:line="252" w:lineRule="exact" w:before="0"/>
        <w:ind w:left="781" w:right="105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870" w:right="0" w:firstLine="2201"/>
        <w:jc w:val="left"/>
        <w:rPr>
          <w:b/>
          <w:sz w:val="22"/>
        </w:rPr>
      </w:pPr>
      <w:r>
        <w:rPr>
          <w:b/>
          <w:sz w:val="22"/>
          <w:u w:val="single"/>
        </w:rPr>
        <w:t>General Session will be held via Webex at: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  <w:u w:val="single"/>
        </w:rPr>
        <w:t>https://statema.webex.com/statema/j.php?MTID=m4aa44938f753440b650b0a64d1ea9cdd</w:t>
      </w:r>
    </w:p>
    <w:p>
      <w:pPr>
        <w:spacing w:before="1"/>
        <w:ind w:left="2973" w:right="3239" w:hanging="831"/>
        <w:jc w:val="left"/>
        <w:rPr>
          <w:b/>
          <w:sz w:val="22"/>
        </w:rPr>
      </w:pPr>
      <w:r>
        <w:rPr>
          <w:b/>
          <w:sz w:val="22"/>
        </w:rPr>
        <w:t>Call-In Telephone number 1-866-692-3580 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922 2822</w:t>
      </w:r>
    </w:p>
    <w:p>
      <w:pPr>
        <w:spacing w:before="1"/>
        <w:ind w:left="3402" w:right="0" w:firstLine="0"/>
        <w:jc w:val="left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u3DdHTtRQ63</w:t>
      </w: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3529" w:right="3808" w:firstLine="0"/>
        <w:jc w:val="center"/>
        <w:rPr>
          <w:b/>
          <w:sz w:val="22"/>
        </w:rPr>
      </w:pPr>
      <w:r>
        <w:rPr>
          <w:b/>
          <w:sz w:val="22"/>
        </w:rPr>
        <w:t>All Votes Must Be Via Roll Call</w:t>
      </w:r>
      <w:r>
        <w:rPr>
          <w:b/>
          <w:spacing w:val="-53"/>
          <w:sz w:val="22"/>
        </w:rPr>
        <w:t> </w:t>
      </w:r>
      <w:r>
        <w:rPr>
          <w:b/>
          <w:sz w:val="22"/>
          <w:u w:val="single"/>
        </w:rPr>
        <w:t>AGENDA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718"/>
        <w:gridCol w:w="5767"/>
        <w:gridCol w:w="1621"/>
        <w:gridCol w:w="1169"/>
      </w:tblGrid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18" w:type="dxa"/>
          </w:tcPr>
          <w:p>
            <w:pPr>
              <w:pStyle w:val="TableParagraph"/>
              <w:spacing w:line="276" w:lineRule="exact"/>
              <w:ind w:left="297" w:right="86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2621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621" w:type="dxa"/>
          </w:tcPr>
          <w:p>
            <w:pPr>
              <w:pStyle w:val="TableParagraph"/>
              <w:spacing w:line="275" w:lineRule="exact"/>
              <w:ind w:left="109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169" w:type="dxa"/>
          </w:tcPr>
          <w:p>
            <w:pPr>
              <w:pStyle w:val="TableParagraph"/>
              <w:spacing w:line="276" w:lineRule="exact"/>
              <w:ind w:left="175" w:right="145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2" w:hRule="atLeast"/>
        </w:trPr>
        <w:tc>
          <w:tcPr>
            <w:tcW w:w="900" w:type="dxa"/>
          </w:tcPr>
          <w:p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18" w:type="dxa"/>
          </w:tcPr>
          <w:p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67" w:type="dxa"/>
          </w:tcPr>
          <w:p>
            <w:pPr>
              <w:pStyle w:val="TableParagraph"/>
              <w:ind w:left="107" w:right="2948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314" w:right="260" w:hanging="2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16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95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Interest / Approval 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621" w:type="dxa"/>
          </w:tcPr>
          <w:p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169" w:type="dxa"/>
          </w:tcPr>
          <w:p>
            <w:pPr>
              <w:pStyle w:val="TableParagraph"/>
              <w:spacing w:line="275" w:lineRule="exact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655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97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Introduction: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7" w:right="29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Steven R. Joubert, LMHC, LNHA, Executive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Director,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Seven Licensures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70" w:lineRule="atLeast" w:before="0" w:after="0"/>
              <w:ind w:left="827" w:right="1071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Eleanor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Montgomery,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Specialist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65" w:right="259"/>
              <w:jc w:val="center"/>
              <w:rPr>
                <w:sz w:val="24"/>
              </w:rPr>
            </w:pPr>
            <w:r>
              <w:rPr>
                <w:sz w:val="24"/>
              </w:rPr>
              <w:t>AED</w:t>
            </w:r>
          </w:p>
        </w:tc>
      </w:tr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9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February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25,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2020</w:t>
            </w:r>
          </w:p>
        </w:tc>
        <w:tc>
          <w:tcPr>
            <w:tcW w:w="1621" w:type="dxa"/>
          </w:tcPr>
          <w:p>
            <w:pPr>
              <w:pStyle w:val="TableParagraph"/>
              <w:spacing w:line="275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169" w:type="dxa"/>
          </w:tcPr>
          <w:p>
            <w:pPr>
              <w:pStyle w:val="TableParagraph"/>
              <w:spacing w:line="275" w:lineRule="exact"/>
              <w:ind w:left="267" w:right="259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643" w:hRule="atLeast"/>
        </w:trPr>
        <w:tc>
          <w:tcPr>
            <w:tcW w:w="9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ind w:left="187" w:right="160" w:firstLine="10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2349" w:header="0" w:top="1360" w:bottom="3425" w:left="1060" w:right="78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718"/>
        <w:gridCol w:w="5767"/>
        <w:gridCol w:w="1621"/>
        <w:gridCol w:w="1169"/>
      </w:tblGrid>
      <w:tr>
        <w:trPr>
          <w:trHeight w:val="551" w:hRule="atLeast"/>
        </w:trPr>
        <w:tc>
          <w:tcPr>
            <w:tcW w:w="900" w:type="dxa"/>
          </w:tcPr>
          <w:p>
            <w:pPr>
              <w:pStyle w:val="TableParagraph"/>
              <w:spacing w:line="275" w:lineRule="exact"/>
              <w:ind w:left="165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18" w:type="dxa"/>
          </w:tcPr>
          <w:p>
            <w:pPr>
              <w:pStyle w:val="TableParagraph"/>
              <w:spacing w:line="276" w:lineRule="exact"/>
              <w:ind w:left="297" w:right="86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2621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621" w:type="dxa"/>
          </w:tcPr>
          <w:p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169" w:type="dxa"/>
          </w:tcPr>
          <w:p>
            <w:pPr>
              <w:pStyle w:val="TableParagraph"/>
              <w:spacing w:line="276" w:lineRule="exact"/>
              <w:ind w:left="175" w:right="145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379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6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60" w:val="left" w:leader="none"/>
              </w:tabs>
              <w:spacing w:line="240" w:lineRule="auto" w:before="0" w:after="0"/>
              <w:ind w:left="1187" w:right="2738" w:hanging="1188"/>
              <w:jc w:val="right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7" w:right="2718" w:hanging="828"/>
              <w:jc w:val="righ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ED/AED</w:t>
            </w:r>
          </w:p>
        </w:tc>
      </w:tr>
      <w:tr>
        <w:trPr>
          <w:trHeight w:val="553" w:hRule="atLeast"/>
        </w:trPr>
        <w:tc>
          <w:tcPr>
            <w:tcW w:w="900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18" w:type="dxa"/>
          </w:tcPr>
          <w:p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67" w:type="dxa"/>
          </w:tcPr>
          <w:p>
            <w:pPr>
              <w:pStyle w:val="TableParagraph"/>
              <w:spacing w:line="270" w:lineRule="atLeast"/>
              <w:ind w:left="107" w:right="731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22, 2020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spacing w:line="270" w:lineRule="atLeast"/>
              <w:ind w:left="314" w:right="260" w:hanging="27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spacing w:after="0" w:line="270" w:lineRule="atLeast"/>
        <w:rPr>
          <w:sz w:val="24"/>
        </w:rPr>
        <w:sectPr>
          <w:type w:val="continuous"/>
          <w:pgSz w:w="12240" w:h="15840"/>
          <w:pgMar w:header="0" w:footer="2349" w:top="1440" w:bottom="2540" w:left="1060" w:right="780"/>
        </w:sectPr>
      </w:pPr>
    </w:p>
    <w:p>
      <w:pPr>
        <w:spacing w:before="79"/>
        <w:ind w:left="546" w:right="1064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781" w:right="1063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532" w:right="3808"/>
      </w:pPr>
      <w:r>
        <w:rPr/>
        <w:t>Tuesday, August 25, 2020</w:t>
      </w:r>
      <w:r>
        <w:rPr>
          <w:spacing w:val="-68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81" w:right="1059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81" w:right="1057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81" w:right="1057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81" w:right="1055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before="2"/>
        <w:ind w:left="3261" w:right="866"/>
      </w:pPr>
      <w:r>
        <w:rPr/>
        <w:t>Anne Frances Hardy, ND, L.Ac, Naturopathic Doctor 2, Vice-Chair</w:t>
      </w:r>
      <w:r>
        <w:rPr>
          <w:spacing w:val="-55"/>
        </w:rPr>
        <w:t> </w:t>
      </w:r>
      <w:r>
        <w:rPr/>
        <w:t>Mattia Migliore, PhD, RPH, Clinical Pharmacologist, Secretary</w:t>
      </w:r>
      <w:r>
        <w:rPr>
          <w:spacing w:val="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Maccario, Public Member</w:t>
      </w: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</w:r>
      <w:r>
        <w:rPr>
          <w:spacing w:val="73"/>
        </w:rPr>
        <w:t> </w:t>
      </w:r>
      <w:r>
        <w:rPr/>
        <w:t>None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3260" w:val="left" w:leader="none"/>
        </w:tabs>
        <w:spacing w:line="264" w:lineRule="exact" w:before="90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ind w:left="3261" w:right="507"/>
      </w:pPr>
      <w:r>
        <w:rPr/>
        <w:t>Karen Geoghegan, Assistant Executive Director, Multi-Boards BHPL</w:t>
      </w:r>
      <w:r>
        <w:rPr>
          <w:spacing w:val="1"/>
        </w:rPr>
        <w:t> </w:t>
      </w:r>
      <w:r>
        <w:rPr/>
        <w:t>Samuel</w:t>
      </w:r>
      <w:r>
        <w:rPr>
          <w:spacing w:val="-2"/>
        </w:rPr>
        <w:t> </w:t>
      </w:r>
      <w:r>
        <w:rPr/>
        <w:t>Leadholm,</w:t>
      </w:r>
      <w:r>
        <w:rPr>
          <w:spacing w:val="-1"/>
        </w:rPr>
        <w:t> </w:t>
      </w:r>
      <w:r>
        <w:rPr/>
        <w:t>Board</w:t>
      </w:r>
      <w:r>
        <w:rPr>
          <w:spacing w:val="-5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DPH</w:t>
      </w:r>
      <w:r>
        <w:rPr>
          <w:spacing w:val="-54"/>
        </w:rPr>
        <w:t> </w:t>
      </w:r>
      <w:r>
        <w:rPr/>
        <w:t>Eleanor Montgomery, Office Support Specialist, Multi-Boards, BHPL</w:t>
      </w:r>
      <w:r>
        <w:rPr>
          <w:spacing w:val="1"/>
        </w:rPr>
        <w:t> </w:t>
      </w:r>
      <w:r>
        <w:rPr/>
        <w:t>James</w:t>
      </w:r>
      <w:r>
        <w:rPr>
          <w:spacing w:val="-2"/>
        </w:rPr>
        <w:t> </w:t>
      </w:r>
      <w:r>
        <w:rPr/>
        <w:t>Neal, Office</w:t>
      </w:r>
      <w:r>
        <w:rPr>
          <w:spacing w:val="-1"/>
        </w:rPr>
        <w:t> </w:t>
      </w:r>
      <w:r>
        <w:rPr/>
        <w:t>Support Specialist,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spacing w:before="1"/>
        <w:ind w:left="3261"/>
      </w:pPr>
      <w:r>
        <w:rPr/>
        <w:t>Lisa</w:t>
      </w:r>
      <w:r>
        <w:rPr>
          <w:spacing w:val="-3"/>
        </w:rPr>
        <w:t> </w:t>
      </w:r>
      <w:r>
        <w:rPr/>
        <w:t>Seeley-Murphy,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Investigator</w:t>
      </w:r>
      <w:r>
        <w:rPr>
          <w:spacing w:val="-3"/>
        </w:rPr>
        <w:t> </w:t>
      </w:r>
      <w:r>
        <w:rPr/>
        <w:t>Multi-Boards,</w:t>
      </w:r>
      <w:r>
        <w:rPr>
          <w:spacing w:val="-3"/>
        </w:rPr>
        <w:t> </w:t>
      </w:r>
      <w:r>
        <w:rPr/>
        <w:t>BHPL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100"/>
      </w:pPr>
      <w:r>
        <w:rPr>
          <w:u w:val="single"/>
        </w:rPr>
        <w:t>Determination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Quorum</w:t>
      </w:r>
    </w:p>
    <w:p>
      <w:pPr>
        <w:pStyle w:val="BodyText"/>
        <w:spacing w:before="1"/>
        <w:ind w:left="1100" w:right="715"/>
      </w:pPr>
      <w:r>
        <w:rPr/>
        <w:t>Members present via WebEx via roll call. Anne Frances Hardy: yes; Paul Herscu: yes; Maria</w:t>
      </w:r>
      <w:r>
        <w:rPr>
          <w:spacing w:val="-56"/>
        </w:rPr>
        <w:t> </w:t>
      </w:r>
      <w:r>
        <w:rPr/>
        <w:t>Maccario:</w:t>
      </w:r>
      <w:r>
        <w:rPr>
          <w:spacing w:val="-1"/>
        </w:rPr>
        <w:t> </w:t>
      </w:r>
      <w:r>
        <w:rPr/>
        <w:t>yes; Mattia Migliore:</w:t>
      </w:r>
      <w:r>
        <w:rPr>
          <w:spacing w:val="-1"/>
        </w:rPr>
        <w:t> </w:t>
      </w:r>
      <w:r>
        <w:rPr/>
        <w:t>yes. Absent: None.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229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spacing w:before="1"/>
        <w:ind w:left="1100" w:right="715"/>
      </w:pPr>
      <w:r>
        <w:rPr/>
        <w:t>Board Chair, Dr. Paul Herscu, welcomed everyone to the meeting. Dr. Herscu determined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quorum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55"/>
        </w:rPr>
        <w:t> </w:t>
      </w:r>
      <w:r>
        <w:rPr/>
        <w:t>order at 1:03 p.m. Dr. Herscu also informed everyone present that the meeting was being</w:t>
      </w:r>
      <w:r>
        <w:rPr>
          <w:spacing w:val="1"/>
        </w:rPr>
        <w:t> </w:t>
      </w:r>
      <w:r>
        <w:rPr/>
        <w:t>recorded.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866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DISCUSSION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spacing w:after="0"/>
        <w:sectPr>
          <w:footerReference w:type="default" r:id="rId6"/>
          <w:pgSz w:w="12240" w:h="15840"/>
          <w:pgMar w:footer="1178" w:header="0" w:top="1360" w:bottom="1360" w:left="1060" w:right="780"/>
          <w:pgNumType w:start="1"/>
        </w:sectPr>
      </w:pPr>
    </w:p>
    <w:p>
      <w:pPr>
        <w:pStyle w:val="BodyText"/>
        <w:spacing w:before="79"/>
        <w:ind w:left="1100" w:right="866"/>
      </w:pPr>
      <w:r>
        <w:rPr>
          <w:u w:val="single"/>
        </w:rPr>
        <w:t>ACTION</w:t>
      </w:r>
      <w:r>
        <w:rPr/>
        <w:t>: Dr. Herscu made a motion to approve the agenda which was seconded by Dr.</w:t>
      </w:r>
      <w:r>
        <w:rPr>
          <w:spacing w:val="1"/>
        </w:rPr>
        <w:t> </w:t>
      </w:r>
      <w:r>
        <w:rPr/>
        <w:t>Anne Frances Hardy. The vote carried unanimously by roll call vote as follows: Anne</w:t>
      </w:r>
      <w:r>
        <w:rPr>
          <w:spacing w:val="1"/>
        </w:rPr>
        <w:t> </w:t>
      </w:r>
      <w:r>
        <w:rPr/>
        <w:t>Frances</w:t>
      </w:r>
      <w:r>
        <w:rPr>
          <w:spacing w:val="-4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Paul</w:t>
      </w:r>
      <w:r>
        <w:rPr>
          <w:spacing w:val="-4"/>
        </w:rPr>
        <w:t> </w:t>
      </w:r>
      <w:r>
        <w:rPr/>
        <w:t>Herscu: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Maccario:</w:t>
      </w:r>
      <w:r>
        <w:rPr>
          <w:spacing w:val="-2"/>
        </w:rPr>
        <w:t> </w:t>
      </w:r>
      <w:r>
        <w:rPr/>
        <w:t>yes;</w:t>
      </w:r>
      <w:r>
        <w:rPr>
          <w:spacing w:val="-2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Migliore:</w:t>
      </w:r>
      <w:r>
        <w:rPr>
          <w:spacing w:val="-4"/>
        </w:rPr>
        <w:t> </w:t>
      </w:r>
      <w:r>
        <w:rPr/>
        <w:t>yes.</w:t>
      </w:r>
      <w:r>
        <w:rPr>
          <w:spacing w:val="-3"/>
        </w:rPr>
        <w:t> </w:t>
      </w:r>
      <w:r>
        <w:rPr/>
        <w:t>Absent:</w:t>
      </w:r>
      <w:r>
        <w:rPr>
          <w:spacing w:val="-54"/>
        </w:rPr>
        <w:t> </w:t>
      </w:r>
      <w:r>
        <w:rPr/>
        <w:t>None; Abstained: None; Opposed: 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u w:val="single"/>
        </w:rPr>
        <w:t>DOCUMENT</w:t>
      </w:r>
      <w:r>
        <w:rPr/>
        <w:t>: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/>
        <w:t>25,</w:t>
      </w:r>
      <w:r>
        <w:rPr>
          <w:spacing w:val="-4"/>
        </w:rPr>
        <w:t> </w:t>
      </w:r>
      <w:r>
        <w:rPr/>
        <w:t>2020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 Agenda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91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New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Staff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Introductions:</w:t>
      </w:r>
    </w:p>
    <w:p>
      <w:pPr>
        <w:pStyle w:val="BodyText"/>
        <w:spacing w:before="2"/>
        <w:ind w:left="1100" w:right="866"/>
      </w:pPr>
      <w:r>
        <w:rPr/>
        <w:t>Ms.</w:t>
      </w:r>
      <w:r>
        <w:rPr>
          <w:spacing w:val="-3"/>
        </w:rPr>
        <w:t> </w:t>
      </w:r>
      <w:r>
        <w:rPr/>
        <w:t>Karen</w:t>
      </w:r>
      <w:r>
        <w:rPr>
          <w:spacing w:val="-2"/>
        </w:rPr>
        <w:t> </w:t>
      </w:r>
      <w:r>
        <w:rPr/>
        <w:t>Geoghegan</w:t>
      </w:r>
      <w:r>
        <w:rPr>
          <w:spacing w:val="-2"/>
        </w:rPr>
        <w:t> </w:t>
      </w:r>
      <w:r>
        <w:rPr/>
        <w:t>introduced</w:t>
      </w:r>
      <w:r>
        <w:rPr>
          <w:spacing w:val="-5"/>
        </w:rPr>
        <w:t> </w:t>
      </w:r>
      <w:r>
        <w:rPr/>
        <w:t>two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/>
        <w:t>members: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Steven</w:t>
      </w:r>
      <w:r>
        <w:rPr>
          <w:spacing w:val="-55"/>
        </w:rPr>
        <w:t> </w:t>
      </w:r>
      <w:r>
        <w:rPr/>
        <w:t>Joubert</w:t>
      </w:r>
      <w:r>
        <w:rPr>
          <w:spacing w:val="-1"/>
        </w:rPr>
        <w:t> </w:t>
      </w:r>
      <w:r>
        <w:rPr/>
        <w:t>and Office Support</w:t>
      </w:r>
      <w:r>
        <w:rPr>
          <w:spacing w:val="-1"/>
        </w:rPr>
        <w:t> </w:t>
      </w:r>
      <w:r>
        <w:rPr/>
        <w:t>Specialist, Eleanor Montgomery.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Minutes</w:t>
      </w:r>
      <w:r>
        <w:rPr>
          <w:sz w:val="23"/>
          <w:u w:val="none"/>
        </w:rPr>
        <w:t>:</w:t>
      </w:r>
      <w:r>
        <w:rPr>
          <w:spacing w:val="-3"/>
          <w:sz w:val="23"/>
          <w:u w:val="none"/>
        </w:rPr>
        <w:t> </w:t>
      </w:r>
      <w:r>
        <w:rPr>
          <w:sz w:val="23"/>
          <w:u w:val="none"/>
        </w:rPr>
        <w:t>February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25, 2020:</w:t>
      </w:r>
    </w:p>
    <w:p>
      <w:pPr>
        <w:pStyle w:val="BodyText"/>
        <w:spacing w:line="242" w:lineRule="auto"/>
        <w:ind w:left="1100" w:right="804"/>
      </w:pPr>
      <w:r>
        <w:rPr/>
        <w:t>Dr. Herscu asked that the Board members review the minutes from the previous meeting for</w:t>
      </w:r>
      <w:r>
        <w:rPr>
          <w:spacing w:val="-55"/>
        </w:rPr>
        <w:t> </w:t>
      </w:r>
      <w:r>
        <w:rPr/>
        <w:t>any</w:t>
      </w:r>
      <w:r>
        <w:rPr>
          <w:spacing w:val="-1"/>
        </w:rPr>
        <w:t> </w:t>
      </w:r>
      <w:r>
        <w:rPr/>
        <w:t>edits.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1100"/>
      </w:pPr>
      <w:r>
        <w:rPr>
          <w:u w:val="single"/>
        </w:rPr>
        <w:t>DISCUSSION</w:t>
      </w:r>
      <w:r>
        <w:rPr/>
        <w:t>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rPr>
          <w:sz w:val="15"/>
        </w:rPr>
      </w:pPr>
    </w:p>
    <w:p>
      <w:pPr>
        <w:pStyle w:val="BodyText"/>
        <w:spacing w:before="91"/>
        <w:ind w:left="1100" w:right="507"/>
      </w:pPr>
      <w:r>
        <w:rPr>
          <w:u w:val="single"/>
        </w:rPr>
        <w:t>ACTION</w:t>
      </w:r>
      <w:r>
        <w:rPr/>
        <w:t>: Dr. Herscu motioned to accept the February 25, 2020 minutes as presented, Ms.</w:t>
      </w:r>
      <w:r>
        <w:rPr>
          <w:spacing w:val="1"/>
        </w:rPr>
        <w:t> </w:t>
      </w:r>
      <w:r>
        <w:rPr/>
        <w:t>Maria Maccario seconded the motion. The vote carried unanimously by roll call vote as</w:t>
      </w:r>
      <w:r>
        <w:rPr>
          <w:spacing w:val="1"/>
        </w:rPr>
        <w:t> </w:t>
      </w:r>
      <w:r>
        <w:rPr/>
        <w:t>follows:</w:t>
      </w:r>
      <w:r>
        <w:rPr>
          <w:spacing w:val="-3"/>
        </w:rPr>
        <w:t> </w:t>
      </w:r>
      <w:r>
        <w:rPr/>
        <w:t>Anne</w:t>
      </w:r>
      <w:r>
        <w:rPr>
          <w:spacing w:val="-3"/>
        </w:rPr>
        <w:t> </w:t>
      </w:r>
      <w:r>
        <w:rPr/>
        <w:t>Frances</w:t>
      </w:r>
      <w:r>
        <w:rPr>
          <w:spacing w:val="-4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Paul</w:t>
      </w:r>
      <w:r>
        <w:rPr>
          <w:spacing w:val="-3"/>
        </w:rPr>
        <w:t> </w:t>
      </w:r>
      <w:r>
        <w:rPr/>
        <w:t>Herscu: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Maccario: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Mattia</w:t>
      </w:r>
      <w:r>
        <w:rPr>
          <w:spacing w:val="-3"/>
        </w:rPr>
        <w:t> </w:t>
      </w:r>
      <w:r>
        <w:rPr/>
        <w:t>Migliore:</w:t>
      </w:r>
      <w:r>
        <w:rPr>
          <w:spacing w:val="-55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 None; Opposed: None; 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DOCUMENT</w:t>
      </w:r>
      <w:r>
        <w:rPr/>
        <w:t>:</w:t>
      </w:r>
      <w:r>
        <w:rPr>
          <w:spacing w:val="-2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2020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64" w:lineRule="exact" w:before="91" w:after="0"/>
        <w:ind w:left="110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Administrative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Review:</w:t>
      </w:r>
    </w:p>
    <w:p>
      <w:pPr>
        <w:pStyle w:val="BodyText"/>
        <w:spacing w:line="276" w:lineRule="auto"/>
        <w:ind w:left="1100" w:right="683"/>
      </w:pPr>
      <w:r>
        <w:rPr/>
        <w:t>Board Counsel, Samuel Leadholm let the Board know that 273 CMR 2.00-8.00 was still</w:t>
      </w:r>
      <w:r>
        <w:rPr>
          <w:spacing w:val="1"/>
        </w:rPr>
        <w:t> </w:t>
      </w:r>
      <w:r>
        <w:rPr/>
        <w:t>under</w:t>
      </w:r>
      <w:r>
        <w:rPr>
          <w:spacing w:val="-2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Review.</w:t>
      </w:r>
      <w:r>
        <w:rPr>
          <w:spacing w:val="-2"/>
        </w:rPr>
        <w:t> </w:t>
      </w:r>
      <w:r>
        <w:rPr/>
        <w:t>He</w:t>
      </w:r>
      <w:r>
        <w:rPr>
          <w:spacing w:val="-1"/>
        </w:rPr>
        <w:t> </w:t>
      </w:r>
      <w:r>
        <w:rPr/>
        <w:t>shared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DPH</w:t>
      </w:r>
      <w:r>
        <w:rPr>
          <w:spacing w:val="-3"/>
        </w:rPr>
        <w:t> </w:t>
      </w:r>
      <w:r>
        <w:rPr/>
        <w:t>had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recommended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before</w:t>
      </w:r>
      <w:r>
        <w:rPr>
          <w:spacing w:val="-5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 forward 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EOHHS.</w:t>
      </w:r>
    </w:p>
    <w:p>
      <w:pPr>
        <w:pStyle w:val="BodyText"/>
        <w:spacing w:line="458" w:lineRule="auto" w:before="198"/>
        <w:ind w:left="1100" w:right="7248"/>
      </w:pPr>
      <w:r>
        <w:rPr>
          <w:u w:val="single"/>
        </w:rPr>
        <w:t>DISCUSSION</w:t>
      </w:r>
      <w:r>
        <w:rPr/>
        <w:t>: None.</w:t>
      </w:r>
      <w:r>
        <w:rPr>
          <w:spacing w:val="-55"/>
        </w:rPr>
        <w:t> </w:t>
      </w:r>
      <w:r>
        <w:rPr>
          <w:u w:val="single"/>
        </w:rPr>
        <w:t>ACTION</w:t>
      </w:r>
      <w:r>
        <w:rPr/>
        <w:t>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91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Session:</w:t>
      </w:r>
    </w:p>
    <w:p>
      <w:pPr>
        <w:pStyle w:val="BodyText"/>
        <w:rPr>
          <w:sz w:val="15"/>
        </w:rPr>
      </w:pPr>
    </w:p>
    <w:p>
      <w:pPr>
        <w:pStyle w:val="BodyText"/>
        <w:spacing w:line="264" w:lineRule="exact" w:before="91"/>
        <w:ind w:left="1100"/>
      </w:pPr>
      <w:r>
        <w:rPr/>
        <w:t>A.</w:t>
      </w:r>
      <w:r>
        <w:rPr>
          <w:spacing w:val="21"/>
        </w:rPr>
        <w:t> </w:t>
      </w:r>
      <w:r>
        <w:rPr>
          <w:u w:val="single"/>
        </w:rPr>
        <w:t>Announcements</w:t>
      </w:r>
    </w:p>
    <w:p>
      <w:pPr>
        <w:pStyle w:val="BodyText"/>
        <w:ind w:left="1460" w:right="832"/>
      </w:pPr>
      <w:r>
        <w:rPr/>
        <w:t>Dr. Herscu asked if there was a way for the Commonwealth to expedite the</w:t>
      </w:r>
      <w:r>
        <w:rPr>
          <w:spacing w:val="1"/>
        </w:rPr>
        <w:t> </w:t>
      </w:r>
      <w:r>
        <w:rPr/>
        <w:t>Administrative Review process for 273 CMR 2.00-8.00, given the situation COVID-19.</w:t>
      </w:r>
      <w:r>
        <w:rPr>
          <w:spacing w:val="-55"/>
        </w:rPr>
        <w:t> </w:t>
      </w:r>
      <w:r>
        <w:rPr/>
        <w:t>Dr. Herscu stated that he was sad that disadvantaged folks in the Commonwealth were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3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Naturopathic Physicians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wealthy</w:t>
      </w:r>
      <w:r>
        <w:rPr>
          <w:spacing w:val="-1"/>
        </w:rPr>
        <w:t> </w:t>
      </w:r>
      <w:r>
        <w:rPr/>
        <w:t>people.</w:t>
      </w:r>
      <w:r>
        <w:rPr>
          <w:spacing w:val="-1"/>
        </w:rPr>
        <w:t> </w:t>
      </w:r>
      <w:r>
        <w:rPr/>
        <w:t>Mr.</w:t>
      </w:r>
    </w:p>
    <w:p>
      <w:pPr>
        <w:pStyle w:val="BodyText"/>
        <w:spacing w:before="1"/>
        <w:ind w:left="1460" w:right="507"/>
      </w:pPr>
      <w:r>
        <w:rPr/>
        <w:t>Leadholm reminded the Board that, while they may have a perspective, their role is to</w:t>
      </w:r>
      <w:r>
        <w:rPr>
          <w:spacing w:val="1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Naturopathic</w:t>
      </w:r>
      <w:r>
        <w:rPr>
          <w:spacing w:val="3"/>
        </w:rPr>
        <w:t> </w:t>
      </w:r>
      <w:r>
        <w:rPr/>
        <w:t>Physicians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limited</w:t>
      </w:r>
      <w:r>
        <w:rPr>
          <w:spacing w:val="-5"/>
        </w:rPr>
        <w:t> </w:t>
      </w:r>
      <w:r>
        <w:rPr/>
        <w:t>authority.</w:t>
      </w:r>
    </w:p>
    <w:p>
      <w:pPr>
        <w:pStyle w:val="BodyText"/>
        <w:spacing w:before="1"/>
      </w:pPr>
    </w:p>
    <w:p>
      <w:pPr>
        <w:pStyle w:val="BodyText"/>
        <w:ind w:left="1460" w:right="715"/>
      </w:pPr>
      <w:r>
        <w:rPr/>
        <w:t>Ms. Geoghegan let board members know that the domain in their state emails has</w:t>
      </w:r>
      <w:r>
        <w:rPr>
          <w:spacing w:val="1"/>
        </w:rPr>
        <w:t> </w:t>
      </w:r>
      <w:r>
        <w:rPr/>
        <w:t>changed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“mass.gov.”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action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needed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Members’</w:t>
      </w:r>
      <w:r>
        <w:rPr>
          <w:spacing w:val="-2"/>
        </w:rPr>
        <w:t> </w:t>
      </w:r>
      <w:r>
        <w:rPr/>
        <w:t>parts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mail</w:t>
      </w:r>
      <w:r>
        <w:rPr>
          <w:spacing w:val="-2"/>
        </w:rPr>
        <w:t> </w:t>
      </w:r>
      <w:r>
        <w:rPr/>
        <w:t>to</w:t>
      </w:r>
      <w:r>
        <w:rPr>
          <w:spacing w:val="-54"/>
        </w:rPr>
        <w:t> </w:t>
      </w:r>
      <w:r>
        <w:rPr/>
        <w:t>their</w:t>
      </w:r>
      <w:r>
        <w:rPr>
          <w:spacing w:val="-1"/>
        </w:rPr>
        <w:t> </w:t>
      </w:r>
      <w:r>
        <w:rPr/>
        <w:t>old email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automatically</w:t>
      </w:r>
      <w:r>
        <w:rPr>
          <w:spacing w:val="-3"/>
        </w:rPr>
        <w:t> </w:t>
      </w:r>
      <w:r>
        <w:rPr/>
        <w:t>delivered to</w:t>
      </w:r>
      <w:r>
        <w:rPr>
          <w:spacing w:val="-4"/>
        </w:rPr>
        <w:t> </w:t>
      </w:r>
      <w:r>
        <w:rPr/>
        <w:t>the new</w:t>
      </w:r>
      <w:r>
        <w:rPr>
          <w:spacing w:val="-2"/>
        </w:rPr>
        <w:t> </w:t>
      </w:r>
      <w:r>
        <w:rPr/>
        <w:t>one.</w:t>
      </w:r>
    </w:p>
    <w:p>
      <w:pPr>
        <w:spacing w:after="0"/>
        <w:sectPr>
          <w:pgSz w:w="12240" w:h="15840"/>
          <w:pgMar w:header="0" w:footer="1178" w:top="1360" w:bottom="1360" w:left="106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00"/>
      </w:pPr>
      <w:r>
        <w:rPr>
          <w:u w:val="single"/>
        </w:rPr>
        <w:t>ACTION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0"/>
        <w:ind w:left="1100"/>
      </w:pPr>
      <w:r>
        <w:rPr>
          <w:u w:val="single"/>
        </w:rPr>
        <w:t>DOCUMENT</w:t>
      </w:r>
      <w:r>
        <w:rPr/>
        <w:t>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738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1"/>
        <w:ind w:left="1100" w:right="654"/>
        <w:jc w:val="both"/>
      </w:pPr>
      <w:r>
        <w:rPr/>
        <w:t>There being no other business before the Board, Dr.</w:t>
      </w:r>
      <w:r>
        <w:rPr>
          <w:spacing w:val="57"/>
        </w:rPr>
        <w:t> </w:t>
      </w:r>
      <w:r>
        <w:rPr/>
        <w:t>Hardy moved to adjourn the meeting;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Herscu</w:t>
      </w:r>
      <w:r>
        <w:rPr>
          <w:spacing w:val="1"/>
        </w:rPr>
        <w:t> </w:t>
      </w:r>
      <w:r>
        <w:rPr/>
        <w:t>seconded. The</w:t>
      </w:r>
      <w:r>
        <w:rPr>
          <w:spacing w:val="1"/>
        </w:rPr>
        <w:t> </w:t>
      </w:r>
      <w:r>
        <w:rPr/>
        <w:t>vote carried</w:t>
      </w:r>
      <w:r>
        <w:rPr>
          <w:spacing w:val="1"/>
        </w:rPr>
        <w:t> </w:t>
      </w:r>
      <w:r>
        <w:rPr/>
        <w:t>unanimously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vote</w:t>
      </w:r>
      <w:r>
        <w:rPr>
          <w:spacing w:val="1"/>
        </w:rPr>
        <w:t> </w:t>
      </w:r>
      <w:r>
        <w:rPr/>
        <w:t>as follows:</w:t>
      </w:r>
      <w:r>
        <w:rPr>
          <w:spacing w:val="57"/>
        </w:rPr>
        <w:t> </w:t>
      </w:r>
      <w:r>
        <w:rPr/>
        <w:t>Anne</w:t>
      </w:r>
      <w:r>
        <w:rPr>
          <w:spacing w:val="1"/>
        </w:rPr>
        <w:t> </w:t>
      </w:r>
      <w:r>
        <w:rPr/>
        <w:t>Frances Hardy: yes; Paul Herscu: yes; Maria Maccario: yes; Mattia Migliore: yes. Absent:</w:t>
      </w:r>
      <w:r>
        <w:rPr>
          <w:spacing w:val="1"/>
        </w:rPr>
        <w:t> </w:t>
      </w:r>
      <w:r>
        <w:rPr/>
        <w:t>None;</w:t>
      </w:r>
      <w:r>
        <w:rPr>
          <w:spacing w:val="-1"/>
        </w:rPr>
        <w:t> </w:t>
      </w:r>
      <w:r>
        <w:rPr/>
        <w:t>Abstained: Maria</w:t>
      </w:r>
      <w:r>
        <w:rPr>
          <w:spacing w:val="-3"/>
        </w:rPr>
        <w:t> </w:t>
      </w:r>
      <w:r>
        <w:rPr/>
        <w:t>Maccario; Opposed:</w:t>
      </w:r>
      <w:r>
        <w:rPr>
          <w:spacing w:val="-1"/>
        </w:rPr>
        <w:t> </w:t>
      </w:r>
      <w:r>
        <w:rPr/>
        <w:t>None; 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spacing w:before="1"/>
        <w:ind w:left="380" w:right="507"/>
      </w:pPr>
      <w:r>
        <w:rPr/>
        <w:t>The</w:t>
      </w:r>
      <w:r>
        <w:rPr>
          <w:spacing w:val="13"/>
        </w:rPr>
        <w:t> </w:t>
      </w:r>
      <w:r>
        <w:rPr/>
        <w:t>next</w:t>
      </w:r>
      <w:r>
        <w:rPr>
          <w:spacing w:val="14"/>
        </w:rPr>
        <w:t> </w:t>
      </w:r>
      <w:r>
        <w:rPr/>
        <w:t>meeting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Board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Registration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/>
        <w:t>Naturopathy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scheduled</w:t>
      </w:r>
      <w:r>
        <w:rPr>
          <w:spacing w:val="13"/>
        </w:rPr>
        <w:t> </w:t>
      </w:r>
      <w:r>
        <w:rPr/>
        <w:t>for</w:t>
      </w:r>
      <w:r>
        <w:rPr>
          <w:spacing w:val="25"/>
        </w:rPr>
        <w:t> </w:t>
      </w:r>
      <w:r>
        <w:rPr/>
        <w:t>Tuesday,</w:t>
      </w:r>
      <w:r>
        <w:rPr>
          <w:spacing w:val="14"/>
        </w:rPr>
        <w:t> </w:t>
      </w:r>
      <w:r>
        <w:rPr/>
        <w:t>September</w:t>
      </w:r>
      <w:r>
        <w:rPr>
          <w:spacing w:val="-54"/>
        </w:rPr>
        <w:t> </w:t>
      </w:r>
      <w:r>
        <w:rPr/>
        <w:t>22,</w:t>
      </w:r>
      <w:r>
        <w:rPr>
          <w:spacing w:val="-1"/>
        </w:rPr>
        <w:t> </w:t>
      </w:r>
      <w:r>
        <w:rPr/>
        <w:t>2020, at</w:t>
      </w:r>
      <w:r>
        <w:rPr>
          <w:spacing w:val="-2"/>
        </w:rPr>
        <w:t> </w:t>
      </w:r>
      <w:r>
        <w:rPr/>
        <w:t>1:00 p.m. in</w:t>
      </w:r>
      <w:r>
        <w:rPr>
          <w:spacing w:val="-3"/>
        </w:rPr>
        <w:t> </w:t>
      </w:r>
      <w:r>
        <w:rPr/>
        <w:t>Boston, MA.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5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72.024002pt;margin-top:15.148829pt;width:149.550pt;height:.1pt;mso-position-horizontal-relative:page;mso-position-vertical-relative:paragraph;z-index:-15728640;mso-wrap-distance-left:0;mso-wrap-distance-right:0" id="docshape5" coordorigin="1440,303" coordsize="2991,0" path="m1440,303l4431,30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148829pt;width:120.75pt;height:.1pt;mso-position-horizontal-relative:page;mso-position-vertical-relative:paragraph;z-index:-15728128;mso-wrap-distance-left:0;mso-wrap-distance-right:0" id="docshape6" coordorigin="4662,303" coordsize="2415,0" path="m4662,303l7076,30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148829pt;width:120.75pt;height:.1pt;mso-position-horizontal-relative:page;mso-position-vertical-relative:paragraph;z-index:-15727616;mso-wrap-distance-left:0;mso-wrap-distance-right:0" id="docshape7" coordorigin="7364,303" coordsize="2415,0" path="m7364,303l9779,303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ind w:left="380"/>
      </w:pPr>
      <w:r>
        <w:rPr/>
        <w:t>Name</w:t>
        <w:tab/>
        <w:t>Position</w:t>
        <w:tab/>
        <w:t>Date</w:t>
      </w:r>
    </w:p>
    <w:sectPr>
      <w:pgSz w:w="12240" w:h="15840"/>
      <w:pgMar w:header="0" w:footer="1178" w:top="1500" w:bottom="1360" w:left="10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663.544495pt;width:167.55pt;height:24.55pt;mso-position-horizontal-relative:page;mso-position-vertical-relative:page;z-index:-15884800" type="#_x0000_t202" id="docshape1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Agenda: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August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25,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2020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Board of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Registration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024002pt;margin-top:698.100525pt;width:430.25pt;height:47.5pt;mso-position-horizontal-relative:page;mso-position-vertical-relative:page;z-index:-15884288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If you need reasonable accommodations in order to participate in the meeting, contact the DPH ADA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Coordinator Yulanda Kiner, Phone: 617-624-5848 in advance of the meeting. While the Board will do its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best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to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accommodate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you,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certain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accommodations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require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distinctive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requests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hiring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outside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contractors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and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may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not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be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available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if requested immediately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before the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277.8pt;height:22.3pt;mso-position-horizontal-relative:page;mso-position-vertical-relative:page;z-index:-15883776" type="#_x0000_t202" id="docshape3" filled="false" stroked="false">
          <v:textbox inset="0,0,0,0">
            <w:txbxContent>
              <w:p>
                <w:pPr>
                  <w:spacing w:line="207" w:lineRule="exact"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DRAFT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Minutes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August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25,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2020 meeting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</w:p>
              <w:p>
                <w:pPr>
                  <w:spacing w:line="207" w:lineRule="exact" w:before="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Board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in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Naturopathy to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approved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on September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22,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83264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7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5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right="105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2022-02-22T21:09:43Z</dcterms:created>
  <dcterms:modified xsi:type="dcterms:W3CDTF">2022-02-22T21:09:43Z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