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6E7C56EB" w14:textId="77777777" w:rsidR="00286E41" w:rsidRPr="00286E41" w:rsidRDefault="00286E41" w:rsidP="00286E41">
      <w:pPr>
        <w:rPr>
          <w:rFonts w:ascii="Times New Roman" w:hAnsi="Times New Roman"/>
          <w:sz w:val="24"/>
          <w:szCs w:val="24"/>
        </w:rPr>
      </w:pPr>
      <w:r w:rsidRPr="00286E41">
        <w:rPr>
          <w:rFonts w:ascii="Times New Roman" w:hAnsi="Times New Roman"/>
          <w:sz w:val="24"/>
          <w:szCs w:val="24"/>
        </w:rPr>
        <w:t>And Via Zoom</w:t>
      </w:r>
    </w:p>
    <w:p w14:paraId="331F5E92" w14:textId="77777777" w:rsidR="00286E41" w:rsidRPr="00286E41" w:rsidRDefault="00286E41" w:rsidP="00286E41">
      <w:pPr>
        <w:rPr>
          <w:rFonts w:ascii="Times New Roman" w:hAnsi="Times New Roman"/>
          <w:sz w:val="24"/>
          <w:szCs w:val="24"/>
        </w:rPr>
      </w:pPr>
    </w:p>
    <w:p w14:paraId="557BE1C7" w14:textId="77777777" w:rsidR="00286E41" w:rsidRPr="00286E41" w:rsidRDefault="00286E41" w:rsidP="00286E41">
      <w:pPr>
        <w:rPr>
          <w:rFonts w:ascii="Times New Roman" w:hAnsi="Times New Roman"/>
          <w:sz w:val="24"/>
          <w:szCs w:val="24"/>
        </w:rPr>
      </w:pPr>
      <w:r w:rsidRPr="00286E41">
        <w:rPr>
          <w:rFonts w:ascii="Times New Roman" w:hAnsi="Times New Roman"/>
          <w:sz w:val="24"/>
          <w:szCs w:val="24"/>
        </w:rPr>
        <w:t>Wednesday, February 11, 2026 9:00 am | 2 Hours 15 Minutes | (GMT-04:00) Eastern Time (US &amp; Canada)</w:t>
      </w:r>
    </w:p>
    <w:p w14:paraId="0C9167DD" w14:textId="77777777" w:rsidR="00286E41" w:rsidRPr="00286E41" w:rsidRDefault="00286E41" w:rsidP="00286E41">
      <w:pPr>
        <w:rPr>
          <w:rFonts w:ascii="Times New Roman" w:hAnsi="Times New Roman"/>
          <w:sz w:val="24"/>
          <w:szCs w:val="24"/>
        </w:rPr>
      </w:pPr>
    </w:p>
    <w:p w14:paraId="414A3139" w14:textId="77777777" w:rsidR="00286E41" w:rsidRPr="00286E41" w:rsidRDefault="00286E41" w:rsidP="00286E41">
      <w:pPr>
        <w:rPr>
          <w:rFonts w:ascii="Times New Roman" w:hAnsi="Times New Roman"/>
          <w:sz w:val="24"/>
          <w:szCs w:val="24"/>
        </w:rPr>
      </w:pPr>
      <w:r w:rsidRPr="00286E41">
        <w:rPr>
          <w:rFonts w:ascii="Times New Roman" w:hAnsi="Times New Roman"/>
          <w:sz w:val="24"/>
          <w:szCs w:val="24"/>
        </w:rPr>
        <w:t>Event Address for Attendees:</w:t>
      </w:r>
    </w:p>
    <w:p w14:paraId="564F2A6D" w14:textId="77777777" w:rsidR="00286E41" w:rsidRPr="00286E41" w:rsidRDefault="00286E41" w:rsidP="00286E41">
      <w:pPr>
        <w:rPr>
          <w:rFonts w:ascii="Times New Roman" w:hAnsi="Times New Roman"/>
          <w:sz w:val="24"/>
          <w:szCs w:val="24"/>
        </w:rPr>
      </w:pPr>
      <w:hyperlink r:id="rId7" w:history="1">
        <w:r w:rsidRPr="00286E41">
          <w:rPr>
            <w:rStyle w:val="Hyperlink"/>
            <w:rFonts w:ascii="Times New Roman" w:hAnsi="Times New Roman"/>
            <w:sz w:val="24"/>
            <w:szCs w:val="24"/>
          </w:rPr>
          <w:t>https://zoom.us/j/97023960533</w:t>
        </w:r>
      </w:hyperlink>
      <w:r w:rsidRPr="00286E41">
        <w:rPr>
          <w:rFonts w:ascii="Times New Roman" w:hAnsi="Times New Roman"/>
          <w:sz w:val="24"/>
          <w:szCs w:val="24"/>
        </w:rPr>
        <w:br/>
        <w:t>Webinar ID: 970 2396 0533</w:t>
      </w:r>
    </w:p>
    <w:p w14:paraId="361B85D1" w14:textId="77777777" w:rsidR="00286E41" w:rsidRPr="00286E41" w:rsidRDefault="00286E41" w:rsidP="00286E41">
      <w:pPr>
        <w:rPr>
          <w:rFonts w:ascii="Times New Roman" w:hAnsi="Times New Roman"/>
          <w:sz w:val="24"/>
          <w:szCs w:val="24"/>
        </w:rPr>
      </w:pPr>
    </w:p>
    <w:p w14:paraId="58E9842E" w14:textId="77777777" w:rsidR="00286E41" w:rsidRPr="00286E41" w:rsidRDefault="00286E41" w:rsidP="00286E41">
      <w:pPr>
        <w:rPr>
          <w:rFonts w:ascii="Times New Roman" w:hAnsi="Times New Roman"/>
          <w:sz w:val="24"/>
          <w:szCs w:val="24"/>
        </w:rPr>
      </w:pPr>
      <w:r w:rsidRPr="00286E41">
        <w:rPr>
          <w:rFonts w:ascii="Times New Roman" w:hAnsi="Times New Roman"/>
          <w:sz w:val="24"/>
          <w:szCs w:val="24"/>
        </w:rPr>
        <w:t>Join by Phone:</w:t>
      </w:r>
    </w:p>
    <w:p w14:paraId="1180D013" w14:textId="77777777" w:rsidR="00286E41" w:rsidRPr="00286E41" w:rsidRDefault="00286E41" w:rsidP="00286E41">
      <w:pPr>
        <w:rPr>
          <w:rFonts w:ascii="Times New Roman" w:hAnsi="Times New Roman"/>
          <w:sz w:val="24"/>
          <w:szCs w:val="24"/>
        </w:rPr>
      </w:pPr>
      <w:r w:rsidRPr="00286E41">
        <w:rPr>
          <w:rFonts w:ascii="Times New Roman" w:hAnsi="Times New Roman"/>
          <w:sz w:val="24"/>
          <w:szCs w:val="24"/>
        </w:rPr>
        <w:t>+1 929 436 2866 US (New York)</w:t>
      </w:r>
      <w:r w:rsidRPr="00286E41">
        <w:rPr>
          <w:rFonts w:ascii="Times New Roman" w:hAnsi="Times New Roman"/>
          <w:sz w:val="24"/>
          <w:szCs w:val="24"/>
        </w:rPr>
        <w:br/>
        <w:t>Webinar ID: 970 2396 0533</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00AE4149"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286E41">
        <w:rPr>
          <w:rFonts w:ascii="Times New Roman" w:hAnsi="Times New Roman"/>
          <w:sz w:val="24"/>
          <w:szCs w:val="24"/>
        </w:rPr>
        <w:t>February 11</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9B5896">
        <w:rPr>
          <w:rFonts w:ascii="Times New Roman" w:hAnsi="Times New Roman"/>
          <w:sz w:val="24"/>
          <w:szCs w:val="24"/>
        </w:rPr>
        <w:t>6</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6874E5">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6874E5">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713EA356" w14:textId="6FC7CF26" w:rsidR="00A5152C" w:rsidRPr="00CA6937" w:rsidRDefault="00085FD9" w:rsidP="00D82613">
            <w:pPr>
              <w:rPr>
                <w:rFonts w:ascii="Times New Roman" w:hAnsi="Times New Roman"/>
                <w:sz w:val="24"/>
                <w:szCs w:val="24"/>
              </w:rPr>
            </w:pPr>
            <w:r w:rsidRPr="00CA6937">
              <w:rPr>
                <w:rFonts w:ascii="Times New Roman" w:hAnsi="Times New Roman"/>
                <w:sz w:val="24"/>
                <w:szCs w:val="24"/>
              </w:rPr>
              <w:t>K. Crowley, DNP, RN</w:t>
            </w:r>
          </w:p>
        </w:tc>
      </w:tr>
      <w:tr w:rsidR="00CD0D36" w:rsidRPr="005358C5" w14:paraId="32145EFE" w14:textId="77777777" w:rsidTr="006874E5">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6874E5">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6874E5">
        <w:tc>
          <w:tcPr>
            <w:tcW w:w="5760" w:type="dxa"/>
          </w:tcPr>
          <w:p w14:paraId="3E06C141" w14:textId="406A43CA"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r w:rsidR="00E05423">
              <w:rPr>
                <w:rFonts w:ascii="Times New Roman" w:hAnsi="Times New Roman"/>
                <w:sz w:val="24"/>
                <w:szCs w:val="24"/>
              </w:rPr>
              <w:t xml:space="preserve">(Left at 9:50am, Returned at </w:t>
            </w:r>
            <w:r w:rsidR="00507B50">
              <w:rPr>
                <w:rFonts w:ascii="Times New Roman" w:hAnsi="Times New Roman"/>
                <w:sz w:val="24"/>
                <w:szCs w:val="24"/>
              </w:rPr>
              <w:t>9:59am)</w:t>
            </w:r>
          </w:p>
          <w:p w14:paraId="68C5DBC9" w14:textId="77777777" w:rsidR="00A30D26"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p w14:paraId="62D8D6E9" w14:textId="098D9A98" w:rsidR="00134722" w:rsidRPr="005358C5" w:rsidRDefault="00134722" w:rsidP="00D82613">
            <w:pPr>
              <w:rPr>
                <w:rFonts w:ascii="Times New Roman" w:hAnsi="Times New Roman"/>
                <w:sz w:val="24"/>
                <w:szCs w:val="24"/>
              </w:rPr>
            </w:pPr>
            <w:r w:rsidRPr="005C2652">
              <w:rPr>
                <w:rFonts w:ascii="Times New Roman" w:hAnsi="Times New Roman"/>
                <w:sz w:val="24"/>
                <w:szCs w:val="24"/>
              </w:rPr>
              <w:t>S. Abshir, LPN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tr w:rsidR="00AB6199" w:rsidRPr="005358C5" w14:paraId="297EED18" w14:textId="77777777" w:rsidTr="006874E5">
        <w:tc>
          <w:tcPr>
            <w:tcW w:w="5760" w:type="dxa"/>
          </w:tcPr>
          <w:p w14:paraId="4AD0E4BB" w14:textId="60FD62E0" w:rsidR="009B5896" w:rsidRDefault="009B5896" w:rsidP="00D82613">
            <w:pPr>
              <w:rPr>
                <w:rFonts w:ascii="Times New Roman" w:hAnsi="Times New Roman"/>
                <w:sz w:val="24"/>
                <w:szCs w:val="24"/>
              </w:rPr>
            </w:pPr>
            <w:r>
              <w:rPr>
                <w:rFonts w:ascii="Times New Roman" w:hAnsi="Times New Roman"/>
                <w:sz w:val="24"/>
                <w:szCs w:val="24"/>
              </w:rPr>
              <w:t xml:space="preserve">L. </w:t>
            </w:r>
            <w:r w:rsidRPr="009B5896">
              <w:rPr>
                <w:rFonts w:ascii="Times New Roman" w:hAnsi="Times New Roman"/>
                <w:sz w:val="24"/>
                <w:szCs w:val="24"/>
              </w:rPr>
              <w:t>Giambarresi, PharmD</w:t>
            </w:r>
            <w:r>
              <w:rPr>
                <w:rFonts w:ascii="Times New Roman" w:hAnsi="Times New Roman"/>
                <w:sz w:val="24"/>
                <w:szCs w:val="24"/>
              </w:rPr>
              <w:t>, RPh</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6874E5" w:rsidRPr="005358C5" w14:paraId="1FFE025A" w14:textId="77777777" w:rsidTr="006874E5">
        <w:tc>
          <w:tcPr>
            <w:tcW w:w="5760" w:type="dxa"/>
          </w:tcPr>
          <w:p w14:paraId="789E18AF" w14:textId="18DABAEE" w:rsidR="006874E5" w:rsidRDefault="006874E5" w:rsidP="00D82613">
            <w:pPr>
              <w:rPr>
                <w:rFonts w:ascii="Times New Roman" w:hAnsi="Times New Roman"/>
                <w:sz w:val="24"/>
                <w:szCs w:val="24"/>
              </w:rPr>
            </w:pPr>
            <w:r>
              <w:rPr>
                <w:rFonts w:ascii="Times New Roman" w:hAnsi="Times New Roman"/>
                <w:sz w:val="24"/>
                <w:szCs w:val="24"/>
              </w:rPr>
              <w:t>D. Nikitas, BSN, RN</w:t>
            </w:r>
          </w:p>
        </w:tc>
        <w:tc>
          <w:tcPr>
            <w:tcW w:w="4320" w:type="dxa"/>
          </w:tcPr>
          <w:p w14:paraId="6425FA3E" w14:textId="77777777" w:rsidR="006874E5" w:rsidRPr="005358C5" w:rsidRDefault="006874E5" w:rsidP="00D82613">
            <w:pPr>
              <w:rPr>
                <w:rFonts w:ascii="Times New Roman" w:hAnsi="Times New Roman"/>
                <w:sz w:val="24"/>
                <w:szCs w:val="24"/>
                <w:u w:val="single"/>
              </w:rPr>
            </w:pPr>
          </w:p>
        </w:tc>
      </w:tr>
      <w:tr w:rsidR="006874E5" w:rsidRPr="005358C5" w14:paraId="1CA77A23" w14:textId="77777777" w:rsidTr="006874E5">
        <w:tc>
          <w:tcPr>
            <w:tcW w:w="5760" w:type="dxa"/>
          </w:tcPr>
          <w:p w14:paraId="4373569C" w14:textId="70258A45" w:rsidR="006874E5" w:rsidRPr="00081AF4" w:rsidRDefault="006874E5" w:rsidP="00D82613">
            <w:pPr>
              <w:rPr>
                <w:rFonts w:ascii="Times New Roman" w:hAnsi="Times New Roman"/>
                <w:sz w:val="24"/>
                <w:szCs w:val="24"/>
              </w:rPr>
            </w:pPr>
            <w:r>
              <w:rPr>
                <w:rFonts w:ascii="Times New Roman" w:hAnsi="Times New Roman"/>
                <w:sz w:val="24"/>
                <w:szCs w:val="24"/>
              </w:rPr>
              <w:t>K. Pelletier, ADN, RN</w:t>
            </w:r>
          </w:p>
        </w:tc>
        <w:tc>
          <w:tcPr>
            <w:tcW w:w="4320" w:type="dxa"/>
          </w:tcPr>
          <w:p w14:paraId="3ACE6FE5" w14:textId="77777777" w:rsidR="006874E5" w:rsidRPr="005358C5" w:rsidRDefault="006874E5" w:rsidP="00D82613">
            <w:pPr>
              <w:rPr>
                <w:rFonts w:ascii="Times New Roman" w:hAnsi="Times New Roman"/>
                <w:sz w:val="24"/>
                <w:szCs w:val="24"/>
                <w:u w:val="single"/>
              </w:rPr>
            </w:pPr>
          </w:p>
        </w:tc>
      </w:tr>
      <w:tr w:rsidR="006874E5" w:rsidRPr="005358C5" w14:paraId="68055F00" w14:textId="77777777" w:rsidTr="006874E5">
        <w:tc>
          <w:tcPr>
            <w:tcW w:w="5760" w:type="dxa"/>
          </w:tcPr>
          <w:p w14:paraId="204506F1" w14:textId="77777777" w:rsidR="006874E5" w:rsidRDefault="006874E5" w:rsidP="00D82613">
            <w:pPr>
              <w:rPr>
                <w:rFonts w:ascii="Times New Roman" w:hAnsi="Times New Roman"/>
                <w:sz w:val="24"/>
                <w:szCs w:val="24"/>
              </w:rPr>
            </w:pPr>
            <w:r>
              <w:rPr>
                <w:rFonts w:ascii="Times New Roman" w:hAnsi="Times New Roman"/>
                <w:sz w:val="24"/>
                <w:szCs w:val="24"/>
              </w:rPr>
              <w:t>R. Reynolds, PhD, MSN, RN</w:t>
            </w:r>
          </w:p>
          <w:p w14:paraId="13280BC4" w14:textId="77777777" w:rsidR="006874E5" w:rsidRDefault="006874E5" w:rsidP="00D82613">
            <w:pPr>
              <w:rPr>
                <w:rFonts w:ascii="Times New Roman" w:hAnsi="Times New Roman"/>
                <w:sz w:val="24"/>
                <w:szCs w:val="24"/>
              </w:rPr>
            </w:pPr>
            <w:r>
              <w:rPr>
                <w:rFonts w:ascii="Times New Roman" w:hAnsi="Times New Roman"/>
                <w:sz w:val="24"/>
                <w:szCs w:val="24"/>
              </w:rPr>
              <w:t>K. Sanclemente, BSN, RN</w:t>
            </w:r>
          </w:p>
          <w:p w14:paraId="23962BFD" w14:textId="02582B3C" w:rsidR="006874E5" w:rsidRDefault="006874E5" w:rsidP="00D82613">
            <w:pPr>
              <w:rPr>
                <w:rFonts w:ascii="Times New Roman" w:hAnsi="Times New Roman"/>
                <w:sz w:val="24"/>
                <w:szCs w:val="24"/>
              </w:rPr>
            </w:pPr>
            <w:r>
              <w:rPr>
                <w:rFonts w:ascii="Times New Roman" w:hAnsi="Times New Roman"/>
                <w:sz w:val="24"/>
                <w:szCs w:val="24"/>
              </w:rPr>
              <w:t>R. Sesay, ASN, RN</w:t>
            </w:r>
          </w:p>
        </w:tc>
        <w:tc>
          <w:tcPr>
            <w:tcW w:w="4320" w:type="dxa"/>
          </w:tcPr>
          <w:p w14:paraId="53225AE2" w14:textId="77777777" w:rsidR="006874E5" w:rsidRPr="005358C5" w:rsidRDefault="006874E5" w:rsidP="00D82613">
            <w:pPr>
              <w:rPr>
                <w:rFonts w:ascii="Times New Roman" w:hAnsi="Times New Roman"/>
                <w:sz w:val="24"/>
                <w:szCs w:val="24"/>
                <w:u w:val="single"/>
              </w:rPr>
            </w:pPr>
          </w:p>
        </w:tc>
      </w:tr>
      <w:tr w:rsidR="006874E5" w:rsidRPr="005358C5" w14:paraId="6885CEFE" w14:textId="77777777" w:rsidTr="006874E5">
        <w:tc>
          <w:tcPr>
            <w:tcW w:w="5760" w:type="dxa"/>
          </w:tcPr>
          <w:p w14:paraId="151BAC0B" w14:textId="2CA4F136" w:rsidR="006874E5" w:rsidRDefault="006874E5" w:rsidP="00D82613">
            <w:pPr>
              <w:rPr>
                <w:rFonts w:ascii="Times New Roman" w:hAnsi="Times New Roman"/>
                <w:sz w:val="24"/>
                <w:szCs w:val="24"/>
              </w:rPr>
            </w:pPr>
            <w:r>
              <w:rPr>
                <w:rFonts w:ascii="Times New Roman" w:hAnsi="Times New Roman"/>
                <w:sz w:val="24"/>
                <w:szCs w:val="24"/>
              </w:rPr>
              <w:t>H. Underwood, LPN</w:t>
            </w:r>
          </w:p>
        </w:tc>
        <w:tc>
          <w:tcPr>
            <w:tcW w:w="4320" w:type="dxa"/>
          </w:tcPr>
          <w:p w14:paraId="61A3EB46" w14:textId="77777777" w:rsidR="006874E5" w:rsidRPr="005358C5" w:rsidRDefault="006874E5"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tcPr>
          <w:p w14:paraId="33E532D2"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tcPr>
          <w:p w14:paraId="7ADB765B" w14:textId="3FA2778F" w:rsidR="00C545DB" w:rsidRPr="00286E41" w:rsidRDefault="00286E41" w:rsidP="00C545DB">
            <w:pPr>
              <w:rPr>
                <w:rFonts w:ascii="Times New Roman" w:hAnsi="Times New Roman"/>
                <w:sz w:val="24"/>
                <w:szCs w:val="24"/>
              </w:rPr>
            </w:pPr>
            <w:r w:rsidRPr="00286E41">
              <w:rPr>
                <w:rFonts w:ascii="Times New Roman" w:hAnsi="Times New Roman"/>
                <w:sz w:val="24"/>
                <w:szCs w:val="24"/>
              </w:rPr>
              <w:t>H. Engman, JD, Chief Board Counsel</w:t>
            </w:r>
          </w:p>
        </w:tc>
      </w:tr>
      <w:tr w:rsidR="00CD0D36" w:rsidRPr="005358C5" w14:paraId="45AE4BF6" w14:textId="77777777" w:rsidTr="00497A03">
        <w:tc>
          <w:tcPr>
            <w:tcW w:w="5760" w:type="dxa"/>
          </w:tcPr>
          <w:p w14:paraId="6D3E8647" w14:textId="77777777" w:rsidR="002961DE" w:rsidRDefault="002961DE" w:rsidP="00C545DB">
            <w:pPr>
              <w:rPr>
                <w:rFonts w:ascii="Times New Roman" w:hAnsi="Times New Roman"/>
                <w:sz w:val="24"/>
                <w:szCs w:val="24"/>
              </w:rPr>
            </w:pPr>
            <w:r>
              <w:rPr>
                <w:rFonts w:ascii="Times New Roman" w:hAnsi="Times New Roman"/>
                <w:sz w:val="24"/>
                <w:szCs w:val="24"/>
              </w:rPr>
              <w:t>L. Bermudez, Program Coordinator I</w:t>
            </w:r>
          </w:p>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tcPr>
          <w:p w14:paraId="58FB8F1E" w14:textId="1D6FA37A" w:rsidR="00CD0D36" w:rsidRPr="00286E41" w:rsidRDefault="00286E41" w:rsidP="00286E41">
            <w:pPr>
              <w:rPr>
                <w:rFonts w:ascii="Times New Roman" w:hAnsi="Times New Roman"/>
                <w:sz w:val="24"/>
                <w:szCs w:val="24"/>
              </w:rPr>
            </w:pPr>
            <w:r w:rsidRPr="00286E41">
              <w:rPr>
                <w:rFonts w:ascii="Times New Roman" w:hAnsi="Times New Roman"/>
                <w:sz w:val="24"/>
                <w:szCs w:val="24"/>
              </w:rPr>
              <w:t>H. Caines Robson, MSN, RN, Nursing Education Coordinator</w:t>
            </w:r>
          </w:p>
        </w:tc>
      </w:tr>
      <w:tr w:rsidR="00CD0D36" w:rsidRPr="005358C5" w14:paraId="461BB51B" w14:textId="77777777" w:rsidTr="00497A03">
        <w:tc>
          <w:tcPr>
            <w:tcW w:w="5760" w:type="dxa"/>
          </w:tcPr>
          <w:p w14:paraId="4AA502F2" w14:textId="77777777" w:rsidR="00CD0D36" w:rsidRDefault="00CD0D36" w:rsidP="00C545DB">
            <w:pPr>
              <w:rPr>
                <w:rFonts w:ascii="Times New Roman" w:hAnsi="Times New Roman"/>
                <w:sz w:val="24"/>
                <w:szCs w:val="24"/>
              </w:rPr>
            </w:pPr>
          </w:p>
          <w:p w14:paraId="29ECB016" w14:textId="77777777" w:rsid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p w14:paraId="600255B2" w14:textId="77777777" w:rsidR="00CA4E82" w:rsidRPr="00CA4E82" w:rsidRDefault="00CA4E82" w:rsidP="00CA4E82">
            <w:pPr>
              <w:rPr>
                <w:rFonts w:ascii="Times New Roman" w:hAnsi="Times New Roman"/>
                <w:bCs/>
                <w:sz w:val="24"/>
                <w:szCs w:val="24"/>
              </w:rPr>
            </w:pPr>
            <w:r w:rsidRPr="00CA4E82">
              <w:rPr>
                <w:rFonts w:ascii="Times New Roman" w:hAnsi="Times New Roman"/>
                <w:bCs/>
                <w:sz w:val="24"/>
                <w:szCs w:val="24"/>
              </w:rPr>
              <w:t>H. Cambra, JD, BSN, RN, Executive Director</w:t>
            </w:r>
          </w:p>
          <w:p w14:paraId="549E713E" w14:textId="77777777" w:rsidR="00CA4E82" w:rsidRPr="00CA4E82" w:rsidRDefault="00CA4E82" w:rsidP="00CA4E82">
            <w:pPr>
              <w:rPr>
                <w:rFonts w:ascii="Times New Roman" w:hAnsi="Times New Roman"/>
                <w:bCs/>
                <w:sz w:val="24"/>
                <w:szCs w:val="24"/>
              </w:rPr>
            </w:pPr>
            <w:r w:rsidRPr="00CA4E82">
              <w:rPr>
                <w:rFonts w:ascii="Times New Roman" w:hAnsi="Times New Roman"/>
                <w:bCs/>
                <w:sz w:val="24"/>
                <w:szCs w:val="24"/>
              </w:rPr>
              <w:t>J. Matthews, MSN, APRN, MPH, Deputy Executive Director</w:t>
            </w:r>
          </w:p>
          <w:p w14:paraId="5D6B40B9" w14:textId="77777777" w:rsidR="00CA4E82" w:rsidRPr="00CA4E82" w:rsidRDefault="00CA4E82" w:rsidP="00CA4E82">
            <w:pPr>
              <w:rPr>
                <w:rFonts w:ascii="Times New Roman" w:hAnsi="Times New Roman"/>
                <w:bCs/>
                <w:sz w:val="24"/>
                <w:szCs w:val="24"/>
              </w:rPr>
            </w:pPr>
            <w:r w:rsidRPr="00CA4E82">
              <w:rPr>
                <w:rFonts w:ascii="Times New Roman" w:hAnsi="Times New Roman"/>
                <w:bCs/>
                <w:sz w:val="24"/>
                <w:szCs w:val="24"/>
              </w:rPr>
              <w:t>L. Hillson, PhD, MSN, RN, Assistant Director for</w:t>
            </w:r>
          </w:p>
          <w:p w14:paraId="769ED3F1" w14:textId="77777777" w:rsidR="00CA4E82" w:rsidRPr="00CA4E82" w:rsidRDefault="00CA4E82" w:rsidP="00CA4E82">
            <w:pPr>
              <w:rPr>
                <w:rFonts w:ascii="Times New Roman" w:hAnsi="Times New Roman"/>
                <w:bCs/>
                <w:sz w:val="24"/>
                <w:szCs w:val="24"/>
              </w:rPr>
            </w:pPr>
            <w:r w:rsidRPr="00CA4E82">
              <w:rPr>
                <w:rFonts w:ascii="Times New Roman" w:hAnsi="Times New Roman"/>
                <w:bCs/>
                <w:sz w:val="24"/>
                <w:szCs w:val="24"/>
              </w:rPr>
              <w:t>Policy and Research</w:t>
            </w:r>
          </w:p>
          <w:p w14:paraId="4635C37B" w14:textId="77777777" w:rsidR="00CA4E82" w:rsidRPr="00CA4E82" w:rsidRDefault="00CA4E82" w:rsidP="00CA4E82">
            <w:pPr>
              <w:rPr>
                <w:rFonts w:ascii="Times New Roman" w:hAnsi="Times New Roman"/>
                <w:bCs/>
                <w:sz w:val="24"/>
                <w:szCs w:val="24"/>
              </w:rPr>
            </w:pPr>
            <w:r w:rsidRPr="00CA4E82">
              <w:rPr>
                <w:rFonts w:ascii="Times New Roman" w:hAnsi="Times New Roman"/>
                <w:bCs/>
                <w:sz w:val="24"/>
                <w:szCs w:val="24"/>
              </w:rPr>
              <w:lastRenderedPageBreak/>
              <w:t>R. Barros, JD, Board Counsel</w:t>
            </w:r>
          </w:p>
          <w:p w14:paraId="1FA0D248" w14:textId="77777777" w:rsidR="00CA4E82" w:rsidRDefault="00CA4E82" w:rsidP="00CA4E82">
            <w:pPr>
              <w:rPr>
                <w:rFonts w:ascii="Times New Roman" w:hAnsi="Times New Roman"/>
                <w:bCs/>
                <w:sz w:val="24"/>
                <w:szCs w:val="24"/>
              </w:rPr>
            </w:pPr>
            <w:r w:rsidRPr="00CA4E82">
              <w:rPr>
                <w:rFonts w:ascii="Times New Roman" w:hAnsi="Times New Roman"/>
                <w:bCs/>
                <w:sz w:val="24"/>
                <w:szCs w:val="24"/>
              </w:rPr>
              <w:t>M. Bresnahan, JD, Board Counsel</w:t>
            </w:r>
          </w:p>
          <w:p w14:paraId="0B8D8C1A" w14:textId="77777777" w:rsidR="00CA4E82" w:rsidRPr="00CA4E82" w:rsidRDefault="00CA4E82" w:rsidP="00CA4E82">
            <w:pPr>
              <w:rPr>
                <w:rFonts w:ascii="Times New Roman" w:hAnsi="Times New Roman"/>
                <w:bCs/>
                <w:sz w:val="24"/>
                <w:szCs w:val="24"/>
              </w:rPr>
            </w:pPr>
            <w:r w:rsidRPr="00CA4E82">
              <w:rPr>
                <w:rFonts w:ascii="Times New Roman" w:hAnsi="Times New Roman"/>
                <w:bCs/>
                <w:sz w:val="24"/>
                <w:szCs w:val="24"/>
              </w:rPr>
              <w:t>C. Walsh, MSN, RN, Nursing Education Coordinator</w:t>
            </w:r>
          </w:p>
          <w:p w14:paraId="376ECAF1" w14:textId="504489FA" w:rsidR="00CA4E82" w:rsidRPr="00CA4E82" w:rsidRDefault="00CA4E82" w:rsidP="00CA4E82">
            <w:pPr>
              <w:rPr>
                <w:rFonts w:ascii="Times New Roman" w:hAnsi="Times New Roman"/>
                <w:bCs/>
                <w:sz w:val="24"/>
                <w:szCs w:val="24"/>
              </w:rPr>
            </w:pPr>
            <w:r w:rsidRPr="00CA4E82">
              <w:rPr>
                <w:rFonts w:ascii="Times New Roman" w:hAnsi="Times New Roman"/>
                <w:bCs/>
                <w:sz w:val="24"/>
                <w:szCs w:val="24"/>
              </w:rPr>
              <w:t>P. McNamee, MS, RN, Nursing Practice Coordinator</w:t>
            </w:r>
          </w:p>
        </w:tc>
        <w:tc>
          <w:tcPr>
            <w:tcW w:w="4320" w:type="dxa"/>
          </w:tcPr>
          <w:p w14:paraId="306C4EE7" w14:textId="5F598A46" w:rsidR="00CD0D36" w:rsidRPr="001B1DF0" w:rsidRDefault="00CD0D36" w:rsidP="00CA4E82">
            <w:pPr>
              <w:rPr>
                <w:rFonts w:ascii="Times New Roman" w:hAnsi="Times New Roman"/>
                <w:sz w:val="24"/>
                <w:szCs w:val="24"/>
                <w:u w:val="single"/>
              </w:rPr>
            </w:pPr>
          </w:p>
        </w:tc>
      </w:tr>
      <w:tr w:rsidR="00691684" w:rsidRPr="005358C5" w14:paraId="5B3D54AC" w14:textId="77777777" w:rsidTr="00497A03">
        <w:tc>
          <w:tcPr>
            <w:tcW w:w="5760" w:type="dxa"/>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59576A78" w14:textId="77777777" w:rsidR="006B3BE1"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p w14:paraId="099C56C3" w14:textId="77777777" w:rsidR="009A5CF2" w:rsidRPr="00CA4E82" w:rsidRDefault="009A5CF2" w:rsidP="009A5CF2">
            <w:pPr>
              <w:rPr>
                <w:rFonts w:ascii="Times New Roman" w:hAnsi="Times New Roman"/>
                <w:sz w:val="24"/>
                <w:szCs w:val="24"/>
              </w:rPr>
            </w:pPr>
            <w:r w:rsidRPr="00CA4E82">
              <w:rPr>
                <w:rFonts w:ascii="Times New Roman" w:hAnsi="Times New Roman"/>
                <w:sz w:val="24"/>
                <w:szCs w:val="24"/>
              </w:rPr>
              <w:t>M. Waksmonski, MSN, RN, URAMP Director</w:t>
            </w:r>
          </w:p>
          <w:p w14:paraId="4DB93029" w14:textId="77777777" w:rsidR="009A5CF2" w:rsidRPr="00CA4E82" w:rsidRDefault="009A5CF2" w:rsidP="009A5CF2">
            <w:pPr>
              <w:rPr>
                <w:rFonts w:ascii="Times New Roman" w:hAnsi="Times New Roman"/>
                <w:sz w:val="24"/>
                <w:szCs w:val="24"/>
              </w:rPr>
            </w:pPr>
            <w:r w:rsidRPr="00CA4E82">
              <w:rPr>
                <w:rFonts w:ascii="Times New Roman" w:hAnsi="Times New Roman"/>
                <w:sz w:val="24"/>
                <w:szCs w:val="24"/>
              </w:rPr>
              <w:t>J. Showalter, MSCJ, LADCI, URAMP Program Coordination Supervisor</w:t>
            </w:r>
          </w:p>
          <w:p w14:paraId="54796D02" w14:textId="77777777" w:rsidR="009A5CF2" w:rsidRPr="00CA4E82" w:rsidRDefault="009A5CF2" w:rsidP="009A5CF2">
            <w:pPr>
              <w:rPr>
                <w:rFonts w:ascii="Times New Roman" w:hAnsi="Times New Roman"/>
                <w:sz w:val="24"/>
                <w:szCs w:val="24"/>
              </w:rPr>
            </w:pPr>
            <w:r w:rsidRPr="00CA4E82">
              <w:rPr>
                <w:rFonts w:ascii="Times New Roman" w:hAnsi="Times New Roman"/>
                <w:sz w:val="24"/>
                <w:szCs w:val="24"/>
              </w:rPr>
              <w:t>G. Luke, MBA, URAMP Monitoring Coordinator</w:t>
            </w:r>
          </w:p>
          <w:p w14:paraId="5157D6F1" w14:textId="77777777" w:rsidR="009A5CF2" w:rsidRPr="00CA4E82" w:rsidRDefault="009A5CF2" w:rsidP="009A5CF2">
            <w:pPr>
              <w:rPr>
                <w:rFonts w:ascii="Times New Roman" w:hAnsi="Times New Roman"/>
                <w:sz w:val="24"/>
                <w:szCs w:val="24"/>
              </w:rPr>
            </w:pPr>
            <w:r w:rsidRPr="00CA4E82">
              <w:rPr>
                <w:rFonts w:ascii="Times New Roman" w:hAnsi="Times New Roman"/>
                <w:sz w:val="24"/>
                <w:szCs w:val="24"/>
              </w:rPr>
              <w:t>E. Conlon, URAMP Monitoring Coordinator</w:t>
            </w:r>
          </w:p>
          <w:p w14:paraId="4D4550B5" w14:textId="31DDC700" w:rsidR="009A5CF2" w:rsidRDefault="009A5CF2" w:rsidP="009A5CF2">
            <w:pPr>
              <w:rPr>
                <w:rFonts w:ascii="Times New Roman" w:hAnsi="Times New Roman"/>
                <w:sz w:val="24"/>
                <w:szCs w:val="24"/>
              </w:rPr>
            </w:pPr>
            <w:r w:rsidRPr="00CA4E82">
              <w:rPr>
                <w:rFonts w:ascii="Times New Roman" w:hAnsi="Times New Roman"/>
                <w:sz w:val="24"/>
                <w:szCs w:val="24"/>
              </w:rPr>
              <w:t>K. Molter, Program Coordinator I</w:t>
            </w:r>
          </w:p>
        </w:tc>
        <w:tc>
          <w:tcPr>
            <w:tcW w:w="4320" w:type="dxa"/>
          </w:tcPr>
          <w:p w14:paraId="77360FA9" w14:textId="77777777" w:rsidR="001C3AE7" w:rsidRPr="001B1DF0" w:rsidRDefault="001C3AE7" w:rsidP="00C545DB">
            <w:pPr>
              <w:rPr>
                <w:rFonts w:ascii="Times New Roman" w:hAnsi="Times New Roman"/>
                <w:sz w:val="24"/>
                <w:szCs w:val="24"/>
                <w:u w:val="single"/>
              </w:rPr>
            </w:pPr>
          </w:p>
        </w:tc>
      </w:tr>
      <w:tr w:rsidR="00691684" w:rsidRPr="005358C5" w14:paraId="739A2D82" w14:textId="77777777" w:rsidTr="00497A03">
        <w:tc>
          <w:tcPr>
            <w:tcW w:w="5760" w:type="dxa"/>
          </w:tcPr>
          <w:p w14:paraId="590CA29A" w14:textId="77777777" w:rsidR="00691684" w:rsidRDefault="00691684" w:rsidP="00C545DB">
            <w:pPr>
              <w:rPr>
                <w:rFonts w:ascii="Times New Roman" w:hAnsi="Times New Roman"/>
                <w:sz w:val="24"/>
                <w:szCs w:val="24"/>
              </w:rPr>
            </w:pPr>
            <w:r>
              <w:rPr>
                <w:rFonts w:ascii="Times New Roman" w:hAnsi="Times New Roman"/>
                <w:sz w:val="24"/>
                <w:szCs w:val="24"/>
              </w:rPr>
              <w:t>K. Jones, Probation Compliance Officer</w:t>
            </w:r>
          </w:p>
          <w:p w14:paraId="4273E645" w14:textId="6FAB7CB0" w:rsidR="00085FD9" w:rsidRDefault="00085FD9" w:rsidP="00C545DB">
            <w:pPr>
              <w:rPr>
                <w:rFonts w:ascii="Times New Roman" w:hAnsi="Times New Roman"/>
                <w:sz w:val="24"/>
                <w:szCs w:val="24"/>
              </w:rPr>
            </w:pPr>
            <w:r>
              <w:rPr>
                <w:rFonts w:ascii="Times New Roman" w:hAnsi="Times New Roman"/>
                <w:sz w:val="24"/>
                <w:szCs w:val="24"/>
              </w:rPr>
              <w:t>D. McKenney</w:t>
            </w:r>
            <w:r w:rsidR="00CA4E82">
              <w:rPr>
                <w:rFonts w:ascii="Times New Roman" w:hAnsi="Times New Roman"/>
                <w:sz w:val="24"/>
                <w:szCs w:val="24"/>
              </w:rPr>
              <w:t>, Compliance Officer</w:t>
            </w:r>
          </w:p>
          <w:p w14:paraId="14BF7512" w14:textId="25509E4C" w:rsidR="00085FD9" w:rsidRDefault="00085FD9" w:rsidP="00C545DB">
            <w:pPr>
              <w:rPr>
                <w:rFonts w:ascii="Times New Roman" w:hAnsi="Times New Roman"/>
                <w:sz w:val="24"/>
                <w:szCs w:val="24"/>
              </w:rPr>
            </w:pPr>
            <w:r>
              <w:rPr>
                <w:rFonts w:ascii="Times New Roman" w:hAnsi="Times New Roman"/>
                <w:sz w:val="24"/>
                <w:szCs w:val="24"/>
              </w:rPr>
              <w:t>R. Laguerre</w:t>
            </w:r>
            <w:r w:rsidR="00CA4E82">
              <w:rPr>
                <w:rFonts w:ascii="Times New Roman" w:hAnsi="Times New Roman"/>
                <w:sz w:val="24"/>
                <w:szCs w:val="24"/>
              </w:rPr>
              <w:t>, Compliance Officer</w:t>
            </w:r>
          </w:p>
          <w:p w14:paraId="62B3341F" w14:textId="5DEB0935" w:rsidR="00085FD9" w:rsidRDefault="00085FD9" w:rsidP="00C545DB">
            <w:pPr>
              <w:rPr>
                <w:rFonts w:ascii="Times New Roman" w:hAnsi="Times New Roman"/>
                <w:sz w:val="24"/>
                <w:szCs w:val="24"/>
              </w:rPr>
            </w:pPr>
            <w:r>
              <w:rPr>
                <w:rFonts w:ascii="Times New Roman" w:hAnsi="Times New Roman"/>
                <w:sz w:val="24"/>
                <w:szCs w:val="24"/>
              </w:rPr>
              <w:t>V. McDonough</w:t>
            </w:r>
            <w:r w:rsidR="00942740">
              <w:rPr>
                <w:rFonts w:ascii="Times New Roman" w:hAnsi="Times New Roman"/>
                <w:sz w:val="24"/>
                <w:szCs w:val="24"/>
              </w:rPr>
              <w:t xml:space="preserve">, </w:t>
            </w:r>
            <w:r w:rsidR="00942740" w:rsidRPr="00942740">
              <w:rPr>
                <w:rFonts w:ascii="Times New Roman" w:hAnsi="Times New Roman"/>
                <w:sz w:val="24"/>
                <w:szCs w:val="24"/>
              </w:rPr>
              <w:t>Nursing Education (Consultant) I</w:t>
            </w:r>
          </w:p>
          <w:p w14:paraId="6C5D990F" w14:textId="36F3BDF2" w:rsidR="00085FD9" w:rsidRDefault="00085FD9" w:rsidP="00C545DB">
            <w:pPr>
              <w:rPr>
                <w:rFonts w:ascii="Times New Roman" w:hAnsi="Times New Roman"/>
                <w:sz w:val="24"/>
                <w:szCs w:val="24"/>
              </w:rPr>
            </w:pPr>
            <w:r>
              <w:rPr>
                <w:rFonts w:ascii="Times New Roman" w:hAnsi="Times New Roman"/>
                <w:sz w:val="24"/>
                <w:szCs w:val="24"/>
              </w:rPr>
              <w:t>R. Cody</w:t>
            </w:r>
            <w:r w:rsidR="00CA4E82">
              <w:rPr>
                <w:rFonts w:ascii="Times New Roman" w:hAnsi="Times New Roman"/>
                <w:sz w:val="24"/>
                <w:szCs w:val="24"/>
              </w:rPr>
              <w:t>, Compliance Officer</w:t>
            </w:r>
          </w:p>
          <w:p w14:paraId="78DC0934" w14:textId="0055FBCD" w:rsidR="00085FD9" w:rsidRDefault="00085FD9" w:rsidP="00C545DB">
            <w:pPr>
              <w:rPr>
                <w:rFonts w:ascii="Times New Roman" w:hAnsi="Times New Roman"/>
                <w:sz w:val="24"/>
                <w:szCs w:val="24"/>
              </w:rPr>
            </w:pPr>
            <w:r>
              <w:rPr>
                <w:rFonts w:ascii="Times New Roman" w:hAnsi="Times New Roman"/>
                <w:sz w:val="24"/>
                <w:szCs w:val="24"/>
              </w:rPr>
              <w:t>S. McCauley</w:t>
            </w:r>
            <w:r w:rsidR="00CA4E82">
              <w:rPr>
                <w:rFonts w:ascii="Times New Roman" w:hAnsi="Times New Roman"/>
                <w:sz w:val="24"/>
                <w:szCs w:val="24"/>
              </w:rPr>
              <w:t>, Compliance Officer</w:t>
            </w:r>
          </w:p>
          <w:p w14:paraId="45EC74DC" w14:textId="5DB5A58B" w:rsidR="00942740" w:rsidRDefault="00942740" w:rsidP="00C545DB">
            <w:pPr>
              <w:rPr>
                <w:rFonts w:ascii="Times New Roman" w:hAnsi="Times New Roman"/>
                <w:sz w:val="24"/>
                <w:szCs w:val="24"/>
              </w:rPr>
            </w:pPr>
            <w:r>
              <w:rPr>
                <w:rFonts w:ascii="Times New Roman" w:hAnsi="Times New Roman"/>
                <w:sz w:val="24"/>
                <w:szCs w:val="24"/>
              </w:rPr>
              <w:t>J. Scranton</w:t>
            </w:r>
            <w:r w:rsidR="00CA4E82">
              <w:rPr>
                <w:rFonts w:ascii="Times New Roman" w:hAnsi="Times New Roman"/>
                <w:sz w:val="24"/>
                <w:szCs w:val="24"/>
              </w:rPr>
              <w:t>, Compliance Officer</w:t>
            </w:r>
          </w:p>
          <w:p w14:paraId="08809411" w14:textId="470C0168" w:rsidR="00942740" w:rsidRDefault="00942740" w:rsidP="00C545DB">
            <w:pPr>
              <w:rPr>
                <w:rFonts w:ascii="Times New Roman" w:hAnsi="Times New Roman"/>
                <w:sz w:val="24"/>
                <w:szCs w:val="24"/>
              </w:rPr>
            </w:pPr>
            <w:r>
              <w:rPr>
                <w:rFonts w:ascii="Times New Roman" w:hAnsi="Times New Roman"/>
                <w:sz w:val="24"/>
                <w:szCs w:val="24"/>
              </w:rPr>
              <w:t>J. Cody</w:t>
            </w:r>
            <w:r w:rsidR="00CA4E82">
              <w:rPr>
                <w:rFonts w:ascii="Times New Roman" w:hAnsi="Times New Roman"/>
                <w:sz w:val="24"/>
                <w:szCs w:val="24"/>
              </w:rPr>
              <w:t>, Compliance Officer</w:t>
            </w:r>
          </w:p>
          <w:p w14:paraId="301200B2" w14:textId="69960CAC" w:rsidR="009A5CF2" w:rsidRDefault="009A5CF2" w:rsidP="00C545DB">
            <w:pPr>
              <w:rPr>
                <w:rFonts w:ascii="Times New Roman" w:hAnsi="Times New Roman"/>
                <w:sz w:val="24"/>
                <w:szCs w:val="24"/>
              </w:rPr>
            </w:pPr>
            <w:r>
              <w:rPr>
                <w:rFonts w:ascii="Times New Roman" w:hAnsi="Times New Roman"/>
                <w:sz w:val="24"/>
                <w:szCs w:val="24"/>
              </w:rPr>
              <w:t>M.F. Sheckman, Compliance Officer</w:t>
            </w:r>
          </w:p>
          <w:p w14:paraId="2BC249EF" w14:textId="4213FA95" w:rsidR="00942740" w:rsidRDefault="00942740" w:rsidP="00C545DB">
            <w:pPr>
              <w:rPr>
                <w:rFonts w:ascii="Times New Roman" w:hAnsi="Times New Roman"/>
                <w:sz w:val="24"/>
                <w:szCs w:val="24"/>
              </w:rPr>
            </w:pPr>
            <w:r>
              <w:rPr>
                <w:rFonts w:ascii="Times New Roman" w:hAnsi="Times New Roman"/>
                <w:sz w:val="24"/>
                <w:szCs w:val="24"/>
              </w:rPr>
              <w:t>K. Foster</w:t>
            </w:r>
            <w:r w:rsidR="00CA4E82">
              <w:rPr>
                <w:rFonts w:ascii="Times New Roman" w:hAnsi="Times New Roman"/>
                <w:sz w:val="24"/>
                <w:szCs w:val="24"/>
              </w:rPr>
              <w:t>, Compliance Officer</w:t>
            </w:r>
          </w:p>
          <w:p w14:paraId="37275CB8" w14:textId="5E7BBC7C" w:rsidR="00085FD9" w:rsidRDefault="00085FD9" w:rsidP="00C545DB">
            <w:pPr>
              <w:rPr>
                <w:rFonts w:ascii="Times New Roman" w:hAnsi="Times New Roman"/>
                <w:sz w:val="24"/>
                <w:szCs w:val="24"/>
              </w:rPr>
            </w:pPr>
            <w:r>
              <w:rPr>
                <w:rFonts w:ascii="Times New Roman" w:hAnsi="Times New Roman"/>
                <w:sz w:val="24"/>
                <w:szCs w:val="24"/>
              </w:rPr>
              <w:t>E. Ketchum</w:t>
            </w:r>
            <w:r w:rsidR="00942740">
              <w:rPr>
                <w:rFonts w:ascii="Times New Roman" w:hAnsi="Times New Roman"/>
                <w:sz w:val="24"/>
                <w:szCs w:val="24"/>
              </w:rPr>
              <w:t>, Program Coordinator I</w:t>
            </w:r>
          </w:p>
          <w:p w14:paraId="66A995E4" w14:textId="5A57CD4E" w:rsidR="00942740" w:rsidRPr="001B1DF0" w:rsidRDefault="00942740" w:rsidP="00C545DB">
            <w:pPr>
              <w:rPr>
                <w:rFonts w:ascii="Times New Roman" w:hAnsi="Times New Roman"/>
                <w:sz w:val="24"/>
                <w:szCs w:val="24"/>
              </w:rPr>
            </w:pPr>
            <w:r>
              <w:rPr>
                <w:rFonts w:ascii="Times New Roman" w:hAnsi="Times New Roman"/>
                <w:sz w:val="24"/>
                <w:szCs w:val="24"/>
              </w:rPr>
              <w:t>A. Ouchterloney,</w:t>
            </w:r>
            <w:r w:rsidR="00CA4E82">
              <w:rPr>
                <w:rFonts w:ascii="Times New Roman" w:hAnsi="Times New Roman"/>
                <w:sz w:val="24"/>
                <w:szCs w:val="24"/>
              </w:rPr>
              <w:t xml:space="preserve"> Investigations Intern</w:t>
            </w:r>
          </w:p>
        </w:tc>
        <w:tc>
          <w:tcPr>
            <w:tcW w:w="4320" w:type="dxa"/>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5096C471"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942740">
        <w:rPr>
          <w:rFonts w:ascii="Times New Roman" w:hAnsi="Times New Roman"/>
          <w:sz w:val="24"/>
          <w:szCs w:val="24"/>
        </w:rPr>
        <w:t xml:space="preserve">9:00 </w:t>
      </w:r>
      <w:r w:rsidR="00F03C3B" w:rsidRPr="005358C5">
        <w:rPr>
          <w:rFonts w:ascii="Times New Roman" w:hAnsi="Times New Roman"/>
          <w:sz w:val="24"/>
          <w:szCs w:val="24"/>
        </w:rPr>
        <w:t xml:space="preserve">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286E41">
        <w:rPr>
          <w:rFonts w:ascii="Times New Roman" w:hAnsi="Times New Roman"/>
          <w:sz w:val="24"/>
          <w:szCs w:val="24"/>
        </w:rPr>
        <w:t>February 11,</w:t>
      </w:r>
      <w:r w:rsidRPr="005358C5">
        <w:rPr>
          <w:rFonts w:ascii="Times New Roman" w:hAnsi="Times New Roman"/>
          <w:sz w:val="24"/>
          <w:szCs w:val="24"/>
        </w:rPr>
        <w:t xml:space="preserve"> </w:t>
      </w:r>
      <w:r w:rsidR="00691684">
        <w:rPr>
          <w:rFonts w:ascii="Times New Roman" w:hAnsi="Times New Roman"/>
          <w:sz w:val="24"/>
          <w:szCs w:val="24"/>
        </w:rPr>
        <w:t>202</w:t>
      </w:r>
      <w:r w:rsidR="00986188">
        <w:rPr>
          <w:rFonts w:ascii="Times New Roman" w:hAnsi="Times New Roman"/>
          <w:sz w:val="24"/>
          <w:szCs w:val="24"/>
        </w:rPr>
        <w:t>6</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1073B1A9" w14:textId="77777777" w:rsidR="00085FD9" w:rsidRPr="005358C5" w:rsidRDefault="00085FD9" w:rsidP="00085FD9">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1735E49" w14:textId="2F8402D8" w:rsidR="00085FD9" w:rsidRPr="005358C5" w:rsidRDefault="00085FD9" w:rsidP="00085FD9">
      <w:pPr>
        <w:pStyle w:val="Heading2"/>
        <w:rPr>
          <w:szCs w:val="24"/>
        </w:rPr>
      </w:pPr>
      <w:r>
        <w:rPr>
          <w:szCs w:val="24"/>
        </w:rPr>
        <w:t>Regular</w:t>
      </w:r>
      <w:r w:rsidRPr="005358C5">
        <w:rPr>
          <w:szCs w:val="24"/>
        </w:rPr>
        <w:t xml:space="preserve"> Session </w:t>
      </w:r>
    </w:p>
    <w:p w14:paraId="01F4F1B6" w14:textId="77777777" w:rsidR="00085FD9" w:rsidRPr="005358C5" w:rsidRDefault="00085FD9" w:rsidP="00085FD9">
      <w:pPr>
        <w:rPr>
          <w:rFonts w:ascii="Times New Roman" w:hAnsi="Times New Roman"/>
          <w:b/>
          <w:sz w:val="24"/>
          <w:szCs w:val="24"/>
          <w:u w:val="single"/>
        </w:rPr>
      </w:pPr>
    </w:p>
    <w:p w14:paraId="2CE988C4" w14:textId="77777777" w:rsidR="00085FD9" w:rsidRPr="005358C5" w:rsidRDefault="00085FD9" w:rsidP="00085FD9">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1630A325" w14:textId="77777777" w:rsidR="00085FD9" w:rsidRPr="005358C5" w:rsidRDefault="00085FD9" w:rsidP="00085FD9">
      <w:pPr>
        <w:pStyle w:val="Header"/>
        <w:tabs>
          <w:tab w:val="clear" w:pos="4320"/>
          <w:tab w:val="clear" w:pos="8640"/>
        </w:tabs>
        <w:rPr>
          <w:szCs w:val="24"/>
        </w:rPr>
      </w:pPr>
      <w:r w:rsidRPr="005358C5">
        <w:rPr>
          <w:szCs w:val="24"/>
        </w:rPr>
        <w:t>None.</w:t>
      </w:r>
    </w:p>
    <w:p w14:paraId="62EF880C" w14:textId="77777777" w:rsidR="00085FD9" w:rsidRPr="005358C5" w:rsidRDefault="00085FD9" w:rsidP="00085FD9">
      <w:pPr>
        <w:pStyle w:val="Header"/>
        <w:tabs>
          <w:tab w:val="clear" w:pos="4320"/>
          <w:tab w:val="clear" w:pos="8640"/>
        </w:tabs>
        <w:rPr>
          <w:szCs w:val="24"/>
        </w:rPr>
      </w:pPr>
    </w:p>
    <w:p w14:paraId="1A432AC0" w14:textId="77777777" w:rsidR="00085FD9" w:rsidRPr="005358C5" w:rsidRDefault="00085FD9" w:rsidP="00085FD9">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F42534B" w14:textId="77777777" w:rsidR="00942740" w:rsidRDefault="00085FD9" w:rsidP="00085FD9">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1DCBBAEE" w14:textId="78232D1B" w:rsidR="00085FD9" w:rsidRDefault="00085FD9" w:rsidP="00085FD9">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 xml:space="preserve">convene the </w:t>
      </w:r>
      <w:r w:rsidR="00577CF8">
        <w:rPr>
          <w:rFonts w:ascii="Times New Roman" w:hAnsi="Times New Roman"/>
          <w:sz w:val="24"/>
          <w:szCs w:val="24"/>
        </w:rPr>
        <w:t>Regular</w:t>
      </w:r>
      <w:r>
        <w:rPr>
          <w:rFonts w:ascii="Times New Roman" w:hAnsi="Times New Roman"/>
          <w:sz w:val="24"/>
          <w:szCs w:val="24"/>
        </w:rPr>
        <w:t xml:space="preserve"> Session at 9:02 a</w:t>
      </w:r>
      <w:r w:rsidRPr="00553119">
        <w:rPr>
          <w:rFonts w:ascii="Times New Roman" w:hAnsi="Times New Roman"/>
          <w:sz w:val="24"/>
          <w:szCs w:val="24"/>
        </w:rPr>
        <w:t>.m.</w:t>
      </w:r>
    </w:p>
    <w:p w14:paraId="565B0C50" w14:textId="56FCF576" w:rsidR="00085FD9" w:rsidRPr="00553119" w:rsidRDefault="00085FD9" w:rsidP="00085FD9">
      <w:pPr>
        <w:rPr>
          <w:rFonts w:ascii="Times New Roman" w:hAnsi="Times New Roman"/>
          <w:sz w:val="24"/>
          <w:szCs w:val="24"/>
        </w:rPr>
      </w:pPr>
      <w:r>
        <w:rPr>
          <w:rFonts w:ascii="Times New Roman" w:hAnsi="Times New Roman"/>
          <w:sz w:val="24"/>
          <w:szCs w:val="24"/>
        </w:rPr>
        <w:t>Motion carries.</w:t>
      </w:r>
    </w:p>
    <w:p w14:paraId="2BCEF243" w14:textId="77777777" w:rsidR="00085FD9" w:rsidRPr="00553119" w:rsidRDefault="00085FD9" w:rsidP="00085FD9">
      <w:pPr>
        <w:pBdr>
          <w:bottom w:val="double" w:sz="6" w:space="1" w:color="auto"/>
        </w:pBdr>
        <w:rPr>
          <w:rFonts w:ascii="Times New Roman" w:hAnsi="Times New Roman"/>
          <w:sz w:val="24"/>
          <w:szCs w:val="24"/>
        </w:rPr>
      </w:pP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6E05C697" w:rsidR="00453E86" w:rsidRPr="005358C5" w:rsidRDefault="00085FD9" w:rsidP="00D82613">
      <w:pPr>
        <w:rPr>
          <w:rFonts w:ascii="Times New Roman" w:hAnsi="Times New Roman"/>
          <w:sz w:val="24"/>
          <w:szCs w:val="24"/>
        </w:rPr>
      </w:pPr>
      <w:r>
        <w:rPr>
          <w:rFonts w:ascii="Times New Roman" w:hAnsi="Times New Roman"/>
          <w:sz w:val="24"/>
          <w:szCs w:val="24"/>
        </w:rPr>
        <w:t>None.</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9EFF17C" w14:textId="77777777" w:rsidR="00942740" w:rsidRDefault="00085FD9" w:rsidP="002042B6">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xml:space="preserve"> </w:t>
      </w:r>
      <w:r w:rsidR="00814161" w:rsidRPr="005358C5">
        <w:rPr>
          <w:rFonts w:ascii="Times New Roman" w:hAnsi="Times New Roman"/>
          <w:sz w:val="24"/>
          <w:szCs w:val="24"/>
        </w:rPr>
        <w:t>and</w:t>
      </w:r>
      <w:r w:rsidR="00814161">
        <w:rPr>
          <w:rFonts w:ascii="Times New Roman" w:hAnsi="Times New Roman"/>
          <w:sz w:val="24"/>
          <w:szCs w:val="24"/>
        </w:rPr>
        <w:t xml:space="preserve"> voted</w:t>
      </w:r>
      <w:r w:rsidR="00814161" w:rsidRPr="005358C5">
        <w:rPr>
          <w:rFonts w:ascii="Times New Roman" w:hAnsi="Times New Roman"/>
          <w:sz w:val="24"/>
          <w:szCs w:val="24"/>
        </w:rPr>
        <w:t xml:space="preserve"> </w:t>
      </w:r>
      <w:r w:rsidR="00814161">
        <w:rPr>
          <w:rFonts w:ascii="Times New Roman" w:hAnsi="Times New Roman"/>
          <w:sz w:val="24"/>
          <w:szCs w:val="24"/>
        </w:rPr>
        <w:t xml:space="preserve">by roll call with </w:t>
      </w:r>
      <w:bookmarkStart w:id="0" w:name="_Hlk171412642"/>
      <w:bookmarkStart w:id="1" w:name="_Hlk219192340"/>
      <w:r w:rsidR="00134722">
        <w:rPr>
          <w:rFonts w:ascii="Times New Roman" w:hAnsi="Times New Roman"/>
          <w:sz w:val="24"/>
          <w:szCs w:val="24"/>
        </w:rPr>
        <w:t xml:space="preserve">S. Abshir, </w:t>
      </w:r>
      <w:r w:rsidR="00814161">
        <w:rPr>
          <w:rFonts w:ascii="Times New Roman" w:hAnsi="Times New Roman"/>
          <w:sz w:val="24"/>
          <w:szCs w:val="24"/>
        </w:rPr>
        <w:t xml:space="preserve">A. Alley, </w:t>
      </w:r>
    </w:p>
    <w:p w14:paraId="42066ED8" w14:textId="0E825B29" w:rsidR="00085FD9" w:rsidRDefault="00986188" w:rsidP="002042B6">
      <w:pPr>
        <w:rPr>
          <w:rFonts w:ascii="Times New Roman" w:hAnsi="Times New Roman"/>
          <w:sz w:val="24"/>
          <w:szCs w:val="24"/>
        </w:rPr>
      </w:pPr>
      <w:r>
        <w:rPr>
          <w:rFonts w:ascii="Times New Roman" w:hAnsi="Times New Roman"/>
          <w:sz w:val="24"/>
          <w:szCs w:val="24"/>
        </w:rPr>
        <w:t>L.</w:t>
      </w:r>
      <w:r w:rsidR="00085FD9">
        <w:rPr>
          <w:rFonts w:ascii="Times New Roman" w:hAnsi="Times New Roman"/>
          <w:sz w:val="24"/>
          <w:szCs w:val="24"/>
        </w:rPr>
        <w:t xml:space="preserve"> </w:t>
      </w:r>
      <w:r>
        <w:rPr>
          <w:rFonts w:ascii="Times New Roman" w:hAnsi="Times New Roman"/>
          <w:sz w:val="24"/>
          <w:szCs w:val="24"/>
        </w:rPr>
        <w:t xml:space="preserve">Giambarresi, </w:t>
      </w:r>
      <w:r w:rsidR="003A21DC">
        <w:rPr>
          <w:rFonts w:ascii="Times New Roman" w:hAnsi="Times New Roman"/>
          <w:sz w:val="24"/>
          <w:szCs w:val="24"/>
        </w:rPr>
        <w:t xml:space="preserve">A. Joseph, </w:t>
      </w:r>
      <w:r w:rsidR="00814161">
        <w:rPr>
          <w:rFonts w:ascii="Times New Roman" w:hAnsi="Times New Roman"/>
          <w:sz w:val="24"/>
          <w:szCs w:val="24"/>
        </w:rPr>
        <w:t xml:space="preserve">L. Kelly, D. Nikitas, </w:t>
      </w:r>
      <w:r w:rsidR="00134722">
        <w:rPr>
          <w:rFonts w:ascii="Times New Roman" w:hAnsi="Times New Roman"/>
          <w:sz w:val="24"/>
          <w:szCs w:val="24"/>
        </w:rPr>
        <w:t xml:space="preserve">K. Pelletier, </w:t>
      </w:r>
      <w:r w:rsidR="0085222D">
        <w:rPr>
          <w:rFonts w:ascii="Times New Roman" w:hAnsi="Times New Roman"/>
          <w:sz w:val="24"/>
          <w:szCs w:val="24"/>
        </w:rPr>
        <w:t xml:space="preserve">R. Reynolds, </w:t>
      </w:r>
      <w:bookmarkEnd w:id="0"/>
      <w:r w:rsidR="00134722">
        <w:rPr>
          <w:rFonts w:ascii="Times New Roman" w:hAnsi="Times New Roman"/>
          <w:sz w:val="24"/>
          <w:szCs w:val="24"/>
        </w:rPr>
        <w:t xml:space="preserve">K. Sanclemente, </w:t>
      </w:r>
      <w:r w:rsidR="006D6F60">
        <w:rPr>
          <w:rFonts w:ascii="Times New Roman" w:hAnsi="Times New Roman"/>
          <w:sz w:val="24"/>
          <w:szCs w:val="24"/>
        </w:rPr>
        <w:t xml:space="preserve">R. Sesay, and </w:t>
      </w:r>
    </w:p>
    <w:p w14:paraId="2183BBE5" w14:textId="004068F0" w:rsidR="00453E86" w:rsidRDefault="006D6F60" w:rsidP="002042B6">
      <w:pPr>
        <w:rPr>
          <w:rFonts w:ascii="Times New Roman" w:hAnsi="Times New Roman"/>
          <w:sz w:val="24"/>
          <w:szCs w:val="24"/>
        </w:rPr>
      </w:pPr>
      <w:r>
        <w:rPr>
          <w:rFonts w:ascii="Times New Roman" w:hAnsi="Times New Roman"/>
          <w:sz w:val="24"/>
          <w:szCs w:val="24"/>
        </w:rPr>
        <w:t>H. Underwood</w:t>
      </w:r>
      <w:bookmarkEnd w:id="1"/>
      <w:r>
        <w:rPr>
          <w:rFonts w:ascii="Times New Roman" w:hAnsi="Times New Roman"/>
          <w:sz w:val="24"/>
          <w:szCs w:val="24"/>
        </w:rPr>
        <w:t xml:space="preserve"> </w:t>
      </w:r>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presented.</w:t>
      </w:r>
    </w:p>
    <w:p w14:paraId="58E67427" w14:textId="12EFEA88" w:rsidR="00085FD9" w:rsidRPr="00814161" w:rsidRDefault="00085FD9"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049AC1DB"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52718D">
        <w:rPr>
          <w:rFonts w:ascii="Times New Roman" w:hAnsi="Times New Roman"/>
          <w:szCs w:val="24"/>
        </w:rPr>
        <w:t>January 14</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986188">
        <w:rPr>
          <w:rFonts w:ascii="Times New Roman" w:hAnsi="Times New Roman"/>
          <w:szCs w:val="24"/>
        </w:rPr>
        <w:t>6</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4A6F264D" w:rsidR="00453E86" w:rsidRPr="005358C5" w:rsidRDefault="0052718D"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30530B5" w14:textId="77777777" w:rsidR="00942740" w:rsidRDefault="00085FD9" w:rsidP="00553119">
      <w:pPr>
        <w:rPr>
          <w:rFonts w:ascii="Times New Roman" w:hAnsi="Times New Roman"/>
          <w:sz w:val="24"/>
          <w:szCs w:val="24"/>
        </w:rPr>
      </w:pPr>
      <w:bookmarkStart w:id="2" w:name="_Hlk140489474"/>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 xml:space="preserve">L. Kelly, </w:t>
      </w:r>
      <w:r w:rsidR="0085222D" w:rsidRPr="005358C5">
        <w:rPr>
          <w:rFonts w:ascii="Times New Roman" w:hAnsi="Times New Roman"/>
          <w:sz w:val="24"/>
          <w:szCs w:val="24"/>
        </w:rPr>
        <w:t>and</w:t>
      </w:r>
      <w:r w:rsidR="0085222D">
        <w:rPr>
          <w:rFonts w:ascii="Times New Roman" w:hAnsi="Times New Roman"/>
          <w:sz w:val="24"/>
          <w:szCs w:val="24"/>
        </w:rPr>
        <w:t xml:space="preserve"> voted</w:t>
      </w:r>
      <w:r w:rsidR="0085222D" w:rsidRPr="005358C5">
        <w:rPr>
          <w:rFonts w:ascii="Times New Roman" w:hAnsi="Times New Roman"/>
          <w:sz w:val="24"/>
          <w:szCs w:val="24"/>
        </w:rPr>
        <w:t xml:space="preserve"> </w:t>
      </w:r>
      <w:r w:rsidR="0085222D">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w:t>
      </w:r>
    </w:p>
    <w:p w14:paraId="4C468DDF" w14:textId="451007B9" w:rsidR="00942740" w:rsidRDefault="00F21352" w:rsidP="00553119">
      <w:pPr>
        <w:rPr>
          <w:rFonts w:ascii="Times New Roman" w:hAnsi="Times New Roman"/>
          <w:sz w:val="24"/>
          <w:szCs w:val="24"/>
        </w:rPr>
      </w:pPr>
      <w:r w:rsidRPr="00F21352">
        <w:rPr>
          <w:rFonts w:ascii="Times New Roman" w:hAnsi="Times New Roman"/>
          <w:sz w:val="24"/>
          <w:szCs w:val="24"/>
        </w:rPr>
        <w:t xml:space="preserve">L. Giambarresi, A. Joseph, L. Kelly, D. Nikitas, K. Pelletier, K. Sanclemente, R. Sesay, and </w:t>
      </w:r>
    </w:p>
    <w:p w14:paraId="53CEA051" w14:textId="210A9C9A" w:rsidR="00553119" w:rsidRDefault="00F21352" w:rsidP="00553119">
      <w:pPr>
        <w:rPr>
          <w:rFonts w:ascii="Times New Roman" w:hAnsi="Times New Roman"/>
          <w:sz w:val="24"/>
          <w:szCs w:val="24"/>
        </w:rPr>
      </w:pPr>
      <w:r w:rsidRPr="00F21352">
        <w:rPr>
          <w:rFonts w:ascii="Times New Roman" w:hAnsi="Times New Roman"/>
          <w:sz w:val="24"/>
          <w:szCs w:val="24"/>
        </w:rPr>
        <w:t xml:space="preserve">H. Underwood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2"/>
      <w:r w:rsidR="0095545B" w:rsidRPr="005358C5">
        <w:rPr>
          <w:rFonts w:ascii="Times New Roman" w:hAnsi="Times New Roman"/>
          <w:sz w:val="24"/>
          <w:szCs w:val="24"/>
        </w:rPr>
        <w:t xml:space="preserve">the Minutes of the </w:t>
      </w:r>
      <w:r w:rsidR="0052718D">
        <w:rPr>
          <w:rFonts w:ascii="Times New Roman" w:hAnsi="Times New Roman"/>
          <w:sz w:val="24"/>
          <w:szCs w:val="24"/>
        </w:rPr>
        <w:t>January 14</w:t>
      </w:r>
      <w:r w:rsidR="0095545B" w:rsidRPr="005358C5">
        <w:rPr>
          <w:rFonts w:ascii="Times New Roman" w:hAnsi="Times New Roman"/>
          <w:sz w:val="24"/>
          <w:szCs w:val="24"/>
        </w:rPr>
        <w:t>, 20</w:t>
      </w:r>
      <w:r w:rsidR="0095545B">
        <w:rPr>
          <w:rFonts w:ascii="Times New Roman" w:hAnsi="Times New Roman"/>
          <w:sz w:val="24"/>
          <w:szCs w:val="24"/>
        </w:rPr>
        <w:t>2</w:t>
      </w:r>
      <w:r w:rsidR="00986188">
        <w:rPr>
          <w:rFonts w:ascii="Times New Roman" w:hAnsi="Times New Roman"/>
          <w:sz w:val="24"/>
          <w:szCs w:val="24"/>
        </w:rPr>
        <w:t>6</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62524101" w14:textId="74C05EFF" w:rsidR="00942740" w:rsidRDefault="00942740" w:rsidP="00553119">
      <w:pPr>
        <w:rPr>
          <w:rFonts w:ascii="Times New Roman" w:hAnsi="Times New Roman"/>
          <w:sz w:val="24"/>
          <w:szCs w:val="24"/>
        </w:rPr>
      </w:pPr>
      <w:r w:rsidRPr="00F21352">
        <w:rPr>
          <w:rFonts w:ascii="Times New Roman" w:hAnsi="Times New Roman"/>
          <w:sz w:val="24"/>
          <w:szCs w:val="24"/>
        </w:rPr>
        <w:t>R. Reynolds</w:t>
      </w:r>
      <w:r>
        <w:rPr>
          <w:rFonts w:ascii="Times New Roman" w:hAnsi="Times New Roman"/>
          <w:sz w:val="24"/>
          <w:szCs w:val="24"/>
        </w:rPr>
        <w:t xml:space="preserve"> abstained.</w:t>
      </w:r>
    </w:p>
    <w:p w14:paraId="69CB2F62" w14:textId="1E70ECE7" w:rsidR="00942740" w:rsidRPr="00A30D26" w:rsidRDefault="00942740"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D2ECB4B" w14:textId="70A173B2" w:rsidR="00942740" w:rsidRDefault="00CA4E82" w:rsidP="00302225">
      <w:pPr>
        <w:pStyle w:val="BodyText2"/>
        <w:rPr>
          <w:rFonts w:ascii="Times New Roman" w:hAnsi="Times New Roman"/>
          <w:szCs w:val="24"/>
        </w:rPr>
      </w:pPr>
      <w:r w:rsidRPr="00CA4E82">
        <w:rPr>
          <w:rFonts w:ascii="Times New Roman" w:hAnsi="Times New Roman"/>
          <w:szCs w:val="24"/>
        </w:rPr>
        <w:t>H. Cambra reminded Board Members to change their Outlook passwords to avoid being locked out of their accounts.</w:t>
      </w:r>
    </w:p>
    <w:p w14:paraId="464EC57C" w14:textId="77777777" w:rsidR="00CA4E82" w:rsidRDefault="00CA4E82" w:rsidP="00302225">
      <w:pPr>
        <w:pStyle w:val="BodyText2"/>
        <w:rPr>
          <w:rFonts w:ascii="Times New Roman" w:hAnsi="Times New Roman"/>
          <w:szCs w:val="24"/>
        </w:rPr>
      </w:pPr>
    </w:p>
    <w:p w14:paraId="57359049" w14:textId="404A172A" w:rsidR="00942740" w:rsidRDefault="00CA4E82" w:rsidP="00302225">
      <w:pPr>
        <w:pStyle w:val="BodyText2"/>
        <w:rPr>
          <w:rFonts w:ascii="Times New Roman" w:hAnsi="Times New Roman"/>
          <w:szCs w:val="24"/>
        </w:rPr>
      </w:pPr>
      <w:r w:rsidRPr="00CA4E82">
        <w:rPr>
          <w:rFonts w:ascii="Times New Roman" w:hAnsi="Times New Roman"/>
          <w:szCs w:val="24"/>
        </w:rPr>
        <w:t xml:space="preserve">H. Cambra thanked Board </w:t>
      </w:r>
      <w:r>
        <w:rPr>
          <w:rFonts w:ascii="Times New Roman" w:hAnsi="Times New Roman"/>
          <w:szCs w:val="24"/>
        </w:rPr>
        <w:t>M</w:t>
      </w:r>
      <w:r w:rsidRPr="00CA4E82">
        <w:rPr>
          <w:rFonts w:ascii="Times New Roman" w:hAnsi="Times New Roman"/>
          <w:szCs w:val="24"/>
        </w:rPr>
        <w:t>embers who have signed up for the Complaint Committee Meetings and asked Board Members to sign up for at least 1-2 meetings per year.</w:t>
      </w:r>
    </w:p>
    <w:p w14:paraId="07DBB016" w14:textId="77777777" w:rsidR="00CA4E82" w:rsidRDefault="00CA4E82" w:rsidP="00302225">
      <w:pPr>
        <w:pStyle w:val="BodyText2"/>
        <w:rPr>
          <w:rFonts w:ascii="Times New Roman" w:hAnsi="Times New Roman"/>
          <w:szCs w:val="24"/>
        </w:rPr>
      </w:pPr>
    </w:p>
    <w:p w14:paraId="729FA47C" w14:textId="61A951FA" w:rsidR="00942740" w:rsidRPr="005358C5" w:rsidRDefault="00CA4E82" w:rsidP="00302225">
      <w:pPr>
        <w:pStyle w:val="BodyText2"/>
        <w:rPr>
          <w:rFonts w:ascii="Times New Roman" w:hAnsi="Times New Roman"/>
          <w:szCs w:val="24"/>
        </w:rPr>
      </w:pPr>
      <w:r>
        <w:rPr>
          <w:rFonts w:ascii="Times New Roman" w:hAnsi="Times New Roman"/>
          <w:szCs w:val="24"/>
        </w:rPr>
        <w:t>H. Cambra noted that Board Members will be receiving an e</w:t>
      </w:r>
      <w:r w:rsidR="00942740">
        <w:rPr>
          <w:rFonts w:ascii="Times New Roman" w:hAnsi="Times New Roman"/>
          <w:szCs w:val="24"/>
        </w:rPr>
        <w:t xml:space="preserve">mail </w:t>
      </w:r>
      <w:r>
        <w:rPr>
          <w:rFonts w:ascii="Times New Roman" w:hAnsi="Times New Roman"/>
          <w:szCs w:val="24"/>
        </w:rPr>
        <w:t>gathering</w:t>
      </w:r>
      <w:r w:rsidR="00942740">
        <w:rPr>
          <w:rFonts w:ascii="Times New Roman" w:hAnsi="Times New Roman"/>
          <w:szCs w:val="24"/>
        </w:rPr>
        <w:t xml:space="preserve"> interest </w:t>
      </w:r>
      <w:r>
        <w:rPr>
          <w:rFonts w:ascii="Times New Roman" w:hAnsi="Times New Roman"/>
          <w:szCs w:val="24"/>
        </w:rPr>
        <w:t xml:space="preserve">in attending a Council on Licensure and Regulation Board Member Educational series. H. Cambra stated that it consists of one (1) monthly live session, which is also recorded, and lasts from March to July. H. Cambra stated that it includes things like Foundation of Occupational and Professional Regulation, Board Member Rules and Responsibilities, Administrative Rule Making, Professional Discipline, and Assessing Competence. H. Cambra stated that it is a great opportunity and is still figuring out the logistics, but would like feedback on who is interested in attending.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07B10223" w14:textId="043C8049" w:rsidR="00265221" w:rsidRDefault="00453E86" w:rsidP="00D82613">
      <w:pPr>
        <w:rPr>
          <w:rFonts w:ascii="Times New Roman" w:hAnsi="Times New Roman"/>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r w:rsidR="0052718D">
        <w:rPr>
          <w:rFonts w:ascii="Times New Roman" w:hAnsi="Times New Roman"/>
          <w:sz w:val="24"/>
          <w:szCs w:val="24"/>
        </w:rPr>
        <w:t xml:space="preserve"> – None </w:t>
      </w:r>
    </w:p>
    <w:p w14:paraId="742991BA" w14:textId="77777777" w:rsidR="0052718D" w:rsidRPr="005358C5" w:rsidRDefault="0052718D"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bookmarkStart w:id="3" w:name="_Hlk221612533"/>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1E16682F" w:rsidR="00453E86" w:rsidRPr="005358C5" w:rsidRDefault="0052718D" w:rsidP="00D60C6E">
      <w:pPr>
        <w:pStyle w:val="BodyText2"/>
        <w:rPr>
          <w:rFonts w:ascii="Times New Roman" w:hAnsi="Times New Roman"/>
          <w:szCs w:val="24"/>
        </w:rPr>
      </w:pPr>
      <w:r>
        <w:rPr>
          <w:rFonts w:ascii="Times New Roman" w:hAnsi="Times New Roman"/>
          <w:szCs w:val="24"/>
        </w:rPr>
        <w:t>None.</w:t>
      </w:r>
    </w:p>
    <w:p w14:paraId="3BADFDCD" w14:textId="77777777" w:rsidR="00805875" w:rsidRPr="005358C5" w:rsidRDefault="00805875" w:rsidP="00D82613">
      <w:pPr>
        <w:pStyle w:val="BodyText2"/>
        <w:rPr>
          <w:rFonts w:ascii="Times New Roman" w:hAnsi="Times New Roman"/>
          <w:b/>
          <w:szCs w:val="24"/>
          <w:u w:val="single"/>
        </w:rPr>
      </w:pPr>
    </w:p>
    <w:p w14:paraId="46C4A333" w14:textId="77777777" w:rsidR="00A40E18" w:rsidRDefault="00A40E18" w:rsidP="00D82613">
      <w:pPr>
        <w:rPr>
          <w:rFonts w:ascii="Times New Roman" w:hAnsi="Times New Roman"/>
          <w:b/>
          <w:sz w:val="24"/>
          <w:szCs w:val="24"/>
          <w:u w:val="single"/>
        </w:rPr>
      </w:pPr>
    </w:p>
    <w:p w14:paraId="1CEE7193" w14:textId="6102E2D3"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4504BE31" w:rsidR="00755544" w:rsidRDefault="0052718D" w:rsidP="00755544">
      <w:pPr>
        <w:pBdr>
          <w:bottom w:val="double" w:sz="6" w:space="1" w:color="auto"/>
        </w:pBdr>
        <w:rPr>
          <w:rFonts w:ascii="Times New Roman" w:hAnsi="Times New Roman"/>
          <w:sz w:val="24"/>
          <w:szCs w:val="24"/>
        </w:rPr>
      </w:pPr>
      <w:r>
        <w:rPr>
          <w:rFonts w:ascii="Times New Roman" w:hAnsi="Times New Roman"/>
          <w:sz w:val="24"/>
          <w:szCs w:val="24"/>
        </w:rPr>
        <w:t>None.</w:t>
      </w:r>
    </w:p>
    <w:bookmarkEnd w:id="3"/>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64AD0652"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r w:rsidR="0052718D">
        <w:rPr>
          <w:rFonts w:ascii="Times New Roman" w:hAnsi="Times New Roman"/>
          <w:b/>
          <w:sz w:val="24"/>
          <w:szCs w:val="24"/>
        </w:rPr>
        <w:t>–</w:t>
      </w:r>
      <w:r w:rsidR="0052718D" w:rsidRPr="0052718D">
        <w:rPr>
          <w:rFonts w:ascii="Times New Roman" w:hAnsi="Times New Roman"/>
          <w:bCs/>
          <w:sz w:val="24"/>
          <w:szCs w:val="24"/>
        </w:rPr>
        <w:t xml:space="preserve"> None</w:t>
      </w:r>
      <w:r w:rsidR="0052718D">
        <w:rPr>
          <w:rFonts w:ascii="Times New Roman" w:hAnsi="Times New Roman"/>
          <w:b/>
          <w:sz w:val="24"/>
          <w:szCs w:val="24"/>
        </w:rPr>
        <w:t xml:space="preserve"> </w:t>
      </w:r>
    </w:p>
    <w:p w14:paraId="28975C87" w14:textId="77777777" w:rsidR="00007D8A" w:rsidRPr="005358C5" w:rsidRDefault="00007D8A" w:rsidP="00755544">
      <w:pPr>
        <w:rPr>
          <w:rFonts w:ascii="Times New Roman" w:hAnsi="Times New Roman"/>
          <w:sz w:val="24"/>
          <w:szCs w:val="24"/>
        </w:rPr>
      </w:pPr>
    </w:p>
    <w:p w14:paraId="55667666" w14:textId="77777777" w:rsidR="0052718D" w:rsidRPr="005358C5" w:rsidRDefault="0052718D" w:rsidP="0052718D">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6D90EE7" w14:textId="77777777" w:rsidR="0052718D" w:rsidRPr="005358C5" w:rsidRDefault="0052718D" w:rsidP="0052718D">
      <w:pPr>
        <w:pStyle w:val="BodyText2"/>
        <w:rPr>
          <w:rFonts w:ascii="Times New Roman" w:hAnsi="Times New Roman"/>
          <w:szCs w:val="24"/>
        </w:rPr>
      </w:pPr>
      <w:r>
        <w:rPr>
          <w:rFonts w:ascii="Times New Roman" w:hAnsi="Times New Roman"/>
          <w:szCs w:val="24"/>
        </w:rPr>
        <w:t>None.</w:t>
      </w:r>
    </w:p>
    <w:p w14:paraId="601DAAAD" w14:textId="77777777" w:rsidR="0052718D" w:rsidRPr="005358C5" w:rsidRDefault="0052718D" w:rsidP="0052718D">
      <w:pPr>
        <w:pStyle w:val="BodyText2"/>
        <w:rPr>
          <w:rFonts w:ascii="Times New Roman" w:hAnsi="Times New Roman"/>
          <w:b/>
          <w:szCs w:val="24"/>
          <w:u w:val="single"/>
        </w:rPr>
      </w:pPr>
    </w:p>
    <w:p w14:paraId="6D29AB3A" w14:textId="77777777" w:rsidR="0052718D" w:rsidRPr="005358C5" w:rsidRDefault="0052718D" w:rsidP="0052718D">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35777EBC" w:rsidR="00574177" w:rsidRDefault="0052718D"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279A267C"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r w:rsidR="00942740">
        <w:rPr>
          <w:rFonts w:ascii="Times New Roman" w:hAnsi="Times New Roman"/>
          <w:szCs w:val="24"/>
        </w:rPr>
        <w:t xml:space="preserve"> </w:t>
      </w:r>
      <w:r w:rsidR="00A40E18">
        <w:rPr>
          <w:rFonts w:ascii="Times New Roman" w:hAnsi="Times New Roman"/>
          <w:szCs w:val="24"/>
        </w:rPr>
        <w:t xml:space="preserve">P. McNamee noted an increase in standard of conduct, APRN abandonment, care for family members, and denial of conditional licensure due to past GMC inquiries. </w:t>
      </w:r>
      <w:r w:rsidR="00942740">
        <w:rPr>
          <w:rFonts w:ascii="Times New Roman" w:hAnsi="Times New Roman"/>
          <w:szCs w:val="24"/>
        </w:rPr>
        <w:t xml:space="preserve">A. Joseph </w:t>
      </w:r>
      <w:r w:rsidR="00A40E18">
        <w:rPr>
          <w:rFonts w:ascii="Times New Roman" w:hAnsi="Times New Roman"/>
          <w:szCs w:val="24"/>
        </w:rPr>
        <w:t xml:space="preserve">stated that he has been noticing that physicians, facilities, and nurses seem to have different understandings of responsibilities to patients during care, discharge, and follow-up care. A. Joseph asked P. McNamee for </w:t>
      </w:r>
      <w:r w:rsidR="00936E27">
        <w:rPr>
          <w:rFonts w:ascii="Times New Roman" w:hAnsi="Times New Roman"/>
          <w:szCs w:val="24"/>
        </w:rPr>
        <w:t xml:space="preserve">thoughts </w:t>
      </w:r>
      <w:r w:rsidR="00A40E18">
        <w:rPr>
          <w:rFonts w:ascii="Times New Roman" w:hAnsi="Times New Roman"/>
          <w:szCs w:val="24"/>
        </w:rPr>
        <w:t xml:space="preserve">on </w:t>
      </w:r>
      <w:r w:rsidR="00936E27">
        <w:rPr>
          <w:rFonts w:ascii="Times New Roman" w:hAnsi="Times New Roman"/>
          <w:szCs w:val="24"/>
        </w:rPr>
        <w:t>whether</w:t>
      </w:r>
      <w:r w:rsidR="00A40E18">
        <w:rPr>
          <w:rFonts w:ascii="Times New Roman" w:hAnsi="Times New Roman"/>
          <w:szCs w:val="24"/>
        </w:rPr>
        <w:t xml:space="preserve"> something is lacking in the education process</w:t>
      </w:r>
      <w:r w:rsidR="00936E27">
        <w:rPr>
          <w:rFonts w:ascii="Times New Roman" w:hAnsi="Times New Roman"/>
          <w:szCs w:val="24"/>
        </w:rPr>
        <w:t xml:space="preserve"> about these responsibilities, and P. McNamee stated that it is the practitioner’s responsibility during practice closure or transition of care. A. Joseph clarified that there seems to be a different approach to things from nurses, physicians and facilities. P. McNamee stated that in the context of a family member caring for another family member, ethically, there would need to be a transition and ensure that the documentation is up to date, that reports are sent to appropriate providers for follow-up care, along with potential boundary issues and objectiveness that would need to take place. P. McNamee stated that there is an AMA Code of Ethics. P. McNamee stated that it is the totality of care, regardless of the setting. P. McNamee stated that when responding to abandonment inquiries, she refers Licensees to 244 CMR 10.00. A. Alley added that there have been many primary care office closures and the NPs that worked at those offices now have no place else to go because there is no other primary care office to go to. A. Alley added that many primary care offices are becoming concierge services, and voiced concerns that there are a lot of patients that no longer have a provider. A. Alley questioned what the NPs responsibility would be if there is no practice for patients to follow them to, and if that would fall under abandonment, by definition.</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6CE939BA" w14:textId="77777777" w:rsidR="00553119" w:rsidRPr="005358C5" w:rsidRDefault="00553119" w:rsidP="00C019D7">
      <w:pPr>
        <w:pBdr>
          <w:bottom w:val="double" w:sz="6" w:space="1" w:color="auto"/>
        </w:pBdr>
        <w:rPr>
          <w:rFonts w:ascii="Times New Roman" w:hAnsi="Times New Roman"/>
          <w:sz w:val="24"/>
          <w:szCs w:val="24"/>
        </w:rPr>
      </w:pPr>
    </w:p>
    <w:p w14:paraId="18521B44" w14:textId="77777777" w:rsidR="006A6401" w:rsidRDefault="00453E86"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37455F02" w14:textId="14338A6C" w:rsidR="006A6401" w:rsidRPr="006A6401" w:rsidRDefault="006A6401" w:rsidP="006A6401">
      <w:pPr>
        <w:rPr>
          <w:rFonts w:ascii="Times New Roman" w:hAnsi="Times New Roman"/>
          <w:b/>
          <w:sz w:val="24"/>
          <w:szCs w:val="24"/>
        </w:rPr>
      </w:pPr>
      <w:r w:rsidRPr="006A6401">
        <w:rPr>
          <w:rFonts w:ascii="Times New Roman" w:hAnsi="Times New Roman"/>
          <w:sz w:val="24"/>
          <w:szCs w:val="24"/>
        </w:rPr>
        <w:t>Nursing Education Staff Report</w:t>
      </w:r>
    </w:p>
    <w:p w14:paraId="1617E628" w14:textId="77777777" w:rsidR="006A6401" w:rsidRDefault="006A6401" w:rsidP="006A6401">
      <w:pPr>
        <w:pStyle w:val="ListParagraph"/>
        <w:numPr>
          <w:ilvl w:val="0"/>
          <w:numId w:val="3"/>
        </w:numPr>
        <w:rPr>
          <w:rFonts w:ascii="Times New Roman" w:hAnsi="Times New Roman"/>
          <w:sz w:val="24"/>
          <w:szCs w:val="24"/>
        </w:rPr>
      </w:pPr>
      <w:r w:rsidRPr="006A6401">
        <w:rPr>
          <w:rFonts w:ascii="Times New Roman" w:hAnsi="Times New Roman"/>
          <w:sz w:val="24"/>
          <w:szCs w:val="24"/>
        </w:rPr>
        <w:t>February Nursing Education Staff Action Report</w:t>
      </w:r>
    </w:p>
    <w:p w14:paraId="62F7CA42" w14:textId="77777777" w:rsidR="006A6401" w:rsidRDefault="006A6401" w:rsidP="006A6401">
      <w:pPr>
        <w:pStyle w:val="ListParagraph"/>
        <w:numPr>
          <w:ilvl w:val="0"/>
          <w:numId w:val="3"/>
        </w:numPr>
        <w:rPr>
          <w:rFonts w:ascii="Times New Roman" w:hAnsi="Times New Roman"/>
          <w:sz w:val="24"/>
          <w:szCs w:val="24"/>
        </w:rPr>
      </w:pPr>
      <w:r w:rsidRPr="006A6401">
        <w:rPr>
          <w:rFonts w:ascii="Times New Roman" w:hAnsi="Times New Roman"/>
          <w:sz w:val="24"/>
          <w:szCs w:val="24"/>
        </w:rPr>
        <w:t>2025 Site Survey Report</w:t>
      </w:r>
    </w:p>
    <w:p w14:paraId="7A224D88" w14:textId="77777777" w:rsidR="006A6401" w:rsidRDefault="006A6401" w:rsidP="006A6401">
      <w:pPr>
        <w:pStyle w:val="ListParagraph"/>
        <w:numPr>
          <w:ilvl w:val="0"/>
          <w:numId w:val="3"/>
        </w:numPr>
        <w:rPr>
          <w:rFonts w:ascii="Times New Roman" w:hAnsi="Times New Roman"/>
          <w:sz w:val="24"/>
          <w:szCs w:val="24"/>
        </w:rPr>
      </w:pPr>
      <w:r w:rsidRPr="006A6401">
        <w:rPr>
          <w:rFonts w:ascii="Times New Roman" w:hAnsi="Times New Roman"/>
          <w:sz w:val="24"/>
          <w:szCs w:val="24"/>
        </w:rPr>
        <w:t>2025 Nursing Education Annual Report</w:t>
      </w:r>
    </w:p>
    <w:p w14:paraId="5ED024A2" w14:textId="7BEE2585" w:rsidR="00EA20B6" w:rsidRPr="006A6401" w:rsidRDefault="006A6401" w:rsidP="006A6401">
      <w:pPr>
        <w:pStyle w:val="ListParagraph"/>
        <w:numPr>
          <w:ilvl w:val="0"/>
          <w:numId w:val="3"/>
        </w:numPr>
        <w:rPr>
          <w:rFonts w:ascii="Times New Roman" w:hAnsi="Times New Roman"/>
          <w:sz w:val="24"/>
          <w:szCs w:val="24"/>
        </w:rPr>
      </w:pPr>
      <w:r w:rsidRPr="006A6401">
        <w:rPr>
          <w:rFonts w:ascii="Times New Roman" w:hAnsi="Times New Roman"/>
          <w:sz w:val="24"/>
          <w:szCs w:val="24"/>
        </w:rPr>
        <w:t>2025 Nursing Education Programs Admissions, Enrollment and Graduate numbers</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3F243AC3" w:rsidR="00A0061C" w:rsidRPr="005358C5" w:rsidRDefault="006A6401" w:rsidP="00D60C6E">
      <w:pPr>
        <w:pStyle w:val="BodyText2"/>
        <w:rPr>
          <w:rFonts w:ascii="Times New Roman" w:hAnsi="Times New Roman"/>
          <w:szCs w:val="24"/>
        </w:rPr>
      </w:pPr>
      <w:r>
        <w:rPr>
          <w:rFonts w:ascii="Times New Roman" w:hAnsi="Times New Roman"/>
          <w:szCs w:val="24"/>
        </w:rPr>
        <w:t>C. Walsh was available for questions</w:t>
      </w:r>
      <w:r w:rsidR="00D60C6E">
        <w:rPr>
          <w:rFonts w:ascii="Times New Roman" w:hAnsi="Times New Roman"/>
          <w:szCs w:val="24"/>
        </w:rPr>
        <w:t>.</w:t>
      </w:r>
      <w:r w:rsidR="00BE314F">
        <w:rPr>
          <w:rFonts w:ascii="Times New Roman" w:hAnsi="Times New Roman"/>
          <w:szCs w:val="24"/>
        </w:rPr>
        <w:t xml:space="preserve"> L. Kelly stated the reports were thoroughly written and commended the Nursing Education team for the work they are doing, and Board Members agreed.</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1B583531" w:rsidR="00A30D26" w:rsidRDefault="006A6401"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4DE313AC"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D65D8F2" w14:textId="3ADFDA18"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6.05 (3) Annual Report</w:t>
      </w:r>
    </w:p>
    <w:p w14:paraId="20C48EE0" w14:textId="77777777" w:rsidR="00A15779" w:rsidRDefault="006A6401" w:rsidP="006A6401">
      <w:pPr>
        <w:rPr>
          <w:rFonts w:ascii="Times New Roman" w:hAnsi="Times New Roman"/>
          <w:sz w:val="24"/>
          <w:szCs w:val="24"/>
        </w:rPr>
      </w:pPr>
      <w:r w:rsidRPr="006A6401">
        <w:rPr>
          <w:rFonts w:ascii="Times New Roman" w:hAnsi="Times New Roman"/>
          <w:sz w:val="24"/>
          <w:szCs w:val="24"/>
        </w:rPr>
        <w:t>Bunker Hill Community College, Associate Degree Program</w:t>
      </w:r>
      <w:r w:rsidR="00942740">
        <w:rPr>
          <w:rFonts w:ascii="Times New Roman" w:hAnsi="Times New Roman"/>
          <w:sz w:val="24"/>
          <w:szCs w:val="24"/>
        </w:rPr>
        <w:t xml:space="preserve"> – Represented by Director of Nursing </w:t>
      </w:r>
    </w:p>
    <w:p w14:paraId="1B768BD2" w14:textId="2D293435" w:rsidR="006A6401" w:rsidRDefault="00942740" w:rsidP="006A6401">
      <w:pPr>
        <w:rPr>
          <w:rFonts w:ascii="Times New Roman" w:hAnsi="Times New Roman"/>
          <w:sz w:val="24"/>
          <w:szCs w:val="24"/>
        </w:rPr>
      </w:pPr>
      <w:r>
        <w:rPr>
          <w:rFonts w:ascii="Times New Roman" w:hAnsi="Times New Roman"/>
          <w:sz w:val="24"/>
          <w:szCs w:val="24"/>
        </w:rPr>
        <w:t>K. Wenger, present via Zoom Audio and Video</w:t>
      </w:r>
    </w:p>
    <w:p w14:paraId="2DDEC511" w14:textId="77777777" w:rsidR="006A6401" w:rsidRPr="00EA20B6" w:rsidRDefault="006A6401" w:rsidP="006A6401">
      <w:pPr>
        <w:rPr>
          <w:rFonts w:ascii="Times New Roman" w:hAnsi="Times New Roman"/>
          <w:sz w:val="24"/>
          <w:szCs w:val="24"/>
        </w:rPr>
      </w:pPr>
    </w:p>
    <w:p w14:paraId="563AE57B"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C828464" w14:textId="77777777" w:rsidR="006A6401" w:rsidRDefault="006A6401" w:rsidP="006A640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6831EA5" w14:textId="77777777" w:rsidR="00BE314F" w:rsidRDefault="00BE314F" w:rsidP="006A6401">
      <w:pPr>
        <w:pStyle w:val="BodyText2"/>
        <w:rPr>
          <w:rFonts w:ascii="Times New Roman" w:hAnsi="Times New Roman"/>
          <w:szCs w:val="24"/>
        </w:rPr>
      </w:pPr>
    </w:p>
    <w:p w14:paraId="74D060F3" w14:textId="1D9D619D" w:rsidR="00BE314F" w:rsidRPr="005358C5" w:rsidRDefault="00BE314F" w:rsidP="006A6401">
      <w:pPr>
        <w:pStyle w:val="BodyText2"/>
        <w:rPr>
          <w:rFonts w:ascii="Times New Roman" w:hAnsi="Times New Roman"/>
          <w:szCs w:val="24"/>
        </w:rPr>
      </w:pPr>
      <w:r>
        <w:rPr>
          <w:rFonts w:ascii="Times New Roman" w:hAnsi="Times New Roman"/>
          <w:szCs w:val="24"/>
        </w:rPr>
        <w:t xml:space="preserve">R. Reynolds stated that the Program has identified a variety of issues and </w:t>
      </w:r>
      <w:r w:rsidR="00E54A63">
        <w:rPr>
          <w:rFonts w:ascii="Times New Roman" w:hAnsi="Times New Roman"/>
          <w:szCs w:val="24"/>
        </w:rPr>
        <w:t>concerns and</w:t>
      </w:r>
      <w:r>
        <w:rPr>
          <w:rFonts w:ascii="Times New Roman" w:hAnsi="Times New Roman"/>
          <w:szCs w:val="24"/>
        </w:rPr>
        <w:t xml:space="preserve"> asked if </w:t>
      </w:r>
      <w:r w:rsidR="00E54A63">
        <w:rPr>
          <w:rFonts w:ascii="Times New Roman" w:hAnsi="Times New Roman"/>
          <w:szCs w:val="24"/>
        </w:rPr>
        <w:t>the frequency of evaluation is going to be yearly, and if the Program has specific requirements beyond the statements provided, in terms of numbers and how the Program is going to track progress or lack of progress</w:t>
      </w:r>
      <w:r>
        <w:rPr>
          <w:rFonts w:ascii="Times New Roman" w:hAnsi="Times New Roman"/>
          <w:szCs w:val="24"/>
        </w:rPr>
        <w:t xml:space="preserve">. K. Wenger stated that it </w:t>
      </w:r>
      <w:r w:rsidR="00E54A63">
        <w:rPr>
          <w:rFonts w:ascii="Times New Roman" w:hAnsi="Times New Roman"/>
          <w:szCs w:val="24"/>
        </w:rPr>
        <w:t xml:space="preserve">will be </w:t>
      </w:r>
      <w:r>
        <w:rPr>
          <w:rFonts w:ascii="Times New Roman" w:hAnsi="Times New Roman"/>
          <w:szCs w:val="24"/>
        </w:rPr>
        <w:t xml:space="preserve">more frequent than yearly, and when looking at individual students, </w:t>
      </w:r>
      <w:r w:rsidR="00E54A63">
        <w:rPr>
          <w:rFonts w:ascii="Times New Roman" w:hAnsi="Times New Roman"/>
          <w:szCs w:val="24"/>
        </w:rPr>
        <w:t>factors were</w:t>
      </w:r>
      <w:r>
        <w:rPr>
          <w:rFonts w:ascii="Times New Roman" w:hAnsi="Times New Roman"/>
          <w:szCs w:val="24"/>
        </w:rPr>
        <w:t xml:space="preserve"> identified </w:t>
      </w:r>
      <w:r w:rsidR="00E54A63">
        <w:rPr>
          <w:rFonts w:ascii="Times New Roman" w:hAnsi="Times New Roman"/>
          <w:szCs w:val="24"/>
        </w:rPr>
        <w:t xml:space="preserve">as to why </w:t>
      </w:r>
      <w:r>
        <w:rPr>
          <w:rFonts w:ascii="Times New Roman" w:hAnsi="Times New Roman"/>
          <w:szCs w:val="24"/>
        </w:rPr>
        <w:t>many students did not return</w:t>
      </w:r>
      <w:r w:rsidR="00E54A63">
        <w:rPr>
          <w:rFonts w:ascii="Times New Roman" w:hAnsi="Times New Roman"/>
          <w:szCs w:val="24"/>
        </w:rPr>
        <w:t>, and interventions include ongoing support of students, tracking students taking remediation courses, and keeping in communication to keep them engaged to see if they would be continuing in the program</w:t>
      </w:r>
      <w:r>
        <w:rPr>
          <w:rFonts w:ascii="Times New Roman" w:hAnsi="Times New Roman"/>
          <w:szCs w:val="24"/>
        </w:rPr>
        <w:t>. K. Wenger stated that the Program started an intervention spreadsheet to</w:t>
      </w:r>
      <w:r w:rsidR="00E54A63">
        <w:rPr>
          <w:rFonts w:ascii="Times New Roman" w:hAnsi="Times New Roman"/>
          <w:szCs w:val="24"/>
        </w:rPr>
        <w:t xml:space="preserve"> help identify which interventions focus on academics, which are more individualized, which focus on students that don’t return, how many students utilize tutoring, which would be tracked each semester</w:t>
      </w:r>
      <w:r>
        <w:rPr>
          <w:rFonts w:ascii="Times New Roman" w:hAnsi="Times New Roman"/>
          <w:szCs w:val="24"/>
        </w:rPr>
        <w:t xml:space="preserve">. R. Reynolds asked if there was a certain person assigned to look at the data or multiple people, and K. Wenger stated that multiple people are reviewing the data, and there is a </w:t>
      </w:r>
      <w:r w:rsidR="00FF41FD">
        <w:rPr>
          <w:rFonts w:ascii="Times New Roman" w:hAnsi="Times New Roman"/>
          <w:szCs w:val="24"/>
        </w:rPr>
        <w:t>dedicated special programs coordinator for the Nursing Program</w:t>
      </w:r>
      <w:r>
        <w:rPr>
          <w:rFonts w:ascii="Times New Roman" w:hAnsi="Times New Roman"/>
          <w:szCs w:val="24"/>
        </w:rPr>
        <w:t xml:space="preserve">. L. Kelly stated the Program has done a lot of good work, which is great to see. </w:t>
      </w:r>
    </w:p>
    <w:p w14:paraId="261DA89A" w14:textId="77777777" w:rsidR="006A6401" w:rsidRPr="005358C5" w:rsidRDefault="006A6401" w:rsidP="006A6401">
      <w:pPr>
        <w:rPr>
          <w:rFonts w:ascii="Times New Roman" w:hAnsi="Times New Roman"/>
          <w:sz w:val="24"/>
          <w:szCs w:val="24"/>
        </w:rPr>
      </w:pPr>
    </w:p>
    <w:p w14:paraId="5AD9DF3B"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FE25839" w14:textId="77777777" w:rsidR="00BE314F" w:rsidRDefault="006A6401" w:rsidP="00BE314F">
      <w:pPr>
        <w:rPr>
          <w:rFonts w:ascii="Times New Roman" w:hAnsi="Times New Roman"/>
          <w:sz w:val="24"/>
          <w:szCs w:val="24"/>
        </w:rPr>
      </w:pPr>
      <w:r w:rsidRPr="005358C5">
        <w:rPr>
          <w:rFonts w:ascii="Times New Roman" w:hAnsi="Times New Roman"/>
          <w:sz w:val="24"/>
          <w:szCs w:val="24"/>
        </w:rPr>
        <w:t xml:space="preserve">Motion by </w:t>
      </w:r>
      <w:r w:rsidR="00BE314F">
        <w:rPr>
          <w:rFonts w:ascii="Times New Roman" w:hAnsi="Times New Roman"/>
          <w:sz w:val="24"/>
          <w:szCs w:val="24"/>
        </w:rPr>
        <w:t>R. Reynolds</w:t>
      </w:r>
      <w:r w:rsidRPr="005358C5">
        <w:rPr>
          <w:rFonts w:ascii="Times New Roman" w:hAnsi="Times New Roman"/>
          <w:sz w:val="24"/>
          <w:szCs w:val="24"/>
        </w:rPr>
        <w:t xml:space="preserve">, seconded by </w:t>
      </w:r>
      <w:r w:rsidR="00BE314F">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7355B89E" w14:textId="464CEB0E" w:rsidR="006A6401" w:rsidRDefault="006A6401" w:rsidP="00BE314F">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BE314F">
        <w:rPr>
          <w:rFonts w:ascii="Times New Roman" w:hAnsi="Times New Roman"/>
          <w:sz w:val="24"/>
          <w:szCs w:val="24"/>
        </w:rPr>
        <w:t>:</w:t>
      </w:r>
    </w:p>
    <w:p w14:paraId="10AB5128" w14:textId="77777777" w:rsidR="00BE314F" w:rsidRDefault="00BE314F" w:rsidP="00BE314F">
      <w:pPr>
        <w:pStyle w:val="ListParagraph"/>
        <w:numPr>
          <w:ilvl w:val="0"/>
          <w:numId w:val="15"/>
        </w:numPr>
        <w:rPr>
          <w:rFonts w:ascii="Times New Roman" w:hAnsi="Times New Roman"/>
          <w:sz w:val="24"/>
          <w:szCs w:val="24"/>
        </w:rPr>
      </w:pPr>
      <w:r w:rsidRPr="00BE314F">
        <w:rPr>
          <w:rFonts w:ascii="Times New Roman" w:hAnsi="Times New Roman"/>
          <w:sz w:val="24"/>
          <w:szCs w:val="24"/>
        </w:rPr>
        <w:t>Accept the Board staff memorandum;</w:t>
      </w:r>
    </w:p>
    <w:p w14:paraId="64312A0F" w14:textId="31AB3520" w:rsidR="00BE314F" w:rsidRDefault="00BE314F" w:rsidP="00BE314F">
      <w:pPr>
        <w:pStyle w:val="ListParagraph"/>
        <w:numPr>
          <w:ilvl w:val="0"/>
          <w:numId w:val="15"/>
        </w:numPr>
        <w:rPr>
          <w:rFonts w:ascii="Times New Roman" w:hAnsi="Times New Roman"/>
          <w:sz w:val="24"/>
          <w:szCs w:val="24"/>
        </w:rPr>
      </w:pPr>
      <w:r w:rsidRPr="00BE314F">
        <w:rPr>
          <w:rFonts w:ascii="Times New Roman" w:hAnsi="Times New Roman"/>
          <w:sz w:val="24"/>
          <w:szCs w:val="24"/>
        </w:rPr>
        <w:t>Accept the Bunker Hill Community College Associate Degree Nursing program’s change report for completion rate below 70%;</w:t>
      </w:r>
    </w:p>
    <w:p w14:paraId="4FC7E645" w14:textId="173C9DE3" w:rsidR="00BE314F" w:rsidRDefault="00BE314F" w:rsidP="00BE314F">
      <w:pPr>
        <w:pStyle w:val="ListParagraph"/>
        <w:numPr>
          <w:ilvl w:val="0"/>
          <w:numId w:val="15"/>
        </w:numPr>
        <w:rPr>
          <w:rFonts w:ascii="Times New Roman" w:hAnsi="Times New Roman"/>
          <w:sz w:val="24"/>
          <w:szCs w:val="24"/>
        </w:rPr>
      </w:pPr>
      <w:r w:rsidRPr="00BE314F">
        <w:rPr>
          <w:rFonts w:ascii="Times New Roman" w:hAnsi="Times New Roman"/>
          <w:sz w:val="24"/>
          <w:szCs w:val="24"/>
        </w:rPr>
        <w:t xml:space="preserve">Determine </w:t>
      </w:r>
      <w:r>
        <w:rPr>
          <w:rFonts w:ascii="Times New Roman" w:hAnsi="Times New Roman"/>
          <w:sz w:val="24"/>
          <w:szCs w:val="24"/>
        </w:rPr>
        <w:t>non-</w:t>
      </w:r>
      <w:r w:rsidRPr="00BE314F">
        <w:rPr>
          <w:rFonts w:ascii="Times New Roman" w:hAnsi="Times New Roman"/>
          <w:sz w:val="24"/>
          <w:szCs w:val="24"/>
        </w:rPr>
        <w:t>compliance with 244 CMR 6.05 (3)(b);</w:t>
      </w:r>
    </w:p>
    <w:p w14:paraId="0C08323F" w14:textId="77777777" w:rsidR="00BE314F" w:rsidRDefault="00BE314F" w:rsidP="00BE314F">
      <w:pPr>
        <w:pStyle w:val="ListParagraph"/>
        <w:numPr>
          <w:ilvl w:val="0"/>
          <w:numId w:val="15"/>
        </w:numPr>
        <w:rPr>
          <w:rFonts w:ascii="Times New Roman" w:hAnsi="Times New Roman"/>
          <w:sz w:val="24"/>
          <w:szCs w:val="24"/>
        </w:rPr>
      </w:pPr>
      <w:r w:rsidRPr="00BE314F">
        <w:rPr>
          <w:rFonts w:ascii="Times New Roman" w:hAnsi="Times New Roman"/>
          <w:sz w:val="24"/>
          <w:szCs w:val="24"/>
        </w:rPr>
        <w:t xml:space="preserve">Continue Full Approval Status; </w:t>
      </w:r>
    </w:p>
    <w:p w14:paraId="70C5415A" w14:textId="77777777" w:rsidR="00BE314F" w:rsidRDefault="00BE314F" w:rsidP="00BE314F">
      <w:pPr>
        <w:pStyle w:val="ListParagraph"/>
        <w:numPr>
          <w:ilvl w:val="0"/>
          <w:numId w:val="15"/>
        </w:numPr>
        <w:rPr>
          <w:rFonts w:ascii="Times New Roman" w:hAnsi="Times New Roman"/>
          <w:sz w:val="24"/>
          <w:szCs w:val="24"/>
        </w:rPr>
      </w:pPr>
      <w:r w:rsidRPr="00BE314F">
        <w:rPr>
          <w:rFonts w:ascii="Times New Roman" w:hAnsi="Times New Roman"/>
          <w:sz w:val="24"/>
          <w:szCs w:val="24"/>
        </w:rPr>
        <w:t xml:space="preserve">Determine if the proposed plan is sufficient to address the low completion rates; </w:t>
      </w:r>
    </w:p>
    <w:p w14:paraId="62237B63" w14:textId="77777777" w:rsidR="00BE314F" w:rsidRDefault="00BE314F" w:rsidP="00BE314F">
      <w:pPr>
        <w:pStyle w:val="ListParagraph"/>
        <w:numPr>
          <w:ilvl w:val="0"/>
          <w:numId w:val="15"/>
        </w:numPr>
        <w:rPr>
          <w:rFonts w:ascii="Times New Roman" w:hAnsi="Times New Roman"/>
          <w:sz w:val="24"/>
          <w:szCs w:val="24"/>
        </w:rPr>
      </w:pPr>
      <w:r w:rsidRPr="00BE314F">
        <w:rPr>
          <w:rFonts w:ascii="Times New Roman" w:hAnsi="Times New Roman"/>
          <w:sz w:val="24"/>
          <w:szCs w:val="24"/>
        </w:rPr>
        <w:t>If the determination is made that the Program’s plan is not sufficient, Direct the Program to submit the following:</w:t>
      </w:r>
    </w:p>
    <w:p w14:paraId="4008A251" w14:textId="77777777" w:rsidR="00BE314F" w:rsidRPr="00BE314F" w:rsidRDefault="00BE314F" w:rsidP="00BE314F">
      <w:pPr>
        <w:pStyle w:val="ListParagraph"/>
        <w:numPr>
          <w:ilvl w:val="1"/>
          <w:numId w:val="15"/>
        </w:numPr>
        <w:rPr>
          <w:rFonts w:ascii="Times New Roman" w:hAnsi="Times New Roman"/>
          <w:b/>
          <w:bCs/>
          <w:sz w:val="24"/>
          <w:szCs w:val="24"/>
        </w:rPr>
      </w:pPr>
      <w:r w:rsidRPr="00BE314F">
        <w:rPr>
          <w:rFonts w:ascii="Times New Roman" w:hAnsi="Times New Roman"/>
          <w:b/>
          <w:bCs/>
          <w:sz w:val="24"/>
          <w:szCs w:val="24"/>
        </w:rPr>
        <w:t>Due April 3, 2026:</w:t>
      </w:r>
    </w:p>
    <w:p w14:paraId="2FA09C81" w14:textId="77777777" w:rsidR="00BE314F" w:rsidRDefault="00BE314F" w:rsidP="00BE314F">
      <w:pPr>
        <w:pStyle w:val="ListParagraph"/>
        <w:numPr>
          <w:ilvl w:val="2"/>
          <w:numId w:val="15"/>
        </w:numPr>
        <w:rPr>
          <w:rFonts w:ascii="Times New Roman" w:hAnsi="Times New Roman"/>
          <w:sz w:val="24"/>
          <w:szCs w:val="24"/>
        </w:rPr>
      </w:pPr>
      <w:r w:rsidRPr="00BE314F">
        <w:rPr>
          <w:rFonts w:ascii="Times New Roman" w:hAnsi="Times New Roman"/>
          <w:sz w:val="24"/>
          <w:szCs w:val="24"/>
        </w:rPr>
        <w:t xml:space="preserve">A comprehensive, data-driven root cause analysis addressing factors contributing to declining and persistently variable program completion rates across academic years 2022, 2024, and 2025, including differences between May and December graduation cohorts; </w:t>
      </w:r>
    </w:p>
    <w:p w14:paraId="6E9FA138" w14:textId="77777777" w:rsidR="00BE314F" w:rsidRPr="00BE314F" w:rsidRDefault="00BE314F" w:rsidP="00BE314F">
      <w:pPr>
        <w:pStyle w:val="ListParagraph"/>
        <w:numPr>
          <w:ilvl w:val="1"/>
          <w:numId w:val="15"/>
        </w:numPr>
        <w:rPr>
          <w:rFonts w:ascii="Times New Roman" w:hAnsi="Times New Roman"/>
          <w:b/>
          <w:bCs/>
          <w:sz w:val="24"/>
          <w:szCs w:val="24"/>
        </w:rPr>
      </w:pPr>
      <w:r w:rsidRPr="00BE314F">
        <w:rPr>
          <w:rFonts w:ascii="Times New Roman" w:hAnsi="Times New Roman"/>
          <w:b/>
          <w:bCs/>
          <w:sz w:val="24"/>
          <w:szCs w:val="24"/>
        </w:rPr>
        <w:t>Due June 5, 2026:</w:t>
      </w:r>
    </w:p>
    <w:p w14:paraId="0947F1F8" w14:textId="77777777" w:rsidR="00BE314F" w:rsidRDefault="00BE314F" w:rsidP="00BE314F">
      <w:pPr>
        <w:pStyle w:val="ListParagraph"/>
        <w:numPr>
          <w:ilvl w:val="2"/>
          <w:numId w:val="15"/>
        </w:numPr>
        <w:rPr>
          <w:rFonts w:ascii="Times New Roman" w:hAnsi="Times New Roman"/>
          <w:sz w:val="24"/>
          <w:szCs w:val="24"/>
        </w:rPr>
      </w:pPr>
      <w:r w:rsidRPr="00BE314F">
        <w:rPr>
          <w:rFonts w:ascii="Times New Roman" w:hAnsi="Times New Roman"/>
          <w:sz w:val="24"/>
          <w:szCs w:val="24"/>
        </w:rPr>
        <w:lastRenderedPageBreak/>
        <w:t xml:space="preserve">Submit evidence to verify that the Program has established quantifiable benchmarks for improving completion rates, including interim and long-term targets, and a defined method for evaluating progress toward those targets over successive academic years; and </w:t>
      </w:r>
    </w:p>
    <w:p w14:paraId="7E4ECD88" w14:textId="77777777" w:rsidR="00BE314F" w:rsidRPr="00BE314F" w:rsidRDefault="00BE314F" w:rsidP="00BE314F">
      <w:pPr>
        <w:pStyle w:val="ListParagraph"/>
        <w:numPr>
          <w:ilvl w:val="1"/>
          <w:numId w:val="15"/>
        </w:numPr>
        <w:rPr>
          <w:rFonts w:ascii="Times New Roman" w:hAnsi="Times New Roman"/>
          <w:b/>
          <w:bCs/>
          <w:sz w:val="24"/>
          <w:szCs w:val="24"/>
        </w:rPr>
      </w:pPr>
      <w:r w:rsidRPr="00BE314F">
        <w:rPr>
          <w:rFonts w:ascii="Times New Roman" w:hAnsi="Times New Roman"/>
          <w:b/>
          <w:bCs/>
          <w:sz w:val="24"/>
          <w:szCs w:val="24"/>
        </w:rPr>
        <w:t>Due August 14, 2026:</w:t>
      </w:r>
    </w:p>
    <w:p w14:paraId="5EB970C7" w14:textId="37E8F013" w:rsidR="00BE314F" w:rsidRDefault="00BE314F" w:rsidP="00BE314F">
      <w:pPr>
        <w:pStyle w:val="ListParagraph"/>
        <w:numPr>
          <w:ilvl w:val="2"/>
          <w:numId w:val="15"/>
        </w:numPr>
        <w:rPr>
          <w:rFonts w:ascii="Times New Roman" w:hAnsi="Times New Roman"/>
          <w:sz w:val="24"/>
          <w:szCs w:val="24"/>
        </w:rPr>
      </w:pPr>
      <w:r w:rsidRPr="00BE314F">
        <w:rPr>
          <w:rFonts w:ascii="Times New Roman" w:hAnsi="Times New Roman"/>
          <w:sz w:val="24"/>
          <w:szCs w:val="24"/>
        </w:rPr>
        <w:t>Submit an interim progress report to Board staff within six (6) months of the Board’s action detailing implementation status of the retention plan, preliminary outcome data, and any modifications made based on ongoing evaluation. Continue Full Approval Status at this time.</w:t>
      </w:r>
    </w:p>
    <w:p w14:paraId="3915CB12" w14:textId="14679534" w:rsidR="00BE314F" w:rsidRPr="00BE314F" w:rsidRDefault="00BE314F" w:rsidP="00BE314F">
      <w:pPr>
        <w:rPr>
          <w:rFonts w:ascii="Times New Roman" w:hAnsi="Times New Roman"/>
          <w:sz w:val="24"/>
          <w:szCs w:val="24"/>
        </w:rPr>
      </w:pPr>
      <w:r>
        <w:rPr>
          <w:rFonts w:ascii="Times New Roman" w:hAnsi="Times New Roman"/>
          <w:sz w:val="24"/>
          <w:szCs w:val="24"/>
        </w:rPr>
        <w:t>Motion carries.</w:t>
      </w:r>
    </w:p>
    <w:p w14:paraId="3A986B9A" w14:textId="77777777" w:rsidR="006A6401" w:rsidRPr="005358C5" w:rsidRDefault="006A6401" w:rsidP="006A6401">
      <w:pPr>
        <w:pBdr>
          <w:bottom w:val="double" w:sz="6" w:space="1" w:color="auto"/>
        </w:pBdr>
        <w:rPr>
          <w:rFonts w:ascii="Times New Roman" w:hAnsi="Times New Roman"/>
          <w:sz w:val="24"/>
          <w:szCs w:val="24"/>
        </w:rPr>
      </w:pPr>
    </w:p>
    <w:p w14:paraId="0464C37F"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E5047E6" w14:textId="205AE57C"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6.06 (2) Site Survey Waiver Requests</w:t>
      </w:r>
    </w:p>
    <w:p w14:paraId="28AC9CBB" w14:textId="43567593" w:rsidR="006A6401" w:rsidRDefault="006A6401" w:rsidP="006A6401">
      <w:pPr>
        <w:rPr>
          <w:rFonts w:ascii="Times New Roman" w:hAnsi="Times New Roman"/>
          <w:sz w:val="24"/>
          <w:szCs w:val="24"/>
        </w:rPr>
      </w:pPr>
      <w:r w:rsidRPr="006A6401">
        <w:rPr>
          <w:rFonts w:ascii="Times New Roman" w:hAnsi="Times New Roman"/>
          <w:sz w:val="24"/>
          <w:szCs w:val="24"/>
        </w:rPr>
        <w:t>McCann Technical, Practical Nurse Program</w:t>
      </w:r>
      <w:r w:rsidR="000A2835">
        <w:rPr>
          <w:rFonts w:ascii="Times New Roman" w:hAnsi="Times New Roman"/>
          <w:sz w:val="24"/>
          <w:szCs w:val="24"/>
        </w:rPr>
        <w:t xml:space="preserve"> – Represented by Program Coordinator C. Berthiaume, and Superintendent J. Brosnan, present via Zoom Audio and Video</w:t>
      </w:r>
    </w:p>
    <w:p w14:paraId="01057141" w14:textId="77777777" w:rsidR="006A6401" w:rsidRPr="00EA20B6" w:rsidRDefault="006A6401" w:rsidP="006A6401">
      <w:pPr>
        <w:rPr>
          <w:rFonts w:ascii="Times New Roman" w:hAnsi="Times New Roman"/>
          <w:sz w:val="24"/>
          <w:szCs w:val="24"/>
        </w:rPr>
      </w:pPr>
    </w:p>
    <w:p w14:paraId="48D66A62"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4BC0C0A" w14:textId="5CCDD3C8" w:rsidR="006A6401" w:rsidRDefault="00090AA6" w:rsidP="006A6401">
      <w:pPr>
        <w:pStyle w:val="BodyText2"/>
        <w:rPr>
          <w:rFonts w:ascii="Times New Roman" w:hAnsi="Times New Roman"/>
          <w:szCs w:val="24"/>
        </w:rPr>
      </w:pPr>
      <w:r>
        <w:rPr>
          <w:rFonts w:ascii="Times New Roman" w:hAnsi="Times New Roman"/>
          <w:szCs w:val="24"/>
        </w:rPr>
        <w:t xml:space="preserve">J. Matthews </w:t>
      </w:r>
      <w:r w:rsidR="006A6401">
        <w:rPr>
          <w:rFonts w:ascii="Times New Roman" w:hAnsi="Times New Roman"/>
          <w:szCs w:val="24"/>
        </w:rPr>
        <w:t xml:space="preserve">summarized </w:t>
      </w:r>
      <w:r w:rsidR="00D678C5">
        <w:rPr>
          <w:rFonts w:ascii="Times New Roman" w:hAnsi="Times New Roman"/>
          <w:szCs w:val="24"/>
        </w:rPr>
        <w:t>C. Walsh’s</w:t>
      </w:r>
      <w:r w:rsidR="006A6401">
        <w:rPr>
          <w:rFonts w:ascii="Times New Roman" w:hAnsi="Times New Roman"/>
          <w:szCs w:val="24"/>
        </w:rPr>
        <w:t xml:space="preserve"> previously distributed memorandum and attached exhibits to the Board.</w:t>
      </w:r>
    </w:p>
    <w:p w14:paraId="2071752B" w14:textId="77777777" w:rsidR="00090AA6" w:rsidRDefault="00090AA6" w:rsidP="006A6401">
      <w:pPr>
        <w:pStyle w:val="BodyText2"/>
        <w:rPr>
          <w:rFonts w:ascii="Times New Roman" w:hAnsi="Times New Roman"/>
          <w:szCs w:val="24"/>
        </w:rPr>
      </w:pPr>
    </w:p>
    <w:p w14:paraId="523D84A1" w14:textId="5A564BA1" w:rsidR="00090AA6" w:rsidRPr="005358C5" w:rsidRDefault="00090AA6" w:rsidP="006A6401">
      <w:pPr>
        <w:pStyle w:val="BodyText2"/>
        <w:rPr>
          <w:rFonts w:ascii="Times New Roman" w:hAnsi="Times New Roman"/>
          <w:szCs w:val="24"/>
        </w:rPr>
      </w:pPr>
      <w:r>
        <w:rPr>
          <w:rFonts w:ascii="Times New Roman" w:hAnsi="Times New Roman"/>
          <w:szCs w:val="24"/>
        </w:rPr>
        <w:t>L. Kelly</w:t>
      </w:r>
      <w:r w:rsidR="00D678C5">
        <w:rPr>
          <w:rFonts w:ascii="Times New Roman" w:hAnsi="Times New Roman"/>
          <w:szCs w:val="24"/>
        </w:rPr>
        <w:t xml:space="preserve"> stated the last site survey was in 2017, there are significant regulations that have not been met and</w:t>
      </w:r>
      <w:r>
        <w:rPr>
          <w:rFonts w:ascii="Times New Roman" w:hAnsi="Times New Roman"/>
          <w:szCs w:val="24"/>
        </w:rPr>
        <w:t xml:space="preserve"> recommended conducting a site survey.</w:t>
      </w:r>
      <w:r w:rsidR="00D678C5">
        <w:rPr>
          <w:rFonts w:ascii="Times New Roman" w:hAnsi="Times New Roman"/>
          <w:szCs w:val="24"/>
        </w:rPr>
        <w:t xml:space="preserve"> R. Reynolds agreed and stated it would help strengthen the program and help them become compliant with the regulations. C. Berthiaume stated this is the initial accreditation process, has been a learning process, and has helped highlight areas of improvement. C. Berthiaume stated that C. Walsh provided examples of things for improvement and the program is working on those improvements. </w:t>
      </w:r>
      <w:r w:rsidR="0068723E">
        <w:rPr>
          <w:rFonts w:ascii="Times New Roman" w:hAnsi="Times New Roman"/>
          <w:szCs w:val="24"/>
        </w:rPr>
        <w:t xml:space="preserve">C. Berthiaume stated that the SEP was re-written a few years ago and there are a few gaps to fill in, and the Program meets monthly with faculty. C. Berthiaume stated that the work the Program is doing may not have been fully captured. </w:t>
      </w:r>
      <w:r w:rsidR="00D678C5">
        <w:rPr>
          <w:rFonts w:ascii="Times New Roman" w:hAnsi="Times New Roman"/>
          <w:szCs w:val="24"/>
        </w:rPr>
        <w:t xml:space="preserve"> </w:t>
      </w:r>
    </w:p>
    <w:p w14:paraId="1D26CA28" w14:textId="77777777" w:rsidR="006A6401" w:rsidRPr="005358C5" w:rsidRDefault="006A6401" w:rsidP="006A6401">
      <w:pPr>
        <w:rPr>
          <w:rFonts w:ascii="Times New Roman" w:hAnsi="Times New Roman"/>
          <w:sz w:val="24"/>
          <w:szCs w:val="24"/>
        </w:rPr>
      </w:pPr>
    </w:p>
    <w:p w14:paraId="742610EF"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A28915F" w14:textId="77777777" w:rsidR="00090AA6" w:rsidRDefault="006A6401" w:rsidP="000A2835">
      <w:pPr>
        <w:rPr>
          <w:rFonts w:ascii="Times New Roman" w:hAnsi="Times New Roman"/>
          <w:sz w:val="24"/>
          <w:szCs w:val="24"/>
        </w:rPr>
      </w:pPr>
      <w:r w:rsidRPr="005358C5">
        <w:rPr>
          <w:rFonts w:ascii="Times New Roman" w:hAnsi="Times New Roman"/>
          <w:sz w:val="24"/>
          <w:szCs w:val="24"/>
        </w:rPr>
        <w:t>Motion by</w:t>
      </w:r>
      <w:r w:rsidR="00090AA6">
        <w:rPr>
          <w:rFonts w:ascii="Times New Roman" w:hAnsi="Times New Roman"/>
          <w:sz w:val="24"/>
          <w:szCs w:val="24"/>
        </w:rPr>
        <w:t xml:space="preserve"> R. Reynolds</w:t>
      </w:r>
      <w:r w:rsidRPr="005358C5">
        <w:rPr>
          <w:rFonts w:ascii="Times New Roman" w:hAnsi="Times New Roman"/>
          <w:sz w:val="24"/>
          <w:szCs w:val="24"/>
        </w:rPr>
        <w:t xml:space="preserve">, seconded by </w:t>
      </w:r>
      <w:r w:rsidR="00090AA6">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4A22CEFB" w14:textId="77777777" w:rsidR="0068723E" w:rsidRDefault="006A6401" w:rsidP="000A2835">
      <w:pPr>
        <w:rPr>
          <w:rFonts w:ascii="Times New Roman" w:hAnsi="Times New Roman"/>
          <w:sz w:val="24"/>
          <w:szCs w:val="24"/>
        </w:rPr>
      </w:pPr>
      <w:r w:rsidRPr="00F21352">
        <w:rPr>
          <w:rFonts w:ascii="Times New Roman" w:hAnsi="Times New Roman"/>
          <w:sz w:val="24"/>
          <w:szCs w:val="24"/>
        </w:rPr>
        <w:t xml:space="preserve">L. Giambarresi, A. Joseph, L. Kelly, D. Nikitas, R. Reynolds, K. Sanclemente, R. Sesay, and </w:t>
      </w:r>
    </w:p>
    <w:p w14:paraId="736487B3" w14:textId="265C9DEA" w:rsidR="006A6401" w:rsidRDefault="006A6401" w:rsidP="000A2835">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A2835">
        <w:rPr>
          <w:rFonts w:ascii="Times New Roman" w:hAnsi="Times New Roman"/>
          <w:sz w:val="24"/>
          <w:szCs w:val="24"/>
        </w:rPr>
        <w:t>:</w:t>
      </w:r>
    </w:p>
    <w:p w14:paraId="1CEC8659" w14:textId="77777777" w:rsidR="000A2835" w:rsidRDefault="000A2835" w:rsidP="000A2835">
      <w:pPr>
        <w:pStyle w:val="ListParagraph"/>
        <w:numPr>
          <w:ilvl w:val="0"/>
          <w:numId w:val="16"/>
        </w:numPr>
        <w:rPr>
          <w:rFonts w:ascii="Times New Roman" w:hAnsi="Times New Roman"/>
          <w:sz w:val="24"/>
          <w:szCs w:val="24"/>
        </w:rPr>
      </w:pPr>
      <w:r w:rsidRPr="000A2835">
        <w:rPr>
          <w:rFonts w:ascii="Times New Roman" w:hAnsi="Times New Roman"/>
          <w:sz w:val="24"/>
          <w:szCs w:val="24"/>
        </w:rPr>
        <w:t xml:space="preserve">Accept the staff compliance report finding: </w:t>
      </w:r>
    </w:p>
    <w:p w14:paraId="2A4E8A3C" w14:textId="77777777" w:rsidR="000A2835" w:rsidRDefault="000A2835" w:rsidP="000A2835">
      <w:pPr>
        <w:pStyle w:val="ListParagraph"/>
        <w:numPr>
          <w:ilvl w:val="1"/>
          <w:numId w:val="16"/>
        </w:numPr>
        <w:rPr>
          <w:rFonts w:ascii="Times New Roman" w:hAnsi="Times New Roman"/>
          <w:sz w:val="24"/>
          <w:szCs w:val="24"/>
        </w:rPr>
      </w:pPr>
      <w:r w:rsidRPr="000A2835">
        <w:rPr>
          <w:rFonts w:ascii="Times New Roman" w:hAnsi="Times New Roman"/>
          <w:sz w:val="24"/>
          <w:szCs w:val="24"/>
        </w:rPr>
        <w:t xml:space="preserve">written evidence of the program’s accreditation. </w:t>
      </w:r>
    </w:p>
    <w:p w14:paraId="6A4F959B" w14:textId="77777777" w:rsidR="000A2835" w:rsidRDefault="000A2835" w:rsidP="000A2835">
      <w:pPr>
        <w:pStyle w:val="ListParagraph"/>
        <w:numPr>
          <w:ilvl w:val="1"/>
          <w:numId w:val="16"/>
        </w:numPr>
        <w:rPr>
          <w:rFonts w:ascii="Times New Roman" w:hAnsi="Times New Roman"/>
          <w:sz w:val="24"/>
          <w:szCs w:val="24"/>
        </w:rPr>
      </w:pPr>
      <w:r w:rsidRPr="000A2835">
        <w:rPr>
          <w:rFonts w:ascii="Times New Roman" w:hAnsi="Times New Roman"/>
          <w:sz w:val="24"/>
          <w:szCs w:val="24"/>
        </w:rPr>
        <w:t xml:space="preserve">the written findings of the Board-recognized accrediting agency in nursing based on its review of the program. </w:t>
      </w:r>
    </w:p>
    <w:p w14:paraId="1CD79224" w14:textId="77777777" w:rsidR="000A2835" w:rsidRDefault="000A2835" w:rsidP="000A2835">
      <w:pPr>
        <w:pStyle w:val="ListParagraph"/>
        <w:numPr>
          <w:ilvl w:val="1"/>
          <w:numId w:val="16"/>
        </w:numPr>
        <w:rPr>
          <w:rFonts w:ascii="Times New Roman" w:hAnsi="Times New Roman"/>
          <w:sz w:val="24"/>
          <w:szCs w:val="24"/>
        </w:rPr>
      </w:pPr>
      <w:r w:rsidRPr="000A2835">
        <w:rPr>
          <w:rFonts w:ascii="Times New Roman" w:hAnsi="Times New Roman"/>
          <w:sz w:val="24"/>
          <w:szCs w:val="24"/>
        </w:rPr>
        <w:t>the Program has provided satisfactory evidence of compliance with the regulations at 244 CMR 6.04 (1)(a), (1)(b), (1)(c), (1)(d), (1)(e), (1)(f), (1)(i), (1)(j), (1)(k), (1)(l), (2)(a), (2)(b), (2)(c), (3)(a), (3)(d), (4)a, (4)b)(1), (4)(b)(2), (4)(b)(3), (4)(b(4), (5)(a), (5)(b)(1), (5)(b)(2), (5)(c), (5)(d), (5)(e), (5)(f) and noncompliance with 244 CMR 6.04 ,(1)(g), (1)(h), (1)(m), (3)(b) and (3)(c);</w:t>
      </w:r>
    </w:p>
    <w:p w14:paraId="1A9E36B1" w14:textId="77777777" w:rsidR="000A2835" w:rsidRDefault="000A2835" w:rsidP="000A2835">
      <w:pPr>
        <w:pStyle w:val="ListParagraph"/>
        <w:numPr>
          <w:ilvl w:val="0"/>
          <w:numId w:val="16"/>
        </w:numPr>
        <w:rPr>
          <w:rFonts w:ascii="Times New Roman" w:hAnsi="Times New Roman"/>
          <w:sz w:val="24"/>
          <w:szCs w:val="24"/>
        </w:rPr>
      </w:pPr>
      <w:r w:rsidRPr="000A2835">
        <w:rPr>
          <w:rFonts w:ascii="Times New Roman" w:hAnsi="Times New Roman"/>
          <w:sz w:val="24"/>
          <w:szCs w:val="24"/>
        </w:rPr>
        <w:t>Continue Full Approval status at this time;</w:t>
      </w:r>
    </w:p>
    <w:p w14:paraId="567A3773" w14:textId="3D2AE397" w:rsidR="000A2835" w:rsidRDefault="000A2835" w:rsidP="000A2835">
      <w:pPr>
        <w:pStyle w:val="ListParagraph"/>
        <w:numPr>
          <w:ilvl w:val="0"/>
          <w:numId w:val="16"/>
        </w:numPr>
        <w:rPr>
          <w:rFonts w:ascii="Times New Roman" w:hAnsi="Times New Roman"/>
          <w:sz w:val="24"/>
          <w:szCs w:val="24"/>
        </w:rPr>
      </w:pPr>
      <w:r w:rsidRPr="000A2835">
        <w:rPr>
          <w:rFonts w:ascii="Times New Roman" w:hAnsi="Times New Roman"/>
          <w:sz w:val="24"/>
          <w:szCs w:val="24"/>
        </w:rPr>
        <w:t xml:space="preserve">Determine the Program </w:t>
      </w:r>
      <w:r w:rsidR="00090AA6">
        <w:rPr>
          <w:rFonts w:ascii="Times New Roman" w:hAnsi="Times New Roman"/>
          <w:sz w:val="24"/>
          <w:szCs w:val="24"/>
        </w:rPr>
        <w:t xml:space="preserve">does not </w:t>
      </w:r>
      <w:r w:rsidRPr="000A2835">
        <w:rPr>
          <w:rFonts w:ascii="Times New Roman" w:hAnsi="Times New Roman"/>
          <w:sz w:val="24"/>
          <w:szCs w:val="24"/>
        </w:rPr>
        <w:t>qualif</w:t>
      </w:r>
      <w:r w:rsidR="00090AA6">
        <w:rPr>
          <w:rFonts w:ascii="Times New Roman" w:hAnsi="Times New Roman"/>
          <w:sz w:val="24"/>
          <w:szCs w:val="24"/>
        </w:rPr>
        <w:t>y</w:t>
      </w:r>
      <w:r w:rsidRPr="000A2835">
        <w:rPr>
          <w:rFonts w:ascii="Times New Roman" w:hAnsi="Times New Roman"/>
          <w:sz w:val="24"/>
          <w:szCs w:val="24"/>
        </w:rPr>
        <w:t xml:space="preserve"> for a Waiver of 244 CMR 6.06(1)(a) Site Survey of Nursing Education Programs</w:t>
      </w:r>
      <w:r w:rsidR="00090AA6">
        <w:rPr>
          <w:rFonts w:ascii="Times New Roman" w:hAnsi="Times New Roman"/>
          <w:sz w:val="24"/>
          <w:szCs w:val="24"/>
        </w:rPr>
        <w:t xml:space="preserve"> and schedule a site survey</w:t>
      </w:r>
      <w:r w:rsidRPr="000A2835">
        <w:rPr>
          <w:rFonts w:ascii="Times New Roman" w:hAnsi="Times New Roman"/>
          <w:sz w:val="24"/>
          <w:szCs w:val="24"/>
        </w:rPr>
        <w:t>;</w:t>
      </w:r>
    </w:p>
    <w:p w14:paraId="2612A764" w14:textId="77777777" w:rsidR="000A2835" w:rsidRDefault="000A2835" w:rsidP="000A2835">
      <w:pPr>
        <w:pStyle w:val="ListParagraph"/>
        <w:numPr>
          <w:ilvl w:val="0"/>
          <w:numId w:val="16"/>
        </w:numPr>
        <w:rPr>
          <w:rFonts w:ascii="Times New Roman" w:hAnsi="Times New Roman"/>
          <w:sz w:val="24"/>
          <w:szCs w:val="24"/>
        </w:rPr>
      </w:pPr>
      <w:r w:rsidRPr="000A2835">
        <w:rPr>
          <w:rFonts w:ascii="Times New Roman" w:hAnsi="Times New Roman"/>
          <w:sz w:val="24"/>
          <w:szCs w:val="24"/>
        </w:rPr>
        <w:t>Direct the Program to provide to the Board the following to demonstrate correction of the regulatory deficiencies</w:t>
      </w:r>
    </w:p>
    <w:p w14:paraId="1CFAF804" w14:textId="77777777" w:rsidR="000A2835" w:rsidRDefault="000A2835" w:rsidP="000A2835">
      <w:pPr>
        <w:pStyle w:val="ListParagraph"/>
        <w:numPr>
          <w:ilvl w:val="1"/>
          <w:numId w:val="16"/>
        </w:numPr>
        <w:rPr>
          <w:rFonts w:ascii="Times New Roman" w:hAnsi="Times New Roman"/>
          <w:sz w:val="24"/>
          <w:szCs w:val="24"/>
        </w:rPr>
      </w:pPr>
      <w:r w:rsidRPr="000A2835">
        <w:rPr>
          <w:rFonts w:ascii="Times New Roman" w:hAnsi="Times New Roman"/>
          <w:sz w:val="24"/>
          <w:szCs w:val="24"/>
        </w:rPr>
        <w:t>Due: March 13, 2026:</w:t>
      </w:r>
    </w:p>
    <w:p w14:paraId="09518EE5" w14:textId="77777777" w:rsidR="000A2835" w:rsidRDefault="000A2835" w:rsidP="000A2835">
      <w:pPr>
        <w:pStyle w:val="ListParagraph"/>
        <w:numPr>
          <w:ilvl w:val="2"/>
          <w:numId w:val="16"/>
        </w:numPr>
        <w:rPr>
          <w:rFonts w:ascii="Times New Roman" w:hAnsi="Times New Roman"/>
          <w:sz w:val="24"/>
          <w:szCs w:val="24"/>
        </w:rPr>
      </w:pPr>
      <w:r w:rsidRPr="000A2835">
        <w:rPr>
          <w:rFonts w:ascii="Times New Roman" w:hAnsi="Times New Roman"/>
          <w:sz w:val="24"/>
          <w:szCs w:val="24"/>
        </w:rPr>
        <w:lastRenderedPageBreak/>
        <w:t>Demonstrated accuracy, consistency, and integrity of all published program information, including program approval and accreditation status, number of graduates in each class, annual NCLEX first-time pass rates, transfer credit policy, and common clinical placement requirements among cooperating agencies, across all program publications and websites.</w:t>
      </w:r>
    </w:p>
    <w:p w14:paraId="1FA40517" w14:textId="77777777" w:rsidR="000A2835" w:rsidRDefault="000A2835" w:rsidP="000A2835">
      <w:pPr>
        <w:pStyle w:val="ListParagraph"/>
        <w:numPr>
          <w:ilvl w:val="1"/>
          <w:numId w:val="16"/>
        </w:numPr>
        <w:rPr>
          <w:rFonts w:ascii="Times New Roman" w:hAnsi="Times New Roman"/>
          <w:sz w:val="24"/>
          <w:szCs w:val="24"/>
        </w:rPr>
      </w:pPr>
      <w:r w:rsidRPr="000A2835">
        <w:rPr>
          <w:rFonts w:ascii="Times New Roman" w:hAnsi="Times New Roman"/>
          <w:sz w:val="24"/>
          <w:szCs w:val="24"/>
        </w:rPr>
        <w:t xml:space="preserve">Due: June 1, 2026: </w:t>
      </w:r>
    </w:p>
    <w:p w14:paraId="12B2B381" w14:textId="77777777" w:rsidR="000A2835" w:rsidRDefault="000A2835" w:rsidP="000A2835">
      <w:pPr>
        <w:pStyle w:val="ListParagraph"/>
        <w:numPr>
          <w:ilvl w:val="2"/>
          <w:numId w:val="16"/>
        </w:numPr>
        <w:rPr>
          <w:rFonts w:ascii="Times New Roman" w:hAnsi="Times New Roman"/>
          <w:sz w:val="24"/>
          <w:szCs w:val="24"/>
        </w:rPr>
      </w:pPr>
      <w:r w:rsidRPr="000A2835">
        <w:rPr>
          <w:rFonts w:ascii="Times New Roman" w:hAnsi="Times New Roman"/>
          <w:sz w:val="24"/>
          <w:szCs w:val="24"/>
        </w:rPr>
        <w:t>A revision and publication of the 14 Board policies which include specific nondiscriminatory criteria;</w:t>
      </w:r>
    </w:p>
    <w:p w14:paraId="6524AABE" w14:textId="77777777" w:rsidR="000A2835" w:rsidRDefault="000A2835" w:rsidP="000A2835">
      <w:pPr>
        <w:pStyle w:val="ListParagraph"/>
        <w:numPr>
          <w:ilvl w:val="2"/>
          <w:numId w:val="16"/>
        </w:numPr>
        <w:rPr>
          <w:rFonts w:ascii="Times New Roman" w:hAnsi="Times New Roman"/>
          <w:sz w:val="24"/>
          <w:szCs w:val="24"/>
        </w:rPr>
      </w:pPr>
      <w:r w:rsidRPr="000A2835">
        <w:rPr>
          <w:rFonts w:ascii="Times New Roman" w:hAnsi="Times New Roman"/>
          <w:sz w:val="24"/>
          <w:szCs w:val="24"/>
        </w:rPr>
        <w:t>Demonstrate faculty role in the development, implementation, and evaluation of all Board-required nursing policies, informed by comprehensive program data analysis, including evidence of policy effectiveness and alignment with parent institution policies or documented justification for differences based on nursing program outcomes’;</w:t>
      </w:r>
    </w:p>
    <w:p w14:paraId="1D1AB694" w14:textId="77777777" w:rsidR="000A2835" w:rsidRDefault="000A2835" w:rsidP="000A2835">
      <w:pPr>
        <w:pStyle w:val="ListParagraph"/>
        <w:numPr>
          <w:ilvl w:val="2"/>
          <w:numId w:val="16"/>
        </w:numPr>
        <w:rPr>
          <w:rFonts w:ascii="Times New Roman" w:hAnsi="Times New Roman"/>
          <w:sz w:val="24"/>
          <w:szCs w:val="24"/>
        </w:rPr>
      </w:pPr>
      <w:r w:rsidRPr="000A2835">
        <w:rPr>
          <w:rFonts w:ascii="Times New Roman" w:hAnsi="Times New Roman"/>
          <w:sz w:val="24"/>
          <w:szCs w:val="24"/>
        </w:rPr>
        <w:t xml:space="preserve">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 with </w:t>
      </w:r>
    </w:p>
    <w:p w14:paraId="00C69BF7" w14:textId="77777777" w:rsidR="000A2835" w:rsidRDefault="000A2835" w:rsidP="000A2835">
      <w:pPr>
        <w:pStyle w:val="ListParagraph"/>
        <w:numPr>
          <w:ilvl w:val="0"/>
          <w:numId w:val="16"/>
        </w:numPr>
        <w:rPr>
          <w:rFonts w:ascii="Times New Roman" w:hAnsi="Times New Roman"/>
          <w:sz w:val="24"/>
          <w:szCs w:val="24"/>
        </w:rPr>
      </w:pPr>
      <w:r w:rsidRPr="000A2835">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498A1906" w14:textId="118E97A7" w:rsidR="0068723E" w:rsidRDefault="0068723E" w:rsidP="000A2835">
      <w:pPr>
        <w:rPr>
          <w:rFonts w:ascii="Times New Roman" w:hAnsi="Times New Roman"/>
          <w:sz w:val="24"/>
          <w:szCs w:val="24"/>
        </w:rPr>
      </w:pPr>
      <w:r w:rsidRPr="00F21352">
        <w:rPr>
          <w:rFonts w:ascii="Times New Roman" w:hAnsi="Times New Roman"/>
          <w:sz w:val="24"/>
          <w:szCs w:val="24"/>
        </w:rPr>
        <w:t>K. Pelletier</w:t>
      </w:r>
      <w:r>
        <w:rPr>
          <w:rFonts w:ascii="Times New Roman" w:hAnsi="Times New Roman"/>
          <w:sz w:val="24"/>
          <w:szCs w:val="24"/>
        </w:rPr>
        <w:t xml:space="preserve"> not present.</w:t>
      </w:r>
    </w:p>
    <w:p w14:paraId="751C7A83" w14:textId="44FA187C" w:rsidR="000A2835" w:rsidRPr="000A2835" w:rsidRDefault="000A2835" w:rsidP="000A2835">
      <w:pPr>
        <w:rPr>
          <w:rFonts w:ascii="Times New Roman" w:hAnsi="Times New Roman"/>
          <w:sz w:val="24"/>
          <w:szCs w:val="24"/>
        </w:rPr>
      </w:pPr>
      <w:r>
        <w:rPr>
          <w:rFonts w:ascii="Times New Roman" w:hAnsi="Times New Roman"/>
          <w:sz w:val="24"/>
          <w:szCs w:val="24"/>
        </w:rPr>
        <w:t>Motion carries.</w:t>
      </w:r>
      <w:r w:rsidRPr="000A2835">
        <w:rPr>
          <w:rFonts w:ascii="Times New Roman" w:hAnsi="Times New Roman"/>
          <w:sz w:val="24"/>
          <w:szCs w:val="24"/>
        </w:rPr>
        <w:t xml:space="preserve"> </w:t>
      </w:r>
    </w:p>
    <w:p w14:paraId="72B6C700" w14:textId="77777777" w:rsidR="006A6401" w:rsidRPr="005358C5" w:rsidRDefault="006A6401" w:rsidP="006A6401">
      <w:pPr>
        <w:pBdr>
          <w:bottom w:val="double" w:sz="6" w:space="1" w:color="auto"/>
        </w:pBdr>
        <w:rPr>
          <w:rFonts w:ascii="Times New Roman" w:hAnsi="Times New Roman"/>
          <w:sz w:val="24"/>
          <w:szCs w:val="24"/>
        </w:rPr>
      </w:pPr>
    </w:p>
    <w:p w14:paraId="68FD3745"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B5B210A" w14:textId="77777777"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6.06 (2) Site Survey Waiver Requests</w:t>
      </w:r>
    </w:p>
    <w:p w14:paraId="553E3E09" w14:textId="2FCC8CF4" w:rsidR="006A6401" w:rsidRDefault="006A6401" w:rsidP="006A6401">
      <w:pPr>
        <w:rPr>
          <w:rFonts w:ascii="Times New Roman" w:hAnsi="Times New Roman"/>
          <w:sz w:val="24"/>
          <w:szCs w:val="24"/>
        </w:rPr>
      </w:pPr>
      <w:r w:rsidRPr="006A6401">
        <w:rPr>
          <w:rFonts w:ascii="Times New Roman" w:hAnsi="Times New Roman"/>
          <w:sz w:val="24"/>
          <w:szCs w:val="24"/>
        </w:rPr>
        <w:t>Northshore Community College, Associate Degree Program</w:t>
      </w:r>
      <w:r w:rsidR="00090AA6">
        <w:rPr>
          <w:rFonts w:ascii="Times New Roman" w:hAnsi="Times New Roman"/>
          <w:sz w:val="24"/>
          <w:szCs w:val="24"/>
        </w:rPr>
        <w:t xml:space="preserve"> – Represented by Assistant Dean of Nursing Program S. Maciewicz, present via Zoom Audio and Video</w:t>
      </w:r>
    </w:p>
    <w:p w14:paraId="4FDED5A8" w14:textId="77777777" w:rsidR="006A6401" w:rsidRPr="00EA20B6" w:rsidRDefault="006A6401" w:rsidP="006A6401">
      <w:pPr>
        <w:rPr>
          <w:rFonts w:ascii="Times New Roman" w:hAnsi="Times New Roman"/>
          <w:sz w:val="24"/>
          <w:szCs w:val="24"/>
        </w:rPr>
      </w:pPr>
    </w:p>
    <w:p w14:paraId="32B76792"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10D2833" w14:textId="77777777" w:rsidR="006A6401" w:rsidRDefault="006A6401" w:rsidP="006A640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1C9DF21B" w14:textId="77777777" w:rsidR="00E05423" w:rsidRDefault="00E05423" w:rsidP="006A6401">
      <w:pPr>
        <w:pStyle w:val="BodyText2"/>
        <w:rPr>
          <w:rFonts w:ascii="Times New Roman" w:hAnsi="Times New Roman"/>
          <w:szCs w:val="24"/>
        </w:rPr>
      </w:pPr>
    </w:p>
    <w:p w14:paraId="0FBDF57A" w14:textId="7E1757DE" w:rsidR="00E05423" w:rsidRPr="005358C5" w:rsidRDefault="006D46AC" w:rsidP="006A6401">
      <w:pPr>
        <w:pStyle w:val="BodyText2"/>
        <w:rPr>
          <w:rFonts w:ascii="Times New Roman" w:hAnsi="Times New Roman"/>
          <w:szCs w:val="24"/>
        </w:rPr>
      </w:pPr>
      <w:r>
        <w:rPr>
          <w:rFonts w:ascii="Times New Roman" w:hAnsi="Times New Roman"/>
          <w:szCs w:val="24"/>
        </w:rPr>
        <w:t>S. Maciewicz stated that in the Program’s SEP, the Program did include in their systematic plan to review policies and mentioned it may have been a language issue because faculty are doing the work, so the Program needs more clarity on that in the plan. S. Maciewicz stated that the Program uses a state contract and agrees that there is no statement that the contracts will be reviewed annually. S. Maciewicz stated that due to previous Board advice, the Program does an annual written contact with clinical agencies, reminding them to do an annual review. S. Maciewicz stated the state Community College attorneys are working on modifying the contract to be in compliance with the Board standard. R. Reynolds appreciated that the Program is being very proactive but noted the last site survey was in 1995, which is a very long time ago.</w:t>
      </w:r>
    </w:p>
    <w:p w14:paraId="30CC1667" w14:textId="77777777" w:rsidR="006A6401" w:rsidRPr="005358C5" w:rsidRDefault="006A6401" w:rsidP="006A6401">
      <w:pPr>
        <w:rPr>
          <w:rFonts w:ascii="Times New Roman" w:hAnsi="Times New Roman"/>
          <w:sz w:val="24"/>
          <w:szCs w:val="24"/>
        </w:rPr>
      </w:pPr>
    </w:p>
    <w:p w14:paraId="20843A26"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DF3AB47" w14:textId="77777777" w:rsidR="00E05423" w:rsidRDefault="006A6401" w:rsidP="00E05423">
      <w:pPr>
        <w:rPr>
          <w:rFonts w:ascii="Times New Roman" w:hAnsi="Times New Roman"/>
          <w:sz w:val="24"/>
          <w:szCs w:val="24"/>
        </w:rPr>
      </w:pPr>
      <w:r w:rsidRPr="005358C5">
        <w:rPr>
          <w:rFonts w:ascii="Times New Roman" w:hAnsi="Times New Roman"/>
          <w:sz w:val="24"/>
          <w:szCs w:val="24"/>
        </w:rPr>
        <w:t xml:space="preserve">Motion by </w:t>
      </w:r>
      <w:r w:rsidR="00E05423">
        <w:rPr>
          <w:rFonts w:ascii="Times New Roman" w:hAnsi="Times New Roman"/>
          <w:sz w:val="24"/>
          <w:szCs w:val="24"/>
        </w:rPr>
        <w:t>R. Reynolds</w:t>
      </w:r>
      <w:r w:rsidRPr="005358C5">
        <w:rPr>
          <w:rFonts w:ascii="Times New Roman" w:hAnsi="Times New Roman"/>
          <w:sz w:val="24"/>
          <w:szCs w:val="24"/>
        </w:rPr>
        <w:t xml:space="preserve">, seconded by </w:t>
      </w:r>
      <w:r w:rsidR="00E05423">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A. Alley, L. Giambarresi, </w:t>
      </w:r>
    </w:p>
    <w:p w14:paraId="0BB77749" w14:textId="69CBE3EB" w:rsidR="006A6401" w:rsidRDefault="006A6401" w:rsidP="00E05423">
      <w:pPr>
        <w:rPr>
          <w:rFonts w:ascii="Times New Roman" w:hAnsi="Times New Roman"/>
          <w:sz w:val="24"/>
          <w:szCs w:val="24"/>
        </w:rPr>
      </w:pPr>
      <w:r w:rsidRPr="00F21352">
        <w:rPr>
          <w:rFonts w:ascii="Times New Roman" w:hAnsi="Times New Roman"/>
          <w:sz w:val="24"/>
          <w:szCs w:val="24"/>
        </w:rPr>
        <w:t xml:space="preserve">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90AA6">
        <w:rPr>
          <w:rFonts w:ascii="Times New Roman" w:hAnsi="Times New Roman"/>
          <w:sz w:val="24"/>
          <w:szCs w:val="24"/>
        </w:rPr>
        <w:t>:</w:t>
      </w:r>
    </w:p>
    <w:p w14:paraId="027C67D4" w14:textId="77777777" w:rsidR="00090AA6" w:rsidRDefault="00090AA6" w:rsidP="00E05423">
      <w:pPr>
        <w:pStyle w:val="ListParagraph"/>
        <w:numPr>
          <w:ilvl w:val="0"/>
          <w:numId w:val="17"/>
        </w:numPr>
        <w:rPr>
          <w:rFonts w:ascii="Times New Roman" w:hAnsi="Times New Roman"/>
          <w:sz w:val="24"/>
          <w:szCs w:val="24"/>
        </w:rPr>
      </w:pPr>
      <w:r w:rsidRPr="00090AA6">
        <w:rPr>
          <w:rFonts w:ascii="Times New Roman" w:hAnsi="Times New Roman"/>
          <w:sz w:val="24"/>
          <w:szCs w:val="24"/>
        </w:rPr>
        <w:t xml:space="preserve">Accept the staff compliance report finding: </w:t>
      </w:r>
    </w:p>
    <w:p w14:paraId="3CC91DF8" w14:textId="77777777" w:rsidR="00090AA6" w:rsidRDefault="00090AA6" w:rsidP="00E05423">
      <w:pPr>
        <w:pStyle w:val="ListParagraph"/>
        <w:numPr>
          <w:ilvl w:val="1"/>
          <w:numId w:val="17"/>
        </w:numPr>
        <w:rPr>
          <w:rFonts w:ascii="Times New Roman" w:hAnsi="Times New Roman"/>
          <w:sz w:val="24"/>
          <w:szCs w:val="24"/>
        </w:rPr>
      </w:pPr>
      <w:r w:rsidRPr="00090AA6">
        <w:rPr>
          <w:rFonts w:ascii="Times New Roman" w:hAnsi="Times New Roman"/>
          <w:sz w:val="24"/>
          <w:szCs w:val="24"/>
        </w:rPr>
        <w:t xml:space="preserve">written evidence of the program’s accreditation. </w:t>
      </w:r>
    </w:p>
    <w:p w14:paraId="0537DD2E" w14:textId="77777777" w:rsidR="00090AA6" w:rsidRDefault="00090AA6" w:rsidP="00E05423">
      <w:pPr>
        <w:pStyle w:val="ListParagraph"/>
        <w:numPr>
          <w:ilvl w:val="1"/>
          <w:numId w:val="17"/>
        </w:numPr>
        <w:rPr>
          <w:rFonts w:ascii="Times New Roman" w:hAnsi="Times New Roman"/>
          <w:sz w:val="24"/>
          <w:szCs w:val="24"/>
        </w:rPr>
      </w:pPr>
      <w:r w:rsidRPr="00090AA6">
        <w:rPr>
          <w:rFonts w:ascii="Times New Roman" w:hAnsi="Times New Roman"/>
          <w:sz w:val="24"/>
          <w:szCs w:val="24"/>
        </w:rPr>
        <w:lastRenderedPageBreak/>
        <w:t xml:space="preserve">the written findings of the Board-recognized accrediting agency in nursing based on its review of the program. </w:t>
      </w:r>
    </w:p>
    <w:p w14:paraId="09735687" w14:textId="187A1955" w:rsidR="00090AA6" w:rsidRDefault="00090AA6" w:rsidP="00E05423">
      <w:pPr>
        <w:pStyle w:val="ListParagraph"/>
        <w:numPr>
          <w:ilvl w:val="1"/>
          <w:numId w:val="17"/>
        </w:numPr>
        <w:rPr>
          <w:rFonts w:ascii="Times New Roman" w:hAnsi="Times New Roman"/>
          <w:sz w:val="24"/>
          <w:szCs w:val="24"/>
        </w:rPr>
      </w:pPr>
      <w:r w:rsidRPr="00090AA6">
        <w:rPr>
          <w:rFonts w:ascii="Times New Roman" w:hAnsi="Times New Roman"/>
          <w:sz w:val="24"/>
          <w:szCs w:val="24"/>
        </w:rPr>
        <w:t>the Program has provided satisfactory evidence of compliance with the regulations at 244 CMR 6.04 (1)(a), (1)(b), (1)(c), (1)(d), (1)(e), (1)(f),(1)(g), (1)(i), (1)(j), (1)(k) (1)(l), (1)(m),  (2)(a), (2)(b), (2)(c), (3)(a),</w:t>
      </w:r>
      <w:r>
        <w:rPr>
          <w:rFonts w:ascii="Times New Roman" w:hAnsi="Times New Roman"/>
          <w:sz w:val="24"/>
          <w:szCs w:val="24"/>
        </w:rPr>
        <w:t xml:space="preserve"> </w:t>
      </w:r>
      <w:r w:rsidRPr="00090AA6">
        <w:rPr>
          <w:rFonts w:ascii="Times New Roman" w:hAnsi="Times New Roman"/>
          <w:sz w:val="24"/>
          <w:szCs w:val="24"/>
        </w:rPr>
        <w:t>(3)(b)</w:t>
      </w:r>
      <w:r>
        <w:rPr>
          <w:rFonts w:ascii="Times New Roman" w:hAnsi="Times New Roman"/>
          <w:sz w:val="24"/>
          <w:szCs w:val="24"/>
        </w:rPr>
        <w:t>,</w:t>
      </w:r>
      <w:r w:rsidRPr="00090AA6">
        <w:rPr>
          <w:rFonts w:ascii="Times New Roman" w:hAnsi="Times New Roman"/>
          <w:sz w:val="24"/>
          <w:szCs w:val="24"/>
        </w:rPr>
        <w:t xml:space="preserve"> (3)(c), (3)(d), (4)(a), (4)b)(1), (4)(b)(2), (4)(b)(3), (4)(b(4), (5)(a), (5)(b)(2), (5)(c), (5)(d), (5)(e), (5)(f) and noncompliance with 244 CMR 6.04 (1)(h), and (5)(b)(1);</w:t>
      </w:r>
    </w:p>
    <w:p w14:paraId="7D1F4801" w14:textId="77777777" w:rsidR="00090AA6" w:rsidRDefault="00090AA6" w:rsidP="00E05423">
      <w:pPr>
        <w:pStyle w:val="ListParagraph"/>
        <w:numPr>
          <w:ilvl w:val="0"/>
          <w:numId w:val="17"/>
        </w:numPr>
        <w:rPr>
          <w:rFonts w:ascii="Times New Roman" w:hAnsi="Times New Roman"/>
          <w:sz w:val="24"/>
          <w:szCs w:val="24"/>
        </w:rPr>
      </w:pPr>
      <w:r w:rsidRPr="00090AA6">
        <w:rPr>
          <w:rFonts w:ascii="Times New Roman" w:hAnsi="Times New Roman"/>
          <w:sz w:val="24"/>
          <w:szCs w:val="24"/>
        </w:rPr>
        <w:t>Continue Full Approval status at this time;</w:t>
      </w:r>
    </w:p>
    <w:p w14:paraId="066B9590" w14:textId="338A14C5" w:rsidR="00090AA6" w:rsidRDefault="00090AA6" w:rsidP="00E05423">
      <w:pPr>
        <w:pStyle w:val="ListParagraph"/>
        <w:numPr>
          <w:ilvl w:val="0"/>
          <w:numId w:val="17"/>
        </w:numPr>
        <w:rPr>
          <w:rFonts w:ascii="Times New Roman" w:hAnsi="Times New Roman"/>
          <w:sz w:val="24"/>
          <w:szCs w:val="24"/>
        </w:rPr>
      </w:pPr>
      <w:r w:rsidRPr="00090AA6">
        <w:rPr>
          <w:rFonts w:ascii="Times New Roman" w:hAnsi="Times New Roman"/>
          <w:sz w:val="24"/>
          <w:szCs w:val="24"/>
        </w:rPr>
        <w:t xml:space="preserve">Determine the Program </w:t>
      </w:r>
      <w:r w:rsidR="00E05423">
        <w:rPr>
          <w:rFonts w:ascii="Times New Roman" w:hAnsi="Times New Roman"/>
          <w:sz w:val="24"/>
          <w:szCs w:val="24"/>
        </w:rPr>
        <w:t xml:space="preserve">does not </w:t>
      </w:r>
      <w:r w:rsidRPr="00090AA6">
        <w:rPr>
          <w:rFonts w:ascii="Times New Roman" w:hAnsi="Times New Roman"/>
          <w:sz w:val="24"/>
          <w:szCs w:val="24"/>
        </w:rPr>
        <w:t>qualif</w:t>
      </w:r>
      <w:r w:rsidR="00E05423">
        <w:rPr>
          <w:rFonts w:ascii="Times New Roman" w:hAnsi="Times New Roman"/>
          <w:sz w:val="24"/>
          <w:szCs w:val="24"/>
        </w:rPr>
        <w:t>y</w:t>
      </w:r>
      <w:r w:rsidRPr="00090AA6">
        <w:rPr>
          <w:rFonts w:ascii="Times New Roman" w:hAnsi="Times New Roman"/>
          <w:sz w:val="24"/>
          <w:szCs w:val="24"/>
        </w:rPr>
        <w:t xml:space="preserve"> for a Waiver of 244 CMR 6.06(1)(a) Site Survey of Nursing Education Programs</w:t>
      </w:r>
      <w:r w:rsidR="00E05423">
        <w:rPr>
          <w:rFonts w:ascii="Times New Roman" w:hAnsi="Times New Roman"/>
          <w:sz w:val="24"/>
          <w:szCs w:val="24"/>
        </w:rPr>
        <w:t xml:space="preserve"> and schedule a site survey</w:t>
      </w:r>
      <w:r w:rsidRPr="00090AA6">
        <w:rPr>
          <w:rFonts w:ascii="Times New Roman" w:hAnsi="Times New Roman"/>
          <w:sz w:val="24"/>
          <w:szCs w:val="24"/>
        </w:rPr>
        <w:t>;</w:t>
      </w:r>
    </w:p>
    <w:p w14:paraId="0EE76E9F" w14:textId="77777777" w:rsidR="00090AA6" w:rsidRDefault="00090AA6" w:rsidP="00E05423">
      <w:pPr>
        <w:pStyle w:val="ListParagraph"/>
        <w:numPr>
          <w:ilvl w:val="0"/>
          <w:numId w:val="17"/>
        </w:numPr>
        <w:rPr>
          <w:rFonts w:ascii="Times New Roman" w:hAnsi="Times New Roman"/>
          <w:sz w:val="24"/>
          <w:szCs w:val="24"/>
        </w:rPr>
      </w:pPr>
      <w:r w:rsidRPr="00090AA6">
        <w:rPr>
          <w:rFonts w:ascii="Times New Roman" w:hAnsi="Times New Roman"/>
          <w:sz w:val="24"/>
          <w:szCs w:val="24"/>
        </w:rPr>
        <w:t>Direct the Program to provide to the Board the following to demonstrate correction of the regulatory deficiencies;</w:t>
      </w:r>
    </w:p>
    <w:p w14:paraId="26481C65" w14:textId="77777777" w:rsidR="00090AA6" w:rsidRDefault="00090AA6" w:rsidP="00E05423">
      <w:pPr>
        <w:pStyle w:val="ListParagraph"/>
        <w:numPr>
          <w:ilvl w:val="1"/>
          <w:numId w:val="17"/>
        </w:numPr>
        <w:rPr>
          <w:rFonts w:ascii="Times New Roman" w:hAnsi="Times New Roman"/>
          <w:sz w:val="24"/>
          <w:szCs w:val="24"/>
        </w:rPr>
      </w:pPr>
      <w:r w:rsidRPr="00090AA6">
        <w:rPr>
          <w:rFonts w:ascii="Times New Roman" w:hAnsi="Times New Roman"/>
          <w:sz w:val="24"/>
          <w:szCs w:val="24"/>
        </w:rPr>
        <w:t>Due May 13, 2026:</w:t>
      </w:r>
    </w:p>
    <w:p w14:paraId="200AA091" w14:textId="77777777" w:rsidR="00090AA6" w:rsidRDefault="00090AA6" w:rsidP="00E05423">
      <w:pPr>
        <w:pStyle w:val="ListParagraph"/>
        <w:numPr>
          <w:ilvl w:val="2"/>
          <w:numId w:val="17"/>
        </w:numPr>
        <w:rPr>
          <w:rFonts w:ascii="Times New Roman" w:hAnsi="Times New Roman"/>
          <w:sz w:val="24"/>
          <w:szCs w:val="24"/>
        </w:rPr>
      </w:pPr>
      <w:r w:rsidRPr="00090AA6">
        <w:rPr>
          <w:rFonts w:ascii="Times New Roman" w:hAnsi="Times New Roman"/>
          <w:sz w:val="24"/>
          <w:szCs w:val="24"/>
        </w:rPr>
        <w:t>Revised clinical agreements to include a provision for an annual review of the agreement;</w:t>
      </w:r>
    </w:p>
    <w:p w14:paraId="7CD4E5CE" w14:textId="77777777" w:rsidR="00090AA6" w:rsidRDefault="00090AA6" w:rsidP="00E05423">
      <w:pPr>
        <w:pStyle w:val="ListParagraph"/>
        <w:numPr>
          <w:ilvl w:val="2"/>
          <w:numId w:val="17"/>
        </w:numPr>
        <w:rPr>
          <w:rFonts w:ascii="Times New Roman" w:hAnsi="Times New Roman"/>
          <w:sz w:val="24"/>
          <w:szCs w:val="24"/>
        </w:rPr>
      </w:pPr>
      <w:r w:rsidRPr="00090AA6">
        <w:rPr>
          <w:rFonts w:ascii="Times New Roman" w:hAnsi="Times New Roman"/>
          <w:sz w:val="24"/>
          <w:szCs w:val="24"/>
        </w:rPr>
        <w:t>Provide a fully implemented, data-driven, faculty-operated systematic evaluation plan that includes all components of 244 CMR 6.04, including the evaluation and effectiveness of the 14 Board policies, with evidence that aggregated and trended outcomes were used to develop, maintain, and revise the program; with</w:t>
      </w:r>
    </w:p>
    <w:p w14:paraId="5C0052A8" w14:textId="77777777" w:rsidR="00E05423" w:rsidRDefault="00090AA6" w:rsidP="00E05423">
      <w:pPr>
        <w:pStyle w:val="ListParagraph"/>
        <w:numPr>
          <w:ilvl w:val="0"/>
          <w:numId w:val="17"/>
        </w:numPr>
        <w:rPr>
          <w:rFonts w:ascii="Times New Roman" w:hAnsi="Times New Roman"/>
          <w:sz w:val="24"/>
          <w:szCs w:val="24"/>
        </w:rPr>
      </w:pPr>
      <w:r w:rsidRPr="00090AA6">
        <w:rPr>
          <w:rFonts w:ascii="Times New Roman" w:hAnsi="Times New Roman"/>
          <w:sz w:val="24"/>
          <w:szCs w:val="24"/>
        </w:rPr>
        <w:t>Failure to correct these regulatory deficiencies by the established due dates will result in the Board’s evaluation of the Program’s approval status [ref 244 CMR 6.08(1)].</w:t>
      </w:r>
    </w:p>
    <w:p w14:paraId="37EA96A4" w14:textId="32898AF0" w:rsidR="00090AA6" w:rsidRPr="00E05423" w:rsidRDefault="00E05423" w:rsidP="00E05423">
      <w:pPr>
        <w:rPr>
          <w:rFonts w:ascii="Times New Roman" w:hAnsi="Times New Roman"/>
          <w:sz w:val="24"/>
          <w:szCs w:val="24"/>
        </w:rPr>
      </w:pPr>
      <w:r w:rsidRPr="00F21352">
        <w:rPr>
          <w:rFonts w:ascii="Times New Roman" w:hAnsi="Times New Roman"/>
          <w:sz w:val="24"/>
          <w:szCs w:val="24"/>
        </w:rPr>
        <w:t>S. Abshir</w:t>
      </w:r>
      <w:r>
        <w:rPr>
          <w:rFonts w:ascii="Times New Roman" w:hAnsi="Times New Roman"/>
          <w:sz w:val="24"/>
          <w:szCs w:val="24"/>
        </w:rPr>
        <w:t xml:space="preserve"> not present.</w:t>
      </w:r>
      <w:r w:rsidR="00090AA6" w:rsidRPr="00E05423">
        <w:rPr>
          <w:rFonts w:ascii="Times New Roman" w:hAnsi="Times New Roman"/>
          <w:sz w:val="24"/>
          <w:szCs w:val="24"/>
        </w:rPr>
        <w:t xml:space="preserve">  </w:t>
      </w:r>
    </w:p>
    <w:p w14:paraId="0A3CAB58" w14:textId="6A9430EF" w:rsidR="00090AA6" w:rsidRPr="00090AA6" w:rsidRDefault="00090AA6" w:rsidP="00E05423">
      <w:pPr>
        <w:rPr>
          <w:rFonts w:ascii="Times New Roman" w:hAnsi="Times New Roman"/>
          <w:sz w:val="24"/>
          <w:szCs w:val="24"/>
        </w:rPr>
      </w:pPr>
      <w:r>
        <w:rPr>
          <w:rFonts w:ascii="Times New Roman" w:hAnsi="Times New Roman"/>
          <w:sz w:val="24"/>
          <w:szCs w:val="24"/>
        </w:rPr>
        <w:t>Motion carries.</w:t>
      </w:r>
    </w:p>
    <w:p w14:paraId="1867D6D5" w14:textId="77777777" w:rsidR="006A6401" w:rsidRPr="005358C5" w:rsidRDefault="006A6401" w:rsidP="006A6401">
      <w:pPr>
        <w:pBdr>
          <w:bottom w:val="double" w:sz="6" w:space="1" w:color="auto"/>
        </w:pBdr>
        <w:rPr>
          <w:rFonts w:ascii="Times New Roman" w:hAnsi="Times New Roman"/>
          <w:sz w:val="24"/>
          <w:szCs w:val="24"/>
        </w:rPr>
      </w:pPr>
    </w:p>
    <w:p w14:paraId="62A95C67"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C1DEBDF" w14:textId="3B5A5C05"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6.07 Notification of Change</w:t>
      </w:r>
    </w:p>
    <w:p w14:paraId="164AD002" w14:textId="49493DBA" w:rsidR="006A6401" w:rsidRDefault="006A6401" w:rsidP="006A6401">
      <w:pPr>
        <w:rPr>
          <w:rFonts w:ascii="Times New Roman" w:hAnsi="Times New Roman"/>
          <w:sz w:val="24"/>
          <w:szCs w:val="24"/>
        </w:rPr>
      </w:pPr>
      <w:r w:rsidRPr="006A6401">
        <w:rPr>
          <w:rFonts w:ascii="Times New Roman" w:hAnsi="Times New Roman"/>
          <w:sz w:val="24"/>
          <w:szCs w:val="24"/>
        </w:rPr>
        <w:t>Endicott College, Baccalaureate Degree Program</w:t>
      </w:r>
      <w:r w:rsidR="00E05423">
        <w:rPr>
          <w:rFonts w:ascii="Times New Roman" w:hAnsi="Times New Roman"/>
          <w:sz w:val="24"/>
          <w:szCs w:val="24"/>
        </w:rPr>
        <w:t xml:space="preserve"> – </w:t>
      </w:r>
      <w:r w:rsidR="00A15779">
        <w:rPr>
          <w:rFonts w:ascii="Times New Roman" w:hAnsi="Times New Roman"/>
          <w:sz w:val="24"/>
          <w:szCs w:val="24"/>
        </w:rPr>
        <w:t xml:space="preserve">Represented by </w:t>
      </w:r>
      <w:r w:rsidR="00E05423">
        <w:rPr>
          <w:rFonts w:ascii="Times New Roman" w:hAnsi="Times New Roman"/>
          <w:sz w:val="24"/>
          <w:szCs w:val="24"/>
        </w:rPr>
        <w:t xml:space="preserve">Dean of School of Nursing and Health Sciences A. Smith, Associate Dean of </w:t>
      </w:r>
      <w:r w:rsidR="006D46AC">
        <w:rPr>
          <w:rFonts w:ascii="Times New Roman" w:hAnsi="Times New Roman"/>
          <w:sz w:val="24"/>
          <w:szCs w:val="24"/>
        </w:rPr>
        <w:t>Undergraduate Nursing and Program Administrator</w:t>
      </w:r>
      <w:r w:rsidR="00E05423">
        <w:rPr>
          <w:rFonts w:ascii="Times New Roman" w:hAnsi="Times New Roman"/>
          <w:sz w:val="24"/>
          <w:szCs w:val="24"/>
        </w:rPr>
        <w:t xml:space="preserve"> E. Smith, and Associate Dean of Nursing and Health Sciences, E. Landers, present via Zoom Audio and Video</w:t>
      </w:r>
    </w:p>
    <w:p w14:paraId="4F1AA87A" w14:textId="77777777" w:rsidR="006A6401" w:rsidRPr="00EA20B6" w:rsidRDefault="006A6401" w:rsidP="006A6401">
      <w:pPr>
        <w:rPr>
          <w:rFonts w:ascii="Times New Roman" w:hAnsi="Times New Roman"/>
          <w:sz w:val="24"/>
          <w:szCs w:val="24"/>
        </w:rPr>
      </w:pPr>
    </w:p>
    <w:p w14:paraId="4CBE42A9"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A102E47" w14:textId="77777777" w:rsidR="006A6401" w:rsidRPr="005358C5" w:rsidRDefault="006A6401" w:rsidP="006A640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19CC2E51" w14:textId="77777777" w:rsidR="006A6401" w:rsidRPr="005358C5" w:rsidRDefault="006A6401" w:rsidP="006A6401">
      <w:pPr>
        <w:rPr>
          <w:rFonts w:ascii="Times New Roman" w:hAnsi="Times New Roman"/>
          <w:sz w:val="24"/>
          <w:szCs w:val="24"/>
        </w:rPr>
      </w:pPr>
    </w:p>
    <w:p w14:paraId="491988B5"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1DC2119" w14:textId="77777777" w:rsidR="00E05423" w:rsidRDefault="006A6401" w:rsidP="00E05423">
      <w:pPr>
        <w:rPr>
          <w:rFonts w:ascii="Times New Roman" w:hAnsi="Times New Roman"/>
          <w:sz w:val="24"/>
          <w:szCs w:val="24"/>
        </w:rPr>
      </w:pPr>
      <w:r w:rsidRPr="005358C5">
        <w:rPr>
          <w:rFonts w:ascii="Times New Roman" w:hAnsi="Times New Roman"/>
          <w:sz w:val="24"/>
          <w:szCs w:val="24"/>
        </w:rPr>
        <w:t xml:space="preserve">Motion by </w:t>
      </w:r>
      <w:r w:rsidR="00E05423">
        <w:rPr>
          <w:rFonts w:ascii="Times New Roman" w:hAnsi="Times New Roman"/>
          <w:sz w:val="24"/>
          <w:szCs w:val="24"/>
        </w:rPr>
        <w:t>R. Reynolds</w:t>
      </w:r>
      <w:r w:rsidRPr="005358C5">
        <w:rPr>
          <w:rFonts w:ascii="Times New Roman" w:hAnsi="Times New Roman"/>
          <w:sz w:val="24"/>
          <w:szCs w:val="24"/>
        </w:rPr>
        <w:t xml:space="preserve">, seconded by </w:t>
      </w:r>
      <w:r w:rsidR="00E05423">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L. Giambarresi, </w:t>
      </w:r>
    </w:p>
    <w:p w14:paraId="739E52D4" w14:textId="5801A321" w:rsidR="006A6401" w:rsidRDefault="006A6401" w:rsidP="00E05423">
      <w:pPr>
        <w:rPr>
          <w:rFonts w:ascii="Times New Roman" w:hAnsi="Times New Roman"/>
          <w:sz w:val="24"/>
          <w:szCs w:val="24"/>
        </w:rPr>
      </w:pPr>
      <w:r w:rsidRPr="00F21352">
        <w:rPr>
          <w:rFonts w:ascii="Times New Roman" w:hAnsi="Times New Roman"/>
          <w:sz w:val="24"/>
          <w:szCs w:val="24"/>
        </w:rPr>
        <w:t xml:space="preserve">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05423">
        <w:rPr>
          <w:rFonts w:ascii="Times New Roman" w:hAnsi="Times New Roman"/>
          <w:sz w:val="24"/>
          <w:szCs w:val="24"/>
        </w:rPr>
        <w:t>:</w:t>
      </w:r>
    </w:p>
    <w:p w14:paraId="09483AC6" w14:textId="4AD26B61" w:rsidR="00E05423" w:rsidRDefault="00E05423" w:rsidP="00E05423">
      <w:pPr>
        <w:pStyle w:val="ListParagraph"/>
        <w:numPr>
          <w:ilvl w:val="0"/>
          <w:numId w:val="18"/>
        </w:numPr>
        <w:rPr>
          <w:rFonts w:ascii="Times New Roman" w:hAnsi="Times New Roman"/>
          <w:sz w:val="24"/>
          <w:szCs w:val="24"/>
        </w:rPr>
      </w:pPr>
      <w:r w:rsidRPr="00E05423">
        <w:rPr>
          <w:rFonts w:ascii="Times New Roman" w:hAnsi="Times New Roman"/>
          <w:sz w:val="24"/>
          <w:szCs w:val="24"/>
        </w:rPr>
        <w:t xml:space="preserve">Accept the Endicott College Baccalaureate Degree Nursing </w:t>
      </w:r>
      <w:r w:rsidR="008F0619" w:rsidRPr="00E05423">
        <w:rPr>
          <w:rFonts w:ascii="Times New Roman" w:hAnsi="Times New Roman"/>
          <w:sz w:val="24"/>
          <w:szCs w:val="24"/>
        </w:rPr>
        <w:t>program’s notification</w:t>
      </w:r>
      <w:r w:rsidRPr="00E05423">
        <w:rPr>
          <w:rFonts w:ascii="Times New Roman" w:hAnsi="Times New Roman"/>
          <w:sz w:val="24"/>
          <w:szCs w:val="24"/>
        </w:rPr>
        <w:t xml:space="preserve"> of change in program accreditation status; </w:t>
      </w:r>
    </w:p>
    <w:p w14:paraId="741B5C62" w14:textId="77777777" w:rsidR="00E05423" w:rsidRDefault="00E05423" w:rsidP="00E05423">
      <w:pPr>
        <w:pStyle w:val="ListParagraph"/>
        <w:numPr>
          <w:ilvl w:val="0"/>
          <w:numId w:val="18"/>
        </w:numPr>
        <w:rPr>
          <w:rFonts w:ascii="Times New Roman" w:hAnsi="Times New Roman"/>
          <w:sz w:val="24"/>
          <w:szCs w:val="24"/>
        </w:rPr>
      </w:pPr>
      <w:r w:rsidRPr="00E05423">
        <w:rPr>
          <w:rFonts w:ascii="Times New Roman" w:hAnsi="Times New Roman"/>
          <w:sz w:val="24"/>
          <w:szCs w:val="24"/>
        </w:rPr>
        <w:t>Approve the Endicott College Baccalaureate Degree change in accreditation agency to the Accreditation Commission for Education in Nursing (ACEN);</w:t>
      </w:r>
    </w:p>
    <w:p w14:paraId="32FBBC4D" w14:textId="77777777" w:rsidR="00E05423" w:rsidRDefault="00E05423" w:rsidP="00E05423">
      <w:pPr>
        <w:pStyle w:val="ListParagraph"/>
        <w:numPr>
          <w:ilvl w:val="0"/>
          <w:numId w:val="18"/>
        </w:numPr>
        <w:rPr>
          <w:rFonts w:ascii="Times New Roman" w:hAnsi="Times New Roman"/>
          <w:sz w:val="24"/>
          <w:szCs w:val="24"/>
        </w:rPr>
      </w:pPr>
      <w:r w:rsidRPr="00E05423">
        <w:rPr>
          <w:rFonts w:ascii="Times New Roman" w:hAnsi="Times New Roman"/>
          <w:sz w:val="24"/>
          <w:szCs w:val="24"/>
        </w:rPr>
        <w:t>Direct the Program to submit to the Board, within 15 days of receipt, all accreditation-related correspondence with its Board-recognized nursing accrediting agency, in accordance with 244 CMR 6.04(1)(c); and</w:t>
      </w:r>
    </w:p>
    <w:p w14:paraId="6466E504" w14:textId="4F2E017B" w:rsidR="00E05423" w:rsidRDefault="00E05423" w:rsidP="00E05423">
      <w:pPr>
        <w:pStyle w:val="ListParagraph"/>
        <w:numPr>
          <w:ilvl w:val="0"/>
          <w:numId w:val="18"/>
        </w:numPr>
        <w:rPr>
          <w:rFonts w:ascii="Times New Roman" w:hAnsi="Times New Roman"/>
          <w:sz w:val="24"/>
          <w:szCs w:val="24"/>
        </w:rPr>
      </w:pPr>
      <w:r w:rsidRPr="00E05423">
        <w:rPr>
          <w:rFonts w:ascii="Times New Roman" w:hAnsi="Times New Roman"/>
          <w:sz w:val="24"/>
          <w:szCs w:val="24"/>
        </w:rPr>
        <w:t>Continue full approval status at this time.</w:t>
      </w:r>
    </w:p>
    <w:p w14:paraId="37352FD9" w14:textId="52CAEF97" w:rsidR="00E05423" w:rsidRPr="00E05423" w:rsidRDefault="00E05423" w:rsidP="00E05423">
      <w:pPr>
        <w:rPr>
          <w:rFonts w:ascii="Times New Roman" w:hAnsi="Times New Roman"/>
          <w:sz w:val="24"/>
          <w:szCs w:val="24"/>
        </w:rPr>
      </w:pPr>
      <w:r>
        <w:rPr>
          <w:rFonts w:ascii="Times New Roman" w:hAnsi="Times New Roman"/>
          <w:sz w:val="24"/>
          <w:szCs w:val="24"/>
        </w:rPr>
        <w:t>Motion carries.</w:t>
      </w:r>
    </w:p>
    <w:p w14:paraId="1BDC8F5F" w14:textId="77777777" w:rsidR="006A6401" w:rsidRPr="005358C5" w:rsidRDefault="006A6401" w:rsidP="006A6401">
      <w:pPr>
        <w:pBdr>
          <w:bottom w:val="double" w:sz="6" w:space="1" w:color="auto"/>
        </w:pBdr>
        <w:rPr>
          <w:rFonts w:ascii="Times New Roman" w:hAnsi="Times New Roman"/>
          <w:sz w:val="24"/>
          <w:szCs w:val="24"/>
        </w:rPr>
      </w:pPr>
    </w:p>
    <w:p w14:paraId="7774E8D4"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2598B44" w14:textId="7A24851F"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6.08 Noncompliance with Nursing Education Standard</w:t>
      </w:r>
    </w:p>
    <w:p w14:paraId="5B150B7E" w14:textId="5247FF07" w:rsidR="006A6401" w:rsidRDefault="006A6401" w:rsidP="006A6401">
      <w:pPr>
        <w:rPr>
          <w:rFonts w:ascii="Times New Roman" w:hAnsi="Times New Roman"/>
          <w:sz w:val="24"/>
          <w:szCs w:val="24"/>
        </w:rPr>
      </w:pPr>
      <w:r w:rsidRPr="006A6401">
        <w:rPr>
          <w:rFonts w:ascii="Times New Roman" w:hAnsi="Times New Roman"/>
          <w:sz w:val="24"/>
          <w:szCs w:val="24"/>
        </w:rPr>
        <w:lastRenderedPageBreak/>
        <w:t>Assabet Valley, Practical Nurse Program</w:t>
      </w:r>
      <w:r w:rsidR="00E05423">
        <w:rPr>
          <w:rFonts w:ascii="Times New Roman" w:hAnsi="Times New Roman"/>
          <w:sz w:val="24"/>
          <w:szCs w:val="24"/>
        </w:rPr>
        <w:t xml:space="preserve"> – Represented by</w:t>
      </w:r>
      <w:r w:rsidR="008F0619">
        <w:rPr>
          <w:rFonts w:ascii="Times New Roman" w:hAnsi="Times New Roman"/>
          <w:sz w:val="24"/>
          <w:szCs w:val="24"/>
        </w:rPr>
        <w:t xml:space="preserve"> Director of Practical Nursing</w:t>
      </w:r>
      <w:r w:rsidR="00E05423">
        <w:rPr>
          <w:rFonts w:ascii="Times New Roman" w:hAnsi="Times New Roman"/>
          <w:sz w:val="24"/>
          <w:szCs w:val="24"/>
        </w:rPr>
        <w:t xml:space="preserve"> T. Martinez, and Superintendent Director E. Houle, present via Zoom Audio and Video</w:t>
      </w:r>
    </w:p>
    <w:p w14:paraId="5166D1FD" w14:textId="77777777" w:rsidR="006A6401" w:rsidRPr="00EA20B6" w:rsidRDefault="006A6401" w:rsidP="006A6401">
      <w:pPr>
        <w:rPr>
          <w:rFonts w:ascii="Times New Roman" w:hAnsi="Times New Roman"/>
          <w:sz w:val="24"/>
          <w:szCs w:val="24"/>
        </w:rPr>
      </w:pPr>
    </w:p>
    <w:p w14:paraId="7092C25B"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9370908" w14:textId="77777777" w:rsidR="006A6401" w:rsidRDefault="006A6401" w:rsidP="006A640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D1AF9F7" w14:textId="77777777" w:rsidR="00507B50" w:rsidRDefault="00507B50" w:rsidP="006A6401">
      <w:pPr>
        <w:pStyle w:val="BodyText2"/>
        <w:rPr>
          <w:rFonts w:ascii="Times New Roman" w:hAnsi="Times New Roman"/>
          <w:szCs w:val="24"/>
        </w:rPr>
      </w:pPr>
    </w:p>
    <w:p w14:paraId="42CD8636" w14:textId="544687CC" w:rsidR="00507B50" w:rsidRPr="005358C5" w:rsidRDefault="00D84D12" w:rsidP="006A6401">
      <w:pPr>
        <w:pStyle w:val="BodyText2"/>
        <w:rPr>
          <w:rFonts w:ascii="Times New Roman" w:hAnsi="Times New Roman"/>
          <w:szCs w:val="24"/>
        </w:rPr>
      </w:pPr>
      <w:r>
        <w:rPr>
          <w:rFonts w:ascii="Times New Roman" w:hAnsi="Times New Roman"/>
          <w:szCs w:val="24"/>
        </w:rPr>
        <w:t xml:space="preserve">C. Walsh summarized the underlying complaint and added that the Program recently identified that the student did not complete the final exam or the ATI Comprehensive Predictor. C. Walsh stated that this component is new information that was not presented at the January Board meeting. C. Walsh explained the options proposed by the Program. T. Martinez added that there would be no cost to the student. R. Reynolds stated that it has been a long time since the incident and is inclined to offer the student the opportunity to repeat the entire semester, so they are not coming in with a deficit of being in the classroom. L. Kelly asked R. Reynolds for the pros and cons of giving the choice to the student, and R. Reynolds stated that the student should be allowed to decide for themselves what they want to do. C. Walsh stated that the option was to be able to offer the student both options. L. Kelly stated that she is glad the financial aspect was addressed by the Program. A. Joseph asked if the student wanted to repeat the course at their own pace and convenience, rather than retaking the course in a formal sense, is that something that the Program would consider? T. Martinez stated that the student was not in good academic standing due to the amount of time the student had </w:t>
      </w:r>
      <w:r w:rsidR="00BA449C">
        <w:rPr>
          <w:rFonts w:ascii="Times New Roman" w:hAnsi="Times New Roman"/>
          <w:szCs w:val="24"/>
        </w:rPr>
        <w:t xml:space="preserve">missed and </w:t>
      </w:r>
      <w:r>
        <w:rPr>
          <w:rFonts w:ascii="Times New Roman" w:hAnsi="Times New Roman"/>
          <w:szCs w:val="24"/>
        </w:rPr>
        <w:t xml:space="preserve">would offer the student the opportunity to come in and complete the requirements at their own </w:t>
      </w:r>
      <w:r w:rsidR="00BA449C">
        <w:rPr>
          <w:rFonts w:ascii="Times New Roman" w:hAnsi="Times New Roman"/>
          <w:szCs w:val="24"/>
        </w:rPr>
        <w:t>pace but</w:t>
      </w:r>
      <w:r>
        <w:rPr>
          <w:rFonts w:ascii="Times New Roman" w:hAnsi="Times New Roman"/>
          <w:szCs w:val="24"/>
        </w:rPr>
        <w:t xml:space="preserve"> would recommend retaking the semester. </w:t>
      </w:r>
      <w:r w:rsidR="00BA449C">
        <w:rPr>
          <w:rFonts w:ascii="Times New Roman" w:hAnsi="Times New Roman"/>
          <w:szCs w:val="24"/>
        </w:rPr>
        <w:t>T. Martinez stated the Program would do as much as they can to support the student’s success. C. Walsh stated that if that was an option, that the directives would need to include that the program needs to follow their policies.</w:t>
      </w:r>
    </w:p>
    <w:p w14:paraId="5F624801" w14:textId="77777777" w:rsidR="006A6401" w:rsidRPr="005358C5" w:rsidRDefault="006A6401" w:rsidP="006A6401">
      <w:pPr>
        <w:rPr>
          <w:rFonts w:ascii="Times New Roman" w:hAnsi="Times New Roman"/>
          <w:sz w:val="24"/>
          <w:szCs w:val="24"/>
        </w:rPr>
      </w:pPr>
    </w:p>
    <w:p w14:paraId="58712EDF"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67AC779" w14:textId="77777777" w:rsidR="00BA449C" w:rsidRDefault="006A6401" w:rsidP="00507B50">
      <w:pPr>
        <w:rPr>
          <w:rFonts w:ascii="Times New Roman" w:hAnsi="Times New Roman"/>
          <w:sz w:val="24"/>
          <w:szCs w:val="24"/>
        </w:rPr>
      </w:pPr>
      <w:r w:rsidRPr="005358C5">
        <w:rPr>
          <w:rFonts w:ascii="Times New Roman" w:hAnsi="Times New Roman"/>
          <w:sz w:val="24"/>
          <w:szCs w:val="24"/>
        </w:rPr>
        <w:t xml:space="preserve">Motion by </w:t>
      </w:r>
      <w:r w:rsidR="00BA449C">
        <w:rPr>
          <w:rFonts w:ascii="Times New Roman" w:hAnsi="Times New Roman"/>
          <w:sz w:val="24"/>
          <w:szCs w:val="24"/>
        </w:rPr>
        <w:t>R. Reynolds</w:t>
      </w:r>
      <w:r w:rsidRPr="005358C5">
        <w:rPr>
          <w:rFonts w:ascii="Times New Roman" w:hAnsi="Times New Roman"/>
          <w:sz w:val="24"/>
          <w:szCs w:val="24"/>
        </w:rPr>
        <w:t xml:space="preserve">, seconded by </w:t>
      </w:r>
      <w:r w:rsidR="00E910A0">
        <w:rPr>
          <w:rFonts w:ascii="Times New Roman" w:hAnsi="Times New Roman"/>
          <w:sz w:val="24"/>
          <w:szCs w:val="24"/>
        </w:rPr>
        <w:t>S. Abshir</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L. Giambarresi, </w:t>
      </w:r>
    </w:p>
    <w:p w14:paraId="091FF90E" w14:textId="2F4311E6" w:rsidR="006A6401" w:rsidRDefault="006A6401" w:rsidP="00507B50">
      <w:pPr>
        <w:rPr>
          <w:rFonts w:ascii="Times New Roman" w:hAnsi="Times New Roman"/>
          <w:sz w:val="24"/>
          <w:szCs w:val="24"/>
        </w:rPr>
      </w:pPr>
      <w:r w:rsidRPr="00F21352">
        <w:rPr>
          <w:rFonts w:ascii="Times New Roman" w:hAnsi="Times New Roman"/>
          <w:sz w:val="24"/>
          <w:szCs w:val="24"/>
        </w:rPr>
        <w:t xml:space="preserve">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07B50">
        <w:rPr>
          <w:rFonts w:ascii="Times New Roman" w:hAnsi="Times New Roman"/>
          <w:sz w:val="24"/>
          <w:szCs w:val="24"/>
        </w:rPr>
        <w:t>:</w:t>
      </w:r>
    </w:p>
    <w:p w14:paraId="358F4AA4" w14:textId="77777777" w:rsidR="00507B50" w:rsidRDefault="00507B50" w:rsidP="00507B50">
      <w:pPr>
        <w:pStyle w:val="ListParagraph"/>
        <w:numPr>
          <w:ilvl w:val="0"/>
          <w:numId w:val="19"/>
        </w:numPr>
        <w:rPr>
          <w:rFonts w:ascii="Times New Roman" w:hAnsi="Times New Roman"/>
          <w:sz w:val="24"/>
          <w:szCs w:val="24"/>
        </w:rPr>
      </w:pPr>
      <w:r w:rsidRPr="00507B50">
        <w:rPr>
          <w:rFonts w:ascii="Times New Roman" w:hAnsi="Times New Roman"/>
          <w:sz w:val="24"/>
          <w:szCs w:val="24"/>
        </w:rPr>
        <w:t>Accept the Board staff memorandum;</w:t>
      </w:r>
    </w:p>
    <w:p w14:paraId="65AB4101" w14:textId="77777777" w:rsidR="00507B50" w:rsidRDefault="00507B50" w:rsidP="00507B50">
      <w:pPr>
        <w:pStyle w:val="ListParagraph"/>
        <w:numPr>
          <w:ilvl w:val="0"/>
          <w:numId w:val="19"/>
        </w:numPr>
        <w:rPr>
          <w:rFonts w:ascii="Times New Roman" w:hAnsi="Times New Roman"/>
          <w:sz w:val="24"/>
          <w:szCs w:val="24"/>
        </w:rPr>
      </w:pPr>
      <w:r w:rsidRPr="00507B50">
        <w:rPr>
          <w:rFonts w:ascii="Times New Roman" w:hAnsi="Times New Roman"/>
          <w:sz w:val="24"/>
          <w:szCs w:val="24"/>
        </w:rPr>
        <w:t>Accept the Program’s request for reconsideration of the directive to allow the student to complete only the clinical portion of the remaining program components;</w:t>
      </w:r>
    </w:p>
    <w:p w14:paraId="13BF4127" w14:textId="30D48590" w:rsidR="00507B50" w:rsidRDefault="00507B50" w:rsidP="00507B50">
      <w:pPr>
        <w:pStyle w:val="ListParagraph"/>
        <w:numPr>
          <w:ilvl w:val="0"/>
          <w:numId w:val="19"/>
        </w:numPr>
        <w:rPr>
          <w:rFonts w:ascii="Times New Roman" w:hAnsi="Times New Roman"/>
          <w:sz w:val="24"/>
          <w:szCs w:val="24"/>
        </w:rPr>
      </w:pPr>
      <w:r w:rsidRPr="00507B50">
        <w:rPr>
          <w:rFonts w:ascii="Times New Roman" w:hAnsi="Times New Roman"/>
          <w:sz w:val="24"/>
          <w:szCs w:val="24"/>
        </w:rPr>
        <w:t>Determine the Program warrants reconsideration of the Board’s January 14, 2026 vote; and</w:t>
      </w:r>
    </w:p>
    <w:p w14:paraId="11A0F189" w14:textId="77777777" w:rsidR="00507B50" w:rsidRDefault="00507B50" w:rsidP="00507B50">
      <w:pPr>
        <w:pStyle w:val="ListParagraph"/>
        <w:numPr>
          <w:ilvl w:val="0"/>
          <w:numId w:val="19"/>
        </w:numPr>
        <w:rPr>
          <w:rFonts w:ascii="Times New Roman" w:hAnsi="Times New Roman"/>
          <w:sz w:val="24"/>
          <w:szCs w:val="24"/>
        </w:rPr>
      </w:pPr>
      <w:r w:rsidRPr="00507B50">
        <w:rPr>
          <w:rFonts w:ascii="Times New Roman" w:hAnsi="Times New Roman"/>
          <w:sz w:val="24"/>
          <w:szCs w:val="24"/>
        </w:rPr>
        <w:t>If the Board votes to reconsider, determine whether to direct the Program to implement one of the following options:</w:t>
      </w:r>
    </w:p>
    <w:p w14:paraId="1CFD0A1B" w14:textId="77777777" w:rsidR="00507B50" w:rsidRDefault="00507B50" w:rsidP="00507B50">
      <w:pPr>
        <w:pStyle w:val="ListParagraph"/>
        <w:numPr>
          <w:ilvl w:val="1"/>
          <w:numId w:val="19"/>
        </w:numPr>
        <w:rPr>
          <w:rFonts w:ascii="Times New Roman" w:hAnsi="Times New Roman"/>
          <w:sz w:val="24"/>
          <w:szCs w:val="24"/>
        </w:rPr>
      </w:pPr>
      <w:r w:rsidRPr="00507B50">
        <w:rPr>
          <w:rFonts w:ascii="Times New Roman" w:hAnsi="Times New Roman"/>
          <w:sz w:val="24"/>
          <w:szCs w:val="24"/>
        </w:rPr>
        <w:t>Permit the student at no cost to the student to complete all outstanding program requirements including the final examination, required clinical hours, and the ATI Comprehensive Predictor examination, within a Board-approved timeframe beginning April 13, 2026, at the start of Term 3; and/or</w:t>
      </w:r>
    </w:p>
    <w:p w14:paraId="44479B8B" w14:textId="3C08143C" w:rsidR="00507B50" w:rsidRDefault="00507B50" w:rsidP="00507B50">
      <w:pPr>
        <w:pStyle w:val="ListParagraph"/>
        <w:numPr>
          <w:ilvl w:val="1"/>
          <w:numId w:val="19"/>
        </w:numPr>
        <w:rPr>
          <w:rFonts w:ascii="Times New Roman" w:hAnsi="Times New Roman"/>
          <w:sz w:val="24"/>
          <w:szCs w:val="24"/>
        </w:rPr>
      </w:pPr>
      <w:r w:rsidRPr="00507B50">
        <w:rPr>
          <w:rFonts w:ascii="Times New Roman" w:hAnsi="Times New Roman"/>
          <w:sz w:val="24"/>
          <w:szCs w:val="24"/>
        </w:rPr>
        <w:t>Permit the student the opportunity to repeat the semester, or any portion thereof, at no cost to the student, to ensure completion of all required academic and clinical components in a manner consistent with program policies and regulatory expectations.</w:t>
      </w:r>
    </w:p>
    <w:p w14:paraId="1EDD87D9" w14:textId="33DC72AC" w:rsidR="00E910A0" w:rsidRPr="00E910A0" w:rsidRDefault="00E910A0" w:rsidP="00E910A0">
      <w:pPr>
        <w:rPr>
          <w:rFonts w:ascii="Times New Roman" w:hAnsi="Times New Roman"/>
          <w:sz w:val="24"/>
          <w:szCs w:val="24"/>
        </w:rPr>
      </w:pPr>
      <w:r w:rsidRPr="00F21352">
        <w:rPr>
          <w:rFonts w:ascii="Times New Roman" w:hAnsi="Times New Roman"/>
          <w:sz w:val="24"/>
          <w:szCs w:val="24"/>
        </w:rPr>
        <w:t>A. Alley</w:t>
      </w:r>
      <w:r>
        <w:rPr>
          <w:rFonts w:ascii="Times New Roman" w:hAnsi="Times New Roman"/>
          <w:sz w:val="24"/>
          <w:szCs w:val="24"/>
        </w:rPr>
        <w:t xml:space="preserve"> abstained.</w:t>
      </w:r>
    </w:p>
    <w:p w14:paraId="7736CC70" w14:textId="010A136F" w:rsidR="00507B50" w:rsidRPr="00507B50" w:rsidRDefault="00507B50" w:rsidP="00507B50">
      <w:pPr>
        <w:rPr>
          <w:rFonts w:ascii="Times New Roman" w:hAnsi="Times New Roman"/>
          <w:sz w:val="24"/>
          <w:szCs w:val="24"/>
        </w:rPr>
      </w:pPr>
      <w:r w:rsidRPr="00507B50">
        <w:rPr>
          <w:rFonts w:ascii="Times New Roman" w:hAnsi="Times New Roman"/>
          <w:sz w:val="24"/>
          <w:szCs w:val="24"/>
        </w:rPr>
        <w:t>Motion carries.</w:t>
      </w:r>
    </w:p>
    <w:p w14:paraId="2AA251F9" w14:textId="77777777" w:rsidR="006A6401" w:rsidRPr="005358C5" w:rsidRDefault="006A6401" w:rsidP="006A6401">
      <w:pPr>
        <w:pBdr>
          <w:bottom w:val="double" w:sz="6" w:space="1" w:color="auto"/>
        </w:pBdr>
        <w:rPr>
          <w:rFonts w:ascii="Times New Roman" w:hAnsi="Times New Roman"/>
          <w:sz w:val="24"/>
          <w:szCs w:val="24"/>
        </w:rPr>
      </w:pPr>
    </w:p>
    <w:p w14:paraId="302F86AA"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6C63657" w14:textId="77777777"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6.08 Noncompliance with Nursing Education Standard</w:t>
      </w:r>
    </w:p>
    <w:p w14:paraId="4CEFB83D" w14:textId="77777777" w:rsidR="00BA449C" w:rsidRDefault="006A6401" w:rsidP="006A6401">
      <w:pPr>
        <w:rPr>
          <w:rFonts w:ascii="Times New Roman" w:hAnsi="Times New Roman"/>
          <w:sz w:val="24"/>
          <w:szCs w:val="24"/>
        </w:rPr>
      </w:pPr>
      <w:r w:rsidRPr="006A6401">
        <w:rPr>
          <w:rFonts w:ascii="Times New Roman" w:hAnsi="Times New Roman"/>
          <w:sz w:val="24"/>
          <w:szCs w:val="24"/>
        </w:rPr>
        <w:t>Bunker Hill Community College, Associate Degree Program</w:t>
      </w:r>
      <w:r w:rsidR="00E910A0">
        <w:rPr>
          <w:rFonts w:ascii="Times New Roman" w:hAnsi="Times New Roman"/>
          <w:sz w:val="24"/>
          <w:szCs w:val="24"/>
        </w:rPr>
        <w:t xml:space="preserve"> – Represented by Director of Nursing </w:t>
      </w:r>
    </w:p>
    <w:p w14:paraId="2A4DECFE" w14:textId="3B126D16" w:rsidR="006A6401" w:rsidRDefault="00E910A0" w:rsidP="006A6401">
      <w:pPr>
        <w:rPr>
          <w:rFonts w:ascii="Times New Roman" w:hAnsi="Times New Roman"/>
          <w:sz w:val="24"/>
          <w:szCs w:val="24"/>
        </w:rPr>
      </w:pPr>
      <w:r>
        <w:rPr>
          <w:rFonts w:ascii="Times New Roman" w:hAnsi="Times New Roman"/>
          <w:sz w:val="24"/>
          <w:szCs w:val="24"/>
        </w:rPr>
        <w:t>K. Wenger, present via Zoom Audio and Video</w:t>
      </w:r>
    </w:p>
    <w:p w14:paraId="0A899FD2" w14:textId="77777777" w:rsidR="006A6401" w:rsidRPr="00EA20B6" w:rsidRDefault="006A6401" w:rsidP="006A6401">
      <w:pPr>
        <w:rPr>
          <w:rFonts w:ascii="Times New Roman" w:hAnsi="Times New Roman"/>
          <w:sz w:val="24"/>
          <w:szCs w:val="24"/>
        </w:rPr>
      </w:pPr>
    </w:p>
    <w:p w14:paraId="5CC50312"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 xml:space="preserve">:  </w:t>
      </w:r>
    </w:p>
    <w:p w14:paraId="0D13A3D5" w14:textId="77777777" w:rsidR="006A6401" w:rsidRPr="005358C5" w:rsidRDefault="006A6401" w:rsidP="006A640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580D122" w14:textId="77777777" w:rsidR="006A6401" w:rsidRPr="005358C5" w:rsidRDefault="006A6401" w:rsidP="006A6401">
      <w:pPr>
        <w:rPr>
          <w:rFonts w:ascii="Times New Roman" w:hAnsi="Times New Roman"/>
          <w:sz w:val="24"/>
          <w:szCs w:val="24"/>
        </w:rPr>
      </w:pPr>
    </w:p>
    <w:p w14:paraId="79E3EC60"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FB7BA15" w14:textId="77777777" w:rsidR="00E910A0" w:rsidRDefault="006A6401" w:rsidP="00E910A0">
      <w:pPr>
        <w:rPr>
          <w:rFonts w:ascii="Times New Roman" w:hAnsi="Times New Roman"/>
          <w:sz w:val="24"/>
          <w:szCs w:val="24"/>
        </w:rPr>
      </w:pPr>
      <w:r w:rsidRPr="005358C5">
        <w:rPr>
          <w:rFonts w:ascii="Times New Roman" w:hAnsi="Times New Roman"/>
          <w:sz w:val="24"/>
          <w:szCs w:val="24"/>
        </w:rPr>
        <w:t xml:space="preserve">Motion by </w:t>
      </w:r>
      <w:r w:rsidR="00E910A0">
        <w:rPr>
          <w:rFonts w:ascii="Times New Roman" w:hAnsi="Times New Roman"/>
          <w:sz w:val="24"/>
          <w:szCs w:val="24"/>
        </w:rPr>
        <w:t>R. Reynolds</w:t>
      </w:r>
      <w:r w:rsidRPr="005358C5">
        <w:rPr>
          <w:rFonts w:ascii="Times New Roman" w:hAnsi="Times New Roman"/>
          <w:sz w:val="24"/>
          <w:szCs w:val="24"/>
        </w:rPr>
        <w:t xml:space="preserve">, seconded by </w:t>
      </w:r>
      <w:r w:rsidR="00E910A0">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S. Abshir, A. Alley</w:t>
      </w:r>
      <w:r w:rsidR="00E910A0">
        <w:rPr>
          <w:rFonts w:ascii="Times New Roman" w:hAnsi="Times New Roman"/>
          <w:sz w:val="24"/>
          <w:szCs w:val="24"/>
        </w:rPr>
        <w:t>,</w:t>
      </w:r>
      <w:r w:rsidRPr="00F21352">
        <w:rPr>
          <w:rFonts w:ascii="Times New Roman" w:hAnsi="Times New Roman"/>
          <w:sz w:val="24"/>
          <w:szCs w:val="24"/>
        </w:rPr>
        <w:t xml:space="preserve"> </w:t>
      </w:r>
    </w:p>
    <w:p w14:paraId="37F015B6" w14:textId="28708554" w:rsidR="006A6401" w:rsidRDefault="006A6401" w:rsidP="00E910A0">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910A0">
        <w:rPr>
          <w:rFonts w:ascii="Times New Roman" w:hAnsi="Times New Roman"/>
          <w:sz w:val="24"/>
          <w:szCs w:val="24"/>
        </w:rPr>
        <w:t>:</w:t>
      </w:r>
    </w:p>
    <w:p w14:paraId="39F7EF28" w14:textId="77777777" w:rsidR="00E910A0" w:rsidRDefault="00E910A0" w:rsidP="00E910A0">
      <w:pPr>
        <w:pStyle w:val="ListParagraph"/>
        <w:numPr>
          <w:ilvl w:val="0"/>
          <w:numId w:val="20"/>
        </w:numPr>
        <w:rPr>
          <w:rFonts w:ascii="Times New Roman" w:hAnsi="Times New Roman"/>
          <w:sz w:val="24"/>
          <w:szCs w:val="24"/>
        </w:rPr>
      </w:pPr>
      <w:r w:rsidRPr="00E910A0">
        <w:rPr>
          <w:rFonts w:ascii="Times New Roman" w:hAnsi="Times New Roman"/>
          <w:sz w:val="24"/>
          <w:szCs w:val="24"/>
        </w:rPr>
        <w:t xml:space="preserve">Accept the staff compliance report; </w:t>
      </w:r>
    </w:p>
    <w:p w14:paraId="441A25EB" w14:textId="77777777" w:rsidR="00E910A0" w:rsidRDefault="00E910A0" w:rsidP="00E910A0">
      <w:pPr>
        <w:pStyle w:val="ListParagraph"/>
        <w:numPr>
          <w:ilvl w:val="0"/>
          <w:numId w:val="20"/>
        </w:numPr>
        <w:rPr>
          <w:rFonts w:ascii="Times New Roman" w:hAnsi="Times New Roman"/>
          <w:sz w:val="24"/>
          <w:szCs w:val="24"/>
        </w:rPr>
      </w:pPr>
      <w:r w:rsidRPr="00E910A0">
        <w:rPr>
          <w:rFonts w:ascii="Times New Roman" w:hAnsi="Times New Roman"/>
          <w:sz w:val="24"/>
          <w:szCs w:val="24"/>
        </w:rPr>
        <w:t>Find that the Program has provided satisfactory evidence of compliance with the regulations at 244 CMR 6.04 (1)(g) and (5)(b); and</w:t>
      </w:r>
    </w:p>
    <w:p w14:paraId="55BCEC0D" w14:textId="643799F5" w:rsidR="00E910A0" w:rsidRDefault="00E910A0" w:rsidP="00E910A0">
      <w:pPr>
        <w:pStyle w:val="ListParagraph"/>
        <w:numPr>
          <w:ilvl w:val="0"/>
          <w:numId w:val="20"/>
        </w:numPr>
        <w:rPr>
          <w:rFonts w:ascii="Times New Roman" w:hAnsi="Times New Roman"/>
          <w:sz w:val="24"/>
          <w:szCs w:val="24"/>
        </w:rPr>
      </w:pPr>
      <w:r w:rsidRPr="00E910A0">
        <w:rPr>
          <w:rFonts w:ascii="Times New Roman" w:hAnsi="Times New Roman"/>
          <w:sz w:val="24"/>
          <w:szCs w:val="24"/>
        </w:rPr>
        <w:t>Continue Full Approval Status at this time.</w:t>
      </w:r>
    </w:p>
    <w:p w14:paraId="7EBB255B" w14:textId="6A978D57" w:rsidR="00E910A0" w:rsidRPr="00E910A0" w:rsidRDefault="00E910A0" w:rsidP="00E910A0">
      <w:pPr>
        <w:rPr>
          <w:rFonts w:ascii="Times New Roman" w:hAnsi="Times New Roman"/>
          <w:sz w:val="24"/>
          <w:szCs w:val="24"/>
        </w:rPr>
      </w:pPr>
      <w:r>
        <w:rPr>
          <w:rFonts w:ascii="Times New Roman" w:hAnsi="Times New Roman"/>
          <w:sz w:val="24"/>
          <w:szCs w:val="24"/>
        </w:rPr>
        <w:t>Motion carries.</w:t>
      </w:r>
    </w:p>
    <w:p w14:paraId="107DC442" w14:textId="77777777" w:rsidR="006A6401" w:rsidRPr="005358C5" w:rsidRDefault="006A6401" w:rsidP="006A6401">
      <w:pPr>
        <w:pBdr>
          <w:bottom w:val="double" w:sz="6" w:space="1" w:color="auto"/>
        </w:pBdr>
        <w:rPr>
          <w:rFonts w:ascii="Times New Roman" w:hAnsi="Times New Roman"/>
          <w:sz w:val="24"/>
          <w:szCs w:val="24"/>
        </w:rPr>
      </w:pPr>
    </w:p>
    <w:p w14:paraId="43DEC2FC"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C72F09C" w14:textId="77777777"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6.08 Noncompliance with Nursing Education Standard</w:t>
      </w:r>
    </w:p>
    <w:p w14:paraId="53EB216D" w14:textId="6EA6380D" w:rsidR="006A6401" w:rsidRDefault="006A6401" w:rsidP="006A6401">
      <w:pPr>
        <w:rPr>
          <w:rFonts w:ascii="Times New Roman" w:hAnsi="Times New Roman"/>
          <w:sz w:val="24"/>
          <w:szCs w:val="24"/>
        </w:rPr>
      </w:pPr>
      <w:r w:rsidRPr="006A6401">
        <w:rPr>
          <w:rFonts w:ascii="Times New Roman" w:hAnsi="Times New Roman"/>
          <w:sz w:val="24"/>
          <w:szCs w:val="24"/>
        </w:rPr>
        <w:t>Simmons College, Baccalaureate Degree Program</w:t>
      </w:r>
      <w:r w:rsidR="00E910A0">
        <w:rPr>
          <w:rFonts w:ascii="Times New Roman" w:hAnsi="Times New Roman"/>
          <w:sz w:val="24"/>
          <w:szCs w:val="24"/>
        </w:rPr>
        <w:t xml:space="preserve"> – </w:t>
      </w:r>
      <w:r w:rsidR="009A5CF2">
        <w:rPr>
          <w:rFonts w:ascii="Times New Roman" w:hAnsi="Times New Roman"/>
          <w:sz w:val="24"/>
          <w:szCs w:val="24"/>
        </w:rPr>
        <w:t xml:space="preserve">Represented by Associate Dean for Academic Affairs </w:t>
      </w:r>
      <w:r w:rsidR="00E910A0">
        <w:rPr>
          <w:rFonts w:ascii="Times New Roman" w:hAnsi="Times New Roman"/>
          <w:sz w:val="24"/>
          <w:szCs w:val="24"/>
        </w:rPr>
        <w:t>C. Ka</w:t>
      </w:r>
      <w:r w:rsidR="009A5CF2">
        <w:rPr>
          <w:rFonts w:ascii="Times New Roman" w:hAnsi="Times New Roman"/>
          <w:sz w:val="24"/>
          <w:szCs w:val="24"/>
        </w:rPr>
        <w:t>paa</w:t>
      </w:r>
      <w:r w:rsidR="00E910A0">
        <w:rPr>
          <w:rFonts w:ascii="Times New Roman" w:hAnsi="Times New Roman"/>
          <w:sz w:val="24"/>
          <w:szCs w:val="24"/>
        </w:rPr>
        <w:t>le, present via Zoom Audio and Video</w:t>
      </w:r>
    </w:p>
    <w:p w14:paraId="7E6E314E" w14:textId="77777777" w:rsidR="006A6401" w:rsidRPr="00EA20B6" w:rsidRDefault="006A6401" w:rsidP="006A6401">
      <w:pPr>
        <w:rPr>
          <w:rFonts w:ascii="Times New Roman" w:hAnsi="Times New Roman"/>
          <w:sz w:val="24"/>
          <w:szCs w:val="24"/>
        </w:rPr>
      </w:pPr>
    </w:p>
    <w:p w14:paraId="64666DF4"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89503C7" w14:textId="77777777" w:rsidR="006A6401" w:rsidRDefault="006A6401" w:rsidP="006A640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79203F8F" w14:textId="77777777" w:rsidR="005D49E0" w:rsidRDefault="005D49E0" w:rsidP="006A6401">
      <w:pPr>
        <w:pStyle w:val="BodyText2"/>
        <w:rPr>
          <w:rFonts w:ascii="Times New Roman" w:hAnsi="Times New Roman"/>
          <w:szCs w:val="24"/>
        </w:rPr>
      </w:pPr>
    </w:p>
    <w:p w14:paraId="7C83997F" w14:textId="4DC174A1" w:rsidR="005D49E0" w:rsidRPr="005358C5" w:rsidRDefault="00DB45B9" w:rsidP="006A6401">
      <w:pPr>
        <w:pStyle w:val="BodyText2"/>
        <w:rPr>
          <w:rFonts w:ascii="Times New Roman" w:hAnsi="Times New Roman"/>
          <w:szCs w:val="24"/>
        </w:rPr>
      </w:pPr>
      <w:r>
        <w:rPr>
          <w:rFonts w:ascii="Times New Roman" w:hAnsi="Times New Roman"/>
          <w:szCs w:val="24"/>
        </w:rPr>
        <w:t xml:space="preserve">C. Kapaale clarified that the course was being taught online due to losing the in-person faculty member, and included that the course was online in the self-report. C. Kapaale stated that the Program was not hiding that fact, and was planning on returning to face-to-face instruction, which was explained in the curriculum change report, which noted that there were difficulty finding faculty to teach in person and the online format was working, hence the curriculum change. C. Kapaale stated that regarding the faculty for 448, that faculty would have been reported in the faculty table for the direct entry program, because 335 is cross-listed and 448 falls on the direct-entry side. A. Alley asked C. Kapaale what other steps have been made to remedy the concerns and findings of noncompliance and C. Kapaale stated that regarding the faculty who did not have an active Massachusetts license, the Program now ensures that all documents related to the licensure check process are opened and reviewed, to prevent any oversight at the time of hire and evaluation. C. Kapaale stated the Program is ensuring that licensure is verified at the time of hire. C. Kapaale added that regarding the teaching </w:t>
      </w:r>
      <w:r w:rsidR="007A589B">
        <w:rPr>
          <w:rFonts w:ascii="Times New Roman" w:hAnsi="Times New Roman"/>
          <w:szCs w:val="24"/>
        </w:rPr>
        <w:t xml:space="preserve">the courses and the </w:t>
      </w:r>
      <w:r>
        <w:rPr>
          <w:rFonts w:ascii="Times New Roman" w:hAnsi="Times New Roman"/>
          <w:szCs w:val="24"/>
        </w:rPr>
        <w:t xml:space="preserve">modality </w:t>
      </w:r>
      <w:r w:rsidR="007A589B">
        <w:rPr>
          <w:rFonts w:ascii="Times New Roman" w:hAnsi="Times New Roman"/>
          <w:szCs w:val="24"/>
        </w:rPr>
        <w:t>they are supposed to be in, the Program is compliant with what was submitted in the curriculum change report and approved. L. Kelly voiced concerns regarding the noncompliance and the response from the Program. L. Kelly stated that it appears that the remediation has been complete, and C. Walsh confirmed the Program appears to be in compliance and is following what was submitted and approved in their curriculum change report. L. Kelly stated that the Board wouldn’t be monitoring anything if the Program was put on warning status due to the remediation being complete. R. Reynolds agreed and asked when the last site survey was. C. Walsh stated it was in 2021. R. Reynolds asked if C. Walsh is receiving regular reports to ensure that the corrections are continuing and C. Walsh stated she is not. R. Reynolds recommended building that into the motion, and C. Walsh asked if the Board would consider a clock-to-credit curriculum table where the Program can analyze what was done during the reporting period, so the Board can see what done in 2024, 2023, and what is currently being done, and for a comparison to have on file. Board Members agreed and A. Alley asked how far back and C.</w:t>
      </w:r>
      <w:r w:rsidR="00A15779">
        <w:rPr>
          <w:rFonts w:ascii="Times New Roman" w:hAnsi="Times New Roman"/>
          <w:szCs w:val="24"/>
        </w:rPr>
        <w:t xml:space="preserve"> Walsh recommended starting from the Fall of 2023. D. Nikitas asked if the Program could submit something more formal to follow-up on measures put in place to prevent this from happening again and C. Walsh stated the Program provided a comprehensive plan and C. Walsh can ask for subsequent information, more details on the plan or how they are following it, and noted the </w:t>
      </w:r>
      <w:r w:rsidR="00A15779">
        <w:rPr>
          <w:rFonts w:ascii="Times New Roman" w:hAnsi="Times New Roman"/>
          <w:szCs w:val="24"/>
        </w:rPr>
        <w:lastRenderedPageBreak/>
        <w:t xml:space="preserve">Program has been following the comprehensive plan for a year now. C. Walsh stated that the Board could consider asking for a follow-up analysis. D. Nikitas and R. Reynolds stated that would be helpful. </w:t>
      </w:r>
    </w:p>
    <w:p w14:paraId="17BED6D7" w14:textId="77777777" w:rsidR="006A6401" w:rsidRPr="005358C5" w:rsidRDefault="006A6401" w:rsidP="006A6401">
      <w:pPr>
        <w:rPr>
          <w:rFonts w:ascii="Times New Roman" w:hAnsi="Times New Roman"/>
          <w:sz w:val="24"/>
          <w:szCs w:val="24"/>
        </w:rPr>
      </w:pPr>
    </w:p>
    <w:p w14:paraId="0F44BF04"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D9482CA" w14:textId="77777777" w:rsidR="00A15779" w:rsidRDefault="006A6401" w:rsidP="00BE4FFE">
      <w:pPr>
        <w:rPr>
          <w:rFonts w:ascii="Times New Roman" w:hAnsi="Times New Roman"/>
          <w:sz w:val="24"/>
          <w:szCs w:val="24"/>
        </w:rPr>
      </w:pPr>
      <w:r w:rsidRPr="005358C5">
        <w:rPr>
          <w:rFonts w:ascii="Times New Roman" w:hAnsi="Times New Roman"/>
          <w:sz w:val="24"/>
          <w:szCs w:val="24"/>
        </w:rPr>
        <w:t xml:space="preserve">Motion by </w:t>
      </w:r>
      <w:r w:rsidR="002A4D56">
        <w:rPr>
          <w:rFonts w:ascii="Times New Roman" w:hAnsi="Times New Roman"/>
          <w:sz w:val="24"/>
          <w:szCs w:val="24"/>
        </w:rPr>
        <w:t>R. Reynolds</w:t>
      </w:r>
      <w:r w:rsidRPr="005358C5">
        <w:rPr>
          <w:rFonts w:ascii="Times New Roman" w:hAnsi="Times New Roman"/>
          <w:sz w:val="24"/>
          <w:szCs w:val="24"/>
        </w:rPr>
        <w:t xml:space="preserve">, seconded by </w:t>
      </w:r>
      <w:r w:rsidR="002A4D56">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5B60A5D0" w14:textId="333C5BA4" w:rsidR="006A6401" w:rsidRDefault="006A6401" w:rsidP="00BE4FFE">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2A4D56">
        <w:rPr>
          <w:rFonts w:ascii="Times New Roman" w:hAnsi="Times New Roman"/>
          <w:sz w:val="24"/>
          <w:szCs w:val="24"/>
        </w:rPr>
        <w:t>:</w:t>
      </w:r>
    </w:p>
    <w:p w14:paraId="6E743B58" w14:textId="77777777" w:rsidR="00BE4FFE" w:rsidRDefault="00BE4FFE" w:rsidP="00BE4FFE">
      <w:pPr>
        <w:pStyle w:val="ListParagraph"/>
        <w:numPr>
          <w:ilvl w:val="0"/>
          <w:numId w:val="22"/>
        </w:numPr>
        <w:rPr>
          <w:rFonts w:ascii="Times New Roman" w:hAnsi="Times New Roman"/>
          <w:sz w:val="24"/>
          <w:szCs w:val="24"/>
        </w:rPr>
      </w:pPr>
      <w:r w:rsidRPr="00BE4FFE">
        <w:rPr>
          <w:rFonts w:ascii="Times New Roman" w:hAnsi="Times New Roman"/>
          <w:sz w:val="24"/>
          <w:szCs w:val="24"/>
        </w:rPr>
        <w:t>Accept the Board staff memorandum;</w:t>
      </w:r>
    </w:p>
    <w:p w14:paraId="48A8419C" w14:textId="77777777" w:rsidR="00BE4FFE" w:rsidRDefault="00BE4FFE" w:rsidP="00BE4FFE">
      <w:pPr>
        <w:pStyle w:val="ListParagraph"/>
        <w:numPr>
          <w:ilvl w:val="0"/>
          <w:numId w:val="22"/>
        </w:numPr>
        <w:rPr>
          <w:rFonts w:ascii="Times New Roman" w:hAnsi="Times New Roman"/>
          <w:sz w:val="24"/>
          <w:szCs w:val="24"/>
        </w:rPr>
      </w:pPr>
      <w:r w:rsidRPr="00BE4FFE">
        <w:rPr>
          <w:rFonts w:ascii="Times New Roman" w:hAnsi="Times New Roman"/>
          <w:sz w:val="24"/>
          <w:szCs w:val="24"/>
        </w:rPr>
        <w:t>Find the program non-compliant with 244 CMR 6.07 (1)(e) a revision to the curriculum resulting in a major change in the sequence of the majority of courses offered or an increase, decrease or substitution in the number of credit hours or the number of clock hours either in content or methods of delivery to meet nursing program outcomes;</w:t>
      </w:r>
    </w:p>
    <w:p w14:paraId="3B25C17B" w14:textId="77777777" w:rsidR="00BE4FFE" w:rsidRDefault="00BE4FFE" w:rsidP="00BE4FFE">
      <w:pPr>
        <w:pStyle w:val="ListParagraph"/>
        <w:numPr>
          <w:ilvl w:val="0"/>
          <w:numId w:val="22"/>
        </w:numPr>
        <w:rPr>
          <w:rFonts w:ascii="Times New Roman" w:hAnsi="Times New Roman"/>
          <w:sz w:val="24"/>
          <w:szCs w:val="24"/>
        </w:rPr>
      </w:pPr>
      <w:r w:rsidRPr="00BE4FFE">
        <w:rPr>
          <w:rFonts w:ascii="Times New Roman" w:hAnsi="Times New Roman"/>
          <w:sz w:val="24"/>
          <w:szCs w:val="24"/>
        </w:rPr>
        <w:t xml:space="preserve">Find the program noncompliant with 244 CMR 6.08 (1)(a) Board receipt of information documenting a violation of 244 CMR 6.04; </w:t>
      </w:r>
    </w:p>
    <w:p w14:paraId="7E542804" w14:textId="77777777" w:rsidR="00BE4FFE" w:rsidRDefault="00BE4FFE" w:rsidP="00BE4FFE">
      <w:pPr>
        <w:pStyle w:val="ListParagraph"/>
        <w:numPr>
          <w:ilvl w:val="0"/>
          <w:numId w:val="22"/>
        </w:numPr>
        <w:rPr>
          <w:rFonts w:ascii="Times New Roman" w:hAnsi="Times New Roman"/>
          <w:sz w:val="24"/>
          <w:szCs w:val="24"/>
        </w:rPr>
      </w:pPr>
      <w:r w:rsidRPr="00BE4FFE">
        <w:rPr>
          <w:rFonts w:ascii="Times New Roman" w:hAnsi="Times New Roman"/>
          <w:sz w:val="24"/>
          <w:szCs w:val="24"/>
        </w:rPr>
        <w:t>Find the program noncompliant with 244 CMR 6.08 (1)(c) Failure to adhere to the program’s stated mission, philosophy, outcomes, policies, or approved curriculum plan;</w:t>
      </w:r>
    </w:p>
    <w:p w14:paraId="5E4D2AD6" w14:textId="77777777" w:rsidR="00BE4FFE" w:rsidRDefault="00BE4FFE" w:rsidP="00BE4FFE">
      <w:pPr>
        <w:pStyle w:val="ListParagraph"/>
        <w:numPr>
          <w:ilvl w:val="0"/>
          <w:numId w:val="22"/>
        </w:numPr>
        <w:rPr>
          <w:rFonts w:ascii="Times New Roman" w:hAnsi="Times New Roman"/>
          <w:sz w:val="24"/>
          <w:szCs w:val="24"/>
        </w:rPr>
      </w:pPr>
      <w:r w:rsidRPr="00BE4FFE">
        <w:rPr>
          <w:rFonts w:ascii="Times New Roman" w:hAnsi="Times New Roman"/>
          <w:sz w:val="24"/>
          <w:szCs w:val="24"/>
        </w:rPr>
        <w:t xml:space="preserve">Find the program noncompliant with 244 CMR 6.08 (1)(e) Failure to provide information to the Board, enrolled students, program applicants, or the public concerning the program, or providing false or misleading information; </w:t>
      </w:r>
    </w:p>
    <w:p w14:paraId="04C4AB8B" w14:textId="36F9BCAB" w:rsidR="00BE4FFE" w:rsidRDefault="00BE4FFE" w:rsidP="00BE4FFE">
      <w:pPr>
        <w:pStyle w:val="ListParagraph"/>
        <w:numPr>
          <w:ilvl w:val="0"/>
          <w:numId w:val="22"/>
        </w:numPr>
        <w:rPr>
          <w:rFonts w:ascii="Times New Roman" w:hAnsi="Times New Roman"/>
          <w:sz w:val="24"/>
          <w:szCs w:val="24"/>
        </w:rPr>
      </w:pPr>
      <w:r w:rsidRPr="00BE4FFE">
        <w:rPr>
          <w:rFonts w:ascii="Times New Roman" w:hAnsi="Times New Roman"/>
          <w:sz w:val="24"/>
          <w:szCs w:val="24"/>
        </w:rPr>
        <w:t xml:space="preserve">Determine if the Program warrants continued Full Approval Status </w:t>
      </w:r>
    </w:p>
    <w:p w14:paraId="084AAC69" w14:textId="77777777" w:rsidR="00A15779" w:rsidRDefault="00A15779" w:rsidP="00BE4FFE">
      <w:pPr>
        <w:pStyle w:val="ListParagraph"/>
        <w:numPr>
          <w:ilvl w:val="0"/>
          <w:numId w:val="22"/>
        </w:numPr>
        <w:rPr>
          <w:rFonts w:ascii="Times New Roman" w:hAnsi="Times New Roman"/>
          <w:sz w:val="24"/>
          <w:szCs w:val="24"/>
        </w:rPr>
      </w:pPr>
      <w:r>
        <w:rPr>
          <w:rFonts w:ascii="Times New Roman" w:hAnsi="Times New Roman"/>
          <w:sz w:val="24"/>
          <w:szCs w:val="24"/>
        </w:rPr>
        <w:t xml:space="preserve">Direct the Program to submit: </w:t>
      </w:r>
    </w:p>
    <w:p w14:paraId="22204080" w14:textId="5A7AC74B" w:rsidR="00A15779" w:rsidRPr="00A15779" w:rsidRDefault="00A15779" w:rsidP="00A15779">
      <w:pPr>
        <w:pStyle w:val="ListParagraph"/>
        <w:numPr>
          <w:ilvl w:val="1"/>
          <w:numId w:val="22"/>
        </w:numPr>
        <w:rPr>
          <w:rFonts w:ascii="Times New Roman" w:hAnsi="Times New Roman"/>
          <w:b/>
          <w:bCs/>
          <w:sz w:val="24"/>
          <w:szCs w:val="24"/>
        </w:rPr>
      </w:pPr>
      <w:r w:rsidRPr="00A15779">
        <w:rPr>
          <w:rFonts w:ascii="Times New Roman" w:hAnsi="Times New Roman"/>
          <w:b/>
          <w:bCs/>
          <w:sz w:val="24"/>
          <w:szCs w:val="24"/>
        </w:rPr>
        <w:t>Due March 1, 2026:</w:t>
      </w:r>
    </w:p>
    <w:p w14:paraId="7C303DF7" w14:textId="33C4DB5D" w:rsidR="00A15779" w:rsidRDefault="00A15779" w:rsidP="00A15779">
      <w:pPr>
        <w:pStyle w:val="ListParagraph"/>
        <w:numPr>
          <w:ilvl w:val="2"/>
          <w:numId w:val="22"/>
        </w:numPr>
        <w:rPr>
          <w:rFonts w:ascii="Times New Roman" w:hAnsi="Times New Roman"/>
          <w:sz w:val="24"/>
          <w:szCs w:val="24"/>
        </w:rPr>
      </w:pPr>
      <w:r>
        <w:rPr>
          <w:rFonts w:ascii="Times New Roman" w:hAnsi="Times New Roman"/>
          <w:sz w:val="24"/>
          <w:szCs w:val="24"/>
        </w:rPr>
        <w:t>a clock-to-credit hour table dating back from 2023 to present, and some substantive evidence to show the review of records upon hire and continuing status when teaching</w:t>
      </w:r>
    </w:p>
    <w:p w14:paraId="76263D5F" w14:textId="25C7C729" w:rsidR="002A4D56" w:rsidRPr="00BE4FFE" w:rsidRDefault="00BE4FFE" w:rsidP="00BE4FFE">
      <w:pPr>
        <w:pStyle w:val="ListParagraph"/>
        <w:numPr>
          <w:ilvl w:val="0"/>
          <w:numId w:val="22"/>
        </w:numPr>
        <w:rPr>
          <w:rFonts w:ascii="Times New Roman" w:hAnsi="Times New Roman"/>
          <w:sz w:val="24"/>
          <w:szCs w:val="24"/>
        </w:rPr>
      </w:pPr>
      <w:r w:rsidRPr="00BE4FFE">
        <w:rPr>
          <w:rFonts w:ascii="Times New Roman" w:hAnsi="Times New Roman"/>
          <w:sz w:val="24"/>
          <w:szCs w:val="24"/>
        </w:rPr>
        <w:t>Failure to correct these regulatory deficiencies by the established due dates will result in the Board’s evaluation of the Program’s approval status [ref 244 CMR 6.08(1)].</w:t>
      </w:r>
    </w:p>
    <w:p w14:paraId="7DB6D53F" w14:textId="3AED1043" w:rsidR="002A4D56" w:rsidRDefault="002A4D56" w:rsidP="00BE4FFE">
      <w:pPr>
        <w:rPr>
          <w:rFonts w:ascii="Times New Roman" w:hAnsi="Times New Roman"/>
          <w:sz w:val="24"/>
          <w:szCs w:val="24"/>
        </w:rPr>
      </w:pPr>
      <w:r>
        <w:rPr>
          <w:rFonts w:ascii="Times New Roman" w:hAnsi="Times New Roman"/>
          <w:sz w:val="24"/>
          <w:szCs w:val="24"/>
        </w:rPr>
        <w:t>Motion carries.</w:t>
      </w:r>
    </w:p>
    <w:p w14:paraId="25C60098" w14:textId="77777777" w:rsidR="006A6401" w:rsidRPr="005358C5" w:rsidRDefault="006A6401" w:rsidP="006A6401">
      <w:pPr>
        <w:pBdr>
          <w:bottom w:val="double" w:sz="6" w:space="1" w:color="auto"/>
        </w:pBdr>
        <w:rPr>
          <w:rFonts w:ascii="Times New Roman" w:hAnsi="Times New Roman"/>
          <w:sz w:val="24"/>
          <w:szCs w:val="24"/>
        </w:rPr>
      </w:pPr>
    </w:p>
    <w:p w14:paraId="38118D81" w14:textId="77777777" w:rsidR="006A6401" w:rsidRPr="00EF66AB" w:rsidRDefault="006A6401" w:rsidP="006A64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FF82BC4" w14:textId="77777777" w:rsidR="006A6401" w:rsidRPr="006A6401" w:rsidRDefault="006A6401" w:rsidP="006A6401">
      <w:pPr>
        <w:rPr>
          <w:rFonts w:ascii="Times New Roman" w:hAnsi="Times New Roman"/>
          <w:sz w:val="24"/>
          <w:szCs w:val="24"/>
        </w:rPr>
      </w:pPr>
      <w:r w:rsidRPr="006A6401">
        <w:rPr>
          <w:rFonts w:ascii="Times New Roman" w:hAnsi="Times New Roman"/>
          <w:sz w:val="24"/>
          <w:szCs w:val="24"/>
        </w:rPr>
        <w:t>244 CMR 6.08 Noncompliance with Nursing Education Standard</w:t>
      </w:r>
    </w:p>
    <w:p w14:paraId="146E4FE1" w14:textId="7B02955E" w:rsidR="006A6401" w:rsidRDefault="006A6401" w:rsidP="006A6401">
      <w:pPr>
        <w:rPr>
          <w:rFonts w:ascii="Times New Roman" w:hAnsi="Times New Roman"/>
          <w:sz w:val="24"/>
          <w:szCs w:val="24"/>
        </w:rPr>
      </w:pPr>
      <w:r w:rsidRPr="006A6401">
        <w:rPr>
          <w:rFonts w:ascii="Times New Roman" w:hAnsi="Times New Roman"/>
          <w:sz w:val="24"/>
          <w:szCs w:val="24"/>
        </w:rPr>
        <w:t>Southeastern Regional Vocational Technical Practical Nurse Program</w:t>
      </w:r>
      <w:r w:rsidR="002A4D56">
        <w:rPr>
          <w:rFonts w:ascii="Times New Roman" w:hAnsi="Times New Roman"/>
          <w:sz w:val="24"/>
          <w:szCs w:val="24"/>
        </w:rPr>
        <w:t xml:space="preserve"> – </w:t>
      </w:r>
      <w:r w:rsidR="00A15779">
        <w:rPr>
          <w:rFonts w:ascii="Times New Roman" w:hAnsi="Times New Roman"/>
          <w:sz w:val="24"/>
          <w:szCs w:val="24"/>
        </w:rPr>
        <w:t>Represented by Director</w:t>
      </w:r>
      <w:r w:rsidR="002A4D56">
        <w:rPr>
          <w:rFonts w:ascii="Times New Roman" w:hAnsi="Times New Roman"/>
          <w:sz w:val="24"/>
          <w:szCs w:val="24"/>
        </w:rPr>
        <w:t xml:space="preserve"> of Practical Nursing J. Gregoire, and Executive Director K. Lazaro, present via Zoom Audio and Video</w:t>
      </w:r>
    </w:p>
    <w:p w14:paraId="66FB1F30" w14:textId="77777777" w:rsidR="006A6401" w:rsidRPr="00EA20B6" w:rsidRDefault="006A6401" w:rsidP="006A6401">
      <w:pPr>
        <w:rPr>
          <w:rFonts w:ascii="Times New Roman" w:hAnsi="Times New Roman"/>
          <w:sz w:val="24"/>
          <w:szCs w:val="24"/>
        </w:rPr>
      </w:pPr>
    </w:p>
    <w:p w14:paraId="4AE853F9" w14:textId="77777777" w:rsidR="006A6401" w:rsidRPr="005358C5" w:rsidRDefault="006A6401" w:rsidP="000B2FA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DEA41A3" w14:textId="77777777" w:rsidR="006A6401" w:rsidRDefault="006A6401" w:rsidP="000B2FA8">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6EF5BFA" w14:textId="77777777" w:rsidR="000B2FA8" w:rsidRDefault="000B2FA8" w:rsidP="000B2FA8">
      <w:pPr>
        <w:pStyle w:val="BodyText2"/>
        <w:rPr>
          <w:rFonts w:ascii="Times New Roman" w:hAnsi="Times New Roman"/>
          <w:szCs w:val="24"/>
        </w:rPr>
      </w:pPr>
    </w:p>
    <w:p w14:paraId="209031E6" w14:textId="55BE69B9" w:rsidR="000B2FA8" w:rsidRPr="005358C5" w:rsidRDefault="000B2FA8" w:rsidP="000B2FA8">
      <w:pPr>
        <w:pStyle w:val="BodyText2"/>
        <w:rPr>
          <w:rFonts w:ascii="Times New Roman" w:hAnsi="Times New Roman"/>
          <w:szCs w:val="24"/>
        </w:rPr>
      </w:pPr>
      <w:r>
        <w:rPr>
          <w:rFonts w:ascii="Times New Roman" w:hAnsi="Times New Roman"/>
          <w:szCs w:val="24"/>
        </w:rPr>
        <w:t xml:space="preserve">R. Renyolds voiced concerns about the Program’s lack of </w:t>
      </w:r>
      <w:r w:rsidR="006162FD">
        <w:rPr>
          <w:rFonts w:ascii="Times New Roman" w:hAnsi="Times New Roman"/>
          <w:szCs w:val="24"/>
        </w:rPr>
        <w:t>accreditation, and the extension is for the submission of the application but doesn’t guarantee approval</w:t>
      </w:r>
      <w:r>
        <w:rPr>
          <w:rFonts w:ascii="Times New Roman" w:hAnsi="Times New Roman"/>
          <w:szCs w:val="24"/>
        </w:rPr>
        <w:t xml:space="preserve">. J. Gregoire stated </w:t>
      </w:r>
      <w:r w:rsidR="006162FD">
        <w:rPr>
          <w:rFonts w:ascii="Times New Roman" w:hAnsi="Times New Roman"/>
          <w:szCs w:val="24"/>
        </w:rPr>
        <w:t>the Program met with the surveyor for ACEN accreditation in December and the Program is working on things and feels confident in their mentorship plan</w:t>
      </w:r>
      <w:r>
        <w:rPr>
          <w:rFonts w:ascii="Times New Roman" w:hAnsi="Times New Roman"/>
          <w:szCs w:val="24"/>
        </w:rPr>
        <w:t xml:space="preserve">. </w:t>
      </w:r>
      <w:r w:rsidR="006162FD">
        <w:rPr>
          <w:rFonts w:ascii="Times New Roman" w:hAnsi="Times New Roman"/>
          <w:szCs w:val="24"/>
        </w:rPr>
        <w:t xml:space="preserve">J. Gregoire stated that there is strong support and anticipate success. J. Gregoire stated the Program has until June to resubmit but haven’t set an exact date due to wanting to attend the Board Meeting first. </w:t>
      </w:r>
      <w:r>
        <w:rPr>
          <w:rFonts w:ascii="Times New Roman" w:hAnsi="Times New Roman"/>
          <w:szCs w:val="24"/>
        </w:rPr>
        <w:t xml:space="preserve">L. Kelly </w:t>
      </w:r>
      <w:r w:rsidR="006162FD">
        <w:rPr>
          <w:rFonts w:ascii="Times New Roman" w:hAnsi="Times New Roman"/>
          <w:szCs w:val="24"/>
        </w:rPr>
        <w:t>voiced concerns about the significant noncompliance but appreciated the Program’s work on the accreditation and is working hard with Board staff to get there</w:t>
      </w:r>
      <w:r>
        <w:rPr>
          <w:rFonts w:ascii="Times New Roman" w:hAnsi="Times New Roman"/>
          <w:szCs w:val="24"/>
        </w:rPr>
        <w:t xml:space="preserve">. </w:t>
      </w:r>
      <w:r w:rsidR="006162FD">
        <w:rPr>
          <w:rFonts w:ascii="Times New Roman" w:hAnsi="Times New Roman"/>
          <w:szCs w:val="24"/>
        </w:rPr>
        <w:t xml:space="preserve">L. Kelly stated the Program is working hard to address the areas of concerns. L. Kelly stated that the dates outlined in C. Walsh’s memo appear to be a doable goal for the Program. </w:t>
      </w:r>
      <w:r>
        <w:rPr>
          <w:rFonts w:ascii="Times New Roman" w:hAnsi="Times New Roman"/>
          <w:szCs w:val="24"/>
        </w:rPr>
        <w:t>L. Kelly recommended adding a report on the</w:t>
      </w:r>
      <w:r w:rsidR="006162FD">
        <w:rPr>
          <w:rFonts w:ascii="Times New Roman" w:hAnsi="Times New Roman"/>
          <w:szCs w:val="24"/>
        </w:rPr>
        <w:t xml:space="preserve"> ACEN application and</w:t>
      </w:r>
      <w:r>
        <w:rPr>
          <w:rFonts w:ascii="Times New Roman" w:hAnsi="Times New Roman"/>
          <w:szCs w:val="24"/>
        </w:rPr>
        <w:t xml:space="preserve"> accreditation and A. Alley recommended a monthly </w:t>
      </w:r>
      <w:r w:rsidR="006162FD">
        <w:rPr>
          <w:rFonts w:ascii="Times New Roman" w:hAnsi="Times New Roman"/>
          <w:szCs w:val="24"/>
        </w:rPr>
        <w:t xml:space="preserve">progress </w:t>
      </w:r>
      <w:r>
        <w:rPr>
          <w:rFonts w:ascii="Times New Roman" w:hAnsi="Times New Roman"/>
          <w:szCs w:val="24"/>
        </w:rPr>
        <w:t>report on movement towards accreditation</w:t>
      </w:r>
      <w:r w:rsidR="006162FD">
        <w:rPr>
          <w:rFonts w:ascii="Times New Roman" w:hAnsi="Times New Roman"/>
          <w:szCs w:val="24"/>
        </w:rPr>
        <w:t xml:space="preserve"> until submission</w:t>
      </w:r>
      <w:r>
        <w:rPr>
          <w:rFonts w:ascii="Times New Roman" w:hAnsi="Times New Roman"/>
          <w:szCs w:val="24"/>
        </w:rPr>
        <w:t xml:space="preserve">. R. </w:t>
      </w:r>
      <w:r w:rsidR="006162FD">
        <w:rPr>
          <w:rFonts w:ascii="Times New Roman" w:hAnsi="Times New Roman"/>
          <w:szCs w:val="24"/>
        </w:rPr>
        <w:t>Reynolds</w:t>
      </w:r>
      <w:r>
        <w:rPr>
          <w:rFonts w:ascii="Times New Roman" w:hAnsi="Times New Roman"/>
          <w:szCs w:val="24"/>
        </w:rPr>
        <w:t xml:space="preserve"> stated </w:t>
      </w:r>
      <w:r w:rsidR="006162FD">
        <w:rPr>
          <w:rFonts w:ascii="Times New Roman" w:hAnsi="Times New Roman"/>
          <w:szCs w:val="24"/>
        </w:rPr>
        <w:t>that it</w:t>
      </w:r>
      <w:r>
        <w:rPr>
          <w:rFonts w:ascii="Times New Roman" w:hAnsi="Times New Roman"/>
          <w:szCs w:val="24"/>
        </w:rPr>
        <w:t xml:space="preserve"> is a good idea and recommended the reports for the next three (3) months</w:t>
      </w:r>
      <w:r w:rsidR="006162FD">
        <w:rPr>
          <w:rFonts w:ascii="Times New Roman" w:hAnsi="Times New Roman"/>
          <w:szCs w:val="24"/>
        </w:rPr>
        <w:t xml:space="preserve"> and A. Alley recommended adding a final report when the </w:t>
      </w:r>
      <w:r w:rsidR="006162FD">
        <w:rPr>
          <w:rFonts w:ascii="Times New Roman" w:hAnsi="Times New Roman"/>
          <w:szCs w:val="24"/>
        </w:rPr>
        <w:lastRenderedPageBreak/>
        <w:t>application was completed</w:t>
      </w:r>
      <w:r>
        <w:rPr>
          <w:rFonts w:ascii="Times New Roman" w:hAnsi="Times New Roman"/>
          <w:szCs w:val="24"/>
        </w:rPr>
        <w:t xml:space="preserve">. R. Barros </w:t>
      </w:r>
      <w:r w:rsidR="006162FD">
        <w:rPr>
          <w:rFonts w:ascii="Times New Roman" w:hAnsi="Times New Roman"/>
          <w:szCs w:val="24"/>
        </w:rPr>
        <w:t>asked for clarification if the monthly reports will address everything outside the ACEN accreditation process, such as updates on plan of correction for any other deficiencies</w:t>
      </w:r>
      <w:r w:rsidR="00AF6071">
        <w:rPr>
          <w:rFonts w:ascii="Times New Roman" w:hAnsi="Times New Roman"/>
          <w:szCs w:val="24"/>
        </w:rPr>
        <w:t>. L. Kelly stated that the Board is comfortable with C. Walsh’s recommendations and the proposed timelines are sufficient, but in addition to that, add the ACEN monthly updates.</w:t>
      </w:r>
    </w:p>
    <w:p w14:paraId="2EE4DD50" w14:textId="77777777" w:rsidR="006A6401" w:rsidRPr="005358C5" w:rsidRDefault="006A6401" w:rsidP="000B2FA8">
      <w:pPr>
        <w:rPr>
          <w:rFonts w:ascii="Times New Roman" w:hAnsi="Times New Roman"/>
          <w:sz w:val="24"/>
          <w:szCs w:val="24"/>
        </w:rPr>
      </w:pPr>
    </w:p>
    <w:p w14:paraId="1D0B0A66" w14:textId="77777777" w:rsidR="006A6401" w:rsidRPr="005358C5" w:rsidRDefault="006A6401" w:rsidP="000B2FA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E18F9B6" w14:textId="77777777" w:rsidR="00AF6071" w:rsidRDefault="006A6401" w:rsidP="000B2FA8">
      <w:pPr>
        <w:rPr>
          <w:rFonts w:ascii="Times New Roman" w:hAnsi="Times New Roman"/>
          <w:sz w:val="24"/>
          <w:szCs w:val="24"/>
        </w:rPr>
      </w:pPr>
      <w:r w:rsidRPr="005358C5">
        <w:rPr>
          <w:rFonts w:ascii="Times New Roman" w:hAnsi="Times New Roman"/>
          <w:sz w:val="24"/>
          <w:szCs w:val="24"/>
        </w:rPr>
        <w:t xml:space="preserve">Motion by </w:t>
      </w:r>
      <w:r w:rsidR="000B2FA8">
        <w:rPr>
          <w:rFonts w:ascii="Times New Roman" w:hAnsi="Times New Roman"/>
          <w:sz w:val="24"/>
          <w:szCs w:val="24"/>
        </w:rPr>
        <w:t>R. Reynolds</w:t>
      </w:r>
      <w:r w:rsidRPr="005358C5">
        <w:rPr>
          <w:rFonts w:ascii="Times New Roman" w:hAnsi="Times New Roman"/>
          <w:sz w:val="24"/>
          <w:szCs w:val="24"/>
        </w:rPr>
        <w:t xml:space="preserve">, seconded by </w:t>
      </w:r>
      <w:r w:rsidR="000B2FA8">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4B9AB7B5" w14:textId="04EAC876" w:rsidR="006A6401" w:rsidRDefault="006A6401" w:rsidP="000B2FA8">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B2FA8">
        <w:rPr>
          <w:rFonts w:ascii="Times New Roman" w:hAnsi="Times New Roman"/>
          <w:sz w:val="24"/>
          <w:szCs w:val="24"/>
        </w:rPr>
        <w:t>:</w:t>
      </w:r>
    </w:p>
    <w:p w14:paraId="586780EE" w14:textId="77777777"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Accept the staff compliance report;</w:t>
      </w:r>
    </w:p>
    <w:p w14:paraId="5C17F522" w14:textId="77777777"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Find that the Program has provided satisfactory evidence of compliance with the regulations at 244 CMR 6.04 (1)(a), (1)(c), (1)(d), (1)(e), (1)(f), (1)(g), (1)(i), (1)(j), (1)(k), (1)(l), (1)(m), (2)(a), (2)(b), (2)(c), (3)(a), (3)(b), (3)(c), (3)(d), (4)(a), (5)(a), (5)(c), (5)(d), (5)(e) and (5)(f), and noncompliance with 244 CMR 6.04 (1)(b), (1)(h), (4)(b)(1), (4)(b)(2), (4)(b)(3), (4)(b)(4), and (5)(b);</w:t>
      </w:r>
    </w:p>
    <w:p w14:paraId="4963E207" w14:textId="77777777"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Find the Program noncompliant with 244 CMR 6.08 (1)(b) failure to obtain or retain program accreditation;</w:t>
      </w:r>
    </w:p>
    <w:p w14:paraId="7AA63CEB" w14:textId="77777777"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Find the Program noncompliant with 244 CMR 6.08 (1)(d) ongoing difficulty in retaining qualified administrators or faculty;</w:t>
      </w:r>
    </w:p>
    <w:p w14:paraId="229CB2B8" w14:textId="77777777"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Find the Program noncompliant with 244 CMR 6.08 (1)(f) failure to provide clinical experiences necessary to meet the student learning outcomes or nursing education outcomes;</w:t>
      </w:r>
    </w:p>
    <w:p w14:paraId="2CD246E7" w14:textId="30199632"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 xml:space="preserve">Determine the Program warrants an extension to achieve compliance with 244 CMR 6.04(b)(1) through July 31, 2026, following the Board’s prior deferral from October based on site survey findings; </w:t>
      </w:r>
    </w:p>
    <w:p w14:paraId="22B394D7" w14:textId="02926824"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Determine a preponderance of the evidence supports continued with Full Approval Status</w:t>
      </w:r>
    </w:p>
    <w:p w14:paraId="5CBC7E08" w14:textId="77777777"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Direct the Program to provide to the Board the following in order to demonstrate correction of the regulatory deficiencies:</w:t>
      </w:r>
    </w:p>
    <w:p w14:paraId="792C943E" w14:textId="77777777" w:rsidR="000B2FA8" w:rsidRPr="00AF6071" w:rsidRDefault="000B2FA8" w:rsidP="000B2FA8">
      <w:pPr>
        <w:pStyle w:val="ListParagraph"/>
        <w:numPr>
          <w:ilvl w:val="1"/>
          <w:numId w:val="21"/>
        </w:numPr>
        <w:rPr>
          <w:rFonts w:ascii="Times New Roman" w:hAnsi="Times New Roman"/>
          <w:b/>
          <w:bCs/>
          <w:sz w:val="24"/>
          <w:szCs w:val="24"/>
        </w:rPr>
      </w:pPr>
      <w:r w:rsidRPr="00AF6071">
        <w:rPr>
          <w:rFonts w:ascii="Times New Roman" w:hAnsi="Times New Roman"/>
          <w:b/>
          <w:bCs/>
          <w:sz w:val="24"/>
          <w:szCs w:val="24"/>
        </w:rPr>
        <w:t>Due by March 13, 2026:</w:t>
      </w:r>
    </w:p>
    <w:p w14:paraId="56B5AF5A"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Submit a comprehensive plan for curricular changes with an implementation schedule, including:</w:t>
      </w:r>
    </w:p>
    <w:p w14:paraId="45973DA8" w14:textId="77777777" w:rsidR="000B2FA8" w:rsidRDefault="000B2FA8" w:rsidP="000B2FA8">
      <w:pPr>
        <w:pStyle w:val="ListParagraph"/>
        <w:numPr>
          <w:ilvl w:val="3"/>
          <w:numId w:val="21"/>
        </w:numPr>
        <w:rPr>
          <w:rFonts w:ascii="Times New Roman" w:hAnsi="Times New Roman"/>
          <w:sz w:val="24"/>
          <w:szCs w:val="24"/>
        </w:rPr>
      </w:pPr>
      <w:r w:rsidRPr="000B2FA8">
        <w:rPr>
          <w:rFonts w:ascii="Times New Roman" w:hAnsi="Times New Roman"/>
          <w:sz w:val="24"/>
          <w:szCs w:val="24"/>
        </w:rPr>
        <w:t>Addition of direct patient care components for maternity;</w:t>
      </w:r>
    </w:p>
    <w:p w14:paraId="6E814F06" w14:textId="77777777" w:rsidR="000B2FA8" w:rsidRDefault="000B2FA8" w:rsidP="000B2FA8">
      <w:pPr>
        <w:pStyle w:val="ListParagraph"/>
        <w:numPr>
          <w:ilvl w:val="3"/>
          <w:numId w:val="21"/>
        </w:numPr>
        <w:rPr>
          <w:rFonts w:ascii="Times New Roman" w:hAnsi="Times New Roman"/>
          <w:sz w:val="24"/>
          <w:szCs w:val="24"/>
        </w:rPr>
      </w:pPr>
      <w:r w:rsidRPr="000B2FA8">
        <w:rPr>
          <w:rFonts w:ascii="Times New Roman" w:hAnsi="Times New Roman"/>
          <w:sz w:val="24"/>
          <w:szCs w:val="24"/>
        </w:rPr>
        <w:t>Identification and adoption of a clearly defined curriculum framework;</w:t>
      </w:r>
    </w:p>
    <w:p w14:paraId="6C9A4EC3" w14:textId="77777777" w:rsidR="000B2FA8" w:rsidRDefault="000B2FA8" w:rsidP="000B2FA8">
      <w:pPr>
        <w:pStyle w:val="ListParagraph"/>
        <w:numPr>
          <w:ilvl w:val="3"/>
          <w:numId w:val="21"/>
        </w:numPr>
        <w:rPr>
          <w:rFonts w:ascii="Times New Roman" w:hAnsi="Times New Roman"/>
          <w:sz w:val="24"/>
          <w:szCs w:val="24"/>
        </w:rPr>
      </w:pPr>
      <w:r w:rsidRPr="000B2FA8">
        <w:rPr>
          <w:rFonts w:ascii="Times New Roman" w:hAnsi="Times New Roman"/>
          <w:sz w:val="24"/>
          <w:szCs w:val="24"/>
        </w:rPr>
        <w:t xml:space="preserve">Selection and integration of a clinical judgment model across theory and clinical course; </w:t>
      </w:r>
    </w:p>
    <w:p w14:paraId="3ACE32A8"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Documentation of direct patient care maternity clinical experiences, supported by fully executed clinical affiliation agreements and/or memoranda of understanding;</w:t>
      </w:r>
    </w:p>
    <w:p w14:paraId="60FB9A8E"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Submit an updated clock-to-credit hour allocation table showing direct patient care hours, laboratory hours, simulation hours, and clinical sites per course for all clinical experiences;</w:t>
      </w:r>
    </w:p>
    <w:p w14:paraId="4D91F381"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Submit a comprehensive plan for test writing, maintenance of exam questions, and test item analysis;</w:t>
      </w:r>
    </w:p>
    <w:p w14:paraId="640926A0"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 xml:space="preserve">Submit a mentoring plan for the newly appointed Program administrator; </w:t>
      </w:r>
    </w:p>
    <w:p w14:paraId="555E4EE4" w14:textId="77777777" w:rsidR="000B2FA8" w:rsidRDefault="000B2FA8" w:rsidP="000B2FA8">
      <w:pPr>
        <w:pStyle w:val="ListParagraph"/>
        <w:numPr>
          <w:ilvl w:val="1"/>
          <w:numId w:val="21"/>
        </w:numPr>
        <w:rPr>
          <w:rFonts w:ascii="Times New Roman" w:hAnsi="Times New Roman"/>
          <w:sz w:val="24"/>
          <w:szCs w:val="24"/>
        </w:rPr>
      </w:pPr>
      <w:r w:rsidRPr="00AF6071">
        <w:rPr>
          <w:rFonts w:ascii="Times New Roman" w:hAnsi="Times New Roman"/>
          <w:b/>
          <w:bCs/>
          <w:sz w:val="24"/>
          <w:szCs w:val="24"/>
        </w:rPr>
        <w:t>Due by June 12, 2026</w:t>
      </w:r>
      <w:r w:rsidRPr="000B2FA8">
        <w:rPr>
          <w:rFonts w:ascii="Times New Roman" w:hAnsi="Times New Roman"/>
          <w:sz w:val="24"/>
          <w:szCs w:val="24"/>
        </w:rPr>
        <w:t xml:space="preserve">: </w:t>
      </w:r>
    </w:p>
    <w:p w14:paraId="50A02A11"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Development and documentation of course-specific student learning outcomes (CSLOs) that are explicitly identified, mapped, and aligned with level outcomes and End-of-Program Student Learning Outcomes (EPSLOs), accompanied by a curriculum table showing measurable, consistent learning outcomes and progression of student achievement across all courses;</w:t>
      </w:r>
    </w:p>
    <w:p w14:paraId="7E5C7A41"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lastRenderedPageBreak/>
        <w:t>Submit a curriculum table demonstrating measurable, consistent learning outcomes and progression of student achievement across all courses;</w:t>
      </w:r>
    </w:p>
    <w:p w14:paraId="58BB7182"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Identify measurable direct patient care clinical learning outcomes and evaluation criteria for all specialty areas (medical-surgical, mental health, pediatrics, and obstetrics) demonstrating student competency in clinical practice;</w:t>
      </w:r>
    </w:p>
    <w:p w14:paraId="669D8FDE"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Provide evidence that evaluation methods (e.g., student assignments, clinical evaluations, testing) are valid, reliable, and measurable indicators of student achievement of course and program learning outcomes;</w:t>
      </w:r>
    </w:p>
    <w:p w14:paraId="2265D109"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Revise clinical evaluation tools to include measurable, behavior-based criteria aligned with EPSLOs and course-level outcomes and provide evidence of consistent application across all courses and evaluators;</w:t>
      </w:r>
    </w:p>
    <w:p w14:paraId="3D1117E1"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Conduct an internal audit of all clinical affiliation agreements to ensure compliance with Board regulations; revise agreements to specify annual review, responsibilities of the program and agency, and clearly defined learning experiences;</w:t>
      </w:r>
    </w:p>
    <w:p w14:paraId="1C88A3C8" w14:textId="77777777" w:rsidR="000B2FA8" w:rsidRPr="00AF6071" w:rsidRDefault="000B2FA8" w:rsidP="000B2FA8">
      <w:pPr>
        <w:pStyle w:val="ListParagraph"/>
        <w:numPr>
          <w:ilvl w:val="1"/>
          <w:numId w:val="21"/>
        </w:numPr>
        <w:rPr>
          <w:rFonts w:ascii="Times New Roman" w:hAnsi="Times New Roman"/>
          <w:b/>
          <w:bCs/>
          <w:sz w:val="24"/>
          <w:szCs w:val="24"/>
        </w:rPr>
      </w:pPr>
      <w:r w:rsidRPr="00AF6071">
        <w:rPr>
          <w:rFonts w:ascii="Times New Roman" w:hAnsi="Times New Roman"/>
          <w:b/>
          <w:bCs/>
          <w:sz w:val="24"/>
          <w:szCs w:val="24"/>
        </w:rPr>
        <w:t xml:space="preserve">Due September 11, 2026:  </w:t>
      </w:r>
    </w:p>
    <w:p w14:paraId="57A3E9B1"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w:t>
      </w:r>
    </w:p>
    <w:p w14:paraId="049AB158"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Conduct and submit a curriculum gap analysis and NCLEX test plan mapping to ensure alignment and full coverage of required content areas and competencies;</w:t>
      </w:r>
    </w:p>
    <w:p w14:paraId="2C60BA81" w14:textId="77777777" w:rsidR="000B2FA8" w:rsidRDefault="000B2FA8" w:rsidP="000B2FA8">
      <w:pPr>
        <w:pStyle w:val="ListParagraph"/>
        <w:numPr>
          <w:ilvl w:val="2"/>
          <w:numId w:val="21"/>
        </w:numPr>
        <w:rPr>
          <w:rFonts w:ascii="Times New Roman" w:hAnsi="Times New Roman"/>
          <w:sz w:val="24"/>
          <w:szCs w:val="24"/>
        </w:rPr>
      </w:pPr>
      <w:r w:rsidRPr="000B2FA8">
        <w:rPr>
          <w:rFonts w:ascii="Times New Roman" w:hAnsi="Times New Roman"/>
          <w:sz w:val="24"/>
          <w:szCs w:val="24"/>
        </w:rPr>
        <w:t>Provide evidence that all exam items are analyzed and mapped to course objectives and End-of-Program Student Learning Outcomes (EPSLOs), aligned with Bloom’s Taxonomy, and include NCLEX-style questions to ensure integrity, consistency, and fairness across all cohorts;</w:t>
      </w:r>
    </w:p>
    <w:p w14:paraId="55E6B55E" w14:textId="77777777" w:rsidR="00AF6071" w:rsidRPr="00AF6071" w:rsidRDefault="00AF6071" w:rsidP="000B2FA8">
      <w:pPr>
        <w:pStyle w:val="ListParagraph"/>
        <w:numPr>
          <w:ilvl w:val="1"/>
          <w:numId w:val="21"/>
        </w:numPr>
        <w:rPr>
          <w:rFonts w:ascii="Times New Roman" w:hAnsi="Times New Roman"/>
          <w:b/>
          <w:bCs/>
          <w:sz w:val="24"/>
          <w:szCs w:val="24"/>
        </w:rPr>
      </w:pPr>
      <w:r w:rsidRPr="00AF6071">
        <w:rPr>
          <w:rFonts w:ascii="Times New Roman" w:hAnsi="Times New Roman"/>
          <w:b/>
          <w:bCs/>
          <w:sz w:val="24"/>
          <w:szCs w:val="24"/>
        </w:rPr>
        <w:t xml:space="preserve">Due Monthly: </w:t>
      </w:r>
    </w:p>
    <w:p w14:paraId="3986F7A2" w14:textId="5928F20C" w:rsidR="000B2FA8" w:rsidRPr="00AF6071" w:rsidRDefault="00AF6071" w:rsidP="00AF6071">
      <w:pPr>
        <w:pStyle w:val="ListParagraph"/>
        <w:numPr>
          <w:ilvl w:val="2"/>
          <w:numId w:val="21"/>
        </w:numPr>
        <w:rPr>
          <w:rFonts w:ascii="Times New Roman" w:hAnsi="Times New Roman"/>
          <w:sz w:val="24"/>
          <w:szCs w:val="24"/>
        </w:rPr>
      </w:pPr>
      <w:r>
        <w:rPr>
          <w:rFonts w:ascii="Times New Roman" w:hAnsi="Times New Roman"/>
          <w:sz w:val="24"/>
          <w:szCs w:val="24"/>
        </w:rPr>
        <w:t>Progress report providing updates</w:t>
      </w:r>
      <w:r w:rsidRPr="00AF6071">
        <w:rPr>
          <w:rFonts w:ascii="Times New Roman" w:hAnsi="Times New Roman"/>
          <w:sz w:val="24"/>
          <w:szCs w:val="24"/>
        </w:rPr>
        <w:t xml:space="preserve"> on </w:t>
      </w:r>
      <w:r>
        <w:rPr>
          <w:rFonts w:ascii="Times New Roman" w:hAnsi="Times New Roman"/>
          <w:sz w:val="24"/>
          <w:szCs w:val="24"/>
        </w:rPr>
        <w:t xml:space="preserve">the Program’s </w:t>
      </w:r>
      <w:r w:rsidRPr="00AF6071">
        <w:rPr>
          <w:rFonts w:ascii="Times New Roman" w:hAnsi="Times New Roman"/>
          <w:sz w:val="24"/>
          <w:szCs w:val="24"/>
        </w:rPr>
        <w:t>progress towards ACEN Accreditation</w:t>
      </w:r>
    </w:p>
    <w:p w14:paraId="59534101" w14:textId="0228EC26" w:rsidR="000B2FA8" w:rsidRDefault="000B2FA8" w:rsidP="000B2FA8">
      <w:pPr>
        <w:pStyle w:val="ListParagraph"/>
        <w:numPr>
          <w:ilvl w:val="0"/>
          <w:numId w:val="21"/>
        </w:numPr>
        <w:rPr>
          <w:rFonts w:ascii="Times New Roman" w:hAnsi="Times New Roman"/>
          <w:sz w:val="24"/>
          <w:szCs w:val="24"/>
        </w:rPr>
      </w:pPr>
      <w:r w:rsidRPr="000B2FA8">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26920ACF" w14:textId="51F482C6" w:rsidR="000B2FA8" w:rsidRPr="000B2FA8" w:rsidRDefault="000B2FA8" w:rsidP="000B2FA8">
      <w:pPr>
        <w:rPr>
          <w:rFonts w:ascii="Times New Roman" w:hAnsi="Times New Roman"/>
          <w:sz w:val="24"/>
          <w:szCs w:val="24"/>
        </w:rPr>
      </w:pPr>
      <w:r>
        <w:rPr>
          <w:rFonts w:ascii="Times New Roman" w:hAnsi="Times New Roman"/>
          <w:sz w:val="24"/>
          <w:szCs w:val="24"/>
        </w:rPr>
        <w:t>Motion carries.</w:t>
      </w:r>
    </w:p>
    <w:p w14:paraId="09866DA1" w14:textId="77777777" w:rsidR="006A6401" w:rsidRPr="005358C5" w:rsidRDefault="006A6401" w:rsidP="006A6401">
      <w:pPr>
        <w:pBdr>
          <w:bottom w:val="double" w:sz="6" w:space="1" w:color="auto"/>
        </w:pBdr>
        <w:rPr>
          <w:rFonts w:ascii="Times New Roman" w:hAnsi="Times New Roman"/>
          <w:sz w:val="24"/>
          <w:szCs w:val="24"/>
        </w:rPr>
      </w:pPr>
    </w:p>
    <w:p w14:paraId="40739827" w14:textId="06F6A3F1"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6A6401">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650AB1F1" w14:textId="77777777" w:rsidR="006A6401" w:rsidRPr="005358C5" w:rsidRDefault="006A6401" w:rsidP="006A64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6594D61" w14:textId="77777777" w:rsidR="006A6401" w:rsidRPr="005358C5" w:rsidRDefault="006A6401" w:rsidP="006A6401">
      <w:pPr>
        <w:pStyle w:val="BodyText2"/>
        <w:rPr>
          <w:rFonts w:ascii="Times New Roman" w:hAnsi="Times New Roman"/>
          <w:szCs w:val="24"/>
        </w:rPr>
      </w:pPr>
      <w:r>
        <w:rPr>
          <w:rFonts w:ascii="Times New Roman" w:hAnsi="Times New Roman"/>
          <w:szCs w:val="24"/>
        </w:rPr>
        <w:t>None.</w:t>
      </w:r>
    </w:p>
    <w:p w14:paraId="0AFA727C" w14:textId="77777777" w:rsidR="006A6401" w:rsidRPr="005358C5" w:rsidRDefault="006A6401" w:rsidP="006A6401">
      <w:pPr>
        <w:pStyle w:val="BodyText2"/>
        <w:rPr>
          <w:rFonts w:ascii="Times New Roman" w:hAnsi="Times New Roman"/>
          <w:b/>
          <w:szCs w:val="24"/>
          <w:u w:val="single"/>
        </w:rPr>
      </w:pPr>
    </w:p>
    <w:p w14:paraId="4506B645" w14:textId="77777777" w:rsidR="006A6401" w:rsidRPr="005358C5" w:rsidRDefault="006A6401" w:rsidP="006A6401">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2D8B49E3" w14:textId="77777777" w:rsidR="006A6401" w:rsidRDefault="006A6401" w:rsidP="006A6401">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6241E759" w:rsidR="00016F83" w:rsidRPr="005358C5" w:rsidRDefault="00BE314F"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68394AE9" w14:textId="77777777" w:rsidR="00AF6071" w:rsidRDefault="00AF6071" w:rsidP="00016F83">
      <w:pPr>
        <w:rPr>
          <w:rFonts w:ascii="Times New Roman" w:hAnsi="Times New Roman"/>
          <w:b/>
          <w:sz w:val="24"/>
          <w:szCs w:val="24"/>
          <w:u w:val="single"/>
        </w:rPr>
      </w:pPr>
    </w:p>
    <w:p w14:paraId="5AE3D167" w14:textId="12DAA003"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442F46CC" w14:textId="77777777" w:rsidR="000B2FA8" w:rsidRPr="005358C5" w:rsidRDefault="000B2FA8" w:rsidP="000B2FA8">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64BBEB68" w14:textId="27F7AF05" w:rsidR="000B2FA8" w:rsidRPr="000B2FA8" w:rsidRDefault="000B2FA8" w:rsidP="000B2FA8">
      <w:pPr>
        <w:rPr>
          <w:rFonts w:ascii="Times New Roman" w:hAnsi="Times New Roman"/>
          <w:bCs/>
          <w:sz w:val="24"/>
          <w:szCs w:val="24"/>
        </w:rPr>
      </w:pPr>
      <w:r w:rsidRPr="005358C5">
        <w:rPr>
          <w:rFonts w:ascii="Times New Roman" w:hAnsi="Times New Roman"/>
          <w:sz w:val="24"/>
          <w:szCs w:val="24"/>
        </w:rPr>
        <w:t xml:space="preserve">Adjournment </w:t>
      </w:r>
      <w:r>
        <w:rPr>
          <w:rFonts w:ascii="Times New Roman" w:hAnsi="Times New Roman"/>
          <w:bCs/>
          <w:sz w:val="24"/>
          <w:szCs w:val="24"/>
        </w:rPr>
        <w:t xml:space="preserve">of Regular </w:t>
      </w:r>
      <w:r w:rsidR="00050771">
        <w:rPr>
          <w:rFonts w:ascii="Times New Roman" w:hAnsi="Times New Roman"/>
          <w:bCs/>
          <w:sz w:val="24"/>
          <w:szCs w:val="24"/>
        </w:rPr>
        <w:t>Session</w:t>
      </w:r>
    </w:p>
    <w:p w14:paraId="1842D2D2" w14:textId="77777777" w:rsidR="000B2FA8" w:rsidRPr="005358C5" w:rsidRDefault="000B2FA8" w:rsidP="000B2FA8">
      <w:pPr>
        <w:pStyle w:val="Header"/>
        <w:tabs>
          <w:tab w:val="clear" w:pos="4320"/>
          <w:tab w:val="clear" w:pos="8640"/>
        </w:tabs>
        <w:rPr>
          <w:szCs w:val="24"/>
        </w:rPr>
      </w:pPr>
    </w:p>
    <w:p w14:paraId="569E7431" w14:textId="77777777" w:rsidR="000B2FA8" w:rsidRPr="005358C5" w:rsidRDefault="000B2FA8" w:rsidP="000B2FA8">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7DC5498" w14:textId="77777777" w:rsidR="000B2FA8" w:rsidRPr="005358C5" w:rsidRDefault="000B2FA8" w:rsidP="000B2FA8">
      <w:pPr>
        <w:pStyle w:val="BodyText2"/>
        <w:rPr>
          <w:rFonts w:ascii="Times New Roman" w:hAnsi="Times New Roman"/>
          <w:szCs w:val="24"/>
        </w:rPr>
      </w:pPr>
      <w:r w:rsidRPr="005358C5">
        <w:rPr>
          <w:rFonts w:ascii="Times New Roman" w:hAnsi="Times New Roman"/>
          <w:szCs w:val="24"/>
        </w:rPr>
        <w:t>None.</w:t>
      </w:r>
    </w:p>
    <w:p w14:paraId="7AA6080F" w14:textId="77777777" w:rsidR="000B2FA8" w:rsidRPr="005358C5" w:rsidRDefault="000B2FA8" w:rsidP="000B2FA8">
      <w:pPr>
        <w:pStyle w:val="Header"/>
        <w:tabs>
          <w:tab w:val="clear" w:pos="4320"/>
          <w:tab w:val="clear" w:pos="8640"/>
        </w:tabs>
        <w:rPr>
          <w:szCs w:val="24"/>
        </w:rPr>
      </w:pPr>
    </w:p>
    <w:p w14:paraId="4E90142B" w14:textId="77777777" w:rsidR="000B2FA8" w:rsidRPr="005358C5" w:rsidRDefault="000B2FA8" w:rsidP="000B2FA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64B13C" w14:textId="77777777" w:rsidR="00050771" w:rsidRDefault="000B2FA8" w:rsidP="000B2FA8">
      <w:pPr>
        <w:rPr>
          <w:rFonts w:ascii="Times New Roman" w:hAnsi="Times New Roman"/>
          <w:sz w:val="24"/>
          <w:szCs w:val="24"/>
        </w:rPr>
      </w:pPr>
      <w:r w:rsidRPr="005358C5">
        <w:rPr>
          <w:rFonts w:ascii="Times New Roman" w:hAnsi="Times New Roman"/>
          <w:sz w:val="24"/>
          <w:szCs w:val="24"/>
        </w:rPr>
        <w:t xml:space="preserve">Motion by </w:t>
      </w:r>
      <w:r w:rsidR="00050771">
        <w:rPr>
          <w:rFonts w:ascii="Times New Roman" w:hAnsi="Times New Roman"/>
          <w:sz w:val="24"/>
          <w:szCs w:val="24"/>
        </w:rPr>
        <w:t>A. Alley</w:t>
      </w:r>
      <w:r w:rsidRPr="005358C5">
        <w:rPr>
          <w:rFonts w:ascii="Times New Roman" w:hAnsi="Times New Roman"/>
          <w:sz w:val="24"/>
          <w:szCs w:val="24"/>
        </w:rPr>
        <w:t xml:space="preserve">, seconded by </w:t>
      </w:r>
      <w:r w:rsidR="00050771">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0862A50B" w14:textId="342798B8" w:rsidR="000B2FA8" w:rsidRDefault="000B2FA8" w:rsidP="000B2FA8">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w:t>
      </w:r>
      <w:r>
        <w:rPr>
          <w:rFonts w:ascii="Times New Roman" w:hAnsi="Times New Roman"/>
          <w:sz w:val="24"/>
          <w:szCs w:val="24"/>
        </w:rPr>
        <w:t>Regular Session</w:t>
      </w:r>
      <w:r w:rsidRPr="005358C5">
        <w:rPr>
          <w:rFonts w:ascii="Times New Roman" w:hAnsi="Times New Roman"/>
          <w:sz w:val="24"/>
          <w:szCs w:val="24"/>
        </w:rPr>
        <w:t xml:space="preserve"> at </w:t>
      </w:r>
      <w:r w:rsidR="00050771">
        <w:rPr>
          <w:rFonts w:ascii="Times New Roman" w:hAnsi="Times New Roman"/>
          <w:sz w:val="24"/>
          <w:szCs w:val="24"/>
        </w:rPr>
        <w:t>10:47 a</w:t>
      </w:r>
      <w:r w:rsidRPr="005358C5">
        <w:rPr>
          <w:rFonts w:ascii="Times New Roman" w:hAnsi="Times New Roman"/>
          <w:sz w:val="24"/>
          <w:szCs w:val="24"/>
        </w:rPr>
        <w:t>.m.</w:t>
      </w:r>
    </w:p>
    <w:p w14:paraId="1007156C" w14:textId="49AD8D75" w:rsidR="00050771" w:rsidRPr="005358C5" w:rsidRDefault="00050771" w:rsidP="000B2FA8">
      <w:pPr>
        <w:rPr>
          <w:rFonts w:ascii="Times New Roman" w:hAnsi="Times New Roman"/>
          <w:sz w:val="24"/>
          <w:szCs w:val="24"/>
        </w:rPr>
      </w:pPr>
      <w:r>
        <w:rPr>
          <w:rFonts w:ascii="Times New Roman" w:hAnsi="Times New Roman"/>
          <w:sz w:val="24"/>
          <w:szCs w:val="24"/>
        </w:rPr>
        <w:t>Motion carries.</w:t>
      </w:r>
    </w:p>
    <w:p w14:paraId="4B624E4B" w14:textId="77777777" w:rsidR="000B2FA8" w:rsidRPr="005358C5" w:rsidRDefault="000B2FA8" w:rsidP="000B2FA8">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D07CEF9" w14:textId="77777777" w:rsidR="00CA6937" w:rsidRDefault="00E4237F" w:rsidP="00E4237F">
      <w:pPr>
        <w:rPr>
          <w:rFonts w:ascii="Times New Roman" w:hAnsi="Times New Roman"/>
          <w:sz w:val="24"/>
          <w:szCs w:val="24"/>
        </w:rPr>
      </w:pPr>
      <w:bookmarkStart w:id="4" w:name="_Hlk221700743"/>
      <w:r w:rsidRPr="005358C5">
        <w:rPr>
          <w:rFonts w:ascii="Times New Roman" w:hAnsi="Times New Roman"/>
          <w:sz w:val="24"/>
          <w:szCs w:val="24"/>
        </w:rPr>
        <w:t xml:space="preserve">Motion by </w:t>
      </w:r>
      <w:r w:rsidR="00CA6937">
        <w:rPr>
          <w:rFonts w:ascii="Times New Roman" w:hAnsi="Times New Roman"/>
          <w:sz w:val="24"/>
          <w:szCs w:val="24"/>
        </w:rPr>
        <w:t>A. Alley</w:t>
      </w:r>
      <w:r w:rsidRPr="005358C5">
        <w:rPr>
          <w:rFonts w:ascii="Times New Roman" w:hAnsi="Times New Roman"/>
          <w:sz w:val="24"/>
          <w:szCs w:val="24"/>
        </w:rPr>
        <w:t xml:space="preserve">, seconded by </w:t>
      </w:r>
      <w:r w:rsidR="00CA6937">
        <w:rPr>
          <w:rFonts w:ascii="Times New Roman" w:hAnsi="Times New Roman"/>
          <w:sz w:val="24"/>
          <w:szCs w:val="24"/>
        </w:rPr>
        <w:t>L. Kelly</w:t>
      </w:r>
      <w:bookmarkEnd w:id="4"/>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w:t>
      </w:r>
    </w:p>
    <w:p w14:paraId="6864D888" w14:textId="683AC802" w:rsidR="00E4237F" w:rsidRDefault="00F21352" w:rsidP="00E4237F">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sidR="00CA6937">
        <w:rPr>
          <w:rFonts w:ascii="Times New Roman" w:hAnsi="Times New Roman"/>
          <w:sz w:val="24"/>
          <w:szCs w:val="24"/>
        </w:rPr>
        <w:t>11:1</w:t>
      </w:r>
      <w:r w:rsidR="001D1B65">
        <w:rPr>
          <w:rFonts w:ascii="Times New Roman" w:hAnsi="Times New Roman"/>
          <w:sz w:val="24"/>
          <w:szCs w:val="24"/>
        </w:rPr>
        <w:t>0</w:t>
      </w:r>
      <w:r w:rsidR="00CA6937">
        <w:rPr>
          <w:rFonts w:ascii="Times New Roman" w:hAnsi="Times New Roman"/>
          <w:sz w:val="24"/>
          <w:szCs w:val="24"/>
        </w:rPr>
        <w:t xml:space="preserve"> </w:t>
      </w:r>
      <w:r w:rsidR="00E4237F">
        <w:rPr>
          <w:rFonts w:ascii="Times New Roman" w:hAnsi="Times New Roman"/>
          <w:sz w:val="24"/>
          <w:szCs w:val="24"/>
        </w:rPr>
        <w:t>a</w:t>
      </w:r>
      <w:r w:rsidR="00E4237F" w:rsidRPr="00553119">
        <w:rPr>
          <w:rFonts w:ascii="Times New Roman" w:hAnsi="Times New Roman"/>
          <w:sz w:val="24"/>
          <w:szCs w:val="24"/>
        </w:rPr>
        <w:t>.m.</w:t>
      </w:r>
    </w:p>
    <w:p w14:paraId="1B1B1F72" w14:textId="1062A1CB" w:rsidR="00CA6937" w:rsidRPr="00553119" w:rsidRDefault="00CA6937"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5C166064"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CA6937">
        <w:rPr>
          <w:rFonts w:ascii="Times New Roman" w:hAnsi="Times New Roman"/>
          <w:b/>
          <w:sz w:val="24"/>
          <w:szCs w:val="24"/>
        </w:rPr>
        <w:t>11:1</w:t>
      </w:r>
      <w:r w:rsidR="001D1B65">
        <w:rPr>
          <w:rFonts w:ascii="Times New Roman" w:hAnsi="Times New Roman"/>
          <w:b/>
          <w:sz w:val="24"/>
          <w:szCs w:val="24"/>
        </w:rPr>
        <w:t>0</w:t>
      </w:r>
      <w:r>
        <w:rPr>
          <w:rFonts w:ascii="Times New Roman" w:hAnsi="Times New Roman"/>
          <w:b/>
          <w:sz w:val="24"/>
          <w:szCs w:val="24"/>
        </w:rPr>
        <w:t xml:space="preserve"> a.m. to </w:t>
      </w:r>
      <w:r w:rsidR="00DE16C0">
        <w:rPr>
          <w:rFonts w:ascii="Times New Roman" w:hAnsi="Times New Roman"/>
          <w:b/>
          <w:sz w:val="24"/>
          <w:szCs w:val="24"/>
        </w:rPr>
        <w:t>12:33</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BDD99E5" w14:textId="77777777" w:rsidR="00DE16C0"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DE16C0">
        <w:rPr>
          <w:rFonts w:ascii="Times New Roman" w:hAnsi="Times New Roman"/>
          <w:sz w:val="24"/>
          <w:szCs w:val="24"/>
        </w:rPr>
        <w:t>A. Alley</w:t>
      </w:r>
      <w:r w:rsidRPr="005358C5">
        <w:rPr>
          <w:rFonts w:ascii="Times New Roman" w:hAnsi="Times New Roman"/>
          <w:sz w:val="24"/>
          <w:szCs w:val="24"/>
        </w:rPr>
        <w:t xml:space="preserve">, seconded by </w:t>
      </w:r>
      <w:r w:rsidR="00DE16C0">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w:t>
      </w:r>
    </w:p>
    <w:p w14:paraId="3C2D8546" w14:textId="734504C7" w:rsidR="00691684" w:rsidRDefault="00F21352" w:rsidP="00691684">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DE16C0">
        <w:rPr>
          <w:rFonts w:ascii="Times New Roman" w:hAnsi="Times New Roman"/>
          <w:sz w:val="24"/>
          <w:szCs w:val="24"/>
        </w:rPr>
        <w:t>12:35</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6F2E3183" w14:textId="29A95041" w:rsidR="00DE16C0" w:rsidRPr="005358C5" w:rsidRDefault="00DE16C0"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1621EF84"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DE16C0">
        <w:rPr>
          <w:rFonts w:ascii="Times New Roman" w:hAnsi="Times New Roman"/>
          <w:b/>
          <w:sz w:val="24"/>
          <w:szCs w:val="24"/>
        </w:rPr>
        <w:t>12:35</w:t>
      </w:r>
      <w:r w:rsidR="00823435">
        <w:rPr>
          <w:rFonts w:ascii="Times New Roman" w:hAnsi="Times New Roman"/>
          <w:b/>
          <w:sz w:val="24"/>
          <w:szCs w:val="24"/>
        </w:rPr>
        <w:t xml:space="preserve"> p.m. to </w:t>
      </w:r>
      <w:r w:rsidR="00440AE9">
        <w:rPr>
          <w:rFonts w:ascii="Times New Roman" w:hAnsi="Times New Roman"/>
          <w:b/>
          <w:sz w:val="24"/>
          <w:szCs w:val="24"/>
        </w:rPr>
        <w:t>12:40</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6B08FF61" w14:textId="77777777" w:rsidR="00AF6071" w:rsidRDefault="00AF6071" w:rsidP="00E4237F">
      <w:pPr>
        <w:rPr>
          <w:rFonts w:ascii="Times New Roman" w:hAnsi="Times New Roman"/>
          <w:b/>
          <w:sz w:val="24"/>
          <w:szCs w:val="24"/>
          <w:u w:val="single"/>
        </w:rPr>
      </w:pPr>
    </w:p>
    <w:p w14:paraId="758EED6C" w14:textId="77777777" w:rsidR="00AF6071" w:rsidRDefault="00AF6071" w:rsidP="00E4237F">
      <w:pPr>
        <w:rPr>
          <w:rFonts w:ascii="Times New Roman" w:hAnsi="Times New Roman"/>
          <w:b/>
          <w:sz w:val="24"/>
          <w:szCs w:val="24"/>
          <w:u w:val="single"/>
        </w:rPr>
      </w:pPr>
    </w:p>
    <w:p w14:paraId="3E972F57" w14:textId="533A1044"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C98D4C9" w14:textId="77777777" w:rsidR="0051461C"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51461C">
        <w:rPr>
          <w:rFonts w:ascii="Times New Roman" w:hAnsi="Times New Roman"/>
          <w:sz w:val="24"/>
          <w:szCs w:val="24"/>
        </w:rPr>
        <w:t>L. Kelly</w:t>
      </w:r>
      <w:r w:rsidRPr="005358C5">
        <w:rPr>
          <w:rFonts w:ascii="Times New Roman" w:hAnsi="Times New Roman"/>
          <w:sz w:val="24"/>
          <w:szCs w:val="24"/>
        </w:rPr>
        <w:t xml:space="preserve">, seconded by </w:t>
      </w:r>
      <w:r w:rsidR="0051461C">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w:t>
      </w:r>
    </w:p>
    <w:p w14:paraId="0E3FCE0D" w14:textId="691B04ED" w:rsidR="00E4237F" w:rsidRDefault="00F21352" w:rsidP="00E4237F">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sidR="0051461C">
        <w:rPr>
          <w:rFonts w:ascii="Times New Roman" w:hAnsi="Times New Roman"/>
          <w:sz w:val="24"/>
          <w:szCs w:val="24"/>
        </w:rPr>
        <w:t>1:05</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7D534A27" w14:textId="5C6BF9E0" w:rsidR="0051461C" w:rsidRPr="00553119" w:rsidRDefault="0051461C"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385AFA93" w:rsidR="00E4237F" w:rsidRPr="005358C5" w:rsidRDefault="00E4237F" w:rsidP="00E4237F">
      <w:pPr>
        <w:pStyle w:val="Heading2"/>
        <w:jc w:val="center"/>
        <w:rPr>
          <w:szCs w:val="24"/>
        </w:rPr>
      </w:pPr>
      <w:r w:rsidRPr="005358C5">
        <w:rPr>
          <w:b/>
          <w:szCs w:val="24"/>
        </w:rPr>
        <w:t xml:space="preserve">G.L. c. 30A, § 21 Executive Session </w:t>
      </w:r>
      <w:r w:rsidR="0051461C">
        <w:rPr>
          <w:b/>
          <w:szCs w:val="24"/>
        </w:rPr>
        <w:t xml:space="preserve">1:05 </w:t>
      </w:r>
      <w:r>
        <w:rPr>
          <w:b/>
          <w:szCs w:val="24"/>
        </w:rPr>
        <w:t>p</w:t>
      </w:r>
      <w:r w:rsidRPr="005358C5">
        <w:rPr>
          <w:b/>
          <w:szCs w:val="24"/>
        </w:rPr>
        <w:t xml:space="preserve">.m. to </w:t>
      </w:r>
      <w:r w:rsidR="00712A32">
        <w:rPr>
          <w:b/>
          <w:szCs w:val="24"/>
        </w:rPr>
        <w:t>2:32</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5" w:name="_Hlk171412801"/>
    </w:p>
    <w:bookmarkEnd w:id="5"/>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36AB7EE" w14:textId="77777777" w:rsidR="00EA0CB5"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EA0CB5">
        <w:rPr>
          <w:rFonts w:ascii="Times New Roman" w:hAnsi="Times New Roman"/>
          <w:sz w:val="24"/>
          <w:szCs w:val="24"/>
        </w:rPr>
        <w:t>A. Alley</w:t>
      </w:r>
      <w:r w:rsidRPr="005358C5">
        <w:rPr>
          <w:rFonts w:ascii="Times New Roman" w:hAnsi="Times New Roman"/>
          <w:sz w:val="24"/>
          <w:szCs w:val="24"/>
        </w:rPr>
        <w:t xml:space="preserve">, seconded by </w:t>
      </w:r>
      <w:r w:rsidR="00EA0CB5">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w:t>
      </w:r>
    </w:p>
    <w:p w14:paraId="343FB7B4" w14:textId="6AA2D24D" w:rsidR="00254BEB" w:rsidRDefault="00F21352" w:rsidP="00254BEB">
      <w:pPr>
        <w:rPr>
          <w:rFonts w:ascii="Times New Roman" w:hAnsi="Times New Roman"/>
          <w:sz w:val="24"/>
          <w:szCs w:val="24"/>
        </w:rPr>
      </w:pPr>
      <w:r w:rsidRPr="00F21352">
        <w:rPr>
          <w:rFonts w:ascii="Times New Roman" w:hAnsi="Times New Roman"/>
          <w:sz w:val="24"/>
          <w:szCs w:val="24"/>
        </w:rPr>
        <w:t xml:space="preserve">L. Giambarresi, A. Joseph, L. Kelly, D. Nikitas, K. Pelletier, R. Reynolds,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712A32">
        <w:rPr>
          <w:rFonts w:ascii="Times New Roman" w:hAnsi="Times New Roman"/>
          <w:sz w:val="24"/>
          <w:szCs w:val="24"/>
        </w:rPr>
        <w:t>2:32</w:t>
      </w:r>
      <w:r w:rsidR="00254BEB" w:rsidRPr="005358C5">
        <w:rPr>
          <w:rFonts w:ascii="Times New Roman" w:hAnsi="Times New Roman"/>
          <w:sz w:val="24"/>
          <w:szCs w:val="24"/>
        </w:rPr>
        <w:t xml:space="preserve"> p.m.</w:t>
      </w:r>
    </w:p>
    <w:p w14:paraId="075B437D" w14:textId="2B1DCC0D" w:rsidR="00712A32" w:rsidRPr="005358C5" w:rsidRDefault="00712A32"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68EDE0C0"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6A6401">
        <w:rPr>
          <w:rFonts w:ascii="Times New Roman" w:hAnsi="Times New Roman"/>
          <w:sz w:val="24"/>
          <w:szCs w:val="24"/>
        </w:rPr>
        <w:t>February 11</w:t>
      </w:r>
      <w:r w:rsidRPr="005358C5">
        <w:rPr>
          <w:rFonts w:ascii="Times New Roman" w:hAnsi="Times New Roman"/>
          <w:sz w:val="24"/>
          <w:szCs w:val="24"/>
        </w:rPr>
        <w:t>, 20</w:t>
      </w:r>
      <w:r w:rsidR="00691684">
        <w:rPr>
          <w:rFonts w:ascii="Times New Roman" w:hAnsi="Times New Roman"/>
          <w:sz w:val="24"/>
          <w:szCs w:val="24"/>
        </w:rPr>
        <w:t>2</w:t>
      </w:r>
      <w:r w:rsidR="00986188">
        <w:rPr>
          <w:rFonts w:ascii="Times New Roman" w:hAnsi="Times New Roman"/>
          <w:sz w:val="24"/>
          <w:szCs w:val="24"/>
        </w:rPr>
        <w:t>6</w:t>
      </w:r>
      <w:r w:rsidRPr="005358C5">
        <w:rPr>
          <w:rFonts w:ascii="Times New Roman" w:hAnsi="Times New Roman"/>
          <w:sz w:val="24"/>
          <w:szCs w:val="24"/>
        </w:rPr>
        <w:t xml:space="preserve">, Regularly Scheduled Meeting were approved by the Board on </w:t>
      </w:r>
      <w:r w:rsidR="006A6401">
        <w:rPr>
          <w:rFonts w:ascii="Times New Roman" w:hAnsi="Times New Roman"/>
          <w:sz w:val="24"/>
          <w:szCs w:val="24"/>
        </w:rPr>
        <w:t>March 11</w:t>
      </w:r>
      <w:r w:rsidRPr="005358C5">
        <w:rPr>
          <w:rFonts w:ascii="Times New Roman" w:hAnsi="Times New Roman"/>
          <w:sz w:val="24"/>
          <w:szCs w:val="24"/>
        </w:rPr>
        <w:t>, 20</w:t>
      </w:r>
      <w:r w:rsidR="00691684">
        <w:rPr>
          <w:rFonts w:ascii="Times New Roman" w:hAnsi="Times New Roman"/>
          <w:sz w:val="24"/>
          <w:szCs w:val="24"/>
        </w:rPr>
        <w:t>2</w:t>
      </w:r>
      <w:r w:rsidR="00986188">
        <w:rPr>
          <w:rFonts w:ascii="Times New Roman" w:hAnsi="Times New Roman"/>
          <w:sz w:val="24"/>
          <w:szCs w:val="24"/>
        </w:rPr>
        <w:t>6</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4C8D5827" w14:textId="77777777" w:rsidR="006A6401" w:rsidRDefault="006A6401" w:rsidP="00D82613">
      <w:pPr>
        <w:rPr>
          <w:rFonts w:ascii="Times New Roman" w:hAnsi="Times New Roman"/>
          <w:sz w:val="24"/>
          <w:szCs w:val="24"/>
        </w:rPr>
      </w:pPr>
    </w:p>
    <w:p w14:paraId="55A0101A" w14:textId="168DE2B5" w:rsidR="00A24CFC" w:rsidRDefault="00A24CFC">
      <w:pPr>
        <w:rPr>
          <w:rFonts w:ascii="Times New Roman" w:hAnsi="Times New Roman"/>
          <w:sz w:val="24"/>
          <w:szCs w:val="24"/>
        </w:rPr>
      </w:pPr>
      <w:r>
        <w:rPr>
          <w:rFonts w:ascii="Times New Roman" w:hAnsi="Times New Roman"/>
          <w:sz w:val="24"/>
          <w:szCs w:val="24"/>
        </w:rPr>
        <w:br w:type="page"/>
      </w:r>
    </w:p>
    <w:p w14:paraId="71B2AE86" w14:textId="7012E57F" w:rsidR="00A24CFC" w:rsidRPr="00A24CFC" w:rsidRDefault="00A24CFC" w:rsidP="00A24CFC">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A24CFC">
        <w:rPr>
          <w:rFonts w:eastAsia="Arial Unicode MS" w:cs="Arial"/>
          <w:b/>
          <w:color w:val="000000"/>
          <w:sz w:val="24"/>
          <w:szCs w:val="24"/>
          <w:u w:color="000000"/>
        </w:rPr>
        <w:t>Commonwealth of Massachusetts</w:t>
      </w:r>
    </w:p>
    <w:p w14:paraId="6EDE3111" w14:textId="77777777" w:rsidR="00A24CFC" w:rsidRPr="00A24CFC" w:rsidRDefault="00A24CFC" w:rsidP="00A24CFC">
      <w:pPr>
        <w:keepNext/>
        <w:jc w:val="center"/>
        <w:outlineLvl w:val="8"/>
        <w:rPr>
          <w:rFonts w:eastAsia="Arial Unicode MS" w:cs="Arial"/>
          <w:b/>
          <w:color w:val="000000"/>
          <w:sz w:val="24"/>
          <w:szCs w:val="24"/>
          <w:u w:color="000000"/>
        </w:rPr>
      </w:pPr>
      <w:r w:rsidRPr="00A24CFC">
        <w:rPr>
          <w:rFonts w:eastAsia="Arial Unicode MS" w:cs="Arial"/>
          <w:b/>
          <w:color w:val="000000"/>
          <w:sz w:val="24"/>
          <w:szCs w:val="24"/>
          <w:u w:color="000000"/>
        </w:rPr>
        <w:t>Board of Registration in Nursing</w:t>
      </w:r>
    </w:p>
    <w:p w14:paraId="5D0D4E70" w14:textId="77777777" w:rsidR="00A24CFC" w:rsidRPr="00A24CFC" w:rsidRDefault="00A24CFC" w:rsidP="00A24CFC">
      <w:pPr>
        <w:keepNext/>
        <w:jc w:val="center"/>
        <w:outlineLvl w:val="8"/>
        <w:rPr>
          <w:rFonts w:eastAsia="Arial Unicode MS" w:cs="Arial"/>
          <w:color w:val="000000"/>
          <w:sz w:val="24"/>
          <w:szCs w:val="24"/>
          <w:u w:color="000000"/>
        </w:rPr>
      </w:pPr>
    </w:p>
    <w:p w14:paraId="628702DD" w14:textId="77777777" w:rsidR="00A24CFC" w:rsidRPr="00A24CFC" w:rsidRDefault="00A24CFC" w:rsidP="00A24CFC">
      <w:pPr>
        <w:keepNext/>
        <w:jc w:val="center"/>
        <w:outlineLvl w:val="8"/>
        <w:rPr>
          <w:rFonts w:eastAsia="Arial Unicode MS" w:cs="Arial"/>
          <w:b/>
          <w:color w:val="000000"/>
          <w:sz w:val="24"/>
          <w:szCs w:val="24"/>
          <w:u w:val="single" w:color="000000"/>
        </w:rPr>
      </w:pPr>
      <w:r w:rsidRPr="00A24CFC">
        <w:rPr>
          <w:rFonts w:eastAsia="Arial Unicode MS" w:cs="Arial"/>
          <w:b/>
          <w:color w:val="000000"/>
          <w:sz w:val="24"/>
          <w:szCs w:val="24"/>
          <w:u w:color="000000"/>
        </w:rPr>
        <w:t>Notice of the Regularly Scheduled Meeting</w:t>
      </w:r>
    </w:p>
    <w:p w14:paraId="7085D2DD" w14:textId="77777777" w:rsidR="00A24CFC" w:rsidRPr="00A24CFC" w:rsidRDefault="00A24CFC" w:rsidP="00A24CFC">
      <w:pPr>
        <w:outlineLvl w:val="0"/>
        <w:rPr>
          <w:rFonts w:eastAsia="Arial Unicode MS" w:cs="Arial"/>
          <w:color w:val="000000"/>
          <w:sz w:val="24"/>
          <w:szCs w:val="24"/>
          <w:u w:color="000000"/>
        </w:rPr>
      </w:pPr>
    </w:p>
    <w:p w14:paraId="58F76EC8" w14:textId="77777777" w:rsidR="00A24CFC" w:rsidRPr="00A24CFC" w:rsidRDefault="00A24CFC" w:rsidP="00A24CFC">
      <w:pPr>
        <w:keepNext/>
        <w:jc w:val="center"/>
        <w:outlineLvl w:val="8"/>
        <w:rPr>
          <w:rFonts w:eastAsia="Arial Unicode MS" w:cs="Arial"/>
          <w:color w:val="000000"/>
          <w:sz w:val="24"/>
          <w:szCs w:val="24"/>
          <w:u w:color="000000"/>
        </w:rPr>
      </w:pPr>
      <w:r w:rsidRPr="00A24CFC">
        <w:rPr>
          <w:rFonts w:eastAsia="Arial Unicode MS" w:cs="Arial"/>
          <w:b/>
          <w:color w:val="000000"/>
          <w:sz w:val="24"/>
          <w:szCs w:val="24"/>
          <w:u w:color="000000"/>
        </w:rPr>
        <w:t>Regular Session</w:t>
      </w:r>
    </w:p>
    <w:p w14:paraId="2761CA4C" w14:textId="77777777" w:rsidR="00A24CFC" w:rsidRPr="00A24CFC" w:rsidRDefault="00A24CFC" w:rsidP="00A24CFC">
      <w:pPr>
        <w:outlineLvl w:val="0"/>
        <w:rPr>
          <w:rFonts w:eastAsia="Arial Unicode MS" w:cs="Arial"/>
          <w:color w:val="000000"/>
          <w:sz w:val="24"/>
          <w:szCs w:val="24"/>
          <w:u w:color="000000"/>
        </w:rPr>
      </w:pPr>
    </w:p>
    <w:p w14:paraId="6D9A7EB4" w14:textId="77777777" w:rsidR="00A24CFC" w:rsidRPr="00A24CFC" w:rsidRDefault="00A24CFC" w:rsidP="00A24CFC">
      <w:pPr>
        <w:jc w:val="center"/>
        <w:outlineLvl w:val="0"/>
        <w:rPr>
          <w:rFonts w:eastAsia="Arial Unicode MS" w:cs="Arial"/>
          <w:color w:val="000000"/>
          <w:sz w:val="24"/>
          <w:szCs w:val="24"/>
          <w:u w:color="000000"/>
        </w:rPr>
      </w:pPr>
      <w:r w:rsidRPr="00A24CFC">
        <w:rPr>
          <w:rFonts w:eastAsia="Arial Unicode MS" w:cs="Arial"/>
          <w:color w:val="000000"/>
          <w:sz w:val="24"/>
          <w:szCs w:val="24"/>
          <w:u w:color="000000"/>
        </w:rPr>
        <w:t>250 Washington Street</w:t>
      </w:r>
    </w:p>
    <w:p w14:paraId="5AFBA8F7" w14:textId="77777777" w:rsidR="00A24CFC" w:rsidRPr="00A24CFC" w:rsidRDefault="00A24CFC" w:rsidP="00A24CFC">
      <w:pPr>
        <w:jc w:val="center"/>
        <w:outlineLvl w:val="0"/>
        <w:rPr>
          <w:rFonts w:eastAsia="Arial Unicode MS" w:cs="Arial"/>
          <w:color w:val="000000"/>
          <w:sz w:val="24"/>
          <w:szCs w:val="24"/>
          <w:u w:color="000000"/>
        </w:rPr>
      </w:pPr>
      <w:r w:rsidRPr="00A24CFC">
        <w:rPr>
          <w:rFonts w:eastAsia="Arial Unicode MS" w:cs="Arial"/>
          <w:color w:val="000000"/>
          <w:sz w:val="24"/>
          <w:szCs w:val="24"/>
          <w:u w:color="000000"/>
        </w:rPr>
        <w:t>Conference Room 3C</w:t>
      </w:r>
    </w:p>
    <w:p w14:paraId="038DE307" w14:textId="77777777" w:rsidR="00A24CFC" w:rsidRPr="00A24CFC" w:rsidRDefault="00A24CFC" w:rsidP="00A24CFC">
      <w:pPr>
        <w:keepNext/>
        <w:jc w:val="center"/>
        <w:outlineLvl w:val="0"/>
        <w:rPr>
          <w:rFonts w:eastAsia="Arial Unicode MS" w:cs="Arial"/>
          <w:color w:val="000000"/>
          <w:sz w:val="24"/>
          <w:szCs w:val="24"/>
          <w:u w:color="000000"/>
        </w:rPr>
      </w:pPr>
      <w:r w:rsidRPr="00A24CFC">
        <w:rPr>
          <w:rFonts w:eastAsia="Arial Unicode MS" w:cs="Arial"/>
          <w:color w:val="000000"/>
          <w:sz w:val="24"/>
          <w:szCs w:val="24"/>
          <w:u w:color="000000"/>
        </w:rPr>
        <w:t>Boston, Massachusetts 02108</w:t>
      </w:r>
    </w:p>
    <w:p w14:paraId="2FAD04DE" w14:textId="77777777" w:rsidR="00A24CFC" w:rsidRPr="00A24CFC" w:rsidRDefault="00A24CFC" w:rsidP="00A24CFC">
      <w:pPr>
        <w:keepNext/>
        <w:tabs>
          <w:tab w:val="left" w:pos="2085"/>
        </w:tabs>
        <w:outlineLvl w:val="0"/>
        <w:rPr>
          <w:rFonts w:eastAsia="Arial Unicode MS" w:cs="Arial"/>
          <w:sz w:val="24"/>
          <w:szCs w:val="24"/>
          <w:u w:color="000000"/>
        </w:rPr>
      </w:pPr>
      <w:r w:rsidRPr="00A24CFC">
        <w:rPr>
          <w:rFonts w:eastAsia="Arial Unicode MS" w:cs="Arial"/>
          <w:sz w:val="24"/>
          <w:szCs w:val="24"/>
          <w:u w:color="000000"/>
        </w:rPr>
        <w:t>And Via Zoom</w:t>
      </w:r>
    </w:p>
    <w:p w14:paraId="1BA08CF2" w14:textId="77777777" w:rsidR="00A24CFC" w:rsidRPr="00A24CFC" w:rsidRDefault="00A24CFC" w:rsidP="00A24CFC">
      <w:pPr>
        <w:keepNext/>
        <w:outlineLvl w:val="0"/>
        <w:rPr>
          <w:rFonts w:eastAsia="Arial Unicode MS" w:cs="Arial"/>
          <w:sz w:val="24"/>
          <w:szCs w:val="24"/>
          <w:u w:color="000000"/>
        </w:rPr>
      </w:pPr>
    </w:p>
    <w:p w14:paraId="794BE0A6" w14:textId="77777777" w:rsidR="00A24CFC" w:rsidRPr="00A24CFC" w:rsidRDefault="00A24CFC" w:rsidP="00A24CFC">
      <w:pPr>
        <w:rPr>
          <w:rFonts w:cs="Arial"/>
          <w:sz w:val="24"/>
          <w:szCs w:val="24"/>
        </w:rPr>
      </w:pPr>
      <w:r w:rsidRPr="00A24CFC">
        <w:rPr>
          <w:rFonts w:cs="Arial"/>
          <w:sz w:val="24"/>
          <w:szCs w:val="24"/>
        </w:rPr>
        <w:t>Wednesday, February 11, 2026 9:00 am | 2 Hours 15 Minutes | (GMT-04:00) Eastern Time (US &amp; Canada)</w:t>
      </w:r>
    </w:p>
    <w:p w14:paraId="6EF63E1B" w14:textId="77777777" w:rsidR="00A24CFC" w:rsidRPr="00A24CFC" w:rsidRDefault="00A24CFC" w:rsidP="00A24CFC">
      <w:pPr>
        <w:rPr>
          <w:rFonts w:cs="Arial"/>
          <w:sz w:val="24"/>
          <w:szCs w:val="24"/>
        </w:rPr>
      </w:pPr>
    </w:p>
    <w:p w14:paraId="77B9911C" w14:textId="77777777" w:rsidR="00A24CFC" w:rsidRPr="00A24CFC" w:rsidRDefault="00A24CFC" w:rsidP="00A24CFC">
      <w:pPr>
        <w:keepNext/>
        <w:outlineLvl w:val="0"/>
        <w:rPr>
          <w:rFonts w:eastAsia="Arial Unicode MS" w:cs="Arial"/>
          <w:sz w:val="24"/>
          <w:szCs w:val="24"/>
          <w:u w:color="000000"/>
        </w:rPr>
      </w:pPr>
      <w:r w:rsidRPr="00A24CFC">
        <w:rPr>
          <w:rFonts w:eastAsia="Arial Unicode MS" w:cs="Arial"/>
          <w:sz w:val="24"/>
          <w:szCs w:val="24"/>
          <w:u w:color="000000"/>
        </w:rPr>
        <w:t>Event Address for Attendees:</w:t>
      </w:r>
    </w:p>
    <w:p w14:paraId="2500D064" w14:textId="77777777" w:rsidR="00A24CFC" w:rsidRPr="00A24CFC" w:rsidRDefault="00A24CFC" w:rsidP="00A24CFC">
      <w:pPr>
        <w:spacing w:line="330" w:lineRule="atLeast"/>
        <w:rPr>
          <w:rFonts w:eastAsia="Aptos" w:cs="Arial"/>
          <w:sz w:val="24"/>
          <w:szCs w:val="24"/>
        </w:rPr>
      </w:pPr>
      <w:hyperlink r:id="rId8" w:history="1">
        <w:r w:rsidRPr="00A24CFC">
          <w:rPr>
            <w:rFonts w:eastAsia="Aptos" w:cs="Arial"/>
            <w:color w:val="0000FF"/>
            <w:sz w:val="24"/>
            <w:szCs w:val="24"/>
            <w:u w:val="single"/>
          </w:rPr>
          <w:t>https://zoom.us/j/97023960533</w:t>
        </w:r>
      </w:hyperlink>
      <w:r w:rsidRPr="00A24CFC">
        <w:rPr>
          <w:rFonts w:eastAsia="Aptos" w:cs="Arial"/>
          <w:color w:val="000000"/>
          <w:sz w:val="24"/>
          <w:szCs w:val="24"/>
        </w:rPr>
        <w:br/>
      </w:r>
      <w:r w:rsidRPr="00A24CFC">
        <w:rPr>
          <w:rFonts w:cs="Arial"/>
          <w:color w:val="000000"/>
          <w:sz w:val="24"/>
          <w:szCs w:val="24"/>
        </w:rPr>
        <w:t xml:space="preserve">Webinar ID: </w:t>
      </w:r>
      <w:r w:rsidRPr="00A24CFC">
        <w:rPr>
          <w:rFonts w:eastAsia="Aptos" w:cs="Arial"/>
          <w:color w:val="000000"/>
          <w:sz w:val="24"/>
          <w:szCs w:val="24"/>
        </w:rPr>
        <w:t>970 2396 0533</w:t>
      </w:r>
    </w:p>
    <w:p w14:paraId="2B47517D" w14:textId="77777777" w:rsidR="00A24CFC" w:rsidRPr="00A24CFC" w:rsidRDefault="00A24CFC" w:rsidP="00A24CFC">
      <w:pPr>
        <w:keepNext/>
        <w:outlineLvl w:val="0"/>
        <w:rPr>
          <w:rFonts w:eastAsia="Arial Unicode MS" w:cs="Arial"/>
          <w:color w:val="000000"/>
          <w:sz w:val="24"/>
          <w:szCs w:val="24"/>
          <w:u w:color="000000"/>
        </w:rPr>
      </w:pPr>
    </w:p>
    <w:p w14:paraId="6A0DF4FC" w14:textId="77777777" w:rsidR="00A24CFC" w:rsidRPr="00A24CFC" w:rsidRDefault="00A24CFC" w:rsidP="00A24CFC">
      <w:pPr>
        <w:keepNext/>
        <w:outlineLvl w:val="0"/>
        <w:rPr>
          <w:rFonts w:eastAsia="Arial Unicode MS" w:cs="Arial"/>
          <w:color w:val="000000"/>
          <w:sz w:val="24"/>
          <w:szCs w:val="24"/>
          <w:u w:color="000000"/>
        </w:rPr>
      </w:pPr>
      <w:r w:rsidRPr="00A24CFC">
        <w:rPr>
          <w:rFonts w:eastAsia="Arial Unicode MS" w:cs="Arial"/>
          <w:color w:val="000000"/>
          <w:sz w:val="24"/>
          <w:szCs w:val="24"/>
          <w:u w:color="000000"/>
        </w:rPr>
        <w:t>Join by Phone:</w:t>
      </w:r>
    </w:p>
    <w:p w14:paraId="347C59D0" w14:textId="77777777" w:rsidR="00A24CFC" w:rsidRPr="00A24CFC" w:rsidRDefault="00A24CFC" w:rsidP="00A24CFC">
      <w:pPr>
        <w:spacing w:line="330" w:lineRule="atLeast"/>
        <w:rPr>
          <w:rFonts w:eastAsia="Aptos" w:cs="Arial"/>
          <w:sz w:val="24"/>
          <w:szCs w:val="24"/>
        </w:rPr>
      </w:pPr>
      <w:r w:rsidRPr="00A24CFC">
        <w:rPr>
          <w:rFonts w:cs="Arial"/>
          <w:color w:val="000000"/>
          <w:sz w:val="24"/>
          <w:szCs w:val="24"/>
        </w:rPr>
        <w:t>+1 929 436 2866 US (New York)</w:t>
      </w:r>
      <w:r w:rsidRPr="00A24CFC">
        <w:rPr>
          <w:rFonts w:cs="Arial"/>
          <w:color w:val="000000"/>
          <w:sz w:val="24"/>
          <w:szCs w:val="24"/>
        </w:rPr>
        <w:br/>
        <w:t xml:space="preserve">Webinar ID: </w:t>
      </w:r>
      <w:r w:rsidRPr="00A24CFC">
        <w:rPr>
          <w:rFonts w:eastAsia="Aptos" w:cs="Arial"/>
          <w:color w:val="000000"/>
          <w:sz w:val="24"/>
          <w:szCs w:val="24"/>
        </w:rPr>
        <w:t>970 2396 0533</w:t>
      </w:r>
    </w:p>
    <w:p w14:paraId="218E5A7B" w14:textId="77777777" w:rsidR="00A24CFC" w:rsidRPr="00A24CFC" w:rsidRDefault="00A24CFC" w:rsidP="00A24CFC">
      <w:pPr>
        <w:keepNext/>
        <w:outlineLvl w:val="0"/>
        <w:rPr>
          <w:rFonts w:eastAsia="Arial Unicode MS" w:cs="Arial"/>
          <w:sz w:val="24"/>
          <w:szCs w:val="24"/>
          <w:u w:color="000000"/>
        </w:rPr>
      </w:pPr>
    </w:p>
    <w:p w14:paraId="6D31D2F5" w14:textId="77777777" w:rsidR="00A24CFC" w:rsidRPr="00A24CFC" w:rsidRDefault="00A24CFC" w:rsidP="00A24CFC">
      <w:pPr>
        <w:keepNext/>
        <w:jc w:val="center"/>
        <w:outlineLvl w:val="0"/>
        <w:rPr>
          <w:rFonts w:eastAsia="Arial Unicode MS" w:cs="Arial"/>
          <w:b/>
          <w:color w:val="000000"/>
          <w:sz w:val="24"/>
          <w:szCs w:val="24"/>
          <w:u w:color="000000"/>
        </w:rPr>
      </w:pPr>
      <w:r w:rsidRPr="00A24CFC">
        <w:rPr>
          <w:rFonts w:eastAsia="Arial Unicode MS" w:cs="Arial"/>
          <w:b/>
          <w:color w:val="000000"/>
          <w:sz w:val="24"/>
          <w:szCs w:val="24"/>
          <w:u w:color="000000"/>
        </w:rPr>
        <w:t>Wednesday, February 11, 2026</w:t>
      </w:r>
    </w:p>
    <w:p w14:paraId="2B76FCA3" w14:textId="77777777" w:rsidR="00A24CFC" w:rsidRPr="00A24CFC" w:rsidRDefault="00A24CFC" w:rsidP="00A24CFC">
      <w:pPr>
        <w:keepNext/>
        <w:outlineLvl w:val="0"/>
        <w:rPr>
          <w:rFonts w:eastAsia="Arial Unicode MS" w:cs="Arial"/>
          <w:sz w:val="24"/>
          <w:szCs w:val="24"/>
          <w:u w:color="000000"/>
        </w:rPr>
      </w:pPr>
    </w:p>
    <w:p w14:paraId="0EC6C7F8" w14:textId="77777777" w:rsidR="00A24CFC" w:rsidRPr="00A24CFC" w:rsidRDefault="00A24CFC" w:rsidP="00A24CFC">
      <w:pPr>
        <w:keepNext/>
        <w:jc w:val="center"/>
        <w:outlineLvl w:val="0"/>
        <w:rPr>
          <w:rFonts w:eastAsia="Arial Unicode MS" w:cs="Arial"/>
          <w:color w:val="000000"/>
          <w:u w:color="000000"/>
        </w:rPr>
      </w:pPr>
      <w:r w:rsidRPr="00A24CFC">
        <w:rPr>
          <w:rFonts w:eastAsia="Arial Unicode MS" w:cs="Arial"/>
          <w:b/>
          <w:u w:color="000000"/>
        </w:rPr>
        <w:t>PRELIMINARY AGENDA AS OF 1/30/26 4:05 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24CFC" w:rsidRPr="00A24CFC" w14:paraId="3FB8B90F" w14:textId="77777777" w:rsidTr="00143B03">
        <w:trPr>
          <w:cantSplit/>
          <w:trHeight w:val="544"/>
          <w:jc w:val="center"/>
        </w:trPr>
        <w:tc>
          <w:tcPr>
            <w:tcW w:w="1325" w:type="dxa"/>
            <w:shd w:val="clear" w:color="auto" w:fill="FFFFFF"/>
          </w:tcPr>
          <w:p w14:paraId="7AF224E5" w14:textId="77777777" w:rsidR="00A24CFC" w:rsidRPr="00A24CFC" w:rsidRDefault="00A24CFC" w:rsidP="00A24CFC">
            <w:pPr>
              <w:jc w:val="center"/>
              <w:outlineLvl w:val="0"/>
              <w:rPr>
                <w:rFonts w:eastAsia="Arial Unicode MS" w:cs="Arial"/>
                <w:b/>
                <w:color w:val="000000"/>
                <w:sz w:val="22"/>
                <w:szCs w:val="22"/>
                <w:u w:color="000000"/>
              </w:rPr>
            </w:pPr>
            <w:r w:rsidRPr="00A24CFC">
              <w:rPr>
                <w:rFonts w:eastAsia="Arial Unicode MS" w:cs="Arial"/>
                <w:b/>
                <w:color w:val="000000"/>
                <w:sz w:val="22"/>
                <w:szCs w:val="22"/>
                <w:u w:color="000000"/>
              </w:rPr>
              <w:t>Estimated Time</w:t>
            </w:r>
          </w:p>
          <w:p w14:paraId="367E610C" w14:textId="77777777" w:rsidR="00A24CFC" w:rsidRPr="00A24CFC" w:rsidRDefault="00A24CFC" w:rsidP="00A24CFC">
            <w:pPr>
              <w:outlineLvl w:val="0"/>
              <w:rPr>
                <w:rFonts w:eastAsia="Arial Unicode MS" w:cs="Arial"/>
                <w:b/>
                <w:color w:val="000000"/>
                <w:sz w:val="22"/>
                <w:szCs w:val="22"/>
                <w:u w:color="000000"/>
              </w:rPr>
            </w:pPr>
          </w:p>
        </w:tc>
        <w:tc>
          <w:tcPr>
            <w:tcW w:w="720" w:type="dxa"/>
            <w:shd w:val="clear" w:color="auto" w:fill="FFFFFF"/>
          </w:tcPr>
          <w:p w14:paraId="295DECF1" w14:textId="77777777" w:rsidR="00A24CFC" w:rsidRPr="00A24CFC" w:rsidRDefault="00A24CFC" w:rsidP="00A24CFC">
            <w:pPr>
              <w:jc w:val="center"/>
              <w:outlineLvl w:val="0"/>
              <w:rPr>
                <w:rFonts w:eastAsia="Arial Unicode MS" w:cs="Arial"/>
                <w:b/>
                <w:color w:val="000000"/>
                <w:sz w:val="22"/>
                <w:szCs w:val="22"/>
                <w:u w:color="000000"/>
              </w:rPr>
            </w:pPr>
            <w:r w:rsidRPr="00A24CFC">
              <w:rPr>
                <w:rFonts w:eastAsia="Arial Unicode MS" w:cs="Arial"/>
                <w:b/>
                <w:color w:val="000000"/>
                <w:sz w:val="22"/>
                <w:szCs w:val="22"/>
                <w:u w:color="000000"/>
              </w:rPr>
              <w:t>Item</w:t>
            </w:r>
          </w:p>
          <w:p w14:paraId="13579C64" w14:textId="77777777" w:rsidR="00A24CFC" w:rsidRPr="00A24CFC" w:rsidRDefault="00A24CFC" w:rsidP="00A24CFC">
            <w:pPr>
              <w:jc w:val="center"/>
              <w:outlineLvl w:val="0"/>
              <w:rPr>
                <w:rFonts w:eastAsia="Arial Unicode MS" w:cs="Arial"/>
                <w:b/>
                <w:color w:val="000000"/>
                <w:sz w:val="22"/>
                <w:szCs w:val="22"/>
                <w:u w:color="000000"/>
              </w:rPr>
            </w:pPr>
            <w:r w:rsidRPr="00A24CFC">
              <w:rPr>
                <w:rFonts w:eastAsia="Arial Unicode MS" w:cs="Arial"/>
                <w:b/>
                <w:color w:val="000000"/>
                <w:sz w:val="22"/>
                <w:szCs w:val="22"/>
                <w:u w:color="000000"/>
              </w:rPr>
              <w:t>#</w:t>
            </w:r>
          </w:p>
        </w:tc>
        <w:tc>
          <w:tcPr>
            <w:tcW w:w="6120" w:type="dxa"/>
            <w:shd w:val="clear" w:color="auto" w:fill="FFFFFF"/>
            <w:tcMar>
              <w:right w:w="0" w:type="dxa"/>
            </w:tcMar>
          </w:tcPr>
          <w:p w14:paraId="23175CB5" w14:textId="77777777" w:rsidR="00A24CFC" w:rsidRPr="00A24CFC" w:rsidRDefault="00A24CFC" w:rsidP="00A24CFC">
            <w:pPr>
              <w:keepNext/>
              <w:ind w:left="180"/>
              <w:jc w:val="center"/>
              <w:outlineLvl w:val="2"/>
              <w:rPr>
                <w:rFonts w:eastAsia="Arial Unicode MS" w:cs="Arial"/>
                <w:b/>
                <w:color w:val="000000"/>
                <w:sz w:val="22"/>
                <w:szCs w:val="22"/>
                <w:u w:color="000000"/>
              </w:rPr>
            </w:pPr>
            <w:r w:rsidRPr="00A24CFC">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524C3DF4" w14:textId="77777777" w:rsidR="00A24CFC" w:rsidRPr="00A24CFC" w:rsidRDefault="00A24CFC" w:rsidP="00A24CFC">
            <w:pPr>
              <w:jc w:val="center"/>
              <w:outlineLvl w:val="0"/>
              <w:rPr>
                <w:rFonts w:eastAsia="Arial Unicode MS" w:cs="Arial"/>
                <w:b/>
                <w:color w:val="000000"/>
                <w:sz w:val="22"/>
                <w:szCs w:val="22"/>
                <w:u w:color="000000"/>
              </w:rPr>
            </w:pPr>
            <w:r w:rsidRPr="00A24CFC">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51F1AE4E" w14:textId="77777777" w:rsidR="00A24CFC" w:rsidRPr="00A24CFC" w:rsidRDefault="00A24CFC" w:rsidP="00A24CFC">
            <w:pPr>
              <w:jc w:val="center"/>
              <w:outlineLvl w:val="0"/>
              <w:rPr>
                <w:rFonts w:eastAsia="Arial Unicode MS" w:cs="Arial"/>
                <w:b/>
                <w:color w:val="000000"/>
                <w:sz w:val="22"/>
                <w:szCs w:val="22"/>
                <w:u w:color="000000"/>
              </w:rPr>
            </w:pPr>
            <w:r w:rsidRPr="00A24CFC">
              <w:rPr>
                <w:rFonts w:eastAsia="Arial Unicode MS" w:cs="Arial"/>
                <w:b/>
                <w:color w:val="000000"/>
                <w:sz w:val="22"/>
                <w:szCs w:val="22"/>
                <w:u w:color="000000"/>
              </w:rPr>
              <w:t>Presented by</w:t>
            </w:r>
          </w:p>
        </w:tc>
      </w:tr>
      <w:tr w:rsidR="00A24CFC" w:rsidRPr="00A24CFC" w14:paraId="07B00DF8" w14:textId="77777777" w:rsidTr="00143B03">
        <w:trPr>
          <w:cantSplit/>
          <w:trHeight w:val="346"/>
          <w:jc w:val="center"/>
        </w:trPr>
        <w:tc>
          <w:tcPr>
            <w:tcW w:w="1325" w:type="dxa"/>
            <w:shd w:val="clear" w:color="auto" w:fill="FFFFFF"/>
          </w:tcPr>
          <w:p w14:paraId="2CA03C4F" w14:textId="77777777" w:rsidR="00A24CFC" w:rsidRPr="00A24CFC" w:rsidRDefault="00A24CFC" w:rsidP="00A24CFC">
            <w:pPr>
              <w:jc w:val="center"/>
              <w:rPr>
                <w:rFonts w:eastAsia="Arial Unicode MS" w:cs="Arial"/>
                <w:color w:val="000000"/>
              </w:rPr>
            </w:pPr>
            <w:r w:rsidRPr="00A24CFC">
              <w:rPr>
                <w:rFonts w:eastAsia="Arial Unicode MS" w:cs="Arial"/>
                <w:color w:val="000000"/>
              </w:rPr>
              <w:t>9:00 a.m.</w:t>
            </w:r>
          </w:p>
        </w:tc>
        <w:tc>
          <w:tcPr>
            <w:tcW w:w="720" w:type="dxa"/>
            <w:shd w:val="clear" w:color="auto" w:fill="FFFFFF"/>
          </w:tcPr>
          <w:p w14:paraId="1A365D98" w14:textId="77777777" w:rsidR="00A24CFC" w:rsidRPr="00A24CFC" w:rsidRDefault="00A24CFC" w:rsidP="00A24CFC">
            <w:pPr>
              <w:jc w:val="center"/>
              <w:outlineLvl w:val="0"/>
              <w:rPr>
                <w:rFonts w:eastAsia="Arial Unicode MS" w:cs="Arial"/>
                <w:b/>
                <w:color w:val="000000"/>
                <w:u w:color="000000"/>
              </w:rPr>
            </w:pPr>
            <w:r w:rsidRPr="00A24CFC">
              <w:rPr>
                <w:rFonts w:eastAsia="Arial Unicode MS" w:cs="Arial"/>
                <w:b/>
                <w:color w:val="000000"/>
                <w:u w:color="000000"/>
              </w:rPr>
              <w:t>I.</w:t>
            </w:r>
          </w:p>
        </w:tc>
        <w:tc>
          <w:tcPr>
            <w:tcW w:w="6120" w:type="dxa"/>
            <w:shd w:val="clear" w:color="auto" w:fill="FFFFFF"/>
            <w:tcMar>
              <w:right w:w="0" w:type="dxa"/>
            </w:tcMar>
          </w:tcPr>
          <w:p w14:paraId="32B16138" w14:textId="77777777" w:rsidR="00A24CFC" w:rsidRPr="00A24CFC" w:rsidRDefault="00A24CFC" w:rsidP="00A24CFC">
            <w:pPr>
              <w:keepNext/>
              <w:outlineLvl w:val="2"/>
              <w:rPr>
                <w:rFonts w:eastAsia="Arial Unicode MS" w:cs="Arial"/>
                <w:b/>
                <w:color w:val="000000"/>
                <w:u w:color="000000"/>
              </w:rPr>
            </w:pPr>
            <w:r w:rsidRPr="00A24CFC">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59EB6261" w14:textId="77777777" w:rsidR="00A24CFC" w:rsidRPr="00A24CFC" w:rsidRDefault="00A24CFC" w:rsidP="00A24CFC">
            <w:pPr>
              <w:jc w:val="center"/>
              <w:rPr>
                <w:rFonts w:cs="Arial"/>
              </w:rPr>
            </w:pPr>
            <w:r w:rsidRPr="00A24CFC">
              <w:rPr>
                <w:rFonts w:cs="Arial"/>
              </w:rPr>
              <w:t>None</w:t>
            </w:r>
          </w:p>
        </w:tc>
        <w:tc>
          <w:tcPr>
            <w:tcW w:w="1415" w:type="dxa"/>
            <w:shd w:val="clear" w:color="auto" w:fill="FFFFFF"/>
            <w:tcMar>
              <w:top w:w="80" w:type="dxa"/>
              <w:left w:w="180" w:type="dxa"/>
              <w:bottom w:w="80" w:type="dxa"/>
            </w:tcMar>
          </w:tcPr>
          <w:p w14:paraId="362A168E" w14:textId="77777777" w:rsidR="00A24CFC" w:rsidRPr="00A24CFC" w:rsidRDefault="00A24CFC" w:rsidP="00A24CFC">
            <w:pPr>
              <w:jc w:val="center"/>
              <w:rPr>
                <w:rFonts w:cs="Arial"/>
              </w:rPr>
            </w:pPr>
          </w:p>
        </w:tc>
      </w:tr>
      <w:tr w:rsidR="00A24CFC" w:rsidRPr="00A24CFC" w14:paraId="2F4CC5E7" w14:textId="77777777" w:rsidTr="00143B03">
        <w:trPr>
          <w:cantSplit/>
          <w:trHeight w:val="346"/>
          <w:jc w:val="center"/>
        </w:trPr>
        <w:tc>
          <w:tcPr>
            <w:tcW w:w="1325" w:type="dxa"/>
            <w:shd w:val="clear" w:color="auto" w:fill="FFFFFF"/>
          </w:tcPr>
          <w:p w14:paraId="0814A868" w14:textId="77777777" w:rsidR="00A24CFC" w:rsidRPr="00A24CFC" w:rsidRDefault="00A24CFC" w:rsidP="00A24CFC">
            <w:pPr>
              <w:jc w:val="center"/>
              <w:rPr>
                <w:rFonts w:eastAsia="Arial Unicode MS" w:cs="Arial"/>
                <w:color w:val="000000"/>
              </w:rPr>
            </w:pPr>
          </w:p>
        </w:tc>
        <w:tc>
          <w:tcPr>
            <w:tcW w:w="720" w:type="dxa"/>
            <w:shd w:val="clear" w:color="auto" w:fill="FFFFFF"/>
          </w:tcPr>
          <w:p w14:paraId="1B8D51EF" w14:textId="77777777" w:rsidR="00A24CFC" w:rsidRPr="00A24CFC" w:rsidRDefault="00A24CFC" w:rsidP="00A24CFC">
            <w:pPr>
              <w:keepNext/>
              <w:jc w:val="center"/>
              <w:outlineLvl w:val="5"/>
              <w:rPr>
                <w:rFonts w:eastAsia="Arial Unicode MS" w:cs="Arial"/>
                <w:b/>
                <w:color w:val="000000"/>
                <w:u w:color="000000"/>
              </w:rPr>
            </w:pPr>
            <w:r w:rsidRPr="00A24CFC">
              <w:rPr>
                <w:rFonts w:eastAsia="Arial Unicode MS" w:cs="Arial"/>
                <w:b/>
                <w:color w:val="000000"/>
                <w:u w:color="000000"/>
              </w:rPr>
              <w:t>II.</w:t>
            </w:r>
          </w:p>
        </w:tc>
        <w:tc>
          <w:tcPr>
            <w:tcW w:w="6120" w:type="dxa"/>
            <w:shd w:val="clear" w:color="auto" w:fill="FFFFFF"/>
            <w:tcMar>
              <w:right w:w="0" w:type="dxa"/>
            </w:tcMar>
          </w:tcPr>
          <w:p w14:paraId="178D017D" w14:textId="77777777" w:rsidR="00A24CFC" w:rsidRPr="00A24CFC" w:rsidRDefault="00A24CFC" w:rsidP="00A24CFC">
            <w:pPr>
              <w:outlineLvl w:val="0"/>
              <w:rPr>
                <w:rFonts w:eastAsia="Arial Unicode MS" w:cs="Arial"/>
                <w:b/>
                <w:color w:val="000000"/>
                <w:u w:color="000000"/>
              </w:rPr>
            </w:pPr>
            <w:r w:rsidRPr="00A24CFC">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177ECCB7" w14:textId="77777777" w:rsidR="00A24CFC" w:rsidRPr="00A24CFC" w:rsidRDefault="00A24CFC" w:rsidP="00A24CFC">
            <w:pPr>
              <w:jc w:val="center"/>
              <w:rPr>
                <w:rFonts w:cs="Arial"/>
              </w:rPr>
            </w:pPr>
            <w:r w:rsidRPr="00A24CFC">
              <w:rPr>
                <w:rFonts w:cs="Arial"/>
              </w:rPr>
              <w:t>Agenda</w:t>
            </w:r>
          </w:p>
        </w:tc>
        <w:tc>
          <w:tcPr>
            <w:tcW w:w="1415" w:type="dxa"/>
            <w:shd w:val="clear" w:color="auto" w:fill="FFFFFF"/>
            <w:tcMar>
              <w:top w:w="80" w:type="dxa"/>
              <w:left w:w="180" w:type="dxa"/>
              <w:bottom w:w="80" w:type="dxa"/>
            </w:tcMar>
          </w:tcPr>
          <w:p w14:paraId="768033B6" w14:textId="77777777" w:rsidR="00A24CFC" w:rsidRPr="00A24CFC" w:rsidRDefault="00A24CFC" w:rsidP="00A24CFC">
            <w:pPr>
              <w:jc w:val="center"/>
              <w:rPr>
                <w:rFonts w:cs="Arial"/>
              </w:rPr>
            </w:pPr>
          </w:p>
        </w:tc>
      </w:tr>
      <w:tr w:rsidR="00A24CFC" w:rsidRPr="00A24CFC" w14:paraId="711A066E" w14:textId="77777777" w:rsidTr="00143B03">
        <w:trPr>
          <w:cantSplit/>
          <w:trHeight w:val="855"/>
          <w:jc w:val="center"/>
        </w:trPr>
        <w:tc>
          <w:tcPr>
            <w:tcW w:w="1325" w:type="dxa"/>
            <w:shd w:val="clear" w:color="auto" w:fill="FFFFFF"/>
          </w:tcPr>
          <w:p w14:paraId="2F510144" w14:textId="77777777" w:rsidR="00A24CFC" w:rsidRPr="00A24CFC" w:rsidRDefault="00A24CFC" w:rsidP="00A24CFC">
            <w:pPr>
              <w:jc w:val="center"/>
              <w:rPr>
                <w:rFonts w:eastAsia="Arial Unicode MS" w:cs="Arial"/>
              </w:rPr>
            </w:pPr>
          </w:p>
        </w:tc>
        <w:tc>
          <w:tcPr>
            <w:tcW w:w="720" w:type="dxa"/>
            <w:shd w:val="clear" w:color="auto" w:fill="FFFFFF"/>
          </w:tcPr>
          <w:p w14:paraId="51AA5915" w14:textId="77777777" w:rsidR="00A24CFC" w:rsidRPr="00A24CFC" w:rsidRDefault="00A24CFC" w:rsidP="00A24CFC">
            <w:pPr>
              <w:keepNext/>
              <w:jc w:val="center"/>
              <w:outlineLvl w:val="5"/>
              <w:rPr>
                <w:rFonts w:eastAsia="Arial Unicode MS" w:cs="Arial"/>
                <w:b/>
                <w:color w:val="000000"/>
                <w:u w:color="000000"/>
              </w:rPr>
            </w:pPr>
            <w:r w:rsidRPr="00A24CFC">
              <w:rPr>
                <w:rFonts w:eastAsia="Arial Unicode MS" w:cs="Arial"/>
                <w:b/>
                <w:color w:val="000000"/>
                <w:u w:color="000000"/>
              </w:rPr>
              <w:t>III.</w:t>
            </w:r>
          </w:p>
        </w:tc>
        <w:tc>
          <w:tcPr>
            <w:tcW w:w="6120" w:type="dxa"/>
            <w:shd w:val="clear" w:color="auto" w:fill="FFFFFF"/>
            <w:tcMar>
              <w:right w:w="0" w:type="dxa"/>
            </w:tcMar>
          </w:tcPr>
          <w:p w14:paraId="0F284A22" w14:textId="77777777" w:rsidR="00A24CFC" w:rsidRPr="00A24CFC" w:rsidRDefault="00A24CFC" w:rsidP="00A24CFC">
            <w:pPr>
              <w:outlineLvl w:val="0"/>
              <w:rPr>
                <w:rFonts w:eastAsia="Arial Unicode MS" w:cs="Arial"/>
                <w:b/>
                <w:u w:color="000000"/>
              </w:rPr>
            </w:pPr>
            <w:r w:rsidRPr="00A24CFC">
              <w:rPr>
                <w:rFonts w:eastAsia="Arial Unicode MS" w:cs="Arial"/>
                <w:b/>
                <w:u w:color="000000"/>
              </w:rPr>
              <w:t xml:space="preserve">APPROVAL OF MINUTES </w:t>
            </w:r>
          </w:p>
          <w:p w14:paraId="17B0A31E" w14:textId="77777777" w:rsidR="00A24CFC" w:rsidRPr="00A24CFC" w:rsidRDefault="00A24CFC" w:rsidP="00A24CFC">
            <w:pPr>
              <w:numPr>
                <w:ilvl w:val="0"/>
                <w:numId w:val="5"/>
              </w:numPr>
              <w:ind w:left="360"/>
              <w:outlineLvl w:val="0"/>
              <w:rPr>
                <w:rFonts w:eastAsia="Arial Unicode MS" w:cs="Arial"/>
                <w:u w:color="000000"/>
              </w:rPr>
            </w:pPr>
            <w:r w:rsidRPr="00A24CFC">
              <w:rPr>
                <w:rFonts w:eastAsia="Arial Unicode MS" w:cs="Arial"/>
                <w:u w:color="000000"/>
              </w:rPr>
              <w:t xml:space="preserve">Draft Minutes for the </w:t>
            </w:r>
            <w:r w:rsidRPr="00A24CFC">
              <w:rPr>
                <w:rFonts w:eastAsia="Arial Unicode MS" w:cs="Arial"/>
              </w:rPr>
              <w:t xml:space="preserve">January 14, 2026 </w:t>
            </w:r>
            <w:r w:rsidRPr="00A24CFC">
              <w:rPr>
                <w:rFonts w:eastAsia="Arial Unicode MS" w:cs="Arial"/>
                <w:u w:color="000000"/>
              </w:rPr>
              <w:t>Meeting of the Board of Registration in Nursing, Regular Session Via Zoom</w:t>
            </w:r>
          </w:p>
          <w:p w14:paraId="6E6E622E" w14:textId="77777777" w:rsidR="00A24CFC" w:rsidRPr="00A24CFC" w:rsidRDefault="00A24CFC" w:rsidP="00A24CFC">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1BB965F7" w14:textId="77777777" w:rsidR="00A24CFC" w:rsidRPr="00A24CFC" w:rsidRDefault="00A24CFC" w:rsidP="00A24CFC">
            <w:pPr>
              <w:jc w:val="center"/>
              <w:outlineLvl w:val="0"/>
              <w:rPr>
                <w:rFonts w:eastAsia="Arial Unicode MS" w:cs="Arial"/>
                <w:color w:val="000000"/>
                <w:u w:color="000000"/>
              </w:rPr>
            </w:pPr>
          </w:p>
          <w:p w14:paraId="328973E5" w14:textId="77777777" w:rsidR="00A24CFC" w:rsidRPr="00A24CFC" w:rsidRDefault="00A24CFC" w:rsidP="00A24CFC">
            <w:pPr>
              <w:jc w:val="center"/>
              <w:outlineLvl w:val="0"/>
              <w:rPr>
                <w:rFonts w:eastAsia="Arial Unicode MS" w:cs="Arial"/>
                <w:color w:val="000000"/>
                <w:u w:color="000000"/>
              </w:rPr>
            </w:pPr>
            <w:r w:rsidRPr="00A24CFC">
              <w:rPr>
                <w:rFonts w:eastAsia="Arial Unicode MS" w:cs="Arial"/>
                <w:color w:val="000000"/>
                <w:u w:color="000000"/>
              </w:rPr>
              <w:t>Minutes</w:t>
            </w:r>
          </w:p>
        </w:tc>
        <w:tc>
          <w:tcPr>
            <w:tcW w:w="1415" w:type="dxa"/>
            <w:shd w:val="clear" w:color="auto" w:fill="FFFFFF"/>
            <w:tcMar>
              <w:top w:w="80" w:type="dxa"/>
              <w:left w:w="180" w:type="dxa"/>
              <w:bottom w:w="80" w:type="dxa"/>
            </w:tcMar>
          </w:tcPr>
          <w:p w14:paraId="5E2FF6C0" w14:textId="77777777" w:rsidR="00A24CFC" w:rsidRPr="00A24CFC" w:rsidRDefault="00A24CFC" w:rsidP="00A24CFC">
            <w:pPr>
              <w:jc w:val="center"/>
              <w:outlineLvl w:val="0"/>
              <w:rPr>
                <w:rFonts w:eastAsia="Arial Unicode MS" w:cs="Arial"/>
                <w:color w:val="000000"/>
                <w:u w:color="000000"/>
              </w:rPr>
            </w:pPr>
          </w:p>
        </w:tc>
      </w:tr>
      <w:tr w:rsidR="00A24CFC" w:rsidRPr="00A24CFC" w14:paraId="2005C93F" w14:textId="77777777" w:rsidTr="00143B03">
        <w:trPr>
          <w:cantSplit/>
          <w:trHeight w:val="864"/>
          <w:jc w:val="center"/>
        </w:trPr>
        <w:tc>
          <w:tcPr>
            <w:tcW w:w="1325" w:type="dxa"/>
            <w:shd w:val="clear" w:color="auto" w:fill="FFFFFF"/>
          </w:tcPr>
          <w:p w14:paraId="0E758C45" w14:textId="77777777" w:rsidR="00A24CFC" w:rsidRPr="00A24CFC" w:rsidRDefault="00A24CFC" w:rsidP="00A24CFC">
            <w:pPr>
              <w:jc w:val="center"/>
              <w:rPr>
                <w:rFonts w:eastAsia="Arial Unicode MS" w:cs="Arial"/>
              </w:rPr>
            </w:pPr>
          </w:p>
          <w:p w14:paraId="4E92F288" w14:textId="77777777" w:rsidR="00A24CFC" w:rsidRPr="00A24CFC" w:rsidRDefault="00A24CFC" w:rsidP="00A24CFC">
            <w:pPr>
              <w:jc w:val="center"/>
              <w:rPr>
                <w:rFonts w:eastAsia="Arial Unicode MS" w:cs="Arial"/>
              </w:rPr>
            </w:pPr>
          </w:p>
          <w:p w14:paraId="766F1F79" w14:textId="77777777" w:rsidR="00A24CFC" w:rsidRPr="00A24CFC" w:rsidRDefault="00A24CFC" w:rsidP="00A24CFC">
            <w:pPr>
              <w:rPr>
                <w:rFonts w:eastAsia="Arial Unicode MS" w:cs="Arial"/>
              </w:rPr>
            </w:pPr>
          </w:p>
        </w:tc>
        <w:tc>
          <w:tcPr>
            <w:tcW w:w="720" w:type="dxa"/>
            <w:shd w:val="clear" w:color="auto" w:fill="FFFFFF"/>
          </w:tcPr>
          <w:p w14:paraId="20175D85" w14:textId="77777777" w:rsidR="00A24CFC" w:rsidRPr="00A24CFC" w:rsidRDefault="00A24CFC" w:rsidP="00A24CFC">
            <w:pPr>
              <w:keepNext/>
              <w:tabs>
                <w:tab w:val="left" w:pos="401"/>
              </w:tabs>
              <w:jc w:val="center"/>
              <w:outlineLvl w:val="8"/>
              <w:rPr>
                <w:rFonts w:eastAsia="Arial Unicode MS" w:cs="Arial"/>
                <w:b/>
                <w:color w:val="000000"/>
                <w:u w:color="000000"/>
              </w:rPr>
            </w:pPr>
            <w:r w:rsidRPr="00A24CFC">
              <w:rPr>
                <w:rFonts w:eastAsia="Arial Unicode MS" w:cs="Arial"/>
                <w:b/>
                <w:color w:val="000000"/>
                <w:u w:color="000000"/>
              </w:rPr>
              <w:t>IV.</w:t>
            </w:r>
          </w:p>
        </w:tc>
        <w:tc>
          <w:tcPr>
            <w:tcW w:w="6120" w:type="dxa"/>
            <w:shd w:val="clear" w:color="auto" w:fill="FFFFFF"/>
            <w:tcMar>
              <w:right w:w="0" w:type="dxa"/>
            </w:tcMar>
          </w:tcPr>
          <w:p w14:paraId="3B6B74D5" w14:textId="77777777" w:rsidR="00A24CFC" w:rsidRPr="00A24CFC" w:rsidRDefault="00A24CFC" w:rsidP="00A24CFC">
            <w:pPr>
              <w:tabs>
                <w:tab w:val="center" w:pos="4320"/>
                <w:tab w:val="right" w:pos="8640"/>
              </w:tabs>
              <w:outlineLvl w:val="0"/>
              <w:rPr>
                <w:rFonts w:eastAsia="Arial Unicode MS" w:cs="Arial"/>
                <w:b/>
                <w:color w:val="000000"/>
                <w:u w:color="000000"/>
              </w:rPr>
            </w:pPr>
            <w:r w:rsidRPr="00A24CFC">
              <w:rPr>
                <w:rFonts w:eastAsia="Arial Unicode MS" w:cs="Arial"/>
                <w:b/>
                <w:color w:val="000000"/>
                <w:u w:color="000000"/>
              </w:rPr>
              <w:t>REPORTS, ANNOUNCEMENTS AND ADMINISTRATIVE MATTERS</w:t>
            </w:r>
          </w:p>
          <w:p w14:paraId="246DEE17" w14:textId="77777777" w:rsidR="00A24CFC" w:rsidRPr="00A24CFC" w:rsidRDefault="00A24CFC" w:rsidP="00A24CFC">
            <w:pPr>
              <w:numPr>
                <w:ilvl w:val="0"/>
                <w:numId w:val="6"/>
              </w:numPr>
              <w:ind w:left="360"/>
              <w:outlineLvl w:val="0"/>
              <w:rPr>
                <w:rFonts w:eastAsia="Arial Unicode MS" w:cs="Arial"/>
                <w:u w:color="000000"/>
              </w:rPr>
            </w:pPr>
            <w:r w:rsidRPr="00A24CFC">
              <w:rPr>
                <w:rFonts w:eastAsia="Arial Unicode MS" w:cs="Arial"/>
                <w:u w:color="000000"/>
              </w:rPr>
              <w:t>Announcements</w:t>
            </w:r>
          </w:p>
          <w:p w14:paraId="2853B29C" w14:textId="77777777" w:rsidR="00A24CFC" w:rsidRPr="00A24CFC" w:rsidRDefault="00A24CFC" w:rsidP="00A24CFC">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2DF7E4BD" w14:textId="77777777" w:rsidR="00A24CFC" w:rsidRPr="00A24CFC" w:rsidRDefault="00A24CFC" w:rsidP="00A24CFC">
            <w:pPr>
              <w:jc w:val="center"/>
              <w:outlineLvl w:val="0"/>
              <w:rPr>
                <w:rFonts w:eastAsia="Arial Unicode MS" w:cs="Arial"/>
                <w:color w:val="000000"/>
                <w:u w:color="000000"/>
              </w:rPr>
            </w:pPr>
          </w:p>
          <w:p w14:paraId="1A0EE6E0" w14:textId="77777777" w:rsidR="00A24CFC" w:rsidRPr="00A24CFC" w:rsidRDefault="00A24CFC" w:rsidP="00A24CFC">
            <w:pPr>
              <w:jc w:val="center"/>
              <w:outlineLvl w:val="0"/>
              <w:rPr>
                <w:rFonts w:eastAsia="Arial Unicode MS" w:cs="Arial"/>
                <w:color w:val="000000"/>
                <w:u w:color="000000"/>
              </w:rPr>
            </w:pPr>
          </w:p>
          <w:p w14:paraId="48BBEC67" w14:textId="77777777" w:rsidR="00A24CFC" w:rsidRPr="00A24CFC" w:rsidRDefault="00A24CFC" w:rsidP="00A24CFC">
            <w:pPr>
              <w:jc w:val="center"/>
              <w:outlineLvl w:val="0"/>
              <w:rPr>
                <w:rFonts w:eastAsia="Arial Unicode MS" w:cs="Arial"/>
                <w:color w:val="000000"/>
                <w:u w:color="000000"/>
              </w:rPr>
            </w:pPr>
            <w:r w:rsidRPr="00A24CFC">
              <w:rPr>
                <w:rFonts w:eastAsia="Arial Unicode MS" w:cs="Arial"/>
                <w:color w:val="000000"/>
                <w:u w:color="000000"/>
              </w:rPr>
              <w:t>Oral / Memo</w:t>
            </w:r>
          </w:p>
        </w:tc>
        <w:tc>
          <w:tcPr>
            <w:tcW w:w="1415" w:type="dxa"/>
            <w:shd w:val="clear" w:color="auto" w:fill="FFFFFF"/>
            <w:tcMar>
              <w:top w:w="80" w:type="dxa"/>
              <w:left w:w="180" w:type="dxa"/>
              <w:bottom w:w="80" w:type="dxa"/>
            </w:tcMar>
          </w:tcPr>
          <w:p w14:paraId="6C68FAC4" w14:textId="77777777" w:rsidR="00A24CFC" w:rsidRPr="00A24CFC" w:rsidRDefault="00A24CFC" w:rsidP="00A24CFC">
            <w:pPr>
              <w:jc w:val="center"/>
              <w:outlineLvl w:val="0"/>
              <w:rPr>
                <w:rFonts w:eastAsia="Arial Unicode MS" w:cs="Arial"/>
                <w:color w:val="000000"/>
                <w:u w:color="000000"/>
              </w:rPr>
            </w:pPr>
          </w:p>
          <w:p w14:paraId="126918C2" w14:textId="77777777" w:rsidR="00A24CFC" w:rsidRPr="00A24CFC" w:rsidRDefault="00A24CFC" w:rsidP="00A24CFC">
            <w:pPr>
              <w:jc w:val="center"/>
              <w:outlineLvl w:val="0"/>
              <w:rPr>
                <w:rFonts w:eastAsia="Arial Unicode MS" w:cs="Arial"/>
                <w:color w:val="000000"/>
                <w:u w:color="000000"/>
              </w:rPr>
            </w:pPr>
          </w:p>
          <w:p w14:paraId="64E77F26" w14:textId="77777777" w:rsidR="00A24CFC" w:rsidRPr="00A24CFC" w:rsidRDefault="00A24CFC" w:rsidP="00A24CFC">
            <w:pPr>
              <w:jc w:val="center"/>
              <w:outlineLvl w:val="0"/>
              <w:rPr>
                <w:rFonts w:eastAsia="Arial Unicode MS" w:cs="Arial"/>
                <w:color w:val="000000"/>
                <w:u w:color="000000"/>
              </w:rPr>
            </w:pPr>
            <w:r w:rsidRPr="00A24CFC">
              <w:rPr>
                <w:rFonts w:eastAsia="Arial Unicode MS" w:cs="Arial"/>
                <w:color w:val="000000"/>
                <w:u w:color="000000"/>
              </w:rPr>
              <w:t>HC</w:t>
            </w:r>
          </w:p>
        </w:tc>
      </w:tr>
      <w:tr w:rsidR="00A24CFC" w:rsidRPr="00A24CFC" w14:paraId="4FC69D31" w14:textId="77777777" w:rsidTr="00143B03">
        <w:trPr>
          <w:cantSplit/>
          <w:trHeight w:val="279"/>
          <w:jc w:val="center"/>
        </w:trPr>
        <w:tc>
          <w:tcPr>
            <w:tcW w:w="1325" w:type="dxa"/>
            <w:shd w:val="clear" w:color="auto" w:fill="FFFFFF"/>
          </w:tcPr>
          <w:p w14:paraId="190633B5" w14:textId="77777777" w:rsidR="00A24CFC" w:rsidRPr="00A24CFC" w:rsidRDefault="00A24CFC" w:rsidP="00A24CFC">
            <w:pPr>
              <w:rPr>
                <w:rFonts w:eastAsia="Arial Unicode MS" w:cs="Arial"/>
              </w:rPr>
            </w:pPr>
          </w:p>
        </w:tc>
        <w:tc>
          <w:tcPr>
            <w:tcW w:w="720" w:type="dxa"/>
            <w:shd w:val="clear" w:color="auto" w:fill="FFFFFF"/>
          </w:tcPr>
          <w:p w14:paraId="1DFA549D" w14:textId="77777777" w:rsidR="00A24CFC" w:rsidRPr="00A24CFC" w:rsidRDefault="00A24CFC" w:rsidP="00A24CFC">
            <w:pPr>
              <w:keepNext/>
              <w:tabs>
                <w:tab w:val="left" w:pos="401"/>
              </w:tabs>
              <w:jc w:val="center"/>
              <w:outlineLvl w:val="8"/>
              <w:rPr>
                <w:rFonts w:eastAsia="Arial Unicode MS" w:cs="Arial"/>
                <w:b/>
                <w:color w:val="000000"/>
                <w:u w:color="000000"/>
              </w:rPr>
            </w:pPr>
            <w:r w:rsidRPr="00A24CFC">
              <w:rPr>
                <w:rFonts w:eastAsia="Arial Unicode MS" w:cs="Arial"/>
                <w:b/>
                <w:color w:val="000000"/>
                <w:u w:color="000000"/>
              </w:rPr>
              <w:t>V.</w:t>
            </w:r>
          </w:p>
        </w:tc>
        <w:tc>
          <w:tcPr>
            <w:tcW w:w="6120" w:type="dxa"/>
            <w:shd w:val="clear" w:color="auto" w:fill="FFFFFF"/>
            <w:tcMar>
              <w:right w:w="0" w:type="dxa"/>
            </w:tcMar>
          </w:tcPr>
          <w:p w14:paraId="278CC4CF" w14:textId="77777777" w:rsidR="00A24CFC" w:rsidRPr="00A24CFC" w:rsidRDefault="00A24CFC" w:rsidP="00A24CFC">
            <w:pPr>
              <w:tabs>
                <w:tab w:val="center" w:pos="4320"/>
                <w:tab w:val="right" w:pos="8640"/>
              </w:tabs>
              <w:outlineLvl w:val="0"/>
              <w:rPr>
                <w:rFonts w:eastAsia="Arial Unicode MS" w:cs="Arial"/>
                <w:b/>
                <w:color w:val="000000"/>
                <w:u w:color="000000"/>
              </w:rPr>
            </w:pPr>
            <w:r w:rsidRPr="00A24CFC">
              <w:rPr>
                <w:rFonts w:eastAsia="Arial Unicode MS" w:cs="Arial"/>
                <w:b/>
                <w:color w:val="000000"/>
                <w:u w:color="000000"/>
              </w:rPr>
              <w:t>URAMP – None</w:t>
            </w:r>
          </w:p>
        </w:tc>
        <w:tc>
          <w:tcPr>
            <w:tcW w:w="1890" w:type="dxa"/>
            <w:shd w:val="clear" w:color="auto" w:fill="FFFFFF"/>
            <w:tcMar>
              <w:top w:w="80" w:type="dxa"/>
              <w:left w:w="0" w:type="dxa"/>
              <w:bottom w:w="80" w:type="dxa"/>
              <w:right w:w="0" w:type="dxa"/>
            </w:tcMar>
          </w:tcPr>
          <w:p w14:paraId="5E66EE66" w14:textId="77777777" w:rsidR="00A24CFC" w:rsidRPr="00A24CFC" w:rsidRDefault="00A24CFC" w:rsidP="00A24CFC">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2DD4978C" w14:textId="77777777" w:rsidR="00A24CFC" w:rsidRPr="00A24CFC" w:rsidRDefault="00A24CFC" w:rsidP="00A24CFC">
            <w:pPr>
              <w:outlineLvl w:val="0"/>
              <w:rPr>
                <w:rFonts w:eastAsia="Arial Unicode MS" w:cs="Arial"/>
                <w:color w:val="000000"/>
                <w:u w:color="000000"/>
              </w:rPr>
            </w:pPr>
          </w:p>
        </w:tc>
      </w:tr>
      <w:tr w:rsidR="00A24CFC" w:rsidRPr="00A24CFC" w14:paraId="0FF53A94" w14:textId="77777777" w:rsidTr="00143B03">
        <w:trPr>
          <w:cantSplit/>
          <w:trHeight w:val="341"/>
          <w:jc w:val="center"/>
        </w:trPr>
        <w:tc>
          <w:tcPr>
            <w:tcW w:w="1325" w:type="dxa"/>
            <w:shd w:val="clear" w:color="auto" w:fill="FFFFFF"/>
          </w:tcPr>
          <w:p w14:paraId="118937A5" w14:textId="77777777" w:rsidR="00A24CFC" w:rsidRPr="00A24CFC" w:rsidRDefault="00A24CFC" w:rsidP="00A24CFC">
            <w:pPr>
              <w:jc w:val="center"/>
              <w:outlineLvl w:val="0"/>
              <w:rPr>
                <w:rFonts w:eastAsia="Arial Unicode MS" w:cs="Arial"/>
                <w:u w:color="000000"/>
              </w:rPr>
            </w:pPr>
          </w:p>
        </w:tc>
        <w:tc>
          <w:tcPr>
            <w:tcW w:w="720" w:type="dxa"/>
            <w:shd w:val="clear" w:color="auto" w:fill="FFFFFF"/>
          </w:tcPr>
          <w:p w14:paraId="58287C6C" w14:textId="77777777" w:rsidR="00A24CFC" w:rsidRPr="00A24CFC" w:rsidRDefault="00A24CFC" w:rsidP="00A24CFC">
            <w:pPr>
              <w:keepNext/>
              <w:tabs>
                <w:tab w:val="left" w:pos="401"/>
              </w:tabs>
              <w:jc w:val="center"/>
              <w:outlineLvl w:val="8"/>
              <w:rPr>
                <w:rFonts w:eastAsia="Arial Unicode MS" w:cs="Arial"/>
                <w:b/>
                <w:u w:color="000000"/>
              </w:rPr>
            </w:pPr>
            <w:r w:rsidRPr="00A24CFC">
              <w:rPr>
                <w:rFonts w:eastAsia="Arial Unicode MS" w:cs="Arial"/>
                <w:b/>
                <w:u w:color="000000"/>
              </w:rPr>
              <w:t>VI.</w:t>
            </w:r>
          </w:p>
        </w:tc>
        <w:tc>
          <w:tcPr>
            <w:tcW w:w="6120" w:type="dxa"/>
            <w:shd w:val="clear" w:color="auto" w:fill="FFFFFF"/>
            <w:tcMar>
              <w:right w:w="0" w:type="dxa"/>
            </w:tcMar>
          </w:tcPr>
          <w:p w14:paraId="243A2004" w14:textId="77777777" w:rsidR="00A24CFC" w:rsidRPr="00A24CFC" w:rsidRDefault="00A24CFC" w:rsidP="00A24CFC">
            <w:pPr>
              <w:tabs>
                <w:tab w:val="center" w:pos="702"/>
                <w:tab w:val="right" w:pos="8640"/>
              </w:tabs>
              <w:outlineLvl w:val="0"/>
              <w:rPr>
                <w:rFonts w:eastAsia="Arial Unicode MS" w:cs="Arial"/>
                <w:b/>
                <w:color w:val="000000"/>
                <w:u w:color="000000"/>
              </w:rPr>
            </w:pPr>
            <w:r w:rsidRPr="00A24CFC">
              <w:rPr>
                <w:rFonts w:eastAsia="Arial Unicode MS" w:cs="Arial"/>
                <w:b/>
                <w:color w:val="000000"/>
                <w:u w:color="000000"/>
              </w:rPr>
              <w:t xml:space="preserve">PROBATION – None </w:t>
            </w:r>
          </w:p>
        </w:tc>
        <w:tc>
          <w:tcPr>
            <w:tcW w:w="1890" w:type="dxa"/>
            <w:shd w:val="clear" w:color="auto" w:fill="FFFFFF"/>
            <w:tcMar>
              <w:top w:w="80" w:type="dxa"/>
              <w:left w:w="0" w:type="dxa"/>
              <w:bottom w:w="80" w:type="dxa"/>
              <w:right w:w="0" w:type="dxa"/>
            </w:tcMar>
          </w:tcPr>
          <w:p w14:paraId="64EAF8B1" w14:textId="77777777" w:rsidR="00A24CFC" w:rsidRPr="00A24CFC" w:rsidRDefault="00A24CFC" w:rsidP="00A24CFC">
            <w:pPr>
              <w:rPr>
                <w:rFonts w:cs="Arial"/>
              </w:rPr>
            </w:pPr>
          </w:p>
        </w:tc>
        <w:tc>
          <w:tcPr>
            <w:tcW w:w="1415" w:type="dxa"/>
            <w:shd w:val="clear" w:color="auto" w:fill="FFFFFF"/>
            <w:tcMar>
              <w:top w:w="80" w:type="dxa"/>
              <w:left w:w="180" w:type="dxa"/>
              <w:bottom w:w="80" w:type="dxa"/>
            </w:tcMar>
          </w:tcPr>
          <w:p w14:paraId="255383D5" w14:textId="77777777" w:rsidR="00A24CFC" w:rsidRPr="00A24CFC" w:rsidRDefault="00A24CFC" w:rsidP="00A24CFC">
            <w:pPr>
              <w:rPr>
                <w:rFonts w:cs="Arial"/>
              </w:rPr>
            </w:pPr>
          </w:p>
        </w:tc>
      </w:tr>
      <w:tr w:rsidR="00A24CFC" w:rsidRPr="00A24CFC" w14:paraId="07699CEB" w14:textId="77777777" w:rsidTr="00143B03">
        <w:trPr>
          <w:cantSplit/>
          <w:trHeight w:val="747"/>
          <w:jc w:val="center"/>
        </w:trPr>
        <w:tc>
          <w:tcPr>
            <w:tcW w:w="1325" w:type="dxa"/>
            <w:shd w:val="clear" w:color="auto" w:fill="FFFFFF"/>
          </w:tcPr>
          <w:p w14:paraId="4DD4FC15" w14:textId="77777777" w:rsidR="00A24CFC" w:rsidRPr="00A24CFC" w:rsidRDefault="00A24CFC" w:rsidP="00A24CFC">
            <w:pPr>
              <w:jc w:val="center"/>
              <w:outlineLvl w:val="0"/>
              <w:rPr>
                <w:rFonts w:eastAsia="Arial Unicode MS" w:cs="Arial"/>
                <w:u w:color="000000"/>
              </w:rPr>
            </w:pPr>
          </w:p>
          <w:p w14:paraId="7ED793EE" w14:textId="77777777" w:rsidR="00A24CFC" w:rsidRPr="00A24CFC" w:rsidRDefault="00A24CFC" w:rsidP="00A24CFC">
            <w:pPr>
              <w:jc w:val="center"/>
              <w:outlineLvl w:val="0"/>
              <w:rPr>
                <w:rFonts w:eastAsia="Arial Unicode MS" w:cs="Arial"/>
                <w:u w:color="000000"/>
              </w:rPr>
            </w:pPr>
          </w:p>
        </w:tc>
        <w:tc>
          <w:tcPr>
            <w:tcW w:w="720" w:type="dxa"/>
            <w:shd w:val="clear" w:color="auto" w:fill="FFFFFF"/>
          </w:tcPr>
          <w:p w14:paraId="2F531DA7" w14:textId="77777777" w:rsidR="00A24CFC" w:rsidRPr="00A24CFC" w:rsidRDefault="00A24CFC" w:rsidP="00A24CFC">
            <w:pPr>
              <w:keepNext/>
              <w:tabs>
                <w:tab w:val="left" w:pos="401"/>
              </w:tabs>
              <w:jc w:val="center"/>
              <w:outlineLvl w:val="8"/>
              <w:rPr>
                <w:rFonts w:eastAsia="Arial Unicode MS" w:cs="Arial"/>
                <w:b/>
                <w:u w:color="000000"/>
              </w:rPr>
            </w:pPr>
            <w:r w:rsidRPr="00A24CFC">
              <w:rPr>
                <w:rFonts w:eastAsia="Arial Unicode MS" w:cs="Arial"/>
                <w:b/>
                <w:u w:color="000000"/>
              </w:rPr>
              <w:t>VII.</w:t>
            </w:r>
          </w:p>
        </w:tc>
        <w:tc>
          <w:tcPr>
            <w:tcW w:w="6120" w:type="dxa"/>
            <w:shd w:val="clear" w:color="auto" w:fill="FFFFFF"/>
            <w:tcMar>
              <w:right w:w="0" w:type="dxa"/>
            </w:tcMar>
          </w:tcPr>
          <w:p w14:paraId="22A563D1" w14:textId="77777777" w:rsidR="00A24CFC" w:rsidRPr="00A24CFC" w:rsidRDefault="00A24CFC" w:rsidP="00A24CFC">
            <w:pPr>
              <w:tabs>
                <w:tab w:val="center" w:pos="4320"/>
                <w:tab w:val="right" w:pos="8640"/>
              </w:tabs>
              <w:outlineLvl w:val="0"/>
              <w:rPr>
                <w:rFonts w:eastAsia="Arial Unicode MS" w:cs="Arial"/>
                <w:b/>
                <w:caps/>
                <w:color w:val="000000"/>
                <w:u w:color="000000"/>
              </w:rPr>
            </w:pPr>
            <w:r w:rsidRPr="00A24CFC">
              <w:rPr>
                <w:rFonts w:eastAsia="Arial Unicode MS" w:cs="Arial"/>
                <w:b/>
                <w:caps/>
                <w:color w:val="000000"/>
                <w:u w:color="000000"/>
              </w:rPr>
              <w:t>PRACTICE</w:t>
            </w:r>
          </w:p>
          <w:p w14:paraId="3DF2FBBA" w14:textId="77777777" w:rsidR="00A24CFC" w:rsidRPr="00A24CFC" w:rsidRDefault="00A24CFC" w:rsidP="00A24CFC">
            <w:pPr>
              <w:tabs>
                <w:tab w:val="center" w:pos="4320"/>
                <w:tab w:val="right" w:pos="8640"/>
              </w:tabs>
              <w:outlineLvl w:val="0"/>
              <w:rPr>
                <w:rFonts w:eastAsia="Arial Unicode MS" w:cs="Arial"/>
                <w:b/>
                <w:caps/>
                <w:color w:val="000000"/>
                <w:u w:color="000000"/>
              </w:rPr>
            </w:pPr>
            <w:r w:rsidRPr="00A24CFC">
              <w:rPr>
                <w:rFonts w:eastAsia="Arial Unicode MS" w:cs="Arial"/>
                <w:color w:val="000000"/>
                <w:u w:color="000000"/>
              </w:rPr>
              <w:t>A.   Practice Coordinator Staff Report</w:t>
            </w:r>
          </w:p>
          <w:p w14:paraId="2DAFEE41" w14:textId="77777777" w:rsidR="00A24CFC" w:rsidRPr="00A24CFC" w:rsidRDefault="00A24CFC" w:rsidP="00A24CFC">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51540BBA" w14:textId="77777777" w:rsidR="00A24CFC" w:rsidRPr="00A24CFC" w:rsidRDefault="00A24CFC" w:rsidP="00A24CFC">
            <w:pPr>
              <w:jc w:val="center"/>
              <w:rPr>
                <w:rFonts w:cs="Arial"/>
              </w:rPr>
            </w:pPr>
          </w:p>
          <w:p w14:paraId="2052CFCA" w14:textId="77777777" w:rsidR="00A24CFC" w:rsidRPr="00A24CFC" w:rsidRDefault="00A24CFC" w:rsidP="00A24CFC">
            <w:pPr>
              <w:jc w:val="center"/>
              <w:rPr>
                <w:rFonts w:cs="Arial"/>
              </w:rPr>
            </w:pPr>
            <w:r w:rsidRPr="00A24CFC">
              <w:rPr>
                <w:rFonts w:cs="Arial"/>
              </w:rPr>
              <w:t>Report</w:t>
            </w:r>
          </w:p>
        </w:tc>
        <w:tc>
          <w:tcPr>
            <w:tcW w:w="1415" w:type="dxa"/>
            <w:shd w:val="clear" w:color="auto" w:fill="FFFFFF"/>
            <w:tcMar>
              <w:top w:w="80" w:type="dxa"/>
              <w:left w:w="180" w:type="dxa"/>
              <w:bottom w:w="80" w:type="dxa"/>
            </w:tcMar>
          </w:tcPr>
          <w:p w14:paraId="23FA3D78" w14:textId="77777777" w:rsidR="00A24CFC" w:rsidRPr="00A24CFC" w:rsidRDefault="00A24CFC" w:rsidP="00A24CFC">
            <w:pPr>
              <w:jc w:val="center"/>
              <w:rPr>
                <w:rFonts w:cs="Arial"/>
              </w:rPr>
            </w:pPr>
          </w:p>
          <w:p w14:paraId="5214EA34" w14:textId="77777777" w:rsidR="00A24CFC" w:rsidRPr="00A24CFC" w:rsidRDefault="00A24CFC" w:rsidP="00A24CFC">
            <w:pPr>
              <w:jc w:val="center"/>
              <w:rPr>
                <w:rFonts w:cs="Arial"/>
              </w:rPr>
            </w:pPr>
            <w:r w:rsidRPr="00A24CFC">
              <w:rPr>
                <w:rFonts w:cs="Arial"/>
              </w:rPr>
              <w:t>PM</w:t>
            </w:r>
          </w:p>
        </w:tc>
      </w:tr>
    </w:tbl>
    <w:p w14:paraId="79B5968B" w14:textId="77777777" w:rsidR="00A24CFC" w:rsidRPr="00A24CFC" w:rsidRDefault="00A24CFC" w:rsidP="00A24CFC">
      <w:pPr>
        <w:shd w:val="clear" w:color="auto" w:fill="FFFFFF"/>
        <w:spacing w:line="240" w:lineRule="atLeast"/>
        <w:rPr>
          <w:rFonts w:eastAsia="Calibri" w:cs="Arial"/>
          <w:b/>
          <w:sz w:val="24"/>
          <w:szCs w:val="24"/>
          <w:lang w:val="en"/>
        </w:rPr>
      </w:pPr>
      <w:r w:rsidRPr="00A24CFC">
        <w:rPr>
          <w:rFonts w:ascii="Times New Roman" w:eastAsia="Calibri" w:hAnsi="Times New Roman"/>
          <w:sz w:val="24"/>
          <w:szCs w:val="24"/>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230"/>
        <w:gridCol w:w="1980"/>
        <w:gridCol w:w="1215"/>
      </w:tblGrid>
      <w:tr w:rsidR="00A24CFC" w:rsidRPr="00A24CFC" w14:paraId="6C607703" w14:textId="77777777" w:rsidTr="00143B03">
        <w:trPr>
          <w:cantSplit/>
          <w:trHeight w:val="341"/>
          <w:jc w:val="center"/>
        </w:trPr>
        <w:tc>
          <w:tcPr>
            <w:tcW w:w="1325" w:type="dxa"/>
            <w:shd w:val="clear" w:color="auto" w:fill="FFFFFF"/>
          </w:tcPr>
          <w:p w14:paraId="465D5505" w14:textId="77777777" w:rsidR="00A24CFC" w:rsidRPr="00A24CFC" w:rsidRDefault="00A24CFC" w:rsidP="00A24CFC">
            <w:pPr>
              <w:jc w:val="center"/>
              <w:outlineLvl w:val="0"/>
              <w:rPr>
                <w:rFonts w:eastAsia="Arial Unicode MS" w:cs="Arial"/>
                <w:u w:color="000000"/>
              </w:rPr>
            </w:pPr>
          </w:p>
          <w:p w14:paraId="05938AD8" w14:textId="77777777" w:rsidR="00A24CFC" w:rsidRPr="00A24CFC" w:rsidRDefault="00A24CFC" w:rsidP="00A24CFC">
            <w:pPr>
              <w:jc w:val="center"/>
              <w:outlineLvl w:val="0"/>
              <w:rPr>
                <w:rFonts w:eastAsia="Arial Unicode MS" w:cs="Arial"/>
                <w:u w:color="000000"/>
              </w:rPr>
            </w:pPr>
          </w:p>
        </w:tc>
        <w:tc>
          <w:tcPr>
            <w:tcW w:w="720" w:type="dxa"/>
            <w:shd w:val="clear" w:color="auto" w:fill="FFFFFF"/>
          </w:tcPr>
          <w:p w14:paraId="084234C6" w14:textId="77777777" w:rsidR="00A24CFC" w:rsidRPr="00A24CFC" w:rsidRDefault="00A24CFC" w:rsidP="00A24CFC">
            <w:pPr>
              <w:keepNext/>
              <w:tabs>
                <w:tab w:val="left" w:pos="401"/>
              </w:tabs>
              <w:jc w:val="center"/>
              <w:outlineLvl w:val="8"/>
              <w:rPr>
                <w:rFonts w:eastAsia="Arial Unicode MS" w:cs="Arial"/>
                <w:b/>
                <w:u w:color="000000"/>
              </w:rPr>
            </w:pPr>
            <w:r w:rsidRPr="00A24CFC">
              <w:rPr>
                <w:rFonts w:eastAsia="Arial Unicode MS" w:cs="Arial"/>
                <w:b/>
                <w:u w:color="000000"/>
              </w:rPr>
              <w:t>VIII.</w:t>
            </w:r>
          </w:p>
        </w:tc>
        <w:tc>
          <w:tcPr>
            <w:tcW w:w="6230" w:type="dxa"/>
            <w:shd w:val="clear" w:color="auto" w:fill="FFFFFF"/>
            <w:tcMar>
              <w:right w:w="0" w:type="dxa"/>
            </w:tcMar>
          </w:tcPr>
          <w:p w14:paraId="6EEF3B29" w14:textId="77777777" w:rsidR="00A24CFC" w:rsidRPr="00A24CFC" w:rsidRDefault="00A24CFC" w:rsidP="00A24CFC">
            <w:pPr>
              <w:tabs>
                <w:tab w:val="center" w:pos="4320"/>
                <w:tab w:val="right" w:pos="8640"/>
              </w:tabs>
              <w:outlineLvl w:val="0"/>
              <w:rPr>
                <w:rFonts w:eastAsia="Arial Unicode MS" w:cs="Arial"/>
                <w:b/>
                <w:caps/>
                <w:color w:val="000000"/>
                <w:u w:color="000000"/>
              </w:rPr>
            </w:pPr>
            <w:r w:rsidRPr="00A24CFC">
              <w:rPr>
                <w:rFonts w:eastAsia="Arial Unicode MS" w:cs="Arial"/>
                <w:b/>
                <w:caps/>
                <w:color w:val="000000"/>
                <w:u w:color="000000"/>
              </w:rPr>
              <w:t>EDUCATION</w:t>
            </w:r>
          </w:p>
          <w:p w14:paraId="6ABD8CAD" w14:textId="77777777" w:rsidR="00A24CFC" w:rsidRPr="00A24CFC" w:rsidRDefault="00A24CFC" w:rsidP="00A24CFC">
            <w:pPr>
              <w:numPr>
                <w:ilvl w:val="0"/>
                <w:numId w:val="7"/>
              </w:numPr>
              <w:ind w:left="360"/>
              <w:rPr>
                <w:rFonts w:cs="Arial"/>
              </w:rPr>
            </w:pPr>
            <w:r w:rsidRPr="00A24CFC">
              <w:rPr>
                <w:rFonts w:cs="Arial"/>
              </w:rPr>
              <w:t>Nursing Education Staff Report</w:t>
            </w:r>
          </w:p>
          <w:p w14:paraId="04CAC190" w14:textId="77777777" w:rsidR="00A24CFC" w:rsidRPr="00A24CFC" w:rsidRDefault="00A24CFC" w:rsidP="00A24CFC">
            <w:pPr>
              <w:numPr>
                <w:ilvl w:val="0"/>
                <w:numId w:val="9"/>
              </w:numPr>
              <w:spacing w:line="276" w:lineRule="auto"/>
              <w:rPr>
                <w:rFonts w:cs="Arial"/>
              </w:rPr>
            </w:pPr>
            <w:r w:rsidRPr="00A24CFC">
              <w:rPr>
                <w:rFonts w:cs="Arial"/>
              </w:rPr>
              <w:t>February Nursing Education Staff Action Report</w:t>
            </w:r>
          </w:p>
          <w:p w14:paraId="71705653" w14:textId="77777777" w:rsidR="00A24CFC" w:rsidRPr="00A24CFC" w:rsidRDefault="00A24CFC" w:rsidP="00A24CFC">
            <w:pPr>
              <w:numPr>
                <w:ilvl w:val="0"/>
                <w:numId w:val="9"/>
              </w:numPr>
              <w:spacing w:line="276" w:lineRule="auto"/>
              <w:rPr>
                <w:rFonts w:cs="Arial"/>
              </w:rPr>
            </w:pPr>
            <w:r w:rsidRPr="00A24CFC">
              <w:rPr>
                <w:rFonts w:cs="Arial"/>
              </w:rPr>
              <w:t>2025 Site Survey Report</w:t>
            </w:r>
          </w:p>
          <w:p w14:paraId="7DACA403" w14:textId="77777777" w:rsidR="00A24CFC" w:rsidRPr="00A24CFC" w:rsidRDefault="00A24CFC" w:rsidP="00A24CFC">
            <w:pPr>
              <w:numPr>
                <w:ilvl w:val="0"/>
                <w:numId w:val="9"/>
              </w:numPr>
              <w:spacing w:line="276" w:lineRule="auto"/>
              <w:rPr>
                <w:rFonts w:cs="Arial"/>
              </w:rPr>
            </w:pPr>
            <w:r w:rsidRPr="00A24CFC">
              <w:rPr>
                <w:rFonts w:cs="Arial"/>
              </w:rPr>
              <w:t>2025 Nursing Education Annual Report</w:t>
            </w:r>
          </w:p>
          <w:p w14:paraId="631CFCA7" w14:textId="77777777" w:rsidR="00A24CFC" w:rsidRPr="00A24CFC" w:rsidRDefault="00A24CFC" w:rsidP="00A24CFC">
            <w:pPr>
              <w:numPr>
                <w:ilvl w:val="0"/>
                <w:numId w:val="9"/>
              </w:numPr>
              <w:spacing w:line="276" w:lineRule="auto"/>
              <w:rPr>
                <w:rFonts w:cs="Arial"/>
              </w:rPr>
            </w:pPr>
            <w:r w:rsidRPr="00A24CFC">
              <w:rPr>
                <w:rFonts w:cs="Arial"/>
              </w:rPr>
              <w:t>2025 Nursing Education Programs Admissions, Enrollment and Graduate numbers</w:t>
            </w:r>
          </w:p>
          <w:p w14:paraId="6A156C5B" w14:textId="77777777" w:rsidR="00A24CFC" w:rsidRPr="00A24CFC" w:rsidRDefault="00A24CFC" w:rsidP="00A24CFC">
            <w:pPr>
              <w:numPr>
                <w:ilvl w:val="0"/>
                <w:numId w:val="7"/>
              </w:numPr>
              <w:ind w:left="360"/>
              <w:rPr>
                <w:rFonts w:cs="Arial"/>
              </w:rPr>
            </w:pPr>
            <w:r w:rsidRPr="00A24CFC">
              <w:rPr>
                <w:rFonts w:cs="Arial"/>
              </w:rPr>
              <w:t>244 CMR 6.05 (3) Annual Report</w:t>
            </w:r>
          </w:p>
          <w:p w14:paraId="52EAC928" w14:textId="77777777" w:rsidR="00A24CFC" w:rsidRPr="00A24CFC" w:rsidRDefault="00A24CFC" w:rsidP="00A24CFC">
            <w:pPr>
              <w:numPr>
                <w:ilvl w:val="0"/>
                <w:numId w:val="10"/>
              </w:numPr>
              <w:spacing w:line="276" w:lineRule="auto"/>
              <w:rPr>
                <w:rFonts w:cs="Arial"/>
              </w:rPr>
            </w:pPr>
            <w:r w:rsidRPr="00A24CFC">
              <w:rPr>
                <w:rFonts w:cs="Arial"/>
              </w:rPr>
              <w:t>Bunker Hill Community College, Associate Degree Program</w:t>
            </w:r>
          </w:p>
          <w:p w14:paraId="1433E52A" w14:textId="77777777" w:rsidR="00A24CFC" w:rsidRPr="00A24CFC" w:rsidRDefault="00A24CFC" w:rsidP="00A24CFC">
            <w:pPr>
              <w:numPr>
                <w:ilvl w:val="0"/>
                <w:numId w:val="7"/>
              </w:numPr>
              <w:ind w:left="360"/>
              <w:rPr>
                <w:rFonts w:cs="Arial"/>
              </w:rPr>
            </w:pPr>
            <w:r w:rsidRPr="00A24CFC">
              <w:rPr>
                <w:rFonts w:cs="Arial"/>
              </w:rPr>
              <w:t>244 CMR 6.06 (2) Site Survey Waiver Requests</w:t>
            </w:r>
          </w:p>
          <w:p w14:paraId="25EB49BC" w14:textId="77777777" w:rsidR="00A24CFC" w:rsidRPr="00A24CFC" w:rsidRDefault="00A24CFC" w:rsidP="00A24CFC">
            <w:pPr>
              <w:numPr>
                <w:ilvl w:val="0"/>
                <w:numId w:val="11"/>
              </w:numPr>
              <w:spacing w:line="276" w:lineRule="auto"/>
              <w:rPr>
                <w:rFonts w:cs="Arial"/>
              </w:rPr>
            </w:pPr>
            <w:r w:rsidRPr="00A24CFC">
              <w:rPr>
                <w:rFonts w:cs="Arial"/>
              </w:rPr>
              <w:t>McCann Technical, Practical Nurse Program</w:t>
            </w:r>
          </w:p>
          <w:p w14:paraId="4E788418" w14:textId="77777777" w:rsidR="00A24CFC" w:rsidRPr="00A24CFC" w:rsidRDefault="00A24CFC" w:rsidP="00A24CFC">
            <w:pPr>
              <w:numPr>
                <w:ilvl w:val="0"/>
                <w:numId w:val="11"/>
              </w:numPr>
              <w:spacing w:line="276" w:lineRule="auto"/>
              <w:rPr>
                <w:rFonts w:cs="Arial"/>
              </w:rPr>
            </w:pPr>
            <w:r w:rsidRPr="00A24CFC">
              <w:rPr>
                <w:rFonts w:cs="Arial"/>
              </w:rPr>
              <w:t>Northshore Community College, Associate Degree Program</w:t>
            </w:r>
          </w:p>
          <w:p w14:paraId="00705B8C" w14:textId="77777777" w:rsidR="00A24CFC" w:rsidRPr="00A24CFC" w:rsidRDefault="00A24CFC" w:rsidP="00A24CFC">
            <w:pPr>
              <w:numPr>
                <w:ilvl w:val="0"/>
                <w:numId w:val="7"/>
              </w:numPr>
              <w:ind w:left="360"/>
              <w:rPr>
                <w:rFonts w:cs="Arial"/>
              </w:rPr>
            </w:pPr>
            <w:r w:rsidRPr="00A24CFC">
              <w:rPr>
                <w:rFonts w:cs="Arial"/>
              </w:rPr>
              <w:t>244 CMR 6.07 Notification of Change</w:t>
            </w:r>
          </w:p>
          <w:p w14:paraId="7174C0A1" w14:textId="77777777" w:rsidR="00A24CFC" w:rsidRPr="00A24CFC" w:rsidRDefault="00A24CFC" w:rsidP="00A24CFC">
            <w:pPr>
              <w:numPr>
                <w:ilvl w:val="0"/>
                <w:numId w:val="12"/>
              </w:numPr>
              <w:spacing w:line="276" w:lineRule="auto"/>
              <w:rPr>
                <w:rFonts w:cs="Arial"/>
              </w:rPr>
            </w:pPr>
            <w:r w:rsidRPr="00A24CFC">
              <w:rPr>
                <w:rFonts w:cs="Arial"/>
              </w:rPr>
              <w:t>Endicott College, Baccalaureate Degree Program</w:t>
            </w:r>
          </w:p>
          <w:p w14:paraId="270ED83A" w14:textId="77777777" w:rsidR="00A24CFC" w:rsidRPr="00A24CFC" w:rsidRDefault="00A24CFC" w:rsidP="00A24CFC">
            <w:pPr>
              <w:numPr>
                <w:ilvl w:val="0"/>
                <w:numId w:val="7"/>
              </w:numPr>
              <w:ind w:left="360"/>
              <w:rPr>
                <w:rFonts w:cs="Arial"/>
              </w:rPr>
            </w:pPr>
            <w:r w:rsidRPr="00A24CFC">
              <w:rPr>
                <w:rFonts w:cs="Arial"/>
              </w:rPr>
              <w:t>244 CMR 6.08 Noncompliance with Nursing Education Standard</w:t>
            </w:r>
          </w:p>
          <w:p w14:paraId="7F89F21F" w14:textId="77777777" w:rsidR="00A24CFC" w:rsidRPr="00A24CFC" w:rsidRDefault="00A24CFC" w:rsidP="00A24CFC">
            <w:pPr>
              <w:numPr>
                <w:ilvl w:val="0"/>
                <w:numId w:val="13"/>
              </w:numPr>
              <w:spacing w:line="276" w:lineRule="auto"/>
              <w:rPr>
                <w:rFonts w:cs="Arial"/>
              </w:rPr>
            </w:pPr>
            <w:r w:rsidRPr="00A24CFC">
              <w:rPr>
                <w:rFonts w:cs="Arial"/>
              </w:rPr>
              <w:t>Assabet Valley, Practical Nurse Program</w:t>
            </w:r>
          </w:p>
          <w:p w14:paraId="6A1A9348" w14:textId="77777777" w:rsidR="00A24CFC" w:rsidRPr="00A24CFC" w:rsidRDefault="00A24CFC" w:rsidP="00A24CFC">
            <w:pPr>
              <w:numPr>
                <w:ilvl w:val="0"/>
                <w:numId w:val="13"/>
              </w:numPr>
              <w:spacing w:line="276" w:lineRule="auto"/>
              <w:rPr>
                <w:rFonts w:cs="Arial"/>
              </w:rPr>
            </w:pPr>
            <w:r w:rsidRPr="00A24CFC">
              <w:rPr>
                <w:rFonts w:cs="Arial"/>
              </w:rPr>
              <w:t>Bunker Hill Community College, Associate Degree Program</w:t>
            </w:r>
          </w:p>
          <w:p w14:paraId="18913376" w14:textId="77777777" w:rsidR="00A24CFC" w:rsidRPr="00A24CFC" w:rsidRDefault="00A24CFC" w:rsidP="00A24CFC">
            <w:pPr>
              <w:numPr>
                <w:ilvl w:val="0"/>
                <w:numId w:val="13"/>
              </w:numPr>
              <w:spacing w:line="276" w:lineRule="auto"/>
              <w:rPr>
                <w:rFonts w:cs="Arial"/>
              </w:rPr>
            </w:pPr>
            <w:r w:rsidRPr="00A24CFC">
              <w:rPr>
                <w:rFonts w:cs="Arial"/>
              </w:rPr>
              <w:t>Simmons College, Baccalaureate Degree Program</w:t>
            </w:r>
          </w:p>
          <w:p w14:paraId="156FE47A" w14:textId="77777777" w:rsidR="00A24CFC" w:rsidRPr="00A24CFC" w:rsidRDefault="00A24CFC" w:rsidP="00A24CFC">
            <w:pPr>
              <w:numPr>
                <w:ilvl w:val="0"/>
                <w:numId w:val="13"/>
              </w:numPr>
              <w:spacing w:line="276" w:lineRule="auto"/>
              <w:rPr>
                <w:rFonts w:cs="Arial"/>
              </w:rPr>
            </w:pPr>
            <w:r w:rsidRPr="00A24CFC">
              <w:rPr>
                <w:rFonts w:cs="Arial"/>
              </w:rPr>
              <w:t>Southeastern Regional Vocational Technical Practical Nurse Program</w:t>
            </w:r>
          </w:p>
        </w:tc>
        <w:tc>
          <w:tcPr>
            <w:tcW w:w="1980" w:type="dxa"/>
            <w:shd w:val="clear" w:color="auto" w:fill="FFFFFF"/>
            <w:tcMar>
              <w:top w:w="80" w:type="dxa"/>
              <w:left w:w="0" w:type="dxa"/>
              <w:bottom w:w="80" w:type="dxa"/>
              <w:right w:w="0" w:type="dxa"/>
            </w:tcMar>
          </w:tcPr>
          <w:p w14:paraId="009CCF0D" w14:textId="77777777" w:rsidR="00A24CFC" w:rsidRPr="00A24CFC" w:rsidRDefault="00A24CFC" w:rsidP="00A24CFC">
            <w:pPr>
              <w:jc w:val="center"/>
              <w:rPr>
                <w:rFonts w:cs="Arial"/>
              </w:rPr>
            </w:pPr>
          </w:p>
          <w:p w14:paraId="1ABFD814" w14:textId="77777777" w:rsidR="00A24CFC" w:rsidRPr="00A24CFC" w:rsidRDefault="00A24CFC" w:rsidP="00A24CFC">
            <w:pPr>
              <w:jc w:val="center"/>
              <w:rPr>
                <w:rFonts w:cs="Arial"/>
              </w:rPr>
            </w:pPr>
          </w:p>
          <w:p w14:paraId="4CD12D24" w14:textId="77777777" w:rsidR="00A24CFC" w:rsidRPr="00A24CFC" w:rsidRDefault="00A24CFC" w:rsidP="00A24CFC">
            <w:pPr>
              <w:jc w:val="center"/>
              <w:rPr>
                <w:rFonts w:cs="Arial"/>
              </w:rPr>
            </w:pPr>
            <w:r w:rsidRPr="00A24CFC">
              <w:rPr>
                <w:rFonts w:cs="Arial"/>
              </w:rPr>
              <w:t>Report</w:t>
            </w:r>
          </w:p>
          <w:p w14:paraId="0FBD9410" w14:textId="77777777" w:rsidR="00A24CFC" w:rsidRPr="00A24CFC" w:rsidRDefault="00A24CFC" w:rsidP="00A24CFC">
            <w:pPr>
              <w:jc w:val="center"/>
              <w:rPr>
                <w:rFonts w:cs="Arial"/>
              </w:rPr>
            </w:pPr>
            <w:r w:rsidRPr="00A24CFC">
              <w:rPr>
                <w:rFonts w:cs="Arial"/>
              </w:rPr>
              <w:t>Report</w:t>
            </w:r>
          </w:p>
          <w:p w14:paraId="76E5DAAA" w14:textId="77777777" w:rsidR="00A24CFC" w:rsidRPr="00A24CFC" w:rsidRDefault="00A24CFC" w:rsidP="00A24CFC">
            <w:pPr>
              <w:jc w:val="center"/>
              <w:rPr>
                <w:rFonts w:cs="Arial"/>
              </w:rPr>
            </w:pPr>
            <w:r w:rsidRPr="00A24CFC">
              <w:rPr>
                <w:rFonts w:cs="Arial"/>
              </w:rPr>
              <w:t>Report</w:t>
            </w:r>
          </w:p>
          <w:p w14:paraId="6B029614" w14:textId="77777777" w:rsidR="00A24CFC" w:rsidRPr="00A24CFC" w:rsidRDefault="00A24CFC" w:rsidP="00A24CFC">
            <w:pPr>
              <w:jc w:val="center"/>
              <w:rPr>
                <w:rFonts w:cs="Arial"/>
              </w:rPr>
            </w:pPr>
            <w:r w:rsidRPr="00A24CFC">
              <w:rPr>
                <w:rFonts w:cs="Arial"/>
              </w:rPr>
              <w:t>Report</w:t>
            </w:r>
          </w:p>
          <w:p w14:paraId="5D4473E0" w14:textId="77777777" w:rsidR="00A24CFC" w:rsidRPr="00A24CFC" w:rsidRDefault="00A24CFC" w:rsidP="00A24CFC">
            <w:pPr>
              <w:jc w:val="center"/>
              <w:rPr>
                <w:rFonts w:cs="Arial"/>
              </w:rPr>
            </w:pPr>
          </w:p>
          <w:p w14:paraId="261E46E5" w14:textId="77777777" w:rsidR="00A24CFC" w:rsidRPr="00A24CFC" w:rsidRDefault="00A24CFC" w:rsidP="00A24CFC">
            <w:pPr>
              <w:jc w:val="center"/>
              <w:rPr>
                <w:rFonts w:cs="Arial"/>
              </w:rPr>
            </w:pPr>
          </w:p>
          <w:p w14:paraId="729295F5" w14:textId="77777777" w:rsidR="00A24CFC" w:rsidRPr="00A24CFC" w:rsidRDefault="00A24CFC" w:rsidP="00A24CFC">
            <w:pPr>
              <w:jc w:val="center"/>
              <w:rPr>
                <w:rFonts w:cs="Arial"/>
              </w:rPr>
            </w:pPr>
          </w:p>
          <w:p w14:paraId="7C8FBEE1" w14:textId="77777777" w:rsidR="00A24CFC" w:rsidRPr="00A24CFC" w:rsidRDefault="00A24CFC" w:rsidP="00A24CFC">
            <w:pPr>
              <w:jc w:val="center"/>
              <w:rPr>
                <w:rFonts w:cs="Arial"/>
              </w:rPr>
            </w:pPr>
            <w:r w:rsidRPr="00A24CFC">
              <w:rPr>
                <w:rFonts w:cs="Arial"/>
              </w:rPr>
              <w:t>Memo</w:t>
            </w:r>
          </w:p>
          <w:p w14:paraId="319AA6B7" w14:textId="77777777" w:rsidR="00A24CFC" w:rsidRPr="00A24CFC" w:rsidRDefault="00A24CFC" w:rsidP="00A24CFC">
            <w:pPr>
              <w:jc w:val="center"/>
              <w:rPr>
                <w:rFonts w:cs="Arial"/>
              </w:rPr>
            </w:pPr>
          </w:p>
          <w:p w14:paraId="14FA8064" w14:textId="77777777" w:rsidR="00A24CFC" w:rsidRPr="00A24CFC" w:rsidRDefault="00A24CFC" w:rsidP="00A24CFC">
            <w:pPr>
              <w:jc w:val="center"/>
              <w:rPr>
                <w:rFonts w:cs="Arial"/>
              </w:rPr>
            </w:pPr>
            <w:r w:rsidRPr="00A24CFC">
              <w:rPr>
                <w:rFonts w:cs="Arial"/>
              </w:rPr>
              <w:t>Compliance Report</w:t>
            </w:r>
          </w:p>
          <w:p w14:paraId="691C41DC" w14:textId="77777777" w:rsidR="00A24CFC" w:rsidRPr="00A24CFC" w:rsidRDefault="00A24CFC" w:rsidP="00A24CFC">
            <w:pPr>
              <w:jc w:val="center"/>
              <w:rPr>
                <w:rFonts w:cs="Arial"/>
                <w:lang w:val="pt-BR"/>
              </w:rPr>
            </w:pPr>
            <w:r w:rsidRPr="00A24CFC">
              <w:rPr>
                <w:rFonts w:cs="Arial"/>
                <w:lang w:val="pt-BR"/>
              </w:rPr>
              <w:t>Compliance Report</w:t>
            </w:r>
          </w:p>
          <w:p w14:paraId="7C178456" w14:textId="77777777" w:rsidR="00A24CFC" w:rsidRPr="00A24CFC" w:rsidRDefault="00A24CFC" w:rsidP="00A24CFC">
            <w:pPr>
              <w:jc w:val="center"/>
              <w:rPr>
                <w:rFonts w:cs="Arial"/>
                <w:lang w:val="pt-BR"/>
              </w:rPr>
            </w:pPr>
          </w:p>
          <w:p w14:paraId="2D3CDB44" w14:textId="77777777" w:rsidR="00A24CFC" w:rsidRPr="00A24CFC" w:rsidRDefault="00A24CFC" w:rsidP="00A24CFC">
            <w:pPr>
              <w:jc w:val="center"/>
              <w:rPr>
                <w:rFonts w:cs="Arial"/>
                <w:lang w:val="pt-BR"/>
              </w:rPr>
            </w:pPr>
            <w:r w:rsidRPr="00A24CFC">
              <w:rPr>
                <w:rFonts w:cs="Arial"/>
                <w:lang w:val="pt-BR"/>
              </w:rPr>
              <w:t>Memo</w:t>
            </w:r>
          </w:p>
          <w:p w14:paraId="12B49BA5" w14:textId="77777777" w:rsidR="00A24CFC" w:rsidRPr="00A24CFC" w:rsidRDefault="00A24CFC" w:rsidP="00A24CFC">
            <w:pPr>
              <w:jc w:val="center"/>
              <w:rPr>
                <w:rFonts w:cs="Arial"/>
                <w:lang w:val="pt-BR"/>
              </w:rPr>
            </w:pPr>
          </w:p>
          <w:p w14:paraId="35C3B78C" w14:textId="77777777" w:rsidR="00A24CFC" w:rsidRPr="00A24CFC" w:rsidRDefault="00A24CFC" w:rsidP="00A24CFC">
            <w:pPr>
              <w:jc w:val="center"/>
              <w:rPr>
                <w:rFonts w:cs="Arial"/>
                <w:lang w:val="pt-BR"/>
              </w:rPr>
            </w:pPr>
          </w:p>
          <w:p w14:paraId="30654EF3" w14:textId="77777777" w:rsidR="00A24CFC" w:rsidRPr="00A24CFC" w:rsidRDefault="00A24CFC" w:rsidP="00A24CFC">
            <w:pPr>
              <w:jc w:val="center"/>
              <w:rPr>
                <w:rFonts w:cs="Arial"/>
                <w:lang w:val="pt-BR"/>
              </w:rPr>
            </w:pPr>
            <w:r w:rsidRPr="00A24CFC">
              <w:rPr>
                <w:rFonts w:cs="Arial"/>
                <w:lang w:val="pt-BR"/>
              </w:rPr>
              <w:t>Memo</w:t>
            </w:r>
          </w:p>
          <w:p w14:paraId="399298FE" w14:textId="77777777" w:rsidR="00A24CFC" w:rsidRPr="00A24CFC" w:rsidRDefault="00A24CFC" w:rsidP="00A24CFC">
            <w:pPr>
              <w:jc w:val="center"/>
              <w:rPr>
                <w:rFonts w:cs="Arial"/>
              </w:rPr>
            </w:pPr>
            <w:r w:rsidRPr="00A24CFC">
              <w:rPr>
                <w:rFonts w:cs="Arial"/>
              </w:rPr>
              <w:t>Compliance Report</w:t>
            </w:r>
          </w:p>
          <w:p w14:paraId="48042483" w14:textId="77777777" w:rsidR="00A24CFC" w:rsidRPr="00A24CFC" w:rsidRDefault="00A24CFC" w:rsidP="00A24CFC">
            <w:pPr>
              <w:jc w:val="center"/>
              <w:rPr>
                <w:rFonts w:cs="Arial"/>
              </w:rPr>
            </w:pPr>
            <w:r w:rsidRPr="00A24CFC">
              <w:rPr>
                <w:rFonts w:cs="Arial"/>
              </w:rPr>
              <w:t xml:space="preserve">Memo </w:t>
            </w:r>
          </w:p>
          <w:p w14:paraId="61F98011" w14:textId="77777777" w:rsidR="00A24CFC" w:rsidRPr="00A24CFC" w:rsidRDefault="00A24CFC" w:rsidP="00A24CFC">
            <w:pPr>
              <w:jc w:val="center"/>
              <w:rPr>
                <w:rFonts w:cs="Arial"/>
              </w:rPr>
            </w:pPr>
            <w:r w:rsidRPr="00A24CFC">
              <w:rPr>
                <w:rFonts w:cs="Arial"/>
              </w:rPr>
              <w:t>Compliance Report</w:t>
            </w:r>
          </w:p>
        </w:tc>
        <w:tc>
          <w:tcPr>
            <w:tcW w:w="1215" w:type="dxa"/>
            <w:shd w:val="clear" w:color="auto" w:fill="FFFFFF"/>
            <w:tcMar>
              <w:top w:w="80" w:type="dxa"/>
              <w:left w:w="180" w:type="dxa"/>
              <w:bottom w:w="80" w:type="dxa"/>
            </w:tcMar>
          </w:tcPr>
          <w:p w14:paraId="3BB2FB25" w14:textId="77777777" w:rsidR="00A24CFC" w:rsidRPr="00A24CFC" w:rsidRDefault="00A24CFC" w:rsidP="00A24CFC">
            <w:pPr>
              <w:jc w:val="center"/>
              <w:rPr>
                <w:rFonts w:cs="Arial"/>
              </w:rPr>
            </w:pPr>
          </w:p>
          <w:p w14:paraId="5C5994A7" w14:textId="77777777" w:rsidR="00A24CFC" w:rsidRPr="00A24CFC" w:rsidRDefault="00A24CFC" w:rsidP="00A24CFC">
            <w:pPr>
              <w:jc w:val="center"/>
              <w:rPr>
                <w:rFonts w:cs="Arial"/>
              </w:rPr>
            </w:pPr>
          </w:p>
          <w:p w14:paraId="73A8BF2E" w14:textId="77777777" w:rsidR="00A24CFC" w:rsidRPr="00A24CFC" w:rsidRDefault="00A24CFC" w:rsidP="00A24CFC">
            <w:pPr>
              <w:jc w:val="center"/>
              <w:rPr>
                <w:rFonts w:cs="Arial"/>
              </w:rPr>
            </w:pPr>
            <w:r w:rsidRPr="00A24CFC">
              <w:rPr>
                <w:rFonts w:cs="Arial"/>
              </w:rPr>
              <w:t>CW</w:t>
            </w:r>
          </w:p>
          <w:p w14:paraId="2BBB32DC" w14:textId="77777777" w:rsidR="00A24CFC" w:rsidRPr="00A24CFC" w:rsidRDefault="00A24CFC" w:rsidP="00A24CFC">
            <w:pPr>
              <w:jc w:val="center"/>
              <w:rPr>
                <w:rFonts w:cs="Arial"/>
              </w:rPr>
            </w:pPr>
            <w:r w:rsidRPr="00A24CFC">
              <w:rPr>
                <w:rFonts w:cs="Arial"/>
              </w:rPr>
              <w:t>CW</w:t>
            </w:r>
          </w:p>
          <w:p w14:paraId="479AF22C" w14:textId="77777777" w:rsidR="00A24CFC" w:rsidRPr="00A24CFC" w:rsidRDefault="00A24CFC" w:rsidP="00A24CFC">
            <w:pPr>
              <w:jc w:val="center"/>
              <w:rPr>
                <w:rFonts w:cs="Arial"/>
              </w:rPr>
            </w:pPr>
            <w:r w:rsidRPr="00A24CFC">
              <w:rPr>
                <w:rFonts w:cs="Arial"/>
              </w:rPr>
              <w:t>CW</w:t>
            </w:r>
          </w:p>
          <w:p w14:paraId="1E494A11" w14:textId="77777777" w:rsidR="00A24CFC" w:rsidRPr="00A24CFC" w:rsidRDefault="00A24CFC" w:rsidP="00A24CFC">
            <w:pPr>
              <w:jc w:val="center"/>
              <w:rPr>
                <w:rFonts w:cs="Arial"/>
              </w:rPr>
            </w:pPr>
            <w:r w:rsidRPr="00A24CFC">
              <w:rPr>
                <w:rFonts w:cs="Arial"/>
              </w:rPr>
              <w:t>CW</w:t>
            </w:r>
          </w:p>
          <w:p w14:paraId="7CAB3DF9" w14:textId="77777777" w:rsidR="00A24CFC" w:rsidRPr="00A24CFC" w:rsidRDefault="00A24CFC" w:rsidP="00A24CFC">
            <w:pPr>
              <w:rPr>
                <w:rFonts w:cs="Arial"/>
              </w:rPr>
            </w:pPr>
          </w:p>
          <w:p w14:paraId="50756474" w14:textId="77777777" w:rsidR="00A24CFC" w:rsidRPr="00A24CFC" w:rsidRDefault="00A24CFC" w:rsidP="00A24CFC">
            <w:pPr>
              <w:rPr>
                <w:rFonts w:cs="Arial"/>
              </w:rPr>
            </w:pPr>
          </w:p>
          <w:p w14:paraId="429B9EAA" w14:textId="77777777" w:rsidR="00A24CFC" w:rsidRPr="00A24CFC" w:rsidRDefault="00A24CFC" w:rsidP="00A24CFC">
            <w:pPr>
              <w:jc w:val="center"/>
              <w:rPr>
                <w:rFonts w:cs="Arial"/>
              </w:rPr>
            </w:pPr>
          </w:p>
          <w:p w14:paraId="6722C881" w14:textId="77777777" w:rsidR="00A24CFC" w:rsidRPr="00A24CFC" w:rsidRDefault="00A24CFC" w:rsidP="00A24CFC">
            <w:pPr>
              <w:jc w:val="center"/>
              <w:rPr>
                <w:rFonts w:cs="Arial"/>
              </w:rPr>
            </w:pPr>
            <w:r w:rsidRPr="00A24CFC">
              <w:rPr>
                <w:rFonts w:cs="Arial"/>
              </w:rPr>
              <w:t>CW</w:t>
            </w:r>
          </w:p>
          <w:p w14:paraId="3C72FA85" w14:textId="77777777" w:rsidR="00A24CFC" w:rsidRPr="00A24CFC" w:rsidRDefault="00A24CFC" w:rsidP="00A24CFC">
            <w:pPr>
              <w:rPr>
                <w:rFonts w:cs="Arial"/>
              </w:rPr>
            </w:pPr>
          </w:p>
          <w:p w14:paraId="22018B3F" w14:textId="77777777" w:rsidR="00A24CFC" w:rsidRPr="00A24CFC" w:rsidRDefault="00A24CFC" w:rsidP="00A24CFC">
            <w:pPr>
              <w:jc w:val="center"/>
              <w:rPr>
                <w:rFonts w:cs="Arial"/>
              </w:rPr>
            </w:pPr>
            <w:r w:rsidRPr="00A24CFC">
              <w:rPr>
                <w:rFonts w:cs="Arial"/>
              </w:rPr>
              <w:t>CW</w:t>
            </w:r>
          </w:p>
          <w:p w14:paraId="3047BBF1" w14:textId="77777777" w:rsidR="00A24CFC" w:rsidRPr="00A24CFC" w:rsidRDefault="00A24CFC" w:rsidP="00A24CFC">
            <w:pPr>
              <w:jc w:val="center"/>
              <w:rPr>
                <w:rFonts w:cs="Arial"/>
              </w:rPr>
            </w:pPr>
            <w:r w:rsidRPr="00A24CFC">
              <w:rPr>
                <w:rFonts w:cs="Arial"/>
              </w:rPr>
              <w:t>CW</w:t>
            </w:r>
          </w:p>
          <w:p w14:paraId="4B01CE0A" w14:textId="77777777" w:rsidR="00A24CFC" w:rsidRPr="00A24CFC" w:rsidRDefault="00A24CFC" w:rsidP="00A24CFC">
            <w:pPr>
              <w:rPr>
                <w:rFonts w:cs="Arial"/>
              </w:rPr>
            </w:pPr>
          </w:p>
          <w:p w14:paraId="1F4A2608" w14:textId="77777777" w:rsidR="00A24CFC" w:rsidRPr="00A24CFC" w:rsidRDefault="00A24CFC" w:rsidP="00A24CFC">
            <w:pPr>
              <w:jc w:val="center"/>
              <w:rPr>
                <w:rFonts w:cs="Arial"/>
              </w:rPr>
            </w:pPr>
            <w:r w:rsidRPr="00A24CFC">
              <w:rPr>
                <w:rFonts w:cs="Arial"/>
              </w:rPr>
              <w:t>CW</w:t>
            </w:r>
          </w:p>
          <w:p w14:paraId="7AA1D6EC" w14:textId="77777777" w:rsidR="00A24CFC" w:rsidRPr="00A24CFC" w:rsidRDefault="00A24CFC" w:rsidP="00A24CFC">
            <w:pPr>
              <w:jc w:val="center"/>
              <w:rPr>
                <w:rFonts w:cs="Arial"/>
              </w:rPr>
            </w:pPr>
          </w:p>
          <w:p w14:paraId="2DBF09A8" w14:textId="77777777" w:rsidR="00A24CFC" w:rsidRPr="00A24CFC" w:rsidRDefault="00A24CFC" w:rsidP="00A24CFC">
            <w:pPr>
              <w:jc w:val="center"/>
              <w:rPr>
                <w:rFonts w:cs="Arial"/>
              </w:rPr>
            </w:pPr>
          </w:p>
          <w:p w14:paraId="14E2377E" w14:textId="77777777" w:rsidR="00A24CFC" w:rsidRPr="00A24CFC" w:rsidRDefault="00A24CFC" w:rsidP="00A24CFC">
            <w:pPr>
              <w:jc w:val="center"/>
              <w:rPr>
                <w:rFonts w:cs="Arial"/>
              </w:rPr>
            </w:pPr>
            <w:r w:rsidRPr="00A24CFC">
              <w:rPr>
                <w:rFonts w:cs="Arial"/>
              </w:rPr>
              <w:t>CW</w:t>
            </w:r>
          </w:p>
          <w:p w14:paraId="45779EDC" w14:textId="77777777" w:rsidR="00A24CFC" w:rsidRPr="00A24CFC" w:rsidRDefault="00A24CFC" w:rsidP="00A24CFC">
            <w:pPr>
              <w:jc w:val="center"/>
              <w:rPr>
                <w:rFonts w:cs="Arial"/>
              </w:rPr>
            </w:pPr>
            <w:r w:rsidRPr="00A24CFC">
              <w:rPr>
                <w:rFonts w:cs="Arial"/>
              </w:rPr>
              <w:t>CW</w:t>
            </w:r>
          </w:p>
          <w:p w14:paraId="19163FB5" w14:textId="77777777" w:rsidR="00A24CFC" w:rsidRPr="00A24CFC" w:rsidRDefault="00A24CFC" w:rsidP="00A24CFC">
            <w:pPr>
              <w:jc w:val="center"/>
              <w:rPr>
                <w:rFonts w:cs="Arial"/>
              </w:rPr>
            </w:pPr>
            <w:r w:rsidRPr="00A24CFC">
              <w:rPr>
                <w:rFonts w:cs="Arial"/>
              </w:rPr>
              <w:t>CW</w:t>
            </w:r>
          </w:p>
          <w:p w14:paraId="0596B7CF" w14:textId="77777777" w:rsidR="00A24CFC" w:rsidRPr="00A24CFC" w:rsidRDefault="00A24CFC" w:rsidP="00A24CFC">
            <w:pPr>
              <w:jc w:val="center"/>
              <w:rPr>
                <w:rFonts w:cs="Arial"/>
              </w:rPr>
            </w:pPr>
            <w:r w:rsidRPr="00A24CFC">
              <w:rPr>
                <w:rFonts w:cs="Arial"/>
              </w:rPr>
              <w:t>CW</w:t>
            </w:r>
          </w:p>
          <w:p w14:paraId="02162465" w14:textId="77777777" w:rsidR="00A24CFC" w:rsidRPr="00A24CFC" w:rsidRDefault="00A24CFC" w:rsidP="00A24CFC">
            <w:pPr>
              <w:rPr>
                <w:rFonts w:cs="Arial"/>
              </w:rPr>
            </w:pPr>
          </w:p>
          <w:p w14:paraId="267EDFE7" w14:textId="77777777" w:rsidR="00A24CFC" w:rsidRPr="00A24CFC" w:rsidRDefault="00A24CFC" w:rsidP="00A24CFC">
            <w:pPr>
              <w:rPr>
                <w:rFonts w:cs="Arial"/>
              </w:rPr>
            </w:pPr>
          </w:p>
        </w:tc>
      </w:tr>
      <w:tr w:rsidR="00A24CFC" w:rsidRPr="00A24CFC" w14:paraId="6E68E5CB" w14:textId="77777777" w:rsidTr="00143B03">
        <w:trPr>
          <w:cantSplit/>
          <w:trHeight w:val="341"/>
          <w:jc w:val="center"/>
        </w:trPr>
        <w:tc>
          <w:tcPr>
            <w:tcW w:w="1325" w:type="dxa"/>
            <w:shd w:val="clear" w:color="auto" w:fill="FFFFFF"/>
          </w:tcPr>
          <w:p w14:paraId="4BC2939E" w14:textId="77777777" w:rsidR="00A24CFC" w:rsidRPr="00A24CFC" w:rsidRDefault="00A24CFC" w:rsidP="00A24CFC">
            <w:pPr>
              <w:jc w:val="center"/>
              <w:outlineLvl w:val="0"/>
              <w:rPr>
                <w:rFonts w:eastAsia="Arial Unicode MS" w:cs="Arial"/>
                <w:u w:color="000000"/>
              </w:rPr>
            </w:pPr>
          </w:p>
        </w:tc>
        <w:tc>
          <w:tcPr>
            <w:tcW w:w="720" w:type="dxa"/>
            <w:shd w:val="clear" w:color="auto" w:fill="FFFFFF"/>
          </w:tcPr>
          <w:p w14:paraId="02A5F309" w14:textId="77777777" w:rsidR="00A24CFC" w:rsidRPr="00A24CFC" w:rsidRDefault="00A24CFC" w:rsidP="00A24CFC">
            <w:pPr>
              <w:keepNext/>
              <w:tabs>
                <w:tab w:val="left" w:pos="401"/>
              </w:tabs>
              <w:jc w:val="center"/>
              <w:outlineLvl w:val="8"/>
              <w:rPr>
                <w:rFonts w:eastAsia="Arial Unicode MS" w:cs="Arial"/>
                <w:b/>
                <w:u w:color="000000"/>
              </w:rPr>
            </w:pPr>
            <w:r w:rsidRPr="00A24CFC">
              <w:rPr>
                <w:rFonts w:eastAsia="Arial Unicode MS" w:cs="Arial"/>
                <w:b/>
                <w:u w:color="000000"/>
              </w:rPr>
              <w:t>IX.</w:t>
            </w:r>
          </w:p>
        </w:tc>
        <w:tc>
          <w:tcPr>
            <w:tcW w:w="6230" w:type="dxa"/>
            <w:shd w:val="clear" w:color="auto" w:fill="FFFFFF"/>
            <w:tcMar>
              <w:right w:w="0" w:type="dxa"/>
            </w:tcMar>
          </w:tcPr>
          <w:p w14:paraId="3369638E" w14:textId="77777777" w:rsidR="00A24CFC" w:rsidRPr="00A24CFC" w:rsidRDefault="00A24CFC" w:rsidP="00A24CFC">
            <w:pPr>
              <w:outlineLvl w:val="0"/>
              <w:rPr>
                <w:rFonts w:cs="Arial"/>
                <w:b/>
              </w:rPr>
            </w:pPr>
            <w:r w:rsidRPr="00A24CFC">
              <w:rPr>
                <w:rFonts w:cs="Arial"/>
                <w:b/>
              </w:rPr>
              <w:t xml:space="preserve">REQUESTS FOR LICENSE REINSTATEMENT – None </w:t>
            </w:r>
          </w:p>
        </w:tc>
        <w:tc>
          <w:tcPr>
            <w:tcW w:w="1980" w:type="dxa"/>
            <w:shd w:val="clear" w:color="auto" w:fill="FFFFFF"/>
            <w:tcMar>
              <w:top w:w="80" w:type="dxa"/>
              <w:left w:w="0" w:type="dxa"/>
              <w:bottom w:w="80" w:type="dxa"/>
              <w:right w:w="0" w:type="dxa"/>
            </w:tcMar>
          </w:tcPr>
          <w:p w14:paraId="6D1D1CC5" w14:textId="77777777" w:rsidR="00A24CFC" w:rsidRPr="00A24CFC" w:rsidRDefault="00A24CFC" w:rsidP="00A24CFC">
            <w:pPr>
              <w:outlineLvl w:val="0"/>
              <w:rPr>
                <w:rFonts w:eastAsia="Arial Unicode MS" w:cs="Arial"/>
                <w:color w:val="000000"/>
                <w:u w:color="000000"/>
              </w:rPr>
            </w:pPr>
          </w:p>
        </w:tc>
        <w:tc>
          <w:tcPr>
            <w:tcW w:w="1215" w:type="dxa"/>
            <w:shd w:val="clear" w:color="auto" w:fill="FFFFFF"/>
            <w:tcMar>
              <w:top w:w="80" w:type="dxa"/>
              <w:left w:w="180" w:type="dxa"/>
              <w:bottom w:w="80" w:type="dxa"/>
            </w:tcMar>
          </w:tcPr>
          <w:p w14:paraId="10E5AEC6" w14:textId="77777777" w:rsidR="00A24CFC" w:rsidRPr="00A24CFC" w:rsidRDefault="00A24CFC" w:rsidP="00A24CFC">
            <w:pPr>
              <w:outlineLvl w:val="0"/>
              <w:rPr>
                <w:rFonts w:eastAsia="Arial Unicode MS" w:cs="Arial"/>
                <w:color w:val="000000"/>
                <w:u w:color="000000"/>
              </w:rPr>
            </w:pPr>
          </w:p>
          <w:p w14:paraId="566EA97C" w14:textId="77777777" w:rsidR="00A24CFC" w:rsidRPr="00A24CFC" w:rsidRDefault="00A24CFC" w:rsidP="00A24CFC">
            <w:pPr>
              <w:jc w:val="center"/>
              <w:outlineLvl w:val="0"/>
              <w:rPr>
                <w:rFonts w:eastAsia="Arial Unicode MS" w:cs="Arial"/>
                <w:color w:val="000000"/>
                <w:u w:color="000000"/>
              </w:rPr>
            </w:pPr>
          </w:p>
        </w:tc>
      </w:tr>
      <w:tr w:rsidR="00A24CFC" w:rsidRPr="00A24CFC" w14:paraId="438AF866" w14:textId="77777777" w:rsidTr="00143B03">
        <w:trPr>
          <w:cantSplit/>
          <w:trHeight w:val="341"/>
          <w:jc w:val="center"/>
        </w:trPr>
        <w:tc>
          <w:tcPr>
            <w:tcW w:w="1325" w:type="dxa"/>
            <w:shd w:val="clear" w:color="auto" w:fill="FFFFFF"/>
          </w:tcPr>
          <w:p w14:paraId="49447E3A" w14:textId="77777777" w:rsidR="00A24CFC" w:rsidRPr="00A24CFC" w:rsidRDefault="00A24CFC" w:rsidP="00A24CFC">
            <w:pPr>
              <w:jc w:val="center"/>
              <w:outlineLvl w:val="0"/>
              <w:rPr>
                <w:rFonts w:eastAsia="Arial Unicode MS" w:cs="Arial"/>
                <w:u w:color="000000"/>
              </w:rPr>
            </w:pPr>
            <w:r w:rsidRPr="00A24CFC">
              <w:rPr>
                <w:rFonts w:eastAsia="Arial Unicode MS" w:cs="Arial"/>
                <w:u w:color="000000"/>
              </w:rPr>
              <w:t xml:space="preserve"> </w:t>
            </w:r>
          </w:p>
          <w:p w14:paraId="63AB5D0C" w14:textId="77777777" w:rsidR="00A24CFC" w:rsidRPr="00A24CFC" w:rsidRDefault="00A24CFC" w:rsidP="00A24CFC">
            <w:pPr>
              <w:jc w:val="center"/>
              <w:outlineLvl w:val="0"/>
              <w:rPr>
                <w:rFonts w:eastAsia="Arial Unicode MS" w:cs="Arial"/>
                <w:u w:color="000000"/>
              </w:rPr>
            </w:pPr>
          </w:p>
        </w:tc>
        <w:tc>
          <w:tcPr>
            <w:tcW w:w="720" w:type="dxa"/>
            <w:shd w:val="clear" w:color="auto" w:fill="FFFFFF"/>
          </w:tcPr>
          <w:p w14:paraId="401D775E" w14:textId="77777777" w:rsidR="00A24CFC" w:rsidRPr="00A24CFC" w:rsidRDefault="00A24CFC" w:rsidP="00A24CFC">
            <w:pPr>
              <w:keepNext/>
              <w:tabs>
                <w:tab w:val="left" w:pos="401"/>
              </w:tabs>
              <w:jc w:val="center"/>
              <w:outlineLvl w:val="8"/>
              <w:rPr>
                <w:rFonts w:eastAsia="Arial Unicode MS" w:cs="Arial"/>
                <w:b/>
                <w:u w:color="000000"/>
              </w:rPr>
            </w:pPr>
            <w:r w:rsidRPr="00A24CFC">
              <w:rPr>
                <w:rFonts w:eastAsia="Arial Unicode MS" w:cs="Arial"/>
                <w:b/>
                <w:u w:color="000000"/>
              </w:rPr>
              <w:t>X.</w:t>
            </w:r>
          </w:p>
        </w:tc>
        <w:tc>
          <w:tcPr>
            <w:tcW w:w="6230" w:type="dxa"/>
            <w:shd w:val="clear" w:color="auto" w:fill="FFFFFF"/>
            <w:tcMar>
              <w:right w:w="0" w:type="dxa"/>
            </w:tcMar>
          </w:tcPr>
          <w:p w14:paraId="45791B1A" w14:textId="77777777" w:rsidR="00A24CFC" w:rsidRPr="00A24CFC" w:rsidRDefault="00A24CFC" w:rsidP="00A24CFC">
            <w:pPr>
              <w:tabs>
                <w:tab w:val="center" w:pos="4320"/>
                <w:tab w:val="right" w:pos="8640"/>
              </w:tabs>
              <w:outlineLvl w:val="0"/>
              <w:rPr>
                <w:rFonts w:eastAsia="Arial Unicode MS" w:cs="Arial"/>
                <w:b/>
                <w:caps/>
                <w:color w:val="000000"/>
                <w:u w:color="000000"/>
              </w:rPr>
            </w:pPr>
            <w:r w:rsidRPr="00A24CFC">
              <w:rPr>
                <w:rFonts w:eastAsia="Arial Unicode MS" w:cs="Arial"/>
                <w:b/>
                <w:caps/>
                <w:color w:val="000000"/>
                <w:u w:color="000000"/>
              </w:rPr>
              <w:t xml:space="preserve">STRATEGIC DEVELOPMENT, PLANNING, AND EVALUATION </w:t>
            </w:r>
          </w:p>
          <w:p w14:paraId="52119900" w14:textId="77777777" w:rsidR="00A24CFC" w:rsidRPr="00A24CFC" w:rsidRDefault="00A24CFC" w:rsidP="00A24CFC">
            <w:pPr>
              <w:numPr>
                <w:ilvl w:val="0"/>
                <w:numId w:val="14"/>
              </w:numPr>
              <w:tabs>
                <w:tab w:val="center" w:pos="4320"/>
                <w:tab w:val="right" w:pos="8640"/>
              </w:tabs>
              <w:outlineLvl w:val="0"/>
              <w:rPr>
                <w:rFonts w:eastAsia="Arial Unicode MS" w:cs="Arial"/>
                <w:u w:color="000000"/>
              </w:rPr>
            </w:pPr>
            <w:r w:rsidRPr="00A24CFC">
              <w:rPr>
                <w:rFonts w:eastAsia="Arial Unicode MS" w:cs="Arial"/>
                <w:u w:color="000000"/>
              </w:rPr>
              <w:t>Topics For Next Agenda</w:t>
            </w:r>
          </w:p>
        </w:tc>
        <w:tc>
          <w:tcPr>
            <w:tcW w:w="1980" w:type="dxa"/>
            <w:shd w:val="clear" w:color="auto" w:fill="FFFFFF"/>
            <w:tcMar>
              <w:top w:w="80" w:type="dxa"/>
              <w:left w:w="0" w:type="dxa"/>
              <w:bottom w:w="80" w:type="dxa"/>
              <w:right w:w="0" w:type="dxa"/>
            </w:tcMar>
          </w:tcPr>
          <w:p w14:paraId="082765B4" w14:textId="77777777" w:rsidR="00A24CFC" w:rsidRPr="00A24CFC" w:rsidRDefault="00A24CFC" w:rsidP="00A24CFC">
            <w:pPr>
              <w:jc w:val="center"/>
              <w:outlineLvl w:val="0"/>
              <w:rPr>
                <w:rFonts w:eastAsia="Arial Unicode MS" w:cs="Arial"/>
                <w:color w:val="000000"/>
                <w:u w:color="000000"/>
              </w:rPr>
            </w:pPr>
          </w:p>
          <w:p w14:paraId="6A754F8E" w14:textId="77777777" w:rsidR="00A24CFC" w:rsidRPr="00A24CFC" w:rsidRDefault="00A24CFC" w:rsidP="00A24CFC">
            <w:pPr>
              <w:outlineLvl w:val="0"/>
              <w:rPr>
                <w:rFonts w:eastAsia="Arial Unicode MS" w:cs="Arial"/>
                <w:color w:val="000000"/>
                <w:u w:color="000000"/>
              </w:rPr>
            </w:pPr>
          </w:p>
          <w:p w14:paraId="3179D806" w14:textId="77777777" w:rsidR="00A24CFC" w:rsidRPr="00A24CFC" w:rsidRDefault="00A24CFC" w:rsidP="00A24CFC">
            <w:pPr>
              <w:outlineLvl w:val="0"/>
              <w:rPr>
                <w:rFonts w:eastAsia="Arial Unicode MS" w:cs="Arial"/>
                <w:color w:val="000000"/>
                <w:u w:color="000000"/>
              </w:rPr>
            </w:pPr>
          </w:p>
        </w:tc>
        <w:tc>
          <w:tcPr>
            <w:tcW w:w="1215" w:type="dxa"/>
            <w:shd w:val="clear" w:color="auto" w:fill="FFFFFF"/>
            <w:tcMar>
              <w:top w:w="80" w:type="dxa"/>
              <w:left w:w="180" w:type="dxa"/>
              <w:bottom w:w="80" w:type="dxa"/>
            </w:tcMar>
          </w:tcPr>
          <w:p w14:paraId="2A612510" w14:textId="77777777" w:rsidR="00A24CFC" w:rsidRPr="00A24CFC" w:rsidRDefault="00A24CFC" w:rsidP="00A24CFC">
            <w:pPr>
              <w:rPr>
                <w:rFonts w:cs="Arial"/>
              </w:rPr>
            </w:pPr>
          </w:p>
          <w:p w14:paraId="6BD7AA35" w14:textId="77777777" w:rsidR="00A24CFC" w:rsidRPr="00A24CFC" w:rsidRDefault="00A24CFC" w:rsidP="00A24CFC">
            <w:pPr>
              <w:rPr>
                <w:rFonts w:cs="Arial"/>
              </w:rPr>
            </w:pPr>
          </w:p>
          <w:p w14:paraId="4BA99376" w14:textId="77777777" w:rsidR="00A24CFC" w:rsidRPr="00A24CFC" w:rsidRDefault="00A24CFC" w:rsidP="00A24CFC">
            <w:pPr>
              <w:rPr>
                <w:rFonts w:cs="Arial"/>
              </w:rPr>
            </w:pPr>
          </w:p>
        </w:tc>
      </w:tr>
    </w:tbl>
    <w:p w14:paraId="4568356D" w14:textId="77777777" w:rsidR="00A24CFC" w:rsidRPr="00A24CFC" w:rsidRDefault="00A24CFC" w:rsidP="00A24CFC">
      <w:pPr>
        <w:shd w:val="clear" w:color="auto" w:fill="FFFFFF"/>
        <w:spacing w:line="240" w:lineRule="atLeast"/>
        <w:rPr>
          <w:rFonts w:eastAsia="Calibri" w:cs="Arial"/>
          <w:b/>
          <w:sz w:val="24"/>
          <w:szCs w:val="24"/>
          <w:lang w:val="en"/>
        </w:rPr>
      </w:pPr>
    </w:p>
    <w:p w14:paraId="49D65E4E" w14:textId="77777777" w:rsidR="00A24CFC" w:rsidRPr="00A24CFC" w:rsidRDefault="00A24CFC" w:rsidP="00A24CFC">
      <w:pPr>
        <w:shd w:val="clear" w:color="auto" w:fill="FFFFFF"/>
        <w:spacing w:line="240" w:lineRule="atLeast"/>
        <w:rPr>
          <w:rFonts w:eastAsia="Calibri" w:cs="Arial"/>
          <w:b/>
          <w:sz w:val="24"/>
          <w:szCs w:val="24"/>
          <w:lang w:val="en"/>
        </w:rPr>
      </w:pPr>
      <w:r w:rsidRPr="00A24CFC">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A24CFC" w:rsidRPr="00A24CFC" w14:paraId="1EEECD14" w14:textId="77777777" w:rsidTr="00143B03">
        <w:trPr>
          <w:cantSplit/>
          <w:trHeight w:val="346"/>
          <w:jc w:val="center"/>
        </w:trPr>
        <w:tc>
          <w:tcPr>
            <w:tcW w:w="1309" w:type="dxa"/>
            <w:shd w:val="clear" w:color="auto" w:fill="FFFFFF"/>
            <w:tcMar>
              <w:top w:w="80" w:type="dxa"/>
              <w:left w:w="0" w:type="dxa"/>
              <w:bottom w:w="80" w:type="dxa"/>
              <w:right w:w="0" w:type="dxa"/>
            </w:tcMar>
          </w:tcPr>
          <w:p w14:paraId="3FECA9A8" w14:textId="77777777" w:rsidR="00A24CFC" w:rsidRPr="00A24CFC" w:rsidRDefault="00A24CFC" w:rsidP="00A24CF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5356B45" w14:textId="77777777" w:rsidR="00A24CFC" w:rsidRPr="00A24CFC" w:rsidRDefault="00A24CFC" w:rsidP="00A24CFC">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1D611CB8" w14:textId="77777777" w:rsidR="00A24CFC" w:rsidRPr="00A24CFC" w:rsidRDefault="00A24CFC" w:rsidP="00A24CFC">
            <w:pPr>
              <w:widowControl w:val="0"/>
              <w:autoSpaceDE w:val="0"/>
              <w:autoSpaceDN w:val="0"/>
              <w:adjustRightInd w:val="0"/>
              <w:rPr>
                <w:rFonts w:cs="Arial"/>
                <w:b/>
                <w:bCs/>
                <w:color w:val="000000"/>
              </w:rPr>
            </w:pPr>
            <w:r w:rsidRPr="00A24CFC">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319792FD" w14:textId="77777777" w:rsidR="00A24CFC" w:rsidRPr="00A24CFC" w:rsidRDefault="00A24CFC" w:rsidP="00A24CFC">
            <w:pPr>
              <w:jc w:val="center"/>
              <w:outlineLvl w:val="0"/>
              <w:rPr>
                <w:rFonts w:eastAsia="Arial Unicode MS" w:cs="Arial"/>
                <w:u w:color="000000"/>
              </w:rPr>
            </w:pPr>
          </w:p>
        </w:tc>
      </w:tr>
      <w:tr w:rsidR="00A24CFC" w:rsidRPr="00A24CFC" w14:paraId="6C7115BE" w14:textId="77777777" w:rsidTr="00143B03">
        <w:trPr>
          <w:cantSplit/>
          <w:trHeight w:val="346"/>
          <w:jc w:val="center"/>
        </w:trPr>
        <w:tc>
          <w:tcPr>
            <w:tcW w:w="1309" w:type="dxa"/>
            <w:shd w:val="clear" w:color="auto" w:fill="FFFFFF"/>
            <w:tcMar>
              <w:top w:w="80" w:type="dxa"/>
              <w:left w:w="0" w:type="dxa"/>
              <w:bottom w:w="80" w:type="dxa"/>
              <w:right w:w="0" w:type="dxa"/>
            </w:tcMar>
          </w:tcPr>
          <w:p w14:paraId="4A3E3196" w14:textId="77777777" w:rsidR="00A24CFC" w:rsidRPr="00A24CFC" w:rsidRDefault="00A24CFC" w:rsidP="00A24CF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F011F9B" w14:textId="77777777" w:rsidR="00A24CFC" w:rsidRPr="00A24CFC" w:rsidRDefault="00A24CFC" w:rsidP="00A24CFC">
            <w:pPr>
              <w:keepNext/>
              <w:jc w:val="center"/>
              <w:outlineLvl w:val="5"/>
              <w:rPr>
                <w:rFonts w:eastAsia="Arial Unicode MS" w:cs="Arial"/>
                <w:b/>
                <w:u w:color="000000"/>
              </w:rPr>
            </w:pPr>
            <w:r w:rsidRPr="00A24CFC">
              <w:rPr>
                <w:rFonts w:eastAsia="Arial Unicode MS" w:cs="Arial"/>
                <w:b/>
                <w:u w:color="000000"/>
              </w:rPr>
              <w:t>XI.</w:t>
            </w:r>
          </w:p>
        </w:tc>
        <w:tc>
          <w:tcPr>
            <w:tcW w:w="6037" w:type="dxa"/>
            <w:shd w:val="clear" w:color="auto" w:fill="FFFFFF"/>
            <w:tcMar>
              <w:top w:w="80" w:type="dxa"/>
              <w:left w:w="180" w:type="dxa"/>
              <w:bottom w:w="80" w:type="dxa"/>
              <w:right w:w="0" w:type="dxa"/>
            </w:tcMar>
          </w:tcPr>
          <w:p w14:paraId="79266E86" w14:textId="77777777" w:rsidR="00A24CFC" w:rsidRPr="00A24CFC" w:rsidRDefault="00A24CFC" w:rsidP="00A24CFC">
            <w:pPr>
              <w:widowControl w:val="0"/>
              <w:tabs>
                <w:tab w:val="center" w:pos="4320"/>
                <w:tab w:val="right" w:pos="8640"/>
              </w:tabs>
              <w:autoSpaceDE w:val="0"/>
              <w:autoSpaceDN w:val="0"/>
              <w:adjustRightInd w:val="0"/>
              <w:rPr>
                <w:rFonts w:cs="Arial"/>
                <w:b/>
                <w:bCs/>
                <w:color w:val="000000"/>
              </w:rPr>
            </w:pPr>
            <w:r w:rsidRPr="00A24CFC">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526AF620" w14:textId="77777777" w:rsidR="00A24CFC" w:rsidRPr="00A24CFC" w:rsidRDefault="00A24CFC" w:rsidP="00A24CFC">
            <w:pPr>
              <w:jc w:val="center"/>
              <w:outlineLvl w:val="0"/>
              <w:rPr>
                <w:rFonts w:eastAsia="Arial Unicode MS" w:cs="Arial"/>
                <w:u w:color="000000"/>
              </w:rPr>
            </w:pPr>
            <w:r w:rsidRPr="00A24CFC">
              <w:rPr>
                <w:rFonts w:eastAsia="Arial Unicode MS" w:cs="Arial"/>
                <w:u w:color="000000"/>
              </w:rPr>
              <w:t>CLOSED SESSION</w:t>
            </w:r>
          </w:p>
        </w:tc>
      </w:tr>
      <w:tr w:rsidR="00A24CFC" w:rsidRPr="00A24CFC" w14:paraId="5A7FB37D" w14:textId="77777777" w:rsidTr="00143B03">
        <w:trPr>
          <w:cantSplit/>
          <w:trHeight w:val="346"/>
          <w:jc w:val="center"/>
        </w:trPr>
        <w:tc>
          <w:tcPr>
            <w:tcW w:w="1309" w:type="dxa"/>
            <w:shd w:val="clear" w:color="auto" w:fill="FFFFFF"/>
            <w:tcMar>
              <w:top w:w="80" w:type="dxa"/>
              <w:left w:w="0" w:type="dxa"/>
              <w:bottom w:w="80" w:type="dxa"/>
              <w:right w:w="0" w:type="dxa"/>
            </w:tcMar>
          </w:tcPr>
          <w:p w14:paraId="495C1E59" w14:textId="77777777" w:rsidR="00A24CFC" w:rsidRPr="00A24CFC" w:rsidRDefault="00A24CFC" w:rsidP="00A24CF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E050DC7" w14:textId="77777777" w:rsidR="00A24CFC" w:rsidRPr="00A24CFC" w:rsidRDefault="00A24CFC" w:rsidP="00A24CFC">
            <w:pPr>
              <w:keepNext/>
              <w:jc w:val="center"/>
              <w:outlineLvl w:val="5"/>
              <w:rPr>
                <w:rFonts w:eastAsia="Arial Unicode MS" w:cs="Arial"/>
                <w:b/>
                <w:u w:color="000000"/>
              </w:rPr>
            </w:pPr>
            <w:r w:rsidRPr="00A24CFC">
              <w:rPr>
                <w:rFonts w:eastAsia="Arial Unicode MS" w:cs="Arial"/>
                <w:b/>
                <w:u w:color="000000"/>
              </w:rPr>
              <w:t>XII.</w:t>
            </w:r>
          </w:p>
        </w:tc>
        <w:tc>
          <w:tcPr>
            <w:tcW w:w="6037" w:type="dxa"/>
            <w:shd w:val="clear" w:color="auto" w:fill="FFFFFF"/>
            <w:tcMar>
              <w:top w:w="80" w:type="dxa"/>
              <w:left w:w="180" w:type="dxa"/>
              <w:bottom w:w="80" w:type="dxa"/>
              <w:right w:w="0" w:type="dxa"/>
            </w:tcMar>
          </w:tcPr>
          <w:p w14:paraId="52EE7624" w14:textId="77777777" w:rsidR="00A24CFC" w:rsidRPr="00A24CFC" w:rsidRDefault="00A24CFC" w:rsidP="00A24CFC">
            <w:pPr>
              <w:widowControl w:val="0"/>
              <w:tabs>
                <w:tab w:val="center" w:pos="4320"/>
                <w:tab w:val="right" w:pos="8640"/>
              </w:tabs>
              <w:autoSpaceDE w:val="0"/>
              <w:autoSpaceDN w:val="0"/>
              <w:adjustRightInd w:val="0"/>
              <w:rPr>
                <w:rFonts w:cs="Arial"/>
                <w:b/>
                <w:bCs/>
                <w:color w:val="000000"/>
              </w:rPr>
            </w:pPr>
            <w:r w:rsidRPr="00A24CFC">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21371DD2" w14:textId="77777777" w:rsidR="00A24CFC" w:rsidRPr="00A24CFC" w:rsidRDefault="00A24CFC" w:rsidP="00A24CFC">
            <w:pPr>
              <w:jc w:val="center"/>
              <w:outlineLvl w:val="0"/>
              <w:rPr>
                <w:rFonts w:eastAsia="Arial Unicode MS" w:cs="Arial"/>
                <w:u w:color="000000"/>
              </w:rPr>
            </w:pPr>
            <w:r w:rsidRPr="00A24CFC">
              <w:rPr>
                <w:rFonts w:eastAsia="Arial Unicode MS" w:cs="Arial"/>
                <w:u w:color="000000"/>
              </w:rPr>
              <w:t>CLOSED SESSION</w:t>
            </w:r>
          </w:p>
        </w:tc>
      </w:tr>
      <w:tr w:rsidR="00A24CFC" w:rsidRPr="00A24CFC" w14:paraId="3CF18D8F" w14:textId="77777777" w:rsidTr="00143B03">
        <w:trPr>
          <w:cantSplit/>
          <w:trHeight w:val="346"/>
          <w:jc w:val="center"/>
        </w:trPr>
        <w:tc>
          <w:tcPr>
            <w:tcW w:w="1309" w:type="dxa"/>
            <w:shd w:val="clear" w:color="auto" w:fill="FFFFFF"/>
            <w:tcMar>
              <w:top w:w="80" w:type="dxa"/>
              <w:left w:w="0" w:type="dxa"/>
              <w:bottom w:w="80" w:type="dxa"/>
              <w:right w:w="0" w:type="dxa"/>
            </w:tcMar>
          </w:tcPr>
          <w:p w14:paraId="7015B712" w14:textId="77777777" w:rsidR="00A24CFC" w:rsidRPr="00A24CFC" w:rsidRDefault="00A24CFC" w:rsidP="00A24CFC">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C1D26A0" w14:textId="77777777" w:rsidR="00A24CFC" w:rsidRPr="00A24CFC" w:rsidRDefault="00A24CFC" w:rsidP="00A24CFC">
            <w:pPr>
              <w:keepNext/>
              <w:jc w:val="center"/>
              <w:outlineLvl w:val="5"/>
              <w:rPr>
                <w:rFonts w:eastAsia="Arial Unicode MS" w:cs="Arial"/>
                <w:b/>
                <w:u w:color="000000"/>
              </w:rPr>
            </w:pPr>
            <w:r w:rsidRPr="00A24CFC">
              <w:rPr>
                <w:rFonts w:eastAsia="Arial Unicode MS" w:cs="Arial"/>
                <w:b/>
                <w:u w:color="000000"/>
              </w:rPr>
              <w:t>XIII.</w:t>
            </w:r>
          </w:p>
        </w:tc>
        <w:tc>
          <w:tcPr>
            <w:tcW w:w="6037" w:type="dxa"/>
            <w:shd w:val="clear" w:color="auto" w:fill="FFFFFF"/>
            <w:tcMar>
              <w:top w:w="80" w:type="dxa"/>
              <w:left w:w="180" w:type="dxa"/>
              <w:bottom w:w="80" w:type="dxa"/>
              <w:right w:w="0" w:type="dxa"/>
            </w:tcMar>
          </w:tcPr>
          <w:p w14:paraId="555F8FFB" w14:textId="77777777" w:rsidR="00A24CFC" w:rsidRPr="00A24CFC" w:rsidRDefault="00A24CFC" w:rsidP="00A24CFC">
            <w:pPr>
              <w:widowControl w:val="0"/>
              <w:tabs>
                <w:tab w:val="center" w:pos="4320"/>
                <w:tab w:val="right" w:pos="8640"/>
              </w:tabs>
              <w:autoSpaceDE w:val="0"/>
              <w:autoSpaceDN w:val="0"/>
              <w:adjustRightInd w:val="0"/>
              <w:rPr>
                <w:rFonts w:cs="Arial"/>
                <w:b/>
                <w:bCs/>
                <w:color w:val="000000"/>
              </w:rPr>
            </w:pPr>
            <w:r w:rsidRPr="00A24CFC">
              <w:rPr>
                <w:rFonts w:cs="Arial"/>
                <w:b/>
                <w:bCs/>
                <w:color w:val="000000"/>
              </w:rPr>
              <w:t>EXECUTIVE SESSION</w:t>
            </w:r>
          </w:p>
          <w:p w14:paraId="4E237171" w14:textId="77777777" w:rsidR="00A24CFC" w:rsidRPr="00A24CFC" w:rsidRDefault="00A24CFC" w:rsidP="00A24CFC">
            <w:pPr>
              <w:widowControl w:val="0"/>
              <w:tabs>
                <w:tab w:val="center" w:pos="4320"/>
                <w:tab w:val="right" w:pos="8640"/>
              </w:tabs>
              <w:autoSpaceDE w:val="0"/>
              <w:autoSpaceDN w:val="0"/>
              <w:adjustRightInd w:val="0"/>
              <w:ind w:right="208"/>
              <w:rPr>
                <w:rFonts w:cs="Arial"/>
                <w:color w:val="000000"/>
              </w:rPr>
            </w:pPr>
            <w:r w:rsidRPr="00A24CFC">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40C3CD0C" w14:textId="77777777" w:rsidR="00A24CFC" w:rsidRPr="00A24CFC" w:rsidRDefault="00A24CFC" w:rsidP="00A24CFC">
            <w:pPr>
              <w:widowControl w:val="0"/>
              <w:tabs>
                <w:tab w:val="center" w:pos="4320"/>
                <w:tab w:val="right" w:pos="8640"/>
              </w:tabs>
              <w:autoSpaceDE w:val="0"/>
              <w:autoSpaceDN w:val="0"/>
              <w:adjustRightInd w:val="0"/>
              <w:ind w:left="426" w:right="208" w:hanging="360"/>
              <w:rPr>
                <w:rFonts w:cs="Arial"/>
                <w:color w:val="000000"/>
              </w:rPr>
            </w:pPr>
          </w:p>
          <w:p w14:paraId="329E2CC3" w14:textId="77777777" w:rsidR="00A24CFC" w:rsidRPr="00A24CFC" w:rsidRDefault="00A24CFC" w:rsidP="00A24CFC">
            <w:pPr>
              <w:widowControl w:val="0"/>
              <w:numPr>
                <w:ilvl w:val="0"/>
                <w:numId w:val="8"/>
              </w:numPr>
              <w:tabs>
                <w:tab w:val="center" w:pos="354"/>
                <w:tab w:val="right" w:pos="8640"/>
              </w:tabs>
              <w:autoSpaceDE w:val="0"/>
              <w:autoSpaceDN w:val="0"/>
              <w:adjustRightInd w:val="0"/>
              <w:ind w:left="360"/>
              <w:rPr>
                <w:rFonts w:cs="Arial"/>
                <w:color w:val="000000"/>
              </w:rPr>
            </w:pPr>
            <w:r w:rsidRPr="00A24CFC">
              <w:rPr>
                <w:rFonts w:cs="Arial"/>
                <w:color w:val="000000"/>
              </w:rPr>
              <w:t>Specifically, the Board will discuss and evaluate the</w:t>
            </w:r>
          </w:p>
          <w:p w14:paraId="792801CA" w14:textId="77777777" w:rsidR="00A24CFC" w:rsidRPr="00A24CFC" w:rsidRDefault="00A24CFC" w:rsidP="00A24CFC">
            <w:pPr>
              <w:widowControl w:val="0"/>
              <w:tabs>
                <w:tab w:val="center" w:pos="354"/>
                <w:tab w:val="right" w:pos="8640"/>
              </w:tabs>
              <w:autoSpaceDE w:val="0"/>
              <w:autoSpaceDN w:val="0"/>
              <w:adjustRightInd w:val="0"/>
              <w:ind w:left="360"/>
              <w:rPr>
                <w:rFonts w:cs="Arial"/>
                <w:color w:val="000000"/>
              </w:rPr>
            </w:pPr>
            <w:r w:rsidRPr="00A24CFC">
              <w:rPr>
                <w:rFonts w:cs="Arial"/>
                <w:color w:val="000000"/>
              </w:rPr>
              <w:t>Good Moral Character and Massachusetts Department</w:t>
            </w:r>
          </w:p>
          <w:p w14:paraId="0ED99121" w14:textId="77777777" w:rsidR="00A24CFC" w:rsidRPr="00A24CFC" w:rsidRDefault="00A24CFC" w:rsidP="00A24CFC">
            <w:pPr>
              <w:widowControl w:val="0"/>
              <w:tabs>
                <w:tab w:val="center" w:pos="354"/>
                <w:tab w:val="right" w:pos="8640"/>
              </w:tabs>
              <w:autoSpaceDE w:val="0"/>
              <w:autoSpaceDN w:val="0"/>
              <w:adjustRightInd w:val="0"/>
              <w:ind w:left="360"/>
              <w:rPr>
                <w:rFonts w:cs="Arial"/>
                <w:color w:val="000000"/>
              </w:rPr>
            </w:pPr>
            <w:r w:rsidRPr="00A24CFC">
              <w:rPr>
                <w:rFonts w:cs="Arial"/>
                <w:color w:val="000000"/>
              </w:rPr>
              <w:t>of Children and Families Cases as required for</w:t>
            </w:r>
          </w:p>
          <w:p w14:paraId="4BA16472" w14:textId="77777777" w:rsidR="00A24CFC" w:rsidRPr="00A24CFC" w:rsidRDefault="00A24CFC" w:rsidP="00A24CFC">
            <w:pPr>
              <w:widowControl w:val="0"/>
              <w:tabs>
                <w:tab w:val="right" w:pos="8640"/>
              </w:tabs>
              <w:autoSpaceDE w:val="0"/>
              <w:autoSpaceDN w:val="0"/>
              <w:adjustRightInd w:val="0"/>
              <w:ind w:left="360"/>
              <w:rPr>
                <w:rFonts w:cs="Arial"/>
                <w:color w:val="000000"/>
              </w:rPr>
            </w:pPr>
            <w:r w:rsidRPr="00A24CFC">
              <w:rPr>
                <w:rFonts w:cs="Arial"/>
                <w:color w:val="000000"/>
              </w:rPr>
              <w:t>registration for pending applicants.</w:t>
            </w:r>
          </w:p>
          <w:p w14:paraId="099751DE" w14:textId="77777777" w:rsidR="00A24CFC" w:rsidRPr="00A24CFC" w:rsidRDefault="00A24CFC" w:rsidP="00A24CFC">
            <w:pPr>
              <w:widowControl w:val="0"/>
              <w:tabs>
                <w:tab w:val="center" w:pos="354"/>
                <w:tab w:val="right" w:pos="8640"/>
              </w:tabs>
              <w:autoSpaceDE w:val="0"/>
              <w:autoSpaceDN w:val="0"/>
              <w:adjustRightInd w:val="0"/>
              <w:rPr>
                <w:rFonts w:cs="Arial"/>
                <w:color w:val="000000"/>
              </w:rPr>
            </w:pPr>
          </w:p>
          <w:p w14:paraId="0D2C6D12" w14:textId="77777777" w:rsidR="00A24CFC" w:rsidRPr="00A24CFC" w:rsidRDefault="00A24CFC" w:rsidP="00A24CFC">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A24CFC">
              <w:rPr>
                <w:rFonts w:cs="Arial"/>
                <w:color w:val="000000"/>
              </w:rPr>
              <w:t>Specifically, the Board will discuss and evaluate the</w:t>
            </w:r>
          </w:p>
          <w:p w14:paraId="7C610096" w14:textId="77777777" w:rsidR="00A24CFC" w:rsidRPr="00A24CFC" w:rsidRDefault="00A24CFC" w:rsidP="00A24CFC">
            <w:pPr>
              <w:widowControl w:val="0"/>
              <w:tabs>
                <w:tab w:val="center" w:pos="354"/>
                <w:tab w:val="right" w:pos="8640"/>
              </w:tabs>
              <w:autoSpaceDE w:val="0"/>
              <w:autoSpaceDN w:val="0"/>
              <w:adjustRightInd w:val="0"/>
              <w:ind w:left="360"/>
              <w:outlineLvl w:val="0"/>
              <w:rPr>
                <w:rFonts w:cs="Arial"/>
                <w:color w:val="000000"/>
              </w:rPr>
            </w:pPr>
            <w:r w:rsidRPr="00A24CFC">
              <w:rPr>
                <w:rFonts w:cs="Arial"/>
                <w:color w:val="000000"/>
              </w:rPr>
              <w:t>reputation, character, physical condition or mental</w:t>
            </w:r>
          </w:p>
          <w:p w14:paraId="30606B69" w14:textId="77777777" w:rsidR="00A24CFC" w:rsidRPr="00A24CFC" w:rsidRDefault="00A24CFC" w:rsidP="00A24CFC">
            <w:pPr>
              <w:widowControl w:val="0"/>
              <w:tabs>
                <w:tab w:val="center" w:pos="354"/>
                <w:tab w:val="right" w:pos="8640"/>
              </w:tabs>
              <w:autoSpaceDE w:val="0"/>
              <w:autoSpaceDN w:val="0"/>
              <w:adjustRightInd w:val="0"/>
              <w:ind w:left="360"/>
              <w:outlineLvl w:val="0"/>
              <w:rPr>
                <w:rFonts w:cs="Arial"/>
                <w:color w:val="000000"/>
              </w:rPr>
            </w:pPr>
            <w:r w:rsidRPr="00A24CFC">
              <w:rPr>
                <w:rFonts w:cs="Arial"/>
                <w:color w:val="000000"/>
              </w:rPr>
              <w:t>health, rather than professional competence, of</w:t>
            </w:r>
          </w:p>
          <w:p w14:paraId="7E056ACA" w14:textId="77777777" w:rsidR="00A24CFC" w:rsidRPr="00A24CFC" w:rsidRDefault="00A24CFC" w:rsidP="00A24CFC">
            <w:pPr>
              <w:widowControl w:val="0"/>
              <w:tabs>
                <w:tab w:val="center" w:pos="354"/>
                <w:tab w:val="right" w:pos="8640"/>
              </w:tabs>
              <w:autoSpaceDE w:val="0"/>
              <w:autoSpaceDN w:val="0"/>
              <w:adjustRightInd w:val="0"/>
              <w:ind w:left="360"/>
              <w:outlineLvl w:val="0"/>
              <w:rPr>
                <w:rFonts w:cs="Arial"/>
                <w:color w:val="000000"/>
              </w:rPr>
            </w:pPr>
            <w:r w:rsidRPr="00A24CFC">
              <w:rPr>
                <w:rFonts w:cs="Arial"/>
                <w:color w:val="000000"/>
              </w:rPr>
              <w:t>licensees relevant to their petitions for license status</w:t>
            </w:r>
          </w:p>
          <w:p w14:paraId="30DECACF" w14:textId="77777777" w:rsidR="00A24CFC" w:rsidRPr="00A24CFC" w:rsidRDefault="00A24CFC" w:rsidP="00A24CFC">
            <w:pPr>
              <w:widowControl w:val="0"/>
              <w:tabs>
                <w:tab w:val="right" w:pos="8640"/>
              </w:tabs>
              <w:autoSpaceDE w:val="0"/>
              <w:autoSpaceDN w:val="0"/>
              <w:adjustRightInd w:val="0"/>
              <w:ind w:left="360"/>
              <w:outlineLvl w:val="0"/>
              <w:rPr>
                <w:rFonts w:cs="Arial"/>
                <w:color w:val="000000"/>
              </w:rPr>
            </w:pPr>
            <w:r w:rsidRPr="00A24CFC">
              <w:rPr>
                <w:rFonts w:cs="Arial"/>
                <w:color w:val="000000"/>
              </w:rPr>
              <w:t>change.</w:t>
            </w:r>
          </w:p>
          <w:p w14:paraId="6E1731C0" w14:textId="77777777" w:rsidR="00A24CFC" w:rsidRPr="00A24CFC" w:rsidRDefault="00A24CFC" w:rsidP="00A24CFC">
            <w:pPr>
              <w:widowControl w:val="0"/>
              <w:tabs>
                <w:tab w:val="center" w:pos="354"/>
                <w:tab w:val="right" w:pos="8640"/>
              </w:tabs>
              <w:autoSpaceDE w:val="0"/>
              <w:autoSpaceDN w:val="0"/>
              <w:adjustRightInd w:val="0"/>
              <w:outlineLvl w:val="0"/>
              <w:rPr>
                <w:rFonts w:cs="Arial"/>
                <w:color w:val="000000"/>
              </w:rPr>
            </w:pPr>
          </w:p>
          <w:p w14:paraId="0ADC88B1" w14:textId="77777777" w:rsidR="00A24CFC" w:rsidRPr="00A24CFC" w:rsidRDefault="00A24CFC" w:rsidP="00A24CFC">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A24CFC">
              <w:rPr>
                <w:rFonts w:cs="Arial"/>
                <w:color w:val="000000"/>
              </w:rPr>
              <w:t>Specifically, the Board will discuss and evaluate the</w:t>
            </w:r>
          </w:p>
          <w:p w14:paraId="49749E2E" w14:textId="77777777" w:rsidR="00A24CFC" w:rsidRPr="00A24CFC" w:rsidRDefault="00A24CFC" w:rsidP="00A24CFC">
            <w:pPr>
              <w:widowControl w:val="0"/>
              <w:tabs>
                <w:tab w:val="center" w:pos="354"/>
                <w:tab w:val="right" w:pos="8640"/>
              </w:tabs>
              <w:autoSpaceDE w:val="0"/>
              <w:autoSpaceDN w:val="0"/>
              <w:adjustRightInd w:val="0"/>
              <w:ind w:left="360"/>
              <w:outlineLvl w:val="0"/>
              <w:rPr>
                <w:rFonts w:cs="Arial"/>
                <w:color w:val="000000"/>
              </w:rPr>
            </w:pPr>
            <w:r w:rsidRPr="00A24CFC">
              <w:rPr>
                <w:rFonts w:cs="Arial"/>
                <w:color w:val="000000"/>
              </w:rPr>
              <w:t>reputation, character, physical condition or mental</w:t>
            </w:r>
          </w:p>
          <w:p w14:paraId="19E5272D" w14:textId="77777777" w:rsidR="00A24CFC" w:rsidRPr="00A24CFC" w:rsidRDefault="00A24CFC" w:rsidP="00A24CFC">
            <w:pPr>
              <w:widowControl w:val="0"/>
              <w:tabs>
                <w:tab w:val="center" w:pos="354"/>
                <w:tab w:val="right" w:pos="8640"/>
              </w:tabs>
              <w:autoSpaceDE w:val="0"/>
              <w:autoSpaceDN w:val="0"/>
              <w:adjustRightInd w:val="0"/>
              <w:ind w:left="360"/>
              <w:outlineLvl w:val="0"/>
              <w:rPr>
                <w:rFonts w:cs="Arial"/>
                <w:color w:val="000000"/>
              </w:rPr>
            </w:pPr>
            <w:r w:rsidRPr="00A24CFC">
              <w:rPr>
                <w:rFonts w:cs="Arial"/>
                <w:color w:val="000000"/>
              </w:rPr>
              <w:t>health, rather than professional competence, of</w:t>
            </w:r>
          </w:p>
          <w:p w14:paraId="071CA25F" w14:textId="77777777" w:rsidR="00A24CFC" w:rsidRPr="00A24CFC" w:rsidRDefault="00A24CFC" w:rsidP="00A24CFC">
            <w:pPr>
              <w:widowControl w:val="0"/>
              <w:tabs>
                <w:tab w:val="center" w:pos="354"/>
                <w:tab w:val="right" w:pos="8640"/>
              </w:tabs>
              <w:autoSpaceDE w:val="0"/>
              <w:autoSpaceDN w:val="0"/>
              <w:adjustRightInd w:val="0"/>
              <w:ind w:left="360"/>
              <w:outlineLvl w:val="0"/>
              <w:rPr>
                <w:rFonts w:cs="Arial"/>
                <w:color w:val="000000"/>
              </w:rPr>
            </w:pPr>
            <w:r w:rsidRPr="00A24CFC">
              <w:rPr>
                <w:rFonts w:cs="Arial"/>
                <w:color w:val="000000"/>
              </w:rPr>
              <w:t>licensees relevant to their compliance with the term</w:t>
            </w:r>
          </w:p>
          <w:p w14:paraId="708DD2C0" w14:textId="77777777" w:rsidR="00A24CFC" w:rsidRPr="00A24CFC" w:rsidRDefault="00A24CFC" w:rsidP="00A24CFC">
            <w:pPr>
              <w:widowControl w:val="0"/>
              <w:tabs>
                <w:tab w:val="center" w:pos="354"/>
                <w:tab w:val="right" w:pos="8640"/>
              </w:tabs>
              <w:autoSpaceDE w:val="0"/>
              <w:autoSpaceDN w:val="0"/>
              <w:adjustRightInd w:val="0"/>
              <w:ind w:left="360"/>
              <w:outlineLvl w:val="0"/>
              <w:rPr>
                <w:rFonts w:cs="Arial"/>
                <w:color w:val="000000"/>
              </w:rPr>
            </w:pPr>
            <w:r w:rsidRPr="00A24CFC">
              <w:rPr>
                <w:rFonts w:cs="Arial"/>
                <w:color w:val="000000"/>
              </w:rPr>
              <w:t>of monitored licensed practice or participation in the</w:t>
            </w:r>
          </w:p>
          <w:p w14:paraId="0BDB1174" w14:textId="77777777" w:rsidR="00A24CFC" w:rsidRPr="00A24CFC" w:rsidRDefault="00A24CFC" w:rsidP="00A24CFC">
            <w:pPr>
              <w:widowControl w:val="0"/>
              <w:tabs>
                <w:tab w:val="right" w:pos="8640"/>
              </w:tabs>
              <w:autoSpaceDE w:val="0"/>
              <w:autoSpaceDN w:val="0"/>
              <w:adjustRightInd w:val="0"/>
              <w:ind w:left="360"/>
              <w:outlineLvl w:val="0"/>
              <w:rPr>
                <w:rFonts w:cs="Arial"/>
                <w:color w:val="000000"/>
              </w:rPr>
            </w:pPr>
            <w:r w:rsidRPr="00A24CFC">
              <w:rPr>
                <w:rFonts w:cs="Arial"/>
                <w:color w:val="000000"/>
              </w:rPr>
              <w:t>Board’s Substance Addiction Recovery Program.</w:t>
            </w:r>
          </w:p>
          <w:p w14:paraId="6E3952CC" w14:textId="77777777" w:rsidR="00A24CFC" w:rsidRPr="00A24CFC" w:rsidRDefault="00A24CFC" w:rsidP="00A24CFC">
            <w:pPr>
              <w:widowControl w:val="0"/>
              <w:tabs>
                <w:tab w:val="center" w:pos="354"/>
                <w:tab w:val="right" w:pos="8640"/>
              </w:tabs>
              <w:autoSpaceDE w:val="0"/>
              <w:autoSpaceDN w:val="0"/>
              <w:adjustRightInd w:val="0"/>
              <w:ind w:right="208"/>
              <w:outlineLvl w:val="0"/>
              <w:rPr>
                <w:rFonts w:cs="Arial"/>
                <w:color w:val="000000"/>
              </w:rPr>
            </w:pPr>
          </w:p>
          <w:p w14:paraId="282A5D23" w14:textId="77777777" w:rsidR="00A24CFC" w:rsidRPr="00A24CFC" w:rsidRDefault="00A24CFC" w:rsidP="00A24CFC">
            <w:pPr>
              <w:widowControl w:val="0"/>
              <w:numPr>
                <w:ilvl w:val="0"/>
                <w:numId w:val="8"/>
              </w:numPr>
              <w:tabs>
                <w:tab w:val="center" w:pos="354"/>
                <w:tab w:val="right" w:pos="8640"/>
              </w:tabs>
              <w:autoSpaceDE w:val="0"/>
              <w:autoSpaceDN w:val="0"/>
              <w:adjustRightInd w:val="0"/>
              <w:ind w:left="360"/>
              <w:outlineLvl w:val="0"/>
              <w:rPr>
                <w:rFonts w:eastAsia="Arial Unicode MS" w:cs="Arial"/>
              </w:rPr>
            </w:pPr>
            <w:r w:rsidRPr="00A24CFC">
              <w:rPr>
                <w:rFonts w:eastAsia="Arial Unicode MS" w:cs="Arial"/>
              </w:rPr>
              <w:t>Approval of prior executive session minutes in accordance</w:t>
            </w:r>
          </w:p>
          <w:p w14:paraId="7C43D975" w14:textId="77777777" w:rsidR="00A24CFC" w:rsidRPr="00A24CFC" w:rsidRDefault="00A24CFC" w:rsidP="00A24CFC">
            <w:pPr>
              <w:widowControl w:val="0"/>
              <w:tabs>
                <w:tab w:val="center" w:pos="354"/>
                <w:tab w:val="right" w:pos="8640"/>
              </w:tabs>
              <w:autoSpaceDE w:val="0"/>
              <w:autoSpaceDN w:val="0"/>
              <w:adjustRightInd w:val="0"/>
              <w:ind w:left="360"/>
              <w:outlineLvl w:val="0"/>
              <w:rPr>
                <w:rFonts w:eastAsia="Arial Unicode MS" w:cs="Arial"/>
              </w:rPr>
            </w:pPr>
            <w:r w:rsidRPr="00A24CFC">
              <w:rPr>
                <w:rFonts w:eastAsia="Arial Unicode MS" w:cs="Arial"/>
              </w:rPr>
              <w:t>with M.G.L. c. 30A, § 22(f) for sessions held during the</w:t>
            </w:r>
          </w:p>
          <w:p w14:paraId="51FA6439" w14:textId="77777777" w:rsidR="00A24CFC" w:rsidRPr="00A24CFC" w:rsidRDefault="00A24CFC" w:rsidP="00A24CFC">
            <w:pPr>
              <w:widowControl w:val="0"/>
              <w:tabs>
                <w:tab w:val="right" w:pos="8640"/>
              </w:tabs>
              <w:autoSpaceDE w:val="0"/>
              <w:autoSpaceDN w:val="0"/>
              <w:adjustRightInd w:val="0"/>
              <w:ind w:left="360"/>
              <w:outlineLvl w:val="0"/>
              <w:rPr>
                <w:rFonts w:cs="Arial"/>
                <w:color w:val="000000"/>
              </w:rPr>
            </w:pPr>
            <w:r w:rsidRPr="00A24CFC">
              <w:rPr>
                <w:rFonts w:eastAsia="Arial Unicode MS" w:cs="Arial"/>
              </w:rPr>
              <w:t>January 14, 2026 meeting.</w:t>
            </w:r>
          </w:p>
          <w:p w14:paraId="0DE3CF54" w14:textId="77777777" w:rsidR="00A24CFC" w:rsidRPr="00A24CFC" w:rsidRDefault="00A24CFC" w:rsidP="00A24CFC">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77957D37" w14:textId="77777777" w:rsidR="00A24CFC" w:rsidRPr="00A24CFC" w:rsidRDefault="00A24CFC" w:rsidP="00A24CFC">
            <w:pPr>
              <w:jc w:val="center"/>
              <w:outlineLvl w:val="0"/>
              <w:rPr>
                <w:rFonts w:eastAsia="Arial Unicode MS" w:cs="Arial"/>
                <w:u w:color="000000"/>
              </w:rPr>
            </w:pPr>
            <w:r w:rsidRPr="00A24CFC">
              <w:rPr>
                <w:rFonts w:eastAsia="Arial Unicode MS" w:cs="Arial"/>
                <w:u w:color="000000"/>
              </w:rPr>
              <w:t>CLOSED SESSION</w:t>
            </w:r>
          </w:p>
        </w:tc>
      </w:tr>
      <w:tr w:rsidR="00A24CFC" w:rsidRPr="00A24CFC" w14:paraId="0FA183D0" w14:textId="77777777" w:rsidTr="00143B03">
        <w:trPr>
          <w:cantSplit/>
          <w:trHeight w:val="341"/>
          <w:jc w:val="center"/>
        </w:trPr>
        <w:tc>
          <w:tcPr>
            <w:tcW w:w="1309" w:type="dxa"/>
            <w:shd w:val="clear" w:color="auto" w:fill="FFFFFF"/>
          </w:tcPr>
          <w:p w14:paraId="19D0740E" w14:textId="77777777" w:rsidR="00A24CFC" w:rsidRPr="00A24CFC" w:rsidRDefault="00A24CFC" w:rsidP="00A24CFC">
            <w:pPr>
              <w:jc w:val="center"/>
              <w:outlineLvl w:val="0"/>
              <w:rPr>
                <w:rFonts w:eastAsia="Arial Unicode MS" w:cs="Arial"/>
                <w:u w:color="000000"/>
              </w:rPr>
            </w:pPr>
            <w:r w:rsidRPr="00A24CFC">
              <w:rPr>
                <w:rFonts w:eastAsia="Arial Unicode MS" w:cs="Arial"/>
                <w:u w:color="000000"/>
              </w:rPr>
              <w:t>5:00 p.m.</w:t>
            </w:r>
          </w:p>
        </w:tc>
        <w:tc>
          <w:tcPr>
            <w:tcW w:w="714" w:type="dxa"/>
            <w:shd w:val="clear" w:color="auto" w:fill="FFFFFF"/>
          </w:tcPr>
          <w:p w14:paraId="6D00ED0A" w14:textId="77777777" w:rsidR="00A24CFC" w:rsidRPr="00A24CFC" w:rsidRDefault="00A24CFC" w:rsidP="00A24CFC">
            <w:pPr>
              <w:keepNext/>
              <w:tabs>
                <w:tab w:val="left" w:pos="401"/>
              </w:tabs>
              <w:jc w:val="center"/>
              <w:outlineLvl w:val="8"/>
              <w:rPr>
                <w:rFonts w:eastAsia="Arial Unicode MS" w:cs="Arial"/>
                <w:b/>
                <w:u w:color="000000"/>
              </w:rPr>
            </w:pPr>
            <w:r w:rsidRPr="00A24CFC">
              <w:rPr>
                <w:rFonts w:eastAsia="Arial Unicode MS" w:cs="Arial"/>
                <w:b/>
                <w:u w:color="000000"/>
              </w:rPr>
              <w:t>XIV.</w:t>
            </w:r>
          </w:p>
        </w:tc>
        <w:tc>
          <w:tcPr>
            <w:tcW w:w="6037" w:type="dxa"/>
            <w:shd w:val="clear" w:color="auto" w:fill="FFFFFF"/>
            <w:tcMar>
              <w:right w:w="0" w:type="dxa"/>
            </w:tcMar>
          </w:tcPr>
          <w:p w14:paraId="57927C10" w14:textId="77777777" w:rsidR="00A24CFC" w:rsidRPr="00A24CFC" w:rsidRDefault="00A24CFC" w:rsidP="00A24CFC">
            <w:pPr>
              <w:tabs>
                <w:tab w:val="center" w:pos="4320"/>
                <w:tab w:val="right" w:pos="8640"/>
              </w:tabs>
              <w:outlineLvl w:val="0"/>
              <w:rPr>
                <w:rFonts w:eastAsia="Arial Unicode MS" w:cs="Arial"/>
                <w:b/>
                <w:color w:val="000000"/>
                <w:u w:color="000000"/>
              </w:rPr>
            </w:pPr>
            <w:r w:rsidRPr="00A24CFC">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29AE4D27" w14:textId="77777777" w:rsidR="00A24CFC" w:rsidRPr="00A24CFC" w:rsidRDefault="00A24CFC" w:rsidP="00A24CFC">
            <w:pPr>
              <w:jc w:val="center"/>
              <w:rPr>
                <w:rFonts w:cs="Arial"/>
                <w:b/>
              </w:rPr>
            </w:pPr>
          </w:p>
        </w:tc>
        <w:tc>
          <w:tcPr>
            <w:tcW w:w="1426" w:type="dxa"/>
            <w:shd w:val="clear" w:color="auto" w:fill="FFFFFF"/>
            <w:tcMar>
              <w:top w:w="80" w:type="dxa"/>
              <w:left w:w="180" w:type="dxa"/>
              <w:bottom w:w="80" w:type="dxa"/>
            </w:tcMar>
            <w:vAlign w:val="center"/>
          </w:tcPr>
          <w:p w14:paraId="1ED294C1" w14:textId="77777777" w:rsidR="00A24CFC" w:rsidRPr="00A24CFC" w:rsidRDefault="00A24CFC" w:rsidP="00A24CFC">
            <w:pPr>
              <w:jc w:val="center"/>
              <w:rPr>
                <w:rFonts w:cs="Arial"/>
                <w:b/>
              </w:rPr>
            </w:pPr>
          </w:p>
        </w:tc>
      </w:tr>
    </w:tbl>
    <w:p w14:paraId="424A71EB" w14:textId="77777777" w:rsidR="00A24CFC" w:rsidRPr="00A24CFC" w:rsidRDefault="00A24CFC" w:rsidP="00A24CFC">
      <w:pPr>
        <w:shd w:val="clear" w:color="auto" w:fill="FFFFFF"/>
        <w:spacing w:line="240" w:lineRule="atLeast"/>
        <w:rPr>
          <w:rFonts w:eastAsia="Calibri" w:cs="Arial"/>
          <w:iCs/>
          <w:lang w:val="en"/>
        </w:rPr>
      </w:pPr>
    </w:p>
    <w:p w14:paraId="3D01166B" w14:textId="77777777" w:rsidR="00A24CFC" w:rsidRPr="00A24CFC" w:rsidRDefault="00A24CFC" w:rsidP="00A24CFC">
      <w:pPr>
        <w:shd w:val="clear" w:color="auto" w:fill="FFFFFF"/>
        <w:spacing w:line="240" w:lineRule="atLeast"/>
        <w:rPr>
          <w:rFonts w:eastAsia="Calibri" w:cs="Arial"/>
          <w:b/>
          <w:lang w:val="en"/>
        </w:rPr>
      </w:pPr>
      <w:r w:rsidRPr="00A24CFC">
        <w:rPr>
          <w:rFonts w:eastAsia="Calibri" w:cs="Arial"/>
          <w:b/>
          <w:i/>
          <w:iCs/>
          <w:lang w:val="en"/>
        </w:rPr>
        <w:t xml:space="preserve">If you need reasonable accommodations in order to participate in the meeting, contact the DPH ADA Coordinator Stacy Hart at </w:t>
      </w:r>
      <w:r w:rsidRPr="00A24CFC">
        <w:rPr>
          <w:rFonts w:eastAsia="Calibri" w:cs="Arial"/>
          <w:b/>
          <w:i/>
          <w:lang w:val="en"/>
        </w:rPr>
        <w:t>Stacy.Hart@mass.gov</w:t>
      </w:r>
      <w:r w:rsidRPr="00A24CFC">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6DC5DCBD" w14:textId="77777777" w:rsidR="00A24CFC" w:rsidRPr="00A24CFC" w:rsidRDefault="00A24CFC" w:rsidP="00A24CFC">
      <w:pPr>
        <w:shd w:val="clear" w:color="auto" w:fill="FFFFFF"/>
        <w:spacing w:line="240" w:lineRule="atLeast"/>
        <w:rPr>
          <w:rFonts w:eastAsia="Calibri" w:cs="Arial"/>
          <w:b/>
          <w:lang w:val="en"/>
        </w:rPr>
      </w:pPr>
    </w:p>
    <w:p w14:paraId="5C3EFCAA" w14:textId="77777777" w:rsidR="006A6401" w:rsidRPr="005358C5" w:rsidRDefault="006A6401" w:rsidP="00D82613">
      <w:pPr>
        <w:rPr>
          <w:rFonts w:ascii="Times New Roman" w:hAnsi="Times New Roman"/>
          <w:sz w:val="24"/>
          <w:szCs w:val="24"/>
        </w:rPr>
      </w:pPr>
    </w:p>
    <w:sectPr w:rsidR="006A6401"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2FDCF0AC" w:rsidR="001E57F3" w:rsidRPr="001E57F3" w:rsidRDefault="00286E41" w:rsidP="001E57F3">
    <w:pPr>
      <w:pStyle w:val="Footer"/>
      <w:rPr>
        <w:sz w:val="20"/>
      </w:rPr>
    </w:pPr>
    <w:r>
      <w:rPr>
        <w:sz w:val="20"/>
      </w:rPr>
      <w:t>February 11,</w:t>
    </w:r>
    <w:r w:rsidR="00D60C6E">
      <w:rPr>
        <w:sz w:val="20"/>
      </w:rPr>
      <w:t xml:space="preserve"> </w:t>
    </w:r>
    <w:r w:rsidR="00EF66AB">
      <w:rPr>
        <w:sz w:val="20"/>
      </w:rPr>
      <w:t>20</w:t>
    </w:r>
    <w:r w:rsidR="00691684">
      <w:rPr>
        <w:sz w:val="20"/>
      </w:rPr>
      <w:t>2</w:t>
    </w:r>
    <w:r w:rsidR="00986188">
      <w:rPr>
        <w:sz w:val="20"/>
      </w:rPr>
      <w:t>6</w:t>
    </w:r>
    <w:r w:rsidR="00691684">
      <w:rPr>
        <w:sz w:val="20"/>
      </w:rPr>
      <w:t xml:space="preserve"> </w:t>
    </w:r>
    <w:r w:rsidR="00EF66AB">
      <w:rPr>
        <w:sz w:val="20"/>
      </w:rPr>
      <w:t>Regular Session Board Meeting Minutes</w:t>
    </w:r>
    <w:r w:rsidR="00EF66AB" w:rsidRPr="001E57F3">
      <w:rPr>
        <w:sz w:val="20"/>
      </w:rPr>
      <w:t xml:space="preserve"> </w:t>
    </w:r>
  </w:p>
  <w:p w14:paraId="55FED731" w14:textId="6E5F8BBF" w:rsidR="00254BEB" w:rsidRPr="001E57F3" w:rsidRDefault="001E57F3">
    <w:pPr>
      <w:pStyle w:val="Footer"/>
      <w:rPr>
        <w:rStyle w:val="PageNumber"/>
        <w:sz w:val="20"/>
      </w:rPr>
    </w:pPr>
    <w:r w:rsidRPr="001E57F3">
      <w:rPr>
        <w:sz w:val="20"/>
      </w:rPr>
      <w:t xml:space="preserve"> (to be Approved </w:t>
    </w:r>
    <w:r w:rsidR="00286E41">
      <w:rPr>
        <w:sz w:val="20"/>
      </w:rPr>
      <w:t>03/11</w:t>
    </w:r>
    <w:r w:rsidRPr="001E57F3">
      <w:rPr>
        <w:sz w:val="20"/>
      </w:rPr>
      <w:t>/20</w:t>
    </w:r>
    <w:r w:rsidR="00691684">
      <w:rPr>
        <w:sz w:val="20"/>
      </w:rPr>
      <w:t>2</w:t>
    </w:r>
    <w:r w:rsidR="00986188">
      <w:rPr>
        <w:sz w:val="20"/>
      </w:rPr>
      <w:t>6</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14163180"/>
    <w:multiLevelType w:val="hybridMultilevel"/>
    <w:tmpl w:val="794CD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27F3"/>
    <w:multiLevelType w:val="hybridMultilevel"/>
    <w:tmpl w:val="9E22F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41C83"/>
    <w:multiLevelType w:val="hybridMultilevel"/>
    <w:tmpl w:val="2550E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55497"/>
    <w:multiLevelType w:val="hybridMultilevel"/>
    <w:tmpl w:val="D4206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73711"/>
    <w:multiLevelType w:val="hybridMultilevel"/>
    <w:tmpl w:val="1AE05E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A2BF1"/>
    <w:multiLevelType w:val="hybridMultilevel"/>
    <w:tmpl w:val="FB826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0CF5"/>
    <w:multiLevelType w:val="hybridMultilevel"/>
    <w:tmpl w:val="47D41C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2F7472"/>
    <w:multiLevelType w:val="hybridMultilevel"/>
    <w:tmpl w:val="1C10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8595D"/>
    <w:multiLevelType w:val="hybridMultilevel"/>
    <w:tmpl w:val="0A885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93B2F"/>
    <w:multiLevelType w:val="hybridMultilevel"/>
    <w:tmpl w:val="1AE05EFA"/>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7F4F79"/>
    <w:multiLevelType w:val="hybridMultilevel"/>
    <w:tmpl w:val="52F28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35B46"/>
    <w:multiLevelType w:val="hybridMultilevel"/>
    <w:tmpl w:val="91DE94D0"/>
    <w:lvl w:ilvl="0" w:tplc="5A74695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B704B8"/>
    <w:multiLevelType w:val="hybridMultilevel"/>
    <w:tmpl w:val="6F709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6"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88E"/>
    <w:multiLevelType w:val="hybridMultilevel"/>
    <w:tmpl w:val="58F89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56A77"/>
    <w:multiLevelType w:val="hybridMultilevel"/>
    <w:tmpl w:val="55C28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E660B"/>
    <w:multiLevelType w:val="hybridMultilevel"/>
    <w:tmpl w:val="0A6C1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1910728">
    <w:abstractNumId w:val="15"/>
  </w:num>
  <w:num w:numId="2" w16cid:durableId="1095050408">
    <w:abstractNumId w:val="1"/>
  </w:num>
  <w:num w:numId="3" w16cid:durableId="1075326135">
    <w:abstractNumId w:val="9"/>
  </w:num>
  <w:num w:numId="4" w16cid:durableId="1268273529">
    <w:abstractNumId w:val="0"/>
  </w:num>
  <w:num w:numId="5" w16cid:durableId="1073888790">
    <w:abstractNumId w:val="16"/>
  </w:num>
  <w:num w:numId="6" w16cid:durableId="232619989">
    <w:abstractNumId w:val="20"/>
  </w:num>
  <w:num w:numId="7" w16cid:durableId="193463210">
    <w:abstractNumId w:val="6"/>
  </w:num>
  <w:num w:numId="8" w16cid:durableId="1388458691">
    <w:abstractNumId w:val="17"/>
  </w:num>
  <w:num w:numId="9" w16cid:durableId="1312901031">
    <w:abstractNumId w:val="5"/>
  </w:num>
  <w:num w:numId="10" w16cid:durableId="294068388">
    <w:abstractNumId w:val="18"/>
  </w:num>
  <w:num w:numId="11" w16cid:durableId="1386568168">
    <w:abstractNumId w:val="8"/>
  </w:num>
  <w:num w:numId="12" w16cid:durableId="328559886">
    <w:abstractNumId w:val="21"/>
  </w:num>
  <w:num w:numId="13" w16cid:durableId="1211191045">
    <w:abstractNumId w:val="13"/>
  </w:num>
  <w:num w:numId="14" w16cid:durableId="1214660900">
    <w:abstractNumId w:val="11"/>
  </w:num>
  <w:num w:numId="15" w16cid:durableId="2133280635">
    <w:abstractNumId w:val="19"/>
  </w:num>
  <w:num w:numId="16" w16cid:durableId="1653102211">
    <w:abstractNumId w:val="10"/>
  </w:num>
  <w:num w:numId="17" w16cid:durableId="1087768356">
    <w:abstractNumId w:val="7"/>
  </w:num>
  <w:num w:numId="18" w16cid:durableId="55321389">
    <w:abstractNumId w:val="12"/>
  </w:num>
  <w:num w:numId="19" w16cid:durableId="1995915672">
    <w:abstractNumId w:val="2"/>
  </w:num>
  <w:num w:numId="20" w16cid:durableId="1158620252">
    <w:abstractNumId w:val="3"/>
  </w:num>
  <w:num w:numId="21" w16cid:durableId="1785687247">
    <w:abstractNumId w:val="4"/>
  </w:num>
  <w:num w:numId="22" w16cid:durableId="172972328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50771"/>
    <w:rsid w:val="00067FD3"/>
    <w:rsid w:val="0007134A"/>
    <w:rsid w:val="00076116"/>
    <w:rsid w:val="000800E9"/>
    <w:rsid w:val="00084553"/>
    <w:rsid w:val="000851CD"/>
    <w:rsid w:val="00085FD9"/>
    <w:rsid w:val="00090AA6"/>
    <w:rsid w:val="00090FBF"/>
    <w:rsid w:val="00091DDC"/>
    <w:rsid w:val="000A103E"/>
    <w:rsid w:val="000A2835"/>
    <w:rsid w:val="000A35C3"/>
    <w:rsid w:val="000A7DB5"/>
    <w:rsid w:val="000B28DB"/>
    <w:rsid w:val="000B2A5C"/>
    <w:rsid w:val="000B2FA8"/>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3456"/>
    <w:rsid w:val="00134722"/>
    <w:rsid w:val="001452CB"/>
    <w:rsid w:val="001474AD"/>
    <w:rsid w:val="00147D77"/>
    <w:rsid w:val="0015435D"/>
    <w:rsid w:val="00154F54"/>
    <w:rsid w:val="00160022"/>
    <w:rsid w:val="00164370"/>
    <w:rsid w:val="00172C9C"/>
    <w:rsid w:val="00180A3A"/>
    <w:rsid w:val="00197019"/>
    <w:rsid w:val="001A5C49"/>
    <w:rsid w:val="001B0EDC"/>
    <w:rsid w:val="001B3304"/>
    <w:rsid w:val="001B4FB9"/>
    <w:rsid w:val="001B55FB"/>
    <w:rsid w:val="001C3AE7"/>
    <w:rsid w:val="001C7AF9"/>
    <w:rsid w:val="001D1B65"/>
    <w:rsid w:val="001D3473"/>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86E41"/>
    <w:rsid w:val="00293004"/>
    <w:rsid w:val="002961DE"/>
    <w:rsid w:val="002A2292"/>
    <w:rsid w:val="002A3C05"/>
    <w:rsid w:val="002A428F"/>
    <w:rsid w:val="002A4D56"/>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32AA5"/>
    <w:rsid w:val="0033418C"/>
    <w:rsid w:val="00334A10"/>
    <w:rsid w:val="003476DA"/>
    <w:rsid w:val="00347F82"/>
    <w:rsid w:val="003579F4"/>
    <w:rsid w:val="00362842"/>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4424"/>
    <w:rsid w:val="003D21AB"/>
    <w:rsid w:val="003E4994"/>
    <w:rsid w:val="00400452"/>
    <w:rsid w:val="00403534"/>
    <w:rsid w:val="00405314"/>
    <w:rsid w:val="00421922"/>
    <w:rsid w:val="00425E99"/>
    <w:rsid w:val="0043776A"/>
    <w:rsid w:val="00440AE9"/>
    <w:rsid w:val="004422F1"/>
    <w:rsid w:val="00444D10"/>
    <w:rsid w:val="00444DE2"/>
    <w:rsid w:val="004465E9"/>
    <w:rsid w:val="00453E86"/>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43F0"/>
    <w:rsid w:val="004C4277"/>
    <w:rsid w:val="004C734E"/>
    <w:rsid w:val="004D2067"/>
    <w:rsid w:val="004D26E4"/>
    <w:rsid w:val="004D2C09"/>
    <w:rsid w:val="004E1A13"/>
    <w:rsid w:val="004E3DCF"/>
    <w:rsid w:val="004F5AD4"/>
    <w:rsid w:val="004F7C85"/>
    <w:rsid w:val="00507692"/>
    <w:rsid w:val="00507B50"/>
    <w:rsid w:val="0051238C"/>
    <w:rsid w:val="00512769"/>
    <w:rsid w:val="005139F2"/>
    <w:rsid w:val="0051461C"/>
    <w:rsid w:val="005200C5"/>
    <w:rsid w:val="005240C8"/>
    <w:rsid w:val="0052718D"/>
    <w:rsid w:val="005358C5"/>
    <w:rsid w:val="005467F4"/>
    <w:rsid w:val="00553119"/>
    <w:rsid w:val="00553DF3"/>
    <w:rsid w:val="00556E3E"/>
    <w:rsid w:val="00561146"/>
    <w:rsid w:val="005618A1"/>
    <w:rsid w:val="00561AEE"/>
    <w:rsid w:val="0057222F"/>
    <w:rsid w:val="00573DD5"/>
    <w:rsid w:val="00574177"/>
    <w:rsid w:val="005743AE"/>
    <w:rsid w:val="00576D31"/>
    <w:rsid w:val="00577CF8"/>
    <w:rsid w:val="00580387"/>
    <w:rsid w:val="00591223"/>
    <w:rsid w:val="00593BFD"/>
    <w:rsid w:val="005A2974"/>
    <w:rsid w:val="005A3369"/>
    <w:rsid w:val="005A5971"/>
    <w:rsid w:val="005B4606"/>
    <w:rsid w:val="005B50AF"/>
    <w:rsid w:val="005B54F6"/>
    <w:rsid w:val="005C20B8"/>
    <w:rsid w:val="005C2819"/>
    <w:rsid w:val="005C5BE8"/>
    <w:rsid w:val="005D00D9"/>
    <w:rsid w:val="005D49E0"/>
    <w:rsid w:val="005E01BD"/>
    <w:rsid w:val="005E1E50"/>
    <w:rsid w:val="005E4102"/>
    <w:rsid w:val="00606012"/>
    <w:rsid w:val="0061239C"/>
    <w:rsid w:val="0061342F"/>
    <w:rsid w:val="006162FD"/>
    <w:rsid w:val="00617A1F"/>
    <w:rsid w:val="006239C7"/>
    <w:rsid w:val="00623CB8"/>
    <w:rsid w:val="006253CC"/>
    <w:rsid w:val="00630D8B"/>
    <w:rsid w:val="006339A2"/>
    <w:rsid w:val="00640E60"/>
    <w:rsid w:val="0064750C"/>
    <w:rsid w:val="00656966"/>
    <w:rsid w:val="00667543"/>
    <w:rsid w:val="0067106F"/>
    <w:rsid w:val="006770DE"/>
    <w:rsid w:val="0068723E"/>
    <w:rsid w:val="006874E5"/>
    <w:rsid w:val="00691684"/>
    <w:rsid w:val="00692D6B"/>
    <w:rsid w:val="00692E8B"/>
    <w:rsid w:val="006933C7"/>
    <w:rsid w:val="006967D8"/>
    <w:rsid w:val="006A6401"/>
    <w:rsid w:val="006B3BE1"/>
    <w:rsid w:val="006D46AC"/>
    <w:rsid w:val="006D5F02"/>
    <w:rsid w:val="006D6F60"/>
    <w:rsid w:val="006E043C"/>
    <w:rsid w:val="006E2F2C"/>
    <w:rsid w:val="006F4ADF"/>
    <w:rsid w:val="006F6B2A"/>
    <w:rsid w:val="00711F77"/>
    <w:rsid w:val="00712A32"/>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A589B"/>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A2D6E"/>
    <w:rsid w:val="008B6BBF"/>
    <w:rsid w:val="008C4EF8"/>
    <w:rsid w:val="008D1A29"/>
    <w:rsid w:val="008D223D"/>
    <w:rsid w:val="008D5623"/>
    <w:rsid w:val="008F0619"/>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36E27"/>
    <w:rsid w:val="00942740"/>
    <w:rsid w:val="00943FC1"/>
    <w:rsid w:val="00945806"/>
    <w:rsid w:val="00951F2C"/>
    <w:rsid w:val="00953B86"/>
    <w:rsid w:val="0095545B"/>
    <w:rsid w:val="00970DA7"/>
    <w:rsid w:val="00971DAA"/>
    <w:rsid w:val="00972CA5"/>
    <w:rsid w:val="00974740"/>
    <w:rsid w:val="0097550D"/>
    <w:rsid w:val="0097594F"/>
    <w:rsid w:val="009767D9"/>
    <w:rsid w:val="0098549D"/>
    <w:rsid w:val="00986188"/>
    <w:rsid w:val="00986FC5"/>
    <w:rsid w:val="00987431"/>
    <w:rsid w:val="009911BD"/>
    <w:rsid w:val="009A5CF2"/>
    <w:rsid w:val="009A5E8D"/>
    <w:rsid w:val="009A6F26"/>
    <w:rsid w:val="009A755D"/>
    <w:rsid w:val="009B1145"/>
    <w:rsid w:val="009B5896"/>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15779"/>
    <w:rsid w:val="00A229F7"/>
    <w:rsid w:val="00A24375"/>
    <w:rsid w:val="00A24CFC"/>
    <w:rsid w:val="00A255B2"/>
    <w:rsid w:val="00A308A5"/>
    <w:rsid w:val="00A30D26"/>
    <w:rsid w:val="00A32A4E"/>
    <w:rsid w:val="00A37147"/>
    <w:rsid w:val="00A377B0"/>
    <w:rsid w:val="00A40E18"/>
    <w:rsid w:val="00A5152C"/>
    <w:rsid w:val="00A52D19"/>
    <w:rsid w:val="00A55E05"/>
    <w:rsid w:val="00A5613A"/>
    <w:rsid w:val="00A562A5"/>
    <w:rsid w:val="00A57351"/>
    <w:rsid w:val="00A6510D"/>
    <w:rsid w:val="00A653B5"/>
    <w:rsid w:val="00A83859"/>
    <w:rsid w:val="00A91FA5"/>
    <w:rsid w:val="00A92995"/>
    <w:rsid w:val="00A9663A"/>
    <w:rsid w:val="00A96D88"/>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AF6071"/>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62F04"/>
    <w:rsid w:val="00B77212"/>
    <w:rsid w:val="00B811EC"/>
    <w:rsid w:val="00B837EB"/>
    <w:rsid w:val="00B96F3D"/>
    <w:rsid w:val="00B97B5C"/>
    <w:rsid w:val="00BA449C"/>
    <w:rsid w:val="00BC0BDA"/>
    <w:rsid w:val="00BC1D77"/>
    <w:rsid w:val="00BC34C4"/>
    <w:rsid w:val="00BC7011"/>
    <w:rsid w:val="00BE314F"/>
    <w:rsid w:val="00BE4D12"/>
    <w:rsid w:val="00BE4FFE"/>
    <w:rsid w:val="00BF1771"/>
    <w:rsid w:val="00BF18F6"/>
    <w:rsid w:val="00BF2D8B"/>
    <w:rsid w:val="00BF4574"/>
    <w:rsid w:val="00BF69AA"/>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1A03"/>
    <w:rsid w:val="00C75A91"/>
    <w:rsid w:val="00C7645C"/>
    <w:rsid w:val="00C77FFE"/>
    <w:rsid w:val="00C802A4"/>
    <w:rsid w:val="00CA0AEF"/>
    <w:rsid w:val="00CA4E82"/>
    <w:rsid w:val="00CA6937"/>
    <w:rsid w:val="00CA6B7B"/>
    <w:rsid w:val="00CB1A81"/>
    <w:rsid w:val="00CB7593"/>
    <w:rsid w:val="00CC035A"/>
    <w:rsid w:val="00CC2BA9"/>
    <w:rsid w:val="00CD0D03"/>
    <w:rsid w:val="00CD0D36"/>
    <w:rsid w:val="00CD424A"/>
    <w:rsid w:val="00CD5725"/>
    <w:rsid w:val="00CE6069"/>
    <w:rsid w:val="00CF0AC2"/>
    <w:rsid w:val="00CF2D40"/>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678C5"/>
    <w:rsid w:val="00D750D4"/>
    <w:rsid w:val="00D7691A"/>
    <w:rsid w:val="00D82613"/>
    <w:rsid w:val="00D84D12"/>
    <w:rsid w:val="00D935FB"/>
    <w:rsid w:val="00DA6828"/>
    <w:rsid w:val="00DA7054"/>
    <w:rsid w:val="00DB0F89"/>
    <w:rsid w:val="00DB327A"/>
    <w:rsid w:val="00DB45B9"/>
    <w:rsid w:val="00DB7D42"/>
    <w:rsid w:val="00DB7E5B"/>
    <w:rsid w:val="00DC0751"/>
    <w:rsid w:val="00DC128F"/>
    <w:rsid w:val="00DD51DD"/>
    <w:rsid w:val="00DD7446"/>
    <w:rsid w:val="00DE16C0"/>
    <w:rsid w:val="00DE1F74"/>
    <w:rsid w:val="00DE5804"/>
    <w:rsid w:val="00DE6BE3"/>
    <w:rsid w:val="00DF07A1"/>
    <w:rsid w:val="00DF0A15"/>
    <w:rsid w:val="00DF433D"/>
    <w:rsid w:val="00DF7686"/>
    <w:rsid w:val="00E05423"/>
    <w:rsid w:val="00E06E07"/>
    <w:rsid w:val="00E12F05"/>
    <w:rsid w:val="00E17512"/>
    <w:rsid w:val="00E2073F"/>
    <w:rsid w:val="00E2259F"/>
    <w:rsid w:val="00E31151"/>
    <w:rsid w:val="00E34A41"/>
    <w:rsid w:val="00E4237F"/>
    <w:rsid w:val="00E517A5"/>
    <w:rsid w:val="00E5284C"/>
    <w:rsid w:val="00E54A63"/>
    <w:rsid w:val="00E5592C"/>
    <w:rsid w:val="00E57682"/>
    <w:rsid w:val="00E63F78"/>
    <w:rsid w:val="00E66E8D"/>
    <w:rsid w:val="00E74A6C"/>
    <w:rsid w:val="00E74D23"/>
    <w:rsid w:val="00E8496C"/>
    <w:rsid w:val="00E85B31"/>
    <w:rsid w:val="00E910A0"/>
    <w:rsid w:val="00E91AB3"/>
    <w:rsid w:val="00E96AAB"/>
    <w:rsid w:val="00EA0CB5"/>
    <w:rsid w:val="00EA20B6"/>
    <w:rsid w:val="00EA65B4"/>
    <w:rsid w:val="00EA6772"/>
    <w:rsid w:val="00EB151C"/>
    <w:rsid w:val="00EC1818"/>
    <w:rsid w:val="00EC1E82"/>
    <w:rsid w:val="00EC4A9C"/>
    <w:rsid w:val="00EC5938"/>
    <w:rsid w:val="00ED4383"/>
    <w:rsid w:val="00EE2CD4"/>
    <w:rsid w:val="00EE7119"/>
    <w:rsid w:val="00EE76D2"/>
    <w:rsid w:val="00EF66AB"/>
    <w:rsid w:val="00F03C3B"/>
    <w:rsid w:val="00F03C41"/>
    <w:rsid w:val="00F0676A"/>
    <w:rsid w:val="00F10498"/>
    <w:rsid w:val="00F15A42"/>
    <w:rsid w:val="00F21352"/>
    <w:rsid w:val="00F3041B"/>
    <w:rsid w:val="00F341F9"/>
    <w:rsid w:val="00F3565E"/>
    <w:rsid w:val="00F41CF4"/>
    <w:rsid w:val="00F43268"/>
    <w:rsid w:val="00F50BBD"/>
    <w:rsid w:val="00F534CC"/>
    <w:rsid w:val="00F53E8C"/>
    <w:rsid w:val="00F622AC"/>
    <w:rsid w:val="00F66D16"/>
    <w:rsid w:val="00F678B7"/>
    <w:rsid w:val="00F86CCB"/>
    <w:rsid w:val="00F87AA0"/>
    <w:rsid w:val="00F927D9"/>
    <w:rsid w:val="00F92E8C"/>
    <w:rsid w:val="00F957EC"/>
    <w:rsid w:val="00FA5F18"/>
    <w:rsid w:val="00FA70CA"/>
    <w:rsid w:val="00FC2FAC"/>
    <w:rsid w:val="00FD422B"/>
    <w:rsid w:val="00FD7C2D"/>
    <w:rsid w:val="00FE23C2"/>
    <w:rsid w:val="00FE2D00"/>
    <w:rsid w:val="00FF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D9"/>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link w:val="HeaderChar"/>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286E41"/>
    <w:rPr>
      <w:color w:val="0563C1" w:themeColor="hyperlink"/>
      <w:u w:val="single"/>
    </w:rPr>
  </w:style>
  <w:style w:type="character" w:styleId="UnresolvedMention">
    <w:name w:val="Unresolved Mention"/>
    <w:basedOn w:val="DefaultParagraphFont"/>
    <w:uiPriority w:val="99"/>
    <w:semiHidden/>
    <w:unhideWhenUsed/>
    <w:rsid w:val="00286E41"/>
    <w:rPr>
      <w:color w:val="605E5C"/>
      <w:shd w:val="clear" w:color="auto" w:fill="E1DFDD"/>
    </w:rPr>
  </w:style>
  <w:style w:type="paragraph" w:styleId="ListParagraph">
    <w:name w:val="List Paragraph"/>
    <w:basedOn w:val="Normal"/>
    <w:uiPriority w:val="34"/>
    <w:qFormat/>
    <w:rsid w:val="006A6401"/>
    <w:pPr>
      <w:ind w:left="720"/>
      <w:contextualSpacing/>
    </w:pPr>
  </w:style>
  <w:style w:type="paragraph" w:customStyle="1" w:styleId="ImportWordListStyleDefinition2051103676">
    <w:name w:val="Import Word List Style Definition 2051103676"/>
    <w:rsid w:val="00A24CFC"/>
    <w:pPr>
      <w:numPr>
        <w:numId w:val="4"/>
      </w:numPr>
    </w:pPr>
  </w:style>
  <w:style w:type="character" w:customStyle="1" w:styleId="HeaderChar">
    <w:name w:val="Header Char"/>
    <w:basedOn w:val="DefaultParagraphFont"/>
    <w:link w:val="Header"/>
    <w:rsid w:val="00085F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7023960533__;!!CPANwP4y!XdXWmV_aJBiSLiMgk4O1E-UnrDiZTSDZygQgyc_ozX17TB_WXLKIMgtOr_ZSvAYICalXgU9An4Kn_FOUNNTRIQ$"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7023960533__;!!CPANwP4y!XdXWmV_aJBiSLiMgk4O1E-UnrDiZTSDZygQgyc_ozX17TB_WXLKIMgtOr_ZSvAYICalXgU9An4Kn_FOUNNTRI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18</Pages>
  <Words>6315</Words>
  <Characters>34881</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15</cp:revision>
  <cp:lastPrinted>2014-03-19T20:04:00Z</cp:lastPrinted>
  <dcterms:created xsi:type="dcterms:W3CDTF">2026-02-10T16:01:00Z</dcterms:created>
  <dcterms:modified xsi:type="dcterms:W3CDTF">2026-03-18T20:33:00Z</dcterms:modified>
</cp:coreProperties>
</file>