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0E9B89A5" w14:textId="77777777" w:rsidR="00B63030" w:rsidRPr="00B63030" w:rsidRDefault="00B63030" w:rsidP="00B63030">
      <w:pPr>
        <w:rPr>
          <w:rFonts w:ascii="Times New Roman" w:hAnsi="Times New Roman"/>
          <w:sz w:val="24"/>
          <w:szCs w:val="24"/>
        </w:rPr>
      </w:pPr>
      <w:r w:rsidRPr="00B63030">
        <w:rPr>
          <w:rFonts w:ascii="Times New Roman" w:hAnsi="Times New Roman"/>
          <w:sz w:val="24"/>
          <w:szCs w:val="24"/>
        </w:rPr>
        <w:t>And Via Zoom Webinar</w:t>
      </w:r>
    </w:p>
    <w:p w14:paraId="7FFC2DD8" w14:textId="77777777" w:rsidR="00B63030" w:rsidRPr="00B63030" w:rsidRDefault="00B63030" w:rsidP="00B63030">
      <w:pPr>
        <w:rPr>
          <w:rFonts w:ascii="Times New Roman" w:hAnsi="Times New Roman"/>
          <w:sz w:val="24"/>
          <w:szCs w:val="24"/>
        </w:rPr>
      </w:pPr>
    </w:p>
    <w:p w14:paraId="0877AC6F" w14:textId="77777777" w:rsidR="00B63030" w:rsidRPr="00B63030" w:rsidRDefault="00B63030" w:rsidP="00B63030">
      <w:pPr>
        <w:rPr>
          <w:rFonts w:ascii="Times New Roman" w:hAnsi="Times New Roman"/>
          <w:sz w:val="24"/>
          <w:szCs w:val="24"/>
        </w:rPr>
      </w:pPr>
      <w:r w:rsidRPr="00B63030">
        <w:rPr>
          <w:rFonts w:ascii="Times New Roman" w:hAnsi="Times New Roman"/>
          <w:sz w:val="24"/>
          <w:szCs w:val="24"/>
        </w:rPr>
        <w:t>Wednesday, July 10, 2024 9:00 am | 1 Hour 45 Minutes | (GMT-04:00) Eastern Time (US &amp; Canada)</w:t>
      </w:r>
    </w:p>
    <w:p w14:paraId="721EE6A1" w14:textId="77777777" w:rsidR="00B63030" w:rsidRPr="00B63030" w:rsidRDefault="00B63030" w:rsidP="00B63030">
      <w:pPr>
        <w:rPr>
          <w:rFonts w:ascii="Times New Roman" w:hAnsi="Times New Roman"/>
          <w:sz w:val="24"/>
          <w:szCs w:val="24"/>
        </w:rPr>
      </w:pPr>
    </w:p>
    <w:p w14:paraId="26829332" w14:textId="77777777" w:rsidR="00B63030" w:rsidRPr="00B63030" w:rsidRDefault="00B63030" w:rsidP="00B63030">
      <w:pPr>
        <w:rPr>
          <w:rFonts w:ascii="Times New Roman" w:hAnsi="Times New Roman"/>
          <w:sz w:val="24"/>
          <w:szCs w:val="24"/>
        </w:rPr>
      </w:pPr>
      <w:r w:rsidRPr="00B63030">
        <w:rPr>
          <w:rFonts w:ascii="Times New Roman" w:hAnsi="Times New Roman"/>
          <w:sz w:val="24"/>
          <w:szCs w:val="24"/>
        </w:rPr>
        <w:t>Event address for attendees:</w:t>
      </w:r>
    </w:p>
    <w:p w14:paraId="7A559D6F" w14:textId="77777777" w:rsidR="00B63030" w:rsidRPr="00B63030" w:rsidRDefault="001C09EF" w:rsidP="00B63030">
      <w:pPr>
        <w:rPr>
          <w:rFonts w:ascii="Times New Roman" w:hAnsi="Times New Roman"/>
          <w:sz w:val="24"/>
          <w:szCs w:val="24"/>
        </w:rPr>
      </w:pPr>
      <w:hyperlink r:id="rId7" w:history="1">
        <w:r w:rsidR="00B63030" w:rsidRPr="00B63030">
          <w:rPr>
            <w:rStyle w:val="Hyperlink"/>
            <w:rFonts w:ascii="Times New Roman" w:hAnsi="Times New Roman"/>
            <w:sz w:val="24"/>
            <w:szCs w:val="24"/>
          </w:rPr>
          <w:t>https://us06web.zoom.us/j/84180125906</w:t>
        </w:r>
      </w:hyperlink>
      <w:r w:rsidR="00B63030" w:rsidRPr="00B63030">
        <w:rPr>
          <w:rFonts w:ascii="Times New Roman" w:hAnsi="Times New Roman"/>
          <w:sz w:val="24"/>
          <w:szCs w:val="24"/>
        </w:rPr>
        <w:br/>
      </w:r>
    </w:p>
    <w:p w14:paraId="418594F9" w14:textId="77777777" w:rsidR="00B63030" w:rsidRPr="00B63030" w:rsidRDefault="00B63030" w:rsidP="00B63030">
      <w:pPr>
        <w:rPr>
          <w:rFonts w:ascii="Times New Roman" w:hAnsi="Times New Roman"/>
          <w:sz w:val="24"/>
          <w:szCs w:val="24"/>
        </w:rPr>
      </w:pPr>
      <w:r w:rsidRPr="00B63030">
        <w:rPr>
          <w:rFonts w:ascii="Times New Roman" w:hAnsi="Times New Roman"/>
          <w:sz w:val="24"/>
          <w:szCs w:val="24"/>
        </w:rPr>
        <w:t>Join by Phone:</w:t>
      </w:r>
    </w:p>
    <w:p w14:paraId="3CB0F2CB" w14:textId="77777777" w:rsidR="00B63030" w:rsidRPr="00B63030" w:rsidRDefault="00B63030" w:rsidP="00B63030">
      <w:pPr>
        <w:rPr>
          <w:rFonts w:ascii="Times New Roman" w:hAnsi="Times New Roman"/>
          <w:sz w:val="24"/>
          <w:szCs w:val="24"/>
        </w:rPr>
      </w:pPr>
      <w:r w:rsidRPr="00B63030">
        <w:rPr>
          <w:rFonts w:ascii="Times New Roman" w:hAnsi="Times New Roman"/>
          <w:sz w:val="24"/>
          <w:szCs w:val="24"/>
        </w:rPr>
        <w:t>+1-602-333-0032 US Toll</w:t>
      </w:r>
    </w:p>
    <w:p w14:paraId="6B5F2385" w14:textId="77777777" w:rsidR="00B63030" w:rsidRPr="00B63030" w:rsidRDefault="00B63030" w:rsidP="00B63030">
      <w:pPr>
        <w:rPr>
          <w:rFonts w:ascii="Times New Roman" w:hAnsi="Times New Roman"/>
          <w:sz w:val="24"/>
          <w:szCs w:val="24"/>
        </w:rPr>
      </w:pPr>
      <w:r w:rsidRPr="00B63030">
        <w:rPr>
          <w:rFonts w:ascii="Times New Roman" w:hAnsi="Times New Roman"/>
          <w:sz w:val="24"/>
          <w:szCs w:val="24"/>
        </w:rPr>
        <w:t>+1-888-270-9936 US Toll Free</w:t>
      </w:r>
      <w:r w:rsidRPr="00B63030">
        <w:rPr>
          <w:rFonts w:ascii="Times New Roman" w:hAnsi="Times New Roman"/>
          <w:sz w:val="24"/>
          <w:szCs w:val="24"/>
        </w:rPr>
        <w:tab/>
      </w:r>
    </w:p>
    <w:p w14:paraId="47594399" w14:textId="578C797D" w:rsidR="00CD0D36" w:rsidRPr="005358C5" w:rsidRDefault="00B63030" w:rsidP="00F927D9">
      <w:pPr>
        <w:rPr>
          <w:rFonts w:ascii="Times New Roman" w:hAnsi="Times New Roman"/>
          <w:sz w:val="24"/>
          <w:szCs w:val="24"/>
        </w:rPr>
      </w:pPr>
      <w:r w:rsidRPr="00B63030">
        <w:rPr>
          <w:rFonts w:ascii="Times New Roman" w:hAnsi="Times New Roman"/>
          <w:sz w:val="24"/>
          <w:szCs w:val="24"/>
        </w:rPr>
        <w:t>Access code: 247716</w:t>
      </w: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3CBF2550"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73739E">
        <w:rPr>
          <w:rFonts w:ascii="Times New Roman" w:hAnsi="Times New Roman"/>
          <w:sz w:val="24"/>
          <w:szCs w:val="24"/>
        </w:rPr>
        <w:t>July 10</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3A21DC">
        <w:rPr>
          <w:rFonts w:ascii="Times New Roman" w:hAnsi="Times New Roman"/>
          <w:sz w:val="24"/>
          <w:szCs w:val="24"/>
        </w:rPr>
        <w:t>4</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4C69366E" w:rsidR="00A5152C" w:rsidRPr="005358C5" w:rsidRDefault="0073739E" w:rsidP="00D82613">
            <w:pPr>
              <w:rPr>
                <w:rFonts w:ascii="Times New Roman" w:hAnsi="Times New Roman"/>
                <w:sz w:val="24"/>
                <w:szCs w:val="24"/>
                <w:u w:val="single"/>
              </w:rPr>
            </w:pPr>
            <w:r>
              <w:rPr>
                <w:rFonts w:ascii="Times New Roman" w:hAnsi="Times New Roman"/>
                <w:sz w:val="24"/>
                <w:szCs w:val="24"/>
              </w:rPr>
              <w:t>A. Sprague, BS, RN</w:t>
            </w: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shd w:val="clear" w:color="auto" w:fill="auto"/>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564C091F"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shd w:val="clear" w:color="auto" w:fill="auto"/>
          </w:tcPr>
          <w:p w14:paraId="1C7019B5"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EC1818" w:rsidRPr="005358C5" w14:paraId="1FFE025A" w14:textId="77777777" w:rsidTr="00497A03">
        <w:tc>
          <w:tcPr>
            <w:tcW w:w="5760" w:type="dxa"/>
            <w:shd w:val="clear" w:color="auto" w:fill="auto"/>
          </w:tcPr>
          <w:p w14:paraId="055A69EB" w14:textId="77777777" w:rsidR="00EC181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p w14:paraId="789E18AF" w14:textId="77777777" w:rsidR="007B4228" w:rsidRDefault="007B4228" w:rsidP="00D82613">
            <w:pPr>
              <w:rPr>
                <w:rFonts w:ascii="Times New Roman" w:hAnsi="Times New Roman"/>
                <w:sz w:val="24"/>
                <w:szCs w:val="24"/>
              </w:rPr>
            </w:pPr>
            <w:r>
              <w:rPr>
                <w:rFonts w:ascii="Times New Roman" w:hAnsi="Times New Roman"/>
                <w:sz w:val="24"/>
                <w:szCs w:val="24"/>
              </w:rPr>
              <w:t>M. McAuliffe, DNP, RN</w:t>
            </w:r>
          </w:p>
        </w:tc>
        <w:tc>
          <w:tcPr>
            <w:tcW w:w="4320" w:type="dxa"/>
            <w:shd w:val="clear" w:color="auto" w:fill="auto"/>
          </w:tcPr>
          <w:p w14:paraId="6425FA3E" w14:textId="77777777" w:rsidR="00EC1818" w:rsidRPr="005358C5" w:rsidRDefault="00EC1818" w:rsidP="00D82613">
            <w:pPr>
              <w:rPr>
                <w:rFonts w:ascii="Times New Roman" w:hAnsi="Times New Roman"/>
                <w:sz w:val="24"/>
                <w:szCs w:val="24"/>
                <w:u w:val="single"/>
              </w:rPr>
            </w:pPr>
          </w:p>
        </w:tc>
      </w:tr>
      <w:tr w:rsidR="002770C8" w:rsidRPr="005358C5" w14:paraId="58F4D3EF" w14:textId="77777777" w:rsidTr="00497A03">
        <w:tc>
          <w:tcPr>
            <w:tcW w:w="5760" w:type="dxa"/>
            <w:shd w:val="clear" w:color="auto" w:fill="auto"/>
          </w:tcPr>
          <w:p w14:paraId="6EAD0AC3" w14:textId="77777777" w:rsidR="002770C8" w:rsidRDefault="002770C8" w:rsidP="00D82613">
            <w:pPr>
              <w:rPr>
                <w:rFonts w:ascii="Times New Roman" w:hAnsi="Times New Roman"/>
                <w:sz w:val="24"/>
                <w:szCs w:val="24"/>
              </w:rPr>
            </w:pPr>
            <w:r>
              <w:rPr>
                <w:rFonts w:ascii="Times New Roman" w:hAnsi="Times New Roman"/>
                <w:sz w:val="24"/>
                <w:szCs w:val="24"/>
              </w:rPr>
              <w:t>J. Monagle, PhD, RN</w:t>
            </w:r>
          </w:p>
        </w:tc>
        <w:tc>
          <w:tcPr>
            <w:tcW w:w="4320" w:type="dxa"/>
            <w:shd w:val="clear" w:color="auto" w:fill="auto"/>
          </w:tcPr>
          <w:p w14:paraId="7F82D365" w14:textId="77777777" w:rsidR="002770C8" w:rsidRPr="005358C5" w:rsidRDefault="002770C8"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9A5E8D" w:rsidRPr="005358C5" w14:paraId="5500A736" w14:textId="77777777" w:rsidTr="00497A03">
        <w:tc>
          <w:tcPr>
            <w:tcW w:w="5760" w:type="dxa"/>
            <w:shd w:val="clear" w:color="auto" w:fill="auto"/>
          </w:tcPr>
          <w:p w14:paraId="6005514D" w14:textId="77777777" w:rsidR="009A5E8D" w:rsidRPr="00081AF4" w:rsidRDefault="009A5E8D" w:rsidP="00D82613">
            <w:pPr>
              <w:rPr>
                <w:rFonts w:ascii="Times New Roman" w:hAnsi="Times New Roman"/>
                <w:sz w:val="24"/>
                <w:szCs w:val="24"/>
              </w:rPr>
            </w:pPr>
            <w:r>
              <w:rPr>
                <w:rFonts w:ascii="Times New Roman" w:hAnsi="Times New Roman"/>
                <w:sz w:val="24"/>
                <w:szCs w:val="24"/>
              </w:rPr>
              <w:t xml:space="preserve">V. Percy, </w:t>
            </w:r>
            <w:r w:rsidR="00972CA5">
              <w:rPr>
                <w:rFonts w:ascii="Times New Roman" w:hAnsi="Times New Roman"/>
                <w:sz w:val="24"/>
                <w:szCs w:val="24"/>
              </w:rPr>
              <w:t>MSN</w:t>
            </w:r>
            <w:r w:rsidR="001C3AE7">
              <w:rPr>
                <w:rFonts w:ascii="Times New Roman" w:hAnsi="Times New Roman"/>
                <w:sz w:val="24"/>
                <w:szCs w:val="24"/>
              </w:rPr>
              <w:t>, RN</w:t>
            </w:r>
          </w:p>
        </w:tc>
        <w:tc>
          <w:tcPr>
            <w:tcW w:w="4320" w:type="dxa"/>
            <w:shd w:val="clear" w:color="auto" w:fill="auto"/>
          </w:tcPr>
          <w:p w14:paraId="470CE6D7" w14:textId="77777777" w:rsidR="009A5E8D" w:rsidRPr="005358C5" w:rsidRDefault="009A5E8D"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151BAC0B"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shd w:val="clear" w:color="auto" w:fill="auto"/>
          </w:tcPr>
          <w:p w14:paraId="33E532D2" w14:textId="77777777" w:rsidR="00C545DB" w:rsidRPr="001B1DF0" w:rsidRDefault="00A30D26" w:rsidP="00C545DB">
            <w:pPr>
              <w:rPr>
                <w:rFonts w:ascii="Times New Roman" w:hAnsi="Times New Roman"/>
                <w:sz w:val="24"/>
                <w:szCs w:val="24"/>
              </w:rPr>
            </w:pPr>
            <w:r>
              <w:rPr>
                <w:rFonts w:ascii="Times New Roman" w:hAnsi="Times New Roman"/>
                <w:sz w:val="24"/>
                <w:szCs w:val="24"/>
              </w:rPr>
              <w:t>P. Scott, Licensing Coordinator</w:t>
            </w:r>
          </w:p>
        </w:tc>
        <w:tc>
          <w:tcPr>
            <w:tcW w:w="4320" w:type="dxa"/>
            <w:shd w:val="clear" w:color="auto" w:fill="auto"/>
          </w:tcPr>
          <w:p w14:paraId="7ADB765B" w14:textId="77777777" w:rsidR="00C545DB" w:rsidRPr="001B1DF0" w:rsidRDefault="00C545DB" w:rsidP="00C545DB">
            <w:pPr>
              <w:rPr>
                <w:rFonts w:ascii="Times New Roman" w:hAnsi="Times New Roman"/>
                <w:sz w:val="24"/>
                <w:szCs w:val="24"/>
                <w:u w:val="single"/>
              </w:rPr>
            </w:pPr>
          </w:p>
        </w:tc>
      </w:tr>
      <w:tr w:rsidR="00CD0D36" w:rsidRPr="005358C5" w14:paraId="45AE4BF6" w14:textId="77777777" w:rsidTr="00497A03">
        <w:tc>
          <w:tcPr>
            <w:tcW w:w="5760" w:type="dxa"/>
            <w:shd w:val="clear" w:color="auto" w:fill="auto"/>
          </w:tcPr>
          <w:p w14:paraId="6D3E8647" w14:textId="77777777" w:rsidR="002961DE" w:rsidRDefault="002961DE" w:rsidP="00C545DB">
            <w:pPr>
              <w:rPr>
                <w:rFonts w:ascii="Times New Roman" w:hAnsi="Times New Roman"/>
                <w:sz w:val="24"/>
                <w:szCs w:val="24"/>
              </w:rPr>
            </w:pPr>
            <w:r>
              <w:rPr>
                <w:rFonts w:ascii="Times New Roman" w:hAnsi="Times New Roman"/>
                <w:sz w:val="24"/>
                <w:szCs w:val="24"/>
              </w:rPr>
              <w:t>L. Bermudez, Program Coordinator I</w:t>
            </w:r>
          </w:p>
          <w:p w14:paraId="12B23081"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shd w:val="clear" w:color="auto" w:fill="auto"/>
          </w:tcPr>
          <w:p w14:paraId="58FB8F1E" w14:textId="77777777" w:rsidR="00CD0D36" w:rsidRPr="001B1DF0" w:rsidRDefault="00CD0D36" w:rsidP="00C545DB">
            <w:pPr>
              <w:rPr>
                <w:rFonts w:ascii="Times New Roman" w:hAnsi="Times New Roman"/>
                <w:sz w:val="24"/>
                <w:szCs w:val="24"/>
                <w:u w:val="single"/>
              </w:rPr>
            </w:pPr>
          </w:p>
        </w:tc>
      </w:tr>
      <w:tr w:rsidR="00CD0D36" w:rsidRPr="005358C5" w14:paraId="461BB51B" w14:textId="77777777" w:rsidTr="00497A03">
        <w:tc>
          <w:tcPr>
            <w:tcW w:w="5760" w:type="dxa"/>
            <w:shd w:val="clear" w:color="auto" w:fill="auto"/>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shd w:val="clear" w:color="auto" w:fill="auto"/>
          </w:tcPr>
          <w:p w14:paraId="2FFFA7B3" w14:textId="4F4824C2" w:rsidR="004C4277" w:rsidRPr="0064750C"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tc>
        <w:tc>
          <w:tcPr>
            <w:tcW w:w="4320" w:type="dxa"/>
            <w:shd w:val="clear" w:color="auto" w:fill="auto"/>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shd w:val="clear" w:color="auto" w:fill="auto"/>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shd w:val="clear" w:color="auto" w:fill="auto"/>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8D25F51" w14:textId="77777777" w:rsidR="00CD0D36" w:rsidRPr="001B1DF0" w:rsidRDefault="00CD0D36" w:rsidP="00C545DB">
            <w:pPr>
              <w:rPr>
                <w:rFonts w:ascii="Times New Roman" w:hAnsi="Times New Roman"/>
                <w:sz w:val="24"/>
                <w:szCs w:val="24"/>
                <w:u w:val="single"/>
              </w:rPr>
            </w:pPr>
          </w:p>
        </w:tc>
      </w:tr>
      <w:tr w:rsidR="002961DE" w:rsidRPr="005358C5" w14:paraId="1E4B9388" w14:textId="77777777" w:rsidTr="00497A03">
        <w:tc>
          <w:tcPr>
            <w:tcW w:w="5760" w:type="dxa"/>
            <w:shd w:val="clear" w:color="auto" w:fill="auto"/>
          </w:tcPr>
          <w:p w14:paraId="75A1328A" w14:textId="77777777" w:rsidR="002961DE" w:rsidRPr="0064750C" w:rsidRDefault="002961DE" w:rsidP="00C545DB">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441CC202" w14:textId="77777777" w:rsidR="002961DE" w:rsidRPr="001B1DF0" w:rsidRDefault="002961DE" w:rsidP="00C545DB">
            <w:pPr>
              <w:rPr>
                <w:rFonts w:ascii="Times New Roman" w:hAnsi="Times New Roman"/>
                <w:sz w:val="24"/>
                <w:szCs w:val="24"/>
                <w:u w:val="single"/>
              </w:rPr>
            </w:pPr>
          </w:p>
        </w:tc>
      </w:tr>
      <w:tr w:rsidR="00CD0D36" w:rsidRPr="005358C5" w14:paraId="68BD2326" w14:textId="77777777" w:rsidTr="00497A03">
        <w:tc>
          <w:tcPr>
            <w:tcW w:w="5760" w:type="dxa"/>
            <w:shd w:val="clear" w:color="auto" w:fill="auto"/>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shd w:val="clear" w:color="auto" w:fill="auto"/>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shd w:val="clear" w:color="auto" w:fill="auto"/>
          </w:tcPr>
          <w:p w14:paraId="3AFA59DF" w14:textId="77777777" w:rsidR="004D2067" w:rsidRPr="001B1DF0" w:rsidRDefault="002961DE" w:rsidP="00C545DB">
            <w:pPr>
              <w:rPr>
                <w:rFonts w:ascii="Times New Roman" w:hAnsi="Times New Roman"/>
                <w:sz w:val="24"/>
                <w:szCs w:val="24"/>
              </w:rPr>
            </w:pPr>
            <w:r>
              <w:rPr>
                <w:rFonts w:ascii="Times New Roman" w:hAnsi="Times New Roman"/>
                <w:sz w:val="24"/>
                <w:szCs w:val="24"/>
              </w:rPr>
              <w:t>M. Bresnahan, JD, Board Counsel</w:t>
            </w:r>
          </w:p>
        </w:tc>
        <w:tc>
          <w:tcPr>
            <w:tcW w:w="4320" w:type="dxa"/>
            <w:shd w:val="clear" w:color="auto" w:fill="auto"/>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shd w:val="clear" w:color="auto" w:fill="auto"/>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shd w:val="clear" w:color="auto" w:fill="auto"/>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54852BAB" w14:textId="77777777" w:rsidTr="00497A03">
        <w:tc>
          <w:tcPr>
            <w:tcW w:w="5760" w:type="dxa"/>
            <w:shd w:val="clear" w:color="auto" w:fill="auto"/>
          </w:tcPr>
          <w:p w14:paraId="6B434A3D" w14:textId="77777777" w:rsidR="00691684" w:rsidRDefault="00691684" w:rsidP="00C545DB">
            <w:pPr>
              <w:rPr>
                <w:rFonts w:ascii="Times New Roman" w:hAnsi="Times New Roman"/>
                <w:sz w:val="24"/>
                <w:szCs w:val="24"/>
              </w:rPr>
            </w:pPr>
            <w:r>
              <w:rPr>
                <w:rFonts w:ascii="Times New Roman" w:hAnsi="Times New Roman"/>
                <w:sz w:val="24"/>
                <w:szCs w:val="24"/>
              </w:rPr>
              <w:t xml:space="preserve">H. Caines Robson, </w:t>
            </w:r>
            <w:r w:rsidR="001C3AE7">
              <w:rPr>
                <w:rFonts w:ascii="Times New Roman" w:hAnsi="Times New Roman"/>
                <w:sz w:val="24"/>
                <w:szCs w:val="24"/>
              </w:rPr>
              <w:t xml:space="preserve">MSN, RN, </w:t>
            </w:r>
            <w:r>
              <w:rPr>
                <w:rFonts w:ascii="Times New Roman" w:hAnsi="Times New Roman"/>
                <w:sz w:val="24"/>
                <w:szCs w:val="24"/>
              </w:rPr>
              <w:t>Nursing Education</w:t>
            </w:r>
          </w:p>
        </w:tc>
        <w:tc>
          <w:tcPr>
            <w:tcW w:w="4320" w:type="dxa"/>
            <w:shd w:val="clear" w:color="auto" w:fill="auto"/>
          </w:tcPr>
          <w:p w14:paraId="0F83F61B" w14:textId="77777777" w:rsidR="00691684" w:rsidRPr="001B1DF0" w:rsidRDefault="00691684" w:rsidP="00C545DB">
            <w:pPr>
              <w:rPr>
                <w:rFonts w:ascii="Times New Roman" w:hAnsi="Times New Roman"/>
                <w:sz w:val="24"/>
                <w:szCs w:val="24"/>
                <w:u w:val="single"/>
              </w:rPr>
            </w:pPr>
          </w:p>
        </w:tc>
      </w:tr>
      <w:tr w:rsidR="00691684" w:rsidRPr="005358C5" w14:paraId="040EFCF6" w14:textId="77777777" w:rsidTr="00497A03">
        <w:tc>
          <w:tcPr>
            <w:tcW w:w="5760" w:type="dxa"/>
            <w:shd w:val="clear" w:color="auto" w:fill="auto"/>
          </w:tcPr>
          <w:p w14:paraId="13E9325D" w14:textId="77777777" w:rsidR="00691684" w:rsidRDefault="00691684" w:rsidP="00C545DB">
            <w:pPr>
              <w:rPr>
                <w:rFonts w:ascii="Times New Roman" w:hAnsi="Times New Roman"/>
                <w:sz w:val="24"/>
                <w:szCs w:val="24"/>
              </w:rPr>
            </w:pPr>
            <w:r>
              <w:rPr>
                <w:rFonts w:ascii="Times New Roman" w:hAnsi="Times New Roman"/>
                <w:sz w:val="24"/>
                <w:szCs w:val="24"/>
              </w:rPr>
              <w:lastRenderedPageBreak/>
              <w:t>Coordinator</w:t>
            </w:r>
          </w:p>
        </w:tc>
        <w:tc>
          <w:tcPr>
            <w:tcW w:w="4320" w:type="dxa"/>
            <w:shd w:val="clear" w:color="auto" w:fill="auto"/>
          </w:tcPr>
          <w:p w14:paraId="743DDB32"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shd w:val="clear" w:color="auto" w:fill="auto"/>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shd w:val="clear" w:color="auto" w:fill="auto"/>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shd w:val="clear" w:color="auto" w:fill="auto"/>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shd w:val="clear" w:color="auto" w:fill="auto"/>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shd w:val="clear" w:color="auto" w:fill="auto"/>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4D4550B5" w14:textId="77777777" w:rsidR="007B4228"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shd w:val="clear" w:color="auto" w:fill="auto"/>
          </w:tcPr>
          <w:p w14:paraId="77360FA9" w14:textId="77777777" w:rsidR="001C3AE7" w:rsidRPr="001B1DF0" w:rsidRDefault="001C3AE7" w:rsidP="00C545DB">
            <w:pPr>
              <w:rPr>
                <w:rFonts w:ascii="Times New Roman" w:hAnsi="Times New Roman"/>
                <w:sz w:val="24"/>
                <w:szCs w:val="24"/>
                <w:u w:val="single"/>
              </w:rPr>
            </w:pPr>
          </w:p>
        </w:tc>
      </w:tr>
      <w:tr w:rsidR="00EC1818" w:rsidRPr="005358C5" w14:paraId="777BBA70" w14:textId="77777777" w:rsidTr="00497A03">
        <w:tc>
          <w:tcPr>
            <w:tcW w:w="5760" w:type="dxa"/>
            <w:shd w:val="clear" w:color="auto" w:fill="auto"/>
          </w:tcPr>
          <w:p w14:paraId="5906CE6F" w14:textId="77777777" w:rsidR="00EC1818" w:rsidRDefault="00EC1818" w:rsidP="00C545DB">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752A6BF0" w14:textId="77777777" w:rsidR="00EC1818" w:rsidRPr="001B1DF0" w:rsidRDefault="00EC1818" w:rsidP="00C545DB">
            <w:pPr>
              <w:rPr>
                <w:rFonts w:ascii="Times New Roman" w:hAnsi="Times New Roman"/>
                <w:sz w:val="24"/>
                <w:szCs w:val="24"/>
                <w:u w:val="single"/>
              </w:rPr>
            </w:pPr>
          </w:p>
        </w:tc>
      </w:tr>
      <w:tr w:rsidR="006770DE" w:rsidRPr="005358C5" w14:paraId="5DE16392" w14:textId="77777777" w:rsidTr="00497A03">
        <w:tc>
          <w:tcPr>
            <w:tcW w:w="5760" w:type="dxa"/>
            <w:shd w:val="clear" w:color="auto" w:fill="auto"/>
          </w:tcPr>
          <w:p w14:paraId="60AC5C63"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tc>
        <w:tc>
          <w:tcPr>
            <w:tcW w:w="4320" w:type="dxa"/>
            <w:shd w:val="clear" w:color="auto" w:fill="auto"/>
          </w:tcPr>
          <w:p w14:paraId="4F612BFD" w14:textId="77777777" w:rsidR="006770DE" w:rsidRPr="001B1DF0" w:rsidRDefault="006770DE" w:rsidP="00C545DB">
            <w:pPr>
              <w:rPr>
                <w:rFonts w:ascii="Times New Roman" w:hAnsi="Times New Roman"/>
                <w:sz w:val="24"/>
                <w:szCs w:val="24"/>
                <w:u w:val="single"/>
              </w:rPr>
            </w:pPr>
          </w:p>
        </w:tc>
      </w:tr>
      <w:tr w:rsidR="001C3AE7" w:rsidRPr="005358C5" w14:paraId="49419B95" w14:textId="77777777" w:rsidTr="00497A03">
        <w:tc>
          <w:tcPr>
            <w:tcW w:w="5760" w:type="dxa"/>
            <w:shd w:val="clear" w:color="auto" w:fill="auto"/>
          </w:tcPr>
          <w:p w14:paraId="2AB5D000" w14:textId="77777777" w:rsidR="001C3AE7" w:rsidRDefault="001C3AE7" w:rsidP="00C545DB">
            <w:pPr>
              <w:rPr>
                <w:rFonts w:ascii="Times New Roman" w:hAnsi="Times New Roman"/>
                <w:sz w:val="24"/>
                <w:szCs w:val="24"/>
              </w:rPr>
            </w:pPr>
            <w:r>
              <w:rPr>
                <w:rFonts w:ascii="Times New Roman" w:hAnsi="Times New Roman"/>
                <w:sz w:val="24"/>
                <w:szCs w:val="24"/>
              </w:rPr>
              <w:t xml:space="preserve">G. </w:t>
            </w:r>
            <w:r w:rsidR="00EC1818">
              <w:rPr>
                <w:rFonts w:ascii="Times New Roman" w:hAnsi="Times New Roman"/>
                <w:sz w:val="24"/>
                <w:szCs w:val="24"/>
              </w:rPr>
              <w:t xml:space="preserve">Velez </w:t>
            </w:r>
            <w:r>
              <w:rPr>
                <w:rFonts w:ascii="Times New Roman" w:hAnsi="Times New Roman"/>
                <w:sz w:val="24"/>
                <w:szCs w:val="24"/>
              </w:rPr>
              <w:t>Rivera, MBA, SARP Monitoring Coordinator</w:t>
            </w:r>
          </w:p>
        </w:tc>
        <w:tc>
          <w:tcPr>
            <w:tcW w:w="4320" w:type="dxa"/>
            <w:shd w:val="clear" w:color="auto" w:fill="auto"/>
          </w:tcPr>
          <w:p w14:paraId="1BF9626C" w14:textId="77777777" w:rsidR="001C3AE7" w:rsidRPr="001B1DF0" w:rsidRDefault="001C3AE7" w:rsidP="00C545DB">
            <w:pPr>
              <w:rPr>
                <w:rFonts w:ascii="Times New Roman" w:hAnsi="Times New Roman"/>
                <w:sz w:val="24"/>
                <w:szCs w:val="24"/>
                <w:u w:val="single"/>
              </w:rPr>
            </w:pPr>
          </w:p>
        </w:tc>
      </w:tr>
      <w:tr w:rsidR="00E5592C" w:rsidRPr="005358C5" w14:paraId="0EB5EEC6" w14:textId="77777777" w:rsidTr="00497A03">
        <w:tc>
          <w:tcPr>
            <w:tcW w:w="5760" w:type="dxa"/>
            <w:shd w:val="clear" w:color="auto" w:fill="auto"/>
          </w:tcPr>
          <w:p w14:paraId="74FA6E81" w14:textId="77777777" w:rsidR="00E5592C" w:rsidRPr="001B1DF0"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tc>
        <w:tc>
          <w:tcPr>
            <w:tcW w:w="4320" w:type="dxa"/>
            <w:shd w:val="clear" w:color="auto" w:fill="auto"/>
          </w:tcPr>
          <w:p w14:paraId="466E40BA" w14:textId="77777777" w:rsidR="00E5592C" w:rsidRPr="001B1DF0" w:rsidRDefault="00E5592C" w:rsidP="00C545DB">
            <w:pPr>
              <w:rPr>
                <w:rFonts w:ascii="Times New Roman" w:hAnsi="Times New Roman"/>
                <w:sz w:val="24"/>
                <w:szCs w:val="24"/>
                <w:u w:val="single"/>
              </w:rPr>
            </w:pPr>
          </w:p>
        </w:tc>
      </w:tr>
      <w:tr w:rsidR="00623CB8" w:rsidRPr="005358C5" w14:paraId="73CBA5EE" w14:textId="77777777" w:rsidTr="00497A03">
        <w:tc>
          <w:tcPr>
            <w:tcW w:w="5760" w:type="dxa"/>
            <w:shd w:val="clear" w:color="auto" w:fill="auto"/>
          </w:tcPr>
          <w:p w14:paraId="7495D52E" w14:textId="77777777" w:rsidR="00623CB8" w:rsidRDefault="00623CB8" w:rsidP="00C545DB">
            <w:pPr>
              <w:rPr>
                <w:rFonts w:ascii="Times New Roman" w:hAnsi="Times New Roman"/>
                <w:sz w:val="24"/>
                <w:szCs w:val="24"/>
              </w:rPr>
            </w:pPr>
            <w:r w:rsidRPr="001B1DF0">
              <w:rPr>
                <w:rFonts w:ascii="Times New Roman" w:hAnsi="Times New Roman"/>
                <w:sz w:val="24"/>
                <w:szCs w:val="24"/>
              </w:rPr>
              <w:t>L. Ferguson, Paralegal</w:t>
            </w:r>
          </w:p>
        </w:tc>
        <w:tc>
          <w:tcPr>
            <w:tcW w:w="4320" w:type="dxa"/>
            <w:shd w:val="clear" w:color="auto" w:fill="auto"/>
          </w:tcPr>
          <w:p w14:paraId="332028D8" w14:textId="77777777" w:rsidR="00623CB8" w:rsidRPr="001B1DF0" w:rsidRDefault="00623CB8" w:rsidP="00C545DB">
            <w:pPr>
              <w:rPr>
                <w:rFonts w:ascii="Times New Roman" w:hAnsi="Times New Roman"/>
                <w:sz w:val="24"/>
                <w:szCs w:val="24"/>
                <w:u w:val="single"/>
              </w:rPr>
            </w:pPr>
          </w:p>
        </w:tc>
      </w:tr>
      <w:tr w:rsidR="00691684" w:rsidRPr="005358C5" w14:paraId="739A2D82" w14:textId="77777777" w:rsidTr="00497A03">
        <w:tc>
          <w:tcPr>
            <w:tcW w:w="5760" w:type="dxa"/>
            <w:shd w:val="clear" w:color="auto" w:fill="auto"/>
          </w:tcPr>
          <w:p w14:paraId="66A995E4" w14:textId="77777777" w:rsidR="00691684" w:rsidRPr="001B1DF0" w:rsidRDefault="00691684" w:rsidP="00C545DB">
            <w:pPr>
              <w:rPr>
                <w:rFonts w:ascii="Times New Roman" w:hAnsi="Times New Roman"/>
                <w:sz w:val="24"/>
                <w:szCs w:val="24"/>
              </w:rPr>
            </w:pPr>
            <w:r>
              <w:rPr>
                <w:rFonts w:ascii="Times New Roman" w:hAnsi="Times New Roman"/>
                <w:sz w:val="24"/>
                <w:szCs w:val="24"/>
              </w:rPr>
              <w:t>K. Jones, Probation Compliance Officer</w:t>
            </w:r>
          </w:p>
        </w:tc>
        <w:tc>
          <w:tcPr>
            <w:tcW w:w="4320" w:type="dxa"/>
            <w:shd w:val="clear" w:color="auto" w:fill="auto"/>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2BC76CB0"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C523BE">
        <w:rPr>
          <w:rFonts w:ascii="Times New Roman" w:hAnsi="Times New Roman"/>
          <w:sz w:val="24"/>
          <w:szCs w:val="24"/>
        </w:rPr>
        <w:t>9:0</w:t>
      </w:r>
      <w:r w:rsidR="00FA41E6">
        <w:rPr>
          <w:rFonts w:ascii="Times New Roman" w:hAnsi="Times New Roman"/>
          <w:sz w:val="24"/>
          <w:szCs w:val="24"/>
        </w:rPr>
        <w:t>0</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73739E">
        <w:rPr>
          <w:rFonts w:ascii="Times New Roman" w:hAnsi="Times New Roman"/>
          <w:sz w:val="24"/>
          <w:szCs w:val="24"/>
        </w:rPr>
        <w:t>July 10,</w:t>
      </w:r>
      <w:r w:rsidRPr="005358C5">
        <w:rPr>
          <w:rFonts w:ascii="Times New Roman" w:hAnsi="Times New Roman"/>
          <w:sz w:val="24"/>
          <w:szCs w:val="24"/>
        </w:rPr>
        <w:t xml:space="preserve"> </w:t>
      </w:r>
      <w:r w:rsidR="00691684">
        <w:rPr>
          <w:rFonts w:ascii="Times New Roman" w:hAnsi="Times New Roman"/>
          <w:sz w:val="24"/>
          <w:szCs w:val="24"/>
        </w:rPr>
        <w:t>202</w:t>
      </w:r>
      <w:r w:rsidR="003A21DC">
        <w:rPr>
          <w:rFonts w:ascii="Times New Roman" w:hAnsi="Times New Roman"/>
          <w:sz w:val="24"/>
          <w:szCs w:val="24"/>
        </w:rPr>
        <w:t>4</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6302262B" w:rsidR="00453E86" w:rsidRDefault="00C523BE" w:rsidP="00D82613">
      <w:pPr>
        <w:rPr>
          <w:rFonts w:ascii="Times New Roman" w:hAnsi="Times New Roman"/>
          <w:sz w:val="24"/>
          <w:szCs w:val="24"/>
        </w:rPr>
      </w:pPr>
      <w:r>
        <w:rPr>
          <w:rFonts w:ascii="Times New Roman" w:hAnsi="Times New Roman"/>
          <w:sz w:val="24"/>
          <w:szCs w:val="24"/>
        </w:rPr>
        <w:t>H. Caines Robson stated that Agenda Item</w:t>
      </w:r>
      <w:r w:rsidRPr="00C523BE">
        <w:t xml:space="preserve"> </w:t>
      </w:r>
      <w:r w:rsidRPr="00C523BE">
        <w:rPr>
          <w:rFonts w:ascii="Times New Roman" w:hAnsi="Times New Roman"/>
          <w:sz w:val="24"/>
          <w:szCs w:val="24"/>
        </w:rPr>
        <w:t>VIII. B.</w:t>
      </w:r>
      <w:r w:rsidRPr="00C523BE">
        <w:rPr>
          <w:sz w:val="24"/>
          <w:szCs w:val="24"/>
        </w:rPr>
        <w:t xml:space="preserve"> </w:t>
      </w:r>
      <w:r w:rsidRPr="00C523BE">
        <w:rPr>
          <w:rFonts w:ascii="Times New Roman" w:hAnsi="Times New Roman"/>
          <w:sz w:val="24"/>
          <w:szCs w:val="24"/>
        </w:rPr>
        <w:t>1</w:t>
      </w:r>
      <w:r>
        <w:rPr>
          <w:rFonts w:ascii="Times New Roman" w:hAnsi="Times New Roman"/>
          <w:sz w:val="24"/>
          <w:szCs w:val="24"/>
        </w:rPr>
        <w:t xml:space="preserve">. </w:t>
      </w:r>
      <w:r w:rsidRPr="00C523BE">
        <w:rPr>
          <w:rFonts w:ascii="Times New Roman" w:hAnsi="Times New Roman"/>
          <w:sz w:val="24"/>
          <w:szCs w:val="24"/>
        </w:rPr>
        <w:t>Mass Bay Community College-Practical Nursing Program</w:t>
      </w:r>
      <w:r>
        <w:rPr>
          <w:rFonts w:ascii="Times New Roman" w:hAnsi="Times New Roman"/>
          <w:sz w:val="24"/>
          <w:szCs w:val="24"/>
        </w:rPr>
        <w:t xml:space="preserve"> will be deferred. H. Caines Robson stated that C. Walsh will be presenting Agenda Items VIII. C. 5. and VIII. C. 6. </w:t>
      </w:r>
    </w:p>
    <w:p w14:paraId="7BF20AAC" w14:textId="77777777" w:rsidR="00C523BE" w:rsidRDefault="00C523BE" w:rsidP="00D82613">
      <w:pPr>
        <w:rPr>
          <w:rFonts w:ascii="Times New Roman" w:hAnsi="Times New Roman"/>
          <w:sz w:val="24"/>
          <w:szCs w:val="24"/>
        </w:rPr>
      </w:pPr>
    </w:p>
    <w:p w14:paraId="31D93C03" w14:textId="16D375BB" w:rsidR="00C523BE" w:rsidRPr="005358C5" w:rsidRDefault="00C523BE" w:rsidP="00D82613">
      <w:pPr>
        <w:rPr>
          <w:rFonts w:ascii="Times New Roman" w:hAnsi="Times New Roman"/>
          <w:sz w:val="24"/>
          <w:szCs w:val="24"/>
        </w:rPr>
      </w:pPr>
      <w:r>
        <w:rPr>
          <w:rFonts w:ascii="Times New Roman" w:hAnsi="Times New Roman"/>
          <w:sz w:val="24"/>
          <w:szCs w:val="24"/>
        </w:rPr>
        <w:t xml:space="preserve">P. McNamee stated that the title for the Advisory Ruling was changed to </w:t>
      </w:r>
      <w:r w:rsidR="009C0B60">
        <w:rPr>
          <w:rFonts w:ascii="Times New Roman" w:hAnsi="Times New Roman"/>
          <w:sz w:val="24"/>
          <w:szCs w:val="24"/>
        </w:rPr>
        <w:t xml:space="preserve">the Role of </w:t>
      </w:r>
      <w:r w:rsidR="00FA41E6">
        <w:rPr>
          <w:rFonts w:ascii="Times New Roman" w:hAnsi="Times New Roman"/>
          <w:sz w:val="24"/>
          <w:szCs w:val="24"/>
        </w:rPr>
        <w:t xml:space="preserve">Nursing in </w:t>
      </w:r>
      <w:r w:rsidR="009C0B60">
        <w:rPr>
          <w:rFonts w:ascii="Times New Roman" w:hAnsi="Times New Roman"/>
          <w:sz w:val="24"/>
          <w:szCs w:val="24"/>
        </w:rPr>
        <w:t>Harm Reduction.</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83BBE5" w14:textId="6C267B2A" w:rsidR="00453E86"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C523BE">
        <w:rPr>
          <w:rFonts w:ascii="Times New Roman" w:hAnsi="Times New Roman"/>
          <w:sz w:val="24"/>
          <w:szCs w:val="24"/>
        </w:rPr>
        <w:t>A. Alley</w:t>
      </w:r>
      <w:r w:rsidRPr="005358C5">
        <w:rPr>
          <w:rFonts w:ascii="Times New Roman" w:hAnsi="Times New Roman"/>
          <w:sz w:val="24"/>
          <w:szCs w:val="24"/>
        </w:rPr>
        <w:t xml:space="preserve">, seconded by </w:t>
      </w:r>
      <w:r w:rsidR="00C523BE">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Pr>
          <w:rFonts w:ascii="Times New Roman" w:hAnsi="Times New Roman"/>
          <w:sz w:val="24"/>
          <w:szCs w:val="24"/>
        </w:rPr>
        <w:t>A. Alley, K.A. Barnes, K. Crowley,</w:t>
      </w:r>
      <w:r w:rsidR="00606012">
        <w:rPr>
          <w:rFonts w:ascii="Times New Roman" w:hAnsi="Times New Roman"/>
          <w:sz w:val="24"/>
          <w:szCs w:val="24"/>
        </w:rPr>
        <w:t xml:space="preserve"> </w:t>
      </w:r>
      <w:r w:rsidR="003A21DC">
        <w:rPr>
          <w:rFonts w:ascii="Times New Roman" w:hAnsi="Times New Roman"/>
          <w:sz w:val="24"/>
          <w:szCs w:val="24"/>
        </w:rPr>
        <w:t xml:space="preserve">A. Joseph, </w:t>
      </w:r>
      <w:r>
        <w:rPr>
          <w:rFonts w:ascii="Times New Roman" w:hAnsi="Times New Roman"/>
          <w:sz w:val="24"/>
          <w:szCs w:val="24"/>
        </w:rPr>
        <w:t xml:space="preserve">L. Kelly, </w:t>
      </w:r>
      <w:r w:rsidR="003A21DC">
        <w:rPr>
          <w:rFonts w:ascii="Times New Roman" w:hAnsi="Times New Roman"/>
          <w:sz w:val="24"/>
          <w:szCs w:val="24"/>
        </w:rPr>
        <w:t xml:space="preserve">M. McAuliffe, </w:t>
      </w:r>
      <w:r w:rsidR="002770C8">
        <w:rPr>
          <w:rFonts w:ascii="Times New Roman" w:hAnsi="Times New Roman"/>
          <w:sz w:val="24"/>
          <w:szCs w:val="24"/>
        </w:rPr>
        <w:t xml:space="preserve">J. Monagle, </w:t>
      </w:r>
      <w:r>
        <w:rPr>
          <w:rFonts w:ascii="Times New Roman" w:hAnsi="Times New Roman"/>
          <w:sz w:val="24"/>
          <w:szCs w:val="24"/>
        </w:rPr>
        <w:t xml:space="preserve">D. Nikitas, V. Percy, </w:t>
      </w:r>
      <w:r w:rsidR="00C523BE">
        <w:rPr>
          <w:rFonts w:ascii="Times New Roman" w:hAnsi="Times New Roman"/>
          <w:sz w:val="24"/>
          <w:szCs w:val="24"/>
        </w:rPr>
        <w:t xml:space="preserve">and </w:t>
      </w:r>
      <w:r w:rsidR="0085222D">
        <w:rPr>
          <w:rFonts w:ascii="Times New Roman" w:hAnsi="Times New Roman"/>
          <w:sz w:val="24"/>
          <w:szCs w:val="24"/>
        </w:rPr>
        <w:t>R. Reynolds</w:t>
      </w:r>
      <w:r w:rsidR="003A21DC">
        <w:rPr>
          <w:rFonts w:ascii="Times New Roman" w:hAnsi="Times New Roman"/>
          <w:sz w:val="24"/>
          <w:szCs w:val="24"/>
        </w:rPr>
        <w:t xml:space="preserve"> </w:t>
      </w:r>
      <w:bookmarkEnd w:id="0"/>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615D4B42" w14:textId="7B06848B" w:rsidR="00C523BE" w:rsidRDefault="00C523BE" w:rsidP="002042B6">
      <w:pPr>
        <w:rPr>
          <w:rFonts w:ascii="Times New Roman" w:hAnsi="Times New Roman"/>
          <w:sz w:val="24"/>
          <w:szCs w:val="24"/>
        </w:rPr>
      </w:pPr>
      <w:r>
        <w:rPr>
          <w:rFonts w:ascii="Times New Roman" w:hAnsi="Times New Roman"/>
          <w:sz w:val="24"/>
          <w:szCs w:val="24"/>
        </w:rPr>
        <w:t>L. Keough not present.</w:t>
      </w:r>
    </w:p>
    <w:p w14:paraId="602D84C1" w14:textId="101C85E5" w:rsidR="00C523BE" w:rsidRPr="00814161" w:rsidRDefault="00C523BE"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3C39CA4A"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73739E">
        <w:rPr>
          <w:rFonts w:ascii="Times New Roman" w:hAnsi="Times New Roman"/>
          <w:szCs w:val="24"/>
        </w:rPr>
        <w:t>June 12</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A21DC">
        <w:rPr>
          <w:rFonts w:ascii="Times New Roman" w:hAnsi="Times New Roman"/>
          <w:szCs w:val="24"/>
        </w:rPr>
        <w:t>4</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2696FAFF" w:rsidR="00453E86" w:rsidRPr="005358C5" w:rsidRDefault="00C523BE"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53CEA051" w14:textId="446789E2" w:rsidR="00553119" w:rsidRDefault="00C523BE"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0085222D" w:rsidRPr="005358C5">
        <w:rPr>
          <w:rFonts w:ascii="Times New Roman" w:hAnsi="Times New Roman"/>
          <w:sz w:val="24"/>
          <w:szCs w:val="24"/>
        </w:rPr>
        <w:t>, and</w:t>
      </w:r>
      <w:r w:rsidR="0085222D">
        <w:rPr>
          <w:rFonts w:ascii="Times New Roman" w:hAnsi="Times New Roman"/>
          <w:sz w:val="24"/>
          <w:szCs w:val="24"/>
        </w:rPr>
        <w:t xml:space="preserve"> voted</w:t>
      </w:r>
      <w:r w:rsidR="0085222D" w:rsidRPr="005358C5">
        <w:rPr>
          <w:rFonts w:ascii="Times New Roman" w:hAnsi="Times New Roman"/>
          <w:sz w:val="24"/>
          <w:szCs w:val="24"/>
        </w:rPr>
        <w:t xml:space="preserve"> </w:t>
      </w:r>
      <w:r w:rsidR="0085222D">
        <w:rPr>
          <w:rFonts w:ascii="Times New Roman" w:hAnsi="Times New Roman"/>
          <w:sz w:val="24"/>
          <w:szCs w:val="24"/>
        </w:rPr>
        <w:t xml:space="preserve">by roll call with </w:t>
      </w:r>
      <w:r w:rsidR="003A21DC">
        <w:rPr>
          <w:rFonts w:ascii="Times New Roman" w:hAnsi="Times New Roman"/>
          <w:sz w:val="24"/>
          <w:szCs w:val="24"/>
        </w:rPr>
        <w:t xml:space="preserve">A. Alley, K.A. Barnes, K. Crowley, A. Joseph, L. Kelly, M. McAuliffe, D. Nikitas, V. Percy, </w:t>
      </w:r>
      <w:r>
        <w:rPr>
          <w:rFonts w:ascii="Times New Roman" w:hAnsi="Times New Roman"/>
          <w:sz w:val="24"/>
          <w:szCs w:val="24"/>
        </w:rPr>
        <w:t xml:space="preserve">and </w:t>
      </w:r>
      <w:r w:rsidR="003A21DC">
        <w:rPr>
          <w:rFonts w:ascii="Times New Roman" w:hAnsi="Times New Roman"/>
          <w:sz w:val="24"/>
          <w:szCs w:val="24"/>
        </w:rPr>
        <w:t>R. Reynolds</w:t>
      </w:r>
      <w:r>
        <w:rPr>
          <w:rFonts w:ascii="Times New Roman" w:hAnsi="Times New Roman"/>
          <w:sz w:val="24"/>
          <w:szCs w:val="24"/>
        </w:rPr>
        <w:t xml:space="preserve">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sidR="0073739E">
        <w:rPr>
          <w:rFonts w:ascii="Times New Roman" w:hAnsi="Times New Roman"/>
          <w:sz w:val="24"/>
          <w:szCs w:val="24"/>
        </w:rPr>
        <w:t>June 12</w:t>
      </w:r>
      <w:r w:rsidR="0095545B" w:rsidRPr="005358C5">
        <w:rPr>
          <w:rFonts w:ascii="Times New Roman" w:hAnsi="Times New Roman"/>
          <w:sz w:val="24"/>
          <w:szCs w:val="24"/>
        </w:rPr>
        <w:t>, 20</w:t>
      </w:r>
      <w:r w:rsidR="0095545B">
        <w:rPr>
          <w:rFonts w:ascii="Times New Roman" w:hAnsi="Times New Roman"/>
          <w:sz w:val="24"/>
          <w:szCs w:val="24"/>
        </w:rPr>
        <w:t>2</w:t>
      </w:r>
      <w:r w:rsidR="003A21DC">
        <w:rPr>
          <w:rFonts w:ascii="Times New Roman" w:hAnsi="Times New Roman"/>
          <w:sz w:val="24"/>
          <w:szCs w:val="24"/>
        </w:rPr>
        <w:t>4</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31E76706" w14:textId="3C9FE5FA" w:rsidR="00C523BE" w:rsidRDefault="00C523BE" w:rsidP="00553119">
      <w:pPr>
        <w:rPr>
          <w:rFonts w:ascii="Times New Roman" w:hAnsi="Times New Roman"/>
          <w:sz w:val="24"/>
          <w:szCs w:val="24"/>
        </w:rPr>
      </w:pPr>
      <w:r>
        <w:rPr>
          <w:rFonts w:ascii="Times New Roman" w:hAnsi="Times New Roman"/>
          <w:sz w:val="24"/>
          <w:szCs w:val="24"/>
        </w:rPr>
        <w:t>L. Keough not present.</w:t>
      </w:r>
    </w:p>
    <w:p w14:paraId="76E8C20C" w14:textId="2F71B83B" w:rsidR="00C523BE" w:rsidRDefault="00C523BE" w:rsidP="00553119">
      <w:pPr>
        <w:rPr>
          <w:rFonts w:ascii="Times New Roman" w:hAnsi="Times New Roman"/>
          <w:sz w:val="24"/>
          <w:szCs w:val="24"/>
        </w:rPr>
      </w:pPr>
      <w:r>
        <w:rPr>
          <w:rFonts w:ascii="Times New Roman" w:hAnsi="Times New Roman"/>
          <w:sz w:val="24"/>
          <w:szCs w:val="24"/>
        </w:rPr>
        <w:t xml:space="preserve">J. Monagle abstained. </w:t>
      </w:r>
    </w:p>
    <w:p w14:paraId="237AA0FB" w14:textId="6855F57C" w:rsidR="00C523BE" w:rsidRPr="00A30D26" w:rsidRDefault="00C523BE"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0B4ED8D" w14:textId="3EC81125" w:rsidR="000B28DB" w:rsidRDefault="00C523BE" w:rsidP="00302225">
      <w:pPr>
        <w:pStyle w:val="BodyText2"/>
        <w:rPr>
          <w:rFonts w:ascii="Times New Roman" w:hAnsi="Times New Roman"/>
          <w:szCs w:val="24"/>
        </w:rPr>
      </w:pPr>
      <w:r>
        <w:rPr>
          <w:rFonts w:ascii="Times New Roman" w:hAnsi="Times New Roman"/>
          <w:szCs w:val="24"/>
        </w:rPr>
        <w:t xml:space="preserve">H. Cambra reminded Board Members to change their state email passwords to avoid being locked out of their accounts. </w:t>
      </w:r>
    </w:p>
    <w:p w14:paraId="4B9B8FC9" w14:textId="77777777" w:rsidR="00C523BE" w:rsidRDefault="00C523BE" w:rsidP="00302225">
      <w:pPr>
        <w:pStyle w:val="BodyText2"/>
        <w:rPr>
          <w:rFonts w:ascii="Times New Roman" w:hAnsi="Times New Roman"/>
          <w:szCs w:val="24"/>
        </w:rPr>
      </w:pPr>
    </w:p>
    <w:p w14:paraId="42419DBB" w14:textId="05A9E39E" w:rsidR="00C523BE" w:rsidRDefault="00C523BE" w:rsidP="00302225">
      <w:pPr>
        <w:pStyle w:val="BodyText2"/>
        <w:rPr>
          <w:rFonts w:ascii="Times New Roman" w:hAnsi="Times New Roman"/>
          <w:szCs w:val="24"/>
        </w:rPr>
      </w:pPr>
      <w:r>
        <w:rPr>
          <w:rFonts w:ascii="Times New Roman" w:hAnsi="Times New Roman"/>
          <w:szCs w:val="24"/>
        </w:rPr>
        <w:t xml:space="preserve">H. Cambra asked Board Members to look at their calendars to see if they can attend the partial Board Meeting in August and need one </w:t>
      </w:r>
      <w:r w:rsidR="00FA41E6">
        <w:rPr>
          <w:rFonts w:ascii="Times New Roman" w:hAnsi="Times New Roman"/>
          <w:szCs w:val="24"/>
        </w:rPr>
        <w:t xml:space="preserve">(1) </w:t>
      </w:r>
      <w:r>
        <w:rPr>
          <w:rFonts w:ascii="Times New Roman" w:hAnsi="Times New Roman"/>
          <w:szCs w:val="24"/>
        </w:rPr>
        <w:t>more Board Member to have quorum.</w:t>
      </w:r>
    </w:p>
    <w:p w14:paraId="7BFCFD3E" w14:textId="77777777" w:rsidR="00B956CB" w:rsidRDefault="00B956CB" w:rsidP="00302225">
      <w:pPr>
        <w:pStyle w:val="BodyText2"/>
        <w:rPr>
          <w:rFonts w:ascii="Times New Roman" w:hAnsi="Times New Roman"/>
          <w:szCs w:val="24"/>
        </w:rPr>
      </w:pPr>
    </w:p>
    <w:p w14:paraId="237E45C5" w14:textId="4A18A127" w:rsidR="00B956CB" w:rsidRDefault="00B956CB" w:rsidP="00302225">
      <w:pPr>
        <w:pStyle w:val="BodyText2"/>
        <w:rPr>
          <w:rFonts w:ascii="Times New Roman" w:hAnsi="Times New Roman"/>
          <w:szCs w:val="24"/>
        </w:rPr>
      </w:pPr>
      <w:r>
        <w:rPr>
          <w:rFonts w:ascii="Times New Roman" w:hAnsi="Times New Roman"/>
          <w:szCs w:val="24"/>
        </w:rPr>
        <w:t xml:space="preserve">H. Cambra announced that the first public Nursing Education Sub-Committee meeting was held this week and reported that it went very well. H. Cambra stated that there was robust discussion and was very well attended by the public. H. Cambra encouraged all who are interested to attend, and noted that the agenda, meeting link, and minutes are all posted on the Board’s website. H. Cambra stated that the next Nursing Education Sub-Committee meeting is tentatively scheduled for July 29, 2024, and any updates will be posted on the Board’s website. </w:t>
      </w:r>
    </w:p>
    <w:p w14:paraId="3018ACB0" w14:textId="77777777" w:rsidR="00B956CB" w:rsidRDefault="00B956CB" w:rsidP="00302225">
      <w:pPr>
        <w:pStyle w:val="BodyText2"/>
        <w:rPr>
          <w:rFonts w:ascii="Times New Roman" w:hAnsi="Times New Roman"/>
          <w:szCs w:val="24"/>
        </w:rPr>
      </w:pPr>
    </w:p>
    <w:p w14:paraId="173E9BDC" w14:textId="1F0B22FA" w:rsidR="00B956CB" w:rsidRPr="005358C5" w:rsidRDefault="00B956CB" w:rsidP="00302225">
      <w:pPr>
        <w:pStyle w:val="BodyText2"/>
        <w:rPr>
          <w:rFonts w:ascii="Times New Roman" w:hAnsi="Times New Roman"/>
          <w:szCs w:val="24"/>
        </w:rPr>
      </w:pPr>
      <w:r>
        <w:rPr>
          <w:rFonts w:ascii="Times New Roman" w:hAnsi="Times New Roman"/>
          <w:szCs w:val="24"/>
        </w:rPr>
        <w:t xml:space="preserve">H. Cambra announced that there are a few vacant seats on the </w:t>
      </w:r>
      <w:proofErr w:type="gramStart"/>
      <w:r>
        <w:rPr>
          <w:rFonts w:ascii="Times New Roman" w:hAnsi="Times New Roman"/>
          <w:szCs w:val="24"/>
        </w:rPr>
        <w:t>Board, and</w:t>
      </w:r>
      <w:proofErr w:type="gramEnd"/>
      <w:r>
        <w:rPr>
          <w:rFonts w:ascii="Times New Roman" w:hAnsi="Times New Roman"/>
          <w:szCs w:val="24"/>
        </w:rPr>
        <w:t xml:space="preserve"> stated that if anyone is interested or knows anyone who is interested, to please reach out to H. Cambra with their resume.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77777777"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755544" w:rsidRPr="005358C5">
        <w:rPr>
          <w:rFonts w:ascii="Times New Roman" w:hAnsi="Times New Roman"/>
          <w:sz w:val="24"/>
          <w:szCs w:val="24"/>
        </w:rPr>
        <w:t>SARP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40F48887" w14:textId="77777777" w:rsidR="00C523BE" w:rsidRDefault="00C523BE" w:rsidP="00D60C6E">
      <w:pPr>
        <w:pStyle w:val="BodyText2"/>
        <w:rPr>
          <w:rFonts w:ascii="Times New Roman" w:hAnsi="Times New Roman"/>
          <w:szCs w:val="24"/>
        </w:rPr>
      </w:pPr>
    </w:p>
    <w:p w14:paraId="5E4FCA42" w14:textId="1AA03A9D" w:rsidR="00C523BE" w:rsidRDefault="00C523BE" w:rsidP="00D60C6E">
      <w:pPr>
        <w:pStyle w:val="BodyText2"/>
        <w:rPr>
          <w:rFonts w:ascii="Times New Roman" w:hAnsi="Times New Roman"/>
          <w:szCs w:val="24"/>
        </w:rPr>
      </w:pPr>
      <w:r>
        <w:rPr>
          <w:rFonts w:ascii="Times New Roman" w:hAnsi="Times New Roman"/>
          <w:szCs w:val="24"/>
        </w:rPr>
        <w:t>K. Crowley asked about the toxicology reimbursement opportunity terminating</w:t>
      </w:r>
      <w:r w:rsidR="00B956CB">
        <w:rPr>
          <w:rFonts w:ascii="Times New Roman" w:hAnsi="Times New Roman"/>
          <w:szCs w:val="24"/>
        </w:rPr>
        <w:t xml:space="preserve"> on July 1, 2024</w:t>
      </w:r>
      <w:r>
        <w:rPr>
          <w:rFonts w:ascii="Times New Roman" w:hAnsi="Times New Roman"/>
          <w:szCs w:val="24"/>
        </w:rPr>
        <w:t xml:space="preserve">, and M. Waksmonski stated that previously there was </w:t>
      </w:r>
      <w:r w:rsidR="00B956CB">
        <w:rPr>
          <w:rFonts w:ascii="Times New Roman" w:hAnsi="Times New Roman"/>
          <w:szCs w:val="24"/>
        </w:rPr>
        <w:t>$2,000</w:t>
      </w:r>
      <w:r>
        <w:rPr>
          <w:rFonts w:ascii="Times New Roman" w:hAnsi="Times New Roman"/>
          <w:szCs w:val="24"/>
        </w:rPr>
        <w:t xml:space="preserve"> reserved for tox</w:t>
      </w:r>
      <w:r w:rsidR="00B956CB">
        <w:rPr>
          <w:rFonts w:ascii="Times New Roman" w:hAnsi="Times New Roman"/>
          <w:szCs w:val="24"/>
        </w:rPr>
        <w:t>icology</w:t>
      </w:r>
      <w:r>
        <w:rPr>
          <w:rFonts w:ascii="Times New Roman" w:hAnsi="Times New Roman"/>
          <w:szCs w:val="24"/>
        </w:rPr>
        <w:t xml:space="preserve"> reimbursement </w:t>
      </w:r>
      <w:r w:rsidR="00B956CB">
        <w:rPr>
          <w:rFonts w:ascii="Times New Roman" w:hAnsi="Times New Roman"/>
          <w:szCs w:val="24"/>
        </w:rPr>
        <w:t xml:space="preserve">for SARP participants </w:t>
      </w:r>
      <w:r>
        <w:rPr>
          <w:rFonts w:ascii="Times New Roman" w:hAnsi="Times New Roman"/>
          <w:szCs w:val="24"/>
        </w:rPr>
        <w:t xml:space="preserve">and the past fiscal year there were changes </w:t>
      </w:r>
      <w:r w:rsidR="00B956CB">
        <w:rPr>
          <w:rFonts w:ascii="Times New Roman" w:hAnsi="Times New Roman"/>
          <w:szCs w:val="24"/>
        </w:rPr>
        <w:t xml:space="preserve">in the allocation of resources </w:t>
      </w:r>
      <w:r>
        <w:rPr>
          <w:rFonts w:ascii="Times New Roman" w:hAnsi="Times New Roman"/>
          <w:szCs w:val="24"/>
        </w:rPr>
        <w:t xml:space="preserve">and the funding was not able to be secured for this upcoming fiscal year. </w:t>
      </w:r>
    </w:p>
    <w:p w14:paraId="3BADFDCD" w14:textId="77777777" w:rsidR="00805875" w:rsidRDefault="00805875" w:rsidP="00D82613">
      <w:pPr>
        <w:pStyle w:val="BodyText2"/>
        <w:rPr>
          <w:rFonts w:ascii="Times New Roman" w:hAnsi="Times New Roman"/>
          <w:szCs w:val="24"/>
        </w:rPr>
      </w:pPr>
    </w:p>
    <w:p w14:paraId="5450A38C" w14:textId="569762D7" w:rsidR="00B956CB" w:rsidRDefault="00B956CB" w:rsidP="00D82613">
      <w:pPr>
        <w:pStyle w:val="BodyText2"/>
        <w:rPr>
          <w:rFonts w:ascii="Times New Roman" w:hAnsi="Times New Roman"/>
          <w:szCs w:val="24"/>
        </w:rPr>
      </w:pPr>
      <w:r>
        <w:rPr>
          <w:rFonts w:ascii="Times New Roman" w:hAnsi="Times New Roman"/>
          <w:szCs w:val="24"/>
        </w:rPr>
        <w:t xml:space="preserve">K. Crowley asked M. Waksmonski how useful the reimbursement opportunity was to participants, and M. Waksmonski stated that all participants utilized it and since it was introduced, no participants had to withdraw from the program due to not being able to afford the toxicology screenings. K. Crowley asked if all $2,000 were able to be used, and M. Waksmonski stated that </w:t>
      </w:r>
      <w:r w:rsidR="00F3685C">
        <w:rPr>
          <w:rFonts w:ascii="Times New Roman" w:hAnsi="Times New Roman"/>
          <w:szCs w:val="24"/>
        </w:rPr>
        <w:t>most participants were able to exhaust their allocations, and modest funds were left in some accounts when the opportunity ceased.</w:t>
      </w:r>
    </w:p>
    <w:p w14:paraId="0DB02206" w14:textId="77777777" w:rsidR="00F3685C" w:rsidRDefault="00F3685C" w:rsidP="00D82613">
      <w:pPr>
        <w:pStyle w:val="BodyText2"/>
        <w:rPr>
          <w:rFonts w:ascii="Times New Roman" w:hAnsi="Times New Roman"/>
          <w:szCs w:val="24"/>
        </w:rPr>
      </w:pPr>
    </w:p>
    <w:p w14:paraId="1A1D269C" w14:textId="40269930" w:rsidR="00F3685C" w:rsidRDefault="00F3685C" w:rsidP="00D82613">
      <w:pPr>
        <w:pStyle w:val="BodyText2"/>
        <w:rPr>
          <w:rFonts w:ascii="Times New Roman" w:hAnsi="Times New Roman"/>
          <w:szCs w:val="24"/>
        </w:rPr>
      </w:pPr>
      <w:r>
        <w:rPr>
          <w:rFonts w:ascii="Times New Roman" w:hAnsi="Times New Roman"/>
          <w:szCs w:val="24"/>
        </w:rPr>
        <w:lastRenderedPageBreak/>
        <w:t>K. Crowley asked if there was a way for the Board to support the reimbursement opportunity, and M. Waksmonski stated there may be opportunities to revise policies to make the screenings more affordable.</w:t>
      </w:r>
    </w:p>
    <w:p w14:paraId="70FF418C" w14:textId="77777777" w:rsidR="00F3685C" w:rsidRDefault="00F3685C" w:rsidP="00D82613">
      <w:pPr>
        <w:pStyle w:val="BodyText2"/>
        <w:rPr>
          <w:rFonts w:ascii="Times New Roman" w:hAnsi="Times New Roman"/>
          <w:szCs w:val="24"/>
        </w:rPr>
      </w:pPr>
    </w:p>
    <w:p w14:paraId="28E0144A" w14:textId="77E42A07" w:rsidR="00F3685C" w:rsidRDefault="00F3685C" w:rsidP="00D82613">
      <w:pPr>
        <w:pStyle w:val="BodyText2"/>
        <w:rPr>
          <w:rFonts w:ascii="Times New Roman" w:hAnsi="Times New Roman"/>
          <w:szCs w:val="24"/>
        </w:rPr>
      </w:pPr>
      <w:r>
        <w:rPr>
          <w:rFonts w:ascii="Times New Roman" w:hAnsi="Times New Roman"/>
          <w:szCs w:val="24"/>
        </w:rPr>
        <w:t xml:space="preserve">D. Nikitas asked M. Waksmonski to review what URAMP stands for and what the changes are to the program, and M. Waksmonski stated that URAMP stands for the Unified Rehabilitation and Monitoring Program, and this is the new Alternative to Discipline </w:t>
      </w:r>
      <w:proofErr w:type="gramStart"/>
      <w:r>
        <w:rPr>
          <w:rFonts w:ascii="Times New Roman" w:hAnsi="Times New Roman"/>
          <w:szCs w:val="24"/>
        </w:rPr>
        <w:t>program</w:t>
      </w:r>
      <w:proofErr w:type="gramEnd"/>
      <w:r>
        <w:rPr>
          <w:rFonts w:ascii="Times New Roman" w:hAnsi="Times New Roman"/>
          <w:szCs w:val="24"/>
        </w:rPr>
        <w:t xml:space="preserve"> for all the Boards within the Bureau. M. Waksmonski stated that this change was established by Massachusetts General Law from 2022 and SARP will be transitioning over to this broader program. M. Waksmonski added that he is looking forward to presenting what the program will look like at future Board meetings.</w:t>
      </w:r>
    </w:p>
    <w:p w14:paraId="2E66A53F" w14:textId="77777777" w:rsidR="00B956CB" w:rsidRPr="005358C5" w:rsidRDefault="00B956CB"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77777777" w:rsidR="00784FD3" w:rsidRDefault="00265221" w:rsidP="00755544">
      <w:pPr>
        <w:rPr>
          <w:rFonts w:ascii="Times New Roman" w:hAnsi="Times New Roman"/>
          <w:sz w:val="24"/>
          <w:szCs w:val="24"/>
        </w:rPr>
      </w:pPr>
      <w:r>
        <w:rPr>
          <w:rFonts w:ascii="Times New Roman" w:hAnsi="Times New Roman"/>
          <w:sz w:val="24"/>
          <w:szCs w:val="24"/>
        </w:rPr>
        <w:t>Staff Action Report</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1A7EB013" w:rsidR="00755544" w:rsidRDefault="0073739E"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4614B394" w:rsidR="00574177" w:rsidRDefault="0073739E"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10DD3865" w:rsidR="00265221" w:rsidRPr="005358C5" w:rsidRDefault="00265221" w:rsidP="00265221">
      <w:pPr>
        <w:pStyle w:val="Heading2"/>
        <w:rPr>
          <w:szCs w:val="24"/>
        </w:rPr>
      </w:pPr>
      <w:r>
        <w:rPr>
          <w:szCs w:val="24"/>
        </w:rPr>
        <w:t xml:space="preserve">Request for Termination of Probation/Stayed Probation </w:t>
      </w:r>
      <w:r w:rsidR="0073739E">
        <w:rPr>
          <w:szCs w:val="24"/>
        </w:rPr>
        <w:t xml:space="preserve">–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76A7EDD0" w:rsidR="00265221" w:rsidRPr="005358C5" w:rsidRDefault="0073739E" w:rsidP="00265221">
      <w:pPr>
        <w:pStyle w:val="BodyText2"/>
        <w:rPr>
          <w:rFonts w:ascii="Times New Roman" w:hAnsi="Times New Roman"/>
          <w:szCs w:val="24"/>
        </w:rPr>
      </w:pPr>
      <w:r>
        <w:rPr>
          <w:rFonts w:ascii="Times New Roman" w:hAnsi="Times New Roman"/>
          <w:szCs w:val="24"/>
        </w:rPr>
        <w:t>None.</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1F2174AC" w:rsidR="00265221" w:rsidRDefault="0073739E"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6403B352" w:rsidR="00574177" w:rsidRPr="005358C5" w:rsidRDefault="00007D8A" w:rsidP="00574177">
      <w:pPr>
        <w:pStyle w:val="Heading2"/>
        <w:rPr>
          <w:szCs w:val="24"/>
        </w:rPr>
      </w:pPr>
      <w:r>
        <w:rPr>
          <w:szCs w:val="24"/>
        </w:rPr>
        <w:t xml:space="preserve">Request for Notice of Violation and Further Discipline </w:t>
      </w:r>
      <w:r w:rsidR="0073739E">
        <w:rPr>
          <w:szCs w:val="24"/>
        </w:rPr>
        <w:t xml:space="preserve">– None </w:t>
      </w:r>
    </w:p>
    <w:p w14:paraId="2993C47B" w14:textId="77777777" w:rsidR="00574177" w:rsidRPr="005358C5" w:rsidRDefault="00574177" w:rsidP="00574177">
      <w:pPr>
        <w:rPr>
          <w:rFonts w:ascii="Times New Roman" w:hAnsi="Times New Roman"/>
          <w:sz w:val="24"/>
          <w:szCs w:val="24"/>
        </w:rPr>
      </w:pPr>
    </w:p>
    <w:p w14:paraId="24E57EEC"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342EE37" w14:textId="70AB497C" w:rsidR="00574177" w:rsidRPr="005358C5" w:rsidRDefault="0073739E" w:rsidP="00574177">
      <w:pPr>
        <w:pStyle w:val="BodyText2"/>
        <w:rPr>
          <w:rFonts w:ascii="Times New Roman" w:hAnsi="Times New Roman"/>
          <w:szCs w:val="24"/>
        </w:rPr>
      </w:pPr>
      <w:r>
        <w:rPr>
          <w:rFonts w:ascii="Times New Roman" w:hAnsi="Times New Roman"/>
          <w:szCs w:val="24"/>
        </w:rPr>
        <w:t>None.</w:t>
      </w:r>
    </w:p>
    <w:p w14:paraId="09B97C97" w14:textId="77777777" w:rsidR="00574177" w:rsidRPr="005358C5" w:rsidRDefault="00574177" w:rsidP="00574177">
      <w:pPr>
        <w:rPr>
          <w:rFonts w:ascii="Times New Roman" w:hAnsi="Times New Roman"/>
          <w:sz w:val="24"/>
          <w:szCs w:val="24"/>
        </w:rPr>
      </w:pPr>
    </w:p>
    <w:p w14:paraId="2BED60B5"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A3CDE7" w14:textId="24C43312" w:rsidR="00A30D26" w:rsidRDefault="0073739E"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ED024A2" w14:textId="56B7B24D" w:rsidR="00EA20B6" w:rsidRDefault="0073739E" w:rsidP="00D82613">
      <w:pPr>
        <w:rPr>
          <w:rFonts w:ascii="Times New Roman" w:hAnsi="Times New Roman"/>
          <w:sz w:val="24"/>
          <w:szCs w:val="24"/>
        </w:rPr>
      </w:pPr>
      <w:r>
        <w:rPr>
          <w:rFonts w:ascii="Times New Roman" w:hAnsi="Times New Roman"/>
          <w:sz w:val="24"/>
          <w:szCs w:val="24"/>
        </w:rPr>
        <w:t>Nursing Education Staff Report</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3E22FEB5" w:rsidR="00A0061C" w:rsidRPr="005358C5" w:rsidRDefault="0073739E" w:rsidP="00D60C6E">
      <w:pPr>
        <w:pStyle w:val="BodyText2"/>
        <w:rPr>
          <w:rFonts w:ascii="Times New Roman" w:hAnsi="Times New Roman"/>
          <w:szCs w:val="24"/>
        </w:rPr>
      </w:pPr>
      <w:r>
        <w:rPr>
          <w:rFonts w:ascii="Times New Roman" w:hAnsi="Times New Roman"/>
          <w:szCs w:val="24"/>
        </w:rPr>
        <w:t>H. Caines Robson was available for questions.</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6BF540E0" w:rsidR="00A30D26" w:rsidRDefault="0073739E"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181BC488" w14:textId="77777777" w:rsidR="0073739E" w:rsidRPr="00EF66AB" w:rsidRDefault="0073739E" w:rsidP="007373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BF8F006" w14:textId="3B6D6B02" w:rsidR="0073739E" w:rsidRPr="0073739E" w:rsidRDefault="0073739E" w:rsidP="0073739E">
      <w:pPr>
        <w:rPr>
          <w:rFonts w:ascii="Times New Roman" w:hAnsi="Times New Roman"/>
          <w:sz w:val="24"/>
          <w:szCs w:val="24"/>
        </w:rPr>
      </w:pPr>
      <w:r w:rsidRPr="0073739E">
        <w:rPr>
          <w:rFonts w:ascii="Times New Roman" w:hAnsi="Times New Roman"/>
          <w:sz w:val="24"/>
          <w:szCs w:val="24"/>
        </w:rPr>
        <w:t>244 CMR 6.05 (3) (c) Annual Reports</w:t>
      </w:r>
    </w:p>
    <w:p w14:paraId="0B83170F" w14:textId="72B7B98E" w:rsidR="0073739E" w:rsidRDefault="0073739E" w:rsidP="0073739E">
      <w:pPr>
        <w:rPr>
          <w:rFonts w:ascii="Times New Roman" w:hAnsi="Times New Roman"/>
          <w:sz w:val="24"/>
          <w:szCs w:val="24"/>
        </w:rPr>
      </w:pPr>
      <w:r w:rsidRPr="0073739E">
        <w:rPr>
          <w:rFonts w:ascii="Times New Roman" w:hAnsi="Times New Roman"/>
          <w:sz w:val="24"/>
          <w:szCs w:val="24"/>
        </w:rPr>
        <w:t>Mass Bay Community College-Practical Nursing Program</w:t>
      </w:r>
      <w:r w:rsidR="00D73F37">
        <w:rPr>
          <w:rFonts w:ascii="Times New Roman" w:hAnsi="Times New Roman"/>
          <w:sz w:val="24"/>
          <w:szCs w:val="24"/>
        </w:rPr>
        <w:t xml:space="preserve"> </w:t>
      </w:r>
    </w:p>
    <w:p w14:paraId="62788693" w14:textId="77777777" w:rsidR="0073739E" w:rsidRPr="00EA20B6" w:rsidRDefault="0073739E" w:rsidP="0073739E">
      <w:pPr>
        <w:rPr>
          <w:rFonts w:ascii="Times New Roman" w:hAnsi="Times New Roman"/>
          <w:sz w:val="24"/>
          <w:szCs w:val="24"/>
        </w:rPr>
      </w:pPr>
    </w:p>
    <w:p w14:paraId="3F1846BB" w14:textId="77777777" w:rsidR="0073739E" w:rsidRPr="005358C5" w:rsidRDefault="0073739E" w:rsidP="0073739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15E5B30" w14:textId="4634F6DE" w:rsidR="0073739E" w:rsidRPr="005358C5" w:rsidRDefault="00D73F37" w:rsidP="0073739E">
      <w:pPr>
        <w:pStyle w:val="BodyText2"/>
        <w:rPr>
          <w:rFonts w:ascii="Times New Roman" w:hAnsi="Times New Roman"/>
          <w:szCs w:val="24"/>
        </w:rPr>
      </w:pPr>
      <w:r>
        <w:rPr>
          <w:rFonts w:ascii="Times New Roman" w:hAnsi="Times New Roman"/>
          <w:szCs w:val="24"/>
        </w:rPr>
        <w:t>Deferred.</w:t>
      </w:r>
    </w:p>
    <w:p w14:paraId="3BDCFF74" w14:textId="77777777" w:rsidR="0073739E" w:rsidRPr="005358C5" w:rsidRDefault="0073739E" w:rsidP="0073739E">
      <w:pPr>
        <w:rPr>
          <w:rFonts w:ascii="Times New Roman" w:hAnsi="Times New Roman"/>
          <w:sz w:val="24"/>
          <w:szCs w:val="24"/>
        </w:rPr>
      </w:pPr>
    </w:p>
    <w:p w14:paraId="2840D5C4" w14:textId="77777777" w:rsidR="0073739E" w:rsidRPr="005358C5" w:rsidRDefault="0073739E" w:rsidP="0073739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A5584C3" w14:textId="73AC9827" w:rsidR="0073739E" w:rsidRDefault="00D73F37" w:rsidP="0073739E">
      <w:pPr>
        <w:pBdr>
          <w:bottom w:val="double" w:sz="6" w:space="1" w:color="auto"/>
        </w:pBdr>
        <w:rPr>
          <w:rFonts w:ascii="Times New Roman" w:hAnsi="Times New Roman"/>
          <w:sz w:val="24"/>
          <w:szCs w:val="24"/>
        </w:rPr>
      </w:pPr>
      <w:r>
        <w:rPr>
          <w:rFonts w:ascii="Times New Roman" w:hAnsi="Times New Roman"/>
          <w:sz w:val="24"/>
          <w:szCs w:val="24"/>
        </w:rPr>
        <w:t>Deferred.</w:t>
      </w:r>
    </w:p>
    <w:p w14:paraId="1DD30E66" w14:textId="77777777" w:rsidR="0073739E" w:rsidRPr="005358C5" w:rsidRDefault="0073739E" w:rsidP="0073739E">
      <w:pPr>
        <w:pBdr>
          <w:bottom w:val="double" w:sz="6" w:space="1" w:color="auto"/>
        </w:pBdr>
        <w:rPr>
          <w:rFonts w:ascii="Times New Roman" w:hAnsi="Times New Roman"/>
          <w:sz w:val="24"/>
          <w:szCs w:val="24"/>
        </w:rPr>
      </w:pPr>
    </w:p>
    <w:p w14:paraId="44DC2590" w14:textId="77777777" w:rsidR="0073739E" w:rsidRPr="00EF66AB" w:rsidRDefault="0073739E" w:rsidP="007373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5A291E2" w14:textId="5F059B80" w:rsidR="0073739E" w:rsidRDefault="0073739E" w:rsidP="0073739E">
      <w:pPr>
        <w:rPr>
          <w:rFonts w:ascii="Times New Roman" w:hAnsi="Times New Roman"/>
          <w:sz w:val="24"/>
          <w:szCs w:val="24"/>
        </w:rPr>
      </w:pPr>
      <w:r w:rsidRPr="0073739E">
        <w:rPr>
          <w:rFonts w:ascii="Times New Roman" w:hAnsi="Times New Roman"/>
          <w:sz w:val="24"/>
          <w:szCs w:val="24"/>
        </w:rPr>
        <w:t>244 CMR 6.05 (3) (c) Annual Reports</w:t>
      </w:r>
    </w:p>
    <w:p w14:paraId="411C6280" w14:textId="6AEBA3B6" w:rsidR="0073739E" w:rsidRDefault="0073739E" w:rsidP="0073739E">
      <w:pPr>
        <w:rPr>
          <w:rFonts w:ascii="Times New Roman" w:hAnsi="Times New Roman"/>
          <w:sz w:val="24"/>
          <w:szCs w:val="24"/>
        </w:rPr>
      </w:pPr>
      <w:r w:rsidRPr="0073739E">
        <w:rPr>
          <w:rFonts w:ascii="Times New Roman" w:hAnsi="Times New Roman"/>
          <w:sz w:val="24"/>
          <w:szCs w:val="24"/>
        </w:rPr>
        <w:t>Southeastern Regional School District</w:t>
      </w:r>
      <w:r w:rsidR="00081818">
        <w:rPr>
          <w:rFonts w:ascii="Times New Roman" w:hAnsi="Times New Roman"/>
          <w:sz w:val="24"/>
          <w:szCs w:val="24"/>
        </w:rPr>
        <w:t xml:space="preserve"> – P</w:t>
      </w:r>
      <w:r w:rsidRPr="0073739E">
        <w:rPr>
          <w:rFonts w:ascii="Times New Roman" w:hAnsi="Times New Roman"/>
          <w:sz w:val="24"/>
          <w:szCs w:val="24"/>
        </w:rPr>
        <w:t>ractical Nursing Program</w:t>
      </w:r>
      <w:r w:rsidR="00D73F37">
        <w:rPr>
          <w:rFonts w:ascii="Times New Roman" w:hAnsi="Times New Roman"/>
          <w:sz w:val="24"/>
          <w:szCs w:val="24"/>
        </w:rPr>
        <w:t xml:space="preserve"> – Represented by Program Director P. Rose, present via Zoom Audio and Video</w:t>
      </w:r>
    </w:p>
    <w:p w14:paraId="2E0D4C76" w14:textId="77777777" w:rsidR="0073739E" w:rsidRPr="00EA20B6" w:rsidRDefault="0073739E" w:rsidP="0073739E">
      <w:pPr>
        <w:rPr>
          <w:rFonts w:ascii="Times New Roman" w:hAnsi="Times New Roman"/>
          <w:sz w:val="24"/>
          <w:szCs w:val="24"/>
        </w:rPr>
      </w:pPr>
    </w:p>
    <w:p w14:paraId="08C36BC3" w14:textId="77777777" w:rsidR="0073739E" w:rsidRPr="005358C5" w:rsidRDefault="0073739E" w:rsidP="0073739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C2CA5FC" w14:textId="77777777" w:rsidR="0073739E" w:rsidRDefault="0073739E" w:rsidP="0073739E">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68BE521C" w14:textId="77777777" w:rsidR="00D73F37" w:rsidRDefault="00D73F37" w:rsidP="0073739E">
      <w:pPr>
        <w:pStyle w:val="BodyText2"/>
        <w:rPr>
          <w:rFonts w:ascii="Times New Roman" w:hAnsi="Times New Roman"/>
          <w:szCs w:val="24"/>
        </w:rPr>
      </w:pPr>
    </w:p>
    <w:p w14:paraId="15AE16F4" w14:textId="67F6F850" w:rsidR="002C392E" w:rsidRDefault="002C392E" w:rsidP="0073739E">
      <w:pPr>
        <w:pStyle w:val="BodyText2"/>
        <w:rPr>
          <w:rFonts w:ascii="Times New Roman" w:hAnsi="Times New Roman"/>
          <w:szCs w:val="24"/>
        </w:rPr>
      </w:pPr>
      <w:r>
        <w:rPr>
          <w:rFonts w:ascii="Times New Roman" w:hAnsi="Times New Roman"/>
          <w:szCs w:val="24"/>
        </w:rPr>
        <w:t xml:space="preserve">P. Rose stated this is their fourth year as Program Director and has been working on attrition and have implemented new strategies and are finally seeing positive results. </w:t>
      </w:r>
    </w:p>
    <w:p w14:paraId="44778DFD" w14:textId="77777777" w:rsidR="002C392E" w:rsidRDefault="002C392E" w:rsidP="0073739E">
      <w:pPr>
        <w:pStyle w:val="BodyText2"/>
        <w:rPr>
          <w:rFonts w:ascii="Times New Roman" w:hAnsi="Times New Roman"/>
          <w:szCs w:val="24"/>
        </w:rPr>
      </w:pPr>
    </w:p>
    <w:p w14:paraId="27A179B8" w14:textId="5C1C7CD6" w:rsidR="00E72676" w:rsidRDefault="002C392E" w:rsidP="00E72676">
      <w:pPr>
        <w:pStyle w:val="BodyText2"/>
        <w:rPr>
          <w:rFonts w:ascii="Times New Roman" w:hAnsi="Times New Roman"/>
          <w:szCs w:val="24"/>
        </w:rPr>
      </w:pPr>
      <w:r>
        <w:rPr>
          <w:rFonts w:ascii="Times New Roman" w:hAnsi="Times New Roman"/>
          <w:szCs w:val="24"/>
        </w:rPr>
        <w:t xml:space="preserve">K. Crowley asked P. Rose the length of the program, and P. Rose stated that the day program is 10 months, and the evening program is 18 months. </w:t>
      </w:r>
      <w:r w:rsidR="00D73F37">
        <w:rPr>
          <w:rFonts w:ascii="Times New Roman" w:hAnsi="Times New Roman"/>
          <w:szCs w:val="24"/>
        </w:rPr>
        <w:t xml:space="preserve">K. Crowley asked P. Rose how many students are in the 10-month program versus the 18-month program, and P. Rose stated </w:t>
      </w:r>
      <w:r>
        <w:rPr>
          <w:rFonts w:ascii="Times New Roman" w:hAnsi="Times New Roman"/>
          <w:szCs w:val="24"/>
        </w:rPr>
        <w:t>40-41</w:t>
      </w:r>
      <w:r w:rsidR="00D73F37">
        <w:rPr>
          <w:rFonts w:ascii="Times New Roman" w:hAnsi="Times New Roman"/>
          <w:szCs w:val="24"/>
        </w:rPr>
        <w:t xml:space="preserve"> </w:t>
      </w:r>
      <w:r>
        <w:rPr>
          <w:rFonts w:ascii="Times New Roman" w:hAnsi="Times New Roman"/>
          <w:szCs w:val="24"/>
        </w:rPr>
        <w:t xml:space="preserve">for the day program </w:t>
      </w:r>
      <w:r w:rsidR="00D73F37">
        <w:rPr>
          <w:rFonts w:ascii="Times New Roman" w:hAnsi="Times New Roman"/>
          <w:szCs w:val="24"/>
        </w:rPr>
        <w:t xml:space="preserve">and </w:t>
      </w:r>
      <w:r>
        <w:rPr>
          <w:rFonts w:ascii="Times New Roman" w:hAnsi="Times New Roman"/>
          <w:szCs w:val="24"/>
        </w:rPr>
        <w:t>32 for the evening program.</w:t>
      </w:r>
      <w:r w:rsidR="00D73F37">
        <w:rPr>
          <w:rFonts w:ascii="Times New Roman" w:hAnsi="Times New Roman"/>
          <w:szCs w:val="24"/>
        </w:rPr>
        <w:t xml:space="preserve"> K. Crowley asked </w:t>
      </w:r>
      <w:r>
        <w:rPr>
          <w:rFonts w:ascii="Times New Roman" w:hAnsi="Times New Roman"/>
          <w:szCs w:val="24"/>
        </w:rPr>
        <w:t>P. Rose what the completion rate was for each program</w:t>
      </w:r>
      <w:r w:rsidR="00574E7F">
        <w:rPr>
          <w:rFonts w:ascii="Times New Roman" w:hAnsi="Times New Roman"/>
          <w:szCs w:val="24"/>
        </w:rPr>
        <w:t xml:space="preserve">. </w:t>
      </w:r>
      <w:r w:rsidR="00D73F37">
        <w:rPr>
          <w:rFonts w:ascii="Times New Roman" w:hAnsi="Times New Roman"/>
          <w:szCs w:val="24"/>
        </w:rPr>
        <w:t xml:space="preserve">K. Crowley asked if the changes </w:t>
      </w:r>
      <w:r>
        <w:rPr>
          <w:rFonts w:ascii="Times New Roman" w:hAnsi="Times New Roman"/>
          <w:szCs w:val="24"/>
        </w:rPr>
        <w:t xml:space="preserve">that were implemented from the 2020-2021 which had a completion rate of 56%, what data does the program have that shows what is or isn’t working, and P. Rose stated that ensuring that the curriculum taught is at the LPN level and have been working on bringing NCLEX questions into the classroom alongside audio and visual and hands-on learning experiences in the classroom. P. Rose stated that student feedback has been </w:t>
      </w:r>
      <w:r w:rsidR="00574E7F">
        <w:rPr>
          <w:rFonts w:ascii="Times New Roman" w:hAnsi="Times New Roman"/>
          <w:szCs w:val="24"/>
        </w:rPr>
        <w:t>positive and</w:t>
      </w:r>
      <w:r>
        <w:rPr>
          <w:rFonts w:ascii="Times New Roman" w:hAnsi="Times New Roman"/>
          <w:szCs w:val="24"/>
        </w:rPr>
        <w:t xml:space="preserve"> have also implemented an interactive lecture experience. P. Rose added that </w:t>
      </w:r>
      <w:r w:rsidR="00574E7F">
        <w:rPr>
          <w:rFonts w:ascii="Times New Roman" w:hAnsi="Times New Roman"/>
          <w:szCs w:val="24"/>
        </w:rPr>
        <w:t xml:space="preserve">implementing the changes has been a learning curve for staff as well, and consistent results take time. </w:t>
      </w:r>
    </w:p>
    <w:p w14:paraId="07AC6DDA" w14:textId="77777777" w:rsidR="00574E7F" w:rsidRDefault="00574E7F" w:rsidP="00E72676">
      <w:pPr>
        <w:pStyle w:val="BodyText2"/>
        <w:rPr>
          <w:rFonts w:ascii="Times New Roman" w:hAnsi="Times New Roman"/>
          <w:szCs w:val="24"/>
        </w:rPr>
      </w:pPr>
    </w:p>
    <w:p w14:paraId="178F2574" w14:textId="77777777" w:rsidR="00574E7F" w:rsidRDefault="00574E7F" w:rsidP="00E72676">
      <w:pPr>
        <w:pStyle w:val="BodyText2"/>
        <w:rPr>
          <w:rFonts w:ascii="Times New Roman" w:hAnsi="Times New Roman"/>
          <w:szCs w:val="24"/>
        </w:rPr>
      </w:pPr>
      <w:r>
        <w:rPr>
          <w:rFonts w:ascii="Times New Roman" w:hAnsi="Times New Roman"/>
          <w:szCs w:val="24"/>
        </w:rPr>
        <w:t xml:space="preserve">R. Reynolds asked what clinical practice looks like and why students only get 42% of direct care experience and asked for clarification on the course. P. Rose added that the course would be Fundamentals of Clinical Practice 1, and R. Reynolds asked what virtual experiences are offered. P. Rose stated that there are simulations and added that students are in clinicals all semester. P. Rose added that students may be taken out one (1) day to do a virtual high-fidelity simulation as well as virtual simulation where students learn the nursing process and how to care for a patient online. R. Reynolds asked if similar </w:t>
      </w:r>
      <w:r>
        <w:rPr>
          <w:rFonts w:ascii="Times New Roman" w:hAnsi="Times New Roman"/>
          <w:szCs w:val="24"/>
        </w:rPr>
        <w:lastRenderedPageBreak/>
        <w:t xml:space="preserve">is offered in Clinical Practice 2, and P. Rose stated that there are more case studies in asthma, diabetes, maternity complications to layer the learning so it’s more high-tech for the students. P. Rose stated the program is getting a new audio-visual upgrade in the simulation lab to make it a more realistic environment and engage the students more. </w:t>
      </w:r>
    </w:p>
    <w:p w14:paraId="393ABB27" w14:textId="77777777" w:rsidR="00574E7F" w:rsidRDefault="00574E7F" w:rsidP="00E72676">
      <w:pPr>
        <w:pStyle w:val="BodyText2"/>
        <w:rPr>
          <w:rFonts w:ascii="Times New Roman" w:hAnsi="Times New Roman"/>
          <w:szCs w:val="24"/>
        </w:rPr>
      </w:pPr>
    </w:p>
    <w:p w14:paraId="5A81E966" w14:textId="1166DB08" w:rsidR="00574E7F" w:rsidRDefault="00574E7F" w:rsidP="00E72676">
      <w:pPr>
        <w:pStyle w:val="BodyText2"/>
        <w:rPr>
          <w:rFonts w:ascii="Times New Roman" w:hAnsi="Times New Roman"/>
          <w:szCs w:val="24"/>
        </w:rPr>
      </w:pPr>
      <w:r>
        <w:rPr>
          <w:rFonts w:ascii="Times New Roman" w:hAnsi="Times New Roman"/>
          <w:szCs w:val="24"/>
        </w:rPr>
        <w:t xml:space="preserve">R. Reynolds asked for clarification </w:t>
      </w:r>
      <w:r w:rsidR="00A931B5">
        <w:rPr>
          <w:rFonts w:ascii="Times New Roman" w:hAnsi="Times New Roman"/>
          <w:szCs w:val="24"/>
        </w:rPr>
        <w:t xml:space="preserve">for the language in </w:t>
      </w:r>
      <w:r>
        <w:rPr>
          <w:rFonts w:ascii="Times New Roman" w:hAnsi="Times New Roman"/>
          <w:szCs w:val="24"/>
        </w:rPr>
        <w:t xml:space="preserve">the report that alluded to </w:t>
      </w:r>
      <w:r w:rsidR="00A931B5">
        <w:rPr>
          <w:rFonts w:ascii="Times New Roman" w:hAnsi="Times New Roman"/>
          <w:szCs w:val="24"/>
        </w:rPr>
        <w:t>the issue being the type of student admitted into the program.</w:t>
      </w:r>
      <w:r w:rsidR="006741A7">
        <w:rPr>
          <w:rFonts w:ascii="Times New Roman" w:hAnsi="Times New Roman"/>
          <w:szCs w:val="24"/>
        </w:rPr>
        <w:t xml:space="preserve"> P. Rose clarified that was not the intent, and that students come from all different backgrounds, including directly from high school with no college education. P. Rose stated that the students are unique and make early connections with the students and prioritize making it known that the program cares about the student and their education. P. Rose stated that during withdrawal interviews the students used to say that the teachers did not care about them or if they passed the course, and now students are saying that the opposite, and withdrawing for other reasons, including an inability to keep up with the day program. P. Rose stated that in those instances, they were fortunate enough to admit the student into the night program because it offers more flexibility. </w:t>
      </w:r>
    </w:p>
    <w:p w14:paraId="7E2D1D3A" w14:textId="77777777" w:rsidR="006741A7" w:rsidRDefault="006741A7" w:rsidP="00E72676">
      <w:pPr>
        <w:pStyle w:val="BodyText2"/>
        <w:rPr>
          <w:rFonts w:ascii="Times New Roman" w:hAnsi="Times New Roman"/>
          <w:szCs w:val="24"/>
        </w:rPr>
      </w:pPr>
    </w:p>
    <w:p w14:paraId="5B9C2A6D" w14:textId="11147663" w:rsidR="006741A7" w:rsidRPr="005358C5" w:rsidRDefault="006741A7" w:rsidP="00E72676">
      <w:pPr>
        <w:pStyle w:val="BodyText2"/>
        <w:rPr>
          <w:rFonts w:ascii="Times New Roman" w:hAnsi="Times New Roman"/>
          <w:szCs w:val="24"/>
        </w:rPr>
      </w:pPr>
      <w:r>
        <w:rPr>
          <w:rFonts w:ascii="Times New Roman" w:hAnsi="Times New Roman"/>
          <w:szCs w:val="24"/>
        </w:rPr>
        <w:t>K. Crowley asked if P. Rose had any preliminary completion rate data for the 2023 graduates, and P. Rose states that there were 39 full-time students and graduated 23. P. Rose stated that there were 36 part-time students and graduated 19.</w:t>
      </w:r>
    </w:p>
    <w:p w14:paraId="2C8661D9" w14:textId="77777777" w:rsidR="0073739E" w:rsidRDefault="0073739E" w:rsidP="00E72676">
      <w:pPr>
        <w:rPr>
          <w:rFonts w:ascii="Times New Roman" w:hAnsi="Times New Roman"/>
          <w:b/>
          <w:sz w:val="24"/>
          <w:szCs w:val="24"/>
          <w:u w:val="single"/>
        </w:rPr>
      </w:pPr>
    </w:p>
    <w:p w14:paraId="539DFEC2" w14:textId="77E87967" w:rsidR="0073739E" w:rsidRPr="005358C5" w:rsidRDefault="0073739E" w:rsidP="00E7267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1066D0" w14:textId="77777777" w:rsidR="006741A7" w:rsidRDefault="0073739E" w:rsidP="00E72676">
      <w:pPr>
        <w:rPr>
          <w:rFonts w:ascii="Times New Roman" w:hAnsi="Times New Roman"/>
          <w:sz w:val="24"/>
          <w:szCs w:val="24"/>
        </w:rPr>
      </w:pPr>
      <w:r w:rsidRPr="005358C5">
        <w:rPr>
          <w:rFonts w:ascii="Times New Roman" w:hAnsi="Times New Roman"/>
          <w:sz w:val="24"/>
          <w:szCs w:val="24"/>
        </w:rPr>
        <w:t xml:space="preserve">Motion by </w:t>
      </w:r>
      <w:r w:rsidR="00E72676">
        <w:rPr>
          <w:rFonts w:ascii="Times New Roman" w:hAnsi="Times New Roman"/>
          <w:sz w:val="24"/>
          <w:szCs w:val="24"/>
        </w:rPr>
        <w:t>J. Monagle</w:t>
      </w:r>
      <w:r w:rsidRPr="005358C5">
        <w:rPr>
          <w:rFonts w:ascii="Times New Roman" w:hAnsi="Times New Roman"/>
          <w:sz w:val="24"/>
          <w:szCs w:val="24"/>
        </w:rPr>
        <w:t xml:space="preserve">, seconded by </w:t>
      </w:r>
      <w:r w:rsidR="00E72676">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5FBC7083" w14:textId="77777777" w:rsidR="006741A7" w:rsidRDefault="0073739E" w:rsidP="00E72676">
      <w:pPr>
        <w:rPr>
          <w:rFonts w:ascii="Times New Roman" w:hAnsi="Times New Roman"/>
          <w:sz w:val="24"/>
          <w:szCs w:val="24"/>
        </w:rPr>
      </w:pPr>
      <w:r>
        <w:rPr>
          <w:rFonts w:ascii="Times New Roman" w:hAnsi="Times New Roman"/>
          <w:sz w:val="24"/>
          <w:szCs w:val="24"/>
        </w:rPr>
        <w:t xml:space="preserve">K. Crowley, A. Joseph, L. Kelly, L. Keough, M. McAuliffe, J. Monagle, D. Nikitas, V. Percy, </w:t>
      </w:r>
      <w:r w:rsidR="00E72676">
        <w:rPr>
          <w:rFonts w:ascii="Times New Roman" w:hAnsi="Times New Roman"/>
          <w:sz w:val="24"/>
          <w:szCs w:val="24"/>
        </w:rPr>
        <w:t xml:space="preserve">and </w:t>
      </w:r>
    </w:p>
    <w:p w14:paraId="6F433D07" w14:textId="2544E972" w:rsidR="0073739E" w:rsidRDefault="0073739E" w:rsidP="00E72676">
      <w:pPr>
        <w:rPr>
          <w:rFonts w:ascii="Times New Roman" w:hAnsi="Times New Roman"/>
          <w:sz w:val="24"/>
          <w:szCs w:val="24"/>
        </w:rPr>
      </w:pPr>
      <w:r>
        <w:rPr>
          <w:rFonts w:ascii="Times New Roman" w:hAnsi="Times New Roman"/>
          <w:sz w:val="24"/>
          <w:szCs w:val="24"/>
        </w:rPr>
        <w:t>R. Reynolds</w:t>
      </w:r>
      <w:r w:rsidR="00E72676">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E72676">
        <w:rPr>
          <w:rFonts w:ascii="Times New Roman" w:hAnsi="Times New Roman"/>
          <w:sz w:val="24"/>
          <w:szCs w:val="24"/>
        </w:rPr>
        <w:t>:</w:t>
      </w:r>
    </w:p>
    <w:p w14:paraId="43455188" w14:textId="77777777" w:rsidR="00E72676" w:rsidRDefault="00E72676" w:rsidP="00E72676">
      <w:pPr>
        <w:pStyle w:val="ListParagraph"/>
        <w:numPr>
          <w:ilvl w:val="0"/>
          <w:numId w:val="11"/>
        </w:numPr>
        <w:rPr>
          <w:rFonts w:ascii="Times New Roman" w:hAnsi="Times New Roman"/>
          <w:sz w:val="24"/>
          <w:szCs w:val="24"/>
        </w:rPr>
      </w:pPr>
      <w:r w:rsidRPr="00E72676">
        <w:rPr>
          <w:rFonts w:ascii="Times New Roman" w:hAnsi="Times New Roman"/>
          <w:sz w:val="24"/>
          <w:szCs w:val="24"/>
        </w:rPr>
        <w:t>Accept the Program’s 244 CMR 6.07(3) Program Change report for change in the program’s completion rate.</w:t>
      </w:r>
    </w:p>
    <w:p w14:paraId="1E56C5B4" w14:textId="77777777" w:rsidR="00E72676" w:rsidRDefault="00E72676" w:rsidP="00E72676">
      <w:pPr>
        <w:pStyle w:val="ListParagraph"/>
        <w:numPr>
          <w:ilvl w:val="0"/>
          <w:numId w:val="11"/>
        </w:numPr>
        <w:rPr>
          <w:rFonts w:ascii="Times New Roman" w:hAnsi="Times New Roman"/>
          <w:sz w:val="24"/>
          <w:szCs w:val="24"/>
        </w:rPr>
      </w:pPr>
      <w:r w:rsidRPr="00E72676">
        <w:rPr>
          <w:rFonts w:ascii="Times New Roman" w:hAnsi="Times New Roman"/>
          <w:sz w:val="24"/>
          <w:szCs w:val="24"/>
        </w:rPr>
        <w:t>Determine Compliance with 244 CMR6.05(3)(c).</w:t>
      </w:r>
    </w:p>
    <w:p w14:paraId="585366FC" w14:textId="77777777" w:rsidR="00E72676" w:rsidRDefault="00E72676" w:rsidP="00E72676">
      <w:pPr>
        <w:pStyle w:val="ListParagraph"/>
        <w:numPr>
          <w:ilvl w:val="0"/>
          <w:numId w:val="11"/>
        </w:numPr>
        <w:rPr>
          <w:rFonts w:ascii="Times New Roman" w:hAnsi="Times New Roman"/>
          <w:sz w:val="24"/>
          <w:szCs w:val="24"/>
        </w:rPr>
      </w:pPr>
      <w:r w:rsidRPr="00E72676">
        <w:rPr>
          <w:rFonts w:ascii="Times New Roman" w:hAnsi="Times New Roman"/>
          <w:sz w:val="24"/>
          <w:szCs w:val="24"/>
        </w:rPr>
        <w:t xml:space="preserve">Continue Full Approval Status </w:t>
      </w:r>
      <w:proofErr w:type="gramStart"/>
      <w:r w:rsidRPr="00E72676">
        <w:rPr>
          <w:rFonts w:ascii="Times New Roman" w:hAnsi="Times New Roman"/>
          <w:sz w:val="24"/>
          <w:szCs w:val="24"/>
        </w:rPr>
        <w:t>at this time</w:t>
      </w:r>
      <w:proofErr w:type="gramEnd"/>
      <w:r w:rsidRPr="00E72676">
        <w:rPr>
          <w:rFonts w:ascii="Times New Roman" w:hAnsi="Times New Roman"/>
          <w:sz w:val="24"/>
          <w:szCs w:val="24"/>
        </w:rPr>
        <w:t>.</w:t>
      </w:r>
    </w:p>
    <w:p w14:paraId="19A940BA" w14:textId="77777777" w:rsidR="00E72676" w:rsidRDefault="00E72676" w:rsidP="00E72676">
      <w:pPr>
        <w:pStyle w:val="ListParagraph"/>
        <w:numPr>
          <w:ilvl w:val="0"/>
          <w:numId w:val="11"/>
        </w:numPr>
        <w:rPr>
          <w:rFonts w:ascii="Times New Roman" w:hAnsi="Times New Roman"/>
          <w:sz w:val="24"/>
          <w:szCs w:val="24"/>
        </w:rPr>
      </w:pPr>
      <w:r w:rsidRPr="00E72676">
        <w:rPr>
          <w:rFonts w:ascii="Times New Roman" w:hAnsi="Times New Roman"/>
          <w:sz w:val="24"/>
          <w:szCs w:val="24"/>
        </w:rPr>
        <w:t xml:space="preserve">Direct the program to submit by October 10, 2024 </w:t>
      </w:r>
    </w:p>
    <w:p w14:paraId="14650CD3" w14:textId="77777777" w:rsidR="00E72676" w:rsidRDefault="00E72676" w:rsidP="00E72676">
      <w:pPr>
        <w:pStyle w:val="ListParagraph"/>
        <w:numPr>
          <w:ilvl w:val="1"/>
          <w:numId w:val="11"/>
        </w:numPr>
        <w:rPr>
          <w:rFonts w:ascii="Times New Roman" w:hAnsi="Times New Roman"/>
          <w:sz w:val="24"/>
          <w:szCs w:val="24"/>
        </w:rPr>
      </w:pPr>
      <w:r w:rsidRPr="00E72676">
        <w:rPr>
          <w:rFonts w:ascii="Times New Roman" w:hAnsi="Times New Roman"/>
          <w:sz w:val="24"/>
          <w:szCs w:val="24"/>
        </w:rPr>
        <w:t>A comprehensive analysis of the 20-21 and 21-22 completion rates cohorts to include an analysis of TEAS scores, course outcomes, time in program, and NCLEX results on the first attempt.</w:t>
      </w:r>
    </w:p>
    <w:p w14:paraId="2233B1D1" w14:textId="543FD182" w:rsidR="00E72676" w:rsidRDefault="00E72676" w:rsidP="00E72676">
      <w:pPr>
        <w:pStyle w:val="ListParagraph"/>
        <w:numPr>
          <w:ilvl w:val="1"/>
          <w:numId w:val="11"/>
        </w:numPr>
        <w:rPr>
          <w:rFonts w:ascii="Times New Roman" w:hAnsi="Times New Roman"/>
          <w:sz w:val="24"/>
          <w:szCs w:val="24"/>
        </w:rPr>
      </w:pPr>
      <w:r w:rsidRPr="00E72676">
        <w:rPr>
          <w:rFonts w:ascii="Times New Roman" w:hAnsi="Times New Roman"/>
          <w:sz w:val="24"/>
          <w:szCs w:val="24"/>
        </w:rPr>
        <w:t>A revised systematic evaluation plan to include but not limited to operational definitions, measurable expected levels of achievement, evaluation methodologies, frequency of evaluation, responsible person(s), aggregated and trended data, evaluation of all program outcomes and policies, actual outcomes with resulting actions and a SEP calendar</w:t>
      </w:r>
      <w:r>
        <w:rPr>
          <w:rFonts w:ascii="Times New Roman" w:hAnsi="Times New Roman"/>
          <w:sz w:val="24"/>
          <w:szCs w:val="24"/>
        </w:rPr>
        <w:t>.</w:t>
      </w:r>
    </w:p>
    <w:p w14:paraId="73CBE3BE" w14:textId="169B22AF" w:rsidR="00E72676" w:rsidRPr="00E72676" w:rsidRDefault="00E72676" w:rsidP="00E72676">
      <w:pPr>
        <w:rPr>
          <w:rFonts w:ascii="Times New Roman" w:hAnsi="Times New Roman"/>
          <w:sz w:val="24"/>
          <w:szCs w:val="24"/>
        </w:rPr>
      </w:pPr>
      <w:r>
        <w:rPr>
          <w:rFonts w:ascii="Times New Roman" w:hAnsi="Times New Roman"/>
          <w:sz w:val="24"/>
          <w:szCs w:val="24"/>
        </w:rPr>
        <w:t>Motion carries.</w:t>
      </w:r>
    </w:p>
    <w:p w14:paraId="01892C9C" w14:textId="77777777" w:rsidR="0073739E" w:rsidRPr="005358C5" w:rsidRDefault="0073739E" w:rsidP="0073739E">
      <w:pPr>
        <w:pBdr>
          <w:bottom w:val="double" w:sz="6" w:space="1" w:color="auto"/>
        </w:pBdr>
        <w:rPr>
          <w:rFonts w:ascii="Times New Roman" w:hAnsi="Times New Roman"/>
          <w:sz w:val="24"/>
          <w:szCs w:val="24"/>
        </w:rPr>
      </w:pPr>
    </w:p>
    <w:p w14:paraId="068101EA" w14:textId="77777777" w:rsidR="0073739E" w:rsidRPr="00EF66AB" w:rsidRDefault="0073739E" w:rsidP="007373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7C04B9E" w14:textId="587D0D56" w:rsidR="00081818" w:rsidRPr="00081818" w:rsidRDefault="00081818" w:rsidP="00081818">
      <w:pPr>
        <w:rPr>
          <w:rFonts w:ascii="Times New Roman" w:hAnsi="Times New Roman"/>
          <w:sz w:val="24"/>
          <w:szCs w:val="24"/>
        </w:rPr>
      </w:pPr>
      <w:bookmarkStart w:id="2" w:name="_Hlk171413429"/>
      <w:r w:rsidRPr="00081818">
        <w:rPr>
          <w:rFonts w:ascii="Times New Roman" w:hAnsi="Times New Roman"/>
          <w:sz w:val="24"/>
          <w:szCs w:val="24"/>
        </w:rPr>
        <w:t>244 CMR 6.07 Program Changes</w:t>
      </w:r>
    </w:p>
    <w:bookmarkEnd w:id="2"/>
    <w:p w14:paraId="2C2DBCFB" w14:textId="6B55C3A7" w:rsidR="0073739E" w:rsidRDefault="00081818" w:rsidP="00E72676">
      <w:pPr>
        <w:rPr>
          <w:rFonts w:ascii="Times New Roman" w:hAnsi="Times New Roman"/>
          <w:sz w:val="24"/>
          <w:szCs w:val="24"/>
        </w:rPr>
      </w:pPr>
      <w:r w:rsidRPr="00081818">
        <w:rPr>
          <w:rFonts w:ascii="Times New Roman" w:hAnsi="Times New Roman"/>
          <w:sz w:val="24"/>
          <w:szCs w:val="24"/>
        </w:rPr>
        <w:t>MGH Institute of Health Professions</w:t>
      </w:r>
      <w:r>
        <w:rPr>
          <w:rFonts w:ascii="Times New Roman" w:hAnsi="Times New Roman"/>
          <w:sz w:val="24"/>
          <w:szCs w:val="24"/>
        </w:rPr>
        <w:t xml:space="preserve"> – B</w:t>
      </w:r>
      <w:r w:rsidRPr="00081818">
        <w:rPr>
          <w:rFonts w:ascii="Times New Roman" w:hAnsi="Times New Roman"/>
          <w:sz w:val="24"/>
          <w:szCs w:val="24"/>
        </w:rPr>
        <w:t>accalaureate Degree Nursing Program</w:t>
      </w:r>
      <w:r w:rsidR="00E72676">
        <w:rPr>
          <w:rFonts w:ascii="Times New Roman" w:hAnsi="Times New Roman"/>
          <w:sz w:val="24"/>
          <w:szCs w:val="24"/>
        </w:rPr>
        <w:t xml:space="preserve"> – Represented by Associate Dean of Academics R. Hill, present via Zoom Audio and Video</w:t>
      </w:r>
    </w:p>
    <w:p w14:paraId="67489E2C" w14:textId="77777777" w:rsidR="00081818" w:rsidRPr="00EA20B6" w:rsidRDefault="00081818" w:rsidP="00E72676">
      <w:pPr>
        <w:rPr>
          <w:rFonts w:ascii="Times New Roman" w:hAnsi="Times New Roman"/>
          <w:sz w:val="24"/>
          <w:szCs w:val="24"/>
        </w:rPr>
      </w:pPr>
    </w:p>
    <w:p w14:paraId="71B7C3F5" w14:textId="77777777" w:rsidR="0073739E" w:rsidRPr="005358C5" w:rsidRDefault="0073739E" w:rsidP="00E7267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1E57D3C" w14:textId="3DE2DCF1" w:rsidR="0073739E" w:rsidRDefault="00081818" w:rsidP="00E72676">
      <w:pPr>
        <w:pStyle w:val="BodyText2"/>
        <w:rPr>
          <w:rFonts w:ascii="Times New Roman" w:hAnsi="Times New Roman"/>
          <w:szCs w:val="24"/>
        </w:rPr>
      </w:pPr>
      <w:r>
        <w:rPr>
          <w:rFonts w:ascii="Times New Roman" w:hAnsi="Times New Roman"/>
          <w:szCs w:val="24"/>
        </w:rPr>
        <w:t>H. Caines Robson</w:t>
      </w:r>
      <w:r w:rsidR="0073739E">
        <w:rPr>
          <w:rFonts w:ascii="Times New Roman" w:hAnsi="Times New Roman"/>
          <w:szCs w:val="24"/>
        </w:rPr>
        <w:t xml:space="preserve"> summarized her previously distributed memorandum and attached exhibits to the Board.</w:t>
      </w:r>
    </w:p>
    <w:p w14:paraId="4DD64095" w14:textId="77777777" w:rsidR="00E72676" w:rsidRDefault="00E72676" w:rsidP="00E72676">
      <w:pPr>
        <w:pStyle w:val="BodyText2"/>
        <w:rPr>
          <w:rFonts w:ascii="Times New Roman" w:hAnsi="Times New Roman"/>
          <w:szCs w:val="24"/>
        </w:rPr>
      </w:pPr>
    </w:p>
    <w:p w14:paraId="38E362FE" w14:textId="63BB7636" w:rsidR="00E72676" w:rsidRPr="005358C5" w:rsidRDefault="00E72676" w:rsidP="00E72676">
      <w:pPr>
        <w:pStyle w:val="BodyText2"/>
        <w:rPr>
          <w:rFonts w:ascii="Times New Roman" w:hAnsi="Times New Roman"/>
          <w:szCs w:val="24"/>
        </w:rPr>
      </w:pPr>
      <w:r>
        <w:rPr>
          <w:rFonts w:ascii="Times New Roman" w:hAnsi="Times New Roman"/>
          <w:szCs w:val="24"/>
        </w:rPr>
        <w:t xml:space="preserve">K. Crowley asked about faculty resources </w:t>
      </w:r>
      <w:r w:rsidR="007339CC">
        <w:rPr>
          <w:rFonts w:ascii="Times New Roman" w:hAnsi="Times New Roman"/>
          <w:szCs w:val="24"/>
        </w:rPr>
        <w:t xml:space="preserve">to support </w:t>
      </w:r>
      <w:r>
        <w:rPr>
          <w:rFonts w:ascii="Times New Roman" w:hAnsi="Times New Roman"/>
          <w:szCs w:val="24"/>
        </w:rPr>
        <w:t xml:space="preserve">the extra 20 students, and R. Hill stated that the faculty will not change and have </w:t>
      </w:r>
      <w:r w:rsidR="007339CC">
        <w:rPr>
          <w:rFonts w:ascii="Times New Roman" w:hAnsi="Times New Roman"/>
          <w:szCs w:val="24"/>
        </w:rPr>
        <w:t xml:space="preserve">a </w:t>
      </w:r>
      <w:r>
        <w:rPr>
          <w:rFonts w:ascii="Times New Roman" w:hAnsi="Times New Roman"/>
          <w:szCs w:val="24"/>
        </w:rPr>
        <w:t>budget</w:t>
      </w:r>
      <w:r w:rsidR="007339CC">
        <w:rPr>
          <w:rFonts w:ascii="Times New Roman" w:hAnsi="Times New Roman"/>
          <w:szCs w:val="24"/>
        </w:rPr>
        <w:t xml:space="preserve"> target enrollment of 95 students, with 75 full time and </w:t>
      </w:r>
      <w:r>
        <w:rPr>
          <w:rFonts w:ascii="Times New Roman" w:hAnsi="Times New Roman"/>
          <w:szCs w:val="24"/>
        </w:rPr>
        <w:t xml:space="preserve">20 </w:t>
      </w:r>
      <w:r w:rsidR="007339CC">
        <w:rPr>
          <w:rFonts w:ascii="Times New Roman" w:hAnsi="Times New Roman"/>
          <w:szCs w:val="24"/>
        </w:rPr>
        <w:t xml:space="preserve">part time </w:t>
      </w:r>
      <w:r>
        <w:rPr>
          <w:rFonts w:ascii="Times New Roman" w:hAnsi="Times New Roman"/>
          <w:szCs w:val="24"/>
        </w:rPr>
        <w:t>students</w:t>
      </w:r>
      <w:r w:rsidR="007339CC">
        <w:rPr>
          <w:rFonts w:ascii="Times New Roman" w:hAnsi="Times New Roman"/>
          <w:szCs w:val="24"/>
        </w:rPr>
        <w:t xml:space="preserve"> for 2025</w:t>
      </w:r>
      <w:r>
        <w:rPr>
          <w:rFonts w:ascii="Times New Roman" w:hAnsi="Times New Roman"/>
          <w:szCs w:val="24"/>
        </w:rPr>
        <w:t xml:space="preserve">. </w:t>
      </w:r>
    </w:p>
    <w:p w14:paraId="4C024654" w14:textId="77777777" w:rsidR="0073739E" w:rsidRPr="005358C5" w:rsidRDefault="0073739E" w:rsidP="00E72676">
      <w:pPr>
        <w:rPr>
          <w:rFonts w:ascii="Times New Roman" w:hAnsi="Times New Roman"/>
          <w:sz w:val="24"/>
          <w:szCs w:val="24"/>
        </w:rPr>
      </w:pPr>
    </w:p>
    <w:p w14:paraId="0E50F510" w14:textId="77777777" w:rsidR="0073739E" w:rsidRPr="005358C5" w:rsidRDefault="0073739E" w:rsidP="00E7267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E116474" w14:textId="2A23F244" w:rsidR="00E72676" w:rsidRDefault="0073739E" w:rsidP="00E72676">
      <w:pPr>
        <w:rPr>
          <w:rFonts w:ascii="Times New Roman" w:hAnsi="Times New Roman"/>
          <w:sz w:val="24"/>
          <w:szCs w:val="24"/>
        </w:rPr>
      </w:pPr>
      <w:r w:rsidRPr="005358C5">
        <w:rPr>
          <w:rFonts w:ascii="Times New Roman" w:hAnsi="Times New Roman"/>
          <w:sz w:val="24"/>
          <w:szCs w:val="24"/>
        </w:rPr>
        <w:t xml:space="preserve">Motion by </w:t>
      </w:r>
      <w:r w:rsidR="00E72676">
        <w:rPr>
          <w:rFonts w:ascii="Times New Roman" w:hAnsi="Times New Roman"/>
          <w:sz w:val="24"/>
          <w:szCs w:val="24"/>
        </w:rPr>
        <w:t>K. Crowley</w:t>
      </w:r>
      <w:r w:rsidRPr="005358C5">
        <w:rPr>
          <w:rFonts w:ascii="Times New Roman" w:hAnsi="Times New Roman"/>
          <w:sz w:val="24"/>
          <w:szCs w:val="24"/>
        </w:rPr>
        <w:t xml:space="preserve">, seconded by </w:t>
      </w:r>
      <w:r w:rsidR="001E1F71">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52D6138B" w14:textId="76EA225B" w:rsidR="0073739E" w:rsidRDefault="0073739E" w:rsidP="00E72676">
      <w:pPr>
        <w:rPr>
          <w:rFonts w:ascii="Times New Roman" w:hAnsi="Times New Roman"/>
          <w:sz w:val="24"/>
          <w:szCs w:val="24"/>
        </w:rPr>
      </w:pPr>
      <w:r>
        <w:rPr>
          <w:rFonts w:ascii="Times New Roman" w:hAnsi="Times New Roman"/>
          <w:sz w:val="24"/>
          <w:szCs w:val="24"/>
        </w:rPr>
        <w:t xml:space="preserve">K. Crowley, A. Joseph, L. Kelly, L. Keough, M. McAuliffe, J. Monagle, D. Nikitas, </w:t>
      </w:r>
      <w:r w:rsidR="007339CC">
        <w:rPr>
          <w:rFonts w:ascii="Times New Roman" w:hAnsi="Times New Roman"/>
          <w:sz w:val="24"/>
          <w:szCs w:val="24"/>
        </w:rPr>
        <w:t xml:space="preserve">and </w:t>
      </w:r>
      <w:r>
        <w:rPr>
          <w:rFonts w:ascii="Times New Roman" w:hAnsi="Times New Roman"/>
          <w:sz w:val="24"/>
          <w:szCs w:val="24"/>
        </w:rPr>
        <w:t>V. Percy</w:t>
      </w:r>
      <w:r w:rsidR="001E1F71">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E72676">
        <w:rPr>
          <w:rFonts w:ascii="Times New Roman" w:hAnsi="Times New Roman"/>
          <w:sz w:val="24"/>
          <w:szCs w:val="24"/>
        </w:rPr>
        <w:t>:</w:t>
      </w:r>
    </w:p>
    <w:p w14:paraId="40111F10" w14:textId="1373316C" w:rsidR="00E72676" w:rsidRDefault="00E72676" w:rsidP="00E72676">
      <w:pPr>
        <w:pStyle w:val="ListParagraph"/>
        <w:numPr>
          <w:ilvl w:val="0"/>
          <w:numId w:val="12"/>
        </w:numPr>
        <w:rPr>
          <w:rFonts w:ascii="Times New Roman" w:hAnsi="Times New Roman"/>
          <w:sz w:val="24"/>
          <w:szCs w:val="24"/>
        </w:rPr>
      </w:pPr>
      <w:r w:rsidRPr="00E72676">
        <w:rPr>
          <w:rFonts w:ascii="Times New Roman" w:hAnsi="Times New Roman"/>
          <w:sz w:val="24"/>
          <w:szCs w:val="24"/>
        </w:rPr>
        <w:t>Accept the Program’s 244 CMR 6.07(1) (a)</w:t>
      </w:r>
      <w:r w:rsidR="007339CC">
        <w:rPr>
          <w:rFonts w:ascii="Times New Roman" w:hAnsi="Times New Roman"/>
          <w:sz w:val="24"/>
          <w:szCs w:val="24"/>
        </w:rPr>
        <w:t xml:space="preserve"> </w:t>
      </w:r>
      <w:r w:rsidRPr="00E72676">
        <w:rPr>
          <w:rFonts w:ascii="Times New Roman" w:hAnsi="Times New Roman"/>
          <w:sz w:val="24"/>
          <w:szCs w:val="24"/>
        </w:rPr>
        <w:t>Program Change report for the addition a part time ABSN option</w:t>
      </w:r>
      <w:r>
        <w:rPr>
          <w:rFonts w:ascii="Times New Roman" w:hAnsi="Times New Roman"/>
          <w:sz w:val="24"/>
          <w:szCs w:val="24"/>
        </w:rPr>
        <w:t>.</w:t>
      </w:r>
    </w:p>
    <w:p w14:paraId="4A686D66" w14:textId="277E5F39" w:rsidR="00E72676" w:rsidRPr="00E72676" w:rsidRDefault="00E72676" w:rsidP="00E72676">
      <w:pPr>
        <w:pStyle w:val="ListParagraph"/>
        <w:numPr>
          <w:ilvl w:val="0"/>
          <w:numId w:val="12"/>
        </w:numPr>
        <w:rPr>
          <w:rFonts w:ascii="Times New Roman" w:hAnsi="Times New Roman"/>
          <w:sz w:val="24"/>
          <w:szCs w:val="24"/>
        </w:rPr>
      </w:pPr>
      <w:r w:rsidRPr="00E72676">
        <w:rPr>
          <w:rFonts w:ascii="Times New Roman" w:hAnsi="Times New Roman"/>
          <w:sz w:val="24"/>
          <w:szCs w:val="24"/>
        </w:rPr>
        <w:t xml:space="preserve">Determine the Program warrants </w:t>
      </w:r>
      <w:r>
        <w:rPr>
          <w:rFonts w:ascii="Times New Roman" w:hAnsi="Times New Roman"/>
          <w:sz w:val="24"/>
          <w:szCs w:val="24"/>
        </w:rPr>
        <w:t xml:space="preserve">full </w:t>
      </w:r>
      <w:r w:rsidRPr="00E72676">
        <w:rPr>
          <w:rFonts w:ascii="Times New Roman" w:hAnsi="Times New Roman"/>
          <w:sz w:val="24"/>
          <w:szCs w:val="24"/>
        </w:rPr>
        <w:t>approval for the addition of the part time ABSN option.</w:t>
      </w:r>
    </w:p>
    <w:p w14:paraId="069EC358" w14:textId="41B59220" w:rsidR="00E72676" w:rsidRDefault="001E1F71" w:rsidP="0073739E">
      <w:pPr>
        <w:pBdr>
          <w:bottom w:val="double" w:sz="6" w:space="1" w:color="auto"/>
        </w:pBdr>
        <w:rPr>
          <w:rFonts w:ascii="Times New Roman" w:hAnsi="Times New Roman"/>
          <w:sz w:val="24"/>
          <w:szCs w:val="24"/>
        </w:rPr>
      </w:pPr>
      <w:r w:rsidRPr="001E1F71">
        <w:rPr>
          <w:rFonts w:ascii="Times New Roman" w:hAnsi="Times New Roman"/>
          <w:sz w:val="24"/>
          <w:szCs w:val="24"/>
        </w:rPr>
        <w:t>R. Reynolds</w:t>
      </w:r>
      <w:r>
        <w:rPr>
          <w:rFonts w:ascii="Times New Roman" w:hAnsi="Times New Roman"/>
          <w:sz w:val="24"/>
          <w:szCs w:val="24"/>
        </w:rPr>
        <w:t xml:space="preserve"> recused.</w:t>
      </w:r>
    </w:p>
    <w:p w14:paraId="216AB963" w14:textId="69F7DDE3" w:rsidR="001E1F71" w:rsidRDefault="001E1F71" w:rsidP="0073739E">
      <w:pPr>
        <w:pBdr>
          <w:bottom w:val="double" w:sz="6" w:space="1" w:color="auto"/>
        </w:pBdr>
        <w:rPr>
          <w:rFonts w:ascii="Times New Roman" w:hAnsi="Times New Roman"/>
          <w:sz w:val="24"/>
          <w:szCs w:val="24"/>
        </w:rPr>
      </w:pPr>
      <w:r>
        <w:rPr>
          <w:rFonts w:ascii="Times New Roman" w:hAnsi="Times New Roman"/>
          <w:sz w:val="24"/>
          <w:szCs w:val="24"/>
        </w:rPr>
        <w:t>Motion carries.</w:t>
      </w:r>
    </w:p>
    <w:p w14:paraId="79B8A631" w14:textId="77777777" w:rsidR="0073739E" w:rsidRPr="005358C5" w:rsidRDefault="0073739E" w:rsidP="0073739E">
      <w:pPr>
        <w:pBdr>
          <w:bottom w:val="double" w:sz="6" w:space="1" w:color="auto"/>
        </w:pBdr>
        <w:rPr>
          <w:rFonts w:ascii="Times New Roman" w:hAnsi="Times New Roman"/>
          <w:sz w:val="24"/>
          <w:szCs w:val="24"/>
        </w:rPr>
      </w:pPr>
    </w:p>
    <w:p w14:paraId="3BCC98D1" w14:textId="77777777" w:rsidR="0073739E" w:rsidRPr="00EF66AB" w:rsidRDefault="0073739E" w:rsidP="007373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4FE08D2" w14:textId="77777777" w:rsidR="00081818" w:rsidRDefault="00081818" w:rsidP="00081818">
      <w:pPr>
        <w:rPr>
          <w:rFonts w:ascii="Times New Roman" w:hAnsi="Times New Roman"/>
          <w:sz w:val="24"/>
          <w:szCs w:val="24"/>
        </w:rPr>
      </w:pPr>
      <w:r w:rsidRPr="00081818">
        <w:rPr>
          <w:rFonts w:ascii="Times New Roman" w:hAnsi="Times New Roman"/>
          <w:sz w:val="24"/>
          <w:szCs w:val="24"/>
        </w:rPr>
        <w:t>244 CMR 6.07 Program Changes</w:t>
      </w:r>
    </w:p>
    <w:p w14:paraId="679394DC" w14:textId="6C5048B6" w:rsidR="00081818" w:rsidRPr="00081818" w:rsidRDefault="00081818" w:rsidP="00081818">
      <w:pPr>
        <w:rPr>
          <w:rFonts w:ascii="Times New Roman" w:hAnsi="Times New Roman"/>
          <w:sz w:val="24"/>
          <w:szCs w:val="24"/>
        </w:rPr>
      </w:pPr>
      <w:r w:rsidRPr="00081818">
        <w:rPr>
          <w:rFonts w:ascii="Times New Roman" w:hAnsi="Times New Roman"/>
          <w:sz w:val="24"/>
          <w:szCs w:val="24"/>
        </w:rPr>
        <w:t>Mount Wachusett Community Colleg</w:t>
      </w:r>
      <w:r>
        <w:rPr>
          <w:rFonts w:ascii="Times New Roman" w:hAnsi="Times New Roman"/>
          <w:sz w:val="24"/>
          <w:szCs w:val="24"/>
        </w:rPr>
        <w:t>e – A</w:t>
      </w:r>
      <w:r w:rsidRPr="00081818">
        <w:rPr>
          <w:rFonts w:ascii="Times New Roman" w:hAnsi="Times New Roman"/>
          <w:sz w:val="24"/>
          <w:szCs w:val="24"/>
        </w:rPr>
        <w:t>ssociate Degree Nursing Program</w:t>
      </w:r>
      <w:r w:rsidR="001E1F71">
        <w:rPr>
          <w:rFonts w:ascii="Times New Roman" w:hAnsi="Times New Roman"/>
          <w:sz w:val="24"/>
          <w:szCs w:val="24"/>
        </w:rPr>
        <w:t xml:space="preserve"> – Represented by Program Administrator K. Shea, present via Zoom Audio and Video</w:t>
      </w:r>
    </w:p>
    <w:p w14:paraId="6F6AB3C5" w14:textId="77777777" w:rsidR="0073739E" w:rsidRPr="00EA20B6" w:rsidRDefault="0073739E" w:rsidP="0073739E">
      <w:pPr>
        <w:rPr>
          <w:rFonts w:ascii="Times New Roman" w:hAnsi="Times New Roman"/>
          <w:sz w:val="24"/>
          <w:szCs w:val="24"/>
        </w:rPr>
      </w:pPr>
    </w:p>
    <w:p w14:paraId="7DD3BF7B" w14:textId="77777777" w:rsidR="00081818" w:rsidRPr="005358C5" w:rsidRDefault="00081818" w:rsidP="0008181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F65C1B4" w14:textId="77777777" w:rsidR="00081818" w:rsidRDefault="00081818" w:rsidP="001E1F71">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08CC8F80" w14:textId="77777777" w:rsidR="001E1F71" w:rsidRDefault="001E1F71" w:rsidP="001E1F71">
      <w:pPr>
        <w:pStyle w:val="BodyText2"/>
        <w:rPr>
          <w:rFonts w:ascii="Times New Roman" w:hAnsi="Times New Roman"/>
          <w:szCs w:val="24"/>
        </w:rPr>
      </w:pPr>
    </w:p>
    <w:p w14:paraId="526A54D3" w14:textId="3CC0026F" w:rsidR="001E1F71" w:rsidRDefault="001E1F71" w:rsidP="001E1F71">
      <w:pPr>
        <w:pStyle w:val="BodyText2"/>
        <w:rPr>
          <w:rFonts w:ascii="Times New Roman" w:hAnsi="Times New Roman"/>
          <w:szCs w:val="24"/>
        </w:rPr>
      </w:pPr>
      <w:r>
        <w:rPr>
          <w:rFonts w:ascii="Times New Roman" w:hAnsi="Times New Roman"/>
          <w:szCs w:val="24"/>
        </w:rPr>
        <w:t xml:space="preserve">K. Crowley asked about </w:t>
      </w:r>
      <w:r w:rsidR="007339CC">
        <w:rPr>
          <w:rFonts w:ascii="Times New Roman" w:hAnsi="Times New Roman"/>
          <w:szCs w:val="24"/>
        </w:rPr>
        <w:t xml:space="preserve">the proposal to </w:t>
      </w:r>
      <w:r>
        <w:rPr>
          <w:rFonts w:ascii="Times New Roman" w:hAnsi="Times New Roman"/>
          <w:szCs w:val="24"/>
        </w:rPr>
        <w:t>chang</w:t>
      </w:r>
      <w:r w:rsidR="007339CC">
        <w:rPr>
          <w:rFonts w:ascii="Times New Roman" w:hAnsi="Times New Roman"/>
          <w:szCs w:val="24"/>
        </w:rPr>
        <w:t xml:space="preserve">e </w:t>
      </w:r>
      <w:r>
        <w:rPr>
          <w:rFonts w:ascii="Times New Roman" w:hAnsi="Times New Roman"/>
          <w:szCs w:val="24"/>
        </w:rPr>
        <w:t xml:space="preserve">the entry point, and K. Shea stated that </w:t>
      </w:r>
      <w:r w:rsidR="007339CC">
        <w:rPr>
          <w:rFonts w:ascii="Times New Roman" w:hAnsi="Times New Roman"/>
          <w:szCs w:val="24"/>
        </w:rPr>
        <w:t xml:space="preserve">the LPN to RN program starts in March, </w:t>
      </w:r>
      <w:r>
        <w:rPr>
          <w:rFonts w:ascii="Times New Roman" w:hAnsi="Times New Roman"/>
          <w:szCs w:val="24"/>
        </w:rPr>
        <w:t>the proposal is shifting the starting point for students to begin in September rather than March.</w:t>
      </w:r>
      <w:r w:rsidR="007339CC">
        <w:rPr>
          <w:rFonts w:ascii="Times New Roman" w:hAnsi="Times New Roman"/>
          <w:szCs w:val="24"/>
        </w:rPr>
        <w:t xml:space="preserve"> K. Shea stated that the data has shown that the program does not work for students during the summer months, as it becomes difficult for students to manage childcare and other responsibilities during that time. </w:t>
      </w:r>
    </w:p>
    <w:p w14:paraId="0C07BC4F" w14:textId="77777777" w:rsidR="001E1F71" w:rsidRDefault="001E1F71" w:rsidP="001E1F71">
      <w:pPr>
        <w:pStyle w:val="BodyText2"/>
        <w:rPr>
          <w:rFonts w:ascii="Times New Roman" w:hAnsi="Times New Roman"/>
          <w:szCs w:val="24"/>
        </w:rPr>
      </w:pPr>
    </w:p>
    <w:p w14:paraId="048BEBB0" w14:textId="4AAA9552" w:rsidR="001E1F71" w:rsidRDefault="001E1F71" w:rsidP="001E1F71">
      <w:pPr>
        <w:pStyle w:val="BodyText2"/>
        <w:rPr>
          <w:rFonts w:ascii="Times New Roman" w:hAnsi="Times New Roman"/>
          <w:szCs w:val="24"/>
        </w:rPr>
      </w:pPr>
      <w:r>
        <w:rPr>
          <w:rFonts w:ascii="Times New Roman" w:hAnsi="Times New Roman"/>
          <w:szCs w:val="24"/>
        </w:rPr>
        <w:t xml:space="preserve">K. Crowley asked </w:t>
      </w:r>
      <w:r w:rsidR="007339CC">
        <w:rPr>
          <w:rFonts w:ascii="Times New Roman" w:hAnsi="Times New Roman"/>
          <w:szCs w:val="24"/>
        </w:rPr>
        <w:t xml:space="preserve">if the 2 accelerated courses becoming full semester are individual courses or combined, and K. Shea stated the courses are separate. </w:t>
      </w:r>
    </w:p>
    <w:p w14:paraId="6C0DF953" w14:textId="77777777" w:rsidR="001E1F71" w:rsidRDefault="001E1F71" w:rsidP="001E1F71">
      <w:pPr>
        <w:pStyle w:val="BodyText2"/>
        <w:rPr>
          <w:rFonts w:ascii="Times New Roman" w:hAnsi="Times New Roman"/>
          <w:szCs w:val="24"/>
        </w:rPr>
      </w:pPr>
    </w:p>
    <w:p w14:paraId="5CD3B49C" w14:textId="74D8B799" w:rsidR="001E1F71" w:rsidRPr="005358C5" w:rsidRDefault="001E1F71" w:rsidP="001E1F71">
      <w:pPr>
        <w:pStyle w:val="BodyText2"/>
        <w:rPr>
          <w:rFonts w:ascii="Times New Roman" w:hAnsi="Times New Roman"/>
          <w:szCs w:val="24"/>
        </w:rPr>
      </w:pPr>
      <w:r>
        <w:rPr>
          <w:rFonts w:ascii="Times New Roman" w:hAnsi="Times New Roman"/>
          <w:szCs w:val="24"/>
        </w:rPr>
        <w:t xml:space="preserve">K. Crowley asked about the decrease in credits for 115 to four (4) credits, and 114 to eight (8) credits, </w:t>
      </w:r>
      <w:r w:rsidR="006D08EC">
        <w:rPr>
          <w:rFonts w:ascii="Times New Roman" w:hAnsi="Times New Roman"/>
          <w:szCs w:val="24"/>
        </w:rPr>
        <w:t xml:space="preserve">and K. Shea stated that 115 is Maternal-Child Health and the program found there was not enough content, so students will go into 114, which is the full-semester Maternal-Pediatrics content and dropped one (1) credit in the transition. K. Crowley asked if there was </w:t>
      </w:r>
      <w:r>
        <w:rPr>
          <w:rFonts w:ascii="Times New Roman" w:hAnsi="Times New Roman"/>
          <w:szCs w:val="24"/>
        </w:rPr>
        <w:t>an increase in credit hours overall</w:t>
      </w:r>
      <w:r w:rsidR="006D08EC">
        <w:rPr>
          <w:rFonts w:ascii="Times New Roman" w:hAnsi="Times New Roman"/>
          <w:szCs w:val="24"/>
        </w:rPr>
        <w:t xml:space="preserve"> and K. Shea confirmed</w:t>
      </w:r>
      <w:r>
        <w:rPr>
          <w:rFonts w:ascii="Times New Roman" w:hAnsi="Times New Roman"/>
          <w:szCs w:val="24"/>
        </w:rPr>
        <w:t>. K. Crowley asked about the psych</w:t>
      </w:r>
      <w:r w:rsidR="006D08EC">
        <w:rPr>
          <w:rFonts w:ascii="Times New Roman" w:hAnsi="Times New Roman"/>
          <w:szCs w:val="24"/>
        </w:rPr>
        <w:t>iatric</w:t>
      </w:r>
      <w:r>
        <w:rPr>
          <w:rFonts w:ascii="Times New Roman" w:hAnsi="Times New Roman"/>
          <w:szCs w:val="24"/>
        </w:rPr>
        <w:t xml:space="preserve"> class </w:t>
      </w:r>
      <w:r w:rsidR="006D08EC">
        <w:rPr>
          <w:rFonts w:ascii="Times New Roman" w:hAnsi="Times New Roman"/>
          <w:szCs w:val="24"/>
        </w:rPr>
        <w:t xml:space="preserve">and if the </w:t>
      </w:r>
      <w:r>
        <w:rPr>
          <w:rFonts w:ascii="Times New Roman" w:hAnsi="Times New Roman"/>
          <w:szCs w:val="24"/>
        </w:rPr>
        <w:t xml:space="preserve">credits </w:t>
      </w:r>
      <w:r w:rsidR="006D08EC">
        <w:rPr>
          <w:rFonts w:ascii="Times New Roman" w:hAnsi="Times New Roman"/>
          <w:szCs w:val="24"/>
        </w:rPr>
        <w:t xml:space="preserve">are </w:t>
      </w:r>
      <w:r>
        <w:rPr>
          <w:rFonts w:ascii="Times New Roman" w:hAnsi="Times New Roman"/>
          <w:szCs w:val="24"/>
        </w:rPr>
        <w:t xml:space="preserve">staying the same even though the class is becoming a full-semester class, and K. Shea stated that </w:t>
      </w:r>
      <w:r w:rsidR="006D08EC">
        <w:rPr>
          <w:rFonts w:ascii="Times New Roman" w:hAnsi="Times New Roman"/>
          <w:szCs w:val="24"/>
        </w:rPr>
        <w:t>the credits are staying the same and noted that students were not excelling in the accelerated course. K. Crowley asked why 114 increased in credits when becoming full semester, and the psychiatric course did not, and K. Shea clarified that 114 is combined course with Maternal and Pediatric content, which used to be standalone courses. K. Crowley asked what the old Pediatrics course number was, and K. Shea stated it was 113 and 114 previously, and now those are in the traditional program combined into 114.</w:t>
      </w:r>
      <w:r w:rsidR="00885BCE">
        <w:rPr>
          <w:rFonts w:ascii="Times New Roman" w:hAnsi="Times New Roman"/>
          <w:szCs w:val="24"/>
        </w:rPr>
        <w:t xml:space="preserve"> K. Crowley asked if 113 existed up until the recent changes, and K. Shea confirmed. K. Crowley asked H. Caine Robson if she has any information on the 113 course objectives and learning, and K. Shea stated that the 113 course changes were made prior and the only changes being made currently would be to move the students from 115 to 114. K. Crowley clarified that the question was to make sure that the objectives and content for 113 is evident in the current change. H. Caines Robson asked if the Board is requesting that the program submit the objectives for the new course, and K. Crowley asked if 113 was mentioned in this change report t</w:t>
      </w:r>
      <w:r w:rsidR="00F348F9">
        <w:rPr>
          <w:rFonts w:ascii="Times New Roman" w:hAnsi="Times New Roman"/>
          <w:szCs w:val="24"/>
        </w:rPr>
        <w:t xml:space="preserve">hat 115 was combined with 113 to make 114, and if H. Caines Robson checked to ensure it met Board regulations. H. Caines Robson stated that the information was received as an expanded course, and was moving from accelerated to full time, and with a credit change, ensure that credit allocations throughout the curriculum </w:t>
      </w:r>
      <w:r w:rsidR="00F348F9">
        <w:rPr>
          <w:rFonts w:ascii="Times New Roman" w:hAnsi="Times New Roman"/>
          <w:szCs w:val="24"/>
        </w:rPr>
        <w:lastRenderedPageBreak/>
        <w:t xml:space="preserve">were still aligned. K. Crowley asked the program to submit a cross map of 113, 115, and how it made 114, along with course objectives. K. Shea reiterated that 113 no longer exists and it was previously incorporated into the 114 </w:t>
      </w:r>
      <w:proofErr w:type="gramStart"/>
      <w:r w:rsidR="00F348F9">
        <w:rPr>
          <w:rFonts w:ascii="Times New Roman" w:hAnsi="Times New Roman"/>
          <w:szCs w:val="24"/>
        </w:rPr>
        <w:t>course</w:t>
      </w:r>
      <w:proofErr w:type="gramEnd"/>
      <w:r w:rsidR="00F348F9">
        <w:rPr>
          <w:rFonts w:ascii="Times New Roman" w:hAnsi="Times New Roman"/>
          <w:szCs w:val="24"/>
        </w:rPr>
        <w:t xml:space="preserve">. </w:t>
      </w:r>
    </w:p>
    <w:p w14:paraId="3DC4DF25" w14:textId="77777777" w:rsidR="00081818" w:rsidRPr="005358C5" w:rsidRDefault="00081818" w:rsidP="001E1F71">
      <w:pPr>
        <w:rPr>
          <w:rFonts w:ascii="Times New Roman" w:hAnsi="Times New Roman"/>
          <w:sz w:val="24"/>
          <w:szCs w:val="24"/>
        </w:rPr>
      </w:pPr>
    </w:p>
    <w:p w14:paraId="44B17697" w14:textId="77777777" w:rsidR="00081818" w:rsidRPr="005358C5" w:rsidRDefault="00081818" w:rsidP="001E1F7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196288A" w14:textId="77777777" w:rsidR="00FF3B41" w:rsidRDefault="00081818" w:rsidP="001E1F71">
      <w:pPr>
        <w:rPr>
          <w:rFonts w:ascii="Times New Roman" w:hAnsi="Times New Roman"/>
          <w:sz w:val="24"/>
          <w:szCs w:val="24"/>
        </w:rPr>
      </w:pPr>
      <w:r w:rsidRPr="005358C5">
        <w:rPr>
          <w:rFonts w:ascii="Times New Roman" w:hAnsi="Times New Roman"/>
          <w:sz w:val="24"/>
          <w:szCs w:val="24"/>
        </w:rPr>
        <w:t xml:space="preserve">Motion by </w:t>
      </w:r>
      <w:r w:rsidR="00FF3B41">
        <w:rPr>
          <w:rFonts w:ascii="Times New Roman" w:hAnsi="Times New Roman"/>
          <w:sz w:val="24"/>
          <w:szCs w:val="24"/>
        </w:rPr>
        <w:t>K. Crowley</w:t>
      </w:r>
      <w:r w:rsidRPr="005358C5">
        <w:rPr>
          <w:rFonts w:ascii="Times New Roman" w:hAnsi="Times New Roman"/>
          <w:sz w:val="24"/>
          <w:szCs w:val="24"/>
        </w:rPr>
        <w:t xml:space="preserve">, seconded by </w:t>
      </w:r>
      <w:r w:rsidR="00FF3B41">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D2BF670" w14:textId="77777777" w:rsidR="00FF3B41" w:rsidRDefault="00081818" w:rsidP="001E1F71">
      <w:pPr>
        <w:rPr>
          <w:rFonts w:ascii="Times New Roman" w:hAnsi="Times New Roman"/>
          <w:sz w:val="24"/>
          <w:szCs w:val="24"/>
        </w:rPr>
      </w:pPr>
      <w:r>
        <w:rPr>
          <w:rFonts w:ascii="Times New Roman" w:hAnsi="Times New Roman"/>
          <w:sz w:val="24"/>
          <w:szCs w:val="24"/>
        </w:rPr>
        <w:t xml:space="preserve">K. Crowley, A. Joseph, L. Kelly, L. Keough, M. McAuliffe, J. Monagle, D. Nikitas, V. Percy, </w:t>
      </w:r>
      <w:r w:rsidR="00FF3B41">
        <w:rPr>
          <w:rFonts w:ascii="Times New Roman" w:hAnsi="Times New Roman"/>
          <w:sz w:val="24"/>
          <w:szCs w:val="24"/>
        </w:rPr>
        <w:t xml:space="preserve">and </w:t>
      </w:r>
    </w:p>
    <w:p w14:paraId="671F6B20" w14:textId="489DEA22" w:rsidR="00081818" w:rsidRDefault="00081818" w:rsidP="001E1F71">
      <w:pPr>
        <w:rPr>
          <w:rFonts w:ascii="Times New Roman" w:hAnsi="Times New Roman"/>
          <w:sz w:val="24"/>
          <w:szCs w:val="24"/>
        </w:rPr>
      </w:pPr>
      <w:r>
        <w:rPr>
          <w:rFonts w:ascii="Times New Roman" w:hAnsi="Times New Roman"/>
          <w:sz w:val="24"/>
          <w:szCs w:val="24"/>
        </w:rPr>
        <w:t>R. Reynolds</w:t>
      </w:r>
      <w:r w:rsidR="00FF3B41">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1E1F71">
        <w:rPr>
          <w:rFonts w:ascii="Times New Roman" w:hAnsi="Times New Roman"/>
          <w:sz w:val="24"/>
          <w:szCs w:val="24"/>
        </w:rPr>
        <w:t>:</w:t>
      </w:r>
    </w:p>
    <w:p w14:paraId="40FD272B" w14:textId="77777777" w:rsidR="001E1F71" w:rsidRDefault="001E1F71" w:rsidP="001E1F71">
      <w:pPr>
        <w:pStyle w:val="ListParagraph"/>
        <w:numPr>
          <w:ilvl w:val="0"/>
          <w:numId w:val="13"/>
        </w:numPr>
        <w:rPr>
          <w:rFonts w:ascii="Times New Roman" w:hAnsi="Times New Roman"/>
          <w:sz w:val="24"/>
          <w:szCs w:val="24"/>
        </w:rPr>
      </w:pPr>
      <w:r w:rsidRPr="001E1F71">
        <w:rPr>
          <w:rFonts w:ascii="Times New Roman" w:hAnsi="Times New Roman"/>
          <w:sz w:val="24"/>
          <w:szCs w:val="24"/>
        </w:rPr>
        <w:t>Accept the Program’s 244 CMR 6.07(1) (e)Program Change report for the Change in the Sequence of Curriculum</w:t>
      </w:r>
      <w:r>
        <w:rPr>
          <w:rFonts w:ascii="Times New Roman" w:hAnsi="Times New Roman"/>
          <w:sz w:val="24"/>
          <w:szCs w:val="24"/>
        </w:rPr>
        <w:t>.</w:t>
      </w:r>
    </w:p>
    <w:p w14:paraId="0E0ACD09" w14:textId="322EED4F" w:rsidR="001E1F71" w:rsidRDefault="001E1F71" w:rsidP="001E1F71">
      <w:pPr>
        <w:pStyle w:val="ListParagraph"/>
        <w:numPr>
          <w:ilvl w:val="0"/>
          <w:numId w:val="13"/>
        </w:numPr>
        <w:rPr>
          <w:rFonts w:ascii="Times New Roman" w:hAnsi="Times New Roman"/>
          <w:sz w:val="24"/>
          <w:szCs w:val="24"/>
        </w:rPr>
      </w:pPr>
      <w:r w:rsidRPr="001E1F71">
        <w:rPr>
          <w:rFonts w:ascii="Times New Roman" w:hAnsi="Times New Roman"/>
          <w:sz w:val="24"/>
          <w:szCs w:val="24"/>
        </w:rPr>
        <w:t>Determine the Program warrants approval for the Change in the Sequence of Curriculum.</w:t>
      </w:r>
    </w:p>
    <w:p w14:paraId="77741161" w14:textId="3DA40330" w:rsidR="001E1F71" w:rsidRDefault="001E1F71" w:rsidP="001E1F71">
      <w:pPr>
        <w:pStyle w:val="ListParagraph"/>
        <w:numPr>
          <w:ilvl w:val="0"/>
          <w:numId w:val="13"/>
        </w:numPr>
        <w:rPr>
          <w:rFonts w:ascii="Times New Roman" w:hAnsi="Times New Roman"/>
          <w:sz w:val="24"/>
          <w:szCs w:val="24"/>
        </w:rPr>
      </w:pPr>
      <w:r w:rsidRPr="001E1F71">
        <w:rPr>
          <w:rFonts w:ascii="Times New Roman" w:hAnsi="Times New Roman"/>
          <w:sz w:val="24"/>
          <w:szCs w:val="24"/>
        </w:rPr>
        <w:t xml:space="preserve">Direct the program to provide an outline of ratios for credit to clock hours </w:t>
      </w:r>
      <w:r w:rsidR="00FF3B41" w:rsidRPr="001E1F71">
        <w:rPr>
          <w:rFonts w:ascii="Times New Roman" w:hAnsi="Times New Roman"/>
          <w:sz w:val="24"/>
          <w:szCs w:val="24"/>
        </w:rPr>
        <w:t>for the</w:t>
      </w:r>
      <w:r w:rsidRPr="001E1F71">
        <w:rPr>
          <w:rFonts w:ascii="Times New Roman" w:hAnsi="Times New Roman"/>
          <w:sz w:val="24"/>
          <w:szCs w:val="24"/>
        </w:rPr>
        <w:t xml:space="preserve"> </w:t>
      </w:r>
      <w:r w:rsidR="00F348F9" w:rsidRPr="001E1F71">
        <w:rPr>
          <w:rFonts w:ascii="Times New Roman" w:hAnsi="Times New Roman"/>
          <w:sz w:val="24"/>
          <w:szCs w:val="24"/>
        </w:rPr>
        <w:t>curriculum</w:t>
      </w:r>
      <w:r w:rsidR="00F348F9">
        <w:rPr>
          <w:rFonts w:ascii="Times New Roman" w:hAnsi="Times New Roman"/>
          <w:sz w:val="24"/>
          <w:szCs w:val="24"/>
        </w:rPr>
        <w:t xml:space="preserve"> and</w:t>
      </w:r>
      <w:r w:rsidR="00FF3B41">
        <w:rPr>
          <w:rFonts w:ascii="Times New Roman" w:hAnsi="Times New Roman"/>
          <w:sz w:val="24"/>
          <w:szCs w:val="24"/>
        </w:rPr>
        <w:t xml:space="preserve"> </w:t>
      </w:r>
      <w:r w:rsidR="00FF3B41" w:rsidRPr="00F348F9">
        <w:rPr>
          <w:rFonts w:ascii="Times New Roman" w:hAnsi="Times New Roman"/>
          <w:sz w:val="24"/>
          <w:szCs w:val="24"/>
        </w:rPr>
        <w:t xml:space="preserve">provide a crosswalk of </w:t>
      </w:r>
      <w:r w:rsidR="00F348F9" w:rsidRPr="00F348F9">
        <w:rPr>
          <w:rFonts w:ascii="Times New Roman" w:hAnsi="Times New Roman"/>
          <w:sz w:val="24"/>
          <w:szCs w:val="24"/>
        </w:rPr>
        <w:t xml:space="preserve">the merging of the maternal-child health </w:t>
      </w:r>
      <w:r w:rsidR="00FF3B41" w:rsidRPr="00F348F9">
        <w:rPr>
          <w:rFonts w:ascii="Times New Roman" w:hAnsi="Times New Roman"/>
          <w:sz w:val="24"/>
          <w:szCs w:val="24"/>
        </w:rPr>
        <w:t xml:space="preserve">115 </w:t>
      </w:r>
      <w:r w:rsidR="00F348F9" w:rsidRPr="00F348F9">
        <w:rPr>
          <w:rFonts w:ascii="Times New Roman" w:hAnsi="Times New Roman"/>
          <w:sz w:val="24"/>
          <w:szCs w:val="24"/>
        </w:rPr>
        <w:t xml:space="preserve">course, </w:t>
      </w:r>
      <w:r w:rsidR="00FF3B41" w:rsidRPr="00F348F9">
        <w:rPr>
          <w:rFonts w:ascii="Times New Roman" w:hAnsi="Times New Roman"/>
          <w:sz w:val="24"/>
          <w:szCs w:val="24"/>
        </w:rPr>
        <w:t xml:space="preserve">in addition to </w:t>
      </w:r>
      <w:r w:rsidR="00F348F9" w:rsidRPr="00F348F9">
        <w:rPr>
          <w:rFonts w:ascii="Times New Roman" w:hAnsi="Times New Roman"/>
          <w:sz w:val="24"/>
          <w:szCs w:val="24"/>
        </w:rPr>
        <w:t xml:space="preserve">the pediatric health </w:t>
      </w:r>
      <w:r w:rsidR="00FF3B41" w:rsidRPr="00F348F9">
        <w:rPr>
          <w:rFonts w:ascii="Times New Roman" w:hAnsi="Times New Roman"/>
          <w:sz w:val="24"/>
          <w:szCs w:val="24"/>
        </w:rPr>
        <w:t>113</w:t>
      </w:r>
      <w:r w:rsidR="00F348F9" w:rsidRPr="00F348F9">
        <w:rPr>
          <w:rFonts w:ascii="Times New Roman" w:hAnsi="Times New Roman"/>
          <w:sz w:val="24"/>
          <w:szCs w:val="24"/>
        </w:rPr>
        <w:t xml:space="preserve"> course,</w:t>
      </w:r>
      <w:r w:rsidR="00FF3B41" w:rsidRPr="00F348F9">
        <w:rPr>
          <w:rFonts w:ascii="Times New Roman" w:hAnsi="Times New Roman"/>
          <w:sz w:val="24"/>
          <w:szCs w:val="24"/>
        </w:rPr>
        <w:t xml:space="preserve"> that </w:t>
      </w:r>
      <w:r w:rsidR="00F348F9" w:rsidRPr="00F348F9">
        <w:rPr>
          <w:rFonts w:ascii="Times New Roman" w:hAnsi="Times New Roman"/>
          <w:sz w:val="24"/>
          <w:szCs w:val="24"/>
        </w:rPr>
        <w:t>make</w:t>
      </w:r>
      <w:r w:rsidR="00FF3B41" w:rsidRPr="00F348F9">
        <w:rPr>
          <w:rFonts w:ascii="Times New Roman" w:hAnsi="Times New Roman"/>
          <w:sz w:val="24"/>
          <w:szCs w:val="24"/>
        </w:rPr>
        <w:t xml:space="preserve"> </w:t>
      </w:r>
      <w:r w:rsidR="00F348F9" w:rsidRPr="00F348F9">
        <w:rPr>
          <w:rFonts w:ascii="Times New Roman" w:hAnsi="Times New Roman"/>
          <w:sz w:val="24"/>
          <w:szCs w:val="24"/>
        </w:rPr>
        <w:t xml:space="preserve">the </w:t>
      </w:r>
      <w:r w:rsidR="00FF3B41" w:rsidRPr="00F348F9">
        <w:rPr>
          <w:rFonts w:ascii="Times New Roman" w:hAnsi="Times New Roman"/>
          <w:sz w:val="24"/>
          <w:szCs w:val="24"/>
        </w:rPr>
        <w:t xml:space="preserve">114 </w:t>
      </w:r>
      <w:proofErr w:type="gramStart"/>
      <w:r w:rsidR="00FF3B41" w:rsidRPr="00F348F9">
        <w:rPr>
          <w:rFonts w:ascii="Times New Roman" w:hAnsi="Times New Roman"/>
          <w:sz w:val="24"/>
          <w:szCs w:val="24"/>
        </w:rPr>
        <w:t>course</w:t>
      </w:r>
      <w:proofErr w:type="gramEnd"/>
      <w:r w:rsidR="00F348F9" w:rsidRPr="00F348F9">
        <w:rPr>
          <w:rFonts w:ascii="Times New Roman" w:hAnsi="Times New Roman"/>
          <w:sz w:val="24"/>
          <w:szCs w:val="24"/>
        </w:rPr>
        <w:t>, and how the objectives align and how they are transferred into the 114 course</w:t>
      </w:r>
      <w:r w:rsidRPr="00F348F9">
        <w:rPr>
          <w:rFonts w:ascii="Times New Roman" w:hAnsi="Times New Roman"/>
          <w:sz w:val="24"/>
          <w:szCs w:val="24"/>
        </w:rPr>
        <w:t>.</w:t>
      </w:r>
      <w:r w:rsidRPr="00FF3B41">
        <w:rPr>
          <w:rFonts w:ascii="Times New Roman" w:hAnsi="Times New Roman"/>
          <w:sz w:val="24"/>
          <w:szCs w:val="24"/>
        </w:rPr>
        <w:t xml:space="preserve"> </w:t>
      </w:r>
      <w:r w:rsidRPr="001E1F71">
        <w:rPr>
          <w:rFonts w:ascii="Times New Roman" w:hAnsi="Times New Roman"/>
          <w:sz w:val="24"/>
          <w:szCs w:val="24"/>
        </w:rPr>
        <w:t>Due August 10, 2024.</w:t>
      </w:r>
    </w:p>
    <w:p w14:paraId="79249371" w14:textId="4A3A9743" w:rsidR="001E1F71" w:rsidRPr="001E1F71" w:rsidRDefault="001E1F71" w:rsidP="001E1F71">
      <w:pPr>
        <w:rPr>
          <w:rFonts w:ascii="Times New Roman" w:hAnsi="Times New Roman"/>
          <w:sz w:val="24"/>
          <w:szCs w:val="24"/>
        </w:rPr>
      </w:pPr>
      <w:r>
        <w:rPr>
          <w:rFonts w:ascii="Times New Roman" w:hAnsi="Times New Roman"/>
          <w:sz w:val="24"/>
          <w:szCs w:val="24"/>
        </w:rPr>
        <w:t>Motion carries.</w:t>
      </w:r>
    </w:p>
    <w:p w14:paraId="2047DB35" w14:textId="77777777" w:rsidR="0073739E" w:rsidRPr="005358C5" w:rsidRDefault="0073739E" w:rsidP="0073739E">
      <w:pPr>
        <w:pBdr>
          <w:bottom w:val="double" w:sz="6" w:space="1" w:color="auto"/>
        </w:pBdr>
        <w:rPr>
          <w:rFonts w:ascii="Times New Roman" w:hAnsi="Times New Roman"/>
          <w:sz w:val="24"/>
          <w:szCs w:val="24"/>
        </w:rPr>
      </w:pPr>
    </w:p>
    <w:p w14:paraId="7FB1476F" w14:textId="77777777" w:rsidR="0073739E" w:rsidRPr="00EF66AB" w:rsidRDefault="0073739E" w:rsidP="007373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ED020B8" w14:textId="77777777" w:rsidR="00081818" w:rsidRDefault="00081818" w:rsidP="00081818">
      <w:pPr>
        <w:rPr>
          <w:rFonts w:ascii="Times New Roman" w:hAnsi="Times New Roman"/>
          <w:sz w:val="24"/>
          <w:szCs w:val="24"/>
        </w:rPr>
      </w:pPr>
      <w:r w:rsidRPr="00081818">
        <w:rPr>
          <w:rFonts w:ascii="Times New Roman" w:hAnsi="Times New Roman"/>
          <w:sz w:val="24"/>
          <w:szCs w:val="24"/>
        </w:rPr>
        <w:t>244 CMR 6.07 Program Changes</w:t>
      </w:r>
    </w:p>
    <w:p w14:paraId="4C0A4710" w14:textId="0421C9C0" w:rsidR="00081818" w:rsidRPr="00081818" w:rsidRDefault="00081818" w:rsidP="00081818">
      <w:pPr>
        <w:rPr>
          <w:rFonts w:ascii="Times New Roman" w:hAnsi="Times New Roman"/>
          <w:sz w:val="24"/>
          <w:szCs w:val="24"/>
        </w:rPr>
      </w:pPr>
      <w:r w:rsidRPr="00081818">
        <w:rPr>
          <w:rFonts w:ascii="Times New Roman" w:hAnsi="Times New Roman"/>
          <w:sz w:val="24"/>
          <w:szCs w:val="24"/>
        </w:rPr>
        <w:t>Our Lady of the Elms College</w:t>
      </w:r>
      <w:r>
        <w:rPr>
          <w:rFonts w:ascii="Times New Roman" w:hAnsi="Times New Roman"/>
          <w:sz w:val="24"/>
          <w:szCs w:val="24"/>
        </w:rPr>
        <w:t xml:space="preserve"> – B</w:t>
      </w:r>
      <w:r w:rsidRPr="00081818">
        <w:rPr>
          <w:rFonts w:ascii="Times New Roman" w:hAnsi="Times New Roman"/>
          <w:sz w:val="24"/>
          <w:szCs w:val="24"/>
        </w:rPr>
        <w:t>accalaureate Degree Nursing Program</w:t>
      </w:r>
      <w:r w:rsidR="00FF3B41">
        <w:rPr>
          <w:rFonts w:ascii="Times New Roman" w:hAnsi="Times New Roman"/>
          <w:sz w:val="24"/>
          <w:szCs w:val="24"/>
        </w:rPr>
        <w:t xml:space="preserve"> – Represented by Associate Dean and Program Administrator D. Nunes, present via Zoom Audio and Video</w:t>
      </w:r>
    </w:p>
    <w:p w14:paraId="75030304" w14:textId="77777777" w:rsidR="0073739E" w:rsidRPr="00EA20B6" w:rsidRDefault="0073739E" w:rsidP="0073739E">
      <w:pPr>
        <w:rPr>
          <w:rFonts w:ascii="Times New Roman" w:hAnsi="Times New Roman"/>
          <w:sz w:val="24"/>
          <w:szCs w:val="24"/>
        </w:rPr>
      </w:pPr>
    </w:p>
    <w:p w14:paraId="3B5D9686" w14:textId="77777777" w:rsidR="00081818" w:rsidRPr="005358C5" w:rsidRDefault="00081818" w:rsidP="0008181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0645BBD" w14:textId="77777777" w:rsidR="00081818" w:rsidRDefault="00081818" w:rsidP="00081818">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578BF8EF" w14:textId="77777777" w:rsidR="00FF3B41" w:rsidRDefault="00FF3B41" w:rsidP="00081818">
      <w:pPr>
        <w:pStyle w:val="BodyText2"/>
        <w:rPr>
          <w:rFonts w:ascii="Times New Roman" w:hAnsi="Times New Roman"/>
          <w:szCs w:val="24"/>
        </w:rPr>
      </w:pPr>
    </w:p>
    <w:p w14:paraId="525B0AEB" w14:textId="0C68145B" w:rsidR="00FF3B41" w:rsidRDefault="00FF3B41" w:rsidP="00081818">
      <w:pPr>
        <w:pStyle w:val="BodyText2"/>
        <w:rPr>
          <w:rFonts w:ascii="Times New Roman" w:hAnsi="Times New Roman"/>
          <w:szCs w:val="24"/>
        </w:rPr>
      </w:pPr>
      <w:r>
        <w:rPr>
          <w:rFonts w:ascii="Times New Roman" w:hAnsi="Times New Roman"/>
          <w:szCs w:val="24"/>
        </w:rPr>
        <w:t xml:space="preserve">K. Crowley asked what the plan for faculty increase is for the additional </w:t>
      </w:r>
      <w:r w:rsidR="007233A8">
        <w:rPr>
          <w:rFonts w:ascii="Times New Roman" w:hAnsi="Times New Roman"/>
          <w:szCs w:val="24"/>
        </w:rPr>
        <w:t xml:space="preserve">20 </w:t>
      </w:r>
      <w:r>
        <w:rPr>
          <w:rFonts w:ascii="Times New Roman" w:hAnsi="Times New Roman"/>
          <w:szCs w:val="24"/>
        </w:rPr>
        <w:t>students, and D. Nunes stated they are looking to hire a director for the LPN-BSN program who will also teach the first three (3)</w:t>
      </w:r>
      <w:r w:rsidR="007233A8">
        <w:rPr>
          <w:rFonts w:ascii="Times New Roman" w:hAnsi="Times New Roman"/>
          <w:szCs w:val="24"/>
        </w:rPr>
        <w:t xml:space="preserve"> entry-level</w:t>
      </w:r>
      <w:r>
        <w:rPr>
          <w:rFonts w:ascii="Times New Roman" w:hAnsi="Times New Roman"/>
          <w:szCs w:val="24"/>
        </w:rPr>
        <w:t xml:space="preserve"> courses. D. Nunes added that as the program develops, </w:t>
      </w:r>
      <w:r w:rsidR="007233A8">
        <w:rPr>
          <w:rFonts w:ascii="Times New Roman" w:hAnsi="Times New Roman"/>
          <w:szCs w:val="24"/>
        </w:rPr>
        <w:t>the program has authorization to hire additional faculty</w:t>
      </w:r>
      <w:r>
        <w:rPr>
          <w:rFonts w:ascii="Times New Roman" w:hAnsi="Times New Roman"/>
          <w:szCs w:val="24"/>
        </w:rPr>
        <w:t>.</w:t>
      </w:r>
      <w:r w:rsidR="007233A8">
        <w:rPr>
          <w:rFonts w:ascii="Times New Roman" w:hAnsi="Times New Roman"/>
          <w:szCs w:val="24"/>
        </w:rPr>
        <w:t xml:space="preserve"> D. Nunes added that at this time, the current faculty </w:t>
      </w:r>
      <w:proofErr w:type="gramStart"/>
      <w:r w:rsidR="007233A8">
        <w:rPr>
          <w:rFonts w:ascii="Times New Roman" w:hAnsi="Times New Roman"/>
          <w:szCs w:val="24"/>
        </w:rPr>
        <w:t>are able to</w:t>
      </w:r>
      <w:proofErr w:type="gramEnd"/>
      <w:r w:rsidR="007233A8">
        <w:rPr>
          <w:rFonts w:ascii="Times New Roman" w:hAnsi="Times New Roman"/>
          <w:szCs w:val="24"/>
        </w:rPr>
        <w:t xml:space="preserve"> take in the 20 additional cohort students. </w:t>
      </w:r>
    </w:p>
    <w:p w14:paraId="3008F8FE" w14:textId="77777777" w:rsidR="00A01FFE" w:rsidRDefault="00A01FFE" w:rsidP="00081818">
      <w:pPr>
        <w:pStyle w:val="BodyText2"/>
        <w:rPr>
          <w:rFonts w:ascii="Times New Roman" w:hAnsi="Times New Roman"/>
          <w:szCs w:val="24"/>
        </w:rPr>
      </w:pPr>
    </w:p>
    <w:p w14:paraId="693566CB" w14:textId="49730313" w:rsidR="00A01FFE" w:rsidRPr="005358C5" w:rsidRDefault="00A01FFE" w:rsidP="00081818">
      <w:pPr>
        <w:pStyle w:val="BodyText2"/>
        <w:rPr>
          <w:rFonts w:ascii="Times New Roman" w:hAnsi="Times New Roman"/>
          <w:szCs w:val="24"/>
        </w:rPr>
      </w:pPr>
      <w:r>
        <w:rPr>
          <w:rFonts w:ascii="Times New Roman" w:hAnsi="Times New Roman"/>
          <w:szCs w:val="24"/>
        </w:rPr>
        <w:t xml:space="preserve">K. Crowley </w:t>
      </w:r>
      <w:r w:rsidR="007233A8">
        <w:rPr>
          <w:rFonts w:ascii="Times New Roman" w:hAnsi="Times New Roman"/>
          <w:szCs w:val="24"/>
        </w:rPr>
        <w:t xml:space="preserve">asked D. Nunes if the entry date to the nursing program is based on the student’s entry into the first nursing course, and D. Nunes stated that the plan is to enroll students in the summer with a fall start date. K. Crowley asked about gen-ed prerequisite courses, and D. Nunes stated that students will need to have completed all gen-ed courses before enrollment into the nursing program. </w:t>
      </w:r>
    </w:p>
    <w:p w14:paraId="752018F4" w14:textId="77777777" w:rsidR="00081818" w:rsidRPr="005358C5" w:rsidRDefault="00081818" w:rsidP="00081818">
      <w:pPr>
        <w:rPr>
          <w:rFonts w:ascii="Times New Roman" w:hAnsi="Times New Roman"/>
          <w:sz w:val="24"/>
          <w:szCs w:val="24"/>
        </w:rPr>
      </w:pPr>
    </w:p>
    <w:p w14:paraId="6B6A4ACA" w14:textId="77777777" w:rsidR="00081818" w:rsidRPr="005358C5" w:rsidRDefault="00081818" w:rsidP="0008181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B4D4315" w14:textId="77777777" w:rsidR="00A01FFE" w:rsidRDefault="00081818" w:rsidP="00FF3B41">
      <w:pPr>
        <w:rPr>
          <w:rFonts w:ascii="Times New Roman" w:hAnsi="Times New Roman"/>
          <w:sz w:val="24"/>
          <w:szCs w:val="24"/>
        </w:rPr>
      </w:pPr>
      <w:r w:rsidRPr="005358C5">
        <w:rPr>
          <w:rFonts w:ascii="Times New Roman" w:hAnsi="Times New Roman"/>
          <w:sz w:val="24"/>
          <w:szCs w:val="24"/>
        </w:rPr>
        <w:t xml:space="preserve">Motion by </w:t>
      </w:r>
      <w:r w:rsidR="00A01FFE">
        <w:rPr>
          <w:rFonts w:ascii="Times New Roman" w:hAnsi="Times New Roman"/>
          <w:sz w:val="24"/>
          <w:szCs w:val="24"/>
        </w:rPr>
        <w:t>K. Crowley</w:t>
      </w:r>
      <w:r w:rsidRPr="005358C5">
        <w:rPr>
          <w:rFonts w:ascii="Times New Roman" w:hAnsi="Times New Roman"/>
          <w:sz w:val="24"/>
          <w:szCs w:val="24"/>
        </w:rPr>
        <w:t xml:space="preserve">, seconded by </w:t>
      </w:r>
      <w:r w:rsidR="00A01FFE">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2B109B7E" w14:textId="77777777" w:rsidR="00A01FFE" w:rsidRDefault="00081818" w:rsidP="00FF3B41">
      <w:pPr>
        <w:rPr>
          <w:rFonts w:ascii="Times New Roman" w:hAnsi="Times New Roman"/>
          <w:sz w:val="24"/>
          <w:szCs w:val="24"/>
        </w:rPr>
      </w:pPr>
      <w:r>
        <w:rPr>
          <w:rFonts w:ascii="Times New Roman" w:hAnsi="Times New Roman"/>
          <w:sz w:val="24"/>
          <w:szCs w:val="24"/>
        </w:rPr>
        <w:t>K. Crowley, A. Joseph, L. Kelly, L. Keough, M. McAuliffe, J. Monagle, D. Nikitas, V. Percy,</w:t>
      </w:r>
      <w:r w:rsidR="00A01FFE">
        <w:rPr>
          <w:rFonts w:ascii="Times New Roman" w:hAnsi="Times New Roman"/>
          <w:sz w:val="24"/>
          <w:szCs w:val="24"/>
        </w:rPr>
        <w:t xml:space="preserve"> and</w:t>
      </w:r>
      <w:r>
        <w:rPr>
          <w:rFonts w:ascii="Times New Roman" w:hAnsi="Times New Roman"/>
          <w:sz w:val="24"/>
          <w:szCs w:val="24"/>
        </w:rPr>
        <w:t xml:space="preserve"> </w:t>
      </w:r>
    </w:p>
    <w:p w14:paraId="67C414DA" w14:textId="5E137231" w:rsidR="00081818" w:rsidRDefault="00081818" w:rsidP="00FF3B41">
      <w:pPr>
        <w:rPr>
          <w:rFonts w:ascii="Times New Roman" w:hAnsi="Times New Roman"/>
          <w:sz w:val="24"/>
          <w:szCs w:val="24"/>
        </w:rPr>
      </w:pPr>
      <w:r>
        <w:rPr>
          <w:rFonts w:ascii="Times New Roman" w:hAnsi="Times New Roman"/>
          <w:sz w:val="24"/>
          <w:szCs w:val="24"/>
        </w:rPr>
        <w:t xml:space="preserve">R. Reynolds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FF3B41">
        <w:rPr>
          <w:rFonts w:ascii="Times New Roman" w:hAnsi="Times New Roman"/>
          <w:sz w:val="24"/>
          <w:szCs w:val="24"/>
        </w:rPr>
        <w:t>:</w:t>
      </w:r>
    </w:p>
    <w:p w14:paraId="35750750" w14:textId="55D4D55C" w:rsidR="00FF3B41" w:rsidRDefault="00FF3B41" w:rsidP="00FF3B41">
      <w:pPr>
        <w:pStyle w:val="ListParagraph"/>
        <w:numPr>
          <w:ilvl w:val="0"/>
          <w:numId w:val="14"/>
        </w:numPr>
        <w:rPr>
          <w:rFonts w:ascii="Times New Roman" w:hAnsi="Times New Roman"/>
          <w:sz w:val="24"/>
          <w:szCs w:val="24"/>
        </w:rPr>
      </w:pPr>
      <w:r w:rsidRPr="00FF3B41">
        <w:rPr>
          <w:rFonts w:ascii="Times New Roman" w:hAnsi="Times New Roman"/>
          <w:sz w:val="24"/>
          <w:szCs w:val="24"/>
        </w:rPr>
        <w:t>Accept the Program’s 244 CMR 6.07(1) (a)</w:t>
      </w:r>
      <w:r>
        <w:rPr>
          <w:rFonts w:ascii="Times New Roman" w:hAnsi="Times New Roman"/>
          <w:sz w:val="24"/>
          <w:szCs w:val="24"/>
        </w:rPr>
        <w:t xml:space="preserve"> </w:t>
      </w:r>
      <w:r w:rsidRPr="00FF3B41">
        <w:rPr>
          <w:rFonts w:ascii="Times New Roman" w:hAnsi="Times New Roman"/>
          <w:sz w:val="24"/>
          <w:szCs w:val="24"/>
        </w:rPr>
        <w:t>Program Change report for the addition an LPN-BSN option to the BSN program</w:t>
      </w:r>
      <w:r>
        <w:rPr>
          <w:rFonts w:ascii="Times New Roman" w:hAnsi="Times New Roman"/>
          <w:sz w:val="24"/>
          <w:szCs w:val="24"/>
        </w:rPr>
        <w:t>.</w:t>
      </w:r>
    </w:p>
    <w:p w14:paraId="2B3285B8" w14:textId="081CC844" w:rsidR="00FF3B41" w:rsidRDefault="00FF3B41" w:rsidP="00FF3B41">
      <w:pPr>
        <w:pStyle w:val="ListParagraph"/>
        <w:numPr>
          <w:ilvl w:val="0"/>
          <w:numId w:val="14"/>
        </w:numPr>
        <w:rPr>
          <w:rFonts w:ascii="Times New Roman" w:hAnsi="Times New Roman"/>
          <w:sz w:val="24"/>
          <w:szCs w:val="24"/>
        </w:rPr>
      </w:pPr>
      <w:r w:rsidRPr="00FF3B41">
        <w:rPr>
          <w:rFonts w:ascii="Times New Roman" w:hAnsi="Times New Roman"/>
          <w:sz w:val="24"/>
          <w:szCs w:val="24"/>
        </w:rPr>
        <w:t>Accept the Program’s 244 CMR 6.07(1) (e)</w:t>
      </w:r>
      <w:r>
        <w:rPr>
          <w:rFonts w:ascii="Times New Roman" w:hAnsi="Times New Roman"/>
          <w:sz w:val="24"/>
          <w:szCs w:val="24"/>
        </w:rPr>
        <w:t xml:space="preserve"> </w:t>
      </w:r>
      <w:r w:rsidRPr="00FF3B41">
        <w:rPr>
          <w:rFonts w:ascii="Times New Roman" w:hAnsi="Times New Roman"/>
          <w:sz w:val="24"/>
          <w:szCs w:val="24"/>
        </w:rPr>
        <w:t xml:space="preserve">Program Change report for change in the sequence of the curriculum.  </w:t>
      </w:r>
    </w:p>
    <w:p w14:paraId="3BD4016D" w14:textId="4DF76C5F" w:rsidR="00FF3B41" w:rsidRDefault="00FF3B41" w:rsidP="00FF3B41">
      <w:pPr>
        <w:pStyle w:val="ListParagraph"/>
        <w:numPr>
          <w:ilvl w:val="0"/>
          <w:numId w:val="14"/>
        </w:numPr>
        <w:rPr>
          <w:rFonts w:ascii="Times New Roman" w:hAnsi="Times New Roman"/>
          <w:sz w:val="24"/>
          <w:szCs w:val="24"/>
        </w:rPr>
      </w:pPr>
      <w:r w:rsidRPr="00FF3B41">
        <w:rPr>
          <w:rFonts w:ascii="Times New Roman" w:hAnsi="Times New Roman"/>
          <w:sz w:val="24"/>
          <w:szCs w:val="24"/>
        </w:rPr>
        <w:t xml:space="preserve">Determine the Program warrants </w:t>
      </w:r>
      <w:r w:rsidR="00A01FFE">
        <w:rPr>
          <w:rFonts w:ascii="Times New Roman" w:hAnsi="Times New Roman"/>
          <w:sz w:val="24"/>
          <w:szCs w:val="24"/>
        </w:rPr>
        <w:t xml:space="preserve">full </w:t>
      </w:r>
      <w:r w:rsidRPr="00FF3B41">
        <w:rPr>
          <w:rFonts w:ascii="Times New Roman" w:hAnsi="Times New Roman"/>
          <w:sz w:val="24"/>
          <w:szCs w:val="24"/>
        </w:rPr>
        <w:t>approval for the addition of the LPN-BSN option</w:t>
      </w:r>
      <w:r>
        <w:rPr>
          <w:rFonts w:ascii="Times New Roman" w:hAnsi="Times New Roman"/>
          <w:sz w:val="24"/>
          <w:szCs w:val="24"/>
        </w:rPr>
        <w:t>.</w:t>
      </w:r>
    </w:p>
    <w:p w14:paraId="032AFD92" w14:textId="2A528C10" w:rsidR="00FF3B41" w:rsidRDefault="00FF3B41" w:rsidP="00FF3B41">
      <w:pPr>
        <w:pStyle w:val="ListParagraph"/>
        <w:numPr>
          <w:ilvl w:val="0"/>
          <w:numId w:val="14"/>
        </w:numPr>
        <w:rPr>
          <w:rFonts w:ascii="Times New Roman" w:hAnsi="Times New Roman"/>
          <w:sz w:val="24"/>
          <w:szCs w:val="24"/>
        </w:rPr>
      </w:pPr>
      <w:r w:rsidRPr="00FF3B41">
        <w:rPr>
          <w:rFonts w:ascii="Times New Roman" w:hAnsi="Times New Roman"/>
          <w:sz w:val="24"/>
          <w:szCs w:val="24"/>
        </w:rPr>
        <w:t>Direct the program to provide an outline of ratios for credit to clock hours for the proposed LPN to BSN option.  Due August 10, 2024.</w:t>
      </w:r>
    </w:p>
    <w:p w14:paraId="30189FE4" w14:textId="792487C8" w:rsidR="00FF3B41" w:rsidRPr="00FF3B41" w:rsidRDefault="00FF3B41" w:rsidP="00FF3B41">
      <w:pPr>
        <w:rPr>
          <w:rFonts w:ascii="Times New Roman" w:hAnsi="Times New Roman"/>
          <w:sz w:val="24"/>
          <w:szCs w:val="24"/>
        </w:rPr>
      </w:pPr>
      <w:r>
        <w:rPr>
          <w:rFonts w:ascii="Times New Roman" w:hAnsi="Times New Roman"/>
          <w:sz w:val="24"/>
          <w:szCs w:val="24"/>
        </w:rPr>
        <w:t>Motion carries.</w:t>
      </w:r>
    </w:p>
    <w:p w14:paraId="63A9EA03" w14:textId="77777777" w:rsidR="0073739E" w:rsidRPr="005358C5" w:rsidRDefault="0073739E" w:rsidP="0073739E">
      <w:pPr>
        <w:pBdr>
          <w:bottom w:val="double" w:sz="6" w:space="1" w:color="auto"/>
        </w:pBdr>
        <w:rPr>
          <w:rFonts w:ascii="Times New Roman" w:hAnsi="Times New Roman"/>
          <w:sz w:val="24"/>
          <w:szCs w:val="24"/>
        </w:rPr>
      </w:pPr>
    </w:p>
    <w:p w14:paraId="08835CF2" w14:textId="77777777" w:rsidR="0073739E" w:rsidRPr="00EF66AB" w:rsidRDefault="0073739E" w:rsidP="007373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1842B8E" w14:textId="77777777" w:rsidR="00081818" w:rsidRDefault="00081818" w:rsidP="00081818">
      <w:pPr>
        <w:rPr>
          <w:rFonts w:ascii="Times New Roman" w:hAnsi="Times New Roman"/>
          <w:sz w:val="24"/>
          <w:szCs w:val="24"/>
        </w:rPr>
      </w:pPr>
      <w:r w:rsidRPr="00081818">
        <w:rPr>
          <w:rFonts w:ascii="Times New Roman" w:hAnsi="Times New Roman"/>
          <w:sz w:val="24"/>
          <w:szCs w:val="24"/>
        </w:rPr>
        <w:t>244 CMR 6.07 Program Changes</w:t>
      </w:r>
    </w:p>
    <w:p w14:paraId="4ABBBFAF" w14:textId="7EA23BA6" w:rsidR="00081818" w:rsidRPr="00A01FFE" w:rsidRDefault="00081818" w:rsidP="00081818">
      <w:pPr>
        <w:rPr>
          <w:rFonts w:ascii="Times New Roman" w:hAnsi="Times New Roman"/>
          <w:caps/>
          <w:sz w:val="24"/>
          <w:szCs w:val="24"/>
        </w:rPr>
      </w:pPr>
      <w:r w:rsidRPr="00081818">
        <w:rPr>
          <w:rFonts w:ascii="Times New Roman" w:hAnsi="Times New Roman"/>
          <w:sz w:val="24"/>
          <w:szCs w:val="24"/>
        </w:rPr>
        <w:t>Quincy College</w:t>
      </w:r>
      <w:r>
        <w:rPr>
          <w:rFonts w:ascii="Times New Roman" w:hAnsi="Times New Roman"/>
          <w:sz w:val="24"/>
          <w:szCs w:val="24"/>
        </w:rPr>
        <w:t xml:space="preserve"> – P</w:t>
      </w:r>
      <w:r w:rsidRPr="00081818">
        <w:rPr>
          <w:rFonts w:ascii="Times New Roman" w:hAnsi="Times New Roman"/>
          <w:sz w:val="24"/>
          <w:szCs w:val="24"/>
        </w:rPr>
        <w:t>ractical Nursing Program</w:t>
      </w:r>
      <w:r w:rsidR="00A01FFE">
        <w:rPr>
          <w:rFonts w:ascii="Times New Roman" w:hAnsi="Times New Roman"/>
          <w:sz w:val="24"/>
          <w:szCs w:val="24"/>
        </w:rPr>
        <w:t xml:space="preserve"> – Represented by Program Administrator D. Gillis, present via Zoom Audio and Video</w:t>
      </w:r>
    </w:p>
    <w:p w14:paraId="0D34954C" w14:textId="77777777" w:rsidR="0073739E" w:rsidRPr="00EA20B6" w:rsidRDefault="0073739E" w:rsidP="0073739E">
      <w:pPr>
        <w:rPr>
          <w:rFonts w:ascii="Times New Roman" w:hAnsi="Times New Roman"/>
          <w:sz w:val="24"/>
          <w:szCs w:val="24"/>
        </w:rPr>
      </w:pPr>
    </w:p>
    <w:p w14:paraId="6860D791" w14:textId="77777777" w:rsidR="00081818" w:rsidRPr="005358C5" w:rsidRDefault="00081818" w:rsidP="0008181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63AD6DA" w14:textId="77777777" w:rsidR="00081818" w:rsidRPr="005358C5" w:rsidRDefault="00081818" w:rsidP="00A01FFE">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7A5148BA" w14:textId="77777777" w:rsidR="00081818" w:rsidRPr="005358C5" w:rsidRDefault="00081818" w:rsidP="00A01FFE">
      <w:pPr>
        <w:rPr>
          <w:rFonts w:ascii="Times New Roman" w:hAnsi="Times New Roman"/>
          <w:sz w:val="24"/>
          <w:szCs w:val="24"/>
        </w:rPr>
      </w:pPr>
    </w:p>
    <w:p w14:paraId="1B5FF81D" w14:textId="77777777" w:rsidR="00081818" w:rsidRPr="005358C5" w:rsidRDefault="00081818" w:rsidP="00A01FF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1CC2A64" w14:textId="77777777" w:rsidR="00A01FFE" w:rsidRDefault="00081818" w:rsidP="00A01FFE">
      <w:pPr>
        <w:rPr>
          <w:rFonts w:ascii="Times New Roman" w:hAnsi="Times New Roman"/>
          <w:sz w:val="24"/>
          <w:szCs w:val="24"/>
        </w:rPr>
      </w:pPr>
      <w:r w:rsidRPr="005358C5">
        <w:rPr>
          <w:rFonts w:ascii="Times New Roman" w:hAnsi="Times New Roman"/>
          <w:sz w:val="24"/>
          <w:szCs w:val="24"/>
        </w:rPr>
        <w:t xml:space="preserve">Motion by </w:t>
      </w:r>
      <w:r w:rsidR="00A01FFE">
        <w:rPr>
          <w:rFonts w:ascii="Times New Roman" w:hAnsi="Times New Roman"/>
          <w:sz w:val="24"/>
          <w:szCs w:val="24"/>
        </w:rPr>
        <w:t>K. Crowley</w:t>
      </w:r>
      <w:r w:rsidRPr="005358C5">
        <w:rPr>
          <w:rFonts w:ascii="Times New Roman" w:hAnsi="Times New Roman"/>
          <w:sz w:val="24"/>
          <w:szCs w:val="24"/>
        </w:rPr>
        <w:t xml:space="preserve">, seconded by </w:t>
      </w:r>
      <w:r w:rsidR="00A01FFE">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2E6D3A45" w14:textId="2F614621" w:rsidR="00A01FFE" w:rsidRDefault="00081818" w:rsidP="00A01FFE">
      <w:pPr>
        <w:rPr>
          <w:rFonts w:ascii="Times New Roman" w:hAnsi="Times New Roman"/>
          <w:sz w:val="24"/>
          <w:szCs w:val="24"/>
        </w:rPr>
      </w:pPr>
      <w:r>
        <w:rPr>
          <w:rFonts w:ascii="Times New Roman" w:hAnsi="Times New Roman"/>
          <w:sz w:val="24"/>
          <w:szCs w:val="24"/>
        </w:rPr>
        <w:t xml:space="preserve">K. Crowley, A. Joseph, L. Kelly, L. Keough, M. McAuliffe, J. Monagle, D. Nikitas, V. Percy, </w:t>
      </w:r>
      <w:r w:rsidR="00A01FFE">
        <w:rPr>
          <w:rFonts w:ascii="Times New Roman" w:hAnsi="Times New Roman"/>
          <w:sz w:val="24"/>
          <w:szCs w:val="24"/>
        </w:rPr>
        <w:t xml:space="preserve">and </w:t>
      </w:r>
    </w:p>
    <w:p w14:paraId="4BBE43C8" w14:textId="0A104D2C" w:rsidR="00081818" w:rsidRDefault="00081818" w:rsidP="00A01FFE">
      <w:pPr>
        <w:rPr>
          <w:rFonts w:ascii="Times New Roman" w:hAnsi="Times New Roman"/>
          <w:sz w:val="24"/>
          <w:szCs w:val="24"/>
        </w:rPr>
      </w:pPr>
      <w:r>
        <w:rPr>
          <w:rFonts w:ascii="Times New Roman" w:hAnsi="Times New Roman"/>
          <w:sz w:val="24"/>
          <w:szCs w:val="24"/>
        </w:rPr>
        <w:t>R. Reynolds</w:t>
      </w:r>
      <w:r w:rsidR="00A01FFE">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A01FFE">
        <w:rPr>
          <w:rFonts w:ascii="Times New Roman" w:hAnsi="Times New Roman"/>
          <w:sz w:val="24"/>
          <w:szCs w:val="24"/>
        </w:rPr>
        <w:t>:</w:t>
      </w:r>
    </w:p>
    <w:p w14:paraId="6113374E" w14:textId="456905AD" w:rsidR="00A01FFE" w:rsidRDefault="00A01FFE" w:rsidP="00A01FFE">
      <w:pPr>
        <w:pStyle w:val="ListParagraph"/>
        <w:numPr>
          <w:ilvl w:val="0"/>
          <w:numId w:val="15"/>
        </w:numPr>
        <w:rPr>
          <w:rFonts w:ascii="Times New Roman" w:hAnsi="Times New Roman"/>
          <w:sz w:val="24"/>
          <w:szCs w:val="24"/>
        </w:rPr>
      </w:pPr>
      <w:r w:rsidRPr="00A01FFE">
        <w:rPr>
          <w:rFonts w:ascii="Times New Roman" w:hAnsi="Times New Roman"/>
          <w:sz w:val="24"/>
          <w:szCs w:val="24"/>
        </w:rPr>
        <w:t>Accept the Program’s 244 CMR 6.07(1) (e)</w:t>
      </w:r>
      <w:r>
        <w:rPr>
          <w:rFonts w:ascii="Times New Roman" w:hAnsi="Times New Roman"/>
          <w:sz w:val="24"/>
          <w:szCs w:val="24"/>
        </w:rPr>
        <w:t xml:space="preserve"> </w:t>
      </w:r>
      <w:r w:rsidRPr="00A01FFE">
        <w:rPr>
          <w:rFonts w:ascii="Times New Roman" w:hAnsi="Times New Roman"/>
          <w:sz w:val="24"/>
          <w:szCs w:val="24"/>
        </w:rPr>
        <w:t>Program Change report for the Change in the Sequence of Curriculum</w:t>
      </w:r>
      <w:r>
        <w:rPr>
          <w:rFonts w:ascii="Times New Roman" w:hAnsi="Times New Roman"/>
          <w:sz w:val="24"/>
          <w:szCs w:val="24"/>
        </w:rPr>
        <w:t>.</w:t>
      </w:r>
    </w:p>
    <w:p w14:paraId="67661220" w14:textId="3E5A2C8E" w:rsidR="00A01FFE" w:rsidRDefault="00A01FFE" w:rsidP="00A01FFE">
      <w:pPr>
        <w:pStyle w:val="ListParagraph"/>
        <w:numPr>
          <w:ilvl w:val="0"/>
          <w:numId w:val="15"/>
        </w:numPr>
        <w:rPr>
          <w:rFonts w:ascii="Times New Roman" w:hAnsi="Times New Roman"/>
          <w:sz w:val="24"/>
          <w:szCs w:val="24"/>
        </w:rPr>
      </w:pPr>
      <w:r w:rsidRPr="00A01FFE">
        <w:rPr>
          <w:rFonts w:ascii="Times New Roman" w:hAnsi="Times New Roman"/>
          <w:sz w:val="24"/>
          <w:szCs w:val="24"/>
        </w:rPr>
        <w:t xml:space="preserve">Determine the Program warrants </w:t>
      </w:r>
      <w:r>
        <w:rPr>
          <w:rFonts w:ascii="Times New Roman" w:hAnsi="Times New Roman"/>
          <w:sz w:val="24"/>
          <w:szCs w:val="24"/>
        </w:rPr>
        <w:t xml:space="preserve">full </w:t>
      </w:r>
      <w:r w:rsidRPr="00A01FFE">
        <w:rPr>
          <w:rFonts w:ascii="Times New Roman" w:hAnsi="Times New Roman"/>
          <w:sz w:val="24"/>
          <w:szCs w:val="24"/>
        </w:rPr>
        <w:t>approval for the Change in the Sequence of Curriculum</w:t>
      </w:r>
      <w:r>
        <w:rPr>
          <w:rFonts w:ascii="Times New Roman" w:hAnsi="Times New Roman"/>
          <w:sz w:val="24"/>
          <w:szCs w:val="24"/>
        </w:rPr>
        <w:t>.</w:t>
      </w:r>
    </w:p>
    <w:p w14:paraId="2E1147A9" w14:textId="3942DB03" w:rsidR="00A01FFE" w:rsidRDefault="00A01FFE" w:rsidP="00A01FFE">
      <w:pPr>
        <w:pStyle w:val="ListParagraph"/>
        <w:numPr>
          <w:ilvl w:val="0"/>
          <w:numId w:val="15"/>
        </w:numPr>
        <w:rPr>
          <w:rFonts w:ascii="Times New Roman" w:hAnsi="Times New Roman"/>
          <w:sz w:val="24"/>
          <w:szCs w:val="24"/>
        </w:rPr>
      </w:pPr>
      <w:r w:rsidRPr="00A01FFE">
        <w:rPr>
          <w:rFonts w:ascii="Times New Roman" w:hAnsi="Times New Roman"/>
          <w:sz w:val="24"/>
          <w:szCs w:val="24"/>
        </w:rPr>
        <w:t>Direct the program to provide an outline of ratios for credit to clock hours for each nursing course in the curriculum. Due August 10, 2024.</w:t>
      </w:r>
    </w:p>
    <w:p w14:paraId="096223A9" w14:textId="73014281" w:rsidR="00A01FFE" w:rsidRPr="00A01FFE" w:rsidRDefault="00A01FFE" w:rsidP="00A01FFE">
      <w:pPr>
        <w:rPr>
          <w:rFonts w:ascii="Times New Roman" w:hAnsi="Times New Roman"/>
          <w:sz w:val="24"/>
          <w:szCs w:val="24"/>
        </w:rPr>
      </w:pPr>
      <w:r>
        <w:rPr>
          <w:rFonts w:ascii="Times New Roman" w:hAnsi="Times New Roman"/>
          <w:sz w:val="24"/>
          <w:szCs w:val="24"/>
        </w:rPr>
        <w:t>Motion carries.</w:t>
      </w:r>
    </w:p>
    <w:p w14:paraId="21D2144D" w14:textId="77777777" w:rsidR="0073739E" w:rsidRPr="005358C5" w:rsidRDefault="0073739E" w:rsidP="0073739E">
      <w:pPr>
        <w:pBdr>
          <w:bottom w:val="double" w:sz="6" w:space="1" w:color="auto"/>
        </w:pBdr>
        <w:rPr>
          <w:rFonts w:ascii="Times New Roman" w:hAnsi="Times New Roman"/>
          <w:sz w:val="24"/>
          <w:szCs w:val="24"/>
        </w:rPr>
      </w:pPr>
    </w:p>
    <w:p w14:paraId="13618BF1" w14:textId="77777777" w:rsidR="0073739E" w:rsidRPr="00EF66AB" w:rsidRDefault="0073739E" w:rsidP="007373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687B20B" w14:textId="77777777" w:rsidR="00081818" w:rsidRDefault="00081818" w:rsidP="00081818">
      <w:pPr>
        <w:rPr>
          <w:rFonts w:ascii="Times New Roman" w:hAnsi="Times New Roman"/>
          <w:sz w:val="24"/>
          <w:szCs w:val="24"/>
        </w:rPr>
      </w:pPr>
      <w:r w:rsidRPr="00081818">
        <w:rPr>
          <w:rFonts w:ascii="Times New Roman" w:hAnsi="Times New Roman"/>
          <w:sz w:val="24"/>
          <w:szCs w:val="24"/>
        </w:rPr>
        <w:t>244 CMR 6.07 Program Changes</w:t>
      </w:r>
    </w:p>
    <w:p w14:paraId="20E9E9AE" w14:textId="21CC72FE" w:rsidR="00081818" w:rsidRPr="00081818" w:rsidRDefault="00081818" w:rsidP="00081818">
      <w:pPr>
        <w:rPr>
          <w:rFonts w:ascii="Times New Roman" w:hAnsi="Times New Roman"/>
          <w:sz w:val="24"/>
          <w:szCs w:val="24"/>
        </w:rPr>
      </w:pPr>
      <w:r w:rsidRPr="00081818">
        <w:rPr>
          <w:rFonts w:ascii="Times New Roman" w:hAnsi="Times New Roman"/>
          <w:sz w:val="24"/>
          <w:szCs w:val="24"/>
        </w:rPr>
        <w:t>Regis College</w:t>
      </w:r>
      <w:r>
        <w:rPr>
          <w:rFonts w:ascii="Times New Roman" w:hAnsi="Times New Roman"/>
          <w:sz w:val="24"/>
          <w:szCs w:val="24"/>
        </w:rPr>
        <w:t xml:space="preserve"> – B</w:t>
      </w:r>
      <w:r w:rsidRPr="00081818">
        <w:rPr>
          <w:rFonts w:ascii="Times New Roman" w:hAnsi="Times New Roman"/>
          <w:sz w:val="24"/>
          <w:szCs w:val="24"/>
        </w:rPr>
        <w:t>accalaureate Degree Nursing Program</w:t>
      </w:r>
      <w:r w:rsidR="00A01FFE">
        <w:rPr>
          <w:rFonts w:ascii="Times New Roman" w:hAnsi="Times New Roman"/>
          <w:sz w:val="24"/>
          <w:szCs w:val="24"/>
        </w:rPr>
        <w:t xml:space="preserve"> – Represented by Program Administrator and Associate Dean M.L. Cullen, present via Zoom Audio and Video</w:t>
      </w:r>
    </w:p>
    <w:p w14:paraId="2C43FFDC" w14:textId="77777777" w:rsidR="0073739E" w:rsidRPr="00EA20B6" w:rsidRDefault="0073739E" w:rsidP="0073739E">
      <w:pPr>
        <w:rPr>
          <w:rFonts w:ascii="Times New Roman" w:hAnsi="Times New Roman"/>
          <w:sz w:val="24"/>
          <w:szCs w:val="24"/>
        </w:rPr>
      </w:pPr>
    </w:p>
    <w:p w14:paraId="5D3B21ED" w14:textId="77777777" w:rsidR="00081818" w:rsidRPr="005358C5" w:rsidRDefault="00081818" w:rsidP="0008181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0916BDF" w14:textId="456FA700" w:rsidR="00081818" w:rsidRDefault="00A01FFE" w:rsidP="00081818">
      <w:pPr>
        <w:pStyle w:val="BodyText2"/>
        <w:rPr>
          <w:rFonts w:ascii="Times New Roman" w:hAnsi="Times New Roman"/>
          <w:szCs w:val="24"/>
        </w:rPr>
      </w:pPr>
      <w:r>
        <w:rPr>
          <w:rFonts w:ascii="Times New Roman" w:hAnsi="Times New Roman"/>
          <w:szCs w:val="24"/>
        </w:rPr>
        <w:t>C. Walsh</w:t>
      </w:r>
      <w:r w:rsidR="00081818">
        <w:rPr>
          <w:rFonts w:ascii="Times New Roman" w:hAnsi="Times New Roman"/>
          <w:szCs w:val="24"/>
        </w:rPr>
        <w:t xml:space="preserve"> summarized her previously distributed memorandum and attached exhibits to the Board.</w:t>
      </w:r>
    </w:p>
    <w:p w14:paraId="39FE4559" w14:textId="77777777" w:rsidR="00A01FFE" w:rsidRDefault="00A01FFE" w:rsidP="00A01FFE">
      <w:pPr>
        <w:pStyle w:val="BodyText2"/>
        <w:rPr>
          <w:rFonts w:ascii="Times New Roman" w:hAnsi="Times New Roman"/>
          <w:szCs w:val="24"/>
        </w:rPr>
      </w:pPr>
    </w:p>
    <w:p w14:paraId="105248EE" w14:textId="5FA88C20" w:rsidR="00A01FFE" w:rsidRDefault="00A01FFE" w:rsidP="00A01FFE">
      <w:pPr>
        <w:pStyle w:val="BodyText2"/>
        <w:rPr>
          <w:rFonts w:ascii="Times New Roman" w:hAnsi="Times New Roman"/>
          <w:szCs w:val="24"/>
        </w:rPr>
      </w:pPr>
      <w:r>
        <w:rPr>
          <w:rFonts w:ascii="Times New Roman" w:hAnsi="Times New Roman"/>
          <w:szCs w:val="24"/>
        </w:rPr>
        <w:t xml:space="preserve">R. Reynolds asked </w:t>
      </w:r>
      <w:r w:rsidR="001B1D7D">
        <w:rPr>
          <w:rFonts w:ascii="Times New Roman" w:hAnsi="Times New Roman"/>
          <w:szCs w:val="24"/>
        </w:rPr>
        <w:t xml:space="preserve">M.L. Cullen if there is adequate faculty to support the increase in simulation hours, and M.L. Cullen confirmed. </w:t>
      </w:r>
    </w:p>
    <w:p w14:paraId="12942BE8" w14:textId="77777777" w:rsidR="001B1D7D" w:rsidRDefault="001B1D7D" w:rsidP="00A01FFE">
      <w:pPr>
        <w:pStyle w:val="BodyText2"/>
        <w:rPr>
          <w:rFonts w:ascii="Times New Roman" w:hAnsi="Times New Roman"/>
          <w:szCs w:val="24"/>
        </w:rPr>
      </w:pPr>
    </w:p>
    <w:p w14:paraId="18E162BA" w14:textId="0009A2EA" w:rsidR="001B1D7D" w:rsidRPr="005358C5" w:rsidRDefault="001B1D7D" w:rsidP="00A01FFE">
      <w:pPr>
        <w:pStyle w:val="BodyText2"/>
        <w:rPr>
          <w:rFonts w:ascii="Times New Roman" w:hAnsi="Times New Roman"/>
          <w:szCs w:val="24"/>
        </w:rPr>
      </w:pPr>
      <w:r>
        <w:rPr>
          <w:rFonts w:ascii="Times New Roman" w:hAnsi="Times New Roman"/>
          <w:szCs w:val="24"/>
        </w:rPr>
        <w:t xml:space="preserve">R. Reynolds asked M.L. Cullen if the program foresee any issues in getting preceptors for the students, and M.L. Cullen stated there should be no issues. </w:t>
      </w:r>
    </w:p>
    <w:p w14:paraId="25E41DA2" w14:textId="77777777" w:rsidR="00081818" w:rsidRPr="005358C5" w:rsidRDefault="00081818" w:rsidP="00A01FFE">
      <w:pPr>
        <w:rPr>
          <w:rFonts w:ascii="Times New Roman" w:hAnsi="Times New Roman"/>
          <w:sz w:val="24"/>
          <w:szCs w:val="24"/>
        </w:rPr>
      </w:pPr>
    </w:p>
    <w:p w14:paraId="3B519E9A" w14:textId="77777777" w:rsidR="00081818" w:rsidRPr="005358C5" w:rsidRDefault="00081818" w:rsidP="00A01FF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2740089" w14:textId="77777777" w:rsidR="00A01FFE" w:rsidRDefault="00081818" w:rsidP="00A01FFE">
      <w:pPr>
        <w:rPr>
          <w:rFonts w:ascii="Times New Roman" w:hAnsi="Times New Roman"/>
          <w:sz w:val="24"/>
          <w:szCs w:val="24"/>
        </w:rPr>
      </w:pPr>
      <w:r w:rsidRPr="005358C5">
        <w:rPr>
          <w:rFonts w:ascii="Times New Roman" w:hAnsi="Times New Roman"/>
          <w:sz w:val="24"/>
          <w:szCs w:val="24"/>
        </w:rPr>
        <w:t xml:space="preserve">Motion by </w:t>
      </w:r>
      <w:r w:rsidR="00A01FFE">
        <w:rPr>
          <w:rFonts w:ascii="Times New Roman" w:hAnsi="Times New Roman"/>
          <w:sz w:val="24"/>
          <w:szCs w:val="24"/>
        </w:rPr>
        <w:t>R. Reynolds</w:t>
      </w:r>
      <w:r w:rsidRPr="005358C5">
        <w:rPr>
          <w:rFonts w:ascii="Times New Roman" w:hAnsi="Times New Roman"/>
          <w:sz w:val="24"/>
          <w:szCs w:val="24"/>
        </w:rPr>
        <w:t xml:space="preserve">, seconded by </w:t>
      </w:r>
      <w:r w:rsidR="00A01FFE">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4A2641B5" w14:textId="4F7B39B0" w:rsidR="00A01FFE" w:rsidRDefault="00081818" w:rsidP="00A01FFE">
      <w:pPr>
        <w:rPr>
          <w:rFonts w:ascii="Times New Roman" w:hAnsi="Times New Roman"/>
          <w:sz w:val="24"/>
          <w:szCs w:val="24"/>
        </w:rPr>
      </w:pPr>
      <w:r>
        <w:rPr>
          <w:rFonts w:ascii="Times New Roman" w:hAnsi="Times New Roman"/>
          <w:sz w:val="24"/>
          <w:szCs w:val="24"/>
        </w:rPr>
        <w:t xml:space="preserve">A. Joseph, L. Kelly, L. Keough, M. McAuliffe, J. Monagle, D. Nikitas, V. Percy, </w:t>
      </w:r>
      <w:r w:rsidR="00A01FFE">
        <w:rPr>
          <w:rFonts w:ascii="Times New Roman" w:hAnsi="Times New Roman"/>
          <w:sz w:val="24"/>
          <w:szCs w:val="24"/>
        </w:rPr>
        <w:t xml:space="preserve">and </w:t>
      </w:r>
    </w:p>
    <w:p w14:paraId="453E501D" w14:textId="474556F8" w:rsidR="00081818" w:rsidRDefault="00081818" w:rsidP="00A01FFE">
      <w:pPr>
        <w:rPr>
          <w:rFonts w:ascii="Times New Roman" w:hAnsi="Times New Roman"/>
          <w:sz w:val="24"/>
          <w:szCs w:val="24"/>
        </w:rPr>
      </w:pPr>
      <w:r>
        <w:rPr>
          <w:rFonts w:ascii="Times New Roman" w:hAnsi="Times New Roman"/>
          <w:sz w:val="24"/>
          <w:szCs w:val="24"/>
        </w:rPr>
        <w:t xml:space="preserve">R. Reynolds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A01FFE">
        <w:rPr>
          <w:rFonts w:ascii="Times New Roman" w:hAnsi="Times New Roman"/>
          <w:sz w:val="24"/>
          <w:szCs w:val="24"/>
        </w:rPr>
        <w:t>:</w:t>
      </w:r>
    </w:p>
    <w:p w14:paraId="1C64928A" w14:textId="7B210373" w:rsidR="00A01FFE" w:rsidRDefault="00A01FFE" w:rsidP="00A01FFE">
      <w:pPr>
        <w:pStyle w:val="ListParagraph"/>
        <w:numPr>
          <w:ilvl w:val="0"/>
          <w:numId w:val="16"/>
        </w:numPr>
        <w:rPr>
          <w:rFonts w:ascii="Times New Roman" w:hAnsi="Times New Roman"/>
          <w:sz w:val="24"/>
          <w:szCs w:val="24"/>
        </w:rPr>
      </w:pPr>
      <w:r w:rsidRPr="00A01FFE">
        <w:rPr>
          <w:rFonts w:ascii="Times New Roman" w:hAnsi="Times New Roman"/>
          <w:sz w:val="24"/>
          <w:szCs w:val="24"/>
        </w:rPr>
        <w:t>Accept the Program’s 244 CMR 6.07(1) (e)Program Change report for the Change in the Sequence of Curriculum</w:t>
      </w:r>
      <w:r>
        <w:rPr>
          <w:rFonts w:ascii="Times New Roman" w:hAnsi="Times New Roman"/>
          <w:sz w:val="24"/>
          <w:szCs w:val="24"/>
        </w:rPr>
        <w:t>.</w:t>
      </w:r>
    </w:p>
    <w:p w14:paraId="1E569864" w14:textId="14DA6342" w:rsidR="00A01FFE" w:rsidRDefault="00A01FFE" w:rsidP="00A01FFE">
      <w:pPr>
        <w:pStyle w:val="ListParagraph"/>
        <w:numPr>
          <w:ilvl w:val="0"/>
          <w:numId w:val="16"/>
        </w:numPr>
        <w:rPr>
          <w:rFonts w:ascii="Times New Roman" w:hAnsi="Times New Roman"/>
          <w:sz w:val="24"/>
          <w:szCs w:val="24"/>
        </w:rPr>
      </w:pPr>
      <w:r w:rsidRPr="00A01FFE">
        <w:rPr>
          <w:rFonts w:ascii="Times New Roman" w:hAnsi="Times New Roman"/>
          <w:sz w:val="24"/>
          <w:szCs w:val="24"/>
        </w:rPr>
        <w:t>Determine the Program warrants approval for the Change in the Sequence of Curriculum</w:t>
      </w:r>
      <w:r>
        <w:rPr>
          <w:rFonts w:ascii="Times New Roman" w:hAnsi="Times New Roman"/>
          <w:sz w:val="24"/>
          <w:szCs w:val="24"/>
        </w:rPr>
        <w:t>.</w:t>
      </w:r>
    </w:p>
    <w:p w14:paraId="62E9B2E2" w14:textId="46C9ED1A" w:rsidR="00A01FFE" w:rsidRDefault="00A01FFE" w:rsidP="00A01FFE">
      <w:pPr>
        <w:pStyle w:val="ListParagraph"/>
        <w:numPr>
          <w:ilvl w:val="0"/>
          <w:numId w:val="16"/>
        </w:numPr>
        <w:rPr>
          <w:rFonts w:ascii="Times New Roman" w:hAnsi="Times New Roman"/>
          <w:sz w:val="24"/>
          <w:szCs w:val="24"/>
        </w:rPr>
      </w:pPr>
      <w:r w:rsidRPr="00A01FFE">
        <w:rPr>
          <w:rFonts w:ascii="Times New Roman" w:hAnsi="Times New Roman"/>
          <w:sz w:val="24"/>
          <w:szCs w:val="24"/>
        </w:rPr>
        <w:t>Direct the program to provide an outline of ratios for credit to clock hours for the curriculum. Due August 10th 2024.</w:t>
      </w:r>
    </w:p>
    <w:p w14:paraId="342DA906" w14:textId="06BEAF85" w:rsidR="00A01FFE" w:rsidRDefault="00A01FFE" w:rsidP="00A01FFE">
      <w:pPr>
        <w:rPr>
          <w:rFonts w:ascii="Times New Roman" w:hAnsi="Times New Roman"/>
          <w:sz w:val="24"/>
          <w:szCs w:val="24"/>
        </w:rPr>
      </w:pPr>
      <w:r>
        <w:rPr>
          <w:rFonts w:ascii="Times New Roman" w:hAnsi="Times New Roman"/>
          <w:sz w:val="24"/>
          <w:szCs w:val="24"/>
        </w:rPr>
        <w:t>K. Crowley recused.</w:t>
      </w:r>
    </w:p>
    <w:p w14:paraId="5E0986DA" w14:textId="4560F898" w:rsidR="00A01FFE" w:rsidRPr="00A01FFE" w:rsidRDefault="00A01FFE" w:rsidP="00A01FFE">
      <w:pPr>
        <w:pBdr>
          <w:bottom w:val="double" w:sz="6" w:space="1" w:color="auto"/>
        </w:pBdr>
        <w:rPr>
          <w:rFonts w:ascii="Times New Roman" w:hAnsi="Times New Roman"/>
          <w:sz w:val="24"/>
          <w:szCs w:val="24"/>
        </w:rPr>
      </w:pPr>
      <w:r>
        <w:rPr>
          <w:rFonts w:ascii="Times New Roman" w:hAnsi="Times New Roman"/>
          <w:sz w:val="24"/>
          <w:szCs w:val="24"/>
        </w:rPr>
        <w:t>Motion carries.</w:t>
      </w:r>
    </w:p>
    <w:p w14:paraId="00EBB561" w14:textId="77777777" w:rsidR="0073739E" w:rsidRPr="005358C5" w:rsidRDefault="0073739E" w:rsidP="0073739E">
      <w:pPr>
        <w:pBdr>
          <w:bottom w:val="double" w:sz="6" w:space="1" w:color="auto"/>
        </w:pBdr>
        <w:rPr>
          <w:rFonts w:ascii="Times New Roman" w:hAnsi="Times New Roman"/>
          <w:sz w:val="24"/>
          <w:szCs w:val="24"/>
        </w:rPr>
      </w:pPr>
    </w:p>
    <w:p w14:paraId="6D9A0488" w14:textId="77777777" w:rsidR="0073739E" w:rsidRPr="00EF66AB" w:rsidRDefault="0073739E" w:rsidP="007373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EC60019" w14:textId="77777777" w:rsidR="00081818" w:rsidRDefault="00081818" w:rsidP="00081818">
      <w:pPr>
        <w:rPr>
          <w:rFonts w:ascii="Times New Roman" w:hAnsi="Times New Roman"/>
          <w:sz w:val="24"/>
          <w:szCs w:val="24"/>
        </w:rPr>
      </w:pPr>
      <w:r w:rsidRPr="00081818">
        <w:rPr>
          <w:rFonts w:ascii="Times New Roman" w:hAnsi="Times New Roman"/>
          <w:sz w:val="24"/>
          <w:szCs w:val="24"/>
        </w:rPr>
        <w:lastRenderedPageBreak/>
        <w:t>244 CMR 6.07 Program Changes</w:t>
      </w:r>
    </w:p>
    <w:p w14:paraId="38FAB78A" w14:textId="364030C3" w:rsidR="00081818" w:rsidRPr="00081818" w:rsidRDefault="00081818" w:rsidP="00081818">
      <w:pPr>
        <w:rPr>
          <w:rFonts w:ascii="Times New Roman" w:hAnsi="Times New Roman"/>
          <w:sz w:val="24"/>
          <w:szCs w:val="24"/>
        </w:rPr>
      </w:pPr>
      <w:r w:rsidRPr="00081818">
        <w:rPr>
          <w:rFonts w:ascii="Times New Roman" w:hAnsi="Times New Roman"/>
          <w:sz w:val="24"/>
          <w:szCs w:val="24"/>
        </w:rPr>
        <w:t>Regis College</w:t>
      </w:r>
      <w:r>
        <w:rPr>
          <w:rFonts w:ascii="Times New Roman" w:hAnsi="Times New Roman"/>
          <w:sz w:val="24"/>
          <w:szCs w:val="24"/>
        </w:rPr>
        <w:t xml:space="preserve"> – D</w:t>
      </w:r>
      <w:r w:rsidRPr="00081818">
        <w:rPr>
          <w:rFonts w:ascii="Times New Roman" w:hAnsi="Times New Roman"/>
          <w:sz w:val="24"/>
          <w:szCs w:val="24"/>
        </w:rPr>
        <w:t>irect Entry Nursing Program</w:t>
      </w:r>
      <w:r w:rsidR="00A01FFE">
        <w:rPr>
          <w:rFonts w:ascii="Times New Roman" w:hAnsi="Times New Roman"/>
          <w:sz w:val="24"/>
          <w:szCs w:val="24"/>
        </w:rPr>
        <w:t xml:space="preserve"> – Represented by Program Administrator and Associate Dean M.L. Cullen, present via Zoom Audio and Video</w:t>
      </w:r>
    </w:p>
    <w:p w14:paraId="259D8C39" w14:textId="77777777" w:rsidR="0073739E" w:rsidRPr="00EA20B6" w:rsidRDefault="0073739E" w:rsidP="0073739E">
      <w:pPr>
        <w:rPr>
          <w:rFonts w:ascii="Times New Roman" w:hAnsi="Times New Roman"/>
          <w:sz w:val="24"/>
          <w:szCs w:val="24"/>
        </w:rPr>
      </w:pPr>
    </w:p>
    <w:p w14:paraId="02943E08" w14:textId="77777777" w:rsidR="00081818" w:rsidRPr="005358C5" w:rsidRDefault="00081818" w:rsidP="0008181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C1C760D" w14:textId="3853D92B" w:rsidR="00081818" w:rsidRPr="005358C5" w:rsidRDefault="00A01FFE" w:rsidP="009C0B60">
      <w:pPr>
        <w:pStyle w:val="BodyText2"/>
        <w:rPr>
          <w:rFonts w:ascii="Times New Roman" w:hAnsi="Times New Roman"/>
          <w:szCs w:val="24"/>
        </w:rPr>
      </w:pPr>
      <w:r>
        <w:rPr>
          <w:rFonts w:ascii="Times New Roman" w:hAnsi="Times New Roman"/>
          <w:szCs w:val="24"/>
        </w:rPr>
        <w:t>C. Walsh</w:t>
      </w:r>
      <w:r w:rsidR="00081818">
        <w:rPr>
          <w:rFonts w:ascii="Times New Roman" w:hAnsi="Times New Roman"/>
          <w:szCs w:val="24"/>
        </w:rPr>
        <w:t xml:space="preserve"> summarized her previously distributed memorandum and attached exhibits to the Board.</w:t>
      </w:r>
    </w:p>
    <w:p w14:paraId="3AE98C98" w14:textId="77777777" w:rsidR="00081818" w:rsidRPr="005358C5" w:rsidRDefault="00081818" w:rsidP="009C0B60">
      <w:pPr>
        <w:rPr>
          <w:rFonts w:ascii="Times New Roman" w:hAnsi="Times New Roman"/>
          <w:sz w:val="24"/>
          <w:szCs w:val="24"/>
        </w:rPr>
      </w:pPr>
    </w:p>
    <w:p w14:paraId="2CC372B6" w14:textId="77777777" w:rsidR="00081818" w:rsidRPr="005358C5" w:rsidRDefault="00081818" w:rsidP="009C0B6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F22DE7A" w14:textId="77777777" w:rsidR="009C0B60" w:rsidRDefault="00081818" w:rsidP="009C0B60">
      <w:pPr>
        <w:rPr>
          <w:rFonts w:ascii="Times New Roman" w:hAnsi="Times New Roman"/>
          <w:sz w:val="24"/>
          <w:szCs w:val="24"/>
        </w:rPr>
      </w:pPr>
      <w:r w:rsidRPr="005358C5">
        <w:rPr>
          <w:rFonts w:ascii="Times New Roman" w:hAnsi="Times New Roman"/>
          <w:sz w:val="24"/>
          <w:szCs w:val="24"/>
        </w:rPr>
        <w:t xml:space="preserve">Motion by </w:t>
      </w:r>
      <w:r w:rsidR="009C0B60">
        <w:rPr>
          <w:rFonts w:ascii="Times New Roman" w:hAnsi="Times New Roman"/>
          <w:sz w:val="24"/>
          <w:szCs w:val="24"/>
        </w:rPr>
        <w:t>R. Reynolds</w:t>
      </w:r>
      <w:r w:rsidRPr="005358C5">
        <w:rPr>
          <w:rFonts w:ascii="Times New Roman" w:hAnsi="Times New Roman"/>
          <w:sz w:val="24"/>
          <w:szCs w:val="24"/>
        </w:rPr>
        <w:t xml:space="preserve">, seconded by </w:t>
      </w:r>
      <w:r w:rsidR="009C0B60">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1146FF4" w14:textId="3D92ADD0" w:rsidR="00081818" w:rsidRDefault="00081818" w:rsidP="009C0B60">
      <w:pPr>
        <w:rPr>
          <w:rFonts w:ascii="Times New Roman" w:hAnsi="Times New Roman"/>
          <w:sz w:val="24"/>
          <w:szCs w:val="24"/>
        </w:rPr>
      </w:pPr>
      <w:r>
        <w:rPr>
          <w:rFonts w:ascii="Times New Roman" w:hAnsi="Times New Roman"/>
          <w:sz w:val="24"/>
          <w:szCs w:val="24"/>
        </w:rPr>
        <w:t xml:space="preserve">A. Joseph, L. Kelly, L. Keough, M. McAuliffe, J. Monagle, D. Nikitas, V. Percy, </w:t>
      </w:r>
      <w:r w:rsidR="009C0B60">
        <w:rPr>
          <w:rFonts w:ascii="Times New Roman" w:hAnsi="Times New Roman"/>
          <w:sz w:val="24"/>
          <w:szCs w:val="24"/>
        </w:rPr>
        <w:t xml:space="preserve">and </w:t>
      </w:r>
      <w:r>
        <w:rPr>
          <w:rFonts w:ascii="Times New Roman" w:hAnsi="Times New Roman"/>
          <w:sz w:val="24"/>
          <w:szCs w:val="24"/>
        </w:rPr>
        <w:t xml:space="preserve">R. Reynolds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9C0B60">
        <w:rPr>
          <w:rFonts w:ascii="Times New Roman" w:hAnsi="Times New Roman"/>
          <w:sz w:val="24"/>
          <w:szCs w:val="24"/>
        </w:rPr>
        <w:t>:</w:t>
      </w:r>
    </w:p>
    <w:p w14:paraId="4536C18B" w14:textId="77777777" w:rsidR="009C0B60" w:rsidRDefault="009C0B60" w:rsidP="009C0B60">
      <w:pPr>
        <w:pStyle w:val="ListParagraph"/>
        <w:numPr>
          <w:ilvl w:val="0"/>
          <w:numId w:val="17"/>
        </w:numPr>
        <w:rPr>
          <w:rFonts w:ascii="Times New Roman" w:hAnsi="Times New Roman"/>
          <w:sz w:val="24"/>
          <w:szCs w:val="24"/>
        </w:rPr>
      </w:pPr>
      <w:r w:rsidRPr="009C0B60">
        <w:rPr>
          <w:rFonts w:ascii="Times New Roman" w:hAnsi="Times New Roman"/>
          <w:sz w:val="24"/>
          <w:szCs w:val="24"/>
        </w:rPr>
        <w:t>Accept the Program’s 244 CMR 6.07(1) (e)Program Change report for the Change in the Sequence of Curriculum</w:t>
      </w:r>
      <w:r>
        <w:rPr>
          <w:rFonts w:ascii="Times New Roman" w:hAnsi="Times New Roman"/>
          <w:sz w:val="24"/>
          <w:szCs w:val="24"/>
        </w:rPr>
        <w:t>.</w:t>
      </w:r>
    </w:p>
    <w:p w14:paraId="0D175FFB" w14:textId="5AFBE92C" w:rsidR="009C0B60" w:rsidRDefault="009C0B60" w:rsidP="009C0B60">
      <w:pPr>
        <w:pStyle w:val="ListParagraph"/>
        <w:numPr>
          <w:ilvl w:val="0"/>
          <w:numId w:val="17"/>
        </w:numPr>
        <w:rPr>
          <w:rFonts w:ascii="Times New Roman" w:hAnsi="Times New Roman"/>
          <w:sz w:val="24"/>
          <w:szCs w:val="24"/>
        </w:rPr>
      </w:pPr>
      <w:r w:rsidRPr="009C0B60">
        <w:rPr>
          <w:rFonts w:ascii="Times New Roman" w:hAnsi="Times New Roman"/>
          <w:sz w:val="24"/>
          <w:szCs w:val="24"/>
        </w:rPr>
        <w:t>Determine the Program warrants approval for the Change in the Sequence of Curriculum</w:t>
      </w:r>
      <w:r>
        <w:rPr>
          <w:rFonts w:ascii="Times New Roman" w:hAnsi="Times New Roman"/>
          <w:sz w:val="24"/>
          <w:szCs w:val="24"/>
        </w:rPr>
        <w:t>.</w:t>
      </w:r>
    </w:p>
    <w:p w14:paraId="03E6D998" w14:textId="0850CAD2" w:rsidR="009C0B60" w:rsidRDefault="009C0B60" w:rsidP="009C0B60">
      <w:pPr>
        <w:pStyle w:val="ListParagraph"/>
        <w:numPr>
          <w:ilvl w:val="0"/>
          <w:numId w:val="17"/>
        </w:numPr>
        <w:rPr>
          <w:rFonts w:ascii="Times New Roman" w:hAnsi="Times New Roman"/>
          <w:sz w:val="24"/>
          <w:szCs w:val="24"/>
        </w:rPr>
      </w:pPr>
      <w:r w:rsidRPr="009C0B60">
        <w:rPr>
          <w:rFonts w:ascii="Times New Roman" w:hAnsi="Times New Roman"/>
          <w:sz w:val="24"/>
          <w:szCs w:val="24"/>
        </w:rPr>
        <w:t>Direct the program to provide an outline of ratios for credit to clock hours for the curriculum. Due August 10, 2024.</w:t>
      </w:r>
    </w:p>
    <w:p w14:paraId="2413DD02" w14:textId="102BF3C2" w:rsidR="009C0B60" w:rsidRPr="009C0B60" w:rsidRDefault="009C0B60" w:rsidP="009C0B60">
      <w:pPr>
        <w:rPr>
          <w:rFonts w:ascii="Times New Roman" w:hAnsi="Times New Roman"/>
          <w:sz w:val="24"/>
          <w:szCs w:val="24"/>
        </w:rPr>
      </w:pPr>
      <w:r>
        <w:rPr>
          <w:rFonts w:ascii="Times New Roman" w:hAnsi="Times New Roman"/>
          <w:sz w:val="24"/>
          <w:szCs w:val="24"/>
        </w:rPr>
        <w:t>K. Crowley recused.</w:t>
      </w:r>
    </w:p>
    <w:p w14:paraId="29EE8EAC" w14:textId="79093D13" w:rsidR="009C0B60" w:rsidRDefault="009C0B60" w:rsidP="00081818">
      <w:pPr>
        <w:pBdr>
          <w:bottom w:val="double" w:sz="6" w:space="1" w:color="auto"/>
        </w:pBdr>
        <w:rPr>
          <w:rFonts w:ascii="Times New Roman" w:hAnsi="Times New Roman"/>
          <w:sz w:val="24"/>
          <w:szCs w:val="24"/>
        </w:rPr>
      </w:pPr>
      <w:r>
        <w:rPr>
          <w:rFonts w:ascii="Times New Roman" w:hAnsi="Times New Roman"/>
          <w:sz w:val="24"/>
          <w:szCs w:val="24"/>
        </w:rPr>
        <w:t>Motion carries.</w:t>
      </w:r>
    </w:p>
    <w:p w14:paraId="562AC40E" w14:textId="77777777" w:rsidR="0073739E" w:rsidRPr="005358C5" w:rsidRDefault="0073739E" w:rsidP="0073739E">
      <w:pPr>
        <w:pBdr>
          <w:bottom w:val="double" w:sz="6" w:space="1" w:color="auto"/>
        </w:pBdr>
        <w:rPr>
          <w:rFonts w:ascii="Times New Roman" w:hAnsi="Times New Roman"/>
          <w:sz w:val="24"/>
          <w:szCs w:val="24"/>
        </w:rPr>
      </w:pPr>
    </w:p>
    <w:p w14:paraId="41B04160" w14:textId="77777777" w:rsidR="0073739E" w:rsidRPr="00EF66AB" w:rsidRDefault="0073739E" w:rsidP="007373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0CB195C" w14:textId="2D147103" w:rsidR="0073739E" w:rsidRDefault="00081818" w:rsidP="0073739E">
      <w:pPr>
        <w:rPr>
          <w:rFonts w:ascii="Times New Roman" w:hAnsi="Times New Roman"/>
          <w:sz w:val="24"/>
          <w:szCs w:val="24"/>
        </w:rPr>
      </w:pPr>
      <w:r w:rsidRPr="00081818">
        <w:rPr>
          <w:rFonts w:ascii="Times New Roman" w:hAnsi="Times New Roman"/>
          <w:sz w:val="24"/>
          <w:szCs w:val="24"/>
        </w:rPr>
        <w:t>2024 Q2 NCLEX Performance Statistical Reports</w:t>
      </w:r>
    </w:p>
    <w:p w14:paraId="4487467A" w14:textId="77777777" w:rsidR="00081818" w:rsidRPr="00081818" w:rsidRDefault="00081818" w:rsidP="00081818">
      <w:pPr>
        <w:rPr>
          <w:rFonts w:ascii="Times New Roman" w:hAnsi="Times New Roman"/>
          <w:sz w:val="24"/>
          <w:szCs w:val="24"/>
        </w:rPr>
      </w:pPr>
      <w:r w:rsidRPr="00081818">
        <w:rPr>
          <w:rFonts w:ascii="Times New Roman" w:hAnsi="Times New Roman"/>
          <w:sz w:val="24"/>
          <w:szCs w:val="24"/>
        </w:rPr>
        <w:t>Explanation of NCLEX DATA Reports</w:t>
      </w:r>
    </w:p>
    <w:p w14:paraId="14A789DE" w14:textId="1BF3DC96" w:rsidR="00081818" w:rsidRPr="00081818" w:rsidRDefault="00081818" w:rsidP="00081818">
      <w:pPr>
        <w:rPr>
          <w:rFonts w:ascii="Times New Roman" w:hAnsi="Times New Roman"/>
          <w:sz w:val="24"/>
          <w:szCs w:val="24"/>
        </w:rPr>
      </w:pPr>
      <w:r w:rsidRPr="00081818">
        <w:rPr>
          <w:rFonts w:ascii="Times New Roman" w:hAnsi="Times New Roman"/>
          <w:sz w:val="24"/>
          <w:szCs w:val="24"/>
        </w:rPr>
        <w:t>2024 Q2 NCLEX Summary of MA Graduates Regardless of State of Licensure</w:t>
      </w:r>
    </w:p>
    <w:p w14:paraId="7A60D16D" w14:textId="32DBB99E" w:rsidR="00081818" w:rsidRPr="00081818" w:rsidRDefault="00081818" w:rsidP="00081818">
      <w:pPr>
        <w:rPr>
          <w:rFonts w:ascii="Times New Roman" w:hAnsi="Times New Roman"/>
          <w:sz w:val="24"/>
          <w:szCs w:val="24"/>
        </w:rPr>
      </w:pPr>
      <w:r w:rsidRPr="00081818">
        <w:rPr>
          <w:rFonts w:ascii="Times New Roman" w:hAnsi="Times New Roman"/>
          <w:sz w:val="24"/>
          <w:szCs w:val="24"/>
        </w:rPr>
        <w:t>2024 Q2 MA Licensure Candidates Regardless of State of Education</w:t>
      </w:r>
    </w:p>
    <w:p w14:paraId="2F435080" w14:textId="7636A8C0" w:rsidR="00081818" w:rsidRDefault="00081818" w:rsidP="00081818">
      <w:pPr>
        <w:rPr>
          <w:rFonts w:ascii="Times New Roman" w:hAnsi="Times New Roman"/>
          <w:sz w:val="24"/>
          <w:szCs w:val="24"/>
        </w:rPr>
      </w:pPr>
      <w:r w:rsidRPr="00081818">
        <w:rPr>
          <w:rFonts w:ascii="Times New Roman" w:hAnsi="Times New Roman"/>
          <w:sz w:val="24"/>
          <w:szCs w:val="24"/>
        </w:rPr>
        <w:t xml:space="preserve">Nursing Education Programs with NCLEX pass rates below 80% for first time </w:t>
      </w:r>
      <w:proofErr w:type="gramStart"/>
      <w:r w:rsidRPr="00081818">
        <w:rPr>
          <w:rFonts w:ascii="Times New Roman" w:hAnsi="Times New Roman"/>
          <w:sz w:val="24"/>
          <w:szCs w:val="24"/>
        </w:rPr>
        <w:t>writers</w:t>
      </w:r>
      <w:proofErr w:type="gramEnd"/>
    </w:p>
    <w:p w14:paraId="31290F44" w14:textId="77777777" w:rsidR="00081818" w:rsidRPr="00EA20B6" w:rsidRDefault="00081818" w:rsidP="0073739E">
      <w:pPr>
        <w:rPr>
          <w:rFonts w:ascii="Times New Roman" w:hAnsi="Times New Roman"/>
          <w:sz w:val="24"/>
          <w:szCs w:val="24"/>
        </w:rPr>
      </w:pPr>
    </w:p>
    <w:p w14:paraId="6817DA8D" w14:textId="77777777" w:rsidR="00081818" w:rsidRPr="005358C5" w:rsidRDefault="00081818" w:rsidP="00081818">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628372D" w14:textId="3067A12A" w:rsidR="00081818" w:rsidRPr="005358C5" w:rsidRDefault="009C0B60" w:rsidP="00081818">
      <w:pPr>
        <w:pStyle w:val="BodyText2"/>
        <w:rPr>
          <w:rFonts w:ascii="Times New Roman" w:hAnsi="Times New Roman"/>
          <w:szCs w:val="24"/>
        </w:rPr>
      </w:pPr>
      <w:r>
        <w:rPr>
          <w:rFonts w:ascii="Times New Roman" w:hAnsi="Times New Roman"/>
          <w:szCs w:val="24"/>
        </w:rPr>
        <w:t>C. Walsh</w:t>
      </w:r>
      <w:r w:rsidR="00081818">
        <w:rPr>
          <w:rFonts w:ascii="Times New Roman" w:hAnsi="Times New Roman"/>
          <w:szCs w:val="24"/>
        </w:rPr>
        <w:t xml:space="preserve"> summarized her previously distributed memorandum and attached exhibits to the Board.</w:t>
      </w:r>
    </w:p>
    <w:p w14:paraId="7FD99F06" w14:textId="77777777" w:rsidR="00081818" w:rsidRPr="005358C5" w:rsidRDefault="00081818" w:rsidP="00081818">
      <w:pPr>
        <w:rPr>
          <w:rFonts w:ascii="Times New Roman" w:hAnsi="Times New Roman"/>
          <w:sz w:val="24"/>
          <w:szCs w:val="24"/>
        </w:rPr>
      </w:pPr>
    </w:p>
    <w:p w14:paraId="5AB695C0" w14:textId="77777777" w:rsidR="00081818" w:rsidRPr="005358C5" w:rsidRDefault="00081818" w:rsidP="0008181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99BC83C" w14:textId="33960F76" w:rsidR="00081818" w:rsidRDefault="009C0B60" w:rsidP="00081818">
      <w:pPr>
        <w:pBdr>
          <w:bottom w:val="double" w:sz="6" w:space="1" w:color="auto"/>
        </w:pBdr>
        <w:rPr>
          <w:rFonts w:ascii="Times New Roman" w:hAnsi="Times New Roman"/>
          <w:sz w:val="24"/>
          <w:szCs w:val="24"/>
        </w:rPr>
      </w:pPr>
      <w:r>
        <w:rPr>
          <w:rFonts w:ascii="Times New Roman" w:hAnsi="Times New Roman"/>
          <w:sz w:val="24"/>
          <w:szCs w:val="24"/>
        </w:rPr>
        <w:t>So noted.</w:t>
      </w:r>
    </w:p>
    <w:p w14:paraId="01E34B5D" w14:textId="77777777" w:rsidR="0073739E" w:rsidRPr="005358C5" w:rsidRDefault="0073739E" w:rsidP="0073739E">
      <w:pPr>
        <w:pBdr>
          <w:bottom w:val="double" w:sz="6" w:space="1" w:color="auto"/>
        </w:pBdr>
        <w:rPr>
          <w:rFonts w:ascii="Times New Roman" w:hAnsi="Times New Roman"/>
          <w:sz w:val="24"/>
          <w:szCs w:val="24"/>
        </w:rPr>
      </w:pPr>
    </w:p>
    <w:p w14:paraId="40739827" w14:textId="49238B31"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675DB528" w14:textId="3B6905F5" w:rsidR="004D26E4" w:rsidRDefault="00081818" w:rsidP="00D82613">
      <w:pPr>
        <w:rPr>
          <w:rFonts w:ascii="Times New Roman" w:hAnsi="Times New Roman"/>
          <w:sz w:val="24"/>
          <w:szCs w:val="24"/>
        </w:rPr>
      </w:pPr>
      <w:r>
        <w:rPr>
          <w:rFonts w:ascii="Times New Roman" w:hAnsi="Times New Roman"/>
          <w:sz w:val="24"/>
          <w:szCs w:val="24"/>
        </w:rPr>
        <w:t>None.</w:t>
      </w:r>
    </w:p>
    <w:p w14:paraId="3E10EB88" w14:textId="77777777" w:rsidR="00081818" w:rsidRPr="005358C5" w:rsidRDefault="00081818"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30AF344A" w:rsidR="00A30D26" w:rsidRDefault="00081818"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3FBB4D9A" w14:textId="5DF74DCB" w:rsidR="00081818" w:rsidRPr="005358C5" w:rsidRDefault="00081818" w:rsidP="00302225">
      <w:pPr>
        <w:rPr>
          <w:rFonts w:ascii="Times New Roman" w:hAnsi="Times New Roman"/>
          <w:sz w:val="24"/>
          <w:szCs w:val="24"/>
        </w:rPr>
      </w:pPr>
      <w:r w:rsidRPr="00081818">
        <w:rPr>
          <w:rFonts w:ascii="Times New Roman" w:hAnsi="Times New Roman"/>
          <w:sz w:val="24"/>
          <w:szCs w:val="24"/>
        </w:rPr>
        <w:t xml:space="preserve">Proposed Advisory Ruling 24-07: The Role of </w:t>
      </w:r>
      <w:r w:rsidR="00983FBA" w:rsidRPr="00081818">
        <w:rPr>
          <w:rFonts w:ascii="Times New Roman" w:hAnsi="Times New Roman"/>
          <w:sz w:val="24"/>
          <w:szCs w:val="24"/>
        </w:rPr>
        <w:t xml:space="preserve">Nursing </w:t>
      </w:r>
      <w:r w:rsidRPr="00081818">
        <w:rPr>
          <w:rFonts w:ascii="Times New Roman" w:hAnsi="Times New Roman"/>
          <w:sz w:val="24"/>
          <w:szCs w:val="24"/>
        </w:rPr>
        <w:t xml:space="preserve">in </w:t>
      </w:r>
      <w:r w:rsidR="00983FBA">
        <w:rPr>
          <w:rFonts w:ascii="Times New Roman" w:hAnsi="Times New Roman"/>
          <w:sz w:val="24"/>
          <w:szCs w:val="24"/>
        </w:rPr>
        <w:t xml:space="preserve">Harm Reduction </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086A1421" w:rsidR="00784FD3" w:rsidRDefault="00081818" w:rsidP="00D82613">
      <w:pPr>
        <w:pStyle w:val="BodyText2"/>
        <w:rPr>
          <w:rFonts w:ascii="Times New Roman" w:hAnsi="Times New Roman"/>
          <w:szCs w:val="24"/>
        </w:rPr>
      </w:pPr>
      <w:r>
        <w:rPr>
          <w:rFonts w:ascii="Times New Roman" w:hAnsi="Times New Roman"/>
          <w:szCs w:val="24"/>
        </w:rPr>
        <w:t>P. McNamee</w:t>
      </w:r>
      <w:r w:rsidR="00D750D4">
        <w:rPr>
          <w:rFonts w:ascii="Times New Roman" w:hAnsi="Times New Roman"/>
          <w:szCs w:val="24"/>
        </w:rPr>
        <w:t xml:space="preserve"> summarized her previously distributed memorandum and attached exhibits to the Board.</w:t>
      </w:r>
    </w:p>
    <w:p w14:paraId="64B1CD05" w14:textId="77777777" w:rsidR="009C0B60" w:rsidRDefault="009C0B60" w:rsidP="00D82613">
      <w:pPr>
        <w:pStyle w:val="BodyText2"/>
        <w:rPr>
          <w:rFonts w:ascii="Times New Roman" w:hAnsi="Times New Roman"/>
          <w:szCs w:val="24"/>
        </w:rPr>
      </w:pPr>
    </w:p>
    <w:p w14:paraId="3E7CBDA3" w14:textId="7F9203F0" w:rsidR="009C0B60" w:rsidRPr="005358C5" w:rsidRDefault="009C0B60" w:rsidP="00D82613">
      <w:pPr>
        <w:pStyle w:val="BodyText2"/>
        <w:rPr>
          <w:rFonts w:ascii="Times New Roman" w:hAnsi="Times New Roman"/>
          <w:szCs w:val="24"/>
        </w:rPr>
      </w:pPr>
      <w:r>
        <w:rPr>
          <w:rFonts w:ascii="Times New Roman" w:hAnsi="Times New Roman"/>
          <w:szCs w:val="24"/>
        </w:rPr>
        <w:lastRenderedPageBreak/>
        <w:t>L. Kelly stated that the proposal was well-written and will be beneficial to nursing practice.</w:t>
      </w:r>
      <w:r w:rsidR="00983FBA">
        <w:rPr>
          <w:rFonts w:ascii="Times New Roman" w:hAnsi="Times New Roman"/>
          <w:szCs w:val="24"/>
        </w:rPr>
        <w:t xml:space="preserve"> P. McNamee noted that BSAS contributed to the Advisory Ruling as well. </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E99AE5" w14:textId="219D9AD3" w:rsidR="00A30D26"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9C0B60">
        <w:rPr>
          <w:rFonts w:ascii="Times New Roman" w:hAnsi="Times New Roman"/>
          <w:sz w:val="24"/>
          <w:szCs w:val="24"/>
        </w:rPr>
        <w:t>A. Alley</w:t>
      </w:r>
      <w:r w:rsidRPr="005358C5">
        <w:rPr>
          <w:rFonts w:ascii="Times New Roman" w:hAnsi="Times New Roman"/>
          <w:sz w:val="24"/>
          <w:szCs w:val="24"/>
        </w:rPr>
        <w:t xml:space="preserve">, seconded by </w:t>
      </w:r>
      <w:r w:rsidR="009C0B60">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3A21DC">
        <w:rPr>
          <w:rFonts w:ascii="Times New Roman" w:hAnsi="Times New Roman"/>
          <w:sz w:val="24"/>
          <w:szCs w:val="24"/>
        </w:rPr>
        <w:t xml:space="preserve">A. Alley, K.A. Barnes, K. Crowley, A. Joseph, L. Kelly, L. Keough, M. McAuliffe, J. Monagle, D. Nikitas, V. Percy, </w:t>
      </w:r>
      <w:r w:rsidR="009C0B60">
        <w:rPr>
          <w:rFonts w:ascii="Times New Roman" w:hAnsi="Times New Roman"/>
          <w:sz w:val="24"/>
          <w:szCs w:val="24"/>
        </w:rPr>
        <w:t xml:space="preserve">and </w:t>
      </w:r>
      <w:r w:rsidR="003A21DC">
        <w:rPr>
          <w:rFonts w:ascii="Times New Roman" w:hAnsi="Times New Roman"/>
          <w:sz w:val="24"/>
          <w:szCs w:val="24"/>
        </w:rPr>
        <w:t xml:space="preserve">R. Reynolds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9C0B60">
        <w:rPr>
          <w:rFonts w:ascii="Times New Roman" w:hAnsi="Times New Roman"/>
          <w:sz w:val="24"/>
          <w:szCs w:val="24"/>
        </w:rPr>
        <w:t>accept the Proposed Advisory Ruling as presented.</w:t>
      </w:r>
    </w:p>
    <w:p w14:paraId="347C8F83" w14:textId="173ED210" w:rsidR="009C0B60" w:rsidRDefault="009C0B60"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14E6C730" w:rsidR="00016F83" w:rsidRPr="005358C5" w:rsidRDefault="00081818"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04A9AA68" w14:textId="77777777" w:rsidR="009C0B60" w:rsidRPr="005358C5" w:rsidRDefault="009C0B60" w:rsidP="009C0B6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7BFB1AFD" w14:textId="0C845125" w:rsidR="009C0B60" w:rsidRPr="005358C5" w:rsidRDefault="009C0B60" w:rsidP="009C0B60">
      <w:pPr>
        <w:rPr>
          <w:rFonts w:ascii="Times New Roman" w:hAnsi="Times New Roman"/>
          <w:b/>
          <w:sz w:val="24"/>
          <w:szCs w:val="24"/>
        </w:rPr>
      </w:pPr>
      <w:r w:rsidRPr="005358C5">
        <w:rPr>
          <w:rFonts w:ascii="Times New Roman" w:hAnsi="Times New Roman"/>
          <w:sz w:val="24"/>
          <w:szCs w:val="24"/>
        </w:rPr>
        <w:t xml:space="preserve">Adjournment </w:t>
      </w:r>
      <w:r w:rsidRPr="009C0B60">
        <w:rPr>
          <w:rFonts w:ascii="Times New Roman" w:hAnsi="Times New Roman"/>
          <w:bCs/>
          <w:sz w:val="24"/>
          <w:szCs w:val="24"/>
        </w:rPr>
        <w:t>of Regular Session</w:t>
      </w:r>
    </w:p>
    <w:p w14:paraId="6B47597D" w14:textId="77777777" w:rsidR="009C0B60" w:rsidRPr="005358C5" w:rsidRDefault="009C0B60" w:rsidP="009C0B60">
      <w:pPr>
        <w:pStyle w:val="Header"/>
        <w:tabs>
          <w:tab w:val="clear" w:pos="4320"/>
          <w:tab w:val="clear" w:pos="8640"/>
        </w:tabs>
        <w:rPr>
          <w:szCs w:val="24"/>
        </w:rPr>
      </w:pPr>
    </w:p>
    <w:p w14:paraId="2B40FABC" w14:textId="77777777" w:rsidR="009C0B60" w:rsidRPr="005358C5" w:rsidRDefault="009C0B60" w:rsidP="009C0B60">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6DFCE8B" w14:textId="77777777" w:rsidR="009C0B60" w:rsidRPr="005358C5" w:rsidRDefault="009C0B60" w:rsidP="009C0B60">
      <w:pPr>
        <w:pStyle w:val="BodyText2"/>
        <w:rPr>
          <w:rFonts w:ascii="Times New Roman" w:hAnsi="Times New Roman"/>
          <w:szCs w:val="24"/>
        </w:rPr>
      </w:pPr>
      <w:r w:rsidRPr="005358C5">
        <w:rPr>
          <w:rFonts w:ascii="Times New Roman" w:hAnsi="Times New Roman"/>
          <w:szCs w:val="24"/>
        </w:rPr>
        <w:t>None.</w:t>
      </w:r>
    </w:p>
    <w:p w14:paraId="030398F2" w14:textId="77777777" w:rsidR="009C0B60" w:rsidRPr="005358C5" w:rsidRDefault="009C0B60" w:rsidP="009C0B60">
      <w:pPr>
        <w:pStyle w:val="Header"/>
        <w:tabs>
          <w:tab w:val="clear" w:pos="4320"/>
          <w:tab w:val="clear" w:pos="8640"/>
        </w:tabs>
        <w:rPr>
          <w:szCs w:val="24"/>
        </w:rPr>
      </w:pPr>
    </w:p>
    <w:p w14:paraId="3C0F2580" w14:textId="77777777" w:rsidR="009C0B60" w:rsidRPr="005358C5" w:rsidRDefault="009C0B60" w:rsidP="009C0B6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C1E7213" w14:textId="189A41C9" w:rsidR="009C0B60" w:rsidRDefault="009C0B60" w:rsidP="009C0B60">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M. McAuliffe, J. Monagle, D. Nikitas, V. Percy, and R. Reynolds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the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10:11 a</w:t>
      </w:r>
      <w:r w:rsidRPr="005358C5">
        <w:rPr>
          <w:rFonts w:ascii="Times New Roman" w:hAnsi="Times New Roman"/>
          <w:sz w:val="24"/>
          <w:szCs w:val="24"/>
        </w:rPr>
        <w:t>.m.</w:t>
      </w:r>
    </w:p>
    <w:p w14:paraId="0B411B48" w14:textId="72D46236" w:rsidR="009C0B60" w:rsidRPr="005358C5" w:rsidRDefault="009C0B60" w:rsidP="009C0B60">
      <w:pPr>
        <w:rPr>
          <w:rFonts w:ascii="Times New Roman" w:hAnsi="Times New Roman"/>
          <w:sz w:val="24"/>
          <w:szCs w:val="24"/>
        </w:rPr>
      </w:pPr>
      <w:r>
        <w:rPr>
          <w:rFonts w:ascii="Times New Roman" w:hAnsi="Times New Roman"/>
          <w:sz w:val="24"/>
          <w:szCs w:val="24"/>
        </w:rPr>
        <w:t>Motion carries.</w:t>
      </w:r>
    </w:p>
    <w:p w14:paraId="270B13D4" w14:textId="77777777" w:rsidR="009C0B60" w:rsidRPr="005358C5" w:rsidRDefault="009C0B60" w:rsidP="009C0B60">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864D888" w14:textId="25CADEF4" w:rsidR="00E4237F" w:rsidRPr="00553119"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79210C">
        <w:rPr>
          <w:rFonts w:ascii="Times New Roman" w:hAnsi="Times New Roman"/>
          <w:sz w:val="24"/>
          <w:szCs w:val="24"/>
        </w:rPr>
        <w:t>A. Alley</w:t>
      </w:r>
      <w:r w:rsidRPr="005358C5">
        <w:rPr>
          <w:rFonts w:ascii="Times New Roman" w:hAnsi="Times New Roman"/>
          <w:sz w:val="24"/>
          <w:szCs w:val="24"/>
        </w:rPr>
        <w:t xml:space="preserve">, seconded by </w:t>
      </w:r>
      <w:r w:rsidR="0079210C">
        <w:rPr>
          <w:rFonts w:ascii="Times New Roman" w:hAnsi="Times New Roman"/>
          <w:sz w:val="24"/>
          <w:szCs w:val="24"/>
        </w:rPr>
        <w:t>L. Kelly,</w:t>
      </w:r>
      <w:r w:rsidRPr="005358C5">
        <w:rPr>
          <w:rFonts w:ascii="Times New Roman" w:hAnsi="Times New Roman"/>
          <w:sz w:val="24"/>
          <w:szCs w:val="24"/>
        </w:rPr>
        <w:t xml:space="preserve">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A. Alley, K.A. Barnes, K. Crowley, A. Joseph, L. Kelly, L. Keough, M. McAuliffe, J. Monagle, D. Nikitas, V. Percy,</w:t>
      </w:r>
      <w:r w:rsidR="0079210C">
        <w:rPr>
          <w:rFonts w:ascii="Times New Roman" w:hAnsi="Times New Roman"/>
          <w:sz w:val="24"/>
          <w:szCs w:val="24"/>
        </w:rPr>
        <w:t xml:space="preserve"> and</w:t>
      </w:r>
      <w:r>
        <w:rPr>
          <w:rFonts w:ascii="Times New Roman" w:hAnsi="Times New Roman"/>
          <w:sz w:val="24"/>
          <w:szCs w:val="24"/>
        </w:rPr>
        <w:t xml:space="preserve"> R. Reynolds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 the G.L</w:t>
      </w:r>
      <w:r>
        <w:rPr>
          <w:rFonts w:ascii="Times New Roman" w:hAnsi="Times New Roman"/>
          <w:sz w:val="24"/>
          <w:szCs w:val="24"/>
        </w:rPr>
        <w:t xml:space="preserve">. c. 112, s. 65C Session at </w:t>
      </w:r>
      <w:r w:rsidR="0079210C">
        <w:rPr>
          <w:rFonts w:ascii="Times New Roman" w:hAnsi="Times New Roman"/>
          <w:sz w:val="24"/>
          <w:szCs w:val="24"/>
        </w:rPr>
        <w:t>10:11</w:t>
      </w:r>
      <w:r>
        <w:rPr>
          <w:rFonts w:ascii="Times New Roman" w:hAnsi="Times New Roman"/>
          <w:sz w:val="24"/>
          <w:szCs w:val="24"/>
        </w:rPr>
        <w:t xml:space="preserve"> a</w:t>
      </w:r>
      <w:r w:rsidRPr="00553119">
        <w:rPr>
          <w:rFonts w:ascii="Times New Roman" w:hAnsi="Times New Roman"/>
          <w:sz w:val="24"/>
          <w:szCs w:val="24"/>
        </w:rPr>
        <w:t>.m.</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72E7E2DD"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EA3E0B">
        <w:rPr>
          <w:rFonts w:ascii="Times New Roman" w:hAnsi="Times New Roman"/>
          <w:b/>
          <w:sz w:val="24"/>
          <w:szCs w:val="24"/>
        </w:rPr>
        <w:t>10:28</w:t>
      </w:r>
      <w:r>
        <w:rPr>
          <w:rFonts w:ascii="Times New Roman" w:hAnsi="Times New Roman"/>
          <w:b/>
          <w:sz w:val="24"/>
          <w:szCs w:val="24"/>
        </w:rPr>
        <w:t xml:space="preserve"> a.m. to </w:t>
      </w:r>
      <w:r w:rsidR="003C3725">
        <w:rPr>
          <w:rFonts w:ascii="Times New Roman" w:hAnsi="Times New Roman"/>
          <w:b/>
          <w:sz w:val="24"/>
          <w:szCs w:val="24"/>
        </w:rPr>
        <w:t>1:20</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lastRenderedPageBreak/>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2D8546" w14:textId="147BBC38" w:rsidR="00691684" w:rsidRDefault="003C3725" w:rsidP="00691684">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3" w:name="_Hlk142571049"/>
      <w:r>
        <w:rPr>
          <w:rFonts w:ascii="Times New Roman" w:hAnsi="Times New Roman"/>
          <w:sz w:val="24"/>
          <w:szCs w:val="24"/>
        </w:rPr>
        <w:t>A. Alley, K.A. Barnes, A. Joseph, L. Kelly, L. Keough, M. McAuliffe, J. Monagle, D. Nikitas, V. Percy, and R. Reynolds</w:t>
      </w:r>
      <w:bookmarkEnd w:id="3"/>
      <w:r>
        <w:rPr>
          <w:rFonts w:ascii="Times New Roman" w:hAnsi="Times New Roman"/>
          <w:sz w:val="24"/>
          <w:szCs w:val="24"/>
        </w:rPr>
        <w:t xml:space="preserve"> </w:t>
      </w:r>
      <w:r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Pr>
          <w:rFonts w:ascii="Times New Roman" w:hAnsi="Times New Roman"/>
          <w:sz w:val="24"/>
          <w:szCs w:val="24"/>
        </w:rPr>
        <w:t>1:20</w:t>
      </w:r>
      <w:r w:rsidR="00823435">
        <w:rPr>
          <w:rFonts w:ascii="Times New Roman" w:hAnsi="Times New Roman"/>
          <w:sz w:val="24"/>
          <w:szCs w:val="24"/>
        </w:rPr>
        <w:t xml:space="preserve">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45D64519" w14:textId="790126CF" w:rsidR="003C3725" w:rsidRDefault="003C3725" w:rsidP="00691684">
      <w:pPr>
        <w:rPr>
          <w:rFonts w:ascii="Times New Roman" w:hAnsi="Times New Roman"/>
          <w:sz w:val="24"/>
          <w:szCs w:val="24"/>
        </w:rPr>
      </w:pPr>
      <w:r>
        <w:rPr>
          <w:rFonts w:ascii="Times New Roman" w:hAnsi="Times New Roman"/>
          <w:sz w:val="24"/>
          <w:szCs w:val="24"/>
        </w:rPr>
        <w:t>K. Crowley not present.</w:t>
      </w:r>
    </w:p>
    <w:p w14:paraId="34D32A83" w14:textId="17A63082" w:rsidR="003C3725" w:rsidRPr="005358C5" w:rsidRDefault="003C3725"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057313D6"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3C3725">
        <w:rPr>
          <w:rFonts w:ascii="Times New Roman" w:hAnsi="Times New Roman"/>
          <w:b/>
          <w:sz w:val="24"/>
          <w:szCs w:val="24"/>
        </w:rPr>
        <w:t>1:20</w:t>
      </w:r>
      <w:r w:rsidR="00823435">
        <w:rPr>
          <w:rFonts w:ascii="Times New Roman" w:hAnsi="Times New Roman"/>
          <w:b/>
          <w:sz w:val="24"/>
          <w:szCs w:val="24"/>
        </w:rPr>
        <w:t xml:space="preserve"> p.m. to </w:t>
      </w:r>
      <w:r w:rsidR="00EF2772">
        <w:rPr>
          <w:rFonts w:ascii="Times New Roman" w:hAnsi="Times New Roman"/>
          <w:b/>
          <w:sz w:val="24"/>
          <w:szCs w:val="24"/>
        </w:rPr>
        <w:t>1:30</w:t>
      </w:r>
      <w:r w:rsidR="00823435">
        <w:rPr>
          <w:rFonts w:ascii="Times New Roman" w:hAnsi="Times New Roman"/>
          <w:b/>
          <w:sz w:val="24"/>
          <w:szCs w:val="24"/>
        </w:rPr>
        <w:t xml:space="preserve"> p</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E3FCE0D" w14:textId="79D7D9ED" w:rsidR="00E4237F" w:rsidRDefault="00EF2772" w:rsidP="00E4237F">
      <w:pPr>
        <w:rPr>
          <w:rFonts w:ascii="Times New Roman" w:hAnsi="Times New Roman"/>
          <w:sz w:val="24"/>
          <w:szCs w:val="24"/>
        </w:rPr>
      </w:pPr>
      <w:r w:rsidRPr="005358C5">
        <w:rPr>
          <w:rFonts w:ascii="Times New Roman" w:hAnsi="Times New Roman"/>
          <w:sz w:val="24"/>
          <w:szCs w:val="24"/>
        </w:rPr>
        <w:t>Motion by</w:t>
      </w:r>
      <w:r w:rsidR="00EC458B">
        <w:rPr>
          <w:rFonts w:ascii="Times New Roman" w:hAnsi="Times New Roman"/>
          <w:sz w:val="24"/>
          <w:szCs w:val="24"/>
        </w:rPr>
        <w:t xml:space="preserve"> A, Alley, </w:t>
      </w:r>
      <w:r w:rsidRPr="005358C5">
        <w:rPr>
          <w:rFonts w:ascii="Times New Roman" w:hAnsi="Times New Roman"/>
          <w:sz w:val="24"/>
          <w:szCs w:val="24"/>
        </w:rPr>
        <w:t xml:space="preserve">seconded by </w:t>
      </w:r>
      <w:r w:rsidR="00EC458B">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M. McAuliffe, J. Monagle, D. Nikitas, V. Percy, and R. Reynolds </w:t>
      </w:r>
      <w:r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 xml:space="preserve">convene the Executive Session at </w:t>
      </w:r>
      <w:r>
        <w:rPr>
          <w:rFonts w:ascii="Times New Roman" w:hAnsi="Times New Roman"/>
          <w:sz w:val="24"/>
          <w:szCs w:val="24"/>
        </w:rPr>
        <w:t>1:</w:t>
      </w:r>
      <w:r w:rsidR="00DB5D52">
        <w:rPr>
          <w:rFonts w:ascii="Times New Roman" w:hAnsi="Times New Roman"/>
          <w:sz w:val="24"/>
          <w:szCs w:val="24"/>
        </w:rPr>
        <w:t>52</w:t>
      </w:r>
      <w:r w:rsidR="00E4237F" w:rsidRPr="00553119">
        <w:rPr>
          <w:rFonts w:ascii="Times New Roman" w:hAnsi="Times New Roman"/>
          <w:sz w:val="24"/>
          <w:szCs w:val="24"/>
        </w:rPr>
        <w:t xml:space="preserve">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6BB17A5E" w14:textId="30AFAECF" w:rsidR="00EF2772" w:rsidRPr="00553119" w:rsidRDefault="00EF2772"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3FC50A7B" w:rsidR="00E4237F" w:rsidRPr="005358C5" w:rsidRDefault="00E4237F" w:rsidP="00E4237F">
      <w:pPr>
        <w:pStyle w:val="Heading2"/>
        <w:jc w:val="center"/>
        <w:rPr>
          <w:szCs w:val="24"/>
        </w:rPr>
      </w:pPr>
      <w:r w:rsidRPr="005358C5">
        <w:rPr>
          <w:b/>
          <w:szCs w:val="24"/>
        </w:rPr>
        <w:t xml:space="preserve">G.L. c. 30A, § 21 Executive Session </w:t>
      </w:r>
      <w:r w:rsidR="00EF2772">
        <w:rPr>
          <w:b/>
          <w:szCs w:val="24"/>
        </w:rPr>
        <w:t>1:</w:t>
      </w:r>
      <w:r w:rsidR="00DB5D52">
        <w:rPr>
          <w:b/>
          <w:szCs w:val="24"/>
        </w:rPr>
        <w:t>52</w:t>
      </w:r>
      <w:r>
        <w:rPr>
          <w:b/>
          <w:szCs w:val="24"/>
        </w:rPr>
        <w:t xml:space="preserve"> p</w:t>
      </w:r>
      <w:r w:rsidRPr="005358C5">
        <w:rPr>
          <w:b/>
          <w:szCs w:val="24"/>
        </w:rPr>
        <w:t xml:space="preserve">.m. to </w:t>
      </w:r>
      <w:r w:rsidR="00EC54C1">
        <w:rPr>
          <w:b/>
          <w:szCs w:val="24"/>
        </w:rPr>
        <w:t>5:10</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4" w:name="_Hlk171412801"/>
    </w:p>
    <w:bookmarkEnd w:id="4"/>
    <w:p w14:paraId="04F1DEF8" w14:textId="77777777" w:rsidR="00EC54C1" w:rsidRPr="005358C5" w:rsidRDefault="00EC54C1" w:rsidP="00EC54C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E037CFA" w14:textId="77777777" w:rsidR="00EC54C1" w:rsidRPr="005358C5" w:rsidRDefault="00EC54C1" w:rsidP="00EC54C1">
      <w:pPr>
        <w:pStyle w:val="Heading2"/>
        <w:rPr>
          <w:szCs w:val="24"/>
        </w:rPr>
      </w:pPr>
      <w:r w:rsidRPr="005358C5">
        <w:rPr>
          <w:szCs w:val="24"/>
        </w:rPr>
        <w:t xml:space="preserve">G.L. c. 112, s. 65C Session </w:t>
      </w:r>
    </w:p>
    <w:p w14:paraId="76DE5517" w14:textId="77777777" w:rsidR="00EC54C1" w:rsidRPr="005358C5" w:rsidRDefault="00EC54C1" w:rsidP="00EC54C1">
      <w:pPr>
        <w:rPr>
          <w:rFonts w:ascii="Times New Roman" w:hAnsi="Times New Roman"/>
          <w:b/>
          <w:sz w:val="24"/>
          <w:szCs w:val="24"/>
          <w:u w:val="single"/>
        </w:rPr>
      </w:pPr>
    </w:p>
    <w:p w14:paraId="4A733E21" w14:textId="77777777" w:rsidR="00EC54C1" w:rsidRPr="005358C5" w:rsidRDefault="00EC54C1" w:rsidP="00EC54C1">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2234BAF" w14:textId="77777777" w:rsidR="00EC54C1" w:rsidRPr="005358C5" w:rsidRDefault="00EC54C1" w:rsidP="00EC54C1">
      <w:pPr>
        <w:pStyle w:val="Header"/>
        <w:tabs>
          <w:tab w:val="clear" w:pos="4320"/>
          <w:tab w:val="clear" w:pos="8640"/>
        </w:tabs>
        <w:rPr>
          <w:szCs w:val="24"/>
        </w:rPr>
      </w:pPr>
      <w:r w:rsidRPr="005358C5">
        <w:rPr>
          <w:szCs w:val="24"/>
        </w:rPr>
        <w:t>None.</w:t>
      </w:r>
    </w:p>
    <w:p w14:paraId="5F1B4E4A" w14:textId="77777777" w:rsidR="00EC54C1" w:rsidRPr="005358C5" w:rsidRDefault="00EC54C1" w:rsidP="00EC54C1">
      <w:pPr>
        <w:pStyle w:val="Header"/>
        <w:tabs>
          <w:tab w:val="clear" w:pos="4320"/>
          <w:tab w:val="clear" w:pos="8640"/>
        </w:tabs>
        <w:rPr>
          <w:szCs w:val="24"/>
        </w:rPr>
      </w:pPr>
    </w:p>
    <w:p w14:paraId="3597654B" w14:textId="77777777" w:rsidR="00EC54C1" w:rsidRPr="005358C5" w:rsidRDefault="00EC54C1" w:rsidP="00EC54C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63FB97A" w14:textId="77777777" w:rsidR="00EC54C1" w:rsidRDefault="00EC54C1" w:rsidP="00EC54C1">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A. Joseph, L. Kelly, </w:t>
      </w:r>
    </w:p>
    <w:p w14:paraId="0C15C41E" w14:textId="4F6EBC6E" w:rsidR="00EC54C1" w:rsidRDefault="00EC54C1" w:rsidP="00EC54C1">
      <w:pPr>
        <w:rPr>
          <w:rFonts w:ascii="Times New Roman" w:hAnsi="Times New Roman"/>
          <w:sz w:val="24"/>
          <w:szCs w:val="24"/>
        </w:rPr>
      </w:pPr>
      <w:r>
        <w:rPr>
          <w:rFonts w:ascii="Times New Roman" w:hAnsi="Times New Roman"/>
          <w:sz w:val="24"/>
          <w:szCs w:val="24"/>
        </w:rPr>
        <w:t xml:space="preserve">L. Keough, M. McAuliffe, J. Monagle, D. Nikitas, V. Percy, and R. Reynolds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 the G.L</w:t>
      </w:r>
      <w:r>
        <w:rPr>
          <w:rFonts w:ascii="Times New Roman" w:hAnsi="Times New Roman"/>
          <w:sz w:val="24"/>
          <w:szCs w:val="24"/>
        </w:rPr>
        <w:t>. c. 112, s. 65C Session at 5:10 p</w:t>
      </w:r>
      <w:r w:rsidRPr="00553119">
        <w:rPr>
          <w:rFonts w:ascii="Times New Roman" w:hAnsi="Times New Roman"/>
          <w:sz w:val="24"/>
          <w:szCs w:val="24"/>
        </w:rPr>
        <w:t>.m.</w:t>
      </w:r>
    </w:p>
    <w:p w14:paraId="701CA547" w14:textId="22FAFF49" w:rsidR="00EC54C1" w:rsidRPr="00553119" w:rsidRDefault="00EC54C1" w:rsidP="00EC54C1">
      <w:pPr>
        <w:rPr>
          <w:rFonts w:ascii="Times New Roman" w:hAnsi="Times New Roman"/>
          <w:sz w:val="24"/>
          <w:szCs w:val="24"/>
        </w:rPr>
      </w:pPr>
      <w:r>
        <w:rPr>
          <w:rFonts w:ascii="Times New Roman" w:hAnsi="Times New Roman"/>
          <w:sz w:val="24"/>
          <w:szCs w:val="24"/>
        </w:rPr>
        <w:t>Motion carries.</w:t>
      </w:r>
    </w:p>
    <w:p w14:paraId="3A116C85" w14:textId="77777777" w:rsidR="00EC54C1" w:rsidRPr="00553119" w:rsidRDefault="00EC54C1" w:rsidP="00EC54C1">
      <w:pPr>
        <w:pBdr>
          <w:bottom w:val="double" w:sz="6" w:space="1" w:color="auto"/>
        </w:pBdr>
        <w:rPr>
          <w:rFonts w:ascii="Times New Roman" w:hAnsi="Times New Roman"/>
          <w:sz w:val="24"/>
          <w:szCs w:val="24"/>
        </w:rPr>
      </w:pPr>
    </w:p>
    <w:p w14:paraId="497CF7F1" w14:textId="77777777" w:rsidR="00EC54C1" w:rsidRPr="005358C5" w:rsidRDefault="00EC54C1" w:rsidP="00EC54C1">
      <w:pPr>
        <w:jc w:val="center"/>
        <w:rPr>
          <w:rFonts w:ascii="Times New Roman" w:hAnsi="Times New Roman"/>
          <w:b/>
          <w:sz w:val="24"/>
          <w:szCs w:val="24"/>
        </w:rPr>
      </w:pPr>
    </w:p>
    <w:p w14:paraId="5A40B948" w14:textId="215319C9" w:rsidR="00EC54C1" w:rsidRPr="005358C5" w:rsidRDefault="00EC54C1" w:rsidP="00EC54C1">
      <w:pPr>
        <w:jc w:val="center"/>
        <w:rPr>
          <w:rFonts w:ascii="Times New Roman" w:hAnsi="Times New Roman"/>
          <w:b/>
          <w:sz w:val="24"/>
          <w:szCs w:val="24"/>
        </w:rPr>
      </w:pPr>
      <w:r>
        <w:rPr>
          <w:rFonts w:ascii="Times New Roman" w:hAnsi="Times New Roman"/>
          <w:b/>
          <w:sz w:val="24"/>
          <w:szCs w:val="24"/>
        </w:rPr>
        <w:t>G.L. c. 112, s. 65C Session 5:10 p.m. to 5:12 p</w:t>
      </w:r>
      <w:r w:rsidRPr="005358C5">
        <w:rPr>
          <w:rFonts w:ascii="Times New Roman" w:hAnsi="Times New Roman"/>
          <w:b/>
          <w:sz w:val="24"/>
          <w:szCs w:val="24"/>
        </w:rPr>
        <w:t>.m.</w:t>
      </w:r>
    </w:p>
    <w:p w14:paraId="243E7F55" w14:textId="77777777" w:rsidR="00EC54C1" w:rsidRPr="00553119" w:rsidRDefault="00EC54C1" w:rsidP="00EC54C1">
      <w:pPr>
        <w:pBdr>
          <w:bottom w:val="double" w:sz="6" w:space="1" w:color="auto"/>
        </w:pBdr>
        <w:rPr>
          <w:rFonts w:ascii="Times New Roman" w:hAnsi="Times New Roman"/>
          <w:sz w:val="24"/>
          <w:szCs w:val="24"/>
        </w:rPr>
      </w:pPr>
    </w:p>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lastRenderedPageBreak/>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07FE125" w14:textId="77777777" w:rsidR="00EC54C1" w:rsidRDefault="00EC54C1" w:rsidP="00EC54C1">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A. Joseph, L. Kelly, </w:t>
      </w:r>
    </w:p>
    <w:p w14:paraId="343FB7B4" w14:textId="22C9E9D9" w:rsidR="00254BEB" w:rsidRPr="005358C5" w:rsidRDefault="00EC54C1" w:rsidP="00EC54C1">
      <w:pPr>
        <w:rPr>
          <w:rFonts w:ascii="Times New Roman" w:hAnsi="Times New Roman"/>
          <w:sz w:val="24"/>
          <w:szCs w:val="24"/>
        </w:rPr>
      </w:pPr>
      <w:r>
        <w:rPr>
          <w:rFonts w:ascii="Times New Roman" w:hAnsi="Times New Roman"/>
          <w:sz w:val="24"/>
          <w:szCs w:val="24"/>
        </w:rPr>
        <w:t xml:space="preserve">L. Keough, M. McAuliffe, J. Monagle, D. Nikitas, V. Percy, and R. Reynolds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Pr>
          <w:rFonts w:ascii="Times New Roman" w:hAnsi="Times New Roman"/>
          <w:sz w:val="24"/>
          <w:szCs w:val="24"/>
        </w:rPr>
        <w:t>5:12</w:t>
      </w:r>
      <w:r w:rsidR="00254BEB" w:rsidRPr="005358C5">
        <w:rPr>
          <w:rFonts w:ascii="Times New Roman" w:hAnsi="Times New Roman"/>
          <w:sz w:val="24"/>
          <w:szCs w:val="24"/>
        </w:rPr>
        <w:t xml:space="preserve"> p.m.</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7AB3ADA7"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B63030">
        <w:rPr>
          <w:rFonts w:ascii="Times New Roman" w:hAnsi="Times New Roman"/>
          <w:sz w:val="24"/>
          <w:szCs w:val="24"/>
        </w:rPr>
        <w:t>July 10,</w:t>
      </w:r>
      <w:r w:rsidRPr="005358C5">
        <w:rPr>
          <w:rFonts w:ascii="Times New Roman" w:hAnsi="Times New Roman"/>
          <w:sz w:val="24"/>
          <w:szCs w:val="24"/>
        </w:rPr>
        <w:t xml:space="preserve"> 20</w:t>
      </w:r>
      <w:r w:rsidR="00691684">
        <w:rPr>
          <w:rFonts w:ascii="Times New Roman" w:hAnsi="Times New Roman"/>
          <w:sz w:val="24"/>
          <w:szCs w:val="24"/>
        </w:rPr>
        <w:t>2</w:t>
      </w:r>
      <w:r w:rsidR="00E4237F">
        <w:rPr>
          <w:rFonts w:ascii="Times New Roman" w:hAnsi="Times New Roman"/>
          <w:sz w:val="24"/>
          <w:szCs w:val="24"/>
        </w:rPr>
        <w:t>4</w:t>
      </w:r>
      <w:r w:rsidRPr="005358C5">
        <w:rPr>
          <w:rFonts w:ascii="Times New Roman" w:hAnsi="Times New Roman"/>
          <w:sz w:val="24"/>
          <w:szCs w:val="24"/>
        </w:rPr>
        <w:t xml:space="preserve">, Regularly Scheduled Meeting were approved by the Board on </w:t>
      </w:r>
      <w:r w:rsidR="00EC458B">
        <w:rPr>
          <w:rFonts w:ascii="Times New Roman" w:hAnsi="Times New Roman"/>
          <w:sz w:val="24"/>
          <w:szCs w:val="24"/>
        </w:rPr>
        <w:t>September 11</w:t>
      </w:r>
      <w:r w:rsidRPr="005358C5">
        <w:rPr>
          <w:rFonts w:ascii="Times New Roman" w:hAnsi="Times New Roman"/>
          <w:sz w:val="24"/>
          <w:szCs w:val="24"/>
        </w:rPr>
        <w:t>, 20</w:t>
      </w:r>
      <w:r w:rsidR="00691684">
        <w:rPr>
          <w:rFonts w:ascii="Times New Roman" w:hAnsi="Times New Roman"/>
          <w:sz w:val="24"/>
          <w:szCs w:val="24"/>
        </w:rPr>
        <w:t>2</w:t>
      </w:r>
      <w:r w:rsidR="00E4237F">
        <w:rPr>
          <w:rFonts w:ascii="Times New Roman" w:hAnsi="Times New Roman"/>
          <w:sz w:val="24"/>
          <w:szCs w:val="24"/>
        </w:rPr>
        <w:t>4</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1CF5A62B" w14:textId="77777777" w:rsidR="00B63030" w:rsidRDefault="00B63030" w:rsidP="00D82613">
      <w:pPr>
        <w:rPr>
          <w:rFonts w:ascii="Times New Roman" w:hAnsi="Times New Roman"/>
          <w:sz w:val="24"/>
          <w:szCs w:val="24"/>
        </w:rPr>
      </w:pPr>
    </w:p>
    <w:p w14:paraId="3D51BC56" w14:textId="03B31154" w:rsidR="00B63030" w:rsidRDefault="00B63030">
      <w:pPr>
        <w:rPr>
          <w:rFonts w:ascii="Times New Roman" w:hAnsi="Times New Roman"/>
          <w:sz w:val="24"/>
          <w:szCs w:val="24"/>
        </w:rPr>
      </w:pPr>
      <w:r>
        <w:rPr>
          <w:rFonts w:ascii="Times New Roman" w:hAnsi="Times New Roman"/>
          <w:sz w:val="24"/>
          <w:szCs w:val="24"/>
        </w:rPr>
        <w:br w:type="page"/>
      </w:r>
    </w:p>
    <w:p w14:paraId="76CC702F" w14:textId="1C44768B" w:rsidR="00B63030" w:rsidRPr="00B63030" w:rsidRDefault="00B63030" w:rsidP="00B63030">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B63030">
        <w:rPr>
          <w:rFonts w:eastAsia="Arial Unicode MS" w:cs="Arial"/>
          <w:b/>
          <w:color w:val="000000"/>
          <w:sz w:val="24"/>
          <w:szCs w:val="24"/>
          <w:u w:color="000000"/>
        </w:rPr>
        <w:t>Commonwealth of Massachusetts</w:t>
      </w:r>
    </w:p>
    <w:p w14:paraId="1BF8B0B7" w14:textId="77777777" w:rsidR="00B63030" w:rsidRPr="00B63030" w:rsidRDefault="00B63030" w:rsidP="00B63030">
      <w:pPr>
        <w:keepNext/>
        <w:jc w:val="center"/>
        <w:outlineLvl w:val="8"/>
        <w:rPr>
          <w:rFonts w:eastAsia="Arial Unicode MS" w:cs="Arial"/>
          <w:b/>
          <w:color w:val="000000"/>
          <w:sz w:val="24"/>
          <w:szCs w:val="24"/>
          <w:u w:color="000000"/>
        </w:rPr>
      </w:pPr>
      <w:r w:rsidRPr="00B63030">
        <w:rPr>
          <w:rFonts w:eastAsia="Arial Unicode MS" w:cs="Arial"/>
          <w:b/>
          <w:color w:val="000000"/>
          <w:sz w:val="24"/>
          <w:szCs w:val="24"/>
          <w:u w:color="000000"/>
        </w:rPr>
        <w:t>Board of Registration in Nursing</w:t>
      </w:r>
    </w:p>
    <w:p w14:paraId="2EA016DA" w14:textId="77777777" w:rsidR="00B63030" w:rsidRPr="00B63030" w:rsidRDefault="00B63030" w:rsidP="00B63030">
      <w:pPr>
        <w:keepNext/>
        <w:jc w:val="center"/>
        <w:outlineLvl w:val="8"/>
        <w:rPr>
          <w:rFonts w:eastAsia="Arial Unicode MS" w:cs="Arial"/>
          <w:color w:val="000000"/>
          <w:sz w:val="24"/>
          <w:szCs w:val="24"/>
          <w:u w:color="000000"/>
        </w:rPr>
      </w:pPr>
    </w:p>
    <w:p w14:paraId="4E996FC7" w14:textId="77777777" w:rsidR="00B63030" w:rsidRPr="00B63030" w:rsidRDefault="00B63030" w:rsidP="00B63030">
      <w:pPr>
        <w:keepNext/>
        <w:jc w:val="center"/>
        <w:outlineLvl w:val="8"/>
        <w:rPr>
          <w:rFonts w:eastAsia="Arial Unicode MS" w:cs="Arial"/>
          <w:b/>
          <w:color w:val="000000"/>
          <w:sz w:val="24"/>
          <w:szCs w:val="24"/>
          <w:u w:val="single" w:color="000000"/>
        </w:rPr>
      </w:pPr>
      <w:r w:rsidRPr="00B63030">
        <w:rPr>
          <w:rFonts w:eastAsia="Arial Unicode MS" w:cs="Arial"/>
          <w:b/>
          <w:color w:val="000000"/>
          <w:sz w:val="24"/>
          <w:szCs w:val="24"/>
          <w:u w:color="000000"/>
        </w:rPr>
        <w:t>Notice of the Regularly Scheduled Meeting</w:t>
      </w:r>
    </w:p>
    <w:p w14:paraId="6F62032D" w14:textId="77777777" w:rsidR="00B63030" w:rsidRPr="00B63030" w:rsidRDefault="00B63030" w:rsidP="00B63030">
      <w:pPr>
        <w:outlineLvl w:val="0"/>
        <w:rPr>
          <w:rFonts w:eastAsia="Arial Unicode MS" w:cs="Arial"/>
          <w:color w:val="000000"/>
          <w:sz w:val="24"/>
          <w:szCs w:val="24"/>
          <w:u w:color="000000"/>
        </w:rPr>
      </w:pPr>
    </w:p>
    <w:p w14:paraId="1E20C60B" w14:textId="77777777" w:rsidR="00B63030" w:rsidRPr="00B63030" w:rsidRDefault="00B63030" w:rsidP="00B63030">
      <w:pPr>
        <w:keepNext/>
        <w:jc w:val="center"/>
        <w:outlineLvl w:val="8"/>
        <w:rPr>
          <w:rFonts w:eastAsia="Arial Unicode MS" w:cs="Arial"/>
          <w:color w:val="000000"/>
          <w:sz w:val="24"/>
          <w:szCs w:val="24"/>
          <w:u w:color="000000"/>
        </w:rPr>
      </w:pPr>
      <w:r w:rsidRPr="00B63030">
        <w:rPr>
          <w:rFonts w:eastAsia="Arial Unicode MS" w:cs="Arial"/>
          <w:b/>
          <w:color w:val="000000"/>
          <w:sz w:val="24"/>
          <w:szCs w:val="24"/>
          <w:u w:color="000000"/>
        </w:rPr>
        <w:t>Regular Session</w:t>
      </w:r>
    </w:p>
    <w:p w14:paraId="6A5A4EAA" w14:textId="77777777" w:rsidR="00B63030" w:rsidRPr="00B63030" w:rsidRDefault="00B63030" w:rsidP="00B63030">
      <w:pPr>
        <w:outlineLvl w:val="0"/>
        <w:rPr>
          <w:rFonts w:eastAsia="Arial Unicode MS" w:cs="Arial"/>
          <w:color w:val="000000"/>
          <w:sz w:val="24"/>
          <w:szCs w:val="24"/>
          <w:u w:color="000000"/>
        </w:rPr>
      </w:pPr>
    </w:p>
    <w:p w14:paraId="2588B237" w14:textId="77777777" w:rsidR="00B63030" w:rsidRPr="00B63030" w:rsidRDefault="00B63030" w:rsidP="00B63030">
      <w:pPr>
        <w:jc w:val="center"/>
        <w:outlineLvl w:val="0"/>
        <w:rPr>
          <w:rFonts w:eastAsia="Arial Unicode MS" w:cs="Arial"/>
          <w:color w:val="000000"/>
          <w:sz w:val="24"/>
          <w:szCs w:val="24"/>
          <w:u w:color="000000"/>
        </w:rPr>
      </w:pPr>
      <w:r w:rsidRPr="00B63030">
        <w:rPr>
          <w:rFonts w:eastAsia="Arial Unicode MS" w:cs="Arial"/>
          <w:color w:val="000000"/>
          <w:sz w:val="24"/>
          <w:szCs w:val="24"/>
          <w:u w:color="000000"/>
        </w:rPr>
        <w:t>250 Washington Street</w:t>
      </w:r>
    </w:p>
    <w:p w14:paraId="0829B563" w14:textId="77777777" w:rsidR="00B63030" w:rsidRPr="00B63030" w:rsidRDefault="00B63030" w:rsidP="00B63030">
      <w:pPr>
        <w:jc w:val="center"/>
        <w:outlineLvl w:val="0"/>
        <w:rPr>
          <w:rFonts w:eastAsia="Arial Unicode MS" w:cs="Arial"/>
          <w:color w:val="000000"/>
          <w:sz w:val="24"/>
          <w:szCs w:val="24"/>
          <w:u w:color="000000"/>
        </w:rPr>
      </w:pPr>
      <w:r w:rsidRPr="00B63030">
        <w:rPr>
          <w:rFonts w:eastAsia="Arial Unicode MS" w:cs="Arial"/>
          <w:color w:val="000000"/>
          <w:sz w:val="24"/>
          <w:szCs w:val="24"/>
          <w:u w:color="000000"/>
        </w:rPr>
        <w:t>Conference Room 3C</w:t>
      </w:r>
    </w:p>
    <w:p w14:paraId="43203C6E" w14:textId="77777777" w:rsidR="00B63030" w:rsidRDefault="00B63030" w:rsidP="00B63030">
      <w:pPr>
        <w:keepNext/>
        <w:jc w:val="center"/>
        <w:outlineLvl w:val="0"/>
        <w:rPr>
          <w:rFonts w:eastAsia="Arial Unicode MS" w:cs="Arial"/>
          <w:color w:val="000000"/>
          <w:sz w:val="24"/>
          <w:szCs w:val="24"/>
          <w:u w:color="000000"/>
        </w:rPr>
      </w:pPr>
      <w:r w:rsidRPr="00B63030">
        <w:rPr>
          <w:rFonts w:eastAsia="Arial Unicode MS" w:cs="Arial"/>
          <w:color w:val="000000"/>
          <w:sz w:val="24"/>
          <w:szCs w:val="24"/>
          <w:u w:color="000000"/>
        </w:rPr>
        <w:t>Boston, Massachusetts 02108</w:t>
      </w:r>
    </w:p>
    <w:p w14:paraId="0A2F1A20" w14:textId="77777777" w:rsidR="00B63030" w:rsidRPr="00B63030" w:rsidRDefault="00B63030" w:rsidP="00B63030">
      <w:pPr>
        <w:keepNext/>
        <w:jc w:val="center"/>
        <w:outlineLvl w:val="0"/>
        <w:rPr>
          <w:rFonts w:eastAsia="Arial Unicode MS" w:cs="Arial"/>
          <w:color w:val="000000"/>
          <w:sz w:val="24"/>
          <w:szCs w:val="24"/>
          <w:u w:color="000000"/>
        </w:rPr>
      </w:pPr>
    </w:p>
    <w:p w14:paraId="4D00A979" w14:textId="77777777" w:rsidR="00B63030" w:rsidRPr="00B63030" w:rsidRDefault="00B63030" w:rsidP="00B63030">
      <w:pPr>
        <w:keepNext/>
        <w:tabs>
          <w:tab w:val="left" w:pos="2085"/>
        </w:tabs>
        <w:outlineLvl w:val="0"/>
        <w:rPr>
          <w:rFonts w:eastAsia="Arial Unicode MS" w:cs="Arial"/>
          <w:sz w:val="24"/>
          <w:szCs w:val="24"/>
          <w:u w:color="000000"/>
        </w:rPr>
      </w:pPr>
      <w:r w:rsidRPr="00B63030">
        <w:rPr>
          <w:rFonts w:eastAsia="Arial Unicode MS" w:cs="Arial"/>
          <w:sz w:val="24"/>
          <w:szCs w:val="24"/>
          <w:u w:color="000000"/>
        </w:rPr>
        <w:t>And Via Zoom Webinar</w:t>
      </w:r>
    </w:p>
    <w:p w14:paraId="2D726E49" w14:textId="77777777" w:rsidR="00B63030" w:rsidRPr="00B63030" w:rsidRDefault="00B63030" w:rsidP="00B63030">
      <w:pPr>
        <w:keepNext/>
        <w:outlineLvl w:val="0"/>
        <w:rPr>
          <w:rFonts w:eastAsia="Arial Unicode MS" w:cs="Arial"/>
          <w:sz w:val="24"/>
          <w:szCs w:val="24"/>
          <w:u w:color="000000"/>
        </w:rPr>
      </w:pPr>
    </w:p>
    <w:p w14:paraId="19FDAC81" w14:textId="77777777" w:rsidR="00B63030" w:rsidRPr="00B63030" w:rsidRDefault="00B63030" w:rsidP="00B63030">
      <w:pPr>
        <w:rPr>
          <w:rFonts w:cs="Arial"/>
          <w:sz w:val="24"/>
          <w:szCs w:val="24"/>
        </w:rPr>
      </w:pPr>
      <w:r w:rsidRPr="00B63030">
        <w:rPr>
          <w:rFonts w:cs="Arial"/>
          <w:sz w:val="24"/>
          <w:szCs w:val="24"/>
        </w:rPr>
        <w:t>Wednesday, July 10, 2024 9:00 am | 1 Hour 45 Minutes | (GMT-04:00) Eastern Time (US &amp; Canada)</w:t>
      </w:r>
    </w:p>
    <w:p w14:paraId="33CF9D5E" w14:textId="77777777" w:rsidR="00B63030" w:rsidRPr="00B63030" w:rsidRDefault="00B63030" w:rsidP="00B63030">
      <w:pPr>
        <w:rPr>
          <w:rFonts w:cs="Arial"/>
          <w:sz w:val="24"/>
          <w:szCs w:val="24"/>
        </w:rPr>
      </w:pPr>
    </w:p>
    <w:p w14:paraId="3ED4E415" w14:textId="77777777" w:rsidR="00B63030" w:rsidRPr="00B63030" w:rsidRDefault="00B63030" w:rsidP="00B63030">
      <w:pPr>
        <w:keepNext/>
        <w:outlineLvl w:val="0"/>
        <w:rPr>
          <w:rFonts w:eastAsia="Arial Unicode MS" w:cs="Arial"/>
          <w:sz w:val="24"/>
          <w:szCs w:val="24"/>
          <w:u w:color="000000"/>
        </w:rPr>
      </w:pPr>
      <w:r w:rsidRPr="00B63030">
        <w:rPr>
          <w:rFonts w:eastAsia="Arial Unicode MS" w:cs="Arial"/>
          <w:sz w:val="24"/>
          <w:szCs w:val="24"/>
          <w:u w:color="000000"/>
        </w:rPr>
        <w:t>Event address for attendees:</w:t>
      </w:r>
    </w:p>
    <w:p w14:paraId="083ED7AB" w14:textId="77777777" w:rsidR="00B63030" w:rsidRPr="00B63030" w:rsidRDefault="001C09EF" w:rsidP="00B63030">
      <w:pPr>
        <w:keepNext/>
        <w:outlineLvl w:val="0"/>
        <w:rPr>
          <w:rFonts w:cs="Arial"/>
          <w:sz w:val="24"/>
          <w:szCs w:val="24"/>
        </w:rPr>
      </w:pPr>
      <w:hyperlink r:id="rId8" w:history="1">
        <w:r w:rsidR="00B63030" w:rsidRPr="00B63030">
          <w:rPr>
            <w:rFonts w:cs="Arial"/>
            <w:color w:val="0000FF"/>
            <w:sz w:val="24"/>
            <w:szCs w:val="24"/>
            <w:u w:val="single"/>
          </w:rPr>
          <w:t>https://us06web.zoom.us/j/84180125906</w:t>
        </w:r>
      </w:hyperlink>
      <w:r w:rsidR="00B63030" w:rsidRPr="00B63030">
        <w:rPr>
          <w:rFonts w:cs="Arial"/>
          <w:sz w:val="24"/>
          <w:szCs w:val="24"/>
        </w:rPr>
        <w:br/>
      </w:r>
    </w:p>
    <w:p w14:paraId="6DE46D05" w14:textId="77777777" w:rsidR="00B63030" w:rsidRPr="00B63030" w:rsidRDefault="00B63030" w:rsidP="00B63030">
      <w:pPr>
        <w:keepNext/>
        <w:outlineLvl w:val="0"/>
        <w:rPr>
          <w:rFonts w:eastAsia="Arial Unicode MS" w:cs="Arial"/>
          <w:color w:val="000000"/>
          <w:sz w:val="24"/>
          <w:szCs w:val="24"/>
          <w:u w:color="000000"/>
        </w:rPr>
      </w:pPr>
      <w:r w:rsidRPr="00B63030">
        <w:rPr>
          <w:rFonts w:eastAsia="Arial Unicode MS" w:cs="Arial"/>
          <w:color w:val="000000"/>
          <w:sz w:val="24"/>
          <w:szCs w:val="24"/>
          <w:u w:color="000000"/>
        </w:rPr>
        <w:t>Join by Phone:</w:t>
      </w:r>
    </w:p>
    <w:p w14:paraId="6F3757F8" w14:textId="77777777" w:rsidR="00B63030" w:rsidRPr="00B63030" w:rsidRDefault="00B63030" w:rsidP="00B63030">
      <w:pPr>
        <w:keepNext/>
        <w:outlineLvl w:val="0"/>
        <w:rPr>
          <w:rFonts w:eastAsia="Arial Unicode MS" w:cs="Arial"/>
          <w:color w:val="000000"/>
          <w:sz w:val="24"/>
          <w:szCs w:val="24"/>
          <w:u w:color="000000"/>
        </w:rPr>
      </w:pPr>
      <w:r w:rsidRPr="00B63030">
        <w:rPr>
          <w:rFonts w:eastAsia="Arial Unicode MS" w:cs="Arial"/>
          <w:color w:val="000000"/>
          <w:sz w:val="24"/>
          <w:szCs w:val="24"/>
          <w:u w:color="000000"/>
        </w:rPr>
        <w:t>+1-602-333-0032 US Toll</w:t>
      </w:r>
    </w:p>
    <w:p w14:paraId="3936A860" w14:textId="77777777" w:rsidR="00B63030" w:rsidRPr="00B63030" w:rsidRDefault="00B63030" w:rsidP="00B63030">
      <w:pPr>
        <w:keepNext/>
        <w:outlineLvl w:val="0"/>
        <w:rPr>
          <w:rFonts w:eastAsia="Arial Unicode MS" w:cs="Arial"/>
          <w:color w:val="000000"/>
          <w:sz w:val="24"/>
          <w:szCs w:val="24"/>
          <w:u w:color="000000"/>
        </w:rPr>
      </w:pPr>
      <w:r w:rsidRPr="00B63030">
        <w:rPr>
          <w:rFonts w:eastAsia="Arial Unicode MS" w:cs="Arial"/>
          <w:color w:val="000000"/>
          <w:sz w:val="24"/>
          <w:szCs w:val="24"/>
          <w:u w:color="000000"/>
        </w:rPr>
        <w:t>+1-888-270-9936 US Toll Free</w:t>
      </w:r>
      <w:r w:rsidRPr="00B63030">
        <w:rPr>
          <w:rFonts w:cs="Arial"/>
          <w:sz w:val="24"/>
          <w:szCs w:val="24"/>
        </w:rPr>
        <w:tab/>
      </w:r>
    </w:p>
    <w:p w14:paraId="00E63848" w14:textId="77777777" w:rsidR="00B63030" w:rsidRPr="00B63030" w:rsidRDefault="00B63030" w:rsidP="00B63030">
      <w:pPr>
        <w:rPr>
          <w:rFonts w:cs="Arial"/>
          <w:sz w:val="24"/>
          <w:szCs w:val="24"/>
        </w:rPr>
      </w:pPr>
      <w:r w:rsidRPr="00B63030">
        <w:rPr>
          <w:rFonts w:cs="Arial"/>
          <w:color w:val="000000"/>
          <w:sz w:val="24"/>
          <w:szCs w:val="24"/>
        </w:rPr>
        <w:t xml:space="preserve">Access code: </w:t>
      </w:r>
      <w:r w:rsidRPr="00B63030">
        <w:rPr>
          <w:rFonts w:cs="Arial"/>
          <w:sz w:val="24"/>
          <w:szCs w:val="24"/>
        </w:rPr>
        <w:t>247716</w:t>
      </w:r>
    </w:p>
    <w:p w14:paraId="1B09C79F" w14:textId="77777777" w:rsidR="00B63030" w:rsidRPr="00B63030" w:rsidRDefault="00B63030" w:rsidP="00B63030">
      <w:pPr>
        <w:keepNext/>
        <w:outlineLvl w:val="0"/>
        <w:rPr>
          <w:rFonts w:eastAsia="Arial Unicode MS" w:cs="Arial"/>
          <w:sz w:val="24"/>
          <w:szCs w:val="24"/>
          <w:u w:color="000000"/>
        </w:rPr>
      </w:pPr>
    </w:p>
    <w:p w14:paraId="613BF1B5" w14:textId="77777777" w:rsidR="00B63030" w:rsidRPr="00B63030" w:rsidRDefault="00B63030" w:rsidP="00B63030">
      <w:pPr>
        <w:keepNext/>
        <w:jc w:val="center"/>
        <w:outlineLvl w:val="0"/>
        <w:rPr>
          <w:rFonts w:eastAsia="Arial Unicode MS" w:cs="Arial"/>
          <w:b/>
          <w:color w:val="000000"/>
          <w:sz w:val="24"/>
          <w:szCs w:val="24"/>
          <w:u w:color="000000"/>
        </w:rPr>
      </w:pPr>
      <w:r w:rsidRPr="00B63030">
        <w:rPr>
          <w:rFonts w:eastAsia="Arial Unicode MS" w:cs="Arial"/>
          <w:b/>
          <w:color w:val="000000"/>
          <w:sz w:val="24"/>
          <w:szCs w:val="24"/>
          <w:u w:color="000000"/>
        </w:rPr>
        <w:t>Wednesday, July 10, 2024</w:t>
      </w:r>
    </w:p>
    <w:p w14:paraId="53B49504" w14:textId="77777777" w:rsidR="00B63030" w:rsidRPr="00B63030" w:rsidRDefault="00B63030" w:rsidP="00B63030">
      <w:pPr>
        <w:keepNext/>
        <w:outlineLvl w:val="0"/>
        <w:rPr>
          <w:rFonts w:eastAsia="Arial Unicode MS" w:cs="Arial"/>
          <w:sz w:val="24"/>
          <w:szCs w:val="24"/>
          <w:u w:color="000000"/>
        </w:rPr>
      </w:pPr>
    </w:p>
    <w:p w14:paraId="51C59DF5" w14:textId="77777777" w:rsidR="00B63030" w:rsidRPr="00B63030" w:rsidRDefault="00B63030" w:rsidP="00B63030">
      <w:pPr>
        <w:keepNext/>
        <w:jc w:val="center"/>
        <w:outlineLvl w:val="0"/>
        <w:rPr>
          <w:rFonts w:eastAsia="Arial Unicode MS" w:cs="Arial"/>
          <w:color w:val="000000"/>
          <w:u w:color="000000"/>
        </w:rPr>
      </w:pPr>
      <w:r w:rsidRPr="00B63030">
        <w:rPr>
          <w:rFonts w:eastAsia="Arial Unicode MS" w:cs="Arial"/>
          <w:b/>
          <w:u w:color="000000"/>
        </w:rPr>
        <w:t>PRELIMINARY AGENDA AS OF 06/28/24 4:15pm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B63030" w:rsidRPr="00B63030" w14:paraId="03517F97" w14:textId="77777777" w:rsidTr="00410D79">
        <w:trPr>
          <w:cantSplit/>
          <w:trHeight w:val="544"/>
          <w:jc w:val="center"/>
        </w:trPr>
        <w:tc>
          <w:tcPr>
            <w:tcW w:w="1325" w:type="dxa"/>
            <w:shd w:val="clear" w:color="auto" w:fill="FFFFFF"/>
          </w:tcPr>
          <w:p w14:paraId="2549A23D" w14:textId="77777777" w:rsidR="00B63030" w:rsidRPr="00B63030" w:rsidRDefault="00B63030" w:rsidP="00B63030">
            <w:pPr>
              <w:jc w:val="center"/>
              <w:outlineLvl w:val="0"/>
              <w:rPr>
                <w:rFonts w:eastAsia="Arial Unicode MS" w:cs="Arial"/>
                <w:b/>
                <w:color w:val="000000"/>
                <w:sz w:val="22"/>
                <w:szCs w:val="22"/>
                <w:u w:color="000000"/>
              </w:rPr>
            </w:pPr>
            <w:r w:rsidRPr="00B63030">
              <w:rPr>
                <w:rFonts w:eastAsia="Arial Unicode MS" w:cs="Arial"/>
                <w:b/>
                <w:color w:val="000000"/>
                <w:sz w:val="22"/>
                <w:szCs w:val="22"/>
                <w:u w:color="000000"/>
              </w:rPr>
              <w:t>Estimated Time</w:t>
            </w:r>
          </w:p>
        </w:tc>
        <w:tc>
          <w:tcPr>
            <w:tcW w:w="720" w:type="dxa"/>
            <w:shd w:val="clear" w:color="auto" w:fill="FFFFFF"/>
          </w:tcPr>
          <w:p w14:paraId="14E1B6A9" w14:textId="77777777" w:rsidR="00B63030" w:rsidRPr="00B63030" w:rsidRDefault="00B63030" w:rsidP="00B63030">
            <w:pPr>
              <w:jc w:val="center"/>
              <w:outlineLvl w:val="0"/>
              <w:rPr>
                <w:rFonts w:eastAsia="Arial Unicode MS" w:cs="Arial"/>
                <w:b/>
                <w:color w:val="000000"/>
                <w:sz w:val="22"/>
                <w:szCs w:val="22"/>
                <w:u w:color="000000"/>
              </w:rPr>
            </w:pPr>
            <w:r w:rsidRPr="00B63030">
              <w:rPr>
                <w:rFonts w:eastAsia="Arial Unicode MS" w:cs="Arial"/>
                <w:b/>
                <w:color w:val="000000"/>
                <w:sz w:val="22"/>
                <w:szCs w:val="22"/>
                <w:u w:color="000000"/>
              </w:rPr>
              <w:t>Item</w:t>
            </w:r>
          </w:p>
          <w:p w14:paraId="32292339" w14:textId="77777777" w:rsidR="00B63030" w:rsidRPr="00B63030" w:rsidRDefault="00B63030" w:rsidP="00B63030">
            <w:pPr>
              <w:jc w:val="center"/>
              <w:outlineLvl w:val="0"/>
              <w:rPr>
                <w:rFonts w:eastAsia="Arial Unicode MS" w:cs="Arial"/>
                <w:b/>
                <w:color w:val="000000"/>
                <w:sz w:val="22"/>
                <w:szCs w:val="22"/>
                <w:u w:color="000000"/>
              </w:rPr>
            </w:pPr>
            <w:r w:rsidRPr="00B63030">
              <w:rPr>
                <w:rFonts w:eastAsia="Arial Unicode MS" w:cs="Arial"/>
                <w:b/>
                <w:color w:val="000000"/>
                <w:sz w:val="22"/>
                <w:szCs w:val="22"/>
                <w:u w:color="000000"/>
              </w:rPr>
              <w:t>#</w:t>
            </w:r>
          </w:p>
        </w:tc>
        <w:tc>
          <w:tcPr>
            <w:tcW w:w="6120" w:type="dxa"/>
            <w:shd w:val="clear" w:color="auto" w:fill="FFFFFF"/>
            <w:tcMar>
              <w:right w:w="0" w:type="dxa"/>
            </w:tcMar>
          </w:tcPr>
          <w:p w14:paraId="6F391387" w14:textId="77777777" w:rsidR="00B63030" w:rsidRPr="00B63030" w:rsidRDefault="00B63030" w:rsidP="00B63030">
            <w:pPr>
              <w:keepNext/>
              <w:ind w:left="180"/>
              <w:jc w:val="center"/>
              <w:outlineLvl w:val="2"/>
              <w:rPr>
                <w:rFonts w:eastAsia="Arial Unicode MS" w:cs="Arial"/>
                <w:b/>
                <w:color w:val="000000"/>
                <w:sz w:val="22"/>
                <w:szCs w:val="22"/>
                <w:u w:color="000000"/>
              </w:rPr>
            </w:pPr>
            <w:r w:rsidRPr="00B63030">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7BAF095E" w14:textId="77777777" w:rsidR="00B63030" w:rsidRPr="00B63030" w:rsidRDefault="00B63030" w:rsidP="00B63030">
            <w:pPr>
              <w:jc w:val="center"/>
              <w:outlineLvl w:val="0"/>
              <w:rPr>
                <w:rFonts w:eastAsia="Arial Unicode MS" w:cs="Arial"/>
                <w:b/>
                <w:color w:val="000000"/>
                <w:sz w:val="22"/>
                <w:szCs w:val="22"/>
                <w:u w:color="000000"/>
              </w:rPr>
            </w:pPr>
            <w:r w:rsidRPr="00B63030">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05074793" w14:textId="77777777" w:rsidR="00B63030" w:rsidRPr="00B63030" w:rsidRDefault="00B63030" w:rsidP="00B63030">
            <w:pPr>
              <w:jc w:val="center"/>
              <w:outlineLvl w:val="0"/>
              <w:rPr>
                <w:rFonts w:eastAsia="Arial Unicode MS" w:cs="Arial"/>
                <w:b/>
                <w:color w:val="000000"/>
                <w:sz w:val="22"/>
                <w:szCs w:val="22"/>
                <w:u w:color="000000"/>
              </w:rPr>
            </w:pPr>
            <w:r w:rsidRPr="00B63030">
              <w:rPr>
                <w:rFonts w:eastAsia="Arial Unicode MS" w:cs="Arial"/>
                <w:b/>
                <w:color w:val="000000"/>
                <w:sz w:val="22"/>
                <w:szCs w:val="22"/>
                <w:u w:color="000000"/>
              </w:rPr>
              <w:t>Presented by</w:t>
            </w:r>
          </w:p>
        </w:tc>
      </w:tr>
      <w:tr w:rsidR="00B63030" w:rsidRPr="00B63030" w14:paraId="272A0C7F" w14:textId="77777777" w:rsidTr="00410D79">
        <w:trPr>
          <w:cantSplit/>
          <w:trHeight w:val="346"/>
          <w:jc w:val="center"/>
        </w:trPr>
        <w:tc>
          <w:tcPr>
            <w:tcW w:w="1325" w:type="dxa"/>
            <w:shd w:val="clear" w:color="auto" w:fill="FFFFFF"/>
          </w:tcPr>
          <w:p w14:paraId="68986545" w14:textId="77777777" w:rsidR="00B63030" w:rsidRPr="00B63030" w:rsidRDefault="00B63030" w:rsidP="00B63030">
            <w:pPr>
              <w:jc w:val="center"/>
              <w:rPr>
                <w:rFonts w:eastAsia="Arial Unicode MS" w:cs="Arial"/>
                <w:color w:val="000000"/>
              </w:rPr>
            </w:pPr>
            <w:r w:rsidRPr="00B63030">
              <w:rPr>
                <w:rFonts w:eastAsia="Arial Unicode MS" w:cs="Arial"/>
                <w:color w:val="000000"/>
              </w:rPr>
              <w:t>9:00 a.m.</w:t>
            </w:r>
          </w:p>
        </w:tc>
        <w:tc>
          <w:tcPr>
            <w:tcW w:w="720" w:type="dxa"/>
            <w:shd w:val="clear" w:color="auto" w:fill="FFFFFF"/>
          </w:tcPr>
          <w:p w14:paraId="397208B9" w14:textId="77777777" w:rsidR="00B63030" w:rsidRPr="00B63030" w:rsidRDefault="00B63030" w:rsidP="00B63030">
            <w:pPr>
              <w:jc w:val="center"/>
              <w:outlineLvl w:val="0"/>
              <w:rPr>
                <w:rFonts w:eastAsia="Arial Unicode MS" w:cs="Arial"/>
                <w:b/>
                <w:color w:val="000000"/>
                <w:u w:color="000000"/>
              </w:rPr>
            </w:pPr>
            <w:r w:rsidRPr="00B63030">
              <w:rPr>
                <w:rFonts w:eastAsia="Arial Unicode MS" w:cs="Arial"/>
                <w:b/>
                <w:color w:val="000000"/>
                <w:u w:color="000000"/>
              </w:rPr>
              <w:t>I.</w:t>
            </w:r>
          </w:p>
        </w:tc>
        <w:tc>
          <w:tcPr>
            <w:tcW w:w="6120" w:type="dxa"/>
            <w:shd w:val="clear" w:color="auto" w:fill="FFFFFF"/>
            <w:tcMar>
              <w:right w:w="0" w:type="dxa"/>
            </w:tcMar>
          </w:tcPr>
          <w:p w14:paraId="66C566F7" w14:textId="77777777" w:rsidR="00B63030" w:rsidRPr="00B63030" w:rsidRDefault="00B63030" w:rsidP="00B63030">
            <w:pPr>
              <w:keepNext/>
              <w:outlineLvl w:val="2"/>
              <w:rPr>
                <w:rFonts w:eastAsia="Arial Unicode MS" w:cs="Arial"/>
                <w:b/>
                <w:color w:val="000000"/>
                <w:u w:color="000000"/>
              </w:rPr>
            </w:pPr>
            <w:r w:rsidRPr="00B63030">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3E0BEFB1" w14:textId="77777777" w:rsidR="00B63030" w:rsidRPr="00B63030" w:rsidRDefault="00B63030" w:rsidP="00B63030">
            <w:pPr>
              <w:jc w:val="center"/>
              <w:rPr>
                <w:rFonts w:cs="Arial"/>
              </w:rPr>
            </w:pPr>
            <w:r w:rsidRPr="00B63030">
              <w:rPr>
                <w:rFonts w:cs="Arial"/>
              </w:rPr>
              <w:t>None</w:t>
            </w:r>
          </w:p>
        </w:tc>
        <w:tc>
          <w:tcPr>
            <w:tcW w:w="1415" w:type="dxa"/>
            <w:shd w:val="clear" w:color="auto" w:fill="FFFFFF"/>
            <w:tcMar>
              <w:top w:w="80" w:type="dxa"/>
              <w:left w:w="180" w:type="dxa"/>
              <w:bottom w:w="80" w:type="dxa"/>
            </w:tcMar>
          </w:tcPr>
          <w:p w14:paraId="6AF72A98" w14:textId="77777777" w:rsidR="00B63030" w:rsidRPr="00B63030" w:rsidRDefault="00B63030" w:rsidP="00B63030">
            <w:pPr>
              <w:jc w:val="center"/>
              <w:rPr>
                <w:rFonts w:cs="Arial"/>
              </w:rPr>
            </w:pPr>
          </w:p>
        </w:tc>
      </w:tr>
      <w:tr w:rsidR="00B63030" w:rsidRPr="00B63030" w14:paraId="404AE404" w14:textId="77777777" w:rsidTr="00410D79">
        <w:trPr>
          <w:cantSplit/>
          <w:trHeight w:val="346"/>
          <w:jc w:val="center"/>
        </w:trPr>
        <w:tc>
          <w:tcPr>
            <w:tcW w:w="1325" w:type="dxa"/>
            <w:shd w:val="clear" w:color="auto" w:fill="FFFFFF"/>
          </w:tcPr>
          <w:p w14:paraId="132E209B" w14:textId="77777777" w:rsidR="00B63030" w:rsidRPr="00B63030" w:rsidRDefault="00B63030" w:rsidP="00B63030">
            <w:pPr>
              <w:jc w:val="center"/>
              <w:rPr>
                <w:rFonts w:eastAsia="Arial Unicode MS" w:cs="Arial"/>
                <w:color w:val="000000"/>
              </w:rPr>
            </w:pPr>
          </w:p>
        </w:tc>
        <w:tc>
          <w:tcPr>
            <w:tcW w:w="720" w:type="dxa"/>
            <w:shd w:val="clear" w:color="auto" w:fill="FFFFFF"/>
          </w:tcPr>
          <w:p w14:paraId="6BA5A430" w14:textId="77777777" w:rsidR="00B63030" w:rsidRPr="00B63030" w:rsidRDefault="00B63030" w:rsidP="00B63030">
            <w:pPr>
              <w:keepNext/>
              <w:jc w:val="center"/>
              <w:outlineLvl w:val="5"/>
              <w:rPr>
                <w:rFonts w:eastAsia="Arial Unicode MS" w:cs="Arial"/>
                <w:b/>
                <w:color w:val="000000"/>
                <w:u w:color="000000"/>
              </w:rPr>
            </w:pPr>
            <w:r w:rsidRPr="00B63030">
              <w:rPr>
                <w:rFonts w:eastAsia="Arial Unicode MS" w:cs="Arial"/>
                <w:b/>
                <w:color w:val="000000"/>
                <w:u w:color="000000"/>
              </w:rPr>
              <w:t>II.</w:t>
            </w:r>
          </w:p>
        </w:tc>
        <w:tc>
          <w:tcPr>
            <w:tcW w:w="6120" w:type="dxa"/>
            <w:shd w:val="clear" w:color="auto" w:fill="FFFFFF"/>
            <w:tcMar>
              <w:right w:w="0" w:type="dxa"/>
            </w:tcMar>
          </w:tcPr>
          <w:p w14:paraId="4C98A306" w14:textId="77777777" w:rsidR="00B63030" w:rsidRPr="00B63030" w:rsidRDefault="00B63030" w:rsidP="00B63030">
            <w:pPr>
              <w:outlineLvl w:val="0"/>
              <w:rPr>
                <w:rFonts w:eastAsia="Arial Unicode MS" w:cs="Arial"/>
                <w:b/>
                <w:color w:val="000000"/>
                <w:u w:color="000000"/>
              </w:rPr>
            </w:pPr>
            <w:r w:rsidRPr="00B63030">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16B2F214" w14:textId="77777777" w:rsidR="00B63030" w:rsidRPr="00B63030" w:rsidRDefault="00B63030" w:rsidP="00B63030">
            <w:pPr>
              <w:jc w:val="center"/>
              <w:rPr>
                <w:rFonts w:cs="Arial"/>
              </w:rPr>
            </w:pPr>
            <w:r w:rsidRPr="00B63030">
              <w:rPr>
                <w:rFonts w:cs="Arial"/>
              </w:rPr>
              <w:t>Agenda</w:t>
            </w:r>
          </w:p>
        </w:tc>
        <w:tc>
          <w:tcPr>
            <w:tcW w:w="1415" w:type="dxa"/>
            <w:shd w:val="clear" w:color="auto" w:fill="FFFFFF"/>
            <w:tcMar>
              <w:top w:w="80" w:type="dxa"/>
              <w:left w:w="180" w:type="dxa"/>
              <w:bottom w:w="80" w:type="dxa"/>
            </w:tcMar>
          </w:tcPr>
          <w:p w14:paraId="69FD9506" w14:textId="77777777" w:rsidR="00B63030" w:rsidRPr="00B63030" w:rsidRDefault="00B63030" w:rsidP="00B63030">
            <w:pPr>
              <w:jc w:val="center"/>
              <w:rPr>
                <w:rFonts w:cs="Arial"/>
              </w:rPr>
            </w:pPr>
          </w:p>
        </w:tc>
      </w:tr>
      <w:tr w:rsidR="00B63030" w:rsidRPr="00B63030" w14:paraId="2E981F23" w14:textId="77777777" w:rsidTr="00410D79">
        <w:trPr>
          <w:cantSplit/>
          <w:trHeight w:val="855"/>
          <w:jc w:val="center"/>
        </w:trPr>
        <w:tc>
          <w:tcPr>
            <w:tcW w:w="1325" w:type="dxa"/>
            <w:shd w:val="clear" w:color="auto" w:fill="FFFFFF"/>
          </w:tcPr>
          <w:p w14:paraId="141A4951" w14:textId="77777777" w:rsidR="00B63030" w:rsidRPr="00B63030" w:rsidRDefault="00B63030" w:rsidP="00B63030">
            <w:pPr>
              <w:jc w:val="center"/>
              <w:rPr>
                <w:rFonts w:eastAsia="Arial Unicode MS" w:cs="Arial"/>
              </w:rPr>
            </w:pPr>
          </w:p>
        </w:tc>
        <w:tc>
          <w:tcPr>
            <w:tcW w:w="720" w:type="dxa"/>
            <w:shd w:val="clear" w:color="auto" w:fill="FFFFFF"/>
          </w:tcPr>
          <w:p w14:paraId="4F7B766D" w14:textId="77777777" w:rsidR="00B63030" w:rsidRPr="00B63030" w:rsidRDefault="00B63030" w:rsidP="00B63030">
            <w:pPr>
              <w:keepNext/>
              <w:jc w:val="center"/>
              <w:outlineLvl w:val="5"/>
              <w:rPr>
                <w:rFonts w:eastAsia="Arial Unicode MS" w:cs="Arial"/>
                <w:b/>
                <w:color w:val="000000"/>
                <w:u w:color="000000"/>
              </w:rPr>
            </w:pPr>
            <w:r w:rsidRPr="00B63030">
              <w:rPr>
                <w:rFonts w:eastAsia="Arial Unicode MS" w:cs="Arial"/>
                <w:b/>
                <w:color w:val="000000"/>
                <w:u w:color="000000"/>
              </w:rPr>
              <w:t>III.</w:t>
            </w:r>
          </w:p>
        </w:tc>
        <w:tc>
          <w:tcPr>
            <w:tcW w:w="6120" w:type="dxa"/>
            <w:shd w:val="clear" w:color="auto" w:fill="FFFFFF"/>
            <w:tcMar>
              <w:right w:w="0" w:type="dxa"/>
            </w:tcMar>
          </w:tcPr>
          <w:p w14:paraId="4E7B10CF" w14:textId="77777777" w:rsidR="00B63030" w:rsidRPr="00B63030" w:rsidRDefault="00B63030" w:rsidP="00B63030">
            <w:pPr>
              <w:outlineLvl w:val="0"/>
              <w:rPr>
                <w:rFonts w:eastAsia="Arial Unicode MS" w:cs="Arial"/>
                <w:b/>
                <w:u w:color="000000"/>
              </w:rPr>
            </w:pPr>
            <w:r w:rsidRPr="00B63030">
              <w:rPr>
                <w:rFonts w:eastAsia="Arial Unicode MS" w:cs="Arial"/>
                <w:b/>
                <w:u w:color="000000"/>
              </w:rPr>
              <w:t xml:space="preserve">APPROVAL OF MINUTES </w:t>
            </w:r>
          </w:p>
          <w:p w14:paraId="6240AD8A" w14:textId="77777777" w:rsidR="00B63030" w:rsidRPr="00B63030" w:rsidRDefault="00B63030" w:rsidP="00B63030">
            <w:pPr>
              <w:numPr>
                <w:ilvl w:val="0"/>
                <w:numId w:val="4"/>
              </w:numPr>
              <w:ind w:left="360"/>
              <w:outlineLvl w:val="0"/>
              <w:rPr>
                <w:rFonts w:eastAsia="Arial Unicode MS" w:cs="Arial"/>
                <w:u w:color="000000"/>
              </w:rPr>
            </w:pPr>
            <w:r w:rsidRPr="00B63030">
              <w:rPr>
                <w:rFonts w:eastAsia="Arial Unicode MS" w:cs="Arial"/>
                <w:u w:color="000000"/>
              </w:rPr>
              <w:t xml:space="preserve">Draft Minutes for the </w:t>
            </w:r>
            <w:r w:rsidRPr="00B63030">
              <w:rPr>
                <w:rFonts w:eastAsia="Arial Unicode MS" w:cs="Arial"/>
              </w:rPr>
              <w:t xml:space="preserve">June 12, 2024 </w:t>
            </w:r>
            <w:r w:rsidRPr="00B63030">
              <w:rPr>
                <w:rFonts w:eastAsia="Arial Unicode MS" w:cs="Arial"/>
                <w:u w:color="000000"/>
              </w:rPr>
              <w:t>Meeting of the Board of Registration in Nursing, Regular Session Via Zoom</w:t>
            </w:r>
          </w:p>
          <w:p w14:paraId="664E66E4" w14:textId="77777777" w:rsidR="00B63030" w:rsidRPr="00B63030" w:rsidRDefault="00B63030" w:rsidP="00B63030">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68CE17E9" w14:textId="77777777" w:rsidR="00B63030" w:rsidRPr="00B63030" w:rsidRDefault="00B63030" w:rsidP="00B63030">
            <w:pPr>
              <w:jc w:val="center"/>
              <w:outlineLvl w:val="0"/>
              <w:rPr>
                <w:rFonts w:eastAsia="Arial Unicode MS" w:cs="Arial"/>
                <w:color w:val="000000"/>
                <w:u w:color="000000"/>
              </w:rPr>
            </w:pPr>
          </w:p>
          <w:p w14:paraId="457832BD" w14:textId="77777777" w:rsidR="00B63030" w:rsidRPr="00B63030" w:rsidRDefault="00B63030" w:rsidP="00B63030">
            <w:pPr>
              <w:jc w:val="center"/>
              <w:outlineLvl w:val="0"/>
              <w:rPr>
                <w:rFonts w:eastAsia="Arial Unicode MS" w:cs="Arial"/>
                <w:color w:val="000000"/>
                <w:u w:color="000000"/>
              </w:rPr>
            </w:pPr>
            <w:r w:rsidRPr="00B63030">
              <w:rPr>
                <w:rFonts w:eastAsia="Arial Unicode MS" w:cs="Arial"/>
                <w:color w:val="000000"/>
                <w:u w:color="000000"/>
              </w:rPr>
              <w:t>Minutes</w:t>
            </w:r>
          </w:p>
        </w:tc>
        <w:tc>
          <w:tcPr>
            <w:tcW w:w="1415" w:type="dxa"/>
            <w:shd w:val="clear" w:color="auto" w:fill="FFFFFF"/>
            <w:tcMar>
              <w:top w:w="80" w:type="dxa"/>
              <w:left w:w="180" w:type="dxa"/>
              <w:bottom w:w="80" w:type="dxa"/>
            </w:tcMar>
          </w:tcPr>
          <w:p w14:paraId="2F3F687C" w14:textId="77777777" w:rsidR="00B63030" w:rsidRPr="00B63030" w:rsidRDefault="00B63030" w:rsidP="00B63030">
            <w:pPr>
              <w:jc w:val="center"/>
              <w:outlineLvl w:val="0"/>
              <w:rPr>
                <w:rFonts w:eastAsia="Arial Unicode MS" w:cs="Arial"/>
                <w:color w:val="000000"/>
                <w:u w:color="000000"/>
              </w:rPr>
            </w:pPr>
          </w:p>
        </w:tc>
      </w:tr>
      <w:tr w:rsidR="00B63030" w:rsidRPr="00B63030" w14:paraId="079C9BEA" w14:textId="77777777" w:rsidTr="00410D79">
        <w:trPr>
          <w:cantSplit/>
          <w:trHeight w:val="864"/>
          <w:jc w:val="center"/>
        </w:trPr>
        <w:tc>
          <w:tcPr>
            <w:tcW w:w="1325" w:type="dxa"/>
            <w:shd w:val="clear" w:color="auto" w:fill="FFFFFF"/>
          </w:tcPr>
          <w:p w14:paraId="1CEF3D23" w14:textId="77777777" w:rsidR="00B63030" w:rsidRPr="00B63030" w:rsidRDefault="00B63030" w:rsidP="00B63030">
            <w:pPr>
              <w:jc w:val="center"/>
              <w:rPr>
                <w:rFonts w:eastAsia="Arial Unicode MS" w:cs="Arial"/>
              </w:rPr>
            </w:pPr>
          </w:p>
        </w:tc>
        <w:tc>
          <w:tcPr>
            <w:tcW w:w="720" w:type="dxa"/>
            <w:shd w:val="clear" w:color="auto" w:fill="FFFFFF"/>
          </w:tcPr>
          <w:p w14:paraId="21091CC4" w14:textId="77777777" w:rsidR="00B63030" w:rsidRPr="00B63030" w:rsidRDefault="00B63030" w:rsidP="00B63030">
            <w:pPr>
              <w:keepNext/>
              <w:tabs>
                <w:tab w:val="left" w:pos="401"/>
              </w:tabs>
              <w:jc w:val="center"/>
              <w:outlineLvl w:val="8"/>
              <w:rPr>
                <w:rFonts w:eastAsia="Arial Unicode MS" w:cs="Arial"/>
                <w:b/>
                <w:color w:val="000000"/>
                <w:u w:color="000000"/>
              </w:rPr>
            </w:pPr>
            <w:r w:rsidRPr="00B63030">
              <w:rPr>
                <w:rFonts w:eastAsia="Arial Unicode MS" w:cs="Arial"/>
                <w:b/>
                <w:color w:val="000000"/>
                <w:u w:color="000000"/>
              </w:rPr>
              <w:t>IV.</w:t>
            </w:r>
          </w:p>
        </w:tc>
        <w:tc>
          <w:tcPr>
            <w:tcW w:w="6120" w:type="dxa"/>
            <w:shd w:val="clear" w:color="auto" w:fill="FFFFFF"/>
            <w:tcMar>
              <w:right w:w="0" w:type="dxa"/>
            </w:tcMar>
          </w:tcPr>
          <w:p w14:paraId="75A155C1" w14:textId="77777777" w:rsidR="00B63030" w:rsidRPr="00B63030" w:rsidRDefault="00B63030" w:rsidP="00B63030">
            <w:pPr>
              <w:tabs>
                <w:tab w:val="center" w:pos="4320"/>
                <w:tab w:val="right" w:pos="8640"/>
              </w:tabs>
              <w:outlineLvl w:val="0"/>
              <w:rPr>
                <w:rFonts w:eastAsia="Arial Unicode MS" w:cs="Arial"/>
                <w:b/>
                <w:color w:val="000000"/>
                <w:u w:color="000000"/>
              </w:rPr>
            </w:pPr>
            <w:r w:rsidRPr="00B63030">
              <w:rPr>
                <w:rFonts w:eastAsia="Arial Unicode MS" w:cs="Arial"/>
                <w:b/>
                <w:color w:val="000000"/>
                <w:u w:color="000000"/>
              </w:rPr>
              <w:t>REPORTS, ANNOUNCEMENTS AND ADMINISTRATIVE MATTERS</w:t>
            </w:r>
          </w:p>
          <w:p w14:paraId="4963C30D" w14:textId="77777777" w:rsidR="00B63030" w:rsidRPr="00B63030" w:rsidRDefault="00B63030" w:rsidP="00B63030">
            <w:pPr>
              <w:numPr>
                <w:ilvl w:val="0"/>
                <w:numId w:val="5"/>
              </w:numPr>
              <w:ind w:left="360"/>
              <w:outlineLvl w:val="0"/>
              <w:rPr>
                <w:rFonts w:eastAsia="Arial Unicode MS" w:cs="Arial"/>
                <w:u w:color="000000"/>
              </w:rPr>
            </w:pPr>
            <w:r w:rsidRPr="00B63030">
              <w:rPr>
                <w:rFonts w:eastAsia="Arial Unicode MS" w:cs="Arial"/>
                <w:u w:color="000000"/>
              </w:rPr>
              <w:t>Announcements</w:t>
            </w:r>
          </w:p>
          <w:p w14:paraId="133E9FF8" w14:textId="77777777" w:rsidR="00B63030" w:rsidRPr="00B63030" w:rsidRDefault="00B63030" w:rsidP="00B63030">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648BA331" w14:textId="77777777" w:rsidR="00B63030" w:rsidRPr="00B63030" w:rsidRDefault="00B63030" w:rsidP="00B63030">
            <w:pPr>
              <w:jc w:val="center"/>
              <w:outlineLvl w:val="0"/>
              <w:rPr>
                <w:rFonts w:eastAsia="Arial Unicode MS" w:cs="Arial"/>
                <w:color w:val="000000"/>
                <w:u w:color="000000"/>
              </w:rPr>
            </w:pPr>
          </w:p>
          <w:p w14:paraId="5C006E2F" w14:textId="77777777" w:rsidR="00B63030" w:rsidRPr="00B63030" w:rsidRDefault="00B63030" w:rsidP="00B63030">
            <w:pPr>
              <w:jc w:val="center"/>
              <w:outlineLvl w:val="0"/>
              <w:rPr>
                <w:rFonts w:eastAsia="Arial Unicode MS" w:cs="Arial"/>
                <w:color w:val="000000"/>
                <w:u w:color="000000"/>
              </w:rPr>
            </w:pPr>
          </w:p>
          <w:p w14:paraId="178FE3AF" w14:textId="77777777" w:rsidR="00B63030" w:rsidRPr="00B63030" w:rsidRDefault="00B63030" w:rsidP="00B63030">
            <w:pPr>
              <w:jc w:val="center"/>
              <w:outlineLvl w:val="0"/>
              <w:rPr>
                <w:rFonts w:eastAsia="Arial Unicode MS" w:cs="Arial"/>
                <w:color w:val="000000"/>
                <w:u w:color="000000"/>
              </w:rPr>
            </w:pPr>
            <w:r w:rsidRPr="00B63030">
              <w:rPr>
                <w:rFonts w:eastAsia="Arial Unicode MS" w:cs="Arial"/>
                <w:color w:val="000000"/>
                <w:u w:color="000000"/>
              </w:rPr>
              <w:t>Oral / Memo</w:t>
            </w:r>
          </w:p>
        </w:tc>
        <w:tc>
          <w:tcPr>
            <w:tcW w:w="1415" w:type="dxa"/>
            <w:shd w:val="clear" w:color="auto" w:fill="FFFFFF"/>
            <w:tcMar>
              <w:top w:w="80" w:type="dxa"/>
              <w:left w:w="180" w:type="dxa"/>
              <w:bottom w:w="80" w:type="dxa"/>
            </w:tcMar>
          </w:tcPr>
          <w:p w14:paraId="061E658D" w14:textId="77777777" w:rsidR="00B63030" w:rsidRPr="00B63030" w:rsidRDefault="00B63030" w:rsidP="00B63030">
            <w:pPr>
              <w:jc w:val="center"/>
              <w:outlineLvl w:val="0"/>
              <w:rPr>
                <w:rFonts w:eastAsia="Arial Unicode MS" w:cs="Arial"/>
                <w:color w:val="000000"/>
                <w:u w:color="000000"/>
              </w:rPr>
            </w:pPr>
          </w:p>
          <w:p w14:paraId="572A95CF" w14:textId="77777777" w:rsidR="00B63030" w:rsidRPr="00B63030" w:rsidRDefault="00B63030" w:rsidP="00B63030">
            <w:pPr>
              <w:jc w:val="center"/>
              <w:outlineLvl w:val="0"/>
              <w:rPr>
                <w:rFonts w:eastAsia="Arial Unicode MS" w:cs="Arial"/>
                <w:color w:val="000000"/>
                <w:u w:color="000000"/>
              </w:rPr>
            </w:pPr>
          </w:p>
          <w:p w14:paraId="17C1F9E6" w14:textId="77777777" w:rsidR="00B63030" w:rsidRPr="00B63030" w:rsidRDefault="00B63030" w:rsidP="00B63030">
            <w:pPr>
              <w:jc w:val="center"/>
              <w:outlineLvl w:val="0"/>
              <w:rPr>
                <w:rFonts w:eastAsia="Arial Unicode MS" w:cs="Arial"/>
                <w:color w:val="000000"/>
                <w:u w:color="000000"/>
              </w:rPr>
            </w:pPr>
            <w:r w:rsidRPr="00B63030">
              <w:rPr>
                <w:rFonts w:eastAsia="Arial Unicode MS" w:cs="Arial"/>
                <w:color w:val="000000"/>
                <w:u w:color="000000"/>
              </w:rPr>
              <w:t>HC</w:t>
            </w:r>
          </w:p>
        </w:tc>
      </w:tr>
      <w:tr w:rsidR="00B63030" w:rsidRPr="00B63030" w14:paraId="788066C7" w14:textId="77777777" w:rsidTr="00410D79">
        <w:trPr>
          <w:cantSplit/>
          <w:trHeight w:val="720"/>
          <w:jc w:val="center"/>
        </w:trPr>
        <w:tc>
          <w:tcPr>
            <w:tcW w:w="1325" w:type="dxa"/>
            <w:shd w:val="clear" w:color="auto" w:fill="FFFFFF"/>
          </w:tcPr>
          <w:p w14:paraId="1E160BB2" w14:textId="77777777" w:rsidR="00B63030" w:rsidRPr="00B63030" w:rsidRDefault="00B63030" w:rsidP="00B63030">
            <w:pPr>
              <w:jc w:val="center"/>
              <w:rPr>
                <w:rFonts w:eastAsia="Arial Unicode MS" w:cs="Arial"/>
              </w:rPr>
            </w:pPr>
          </w:p>
          <w:p w14:paraId="4ECB5B2B" w14:textId="77777777" w:rsidR="00B63030" w:rsidRPr="00B63030" w:rsidRDefault="00B63030" w:rsidP="00B63030">
            <w:pPr>
              <w:jc w:val="center"/>
              <w:rPr>
                <w:rFonts w:eastAsia="Arial Unicode MS" w:cs="Arial"/>
              </w:rPr>
            </w:pPr>
          </w:p>
        </w:tc>
        <w:tc>
          <w:tcPr>
            <w:tcW w:w="720" w:type="dxa"/>
            <w:shd w:val="clear" w:color="auto" w:fill="FFFFFF"/>
          </w:tcPr>
          <w:p w14:paraId="6A75609A" w14:textId="77777777" w:rsidR="00B63030" w:rsidRPr="00B63030" w:rsidRDefault="00B63030" w:rsidP="00B63030">
            <w:pPr>
              <w:keepNext/>
              <w:tabs>
                <w:tab w:val="left" w:pos="401"/>
              </w:tabs>
              <w:jc w:val="center"/>
              <w:outlineLvl w:val="8"/>
              <w:rPr>
                <w:rFonts w:eastAsia="Arial Unicode MS" w:cs="Arial"/>
                <w:b/>
                <w:color w:val="000000"/>
                <w:u w:color="000000"/>
              </w:rPr>
            </w:pPr>
            <w:r w:rsidRPr="00B63030">
              <w:rPr>
                <w:rFonts w:eastAsia="Arial Unicode MS" w:cs="Arial"/>
                <w:b/>
                <w:color w:val="000000"/>
                <w:u w:color="000000"/>
              </w:rPr>
              <w:t>V.</w:t>
            </w:r>
          </w:p>
        </w:tc>
        <w:tc>
          <w:tcPr>
            <w:tcW w:w="6120" w:type="dxa"/>
            <w:shd w:val="clear" w:color="auto" w:fill="FFFFFF"/>
            <w:tcMar>
              <w:right w:w="0" w:type="dxa"/>
            </w:tcMar>
          </w:tcPr>
          <w:p w14:paraId="3407E7EF" w14:textId="77777777" w:rsidR="00B63030" w:rsidRPr="00B63030" w:rsidRDefault="00B63030" w:rsidP="00B63030">
            <w:pPr>
              <w:tabs>
                <w:tab w:val="center" w:pos="4320"/>
                <w:tab w:val="right" w:pos="8640"/>
              </w:tabs>
              <w:outlineLvl w:val="0"/>
              <w:rPr>
                <w:rFonts w:eastAsia="Arial Unicode MS" w:cs="Arial"/>
                <w:b/>
                <w:color w:val="000000"/>
                <w:u w:color="000000"/>
              </w:rPr>
            </w:pPr>
            <w:r w:rsidRPr="00B63030">
              <w:rPr>
                <w:rFonts w:eastAsia="Arial Unicode MS" w:cs="Arial"/>
                <w:b/>
                <w:color w:val="000000"/>
                <w:u w:color="000000"/>
              </w:rPr>
              <w:t>SARP</w:t>
            </w:r>
          </w:p>
          <w:p w14:paraId="2E599C8F" w14:textId="77777777" w:rsidR="00B63030" w:rsidRPr="00B63030" w:rsidRDefault="00B63030" w:rsidP="00B63030">
            <w:pPr>
              <w:numPr>
                <w:ilvl w:val="0"/>
                <w:numId w:val="6"/>
              </w:numPr>
              <w:ind w:left="360"/>
              <w:rPr>
                <w:rFonts w:cs="Arial"/>
              </w:rPr>
            </w:pPr>
            <w:r w:rsidRPr="00B63030">
              <w:rPr>
                <w:rFonts w:cs="Arial"/>
              </w:rPr>
              <w:t>SARP Activity Report</w:t>
            </w:r>
          </w:p>
        </w:tc>
        <w:tc>
          <w:tcPr>
            <w:tcW w:w="1890" w:type="dxa"/>
            <w:shd w:val="clear" w:color="auto" w:fill="FFFFFF"/>
            <w:tcMar>
              <w:top w:w="80" w:type="dxa"/>
              <w:left w:w="0" w:type="dxa"/>
              <w:bottom w:w="80" w:type="dxa"/>
              <w:right w:w="0" w:type="dxa"/>
            </w:tcMar>
          </w:tcPr>
          <w:p w14:paraId="3ED7E088" w14:textId="77777777" w:rsidR="00B63030" w:rsidRPr="00B63030" w:rsidRDefault="00B63030" w:rsidP="00B63030">
            <w:pPr>
              <w:jc w:val="center"/>
              <w:outlineLvl w:val="0"/>
              <w:rPr>
                <w:rFonts w:eastAsia="Arial Unicode MS" w:cs="Arial"/>
                <w:color w:val="000000"/>
                <w:u w:color="000000"/>
              </w:rPr>
            </w:pPr>
          </w:p>
          <w:p w14:paraId="7ACD9F4A" w14:textId="77777777" w:rsidR="00B63030" w:rsidRPr="00B63030" w:rsidRDefault="00B63030" w:rsidP="00B63030">
            <w:pPr>
              <w:jc w:val="center"/>
              <w:outlineLvl w:val="0"/>
              <w:rPr>
                <w:rFonts w:eastAsia="Arial Unicode MS" w:cs="Arial"/>
                <w:color w:val="000000"/>
                <w:u w:color="000000"/>
              </w:rPr>
            </w:pPr>
            <w:r w:rsidRPr="00B63030">
              <w:rPr>
                <w:rFonts w:eastAsia="Arial Unicode MS" w:cs="Arial"/>
                <w:color w:val="000000"/>
                <w:u w:color="000000"/>
              </w:rPr>
              <w:t>Report</w:t>
            </w:r>
          </w:p>
        </w:tc>
        <w:tc>
          <w:tcPr>
            <w:tcW w:w="1415" w:type="dxa"/>
            <w:shd w:val="clear" w:color="auto" w:fill="FFFFFF"/>
            <w:tcMar>
              <w:top w:w="80" w:type="dxa"/>
              <w:left w:w="180" w:type="dxa"/>
              <w:bottom w:w="80" w:type="dxa"/>
            </w:tcMar>
          </w:tcPr>
          <w:p w14:paraId="3D64CA93" w14:textId="77777777" w:rsidR="00B63030" w:rsidRPr="00B63030" w:rsidRDefault="00B63030" w:rsidP="00B63030">
            <w:pPr>
              <w:jc w:val="center"/>
              <w:outlineLvl w:val="0"/>
              <w:rPr>
                <w:rFonts w:eastAsia="Arial Unicode MS" w:cs="Arial"/>
                <w:color w:val="000000"/>
                <w:u w:color="000000"/>
              </w:rPr>
            </w:pPr>
          </w:p>
          <w:p w14:paraId="5EBC4A6F" w14:textId="77777777" w:rsidR="00B63030" w:rsidRPr="00B63030" w:rsidRDefault="00B63030" w:rsidP="00B63030">
            <w:pPr>
              <w:jc w:val="center"/>
              <w:outlineLvl w:val="0"/>
              <w:rPr>
                <w:rFonts w:eastAsia="Arial Unicode MS" w:cs="Arial"/>
                <w:color w:val="000000"/>
                <w:u w:color="000000"/>
              </w:rPr>
            </w:pPr>
            <w:r w:rsidRPr="00B63030">
              <w:rPr>
                <w:rFonts w:eastAsia="Arial Unicode MS" w:cs="Arial"/>
                <w:color w:val="000000"/>
                <w:u w:color="000000"/>
              </w:rPr>
              <w:t>MW</w:t>
            </w:r>
          </w:p>
        </w:tc>
      </w:tr>
      <w:tr w:rsidR="00B63030" w:rsidRPr="00B63030" w14:paraId="74EFD3AE" w14:textId="77777777" w:rsidTr="00410D79">
        <w:trPr>
          <w:cantSplit/>
          <w:trHeight w:val="288"/>
          <w:jc w:val="center"/>
        </w:trPr>
        <w:tc>
          <w:tcPr>
            <w:tcW w:w="1325" w:type="dxa"/>
            <w:shd w:val="clear" w:color="auto" w:fill="FFFFFF"/>
          </w:tcPr>
          <w:p w14:paraId="70F3D40E" w14:textId="77777777" w:rsidR="00B63030" w:rsidRPr="00B63030" w:rsidRDefault="00B63030" w:rsidP="00B63030">
            <w:pPr>
              <w:jc w:val="center"/>
              <w:outlineLvl w:val="0"/>
              <w:rPr>
                <w:rFonts w:eastAsia="Arial Unicode MS" w:cs="Arial"/>
                <w:u w:color="000000"/>
              </w:rPr>
            </w:pPr>
          </w:p>
        </w:tc>
        <w:tc>
          <w:tcPr>
            <w:tcW w:w="720" w:type="dxa"/>
            <w:shd w:val="clear" w:color="auto" w:fill="FFFFFF"/>
          </w:tcPr>
          <w:p w14:paraId="551B0F5A" w14:textId="77777777" w:rsidR="00B63030" w:rsidRPr="00B63030" w:rsidRDefault="00B63030" w:rsidP="00B63030">
            <w:pPr>
              <w:keepNext/>
              <w:tabs>
                <w:tab w:val="left" w:pos="401"/>
              </w:tabs>
              <w:jc w:val="center"/>
              <w:outlineLvl w:val="8"/>
              <w:rPr>
                <w:rFonts w:eastAsia="Arial Unicode MS" w:cs="Arial"/>
                <w:b/>
                <w:u w:color="000000"/>
              </w:rPr>
            </w:pPr>
            <w:r w:rsidRPr="00B63030">
              <w:rPr>
                <w:rFonts w:eastAsia="Arial Unicode MS" w:cs="Arial"/>
                <w:b/>
                <w:u w:color="000000"/>
              </w:rPr>
              <w:t>VI.</w:t>
            </w:r>
          </w:p>
        </w:tc>
        <w:tc>
          <w:tcPr>
            <w:tcW w:w="6120" w:type="dxa"/>
            <w:shd w:val="clear" w:color="auto" w:fill="FFFFFF"/>
            <w:tcMar>
              <w:right w:w="0" w:type="dxa"/>
            </w:tcMar>
          </w:tcPr>
          <w:p w14:paraId="0A28C9B0" w14:textId="77777777" w:rsidR="00B63030" w:rsidRPr="00B63030" w:rsidRDefault="00B63030" w:rsidP="00B63030">
            <w:pPr>
              <w:tabs>
                <w:tab w:val="center" w:pos="702"/>
                <w:tab w:val="right" w:pos="8640"/>
              </w:tabs>
              <w:outlineLvl w:val="0"/>
              <w:rPr>
                <w:rFonts w:eastAsia="Arial Unicode MS" w:cs="Arial"/>
                <w:b/>
                <w:color w:val="000000"/>
                <w:u w:color="000000"/>
              </w:rPr>
            </w:pPr>
            <w:r w:rsidRPr="00B63030">
              <w:rPr>
                <w:rFonts w:eastAsia="Arial Unicode MS" w:cs="Arial"/>
                <w:b/>
                <w:color w:val="000000"/>
                <w:u w:color="000000"/>
              </w:rPr>
              <w:t xml:space="preserve">PROBATION – None </w:t>
            </w:r>
          </w:p>
        </w:tc>
        <w:tc>
          <w:tcPr>
            <w:tcW w:w="1890" w:type="dxa"/>
            <w:shd w:val="clear" w:color="auto" w:fill="FFFFFF"/>
            <w:tcMar>
              <w:top w:w="80" w:type="dxa"/>
              <w:left w:w="0" w:type="dxa"/>
              <w:bottom w:w="80" w:type="dxa"/>
              <w:right w:w="0" w:type="dxa"/>
            </w:tcMar>
          </w:tcPr>
          <w:p w14:paraId="59CE1E2E" w14:textId="77777777" w:rsidR="00B63030" w:rsidRPr="00B63030" w:rsidRDefault="00B63030" w:rsidP="00B63030">
            <w:pPr>
              <w:rPr>
                <w:rFonts w:cs="Arial"/>
              </w:rPr>
            </w:pPr>
          </w:p>
        </w:tc>
        <w:tc>
          <w:tcPr>
            <w:tcW w:w="1415" w:type="dxa"/>
            <w:shd w:val="clear" w:color="auto" w:fill="FFFFFF"/>
            <w:tcMar>
              <w:top w:w="80" w:type="dxa"/>
              <w:left w:w="180" w:type="dxa"/>
              <w:bottom w:w="80" w:type="dxa"/>
            </w:tcMar>
          </w:tcPr>
          <w:p w14:paraId="5368C238" w14:textId="77777777" w:rsidR="00B63030" w:rsidRPr="00B63030" w:rsidRDefault="00B63030" w:rsidP="00B63030">
            <w:pPr>
              <w:rPr>
                <w:rFonts w:cs="Arial"/>
              </w:rPr>
            </w:pPr>
          </w:p>
        </w:tc>
      </w:tr>
    </w:tbl>
    <w:p w14:paraId="2F98A549" w14:textId="77777777" w:rsidR="00B63030" w:rsidRPr="00B63030" w:rsidRDefault="00B63030" w:rsidP="00B63030">
      <w:pPr>
        <w:shd w:val="clear" w:color="auto" w:fill="FFFFFF"/>
        <w:spacing w:line="240" w:lineRule="atLeast"/>
        <w:rPr>
          <w:rFonts w:eastAsia="Calibri" w:cs="Arial"/>
          <w:b/>
          <w:sz w:val="24"/>
          <w:szCs w:val="24"/>
          <w:lang w:val="en"/>
        </w:rPr>
      </w:pPr>
      <w:r w:rsidRPr="00B63030">
        <w:rPr>
          <w:rFonts w:ascii="Times New Roman" w:eastAsia="Calibri" w:hAnsi="Times New Roman"/>
          <w:sz w:val="24"/>
          <w:szCs w:val="24"/>
          <w:lang w:val="en"/>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B63030" w:rsidRPr="00B63030" w14:paraId="6649C775" w14:textId="77777777" w:rsidTr="00410D79">
        <w:trPr>
          <w:cantSplit/>
          <w:trHeight w:val="341"/>
          <w:jc w:val="center"/>
        </w:trPr>
        <w:tc>
          <w:tcPr>
            <w:tcW w:w="1325" w:type="dxa"/>
            <w:shd w:val="clear" w:color="auto" w:fill="FFFFFF"/>
          </w:tcPr>
          <w:p w14:paraId="0E09AABA" w14:textId="77777777" w:rsidR="00B63030" w:rsidRPr="00B63030" w:rsidRDefault="00B63030" w:rsidP="00B63030">
            <w:pPr>
              <w:jc w:val="center"/>
              <w:outlineLvl w:val="0"/>
              <w:rPr>
                <w:rFonts w:eastAsia="Arial Unicode MS" w:cs="Arial"/>
                <w:u w:color="000000"/>
              </w:rPr>
            </w:pPr>
          </w:p>
          <w:p w14:paraId="23E766CE" w14:textId="77777777" w:rsidR="00B63030" w:rsidRPr="00B63030" w:rsidRDefault="00B63030" w:rsidP="00B63030">
            <w:pPr>
              <w:jc w:val="center"/>
              <w:outlineLvl w:val="0"/>
              <w:rPr>
                <w:rFonts w:eastAsia="Arial Unicode MS" w:cs="Arial"/>
                <w:u w:color="000000"/>
              </w:rPr>
            </w:pPr>
          </w:p>
        </w:tc>
        <w:tc>
          <w:tcPr>
            <w:tcW w:w="720" w:type="dxa"/>
            <w:shd w:val="clear" w:color="auto" w:fill="FFFFFF"/>
          </w:tcPr>
          <w:p w14:paraId="7F5FC061" w14:textId="77777777" w:rsidR="00B63030" w:rsidRPr="00B63030" w:rsidRDefault="00B63030" w:rsidP="00B63030">
            <w:pPr>
              <w:keepNext/>
              <w:tabs>
                <w:tab w:val="left" w:pos="401"/>
              </w:tabs>
              <w:jc w:val="center"/>
              <w:outlineLvl w:val="8"/>
              <w:rPr>
                <w:rFonts w:eastAsia="Arial Unicode MS" w:cs="Arial"/>
                <w:b/>
                <w:u w:color="000000"/>
              </w:rPr>
            </w:pPr>
            <w:r w:rsidRPr="00B63030">
              <w:rPr>
                <w:rFonts w:eastAsia="Arial Unicode MS" w:cs="Arial"/>
                <w:b/>
                <w:u w:color="000000"/>
              </w:rPr>
              <w:t>VII.</w:t>
            </w:r>
          </w:p>
        </w:tc>
        <w:tc>
          <w:tcPr>
            <w:tcW w:w="6120" w:type="dxa"/>
            <w:shd w:val="clear" w:color="auto" w:fill="FFFFFF"/>
            <w:tcMar>
              <w:right w:w="0" w:type="dxa"/>
            </w:tcMar>
          </w:tcPr>
          <w:p w14:paraId="17643763" w14:textId="77777777" w:rsidR="00B63030" w:rsidRPr="00B63030" w:rsidRDefault="00B63030" w:rsidP="00B63030">
            <w:pPr>
              <w:tabs>
                <w:tab w:val="center" w:pos="4320"/>
                <w:tab w:val="right" w:pos="8640"/>
              </w:tabs>
              <w:outlineLvl w:val="0"/>
              <w:rPr>
                <w:rFonts w:eastAsia="Arial Unicode MS" w:cs="Arial"/>
                <w:b/>
                <w:caps/>
                <w:color w:val="000000"/>
                <w:u w:color="000000"/>
              </w:rPr>
            </w:pPr>
            <w:r w:rsidRPr="00B63030">
              <w:rPr>
                <w:rFonts w:eastAsia="Arial Unicode MS" w:cs="Arial"/>
                <w:b/>
                <w:caps/>
                <w:color w:val="000000"/>
                <w:u w:color="000000"/>
              </w:rPr>
              <w:t>PRACTICE</w:t>
            </w:r>
          </w:p>
          <w:p w14:paraId="7AAD8509" w14:textId="77777777" w:rsidR="00B63030" w:rsidRPr="00B63030" w:rsidRDefault="00B63030" w:rsidP="00B63030">
            <w:pPr>
              <w:tabs>
                <w:tab w:val="center" w:pos="4320"/>
                <w:tab w:val="right" w:pos="8640"/>
              </w:tabs>
              <w:outlineLvl w:val="0"/>
              <w:rPr>
                <w:rFonts w:eastAsia="Arial Unicode MS" w:cs="Arial"/>
                <w:b/>
                <w:caps/>
                <w:color w:val="000000"/>
                <w:u w:color="000000"/>
              </w:rPr>
            </w:pPr>
            <w:r w:rsidRPr="00B63030">
              <w:rPr>
                <w:rFonts w:eastAsia="Arial Unicode MS" w:cs="Arial"/>
                <w:color w:val="000000"/>
                <w:u w:color="000000"/>
              </w:rPr>
              <w:t>A.   Practice Coordinator Staff Report</w:t>
            </w:r>
          </w:p>
          <w:p w14:paraId="6DD5B3B0" w14:textId="77777777" w:rsidR="00B63030" w:rsidRPr="00B63030" w:rsidRDefault="00B63030" w:rsidP="00B63030">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3A5B45DF" w14:textId="77777777" w:rsidR="00B63030" w:rsidRPr="00B63030" w:rsidRDefault="00B63030" w:rsidP="00B63030">
            <w:pPr>
              <w:jc w:val="center"/>
              <w:rPr>
                <w:rFonts w:cs="Arial"/>
              </w:rPr>
            </w:pPr>
          </w:p>
          <w:p w14:paraId="5A945B3F" w14:textId="77777777" w:rsidR="00B63030" w:rsidRPr="00B63030" w:rsidRDefault="00B63030" w:rsidP="00B63030">
            <w:pPr>
              <w:jc w:val="center"/>
              <w:rPr>
                <w:rFonts w:cs="Arial"/>
              </w:rPr>
            </w:pPr>
            <w:r w:rsidRPr="00B63030">
              <w:rPr>
                <w:rFonts w:cs="Arial"/>
              </w:rPr>
              <w:t>Report</w:t>
            </w:r>
          </w:p>
        </w:tc>
        <w:tc>
          <w:tcPr>
            <w:tcW w:w="1415" w:type="dxa"/>
            <w:shd w:val="clear" w:color="auto" w:fill="FFFFFF"/>
            <w:tcMar>
              <w:top w:w="80" w:type="dxa"/>
              <w:left w:w="180" w:type="dxa"/>
              <w:bottom w:w="80" w:type="dxa"/>
            </w:tcMar>
          </w:tcPr>
          <w:p w14:paraId="087D548F" w14:textId="77777777" w:rsidR="00B63030" w:rsidRPr="00B63030" w:rsidRDefault="00B63030" w:rsidP="00B63030">
            <w:pPr>
              <w:jc w:val="center"/>
              <w:rPr>
                <w:rFonts w:cs="Arial"/>
              </w:rPr>
            </w:pPr>
          </w:p>
          <w:p w14:paraId="4B21AF2A" w14:textId="77777777" w:rsidR="00B63030" w:rsidRPr="00B63030" w:rsidRDefault="00B63030" w:rsidP="00B63030">
            <w:pPr>
              <w:jc w:val="center"/>
              <w:rPr>
                <w:rFonts w:cs="Arial"/>
                <w:lang w:val="pt-BR"/>
              </w:rPr>
            </w:pPr>
            <w:r w:rsidRPr="00B63030">
              <w:rPr>
                <w:rFonts w:cs="Arial"/>
              </w:rPr>
              <w:t>PM</w:t>
            </w:r>
          </w:p>
        </w:tc>
      </w:tr>
      <w:tr w:rsidR="00B63030" w:rsidRPr="00B63030" w14:paraId="73B0B08A" w14:textId="77777777" w:rsidTr="00410D79">
        <w:trPr>
          <w:cantSplit/>
          <w:trHeight w:val="341"/>
          <w:jc w:val="center"/>
        </w:trPr>
        <w:tc>
          <w:tcPr>
            <w:tcW w:w="1325" w:type="dxa"/>
            <w:shd w:val="clear" w:color="auto" w:fill="FFFFFF"/>
          </w:tcPr>
          <w:p w14:paraId="3775AE3E" w14:textId="77777777" w:rsidR="00B63030" w:rsidRPr="00B63030" w:rsidRDefault="00B63030" w:rsidP="00B63030">
            <w:pPr>
              <w:jc w:val="center"/>
              <w:outlineLvl w:val="0"/>
              <w:rPr>
                <w:rFonts w:eastAsia="Arial Unicode MS" w:cs="Arial"/>
                <w:u w:color="000000"/>
              </w:rPr>
            </w:pPr>
          </w:p>
          <w:p w14:paraId="38AA5917" w14:textId="77777777" w:rsidR="00B63030" w:rsidRPr="00B63030" w:rsidRDefault="00B63030" w:rsidP="00B63030">
            <w:pPr>
              <w:jc w:val="center"/>
              <w:outlineLvl w:val="0"/>
              <w:rPr>
                <w:rFonts w:eastAsia="Arial Unicode MS" w:cs="Arial"/>
                <w:u w:color="000000"/>
              </w:rPr>
            </w:pPr>
          </w:p>
        </w:tc>
        <w:tc>
          <w:tcPr>
            <w:tcW w:w="720" w:type="dxa"/>
            <w:shd w:val="clear" w:color="auto" w:fill="FFFFFF"/>
          </w:tcPr>
          <w:p w14:paraId="7A2895A7" w14:textId="77777777" w:rsidR="00B63030" w:rsidRPr="00B63030" w:rsidRDefault="00B63030" w:rsidP="00B63030">
            <w:pPr>
              <w:keepNext/>
              <w:tabs>
                <w:tab w:val="left" w:pos="401"/>
              </w:tabs>
              <w:jc w:val="center"/>
              <w:outlineLvl w:val="8"/>
              <w:rPr>
                <w:rFonts w:eastAsia="Arial Unicode MS" w:cs="Arial"/>
                <w:b/>
                <w:u w:color="000000"/>
              </w:rPr>
            </w:pPr>
            <w:r w:rsidRPr="00B63030">
              <w:rPr>
                <w:rFonts w:eastAsia="Arial Unicode MS" w:cs="Arial"/>
                <w:b/>
                <w:u w:color="000000"/>
              </w:rPr>
              <w:t>VIII.</w:t>
            </w:r>
          </w:p>
        </w:tc>
        <w:tc>
          <w:tcPr>
            <w:tcW w:w="6120" w:type="dxa"/>
            <w:shd w:val="clear" w:color="auto" w:fill="FFFFFF"/>
            <w:tcMar>
              <w:right w:w="0" w:type="dxa"/>
            </w:tcMar>
          </w:tcPr>
          <w:p w14:paraId="020220C2" w14:textId="77777777" w:rsidR="00B63030" w:rsidRPr="00B63030" w:rsidRDefault="00B63030" w:rsidP="00B63030">
            <w:pPr>
              <w:tabs>
                <w:tab w:val="center" w:pos="4320"/>
                <w:tab w:val="right" w:pos="8640"/>
              </w:tabs>
              <w:outlineLvl w:val="0"/>
              <w:rPr>
                <w:rFonts w:eastAsia="Arial Unicode MS" w:cs="Arial"/>
                <w:b/>
                <w:caps/>
                <w:color w:val="000000"/>
                <w:u w:color="000000"/>
              </w:rPr>
            </w:pPr>
            <w:r w:rsidRPr="00B63030">
              <w:rPr>
                <w:rFonts w:eastAsia="Arial Unicode MS" w:cs="Arial"/>
                <w:b/>
                <w:caps/>
                <w:color w:val="000000"/>
                <w:u w:color="000000"/>
              </w:rPr>
              <w:t>EDUCATION</w:t>
            </w:r>
          </w:p>
          <w:p w14:paraId="26AF53F9" w14:textId="77777777" w:rsidR="00B63030" w:rsidRPr="00B63030" w:rsidRDefault="00B63030" w:rsidP="00B63030">
            <w:pPr>
              <w:numPr>
                <w:ilvl w:val="0"/>
                <w:numId w:val="7"/>
              </w:numPr>
              <w:ind w:left="360"/>
              <w:rPr>
                <w:rFonts w:cs="Arial"/>
              </w:rPr>
            </w:pPr>
            <w:r w:rsidRPr="00B63030">
              <w:rPr>
                <w:rFonts w:cs="Arial"/>
              </w:rPr>
              <w:t>Nursing Education Staff Report</w:t>
            </w:r>
          </w:p>
          <w:p w14:paraId="2F35325B" w14:textId="77777777" w:rsidR="00B63030" w:rsidRPr="00B63030" w:rsidRDefault="00B63030" w:rsidP="00B63030">
            <w:pPr>
              <w:ind w:left="360"/>
              <w:rPr>
                <w:rFonts w:cs="Arial"/>
              </w:rPr>
            </w:pPr>
          </w:p>
          <w:p w14:paraId="26D98EB3" w14:textId="77777777" w:rsidR="00B63030" w:rsidRPr="00B63030" w:rsidRDefault="00B63030" w:rsidP="00B63030">
            <w:pPr>
              <w:numPr>
                <w:ilvl w:val="0"/>
                <w:numId w:val="7"/>
              </w:numPr>
              <w:ind w:left="360"/>
              <w:rPr>
                <w:rFonts w:cs="Arial"/>
              </w:rPr>
            </w:pPr>
            <w:r w:rsidRPr="00B63030">
              <w:rPr>
                <w:rFonts w:cs="Arial"/>
              </w:rPr>
              <w:t>244 CMR 6.05 (3) (c) Annual Reports</w:t>
            </w:r>
          </w:p>
          <w:p w14:paraId="03442101" w14:textId="77777777" w:rsidR="00B63030" w:rsidRPr="00B63030" w:rsidRDefault="00B63030" w:rsidP="00B63030">
            <w:pPr>
              <w:numPr>
                <w:ilvl w:val="0"/>
                <w:numId w:val="10"/>
              </w:numPr>
              <w:rPr>
                <w:rFonts w:cs="Arial"/>
              </w:rPr>
            </w:pPr>
            <w:r w:rsidRPr="00B63030">
              <w:rPr>
                <w:rFonts w:cs="Arial"/>
              </w:rPr>
              <w:t>Mass Bay Community College-Practical Nursing Program</w:t>
            </w:r>
          </w:p>
          <w:p w14:paraId="67B2CAC6" w14:textId="77777777" w:rsidR="00B63030" w:rsidRPr="00B63030" w:rsidRDefault="00B63030" w:rsidP="00B63030">
            <w:pPr>
              <w:numPr>
                <w:ilvl w:val="0"/>
                <w:numId w:val="10"/>
              </w:numPr>
              <w:rPr>
                <w:rFonts w:cs="Arial"/>
              </w:rPr>
            </w:pPr>
            <w:r w:rsidRPr="00B63030">
              <w:rPr>
                <w:rFonts w:cs="Arial"/>
              </w:rPr>
              <w:t>Southeastern Regional School District-Practical Nursing Program</w:t>
            </w:r>
          </w:p>
          <w:p w14:paraId="5119FC9A" w14:textId="77777777" w:rsidR="00B63030" w:rsidRPr="00B63030" w:rsidRDefault="00B63030" w:rsidP="00B63030">
            <w:pPr>
              <w:rPr>
                <w:rFonts w:cs="Arial"/>
              </w:rPr>
            </w:pPr>
          </w:p>
          <w:p w14:paraId="6CFC7549" w14:textId="77777777" w:rsidR="00B63030" w:rsidRPr="00B63030" w:rsidRDefault="00B63030" w:rsidP="00B63030">
            <w:pPr>
              <w:numPr>
                <w:ilvl w:val="0"/>
                <w:numId w:val="7"/>
              </w:numPr>
              <w:ind w:left="360"/>
              <w:rPr>
                <w:rFonts w:cs="Arial"/>
              </w:rPr>
            </w:pPr>
            <w:r w:rsidRPr="00B63030">
              <w:rPr>
                <w:rFonts w:cs="Arial"/>
              </w:rPr>
              <w:t>244 CMR 6.07 Program Changes</w:t>
            </w:r>
          </w:p>
          <w:p w14:paraId="2C2C6D74" w14:textId="77777777" w:rsidR="00B63030" w:rsidRPr="00B63030" w:rsidRDefault="00B63030" w:rsidP="00B63030">
            <w:pPr>
              <w:numPr>
                <w:ilvl w:val="0"/>
                <w:numId w:val="9"/>
              </w:numPr>
              <w:rPr>
                <w:rFonts w:cs="Arial"/>
              </w:rPr>
            </w:pPr>
            <w:r w:rsidRPr="00B63030">
              <w:rPr>
                <w:rFonts w:cs="Arial"/>
              </w:rPr>
              <w:t>MGH Institute of Health Professions-Baccalaureate Degree Nursing Program</w:t>
            </w:r>
          </w:p>
          <w:p w14:paraId="3F6FBF67" w14:textId="77777777" w:rsidR="00B63030" w:rsidRPr="00B63030" w:rsidRDefault="00B63030" w:rsidP="00B63030">
            <w:pPr>
              <w:numPr>
                <w:ilvl w:val="0"/>
                <w:numId w:val="9"/>
              </w:numPr>
              <w:rPr>
                <w:rFonts w:cs="Arial"/>
              </w:rPr>
            </w:pPr>
            <w:r w:rsidRPr="00B63030">
              <w:rPr>
                <w:rFonts w:cs="Arial"/>
              </w:rPr>
              <w:t>Mount Wachusett Community College-Associate Degree Nursing Program</w:t>
            </w:r>
          </w:p>
          <w:p w14:paraId="3D0E981A" w14:textId="77777777" w:rsidR="00B63030" w:rsidRPr="00B63030" w:rsidRDefault="00B63030" w:rsidP="00B63030">
            <w:pPr>
              <w:numPr>
                <w:ilvl w:val="0"/>
                <w:numId w:val="9"/>
              </w:numPr>
              <w:rPr>
                <w:rFonts w:cs="Arial"/>
              </w:rPr>
            </w:pPr>
            <w:r w:rsidRPr="00B63030">
              <w:rPr>
                <w:rFonts w:cs="Arial"/>
              </w:rPr>
              <w:t>Our Lady of the Elms College-Baccalaureate Degree Nursing Program</w:t>
            </w:r>
          </w:p>
          <w:p w14:paraId="73EDF46F" w14:textId="77777777" w:rsidR="00B63030" w:rsidRPr="00B63030" w:rsidRDefault="00B63030" w:rsidP="00B63030">
            <w:pPr>
              <w:numPr>
                <w:ilvl w:val="0"/>
                <w:numId w:val="9"/>
              </w:numPr>
              <w:rPr>
                <w:rFonts w:cs="Arial"/>
              </w:rPr>
            </w:pPr>
            <w:r w:rsidRPr="00B63030">
              <w:rPr>
                <w:rFonts w:cs="Arial"/>
              </w:rPr>
              <w:t>Quincy College-Practical Nursing Program</w:t>
            </w:r>
          </w:p>
          <w:p w14:paraId="0AC7421C" w14:textId="77777777" w:rsidR="00B63030" w:rsidRPr="00B63030" w:rsidRDefault="00B63030" w:rsidP="00B63030">
            <w:pPr>
              <w:numPr>
                <w:ilvl w:val="0"/>
                <w:numId w:val="9"/>
              </w:numPr>
              <w:rPr>
                <w:rFonts w:cs="Arial"/>
              </w:rPr>
            </w:pPr>
            <w:r w:rsidRPr="00B63030">
              <w:rPr>
                <w:rFonts w:cs="Arial"/>
              </w:rPr>
              <w:t>Regis College-Baccalaureate Degree Nursing Program</w:t>
            </w:r>
          </w:p>
          <w:p w14:paraId="193FE259" w14:textId="77777777" w:rsidR="00B63030" w:rsidRPr="00B63030" w:rsidRDefault="00B63030" w:rsidP="00B63030">
            <w:pPr>
              <w:numPr>
                <w:ilvl w:val="0"/>
                <w:numId w:val="9"/>
              </w:numPr>
              <w:rPr>
                <w:rFonts w:cs="Arial"/>
              </w:rPr>
            </w:pPr>
            <w:r w:rsidRPr="00B63030">
              <w:rPr>
                <w:rFonts w:cs="Arial"/>
              </w:rPr>
              <w:t>Regis College-Direct Entry Nursing Program</w:t>
            </w:r>
          </w:p>
          <w:p w14:paraId="42DB3052" w14:textId="77777777" w:rsidR="00B63030" w:rsidRPr="00B63030" w:rsidRDefault="00B63030" w:rsidP="00B63030">
            <w:pPr>
              <w:rPr>
                <w:rFonts w:cs="Arial"/>
              </w:rPr>
            </w:pPr>
          </w:p>
          <w:p w14:paraId="6DD99845" w14:textId="77777777" w:rsidR="00B63030" w:rsidRPr="00B63030" w:rsidRDefault="00B63030" w:rsidP="00B63030">
            <w:pPr>
              <w:numPr>
                <w:ilvl w:val="0"/>
                <w:numId w:val="7"/>
              </w:numPr>
              <w:ind w:left="360"/>
              <w:rPr>
                <w:rFonts w:cs="Arial"/>
              </w:rPr>
            </w:pPr>
            <w:r w:rsidRPr="00B63030">
              <w:rPr>
                <w:rFonts w:cs="Arial"/>
              </w:rPr>
              <w:t>2024 Q2 NCLEX Performance Statistical Reports</w:t>
            </w:r>
          </w:p>
          <w:p w14:paraId="4FB39124" w14:textId="77777777" w:rsidR="00B63030" w:rsidRPr="00B63030" w:rsidRDefault="00B63030" w:rsidP="00B63030">
            <w:pPr>
              <w:ind w:left="360"/>
              <w:rPr>
                <w:rFonts w:cs="Arial"/>
              </w:rPr>
            </w:pPr>
            <w:r w:rsidRPr="00B63030">
              <w:rPr>
                <w:rFonts w:cs="Arial"/>
              </w:rPr>
              <w:t>1.</w:t>
            </w:r>
            <w:r w:rsidRPr="00B63030">
              <w:rPr>
                <w:rFonts w:cs="Arial"/>
              </w:rPr>
              <w:tab/>
              <w:t>Explanation of NCLEX DATA Reports</w:t>
            </w:r>
          </w:p>
          <w:p w14:paraId="36D3F882" w14:textId="77777777" w:rsidR="00B63030" w:rsidRPr="00B63030" w:rsidRDefault="00B63030" w:rsidP="00B63030">
            <w:pPr>
              <w:ind w:left="360"/>
              <w:rPr>
                <w:rFonts w:cs="Arial"/>
              </w:rPr>
            </w:pPr>
            <w:r w:rsidRPr="00B63030">
              <w:rPr>
                <w:rFonts w:cs="Arial"/>
              </w:rPr>
              <w:t>2.</w:t>
            </w:r>
            <w:r w:rsidRPr="00B63030">
              <w:rPr>
                <w:rFonts w:cs="Arial"/>
              </w:rPr>
              <w:tab/>
              <w:t>2024 Q2 NCLEX Summary of MA Graduates Regardless of State of Licensure</w:t>
            </w:r>
          </w:p>
          <w:p w14:paraId="7CF15250" w14:textId="77777777" w:rsidR="00B63030" w:rsidRPr="00B63030" w:rsidRDefault="00B63030" w:rsidP="00B63030">
            <w:pPr>
              <w:ind w:left="360"/>
              <w:rPr>
                <w:rFonts w:cs="Arial"/>
              </w:rPr>
            </w:pPr>
            <w:r w:rsidRPr="00B63030">
              <w:rPr>
                <w:rFonts w:cs="Arial"/>
              </w:rPr>
              <w:t>3.</w:t>
            </w:r>
            <w:r w:rsidRPr="00B63030">
              <w:rPr>
                <w:rFonts w:cs="Arial"/>
              </w:rPr>
              <w:tab/>
              <w:t>2024 Q2 MA Licensure Candidates Regardless of State of Education</w:t>
            </w:r>
          </w:p>
          <w:p w14:paraId="50EFC504" w14:textId="77777777" w:rsidR="00B63030" w:rsidRPr="00B63030" w:rsidRDefault="00B63030" w:rsidP="00B63030">
            <w:pPr>
              <w:ind w:left="360"/>
              <w:rPr>
                <w:rFonts w:cs="Arial"/>
              </w:rPr>
            </w:pPr>
            <w:r w:rsidRPr="00B63030">
              <w:rPr>
                <w:rFonts w:cs="Arial"/>
              </w:rPr>
              <w:t>4. Nursing Education Programs with NCLEX pass rates below 80% for first time writers</w:t>
            </w:r>
          </w:p>
          <w:p w14:paraId="19661155" w14:textId="77777777" w:rsidR="00B63030" w:rsidRPr="00B63030" w:rsidRDefault="00B63030" w:rsidP="00B63030">
            <w:pPr>
              <w:ind w:left="360"/>
              <w:rPr>
                <w:rFonts w:cs="Arial"/>
              </w:rPr>
            </w:pPr>
          </w:p>
        </w:tc>
        <w:tc>
          <w:tcPr>
            <w:tcW w:w="1890" w:type="dxa"/>
            <w:shd w:val="clear" w:color="auto" w:fill="FFFFFF"/>
            <w:tcMar>
              <w:top w:w="80" w:type="dxa"/>
              <w:left w:w="0" w:type="dxa"/>
              <w:bottom w:w="80" w:type="dxa"/>
              <w:right w:w="0" w:type="dxa"/>
            </w:tcMar>
          </w:tcPr>
          <w:p w14:paraId="7BB3AC69" w14:textId="77777777" w:rsidR="00B63030" w:rsidRPr="00B63030" w:rsidRDefault="00B63030" w:rsidP="00B63030">
            <w:pPr>
              <w:jc w:val="center"/>
              <w:rPr>
                <w:rFonts w:cs="Arial"/>
              </w:rPr>
            </w:pPr>
          </w:p>
          <w:p w14:paraId="36EA43BD" w14:textId="77777777" w:rsidR="00B63030" w:rsidRPr="00B63030" w:rsidRDefault="00B63030" w:rsidP="00B63030">
            <w:pPr>
              <w:jc w:val="center"/>
              <w:rPr>
                <w:rFonts w:cs="Arial"/>
              </w:rPr>
            </w:pPr>
            <w:r w:rsidRPr="00B63030">
              <w:rPr>
                <w:rFonts w:cs="Arial"/>
              </w:rPr>
              <w:t>Report</w:t>
            </w:r>
          </w:p>
          <w:p w14:paraId="54356C6C" w14:textId="77777777" w:rsidR="00B63030" w:rsidRPr="00B63030" w:rsidRDefault="00B63030" w:rsidP="00B63030">
            <w:pPr>
              <w:jc w:val="center"/>
              <w:rPr>
                <w:rFonts w:cs="Arial"/>
              </w:rPr>
            </w:pPr>
          </w:p>
          <w:p w14:paraId="208D3F02" w14:textId="77777777" w:rsidR="00B63030" w:rsidRPr="00B63030" w:rsidRDefault="00B63030" w:rsidP="00B63030">
            <w:pPr>
              <w:jc w:val="center"/>
              <w:rPr>
                <w:rFonts w:cs="Arial"/>
              </w:rPr>
            </w:pPr>
          </w:p>
          <w:p w14:paraId="65B6E60C" w14:textId="77777777" w:rsidR="00B63030" w:rsidRPr="00B63030" w:rsidRDefault="00B63030" w:rsidP="00B63030">
            <w:pPr>
              <w:jc w:val="center"/>
              <w:rPr>
                <w:rFonts w:cs="Arial"/>
              </w:rPr>
            </w:pPr>
            <w:r w:rsidRPr="00B63030">
              <w:rPr>
                <w:rFonts w:cs="Arial"/>
              </w:rPr>
              <w:t>Memo</w:t>
            </w:r>
          </w:p>
          <w:p w14:paraId="34A44EA6" w14:textId="77777777" w:rsidR="00B63030" w:rsidRPr="00B63030" w:rsidRDefault="00B63030" w:rsidP="00B63030">
            <w:pPr>
              <w:jc w:val="center"/>
              <w:rPr>
                <w:rFonts w:cs="Arial"/>
              </w:rPr>
            </w:pPr>
            <w:r w:rsidRPr="00B63030">
              <w:rPr>
                <w:rFonts w:cs="Arial"/>
              </w:rPr>
              <w:t>Memo</w:t>
            </w:r>
          </w:p>
          <w:p w14:paraId="1E6A0C8D" w14:textId="77777777" w:rsidR="00B63030" w:rsidRPr="00B63030" w:rsidRDefault="00B63030" w:rsidP="00B63030">
            <w:pPr>
              <w:jc w:val="center"/>
              <w:rPr>
                <w:rFonts w:cs="Arial"/>
              </w:rPr>
            </w:pPr>
          </w:p>
          <w:p w14:paraId="65703352" w14:textId="77777777" w:rsidR="00B63030" w:rsidRPr="00B63030" w:rsidRDefault="00B63030" w:rsidP="00B63030">
            <w:pPr>
              <w:jc w:val="center"/>
              <w:rPr>
                <w:rFonts w:cs="Arial"/>
              </w:rPr>
            </w:pPr>
          </w:p>
          <w:p w14:paraId="1C6DB02D" w14:textId="77777777" w:rsidR="00B63030" w:rsidRPr="00B63030" w:rsidRDefault="00B63030" w:rsidP="00B63030">
            <w:pPr>
              <w:jc w:val="center"/>
              <w:rPr>
                <w:rFonts w:cs="Arial"/>
              </w:rPr>
            </w:pPr>
          </w:p>
          <w:p w14:paraId="370C6A97" w14:textId="77777777" w:rsidR="00B63030" w:rsidRPr="00B63030" w:rsidRDefault="00B63030" w:rsidP="00B63030">
            <w:pPr>
              <w:jc w:val="center"/>
              <w:rPr>
                <w:rFonts w:cs="Arial"/>
              </w:rPr>
            </w:pPr>
            <w:r w:rsidRPr="00B63030">
              <w:rPr>
                <w:rFonts w:cs="Arial"/>
              </w:rPr>
              <w:t>Memo</w:t>
            </w:r>
          </w:p>
          <w:p w14:paraId="7261FE31" w14:textId="77777777" w:rsidR="00B63030" w:rsidRPr="00B63030" w:rsidRDefault="00B63030" w:rsidP="00B63030">
            <w:pPr>
              <w:jc w:val="center"/>
              <w:rPr>
                <w:rFonts w:cs="Arial"/>
              </w:rPr>
            </w:pPr>
          </w:p>
          <w:p w14:paraId="346187C0" w14:textId="77777777" w:rsidR="00B63030" w:rsidRPr="00B63030" w:rsidRDefault="00B63030" w:rsidP="00B63030">
            <w:pPr>
              <w:jc w:val="center"/>
              <w:rPr>
                <w:rFonts w:cs="Arial"/>
                <w:lang w:val="pt-BR"/>
              </w:rPr>
            </w:pPr>
            <w:r w:rsidRPr="00B63030">
              <w:rPr>
                <w:rFonts w:cs="Arial"/>
                <w:lang w:val="pt-BR"/>
              </w:rPr>
              <w:t>Memo</w:t>
            </w:r>
          </w:p>
          <w:p w14:paraId="1CA1A499" w14:textId="77777777" w:rsidR="00B63030" w:rsidRPr="00B63030" w:rsidRDefault="00B63030" w:rsidP="00B63030">
            <w:pPr>
              <w:jc w:val="center"/>
              <w:rPr>
                <w:rFonts w:cs="Arial"/>
                <w:lang w:val="pt-BR"/>
              </w:rPr>
            </w:pPr>
          </w:p>
          <w:p w14:paraId="00343EE1" w14:textId="77777777" w:rsidR="00B63030" w:rsidRPr="00B63030" w:rsidRDefault="00B63030" w:rsidP="00B63030">
            <w:pPr>
              <w:jc w:val="center"/>
              <w:rPr>
                <w:rFonts w:cs="Arial"/>
                <w:lang w:val="pt-BR"/>
              </w:rPr>
            </w:pPr>
            <w:r w:rsidRPr="00B63030">
              <w:rPr>
                <w:rFonts w:cs="Arial"/>
                <w:lang w:val="pt-BR"/>
              </w:rPr>
              <w:t>Memo</w:t>
            </w:r>
          </w:p>
          <w:p w14:paraId="6F5CE12D" w14:textId="77777777" w:rsidR="00B63030" w:rsidRPr="00B63030" w:rsidRDefault="00B63030" w:rsidP="00B63030">
            <w:pPr>
              <w:jc w:val="center"/>
              <w:rPr>
                <w:rFonts w:cs="Arial"/>
                <w:lang w:val="pt-BR"/>
              </w:rPr>
            </w:pPr>
          </w:p>
          <w:p w14:paraId="59377854" w14:textId="77777777" w:rsidR="00B63030" w:rsidRPr="00B63030" w:rsidRDefault="00B63030" w:rsidP="00B63030">
            <w:pPr>
              <w:jc w:val="center"/>
              <w:rPr>
                <w:rFonts w:cs="Arial"/>
                <w:lang w:val="pt-BR"/>
              </w:rPr>
            </w:pPr>
            <w:r w:rsidRPr="00B63030">
              <w:rPr>
                <w:rFonts w:cs="Arial"/>
                <w:lang w:val="pt-BR"/>
              </w:rPr>
              <w:t>Memo</w:t>
            </w:r>
          </w:p>
          <w:p w14:paraId="401015D8" w14:textId="77777777" w:rsidR="00B63030" w:rsidRPr="00B63030" w:rsidRDefault="00B63030" w:rsidP="00B63030">
            <w:pPr>
              <w:jc w:val="center"/>
              <w:rPr>
                <w:rFonts w:cs="Arial"/>
                <w:lang w:val="pt-BR"/>
              </w:rPr>
            </w:pPr>
            <w:r w:rsidRPr="00B63030">
              <w:rPr>
                <w:rFonts w:cs="Arial"/>
                <w:lang w:val="pt-BR"/>
              </w:rPr>
              <w:t>Memo</w:t>
            </w:r>
          </w:p>
          <w:p w14:paraId="4422C574" w14:textId="77777777" w:rsidR="00B63030" w:rsidRPr="00B63030" w:rsidRDefault="00B63030" w:rsidP="00B63030">
            <w:pPr>
              <w:jc w:val="center"/>
              <w:rPr>
                <w:rFonts w:cs="Arial"/>
                <w:lang w:val="pt-BR"/>
              </w:rPr>
            </w:pPr>
            <w:r w:rsidRPr="00B63030">
              <w:rPr>
                <w:rFonts w:cs="Arial"/>
                <w:lang w:val="pt-BR"/>
              </w:rPr>
              <w:t>Memo</w:t>
            </w:r>
          </w:p>
          <w:p w14:paraId="04FDBFA5" w14:textId="77777777" w:rsidR="00B63030" w:rsidRPr="00B63030" w:rsidRDefault="00B63030" w:rsidP="00B63030">
            <w:pPr>
              <w:jc w:val="center"/>
              <w:rPr>
                <w:rFonts w:cs="Arial"/>
                <w:lang w:val="pt-BR"/>
              </w:rPr>
            </w:pPr>
          </w:p>
          <w:p w14:paraId="15ADE1E1" w14:textId="77777777" w:rsidR="00B63030" w:rsidRPr="00B63030" w:rsidRDefault="00B63030" w:rsidP="00B63030">
            <w:pPr>
              <w:jc w:val="center"/>
              <w:rPr>
                <w:rFonts w:cs="Arial"/>
                <w:lang w:val="pt-BR"/>
              </w:rPr>
            </w:pPr>
          </w:p>
          <w:p w14:paraId="4ABF2C69" w14:textId="77777777" w:rsidR="00B63030" w:rsidRPr="00B63030" w:rsidRDefault="00B63030" w:rsidP="00B63030">
            <w:pPr>
              <w:jc w:val="center"/>
              <w:rPr>
                <w:rFonts w:cs="Arial"/>
                <w:lang w:val="pt-BR"/>
              </w:rPr>
            </w:pPr>
            <w:r w:rsidRPr="00B63030">
              <w:rPr>
                <w:rFonts w:cs="Arial"/>
                <w:lang w:val="pt-BR"/>
              </w:rPr>
              <w:t>Memo</w:t>
            </w:r>
          </w:p>
          <w:p w14:paraId="2317906A" w14:textId="77777777" w:rsidR="00B63030" w:rsidRPr="00B63030" w:rsidRDefault="00B63030" w:rsidP="00B63030">
            <w:pPr>
              <w:jc w:val="center"/>
              <w:rPr>
                <w:rFonts w:cs="Arial"/>
                <w:lang w:val="pt-BR"/>
              </w:rPr>
            </w:pPr>
            <w:r w:rsidRPr="00B63030">
              <w:rPr>
                <w:rFonts w:cs="Arial"/>
                <w:lang w:val="pt-BR"/>
              </w:rPr>
              <w:t>Report</w:t>
            </w:r>
          </w:p>
          <w:p w14:paraId="5A0BE4EF" w14:textId="77777777" w:rsidR="00B63030" w:rsidRPr="00B63030" w:rsidRDefault="00B63030" w:rsidP="00B63030">
            <w:pPr>
              <w:jc w:val="center"/>
              <w:rPr>
                <w:rFonts w:cs="Arial"/>
                <w:lang w:val="pt-BR"/>
              </w:rPr>
            </w:pPr>
          </w:p>
          <w:p w14:paraId="155A8808" w14:textId="77777777" w:rsidR="00B63030" w:rsidRPr="00B63030" w:rsidRDefault="00B63030" w:rsidP="00B63030">
            <w:pPr>
              <w:jc w:val="center"/>
              <w:rPr>
                <w:rFonts w:cs="Arial"/>
                <w:lang w:val="pt-BR"/>
              </w:rPr>
            </w:pPr>
            <w:r w:rsidRPr="00B63030">
              <w:rPr>
                <w:rFonts w:cs="Arial"/>
                <w:lang w:val="pt-BR"/>
              </w:rPr>
              <w:t>Report</w:t>
            </w:r>
          </w:p>
          <w:p w14:paraId="4D216143" w14:textId="77777777" w:rsidR="00B63030" w:rsidRPr="00B63030" w:rsidRDefault="00B63030" w:rsidP="00B63030">
            <w:pPr>
              <w:jc w:val="center"/>
              <w:rPr>
                <w:rFonts w:cs="Arial"/>
                <w:lang w:val="pt-BR"/>
              </w:rPr>
            </w:pPr>
          </w:p>
          <w:p w14:paraId="149D36B0" w14:textId="77777777" w:rsidR="00B63030" w:rsidRPr="00B63030" w:rsidRDefault="00B63030" w:rsidP="00B63030">
            <w:pPr>
              <w:jc w:val="center"/>
              <w:rPr>
                <w:rFonts w:cs="Arial"/>
                <w:lang w:val="pt-BR"/>
              </w:rPr>
            </w:pPr>
            <w:r w:rsidRPr="00B63030">
              <w:rPr>
                <w:rFonts w:cs="Arial"/>
                <w:lang w:val="pt-BR"/>
              </w:rPr>
              <w:t>Report</w:t>
            </w:r>
          </w:p>
          <w:p w14:paraId="6E47AE44" w14:textId="77777777" w:rsidR="00B63030" w:rsidRPr="00B63030" w:rsidRDefault="00B63030" w:rsidP="00B63030">
            <w:pPr>
              <w:jc w:val="center"/>
              <w:rPr>
                <w:rFonts w:cs="Arial"/>
                <w:lang w:val="pt-BR"/>
              </w:rPr>
            </w:pPr>
          </w:p>
        </w:tc>
        <w:tc>
          <w:tcPr>
            <w:tcW w:w="1415" w:type="dxa"/>
            <w:shd w:val="clear" w:color="auto" w:fill="FFFFFF"/>
            <w:tcMar>
              <w:top w:w="80" w:type="dxa"/>
              <w:left w:w="180" w:type="dxa"/>
              <w:bottom w:w="80" w:type="dxa"/>
            </w:tcMar>
          </w:tcPr>
          <w:p w14:paraId="4EF5469C" w14:textId="77777777" w:rsidR="00B63030" w:rsidRPr="00B63030" w:rsidRDefault="00B63030" w:rsidP="00B63030">
            <w:pPr>
              <w:jc w:val="center"/>
              <w:rPr>
                <w:rFonts w:cs="Arial"/>
                <w:lang w:val="pt-BR"/>
              </w:rPr>
            </w:pPr>
          </w:p>
          <w:p w14:paraId="32A2BBB2" w14:textId="77777777" w:rsidR="00B63030" w:rsidRPr="00B63030" w:rsidRDefault="00B63030" w:rsidP="00B63030">
            <w:pPr>
              <w:jc w:val="center"/>
              <w:rPr>
                <w:rFonts w:cs="Arial"/>
                <w:lang w:val="pt-BR"/>
              </w:rPr>
            </w:pPr>
            <w:r w:rsidRPr="00B63030">
              <w:rPr>
                <w:rFonts w:cs="Arial"/>
                <w:lang w:val="pt-BR"/>
              </w:rPr>
              <w:t>HCR</w:t>
            </w:r>
          </w:p>
          <w:p w14:paraId="28075A28" w14:textId="77777777" w:rsidR="00B63030" w:rsidRPr="00B63030" w:rsidRDefault="00B63030" w:rsidP="00B63030">
            <w:pPr>
              <w:rPr>
                <w:rFonts w:cs="Arial"/>
                <w:lang w:val="pt-BR"/>
              </w:rPr>
            </w:pPr>
          </w:p>
          <w:p w14:paraId="3D1A76BD" w14:textId="77777777" w:rsidR="00B63030" w:rsidRPr="00B63030" w:rsidRDefault="00B63030" w:rsidP="00B63030">
            <w:pPr>
              <w:jc w:val="center"/>
              <w:rPr>
                <w:rFonts w:cs="Arial"/>
                <w:lang w:val="pt-BR"/>
              </w:rPr>
            </w:pPr>
          </w:p>
          <w:p w14:paraId="3B4A1211" w14:textId="77777777" w:rsidR="00B63030" w:rsidRPr="00B63030" w:rsidRDefault="00B63030" w:rsidP="00B63030">
            <w:pPr>
              <w:jc w:val="center"/>
              <w:rPr>
                <w:rFonts w:cs="Arial"/>
                <w:lang w:val="pt-BR"/>
              </w:rPr>
            </w:pPr>
            <w:r w:rsidRPr="00B63030">
              <w:rPr>
                <w:rFonts w:cs="Arial"/>
                <w:lang w:val="pt-BR"/>
              </w:rPr>
              <w:t>HCR</w:t>
            </w:r>
          </w:p>
          <w:p w14:paraId="23A3F51D" w14:textId="77777777" w:rsidR="00B63030" w:rsidRPr="00B63030" w:rsidRDefault="00B63030" w:rsidP="00B63030">
            <w:pPr>
              <w:jc w:val="center"/>
              <w:rPr>
                <w:rFonts w:cs="Arial"/>
                <w:lang w:val="pt-BR"/>
              </w:rPr>
            </w:pPr>
            <w:r w:rsidRPr="00B63030">
              <w:rPr>
                <w:rFonts w:cs="Arial"/>
                <w:lang w:val="pt-BR"/>
              </w:rPr>
              <w:t>HCR</w:t>
            </w:r>
          </w:p>
          <w:p w14:paraId="63FF1254" w14:textId="77777777" w:rsidR="00B63030" w:rsidRPr="00B63030" w:rsidRDefault="00B63030" w:rsidP="00B63030">
            <w:pPr>
              <w:jc w:val="center"/>
              <w:rPr>
                <w:rFonts w:cs="Arial"/>
                <w:lang w:val="pt-BR"/>
              </w:rPr>
            </w:pPr>
          </w:p>
          <w:p w14:paraId="4B6F1494" w14:textId="77777777" w:rsidR="00B63030" w:rsidRPr="00B63030" w:rsidRDefault="00B63030" w:rsidP="00B63030">
            <w:pPr>
              <w:jc w:val="center"/>
              <w:rPr>
                <w:rFonts w:cs="Arial"/>
                <w:lang w:val="pt-BR"/>
              </w:rPr>
            </w:pPr>
          </w:p>
          <w:p w14:paraId="7F755976" w14:textId="77777777" w:rsidR="00B63030" w:rsidRPr="00B63030" w:rsidRDefault="00B63030" w:rsidP="00B63030">
            <w:pPr>
              <w:jc w:val="center"/>
              <w:rPr>
                <w:rFonts w:cs="Arial"/>
                <w:lang w:val="pt-BR"/>
              </w:rPr>
            </w:pPr>
          </w:p>
          <w:p w14:paraId="53F6130E" w14:textId="77777777" w:rsidR="00B63030" w:rsidRPr="00B63030" w:rsidRDefault="00B63030" w:rsidP="00B63030">
            <w:pPr>
              <w:jc w:val="center"/>
              <w:rPr>
                <w:rFonts w:cs="Arial"/>
                <w:lang w:val="pt-BR"/>
              </w:rPr>
            </w:pPr>
            <w:r w:rsidRPr="00B63030">
              <w:rPr>
                <w:rFonts w:cs="Arial"/>
                <w:lang w:val="pt-BR"/>
              </w:rPr>
              <w:t>HCR</w:t>
            </w:r>
          </w:p>
          <w:p w14:paraId="2245DE6C" w14:textId="77777777" w:rsidR="00B63030" w:rsidRPr="00B63030" w:rsidRDefault="00B63030" w:rsidP="00B63030">
            <w:pPr>
              <w:jc w:val="center"/>
              <w:rPr>
                <w:rFonts w:cs="Arial"/>
                <w:lang w:val="pt-BR"/>
              </w:rPr>
            </w:pPr>
          </w:p>
          <w:p w14:paraId="6D72A302" w14:textId="77777777" w:rsidR="00B63030" w:rsidRPr="00B63030" w:rsidRDefault="00B63030" w:rsidP="00B63030">
            <w:pPr>
              <w:jc w:val="center"/>
              <w:rPr>
                <w:rFonts w:cs="Arial"/>
                <w:lang w:val="pt-BR"/>
              </w:rPr>
            </w:pPr>
            <w:r w:rsidRPr="00B63030">
              <w:rPr>
                <w:rFonts w:cs="Arial"/>
                <w:lang w:val="pt-BR"/>
              </w:rPr>
              <w:t>HCR</w:t>
            </w:r>
          </w:p>
          <w:p w14:paraId="61E47265" w14:textId="77777777" w:rsidR="00B63030" w:rsidRPr="00B63030" w:rsidRDefault="00B63030" w:rsidP="00B63030">
            <w:pPr>
              <w:jc w:val="center"/>
              <w:rPr>
                <w:rFonts w:cs="Arial"/>
                <w:lang w:val="pt-BR"/>
              </w:rPr>
            </w:pPr>
          </w:p>
          <w:p w14:paraId="14057179" w14:textId="77777777" w:rsidR="00B63030" w:rsidRPr="00B63030" w:rsidRDefault="00B63030" w:rsidP="00B63030">
            <w:pPr>
              <w:jc w:val="center"/>
              <w:rPr>
                <w:rFonts w:cs="Arial"/>
                <w:lang w:val="pt-BR"/>
              </w:rPr>
            </w:pPr>
            <w:r w:rsidRPr="00B63030">
              <w:rPr>
                <w:rFonts w:cs="Arial"/>
                <w:lang w:val="pt-BR"/>
              </w:rPr>
              <w:t>HCR</w:t>
            </w:r>
          </w:p>
          <w:p w14:paraId="2FDEEE33" w14:textId="77777777" w:rsidR="00B63030" w:rsidRPr="00B63030" w:rsidRDefault="00B63030" w:rsidP="00B63030">
            <w:pPr>
              <w:jc w:val="center"/>
              <w:rPr>
                <w:rFonts w:cs="Arial"/>
                <w:lang w:val="pt-BR"/>
              </w:rPr>
            </w:pPr>
          </w:p>
          <w:p w14:paraId="1664D9B2" w14:textId="77777777" w:rsidR="00B63030" w:rsidRPr="00B63030" w:rsidRDefault="00B63030" w:rsidP="00B63030">
            <w:pPr>
              <w:jc w:val="center"/>
              <w:rPr>
                <w:rFonts w:cs="Arial"/>
                <w:lang w:val="pt-BR"/>
              </w:rPr>
            </w:pPr>
            <w:r w:rsidRPr="00B63030">
              <w:rPr>
                <w:rFonts w:cs="Arial"/>
                <w:lang w:val="pt-BR"/>
              </w:rPr>
              <w:t>HCR</w:t>
            </w:r>
          </w:p>
          <w:p w14:paraId="360039DC" w14:textId="77777777" w:rsidR="00B63030" w:rsidRPr="00B63030" w:rsidRDefault="00B63030" w:rsidP="00B63030">
            <w:pPr>
              <w:jc w:val="center"/>
              <w:rPr>
                <w:rFonts w:cs="Arial"/>
                <w:lang w:val="pt-BR"/>
              </w:rPr>
            </w:pPr>
            <w:r w:rsidRPr="00B63030">
              <w:rPr>
                <w:rFonts w:cs="Arial"/>
                <w:lang w:val="pt-BR"/>
              </w:rPr>
              <w:t>HCR</w:t>
            </w:r>
          </w:p>
          <w:p w14:paraId="41B88F9A" w14:textId="77777777" w:rsidR="00B63030" w:rsidRPr="00B63030" w:rsidRDefault="00B63030" w:rsidP="00B63030">
            <w:pPr>
              <w:jc w:val="center"/>
              <w:rPr>
                <w:rFonts w:cs="Arial"/>
                <w:lang w:val="pt-BR"/>
              </w:rPr>
            </w:pPr>
            <w:r w:rsidRPr="00B63030">
              <w:rPr>
                <w:rFonts w:cs="Arial"/>
                <w:lang w:val="pt-BR"/>
              </w:rPr>
              <w:t>HCR</w:t>
            </w:r>
          </w:p>
          <w:p w14:paraId="6069E940" w14:textId="77777777" w:rsidR="00B63030" w:rsidRPr="00B63030" w:rsidRDefault="00B63030" w:rsidP="00B63030">
            <w:pPr>
              <w:jc w:val="center"/>
              <w:rPr>
                <w:rFonts w:cs="Arial"/>
                <w:lang w:val="pt-BR"/>
              </w:rPr>
            </w:pPr>
          </w:p>
          <w:p w14:paraId="5A262214" w14:textId="77777777" w:rsidR="00B63030" w:rsidRPr="00B63030" w:rsidRDefault="00B63030" w:rsidP="00B63030">
            <w:pPr>
              <w:jc w:val="center"/>
              <w:rPr>
                <w:rFonts w:cs="Arial"/>
                <w:lang w:val="pt-BR"/>
              </w:rPr>
            </w:pPr>
          </w:p>
          <w:p w14:paraId="03F62D57" w14:textId="77777777" w:rsidR="00B63030" w:rsidRPr="00B63030" w:rsidRDefault="00B63030" w:rsidP="00B63030">
            <w:pPr>
              <w:jc w:val="center"/>
              <w:rPr>
                <w:rFonts w:cs="Arial"/>
                <w:lang w:val="pt-BR"/>
              </w:rPr>
            </w:pPr>
            <w:r w:rsidRPr="00B63030">
              <w:rPr>
                <w:rFonts w:cs="Arial"/>
                <w:lang w:val="pt-BR"/>
              </w:rPr>
              <w:t>HCR</w:t>
            </w:r>
          </w:p>
          <w:p w14:paraId="16360E71" w14:textId="77777777" w:rsidR="00B63030" w:rsidRPr="00B63030" w:rsidRDefault="00B63030" w:rsidP="00B63030">
            <w:pPr>
              <w:jc w:val="center"/>
              <w:rPr>
                <w:rFonts w:cs="Arial"/>
                <w:lang w:val="pt-BR"/>
              </w:rPr>
            </w:pPr>
            <w:r w:rsidRPr="00B63030">
              <w:rPr>
                <w:rFonts w:cs="Arial"/>
                <w:lang w:val="pt-BR"/>
              </w:rPr>
              <w:t>HCR</w:t>
            </w:r>
          </w:p>
          <w:p w14:paraId="32D4C27E" w14:textId="77777777" w:rsidR="00B63030" w:rsidRPr="00B63030" w:rsidRDefault="00B63030" w:rsidP="00B63030">
            <w:pPr>
              <w:jc w:val="center"/>
              <w:rPr>
                <w:rFonts w:cs="Arial"/>
                <w:lang w:val="pt-BR"/>
              </w:rPr>
            </w:pPr>
          </w:p>
          <w:p w14:paraId="27363384" w14:textId="77777777" w:rsidR="00B63030" w:rsidRPr="00B63030" w:rsidRDefault="00B63030" w:rsidP="00B63030">
            <w:pPr>
              <w:jc w:val="center"/>
              <w:rPr>
                <w:rFonts w:cs="Arial"/>
                <w:lang w:val="pt-BR"/>
              </w:rPr>
            </w:pPr>
            <w:r w:rsidRPr="00B63030">
              <w:rPr>
                <w:rFonts w:cs="Arial"/>
                <w:lang w:val="pt-BR"/>
              </w:rPr>
              <w:t>HCR</w:t>
            </w:r>
          </w:p>
          <w:p w14:paraId="65631D53" w14:textId="77777777" w:rsidR="00B63030" w:rsidRPr="00B63030" w:rsidRDefault="00B63030" w:rsidP="00B63030">
            <w:pPr>
              <w:jc w:val="center"/>
              <w:rPr>
                <w:rFonts w:cs="Arial"/>
                <w:lang w:val="pt-BR"/>
              </w:rPr>
            </w:pPr>
          </w:p>
          <w:p w14:paraId="2668F935" w14:textId="77777777" w:rsidR="00B63030" w:rsidRPr="00B63030" w:rsidRDefault="00B63030" w:rsidP="00B63030">
            <w:pPr>
              <w:jc w:val="center"/>
              <w:rPr>
                <w:rFonts w:cs="Arial"/>
                <w:lang w:val="pt-BR"/>
              </w:rPr>
            </w:pPr>
            <w:r w:rsidRPr="00B63030">
              <w:rPr>
                <w:rFonts w:cs="Arial"/>
                <w:lang w:val="pt-BR"/>
              </w:rPr>
              <w:t>HCR</w:t>
            </w:r>
          </w:p>
          <w:p w14:paraId="242D29FE" w14:textId="77777777" w:rsidR="00B63030" w:rsidRPr="00B63030" w:rsidRDefault="00B63030" w:rsidP="00B63030">
            <w:pPr>
              <w:jc w:val="center"/>
              <w:rPr>
                <w:rFonts w:cs="Arial"/>
                <w:lang w:val="pt-BR"/>
              </w:rPr>
            </w:pPr>
          </w:p>
        </w:tc>
      </w:tr>
      <w:tr w:rsidR="00B63030" w:rsidRPr="00B63030" w14:paraId="052DC076" w14:textId="77777777" w:rsidTr="00410D79">
        <w:trPr>
          <w:cantSplit/>
          <w:trHeight w:val="341"/>
          <w:jc w:val="center"/>
        </w:trPr>
        <w:tc>
          <w:tcPr>
            <w:tcW w:w="1325" w:type="dxa"/>
            <w:shd w:val="clear" w:color="auto" w:fill="FFFFFF"/>
          </w:tcPr>
          <w:p w14:paraId="5C7191F8" w14:textId="77777777" w:rsidR="00B63030" w:rsidRPr="00B63030" w:rsidRDefault="00B63030" w:rsidP="00B63030">
            <w:pPr>
              <w:jc w:val="center"/>
              <w:outlineLvl w:val="0"/>
              <w:rPr>
                <w:rFonts w:eastAsia="Arial Unicode MS" w:cs="Arial"/>
                <w:u w:color="000000"/>
                <w:lang w:val="pt-BR"/>
              </w:rPr>
            </w:pPr>
          </w:p>
        </w:tc>
        <w:tc>
          <w:tcPr>
            <w:tcW w:w="720" w:type="dxa"/>
            <w:shd w:val="clear" w:color="auto" w:fill="FFFFFF"/>
          </w:tcPr>
          <w:p w14:paraId="0BF9D068" w14:textId="77777777" w:rsidR="00B63030" w:rsidRPr="00B63030" w:rsidRDefault="00B63030" w:rsidP="00B63030">
            <w:pPr>
              <w:keepNext/>
              <w:tabs>
                <w:tab w:val="left" w:pos="401"/>
              </w:tabs>
              <w:jc w:val="center"/>
              <w:outlineLvl w:val="8"/>
              <w:rPr>
                <w:rFonts w:eastAsia="Arial Unicode MS" w:cs="Arial"/>
                <w:b/>
                <w:u w:color="000000"/>
              </w:rPr>
            </w:pPr>
            <w:r w:rsidRPr="00B63030">
              <w:rPr>
                <w:rFonts w:eastAsia="Arial Unicode MS" w:cs="Arial"/>
                <w:b/>
                <w:u w:color="000000"/>
              </w:rPr>
              <w:t>IX.</w:t>
            </w:r>
          </w:p>
        </w:tc>
        <w:tc>
          <w:tcPr>
            <w:tcW w:w="6120" w:type="dxa"/>
            <w:shd w:val="clear" w:color="auto" w:fill="FFFFFF"/>
            <w:tcMar>
              <w:right w:w="0" w:type="dxa"/>
            </w:tcMar>
          </w:tcPr>
          <w:p w14:paraId="09BCDC2F" w14:textId="77777777" w:rsidR="00B63030" w:rsidRPr="00B63030" w:rsidRDefault="00B63030" w:rsidP="00B63030">
            <w:pPr>
              <w:outlineLvl w:val="0"/>
              <w:rPr>
                <w:rFonts w:cs="Arial"/>
                <w:b/>
              </w:rPr>
            </w:pPr>
            <w:r w:rsidRPr="00B63030">
              <w:rPr>
                <w:rFonts w:cs="Arial"/>
                <w:b/>
              </w:rPr>
              <w:t xml:space="preserve">REQUESTS FOR LICENSE REINSTATEMENT - None </w:t>
            </w:r>
          </w:p>
          <w:p w14:paraId="2D57A59B" w14:textId="77777777" w:rsidR="00B63030" w:rsidRPr="00B63030" w:rsidRDefault="00B63030" w:rsidP="00B63030">
            <w:pPr>
              <w:tabs>
                <w:tab w:val="center" w:pos="4320"/>
                <w:tab w:val="right" w:pos="8640"/>
              </w:tabs>
              <w:outlineLvl w:val="0"/>
              <w:rPr>
                <w:rFonts w:eastAsia="Arial Unicode MS" w:cs="Arial"/>
                <w:color w:val="000000"/>
                <w:u w:color="000000"/>
              </w:rPr>
            </w:pPr>
          </w:p>
        </w:tc>
        <w:tc>
          <w:tcPr>
            <w:tcW w:w="1890" w:type="dxa"/>
            <w:shd w:val="clear" w:color="auto" w:fill="FFFFFF"/>
            <w:tcMar>
              <w:top w:w="80" w:type="dxa"/>
              <w:left w:w="0" w:type="dxa"/>
              <w:bottom w:w="80" w:type="dxa"/>
              <w:right w:w="0" w:type="dxa"/>
            </w:tcMar>
          </w:tcPr>
          <w:p w14:paraId="1678FD6F" w14:textId="77777777" w:rsidR="00B63030" w:rsidRPr="00B63030" w:rsidRDefault="00B63030" w:rsidP="00B63030">
            <w:pPr>
              <w:jc w:val="center"/>
              <w:outlineLvl w:val="0"/>
              <w:rPr>
                <w:rFonts w:eastAsia="Arial Unicode MS" w:cs="Arial"/>
                <w:color w:val="000000"/>
                <w:u w:color="000000"/>
              </w:rPr>
            </w:pPr>
          </w:p>
          <w:p w14:paraId="3A9F41CC" w14:textId="77777777" w:rsidR="00B63030" w:rsidRPr="00B63030" w:rsidRDefault="00B63030" w:rsidP="00B63030">
            <w:pPr>
              <w:jc w:val="cente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0AAC0AFA" w14:textId="77777777" w:rsidR="00B63030" w:rsidRPr="00B63030" w:rsidRDefault="00B63030" w:rsidP="00B63030">
            <w:pPr>
              <w:jc w:val="center"/>
              <w:outlineLvl w:val="0"/>
              <w:rPr>
                <w:rFonts w:eastAsia="Arial Unicode MS" w:cs="Arial"/>
                <w:color w:val="000000"/>
                <w:u w:color="000000"/>
              </w:rPr>
            </w:pPr>
          </w:p>
        </w:tc>
      </w:tr>
      <w:tr w:rsidR="00B63030" w:rsidRPr="00B63030" w14:paraId="1BD8901E" w14:textId="77777777" w:rsidTr="00410D79">
        <w:trPr>
          <w:cantSplit/>
          <w:trHeight w:val="341"/>
          <w:jc w:val="center"/>
        </w:trPr>
        <w:tc>
          <w:tcPr>
            <w:tcW w:w="1325" w:type="dxa"/>
            <w:shd w:val="clear" w:color="auto" w:fill="FFFFFF"/>
          </w:tcPr>
          <w:p w14:paraId="473D25B7" w14:textId="77777777" w:rsidR="00B63030" w:rsidRPr="00B63030" w:rsidRDefault="00B63030" w:rsidP="00B63030">
            <w:pPr>
              <w:jc w:val="center"/>
              <w:outlineLvl w:val="0"/>
              <w:rPr>
                <w:rFonts w:eastAsia="Arial Unicode MS" w:cs="Arial"/>
                <w:u w:color="000000"/>
              </w:rPr>
            </w:pPr>
          </w:p>
          <w:p w14:paraId="0FDCB5D3" w14:textId="77777777" w:rsidR="00B63030" w:rsidRPr="00B63030" w:rsidRDefault="00B63030" w:rsidP="00B63030">
            <w:pPr>
              <w:jc w:val="center"/>
              <w:outlineLvl w:val="0"/>
              <w:rPr>
                <w:rFonts w:eastAsia="Arial Unicode MS" w:cs="Arial"/>
                <w:u w:color="000000"/>
              </w:rPr>
            </w:pPr>
          </w:p>
        </w:tc>
        <w:tc>
          <w:tcPr>
            <w:tcW w:w="720" w:type="dxa"/>
            <w:shd w:val="clear" w:color="auto" w:fill="FFFFFF"/>
          </w:tcPr>
          <w:p w14:paraId="2138190D" w14:textId="77777777" w:rsidR="00B63030" w:rsidRPr="00B63030" w:rsidRDefault="00B63030" w:rsidP="00B63030">
            <w:pPr>
              <w:keepNext/>
              <w:tabs>
                <w:tab w:val="left" w:pos="401"/>
              </w:tabs>
              <w:jc w:val="center"/>
              <w:outlineLvl w:val="8"/>
              <w:rPr>
                <w:rFonts w:eastAsia="Arial Unicode MS" w:cs="Arial"/>
                <w:b/>
                <w:u w:color="000000"/>
              </w:rPr>
            </w:pPr>
            <w:r w:rsidRPr="00B63030">
              <w:rPr>
                <w:rFonts w:eastAsia="Arial Unicode MS" w:cs="Arial"/>
                <w:b/>
                <w:u w:color="000000"/>
              </w:rPr>
              <w:t>X.</w:t>
            </w:r>
          </w:p>
        </w:tc>
        <w:tc>
          <w:tcPr>
            <w:tcW w:w="6120" w:type="dxa"/>
            <w:shd w:val="clear" w:color="auto" w:fill="FFFFFF"/>
            <w:tcMar>
              <w:right w:w="0" w:type="dxa"/>
            </w:tcMar>
          </w:tcPr>
          <w:p w14:paraId="0025C073" w14:textId="77777777" w:rsidR="00B63030" w:rsidRPr="00B63030" w:rsidRDefault="00B63030" w:rsidP="00B63030">
            <w:pPr>
              <w:tabs>
                <w:tab w:val="center" w:pos="4320"/>
                <w:tab w:val="right" w:pos="8640"/>
              </w:tabs>
              <w:outlineLvl w:val="0"/>
              <w:rPr>
                <w:rFonts w:eastAsia="Arial Unicode MS" w:cs="Arial"/>
                <w:b/>
                <w:caps/>
                <w:color w:val="000000"/>
                <w:u w:color="000000"/>
              </w:rPr>
            </w:pPr>
            <w:r w:rsidRPr="00B63030">
              <w:rPr>
                <w:rFonts w:eastAsia="Arial Unicode MS" w:cs="Arial"/>
                <w:b/>
                <w:caps/>
                <w:color w:val="000000"/>
                <w:u w:color="000000"/>
              </w:rPr>
              <w:t xml:space="preserve">STRATEGIC DEVELOPMENT, PLANNING AND EVALUATION </w:t>
            </w:r>
          </w:p>
          <w:p w14:paraId="43549C26" w14:textId="77777777" w:rsidR="00B63030" w:rsidRPr="00B63030" w:rsidRDefault="00B63030" w:rsidP="00B63030">
            <w:pPr>
              <w:tabs>
                <w:tab w:val="center" w:pos="4320"/>
                <w:tab w:val="right" w:pos="8640"/>
              </w:tabs>
              <w:outlineLvl w:val="0"/>
              <w:rPr>
                <w:rFonts w:eastAsia="Arial Unicode MS" w:cs="Arial"/>
                <w:u w:color="000000"/>
              </w:rPr>
            </w:pPr>
            <w:r w:rsidRPr="00B63030">
              <w:rPr>
                <w:rFonts w:eastAsia="Arial Unicode MS" w:cs="Arial"/>
                <w:u w:color="000000"/>
              </w:rPr>
              <w:t>A.   Presentation / Report</w:t>
            </w:r>
          </w:p>
          <w:p w14:paraId="1FF72344" w14:textId="77777777" w:rsidR="00B63030" w:rsidRPr="00B63030" w:rsidRDefault="00B63030" w:rsidP="00B63030">
            <w:pPr>
              <w:tabs>
                <w:tab w:val="center" w:pos="4320"/>
                <w:tab w:val="right" w:pos="8640"/>
              </w:tabs>
              <w:ind w:left="720"/>
              <w:outlineLvl w:val="0"/>
              <w:rPr>
                <w:rFonts w:eastAsia="Arial Unicode MS" w:cs="Arial"/>
                <w:u w:color="000000"/>
              </w:rPr>
            </w:pPr>
            <w:r w:rsidRPr="00B63030">
              <w:rPr>
                <w:rFonts w:eastAsia="Arial Unicode MS" w:cs="Arial"/>
                <w:u w:color="000000"/>
              </w:rPr>
              <w:t xml:space="preserve">Proposed Advisory Ruling 24-07: The Role of Harm Reduction in Nursing </w:t>
            </w:r>
          </w:p>
          <w:p w14:paraId="6710B82D" w14:textId="77777777" w:rsidR="00B63030" w:rsidRPr="00B63030" w:rsidRDefault="00B63030" w:rsidP="00B63030">
            <w:pPr>
              <w:tabs>
                <w:tab w:val="center" w:pos="4320"/>
                <w:tab w:val="right" w:pos="8640"/>
              </w:tabs>
              <w:outlineLvl w:val="0"/>
              <w:rPr>
                <w:rFonts w:eastAsia="Arial Unicode MS" w:cs="Arial"/>
                <w:u w:color="000000"/>
              </w:rPr>
            </w:pPr>
            <w:r w:rsidRPr="00B63030">
              <w:rPr>
                <w:rFonts w:eastAsia="Arial Unicode MS" w:cs="Arial"/>
                <w:u w:color="000000"/>
              </w:rPr>
              <w:t>B.   Topics For Next Agenda</w:t>
            </w:r>
          </w:p>
          <w:p w14:paraId="07767356" w14:textId="77777777" w:rsidR="00B63030" w:rsidRPr="00B63030" w:rsidRDefault="00B63030" w:rsidP="00B63030">
            <w:pPr>
              <w:tabs>
                <w:tab w:val="center" w:pos="4320"/>
                <w:tab w:val="right" w:pos="8640"/>
              </w:tabs>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66336DAD" w14:textId="77777777" w:rsidR="00B63030" w:rsidRPr="00B63030" w:rsidRDefault="00B63030" w:rsidP="00B63030">
            <w:pPr>
              <w:jc w:val="center"/>
              <w:outlineLvl w:val="0"/>
              <w:rPr>
                <w:rFonts w:eastAsia="Arial Unicode MS" w:cs="Arial"/>
                <w:color w:val="000000"/>
                <w:u w:color="000000"/>
              </w:rPr>
            </w:pPr>
          </w:p>
          <w:p w14:paraId="5E0371F8" w14:textId="77777777" w:rsidR="00B63030" w:rsidRPr="00B63030" w:rsidRDefault="00B63030" w:rsidP="00B63030">
            <w:pPr>
              <w:outlineLvl w:val="0"/>
              <w:rPr>
                <w:rFonts w:eastAsia="Arial Unicode MS" w:cs="Arial"/>
                <w:color w:val="000000"/>
                <w:u w:color="000000"/>
              </w:rPr>
            </w:pPr>
          </w:p>
          <w:p w14:paraId="4538150E" w14:textId="77777777" w:rsidR="00B63030" w:rsidRPr="00B63030" w:rsidRDefault="00B63030" w:rsidP="00B63030">
            <w:pPr>
              <w:jc w:val="center"/>
              <w:outlineLvl w:val="0"/>
              <w:rPr>
                <w:rFonts w:eastAsia="Arial Unicode MS" w:cs="Arial"/>
                <w:color w:val="000000"/>
                <w:u w:color="000000"/>
              </w:rPr>
            </w:pPr>
            <w:r w:rsidRPr="00B63030">
              <w:rPr>
                <w:rFonts w:eastAsia="Arial Unicode MS" w:cs="Arial"/>
                <w:color w:val="000000"/>
                <w:u w:color="000000"/>
              </w:rPr>
              <w:t>Proposed Advisory Ruling and Memo</w:t>
            </w:r>
          </w:p>
        </w:tc>
        <w:tc>
          <w:tcPr>
            <w:tcW w:w="1415" w:type="dxa"/>
            <w:shd w:val="clear" w:color="auto" w:fill="FFFFFF"/>
            <w:tcMar>
              <w:top w:w="80" w:type="dxa"/>
              <w:left w:w="180" w:type="dxa"/>
              <w:bottom w:w="80" w:type="dxa"/>
            </w:tcMar>
          </w:tcPr>
          <w:p w14:paraId="138C8B63" w14:textId="77777777" w:rsidR="00B63030" w:rsidRPr="00B63030" w:rsidRDefault="00B63030" w:rsidP="00B63030">
            <w:pPr>
              <w:jc w:val="center"/>
              <w:rPr>
                <w:rFonts w:cs="Arial"/>
              </w:rPr>
            </w:pPr>
          </w:p>
          <w:p w14:paraId="11CC0B84" w14:textId="77777777" w:rsidR="00B63030" w:rsidRPr="00B63030" w:rsidRDefault="00B63030" w:rsidP="00B63030">
            <w:pPr>
              <w:rPr>
                <w:rFonts w:cs="Arial"/>
              </w:rPr>
            </w:pPr>
          </w:p>
          <w:p w14:paraId="5BE2836B" w14:textId="77777777" w:rsidR="00B63030" w:rsidRPr="00B63030" w:rsidRDefault="00B63030" w:rsidP="00B63030">
            <w:pPr>
              <w:jc w:val="center"/>
              <w:rPr>
                <w:rFonts w:cs="Arial"/>
              </w:rPr>
            </w:pPr>
            <w:r w:rsidRPr="00B63030">
              <w:rPr>
                <w:rFonts w:cs="Arial"/>
              </w:rPr>
              <w:t>PM</w:t>
            </w:r>
          </w:p>
        </w:tc>
      </w:tr>
    </w:tbl>
    <w:p w14:paraId="5E1D861E" w14:textId="77777777" w:rsidR="00B63030" w:rsidRPr="00B63030" w:rsidRDefault="00B63030" w:rsidP="00B63030">
      <w:pPr>
        <w:shd w:val="clear" w:color="auto" w:fill="FFFFFF"/>
        <w:spacing w:line="240" w:lineRule="atLeast"/>
        <w:rPr>
          <w:rFonts w:eastAsia="Calibri" w:cs="Arial"/>
          <w:b/>
          <w:sz w:val="24"/>
          <w:szCs w:val="24"/>
          <w:lang w:val="en"/>
        </w:rPr>
      </w:pPr>
    </w:p>
    <w:p w14:paraId="2DAF2815" w14:textId="77777777" w:rsidR="00B63030" w:rsidRPr="00B63030" w:rsidRDefault="00B63030" w:rsidP="00B63030">
      <w:pPr>
        <w:shd w:val="clear" w:color="auto" w:fill="FFFFFF"/>
        <w:spacing w:line="240" w:lineRule="atLeast"/>
        <w:rPr>
          <w:rFonts w:eastAsia="Calibri" w:cs="Arial"/>
          <w:b/>
          <w:sz w:val="24"/>
          <w:szCs w:val="24"/>
          <w:lang w:val="en"/>
        </w:rPr>
      </w:pPr>
      <w:r w:rsidRPr="00B63030">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B63030" w:rsidRPr="00B63030" w14:paraId="1C904B59" w14:textId="77777777" w:rsidTr="00410D79">
        <w:trPr>
          <w:cantSplit/>
          <w:trHeight w:val="346"/>
          <w:jc w:val="center"/>
        </w:trPr>
        <w:tc>
          <w:tcPr>
            <w:tcW w:w="1309" w:type="dxa"/>
            <w:shd w:val="clear" w:color="auto" w:fill="FFFFFF"/>
            <w:tcMar>
              <w:top w:w="80" w:type="dxa"/>
              <w:left w:w="0" w:type="dxa"/>
              <w:bottom w:w="80" w:type="dxa"/>
              <w:right w:w="0" w:type="dxa"/>
            </w:tcMar>
          </w:tcPr>
          <w:p w14:paraId="33A178C8" w14:textId="77777777" w:rsidR="00B63030" w:rsidRPr="00B63030" w:rsidRDefault="00B63030" w:rsidP="00B63030">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4A3719D" w14:textId="77777777" w:rsidR="00B63030" w:rsidRPr="00B63030" w:rsidRDefault="00B63030" w:rsidP="00B63030">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1D4A6F86" w14:textId="77777777" w:rsidR="00B63030" w:rsidRPr="00B63030" w:rsidRDefault="00B63030" w:rsidP="00B63030">
            <w:pPr>
              <w:widowControl w:val="0"/>
              <w:autoSpaceDE w:val="0"/>
              <w:autoSpaceDN w:val="0"/>
              <w:adjustRightInd w:val="0"/>
              <w:rPr>
                <w:rFonts w:cs="Arial"/>
                <w:b/>
                <w:bCs/>
                <w:color w:val="000000"/>
              </w:rPr>
            </w:pPr>
            <w:r w:rsidRPr="00B63030">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4BA53934" w14:textId="77777777" w:rsidR="00B63030" w:rsidRPr="00B63030" w:rsidRDefault="00B63030" w:rsidP="00B63030">
            <w:pPr>
              <w:jc w:val="center"/>
              <w:outlineLvl w:val="0"/>
              <w:rPr>
                <w:rFonts w:eastAsia="Arial Unicode MS" w:cs="Arial"/>
                <w:u w:color="000000"/>
              </w:rPr>
            </w:pPr>
          </w:p>
        </w:tc>
      </w:tr>
      <w:tr w:rsidR="00B63030" w:rsidRPr="00B63030" w14:paraId="7C4C2D29" w14:textId="77777777" w:rsidTr="00410D79">
        <w:trPr>
          <w:cantSplit/>
          <w:trHeight w:val="346"/>
          <w:jc w:val="center"/>
        </w:trPr>
        <w:tc>
          <w:tcPr>
            <w:tcW w:w="1309" w:type="dxa"/>
            <w:shd w:val="clear" w:color="auto" w:fill="FFFFFF"/>
            <w:tcMar>
              <w:top w:w="80" w:type="dxa"/>
              <w:left w:w="0" w:type="dxa"/>
              <w:bottom w:w="80" w:type="dxa"/>
              <w:right w:w="0" w:type="dxa"/>
            </w:tcMar>
          </w:tcPr>
          <w:p w14:paraId="66A7456F" w14:textId="77777777" w:rsidR="00B63030" w:rsidRPr="00B63030" w:rsidRDefault="00B63030" w:rsidP="00B63030">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A1FA4B1" w14:textId="77777777" w:rsidR="00B63030" w:rsidRPr="00B63030" w:rsidRDefault="00B63030" w:rsidP="00B63030">
            <w:pPr>
              <w:keepNext/>
              <w:jc w:val="center"/>
              <w:outlineLvl w:val="5"/>
              <w:rPr>
                <w:rFonts w:eastAsia="Arial Unicode MS" w:cs="Arial"/>
                <w:b/>
                <w:u w:color="000000"/>
              </w:rPr>
            </w:pPr>
            <w:r w:rsidRPr="00B63030">
              <w:rPr>
                <w:rFonts w:eastAsia="Arial Unicode MS" w:cs="Arial"/>
                <w:b/>
                <w:u w:color="000000"/>
              </w:rPr>
              <w:t>XI.</w:t>
            </w:r>
          </w:p>
        </w:tc>
        <w:tc>
          <w:tcPr>
            <w:tcW w:w="6037" w:type="dxa"/>
            <w:shd w:val="clear" w:color="auto" w:fill="FFFFFF"/>
            <w:tcMar>
              <w:top w:w="80" w:type="dxa"/>
              <w:left w:w="180" w:type="dxa"/>
              <w:bottom w:w="80" w:type="dxa"/>
              <w:right w:w="0" w:type="dxa"/>
            </w:tcMar>
          </w:tcPr>
          <w:p w14:paraId="6AFDED52" w14:textId="77777777" w:rsidR="00B63030" w:rsidRPr="00B63030" w:rsidRDefault="00B63030" w:rsidP="00B63030">
            <w:pPr>
              <w:widowControl w:val="0"/>
              <w:tabs>
                <w:tab w:val="center" w:pos="4320"/>
                <w:tab w:val="right" w:pos="8640"/>
              </w:tabs>
              <w:autoSpaceDE w:val="0"/>
              <w:autoSpaceDN w:val="0"/>
              <w:adjustRightInd w:val="0"/>
              <w:rPr>
                <w:rFonts w:cs="Arial"/>
                <w:b/>
                <w:bCs/>
                <w:color w:val="000000"/>
              </w:rPr>
            </w:pPr>
            <w:r w:rsidRPr="00B63030">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2A864685" w14:textId="77777777" w:rsidR="00B63030" w:rsidRPr="00B63030" w:rsidRDefault="00B63030" w:rsidP="00B63030">
            <w:pPr>
              <w:jc w:val="center"/>
              <w:outlineLvl w:val="0"/>
              <w:rPr>
                <w:rFonts w:eastAsia="Arial Unicode MS" w:cs="Arial"/>
                <w:u w:color="000000"/>
              </w:rPr>
            </w:pPr>
            <w:r w:rsidRPr="00B63030">
              <w:rPr>
                <w:rFonts w:eastAsia="Arial Unicode MS" w:cs="Arial"/>
                <w:u w:color="000000"/>
              </w:rPr>
              <w:t>CLOSED SESSION</w:t>
            </w:r>
          </w:p>
        </w:tc>
      </w:tr>
      <w:tr w:rsidR="00B63030" w:rsidRPr="00B63030" w14:paraId="7588BBAA" w14:textId="77777777" w:rsidTr="00410D79">
        <w:trPr>
          <w:cantSplit/>
          <w:trHeight w:val="346"/>
          <w:jc w:val="center"/>
        </w:trPr>
        <w:tc>
          <w:tcPr>
            <w:tcW w:w="1309" w:type="dxa"/>
            <w:shd w:val="clear" w:color="auto" w:fill="FFFFFF"/>
            <w:tcMar>
              <w:top w:w="80" w:type="dxa"/>
              <w:left w:w="0" w:type="dxa"/>
              <w:bottom w:w="80" w:type="dxa"/>
              <w:right w:w="0" w:type="dxa"/>
            </w:tcMar>
          </w:tcPr>
          <w:p w14:paraId="116D7DBA" w14:textId="77777777" w:rsidR="00B63030" w:rsidRPr="00B63030" w:rsidRDefault="00B63030" w:rsidP="00B63030">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07CF78D" w14:textId="77777777" w:rsidR="00B63030" w:rsidRPr="00B63030" w:rsidRDefault="00B63030" w:rsidP="00B63030">
            <w:pPr>
              <w:keepNext/>
              <w:jc w:val="center"/>
              <w:outlineLvl w:val="5"/>
              <w:rPr>
                <w:rFonts w:eastAsia="Arial Unicode MS" w:cs="Arial"/>
                <w:b/>
                <w:u w:color="000000"/>
              </w:rPr>
            </w:pPr>
            <w:r w:rsidRPr="00B63030">
              <w:rPr>
                <w:rFonts w:eastAsia="Arial Unicode MS" w:cs="Arial"/>
                <w:b/>
                <w:u w:color="000000"/>
              </w:rPr>
              <w:t>XII.</w:t>
            </w:r>
          </w:p>
        </w:tc>
        <w:tc>
          <w:tcPr>
            <w:tcW w:w="6037" w:type="dxa"/>
            <w:shd w:val="clear" w:color="auto" w:fill="FFFFFF"/>
            <w:tcMar>
              <w:top w:w="80" w:type="dxa"/>
              <w:left w:w="180" w:type="dxa"/>
              <w:bottom w:w="80" w:type="dxa"/>
              <w:right w:w="0" w:type="dxa"/>
            </w:tcMar>
          </w:tcPr>
          <w:p w14:paraId="4531B1CA" w14:textId="77777777" w:rsidR="00B63030" w:rsidRPr="00B63030" w:rsidRDefault="00B63030" w:rsidP="00B63030">
            <w:pPr>
              <w:widowControl w:val="0"/>
              <w:tabs>
                <w:tab w:val="center" w:pos="4320"/>
                <w:tab w:val="right" w:pos="8640"/>
              </w:tabs>
              <w:autoSpaceDE w:val="0"/>
              <w:autoSpaceDN w:val="0"/>
              <w:adjustRightInd w:val="0"/>
              <w:rPr>
                <w:rFonts w:cs="Arial"/>
                <w:b/>
                <w:bCs/>
                <w:color w:val="000000"/>
              </w:rPr>
            </w:pPr>
            <w:r w:rsidRPr="00B63030">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1E7E7CDC" w14:textId="77777777" w:rsidR="00B63030" w:rsidRPr="00B63030" w:rsidRDefault="00B63030" w:rsidP="00B63030">
            <w:pPr>
              <w:jc w:val="center"/>
              <w:outlineLvl w:val="0"/>
              <w:rPr>
                <w:rFonts w:eastAsia="Arial Unicode MS" w:cs="Arial"/>
                <w:u w:color="000000"/>
              </w:rPr>
            </w:pPr>
            <w:r w:rsidRPr="00B63030">
              <w:rPr>
                <w:rFonts w:eastAsia="Arial Unicode MS" w:cs="Arial"/>
                <w:u w:color="000000"/>
              </w:rPr>
              <w:t>CLOSED SESSION</w:t>
            </w:r>
          </w:p>
        </w:tc>
      </w:tr>
      <w:tr w:rsidR="00B63030" w:rsidRPr="00B63030" w14:paraId="330F3F0E" w14:textId="77777777" w:rsidTr="00410D79">
        <w:trPr>
          <w:cantSplit/>
          <w:trHeight w:val="346"/>
          <w:jc w:val="center"/>
        </w:trPr>
        <w:tc>
          <w:tcPr>
            <w:tcW w:w="1309" w:type="dxa"/>
            <w:shd w:val="clear" w:color="auto" w:fill="FFFFFF"/>
            <w:tcMar>
              <w:top w:w="80" w:type="dxa"/>
              <w:left w:w="0" w:type="dxa"/>
              <w:bottom w:w="80" w:type="dxa"/>
              <w:right w:w="0" w:type="dxa"/>
            </w:tcMar>
          </w:tcPr>
          <w:p w14:paraId="19946E5C" w14:textId="77777777" w:rsidR="00B63030" w:rsidRPr="00B63030" w:rsidRDefault="00B63030" w:rsidP="00B63030">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6E5A6DCD" w14:textId="77777777" w:rsidR="00B63030" w:rsidRPr="00B63030" w:rsidRDefault="00B63030" w:rsidP="00B63030">
            <w:pPr>
              <w:keepNext/>
              <w:jc w:val="center"/>
              <w:outlineLvl w:val="5"/>
              <w:rPr>
                <w:rFonts w:eastAsia="Arial Unicode MS" w:cs="Arial"/>
                <w:b/>
                <w:u w:color="000000"/>
              </w:rPr>
            </w:pPr>
            <w:r w:rsidRPr="00B63030">
              <w:rPr>
                <w:rFonts w:eastAsia="Arial Unicode MS" w:cs="Arial"/>
                <w:b/>
                <w:u w:color="000000"/>
              </w:rPr>
              <w:t>XIII.</w:t>
            </w:r>
          </w:p>
        </w:tc>
        <w:tc>
          <w:tcPr>
            <w:tcW w:w="6037" w:type="dxa"/>
            <w:shd w:val="clear" w:color="auto" w:fill="FFFFFF"/>
            <w:tcMar>
              <w:top w:w="80" w:type="dxa"/>
              <w:left w:w="180" w:type="dxa"/>
              <w:bottom w:w="80" w:type="dxa"/>
              <w:right w:w="0" w:type="dxa"/>
            </w:tcMar>
          </w:tcPr>
          <w:p w14:paraId="1E333C06" w14:textId="77777777" w:rsidR="00B63030" w:rsidRPr="00B63030" w:rsidRDefault="00B63030" w:rsidP="00B63030">
            <w:pPr>
              <w:widowControl w:val="0"/>
              <w:tabs>
                <w:tab w:val="center" w:pos="4320"/>
                <w:tab w:val="right" w:pos="8640"/>
              </w:tabs>
              <w:autoSpaceDE w:val="0"/>
              <w:autoSpaceDN w:val="0"/>
              <w:adjustRightInd w:val="0"/>
              <w:rPr>
                <w:rFonts w:cs="Arial"/>
                <w:b/>
                <w:bCs/>
                <w:color w:val="000000"/>
              </w:rPr>
            </w:pPr>
            <w:r w:rsidRPr="00B63030">
              <w:rPr>
                <w:rFonts w:cs="Arial"/>
                <w:b/>
                <w:bCs/>
                <w:color w:val="000000"/>
              </w:rPr>
              <w:t>EXECUTIVE SESSION</w:t>
            </w:r>
          </w:p>
          <w:p w14:paraId="2E92710C" w14:textId="77777777" w:rsidR="00B63030" w:rsidRPr="00B63030" w:rsidRDefault="00B63030" w:rsidP="00B63030">
            <w:pPr>
              <w:widowControl w:val="0"/>
              <w:tabs>
                <w:tab w:val="center" w:pos="4320"/>
                <w:tab w:val="right" w:pos="8640"/>
              </w:tabs>
              <w:autoSpaceDE w:val="0"/>
              <w:autoSpaceDN w:val="0"/>
              <w:adjustRightInd w:val="0"/>
              <w:ind w:right="208"/>
              <w:rPr>
                <w:rFonts w:cs="Arial"/>
                <w:color w:val="000000"/>
              </w:rPr>
            </w:pPr>
            <w:r w:rsidRPr="00B63030">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43079C0C" w14:textId="77777777" w:rsidR="00B63030" w:rsidRPr="00B63030" w:rsidRDefault="00B63030" w:rsidP="00B63030">
            <w:pPr>
              <w:widowControl w:val="0"/>
              <w:tabs>
                <w:tab w:val="center" w:pos="4320"/>
                <w:tab w:val="right" w:pos="8640"/>
              </w:tabs>
              <w:autoSpaceDE w:val="0"/>
              <w:autoSpaceDN w:val="0"/>
              <w:adjustRightInd w:val="0"/>
              <w:ind w:left="426" w:right="208" w:hanging="360"/>
              <w:rPr>
                <w:rFonts w:cs="Arial"/>
                <w:color w:val="000000"/>
              </w:rPr>
            </w:pPr>
          </w:p>
          <w:p w14:paraId="15FA452A" w14:textId="77777777" w:rsidR="00B63030" w:rsidRPr="00B63030" w:rsidRDefault="00B63030" w:rsidP="00B63030">
            <w:pPr>
              <w:widowControl w:val="0"/>
              <w:numPr>
                <w:ilvl w:val="0"/>
                <w:numId w:val="8"/>
              </w:numPr>
              <w:tabs>
                <w:tab w:val="center" w:pos="354"/>
                <w:tab w:val="right" w:pos="8640"/>
              </w:tabs>
              <w:autoSpaceDE w:val="0"/>
              <w:autoSpaceDN w:val="0"/>
              <w:adjustRightInd w:val="0"/>
              <w:ind w:left="360"/>
              <w:rPr>
                <w:rFonts w:cs="Arial"/>
                <w:color w:val="000000"/>
              </w:rPr>
            </w:pPr>
            <w:r w:rsidRPr="00B63030">
              <w:rPr>
                <w:rFonts w:cs="Arial"/>
                <w:color w:val="000000"/>
              </w:rPr>
              <w:t>Specifically, the Board will discuss and evaluate the</w:t>
            </w:r>
          </w:p>
          <w:p w14:paraId="3D3C16B4" w14:textId="77777777" w:rsidR="00B63030" w:rsidRPr="00B63030" w:rsidRDefault="00B63030" w:rsidP="00B63030">
            <w:pPr>
              <w:widowControl w:val="0"/>
              <w:tabs>
                <w:tab w:val="center" w:pos="354"/>
                <w:tab w:val="right" w:pos="8640"/>
              </w:tabs>
              <w:autoSpaceDE w:val="0"/>
              <w:autoSpaceDN w:val="0"/>
              <w:adjustRightInd w:val="0"/>
              <w:ind w:left="360"/>
              <w:rPr>
                <w:rFonts w:cs="Arial"/>
                <w:color w:val="000000"/>
              </w:rPr>
            </w:pPr>
            <w:r w:rsidRPr="00B63030">
              <w:rPr>
                <w:rFonts w:cs="Arial"/>
                <w:color w:val="000000"/>
              </w:rPr>
              <w:t>Good Moral Character and Massachusetts Department</w:t>
            </w:r>
          </w:p>
          <w:p w14:paraId="453FC4F1" w14:textId="77777777" w:rsidR="00B63030" w:rsidRPr="00B63030" w:rsidRDefault="00B63030" w:rsidP="00B63030">
            <w:pPr>
              <w:widowControl w:val="0"/>
              <w:tabs>
                <w:tab w:val="center" w:pos="354"/>
                <w:tab w:val="right" w:pos="8640"/>
              </w:tabs>
              <w:autoSpaceDE w:val="0"/>
              <w:autoSpaceDN w:val="0"/>
              <w:adjustRightInd w:val="0"/>
              <w:ind w:left="360"/>
              <w:rPr>
                <w:rFonts w:cs="Arial"/>
                <w:color w:val="000000"/>
              </w:rPr>
            </w:pPr>
            <w:r w:rsidRPr="00B63030">
              <w:rPr>
                <w:rFonts w:cs="Arial"/>
                <w:color w:val="000000"/>
              </w:rPr>
              <w:t>of Children and Families Cases as required for</w:t>
            </w:r>
          </w:p>
          <w:p w14:paraId="3A732B51" w14:textId="77777777" w:rsidR="00B63030" w:rsidRPr="00B63030" w:rsidRDefault="00B63030" w:rsidP="00B63030">
            <w:pPr>
              <w:widowControl w:val="0"/>
              <w:tabs>
                <w:tab w:val="right" w:pos="8640"/>
              </w:tabs>
              <w:autoSpaceDE w:val="0"/>
              <w:autoSpaceDN w:val="0"/>
              <w:adjustRightInd w:val="0"/>
              <w:ind w:left="360"/>
              <w:rPr>
                <w:rFonts w:cs="Arial"/>
                <w:color w:val="000000"/>
              </w:rPr>
            </w:pPr>
            <w:r w:rsidRPr="00B63030">
              <w:rPr>
                <w:rFonts w:cs="Arial"/>
                <w:color w:val="000000"/>
              </w:rPr>
              <w:t>registration for pending applicants.</w:t>
            </w:r>
          </w:p>
          <w:p w14:paraId="6F518D20" w14:textId="77777777" w:rsidR="00B63030" w:rsidRPr="00B63030" w:rsidRDefault="00B63030" w:rsidP="00B63030">
            <w:pPr>
              <w:widowControl w:val="0"/>
              <w:tabs>
                <w:tab w:val="center" w:pos="354"/>
                <w:tab w:val="right" w:pos="8640"/>
              </w:tabs>
              <w:autoSpaceDE w:val="0"/>
              <w:autoSpaceDN w:val="0"/>
              <w:adjustRightInd w:val="0"/>
              <w:rPr>
                <w:rFonts w:cs="Arial"/>
                <w:color w:val="000000"/>
              </w:rPr>
            </w:pPr>
          </w:p>
          <w:p w14:paraId="26A00880" w14:textId="77777777" w:rsidR="00B63030" w:rsidRPr="00B63030" w:rsidRDefault="00B63030" w:rsidP="00B63030">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B63030">
              <w:rPr>
                <w:rFonts w:cs="Arial"/>
                <w:color w:val="000000"/>
              </w:rPr>
              <w:t>Specifically, the Board will discuss and evaluate the</w:t>
            </w:r>
          </w:p>
          <w:p w14:paraId="6472E459" w14:textId="77777777" w:rsidR="00B63030" w:rsidRPr="00B63030" w:rsidRDefault="00B63030" w:rsidP="00B63030">
            <w:pPr>
              <w:widowControl w:val="0"/>
              <w:tabs>
                <w:tab w:val="center" w:pos="354"/>
                <w:tab w:val="right" w:pos="8640"/>
              </w:tabs>
              <w:autoSpaceDE w:val="0"/>
              <w:autoSpaceDN w:val="0"/>
              <w:adjustRightInd w:val="0"/>
              <w:ind w:left="360"/>
              <w:outlineLvl w:val="0"/>
              <w:rPr>
                <w:rFonts w:cs="Arial"/>
                <w:color w:val="000000"/>
              </w:rPr>
            </w:pPr>
            <w:r w:rsidRPr="00B63030">
              <w:rPr>
                <w:rFonts w:cs="Arial"/>
                <w:color w:val="000000"/>
              </w:rPr>
              <w:t>reputation, character, physical condition or mental</w:t>
            </w:r>
          </w:p>
          <w:p w14:paraId="26AF1FF9" w14:textId="77777777" w:rsidR="00B63030" w:rsidRPr="00B63030" w:rsidRDefault="00B63030" w:rsidP="00B63030">
            <w:pPr>
              <w:widowControl w:val="0"/>
              <w:tabs>
                <w:tab w:val="center" w:pos="354"/>
                <w:tab w:val="right" w:pos="8640"/>
              </w:tabs>
              <w:autoSpaceDE w:val="0"/>
              <w:autoSpaceDN w:val="0"/>
              <w:adjustRightInd w:val="0"/>
              <w:ind w:left="360"/>
              <w:outlineLvl w:val="0"/>
              <w:rPr>
                <w:rFonts w:cs="Arial"/>
                <w:color w:val="000000"/>
              </w:rPr>
            </w:pPr>
            <w:r w:rsidRPr="00B63030">
              <w:rPr>
                <w:rFonts w:cs="Arial"/>
                <w:color w:val="000000"/>
              </w:rPr>
              <w:t>health, rather than professional competence, of</w:t>
            </w:r>
          </w:p>
          <w:p w14:paraId="276A4DAE" w14:textId="77777777" w:rsidR="00B63030" w:rsidRPr="00B63030" w:rsidRDefault="00B63030" w:rsidP="00B63030">
            <w:pPr>
              <w:widowControl w:val="0"/>
              <w:tabs>
                <w:tab w:val="center" w:pos="354"/>
                <w:tab w:val="right" w:pos="8640"/>
              </w:tabs>
              <w:autoSpaceDE w:val="0"/>
              <w:autoSpaceDN w:val="0"/>
              <w:adjustRightInd w:val="0"/>
              <w:ind w:left="360"/>
              <w:outlineLvl w:val="0"/>
              <w:rPr>
                <w:rFonts w:cs="Arial"/>
                <w:color w:val="000000"/>
              </w:rPr>
            </w:pPr>
            <w:r w:rsidRPr="00B63030">
              <w:rPr>
                <w:rFonts w:cs="Arial"/>
                <w:color w:val="000000"/>
              </w:rPr>
              <w:t>licensees relevant to their petitions for license status</w:t>
            </w:r>
          </w:p>
          <w:p w14:paraId="3432C4DC" w14:textId="77777777" w:rsidR="00B63030" w:rsidRPr="00B63030" w:rsidRDefault="00B63030" w:rsidP="00B63030">
            <w:pPr>
              <w:widowControl w:val="0"/>
              <w:tabs>
                <w:tab w:val="right" w:pos="8640"/>
              </w:tabs>
              <w:autoSpaceDE w:val="0"/>
              <w:autoSpaceDN w:val="0"/>
              <w:adjustRightInd w:val="0"/>
              <w:ind w:left="360"/>
              <w:outlineLvl w:val="0"/>
              <w:rPr>
                <w:rFonts w:cs="Arial"/>
                <w:color w:val="000000"/>
              </w:rPr>
            </w:pPr>
            <w:r w:rsidRPr="00B63030">
              <w:rPr>
                <w:rFonts w:cs="Arial"/>
                <w:color w:val="000000"/>
              </w:rPr>
              <w:t>change.</w:t>
            </w:r>
          </w:p>
          <w:p w14:paraId="1AB6EBB0" w14:textId="77777777" w:rsidR="00B63030" w:rsidRPr="00B63030" w:rsidRDefault="00B63030" w:rsidP="00B63030">
            <w:pPr>
              <w:widowControl w:val="0"/>
              <w:tabs>
                <w:tab w:val="center" w:pos="354"/>
                <w:tab w:val="right" w:pos="8640"/>
              </w:tabs>
              <w:autoSpaceDE w:val="0"/>
              <w:autoSpaceDN w:val="0"/>
              <w:adjustRightInd w:val="0"/>
              <w:outlineLvl w:val="0"/>
              <w:rPr>
                <w:rFonts w:cs="Arial"/>
                <w:color w:val="000000"/>
              </w:rPr>
            </w:pPr>
          </w:p>
          <w:p w14:paraId="767C8884" w14:textId="77777777" w:rsidR="00B63030" w:rsidRPr="00B63030" w:rsidRDefault="00B63030" w:rsidP="00B63030">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B63030">
              <w:rPr>
                <w:rFonts w:cs="Arial"/>
                <w:color w:val="000000"/>
              </w:rPr>
              <w:t>Specifically, the Board will discuss and evaluate the</w:t>
            </w:r>
          </w:p>
          <w:p w14:paraId="228E1808" w14:textId="77777777" w:rsidR="00B63030" w:rsidRPr="00B63030" w:rsidRDefault="00B63030" w:rsidP="00B63030">
            <w:pPr>
              <w:widowControl w:val="0"/>
              <w:tabs>
                <w:tab w:val="center" w:pos="354"/>
                <w:tab w:val="right" w:pos="8640"/>
              </w:tabs>
              <w:autoSpaceDE w:val="0"/>
              <w:autoSpaceDN w:val="0"/>
              <w:adjustRightInd w:val="0"/>
              <w:ind w:left="360"/>
              <w:outlineLvl w:val="0"/>
              <w:rPr>
                <w:rFonts w:cs="Arial"/>
                <w:color w:val="000000"/>
              </w:rPr>
            </w:pPr>
            <w:r w:rsidRPr="00B63030">
              <w:rPr>
                <w:rFonts w:cs="Arial"/>
                <w:color w:val="000000"/>
              </w:rPr>
              <w:t>reputation, character, physical condition or mental</w:t>
            </w:r>
          </w:p>
          <w:p w14:paraId="403CA9EC" w14:textId="77777777" w:rsidR="00B63030" w:rsidRPr="00B63030" w:rsidRDefault="00B63030" w:rsidP="00B63030">
            <w:pPr>
              <w:widowControl w:val="0"/>
              <w:tabs>
                <w:tab w:val="center" w:pos="354"/>
                <w:tab w:val="right" w:pos="8640"/>
              </w:tabs>
              <w:autoSpaceDE w:val="0"/>
              <w:autoSpaceDN w:val="0"/>
              <w:adjustRightInd w:val="0"/>
              <w:ind w:left="360"/>
              <w:outlineLvl w:val="0"/>
              <w:rPr>
                <w:rFonts w:cs="Arial"/>
                <w:color w:val="000000"/>
              </w:rPr>
            </w:pPr>
            <w:r w:rsidRPr="00B63030">
              <w:rPr>
                <w:rFonts w:cs="Arial"/>
                <w:color w:val="000000"/>
              </w:rPr>
              <w:t>health, rather than professional competence, of</w:t>
            </w:r>
          </w:p>
          <w:p w14:paraId="724F935B" w14:textId="77777777" w:rsidR="00B63030" w:rsidRPr="00B63030" w:rsidRDefault="00B63030" w:rsidP="00B63030">
            <w:pPr>
              <w:widowControl w:val="0"/>
              <w:tabs>
                <w:tab w:val="center" w:pos="354"/>
                <w:tab w:val="right" w:pos="8640"/>
              </w:tabs>
              <w:autoSpaceDE w:val="0"/>
              <w:autoSpaceDN w:val="0"/>
              <w:adjustRightInd w:val="0"/>
              <w:ind w:left="360"/>
              <w:outlineLvl w:val="0"/>
              <w:rPr>
                <w:rFonts w:cs="Arial"/>
                <w:color w:val="000000"/>
              </w:rPr>
            </w:pPr>
            <w:r w:rsidRPr="00B63030">
              <w:rPr>
                <w:rFonts w:cs="Arial"/>
                <w:color w:val="000000"/>
              </w:rPr>
              <w:t>licensees relevant to their compliance with the term</w:t>
            </w:r>
          </w:p>
          <w:p w14:paraId="71D4F4FB" w14:textId="77777777" w:rsidR="00B63030" w:rsidRPr="00B63030" w:rsidRDefault="00B63030" w:rsidP="00B63030">
            <w:pPr>
              <w:widowControl w:val="0"/>
              <w:tabs>
                <w:tab w:val="center" w:pos="354"/>
                <w:tab w:val="right" w:pos="8640"/>
              </w:tabs>
              <w:autoSpaceDE w:val="0"/>
              <w:autoSpaceDN w:val="0"/>
              <w:adjustRightInd w:val="0"/>
              <w:ind w:left="360"/>
              <w:outlineLvl w:val="0"/>
              <w:rPr>
                <w:rFonts w:cs="Arial"/>
                <w:color w:val="000000"/>
              </w:rPr>
            </w:pPr>
            <w:r w:rsidRPr="00B63030">
              <w:rPr>
                <w:rFonts w:cs="Arial"/>
                <w:color w:val="000000"/>
              </w:rPr>
              <w:t>of monitored licensed practice or participation in the</w:t>
            </w:r>
          </w:p>
          <w:p w14:paraId="11C722D1" w14:textId="77777777" w:rsidR="00B63030" w:rsidRPr="00B63030" w:rsidRDefault="00B63030" w:rsidP="00B63030">
            <w:pPr>
              <w:widowControl w:val="0"/>
              <w:tabs>
                <w:tab w:val="right" w:pos="8640"/>
              </w:tabs>
              <w:autoSpaceDE w:val="0"/>
              <w:autoSpaceDN w:val="0"/>
              <w:adjustRightInd w:val="0"/>
              <w:ind w:left="360"/>
              <w:outlineLvl w:val="0"/>
              <w:rPr>
                <w:rFonts w:cs="Arial"/>
                <w:color w:val="000000"/>
              </w:rPr>
            </w:pPr>
            <w:r w:rsidRPr="00B63030">
              <w:rPr>
                <w:rFonts w:cs="Arial"/>
                <w:color w:val="000000"/>
              </w:rPr>
              <w:t>Board’s Substance Addiction Recovery Program.</w:t>
            </w:r>
          </w:p>
          <w:p w14:paraId="1F8F797B" w14:textId="77777777" w:rsidR="00B63030" w:rsidRPr="00B63030" w:rsidRDefault="00B63030" w:rsidP="00B63030">
            <w:pPr>
              <w:widowControl w:val="0"/>
              <w:tabs>
                <w:tab w:val="center" w:pos="354"/>
                <w:tab w:val="right" w:pos="8640"/>
              </w:tabs>
              <w:autoSpaceDE w:val="0"/>
              <w:autoSpaceDN w:val="0"/>
              <w:adjustRightInd w:val="0"/>
              <w:ind w:right="208"/>
              <w:outlineLvl w:val="0"/>
              <w:rPr>
                <w:rFonts w:cs="Arial"/>
                <w:color w:val="000000"/>
              </w:rPr>
            </w:pPr>
          </w:p>
          <w:p w14:paraId="5E341715" w14:textId="77777777" w:rsidR="00B63030" w:rsidRPr="00B63030" w:rsidRDefault="00B63030" w:rsidP="00B63030">
            <w:pPr>
              <w:widowControl w:val="0"/>
              <w:numPr>
                <w:ilvl w:val="0"/>
                <w:numId w:val="8"/>
              </w:numPr>
              <w:tabs>
                <w:tab w:val="center" w:pos="354"/>
                <w:tab w:val="right" w:pos="8640"/>
              </w:tabs>
              <w:autoSpaceDE w:val="0"/>
              <w:autoSpaceDN w:val="0"/>
              <w:adjustRightInd w:val="0"/>
              <w:ind w:left="360"/>
              <w:outlineLvl w:val="0"/>
              <w:rPr>
                <w:rFonts w:eastAsia="Arial Unicode MS" w:cs="Arial"/>
              </w:rPr>
            </w:pPr>
            <w:r w:rsidRPr="00B63030">
              <w:rPr>
                <w:rFonts w:eastAsia="Arial Unicode MS" w:cs="Arial"/>
              </w:rPr>
              <w:t>Approval of prior executive session minutes in accordance</w:t>
            </w:r>
          </w:p>
          <w:p w14:paraId="0F6671B3" w14:textId="77777777" w:rsidR="00B63030" w:rsidRPr="00B63030" w:rsidRDefault="00B63030" w:rsidP="00B63030">
            <w:pPr>
              <w:widowControl w:val="0"/>
              <w:tabs>
                <w:tab w:val="center" w:pos="354"/>
                <w:tab w:val="right" w:pos="8640"/>
              </w:tabs>
              <w:autoSpaceDE w:val="0"/>
              <w:autoSpaceDN w:val="0"/>
              <w:adjustRightInd w:val="0"/>
              <w:ind w:left="360"/>
              <w:outlineLvl w:val="0"/>
              <w:rPr>
                <w:rFonts w:eastAsia="Arial Unicode MS" w:cs="Arial"/>
              </w:rPr>
            </w:pPr>
            <w:r w:rsidRPr="00B63030">
              <w:rPr>
                <w:rFonts w:eastAsia="Arial Unicode MS" w:cs="Arial"/>
              </w:rPr>
              <w:t>with M.G.L. c. 30A, § 22(f) for sessions held during the</w:t>
            </w:r>
          </w:p>
          <w:p w14:paraId="6824972C" w14:textId="77777777" w:rsidR="00B63030" w:rsidRPr="00B63030" w:rsidRDefault="00B63030" w:rsidP="00B63030">
            <w:pPr>
              <w:widowControl w:val="0"/>
              <w:tabs>
                <w:tab w:val="right" w:pos="8640"/>
              </w:tabs>
              <w:autoSpaceDE w:val="0"/>
              <w:autoSpaceDN w:val="0"/>
              <w:adjustRightInd w:val="0"/>
              <w:ind w:left="360"/>
              <w:outlineLvl w:val="0"/>
              <w:rPr>
                <w:rFonts w:cs="Arial"/>
                <w:color w:val="000000"/>
              </w:rPr>
            </w:pPr>
            <w:r w:rsidRPr="00B63030">
              <w:rPr>
                <w:rFonts w:eastAsia="Arial Unicode MS" w:cs="Arial"/>
              </w:rPr>
              <w:t>June 12, 2024 meeting.</w:t>
            </w:r>
          </w:p>
          <w:p w14:paraId="5EC86732" w14:textId="77777777" w:rsidR="00B63030" w:rsidRPr="00B63030" w:rsidRDefault="00B63030" w:rsidP="00B63030">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492BDECD" w14:textId="77777777" w:rsidR="00B63030" w:rsidRPr="00B63030" w:rsidRDefault="00B63030" w:rsidP="00B63030">
            <w:pPr>
              <w:jc w:val="center"/>
              <w:outlineLvl w:val="0"/>
              <w:rPr>
                <w:rFonts w:eastAsia="Arial Unicode MS" w:cs="Arial"/>
                <w:u w:color="000000"/>
              </w:rPr>
            </w:pPr>
            <w:r w:rsidRPr="00B63030">
              <w:rPr>
                <w:rFonts w:eastAsia="Arial Unicode MS" w:cs="Arial"/>
                <w:u w:color="000000"/>
              </w:rPr>
              <w:t>CLOSED SESSION</w:t>
            </w:r>
          </w:p>
        </w:tc>
      </w:tr>
      <w:tr w:rsidR="00B63030" w:rsidRPr="00B63030" w14:paraId="53AA8299" w14:textId="77777777" w:rsidTr="00410D79">
        <w:trPr>
          <w:cantSplit/>
          <w:trHeight w:val="341"/>
          <w:jc w:val="center"/>
        </w:trPr>
        <w:tc>
          <w:tcPr>
            <w:tcW w:w="1309" w:type="dxa"/>
            <w:shd w:val="clear" w:color="auto" w:fill="FFFFFF"/>
          </w:tcPr>
          <w:p w14:paraId="6AF2DB18" w14:textId="77777777" w:rsidR="00B63030" w:rsidRPr="00B63030" w:rsidRDefault="00B63030" w:rsidP="00B63030">
            <w:pPr>
              <w:jc w:val="center"/>
              <w:outlineLvl w:val="0"/>
              <w:rPr>
                <w:rFonts w:eastAsia="Arial Unicode MS" w:cs="Arial"/>
                <w:u w:color="000000"/>
              </w:rPr>
            </w:pPr>
            <w:r w:rsidRPr="00B63030">
              <w:rPr>
                <w:rFonts w:eastAsia="Arial Unicode MS" w:cs="Arial"/>
                <w:u w:color="000000"/>
              </w:rPr>
              <w:t>5:00 p.m.</w:t>
            </w:r>
          </w:p>
        </w:tc>
        <w:tc>
          <w:tcPr>
            <w:tcW w:w="714" w:type="dxa"/>
            <w:shd w:val="clear" w:color="auto" w:fill="FFFFFF"/>
          </w:tcPr>
          <w:p w14:paraId="01CC0DDA" w14:textId="77777777" w:rsidR="00B63030" w:rsidRPr="00B63030" w:rsidRDefault="00B63030" w:rsidP="00B63030">
            <w:pPr>
              <w:keepNext/>
              <w:tabs>
                <w:tab w:val="left" w:pos="401"/>
              </w:tabs>
              <w:jc w:val="center"/>
              <w:outlineLvl w:val="8"/>
              <w:rPr>
                <w:rFonts w:eastAsia="Arial Unicode MS" w:cs="Arial"/>
                <w:b/>
                <w:u w:color="000000"/>
              </w:rPr>
            </w:pPr>
            <w:r w:rsidRPr="00B63030">
              <w:rPr>
                <w:rFonts w:eastAsia="Arial Unicode MS" w:cs="Arial"/>
                <w:b/>
                <w:u w:color="000000"/>
              </w:rPr>
              <w:t>XIV.</w:t>
            </w:r>
          </w:p>
        </w:tc>
        <w:tc>
          <w:tcPr>
            <w:tcW w:w="6037" w:type="dxa"/>
            <w:shd w:val="clear" w:color="auto" w:fill="FFFFFF"/>
            <w:tcMar>
              <w:right w:w="0" w:type="dxa"/>
            </w:tcMar>
          </w:tcPr>
          <w:p w14:paraId="0C3C077D" w14:textId="77777777" w:rsidR="00B63030" w:rsidRPr="00B63030" w:rsidRDefault="00B63030" w:rsidP="00B63030">
            <w:pPr>
              <w:tabs>
                <w:tab w:val="center" w:pos="4320"/>
                <w:tab w:val="right" w:pos="8640"/>
              </w:tabs>
              <w:outlineLvl w:val="0"/>
              <w:rPr>
                <w:rFonts w:eastAsia="Arial Unicode MS" w:cs="Arial"/>
                <w:b/>
                <w:color w:val="000000"/>
                <w:u w:color="000000"/>
              </w:rPr>
            </w:pPr>
            <w:r w:rsidRPr="00B63030">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75F80F17" w14:textId="77777777" w:rsidR="00B63030" w:rsidRPr="00B63030" w:rsidRDefault="00B63030" w:rsidP="00B63030">
            <w:pPr>
              <w:jc w:val="center"/>
              <w:rPr>
                <w:rFonts w:cs="Arial"/>
                <w:b/>
              </w:rPr>
            </w:pPr>
          </w:p>
        </w:tc>
        <w:tc>
          <w:tcPr>
            <w:tcW w:w="1426" w:type="dxa"/>
            <w:shd w:val="clear" w:color="auto" w:fill="FFFFFF"/>
            <w:tcMar>
              <w:top w:w="80" w:type="dxa"/>
              <w:left w:w="180" w:type="dxa"/>
              <w:bottom w:w="80" w:type="dxa"/>
            </w:tcMar>
            <w:vAlign w:val="center"/>
          </w:tcPr>
          <w:p w14:paraId="4867DD88" w14:textId="77777777" w:rsidR="00B63030" w:rsidRPr="00B63030" w:rsidRDefault="00B63030" w:rsidP="00B63030">
            <w:pPr>
              <w:jc w:val="center"/>
              <w:rPr>
                <w:rFonts w:cs="Arial"/>
                <w:b/>
              </w:rPr>
            </w:pPr>
          </w:p>
        </w:tc>
      </w:tr>
    </w:tbl>
    <w:p w14:paraId="4F60F967" w14:textId="77777777" w:rsidR="00B63030" w:rsidRPr="00B63030" w:rsidRDefault="00B63030" w:rsidP="00B63030">
      <w:pPr>
        <w:shd w:val="clear" w:color="auto" w:fill="FFFFFF"/>
        <w:spacing w:line="240" w:lineRule="atLeast"/>
        <w:rPr>
          <w:rFonts w:eastAsia="Calibri" w:cs="Arial"/>
          <w:iCs/>
          <w:lang w:val="en"/>
        </w:rPr>
      </w:pPr>
    </w:p>
    <w:p w14:paraId="564CCBBE" w14:textId="77777777" w:rsidR="00B63030" w:rsidRPr="00B63030" w:rsidRDefault="00B63030" w:rsidP="00B63030">
      <w:pPr>
        <w:shd w:val="clear" w:color="auto" w:fill="FFFFFF"/>
        <w:spacing w:line="240" w:lineRule="atLeast"/>
        <w:rPr>
          <w:rFonts w:eastAsia="Calibri" w:cs="Arial"/>
          <w:b/>
          <w:lang w:val="en"/>
        </w:rPr>
      </w:pPr>
      <w:r w:rsidRPr="00B63030">
        <w:rPr>
          <w:rFonts w:eastAsia="Calibri" w:cs="Arial"/>
          <w:b/>
          <w:i/>
          <w:iCs/>
          <w:lang w:val="en"/>
        </w:rPr>
        <w:t xml:space="preserve">If you need reasonable accommodations </w:t>
      </w:r>
      <w:proofErr w:type="gramStart"/>
      <w:r w:rsidRPr="00B63030">
        <w:rPr>
          <w:rFonts w:eastAsia="Calibri" w:cs="Arial"/>
          <w:b/>
          <w:i/>
          <w:iCs/>
          <w:lang w:val="en"/>
        </w:rPr>
        <w:t>in order to</w:t>
      </w:r>
      <w:proofErr w:type="gramEnd"/>
      <w:r w:rsidRPr="00B63030">
        <w:rPr>
          <w:rFonts w:eastAsia="Calibri" w:cs="Arial"/>
          <w:b/>
          <w:i/>
          <w:iCs/>
          <w:lang w:val="en"/>
        </w:rPr>
        <w:t xml:space="preserve"> participate in the meeting, contact the DPH ADA Coordinator Stacy Hart at </w:t>
      </w:r>
      <w:r w:rsidRPr="00B63030">
        <w:rPr>
          <w:rFonts w:eastAsia="Calibri" w:cs="Arial"/>
          <w:b/>
          <w:i/>
          <w:lang w:val="en"/>
        </w:rPr>
        <w:t>Stacy.Hart@mass.gov</w:t>
      </w:r>
      <w:r w:rsidRPr="00B63030">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5B31245E" w14:textId="77777777" w:rsidR="00B63030" w:rsidRPr="00B63030" w:rsidRDefault="00B63030" w:rsidP="00B63030">
      <w:pPr>
        <w:shd w:val="clear" w:color="auto" w:fill="FFFFFF"/>
        <w:spacing w:line="240" w:lineRule="atLeast"/>
        <w:rPr>
          <w:rFonts w:eastAsia="Calibri" w:cs="Arial"/>
          <w:b/>
          <w:lang w:val="en"/>
        </w:rPr>
      </w:pPr>
    </w:p>
    <w:p w14:paraId="074D1D04" w14:textId="77777777" w:rsidR="00B63030" w:rsidRPr="00B63030" w:rsidRDefault="00B63030" w:rsidP="00B63030">
      <w:pPr>
        <w:shd w:val="clear" w:color="auto" w:fill="FFFFFF"/>
        <w:spacing w:line="240" w:lineRule="atLeast"/>
        <w:rPr>
          <w:rFonts w:eastAsia="Calibri" w:cs="Arial"/>
          <w:b/>
          <w:lang w:val="en"/>
        </w:rPr>
      </w:pPr>
    </w:p>
    <w:p w14:paraId="345EE763" w14:textId="77777777" w:rsidR="00B63030" w:rsidRPr="00B63030" w:rsidRDefault="00B63030" w:rsidP="00B63030">
      <w:pPr>
        <w:rPr>
          <w:rFonts w:ascii="Times New Roman" w:hAnsi="Times New Roman"/>
          <w:sz w:val="24"/>
          <w:szCs w:val="24"/>
          <w:lang w:val="en"/>
        </w:rPr>
      </w:pPr>
    </w:p>
    <w:p w14:paraId="37DF9F00" w14:textId="77777777" w:rsidR="00B63030" w:rsidRPr="00B63030" w:rsidRDefault="00B63030" w:rsidP="00B63030">
      <w:pPr>
        <w:tabs>
          <w:tab w:val="left" w:pos="2510"/>
        </w:tabs>
        <w:rPr>
          <w:rFonts w:ascii="Times New Roman" w:hAnsi="Times New Roman"/>
          <w:sz w:val="24"/>
          <w:szCs w:val="24"/>
          <w:lang w:val="en"/>
        </w:rPr>
      </w:pPr>
      <w:r w:rsidRPr="00B63030">
        <w:rPr>
          <w:rFonts w:ascii="Times New Roman" w:hAnsi="Times New Roman"/>
          <w:sz w:val="24"/>
          <w:szCs w:val="24"/>
          <w:lang w:val="en"/>
        </w:rPr>
        <w:tab/>
      </w:r>
    </w:p>
    <w:p w14:paraId="07AC6E14" w14:textId="77777777" w:rsidR="00B63030" w:rsidRPr="005358C5" w:rsidRDefault="00B63030" w:rsidP="00D82613">
      <w:pPr>
        <w:rPr>
          <w:rFonts w:ascii="Times New Roman" w:hAnsi="Times New Roman"/>
          <w:sz w:val="24"/>
          <w:szCs w:val="24"/>
        </w:rPr>
      </w:pPr>
    </w:p>
    <w:sectPr w:rsidR="00B63030"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E32A" w14:textId="0C402577" w:rsidR="001E57F3" w:rsidRPr="001E57F3" w:rsidRDefault="0073739E" w:rsidP="001E57F3">
    <w:pPr>
      <w:pStyle w:val="Footer"/>
      <w:rPr>
        <w:sz w:val="20"/>
      </w:rPr>
    </w:pPr>
    <w:r>
      <w:rPr>
        <w:sz w:val="20"/>
      </w:rPr>
      <w:t>July 10,</w:t>
    </w:r>
    <w:r w:rsidR="00D60C6E">
      <w:rPr>
        <w:sz w:val="20"/>
      </w:rPr>
      <w:t xml:space="preserve"> </w:t>
    </w:r>
    <w:r w:rsidR="00EF66AB">
      <w:rPr>
        <w:sz w:val="20"/>
      </w:rPr>
      <w:t>20</w:t>
    </w:r>
    <w:r w:rsidR="00691684">
      <w:rPr>
        <w:sz w:val="20"/>
      </w:rPr>
      <w:t>2</w:t>
    </w:r>
    <w:r w:rsidR="003A21DC">
      <w:rPr>
        <w:sz w:val="20"/>
      </w:rPr>
      <w:t>4</w:t>
    </w:r>
    <w:r w:rsidR="00691684">
      <w:rPr>
        <w:sz w:val="20"/>
      </w:rPr>
      <w:t xml:space="preserve"> </w:t>
    </w:r>
    <w:r w:rsidR="00EF66AB">
      <w:rPr>
        <w:sz w:val="20"/>
      </w:rPr>
      <w:t>Regular Session Board Meeting Minutes</w:t>
    </w:r>
    <w:r w:rsidR="00EF66AB" w:rsidRPr="001E57F3">
      <w:rPr>
        <w:sz w:val="20"/>
      </w:rPr>
      <w:t xml:space="preserve"> </w:t>
    </w:r>
  </w:p>
  <w:p w14:paraId="55FED731" w14:textId="2773D776" w:rsidR="00254BEB" w:rsidRPr="001E57F3" w:rsidRDefault="001E57F3">
    <w:pPr>
      <w:pStyle w:val="Footer"/>
      <w:rPr>
        <w:rStyle w:val="PageNumber"/>
        <w:sz w:val="20"/>
      </w:rPr>
    </w:pPr>
    <w:r w:rsidRPr="001E57F3">
      <w:rPr>
        <w:sz w:val="20"/>
      </w:rPr>
      <w:t>(to be Approved</w:t>
    </w:r>
    <w:r w:rsidR="00312DD4">
      <w:rPr>
        <w:sz w:val="20"/>
      </w:rPr>
      <w:t xml:space="preserve"> 09/11</w:t>
    </w:r>
    <w:r w:rsidR="0073739E">
      <w:rPr>
        <w:sz w:val="20"/>
      </w:rPr>
      <w:t>/</w:t>
    </w:r>
    <w:r w:rsidRPr="001E57F3">
      <w:rPr>
        <w:sz w:val="20"/>
      </w:rPr>
      <w:t>20</w:t>
    </w:r>
    <w:r w:rsidR="00691684">
      <w:rPr>
        <w:sz w:val="20"/>
      </w:rPr>
      <w:t>2</w:t>
    </w:r>
    <w:r w:rsidR="003A21DC">
      <w:rPr>
        <w:sz w:val="20"/>
      </w:rPr>
      <w:t>4</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54E2BB9"/>
    <w:multiLevelType w:val="hybridMultilevel"/>
    <w:tmpl w:val="19B4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D300D"/>
    <w:multiLevelType w:val="hybridMultilevel"/>
    <w:tmpl w:val="A61A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E3B"/>
    <w:multiLevelType w:val="hybridMultilevel"/>
    <w:tmpl w:val="6CB02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8"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14559"/>
    <w:multiLevelType w:val="hybridMultilevel"/>
    <w:tmpl w:val="36805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9A7D1F"/>
    <w:multiLevelType w:val="hybridMultilevel"/>
    <w:tmpl w:val="A9C0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C2FD0"/>
    <w:multiLevelType w:val="hybridMultilevel"/>
    <w:tmpl w:val="F74E0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F4079"/>
    <w:multiLevelType w:val="hybridMultilevel"/>
    <w:tmpl w:val="635E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5552D"/>
    <w:multiLevelType w:val="hybridMultilevel"/>
    <w:tmpl w:val="D9701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A1CEA"/>
    <w:multiLevelType w:val="hybridMultilevel"/>
    <w:tmpl w:val="F32ED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7"/>
  </w:num>
  <w:num w:numId="2" w16cid:durableId="1095050408">
    <w:abstractNumId w:val="1"/>
  </w:num>
  <w:num w:numId="3" w16cid:durableId="1268273529">
    <w:abstractNumId w:val="0"/>
  </w:num>
  <w:num w:numId="4" w16cid:durableId="1073888790">
    <w:abstractNumId w:val="8"/>
  </w:num>
  <w:num w:numId="5" w16cid:durableId="232619989">
    <w:abstractNumId w:val="16"/>
  </w:num>
  <w:num w:numId="6" w16cid:durableId="1784497784">
    <w:abstractNumId w:val="4"/>
  </w:num>
  <w:num w:numId="7" w16cid:durableId="193463210">
    <w:abstractNumId w:val="5"/>
  </w:num>
  <w:num w:numId="8" w16cid:durableId="1388458691">
    <w:abstractNumId w:val="12"/>
  </w:num>
  <w:num w:numId="9" w16cid:durableId="1539968369">
    <w:abstractNumId w:val="3"/>
  </w:num>
  <w:num w:numId="10" w16cid:durableId="993021780">
    <w:abstractNumId w:val="9"/>
  </w:num>
  <w:num w:numId="11" w16cid:durableId="1997952261">
    <w:abstractNumId w:val="11"/>
  </w:num>
  <w:num w:numId="12" w16cid:durableId="651755792">
    <w:abstractNumId w:val="13"/>
  </w:num>
  <w:num w:numId="13" w16cid:durableId="734011638">
    <w:abstractNumId w:val="6"/>
  </w:num>
  <w:num w:numId="14" w16cid:durableId="783623079">
    <w:abstractNumId w:val="10"/>
  </w:num>
  <w:num w:numId="15" w16cid:durableId="1384255411">
    <w:abstractNumId w:val="2"/>
  </w:num>
  <w:num w:numId="16" w16cid:durableId="1177842862">
    <w:abstractNumId w:val="15"/>
  </w:num>
  <w:num w:numId="17" w16cid:durableId="115399062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67FD3"/>
    <w:rsid w:val="0007134A"/>
    <w:rsid w:val="00076116"/>
    <w:rsid w:val="000800E9"/>
    <w:rsid w:val="00081818"/>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2C1C"/>
    <w:rsid w:val="00130C0F"/>
    <w:rsid w:val="00133456"/>
    <w:rsid w:val="001452CB"/>
    <w:rsid w:val="001474AD"/>
    <w:rsid w:val="00147D77"/>
    <w:rsid w:val="0015435D"/>
    <w:rsid w:val="00154F54"/>
    <w:rsid w:val="00160022"/>
    <w:rsid w:val="00172C9C"/>
    <w:rsid w:val="00180A3A"/>
    <w:rsid w:val="001A5C49"/>
    <w:rsid w:val="001B0EDC"/>
    <w:rsid w:val="001B1D7D"/>
    <w:rsid w:val="001B3304"/>
    <w:rsid w:val="001B4FB9"/>
    <w:rsid w:val="001B55FB"/>
    <w:rsid w:val="001C09EF"/>
    <w:rsid w:val="001C3AE7"/>
    <w:rsid w:val="001C7AF9"/>
    <w:rsid w:val="001D41A3"/>
    <w:rsid w:val="001E1F71"/>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A81"/>
    <w:rsid w:val="00293004"/>
    <w:rsid w:val="002961DE"/>
    <w:rsid w:val="002A2292"/>
    <w:rsid w:val="002A3C05"/>
    <w:rsid w:val="002A428F"/>
    <w:rsid w:val="002A67AC"/>
    <w:rsid w:val="002B0606"/>
    <w:rsid w:val="002B4694"/>
    <w:rsid w:val="002C392E"/>
    <w:rsid w:val="002C4021"/>
    <w:rsid w:val="002C4AE4"/>
    <w:rsid w:val="002D0BDB"/>
    <w:rsid w:val="002D365D"/>
    <w:rsid w:val="002D36ED"/>
    <w:rsid w:val="002D3EC1"/>
    <w:rsid w:val="002D484C"/>
    <w:rsid w:val="002D7DC6"/>
    <w:rsid w:val="002E33F5"/>
    <w:rsid w:val="002E7693"/>
    <w:rsid w:val="002E7B63"/>
    <w:rsid w:val="002F0668"/>
    <w:rsid w:val="00302225"/>
    <w:rsid w:val="00306332"/>
    <w:rsid w:val="00306ACE"/>
    <w:rsid w:val="003117CE"/>
    <w:rsid w:val="00312DD4"/>
    <w:rsid w:val="0031517C"/>
    <w:rsid w:val="0031582B"/>
    <w:rsid w:val="00315BAE"/>
    <w:rsid w:val="00332AA5"/>
    <w:rsid w:val="0033418C"/>
    <w:rsid w:val="00334A10"/>
    <w:rsid w:val="003476DA"/>
    <w:rsid w:val="00347F82"/>
    <w:rsid w:val="003579F4"/>
    <w:rsid w:val="0036397C"/>
    <w:rsid w:val="003675D2"/>
    <w:rsid w:val="00370943"/>
    <w:rsid w:val="0038418E"/>
    <w:rsid w:val="00384EAB"/>
    <w:rsid w:val="00386AA4"/>
    <w:rsid w:val="0039739F"/>
    <w:rsid w:val="003A21DC"/>
    <w:rsid w:val="003A3744"/>
    <w:rsid w:val="003A636A"/>
    <w:rsid w:val="003B28BE"/>
    <w:rsid w:val="003B2E5E"/>
    <w:rsid w:val="003B46D1"/>
    <w:rsid w:val="003B5B0F"/>
    <w:rsid w:val="003C3725"/>
    <w:rsid w:val="003C4424"/>
    <w:rsid w:val="003D21AB"/>
    <w:rsid w:val="00400452"/>
    <w:rsid w:val="00403534"/>
    <w:rsid w:val="00405314"/>
    <w:rsid w:val="00421922"/>
    <w:rsid w:val="00425E99"/>
    <w:rsid w:val="0043776A"/>
    <w:rsid w:val="004422F1"/>
    <w:rsid w:val="00444D10"/>
    <w:rsid w:val="00444DE2"/>
    <w:rsid w:val="004465E9"/>
    <w:rsid w:val="00453E86"/>
    <w:rsid w:val="00460F23"/>
    <w:rsid w:val="0046732B"/>
    <w:rsid w:val="0047528A"/>
    <w:rsid w:val="004806BE"/>
    <w:rsid w:val="004807B2"/>
    <w:rsid w:val="00480B97"/>
    <w:rsid w:val="00480FF8"/>
    <w:rsid w:val="004872C7"/>
    <w:rsid w:val="00495909"/>
    <w:rsid w:val="0049706B"/>
    <w:rsid w:val="00497A03"/>
    <w:rsid w:val="004A03E7"/>
    <w:rsid w:val="004A28CF"/>
    <w:rsid w:val="004A2BB1"/>
    <w:rsid w:val="004B43F0"/>
    <w:rsid w:val="004C4277"/>
    <w:rsid w:val="004C734E"/>
    <w:rsid w:val="004D2067"/>
    <w:rsid w:val="004D26E4"/>
    <w:rsid w:val="004D2C09"/>
    <w:rsid w:val="004E1A13"/>
    <w:rsid w:val="004F5AD4"/>
    <w:rsid w:val="004F7C85"/>
    <w:rsid w:val="00507692"/>
    <w:rsid w:val="0051238C"/>
    <w:rsid w:val="00512769"/>
    <w:rsid w:val="005139F2"/>
    <w:rsid w:val="005200C5"/>
    <w:rsid w:val="005240C8"/>
    <w:rsid w:val="005358C5"/>
    <w:rsid w:val="005467F4"/>
    <w:rsid w:val="00553119"/>
    <w:rsid w:val="00553DF3"/>
    <w:rsid w:val="00556E3E"/>
    <w:rsid w:val="00561146"/>
    <w:rsid w:val="005618A1"/>
    <w:rsid w:val="00561AEE"/>
    <w:rsid w:val="0057222F"/>
    <w:rsid w:val="00573DD5"/>
    <w:rsid w:val="00574177"/>
    <w:rsid w:val="005743AE"/>
    <w:rsid w:val="00574E7F"/>
    <w:rsid w:val="00576D31"/>
    <w:rsid w:val="00580387"/>
    <w:rsid w:val="00591223"/>
    <w:rsid w:val="00593BFD"/>
    <w:rsid w:val="005A2974"/>
    <w:rsid w:val="005A3369"/>
    <w:rsid w:val="005A5971"/>
    <w:rsid w:val="005B4606"/>
    <w:rsid w:val="005B50AF"/>
    <w:rsid w:val="005B54F6"/>
    <w:rsid w:val="005C20B8"/>
    <w:rsid w:val="005C2819"/>
    <w:rsid w:val="005C5BE8"/>
    <w:rsid w:val="005D00D9"/>
    <w:rsid w:val="005E01BD"/>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7106F"/>
    <w:rsid w:val="006741A7"/>
    <w:rsid w:val="006770DE"/>
    <w:rsid w:val="00691684"/>
    <w:rsid w:val="00692D6B"/>
    <w:rsid w:val="00692E8B"/>
    <w:rsid w:val="006933C7"/>
    <w:rsid w:val="006967D8"/>
    <w:rsid w:val="006D08EC"/>
    <w:rsid w:val="006D5F02"/>
    <w:rsid w:val="006E043C"/>
    <w:rsid w:val="006E2F2C"/>
    <w:rsid w:val="006F4ADF"/>
    <w:rsid w:val="006F6B2A"/>
    <w:rsid w:val="00711F77"/>
    <w:rsid w:val="007233A8"/>
    <w:rsid w:val="007235C5"/>
    <w:rsid w:val="00726B71"/>
    <w:rsid w:val="007339CC"/>
    <w:rsid w:val="00735406"/>
    <w:rsid w:val="0073739E"/>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9210C"/>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5BCE"/>
    <w:rsid w:val="00887DC2"/>
    <w:rsid w:val="00895396"/>
    <w:rsid w:val="00895E06"/>
    <w:rsid w:val="0089771E"/>
    <w:rsid w:val="008B6BBF"/>
    <w:rsid w:val="008C4EF8"/>
    <w:rsid w:val="008D1A29"/>
    <w:rsid w:val="008D223D"/>
    <w:rsid w:val="008D5623"/>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43FC1"/>
    <w:rsid w:val="00945806"/>
    <w:rsid w:val="00951F2C"/>
    <w:rsid w:val="00953B86"/>
    <w:rsid w:val="0095545B"/>
    <w:rsid w:val="00970DA7"/>
    <w:rsid w:val="00971DAA"/>
    <w:rsid w:val="00972CA5"/>
    <w:rsid w:val="00974740"/>
    <w:rsid w:val="0097550D"/>
    <w:rsid w:val="0097594F"/>
    <w:rsid w:val="009767D9"/>
    <w:rsid w:val="00983FBA"/>
    <w:rsid w:val="0098549D"/>
    <w:rsid w:val="00986FC5"/>
    <w:rsid w:val="00987431"/>
    <w:rsid w:val="009911BD"/>
    <w:rsid w:val="009A5E8D"/>
    <w:rsid w:val="009A6F26"/>
    <w:rsid w:val="009A755D"/>
    <w:rsid w:val="009B1B84"/>
    <w:rsid w:val="009B6868"/>
    <w:rsid w:val="009B6FE4"/>
    <w:rsid w:val="009B70C8"/>
    <w:rsid w:val="009C0B60"/>
    <w:rsid w:val="009C0E42"/>
    <w:rsid w:val="009C3E2F"/>
    <w:rsid w:val="009C696E"/>
    <w:rsid w:val="009C74AE"/>
    <w:rsid w:val="009D0F5C"/>
    <w:rsid w:val="009E0C75"/>
    <w:rsid w:val="009E2CC4"/>
    <w:rsid w:val="009E5294"/>
    <w:rsid w:val="009F4721"/>
    <w:rsid w:val="009F5683"/>
    <w:rsid w:val="009F7D5E"/>
    <w:rsid w:val="00A0061C"/>
    <w:rsid w:val="00A00A19"/>
    <w:rsid w:val="00A01FFE"/>
    <w:rsid w:val="00A03B40"/>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83859"/>
    <w:rsid w:val="00A91FA5"/>
    <w:rsid w:val="00A92995"/>
    <w:rsid w:val="00A931B5"/>
    <w:rsid w:val="00A9663A"/>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63030"/>
    <w:rsid w:val="00B77212"/>
    <w:rsid w:val="00B811EC"/>
    <w:rsid w:val="00B837EB"/>
    <w:rsid w:val="00B956CB"/>
    <w:rsid w:val="00B96F3D"/>
    <w:rsid w:val="00B97B5C"/>
    <w:rsid w:val="00BC0BDA"/>
    <w:rsid w:val="00BC1D77"/>
    <w:rsid w:val="00BC34C4"/>
    <w:rsid w:val="00BC7011"/>
    <w:rsid w:val="00BE4D12"/>
    <w:rsid w:val="00BF1771"/>
    <w:rsid w:val="00BF18F6"/>
    <w:rsid w:val="00BF2D8B"/>
    <w:rsid w:val="00BF4574"/>
    <w:rsid w:val="00C019D7"/>
    <w:rsid w:val="00C1183B"/>
    <w:rsid w:val="00C13660"/>
    <w:rsid w:val="00C1752D"/>
    <w:rsid w:val="00C24DEC"/>
    <w:rsid w:val="00C2531D"/>
    <w:rsid w:val="00C2620D"/>
    <w:rsid w:val="00C30747"/>
    <w:rsid w:val="00C4133E"/>
    <w:rsid w:val="00C523BE"/>
    <w:rsid w:val="00C53567"/>
    <w:rsid w:val="00C53569"/>
    <w:rsid w:val="00C545DB"/>
    <w:rsid w:val="00C566C9"/>
    <w:rsid w:val="00C577F6"/>
    <w:rsid w:val="00C67A35"/>
    <w:rsid w:val="00C75A91"/>
    <w:rsid w:val="00C7645C"/>
    <w:rsid w:val="00C77FFE"/>
    <w:rsid w:val="00C802A4"/>
    <w:rsid w:val="00CA0AEF"/>
    <w:rsid w:val="00CA6B7B"/>
    <w:rsid w:val="00CB1A81"/>
    <w:rsid w:val="00CB7593"/>
    <w:rsid w:val="00CC035A"/>
    <w:rsid w:val="00CC2BA9"/>
    <w:rsid w:val="00CD0D36"/>
    <w:rsid w:val="00CD424A"/>
    <w:rsid w:val="00CD5725"/>
    <w:rsid w:val="00CE6069"/>
    <w:rsid w:val="00D05566"/>
    <w:rsid w:val="00D163D9"/>
    <w:rsid w:val="00D16B14"/>
    <w:rsid w:val="00D17850"/>
    <w:rsid w:val="00D31D07"/>
    <w:rsid w:val="00D4106C"/>
    <w:rsid w:val="00D43287"/>
    <w:rsid w:val="00D4730D"/>
    <w:rsid w:val="00D47A0B"/>
    <w:rsid w:val="00D53F98"/>
    <w:rsid w:val="00D550A0"/>
    <w:rsid w:val="00D56B49"/>
    <w:rsid w:val="00D57268"/>
    <w:rsid w:val="00D60C6E"/>
    <w:rsid w:val="00D638CD"/>
    <w:rsid w:val="00D640F7"/>
    <w:rsid w:val="00D66C93"/>
    <w:rsid w:val="00D73F37"/>
    <w:rsid w:val="00D750D4"/>
    <w:rsid w:val="00D7691A"/>
    <w:rsid w:val="00D82613"/>
    <w:rsid w:val="00D935FB"/>
    <w:rsid w:val="00DA6828"/>
    <w:rsid w:val="00DA7054"/>
    <w:rsid w:val="00DB0F89"/>
    <w:rsid w:val="00DB327A"/>
    <w:rsid w:val="00DB5D52"/>
    <w:rsid w:val="00DB7D42"/>
    <w:rsid w:val="00DB7E5B"/>
    <w:rsid w:val="00DC0751"/>
    <w:rsid w:val="00DC128F"/>
    <w:rsid w:val="00DD51DD"/>
    <w:rsid w:val="00DD7446"/>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4237F"/>
    <w:rsid w:val="00E517A5"/>
    <w:rsid w:val="00E5284C"/>
    <w:rsid w:val="00E5592C"/>
    <w:rsid w:val="00E57682"/>
    <w:rsid w:val="00E63F78"/>
    <w:rsid w:val="00E66E8D"/>
    <w:rsid w:val="00E72676"/>
    <w:rsid w:val="00E74A6C"/>
    <w:rsid w:val="00E74D23"/>
    <w:rsid w:val="00E8496C"/>
    <w:rsid w:val="00E85B31"/>
    <w:rsid w:val="00E91AB3"/>
    <w:rsid w:val="00E96AAB"/>
    <w:rsid w:val="00EA20B6"/>
    <w:rsid w:val="00EA3E0B"/>
    <w:rsid w:val="00EA65B4"/>
    <w:rsid w:val="00EA6772"/>
    <w:rsid w:val="00EB151C"/>
    <w:rsid w:val="00EC1818"/>
    <w:rsid w:val="00EC1E82"/>
    <w:rsid w:val="00EC458B"/>
    <w:rsid w:val="00EC4A9C"/>
    <w:rsid w:val="00EC54C1"/>
    <w:rsid w:val="00EC5938"/>
    <w:rsid w:val="00ED4383"/>
    <w:rsid w:val="00EE2CD4"/>
    <w:rsid w:val="00EE7119"/>
    <w:rsid w:val="00EE76D2"/>
    <w:rsid w:val="00EF2772"/>
    <w:rsid w:val="00EF66AB"/>
    <w:rsid w:val="00F03C3B"/>
    <w:rsid w:val="00F03C41"/>
    <w:rsid w:val="00F0676A"/>
    <w:rsid w:val="00F10498"/>
    <w:rsid w:val="00F15A42"/>
    <w:rsid w:val="00F3041B"/>
    <w:rsid w:val="00F341F9"/>
    <w:rsid w:val="00F348F9"/>
    <w:rsid w:val="00F3565E"/>
    <w:rsid w:val="00F3685C"/>
    <w:rsid w:val="00F41CF4"/>
    <w:rsid w:val="00F43268"/>
    <w:rsid w:val="00F50BBD"/>
    <w:rsid w:val="00F534CC"/>
    <w:rsid w:val="00F53E8C"/>
    <w:rsid w:val="00F622AC"/>
    <w:rsid w:val="00F66D16"/>
    <w:rsid w:val="00F678B7"/>
    <w:rsid w:val="00F86CCB"/>
    <w:rsid w:val="00F87AA0"/>
    <w:rsid w:val="00F927D9"/>
    <w:rsid w:val="00F92E8C"/>
    <w:rsid w:val="00F957EC"/>
    <w:rsid w:val="00FA41E6"/>
    <w:rsid w:val="00FA5F18"/>
    <w:rsid w:val="00FA70CA"/>
    <w:rsid w:val="00FC2FAC"/>
    <w:rsid w:val="00FD422B"/>
    <w:rsid w:val="00FD7C2D"/>
    <w:rsid w:val="00FE23C2"/>
    <w:rsid w:val="00FE2D00"/>
    <w:rsid w:val="00FF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paragraph" w:customStyle="1" w:styleId="ImportWordListStyleDefinition2051103676">
    <w:name w:val="Import Word List Style Definition 2051103676"/>
    <w:rsid w:val="00B63030"/>
    <w:pPr>
      <w:numPr>
        <w:numId w:val="3"/>
      </w:numPr>
    </w:pPr>
  </w:style>
  <w:style w:type="character" w:styleId="Hyperlink">
    <w:name w:val="Hyperlink"/>
    <w:basedOn w:val="DefaultParagraphFont"/>
    <w:rsid w:val="00B63030"/>
    <w:rPr>
      <w:color w:val="0563C1" w:themeColor="hyperlink"/>
      <w:u w:val="single"/>
    </w:rPr>
  </w:style>
  <w:style w:type="character" w:styleId="UnresolvedMention">
    <w:name w:val="Unresolved Mention"/>
    <w:basedOn w:val="DefaultParagraphFont"/>
    <w:uiPriority w:val="99"/>
    <w:semiHidden/>
    <w:unhideWhenUsed/>
    <w:rsid w:val="00B63030"/>
    <w:rPr>
      <w:color w:val="605E5C"/>
      <w:shd w:val="clear" w:color="auto" w:fill="E1DFDD"/>
    </w:rPr>
  </w:style>
  <w:style w:type="paragraph" w:styleId="ListParagraph">
    <w:name w:val="List Paragraph"/>
    <w:basedOn w:val="Normal"/>
    <w:uiPriority w:val="34"/>
    <w:qFormat/>
    <w:rsid w:val="00E72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18012590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6web.zoom.us/j/8418012590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16</Pages>
  <Words>4741</Words>
  <Characters>25072</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15</cp:revision>
  <cp:lastPrinted>2014-03-19T20:04:00Z</cp:lastPrinted>
  <dcterms:created xsi:type="dcterms:W3CDTF">2024-07-09T14:34:00Z</dcterms:created>
  <dcterms:modified xsi:type="dcterms:W3CDTF">2024-09-20T17:14:00Z</dcterms:modified>
</cp:coreProperties>
</file>