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0" w:lineRule="auto" w:before="82"/>
        <w:ind w:right="2996"/>
      </w:pPr>
      <w:r>
        <w:rPr/>
        <w:t>Notice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Scheduled</w:t>
      </w:r>
      <w:r>
        <w:rPr>
          <w:spacing w:val="-8"/>
        </w:rPr>
        <w:t> </w:t>
      </w:r>
      <w:r>
        <w:rPr/>
        <w:t>Meeting Regular Session</w:t>
      </w:r>
    </w:p>
    <w:p>
      <w:pPr>
        <w:pStyle w:val="BodyText"/>
        <w:ind w:left="4056" w:right="4034"/>
        <w:jc w:val="center"/>
      </w:pPr>
      <w:r>
        <w:rPr/>
        <w:t>250</w:t>
      </w:r>
      <w:r>
        <w:rPr>
          <w:spacing w:val="-17"/>
        </w:rPr>
        <w:t> </w:t>
      </w:r>
      <w:r>
        <w:rPr/>
        <w:t>Washington</w:t>
      </w:r>
      <w:r>
        <w:rPr>
          <w:spacing w:val="-17"/>
        </w:rPr>
        <w:t> </w:t>
      </w:r>
      <w:r>
        <w:rPr/>
        <w:t>Street Conference Room 3C</w:t>
      </w:r>
    </w:p>
    <w:p>
      <w:pPr>
        <w:pStyle w:val="BodyText"/>
        <w:ind w:left="3021" w:right="2999"/>
        <w:jc w:val="center"/>
      </w:pPr>
      <w:r>
        <w:rPr/>
        <w:t>Boston,</w:t>
      </w:r>
      <w:r>
        <w:rPr>
          <w:spacing w:val="-7"/>
        </w:rPr>
        <w:t> </w:t>
      </w:r>
      <w:r>
        <w:rPr/>
        <w:t>Massachusetts</w:t>
      </w:r>
      <w:r>
        <w:rPr>
          <w:spacing w:val="-4"/>
        </w:rPr>
        <w:t> 02108</w:t>
      </w:r>
    </w:p>
    <w:p>
      <w:pPr>
        <w:pStyle w:val="BodyText"/>
      </w:pPr>
    </w:p>
    <w:p>
      <w:pPr>
        <w:pStyle w:val="BodyText"/>
        <w:ind w:left="1180"/>
      </w:pPr>
      <w:bookmarkStart w:name="And Via Zoom Webinar" w:id="1"/>
      <w:bookmarkEnd w:id="1"/>
      <w:r>
        <w:rPr/>
      </w:r>
      <w:r>
        <w:rPr/>
        <w:t>And</w:t>
      </w:r>
      <w:r>
        <w:rPr>
          <w:spacing w:val="-3"/>
        </w:rPr>
        <w:t> </w:t>
      </w:r>
      <w:r>
        <w:rPr/>
        <w:t>Via Zoom</w:t>
      </w:r>
      <w:r>
        <w:rPr>
          <w:spacing w:val="-2"/>
        </w:rPr>
        <w:t> Webinar</w:t>
      </w:r>
    </w:p>
    <w:p>
      <w:pPr>
        <w:pStyle w:val="BodyText"/>
      </w:pPr>
    </w:p>
    <w:p>
      <w:pPr>
        <w:pStyle w:val="BodyText"/>
        <w:ind w:left="1180" w:right="1108"/>
      </w:pPr>
      <w:r>
        <w:rPr/>
        <w:t>Wednesday,</w:t>
      </w:r>
      <w:r>
        <w:rPr>
          <w:spacing w:val="-2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14,</w:t>
      </w:r>
      <w:r>
        <w:rPr>
          <w:spacing w:val="-5"/>
        </w:rPr>
        <w:t> </w:t>
      </w:r>
      <w:r>
        <w:rPr/>
        <w:t>2024</w:t>
      </w:r>
      <w:r>
        <w:rPr>
          <w:spacing w:val="-2"/>
        </w:rPr>
        <w:t> </w:t>
      </w:r>
      <w:r>
        <w:rPr/>
        <w:t>9:00</w:t>
      </w:r>
      <w:r>
        <w:rPr>
          <w:spacing w:val="-4"/>
        </w:rPr>
        <w:t> </w:t>
      </w:r>
      <w:r>
        <w:rPr/>
        <w:t>am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/>
        <w:t>15</w:t>
      </w:r>
      <w:r>
        <w:rPr>
          <w:spacing w:val="-4"/>
        </w:rPr>
        <w:t> </w:t>
      </w:r>
      <w:r>
        <w:rPr/>
        <w:t>Minutes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(GMT-05:00)</w:t>
      </w:r>
      <w:r>
        <w:rPr>
          <w:spacing w:val="-6"/>
        </w:rPr>
        <w:t> </w:t>
      </w:r>
      <w:r>
        <w:rPr/>
        <w:t>Eastern Time (US &amp; Canada)</w:t>
      </w:r>
    </w:p>
    <w:p>
      <w:pPr>
        <w:pStyle w:val="BodyText"/>
      </w:pPr>
    </w:p>
    <w:p>
      <w:pPr>
        <w:pStyle w:val="BodyText"/>
        <w:ind w:left="1180" w:right="3235"/>
      </w:pPr>
      <w:bookmarkStart w:name="Event address for attendees:" w:id="2"/>
      <w:bookmarkEnd w:id="2"/>
      <w:r>
        <w:rPr/>
      </w:r>
      <w:r>
        <w:rPr/>
        <w:t>Event address for attendees: </w:t>
      </w:r>
      <w:bookmarkStart w:name="https://us06web.zoom.us/j/81088390654" w:id="3"/>
      <w:bookmarkEnd w:id="3"/>
      <w:r>
        <w:rPr/>
      </w:r>
      <w:r>
        <w:rPr>
          <w:color w:val="0000FF"/>
          <w:spacing w:val="-2"/>
          <w:u w:val="single" w:color="0000FF"/>
        </w:rPr>
        <w:t>https://us06web.zoom.us/j/81088390654</w:t>
      </w:r>
    </w:p>
    <w:p>
      <w:pPr>
        <w:pStyle w:val="BodyText"/>
      </w:pPr>
    </w:p>
    <w:p>
      <w:pPr>
        <w:pStyle w:val="BodyText"/>
        <w:ind w:left="1180"/>
      </w:pPr>
      <w:bookmarkStart w:name="Join by Phone:" w:id="4"/>
      <w:bookmarkEnd w:id="4"/>
      <w:r>
        <w:rPr/>
      </w:r>
      <w:bookmarkStart w:name="+1-602-333-0032 US Toll" w:id="5"/>
      <w:bookmarkEnd w:id="5"/>
      <w:r>
        <w:rPr/>
      </w:r>
      <w:r>
        <w:rPr/>
        <w:t>Join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Phone:</w:t>
      </w:r>
    </w:p>
    <w:p>
      <w:pPr>
        <w:pStyle w:val="BodyText"/>
        <w:ind w:left="1180"/>
      </w:pPr>
      <w:r>
        <w:rPr/>
        <w:t>+1-602-333-0032</w:t>
      </w:r>
      <w:r>
        <w:rPr>
          <w:spacing w:val="-4"/>
        </w:rPr>
        <w:t> </w:t>
      </w:r>
      <w:r>
        <w:rPr/>
        <w:t>US</w:t>
      </w:r>
      <w:r>
        <w:rPr>
          <w:spacing w:val="-6"/>
        </w:rPr>
        <w:t> </w:t>
      </w:r>
      <w:r>
        <w:rPr>
          <w:spacing w:val="-4"/>
        </w:rPr>
        <w:t>Toll</w:t>
      </w:r>
    </w:p>
    <w:p>
      <w:pPr>
        <w:pStyle w:val="BodyText"/>
        <w:ind w:left="1180"/>
      </w:pPr>
      <w:bookmarkStart w:name="+1-888-270-9936 US Toll Free" w:id="6"/>
      <w:bookmarkEnd w:id="6"/>
      <w:r>
        <w:rPr/>
      </w:r>
      <w:r>
        <w:rPr/>
        <w:t>+1-888-270-9936</w:t>
      </w:r>
      <w:r>
        <w:rPr>
          <w:spacing w:val="-3"/>
        </w:rPr>
        <w:t> </w:t>
      </w:r>
      <w:r>
        <w:rPr/>
        <w:t>US</w:t>
      </w:r>
      <w:r>
        <w:rPr>
          <w:spacing w:val="-6"/>
        </w:rPr>
        <w:t> </w:t>
      </w:r>
      <w:r>
        <w:rPr/>
        <w:t>Toll</w:t>
      </w:r>
      <w:r>
        <w:rPr>
          <w:spacing w:val="-3"/>
        </w:rPr>
        <w:t> </w:t>
      </w:r>
      <w:r>
        <w:rPr>
          <w:spacing w:val="-4"/>
        </w:rPr>
        <w:t>Free</w:t>
      </w:r>
    </w:p>
    <w:p>
      <w:pPr>
        <w:pStyle w:val="BodyText"/>
        <w:ind w:left="1179"/>
      </w:pPr>
      <w:r>
        <w:rPr/>
        <w:t>Access</w:t>
      </w:r>
      <w:r>
        <w:rPr>
          <w:spacing w:val="-3"/>
        </w:rPr>
        <w:t> </w:t>
      </w:r>
      <w:r>
        <w:rPr/>
        <w:t>code:</w:t>
      </w:r>
      <w:r>
        <w:rPr>
          <w:spacing w:val="-4"/>
        </w:rPr>
        <w:t> </w:t>
      </w:r>
      <w:r>
        <w:rPr>
          <w:spacing w:val="-2"/>
        </w:rPr>
        <w:t>247716</w:t>
      </w:r>
    </w:p>
    <w:p>
      <w:pPr>
        <w:pStyle w:val="BodyText"/>
      </w:pPr>
    </w:p>
    <w:p>
      <w:pPr>
        <w:pStyle w:val="Heading1"/>
        <w:ind w:right="3002"/>
      </w:pPr>
      <w:bookmarkStart w:name="Wednesday, February 14, 2024" w:id="7"/>
      <w:bookmarkEnd w:id="7"/>
      <w:r>
        <w:rPr>
          <w:b w:val="0"/>
        </w:rPr>
      </w:r>
      <w:r>
        <w:rPr/>
        <w:t>Wednesday,</w:t>
      </w:r>
      <w:r>
        <w:rPr>
          <w:spacing w:val="-4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14,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spacing w:before="275"/>
        <w:ind w:left="3021" w:right="3007" w:firstLine="0"/>
        <w:jc w:val="center"/>
        <w:rPr>
          <w:b/>
          <w:sz w:val="20"/>
        </w:rPr>
      </w:pPr>
      <w:bookmarkStart w:name="PRELIMINARY AGENDA AS OF 02/02/24 4:45pm" w:id="8"/>
      <w:bookmarkEnd w:id="8"/>
      <w:r>
        <w:rPr/>
      </w:r>
      <w:r>
        <w:rPr>
          <w:b/>
          <w:sz w:val="20"/>
        </w:rPr>
        <w:t>PRELIMINARY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AGENDA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02/02/24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4:45pm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720"/>
        <w:gridCol w:w="6120"/>
        <w:gridCol w:w="1891"/>
        <w:gridCol w:w="1413"/>
      </w:tblGrid>
      <w:tr>
        <w:trPr>
          <w:trHeight w:val="702" w:hRule="atLeast"/>
        </w:trPr>
        <w:tc>
          <w:tcPr>
            <w:tcW w:w="1325" w:type="dxa"/>
          </w:tcPr>
          <w:p>
            <w:pPr>
              <w:pStyle w:val="TableParagraph"/>
              <w:spacing w:before="79"/>
              <w:ind w:left="405" w:hanging="2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Estimated </w:t>
            </w: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297" w:right="120" w:hanging="16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 </w:t>
            </w:r>
            <w:r>
              <w:rPr>
                <w:b/>
                <w:spacing w:val="-10"/>
                <w:sz w:val="22"/>
              </w:rPr>
              <w:t>#</w:t>
            </w:r>
          </w:p>
        </w:tc>
        <w:tc>
          <w:tcPr>
            <w:tcW w:w="6120" w:type="dxa"/>
          </w:tcPr>
          <w:p>
            <w:pPr>
              <w:pStyle w:val="TableParagraph"/>
              <w:spacing w:before="79"/>
              <w:ind w:left="29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1891" w:type="dxa"/>
          </w:tcPr>
          <w:p>
            <w:pPr>
              <w:pStyle w:val="TableParagraph"/>
              <w:spacing w:before="7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Exhibit</w:t>
            </w:r>
          </w:p>
        </w:tc>
        <w:tc>
          <w:tcPr>
            <w:tcW w:w="1413" w:type="dxa"/>
          </w:tcPr>
          <w:p>
            <w:pPr>
              <w:pStyle w:val="TableParagraph"/>
              <w:spacing w:before="79"/>
              <w:ind w:left="614" w:hanging="4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Presented </w:t>
            </w:r>
            <w:r>
              <w:rPr>
                <w:b/>
                <w:spacing w:val="-6"/>
                <w:sz w:val="22"/>
              </w:rPr>
              <w:t>by</w:t>
            </w:r>
          </w:p>
        </w:tc>
      </w:tr>
      <w:tr>
        <w:trPr>
          <w:trHeight w:val="505" w:hRule="atLeast"/>
        </w:trPr>
        <w:tc>
          <w:tcPr>
            <w:tcW w:w="1325" w:type="dxa"/>
          </w:tcPr>
          <w:p>
            <w:pPr>
              <w:pStyle w:val="TableParagraph"/>
              <w:spacing w:before="78"/>
              <w:ind w:left="244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QUORUM</w:t>
            </w:r>
          </w:p>
        </w:tc>
        <w:tc>
          <w:tcPr>
            <w:tcW w:w="1891" w:type="dxa"/>
          </w:tcPr>
          <w:p>
            <w:pPr>
              <w:pStyle w:val="TableParagraph"/>
              <w:spacing w:before="78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AGENDA</w:t>
            </w:r>
          </w:p>
        </w:tc>
        <w:tc>
          <w:tcPr>
            <w:tcW w:w="1891" w:type="dxa"/>
          </w:tcPr>
          <w:p>
            <w:pPr>
              <w:pStyle w:val="TableParagraph"/>
              <w:spacing w:before="78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Agenda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MINUTES</w:t>
            </w:r>
          </w:p>
          <w:p>
            <w:pPr>
              <w:pStyle w:val="TableParagraph"/>
              <w:spacing w:before="1"/>
              <w:ind w:left="467" w:right="246" w:hanging="36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Draft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 of Registration in Nursing, Regular Session Via Zoom</w:t>
            </w:r>
          </w:p>
        </w:tc>
        <w:tc>
          <w:tcPr>
            <w:tcW w:w="1891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81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</w:tc>
        <w:tc>
          <w:tcPr>
            <w:tcW w:w="6120" w:type="dxa"/>
          </w:tcPr>
          <w:p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REPORTS,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ANNOUNCEMENTS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ADMINISTRATIVE </w:t>
            </w:r>
            <w:r>
              <w:rPr>
                <w:b/>
                <w:spacing w:val="-2"/>
                <w:sz w:val="20"/>
              </w:rPr>
              <w:t>MATTERS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28"/>
                <w:sz w:val="20"/>
              </w:rPr>
              <w:t>  </w:t>
            </w:r>
            <w:r>
              <w:rPr>
                <w:spacing w:val="-2"/>
                <w:sz w:val="20"/>
              </w:rPr>
              <w:t>Announcements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Memo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HC</w:t>
            </w:r>
          </w:p>
        </w:tc>
      </w:tr>
      <w:tr>
        <w:trPr>
          <w:trHeight w:val="88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81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</w:tc>
        <w:tc>
          <w:tcPr>
            <w:tcW w:w="6120" w:type="dxa"/>
          </w:tcPr>
          <w:p>
            <w:pPr>
              <w:pStyle w:val="TableParagraph"/>
              <w:spacing w:line="229" w:lineRule="exact" w:before="8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SARP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</w:tabs>
              <w:spacing w:line="229" w:lineRule="exact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SARP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891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13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MW</w:t>
            </w:r>
          </w:p>
        </w:tc>
      </w:tr>
      <w:tr>
        <w:trPr>
          <w:trHeight w:val="131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40" w:lineRule="auto" w:before="1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Probation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Termination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Probation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Stayed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Probation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40" w:lineRule="auto" w:before="1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Violation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Discipline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8" w:footer="580" w:top="1460" w:bottom="780" w:left="260" w:right="280"/>
          <w:pgNumType w:start="1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720"/>
        <w:gridCol w:w="6120"/>
        <w:gridCol w:w="1891"/>
        <w:gridCol w:w="1413"/>
      </w:tblGrid>
      <w:tr>
        <w:trPr>
          <w:trHeight w:val="906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2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VII.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Coordinator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891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13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8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PM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7"/>
          <w:footerReference w:type="default" r:id="rId8"/>
          <w:pgSz w:w="12240" w:h="15840"/>
          <w:pgMar w:header="728" w:footer="580" w:top="1460" w:bottom="780" w:left="260" w:right="28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720"/>
        <w:gridCol w:w="6120"/>
        <w:gridCol w:w="1891"/>
        <w:gridCol w:w="1413"/>
      </w:tblGrid>
      <w:tr>
        <w:trPr>
          <w:trHeight w:val="636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VIII.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40" w:lineRule="auto" w:before="1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Board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</w:tabs>
              <w:spacing w:line="229" w:lineRule="exact" w:before="0" w:after="0"/>
              <w:ind w:left="82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Schedule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29" w:lineRule="exact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CMR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6.05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(3)(c)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Reports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0" w:after="0"/>
              <w:ind w:left="827" w:right="401" w:hanging="360"/>
              <w:jc w:val="left"/>
              <w:rPr>
                <w:sz w:val="20"/>
              </w:rPr>
            </w:pPr>
            <w:r>
              <w:rPr>
                <w:sz w:val="20"/>
              </w:rPr>
              <w:t>Northeastern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Baccalaureate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Nursing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Northeastern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1" w:after="0"/>
              <w:ind w:left="827" w:right="615" w:hanging="360"/>
              <w:jc w:val="left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Baccalaureate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Nursing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28" w:lineRule="exact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CMR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6.06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244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CMR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6.06(1)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CMR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6.07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Changes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1" w:after="0"/>
              <w:ind w:left="827" w:right="113" w:hanging="360"/>
              <w:jc w:val="left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 Nursing Program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0" w:after="0"/>
              <w:ind w:left="827" w:right="180" w:hanging="360"/>
              <w:jc w:val="left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Practical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Nursing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0" w:after="0"/>
              <w:ind w:left="827" w:right="312" w:hanging="360"/>
              <w:jc w:val="left"/>
              <w:rPr>
                <w:sz w:val="20"/>
              </w:rPr>
            </w:pPr>
            <w:r>
              <w:rPr>
                <w:sz w:val="20"/>
              </w:rPr>
              <w:t>Northeastern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Baccalaureate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Degree Nursing Program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CMR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6.08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Non-compliance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 Education Programs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0" w:after="0"/>
              <w:ind w:left="827" w:right="146" w:hanging="360"/>
              <w:jc w:val="left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Sciences Baccalaureate Degree Nursing Program- Boston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5" w:val="left" w:leader="none"/>
                <w:tab w:pos="827" w:val="left" w:leader="none"/>
              </w:tabs>
              <w:spacing w:line="240" w:lineRule="auto" w:before="0" w:after="0"/>
              <w:ind w:left="827" w:right="146" w:hanging="360"/>
              <w:jc w:val="left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Sciences Baccalaureate Degree Nursing Program-Worcester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27" w:right="51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Report Report Schedule</w:t>
            </w:r>
          </w:p>
          <w:p>
            <w:pPr>
              <w:pStyle w:val="TableParagraph"/>
              <w:spacing w:before="229"/>
              <w:ind w:left="11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Memo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25" w:right="4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Memo Memo</w:t>
            </w:r>
          </w:p>
          <w:p>
            <w:pPr>
              <w:pStyle w:val="TableParagraph"/>
              <w:spacing w:before="229"/>
              <w:rPr>
                <w:b/>
                <w:sz w:val="20"/>
              </w:rPr>
            </w:pPr>
          </w:p>
          <w:p>
            <w:pPr>
              <w:pStyle w:val="TableParagraph"/>
              <w:spacing w:line="480" w:lineRule="auto"/>
              <w:ind w:left="666" w:right="636" w:hanging="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Report </w:t>
            </w:r>
            <w:r>
              <w:rPr>
                <w:spacing w:val="-4"/>
                <w:sz w:val="20"/>
              </w:rPr>
              <w:t>Memo Memo Memo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460" w:lineRule="atLeas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Report Compliance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Report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25" w:right="44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HCR HCR </w:t>
            </w:r>
            <w:r>
              <w:rPr>
                <w:spacing w:val="-5"/>
                <w:sz w:val="20"/>
              </w:rPr>
              <w:t>HCR</w:t>
            </w:r>
          </w:p>
          <w:p>
            <w:pPr>
              <w:pStyle w:val="TableParagraph"/>
              <w:spacing w:before="229"/>
              <w:ind w:left="525"/>
              <w:rPr>
                <w:sz w:val="20"/>
              </w:rPr>
            </w:pPr>
            <w:r>
              <w:rPr>
                <w:spacing w:val="-5"/>
                <w:sz w:val="20"/>
              </w:rPr>
              <w:t>HCR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5" w:right="436"/>
              <w:rPr>
                <w:sz w:val="20"/>
              </w:rPr>
            </w:pPr>
            <w:r>
              <w:rPr>
                <w:spacing w:val="-4"/>
                <w:sz w:val="20"/>
              </w:rPr>
              <w:t>HCR </w:t>
            </w:r>
            <w:r>
              <w:rPr>
                <w:spacing w:val="-5"/>
                <w:sz w:val="20"/>
              </w:rPr>
              <w:t>HCR</w:t>
            </w:r>
          </w:p>
          <w:p>
            <w:pPr>
              <w:pStyle w:val="TableParagraph"/>
              <w:spacing w:before="229"/>
              <w:rPr>
                <w:b/>
                <w:sz w:val="20"/>
              </w:rPr>
            </w:pPr>
          </w:p>
          <w:p>
            <w:pPr>
              <w:pStyle w:val="TableParagraph"/>
              <w:spacing w:line="480" w:lineRule="auto"/>
              <w:ind w:left="582" w:right="49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SW SW SW </w:t>
            </w:r>
            <w:r>
              <w:rPr>
                <w:spacing w:val="-5"/>
                <w:sz w:val="20"/>
              </w:rPr>
              <w:t>SW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460" w:lineRule="atLeast"/>
              <w:ind w:left="525" w:right="443" w:firstLine="5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SW </w:t>
            </w:r>
            <w:r>
              <w:rPr>
                <w:spacing w:val="-4"/>
                <w:sz w:val="20"/>
              </w:rPr>
              <w:t>HCR </w:t>
            </w:r>
            <w:r>
              <w:rPr>
                <w:spacing w:val="-6"/>
                <w:sz w:val="20"/>
              </w:rPr>
              <w:t>SW</w:t>
            </w:r>
          </w:p>
        </w:tc>
      </w:tr>
      <w:tr>
        <w:trPr>
          <w:trHeight w:val="501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IX.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REQUESTS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REINSTATEMENT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8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X.</w:t>
            </w:r>
          </w:p>
        </w:tc>
        <w:tc>
          <w:tcPr>
            <w:tcW w:w="6120" w:type="dxa"/>
          </w:tcPr>
          <w:p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STRATEGIC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DEVELOPMENT,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40" w:lineRule="auto" w:before="1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NCSBN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Presentation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Accreditation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Requirements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7" w:val="left" w:leader="none"/>
              </w:tabs>
              <w:spacing w:line="240" w:lineRule="auto" w:before="1" w:after="0"/>
              <w:ind w:left="467" w:right="184" w:hanging="360"/>
              <w:jc w:val="left"/>
              <w:rPr>
                <w:sz w:val="20"/>
              </w:rPr>
            </w:pPr>
            <w:r>
              <w:rPr>
                <w:sz w:val="20"/>
              </w:rPr>
              <w:t>Proposed Revisions to Expedited Processing of Reciprocal License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outbreak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 critical public health concern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29" w:lineRule="exact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Topics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Next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Agenda</w:t>
            </w:r>
          </w:p>
        </w:tc>
        <w:tc>
          <w:tcPr>
            <w:tcW w:w="1891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145" w:right="1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Presentation </w:t>
            </w:r>
            <w:r>
              <w:rPr>
                <w:spacing w:val="-4"/>
                <w:sz w:val="20"/>
              </w:rPr>
              <w:t>Memo</w:t>
            </w: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Memo/Presentation</w:t>
            </w:r>
          </w:p>
        </w:tc>
        <w:tc>
          <w:tcPr>
            <w:tcW w:w="1413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338" w:right="255" w:firstLine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HC </w:t>
            </w:r>
            <w:r>
              <w:rPr>
                <w:spacing w:val="-2"/>
                <w:sz w:val="20"/>
              </w:rPr>
              <w:t>SW/HCR </w:t>
            </w:r>
            <w:r>
              <w:rPr>
                <w:spacing w:val="-6"/>
                <w:sz w:val="20"/>
              </w:rPr>
              <w:t>PM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28" w:footer="580" w:top="1460" w:bottom="780" w:left="260" w:right="28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712"/>
        <w:gridCol w:w="6035"/>
        <w:gridCol w:w="3299"/>
      </w:tblGrid>
      <w:tr>
        <w:trPr>
          <w:trHeight w:val="505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5" w:type="dxa"/>
          </w:tcPr>
          <w:p>
            <w:pPr>
              <w:pStyle w:val="TableParagraph"/>
              <w:spacing w:before="78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BREAK</w:t>
            </w:r>
          </w:p>
        </w:tc>
        <w:tc>
          <w:tcPr>
            <w:tcW w:w="32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78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035" w:type="dxa"/>
          </w:tcPr>
          <w:p>
            <w:pPr>
              <w:pStyle w:val="TableParagraph"/>
              <w:spacing w:before="78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-2"/>
                <w:sz w:val="20"/>
              </w:rPr>
              <w:t> SESSION</w:t>
            </w:r>
          </w:p>
        </w:tc>
        <w:tc>
          <w:tcPr>
            <w:tcW w:w="3299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SESSION</w:t>
            </w:r>
          </w:p>
        </w:tc>
      </w:tr>
      <w:tr>
        <w:trPr>
          <w:trHeight w:val="506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035" w:type="dxa"/>
          </w:tcPr>
          <w:p>
            <w:pPr>
              <w:pStyle w:val="TableParagraph"/>
              <w:spacing w:before="78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30A,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3299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SESSION</w:t>
            </w:r>
          </w:p>
        </w:tc>
      </w:tr>
      <w:tr>
        <w:trPr>
          <w:trHeight w:val="7288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78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035" w:type="dxa"/>
          </w:tcPr>
          <w:p>
            <w:pPr>
              <w:pStyle w:val="TableParagraph"/>
              <w:spacing w:before="78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  <w:p>
            <w:pPr>
              <w:pStyle w:val="TableParagraph"/>
              <w:spacing w:before="1"/>
              <w:ind w:left="181" w:right="194"/>
              <w:rPr>
                <w:sz w:val="20"/>
              </w:rPr>
            </w:pPr>
            <w:r>
              <w:rPr>
                <w:sz w:val="20"/>
              </w:rPr>
              <w:t>The Board will meet in Executive Session as authorized pursuant to M.G.L. c.30A, § 21(a)(1) for the purpose of discussing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reputation,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character,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 or 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competence,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 individual, or to discuss the discipline or dismissal of, or complaints or charges brought against, a public officer, employee, staff member or individual.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2" w:val="left" w:leader="none"/>
                <w:tab w:pos="541" w:val="left" w:leader="none"/>
              </w:tabs>
              <w:spacing w:line="240" w:lineRule="auto" w:before="1" w:after="0"/>
              <w:ind w:left="541" w:right="627" w:hanging="360"/>
              <w:jc w:val="left"/>
              <w:rPr>
                <w:sz w:val="20"/>
              </w:rPr>
            </w:pPr>
            <w:r>
              <w:rPr>
                <w:sz w:val="20"/>
              </w:rPr>
              <w:t>Specifically, the Board will discuss and evaluate the Good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Character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Massachusetts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Department of Children and Families Cases as required for registration for pending applicants.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2" w:val="left" w:leader="none"/>
                <w:tab w:pos="541" w:val="left" w:leader="none"/>
              </w:tabs>
              <w:spacing w:line="240" w:lineRule="auto" w:before="229" w:after="0"/>
              <w:ind w:left="541" w:right="858" w:hanging="360"/>
              <w:jc w:val="left"/>
              <w:rPr>
                <w:sz w:val="20"/>
              </w:rPr>
            </w:pPr>
            <w:r>
              <w:rPr>
                <w:sz w:val="20"/>
              </w:rPr>
              <w:t>Specifically, the Board will discuss and evaluate the reputation, character, physical condition or mental health, rather than professional competence, of licensees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petitions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status </w:t>
            </w:r>
            <w:r>
              <w:rPr>
                <w:spacing w:val="-2"/>
                <w:sz w:val="20"/>
              </w:rPr>
              <w:t>change.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2" w:val="left" w:leader="none"/>
                <w:tab w:pos="541" w:val="left" w:leader="none"/>
              </w:tabs>
              <w:spacing w:line="240" w:lineRule="auto" w:before="0" w:after="0"/>
              <w:ind w:left="541" w:right="915" w:hanging="360"/>
              <w:jc w:val="left"/>
              <w:rPr>
                <w:sz w:val="20"/>
              </w:rPr>
            </w:pPr>
            <w:r>
              <w:rPr>
                <w:sz w:val="20"/>
              </w:rPr>
              <w:t>Specifically,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reputation, character, physical condition or mental health, rather than professional competence, of licensees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 the term 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monitored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Board’s Substance Addiction Recovery Program.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2" w:val="left" w:leader="none"/>
                <w:tab w:pos="541" w:val="left" w:leader="none"/>
              </w:tabs>
              <w:spacing w:line="240" w:lineRule="auto" w:before="0" w:after="0"/>
              <w:ind w:left="541" w:right="331" w:hanging="360"/>
              <w:jc w:val="left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accordance with M.G.L. c. 30A, § 22(f) for sessions held during the January 10, 2024 meeting.</w:t>
            </w:r>
          </w:p>
        </w:tc>
        <w:tc>
          <w:tcPr>
            <w:tcW w:w="32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SESSION</w:t>
            </w:r>
          </w:p>
        </w:tc>
      </w:tr>
      <w:tr>
        <w:trPr>
          <w:trHeight w:val="501" w:hRule="atLeast"/>
        </w:trPr>
        <w:tc>
          <w:tcPr>
            <w:tcW w:w="1310" w:type="dxa"/>
          </w:tcPr>
          <w:p>
            <w:pPr>
              <w:pStyle w:val="TableParagraph"/>
              <w:spacing w:before="81"/>
              <w:ind w:left="239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712" w:type="dxa"/>
          </w:tcPr>
          <w:p>
            <w:pPr>
              <w:pStyle w:val="TableParagraph"/>
              <w:spacing w:before="8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035" w:type="dxa"/>
          </w:tcPr>
          <w:p>
            <w:pPr>
              <w:pStyle w:val="TableParagraph"/>
              <w:spacing w:before="8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32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"/>
        <w:rPr>
          <w:b/>
          <w:sz w:val="20"/>
        </w:rPr>
      </w:pPr>
    </w:p>
    <w:p>
      <w:pPr>
        <w:spacing w:line="249" w:lineRule="auto" w:before="0"/>
        <w:ind w:left="1180" w:right="110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If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you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need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reasonable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accommodations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order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participate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meeting,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contact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DPH</w:t>
      </w:r>
      <w:r>
        <w:rPr>
          <w:b/>
          <w:i/>
          <w:sz w:val="20"/>
        </w:rPr>
        <w:t> ADA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Coordinator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Erin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Bartlett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at</w:t>
      </w:r>
      <w:r>
        <w:rPr>
          <w:b/>
          <w:i/>
          <w:spacing w:val="-1"/>
          <w:sz w:val="20"/>
        </w:rPr>
        <w:t> </w:t>
      </w:r>
      <w:hyperlink r:id="rId9">
        <w:r>
          <w:rPr>
            <w:b/>
            <w:i/>
            <w:sz w:val="20"/>
          </w:rPr>
          <w:t>erin.bartlett2@mass.gov</w:t>
        </w:r>
      </w:hyperlink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in advance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the meeting.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While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the Board will do its best to accommodate you, certain accommodations may require distinctive requests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hiring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outside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contractors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may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not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if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requested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immediately before the meeting.</w:t>
      </w:r>
    </w:p>
    <w:sectPr>
      <w:pgSz w:w="12240" w:h="15840"/>
      <w:pgMar w:header="728" w:footer="580" w:top="1460" w:bottom="7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901700</wp:posOffset>
              </wp:positionH>
              <wp:positionV relativeFrom="page">
                <wp:posOffset>9550189</wp:posOffset>
              </wp:positionV>
              <wp:extent cx="3542029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4202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February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14,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2024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Board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Meeting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Regular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51.983459pt;width:278.9pt;height:13.15pt;mso-position-horizontal-relative:page;mso-position-vertical-relative:page;z-index:-159421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February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14,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2024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Board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Meeting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Regular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Session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Agenda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6174771</wp:posOffset>
              </wp:positionH>
              <wp:positionV relativeFrom="page">
                <wp:posOffset>9550189</wp:posOffset>
              </wp:positionV>
              <wp:extent cx="694690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946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202515pt;margin-top:751.983459pt;width:54.7pt;height:13.15pt;mso-position-horizontal-relative:page;mso-position-vertical-relative:page;z-index:-1594163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901700</wp:posOffset>
              </wp:positionH>
              <wp:positionV relativeFrom="page">
                <wp:posOffset>9550189</wp:posOffset>
              </wp:positionV>
              <wp:extent cx="3542029" cy="1670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4202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February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14,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2024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Board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Meeting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Regular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51.983459pt;width:278.9pt;height:13.15pt;mso-position-horizontal-relative:page;mso-position-vertical-relative:page;z-index:-1594060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February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14,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2024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Board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Meeting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Regular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Session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Agenda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6174771</wp:posOffset>
              </wp:positionH>
              <wp:positionV relativeFrom="page">
                <wp:posOffset>9550189</wp:posOffset>
              </wp:positionV>
              <wp:extent cx="694690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946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202515pt;margin-top:751.983459pt;width:54.7pt;height:13.15pt;mso-position-horizontal-relative:page;mso-position-vertical-relative:page;z-index:-15940096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2637536</wp:posOffset>
              </wp:positionH>
              <wp:positionV relativeFrom="page">
                <wp:posOffset>449792</wp:posOffset>
              </wp:positionV>
              <wp:extent cx="2481580" cy="371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8158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13" w:right="18" w:hanging="94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Commonwealth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Massachusetts Board of Registration in Nursing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680008pt;margin-top:35.416718pt;width:195.4pt;height:29.25pt;mso-position-horizontal-relative:page;mso-position-vertical-relative:page;z-index:-159426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13" w:right="18" w:hanging="94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Commonwealth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Massachusetts Board of Registration in Nursing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2728976</wp:posOffset>
              </wp:positionH>
              <wp:positionV relativeFrom="page">
                <wp:posOffset>449792</wp:posOffset>
              </wp:positionV>
              <wp:extent cx="2315210" cy="3714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1521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120" w:right="18" w:hanging="101"/>
                          </w:pPr>
                          <w:r>
                            <w:rPr/>
                            <w:t>Commonwealth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Massachusetts Board of Registration in Nursing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880005pt;margin-top:35.416718pt;width:182.3pt;height:29.25pt;mso-position-horizontal-relative:page;mso-position-vertical-relative:page;z-index:-1594112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120" w:right="18" w:hanging="101"/>
                    </w:pPr>
                    <w:r>
                      <w:rPr/>
                      <w:t>Commonwealth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Massachusetts Board of Registration in Nursing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41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7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5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1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9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8" w:hanging="35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6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6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6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6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21" w:right="18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mailto:erin.bartlett2@mass.gov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Bermudez, Lissette (DPH)</dc:creator>
  <dc:description/>
  <dcterms:created xsi:type="dcterms:W3CDTF">2024-02-07T15:53:15Z</dcterms:created>
  <dcterms:modified xsi:type="dcterms:W3CDTF">2024-02-07T15:53:15Z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D:20240205191635</vt:lpwstr>
  </property>
</Properties>
</file>