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2B0C85B" w:rsidR="008B3F0C" w:rsidRPr="00971E25" w:rsidRDefault="00E83B4F" w:rsidP="008B3F0C">
      <w:pPr>
        <w:jc w:val="center"/>
        <w:rPr>
          <w:szCs w:val="24"/>
        </w:rPr>
      </w:pPr>
      <w:r>
        <w:rPr>
          <w:szCs w:val="24"/>
        </w:rPr>
        <w:t>October 17</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2CDEC3F5" w14:textId="00C85649" w:rsidR="00E83B4F" w:rsidRDefault="00E83B4F" w:rsidP="008B3F0C">
      <w:pPr>
        <w:tabs>
          <w:tab w:val="left" w:pos="2430"/>
        </w:tabs>
        <w:rPr>
          <w:szCs w:val="24"/>
        </w:rPr>
      </w:pPr>
      <w:bookmarkStart w:id="0" w:name="_Hlk148445581"/>
      <w:r>
        <w:rPr>
          <w:szCs w:val="24"/>
        </w:rPr>
        <w:t>Amy Vercillo, Member</w:t>
      </w:r>
    </w:p>
    <w:p w14:paraId="6CEF784E" w14:textId="7AE97F5A" w:rsidR="00B0275E" w:rsidRDefault="00B0275E" w:rsidP="008B3F0C">
      <w:pPr>
        <w:tabs>
          <w:tab w:val="left" w:pos="2430"/>
        </w:tabs>
        <w:rPr>
          <w:szCs w:val="24"/>
        </w:rPr>
      </w:pPr>
      <w:r>
        <w:rPr>
          <w:szCs w:val="24"/>
        </w:rPr>
        <w:t>Cynthia Belhumeur, Public Member</w:t>
      </w:r>
      <w:r w:rsidR="00531658">
        <w:rPr>
          <w:szCs w:val="24"/>
        </w:rPr>
        <w:t xml:space="preserve"> </w:t>
      </w:r>
    </w:p>
    <w:p w14:paraId="6D25DEA6" w14:textId="54C7AE70" w:rsidR="00012E5C" w:rsidRDefault="00012E5C" w:rsidP="008B3F0C">
      <w:pPr>
        <w:tabs>
          <w:tab w:val="left" w:pos="2430"/>
        </w:tabs>
        <w:rPr>
          <w:szCs w:val="24"/>
        </w:rPr>
      </w:pPr>
      <w:r>
        <w:rPr>
          <w:szCs w:val="24"/>
        </w:rPr>
        <w:t xml:space="preserve">Frank Gomez, Member </w:t>
      </w:r>
    </w:p>
    <w:p w14:paraId="53260EFA" w14:textId="220B7E70" w:rsidR="00CA28F1" w:rsidRDefault="00CA28F1" w:rsidP="008B3F0C">
      <w:pPr>
        <w:tabs>
          <w:tab w:val="left" w:pos="2430"/>
        </w:tabs>
        <w:rPr>
          <w:szCs w:val="24"/>
        </w:rPr>
      </w:pPr>
      <w:r>
        <w:rPr>
          <w:szCs w:val="24"/>
        </w:rPr>
        <w:t>Ashley Williams, Member</w:t>
      </w:r>
      <w:r w:rsidR="00024F10">
        <w:rPr>
          <w:szCs w:val="24"/>
        </w:rPr>
        <w:t xml:space="preserve"> </w:t>
      </w:r>
      <w:r w:rsidR="00531658">
        <w:rPr>
          <w:szCs w:val="24"/>
        </w:rPr>
        <w:t xml:space="preserve">(left the meeting at </w:t>
      </w:r>
      <w:r w:rsidR="00E83B4F">
        <w:rPr>
          <w:szCs w:val="24"/>
        </w:rPr>
        <w:t>10:26 a</w:t>
      </w:r>
      <w:r w:rsidR="00531658">
        <w:rPr>
          <w:szCs w:val="24"/>
        </w:rPr>
        <w:t>.m.)</w:t>
      </w:r>
    </w:p>
    <w:p w14:paraId="3315F0B1" w14:textId="114B684A" w:rsidR="00CA28F1" w:rsidRDefault="00CA28F1" w:rsidP="008B3F0C">
      <w:pPr>
        <w:tabs>
          <w:tab w:val="left" w:pos="2430"/>
        </w:tabs>
        <w:rPr>
          <w:szCs w:val="24"/>
        </w:rPr>
      </w:pPr>
      <w:r>
        <w:rPr>
          <w:szCs w:val="24"/>
        </w:rPr>
        <w:t>Alayna McGarty, Member</w:t>
      </w:r>
    </w:p>
    <w:p w14:paraId="35E4E75D" w14:textId="583ADD3D" w:rsidR="00892B95" w:rsidRDefault="00892B95" w:rsidP="008B3F0C">
      <w:pPr>
        <w:tabs>
          <w:tab w:val="left" w:pos="2430"/>
        </w:tabs>
        <w:rPr>
          <w:szCs w:val="24"/>
        </w:rPr>
      </w:pPr>
      <w:r>
        <w:rPr>
          <w:szCs w:val="24"/>
        </w:rPr>
        <w:t>Josephine Kim, Member</w:t>
      </w:r>
    </w:p>
    <w:bookmarkEnd w:id="0"/>
    <w:p w14:paraId="707CD47D" w14:textId="7FF0BB1D" w:rsidR="009D38EB" w:rsidRDefault="009D38EB" w:rsidP="008B3F0C">
      <w:pPr>
        <w:tabs>
          <w:tab w:val="left" w:pos="2430"/>
        </w:tabs>
        <w:rPr>
          <w:bCs/>
          <w:szCs w:val="24"/>
        </w:rPr>
      </w:pPr>
      <w:r w:rsidRPr="009D38EB">
        <w:rPr>
          <w:bCs/>
          <w:szCs w:val="24"/>
        </w:rPr>
        <w:t>Kristen Woodbury, Member</w:t>
      </w:r>
    </w:p>
    <w:p w14:paraId="0FE683CB" w14:textId="17DAE6A0" w:rsidR="00E83B4F" w:rsidRPr="009D38EB" w:rsidRDefault="00E83B4F" w:rsidP="008B3F0C">
      <w:pPr>
        <w:tabs>
          <w:tab w:val="left" w:pos="2430"/>
        </w:tabs>
        <w:rPr>
          <w:bCs/>
          <w:szCs w:val="24"/>
        </w:rPr>
      </w:pPr>
      <w:r>
        <w:rPr>
          <w:bCs/>
          <w:szCs w:val="24"/>
        </w:rPr>
        <w:t>Deepti Kumra, Member</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Tracy Ottina, Board Counsel</w:t>
      </w:r>
    </w:p>
    <w:p w14:paraId="0D733384" w14:textId="7028E4B9" w:rsidR="0002561D" w:rsidRDefault="0002561D" w:rsidP="008B3F0C">
      <w:pPr>
        <w:tabs>
          <w:tab w:val="left" w:pos="2430"/>
        </w:tabs>
        <w:rPr>
          <w:szCs w:val="24"/>
        </w:rPr>
      </w:pPr>
      <w:r>
        <w:rPr>
          <w:szCs w:val="24"/>
        </w:rPr>
        <w:t>Lauren McShane, Investigative Supervisor</w:t>
      </w:r>
    </w:p>
    <w:p w14:paraId="422C3762" w14:textId="77777777" w:rsidR="00E658B0" w:rsidRPr="00DD1D80" w:rsidRDefault="00E658B0" w:rsidP="008B3F0C">
      <w:pPr>
        <w:rPr>
          <w:szCs w:val="24"/>
        </w:rPr>
      </w:pPr>
    </w:p>
    <w:p w14:paraId="3C648384" w14:textId="29BB4CC8" w:rsidR="008B3F0C" w:rsidRDefault="008B3F0C" w:rsidP="008B3F0C">
      <w:pPr>
        <w:rPr>
          <w:b/>
          <w:szCs w:val="24"/>
          <w:u w:val="single"/>
        </w:rPr>
      </w:pPr>
      <w:r>
        <w:rPr>
          <w:szCs w:val="24"/>
        </w:rPr>
        <w:t xml:space="preserve">All board members and staff appeared </w:t>
      </w:r>
      <w:proofErr w:type="gramStart"/>
      <w:r>
        <w:rPr>
          <w:szCs w:val="24"/>
        </w:rPr>
        <w:t xml:space="preserve">by </w:t>
      </w:r>
      <w:r w:rsidR="0078362B">
        <w:rPr>
          <w:szCs w:val="24"/>
        </w:rPr>
        <w:t>videoconference</w:t>
      </w:r>
      <w:proofErr w:type="gramEnd"/>
      <w:r>
        <w:rPr>
          <w:szCs w:val="24"/>
        </w:rPr>
        <w:t>.</w:t>
      </w:r>
    </w:p>
    <w:p w14:paraId="1E0AA161" w14:textId="77777777" w:rsidR="00892B95" w:rsidRDefault="00892B95" w:rsidP="008B3F0C">
      <w:pPr>
        <w:rPr>
          <w:b/>
          <w:szCs w:val="24"/>
          <w:u w:val="single"/>
        </w:rPr>
      </w:pPr>
      <w:bookmarkStart w:id="1" w:name="_Hlk211335057"/>
    </w:p>
    <w:p w14:paraId="2B84CA4C" w14:textId="6818FFAA"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940923">
        <w:rPr>
          <w:szCs w:val="24"/>
        </w:rPr>
        <w:t>meeting</w:t>
      </w:r>
      <w:r w:rsidRPr="007215DE">
        <w:rPr>
          <w:szCs w:val="24"/>
        </w:rPr>
        <w:t xml:space="preserve"> was called to order at </w:t>
      </w:r>
      <w:r>
        <w:rPr>
          <w:szCs w:val="24"/>
        </w:rPr>
        <w:t>10:</w:t>
      </w:r>
      <w:r w:rsidR="00940923">
        <w:rPr>
          <w:szCs w:val="24"/>
        </w:rPr>
        <w:t>21</w:t>
      </w:r>
      <w:r w:rsidR="00333D3A">
        <w:rPr>
          <w:szCs w:val="24"/>
        </w:rPr>
        <w:t xml:space="preserve"> </w:t>
      </w:r>
      <w:r>
        <w:rPr>
          <w:szCs w:val="24"/>
        </w:rPr>
        <w:t>a.m.</w:t>
      </w:r>
      <w:r w:rsidRPr="007215DE">
        <w:rPr>
          <w:szCs w:val="24"/>
        </w:rPr>
        <w:t xml:space="preserve"> </w:t>
      </w:r>
    </w:p>
    <w:bookmarkEnd w:id="1"/>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56880C2E" w:rsidR="0080415D" w:rsidRPr="00CD6600" w:rsidRDefault="008B3F0C" w:rsidP="00CD6600">
      <w:pPr>
        <w:rPr>
          <w:rFonts w:eastAsia="Calibri"/>
          <w:bCs/>
          <w:szCs w:val="24"/>
        </w:rPr>
      </w:pPr>
      <w:r>
        <w:rPr>
          <w:rFonts w:eastAsia="Calibri"/>
          <w:bCs/>
          <w:szCs w:val="24"/>
        </w:rPr>
        <w:t xml:space="preserve">Mr. Bialas called the roll of board members.  </w:t>
      </w:r>
      <w:r w:rsidR="0078362B">
        <w:rPr>
          <w:rFonts w:eastAsia="Calibri"/>
          <w:bCs/>
          <w:szCs w:val="24"/>
        </w:rPr>
        <w:t>Amy Vercillo</w:t>
      </w:r>
      <w:r w:rsidR="00333D3A">
        <w:rPr>
          <w:rFonts w:eastAsia="Calibri"/>
          <w:bCs/>
          <w:szCs w:val="24"/>
        </w:rPr>
        <w:t xml:space="preserve">, </w:t>
      </w:r>
      <w:r w:rsidR="006E1A08">
        <w:rPr>
          <w:rFonts w:eastAsia="Calibri"/>
          <w:bCs/>
          <w:szCs w:val="24"/>
        </w:rPr>
        <w:t>Cynthia Belhumeur</w:t>
      </w:r>
      <w:r w:rsidR="0081776D">
        <w:rPr>
          <w:rFonts w:eastAsia="Calibri"/>
          <w:bCs/>
          <w:szCs w:val="24"/>
        </w:rPr>
        <w:t xml:space="preserve">, </w:t>
      </w:r>
      <w:r w:rsidR="00CA28F1">
        <w:rPr>
          <w:rFonts w:eastAsia="Calibri"/>
          <w:bCs/>
          <w:szCs w:val="24"/>
        </w:rPr>
        <w:t>Frank Gomez, Ashley Williams, Alayna McGarty</w:t>
      </w:r>
      <w:r w:rsidR="009D38EB">
        <w:rPr>
          <w:rFonts w:eastAsia="Calibri"/>
          <w:bCs/>
          <w:szCs w:val="24"/>
        </w:rPr>
        <w:t>, Josephine Kim, Kristen Woodbury</w:t>
      </w:r>
      <w:r w:rsidR="0078362B">
        <w:rPr>
          <w:rFonts w:eastAsia="Calibri"/>
          <w:bCs/>
          <w:szCs w:val="24"/>
        </w:rPr>
        <w:t>, and Deepti Kumra</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25335A94" w14:textId="77777777" w:rsidR="00940923" w:rsidRDefault="00940923"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t>Board Business</w:t>
      </w:r>
      <w:proofErr w:type="gramEnd"/>
    </w:p>
    <w:p w14:paraId="24A9357A" w14:textId="77777777" w:rsidR="00DF11D6" w:rsidRDefault="00DF11D6" w:rsidP="00DF11D6">
      <w:pPr>
        <w:pStyle w:val="NoSpacing"/>
        <w:rPr>
          <w:b/>
          <w:szCs w:val="24"/>
          <w:u w:val="single"/>
        </w:rPr>
      </w:pPr>
    </w:p>
    <w:p w14:paraId="20FAE0D0" w14:textId="195F0F2B" w:rsidR="00940923" w:rsidRPr="001F049F" w:rsidRDefault="00940923" w:rsidP="001F049F">
      <w:pPr>
        <w:pStyle w:val="ListParagraph"/>
        <w:numPr>
          <w:ilvl w:val="0"/>
          <w:numId w:val="37"/>
        </w:numPr>
        <w:rPr>
          <w:rFonts w:eastAsia="Calibri"/>
          <w:sz w:val="24"/>
          <w:szCs w:val="24"/>
        </w:rPr>
      </w:pPr>
      <w:r w:rsidRPr="001F049F">
        <w:rPr>
          <w:rFonts w:eastAsia="Calibri"/>
          <w:b/>
          <w:bCs/>
          <w:sz w:val="24"/>
          <w:szCs w:val="24"/>
        </w:rPr>
        <w:t>New Board Member Deepti Kumra:</w:t>
      </w:r>
      <w:r w:rsidRPr="001F049F">
        <w:rPr>
          <w:rFonts w:eastAsia="Calibri"/>
          <w:sz w:val="24"/>
          <w:szCs w:val="24"/>
        </w:rPr>
        <w:t xml:space="preserve"> Ms. Kumra introduced herself to the Board.</w:t>
      </w:r>
    </w:p>
    <w:p w14:paraId="6DD68A8C" w14:textId="77777777" w:rsidR="00940923" w:rsidRDefault="00940923" w:rsidP="00DF11D6">
      <w:pPr>
        <w:pStyle w:val="NoSpacing"/>
        <w:rPr>
          <w:b/>
          <w:szCs w:val="24"/>
          <w:u w:val="single"/>
        </w:rPr>
      </w:pPr>
    </w:p>
    <w:p w14:paraId="34189171" w14:textId="77777777" w:rsidR="0078362B" w:rsidRPr="00DF11D6" w:rsidRDefault="0078362B" w:rsidP="00DF11D6">
      <w:pPr>
        <w:pStyle w:val="NoSpacing"/>
        <w:rPr>
          <w:b/>
          <w:szCs w:val="24"/>
          <w:u w:val="single"/>
        </w:rPr>
      </w:pPr>
    </w:p>
    <w:p w14:paraId="648EBA48" w14:textId="37179287" w:rsidR="006F6D0C" w:rsidRPr="0080415D" w:rsidRDefault="008B3F0C" w:rsidP="006F6D0C">
      <w:pPr>
        <w:numPr>
          <w:ilvl w:val="0"/>
          <w:numId w:val="3"/>
        </w:numPr>
        <w:rPr>
          <w:rFonts w:eastAsia="Calibri"/>
          <w:b/>
          <w:szCs w:val="24"/>
        </w:rPr>
      </w:pPr>
      <w:r w:rsidRPr="00BC7DE7">
        <w:rPr>
          <w:b/>
          <w:bCs/>
          <w:szCs w:val="24"/>
        </w:rPr>
        <w:lastRenderedPageBreak/>
        <w:t xml:space="preserve">Public Meeting Minutes of </w:t>
      </w:r>
      <w:r w:rsidR="00940923">
        <w:rPr>
          <w:b/>
          <w:bCs/>
          <w:szCs w:val="24"/>
        </w:rPr>
        <w:t>September 19</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 xml:space="preserve">Dr. </w:t>
      </w:r>
      <w:r w:rsidR="00940923">
        <w:rPr>
          <w:rFonts w:eastAsia="Calibri"/>
          <w:szCs w:val="24"/>
        </w:rPr>
        <w:t>Vercillo</w:t>
      </w:r>
      <w:r>
        <w:rPr>
          <w:rFonts w:eastAsia="Calibri"/>
          <w:szCs w:val="24"/>
        </w:rPr>
        <w:t xml:space="preserve">, seconded by </w:t>
      </w:r>
      <w:r w:rsidR="00940923">
        <w:rPr>
          <w:rFonts w:eastAsia="Calibri"/>
          <w:szCs w:val="24"/>
        </w:rPr>
        <w:t>Ms. Woodbury</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940923">
        <w:rPr>
          <w:rFonts w:eastAsia="Calibri"/>
          <w:szCs w:val="24"/>
        </w:rPr>
        <w:t>September 19</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w:t>
      </w:r>
      <w:proofErr w:type="gramStart"/>
      <w:r>
        <w:rPr>
          <w:rFonts w:eastAsia="Calibri"/>
          <w:szCs w:val="24"/>
        </w:rPr>
        <w:t>roll call</w:t>
      </w:r>
      <w:proofErr w:type="gramEnd"/>
      <w:r>
        <w:rPr>
          <w:rFonts w:eastAsia="Calibri"/>
          <w:szCs w:val="24"/>
        </w:rPr>
        <w:t xml:space="preserve"> vote</w:t>
      </w:r>
      <w:r w:rsidR="00940923">
        <w:rPr>
          <w:rFonts w:eastAsia="Calibri"/>
          <w:szCs w:val="24"/>
        </w:rPr>
        <w:t xml:space="preserve">, with Ms. Kumra abstaining.  </w:t>
      </w:r>
    </w:p>
    <w:p w14:paraId="6F2F2D45" w14:textId="77777777" w:rsidR="0080415D" w:rsidRPr="00CA28F1" w:rsidRDefault="0080415D" w:rsidP="0080415D">
      <w:pPr>
        <w:ind w:left="720"/>
        <w:rPr>
          <w:rFonts w:eastAsia="Calibri"/>
          <w:b/>
          <w:szCs w:val="24"/>
        </w:rPr>
      </w:pPr>
    </w:p>
    <w:p w14:paraId="7485E8B0" w14:textId="4FA279EF" w:rsidR="00026EA5" w:rsidRDefault="008B3F0C" w:rsidP="00E22451">
      <w:pPr>
        <w:numPr>
          <w:ilvl w:val="0"/>
          <w:numId w:val="3"/>
        </w:numPr>
        <w:rPr>
          <w:rFonts w:eastAsia="Calibri"/>
          <w:b/>
          <w:szCs w:val="24"/>
        </w:rPr>
      </w:pPr>
      <w:r w:rsidRPr="009E5674">
        <w:rPr>
          <w:rFonts w:eastAsia="Calibri"/>
          <w:b/>
          <w:bCs/>
          <w:szCs w:val="24"/>
        </w:rPr>
        <w:t xml:space="preserve">Executive Session Minutes of </w:t>
      </w:r>
      <w:r w:rsidR="00940923">
        <w:rPr>
          <w:rFonts w:eastAsia="Calibri"/>
          <w:b/>
          <w:bCs/>
          <w:szCs w:val="24"/>
        </w:rPr>
        <w:t>September 19</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 xml:space="preserve">Ms. </w:t>
      </w:r>
      <w:r w:rsidR="00940923">
        <w:rPr>
          <w:rFonts w:eastAsia="Calibri"/>
          <w:szCs w:val="24"/>
        </w:rPr>
        <w:t>McGarty</w:t>
      </w:r>
      <w:r>
        <w:rPr>
          <w:rFonts w:eastAsia="Calibri"/>
          <w:szCs w:val="24"/>
        </w:rPr>
        <w:t xml:space="preserve">, seconded by </w:t>
      </w:r>
      <w:r w:rsidR="00DF11D6">
        <w:rPr>
          <w:rFonts w:eastAsia="Calibri"/>
          <w:szCs w:val="24"/>
        </w:rPr>
        <w:t xml:space="preserve">Ms. </w:t>
      </w:r>
      <w:r w:rsidR="00940923">
        <w:rPr>
          <w:rFonts w:eastAsia="Calibri"/>
          <w:szCs w:val="24"/>
        </w:rPr>
        <w:t>Woodbury</w:t>
      </w:r>
      <w:r>
        <w:rPr>
          <w:rFonts w:eastAsia="Calibri"/>
          <w:szCs w:val="24"/>
        </w:rPr>
        <w:t xml:space="preserve">, to approve the </w:t>
      </w:r>
      <w:r w:rsidRPr="009E5674">
        <w:rPr>
          <w:rFonts w:eastAsia="Calibri"/>
          <w:szCs w:val="24"/>
        </w:rPr>
        <w:t xml:space="preserve">Executive Session Minutes of </w:t>
      </w:r>
      <w:r w:rsidR="00940923">
        <w:rPr>
          <w:rFonts w:eastAsia="Calibri"/>
          <w:szCs w:val="24"/>
        </w:rPr>
        <w:t>September 19</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w:t>
      </w:r>
      <w:proofErr w:type="gramStart"/>
      <w:r>
        <w:rPr>
          <w:rFonts w:eastAsia="Calibri"/>
          <w:szCs w:val="24"/>
        </w:rPr>
        <w:t>roll call</w:t>
      </w:r>
      <w:proofErr w:type="gramEnd"/>
      <w:r>
        <w:rPr>
          <w:rFonts w:eastAsia="Calibri"/>
          <w:szCs w:val="24"/>
        </w:rPr>
        <w:t xml:space="preserve"> vote</w:t>
      </w:r>
      <w:r w:rsidR="00940923">
        <w:rPr>
          <w:rFonts w:eastAsia="Calibri"/>
          <w:szCs w:val="24"/>
        </w:rPr>
        <w:t>, with Ms. Kumra abstaining.</w:t>
      </w:r>
    </w:p>
    <w:p w14:paraId="0F5402A2" w14:textId="77777777" w:rsidR="00E22451" w:rsidRDefault="00E22451" w:rsidP="00E22451">
      <w:pPr>
        <w:pStyle w:val="ListParagraph"/>
        <w:rPr>
          <w:rFonts w:eastAsia="Calibri"/>
          <w:b/>
          <w:szCs w:val="24"/>
        </w:rPr>
      </w:pPr>
    </w:p>
    <w:p w14:paraId="759FD24E" w14:textId="72A61CA8" w:rsidR="00E22451" w:rsidRPr="00E22451" w:rsidRDefault="00E22451" w:rsidP="00E22451">
      <w:pPr>
        <w:rPr>
          <w:rFonts w:eastAsia="Calibri"/>
          <w:bCs/>
          <w:szCs w:val="24"/>
        </w:rPr>
      </w:pPr>
      <w:r w:rsidRPr="00E22451">
        <w:rPr>
          <w:rFonts w:eastAsia="Calibri"/>
          <w:bCs/>
          <w:szCs w:val="24"/>
        </w:rPr>
        <w:t>Dr. Williams left the meeting at 10:26 a.m.</w:t>
      </w:r>
    </w:p>
    <w:p w14:paraId="208235B3" w14:textId="77777777" w:rsidR="00EF4837" w:rsidRPr="004320FF" w:rsidRDefault="00EF4837" w:rsidP="008B3F0C">
      <w:pPr>
        <w:pStyle w:val="NoSpacing"/>
        <w:rPr>
          <w:szCs w:val="24"/>
        </w:rPr>
      </w:pPr>
    </w:p>
    <w:p w14:paraId="764674DF" w14:textId="66195F80"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CA28F1">
        <w:rPr>
          <w:rFonts w:eastAsia="Calibri"/>
          <w:szCs w:val="24"/>
        </w:rPr>
        <w:t xml:space="preserve">Ms. </w:t>
      </w:r>
      <w:r w:rsidR="00644A8F">
        <w:rPr>
          <w:rFonts w:eastAsia="Calibri"/>
          <w:szCs w:val="24"/>
        </w:rPr>
        <w:t>Woodbury</w:t>
      </w:r>
      <w:r>
        <w:rPr>
          <w:rFonts w:eastAsia="Calibri"/>
          <w:szCs w:val="24"/>
        </w:rPr>
        <w:t xml:space="preserve">, seconded by </w:t>
      </w:r>
      <w:r w:rsidR="00DF11D6">
        <w:rPr>
          <w:rFonts w:eastAsia="Calibri"/>
          <w:szCs w:val="24"/>
        </w:rPr>
        <w:t xml:space="preserve">Ms. </w:t>
      </w:r>
      <w:r w:rsidR="00644A8F">
        <w:rPr>
          <w:rFonts w:eastAsia="Calibri"/>
          <w:szCs w:val="24"/>
        </w:rPr>
        <w:t>Belhumeur</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08F95A3C" w14:textId="77777777" w:rsidR="0033065A" w:rsidRDefault="0033065A" w:rsidP="0033065A">
      <w:pPr>
        <w:pStyle w:val="NoSpacing"/>
        <w:rPr>
          <w:szCs w:val="24"/>
        </w:rPr>
      </w:pPr>
    </w:p>
    <w:p w14:paraId="05799322" w14:textId="4A3F9CFC" w:rsidR="00644A8F" w:rsidRDefault="00644A8F" w:rsidP="00644A8F">
      <w:pPr>
        <w:rPr>
          <w:rFonts w:eastAsia="Calibri"/>
          <w:b/>
          <w:szCs w:val="24"/>
          <w:u w:val="single"/>
        </w:rPr>
      </w:pPr>
      <w:r w:rsidRPr="00644A8F">
        <w:rPr>
          <w:rFonts w:eastAsia="Calibri"/>
          <w:b/>
          <w:szCs w:val="24"/>
          <w:u w:val="single"/>
        </w:rPr>
        <w:t>Monitoring Interview</w:t>
      </w:r>
    </w:p>
    <w:p w14:paraId="266E66B1" w14:textId="77777777" w:rsidR="00644A8F" w:rsidRPr="00644A8F" w:rsidRDefault="00644A8F" w:rsidP="00644A8F">
      <w:pPr>
        <w:rPr>
          <w:rFonts w:eastAsia="Calibri"/>
          <w:b/>
          <w:szCs w:val="24"/>
          <w:u w:val="single"/>
        </w:rPr>
      </w:pPr>
    </w:p>
    <w:p w14:paraId="240E4496" w14:textId="19B86D20" w:rsidR="00644A8F" w:rsidRPr="00644A8F" w:rsidRDefault="00644A8F" w:rsidP="00644A8F">
      <w:pPr>
        <w:numPr>
          <w:ilvl w:val="0"/>
          <w:numId w:val="18"/>
        </w:numPr>
        <w:rPr>
          <w:rFonts w:eastAsia="Calibri"/>
          <w:b/>
          <w:szCs w:val="24"/>
        </w:rPr>
      </w:pPr>
      <w:r w:rsidRPr="00644A8F">
        <w:rPr>
          <w:rFonts w:eastAsia="Calibri"/>
          <w:b/>
          <w:szCs w:val="24"/>
        </w:rPr>
        <w:t xml:space="preserve">Kathleen Brennan, 2021-000311-IT-ENF, Petition to Terminate Probation </w:t>
      </w:r>
    </w:p>
    <w:p w14:paraId="3AFBDC09" w14:textId="77777777" w:rsidR="00644A8F" w:rsidRPr="00644A8F" w:rsidRDefault="00644A8F" w:rsidP="00644A8F">
      <w:pPr>
        <w:ind w:left="720"/>
        <w:rPr>
          <w:rFonts w:eastAsia="Calibri"/>
          <w:bCs/>
          <w:szCs w:val="24"/>
        </w:rPr>
      </w:pPr>
    </w:p>
    <w:p w14:paraId="526A0209" w14:textId="1B441768" w:rsidR="00644A8F" w:rsidRDefault="00644A8F" w:rsidP="00644A8F">
      <w:pPr>
        <w:numPr>
          <w:ilvl w:val="1"/>
          <w:numId w:val="18"/>
        </w:numPr>
        <w:rPr>
          <w:rFonts w:eastAsia="Calibri"/>
          <w:bCs/>
          <w:szCs w:val="24"/>
        </w:rPr>
      </w:pPr>
      <w:r w:rsidRPr="00644A8F">
        <w:rPr>
          <w:rFonts w:eastAsia="Calibri"/>
          <w:b/>
          <w:szCs w:val="24"/>
        </w:rPr>
        <w:t>Interview of Kathleen Brennan and Supervisor Judith Mackenzie:</w:t>
      </w:r>
      <w:r>
        <w:rPr>
          <w:rFonts w:eastAsia="Calibri"/>
          <w:bCs/>
          <w:szCs w:val="24"/>
        </w:rPr>
        <w:t xml:space="preserve"> Ms. Brennan and Ms. Mackenzie appeared to discuss Ms. Brennan’s petition to terminate her probation.  Ms. Brennan explained that she has learned that her supervisor should be the “point person” when she has a question, and that she still has a lot to learn.  Ms. Mackenzie stated that Ms. Brennan has been open to new ideas and should continue to attend case conferences where they work. </w:t>
      </w:r>
    </w:p>
    <w:p w14:paraId="00F7235F" w14:textId="77777777" w:rsidR="00644A8F" w:rsidRDefault="00644A8F" w:rsidP="00644A8F">
      <w:pPr>
        <w:rPr>
          <w:rFonts w:eastAsia="Calibri"/>
          <w:bCs/>
          <w:szCs w:val="24"/>
        </w:rPr>
      </w:pPr>
    </w:p>
    <w:p w14:paraId="4870BCE9" w14:textId="0B45203C" w:rsidR="00644A8F" w:rsidRPr="00644A8F" w:rsidRDefault="00644A8F" w:rsidP="00644A8F">
      <w:pPr>
        <w:ind w:left="1440"/>
        <w:rPr>
          <w:rFonts w:eastAsia="Calibri"/>
          <w:bCs/>
          <w:szCs w:val="24"/>
        </w:rPr>
      </w:pPr>
      <w:r>
        <w:rPr>
          <w:rFonts w:eastAsia="Calibri"/>
          <w:bCs/>
          <w:szCs w:val="24"/>
        </w:rPr>
        <w:t xml:space="preserve">After a brief discussion, a motion was made by Ms. Belhumeur, seconded by Mr. Gomez, to approve Ms. Brennan’s petition to terminate her probation.  The motion passed unanimously by a </w:t>
      </w:r>
      <w:proofErr w:type="gramStart"/>
      <w:r>
        <w:rPr>
          <w:rFonts w:eastAsia="Calibri"/>
          <w:bCs/>
          <w:szCs w:val="24"/>
        </w:rPr>
        <w:t>roll call</w:t>
      </w:r>
      <w:proofErr w:type="gramEnd"/>
      <w:r>
        <w:rPr>
          <w:rFonts w:eastAsia="Calibri"/>
          <w:bCs/>
          <w:szCs w:val="24"/>
        </w:rPr>
        <w:t xml:space="preserve"> vote, with Ms. Kumra abstaining.</w:t>
      </w:r>
    </w:p>
    <w:p w14:paraId="20C10AF8" w14:textId="77777777" w:rsidR="00644A8F" w:rsidRDefault="00644A8F" w:rsidP="0033065A">
      <w:pPr>
        <w:pStyle w:val="NoSpacing"/>
        <w:rPr>
          <w:szCs w:val="24"/>
        </w:rPr>
      </w:pPr>
    </w:p>
    <w:p w14:paraId="6057F2B4" w14:textId="5BF08B0D" w:rsidR="00425432" w:rsidRPr="00425432" w:rsidRDefault="00425432" w:rsidP="00425432">
      <w:pPr>
        <w:rPr>
          <w:rFonts w:eastAsia="Calibri"/>
          <w:b/>
          <w:bCs/>
          <w:szCs w:val="24"/>
          <w:u w:val="single"/>
        </w:rPr>
      </w:pPr>
      <w:r w:rsidRPr="00425432">
        <w:rPr>
          <w:rFonts w:eastAsia="Calibri"/>
          <w:b/>
          <w:bCs/>
          <w:szCs w:val="24"/>
          <w:u w:val="single"/>
        </w:rPr>
        <w:t>Hearings on Denial of Application</w:t>
      </w:r>
    </w:p>
    <w:p w14:paraId="1D46A4FD" w14:textId="77777777" w:rsidR="00425432" w:rsidRPr="00425432" w:rsidRDefault="00425432" w:rsidP="00425432">
      <w:pPr>
        <w:rPr>
          <w:rFonts w:eastAsia="Calibri"/>
          <w:b/>
          <w:bCs/>
          <w:szCs w:val="24"/>
        </w:rPr>
      </w:pPr>
    </w:p>
    <w:p w14:paraId="2906C5FF" w14:textId="7FBC15D0" w:rsidR="00425432" w:rsidRDefault="00425432" w:rsidP="00425432">
      <w:pPr>
        <w:numPr>
          <w:ilvl w:val="0"/>
          <w:numId w:val="31"/>
        </w:numPr>
        <w:rPr>
          <w:rFonts w:eastAsia="Calibri"/>
          <w:szCs w:val="24"/>
        </w:rPr>
      </w:pPr>
      <w:r w:rsidRPr="00425432">
        <w:rPr>
          <w:rFonts w:eastAsia="Calibri"/>
          <w:b/>
          <w:bCs/>
          <w:szCs w:val="24"/>
        </w:rPr>
        <w:t>Danielle LaForce:</w:t>
      </w:r>
      <w:r>
        <w:rPr>
          <w:rFonts w:eastAsia="Calibri"/>
          <w:szCs w:val="24"/>
        </w:rPr>
        <w:t xml:space="preserve"> Ms. LaForce appeared to discuss the denial of her LMHC application because her practicum was only 75 hours.  Ms. Kim explained that Ms. LaForce may be able to combine hours from coursework she started before </w:t>
      </w:r>
      <w:r w:rsidR="0078362B">
        <w:rPr>
          <w:rFonts w:eastAsia="Calibri"/>
          <w:szCs w:val="24"/>
        </w:rPr>
        <w:t xml:space="preserve">she began </w:t>
      </w:r>
      <w:r>
        <w:rPr>
          <w:rFonts w:eastAsia="Calibri"/>
          <w:szCs w:val="24"/>
        </w:rPr>
        <w:t>he</w:t>
      </w:r>
      <w:r w:rsidR="0078362B">
        <w:rPr>
          <w:rFonts w:eastAsia="Calibri"/>
          <w:szCs w:val="24"/>
        </w:rPr>
        <w:t>r</w:t>
      </w:r>
      <w:r>
        <w:rPr>
          <w:rFonts w:eastAsia="Calibri"/>
          <w:szCs w:val="24"/>
        </w:rPr>
        <w:t xml:space="preserve"> practicum with the hours from the practicum to get to 100 hours.  The Board continued the hearing to allow Ms. LaForce to obtain more documentation for the Board to review.</w:t>
      </w:r>
    </w:p>
    <w:p w14:paraId="7F463569" w14:textId="77777777" w:rsidR="00425432" w:rsidRPr="00425432" w:rsidRDefault="00425432" w:rsidP="00425432">
      <w:pPr>
        <w:ind w:left="720"/>
        <w:rPr>
          <w:rFonts w:eastAsia="Calibri"/>
          <w:szCs w:val="24"/>
        </w:rPr>
      </w:pPr>
    </w:p>
    <w:p w14:paraId="03E6A2FA" w14:textId="0E1F8C35" w:rsidR="00425432" w:rsidRPr="00425432" w:rsidRDefault="00425432" w:rsidP="00425432">
      <w:pPr>
        <w:numPr>
          <w:ilvl w:val="0"/>
          <w:numId w:val="31"/>
        </w:numPr>
        <w:rPr>
          <w:rFonts w:eastAsia="Calibri"/>
          <w:b/>
          <w:bCs/>
          <w:szCs w:val="24"/>
        </w:rPr>
      </w:pPr>
      <w:r w:rsidRPr="00425432">
        <w:rPr>
          <w:rFonts w:eastAsia="Calibri"/>
          <w:b/>
          <w:bCs/>
          <w:szCs w:val="24"/>
        </w:rPr>
        <w:t>Ronda Tobey</w:t>
      </w:r>
      <w:r w:rsidRPr="00104DA4">
        <w:rPr>
          <w:rFonts w:eastAsia="Calibri"/>
          <w:b/>
          <w:bCs/>
          <w:szCs w:val="24"/>
        </w:rPr>
        <w:t>:</w:t>
      </w:r>
      <w:r>
        <w:rPr>
          <w:rFonts w:eastAsia="Calibri"/>
          <w:szCs w:val="24"/>
        </w:rPr>
        <w:t xml:space="preserve"> Ms. Tobey appeared to discuss the denial of her LMHC application because her master’s degree </w:t>
      </w:r>
      <w:r w:rsidR="00104DA4">
        <w:rPr>
          <w:rFonts w:eastAsia="Calibri"/>
          <w:szCs w:val="24"/>
        </w:rPr>
        <w:t xml:space="preserve">is in social work.  The Board asked Ms. Tobey to obtain syllabi for the courses she completed for her master’s degree for the Board to review and continued the hearing to allow Ms. Tobey to obtain this documentation.  </w:t>
      </w:r>
    </w:p>
    <w:p w14:paraId="14BBD8D1" w14:textId="77777777" w:rsidR="00644A8F" w:rsidRDefault="00644A8F" w:rsidP="0033065A">
      <w:pPr>
        <w:pStyle w:val="NoSpacing"/>
        <w:rPr>
          <w:szCs w:val="24"/>
        </w:rPr>
      </w:pPr>
    </w:p>
    <w:p w14:paraId="14DBF62F" w14:textId="0E8D8C64" w:rsidR="00104DA4" w:rsidRDefault="00104DA4" w:rsidP="00104DA4">
      <w:pPr>
        <w:rPr>
          <w:rFonts w:eastAsia="Calibri"/>
          <w:b/>
          <w:bCs/>
          <w:szCs w:val="24"/>
          <w:u w:val="single"/>
        </w:rPr>
      </w:pPr>
      <w:r w:rsidRPr="00104DA4">
        <w:rPr>
          <w:rFonts w:eastAsia="Calibri"/>
          <w:b/>
          <w:bCs/>
          <w:szCs w:val="24"/>
          <w:u w:val="single"/>
        </w:rPr>
        <w:lastRenderedPageBreak/>
        <w:t>LMHC Application Reviews</w:t>
      </w:r>
    </w:p>
    <w:p w14:paraId="755235CC" w14:textId="77777777" w:rsidR="00104DA4" w:rsidRPr="00104DA4" w:rsidRDefault="00104DA4" w:rsidP="00104DA4">
      <w:pPr>
        <w:rPr>
          <w:rFonts w:eastAsia="Calibri"/>
          <w:b/>
          <w:bCs/>
          <w:szCs w:val="24"/>
          <w:u w:val="single"/>
        </w:rPr>
      </w:pPr>
    </w:p>
    <w:p w14:paraId="55801787" w14:textId="6FC9A7EB" w:rsidR="00104DA4" w:rsidRDefault="00104DA4" w:rsidP="00104DA4">
      <w:pPr>
        <w:numPr>
          <w:ilvl w:val="0"/>
          <w:numId w:val="18"/>
        </w:numPr>
        <w:rPr>
          <w:rFonts w:eastAsia="Calibri"/>
          <w:szCs w:val="24"/>
        </w:rPr>
      </w:pPr>
      <w:r w:rsidRPr="00104DA4">
        <w:rPr>
          <w:rFonts w:eastAsia="Calibri"/>
          <w:b/>
          <w:bCs/>
          <w:szCs w:val="24"/>
        </w:rPr>
        <w:t>Agustina Spiguel:</w:t>
      </w:r>
      <w:r>
        <w:rPr>
          <w:rFonts w:eastAsia="Calibri"/>
          <w:szCs w:val="24"/>
        </w:rPr>
        <w:t xml:space="preserve"> The Board reviewed Ms. </w:t>
      </w:r>
      <w:proofErr w:type="spellStart"/>
      <w:r>
        <w:rPr>
          <w:rFonts w:eastAsia="Calibri"/>
          <w:szCs w:val="24"/>
        </w:rPr>
        <w:t>Spiguel’s</w:t>
      </w:r>
      <w:proofErr w:type="spellEnd"/>
      <w:r>
        <w:rPr>
          <w:rFonts w:eastAsia="Calibri"/>
          <w:szCs w:val="24"/>
        </w:rPr>
        <w:t xml:space="preserve"> application, including documentation of her education in a foreign country.  After a brief discussion, the Board directed Mr. Bialas to ask Ms. Spiguel to obtain a foreign degree evaluation report th</w:t>
      </w:r>
      <w:r w:rsidR="0078362B">
        <w:rPr>
          <w:rFonts w:eastAsia="Calibri"/>
          <w:szCs w:val="24"/>
        </w:rPr>
        <w:t>at</w:t>
      </w:r>
      <w:r>
        <w:rPr>
          <w:rFonts w:eastAsia="Calibri"/>
          <w:szCs w:val="24"/>
        </w:rPr>
        <w:t xml:space="preserve"> indicates the graduate-level courses she completed.</w:t>
      </w:r>
    </w:p>
    <w:p w14:paraId="5F6D4266" w14:textId="77777777" w:rsidR="00104DA4" w:rsidRPr="00104DA4" w:rsidRDefault="00104DA4" w:rsidP="00104DA4">
      <w:pPr>
        <w:ind w:left="720"/>
        <w:rPr>
          <w:rFonts w:eastAsia="Calibri"/>
          <w:szCs w:val="24"/>
        </w:rPr>
      </w:pPr>
    </w:p>
    <w:p w14:paraId="2E138790" w14:textId="70910DAF" w:rsidR="00104DA4" w:rsidRDefault="00104DA4" w:rsidP="00104DA4">
      <w:pPr>
        <w:numPr>
          <w:ilvl w:val="0"/>
          <w:numId w:val="18"/>
        </w:numPr>
        <w:rPr>
          <w:rFonts w:eastAsia="Calibri"/>
          <w:szCs w:val="24"/>
        </w:rPr>
      </w:pPr>
      <w:r w:rsidRPr="00104DA4">
        <w:rPr>
          <w:rFonts w:eastAsia="Calibri"/>
          <w:b/>
          <w:bCs/>
          <w:szCs w:val="24"/>
        </w:rPr>
        <w:t>Natasha Roman:</w:t>
      </w:r>
      <w:r>
        <w:rPr>
          <w:rFonts w:eastAsia="Calibri"/>
          <w:szCs w:val="24"/>
        </w:rPr>
        <w:t xml:space="preserve"> The Board reviewed Ms. Roman’s application, including documentation of her education and experience.  After a brief discussion, the Board directed Mr. Bialas to ask Ms. Roman what licenses her supervisors held while she completed her pre-master’s degree experience and to tell her that she must complete a qualifying course in psychopathology.  </w:t>
      </w:r>
    </w:p>
    <w:p w14:paraId="11531231" w14:textId="77777777" w:rsidR="00104DA4" w:rsidRPr="00104DA4" w:rsidRDefault="00104DA4" w:rsidP="00104DA4">
      <w:pPr>
        <w:rPr>
          <w:rFonts w:eastAsia="Calibri"/>
          <w:szCs w:val="24"/>
        </w:rPr>
      </w:pPr>
    </w:p>
    <w:p w14:paraId="6878A6C6" w14:textId="25375BAF" w:rsidR="00104DA4" w:rsidRDefault="00104DA4" w:rsidP="00104DA4">
      <w:pPr>
        <w:numPr>
          <w:ilvl w:val="0"/>
          <w:numId w:val="18"/>
        </w:numPr>
        <w:rPr>
          <w:rFonts w:eastAsia="Calibri"/>
          <w:szCs w:val="24"/>
        </w:rPr>
      </w:pPr>
      <w:r w:rsidRPr="00104DA4">
        <w:rPr>
          <w:rFonts w:eastAsia="Calibri"/>
          <w:b/>
          <w:bCs/>
          <w:szCs w:val="24"/>
        </w:rPr>
        <w:t>Rene Kashmiri</w:t>
      </w:r>
      <w:r w:rsidRPr="00923107">
        <w:rPr>
          <w:rFonts w:eastAsia="Calibri"/>
          <w:b/>
          <w:bCs/>
          <w:szCs w:val="24"/>
        </w:rPr>
        <w:t>:</w:t>
      </w:r>
      <w:r w:rsidR="00923107">
        <w:rPr>
          <w:rFonts w:eastAsia="Calibri"/>
          <w:szCs w:val="24"/>
        </w:rPr>
        <w:t xml:space="preserve"> Ms. Kim recused herself from the consideration of Ms. Kashmiri’s application.  The Board will review the application next month when a quorum is available.</w:t>
      </w:r>
    </w:p>
    <w:p w14:paraId="70F8941D" w14:textId="77777777" w:rsidR="00104DA4" w:rsidRPr="00104DA4" w:rsidRDefault="00104DA4" w:rsidP="00104DA4">
      <w:pPr>
        <w:rPr>
          <w:rFonts w:eastAsia="Calibri"/>
          <w:szCs w:val="24"/>
        </w:rPr>
      </w:pPr>
    </w:p>
    <w:p w14:paraId="5F39F4C4" w14:textId="0F0391DF" w:rsidR="00104DA4" w:rsidRDefault="00104DA4" w:rsidP="00104DA4">
      <w:pPr>
        <w:numPr>
          <w:ilvl w:val="0"/>
          <w:numId w:val="18"/>
        </w:numPr>
        <w:rPr>
          <w:rFonts w:eastAsia="Calibri"/>
          <w:szCs w:val="24"/>
        </w:rPr>
      </w:pPr>
      <w:bookmarkStart w:id="2" w:name="_Hlk214437338"/>
      <w:r w:rsidRPr="00104DA4">
        <w:rPr>
          <w:rFonts w:eastAsia="Calibri"/>
          <w:b/>
          <w:bCs/>
          <w:szCs w:val="24"/>
        </w:rPr>
        <w:t>Jesse Lowe</w:t>
      </w:r>
      <w:bookmarkEnd w:id="2"/>
      <w:r w:rsidRPr="00923107">
        <w:rPr>
          <w:rFonts w:eastAsia="Calibri"/>
          <w:b/>
          <w:bCs/>
          <w:szCs w:val="24"/>
        </w:rPr>
        <w:t>:</w:t>
      </w:r>
      <w:r w:rsidR="00923107">
        <w:rPr>
          <w:rFonts w:eastAsia="Calibri"/>
          <w:szCs w:val="24"/>
        </w:rPr>
        <w:t xml:space="preserve"> The Board reviewed Ms. Lowe’s application, including documentation </w:t>
      </w:r>
      <w:proofErr w:type="gramStart"/>
      <w:r w:rsidR="00923107">
        <w:rPr>
          <w:rFonts w:eastAsia="Calibri"/>
          <w:szCs w:val="24"/>
        </w:rPr>
        <w:t>of</w:t>
      </w:r>
      <w:proofErr w:type="gramEnd"/>
      <w:r w:rsidR="00923107">
        <w:rPr>
          <w:rFonts w:eastAsia="Calibri"/>
          <w:szCs w:val="24"/>
        </w:rPr>
        <w:t xml:space="preserve"> her education and her request for the Board to extend the eight-year period for obtaining post-master’s degree experience hours.  After a brief discussion, the Board directed Mr. Bialas to inform Ms. Lowe that the Board is unable to extend the period because </w:t>
      </w:r>
      <w:r w:rsidR="0078362B">
        <w:rPr>
          <w:rFonts w:eastAsia="Calibri"/>
          <w:szCs w:val="24"/>
        </w:rPr>
        <w:t>the limit is in a</w:t>
      </w:r>
      <w:r w:rsidR="00923107">
        <w:rPr>
          <w:rFonts w:eastAsia="Calibri"/>
          <w:szCs w:val="24"/>
        </w:rPr>
        <w:t xml:space="preserve"> regulation and to ask Ms. Lowe to create a chart that matches the coursework she completed with the course-content areas required in the regulations.  Ms. Lowe should provide syllabi for courses that do not obviously cover required areas and a transcript for the additional coursework in mental health counseling that she completed.  </w:t>
      </w:r>
    </w:p>
    <w:p w14:paraId="391D6B20" w14:textId="77777777" w:rsidR="00104DA4" w:rsidRPr="00104DA4" w:rsidRDefault="00104DA4" w:rsidP="00104DA4">
      <w:pPr>
        <w:rPr>
          <w:rFonts w:eastAsia="Calibri"/>
          <w:szCs w:val="24"/>
        </w:rPr>
      </w:pPr>
    </w:p>
    <w:p w14:paraId="4D6FFB17" w14:textId="708FB0AA" w:rsidR="00104DA4" w:rsidRPr="00104DA4" w:rsidRDefault="00104DA4" w:rsidP="00104DA4">
      <w:pPr>
        <w:numPr>
          <w:ilvl w:val="0"/>
          <w:numId w:val="18"/>
        </w:numPr>
        <w:rPr>
          <w:rFonts w:eastAsia="Calibri"/>
          <w:szCs w:val="24"/>
        </w:rPr>
      </w:pPr>
      <w:r w:rsidRPr="00104DA4">
        <w:rPr>
          <w:rFonts w:eastAsia="Calibri"/>
          <w:b/>
          <w:bCs/>
          <w:szCs w:val="24"/>
        </w:rPr>
        <w:t>Katherine Andrews</w:t>
      </w:r>
      <w:r w:rsidRPr="000B6003">
        <w:rPr>
          <w:rFonts w:eastAsia="Calibri"/>
          <w:b/>
          <w:bCs/>
          <w:szCs w:val="24"/>
        </w:rPr>
        <w:t>:</w:t>
      </w:r>
      <w:r w:rsidR="00923107">
        <w:rPr>
          <w:rFonts w:eastAsia="Calibri"/>
          <w:szCs w:val="24"/>
        </w:rPr>
        <w:t xml:space="preserve"> The Board reviewed Ms. Andrews’ application, including documentation </w:t>
      </w:r>
      <w:proofErr w:type="gramStart"/>
      <w:r w:rsidR="00923107">
        <w:rPr>
          <w:rFonts w:eastAsia="Calibri"/>
          <w:szCs w:val="24"/>
        </w:rPr>
        <w:t>of</w:t>
      </w:r>
      <w:proofErr w:type="gramEnd"/>
      <w:r w:rsidR="00923107">
        <w:rPr>
          <w:rFonts w:eastAsia="Calibri"/>
          <w:szCs w:val="24"/>
        </w:rPr>
        <w:t xml:space="preserve"> her education.  After a brief discussion, the Board directed Mr. Bialas to inform Ms. Andrews </w:t>
      </w:r>
      <w:r w:rsidR="000B6003">
        <w:rPr>
          <w:rFonts w:eastAsia="Calibri"/>
          <w:szCs w:val="24"/>
        </w:rPr>
        <w:t>that she has met the appraisal course-content area and must complete a one</w:t>
      </w:r>
      <w:r w:rsidR="0078362B">
        <w:rPr>
          <w:rFonts w:eastAsia="Calibri"/>
          <w:szCs w:val="24"/>
        </w:rPr>
        <w:t>-</w:t>
      </w:r>
      <w:r w:rsidR="000B6003">
        <w:rPr>
          <w:rFonts w:eastAsia="Calibri"/>
          <w:szCs w:val="24"/>
        </w:rPr>
        <w:t xml:space="preserve">credit elective course to satisfy the education requirements.  </w:t>
      </w:r>
    </w:p>
    <w:p w14:paraId="3A21140C" w14:textId="77777777" w:rsidR="00104DA4" w:rsidRDefault="00104DA4" w:rsidP="0033065A">
      <w:pPr>
        <w:pStyle w:val="NoSpacing"/>
        <w:rPr>
          <w:szCs w:val="24"/>
        </w:rPr>
      </w:pPr>
    </w:p>
    <w:p w14:paraId="7D49A552" w14:textId="2C750248" w:rsidR="008859B6" w:rsidRDefault="008859B6" w:rsidP="008859B6">
      <w:pPr>
        <w:rPr>
          <w:rFonts w:eastAsia="Calibri"/>
          <w:b/>
          <w:bCs/>
          <w:szCs w:val="24"/>
          <w:u w:val="single"/>
        </w:rPr>
      </w:pPr>
      <w:r w:rsidRPr="008859B6">
        <w:rPr>
          <w:rFonts w:eastAsia="Calibri"/>
          <w:b/>
          <w:bCs/>
          <w:szCs w:val="24"/>
          <w:u w:val="single"/>
        </w:rPr>
        <w:t>NCMHCE ESL Accommodation Requests</w:t>
      </w:r>
    </w:p>
    <w:p w14:paraId="3BCFC2C5" w14:textId="77777777" w:rsidR="008859B6" w:rsidRDefault="008859B6" w:rsidP="008859B6">
      <w:pPr>
        <w:rPr>
          <w:rFonts w:eastAsia="Calibri"/>
          <w:b/>
          <w:bCs/>
          <w:szCs w:val="24"/>
          <w:u w:val="single"/>
        </w:rPr>
      </w:pPr>
    </w:p>
    <w:p w14:paraId="5F0AD322" w14:textId="77777777" w:rsidR="00273DAB" w:rsidRPr="00273DAB" w:rsidRDefault="00273DAB" w:rsidP="00273DAB">
      <w:pPr>
        <w:numPr>
          <w:ilvl w:val="0"/>
          <w:numId w:val="18"/>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Ms. McGarty</w:t>
      </w:r>
      <w:r w:rsidRPr="006231B7">
        <w:rPr>
          <w:rFonts w:eastAsia="Calibri"/>
          <w:bCs/>
          <w:szCs w:val="24"/>
        </w:rPr>
        <w:t xml:space="preserve">, seconded by </w:t>
      </w:r>
      <w:r>
        <w:rPr>
          <w:rFonts w:eastAsia="Calibri"/>
          <w:bCs/>
          <w:szCs w:val="24"/>
        </w:rPr>
        <w:t>Ms. Woodbury</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282FD76B" w14:textId="77777777" w:rsidR="00273DAB" w:rsidRPr="00273DAB" w:rsidRDefault="00273DAB" w:rsidP="00273DAB">
      <w:pPr>
        <w:ind w:left="720"/>
        <w:rPr>
          <w:rFonts w:eastAsia="Calibri"/>
          <w:szCs w:val="24"/>
        </w:rPr>
      </w:pPr>
    </w:p>
    <w:p w14:paraId="0A0A7469" w14:textId="7AA91925" w:rsidR="008859B6" w:rsidRPr="00273DAB" w:rsidRDefault="008859B6" w:rsidP="00273DAB">
      <w:pPr>
        <w:numPr>
          <w:ilvl w:val="1"/>
          <w:numId w:val="18"/>
        </w:numPr>
        <w:rPr>
          <w:rFonts w:eastAsia="Calibri"/>
          <w:szCs w:val="24"/>
        </w:rPr>
      </w:pPr>
      <w:r w:rsidRPr="00273DAB">
        <w:rPr>
          <w:rFonts w:eastAsia="Calibri"/>
          <w:bCs/>
          <w:szCs w:val="24"/>
        </w:rPr>
        <w:t xml:space="preserve">Emma Xie </w:t>
      </w:r>
    </w:p>
    <w:p w14:paraId="4E2091BF" w14:textId="707D36D7" w:rsidR="008859B6" w:rsidRPr="00273DAB" w:rsidRDefault="008859B6" w:rsidP="00273DAB">
      <w:pPr>
        <w:numPr>
          <w:ilvl w:val="1"/>
          <w:numId w:val="18"/>
        </w:numPr>
        <w:rPr>
          <w:rFonts w:eastAsia="Calibri"/>
          <w:szCs w:val="24"/>
        </w:rPr>
      </w:pPr>
      <w:r w:rsidRPr="008859B6">
        <w:rPr>
          <w:rFonts w:eastAsia="Calibri"/>
          <w:bCs/>
          <w:szCs w:val="24"/>
        </w:rPr>
        <w:t xml:space="preserve">Maria Catano </w:t>
      </w:r>
    </w:p>
    <w:p w14:paraId="52842FAA" w14:textId="1E67CE06" w:rsidR="008859B6" w:rsidRPr="008859B6" w:rsidRDefault="008859B6" w:rsidP="00273DAB">
      <w:pPr>
        <w:numPr>
          <w:ilvl w:val="1"/>
          <w:numId w:val="18"/>
        </w:numPr>
        <w:rPr>
          <w:rFonts w:eastAsia="Calibri"/>
          <w:szCs w:val="24"/>
        </w:rPr>
      </w:pPr>
      <w:r w:rsidRPr="008859B6">
        <w:rPr>
          <w:rFonts w:eastAsia="Calibri"/>
          <w:bCs/>
          <w:szCs w:val="24"/>
        </w:rPr>
        <w:t xml:space="preserve">Armin Dokht Shah Sanai </w:t>
      </w:r>
    </w:p>
    <w:p w14:paraId="61EFF277" w14:textId="77777777" w:rsidR="008859B6" w:rsidRDefault="008859B6" w:rsidP="0033065A">
      <w:pPr>
        <w:pStyle w:val="NoSpacing"/>
        <w:rPr>
          <w:szCs w:val="24"/>
        </w:rPr>
      </w:pPr>
    </w:p>
    <w:p w14:paraId="1DBC6803" w14:textId="00E24102" w:rsidR="008859B6" w:rsidRDefault="00DC32C0" w:rsidP="00DC32C0">
      <w:pPr>
        <w:pStyle w:val="NoSpacing"/>
        <w:ind w:left="720"/>
        <w:rPr>
          <w:szCs w:val="24"/>
        </w:rPr>
      </w:pPr>
      <w:r w:rsidRPr="00DC32C0">
        <w:rPr>
          <w:szCs w:val="24"/>
        </w:rPr>
        <w:t>The motion passed unanimously by a roll call vote.</w:t>
      </w:r>
    </w:p>
    <w:p w14:paraId="16E5ABC6" w14:textId="77777777" w:rsidR="00DC32C0" w:rsidRDefault="00DC32C0" w:rsidP="00070184">
      <w:pPr>
        <w:pStyle w:val="NoSpacing"/>
        <w:rPr>
          <w:szCs w:val="24"/>
        </w:rPr>
      </w:pPr>
    </w:p>
    <w:p w14:paraId="1CA27C60" w14:textId="77777777" w:rsidR="00070184" w:rsidRDefault="00070184" w:rsidP="00070184">
      <w:pPr>
        <w:pStyle w:val="NoSpacing"/>
        <w:rPr>
          <w:szCs w:val="24"/>
        </w:rPr>
      </w:pPr>
    </w:p>
    <w:p w14:paraId="6F1DDF50" w14:textId="77777777" w:rsidR="00070184" w:rsidRDefault="00070184" w:rsidP="00070184">
      <w:pPr>
        <w:pStyle w:val="NoSpacing"/>
        <w:rPr>
          <w:szCs w:val="24"/>
        </w:rPr>
      </w:pPr>
    </w:p>
    <w:p w14:paraId="11E0A1D4" w14:textId="77777777" w:rsidR="00070184" w:rsidRPr="00070184" w:rsidRDefault="00070184" w:rsidP="00070184">
      <w:pPr>
        <w:rPr>
          <w:rFonts w:eastAsia="Calibri"/>
          <w:b/>
          <w:bCs/>
          <w:szCs w:val="24"/>
          <w:u w:val="single"/>
        </w:rPr>
      </w:pPr>
      <w:r w:rsidRPr="00070184">
        <w:rPr>
          <w:rFonts w:eastAsia="Calibri"/>
          <w:b/>
          <w:bCs/>
          <w:szCs w:val="24"/>
          <w:u w:val="single"/>
        </w:rPr>
        <w:lastRenderedPageBreak/>
        <w:t xml:space="preserve">Discussion </w:t>
      </w:r>
    </w:p>
    <w:p w14:paraId="4B849BF2" w14:textId="77777777" w:rsidR="00070184" w:rsidRPr="00070184" w:rsidRDefault="00070184" w:rsidP="00070184">
      <w:pPr>
        <w:rPr>
          <w:rFonts w:eastAsia="Calibri"/>
          <w:b/>
          <w:bCs/>
          <w:szCs w:val="24"/>
        </w:rPr>
      </w:pPr>
    </w:p>
    <w:p w14:paraId="71ACF317" w14:textId="4A01C63F" w:rsidR="00070184" w:rsidRPr="00070184" w:rsidRDefault="00070184" w:rsidP="00070184">
      <w:pPr>
        <w:numPr>
          <w:ilvl w:val="0"/>
          <w:numId w:val="36"/>
        </w:numPr>
        <w:rPr>
          <w:rFonts w:eastAsia="Calibri"/>
          <w:szCs w:val="24"/>
        </w:rPr>
      </w:pPr>
      <w:r w:rsidRPr="00070184">
        <w:rPr>
          <w:rFonts w:eastAsia="Calibri"/>
          <w:b/>
          <w:bCs/>
          <w:szCs w:val="24"/>
        </w:rPr>
        <w:t>Unified Recovery and Monitoring Program (URAMP) Quarterly Report:</w:t>
      </w:r>
      <w:r>
        <w:rPr>
          <w:rFonts w:eastAsia="Calibri"/>
          <w:szCs w:val="24"/>
        </w:rPr>
        <w:t xml:space="preserve"> The Board read and reviewed the report.</w:t>
      </w:r>
    </w:p>
    <w:p w14:paraId="0297A44A" w14:textId="77777777" w:rsidR="00070184" w:rsidRDefault="00070184" w:rsidP="00070184">
      <w:pPr>
        <w:pStyle w:val="NoSpacing"/>
        <w:rPr>
          <w:szCs w:val="24"/>
        </w:rPr>
      </w:pPr>
    </w:p>
    <w:p w14:paraId="0511DA22" w14:textId="77777777" w:rsidR="00D039F7" w:rsidRDefault="00D039F7" w:rsidP="00D039F7">
      <w:pPr>
        <w:rPr>
          <w:rFonts w:eastAsia="Calibri"/>
          <w:b/>
          <w:szCs w:val="24"/>
          <w:u w:val="single"/>
        </w:rPr>
      </w:pPr>
      <w:r w:rsidRPr="00D039F7">
        <w:rPr>
          <w:rFonts w:eastAsia="Calibri"/>
          <w:b/>
          <w:szCs w:val="24"/>
          <w:u w:val="single"/>
        </w:rPr>
        <w:t>Monitoring</w:t>
      </w:r>
    </w:p>
    <w:p w14:paraId="233E3F85" w14:textId="77777777" w:rsidR="00D039F7" w:rsidRPr="00D039F7" w:rsidRDefault="00D039F7" w:rsidP="00D039F7">
      <w:pPr>
        <w:rPr>
          <w:rFonts w:eastAsia="Calibri"/>
          <w:b/>
          <w:szCs w:val="24"/>
          <w:u w:val="single"/>
        </w:rPr>
      </w:pPr>
    </w:p>
    <w:p w14:paraId="18EA08EB" w14:textId="1015E431" w:rsidR="00D039F7" w:rsidRDefault="00D039F7" w:rsidP="00D039F7">
      <w:pPr>
        <w:numPr>
          <w:ilvl w:val="0"/>
          <w:numId w:val="18"/>
        </w:numPr>
        <w:rPr>
          <w:rFonts w:eastAsia="Calibri"/>
          <w:bCs/>
          <w:szCs w:val="24"/>
        </w:rPr>
      </w:pPr>
      <w:r w:rsidRPr="00A44694">
        <w:rPr>
          <w:rFonts w:eastAsia="Calibri"/>
          <w:b/>
          <w:szCs w:val="24"/>
        </w:rPr>
        <w:t>Alyson Marcell, Conditional Licensure Agreement, 2nd Quarterly Monitoring Report:</w:t>
      </w:r>
      <w:r>
        <w:rPr>
          <w:rFonts w:eastAsia="Calibri"/>
          <w:bCs/>
          <w:szCs w:val="24"/>
        </w:rPr>
        <w:t xml:space="preserve"> The Board reviewed Ms. Marcell’s report.  After a brief discussion, the Board directed Mr. Bialas to ask Ms. Marcell’s supervisor to revise the report to include more detail about what they discussed in supervision and Ms. Marcell’s strengths and weaknesses.  </w:t>
      </w:r>
    </w:p>
    <w:p w14:paraId="51993B96" w14:textId="77777777" w:rsidR="00D039F7" w:rsidRPr="00D039F7" w:rsidRDefault="00D039F7" w:rsidP="00D039F7">
      <w:pPr>
        <w:ind w:left="720"/>
        <w:rPr>
          <w:rFonts w:eastAsia="Calibri"/>
          <w:bCs/>
          <w:szCs w:val="24"/>
        </w:rPr>
      </w:pPr>
    </w:p>
    <w:p w14:paraId="6564EC8C" w14:textId="6E45D569" w:rsidR="00D039F7" w:rsidRDefault="00D039F7" w:rsidP="00D039F7">
      <w:pPr>
        <w:numPr>
          <w:ilvl w:val="0"/>
          <w:numId w:val="18"/>
        </w:numPr>
        <w:rPr>
          <w:rFonts w:eastAsia="Calibri"/>
          <w:bCs/>
          <w:szCs w:val="24"/>
        </w:rPr>
      </w:pPr>
      <w:r w:rsidRPr="00D039F7">
        <w:rPr>
          <w:rFonts w:eastAsia="Calibri"/>
          <w:b/>
          <w:szCs w:val="24"/>
        </w:rPr>
        <w:t xml:space="preserve">Mary White, Conditional Licensure Agreement, 2nd </w:t>
      </w:r>
      <w:r w:rsidR="001E011B" w:rsidRPr="001E011B">
        <w:rPr>
          <w:rFonts w:eastAsia="Calibri"/>
          <w:b/>
          <w:szCs w:val="24"/>
        </w:rPr>
        <w:t>Q</w:t>
      </w:r>
      <w:r w:rsidRPr="00D039F7">
        <w:rPr>
          <w:rFonts w:eastAsia="Calibri"/>
          <w:b/>
          <w:szCs w:val="24"/>
        </w:rPr>
        <w:t xml:space="preserve">uarterly </w:t>
      </w:r>
      <w:r w:rsidR="001E011B" w:rsidRPr="001E011B">
        <w:rPr>
          <w:rFonts w:eastAsia="Calibri"/>
          <w:b/>
          <w:szCs w:val="24"/>
        </w:rPr>
        <w:t>M</w:t>
      </w:r>
      <w:r w:rsidRPr="00D039F7">
        <w:rPr>
          <w:rFonts w:eastAsia="Calibri"/>
          <w:b/>
          <w:szCs w:val="24"/>
        </w:rPr>
        <w:t xml:space="preserve">onitoring </w:t>
      </w:r>
      <w:r w:rsidR="001E011B" w:rsidRPr="001E011B">
        <w:rPr>
          <w:rFonts w:eastAsia="Calibri"/>
          <w:b/>
          <w:szCs w:val="24"/>
        </w:rPr>
        <w:t>R</w:t>
      </w:r>
      <w:r w:rsidRPr="00D039F7">
        <w:rPr>
          <w:rFonts w:eastAsia="Calibri"/>
          <w:b/>
          <w:szCs w:val="24"/>
        </w:rPr>
        <w:t xml:space="preserve">eport and </w:t>
      </w:r>
      <w:r w:rsidR="001E011B" w:rsidRPr="001E011B">
        <w:rPr>
          <w:rFonts w:eastAsia="Calibri"/>
          <w:b/>
          <w:szCs w:val="24"/>
        </w:rPr>
        <w:t>P</w:t>
      </w:r>
      <w:r w:rsidRPr="00D039F7">
        <w:rPr>
          <w:rFonts w:eastAsia="Calibri"/>
          <w:b/>
          <w:szCs w:val="24"/>
        </w:rPr>
        <w:t xml:space="preserve">etition to </w:t>
      </w:r>
      <w:r w:rsidR="001E011B" w:rsidRPr="001E011B">
        <w:rPr>
          <w:rFonts w:eastAsia="Calibri"/>
          <w:b/>
          <w:szCs w:val="24"/>
        </w:rPr>
        <w:t>T</w:t>
      </w:r>
      <w:r w:rsidRPr="00D039F7">
        <w:rPr>
          <w:rFonts w:eastAsia="Calibri"/>
          <w:b/>
          <w:szCs w:val="24"/>
        </w:rPr>
        <w:t xml:space="preserve">erminate </w:t>
      </w:r>
      <w:r w:rsidR="001E011B" w:rsidRPr="001E011B">
        <w:rPr>
          <w:rFonts w:eastAsia="Calibri"/>
          <w:b/>
          <w:szCs w:val="24"/>
        </w:rPr>
        <w:t>A</w:t>
      </w:r>
      <w:r w:rsidRPr="00D039F7">
        <w:rPr>
          <w:rFonts w:eastAsia="Calibri"/>
          <w:b/>
          <w:szCs w:val="24"/>
        </w:rPr>
        <w:t>greement</w:t>
      </w:r>
      <w:r w:rsidR="001E011B" w:rsidRPr="001E011B">
        <w:rPr>
          <w:rFonts w:eastAsia="Calibri"/>
          <w:b/>
          <w:szCs w:val="24"/>
        </w:rPr>
        <w:t xml:space="preserve">: </w:t>
      </w:r>
      <w:r w:rsidR="001E011B">
        <w:rPr>
          <w:rFonts w:eastAsia="Calibri"/>
          <w:bCs/>
          <w:szCs w:val="24"/>
        </w:rPr>
        <w:t xml:space="preserve">The Board reviewed Ms. White’s report and petition.  After a brief discussion, a motion was made by Mr. Gomez, seconded by Ms. McGarty, to approve the petition.  The motion passed unanimously by a </w:t>
      </w:r>
      <w:proofErr w:type="gramStart"/>
      <w:r w:rsidR="001E011B">
        <w:rPr>
          <w:rFonts w:eastAsia="Calibri"/>
          <w:bCs/>
          <w:szCs w:val="24"/>
        </w:rPr>
        <w:t>roll call</w:t>
      </w:r>
      <w:proofErr w:type="gramEnd"/>
      <w:r w:rsidR="001E011B">
        <w:rPr>
          <w:rFonts w:eastAsia="Calibri"/>
          <w:bCs/>
          <w:szCs w:val="24"/>
        </w:rPr>
        <w:t xml:space="preserve"> vote, with Ms. Kumra abstaining.</w:t>
      </w:r>
    </w:p>
    <w:p w14:paraId="44378BB8" w14:textId="77777777" w:rsidR="001E011B" w:rsidRPr="00D039F7" w:rsidRDefault="001E011B" w:rsidP="001E011B">
      <w:pPr>
        <w:rPr>
          <w:rFonts w:eastAsia="Calibri"/>
          <w:bCs/>
          <w:szCs w:val="24"/>
        </w:rPr>
      </w:pPr>
    </w:p>
    <w:p w14:paraId="6BD39425" w14:textId="20F15C1D" w:rsidR="00D039F7" w:rsidRPr="00D039F7" w:rsidRDefault="00D039F7" w:rsidP="00D039F7">
      <w:pPr>
        <w:numPr>
          <w:ilvl w:val="0"/>
          <w:numId w:val="18"/>
        </w:numPr>
        <w:contextualSpacing/>
        <w:rPr>
          <w:rFonts w:eastAsia="Calibri"/>
          <w:bCs/>
          <w:szCs w:val="24"/>
        </w:rPr>
      </w:pPr>
      <w:r w:rsidRPr="00D039F7">
        <w:rPr>
          <w:rFonts w:eastAsia="Calibri"/>
          <w:b/>
          <w:szCs w:val="24"/>
        </w:rPr>
        <w:t xml:space="preserve">Xiaoyuan Yuan, Conditional Licensure Agreement, 3rd </w:t>
      </w:r>
      <w:r w:rsidR="001E011B" w:rsidRPr="001E011B">
        <w:rPr>
          <w:rFonts w:eastAsia="Calibri"/>
          <w:b/>
          <w:szCs w:val="24"/>
        </w:rPr>
        <w:t>Q</w:t>
      </w:r>
      <w:r w:rsidRPr="00D039F7">
        <w:rPr>
          <w:rFonts w:eastAsia="Calibri"/>
          <w:b/>
          <w:szCs w:val="24"/>
        </w:rPr>
        <w:t xml:space="preserve">uarterly </w:t>
      </w:r>
      <w:r w:rsidR="001E011B" w:rsidRPr="001E011B">
        <w:rPr>
          <w:rFonts w:eastAsia="Calibri"/>
          <w:b/>
          <w:szCs w:val="24"/>
        </w:rPr>
        <w:t>M</w:t>
      </w:r>
      <w:r w:rsidRPr="00D039F7">
        <w:rPr>
          <w:rFonts w:eastAsia="Calibri"/>
          <w:b/>
          <w:szCs w:val="24"/>
        </w:rPr>
        <w:t xml:space="preserve">onitoring </w:t>
      </w:r>
      <w:r w:rsidR="001E011B" w:rsidRPr="001E011B">
        <w:rPr>
          <w:rFonts w:eastAsia="Calibri"/>
          <w:b/>
          <w:szCs w:val="24"/>
        </w:rPr>
        <w:t>R</w:t>
      </w:r>
      <w:r w:rsidRPr="00D039F7">
        <w:rPr>
          <w:rFonts w:eastAsia="Calibri"/>
          <w:b/>
          <w:szCs w:val="24"/>
        </w:rPr>
        <w:t>eport</w:t>
      </w:r>
      <w:r w:rsidR="001E011B" w:rsidRPr="001E011B">
        <w:rPr>
          <w:rFonts w:eastAsia="Calibri"/>
          <w:b/>
          <w:szCs w:val="24"/>
        </w:rPr>
        <w:t>:</w:t>
      </w:r>
      <w:r w:rsidR="001E011B">
        <w:rPr>
          <w:rFonts w:eastAsia="Calibri"/>
          <w:bCs/>
          <w:szCs w:val="24"/>
        </w:rPr>
        <w:t xml:space="preserve"> The Board reviewed Ms. Yuan’s report.  After a brief discussion, a motion was made by Ms. McGarty, seconded by Ms. Woodbury, to accept the report.  The motion passed unanimously by a </w:t>
      </w:r>
      <w:proofErr w:type="gramStart"/>
      <w:r w:rsidR="001E011B">
        <w:rPr>
          <w:rFonts w:eastAsia="Calibri"/>
          <w:bCs/>
          <w:szCs w:val="24"/>
        </w:rPr>
        <w:t>roll call</w:t>
      </w:r>
      <w:proofErr w:type="gramEnd"/>
      <w:r w:rsidR="001E011B">
        <w:rPr>
          <w:rFonts w:eastAsia="Calibri"/>
          <w:bCs/>
          <w:szCs w:val="24"/>
        </w:rPr>
        <w:t xml:space="preserve"> vote, with Ms. Kumra abstaining.  </w:t>
      </w:r>
    </w:p>
    <w:p w14:paraId="5FF2CFF2" w14:textId="77777777" w:rsidR="00D039F7" w:rsidRDefault="00D039F7" w:rsidP="00070184">
      <w:pPr>
        <w:pStyle w:val="NoSpacing"/>
        <w:rPr>
          <w:szCs w:val="24"/>
        </w:rPr>
      </w:pPr>
    </w:p>
    <w:p w14:paraId="68AB2ED1" w14:textId="3C24DB29" w:rsidR="00024F10" w:rsidRDefault="00A94071" w:rsidP="00A53B54">
      <w:pPr>
        <w:rPr>
          <w:rFonts w:eastAsia="Calibri"/>
          <w:b/>
          <w:szCs w:val="24"/>
          <w:u w:val="single"/>
        </w:rPr>
      </w:pPr>
      <w:r w:rsidRPr="00A94071">
        <w:rPr>
          <w:rFonts w:eastAsia="Calibri"/>
          <w:b/>
          <w:szCs w:val="24"/>
          <w:u w:val="single"/>
        </w:rPr>
        <w:t xml:space="preserve">Comments from </w:t>
      </w:r>
      <w:r>
        <w:rPr>
          <w:rFonts w:eastAsia="Calibri"/>
          <w:b/>
          <w:szCs w:val="24"/>
          <w:u w:val="single"/>
        </w:rPr>
        <w:t>P</w:t>
      </w:r>
      <w:r w:rsidRPr="00A94071">
        <w:rPr>
          <w:rFonts w:eastAsia="Calibri"/>
          <w:b/>
          <w:szCs w:val="24"/>
          <w:u w:val="single"/>
        </w:rPr>
        <w:t xml:space="preserve">rofessional </w:t>
      </w:r>
      <w:r>
        <w:rPr>
          <w:rFonts w:eastAsia="Calibri"/>
          <w:b/>
          <w:szCs w:val="24"/>
          <w:u w:val="single"/>
        </w:rPr>
        <w:t>A</w:t>
      </w:r>
      <w:r w:rsidRPr="00A94071">
        <w:rPr>
          <w:rFonts w:eastAsia="Calibri"/>
          <w:b/>
          <w:szCs w:val="24"/>
          <w:u w:val="single"/>
        </w:rPr>
        <w:t>ssociations</w:t>
      </w:r>
    </w:p>
    <w:p w14:paraId="2B7951B0" w14:textId="77777777" w:rsidR="00A94071" w:rsidRDefault="00A94071" w:rsidP="00A53B54">
      <w:pPr>
        <w:rPr>
          <w:rFonts w:eastAsia="Calibri"/>
          <w:b/>
          <w:szCs w:val="24"/>
          <w:u w:val="single"/>
        </w:rPr>
      </w:pPr>
    </w:p>
    <w:p w14:paraId="02277887" w14:textId="7D91303A" w:rsidR="00A94071" w:rsidRPr="00A94071" w:rsidRDefault="00A94071" w:rsidP="00A53B54">
      <w:pPr>
        <w:rPr>
          <w:rFonts w:eastAsia="Calibri"/>
          <w:bCs/>
          <w:szCs w:val="24"/>
        </w:rPr>
      </w:pPr>
      <w:r>
        <w:rPr>
          <w:rFonts w:eastAsia="Calibri"/>
          <w:bCs/>
          <w:szCs w:val="24"/>
        </w:rPr>
        <w:t>Rachel Blum Cantone from NEAFAST discussed the appointment of an LMFT Board member and meeting with staff regula</w:t>
      </w:r>
      <w:r w:rsidR="00502974">
        <w:rPr>
          <w:rFonts w:eastAsia="Calibri"/>
          <w:bCs/>
          <w:szCs w:val="24"/>
        </w:rPr>
        <w:t>rly</w:t>
      </w:r>
      <w:r>
        <w:rPr>
          <w:rFonts w:eastAsia="Calibri"/>
          <w:bCs/>
          <w:szCs w:val="24"/>
        </w:rPr>
        <w:t xml:space="preserve"> to discuss LMFT application issues.</w:t>
      </w:r>
    </w:p>
    <w:p w14:paraId="397C1AD6" w14:textId="77777777" w:rsidR="00A94071" w:rsidRDefault="00A94071" w:rsidP="00A53B54">
      <w:pPr>
        <w:rPr>
          <w:rFonts w:eastAsia="Calibri"/>
          <w:b/>
          <w:szCs w:val="24"/>
          <w:u w:val="single"/>
        </w:rPr>
      </w:pPr>
    </w:p>
    <w:p w14:paraId="131E4B85" w14:textId="31FC55C2"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3" w:name="_Hlk172121536"/>
      <w:r w:rsidR="00B574C6">
        <w:rPr>
          <w:rFonts w:eastAsia="Calibri"/>
          <w:bCs/>
          <w:szCs w:val="24"/>
        </w:rPr>
        <w:t>closed</w:t>
      </w:r>
      <w:r w:rsidR="00C525ED" w:rsidRPr="00C525ED">
        <w:rPr>
          <w:rFonts w:eastAsia="Calibri"/>
          <w:bCs/>
          <w:szCs w:val="24"/>
        </w:rPr>
        <w:t xml:space="preserve"> </w:t>
      </w:r>
      <w:r w:rsidR="00410D6B">
        <w:rPr>
          <w:rFonts w:eastAsia="Calibri"/>
          <w:bCs/>
          <w:szCs w:val="24"/>
        </w:rPr>
        <w:t xml:space="preserve">under </w:t>
      </w:r>
      <w:r w:rsidR="00951376" w:rsidRPr="00951376">
        <w:rPr>
          <w:rFonts w:eastAsia="Calibri"/>
          <w:bCs/>
          <w:szCs w:val="24"/>
        </w:rPr>
        <w:t xml:space="preserve">G.L. c. 30A, § 21(a)(7) to comply with G.L. c. 4, § 7, ¶ 26(c) and G.L. c. 214, § 1B; </w:t>
      </w:r>
      <w:bookmarkEnd w:id="3"/>
      <w:r w:rsidR="00B72EB4" w:rsidRPr="00410D6B">
        <w:rPr>
          <w:rFonts w:eastAsia="Calibri"/>
          <w:bCs/>
          <w:szCs w:val="24"/>
        </w:rPr>
        <w:t xml:space="preserve">specifically, the Board will discuss and evaluate </w:t>
      </w:r>
      <w:r w:rsidR="00780227" w:rsidRPr="00780227">
        <w:rPr>
          <w:rFonts w:eastAsia="Calibri"/>
          <w:bCs/>
          <w:szCs w:val="24"/>
        </w:rPr>
        <w:t>a monitoring report, a continuing education waiver request, continuing education extension requests, and examination accommodation requests that involve medical records and information of patients</w:t>
      </w:r>
      <w:r w:rsidR="00CE0BDE">
        <w:rPr>
          <w:bCs/>
          <w:szCs w:val="24"/>
        </w:rPr>
        <w:t>)</w:t>
      </w:r>
    </w:p>
    <w:p w14:paraId="642AED3E" w14:textId="77777777" w:rsidR="00951325" w:rsidRDefault="00951325" w:rsidP="008B3F0C">
      <w:pPr>
        <w:rPr>
          <w:szCs w:val="24"/>
        </w:rPr>
      </w:pPr>
    </w:p>
    <w:p w14:paraId="743EE37D" w14:textId="4F8B60BE" w:rsidR="008B3F0C" w:rsidRDefault="003D7345" w:rsidP="008B3F0C">
      <w:pPr>
        <w:rPr>
          <w:szCs w:val="24"/>
        </w:rPr>
      </w:pPr>
      <w:r w:rsidRPr="00A43546">
        <w:rPr>
          <w:szCs w:val="24"/>
        </w:rPr>
        <w:t xml:space="preserve">At </w:t>
      </w:r>
      <w:r w:rsidR="00C44343">
        <w:rPr>
          <w:szCs w:val="24"/>
        </w:rPr>
        <w:t>11:</w:t>
      </w:r>
      <w:r w:rsidR="00780227">
        <w:rPr>
          <w:szCs w:val="24"/>
        </w:rPr>
        <w:t>37</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780227">
        <w:rPr>
          <w:szCs w:val="24"/>
        </w:rPr>
        <w:t>Ms. Belhumeur</w:t>
      </w:r>
      <w:r w:rsidRPr="00A43546">
        <w:rPr>
          <w:szCs w:val="24"/>
        </w:rPr>
        <w:t xml:space="preserve">, </w:t>
      </w:r>
      <w:r>
        <w:rPr>
          <w:szCs w:val="24"/>
        </w:rPr>
        <w:t xml:space="preserve">seconded by </w:t>
      </w:r>
      <w:r w:rsidR="00410D6B">
        <w:rPr>
          <w:szCs w:val="24"/>
        </w:rPr>
        <w:t xml:space="preserve">Ms. </w:t>
      </w:r>
      <w:r w:rsidR="00780227">
        <w:rPr>
          <w:szCs w:val="24"/>
        </w:rPr>
        <w:t>Woodbury,</w:t>
      </w:r>
      <w:r>
        <w:rPr>
          <w:szCs w:val="24"/>
        </w:rPr>
        <w:t xml:space="preserve"> to exit the public meeting and (1) enter into a closed executive session </w:t>
      </w:r>
      <w:r w:rsidR="00BC1262">
        <w:rPr>
          <w:rFonts w:eastAsia="Calibri"/>
          <w:bCs/>
          <w:szCs w:val="24"/>
        </w:rPr>
        <w:t xml:space="preserve">under </w:t>
      </w:r>
      <w:r w:rsidR="00951325" w:rsidRPr="00951376">
        <w:rPr>
          <w:rFonts w:eastAsia="Calibri"/>
          <w:bCs/>
          <w:szCs w:val="24"/>
        </w:rPr>
        <w:t xml:space="preserve">G.L. c. 30A, § 21(a)(7) to comply with G.L. c. 4, § 7, ¶ 26(c) and G.L. c. 214, § 1B; </w:t>
      </w:r>
      <w:r w:rsidR="00410D6B" w:rsidRPr="00410D6B">
        <w:rPr>
          <w:rFonts w:eastAsia="Calibri"/>
          <w:bCs/>
          <w:szCs w:val="24"/>
        </w:rPr>
        <w:t xml:space="preserve">specifically, the Board will discuss and evaluate </w:t>
      </w:r>
      <w:r w:rsidR="00780227" w:rsidRPr="00780227">
        <w:rPr>
          <w:rFonts w:eastAsia="Calibri"/>
          <w:bCs/>
          <w:szCs w:val="24"/>
        </w:rPr>
        <w:t>a monitoring report, a continuing education waiver request, continuing education extension requests, and 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7251BF">
        <w:rPr>
          <w:szCs w:val="24"/>
        </w:rPr>
        <w:t>(2</w:t>
      </w:r>
      <w:r w:rsidR="006B4FF9">
        <w:rPr>
          <w:rFonts w:eastAsia="Calibri"/>
          <w:bCs/>
          <w:szCs w:val="24"/>
        </w:rPr>
        <w:t xml:space="preserve">) </w:t>
      </w:r>
      <w:r w:rsidR="006B3EA2">
        <w:rPr>
          <w:rFonts w:eastAsia="Calibri"/>
          <w:bCs/>
          <w:szCs w:val="24"/>
        </w:rPr>
        <w:t xml:space="preserve">enter into quasi-judicial session under G.L. c. 30A, </w:t>
      </w:r>
      <w:r w:rsidR="006B3EA2" w:rsidRPr="00951376">
        <w:rPr>
          <w:rFonts w:eastAsia="Calibri"/>
          <w:bCs/>
          <w:szCs w:val="24"/>
        </w:rPr>
        <w:t>§ 1</w:t>
      </w:r>
      <w:r w:rsidR="006B3EA2">
        <w:rPr>
          <w:rFonts w:eastAsia="Calibri"/>
          <w:bCs/>
          <w:szCs w:val="24"/>
        </w:rPr>
        <w:t xml:space="preserve">8 to discuss a final decision and order; then (3) </w:t>
      </w:r>
      <w:r w:rsidR="006B4FF9">
        <w:rPr>
          <w:rFonts w:eastAsia="Calibri"/>
          <w:bCs/>
          <w:szCs w:val="24"/>
        </w:rPr>
        <w:t>enter into</w:t>
      </w:r>
      <w:r w:rsidR="009A6253">
        <w:rPr>
          <w:szCs w:val="24"/>
        </w:rPr>
        <w:t xml:space="preserve"> </w:t>
      </w:r>
      <w:bookmarkStart w:id="4"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5" w:name="_Hlk148449803"/>
      <w:r w:rsidR="00CE0BDE">
        <w:rPr>
          <w:szCs w:val="24"/>
        </w:rPr>
        <w:t xml:space="preserve">to </w:t>
      </w:r>
      <w:bookmarkEnd w:id="4"/>
      <w:bookmarkEnd w:id="5"/>
      <w:r w:rsidR="00780227">
        <w:rPr>
          <w:szCs w:val="24"/>
        </w:rPr>
        <w:t>discuss settlement offers</w:t>
      </w:r>
      <w:r w:rsidR="00CE0BDE">
        <w:rPr>
          <w:szCs w:val="24"/>
        </w:rPr>
        <w:t xml:space="preserve">; and then, after the conclusion of </w:t>
      </w:r>
      <w:r w:rsidR="00AB4116">
        <w:rPr>
          <w:szCs w:val="24"/>
        </w:rPr>
        <w:t xml:space="preserve">the </w:t>
      </w:r>
      <w:r w:rsidR="00CE0BDE">
        <w:rPr>
          <w:szCs w:val="24"/>
        </w:rPr>
        <w:t>investigative conference, (</w:t>
      </w:r>
      <w:r w:rsidR="006B3EA2">
        <w:rPr>
          <w:szCs w:val="24"/>
        </w:rPr>
        <w:t>4</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3DD8A8AF" w14:textId="2350FFD7" w:rsidR="00C51874" w:rsidRDefault="00C51874" w:rsidP="008B3F0C">
      <w:pPr>
        <w:rPr>
          <w:rFonts w:eastAsia="Calibri"/>
          <w:szCs w:val="24"/>
        </w:rPr>
      </w:pPr>
      <w:r>
        <w:rPr>
          <w:rFonts w:eastAsia="Calibri"/>
          <w:szCs w:val="24"/>
        </w:rPr>
        <w:t xml:space="preserve">The Board entered executive session at </w:t>
      </w:r>
      <w:r w:rsidR="00C44343">
        <w:rPr>
          <w:rFonts w:eastAsia="Calibri"/>
          <w:szCs w:val="24"/>
        </w:rPr>
        <w:t>11:</w:t>
      </w:r>
      <w:r w:rsidR="006B3EA2">
        <w:rPr>
          <w:rFonts w:eastAsia="Calibri"/>
          <w:szCs w:val="24"/>
        </w:rPr>
        <w:t>37</w:t>
      </w:r>
      <w:r w:rsidR="007251BF">
        <w:rPr>
          <w:rFonts w:eastAsia="Calibri"/>
          <w:szCs w:val="24"/>
        </w:rPr>
        <w:t xml:space="preserve"> </w:t>
      </w:r>
      <w:r w:rsidR="00716E58">
        <w:rPr>
          <w:rFonts w:eastAsia="Calibri"/>
          <w:szCs w:val="24"/>
        </w:rPr>
        <w:t>a</w:t>
      </w:r>
      <w:r>
        <w:rPr>
          <w:rFonts w:eastAsia="Calibri"/>
          <w:szCs w:val="24"/>
        </w:rPr>
        <w:t>.m.</w:t>
      </w:r>
    </w:p>
    <w:p w14:paraId="4A7E97C0" w14:textId="77777777" w:rsidR="00805C3F" w:rsidRDefault="00805C3F" w:rsidP="00805C3F">
      <w:pPr>
        <w:rPr>
          <w:rFonts w:eastAsia="Calibri"/>
          <w:szCs w:val="24"/>
        </w:rPr>
      </w:pPr>
      <w:r>
        <w:rPr>
          <w:rFonts w:eastAsia="Calibri"/>
          <w:szCs w:val="24"/>
        </w:rPr>
        <w:lastRenderedPageBreak/>
        <w:t>Board maintains separate minutes of executive session.</w:t>
      </w:r>
    </w:p>
    <w:p w14:paraId="0002CE1C" w14:textId="77777777" w:rsidR="003B62E0" w:rsidRDefault="003B62E0" w:rsidP="00136D66">
      <w:pPr>
        <w:rPr>
          <w:rFonts w:eastAsia="Calibri"/>
          <w:szCs w:val="24"/>
        </w:rPr>
      </w:pPr>
    </w:p>
    <w:p w14:paraId="13C26FF2" w14:textId="0869A812" w:rsidR="006B3EA2" w:rsidRDefault="006B3EA2" w:rsidP="00136D66">
      <w:pPr>
        <w:rPr>
          <w:rFonts w:eastAsia="Calibri"/>
          <w:szCs w:val="24"/>
        </w:rPr>
      </w:pPr>
      <w:r w:rsidRPr="006B3EA2">
        <w:rPr>
          <w:rFonts w:eastAsia="Calibri"/>
          <w:b/>
          <w:bCs/>
          <w:szCs w:val="24"/>
          <w:u w:val="single"/>
        </w:rPr>
        <w:t>Quasi-Judicial Session</w:t>
      </w:r>
      <w:r>
        <w:rPr>
          <w:rFonts w:eastAsia="Calibri"/>
          <w:szCs w:val="24"/>
        </w:rPr>
        <w:t xml:space="preserve"> (</w:t>
      </w:r>
      <w:r w:rsidRPr="006B3EA2">
        <w:rPr>
          <w:rFonts w:eastAsia="Calibri"/>
          <w:szCs w:val="24"/>
        </w:rPr>
        <w:t>closed under G.L. c. 30A, § 18)</w:t>
      </w:r>
    </w:p>
    <w:p w14:paraId="2E3C1050" w14:textId="77777777" w:rsidR="006B3EA2" w:rsidRDefault="006B3EA2" w:rsidP="00136D66">
      <w:pPr>
        <w:rPr>
          <w:rFonts w:eastAsia="Calibri"/>
          <w:szCs w:val="24"/>
        </w:rPr>
      </w:pPr>
    </w:p>
    <w:p w14:paraId="38143C0A" w14:textId="6A2D6C64" w:rsidR="006B3EA2" w:rsidRDefault="006B3EA2" w:rsidP="00136D66">
      <w:pPr>
        <w:rPr>
          <w:rFonts w:eastAsia="Calibri"/>
          <w:szCs w:val="24"/>
        </w:rPr>
      </w:pPr>
      <w:r>
        <w:rPr>
          <w:rFonts w:eastAsia="Calibri"/>
          <w:szCs w:val="24"/>
        </w:rPr>
        <w:t xml:space="preserve">The Board entered quasi-judicial session at </w:t>
      </w:r>
      <w:r w:rsidR="009F022B">
        <w:rPr>
          <w:rFonts w:eastAsia="Calibri"/>
          <w:szCs w:val="24"/>
        </w:rPr>
        <w:t>12:42 p.m.</w:t>
      </w:r>
    </w:p>
    <w:p w14:paraId="229B9F73" w14:textId="77777777" w:rsidR="006B3EA2" w:rsidRDefault="006B3EA2" w:rsidP="00136D66">
      <w:pPr>
        <w:rPr>
          <w:rFonts w:eastAsia="Calibri"/>
          <w:b/>
          <w:szCs w:val="24"/>
          <w:u w:val="single"/>
        </w:rPr>
      </w:pPr>
    </w:p>
    <w:p w14:paraId="479FE474" w14:textId="77777777" w:rsidR="009F022B" w:rsidRDefault="009F022B" w:rsidP="009F022B">
      <w:pPr>
        <w:rPr>
          <w:rFonts w:eastAsia="Calibri"/>
          <w:bCs/>
          <w:szCs w:val="24"/>
        </w:rPr>
      </w:pPr>
      <w:r>
        <w:rPr>
          <w:rFonts w:eastAsia="Calibri"/>
          <w:bCs/>
          <w:szCs w:val="24"/>
        </w:rPr>
        <w:t>During quasi-judicial session, the Board took the following action:</w:t>
      </w:r>
    </w:p>
    <w:p w14:paraId="5C0C11C7" w14:textId="77777777" w:rsidR="009F022B" w:rsidRDefault="009F022B" w:rsidP="009F022B">
      <w:pPr>
        <w:rPr>
          <w:rFonts w:eastAsia="Calibri"/>
          <w:bCs/>
          <w:szCs w:val="24"/>
        </w:rPr>
      </w:pPr>
    </w:p>
    <w:p w14:paraId="5612DEC0" w14:textId="198F83C0" w:rsidR="009F022B" w:rsidRDefault="00A5131A" w:rsidP="009F022B">
      <w:pPr>
        <w:ind w:left="7200" w:hanging="7200"/>
        <w:rPr>
          <w:rFonts w:eastAsia="Calibri"/>
          <w:bCs/>
          <w:szCs w:val="24"/>
        </w:rPr>
      </w:pPr>
      <w:r w:rsidRPr="00A5131A">
        <w:rPr>
          <w:rFonts w:eastAsia="Calibri"/>
          <w:bCs/>
          <w:szCs w:val="24"/>
        </w:rPr>
        <w:t xml:space="preserve">2021-001025-IT-ENF </w:t>
      </w:r>
      <w:r w:rsidR="009F022B" w:rsidRPr="00074AAF">
        <w:rPr>
          <w:rFonts w:eastAsia="Calibri"/>
          <w:bCs/>
          <w:szCs w:val="24"/>
        </w:rPr>
        <w:t>(</w:t>
      </w:r>
      <w:r>
        <w:rPr>
          <w:rFonts w:eastAsia="Calibri"/>
          <w:bCs/>
          <w:szCs w:val="24"/>
        </w:rPr>
        <w:t>RG</w:t>
      </w:r>
      <w:r w:rsidR="009F022B" w:rsidRPr="00074AAF">
        <w:rPr>
          <w:rFonts w:eastAsia="Calibri"/>
          <w:bCs/>
          <w:szCs w:val="24"/>
        </w:rPr>
        <w:t>)</w:t>
      </w:r>
      <w:r w:rsidR="009F022B">
        <w:rPr>
          <w:rFonts w:eastAsia="Calibri"/>
          <w:bCs/>
          <w:szCs w:val="24"/>
        </w:rPr>
        <w:t>:</w:t>
      </w:r>
      <w:r w:rsidR="009F022B">
        <w:rPr>
          <w:rFonts w:eastAsia="Calibri"/>
          <w:bCs/>
          <w:szCs w:val="24"/>
        </w:rPr>
        <w:tab/>
        <w:t>Adopted final decision and order and determined sanction</w:t>
      </w:r>
      <w:r w:rsidR="009F022B" w:rsidRPr="00074AAF">
        <w:rPr>
          <w:rFonts w:eastAsia="Calibri"/>
          <w:bCs/>
          <w:szCs w:val="24"/>
        </w:rPr>
        <w:t xml:space="preserve">  </w:t>
      </w:r>
    </w:p>
    <w:p w14:paraId="3DA2683F" w14:textId="77777777" w:rsidR="009F022B" w:rsidRDefault="009F022B" w:rsidP="00136D66">
      <w:pPr>
        <w:rPr>
          <w:rFonts w:eastAsia="Calibri"/>
          <w:b/>
          <w:szCs w:val="24"/>
          <w:u w:val="single"/>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6" w:name="_Hlk150951578"/>
      <w:r>
        <w:rPr>
          <w:rFonts w:eastAsia="Calibri"/>
          <w:szCs w:val="24"/>
        </w:rPr>
        <w:t>G.</w:t>
      </w:r>
      <w:r w:rsidRPr="004D3E99">
        <w:rPr>
          <w:rFonts w:eastAsia="Calibri"/>
          <w:szCs w:val="24"/>
        </w:rPr>
        <w:t>L. c. 112, § 65C</w:t>
      </w:r>
      <w:bookmarkEnd w:id="6"/>
      <w:r>
        <w:rPr>
          <w:rFonts w:eastAsia="Calibri"/>
          <w:szCs w:val="24"/>
        </w:rPr>
        <w:t>)</w:t>
      </w:r>
    </w:p>
    <w:p w14:paraId="780B99E0" w14:textId="77777777" w:rsidR="00A5131A" w:rsidRDefault="00A5131A" w:rsidP="00A5131A">
      <w:pPr>
        <w:rPr>
          <w:rFonts w:eastAsia="Calibri"/>
          <w:b/>
          <w:szCs w:val="24"/>
          <w:u w:val="single"/>
        </w:rPr>
      </w:pPr>
    </w:p>
    <w:p w14:paraId="701B2D2B" w14:textId="67D5B080" w:rsidR="00A5131A" w:rsidRDefault="00A5131A" w:rsidP="00A5131A">
      <w:pPr>
        <w:rPr>
          <w:rFonts w:eastAsia="Calibri"/>
          <w:bCs/>
          <w:szCs w:val="24"/>
        </w:rPr>
      </w:pPr>
      <w:r>
        <w:rPr>
          <w:rFonts w:eastAsia="Calibri"/>
          <w:bCs/>
          <w:szCs w:val="24"/>
        </w:rPr>
        <w:t xml:space="preserve">At 12:47 p.m., a motion was made by Ms. Belhumeur, seconded by Ms. Woodbury, to </w:t>
      </w:r>
      <w:proofErr w:type="gramStart"/>
      <w:r>
        <w:rPr>
          <w:szCs w:val="24"/>
        </w:rPr>
        <w:t>enter into</w:t>
      </w:r>
      <w:proofErr w:type="gramEnd"/>
      <w:r>
        <w:rPr>
          <w:szCs w:val="24"/>
        </w:rPr>
        <w:t xml:space="preserve"> investigative conference </w:t>
      </w:r>
      <w:r w:rsidRPr="0035691B">
        <w:rPr>
          <w:bCs/>
          <w:szCs w:val="24"/>
        </w:rPr>
        <w:t>under G.L. c. 112, § 65C</w:t>
      </w:r>
      <w:r w:rsidRPr="0035691B">
        <w:rPr>
          <w:szCs w:val="24"/>
        </w:rPr>
        <w:t xml:space="preserve"> </w:t>
      </w:r>
      <w:r>
        <w:rPr>
          <w:szCs w:val="24"/>
        </w:rPr>
        <w:t>to review settlement offers.  The motion passed unanimously by a roll call vote.</w:t>
      </w:r>
    </w:p>
    <w:p w14:paraId="5DA0CDAB" w14:textId="77777777" w:rsidR="00A5131A" w:rsidRDefault="00A5131A" w:rsidP="00A5131A">
      <w:pPr>
        <w:rPr>
          <w:rFonts w:eastAsia="Calibri"/>
          <w:bCs/>
          <w:szCs w:val="24"/>
        </w:rPr>
      </w:pPr>
    </w:p>
    <w:p w14:paraId="7CFF0D7B" w14:textId="27F09685" w:rsidR="00A5131A" w:rsidRPr="00136D66" w:rsidRDefault="00A5131A" w:rsidP="00A5131A">
      <w:pPr>
        <w:rPr>
          <w:rFonts w:eastAsia="Calibri"/>
          <w:bCs/>
          <w:szCs w:val="24"/>
        </w:rPr>
      </w:pPr>
      <w:r w:rsidRPr="00136D66">
        <w:rPr>
          <w:rFonts w:eastAsia="Calibri"/>
          <w:bCs/>
          <w:szCs w:val="24"/>
        </w:rPr>
        <w:t xml:space="preserve">The Board entered investigative conference at </w:t>
      </w:r>
      <w:r>
        <w:rPr>
          <w:rFonts w:eastAsia="Calibri"/>
          <w:bCs/>
          <w:szCs w:val="24"/>
        </w:rPr>
        <w:t>12:47 p.</w:t>
      </w:r>
      <w:r w:rsidRPr="00136D66">
        <w:rPr>
          <w:rFonts w:eastAsia="Calibri"/>
          <w:bCs/>
          <w:szCs w:val="24"/>
        </w:rPr>
        <w:t>m.</w:t>
      </w:r>
    </w:p>
    <w:p w14:paraId="3C4ADE27" w14:textId="77777777" w:rsidR="003B62E0" w:rsidRDefault="003B62E0" w:rsidP="008B3F0C">
      <w:pPr>
        <w:rPr>
          <w:rFonts w:eastAsia="Calibri"/>
          <w:bCs/>
          <w:szCs w:val="24"/>
        </w:rPr>
      </w:pPr>
    </w:p>
    <w:p w14:paraId="1078E499" w14:textId="73A5BF33" w:rsidR="006A2643"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629B3016" w14:textId="77777777" w:rsidR="00BC1262" w:rsidRDefault="00BC1262" w:rsidP="009B0BB8">
      <w:pPr>
        <w:rPr>
          <w:szCs w:val="24"/>
        </w:rPr>
      </w:pPr>
    </w:p>
    <w:p w14:paraId="348F2966" w14:textId="4BC3D7C6" w:rsidR="00A5131A" w:rsidRPr="00A5131A" w:rsidRDefault="00A5131A" w:rsidP="009B0BB8">
      <w:pPr>
        <w:rPr>
          <w:b/>
          <w:bCs/>
          <w:szCs w:val="24"/>
        </w:rPr>
      </w:pPr>
      <w:r w:rsidRPr="00A5131A">
        <w:rPr>
          <w:b/>
          <w:bCs/>
          <w:szCs w:val="24"/>
        </w:rPr>
        <w:t>Settlements</w:t>
      </w:r>
    </w:p>
    <w:p w14:paraId="46914374" w14:textId="77777777" w:rsidR="00A5131A" w:rsidRDefault="00A5131A" w:rsidP="009B0BB8">
      <w:pPr>
        <w:rPr>
          <w:szCs w:val="24"/>
        </w:rPr>
      </w:pPr>
    </w:p>
    <w:p w14:paraId="12E23679" w14:textId="1F80E3DB" w:rsidR="00A5131A" w:rsidRDefault="00A5131A" w:rsidP="00A5131A">
      <w:pPr>
        <w:ind w:left="7200" w:hanging="7200"/>
        <w:rPr>
          <w:szCs w:val="24"/>
        </w:rPr>
      </w:pPr>
      <w:r w:rsidRPr="00A5131A">
        <w:rPr>
          <w:szCs w:val="24"/>
        </w:rPr>
        <w:t>2022-000559-IT-ENF (</w:t>
      </w:r>
      <w:r>
        <w:rPr>
          <w:szCs w:val="24"/>
        </w:rPr>
        <w:t>DJ</w:t>
      </w:r>
      <w:r w:rsidRPr="00A5131A">
        <w:rPr>
          <w:szCs w:val="24"/>
        </w:rPr>
        <w:t>)</w:t>
      </w:r>
      <w:r>
        <w:rPr>
          <w:szCs w:val="24"/>
        </w:rPr>
        <w:t>:</w:t>
      </w:r>
      <w:r>
        <w:rPr>
          <w:szCs w:val="24"/>
        </w:rPr>
        <w:tab/>
        <w:t>Gave direction to prosecutor</w:t>
      </w:r>
    </w:p>
    <w:p w14:paraId="2D5C36A9" w14:textId="282CF500" w:rsidR="00A5131A" w:rsidRDefault="00A5131A" w:rsidP="00A5131A">
      <w:pPr>
        <w:ind w:left="7200" w:hanging="7200"/>
        <w:rPr>
          <w:szCs w:val="24"/>
        </w:rPr>
      </w:pPr>
      <w:r w:rsidRPr="00A5131A">
        <w:rPr>
          <w:szCs w:val="24"/>
        </w:rPr>
        <w:t>AMH-2023-0004 (</w:t>
      </w:r>
      <w:r>
        <w:rPr>
          <w:szCs w:val="24"/>
        </w:rPr>
        <w:t>TH</w:t>
      </w:r>
      <w:r w:rsidRPr="00A5131A">
        <w:rPr>
          <w:szCs w:val="24"/>
        </w:rPr>
        <w:t>)</w:t>
      </w:r>
      <w:r>
        <w:rPr>
          <w:szCs w:val="24"/>
        </w:rPr>
        <w:t>:</w:t>
      </w:r>
      <w:r>
        <w:rPr>
          <w:szCs w:val="24"/>
        </w:rPr>
        <w:tab/>
        <w:t>Gave direction to prosecutor</w:t>
      </w:r>
    </w:p>
    <w:p w14:paraId="15174B9D" w14:textId="77777777" w:rsidR="00FE45D6" w:rsidRDefault="00FE45D6" w:rsidP="009B0BB8">
      <w:pPr>
        <w:rPr>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356DE965" w14:textId="30317D81" w:rsidR="00C0579E" w:rsidRDefault="00C0579E" w:rsidP="008B3F0C">
      <w:pPr>
        <w:rPr>
          <w:rFonts w:eastAsia="Calibri" w:cs="Calibri"/>
          <w:szCs w:val="24"/>
        </w:rPr>
      </w:pPr>
      <w:r>
        <w:rPr>
          <w:rFonts w:eastAsia="Calibri" w:cs="Calibri"/>
          <w:szCs w:val="24"/>
        </w:rPr>
        <w:t xml:space="preserve">At </w:t>
      </w:r>
      <w:r w:rsidR="00A5131A">
        <w:rPr>
          <w:rFonts w:eastAsia="Calibri" w:cs="Calibri"/>
          <w:szCs w:val="24"/>
        </w:rPr>
        <w:t>1:01</w:t>
      </w:r>
      <w:r>
        <w:rPr>
          <w:rFonts w:eastAsia="Calibri" w:cs="Calibri"/>
          <w:szCs w:val="24"/>
        </w:rPr>
        <w:t xml:space="preserve"> p.m., a motion was made by </w:t>
      </w:r>
      <w:r w:rsidR="00A5131A">
        <w:rPr>
          <w:rFonts w:eastAsia="Calibri" w:cs="Calibri"/>
          <w:szCs w:val="24"/>
        </w:rPr>
        <w:t>Mr. Gomez</w:t>
      </w:r>
      <w:r w:rsidR="00B048F8">
        <w:rPr>
          <w:rFonts w:eastAsia="Calibri" w:cs="Calibri"/>
          <w:szCs w:val="24"/>
        </w:rPr>
        <w:t xml:space="preserve">, seconded by </w:t>
      </w:r>
      <w:r w:rsidR="00A5131A">
        <w:rPr>
          <w:rFonts w:eastAsia="Calibri" w:cs="Calibri"/>
          <w:szCs w:val="24"/>
        </w:rPr>
        <w:t>Ms. Belhumeur</w:t>
      </w:r>
      <w:r w:rsidR="00B048F8">
        <w:rPr>
          <w:rFonts w:eastAsia="Calibri" w:cs="Calibri"/>
          <w:szCs w:val="24"/>
        </w:rPr>
        <w:t>, to adjourn the meeting.  The motion passed unanimously by a roll call vote.</w:t>
      </w:r>
    </w:p>
    <w:p w14:paraId="06EB7F49" w14:textId="77777777" w:rsidR="00C0579E" w:rsidRDefault="00C0579E" w:rsidP="008B3F0C">
      <w:pPr>
        <w:rPr>
          <w:rFonts w:eastAsia="Calibri" w:cs="Calibri"/>
          <w:szCs w:val="24"/>
        </w:rPr>
      </w:pPr>
    </w:p>
    <w:p w14:paraId="7A5B86A3" w14:textId="73F14F8E"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A5131A">
        <w:rPr>
          <w:rFonts w:eastAsia="Calibri" w:cs="Calibri"/>
          <w:szCs w:val="24"/>
        </w:rPr>
        <w:t>1:01</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2AF4B2CF" w14:textId="77777777" w:rsidR="004D684A" w:rsidRPr="00876423" w:rsidRDefault="004D684A"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1CCA90CA"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A5131A">
        <w:rPr>
          <w:rFonts w:eastAsia="Calibri" w:cs="Calibri"/>
          <w:szCs w:val="24"/>
        </w:rPr>
        <w:t>November 21</w:t>
      </w:r>
      <w:r w:rsidR="002F736C">
        <w:rPr>
          <w:rFonts w:eastAsia="Calibri" w:cs="Calibri"/>
          <w:szCs w:val="24"/>
        </w:rPr>
        <w:t>,</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24023C79" w14:textId="77777777" w:rsidR="00D22AE3" w:rsidRDefault="00D22AE3" w:rsidP="002C21A3">
      <w:pPr>
        <w:rPr>
          <w:b/>
          <w:szCs w:val="24"/>
        </w:rPr>
      </w:pPr>
    </w:p>
    <w:p w14:paraId="7112E76C" w14:textId="14127AEB" w:rsidR="008B3F0C" w:rsidRPr="002C21A3" w:rsidRDefault="008B3F0C" w:rsidP="002C21A3">
      <w:pPr>
        <w:rPr>
          <w:rFonts w:eastAsia="Calibri" w:cs="Calibri"/>
          <w:szCs w:val="24"/>
        </w:rPr>
      </w:pPr>
      <w:r w:rsidRPr="007215DE">
        <w:rPr>
          <w:b/>
          <w:szCs w:val="24"/>
        </w:rPr>
        <w:lastRenderedPageBreak/>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0C0AE8B8"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1F049F">
        <w:rPr>
          <w:szCs w:val="24"/>
        </w:rPr>
        <w:t>October 17</w:t>
      </w:r>
      <w:r w:rsidR="001050E8">
        <w:rPr>
          <w:szCs w:val="24"/>
        </w:rPr>
        <w:t>, 2025</w:t>
      </w:r>
    </w:p>
    <w:p w14:paraId="5A9AE411" w14:textId="20865BD9" w:rsidR="008B3F0C" w:rsidRDefault="008B3F0C" w:rsidP="008B3F0C">
      <w:pPr>
        <w:pStyle w:val="NoSpacing"/>
        <w:numPr>
          <w:ilvl w:val="0"/>
          <w:numId w:val="1"/>
        </w:numPr>
        <w:rPr>
          <w:szCs w:val="24"/>
        </w:rPr>
      </w:pPr>
      <w:r>
        <w:rPr>
          <w:szCs w:val="24"/>
        </w:rPr>
        <w:t xml:space="preserve">Public Meeting Minutes of </w:t>
      </w:r>
      <w:r w:rsidR="001F049F">
        <w:rPr>
          <w:szCs w:val="24"/>
        </w:rPr>
        <w:t>September 19</w:t>
      </w:r>
      <w:r w:rsidR="00AD72A4">
        <w:rPr>
          <w:szCs w:val="24"/>
        </w:rPr>
        <w:t>, 202</w:t>
      </w:r>
      <w:r w:rsidR="009C2E7D">
        <w:rPr>
          <w:szCs w:val="24"/>
        </w:rPr>
        <w:t>5</w:t>
      </w:r>
    </w:p>
    <w:p w14:paraId="032C41BD" w14:textId="568BB022" w:rsidR="008B3F0C" w:rsidRDefault="008B3F0C" w:rsidP="008B3F0C">
      <w:pPr>
        <w:pStyle w:val="NoSpacing"/>
        <w:numPr>
          <w:ilvl w:val="0"/>
          <w:numId w:val="1"/>
        </w:numPr>
        <w:rPr>
          <w:szCs w:val="24"/>
        </w:rPr>
      </w:pPr>
      <w:r>
        <w:rPr>
          <w:szCs w:val="24"/>
        </w:rPr>
        <w:t xml:space="preserve">Executive Session Minutes of </w:t>
      </w:r>
      <w:r w:rsidR="001F049F">
        <w:rPr>
          <w:szCs w:val="24"/>
        </w:rPr>
        <w:t>September 19</w:t>
      </w:r>
      <w:r w:rsidR="009C2E7D">
        <w:rPr>
          <w:szCs w:val="24"/>
        </w:rPr>
        <w:t>, 2025</w:t>
      </w:r>
    </w:p>
    <w:p w14:paraId="39673418" w14:textId="77777777" w:rsidR="001F049F" w:rsidRPr="001F049F" w:rsidRDefault="001F049F" w:rsidP="001F049F">
      <w:pPr>
        <w:pStyle w:val="ListParagraph"/>
        <w:numPr>
          <w:ilvl w:val="0"/>
          <w:numId w:val="1"/>
        </w:numPr>
        <w:rPr>
          <w:sz w:val="24"/>
          <w:szCs w:val="24"/>
        </w:rPr>
      </w:pPr>
      <w:r w:rsidRPr="001F049F">
        <w:rPr>
          <w:sz w:val="24"/>
          <w:szCs w:val="24"/>
        </w:rPr>
        <w:t xml:space="preserve">Kathleen Brennan, 2021-000311-IT-ENF, Petition to Terminate Probation </w:t>
      </w:r>
    </w:p>
    <w:p w14:paraId="3B911BD9" w14:textId="26E0D151" w:rsidR="001F049F" w:rsidRDefault="001F049F" w:rsidP="008B3F0C">
      <w:pPr>
        <w:pStyle w:val="NoSpacing"/>
        <w:numPr>
          <w:ilvl w:val="0"/>
          <w:numId w:val="1"/>
        </w:numPr>
        <w:rPr>
          <w:szCs w:val="24"/>
        </w:rPr>
      </w:pPr>
      <w:r>
        <w:rPr>
          <w:szCs w:val="24"/>
        </w:rPr>
        <w:t>Documents from LMHC Application of Danielle LaForce</w:t>
      </w:r>
    </w:p>
    <w:p w14:paraId="148D924A" w14:textId="645D97A1" w:rsidR="001F049F" w:rsidRDefault="001F049F" w:rsidP="008B3F0C">
      <w:pPr>
        <w:pStyle w:val="NoSpacing"/>
        <w:numPr>
          <w:ilvl w:val="0"/>
          <w:numId w:val="1"/>
        </w:numPr>
        <w:rPr>
          <w:szCs w:val="24"/>
        </w:rPr>
      </w:pPr>
      <w:r>
        <w:rPr>
          <w:szCs w:val="24"/>
        </w:rPr>
        <w:t>Documents from LMHC Application of Ronda Tobey</w:t>
      </w:r>
    </w:p>
    <w:p w14:paraId="40E6177E" w14:textId="75CCBD51" w:rsidR="001F049F" w:rsidRDefault="00CF22B6" w:rsidP="008B3F0C">
      <w:pPr>
        <w:pStyle w:val="NoSpacing"/>
        <w:numPr>
          <w:ilvl w:val="0"/>
          <w:numId w:val="1"/>
        </w:numPr>
        <w:rPr>
          <w:szCs w:val="24"/>
        </w:rPr>
      </w:pPr>
      <w:r>
        <w:rPr>
          <w:szCs w:val="24"/>
        </w:rPr>
        <w:t xml:space="preserve">Documents from LMHC Application of </w:t>
      </w:r>
      <w:r w:rsidRPr="00CF22B6">
        <w:rPr>
          <w:szCs w:val="24"/>
        </w:rPr>
        <w:t>Agustina Spiguel</w:t>
      </w:r>
    </w:p>
    <w:p w14:paraId="29832607" w14:textId="548FD369" w:rsidR="001F049F" w:rsidRDefault="00CF22B6" w:rsidP="008B3F0C">
      <w:pPr>
        <w:pStyle w:val="NoSpacing"/>
        <w:numPr>
          <w:ilvl w:val="0"/>
          <w:numId w:val="1"/>
        </w:numPr>
        <w:rPr>
          <w:szCs w:val="24"/>
        </w:rPr>
      </w:pPr>
      <w:r>
        <w:rPr>
          <w:szCs w:val="24"/>
        </w:rPr>
        <w:t xml:space="preserve">Documents from LMHC Application of </w:t>
      </w:r>
      <w:r w:rsidRPr="00CF22B6">
        <w:rPr>
          <w:szCs w:val="24"/>
        </w:rPr>
        <w:t>Natasha Roman</w:t>
      </w:r>
    </w:p>
    <w:p w14:paraId="18782E7C" w14:textId="3A6743B5" w:rsidR="00CF22B6" w:rsidRDefault="00CF22B6" w:rsidP="008B3F0C">
      <w:pPr>
        <w:pStyle w:val="NoSpacing"/>
        <w:numPr>
          <w:ilvl w:val="0"/>
          <w:numId w:val="1"/>
        </w:numPr>
        <w:rPr>
          <w:szCs w:val="24"/>
        </w:rPr>
      </w:pPr>
      <w:r>
        <w:rPr>
          <w:szCs w:val="24"/>
        </w:rPr>
        <w:t xml:space="preserve">Documents from LMHC Application of </w:t>
      </w:r>
      <w:r w:rsidRPr="00CF22B6">
        <w:rPr>
          <w:szCs w:val="24"/>
        </w:rPr>
        <w:t>Jesse Lowe</w:t>
      </w:r>
    </w:p>
    <w:p w14:paraId="78BFAD2D" w14:textId="413D73FE" w:rsidR="00CF22B6" w:rsidRDefault="00CF22B6" w:rsidP="008B3F0C">
      <w:pPr>
        <w:pStyle w:val="NoSpacing"/>
        <w:numPr>
          <w:ilvl w:val="0"/>
          <w:numId w:val="1"/>
        </w:numPr>
        <w:rPr>
          <w:szCs w:val="24"/>
        </w:rPr>
      </w:pPr>
      <w:r>
        <w:rPr>
          <w:szCs w:val="24"/>
        </w:rPr>
        <w:t xml:space="preserve">Documents from LMHC Application of </w:t>
      </w:r>
      <w:r w:rsidRPr="00CF22B6">
        <w:rPr>
          <w:szCs w:val="24"/>
        </w:rPr>
        <w:t>Katherine Andrews</w:t>
      </w:r>
    </w:p>
    <w:p w14:paraId="38D2879F" w14:textId="77777777" w:rsidR="00A44694" w:rsidRPr="00A44694" w:rsidRDefault="00A44694" w:rsidP="00A44694">
      <w:pPr>
        <w:pStyle w:val="ListParagraph"/>
        <w:numPr>
          <w:ilvl w:val="0"/>
          <w:numId w:val="1"/>
        </w:numPr>
        <w:rPr>
          <w:sz w:val="24"/>
          <w:szCs w:val="24"/>
        </w:rPr>
      </w:pPr>
      <w:r w:rsidRPr="00A44694">
        <w:rPr>
          <w:sz w:val="24"/>
          <w:szCs w:val="24"/>
        </w:rPr>
        <w:t xml:space="preserve">NCMHCE ESL Accommodation Request of Emma Xie </w:t>
      </w:r>
    </w:p>
    <w:p w14:paraId="645697FB" w14:textId="55C6339D" w:rsidR="00A44694" w:rsidRPr="00A44694" w:rsidRDefault="00A44694" w:rsidP="00A44694">
      <w:pPr>
        <w:pStyle w:val="ListParagraph"/>
        <w:numPr>
          <w:ilvl w:val="0"/>
          <w:numId w:val="1"/>
        </w:numPr>
        <w:rPr>
          <w:sz w:val="24"/>
          <w:szCs w:val="24"/>
        </w:rPr>
      </w:pPr>
      <w:r w:rsidRPr="00A44694">
        <w:rPr>
          <w:sz w:val="24"/>
          <w:szCs w:val="24"/>
        </w:rPr>
        <w:t xml:space="preserve">NCMHCE ESL Accommodation Request of Maria Catano </w:t>
      </w:r>
    </w:p>
    <w:p w14:paraId="111E880D" w14:textId="2FB6F224" w:rsidR="00A44694" w:rsidRPr="00A44694" w:rsidRDefault="00A44694" w:rsidP="00A44694">
      <w:pPr>
        <w:pStyle w:val="ListParagraph"/>
        <w:numPr>
          <w:ilvl w:val="0"/>
          <w:numId w:val="1"/>
        </w:numPr>
        <w:rPr>
          <w:sz w:val="24"/>
          <w:szCs w:val="24"/>
        </w:rPr>
      </w:pPr>
      <w:r w:rsidRPr="00A44694">
        <w:rPr>
          <w:sz w:val="24"/>
          <w:szCs w:val="24"/>
        </w:rPr>
        <w:t xml:space="preserve">NCMHCE ESL Accommodation Request of Armin Dokht Shah Sanai </w:t>
      </w:r>
    </w:p>
    <w:p w14:paraId="75CDAF36" w14:textId="38EEC2B2" w:rsidR="00A44694" w:rsidRDefault="00A44694" w:rsidP="008B3F0C">
      <w:pPr>
        <w:pStyle w:val="NoSpacing"/>
        <w:numPr>
          <w:ilvl w:val="0"/>
          <w:numId w:val="1"/>
        </w:numPr>
        <w:rPr>
          <w:szCs w:val="24"/>
        </w:rPr>
      </w:pPr>
      <w:r>
        <w:rPr>
          <w:szCs w:val="24"/>
        </w:rPr>
        <w:t>URAMP Quarterly Report</w:t>
      </w:r>
    </w:p>
    <w:p w14:paraId="0E0A3B4A" w14:textId="71200002" w:rsidR="00A44694" w:rsidRDefault="006739E6" w:rsidP="008B3F0C">
      <w:pPr>
        <w:pStyle w:val="NoSpacing"/>
        <w:numPr>
          <w:ilvl w:val="0"/>
          <w:numId w:val="1"/>
        </w:numPr>
        <w:rPr>
          <w:szCs w:val="24"/>
        </w:rPr>
      </w:pPr>
      <w:r w:rsidRPr="006739E6">
        <w:rPr>
          <w:szCs w:val="24"/>
        </w:rPr>
        <w:t>Alyson Marcell, Conditional Licensure Agreement, 2nd Quarterly Monitoring Report</w:t>
      </w:r>
    </w:p>
    <w:p w14:paraId="2D5CAEE7" w14:textId="13A5B0FE" w:rsidR="006739E6" w:rsidRDefault="006739E6" w:rsidP="008B3F0C">
      <w:pPr>
        <w:pStyle w:val="NoSpacing"/>
        <w:numPr>
          <w:ilvl w:val="0"/>
          <w:numId w:val="1"/>
        </w:numPr>
        <w:rPr>
          <w:szCs w:val="24"/>
        </w:rPr>
      </w:pPr>
      <w:r w:rsidRPr="006739E6">
        <w:rPr>
          <w:szCs w:val="24"/>
        </w:rPr>
        <w:t>Mary White, Conditional Licensure Agreement, 2nd Quarterly Monitoring Report and Petition to Terminate Agreement</w:t>
      </w:r>
    </w:p>
    <w:p w14:paraId="3CDB2E8D" w14:textId="7244ED20" w:rsidR="006739E6" w:rsidRDefault="006739E6" w:rsidP="008B3F0C">
      <w:pPr>
        <w:pStyle w:val="NoSpacing"/>
        <w:numPr>
          <w:ilvl w:val="0"/>
          <w:numId w:val="1"/>
        </w:numPr>
        <w:rPr>
          <w:szCs w:val="24"/>
        </w:rPr>
      </w:pPr>
      <w:r w:rsidRPr="006739E6">
        <w:rPr>
          <w:szCs w:val="24"/>
        </w:rPr>
        <w:t>Xiaoyuan Yuan, Conditional Licensure Agreement, 3rd Quarterly Monitoring Report</w:t>
      </w:r>
    </w:p>
    <w:p w14:paraId="36AE8E47" w14:textId="0A2FF5C6" w:rsidR="00C87DAB" w:rsidRPr="00024F10" w:rsidRDefault="00C87DAB" w:rsidP="00024F10">
      <w:pPr>
        <w:ind w:left="360"/>
        <w:rPr>
          <w:szCs w:val="24"/>
        </w:rPr>
      </w:pPr>
    </w:p>
    <w:sectPr w:rsidR="00C87DAB" w:rsidRPr="00024F1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4A73" w14:textId="77777777" w:rsidR="002E112F" w:rsidRDefault="002E112F" w:rsidP="007B3151">
      <w:r>
        <w:separator/>
      </w:r>
    </w:p>
  </w:endnote>
  <w:endnote w:type="continuationSeparator" w:id="0">
    <w:p w14:paraId="61EAC3E6" w14:textId="77777777" w:rsidR="002E112F" w:rsidRDefault="002E112F"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2488" w14:textId="77777777" w:rsidR="002E112F" w:rsidRDefault="002E112F" w:rsidP="007B3151">
      <w:r>
        <w:separator/>
      </w:r>
    </w:p>
  </w:footnote>
  <w:footnote w:type="continuationSeparator" w:id="0">
    <w:p w14:paraId="337FC5F8" w14:textId="77777777" w:rsidR="002E112F" w:rsidRDefault="002E112F"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43ACE270"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951D0"/>
    <w:multiLevelType w:val="hybridMultilevel"/>
    <w:tmpl w:val="B228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466D7"/>
    <w:multiLevelType w:val="hybridMultilevel"/>
    <w:tmpl w:val="2BC212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137B2"/>
    <w:multiLevelType w:val="hybridMultilevel"/>
    <w:tmpl w:val="DFB4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EB6F3E"/>
    <w:multiLevelType w:val="hybridMultilevel"/>
    <w:tmpl w:val="219E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55A6103"/>
    <w:multiLevelType w:val="hybridMultilevel"/>
    <w:tmpl w:val="5F3A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203B8B"/>
    <w:multiLevelType w:val="hybridMultilevel"/>
    <w:tmpl w:val="01823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73A07"/>
    <w:multiLevelType w:val="hybridMultilevel"/>
    <w:tmpl w:val="85DA88EC"/>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6"/>
  </w:num>
  <w:num w:numId="2" w16cid:durableId="110244932">
    <w:abstractNumId w:val="12"/>
  </w:num>
  <w:num w:numId="3" w16cid:durableId="1645039207">
    <w:abstractNumId w:val="31"/>
  </w:num>
  <w:num w:numId="4" w16cid:durableId="396054201">
    <w:abstractNumId w:val="24"/>
  </w:num>
  <w:num w:numId="5" w16cid:durableId="452021242">
    <w:abstractNumId w:val="4"/>
  </w:num>
  <w:num w:numId="6" w16cid:durableId="270355275">
    <w:abstractNumId w:val="21"/>
  </w:num>
  <w:num w:numId="7" w16cid:durableId="1617636999">
    <w:abstractNumId w:val="19"/>
  </w:num>
  <w:num w:numId="8" w16cid:durableId="1570843847">
    <w:abstractNumId w:val="8"/>
  </w:num>
  <w:num w:numId="9" w16cid:durableId="63455235">
    <w:abstractNumId w:val="2"/>
  </w:num>
  <w:num w:numId="10" w16cid:durableId="780227420">
    <w:abstractNumId w:val="20"/>
  </w:num>
  <w:num w:numId="11" w16cid:durableId="352998422">
    <w:abstractNumId w:val="3"/>
  </w:num>
  <w:num w:numId="12" w16cid:durableId="678428728">
    <w:abstractNumId w:val="1"/>
  </w:num>
  <w:num w:numId="13" w16cid:durableId="1076786056">
    <w:abstractNumId w:val="5"/>
  </w:num>
  <w:num w:numId="14" w16cid:durableId="1714381529">
    <w:abstractNumId w:val="34"/>
  </w:num>
  <w:num w:numId="15" w16cid:durableId="2098407075">
    <w:abstractNumId w:val="32"/>
  </w:num>
  <w:num w:numId="16" w16cid:durableId="719674656">
    <w:abstractNumId w:val="27"/>
  </w:num>
  <w:num w:numId="17" w16cid:durableId="2086025681">
    <w:abstractNumId w:val="29"/>
  </w:num>
  <w:num w:numId="18" w16cid:durableId="267084622">
    <w:abstractNumId w:val="35"/>
  </w:num>
  <w:num w:numId="19" w16cid:durableId="765272818">
    <w:abstractNumId w:val="30"/>
  </w:num>
  <w:num w:numId="20" w16cid:durableId="6906620">
    <w:abstractNumId w:val="13"/>
  </w:num>
  <w:num w:numId="21" w16cid:durableId="16325168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5"/>
  </w:num>
  <w:num w:numId="24" w16cid:durableId="903374684">
    <w:abstractNumId w:val="6"/>
  </w:num>
  <w:num w:numId="25" w16cid:durableId="404108573">
    <w:abstractNumId w:val="25"/>
  </w:num>
  <w:num w:numId="26" w16cid:durableId="1032343110">
    <w:abstractNumId w:val="7"/>
  </w:num>
  <w:num w:numId="27" w16cid:durableId="1290891595">
    <w:abstractNumId w:val="17"/>
  </w:num>
  <w:num w:numId="28" w16cid:durableId="1190334218">
    <w:abstractNumId w:val="11"/>
  </w:num>
  <w:num w:numId="29" w16cid:durableId="462775859">
    <w:abstractNumId w:val="0"/>
  </w:num>
  <w:num w:numId="30" w16cid:durableId="1217742583">
    <w:abstractNumId w:val="23"/>
  </w:num>
  <w:num w:numId="31" w16cid:durableId="938563777">
    <w:abstractNumId w:val="18"/>
  </w:num>
  <w:num w:numId="32" w16cid:durableId="1155098837">
    <w:abstractNumId w:val="36"/>
  </w:num>
  <w:num w:numId="33" w16cid:durableId="888953560">
    <w:abstractNumId w:val="28"/>
  </w:num>
  <w:num w:numId="34" w16cid:durableId="1729765675">
    <w:abstractNumId w:val="9"/>
  </w:num>
  <w:num w:numId="35" w16cid:durableId="271476646">
    <w:abstractNumId w:val="10"/>
  </w:num>
  <w:num w:numId="36" w16cid:durableId="97257656">
    <w:abstractNumId w:val="16"/>
  </w:num>
  <w:num w:numId="37" w16cid:durableId="187276015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4F10"/>
    <w:rsid w:val="0002561D"/>
    <w:rsid w:val="00026EA5"/>
    <w:rsid w:val="00026FFC"/>
    <w:rsid w:val="000276D2"/>
    <w:rsid w:val="00027803"/>
    <w:rsid w:val="00030AD4"/>
    <w:rsid w:val="00031426"/>
    <w:rsid w:val="00033154"/>
    <w:rsid w:val="000359A7"/>
    <w:rsid w:val="000370DF"/>
    <w:rsid w:val="00041601"/>
    <w:rsid w:val="00041EBF"/>
    <w:rsid w:val="00042048"/>
    <w:rsid w:val="00043531"/>
    <w:rsid w:val="00045100"/>
    <w:rsid w:val="000468B3"/>
    <w:rsid w:val="000478F6"/>
    <w:rsid w:val="00050DBC"/>
    <w:rsid w:val="000516D4"/>
    <w:rsid w:val="00052C0A"/>
    <w:rsid w:val="000537DA"/>
    <w:rsid w:val="0005426D"/>
    <w:rsid w:val="0006787C"/>
    <w:rsid w:val="00070184"/>
    <w:rsid w:val="0007571F"/>
    <w:rsid w:val="000814C7"/>
    <w:rsid w:val="00081FAD"/>
    <w:rsid w:val="00082387"/>
    <w:rsid w:val="00083312"/>
    <w:rsid w:val="00086EA3"/>
    <w:rsid w:val="000942A2"/>
    <w:rsid w:val="000953FF"/>
    <w:rsid w:val="000965A7"/>
    <w:rsid w:val="0009676F"/>
    <w:rsid w:val="000A179F"/>
    <w:rsid w:val="000A1DE1"/>
    <w:rsid w:val="000A27A7"/>
    <w:rsid w:val="000A2992"/>
    <w:rsid w:val="000A3239"/>
    <w:rsid w:val="000A69AD"/>
    <w:rsid w:val="000B11CB"/>
    <w:rsid w:val="000B24DE"/>
    <w:rsid w:val="000B31A0"/>
    <w:rsid w:val="000B33AF"/>
    <w:rsid w:val="000B5E9D"/>
    <w:rsid w:val="000B6003"/>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184B"/>
    <w:rsid w:val="000F315B"/>
    <w:rsid w:val="000F40D5"/>
    <w:rsid w:val="000F4E5E"/>
    <w:rsid w:val="000F53DB"/>
    <w:rsid w:val="000F5F3F"/>
    <w:rsid w:val="001019CD"/>
    <w:rsid w:val="001038CB"/>
    <w:rsid w:val="00104DA4"/>
    <w:rsid w:val="001050E8"/>
    <w:rsid w:val="00105AD9"/>
    <w:rsid w:val="001125C0"/>
    <w:rsid w:val="001140ED"/>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360"/>
    <w:rsid w:val="001A226E"/>
    <w:rsid w:val="001A38D3"/>
    <w:rsid w:val="001A4611"/>
    <w:rsid w:val="001A4902"/>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572"/>
    <w:rsid w:val="001D68D7"/>
    <w:rsid w:val="001D68E2"/>
    <w:rsid w:val="001E011B"/>
    <w:rsid w:val="001E44D7"/>
    <w:rsid w:val="001E491C"/>
    <w:rsid w:val="001E500B"/>
    <w:rsid w:val="001E5E40"/>
    <w:rsid w:val="001E6CE4"/>
    <w:rsid w:val="001E7302"/>
    <w:rsid w:val="001E7316"/>
    <w:rsid w:val="001F049F"/>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638"/>
    <w:rsid w:val="0025100C"/>
    <w:rsid w:val="0025123C"/>
    <w:rsid w:val="00251913"/>
    <w:rsid w:val="00253429"/>
    <w:rsid w:val="00254A3B"/>
    <w:rsid w:val="00254C2A"/>
    <w:rsid w:val="0025707A"/>
    <w:rsid w:val="002577E4"/>
    <w:rsid w:val="002579EE"/>
    <w:rsid w:val="00257EDE"/>
    <w:rsid w:val="00260268"/>
    <w:rsid w:val="00260721"/>
    <w:rsid w:val="00260D54"/>
    <w:rsid w:val="00261523"/>
    <w:rsid w:val="00267CF3"/>
    <w:rsid w:val="0027026C"/>
    <w:rsid w:val="00272CCF"/>
    <w:rsid w:val="00273DAB"/>
    <w:rsid w:val="00276957"/>
    <w:rsid w:val="00276DCC"/>
    <w:rsid w:val="00277BA3"/>
    <w:rsid w:val="00284802"/>
    <w:rsid w:val="00285734"/>
    <w:rsid w:val="00286863"/>
    <w:rsid w:val="00287A4F"/>
    <w:rsid w:val="00291714"/>
    <w:rsid w:val="00291EDE"/>
    <w:rsid w:val="00294162"/>
    <w:rsid w:val="00295297"/>
    <w:rsid w:val="00296168"/>
    <w:rsid w:val="00296E67"/>
    <w:rsid w:val="00296FD9"/>
    <w:rsid w:val="002A132F"/>
    <w:rsid w:val="002A1C7D"/>
    <w:rsid w:val="002A2003"/>
    <w:rsid w:val="002A41DD"/>
    <w:rsid w:val="002A7D1A"/>
    <w:rsid w:val="002B0AB1"/>
    <w:rsid w:val="002B6D2E"/>
    <w:rsid w:val="002C1DE9"/>
    <w:rsid w:val="002C21A3"/>
    <w:rsid w:val="002C425D"/>
    <w:rsid w:val="002C7348"/>
    <w:rsid w:val="002D1C21"/>
    <w:rsid w:val="002D3D41"/>
    <w:rsid w:val="002D3D9C"/>
    <w:rsid w:val="002D516C"/>
    <w:rsid w:val="002D7C9A"/>
    <w:rsid w:val="002E112F"/>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065A"/>
    <w:rsid w:val="00331574"/>
    <w:rsid w:val="00333D3A"/>
    <w:rsid w:val="00334E8D"/>
    <w:rsid w:val="00336632"/>
    <w:rsid w:val="00336D67"/>
    <w:rsid w:val="00341853"/>
    <w:rsid w:val="003429CE"/>
    <w:rsid w:val="00343E36"/>
    <w:rsid w:val="00344223"/>
    <w:rsid w:val="00344678"/>
    <w:rsid w:val="00346264"/>
    <w:rsid w:val="00354243"/>
    <w:rsid w:val="00362563"/>
    <w:rsid w:val="00365FC7"/>
    <w:rsid w:val="003664BD"/>
    <w:rsid w:val="0037214B"/>
    <w:rsid w:val="00372C31"/>
    <w:rsid w:val="00372DFD"/>
    <w:rsid w:val="003745EC"/>
    <w:rsid w:val="00374C26"/>
    <w:rsid w:val="00375B03"/>
    <w:rsid w:val="00375EAD"/>
    <w:rsid w:val="00375FB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0DA0"/>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5432"/>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84A"/>
    <w:rsid w:val="004D6B39"/>
    <w:rsid w:val="004E02AD"/>
    <w:rsid w:val="004E0590"/>
    <w:rsid w:val="004E0847"/>
    <w:rsid w:val="004E0C3F"/>
    <w:rsid w:val="004E1982"/>
    <w:rsid w:val="004E28A8"/>
    <w:rsid w:val="004E2BC9"/>
    <w:rsid w:val="004E6C68"/>
    <w:rsid w:val="004E6D8B"/>
    <w:rsid w:val="004E7584"/>
    <w:rsid w:val="004F0487"/>
    <w:rsid w:val="004F1D05"/>
    <w:rsid w:val="004F5C17"/>
    <w:rsid w:val="00502612"/>
    <w:rsid w:val="00502974"/>
    <w:rsid w:val="00502C17"/>
    <w:rsid w:val="00502D52"/>
    <w:rsid w:val="005031B0"/>
    <w:rsid w:val="00504CA6"/>
    <w:rsid w:val="0050697F"/>
    <w:rsid w:val="005071B0"/>
    <w:rsid w:val="00510F16"/>
    <w:rsid w:val="00511225"/>
    <w:rsid w:val="00511E6F"/>
    <w:rsid w:val="005124AF"/>
    <w:rsid w:val="00512956"/>
    <w:rsid w:val="00512FB3"/>
    <w:rsid w:val="00514BA1"/>
    <w:rsid w:val="0051502B"/>
    <w:rsid w:val="00516877"/>
    <w:rsid w:val="00516DB4"/>
    <w:rsid w:val="00520F52"/>
    <w:rsid w:val="005228DF"/>
    <w:rsid w:val="005229B8"/>
    <w:rsid w:val="00522BC5"/>
    <w:rsid w:val="00525B26"/>
    <w:rsid w:val="00525F7B"/>
    <w:rsid w:val="00530145"/>
    <w:rsid w:val="00531658"/>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3DB2"/>
    <w:rsid w:val="00554BC9"/>
    <w:rsid w:val="00555555"/>
    <w:rsid w:val="00556706"/>
    <w:rsid w:val="00556E39"/>
    <w:rsid w:val="00563840"/>
    <w:rsid w:val="0056492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1E11"/>
    <w:rsid w:val="005B6293"/>
    <w:rsid w:val="005B7D1B"/>
    <w:rsid w:val="005C005F"/>
    <w:rsid w:val="005C016A"/>
    <w:rsid w:val="005C24F3"/>
    <w:rsid w:val="005C3478"/>
    <w:rsid w:val="005C719C"/>
    <w:rsid w:val="005C7EE3"/>
    <w:rsid w:val="005D068F"/>
    <w:rsid w:val="005D0A6C"/>
    <w:rsid w:val="005D0F9C"/>
    <w:rsid w:val="005D3675"/>
    <w:rsid w:val="005D7207"/>
    <w:rsid w:val="005D7908"/>
    <w:rsid w:val="005E2CC9"/>
    <w:rsid w:val="005E2F1A"/>
    <w:rsid w:val="005E2F8E"/>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2625E"/>
    <w:rsid w:val="00631426"/>
    <w:rsid w:val="00631FB0"/>
    <w:rsid w:val="006333DB"/>
    <w:rsid w:val="006369C9"/>
    <w:rsid w:val="00637628"/>
    <w:rsid w:val="006401B3"/>
    <w:rsid w:val="006410C7"/>
    <w:rsid w:val="00641DF0"/>
    <w:rsid w:val="0064362E"/>
    <w:rsid w:val="00643991"/>
    <w:rsid w:val="006440FD"/>
    <w:rsid w:val="00644A8F"/>
    <w:rsid w:val="00646524"/>
    <w:rsid w:val="0064764B"/>
    <w:rsid w:val="0065145A"/>
    <w:rsid w:val="0065304D"/>
    <w:rsid w:val="00654396"/>
    <w:rsid w:val="00655470"/>
    <w:rsid w:val="006602E2"/>
    <w:rsid w:val="00662488"/>
    <w:rsid w:val="006646A9"/>
    <w:rsid w:val="006739E6"/>
    <w:rsid w:val="00673CDF"/>
    <w:rsid w:val="006753E8"/>
    <w:rsid w:val="0067691A"/>
    <w:rsid w:val="00680C81"/>
    <w:rsid w:val="006810FD"/>
    <w:rsid w:val="0068287F"/>
    <w:rsid w:val="006832F5"/>
    <w:rsid w:val="006834B3"/>
    <w:rsid w:val="00685397"/>
    <w:rsid w:val="006857C6"/>
    <w:rsid w:val="00685840"/>
    <w:rsid w:val="0068769E"/>
    <w:rsid w:val="006901D4"/>
    <w:rsid w:val="00691FBD"/>
    <w:rsid w:val="00692CD3"/>
    <w:rsid w:val="00693940"/>
    <w:rsid w:val="00693AA5"/>
    <w:rsid w:val="006A2643"/>
    <w:rsid w:val="006A33A2"/>
    <w:rsid w:val="006A5228"/>
    <w:rsid w:val="006A760E"/>
    <w:rsid w:val="006B0E4A"/>
    <w:rsid w:val="006B3EA2"/>
    <w:rsid w:val="006B402E"/>
    <w:rsid w:val="006B4FF9"/>
    <w:rsid w:val="006B503E"/>
    <w:rsid w:val="006B59F4"/>
    <w:rsid w:val="006B72E5"/>
    <w:rsid w:val="006C0C12"/>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15826"/>
    <w:rsid w:val="00716782"/>
    <w:rsid w:val="00716E58"/>
    <w:rsid w:val="00717C1A"/>
    <w:rsid w:val="00720768"/>
    <w:rsid w:val="007251BF"/>
    <w:rsid w:val="0072610D"/>
    <w:rsid w:val="00732B4D"/>
    <w:rsid w:val="00733ADC"/>
    <w:rsid w:val="00736AD4"/>
    <w:rsid w:val="007371FA"/>
    <w:rsid w:val="007409B9"/>
    <w:rsid w:val="007420BF"/>
    <w:rsid w:val="00745542"/>
    <w:rsid w:val="00745CE8"/>
    <w:rsid w:val="00750039"/>
    <w:rsid w:val="00750A1A"/>
    <w:rsid w:val="00752133"/>
    <w:rsid w:val="00755D65"/>
    <w:rsid w:val="00755F99"/>
    <w:rsid w:val="00757006"/>
    <w:rsid w:val="00761AC0"/>
    <w:rsid w:val="007636A8"/>
    <w:rsid w:val="00764088"/>
    <w:rsid w:val="007656FB"/>
    <w:rsid w:val="00766425"/>
    <w:rsid w:val="00766B80"/>
    <w:rsid w:val="007715EE"/>
    <w:rsid w:val="007723D6"/>
    <w:rsid w:val="007724D3"/>
    <w:rsid w:val="0077328F"/>
    <w:rsid w:val="007743A1"/>
    <w:rsid w:val="007760AA"/>
    <w:rsid w:val="00777FE2"/>
    <w:rsid w:val="00780227"/>
    <w:rsid w:val="00780E29"/>
    <w:rsid w:val="00781230"/>
    <w:rsid w:val="0078362B"/>
    <w:rsid w:val="00783D35"/>
    <w:rsid w:val="00785D6C"/>
    <w:rsid w:val="00786861"/>
    <w:rsid w:val="00786B93"/>
    <w:rsid w:val="00791FF1"/>
    <w:rsid w:val="00793A88"/>
    <w:rsid w:val="00796ADE"/>
    <w:rsid w:val="007A25D4"/>
    <w:rsid w:val="007A5E37"/>
    <w:rsid w:val="007A63C8"/>
    <w:rsid w:val="007B05DF"/>
    <w:rsid w:val="007B0DEA"/>
    <w:rsid w:val="007B3151"/>
    <w:rsid w:val="007B3F4B"/>
    <w:rsid w:val="007B6802"/>
    <w:rsid w:val="007B7347"/>
    <w:rsid w:val="007B7EF1"/>
    <w:rsid w:val="007C129D"/>
    <w:rsid w:val="007C302A"/>
    <w:rsid w:val="007C4736"/>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6C3C"/>
    <w:rsid w:val="008277F0"/>
    <w:rsid w:val="008304E4"/>
    <w:rsid w:val="00830E51"/>
    <w:rsid w:val="00831671"/>
    <w:rsid w:val="00833250"/>
    <w:rsid w:val="00836788"/>
    <w:rsid w:val="00836D44"/>
    <w:rsid w:val="00844157"/>
    <w:rsid w:val="00845D8A"/>
    <w:rsid w:val="0084625B"/>
    <w:rsid w:val="008465F5"/>
    <w:rsid w:val="00850459"/>
    <w:rsid w:val="00852BC7"/>
    <w:rsid w:val="008539FD"/>
    <w:rsid w:val="00854A35"/>
    <w:rsid w:val="00855A90"/>
    <w:rsid w:val="00856D21"/>
    <w:rsid w:val="008578AB"/>
    <w:rsid w:val="0086083A"/>
    <w:rsid w:val="00860C59"/>
    <w:rsid w:val="00861744"/>
    <w:rsid w:val="00865BA7"/>
    <w:rsid w:val="00866FB2"/>
    <w:rsid w:val="0086756C"/>
    <w:rsid w:val="008731B3"/>
    <w:rsid w:val="00875B61"/>
    <w:rsid w:val="00876423"/>
    <w:rsid w:val="00883D9C"/>
    <w:rsid w:val="00884C6B"/>
    <w:rsid w:val="008859B6"/>
    <w:rsid w:val="00890B2E"/>
    <w:rsid w:val="0089242C"/>
    <w:rsid w:val="00892B95"/>
    <w:rsid w:val="0089498E"/>
    <w:rsid w:val="00894B17"/>
    <w:rsid w:val="008957A1"/>
    <w:rsid w:val="00896C3C"/>
    <w:rsid w:val="00897766"/>
    <w:rsid w:val="008A3CFD"/>
    <w:rsid w:val="008A40A9"/>
    <w:rsid w:val="008B1224"/>
    <w:rsid w:val="008B2952"/>
    <w:rsid w:val="008B2FD3"/>
    <w:rsid w:val="008B38B2"/>
    <w:rsid w:val="008B3F0C"/>
    <w:rsid w:val="008B4534"/>
    <w:rsid w:val="008B5133"/>
    <w:rsid w:val="008B58C1"/>
    <w:rsid w:val="008B690D"/>
    <w:rsid w:val="008C1579"/>
    <w:rsid w:val="008C2E03"/>
    <w:rsid w:val="008C7D7A"/>
    <w:rsid w:val="008D1554"/>
    <w:rsid w:val="008D32DD"/>
    <w:rsid w:val="008D3B4A"/>
    <w:rsid w:val="008D4932"/>
    <w:rsid w:val="008D6EA0"/>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1453B"/>
    <w:rsid w:val="00922732"/>
    <w:rsid w:val="00923107"/>
    <w:rsid w:val="00923E56"/>
    <w:rsid w:val="00927E5A"/>
    <w:rsid w:val="00927EB9"/>
    <w:rsid w:val="00927F33"/>
    <w:rsid w:val="009312B0"/>
    <w:rsid w:val="00932BD2"/>
    <w:rsid w:val="00933047"/>
    <w:rsid w:val="00933B98"/>
    <w:rsid w:val="00933B9A"/>
    <w:rsid w:val="00940923"/>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3E0A"/>
    <w:rsid w:val="00974253"/>
    <w:rsid w:val="00975FDD"/>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9FB"/>
    <w:rsid w:val="009C4AF3"/>
    <w:rsid w:val="009D0C51"/>
    <w:rsid w:val="009D13B1"/>
    <w:rsid w:val="009D2D50"/>
    <w:rsid w:val="009D3366"/>
    <w:rsid w:val="009D38EB"/>
    <w:rsid w:val="009D3BC5"/>
    <w:rsid w:val="009D48CD"/>
    <w:rsid w:val="009D53E4"/>
    <w:rsid w:val="009D648C"/>
    <w:rsid w:val="009D6733"/>
    <w:rsid w:val="009D759E"/>
    <w:rsid w:val="009E24CC"/>
    <w:rsid w:val="009E3993"/>
    <w:rsid w:val="009E3A82"/>
    <w:rsid w:val="009E3F8D"/>
    <w:rsid w:val="009E509E"/>
    <w:rsid w:val="009E5FD9"/>
    <w:rsid w:val="009E6C7E"/>
    <w:rsid w:val="009F022B"/>
    <w:rsid w:val="009F02F5"/>
    <w:rsid w:val="009F0D82"/>
    <w:rsid w:val="009F0FEE"/>
    <w:rsid w:val="009F2750"/>
    <w:rsid w:val="009F3982"/>
    <w:rsid w:val="009F52A3"/>
    <w:rsid w:val="00A026B9"/>
    <w:rsid w:val="00A02786"/>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4989"/>
    <w:rsid w:val="00A34B05"/>
    <w:rsid w:val="00A352B7"/>
    <w:rsid w:val="00A3726B"/>
    <w:rsid w:val="00A375DF"/>
    <w:rsid w:val="00A407EA"/>
    <w:rsid w:val="00A4093F"/>
    <w:rsid w:val="00A41DF5"/>
    <w:rsid w:val="00A423CE"/>
    <w:rsid w:val="00A44694"/>
    <w:rsid w:val="00A4478D"/>
    <w:rsid w:val="00A5131A"/>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3F10"/>
    <w:rsid w:val="00A94071"/>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1D32"/>
    <w:rsid w:val="00B52107"/>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5050"/>
    <w:rsid w:val="00BF54BB"/>
    <w:rsid w:val="00C019D5"/>
    <w:rsid w:val="00C01C47"/>
    <w:rsid w:val="00C0283C"/>
    <w:rsid w:val="00C04E92"/>
    <w:rsid w:val="00C0579E"/>
    <w:rsid w:val="00C071DD"/>
    <w:rsid w:val="00C10A5A"/>
    <w:rsid w:val="00C110E9"/>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3E2B"/>
    <w:rsid w:val="00C44343"/>
    <w:rsid w:val="00C44F46"/>
    <w:rsid w:val="00C45F74"/>
    <w:rsid w:val="00C46D29"/>
    <w:rsid w:val="00C47776"/>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4A25"/>
    <w:rsid w:val="00C75D78"/>
    <w:rsid w:val="00C76612"/>
    <w:rsid w:val="00C81D67"/>
    <w:rsid w:val="00C82553"/>
    <w:rsid w:val="00C85167"/>
    <w:rsid w:val="00C8655D"/>
    <w:rsid w:val="00C87D8A"/>
    <w:rsid w:val="00C87DAB"/>
    <w:rsid w:val="00C92C79"/>
    <w:rsid w:val="00C92D75"/>
    <w:rsid w:val="00C9750E"/>
    <w:rsid w:val="00CA03E0"/>
    <w:rsid w:val="00CA09B9"/>
    <w:rsid w:val="00CA28F1"/>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091F"/>
    <w:rsid w:val="00CF22B6"/>
    <w:rsid w:val="00CF2A77"/>
    <w:rsid w:val="00CF3DE8"/>
    <w:rsid w:val="00CF5107"/>
    <w:rsid w:val="00D00C0F"/>
    <w:rsid w:val="00D00CE8"/>
    <w:rsid w:val="00D039F7"/>
    <w:rsid w:val="00D0493F"/>
    <w:rsid w:val="00D054CF"/>
    <w:rsid w:val="00D0683F"/>
    <w:rsid w:val="00D100A4"/>
    <w:rsid w:val="00D117E4"/>
    <w:rsid w:val="00D12042"/>
    <w:rsid w:val="00D1318B"/>
    <w:rsid w:val="00D14DCF"/>
    <w:rsid w:val="00D15828"/>
    <w:rsid w:val="00D17500"/>
    <w:rsid w:val="00D21717"/>
    <w:rsid w:val="00D223FA"/>
    <w:rsid w:val="00D22AE3"/>
    <w:rsid w:val="00D23E26"/>
    <w:rsid w:val="00D27828"/>
    <w:rsid w:val="00D27852"/>
    <w:rsid w:val="00D33C6E"/>
    <w:rsid w:val="00D35E41"/>
    <w:rsid w:val="00D37EDE"/>
    <w:rsid w:val="00D40CEF"/>
    <w:rsid w:val="00D40DBF"/>
    <w:rsid w:val="00D46D3F"/>
    <w:rsid w:val="00D50D89"/>
    <w:rsid w:val="00D52980"/>
    <w:rsid w:val="00D53374"/>
    <w:rsid w:val="00D53561"/>
    <w:rsid w:val="00D56F91"/>
    <w:rsid w:val="00D57C6D"/>
    <w:rsid w:val="00D609E3"/>
    <w:rsid w:val="00D61A4A"/>
    <w:rsid w:val="00D63A19"/>
    <w:rsid w:val="00D65011"/>
    <w:rsid w:val="00D6508F"/>
    <w:rsid w:val="00D65629"/>
    <w:rsid w:val="00D672C8"/>
    <w:rsid w:val="00D71DC9"/>
    <w:rsid w:val="00D757FA"/>
    <w:rsid w:val="00D76FF7"/>
    <w:rsid w:val="00D80366"/>
    <w:rsid w:val="00D8041B"/>
    <w:rsid w:val="00D820CD"/>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579"/>
    <w:rsid w:val="00DB662D"/>
    <w:rsid w:val="00DB689E"/>
    <w:rsid w:val="00DB7418"/>
    <w:rsid w:val="00DC151A"/>
    <w:rsid w:val="00DC32C0"/>
    <w:rsid w:val="00DC3855"/>
    <w:rsid w:val="00DC3B4A"/>
    <w:rsid w:val="00DC5D0F"/>
    <w:rsid w:val="00DD17CE"/>
    <w:rsid w:val="00DD5DC3"/>
    <w:rsid w:val="00DD5EAA"/>
    <w:rsid w:val="00DE00B5"/>
    <w:rsid w:val="00DE1D7A"/>
    <w:rsid w:val="00DE4162"/>
    <w:rsid w:val="00DE5CE3"/>
    <w:rsid w:val="00DE6400"/>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AC2"/>
    <w:rsid w:val="00E10A39"/>
    <w:rsid w:val="00E10C0B"/>
    <w:rsid w:val="00E128EC"/>
    <w:rsid w:val="00E1465C"/>
    <w:rsid w:val="00E1497F"/>
    <w:rsid w:val="00E1676C"/>
    <w:rsid w:val="00E206F0"/>
    <w:rsid w:val="00E22451"/>
    <w:rsid w:val="00E242A8"/>
    <w:rsid w:val="00E24502"/>
    <w:rsid w:val="00E26690"/>
    <w:rsid w:val="00E267C4"/>
    <w:rsid w:val="00E26CD5"/>
    <w:rsid w:val="00E274B8"/>
    <w:rsid w:val="00E3003D"/>
    <w:rsid w:val="00E30B08"/>
    <w:rsid w:val="00E3217C"/>
    <w:rsid w:val="00E34362"/>
    <w:rsid w:val="00E363A1"/>
    <w:rsid w:val="00E372C6"/>
    <w:rsid w:val="00E37767"/>
    <w:rsid w:val="00E37942"/>
    <w:rsid w:val="00E401C3"/>
    <w:rsid w:val="00E418F0"/>
    <w:rsid w:val="00E43AEE"/>
    <w:rsid w:val="00E4412A"/>
    <w:rsid w:val="00E444A0"/>
    <w:rsid w:val="00E46381"/>
    <w:rsid w:val="00E503D3"/>
    <w:rsid w:val="00E50A17"/>
    <w:rsid w:val="00E51EC5"/>
    <w:rsid w:val="00E62657"/>
    <w:rsid w:val="00E64359"/>
    <w:rsid w:val="00E658B0"/>
    <w:rsid w:val="00E664B3"/>
    <w:rsid w:val="00E72298"/>
    <w:rsid w:val="00E72707"/>
    <w:rsid w:val="00E74D95"/>
    <w:rsid w:val="00E76725"/>
    <w:rsid w:val="00E82AE9"/>
    <w:rsid w:val="00E834EA"/>
    <w:rsid w:val="00E83B4F"/>
    <w:rsid w:val="00E860F2"/>
    <w:rsid w:val="00E876ED"/>
    <w:rsid w:val="00E91EBC"/>
    <w:rsid w:val="00E93121"/>
    <w:rsid w:val="00E94305"/>
    <w:rsid w:val="00E9460A"/>
    <w:rsid w:val="00E95A61"/>
    <w:rsid w:val="00E97BC6"/>
    <w:rsid w:val="00EA03F1"/>
    <w:rsid w:val="00EA11D8"/>
    <w:rsid w:val="00EA1895"/>
    <w:rsid w:val="00EA2852"/>
    <w:rsid w:val="00EA75AF"/>
    <w:rsid w:val="00EB1736"/>
    <w:rsid w:val="00EB247E"/>
    <w:rsid w:val="00EB2DC2"/>
    <w:rsid w:val="00EB37B3"/>
    <w:rsid w:val="00EB4801"/>
    <w:rsid w:val="00EB61DF"/>
    <w:rsid w:val="00EC0AB3"/>
    <w:rsid w:val="00EC25E2"/>
    <w:rsid w:val="00EC3884"/>
    <w:rsid w:val="00EC47FD"/>
    <w:rsid w:val="00EC5B91"/>
    <w:rsid w:val="00ED1B72"/>
    <w:rsid w:val="00ED230D"/>
    <w:rsid w:val="00ED2599"/>
    <w:rsid w:val="00ED2998"/>
    <w:rsid w:val="00ED3D13"/>
    <w:rsid w:val="00ED4867"/>
    <w:rsid w:val="00ED638C"/>
    <w:rsid w:val="00ED7A17"/>
    <w:rsid w:val="00ED7A63"/>
    <w:rsid w:val="00EE1B7A"/>
    <w:rsid w:val="00EE450B"/>
    <w:rsid w:val="00EE4769"/>
    <w:rsid w:val="00EE511B"/>
    <w:rsid w:val="00EE51E7"/>
    <w:rsid w:val="00EE51EB"/>
    <w:rsid w:val="00EF1599"/>
    <w:rsid w:val="00EF1604"/>
    <w:rsid w:val="00EF1C50"/>
    <w:rsid w:val="00EF2378"/>
    <w:rsid w:val="00EF2510"/>
    <w:rsid w:val="00EF4152"/>
    <w:rsid w:val="00EF4837"/>
    <w:rsid w:val="00EF5774"/>
    <w:rsid w:val="00EF632A"/>
    <w:rsid w:val="00EF6350"/>
    <w:rsid w:val="00EF7CB2"/>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2A09"/>
    <w:rsid w:val="00F533B6"/>
    <w:rsid w:val="00F617FE"/>
    <w:rsid w:val="00F63B5A"/>
    <w:rsid w:val="00F64B67"/>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4302"/>
    <w:rsid w:val="00FE45D6"/>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6</Pages>
  <Words>1612</Words>
  <Characters>9189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2026-01-30T06:41:00Z</dcterms:created>
  <dcterms:modified xsi:type="dcterms:W3CDTF">2026-01-30T06:41:00Z</dcterms:modified>
</cp:coreProperties>
</file>