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64727CF3" w:rsidR="008B3F0C" w:rsidRPr="00971E25" w:rsidRDefault="00ED2998" w:rsidP="008B3F0C">
      <w:pPr>
        <w:jc w:val="center"/>
        <w:rPr>
          <w:szCs w:val="24"/>
        </w:rPr>
      </w:pPr>
      <w:r>
        <w:rPr>
          <w:szCs w:val="24"/>
        </w:rPr>
        <w:t>November 15</w:t>
      </w:r>
      <w:r w:rsidR="00A21191">
        <w:rPr>
          <w:szCs w:val="24"/>
        </w:rPr>
        <w:t>, 2024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CEDA41A" w14:textId="69885C88" w:rsidR="002D7C9A" w:rsidRDefault="002D7C9A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</w:p>
    <w:p w14:paraId="4B7605DE" w14:textId="67FD5689" w:rsidR="007A25D4" w:rsidRDefault="007A25D4" w:rsidP="008B3F0C">
      <w:pPr>
        <w:rPr>
          <w:szCs w:val="24"/>
        </w:rPr>
      </w:pPr>
      <w:r>
        <w:rPr>
          <w:szCs w:val="24"/>
        </w:rPr>
        <w:t>Kathleen Tucker, Public Member</w:t>
      </w:r>
    </w:p>
    <w:p w14:paraId="5208D9FC" w14:textId="45FB466D" w:rsidR="00B710B1" w:rsidRDefault="00B710B1" w:rsidP="008B3F0C">
      <w:pPr>
        <w:rPr>
          <w:szCs w:val="24"/>
        </w:rPr>
      </w:pPr>
      <w:r>
        <w:rPr>
          <w:szCs w:val="24"/>
        </w:rPr>
        <w:t>Kristen Woodbury, Member</w:t>
      </w:r>
      <w:r w:rsidR="004521A5">
        <w:rPr>
          <w:szCs w:val="24"/>
        </w:rPr>
        <w:t xml:space="preserve"> </w:t>
      </w:r>
    </w:p>
    <w:p w14:paraId="65811446" w14:textId="670F64AB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F37E1D">
        <w:rPr>
          <w:szCs w:val="24"/>
        </w:rPr>
        <w:t xml:space="preserve"> </w:t>
      </w:r>
    </w:p>
    <w:p w14:paraId="3EE3A9FB" w14:textId="7A7390BB" w:rsidR="005E418B" w:rsidRDefault="005E418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Kathryn Stevens, Member</w:t>
      </w:r>
      <w:r w:rsidR="00D53561">
        <w:rPr>
          <w:szCs w:val="24"/>
        </w:rPr>
        <w:t xml:space="preserve"> (arrived at </w:t>
      </w:r>
      <w:r w:rsidR="00153FB1">
        <w:rPr>
          <w:szCs w:val="24"/>
        </w:rPr>
        <w:t>11:36 a.m.)</w:t>
      </w:r>
    </w:p>
    <w:p w14:paraId="4736DDBE" w14:textId="066E5659" w:rsidR="00903A3A" w:rsidRDefault="00903A3A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Alayna McGarty, Member</w:t>
      </w:r>
      <w:r w:rsidR="004521A5">
        <w:rPr>
          <w:szCs w:val="24"/>
        </w:rPr>
        <w:t xml:space="preserve"> </w:t>
      </w:r>
      <w:r w:rsidR="0057165B">
        <w:rPr>
          <w:szCs w:val="24"/>
        </w:rPr>
        <w:t>(arrived at 10:29 a.m.</w:t>
      </w:r>
      <w:r w:rsidR="00325267">
        <w:rPr>
          <w:szCs w:val="24"/>
        </w:rPr>
        <w:t>)</w:t>
      </w:r>
    </w:p>
    <w:p w14:paraId="0BF25EEA" w14:textId="5228DB83" w:rsidR="000B31A0" w:rsidRDefault="000B31A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Cynthia Belhumeur, Public Member</w:t>
      </w:r>
      <w:r w:rsidR="00DF1568">
        <w:rPr>
          <w:szCs w:val="24"/>
        </w:rPr>
        <w:t xml:space="preserve"> (left the meeting at 12:13 p.m.)</w:t>
      </w:r>
    </w:p>
    <w:p w14:paraId="7331ADC1" w14:textId="2685FB07" w:rsidR="00153FB1" w:rsidRDefault="00153FB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 (left the meeting at 11:36 a.m.)</w:t>
      </w:r>
    </w:p>
    <w:p w14:paraId="1AFDA8F9" w14:textId="17223EFC" w:rsidR="00F17FA7" w:rsidRDefault="00F17FA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Susan Egan, Member</w:t>
      </w:r>
      <w:r w:rsidR="005031B0">
        <w:rPr>
          <w:szCs w:val="24"/>
        </w:rPr>
        <w:t xml:space="preserve"> 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11673A5D" w14:textId="0A177D1D" w:rsidR="001038CB" w:rsidRDefault="00050DB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Michael Egan</w:t>
      </w:r>
      <w:r w:rsidR="001038CB">
        <w:rPr>
          <w:szCs w:val="24"/>
        </w:rPr>
        <w:t>, Board Counsel</w:t>
      </w:r>
    </w:p>
    <w:p w14:paraId="5949C32F" w14:textId="7B26F4AF" w:rsidR="00903A3A" w:rsidRDefault="00903A3A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7F61BE84" w14:textId="01BB5C6A" w:rsidR="00050DBC" w:rsidRDefault="00050DB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073B20E5" w14:textId="765229EF" w:rsidR="00050DBC" w:rsidRDefault="00050DB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Emily Peterson, Investigative Intern</w:t>
      </w:r>
    </w:p>
    <w:p w14:paraId="5C97AA54" w14:textId="76D8DF5B" w:rsidR="00050DBC" w:rsidRDefault="00050DB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Alric Noronha, Investigative Intern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32A04DC0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B81DDD">
        <w:rPr>
          <w:szCs w:val="24"/>
        </w:rPr>
        <w:t>9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3DBB7ED" w14:textId="33BA263D" w:rsidR="00267CF3" w:rsidRPr="007A25D4" w:rsidRDefault="008B3F0C" w:rsidP="007A25D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B81DDD">
        <w:rPr>
          <w:rFonts w:eastAsia="Calibri"/>
          <w:bCs/>
          <w:szCs w:val="24"/>
        </w:rPr>
        <w:t xml:space="preserve">William Ahearn, </w:t>
      </w:r>
      <w:r w:rsidR="007A25D4">
        <w:rPr>
          <w:rFonts w:eastAsia="Calibri"/>
          <w:bCs/>
          <w:szCs w:val="24"/>
        </w:rPr>
        <w:t xml:space="preserve">Kathleen Tucker, </w:t>
      </w:r>
      <w:r w:rsidR="007C129D">
        <w:rPr>
          <w:rFonts w:eastAsia="Calibri"/>
          <w:bCs/>
          <w:szCs w:val="24"/>
        </w:rPr>
        <w:t>Kristen Woodbury</w:t>
      </w:r>
      <w:r w:rsidR="005E418B">
        <w:rPr>
          <w:rFonts w:eastAsia="Calibri"/>
          <w:bCs/>
          <w:szCs w:val="24"/>
        </w:rPr>
        <w:t xml:space="preserve">, </w:t>
      </w:r>
      <w:r w:rsidR="002D3D9C">
        <w:rPr>
          <w:rFonts w:eastAsia="Calibri"/>
          <w:bCs/>
          <w:szCs w:val="24"/>
        </w:rPr>
        <w:t>Amy Vercillo</w:t>
      </w:r>
      <w:r w:rsidR="005E418B">
        <w:rPr>
          <w:rFonts w:eastAsia="Calibri"/>
          <w:bCs/>
          <w:szCs w:val="24"/>
        </w:rPr>
        <w:t xml:space="preserve">, </w:t>
      </w:r>
      <w:r w:rsidR="00254A3B">
        <w:rPr>
          <w:rFonts w:eastAsia="Calibri"/>
          <w:bCs/>
          <w:szCs w:val="24"/>
        </w:rPr>
        <w:t>Cynthia Belhumeur</w:t>
      </w:r>
      <w:r w:rsidR="005B6293">
        <w:rPr>
          <w:rFonts w:eastAsia="Calibri"/>
          <w:bCs/>
          <w:szCs w:val="24"/>
        </w:rPr>
        <w:t>, Ashley Williams, and Susan Egan</w:t>
      </w:r>
      <w:r w:rsidR="00BB19B6">
        <w:rPr>
          <w:rFonts w:eastAsia="Calibri"/>
          <w:bCs/>
          <w:szCs w:val="24"/>
        </w:rPr>
        <w:t xml:space="preserve"> </w:t>
      </w:r>
      <w:r>
        <w:rPr>
          <w:szCs w:val="24"/>
        </w:rPr>
        <w:t>all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0007981E" w14:textId="77777777" w:rsidR="00C92D75" w:rsidRDefault="00C92D75" w:rsidP="00B34B64">
      <w:pPr>
        <w:pStyle w:val="NoSpacing"/>
        <w:rPr>
          <w:b/>
          <w:szCs w:val="24"/>
          <w:u w:val="single"/>
        </w:rPr>
      </w:pPr>
    </w:p>
    <w:p w14:paraId="42D9FE5C" w14:textId="77777777" w:rsidR="008304E4" w:rsidRDefault="008304E4" w:rsidP="00B34B64">
      <w:pPr>
        <w:pStyle w:val="NoSpacing"/>
        <w:rPr>
          <w:b/>
          <w:szCs w:val="24"/>
          <w:u w:val="single"/>
        </w:rPr>
      </w:pPr>
    </w:p>
    <w:p w14:paraId="190446FC" w14:textId="53DC3B41" w:rsidR="008B3F0C" w:rsidRDefault="008B3F0C" w:rsidP="00B34B64">
      <w:pPr>
        <w:pStyle w:val="NoSpacing"/>
        <w:rPr>
          <w:b/>
          <w:szCs w:val="24"/>
          <w:u w:val="single"/>
        </w:rPr>
      </w:pPr>
      <w:r w:rsidRPr="00BC7DE7">
        <w:rPr>
          <w:b/>
          <w:szCs w:val="24"/>
          <w:u w:val="single"/>
        </w:rPr>
        <w:lastRenderedPageBreak/>
        <w:t>Board Business</w:t>
      </w:r>
    </w:p>
    <w:p w14:paraId="3698E3CA" w14:textId="77777777" w:rsidR="006C1409" w:rsidRPr="007A25D4" w:rsidRDefault="006C1409" w:rsidP="00C70BD9">
      <w:pPr>
        <w:rPr>
          <w:rFonts w:eastAsia="Calibri"/>
          <w:b/>
          <w:szCs w:val="24"/>
        </w:rPr>
      </w:pPr>
    </w:p>
    <w:p w14:paraId="2080B007" w14:textId="5F86A51C" w:rsidR="00FA562C" w:rsidRPr="00E363A1" w:rsidRDefault="008B3F0C" w:rsidP="00B97CD5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030AD4">
        <w:rPr>
          <w:b/>
          <w:bCs/>
          <w:szCs w:val="24"/>
        </w:rPr>
        <w:t>October 18</w:t>
      </w:r>
      <w:r w:rsidR="00C24367">
        <w:rPr>
          <w:b/>
          <w:bCs/>
          <w:szCs w:val="24"/>
        </w:rPr>
        <w:t>, 2024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DB689E">
        <w:rPr>
          <w:rFonts w:eastAsia="Calibri"/>
          <w:szCs w:val="24"/>
        </w:rPr>
        <w:t xml:space="preserve">Ms. </w:t>
      </w:r>
      <w:r w:rsidR="00E363A1">
        <w:rPr>
          <w:rFonts w:eastAsia="Calibri"/>
          <w:szCs w:val="24"/>
        </w:rPr>
        <w:t>Belhumeur</w:t>
      </w:r>
      <w:r>
        <w:rPr>
          <w:rFonts w:eastAsia="Calibri"/>
          <w:szCs w:val="24"/>
        </w:rPr>
        <w:t xml:space="preserve">, seconded by </w:t>
      </w:r>
      <w:r w:rsidR="00E363A1">
        <w:rPr>
          <w:rFonts w:eastAsia="Calibri"/>
          <w:szCs w:val="24"/>
        </w:rPr>
        <w:t>Dr. Vercillo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E363A1">
        <w:rPr>
          <w:rFonts w:eastAsia="Calibri"/>
          <w:szCs w:val="24"/>
        </w:rPr>
        <w:t>October 18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D275B65" w14:textId="77777777" w:rsidR="00E363A1" w:rsidRPr="00B97CD5" w:rsidRDefault="00E363A1" w:rsidP="00E363A1">
      <w:pPr>
        <w:ind w:left="720"/>
        <w:rPr>
          <w:rFonts w:eastAsia="Calibri"/>
          <w:b/>
          <w:szCs w:val="24"/>
        </w:rPr>
      </w:pPr>
    </w:p>
    <w:p w14:paraId="08514B56" w14:textId="6246A73A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E363A1">
        <w:rPr>
          <w:rFonts w:eastAsia="Calibri"/>
          <w:b/>
          <w:bCs/>
          <w:szCs w:val="24"/>
        </w:rPr>
        <w:t>October 18</w:t>
      </w:r>
      <w:r w:rsidR="00C24367">
        <w:rPr>
          <w:rFonts w:eastAsia="Calibri"/>
          <w:b/>
          <w:bCs/>
          <w:szCs w:val="24"/>
        </w:rPr>
        <w:t>, 2024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5F1385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seconded by </w:t>
      </w:r>
      <w:r w:rsidR="00D52980">
        <w:rPr>
          <w:rFonts w:eastAsia="Calibri"/>
          <w:szCs w:val="24"/>
        </w:rPr>
        <w:t xml:space="preserve">Ms. </w:t>
      </w:r>
      <w:r w:rsidR="005F1385">
        <w:rPr>
          <w:rFonts w:eastAsia="Calibri"/>
          <w:szCs w:val="24"/>
        </w:rPr>
        <w:t>Woodbury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5F1385">
        <w:rPr>
          <w:rFonts w:eastAsia="Calibri"/>
          <w:szCs w:val="24"/>
        </w:rPr>
        <w:t>October 18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90A2BC7" w14:textId="77777777" w:rsidR="007A25D4" w:rsidRPr="004320FF" w:rsidRDefault="007A25D4" w:rsidP="008B3F0C">
      <w:pPr>
        <w:pStyle w:val="NoSpacing"/>
        <w:rPr>
          <w:szCs w:val="24"/>
        </w:rPr>
      </w:pPr>
    </w:p>
    <w:p w14:paraId="764674DF" w14:textId="3AB3C296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786861">
        <w:rPr>
          <w:rFonts w:eastAsia="Calibri"/>
          <w:szCs w:val="24"/>
        </w:rPr>
        <w:t>Dr. Williams</w:t>
      </w:r>
      <w:r>
        <w:rPr>
          <w:rFonts w:eastAsia="Calibri"/>
          <w:szCs w:val="24"/>
        </w:rPr>
        <w:t xml:space="preserve">, seconded by </w:t>
      </w:r>
      <w:r w:rsidR="002F7EB3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49731DA0" w14:textId="77777777" w:rsidR="003E5F0B" w:rsidRDefault="003E5F0B" w:rsidP="003E5F0B">
      <w:pPr>
        <w:pStyle w:val="NoSpacing"/>
        <w:ind w:left="720"/>
        <w:rPr>
          <w:szCs w:val="24"/>
        </w:rPr>
      </w:pPr>
    </w:p>
    <w:p w14:paraId="20486867" w14:textId="3E0416E4" w:rsidR="003E5F0B" w:rsidRDefault="008B3F0C" w:rsidP="001B471B">
      <w:pPr>
        <w:pStyle w:val="NoSpacing"/>
        <w:numPr>
          <w:ilvl w:val="0"/>
          <w:numId w:val="2"/>
        </w:numPr>
        <w:rPr>
          <w:szCs w:val="24"/>
        </w:rPr>
      </w:pPr>
      <w:r w:rsidRPr="003E5F0B">
        <w:rPr>
          <w:b/>
          <w:bCs/>
          <w:szCs w:val="24"/>
        </w:rPr>
        <w:t xml:space="preserve">Application Processing Under Application Review Policy: </w:t>
      </w:r>
      <w:r w:rsidRPr="003E5F0B">
        <w:rPr>
          <w:szCs w:val="24"/>
        </w:rPr>
        <w:t xml:space="preserve">Mr. Bialas presented application review data and stated that </w:t>
      </w:r>
      <w:r w:rsidR="00805E3D">
        <w:rPr>
          <w:szCs w:val="24"/>
        </w:rPr>
        <w:t xml:space="preserve">the number of </w:t>
      </w:r>
      <w:r w:rsidRPr="003E5F0B">
        <w:rPr>
          <w:szCs w:val="24"/>
        </w:rPr>
        <w:t>application</w:t>
      </w:r>
      <w:r w:rsidR="00805E3D">
        <w:rPr>
          <w:szCs w:val="24"/>
        </w:rPr>
        <w:t xml:space="preserve">s </w:t>
      </w:r>
      <w:r w:rsidR="00A111B5">
        <w:rPr>
          <w:szCs w:val="24"/>
        </w:rPr>
        <w:t xml:space="preserve">submitted for review </w:t>
      </w:r>
      <w:r w:rsidR="00805E3D">
        <w:rPr>
          <w:szCs w:val="24"/>
        </w:rPr>
        <w:t>continues to increase</w:t>
      </w:r>
      <w:r w:rsidRPr="003E5F0B">
        <w:rPr>
          <w:szCs w:val="24"/>
        </w:rPr>
        <w:t xml:space="preserve">.  </w:t>
      </w:r>
    </w:p>
    <w:p w14:paraId="039D9F8F" w14:textId="77777777" w:rsidR="001B471B" w:rsidRDefault="001B471B" w:rsidP="00826C3C">
      <w:pPr>
        <w:rPr>
          <w:szCs w:val="24"/>
        </w:rPr>
      </w:pPr>
    </w:p>
    <w:p w14:paraId="57752736" w14:textId="1692AD02" w:rsidR="00826C3C" w:rsidRPr="00967943" w:rsidRDefault="00826C3C" w:rsidP="00826C3C">
      <w:pPr>
        <w:rPr>
          <w:rFonts w:eastAsia="Calibri"/>
          <w:b/>
          <w:szCs w:val="24"/>
          <w:u w:val="single"/>
        </w:rPr>
      </w:pPr>
      <w:r w:rsidRPr="00826C3C">
        <w:rPr>
          <w:rFonts w:eastAsia="Calibri"/>
          <w:b/>
          <w:szCs w:val="24"/>
          <w:u w:val="single"/>
        </w:rPr>
        <w:t xml:space="preserve">Hearing on </w:t>
      </w:r>
      <w:r w:rsidRPr="00967943">
        <w:rPr>
          <w:rFonts w:eastAsia="Calibri"/>
          <w:b/>
          <w:szCs w:val="24"/>
          <w:u w:val="single"/>
        </w:rPr>
        <w:t>D</w:t>
      </w:r>
      <w:r w:rsidRPr="00826C3C">
        <w:rPr>
          <w:rFonts w:eastAsia="Calibri"/>
          <w:b/>
          <w:szCs w:val="24"/>
          <w:u w:val="single"/>
        </w:rPr>
        <w:t xml:space="preserve">enial of </w:t>
      </w:r>
      <w:r w:rsidRPr="00967943">
        <w:rPr>
          <w:rFonts w:eastAsia="Calibri"/>
          <w:b/>
          <w:szCs w:val="24"/>
          <w:u w:val="single"/>
        </w:rPr>
        <w:t>A</w:t>
      </w:r>
      <w:r w:rsidRPr="00826C3C">
        <w:rPr>
          <w:rFonts w:eastAsia="Calibri"/>
          <w:b/>
          <w:szCs w:val="24"/>
          <w:u w:val="single"/>
        </w:rPr>
        <w:t>pplication</w:t>
      </w:r>
    </w:p>
    <w:p w14:paraId="0C940773" w14:textId="77777777" w:rsidR="00967943" w:rsidRPr="00826C3C" w:rsidRDefault="00967943" w:rsidP="00826C3C">
      <w:pPr>
        <w:rPr>
          <w:rFonts w:eastAsia="Calibri"/>
          <w:b/>
          <w:szCs w:val="24"/>
        </w:rPr>
      </w:pPr>
    </w:p>
    <w:p w14:paraId="446E2DD7" w14:textId="7AB1E66B" w:rsidR="00826C3C" w:rsidRDefault="00826C3C" w:rsidP="00826C3C">
      <w:pPr>
        <w:numPr>
          <w:ilvl w:val="0"/>
          <w:numId w:val="8"/>
        </w:numPr>
        <w:rPr>
          <w:rFonts w:eastAsia="Calibri"/>
          <w:bCs/>
          <w:szCs w:val="24"/>
        </w:rPr>
      </w:pPr>
      <w:r w:rsidRPr="00826C3C">
        <w:rPr>
          <w:rFonts w:eastAsia="Calibri"/>
          <w:b/>
          <w:szCs w:val="24"/>
        </w:rPr>
        <w:t xml:space="preserve">Yesenia Garcia Velez, </w:t>
      </w:r>
      <w:r w:rsidR="00967943" w:rsidRPr="0064764B">
        <w:rPr>
          <w:rFonts w:eastAsia="Calibri"/>
          <w:b/>
          <w:szCs w:val="24"/>
        </w:rPr>
        <w:t>A</w:t>
      </w:r>
      <w:r w:rsidRPr="00826C3C">
        <w:rPr>
          <w:rFonts w:eastAsia="Calibri"/>
          <w:b/>
          <w:szCs w:val="24"/>
        </w:rPr>
        <w:t>pplicant for LMHC</w:t>
      </w:r>
      <w:r w:rsidR="00967943" w:rsidRPr="0064764B">
        <w:rPr>
          <w:rFonts w:eastAsia="Calibri"/>
          <w:b/>
          <w:szCs w:val="24"/>
        </w:rPr>
        <w:t>:</w:t>
      </w:r>
      <w:r w:rsidR="00967943">
        <w:rPr>
          <w:rFonts w:eastAsia="Calibri"/>
          <w:bCs/>
          <w:szCs w:val="24"/>
        </w:rPr>
        <w:t xml:space="preserve"> Dr. Velez appeared for the continuation of the hearing on the denial of her application</w:t>
      </w:r>
      <w:r w:rsidR="00547A6D">
        <w:rPr>
          <w:rFonts w:eastAsia="Calibri"/>
          <w:bCs/>
          <w:szCs w:val="24"/>
        </w:rPr>
        <w:t>.  Dr. Velez’s application was denied</w:t>
      </w:r>
      <w:r w:rsidR="00967943">
        <w:rPr>
          <w:rFonts w:eastAsia="Calibri"/>
          <w:bCs/>
          <w:szCs w:val="24"/>
        </w:rPr>
        <w:t xml:space="preserve"> because she did not </w:t>
      </w:r>
      <w:r w:rsidR="0064764B">
        <w:rPr>
          <w:rFonts w:eastAsia="Calibri"/>
          <w:bCs/>
          <w:szCs w:val="24"/>
        </w:rPr>
        <w:t>complete a qualifying pre-master’s degree internship.</w:t>
      </w:r>
      <w:r w:rsidR="00547A6D">
        <w:rPr>
          <w:rFonts w:eastAsia="Calibri"/>
          <w:bCs/>
          <w:szCs w:val="24"/>
        </w:rPr>
        <w:t xml:space="preserve">  She produced documentation </w:t>
      </w:r>
      <w:r w:rsidR="000B33AF">
        <w:rPr>
          <w:rFonts w:eastAsia="Calibri"/>
          <w:bCs/>
          <w:szCs w:val="24"/>
        </w:rPr>
        <w:t xml:space="preserve">indicating </w:t>
      </w:r>
      <w:r w:rsidR="00547A6D">
        <w:rPr>
          <w:rFonts w:eastAsia="Calibri"/>
          <w:bCs/>
          <w:szCs w:val="24"/>
        </w:rPr>
        <w:t>that she did complete a qualifying internship.</w:t>
      </w:r>
    </w:p>
    <w:p w14:paraId="4AF7D624" w14:textId="77777777" w:rsidR="00547A6D" w:rsidRDefault="00547A6D" w:rsidP="00547A6D">
      <w:pPr>
        <w:rPr>
          <w:rFonts w:eastAsia="Calibri"/>
          <w:bCs/>
          <w:szCs w:val="24"/>
        </w:rPr>
      </w:pPr>
    </w:p>
    <w:p w14:paraId="278DBE8B" w14:textId="51EB2B28" w:rsidR="00547A6D" w:rsidRPr="00826C3C" w:rsidRDefault="00547A6D" w:rsidP="00547A6D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a motion was made by </w:t>
      </w:r>
      <w:r w:rsidR="009C36EC">
        <w:rPr>
          <w:rFonts w:eastAsia="Calibri"/>
          <w:bCs/>
          <w:szCs w:val="24"/>
        </w:rPr>
        <w:t>Dr. Vercillo, seconded by Ms. Woodbury, to allow Dr. Velez to continue with the licensing process.  The motion passed unanimously by a roll call vote.</w:t>
      </w:r>
    </w:p>
    <w:p w14:paraId="14450F5D" w14:textId="77777777" w:rsidR="00826C3C" w:rsidRDefault="00826C3C" w:rsidP="00826C3C">
      <w:pPr>
        <w:rPr>
          <w:szCs w:val="24"/>
        </w:rPr>
      </w:pPr>
    </w:p>
    <w:p w14:paraId="780425E3" w14:textId="0F1A0DD1" w:rsidR="00ED3D13" w:rsidRPr="00ED3D13" w:rsidRDefault="00ED3D13" w:rsidP="00ED3D13">
      <w:pPr>
        <w:rPr>
          <w:rFonts w:eastAsia="Calibri"/>
          <w:b/>
          <w:szCs w:val="24"/>
          <w:u w:val="single"/>
        </w:rPr>
      </w:pPr>
      <w:r w:rsidRPr="00ED3D13">
        <w:rPr>
          <w:rFonts w:eastAsia="Calibri"/>
          <w:b/>
          <w:szCs w:val="24"/>
          <w:u w:val="single"/>
        </w:rPr>
        <w:t>LMHC Application Review – Reference</w:t>
      </w:r>
    </w:p>
    <w:p w14:paraId="4D3003BA" w14:textId="77777777" w:rsidR="00ED3D13" w:rsidRPr="00ED3D13" w:rsidRDefault="00ED3D13" w:rsidP="00ED3D13">
      <w:pPr>
        <w:rPr>
          <w:rFonts w:eastAsia="Calibri"/>
          <w:b/>
          <w:szCs w:val="24"/>
        </w:rPr>
      </w:pPr>
    </w:p>
    <w:p w14:paraId="522E6C13" w14:textId="5E4866C4" w:rsidR="00ED3D13" w:rsidRPr="00ED3D13" w:rsidRDefault="00ED3D13" w:rsidP="00ED3D13">
      <w:pPr>
        <w:numPr>
          <w:ilvl w:val="0"/>
          <w:numId w:val="9"/>
        </w:numPr>
        <w:rPr>
          <w:rFonts w:eastAsia="Calibri"/>
          <w:bCs/>
          <w:szCs w:val="24"/>
        </w:rPr>
      </w:pPr>
      <w:r w:rsidRPr="00ED3D13">
        <w:rPr>
          <w:rFonts w:eastAsia="Calibri"/>
          <w:b/>
          <w:szCs w:val="24"/>
        </w:rPr>
        <w:t>Matthew Friend</w:t>
      </w:r>
      <w:r w:rsidRPr="0039122C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Mr. Friend’s application, including a reference.  After a brief discussion, the Board directed Mr. Bialas to invite </w:t>
      </w:r>
      <w:r w:rsidR="0039122C">
        <w:rPr>
          <w:rFonts w:eastAsia="Calibri"/>
          <w:bCs/>
          <w:szCs w:val="24"/>
        </w:rPr>
        <w:t>Mr. Friend’s former supervisor who provided the reference and Mr. Friend to a meeting for separate interviews.</w:t>
      </w:r>
      <w:r w:rsidRPr="00ED3D13">
        <w:rPr>
          <w:rFonts w:eastAsia="Calibri"/>
          <w:bCs/>
          <w:szCs w:val="24"/>
        </w:rPr>
        <w:t xml:space="preserve"> </w:t>
      </w:r>
    </w:p>
    <w:p w14:paraId="7EF9FD3E" w14:textId="77777777" w:rsidR="00826C3C" w:rsidRDefault="00826C3C" w:rsidP="00826C3C">
      <w:pPr>
        <w:rPr>
          <w:szCs w:val="24"/>
        </w:rPr>
      </w:pPr>
    </w:p>
    <w:p w14:paraId="3042D080" w14:textId="4EC95A54" w:rsidR="00CC0119" w:rsidRPr="00CC0119" w:rsidRDefault="00CC0119" w:rsidP="00CC0119">
      <w:pPr>
        <w:rPr>
          <w:rFonts w:eastAsia="Calibri"/>
          <w:b/>
          <w:szCs w:val="24"/>
          <w:u w:val="single"/>
        </w:rPr>
      </w:pPr>
      <w:r w:rsidRPr="00CC0119">
        <w:rPr>
          <w:rFonts w:eastAsia="Calibri"/>
          <w:b/>
          <w:szCs w:val="24"/>
          <w:u w:val="single"/>
        </w:rPr>
        <w:t xml:space="preserve">LMHC Application Reviews – Education </w:t>
      </w:r>
    </w:p>
    <w:p w14:paraId="6356B0AB" w14:textId="77777777" w:rsidR="00CC0119" w:rsidRPr="00CC0119" w:rsidRDefault="00CC0119" w:rsidP="00CC0119">
      <w:pPr>
        <w:rPr>
          <w:rFonts w:eastAsia="Calibri"/>
          <w:b/>
          <w:szCs w:val="24"/>
        </w:rPr>
      </w:pPr>
    </w:p>
    <w:p w14:paraId="0E457B1F" w14:textId="3F33A153" w:rsidR="00CC0119" w:rsidRDefault="00CC0119" w:rsidP="00CC0119">
      <w:pPr>
        <w:numPr>
          <w:ilvl w:val="0"/>
          <w:numId w:val="10"/>
        </w:numPr>
        <w:rPr>
          <w:rFonts w:eastAsia="Calibri"/>
          <w:bCs/>
          <w:szCs w:val="24"/>
        </w:rPr>
      </w:pPr>
      <w:r w:rsidRPr="00CC0119">
        <w:rPr>
          <w:rFonts w:eastAsia="Calibri"/>
          <w:b/>
          <w:szCs w:val="24"/>
        </w:rPr>
        <w:t xml:space="preserve">Christopher </w:t>
      </w:r>
      <w:proofErr w:type="spellStart"/>
      <w:r w:rsidRPr="00CC0119">
        <w:rPr>
          <w:rFonts w:eastAsia="Calibri"/>
          <w:b/>
          <w:szCs w:val="24"/>
        </w:rPr>
        <w:t>Shutzer</w:t>
      </w:r>
      <w:proofErr w:type="spellEnd"/>
      <w:r w:rsidR="004A5EA0" w:rsidRPr="00933B98">
        <w:rPr>
          <w:rFonts w:eastAsia="Calibri"/>
          <w:b/>
          <w:szCs w:val="24"/>
        </w:rPr>
        <w:t>:</w:t>
      </w:r>
      <w:r w:rsidR="004A5EA0">
        <w:rPr>
          <w:rFonts w:eastAsia="Calibri"/>
          <w:bCs/>
          <w:szCs w:val="24"/>
        </w:rPr>
        <w:t xml:space="preserve"> The Board reviewed Mr. </w:t>
      </w:r>
      <w:proofErr w:type="spellStart"/>
      <w:r w:rsidR="004A5EA0">
        <w:rPr>
          <w:rFonts w:eastAsia="Calibri"/>
          <w:bCs/>
          <w:szCs w:val="24"/>
        </w:rPr>
        <w:t>Shutzer’s</w:t>
      </w:r>
      <w:proofErr w:type="spellEnd"/>
      <w:r w:rsidR="004A5EA0">
        <w:rPr>
          <w:rFonts w:eastAsia="Calibri"/>
          <w:bCs/>
          <w:szCs w:val="24"/>
        </w:rPr>
        <w:t xml:space="preserve"> education.  Mr. Bialas explained that M</w:t>
      </w:r>
      <w:r w:rsidR="00541D3F">
        <w:rPr>
          <w:rFonts w:eastAsia="Calibri"/>
          <w:bCs/>
          <w:szCs w:val="24"/>
        </w:rPr>
        <w:t>r</w:t>
      </w:r>
      <w:r w:rsidR="004A5EA0">
        <w:rPr>
          <w:rFonts w:eastAsia="Calibri"/>
          <w:bCs/>
          <w:szCs w:val="24"/>
        </w:rPr>
        <w:t xml:space="preserve">. </w:t>
      </w:r>
      <w:proofErr w:type="spellStart"/>
      <w:r w:rsidR="004A5EA0">
        <w:rPr>
          <w:rFonts w:eastAsia="Calibri"/>
          <w:bCs/>
          <w:szCs w:val="24"/>
        </w:rPr>
        <w:t>Shutzer’s</w:t>
      </w:r>
      <w:proofErr w:type="spellEnd"/>
      <w:r w:rsidR="004A5EA0">
        <w:rPr>
          <w:rFonts w:eastAsia="Calibri"/>
          <w:bCs/>
          <w:szCs w:val="24"/>
        </w:rPr>
        <w:t xml:space="preserve"> education is identical to education previously accepted by the Board.  After a brief discussion, a motion was made by </w:t>
      </w:r>
      <w:r w:rsidR="00933B98">
        <w:rPr>
          <w:rFonts w:eastAsia="Calibri"/>
          <w:bCs/>
          <w:szCs w:val="24"/>
        </w:rPr>
        <w:t xml:space="preserve">Ms. Belhumeur, seconded by </w:t>
      </w:r>
      <w:r w:rsidR="00933B98">
        <w:rPr>
          <w:rFonts w:eastAsia="Calibri"/>
          <w:bCs/>
          <w:szCs w:val="24"/>
        </w:rPr>
        <w:lastRenderedPageBreak/>
        <w:t xml:space="preserve">Dr. Williams, to allow Mr. </w:t>
      </w:r>
      <w:proofErr w:type="spellStart"/>
      <w:r w:rsidR="00933B98">
        <w:rPr>
          <w:rFonts w:eastAsia="Calibri"/>
          <w:bCs/>
          <w:szCs w:val="24"/>
        </w:rPr>
        <w:t>Shutzer</w:t>
      </w:r>
      <w:proofErr w:type="spellEnd"/>
      <w:r w:rsidR="00933B98">
        <w:rPr>
          <w:rFonts w:eastAsia="Calibri"/>
          <w:bCs/>
          <w:szCs w:val="24"/>
        </w:rPr>
        <w:t xml:space="preserve"> to continue with the licensing process.  The motion passed unanimously by a roll call vote.</w:t>
      </w:r>
    </w:p>
    <w:p w14:paraId="1965E60F" w14:textId="77777777" w:rsidR="004A5EA0" w:rsidRPr="00CC0119" w:rsidRDefault="004A5EA0" w:rsidP="00541D3F">
      <w:pPr>
        <w:rPr>
          <w:rFonts w:eastAsia="Calibri"/>
          <w:bCs/>
          <w:szCs w:val="24"/>
        </w:rPr>
      </w:pPr>
    </w:p>
    <w:p w14:paraId="3B9EB3D6" w14:textId="77777777" w:rsidR="00FA7629" w:rsidRDefault="00CC0119" w:rsidP="004232C4">
      <w:pPr>
        <w:numPr>
          <w:ilvl w:val="0"/>
          <w:numId w:val="10"/>
        </w:numPr>
        <w:rPr>
          <w:rFonts w:eastAsia="Calibri"/>
          <w:bCs/>
          <w:szCs w:val="24"/>
        </w:rPr>
      </w:pPr>
      <w:r w:rsidRPr="00CC0119">
        <w:rPr>
          <w:rFonts w:eastAsia="Calibri"/>
          <w:b/>
          <w:szCs w:val="24"/>
        </w:rPr>
        <w:t>Sophia Brown</w:t>
      </w:r>
      <w:r w:rsidR="00393A37" w:rsidRPr="00387D51">
        <w:rPr>
          <w:rFonts w:eastAsia="Calibri"/>
          <w:b/>
          <w:szCs w:val="24"/>
        </w:rPr>
        <w:t>:</w:t>
      </w:r>
      <w:r w:rsidR="00393A37">
        <w:rPr>
          <w:rFonts w:eastAsia="Calibri"/>
          <w:bCs/>
          <w:szCs w:val="24"/>
        </w:rPr>
        <w:t xml:space="preserve"> The Board reviewed Ms. Brown’s education.  </w:t>
      </w:r>
    </w:p>
    <w:p w14:paraId="5265F354" w14:textId="77777777" w:rsidR="00FA7629" w:rsidRDefault="00FA7629" w:rsidP="00FA7629">
      <w:pPr>
        <w:pStyle w:val="ListParagraph"/>
        <w:rPr>
          <w:rFonts w:eastAsia="Calibri"/>
          <w:bCs/>
          <w:szCs w:val="24"/>
        </w:rPr>
      </w:pPr>
    </w:p>
    <w:p w14:paraId="0E279D84" w14:textId="77777777" w:rsidR="00FA7629" w:rsidRDefault="00FA7629" w:rsidP="00FA762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McGarty arrived at 10:29 a.m.</w:t>
      </w:r>
    </w:p>
    <w:p w14:paraId="4191B709" w14:textId="77777777" w:rsidR="00FA7629" w:rsidRDefault="00FA7629" w:rsidP="00FA7629">
      <w:pPr>
        <w:rPr>
          <w:rFonts w:eastAsia="Calibri"/>
          <w:bCs/>
          <w:szCs w:val="24"/>
        </w:rPr>
      </w:pPr>
    </w:p>
    <w:p w14:paraId="1A9105B8" w14:textId="2579828A" w:rsidR="00CC0119" w:rsidRPr="004232C4" w:rsidRDefault="00393A37" w:rsidP="00FA7629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the Board directed Mr. Bialas to ask Ms. Brown </w:t>
      </w:r>
      <w:r w:rsidR="004232C4" w:rsidRPr="002F63BA">
        <w:rPr>
          <w:rFonts w:eastAsia="Calibri"/>
          <w:bCs/>
          <w:szCs w:val="24"/>
        </w:rPr>
        <w:t xml:space="preserve">what courses </w:t>
      </w:r>
      <w:r w:rsidR="004232C4">
        <w:rPr>
          <w:rFonts w:eastAsia="Calibri"/>
          <w:bCs/>
          <w:szCs w:val="24"/>
        </w:rPr>
        <w:t>she believes</w:t>
      </w:r>
      <w:r w:rsidR="004232C4" w:rsidRPr="002F63BA">
        <w:rPr>
          <w:rFonts w:eastAsia="Calibri"/>
          <w:bCs/>
          <w:szCs w:val="24"/>
        </w:rPr>
        <w:t xml:space="preserve"> cover Group Work and Research and Evaluation</w:t>
      </w:r>
      <w:r w:rsidR="004232C4">
        <w:rPr>
          <w:rFonts w:eastAsia="Calibri"/>
          <w:bCs/>
          <w:szCs w:val="24"/>
        </w:rPr>
        <w:t xml:space="preserve"> and ask her </w:t>
      </w:r>
      <w:r w:rsidRPr="004232C4">
        <w:rPr>
          <w:rFonts w:eastAsia="Calibri"/>
          <w:bCs/>
          <w:szCs w:val="24"/>
        </w:rPr>
        <w:t xml:space="preserve">for syllabi for the Foundations for Doctoral Study and Advanced Theories </w:t>
      </w:r>
      <w:r w:rsidR="004232C4" w:rsidRPr="004232C4">
        <w:rPr>
          <w:rFonts w:eastAsia="Calibri"/>
          <w:bCs/>
          <w:szCs w:val="24"/>
        </w:rPr>
        <w:t xml:space="preserve">courses </w:t>
      </w:r>
      <w:r w:rsidRPr="004232C4">
        <w:rPr>
          <w:rFonts w:eastAsia="Calibri"/>
          <w:bCs/>
          <w:szCs w:val="24"/>
        </w:rPr>
        <w:t>from her MFT degree.</w:t>
      </w:r>
    </w:p>
    <w:p w14:paraId="3A6DE220" w14:textId="77777777" w:rsidR="00387D51" w:rsidRPr="00CC0119" w:rsidRDefault="00387D51" w:rsidP="002F63BA">
      <w:pPr>
        <w:rPr>
          <w:rFonts w:eastAsia="Calibri"/>
          <w:bCs/>
          <w:szCs w:val="24"/>
        </w:rPr>
      </w:pPr>
    </w:p>
    <w:p w14:paraId="489512D3" w14:textId="1759593B" w:rsidR="00CC0119" w:rsidRPr="00CC0119" w:rsidRDefault="00CC0119" w:rsidP="00AF69F2">
      <w:pPr>
        <w:numPr>
          <w:ilvl w:val="0"/>
          <w:numId w:val="10"/>
        </w:numPr>
        <w:rPr>
          <w:rFonts w:eastAsia="Calibri"/>
          <w:bCs/>
          <w:szCs w:val="24"/>
        </w:rPr>
      </w:pPr>
      <w:r w:rsidRPr="00CC0119">
        <w:rPr>
          <w:rFonts w:eastAsia="Calibri"/>
          <w:b/>
          <w:szCs w:val="24"/>
        </w:rPr>
        <w:t>Carolina Polanco Rosario</w:t>
      </w:r>
      <w:r w:rsidR="008F7AA2" w:rsidRPr="00AF69F2">
        <w:rPr>
          <w:rFonts w:eastAsia="Calibri"/>
          <w:b/>
          <w:szCs w:val="24"/>
        </w:rPr>
        <w:t>:</w:t>
      </w:r>
      <w:r w:rsidR="008F7AA2">
        <w:rPr>
          <w:rFonts w:eastAsia="Calibri"/>
          <w:bCs/>
          <w:szCs w:val="24"/>
        </w:rPr>
        <w:t xml:space="preserve"> The Bo</w:t>
      </w:r>
      <w:r w:rsidR="001F543E">
        <w:rPr>
          <w:rFonts w:eastAsia="Calibri"/>
          <w:bCs/>
          <w:szCs w:val="24"/>
        </w:rPr>
        <w:t>a</w:t>
      </w:r>
      <w:r w:rsidR="008F7AA2">
        <w:rPr>
          <w:rFonts w:eastAsia="Calibri"/>
          <w:bCs/>
          <w:szCs w:val="24"/>
        </w:rPr>
        <w:t>rd reviewed Ms. Rosario’s education.  After a brief discussion, t</w:t>
      </w:r>
      <w:r w:rsidR="008F7AA2" w:rsidRPr="008F7AA2">
        <w:rPr>
          <w:rFonts w:eastAsia="Calibri"/>
          <w:bCs/>
          <w:szCs w:val="24"/>
        </w:rPr>
        <w:t xml:space="preserve">he Board </w:t>
      </w:r>
      <w:r w:rsidR="008F7AA2">
        <w:rPr>
          <w:rFonts w:eastAsia="Calibri"/>
          <w:bCs/>
          <w:szCs w:val="24"/>
        </w:rPr>
        <w:t xml:space="preserve">directed Mr. Bialas to </w:t>
      </w:r>
      <w:r w:rsidR="00AF69F2">
        <w:rPr>
          <w:rFonts w:eastAsia="Calibri"/>
          <w:bCs/>
          <w:szCs w:val="24"/>
        </w:rPr>
        <w:t>inform Ms. Rosario that she must complete</w:t>
      </w:r>
      <w:r w:rsidR="008F7AA2" w:rsidRPr="008F7AA2">
        <w:rPr>
          <w:rFonts w:eastAsia="Calibri"/>
          <w:bCs/>
          <w:szCs w:val="24"/>
        </w:rPr>
        <w:t xml:space="preserve"> qualifying courses in Psychopathology and Clinical Skills.  </w:t>
      </w:r>
      <w:r w:rsidR="008F7AA2" w:rsidRPr="00AF69F2">
        <w:rPr>
          <w:rFonts w:eastAsia="Calibri"/>
          <w:bCs/>
          <w:szCs w:val="24"/>
        </w:rPr>
        <w:t xml:space="preserve">The Board </w:t>
      </w:r>
      <w:r w:rsidR="00AF69F2">
        <w:rPr>
          <w:rFonts w:eastAsia="Calibri"/>
          <w:bCs/>
          <w:szCs w:val="24"/>
        </w:rPr>
        <w:t>also directed Mr. Bialas to ask Ms. Rosario for</w:t>
      </w:r>
      <w:r w:rsidR="008F7AA2" w:rsidRPr="00AF69F2">
        <w:rPr>
          <w:rFonts w:eastAsia="Calibri"/>
          <w:bCs/>
          <w:szCs w:val="24"/>
        </w:rPr>
        <w:t xml:space="preserve"> syllabi for courses that </w:t>
      </w:r>
      <w:r w:rsidR="00AF69F2">
        <w:rPr>
          <w:rFonts w:eastAsia="Calibri"/>
          <w:bCs/>
          <w:szCs w:val="24"/>
        </w:rPr>
        <w:t>she believes</w:t>
      </w:r>
      <w:r w:rsidR="008F7AA2" w:rsidRPr="00AF69F2">
        <w:rPr>
          <w:rFonts w:eastAsia="Calibri"/>
          <w:bCs/>
          <w:szCs w:val="24"/>
        </w:rPr>
        <w:t xml:space="preserve"> cover Group Work and Human Growth and Development.  </w:t>
      </w:r>
    </w:p>
    <w:p w14:paraId="7B747FAA" w14:textId="77777777" w:rsidR="00CC0119" w:rsidRDefault="00CC0119" w:rsidP="00826C3C">
      <w:pPr>
        <w:rPr>
          <w:szCs w:val="24"/>
        </w:rPr>
      </w:pPr>
    </w:p>
    <w:p w14:paraId="7EB46EB5" w14:textId="3B597023" w:rsidR="00344223" w:rsidRPr="00344223" w:rsidRDefault="00344223" w:rsidP="00344223">
      <w:pPr>
        <w:rPr>
          <w:rFonts w:eastAsia="Calibri"/>
          <w:b/>
          <w:szCs w:val="24"/>
          <w:u w:val="single"/>
        </w:rPr>
      </w:pPr>
      <w:r w:rsidRPr="00344223">
        <w:rPr>
          <w:rFonts w:eastAsia="Calibri"/>
          <w:b/>
          <w:szCs w:val="24"/>
          <w:u w:val="single"/>
        </w:rPr>
        <w:t>NCMHCE ESL Accommodation Requests</w:t>
      </w:r>
    </w:p>
    <w:p w14:paraId="4E033131" w14:textId="77777777" w:rsidR="00344223" w:rsidRPr="00344223" w:rsidRDefault="00344223" w:rsidP="00344223">
      <w:pPr>
        <w:rPr>
          <w:rFonts w:eastAsia="Calibri"/>
          <w:b/>
          <w:szCs w:val="24"/>
        </w:rPr>
      </w:pPr>
    </w:p>
    <w:p w14:paraId="08190A36" w14:textId="6D51E3F4" w:rsidR="00983EA8" w:rsidRPr="00983EA8" w:rsidRDefault="00344223" w:rsidP="00983EA8">
      <w:pPr>
        <w:pStyle w:val="ListParagraph"/>
        <w:numPr>
          <w:ilvl w:val="0"/>
          <w:numId w:val="11"/>
        </w:numPr>
        <w:rPr>
          <w:rFonts w:eastAsia="Calibri"/>
          <w:bCs/>
          <w:sz w:val="24"/>
          <w:szCs w:val="24"/>
        </w:rPr>
      </w:pPr>
      <w:r w:rsidRPr="000E434C">
        <w:rPr>
          <w:rFonts w:eastAsia="Calibri"/>
          <w:b/>
          <w:sz w:val="24"/>
          <w:szCs w:val="24"/>
        </w:rPr>
        <w:t>Rose Yona</w:t>
      </w:r>
      <w:r w:rsidR="00983EA8" w:rsidRPr="000E434C">
        <w:rPr>
          <w:rFonts w:eastAsia="Calibri"/>
          <w:b/>
          <w:sz w:val="24"/>
          <w:szCs w:val="24"/>
        </w:rPr>
        <w:t>:</w:t>
      </w:r>
      <w:r w:rsidR="00983EA8" w:rsidRPr="00983EA8">
        <w:rPr>
          <w:rFonts w:eastAsia="Calibri"/>
          <w:bCs/>
          <w:sz w:val="24"/>
          <w:szCs w:val="24"/>
        </w:rPr>
        <w:t xml:space="preserve"> </w:t>
      </w:r>
      <w:bookmarkStart w:id="1" w:name="_Hlk185256439"/>
      <w:r w:rsidR="00983EA8" w:rsidRPr="00983EA8">
        <w:rPr>
          <w:rFonts w:eastAsia="Calibri"/>
          <w:bCs/>
          <w:sz w:val="24"/>
          <w:szCs w:val="24"/>
        </w:rPr>
        <w:t xml:space="preserve">The Board reviewed </w:t>
      </w:r>
      <w:r w:rsidR="000E434C">
        <w:rPr>
          <w:rFonts w:eastAsia="Calibri"/>
          <w:bCs/>
          <w:sz w:val="24"/>
          <w:szCs w:val="24"/>
        </w:rPr>
        <w:t>Ms. Yona’s request</w:t>
      </w:r>
      <w:r w:rsidR="00983EA8" w:rsidRPr="00983EA8">
        <w:rPr>
          <w:rFonts w:eastAsia="Calibri"/>
          <w:bCs/>
          <w:sz w:val="24"/>
          <w:szCs w:val="24"/>
        </w:rPr>
        <w:t xml:space="preserve">.  After a brief discussion, a motion was made by Dr. </w:t>
      </w:r>
      <w:r w:rsidR="000E434C">
        <w:rPr>
          <w:rFonts w:eastAsia="Calibri"/>
          <w:bCs/>
          <w:sz w:val="24"/>
          <w:szCs w:val="24"/>
        </w:rPr>
        <w:t>Williams</w:t>
      </w:r>
      <w:r w:rsidR="00983EA8" w:rsidRPr="00983EA8">
        <w:rPr>
          <w:rFonts w:eastAsia="Calibri"/>
          <w:bCs/>
          <w:sz w:val="24"/>
          <w:szCs w:val="24"/>
        </w:rPr>
        <w:t xml:space="preserve">, seconded by Ms. Woodbury, to allow </w:t>
      </w:r>
      <w:r w:rsidR="000E434C">
        <w:rPr>
          <w:rFonts w:eastAsia="Calibri"/>
          <w:bCs/>
          <w:sz w:val="24"/>
          <w:szCs w:val="24"/>
        </w:rPr>
        <w:t>Ms. Yona</w:t>
      </w:r>
      <w:r w:rsidR="00983EA8" w:rsidRPr="00983EA8">
        <w:rPr>
          <w:rFonts w:eastAsia="Calibri"/>
          <w:bCs/>
          <w:sz w:val="24"/>
          <w:szCs w:val="24"/>
        </w:rPr>
        <w:t xml:space="preserve"> 50% extra time and the use of a word-for-word translation dictionary.</w:t>
      </w:r>
      <w:r w:rsidR="000E434C">
        <w:rPr>
          <w:rFonts w:eastAsia="Calibri"/>
          <w:bCs/>
          <w:sz w:val="24"/>
          <w:szCs w:val="24"/>
        </w:rPr>
        <w:t xml:space="preserve">  The motion passed unanimously by a roll call vote.</w:t>
      </w:r>
    </w:p>
    <w:bookmarkEnd w:id="1"/>
    <w:p w14:paraId="6B07FFED" w14:textId="43A964ED" w:rsidR="00344223" w:rsidRPr="00344223" w:rsidRDefault="00344223" w:rsidP="000E434C">
      <w:pPr>
        <w:ind w:left="720"/>
        <w:rPr>
          <w:rFonts w:eastAsia="Calibri"/>
          <w:bCs/>
          <w:szCs w:val="24"/>
        </w:rPr>
      </w:pPr>
    </w:p>
    <w:p w14:paraId="1B233F12" w14:textId="7CC7DB75" w:rsidR="000E434C" w:rsidRPr="00983EA8" w:rsidRDefault="00344223" w:rsidP="000E434C">
      <w:pPr>
        <w:pStyle w:val="ListParagraph"/>
        <w:numPr>
          <w:ilvl w:val="0"/>
          <w:numId w:val="11"/>
        </w:numPr>
        <w:rPr>
          <w:rFonts w:eastAsia="Calibri"/>
          <w:bCs/>
          <w:sz w:val="24"/>
          <w:szCs w:val="24"/>
        </w:rPr>
      </w:pPr>
      <w:r w:rsidRPr="00344223">
        <w:rPr>
          <w:rFonts w:eastAsia="Calibri"/>
          <w:b/>
          <w:sz w:val="24"/>
          <w:szCs w:val="24"/>
        </w:rPr>
        <w:t>Debora Barbosa</w:t>
      </w:r>
      <w:r w:rsidR="000E434C" w:rsidRPr="005D0F9C">
        <w:rPr>
          <w:rFonts w:eastAsia="Calibri"/>
          <w:b/>
          <w:sz w:val="24"/>
          <w:szCs w:val="24"/>
        </w:rPr>
        <w:t>:</w:t>
      </w:r>
      <w:r w:rsidR="000E434C" w:rsidRPr="000E434C">
        <w:rPr>
          <w:rFonts w:eastAsia="Calibri"/>
          <w:bCs/>
          <w:sz w:val="24"/>
          <w:szCs w:val="24"/>
        </w:rPr>
        <w:t xml:space="preserve"> </w:t>
      </w:r>
      <w:r w:rsidR="000E434C" w:rsidRPr="00983EA8">
        <w:rPr>
          <w:rFonts w:eastAsia="Calibri"/>
          <w:bCs/>
          <w:sz w:val="24"/>
          <w:szCs w:val="24"/>
        </w:rPr>
        <w:t xml:space="preserve">The Board reviewed </w:t>
      </w:r>
      <w:r w:rsidR="000E434C">
        <w:rPr>
          <w:rFonts w:eastAsia="Calibri"/>
          <w:bCs/>
          <w:sz w:val="24"/>
          <w:szCs w:val="24"/>
        </w:rPr>
        <w:t>Ms. Barbosa’s request</w:t>
      </w:r>
      <w:r w:rsidR="000E434C" w:rsidRPr="00983EA8">
        <w:rPr>
          <w:rFonts w:eastAsia="Calibri"/>
          <w:bCs/>
          <w:sz w:val="24"/>
          <w:szCs w:val="24"/>
        </w:rPr>
        <w:t xml:space="preserve">.  After a brief discussion, a motion was made by </w:t>
      </w:r>
      <w:r w:rsidR="005D0F9C">
        <w:rPr>
          <w:rFonts w:eastAsia="Calibri"/>
          <w:bCs/>
          <w:sz w:val="24"/>
          <w:szCs w:val="24"/>
        </w:rPr>
        <w:t>Ms. McGarty</w:t>
      </w:r>
      <w:r w:rsidR="000E434C" w:rsidRPr="00983EA8">
        <w:rPr>
          <w:rFonts w:eastAsia="Calibri"/>
          <w:bCs/>
          <w:sz w:val="24"/>
          <w:szCs w:val="24"/>
        </w:rPr>
        <w:t xml:space="preserve">, seconded by </w:t>
      </w:r>
      <w:r w:rsidR="005D0F9C">
        <w:rPr>
          <w:rFonts w:eastAsia="Calibri"/>
          <w:bCs/>
          <w:sz w:val="24"/>
          <w:szCs w:val="24"/>
        </w:rPr>
        <w:t>Dr. Williams</w:t>
      </w:r>
      <w:r w:rsidR="000E434C" w:rsidRPr="00983EA8">
        <w:rPr>
          <w:rFonts w:eastAsia="Calibri"/>
          <w:bCs/>
          <w:sz w:val="24"/>
          <w:szCs w:val="24"/>
        </w:rPr>
        <w:t xml:space="preserve">, to allow </w:t>
      </w:r>
      <w:r w:rsidR="000E434C">
        <w:rPr>
          <w:rFonts w:eastAsia="Calibri"/>
          <w:bCs/>
          <w:sz w:val="24"/>
          <w:szCs w:val="24"/>
        </w:rPr>
        <w:t xml:space="preserve">Ms. </w:t>
      </w:r>
      <w:r w:rsidR="005D0F9C">
        <w:rPr>
          <w:rFonts w:eastAsia="Calibri"/>
          <w:bCs/>
          <w:sz w:val="24"/>
          <w:szCs w:val="24"/>
        </w:rPr>
        <w:t xml:space="preserve">Barbosa </w:t>
      </w:r>
      <w:r w:rsidR="000E434C" w:rsidRPr="00983EA8">
        <w:rPr>
          <w:rFonts w:eastAsia="Calibri"/>
          <w:bCs/>
          <w:sz w:val="24"/>
          <w:szCs w:val="24"/>
        </w:rPr>
        <w:t>50% extra time and the use of a word-for-word translation dictionary.</w:t>
      </w:r>
      <w:r w:rsidR="000E434C">
        <w:rPr>
          <w:rFonts w:eastAsia="Calibri"/>
          <w:bCs/>
          <w:sz w:val="24"/>
          <w:szCs w:val="24"/>
        </w:rPr>
        <w:t xml:space="preserve">  The motion passed unanimously by a roll call vote.</w:t>
      </w:r>
    </w:p>
    <w:p w14:paraId="2CF20FC6" w14:textId="323749EA" w:rsidR="00344223" w:rsidRPr="00344223" w:rsidRDefault="00344223" w:rsidP="005D0F9C">
      <w:pPr>
        <w:ind w:left="720"/>
        <w:rPr>
          <w:rFonts w:eastAsia="Calibri"/>
          <w:bCs/>
          <w:szCs w:val="24"/>
        </w:rPr>
      </w:pPr>
    </w:p>
    <w:p w14:paraId="263EE1AB" w14:textId="74EE8008" w:rsidR="00CE4DE4" w:rsidRPr="00732B4D" w:rsidRDefault="00CE4DE4" w:rsidP="00CE4DE4">
      <w:pPr>
        <w:rPr>
          <w:b/>
          <w:bCs/>
          <w:szCs w:val="24"/>
          <w:u w:val="single"/>
        </w:rPr>
      </w:pPr>
      <w:r w:rsidRPr="00732B4D">
        <w:rPr>
          <w:b/>
          <w:bCs/>
          <w:szCs w:val="24"/>
          <w:u w:val="single"/>
        </w:rPr>
        <w:t xml:space="preserve">National MFT Examination ESL </w:t>
      </w:r>
      <w:r w:rsidR="00732B4D">
        <w:rPr>
          <w:b/>
          <w:bCs/>
          <w:szCs w:val="24"/>
          <w:u w:val="single"/>
        </w:rPr>
        <w:t>A</w:t>
      </w:r>
      <w:r w:rsidRPr="00732B4D">
        <w:rPr>
          <w:b/>
          <w:bCs/>
          <w:szCs w:val="24"/>
          <w:u w:val="single"/>
        </w:rPr>
        <w:t xml:space="preserve">ccommodation </w:t>
      </w:r>
      <w:r w:rsidR="00732B4D">
        <w:rPr>
          <w:b/>
          <w:bCs/>
          <w:szCs w:val="24"/>
          <w:u w:val="single"/>
        </w:rPr>
        <w:t>R</w:t>
      </w:r>
      <w:r w:rsidRPr="00732B4D">
        <w:rPr>
          <w:b/>
          <w:bCs/>
          <w:szCs w:val="24"/>
          <w:u w:val="single"/>
        </w:rPr>
        <w:t>equest</w:t>
      </w:r>
    </w:p>
    <w:p w14:paraId="7C0A11B0" w14:textId="77777777" w:rsidR="00CE4DE4" w:rsidRPr="00CE4DE4" w:rsidRDefault="00CE4DE4" w:rsidP="00CE4DE4">
      <w:pPr>
        <w:rPr>
          <w:b/>
          <w:bCs/>
          <w:szCs w:val="24"/>
        </w:rPr>
      </w:pPr>
    </w:p>
    <w:p w14:paraId="5814F5A8" w14:textId="69665C1C" w:rsidR="00CE4DE4" w:rsidRPr="00983EA8" w:rsidRDefault="00CE4DE4" w:rsidP="00CE4DE4">
      <w:pPr>
        <w:pStyle w:val="ListParagraph"/>
        <w:numPr>
          <w:ilvl w:val="0"/>
          <w:numId w:val="11"/>
        </w:numPr>
        <w:rPr>
          <w:rFonts w:eastAsia="Calibri"/>
          <w:bCs/>
          <w:sz w:val="24"/>
          <w:szCs w:val="24"/>
        </w:rPr>
      </w:pPr>
      <w:r w:rsidRPr="00CE4DE4">
        <w:rPr>
          <w:b/>
          <w:bCs/>
          <w:sz w:val="24"/>
          <w:szCs w:val="24"/>
        </w:rPr>
        <w:t>Graciela Guttierez:</w:t>
      </w:r>
      <w:r>
        <w:rPr>
          <w:sz w:val="24"/>
          <w:szCs w:val="24"/>
        </w:rPr>
        <w:t xml:space="preserve"> </w:t>
      </w:r>
      <w:r w:rsidRPr="00983EA8">
        <w:rPr>
          <w:rFonts w:eastAsia="Calibri"/>
          <w:bCs/>
          <w:sz w:val="24"/>
          <w:szCs w:val="24"/>
        </w:rPr>
        <w:t xml:space="preserve">The Board reviewed </w:t>
      </w:r>
      <w:r>
        <w:rPr>
          <w:rFonts w:eastAsia="Calibri"/>
          <w:bCs/>
          <w:sz w:val="24"/>
          <w:szCs w:val="24"/>
        </w:rPr>
        <w:t>Ms. Guttierez’s request</w:t>
      </w:r>
      <w:r w:rsidRPr="00983EA8">
        <w:rPr>
          <w:rFonts w:eastAsia="Calibri"/>
          <w:bCs/>
          <w:sz w:val="24"/>
          <w:szCs w:val="24"/>
        </w:rPr>
        <w:t xml:space="preserve">.  After a brief discussion, a motion was made by </w:t>
      </w:r>
      <w:r w:rsidR="00E93121">
        <w:rPr>
          <w:rFonts w:eastAsia="Calibri"/>
          <w:bCs/>
          <w:sz w:val="24"/>
          <w:szCs w:val="24"/>
        </w:rPr>
        <w:t>Dr. Vercillo</w:t>
      </w:r>
      <w:r w:rsidRPr="00983EA8">
        <w:rPr>
          <w:rFonts w:eastAsia="Calibri"/>
          <w:bCs/>
          <w:sz w:val="24"/>
          <w:szCs w:val="24"/>
        </w:rPr>
        <w:t xml:space="preserve">, seconded by </w:t>
      </w:r>
      <w:r>
        <w:rPr>
          <w:rFonts w:eastAsia="Calibri"/>
          <w:bCs/>
          <w:sz w:val="24"/>
          <w:szCs w:val="24"/>
        </w:rPr>
        <w:t xml:space="preserve">Dr. </w:t>
      </w:r>
      <w:r w:rsidR="00E93121">
        <w:rPr>
          <w:rFonts w:eastAsia="Calibri"/>
          <w:bCs/>
          <w:sz w:val="24"/>
          <w:szCs w:val="24"/>
        </w:rPr>
        <w:t>Egan</w:t>
      </w:r>
      <w:r w:rsidRPr="00983EA8">
        <w:rPr>
          <w:rFonts w:eastAsia="Calibri"/>
          <w:bCs/>
          <w:sz w:val="24"/>
          <w:szCs w:val="24"/>
        </w:rPr>
        <w:t xml:space="preserve">, to allow </w:t>
      </w:r>
      <w:r>
        <w:rPr>
          <w:rFonts w:eastAsia="Calibri"/>
          <w:bCs/>
          <w:sz w:val="24"/>
          <w:szCs w:val="24"/>
        </w:rPr>
        <w:t xml:space="preserve">Ms. </w:t>
      </w:r>
      <w:r w:rsidR="00E93121">
        <w:rPr>
          <w:rFonts w:eastAsia="Calibri"/>
          <w:bCs/>
          <w:sz w:val="24"/>
          <w:szCs w:val="24"/>
        </w:rPr>
        <w:t>Guttierez</w:t>
      </w:r>
      <w:r>
        <w:rPr>
          <w:rFonts w:eastAsia="Calibri"/>
          <w:bCs/>
          <w:sz w:val="24"/>
          <w:szCs w:val="24"/>
        </w:rPr>
        <w:t xml:space="preserve"> </w:t>
      </w:r>
      <w:r w:rsidRPr="00983EA8">
        <w:rPr>
          <w:rFonts w:eastAsia="Calibri"/>
          <w:bCs/>
          <w:sz w:val="24"/>
          <w:szCs w:val="24"/>
        </w:rPr>
        <w:t>50% extra time and the use of a word-for-word translation dictionary.</w:t>
      </w:r>
      <w:r>
        <w:rPr>
          <w:rFonts w:eastAsia="Calibri"/>
          <w:bCs/>
          <w:sz w:val="24"/>
          <w:szCs w:val="24"/>
        </w:rPr>
        <w:t xml:space="preserve">  The motion passed unanimously by a roll call vote.</w:t>
      </w:r>
    </w:p>
    <w:p w14:paraId="6FE7BC92" w14:textId="77777777" w:rsidR="00CE4DE4" w:rsidRDefault="00CE4DE4" w:rsidP="00E93121">
      <w:pPr>
        <w:rPr>
          <w:szCs w:val="24"/>
        </w:rPr>
      </w:pPr>
    </w:p>
    <w:p w14:paraId="64D4A7E9" w14:textId="77777777" w:rsidR="002A41DD" w:rsidRDefault="00ED230D" w:rsidP="002A41DD">
      <w:pPr>
        <w:rPr>
          <w:rFonts w:eastAsia="Calibri"/>
          <w:b/>
          <w:szCs w:val="24"/>
          <w:u w:val="single"/>
        </w:rPr>
      </w:pPr>
      <w:r w:rsidRPr="00ED230D">
        <w:rPr>
          <w:rFonts w:eastAsia="Calibri"/>
          <w:b/>
          <w:szCs w:val="24"/>
          <w:u w:val="single"/>
        </w:rPr>
        <w:t>Discussion</w:t>
      </w:r>
    </w:p>
    <w:p w14:paraId="0E82557A" w14:textId="77777777" w:rsidR="002A41DD" w:rsidRDefault="002A41DD" w:rsidP="002A41DD">
      <w:pPr>
        <w:rPr>
          <w:rFonts w:eastAsia="Calibri"/>
          <w:b/>
          <w:szCs w:val="24"/>
          <w:u w:val="single"/>
        </w:rPr>
      </w:pPr>
    </w:p>
    <w:p w14:paraId="7512D746" w14:textId="4523D164" w:rsidR="00ED230D" w:rsidRPr="000276D2" w:rsidRDefault="00ED230D" w:rsidP="002A41DD">
      <w:pPr>
        <w:pStyle w:val="ListParagraph"/>
        <w:numPr>
          <w:ilvl w:val="0"/>
          <w:numId w:val="11"/>
        </w:numPr>
        <w:rPr>
          <w:rFonts w:eastAsia="Calibri"/>
          <w:b/>
          <w:sz w:val="24"/>
          <w:szCs w:val="24"/>
          <w:u w:val="single"/>
        </w:rPr>
      </w:pPr>
      <w:r w:rsidRPr="002A41DD">
        <w:rPr>
          <w:rFonts w:eastAsia="Calibri"/>
          <w:b/>
          <w:sz w:val="24"/>
          <w:szCs w:val="24"/>
        </w:rPr>
        <w:t xml:space="preserve">Delegation of </w:t>
      </w:r>
      <w:r w:rsidR="00732B4D" w:rsidRPr="002A41DD">
        <w:rPr>
          <w:rFonts w:eastAsia="Calibri"/>
          <w:b/>
          <w:sz w:val="24"/>
          <w:szCs w:val="24"/>
        </w:rPr>
        <w:t>D</w:t>
      </w:r>
      <w:r w:rsidRPr="002A41DD">
        <w:rPr>
          <w:rFonts w:eastAsia="Calibri"/>
          <w:b/>
          <w:sz w:val="24"/>
          <w:szCs w:val="24"/>
        </w:rPr>
        <w:t xml:space="preserve">ecisions on </w:t>
      </w:r>
      <w:r w:rsidR="00732B4D" w:rsidRPr="002A41DD">
        <w:rPr>
          <w:rFonts w:eastAsia="Calibri"/>
          <w:b/>
          <w:sz w:val="24"/>
          <w:szCs w:val="24"/>
        </w:rPr>
        <w:t>E</w:t>
      </w:r>
      <w:r w:rsidRPr="002A41DD">
        <w:rPr>
          <w:rFonts w:eastAsia="Calibri"/>
          <w:b/>
          <w:sz w:val="24"/>
          <w:szCs w:val="24"/>
        </w:rPr>
        <w:t xml:space="preserve">xamination </w:t>
      </w:r>
      <w:r w:rsidR="00732B4D" w:rsidRPr="002A41DD">
        <w:rPr>
          <w:rFonts w:eastAsia="Calibri"/>
          <w:b/>
          <w:sz w:val="24"/>
          <w:szCs w:val="24"/>
        </w:rPr>
        <w:t>A</w:t>
      </w:r>
      <w:r w:rsidRPr="002A41DD">
        <w:rPr>
          <w:rFonts w:eastAsia="Calibri"/>
          <w:b/>
          <w:sz w:val="24"/>
          <w:szCs w:val="24"/>
        </w:rPr>
        <w:t xml:space="preserve">ccommodation </w:t>
      </w:r>
      <w:r w:rsidR="00732B4D" w:rsidRPr="002A41DD">
        <w:rPr>
          <w:rFonts w:eastAsia="Calibri"/>
          <w:b/>
          <w:sz w:val="24"/>
          <w:szCs w:val="24"/>
        </w:rPr>
        <w:t>R</w:t>
      </w:r>
      <w:r w:rsidRPr="002A41DD">
        <w:rPr>
          <w:rFonts w:eastAsia="Calibri"/>
          <w:b/>
          <w:sz w:val="24"/>
          <w:szCs w:val="24"/>
        </w:rPr>
        <w:t>equests to Executive Director and Associate Executive Director</w:t>
      </w:r>
      <w:r w:rsidR="00732B4D" w:rsidRPr="002A41DD">
        <w:rPr>
          <w:rFonts w:eastAsia="Calibri"/>
          <w:b/>
          <w:sz w:val="24"/>
          <w:szCs w:val="24"/>
        </w:rPr>
        <w:t>:</w:t>
      </w:r>
      <w:r w:rsidR="002A41DD">
        <w:rPr>
          <w:rFonts w:eastAsia="Calibri"/>
          <w:bCs/>
          <w:sz w:val="24"/>
          <w:szCs w:val="24"/>
        </w:rPr>
        <w:t xml:space="preserve"> Mr. Bialas </w:t>
      </w:r>
      <w:r w:rsidR="00362563">
        <w:rPr>
          <w:rFonts w:eastAsia="Calibri"/>
          <w:bCs/>
          <w:sz w:val="24"/>
          <w:szCs w:val="24"/>
        </w:rPr>
        <w:t xml:space="preserve">proposed </w:t>
      </w:r>
      <w:r w:rsidR="00A32B5D">
        <w:rPr>
          <w:rFonts w:eastAsia="Calibri"/>
          <w:bCs/>
          <w:sz w:val="24"/>
          <w:szCs w:val="24"/>
        </w:rPr>
        <w:t xml:space="preserve">that the Board delegate authority to him and Erin Murphy to approve examination accommodation requests.  </w:t>
      </w:r>
      <w:r w:rsidR="006050B0">
        <w:rPr>
          <w:rFonts w:eastAsia="Calibri"/>
          <w:bCs/>
          <w:sz w:val="24"/>
          <w:szCs w:val="24"/>
        </w:rPr>
        <w:t>The Board provided direction to Mr. Egan on how a delegation policy should be drafted for future consideration.</w:t>
      </w:r>
    </w:p>
    <w:p w14:paraId="301B9F25" w14:textId="77777777" w:rsidR="000276D2" w:rsidRDefault="000276D2" w:rsidP="000276D2">
      <w:pPr>
        <w:rPr>
          <w:rFonts w:eastAsia="Calibri"/>
          <w:b/>
          <w:szCs w:val="24"/>
          <w:u w:val="single"/>
        </w:rPr>
      </w:pPr>
    </w:p>
    <w:p w14:paraId="1B9343ED" w14:textId="77777777" w:rsidR="000276D2" w:rsidRDefault="000276D2" w:rsidP="000276D2">
      <w:pPr>
        <w:rPr>
          <w:rFonts w:eastAsia="Calibri"/>
          <w:b/>
          <w:szCs w:val="24"/>
          <w:u w:val="single"/>
        </w:rPr>
      </w:pPr>
    </w:p>
    <w:p w14:paraId="6E325F3C" w14:textId="77777777" w:rsidR="000276D2" w:rsidRDefault="000276D2" w:rsidP="000276D2">
      <w:pPr>
        <w:rPr>
          <w:rFonts w:eastAsia="Calibri"/>
          <w:b/>
          <w:szCs w:val="24"/>
          <w:u w:val="single"/>
        </w:rPr>
      </w:pPr>
      <w:r w:rsidRPr="000276D2">
        <w:rPr>
          <w:rFonts w:eastAsia="Calibri"/>
          <w:b/>
          <w:szCs w:val="24"/>
          <w:u w:val="single"/>
        </w:rPr>
        <w:lastRenderedPageBreak/>
        <w:t>Monitoring</w:t>
      </w:r>
    </w:p>
    <w:p w14:paraId="7F7629A6" w14:textId="77777777" w:rsidR="000276D2" w:rsidRPr="000276D2" w:rsidRDefault="000276D2" w:rsidP="000276D2">
      <w:pPr>
        <w:rPr>
          <w:rFonts w:eastAsia="Calibri"/>
          <w:b/>
          <w:szCs w:val="24"/>
          <w:u w:val="single"/>
        </w:rPr>
      </w:pPr>
    </w:p>
    <w:p w14:paraId="1D7C6055" w14:textId="1EFF913A" w:rsidR="000276D2" w:rsidRDefault="000276D2" w:rsidP="000276D2">
      <w:pPr>
        <w:numPr>
          <w:ilvl w:val="0"/>
          <w:numId w:val="13"/>
        </w:numPr>
        <w:contextualSpacing/>
        <w:rPr>
          <w:rFonts w:eastAsia="Calibri"/>
          <w:bCs/>
          <w:szCs w:val="24"/>
        </w:rPr>
      </w:pPr>
      <w:r w:rsidRPr="000276D2">
        <w:rPr>
          <w:rFonts w:eastAsia="Calibri"/>
          <w:b/>
          <w:szCs w:val="24"/>
        </w:rPr>
        <w:t xml:space="preserve">Jacqueline Dupont, 2021-000408-IT-ENF, </w:t>
      </w:r>
      <w:r w:rsidRPr="00A803F2">
        <w:rPr>
          <w:rFonts w:eastAsia="Calibri"/>
          <w:b/>
          <w:szCs w:val="24"/>
        </w:rPr>
        <w:t>R</w:t>
      </w:r>
      <w:r w:rsidRPr="000276D2">
        <w:rPr>
          <w:rFonts w:eastAsia="Calibri"/>
          <w:b/>
          <w:szCs w:val="24"/>
        </w:rPr>
        <w:t xml:space="preserve">evised 3rd </w:t>
      </w:r>
      <w:r w:rsidRPr="00A803F2">
        <w:rPr>
          <w:rFonts w:eastAsia="Calibri"/>
          <w:b/>
          <w:szCs w:val="24"/>
        </w:rPr>
        <w:t>Q</w:t>
      </w:r>
      <w:r w:rsidRPr="000276D2">
        <w:rPr>
          <w:rFonts w:eastAsia="Calibri"/>
          <w:b/>
          <w:szCs w:val="24"/>
        </w:rPr>
        <w:t xml:space="preserve">uarterly </w:t>
      </w:r>
      <w:r w:rsidRPr="00A803F2">
        <w:rPr>
          <w:rFonts w:eastAsia="Calibri"/>
          <w:b/>
          <w:szCs w:val="24"/>
        </w:rPr>
        <w:t>M</w:t>
      </w:r>
      <w:r w:rsidRPr="000276D2">
        <w:rPr>
          <w:rFonts w:eastAsia="Calibri"/>
          <w:b/>
          <w:szCs w:val="24"/>
        </w:rPr>
        <w:t xml:space="preserve">onitoring </w:t>
      </w:r>
      <w:r w:rsidRPr="00A803F2">
        <w:rPr>
          <w:rFonts w:eastAsia="Calibri"/>
          <w:b/>
          <w:szCs w:val="24"/>
        </w:rPr>
        <w:t>R</w:t>
      </w:r>
      <w:r w:rsidRPr="000276D2">
        <w:rPr>
          <w:rFonts w:eastAsia="Calibri"/>
          <w:b/>
          <w:szCs w:val="24"/>
        </w:rPr>
        <w:t xml:space="preserve">eport and 4th </w:t>
      </w:r>
      <w:r w:rsidRPr="00A803F2">
        <w:rPr>
          <w:rFonts w:eastAsia="Calibri"/>
          <w:b/>
          <w:szCs w:val="24"/>
        </w:rPr>
        <w:t>Q</w:t>
      </w:r>
      <w:r w:rsidRPr="000276D2">
        <w:rPr>
          <w:rFonts w:eastAsia="Calibri"/>
          <w:b/>
          <w:szCs w:val="24"/>
        </w:rPr>
        <w:t xml:space="preserve">uarterly </w:t>
      </w:r>
      <w:r w:rsidRPr="00A803F2">
        <w:rPr>
          <w:rFonts w:eastAsia="Calibri"/>
          <w:b/>
          <w:szCs w:val="24"/>
        </w:rPr>
        <w:t>M</w:t>
      </w:r>
      <w:r w:rsidRPr="000276D2">
        <w:rPr>
          <w:rFonts w:eastAsia="Calibri"/>
          <w:b/>
          <w:szCs w:val="24"/>
        </w:rPr>
        <w:t xml:space="preserve">onitoring </w:t>
      </w:r>
      <w:r w:rsidRPr="00A803F2">
        <w:rPr>
          <w:rFonts w:eastAsia="Calibri"/>
          <w:b/>
          <w:szCs w:val="24"/>
        </w:rPr>
        <w:t>R</w:t>
      </w:r>
      <w:r w:rsidRPr="000276D2">
        <w:rPr>
          <w:rFonts w:eastAsia="Calibri"/>
          <w:b/>
          <w:szCs w:val="24"/>
        </w:rPr>
        <w:t>eport</w:t>
      </w:r>
      <w:r w:rsidRPr="00A803F2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</w:t>
      </w:r>
      <w:r w:rsidR="000D09D7">
        <w:rPr>
          <w:rFonts w:eastAsia="Calibri"/>
          <w:bCs/>
          <w:szCs w:val="24"/>
        </w:rPr>
        <w:t xml:space="preserve">The Board reviewed Ms. Dupont’s reports.  After a brief discussion, a motion was made by </w:t>
      </w:r>
      <w:r w:rsidR="00A803F2">
        <w:rPr>
          <w:rFonts w:eastAsia="Calibri"/>
          <w:bCs/>
          <w:szCs w:val="24"/>
        </w:rPr>
        <w:t>Ms. McGarty, seconded by Ms. Woodbury, to accept the reports.  The motion passed unanimously by a roll call vote.</w:t>
      </w:r>
    </w:p>
    <w:p w14:paraId="421EAEA1" w14:textId="77777777" w:rsidR="000276D2" w:rsidRPr="000276D2" w:rsidRDefault="000276D2" w:rsidP="000276D2">
      <w:pPr>
        <w:ind w:left="720"/>
        <w:contextualSpacing/>
        <w:rPr>
          <w:rFonts w:eastAsia="Calibri"/>
          <w:bCs/>
          <w:szCs w:val="24"/>
        </w:rPr>
      </w:pPr>
    </w:p>
    <w:p w14:paraId="0342E869" w14:textId="459FC3B4" w:rsidR="000276D2" w:rsidRPr="00DE5CE3" w:rsidRDefault="000276D2" w:rsidP="00FC16DD">
      <w:pPr>
        <w:numPr>
          <w:ilvl w:val="0"/>
          <w:numId w:val="13"/>
        </w:numPr>
        <w:rPr>
          <w:rFonts w:eastAsia="Calibri"/>
          <w:b/>
          <w:szCs w:val="24"/>
          <w:u w:val="single"/>
        </w:rPr>
      </w:pPr>
      <w:r w:rsidRPr="000276D2">
        <w:rPr>
          <w:rFonts w:eastAsia="Calibri"/>
          <w:b/>
          <w:szCs w:val="24"/>
        </w:rPr>
        <w:t xml:space="preserve">Catherine Stavrakas, 2020-000400-IT-ENF, 3rd and 4th </w:t>
      </w:r>
      <w:r w:rsidR="00A803F2" w:rsidRPr="00796ADE">
        <w:rPr>
          <w:rFonts w:eastAsia="Calibri"/>
          <w:b/>
          <w:szCs w:val="24"/>
        </w:rPr>
        <w:t>Q</w:t>
      </w:r>
      <w:r w:rsidRPr="000276D2">
        <w:rPr>
          <w:rFonts w:eastAsia="Calibri"/>
          <w:b/>
          <w:szCs w:val="24"/>
        </w:rPr>
        <w:t xml:space="preserve">uarterly </w:t>
      </w:r>
      <w:r w:rsidR="00A803F2" w:rsidRPr="00796ADE">
        <w:rPr>
          <w:rFonts w:eastAsia="Calibri"/>
          <w:b/>
          <w:szCs w:val="24"/>
        </w:rPr>
        <w:t>M</w:t>
      </w:r>
      <w:r w:rsidRPr="000276D2">
        <w:rPr>
          <w:rFonts w:eastAsia="Calibri"/>
          <w:b/>
          <w:szCs w:val="24"/>
        </w:rPr>
        <w:t xml:space="preserve">onitoring </w:t>
      </w:r>
      <w:r w:rsidR="00A803F2" w:rsidRPr="00796ADE">
        <w:rPr>
          <w:rFonts w:eastAsia="Calibri"/>
          <w:b/>
          <w:szCs w:val="24"/>
        </w:rPr>
        <w:t>R</w:t>
      </w:r>
      <w:r w:rsidRPr="000276D2">
        <w:rPr>
          <w:rFonts w:eastAsia="Calibri"/>
          <w:b/>
          <w:szCs w:val="24"/>
        </w:rPr>
        <w:t>eports</w:t>
      </w:r>
      <w:r w:rsidRPr="00796ADE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</w:t>
      </w:r>
      <w:r w:rsidR="00A803F2">
        <w:rPr>
          <w:rFonts w:eastAsia="Calibri"/>
          <w:bCs/>
          <w:szCs w:val="24"/>
        </w:rPr>
        <w:t xml:space="preserve">The Board reviewed Ms. </w:t>
      </w:r>
      <w:proofErr w:type="spellStart"/>
      <w:r w:rsidR="00A803F2">
        <w:rPr>
          <w:rFonts w:eastAsia="Calibri"/>
          <w:bCs/>
          <w:szCs w:val="24"/>
        </w:rPr>
        <w:t>Stavrakas’s</w:t>
      </w:r>
      <w:proofErr w:type="spellEnd"/>
      <w:r w:rsidR="00A803F2">
        <w:rPr>
          <w:rFonts w:eastAsia="Calibri"/>
          <w:bCs/>
          <w:szCs w:val="24"/>
        </w:rPr>
        <w:t xml:space="preserve"> </w:t>
      </w:r>
      <w:r w:rsidR="00C11AC2">
        <w:rPr>
          <w:rFonts w:eastAsia="Calibri"/>
          <w:bCs/>
          <w:szCs w:val="24"/>
        </w:rPr>
        <w:t xml:space="preserve">reports.  After a brief discussion, a motion was made by </w:t>
      </w:r>
      <w:r w:rsidR="00DE5CE3">
        <w:rPr>
          <w:rFonts w:eastAsia="Calibri"/>
          <w:bCs/>
          <w:szCs w:val="24"/>
        </w:rPr>
        <w:t>Dr. Vercillo, seconded by Dr. Egan, to accept the reports.  The motion passed unanimously by a roll call vote.</w:t>
      </w:r>
    </w:p>
    <w:p w14:paraId="4E979934" w14:textId="77777777" w:rsidR="00DE5CE3" w:rsidRDefault="00DE5CE3" w:rsidP="00DE5CE3">
      <w:pPr>
        <w:pStyle w:val="ListParagraph"/>
        <w:rPr>
          <w:rFonts w:eastAsia="Calibri"/>
          <w:b/>
          <w:szCs w:val="24"/>
          <w:u w:val="single"/>
        </w:rPr>
      </w:pPr>
    </w:p>
    <w:p w14:paraId="79806B0C" w14:textId="560CBA46" w:rsidR="00DE5CE3" w:rsidRPr="00796ADE" w:rsidRDefault="00DE5CE3" w:rsidP="00DE5CE3">
      <w:pPr>
        <w:ind w:left="720"/>
        <w:rPr>
          <w:rFonts w:eastAsia="Calibri"/>
          <w:bCs/>
          <w:szCs w:val="24"/>
        </w:rPr>
      </w:pPr>
      <w:r w:rsidRPr="00796ADE">
        <w:rPr>
          <w:rFonts w:eastAsia="Calibri"/>
          <w:bCs/>
          <w:szCs w:val="24"/>
        </w:rPr>
        <w:t xml:space="preserve">Mr. Bialas clarified that </w:t>
      </w:r>
      <w:r w:rsidR="00437726">
        <w:rPr>
          <w:rFonts w:eastAsia="Calibri"/>
          <w:bCs/>
          <w:szCs w:val="24"/>
        </w:rPr>
        <w:t>what the Board reviewed and approved are the</w:t>
      </w:r>
      <w:r w:rsidR="00796ADE" w:rsidRPr="00796ADE">
        <w:rPr>
          <w:rFonts w:eastAsia="Calibri"/>
          <w:bCs/>
          <w:szCs w:val="24"/>
        </w:rPr>
        <w:t xml:space="preserve"> second and third reports.</w:t>
      </w:r>
    </w:p>
    <w:p w14:paraId="4AC51764" w14:textId="77777777" w:rsidR="00ED230D" w:rsidRDefault="00ED230D" w:rsidP="00E93121">
      <w:pPr>
        <w:rPr>
          <w:szCs w:val="24"/>
        </w:rPr>
      </w:pPr>
    </w:p>
    <w:p w14:paraId="26481B4E" w14:textId="5FAE4AD2" w:rsidR="001140ED" w:rsidRPr="001140ED" w:rsidRDefault="001140ED" w:rsidP="00E93121">
      <w:pPr>
        <w:rPr>
          <w:b/>
          <w:bCs/>
          <w:szCs w:val="24"/>
          <w:u w:val="single"/>
        </w:rPr>
      </w:pPr>
      <w:r w:rsidRPr="001140ED">
        <w:rPr>
          <w:b/>
          <w:bCs/>
          <w:szCs w:val="24"/>
          <w:u w:val="single"/>
        </w:rPr>
        <w:t>Comments from Professional Associations</w:t>
      </w:r>
    </w:p>
    <w:p w14:paraId="3CA37C7C" w14:textId="77777777" w:rsidR="001140ED" w:rsidRDefault="001140ED" w:rsidP="00E93121">
      <w:pPr>
        <w:rPr>
          <w:szCs w:val="24"/>
        </w:rPr>
      </w:pPr>
    </w:p>
    <w:p w14:paraId="129D92F9" w14:textId="573F82D9" w:rsidR="001140ED" w:rsidRDefault="00EE4769" w:rsidP="00E93121">
      <w:pPr>
        <w:rPr>
          <w:szCs w:val="24"/>
        </w:rPr>
      </w:pPr>
      <w:r>
        <w:rPr>
          <w:szCs w:val="24"/>
        </w:rPr>
        <w:t>Jami Osborne from the Massachusetts Mental Health Counselors Association discussed applicant concerns and</w:t>
      </w:r>
      <w:r w:rsidR="00DD5DC3">
        <w:rPr>
          <w:szCs w:val="24"/>
        </w:rPr>
        <w:t xml:space="preserve"> the need for the </w:t>
      </w:r>
      <w:r w:rsidR="00B25878">
        <w:rPr>
          <w:szCs w:val="24"/>
        </w:rPr>
        <w:t>supervised-level license.</w:t>
      </w:r>
    </w:p>
    <w:p w14:paraId="1B4F8EEC" w14:textId="77777777" w:rsidR="00B25878" w:rsidRDefault="00B25878" w:rsidP="00E93121">
      <w:pPr>
        <w:rPr>
          <w:szCs w:val="24"/>
        </w:rPr>
      </w:pPr>
    </w:p>
    <w:p w14:paraId="3F8E1B12" w14:textId="1883D0EC" w:rsidR="00B25878" w:rsidRDefault="00B25878" w:rsidP="00E93121">
      <w:pPr>
        <w:rPr>
          <w:szCs w:val="24"/>
        </w:rPr>
      </w:pPr>
      <w:r>
        <w:rPr>
          <w:szCs w:val="24"/>
        </w:rPr>
        <w:t xml:space="preserve">Miranda </w:t>
      </w:r>
      <w:r w:rsidR="00736AD4">
        <w:rPr>
          <w:szCs w:val="24"/>
        </w:rPr>
        <w:t xml:space="preserve">Croteau </w:t>
      </w:r>
      <w:r w:rsidR="002004C1">
        <w:rPr>
          <w:szCs w:val="24"/>
        </w:rPr>
        <w:t xml:space="preserve">from the New England Association for Family and Systemic Therapy </w:t>
      </w:r>
      <w:r w:rsidR="00232E03">
        <w:rPr>
          <w:szCs w:val="24"/>
        </w:rPr>
        <w:t>discussed a committee the association is developing.</w:t>
      </w:r>
    </w:p>
    <w:p w14:paraId="2C438FE1" w14:textId="77777777" w:rsidR="00793A88" w:rsidRDefault="00793A88" w:rsidP="00A53B54">
      <w:pPr>
        <w:rPr>
          <w:rFonts w:eastAsia="Calibri"/>
          <w:b/>
          <w:szCs w:val="24"/>
          <w:u w:val="single"/>
        </w:rPr>
      </w:pPr>
    </w:p>
    <w:p w14:paraId="131E4B85" w14:textId="05910240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2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under G.L. c. 30A, § 21(a)(7) to comply with G.L. c. 4, § 7, ¶ 26(c) and G.L. c. 214, § 1B; specifically, the Board will discuss and evaluate examination accommodation requests</w:t>
      </w:r>
      <w:r w:rsidR="00D57C6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that involve medical records and information of patients</w:t>
      </w:r>
      <w:bookmarkEnd w:id="2"/>
      <w:r w:rsidR="00CE0BDE">
        <w:rPr>
          <w:bCs/>
          <w:szCs w:val="24"/>
        </w:rPr>
        <w:t>)</w:t>
      </w:r>
    </w:p>
    <w:p w14:paraId="642AED3E" w14:textId="77777777" w:rsidR="00951325" w:rsidRDefault="00951325" w:rsidP="008B3F0C">
      <w:pPr>
        <w:rPr>
          <w:szCs w:val="24"/>
        </w:rPr>
      </w:pPr>
    </w:p>
    <w:p w14:paraId="743EE37D" w14:textId="5D9AA332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951325">
        <w:rPr>
          <w:szCs w:val="24"/>
        </w:rPr>
        <w:t>11:</w:t>
      </w:r>
      <w:r w:rsidR="000B24DE">
        <w:rPr>
          <w:szCs w:val="24"/>
        </w:rPr>
        <w:t>05</w:t>
      </w:r>
      <w:r w:rsidR="00951325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761AC0">
        <w:rPr>
          <w:szCs w:val="24"/>
        </w:rPr>
        <w:t>Ms. Woodbury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306178">
        <w:rPr>
          <w:szCs w:val="24"/>
        </w:rPr>
        <w:t>Ms. McGarty</w:t>
      </w:r>
      <w:r>
        <w:rPr>
          <w:szCs w:val="24"/>
        </w:rPr>
        <w:t xml:space="preserve">, to exit the public meeting and (1) enter into a closed executive session </w:t>
      </w:r>
      <w:r w:rsidR="00951325">
        <w:rPr>
          <w:szCs w:val="24"/>
        </w:rPr>
        <w:t xml:space="preserve">under </w:t>
      </w:r>
      <w:r w:rsidR="00951325" w:rsidRPr="00951376">
        <w:rPr>
          <w:rFonts w:eastAsia="Calibri"/>
          <w:bCs/>
          <w:szCs w:val="24"/>
        </w:rPr>
        <w:t>G.L. c. 30A, § 21(a)(7) to comply with G.L. c. 4, § 7, ¶ 26(c) and G.L. c. 214, § 1B; specifically, the Board will discuss and evaluate examination accommodation requests</w:t>
      </w:r>
      <w:r w:rsidR="00951325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 xml:space="preserve">that involve medical records and information of </w:t>
      </w:r>
      <w:r w:rsidR="00951325">
        <w:rPr>
          <w:rFonts w:eastAsia="Calibri"/>
          <w:bCs/>
          <w:szCs w:val="24"/>
        </w:rPr>
        <w:t>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D00C0F">
        <w:rPr>
          <w:szCs w:val="24"/>
        </w:rPr>
        <w:t>(</w:t>
      </w:r>
      <w:r w:rsidR="00DF5BAB">
        <w:rPr>
          <w:szCs w:val="24"/>
        </w:rPr>
        <w:t>2</w:t>
      </w:r>
      <w:r w:rsidR="00D00C0F">
        <w:rPr>
          <w:szCs w:val="24"/>
        </w:rPr>
        <w:t xml:space="preserve">) enter into </w:t>
      </w:r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3" w:name="_Hlk148449803"/>
      <w:r w:rsidR="00CE0BDE">
        <w:rPr>
          <w:szCs w:val="24"/>
        </w:rPr>
        <w:t xml:space="preserve">to </w:t>
      </w:r>
      <w:bookmarkEnd w:id="3"/>
      <w:r w:rsidR="00325267">
        <w:rPr>
          <w:szCs w:val="24"/>
        </w:rPr>
        <w:t>review</w:t>
      </w:r>
      <w:r w:rsidR="00951376">
        <w:rPr>
          <w:szCs w:val="24"/>
        </w:rPr>
        <w:t xml:space="preserve"> new cases</w:t>
      </w:r>
      <w:r w:rsidR="00CE0BDE">
        <w:rPr>
          <w:szCs w:val="24"/>
        </w:rPr>
        <w:t>; and then, after the conclusion of investigative conference, (</w:t>
      </w:r>
      <w:r w:rsidR="00DF5BAB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49525BE5" w14:textId="20F3B5A9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716E58">
        <w:rPr>
          <w:rFonts w:eastAsia="Calibri"/>
          <w:szCs w:val="24"/>
        </w:rPr>
        <w:t>11:</w:t>
      </w:r>
      <w:r w:rsidR="00EC47FD">
        <w:rPr>
          <w:rFonts w:eastAsia="Calibri"/>
          <w:szCs w:val="24"/>
        </w:rPr>
        <w:t>05</w:t>
      </w:r>
      <w:r w:rsidR="00716E58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3DD8A8AF" w14:textId="77777777" w:rsidR="00C51874" w:rsidRDefault="00C51874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Board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3B7A3C66" w14:textId="77777777" w:rsidR="00052C0A" w:rsidRDefault="00052C0A" w:rsidP="00136D66">
      <w:pPr>
        <w:rPr>
          <w:rFonts w:eastAsia="Calibri"/>
          <w:b/>
          <w:szCs w:val="24"/>
          <w:u w:val="single"/>
        </w:rPr>
      </w:pPr>
    </w:p>
    <w:p w14:paraId="3E33C2C6" w14:textId="39DF02C6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3D073DBE" w14:textId="77777777" w:rsidR="009739B6" w:rsidRDefault="009739B6" w:rsidP="008B3F0C">
      <w:pPr>
        <w:rPr>
          <w:rFonts w:eastAsia="Calibri"/>
          <w:b/>
          <w:szCs w:val="24"/>
          <w:u w:val="single"/>
        </w:rPr>
      </w:pPr>
    </w:p>
    <w:p w14:paraId="40D4B646" w14:textId="12272D6C" w:rsidR="00136D66" w:rsidRDefault="00136D66" w:rsidP="008B3F0C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783D35">
        <w:rPr>
          <w:rFonts w:eastAsia="Calibri"/>
          <w:bCs/>
          <w:szCs w:val="24"/>
        </w:rPr>
        <w:t>11:31 a</w:t>
      </w:r>
      <w:r w:rsidR="00DA0F27">
        <w:rPr>
          <w:rFonts w:eastAsia="Calibri"/>
          <w:bCs/>
          <w:szCs w:val="24"/>
        </w:rPr>
        <w:t>.</w:t>
      </w:r>
      <w:r w:rsidRPr="00136D66">
        <w:rPr>
          <w:rFonts w:eastAsia="Calibri"/>
          <w:bCs/>
          <w:szCs w:val="24"/>
        </w:rPr>
        <w:t>m.</w:t>
      </w:r>
    </w:p>
    <w:p w14:paraId="0F7B5224" w14:textId="77777777" w:rsidR="00D37EDE" w:rsidRPr="00136D66" w:rsidRDefault="00D37EDE" w:rsidP="008B3F0C">
      <w:pPr>
        <w:rPr>
          <w:rFonts w:eastAsia="Calibri"/>
          <w:bCs/>
          <w:szCs w:val="24"/>
        </w:rPr>
      </w:pPr>
    </w:p>
    <w:p w14:paraId="7E4A457E" w14:textId="2127EB71" w:rsidR="00783D35" w:rsidRDefault="00783D35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Stevens arrived at 11:36 a.m.</w:t>
      </w:r>
    </w:p>
    <w:p w14:paraId="31EF7C65" w14:textId="77777777" w:rsidR="00783D35" w:rsidRDefault="00783D35" w:rsidP="008B3F0C">
      <w:pPr>
        <w:rPr>
          <w:rFonts w:eastAsia="Calibri"/>
          <w:bCs/>
          <w:szCs w:val="24"/>
        </w:rPr>
      </w:pPr>
    </w:p>
    <w:p w14:paraId="22D80020" w14:textId="767FD6A9" w:rsidR="00783D35" w:rsidRDefault="00783D35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Dr. Williams left the meeting at 11:36 a.m.</w:t>
      </w:r>
    </w:p>
    <w:p w14:paraId="28EFB842" w14:textId="77777777" w:rsidR="00783D35" w:rsidRDefault="00783D35" w:rsidP="008B3F0C">
      <w:pPr>
        <w:rPr>
          <w:rFonts w:eastAsia="Calibri"/>
          <w:bCs/>
          <w:szCs w:val="24"/>
        </w:rPr>
      </w:pPr>
    </w:p>
    <w:p w14:paraId="04F92367" w14:textId="79A1DCD4" w:rsidR="008B3F0C" w:rsidRPr="00FF5D42" w:rsidRDefault="008B3F0C" w:rsidP="008B3F0C">
      <w:pPr>
        <w:rPr>
          <w:szCs w:val="24"/>
        </w:rPr>
      </w:pPr>
      <w:r>
        <w:rPr>
          <w:szCs w:val="24"/>
        </w:rPr>
        <w:lastRenderedPageBreak/>
        <w:t>During the investigative conference, the Board took the following action</w:t>
      </w:r>
      <w:r w:rsidR="00172707">
        <w:rPr>
          <w:szCs w:val="24"/>
        </w:rPr>
        <w:t>s</w:t>
      </w:r>
      <w:r>
        <w:rPr>
          <w:szCs w:val="24"/>
        </w:rPr>
        <w:t>:</w:t>
      </w:r>
    </w:p>
    <w:p w14:paraId="1AA0BF0A" w14:textId="77777777" w:rsidR="004E2BC9" w:rsidRDefault="004E2BC9" w:rsidP="00172707">
      <w:pPr>
        <w:rPr>
          <w:rFonts w:eastAsia="Calibri"/>
          <w:b/>
          <w:szCs w:val="24"/>
        </w:rPr>
      </w:pPr>
    </w:p>
    <w:p w14:paraId="2B3401E9" w14:textId="77777777" w:rsidR="00CE4DAE" w:rsidRDefault="00CE4DAE" w:rsidP="00CE4DAE">
      <w:pPr>
        <w:rPr>
          <w:rFonts w:eastAsia="Calibri"/>
          <w:b/>
          <w:bCs/>
          <w:szCs w:val="24"/>
        </w:rPr>
      </w:pPr>
      <w:r w:rsidRPr="00CE4DAE">
        <w:rPr>
          <w:rFonts w:eastAsia="Calibri"/>
          <w:b/>
          <w:bCs/>
          <w:szCs w:val="24"/>
        </w:rPr>
        <w:t>Cases</w:t>
      </w:r>
    </w:p>
    <w:p w14:paraId="5E053A59" w14:textId="77777777" w:rsidR="003F4B0B" w:rsidRPr="00CE4DAE" w:rsidRDefault="003F4B0B" w:rsidP="00CE4DAE">
      <w:pPr>
        <w:rPr>
          <w:rFonts w:eastAsia="Calibri"/>
          <w:b/>
          <w:bCs/>
          <w:szCs w:val="24"/>
        </w:rPr>
      </w:pPr>
    </w:p>
    <w:p w14:paraId="4254240D" w14:textId="0B0A6289" w:rsidR="0089242C" w:rsidRDefault="0089242C" w:rsidP="003F4B0B">
      <w:pPr>
        <w:rPr>
          <w:rFonts w:eastAsia="Calibri"/>
          <w:szCs w:val="24"/>
        </w:rPr>
      </w:pPr>
      <w:r w:rsidRPr="0089242C">
        <w:rPr>
          <w:rFonts w:eastAsia="Calibri"/>
          <w:szCs w:val="24"/>
        </w:rPr>
        <w:t>2021-000285-IT-ENF (Flexible Fundamentals)</w:t>
      </w:r>
      <w:r>
        <w:rPr>
          <w:rFonts w:eastAsia="Calibri"/>
          <w:szCs w:val="24"/>
        </w:rPr>
        <w:t>: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Refer to Board Counsel</w:t>
      </w:r>
    </w:p>
    <w:p w14:paraId="176B2F41" w14:textId="48C7BCB7" w:rsidR="000C41BE" w:rsidRDefault="000C41BE" w:rsidP="000B6103">
      <w:pPr>
        <w:ind w:left="6480" w:hanging="6480"/>
        <w:rPr>
          <w:rFonts w:eastAsia="Calibri"/>
          <w:szCs w:val="24"/>
        </w:rPr>
      </w:pPr>
      <w:r w:rsidRPr="000C41BE">
        <w:rPr>
          <w:rFonts w:eastAsia="Calibri"/>
          <w:szCs w:val="24"/>
        </w:rPr>
        <w:t>AMH-2023-0043 (</w:t>
      </w:r>
      <w:r>
        <w:rPr>
          <w:rFonts w:eastAsia="Calibri"/>
          <w:szCs w:val="24"/>
        </w:rPr>
        <w:t>AM</w:t>
      </w:r>
      <w:r w:rsidRPr="000C41BE">
        <w:rPr>
          <w:rFonts w:eastAsia="Calibri"/>
          <w:szCs w:val="24"/>
        </w:rPr>
        <w:t>)</w:t>
      </w:r>
      <w:r w:rsidR="000B6103">
        <w:rPr>
          <w:rFonts w:eastAsia="Calibri"/>
          <w:szCs w:val="24"/>
        </w:rPr>
        <w:t>:</w:t>
      </w:r>
      <w:r w:rsidR="000B6103">
        <w:rPr>
          <w:rFonts w:eastAsia="Calibri"/>
          <w:szCs w:val="24"/>
        </w:rPr>
        <w:tab/>
        <w:t>Refer to the Office of Prosecutions</w:t>
      </w:r>
    </w:p>
    <w:p w14:paraId="483326E3" w14:textId="77777777" w:rsidR="000C41BE" w:rsidRDefault="000C41BE" w:rsidP="003F4B0B">
      <w:pPr>
        <w:rPr>
          <w:rFonts w:eastAsia="Calibri"/>
          <w:szCs w:val="24"/>
        </w:rPr>
      </w:pPr>
    </w:p>
    <w:p w14:paraId="53152A17" w14:textId="07973B67" w:rsidR="00DF1568" w:rsidRDefault="00DF1568" w:rsidP="003F4B0B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Ms. Belhumeur </w:t>
      </w:r>
      <w:r w:rsidR="00194643">
        <w:rPr>
          <w:rFonts w:eastAsia="Calibri"/>
          <w:szCs w:val="24"/>
        </w:rPr>
        <w:t xml:space="preserve">recused herself from the consideration of </w:t>
      </w:r>
      <w:r w:rsidR="00194643" w:rsidRPr="00194643">
        <w:rPr>
          <w:rFonts w:eastAsia="Calibri"/>
          <w:szCs w:val="24"/>
        </w:rPr>
        <w:t>AMH-2023-0036 (GC)</w:t>
      </w:r>
      <w:r w:rsidR="00194643">
        <w:rPr>
          <w:rFonts w:eastAsia="Calibri"/>
          <w:szCs w:val="24"/>
        </w:rPr>
        <w:t xml:space="preserve"> and </w:t>
      </w:r>
      <w:r>
        <w:rPr>
          <w:rFonts w:eastAsia="Calibri"/>
          <w:szCs w:val="24"/>
        </w:rPr>
        <w:t>left the meeting at 12:13 p.m.</w:t>
      </w:r>
    </w:p>
    <w:p w14:paraId="0D216341" w14:textId="77777777" w:rsidR="00DF1568" w:rsidRDefault="00DF1568" w:rsidP="003F4B0B">
      <w:pPr>
        <w:rPr>
          <w:rFonts w:eastAsia="Calibri"/>
          <w:szCs w:val="24"/>
        </w:rPr>
      </w:pPr>
    </w:p>
    <w:p w14:paraId="0ACEDFAB" w14:textId="46604A04" w:rsidR="00194643" w:rsidRDefault="004664CF" w:rsidP="003F4B0B">
      <w:pPr>
        <w:rPr>
          <w:rFonts w:eastAsia="Calibri"/>
          <w:szCs w:val="24"/>
        </w:rPr>
      </w:pPr>
      <w:r w:rsidRPr="00CE4DAE">
        <w:rPr>
          <w:rFonts w:eastAsia="Calibri"/>
          <w:szCs w:val="24"/>
        </w:rPr>
        <w:t>AMH-2024-0011 (</w:t>
      </w:r>
      <w:r>
        <w:rPr>
          <w:rFonts w:eastAsia="Calibri"/>
          <w:szCs w:val="24"/>
        </w:rPr>
        <w:t>CS</w:t>
      </w:r>
      <w:r w:rsidRPr="00CE4DAE">
        <w:rPr>
          <w:rFonts w:eastAsia="Calibri"/>
          <w:szCs w:val="24"/>
        </w:rPr>
        <w:t>)</w:t>
      </w:r>
      <w:r w:rsidR="00194643">
        <w:rPr>
          <w:rFonts w:eastAsia="Calibri"/>
          <w:szCs w:val="24"/>
        </w:rPr>
        <w:t>:</w:t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  <w:t>Dismiss</w:t>
      </w:r>
      <w:r w:rsidRPr="00CE4DAE">
        <w:rPr>
          <w:rFonts w:eastAsia="Calibri"/>
          <w:szCs w:val="24"/>
        </w:rPr>
        <w:t xml:space="preserve"> </w:t>
      </w:r>
    </w:p>
    <w:p w14:paraId="51BA6E71" w14:textId="7F97AD62" w:rsidR="00755F99" w:rsidRPr="00DF3D21" w:rsidRDefault="00CE4DAE" w:rsidP="00755F99">
      <w:pPr>
        <w:rPr>
          <w:rFonts w:eastAsia="Calibri"/>
          <w:szCs w:val="24"/>
        </w:rPr>
      </w:pPr>
      <w:bookmarkStart w:id="5" w:name="_Hlk185342548"/>
      <w:r w:rsidRPr="00CE4DAE">
        <w:rPr>
          <w:rFonts w:eastAsia="Calibri"/>
          <w:szCs w:val="24"/>
        </w:rPr>
        <w:t>AMH-2023-0036 (</w:t>
      </w:r>
      <w:r w:rsidR="003F4B0B">
        <w:rPr>
          <w:rFonts w:eastAsia="Calibri"/>
          <w:szCs w:val="24"/>
        </w:rPr>
        <w:t>GC</w:t>
      </w:r>
      <w:r w:rsidRPr="00CE4DAE">
        <w:rPr>
          <w:rFonts w:eastAsia="Calibri"/>
          <w:szCs w:val="24"/>
        </w:rPr>
        <w:t>)</w:t>
      </w:r>
      <w:bookmarkEnd w:id="5"/>
      <w:r w:rsidR="003F4B0B">
        <w:rPr>
          <w:rFonts w:eastAsia="Calibri"/>
          <w:szCs w:val="24"/>
        </w:rPr>
        <w:t>:</w:t>
      </w:r>
      <w:r w:rsidR="003F4B0B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</w:r>
      <w:r w:rsidR="00194643">
        <w:rPr>
          <w:rFonts w:eastAsia="Calibri"/>
          <w:szCs w:val="24"/>
        </w:rPr>
        <w:tab/>
        <w:t>Dismiss</w:t>
      </w:r>
      <w:r w:rsidR="003F4B0B">
        <w:rPr>
          <w:rFonts w:eastAsia="Calibri"/>
          <w:szCs w:val="24"/>
        </w:rPr>
        <w:tab/>
      </w:r>
      <w:r w:rsidR="003F4B0B">
        <w:rPr>
          <w:rFonts w:eastAsia="Calibri"/>
          <w:szCs w:val="24"/>
        </w:rPr>
        <w:tab/>
      </w:r>
      <w:r w:rsidR="003F4B0B">
        <w:rPr>
          <w:rFonts w:eastAsia="Calibri"/>
          <w:szCs w:val="24"/>
        </w:rPr>
        <w:tab/>
      </w:r>
    </w:p>
    <w:p w14:paraId="3DBFC78E" w14:textId="77777777" w:rsidR="00DF3D21" w:rsidRDefault="00DF3D21" w:rsidP="00BE76BA">
      <w:pPr>
        <w:rPr>
          <w:rFonts w:eastAsia="Calibri"/>
          <w:b/>
          <w:bCs/>
          <w:szCs w:val="24"/>
        </w:rPr>
      </w:pP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8A8AF21" w14:textId="77777777" w:rsidR="008B3F0C" w:rsidRDefault="008B3F0C" w:rsidP="008B3F0C">
      <w:pPr>
        <w:rPr>
          <w:rFonts w:eastAsia="Calibri" w:cs="Calibri"/>
          <w:szCs w:val="24"/>
        </w:rPr>
      </w:pPr>
    </w:p>
    <w:p w14:paraId="1B2FB989" w14:textId="577C2054" w:rsidR="00041EBF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AC0DF7">
        <w:rPr>
          <w:rFonts w:eastAsia="Calibri" w:cs="Calibri"/>
          <w:szCs w:val="24"/>
        </w:rPr>
        <w:t>12:</w:t>
      </w:r>
      <w:r w:rsidR="00DD5EAA">
        <w:rPr>
          <w:rFonts w:eastAsia="Calibri" w:cs="Calibri"/>
          <w:szCs w:val="24"/>
        </w:rPr>
        <w:t>22</w:t>
      </w:r>
      <w:r w:rsidR="006401B3">
        <w:rPr>
          <w:rFonts w:eastAsia="Calibri" w:cs="Calibri"/>
          <w:szCs w:val="24"/>
        </w:rPr>
        <w:t xml:space="preserve"> </w:t>
      </w:r>
      <w:r w:rsidR="00D65011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 xml:space="preserve">.m., a motion was made by </w:t>
      </w:r>
      <w:r w:rsidR="00FF527D">
        <w:rPr>
          <w:rFonts w:eastAsia="Calibri" w:cs="Calibri"/>
          <w:szCs w:val="24"/>
        </w:rPr>
        <w:t>Ms. Tucker</w:t>
      </w:r>
      <w:r>
        <w:rPr>
          <w:rFonts w:eastAsia="Calibri" w:cs="Calibri"/>
          <w:szCs w:val="24"/>
        </w:rPr>
        <w:t xml:space="preserve">, seconded by </w:t>
      </w:r>
      <w:r w:rsidR="00FF527D">
        <w:rPr>
          <w:rFonts w:eastAsia="Calibri" w:cs="Calibri"/>
          <w:szCs w:val="24"/>
        </w:rPr>
        <w:t>Dr. Vercillo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A2023F">
        <w:rPr>
          <w:rFonts w:eastAsia="Calibri" w:cs="Calibri"/>
          <w:szCs w:val="24"/>
        </w:rPr>
        <w:t xml:space="preserve">  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7FEBCF60" w14:textId="4ED81AB9" w:rsidR="009141C9" w:rsidRPr="00FF527D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AC0DF7">
        <w:rPr>
          <w:rFonts w:eastAsia="Calibri" w:cs="Calibri"/>
          <w:szCs w:val="24"/>
        </w:rPr>
        <w:t>12:</w:t>
      </w:r>
      <w:r w:rsidR="00FF527D">
        <w:rPr>
          <w:rFonts w:eastAsia="Calibri" w:cs="Calibri"/>
          <w:szCs w:val="24"/>
        </w:rPr>
        <w:t>22</w:t>
      </w:r>
      <w:r w:rsidR="009F3982">
        <w:rPr>
          <w:rFonts w:eastAsia="Calibri" w:cs="Calibri"/>
          <w:szCs w:val="24"/>
        </w:rPr>
        <w:t xml:space="preserve">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7A5B86A3" w14:textId="77777777" w:rsidR="00AC0DF7" w:rsidRDefault="00AC0DF7" w:rsidP="008B3F0C">
      <w:pPr>
        <w:rPr>
          <w:rFonts w:eastAsia="Calibri" w:cs="Calibri"/>
          <w:b/>
          <w:bCs/>
          <w:szCs w:val="24"/>
          <w:u w:val="single"/>
        </w:rPr>
      </w:pP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2AECB2F3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FF527D">
        <w:rPr>
          <w:rFonts w:eastAsia="Calibri" w:cs="Calibri"/>
          <w:szCs w:val="24"/>
        </w:rPr>
        <w:t>December 20</w:t>
      </w:r>
      <w:r>
        <w:rPr>
          <w:rFonts w:eastAsia="Calibri" w:cs="Calibri"/>
          <w:szCs w:val="24"/>
        </w:rPr>
        <w:t>, 202</w:t>
      </w:r>
      <w:r w:rsidR="006369C9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781BCB86" w14:textId="3ED3C764" w:rsidR="003813ED" w:rsidRDefault="008B3F0C" w:rsidP="00F84438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3DFB9012" w14:textId="77777777" w:rsidR="00354243" w:rsidRDefault="00354243" w:rsidP="002C21A3">
      <w:pPr>
        <w:rPr>
          <w:b/>
          <w:szCs w:val="24"/>
        </w:rPr>
      </w:pPr>
    </w:p>
    <w:p w14:paraId="7112E76C" w14:textId="44065D42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48965480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</w:t>
      </w:r>
      <w:r w:rsidR="00EE1B7A">
        <w:rPr>
          <w:szCs w:val="24"/>
        </w:rPr>
        <w:t>of November 15</w:t>
      </w:r>
      <w:r>
        <w:rPr>
          <w:szCs w:val="24"/>
        </w:rPr>
        <w:t>, 202</w:t>
      </w:r>
      <w:r w:rsidR="008578AB">
        <w:rPr>
          <w:szCs w:val="24"/>
        </w:rPr>
        <w:t>4</w:t>
      </w:r>
    </w:p>
    <w:p w14:paraId="5A9AE411" w14:textId="48A8C367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EE1B7A">
        <w:rPr>
          <w:szCs w:val="24"/>
        </w:rPr>
        <w:t>October 18</w:t>
      </w:r>
      <w:r w:rsidR="00AD72A4">
        <w:rPr>
          <w:szCs w:val="24"/>
        </w:rPr>
        <w:t>, 2024</w:t>
      </w:r>
    </w:p>
    <w:p w14:paraId="032C41BD" w14:textId="518DB1E6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EE1B7A">
        <w:rPr>
          <w:szCs w:val="24"/>
        </w:rPr>
        <w:t>October 18</w:t>
      </w:r>
      <w:r w:rsidR="00AD72A4">
        <w:rPr>
          <w:szCs w:val="24"/>
        </w:rPr>
        <w:t>, 2024</w:t>
      </w:r>
    </w:p>
    <w:p w14:paraId="53E28FCE" w14:textId="4C5BAA64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AD72A4">
        <w:rPr>
          <w:szCs w:val="24"/>
        </w:rPr>
        <w:t>4</w:t>
      </w:r>
      <w:proofErr w:type="gramEnd"/>
      <w:r>
        <w:rPr>
          <w:szCs w:val="24"/>
        </w:rPr>
        <w:t xml:space="preserve"> through </w:t>
      </w:r>
      <w:r w:rsidR="00A96FD2">
        <w:rPr>
          <w:szCs w:val="24"/>
        </w:rPr>
        <w:t>November 14</w:t>
      </w:r>
      <w:r w:rsidR="00AD72A4">
        <w:rPr>
          <w:szCs w:val="24"/>
        </w:rPr>
        <w:t>, 2024</w:t>
      </w:r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and </w:t>
      </w:r>
      <w:r w:rsidR="00A96FD2">
        <w:rPr>
          <w:szCs w:val="24"/>
        </w:rPr>
        <w:t>October</w:t>
      </w:r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1, 2024 through </w:t>
      </w:r>
      <w:r w:rsidR="00A96FD2">
        <w:rPr>
          <w:szCs w:val="24"/>
        </w:rPr>
        <w:t>October 31</w:t>
      </w:r>
      <w:r w:rsidR="00E3003D">
        <w:rPr>
          <w:szCs w:val="24"/>
        </w:rPr>
        <w:t>, 2024</w:t>
      </w:r>
    </w:p>
    <w:p w14:paraId="7C992D74" w14:textId="3B687CF8" w:rsidR="00C3574B" w:rsidRPr="00C3574B" w:rsidRDefault="009C0C0D" w:rsidP="009C0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Yesenia Garcia Velez</w:t>
      </w:r>
      <w:r w:rsidR="00C3574B" w:rsidRPr="00C3574B">
        <w:rPr>
          <w:sz w:val="24"/>
          <w:szCs w:val="24"/>
        </w:rPr>
        <w:t xml:space="preserve"> </w:t>
      </w:r>
    </w:p>
    <w:p w14:paraId="471B1FE6" w14:textId="5E7211EF" w:rsidR="00BA298D" w:rsidRDefault="00BA298D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ADD">
        <w:rPr>
          <w:sz w:val="24"/>
          <w:szCs w:val="24"/>
        </w:rPr>
        <w:t xml:space="preserve">Documents from LMHC Application of </w:t>
      </w:r>
      <w:r w:rsidR="009C0C0D">
        <w:rPr>
          <w:sz w:val="24"/>
          <w:szCs w:val="24"/>
        </w:rPr>
        <w:t>Matthew Friend</w:t>
      </w:r>
    </w:p>
    <w:p w14:paraId="275ABACA" w14:textId="653B5E16" w:rsidR="00C3574B" w:rsidRDefault="00C3574B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of </w:t>
      </w:r>
      <w:r w:rsidR="009C0C0D">
        <w:rPr>
          <w:sz w:val="24"/>
          <w:szCs w:val="24"/>
        </w:rPr>
        <w:t xml:space="preserve">Christopher </w:t>
      </w:r>
      <w:proofErr w:type="spellStart"/>
      <w:r w:rsidR="009C0C0D">
        <w:rPr>
          <w:sz w:val="24"/>
          <w:szCs w:val="24"/>
        </w:rPr>
        <w:t>Shutzer</w:t>
      </w:r>
      <w:proofErr w:type="spellEnd"/>
    </w:p>
    <w:p w14:paraId="1064D97C" w14:textId="20472880" w:rsidR="00C3574B" w:rsidRPr="00C11ADD" w:rsidRDefault="00C3574B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of </w:t>
      </w:r>
      <w:r w:rsidR="009C0C0D">
        <w:rPr>
          <w:sz w:val="24"/>
          <w:szCs w:val="24"/>
        </w:rPr>
        <w:t>Sophia Brown</w:t>
      </w:r>
    </w:p>
    <w:p w14:paraId="1C0F9DC2" w14:textId="36CE2966" w:rsidR="00BA298D" w:rsidRDefault="00BA298D" w:rsidP="007723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of </w:t>
      </w:r>
      <w:r w:rsidR="009C0C0D">
        <w:rPr>
          <w:sz w:val="24"/>
          <w:szCs w:val="24"/>
        </w:rPr>
        <w:t>Carolina Polanco Rosario</w:t>
      </w:r>
    </w:p>
    <w:p w14:paraId="52A25D45" w14:textId="25AD35AA" w:rsidR="00B7641A" w:rsidRDefault="00912901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1230">
        <w:rPr>
          <w:sz w:val="24"/>
          <w:szCs w:val="24"/>
        </w:rPr>
        <w:t xml:space="preserve">NCMHCE ESL Accommodation Request of </w:t>
      </w:r>
      <w:r w:rsidR="009C0C0D">
        <w:rPr>
          <w:sz w:val="24"/>
          <w:szCs w:val="24"/>
        </w:rPr>
        <w:t>Rose Yona</w:t>
      </w:r>
    </w:p>
    <w:p w14:paraId="7912E3DB" w14:textId="618869EA" w:rsidR="00B7641A" w:rsidRDefault="00B7641A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NCMHCE ESL Accommodation Request of </w:t>
      </w:r>
      <w:r w:rsidR="009C0C0D">
        <w:rPr>
          <w:sz w:val="24"/>
          <w:szCs w:val="24"/>
        </w:rPr>
        <w:t>Debora Barbosa</w:t>
      </w:r>
    </w:p>
    <w:p w14:paraId="01BD68DF" w14:textId="4CDD9ED1" w:rsidR="00B7641A" w:rsidRPr="00B7641A" w:rsidRDefault="00401DBD" w:rsidP="00B764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MFT Examination ESL</w:t>
      </w:r>
      <w:r w:rsidR="00B7641A" w:rsidRPr="00B7641A">
        <w:rPr>
          <w:sz w:val="24"/>
          <w:szCs w:val="24"/>
        </w:rPr>
        <w:t xml:space="preserve"> Accommodation Request of </w:t>
      </w:r>
      <w:r>
        <w:rPr>
          <w:sz w:val="24"/>
          <w:szCs w:val="24"/>
        </w:rPr>
        <w:t>Graciela Guttierez</w:t>
      </w:r>
    </w:p>
    <w:p w14:paraId="631CEEDD" w14:textId="371DB2D1" w:rsidR="007723D6" w:rsidRDefault="007A5E37" w:rsidP="007A5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5E37">
        <w:rPr>
          <w:sz w:val="24"/>
          <w:szCs w:val="24"/>
        </w:rPr>
        <w:lastRenderedPageBreak/>
        <w:t>Jacqueline Dupont, 2021-000408-IT-ENF, Revised 3rd Quarterly Monitoring Report and 4th Quarterly Monitoring Report</w:t>
      </w:r>
    </w:p>
    <w:p w14:paraId="09CB4C72" w14:textId="6AB55F2A" w:rsidR="007A5E37" w:rsidRPr="0022143B" w:rsidRDefault="007A5E37" w:rsidP="007A5E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5E37">
        <w:rPr>
          <w:sz w:val="24"/>
          <w:szCs w:val="24"/>
        </w:rPr>
        <w:t>Catherine Stavrakas, 2020-000400-IT-ENF, 3rd and 4th Quarterly Monitoring Reports</w:t>
      </w:r>
    </w:p>
    <w:sectPr w:rsidR="007A5E37" w:rsidRPr="00221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A09" w14:textId="77777777" w:rsidR="00AA2055" w:rsidRDefault="00AA2055" w:rsidP="007B3151">
      <w:r>
        <w:separator/>
      </w:r>
    </w:p>
  </w:endnote>
  <w:endnote w:type="continuationSeparator" w:id="0">
    <w:p w14:paraId="7D2FCA37" w14:textId="77777777" w:rsidR="00AA2055" w:rsidRDefault="00AA2055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84F9" w14:textId="77777777" w:rsidR="00AA2055" w:rsidRDefault="00AA2055" w:rsidP="007B3151">
      <w:r>
        <w:separator/>
      </w:r>
    </w:p>
  </w:footnote>
  <w:footnote w:type="continuationSeparator" w:id="0">
    <w:p w14:paraId="4D0D087D" w14:textId="77777777" w:rsidR="00AA2055" w:rsidRDefault="00AA2055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4F2" w14:textId="134F059D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660"/>
    <w:multiLevelType w:val="hybridMultilevel"/>
    <w:tmpl w:val="A8240A96"/>
    <w:lvl w:ilvl="0" w:tplc="8C88E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99F"/>
    <w:multiLevelType w:val="hybridMultilevel"/>
    <w:tmpl w:val="CAA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42"/>
    <w:multiLevelType w:val="hybridMultilevel"/>
    <w:tmpl w:val="8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54E"/>
    <w:multiLevelType w:val="hybridMultilevel"/>
    <w:tmpl w:val="E566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DE5"/>
    <w:multiLevelType w:val="hybridMultilevel"/>
    <w:tmpl w:val="66C4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00DB"/>
    <w:multiLevelType w:val="hybridMultilevel"/>
    <w:tmpl w:val="E1B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1"/>
  </w:num>
  <w:num w:numId="2" w16cid:durableId="110244932">
    <w:abstractNumId w:val="6"/>
  </w:num>
  <w:num w:numId="3" w16cid:durableId="1645039207">
    <w:abstractNumId w:val="12"/>
  </w:num>
  <w:num w:numId="4" w16cid:durableId="396054201">
    <w:abstractNumId w:val="10"/>
  </w:num>
  <w:num w:numId="5" w16cid:durableId="452021242">
    <w:abstractNumId w:val="3"/>
  </w:num>
  <w:num w:numId="6" w16cid:durableId="270355275">
    <w:abstractNumId w:val="9"/>
  </w:num>
  <w:num w:numId="7" w16cid:durableId="1617636999">
    <w:abstractNumId w:val="7"/>
  </w:num>
  <w:num w:numId="8" w16cid:durableId="1570843847">
    <w:abstractNumId w:val="5"/>
  </w:num>
  <w:num w:numId="9" w16cid:durableId="63455235">
    <w:abstractNumId w:val="1"/>
  </w:num>
  <w:num w:numId="10" w16cid:durableId="780227420">
    <w:abstractNumId w:val="8"/>
  </w:num>
  <w:num w:numId="11" w16cid:durableId="352998422">
    <w:abstractNumId w:val="2"/>
  </w:num>
  <w:num w:numId="12" w16cid:durableId="678428728">
    <w:abstractNumId w:val="0"/>
  </w:num>
  <w:num w:numId="13" w16cid:durableId="107678605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13959"/>
    <w:rsid w:val="000214CE"/>
    <w:rsid w:val="000276D2"/>
    <w:rsid w:val="00030AD4"/>
    <w:rsid w:val="00033154"/>
    <w:rsid w:val="000359A7"/>
    <w:rsid w:val="000370DF"/>
    <w:rsid w:val="00041601"/>
    <w:rsid w:val="00041EBF"/>
    <w:rsid w:val="00042048"/>
    <w:rsid w:val="00045100"/>
    <w:rsid w:val="000468B3"/>
    <w:rsid w:val="000478F6"/>
    <w:rsid w:val="00050DBC"/>
    <w:rsid w:val="000516D4"/>
    <w:rsid w:val="00052C0A"/>
    <w:rsid w:val="000537DA"/>
    <w:rsid w:val="0007571F"/>
    <w:rsid w:val="000814C7"/>
    <w:rsid w:val="00082387"/>
    <w:rsid w:val="00083312"/>
    <w:rsid w:val="00086EA3"/>
    <w:rsid w:val="000953FF"/>
    <w:rsid w:val="0009676F"/>
    <w:rsid w:val="000A1DE1"/>
    <w:rsid w:val="000A69AD"/>
    <w:rsid w:val="000B11CB"/>
    <w:rsid w:val="000B24DE"/>
    <w:rsid w:val="000B31A0"/>
    <w:rsid w:val="000B33AF"/>
    <w:rsid w:val="000B5E9D"/>
    <w:rsid w:val="000B6103"/>
    <w:rsid w:val="000B6BCE"/>
    <w:rsid w:val="000B7D96"/>
    <w:rsid w:val="000C05D2"/>
    <w:rsid w:val="000C0C82"/>
    <w:rsid w:val="000C41BE"/>
    <w:rsid w:val="000C4F9C"/>
    <w:rsid w:val="000D09D7"/>
    <w:rsid w:val="000D0C86"/>
    <w:rsid w:val="000D1365"/>
    <w:rsid w:val="000D5080"/>
    <w:rsid w:val="000D6875"/>
    <w:rsid w:val="000E0F27"/>
    <w:rsid w:val="000E272C"/>
    <w:rsid w:val="000E434C"/>
    <w:rsid w:val="000E58EB"/>
    <w:rsid w:val="000F315B"/>
    <w:rsid w:val="000F53DB"/>
    <w:rsid w:val="000F5F3F"/>
    <w:rsid w:val="001038CB"/>
    <w:rsid w:val="00105AD9"/>
    <w:rsid w:val="001125C0"/>
    <w:rsid w:val="001140ED"/>
    <w:rsid w:val="0012207D"/>
    <w:rsid w:val="00124985"/>
    <w:rsid w:val="00125CB3"/>
    <w:rsid w:val="00130190"/>
    <w:rsid w:val="00136D66"/>
    <w:rsid w:val="001449D3"/>
    <w:rsid w:val="0015025B"/>
    <w:rsid w:val="00151901"/>
    <w:rsid w:val="0015268B"/>
    <w:rsid w:val="00153FB1"/>
    <w:rsid w:val="00157A67"/>
    <w:rsid w:val="00160D8E"/>
    <w:rsid w:val="00161B49"/>
    <w:rsid w:val="00167640"/>
    <w:rsid w:val="001703D3"/>
    <w:rsid w:val="00172707"/>
    <w:rsid w:val="001744F9"/>
    <w:rsid w:val="00174CA6"/>
    <w:rsid w:val="001763C0"/>
    <w:rsid w:val="00177C77"/>
    <w:rsid w:val="0018163A"/>
    <w:rsid w:val="001847A3"/>
    <w:rsid w:val="0018617D"/>
    <w:rsid w:val="00193BD8"/>
    <w:rsid w:val="00194643"/>
    <w:rsid w:val="00195360"/>
    <w:rsid w:val="001A226E"/>
    <w:rsid w:val="001A38D3"/>
    <w:rsid w:val="001A4902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4776"/>
    <w:rsid w:val="001D37FC"/>
    <w:rsid w:val="001D3E43"/>
    <w:rsid w:val="001D68D7"/>
    <w:rsid w:val="001D68E2"/>
    <w:rsid w:val="001E491C"/>
    <w:rsid w:val="001E500B"/>
    <w:rsid w:val="001E6CE4"/>
    <w:rsid w:val="001E7302"/>
    <w:rsid w:val="001E7316"/>
    <w:rsid w:val="001F122C"/>
    <w:rsid w:val="001F543E"/>
    <w:rsid w:val="001F5E44"/>
    <w:rsid w:val="001F79EA"/>
    <w:rsid w:val="001F79EC"/>
    <w:rsid w:val="002004C1"/>
    <w:rsid w:val="00203ACC"/>
    <w:rsid w:val="00204132"/>
    <w:rsid w:val="00204B2F"/>
    <w:rsid w:val="00205E95"/>
    <w:rsid w:val="00207358"/>
    <w:rsid w:val="0021177E"/>
    <w:rsid w:val="00212E9D"/>
    <w:rsid w:val="00213EDE"/>
    <w:rsid w:val="00215724"/>
    <w:rsid w:val="0021698C"/>
    <w:rsid w:val="00216B85"/>
    <w:rsid w:val="00220C61"/>
    <w:rsid w:val="0022143B"/>
    <w:rsid w:val="00221AC6"/>
    <w:rsid w:val="002228E3"/>
    <w:rsid w:val="002236B7"/>
    <w:rsid w:val="002250A2"/>
    <w:rsid w:val="00225E04"/>
    <w:rsid w:val="002270BD"/>
    <w:rsid w:val="002326FF"/>
    <w:rsid w:val="00232E03"/>
    <w:rsid w:val="00233085"/>
    <w:rsid w:val="00233A08"/>
    <w:rsid w:val="00236A96"/>
    <w:rsid w:val="002429DC"/>
    <w:rsid w:val="00242A1F"/>
    <w:rsid w:val="00245CDD"/>
    <w:rsid w:val="00246CEB"/>
    <w:rsid w:val="00247638"/>
    <w:rsid w:val="0025100C"/>
    <w:rsid w:val="00251913"/>
    <w:rsid w:val="00254A3B"/>
    <w:rsid w:val="002579EE"/>
    <w:rsid w:val="00257EDE"/>
    <w:rsid w:val="00260268"/>
    <w:rsid w:val="00260D54"/>
    <w:rsid w:val="00267CF3"/>
    <w:rsid w:val="0027026C"/>
    <w:rsid w:val="00276957"/>
    <w:rsid w:val="00276DCC"/>
    <w:rsid w:val="00284802"/>
    <w:rsid w:val="00286863"/>
    <w:rsid w:val="00291714"/>
    <w:rsid w:val="00291EDE"/>
    <w:rsid w:val="00295297"/>
    <w:rsid w:val="00296FD9"/>
    <w:rsid w:val="002A132F"/>
    <w:rsid w:val="002A2003"/>
    <w:rsid w:val="002A41DD"/>
    <w:rsid w:val="002A7D1A"/>
    <w:rsid w:val="002C1DE9"/>
    <w:rsid w:val="002C21A3"/>
    <w:rsid w:val="002C425D"/>
    <w:rsid w:val="002C7348"/>
    <w:rsid w:val="002D1C21"/>
    <w:rsid w:val="002D3D41"/>
    <w:rsid w:val="002D3D9C"/>
    <w:rsid w:val="002D516C"/>
    <w:rsid w:val="002D7C9A"/>
    <w:rsid w:val="002E17A1"/>
    <w:rsid w:val="002E2476"/>
    <w:rsid w:val="002E43F4"/>
    <w:rsid w:val="002E4AE1"/>
    <w:rsid w:val="002F32A6"/>
    <w:rsid w:val="002F63BA"/>
    <w:rsid w:val="002F7EB3"/>
    <w:rsid w:val="00300F2A"/>
    <w:rsid w:val="00301022"/>
    <w:rsid w:val="00306178"/>
    <w:rsid w:val="00310A9E"/>
    <w:rsid w:val="00313F22"/>
    <w:rsid w:val="00316CAD"/>
    <w:rsid w:val="00322881"/>
    <w:rsid w:val="00322EB1"/>
    <w:rsid w:val="00325267"/>
    <w:rsid w:val="00331574"/>
    <w:rsid w:val="00334E8D"/>
    <w:rsid w:val="00336D67"/>
    <w:rsid w:val="00341853"/>
    <w:rsid w:val="003429CE"/>
    <w:rsid w:val="00343E36"/>
    <w:rsid w:val="00344223"/>
    <w:rsid w:val="00344678"/>
    <w:rsid w:val="00346264"/>
    <w:rsid w:val="00354243"/>
    <w:rsid w:val="00362563"/>
    <w:rsid w:val="003664BD"/>
    <w:rsid w:val="0037214B"/>
    <w:rsid w:val="00372DFD"/>
    <w:rsid w:val="00374C26"/>
    <w:rsid w:val="00375EAD"/>
    <w:rsid w:val="00375FBB"/>
    <w:rsid w:val="003813ED"/>
    <w:rsid w:val="0038290A"/>
    <w:rsid w:val="00385812"/>
    <w:rsid w:val="00387D51"/>
    <w:rsid w:val="003903E4"/>
    <w:rsid w:val="00390742"/>
    <w:rsid w:val="0039122C"/>
    <w:rsid w:val="00391AA8"/>
    <w:rsid w:val="00392D0B"/>
    <w:rsid w:val="00393A37"/>
    <w:rsid w:val="003951D6"/>
    <w:rsid w:val="00397883"/>
    <w:rsid w:val="003A065C"/>
    <w:rsid w:val="003A1911"/>
    <w:rsid w:val="003A271C"/>
    <w:rsid w:val="003A3C52"/>
    <w:rsid w:val="003A5FA7"/>
    <w:rsid w:val="003A6DF5"/>
    <w:rsid w:val="003A7AFC"/>
    <w:rsid w:val="003B212B"/>
    <w:rsid w:val="003C0175"/>
    <w:rsid w:val="003C258A"/>
    <w:rsid w:val="003C4AC2"/>
    <w:rsid w:val="003C60EF"/>
    <w:rsid w:val="003C7C61"/>
    <w:rsid w:val="003D16EB"/>
    <w:rsid w:val="003D54F8"/>
    <w:rsid w:val="003D7345"/>
    <w:rsid w:val="003E0285"/>
    <w:rsid w:val="003E0736"/>
    <w:rsid w:val="003E2C0F"/>
    <w:rsid w:val="003E5F0B"/>
    <w:rsid w:val="003F0E4E"/>
    <w:rsid w:val="003F1043"/>
    <w:rsid w:val="003F212D"/>
    <w:rsid w:val="003F267B"/>
    <w:rsid w:val="003F4B0B"/>
    <w:rsid w:val="003F5341"/>
    <w:rsid w:val="00401DBD"/>
    <w:rsid w:val="004023D0"/>
    <w:rsid w:val="004035C2"/>
    <w:rsid w:val="00403629"/>
    <w:rsid w:val="00407338"/>
    <w:rsid w:val="004121EC"/>
    <w:rsid w:val="0041629A"/>
    <w:rsid w:val="00416A6C"/>
    <w:rsid w:val="004231D6"/>
    <w:rsid w:val="004232C4"/>
    <w:rsid w:val="00427BC3"/>
    <w:rsid w:val="00430508"/>
    <w:rsid w:val="00437726"/>
    <w:rsid w:val="00440D27"/>
    <w:rsid w:val="00441F9E"/>
    <w:rsid w:val="00445B4B"/>
    <w:rsid w:val="00450776"/>
    <w:rsid w:val="00450D4D"/>
    <w:rsid w:val="004521A5"/>
    <w:rsid w:val="0045316A"/>
    <w:rsid w:val="0045525E"/>
    <w:rsid w:val="00456587"/>
    <w:rsid w:val="00457C67"/>
    <w:rsid w:val="00460681"/>
    <w:rsid w:val="00461585"/>
    <w:rsid w:val="00461D45"/>
    <w:rsid w:val="00464945"/>
    <w:rsid w:val="00465D43"/>
    <w:rsid w:val="004664CF"/>
    <w:rsid w:val="00473631"/>
    <w:rsid w:val="00476D29"/>
    <w:rsid w:val="004813AC"/>
    <w:rsid w:val="0048153C"/>
    <w:rsid w:val="0048608F"/>
    <w:rsid w:val="004865B3"/>
    <w:rsid w:val="00494212"/>
    <w:rsid w:val="0049421B"/>
    <w:rsid w:val="00497BCB"/>
    <w:rsid w:val="004A1084"/>
    <w:rsid w:val="004A403D"/>
    <w:rsid w:val="004A4492"/>
    <w:rsid w:val="004A5EA0"/>
    <w:rsid w:val="004A7C97"/>
    <w:rsid w:val="004A7EBA"/>
    <w:rsid w:val="004B0023"/>
    <w:rsid w:val="004B37A0"/>
    <w:rsid w:val="004B5CFB"/>
    <w:rsid w:val="004B73F4"/>
    <w:rsid w:val="004B7824"/>
    <w:rsid w:val="004C0221"/>
    <w:rsid w:val="004C1E5C"/>
    <w:rsid w:val="004D144C"/>
    <w:rsid w:val="004D36C4"/>
    <w:rsid w:val="004D4123"/>
    <w:rsid w:val="004D43FE"/>
    <w:rsid w:val="004D6B39"/>
    <w:rsid w:val="004E0590"/>
    <w:rsid w:val="004E0847"/>
    <w:rsid w:val="004E0C3F"/>
    <w:rsid w:val="004E28A8"/>
    <w:rsid w:val="004E2BC9"/>
    <w:rsid w:val="004E6C68"/>
    <w:rsid w:val="004E6D8B"/>
    <w:rsid w:val="004E7584"/>
    <w:rsid w:val="004F1D05"/>
    <w:rsid w:val="00502612"/>
    <w:rsid w:val="00502C17"/>
    <w:rsid w:val="005031B0"/>
    <w:rsid w:val="00504CA6"/>
    <w:rsid w:val="005071B0"/>
    <w:rsid w:val="00511225"/>
    <w:rsid w:val="00511E6F"/>
    <w:rsid w:val="005124AF"/>
    <w:rsid w:val="00512956"/>
    <w:rsid w:val="00512FB3"/>
    <w:rsid w:val="0051502B"/>
    <w:rsid w:val="00516877"/>
    <w:rsid w:val="00520F52"/>
    <w:rsid w:val="00522BC5"/>
    <w:rsid w:val="00525B26"/>
    <w:rsid w:val="00525F7B"/>
    <w:rsid w:val="00530145"/>
    <w:rsid w:val="005408AF"/>
    <w:rsid w:val="00541C37"/>
    <w:rsid w:val="00541D3F"/>
    <w:rsid w:val="005448AA"/>
    <w:rsid w:val="00546385"/>
    <w:rsid w:val="00547A6D"/>
    <w:rsid w:val="005502FC"/>
    <w:rsid w:val="00550E49"/>
    <w:rsid w:val="00552C09"/>
    <w:rsid w:val="00552F57"/>
    <w:rsid w:val="00553075"/>
    <w:rsid w:val="00563840"/>
    <w:rsid w:val="0056492B"/>
    <w:rsid w:val="0057165B"/>
    <w:rsid w:val="00575886"/>
    <w:rsid w:val="00577B70"/>
    <w:rsid w:val="00581952"/>
    <w:rsid w:val="00581C43"/>
    <w:rsid w:val="00584115"/>
    <w:rsid w:val="00586417"/>
    <w:rsid w:val="00591779"/>
    <w:rsid w:val="00594E3B"/>
    <w:rsid w:val="00596269"/>
    <w:rsid w:val="005A0F26"/>
    <w:rsid w:val="005A15B7"/>
    <w:rsid w:val="005A6066"/>
    <w:rsid w:val="005B6293"/>
    <w:rsid w:val="005B7D1B"/>
    <w:rsid w:val="005C24F3"/>
    <w:rsid w:val="005C3478"/>
    <w:rsid w:val="005C719C"/>
    <w:rsid w:val="005C7EE3"/>
    <w:rsid w:val="005D068F"/>
    <w:rsid w:val="005D0A6C"/>
    <w:rsid w:val="005D0F9C"/>
    <w:rsid w:val="005D3675"/>
    <w:rsid w:val="005D7207"/>
    <w:rsid w:val="005E2CC9"/>
    <w:rsid w:val="005E2F1A"/>
    <w:rsid w:val="005E418B"/>
    <w:rsid w:val="005F1385"/>
    <w:rsid w:val="005F249A"/>
    <w:rsid w:val="005F53DF"/>
    <w:rsid w:val="005F750F"/>
    <w:rsid w:val="0060156A"/>
    <w:rsid w:val="00604436"/>
    <w:rsid w:val="006046A7"/>
    <w:rsid w:val="006050B0"/>
    <w:rsid w:val="00605266"/>
    <w:rsid w:val="006071E2"/>
    <w:rsid w:val="0061492A"/>
    <w:rsid w:val="00614BDE"/>
    <w:rsid w:val="006169AF"/>
    <w:rsid w:val="006179EC"/>
    <w:rsid w:val="00617F2D"/>
    <w:rsid w:val="00620BB9"/>
    <w:rsid w:val="0062143A"/>
    <w:rsid w:val="0062145D"/>
    <w:rsid w:val="00622FF5"/>
    <w:rsid w:val="00624264"/>
    <w:rsid w:val="00631426"/>
    <w:rsid w:val="00631FB0"/>
    <w:rsid w:val="006333DB"/>
    <w:rsid w:val="006369C9"/>
    <w:rsid w:val="00637628"/>
    <w:rsid w:val="006401B3"/>
    <w:rsid w:val="0064362E"/>
    <w:rsid w:val="00643991"/>
    <w:rsid w:val="006440FD"/>
    <w:rsid w:val="00646524"/>
    <w:rsid w:val="0064764B"/>
    <w:rsid w:val="0065145A"/>
    <w:rsid w:val="00655470"/>
    <w:rsid w:val="00662488"/>
    <w:rsid w:val="006646A9"/>
    <w:rsid w:val="00673CDF"/>
    <w:rsid w:val="006753E8"/>
    <w:rsid w:val="0067691A"/>
    <w:rsid w:val="00680C81"/>
    <w:rsid w:val="006832F5"/>
    <w:rsid w:val="00685397"/>
    <w:rsid w:val="00685840"/>
    <w:rsid w:val="006901D4"/>
    <w:rsid w:val="00692CD3"/>
    <w:rsid w:val="00693AA5"/>
    <w:rsid w:val="006A33A2"/>
    <w:rsid w:val="006A760E"/>
    <w:rsid w:val="006B0E4A"/>
    <w:rsid w:val="006B402E"/>
    <w:rsid w:val="006B503E"/>
    <w:rsid w:val="006B59F4"/>
    <w:rsid w:val="006B72E5"/>
    <w:rsid w:val="006C1409"/>
    <w:rsid w:val="006C156D"/>
    <w:rsid w:val="006C4E7F"/>
    <w:rsid w:val="006C763A"/>
    <w:rsid w:val="006D06D9"/>
    <w:rsid w:val="006D16BC"/>
    <w:rsid w:val="006D2A17"/>
    <w:rsid w:val="006D513E"/>
    <w:rsid w:val="006D77A6"/>
    <w:rsid w:val="006E13F8"/>
    <w:rsid w:val="006E15FF"/>
    <w:rsid w:val="006E185B"/>
    <w:rsid w:val="006E511E"/>
    <w:rsid w:val="006E7FC5"/>
    <w:rsid w:val="006F057A"/>
    <w:rsid w:val="006F2941"/>
    <w:rsid w:val="006F2F44"/>
    <w:rsid w:val="006F45EB"/>
    <w:rsid w:val="006F607E"/>
    <w:rsid w:val="00700C2D"/>
    <w:rsid w:val="007010D0"/>
    <w:rsid w:val="00702109"/>
    <w:rsid w:val="00702B16"/>
    <w:rsid w:val="00715826"/>
    <w:rsid w:val="00716782"/>
    <w:rsid w:val="00716E58"/>
    <w:rsid w:val="00717C1A"/>
    <w:rsid w:val="0072610D"/>
    <w:rsid w:val="00732B4D"/>
    <w:rsid w:val="00733ADC"/>
    <w:rsid w:val="00736AD4"/>
    <w:rsid w:val="007371FA"/>
    <w:rsid w:val="00745CE8"/>
    <w:rsid w:val="00750039"/>
    <w:rsid w:val="00750A1A"/>
    <w:rsid w:val="00752133"/>
    <w:rsid w:val="00755F99"/>
    <w:rsid w:val="00757006"/>
    <w:rsid w:val="00761AC0"/>
    <w:rsid w:val="007636A8"/>
    <w:rsid w:val="007656FB"/>
    <w:rsid w:val="00766425"/>
    <w:rsid w:val="00766B80"/>
    <w:rsid w:val="007715EE"/>
    <w:rsid w:val="007723D6"/>
    <w:rsid w:val="0077328F"/>
    <w:rsid w:val="007743A1"/>
    <w:rsid w:val="007760AA"/>
    <w:rsid w:val="00781230"/>
    <w:rsid w:val="00783D35"/>
    <w:rsid w:val="00785D6C"/>
    <w:rsid w:val="00786861"/>
    <w:rsid w:val="00786B93"/>
    <w:rsid w:val="00793A88"/>
    <w:rsid w:val="00796ADE"/>
    <w:rsid w:val="007A25D4"/>
    <w:rsid w:val="007A5E37"/>
    <w:rsid w:val="007B05DF"/>
    <w:rsid w:val="007B0DEA"/>
    <w:rsid w:val="007B3151"/>
    <w:rsid w:val="007B3F4B"/>
    <w:rsid w:val="007B6802"/>
    <w:rsid w:val="007B7347"/>
    <w:rsid w:val="007C129D"/>
    <w:rsid w:val="007C76DD"/>
    <w:rsid w:val="007C792C"/>
    <w:rsid w:val="007D10F3"/>
    <w:rsid w:val="007D1E22"/>
    <w:rsid w:val="007D2E35"/>
    <w:rsid w:val="007D701A"/>
    <w:rsid w:val="007E2990"/>
    <w:rsid w:val="007E5517"/>
    <w:rsid w:val="007F3CDB"/>
    <w:rsid w:val="007F3E04"/>
    <w:rsid w:val="00800127"/>
    <w:rsid w:val="00805772"/>
    <w:rsid w:val="00805E3D"/>
    <w:rsid w:val="00807D50"/>
    <w:rsid w:val="0081133C"/>
    <w:rsid w:val="008133BD"/>
    <w:rsid w:val="00814E4E"/>
    <w:rsid w:val="0081758E"/>
    <w:rsid w:val="00817939"/>
    <w:rsid w:val="00826C3C"/>
    <w:rsid w:val="008277F0"/>
    <w:rsid w:val="008304E4"/>
    <w:rsid w:val="00830E51"/>
    <w:rsid w:val="00831671"/>
    <w:rsid w:val="00833250"/>
    <w:rsid w:val="00836788"/>
    <w:rsid w:val="00844157"/>
    <w:rsid w:val="00845D8A"/>
    <w:rsid w:val="0084625B"/>
    <w:rsid w:val="008465F5"/>
    <w:rsid w:val="00850459"/>
    <w:rsid w:val="00854A35"/>
    <w:rsid w:val="00855A90"/>
    <w:rsid w:val="008578AB"/>
    <w:rsid w:val="0086083A"/>
    <w:rsid w:val="00860C59"/>
    <w:rsid w:val="00866FB2"/>
    <w:rsid w:val="0086756C"/>
    <w:rsid w:val="008731B3"/>
    <w:rsid w:val="00875B61"/>
    <w:rsid w:val="00883D9C"/>
    <w:rsid w:val="00890B2E"/>
    <w:rsid w:val="0089242C"/>
    <w:rsid w:val="0089498E"/>
    <w:rsid w:val="00894B17"/>
    <w:rsid w:val="008957A1"/>
    <w:rsid w:val="00896C3C"/>
    <w:rsid w:val="008A40A9"/>
    <w:rsid w:val="008B1224"/>
    <w:rsid w:val="008B2FD3"/>
    <w:rsid w:val="008B38B2"/>
    <w:rsid w:val="008B3F0C"/>
    <w:rsid w:val="008B4534"/>
    <w:rsid w:val="008B5133"/>
    <w:rsid w:val="008B58C1"/>
    <w:rsid w:val="008C1579"/>
    <w:rsid w:val="008C2E03"/>
    <w:rsid w:val="008C7D7A"/>
    <w:rsid w:val="008D1554"/>
    <w:rsid w:val="008D4932"/>
    <w:rsid w:val="008D6EA0"/>
    <w:rsid w:val="008D7AD3"/>
    <w:rsid w:val="008E2CB7"/>
    <w:rsid w:val="008E5B30"/>
    <w:rsid w:val="008E5F13"/>
    <w:rsid w:val="008E6FB3"/>
    <w:rsid w:val="008F0771"/>
    <w:rsid w:val="008F4FD6"/>
    <w:rsid w:val="008F7AA2"/>
    <w:rsid w:val="008F7C0F"/>
    <w:rsid w:val="008F7DC1"/>
    <w:rsid w:val="009019AB"/>
    <w:rsid w:val="00903981"/>
    <w:rsid w:val="00903A3A"/>
    <w:rsid w:val="009052E0"/>
    <w:rsid w:val="009073B2"/>
    <w:rsid w:val="00907FDA"/>
    <w:rsid w:val="00911A7D"/>
    <w:rsid w:val="00912901"/>
    <w:rsid w:val="009141C9"/>
    <w:rsid w:val="00922732"/>
    <w:rsid w:val="00923E56"/>
    <w:rsid w:val="00927E5A"/>
    <w:rsid w:val="00927EB9"/>
    <w:rsid w:val="00927F33"/>
    <w:rsid w:val="009312B0"/>
    <w:rsid w:val="00932BD2"/>
    <w:rsid w:val="00933047"/>
    <w:rsid w:val="00933B98"/>
    <w:rsid w:val="00933B9A"/>
    <w:rsid w:val="009423D7"/>
    <w:rsid w:val="00942C1A"/>
    <w:rsid w:val="00944456"/>
    <w:rsid w:val="0094753A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67943"/>
    <w:rsid w:val="009730E5"/>
    <w:rsid w:val="009739B6"/>
    <w:rsid w:val="00975FDD"/>
    <w:rsid w:val="00983EA8"/>
    <w:rsid w:val="00986586"/>
    <w:rsid w:val="00987567"/>
    <w:rsid w:val="009908FF"/>
    <w:rsid w:val="00991CED"/>
    <w:rsid w:val="00995505"/>
    <w:rsid w:val="00996887"/>
    <w:rsid w:val="00996E37"/>
    <w:rsid w:val="009A11EC"/>
    <w:rsid w:val="009A39F3"/>
    <w:rsid w:val="009B0EA4"/>
    <w:rsid w:val="009B2266"/>
    <w:rsid w:val="009B282E"/>
    <w:rsid w:val="009B2FED"/>
    <w:rsid w:val="009C0C0D"/>
    <w:rsid w:val="009C36EC"/>
    <w:rsid w:val="009C3C77"/>
    <w:rsid w:val="009C4428"/>
    <w:rsid w:val="009C4AF3"/>
    <w:rsid w:val="009D0C51"/>
    <w:rsid w:val="009D13B1"/>
    <w:rsid w:val="009D3BC5"/>
    <w:rsid w:val="009D48CD"/>
    <w:rsid w:val="009D53E4"/>
    <w:rsid w:val="009D6733"/>
    <w:rsid w:val="009D759E"/>
    <w:rsid w:val="009E3A82"/>
    <w:rsid w:val="009E3F8D"/>
    <w:rsid w:val="009E5FD9"/>
    <w:rsid w:val="009F02F5"/>
    <w:rsid w:val="009F0D82"/>
    <w:rsid w:val="009F3982"/>
    <w:rsid w:val="009F52A3"/>
    <w:rsid w:val="00A02786"/>
    <w:rsid w:val="00A07A72"/>
    <w:rsid w:val="00A106F9"/>
    <w:rsid w:val="00A111B5"/>
    <w:rsid w:val="00A11B00"/>
    <w:rsid w:val="00A12B64"/>
    <w:rsid w:val="00A131C8"/>
    <w:rsid w:val="00A15134"/>
    <w:rsid w:val="00A169F6"/>
    <w:rsid w:val="00A2023F"/>
    <w:rsid w:val="00A21191"/>
    <w:rsid w:val="00A21FF7"/>
    <w:rsid w:val="00A24ABE"/>
    <w:rsid w:val="00A27C81"/>
    <w:rsid w:val="00A30801"/>
    <w:rsid w:val="00A30D0C"/>
    <w:rsid w:val="00A32B5D"/>
    <w:rsid w:val="00A352B7"/>
    <w:rsid w:val="00A375DF"/>
    <w:rsid w:val="00A407EA"/>
    <w:rsid w:val="00A4093F"/>
    <w:rsid w:val="00A423CE"/>
    <w:rsid w:val="00A4478D"/>
    <w:rsid w:val="00A53B54"/>
    <w:rsid w:val="00A540DF"/>
    <w:rsid w:val="00A556D9"/>
    <w:rsid w:val="00A57383"/>
    <w:rsid w:val="00A62BF2"/>
    <w:rsid w:val="00A65101"/>
    <w:rsid w:val="00A71921"/>
    <w:rsid w:val="00A803F2"/>
    <w:rsid w:val="00A85253"/>
    <w:rsid w:val="00A855C8"/>
    <w:rsid w:val="00A87E8D"/>
    <w:rsid w:val="00A90A3F"/>
    <w:rsid w:val="00A91547"/>
    <w:rsid w:val="00A967CB"/>
    <w:rsid w:val="00A96FD2"/>
    <w:rsid w:val="00AA10E8"/>
    <w:rsid w:val="00AA2055"/>
    <w:rsid w:val="00AB0BAA"/>
    <w:rsid w:val="00AB2E66"/>
    <w:rsid w:val="00AB4459"/>
    <w:rsid w:val="00AB5752"/>
    <w:rsid w:val="00AB67F6"/>
    <w:rsid w:val="00AC0DF7"/>
    <w:rsid w:val="00AC1704"/>
    <w:rsid w:val="00AC2CF5"/>
    <w:rsid w:val="00AD4DD1"/>
    <w:rsid w:val="00AD72A4"/>
    <w:rsid w:val="00AD731A"/>
    <w:rsid w:val="00AE2732"/>
    <w:rsid w:val="00AE52A4"/>
    <w:rsid w:val="00AF01A7"/>
    <w:rsid w:val="00AF1E45"/>
    <w:rsid w:val="00AF285E"/>
    <w:rsid w:val="00AF38C8"/>
    <w:rsid w:val="00AF42E7"/>
    <w:rsid w:val="00AF5148"/>
    <w:rsid w:val="00AF56A7"/>
    <w:rsid w:val="00AF69F2"/>
    <w:rsid w:val="00B02BB7"/>
    <w:rsid w:val="00B02F3C"/>
    <w:rsid w:val="00B03C67"/>
    <w:rsid w:val="00B05BB9"/>
    <w:rsid w:val="00B11AB6"/>
    <w:rsid w:val="00B129E6"/>
    <w:rsid w:val="00B13F9E"/>
    <w:rsid w:val="00B207C8"/>
    <w:rsid w:val="00B21179"/>
    <w:rsid w:val="00B21739"/>
    <w:rsid w:val="00B21D0A"/>
    <w:rsid w:val="00B25878"/>
    <w:rsid w:val="00B342F1"/>
    <w:rsid w:val="00B34B64"/>
    <w:rsid w:val="00B36183"/>
    <w:rsid w:val="00B372AC"/>
    <w:rsid w:val="00B403BF"/>
    <w:rsid w:val="00B42A8B"/>
    <w:rsid w:val="00B449C0"/>
    <w:rsid w:val="00B47647"/>
    <w:rsid w:val="00B47C8E"/>
    <w:rsid w:val="00B503EE"/>
    <w:rsid w:val="00B50AE6"/>
    <w:rsid w:val="00B52107"/>
    <w:rsid w:val="00B574C6"/>
    <w:rsid w:val="00B60596"/>
    <w:rsid w:val="00B608D9"/>
    <w:rsid w:val="00B62CBD"/>
    <w:rsid w:val="00B63BF9"/>
    <w:rsid w:val="00B64211"/>
    <w:rsid w:val="00B710B1"/>
    <w:rsid w:val="00B73C8E"/>
    <w:rsid w:val="00B7632F"/>
    <w:rsid w:val="00B7641A"/>
    <w:rsid w:val="00B777E9"/>
    <w:rsid w:val="00B815BF"/>
    <w:rsid w:val="00B81B2B"/>
    <w:rsid w:val="00B81DDD"/>
    <w:rsid w:val="00B83969"/>
    <w:rsid w:val="00B9111A"/>
    <w:rsid w:val="00B9208F"/>
    <w:rsid w:val="00B9233D"/>
    <w:rsid w:val="00B94545"/>
    <w:rsid w:val="00B97CD5"/>
    <w:rsid w:val="00BA250F"/>
    <w:rsid w:val="00BA298D"/>
    <w:rsid w:val="00BA3D83"/>
    <w:rsid w:val="00BA4055"/>
    <w:rsid w:val="00BA7FB6"/>
    <w:rsid w:val="00BB13D8"/>
    <w:rsid w:val="00BB19B6"/>
    <w:rsid w:val="00BB24DF"/>
    <w:rsid w:val="00BB6C44"/>
    <w:rsid w:val="00BC6A1A"/>
    <w:rsid w:val="00BC7D71"/>
    <w:rsid w:val="00BD1EF1"/>
    <w:rsid w:val="00BD2009"/>
    <w:rsid w:val="00BD209D"/>
    <w:rsid w:val="00BD5356"/>
    <w:rsid w:val="00BD70BC"/>
    <w:rsid w:val="00BE09A1"/>
    <w:rsid w:val="00BE41BF"/>
    <w:rsid w:val="00BE4928"/>
    <w:rsid w:val="00BE76BA"/>
    <w:rsid w:val="00BE7B91"/>
    <w:rsid w:val="00BF23DE"/>
    <w:rsid w:val="00BF3A07"/>
    <w:rsid w:val="00C019D5"/>
    <w:rsid w:val="00C01C47"/>
    <w:rsid w:val="00C04E92"/>
    <w:rsid w:val="00C10A5A"/>
    <w:rsid w:val="00C11AC2"/>
    <w:rsid w:val="00C11ADD"/>
    <w:rsid w:val="00C14B7E"/>
    <w:rsid w:val="00C17425"/>
    <w:rsid w:val="00C20BFE"/>
    <w:rsid w:val="00C24226"/>
    <w:rsid w:val="00C24367"/>
    <w:rsid w:val="00C24B69"/>
    <w:rsid w:val="00C30666"/>
    <w:rsid w:val="00C31D49"/>
    <w:rsid w:val="00C33A8D"/>
    <w:rsid w:val="00C34B1B"/>
    <w:rsid w:val="00C3574B"/>
    <w:rsid w:val="00C372D0"/>
    <w:rsid w:val="00C44F46"/>
    <w:rsid w:val="00C45F74"/>
    <w:rsid w:val="00C46D29"/>
    <w:rsid w:val="00C4786F"/>
    <w:rsid w:val="00C47B8E"/>
    <w:rsid w:val="00C51874"/>
    <w:rsid w:val="00C525ED"/>
    <w:rsid w:val="00C5592C"/>
    <w:rsid w:val="00C55EB1"/>
    <w:rsid w:val="00C56C41"/>
    <w:rsid w:val="00C627BF"/>
    <w:rsid w:val="00C644D0"/>
    <w:rsid w:val="00C70BD9"/>
    <w:rsid w:val="00C71DBB"/>
    <w:rsid w:val="00C71FC5"/>
    <w:rsid w:val="00C75D78"/>
    <w:rsid w:val="00C76612"/>
    <w:rsid w:val="00C8655D"/>
    <w:rsid w:val="00C87D8A"/>
    <w:rsid w:val="00C92D75"/>
    <w:rsid w:val="00CA03E0"/>
    <w:rsid w:val="00CA09B9"/>
    <w:rsid w:val="00CB0A5E"/>
    <w:rsid w:val="00CB1325"/>
    <w:rsid w:val="00CB4EC0"/>
    <w:rsid w:val="00CB5B9F"/>
    <w:rsid w:val="00CB6126"/>
    <w:rsid w:val="00CC0119"/>
    <w:rsid w:val="00CC0A36"/>
    <w:rsid w:val="00CC1778"/>
    <w:rsid w:val="00CC2039"/>
    <w:rsid w:val="00CC21BD"/>
    <w:rsid w:val="00CC3640"/>
    <w:rsid w:val="00CC63A2"/>
    <w:rsid w:val="00CD1552"/>
    <w:rsid w:val="00CD1816"/>
    <w:rsid w:val="00CD7264"/>
    <w:rsid w:val="00CD742F"/>
    <w:rsid w:val="00CE0016"/>
    <w:rsid w:val="00CE0BDE"/>
    <w:rsid w:val="00CE190B"/>
    <w:rsid w:val="00CE4376"/>
    <w:rsid w:val="00CE4DAE"/>
    <w:rsid w:val="00CE4DE4"/>
    <w:rsid w:val="00CE575B"/>
    <w:rsid w:val="00CF2A77"/>
    <w:rsid w:val="00CF3DE8"/>
    <w:rsid w:val="00CF5107"/>
    <w:rsid w:val="00D00C0F"/>
    <w:rsid w:val="00D00CE8"/>
    <w:rsid w:val="00D0493F"/>
    <w:rsid w:val="00D054CF"/>
    <w:rsid w:val="00D100A4"/>
    <w:rsid w:val="00D117E4"/>
    <w:rsid w:val="00D12042"/>
    <w:rsid w:val="00D1318B"/>
    <w:rsid w:val="00D14D41"/>
    <w:rsid w:val="00D14DCF"/>
    <w:rsid w:val="00D21717"/>
    <w:rsid w:val="00D23E26"/>
    <w:rsid w:val="00D27828"/>
    <w:rsid w:val="00D27852"/>
    <w:rsid w:val="00D37EDE"/>
    <w:rsid w:val="00D40CEF"/>
    <w:rsid w:val="00D40DBF"/>
    <w:rsid w:val="00D46D3F"/>
    <w:rsid w:val="00D50D89"/>
    <w:rsid w:val="00D52980"/>
    <w:rsid w:val="00D53374"/>
    <w:rsid w:val="00D53561"/>
    <w:rsid w:val="00D56F91"/>
    <w:rsid w:val="00D57C6D"/>
    <w:rsid w:val="00D609E3"/>
    <w:rsid w:val="00D63A19"/>
    <w:rsid w:val="00D65011"/>
    <w:rsid w:val="00D6508F"/>
    <w:rsid w:val="00D65629"/>
    <w:rsid w:val="00D672C8"/>
    <w:rsid w:val="00D757FA"/>
    <w:rsid w:val="00D76FF7"/>
    <w:rsid w:val="00D80366"/>
    <w:rsid w:val="00D8041B"/>
    <w:rsid w:val="00D8582E"/>
    <w:rsid w:val="00D8671C"/>
    <w:rsid w:val="00D90DBF"/>
    <w:rsid w:val="00D91390"/>
    <w:rsid w:val="00D93B73"/>
    <w:rsid w:val="00D97AB5"/>
    <w:rsid w:val="00DA02BA"/>
    <w:rsid w:val="00DA0F27"/>
    <w:rsid w:val="00DA2DF8"/>
    <w:rsid w:val="00DA57C3"/>
    <w:rsid w:val="00DB0199"/>
    <w:rsid w:val="00DB2F93"/>
    <w:rsid w:val="00DB4244"/>
    <w:rsid w:val="00DB6134"/>
    <w:rsid w:val="00DB689E"/>
    <w:rsid w:val="00DB7418"/>
    <w:rsid w:val="00DC3855"/>
    <w:rsid w:val="00DC5D0F"/>
    <w:rsid w:val="00DD17CE"/>
    <w:rsid w:val="00DD5DC3"/>
    <w:rsid w:val="00DD5EAA"/>
    <w:rsid w:val="00DE00B5"/>
    <w:rsid w:val="00DE1D7A"/>
    <w:rsid w:val="00DE4162"/>
    <w:rsid w:val="00DE5CE3"/>
    <w:rsid w:val="00DE6400"/>
    <w:rsid w:val="00DF1568"/>
    <w:rsid w:val="00DF1DF7"/>
    <w:rsid w:val="00DF3D21"/>
    <w:rsid w:val="00DF59D2"/>
    <w:rsid w:val="00DF5BAB"/>
    <w:rsid w:val="00DF79E6"/>
    <w:rsid w:val="00E00A00"/>
    <w:rsid w:val="00E00FDD"/>
    <w:rsid w:val="00E026A8"/>
    <w:rsid w:val="00E06BE4"/>
    <w:rsid w:val="00E06BFB"/>
    <w:rsid w:val="00E070DE"/>
    <w:rsid w:val="00E07AC2"/>
    <w:rsid w:val="00E10C0B"/>
    <w:rsid w:val="00E1465C"/>
    <w:rsid w:val="00E1497F"/>
    <w:rsid w:val="00E1676C"/>
    <w:rsid w:val="00E206F0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4362"/>
    <w:rsid w:val="00E363A1"/>
    <w:rsid w:val="00E372C6"/>
    <w:rsid w:val="00E37767"/>
    <w:rsid w:val="00E401C3"/>
    <w:rsid w:val="00E418F0"/>
    <w:rsid w:val="00E43AEE"/>
    <w:rsid w:val="00E50A17"/>
    <w:rsid w:val="00E64359"/>
    <w:rsid w:val="00E658B0"/>
    <w:rsid w:val="00E664B3"/>
    <w:rsid w:val="00E72298"/>
    <w:rsid w:val="00E72707"/>
    <w:rsid w:val="00E74D95"/>
    <w:rsid w:val="00E76725"/>
    <w:rsid w:val="00E834EA"/>
    <w:rsid w:val="00E860F2"/>
    <w:rsid w:val="00E91EBC"/>
    <w:rsid w:val="00E93121"/>
    <w:rsid w:val="00E94305"/>
    <w:rsid w:val="00E9460A"/>
    <w:rsid w:val="00E95A61"/>
    <w:rsid w:val="00E97BC6"/>
    <w:rsid w:val="00EA03F1"/>
    <w:rsid w:val="00EA11D8"/>
    <w:rsid w:val="00EA1895"/>
    <w:rsid w:val="00EB1736"/>
    <w:rsid w:val="00EB247E"/>
    <w:rsid w:val="00EB2DC2"/>
    <w:rsid w:val="00EB37B3"/>
    <w:rsid w:val="00EB61DF"/>
    <w:rsid w:val="00EC0AB3"/>
    <w:rsid w:val="00EC25E2"/>
    <w:rsid w:val="00EC3884"/>
    <w:rsid w:val="00EC47FD"/>
    <w:rsid w:val="00EC52F8"/>
    <w:rsid w:val="00ED230D"/>
    <w:rsid w:val="00ED2599"/>
    <w:rsid w:val="00ED2998"/>
    <w:rsid w:val="00ED3D13"/>
    <w:rsid w:val="00ED638C"/>
    <w:rsid w:val="00ED7A17"/>
    <w:rsid w:val="00EE1B7A"/>
    <w:rsid w:val="00EE4769"/>
    <w:rsid w:val="00EE51E7"/>
    <w:rsid w:val="00EE51EB"/>
    <w:rsid w:val="00EF1599"/>
    <w:rsid w:val="00EF1604"/>
    <w:rsid w:val="00EF1C50"/>
    <w:rsid w:val="00EF2510"/>
    <w:rsid w:val="00EF5774"/>
    <w:rsid w:val="00EF632A"/>
    <w:rsid w:val="00EF6350"/>
    <w:rsid w:val="00EF7CB2"/>
    <w:rsid w:val="00F03DBF"/>
    <w:rsid w:val="00F0586E"/>
    <w:rsid w:val="00F1250A"/>
    <w:rsid w:val="00F162FE"/>
    <w:rsid w:val="00F16CE9"/>
    <w:rsid w:val="00F17FA7"/>
    <w:rsid w:val="00F2656A"/>
    <w:rsid w:val="00F274CA"/>
    <w:rsid w:val="00F3580D"/>
    <w:rsid w:val="00F35C75"/>
    <w:rsid w:val="00F37E1D"/>
    <w:rsid w:val="00F40950"/>
    <w:rsid w:val="00F433E1"/>
    <w:rsid w:val="00F4344F"/>
    <w:rsid w:val="00F43932"/>
    <w:rsid w:val="00F45ED1"/>
    <w:rsid w:val="00F46AA4"/>
    <w:rsid w:val="00F5012D"/>
    <w:rsid w:val="00F52A09"/>
    <w:rsid w:val="00F533B6"/>
    <w:rsid w:val="00F617FE"/>
    <w:rsid w:val="00F63B5A"/>
    <w:rsid w:val="00F66CF0"/>
    <w:rsid w:val="00F67EB0"/>
    <w:rsid w:val="00F70136"/>
    <w:rsid w:val="00F751D1"/>
    <w:rsid w:val="00F825C2"/>
    <w:rsid w:val="00F84438"/>
    <w:rsid w:val="00F92CDE"/>
    <w:rsid w:val="00F93B3D"/>
    <w:rsid w:val="00F96509"/>
    <w:rsid w:val="00FA3415"/>
    <w:rsid w:val="00FA562C"/>
    <w:rsid w:val="00FA575E"/>
    <w:rsid w:val="00FA7629"/>
    <w:rsid w:val="00FA78E6"/>
    <w:rsid w:val="00FB098F"/>
    <w:rsid w:val="00FB0F16"/>
    <w:rsid w:val="00FB1599"/>
    <w:rsid w:val="00FB7D1A"/>
    <w:rsid w:val="00FC4930"/>
    <w:rsid w:val="00FC6B42"/>
    <w:rsid w:val="00FC7AC2"/>
    <w:rsid w:val="00FD2327"/>
    <w:rsid w:val="00FD3990"/>
    <w:rsid w:val="00FD4264"/>
    <w:rsid w:val="00FD4899"/>
    <w:rsid w:val="00FE091E"/>
    <w:rsid w:val="00FE4302"/>
    <w:rsid w:val="00FE706A"/>
    <w:rsid w:val="00FF06DF"/>
    <w:rsid w:val="00FF1C9C"/>
    <w:rsid w:val="00FF527D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6</Pages>
  <Words>1438</Words>
  <Characters>8236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2015-01-29T14:50:00Z</cp:lastPrinted>
  <dcterms:created xsi:type="dcterms:W3CDTF">2025-01-15T21:57:00Z</dcterms:created>
  <dcterms:modified xsi:type="dcterms:W3CDTF">2025-01-15T21:57:00Z</dcterms:modified>
</cp:coreProperties>
</file>