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0A8EA1EA" w:rsidR="000537DA" w:rsidRDefault="000537DA" w:rsidP="0379C5BD">
      <w:pPr>
        <w:framePr w:w="6926" w:hSpace="187" w:wrap="notBeside" w:vAnchor="page" w:hAnchor="page" w:x="2884" w:y="711"/>
        <w:rPr>
          <w:rFonts w:ascii="Arial" w:hAnsi="Arial"/>
          <w:sz w:val="36"/>
          <w:szCs w:val="36"/>
        </w:rPr>
      </w:pPr>
      <w:r w:rsidRPr="0379C5BD">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15E441" w14:textId="77777777" w:rsidR="008B3F0C" w:rsidRDefault="008B3F0C" w:rsidP="008B3F0C">
      <w:pPr>
        <w:tabs>
          <w:tab w:val="left" w:pos="1890"/>
        </w:tabs>
        <w:jc w:val="center"/>
        <w:rPr>
          <w:b/>
          <w:szCs w:val="24"/>
        </w:rPr>
      </w:pPr>
      <w:r>
        <w:rPr>
          <w:b/>
          <w:szCs w:val="24"/>
        </w:rPr>
        <w:t>Board of Allied Mental Health and Human Services Professions</w:t>
      </w:r>
    </w:p>
    <w:p w14:paraId="76E245FC" w14:textId="77777777" w:rsidR="008B3F0C" w:rsidRPr="00DD1D80" w:rsidRDefault="008B3F0C" w:rsidP="008B3F0C">
      <w:pPr>
        <w:tabs>
          <w:tab w:val="left" w:pos="1890"/>
        </w:tabs>
        <w:jc w:val="center"/>
        <w:rPr>
          <w:b/>
          <w:szCs w:val="24"/>
        </w:rPr>
      </w:pPr>
      <w:r>
        <w:rPr>
          <w:b/>
          <w:szCs w:val="24"/>
        </w:rPr>
        <w:t>Public Meeting Minutes</w:t>
      </w:r>
    </w:p>
    <w:p w14:paraId="61A3D379" w14:textId="1C008EEB" w:rsidR="008B3F0C" w:rsidRPr="00971E25" w:rsidRDefault="00AB2D93" w:rsidP="008B3F0C">
      <w:pPr>
        <w:jc w:val="center"/>
        <w:rPr>
          <w:szCs w:val="24"/>
        </w:rPr>
      </w:pPr>
      <w:r>
        <w:rPr>
          <w:szCs w:val="24"/>
        </w:rPr>
        <w:t>May 16</w:t>
      </w:r>
      <w:r w:rsidR="007D231B">
        <w:rPr>
          <w:szCs w:val="24"/>
        </w:rPr>
        <w:t>, 2025</w:t>
      </w:r>
    </w:p>
    <w:p w14:paraId="64F4BDC5" w14:textId="77777777" w:rsidR="008B3F0C" w:rsidRDefault="008B3F0C" w:rsidP="008B3F0C">
      <w:pPr>
        <w:tabs>
          <w:tab w:val="left" w:pos="2340"/>
        </w:tabs>
        <w:rPr>
          <w:b/>
          <w:szCs w:val="24"/>
          <w:u w:val="single"/>
        </w:rPr>
      </w:pPr>
    </w:p>
    <w:p w14:paraId="1C210F3A" w14:textId="610996F1" w:rsidR="008B3F0C" w:rsidRPr="00B111B0" w:rsidRDefault="008B3F0C" w:rsidP="007B3151">
      <w:pPr>
        <w:tabs>
          <w:tab w:val="left" w:pos="2340"/>
          <w:tab w:val="left" w:pos="7070"/>
        </w:tabs>
        <w:rPr>
          <w:szCs w:val="24"/>
        </w:rPr>
      </w:pPr>
      <w:r w:rsidRPr="00B111B0">
        <w:rPr>
          <w:b/>
          <w:szCs w:val="24"/>
          <w:u w:val="single"/>
        </w:rPr>
        <w:t>Board Members Present</w:t>
      </w:r>
      <w:r w:rsidRPr="00D15499">
        <w:rPr>
          <w:b/>
          <w:szCs w:val="24"/>
        </w:rPr>
        <w:t>:</w:t>
      </w:r>
      <w:r w:rsidRPr="00B111B0">
        <w:rPr>
          <w:szCs w:val="24"/>
        </w:rPr>
        <w:tab/>
      </w:r>
      <w:r w:rsidR="007B3151">
        <w:rPr>
          <w:szCs w:val="24"/>
        </w:rPr>
        <w:tab/>
      </w:r>
    </w:p>
    <w:p w14:paraId="3B51E3AF" w14:textId="77777777" w:rsidR="008B3F0C" w:rsidRPr="00B111B0" w:rsidRDefault="008B3F0C" w:rsidP="008B3F0C">
      <w:pPr>
        <w:tabs>
          <w:tab w:val="left" w:pos="2340"/>
        </w:tabs>
        <w:rPr>
          <w:szCs w:val="24"/>
        </w:rPr>
      </w:pPr>
      <w:r w:rsidRPr="00B111B0">
        <w:rPr>
          <w:szCs w:val="24"/>
        </w:rPr>
        <w:t xml:space="preserve"> </w:t>
      </w:r>
    </w:p>
    <w:p w14:paraId="7CEDA41A" w14:textId="7580ECF3" w:rsidR="002D7C9A" w:rsidRDefault="002D7C9A" w:rsidP="008B3F0C">
      <w:pPr>
        <w:rPr>
          <w:szCs w:val="24"/>
        </w:rPr>
      </w:pPr>
      <w:bookmarkStart w:id="0" w:name="_Hlk148445581"/>
      <w:r>
        <w:rPr>
          <w:szCs w:val="24"/>
        </w:rPr>
        <w:t>William Ahearn, Acting Chair</w:t>
      </w:r>
      <w:r w:rsidR="009B235B">
        <w:rPr>
          <w:szCs w:val="24"/>
        </w:rPr>
        <w:t xml:space="preserve"> </w:t>
      </w:r>
    </w:p>
    <w:p w14:paraId="4B7605DE" w14:textId="67FD5689" w:rsidR="007A25D4" w:rsidRDefault="007A25D4" w:rsidP="008B3F0C">
      <w:pPr>
        <w:rPr>
          <w:szCs w:val="24"/>
        </w:rPr>
      </w:pPr>
      <w:r>
        <w:rPr>
          <w:szCs w:val="24"/>
        </w:rPr>
        <w:t>Kathleen Tucker, Public Member</w:t>
      </w:r>
    </w:p>
    <w:p w14:paraId="5208D9FC" w14:textId="6E0F279A" w:rsidR="00B710B1" w:rsidRDefault="00B710B1" w:rsidP="008B3F0C">
      <w:pPr>
        <w:rPr>
          <w:szCs w:val="24"/>
        </w:rPr>
      </w:pPr>
      <w:r>
        <w:rPr>
          <w:szCs w:val="24"/>
        </w:rPr>
        <w:t>Kristen Woodbury, Member</w:t>
      </w:r>
      <w:r w:rsidR="00B12BEB">
        <w:rPr>
          <w:szCs w:val="24"/>
        </w:rPr>
        <w:t xml:space="preserve"> </w:t>
      </w:r>
    </w:p>
    <w:p w14:paraId="65811446" w14:textId="09226BCF" w:rsidR="004865B3" w:rsidRDefault="004865B3" w:rsidP="008B3F0C">
      <w:pPr>
        <w:tabs>
          <w:tab w:val="left" w:pos="2430"/>
        </w:tabs>
        <w:rPr>
          <w:szCs w:val="24"/>
        </w:rPr>
      </w:pPr>
      <w:r>
        <w:rPr>
          <w:szCs w:val="24"/>
        </w:rPr>
        <w:t>Amy Vercillo, Member</w:t>
      </w:r>
      <w:r w:rsidR="00F37E1D">
        <w:rPr>
          <w:szCs w:val="24"/>
        </w:rPr>
        <w:t xml:space="preserve"> </w:t>
      </w:r>
      <w:r w:rsidR="001C3B50">
        <w:rPr>
          <w:szCs w:val="24"/>
        </w:rPr>
        <w:t>(arrived at 10:14 a.m.)</w:t>
      </w:r>
    </w:p>
    <w:p w14:paraId="3EE3A9FB" w14:textId="0BCC0429" w:rsidR="005E418B" w:rsidRDefault="005E418B" w:rsidP="008B3F0C">
      <w:pPr>
        <w:tabs>
          <w:tab w:val="left" w:pos="2430"/>
        </w:tabs>
        <w:rPr>
          <w:szCs w:val="24"/>
        </w:rPr>
      </w:pPr>
      <w:r>
        <w:rPr>
          <w:szCs w:val="24"/>
        </w:rPr>
        <w:t>Kathryn Stevens, Member</w:t>
      </w:r>
      <w:r w:rsidR="00D53561">
        <w:rPr>
          <w:szCs w:val="24"/>
        </w:rPr>
        <w:t xml:space="preserve"> </w:t>
      </w:r>
      <w:r w:rsidR="00C85167">
        <w:rPr>
          <w:szCs w:val="24"/>
        </w:rPr>
        <w:t>(left the meeting at 12:25 p.m.)</w:t>
      </w:r>
    </w:p>
    <w:p w14:paraId="0CDCF325" w14:textId="50B5B3D6" w:rsidR="00FF5817" w:rsidRDefault="00FF5817" w:rsidP="008B3F0C">
      <w:pPr>
        <w:tabs>
          <w:tab w:val="left" w:pos="2430"/>
        </w:tabs>
        <w:rPr>
          <w:szCs w:val="24"/>
        </w:rPr>
      </w:pPr>
      <w:r>
        <w:rPr>
          <w:szCs w:val="24"/>
        </w:rPr>
        <w:t>Alayna McGarty, Member</w:t>
      </w:r>
    </w:p>
    <w:p w14:paraId="6CEF784E" w14:textId="063C5CA7" w:rsidR="00B0275E" w:rsidRDefault="00B0275E" w:rsidP="008B3F0C">
      <w:pPr>
        <w:tabs>
          <w:tab w:val="left" w:pos="2430"/>
        </w:tabs>
        <w:rPr>
          <w:szCs w:val="24"/>
        </w:rPr>
      </w:pPr>
      <w:r>
        <w:rPr>
          <w:szCs w:val="24"/>
        </w:rPr>
        <w:t>Cynthia Belhumeur, Public Member</w:t>
      </w:r>
    </w:p>
    <w:p w14:paraId="1D3D6006" w14:textId="088E97E7" w:rsidR="00FE2CB7" w:rsidRDefault="00FE2CB7" w:rsidP="008B3F0C">
      <w:pPr>
        <w:tabs>
          <w:tab w:val="left" w:pos="2430"/>
        </w:tabs>
        <w:rPr>
          <w:szCs w:val="24"/>
        </w:rPr>
      </w:pPr>
      <w:r>
        <w:rPr>
          <w:szCs w:val="24"/>
        </w:rPr>
        <w:t xml:space="preserve">Ashley Williams, Member </w:t>
      </w:r>
    </w:p>
    <w:p w14:paraId="29AA9A61" w14:textId="1010EDAF" w:rsidR="001C3B50" w:rsidRDefault="001C3B50" w:rsidP="008B3F0C">
      <w:pPr>
        <w:tabs>
          <w:tab w:val="left" w:pos="2430"/>
        </w:tabs>
        <w:rPr>
          <w:szCs w:val="24"/>
        </w:rPr>
      </w:pPr>
      <w:r>
        <w:rPr>
          <w:szCs w:val="24"/>
        </w:rPr>
        <w:t>Frank Gomez, Member</w:t>
      </w:r>
    </w:p>
    <w:p w14:paraId="74185E7F" w14:textId="67670F38" w:rsidR="006F6D0C" w:rsidRDefault="006F6D0C" w:rsidP="008B3F0C">
      <w:pPr>
        <w:tabs>
          <w:tab w:val="left" w:pos="2430"/>
        </w:tabs>
        <w:rPr>
          <w:szCs w:val="24"/>
        </w:rPr>
      </w:pPr>
      <w:r>
        <w:rPr>
          <w:szCs w:val="24"/>
        </w:rPr>
        <w:t>Susan Egan</w:t>
      </w:r>
      <w:r w:rsidR="00A30DB1">
        <w:rPr>
          <w:szCs w:val="24"/>
        </w:rPr>
        <w:t>, Member</w:t>
      </w:r>
      <w:r>
        <w:rPr>
          <w:szCs w:val="24"/>
        </w:rPr>
        <w:t xml:space="preserve"> (arrived at 10:05 a.m.)</w:t>
      </w:r>
    </w:p>
    <w:bookmarkEnd w:id="0"/>
    <w:p w14:paraId="062B190E" w14:textId="77777777" w:rsidR="008B3F0C" w:rsidRDefault="008B3F0C" w:rsidP="008B3F0C">
      <w:pPr>
        <w:tabs>
          <w:tab w:val="left" w:pos="2430"/>
        </w:tabs>
        <w:rPr>
          <w:b/>
          <w:szCs w:val="24"/>
          <w:u w:val="single"/>
        </w:rPr>
      </w:pPr>
    </w:p>
    <w:p w14:paraId="3E6CEA41" w14:textId="77777777" w:rsidR="008B3F0C" w:rsidRPr="00B111B0" w:rsidRDefault="008B3F0C" w:rsidP="008B3F0C">
      <w:pPr>
        <w:tabs>
          <w:tab w:val="left" w:pos="2430"/>
        </w:tabs>
        <w:rPr>
          <w:szCs w:val="24"/>
        </w:rPr>
      </w:pPr>
      <w:r w:rsidRPr="00B111B0">
        <w:rPr>
          <w:b/>
          <w:szCs w:val="24"/>
          <w:u w:val="single"/>
        </w:rPr>
        <w:t>Staff Members Present</w:t>
      </w:r>
      <w:r w:rsidRPr="00D15499">
        <w:rPr>
          <w:b/>
          <w:szCs w:val="24"/>
        </w:rPr>
        <w:t>:</w:t>
      </w:r>
      <w:r w:rsidRPr="00B111B0">
        <w:rPr>
          <w:szCs w:val="24"/>
        </w:rPr>
        <w:tab/>
      </w:r>
    </w:p>
    <w:p w14:paraId="736393FB" w14:textId="77777777" w:rsidR="008B3F0C" w:rsidRPr="00B111B0" w:rsidRDefault="008B3F0C" w:rsidP="008B3F0C">
      <w:pPr>
        <w:tabs>
          <w:tab w:val="left" w:pos="2430"/>
        </w:tabs>
        <w:rPr>
          <w:szCs w:val="24"/>
        </w:rPr>
      </w:pPr>
    </w:p>
    <w:p w14:paraId="4E30F241" w14:textId="77777777" w:rsidR="008B3F0C" w:rsidRDefault="008B3F0C" w:rsidP="008B3F0C">
      <w:pPr>
        <w:tabs>
          <w:tab w:val="left" w:pos="2430"/>
        </w:tabs>
        <w:rPr>
          <w:szCs w:val="24"/>
        </w:rPr>
      </w:pPr>
      <w:r>
        <w:rPr>
          <w:szCs w:val="24"/>
        </w:rPr>
        <w:t>Brian Bialas</w:t>
      </w:r>
      <w:r w:rsidRPr="00B111B0">
        <w:rPr>
          <w:szCs w:val="24"/>
        </w:rPr>
        <w:t>,</w:t>
      </w:r>
      <w:r w:rsidRPr="00B111B0">
        <w:rPr>
          <w:i/>
          <w:szCs w:val="24"/>
        </w:rPr>
        <w:t xml:space="preserve"> </w:t>
      </w:r>
      <w:r w:rsidRPr="00B111B0">
        <w:rPr>
          <w:szCs w:val="24"/>
        </w:rPr>
        <w:t>Executive Director</w:t>
      </w:r>
    </w:p>
    <w:p w14:paraId="031449CE" w14:textId="374B1862" w:rsidR="005A6E31" w:rsidRDefault="005A6E31" w:rsidP="008B3F0C">
      <w:pPr>
        <w:tabs>
          <w:tab w:val="left" w:pos="2430"/>
        </w:tabs>
        <w:rPr>
          <w:szCs w:val="24"/>
        </w:rPr>
      </w:pPr>
      <w:r>
        <w:rPr>
          <w:szCs w:val="24"/>
        </w:rPr>
        <w:t xml:space="preserve">Tracy </w:t>
      </w:r>
      <w:proofErr w:type="spellStart"/>
      <w:r>
        <w:rPr>
          <w:szCs w:val="24"/>
        </w:rPr>
        <w:t>Ottina</w:t>
      </w:r>
      <w:proofErr w:type="spellEnd"/>
      <w:r>
        <w:rPr>
          <w:szCs w:val="24"/>
        </w:rPr>
        <w:t>, Board Counsel</w:t>
      </w:r>
    </w:p>
    <w:p w14:paraId="6C36E50E" w14:textId="1A272DE9" w:rsidR="007656FB" w:rsidRDefault="007656FB" w:rsidP="008B3F0C">
      <w:pPr>
        <w:tabs>
          <w:tab w:val="left" w:pos="2430"/>
        </w:tabs>
        <w:rPr>
          <w:szCs w:val="24"/>
        </w:rPr>
      </w:pPr>
      <w:r>
        <w:rPr>
          <w:szCs w:val="24"/>
        </w:rPr>
        <w:t>Doris Lugo, Investigator</w:t>
      </w:r>
    </w:p>
    <w:p w14:paraId="2D42624E" w14:textId="7413BB6D" w:rsidR="001C3B50" w:rsidRDefault="001C3B50" w:rsidP="008B3F0C">
      <w:pPr>
        <w:tabs>
          <w:tab w:val="left" w:pos="2430"/>
        </w:tabs>
        <w:rPr>
          <w:szCs w:val="24"/>
        </w:rPr>
      </w:pPr>
      <w:r>
        <w:rPr>
          <w:szCs w:val="24"/>
        </w:rPr>
        <w:t>Jacob Edwards, Investigator</w:t>
      </w:r>
    </w:p>
    <w:p w14:paraId="367A8041" w14:textId="0DC024A7" w:rsidR="005A6E31" w:rsidRDefault="005A6E31" w:rsidP="008B3F0C">
      <w:pPr>
        <w:tabs>
          <w:tab w:val="left" w:pos="2430"/>
        </w:tabs>
        <w:rPr>
          <w:szCs w:val="24"/>
        </w:rPr>
      </w:pPr>
      <w:r>
        <w:rPr>
          <w:szCs w:val="24"/>
        </w:rPr>
        <w:t xml:space="preserve">Anastasia </w:t>
      </w:r>
      <w:proofErr w:type="spellStart"/>
      <w:r>
        <w:rPr>
          <w:szCs w:val="24"/>
        </w:rPr>
        <w:t>Bouikidis</w:t>
      </w:r>
      <w:proofErr w:type="spellEnd"/>
      <w:r>
        <w:rPr>
          <w:szCs w:val="24"/>
        </w:rPr>
        <w:t>, Investigative Intern</w:t>
      </w:r>
    </w:p>
    <w:p w14:paraId="422C3762" w14:textId="77777777" w:rsidR="00E658B0" w:rsidRPr="00DD1D80" w:rsidRDefault="00E658B0" w:rsidP="008B3F0C">
      <w:pPr>
        <w:rPr>
          <w:szCs w:val="24"/>
        </w:rPr>
      </w:pPr>
    </w:p>
    <w:p w14:paraId="3C648384" w14:textId="77777777" w:rsidR="008B3F0C" w:rsidRDefault="008B3F0C" w:rsidP="008B3F0C">
      <w:pPr>
        <w:rPr>
          <w:b/>
          <w:szCs w:val="24"/>
          <w:u w:val="single"/>
        </w:rPr>
      </w:pPr>
      <w:r>
        <w:rPr>
          <w:szCs w:val="24"/>
        </w:rPr>
        <w:t xml:space="preserve">All board members and staff appeared </w:t>
      </w:r>
      <w:proofErr w:type="gramStart"/>
      <w:r>
        <w:rPr>
          <w:szCs w:val="24"/>
        </w:rPr>
        <w:t>by videoconference</w:t>
      </w:r>
      <w:proofErr w:type="gramEnd"/>
      <w:r>
        <w:rPr>
          <w:szCs w:val="24"/>
        </w:rPr>
        <w:t>.</w:t>
      </w:r>
    </w:p>
    <w:p w14:paraId="77163F3C" w14:textId="77777777" w:rsidR="008B3F0C" w:rsidRDefault="008B3F0C" w:rsidP="008B3F0C">
      <w:pPr>
        <w:rPr>
          <w:b/>
          <w:szCs w:val="24"/>
          <w:u w:val="single"/>
        </w:rPr>
      </w:pPr>
    </w:p>
    <w:p w14:paraId="2B84CA4C" w14:textId="08C4C0CF" w:rsidR="008B3F0C" w:rsidRDefault="008B3F0C" w:rsidP="008B3F0C">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10:</w:t>
      </w:r>
      <w:r w:rsidR="00245CDD">
        <w:rPr>
          <w:szCs w:val="24"/>
        </w:rPr>
        <w:t>0</w:t>
      </w:r>
      <w:r w:rsidR="001C3B50">
        <w:rPr>
          <w:szCs w:val="24"/>
        </w:rPr>
        <w:t>3</w:t>
      </w:r>
      <w:r w:rsidR="00333D3A">
        <w:rPr>
          <w:szCs w:val="24"/>
        </w:rPr>
        <w:t xml:space="preserve"> </w:t>
      </w:r>
      <w:r>
        <w:rPr>
          <w:szCs w:val="24"/>
        </w:rPr>
        <w:t>a.m.</w:t>
      </w:r>
      <w:r w:rsidRPr="007215DE">
        <w:rPr>
          <w:szCs w:val="24"/>
        </w:rPr>
        <w:t xml:space="preserve"> </w:t>
      </w:r>
    </w:p>
    <w:p w14:paraId="205195DC" w14:textId="77777777" w:rsidR="008B3F0C" w:rsidRDefault="008B3F0C" w:rsidP="008B3F0C">
      <w:pPr>
        <w:rPr>
          <w:rFonts w:eastAsia="Calibri"/>
          <w:b/>
          <w:szCs w:val="24"/>
          <w:u w:val="single"/>
        </w:rPr>
      </w:pPr>
    </w:p>
    <w:p w14:paraId="74EEE100" w14:textId="77777777" w:rsidR="008B3F0C" w:rsidRDefault="008B3F0C" w:rsidP="008B3F0C">
      <w:pPr>
        <w:rPr>
          <w:rFonts w:eastAsia="Calibri"/>
          <w:b/>
          <w:szCs w:val="24"/>
          <w:u w:val="single"/>
        </w:rPr>
      </w:pPr>
      <w:r>
        <w:rPr>
          <w:rFonts w:eastAsia="Calibri"/>
          <w:b/>
          <w:szCs w:val="24"/>
          <w:u w:val="single"/>
        </w:rPr>
        <w:t>Roll Call for Attendance</w:t>
      </w:r>
    </w:p>
    <w:p w14:paraId="0B3AB32A" w14:textId="77777777" w:rsidR="008B3F0C" w:rsidRDefault="008B3F0C" w:rsidP="008B3F0C">
      <w:pPr>
        <w:rPr>
          <w:rFonts w:eastAsia="Calibri"/>
          <w:b/>
          <w:szCs w:val="24"/>
          <w:u w:val="single"/>
        </w:rPr>
      </w:pPr>
    </w:p>
    <w:p w14:paraId="42D9FE5C" w14:textId="3614D03A" w:rsidR="008304E4" w:rsidRPr="00FC59DF" w:rsidRDefault="008B3F0C" w:rsidP="00FC59DF">
      <w:pPr>
        <w:rPr>
          <w:rFonts w:eastAsia="Calibri"/>
          <w:bCs/>
          <w:szCs w:val="24"/>
        </w:rPr>
      </w:pPr>
      <w:r>
        <w:rPr>
          <w:rFonts w:eastAsia="Calibri"/>
          <w:bCs/>
          <w:szCs w:val="24"/>
        </w:rPr>
        <w:t xml:space="preserve">Mr. Bialas called the roll of board members.  </w:t>
      </w:r>
      <w:r w:rsidR="00B81DDD">
        <w:rPr>
          <w:rFonts w:eastAsia="Calibri"/>
          <w:bCs/>
          <w:szCs w:val="24"/>
        </w:rPr>
        <w:t xml:space="preserve">William Ahearn, </w:t>
      </w:r>
      <w:r w:rsidR="007A25D4">
        <w:rPr>
          <w:rFonts w:eastAsia="Calibri"/>
          <w:bCs/>
          <w:szCs w:val="24"/>
        </w:rPr>
        <w:t xml:space="preserve">Kathleen Tucker, </w:t>
      </w:r>
      <w:r w:rsidR="007C129D">
        <w:rPr>
          <w:rFonts w:eastAsia="Calibri"/>
          <w:bCs/>
          <w:szCs w:val="24"/>
        </w:rPr>
        <w:t>Kristen Woodbury</w:t>
      </w:r>
      <w:r w:rsidR="005E418B">
        <w:rPr>
          <w:rFonts w:eastAsia="Calibri"/>
          <w:bCs/>
          <w:szCs w:val="24"/>
        </w:rPr>
        <w:t xml:space="preserve">, </w:t>
      </w:r>
      <w:r w:rsidR="00333D3A">
        <w:rPr>
          <w:rFonts w:eastAsia="Calibri"/>
          <w:bCs/>
          <w:szCs w:val="24"/>
        </w:rPr>
        <w:t xml:space="preserve">Kathryn Stevens, </w:t>
      </w:r>
      <w:r w:rsidR="005A6E31">
        <w:rPr>
          <w:rFonts w:eastAsia="Calibri"/>
          <w:bCs/>
          <w:szCs w:val="24"/>
        </w:rPr>
        <w:t>Alayna McGarty</w:t>
      </w:r>
      <w:r w:rsidR="006E1A08">
        <w:rPr>
          <w:rFonts w:eastAsia="Calibri"/>
          <w:bCs/>
          <w:szCs w:val="24"/>
        </w:rPr>
        <w:t>, Cynthia Belhumeur</w:t>
      </w:r>
      <w:r w:rsidR="0081776D">
        <w:rPr>
          <w:rFonts w:eastAsia="Calibri"/>
          <w:bCs/>
          <w:szCs w:val="24"/>
        </w:rPr>
        <w:t xml:space="preserve">, </w:t>
      </w:r>
      <w:r w:rsidR="001C3B50">
        <w:rPr>
          <w:rFonts w:eastAsia="Calibri"/>
          <w:bCs/>
          <w:szCs w:val="24"/>
        </w:rPr>
        <w:t xml:space="preserve">Ashley Williams, </w:t>
      </w:r>
      <w:r w:rsidR="0081776D">
        <w:rPr>
          <w:rFonts w:eastAsia="Calibri"/>
          <w:bCs/>
          <w:szCs w:val="24"/>
        </w:rPr>
        <w:t xml:space="preserve">and </w:t>
      </w:r>
      <w:r w:rsidR="001C3B50">
        <w:rPr>
          <w:rFonts w:eastAsia="Calibri"/>
          <w:bCs/>
          <w:szCs w:val="24"/>
        </w:rPr>
        <w:t>Frank Gomez</w:t>
      </w:r>
      <w:r w:rsidR="00BB19B6">
        <w:rPr>
          <w:rFonts w:eastAsia="Calibri"/>
          <w:bCs/>
          <w:szCs w:val="24"/>
        </w:rPr>
        <w:t xml:space="preserve"> </w:t>
      </w:r>
      <w:r>
        <w:rPr>
          <w:szCs w:val="24"/>
        </w:rPr>
        <w:t>all present by</w:t>
      </w:r>
      <w:r w:rsidR="003B212B">
        <w:rPr>
          <w:szCs w:val="24"/>
        </w:rPr>
        <w:t xml:space="preserve"> </w:t>
      </w:r>
      <w:r>
        <w:rPr>
          <w:szCs w:val="24"/>
        </w:rPr>
        <w:t xml:space="preserve">videoconference.  </w:t>
      </w:r>
    </w:p>
    <w:p w14:paraId="2D4C5493" w14:textId="77777777" w:rsidR="00992F39" w:rsidRDefault="00992F39" w:rsidP="00B34B64">
      <w:pPr>
        <w:pStyle w:val="NoSpacing"/>
        <w:rPr>
          <w:b/>
          <w:szCs w:val="24"/>
          <w:u w:val="single"/>
        </w:rPr>
      </w:pPr>
    </w:p>
    <w:p w14:paraId="56FE25A5" w14:textId="77777777" w:rsidR="00FC59DF" w:rsidRDefault="00FC59DF" w:rsidP="00B34B64">
      <w:pPr>
        <w:pStyle w:val="NoSpacing"/>
        <w:rPr>
          <w:b/>
          <w:szCs w:val="24"/>
          <w:u w:val="single"/>
        </w:rPr>
      </w:pPr>
    </w:p>
    <w:p w14:paraId="303D1E9E" w14:textId="77777777" w:rsidR="00FC59DF" w:rsidRDefault="00FC59DF" w:rsidP="00B34B64">
      <w:pPr>
        <w:pStyle w:val="NoSpacing"/>
        <w:rPr>
          <w:b/>
          <w:szCs w:val="24"/>
          <w:u w:val="single"/>
        </w:rPr>
      </w:pPr>
    </w:p>
    <w:p w14:paraId="190446FC" w14:textId="05232488" w:rsidR="008B3F0C" w:rsidRDefault="008B3F0C" w:rsidP="00B34B64">
      <w:pPr>
        <w:pStyle w:val="NoSpacing"/>
        <w:rPr>
          <w:b/>
          <w:szCs w:val="24"/>
          <w:u w:val="single"/>
        </w:rPr>
      </w:pPr>
      <w:proofErr w:type="gramStart"/>
      <w:r w:rsidRPr="00BC7DE7">
        <w:rPr>
          <w:b/>
          <w:szCs w:val="24"/>
          <w:u w:val="single"/>
        </w:rPr>
        <w:lastRenderedPageBreak/>
        <w:t>Board Business</w:t>
      </w:r>
      <w:proofErr w:type="gramEnd"/>
    </w:p>
    <w:p w14:paraId="3698E3CA" w14:textId="77777777" w:rsidR="006C1409" w:rsidRDefault="006C1409" w:rsidP="00C70BD9">
      <w:pPr>
        <w:rPr>
          <w:rFonts w:eastAsia="Calibri"/>
          <w:b/>
          <w:szCs w:val="24"/>
        </w:rPr>
      </w:pPr>
    </w:p>
    <w:p w14:paraId="1A15946A" w14:textId="582F156C" w:rsidR="006F6D0C" w:rsidRPr="006F6D0C" w:rsidRDefault="006F6D0C" w:rsidP="00C70BD9">
      <w:pPr>
        <w:rPr>
          <w:rFonts w:eastAsia="Calibri"/>
          <w:bCs/>
          <w:szCs w:val="24"/>
        </w:rPr>
      </w:pPr>
      <w:r w:rsidRPr="006F6D0C">
        <w:rPr>
          <w:rFonts w:eastAsia="Calibri"/>
          <w:bCs/>
          <w:szCs w:val="24"/>
        </w:rPr>
        <w:t>Dr. Egan arrived at 10:05 a.m.</w:t>
      </w:r>
    </w:p>
    <w:p w14:paraId="089FE1F2" w14:textId="77777777" w:rsidR="006F6D0C" w:rsidRPr="007A25D4" w:rsidRDefault="006F6D0C" w:rsidP="00C70BD9">
      <w:pPr>
        <w:rPr>
          <w:rFonts w:eastAsia="Calibri"/>
          <w:b/>
          <w:szCs w:val="24"/>
        </w:rPr>
      </w:pPr>
    </w:p>
    <w:p w14:paraId="2080B007" w14:textId="340DB6D7" w:rsidR="00FA562C" w:rsidRPr="00E363A1" w:rsidRDefault="008B3F0C" w:rsidP="00B97CD5">
      <w:pPr>
        <w:numPr>
          <w:ilvl w:val="0"/>
          <w:numId w:val="3"/>
        </w:numPr>
        <w:rPr>
          <w:rFonts w:eastAsia="Calibri"/>
          <w:b/>
          <w:szCs w:val="24"/>
        </w:rPr>
      </w:pPr>
      <w:r w:rsidRPr="00BC7DE7">
        <w:rPr>
          <w:b/>
          <w:bCs/>
          <w:szCs w:val="24"/>
        </w:rPr>
        <w:t xml:space="preserve">Public Meeting Minutes of </w:t>
      </w:r>
      <w:r w:rsidR="006F6D0C">
        <w:rPr>
          <w:b/>
          <w:bCs/>
          <w:szCs w:val="24"/>
        </w:rPr>
        <w:t>March</w:t>
      </w:r>
      <w:r w:rsidR="00FC59DF">
        <w:rPr>
          <w:b/>
          <w:bCs/>
          <w:szCs w:val="24"/>
        </w:rPr>
        <w:t xml:space="preserve"> 21</w:t>
      </w:r>
      <w:r w:rsidR="00992F39">
        <w:rPr>
          <w:b/>
          <w:bCs/>
          <w:szCs w:val="24"/>
        </w:rPr>
        <w:t>, 2025</w:t>
      </w:r>
      <w:r w:rsidRPr="00BC7DE7">
        <w:rPr>
          <w:b/>
          <w:bCs/>
          <w:szCs w:val="24"/>
        </w:rPr>
        <w:t>:</w:t>
      </w:r>
      <w:r>
        <w:rPr>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FC59DF">
        <w:rPr>
          <w:rFonts w:eastAsia="Calibri"/>
          <w:szCs w:val="24"/>
        </w:rPr>
        <w:t xml:space="preserve">Ms. </w:t>
      </w:r>
      <w:r w:rsidR="006F6D0C">
        <w:rPr>
          <w:rFonts w:eastAsia="Calibri"/>
          <w:szCs w:val="24"/>
        </w:rPr>
        <w:t>McGarty</w:t>
      </w:r>
      <w:r>
        <w:rPr>
          <w:rFonts w:eastAsia="Calibri"/>
          <w:szCs w:val="24"/>
        </w:rPr>
        <w:t xml:space="preserve">, seconded by </w:t>
      </w:r>
      <w:r w:rsidR="006F6D0C">
        <w:rPr>
          <w:rFonts w:eastAsia="Calibri"/>
          <w:szCs w:val="24"/>
        </w:rPr>
        <w:t>Mr. Gomez</w:t>
      </w:r>
      <w:r w:rsidR="000C4F9C">
        <w:rPr>
          <w:rFonts w:eastAsia="Calibri"/>
          <w:szCs w:val="24"/>
        </w:rPr>
        <w:t>,</w:t>
      </w:r>
      <w:r>
        <w:rPr>
          <w:rFonts w:eastAsia="Calibri"/>
          <w:szCs w:val="24"/>
        </w:rPr>
        <w:t xml:space="preserve"> to approve the </w:t>
      </w:r>
      <w:r w:rsidRPr="009E5674">
        <w:rPr>
          <w:rFonts w:eastAsia="Calibri"/>
          <w:szCs w:val="24"/>
        </w:rPr>
        <w:t xml:space="preserve">Public Meeting Minutes of </w:t>
      </w:r>
      <w:r w:rsidR="006F6D0C">
        <w:rPr>
          <w:rFonts w:eastAsia="Calibri"/>
          <w:szCs w:val="24"/>
        </w:rPr>
        <w:t>March</w:t>
      </w:r>
      <w:r w:rsidR="00FC59DF">
        <w:rPr>
          <w:rFonts w:eastAsia="Calibri"/>
          <w:szCs w:val="24"/>
        </w:rPr>
        <w:t xml:space="preserve"> 21</w:t>
      </w:r>
      <w:r w:rsidR="004A5F7F">
        <w:rPr>
          <w:rFonts w:eastAsia="Calibri"/>
          <w:szCs w:val="24"/>
        </w:rPr>
        <w:t xml:space="preserve">, </w:t>
      </w:r>
      <w:proofErr w:type="gramStart"/>
      <w:r w:rsidR="004A5F7F">
        <w:rPr>
          <w:rFonts w:eastAsia="Calibri"/>
          <w:szCs w:val="24"/>
        </w:rPr>
        <w:t>2025</w:t>
      </w:r>
      <w:proofErr w:type="gramEnd"/>
      <w:r>
        <w:rPr>
          <w:rFonts w:eastAsia="Calibri"/>
          <w:szCs w:val="24"/>
        </w:rPr>
        <w:t xml:space="preserve"> as drafted.  The motion passed unanimously by a roll call vote</w:t>
      </w:r>
      <w:r w:rsidR="00693AA5">
        <w:rPr>
          <w:rFonts w:eastAsia="Calibri"/>
          <w:szCs w:val="24"/>
        </w:rPr>
        <w:t>.</w:t>
      </w:r>
    </w:p>
    <w:p w14:paraId="648EBA48" w14:textId="77777777" w:rsidR="006F6D0C" w:rsidRPr="00B97CD5" w:rsidRDefault="006F6D0C" w:rsidP="006F6D0C">
      <w:pPr>
        <w:rPr>
          <w:rFonts w:eastAsia="Calibri"/>
          <w:b/>
          <w:szCs w:val="24"/>
        </w:rPr>
      </w:pPr>
    </w:p>
    <w:p w14:paraId="08514B56" w14:textId="671CD5C9" w:rsidR="008B3F0C" w:rsidRPr="00B34B64" w:rsidRDefault="008B3F0C" w:rsidP="008B3F0C">
      <w:pPr>
        <w:numPr>
          <w:ilvl w:val="0"/>
          <w:numId w:val="3"/>
        </w:numPr>
        <w:rPr>
          <w:rFonts w:eastAsia="Calibri"/>
          <w:b/>
          <w:szCs w:val="24"/>
        </w:rPr>
      </w:pPr>
      <w:r w:rsidRPr="009E5674">
        <w:rPr>
          <w:rFonts w:eastAsia="Calibri"/>
          <w:b/>
          <w:bCs/>
          <w:szCs w:val="24"/>
        </w:rPr>
        <w:t xml:space="preserve">Executive Session Minutes of </w:t>
      </w:r>
      <w:r w:rsidR="006F6D0C">
        <w:rPr>
          <w:rFonts w:eastAsia="Calibri"/>
          <w:b/>
          <w:bCs/>
          <w:szCs w:val="24"/>
        </w:rPr>
        <w:t>March</w:t>
      </w:r>
      <w:r w:rsidR="00FC59DF">
        <w:rPr>
          <w:rFonts w:eastAsia="Calibri"/>
          <w:b/>
          <w:bCs/>
          <w:szCs w:val="24"/>
        </w:rPr>
        <w:t xml:space="preserve"> 21</w:t>
      </w:r>
      <w:r w:rsidR="004A5F7F">
        <w:rPr>
          <w:rFonts w:eastAsia="Calibri"/>
          <w:b/>
          <w:bCs/>
          <w:szCs w:val="24"/>
        </w:rPr>
        <w:t>, 2025</w:t>
      </w:r>
      <w:r w:rsidRPr="009E5674">
        <w:rPr>
          <w:rFonts w:eastAsia="Calibri"/>
          <w:b/>
          <w:bCs/>
          <w:szCs w:val="24"/>
        </w:rPr>
        <w:t>:</w:t>
      </w:r>
      <w:r w:rsidRPr="009E5674">
        <w:rPr>
          <w:rFonts w:eastAsia="Calibri"/>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FF7211">
        <w:rPr>
          <w:rFonts w:eastAsia="Calibri"/>
          <w:szCs w:val="24"/>
        </w:rPr>
        <w:t xml:space="preserve">Ms. </w:t>
      </w:r>
      <w:r w:rsidR="006F6D0C">
        <w:rPr>
          <w:rFonts w:eastAsia="Calibri"/>
          <w:szCs w:val="24"/>
        </w:rPr>
        <w:t>Stevens</w:t>
      </w:r>
      <w:r>
        <w:rPr>
          <w:rFonts w:eastAsia="Calibri"/>
          <w:szCs w:val="24"/>
        </w:rPr>
        <w:t xml:space="preserve">, seconded by </w:t>
      </w:r>
      <w:r w:rsidR="006F6D0C">
        <w:rPr>
          <w:rFonts w:eastAsia="Calibri"/>
          <w:szCs w:val="24"/>
        </w:rPr>
        <w:t>Dr. Egan</w:t>
      </w:r>
      <w:r>
        <w:rPr>
          <w:rFonts w:eastAsia="Calibri"/>
          <w:szCs w:val="24"/>
        </w:rPr>
        <w:t xml:space="preserve">, to approve the </w:t>
      </w:r>
      <w:r w:rsidRPr="009E5674">
        <w:rPr>
          <w:rFonts w:eastAsia="Calibri"/>
          <w:szCs w:val="24"/>
        </w:rPr>
        <w:t xml:space="preserve">Executive Session Minutes of </w:t>
      </w:r>
      <w:r w:rsidR="006F6D0C">
        <w:rPr>
          <w:rFonts w:eastAsia="Calibri"/>
          <w:szCs w:val="24"/>
        </w:rPr>
        <w:t>March</w:t>
      </w:r>
      <w:r w:rsidR="00FF7211">
        <w:rPr>
          <w:rFonts w:eastAsia="Calibri"/>
          <w:szCs w:val="24"/>
        </w:rPr>
        <w:t xml:space="preserve"> 21</w:t>
      </w:r>
      <w:r w:rsidR="004A5F7F">
        <w:rPr>
          <w:rFonts w:eastAsia="Calibri"/>
          <w:szCs w:val="24"/>
        </w:rPr>
        <w:t xml:space="preserve">, </w:t>
      </w:r>
      <w:proofErr w:type="gramStart"/>
      <w:r w:rsidR="004A5F7F">
        <w:rPr>
          <w:rFonts w:eastAsia="Calibri"/>
          <w:szCs w:val="24"/>
        </w:rPr>
        <w:t>2025</w:t>
      </w:r>
      <w:proofErr w:type="gramEnd"/>
      <w:r>
        <w:rPr>
          <w:rFonts w:eastAsia="Calibri"/>
          <w:szCs w:val="24"/>
        </w:rPr>
        <w:t xml:space="preserve"> as drafted.  The motion passed unanimously by a roll call vote</w:t>
      </w:r>
      <w:r w:rsidR="00693AA5">
        <w:rPr>
          <w:rFonts w:eastAsia="Calibri"/>
          <w:szCs w:val="24"/>
        </w:rPr>
        <w:t>.</w:t>
      </w:r>
    </w:p>
    <w:p w14:paraId="790A2BC7" w14:textId="77777777" w:rsidR="007A25D4" w:rsidRPr="004320FF" w:rsidRDefault="007A25D4" w:rsidP="008B3F0C">
      <w:pPr>
        <w:pStyle w:val="NoSpacing"/>
        <w:rPr>
          <w:szCs w:val="24"/>
        </w:rPr>
      </w:pPr>
    </w:p>
    <w:p w14:paraId="764674DF" w14:textId="00FD5DE7" w:rsidR="003E5F0B" w:rsidRDefault="008B3F0C" w:rsidP="003E5F0B">
      <w:pPr>
        <w:pStyle w:val="NoSpacing"/>
        <w:numPr>
          <w:ilvl w:val="0"/>
          <w:numId w:val="2"/>
        </w:numPr>
        <w:rPr>
          <w:szCs w:val="24"/>
        </w:rPr>
      </w:pPr>
      <w:r w:rsidRPr="00A8412D">
        <w:rPr>
          <w:b/>
          <w:bCs/>
          <w:szCs w:val="24"/>
        </w:rPr>
        <w:t>Ratification of Decisions by Board Staff to Approve Applications:</w:t>
      </w:r>
      <w:r>
        <w:rPr>
          <w:szCs w:val="24"/>
        </w:rPr>
        <w:t xml:space="preserve"> </w:t>
      </w:r>
      <w:r>
        <w:rPr>
          <w:rFonts w:eastAsia="Calibri"/>
          <w:szCs w:val="24"/>
        </w:rPr>
        <w:t xml:space="preserve">The Board considered whether to approve the decisions made by staff on applications processed since the last meeting.  A </w:t>
      </w:r>
      <w:r w:rsidR="0001302B">
        <w:rPr>
          <w:rFonts w:eastAsia="Calibri"/>
          <w:szCs w:val="24"/>
        </w:rPr>
        <w:t>motion</w:t>
      </w:r>
      <w:r>
        <w:rPr>
          <w:rFonts w:eastAsia="Calibri"/>
          <w:szCs w:val="24"/>
        </w:rPr>
        <w:t xml:space="preserve"> was made by </w:t>
      </w:r>
      <w:r w:rsidR="00FF7211">
        <w:rPr>
          <w:rFonts w:eastAsia="Calibri"/>
          <w:szCs w:val="24"/>
        </w:rPr>
        <w:t xml:space="preserve">Ms. </w:t>
      </w:r>
      <w:r w:rsidR="006F6D0C">
        <w:rPr>
          <w:rFonts w:eastAsia="Calibri"/>
          <w:szCs w:val="24"/>
        </w:rPr>
        <w:t>McGarty</w:t>
      </w:r>
      <w:r>
        <w:rPr>
          <w:rFonts w:eastAsia="Calibri"/>
          <w:szCs w:val="24"/>
        </w:rPr>
        <w:t xml:space="preserve">, seconded by </w:t>
      </w:r>
      <w:r w:rsidR="00F1286F">
        <w:rPr>
          <w:rFonts w:eastAsia="Calibri"/>
          <w:szCs w:val="24"/>
        </w:rPr>
        <w:t xml:space="preserve">Ms. </w:t>
      </w:r>
      <w:r w:rsidR="006F6D0C">
        <w:rPr>
          <w:rFonts w:eastAsia="Calibri"/>
          <w:szCs w:val="24"/>
        </w:rPr>
        <w:t>Stevens</w:t>
      </w:r>
      <w:r>
        <w:rPr>
          <w:rFonts w:eastAsia="Calibri"/>
          <w:szCs w:val="24"/>
        </w:rPr>
        <w:t xml:space="preserve">, </w:t>
      </w:r>
      <w:r w:rsidRPr="00993C87">
        <w:rPr>
          <w:szCs w:val="24"/>
        </w:rPr>
        <w:t>to approve the decisions made by staff on applications processed since the last Board meeting.  The motion passed unanimously</w:t>
      </w:r>
      <w:r>
        <w:rPr>
          <w:szCs w:val="24"/>
        </w:rPr>
        <w:t xml:space="preserve"> by a roll call vote</w:t>
      </w:r>
      <w:r w:rsidRPr="00993C87">
        <w:rPr>
          <w:szCs w:val="24"/>
        </w:rPr>
        <w:t>.</w:t>
      </w:r>
    </w:p>
    <w:p w14:paraId="52A0D894" w14:textId="77777777" w:rsidR="008F5EB9" w:rsidRDefault="008F5EB9" w:rsidP="008F5EB9">
      <w:pPr>
        <w:pStyle w:val="NoSpacing"/>
        <w:rPr>
          <w:szCs w:val="24"/>
        </w:rPr>
      </w:pPr>
    </w:p>
    <w:p w14:paraId="20486867" w14:textId="1AE1D431" w:rsidR="003E5F0B" w:rsidRDefault="008B3F0C" w:rsidP="001B471B">
      <w:pPr>
        <w:pStyle w:val="NoSpacing"/>
        <w:numPr>
          <w:ilvl w:val="0"/>
          <w:numId w:val="2"/>
        </w:numPr>
        <w:rPr>
          <w:szCs w:val="24"/>
        </w:rPr>
      </w:pPr>
      <w:r w:rsidRPr="003E5F0B">
        <w:rPr>
          <w:b/>
          <w:bCs/>
          <w:szCs w:val="24"/>
        </w:rPr>
        <w:t xml:space="preserve">Application Processing Under Application Review Policy: </w:t>
      </w:r>
      <w:r w:rsidRPr="003E5F0B">
        <w:rPr>
          <w:szCs w:val="24"/>
        </w:rPr>
        <w:t xml:space="preserve">Mr. Bialas presented application review data and </w:t>
      </w:r>
      <w:r w:rsidR="007D5701">
        <w:rPr>
          <w:szCs w:val="24"/>
        </w:rPr>
        <w:t>stated that reviews have been going well</w:t>
      </w:r>
      <w:r w:rsidRPr="003E5F0B">
        <w:rPr>
          <w:szCs w:val="24"/>
        </w:rPr>
        <w:t>.</w:t>
      </w:r>
      <w:r w:rsidR="006F6D0C">
        <w:rPr>
          <w:szCs w:val="24"/>
        </w:rPr>
        <w:t xml:space="preserve">  He stated that the number of applications the Board receives has been rising in recent years.</w:t>
      </w:r>
    </w:p>
    <w:p w14:paraId="586F575E" w14:textId="77777777" w:rsidR="006F6D0C" w:rsidRDefault="006F6D0C" w:rsidP="006F6D0C">
      <w:pPr>
        <w:pStyle w:val="NoSpacing"/>
        <w:rPr>
          <w:b/>
          <w:bCs/>
          <w:szCs w:val="24"/>
        </w:rPr>
      </w:pPr>
    </w:p>
    <w:p w14:paraId="29B0F5E6" w14:textId="2B81E24D" w:rsidR="006F6D0C" w:rsidRPr="00554BC9" w:rsidRDefault="006F6D0C" w:rsidP="006F6D0C">
      <w:pPr>
        <w:pStyle w:val="NoSpacing"/>
        <w:rPr>
          <w:b/>
          <w:bCs/>
          <w:szCs w:val="24"/>
          <w:u w:val="single"/>
        </w:rPr>
      </w:pPr>
      <w:r w:rsidRPr="00554BC9">
        <w:rPr>
          <w:b/>
          <w:bCs/>
          <w:szCs w:val="24"/>
          <w:u w:val="single"/>
        </w:rPr>
        <w:t xml:space="preserve">LMFT </w:t>
      </w:r>
      <w:r w:rsidR="00F4092F" w:rsidRPr="00554BC9">
        <w:rPr>
          <w:b/>
          <w:bCs/>
          <w:szCs w:val="24"/>
          <w:u w:val="single"/>
        </w:rPr>
        <w:t>A</w:t>
      </w:r>
      <w:r w:rsidRPr="00554BC9">
        <w:rPr>
          <w:b/>
          <w:bCs/>
          <w:szCs w:val="24"/>
          <w:u w:val="single"/>
        </w:rPr>
        <w:t xml:space="preserve">pplication </w:t>
      </w:r>
      <w:r w:rsidR="00F4092F" w:rsidRPr="00554BC9">
        <w:rPr>
          <w:b/>
          <w:bCs/>
          <w:szCs w:val="24"/>
          <w:u w:val="single"/>
        </w:rPr>
        <w:t>R</w:t>
      </w:r>
      <w:r w:rsidRPr="00554BC9">
        <w:rPr>
          <w:b/>
          <w:bCs/>
          <w:szCs w:val="24"/>
          <w:u w:val="single"/>
        </w:rPr>
        <w:t>eview</w:t>
      </w:r>
    </w:p>
    <w:p w14:paraId="7CC7D47E" w14:textId="77777777" w:rsidR="00554BC9" w:rsidRDefault="00554BC9" w:rsidP="006F6D0C">
      <w:pPr>
        <w:pStyle w:val="NoSpacing"/>
        <w:rPr>
          <w:b/>
          <w:bCs/>
          <w:szCs w:val="24"/>
        </w:rPr>
      </w:pPr>
    </w:p>
    <w:p w14:paraId="04D6413D" w14:textId="0D5ABDDB" w:rsidR="006F6D0C" w:rsidRPr="00554BC9" w:rsidRDefault="006F6D0C" w:rsidP="006F6D0C">
      <w:pPr>
        <w:pStyle w:val="NoSpacing"/>
        <w:numPr>
          <w:ilvl w:val="0"/>
          <w:numId w:val="20"/>
        </w:numPr>
        <w:rPr>
          <w:b/>
          <w:bCs/>
          <w:szCs w:val="24"/>
        </w:rPr>
      </w:pPr>
      <w:r w:rsidRPr="00554BC9">
        <w:rPr>
          <w:b/>
          <w:bCs/>
          <w:szCs w:val="24"/>
        </w:rPr>
        <w:t>Shannon Boe</w:t>
      </w:r>
      <w:r w:rsidR="00F4092F" w:rsidRPr="00554BC9">
        <w:rPr>
          <w:b/>
          <w:bCs/>
          <w:szCs w:val="24"/>
        </w:rPr>
        <w:t xml:space="preserve">: </w:t>
      </w:r>
      <w:r w:rsidR="00554BC9">
        <w:rPr>
          <w:szCs w:val="24"/>
        </w:rPr>
        <w:t>The Board reviewed Ms. Boe’s application, including her pre-master’s degree experience.  After a brief discussion, a motion was made by Mr. Gomez, seconded by Ms. McGarty, to deny Ms. Boe’s application because she did not have sufficient individual supervision and observation hours during her pre-master’s degree experience.  The motion passed unanimously by a roll call vote.</w:t>
      </w:r>
    </w:p>
    <w:p w14:paraId="384DEA41" w14:textId="77777777" w:rsidR="00554BC9" w:rsidRDefault="00554BC9" w:rsidP="00554BC9">
      <w:pPr>
        <w:pStyle w:val="NoSpacing"/>
        <w:rPr>
          <w:b/>
          <w:bCs/>
          <w:szCs w:val="24"/>
        </w:rPr>
      </w:pPr>
    </w:p>
    <w:p w14:paraId="1C195AEC" w14:textId="20746902" w:rsidR="00554BC9" w:rsidRPr="00554BC9" w:rsidRDefault="00554BC9" w:rsidP="00554BC9">
      <w:pPr>
        <w:pStyle w:val="NoSpacing"/>
        <w:ind w:left="720"/>
        <w:rPr>
          <w:szCs w:val="24"/>
        </w:rPr>
      </w:pPr>
      <w:r w:rsidRPr="00554BC9">
        <w:rPr>
          <w:szCs w:val="24"/>
        </w:rPr>
        <w:t xml:space="preserve">The Board directed Mr. Bialas to give Ms. Boe the option to withdraw her application.  </w:t>
      </w:r>
    </w:p>
    <w:p w14:paraId="039D9F8F" w14:textId="77777777" w:rsidR="001B471B" w:rsidRDefault="001B471B" w:rsidP="00826C3C">
      <w:pPr>
        <w:rPr>
          <w:szCs w:val="24"/>
        </w:rPr>
      </w:pPr>
    </w:p>
    <w:p w14:paraId="70EAA9C5" w14:textId="131DEE14" w:rsidR="00554BC9" w:rsidRPr="00554BC9" w:rsidRDefault="00554BC9" w:rsidP="00554BC9">
      <w:pPr>
        <w:rPr>
          <w:rFonts w:eastAsia="Calibri"/>
          <w:b/>
          <w:bCs/>
          <w:szCs w:val="24"/>
          <w:u w:val="single"/>
        </w:rPr>
      </w:pPr>
      <w:r w:rsidRPr="00554BC9">
        <w:rPr>
          <w:rFonts w:eastAsia="Calibri"/>
          <w:b/>
          <w:bCs/>
          <w:szCs w:val="24"/>
          <w:u w:val="single"/>
        </w:rPr>
        <w:t>LMHC Application Review</w:t>
      </w:r>
    </w:p>
    <w:p w14:paraId="73255FAE" w14:textId="77777777" w:rsidR="00554BC9" w:rsidRPr="00554BC9" w:rsidRDefault="00554BC9" w:rsidP="00554BC9">
      <w:pPr>
        <w:rPr>
          <w:rFonts w:eastAsia="Calibri"/>
          <w:b/>
          <w:bCs/>
          <w:szCs w:val="24"/>
        </w:rPr>
      </w:pPr>
    </w:p>
    <w:p w14:paraId="757FE9CB" w14:textId="2CDE903A" w:rsidR="00554BC9" w:rsidRPr="00554BC9" w:rsidRDefault="00554BC9" w:rsidP="00554BC9">
      <w:pPr>
        <w:numPr>
          <w:ilvl w:val="0"/>
          <w:numId w:val="20"/>
        </w:numPr>
        <w:rPr>
          <w:rFonts w:eastAsia="Calibri"/>
          <w:szCs w:val="24"/>
        </w:rPr>
      </w:pPr>
      <w:r w:rsidRPr="00554BC9">
        <w:rPr>
          <w:rFonts w:eastAsia="Calibri"/>
          <w:b/>
          <w:bCs/>
          <w:szCs w:val="24"/>
        </w:rPr>
        <w:t>Deniss Karina Gonzalez Lozano:</w:t>
      </w:r>
      <w:r>
        <w:rPr>
          <w:rFonts w:eastAsia="Calibri"/>
          <w:szCs w:val="24"/>
        </w:rPr>
        <w:t xml:space="preserve"> The Board reviewed Ms. Lozano’s application, including her education.  After a brief discussion, the Board directed Mr. Bialas to inform Ms. Lozano that her education is not in a Related Field to qualify for the LMHC license, and she has the option to withdraw her application and consider applying for the LMFT license.</w:t>
      </w:r>
    </w:p>
    <w:p w14:paraId="606EEEF1" w14:textId="77777777" w:rsidR="00554BC9" w:rsidRDefault="00554BC9" w:rsidP="00826C3C">
      <w:pPr>
        <w:rPr>
          <w:szCs w:val="24"/>
        </w:rPr>
      </w:pPr>
    </w:p>
    <w:p w14:paraId="69579603" w14:textId="23D877F5" w:rsidR="00FD5573" w:rsidRPr="00FD5573" w:rsidRDefault="00FD5573" w:rsidP="00FD5573">
      <w:pPr>
        <w:rPr>
          <w:rFonts w:eastAsia="Calibri"/>
          <w:b/>
          <w:bCs/>
          <w:szCs w:val="24"/>
          <w:u w:val="single"/>
        </w:rPr>
      </w:pPr>
      <w:r w:rsidRPr="00FD5573">
        <w:rPr>
          <w:rFonts w:eastAsia="Calibri"/>
          <w:b/>
          <w:bCs/>
          <w:szCs w:val="24"/>
          <w:u w:val="single"/>
        </w:rPr>
        <w:t>Hearing on Denial of Application</w:t>
      </w:r>
    </w:p>
    <w:p w14:paraId="02A02C05" w14:textId="77777777" w:rsidR="00FD5573" w:rsidRDefault="00FD5573" w:rsidP="00FD5573">
      <w:pPr>
        <w:rPr>
          <w:rFonts w:eastAsia="Calibri"/>
          <w:b/>
          <w:bCs/>
          <w:szCs w:val="24"/>
        </w:rPr>
      </w:pPr>
    </w:p>
    <w:p w14:paraId="6E6C5B3E" w14:textId="35A39A90" w:rsidR="006C0E4F" w:rsidRPr="006C0E4F" w:rsidRDefault="00FD5573" w:rsidP="00FD5573">
      <w:pPr>
        <w:pStyle w:val="ListParagraph"/>
        <w:numPr>
          <w:ilvl w:val="0"/>
          <w:numId w:val="20"/>
        </w:numPr>
        <w:rPr>
          <w:rFonts w:eastAsia="Calibri"/>
          <w:b/>
          <w:bCs/>
          <w:sz w:val="24"/>
          <w:szCs w:val="24"/>
        </w:rPr>
      </w:pPr>
      <w:r w:rsidRPr="00FD5573">
        <w:rPr>
          <w:rFonts w:eastAsia="Calibri"/>
          <w:b/>
          <w:bCs/>
          <w:sz w:val="24"/>
          <w:szCs w:val="24"/>
        </w:rPr>
        <w:t xml:space="preserve">Emily Wilson, </w:t>
      </w:r>
      <w:r>
        <w:rPr>
          <w:rFonts w:eastAsia="Calibri"/>
          <w:b/>
          <w:bCs/>
          <w:sz w:val="24"/>
          <w:szCs w:val="24"/>
        </w:rPr>
        <w:t>A</w:t>
      </w:r>
      <w:r w:rsidRPr="00FD5573">
        <w:rPr>
          <w:rFonts w:eastAsia="Calibri"/>
          <w:b/>
          <w:bCs/>
          <w:sz w:val="24"/>
          <w:szCs w:val="24"/>
        </w:rPr>
        <w:t>pplicant for LMHC</w:t>
      </w:r>
      <w:r>
        <w:rPr>
          <w:rFonts w:eastAsia="Calibri"/>
          <w:b/>
          <w:bCs/>
          <w:sz w:val="24"/>
          <w:szCs w:val="24"/>
        </w:rPr>
        <w:t xml:space="preserve">: </w:t>
      </w:r>
      <w:r w:rsidR="006C0E4F">
        <w:rPr>
          <w:rFonts w:eastAsia="Calibri"/>
          <w:sz w:val="24"/>
          <w:szCs w:val="24"/>
        </w:rPr>
        <w:t xml:space="preserve">Ms. Wilson appeared for a hearing on the denial of her application.  Mr. Bialas explained that past applicants have been approved with </w:t>
      </w:r>
      <w:r w:rsidR="007024DB">
        <w:rPr>
          <w:rFonts w:eastAsia="Calibri"/>
          <w:sz w:val="24"/>
          <w:szCs w:val="24"/>
        </w:rPr>
        <w:t>degrees</w:t>
      </w:r>
      <w:r w:rsidR="006C0E4F">
        <w:rPr>
          <w:rFonts w:eastAsia="Calibri"/>
          <w:sz w:val="24"/>
          <w:szCs w:val="24"/>
        </w:rPr>
        <w:t xml:space="preserve"> nearly identical to Ms. Wilson’s.  </w:t>
      </w:r>
    </w:p>
    <w:p w14:paraId="144B0AE7" w14:textId="04AFFC3D" w:rsidR="00FD5573" w:rsidRPr="00FD5573" w:rsidRDefault="006C0E4F" w:rsidP="006C0E4F">
      <w:pPr>
        <w:pStyle w:val="ListParagraph"/>
        <w:rPr>
          <w:rFonts w:eastAsia="Calibri"/>
          <w:b/>
          <w:bCs/>
          <w:sz w:val="24"/>
          <w:szCs w:val="24"/>
        </w:rPr>
      </w:pPr>
      <w:r>
        <w:rPr>
          <w:rFonts w:eastAsia="Calibri"/>
          <w:sz w:val="24"/>
          <w:szCs w:val="24"/>
        </w:rPr>
        <w:lastRenderedPageBreak/>
        <w:t xml:space="preserve">After a brief discussion, a motion was made by Ms. Tucker, seconded by Ms. McGarty, to allow Ms. Wilson to continue with the licensure process.  The motion passed unanimously by a roll call vote. </w:t>
      </w:r>
    </w:p>
    <w:p w14:paraId="6F3EDF6C" w14:textId="77777777" w:rsidR="00554BC9" w:rsidRDefault="00554BC9" w:rsidP="00826C3C">
      <w:pPr>
        <w:rPr>
          <w:szCs w:val="24"/>
        </w:rPr>
      </w:pPr>
    </w:p>
    <w:p w14:paraId="78C85967" w14:textId="1F008E18" w:rsidR="00BF54BB" w:rsidRDefault="00BF54BB" w:rsidP="00BF54BB">
      <w:pPr>
        <w:rPr>
          <w:rFonts w:eastAsia="Calibri"/>
          <w:b/>
          <w:bCs/>
          <w:szCs w:val="24"/>
          <w:u w:val="single"/>
        </w:rPr>
      </w:pPr>
      <w:r w:rsidRPr="00BF54BB">
        <w:rPr>
          <w:rFonts w:eastAsia="Calibri"/>
          <w:b/>
          <w:bCs/>
          <w:szCs w:val="24"/>
          <w:u w:val="single"/>
        </w:rPr>
        <w:t xml:space="preserve">LABA Application Review – Discipline in </w:t>
      </w:r>
      <w:r>
        <w:rPr>
          <w:rFonts w:eastAsia="Calibri"/>
          <w:b/>
          <w:bCs/>
          <w:szCs w:val="24"/>
          <w:u w:val="single"/>
        </w:rPr>
        <w:t>A</w:t>
      </w:r>
      <w:r w:rsidRPr="00BF54BB">
        <w:rPr>
          <w:rFonts w:eastAsia="Calibri"/>
          <w:b/>
          <w:bCs/>
          <w:szCs w:val="24"/>
          <w:u w:val="single"/>
        </w:rPr>
        <w:t>nother Jurisdiction</w:t>
      </w:r>
    </w:p>
    <w:p w14:paraId="72DF9471" w14:textId="77777777" w:rsidR="00BF54BB" w:rsidRPr="00BF54BB" w:rsidRDefault="00BF54BB" w:rsidP="00BF54BB">
      <w:pPr>
        <w:rPr>
          <w:rFonts w:eastAsia="Calibri"/>
          <w:b/>
          <w:bCs/>
          <w:szCs w:val="24"/>
          <w:u w:val="single"/>
        </w:rPr>
      </w:pPr>
    </w:p>
    <w:p w14:paraId="12CB9CCB" w14:textId="771A828B" w:rsidR="00BF54BB" w:rsidRDefault="00BF54BB" w:rsidP="00BF54BB">
      <w:pPr>
        <w:numPr>
          <w:ilvl w:val="0"/>
          <w:numId w:val="20"/>
        </w:numPr>
        <w:rPr>
          <w:rFonts w:eastAsia="Calibri"/>
          <w:szCs w:val="24"/>
        </w:rPr>
      </w:pPr>
      <w:r w:rsidRPr="00BF54BB">
        <w:rPr>
          <w:rFonts w:eastAsia="Calibri"/>
          <w:b/>
          <w:bCs/>
          <w:szCs w:val="24"/>
        </w:rPr>
        <w:t>Christy Hoffmann:</w:t>
      </w:r>
      <w:r>
        <w:rPr>
          <w:rFonts w:eastAsia="Calibri"/>
          <w:szCs w:val="24"/>
        </w:rPr>
        <w:t xml:space="preserve"> The Board reviewed Ms. Hoffmann’s application, including documentation of discipline imposed by the Behavior Analyst Certification Board (BACB).  </w:t>
      </w:r>
    </w:p>
    <w:p w14:paraId="58E7556E" w14:textId="77777777" w:rsidR="00BF54BB" w:rsidRDefault="00BF54BB" w:rsidP="00BF54BB">
      <w:pPr>
        <w:ind w:left="720"/>
        <w:rPr>
          <w:rFonts w:eastAsia="Calibri"/>
          <w:szCs w:val="24"/>
        </w:rPr>
      </w:pPr>
    </w:p>
    <w:p w14:paraId="391AC7D8" w14:textId="284ACEAC" w:rsidR="00BF54BB" w:rsidRPr="00BF54BB" w:rsidRDefault="00BF54BB" w:rsidP="00BF54BB">
      <w:pPr>
        <w:ind w:left="720"/>
        <w:rPr>
          <w:rFonts w:eastAsia="Calibri"/>
          <w:szCs w:val="24"/>
        </w:rPr>
      </w:pPr>
      <w:r>
        <w:rPr>
          <w:rFonts w:eastAsia="Calibri"/>
          <w:szCs w:val="24"/>
        </w:rPr>
        <w:t>After a brief discussion, a motion was made by Dr. Williams, seconded by Dr. Vercillo, to allow Ms. Hoffmann to continue with the licensing process if she provides documentation showing that her discipline with the BACB is now complete.  The motion passed unanimously by a roll call vote.</w:t>
      </w:r>
    </w:p>
    <w:p w14:paraId="78AE9C66" w14:textId="77777777" w:rsidR="00BF54BB" w:rsidRDefault="00BF54BB" w:rsidP="00826C3C">
      <w:pPr>
        <w:rPr>
          <w:szCs w:val="24"/>
        </w:rPr>
      </w:pPr>
    </w:p>
    <w:p w14:paraId="1141B295" w14:textId="77777777" w:rsidR="000942A2" w:rsidRDefault="000942A2" w:rsidP="000942A2">
      <w:pPr>
        <w:rPr>
          <w:rFonts w:eastAsia="Calibri"/>
          <w:b/>
          <w:bCs/>
          <w:szCs w:val="24"/>
          <w:u w:val="single"/>
        </w:rPr>
      </w:pPr>
      <w:r w:rsidRPr="000942A2">
        <w:rPr>
          <w:rFonts w:eastAsia="Calibri"/>
          <w:b/>
          <w:bCs/>
          <w:szCs w:val="24"/>
          <w:u w:val="single"/>
        </w:rPr>
        <w:t>Discussion</w:t>
      </w:r>
    </w:p>
    <w:p w14:paraId="7D5B9166" w14:textId="77777777" w:rsidR="000942A2" w:rsidRPr="000942A2" w:rsidRDefault="000942A2" w:rsidP="000942A2">
      <w:pPr>
        <w:rPr>
          <w:rFonts w:eastAsia="Calibri"/>
          <w:b/>
          <w:bCs/>
          <w:szCs w:val="24"/>
          <w:u w:val="single"/>
        </w:rPr>
      </w:pPr>
    </w:p>
    <w:p w14:paraId="206CC829" w14:textId="101F9C18" w:rsidR="000942A2" w:rsidRDefault="000942A2" w:rsidP="000942A2">
      <w:pPr>
        <w:numPr>
          <w:ilvl w:val="0"/>
          <w:numId w:val="20"/>
        </w:numPr>
        <w:rPr>
          <w:rFonts w:eastAsia="Calibri"/>
          <w:szCs w:val="24"/>
        </w:rPr>
      </w:pPr>
      <w:r w:rsidRPr="000942A2">
        <w:rPr>
          <w:rFonts w:eastAsia="Calibri"/>
          <w:b/>
          <w:bCs/>
          <w:szCs w:val="24"/>
        </w:rPr>
        <w:t>Unified Recovery and Monitoring Program (URAMP) Practice Restrictions:</w:t>
      </w:r>
      <w:r>
        <w:rPr>
          <w:rFonts w:eastAsia="Calibri"/>
          <w:szCs w:val="24"/>
        </w:rPr>
        <w:t xml:space="preserve"> The Board reviewed the policy.  After a brief discussion, a motion was made by Ms. Stevens, seconded by Ms. Tucker, to approve changes to the policy.  The motion passed unanimously by a roll call vote.</w:t>
      </w:r>
    </w:p>
    <w:p w14:paraId="5FF351BA" w14:textId="77777777" w:rsidR="000942A2" w:rsidRPr="000942A2" w:rsidRDefault="000942A2" w:rsidP="000942A2">
      <w:pPr>
        <w:ind w:left="720"/>
        <w:rPr>
          <w:rFonts w:eastAsia="Calibri"/>
          <w:szCs w:val="24"/>
        </w:rPr>
      </w:pPr>
    </w:p>
    <w:p w14:paraId="0847920F" w14:textId="3714A80D" w:rsidR="000942A2" w:rsidRDefault="000942A2" w:rsidP="000942A2">
      <w:pPr>
        <w:numPr>
          <w:ilvl w:val="0"/>
          <w:numId w:val="20"/>
        </w:numPr>
        <w:rPr>
          <w:rFonts w:eastAsia="Calibri"/>
          <w:szCs w:val="24"/>
        </w:rPr>
      </w:pPr>
      <w:r w:rsidRPr="000942A2">
        <w:rPr>
          <w:rFonts w:eastAsia="Calibri"/>
          <w:b/>
          <w:bCs/>
          <w:szCs w:val="24"/>
        </w:rPr>
        <w:t xml:space="preserve">NEAFAST </w:t>
      </w:r>
      <w:r w:rsidR="005C016A" w:rsidRPr="005C016A">
        <w:rPr>
          <w:rFonts w:eastAsia="Calibri"/>
          <w:b/>
          <w:bCs/>
          <w:szCs w:val="24"/>
        </w:rPr>
        <w:t>A</w:t>
      </w:r>
      <w:r w:rsidRPr="000942A2">
        <w:rPr>
          <w:rFonts w:eastAsia="Calibri"/>
          <w:b/>
          <w:bCs/>
          <w:szCs w:val="24"/>
        </w:rPr>
        <w:t xml:space="preserve">pproval of </w:t>
      </w:r>
      <w:r w:rsidR="005C016A" w:rsidRPr="005C016A">
        <w:rPr>
          <w:rFonts w:eastAsia="Calibri"/>
          <w:b/>
          <w:bCs/>
          <w:szCs w:val="24"/>
        </w:rPr>
        <w:t>C</w:t>
      </w:r>
      <w:r w:rsidRPr="000942A2">
        <w:rPr>
          <w:rFonts w:eastAsia="Calibri"/>
          <w:b/>
          <w:bCs/>
          <w:szCs w:val="24"/>
        </w:rPr>
        <w:t xml:space="preserve">ontinuing </w:t>
      </w:r>
      <w:r w:rsidR="005C016A" w:rsidRPr="005C016A">
        <w:rPr>
          <w:rFonts w:eastAsia="Calibri"/>
          <w:b/>
          <w:bCs/>
          <w:szCs w:val="24"/>
        </w:rPr>
        <w:t>E</w:t>
      </w:r>
      <w:r w:rsidRPr="000942A2">
        <w:rPr>
          <w:rFonts w:eastAsia="Calibri"/>
          <w:b/>
          <w:bCs/>
          <w:szCs w:val="24"/>
        </w:rPr>
        <w:t xml:space="preserve">ducation </w:t>
      </w:r>
      <w:r w:rsidR="005C016A" w:rsidRPr="005C016A">
        <w:rPr>
          <w:rFonts w:eastAsia="Calibri"/>
          <w:b/>
          <w:bCs/>
          <w:szCs w:val="24"/>
        </w:rPr>
        <w:t>P</w:t>
      </w:r>
      <w:r w:rsidRPr="000942A2">
        <w:rPr>
          <w:rFonts w:eastAsia="Calibri"/>
          <w:b/>
          <w:bCs/>
          <w:szCs w:val="24"/>
        </w:rPr>
        <w:t>rograms for LMFTs</w:t>
      </w:r>
      <w:r w:rsidR="005C016A" w:rsidRPr="005C016A">
        <w:rPr>
          <w:rFonts w:eastAsia="Calibri"/>
          <w:b/>
          <w:bCs/>
          <w:szCs w:val="24"/>
        </w:rPr>
        <w:t>:</w:t>
      </w:r>
      <w:r w:rsidR="005C016A">
        <w:rPr>
          <w:rFonts w:eastAsia="Calibri"/>
          <w:szCs w:val="24"/>
        </w:rPr>
        <w:t xml:space="preserve"> The Board reviewed a question from Mike Lynch at NEAFAST regarding approval of past continuing education courses for reinstatement applicants.  After a brief discussion, the Board allowed NEAFAST to conduct an audit of 10% of the continuing education courses submitted by a reinstatement applicant to confirm the acceptability of all continuing education courses submitted by a reinstatement applicant.  </w:t>
      </w:r>
    </w:p>
    <w:p w14:paraId="19FB32DB" w14:textId="77777777" w:rsidR="005C016A" w:rsidRDefault="005C016A" w:rsidP="005C016A">
      <w:pPr>
        <w:pStyle w:val="ListParagraph"/>
        <w:rPr>
          <w:rFonts w:eastAsia="Calibri"/>
          <w:szCs w:val="24"/>
        </w:rPr>
      </w:pPr>
    </w:p>
    <w:p w14:paraId="65E619E2" w14:textId="77777777" w:rsidR="005C016A" w:rsidRPr="005C016A" w:rsidRDefault="005C016A" w:rsidP="005C016A">
      <w:pPr>
        <w:rPr>
          <w:rFonts w:eastAsia="Calibri"/>
          <w:b/>
          <w:bCs/>
          <w:szCs w:val="24"/>
          <w:u w:val="single"/>
        </w:rPr>
      </w:pPr>
      <w:r w:rsidRPr="005C016A">
        <w:rPr>
          <w:rFonts w:eastAsia="Calibri"/>
          <w:b/>
          <w:bCs/>
          <w:szCs w:val="24"/>
          <w:u w:val="single"/>
        </w:rPr>
        <w:t>Correspondence</w:t>
      </w:r>
    </w:p>
    <w:p w14:paraId="4956A1AF" w14:textId="77777777" w:rsidR="005C016A" w:rsidRPr="005C016A" w:rsidRDefault="005C016A" w:rsidP="005C016A">
      <w:pPr>
        <w:rPr>
          <w:rFonts w:eastAsia="Calibri"/>
          <w:b/>
          <w:bCs/>
          <w:szCs w:val="24"/>
        </w:rPr>
      </w:pPr>
    </w:p>
    <w:p w14:paraId="7719205B" w14:textId="10BD56A4" w:rsidR="005C016A" w:rsidRPr="005C016A" w:rsidRDefault="005C016A" w:rsidP="005C016A">
      <w:pPr>
        <w:pStyle w:val="ListParagraph"/>
        <w:numPr>
          <w:ilvl w:val="0"/>
          <w:numId w:val="23"/>
        </w:numPr>
        <w:rPr>
          <w:sz w:val="24"/>
          <w:szCs w:val="24"/>
        </w:rPr>
      </w:pPr>
      <w:r w:rsidRPr="005C016A">
        <w:rPr>
          <w:rFonts w:eastAsia="Calibri"/>
          <w:b/>
          <w:bCs/>
          <w:sz w:val="24"/>
          <w:szCs w:val="24"/>
        </w:rPr>
        <w:t>3.28.25 Letter from A. Butt re: International LMHC Post-Master’s Degree Experience:</w:t>
      </w:r>
      <w:r w:rsidRPr="005C016A">
        <w:rPr>
          <w:rFonts w:eastAsia="Calibri"/>
          <w:sz w:val="24"/>
          <w:szCs w:val="24"/>
        </w:rPr>
        <w:t xml:space="preserve"> The Board reviewed Mr. Butt’s proposal to earn post-master’s degree experience in a foreign country.  After a brief discussion, the Board directed Mr. Bialas to ask Mr. Butt </w:t>
      </w:r>
      <w:r w:rsidRPr="005C016A">
        <w:rPr>
          <w:rFonts w:eastAsia="Aptos"/>
          <w:sz w:val="24"/>
          <w:szCs w:val="24"/>
        </w:rPr>
        <w:t xml:space="preserve">for </w:t>
      </w:r>
      <w:r w:rsidR="00A61CB9">
        <w:rPr>
          <w:rFonts w:eastAsia="Aptos"/>
          <w:sz w:val="24"/>
          <w:szCs w:val="24"/>
        </w:rPr>
        <w:t>the</w:t>
      </w:r>
      <w:r w:rsidRPr="005C016A">
        <w:rPr>
          <w:sz w:val="24"/>
          <w:szCs w:val="24"/>
        </w:rPr>
        <w:t xml:space="preserve"> resume </w:t>
      </w:r>
      <w:r w:rsidR="00A61CB9">
        <w:rPr>
          <w:sz w:val="24"/>
          <w:szCs w:val="24"/>
        </w:rPr>
        <w:t>of</w:t>
      </w:r>
      <w:r w:rsidRPr="005C016A">
        <w:rPr>
          <w:sz w:val="24"/>
          <w:szCs w:val="24"/>
        </w:rPr>
        <w:t xml:space="preserve"> his proposed on-site supervisor</w:t>
      </w:r>
      <w:r>
        <w:rPr>
          <w:sz w:val="24"/>
          <w:szCs w:val="24"/>
        </w:rPr>
        <w:t xml:space="preserve"> and</w:t>
      </w:r>
      <w:r w:rsidRPr="005C016A">
        <w:rPr>
          <w:sz w:val="24"/>
          <w:szCs w:val="24"/>
        </w:rPr>
        <w:t xml:space="preserve"> a description of the clinic where he will be working</w:t>
      </w:r>
      <w:r>
        <w:rPr>
          <w:sz w:val="24"/>
          <w:szCs w:val="24"/>
        </w:rPr>
        <w:t xml:space="preserve">, and to answer </w:t>
      </w:r>
      <w:r w:rsidR="00A61CB9">
        <w:rPr>
          <w:sz w:val="24"/>
          <w:szCs w:val="24"/>
        </w:rPr>
        <w:t xml:space="preserve">(1) whether he has a Massachusetts LMHC who is willing to supervise him while he works in a foreign country; (2) if he does, </w:t>
      </w:r>
      <w:r w:rsidRPr="005C016A">
        <w:rPr>
          <w:sz w:val="24"/>
          <w:szCs w:val="24"/>
        </w:rPr>
        <w:t xml:space="preserve">whether the Massachusetts LMHC who will be supervising </w:t>
      </w:r>
      <w:r>
        <w:rPr>
          <w:sz w:val="24"/>
          <w:szCs w:val="24"/>
        </w:rPr>
        <w:t>him</w:t>
      </w:r>
      <w:r w:rsidRPr="005C016A">
        <w:rPr>
          <w:sz w:val="24"/>
          <w:szCs w:val="24"/>
        </w:rPr>
        <w:t xml:space="preserve"> will have access to records</w:t>
      </w:r>
      <w:r>
        <w:rPr>
          <w:sz w:val="24"/>
          <w:szCs w:val="24"/>
        </w:rPr>
        <w:t xml:space="preserve">, and </w:t>
      </w:r>
      <w:r w:rsidR="00A61CB9">
        <w:rPr>
          <w:sz w:val="24"/>
          <w:szCs w:val="24"/>
        </w:rPr>
        <w:t xml:space="preserve">(3) </w:t>
      </w:r>
      <w:r>
        <w:rPr>
          <w:sz w:val="24"/>
          <w:szCs w:val="24"/>
        </w:rPr>
        <w:t xml:space="preserve">whether, </w:t>
      </w:r>
      <w:r w:rsidR="00A41DF5">
        <w:rPr>
          <w:sz w:val="24"/>
          <w:szCs w:val="24"/>
        </w:rPr>
        <w:t>notwithstanding the individual</w:t>
      </w:r>
      <w:r>
        <w:rPr>
          <w:sz w:val="24"/>
          <w:szCs w:val="24"/>
        </w:rPr>
        <w:t xml:space="preserve"> practitioners who work at his proposed site not being licensed, his proposed site meets the Board’s regulations.  </w:t>
      </w:r>
    </w:p>
    <w:p w14:paraId="35079BB1" w14:textId="77777777" w:rsidR="00BF54BB" w:rsidRDefault="00BF54BB" w:rsidP="00826C3C">
      <w:pPr>
        <w:rPr>
          <w:szCs w:val="24"/>
        </w:rPr>
      </w:pPr>
    </w:p>
    <w:p w14:paraId="7DC0A2E7" w14:textId="264110B8" w:rsidR="003104D5" w:rsidRDefault="003104D5" w:rsidP="003104D5">
      <w:pPr>
        <w:rPr>
          <w:rFonts w:eastAsia="Calibri"/>
          <w:b/>
          <w:szCs w:val="24"/>
          <w:u w:val="single"/>
        </w:rPr>
      </w:pPr>
      <w:r w:rsidRPr="003104D5">
        <w:rPr>
          <w:rFonts w:eastAsia="Calibri"/>
          <w:b/>
          <w:szCs w:val="24"/>
          <w:u w:val="single"/>
        </w:rPr>
        <w:t xml:space="preserve">NCMHCE ESL </w:t>
      </w:r>
      <w:r>
        <w:rPr>
          <w:rFonts w:eastAsia="Calibri"/>
          <w:b/>
          <w:szCs w:val="24"/>
          <w:u w:val="single"/>
        </w:rPr>
        <w:t>A</w:t>
      </w:r>
      <w:r w:rsidRPr="003104D5">
        <w:rPr>
          <w:rFonts w:eastAsia="Calibri"/>
          <w:b/>
          <w:szCs w:val="24"/>
          <w:u w:val="single"/>
        </w:rPr>
        <w:t xml:space="preserve">ccommodation </w:t>
      </w:r>
      <w:r>
        <w:rPr>
          <w:rFonts w:eastAsia="Calibri"/>
          <w:b/>
          <w:szCs w:val="24"/>
          <w:u w:val="single"/>
        </w:rPr>
        <w:t>R</w:t>
      </w:r>
      <w:r w:rsidRPr="003104D5">
        <w:rPr>
          <w:rFonts w:eastAsia="Calibri"/>
          <w:b/>
          <w:szCs w:val="24"/>
          <w:u w:val="single"/>
        </w:rPr>
        <w:t>equests</w:t>
      </w:r>
    </w:p>
    <w:p w14:paraId="61072A34" w14:textId="77777777" w:rsidR="003104D5" w:rsidRDefault="003104D5" w:rsidP="003104D5">
      <w:pPr>
        <w:rPr>
          <w:rFonts w:eastAsia="Calibri"/>
          <w:b/>
          <w:szCs w:val="24"/>
          <w:u w:val="single"/>
        </w:rPr>
      </w:pPr>
    </w:p>
    <w:p w14:paraId="798D6536" w14:textId="3548676E" w:rsidR="003104D5" w:rsidRPr="003104D5" w:rsidRDefault="003104D5" w:rsidP="003104D5">
      <w:pPr>
        <w:pStyle w:val="ListParagraph"/>
        <w:numPr>
          <w:ilvl w:val="0"/>
          <w:numId w:val="23"/>
        </w:numPr>
        <w:rPr>
          <w:rFonts w:eastAsia="Calibri"/>
          <w:b/>
          <w:sz w:val="24"/>
          <w:szCs w:val="24"/>
        </w:rPr>
      </w:pPr>
      <w:r w:rsidRPr="003104D5">
        <w:rPr>
          <w:rFonts w:eastAsia="Calibri"/>
          <w:b/>
          <w:sz w:val="24"/>
          <w:szCs w:val="24"/>
        </w:rPr>
        <w:t>NCMHCE ESL Accommodation Requests</w:t>
      </w:r>
      <w:r>
        <w:rPr>
          <w:rFonts w:eastAsia="Calibri"/>
          <w:b/>
          <w:sz w:val="24"/>
          <w:szCs w:val="24"/>
        </w:rPr>
        <w:t xml:space="preserve">: </w:t>
      </w:r>
      <w:r>
        <w:rPr>
          <w:rFonts w:eastAsia="Calibri"/>
          <w:bCs/>
          <w:sz w:val="24"/>
          <w:szCs w:val="24"/>
        </w:rPr>
        <w:t xml:space="preserve">The Board reviewed several requests.  After a brief discussion, a motion was made by Ms. Woodbury, seconded by Mr. Gomez, </w:t>
      </w:r>
      <w:r>
        <w:rPr>
          <w:rFonts w:eastAsia="Calibri"/>
          <w:bCs/>
          <w:sz w:val="24"/>
          <w:szCs w:val="24"/>
        </w:rPr>
        <w:lastRenderedPageBreak/>
        <w:t>to allow the following candidates 50% extra time and the use of a word-for-word translation dictionary:</w:t>
      </w:r>
    </w:p>
    <w:p w14:paraId="3F794D32" w14:textId="77777777" w:rsidR="003104D5" w:rsidRPr="003104D5" w:rsidRDefault="003104D5" w:rsidP="003104D5">
      <w:pPr>
        <w:rPr>
          <w:rFonts w:eastAsia="Calibri"/>
          <w:b/>
          <w:szCs w:val="24"/>
          <w:u w:val="single"/>
        </w:rPr>
      </w:pPr>
    </w:p>
    <w:p w14:paraId="62366071" w14:textId="6D87641B" w:rsidR="003104D5" w:rsidRPr="003104D5" w:rsidRDefault="003104D5" w:rsidP="003104D5">
      <w:pPr>
        <w:pStyle w:val="ListParagraph"/>
        <w:numPr>
          <w:ilvl w:val="1"/>
          <w:numId w:val="23"/>
        </w:numPr>
        <w:rPr>
          <w:rFonts w:eastAsia="Calibri"/>
          <w:b/>
          <w:sz w:val="24"/>
          <w:szCs w:val="24"/>
        </w:rPr>
      </w:pPr>
      <w:r w:rsidRPr="003104D5">
        <w:rPr>
          <w:rFonts w:eastAsia="Calibri"/>
          <w:bCs/>
          <w:sz w:val="24"/>
          <w:szCs w:val="24"/>
        </w:rPr>
        <w:t xml:space="preserve">Carolina Lamarque Angelillo </w:t>
      </w:r>
    </w:p>
    <w:p w14:paraId="5B1EB7E0" w14:textId="559851CA" w:rsidR="003104D5" w:rsidRPr="003104D5" w:rsidRDefault="003104D5" w:rsidP="003104D5">
      <w:pPr>
        <w:pStyle w:val="ListParagraph"/>
        <w:numPr>
          <w:ilvl w:val="1"/>
          <w:numId w:val="23"/>
        </w:numPr>
        <w:rPr>
          <w:rFonts w:eastAsia="Calibri"/>
          <w:bCs/>
          <w:sz w:val="24"/>
          <w:szCs w:val="24"/>
        </w:rPr>
      </w:pPr>
      <w:r w:rsidRPr="003104D5">
        <w:rPr>
          <w:rFonts w:eastAsia="Calibri"/>
          <w:bCs/>
          <w:sz w:val="24"/>
          <w:szCs w:val="24"/>
        </w:rPr>
        <w:t xml:space="preserve">Lina Boothby Zapata </w:t>
      </w:r>
    </w:p>
    <w:p w14:paraId="4480EAA3" w14:textId="29861514" w:rsidR="003104D5" w:rsidRPr="003104D5" w:rsidRDefault="003104D5" w:rsidP="003104D5">
      <w:pPr>
        <w:pStyle w:val="ListParagraph"/>
        <w:numPr>
          <w:ilvl w:val="1"/>
          <w:numId w:val="23"/>
        </w:numPr>
        <w:rPr>
          <w:rFonts w:eastAsia="Calibri"/>
          <w:bCs/>
          <w:sz w:val="24"/>
          <w:szCs w:val="24"/>
        </w:rPr>
      </w:pPr>
      <w:r w:rsidRPr="003104D5">
        <w:rPr>
          <w:rFonts w:eastAsia="Calibri"/>
          <w:bCs/>
          <w:sz w:val="24"/>
          <w:szCs w:val="24"/>
        </w:rPr>
        <w:t>Emma Xie</w:t>
      </w:r>
    </w:p>
    <w:p w14:paraId="20B63606" w14:textId="315262C1" w:rsidR="003104D5" w:rsidRPr="003104D5" w:rsidRDefault="003104D5" w:rsidP="003104D5">
      <w:pPr>
        <w:pStyle w:val="ListParagraph"/>
        <w:numPr>
          <w:ilvl w:val="1"/>
          <w:numId w:val="23"/>
        </w:numPr>
        <w:rPr>
          <w:rFonts w:eastAsia="Calibri"/>
          <w:bCs/>
          <w:sz w:val="24"/>
          <w:szCs w:val="24"/>
        </w:rPr>
      </w:pPr>
      <w:r w:rsidRPr="003104D5">
        <w:rPr>
          <w:rFonts w:eastAsia="Calibri"/>
          <w:bCs/>
          <w:sz w:val="24"/>
          <w:szCs w:val="24"/>
        </w:rPr>
        <w:t xml:space="preserve">Rose </w:t>
      </w:r>
      <w:proofErr w:type="spellStart"/>
      <w:r w:rsidRPr="003104D5">
        <w:rPr>
          <w:rFonts w:eastAsia="Calibri"/>
          <w:bCs/>
          <w:sz w:val="24"/>
          <w:szCs w:val="24"/>
        </w:rPr>
        <w:t>Nkayamba</w:t>
      </w:r>
      <w:proofErr w:type="spellEnd"/>
      <w:r w:rsidRPr="003104D5">
        <w:rPr>
          <w:rFonts w:eastAsia="Calibri"/>
          <w:bCs/>
          <w:sz w:val="24"/>
          <w:szCs w:val="24"/>
        </w:rPr>
        <w:t xml:space="preserve"> </w:t>
      </w:r>
    </w:p>
    <w:p w14:paraId="0943509C" w14:textId="6A444FC0" w:rsidR="003104D5" w:rsidRPr="003104D5" w:rsidRDefault="003104D5" w:rsidP="003104D5">
      <w:pPr>
        <w:pStyle w:val="ListParagraph"/>
        <w:numPr>
          <w:ilvl w:val="1"/>
          <w:numId w:val="23"/>
        </w:numPr>
        <w:rPr>
          <w:rFonts w:eastAsia="Calibri"/>
          <w:bCs/>
          <w:sz w:val="24"/>
          <w:szCs w:val="24"/>
        </w:rPr>
      </w:pPr>
      <w:r w:rsidRPr="003104D5">
        <w:rPr>
          <w:rFonts w:eastAsia="Calibri"/>
          <w:bCs/>
          <w:sz w:val="24"/>
          <w:szCs w:val="24"/>
        </w:rPr>
        <w:t xml:space="preserve">Sarah Gomez Andres </w:t>
      </w:r>
    </w:p>
    <w:p w14:paraId="57DF0042" w14:textId="77777777" w:rsidR="003104D5" w:rsidRDefault="003104D5" w:rsidP="00826C3C">
      <w:pPr>
        <w:rPr>
          <w:szCs w:val="24"/>
        </w:rPr>
      </w:pPr>
    </w:p>
    <w:p w14:paraId="76C87167" w14:textId="2FEAA4A7" w:rsidR="003104D5" w:rsidRDefault="003104D5" w:rsidP="003104D5">
      <w:pPr>
        <w:ind w:left="720"/>
        <w:rPr>
          <w:szCs w:val="24"/>
        </w:rPr>
      </w:pPr>
      <w:r>
        <w:rPr>
          <w:szCs w:val="24"/>
        </w:rPr>
        <w:t>The motion passed unanimously by a roll call vote.</w:t>
      </w:r>
    </w:p>
    <w:p w14:paraId="68CCB0A9" w14:textId="77777777" w:rsidR="00FE28EE" w:rsidRDefault="00FE28EE" w:rsidP="00FE28EE">
      <w:pPr>
        <w:rPr>
          <w:rFonts w:eastAsia="Calibri"/>
          <w:b/>
          <w:bCs/>
          <w:szCs w:val="24"/>
        </w:rPr>
      </w:pPr>
    </w:p>
    <w:p w14:paraId="4203B51C" w14:textId="77777777" w:rsidR="00C47776" w:rsidRDefault="00C47776" w:rsidP="00C47776">
      <w:pPr>
        <w:rPr>
          <w:rFonts w:eastAsia="Calibri"/>
          <w:b/>
          <w:szCs w:val="24"/>
          <w:u w:val="single"/>
        </w:rPr>
      </w:pPr>
      <w:r w:rsidRPr="00C47776">
        <w:rPr>
          <w:rFonts w:eastAsia="Calibri"/>
          <w:b/>
          <w:szCs w:val="24"/>
          <w:u w:val="single"/>
        </w:rPr>
        <w:t>Monitoring</w:t>
      </w:r>
    </w:p>
    <w:p w14:paraId="2CCD680F" w14:textId="77777777" w:rsidR="00C47776" w:rsidRPr="00C47776" w:rsidRDefault="00C47776" w:rsidP="00C47776">
      <w:pPr>
        <w:rPr>
          <w:rFonts w:eastAsia="Calibri"/>
          <w:b/>
          <w:szCs w:val="24"/>
          <w:u w:val="single"/>
        </w:rPr>
      </w:pPr>
    </w:p>
    <w:p w14:paraId="2347C9F1" w14:textId="6401BCA7" w:rsidR="00C47776" w:rsidRDefault="00C47776" w:rsidP="00C47776">
      <w:pPr>
        <w:numPr>
          <w:ilvl w:val="0"/>
          <w:numId w:val="4"/>
        </w:numPr>
        <w:contextualSpacing/>
        <w:rPr>
          <w:rFonts w:eastAsia="Calibri"/>
          <w:bCs/>
          <w:szCs w:val="24"/>
        </w:rPr>
      </w:pPr>
      <w:r w:rsidRPr="00C47776">
        <w:rPr>
          <w:rFonts w:eastAsia="Calibri"/>
          <w:b/>
          <w:szCs w:val="24"/>
        </w:rPr>
        <w:t xml:space="preserve">Alyson Marcell, Conditional Licensure Agreement, </w:t>
      </w:r>
      <w:r w:rsidRPr="00A26C0C">
        <w:rPr>
          <w:rFonts w:eastAsia="Calibri"/>
          <w:b/>
          <w:szCs w:val="24"/>
        </w:rPr>
        <w:t>A</w:t>
      </w:r>
      <w:r w:rsidRPr="00C47776">
        <w:rPr>
          <w:rFonts w:eastAsia="Calibri"/>
          <w:b/>
          <w:szCs w:val="24"/>
        </w:rPr>
        <w:t xml:space="preserve">pproval of </w:t>
      </w:r>
      <w:r w:rsidRPr="00A26C0C">
        <w:rPr>
          <w:rFonts w:eastAsia="Calibri"/>
          <w:b/>
          <w:szCs w:val="24"/>
        </w:rPr>
        <w:t>P</w:t>
      </w:r>
      <w:r w:rsidRPr="00C47776">
        <w:rPr>
          <w:rFonts w:eastAsia="Calibri"/>
          <w:b/>
          <w:szCs w:val="24"/>
        </w:rPr>
        <w:t xml:space="preserve">roposed </w:t>
      </w:r>
      <w:r w:rsidRPr="00A26C0C">
        <w:rPr>
          <w:rFonts w:eastAsia="Calibri"/>
          <w:b/>
          <w:szCs w:val="24"/>
        </w:rPr>
        <w:t>E</w:t>
      </w:r>
      <w:r w:rsidRPr="00C47776">
        <w:rPr>
          <w:rFonts w:eastAsia="Calibri"/>
          <w:b/>
          <w:szCs w:val="24"/>
        </w:rPr>
        <w:t xml:space="preserve">mployer and 1st </w:t>
      </w:r>
      <w:r w:rsidRPr="00A26C0C">
        <w:rPr>
          <w:rFonts w:eastAsia="Calibri"/>
          <w:b/>
          <w:szCs w:val="24"/>
        </w:rPr>
        <w:t>Q</w:t>
      </w:r>
      <w:r w:rsidRPr="00C47776">
        <w:rPr>
          <w:rFonts w:eastAsia="Calibri"/>
          <w:b/>
          <w:szCs w:val="24"/>
        </w:rPr>
        <w:t xml:space="preserve">uarterly </w:t>
      </w:r>
      <w:r w:rsidRPr="00A26C0C">
        <w:rPr>
          <w:rFonts w:eastAsia="Calibri"/>
          <w:b/>
          <w:szCs w:val="24"/>
        </w:rPr>
        <w:t>M</w:t>
      </w:r>
      <w:r w:rsidRPr="00C47776">
        <w:rPr>
          <w:rFonts w:eastAsia="Calibri"/>
          <w:b/>
          <w:szCs w:val="24"/>
        </w:rPr>
        <w:t xml:space="preserve">onitoring </w:t>
      </w:r>
      <w:r w:rsidRPr="00A26C0C">
        <w:rPr>
          <w:rFonts w:eastAsia="Calibri"/>
          <w:b/>
          <w:szCs w:val="24"/>
        </w:rPr>
        <w:t>R</w:t>
      </w:r>
      <w:r w:rsidRPr="00C47776">
        <w:rPr>
          <w:rFonts w:eastAsia="Calibri"/>
          <w:b/>
          <w:szCs w:val="24"/>
        </w:rPr>
        <w:t>eport</w:t>
      </w:r>
      <w:r w:rsidRPr="00A26C0C">
        <w:rPr>
          <w:rFonts w:eastAsia="Calibri"/>
          <w:b/>
          <w:szCs w:val="24"/>
        </w:rPr>
        <w:t>:</w:t>
      </w:r>
      <w:r>
        <w:rPr>
          <w:rFonts w:eastAsia="Calibri"/>
          <w:bCs/>
          <w:szCs w:val="24"/>
        </w:rPr>
        <w:t xml:space="preserve"> </w:t>
      </w:r>
      <w:r w:rsidR="00A26C0C">
        <w:rPr>
          <w:rFonts w:eastAsia="Calibri"/>
          <w:bCs/>
          <w:szCs w:val="24"/>
        </w:rPr>
        <w:t>The Board reviewed Ms. Marcell’s submission of Jennifer Gearhart as her proposed employer and her report.  After a brief discussion, a motion was made by Ms. McGarty, seconded by Ms. Stevens, to approve Ms. Gearhart as Ms. Marcell’s employer and to reject Ms. Marcell’s report because she was not working during the reporting period.  The motion passed unanimously by a roll call vote.</w:t>
      </w:r>
    </w:p>
    <w:p w14:paraId="143C94E4" w14:textId="77777777" w:rsidR="00C47776" w:rsidRPr="00C47776" w:rsidRDefault="00C47776" w:rsidP="00C47776">
      <w:pPr>
        <w:ind w:left="720"/>
        <w:contextualSpacing/>
        <w:rPr>
          <w:rFonts w:eastAsia="Calibri"/>
          <w:bCs/>
          <w:szCs w:val="24"/>
        </w:rPr>
      </w:pPr>
    </w:p>
    <w:p w14:paraId="141AE311" w14:textId="6A872D4E" w:rsidR="00C47776" w:rsidRPr="00C47776" w:rsidRDefault="00C47776" w:rsidP="00C47776">
      <w:pPr>
        <w:numPr>
          <w:ilvl w:val="0"/>
          <w:numId w:val="4"/>
        </w:numPr>
        <w:contextualSpacing/>
        <w:rPr>
          <w:rFonts w:eastAsia="Calibri"/>
          <w:bCs/>
          <w:szCs w:val="24"/>
        </w:rPr>
      </w:pPr>
      <w:r w:rsidRPr="00C47776">
        <w:rPr>
          <w:rFonts w:eastAsia="Calibri"/>
          <w:b/>
          <w:szCs w:val="24"/>
        </w:rPr>
        <w:t xml:space="preserve">Kathleen Brennan, 2021-000311-IT-ENF, 6th </w:t>
      </w:r>
      <w:r w:rsidR="00A26C0C" w:rsidRPr="00A26C0C">
        <w:rPr>
          <w:rFonts w:eastAsia="Calibri"/>
          <w:b/>
          <w:szCs w:val="24"/>
        </w:rPr>
        <w:t>Q</w:t>
      </w:r>
      <w:r w:rsidRPr="00C47776">
        <w:rPr>
          <w:rFonts w:eastAsia="Calibri"/>
          <w:b/>
          <w:szCs w:val="24"/>
        </w:rPr>
        <w:t xml:space="preserve">uarterly </w:t>
      </w:r>
      <w:r w:rsidR="00A26C0C" w:rsidRPr="00A26C0C">
        <w:rPr>
          <w:rFonts w:eastAsia="Calibri"/>
          <w:b/>
          <w:szCs w:val="24"/>
        </w:rPr>
        <w:t>M</w:t>
      </w:r>
      <w:r w:rsidRPr="00C47776">
        <w:rPr>
          <w:rFonts w:eastAsia="Calibri"/>
          <w:b/>
          <w:szCs w:val="24"/>
        </w:rPr>
        <w:t xml:space="preserve">onitoring </w:t>
      </w:r>
      <w:r w:rsidR="00A26C0C" w:rsidRPr="00A26C0C">
        <w:rPr>
          <w:rFonts w:eastAsia="Calibri"/>
          <w:b/>
          <w:szCs w:val="24"/>
        </w:rPr>
        <w:t>R</w:t>
      </w:r>
      <w:r w:rsidRPr="00C47776">
        <w:rPr>
          <w:rFonts w:eastAsia="Calibri"/>
          <w:b/>
          <w:szCs w:val="24"/>
        </w:rPr>
        <w:t>eport</w:t>
      </w:r>
      <w:r w:rsidR="00A26C0C" w:rsidRPr="00A26C0C">
        <w:rPr>
          <w:rFonts w:eastAsia="Calibri"/>
          <w:b/>
          <w:szCs w:val="24"/>
        </w:rPr>
        <w:t xml:space="preserve">: </w:t>
      </w:r>
      <w:r w:rsidR="00A26C0C">
        <w:rPr>
          <w:rFonts w:eastAsia="Calibri"/>
          <w:bCs/>
          <w:szCs w:val="24"/>
        </w:rPr>
        <w:t>The Board reviewed Ms. Brennan’s report.  After a brief discussion, a motion was made by Ms. Belhumeur, seconded by Mr. Gomez, to accept the report.  The motion passed unanimously by a roll call vote.</w:t>
      </w:r>
      <w:r w:rsidRPr="00C47776">
        <w:rPr>
          <w:rFonts w:eastAsia="Calibri"/>
          <w:bCs/>
          <w:szCs w:val="24"/>
        </w:rPr>
        <w:t xml:space="preserve"> </w:t>
      </w:r>
    </w:p>
    <w:p w14:paraId="4AC51764" w14:textId="03A051CE" w:rsidR="00ED230D" w:rsidRDefault="00ED230D" w:rsidP="00E93121">
      <w:pPr>
        <w:rPr>
          <w:szCs w:val="24"/>
        </w:rPr>
      </w:pPr>
    </w:p>
    <w:p w14:paraId="26481B4E" w14:textId="5FAE4AD2" w:rsidR="001140ED" w:rsidRPr="001140ED" w:rsidRDefault="001140ED" w:rsidP="00E93121">
      <w:pPr>
        <w:rPr>
          <w:b/>
          <w:bCs/>
          <w:szCs w:val="24"/>
          <w:u w:val="single"/>
        </w:rPr>
      </w:pPr>
      <w:r w:rsidRPr="001140ED">
        <w:rPr>
          <w:b/>
          <w:bCs/>
          <w:szCs w:val="24"/>
          <w:u w:val="single"/>
        </w:rPr>
        <w:t>Comments from Professional Associations</w:t>
      </w:r>
    </w:p>
    <w:p w14:paraId="3CA37C7C" w14:textId="77777777" w:rsidR="001140ED" w:rsidRDefault="001140ED" w:rsidP="00E93121">
      <w:pPr>
        <w:rPr>
          <w:szCs w:val="24"/>
        </w:rPr>
      </w:pPr>
    </w:p>
    <w:p w14:paraId="08CF707B" w14:textId="7EB3425B" w:rsidR="004013DA" w:rsidRDefault="00F50B4B" w:rsidP="00E93121">
      <w:pPr>
        <w:rPr>
          <w:szCs w:val="24"/>
        </w:rPr>
      </w:pPr>
      <w:r>
        <w:rPr>
          <w:szCs w:val="24"/>
        </w:rPr>
        <w:t xml:space="preserve">Jami Osborne </w:t>
      </w:r>
      <w:r w:rsidR="00ED7A63">
        <w:rPr>
          <w:szCs w:val="24"/>
        </w:rPr>
        <w:t xml:space="preserve">and Joe Weeks </w:t>
      </w:r>
      <w:r>
        <w:rPr>
          <w:szCs w:val="24"/>
        </w:rPr>
        <w:t xml:space="preserve">from </w:t>
      </w:r>
      <w:proofErr w:type="spellStart"/>
      <w:r w:rsidR="004A7E42">
        <w:rPr>
          <w:szCs w:val="24"/>
        </w:rPr>
        <w:t>MaMHCA</w:t>
      </w:r>
      <w:proofErr w:type="spellEnd"/>
      <w:r w:rsidR="004A7E42">
        <w:rPr>
          <w:szCs w:val="24"/>
        </w:rPr>
        <w:t xml:space="preserve"> </w:t>
      </w:r>
      <w:r w:rsidR="00ED7A63">
        <w:rPr>
          <w:szCs w:val="24"/>
        </w:rPr>
        <w:t>asked about LMHC application data, marriage and family therapy not being a related field for the LMHC license, and the Counseling Compact.</w:t>
      </w:r>
    </w:p>
    <w:p w14:paraId="775251D0" w14:textId="77777777" w:rsidR="00ED7A63" w:rsidRDefault="00ED7A63" w:rsidP="00E93121">
      <w:pPr>
        <w:rPr>
          <w:szCs w:val="24"/>
        </w:rPr>
      </w:pPr>
    </w:p>
    <w:p w14:paraId="6ADBA1FC" w14:textId="63F1E641" w:rsidR="00ED7A63" w:rsidRDefault="00ED7A63" w:rsidP="00E93121">
      <w:pPr>
        <w:rPr>
          <w:szCs w:val="24"/>
        </w:rPr>
      </w:pPr>
      <w:r>
        <w:rPr>
          <w:szCs w:val="24"/>
        </w:rPr>
        <w:t xml:space="preserve">Miranda Croteau from NEAFAST asked whether LICSWs can supervise LMFT candidates.  </w:t>
      </w:r>
    </w:p>
    <w:p w14:paraId="1A05F6D3" w14:textId="77777777" w:rsidR="00556E39" w:rsidRDefault="00556E39" w:rsidP="00A53B54">
      <w:pPr>
        <w:rPr>
          <w:rFonts w:eastAsia="Calibri"/>
          <w:b/>
          <w:szCs w:val="24"/>
          <w:u w:val="single"/>
        </w:rPr>
      </w:pPr>
    </w:p>
    <w:p w14:paraId="131E4B85" w14:textId="48740D59" w:rsidR="003D7345" w:rsidRDefault="003D7345" w:rsidP="003D7345">
      <w:pPr>
        <w:pStyle w:val="NoSpacing"/>
        <w:rPr>
          <w:bCs/>
          <w:szCs w:val="24"/>
        </w:rPr>
      </w:pPr>
      <w:r w:rsidRPr="003D7345">
        <w:rPr>
          <w:b/>
          <w:szCs w:val="24"/>
          <w:u w:val="single"/>
        </w:rPr>
        <w:t xml:space="preserve">Executive </w:t>
      </w:r>
      <w:r>
        <w:rPr>
          <w:b/>
          <w:szCs w:val="24"/>
          <w:u w:val="single"/>
        </w:rPr>
        <w:t>S</w:t>
      </w:r>
      <w:r w:rsidRPr="003D7345">
        <w:rPr>
          <w:b/>
          <w:szCs w:val="24"/>
          <w:u w:val="single"/>
        </w:rPr>
        <w:t>ession</w:t>
      </w:r>
      <w:r w:rsidRPr="003D7345">
        <w:rPr>
          <w:b/>
          <w:szCs w:val="24"/>
        </w:rPr>
        <w:t xml:space="preserve"> </w:t>
      </w:r>
      <w:r w:rsidR="00375FBB" w:rsidRPr="00375FBB">
        <w:rPr>
          <w:bCs/>
          <w:szCs w:val="24"/>
        </w:rPr>
        <w:t>(</w:t>
      </w:r>
      <w:bookmarkStart w:id="1" w:name="_Hlk172121536"/>
      <w:r w:rsidR="00B574C6">
        <w:rPr>
          <w:rFonts w:eastAsia="Calibri"/>
          <w:bCs/>
          <w:szCs w:val="24"/>
        </w:rPr>
        <w:t>closed</w:t>
      </w:r>
      <w:r w:rsidR="00C525ED" w:rsidRPr="00C525ED">
        <w:rPr>
          <w:rFonts w:eastAsia="Calibri"/>
          <w:bCs/>
          <w:szCs w:val="24"/>
        </w:rPr>
        <w:t xml:space="preserve"> </w:t>
      </w:r>
      <w:r w:rsidR="00951376" w:rsidRPr="00951376">
        <w:rPr>
          <w:rFonts w:eastAsia="Calibri"/>
          <w:bCs/>
          <w:szCs w:val="24"/>
        </w:rPr>
        <w:t>under G.L. c. 30A, § 21(a)(7) to comply with G.L. c. 4, § 7, ¶ 26(c) and G.L. c. 214, § 1B; specifically, the Board will discuss and evaluate examination accommodation requests</w:t>
      </w:r>
      <w:r w:rsidR="00D57C6D">
        <w:rPr>
          <w:rFonts w:eastAsia="Calibri"/>
          <w:bCs/>
          <w:szCs w:val="24"/>
        </w:rPr>
        <w:t xml:space="preserve"> </w:t>
      </w:r>
      <w:r w:rsidR="00951376" w:rsidRPr="00951376">
        <w:rPr>
          <w:rFonts w:eastAsia="Calibri"/>
          <w:bCs/>
          <w:szCs w:val="24"/>
        </w:rPr>
        <w:t>that involve medical records and information of patients</w:t>
      </w:r>
      <w:bookmarkEnd w:id="1"/>
      <w:r w:rsidR="00CE0BDE">
        <w:rPr>
          <w:bCs/>
          <w:szCs w:val="24"/>
        </w:rPr>
        <w:t>)</w:t>
      </w:r>
    </w:p>
    <w:p w14:paraId="642AED3E" w14:textId="77777777" w:rsidR="00951325" w:rsidRDefault="00951325" w:rsidP="008B3F0C">
      <w:pPr>
        <w:rPr>
          <w:szCs w:val="24"/>
        </w:rPr>
      </w:pPr>
    </w:p>
    <w:p w14:paraId="743EE37D" w14:textId="0F16561C" w:rsidR="008B3F0C" w:rsidRDefault="003D7345" w:rsidP="008B3F0C">
      <w:pPr>
        <w:rPr>
          <w:szCs w:val="24"/>
        </w:rPr>
      </w:pPr>
      <w:r w:rsidRPr="00A43546">
        <w:rPr>
          <w:szCs w:val="24"/>
        </w:rPr>
        <w:t xml:space="preserve">At </w:t>
      </w:r>
      <w:r w:rsidR="00940D5F">
        <w:rPr>
          <w:szCs w:val="24"/>
        </w:rPr>
        <w:t>11:1</w:t>
      </w:r>
      <w:r w:rsidR="0049713C">
        <w:rPr>
          <w:szCs w:val="24"/>
        </w:rPr>
        <w:t>6</w:t>
      </w:r>
      <w:r w:rsidR="00951325">
        <w:rPr>
          <w:szCs w:val="24"/>
        </w:rPr>
        <w:t xml:space="preserve"> a</w:t>
      </w:r>
      <w:r>
        <w:rPr>
          <w:szCs w:val="24"/>
        </w:rPr>
        <w:t>.m.</w:t>
      </w:r>
      <w:r w:rsidRPr="00A43546">
        <w:rPr>
          <w:szCs w:val="24"/>
        </w:rPr>
        <w:t xml:space="preserve">, a </w:t>
      </w:r>
      <w:r w:rsidR="00B574C6">
        <w:rPr>
          <w:szCs w:val="24"/>
        </w:rPr>
        <w:t>motion</w:t>
      </w:r>
      <w:r w:rsidRPr="00A43546">
        <w:rPr>
          <w:szCs w:val="24"/>
        </w:rPr>
        <w:t xml:space="preserve"> was made by </w:t>
      </w:r>
      <w:r w:rsidR="0049713C">
        <w:rPr>
          <w:szCs w:val="24"/>
        </w:rPr>
        <w:t>Ms. Woodbury</w:t>
      </w:r>
      <w:r w:rsidRPr="00A43546">
        <w:rPr>
          <w:szCs w:val="24"/>
        </w:rPr>
        <w:t xml:space="preserve">, </w:t>
      </w:r>
      <w:r>
        <w:rPr>
          <w:szCs w:val="24"/>
        </w:rPr>
        <w:t xml:space="preserve">seconded by </w:t>
      </w:r>
      <w:r w:rsidR="00940D5F">
        <w:rPr>
          <w:szCs w:val="24"/>
        </w:rPr>
        <w:t xml:space="preserve">Ms. </w:t>
      </w:r>
      <w:r w:rsidR="0049713C">
        <w:rPr>
          <w:szCs w:val="24"/>
        </w:rPr>
        <w:t>Stevens</w:t>
      </w:r>
      <w:r>
        <w:rPr>
          <w:szCs w:val="24"/>
        </w:rPr>
        <w:t xml:space="preserve">, to exit the public meeting and (1) enter into a closed executive session </w:t>
      </w:r>
      <w:r w:rsidR="00951325">
        <w:rPr>
          <w:szCs w:val="24"/>
        </w:rPr>
        <w:t xml:space="preserve">under </w:t>
      </w:r>
      <w:r w:rsidR="00951325" w:rsidRPr="00951376">
        <w:rPr>
          <w:rFonts w:eastAsia="Calibri"/>
          <w:bCs/>
          <w:szCs w:val="24"/>
        </w:rPr>
        <w:t>G.L. c. 30A, § 21(a)(7) to comply with G.L. c. 4, § 7, ¶ 26(c) and G.L. c. 214, § 1B; specifically, the Board will discuss and evaluate</w:t>
      </w:r>
      <w:r w:rsidR="00E053AA">
        <w:rPr>
          <w:rFonts w:eastAsia="Calibri"/>
          <w:bCs/>
          <w:szCs w:val="24"/>
        </w:rPr>
        <w:t xml:space="preserve"> </w:t>
      </w:r>
      <w:r w:rsidR="00951325" w:rsidRPr="00951376">
        <w:rPr>
          <w:rFonts w:eastAsia="Calibri"/>
          <w:bCs/>
          <w:szCs w:val="24"/>
        </w:rPr>
        <w:t>examination accommodation requests</w:t>
      </w:r>
      <w:r w:rsidR="00951325">
        <w:rPr>
          <w:rFonts w:eastAsia="Calibri"/>
          <w:bCs/>
          <w:szCs w:val="24"/>
        </w:rPr>
        <w:t xml:space="preserve"> </w:t>
      </w:r>
      <w:r w:rsidR="00951325" w:rsidRPr="00951376">
        <w:rPr>
          <w:rFonts w:eastAsia="Calibri"/>
          <w:bCs/>
          <w:szCs w:val="24"/>
        </w:rPr>
        <w:t xml:space="preserve">that involve medical records and information of </w:t>
      </w:r>
      <w:r w:rsidR="00951325">
        <w:rPr>
          <w:rFonts w:eastAsia="Calibri"/>
          <w:bCs/>
          <w:szCs w:val="24"/>
        </w:rPr>
        <w:t>patients</w:t>
      </w:r>
      <w:r w:rsidR="00CE0BDE">
        <w:rPr>
          <w:bCs/>
          <w:szCs w:val="24"/>
        </w:rPr>
        <w:t xml:space="preserve">; </w:t>
      </w:r>
      <w:r w:rsidR="00CE0BDE">
        <w:rPr>
          <w:szCs w:val="24"/>
        </w:rPr>
        <w:t>then</w:t>
      </w:r>
      <w:r w:rsidR="006169AF">
        <w:rPr>
          <w:szCs w:val="24"/>
        </w:rPr>
        <w:t xml:space="preserve"> </w:t>
      </w:r>
      <w:r w:rsidR="00D00C0F">
        <w:rPr>
          <w:szCs w:val="24"/>
        </w:rPr>
        <w:t>(</w:t>
      </w:r>
      <w:r w:rsidR="00DF5BAB">
        <w:rPr>
          <w:szCs w:val="24"/>
        </w:rPr>
        <w:t>2</w:t>
      </w:r>
      <w:r w:rsidR="00D00C0F">
        <w:rPr>
          <w:szCs w:val="24"/>
        </w:rPr>
        <w:t xml:space="preserve">) </w:t>
      </w:r>
      <w:r w:rsidR="00DB662D">
        <w:rPr>
          <w:szCs w:val="24"/>
        </w:rPr>
        <w:t xml:space="preserve">enter into </w:t>
      </w:r>
      <w:r w:rsidR="009A6253">
        <w:rPr>
          <w:szCs w:val="24"/>
        </w:rPr>
        <w:t xml:space="preserve">quasi-judicial session under G.L. c. 30A, </w:t>
      </w:r>
      <w:r w:rsidR="009A6253" w:rsidRPr="00951376">
        <w:rPr>
          <w:rFonts w:eastAsia="Calibri"/>
          <w:bCs/>
          <w:szCs w:val="24"/>
        </w:rPr>
        <w:t xml:space="preserve">§ </w:t>
      </w:r>
      <w:r w:rsidR="009A6253">
        <w:rPr>
          <w:rFonts w:eastAsia="Calibri"/>
          <w:bCs/>
          <w:szCs w:val="24"/>
        </w:rPr>
        <w:t>18</w:t>
      </w:r>
      <w:r w:rsidR="006B4FF9">
        <w:rPr>
          <w:rFonts w:eastAsia="Calibri"/>
          <w:bCs/>
          <w:szCs w:val="24"/>
        </w:rPr>
        <w:t xml:space="preserve"> to review a final decision and order; then (3) enter into</w:t>
      </w:r>
      <w:r w:rsidR="009A6253">
        <w:rPr>
          <w:szCs w:val="24"/>
        </w:rPr>
        <w:t xml:space="preserve"> </w:t>
      </w:r>
      <w:bookmarkStart w:id="2" w:name="_Hlk196914915"/>
      <w:r w:rsidR="00CE0BDE">
        <w:rPr>
          <w:szCs w:val="24"/>
        </w:rPr>
        <w:t xml:space="preserve">investigative conference </w:t>
      </w:r>
      <w:r w:rsidR="00CE0BDE" w:rsidRPr="0035691B">
        <w:rPr>
          <w:bCs/>
          <w:szCs w:val="24"/>
        </w:rPr>
        <w:t>under G.L. c. 112, § 65C</w:t>
      </w:r>
      <w:r w:rsidR="00CE0BDE" w:rsidRPr="0035691B">
        <w:rPr>
          <w:szCs w:val="24"/>
        </w:rPr>
        <w:t xml:space="preserve"> </w:t>
      </w:r>
      <w:bookmarkStart w:id="3" w:name="_Hlk148449803"/>
      <w:r w:rsidR="00CE0BDE">
        <w:rPr>
          <w:szCs w:val="24"/>
        </w:rPr>
        <w:t xml:space="preserve">to </w:t>
      </w:r>
      <w:bookmarkEnd w:id="3"/>
      <w:r w:rsidR="00325267">
        <w:rPr>
          <w:szCs w:val="24"/>
        </w:rPr>
        <w:t>review</w:t>
      </w:r>
      <w:r w:rsidR="00951376">
        <w:rPr>
          <w:szCs w:val="24"/>
        </w:rPr>
        <w:t xml:space="preserve"> </w:t>
      </w:r>
      <w:r w:rsidR="0049713C">
        <w:rPr>
          <w:szCs w:val="24"/>
        </w:rPr>
        <w:t xml:space="preserve">a settlement offer and </w:t>
      </w:r>
      <w:r w:rsidR="00951376">
        <w:rPr>
          <w:szCs w:val="24"/>
        </w:rPr>
        <w:t>new cases</w:t>
      </w:r>
      <w:bookmarkEnd w:id="2"/>
      <w:r w:rsidR="00CE0BDE">
        <w:rPr>
          <w:szCs w:val="24"/>
        </w:rPr>
        <w:t xml:space="preserve">; and then, after the conclusion of </w:t>
      </w:r>
      <w:r w:rsidR="00AB4116">
        <w:rPr>
          <w:szCs w:val="24"/>
        </w:rPr>
        <w:t xml:space="preserve">the </w:t>
      </w:r>
      <w:r w:rsidR="00CE0BDE">
        <w:rPr>
          <w:szCs w:val="24"/>
        </w:rPr>
        <w:t>investigative conference, (</w:t>
      </w:r>
      <w:r w:rsidR="0001422B">
        <w:rPr>
          <w:szCs w:val="24"/>
        </w:rPr>
        <w:t>4</w:t>
      </w:r>
      <w:r w:rsidR="00CE0BDE">
        <w:rPr>
          <w:szCs w:val="24"/>
        </w:rPr>
        <w:t>) not return to the public meeting and adjourn.  The motion passed unanimously by a roll call vote.</w:t>
      </w:r>
    </w:p>
    <w:p w14:paraId="512BDB95" w14:textId="77777777" w:rsidR="00646524" w:rsidRDefault="00646524" w:rsidP="008B3F0C">
      <w:pPr>
        <w:rPr>
          <w:szCs w:val="24"/>
        </w:rPr>
      </w:pPr>
    </w:p>
    <w:p w14:paraId="49525BE5" w14:textId="72DE2282" w:rsidR="00C51874" w:rsidRDefault="00C51874" w:rsidP="008B3F0C">
      <w:pPr>
        <w:rPr>
          <w:rFonts w:eastAsia="Calibri"/>
          <w:szCs w:val="24"/>
        </w:rPr>
      </w:pPr>
      <w:r>
        <w:rPr>
          <w:rFonts w:eastAsia="Calibri"/>
          <w:szCs w:val="24"/>
        </w:rPr>
        <w:lastRenderedPageBreak/>
        <w:t xml:space="preserve">The Board entered </w:t>
      </w:r>
      <w:proofErr w:type="gramStart"/>
      <w:r>
        <w:rPr>
          <w:rFonts w:eastAsia="Calibri"/>
          <w:szCs w:val="24"/>
        </w:rPr>
        <w:t>executive</w:t>
      </w:r>
      <w:proofErr w:type="gramEnd"/>
      <w:r>
        <w:rPr>
          <w:rFonts w:eastAsia="Calibri"/>
          <w:szCs w:val="24"/>
        </w:rPr>
        <w:t xml:space="preserve"> session at </w:t>
      </w:r>
      <w:r w:rsidR="0001422B">
        <w:rPr>
          <w:rFonts w:eastAsia="Calibri"/>
          <w:szCs w:val="24"/>
        </w:rPr>
        <w:t>11:1</w:t>
      </w:r>
      <w:r w:rsidR="0049713C">
        <w:rPr>
          <w:rFonts w:eastAsia="Calibri"/>
          <w:szCs w:val="24"/>
        </w:rPr>
        <w:t>6</w:t>
      </w:r>
      <w:r w:rsidR="00716E58">
        <w:rPr>
          <w:rFonts w:eastAsia="Calibri"/>
          <w:szCs w:val="24"/>
        </w:rPr>
        <w:t xml:space="preserve"> a</w:t>
      </w:r>
      <w:r>
        <w:rPr>
          <w:rFonts w:eastAsia="Calibri"/>
          <w:szCs w:val="24"/>
        </w:rPr>
        <w:t>.m.</w:t>
      </w:r>
    </w:p>
    <w:p w14:paraId="3DD8A8AF" w14:textId="77777777" w:rsidR="00C51874" w:rsidRDefault="00C51874" w:rsidP="008B3F0C">
      <w:pPr>
        <w:rPr>
          <w:rFonts w:eastAsia="Calibri"/>
          <w:szCs w:val="24"/>
        </w:rPr>
      </w:pPr>
    </w:p>
    <w:p w14:paraId="2BAA1EAF" w14:textId="15149264" w:rsidR="008B3F0C" w:rsidRDefault="008B3F0C" w:rsidP="008B3F0C">
      <w:pPr>
        <w:rPr>
          <w:rFonts w:eastAsia="Calibri"/>
          <w:szCs w:val="24"/>
        </w:rPr>
      </w:pPr>
      <w:proofErr w:type="gramStart"/>
      <w:r>
        <w:rPr>
          <w:rFonts w:eastAsia="Calibri"/>
          <w:szCs w:val="24"/>
        </w:rPr>
        <w:t>Board</w:t>
      </w:r>
      <w:proofErr w:type="gramEnd"/>
      <w:r>
        <w:rPr>
          <w:rFonts w:eastAsia="Calibri"/>
          <w:szCs w:val="24"/>
        </w:rPr>
        <w:t xml:space="preserve"> maintains separate minutes of </w:t>
      </w:r>
      <w:r w:rsidR="00D65011">
        <w:rPr>
          <w:rFonts w:eastAsia="Calibri"/>
          <w:szCs w:val="24"/>
        </w:rPr>
        <w:t>e</w:t>
      </w:r>
      <w:r>
        <w:rPr>
          <w:rFonts w:eastAsia="Calibri"/>
          <w:szCs w:val="24"/>
        </w:rPr>
        <w:t xml:space="preserve">xecutive </w:t>
      </w:r>
      <w:r w:rsidR="00D65011">
        <w:rPr>
          <w:rFonts w:eastAsia="Calibri"/>
          <w:szCs w:val="24"/>
        </w:rPr>
        <w:t>s</w:t>
      </w:r>
      <w:r>
        <w:rPr>
          <w:rFonts w:eastAsia="Calibri"/>
          <w:szCs w:val="24"/>
        </w:rPr>
        <w:t>ession.</w:t>
      </w:r>
    </w:p>
    <w:p w14:paraId="4939AC5F" w14:textId="77777777" w:rsidR="00B02E9F" w:rsidRDefault="00B02E9F" w:rsidP="00136D66">
      <w:pPr>
        <w:rPr>
          <w:rFonts w:eastAsia="Calibri"/>
          <w:b/>
          <w:szCs w:val="24"/>
          <w:u w:val="single"/>
        </w:rPr>
      </w:pPr>
    </w:p>
    <w:p w14:paraId="434E8F0B" w14:textId="0AFAA870" w:rsidR="0001422B" w:rsidRDefault="0001422B" w:rsidP="00136D66">
      <w:pPr>
        <w:rPr>
          <w:rFonts w:eastAsia="Calibri"/>
          <w:bCs/>
          <w:szCs w:val="24"/>
        </w:rPr>
      </w:pPr>
      <w:r>
        <w:rPr>
          <w:rFonts w:eastAsia="Calibri"/>
          <w:b/>
          <w:szCs w:val="24"/>
          <w:u w:val="single"/>
        </w:rPr>
        <w:t>Quasi-Judicial Session</w:t>
      </w:r>
      <w:r w:rsidR="00947E6C">
        <w:rPr>
          <w:rFonts w:eastAsia="Calibri"/>
          <w:bCs/>
          <w:szCs w:val="24"/>
        </w:rPr>
        <w:t xml:space="preserve"> (closed under </w:t>
      </w:r>
      <w:r w:rsidR="00947E6C" w:rsidRPr="00947E6C">
        <w:rPr>
          <w:rFonts w:eastAsia="Calibri"/>
          <w:bCs/>
          <w:szCs w:val="24"/>
        </w:rPr>
        <w:t>G.L. c. 30A, § 18</w:t>
      </w:r>
      <w:r w:rsidR="00947E6C">
        <w:rPr>
          <w:rFonts w:eastAsia="Calibri"/>
          <w:bCs/>
          <w:szCs w:val="24"/>
        </w:rPr>
        <w:t>)</w:t>
      </w:r>
    </w:p>
    <w:p w14:paraId="588BA200" w14:textId="77777777" w:rsidR="00947E6C" w:rsidRDefault="00947E6C" w:rsidP="00136D66">
      <w:pPr>
        <w:rPr>
          <w:rFonts w:eastAsia="Calibri"/>
          <w:bCs/>
          <w:szCs w:val="24"/>
        </w:rPr>
      </w:pPr>
    </w:p>
    <w:p w14:paraId="524145A8" w14:textId="5D860763" w:rsidR="00947E6C" w:rsidRDefault="00947E6C" w:rsidP="00136D66">
      <w:pPr>
        <w:rPr>
          <w:rFonts w:eastAsia="Calibri"/>
          <w:bCs/>
          <w:szCs w:val="24"/>
        </w:rPr>
      </w:pPr>
      <w:r>
        <w:rPr>
          <w:rFonts w:eastAsia="Calibri"/>
          <w:bCs/>
          <w:szCs w:val="24"/>
        </w:rPr>
        <w:t xml:space="preserve">The Board entered quasi-judicial session at </w:t>
      </w:r>
      <w:r w:rsidR="0006787C">
        <w:rPr>
          <w:rFonts w:eastAsia="Calibri"/>
          <w:bCs/>
          <w:szCs w:val="24"/>
        </w:rPr>
        <w:t>11:</w:t>
      </w:r>
      <w:r w:rsidR="0049713C">
        <w:rPr>
          <w:rFonts w:eastAsia="Calibri"/>
          <w:bCs/>
          <w:szCs w:val="24"/>
        </w:rPr>
        <w:t>4</w:t>
      </w:r>
      <w:r w:rsidR="002B6D2E">
        <w:rPr>
          <w:rFonts w:eastAsia="Calibri"/>
          <w:bCs/>
          <w:szCs w:val="24"/>
        </w:rPr>
        <w:t>1</w:t>
      </w:r>
      <w:r w:rsidR="0006787C">
        <w:rPr>
          <w:rFonts w:eastAsia="Calibri"/>
          <w:bCs/>
          <w:szCs w:val="24"/>
        </w:rPr>
        <w:t xml:space="preserve"> a.m.</w:t>
      </w:r>
    </w:p>
    <w:p w14:paraId="1CA22ACD" w14:textId="77777777" w:rsidR="0006787C" w:rsidRDefault="0006787C" w:rsidP="00136D66">
      <w:pPr>
        <w:rPr>
          <w:rFonts w:eastAsia="Calibri"/>
          <w:bCs/>
          <w:szCs w:val="24"/>
        </w:rPr>
      </w:pPr>
    </w:p>
    <w:p w14:paraId="7855FC1E" w14:textId="5E1F6348" w:rsidR="0006787C" w:rsidRDefault="0006787C" w:rsidP="00136D66">
      <w:pPr>
        <w:rPr>
          <w:rFonts w:eastAsia="Calibri"/>
          <w:bCs/>
          <w:szCs w:val="24"/>
        </w:rPr>
      </w:pPr>
      <w:r>
        <w:rPr>
          <w:rFonts w:eastAsia="Calibri"/>
          <w:bCs/>
          <w:szCs w:val="24"/>
        </w:rPr>
        <w:t>During the quasi-judicial session, the Board took the following action:</w:t>
      </w:r>
    </w:p>
    <w:p w14:paraId="7F26F433" w14:textId="77777777" w:rsidR="0006787C" w:rsidRPr="00947E6C" w:rsidRDefault="0006787C" w:rsidP="00136D66">
      <w:pPr>
        <w:rPr>
          <w:rFonts w:eastAsia="Calibri"/>
          <w:bCs/>
          <w:szCs w:val="24"/>
        </w:rPr>
      </w:pPr>
    </w:p>
    <w:p w14:paraId="54698C0F" w14:textId="5E210E62" w:rsidR="00294162" w:rsidRPr="002B6D2E" w:rsidRDefault="002B6D2E" w:rsidP="002B6D2E">
      <w:pPr>
        <w:ind w:left="7200" w:hanging="7200"/>
        <w:rPr>
          <w:rFonts w:eastAsia="Calibri"/>
          <w:bCs/>
          <w:szCs w:val="24"/>
        </w:rPr>
      </w:pPr>
      <w:r w:rsidRPr="002B6D2E">
        <w:rPr>
          <w:rFonts w:eastAsia="Calibri"/>
          <w:bCs/>
          <w:szCs w:val="24"/>
        </w:rPr>
        <w:t>2019-001030-IT-ENF (MD)</w:t>
      </w:r>
      <w:r w:rsidR="00294162" w:rsidRPr="002B6D2E">
        <w:rPr>
          <w:rFonts w:eastAsia="Calibri"/>
          <w:bCs/>
          <w:szCs w:val="24"/>
        </w:rPr>
        <w:tab/>
      </w:r>
      <w:r>
        <w:rPr>
          <w:rFonts w:eastAsia="Calibri"/>
          <w:bCs/>
          <w:szCs w:val="24"/>
        </w:rPr>
        <w:t xml:space="preserve">Approved </w:t>
      </w:r>
      <w:r w:rsidR="00294162" w:rsidRPr="002B6D2E">
        <w:rPr>
          <w:rFonts w:eastAsia="Calibri"/>
          <w:bCs/>
          <w:szCs w:val="24"/>
        </w:rPr>
        <w:t>final decision and order</w:t>
      </w:r>
    </w:p>
    <w:p w14:paraId="53A20BF1" w14:textId="77777777" w:rsidR="007D7D2A" w:rsidRDefault="007D7D2A" w:rsidP="00136D66">
      <w:pPr>
        <w:rPr>
          <w:rFonts w:eastAsia="Calibri"/>
          <w:b/>
          <w:szCs w:val="24"/>
          <w:u w:val="single"/>
        </w:rPr>
      </w:pPr>
    </w:p>
    <w:p w14:paraId="3E33C2C6" w14:textId="37D26460" w:rsidR="00136D66" w:rsidRPr="004D3E99" w:rsidRDefault="00136D66" w:rsidP="00136D66">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w:t>
      </w:r>
      <w:r w:rsidR="005F750F">
        <w:rPr>
          <w:rFonts w:eastAsia="Calibri"/>
          <w:szCs w:val="24"/>
        </w:rPr>
        <w:t>c</w:t>
      </w:r>
      <w:r>
        <w:rPr>
          <w:rFonts w:eastAsia="Calibri"/>
          <w:szCs w:val="24"/>
        </w:rPr>
        <w:t xml:space="preserve">losed </w:t>
      </w:r>
      <w:r w:rsidR="005F750F">
        <w:rPr>
          <w:rFonts w:eastAsia="Calibri"/>
          <w:szCs w:val="24"/>
        </w:rPr>
        <w:t>s</w:t>
      </w:r>
      <w:r>
        <w:rPr>
          <w:rFonts w:eastAsia="Calibri"/>
          <w:szCs w:val="24"/>
        </w:rPr>
        <w:t xml:space="preserve">ession under </w:t>
      </w:r>
      <w:bookmarkStart w:id="4" w:name="_Hlk150951578"/>
      <w:r>
        <w:rPr>
          <w:rFonts w:eastAsia="Calibri"/>
          <w:szCs w:val="24"/>
        </w:rPr>
        <w:t>G.</w:t>
      </w:r>
      <w:r w:rsidRPr="004D3E99">
        <w:rPr>
          <w:rFonts w:eastAsia="Calibri"/>
          <w:szCs w:val="24"/>
        </w:rPr>
        <w:t>L. c. 112, § 65C</w:t>
      </w:r>
      <w:bookmarkEnd w:id="4"/>
      <w:r>
        <w:rPr>
          <w:rFonts w:eastAsia="Calibri"/>
          <w:szCs w:val="24"/>
        </w:rPr>
        <w:t>)</w:t>
      </w:r>
    </w:p>
    <w:p w14:paraId="04C62847" w14:textId="77777777" w:rsidR="00F379AA" w:rsidRDefault="00F379AA" w:rsidP="00F379AA">
      <w:pPr>
        <w:rPr>
          <w:rFonts w:eastAsia="Calibri"/>
          <w:b/>
          <w:szCs w:val="24"/>
          <w:u w:val="single"/>
        </w:rPr>
      </w:pPr>
    </w:p>
    <w:p w14:paraId="5DF787A9" w14:textId="467973E0" w:rsidR="007D7D2A" w:rsidRDefault="007D7D2A" w:rsidP="00F379AA">
      <w:pPr>
        <w:rPr>
          <w:rFonts w:eastAsia="Calibri"/>
          <w:bCs/>
          <w:szCs w:val="24"/>
        </w:rPr>
      </w:pPr>
      <w:r>
        <w:rPr>
          <w:rFonts w:eastAsia="Calibri"/>
          <w:bCs/>
          <w:szCs w:val="24"/>
        </w:rPr>
        <w:t xml:space="preserve">At </w:t>
      </w:r>
      <w:r w:rsidR="000F4E5E">
        <w:rPr>
          <w:rFonts w:eastAsia="Calibri"/>
          <w:bCs/>
          <w:szCs w:val="24"/>
        </w:rPr>
        <w:t>11:47 a</w:t>
      </w:r>
      <w:r>
        <w:rPr>
          <w:rFonts w:eastAsia="Calibri"/>
          <w:bCs/>
          <w:szCs w:val="24"/>
        </w:rPr>
        <w:t xml:space="preserve">.m., a motion was made by </w:t>
      </w:r>
      <w:r w:rsidR="00F22A6F">
        <w:rPr>
          <w:rFonts w:eastAsia="Calibri"/>
          <w:bCs/>
          <w:szCs w:val="24"/>
        </w:rPr>
        <w:t xml:space="preserve">Ms. </w:t>
      </w:r>
      <w:r w:rsidR="004414F7">
        <w:rPr>
          <w:rFonts w:eastAsia="Calibri"/>
          <w:bCs/>
          <w:szCs w:val="24"/>
        </w:rPr>
        <w:t>McGarty</w:t>
      </w:r>
      <w:r w:rsidR="00F22A6F">
        <w:rPr>
          <w:rFonts w:eastAsia="Calibri"/>
          <w:bCs/>
          <w:szCs w:val="24"/>
        </w:rPr>
        <w:t xml:space="preserve">, seconded by </w:t>
      </w:r>
      <w:r w:rsidR="004414F7">
        <w:rPr>
          <w:rFonts w:eastAsia="Calibri"/>
          <w:bCs/>
          <w:szCs w:val="24"/>
        </w:rPr>
        <w:t>Ms. Woodbury</w:t>
      </w:r>
      <w:r w:rsidR="00F22A6F">
        <w:rPr>
          <w:rFonts w:eastAsia="Calibri"/>
          <w:bCs/>
          <w:szCs w:val="24"/>
        </w:rPr>
        <w:t xml:space="preserve">, to exit quasi-judicial session and enter </w:t>
      </w:r>
      <w:r w:rsidR="00F22A6F">
        <w:rPr>
          <w:szCs w:val="24"/>
        </w:rPr>
        <w:t xml:space="preserve">investigative conference </w:t>
      </w:r>
      <w:r w:rsidR="00F22A6F" w:rsidRPr="0035691B">
        <w:rPr>
          <w:bCs/>
          <w:szCs w:val="24"/>
        </w:rPr>
        <w:t>under G.L. c. 112, § 65C</w:t>
      </w:r>
      <w:r w:rsidR="00F22A6F" w:rsidRPr="0035691B">
        <w:rPr>
          <w:szCs w:val="24"/>
        </w:rPr>
        <w:t xml:space="preserve"> </w:t>
      </w:r>
      <w:r w:rsidR="00F22A6F">
        <w:rPr>
          <w:szCs w:val="24"/>
        </w:rPr>
        <w:t xml:space="preserve">to review </w:t>
      </w:r>
      <w:r w:rsidR="004414F7">
        <w:rPr>
          <w:szCs w:val="24"/>
        </w:rPr>
        <w:t xml:space="preserve">a settlement offer and </w:t>
      </w:r>
      <w:r w:rsidR="00F22A6F">
        <w:rPr>
          <w:szCs w:val="24"/>
        </w:rPr>
        <w:t>new cases.  The motion passed unanimously by a roll call vote.</w:t>
      </w:r>
    </w:p>
    <w:p w14:paraId="627DBDC4" w14:textId="77777777" w:rsidR="007D7D2A" w:rsidRDefault="007D7D2A" w:rsidP="00F379AA">
      <w:pPr>
        <w:rPr>
          <w:rFonts w:eastAsia="Calibri"/>
          <w:bCs/>
          <w:szCs w:val="24"/>
        </w:rPr>
      </w:pPr>
    </w:p>
    <w:p w14:paraId="4103E902" w14:textId="38414289" w:rsidR="00F379AA" w:rsidRDefault="00F379AA" w:rsidP="00F379AA">
      <w:pPr>
        <w:rPr>
          <w:rFonts w:eastAsia="Calibri"/>
          <w:bCs/>
          <w:szCs w:val="24"/>
        </w:rPr>
      </w:pPr>
      <w:r w:rsidRPr="00136D66">
        <w:rPr>
          <w:rFonts w:eastAsia="Calibri"/>
          <w:bCs/>
          <w:szCs w:val="24"/>
        </w:rPr>
        <w:t xml:space="preserve">The Board entered </w:t>
      </w:r>
      <w:proofErr w:type="gramStart"/>
      <w:r w:rsidRPr="00136D66">
        <w:rPr>
          <w:rFonts w:eastAsia="Calibri"/>
          <w:bCs/>
          <w:szCs w:val="24"/>
        </w:rPr>
        <w:t>investigative</w:t>
      </w:r>
      <w:proofErr w:type="gramEnd"/>
      <w:r w:rsidRPr="00136D66">
        <w:rPr>
          <w:rFonts w:eastAsia="Calibri"/>
          <w:bCs/>
          <w:szCs w:val="24"/>
        </w:rPr>
        <w:t xml:space="preserve"> conference at </w:t>
      </w:r>
      <w:r w:rsidR="004414F7">
        <w:rPr>
          <w:rFonts w:eastAsia="Calibri"/>
          <w:bCs/>
          <w:szCs w:val="24"/>
        </w:rPr>
        <w:t>11:47 a</w:t>
      </w:r>
      <w:r w:rsidR="00F22A6F">
        <w:rPr>
          <w:rFonts w:eastAsia="Calibri"/>
          <w:bCs/>
          <w:szCs w:val="24"/>
        </w:rPr>
        <w:t>.m</w:t>
      </w:r>
      <w:r w:rsidRPr="00136D66">
        <w:rPr>
          <w:rFonts w:eastAsia="Calibri"/>
          <w:bCs/>
          <w:szCs w:val="24"/>
        </w:rPr>
        <w:t>.</w:t>
      </w:r>
    </w:p>
    <w:p w14:paraId="759A731E" w14:textId="77777777" w:rsidR="00C17C96" w:rsidRDefault="00C17C96" w:rsidP="008B3F0C">
      <w:pPr>
        <w:rPr>
          <w:rFonts w:eastAsia="Calibri"/>
          <w:bCs/>
          <w:szCs w:val="24"/>
        </w:rPr>
      </w:pPr>
    </w:p>
    <w:p w14:paraId="42A18825" w14:textId="77777777" w:rsidR="002F736C" w:rsidRPr="00FF5D42" w:rsidRDefault="002F736C" w:rsidP="002F736C">
      <w:pPr>
        <w:rPr>
          <w:szCs w:val="24"/>
        </w:rPr>
      </w:pPr>
      <w:r>
        <w:rPr>
          <w:szCs w:val="24"/>
        </w:rPr>
        <w:t xml:space="preserve">During the investigative conference, the Board took the following </w:t>
      </w:r>
      <w:proofErr w:type="gramStart"/>
      <w:r>
        <w:rPr>
          <w:szCs w:val="24"/>
        </w:rPr>
        <w:t>actions</w:t>
      </w:r>
      <w:proofErr w:type="gramEnd"/>
      <w:r>
        <w:rPr>
          <w:szCs w:val="24"/>
        </w:rPr>
        <w:t>:</w:t>
      </w:r>
    </w:p>
    <w:p w14:paraId="13CD361C" w14:textId="77777777" w:rsidR="002F736C" w:rsidRDefault="002F736C" w:rsidP="008B3F0C">
      <w:pPr>
        <w:rPr>
          <w:rFonts w:eastAsia="Calibri"/>
          <w:bCs/>
          <w:szCs w:val="24"/>
        </w:rPr>
      </w:pPr>
    </w:p>
    <w:p w14:paraId="44043C27" w14:textId="73856B05" w:rsidR="00B771E0" w:rsidRDefault="00B771E0" w:rsidP="00B771E0">
      <w:pPr>
        <w:rPr>
          <w:rFonts w:eastAsia="Calibri"/>
          <w:b/>
          <w:bCs/>
          <w:szCs w:val="24"/>
        </w:rPr>
      </w:pPr>
      <w:r w:rsidRPr="00B771E0">
        <w:rPr>
          <w:rFonts w:eastAsia="Calibri"/>
          <w:b/>
          <w:bCs/>
          <w:szCs w:val="24"/>
        </w:rPr>
        <w:t xml:space="preserve">Settlement </w:t>
      </w:r>
    </w:p>
    <w:p w14:paraId="0354C8AB" w14:textId="77777777" w:rsidR="00B771E0" w:rsidRPr="00B771E0" w:rsidRDefault="00B771E0" w:rsidP="00B771E0">
      <w:pPr>
        <w:rPr>
          <w:rFonts w:eastAsia="Calibri"/>
          <w:b/>
          <w:bCs/>
          <w:szCs w:val="24"/>
        </w:rPr>
      </w:pPr>
    </w:p>
    <w:p w14:paraId="71848413" w14:textId="293A560C" w:rsidR="00B771E0" w:rsidRPr="00B771E0" w:rsidRDefault="00B771E0" w:rsidP="00B771E0">
      <w:pPr>
        <w:ind w:left="7200" w:hanging="7200"/>
        <w:rPr>
          <w:rFonts w:eastAsia="Calibri"/>
          <w:szCs w:val="24"/>
        </w:rPr>
      </w:pPr>
      <w:r w:rsidRPr="00B771E0">
        <w:rPr>
          <w:rFonts w:eastAsia="Calibri"/>
          <w:szCs w:val="24"/>
        </w:rPr>
        <w:t>2022-000065-IT-ENF (</w:t>
      </w:r>
      <w:r>
        <w:rPr>
          <w:rFonts w:eastAsia="Calibri"/>
          <w:szCs w:val="24"/>
        </w:rPr>
        <w:t>EF</w:t>
      </w:r>
      <w:r w:rsidRPr="00B771E0">
        <w:rPr>
          <w:rFonts w:eastAsia="Calibri"/>
          <w:szCs w:val="24"/>
        </w:rPr>
        <w:t>)</w:t>
      </w:r>
      <w:r>
        <w:rPr>
          <w:rFonts w:eastAsia="Calibri"/>
          <w:szCs w:val="24"/>
        </w:rPr>
        <w:t>:</w:t>
      </w:r>
      <w:r>
        <w:rPr>
          <w:rFonts w:eastAsia="Calibri"/>
          <w:szCs w:val="24"/>
        </w:rPr>
        <w:tab/>
        <w:t>Gave direction to prosecutor</w:t>
      </w:r>
    </w:p>
    <w:p w14:paraId="3696650B" w14:textId="77777777" w:rsidR="00B771E0" w:rsidRDefault="00B771E0" w:rsidP="008B3F0C">
      <w:pPr>
        <w:rPr>
          <w:rFonts w:eastAsia="Calibri"/>
          <w:bCs/>
          <w:szCs w:val="24"/>
        </w:rPr>
      </w:pPr>
    </w:p>
    <w:p w14:paraId="093827D8" w14:textId="02481AE6" w:rsidR="00C85167" w:rsidRDefault="00C85167" w:rsidP="008B3F0C">
      <w:pPr>
        <w:rPr>
          <w:rFonts w:eastAsia="Calibri"/>
          <w:bCs/>
          <w:szCs w:val="24"/>
        </w:rPr>
      </w:pPr>
      <w:r>
        <w:rPr>
          <w:rFonts w:eastAsia="Calibri"/>
          <w:bCs/>
          <w:szCs w:val="24"/>
        </w:rPr>
        <w:t>Ms. Stevens left the meeting at 12:25 p.m.</w:t>
      </w:r>
    </w:p>
    <w:p w14:paraId="679B0D5C" w14:textId="77777777" w:rsidR="002F736C" w:rsidRDefault="002F736C" w:rsidP="00172707">
      <w:pPr>
        <w:rPr>
          <w:rFonts w:eastAsia="Calibri"/>
          <w:b/>
          <w:szCs w:val="24"/>
        </w:rPr>
      </w:pPr>
    </w:p>
    <w:p w14:paraId="3A56AD70" w14:textId="77777777" w:rsidR="001E44D7" w:rsidRDefault="001E44D7" w:rsidP="009B0BB8">
      <w:pPr>
        <w:rPr>
          <w:rFonts w:eastAsia="Calibri"/>
          <w:b/>
          <w:bCs/>
          <w:szCs w:val="24"/>
        </w:rPr>
      </w:pPr>
      <w:r w:rsidRPr="001E44D7">
        <w:rPr>
          <w:rFonts w:eastAsia="Calibri"/>
          <w:b/>
          <w:bCs/>
          <w:szCs w:val="24"/>
        </w:rPr>
        <w:t>Cases</w:t>
      </w:r>
    </w:p>
    <w:p w14:paraId="689E3BA7" w14:textId="77777777" w:rsidR="003745EC" w:rsidRDefault="003745EC" w:rsidP="009B0BB8">
      <w:pPr>
        <w:rPr>
          <w:rFonts w:eastAsia="Calibri"/>
          <w:b/>
          <w:bCs/>
          <w:szCs w:val="24"/>
        </w:rPr>
      </w:pPr>
    </w:p>
    <w:p w14:paraId="27B2B20B" w14:textId="6A420576" w:rsidR="002F736C" w:rsidRPr="002F736C" w:rsidRDefault="002F736C" w:rsidP="002F736C">
      <w:pPr>
        <w:ind w:left="7200" w:hanging="7200"/>
      </w:pPr>
      <w:r w:rsidRPr="002F736C">
        <w:t>AMH-2025-0010 (</w:t>
      </w:r>
      <w:r>
        <w:t>DL</w:t>
      </w:r>
      <w:r w:rsidRPr="002F736C">
        <w:t>)</w:t>
      </w:r>
      <w:r>
        <w:t>:</w:t>
      </w:r>
      <w:r>
        <w:tab/>
        <w:t>Refer to the Office of Prosecutions</w:t>
      </w:r>
    </w:p>
    <w:p w14:paraId="0D652591" w14:textId="1D2BC0F4" w:rsidR="002F736C" w:rsidRPr="002F736C" w:rsidRDefault="002F736C" w:rsidP="002F736C">
      <w:pPr>
        <w:ind w:left="7200" w:hanging="7200"/>
      </w:pPr>
      <w:r w:rsidRPr="002F736C">
        <w:t>AMH-2023-0031 (</w:t>
      </w:r>
      <w:r>
        <w:t>KD</w:t>
      </w:r>
      <w:r w:rsidRPr="002F736C">
        <w:t>)</w:t>
      </w:r>
      <w:r>
        <w:t>:</w:t>
      </w:r>
      <w:r>
        <w:tab/>
        <w:t>Dismiss; open complaint for continuing education violation</w:t>
      </w:r>
    </w:p>
    <w:p w14:paraId="7C5EEFC8" w14:textId="109608B0" w:rsidR="002F736C" w:rsidRPr="002F736C" w:rsidRDefault="002F736C" w:rsidP="002F736C">
      <w:r w:rsidRPr="002F736C">
        <w:rPr>
          <w:rFonts w:eastAsia="Calibri"/>
          <w:szCs w:val="24"/>
        </w:rPr>
        <w:t>AMH-2024-0002 (</w:t>
      </w:r>
      <w:r>
        <w:rPr>
          <w:rFonts w:eastAsia="Calibri"/>
          <w:szCs w:val="24"/>
        </w:rPr>
        <w:t>CJ</w:t>
      </w:r>
      <w:r w:rsidRPr="002F736C">
        <w:rPr>
          <w:rFonts w:eastAsia="Calibri"/>
          <w:szCs w:val="24"/>
        </w:rPr>
        <w:t>)</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Dismiss</w:t>
      </w:r>
    </w:p>
    <w:p w14:paraId="6121D021" w14:textId="01AF0E0C" w:rsidR="002F736C" w:rsidRPr="002F736C" w:rsidRDefault="002F736C" w:rsidP="002F736C">
      <w:pPr>
        <w:ind w:left="7200" w:hanging="7200"/>
      </w:pPr>
      <w:r w:rsidRPr="002F736C">
        <w:rPr>
          <w:rFonts w:eastAsia="Calibri"/>
          <w:szCs w:val="24"/>
        </w:rPr>
        <w:t>AMH-2024-0003 (</w:t>
      </w:r>
      <w:r>
        <w:rPr>
          <w:rFonts w:eastAsia="Calibri"/>
          <w:szCs w:val="24"/>
        </w:rPr>
        <w:t>GW</w:t>
      </w:r>
      <w:r w:rsidRPr="002F736C">
        <w:rPr>
          <w:rFonts w:eastAsia="Calibri"/>
          <w:szCs w:val="24"/>
        </w:rPr>
        <w:t>)</w:t>
      </w:r>
      <w:r>
        <w:rPr>
          <w:rFonts w:eastAsia="Calibri"/>
          <w:szCs w:val="24"/>
        </w:rPr>
        <w:t>:</w:t>
      </w:r>
      <w:r>
        <w:rPr>
          <w:rFonts w:eastAsia="Calibri"/>
          <w:szCs w:val="24"/>
        </w:rPr>
        <w:tab/>
        <w:t>Dismiss with advisory letter</w:t>
      </w:r>
      <w:r w:rsidRPr="002F736C">
        <w:rPr>
          <w:rFonts w:eastAsia="Calibri"/>
          <w:szCs w:val="24"/>
        </w:rPr>
        <w:t xml:space="preserve"> </w:t>
      </w:r>
    </w:p>
    <w:p w14:paraId="693A6138" w14:textId="1CEBAEEC" w:rsidR="002F736C" w:rsidRPr="002F736C" w:rsidRDefault="002F736C" w:rsidP="002F736C">
      <w:pPr>
        <w:ind w:left="7200" w:hanging="7200"/>
      </w:pPr>
      <w:r w:rsidRPr="002F736C">
        <w:rPr>
          <w:rFonts w:eastAsia="Calibri"/>
          <w:szCs w:val="24"/>
        </w:rPr>
        <w:t xml:space="preserve">AMH-2024-0009 </w:t>
      </w:r>
      <w:r>
        <w:rPr>
          <w:rFonts w:eastAsia="Calibri"/>
          <w:szCs w:val="24"/>
        </w:rPr>
        <w:t>(NE</w:t>
      </w:r>
      <w:r w:rsidRPr="002F736C">
        <w:rPr>
          <w:rFonts w:eastAsia="Calibri"/>
          <w:szCs w:val="24"/>
        </w:rPr>
        <w:t>)</w:t>
      </w:r>
      <w:r>
        <w:rPr>
          <w:rFonts w:eastAsia="Calibri"/>
          <w:szCs w:val="24"/>
        </w:rPr>
        <w:t>:</w:t>
      </w:r>
      <w:r>
        <w:rPr>
          <w:rFonts w:eastAsia="Calibri"/>
          <w:szCs w:val="24"/>
        </w:rPr>
        <w:tab/>
        <w:t xml:space="preserve">Invite </w:t>
      </w:r>
      <w:proofErr w:type="gramStart"/>
      <w:r>
        <w:rPr>
          <w:rFonts w:eastAsia="Calibri"/>
          <w:szCs w:val="24"/>
        </w:rPr>
        <w:t>respondent</w:t>
      </w:r>
      <w:proofErr w:type="gramEnd"/>
      <w:r>
        <w:rPr>
          <w:rFonts w:eastAsia="Calibri"/>
          <w:szCs w:val="24"/>
        </w:rPr>
        <w:t xml:space="preserve"> to a meeting for an interview</w:t>
      </w:r>
    </w:p>
    <w:p w14:paraId="7FB09C5F" w14:textId="10F39DA4" w:rsidR="002F736C" w:rsidRPr="002F736C" w:rsidRDefault="002F736C" w:rsidP="002F736C">
      <w:r w:rsidRPr="002F736C">
        <w:rPr>
          <w:rFonts w:eastAsia="Calibri"/>
          <w:szCs w:val="24"/>
        </w:rPr>
        <w:t>INV10182 (</w:t>
      </w:r>
      <w:r>
        <w:rPr>
          <w:rFonts w:eastAsia="Calibri"/>
          <w:szCs w:val="24"/>
        </w:rPr>
        <w:t>CK</w:t>
      </w:r>
      <w:r w:rsidRPr="002F736C">
        <w:rPr>
          <w:rFonts w:eastAsia="Calibri"/>
          <w:szCs w:val="24"/>
        </w:rPr>
        <w:t>)</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Dismiss</w:t>
      </w:r>
      <w:r w:rsidRPr="002F736C">
        <w:rPr>
          <w:rFonts w:eastAsia="Calibri"/>
          <w:szCs w:val="24"/>
        </w:rPr>
        <w:t xml:space="preserve"> </w:t>
      </w:r>
    </w:p>
    <w:p w14:paraId="356BF275" w14:textId="204C34F1" w:rsidR="002F736C" w:rsidRPr="002F736C" w:rsidRDefault="002F736C" w:rsidP="002F736C">
      <w:r w:rsidRPr="002F736C">
        <w:rPr>
          <w:rFonts w:eastAsia="Calibri"/>
          <w:szCs w:val="24"/>
        </w:rPr>
        <w:t>AMH-2024-0012 (</w:t>
      </w:r>
      <w:r>
        <w:rPr>
          <w:rFonts w:eastAsia="Calibri"/>
          <w:szCs w:val="24"/>
        </w:rPr>
        <w:t>JB</w:t>
      </w:r>
      <w:r w:rsidRPr="002F736C">
        <w:rPr>
          <w:rFonts w:eastAsia="Calibri"/>
          <w:szCs w:val="24"/>
        </w:rPr>
        <w:t>)</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Dismiss</w:t>
      </w:r>
    </w:p>
    <w:p w14:paraId="0941356B" w14:textId="5B5EA9DA" w:rsidR="002F736C" w:rsidRPr="002F736C" w:rsidRDefault="002F736C" w:rsidP="002F736C">
      <w:r w:rsidRPr="002F736C">
        <w:rPr>
          <w:rFonts w:eastAsia="Calibri"/>
          <w:szCs w:val="24"/>
        </w:rPr>
        <w:lastRenderedPageBreak/>
        <w:t>AMH-2024-0019 (</w:t>
      </w:r>
      <w:r>
        <w:rPr>
          <w:rFonts w:eastAsia="Calibri"/>
          <w:szCs w:val="24"/>
        </w:rPr>
        <w:t>KD</w:t>
      </w:r>
      <w:r w:rsidRPr="002F736C">
        <w:rPr>
          <w:rFonts w:eastAsia="Calibri"/>
          <w:szCs w:val="24"/>
        </w:rPr>
        <w:t>)</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Dismiss</w:t>
      </w:r>
    </w:p>
    <w:p w14:paraId="25AB0537" w14:textId="645FD324" w:rsidR="002F736C" w:rsidRPr="002F736C" w:rsidRDefault="002F736C" w:rsidP="002F736C">
      <w:r w:rsidRPr="002F736C">
        <w:rPr>
          <w:rFonts w:eastAsia="Calibri"/>
          <w:szCs w:val="24"/>
        </w:rPr>
        <w:t>AMH-2024-0026 (</w:t>
      </w:r>
      <w:r>
        <w:rPr>
          <w:rFonts w:eastAsia="Calibri"/>
          <w:szCs w:val="24"/>
        </w:rPr>
        <w:t>HD</w:t>
      </w:r>
      <w:r w:rsidRPr="002F736C">
        <w:rPr>
          <w:rFonts w:eastAsia="Calibri"/>
          <w:szCs w:val="24"/>
        </w:rPr>
        <w:t>)</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Dismiss</w:t>
      </w:r>
    </w:p>
    <w:p w14:paraId="2CF3E36D" w14:textId="5200A88D" w:rsidR="002F736C" w:rsidRPr="002F736C" w:rsidRDefault="002F736C" w:rsidP="002F736C">
      <w:pPr>
        <w:ind w:left="7200" w:hanging="7200"/>
      </w:pPr>
      <w:r w:rsidRPr="002F736C">
        <w:rPr>
          <w:rFonts w:eastAsia="Calibri"/>
          <w:szCs w:val="24"/>
        </w:rPr>
        <w:t>AMH-2024-0032 (</w:t>
      </w:r>
      <w:r>
        <w:rPr>
          <w:rFonts w:eastAsia="Calibri"/>
          <w:szCs w:val="24"/>
        </w:rPr>
        <w:t>EH</w:t>
      </w:r>
      <w:r w:rsidRPr="002F736C">
        <w:rPr>
          <w:rFonts w:eastAsia="Calibri"/>
          <w:szCs w:val="24"/>
        </w:rPr>
        <w:t>)</w:t>
      </w:r>
      <w:r>
        <w:rPr>
          <w:rFonts w:eastAsia="Calibri"/>
          <w:szCs w:val="24"/>
        </w:rPr>
        <w:t>:</w:t>
      </w:r>
      <w:r>
        <w:rPr>
          <w:rFonts w:eastAsia="Calibri"/>
          <w:szCs w:val="24"/>
        </w:rPr>
        <w:tab/>
        <w:t>Refer to the Office of Prosecutions</w:t>
      </w:r>
    </w:p>
    <w:p w14:paraId="126A082F" w14:textId="4BF21411" w:rsidR="002F736C" w:rsidRDefault="002F736C" w:rsidP="002F736C">
      <w:pPr>
        <w:ind w:left="7200" w:hanging="7200"/>
        <w:contextualSpacing/>
      </w:pPr>
      <w:r>
        <w:t>AMH-2025-0019 (ML):</w:t>
      </w:r>
      <w:r>
        <w:tab/>
        <w:t>Refer to Office of Prosecutions</w:t>
      </w:r>
    </w:p>
    <w:p w14:paraId="161A3058" w14:textId="77777777" w:rsidR="002F736C" w:rsidRDefault="002F736C" w:rsidP="003745EC">
      <w:pPr>
        <w:contextualSpacing/>
      </w:pPr>
    </w:p>
    <w:p w14:paraId="43BDEFE3" w14:textId="03C375B1" w:rsidR="008B3F0C" w:rsidRPr="007215DE" w:rsidRDefault="008B3F0C" w:rsidP="008B3F0C">
      <w:pPr>
        <w:jc w:val="both"/>
        <w:rPr>
          <w:b/>
          <w:szCs w:val="24"/>
          <w:u w:val="single"/>
        </w:rPr>
      </w:pPr>
      <w:r w:rsidRPr="007215DE">
        <w:rPr>
          <w:b/>
          <w:szCs w:val="24"/>
          <w:u w:val="single"/>
        </w:rPr>
        <w:t>Adjournment</w:t>
      </w:r>
    </w:p>
    <w:p w14:paraId="62F0D9D1" w14:textId="77777777" w:rsidR="005A0F26" w:rsidRDefault="005A0F26" w:rsidP="008B3F0C">
      <w:pPr>
        <w:rPr>
          <w:rFonts w:eastAsia="Calibri" w:cs="Calibri"/>
          <w:szCs w:val="24"/>
        </w:rPr>
      </w:pPr>
    </w:p>
    <w:p w14:paraId="356DE965" w14:textId="4C64152D" w:rsidR="00C0579E" w:rsidRDefault="00C0579E" w:rsidP="008B3F0C">
      <w:pPr>
        <w:rPr>
          <w:rFonts w:eastAsia="Calibri" w:cs="Calibri"/>
          <w:szCs w:val="24"/>
        </w:rPr>
      </w:pPr>
      <w:r>
        <w:rPr>
          <w:rFonts w:eastAsia="Calibri" w:cs="Calibri"/>
          <w:szCs w:val="24"/>
        </w:rPr>
        <w:t xml:space="preserve">At </w:t>
      </w:r>
      <w:r w:rsidR="002F736C">
        <w:rPr>
          <w:rFonts w:eastAsia="Calibri" w:cs="Calibri"/>
          <w:szCs w:val="24"/>
        </w:rPr>
        <w:t>1:14</w:t>
      </w:r>
      <w:r>
        <w:rPr>
          <w:rFonts w:eastAsia="Calibri" w:cs="Calibri"/>
          <w:szCs w:val="24"/>
        </w:rPr>
        <w:t xml:space="preserve"> p.m., a motion was made by </w:t>
      </w:r>
      <w:r w:rsidR="002F736C">
        <w:rPr>
          <w:rFonts w:eastAsia="Calibri" w:cs="Calibri"/>
          <w:szCs w:val="24"/>
        </w:rPr>
        <w:t>Dr. Vercillo</w:t>
      </w:r>
      <w:r w:rsidR="00B048F8">
        <w:rPr>
          <w:rFonts w:eastAsia="Calibri" w:cs="Calibri"/>
          <w:szCs w:val="24"/>
        </w:rPr>
        <w:t xml:space="preserve">, seconded by Ms. </w:t>
      </w:r>
      <w:r w:rsidR="00876423">
        <w:rPr>
          <w:rFonts w:eastAsia="Calibri" w:cs="Calibri"/>
          <w:szCs w:val="24"/>
        </w:rPr>
        <w:t>Belhumeur</w:t>
      </w:r>
      <w:r w:rsidR="00B048F8">
        <w:rPr>
          <w:rFonts w:eastAsia="Calibri" w:cs="Calibri"/>
          <w:szCs w:val="24"/>
        </w:rPr>
        <w:t>, to adjourn the meeting.  The motion passed unanimously by a roll call vote.</w:t>
      </w:r>
    </w:p>
    <w:p w14:paraId="06EB7F49" w14:textId="77777777" w:rsidR="00C0579E" w:rsidRDefault="00C0579E" w:rsidP="008B3F0C">
      <w:pPr>
        <w:rPr>
          <w:rFonts w:eastAsia="Calibri" w:cs="Calibri"/>
          <w:szCs w:val="24"/>
        </w:rPr>
      </w:pPr>
    </w:p>
    <w:p w14:paraId="7A5B86A3" w14:textId="63775F29" w:rsidR="00AC0DF7" w:rsidRDefault="008B3F0C" w:rsidP="008B3F0C">
      <w:pPr>
        <w:rPr>
          <w:rFonts w:eastAsia="Calibri" w:cs="Calibri"/>
          <w:szCs w:val="24"/>
        </w:rPr>
      </w:pPr>
      <w:r>
        <w:rPr>
          <w:rFonts w:eastAsia="Calibri" w:cs="Calibri"/>
          <w:szCs w:val="24"/>
        </w:rPr>
        <w:t xml:space="preserve">The meeting adjourned </w:t>
      </w:r>
      <w:r w:rsidR="00381E63">
        <w:rPr>
          <w:rFonts w:eastAsia="Calibri" w:cs="Calibri"/>
          <w:szCs w:val="24"/>
        </w:rPr>
        <w:t xml:space="preserve">at </w:t>
      </w:r>
      <w:r w:rsidR="002F736C">
        <w:rPr>
          <w:rFonts w:eastAsia="Calibri" w:cs="Calibri"/>
          <w:szCs w:val="24"/>
        </w:rPr>
        <w:t>1:14</w:t>
      </w:r>
      <w:r w:rsidR="009F3982">
        <w:rPr>
          <w:rFonts w:eastAsia="Calibri" w:cs="Calibri"/>
          <w:szCs w:val="24"/>
        </w:rPr>
        <w:t xml:space="preserve"> </w:t>
      </w:r>
      <w:r w:rsidR="003813ED">
        <w:rPr>
          <w:rFonts w:eastAsia="Calibri" w:cs="Calibri"/>
          <w:szCs w:val="24"/>
        </w:rPr>
        <w:t>p</w:t>
      </w:r>
      <w:r>
        <w:rPr>
          <w:rFonts w:eastAsia="Calibri" w:cs="Calibri"/>
          <w:szCs w:val="24"/>
        </w:rPr>
        <w:t>.m.</w:t>
      </w:r>
    </w:p>
    <w:p w14:paraId="624025AF" w14:textId="77777777" w:rsidR="002F736C" w:rsidRPr="00876423" w:rsidRDefault="002F736C" w:rsidP="008B3F0C">
      <w:pPr>
        <w:rPr>
          <w:rFonts w:eastAsia="Calibri" w:cs="Calibri"/>
          <w:szCs w:val="24"/>
        </w:rPr>
      </w:pPr>
    </w:p>
    <w:p w14:paraId="7FB889FE" w14:textId="3C1485BD" w:rsidR="00045100" w:rsidRPr="00F84438" w:rsidRDefault="00F84438" w:rsidP="008B3F0C">
      <w:pPr>
        <w:rPr>
          <w:rFonts w:eastAsia="Calibri" w:cs="Calibri"/>
          <w:b/>
          <w:bCs/>
          <w:szCs w:val="24"/>
          <w:u w:val="single"/>
        </w:rPr>
      </w:pPr>
      <w:r w:rsidRPr="00F84438">
        <w:rPr>
          <w:rFonts w:eastAsia="Calibri" w:cs="Calibri"/>
          <w:b/>
          <w:bCs/>
          <w:szCs w:val="24"/>
          <w:u w:val="single"/>
        </w:rPr>
        <w:t>Approval</w:t>
      </w:r>
    </w:p>
    <w:p w14:paraId="7B9EB8DA" w14:textId="77777777" w:rsidR="00F84438" w:rsidRDefault="00F84438" w:rsidP="008B3F0C">
      <w:pPr>
        <w:rPr>
          <w:rFonts w:eastAsia="Calibri" w:cs="Calibri"/>
          <w:szCs w:val="24"/>
        </w:rPr>
      </w:pPr>
    </w:p>
    <w:p w14:paraId="412BCDEE" w14:textId="3E94FF13" w:rsidR="008B3F0C" w:rsidRPr="00A25141" w:rsidRDefault="008B3F0C" w:rsidP="008B3F0C">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2F736C">
        <w:rPr>
          <w:rFonts w:eastAsia="Calibri" w:cs="Calibri"/>
          <w:szCs w:val="24"/>
        </w:rPr>
        <w:t>June 20,</w:t>
      </w:r>
      <w:r w:rsidR="00381E63">
        <w:rPr>
          <w:rFonts w:eastAsia="Calibri" w:cs="Calibri"/>
          <w:szCs w:val="24"/>
        </w:rPr>
        <w:t xml:space="preserve"> 2025</w:t>
      </w:r>
      <w:r w:rsidRPr="00A25141">
        <w:rPr>
          <w:rFonts w:eastAsia="Calibri" w:cs="Calibri"/>
          <w:szCs w:val="24"/>
        </w:rPr>
        <w:t>.</w:t>
      </w:r>
    </w:p>
    <w:p w14:paraId="4887F462" w14:textId="77777777" w:rsidR="008B3F0C" w:rsidRPr="00A25141" w:rsidRDefault="008B3F0C" w:rsidP="008B3F0C">
      <w:pPr>
        <w:ind w:left="5040"/>
        <w:rPr>
          <w:rFonts w:eastAsia="Calibri" w:cs="Calibri"/>
          <w:szCs w:val="24"/>
        </w:rPr>
      </w:pPr>
    </w:p>
    <w:p w14:paraId="22B73409" w14:textId="65565658" w:rsidR="008B3F0C" w:rsidRPr="00A25141" w:rsidRDefault="008B3F0C" w:rsidP="008B3F0C">
      <w:pPr>
        <w:ind w:left="5040"/>
        <w:rPr>
          <w:rFonts w:eastAsia="Calibri" w:cs="Calibri"/>
          <w:szCs w:val="24"/>
        </w:rPr>
      </w:pPr>
      <w:r w:rsidRPr="00514F47">
        <w:rPr>
          <w:rFonts w:eastAsia="SimSun"/>
          <w:noProof/>
          <w:szCs w:val="24"/>
        </w:rPr>
        <w:drawing>
          <wp:inline distT="0" distB="0" distL="0" distR="0" wp14:anchorId="43BF7C71" wp14:editId="1BCEBDDC">
            <wp:extent cx="1676400" cy="368300"/>
            <wp:effectExtent l="0" t="0" r="0" b="0"/>
            <wp:docPr id="20545885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88560"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69540E57" w14:textId="77777777" w:rsidR="008B3F0C" w:rsidRPr="0068297F" w:rsidRDefault="008B3F0C" w:rsidP="008B3F0C">
      <w:pPr>
        <w:ind w:left="5040"/>
        <w:rPr>
          <w:rFonts w:eastAsia="Calibri" w:cs="Calibri"/>
          <w:szCs w:val="24"/>
        </w:rPr>
      </w:pPr>
      <w:r w:rsidRPr="0068297F">
        <w:rPr>
          <w:rFonts w:eastAsia="Calibri" w:cs="Calibri"/>
          <w:szCs w:val="24"/>
        </w:rPr>
        <w:t>____________________________________</w:t>
      </w:r>
    </w:p>
    <w:p w14:paraId="4B0B39FC" w14:textId="118079F4" w:rsidR="009C2E7D" w:rsidRPr="00876423" w:rsidRDefault="008B3F0C" w:rsidP="00876423">
      <w:pPr>
        <w:ind w:left="5040"/>
        <w:rPr>
          <w:rFonts w:eastAsia="Calibri" w:cs="Calibri"/>
          <w:szCs w:val="24"/>
        </w:rPr>
      </w:pPr>
      <w:r w:rsidRPr="00A25141">
        <w:rPr>
          <w:rFonts w:eastAsia="Calibri" w:cs="Calibri"/>
          <w:szCs w:val="24"/>
        </w:rPr>
        <w:t>Brian Bialas, Executive Directo</w:t>
      </w:r>
      <w:r w:rsidR="0077328F">
        <w:rPr>
          <w:rFonts w:eastAsia="Calibri" w:cs="Calibri"/>
          <w:szCs w:val="24"/>
        </w:rPr>
        <w:t>r</w:t>
      </w:r>
    </w:p>
    <w:p w14:paraId="3B8C1352" w14:textId="77777777" w:rsidR="009C2E7D" w:rsidRDefault="009C2E7D" w:rsidP="002C21A3">
      <w:pPr>
        <w:rPr>
          <w:b/>
          <w:szCs w:val="24"/>
        </w:rPr>
      </w:pPr>
    </w:p>
    <w:p w14:paraId="7112E76C" w14:textId="08BC516A" w:rsidR="008B3F0C" w:rsidRPr="002C21A3" w:rsidRDefault="008B3F0C" w:rsidP="002C21A3">
      <w:pPr>
        <w:rPr>
          <w:rFonts w:eastAsia="Calibri" w:cs="Calibri"/>
          <w:szCs w:val="24"/>
        </w:rPr>
      </w:pPr>
      <w:r w:rsidRPr="007215DE">
        <w:rPr>
          <w:b/>
          <w:szCs w:val="24"/>
        </w:rPr>
        <w:t xml:space="preserve">List of Documents Used by the Board at the </w:t>
      </w:r>
      <w:r>
        <w:rPr>
          <w:b/>
          <w:szCs w:val="24"/>
        </w:rPr>
        <w:t>Public</w:t>
      </w:r>
      <w:r w:rsidRPr="007215DE">
        <w:rPr>
          <w:b/>
          <w:szCs w:val="24"/>
        </w:rPr>
        <w:t xml:space="preserve"> Meeting:</w:t>
      </w:r>
    </w:p>
    <w:p w14:paraId="7D450262" w14:textId="77777777" w:rsidR="008B3F0C" w:rsidRPr="007215DE" w:rsidRDefault="008B3F0C" w:rsidP="008B3F0C">
      <w:pPr>
        <w:pStyle w:val="BodyText2"/>
        <w:tabs>
          <w:tab w:val="left" w:pos="720"/>
        </w:tabs>
        <w:spacing w:after="0" w:line="240" w:lineRule="auto"/>
        <w:rPr>
          <w:b/>
          <w:szCs w:val="24"/>
        </w:rPr>
      </w:pPr>
    </w:p>
    <w:p w14:paraId="5B796169" w14:textId="7F3060B0" w:rsidR="008B3F0C" w:rsidRDefault="008B3F0C" w:rsidP="008B3F0C">
      <w:pPr>
        <w:pStyle w:val="NoSpacing"/>
        <w:numPr>
          <w:ilvl w:val="0"/>
          <w:numId w:val="1"/>
        </w:numPr>
        <w:rPr>
          <w:szCs w:val="24"/>
        </w:rPr>
      </w:pPr>
      <w:r>
        <w:rPr>
          <w:szCs w:val="24"/>
        </w:rPr>
        <w:t xml:space="preserve">Agenda for Meeting </w:t>
      </w:r>
      <w:r w:rsidR="00EE1B7A">
        <w:rPr>
          <w:szCs w:val="24"/>
        </w:rPr>
        <w:t xml:space="preserve">of </w:t>
      </w:r>
      <w:r w:rsidR="00221B3C">
        <w:rPr>
          <w:szCs w:val="24"/>
        </w:rPr>
        <w:t>May 16</w:t>
      </w:r>
      <w:r w:rsidR="001050E8">
        <w:rPr>
          <w:szCs w:val="24"/>
        </w:rPr>
        <w:t>, 2025</w:t>
      </w:r>
    </w:p>
    <w:p w14:paraId="5A9AE411" w14:textId="5BFDC078" w:rsidR="008B3F0C" w:rsidRDefault="008B3F0C" w:rsidP="008B3F0C">
      <w:pPr>
        <w:pStyle w:val="NoSpacing"/>
        <w:numPr>
          <w:ilvl w:val="0"/>
          <w:numId w:val="1"/>
        </w:numPr>
        <w:rPr>
          <w:szCs w:val="24"/>
        </w:rPr>
      </w:pPr>
      <w:r>
        <w:rPr>
          <w:szCs w:val="24"/>
        </w:rPr>
        <w:t xml:space="preserve">Public Meeting Minutes of </w:t>
      </w:r>
      <w:r w:rsidR="00221B3C">
        <w:rPr>
          <w:szCs w:val="24"/>
        </w:rPr>
        <w:t>March</w:t>
      </w:r>
      <w:r w:rsidR="00D96CE9">
        <w:rPr>
          <w:szCs w:val="24"/>
        </w:rPr>
        <w:t xml:space="preserve"> 21</w:t>
      </w:r>
      <w:r w:rsidR="00AD72A4">
        <w:rPr>
          <w:szCs w:val="24"/>
        </w:rPr>
        <w:t>, 202</w:t>
      </w:r>
      <w:r w:rsidR="009C2E7D">
        <w:rPr>
          <w:szCs w:val="24"/>
        </w:rPr>
        <w:t>5</w:t>
      </w:r>
    </w:p>
    <w:p w14:paraId="032C41BD" w14:textId="43526D22" w:rsidR="008B3F0C" w:rsidRDefault="008B3F0C" w:rsidP="008B3F0C">
      <w:pPr>
        <w:pStyle w:val="NoSpacing"/>
        <w:numPr>
          <w:ilvl w:val="0"/>
          <w:numId w:val="1"/>
        </w:numPr>
        <w:rPr>
          <w:szCs w:val="24"/>
        </w:rPr>
      </w:pPr>
      <w:r>
        <w:rPr>
          <w:szCs w:val="24"/>
        </w:rPr>
        <w:t xml:space="preserve">Executive Session Minutes of </w:t>
      </w:r>
      <w:r w:rsidR="00221B3C">
        <w:rPr>
          <w:szCs w:val="24"/>
        </w:rPr>
        <w:t>March</w:t>
      </w:r>
      <w:r w:rsidR="00D96CE9">
        <w:rPr>
          <w:szCs w:val="24"/>
        </w:rPr>
        <w:t xml:space="preserve"> 21</w:t>
      </w:r>
      <w:r w:rsidR="009C2E7D">
        <w:rPr>
          <w:szCs w:val="24"/>
        </w:rPr>
        <w:t>, 2025</w:t>
      </w:r>
    </w:p>
    <w:p w14:paraId="53E28FCE" w14:textId="496A7783" w:rsidR="008B3F0C" w:rsidRDefault="008B3F0C" w:rsidP="008B3F0C">
      <w:pPr>
        <w:numPr>
          <w:ilvl w:val="0"/>
          <w:numId w:val="1"/>
        </w:numPr>
        <w:rPr>
          <w:szCs w:val="24"/>
        </w:rPr>
      </w:pPr>
      <w:r>
        <w:rPr>
          <w:szCs w:val="24"/>
        </w:rPr>
        <w:t xml:space="preserve">Applications Reviewed Under Application Review Policy: January 1, </w:t>
      </w:r>
      <w:proofErr w:type="gramStart"/>
      <w:r>
        <w:rPr>
          <w:szCs w:val="24"/>
        </w:rPr>
        <w:t>202</w:t>
      </w:r>
      <w:r w:rsidR="00BE33D5">
        <w:rPr>
          <w:szCs w:val="24"/>
        </w:rPr>
        <w:t>5</w:t>
      </w:r>
      <w:proofErr w:type="gramEnd"/>
      <w:r>
        <w:rPr>
          <w:szCs w:val="24"/>
        </w:rPr>
        <w:t xml:space="preserve"> through </w:t>
      </w:r>
      <w:r w:rsidR="00E00093">
        <w:rPr>
          <w:szCs w:val="24"/>
        </w:rPr>
        <w:t>May 15</w:t>
      </w:r>
      <w:r w:rsidR="00BE33D5">
        <w:rPr>
          <w:szCs w:val="24"/>
        </w:rPr>
        <w:t>, 202</w:t>
      </w:r>
      <w:r w:rsidR="003F1793">
        <w:rPr>
          <w:szCs w:val="24"/>
        </w:rPr>
        <w:t>5</w:t>
      </w:r>
      <w:r w:rsidR="00336632">
        <w:rPr>
          <w:szCs w:val="24"/>
        </w:rPr>
        <w:t>,</w:t>
      </w:r>
      <w:r w:rsidR="00E3003D">
        <w:rPr>
          <w:szCs w:val="24"/>
        </w:rPr>
        <w:t xml:space="preserve"> </w:t>
      </w:r>
      <w:r w:rsidR="00E00093">
        <w:rPr>
          <w:szCs w:val="24"/>
        </w:rPr>
        <w:t>March</w:t>
      </w:r>
      <w:r w:rsidR="003F1793">
        <w:rPr>
          <w:szCs w:val="24"/>
        </w:rPr>
        <w:t xml:space="preserve"> 1, </w:t>
      </w:r>
      <w:proofErr w:type="gramStart"/>
      <w:r w:rsidR="003F1793">
        <w:rPr>
          <w:szCs w:val="24"/>
        </w:rPr>
        <w:t>2025</w:t>
      </w:r>
      <w:proofErr w:type="gramEnd"/>
      <w:r w:rsidR="00E3003D">
        <w:rPr>
          <w:szCs w:val="24"/>
        </w:rPr>
        <w:t xml:space="preserve"> through </w:t>
      </w:r>
      <w:r w:rsidR="00E00093">
        <w:rPr>
          <w:szCs w:val="24"/>
        </w:rPr>
        <w:t>March 31</w:t>
      </w:r>
      <w:r w:rsidR="00E3003D">
        <w:rPr>
          <w:szCs w:val="24"/>
        </w:rPr>
        <w:t>, 202</w:t>
      </w:r>
      <w:r w:rsidR="003F1793">
        <w:rPr>
          <w:szCs w:val="24"/>
        </w:rPr>
        <w:t>5</w:t>
      </w:r>
      <w:r w:rsidR="00336632">
        <w:rPr>
          <w:szCs w:val="24"/>
        </w:rPr>
        <w:t xml:space="preserve">, April 1, </w:t>
      </w:r>
      <w:proofErr w:type="gramStart"/>
      <w:r w:rsidR="00336632">
        <w:rPr>
          <w:szCs w:val="24"/>
        </w:rPr>
        <w:t>2025</w:t>
      </w:r>
      <w:proofErr w:type="gramEnd"/>
      <w:r w:rsidR="00336632">
        <w:rPr>
          <w:szCs w:val="24"/>
        </w:rPr>
        <w:t xml:space="preserve"> through April 30, 2025</w:t>
      </w:r>
    </w:p>
    <w:p w14:paraId="5398D31A" w14:textId="0ACA7613" w:rsidR="00E00093" w:rsidRDefault="00E00093" w:rsidP="00E00093">
      <w:pPr>
        <w:pStyle w:val="ListParagraph"/>
        <w:numPr>
          <w:ilvl w:val="0"/>
          <w:numId w:val="1"/>
        </w:numPr>
        <w:rPr>
          <w:sz w:val="24"/>
          <w:szCs w:val="24"/>
        </w:rPr>
      </w:pPr>
      <w:r>
        <w:rPr>
          <w:sz w:val="24"/>
          <w:szCs w:val="24"/>
        </w:rPr>
        <w:t xml:space="preserve">Documents from LMFT Application of </w:t>
      </w:r>
      <w:r w:rsidRPr="00E00093">
        <w:rPr>
          <w:sz w:val="24"/>
          <w:szCs w:val="24"/>
        </w:rPr>
        <w:t>Shannon Boe</w:t>
      </w:r>
    </w:p>
    <w:p w14:paraId="3CA065C3" w14:textId="361AF8A2" w:rsidR="00E00093" w:rsidRDefault="00E00093" w:rsidP="00E00093">
      <w:pPr>
        <w:pStyle w:val="ListParagraph"/>
        <w:numPr>
          <w:ilvl w:val="0"/>
          <w:numId w:val="1"/>
        </w:numPr>
        <w:rPr>
          <w:sz w:val="24"/>
          <w:szCs w:val="24"/>
        </w:rPr>
      </w:pPr>
      <w:r>
        <w:rPr>
          <w:sz w:val="24"/>
          <w:szCs w:val="24"/>
        </w:rPr>
        <w:t xml:space="preserve">Documents from LMHC Application of </w:t>
      </w:r>
      <w:r w:rsidRPr="00E00093">
        <w:rPr>
          <w:sz w:val="24"/>
          <w:szCs w:val="24"/>
        </w:rPr>
        <w:t>Deniss Karina Gonzalez Lozano</w:t>
      </w:r>
    </w:p>
    <w:p w14:paraId="67244A69" w14:textId="3703EA44" w:rsidR="00E00093" w:rsidRDefault="00E00093" w:rsidP="00E00093">
      <w:pPr>
        <w:pStyle w:val="ListParagraph"/>
        <w:numPr>
          <w:ilvl w:val="0"/>
          <w:numId w:val="1"/>
        </w:numPr>
        <w:rPr>
          <w:sz w:val="24"/>
          <w:szCs w:val="24"/>
        </w:rPr>
      </w:pPr>
      <w:r>
        <w:rPr>
          <w:sz w:val="24"/>
          <w:szCs w:val="24"/>
        </w:rPr>
        <w:t>Documents from LMHC Application of Emily Wilson</w:t>
      </w:r>
    </w:p>
    <w:p w14:paraId="098365AA" w14:textId="1A9AB8DF" w:rsidR="00E00093" w:rsidRDefault="00E00093" w:rsidP="00E00093">
      <w:pPr>
        <w:pStyle w:val="ListParagraph"/>
        <w:numPr>
          <w:ilvl w:val="0"/>
          <w:numId w:val="1"/>
        </w:numPr>
        <w:rPr>
          <w:sz w:val="24"/>
          <w:szCs w:val="24"/>
        </w:rPr>
      </w:pPr>
      <w:r>
        <w:rPr>
          <w:sz w:val="24"/>
          <w:szCs w:val="24"/>
        </w:rPr>
        <w:t>Documents from LABA Application of Christy Hoffmann</w:t>
      </w:r>
    </w:p>
    <w:p w14:paraId="3D63F482" w14:textId="51091392" w:rsidR="00E00093" w:rsidRDefault="00E00093" w:rsidP="00E00093">
      <w:pPr>
        <w:pStyle w:val="ListParagraph"/>
        <w:numPr>
          <w:ilvl w:val="0"/>
          <w:numId w:val="1"/>
        </w:numPr>
        <w:rPr>
          <w:sz w:val="24"/>
          <w:szCs w:val="24"/>
        </w:rPr>
      </w:pPr>
      <w:r>
        <w:rPr>
          <w:sz w:val="24"/>
          <w:szCs w:val="24"/>
        </w:rPr>
        <w:t>URAMP Practice Restrictions</w:t>
      </w:r>
    </w:p>
    <w:p w14:paraId="20B9CD74" w14:textId="3F006DEC" w:rsidR="00E00093" w:rsidRDefault="00436CF6" w:rsidP="00E00093">
      <w:pPr>
        <w:pStyle w:val="ListParagraph"/>
        <w:numPr>
          <w:ilvl w:val="0"/>
          <w:numId w:val="1"/>
        </w:numPr>
        <w:rPr>
          <w:sz w:val="24"/>
          <w:szCs w:val="24"/>
        </w:rPr>
      </w:pPr>
      <w:r>
        <w:rPr>
          <w:sz w:val="24"/>
          <w:szCs w:val="24"/>
        </w:rPr>
        <w:t>3.31.25 Email from J. Lane re: NEAFAST Approval of CEs for Reinstatements</w:t>
      </w:r>
    </w:p>
    <w:p w14:paraId="3E350DDC" w14:textId="1E9D0022" w:rsidR="00436CF6" w:rsidRDefault="00436CF6" w:rsidP="00E00093">
      <w:pPr>
        <w:pStyle w:val="ListParagraph"/>
        <w:numPr>
          <w:ilvl w:val="0"/>
          <w:numId w:val="1"/>
        </w:numPr>
        <w:rPr>
          <w:sz w:val="24"/>
          <w:szCs w:val="24"/>
        </w:rPr>
      </w:pPr>
      <w:r w:rsidRPr="00436CF6">
        <w:rPr>
          <w:sz w:val="24"/>
          <w:szCs w:val="24"/>
        </w:rPr>
        <w:t>3.28.25 Letter from A. Butt re: International LMHC Post-Master’s Degree Experience</w:t>
      </w:r>
    </w:p>
    <w:p w14:paraId="10CA219A" w14:textId="386CD96A" w:rsidR="004F0487" w:rsidRPr="00436CF6" w:rsidRDefault="004F0487" w:rsidP="00436CF6">
      <w:pPr>
        <w:pStyle w:val="ListParagraph"/>
        <w:numPr>
          <w:ilvl w:val="0"/>
          <w:numId w:val="1"/>
        </w:numPr>
        <w:rPr>
          <w:sz w:val="24"/>
          <w:szCs w:val="24"/>
        </w:rPr>
      </w:pPr>
      <w:r w:rsidRPr="00436CF6">
        <w:rPr>
          <w:sz w:val="24"/>
          <w:szCs w:val="24"/>
        </w:rPr>
        <w:t xml:space="preserve">NCMHCE ESL Accommodation Request of </w:t>
      </w:r>
      <w:r w:rsidR="00436CF6" w:rsidRPr="00436CF6">
        <w:rPr>
          <w:sz w:val="24"/>
          <w:szCs w:val="24"/>
        </w:rPr>
        <w:t xml:space="preserve">Carolina Lamarque Angelillo </w:t>
      </w:r>
    </w:p>
    <w:p w14:paraId="3577BEE1" w14:textId="652FEF3D" w:rsidR="004F0487" w:rsidRPr="00436CF6" w:rsidRDefault="004F0487" w:rsidP="00436CF6">
      <w:pPr>
        <w:pStyle w:val="ListParagraph"/>
        <w:numPr>
          <w:ilvl w:val="0"/>
          <w:numId w:val="1"/>
        </w:numPr>
        <w:rPr>
          <w:sz w:val="24"/>
          <w:szCs w:val="24"/>
        </w:rPr>
      </w:pPr>
      <w:r w:rsidRPr="00436CF6">
        <w:rPr>
          <w:sz w:val="24"/>
          <w:szCs w:val="24"/>
        </w:rPr>
        <w:t xml:space="preserve">NCMHCE ESL Accommodation Request of </w:t>
      </w:r>
      <w:r w:rsidR="00436CF6" w:rsidRPr="00436CF6">
        <w:rPr>
          <w:sz w:val="24"/>
          <w:szCs w:val="24"/>
        </w:rPr>
        <w:t xml:space="preserve">Lina Boothby Zapata </w:t>
      </w:r>
    </w:p>
    <w:p w14:paraId="24A9C958" w14:textId="77777777" w:rsidR="00436CF6" w:rsidRPr="00436CF6" w:rsidRDefault="004F0487" w:rsidP="00436CF6">
      <w:pPr>
        <w:pStyle w:val="ListParagraph"/>
        <w:numPr>
          <w:ilvl w:val="0"/>
          <w:numId w:val="1"/>
        </w:numPr>
        <w:rPr>
          <w:sz w:val="24"/>
          <w:szCs w:val="24"/>
        </w:rPr>
      </w:pPr>
      <w:r w:rsidRPr="00436CF6">
        <w:rPr>
          <w:sz w:val="24"/>
          <w:szCs w:val="24"/>
        </w:rPr>
        <w:t xml:space="preserve">NCMHCE ESL Accommodation Request of </w:t>
      </w:r>
      <w:r w:rsidR="00436CF6" w:rsidRPr="00436CF6">
        <w:rPr>
          <w:sz w:val="24"/>
          <w:szCs w:val="24"/>
        </w:rPr>
        <w:t>Emma Xie</w:t>
      </w:r>
    </w:p>
    <w:p w14:paraId="051AE5C4" w14:textId="7FF276BF" w:rsidR="004F0487" w:rsidRPr="00436CF6" w:rsidRDefault="004F0487" w:rsidP="00B65DC4">
      <w:pPr>
        <w:numPr>
          <w:ilvl w:val="0"/>
          <w:numId w:val="1"/>
        </w:numPr>
        <w:rPr>
          <w:szCs w:val="24"/>
        </w:rPr>
      </w:pPr>
      <w:r w:rsidRPr="00436CF6">
        <w:rPr>
          <w:szCs w:val="24"/>
        </w:rPr>
        <w:t xml:space="preserve">NCMHCE ESL Accommodation Request of </w:t>
      </w:r>
      <w:r w:rsidR="00436CF6" w:rsidRPr="00436CF6">
        <w:rPr>
          <w:szCs w:val="24"/>
        </w:rPr>
        <w:t xml:space="preserve">Rose </w:t>
      </w:r>
      <w:proofErr w:type="spellStart"/>
      <w:r w:rsidR="00436CF6" w:rsidRPr="00436CF6">
        <w:rPr>
          <w:szCs w:val="24"/>
        </w:rPr>
        <w:t>Nkayamba</w:t>
      </w:r>
      <w:proofErr w:type="spellEnd"/>
    </w:p>
    <w:p w14:paraId="24278A3F" w14:textId="77777777" w:rsidR="00436CF6" w:rsidRDefault="004F0487" w:rsidP="00436CF6">
      <w:pPr>
        <w:pStyle w:val="ListParagraph"/>
        <w:numPr>
          <w:ilvl w:val="0"/>
          <w:numId w:val="1"/>
        </w:numPr>
        <w:rPr>
          <w:sz w:val="24"/>
          <w:szCs w:val="24"/>
        </w:rPr>
      </w:pPr>
      <w:r w:rsidRPr="00436CF6">
        <w:rPr>
          <w:sz w:val="24"/>
          <w:szCs w:val="24"/>
        </w:rPr>
        <w:t xml:space="preserve">NCMHCE ESL Accommodation Request of </w:t>
      </w:r>
      <w:r w:rsidR="00436CF6" w:rsidRPr="00436CF6">
        <w:rPr>
          <w:sz w:val="24"/>
          <w:szCs w:val="24"/>
        </w:rPr>
        <w:t xml:space="preserve">Sarah Gomez Andres </w:t>
      </w:r>
    </w:p>
    <w:p w14:paraId="0CC1DEB4" w14:textId="10910741" w:rsidR="00436CF6" w:rsidRDefault="00436CF6" w:rsidP="00436CF6">
      <w:pPr>
        <w:pStyle w:val="ListParagraph"/>
        <w:numPr>
          <w:ilvl w:val="0"/>
          <w:numId w:val="1"/>
        </w:numPr>
        <w:rPr>
          <w:sz w:val="24"/>
          <w:szCs w:val="24"/>
        </w:rPr>
      </w:pPr>
      <w:r w:rsidRPr="00436CF6">
        <w:rPr>
          <w:sz w:val="24"/>
          <w:szCs w:val="24"/>
        </w:rPr>
        <w:t xml:space="preserve">Alyson Marcell, Conditional Licensure Agreement, </w:t>
      </w:r>
      <w:r>
        <w:rPr>
          <w:sz w:val="24"/>
          <w:szCs w:val="24"/>
        </w:rPr>
        <w:t>Submission</w:t>
      </w:r>
      <w:r w:rsidRPr="00436CF6">
        <w:rPr>
          <w:sz w:val="24"/>
          <w:szCs w:val="24"/>
        </w:rPr>
        <w:t xml:space="preserve"> of Proposed Employer and 1st Quarterly Monitoring Report</w:t>
      </w:r>
    </w:p>
    <w:p w14:paraId="36AE8E47" w14:textId="708607E0" w:rsidR="00C87DAB" w:rsidRPr="00336632" w:rsidRDefault="00436CF6" w:rsidP="00704890">
      <w:pPr>
        <w:pStyle w:val="ListParagraph"/>
        <w:numPr>
          <w:ilvl w:val="0"/>
          <w:numId w:val="1"/>
        </w:numPr>
        <w:rPr>
          <w:sz w:val="24"/>
          <w:szCs w:val="24"/>
        </w:rPr>
      </w:pPr>
      <w:r w:rsidRPr="00436CF6">
        <w:rPr>
          <w:sz w:val="24"/>
          <w:szCs w:val="24"/>
        </w:rPr>
        <w:t>Kathleen Brennan, 2021-000311-IT-ENF, 6th Quarterly Monitoring Report</w:t>
      </w:r>
    </w:p>
    <w:sectPr w:rsidR="00C87DAB" w:rsidRPr="0033663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120FF" w14:textId="77777777" w:rsidR="00EA2852" w:rsidRDefault="00EA2852" w:rsidP="007B3151">
      <w:r>
        <w:separator/>
      </w:r>
    </w:p>
  </w:endnote>
  <w:endnote w:type="continuationSeparator" w:id="0">
    <w:p w14:paraId="7BF4719E" w14:textId="77777777" w:rsidR="00EA2852" w:rsidRDefault="00EA2852" w:rsidP="007B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CAF4" w14:textId="77777777" w:rsidR="007B3151" w:rsidRDefault="007B3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5B60" w14:textId="77777777" w:rsidR="007B3151" w:rsidRDefault="007B3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3C06" w14:textId="77777777" w:rsidR="007B3151" w:rsidRDefault="007B3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1D88" w14:textId="77777777" w:rsidR="00EA2852" w:rsidRDefault="00EA2852" w:rsidP="007B3151">
      <w:r>
        <w:separator/>
      </w:r>
    </w:p>
  </w:footnote>
  <w:footnote w:type="continuationSeparator" w:id="0">
    <w:p w14:paraId="3A29A2FE" w14:textId="77777777" w:rsidR="00EA2852" w:rsidRDefault="00EA2852" w:rsidP="007B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0F93" w14:textId="77777777" w:rsidR="007B3151" w:rsidRDefault="007B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74F2" w14:textId="482919BD" w:rsidR="007B3151" w:rsidRDefault="007B3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35B6" w14:textId="77777777" w:rsidR="007B3151" w:rsidRDefault="007B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4660"/>
    <w:multiLevelType w:val="hybridMultilevel"/>
    <w:tmpl w:val="A8240A96"/>
    <w:lvl w:ilvl="0" w:tplc="8C88E94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F299F"/>
    <w:multiLevelType w:val="hybridMultilevel"/>
    <w:tmpl w:val="CAAE3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66242"/>
    <w:multiLevelType w:val="hybridMultilevel"/>
    <w:tmpl w:val="8AE0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C26FB"/>
    <w:multiLevelType w:val="hybridMultilevel"/>
    <w:tmpl w:val="0152FE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9A65F0"/>
    <w:multiLevelType w:val="hybridMultilevel"/>
    <w:tmpl w:val="C8C6E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E3399"/>
    <w:multiLevelType w:val="hybridMultilevel"/>
    <w:tmpl w:val="648CE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41334"/>
    <w:multiLevelType w:val="hybridMultilevel"/>
    <w:tmpl w:val="B35A08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4C754E"/>
    <w:multiLevelType w:val="hybridMultilevel"/>
    <w:tmpl w:val="E566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B2DE5"/>
    <w:multiLevelType w:val="hybridMultilevel"/>
    <w:tmpl w:val="91447B68"/>
    <w:lvl w:ilvl="0" w:tplc="B1EE635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92978"/>
    <w:multiLevelType w:val="hybridMultilevel"/>
    <w:tmpl w:val="D356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D3804"/>
    <w:multiLevelType w:val="hybridMultilevel"/>
    <w:tmpl w:val="3D2E7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81174"/>
    <w:multiLevelType w:val="hybridMultilevel"/>
    <w:tmpl w:val="FA4CF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4200DB"/>
    <w:multiLevelType w:val="hybridMultilevel"/>
    <w:tmpl w:val="E1B2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306B5"/>
    <w:multiLevelType w:val="hybridMultilevel"/>
    <w:tmpl w:val="072C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E597F"/>
    <w:multiLevelType w:val="multilevel"/>
    <w:tmpl w:val="282C8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7FD7AAC"/>
    <w:multiLevelType w:val="hybridMultilevel"/>
    <w:tmpl w:val="13F640BE"/>
    <w:lvl w:ilvl="0" w:tplc="20B8891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1A750C"/>
    <w:multiLevelType w:val="hybridMultilevel"/>
    <w:tmpl w:val="5A7A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20473"/>
    <w:multiLevelType w:val="hybridMultilevel"/>
    <w:tmpl w:val="44C45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C7AF7"/>
    <w:multiLevelType w:val="hybridMultilevel"/>
    <w:tmpl w:val="D1CE4814"/>
    <w:lvl w:ilvl="0" w:tplc="847E7EB2">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1F6B49"/>
    <w:multiLevelType w:val="hybridMultilevel"/>
    <w:tmpl w:val="58D4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B05636"/>
    <w:multiLevelType w:val="hybridMultilevel"/>
    <w:tmpl w:val="BC6AB15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7B5450"/>
    <w:multiLevelType w:val="hybridMultilevel"/>
    <w:tmpl w:val="990A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A071A2"/>
    <w:multiLevelType w:val="hybridMultilevel"/>
    <w:tmpl w:val="480694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B06F46"/>
    <w:multiLevelType w:val="multilevel"/>
    <w:tmpl w:val="593EF8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CAD683E"/>
    <w:multiLevelType w:val="hybridMultilevel"/>
    <w:tmpl w:val="E04A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E73A07"/>
    <w:multiLevelType w:val="hybridMultilevel"/>
    <w:tmpl w:val="A6B01D36"/>
    <w:lvl w:ilvl="0" w:tplc="E892B5A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124677">
    <w:abstractNumId w:val="17"/>
  </w:num>
  <w:num w:numId="2" w16cid:durableId="110244932">
    <w:abstractNumId w:val="8"/>
  </w:num>
  <w:num w:numId="3" w16cid:durableId="1645039207">
    <w:abstractNumId w:val="21"/>
  </w:num>
  <w:num w:numId="4" w16cid:durableId="396054201">
    <w:abstractNumId w:val="15"/>
  </w:num>
  <w:num w:numId="5" w16cid:durableId="452021242">
    <w:abstractNumId w:val="3"/>
  </w:num>
  <w:num w:numId="6" w16cid:durableId="270355275">
    <w:abstractNumId w:val="13"/>
  </w:num>
  <w:num w:numId="7" w16cid:durableId="1617636999">
    <w:abstractNumId w:val="11"/>
  </w:num>
  <w:num w:numId="8" w16cid:durableId="1570843847">
    <w:abstractNumId w:val="7"/>
  </w:num>
  <w:num w:numId="9" w16cid:durableId="63455235">
    <w:abstractNumId w:val="1"/>
  </w:num>
  <w:num w:numId="10" w16cid:durableId="780227420">
    <w:abstractNumId w:val="12"/>
  </w:num>
  <w:num w:numId="11" w16cid:durableId="352998422">
    <w:abstractNumId w:val="2"/>
  </w:num>
  <w:num w:numId="12" w16cid:durableId="678428728">
    <w:abstractNumId w:val="0"/>
  </w:num>
  <w:num w:numId="13" w16cid:durableId="1076786056">
    <w:abstractNumId w:val="4"/>
  </w:num>
  <w:num w:numId="14" w16cid:durableId="1714381529">
    <w:abstractNumId w:val="24"/>
  </w:num>
  <w:num w:numId="15" w16cid:durableId="2098407075">
    <w:abstractNumId w:val="22"/>
  </w:num>
  <w:num w:numId="16" w16cid:durableId="719674656">
    <w:abstractNumId w:val="18"/>
  </w:num>
  <w:num w:numId="17" w16cid:durableId="2086025681">
    <w:abstractNumId w:val="19"/>
  </w:num>
  <w:num w:numId="18" w16cid:durableId="267084622">
    <w:abstractNumId w:val="25"/>
  </w:num>
  <w:num w:numId="19" w16cid:durableId="765272818">
    <w:abstractNumId w:val="20"/>
  </w:num>
  <w:num w:numId="20" w16cid:durableId="6906620">
    <w:abstractNumId w:val="9"/>
  </w:num>
  <w:num w:numId="21" w16cid:durableId="1632516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787508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8685032">
    <w:abstractNumId w:val="10"/>
  </w:num>
  <w:num w:numId="24" w16cid:durableId="903374684">
    <w:abstractNumId w:val="5"/>
  </w:num>
  <w:num w:numId="25" w16cid:durableId="404108573">
    <w:abstractNumId w:val="16"/>
  </w:num>
  <w:num w:numId="26" w16cid:durableId="103234311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302B"/>
    <w:rsid w:val="00013959"/>
    <w:rsid w:val="0001422B"/>
    <w:rsid w:val="0002009E"/>
    <w:rsid w:val="000214CE"/>
    <w:rsid w:val="00026FFC"/>
    <w:rsid w:val="000276D2"/>
    <w:rsid w:val="00027803"/>
    <w:rsid w:val="00030AD4"/>
    <w:rsid w:val="00033154"/>
    <w:rsid w:val="000359A7"/>
    <w:rsid w:val="000370DF"/>
    <w:rsid w:val="00041601"/>
    <w:rsid w:val="00041EBF"/>
    <w:rsid w:val="00042048"/>
    <w:rsid w:val="00043531"/>
    <w:rsid w:val="00045100"/>
    <w:rsid w:val="000468B3"/>
    <w:rsid w:val="000478F6"/>
    <w:rsid w:val="00050DBC"/>
    <w:rsid w:val="000516D4"/>
    <w:rsid w:val="00052C0A"/>
    <w:rsid w:val="000537DA"/>
    <w:rsid w:val="0005426D"/>
    <w:rsid w:val="0006787C"/>
    <w:rsid w:val="0007571F"/>
    <w:rsid w:val="000814C7"/>
    <w:rsid w:val="00081FAD"/>
    <w:rsid w:val="00082387"/>
    <w:rsid w:val="00083312"/>
    <w:rsid w:val="00086EA3"/>
    <w:rsid w:val="000942A2"/>
    <w:rsid w:val="000953FF"/>
    <w:rsid w:val="0009676F"/>
    <w:rsid w:val="000A179F"/>
    <w:rsid w:val="000A1DE1"/>
    <w:rsid w:val="000A2992"/>
    <w:rsid w:val="000A3239"/>
    <w:rsid w:val="000A69AD"/>
    <w:rsid w:val="000B11CB"/>
    <w:rsid w:val="000B24DE"/>
    <w:rsid w:val="000B31A0"/>
    <w:rsid w:val="000B33AF"/>
    <w:rsid w:val="000B5E9D"/>
    <w:rsid w:val="000B6103"/>
    <w:rsid w:val="000B6BCE"/>
    <w:rsid w:val="000B7D96"/>
    <w:rsid w:val="000C05D2"/>
    <w:rsid w:val="000C0C82"/>
    <w:rsid w:val="000C41BE"/>
    <w:rsid w:val="000C4F9C"/>
    <w:rsid w:val="000D07FB"/>
    <w:rsid w:val="000D09D7"/>
    <w:rsid w:val="000D0C86"/>
    <w:rsid w:val="000D1365"/>
    <w:rsid w:val="000D5080"/>
    <w:rsid w:val="000D6875"/>
    <w:rsid w:val="000E0F27"/>
    <w:rsid w:val="000E272C"/>
    <w:rsid w:val="000E2B51"/>
    <w:rsid w:val="000E434C"/>
    <w:rsid w:val="000E457E"/>
    <w:rsid w:val="000E58EB"/>
    <w:rsid w:val="000F315B"/>
    <w:rsid w:val="000F4E5E"/>
    <w:rsid w:val="000F53DB"/>
    <w:rsid w:val="000F5F3F"/>
    <w:rsid w:val="001019CD"/>
    <w:rsid w:val="001038CB"/>
    <w:rsid w:val="001050E8"/>
    <w:rsid w:val="00105AD9"/>
    <w:rsid w:val="001125C0"/>
    <w:rsid w:val="001140ED"/>
    <w:rsid w:val="0012207D"/>
    <w:rsid w:val="00124985"/>
    <w:rsid w:val="00125CB3"/>
    <w:rsid w:val="001278FD"/>
    <w:rsid w:val="00130190"/>
    <w:rsid w:val="00136D66"/>
    <w:rsid w:val="00141FD3"/>
    <w:rsid w:val="001449D3"/>
    <w:rsid w:val="00145606"/>
    <w:rsid w:val="0015025B"/>
    <w:rsid w:val="00151901"/>
    <w:rsid w:val="0015268B"/>
    <w:rsid w:val="00153FB1"/>
    <w:rsid w:val="00157A67"/>
    <w:rsid w:val="0016099F"/>
    <w:rsid w:val="00160D8E"/>
    <w:rsid w:val="00161B49"/>
    <w:rsid w:val="001672D4"/>
    <w:rsid w:val="00167640"/>
    <w:rsid w:val="001703D3"/>
    <w:rsid w:val="0017261D"/>
    <w:rsid w:val="00172707"/>
    <w:rsid w:val="001744F9"/>
    <w:rsid w:val="00174CA6"/>
    <w:rsid w:val="001763C0"/>
    <w:rsid w:val="001776B3"/>
    <w:rsid w:val="00177C77"/>
    <w:rsid w:val="0018163A"/>
    <w:rsid w:val="00181FC1"/>
    <w:rsid w:val="001847A3"/>
    <w:rsid w:val="0018617D"/>
    <w:rsid w:val="00193BD8"/>
    <w:rsid w:val="00193F56"/>
    <w:rsid w:val="00194643"/>
    <w:rsid w:val="00195360"/>
    <w:rsid w:val="001A226E"/>
    <w:rsid w:val="001A38D3"/>
    <w:rsid w:val="001A4611"/>
    <w:rsid w:val="001A4902"/>
    <w:rsid w:val="001B3E1C"/>
    <w:rsid w:val="001B471B"/>
    <w:rsid w:val="001B48CE"/>
    <w:rsid w:val="001B4FB5"/>
    <w:rsid w:val="001B6228"/>
    <w:rsid w:val="001B6693"/>
    <w:rsid w:val="001B675E"/>
    <w:rsid w:val="001B71A2"/>
    <w:rsid w:val="001B7FF8"/>
    <w:rsid w:val="001C34BE"/>
    <w:rsid w:val="001C3B50"/>
    <w:rsid w:val="001C4776"/>
    <w:rsid w:val="001D37FC"/>
    <w:rsid w:val="001D3E43"/>
    <w:rsid w:val="001D4A68"/>
    <w:rsid w:val="001D68D7"/>
    <w:rsid w:val="001D68E2"/>
    <w:rsid w:val="001E44D7"/>
    <w:rsid w:val="001E491C"/>
    <w:rsid w:val="001E500B"/>
    <w:rsid w:val="001E5E40"/>
    <w:rsid w:val="001E6CE4"/>
    <w:rsid w:val="001E7302"/>
    <w:rsid w:val="001E7316"/>
    <w:rsid w:val="001F122C"/>
    <w:rsid w:val="001F543E"/>
    <w:rsid w:val="001F5E44"/>
    <w:rsid w:val="001F79EA"/>
    <w:rsid w:val="001F79EC"/>
    <w:rsid w:val="002004C1"/>
    <w:rsid w:val="00203ACC"/>
    <w:rsid w:val="00204132"/>
    <w:rsid w:val="002047D0"/>
    <w:rsid w:val="00204B2F"/>
    <w:rsid w:val="00205E95"/>
    <w:rsid w:val="00207358"/>
    <w:rsid w:val="0021177E"/>
    <w:rsid w:val="00212E9D"/>
    <w:rsid w:val="00213EDE"/>
    <w:rsid w:val="00215724"/>
    <w:rsid w:val="0021698C"/>
    <w:rsid w:val="00216B85"/>
    <w:rsid w:val="00220C61"/>
    <w:rsid w:val="0022143B"/>
    <w:rsid w:val="00221AC6"/>
    <w:rsid w:val="00221B3C"/>
    <w:rsid w:val="002228E3"/>
    <w:rsid w:val="002236B7"/>
    <w:rsid w:val="002250A2"/>
    <w:rsid w:val="00225E04"/>
    <w:rsid w:val="0022697C"/>
    <w:rsid w:val="002270BD"/>
    <w:rsid w:val="002326FF"/>
    <w:rsid w:val="00232E03"/>
    <w:rsid w:val="00233085"/>
    <w:rsid w:val="00233A08"/>
    <w:rsid w:val="00236A96"/>
    <w:rsid w:val="00237EC3"/>
    <w:rsid w:val="002429DC"/>
    <w:rsid w:val="00242A1F"/>
    <w:rsid w:val="00245CDD"/>
    <w:rsid w:val="00246CEB"/>
    <w:rsid w:val="00247638"/>
    <w:rsid w:val="0025100C"/>
    <w:rsid w:val="00251913"/>
    <w:rsid w:val="00253429"/>
    <w:rsid w:val="00254A3B"/>
    <w:rsid w:val="0025707A"/>
    <w:rsid w:val="002577E4"/>
    <w:rsid w:val="002579EE"/>
    <w:rsid w:val="00257EDE"/>
    <w:rsid w:val="00260268"/>
    <w:rsid w:val="00260721"/>
    <w:rsid w:val="00260D54"/>
    <w:rsid w:val="00261523"/>
    <w:rsid w:val="00267CF3"/>
    <w:rsid w:val="0027026C"/>
    <w:rsid w:val="00272CCF"/>
    <w:rsid w:val="00276957"/>
    <w:rsid w:val="00276DCC"/>
    <w:rsid w:val="00277BA3"/>
    <w:rsid w:val="00284802"/>
    <w:rsid w:val="00285734"/>
    <w:rsid w:val="00286863"/>
    <w:rsid w:val="00287A4F"/>
    <w:rsid w:val="00291714"/>
    <w:rsid w:val="00291EDE"/>
    <w:rsid w:val="00294162"/>
    <w:rsid w:val="00295297"/>
    <w:rsid w:val="00296E67"/>
    <w:rsid w:val="00296FD9"/>
    <w:rsid w:val="002A132F"/>
    <w:rsid w:val="002A1C7D"/>
    <w:rsid w:val="002A2003"/>
    <w:rsid w:val="002A41DD"/>
    <w:rsid w:val="002A7D1A"/>
    <w:rsid w:val="002B0AB1"/>
    <w:rsid w:val="002B6D2E"/>
    <w:rsid w:val="002C1DE9"/>
    <w:rsid w:val="002C21A3"/>
    <w:rsid w:val="002C425D"/>
    <w:rsid w:val="002C7348"/>
    <w:rsid w:val="002D1C21"/>
    <w:rsid w:val="002D3D41"/>
    <w:rsid w:val="002D3D9C"/>
    <w:rsid w:val="002D516C"/>
    <w:rsid w:val="002D7C9A"/>
    <w:rsid w:val="002E17A1"/>
    <w:rsid w:val="002E2476"/>
    <w:rsid w:val="002E43F4"/>
    <w:rsid w:val="002E4AE1"/>
    <w:rsid w:val="002F32A6"/>
    <w:rsid w:val="002F3AFA"/>
    <w:rsid w:val="002F44E8"/>
    <w:rsid w:val="002F63BA"/>
    <w:rsid w:val="002F736C"/>
    <w:rsid w:val="002F7EB3"/>
    <w:rsid w:val="00300F2A"/>
    <w:rsid w:val="00301022"/>
    <w:rsid w:val="003037CD"/>
    <w:rsid w:val="00306178"/>
    <w:rsid w:val="003104D5"/>
    <w:rsid w:val="00310A9E"/>
    <w:rsid w:val="00313F22"/>
    <w:rsid w:val="00316CAD"/>
    <w:rsid w:val="00317606"/>
    <w:rsid w:val="00322881"/>
    <w:rsid w:val="00322EB1"/>
    <w:rsid w:val="00325267"/>
    <w:rsid w:val="00331574"/>
    <w:rsid w:val="00333D3A"/>
    <w:rsid w:val="00334E8D"/>
    <w:rsid w:val="00336632"/>
    <w:rsid w:val="00336D67"/>
    <w:rsid w:val="00341853"/>
    <w:rsid w:val="003429CE"/>
    <w:rsid w:val="00343E36"/>
    <w:rsid w:val="00344223"/>
    <w:rsid w:val="00344678"/>
    <w:rsid w:val="00346264"/>
    <w:rsid w:val="00354243"/>
    <w:rsid w:val="00362563"/>
    <w:rsid w:val="003664BD"/>
    <w:rsid w:val="0037214B"/>
    <w:rsid w:val="00372DFD"/>
    <w:rsid w:val="003745EC"/>
    <w:rsid w:val="00374C26"/>
    <w:rsid w:val="00375EAD"/>
    <w:rsid w:val="00375FBB"/>
    <w:rsid w:val="003813ED"/>
    <w:rsid w:val="00381E63"/>
    <w:rsid w:val="0038290A"/>
    <w:rsid w:val="00384A17"/>
    <w:rsid w:val="00385812"/>
    <w:rsid w:val="00387D51"/>
    <w:rsid w:val="003903E4"/>
    <w:rsid w:val="00390742"/>
    <w:rsid w:val="0039122C"/>
    <w:rsid w:val="00391AA8"/>
    <w:rsid w:val="00392D0B"/>
    <w:rsid w:val="00393338"/>
    <w:rsid w:val="00393A37"/>
    <w:rsid w:val="003951D6"/>
    <w:rsid w:val="00397883"/>
    <w:rsid w:val="003A065C"/>
    <w:rsid w:val="003A1911"/>
    <w:rsid w:val="003A271C"/>
    <w:rsid w:val="003A3678"/>
    <w:rsid w:val="003A3C52"/>
    <w:rsid w:val="003A5FA7"/>
    <w:rsid w:val="003A6DF5"/>
    <w:rsid w:val="003A7AFC"/>
    <w:rsid w:val="003B1012"/>
    <w:rsid w:val="003B212B"/>
    <w:rsid w:val="003C0175"/>
    <w:rsid w:val="003C258A"/>
    <w:rsid w:val="003C4AC2"/>
    <w:rsid w:val="003C60EF"/>
    <w:rsid w:val="003C7C61"/>
    <w:rsid w:val="003D16EB"/>
    <w:rsid w:val="003D54F8"/>
    <w:rsid w:val="003D7345"/>
    <w:rsid w:val="003E0285"/>
    <w:rsid w:val="003E0736"/>
    <w:rsid w:val="003E2C0F"/>
    <w:rsid w:val="003E5F0B"/>
    <w:rsid w:val="003E6F86"/>
    <w:rsid w:val="003F0E4E"/>
    <w:rsid w:val="003F1043"/>
    <w:rsid w:val="003F1793"/>
    <w:rsid w:val="003F212D"/>
    <w:rsid w:val="003F267B"/>
    <w:rsid w:val="003F4B0B"/>
    <w:rsid w:val="003F5341"/>
    <w:rsid w:val="003F6D68"/>
    <w:rsid w:val="004013DA"/>
    <w:rsid w:val="00401DBD"/>
    <w:rsid w:val="004023D0"/>
    <w:rsid w:val="004035C2"/>
    <w:rsid w:val="00403629"/>
    <w:rsid w:val="00407338"/>
    <w:rsid w:val="00407E33"/>
    <w:rsid w:val="004121EC"/>
    <w:rsid w:val="0041629A"/>
    <w:rsid w:val="00416A6C"/>
    <w:rsid w:val="004231D6"/>
    <w:rsid w:val="004232C4"/>
    <w:rsid w:val="00427BC3"/>
    <w:rsid w:val="00430508"/>
    <w:rsid w:val="004340A9"/>
    <w:rsid w:val="00436CF6"/>
    <w:rsid w:val="00437726"/>
    <w:rsid w:val="00440D27"/>
    <w:rsid w:val="004414F7"/>
    <w:rsid w:val="00441F9E"/>
    <w:rsid w:val="004433AA"/>
    <w:rsid w:val="00445B4B"/>
    <w:rsid w:val="00450776"/>
    <w:rsid w:val="00450D4D"/>
    <w:rsid w:val="004521A5"/>
    <w:rsid w:val="0045316A"/>
    <w:rsid w:val="0045525E"/>
    <w:rsid w:val="00456587"/>
    <w:rsid w:val="00457C67"/>
    <w:rsid w:val="00460681"/>
    <w:rsid w:val="00461585"/>
    <w:rsid w:val="00461D45"/>
    <w:rsid w:val="00464945"/>
    <w:rsid w:val="00465D43"/>
    <w:rsid w:val="004664CF"/>
    <w:rsid w:val="00473631"/>
    <w:rsid w:val="00474DA8"/>
    <w:rsid w:val="00474E12"/>
    <w:rsid w:val="00476D29"/>
    <w:rsid w:val="004771C1"/>
    <w:rsid w:val="004813AC"/>
    <w:rsid w:val="0048153C"/>
    <w:rsid w:val="0048608F"/>
    <w:rsid w:val="004865B3"/>
    <w:rsid w:val="004926FF"/>
    <w:rsid w:val="00492B0B"/>
    <w:rsid w:val="00494212"/>
    <w:rsid w:val="0049421B"/>
    <w:rsid w:val="0049713C"/>
    <w:rsid w:val="00497BCB"/>
    <w:rsid w:val="004A1084"/>
    <w:rsid w:val="004A2CB5"/>
    <w:rsid w:val="004A403D"/>
    <w:rsid w:val="004A4492"/>
    <w:rsid w:val="004A5EA0"/>
    <w:rsid w:val="004A5F7F"/>
    <w:rsid w:val="004A7C97"/>
    <w:rsid w:val="004A7E42"/>
    <w:rsid w:val="004A7EBA"/>
    <w:rsid w:val="004B0023"/>
    <w:rsid w:val="004B2F0E"/>
    <w:rsid w:val="004B2F8E"/>
    <w:rsid w:val="004B37A0"/>
    <w:rsid w:val="004B5CFB"/>
    <w:rsid w:val="004B73F4"/>
    <w:rsid w:val="004B7824"/>
    <w:rsid w:val="004C0221"/>
    <w:rsid w:val="004C1E5C"/>
    <w:rsid w:val="004C1F81"/>
    <w:rsid w:val="004D144C"/>
    <w:rsid w:val="004D1FB0"/>
    <w:rsid w:val="004D2CD3"/>
    <w:rsid w:val="004D36C4"/>
    <w:rsid w:val="004D4123"/>
    <w:rsid w:val="004D43FE"/>
    <w:rsid w:val="004D6B39"/>
    <w:rsid w:val="004E0590"/>
    <w:rsid w:val="004E0847"/>
    <w:rsid w:val="004E0C3F"/>
    <w:rsid w:val="004E1982"/>
    <w:rsid w:val="004E28A8"/>
    <w:rsid w:val="004E2BC9"/>
    <w:rsid w:val="004E6C68"/>
    <w:rsid w:val="004E6D8B"/>
    <w:rsid w:val="004E7584"/>
    <w:rsid w:val="004F0487"/>
    <w:rsid w:val="004F1D05"/>
    <w:rsid w:val="00502612"/>
    <w:rsid w:val="00502C17"/>
    <w:rsid w:val="00502D52"/>
    <w:rsid w:val="005031B0"/>
    <w:rsid w:val="00504CA6"/>
    <w:rsid w:val="005071B0"/>
    <w:rsid w:val="00510F16"/>
    <w:rsid w:val="00511225"/>
    <w:rsid w:val="00511E6F"/>
    <w:rsid w:val="005124AF"/>
    <w:rsid w:val="00512956"/>
    <w:rsid w:val="00512FB3"/>
    <w:rsid w:val="0051502B"/>
    <w:rsid w:val="00516877"/>
    <w:rsid w:val="00520F52"/>
    <w:rsid w:val="005228DF"/>
    <w:rsid w:val="005229B8"/>
    <w:rsid w:val="00522BC5"/>
    <w:rsid w:val="00525B26"/>
    <w:rsid w:val="00525F7B"/>
    <w:rsid w:val="00530145"/>
    <w:rsid w:val="00532F1B"/>
    <w:rsid w:val="005408AF"/>
    <w:rsid w:val="00541C37"/>
    <w:rsid w:val="00541D3F"/>
    <w:rsid w:val="005448AA"/>
    <w:rsid w:val="00546385"/>
    <w:rsid w:val="00547A6D"/>
    <w:rsid w:val="005502FC"/>
    <w:rsid w:val="00550E49"/>
    <w:rsid w:val="00552C09"/>
    <w:rsid w:val="00552F57"/>
    <w:rsid w:val="00553075"/>
    <w:rsid w:val="005539C3"/>
    <w:rsid w:val="00554BC9"/>
    <w:rsid w:val="00556706"/>
    <w:rsid w:val="00556E39"/>
    <w:rsid w:val="00563840"/>
    <w:rsid w:val="0056492B"/>
    <w:rsid w:val="0057165B"/>
    <w:rsid w:val="00574651"/>
    <w:rsid w:val="00575886"/>
    <w:rsid w:val="00577B70"/>
    <w:rsid w:val="00580915"/>
    <w:rsid w:val="00581952"/>
    <w:rsid w:val="00581C43"/>
    <w:rsid w:val="00584115"/>
    <w:rsid w:val="00585D9E"/>
    <w:rsid w:val="00586417"/>
    <w:rsid w:val="00591779"/>
    <w:rsid w:val="00594E3B"/>
    <w:rsid w:val="00596269"/>
    <w:rsid w:val="005A0C1C"/>
    <w:rsid w:val="005A0F26"/>
    <w:rsid w:val="005A15B7"/>
    <w:rsid w:val="005A1D42"/>
    <w:rsid w:val="005A4E68"/>
    <w:rsid w:val="005A5455"/>
    <w:rsid w:val="005A6066"/>
    <w:rsid w:val="005A6089"/>
    <w:rsid w:val="005A6E31"/>
    <w:rsid w:val="005B6293"/>
    <w:rsid w:val="005B7D1B"/>
    <w:rsid w:val="005C016A"/>
    <w:rsid w:val="005C24F3"/>
    <w:rsid w:val="005C3478"/>
    <w:rsid w:val="005C719C"/>
    <w:rsid w:val="005C7EE3"/>
    <w:rsid w:val="005D068F"/>
    <w:rsid w:val="005D0A6C"/>
    <w:rsid w:val="005D0F9C"/>
    <w:rsid w:val="005D3675"/>
    <w:rsid w:val="005D7207"/>
    <w:rsid w:val="005D7908"/>
    <w:rsid w:val="005E2CC9"/>
    <w:rsid w:val="005E2F1A"/>
    <w:rsid w:val="005E418B"/>
    <w:rsid w:val="005F1385"/>
    <w:rsid w:val="005F249A"/>
    <w:rsid w:val="005F4C0B"/>
    <w:rsid w:val="005F53DF"/>
    <w:rsid w:val="005F55C0"/>
    <w:rsid w:val="005F62C7"/>
    <w:rsid w:val="005F750F"/>
    <w:rsid w:val="0060156A"/>
    <w:rsid w:val="00604436"/>
    <w:rsid w:val="006046A7"/>
    <w:rsid w:val="006050B0"/>
    <w:rsid w:val="00605266"/>
    <w:rsid w:val="00606045"/>
    <w:rsid w:val="006071E2"/>
    <w:rsid w:val="0061492A"/>
    <w:rsid w:val="00614BDE"/>
    <w:rsid w:val="006169AF"/>
    <w:rsid w:val="006179EC"/>
    <w:rsid w:val="00617B50"/>
    <w:rsid w:val="00617F2D"/>
    <w:rsid w:val="00620BB9"/>
    <w:rsid w:val="006211B2"/>
    <w:rsid w:val="00621343"/>
    <w:rsid w:val="0062143A"/>
    <w:rsid w:val="0062145D"/>
    <w:rsid w:val="00622FF5"/>
    <w:rsid w:val="00624264"/>
    <w:rsid w:val="00631426"/>
    <w:rsid w:val="00631FB0"/>
    <w:rsid w:val="006333DB"/>
    <w:rsid w:val="006369C9"/>
    <w:rsid w:val="00637628"/>
    <w:rsid w:val="006401B3"/>
    <w:rsid w:val="00641DF0"/>
    <w:rsid w:val="0064362E"/>
    <w:rsid w:val="00643991"/>
    <w:rsid w:val="006440FD"/>
    <w:rsid w:val="00646524"/>
    <w:rsid w:val="0064764B"/>
    <w:rsid w:val="0065145A"/>
    <w:rsid w:val="00655470"/>
    <w:rsid w:val="00662488"/>
    <w:rsid w:val="006646A9"/>
    <w:rsid w:val="00673CDF"/>
    <w:rsid w:val="006753E8"/>
    <w:rsid w:val="0067691A"/>
    <w:rsid w:val="00680C81"/>
    <w:rsid w:val="0068287F"/>
    <w:rsid w:val="006832F5"/>
    <w:rsid w:val="006834B3"/>
    <w:rsid w:val="00685397"/>
    <w:rsid w:val="006857C6"/>
    <w:rsid w:val="00685840"/>
    <w:rsid w:val="0068769E"/>
    <w:rsid w:val="006901D4"/>
    <w:rsid w:val="00691FBD"/>
    <w:rsid w:val="00692CD3"/>
    <w:rsid w:val="00693940"/>
    <w:rsid w:val="00693AA5"/>
    <w:rsid w:val="006A33A2"/>
    <w:rsid w:val="006A5228"/>
    <w:rsid w:val="006A760E"/>
    <w:rsid w:val="006B0E4A"/>
    <w:rsid w:val="006B402E"/>
    <w:rsid w:val="006B4FF9"/>
    <w:rsid w:val="006B503E"/>
    <w:rsid w:val="006B59F4"/>
    <w:rsid w:val="006B72E5"/>
    <w:rsid w:val="006C0E4F"/>
    <w:rsid w:val="006C1409"/>
    <w:rsid w:val="006C156D"/>
    <w:rsid w:val="006C2DFA"/>
    <w:rsid w:val="006C4E7F"/>
    <w:rsid w:val="006C763A"/>
    <w:rsid w:val="006D06D9"/>
    <w:rsid w:val="006D16BC"/>
    <w:rsid w:val="006D2A17"/>
    <w:rsid w:val="006D481F"/>
    <w:rsid w:val="006D513E"/>
    <w:rsid w:val="006D5A9D"/>
    <w:rsid w:val="006D77A6"/>
    <w:rsid w:val="006E13F8"/>
    <w:rsid w:val="006E15FF"/>
    <w:rsid w:val="006E185B"/>
    <w:rsid w:val="006E1A08"/>
    <w:rsid w:val="006E511E"/>
    <w:rsid w:val="006E7FC5"/>
    <w:rsid w:val="006F057A"/>
    <w:rsid w:val="006F2941"/>
    <w:rsid w:val="006F2F44"/>
    <w:rsid w:val="006F45EB"/>
    <w:rsid w:val="006F607E"/>
    <w:rsid w:val="006F6D0C"/>
    <w:rsid w:val="00700C2D"/>
    <w:rsid w:val="007010D0"/>
    <w:rsid w:val="00702109"/>
    <w:rsid w:val="007024DB"/>
    <w:rsid w:val="00702B16"/>
    <w:rsid w:val="00703FD1"/>
    <w:rsid w:val="00704890"/>
    <w:rsid w:val="00715826"/>
    <w:rsid w:val="00716782"/>
    <w:rsid w:val="00716E58"/>
    <w:rsid w:val="00717C1A"/>
    <w:rsid w:val="00720768"/>
    <w:rsid w:val="0072610D"/>
    <w:rsid w:val="00732B4D"/>
    <w:rsid w:val="00733ADC"/>
    <w:rsid w:val="00736AD4"/>
    <w:rsid w:val="007371FA"/>
    <w:rsid w:val="007409B9"/>
    <w:rsid w:val="00740C38"/>
    <w:rsid w:val="007420BF"/>
    <w:rsid w:val="00745CE8"/>
    <w:rsid w:val="00750039"/>
    <w:rsid w:val="00750A1A"/>
    <w:rsid w:val="00752133"/>
    <w:rsid w:val="00755D65"/>
    <w:rsid w:val="00755F99"/>
    <w:rsid w:val="00757006"/>
    <w:rsid w:val="00761AC0"/>
    <w:rsid w:val="007636A8"/>
    <w:rsid w:val="007656FB"/>
    <w:rsid w:val="00766425"/>
    <w:rsid w:val="00766B80"/>
    <w:rsid w:val="007715EE"/>
    <w:rsid w:val="007723D6"/>
    <w:rsid w:val="007724D3"/>
    <w:rsid w:val="0077328F"/>
    <w:rsid w:val="007743A1"/>
    <w:rsid w:val="007760AA"/>
    <w:rsid w:val="00781230"/>
    <w:rsid w:val="00783D35"/>
    <w:rsid w:val="00785D6C"/>
    <w:rsid w:val="00786861"/>
    <w:rsid w:val="00786B93"/>
    <w:rsid w:val="00791FF1"/>
    <w:rsid w:val="00793A88"/>
    <w:rsid w:val="00796ADE"/>
    <w:rsid w:val="007A25D4"/>
    <w:rsid w:val="007A5E37"/>
    <w:rsid w:val="007B05DF"/>
    <w:rsid w:val="007B0DEA"/>
    <w:rsid w:val="007B3151"/>
    <w:rsid w:val="007B3F4B"/>
    <w:rsid w:val="007B6802"/>
    <w:rsid w:val="007B7347"/>
    <w:rsid w:val="007C129D"/>
    <w:rsid w:val="007C302A"/>
    <w:rsid w:val="007C4736"/>
    <w:rsid w:val="007C76DD"/>
    <w:rsid w:val="007C792C"/>
    <w:rsid w:val="007D10F3"/>
    <w:rsid w:val="007D1E22"/>
    <w:rsid w:val="007D231B"/>
    <w:rsid w:val="007D2E35"/>
    <w:rsid w:val="007D3A1E"/>
    <w:rsid w:val="007D5701"/>
    <w:rsid w:val="007D701A"/>
    <w:rsid w:val="007D784F"/>
    <w:rsid w:val="007D7D2A"/>
    <w:rsid w:val="007E2990"/>
    <w:rsid w:val="007E5517"/>
    <w:rsid w:val="007F3CDB"/>
    <w:rsid w:val="007F3E04"/>
    <w:rsid w:val="007F76BB"/>
    <w:rsid w:val="00800127"/>
    <w:rsid w:val="00805772"/>
    <w:rsid w:val="00805E3D"/>
    <w:rsid w:val="00807D50"/>
    <w:rsid w:val="0081133C"/>
    <w:rsid w:val="00811E69"/>
    <w:rsid w:val="008133BD"/>
    <w:rsid w:val="00814E4E"/>
    <w:rsid w:val="0081758E"/>
    <w:rsid w:val="0081776D"/>
    <w:rsid w:val="00817939"/>
    <w:rsid w:val="00826C3C"/>
    <w:rsid w:val="008277F0"/>
    <w:rsid w:val="008304E4"/>
    <w:rsid w:val="00830E51"/>
    <w:rsid w:val="00831671"/>
    <w:rsid w:val="00833250"/>
    <w:rsid w:val="00836788"/>
    <w:rsid w:val="00844157"/>
    <w:rsid w:val="00845D8A"/>
    <w:rsid w:val="0084625B"/>
    <w:rsid w:val="008465F5"/>
    <w:rsid w:val="00850459"/>
    <w:rsid w:val="00854A35"/>
    <w:rsid w:val="00855A90"/>
    <w:rsid w:val="00856D21"/>
    <w:rsid w:val="008578AB"/>
    <w:rsid w:val="0086083A"/>
    <w:rsid w:val="00860C59"/>
    <w:rsid w:val="00866FB2"/>
    <w:rsid w:val="0086756C"/>
    <w:rsid w:val="008731B3"/>
    <w:rsid w:val="00875B61"/>
    <w:rsid w:val="00876423"/>
    <w:rsid w:val="00883D9C"/>
    <w:rsid w:val="00884C6B"/>
    <w:rsid w:val="00890B2E"/>
    <w:rsid w:val="0089242C"/>
    <w:rsid w:val="0089498E"/>
    <w:rsid w:val="00894B17"/>
    <w:rsid w:val="008957A1"/>
    <w:rsid w:val="00896C3C"/>
    <w:rsid w:val="00897766"/>
    <w:rsid w:val="008A3CFD"/>
    <w:rsid w:val="008A40A9"/>
    <w:rsid w:val="008B1224"/>
    <w:rsid w:val="008B2952"/>
    <w:rsid w:val="008B2FD3"/>
    <w:rsid w:val="008B38B2"/>
    <w:rsid w:val="008B3F0C"/>
    <w:rsid w:val="008B4534"/>
    <w:rsid w:val="008B5133"/>
    <w:rsid w:val="008B58C1"/>
    <w:rsid w:val="008C1579"/>
    <w:rsid w:val="008C2E03"/>
    <w:rsid w:val="008C7D7A"/>
    <w:rsid w:val="008D1554"/>
    <w:rsid w:val="008D32DD"/>
    <w:rsid w:val="008D3B4A"/>
    <w:rsid w:val="008D4932"/>
    <w:rsid w:val="008D6EA0"/>
    <w:rsid w:val="008D7AD3"/>
    <w:rsid w:val="008E2CB7"/>
    <w:rsid w:val="008E5B30"/>
    <w:rsid w:val="008E5F13"/>
    <w:rsid w:val="008E6FB3"/>
    <w:rsid w:val="008F0771"/>
    <w:rsid w:val="008F4FD6"/>
    <w:rsid w:val="008F5EB9"/>
    <w:rsid w:val="008F698B"/>
    <w:rsid w:val="008F7AA2"/>
    <w:rsid w:val="008F7C0F"/>
    <w:rsid w:val="008F7DC1"/>
    <w:rsid w:val="009019AB"/>
    <w:rsid w:val="00903A3A"/>
    <w:rsid w:val="009052E0"/>
    <w:rsid w:val="009073B2"/>
    <w:rsid w:val="00907FDA"/>
    <w:rsid w:val="00911A7D"/>
    <w:rsid w:val="00912901"/>
    <w:rsid w:val="009141C9"/>
    <w:rsid w:val="00922732"/>
    <w:rsid w:val="00923E56"/>
    <w:rsid w:val="00927E5A"/>
    <w:rsid w:val="00927EB9"/>
    <w:rsid w:val="00927F33"/>
    <w:rsid w:val="009312B0"/>
    <w:rsid w:val="00932BD2"/>
    <w:rsid w:val="00933047"/>
    <w:rsid w:val="00933B98"/>
    <w:rsid w:val="00933B9A"/>
    <w:rsid w:val="00940D5F"/>
    <w:rsid w:val="009423D7"/>
    <w:rsid w:val="00942C1A"/>
    <w:rsid w:val="009437C4"/>
    <w:rsid w:val="00944456"/>
    <w:rsid w:val="0094753A"/>
    <w:rsid w:val="00947E6C"/>
    <w:rsid w:val="00951083"/>
    <w:rsid w:val="00951325"/>
    <w:rsid w:val="00951376"/>
    <w:rsid w:val="0095189D"/>
    <w:rsid w:val="00951B65"/>
    <w:rsid w:val="0095260E"/>
    <w:rsid w:val="009528E2"/>
    <w:rsid w:val="00952E79"/>
    <w:rsid w:val="009566EA"/>
    <w:rsid w:val="0095729C"/>
    <w:rsid w:val="00957CCD"/>
    <w:rsid w:val="00957E59"/>
    <w:rsid w:val="009608CB"/>
    <w:rsid w:val="009643DF"/>
    <w:rsid w:val="00965C8C"/>
    <w:rsid w:val="009668D6"/>
    <w:rsid w:val="00967943"/>
    <w:rsid w:val="00972F2B"/>
    <w:rsid w:val="009730E5"/>
    <w:rsid w:val="009739B6"/>
    <w:rsid w:val="00975FDD"/>
    <w:rsid w:val="00983EA8"/>
    <w:rsid w:val="009846D6"/>
    <w:rsid w:val="00986586"/>
    <w:rsid w:val="00987567"/>
    <w:rsid w:val="009908FF"/>
    <w:rsid w:val="00991CED"/>
    <w:rsid w:val="00992F39"/>
    <w:rsid w:val="00995505"/>
    <w:rsid w:val="00996887"/>
    <w:rsid w:val="00996E37"/>
    <w:rsid w:val="0099708A"/>
    <w:rsid w:val="009A11EC"/>
    <w:rsid w:val="009A19FD"/>
    <w:rsid w:val="009A39F3"/>
    <w:rsid w:val="009A6253"/>
    <w:rsid w:val="009B0BB8"/>
    <w:rsid w:val="009B0EA4"/>
    <w:rsid w:val="009B2266"/>
    <w:rsid w:val="009B235B"/>
    <w:rsid w:val="009B282E"/>
    <w:rsid w:val="009B2FED"/>
    <w:rsid w:val="009C0C0D"/>
    <w:rsid w:val="009C2E7D"/>
    <w:rsid w:val="009C36EC"/>
    <w:rsid w:val="009C3C77"/>
    <w:rsid w:val="009C4428"/>
    <w:rsid w:val="009C49FB"/>
    <w:rsid w:val="009C4AF3"/>
    <w:rsid w:val="009D0C51"/>
    <w:rsid w:val="009D13B1"/>
    <w:rsid w:val="009D3BC5"/>
    <w:rsid w:val="009D48CD"/>
    <w:rsid w:val="009D53E4"/>
    <w:rsid w:val="009D648C"/>
    <w:rsid w:val="009D6733"/>
    <w:rsid w:val="009D759E"/>
    <w:rsid w:val="009E24CC"/>
    <w:rsid w:val="009E3993"/>
    <w:rsid w:val="009E3A82"/>
    <w:rsid w:val="009E3F8D"/>
    <w:rsid w:val="009E5FD9"/>
    <w:rsid w:val="009E6C7E"/>
    <w:rsid w:val="009F02F5"/>
    <w:rsid w:val="009F0D82"/>
    <w:rsid w:val="009F0FEE"/>
    <w:rsid w:val="009F2750"/>
    <w:rsid w:val="009F3982"/>
    <w:rsid w:val="009F52A3"/>
    <w:rsid w:val="00A02786"/>
    <w:rsid w:val="00A07A72"/>
    <w:rsid w:val="00A106F9"/>
    <w:rsid w:val="00A111B5"/>
    <w:rsid w:val="00A11B00"/>
    <w:rsid w:val="00A12B64"/>
    <w:rsid w:val="00A131C8"/>
    <w:rsid w:val="00A15134"/>
    <w:rsid w:val="00A169F6"/>
    <w:rsid w:val="00A17599"/>
    <w:rsid w:val="00A2023F"/>
    <w:rsid w:val="00A21191"/>
    <w:rsid w:val="00A21FF7"/>
    <w:rsid w:val="00A24ABE"/>
    <w:rsid w:val="00A26C0C"/>
    <w:rsid w:val="00A27C81"/>
    <w:rsid w:val="00A30801"/>
    <w:rsid w:val="00A30D0C"/>
    <w:rsid w:val="00A30DB1"/>
    <w:rsid w:val="00A32B5D"/>
    <w:rsid w:val="00A352B7"/>
    <w:rsid w:val="00A3726B"/>
    <w:rsid w:val="00A375DF"/>
    <w:rsid w:val="00A407EA"/>
    <w:rsid w:val="00A4093F"/>
    <w:rsid w:val="00A41DF5"/>
    <w:rsid w:val="00A423CE"/>
    <w:rsid w:val="00A4478D"/>
    <w:rsid w:val="00A53B54"/>
    <w:rsid w:val="00A540DF"/>
    <w:rsid w:val="00A556D9"/>
    <w:rsid w:val="00A57383"/>
    <w:rsid w:val="00A61CB9"/>
    <w:rsid w:val="00A62BF2"/>
    <w:rsid w:val="00A65101"/>
    <w:rsid w:val="00A7180B"/>
    <w:rsid w:val="00A71921"/>
    <w:rsid w:val="00A803F2"/>
    <w:rsid w:val="00A82DBA"/>
    <w:rsid w:val="00A85253"/>
    <w:rsid w:val="00A855C8"/>
    <w:rsid w:val="00A87E8D"/>
    <w:rsid w:val="00A90A3F"/>
    <w:rsid w:val="00A91547"/>
    <w:rsid w:val="00A93F10"/>
    <w:rsid w:val="00A967CB"/>
    <w:rsid w:val="00A96FD2"/>
    <w:rsid w:val="00AA10E8"/>
    <w:rsid w:val="00AA2055"/>
    <w:rsid w:val="00AB0BAA"/>
    <w:rsid w:val="00AB2D93"/>
    <w:rsid w:val="00AB2E66"/>
    <w:rsid w:val="00AB4116"/>
    <w:rsid w:val="00AB4459"/>
    <w:rsid w:val="00AB46FE"/>
    <w:rsid w:val="00AB5752"/>
    <w:rsid w:val="00AB63A4"/>
    <w:rsid w:val="00AB67F6"/>
    <w:rsid w:val="00AC0DF7"/>
    <w:rsid w:val="00AC1704"/>
    <w:rsid w:val="00AC2CF5"/>
    <w:rsid w:val="00AC4E64"/>
    <w:rsid w:val="00AD0A97"/>
    <w:rsid w:val="00AD1CF8"/>
    <w:rsid w:val="00AD4DD1"/>
    <w:rsid w:val="00AD72A4"/>
    <w:rsid w:val="00AD731A"/>
    <w:rsid w:val="00AE2732"/>
    <w:rsid w:val="00AE52A4"/>
    <w:rsid w:val="00AE5F7F"/>
    <w:rsid w:val="00AE76B3"/>
    <w:rsid w:val="00AF01A7"/>
    <w:rsid w:val="00AF1E45"/>
    <w:rsid w:val="00AF285E"/>
    <w:rsid w:val="00AF38C8"/>
    <w:rsid w:val="00AF42E7"/>
    <w:rsid w:val="00AF5148"/>
    <w:rsid w:val="00AF56A7"/>
    <w:rsid w:val="00AF69F2"/>
    <w:rsid w:val="00AF7670"/>
    <w:rsid w:val="00B0275E"/>
    <w:rsid w:val="00B02BB7"/>
    <w:rsid w:val="00B02E9F"/>
    <w:rsid w:val="00B02F3C"/>
    <w:rsid w:val="00B03C67"/>
    <w:rsid w:val="00B048F8"/>
    <w:rsid w:val="00B0495C"/>
    <w:rsid w:val="00B05BB9"/>
    <w:rsid w:val="00B109C8"/>
    <w:rsid w:val="00B11AB6"/>
    <w:rsid w:val="00B129E6"/>
    <w:rsid w:val="00B12BEB"/>
    <w:rsid w:val="00B13F9E"/>
    <w:rsid w:val="00B14529"/>
    <w:rsid w:val="00B15923"/>
    <w:rsid w:val="00B203C4"/>
    <w:rsid w:val="00B207C8"/>
    <w:rsid w:val="00B21179"/>
    <w:rsid w:val="00B21739"/>
    <w:rsid w:val="00B21D0A"/>
    <w:rsid w:val="00B25878"/>
    <w:rsid w:val="00B260F5"/>
    <w:rsid w:val="00B342F1"/>
    <w:rsid w:val="00B34B64"/>
    <w:rsid w:val="00B36183"/>
    <w:rsid w:val="00B372AC"/>
    <w:rsid w:val="00B403BF"/>
    <w:rsid w:val="00B40CFA"/>
    <w:rsid w:val="00B42A8B"/>
    <w:rsid w:val="00B449C0"/>
    <w:rsid w:val="00B47647"/>
    <w:rsid w:val="00B47C8E"/>
    <w:rsid w:val="00B503EE"/>
    <w:rsid w:val="00B50AE6"/>
    <w:rsid w:val="00B51194"/>
    <w:rsid w:val="00B52107"/>
    <w:rsid w:val="00B574C6"/>
    <w:rsid w:val="00B604D1"/>
    <w:rsid w:val="00B60596"/>
    <w:rsid w:val="00B608D9"/>
    <w:rsid w:val="00B62CBD"/>
    <w:rsid w:val="00B63BF9"/>
    <w:rsid w:val="00B64211"/>
    <w:rsid w:val="00B710B1"/>
    <w:rsid w:val="00B73C8E"/>
    <w:rsid w:val="00B7632F"/>
    <w:rsid w:val="00B7641A"/>
    <w:rsid w:val="00B771E0"/>
    <w:rsid w:val="00B777E9"/>
    <w:rsid w:val="00B80C02"/>
    <w:rsid w:val="00B815BF"/>
    <w:rsid w:val="00B81B2B"/>
    <w:rsid w:val="00B81DDD"/>
    <w:rsid w:val="00B83969"/>
    <w:rsid w:val="00B902EA"/>
    <w:rsid w:val="00B9111A"/>
    <w:rsid w:val="00B9208F"/>
    <w:rsid w:val="00B9233D"/>
    <w:rsid w:val="00B94545"/>
    <w:rsid w:val="00B96D72"/>
    <w:rsid w:val="00B97CD5"/>
    <w:rsid w:val="00BA250F"/>
    <w:rsid w:val="00BA298D"/>
    <w:rsid w:val="00BA3D83"/>
    <w:rsid w:val="00BA4055"/>
    <w:rsid w:val="00BA5CEF"/>
    <w:rsid w:val="00BA6C2F"/>
    <w:rsid w:val="00BA7FB6"/>
    <w:rsid w:val="00BB0817"/>
    <w:rsid w:val="00BB13D8"/>
    <w:rsid w:val="00BB19B6"/>
    <w:rsid w:val="00BB24DF"/>
    <w:rsid w:val="00BB6C44"/>
    <w:rsid w:val="00BC200F"/>
    <w:rsid w:val="00BC6A1A"/>
    <w:rsid w:val="00BC6B91"/>
    <w:rsid w:val="00BC7D71"/>
    <w:rsid w:val="00BD1EF1"/>
    <w:rsid w:val="00BD2009"/>
    <w:rsid w:val="00BD209D"/>
    <w:rsid w:val="00BD4B7B"/>
    <w:rsid w:val="00BD5356"/>
    <w:rsid w:val="00BD70BC"/>
    <w:rsid w:val="00BD71C3"/>
    <w:rsid w:val="00BD7BD7"/>
    <w:rsid w:val="00BE09A1"/>
    <w:rsid w:val="00BE33D5"/>
    <w:rsid w:val="00BE41BF"/>
    <w:rsid w:val="00BE4928"/>
    <w:rsid w:val="00BE76BA"/>
    <w:rsid w:val="00BE7B91"/>
    <w:rsid w:val="00BF23DE"/>
    <w:rsid w:val="00BF3A07"/>
    <w:rsid w:val="00BF54BB"/>
    <w:rsid w:val="00C019D5"/>
    <w:rsid w:val="00C01C47"/>
    <w:rsid w:val="00C0283C"/>
    <w:rsid w:val="00C04E92"/>
    <w:rsid w:val="00C0579E"/>
    <w:rsid w:val="00C10A5A"/>
    <w:rsid w:val="00C11AC2"/>
    <w:rsid w:val="00C11ADD"/>
    <w:rsid w:val="00C14B7E"/>
    <w:rsid w:val="00C17425"/>
    <w:rsid w:val="00C17458"/>
    <w:rsid w:val="00C17C96"/>
    <w:rsid w:val="00C20BFE"/>
    <w:rsid w:val="00C22AA0"/>
    <w:rsid w:val="00C24226"/>
    <w:rsid w:val="00C24367"/>
    <w:rsid w:val="00C24B69"/>
    <w:rsid w:val="00C30150"/>
    <w:rsid w:val="00C30666"/>
    <w:rsid w:val="00C31D49"/>
    <w:rsid w:val="00C33A8D"/>
    <w:rsid w:val="00C34B1B"/>
    <w:rsid w:val="00C3574B"/>
    <w:rsid w:val="00C35A85"/>
    <w:rsid w:val="00C372D0"/>
    <w:rsid w:val="00C418F9"/>
    <w:rsid w:val="00C43E2B"/>
    <w:rsid w:val="00C44F46"/>
    <w:rsid w:val="00C45F74"/>
    <w:rsid w:val="00C46D29"/>
    <w:rsid w:val="00C47776"/>
    <w:rsid w:val="00C4786F"/>
    <w:rsid w:val="00C47B8E"/>
    <w:rsid w:val="00C50339"/>
    <w:rsid w:val="00C51874"/>
    <w:rsid w:val="00C525ED"/>
    <w:rsid w:val="00C5592C"/>
    <w:rsid w:val="00C55EB1"/>
    <w:rsid w:val="00C56C41"/>
    <w:rsid w:val="00C627BF"/>
    <w:rsid w:val="00C644D0"/>
    <w:rsid w:val="00C70BD9"/>
    <w:rsid w:val="00C71CF2"/>
    <w:rsid w:val="00C71DBB"/>
    <w:rsid w:val="00C71FC5"/>
    <w:rsid w:val="00C75D78"/>
    <w:rsid w:val="00C76612"/>
    <w:rsid w:val="00C81D67"/>
    <w:rsid w:val="00C82553"/>
    <w:rsid w:val="00C85167"/>
    <w:rsid w:val="00C8655D"/>
    <w:rsid w:val="00C87D8A"/>
    <w:rsid w:val="00C87DAB"/>
    <w:rsid w:val="00C92C79"/>
    <w:rsid w:val="00C92D75"/>
    <w:rsid w:val="00C9750E"/>
    <w:rsid w:val="00CA03E0"/>
    <w:rsid w:val="00CA09B9"/>
    <w:rsid w:val="00CA6251"/>
    <w:rsid w:val="00CA678E"/>
    <w:rsid w:val="00CB0A5E"/>
    <w:rsid w:val="00CB1325"/>
    <w:rsid w:val="00CB4EC0"/>
    <w:rsid w:val="00CB5B9F"/>
    <w:rsid w:val="00CB6126"/>
    <w:rsid w:val="00CC0119"/>
    <w:rsid w:val="00CC0A36"/>
    <w:rsid w:val="00CC1778"/>
    <w:rsid w:val="00CC2039"/>
    <w:rsid w:val="00CC21BD"/>
    <w:rsid w:val="00CC3640"/>
    <w:rsid w:val="00CC63A2"/>
    <w:rsid w:val="00CD1552"/>
    <w:rsid w:val="00CD1816"/>
    <w:rsid w:val="00CD6893"/>
    <w:rsid w:val="00CD7264"/>
    <w:rsid w:val="00CD742F"/>
    <w:rsid w:val="00CE0016"/>
    <w:rsid w:val="00CE0BDE"/>
    <w:rsid w:val="00CE190B"/>
    <w:rsid w:val="00CE1CBC"/>
    <w:rsid w:val="00CE2B25"/>
    <w:rsid w:val="00CE4376"/>
    <w:rsid w:val="00CE4CEB"/>
    <w:rsid w:val="00CE4DAE"/>
    <w:rsid w:val="00CE4DE4"/>
    <w:rsid w:val="00CE575B"/>
    <w:rsid w:val="00CF2A77"/>
    <w:rsid w:val="00CF3DE8"/>
    <w:rsid w:val="00CF5107"/>
    <w:rsid w:val="00D00C0F"/>
    <w:rsid w:val="00D00CE8"/>
    <w:rsid w:val="00D0493F"/>
    <w:rsid w:val="00D054CF"/>
    <w:rsid w:val="00D100A4"/>
    <w:rsid w:val="00D117E4"/>
    <w:rsid w:val="00D12042"/>
    <w:rsid w:val="00D1318B"/>
    <w:rsid w:val="00D14DCF"/>
    <w:rsid w:val="00D15828"/>
    <w:rsid w:val="00D21717"/>
    <w:rsid w:val="00D223FA"/>
    <w:rsid w:val="00D23E26"/>
    <w:rsid w:val="00D27828"/>
    <w:rsid w:val="00D27852"/>
    <w:rsid w:val="00D33C6E"/>
    <w:rsid w:val="00D35E41"/>
    <w:rsid w:val="00D37EDE"/>
    <w:rsid w:val="00D40CEF"/>
    <w:rsid w:val="00D40DBF"/>
    <w:rsid w:val="00D46D3F"/>
    <w:rsid w:val="00D50D89"/>
    <w:rsid w:val="00D52980"/>
    <w:rsid w:val="00D53374"/>
    <w:rsid w:val="00D53561"/>
    <w:rsid w:val="00D56F91"/>
    <w:rsid w:val="00D57C6D"/>
    <w:rsid w:val="00D609E3"/>
    <w:rsid w:val="00D63A19"/>
    <w:rsid w:val="00D65011"/>
    <w:rsid w:val="00D6508F"/>
    <w:rsid w:val="00D65629"/>
    <w:rsid w:val="00D672C8"/>
    <w:rsid w:val="00D757FA"/>
    <w:rsid w:val="00D76FF7"/>
    <w:rsid w:val="00D80366"/>
    <w:rsid w:val="00D8041B"/>
    <w:rsid w:val="00D820CD"/>
    <w:rsid w:val="00D8582E"/>
    <w:rsid w:val="00D8671C"/>
    <w:rsid w:val="00D90DBF"/>
    <w:rsid w:val="00D91390"/>
    <w:rsid w:val="00D9184F"/>
    <w:rsid w:val="00D93B73"/>
    <w:rsid w:val="00D96CE9"/>
    <w:rsid w:val="00D97AB5"/>
    <w:rsid w:val="00DA02BA"/>
    <w:rsid w:val="00DA0F27"/>
    <w:rsid w:val="00DA2DF8"/>
    <w:rsid w:val="00DA57C3"/>
    <w:rsid w:val="00DA676A"/>
    <w:rsid w:val="00DB0199"/>
    <w:rsid w:val="00DB2F93"/>
    <w:rsid w:val="00DB4244"/>
    <w:rsid w:val="00DB6134"/>
    <w:rsid w:val="00DB662D"/>
    <w:rsid w:val="00DB689E"/>
    <w:rsid w:val="00DB7418"/>
    <w:rsid w:val="00DC151A"/>
    <w:rsid w:val="00DC3855"/>
    <w:rsid w:val="00DC3B4A"/>
    <w:rsid w:val="00DC5D0F"/>
    <w:rsid w:val="00DD17CE"/>
    <w:rsid w:val="00DD5DC3"/>
    <w:rsid w:val="00DD5EAA"/>
    <w:rsid w:val="00DE00B5"/>
    <w:rsid w:val="00DE1D7A"/>
    <w:rsid w:val="00DE4162"/>
    <w:rsid w:val="00DE5CE3"/>
    <w:rsid w:val="00DE6400"/>
    <w:rsid w:val="00DF1568"/>
    <w:rsid w:val="00DF1DF7"/>
    <w:rsid w:val="00DF3D21"/>
    <w:rsid w:val="00DF5563"/>
    <w:rsid w:val="00DF59D2"/>
    <w:rsid w:val="00DF5BAB"/>
    <w:rsid w:val="00DF79E6"/>
    <w:rsid w:val="00E00093"/>
    <w:rsid w:val="00E00A00"/>
    <w:rsid w:val="00E00FDD"/>
    <w:rsid w:val="00E026A8"/>
    <w:rsid w:val="00E053AA"/>
    <w:rsid w:val="00E06BE4"/>
    <w:rsid w:val="00E06BFB"/>
    <w:rsid w:val="00E070DE"/>
    <w:rsid w:val="00E071CB"/>
    <w:rsid w:val="00E07AC2"/>
    <w:rsid w:val="00E10A39"/>
    <w:rsid w:val="00E10C0B"/>
    <w:rsid w:val="00E128EC"/>
    <w:rsid w:val="00E1465C"/>
    <w:rsid w:val="00E1497F"/>
    <w:rsid w:val="00E1676C"/>
    <w:rsid w:val="00E206F0"/>
    <w:rsid w:val="00E242A8"/>
    <w:rsid w:val="00E24502"/>
    <w:rsid w:val="00E26690"/>
    <w:rsid w:val="00E267C4"/>
    <w:rsid w:val="00E26CD5"/>
    <w:rsid w:val="00E274B8"/>
    <w:rsid w:val="00E3003D"/>
    <w:rsid w:val="00E30B08"/>
    <w:rsid w:val="00E3217C"/>
    <w:rsid w:val="00E34362"/>
    <w:rsid w:val="00E363A1"/>
    <w:rsid w:val="00E372C6"/>
    <w:rsid w:val="00E37767"/>
    <w:rsid w:val="00E401C3"/>
    <w:rsid w:val="00E418F0"/>
    <w:rsid w:val="00E43AEE"/>
    <w:rsid w:val="00E503D3"/>
    <w:rsid w:val="00E50A17"/>
    <w:rsid w:val="00E62657"/>
    <w:rsid w:val="00E64359"/>
    <w:rsid w:val="00E658B0"/>
    <w:rsid w:val="00E664B3"/>
    <w:rsid w:val="00E72298"/>
    <w:rsid w:val="00E72707"/>
    <w:rsid w:val="00E74D95"/>
    <w:rsid w:val="00E76725"/>
    <w:rsid w:val="00E834EA"/>
    <w:rsid w:val="00E860F2"/>
    <w:rsid w:val="00E876ED"/>
    <w:rsid w:val="00E91EBC"/>
    <w:rsid w:val="00E93121"/>
    <w:rsid w:val="00E94305"/>
    <w:rsid w:val="00E9460A"/>
    <w:rsid w:val="00E95A61"/>
    <w:rsid w:val="00E97BC6"/>
    <w:rsid w:val="00EA03F1"/>
    <w:rsid w:val="00EA11D8"/>
    <w:rsid w:val="00EA1895"/>
    <w:rsid w:val="00EA2852"/>
    <w:rsid w:val="00EB1736"/>
    <w:rsid w:val="00EB247E"/>
    <w:rsid w:val="00EB2DC2"/>
    <w:rsid w:val="00EB37B3"/>
    <w:rsid w:val="00EB61DF"/>
    <w:rsid w:val="00EC0AB3"/>
    <w:rsid w:val="00EC25E2"/>
    <w:rsid w:val="00EC3884"/>
    <w:rsid w:val="00EC47FD"/>
    <w:rsid w:val="00EC5B91"/>
    <w:rsid w:val="00ED1B72"/>
    <w:rsid w:val="00ED230D"/>
    <w:rsid w:val="00ED2599"/>
    <w:rsid w:val="00ED2998"/>
    <w:rsid w:val="00ED3D13"/>
    <w:rsid w:val="00ED638C"/>
    <w:rsid w:val="00ED7A17"/>
    <w:rsid w:val="00ED7A63"/>
    <w:rsid w:val="00EE1B7A"/>
    <w:rsid w:val="00EE450B"/>
    <w:rsid w:val="00EE4769"/>
    <w:rsid w:val="00EE51E7"/>
    <w:rsid w:val="00EE51EB"/>
    <w:rsid w:val="00EF1599"/>
    <w:rsid w:val="00EF1604"/>
    <w:rsid w:val="00EF1C50"/>
    <w:rsid w:val="00EF2510"/>
    <w:rsid w:val="00EF4152"/>
    <w:rsid w:val="00EF5774"/>
    <w:rsid w:val="00EF632A"/>
    <w:rsid w:val="00EF6350"/>
    <w:rsid w:val="00EF7CB2"/>
    <w:rsid w:val="00F03DBF"/>
    <w:rsid w:val="00F0586E"/>
    <w:rsid w:val="00F07185"/>
    <w:rsid w:val="00F11C61"/>
    <w:rsid w:val="00F1250A"/>
    <w:rsid w:val="00F1286F"/>
    <w:rsid w:val="00F13790"/>
    <w:rsid w:val="00F162FE"/>
    <w:rsid w:val="00F16CE9"/>
    <w:rsid w:val="00F17FA7"/>
    <w:rsid w:val="00F22A6F"/>
    <w:rsid w:val="00F22DAD"/>
    <w:rsid w:val="00F2656A"/>
    <w:rsid w:val="00F274CA"/>
    <w:rsid w:val="00F3580D"/>
    <w:rsid w:val="00F35C75"/>
    <w:rsid w:val="00F379AA"/>
    <w:rsid w:val="00F37E1D"/>
    <w:rsid w:val="00F4092F"/>
    <w:rsid w:val="00F40950"/>
    <w:rsid w:val="00F433E1"/>
    <w:rsid w:val="00F4344F"/>
    <w:rsid w:val="00F43932"/>
    <w:rsid w:val="00F45ED1"/>
    <w:rsid w:val="00F46AA4"/>
    <w:rsid w:val="00F46BC1"/>
    <w:rsid w:val="00F5012D"/>
    <w:rsid w:val="00F50B4B"/>
    <w:rsid w:val="00F52A09"/>
    <w:rsid w:val="00F533B6"/>
    <w:rsid w:val="00F617FE"/>
    <w:rsid w:val="00F63B5A"/>
    <w:rsid w:val="00F64B67"/>
    <w:rsid w:val="00F66CF0"/>
    <w:rsid w:val="00F672CF"/>
    <w:rsid w:val="00F67EB0"/>
    <w:rsid w:val="00F70136"/>
    <w:rsid w:val="00F70B6C"/>
    <w:rsid w:val="00F751D1"/>
    <w:rsid w:val="00F825C2"/>
    <w:rsid w:val="00F84438"/>
    <w:rsid w:val="00F911B9"/>
    <w:rsid w:val="00F92CDE"/>
    <w:rsid w:val="00F93B3D"/>
    <w:rsid w:val="00F93DB9"/>
    <w:rsid w:val="00F96509"/>
    <w:rsid w:val="00FA3415"/>
    <w:rsid w:val="00FA562C"/>
    <w:rsid w:val="00FA575E"/>
    <w:rsid w:val="00FA63F2"/>
    <w:rsid w:val="00FA7629"/>
    <w:rsid w:val="00FA78E6"/>
    <w:rsid w:val="00FB098F"/>
    <w:rsid w:val="00FB0F16"/>
    <w:rsid w:val="00FB1599"/>
    <w:rsid w:val="00FB1C02"/>
    <w:rsid w:val="00FB3D34"/>
    <w:rsid w:val="00FB7D1A"/>
    <w:rsid w:val="00FC152A"/>
    <w:rsid w:val="00FC4930"/>
    <w:rsid w:val="00FC59DF"/>
    <w:rsid w:val="00FC69DF"/>
    <w:rsid w:val="00FC6B42"/>
    <w:rsid w:val="00FC6CB1"/>
    <w:rsid w:val="00FC7AC2"/>
    <w:rsid w:val="00FD2327"/>
    <w:rsid w:val="00FD3990"/>
    <w:rsid w:val="00FD4264"/>
    <w:rsid w:val="00FD4899"/>
    <w:rsid w:val="00FD5330"/>
    <w:rsid w:val="00FD5573"/>
    <w:rsid w:val="00FE091E"/>
    <w:rsid w:val="00FE28EE"/>
    <w:rsid w:val="00FE2CB7"/>
    <w:rsid w:val="00FE4302"/>
    <w:rsid w:val="00FE706A"/>
    <w:rsid w:val="00FF06DF"/>
    <w:rsid w:val="00FF1C9C"/>
    <w:rsid w:val="00FF3CFA"/>
    <w:rsid w:val="00FF527D"/>
    <w:rsid w:val="00FF5817"/>
    <w:rsid w:val="00FF71CE"/>
    <w:rsid w:val="00FF7211"/>
    <w:rsid w:val="00FF751A"/>
    <w:rsid w:val="0379C5BD"/>
    <w:rsid w:val="4224A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35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8B3F0C"/>
    <w:rPr>
      <w:sz w:val="24"/>
    </w:rPr>
  </w:style>
  <w:style w:type="paragraph" w:styleId="ListParagraph">
    <w:name w:val="List Paragraph"/>
    <w:basedOn w:val="Normal"/>
    <w:qFormat/>
    <w:rsid w:val="008B3F0C"/>
    <w:pPr>
      <w:ind w:left="720"/>
      <w:contextualSpacing/>
    </w:pPr>
    <w:rPr>
      <w:sz w:val="20"/>
    </w:rPr>
  </w:style>
  <w:style w:type="paragraph" w:styleId="BodyText2">
    <w:name w:val="Body Text 2"/>
    <w:basedOn w:val="Normal"/>
    <w:link w:val="BodyText2Char"/>
    <w:rsid w:val="008B3F0C"/>
    <w:pPr>
      <w:spacing w:after="120" w:line="480" w:lineRule="auto"/>
    </w:pPr>
  </w:style>
  <w:style w:type="character" w:customStyle="1" w:styleId="BodyText2Char">
    <w:name w:val="Body Text 2 Char"/>
    <w:basedOn w:val="DefaultParagraphFont"/>
    <w:link w:val="BodyText2"/>
    <w:rsid w:val="008B3F0C"/>
    <w:rPr>
      <w:sz w:val="24"/>
    </w:rPr>
  </w:style>
  <w:style w:type="paragraph" w:styleId="Header">
    <w:name w:val="header"/>
    <w:basedOn w:val="Normal"/>
    <w:link w:val="HeaderChar"/>
    <w:rsid w:val="007B3151"/>
    <w:pPr>
      <w:tabs>
        <w:tab w:val="center" w:pos="4680"/>
        <w:tab w:val="right" w:pos="9360"/>
      </w:tabs>
    </w:pPr>
  </w:style>
  <w:style w:type="character" w:customStyle="1" w:styleId="HeaderChar">
    <w:name w:val="Header Char"/>
    <w:basedOn w:val="DefaultParagraphFont"/>
    <w:link w:val="Header"/>
    <w:rsid w:val="007B3151"/>
    <w:rPr>
      <w:sz w:val="24"/>
    </w:rPr>
  </w:style>
  <w:style w:type="paragraph" w:styleId="Footer">
    <w:name w:val="footer"/>
    <w:basedOn w:val="Normal"/>
    <w:link w:val="FooterChar"/>
    <w:rsid w:val="007B3151"/>
    <w:pPr>
      <w:tabs>
        <w:tab w:val="center" w:pos="4680"/>
        <w:tab w:val="right" w:pos="9360"/>
      </w:tabs>
    </w:pPr>
  </w:style>
  <w:style w:type="character" w:customStyle="1" w:styleId="FooterChar">
    <w:name w:val="Footer Char"/>
    <w:basedOn w:val="DefaultParagraphFont"/>
    <w:link w:val="Footer"/>
    <w:rsid w:val="007B31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91785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6</Pages>
  <Words>1707</Words>
  <Characters>9618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2</cp:revision>
  <cp:lastPrinted>2015-01-29T14:50:00Z</cp:lastPrinted>
  <dcterms:created xsi:type="dcterms:W3CDTF">2025-07-11T17:01:00Z</dcterms:created>
  <dcterms:modified xsi:type="dcterms:W3CDTF">2025-07-11T17:01:00Z</dcterms:modified>
</cp:coreProperties>
</file>