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13015A" w14:textId="77777777" w:rsidR="000537DA" w:rsidRDefault="000537DA" w:rsidP="000F315B">
      <w:pPr>
        <w:framePr w:w="6926" w:hSpace="187" w:wrap="notBeside" w:vAnchor="page" w:hAnchor="page" w:x="2884" w:y="711"/>
        <w:jc w:val="center"/>
        <w:rPr>
          <w:rFonts w:ascii="Arial" w:hAnsi="Arial"/>
          <w:sz w:val="36"/>
        </w:rPr>
      </w:pPr>
      <w:r>
        <w:rPr>
          <w:rFonts w:ascii="Arial" w:hAnsi="Arial"/>
          <w:sz w:val="36"/>
        </w:rPr>
        <w:t>The Commonwealth of Massachusetts</w:t>
      </w:r>
    </w:p>
    <w:p w14:paraId="6D27BA80" w14:textId="77777777" w:rsidR="000537DA" w:rsidRDefault="000537DA" w:rsidP="000F315B">
      <w:pPr>
        <w:pStyle w:val="ExecOffice"/>
        <w:framePr w:w="6926" w:wrap="notBeside" w:vAnchor="page" w:x="2884" w:y="711"/>
      </w:pPr>
      <w:r>
        <w:t>Executive Office of Health and Human Services</w:t>
      </w:r>
    </w:p>
    <w:p w14:paraId="282AB46A" w14:textId="77777777" w:rsidR="000537DA" w:rsidRDefault="000537DA" w:rsidP="000F315B">
      <w:pPr>
        <w:pStyle w:val="ExecOffice"/>
        <w:framePr w:w="6926" w:wrap="notBeside" w:vAnchor="page" w:x="2884" w:y="711"/>
      </w:pPr>
      <w:r>
        <w:t>Department of Public Health</w:t>
      </w:r>
    </w:p>
    <w:p w14:paraId="0958205A" w14:textId="77777777" w:rsidR="006D06D9" w:rsidRDefault="000537DA" w:rsidP="000F315B">
      <w:pPr>
        <w:pStyle w:val="ExecOffice"/>
        <w:framePr w:w="6926" w:wrap="notBeside" w:vAnchor="page" w:x="2884" w:y="711"/>
      </w:pPr>
      <w:r>
        <w:t>250 Washington Street, Boston, MA 02108-4619</w:t>
      </w:r>
    </w:p>
    <w:p w14:paraId="14DDC802" w14:textId="4A70C274" w:rsidR="00BA4055" w:rsidRDefault="00C46D29" w:rsidP="00BA4055">
      <w:pPr>
        <w:framePr w:w="1927" w:hSpace="180" w:wrap="auto" w:vAnchor="text" w:hAnchor="page" w:x="940" w:y="-951"/>
        <w:rPr>
          <w:rFonts w:ascii="LinePrinter" w:hAnsi="LinePrinter"/>
        </w:rPr>
      </w:pPr>
      <w:r>
        <w:rPr>
          <w:rFonts w:ascii="LinePrinter" w:hAnsi="LinePrinter"/>
          <w:noProof/>
        </w:rPr>
        <w:drawing>
          <wp:inline distT="0" distB="0" distL="0" distR="0" wp14:anchorId="1406FE77" wp14:editId="0F8708FE">
            <wp:extent cx="962025" cy="115252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962025" cy="1152525"/>
                    </a:xfrm>
                    <a:prstGeom prst="rect">
                      <a:avLst/>
                    </a:prstGeom>
                    <a:noFill/>
                    <a:ln>
                      <a:noFill/>
                    </a:ln>
                  </pic:spPr>
                </pic:pic>
              </a:graphicData>
            </a:graphic>
          </wp:inline>
        </w:drawing>
      </w:r>
    </w:p>
    <w:p w14:paraId="1B4EA7C1" w14:textId="5CEB9796" w:rsidR="009908FF" w:rsidRDefault="000B7D96" w:rsidP="0072610D">
      <w:r>
        <w:rPr>
          <w:noProof/>
        </w:rPr>
        <mc:AlternateContent>
          <mc:Choice Requires="wps">
            <w:drawing>
              <wp:anchor distT="0" distB="0" distL="114300" distR="114300" simplePos="0" relativeHeight="251658240" behindDoc="0" locked="0" layoutInCell="1" allowOverlap="1" wp14:anchorId="593B8E20" wp14:editId="1E05D84F">
                <wp:simplePos x="0" y="0"/>
                <wp:positionH relativeFrom="column">
                  <wp:posOffset>4947920</wp:posOffset>
                </wp:positionH>
                <wp:positionV relativeFrom="paragraph">
                  <wp:posOffset>539750</wp:posOffset>
                </wp:positionV>
                <wp:extent cx="1814195" cy="1136015"/>
                <wp:effectExtent l="0" t="0" r="0" b="6985"/>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14195" cy="113601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CBD0671" w14:textId="77777777" w:rsidR="00FC6B42" w:rsidRDefault="00FC6B42" w:rsidP="00FC6B42">
                            <w:pPr>
                              <w:pStyle w:val="Governor"/>
                              <w:spacing w:after="0"/>
                              <w:rPr>
                                <w:sz w:val="16"/>
                              </w:rPr>
                            </w:pPr>
                          </w:p>
                          <w:p w14:paraId="4AACE62E" w14:textId="77777777" w:rsidR="00FC6B42" w:rsidRPr="00530145" w:rsidRDefault="009D48CD" w:rsidP="009D48CD">
                            <w:pPr>
                              <w:pStyle w:val="Governor"/>
                              <w:spacing w:after="0"/>
                              <w:rPr>
                                <w:sz w:val="16"/>
                                <w:szCs w:val="16"/>
                              </w:rPr>
                            </w:pPr>
                            <w:r w:rsidRPr="00530145">
                              <w:rPr>
                                <w:sz w:val="16"/>
                                <w:szCs w:val="16"/>
                              </w:rPr>
                              <w:t>KATHLEEN E. WALSH</w:t>
                            </w:r>
                          </w:p>
                          <w:p w14:paraId="66075756" w14:textId="77777777" w:rsidR="002D1C21" w:rsidRDefault="009D48CD" w:rsidP="0000218B">
                            <w:pPr>
                              <w:pStyle w:val="Governor"/>
                            </w:pPr>
                            <w:r>
                              <w:t xml:space="preserve">Secretary </w:t>
                            </w:r>
                          </w:p>
                          <w:p w14:paraId="42AE7C46" w14:textId="4022EC75" w:rsidR="00FC6B42" w:rsidRDefault="009C4428" w:rsidP="00033154">
                            <w:pPr>
                              <w:jc w:val="center"/>
                              <w:rPr>
                                <w:rFonts w:ascii="Arial Rounded MT Bold" w:hAnsi="Arial Rounded MT Bold"/>
                                <w:sz w:val="14"/>
                                <w:szCs w:val="14"/>
                              </w:rPr>
                            </w:pPr>
                            <w:r>
                              <w:rPr>
                                <w:rFonts w:ascii="Arial Rounded MT Bold" w:hAnsi="Arial Rounded MT Bold"/>
                                <w:sz w:val="16"/>
                                <w:szCs w:val="16"/>
                              </w:rPr>
                              <w:t>ROBERT GOLDSTEIN, MD, PhD</w:t>
                            </w:r>
                            <w:r w:rsidR="00033154" w:rsidRPr="00033154">
                              <w:rPr>
                                <w:rFonts w:ascii="Arial Rounded MT Bold" w:hAnsi="Arial Rounded MT Bold"/>
                                <w:sz w:val="16"/>
                                <w:szCs w:val="16"/>
                              </w:rPr>
                              <w:t xml:space="preserve"> </w:t>
                            </w:r>
                            <w:r w:rsidR="00FC6B42" w:rsidRPr="00FC6B42">
                              <w:rPr>
                                <w:rFonts w:ascii="Arial Rounded MT Bold" w:hAnsi="Arial Rounded MT Bold"/>
                                <w:sz w:val="14"/>
                                <w:szCs w:val="14"/>
                              </w:rPr>
                              <w:t>Commissioner</w:t>
                            </w:r>
                          </w:p>
                          <w:p w14:paraId="3AE250D6" w14:textId="77777777" w:rsidR="004813AC" w:rsidRDefault="004813AC" w:rsidP="00FC6B42">
                            <w:pPr>
                              <w:jc w:val="center"/>
                              <w:rPr>
                                <w:rFonts w:ascii="Arial Rounded MT Bold" w:hAnsi="Arial Rounded MT Bold"/>
                                <w:sz w:val="14"/>
                                <w:szCs w:val="14"/>
                              </w:rPr>
                            </w:pPr>
                          </w:p>
                          <w:p w14:paraId="1743FF8E" w14:textId="77777777" w:rsidR="004813AC" w:rsidRPr="004813AC" w:rsidRDefault="004813AC" w:rsidP="004813AC">
                            <w:pPr>
                              <w:jc w:val="center"/>
                              <w:rPr>
                                <w:rFonts w:ascii="Arial" w:hAnsi="Arial" w:cs="Arial"/>
                                <w:b/>
                                <w:sz w:val="14"/>
                                <w:szCs w:val="14"/>
                              </w:rPr>
                            </w:pPr>
                            <w:r w:rsidRPr="004813AC">
                              <w:rPr>
                                <w:rFonts w:ascii="Arial" w:hAnsi="Arial" w:cs="Arial"/>
                                <w:b/>
                                <w:sz w:val="14"/>
                                <w:szCs w:val="14"/>
                              </w:rPr>
                              <w:t>Tel: 617-624-6000</w:t>
                            </w:r>
                          </w:p>
                          <w:p w14:paraId="26AFADF3" w14:textId="77777777" w:rsidR="004813AC" w:rsidRPr="004813AC" w:rsidRDefault="004813AC" w:rsidP="004813AC">
                            <w:pPr>
                              <w:jc w:val="center"/>
                              <w:rPr>
                                <w:rFonts w:ascii="Arial" w:hAnsi="Arial" w:cs="Arial"/>
                                <w:b/>
                                <w:sz w:val="14"/>
                                <w:szCs w:val="14"/>
                                <w:lang w:val="fr-FR"/>
                              </w:rPr>
                            </w:pPr>
                            <w:r w:rsidRPr="004813AC">
                              <w:rPr>
                                <w:rFonts w:ascii="Arial" w:hAnsi="Arial" w:cs="Arial"/>
                                <w:b/>
                                <w:sz w:val="14"/>
                                <w:szCs w:val="14"/>
                                <w:lang w:val="fr-FR"/>
                              </w:rPr>
                              <w:t>www.mass.gov/dph</w:t>
                            </w:r>
                          </w:p>
                          <w:p w14:paraId="3CB10211" w14:textId="77777777" w:rsidR="004813AC" w:rsidRPr="00FC6B42" w:rsidRDefault="004813AC" w:rsidP="00FC6B42">
                            <w:pPr>
                              <w:jc w:val="center"/>
                              <w:rPr>
                                <w:rFonts w:ascii="Arial Rounded MT Bold" w:hAnsi="Arial Rounded MT Bold"/>
                                <w:sz w:val="14"/>
                                <w:szCs w:val="14"/>
                              </w:rPr>
                            </w:pP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type w14:anchorId="593B8E20" id="_x0000_t202" coordsize="21600,21600" o:spt="202" path="m,l,21600r21600,l21600,xe">
                <v:stroke joinstyle="miter"/>
                <v:path gradientshapeok="t" o:connecttype="rect"/>
              </v:shapetype>
              <v:shape id="Text Box 2" o:spid="_x0000_s1026" type="#_x0000_t202" style="position:absolute;margin-left:389.6pt;margin-top:42.5pt;width:142.85pt;height:89.45pt;z-index:251658240;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" stroked="f">
                <v:textbox style="mso-fit-shape-to-text:t">
                  <w:txbxContent>
                    <w:p w14:paraId="0CBD0671" w14:textId="77777777" w:rsidR="00FC6B42" w:rsidRDefault="00FC6B42" w:rsidP="00FC6B42">
                      <w:pPr>
                        <w:pStyle w:val="Governor"/>
                        <w:spacing w:after="0"/>
                        <w:rPr>
                          <w:sz w:val="16"/>
                        </w:rPr>
                      </w:pPr>
                    </w:p>
                    <w:p w14:paraId="4AACE62E" w14:textId="77777777" w:rsidR="00FC6B42" w:rsidRPr="00530145" w:rsidRDefault="009D48CD" w:rsidP="009D48CD">
                      <w:pPr>
                        <w:pStyle w:val="Governor"/>
                        <w:spacing w:after="0"/>
                        <w:rPr>
                          <w:sz w:val="16"/>
                          <w:szCs w:val="16"/>
                        </w:rPr>
                      </w:pPr>
                      <w:r w:rsidRPr="00530145">
                        <w:rPr>
                          <w:sz w:val="16"/>
                          <w:szCs w:val="16"/>
                        </w:rPr>
                        <w:t>KATHLEEN E. WALSH</w:t>
                      </w:r>
                    </w:p>
                    <w:p w14:paraId="66075756" w14:textId="77777777" w:rsidR="002D1C21" w:rsidRDefault="009D48CD" w:rsidP="0000218B">
                      <w:pPr>
                        <w:pStyle w:val="Governor"/>
                      </w:pPr>
                      <w:r>
                        <w:t xml:space="preserve">Secretary </w:t>
                      </w:r>
                    </w:p>
                    <w:p w14:paraId="42AE7C46" w14:textId="4022EC75" w:rsidR="00FC6B42" w:rsidRDefault="009C4428" w:rsidP="00033154">
                      <w:pPr>
                        <w:jc w:val="center"/>
                        <w:rPr>
                          <w:rFonts w:ascii="Arial Rounded MT Bold" w:hAnsi="Arial Rounded MT Bold"/>
                          <w:sz w:val="14"/>
                          <w:szCs w:val="14"/>
                        </w:rPr>
                      </w:pPr>
                      <w:r>
                        <w:rPr>
                          <w:rFonts w:ascii="Arial Rounded MT Bold" w:hAnsi="Arial Rounded MT Bold"/>
                          <w:sz w:val="16"/>
                          <w:szCs w:val="16"/>
                        </w:rPr>
                        <w:t>ROBERT GOLDSTEIN, MD, PhD</w:t>
                      </w:r>
                      <w:r w:rsidR="00033154" w:rsidRPr="00033154">
                        <w:rPr>
                          <w:rFonts w:ascii="Arial Rounded MT Bold" w:hAnsi="Arial Rounded MT Bold"/>
                          <w:sz w:val="16"/>
                          <w:szCs w:val="16"/>
                        </w:rPr>
                        <w:t xml:space="preserve"> </w:t>
                      </w:r>
                      <w:r w:rsidR="00FC6B42" w:rsidRPr="00FC6B42">
                        <w:rPr>
                          <w:rFonts w:ascii="Arial Rounded MT Bold" w:hAnsi="Arial Rounded MT Bold"/>
                          <w:sz w:val="14"/>
                          <w:szCs w:val="14"/>
                        </w:rPr>
                        <w:t>Commissioner</w:t>
                      </w:r>
                    </w:p>
                    <w:p w14:paraId="3AE250D6" w14:textId="77777777" w:rsidR="004813AC" w:rsidRDefault="004813AC" w:rsidP="00FC6B42">
                      <w:pPr>
                        <w:jc w:val="center"/>
                        <w:rPr>
                          <w:rFonts w:ascii="Arial Rounded MT Bold" w:hAnsi="Arial Rounded MT Bold"/>
                          <w:sz w:val="14"/>
                          <w:szCs w:val="14"/>
                        </w:rPr>
                      </w:pPr>
                    </w:p>
                    <w:p w14:paraId="1743FF8E" w14:textId="77777777" w:rsidR="004813AC" w:rsidRPr="004813AC" w:rsidRDefault="004813AC" w:rsidP="004813AC">
                      <w:pPr>
                        <w:jc w:val="center"/>
                        <w:rPr>
                          <w:rFonts w:ascii="Arial" w:hAnsi="Arial" w:cs="Arial"/>
                          <w:b/>
                          <w:sz w:val="14"/>
                          <w:szCs w:val="14"/>
                        </w:rPr>
                      </w:pPr>
                      <w:r w:rsidRPr="004813AC">
                        <w:rPr>
                          <w:rFonts w:ascii="Arial" w:hAnsi="Arial" w:cs="Arial"/>
                          <w:b/>
                          <w:sz w:val="14"/>
                          <w:szCs w:val="14"/>
                        </w:rPr>
                        <w:t>Tel: 617-624-6000</w:t>
                      </w:r>
                    </w:p>
                    <w:p w14:paraId="26AFADF3" w14:textId="77777777" w:rsidR="004813AC" w:rsidRPr="004813AC" w:rsidRDefault="004813AC" w:rsidP="004813AC">
                      <w:pPr>
                        <w:jc w:val="center"/>
                        <w:rPr>
                          <w:rFonts w:ascii="Arial" w:hAnsi="Arial" w:cs="Arial"/>
                          <w:b/>
                          <w:sz w:val="14"/>
                          <w:szCs w:val="14"/>
                          <w:lang w:val="fr-FR"/>
                        </w:rPr>
                      </w:pPr>
                      <w:r w:rsidRPr="004813AC">
                        <w:rPr>
                          <w:rFonts w:ascii="Arial" w:hAnsi="Arial" w:cs="Arial"/>
                          <w:b/>
                          <w:sz w:val="14"/>
                          <w:szCs w:val="14"/>
                          <w:lang w:val="fr-FR"/>
                        </w:rPr>
                        <w:t>www.mass.gov/dph</w:t>
                      </w:r>
                    </w:p>
                    <w:p w14:paraId="3CB10211" w14:textId="77777777" w:rsidR="004813AC" w:rsidRPr="00FC6B42" w:rsidRDefault="004813AC" w:rsidP="00FC6B42">
                      <w:pPr>
                        <w:jc w:val="center"/>
                        <w:rPr>
                          <w:rFonts w:ascii="Arial Rounded MT Bold" w:hAnsi="Arial Rounded MT Bold"/>
                          <w:sz w:val="14"/>
                          <w:szCs w:val="14"/>
                        </w:rPr>
                      </w:pPr>
                    </w:p>
                  </w:txbxContent>
                </v:textbox>
              </v:shape>
            </w:pict>
          </mc:Fallback>
        </mc:AlternateContent>
      </w:r>
      <w:r>
        <w:rPr>
          <w:noProof/>
        </w:rPr>
        <mc:AlternateContent>
          <mc:Choice Requires="wps">
            <w:drawing>
              <wp:anchor distT="0" distB="0" distL="114300" distR="114300" simplePos="0" relativeHeight="251657216" behindDoc="0" locked="0" layoutInCell="1" allowOverlap="1" wp14:anchorId="5CC856F6" wp14:editId="00735048">
                <wp:simplePos x="0" y="0"/>
                <wp:positionH relativeFrom="column">
                  <wp:posOffset>-652145</wp:posOffset>
                </wp:positionH>
                <wp:positionV relativeFrom="paragraph">
                  <wp:posOffset>539750</wp:posOffset>
                </wp:positionV>
                <wp:extent cx="1572895" cy="802005"/>
                <wp:effectExtent l="0" t="0" r="8255"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72895" cy="80200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D7A3CE7" w14:textId="77777777" w:rsidR="00FC6B42" w:rsidRDefault="00FC6B42" w:rsidP="00FC6B42">
                            <w:pPr>
                              <w:pStyle w:val="Governor"/>
                              <w:spacing w:after="0"/>
                              <w:rPr>
                                <w:sz w:val="16"/>
                              </w:rPr>
                            </w:pPr>
                          </w:p>
                          <w:p w14:paraId="257F23FD" w14:textId="77777777" w:rsidR="00FC6B42" w:rsidRDefault="002D1C21" w:rsidP="00FC6B42">
                            <w:pPr>
                              <w:pStyle w:val="Governor"/>
                              <w:spacing w:after="0"/>
                              <w:rPr>
                                <w:sz w:val="16"/>
                              </w:rPr>
                            </w:pPr>
                            <w:r>
                              <w:rPr>
                                <w:sz w:val="16"/>
                              </w:rPr>
                              <w:t>MAURA T. HEALEY</w:t>
                            </w:r>
                          </w:p>
                          <w:p w14:paraId="199471FC" w14:textId="77777777" w:rsidR="00FC6B42" w:rsidRDefault="00FC6B42" w:rsidP="00FC6B42">
                            <w:pPr>
                              <w:pStyle w:val="Governor"/>
                            </w:pPr>
                            <w:r>
                              <w:t>Governor</w:t>
                            </w:r>
                          </w:p>
                          <w:p w14:paraId="6EE5988D" w14:textId="77777777" w:rsidR="00FC6B42" w:rsidRDefault="002D1C21" w:rsidP="00FC6B42">
                            <w:pPr>
                              <w:pStyle w:val="Governor"/>
                              <w:spacing w:after="0"/>
                              <w:rPr>
                                <w:sz w:val="16"/>
                              </w:rPr>
                            </w:pPr>
                            <w:r>
                              <w:rPr>
                                <w:sz w:val="16"/>
                              </w:rPr>
                              <w:t>KIMBERLEY DRISCOLL</w:t>
                            </w:r>
                          </w:p>
                          <w:p w14:paraId="791A486A" w14:textId="77777777" w:rsidR="00FC6B42" w:rsidRDefault="00FC6B42" w:rsidP="00FC6B42">
                            <w:pPr>
                              <w:pStyle w:val="Governor"/>
                            </w:pPr>
                            <w:r>
                              <w:t>Lieutenant Governor</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w14:anchorId="5CC856F6" id="_x0000_s1027" type="#_x0000_t202" style="position:absolute;margin-left:-51.35pt;margin-top:42.5pt;width:123.85pt;height:63.15pt;z-index:251657216;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" stroked="f">
                <v:textbox style="mso-fit-shape-to-text:t">
                  <w:txbxContent>
                    <w:p w14:paraId="0D7A3CE7" w14:textId="77777777" w:rsidR="00FC6B42" w:rsidRDefault="00FC6B42" w:rsidP="00FC6B42">
                      <w:pPr>
                        <w:pStyle w:val="Governor"/>
                        <w:spacing w:after="0"/>
                        <w:rPr>
                          <w:sz w:val="16"/>
                        </w:rPr>
                      </w:pPr>
                    </w:p>
                    <w:p w14:paraId="257F23FD" w14:textId="77777777" w:rsidR="00FC6B42" w:rsidRDefault="002D1C21" w:rsidP="00FC6B42">
                      <w:pPr>
                        <w:pStyle w:val="Governor"/>
                        <w:spacing w:after="0"/>
                        <w:rPr>
                          <w:sz w:val="16"/>
                        </w:rPr>
                      </w:pPr>
                      <w:r>
                        <w:rPr>
                          <w:sz w:val="16"/>
                        </w:rPr>
                        <w:t>MAURA T. HEALEY</w:t>
                      </w:r>
                    </w:p>
                    <w:p w14:paraId="199471FC" w14:textId="77777777" w:rsidR="00FC6B42" w:rsidRDefault="00FC6B42" w:rsidP="00FC6B42">
                      <w:pPr>
                        <w:pStyle w:val="Governor"/>
                      </w:pPr>
                      <w:r>
                        <w:t>Governor</w:t>
                      </w:r>
                    </w:p>
                    <w:p w14:paraId="6EE5988D" w14:textId="77777777" w:rsidR="00FC6B42" w:rsidRDefault="002D1C21" w:rsidP="00FC6B42">
                      <w:pPr>
                        <w:pStyle w:val="Governor"/>
                        <w:spacing w:after="0"/>
                        <w:rPr>
                          <w:sz w:val="16"/>
                        </w:rPr>
                      </w:pPr>
                      <w:r>
                        <w:rPr>
                          <w:sz w:val="16"/>
                        </w:rPr>
                        <w:t>KIMBERLEY DRISCOLL</w:t>
                      </w:r>
                    </w:p>
                    <w:p w14:paraId="791A486A" w14:textId="77777777" w:rsidR="00FC6B42" w:rsidRDefault="00FC6B42" w:rsidP="00FC6B42">
                      <w:pPr>
                        <w:pStyle w:val="Governor"/>
                      </w:pPr>
                      <w:r>
                        <w:t>Lieutenant Governor</w:t>
                      </w:r>
                    </w:p>
                  </w:txbxContent>
                </v:textbox>
              </v:shape>
            </w:pict>
          </mc:Fallback>
        </mc:AlternateContent>
      </w:r>
    </w:p>
    <w:p w14:paraId="33866557" w14:textId="77777777" w:rsidR="00FC6B42" w:rsidRDefault="00FC6B42" w:rsidP="0072610D"/>
    <w:p w14:paraId="45EA865C" w14:textId="77777777" w:rsidR="00FC6B42" w:rsidRDefault="00FC6B42" w:rsidP="0072610D"/>
    <w:p w14:paraId="51314366" w14:textId="77777777" w:rsidR="00033154" w:rsidRDefault="00033154" w:rsidP="0072610D"/>
    <w:p w14:paraId="69F380EF" w14:textId="77777777" w:rsidR="00033154" w:rsidRDefault="00033154" w:rsidP="0072610D"/>
    <w:p w14:paraId="3DA64BB5" w14:textId="77777777" w:rsidR="00033154" w:rsidRDefault="00033154" w:rsidP="0072610D"/>
    <w:p w14:paraId="08EDF823" w14:textId="77777777" w:rsidR="00033154" w:rsidRDefault="00033154" w:rsidP="0072610D"/>
    <w:p w14:paraId="2415E441" w14:textId="77777777" w:rsidR="008B3F0C" w:rsidRDefault="008B3F0C" w:rsidP="008B3F0C">
      <w:pPr>
        <w:tabs>
          <w:tab w:val="left" w:pos="1890"/>
        </w:tabs>
        <w:jc w:val="center"/>
        <w:rPr>
          <w:b/>
          <w:szCs w:val="24"/>
        </w:rPr>
      </w:pPr>
      <w:r>
        <w:rPr>
          <w:b/>
          <w:szCs w:val="24"/>
        </w:rPr>
        <w:t>Board of Allied Mental Health and Human Services Professions</w:t>
      </w:r>
    </w:p>
    <w:p w14:paraId="76E245FC" w14:textId="77777777" w:rsidR="008B3F0C" w:rsidRPr="00DD1D80" w:rsidRDefault="008B3F0C" w:rsidP="008B3F0C">
      <w:pPr>
        <w:tabs>
          <w:tab w:val="left" w:pos="1890"/>
        </w:tabs>
        <w:jc w:val="center"/>
        <w:rPr>
          <w:b/>
          <w:szCs w:val="24"/>
        </w:rPr>
      </w:pPr>
      <w:r>
        <w:rPr>
          <w:b/>
          <w:szCs w:val="24"/>
        </w:rPr>
        <w:t>Public Meeting Minutes</w:t>
      </w:r>
    </w:p>
    <w:p w14:paraId="61A3D379" w14:textId="2D3A5F0C" w:rsidR="008B3F0C" w:rsidRPr="00971E25" w:rsidRDefault="00E07AC2" w:rsidP="008B3F0C">
      <w:pPr>
        <w:jc w:val="center"/>
        <w:rPr>
          <w:szCs w:val="24"/>
        </w:rPr>
      </w:pPr>
      <w:r>
        <w:rPr>
          <w:szCs w:val="24"/>
        </w:rPr>
        <w:t>June 16</w:t>
      </w:r>
      <w:r w:rsidR="008B3F0C">
        <w:rPr>
          <w:szCs w:val="24"/>
        </w:rPr>
        <w:t>, 2023</w:t>
      </w:r>
    </w:p>
    <w:p w14:paraId="64F4BDC5" w14:textId="77777777" w:rsidR="008B3F0C" w:rsidRDefault="008B3F0C" w:rsidP="008B3F0C">
      <w:pPr>
        <w:tabs>
          <w:tab w:val="left" w:pos="2340"/>
        </w:tabs>
        <w:rPr>
          <w:b/>
          <w:szCs w:val="24"/>
          <w:u w:val="single"/>
        </w:rPr>
      </w:pPr>
    </w:p>
    <w:p w14:paraId="1C210F3A" w14:textId="610996F1" w:rsidR="008B3F0C" w:rsidRPr="00B111B0" w:rsidRDefault="008B3F0C" w:rsidP="007B3151">
      <w:pPr>
        <w:tabs>
          <w:tab w:val="left" w:pos="2340"/>
          <w:tab w:val="left" w:pos="7070"/>
        </w:tabs>
        <w:rPr>
          <w:szCs w:val="24"/>
        </w:rPr>
      </w:pPr>
      <w:r w:rsidRPr="00B111B0">
        <w:rPr>
          <w:b/>
          <w:szCs w:val="24"/>
          <w:u w:val="single"/>
        </w:rPr>
        <w:t>Board Members Present</w:t>
      </w:r>
      <w:r w:rsidRPr="00D15499">
        <w:rPr>
          <w:b/>
          <w:szCs w:val="24"/>
        </w:rPr>
        <w:t>:</w:t>
      </w:r>
      <w:r w:rsidRPr="00B111B0">
        <w:rPr>
          <w:szCs w:val="24"/>
        </w:rPr>
        <w:tab/>
      </w:r>
      <w:r w:rsidR="007B3151">
        <w:rPr>
          <w:szCs w:val="24"/>
        </w:rPr>
        <w:tab/>
      </w:r>
    </w:p>
    <w:p w14:paraId="3B51E3AF" w14:textId="77777777" w:rsidR="008B3F0C" w:rsidRPr="00B111B0" w:rsidRDefault="008B3F0C" w:rsidP="008B3F0C">
      <w:pPr>
        <w:tabs>
          <w:tab w:val="left" w:pos="2340"/>
        </w:tabs>
        <w:rPr>
          <w:szCs w:val="24"/>
        </w:rPr>
      </w:pPr>
      <w:r w:rsidRPr="00B111B0">
        <w:rPr>
          <w:szCs w:val="24"/>
        </w:rPr>
        <w:t xml:space="preserve"> </w:t>
      </w:r>
    </w:p>
    <w:p w14:paraId="7BEF6FFD" w14:textId="3E89B7B1" w:rsidR="00622FF5" w:rsidRDefault="00622FF5" w:rsidP="008B3F0C">
      <w:pPr>
        <w:rPr>
          <w:szCs w:val="24"/>
        </w:rPr>
      </w:pPr>
      <w:r>
        <w:rPr>
          <w:szCs w:val="24"/>
        </w:rPr>
        <w:t>William Ahearn, Member, Acting Chair</w:t>
      </w:r>
    </w:p>
    <w:p w14:paraId="2B3C2816" w14:textId="0C6AE568" w:rsidR="008B3F0C" w:rsidRDefault="008B3F0C" w:rsidP="008B3F0C">
      <w:pPr>
        <w:rPr>
          <w:szCs w:val="24"/>
        </w:rPr>
      </w:pPr>
      <w:r>
        <w:rPr>
          <w:szCs w:val="24"/>
        </w:rPr>
        <w:t>Cynthia Belhumeur, Public Member</w:t>
      </w:r>
    </w:p>
    <w:p w14:paraId="3DDA922F" w14:textId="32BD39CA" w:rsidR="008B3F0C" w:rsidRDefault="008B3F0C" w:rsidP="008B3F0C">
      <w:pPr>
        <w:tabs>
          <w:tab w:val="left" w:pos="2430"/>
        </w:tabs>
        <w:rPr>
          <w:szCs w:val="24"/>
        </w:rPr>
      </w:pPr>
      <w:r>
        <w:rPr>
          <w:szCs w:val="24"/>
        </w:rPr>
        <w:t xml:space="preserve">Frank Gomez, Member </w:t>
      </w:r>
      <w:r w:rsidR="00605266">
        <w:rPr>
          <w:szCs w:val="24"/>
        </w:rPr>
        <w:t>(left meeting at 11:00 a.m., returned at 11:10 a.m.)</w:t>
      </w:r>
    </w:p>
    <w:p w14:paraId="4049A875" w14:textId="73C56323" w:rsidR="008B3F0C" w:rsidRDefault="008B3F0C" w:rsidP="008B3F0C">
      <w:pPr>
        <w:tabs>
          <w:tab w:val="left" w:pos="2430"/>
        </w:tabs>
        <w:rPr>
          <w:szCs w:val="24"/>
        </w:rPr>
      </w:pPr>
      <w:r>
        <w:rPr>
          <w:szCs w:val="24"/>
        </w:rPr>
        <w:t xml:space="preserve">Amy Vercillo, Member </w:t>
      </w:r>
      <w:r w:rsidR="00622FF5">
        <w:rPr>
          <w:szCs w:val="24"/>
        </w:rPr>
        <w:t>(arrived at 10:16 a.m.)</w:t>
      </w:r>
    </w:p>
    <w:p w14:paraId="64D06DF0" w14:textId="2973F556" w:rsidR="008B3F0C" w:rsidRDefault="008B3F0C" w:rsidP="008B3F0C">
      <w:pPr>
        <w:tabs>
          <w:tab w:val="left" w:pos="2430"/>
        </w:tabs>
        <w:rPr>
          <w:szCs w:val="24"/>
        </w:rPr>
      </w:pPr>
      <w:r>
        <w:rPr>
          <w:szCs w:val="24"/>
        </w:rPr>
        <w:t xml:space="preserve">Jacqueline Gagliardi, Member </w:t>
      </w:r>
    </w:p>
    <w:p w14:paraId="2B167D6F" w14:textId="77722F4E" w:rsidR="008B3F0C" w:rsidRDefault="008B3F0C" w:rsidP="008B3F0C">
      <w:pPr>
        <w:tabs>
          <w:tab w:val="left" w:pos="2430"/>
        </w:tabs>
        <w:rPr>
          <w:szCs w:val="24"/>
        </w:rPr>
      </w:pPr>
      <w:r>
        <w:rPr>
          <w:szCs w:val="24"/>
        </w:rPr>
        <w:t>Jennifer Paine, Member</w:t>
      </w:r>
      <w:r w:rsidR="007D1E22">
        <w:rPr>
          <w:szCs w:val="24"/>
        </w:rPr>
        <w:t xml:space="preserve"> </w:t>
      </w:r>
    </w:p>
    <w:p w14:paraId="18D6DEB9" w14:textId="075F1298" w:rsidR="008B3F0C" w:rsidRDefault="008B3F0C" w:rsidP="008B3F0C">
      <w:pPr>
        <w:tabs>
          <w:tab w:val="left" w:pos="2430"/>
        </w:tabs>
        <w:rPr>
          <w:szCs w:val="24"/>
        </w:rPr>
      </w:pPr>
      <w:r>
        <w:rPr>
          <w:szCs w:val="24"/>
        </w:rPr>
        <w:t xml:space="preserve">Ashley Williams, Member </w:t>
      </w:r>
    </w:p>
    <w:p w14:paraId="247E2503" w14:textId="6097BF47" w:rsidR="007D1E22" w:rsidRDefault="007D1E22" w:rsidP="008B3F0C">
      <w:pPr>
        <w:tabs>
          <w:tab w:val="left" w:pos="2430"/>
        </w:tabs>
        <w:rPr>
          <w:szCs w:val="24"/>
        </w:rPr>
      </w:pPr>
      <w:r>
        <w:rPr>
          <w:szCs w:val="24"/>
        </w:rPr>
        <w:t>Kristen Woodbury, Member</w:t>
      </w:r>
      <w:r w:rsidR="00516877">
        <w:rPr>
          <w:szCs w:val="24"/>
        </w:rPr>
        <w:t xml:space="preserve"> </w:t>
      </w:r>
    </w:p>
    <w:p w14:paraId="233308D4" w14:textId="14C69F0C" w:rsidR="00622FF5" w:rsidRDefault="00622FF5" w:rsidP="008B3F0C">
      <w:pPr>
        <w:tabs>
          <w:tab w:val="left" w:pos="2430"/>
        </w:tabs>
        <w:rPr>
          <w:szCs w:val="24"/>
        </w:rPr>
      </w:pPr>
      <w:r>
        <w:rPr>
          <w:szCs w:val="24"/>
        </w:rPr>
        <w:t>Susan Egan</w:t>
      </w:r>
      <w:r w:rsidR="007656FB">
        <w:rPr>
          <w:szCs w:val="24"/>
        </w:rPr>
        <w:t>, Member</w:t>
      </w:r>
      <w:r>
        <w:rPr>
          <w:szCs w:val="24"/>
        </w:rPr>
        <w:t xml:space="preserve"> (arrived at 10:16 a.m.</w:t>
      </w:r>
      <w:r w:rsidR="00310A9E">
        <w:rPr>
          <w:szCs w:val="24"/>
        </w:rPr>
        <w:t>, left the meeting at 12:07 p.m.</w:t>
      </w:r>
      <w:r w:rsidR="00CB0A5E">
        <w:rPr>
          <w:szCs w:val="24"/>
        </w:rPr>
        <w:t>, returned at 1:05 p.m.</w:t>
      </w:r>
      <w:r>
        <w:rPr>
          <w:szCs w:val="24"/>
        </w:rPr>
        <w:t>)</w:t>
      </w:r>
    </w:p>
    <w:p w14:paraId="062B190E" w14:textId="77777777" w:rsidR="008B3F0C" w:rsidRDefault="008B3F0C" w:rsidP="008B3F0C">
      <w:pPr>
        <w:tabs>
          <w:tab w:val="left" w:pos="2430"/>
        </w:tabs>
        <w:rPr>
          <w:b/>
          <w:szCs w:val="24"/>
          <w:u w:val="single"/>
        </w:rPr>
      </w:pPr>
    </w:p>
    <w:p w14:paraId="3E6CEA41" w14:textId="77777777" w:rsidR="008B3F0C" w:rsidRPr="00B111B0" w:rsidRDefault="008B3F0C" w:rsidP="008B3F0C">
      <w:pPr>
        <w:tabs>
          <w:tab w:val="left" w:pos="2430"/>
        </w:tabs>
        <w:rPr>
          <w:szCs w:val="24"/>
        </w:rPr>
      </w:pPr>
      <w:r w:rsidRPr="00B111B0">
        <w:rPr>
          <w:b/>
          <w:szCs w:val="24"/>
          <w:u w:val="single"/>
        </w:rPr>
        <w:t>Staff Members Present</w:t>
      </w:r>
      <w:r w:rsidRPr="00D15499">
        <w:rPr>
          <w:b/>
          <w:szCs w:val="24"/>
        </w:rPr>
        <w:t>:</w:t>
      </w:r>
      <w:r w:rsidRPr="00B111B0">
        <w:rPr>
          <w:szCs w:val="24"/>
        </w:rPr>
        <w:tab/>
      </w:r>
    </w:p>
    <w:p w14:paraId="736393FB" w14:textId="77777777" w:rsidR="008B3F0C" w:rsidRPr="00B111B0" w:rsidRDefault="008B3F0C" w:rsidP="008B3F0C">
      <w:pPr>
        <w:tabs>
          <w:tab w:val="left" w:pos="2430"/>
        </w:tabs>
        <w:rPr>
          <w:szCs w:val="24"/>
        </w:rPr>
      </w:pPr>
    </w:p>
    <w:p w14:paraId="4E30F241" w14:textId="77777777" w:rsidR="008B3F0C" w:rsidRDefault="008B3F0C" w:rsidP="008B3F0C">
      <w:pPr>
        <w:tabs>
          <w:tab w:val="left" w:pos="2430"/>
        </w:tabs>
        <w:rPr>
          <w:szCs w:val="24"/>
        </w:rPr>
      </w:pPr>
      <w:r>
        <w:rPr>
          <w:szCs w:val="24"/>
        </w:rPr>
        <w:t>Brian Bialas</w:t>
      </w:r>
      <w:r w:rsidRPr="00B111B0">
        <w:rPr>
          <w:szCs w:val="24"/>
        </w:rPr>
        <w:t>,</w:t>
      </w:r>
      <w:r w:rsidRPr="00B111B0">
        <w:rPr>
          <w:i/>
          <w:szCs w:val="24"/>
        </w:rPr>
        <w:t xml:space="preserve"> </w:t>
      </w:r>
      <w:r w:rsidRPr="00B111B0">
        <w:rPr>
          <w:szCs w:val="24"/>
        </w:rPr>
        <w:t>Executive Director</w:t>
      </w:r>
    </w:p>
    <w:p w14:paraId="46CA7B02" w14:textId="0FA5011E" w:rsidR="008B3F0C" w:rsidRDefault="008B3F0C" w:rsidP="008B3F0C">
      <w:pPr>
        <w:tabs>
          <w:tab w:val="left" w:pos="2430"/>
        </w:tabs>
        <w:rPr>
          <w:szCs w:val="24"/>
        </w:rPr>
      </w:pPr>
      <w:r>
        <w:rPr>
          <w:szCs w:val="24"/>
        </w:rPr>
        <w:t>Sheila York, Board Counsel</w:t>
      </w:r>
    </w:p>
    <w:p w14:paraId="48288855" w14:textId="6540A416" w:rsidR="007656FB" w:rsidRDefault="007656FB" w:rsidP="008B3F0C">
      <w:pPr>
        <w:tabs>
          <w:tab w:val="left" w:pos="2430"/>
        </w:tabs>
        <w:rPr>
          <w:szCs w:val="24"/>
        </w:rPr>
      </w:pPr>
      <w:r>
        <w:rPr>
          <w:szCs w:val="24"/>
        </w:rPr>
        <w:t>Marine Jardonnet, Board Counsel</w:t>
      </w:r>
    </w:p>
    <w:p w14:paraId="7BE3D567" w14:textId="35BB4445" w:rsidR="007656FB" w:rsidRDefault="007656FB" w:rsidP="008B3F0C">
      <w:pPr>
        <w:tabs>
          <w:tab w:val="left" w:pos="2430"/>
        </w:tabs>
        <w:rPr>
          <w:szCs w:val="24"/>
        </w:rPr>
      </w:pPr>
      <w:r>
        <w:rPr>
          <w:szCs w:val="24"/>
        </w:rPr>
        <w:t>Lauren McShane, Investigator Supervisor</w:t>
      </w:r>
    </w:p>
    <w:p w14:paraId="6C36E50E" w14:textId="352E7B40" w:rsidR="007656FB" w:rsidRDefault="007656FB" w:rsidP="008B3F0C">
      <w:pPr>
        <w:tabs>
          <w:tab w:val="left" w:pos="2430"/>
        </w:tabs>
        <w:rPr>
          <w:szCs w:val="24"/>
        </w:rPr>
      </w:pPr>
      <w:r>
        <w:rPr>
          <w:szCs w:val="24"/>
        </w:rPr>
        <w:t>Doris Lugo, Investigator</w:t>
      </w:r>
    </w:p>
    <w:p w14:paraId="743550AA" w14:textId="77777777" w:rsidR="008B3F0C" w:rsidRPr="00DD1D80" w:rsidRDefault="008B3F0C" w:rsidP="008B3F0C">
      <w:pPr>
        <w:rPr>
          <w:szCs w:val="24"/>
        </w:rPr>
      </w:pPr>
    </w:p>
    <w:p w14:paraId="3C648384" w14:textId="77777777" w:rsidR="008B3F0C" w:rsidRDefault="008B3F0C" w:rsidP="008B3F0C">
      <w:pPr>
        <w:rPr>
          <w:b/>
          <w:szCs w:val="24"/>
          <w:u w:val="single"/>
        </w:rPr>
      </w:pPr>
      <w:r>
        <w:rPr>
          <w:szCs w:val="24"/>
        </w:rPr>
        <w:t>All board members and staff appeared by videoconference.</w:t>
      </w:r>
    </w:p>
    <w:p w14:paraId="77163F3C" w14:textId="77777777" w:rsidR="008B3F0C" w:rsidRDefault="008B3F0C" w:rsidP="008B3F0C">
      <w:pPr>
        <w:rPr>
          <w:b/>
          <w:szCs w:val="24"/>
          <w:u w:val="single"/>
        </w:rPr>
      </w:pPr>
    </w:p>
    <w:p w14:paraId="2B84CA4C" w14:textId="74FC2873" w:rsidR="008B3F0C" w:rsidRDefault="008B3F0C" w:rsidP="008B3F0C">
      <w:pPr>
        <w:rPr>
          <w:szCs w:val="24"/>
        </w:rPr>
      </w:pPr>
      <w:r w:rsidRPr="005E05DB">
        <w:rPr>
          <w:b/>
          <w:szCs w:val="24"/>
          <w:u w:val="single"/>
        </w:rPr>
        <w:t>Call to Order</w:t>
      </w:r>
      <w:r w:rsidRPr="007215DE">
        <w:rPr>
          <w:b/>
          <w:szCs w:val="24"/>
        </w:rPr>
        <w:t>:</w:t>
      </w:r>
      <w:r w:rsidRPr="007215DE">
        <w:rPr>
          <w:szCs w:val="24"/>
        </w:rPr>
        <w:t xml:space="preserve"> The meeting was called to order at </w:t>
      </w:r>
      <w:r>
        <w:rPr>
          <w:szCs w:val="24"/>
        </w:rPr>
        <w:t>10:</w:t>
      </w:r>
      <w:r w:rsidR="007656FB">
        <w:rPr>
          <w:szCs w:val="24"/>
        </w:rPr>
        <w:t>10</w:t>
      </w:r>
      <w:r>
        <w:rPr>
          <w:szCs w:val="24"/>
        </w:rPr>
        <w:t xml:space="preserve"> a.m.</w:t>
      </w:r>
      <w:r w:rsidRPr="007215DE">
        <w:rPr>
          <w:szCs w:val="24"/>
        </w:rPr>
        <w:t xml:space="preserve"> </w:t>
      </w:r>
    </w:p>
    <w:p w14:paraId="205195DC" w14:textId="77777777" w:rsidR="008B3F0C" w:rsidRDefault="008B3F0C" w:rsidP="008B3F0C">
      <w:pPr>
        <w:rPr>
          <w:rFonts w:eastAsia="Calibri"/>
          <w:b/>
          <w:szCs w:val="24"/>
          <w:u w:val="single"/>
        </w:rPr>
      </w:pPr>
    </w:p>
    <w:p w14:paraId="74EEE100" w14:textId="77777777" w:rsidR="008B3F0C" w:rsidRDefault="008B3F0C" w:rsidP="008B3F0C">
      <w:pPr>
        <w:rPr>
          <w:rFonts w:eastAsia="Calibri"/>
          <w:b/>
          <w:szCs w:val="24"/>
          <w:u w:val="single"/>
        </w:rPr>
      </w:pPr>
      <w:r>
        <w:rPr>
          <w:rFonts w:eastAsia="Calibri"/>
          <w:b/>
          <w:szCs w:val="24"/>
          <w:u w:val="single"/>
        </w:rPr>
        <w:t>Roll Call for Attendance</w:t>
      </w:r>
    </w:p>
    <w:p w14:paraId="0B3AB32A" w14:textId="77777777" w:rsidR="008B3F0C" w:rsidRDefault="008B3F0C" w:rsidP="008B3F0C">
      <w:pPr>
        <w:rPr>
          <w:rFonts w:eastAsia="Calibri"/>
          <w:b/>
          <w:szCs w:val="24"/>
          <w:u w:val="single"/>
        </w:rPr>
      </w:pPr>
    </w:p>
    <w:p w14:paraId="65F816F7" w14:textId="0A6802AB" w:rsidR="008B3F0C" w:rsidRPr="003B212B" w:rsidRDefault="008B3F0C" w:rsidP="008B3F0C">
      <w:pPr>
        <w:rPr>
          <w:szCs w:val="24"/>
        </w:rPr>
      </w:pPr>
      <w:r>
        <w:rPr>
          <w:rFonts w:eastAsia="Calibri"/>
          <w:bCs/>
          <w:szCs w:val="24"/>
        </w:rPr>
        <w:t xml:space="preserve">Mr. Bialas called the roll of board members.  </w:t>
      </w:r>
      <w:r w:rsidR="007656FB">
        <w:rPr>
          <w:rFonts w:eastAsia="Calibri"/>
          <w:bCs/>
          <w:szCs w:val="24"/>
        </w:rPr>
        <w:t xml:space="preserve">William Ahearn, </w:t>
      </w:r>
      <w:r w:rsidR="003B212B">
        <w:rPr>
          <w:szCs w:val="24"/>
        </w:rPr>
        <w:t>Cynthia Belhumeur, Frank Gomez, Jacqueline Gagliardi, Ashley Williams, Kristen Woodbury</w:t>
      </w:r>
      <w:r w:rsidR="00E834EA">
        <w:rPr>
          <w:szCs w:val="24"/>
        </w:rPr>
        <w:t>, Jennifer Paine</w:t>
      </w:r>
      <w:r w:rsidR="007656FB">
        <w:rPr>
          <w:szCs w:val="24"/>
        </w:rPr>
        <w:t xml:space="preserve"> </w:t>
      </w:r>
      <w:r>
        <w:rPr>
          <w:szCs w:val="24"/>
        </w:rPr>
        <w:t>all present by</w:t>
      </w:r>
      <w:r w:rsidR="003B212B">
        <w:rPr>
          <w:szCs w:val="24"/>
        </w:rPr>
        <w:t xml:space="preserve"> </w:t>
      </w:r>
      <w:r>
        <w:rPr>
          <w:szCs w:val="24"/>
        </w:rPr>
        <w:t xml:space="preserve">videoconference.  </w:t>
      </w:r>
    </w:p>
    <w:p w14:paraId="7995F138" w14:textId="77777777" w:rsidR="008B3F0C" w:rsidRDefault="008B3F0C" w:rsidP="008B3F0C">
      <w:pPr>
        <w:rPr>
          <w:rFonts w:eastAsia="Calibri"/>
          <w:b/>
          <w:szCs w:val="24"/>
          <w:u w:val="single"/>
        </w:rPr>
      </w:pPr>
    </w:p>
    <w:p w14:paraId="094475A2" w14:textId="77777777" w:rsidR="00130190" w:rsidRDefault="00130190" w:rsidP="008B3F0C">
      <w:pPr>
        <w:pStyle w:val="NoSpacing"/>
        <w:rPr>
          <w:b/>
          <w:szCs w:val="24"/>
          <w:u w:val="single"/>
        </w:rPr>
      </w:pPr>
    </w:p>
    <w:p w14:paraId="1244D5ED" w14:textId="77777777" w:rsidR="00130190" w:rsidRDefault="00130190" w:rsidP="008B3F0C">
      <w:pPr>
        <w:pStyle w:val="NoSpacing"/>
        <w:rPr>
          <w:b/>
          <w:szCs w:val="24"/>
          <w:u w:val="single"/>
        </w:rPr>
      </w:pPr>
    </w:p>
    <w:p w14:paraId="38F61750" w14:textId="77777777" w:rsidR="00130190" w:rsidRDefault="00130190" w:rsidP="008B3F0C">
      <w:pPr>
        <w:pStyle w:val="NoSpacing"/>
        <w:rPr>
          <w:b/>
          <w:szCs w:val="24"/>
          <w:u w:val="single"/>
        </w:rPr>
      </w:pPr>
    </w:p>
    <w:p w14:paraId="0853FC57" w14:textId="75CF9E3A" w:rsidR="008B3F0C" w:rsidRDefault="008B3F0C" w:rsidP="008B3F0C">
      <w:pPr>
        <w:pStyle w:val="NoSpacing"/>
        <w:rPr>
          <w:b/>
          <w:szCs w:val="24"/>
          <w:u w:val="single"/>
        </w:rPr>
      </w:pPr>
      <w:r w:rsidRPr="00BC7DE7">
        <w:rPr>
          <w:b/>
          <w:szCs w:val="24"/>
          <w:u w:val="single"/>
        </w:rPr>
        <w:lastRenderedPageBreak/>
        <w:t>Board Business</w:t>
      </w:r>
    </w:p>
    <w:p w14:paraId="190446FC" w14:textId="77777777" w:rsidR="008B3F0C" w:rsidRPr="00973419" w:rsidRDefault="008B3F0C" w:rsidP="008B3F0C">
      <w:pPr>
        <w:rPr>
          <w:rFonts w:eastAsia="Calibri"/>
          <w:b/>
          <w:szCs w:val="24"/>
        </w:rPr>
      </w:pPr>
    </w:p>
    <w:p w14:paraId="041DDA6D" w14:textId="3D42F81B" w:rsidR="008B3F0C" w:rsidRPr="000478F6" w:rsidRDefault="008B3F0C" w:rsidP="00E834EA">
      <w:pPr>
        <w:numPr>
          <w:ilvl w:val="0"/>
          <w:numId w:val="3"/>
        </w:numPr>
        <w:rPr>
          <w:rFonts w:eastAsia="Calibri"/>
          <w:b/>
          <w:szCs w:val="24"/>
        </w:rPr>
      </w:pPr>
      <w:r w:rsidRPr="00BC7DE7">
        <w:rPr>
          <w:b/>
          <w:bCs/>
          <w:szCs w:val="24"/>
        </w:rPr>
        <w:t xml:space="preserve">Public Meeting Minutes of </w:t>
      </w:r>
      <w:r w:rsidR="007656FB">
        <w:rPr>
          <w:b/>
          <w:bCs/>
          <w:szCs w:val="24"/>
        </w:rPr>
        <w:t>May 19</w:t>
      </w:r>
      <w:r>
        <w:rPr>
          <w:b/>
          <w:bCs/>
          <w:szCs w:val="24"/>
        </w:rPr>
        <w:t>, 2023</w:t>
      </w:r>
      <w:r w:rsidRPr="00BC7DE7">
        <w:rPr>
          <w:b/>
          <w:bCs/>
          <w:szCs w:val="24"/>
        </w:rPr>
        <w:t>:</w:t>
      </w:r>
      <w:r>
        <w:rPr>
          <w:szCs w:val="24"/>
        </w:rPr>
        <w:t xml:space="preserve"> </w:t>
      </w:r>
      <w:r>
        <w:rPr>
          <w:rFonts w:eastAsia="Calibri"/>
          <w:szCs w:val="24"/>
        </w:rPr>
        <w:t xml:space="preserve">After a brief discussion, a MOTION was made by </w:t>
      </w:r>
      <w:r w:rsidR="000478F6">
        <w:rPr>
          <w:rFonts w:eastAsia="Calibri"/>
          <w:szCs w:val="24"/>
        </w:rPr>
        <w:t xml:space="preserve">Ms. </w:t>
      </w:r>
      <w:r w:rsidR="007656FB">
        <w:rPr>
          <w:rFonts w:eastAsia="Calibri"/>
          <w:szCs w:val="24"/>
        </w:rPr>
        <w:t>Paine</w:t>
      </w:r>
      <w:r>
        <w:rPr>
          <w:rFonts w:eastAsia="Calibri"/>
          <w:szCs w:val="24"/>
        </w:rPr>
        <w:t xml:space="preserve">, seconded by Ms. </w:t>
      </w:r>
      <w:r w:rsidR="000478F6">
        <w:rPr>
          <w:rFonts w:eastAsia="Calibri"/>
          <w:szCs w:val="24"/>
        </w:rPr>
        <w:t>Gagliardi</w:t>
      </w:r>
      <w:r>
        <w:rPr>
          <w:rFonts w:eastAsia="Calibri"/>
          <w:szCs w:val="24"/>
        </w:rPr>
        <w:t xml:space="preserve">, to approve the </w:t>
      </w:r>
      <w:r w:rsidRPr="009E5674">
        <w:rPr>
          <w:rFonts w:eastAsia="Calibri"/>
          <w:szCs w:val="24"/>
        </w:rPr>
        <w:t xml:space="preserve">Public Meeting Minutes of </w:t>
      </w:r>
      <w:r w:rsidR="007656FB">
        <w:rPr>
          <w:rFonts w:eastAsia="Calibri"/>
          <w:szCs w:val="24"/>
        </w:rPr>
        <w:t>May 19</w:t>
      </w:r>
      <w:r>
        <w:rPr>
          <w:rFonts w:eastAsia="Calibri"/>
          <w:szCs w:val="24"/>
        </w:rPr>
        <w:t>, 2023 as drafted.  The motion passed unanimously by a roll call vote.</w:t>
      </w:r>
    </w:p>
    <w:p w14:paraId="36DA7F51" w14:textId="77777777" w:rsidR="000478F6" w:rsidRPr="00E834EA" w:rsidRDefault="000478F6" w:rsidP="000478F6">
      <w:pPr>
        <w:ind w:left="720"/>
        <w:rPr>
          <w:rFonts w:eastAsia="Calibri"/>
          <w:b/>
          <w:szCs w:val="24"/>
        </w:rPr>
      </w:pPr>
    </w:p>
    <w:p w14:paraId="08514B56" w14:textId="44A8EB09" w:rsidR="008B3F0C" w:rsidRPr="00BD3F8F" w:rsidRDefault="008B3F0C" w:rsidP="008B3F0C">
      <w:pPr>
        <w:numPr>
          <w:ilvl w:val="0"/>
          <w:numId w:val="3"/>
        </w:numPr>
        <w:rPr>
          <w:rFonts w:eastAsia="Calibri"/>
          <w:b/>
          <w:szCs w:val="24"/>
        </w:rPr>
      </w:pPr>
      <w:r w:rsidRPr="009E5674">
        <w:rPr>
          <w:rFonts w:eastAsia="Calibri"/>
          <w:b/>
          <w:bCs/>
          <w:szCs w:val="24"/>
        </w:rPr>
        <w:t xml:space="preserve">Executive Session Minutes of </w:t>
      </w:r>
      <w:r w:rsidR="007656FB">
        <w:rPr>
          <w:rFonts w:eastAsia="Calibri"/>
          <w:b/>
          <w:bCs/>
          <w:szCs w:val="24"/>
        </w:rPr>
        <w:t>May 19</w:t>
      </w:r>
      <w:r>
        <w:rPr>
          <w:rFonts w:eastAsia="Calibri"/>
          <w:b/>
          <w:bCs/>
          <w:szCs w:val="24"/>
        </w:rPr>
        <w:t>, 2023</w:t>
      </w:r>
      <w:r w:rsidRPr="009E5674">
        <w:rPr>
          <w:rFonts w:eastAsia="Calibri"/>
          <w:b/>
          <w:bCs/>
          <w:szCs w:val="24"/>
        </w:rPr>
        <w:t>:</w:t>
      </w:r>
      <w:r w:rsidRPr="009E5674">
        <w:rPr>
          <w:rFonts w:eastAsia="Calibri"/>
          <w:szCs w:val="24"/>
        </w:rPr>
        <w:t xml:space="preserve"> </w:t>
      </w:r>
      <w:r>
        <w:rPr>
          <w:rFonts w:eastAsia="Calibri"/>
          <w:szCs w:val="24"/>
        </w:rPr>
        <w:t xml:space="preserve">After a brief discussion, a MOTION was made by </w:t>
      </w:r>
      <w:r w:rsidR="00E834EA">
        <w:rPr>
          <w:rFonts w:eastAsia="Calibri"/>
          <w:szCs w:val="24"/>
        </w:rPr>
        <w:t xml:space="preserve">Ms. </w:t>
      </w:r>
      <w:r w:rsidR="000478F6">
        <w:rPr>
          <w:rFonts w:eastAsia="Calibri"/>
          <w:szCs w:val="24"/>
        </w:rPr>
        <w:t>Paine</w:t>
      </w:r>
      <w:r>
        <w:rPr>
          <w:rFonts w:eastAsia="Calibri"/>
          <w:szCs w:val="24"/>
        </w:rPr>
        <w:t xml:space="preserve">, seconded by </w:t>
      </w:r>
      <w:r w:rsidR="007656FB">
        <w:rPr>
          <w:rFonts w:eastAsia="Calibri"/>
          <w:szCs w:val="24"/>
        </w:rPr>
        <w:t>Mr. Gomez</w:t>
      </w:r>
      <w:r>
        <w:rPr>
          <w:rFonts w:eastAsia="Calibri"/>
          <w:szCs w:val="24"/>
        </w:rPr>
        <w:t xml:space="preserve">, to approve the </w:t>
      </w:r>
      <w:r w:rsidRPr="009E5674">
        <w:rPr>
          <w:rFonts w:eastAsia="Calibri"/>
          <w:szCs w:val="24"/>
        </w:rPr>
        <w:t xml:space="preserve">Executive Session Minutes of </w:t>
      </w:r>
      <w:r w:rsidR="007656FB">
        <w:rPr>
          <w:rFonts w:eastAsia="Calibri"/>
          <w:szCs w:val="24"/>
        </w:rPr>
        <w:t>May 19</w:t>
      </w:r>
      <w:r>
        <w:rPr>
          <w:rFonts w:eastAsia="Calibri"/>
          <w:szCs w:val="24"/>
        </w:rPr>
        <w:t>, 2023 as drafted.  The motion passed unanimously by a roll call vote.</w:t>
      </w:r>
    </w:p>
    <w:p w14:paraId="564336F8" w14:textId="77777777" w:rsidR="008B3F0C" w:rsidRPr="004320FF" w:rsidRDefault="008B3F0C" w:rsidP="008B3F0C">
      <w:pPr>
        <w:pStyle w:val="NoSpacing"/>
        <w:rPr>
          <w:szCs w:val="24"/>
        </w:rPr>
      </w:pPr>
    </w:p>
    <w:p w14:paraId="6BA0BD47" w14:textId="4838E5E2" w:rsidR="008B3F0C" w:rsidRDefault="008B3F0C" w:rsidP="008B3F0C">
      <w:pPr>
        <w:pStyle w:val="NoSpacing"/>
        <w:numPr>
          <w:ilvl w:val="0"/>
          <w:numId w:val="2"/>
        </w:numPr>
        <w:rPr>
          <w:szCs w:val="24"/>
        </w:rPr>
      </w:pPr>
      <w:r w:rsidRPr="00A8412D">
        <w:rPr>
          <w:b/>
          <w:bCs/>
          <w:szCs w:val="24"/>
        </w:rPr>
        <w:t>Ratification of Decisions by Board Staff to Approve Applications:</w:t>
      </w:r>
      <w:r>
        <w:rPr>
          <w:szCs w:val="24"/>
        </w:rPr>
        <w:t xml:space="preserve"> </w:t>
      </w:r>
      <w:r>
        <w:rPr>
          <w:rFonts w:eastAsia="Calibri"/>
          <w:szCs w:val="24"/>
        </w:rPr>
        <w:t xml:space="preserve">The Board considered whether to approve the decisions made by staff on applications processed since the last meeting.  A </w:t>
      </w:r>
      <w:r w:rsidR="0001302B">
        <w:rPr>
          <w:rFonts w:eastAsia="Calibri"/>
          <w:szCs w:val="24"/>
        </w:rPr>
        <w:t>motion</w:t>
      </w:r>
      <w:r>
        <w:rPr>
          <w:rFonts w:eastAsia="Calibri"/>
          <w:szCs w:val="24"/>
        </w:rPr>
        <w:t xml:space="preserve"> was made by </w:t>
      </w:r>
      <w:r w:rsidR="000478F6">
        <w:rPr>
          <w:rFonts w:eastAsia="Calibri"/>
          <w:szCs w:val="24"/>
        </w:rPr>
        <w:t>M</w:t>
      </w:r>
      <w:r w:rsidR="00B9208F">
        <w:rPr>
          <w:rFonts w:eastAsia="Calibri"/>
          <w:szCs w:val="24"/>
        </w:rPr>
        <w:t>s. Woodbury</w:t>
      </w:r>
      <w:r>
        <w:rPr>
          <w:rFonts w:eastAsia="Calibri"/>
          <w:szCs w:val="24"/>
        </w:rPr>
        <w:t xml:space="preserve">, seconded by Ms. </w:t>
      </w:r>
      <w:r w:rsidR="00E834EA">
        <w:rPr>
          <w:rFonts w:eastAsia="Calibri"/>
          <w:szCs w:val="24"/>
        </w:rPr>
        <w:t>Paine</w:t>
      </w:r>
      <w:r>
        <w:rPr>
          <w:rFonts w:eastAsia="Calibri"/>
          <w:szCs w:val="24"/>
        </w:rPr>
        <w:t xml:space="preserve">, </w:t>
      </w:r>
      <w:r w:rsidRPr="00993C87">
        <w:rPr>
          <w:szCs w:val="24"/>
        </w:rPr>
        <w:t>to approve the decisions made by staff on applications processed since the last Board meeting.  The motion passed unanimously</w:t>
      </w:r>
      <w:r>
        <w:rPr>
          <w:szCs w:val="24"/>
        </w:rPr>
        <w:t xml:space="preserve"> by a roll call vote</w:t>
      </w:r>
      <w:r w:rsidRPr="00993C87">
        <w:rPr>
          <w:szCs w:val="24"/>
        </w:rPr>
        <w:t>.</w:t>
      </w:r>
    </w:p>
    <w:p w14:paraId="68AAFEB1" w14:textId="77631155" w:rsidR="00E834EA" w:rsidRDefault="00E834EA" w:rsidP="008B3F0C">
      <w:pPr>
        <w:pStyle w:val="NoSpacing"/>
        <w:rPr>
          <w:szCs w:val="24"/>
        </w:rPr>
      </w:pPr>
    </w:p>
    <w:p w14:paraId="2E9CE3DD" w14:textId="104666D5" w:rsidR="00B9208F" w:rsidRDefault="00B9208F" w:rsidP="008B3F0C">
      <w:pPr>
        <w:pStyle w:val="NoSpacing"/>
        <w:rPr>
          <w:szCs w:val="24"/>
        </w:rPr>
      </w:pPr>
      <w:r>
        <w:rPr>
          <w:szCs w:val="24"/>
        </w:rPr>
        <w:t>Dr. Egan and Ms. Vercillo arrived at 10:16 a.m.</w:t>
      </w:r>
    </w:p>
    <w:p w14:paraId="15B08371" w14:textId="77777777" w:rsidR="00B9208F" w:rsidRDefault="00B9208F" w:rsidP="008B3F0C">
      <w:pPr>
        <w:pStyle w:val="NoSpacing"/>
        <w:rPr>
          <w:szCs w:val="24"/>
        </w:rPr>
      </w:pPr>
    </w:p>
    <w:p w14:paraId="4EA15726" w14:textId="096FDC1A" w:rsidR="008B3F0C" w:rsidRDefault="008B3F0C" w:rsidP="00FA4C63">
      <w:pPr>
        <w:pStyle w:val="NoSpacing"/>
        <w:numPr>
          <w:ilvl w:val="0"/>
          <w:numId w:val="2"/>
        </w:numPr>
        <w:rPr>
          <w:szCs w:val="24"/>
        </w:rPr>
      </w:pPr>
      <w:r w:rsidRPr="006753E8">
        <w:rPr>
          <w:b/>
          <w:bCs/>
          <w:szCs w:val="24"/>
        </w:rPr>
        <w:t xml:space="preserve">Application Processing Under Application Review Policy: </w:t>
      </w:r>
      <w:r w:rsidRPr="006753E8">
        <w:rPr>
          <w:szCs w:val="24"/>
        </w:rPr>
        <w:t xml:space="preserve">Mr. Bialas presented application review data and stated that application reviews have been going well in the new eLX system.  </w:t>
      </w:r>
    </w:p>
    <w:p w14:paraId="4C5606ED" w14:textId="6EFAE592" w:rsidR="008B3F0C" w:rsidRDefault="008B3F0C" w:rsidP="008B3F0C">
      <w:pPr>
        <w:pStyle w:val="ListParagraph"/>
        <w:ind w:left="0"/>
        <w:rPr>
          <w:szCs w:val="24"/>
        </w:rPr>
      </w:pPr>
    </w:p>
    <w:p w14:paraId="03F5BCD6" w14:textId="735978FC" w:rsidR="004A4492" w:rsidRPr="004A4492" w:rsidRDefault="004A4492" w:rsidP="004A4492">
      <w:pPr>
        <w:rPr>
          <w:rFonts w:eastAsia="Calibri"/>
          <w:b/>
          <w:szCs w:val="24"/>
          <w:u w:val="single"/>
        </w:rPr>
      </w:pPr>
      <w:r w:rsidRPr="004A4492">
        <w:rPr>
          <w:rFonts w:eastAsia="Calibri"/>
          <w:b/>
          <w:szCs w:val="24"/>
          <w:u w:val="single"/>
        </w:rPr>
        <w:t>Hearing on Denial of Application</w:t>
      </w:r>
    </w:p>
    <w:p w14:paraId="4A83511C" w14:textId="77777777" w:rsidR="004A4492" w:rsidRPr="004A4492" w:rsidRDefault="004A4492" w:rsidP="004A4492">
      <w:pPr>
        <w:rPr>
          <w:rFonts w:eastAsia="Calibri"/>
          <w:b/>
          <w:szCs w:val="24"/>
        </w:rPr>
      </w:pPr>
    </w:p>
    <w:p w14:paraId="055A035C" w14:textId="5630692B" w:rsidR="004A4492" w:rsidRPr="004A4492" w:rsidRDefault="004A4492" w:rsidP="004A4492">
      <w:pPr>
        <w:numPr>
          <w:ilvl w:val="0"/>
          <w:numId w:val="9"/>
        </w:numPr>
        <w:rPr>
          <w:rFonts w:eastAsia="Calibri"/>
          <w:bCs/>
          <w:szCs w:val="24"/>
        </w:rPr>
      </w:pPr>
      <w:r w:rsidRPr="004A4492">
        <w:rPr>
          <w:rFonts w:eastAsia="Calibri"/>
          <w:b/>
          <w:szCs w:val="24"/>
        </w:rPr>
        <w:t>Esther Kim, Applicant for LMHC:</w:t>
      </w:r>
      <w:r>
        <w:rPr>
          <w:rFonts w:eastAsia="Calibri"/>
          <w:bCs/>
          <w:szCs w:val="24"/>
        </w:rPr>
        <w:t xml:space="preserve"> Ms. Kim appeared for the hearing, and Mr. Bialas discussed potential addition</w:t>
      </w:r>
      <w:r w:rsidR="00605266">
        <w:rPr>
          <w:rFonts w:eastAsia="Calibri"/>
          <w:bCs/>
          <w:szCs w:val="24"/>
        </w:rPr>
        <w:t>al</w:t>
      </w:r>
      <w:r>
        <w:rPr>
          <w:rFonts w:eastAsia="Calibri"/>
          <w:bCs/>
          <w:szCs w:val="24"/>
        </w:rPr>
        <w:t xml:space="preserve"> grounds </w:t>
      </w:r>
      <w:r w:rsidR="00605266">
        <w:rPr>
          <w:rFonts w:eastAsia="Calibri"/>
          <w:bCs/>
          <w:szCs w:val="24"/>
        </w:rPr>
        <w:t>for the denial of</w:t>
      </w:r>
      <w:r>
        <w:rPr>
          <w:rFonts w:eastAsia="Calibri"/>
          <w:bCs/>
          <w:szCs w:val="24"/>
        </w:rPr>
        <w:t xml:space="preserve"> Ms. Kim’s application </w:t>
      </w:r>
      <w:r w:rsidR="00605266">
        <w:rPr>
          <w:rFonts w:eastAsia="Calibri"/>
          <w:bCs/>
          <w:szCs w:val="24"/>
        </w:rPr>
        <w:t>besides the reason given in Ms. Kim’s preliminary denial letter.  After a brief discussion, the Board directed Mr. Bialas to postpone the hearing to a future meeting after the Board considers the potential additional grounds for denial.</w:t>
      </w:r>
    </w:p>
    <w:p w14:paraId="2A460AE6" w14:textId="0548AEA0" w:rsidR="004A4492" w:rsidRDefault="004A4492" w:rsidP="008B3F0C">
      <w:pPr>
        <w:pStyle w:val="ListParagraph"/>
        <w:ind w:left="0"/>
        <w:rPr>
          <w:szCs w:val="24"/>
        </w:rPr>
      </w:pPr>
    </w:p>
    <w:p w14:paraId="0E011C65" w14:textId="461FA759" w:rsidR="00605266" w:rsidRDefault="00605266" w:rsidP="00605266">
      <w:pPr>
        <w:rPr>
          <w:rFonts w:eastAsia="Calibri"/>
          <w:b/>
          <w:szCs w:val="24"/>
          <w:u w:val="single"/>
        </w:rPr>
      </w:pPr>
      <w:r w:rsidRPr="00605266">
        <w:rPr>
          <w:rFonts w:eastAsia="Calibri"/>
          <w:b/>
          <w:szCs w:val="24"/>
          <w:u w:val="single"/>
        </w:rPr>
        <w:t>Discussion</w:t>
      </w:r>
    </w:p>
    <w:p w14:paraId="4763D613" w14:textId="77777777" w:rsidR="00605266" w:rsidRPr="00605266" w:rsidRDefault="00605266" w:rsidP="00605266">
      <w:pPr>
        <w:rPr>
          <w:rFonts w:eastAsia="Calibri"/>
          <w:b/>
          <w:szCs w:val="24"/>
          <w:u w:val="single"/>
        </w:rPr>
      </w:pPr>
    </w:p>
    <w:p w14:paraId="5284A921" w14:textId="77777777" w:rsidR="00605266" w:rsidRDefault="00605266" w:rsidP="00605266">
      <w:pPr>
        <w:numPr>
          <w:ilvl w:val="0"/>
          <w:numId w:val="11"/>
        </w:numPr>
        <w:rPr>
          <w:rFonts w:eastAsia="Calibri"/>
          <w:szCs w:val="24"/>
        </w:rPr>
      </w:pPr>
      <w:r w:rsidRPr="005004DC">
        <w:rPr>
          <w:rFonts w:eastAsia="Calibri"/>
          <w:b/>
          <w:bCs/>
          <w:szCs w:val="24"/>
        </w:rPr>
        <w:t>Policy on Delegation of Authority re: Drafting Orders to Show Cause and Consent Agreements to Board Counsel and the Prosecution Unit:</w:t>
      </w:r>
      <w:r>
        <w:rPr>
          <w:rFonts w:eastAsia="Calibri"/>
          <w:szCs w:val="24"/>
        </w:rPr>
        <w:t xml:space="preserve"> The Board reviewed a proposed policy that allows a prosecutor (1) to negotiate with respondents in adjudicatory matters within a range of discipline provided by the Board; and (2), in consultation with the executive director and board counsel, to add violations to orders to show cause for cases that are not included in the Board’s referral to the Office of Prosecutions.  </w:t>
      </w:r>
    </w:p>
    <w:p w14:paraId="465929EF" w14:textId="77777777" w:rsidR="00605266" w:rsidRDefault="00605266" w:rsidP="00605266">
      <w:pPr>
        <w:ind w:left="720"/>
        <w:rPr>
          <w:rFonts w:eastAsia="Calibri"/>
          <w:szCs w:val="24"/>
        </w:rPr>
      </w:pPr>
    </w:p>
    <w:p w14:paraId="65AA9295" w14:textId="0C00F6E3" w:rsidR="00605266" w:rsidRDefault="00605266" w:rsidP="00605266">
      <w:pPr>
        <w:ind w:left="720"/>
        <w:rPr>
          <w:rFonts w:eastAsia="Calibri"/>
          <w:szCs w:val="24"/>
        </w:rPr>
      </w:pPr>
      <w:r>
        <w:rPr>
          <w:rFonts w:eastAsia="Calibri"/>
          <w:szCs w:val="24"/>
        </w:rPr>
        <w:t>After a brief discussion, a motion was made by Ms. Gagliardi, seconded by Ms. Woodbury, to approve the policy.  The motion passed unanimously by a roll call vote.</w:t>
      </w:r>
    </w:p>
    <w:p w14:paraId="5BC65962" w14:textId="77777777" w:rsidR="00605266" w:rsidRPr="005004DC" w:rsidRDefault="00605266" w:rsidP="00605266">
      <w:pPr>
        <w:ind w:left="720"/>
        <w:rPr>
          <w:rFonts w:eastAsia="Calibri"/>
          <w:szCs w:val="24"/>
        </w:rPr>
      </w:pPr>
    </w:p>
    <w:p w14:paraId="635FFD16" w14:textId="77777777" w:rsidR="00605266" w:rsidRDefault="00605266" w:rsidP="00605266">
      <w:pPr>
        <w:numPr>
          <w:ilvl w:val="0"/>
          <w:numId w:val="11"/>
        </w:numPr>
        <w:rPr>
          <w:rFonts w:eastAsia="Calibri"/>
          <w:szCs w:val="24"/>
        </w:rPr>
      </w:pPr>
      <w:r w:rsidRPr="005004DC">
        <w:rPr>
          <w:rFonts w:eastAsia="Calibri"/>
          <w:b/>
          <w:bCs/>
          <w:szCs w:val="24"/>
        </w:rPr>
        <w:t>Policy re: Standard Consent Agreement Terms:</w:t>
      </w:r>
      <w:r>
        <w:rPr>
          <w:rFonts w:eastAsia="Calibri"/>
          <w:szCs w:val="24"/>
        </w:rPr>
        <w:t xml:space="preserve"> The Board reviewed a draft policy that creates standard language about violations for consent agreements.  </w:t>
      </w:r>
    </w:p>
    <w:p w14:paraId="747D11D3" w14:textId="77777777" w:rsidR="00605266" w:rsidRDefault="00605266" w:rsidP="00605266">
      <w:pPr>
        <w:ind w:left="720"/>
        <w:rPr>
          <w:rFonts w:eastAsia="Calibri"/>
          <w:szCs w:val="24"/>
        </w:rPr>
      </w:pPr>
    </w:p>
    <w:p w14:paraId="7D21CDE0" w14:textId="265E7F44" w:rsidR="00605266" w:rsidRDefault="00605266" w:rsidP="00605266">
      <w:pPr>
        <w:ind w:left="720"/>
        <w:rPr>
          <w:rFonts w:eastAsia="Calibri"/>
          <w:szCs w:val="24"/>
        </w:rPr>
      </w:pPr>
      <w:r>
        <w:rPr>
          <w:rFonts w:eastAsia="Calibri"/>
          <w:szCs w:val="24"/>
        </w:rPr>
        <w:lastRenderedPageBreak/>
        <w:t>After a brief discussion, a motion was made by Dr. Williams, seconded by Ms. Paine, to approve the policy.  The motion passed unanimously by a roll call vote.</w:t>
      </w:r>
    </w:p>
    <w:p w14:paraId="12450B61" w14:textId="7DD23A23" w:rsidR="00605266" w:rsidRDefault="00605266" w:rsidP="00605266">
      <w:pPr>
        <w:ind w:left="720"/>
        <w:rPr>
          <w:rFonts w:eastAsia="Calibri"/>
          <w:szCs w:val="24"/>
        </w:rPr>
      </w:pPr>
    </w:p>
    <w:p w14:paraId="050D4FDF" w14:textId="1F955F80" w:rsidR="00605266" w:rsidRDefault="00605266" w:rsidP="0001302B">
      <w:pPr>
        <w:rPr>
          <w:rFonts w:eastAsia="Calibri"/>
          <w:szCs w:val="24"/>
        </w:rPr>
      </w:pPr>
      <w:r>
        <w:rPr>
          <w:rFonts w:eastAsia="Calibri"/>
          <w:szCs w:val="24"/>
        </w:rPr>
        <w:t>Mr. Gomez left the meeting at 11:00 a.m. and returned at 11:10 a.m.</w:t>
      </w:r>
    </w:p>
    <w:p w14:paraId="407D6AAC" w14:textId="77777777" w:rsidR="00605266" w:rsidRDefault="00605266" w:rsidP="00605266">
      <w:pPr>
        <w:ind w:left="720"/>
        <w:rPr>
          <w:rFonts w:eastAsia="Calibri"/>
          <w:szCs w:val="24"/>
        </w:rPr>
      </w:pPr>
    </w:p>
    <w:p w14:paraId="5F2FB523" w14:textId="5B9D7877" w:rsidR="00605266" w:rsidRDefault="00605266" w:rsidP="00605266">
      <w:pPr>
        <w:numPr>
          <w:ilvl w:val="0"/>
          <w:numId w:val="10"/>
        </w:numPr>
        <w:rPr>
          <w:rFonts w:eastAsia="Calibri"/>
          <w:szCs w:val="24"/>
        </w:rPr>
      </w:pPr>
      <w:r w:rsidRPr="00605266">
        <w:rPr>
          <w:rFonts w:eastAsia="Calibri"/>
          <w:b/>
          <w:bCs/>
          <w:szCs w:val="24"/>
        </w:rPr>
        <w:t xml:space="preserve">Proposed </w:t>
      </w:r>
      <w:r w:rsidR="007760AA" w:rsidRPr="007760AA">
        <w:rPr>
          <w:rFonts w:eastAsia="Calibri"/>
          <w:b/>
          <w:bCs/>
          <w:szCs w:val="24"/>
        </w:rPr>
        <w:t>C</w:t>
      </w:r>
      <w:r w:rsidRPr="00605266">
        <w:rPr>
          <w:rFonts w:eastAsia="Calibri"/>
          <w:b/>
          <w:bCs/>
          <w:szCs w:val="24"/>
        </w:rPr>
        <w:t xml:space="preserve">hanges to 262 CMR 2.00 </w:t>
      </w:r>
      <w:r w:rsidR="007760AA" w:rsidRPr="007760AA">
        <w:rPr>
          <w:rFonts w:eastAsia="Calibri"/>
          <w:b/>
          <w:bCs/>
          <w:szCs w:val="24"/>
        </w:rPr>
        <w:t>R</w:t>
      </w:r>
      <w:r w:rsidRPr="00605266">
        <w:rPr>
          <w:rFonts w:eastAsia="Calibri"/>
          <w:b/>
          <w:bCs/>
          <w:szCs w:val="24"/>
        </w:rPr>
        <w:t xml:space="preserve">egarding </w:t>
      </w:r>
      <w:r w:rsidR="007760AA" w:rsidRPr="007760AA">
        <w:rPr>
          <w:rFonts w:eastAsia="Calibri"/>
          <w:b/>
          <w:bCs/>
          <w:szCs w:val="24"/>
        </w:rPr>
        <w:t>T</w:t>
      </w:r>
      <w:r w:rsidRPr="00605266">
        <w:rPr>
          <w:rFonts w:eastAsia="Calibri"/>
          <w:b/>
          <w:bCs/>
          <w:szCs w:val="24"/>
        </w:rPr>
        <w:t xml:space="preserve">eletherapy </w:t>
      </w:r>
      <w:r w:rsidR="007760AA" w:rsidRPr="007760AA">
        <w:rPr>
          <w:rFonts w:eastAsia="Calibri"/>
          <w:b/>
          <w:bCs/>
          <w:szCs w:val="24"/>
        </w:rPr>
        <w:t>P</w:t>
      </w:r>
      <w:r w:rsidRPr="00605266">
        <w:rPr>
          <w:rFonts w:eastAsia="Calibri"/>
          <w:b/>
          <w:bCs/>
          <w:szCs w:val="24"/>
        </w:rPr>
        <w:t xml:space="preserve">ermissible for </w:t>
      </w:r>
      <w:r w:rsidR="007760AA" w:rsidRPr="007760AA">
        <w:rPr>
          <w:rFonts w:eastAsia="Calibri"/>
          <w:b/>
          <w:bCs/>
          <w:szCs w:val="24"/>
        </w:rPr>
        <w:t>A</w:t>
      </w:r>
      <w:r w:rsidRPr="00605266">
        <w:rPr>
          <w:rFonts w:eastAsia="Calibri"/>
          <w:b/>
          <w:bCs/>
          <w:szCs w:val="24"/>
        </w:rPr>
        <w:t xml:space="preserve">pplicant </w:t>
      </w:r>
      <w:r w:rsidR="007760AA" w:rsidRPr="007760AA">
        <w:rPr>
          <w:rFonts w:eastAsia="Calibri"/>
          <w:b/>
          <w:bCs/>
          <w:szCs w:val="24"/>
        </w:rPr>
        <w:t>E</w:t>
      </w:r>
      <w:r w:rsidRPr="00605266">
        <w:rPr>
          <w:rFonts w:eastAsia="Calibri"/>
          <w:b/>
          <w:bCs/>
          <w:szCs w:val="24"/>
        </w:rPr>
        <w:t xml:space="preserve">xperience and </w:t>
      </w:r>
      <w:r w:rsidR="007760AA" w:rsidRPr="007760AA">
        <w:rPr>
          <w:rFonts w:eastAsia="Calibri"/>
          <w:b/>
          <w:bCs/>
          <w:szCs w:val="24"/>
        </w:rPr>
        <w:t>S</w:t>
      </w:r>
      <w:r w:rsidRPr="00605266">
        <w:rPr>
          <w:rFonts w:eastAsia="Calibri"/>
          <w:b/>
          <w:bCs/>
          <w:szCs w:val="24"/>
        </w:rPr>
        <w:t xml:space="preserve">upervision </w:t>
      </w:r>
      <w:r w:rsidR="007760AA" w:rsidRPr="007760AA">
        <w:rPr>
          <w:rFonts w:eastAsia="Calibri"/>
          <w:b/>
          <w:bCs/>
          <w:szCs w:val="24"/>
        </w:rPr>
        <w:t>H</w:t>
      </w:r>
      <w:r w:rsidRPr="00605266">
        <w:rPr>
          <w:rFonts w:eastAsia="Calibri"/>
          <w:b/>
          <w:bCs/>
          <w:szCs w:val="24"/>
        </w:rPr>
        <w:t>ours</w:t>
      </w:r>
      <w:r w:rsidR="007760AA" w:rsidRPr="007760AA">
        <w:rPr>
          <w:rFonts w:eastAsia="Calibri"/>
          <w:b/>
          <w:bCs/>
          <w:szCs w:val="24"/>
        </w:rPr>
        <w:t>:</w:t>
      </w:r>
      <w:r w:rsidR="007760AA">
        <w:rPr>
          <w:rFonts w:eastAsia="Calibri"/>
          <w:szCs w:val="24"/>
        </w:rPr>
        <w:t xml:space="preserve"> The Board reviewed proposed regulation changes to allow for teletherapy for applicant experience and supervision hours and additional clarifying changes.  After a brief discussion, a motion was made by Dr. Egan, seconded by Ms. Gagliardi, to approve the changes.  The motion passed unanimously by a roll call vote.</w:t>
      </w:r>
    </w:p>
    <w:p w14:paraId="5B375EF1" w14:textId="77777777" w:rsidR="007760AA" w:rsidRPr="00605266" w:rsidRDefault="007760AA" w:rsidP="007760AA">
      <w:pPr>
        <w:ind w:left="720"/>
        <w:rPr>
          <w:rFonts w:eastAsia="Calibri"/>
          <w:szCs w:val="24"/>
        </w:rPr>
      </w:pPr>
    </w:p>
    <w:p w14:paraId="445899B9" w14:textId="56704A96" w:rsidR="007760AA" w:rsidRPr="00702B16" w:rsidRDefault="00605266" w:rsidP="007760AA">
      <w:pPr>
        <w:pStyle w:val="ListParagraph"/>
        <w:numPr>
          <w:ilvl w:val="0"/>
          <w:numId w:val="10"/>
        </w:numPr>
        <w:rPr>
          <w:rFonts w:eastAsia="Calibri"/>
          <w:sz w:val="24"/>
          <w:szCs w:val="24"/>
        </w:rPr>
      </w:pPr>
      <w:bookmarkStart w:id="0" w:name="_Hlk137560549"/>
      <w:r w:rsidRPr="00614BDE">
        <w:rPr>
          <w:rFonts w:eastAsia="Calibri"/>
          <w:b/>
          <w:bCs/>
          <w:sz w:val="24"/>
          <w:szCs w:val="24"/>
        </w:rPr>
        <w:t xml:space="preserve">Confirmation of </w:t>
      </w:r>
      <w:r w:rsidR="007760AA" w:rsidRPr="00614BDE">
        <w:rPr>
          <w:rFonts w:eastAsia="Calibri"/>
          <w:b/>
          <w:bCs/>
          <w:sz w:val="24"/>
          <w:szCs w:val="24"/>
        </w:rPr>
        <w:t>D</w:t>
      </w:r>
      <w:r w:rsidRPr="00614BDE">
        <w:rPr>
          <w:rFonts w:eastAsia="Calibri"/>
          <w:b/>
          <w:bCs/>
          <w:sz w:val="24"/>
          <w:szCs w:val="24"/>
        </w:rPr>
        <w:t xml:space="preserve">elegation of </w:t>
      </w:r>
      <w:r w:rsidR="007760AA" w:rsidRPr="00614BDE">
        <w:rPr>
          <w:rFonts w:eastAsia="Calibri"/>
          <w:b/>
          <w:bCs/>
          <w:sz w:val="24"/>
          <w:szCs w:val="24"/>
        </w:rPr>
        <w:t>A</w:t>
      </w:r>
      <w:r w:rsidRPr="00614BDE">
        <w:rPr>
          <w:rFonts w:eastAsia="Calibri"/>
          <w:b/>
          <w:bCs/>
          <w:sz w:val="24"/>
          <w:szCs w:val="24"/>
        </w:rPr>
        <w:t xml:space="preserve">uthority to </w:t>
      </w:r>
      <w:r w:rsidR="007760AA" w:rsidRPr="00614BDE">
        <w:rPr>
          <w:rFonts w:eastAsia="Calibri"/>
          <w:b/>
          <w:bCs/>
          <w:sz w:val="24"/>
          <w:szCs w:val="24"/>
        </w:rPr>
        <w:t>R</w:t>
      </w:r>
      <w:r w:rsidRPr="00614BDE">
        <w:rPr>
          <w:rFonts w:eastAsia="Calibri"/>
          <w:b/>
          <w:bCs/>
          <w:sz w:val="24"/>
          <w:szCs w:val="24"/>
        </w:rPr>
        <w:t xml:space="preserve">esolve </w:t>
      </w:r>
      <w:r w:rsidR="007760AA" w:rsidRPr="00614BDE">
        <w:rPr>
          <w:rFonts w:eastAsia="Calibri"/>
          <w:b/>
          <w:bCs/>
          <w:sz w:val="24"/>
          <w:szCs w:val="24"/>
        </w:rPr>
        <w:t>C</w:t>
      </w:r>
      <w:r w:rsidRPr="00614BDE">
        <w:rPr>
          <w:rFonts w:eastAsia="Calibri"/>
          <w:b/>
          <w:bCs/>
          <w:sz w:val="24"/>
          <w:szCs w:val="24"/>
        </w:rPr>
        <w:t xml:space="preserve">ontinuing </w:t>
      </w:r>
      <w:r w:rsidR="007760AA" w:rsidRPr="00614BDE">
        <w:rPr>
          <w:rFonts w:eastAsia="Calibri"/>
          <w:b/>
          <w:bCs/>
          <w:sz w:val="24"/>
          <w:szCs w:val="24"/>
        </w:rPr>
        <w:t>E</w:t>
      </w:r>
      <w:r w:rsidRPr="00614BDE">
        <w:rPr>
          <w:rFonts w:eastAsia="Calibri"/>
          <w:b/>
          <w:bCs/>
          <w:sz w:val="24"/>
          <w:szCs w:val="24"/>
        </w:rPr>
        <w:t xml:space="preserve">ducation </w:t>
      </w:r>
      <w:r w:rsidR="007760AA" w:rsidRPr="00614BDE">
        <w:rPr>
          <w:rFonts w:eastAsia="Calibri"/>
          <w:b/>
          <w:bCs/>
          <w:sz w:val="24"/>
          <w:szCs w:val="24"/>
        </w:rPr>
        <w:t>V</w:t>
      </w:r>
      <w:r w:rsidRPr="00614BDE">
        <w:rPr>
          <w:rFonts w:eastAsia="Calibri"/>
          <w:b/>
          <w:bCs/>
          <w:sz w:val="24"/>
          <w:szCs w:val="24"/>
        </w:rPr>
        <w:t>iolations</w:t>
      </w:r>
      <w:bookmarkEnd w:id="0"/>
      <w:r w:rsidR="007760AA" w:rsidRPr="00614BDE">
        <w:rPr>
          <w:rFonts w:eastAsia="Calibri"/>
          <w:b/>
          <w:bCs/>
          <w:sz w:val="24"/>
          <w:szCs w:val="24"/>
        </w:rPr>
        <w:t>:</w:t>
      </w:r>
      <w:r w:rsidR="002236B7" w:rsidRPr="00614BDE">
        <w:rPr>
          <w:rFonts w:eastAsia="Calibri"/>
          <w:sz w:val="24"/>
          <w:szCs w:val="24"/>
        </w:rPr>
        <w:t xml:space="preserve"> </w:t>
      </w:r>
      <w:r w:rsidR="00702B16">
        <w:rPr>
          <w:rFonts w:eastAsia="Calibri"/>
          <w:sz w:val="24"/>
          <w:szCs w:val="24"/>
        </w:rPr>
        <w:t xml:space="preserve">The Board considered whether to continue </w:t>
      </w:r>
      <w:r w:rsidR="00702B16" w:rsidRPr="00614BDE">
        <w:rPr>
          <w:rFonts w:eastAsia="Calibri"/>
          <w:sz w:val="24"/>
          <w:szCs w:val="24"/>
        </w:rPr>
        <w:t xml:space="preserve">to delegate authority to investigators to resolve complaints for continuing </w:t>
      </w:r>
      <w:r w:rsidR="008B1224">
        <w:rPr>
          <w:rFonts w:eastAsia="Calibri"/>
          <w:sz w:val="24"/>
          <w:szCs w:val="24"/>
        </w:rPr>
        <w:t>education</w:t>
      </w:r>
      <w:r w:rsidR="00702B16" w:rsidRPr="00614BDE">
        <w:rPr>
          <w:rFonts w:eastAsia="Calibri"/>
          <w:sz w:val="24"/>
          <w:szCs w:val="24"/>
        </w:rPr>
        <w:t xml:space="preserve"> violations by a standard consent agreement for a $200 fine and the make-up of deficient continuing </w:t>
      </w:r>
      <w:r w:rsidR="00702B16">
        <w:rPr>
          <w:rFonts w:eastAsia="Calibri"/>
          <w:sz w:val="24"/>
          <w:szCs w:val="24"/>
        </w:rPr>
        <w:t>education hours</w:t>
      </w:r>
      <w:r w:rsidR="00702B16" w:rsidRPr="00614BDE">
        <w:rPr>
          <w:rFonts w:eastAsia="Calibri"/>
          <w:sz w:val="24"/>
          <w:szCs w:val="24"/>
        </w:rPr>
        <w:t>.</w:t>
      </w:r>
      <w:r w:rsidR="00702B16">
        <w:rPr>
          <w:rFonts w:eastAsia="Calibri"/>
          <w:sz w:val="24"/>
          <w:szCs w:val="24"/>
        </w:rPr>
        <w:t xml:space="preserve">  </w:t>
      </w:r>
      <w:r w:rsidR="00614BDE" w:rsidRPr="00614BDE">
        <w:rPr>
          <w:rFonts w:eastAsia="Calibri"/>
          <w:sz w:val="24"/>
          <w:szCs w:val="24"/>
        </w:rPr>
        <w:t xml:space="preserve">After a brief discussion, a motion was made by </w:t>
      </w:r>
      <w:r w:rsidR="00614BDE">
        <w:rPr>
          <w:rFonts w:eastAsia="Calibri"/>
          <w:sz w:val="24"/>
          <w:szCs w:val="24"/>
        </w:rPr>
        <w:t>Ms. Woodbury</w:t>
      </w:r>
      <w:r w:rsidR="00614BDE" w:rsidRPr="00614BDE">
        <w:rPr>
          <w:rFonts w:eastAsia="Calibri"/>
          <w:sz w:val="24"/>
          <w:szCs w:val="24"/>
        </w:rPr>
        <w:t xml:space="preserve">, seconded by </w:t>
      </w:r>
      <w:r w:rsidR="00614BDE">
        <w:rPr>
          <w:rFonts w:eastAsia="Calibri"/>
          <w:sz w:val="24"/>
          <w:szCs w:val="24"/>
        </w:rPr>
        <w:t>Dr</w:t>
      </w:r>
      <w:r w:rsidR="00614BDE" w:rsidRPr="00614BDE">
        <w:rPr>
          <w:rFonts w:eastAsia="Calibri"/>
          <w:sz w:val="24"/>
          <w:szCs w:val="24"/>
        </w:rPr>
        <w:t xml:space="preserve">. </w:t>
      </w:r>
      <w:r w:rsidR="00614BDE">
        <w:rPr>
          <w:rFonts w:eastAsia="Calibri"/>
          <w:sz w:val="24"/>
          <w:szCs w:val="24"/>
        </w:rPr>
        <w:t>Vercillo</w:t>
      </w:r>
      <w:r w:rsidR="00614BDE" w:rsidRPr="00614BDE">
        <w:rPr>
          <w:rFonts w:eastAsia="Calibri"/>
          <w:sz w:val="24"/>
          <w:szCs w:val="24"/>
        </w:rPr>
        <w:t xml:space="preserve">, </w:t>
      </w:r>
      <w:r w:rsidR="00702B16">
        <w:rPr>
          <w:rFonts w:eastAsia="Calibri"/>
          <w:sz w:val="24"/>
          <w:szCs w:val="24"/>
        </w:rPr>
        <w:t>to confirm the delegation</w:t>
      </w:r>
      <w:r w:rsidR="00614BDE" w:rsidRPr="00614BDE">
        <w:rPr>
          <w:rFonts w:eastAsia="Calibri"/>
          <w:sz w:val="24"/>
          <w:szCs w:val="24"/>
        </w:rPr>
        <w:t>.  The motion passed unanimously by a roll call vote.</w:t>
      </w:r>
    </w:p>
    <w:p w14:paraId="78667771" w14:textId="77777777" w:rsidR="00605266" w:rsidRDefault="00605266" w:rsidP="008B3F0C">
      <w:pPr>
        <w:pStyle w:val="ListParagraph"/>
        <w:ind w:left="0"/>
        <w:rPr>
          <w:szCs w:val="24"/>
        </w:rPr>
      </w:pPr>
    </w:p>
    <w:p w14:paraId="23177583" w14:textId="7217DB7D" w:rsidR="001B3E1C" w:rsidRPr="001B3E1C" w:rsidRDefault="001B3E1C" w:rsidP="001B3E1C">
      <w:pPr>
        <w:rPr>
          <w:rFonts w:eastAsia="Calibri"/>
          <w:b/>
          <w:szCs w:val="24"/>
          <w:u w:val="single"/>
        </w:rPr>
      </w:pPr>
      <w:r w:rsidRPr="001B3E1C">
        <w:rPr>
          <w:rFonts w:eastAsia="Calibri"/>
          <w:b/>
          <w:szCs w:val="24"/>
          <w:u w:val="single"/>
        </w:rPr>
        <w:t>LMHC Application Reviews</w:t>
      </w:r>
    </w:p>
    <w:p w14:paraId="184C3B8E" w14:textId="77777777" w:rsidR="001B3E1C" w:rsidRPr="001B3E1C" w:rsidRDefault="001B3E1C" w:rsidP="001B3E1C">
      <w:pPr>
        <w:rPr>
          <w:rFonts w:eastAsia="Calibri"/>
          <w:b/>
          <w:szCs w:val="24"/>
        </w:rPr>
      </w:pPr>
    </w:p>
    <w:p w14:paraId="5603D4B7" w14:textId="29D02BC6" w:rsidR="001B3E1C" w:rsidRDefault="001B3E1C" w:rsidP="001B3E1C">
      <w:pPr>
        <w:numPr>
          <w:ilvl w:val="0"/>
          <w:numId w:val="12"/>
        </w:numPr>
        <w:rPr>
          <w:rFonts w:eastAsia="Calibri"/>
          <w:bCs/>
          <w:szCs w:val="24"/>
        </w:rPr>
      </w:pPr>
      <w:r w:rsidRPr="001B3E1C">
        <w:rPr>
          <w:rFonts w:eastAsia="Calibri"/>
          <w:b/>
          <w:szCs w:val="24"/>
        </w:rPr>
        <w:t>Samantha Reis</w:t>
      </w:r>
      <w:r w:rsidRPr="00673CDF">
        <w:rPr>
          <w:rFonts w:eastAsia="Calibri"/>
          <w:b/>
          <w:szCs w:val="24"/>
        </w:rPr>
        <w:t>:</w:t>
      </w:r>
      <w:r w:rsidR="00673CDF">
        <w:rPr>
          <w:rFonts w:eastAsia="Calibri"/>
          <w:bCs/>
          <w:szCs w:val="24"/>
        </w:rPr>
        <w:t xml:space="preserve"> The Board reviewed Ms. Reis’s application, including </w:t>
      </w:r>
      <w:r w:rsidR="00213EDE">
        <w:rPr>
          <w:rFonts w:eastAsia="Calibri"/>
          <w:bCs/>
          <w:szCs w:val="24"/>
        </w:rPr>
        <w:t>a letter from her graduate university noting that she completed a</w:t>
      </w:r>
      <w:r w:rsidR="00673CDF">
        <w:rPr>
          <w:rFonts w:eastAsia="Calibri"/>
          <w:bCs/>
          <w:szCs w:val="24"/>
        </w:rPr>
        <w:t xml:space="preserve"> two-credit Psychopathology course.  After a brief discussion, a motion was made by Ms. Paine, seconded by Ms. Woodbury, to deny Ms. Reis’s application because the Psychopathology course was not three credits as required by 262 CMR 2.02 and 2.04(3)(a)(3).  The motion passed unanimously by a roll call vote.</w:t>
      </w:r>
    </w:p>
    <w:p w14:paraId="5511EB1C" w14:textId="77777777" w:rsidR="001B3E1C" w:rsidRPr="001B3E1C" w:rsidRDefault="001B3E1C" w:rsidP="001B3E1C">
      <w:pPr>
        <w:ind w:left="720"/>
        <w:rPr>
          <w:rFonts w:eastAsia="Calibri"/>
          <w:bCs/>
          <w:szCs w:val="24"/>
        </w:rPr>
      </w:pPr>
    </w:p>
    <w:p w14:paraId="38CCCA4F" w14:textId="4D6CAB8F" w:rsidR="00213EDE" w:rsidRPr="00213EDE" w:rsidRDefault="001B3E1C" w:rsidP="00213EDE">
      <w:pPr>
        <w:numPr>
          <w:ilvl w:val="0"/>
          <w:numId w:val="12"/>
        </w:numPr>
        <w:rPr>
          <w:rFonts w:eastAsia="Calibri"/>
          <w:bCs/>
          <w:szCs w:val="24"/>
        </w:rPr>
      </w:pPr>
      <w:r w:rsidRPr="001B3E1C">
        <w:rPr>
          <w:rFonts w:eastAsia="Calibri"/>
          <w:b/>
          <w:szCs w:val="24"/>
        </w:rPr>
        <w:t>Peyton Grant</w:t>
      </w:r>
      <w:r w:rsidRPr="00213EDE">
        <w:rPr>
          <w:rFonts w:eastAsia="Calibri"/>
          <w:b/>
          <w:szCs w:val="24"/>
        </w:rPr>
        <w:t>:</w:t>
      </w:r>
      <w:r w:rsidR="00673CDF" w:rsidRPr="00213EDE">
        <w:rPr>
          <w:rFonts w:eastAsia="Calibri"/>
          <w:b/>
          <w:szCs w:val="24"/>
        </w:rPr>
        <w:t xml:space="preserve"> </w:t>
      </w:r>
      <w:r w:rsidR="00673CDF">
        <w:rPr>
          <w:rFonts w:eastAsia="Calibri"/>
          <w:bCs/>
          <w:szCs w:val="24"/>
        </w:rPr>
        <w:t xml:space="preserve">The Board reviewed </w:t>
      </w:r>
      <w:r w:rsidR="00213EDE">
        <w:rPr>
          <w:rFonts w:eastAsia="Calibri"/>
          <w:bCs/>
          <w:szCs w:val="24"/>
        </w:rPr>
        <w:t>Mr. Grant’s application, including a letter from his graduate university discussing his pre-master’s degree experience.  After a brief discussion, a motion was made by Ms. Paine, seconded by Ms. Woodbury, to deny Mr. Grant’s application because he did not complete an internship or practicum as required by 262 CMR 2.04(3)(c) and (d)</w:t>
      </w:r>
      <w:r w:rsidR="00A07A72">
        <w:rPr>
          <w:rFonts w:eastAsia="Calibri"/>
          <w:bCs/>
          <w:szCs w:val="24"/>
        </w:rPr>
        <w:t xml:space="preserve">, and to </w:t>
      </w:r>
      <w:r w:rsidR="00213EDE">
        <w:rPr>
          <w:rFonts w:eastAsia="Calibri"/>
          <w:bCs/>
          <w:szCs w:val="24"/>
        </w:rPr>
        <w:t>delegate authority to Ms. Paine and Ms. Woodbury to review Mr. Grant’s transcript for coursework deficiencies.  The motion passed unanimously by a roll call vote.</w:t>
      </w:r>
    </w:p>
    <w:p w14:paraId="1974545B" w14:textId="77777777" w:rsidR="00213EDE" w:rsidRPr="001B3E1C" w:rsidRDefault="00213EDE" w:rsidP="001B3E1C">
      <w:pPr>
        <w:rPr>
          <w:rFonts w:eastAsia="Calibri"/>
          <w:bCs/>
          <w:szCs w:val="24"/>
        </w:rPr>
      </w:pPr>
    </w:p>
    <w:p w14:paraId="671A10ED" w14:textId="7F8FD106" w:rsidR="00890B2E" w:rsidRDefault="001B3E1C" w:rsidP="00890B2E">
      <w:pPr>
        <w:numPr>
          <w:ilvl w:val="0"/>
          <w:numId w:val="12"/>
        </w:numPr>
        <w:rPr>
          <w:rFonts w:eastAsia="Calibri"/>
          <w:bCs/>
          <w:szCs w:val="24"/>
        </w:rPr>
      </w:pPr>
      <w:r w:rsidRPr="001B3E1C">
        <w:rPr>
          <w:rFonts w:eastAsia="Calibri"/>
          <w:b/>
          <w:szCs w:val="24"/>
        </w:rPr>
        <w:t>Carolina Polanco Rosario</w:t>
      </w:r>
      <w:r w:rsidRPr="00890B2E">
        <w:rPr>
          <w:rFonts w:eastAsia="Calibri"/>
          <w:b/>
          <w:szCs w:val="24"/>
        </w:rPr>
        <w:t>:</w:t>
      </w:r>
      <w:r w:rsidR="00EF1604">
        <w:rPr>
          <w:rFonts w:eastAsia="Calibri"/>
          <w:bCs/>
          <w:szCs w:val="24"/>
        </w:rPr>
        <w:t xml:space="preserve"> </w:t>
      </w:r>
      <w:r w:rsidR="00890B2E">
        <w:rPr>
          <w:rFonts w:eastAsia="Calibri"/>
          <w:bCs/>
          <w:szCs w:val="24"/>
        </w:rPr>
        <w:t>The Board reviewed Ms. Rosario’s application, including a foreign education review of her graduate education.  After a brief discussion, a motion was made by Dr. Williams, seconded by Mr. Gomez, to deny Ms. Rosario’s application because her second master’s degree is not from a Recognized Educational Institution under 262 CMR 2.02 and 2.04(2).  The motion passed unanimously by a roll call vote.</w:t>
      </w:r>
    </w:p>
    <w:p w14:paraId="11D3F44F" w14:textId="77777777" w:rsidR="001B3E1C" w:rsidRPr="001B3E1C" w:rsidRDefault="001B3E1C" w:rsidP="001B3E1C">
      <w:pPr>
        <w:rPr>
          <w:rFonts w:eastAsia="Calibri"/>
          <w:bCs/>
          <w:szCs w:val="24"/>
        </w:rPr>
      </w:pPr>
    </w:p>
    <w:p w14:paraId="58C89D52" w14:textId="2F1F16DC" w:rsidR="00581C43" w:rsidRDefault="001B3E1C" w:rsidP="00581C43">
      <w:pPr>
        <w:numPr>
          <w:ilvl w:val="0"/>
          <w:numId w:val="12"/>
        </w:numPr>
        <w:rPr>
          <w:rFonts w:eastAsia="Calibri"/>
          <w:bCs/>
          <w:szCs w:val="24"/>
        </w:rPr>
      </w:pPr>
      <w:r w:rsidRPr="001B3E1C">
        <w:rPr>
          <w:rFonts w:eastAsia="Calibri"/>
          <w:b/>
          <w:szCs w:val="24"/>
        </w:rPr>
        <w:t>Martha Baez</w:t>
      </w:r>
      <w:r w:rsidRPr="00581C43">
        <w:rPr>
          <w:rFonts w:eastAsia="Calibri"/>
          <w:b/>
          <w:szCs w:val="24"/>
        </w:rPr>
        <w:t>:</w:t>
      </w:r>
      <w:r w:rsidR="00581C43" w:rsidRPr="00581C43">
        <w:rPr>
          <w:rFonts w:eastAsia="Calibri"/>
          <w:bCs/>
          <w:szCs w:val="24"/>
        </w:rPr>
        <w:t xml:space="preserve"> </w:t>
      </w:r>
      <w:r w:rsidR="00581C43">
        <w:rPr>
          <w:rFonts w:eastAsia="Calibri"/>
          <w:bCs/>
          <w:szCs w:val="24"/>
        </w:rPr>
        <w:t xml:space="preserve">The Board reviewed Ms. Baez’s application, including a foreign education review of her graduate education.  After a brief discussion, a motion was made by Ms. Woodbury, seconded by Dr. Williams, to deny Ms. Baez’s application because </w:t>
      </w:r>
      <w:r w:rsidR="00581C43">
        <w:rPr>
          <w:rFonts w:eastAsia="Calibri"/>
          <w:bCs/>
          <w:szCs w:val="24"/>
        </w:rPr>
        <w:lastRenderedPageBreak/>
        <w:t>her graduate education is not from a Recognized Educational Institution under 262 CMR 2.02 and 2.04(2).  The motion passed unanimously by a roll call vote.</w:t>
      </w:r>
    </w:p>
    <w:p w14:paraId="283FA6C5" w14:textId="77777777" w:rsidR="00581C43" w:rsidRPr="00F433E1" w:rsidRDefault="00581C43" w:rsidP="00F433E1">
      <w:pPr>
        <w:rPr>
          <w:rFonts w:eastAsia="Calibri"/>
          <w:bCs/>
          <w:szCs w:val="24"/>
        </w:rPr>
      </w:pPr>
    </w:p>
    <w:p w14:paraId="08EBD614" w14:textId="2CEDA52A" w:rsidR="00581C43" w:rsidRPr="006B503E" w:rsidRDefault="00581C43" w:rsidP="00581C43">
      <w:pPr>
        <w:rPr>
          <w:rFonts w:eastAsia="Calibri"/>
          <w:b/>
          <w:szCs w:val="24"/>
          <w:u w:val="single"/>
        </w:rPr>
      </w:pPr>
      <w:r w:rsidRPr="00581C43">
        <w:rPr>
          <w:rFonts w:eastAsia="Calibri"/>
          <w:b/>
          <w:szCs w:val="24"/>
          <w:u w:val="single"/>
        </w:rPr>
        <w:t xml:space="preserve">LMHC </w:t>
      </w:r>
      <w:r w:rsidRPr="006B503E">
        <w:rPr>
          <w:rFonts w:eastAsia="Calibri"/>
          <w:b/>
          <w:szCs w:val="24"/>
          <w:u w:val="single"/>
        </w:rPr>
        <w:t>A</w:t>
      </w:r>
      <w:r w:rsidRPr="00581C43">
        <w:rPr>
          <w:rFonts w:eastAsia="Calibri"/>
          <w:b/>
          <w:szCs w:val="24"/>
          <w:u w:val="single"/>
        </w:rPr>
        <w:t xml:space="preserve">pplication </w:t>
      </w:r>
      <w:r w:rsidRPr="006B503E">
        <w:rPr>
          <w:rFonts w:eastAsia="Calibri"/>
          <w:b/>
          <w:szCs w:val="24"/>
          <w:u w:val="single"/>
        </w:rPr>
        <w:t>R</w:t>
      </w:r>
      <w:r w:rsidRPr="00581C43">
        <w:rPr>
          <w:rFonts w:eastAsia="Calibri"/>
          <w:b/>
          <w:szCs w:val="24"/>
          <w:u w:val="single"/>
        </w:rPr>
        <w:t xml:space="preserve">eview – </w:t>
      </w:r>
      <w:r w:rsidRPr="006B503E">
        <w:rPr>
          <w:rFonts w:eastAsia="Calibri"/>
          <w:b/>
          <w:szCs w:val="24"/>
          <w:u w:val="single"/>
        </w:rPr>
        <w:t>D</w:t>
      </w:r>
      <w:r w:rsidRPr="00581C43">
        <w:rPr>
          <w:rFonts w:eastAsia="Calibri"/>
          <w:b/>
          <w:szCs w:val="24"/>
          <w:u w:val="single"/>
        </w:rPr>
        <w:t xml:space="preserve">iscipline in </w:t>
      </w:r>
      <w:r w:rsidRPr="006B503E">
        <w:rPr>
          <w:rFonts w:eastAsia="Calibri"/>
          <w:b/>
          <w:szCs w:val="24"/>
          <w:u w:val="single"/>
        </w:rPr>
        <w:t>A</w:t>
      </w:r>
      <w:r w:rsidRPr="00581C43">
        <w:rPr>
          <w:rFonts w:eastAsia="Calibri"/>
          <w:b/>
          <w:szCs w:val="24"/>
          <w:u w:val="single"/>
        </w:rPr>
        <w:t xml:space="preserve">nother </w:t>
      </w:r>
      <w:r w:rsidRPr="006B503E">
        <w:rPr>
          <w:rFonts w:eastAsia="Calibri"/>
          <w:b/>
          <w:szCs w:val="24"/>
          <w:u w:val="single"/>
        </w:rPr>
        <w:t>J</w:t>
      </w:r>
      <w:r w:rsidRPr="00581C43">
        <w:rPr>
          <w:rFonts w:eastAsia="Calibri"/>
          <w:b/>
          <w:szCs w:val="24"/>
          <w:u w:val="single"/>
        </w:rPr>
        <w:t>urisdiction</w:t>
      </w:r>
    </w:p>
    <w:p w14:paraId="33E60EAE" w14:textId="77777777" w:rsidR="00581C43" w:rsidRPr="00581C43" w:rsidRDefault="00581C43" w:rsidP="00581C43">
      <w:pPr>
        <w:rPr>
          <w:rFonts w:eastAsia="Calibri"/>
          <w:b/>
          <w:szCs w:val="24"/>
        </w:rPr>
      </w:pPr>
    </w:p>
    <w:p w14:paraId="5A806D71" w14:textId="563AE5F8" w:rsidR="00581C43" w:rsidRDefault="00581C43" w:rsidP="00581C43">
      <w:pPr>
        <w:numPr>
          <w:ilvl w:val="0"/>
          <w:numId w:val="13"/>
        </w:numPr>
        <w:rPr>
          <w:rFonts w:eastAsia="Calibri"/>
          <w:bCs/>
          <w:szCs w:val="24"/>
        </w:rPr>
      </w:pPr>
      <w:r w:rsidRPr="00581C43">
        <w:rPr>
          <w:rFonts w:eastAsia="Calibri"/>
          <w:b/>
          <w:szCs w:val="24"/>
        </w:rPr>
        <w:t>Barbara Farell</w:t>
      </w:r>
      <w:r w:rsidR="006B503E" w:rsidRPr="006B503E">
        <w:rPr>
          <w:rFonts w:eastAsia="Calibri"/>
          <w:b/>
          <w:szCs w:val="24"/>
        </w:rPr>
        <w:t>:</w:t>
      </w:r>
      <w:r w:rsidR="006B503E">
        <w:rPr>
          <w:rFonts w:eastAsia="Calibri"/>
          <w:bCs/>
          <w:szCs w:val="24"/>
        </w:rPr>
        <w:t xml:space="preserve"> The Board reviewed Ms. Farell’s </w:t>
      </w:r>
      <w:r w:rsidR="003C258A">
        <w:rPr>
          <w:rFonts w:eastAsia="Calibri"/>
          <w:bCs/>
          <w:szCs w:val="24"/>
        </w:rPr>
        <w:t>application</w:t>
      </w:r>
      <w:r w:rsidR="006B503E">
        <w:rPr>
          <w:rFonts w:eastAsia="Calibri"/>
          <w:bCs/>
          <w:szCs w:val="24"/>
        </w:rPr>
        <w:t>, including her disclosure that her Connecticut license is on probation.  After a brief discussion, the Board directed Mr. Bialas to invite Ms. Farell to a meeting for an interview.</w:t>
      </w:r>
    </w:p>
    <w:p w14:paraId="7EF07367" w14:textId="6988338C" w:rsidR="006B503E" w:rsidRDefault="006B503E" w:rsidP="006B503E">
      <w:pPr>
        <w:rPr>
          <w:rFonts w:eastAsia="Calibri"/>
          <w:bCs/>
          <w:szCs w:val="24"/>
        </w:rPr>
      </w:pPr>
    </w:p>
    <w:p w14:paraId="292E68E3" w14:textId="2C9536CF" w:rsidR="006B503E" w:rsidRPr="00581C43" w:rsidRDefault="006B503E" w:rsidP="006B503E">
      <w:pPr>
        <w:ind w:left="720"/>
        <w:rPr>
          <w:rFonts w:eastAsia="Calibri"/>
          <w:bCs/>
          <w:szCs w:val="24"/>
        </w:rPr>
      </w:pPr>
      <w:r>
        <w:rPr>
          <w:rFonts w:eastAsia="Calibri"/>
          <w:bCs/>
          <w:szCs w:val="24"/>
        </w:rPr>
        <w:t>The Board also directed Mr. Bialas to request a copy of the charging document from Ms. Farell’s disciplinary case.</w:t>
      </w:r>
    </w:p>
    <w:p w14:paraId="56BCAFEA" w14:textId="77777777" w:rsidR="00581C43" w:rsidRDefault="00581C43" w:rsidP="00581C43">
      <w:pPr>
        <w:rPr>
          <w:rFonts w:eastAsia="Calibri"/>
          <w:bCs/>
          <w:szCs w:val="24"/>
        </w:rPr>
      </w:pPr>
    </w:p>
    <w:p w14:paraId="0CE637AE" w14:textId="775F6809" w:rsidR="00933B9A" w:rsidRDefault="00933B9A" w:rsidP="00933B9A">
      <w:pPr>
        <w:rPr>
          <w:rFonts w:eastAsia="Calibri"/>
          <w:b/>
          <w:szCs w:val="24"/>
          <w:u w:val="single"/>
        </w:rPr>
      </w:pPr>
      <w:r w:rsidRPr="00933B9A">
        <w:rPr>
          <w:rFonts w:eastAsia="Calibri"/>
          <w:b/>
          <w:szCs w:val="24"/>
          <w:u w:val="single"/>
        </w:rPr>
        <w:t xml:space="preserve">NCMHCE ESL </w:t>
      </w:r>
      <w:r>
        <w:rPr>
          <w:rFonts w:eastAsia="Calibri"/>
          <w:b/>
          <w:szCs w:val="24"/>
          <w:u w:val="single"/>
        </w:rPr>
        <w:t>A</w:t>
      </w:r>
      <w:r w:rsidRPr="00933B9A">
        <w:rPr>
          <w:rFonts w:eastAsia="Calibri"/>
          <w:b/>
          <w:szCs w:val="24"/>
          <w:u w:val="single"/>
        </w:rPr>
        <w:t xml:space="preserve">ccommodation </w:t>
      </w:r>
      <w:r>
        <w:rPr>
          <w:rFonts w:eastAsia="Calibri"/>
          <w:b/>
          <w:szCs w:val="24"/>
          <w:u w:val="single"/>
        </w:rPr>
        <w:t>R</w:t>
      </w:r>
      <w:r w:rsidRPr="00933B9A">
        <w:rPr>
          <w:rFonts w:eastAsia="Calibri"/>
          <w:b/>
          <w:szCs w:val="24"/>
          <w:u w:val="single"/>
        </w:rPr>
        <w:t>equest</w:t>
      </w:r>
    </w:p>
    <w:p w14:paraId="2E63D5BA" w14:textId="77777777" w:rsidR="00933B9A" w:rsidRPr="00933B9A" w:rsidRDefault="00933B9A" w:rsidP="00933B9A">
      <w:pPr>
        <w:rPr>
          <w:rFonts w:eastAsia="Calibri"/>
          <w:b/>
          <w:szCs w:val="24"/>
          <w:u w:val="single"/>
        </w:rPr>
      </w:pPr>
    </w:p>
    <w:p w14:paraId="76F2B3E6" w14:textId="6D335D2B" w:rsidR="00933B9A" w:rsidRPr="00933B9A" w:rsidRDefault="00933B9A" w:rsidP="00933B9A">
      <w:pPr>
        <w:numPr>
          <w:ilvl w:val="0"/>
          <w:numId w:val="13"/>
        </w:numPr>
        <w:rPr>
          <w:rFonts w:eastAsia="Calibri"/>
          <w:bCs/>
          <w:szCs w:val="24"/>
        </w:rPr>
      </w:pPr>
      <w:r w:rsidRPr="00933B9A">
        <w:rPr>
          <w:rFonts w:eastAsia="Calibri"/>
          <w:b/>
          <w:szCs w:val="24"/>
        </w:rPr>
        <w:t>Adriana Goncalves</w:t>
      </w:r>
      <w:r w:rsidR="00D672C8" w:rsidRPr="00D672C8">
        <w:rPr>
          <w:rFonts w:eastAsia="Calibri"/>
          <w:b/>
          <w:szCs w:val="24"/>
        </w:rPr>
        <w:t>:</w:t>
      </w:r>
      <w:r w:rsidR="00D672C8">
        <w:rPr>
          <w:rFonts w:eastAsia="Calibri"/>
          <w:bCs/>
          <w:szCs w:val="24"/>
        </w:rPr>
        <w:t xml:space="preserve"> The Board reviewed Ms. Goncalves’s request.  After a brief discussion, a motion was made by Mr. Gomez, seconded by Ms. Woodbury, to allow Ms. Goncalves 50% extra time and the use of a word-for-word translation dictionary.  The motion passed unanimously by a roll call vote.</w:t>
      </w:r>
    </w:p>
    <w:p w14:paraId="04230E5C" w14:textId="2348254A" w:rsidR="001B3E1C" w:rsidRPr="001B3E1C" w:rsidRDefault="001B3E1C" w:rsidP="003C258A">
      <w:pPr>
        <w:rPr>
          <w:rFonts w:eastAsia="Calibri"/>
          <w:bCs/>
          <w:szCs w:val="24"/>
        </w:rPr>
      </w:pPr>
    </w:p>
    <w:p w14:paraId="4A5A20EF" w14:textId="0F23E04F" w:rsidR="009528E2" w:rsidRDefault="009528E2" w:rsidP="009528E2">
      <w:pPr>
        <w:rPr>
          <w:rFonts w:eastAsia="Calibri"/>
          <w:b/>
          <w:szCs w:val="24"/>
          <w:u w:val="single"/>
        </w:rPr>
      </w:pPr>
      <w:r w:rsidRPr="009528E2">
        <w:rPr>
          <w:rFonts w:eastAsia="Calibri"/>
          <w:b/>
          <w:szCs w:val="24"/>
          <w:u w:val="single"/>
        </w:rPr>
        <w:t>Monitoring</w:t>
      </w:r>
    </w:p>
    <w:p w14:paraId="6E60F077" w14:textId="77777777" w:rsidR="009528E2" w:rsidRPr="009528E2" w:rsidRDefault="009528E2" w:rsidP="009528E2">
      <w:pPr>
        <w:rPr>
          <w:rFonts w:eastAsia="Calibri"/>
          <w:b/>
          <w:szCs w:val="24"/>
          <w:u w:val="single"/>
        </w:rPr>
      </w:pPr>
    </w:p>
    <w:p w14:paraId="7EAE4EEE" w14:textId="345DE84C" w:rsidR="009528E2" w:rsidRDefault="009528E2" w:rsidP="009528E2">
      <w:pPr>
        <w:numPr>
          <w:ilvl w:val="0"/>
          <w:numId w:val="4"/>
        </w:numPr>
        <w:rPr>
          <w:rFonts w:eastAsia="Calibri"/>
          <w:bCs/>
          <w:szCs w:val="24"/>
        </w:rPr>
      </w:pPr>
      <w:r w:rsidRPr="009528E2">
        <w:rPr>
          <w:rFonts w:eastAsia="Calibri"/>
          <w:b/>
          <w:szCs w:val="24"/>
        </w:rPr>
        <w:t xml:space="preserve">Zachary Etter, </w:t>
      </w:r>
      <w:r w:rsidRPr="00685840">
        <w:rPr>
          <w:rFonts w:eastAsia="Calibri"/>
          <w:b/>
          <w:szCs w:val="24"/>
        </w:rPr>
        <w:t>C</w:t>
      </w:r>
      <w:r w:rsidRPr="009528E2">
        <w:rPr>
          <w:rFonts w:eastAsia="Calibri"/>
          <w:b/>
          <w:szCs w:val="24"/>
        </w:rPr>
        <w:t xml:space="preserve">onditional </w:t>
      </w:r>
      <w:r w:rsidRPr="00685840">
        <w:rPr>
          <w:rFonts w:eastAsia="Calibri"/>
          <w:b/>
          <w:szCs w:val="24"/>
        </w:rPr>
        <w:t>L</w:t>
      </w:r>
      <w:r w:rsidRPr="009528E2">
        <w:rPr>
          <w:rFonts w:eastAsia="Calibri"/>
          <w:b/>
          <w:szCs w:val="24"/>
        </w:rPr>
        <w:t xml:space="preserve">icensure </w:t>
      </w:r>
      <w:r w:rsidRPr="00685840">
        <w:rPr>
          <w:rFonts w:eastAsia="Calibri"/>
          <w:b/>
          <w:szCs w:val="24"/>
        </w:rPr>
        <w:t>A</w:t>
      </w:r>
      <w:r w:rsidRPr="009528E2">
        <w:rPr>
          <w:rFonts w:eastAsia="Calibri"/>
          <w:b/>
          <w:szCs w:val="24"/>
        </w:rPr>
        <w:t xml:space="preserve">greement, </w:t>
      </w:r>
      <w:r w:rsidRPr="00685840">
        <w:rPr>
          <w:rFonts w:eastAsia="Calibri"/>
          <w:b/>
          <w:szCs w:val="24"/>
        </w:rPr>
        <w:t>S</w:t>
      </w:r>
      <w:r w:rsidRPr="009528E2">
        <w:rPr>
          <w:rFonts w:eastAsia="Calibri"/>
          <w:b/>
          <w:szCs w:val="24"/>
        </w:rPr>
        <w:t xml:space="preserve">ubmission of </w:t>
      </w:r>
      <w:r w:rsidRPr="00685840">
        <w:rPr>
          <w:rFonts w:eastAsia="Calibri"/>
          <w:b/>
          <w:szCs w:val="24"/>
        </w:rPr>
        <w:t>P</w:t>
      </w:r>
      <w:r w:rsidRPr="009528E2">
        <w:rPr>
          <w:rFonts w:eastAsia="Calibri"/>
          <w:b/>
          <w:szCs w:val="24"/>
        </w:rPr>
        <w:t xml:space="preserve">roposed </w:t>
      </w:r>
      <w:r w:rsidRPr="00685840">
        <w:rPr>
          <w:rFonts w:eastAsia="Calibri"/>
          <w:b/>
          <w:szCs w:val="24"/>
        </w:rPr>
        <w:t>S</w:t>
      </w:r>
      <w:r w:rsidRPr="009528E2">
        <w:rPr>
          <w:rFonts w:eastAsia="Calibri"/>
          <w:b/>
          <w:szCs w:val="24"/>
        </w:rPr>
        <w:t>upervisor</w:t>
      </w:r>
      <w:r w:rsidRPr="00685840">
        <w:rPr>
          <w:rFonts w:eastAsia="Calibri"/>
          <w:b/>
          <w:szCs w:val="24"/>
        </w:rPr>
        <w:t>:</w:t>
      </w:r>
      <w:r>
        <w:rPr>
          <w:rFonts w:eastAsia="Calibri"/>
          <w:bCs/>
          <w:szCs w:val="24"/>
        </w:rPr>
        <w:t xml:space="preserve"> </w:t>
      </w:r>
      <w:r w:rsidR="004E6C68">
        <w:rPr>
          <w:rFonts w:eastAsia="Calibri"/>
          <w:bCs/>
          <w:szCs w:val="24"/>
        </w:rPr>
        <w:t xml:space="preserve">The Board reviewed Mr. Etter’s </w:t>
      </w:r>
      <w:r w:rsidR="00685840">
        <w:rPr>
          <w:rFonts w:eastAsia="Calibri"/>
          <w:bCs/>
          <w:szCs w:val="24"/>
        </w:rPr>
        <w:t>submission of Timothy Dowling to be his supervisor</w:t>
      </w:r>
      <w:r w:rsidR="004E6C68">
        <w:rPr>
          <w:rFonts w:eastAsia="Calibri"/>
          <w:bCs/>
          <w:szCs w:val="24"/>
        </w:rPr>
        <w:t xml:space="preserve">.  After a brief discussion, a motion was made by Ms. Gagliardi, </w:t>
      </w:r>
      <w:r w:rsidR="007F3E04">
        <w:rPr>
          <w:rFonts w:eastAsia="Calibri"/>
          <w:bCs/>
          <w:szCs w:val="24"/>
        </w:rPr>
        <w:t xml:space="preserve">seconded by Ms. Belhumeur, to </w:t>
      </w:r>
      <w:r w:rsidR="00685840">
        <w:rPr>
          <w:rFonts w:eastAsia="Calibri"/>
          <w:bCs/>
          <w:szCs w:val="24"/>
        </w:rPr>
        <w:t>approve Mr. Dowling.  The motion passed unanimously by a roll call vote.</w:t>
      </w:r>
    </w:p>
    <w:p w14:paraId="60E6617E" w14:textId="77777777" w:rsidR="009528E2" w:rsidRPr="009528E2" w:rsidRDefault="009528E2" w:rsidP="009528E2">
      <w:pPr>
        <w:ind w:left="720"/>
        <w:rPr>
          <w:rFonts w:eastAsia="Calibri"/>
          <w:bCs/>
          <w:szCs w:val="24"/>
        </w:rPr>
      </w:pPr>
    </w:p>
    <w:p w14:paraId="08EE22EC" w14:textId="5CD109B9" w:rsidR="00D100A4" w:rsidRDefault="009528E2" w:rsidP="00D100A4">
      <w:pPr>
        <w:numPr>
          <w:ilvl w:val="0"/>
          <w:numId w:val="4"/>
        </w:numPr>
        <w:rPr>
          <w:rFonts w:eastAsia="Calibri"/>
          <w:bCs/>
          <w:szCs w:val="24"/>
        </w:rPr>
      </w:pPr>
      <w:r w:rsidRPr="009528E2">
        <w:rPr>
          <w:rFonts w:eastAsia="Calibri"/>
          <w:b/>
          <w:szCs w:val="24"/>
        </w:rPr>
        <w:t xml:space="preserve">Lynn Oski, 2019-000401-IT-ENF, 7th and 8th </w:t>
      </w:r>
      <w:r w:rsidR="00416A6C" w:rsidRPr="00D100A4">
        <w:rPr>
          <w:rFonts w:eastAsia="Calibri"/>
          <w:b/>
          <w:szCs w:val="24"/>
        </w:rPr>
        <w:t>Q</w:t>
      </w:r>
      <w:r w:rsidRPr="009528E2">
        <w:rPr>
          <w:rFonts w:eastAsia="Calibri"/>
          <w:b/>
          <w:szCs w:val="24"/>
        </w:rPr>
        <w:t xml:space="preserve">uarterly </w:t>
      </w:r>
      <w:r w:rsidR="00416A6C" w:rsidRPr="00D100A4">
        <w:rPr>
          <w:rFonts w:eastAsia="Calibri"/>
          <w:b/>
          <w:szCs w:val="24"/>
        </w:rPr>
        <w:t>M</w:t>
      </w:r>
      <w:r w:rsidRPr="009528E2">
        <w:rPr>
          <w:rFonts w:eastAsia="Calibri"/>
          <w:b/>
          <w:szCs w:val="24"/>
        </w:rPr>
        <w:t xml:space="preserve">onitoring </w:t>
      </w:r>
      <w:r w:rsidR="00416A6C" w:rsidRPr="00D100A4">
        <w:rPr>
          <w:rFonts w:eastAsia="Calibri"/>
          <w:b/>
          <w:szCs w:val="24"/>
        </w:rPr>
        <w:t>R</w:t>
      </w:r>
      <w:r w:rsidRPr="009528E2">
        <w:rPr>
          <w:rFonts w:eastAsia="Calibri"/>
          <w:b/>
          <w:szCs w:val="24"/>
        </w:rPr>
        <w:t>eports</w:t>
      </w:r>
      <w:r w:rsidRPr="00D100A4">
        <w:rPr>
          <w:rFonts w:eastAsia="Calibri"/>
          <w:b/>
          <w:szCs w:val="24"/>
        </w:rPr>
        <w:t>:</w:t>
      </w:r>
      <w:r>
        <w:rPr>
          <w:rFonts w:eastAsia="Calibri"/>
          <w:bCs/>
          <w:szCs w:val="24"/>
        </w:rPr>
        <w:t xml:space="preserve"> </w:t>
      </w:r>
      <w:r w:rsidR="00D100A4">
        <w:rPr>
          <w:rFonts w:eastAsia="Calibri"/>
          <w:bCs/>
          <w:szCs w:val="24"/>
        </w:rPr>
        <w:t>The Board reviewed Ms. Oski’s reports.  After a brief discussion, a motion was made by Ms. Woodbury, seconded by Mr. Gomez, to accept the reports.  The motion passed unanimously by a roll call vote.</w:t>
      </w:r>
    </w:p>
    <w:p w14:paraId="79934DAA" w14:textId="72F00255" w:rsidR="001B3E1C" w:rsidRDefault="001B3E1C" w:rsidP="008B3F0C">
      <w:pPr>
        <w:pStyle w:val="ListParagraph"/>
        <w:ind w:left="0"/>
        <w:rPr>
          <w:szCs w:val="24"/>
        </w:rPr>
      </w:pPr>
    </w:p>
    <w:p w14:paraId="7C966266" w14:textId="31286745" w:rsidR="00310A9E" w:rsidRPr="00310A9E" w:rsidRDefault="00310A9E" w:rsidP="008B3F0C">
      <w:pPr>
        <w:pStyle w:val="ListParagraph"/>
        <w:ind w:left="0"/>
        <w:rPr>
          <w:sz w:val="24"/>
          <w:szCs w:val="24"/>
        </w:rPr>
      </w:pPr>
      <w:r>
        <w:rPr>
          <w:sz w:val="24"/>
          <w:szCs w:val="24"/>
        </w:rPr>
        <w:t>Dr. Egan left the meeting at 12:07 p.m.</w:t>
      </w:r>
    </w:p>
    <w:p w14:paraId="1BA6437D" w14:textId="50EF777C" w:rsidR="00310A9E" w:rsidRDefault="00310A9E" w:rsidP="008B3F0C">
      <w:pPr>
        <w:pStyle w:val="ListParagraph"/>
        <w:ind w:left="0"/>
        <w:rPr>
          <w:szCs w:val="24"/>
        </w:rPr>
      </w:pPr>
    </w:p>
    <w:p w14:paraId="3A858673" w14:textId="332D6274" w:rsidR="00310A9E" w:rsidRPr="00310A9E" w:rsidRDefault="00310A9E" w:rsidP="00310A9E">
      <w:pPr>
        <w:rPr>
          <w:rFonts w:eastAsia="Calibri"/>
          <w:b/>
          <w:szCs w:val="24"/>
          <w:u w:val="single"/>
        </w:rPr>
      </w:pPr>
      <w:r w:rsidRPr="00310A9E">
        <w:rPr>
          <w:rFonts w:eastAsia="Calibri"/>
          <w:b/>
          <w:szCs w:val="24"/>
          <w:u w:val="single"/>
        </w:rPr>
        <w:t xml:space="preserve">Open </w:t>
      </w:r>
      <w:r>
        <w:rPr>
          <w:rFonts w:eastAsia="Calibri"/>
          <w:b/>
          <w:szCs w:val="24"/>
          <w:u w:val="single"/>
        </w:rPr>
        <w:t>S</w:t>
      </w:r>
      <w:r w:rsidRPr="00310A9E">
        <w:rPr>
          <w:rFonts w:eastAsia="Calibri"/>
          <w:b/>
          <w:szCs w:val="24"/>
          <w:u w:val="single"/>
        </w:rPr>
        <w:t xml:space="preserve">ession for </w:t>
      </w:r>
      <w:r>
        <w:rPr>
          <w:rFonts w:eastAsia="Calibri"/>
          <w:b/>
          <w:szCs w:val="24"/>
          <w:u w:val="single"/>
        </w:rPr>
        <w:t>T</w:t>
      </w:r>
      <w:r w:rsidRPr="00310A9E">
        <w:rPr>
          <w:rFonts w:eastAsia="Calibri"/>
          <w:b/>
          <w:szCs w:val="24"/>
          <w:u w:val="single"/>
        </w:rPr>
        <w:t xml:space="preserve">opics </w:t>
      </w:r>
      <w:r>
        <w:rPr>
          <w:rFonts w:eastAsia="Calibri"/>
          <w:b/>
          <w:szCs w:val="24"/>
          <w:u w:val="single"/>
        </w:rPr>
        <w:t>N</w:t>
      </w:r>
      <w:r w:rsidRPr="00310A9E">
        <w:rPr>
          <w:rFonts w:eastAsia="Calibri"/>
          <w:b/>
          <w:szCs w:val="24"/>
          <w:u w:val="single"/>
        </w:rPr>
        <w:t xml:space="preserve">ot </w:t>
      </w:r>
      <w:r>
        <w:rPr>
          <w:rFonts w:eastAsia="Calibri"/>
          <w:b/>
          <w:szCs w:val="24"/>
          <w:u w:val="single"/>
        </w:rPr>
        <w:t>R</w:t>
      </w:r>
      <w:r w:rsidRPr="00310A9E">
        <w:rPr>
          <w:rFonts w:eastAsia="Calibri"/>
          <w:b/>
          <w:szCs w:val="24"/>
          <w:u w:val="single"/>
        </w:rPr>
        <w:t xml:space="preserve">easonably </w:t>
      </w:r>
      <w:r>
        <w:rPr>
          <w:rFonts w:eastAsia="Calibri"/>
          <w:b/>
          <w:szCs w:val="24"/>
          <w:u w:val="single"/>
        </w:rPr>
        <w:t>A</w:t>
      </w:r>
      <w:r w:rsidRPr="00310A9E">
        <w:rPr>
          <w:rFonts w:eastAsia="Calibri"/>
          <w:b/>
          <w:szCs w:val="24"/>
          <w:u w:val="single"/>
        </w:rPr>
        <w:t xml:space="preserve">nticipated by the Chair 48 </w:t>
      </w:r>
      <w:r>
        <w:rPr>
          <w:rFonts w:eastAsia="Calibri"/>
          <w:b/>
          <w:szCs w:val="24"/>
          <w:u w:val="single"/>
        </w:rPr>
        <w:t>H</w:t>
      </w:r>
      <w:r w:rsidRPr="00310A9E">
        <w:rPr>
          <w:rFonts w:eastAsia="Calibri"/>
          <w:b/>
          <w:szCs w:val="24"/>
          <w:u w:val="single"/>
        </w:rPr>
        <w:t xml:space="preserve">ours in </w:t>
      </w:r>
      <w:r>
        <w:rPr>
          <w:rFonts w:eastAsia="Calibri"/>
          <w:b/>
          <w:szCs w:val="24"/>
          <w:u w:val="single"/>
        </w:rPr>
        <w:t>A</w:t>
      </w:r>
      <w:r w:rsidRPr="00310A9E">
        <w:rPr>
          <w:rFonts w:eastAsia="Calibri"/>
          <w:b/>
          <w:szCs w:val="24"/>
          <w:u w:val="single"/>
        </w:rPr>
        <w:t xml:space="preserve">dvance of </w:t>
      </w:r>
      <w:r>
        <w:rPr>
          <w:rFonts w:eastAsia="Calibri"/>
          <w:b/>
          <w:szCs w:val="24"/>
          <w:u w:val="single"/>
        </w:rPr>
        <w:t>M</w:t>
      </w:r>
      <w:r w:rsidRPr="00310A9E">
        <w:rPr>
          <w:rFonts w:eastAsia="Calibri"/>
          <w:b/>
          <w:szCs w:val="24"/>
          <w:u w:val="single"/>
        </w:rPr>
        <w:t>eeting</w:t>
      </w:r>
    </w:p>
    <w:p w14:paraId="0DC7A372" w14:textId="7B1280FB" w:rsidR="00310A9E" w:rsidRDefault="00310A9E" w:rsidP="008B3F0C">
      <w:pPr>
        <w:pStyle w:val="ListParagraph"/>
        <w:ind w:left="0"/>
        <w:rPr>
          <w:szCs w:val="24"/>
        </w:rPr>
      </w:pPr>
    </w:p>
    <w:p w14:paraId="0FEB082F" w14:textId="09E75F4B" w:rsidR="00310A9E" w:rsidRDefault="00942C1A" w:rsidP="008B3F0C">
      <w:pPr>
        <w:pStyle w:val="ListParagraph"/>
        <w:ind w:left="0"/>
        <w:rPr>
          <w:sz w:val="24"/>
          <w:szCs w:val="24"/>
        </w:rPr>
      </w:pPr>
      <w:r>
        <w:rPr>
          <w:sz w:val="24"/>
          <w:szCs w:val="24"/>
        </w:rPr>
        <w:t xml:space="preserve">Jami Osborne from the Massachusetts Mental Health Counselors Association (MaMHCA) asked whether licensees must complete any specific continuing education courses for this year’s renewal.  Mr. Bialas </w:t>
      </w:r>
      <w:r w:rsidR="006071E2">
        <w:rPr>
          <w:sz w:val="24"/>
          <w:szCs w:val="24"/>
        </w:rPr>
        <w:t>stated that, besides the required Chapter 260 training on domestic and sexual violence, the answer is</w:t>
      </w:r>
      <w:r>
        <w:rPr>
          <w:sz w:val="24"/>
          <w:szCs w:val="24"/>
        </w:rPr>
        <w:t xml:space="preserve"> no.</w:t>
      </w:r>
    </w:p>
    <w:p w14:paraId="529E56A9" w14:textId="1F6F6EFB" w:rsidR="00942C1A" w:rsidRDefault="00942C1A" w:rsidP="008B3F0C">
      <w:pPr>
        <w:pStyle w:val="ListParagraph"/>
        <w:ind w:left="0"/>
        <w:rPr>
          <w:sz w:val="24"/>
          <w:szCs w:val="24"/>
        </w:rPr>
      </w:pPr>
    </w:p>
    <w:p w14:paraId="11016801" w14:textId="6D126698" w:rsidR="00942C1A" w:rsidRDefault="00942C1A" w:rsidP="008B3F0C">
      <w:pPr>
        <w:pStyle w:val="ListParagraph"/>
        <w:ind w:left="0"/>
        <w:rPr>
          <w:sz w:val="24"/>
          <w:szCs w:val="24"/>
        </w:rPr>
      </w:pPr>
      <w:r>
        <w:rPr>
          <w:sz w:val="24"/>
          <w:szCs w:val="24"/>
        </w:rPr>
        <w:t>Midge Williams from MaMHCA asked where the discipline that is imposed on licensees by the Board is posted every month.  Mr. Bialas stated he would check.</w:t>
      </w:r>
    </w:p>
    <w:p w14:paraId="75F6D126" w14:textId="18C2896E" w:rsidR="0056492B" w:rsidRDefault="0056492B" w:rsidP="008B3F0C">
      <w:pPr>
        <w:pStyle w:val="ListParagraph"/>
        <w:ind w:left="0"/>
        <w:rPr>
          <w:sz w:val="24"/>
          <w:szCs w:val="24"/>
        </w:rPr>
      </w:pPr>
    </w:p>
    <w:p w14:paraId="7A1F06B7" w14:textId="79A2E494" w:rsidR="0056492B" w:rsidRDefault="0056492B" w:rsidP="008B3F0C">
      <w:pPr>
        <w:pStyle w:val="ListParagraph"/>
        <w:ind w:left="0"/>
        <w:rPr>
          <w:sz w:val="24"/>
          <w:szCs w:val="24"/>
        </w:rPr>
      </w:pPr>
      <w:r>
        <w:rPr>
          <w:sz w:val="24"/>
          <w:szCs w:val="24"/>
        </w:rPr>
        <w:lastRenderedPageBreak/>
        <w:t xml:space="preserve">Ms. Williams also explained that the Board’s cutoff date of July 1, 2017 </w:t>
      </w:r>
      <w:r w:rsidR="00F45ED1">
        <w:rPr>
          <w:sz w:val="24"/>
          <w:szCs w:val="24"/>
        </w:rPr>
        <w:t xml:space="preserve">in the LMHC regulations </w:t>
      </w:r>
      <w:r w:rsidR="00512FB3">
        <w:rPr>
          <w:sz w:val="24"/>
          <w:szCs w:val="24"/>
        </w:rPr>
        <w:t xml:space="preserve">to accept certain education </w:t>
      </w:r>
      <w:r w:rsidR="00F45ED1">
        <w:rPr>
          <w:sz w:val="24"/>
          <w:szCs w:val="24"/>
        </w:rPr>
        <w:t>for licensure</w:t>
      </w:r>
      <w:r w:rsidR="00512FB3">
        <w:rPr>
          <w:sz w:val="24"/>
          <w:szCs w:val="24"/>
        </w:rPr>
        <w:t xml:space="preserve"> </w:t>
      </w:r>
      <w:r>
        <w:rPr>
          <w:sz w:val="24"/>
          <w:szCs w:val="24"/>
        </w:rPr>
        <w:t xml:space="preserve">is two years from the date the regulations were promulgated in 2015.  </w:t>
      </w:r>
    </w:p>
    <w:p w14:paraId="0CE7C500" w14:textId="77777777" w:rsidR="00C627BF" w:rsidRDefault="00C627BF" w:rsidP="008B3F0C">
      <w:pPr>
        <w:pStyle w:val="ListParagraph"/>
        <w:ind w:left="0"/>
        <w:rPr>
          <w:sz w:val="24"/>
          <w:szCs w:val="24"/>
        </w:rPr>
      </w:pPr>
    </w:p>
    <w:p w14:paraId="70523EE8" w14:textId="46B0EFAE" w:rsidR="0056492B" w:rsidRPr="0056492B" w:rsidRDefault="0056492B" w:rsidP="008B3F0C">
      <w:pPr>
        <w:pStyle w:val="ListParagraph"/>
        <w:ind w:left="0"/>
        <w:rPr>
          <w:b/>
          <w:bCs/>
          <w:sz w:val="24"/>
          <w:szCs w:val="24"/>
          <w:u w:val="single"/>
        </w:rPr>
      </w:pPr>
      <w:r w:rsidRPr="0056492B">
        <w:rPr>
          <w:b/>
          <w:bCs/>
          <w:sz w:val="24"/>
          <w:szCs w:val="24"/>
          <w:u w:val="single"/>
        </w:rPr>
        <w:t>LMHC Application Review</w:t>
      </w:r>
    </w:p>
    <w:p w14:paraId="5C524220" w14:textId="5ABFB258" w:rsidR="0056492B" w:rsidRDefault="0056492B" w:rsidP="008B3F0C">
      <w:pPr>
        <w:pStyle w:val="ListParagraph"/>
        <w:ind w:left="0"/>
        <w:rPr>
          <w:sz w:val="24"/>
          <w:szCs w:val="24"/>
        </w:rPr>
      </w:pPr>
    </w:p>
    <w:p w14:paraId="0901ED7D" w14:textId="11B9388C" w:rsidR="0056492B" w:rsidRDefault="0056492B" w:rsidP="0056492B">
      <w:pPr>
        <w:pStyle w:val="ListParagraph"/>
        <w:numPr>
          <w:ilvl w:val="0"/>
          <w:numId w:val="14"/>
        </w:numPr>
        <w:rPr>
          <w:sz w:val="24"/>
          <w:szCs w:val="24"/>
        </w:rPr>
      </w:pPr>
      <w:r w:rsidRPr="0056492B">
        <w:rPr>
          <w:b/>
          <w:bCs/>
          <w:sz w:val="24"/>
          <w:szCs w:val="24"/>
        </w:rPr>
        <w:t>Esther Kim, Applicant for LMHC:</w:t>
      </w:r>
      <w:r w:rsidRPr="0056492B">
        <w:rPr>
          <w:sz w:val="24"/>
          <w:szCs w:val="24"/>
        </w:rPr>
        <w:t xml:space="preserve"> The Board reviewed Ms. Kim’s application.  The Board determined that </w:t>
      </w:r>
      <w:r>
        <w:rPr>
          <w:sz w:val="24"/>
          <w:szCs w:val="24"/>
        </w:rPr>
        <w:t>Ms. Kim</w:t>
      </w:r>
      <w:r w:rsidRPr="0056492B">
        <w:rPr>
          <w:sz w:val="24"/>
          <w:szCs w:val="24"/>
        </w:rPr>
        <w:t xml:space="preserve"> has met the Special Treatment and Professional Orientation coursework areas, but she did not matriculate into her </w:t>
      </w:r>
      <w:r>
        <w:rPr>
          <w:sz w:val="24"/>
          <w:szCs w:val="24"/>
        </w:rPr>
        <w:t xml:space="preserve">Master’s Degree or </w:t>
      </w:r>
      <w:r w:rsidRPr="0056492B">
        <w:rPr>
          <w:sz w:val="24"/>
          <w:szCs w:val="24"/>
        </w:rPr>
        <w:t>Certificate of Advanced Graduate Studies (CAGS) program</w:t>
      </w:r>
      <w:r>
        <w:rPr>
          <w:sz w:val="24"/>
          <w:szCs w:val="24"/>
        </w:rPr>
        <w:t>s</w:t>
      </w:r>
      <w:r w:rsidRPr="0056492B">
        <w:rPr>
          <w:sz w:val="24"/>
          <w:szCs w:val="24"/>
        </w:rPr>
        <w:t xml:space="preserve"> on or before July 1, 2017</w:t>
      </w:r>
      <w:r>
        <w:rPr>
          <w:sz w:val="24"/>
          <w:szCs w:val="24"/>
        </w:rPr>
        <w:t xml:space="preserve"> under 262 CMR 2.04(1) and (2)</w:t>
      </w:r>
      <w:r w:rsidRPr="0056492B">
        <w:rPr>
          <w:sz w:val="24"/>
          <w:szCs w:val="24"/>
        </w:rPr>
        <w:t>.</w:t>
      </w:r>
      <w:r>
        <w:rPr>
          <w:sz w:val="24"/>
          <w:szCs w:val="24"/>
        </w:rPr>
        <w:t xml:space="preserve">  A motion was made by Ms. Woodbury, seconded by Ms. Paine, to deny Ms. Kim’s application.  </w:t>
      </w:r>
      <w:r w:rsidRPr="0056492B">
        <w:rPr>
          <w:sz w:val="24"/>
          <w:szCs w:val="24"/>
        </w:rPr>
        <w:t>The motion passed unanimously by a roll call vote.</w:t>
      </w:r>
    </w:p>
    <w:p w14:paraId="693CBB02" w14:textId="77777777" w:rsidR="003D7345" w:rsidRDefault="003D7345" w:rsidP="003D7345">
      <w:pPr>
        <w:pStyle w:val="NoSpacing"/>
        <w:rPr>
          <w:b/>
          <w:szCs w:val="24"/>
        </w:rPr>
      </w:pPr>
    </w:p>
    <w:p w14:paraId="0F3C08AA" w14:textId="30ECF6AF" w:rsidR="003D7345" w:rsidRPr="003D7345" w:rsidRDefault="003D7345" w:rsidP="003D7345">
      <w:pPr>
        <w:pStyle w:val="NoSpacing"/>
        <w:rPr>
          <w:bCs/>
          <w:szCs w:val="24"/>
          <w:u w:val="single"/>
        </w:rPr>
      </w:pPr>
      <w:r w:rsidRPr="003D7345">
        <w:rPr>
          <w:b/>
          <w:szCs w:val="24"/>
          <w:u w:val="single"/>
        </w:rPr>
        <w:t xml:space="preserve">Executive </w:t>
      </w:r>
      <w:r>
        <w:rPr>
          <w:b/>
          <w:szCs w:val="24"/>
          <w:u w:val="single"/>
        </w:rPr>
        <w:t>S</w:t>
      </w:r>
      <w:r w:rsidRPr="003D7345">
        <w:rPr>
          <w:b/>
          <w:szCs w:val="24"/>
          <w:u w:val="single"/>
        </w:rPr>
        <w:t>ession</w:t>
      </w:r>
      <w:r w:rsidRPr="003D7345">
        <w:rPr>
          <w:b/>
          <w:szCs w:val="24"/>
        </w:rPr>
        <w:t xml:space="preserve"> (</w:t>
      </w:r>
      <w:r w:rsidRPr="003D7345">
        <w:rPr>
          <w:bCs/>
          <w:szCs w:val="24"/>
        </w:rPr>
        <w:t xml:space="preserve">CLOSED under </w:t>
      </w:r>
      <w:bookmarkStart w:id="1" w:name="_Hlk143089210"/>
      <w:r w:rsidRPr="003D7345">
        <w:rPr>
          <w:bCs/>
          <w:szCs w:val="24"/>
        </w:rPr>
        <w:t>G.L. c. 30A, § 21(a)(1), individual character rather than competence, and under G.L. c. 30A, § 21(a)(7) to comply with G.L. c. 4, § 7, ¶ 26(c) and G.L. c. 214, § 1B, to review sensitive medical information</w:t>
      </w:r>
      <w:bookmarkEnd w:id="1"/>
      <w:r w:rsidRPr="003D7345">
        <w:rPr>
          <w:bCs/>
          <w:szCs w:val="24"/>
        </w:rPr>
        <w:t>)</w:t>
      </w:r>
    </w:p>
    <w:p w14:paraId="131E4B85" w14:textId="44D1D1C9" w:rsidR="003D7345" w:rsidRDefault="003D7345" w:rsidP="003D7345">
      <w:pPr>
        <w:pStyle w:val="NoSpacing"/>
        <w:rPr>
          <w:rFonts w:eastAsia="Calibri"/>
          <w:bCs/>
          <w:szCs w:val="24"/>
        </w:rPr>
      </w:pPr>
    </w:p>
    <w:p w14:paraId="1FA0631B" w14:textId="79DB8CC5" w:rsidR="003D7345" w:rsidRDefault="003D7345" w:rsidP="003D7345">
      <w:pPr>
        <w:rPr>
          <w:szCs w:val="24"/>
        </w:rPr>
      </w:pPr>
      <w:r w:rsidRPr="00A43546">
        <w:rPr>
          <w:szCs w:val="24"/>
        </w:rPr>
        <w:t xml:space="preserve">At </w:t>
      </w:r>
      <w:r>
        <w:rPr>
          <w:szCs w:val="24"/>
        </w:rPr>
        <w:t>12:22 p.m.</w:t>
      </w:r>
      <w:r w:rsidRPr="00A43546">
        <w:rPr>
          <w:szCs w:val="24"/>
        </w:rPr>
        <w:t xml:space="preserve">, a </w:t>
      </w:r>
      <w:r>
        <w:rPr>
          <w:szCs w:val="24"/>
        </w:rPr>
        <w:t>MOTION</w:t>
      </w:r>
      <w:r w:rsidRPr="00A43546">
        <w:rPr>
          <w:szCs w:val="24"/>
        </w:rPr>
        <w:t xml:space="preserve"> was made by </w:t>
      </w:r>
      <w:r>
        <w:rPr>
          <w:szCs w:val="24"/>
        </w:rPr>
        <w:t>Ms. Belhumeur</w:t>
      </w:r>
      <w:r w:rsidRPr="00A43546">
        <w:rPr>
          <w:szCs w:val="24"/>
        </w:rPr>
        <w:t xml:space="preserve">, </w:t>
      </w:r>
      <w:r>
        <w:rPr>
          <w:szCs w:val="24"/>
        </w:rPr>
        <w:t xml:space="preserve">seconded by Ms. Woodbury, to exit the public meeting and (1) enter into a closed executive session </w:t>
      </w:r>
      <w:r w:rsidRPr="00BA7E53">
        <w:rPr>
          <w:szCs w:val="24"/>
        </w:rPr>
        <w:t xml:space="preserve">under </w:t>
      </w:r>
      <w:r w:rsidRPr="003D7345">
        <w:rPr>
          <w:bCs/>
          <w:szCs w:val="24"/>
        </w:rPr>
        <w:t xml:space="preserve">G.L. c. 30A, § 21(a)(1), individual character rather than competence, </w:t>
      </w:r>
      <w:r>
        <w:rPr>
          <w:bCs/>
          <w:szCs w:val="24"/>
        </w:rPr>
        <w:t xml:space="preserve">to review an applicant’s good moral character as required for licensure, </w:t>
      </w:r>
      <w:r w:rsidRPr="003D7345">
        <w:rPr>
          <w:bCs/>
          <w:szCs w:val="24"/>
        </w:rPr>
        <w:t xml:space="preserve">and under G.L. c. 30A, § 21(a)(7) to comply with G.L. c. 4, § 7, ¶ 26(c) and G.L. c. 214, § 1B, to review </w:t>
      </w:r>
      <w:r w:rsidR="00CB0A5E">
        <w:rPr>
          <w:bCs/>
          <w:szCs w:val="24"/>
        </w:rPr>
        <w:t xml:space="preserve">NCMHCE </w:t>
      </w:r>
      <w:r>
        <w:rPr>
          <w:bCs/>
          <w:szCs w:val="24"/>
        </w:rPr>
        <w:t>examination accommodation requests that involve the review of medical records and information of patients</w:t>
      </w:r>
      <w:r>
        <w:rPr>
          <w:szCs w:val="24"/>
        </w:rPr>
        <w:t xml:space="preserve">; then (2) enter into investigative conference </w:t>
      </w:r>
      <w:r w:rsidRPr="0035691B">
        <w:rPr>
          <w:bCs/>
          <w:szCs w:val="24"/>
        </w:rPr>
        <w:t>under G.L. c. 112, § 65C</w:t>
      </w:r>
      <w:r w:rsidRPr="0035691B">
        <w:rPr>
          <w:szCs w:val="24"/>
        </w:rPr>
        <w:t xml:space="preserve"> </w:t>
      </w:r>
      <w:r>
        <w:rPr>
          <w:szCs w:val="24"/>
        </w:rPr>
        <w:t>to review new cases; and then, after the conclusion of investigative conference, (3) not return to the public meeting and adjourn.  The motion passed unanimously by a roll call vote.</w:t>
      </w:r>
    </w:p>
    <w:p w14:paraId="743EE37D" w14:textId="77777777" w:rsidR="008B3F0C" w:rsidRDefault="008B3F0C" w:rsidP="008B3F0C">
      <w:pPr>
        <w:rPr>
          <w:rFonts w:eastAsia="Calibri"/>
          <w:szCs w:val="24"/>
        </w:rPr>
      </w:pPr>
    </w:p>
    <w:p w14:paraId="2BAA1EAF" w14:textId="15149264" w:rsidR="008B3F0C" w:rsidRDefault="008B3F0C" w:rsidP="008B3F0C">
      <w:pPr>
        <w:rPr>
          <w:rFonts w:eastAsia="Calibri"/>
          <w:szCs w:val="24"/>
        </w:rPr>
      </w:pPr>
      <w:r>
        <w:rPr>
          <w:rFonts w:eastAsia="Calibri"/>
          <w:szCs w:val="24"/>
        </w:rPr>
        <w:t xml:space="preserve">Board maintains separate minutes of </w:t>
      </w:r>
      <w:r w:rsidR="00D65011">
        <w:rPr>
          <w:rFonts w:eastAsia="Calibri"/>
          <w:szCs w:val="24"/>
        </w:rPr>
        <w:t>e</w:t>
      </w:r>
      <w:r>
        <w:rPr>
          <w:rFonts w:eastAsia="Calibri"/>
          <w:szCs w:val="24"/>
        </w:rPr>
        <w:t xml:space="preserve">xecutive </w:t>
      </w:r>
      <w:r w:rsidR="00D65011">
        <w:rPr>
          <w:rFonts w:eastAsia="Calibri"/>
          <w:szCs w:val="24"/>
        </w:rPr>
        <w:t>s</w:t>
      </w:r>
      <w:r>
        <w:rPr>
          <w:rFonts w:eastAsia="Calibri"/>
          <w:szCs w:val="24"/>
        </w:rPr>
        <w:t>ession.</w:t>
      </w:r>
    </w:p>
    <w:p w14:paraId="1613F02A" w14:textId="1D1DFAE9" w:rsidR="00502612" w:rsidRDefault="00502612" w:rsidP="008B3F0C">
      <w:pPr>
        <w:rPr>
          <w:rFonts w:eastAsia="Calibri"/>
          <w:bCs/>
          <w:szCs w:val="24"/>
        </w:rPr>
      </w:pPr>
    </w:p>
    <w:p w14:paraId="222F88B3" w14:textId="585563A2" w:rsidR="00C75D78" w:rsidRDefault="008C2E03" w:rsidP="008B3F0C">
      <w:pPr>
        <w:rPr>
          <w:rFonts w:eastAsia="Calibri"/>
          <w:bCs/>
          <w:szCs w:val="24"/>
        </w:rPr>
      </w:pPr>
      <w:r>
        <w:rPr>
          <w:rFonts w:eastAsia="Calibri"/>
          <w:bCs/>
          <w:szCs w:val="24"/>
        </w:rPr>
        <w:t>Dr. Egan returned to the meeting at 1:05 p.m.</w:t>
      </w:r>
    </w:p>
    <w:p w14:paraId="352D673B" w14:textId="77777777" w:rsidR="00C56C41" w:rsidRDefault="00C56C41" w:rsidP="008B3F0C">
      <w:pPr>
        <w:rPr>
          <w:rFonts w:eastAsia="Calibri"/>
          <w:b/>
          <w:szCs w:val="24"/>
          <w:u w:val="single"/>
        </w:rPr>
      </w:pPr>
    </w:p>
    <w:p w14:paraId="04D00C1A" w14:textId="5327B3E6" w:rsidR="008B3F0C" w:rsidRPr="004D3E99" w:rsidRDefault="008B3F0C" w:rsidP="008B3F0C">
      <w:pPr>
        <w:rPr>
          <w:rFonts w:eastAsia="Calibri"/>
          <w:szCs w:val="24"/>
        </w:rPr>
      </w:pPr>
      <w:r w:rsidRPr="004D3E99">
        <w:rPr>
          <w:rFonts w:eastAsia="Calibri"/>
          <w:b/>
          <w:szCs w:val="24"/>
          <w:u w:val="single"/>
        </w:rPr>
        <w:t>Investigative Conference</w:t>
      </w:r>
      <w:r w:rsidRPr="004D3E99">
        <w:rPr>
          <w:rFonts w:eastAsia="Calibri"/>
          <w:szCs w:val="24"/>
        </w:rPr>
        <w:t xml:space="preserve"> </w:t>
      </w:r>
      <w:r>
        <w:rPr>
          <w:rFonts w:eastAsia="Calibri"/>
          <w:szCs w:val="24"/>
        </w:rPr>
        <w:t>(Closed Session under G.</w:t>
      </w:r>
      <w:r w:rsidRPr="004D3E99">
        <w:rPr>
          <w:rFonts w:eastAsia="Calibri"/>
          <w:szCs w:val="24"/>
        </w:rPr>
        <w:t>L. c. 112, § 65C</w:t>
      </w:r>
      <w:r>
        <w:rPr>
          <w:rFonts w:eastAsia="Calibri"/>
          <w:szCs w:val="24"/>
        </w:rPr>
        <w:t>)</w:t>
      </w:r>
    </w:p>
    <w:p w14:paraId="3C6CF49F" w14:textId="77777777" w:rsidR="008B3F0C" w:rsidRDefault="008B3F0C" w:rsidP="008B3F0C">
      <w:pPr>
        <w:rPr>
          <w:rFonts w:eastAsia="Calibri"/>
          <w:b/>
          <w:szCs w:val="24"/>
          <w:u w:val="single"/>
        </w:rPr>
      </w:pPr>
    </w:p>
    <w:p w14:paraId="3AF153ED" w14:textId="1DDB9474" w:rsidR="008B3F0C" w:rsidRDefault="008B3F0C" w:rsidP="008B3F0C">
      <w:pPr>
        <w:rPr>
          <w:rFonts w:eastAsia="Calibri"/>
          <w:bCs/>
          <w:szCs w:val="24"/>
        </w:rPr>
      </w:pPr>
      <w:r w:rsidRPr="00DD04C1">
        <w:rPr>
          <w:rFonts w:eastAsia="Calibri"/>
          <w:bCs/>
          <w:szCs w:val="24"/>
        </w:rPr>
        <w:t xml:space="preserve">The Board entered investigative conference at </w:t>
      </w:r>
      <w:r w:rsidR="008C2E03">
        <w:rPr>
          <w:rFonts w:eastAsia="Calibri"/>
          <w:bCs/>
          <w:szCs w:val="24"/>
        </w:rPr>
        <w:t>1:11 p</w:t>
      </w:r>
      <w:r w:rsidRPr="00DD04C1">
        <w:rPr>
          <w:rFonts w:eastAsia="Calibri"/>
          <w:bCs/>
          <w:szCs w:val="24"/>
        </w:rPr>
        <w:t>.m.</w:t>
      </w:r>
    </w:p>
    <w:p w14:paraId="572D6E9B" w14:textId="77777777" w:rsidR="008B3F0C" w:rsidRDefault="008B3F0C" w:rsidP="008B3F0C">
      <w:pPr>
        <w:rPr>
          <w:rFonts w:eastAsia="Calibri"/>
          <w:bCs/>
          <w:szCs w:val="24"/>
        </w:rPr>
      </w:pPr>
    </w:p>
    <w:p w14:paraId="04F92367" w14:textId="77777777" w:rsidR="008B3F0C" w:rsidRPr="00FF5D42" w:rsidRDefault="008B3F0C" w:rsidP="008B3F0C">
      <w:pPr>
        <w:rPr>
          <w:szCs w:val="24"/>
        </w:rPr>
      </w:pPr>
      <w:r>
        <w:rPr>
          <w:szCs w:val="24"/>
        </w:rPr>
        <w:t>During the investigative conference, the Board took the following actions:</w:t>
      </w:r>
    </w:p>
    <w:p w14:paraId="64CFD9E4" w14:textId="77777777" w:rsidR="008B3F0C" w:rsidRDefault="008B3F0C" w:rsidP="008B3F0C">
      <w:pPr>
        <w:rPr>
          <w:rFonts w:eastAsia="Calibri"/>
          <w:bCs/>
          <w:szCs w:val="24"/>
        </w:rPr>
      </w:pPr>
    </w:p>
    <w:p w14:paraId="3C44878F" w14:textId="74684048" w:rsidR="008C2E03" w:rsidRDefault="008C2E03" w:rsidP="008C2E03">
      <w:pPr>
        <w:rPr>
          <w:rFonts w:eastAsia="Calibri"/>
          <w:b/>
          <w:szCs w:val="24"/>
        </w:rPr>
      </w:pPr>
      <w:r w:rsidRPr="005437B8">
        <w:rPr>
          <w:rFonts w:eastAsia="Calibri"/>
          <w:b/>
          <w:szCs w:val="24"/>
        </w:rPr>
        <w:t>Case</w:t>
      </w:r>
      <w:r>
        <w:rPr>
          <w:rFonts w:eastAsia="Calibri"/>
          <w:b/>
          <w:szCs w:val="24"/>
        </w:rPr>
        <w:t>s</w:t>
      </w:r>
    </w:p>
    <w:p w14:paraId="5E770D6E" w14:textId="77777777" w:rsidR="008C2E03" w:rsidRPr="005437B8" w:rsidRDefault="008C2E03" w:rsidP="008C2E03">
      <w:pPr>
        <w:rPr>
          <w:rFonts w:eastAsia="Calibri"/>
          <w:b/>
          <w:szCs w:val="24"/>
        </w:rPr>
      </w:pPr>
    </w:p>
    <w:p w14:paraId="2C11599C" w14:textId="4699B443" w:rsidR="008C2E03" w:rsidRDefault="008C2E03" w:rsidP="008C2E03">
      <w:pPr>
        <w:rPr>
          <w:rFonts w:eastAsia="Calibri"/>
          <w:bCs/>
          <w:szCs w:val="24"/>
        </w:rPr>
      </w:pPr>
      <w:r w:rsidRPr="004A352D">
        <w:rPr>
          <w:rFonts w:eastAsia="Calibri"/>
          <w:bCs/>
          <w:szCs w:val="24"/>
        </w:rPr>
        <w:t>CASE-2023-0021</w:t>
      </w:r>
      <w:r>
        <w:rPr>
          <w:rFonts w:eastAsia="Calibri"/>
          <w:bCs/>
          <w:szCs w:val="24"/>
        </w:rPr>
        <w:t xml:space="preserve"> (</w:t>
      </w:r>
      <w:r w:rsidR="009E5FD9">
        <w:rPr>
          <w:rFonts w:eastAsia="Calibri"/>
          <w:bCs/>
          <w:szCs w:val="24"/>
        </w:rPr>
        <w:t>SS</w:t>
      </w:r>
      <w:r>
        <w:rPr>
          <w:rFonts w:eastAsia="Calibri"/>
          <w:bCs/>
          <w:szCs w:val="24"/>
        </w:rPr>
        <w:t>):</w:t>
      </w:r>
      <w:r w:rsidR="009E5FD9">
        <w:rPr>
          <w:rFonts w:eastAsia="Calibri"/>
          <w:bCs/>
          <w:szCs w:val="24"/>
        </w:rPr>
        <w:tab/>
      </w:r>
      <w:r w:rsidR="009E5FD9">
        <w:rPr>
          <w:rFonts w:eastAsia="Calibri"/>
          <w:bCs/>
          <w:szCs w:val="24"/>
        </w:rPr>
        <w:tab/>
      </w:r>
      <w:r w:rsidR="009E5FD9">
        <w:rPr>
          <w:rFonts w:eastAsia="Calibri"/>
          <w:bCs/>
          <w:szCs w:val="24"/>
        </w:rPr>
        <w:tab/>
      </w:r>
      <w:r w:rsidR="009E5FD9">
        <w:rPr>
          <w:rFonts w:eastAsia="Calibri"/>
          <w:bCs/>
          <w:szCs w:val="24"/>
        </w:rPr>
        <w:tab/>
      </w:r>
      <w:r w:rsidR="009E5FD9">
        <w:rPr>
          <w:rFonts w:eastAsia="Calibri"/>
          <w:bCs/>
          <w:szCs w:val="24"/>
        </w:rPr>
        <w:tab/>
      </w:r>
      <w:r w:rsidR="009E5FD9">
        <w:rPr>
          <w:rFonts w:eastAsia="Calibri"/>
          <w:bCs/>
          <w:szCs w:val="24"/>
        </w:rPr>
        <w:tab/>
      </w:r>
      <w:r w:rsidR="0065145A">
        <w:rPr>
          <w:rFonts w:eastAsia="Calibri"/>
          <w:bCs/>
          <w:szCs w:val="24"/>
        </w:rPr>
        <w:t>Dismiss with advisory letter</w:t>
      </w:r>
    </w:p>
    <w:p w14:paraId="30A7754A" w14:textId="572F1572" w:rsidR="008C2E03" w:rsidRDefault="008C2E03" w:rsidP="008C2E03">
      <w:pPr>
        <w:rPr>
          <w:rFonts w:eastAsia="Calibri"/>
          <w:bCs/>
          <w:szCs w:val="24"/>
        </w:rPr>
      </w:pPr>
      <w:r>
        <w:rPr>
          <w:rFonts w:eastAsia="Calibri"/>
          <w:bCs/>
          <w:szCs w:val="24"/>
        </w:rPr>
        <w:t>CASE-2023-0069 (</w:t>
      </w:r>
      <w:r w:rsidR="0065145A">
        <w:rPr>
          <w:rFonts w:eastAsia="Calibri"/>
          <w:bCs/>
          <w:szCs w:val="24"/>
        </w:rPr>
        <w:t>KH)</w:t>
      </w:r>
      <w:r>
        <w:rPr>
          <w:rFonts w:eastAsia="Calibri"/>
          <w:bCs/>
          <w:szCs w:val="24"/>
        </w:rPr>
        <w:t>:</w:t>
      </w:r>
      <w:r w:rsidR="0065145A">
        <w:rPr>
          <w:rFonts w:eastAsia="Calibri"/>
          <w:bCs/>
          <w:szCs w:val="24"/>
        </w:rPr>
        <w:tab/>
      </w:r>
      <w:r w:rsidR="0065145A">
        <w:rPr>
          <w:rFonts w:eastAsia="Calibri"/>
          <w:bCs/>
          <w:szCs w:val="24"/>
        </w:rPr>
        <w:tab/>
      </w:r>
      <w:r w:rsidR="0065145A">
        <w:rPr>
          <w:rFonts w:eastAsia="Calibri"/>
          <w:bCs/>
          <w:szCs w:val="24"/>
        </w:rPr>
        <w:tab/>
      </w:r>
      <w:r w:rsidR="0065145A">
        <w:rPr>
          <w:rFonts w:eastAsia="Calibri"/>
          <w:bCs/>
          <w:szCs w:val="24"/>
        </w:rPr>
        <w:tab/>
      </w:r>
      <w:r w:rsidR="0065145A">
        <w:rPr>
          <w:rFonts w:eastAsia="Calibri"/>
          <w:bCs/>
          <w:szCs w:val="24"/>
        </w:rPr>
        <w:tab/>
      </w:r>
      <w:r w:rsidR="0065145A">
        <w:rPr>
          <w:rFonts w:eastAsia="Calibri"/>
          <w:bCs/>
          <w:szCs w:val="24"/>
        </w:rPr>
        <w:tab/>
        <w:t>Interview respondent</w:t>
      </w:r>
    </w:p>
    <w:p w14:paraId="234B5387" w14:textId="72B3560D" w:rsidR="008C2E03" w:rsidRDefault="008C2E03" w:rsidP="0065145A">
      <w:pPr>
        <w:ind w:left="6480" w:hanging="6480"/>
        <w:rPr>
          <w:rFonts w:eastAsia="Calibri"/>
          <w:bCs/>
          <w:szCs w:val="24"/>
        </w:rPr>
      </w:pPr>
      <w:r w:rsidRPr="004A352D">
        <w:rPr>
          <w:rFonts w:eastAsia="Calibri"/>
          <w:bCs/>
          <w:szCs w:val="24"/>
        </w:rPr>
        <w:t>CASE-2023-0081</w:t>
      </w:r>
      <w:r>
        <w:rPr>
          <w:rFonts w:eastAsia="Calibri"/>
          <w:bCs/>
          <w:szCs w:val="24"/>
        </w:rPr>
        <w:t xml:space="preserve"> (</w:t>
      </w:r>
      <w:r w:rsidR="0065145A">
        <w:rPr>
          <w:rFonts w:eastAsia="Calibri"/>
          <w:bCs/>
          <w:szCs w:val="24"/>
        </w:rPr>
        <w:t>SU</w:t>
      </w:r>
      <w:r>
        <w:rPr>
          <w:rFonts w:eastAsia="Calibri"/>
          <w:bCs/>
          <w:szCs w:val="24"/>
        </w:rPr>
        <w:t>):</w:t>
      </w:r>
      <w:r w:rsidR="0065145A">
        <w:rPr>
          <w:rFonts w:eastAsia="Calibri"/>
          <w:bCs/>
          <w:szCs w:val="24"/>
        </w:rPr>
        <w:tab/>
        <w:t>Dismiss; refer case to Nursing Board</w:t>
      </w:r>
    </w:p>
    <w:p w14:paraId="2EEAC21D" w14:textId="74368B99" w:rsidR="006401B3" w:rsidRDefault="006401B3" w:rsidP="009608CB">
      <w:pPr>
        <w:rPr>
          <w:rFonts w:eastAsia="Calibri"/>
          <w:bCs/>
          <w:szCs w:val="24"/>
        </w:rPr>
      </w:pPr>
    </w:p>
    <w:p w14:paraId="6B965FE5" w14:textId="77777777" w:rsidR="00316CAD" w:rsidRPr="006401B3" w:rsidRDefault="00316CAD" w:rsidP="009608CB">
      <w:pPr>
        <w:rPr>
          <w:rFonts w:eastAsia="Calibri"/>
          <w:bCs/>
          <w:szCs w:val="24"/>
        </w:rPr>
      </w:pPr>
    </w:p>
    <w:p w14:paraId="43BDEFE3" w14:textId="77777777" w:rsidR="008B3F0C" w:rsidRPr="007215DE" w:rsidRDefault="008B3F0C" w:rsidP="008B3F0C">
      <w:pPr>
        <w:jc w:val="both"/>
        <w:rPr>
          <w:b/>
          <w:szCs w:val="24"/>
          <w:u w:val="single"/>
        </w:rPr>
      </w:pPr>
      <w:r w:rsidRPr="007215DE">
        <w:rPr>
          <w:b/>
          <w:szCs w:val="24"/>
          <w:u w:val="single"/>
        </w:rPr>
        <w:lastRenderedPageBreak/>
        <w:t>Adjournment</w:t>
      </w:r>
    </w:p>
    <w:p w14:paraId="68A8AF21" w14:textId="77777777" w:rsidR="008B3F0C" w:rsidRDefault="008B3F0C" w:rsidP="008B3F0C">
      <w:pPr>
        <w:rPr>
          <w:rFonts w:eastAsia="Calibri" w:cs="Calibri"/>
          <w:szCs w:val="24"/>
        </w:rPr>
      </w:pPr>
    </w:p>
    <w:p w14:paraId="51EB0BAD" w14:textId="53E91A13" w:rsidR="008B3F0C" w:rsidRDefault="008B3F0C" w:rsidP="008B3F0C">
      <w:pPr>
        <w:rPr>
          <w:rFonts w:eastAsia="Calibri" w:cs="Calibri"/>
          <w:szCs w:val="24"/>
        </w:rPr>
      </w:pPr>
      <w:r>
        <w:rPr>
          <w:rFonts w:eastAsia="Calibri" w:cs="Calibri"/>
          <w:szCs w:val="24"/>
        </w:rPr>
        <w:t xml:space="preserve">At </w:t>
      </w:r>
      <w:r w:rsidR="0065145A">
        <w:rPr>
          <w:rFonts w:eastAsia="Calibri" w:cs="Calibri"/>
          <w:szCs w:val="24"/>
        </w:rPr>
        <w:t>1:45</w:t>
      </w:r>
      <w:r w:rsidR="006401B3">
        <w:rPr>
          <w:rFonts w:eastAsia="Calibri" w:cs="Calibri"/>
          <w:szCs w:val="24"/>
        </w:rPr>
        <w:t xml:space="preserve"> </w:t>
      </w:r>
      <w:r w:rsidR="00D65011">
        <w:rPr>
          <w:rFonts w:eastAsia="Calibri" w:cs="Calibri"/>
          <w:szCs w:val="24"/>
        </w:rPr>
        <w:t>p</w:t>
      </w:r>
      <w:r>
        <w:rPr>
          <w:rFonts w:eastAsia="Calibri" w:cs="Calibri"/>
          <w:szCs w:val="24"/>
        </w:rPr>
        <w:t xml:space="preserve">.m., a motion was made by </w:t>
      </w:r>
      <w:r w:rsidR="006401B3">
        <w:rPr>
          <w:rFonts w:eastAsia="Calibri" w:cs="Calibri"/>
          <w:szCs w:val="24"/>
        </w:rPr>
        <w:t xml:space="preserve">Ms. </w:t>
      </w:r>
      <w:r w:rsidR="0065145A">
        <w:rPr>
          <w:rFonts w:eastAsia="Calibri" w:cs="Calibri"/>
          <w:szCs w:val="24"/>
        </w:rPr>
        <w:t>Belhumeur</w:t>
      </w:r>
      <w:r>
        <w:rPr>
          <w:rFonts w:eastAsia="Calibri" w:cs="Calibri"/>
          <w:szCs w:val="24"/>
        </w:rPr>
        <w:t xml:space="preserve">, seconded by </w:t>
      </w:r>
      <w:r w:rsidR="0065145A">
        <w:rPr>
          <w:rFonts w:eastAsia="Calibri" w:cs="Calibri"/>
          <w:szCs w:val="24"/>
        </w:rPr>
        <w:t>Mr. Gomez</w:t>
      </w:r>
      <w:r>
        <w:rPr>
          <w:rFonts w:eastAsia="Calibri" w:cs="Calibri"/>
          <w:szCs w:val="24"/>
        </w:rPr>
        <w:t>, to adjourn the meeting.  The motion passed unanimously by a roll call vote.</w:t>
      </w:r>
      <w:r w:rsidR="00A2023F">
        <w:rPr>
          <w:rFonts w:eastAsia="Calibri" w:cs="Calibri"/>
          <w:szCs w:val="24"/>
        </w:rPr>
        <w:t xml:space="preserve">  </w:t>
      </w:r>
      <w:r>
        <w:rPr>
          <w:rFonts w:eastAsia="Calibri" w:cs="Calibri"/>
          <w:szCs w:val="24"/>
        </w:rPr>
        <w:t xml:space="preserve">The meeting adjourned at </w:t>
      </w:r>
      <w:r w:rsidR="0065145A">
        <w:rPr>
          <w:rFonts w:eastAsia="Calibri" w:cs="Calibri"/>
          <w:szCs w:val="24"/>
        </w:rPr>
        <w:t>1:45</w:t>
      </w:r>
      <w:r>
        <w:rPr>
          <w:rFonts w:eastAsia="Calibri" w:cs="Calibri"/>
          <w:szCs w:val="24"/>
        </w:rPr>
        <w:t xml:space="preserve"> p.m.</w:t>
      </w:r>
    </w:p>
    <w:p w14:paraId="309A25B7" w14:textId="77777777" w:rsidR="00130190" w:rsidRDefault="00130190" w:rsidP="008B3F0C">
      <w:pPr>
        <w:rPr>
          <w:rFonts w:eastAsia="Calibri" w:cs="Calibri"/>
          <w:szCs w:val="24"/>
        </w:rPr>
      </w:pPr>
    </w:p>
    <w:p w14:paraId="412BCDEE" w14:textId="2F74A85D" w:rsidR="008B3F0C" w:rsidRPr="00A25141" w:rsidRDefault="008B3F0C" w:rsidP="008B3F0C">
      <w:pPr>
        <w:rPr>
          <w:rFonts w:eastAsia="Calibri" w:cs="Calibri"/>
          <w:szCs w:val="24"/>
        </w:rPr>
      </w:pPr>
      <w:r w:rsidRPr="00A25141">
        <w:rPr>
          <w:rFonts w:eastAsia="Calibri" w:cs="Calibri"/>
          <w:szCs w:val="24"/>
        </w:rPr>
        <w:t xml:space="preserve">The above </w:t>
      </w:r>
      <w:r>
        <w:rPr>
          <w:rFonts w:eastAsia="Calibri" w:cs="Calibri"/>
          <w:szCs w:val="24"/>
        </w:rPr>
        <w:t>m</w:t>
      </w:r>
      <w:r w:rsidRPr="00A25141">
        <w:rPr>
          <w:rFonts w:eastAsia="Calibri" w:cs="Calibri"/>
          <w:szCs w:val="24"/>
        </w:rPr>
        <w:t xml:space="preserve">inutes were approved at the </w:t>
      </w:r>
      <w:r>
        <w:rPr>
          <w:rFonts w:eastAsia="Calibri" w:cs="Calibri"/>
          <w:szCs w:val="24"/>
        </w:rPr>
        <w:t>public</w:t>
      </w:r>
      <w:r w:rsidRPr="00A25141">
        <w:rPr>
          <w:rFonts w:eastAsia="Calibri" w:cs="Calibri"/>
          <w:szCs w:val="24"/>
        </w:rPr>
        <w:t xml:space="preserve"> meeting held on </w:t>
      </w:r>
      <w:r w:rsidR="00D737B4">
        <w:rPr>
          <w:rFonts w:eastAsia="Calibri" w:cs="Calibri"/>
          <w:szCs w:val="24"/>
        </w:rPr>
        <w:t>September 29</w:t>
      </w:r>
      <w:r>
        <w:rPr>
          <w:rFonts w:eastAsia="Calibri" w:cs="Calibri"/>
          <w:szCs w:val="24"/>
        </w:rPr>
        <w:t>, 2023</w:t>
      </w:r>
      <w:r w:rsidRPr="00A25141">
        <w:rPr>
          <w:rFonts w:eastAsia="Calibri" w:cs="Calibri"/>
          <w:szCs w:val="24"/>
        </w:rPr>
        <w:t>.</w:t>
      </w:r>
    </w:p>
    <w:p w14:paraId="4887F462" w14:textId="77777777" w:rsidR="008B3F0C" w:rsidRPr="00A25141" w:rsidRDefault="008B3F0C" w:rsidP="008B3F0C">
      <w:pPr>
        <w:ind w:left="5040"/>
        <w:rPr>
          <w:rFonts w:eastAsia="Calibri" w:cs="Calibri"/>
          <w:szCs w:val="24"/>
        </w:rPr>
      </w:pPr>
    </w:p>
    <w:p w14:paraId="22B73409" w14:textId="65565658" w:rsidR="008B3F0C" w:rsidRPr="00A25141" w:rsidRDefault="008B3F0C" w:rsidP="008B3F0C">
      <w:pPr>
        <w:ind w:left="5040"/>
        <w:rPr>
          <w:rFonts w:eastAsia="Calibri" w:cs="Calibri"/>
          <w:szCs w:val="24"/>
        </w:rPr>
      </w:pPr>
      <w:r w:rsidRPr="00514F47">
        <w:rPr>
          <w:rFonts w:eastAsia="SimSun"/>
          <w:noProof/>
          <w:szCs w:val="24"/>
        </w:rPr>
        <w:drawing>
          <wp:inline distT="0" distB="0" distL="0" distR="0" wp14:anchorId="43BF7C71" wp14:editId="1BCEBDDC">
            <wp:extent cx="1676400" cy="368300"/>
            <wp:effectExtent l="0" t="0" r="0" b="0"/>
            <wp:docPr id="2054588560" name="Picture 1" descr="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54588560" name="Picture 1" descr="Icon&#10;&#10;Description automatically generated"/>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676400" cy="368300"/>
                    </a:xfrm>
                    <a:prstGeom prst="rect">
                      <a:avLst/>
                    </a:prstGeom>
                    <a:noFill/>
                    <a:ln>
                      <a:noFill/>
                    </a:ln>
                  </pic:spPr>
                </pic:pic>
              </a:graphicData>
            </a:graphic>
          </wp:inline>
        </w:drawing>
      </w:r>
    </w:p>
    <w:p w14:paraId="69540E57" w14:textId="77777777" w:rsidR="008B3F0C" w:rsidRPr="0068297F" w:rsidRDefault="008B3F0C" w:rsidP="008B3F0C">
      <w:pPr>
        <w:ind w:left="5040"/>
        <w:rPr>
          <w:rFonts w:eastAsia="Calibri" w:cs="Calibri"/>
          <w:szCs w:val="24"/>
        </w:rPr>
      </w:pPr>
      <w:r w:rsidRPr="0068297F">
        <w:rPr>
          <w:rFonts w:eastAsia="Calibri" w:cs="Calibri"/>
          <w:szCs w:val="24"/>
        </w:rPr>
        <w:t>____________________________________</w:t>
      </w:r>
    </w:p>
    <w:p w14:paraId="58B70DF9" w14:textId="77777777" w:rsidR="008B3F0C" w:rsidRDefault="008B3F0C" w:rsidP="008B3F0C">
      <w:pPr>
        <w:ind w:left="5040"/>
        <w:rPr>
          <w:rFonts w:eastAsia="Calibri" w:cs="Calibri"/>
          <w:szCs w:val="24"/>
        </w:rPr>
      </w:pPr>
      <w:r w:rsidRPr="00A25141">
        <w:rPr>
          <w:rFonts w:eastAsia="Calibri" w:cs="Calibri"/>
          <w:szCs w:val="24"/>
        </w:rPr>
        <w:t>Brian Bialas, Executive Director</w:t>
      </w:r>
    </w:p>
    <w:p w14:paraId="019FF8A8" w14:textId="77777777" w:rsidR="008B3F0C" w:rsidRDefault="008B3F0C" w:rsidP="008B3F0C">
      <w:pPr>
        <w:pStyle w:val="BodyText2"/>
        <w:tabs>
          <w:tab w:val="left" w:pos="720"/>
        </w:tabs>
        <w:spacing w:after="0" w:line="240" w:lineRule="auto"/>
        <w:rPr>
          <w:b/>
          <w:szCs w:val="24"/>
        </w:rPr>
      </w:pPr>
    </w:p>
    <w:p w14:paraId="7112E76C" w14:textId="77777777" w:rsidR="008B3F0C" w:rsidRDefault="008B3F0C" w:rsidP="008B3F0C">
      <w:pPr>
        <w:pStyle w:val="BodyText2"/>
        <w:tabs>
          <w:tab w:val="left" w:pos="720"/>
        </w:tabs>
        <w:spacing w:after="0" w:line="240" w:lineRule="auto"/>
        <w:rPr>
          <w:b/>
          <w:szCs w:val="24"/>
        </w:rPr>
      </w:pPr>
      <w:r w:rsidRPr="007215DE">
        <w:rPr>
          <w:b/>
          <w:szCs w:val="24"/>
        </w:rPr>
        <w:t xml:space="preserve">List of Documents Used by the Board at the </w:t>
      </w:r>
      <w:r>
        <w:rPr>
          <w:b/>
          <w:szCs w:val="24"/>
        </w:rPr>
        <w:t>Public</w:t>
      </w:r>
      <w:r w:rsidRPr="007215DE">
        <w:rPr>
          <w:b/>
          <w:szCs w:val="24"/>
        </w:rPr>
        <w:t xml:space="preserve"> Meeting:</w:t>
      </w:r>
    </w:p>
    <w:p w14:paraId="7D450262" w14:textId="77777777" w:rsidR="008B3F0C" w:rsidRPr="007215DE" w:rsidRDefault="008B3F0C" w:rsidP="008B3F0C">
      <w:pPr>
        <w:pStyle w:val="BodyText2"/>
        <w:tabs>
          <w:tab w:val="left" w:pos="720"/>
        </w:tabs>
        <w:spacing w:after="0" w:line="240" w:lineRule="auto"/>
        <w:rPr>
          <w:b/>
          <w:szCs w:val="24"/>
        </w:rPr>
      </w:pPr>
    </w:p>
    <w:p w14:paraId="5B796169" w14:textId="6640B533" w:rsidR="008B3F0C" w:rsidRDefault="008B3F0C" w:rsidP="008B3F0C">
      <w:pPr>
        <w:pStyle w:val="NoSpacing"/>
        <w:numPr>
          <w:ilvl w:val="0"/>
          <w:numId w:val="1"/>
        </w:numPr>
        <w:rPr>
          <w:szCs w:val="24"/>
        </w:rPr>
      </w:pPr>
      <w:r>
        <w:rPr>
          <w:szCs w:val="24"/>
        </w:rPr>
        <w:t xml:space="preserve">Agenda for Meeting of </w:t>
      </w:r>
      <w:r w:rsidR="00951083">
        <w:rPr>
          <w:szCs w:val="24"/>
        </w:rPr>
        <w:t>June 16</w:t>
      </w:r>
      <w:r>
        <w:rPr>
          <w:szCs w:val="24"/>
        </w:rPr>
        <w:t>, 2023</w:t>
      </w:r>
    </w:p>
    <w:p w14:paraId="5A9AE411" w14:textId="7082BFDD" w:rsidR="008B3F0C" w:rsidRDefault="008B3F0C" w:rsidP="008B3F0C">
      <w:pPr>
        <w:pStyle w:val="NoSpacing"/>
        <w:numPr>
          <w:ilvl w:val="0"/>
          <w:numId w:val="1"/>
        </w:numPr>
        <w:rPr>
          <w:szCs w:val="24"/>
        </w:rPr>
      </w:pPr>
      <w:r>
        <w:rPr>
          <w:szCs w:val="24"/>
        </w:rPr>
        <w:t xml:space="preserve">Public Meeting Minutes of </w:t>
      </w:r>
      <w:r w:rsidR="00951083">
        <w:rPr>
          <w:szCs w:val="24"/>
        </w:rPr>
        <w:t>May 19</w:t>
      </w:r>
      <w:r>
        <w:rPr>
          <w:szCs w:val="24"/>
        </w:rPr>
        <w:t>, 2023</w:t>
      </w:r>
    </w:p>
    <w:p w14:paraId="032C41BD" w14:textId="416256F7" w:rsidR="008B3F0C" w:rsidRDefault="008B3F0C" w:rsidP="008B3F0C">
      <w:pPr>
        <w:pStyle w:val="NoSpacing"/>
        <w:numPr>
          <w:ilvl w:val="0"/>
          <w:numId w:val="1"/>
        </w:numPr>
        <w:rPr>
          <w:szCs w:val="24"/>
        </w:rPr>
      </w:pPr>
      <w:r>
        <w:rPr>
          <w:szCs w:val="24"/>
        </w:rPr>
        <w:t xml:space="preserve">Executive Session Minutes of </w:t>
      </w:r>
      <w:r w:rsidR="00951083">
        <w:rPr>
          <w:szCs w:val="24"/>
        </w:rPr>
        <w:t>May 19</w:t>
      </w:r>
      <w:r>
        <w:rPr>
          <w:szCs w:val="24"/>
        </w:rPr>
        <w:t>, 2023</w:t>
      </w:r>
    </w:p>
    <w:p w14:paraId="53E28FCE" w14:textId="34C23BE6" w:rsidR="008B3F0C" w:rsidRPr="00AC60EA" w:rsidRDefault="008B3F0C" w:rsidP="008B3F0C">
      <w:pPr>
        <w:numPr>
          <w:ilvl w:val="0"/>
          <w:numId w:val="1"/>
        </w:numPr>
        <w:rPr>
          <w:szCs w:val="24"/>
        </w:rPr>
      </w:pPr>
      <w:r>
        <w:rPr>
          <w:szCs w:val="24"/>
        </w:rPr>
        <w:t xml:space="preserve">Applications Reviewed Under Application Review Policy: January 1, 2023 through </w:t>
      </w:r>
      <w:r w:rsidR="00F1250A">
        <w:rPr>
          <w:szCs w:val="24"/>
        </w:rPr>
        <w:t>June 15</w:t>
      </w:r>
      <w:r>
        <w:rPr>
          <w:szCs w:val="24"/>
        </w:rPr>
        <w:t>, 2023</w:t>
      </w:r>
      <w:r w:rsidR="00E72298">
        <w:rPr>
          <w:szCs w:val="24"/>
        </w:rPr>
        <w:t xml:space="preserve"> and </w:t>
      </w:r>
      <w:r w:rsidR="00F1250A">
        <w:rPr>
          <w:szCs w:val="24"/>
        </w:rPr>
        <w:t>May</w:t>
      </w:r>
      <w:r w:rsidR="00E72298">
        <w:rPr>
          <w:szCs w:val="24"/>
        </w:rPr>
        <w:t xml:space="preserve"> 1, 2023 through </w:t>
      </w:r>
      <w:r w:rsidR="00F1250A">
        <w:rPr>
          <w:szCs w:val="24"/>
        </w:rPr>
        <w:t>May 31</w:t>
      </w:r>
      <w:r w:rsidR="00E72298">
        <w:rPr>
          <w:szCs w:val="24"/>
        </w:rPr>
        <w:t>, 2023</w:t>
      </w:r>
    </w:p>
    <w:p w14:paraId="53706744" w14:textId="27E7BE26" w:rsidR="008B3F0C" w:rsidRPr="00FA78E6" w:rsidRDefault="008B3F0C" w:rsidP="008B3F0C">
      <w:pPr>
        <w:numPr>
          <w:ilvl w:val="0"/>
          <w:numId w:val="1"/>
        </w:numPr>
        <w:rPr>
          <w:szCs w:val="24"/>
        </w:rPr>
      </w:pPr>
      <w:r w:rsidRPr="004128A5">
        <w:rPr>
          <w:szCs w:val="24"/>
        </w:rPr>
        <w:t xml:space="preserve">Documents from LMHC Application of </w:t>
      </w:r>
      <w:r w:rsidR="00130190">
        <w:rPr>
          <w:bCs/>
          <w:szCs w:val="24"/>
        </w:rPr>
        <w:t>Esther Kim</w:t>
      </w:r>
    </w:p>
    <w:p w14:paraId="557A8B37" w14:textId="2BB553E7" w:rsidR="00033154" w:rsidRDefault="006440FD" w:rsidP="0072610D">
      <w:pPr>
        <w:numPr>
          <w:ilvl w:val="0"/>
          <w:numId w:val="1"/>
        </w:numPr>
      </w:pPr>
      <w:r>
        <w:t xml:space="preserve">Draft </w:t>
      </w:r>
      <w:r w:rsidRPr="006440FD">
        <w:t>Policy on Delegation of Authority re: Drafting Orders to Show Cause and Consent Agreements to Board Counsel and the Prosecution Unit</w:t>
      </w:r>
    </w:p>
    <w:p w14:paraId="6660A007" w14:textId="603E506A" w:rsidR="006440FD" w:rsidRDefault="006440FD" w:rsidP="0072610D">
      <w:pPr>
        <w:numPr>
          <w:ilvl w:val="0"/>
          <w:numId w:val="1"/>
        </w:numPr>
      </w:pPr>
      <w:r>
        <w:t xml:space="preserve">Draft </w:t>
      </w:r>
      <w:r w:rsidRPr="006440FD">
        <w:t>Policy re: Standard Consent Agreement Terms</w:t>
      </w:r>
    </w:p>
    <w:p w14:paraId="519FE3B9" w14:textId="5FDA330B" w:rsidR="00927E5A" w:rsidRDefault="00927E5A" w:rsidP="0072610D">
      <w:pPr>
        <w:numPr>
          <w:ilvl w:val="0"/>
          <w:numId w:val="1"/>
        </w:numPr>
      </w:pPr>
      <w:r>
        <w:t xml:space="preserve">Draft of </w:t>
      </w:r>
      <w:r w:rsidRPr="00927E5A">
        <w:t>Proposed Changes to 262 CMR 2.00 Regarding Teletherapy Permissible for Applicant Experience and Supervision Hours</w:t>
      </w:r>
    </w:p>
    <w:p w14:paraId="50E51645" w14:textId="44C6C0CA" w:rsidR="00927E5A" w:rsidRDefault="00927E5A" w:rsidP="0072610D">
      <w:pPr>
        <w:numPr>
          <w:ilvl w:val="0"/>
          <w:numId w:val="1"/>
        </w:numPr>
      </w:pPr>
      <w:r>
        <w:t xml:space="preserve">Documents from LMHC Application of </w:t>
      </w:r>
      <w:r w:rsidR="0027026C" w:rsidRPr="0027026C">
        <w:t>Samantha Reis</w:t>
      </w:r>
    </w:p>
    <w:p w14:paraId="3CD563EE" w14:textId="0BC054AE" w:rsidR="00927E5A" w:rsidRDefault="00927E5A" w:rsidP="0072610D">
      <w:pPr>
        <w:numPr>
          <w:ilvl w:val="0"/>
          <w:numId w:val="1"/>
        </w:numPr>
      </w:pPr>
      <w:r>
        <w:t>Documents from LMHC Application of</w:t>
      </w:r>
      <w:r w:rsidR="0027026C">
        <w:t xml:space="preserve"> </w:t>
      </w:r>
      <w:r w:rsidR="0027026C" w:rsidRPr="0027026C">
        <w:t>Peyton Grant</w:t>
      </w:r>
    </w:p>
    <w:p w14:paraId="3FB66E8C" w14:textId="14C0B771" w:rsidR="00927E5A" w:rsidRDefault="00927E5A" w:rsidP="0072610D">
      <w:pPr>
        <w:numPr>
          <w:ilvl w:val="0"/>
          <w:numId w:val="1"/>
        </w:numPr>
      </w:pPr>
      <w:r>
        <w:t>Documents from LMHC Application of</w:t>
      </w:r>
      <w:r w:rsidR="0027026C">
        <w:t xml:space="preserve"> </w:t>
      </w:r>
      <w:r w:rsidR="0027026C" w:rsidRPr="0027026C">
        <w:t>Carolina Polanco Rosario</w:t>
      </w:r>
    </w:p>
    <w:p w14:paraId="7618EB6E" w14:textId="614BE7E4" w:rsidR="00927E5A" w:rsidRDefault="00927E5A" w:rsidP="0072610D">
      <w:pPr>
        <w:numPr>
          <w:ilvl w:val="0"/>
          <w:numId w:val="1"/>
        </w:numPr>
      </w:pPr>
      <w:r>
        <w:t xml:space="preserve">Documents from LMHC Application of </w:t>
      </w:r>
      <w:r w:rsidR="00662488" w:rsidRPr="00662488">
        <w:t>Martha Baez</w:t>
      </w:r>
    </w:p>
    <w:p w14:paraId="380BFD88" w14:textId="3E1CBB24" w:rsidR="00F433E1" w:rsidRDefault="00F433E1" w:rsidP="0072610D">
      <w:pPr>
        <w:numPr>
          <w:ilvl w:val="0"/>
          <w:numId w:val="1"/>
        </w:numPr>
      </w:pPr>
      <w:r>
        <w:t>Documents from LMHC Application of Barbara Farell</w:t>
      </w:r>
    </w:p>
    <w:p w14:paraId="6F44345C" w14:textId="21714F7B" w:rsidR="00F433E1" w:rsidRDefault="00A71921" w:rsidP="0072610D">
      <w:pPr>
        <w:numPr>
          <w:ilvl w:val="0"/>
          <w:numId w:val="1"/>
        </w:numPr>
      </w:pPr>
      <w:r>
        <w:t xml:space="preserve">NCMHCE ESL Accommodation Request of </w:t>
      </w:r>
      <w:r w:rsidRPr="00A71921">
        <w:t>Adriana Goncalves</w:t>
      </w:r>
    </w:p>
    <w:p w14:paraId="1302DA7B" w14:textId="04D4D39C" w:rsidR="00C627BF" w:rsidRDefault="00C627BF" w:rsidP="0072610D">
      <w:pPr>
        <w:numPr>
          <w:ilvl w:val="0"/>
          <w:numId w:val="1"/>
        </w:numPr>
      </w:pPr>
      <w:r w:rsidRPr="00C627BF">
        <w:t xml:space="preserve">Zachary Etter, Conditional Licensure Agreement, </w:t>
      </w:r>
      <w:r>
        <w:t xml:space="preserve">Documents for </w:t>
      </w:r>
      <w:r w:rsidRPr="00C627BF">
        <w:t>Submission of Proposed Supervisor</w:t>
      </w:r>
    </w:p>
    <w:p w14:paraId="73C6B96C" w14:textId="5B863520" w:rsidR="00C627BF" w:rsidRPr="009908FF" w:rsidRDefault="00C627BF" w:rsidP="0072610D">
      <w:pPr>
        <w:numPr>
          <w:ilvl w:val="0"/>
          <w:numId w:val="1"/>
        </w:numPr>
      </w:pPr>
      <w:r w:rsidRPr="00C627BF">
        <w:t>Lynn Oski, 2019-000401-IT-ENF, 7th and 8th Quarterly Monitoring Reports</w:t>
      </w:r>
    </w:p>
    <w:sectPr w:rsidR="00C627BF" w:rsidRPr="009908FF">
      <w:headerReference w:type="even" r:id="rId12"/>
      <w:headerReference w:type="default" r:id="rId13"/>
      <w:footerReference w:type="even" r:id="rId14"/>
      <w:footerReference w:type="default" r:id="rId15"/>
      <w:headerReference w:type="first" r:id="rId16"/>
      <w:footerReference w:type="first" r:id="rId17"/>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D998B7C" w14:textId="77777777" w:rsidR="007B3151" w:rsidRDefault="007B3151" w:rsidP="007B3151">
      <w:r>
        <w:separator/>
      </w:r>
    </w:p>
  </w:endnote>
  <w:endnote w:type="continuationSeparator" w:id="0">
    <w:p w14:paraId="71F19975" w14:textId="77777777" w:rsidR="007B3151" w:rsidRDefault="007B3151" w:rsidP="007B31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Rounded MT Bold">
    <w:panose1 w:val="020F0704030504030204"/>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LinePrinter">
    <w:altName w:val="Calibri"/>
    <w:panose1 w:val="00000000000000000000"/>
    <w:charset w:val="00"/>
    <w:family w:val="modern"/>
    <w:notTrueType/>
    <w:pitch w:val="fixed"/>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52CAF4" w14:textId="77777777" w:rsidR="007B3151" w:rsidRDefault="007B315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CE5B60" w14:textId="77777777" w:rsidR="007B3151" w:rsidRDefault="007B315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FA3C06" w14:textId="77777777" w:rsidR="007B3151" w:rsidRDefault="007B315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395B3EC" w14:textId="77777777" w:rsidR="007B3151" w:rsidRDefault="007B3151" w:rsidP="007B3151">
      <w:r>
        <w:separator/>
      </w:r>
    </w:p>
  </w:footnote>
  <w:footnote w:type="continuationSeparator" w:id="0">
    <w:p w14:paraId="790A12C8" w14:textId="77777777" w:rsidR="007B3151" w:rsidRDefault="007B3151" w:rsidP="007B315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780F93" w14:textId="77777777" w:rsidR="007B3151" w:rsidRDefault="007B315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0A74F2" w14:textId="7BB201B2" w:rsidR="007B3151" w:rsidRDefault="007B315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9635B6" w14:textId="77777777" w:rsidR="007B3151" w:rsidRDefault="007B315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C4605F"/>
    <w:multiLevelType w:val="hybridMultilevel"/>
    <w:tmpl w:val="FF561A2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5D33219"/>
    <w:multiLevelType w:val="hybridMultilevel"/>
    <w:tmpl w:val="52E825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0A716EE"/>
    <w:multiLevelType w:val="hybridMultilevel"/>
    <w:tmpl w:val="89D0587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DDE1127"/>
    <w:multiLevelType w:val="hybridMultilevel"/>
    <w:tmpl w:val="952C2C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E14215C"/>
    <w:multiLevelType w:val="hybridMultilevel"/>
    <w:tmpl w:val="11CC09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EFB2DE5"/>
    <w:multiLevelType w:val="hybridMultilevel"/>
    <w:tmpl w:val="B99C24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8A50C25"/>
    <w:multiLevelType w:val="hybridMultilevel"/>
    <w:tmpl w:val="5A780714"/>
    <w:lvl w:ilvl="0" w:tplc="D30E6BEA">
      <w:start w:val="1"/>
      <w:numFmt w:val="decimal"/>
      <w:lvlText w:val="%1."/>
      <w:lvlJc w:val="left"/>
      <w:pPr>
        <w:ind w:left="720" w:hanging="360"/>
      </w:pPr>
      <w:rPr>
        <w:b w:val="0"/>
        <w:bCs/>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7" w15:restartNumberingAfterBreak="0">
    <w:nsid w:val="357B750A"/>
    <w:multiLevelType w:val="hybridMultilevel"/>
    <w:tmpl w:val="9C96975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5ED602B"/>
    <w:multiLevelType w:val="hybridMultilevel"/>
    <w:tmpl w:val="1D1AF5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8DD08E6"/>
    <w:multiLevelType w:val="hybridMultilevel"/>
    <w:tmpl w:val="41E8B4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C120473"/>
    <w:multiLevelType w:val="hybridMultilevel"/>
    <w:tmpl w:val="587040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42D7724"/>
    <w:multiLevelType w:val="hybridMultilevel"/>
    <w:tmpl w:val="BA4444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B7B5450"/>
    <w:multiLevelType w:val="hybridMultilevel"/>
    <w:tmpl w:val="990AAC9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663A187A"/>
    <w:multiLevelType w:val="hybridMultilevel"/>
    <w:tmpl w:val="5052C2D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72EB7300"/>
    <w:multiLevelType w:val="hybridMultilevel"/>
    <w:tmpl w:val="180E369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095124677">
    <w:abstractNumId w:val="10"/>
  </w:num>
  <w:num w:numId="2" w16cid:durableId="110244932">
    <w:abstractNumId w:val="5"/>
  </w:num>
  <w:num w:numId="3" w16cid:durableId="1645039207">
    <w:abstractNumId w:val="12"/>
  </w:num>
  <w:num w:numId="4" w16cid:durableId="88309408">
    <w:abstractNumId w:val="2"/>
  </w:num>
  <w:num w:numId="5" w16cid:durableId="567880861">
    <w:abstractNumId w:val="14"/>
  </w:num>
  <w:num w:numId="6" w16cid:durableId="367680542">
    <w:abstractNumId w:val="13"/>
  </w:num>
  <w:num w:numId="7" w16cid:durableId="1820998230">
    <w:abstractNumId w:val="0"/>
  </w:num>
  <w:num w:numId="8" w16cid:durableId="255481354">
    <w:abstractNumId w:val="8"/>
  </w:num>
  <w:num w:numId="9" w16cid:durableId="918251849">
    <w:abstractNumId w:val="3"/>
  </w:num>
  <w:num w:numId="10" w16cid:durableId="73555949">
    <w:abstractNumId w:val="7"/>
  </w:num>
  <w:num w:numId="11" w16cid:durableId="125441488">
    <w:abstractNumId w:val="9"/>
  </w:num>
  <w:num w:numId="12" w16cid:durableId="719866368">
    <w:abstractNumId w:val="4"/>
  </w:num>
  <w:num w:numId="13" w16cid:durableId="393360932">
    <w:abstractNumId w:val="11"/>
  </w:num>
  <w:num w:numId="14" w16cid:durableId="1051272350">
    <w:abstractNumId w:val="1"/>
  </w:num>
  <w:num w:numId="15" w16cid:durableId="56302697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D77A6"/>
    <w:rsid w:val="0000218B"/>
    <w:rsid w:val="0001302B"/>
    <w:rsid w:val="00033154"/>
    <w:rsid w:val="00042048"/>
    <w:rsid w:val="000478F6"/>
    <w:rsid w:val="000516D4"/>
    <w:rsid w:val="000537DA"/>
    <w:rsid w:val="000953FF"/>
    <w:rsid w:val="000A1DE1"/>
    <w:rsid w:val="000B7D96"/>
    <w:rsid w:val="000D0C86"/>
    <w:rsid w:val="000F315B"/>
    <w:rsid w:val="001125C0"/>
    <w:rsid w:val="00130190"/>
    <w:rsid w:val="0015268B"/>
    <w:rsid w:val="00177C77"/>
    <w:rsid w:val="0018163A"/>
    <w:rsid w:val="001B3E1C"/>
    <w:rsid w:val="001B6693"/>
    <w:rsid w:val="001D3E43"/>
    <w:rsid w:val="00213EDE"/>
    <w:rsid w:val="0021698C"/>
    <w:rsid w:val="002236B7"/>
    <w:rsid w:val="0025100C"/>
    <w:rsid w:val="00260268"/>
    <w:rsid w:val="00260D54"/>
    <w:rsid w:val="0027026C"/>
    <w:rsid w:val="00276957"/>
    <w:rsid w:val="00276DCC"/>
    <w:rsid w:val="002A132F"/>
    <w:rsid w:val="002D1C21"/>
    <w:rsid w:val="002D3D41"/>
    <w:rsid w:val="002E2476"/>
    <w:rsid w:val="00301022"/>
    <w:rsid w:val="00310A9E"/>
    <w:rsid w:val="00316CAD"/>
    <w:rsid w:val="0037214B"/>
    <w:rsid w:val="00375EAD"/>
    <w:rsid w:val="00385812"/>
    <w:rsid w:val="00392D0B"/>
    <w:rsid w:val="003951D6"/>
    <w:rsid w:val="003A7AFC"/>
    <w:rsid w:val="003B212B"/>
    <w:rsid w:val="003C258A"/>
    <w:rsid w:val="003C60EF"/>
    <w:rsid w:val="003D7345"/>
    <w:rsid w:val="003F0E4E"/>
    <w:rsid w:val="00416A6C"/>
    <w:rsid w:val="0045316A"/>
    <w:rsid w:val="00457C67"/>
    <w:rsid w:val="00464945"/>
    <w:rsid w:val="00476D29"/>
    <w:rsid w:val="004813AC"/>
    <w:rsid w:val="0048608F"/>
    <w:rsid w:val="004A4492"/>
    <w:rsid w:val="004B37A0"/>
    <w:rsid w:val="004B5CFB"/>
    <w:rsid w:val="004D144C"/>
    <w:rsid w:val="004D6B39"/>
    <w:rsid w:val="004E0847"/>
    <w:rsid w:val="004E0C3F"/>
    <w:rsid w:val="004E6C68"/>
    <w:rsid w:val="00502612"/>
    <w:rsid w:val="00502C17"/>
    <w:rsid w:val="00512956"/>
    <w:rsid w:val="00512FB3"/>
    <w:rsid w:val="00516877"/>
    <w:rsid w:val="00530145"/>
    <w:rsid w:val="005448AA"/>
    <w:rsid w:val="00546385"/>
    <w:rsid w:val="00553075"/>
    <w:rsid w:val="0056492B"/>
    <w:rsid w:val="00581C43"/>
    <w:rsid w:val="005A15B7"/>
    <w:rsid w:val="005D7207"/>
    <w:rsid w:val="00605266"/>
    <w:rsid w:val="006071E2"/>
    <w:rsid w:val="00614BDE"/>
    <w:rsid w:val="00622FF5"/>
    <w:rsid w:val="00624264"/>
    <w:rsid w:val="006401B3"/>
    <w:rsid w:val="006440FD"/>
    <w:rsid w:val="0065145A"/>
    <w:rsid w:val="00662488"/>
    <w:rsid w:val="00673CDF"/>
    <w:rsid w:val="006753E8"/>
    <w:rsid w:val="00685840"/>
    <w:rsid w:val="00692CD3"/>
    <w:rsid w:val="006B503E"/>
    <w:rsid w:val="006C4E7F"/>
    <w:rsid w:val="006D06D9"/>
    <w:rsid w:val="006D77A6"/>
    <w:rsid w:val="00702109"/>
    <w:rsid w:val="00702B16"/>
    <w:rsid w:val="0072610D"/>
    <w:rsid w:val="00750039"/>
    <w:rsid w:val="00757006"/>
    <w:rsid w:val="007656FB"/>
    <w:rsid w:val="00766425"/>
    <w:rsid w:val="007760AA"/>
    <w:rsid w:val="00785D6C"/>
    <w:rsid w:val="007B3151"/>
    <w:rsid w:val="007B3F4B"/>
    <w:rsid w:val="007B7347"/>
    <w:rsid w:val="007D10F3"/>
    <w:rsid w:val="007D1E22"/>
    <w:rsid w:val="007F3CDB"/>
    <w:rsid w:val="007F3E04"/>
    <w:rsid w:val="008133BD"/>
    <w:rsid w:val="00836788"/>
    <w:rsid w:val="00855A90"/>
    <w:rsid w:val="00890B2E"/>
    <w:rsid w:val="008B1224"/>
    <w:rsid w:val="008B3F0C"/>
    <w:rsid w:val="008C2E03"/>
    <w:rsid w:val="008C7D7A"/>
    <w:rsid w:val="008E6FB3"/>
    <w:rsid w:val="008F0771"/>
    <w:rsid w:val="00927E5A"/>
    <w:rsid w:val="00933B9A"/>
    <w:rsid w:val="00942C1A"/>
    <w:rsid w:val="00951083"/>
    <w:rsid w:val="009528E2"/>
    <w:rsid w:val="009566EA"/>
    <w:rsid w:val="009608CB"/>
    <w:rsid w:val="009730E5"/>
    <w:rsid w:val="00975FDD"/>
    <w:rsid w:val="00986586"/>
    <w:rsid w:val="009908FF"/>
    <w:rsid w:val="00995505"/>
    <w:rsid w:val="009C4428"/>
    <w:rsid w:val="009D0C51"/>
    <w:rsid w:val="009D48CD"/>
    <w:rsid w:val="009E5FD9"/>
    <w:rsid w:val="00A07A72"/>
    <w:rsid w:val="00A2023F"/>
    <w:rsid w:val="00A375DF"/>
    <w:rsid w:val="00A55101"/>
    <w:rsid w:val="00A65101"/>
    <w:rsid w:val="00A71921"/>
    <w:rsid w:val="00A90A3F"/>
    <w:rsid w:val="00AB5752"/>
    <w:rsid w:val="00AF285E"/>
    <w:rsid w:val="00B21179"/>
    <w:rsid w:val="00B403BF"/>
    <w:rsid w:val="00B52107"/>
    <w:rsid w:val="00B608D9"/>
    <w:rsid w:val="00B9208F"/>
    <w:rsid w:val="00BA4055"/>
    <w:rsid w:val="00BA7FB6"/>
    <w:rsid w:val="00BB24DF"/>
    <w:rsid w:val="00BE7B91"/>
    <w:rsid w:val="00C17425"/>
    <w:rsid w:val="00C20BFE"/>
    <w:rsid w:val="00C24B69"/>
    <w:rsid w:val="00C372D0"/>
    <w:rsid w:val="00C46D29"/>
    <w:rsid w:val="00C56C41"/>
    <w:rsid w:val="00C627BF"/>
    <w:rsid w:val="00C644D0"/>
    <w:rsid w:val="00C75D78"/>
    <w:rsid w:val="00CB0A5E"/>
    <w:rsid w:val="00CC1778"/>
    <w:rsid w:val="00CC2039"/>
    <w:rsid w:val="00CE575B"/>
    <w:rsid w:val="00CF3C21"/>
    <w:rsid w:val="00CF3DE8"/>
    <w:rsid w:val="00D0493F"/>
    <w:rsid w:val="00D100A4"/>
    <w:rsid w:val="00D56F91"/>
    <w:rsid w:val="00D63A19"/>
    <w:rsid w:val="00D65011"/>
    <w:rsid w:val="00D672C8"/>
    <w:rsid w:val="00D737B4"/>
    <w:rsid w:val="00D80366"/>
    <w:rsid w:val="00D8671C"/>
    <w:rsid w:val="00D91390"/>
    <w:rsid w:val="00DA57C3"/>
    <w:rsid w:val="00DB6134"/>
    <w:rsid w:val="00DC3855"/>
    <w:rsid w:val="00DE00B5"/>
    <w:rsid w:val="00DE6400"/>
    <w:rsid w:val="00DF79E6"/>
    <w:rsid w:val="00E070DE"/>
    <w:rsid w:val="00E07AC2"/>
    <w:rsid w:val="00E10C0B"/>
    <w:rsid w:val="00E1465C"/>
    <w:rsid w:val="00E242A8"/>
    <w:rsid w:val="00E274B8"/>
    <w:rsid w:val="00E34362"/>
    <w:rsid w:val="00E72298"/>
    <w:rsid w:val="00E72707"/>
    <w:rsid w:val="00E834EA"/>
    <w:rsid w:val="00EE51EB"/>
    <w:rsid w:val="00EF1604"/>
    <w:rsid w:val="00EF5774"/>
    <w:rsid w:val="00F0586E"/>
    <w:rsid w:val="00F1250A"/>
    <w:rsid w:val="00F16CE9"/>
    <w:rsid w:val="00F433E1"/>
    <w:rsid w:val="00F43932"/>
    <w:rsid w:val="00F45ED1"/>
    <w:rsid w:val="00F46AA4"/>
    <w:rsid w:val="00F93B3D"/>
    <w:rsid w:val="00FA575E"/>
    <w:rsid w:val="00FA78E6"/>
    <w:rsid w:val="00FC6B42"/>
    <w:rsid w:val="00FD489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4:docId w14:val="4299AB33"/>
  <w15:chartTrackingRefBased/>
  <w15:docId w15:val="{DCFA160E-D377-4B05-982F-B9CF6A55D3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537DA"/>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xecOffice">
    <w:name w:val="Exec Office"/>
    <w:basedOn w:val="Normal"/>
    <w:rsid w:val="000537DA"/>
    <w:pPr>
      <w:framePr w:w="6927" w:hSpace="187" w:wrap="notBeside" w:vAnchor="text" w:hAnchor="page" w:x="3594" w:y="1"/>
      <w:jc w:val="center"/>
    </w:pPr>
    <w:rPr>
      <w:rFonts w:ascii="Arial" w:hAnsi="Arial"/>
      <w:sz w:val="28"/>
    </w:rPr>
  </w:style>
  <w:style w:type="paragraph" w:customStyle="1" w:styleId="Weld">
    <w:name w:val="Weld"/>
    <w:basedOn w:val="Normal"/>
    <w:rsid w:val="000537DA"/>
    <w:pPr>
      <w:framePr w:hSpace="187" w:wrap="notBeside" w:vAnchor="text" w:hAnchor="page" w:x="546" w:y="141"/>
      <w:jc w:val="center"/>
    </w:pPr>
    <w:rPr>
      <w:rFonts w:ascii="Arial Rounded MT Bold" w:hAnsi="Arial Rounded MT Bold"/>
      <w:sz w:val="16"/>
    </w:rPr>
  </w:style>
  <w:style w:type="paragraph" w:customStyle="1" w:styleId="Governor">
    <w:name w:val="Governor"/>
    <w:basedOn w:val="Normal"/>
    <w:rsid w:val="000537DA"/>
    <w:pPr>
      <w:framePr w:hSpace="187" w:wrap="notBeside" w:vAnchor="text" w:hAnchor="page" w:x="546" w:y="141"/>
      <w:spacing w:after="120"/>
      <w:jc w:val="center"/>
    </w:pPr>
    <w:rPr>
      <w:rFonts w:ascii="Arial Rounded MT Bold" w:hAnsi="Arial Rounded MT Bold"/>
      <w:sz w:val="14"/>
    </w:rPr>
  </w:style>
  <w:style w:type="character" w:styleId="Hyperlink">
    <w:name w:val="Hyperlink"/>
    <w:rsid w:val="00CE575B"/>
    <w:rPr>
      <w:color w:val="0000FF"/>
      <w:u w:val="single"/>
    </w:rPr>
  </w:style>
  <w:style w:type="paragraph" w:styleId="BalloonText">
    <w:name w:val="Balloon Text"/>
    <w:basedOn w:val="Normal"/>
    <w:link w:val="BalloonTextChar"/>
    <w:rsid w:val="00FC6B42"/>
    <w:rPr>
      <w:rFonts w:ascii="Tahoma" w:hAnsi="Tahoma" w:cs="Tahoma"/>
      <w:sz w:val="16"/>
      <w:szCs w:val="16"/>
    </w:rPr>
  </w:style>
  <w:style w:type="character" w:customStyle="1" w:styleId="BalloonTextChar">
    <w:name w:val="Balloon Text Char"/>
    <w:link w:val="BalloonText"/>
    <w:rsid w:val="00FC6B42"/>
    <w:rPr>
      <w:rFonts w:ascii="Tahoma" w:hAnsi="Tahoma" w:cs="Tahoma"/>
      <w:sz w:val="16"/>
      <w:szCs w:val="16"/>
    </w:rPr>
  </w:style>
  <w:style w:type="paragraph" w:styleId="NoSpacing">
    <w:name w:val="No Spacing"/>
    <w:uiPriority w:val="1"/>
    <w:qFormat/>
    <w:rsid w:val="008B3F0C"/>
    <w:rPr>
      <w:sz w:val="24"/>
    </w:rPr>
  </w:style>
  <w:style w:type="paragraph" w:styleId="ListParagraph">
    <w:name w:val="List Paragraph"/>
    <w:basedOn w:val="Normal"/>
    <w:qFormat/>
    <w:rsid w:val="008B3F0C"/>
    <w:pPr>
      <w:ind w:left="720"/>
      <w:contextualSpacing/>
    </w:pPr>
    <w:rPr>
      <w:sz w:val="20"/>
    </w:rPr>
  </w:style>
  <w:style w:type="paragraph" w:styleId="BodyText2">
    <w:name w:val="Body Text 2"/>
    <w:basedOn w:val="Normal"/>
    <w:link w:val="BodyText2Char"/>
    <w:rsid w:val="008B3F0C"/>
    <w:pPr>
      <w:spacing w:after="120" w:line="480" w:lineRule="auto"/>
    </w:pPr>
  </w:style>
  <w:style w:type="character" w:customStyle="1" w:styleId="BodyText2Char">
    <w:name w:val="Body Text 2 Char"/>
    <w:basedOn w:val="DefaultParagraphFont"/>
    <w:link w:val="BodyText2"/>
    <w:rsid w:val="008B3F0C"/>
    <w:rPr>
      <w:sz w:val="24"/>
    </w:rPr>
  </w:style>
  <w:style w:type="paragraph" w:styleId="Header">
    <w:name w:val="header"/>
    <w:basedOn w:val="Normal"/>
    <w:link w:val="HeaderChar"/>
    <w:rsid w:val="007B3151"/>
    <w:pPr>
      <w:tabs>
        <w:tab w:val="center" w:pos="4680"/>
        <w:tab w:val="right" w:pos="9360"/>
      </w:tabs>
    </w:pPr>
  </w:style>
  <w:style w:type="character" w:customStyle="1" w:styleId="HeaderChar">
    <w:name w:val="Header Char"/>
    <w:basedOn w:val="DefaultParagraphFont"/>
    <w:link w:val="Header"/>
    <w:rsid w:val="007B3151"/>
    <w:rPr>
      <w:sz w:val="24"/>
    </w:rPr>
  </w:style>
  <w:style w:type="paragraph" w:styleId="Footer">
    <w:name w:val="footer"/>
    <w:basedOn w:val="Normal"/>
    <w:link w:val="FooterChar"/>
    <w:rsid w:val="007B3151"/>
    <w:pPr>
      <w:tabs>
        <w:tab w:val="center" w:pos="4680"/>
        <w:tab w:val="right" w:pos="9360"/>
      </w:tabs>
    </w:pPr>
  </w:style>
  <w:style w:type="character" w:customStyle="1" w:styleId="FooterChar">
    <w:name w:val="Footer Char"/>
    <w:basedOn w:val="DefaultParagraphFont"/>
    <w:link w:val="Footer"/>
    <w:rsid w:val="007B3151"/>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816147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png"/><Relationship Id="rId5" Type="http://schemas.openxmlformats.org/officeDocument/2006/relationships/styles" Target="styles.xml"/><Relationship Id="rId15" Type="http://schemas.openxmlformats.org/officeDocument/2006/relationships/footer" Target="footer2.xml"/><Relationship Id="rId10" Type="http://schemas.openxmlformats.org/officeDocument/2006/relationships/image" Target="media/image1.png"/><Relationship Id="rId19"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KMarshall\DPH%20Letterhead.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0F2FAA928F6D64BB16ED70B5ACF963F" ma:contentTypeVersion="14" ma:contentTypeDescription="Create a new document." ma:contentTypeScope="" ma:versionID="877bd3fb08ef6011f3b79d8bdcb87a43">
  <xsd:schema xmlns:xsd="http://www.w3.org/2001/XMLSchema" xmlns:xs="http://www.w3.org/2001/XMLSchema" xmlns:p="http://schemas.microsoft.com/office/2006/metadata/properties" xmlns:ns2="ae916ade-957f-4a2f-93c3-592a84a0e75c" xmlns:ns3="e10e4db1-d899-403d-9807-651178ead3da" targetNamespace="http://schemas.microsoft.com/office/2006/metadata/properties" ma:root="true" ma:fieldsID="6239b1d85b41d22f2dbfb1cea51af504" ns2:_="" ns3:_="">
    <xsd:import namespace="ae916ade-957f-4a2f-93c3-592a84a0e75c"/>
    <xsd:import namespace="e10e4db1-d899-403d-9807-651178ead3da"/>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e916ade-957f-4a2f-93c3-592a84a0e75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9f123c60-6d59-4beb-a46f-4c7d903a1f29"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10e4db1-d899-403d-9807-651178ead3da"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4" nillable="true" ma:displayName="Taxonomy Catch All Column" ma:hidden="true" ma:list="{4deacaf4-c60b-4f8e-ba39-6419a80e96c9}" ma:internalName="TaxCatchAll" ma:showField="CatchAllData" ma:web="e10e4db1-d899-403d-9807-651178ead3d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e10e4db1-d899-403d-9807-651178ead3da"/>
    <lcf76f155ced4ddcb4097134ff3c332f xmlns="ae916ade-957f-4a2f-93c3-592a84a0e75c">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1B595B0-96E8-4711-AA41-147197B0244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e916ade-957f-4a2f-93c3-592a84a0e75c"/>
    <ds:schemaRef ds:uri="e10e4db1-d899-403d-9807-651178ead3d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1FC13ED-9ACC-4689-9EBE-D1CEF212FA91}">
  <ds:schemaRefs>
    <ds:schemaRef ds:uri="http://schemas.microsoft.com/office/2006/metadata/properties"/>
    <ds:schemaRef ds:uri="http://schemas.microsoft.com/office/infopath/2007/PartnerControls"/>
    <ds:schemaRef ds:uri="e10e4db1-d899-403d-9807-651178ead3da"/>
    <ds:schemaRef ds:uri="ae916ade-957f-4a2f-93c3-592a84a0e75c"/>
  </ds:schemaRefs>
</ds:datastoreItem>
</file>

<file path=customXml/itemProps3.xml><?xml version="1.0" encoding="utf-8"?>
<ds:datastoreItem xmlns:ds="http://schemas.openxmlformats.org/officeDocument/2006/customXml" ds:itemID="{7E00FE09-04B5-4F2D-BE35-4F00C3FBD9A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DPH Letterhead</Template>
  <TotalTime>1</TotalTime>
  <Pages>6</Pages>
  <Words>1890</Words>
  <Characters>10399</Characters>
  <Application>Microsoft Office Word</Application>
  <DocSecurity>0</DocSecurity>
  <Lines>86</Lines>
  <Paragraphs>24</Paragraphs>
  <ScaleCrop>false</ScaleCrop>
  <HeadingPairs>
    <vt:vector size="2" baseType="variant">
      <vt:variant>
        <vt:lpstr>Title</vt:lpstr>
      </vt:variant>
      <vt:variant>
        <vt:i4>1</vt:i4>
      </vt:variant>
    </vt:vector>
  </HeadingPairs>
  <TitlesOfParts>
    <vt:vector size="1" baseType="lpstr">
      <vt:lpstr> </vt:lpstr>
    </vt:vector>
  </TitlesOfParts>
  <Company>Commonwealth of Massachusetts</Company>
  <LinksUpToDate>false</LinksUpToDate>
  <CharactersWithSpaces>12265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Kyle Marshall</dc:creator>
  <cp:keywords/>
  <cp:lastModifiedBy>Bialas, Brian (DPH)</cp:lastModifiedBy>
  <cp:revision>3</cp:revision>
  <cp:lastPrinted>2015-01-29T14:50:00Z</cp:lastPrinted>
  <dcterms:created xsi:type="dcterms:W3CDTF">2023-11-20T14:11:00Z</dcterms:created>
  <dcterms:modified xsi:type="dcterms:W3CDTF">2023-11-20T14:22:00Z</dcterms:modified>
</cp:coreProperties>
</file>