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236" w:right="113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236" w:right="104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GENETIC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COUNSELORS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236" w:right="11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GENETIC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COUNSELORS</w:t>
      </w:r>
    </w:p>
    <w:p>
      <w:pPr>
        <w:spacing w:line="272" w:lineRule="exact" w:before="0"/>
        <w:ind w:left="216" w:right="11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47" w:lineRule="exact" w:before="0"/>
        <w:ind w:left="236" w:right="94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April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1,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2021</w:t>
      </w:r>
    </w:p>
    <w:p>
      <w:pPr>
        <w:spacing w:line="247" w:lineRule="exact" w:before="0"/>
        <w:ind w:left="236" w:right="102" w:firstLine="0"/>
        <w:jc w:val="center"/>
        <w:rPr>
          <w:b/>
          <w:sz w:val="22"/>
        </w:rPr>
      </w:pPr>
      <w:r>
        <w:rPr>
          <w:b/>
          <w:sz w:val="22"/>
        </w:rPr>
        <w:t>09:30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74" w:lineRule="exact" w:before="0"/>
        <w:ind w:left="236" w:right="110" w:firstLine="0"/>
        <w:jc w:val="center"/>
        <w:rPr>
          <w:b/>
          <w:sz w:val="24"/>
        </w:rPr>
      </w:pPr>
      <w:r>
        <w:rPr/>
        <w:pict>
          <v:rect style="position:absolute;margin-left:68.099998pt;margin-top:12.803101pt;width:462.18pt;height:14.4pt;mso-position-horizontal-relative:page;mso-position-vertical-relative:paragraph;z-index:-15926272" id="docshape2" filled="true" fillcolor="#ffffff" stroked="false">
            <v:fill type="solid"/>
            <w10:wrap type="none"/>
          </v:rect>
        </w:pict>
      </w:r>
      <w:r>
        <w:rPr>
          <w:b/>
          <w:sz w:val="24"/>
        </w:rPr>
        <w:t>General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at:</w:t>
      </w:r>
    </w:p>
    <w:p>
      <w:pPr>
        <w:spacing w:line="252" w:lineRule="auto" w:before="0"/>
        <w:ind w:left="1022" w:right="922" w:firstLine="0"/>
        <w:jc w:val="center"/>
        <w:rPr>
          <w:b/>
          <w:sz w:val="24"/>
        </w:rPr>
      </w:pPr>
      <w:r>
        <w:rPr/>
        <w:pict>
          <v:shape style="position:absolute;margin-left:315.600006pt;margin-top:27.233097pt;width:104.15pt;height:28.05pt;mso-position-horizontal-relative:page;mso-position-vertical-relative:paragraph;z-index:-15925760" id="docshape3" coordorigin="6312,545" coordsize="2083,561" path="m8395,545l6985,545,6985,817,6312,817,6312,1105,7770,1105,7770,833,8395,833,8395,545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https://statema.webex.com/statema/j.php?MTID=me097863f254a92eece3f82acbe4abcc8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55" w:lineRule="exact" w:before="0"/>
        <w:ind w:left="236" w:right="106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Code: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185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155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7444</w:t>
      </w:r>
    </w:p>
    <w:p>
      <w:pPr>
        <w:spacing w:line="274" w:lineRule="exact" w:before="0"/>
        <w:ind w:left="236" w:right="96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PSy52Qq3qVt</w:t>
      </w:r>
    </w:p>
    <w:p>
      <w:pPr>
        <w:pStyle w:val="BodyText"/>
        <w:spacing w:before="6"/>
        <w:rPr>
          <w:b/>
        </w:rPr>
      </w:pPr>
    </w:p>
    <w:p>
      <w:pPr>
        <w:spacing w:line="432" w:lineRule="auto" w:before="0"/>
        <w:ind w:left="3969" w:right="3844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pStyle w:val="BodyText"/>
        <w:spacing w:before="6"/>
        <w:rPr>
          <w:b/>
          <w:sz w:val="5"/>
        </w:rPr>
      </w:pPr>
    </w:p>
    <w:tbl>
      <w:tblPr>
        <w:tblW w:w="0" w:type="auto"/>
        <w:jc w:val="left"/>
        <w:tblInd w:w="83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689"/>
        <w:gridCol w:w="5271"/>
        <w:gridCol w:w="1378"/>
        <w:gridCol w:w="1490"/>
      </w:tblGrid>
      <w:tr>
        <w:trPr>
          <w:trHeight w:val="540" w:hRule="atLeast"/>
        </w:trPr>
        <w:tc>
          <w:tcPr>
            <w:tcW w:w="1090" w:type="dxa"/>
          </w:tcPr>
          <w:p>
            <w:pPr>
              <w:pStyle w:val="TableParagraph"/>
              <w:spacing w:line="274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689" w:type="dxa"/>
          </w:tcPr>
          <w:p>
            <w:pPr>
              <w:pStyle w:val="TableParagraph"/>
              <w:spacing w:line="272" w:lineRule="exact"/>
              <w:ind w:left="293" w:right="53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271" w:type="dxa"/>
          </w:tcPr>
          <w:p>
            <w:pPr>
              <w:pStyle w:val="TableParagraph"/>
              <w:spacing w:line="274" w:lineRule="exact"/>
              <w:ind w:left="238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378" w:type="dxa"/>
          </w:tcPr>
          <w:p>
            <w:pPr>
              <w:pStyle w:val="TableParagraph"/>
              <w:spacing w:line="274" w:lineRule="exact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490" w:type="dxa"/>
          </w:tcPr>
          <w:p>
            <w:pPr>
              <w:pStyle w:val="TableParagraph"/>
              <w:spacing w:line="272" w:lineRule="exact"/>
              <w:ind w:left="341" w:right="295" w:firstLine="176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7" w:hRule="atLeast"/>
        </w:trPr>
        <w:tc>
          <w:tcPr>
            <w:tcW w:w="1090" w:type="dxa"/>
          </w:tcPr>
          <w:p>
            <w:pPr>
              <w:pStyle w:val="TableParagraph"/>
              <w:spacing w:line="253" w:lineRule="exact"/>
              <w:ind w:left="358"/>
              <w:rPr>
                <w:sz w:val="24"/>
              </w:rPr>
            </w:pPr>
            <w:r>
              <w:rPr>
                <w:sz w:val="24"/>
              </w:rPr>
              <w:t>9:30</w:t>
            </w:r>
          </w:p>
          <w:p>
            <w:pPr>
              <w:pStyle w:val="TableParagraph"/>
              <w:spacing w:line="274" w:lineRule="exact"/>
              <w:ind w:left="358"/>
              <w:rPr>
                <w:sz w:val="24"/>
              </w:rPr>
            </w:pPr>
            <w:r>
              <w:rPr>
                <w:sz w:val="24"/>
              </w:rPr>
              <w:t>AM</w:t>
            </w:r>
          </w:p>
        </w:tc>
        <w:tc>
          <w:tcPr>
            <w:tcW w:w="689" w:type="dxa"/>
          </w:tcPr>
          <w:p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271" w:type="dxa"/>
          </w:tcPr>
          <w:p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49" w:lineRule="auto"/>
              <w:ind w:left="117" w:right="1953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55" w:lineRule="exact"/>
              <w:ind w:left="140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40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4" w:lineRule="exact"/>
              <w:ind w:left="10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271" w:type="dxa"/>
          </w:tcPr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378" w:type="dxa"/>
          </w:tcPr>
          <w:p>
            <w:pPr>
              <w:pStyle w:val="TableParagraph"/>
              <w:spacing w:line="256" w:lineRule="exact"/>
              <w:ind w:left="437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line="264" w:lineRule="exact"/>
              <w:ind w:left="325"/>
              <w:rPr>
                <w:sz w:val="24"/>
              </w:rPr>
            </w:pPr>
            <w:r>
              <w:rPr>
                <w:sz w:val="24"/>
              </w:rPr>
              <w:t>Agenda</w:t>
            </w:r>
          </w:p>
        </w:tc>
        <w:tc>
          <w:tcPr>
            <w:tcW w:w="1490" w:type="dxa"/>
          </w:tcPr>
          <w:p>
            <w:pPr>
              <w:pStyle w:val="TableParagraph"/>
              <w:spacing w:line="258" w:lineRule="exact"/>
              <w:ind w:left="140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52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4" w:lineRule="exact"/>
              <w:ind w:left="10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271" w:type="dxa"/>
          </w:tcPr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spacing w:line="274" w:lineRule="exact"/>
              <w:ind w:left="48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February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  <w:tc>
          <w:tcPr>
            <w:tcW w:w="1378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325" w:right="268" w:firstLine="11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Minutes</w:t>
            </w:r>
          </w:p>
        </w:tc>
        <w:tc>
          <w:tcPr>
            <w:tcW w:w="1490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40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45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5" w:lineRule="exact"/>
              <w:ind w:left="109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271" w:type="dxa"/>
          </w:tcPr>
          <w:p>
            <w:pPr>
              <w:pStyle w:val="TableParagraph"/>
              <w:spacing w:line="237" w:lineRule="auto"/>
              <w:ind w:left="117" w:right="842"/>
              <w:rPr>
                <w:b/>
                <w:sz w:val="24"/>
              </w:rPr>
            </w:pPr>
            <w:r>
              <w:rPr>
                <w:b/>
                <w:sz w:val="24"/>
              </w:rPr>
              <w:t>Online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Verification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Licensure</w:t>
            </w:r>
          </w:p>
        </w:tc>
        <w:tc>
          <w:tcPr>
            <w:tcW w:w="1378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  <w:tc>
          <w:tcPr>
            <w:tcW w:w="1490" w:type="dxa"/>
          </w:tcPr>
          <w:p>
            <w:pPr>
              <w:pStyle w:val="TableParagraph"/>
              <w:spacing w:line="237" w:lineRule="auto" w:before="128"/>
              <w:ind w:left="165" w:right="91" w:hanging="49"/>
              <w:rPr>
                <w:sz w:val="24"/>
              </w:rPr>
            </w:pPr>
            <w:r>
              <w:rPr>
                <w:spacing w:val="-2"/>
                <w:sz w:val="24"/>
              </w:rPr>
              <w:t>ED/Assistant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Chair</w:t>
            </w:r>
          </w:p>
        </w:tc>
      </w:tr>
      <w:tr>
        <w:trPr>
          <w:trHeight w:val="2206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5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271" w:type="dxa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Board’s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Website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Update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49" w:lineRule="auto" w:before="0" w:after="0"/>
              <w:ind w:left="838" w:right="828" w:hanging="353"/>
              <w:jc w:val="lef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Page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Update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37" w:lineRule="auto" w:before="0" w:after="0"/>
              <w:ind w:left="838" w:right="529" w:hanging="353"/>
              <w:jc w:val="left"/>
              <w:rPr>
                <w:sz w:val="24"/>
              </w:rPr>
            </w:pPr>
            <w:r>
              <w:rPr>
                <w:sz w:val="24"/>
              </w:rPr>
              <w:t>Renewal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Mandatory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Removed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464" w:right="43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108" w:right="29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 need reasonable accommodations in order to participate in the meeting, contact the DPH ADA Coordinator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 Kiner, Phone: 617-624-5848 in advance of the meeting.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 the Board will do its best to accommodate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you, certain accommodations may require distinctive requests or the hiring of outside contractors and may not be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sz w:val="21"/>
        </w:rPr>
        <w:t>available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z w:val="21"/>
        </w:rPr>
        <w:t>if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z w:val="21"/>
        </w:rPr>
        <w:t>requested</w:t>
      </w:r>
      <w:r>
        <w:rPr>
          <w:rFonts w:ascii="Arial"/>
          <w:b/>
          <w:i/>
          <w:spacing w:val="-11"/>
          <w:sz w:val="21"/>
        </w:rPr>
        <w:t> </w:t>
      </w:r>
      <w:r>
        <w:rPr>
          <w:rFonts w:ascii="Arial"/>
          <w:b/>
          <w:i/>
          <w:sz w:val="21"/>
        </w:rPr>
        <w:t>immediately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before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the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882" w:header="0" w:top="580" w:bottom="1080" w:left="340" w:right="740"/>
          <w:pgNumType w:start="1"/>
        </w:sectPr>
      </w:pPr>
    </w:p>
    <w:tbl>
      <w:tblPr>
        <w:tblW w:w="0" w:type="auto"/>
        <w:jc w:val="left"/>
        <w:tblInd w:w="83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689"/>
        <w:gridCol w:w="5271"/>
        <w:gridCol w:w="1378"/>
        <w:gridCol w:w="1490"/>
      </w:tblGrid>
      <w:tr>
        <w:trPr>
          <w:trHeight w:val="1645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4" w:lineRule="exact"/>
              <w:ind w:left="109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271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Investigations</w:t>
            </w:r>
          </w:p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Triage(s):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N/A</w:t>
            </w:r>
          </w:p>
          <w:p>
            <w:pPr>
              <w:pStyle w:val="TableParagraph"/>
              <w:spacing w:line="237" w:lineRule="auto"/>
              <w:ind w:left="117" w:right="2663"/>
              <w:rPr>
                <w:sz w:val="24"/>
              </w:rPr>
            </w:pPr>
            <w:r>
              <w:rPr>
                <w:spacing w:val="-1"/>
                <w:sz w:val="24"/>
              </w:rPr>
              <w:t>Staff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Assignment(s):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N/A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Complaint(s):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227"/>
              <w:ind w:left="464" w:right="43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227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372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4" w:lineRule="exact"/>
              <w:ind w:left="109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271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66" w:lineRule="exact" w:before="0" w:after="0"/>
              <w:ind w:left="838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spacing w:before="8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40" w:lineRule="auto" w:before="0" w:after="0"/>
              <w:ind w:left="838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227"/>
              <w:ind w:left="464" w:right="43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163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557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5" w:lineRule="exact"/>
              <w:ind w:left="109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271" w:type="dxa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378" w:type="dxa"/>
          </w:tcPr>
          <w:p>
            <w:pPr>
              <w:pStyle w:val="TableParagraph"/>
              <w:spacing w:line="259" w:lineRule="exact"/>
              <w:ind w:left="462" w:right="43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90" w:type="dxa"/>
          </w:tcPr>
          <w:p>
            <w:pPr>
              <w:pStyle w:val="TableParagraph"/>
              <w:spacing w:line="259" w:lineRule="exact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332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4" w:lineRule="exact"/>
              <w:ind w:left="109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271" w:type="dxa"/>
          </w:tcPr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378" w:type="dxa"/>
          </w:tcPr>
          <w:p>
            <w:pPr>
              <w:pStyle w:val="TableParagraph"/>
              <w:spacing w:line="258" w:lineRule="exact"/>
              <w:ind w:left="464" w:right="43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90" w:type="dxa"/>
          </w:tcPr>
          <w:p>
            <w:pPr>
              <w:pStyle w:val="TableParagraph"/>
              <w:spacing w:line="258" w:lineRule="exact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56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5" w:lineRule="exact"/>
              <w:ind w:left="109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271" w:type="dxa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378" w:type="dxa"/>
          </w:tcPr>
          <w:p>
            <w:pPr>
              <w:pStyle w:val="TableParagraph"/>
              <w:spacing w:line="259" w:lineRule="exact"/>
              <w:ind w:left="464" w:right="43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90" w:type="dxa"/>
          </w:tcPr>
          <w:p>
            <w:pPr>
              <w:pStyle w:val="TableParagraph"/>
              <w:spacing w:line="259" w:lineRule="exact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41" w:hRule="atLeast"/>
        </w:trPr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5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271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Adjournment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3"/>
                <w:sz w:val="24"/>
              </w:rPr>
              <w:t>Next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Board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meeting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scheduled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</w:p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58" w:lineRule="exact"/>
              <w:ind w:left="140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8"/>
        <w:rPr>
          <w:rFonts w:ascii="Arial"/>
          <w:b/>
          <w:i/>
        </w:rPr>
      </w:pPr>
    </w:p>
    <w:p>
      <w:pPr>
        <w:spacing w:before="91"/>
        <w:ind w:left="108" w:right="29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 need reasonable accommodations in order to participate in the meeting, contact the DPH ADA Coordinator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 Kiner, Phone: 617-624-5848 in advance of the meeting.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 the Board will do its best to accommodate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you, certain accommodations may require distinctive requests or the hiring of outside contractors and may not be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sz w:val="21"/>
        </w:rPr>
        <w:t>available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z w:val="21"/>
        </w:rPr>
        <w:t>if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z w:val="21"/>
        </w:rPr>
        <w:t>requested</w:t>
      </w:r>
      <w:r>
        <w:rPr>
          <w:rFonts w:ascii="Arial"/>
          <w:b/>
          <w:i/>
          <w:spacing w:val="-11"/>
          <w:sz w:val="21"/>
        </w:rPr>
        <w:t> </w:t>
      </w:r>
      <w:r>
        <w:rPr>
          <w:rFonts w:ascii="Arial"/>
          <w:b/>
          <w:i/>
          <w:sz w:val="21"/>
        </w:rPr>
        <w:t>immediately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before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the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882" w:top="640" w:bottom="1080" w:left="340" w:right="740"/>
        </w:sectPr>
      </w:pPr>
    </w:p>
    <w:p>
      <w:pPr>
        <w:spacing w:line="321" w:lineRule="exact" w:before="60"/>
        <w:ind w:left="1332" w:right="115" w:firstLine="0"/>
        <w:jc w:val="center"/>
        <w:rPr>
          <w:sz w:val="28"/>
        </w:rPr>
      </w:pPr>
      <w:r>
        <w:rPr>
          <w:sz w:val="28"/>
        </w:rPr>
        <w:t>COMMONWEATH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MASSACHUSETTS</w:t>
      </w:r>
    </w:p>
    <w:p>
      <w:pPr>
        <w:spacing w:line="275" w:lineRule="exact" w:before="0"/>
        <w:ind w:left="1022" w:right="87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GENETIC</w:t>
      </w:r>
      <w:r>
        <w:rPr>
          <w:spacing w:val="-1"/>
          <w:sz w:val="24"/>
        </w:rPr>
        <w:t> </w:t>
      </w:r>
      <w:r>
        <w:rPr>
          <w:sz w:val="24"/>
        </w:rPr>
        <w:t>COUNSELORS</w:t>
      </w:r>
    </w:p>
    <w:p>
      <w:pPr>
        <w:spacing w:before="0"/>
        <w:ind w:left="1022" w:right="22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rPr>
          <w:b/>
        </w:rPr>
      </w:pPr>
    </w:p>
    <w:p>
      <w:pPr>
        <w:pStyle w:val="BodyText"/>
        <w:ind w:left="1022" w:right="85"/>
        <w:jc w:val="center"/>
      </w:pPr>
      <w:r>
        <w:rPr/>
        <w:t>Thursday,</w:t>
      </w:r>
      <w:r>
        <w:rPr>
          <w:spacing w:val="-1"/>
        </w:rPr>
        <w:t> </w:t>
      </w:r>
      <w:r>
        <w:rPr/>
        <w:t>April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ind w:left="1022" w:right="80"/>
        <w:jc w:val="center"/>
      </w:pPr>
      <w:r>
        <w:rPr/>
        <w:t>9:30 a.m.</w:t>
      </w:r>
    </w:p>
    <w:p>
      <w:pPr>
        <w:spacing w:line="480" w:lineRule="auto" w:before="0"/>
        <w:ind w:left="5459" w:right="4517" w:firstLine="0"/>
        <w:jc w:val="center"/>
        <w:rPr>
          <w:b/>
          <w:sz w:val="24"/>
        </w:rPr>
      </w:pPr>
      <w:r>
        <w:rPr>
          <w:b/>
          <w:sz w:val="24"/>
        </w:rPr>
        <w:t>Via WebEx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MINUTES</w:t>
      </w:r>
    </w:p>
    <w:p>
      <w:pPr>
        <w:pStyle w:val="BodyText"/>
        <w:tabs>
          <w:tab w:pos="3980" w:val="left" w:leader="none"/>
        </w:tabs>
        <w:spacing w:before="1"/>
        <w:ind w:left="110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Diane</w:t>
      </w:r>
      <w:r>
        <w:rPr>
          <w:spacing w:val="-2"/>
        </w:rPr>
        <w:t> </w:t>
      </w:r>
      <w:r>
        <w:rPr/>
        <w:t>Ahern,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Counselor</w:t>
      </w:r>
    </w:p>
    <w:p>
      <w:pPr>
        <w:pStyle w:val="BodyText"/>
        <w:ind w:left="3981" w:right="3657"/>
      </w:pPr>
      <w:r>
        <w:rPr/>
        <w:t>Jillian Fleming, Public Member</w:t>
      </w:r>
      <w:r>
        <w:rPr>
          <w:spacing w:val="1"/>
        </w:rPr>
        <w:t> </w:t>
      </w:r>
      <w:r>
        <w:rPr/>
        <w:t>Allison Cirino, Genetic Counselor</w:t>
      </w:r>
      <w:r>
        <w:rPr>
          <w:spacing w:val="1"/>
        </w:rPr>
        <w:t> </w:t>
      </w:r>
      <w:r>
        <w:rPr/>
        <w:t>Stephanie</w:t>
      </w:r>
      <w:r>
        <w:rPr>
          <w:spacing w:val="-6"/>
        </w:rPr>
        <w:t> </w:t>
      </w:r>
      <w:r>
        <w:rPr/>
        <w:t>Coury,</w:t>
      </w:r>
      <w:r>
        <w:rPr>
          <w:spacing w:val="-5"/>
        </w:rPr>
        <w:t> </w:t>
      </w:r>
      <w:r>
        <w:rPr/>
        <w:t>Genetic</w:t>
      </w:r>
      <w:r>
        <w:rPr>
          <w:spacing w:val="-7"/>
        </w:rPr>
        <w:t> </w:t>
      </w:r>
      <w:r>
        <w:rPr/>
        <w:t>Counselor</w:t>
      </w:r>
    </w:p>
    <w:p>
      <w:pPr>
        <w:pStyle w:val="BodyText"/>
        <w:ind w:left="110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Shelley</w:t>
      </w:r>
      <w:r>
        <w:rPr>
          <w:spacing w:val="-2"/>
        </w:rPr>
        <w:t> </w:t>
      </w:r>
      <w:r>
        <w:rPr/>
        <w:t>McCormick,</w:t>
      </w:r>
      <w:r>
        <w:rPr>
          <w:spacing w:val="-1"/>
        </w:rPr>
        <w:t> </w:t>
      </w:r>
      <w:r>
        <w:rPr/>
        <w:t>Genetic</w:t>
      </w:r>
      <w:r>
        <w:rPr>
          <w:spacing w:val="-3"/>
        </w:rPr>
        <w:t> </w:t>
      </w:r>
      <w:r>
        <w:rPr/>
        <w:t>Counselor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980" w:val="left" w:leader="none"/>
        </w:tabs>
        <w:spacing w:before="90"/>
        <w:ind w:left="1100"/>
        <w:jc w:val="both"/>
      </w:pPr>
      <w:r>
        <w:rPr>
          <w:u w:val="single"/>
        </w:rPr>
        <w:t>Staff</w:t>
      </w:r>
      <w:r>
        <w:rPr>
          <w:spacing w:val="-3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981" w:right="422"/>
        <w:jc w:val="both"/>
      </w:pPr>
      <w:r>
        <w:rPr/>
        <w:t>Mary Strachan, Board Counsel, Office of the General Counsel, BHPL</w:t>
      </w:r>
      <w:r>
        <w:rPr>
          <w:spacing w:val="-57"/>
        </w:rPr>
        <w:t> </w:t>
      </w:r>
      <w:r>
        <w:rPr/>
        <w:t>Eleanor Montgomery, Office Support Specialist, Multi-Boards, BHPL</w:t>
      </w:r>
      <w:r>
        <w:rPr>
          <w:spacing w:val="-57"/>
        </w:rPr>
        <w:t> </w:t>
      </w:r>
      <w:r>
        <w:rPr/>
        <w:t>James</w:t>
      </w:r>
      <w:r>
        <w:rPr>
          <w:spacing w:val="-1"/>
        </w:rPr>
        <w:t> </w:t>
      </w:r>
      <w:r>
        <w:rPr/>
        <w:t>Neal, Office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Specialist, Multi-Boards, BHPL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0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</w:p>
    <w:p>
      <w:pPr>
        <w:pStyle w:val="BodyText"/>
        <w:ind w:left="1100" w:right="269"/>
      </w:pPr>
      <w:r>
        <w:rPr/>
        <w:t>Board Chair, Allison Cirino called the meeting of the Board of Registration of Genetic Counselors to</w:t>
      </w:r>
      <w:r>
        <w:rPr>
          <w:spacing w:val="1"/>
        </w:rPr>
        <w:t> </w:t>
      </w:r>
      <w:r>
        <w:rPr/>
        <w:t>order at 9:33 A.M.</w:t>
      </w:r>
      <w:r>
        <w:rPr>
          <w:spacing w:val="1"/>
        </w:rPr>
        <w:t> </w:t>
      </w:r>
      <w:r>
        <w:rPr/>
        <w:t>Executive Director, Mr. Steven Joubert let everyone know that the meeting was</w:t>
      </w:r>
      <w:r>
        <w:rPr>
          <w:spacing w:val="1"/>
        </w:rPr>
        <w:t> </w:t>
      </w:r>
      <w:r>
        <w:rPr/>
        <w:t>being recorded. A quorum of the Board was established with members present via WebEx as follows:</w:t>
      </w:r>
      <w:r>
        <w:rPr>
          <w:spacing w:val="-57"/>
        </w:rPr>
        <w:t> </w:t>
      </w:r>
      <w:r>
        <w:rPr/>
        <w:t>Diane Ahern: Present; Allison Cirino: Present; Stephanie Coury: Present; Jillian Fleming: Present. ;</w:t>
      </w:r>
      <w:r>
        <w:rPr>
          <w:spacing w:val="1"/>
        </w:rPr>
        <w:t> </w:t>
      </w:r>
      <w:r>
        <w:rPr/>
        <w:t>Absent: Shelley McCormick.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82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100" w:right="315"/>
      </w:pPr>
      <w:r>
        <w:rPr/>
        <w:t>Board Chair, Ms. Allison Cirino asked the Board members to review the General Session agenda and</w:t>
      </w:r>
      <w:r>
        <w:rPr>
          <w:spacing w:val="-57"/>
        </w:rPr>
        <w:t> </w:t>
      </w:r>
      <w:r>
        <w:rPr/>
        <w:t>disclose if there were any conflicts of interest regarding the items on the agenda. No conflicts of</w:t>
      </w:r>
      <w:r>
        <w:rPr>
          <w:spacing w:val="1"/>
        </w:rPr>
        <w:t> </w:t>
      </w:r>
      <w:r>
        <w:rPr/>
        <w:t>interest were</w:t>
      </w:r>
      <w:r>
        <w:rPr>
          <w:spacing w:val="-1"/>
        </w:rPr>
        <w:t> </w:t>
      </w:r>
      <w:r>
        <w:rPr/>
        <w:t>disclosed.</w:t>
      </w:r>
    </w:p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100" w:right="294"/>
      </w:pPr>
      <w:r>
        <w:rPr/>
        <w:t>Motion to approve the April 1, 2021 Agenda by Ms. Cirino, seconded by Ms. Stephanie Couryand</w:t>
      </w:r>
      <w:r>
        <w:rPr>
          <w:spacing w:val="1"/>
        </w:rPr>
        <w:t> </w:t>
      </w:r>
      <w:r>
        <w:rPr/>
        <w:t>passed unanimously by Board members present as follows:</w:t>
      </w:r>
      <w:r>
        <w:rPr>
          <w:spacing w:val="1"/>
        </w:rPr>
        <w:t> </w:t>
      </w:r>
      <w:r>
        <w:rPr/>
        <w:t>Diane Ahern: yes; Allison Cirino: yes;</w:t>
      </w:r>
      <w:r>
        <w:rPr>
          <w:spacing w:val="1"/>
        </w:rPr>
        <w:t> </w:t>
      </w:r>
      <w:r>
        <w:rPr/>
        <w:t>Stephanie Coury: Yes; Jillian Fleming: yes. Abstained: None; Absent: Shelley McCormick; Recused:</w:t>
      </w:r>
      <w:r>
        <w:rPr>
          <w:spacing w:val="-57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 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April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</w:t>
      </w:r>
    </w:p>
    <w:p>
      <w:pPr>
        <w:spacing w:after="0"/>
        <w:sectPr>
          <w:footerReference w:type="default" r:id="rId6"/>
          <w:pgSz w:w="12240" w:h="15840"/>
          <w:pgMar w:footer="1538" w:header="0" w:top="1380" w:bottom="1720" w:left="340" w:right="74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79" w:after="0"/>
        <w:ind w:left="1100" w:right="0" w:hanging="66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Minutes:</w:t>
      </w:r>
    </w:p>
    <w:p>
      <w:pPr>
        <w:pStyle w:val="BodyText"/>
        <w:ind w:left="1100"/>
      </w:pPr>
      <w:r>
        <w:rPr/>
        <w:t>Ms.</w:t>
      </w:r>
      <w:r>
        <w:rPr>
          <w:spacing w:val="-1"/>
        </w:rPr>
        <w:t> </w:t>
      </w:r>
      <w:r>
        <w:rPr/>
        <w:t>Cirino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everyone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3"/>
        </w:rPr>
        <w:t> </w:t>
      </w:r>
      <w:r>
        <w:rPr/>
        <w:t>from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4,</w:t>
      </w:r>
      <w:r>
        <w:rPr>
          <w:spacing w:val="-1"/>
        </w:rPr>
        <w:t> </w:t>
      </w:r>
      <w:r>
        <w:rPr/>
        <w:t>2021.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ind w:left="1100"/>
      </w:pPr>
      <w:r>
        <w:rPr/>
        <w:t>Ms.</w:t>
      </w:r>
      <w:r>
        <w:rPr>
          <w:spacing w:val="-1"/>
        </w:rPr>
        <w:t> </w:t>
      </w:r>
      <w:r>
        <w:rPr/>
        <w:t>Coury</w:t>
      </w:r>
      <w:r>
        <w:rPr>
          <w:spacing w:val="-2"/>
        </w:rPr>
        <w:t> </w:t>
      </w:r>
      <w:r>
        <w:rPr/>
        <w:t>noted 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was not</w:t>
      </w:r>
      <w:r>
        <w:rPr>
          <w:spacing w:val="-1"/>
        </w:rPr>
        <w:t> </w:t>
      </w:r>
      <w:r>
        <w:rPr/>
        <w:t>listed as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present 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minutes. Board</w:t>
      </w:r>
      <w:r>
        <w:rPr>
          <w:spacing w:val="-1"/>
        </w:rPr>
        <w:t> </w:t>
      </w:r>
      <w:r>
        <w:rPr/>
        <w:t>staff</w:t>
      </w:r>
      <w:r>
        <w:rPr>
          <w:spacing w:val="-2"/>
        </w:rPr>
        <w:t> </w:t>
      </w:r>
      <w:r>
        <w:rPr/>
        <w:t>noted</w:t>
      </w:r>
      <w:r>
        <w:rPr>
          <w:spacing w:val="-1"/>
        </w:rPr>
        <w:t> </w:t>
      </w:r>
      <w:r>
        <w:rPr/>
        <w:t>this.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100" w:right="294"/>
      </w:pPr>
      <w:r>
        <w:rPr/>
        <w:t>Ms. Cirino made a motion to approve the February 4, 2021 minutes as amended, seconded by Ms.</w:t>
      </w:r>
      <w:r>
        <w:rPr>
          <w:spacing w:val="1"/>
        </w:rPr>
        <w:t> </w:t>
      </w:r>
      <w:r>
        <w:rPr/>
        <w:t>Coury and passed unanimously by roll-call vote as follows:</w:t>
      </w:r>
      <w:r>
        <w:rPr>
          <w:spacing w:val="1"/>
        </w:rPr>
        <w:t> </w:t>
      </w:r>
      <w:r>
        <w:rPr/>
        <w:t>Diane Ahern: yes; Allison Cirino: yes;</w:t>
      </w:r>
      <w:r>
        <w:rPr>
          <w:spacing w:val="1"/>
        </w:rPr>
        <w:t> </w:t>
      </w:r>
      <w:r>
        <w:rPr/>
        <w:t>Stephanie Coury: Yes; Jillian Fleming: yes. Abstained: None; Absent: Shelley McCormick; Recused:</w:t>
      </w:r>
      <w:r>
        <w:rPr>
          <w:spacing w:val="-57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spacing w:before="1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4,</w:t>
      </w:r>
      <w:r>
        <w:rPr>
          <w:spacing w:val="1"/>
        </w:rPr>
        <w:t> </w:t>
      </w:r>
      <w:r>
        <w:rPr/>
        <w:t>2021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Online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Request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System 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Verification 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Licensure</w:t>
      </w:r>
    </w:p>
    <w:p>
      <w:pPr>
        <w:pStyle w:val="BodyText"/>
        <w:ind w:left="1100" w:right="786"/>
      </w:pPr>
      <w:r>
        <w:rPr/>
        <w:t>Ms.</w:t>
      </w:r>
      <w:r>
        <w:rPr>
          <w:spacing w:val="-1"/>
        </w:rPr>
        <w:t> </w:t>
      </w:r>
      <w:r>
        <w:rPr/>
        <w:t>Diane</w:t>
      </w:r>
      <w:r>
        <w:rPr>
          <w:spacing w:val="-2"/>
        </w:rPr>
        <w:t> </w:t>
      </w:r>
      <w:r>
        <w:rPr/>
        <w:t>Ahern</w:t>
      </w:r>
      <w:r>
        <w:rPr>
          <w:spacing w:val="-1"/>
        </w:rPr>
        <w:t> </w:t>
      </w:r>
      <w:r>
        <w:rPr/>
        <w:t>stated that</w:t>
      </w:r>
      <w:r>
        <w:rPr>
          <w:spacing w:val="-1"/>
        </w:rPr>
        <w:t> </w:t>
      </w:r>
      <w:r>
        <w:rPr/>
        <w:t>she was</w:t>
      </w:r>
      <w:r>
        <w:rPr>
          <w:spacing w:val="-1"/>
        </w:rPr>
        <w:t> </w:t>
      </w:r>
      <w:r>
        <w:rPr/>
        <w:t>curious if there</w:t>
      </w:r>
      <w:r>
        <w:rPr>
          <w:spacing w:val="-3"/>
        </w:rPr>
        <w:t> </w:t>
      </w:r>
      <w:r>
        <w:rPr/>
        <w:t>was</w:t>
      </w:r>
      <w:r>
        <w:rPr>
          <w:spacing w:val="2"/>
        </w:rPr>
        <w:t> </w:t>
      </w:r>
      <w:r>
        <w:rPr/>
        <w:t>an</w:t>
      </w:r>
      <w:r>
        <w:rPr>
          <w:spacing w:val="-1"/>
        </w:rPr>
        <w:t> </w:t>
      </w:r>
      <w:r>
        <w:rPr/>
        <w:t>option to</w:t>
      </w:r>
      <w:r>
        <w:rPr>
          <w:spacing w:val="-1"/>
        </w:rPr>
        <w:t> </w:t>
      </w:r>
      <w:r>
        <w:rPr/>
        <w:t>streamline the</w:t>
      </w:r>
      <w:r>
        <w:rPr>
          <w:spacing w:val="-1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Verification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Licensure.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100" w:right="260"/>
        <w:jc w:val="both"/>
      </w:pPr>
      <w:r>
        <w:rPr/>
        <w:t>Board Counsel, Ms. Mary Strachan stated that when you check a license online, it does indicate that it</w:t>
      </w:r>
      <w:r>
        <w:rPr>
          <w:spacing w:val="-58"/>
        </w:rPr>
        <w:t> </w:t>
      </w:r>
      <w:r>
        <w:rPr/>
        <w:t>is a primary source. She was unsure if this information printed out, but the website does state that it is</w:t>
      </w:r>
      <w:r>
        <w:rPr>
          <w:spacing w:val="-57"/>
        </w:rPr>
        <w:t> </w:t>
      </w:r>
      <w:r>
        <w:rPr/>
        <w:t>a primary source of verification. This is sufficient for states that accept this as a source of verification</w:t>
      </w:r>
      <w:r>
        <w:rPr>
          <w:spacing w:val="-57"/>
        </w:rPr>
        <w:t> </w:t>
      </w:r>
      <w:r>
        <w:rPr/>
        <w:t>but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others that require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confirmation on</w:t>
      </w:r>
      <w:r>
        <w:rPr>
          <w:spacing w:val="1"/>
        </w:rPr>
        <w:t> </w:t>
      </w:r>
      <w:r>
        <w:rPr/>
        <w:t>letterhead.</w:t>
      </w:r>
    </w:p>
    <w:p>
      <w:pPr>
        <w:pStyle w:val="BodyText"/>
      </w:pPr>
    </w:p>
    <w:p>
      <w:pPr>
        <w:pStyle w:val="BodyText"/>
        <w:ind w:left="1100" w:right="195"/>
      </w:pPr>
      <w:r>
        <w:rPr/>
        <w:t>Mr. James Neal, Office Support Specialist, stated that sometimes the process can get held up while</w:t>
      </w:r>
      <w:r>
        <w:rPr>
          <w:spacing w:val="1"/>
        </w:rPr>
        <w:t> </w:t>
      </w:r>
      <w:r>
        <w:rPr/>
        <w:t>waiting for the payment to arrive via snail mail. Mr. Joubert indicated that at this time, BHPL does not</w:t>
      </w:r>
      <w:r>
        <w:rPr>
          <w:spacing w:val="-58"/>
        </w:rPr>
        <w:t> </w:t>
      </w:r>
      <w:r>
        <w:rPr/>
        <w:t>accept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card payment</w:t>
      </w:r>
      <w:r>
        <w:rPr>
          <w:spacing w:val="-1"/>
        </w:rPr>
        <w:t> </w:t>
      </w:r>
      <w:r>
        <w:rPr/>
        <w:t>but would</w:t>
      </w:r>
      <w:r>
        <w:rPr>
          <w:spacing w:val="-1"/>
        </w:rPr>
        <w:t> </w:t>
      </w:r>
      <w:r>
        <w:rPr/>
        <w:t>mention this</w:t>
      </w:r>
      <w:r>
        <w:rPr>
          <w:spacing w:val="-1"/>
        </w:rPr>
        <w:t> </w:t>
      </w:r>
      <w:r>
        <w:rPr/>
        <w:t>to IT</w:t>
      </w:r>
      <w:r>
        <w:rPr>
          <w:spacing w:val="-1"/>
        </w:rPr>
        <w:t> </w:t>
      </w:r>
      <w:r>
        <w:rPr/>
        <w:t>staff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they</w:t>
      </w:r>
      <w:r>
        <w:rPr>
          <w:spacing w:val="1"/>
        </w:rPr>
        <w:t> </w:t>
      </w:r>
      <w:r>
        <w:rPr/>
        <w:t>roll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the new</w:t>
      </w:r>
      <w:r>
        <w:rPr>
          <w:spacing w:val="-1"/>
        </w:rPr>
        <w:t> </w:t>
      </w:r>
      <w:r>
        <w:rPr/>
        <w:t>MLO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94"/>
        <w:jc w:val="left"/>
        <w:rPr>
          <w:sz w:val="24"/>
          <w:u w:val="none"/>
        </w:rPr>
      </w:pPr>
      <w:r>
        <w:rPr>
          <w:sz w:val="24"/>
          <w:u w:val="single"/>
        </w:rPr>
        <w:t>Investigations:</w:t>
      </w:r>
      <w:r>
        <w:rPr>
          <w:spacing w:val="-1"/>
          <w:sz w:val="24"/>
          <w:u w:val="single"/>
        </w:rPr>
        <w:t> </w:t>
      </w:r>
      <w:r>
        <w:rPr>
          <w:sz w:val="24"/>
          <w:u w:val="none"/>
        </w:rPr>
        <w:t>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ListParagraph"/>
        <w:numPr>
          <w:ilvl w:val="1"/>
          <w:numId w:val="3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none"/>
        </w:rPr>
        <w:t>Announcements:</w:t>
      </w:r>
    </w:p>
    <w:p>
      <w:pPr>
        <w:pStyle w:val="BodyText"/>
        <w:ind w:left="1460" w:right="338"/>
      </w:pP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confirmed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changes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made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Registration of</w:t>
      </w:r>
      <w:r>
        <w:rPr>
          <w:spacing w:val="-57"/>
        </w:rPr>
        <w:t> </w:t>
      </w:r>
      <w:r>
        <w:rPr/>
        <w:t>Genetic Counselors’ website. He also noted that he had forwarded the slides that he plans to</w:t>
      </w:r>
      <w:r>
        <w:rPr>
          <w:spacing w:val="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to the graduating</w:t>
      </w:r>
      <w:r>
        <w:rPr>
          <w:spacing w:val="-1"/>
        </w:rPr>
        <w:t> </w:t>
      </w:r>
      <w:r>
        <w:rPr/>
        <w:t>Genetic</w:t>
      </w:r>
      <w:r>
        <w:rPr>
          <w:spacing w:val="-1"/>
        </w:rPr>
        <w:t> </w:t>
      </w:r>
      <w:r>
        <w:rPr/>
        <w:t>Counselors’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at MGH 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 of</w:t>
      </w:r>
      <w:r>
        <w:rPr>
          <w:spacing w:val="-1"/>
        </w:rPr>
        <w:t> </w:t>
      </w:r>
      <w:r>
        <w:rPr/>
        <w:t>April.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none"/>
        </w:rPr>
        <w:t>Topics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next agenda:</w:t>
      </w:r>
      <w:r>
        <w:rPr>
          <w:spacing w:val="2"/>
          <w:sz w:val="24"/>
          <w:u w:val="none"/>
        </w:rPr>
        <w:t> </w:t>
      </w:r>
      <w:r>
        <w:rPr>
          <w:sz w:val="24"/>
          <w:u w:val="none"/>
        </w:rPr>
        <w:t>N/A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755"/>
        <w:jc w:val="left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538" w:top="1360" w:bottom="1720" w:left="340" w:right="740"/>
        </w:sectPr>
      </w:pPr>
    </w:p>
    <w:p>
      <w:pPr>
        <w:pStyle w:val="BodyText"/>
        <w:spacing w:before="79"/>
        <w:ind w:left="1100" w:right="29"/>
      </w:pPr>
      <w:r>
        <w:rPr/>
        <w:t>Motion to adjourn at 10:01 A.M.</w:t>
      </w:r>
      <w:r>
        <w:rPr>
          <w:spacing w:val="1"/>
        </w:rPr>
        <w:t> </w:t>
      </w:r>
      <w:r>
        <w:rPr/>
        <w:t>by Ms. Cirino, seconded by Ms. Coury and passed unanimously by</w:t>
      </w:r>
      <w:r>
        <w:rPr>
          <w:spacing w:val="-57"/>
        </w:rPr>
        <w:t> </w:t>
      </w:r>
      <w:r>
        <w:rPr/>
        <w:t>Board members present as follows:</w:t>
      </w:r>
      <w:r>
        <w:rPr>
          <w:spacing w:val="1"/>
        </w:rPr>
        <w:t> </w:t>
      </w:r>
      <w:r>
        <w:rPr/>
        <w:t>Diane Ahern: yes; Allison Cirino: yes; Stephanie Coury: Yes;</w:t>
      </w:r>
      <w:r>
        <w:rPr>
          <w:spacing w:val="1"/>
        </w:rPr>
        <w:t> </w:t>
      </w:r>
      <w:r>
        <w:rPr/>
        <w:t>Shelley</w:t>
      </w:r>
      <w:r>
        <w:rPr>
          <w:spacing w:val="-1"/>
        </w:rPr>
        <w:t> </w:t>
      </w:r>
      <w:r>
        <w:rPr/>
        <w:t>McCormick: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Jillian Fleming:</w:t>
      </w:r>
      <w:r>
        <w:rPr>
          <w:spacing w:val="-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None; Absent:</w:t>
      </w:r>
      <w:r>
        <w:rPr>
          <w:spacing w:val="-1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 Genetic</w:t>
      </w:r>
      <w:r>
        <w:rPr>
          <w:spacing w:val="-1"/>
        </w:rPr>
        <w:t> </w:t>
      </w:r>
      <w:r>
        <w:rPr/>
        <w:t>Counselors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on</w:t>
      </w:r>
    </w:p>
    <w:p>
      <w:pPr>
        <w:spacing w:line="480" w:lineRule="auto" w:before="0"/>
        <w:ind w:left="1100" w:right="7159" w:firstLine="0"/>
        <w:jc w:val="left"/>
        <w:rPr>
          <w:sz w:val="24"/>
        </w:rPr>
      </w:pPr>
      <w:r>
        <w:rPr>
          <w:b/>
          <w:sz w:val="24"/>
        </w:rPr>
        <w:t>April 1, 2021 </w:t>
      </w:r>
      <w:r>
        <w:rPr>
          <w:sz w:val="24"/>
        </w:rPr>
        <w:t>in Boston, MA.</w:t>
      </w:r>
      <w:r>
        <w:rPr>
          <w:spacing w:val="-58"/>
          <w:sz w:val="24"/>
        </w:rPr>
        <w:t> </w:t>
      </w:r>
      <w:r>
        <w:rPr>
          <w:sz w:val="24"/>
        </w:rPr>
        <w:t>Respectfully</w:t>
      </w:r>
      <w:r>
        <w:rPr>
          <w:spacing w:val="-1"/>
          <w:sz w:val="24"/>
        </w:rPr>
        <w:t> </w:t>
      </w:r>
      <w:r>
        <w:rPr>
          <w:sz w:val="24"/>
        </w:rPr>
        <w:t>submitted,</w:t>
      </w:r>
    </w:p>
    <w:p>
      <w:pPr>
        <w:pStyle w:val="BodyText"/>
        <w:spacing w:line="240" w:lineRule="exact"/>
        <w:ind w:left="1100"/>
      </w:pP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Counselors</w:t>
      </w:r>
    </w:p>
    <w:sectPr>
      <w:pgSz w:w="12240" w:h="15840"/>
      <w:pgMar w:header="0" w:footer="1538" w:top="1360" w:bottom="1720" w:left="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424999pt;margin-top:736.882446pt;width:180.35pt;height:24.75pt;mso-position-horizontal-relative:page;mso-position-vertical-relative:page;z-index:-15926272" type="#_x0000_t202" id="docshape1" filled="false" stroked="false">
          <v:textbox inset="0,0,0,0">
            <w:txbxContent>
              <w:p>
                <w:pPr>
                  <w:spacing w:line="233" w:lineRule="exact"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-6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Meeting</w:t>
                </w:r>
                <w:r>
                  <w:rPr>
                    <w:spacing w:val="-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Agenda</w:t>
                </w:r>
                <w:r>
                  <w:rPr>
                    <w:spacing w:val="-6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April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1,</w:t>
                </w:r>
                <w:r>
                  <w:rPr>
                    <w:spacing w:val="-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2021</w:t>
                </w:r>
              </w:p>
              <w:p>
                <w:pPr>
                  <w:spacing w:line="233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-10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6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8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Genetic</w:t>
                </w:r>
                <w:r>
                  <w:rPr>
                    <w:spacing w:val="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Counselors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8.599976pt;margin-top:704.098083pt;width:12.55pt;height:14.25pt;mso-position-horizontal-relative:page;mso-position-vertical-relative:page;z-index:-15925760" type="#_x0000_t202" id="docshape4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16.69812pt;width:198.45pt;height:26.95pt;mso-position-horizontal-relative:page;mso-position-vertical-relative:page;z-index:-15925248" type="#_x0000_t202" id="docshape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 of Registration of Genetic Counselors</w:t>
                </w:r>
                <w:r>
                  <w:rPr>
                    <w:spacing w:val="-53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of April 1,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General 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10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1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5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8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1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5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8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0"/>
      <w:outlineLvl w:val="1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676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Glemaud, Sophia (DPH)</dc:creator>
  <dcterms:created xsi:type="dcterms:W3CDTF">2022-02-18T20:57:30Z</dcterms:created>
  <dcterms:modified xsi:type="dcterms:W3CDTF">2022-02-18T20:57:30Z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2022-02-18T00:00:00Z</vt:filetime>
  </property>
</Properties>
</file>