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399" w:right="406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rPr>
          <w:b/>
        </w:rPr>
      </w:pPr>
    </w:p>
    <w:p>
      <w:pPr>
        <w:spacing w:before="0"/>
        <w:ind w:left="399" w:right="406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NURSING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HOME ADMINISTRATORS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399" w:right="410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REGISTRATION 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NURSING HOME ADMINISTRATORS</w:t>
      </w:r>
    </w:p>
    <w:p>
      <w:pPr>
        <w:pStyle w:val="Heading1"/>
      </w:pPr>
      <w:r>
        <w:rPr/>
        <w:t>IN</w:t>
      </w:r>
      <w:r>
        <w:rPr>
          <w:spacing w:val="-1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WITH THE</w:t>
      </w:r>
      <w:r>
        <w:rPr>
          <w:spacing w:val="-3"/>
        </w:rPr>
        <w:t> </w:t>
      </w:r>
      <w:r>
        <w:rPr/>
        <w:t>OPEN</w:t>
      </w:r>
      <w:r>
        <w:rPr>
          <w:spacing w:val="-1"/>
        </w:rPr>
        <w:t> </w:t>
      </w:r>
      <w:r>
        <w:rPr/>
        <w:t>MEETING</w:t>
      </w:r>
      <w:r>
        <w:rPr>
          <w:spacing w:val="-3"/>
        </w:rPr>
        <w:t> </w:t>
      </w:r>
      <w:r>
        <w:rPr/>
        <w:t>LAW,</w:t>
      </w:r>
      <w:r>
        <w:rPr>
          <w:spacing w:val="2"/>
        </w:rPr>
        <w:t> </w:t>
      </w:r>
      <w:r>
        <w:rPr/>
        <w:t>M.G.L. c.</w:t>
      </w:r>
      <w:r>
        <w:rPr>
          <w:spacing w:val="-1"/>
        </w:rPr>
        <w:t> </w:t>
      </w:r>
      <w:r>
        <w:rPr/>
        <w:t>30A,</w:t>
      </w:r>
      <w:r>
        <w:rPr>
          <w:spacing w:val="-1"/>
        </w:rPr>
        <w:t> </w:t>
      </w:r>
      <w:r>
        <w:rPr/>
        <w:t>§ 20</w:t>
      </w:r>
    </w:p>
    <w:p>
      <w:pPr>
        <w:pStyle w:val="BodyText"/>
        <w:spacing w:before="11"/>
        <w:rPr>
          <w:b/>
          <w:sz w:val="22"/>
        </w:rPr>
      </w:pPr>
    </w:p>
    <w:p>
      <w:pPr>
        <w:spacing w:line="264" w:lineRule="exact" w:before="0"/>
        <w:ind w:left="399" w:right="400" w:firstLine="0"/>
        <w:jc w:val="center"/>
        <w:rPr>
          <w:b/>
          <w:sz w:val="23"/>
        </w:rPr>
      </w:pPr>
      <w:r>
        <w:rPr>
          <w:b/>
          <w:sz w:val="23"/>
        </w:rPr>
        <w:t>Friday,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December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17,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2021</w:t>
      </w:r>
    </w:p>
    <w:p>
      <w:pPr>
        <w:spacing w:line="264" w:lineRule="exact" w:before="0"/>
        <w:ind w:left="399" w:right="400" w:firstLine="0"/>
        <w:jc w:val="center"/>
        <w:rPr>
          <w:b/>
          <w:sz w:val="23"/>
        </w:rPr>
      </w:pPr>
      <w:r>
        <w:rPr>
          <w:b/>
          <w:sz w:val="23"/>
        </w:rPr>
        <w:t>10:00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a.m.</w:t>
      </w:r>
    </w:p>
    <w:p>
      <w:pPr>
        <w:pStyle w:val="BodyText"/>
        <w:spacing w:before="1"/>
        <w:rPr>
          <w:b/>
          <w:sz w:val="23"/>
        </w:rPr>
      </w:pPr>
    </w:p>
    <w:p>
      <w:pPr>
        <w:spacing w:before="0"/>
        <w:ind w:left="1227" w:right="1232" w:firstLine="4"/>
        <w:jc w:val="center"/>
        <w:rPr>
          <w:b/>
          <w:sz w:val="24"/>
        </w:rPr>
      </w:pPr>
      <w:r>
        <w:rPr>
          <w:b/>
          <w:sz w:val="24"/>
        </w:rPr>
        <w:t>General Session will be held via WebEx at:</w:t>
      </w:r>
      <w:r>
        <w:rPr>
          <w:b/>
          <w:spacing w:val="1"/>
          <w:sz w:val="24"/>
        </w:rPr>
        <w:t> </w:t>
      </w:r>
      <w:hyperlink r:id="rId6">
        <w:r>
          <w:rPr>
            <w:b/>
            <w:color w:val="0000FF"/>
            <w:spacing w:val="-1"/>
            <w:sz w:val="24"/>
            <w:u w:val="single" w:color="0000FF"/>
          </w:rPr>
          <w:t>https://statema.webex.com/statema/j.php?MTID=m8a2f10dca1bd12038b27fe2b684c08c4</w:t>
        </w:r>
      </w:hyperlink>
      <w:r>
        <w:rPr>
          <w:b/>
          <w:color w:val="0000FF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(toll-free)</w:t>
      </w:r>
    </w:p>
    <w:p>
      <w:pPr>
        <w:pStyle w:val="Heading1"/>
        <w:spacing w:before="1"/>
        <w:ind w:left="3973" w:right="3869" w:hanging="995"/>
        <w:jc w:val="left"/>
      </w:pPr>
      <w:r>
        <w:rPr/>
        <w:t>Meeting Number/Access Code: 2425 831 4482</w:t>
      </w:r>
      <w:r>
        <w:rPr>
          <w:spacing w:val="-57"/>
        </w:rPr>
        <w:t> </w:t>
      </w:r>
      <w:r>
        <w:rPr/>
        <w:t>Meeting</w:t>
      </w:r>
      <w:r>
        <w:rPr>
          <w:spacing w:val="-1"/>
        </w:rPr>
        <w:t> </w:t>
      </w:r>
      <w:r>
        <w:rPr/>
        <w:t>Password:</w:t>
      </w:r>
      <w:r>
        <w:rPr>
          <w:spacing w:val="-2"/>
        </w:rPr>
        <w:t> </w:t>
      </w:r>
      <w:r>
        <w:rPr/>
        <w:t>ePRPCENJ633</w:t>
      </w:r>
    </w:p>
    <w:p>
      <w:pPr>
        <w:spacing w:line="520" w:lineRule="auto" w:before="231"/>
        <w:ind w:left="4139" w:right="4145" w:firstLine="0"/>
        <w:jc w:val="center"/>
        <w:rPr>
          <w:b/>
          <w:sz w:val="24"/>
        </w:rPr>
      </w:pPr>
      <w:r>
        <w:rPr/>
        <w:pict>
          <v:shape style="position:absolute;margin-left:16.799999pt;margin-top:55.273132pt;width:565.6pt;height:356.7pt;mso-position-horizontal-relative:page;mso-position-vertical-relative:paragraph;z-index:15728640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80"/>
                      <w:left w:val="single" w:sz="6" w:space="0" w:color="000080"/>
                      <w:bottom w:val="single" w:sz="6" w:space="0" w:color="000080"/>
                      <w:right w:val="single" w:sz="6" w:space="0" w:color="000080"/>
                      <w:insideH w:val="single" w:sz="6" w:space="0" w:color="000080"/>
                      <w:insideV w:val="single" w:sz="6" w:space="0" w:color="000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4"/>
                    <w:gridCol w:w="938"/>
                    <w:gridCol w:w="5754"/>
                    <w:gridCol w:w="1889"/>
                    <w:gridCol w:w="1603"/>
                  </w:tblGrid>
                  <w:tr>
                    <w:trPr>
                      <w:trHeight w:val="407" w:hRule="atLeast"/>
                    </w:trPr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63" w:lineRule="exact"/>
                          <w:ind w:left="29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Time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line="263" w:lineRule="exact"/>
                          <w:ind w:left="132" w:right="122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Item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#</w:t>
                        </w:r>
                      </w:p>
                    </w:tc>
                    <w:tc>
                      <w:tcPr>
                        <w:tcW w:w="5754" w:type="dxa"/>
                      </w:tcPr>
                      <w:p>
                        <w:pPr>
                          <w:pStyle w:val="TableParagraph"/>
                          <w:spacing w:line="263" w:lineRule="exact"/>
                          <w:ind w:left="2623" w:right="2615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Item</w:t>
                        </w:r>
                      </w:p>
                    </w:tc>
                    <w:tc>
                      <w:tcPr>
                        <w:tcW w:w="1889" w:type="dxa"/>
                      </w:tcPr>
                      <w:p>
                        <w:pPr>
                          <w:pStyle w:val="TableParagraph"/>
                          <w:spacing w:line="263" w:lineRule="exact"/>
                          <w:ind w:left="164" w:right="150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Exhibits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263" w:lineRule="exact"/>
                          <w:ind w:left="89" w:right="80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Staff</w:t>
                        </w:r>
                        <w:r>
                          <w:rPr>
                            <w:b/>
                            <w:spacing w:val="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Contact</w:t>
                        </w:r>
                      </w:p>
                    </w:tc>
                  </w:tr>
                  <w:tr>
                    <w:trPr>
                      <w:trHeight w:val="1103" w:hRule="atLeast"/>
                    </w:trPr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263" w:lineRule="exact"/>
                          <w:ind w:left="28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10:00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35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a.m.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I</w:t>
                        </w:r>
                      </w:p>
                    </w:tc>
                    <w:tc>
                      <w:tcPr>
                        <w:tcW w:w="5754" w:type="dxa"/>
                      </w:tcPr>
                      <w:p>
                        <w:pPr>
                          <w:pStyle w:val="TableParagraph"/>
                          <w:ind w:left="106" w:right="293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Call to Order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Determination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Quorum</w:t>
                        </w:r>
                      </w:p>
                      <w:p>
                        <w:pPr>
                          <w:pStyle w:val="TableParagraph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Notice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Electronic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Recording</w:t>
                        </w:r>
                      </w:p>
                    </w:tc>
                    <w:tc>
                      <w:tcPr>
                        <w:tcW w:w="188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92" w:right="8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Board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Chair</w:t>
                        </w:r>
                      </w:p>
                    </w:tc>
                  </w:tr>
                  <w:tr>
                    <w:trPr>
                      <w:trHeight w:val="827" w:hRule="atLeast"/>
                    </w:trPr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before="1"/>
                          <w:ind w:left="132" w:right="1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</w:t>
                        </w:r>
                      </w:p>
                    </w:tc>
                    <w:tc>
                      <w:tcPr>
                        <w:tcW w:w="5754" w:type="dxa"/>
                      </w:tcPr>
                      <w:p>
                        <w:pPr>
                          <w:pStyle w:val="TableParagraph"/>
                          <w:spacing w:line="275" w:lineRule="exact" w:before="1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Conflict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Interest</w:t>
                        </w:r>
                      </w:p>
                      <w:p>
                        <w:pPr>
                          <w:pStyle w:val="TableParagraph"/>
                          <w:spacing w:line="275" w:lineRule="exact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Regular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Session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Agenda</w:t>
                        </w:r>
                      </w:p>
                    </w:tc>
                    <w:tc>
                      <w:tcPr>
                        <w:tcW w:w="1889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64" w:right="15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Draft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Agenda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89" w:right="8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Board</w:t>
                        </w:r>
                      </w:p>
                    </w:tc>
                  </w:tr>
                  <w:tr>
                    <w:trPr>
                      <w:trHeight w:val="1105" w:hRule="atLeast"/>
                    </w:trPr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before="1"/>
                          <w:ind w:left="132" w:right="12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III</w:t>
                        </w:r>
                      </w:p>
                    </w:tc>
                    <w:tc>
                      <w:tcPr>
                        <w:tcW w:w="5754" w:type="dxa"/>
                      </w:tcPr>
                      <w:p>
                        <w:pPr>
                          <w:pStyle w:val="TableParagraph"/>
                          <w:spacing w:before="1"/>
                          <w:ind w:left="106" w:right="33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Approval of Minutes of Regularly Scheduled Board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Meeting</w:t>
                        </w:r>
                      </w:p>
                      <w:p>
                        <w:pPr>
                          <w:pStyle w:val="TableParagraph"/>
                          <w:ind w:left="4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November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19, 2021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General Session Minutes</w:t>
                        </w:r>
                      </w:p>
                    </w:tc>
                    <w:tc>
                      <w:tcPr>
                        <w:tcW w:w="188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ind w:left="164" w:right="14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Draft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Minutes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ind w:left="94" w:right="8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Board</w:t>
                        </w:r>
                      </w:p>
                    </w:tc>
                  </w:tr>
                  <w:tr>
                    <w:trPr>
                      <w:trHeight w:val="2484" w:hRule="atLeast"/>
                    </w:trPr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32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IV</w:t>
                        </w:r>
                      </w:p>
                    </w:tc>
                    <w:tc>
                      <w:tcPr>
                        <w:tcW w:w="575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Investigations:</w:t>
                        </w:r>
                      </w:p>
                      <w:p>
                        <w:pPr>
                          <w:pStyle w:val="TableParagraph"/>
                          <w:ind w:left="106" w:right="368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Triage(s): N/A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Complaint(s): N/A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Staff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Assignment(s):</w:t>
                        </w:r>
                      </w:p>
                      <w:p>
                        <w:pPr>
                          <w:pStyle w:val="TableParagraph"/>
                          <w:ind w:left="826" w:right="332"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SA-INV-18312: Neville, Shawn, NH5256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Facility: Beaumont University Campus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Attorney: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N/A</w:t>
                        </w:r>
                      </w:p>
                      <w:p>
                        <w:pPr>
                          <w:pStyle w:val="TableParagraph"/>
                          <w:ind w:left="8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COI:</w:t>
                        </w:r>
                      </w:p>
                    </w:tc>
                    <w:tc>
                      <w:tcPr>
                        <w:tcW w:w="188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103" w:hRule="atLeast"/>
                    </w:trPr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V</w:t>
                        </w:r>
                      </w:p>
                    </w:tc>
                    <w:tc>
                      <w:tcPr>
                        <w:tcW w:w="575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Administrator-in-Training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Request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Credit: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line="240" w:lineRule="auto" w:before="0" w:after="0"/>
                          <w:ind w:left="826" w:right="0" w:hanging="36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Sarah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Motta,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Application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1048997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827" w:val="left" w:leader="none"/>
                          </w:tabs>
                          <w:spacing w:line="257" w:lineRule="exact" w:before="0" w:after="0"/>
                          <w:ind w:left="826" w:right="0" w:hanging="36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Brian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McNeaney,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Application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No.1051129</w:t>
                        </w:r>
                      </w:p>
                    </w:tc>
                    <w:tc>
                      <w:tcPr>
                        <w:tcW w:w="1889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ind w:left="164" w:right="15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Memo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&amp;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Verbal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ind w:left="248" w:right="235" w:hanging="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Board</w:t>
                        </w:r>
                        <w:r>
                          <w:rPr>
                            <w:spacing w:val="1"/>
                            <w:sz w:val="23"/>
                          </w:rPr>
                          <w:t> </w:t>
                        </w:r>
                        <w:r>
                          <w:rPr>
                            <w:spacing w:val="-1"/>
                            <w:sz w:val="23"/>
                          </w:rPr>
                          <w:t>Secretary </w:t>
                        </w:r>
                        <w:r>
                          <w:rPr>
                            <w:sz w:val="23"/>
                          </w:rPr>
                          <w:t>&amp;</w:t>
                        </w:r>
                        <w:r>
                          <w:rPr>
                            <w:spacing w:val="-5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All Votes Must Be Via Roll Call</w:t>
      </w:r>
      <w:r>
        <w:rPr>
          <w:b/>
          <w:spacing w:val="-58"/>
          <w:sz w:val="24"/>
        </w:rPr>
        <w:t> </w:t>
      </w:r>
      <w:r>
        <w:rPr>
          <w:b/>
          <w:sz w:val="24"/>
          <w:u w:val="single"/>
        </w:rPr>
        <w:t>Agenda</w:t>
      </w:r>
    </w:p>
    <w:p>
      <w:pPr>
        <w:spacing w:after="0" w:line="520" w:lineRule="auto"/>
        <w:jc w:val="center"/>
        <w:rPr>
          <w:sz w:val="24"/>
        </w:rPr>
        <w:sectPr>
          <w:footerReference w:type="default" r:id="rId5"/>
          <w:type w:val="continuous"/>
          <w:pgSz w:w="12240" w:h="15840"/>
          <w:pgMar w:footer="2035" w:header="0" w:top="560" w:bottom="2220" w:left="220" w:right="480"/>
          <w:pgNumType w:start="1"/>
        </w:sectPr>
      </w:pPr>
    </w:p>
    <w:tbl>
      <w:tblPr>
        <w:tblW w:w="0" w:type="auto"/>
        <w:jc w:val="left"/>
        <w:tblInd w:w="1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938"/>
        <w:gridCol w:w="5754"/>
        <w:gridCol w:w="1889"/>
        <w:gridCol w:w="1603"/>
      </w:tblGrid>
      <w:tr>
        <w:trPr>
          <w:trHeight w:val="407" w:hRule="atLeast"/>
        </w:trPr>
        <w:tc>
          <w:tcPr>
            <w:tcW w:w="1104" w:type="dxa"/>
          </w:tcPr>
          <w:p>
            <w:pPr>
              <w:pStyle w:val="TableParagraph"/>
              <w:spacing w:line="257" w:lineRule="exact"/>
              <w:ind w:left="294"/>
              <w:rPr>
                <w:b/>
                <w:sz w:val="23"/>
              </w:rPr>
            </w:pPr>
            <w:r>
              <w:rPr>
                <w:b/>
                <w:sz w:val="23"/>
              </w:rPr>
              <w:t>Time</w:t>
            </w:r>
          </w:p>
        </w:tc>
        <w:tc>
          <w:tcPr>
            <w:tcW w:w="938" w:type="dxa"/>
          </w:tcPr>
          <w:p>
            <w:pPr>
              <w:pStyle w:val="TableParagraph"/>
              <w:spacing w:line="257" w:lineRule="exact"/>
              <w:ind w:left="132" w:right="12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Item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#</w:t>
            </w:r>
          </w:p>
        </w:tc>
        <w:tc>
          <w:tcPr>
            <w:tcW w:w="5754" w:type="dxa"/>
          </w:tcPr>
          <w:p>
            <w:pPr>
              <w:pStyle w:val="TableParagraph"/>
              <w:spacing w:line="257" w:lineRule="exact"/>
              <w:ind w:left="2623" w:right="26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Item</w:t>
            </w:r>
          </w:p>
        </w:tc>
        <w:tc>
          <w:tcPr>
            <w:tcW w:w="1889" w:type="dxa"/>
          </w:tcPr>
          <w:p>
            <w:pPr>
              <w:pStyle w:val="TableParagraph"/>
              <w:spacing w:line="257" w:lineRule="exact"/>
              <w:ind w:left="164" w:right="15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Exhibits</w:t>
            </w:r>
          </w:p>
        </w:tc>
        <w:tc>
          <w:tcPr>
            <w:tcW w:w="1603" w:type="dxa"/>
          </w:tcPr>
          <w:p>
            <w:pPr>
              <w:pStyle w:val="TableParagraph"/>
              <w:spacing w:line="257" w:lineRule="exact"/>
              <w:ind w:left="89" w:right="8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Staff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Contact</w:t>
            </w:r>
          </w:p>
        </w:tc>
      </w:tr>
      <w:tr>
        <w:trPr>
          <w:trHeight w:val="1106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71" w:lineRule="exact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754" w:type="dxa"/>
          </w:tcPr>
          <w:p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next Agenda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Verbal</w:t>
            </w:r>
          </w:p>
        </w:tc>
        <w:tc>
          <w:tcPr>
            <w:tcW w:w="1603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94" w:right="23"/>
              <w:jc w:val="center"/>
              <w:rPr>
                <w:sz w:val="23"/>
              </w:rPr>
            </w:pPr>
            <w:r>
              <w:rPr>
                <w:sz w:val="23"/>
              </w:rPr>
              <w:t>ED</w:t>
            </w:r>
          </w:p>
        </w:tc>
      </w:tr>
      <w:tr>
        <w:trPr>
          <w:trHeight w:val="5519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68" w:lineRule="exact"/>
              <w:ind w:left="132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754" w:type="dxa"/>
          </w:tcPr>
          <w:p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(Roll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vote)</w:t>
            </w:r>
          </w:p>
          <w:p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The Board will meet in Executive Session as authorized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pursuant to M.G.L. c.30A, § 21(a)(1) for the purpose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discussing the reputation, character, physical condition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mental health, rather than professional competence, of 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individual, or to discuss the discipline or dismissal of,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complaints or charges brought against, a public officer,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employee,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staff member or individual.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0" w:after="0"/>
              <w:ind w:left="826" w:right="365" w:hanging="360"/>
              <w:jc w:val="left"/>
              <w:rPr>
                <w:sz w:val="24"/>
              </w:rPr>
            </w:pPr>
            <w:r>
              <w:rPr>
                <w:sz w:val="24"/>
              </w:rPr>
              <w:t>Specifically, the Board will consider approving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prior executive session minutes in accordance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M.G.L. ch.30A, § 22(a) for previous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sessions 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1" w:after="0"/>
              <w:ind w:left="826" w:right="230" w:hanging="360"/>
              <w:jc w:val="left"/>
              <w:rPr>
                <w:sz w:val="24"/>
              </w:rPr>
            </w:pPr>
            <w:r>
              <w:rPr>
                <w:sz w:val="24"/>
              </w:rPr>
              <w:t>Finally, the Board will discuss complaints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brought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against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Licensee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Licensees.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reconvene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subsequent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closed session(s).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164" w:right="148"/>
              <w:jc w:val="center"/>
              <w:rPr>
                <w:sz w:val="24"/>
              </w:rPr>
            </w:pPr>
            <w:r>
              <w:rPr>
                <w:sz w:val="24"/>
              </w:rPr>
              <w:t>Closed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Session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8"/>
              <w:ind w:left="91" w:right="80"/>
              <w:jc w:val="center"/>
              <w:rPr>
                <w:sz w:val="23"/>
              </w:rPr>
            </w:pPr>
            <w:r>
              <w:rPr>
                <w:sz w:val="23"/>
              </w:rPr>
              <w:t>Board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Chair</w:t>
            </w:r>
          </w:p>
        </w:tc>
      </w:tr>
      <w:tr>
        <w:trPr>
          <w:trHeight w:val="349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68" w:lineRule="exact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75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65C Session: </w:t>
            </w:r>
            <w:r>
              <w:rPr>
                <w:sz w:val="24"/>
              </w:rPr>
              <w:t>N/A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before="35"/>
              <w:ind w:left="94" w:right="80"/>
              <w:jc w:val="center"/>
              <w:rPr>
                <w:sz w:val="23"/>
              </w:rPr>
            </w:pPr>
            <w:r>
              <w:rPr>
                <w:sz w:val="23"/>
              </w:rPr>
              <w:t>Board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Counsel</w:t>
            </w:r>
          </w:p>
        </w:tc>
      </w:tr>
      <w:tr>
        <w:trPr>
          <w:trHeight w:val="551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68" w:lineRule="exact"/>
              <w:ind w:left="13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75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before="136"/>
              <w:ind w:left="94" w:right="80"/>
              <w:jc w:val="center"/>
              <w:rPr>
                <w:sz w:val="23"/>
              </w:rPr>
            </w:pPr>
            <w:r>
              <w:rPr>
                <w:sz w:val="23"/>
              </w:rPr>
              <w:t>Board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Counsel</w:t>
            </w:r>
          </w:p>
        </w:tc>
      </w:tr>
      <w:tr>
        <w:trPr>
          <w:trHeight w:val="827" w:hRule="atLeast"/>
        </w:trPr>
        <w:tc>
          <w:tcPr>
            <w:tcW w:w="1104" w:type="dxa"/>
          </w:tcPr>
          <w:p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>
              <w:rPr>
                <w:sz w:val="24"/>
              </w:rPr>
              <w:t>2:00</w:t>
            </w:r>
          </w:p>
          <w:p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938" w:type="dxa"/>
          </w:tcPr>
          <w:p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754" w:type="dxa"/>
          </w:tcPr>
          <w:p>
            <w:pPr>
              <w:pStyle w:val="TableParagraph"/>
              <w:ind w:left="106" w:right="767"/>
              <w:rPr>
                <w:sz w:val="24"/>
              </w:rPr>
            </w:pPr>
            <w:r>
              <w:rPr>
                <w:b/>
                <w:sz w:val="24"/>
              </w:rPr>
              <w:t>Adjournment: </w:t>
            </w:r>
            <w:r>
              <w:rPr>
                <w:sz w:val="24"/>
              </w:rPr>
              <w:t>Next Board meeting scheduled for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January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21, 2022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89" w:right="80"/>
              <w:jc w:val="center"/>
              <w:rPr>
                <w:sz w:val="23"/>
              </w:rPr>
            </w:pPr>
            <w:r>
              <w:rPr>
                <w:sz w:val="23"/>
              </w:rPr>
              <w:t>Board</w:t>
            </w:r>
          </w:p>
        </w:tc>
      </w:tr>
    </w:tbl>
    <w:p>
      <w:pPr>
        <w:spacing w:after="0"/>
        <w:jc w:val="center"/>
        <w:rPr>
          <w:sz w:val="23"/>
        </w:rPr>
        <w:sectPr>
          <w:pgSz w:w="12240" w:h="15840"/>
          <w:pgMar w:header="0" w:footer="2035" w:top="640" w:bottom="2220" w:left="220" w:right="480"/>
        </w:sectPr>
      </w:pPr>
    </w:p>
    <w:p>
      <w:pPr>
        <w:pStyle w:val="Heading2"/>
        <w:spacing w:before="79"/>
        <w:ind w:left="3995"/>
      </w:pPr>
      <w:r>
        <w:rPr/>
        <w:t>COMMONWEALTH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MASSACHUSETTS</w:t>
      </w:r>
    </w:p>
    <w:p>
      <w:pPr>
        <w:spacing w:before="231"/>
        <w:ind w:left="4909" w:right="1910" w:hanging="2737"/>
        <w:jc w:val="left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REGISTRATION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NURSING</w:t>
      </w:r>
      <w:r>
        <w:rPr>
          <w:spacing w:val="-3"/>
          <w:sz w:val="24"/>
        </w:rPr>
        <w:t> </w:t>
      </w:r>
      <w:r>
        <w:rPr>
          <w:sz w:val="24"/>
        </w:rPr>
        <w:t>HOME</w:t>
      </w:r>
      <w:r>
        <w:rPr>
          <w:spacing w:val="-1"/>
          <w:sz w:val="24"/>
        </w:rPr>
        <w:t> </w:t>
      </w:r>
      <w:r>
        <w:rPr>
          <w:sz w:val="24"/>
        </w:rPr>
        <w:t>ADMINISTRATORS</w:t>
      </w:r>
      <w:r>
        <w:rPr>
          <w:spacing w:val="-57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7"/>
          <w:pgSz w:w="12240" w:h="15840"/>
          <w:pgMar w:footer="1267" w:header="0" w:top="1360" w:bottom="1460" w:left="220" w:right="480"/>
          <w:pgNumType w:start="1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7"/>
        <w:ind w:left="122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Heading1"/>
        <w:spacing w:before="90"/>
        <w:ind w:left="1220" w:right="4261"/>
      </w:pPr>
      <w:r>
        <w:rPr>
          <w:b w:val="0"/>
        </w:rPr>
        <w:br w:type="column"/>
      </w:r>
      <w:r>
        <w:rPr/>
        <w:t>Friday, December 17, 2021</w:t>
      </w:r>
      <w:r>
        <w:rPr>
          <w:spacing w:val="-57"/>
        </w:rPr>
        <w:t> </w:t>
      </w:r>
      <w:r>
        <w:rPr/>
        <w:t>VIA</w:t>
      </w:r>
      <w:r>
        <w:rPr>
          <w:spacing w:val="-2"/>
        </w:rPr>
        <w:t> </w:t>
      </w:r>
      <w:r>
        <w:rPr/>
        <w:t>WebEx</w:t>
      </w:r>
    </w:p>
    <w:p>
      <w:pPr>
        <w:pStyle w:val="Heading2"/>
        <w:spacing w:before="230"/>
        <w:ind w:left="1220" w:right="4203"/>
        <w:jc w:val="center"/>
      </w:pPr>
      <w:r>
        <w:rPr/>
        <w:t>(OPEN</w:t>
      </w:r>
      <w:r>
        <w:rPr>
          <w:spacing w:val="-3"/>
        </w:rPr>
        <w:t> </w:t>
      </w:r>
      <w:r>
        <w:rPr/>
        <w:t>SESSION)</w:t>
      </w:r>
    </w:p>
    <w:p>
      <w:pPr>
        <w:spacing w:before="0"/>
        <w:ind w:left="2077" w:right="4998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MINUTES</w:t>
      </w:r>
    </w:p>
    <w:p>
      <w:pPr>
        <w:spacing w:after="0"/>
        <w:jc w:val="center"/>
        <w:rPr>
          <w:sz w:val="24"/>
        </w:rPr>
        <w:sectPr>
          <w:type w:val="continuous"/>
          <w:pgSz w:w="12240" w:h="15840"/>
          <w:pgMar w:header="0" w:footer="1267" w:top="560" w:bottom="2220" w:left="220" w:right="480"/>
          <w:cols w:num="2" w:equalWidth="0">
            <w:col w:w="2811" w:space="492"/>
            <w:col w:w="8237"/>
          </w:cols>
        </w:sectPr>
      </w:pPr>
    </w:p>
    <w:p>
      <w:pPr>
        <w:pStyle w:val="BodyText"/>
        <w:tabs>
          <w:tab w:pos="3380" w:val="left" w:leader="none"/>
        </w:tabs>
        <w:ind w:left="3381" w:right="1831" w:hanging="2161"/>
      </w:pPr>
      <w:r>
        <w:rPr>
          <w:u w:val="single"/>
        </w:rPr>
        <w:t>Present</w:t>
      </w:r>
      <w:r>
        <w:rPr/>
        <w:t>:</w:t>
        <w:tab/>
        <w:t>William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Graves,</w:t>
      </w:r>
      <w:r>
        <w:rPr>
          <w:spacing w:val="-1"/>
        </w:rPr>
        <w:t> </w:t>
      </w:r>
      <w:r>
        <w:rPr/>
        <w:t>N.H.A,</w:t>
      </w:r>
      <w:r>
        <w:rPr>
          <w:spacing w:val="-1"/>
        </w:rPr>
        <w:t> </w:t>
      </w:r>
      <w:r>
        <w:rPr>
          <w:u w:val="single"/>
        </w:rPr>
        <w:t>Chair</w:t>
      </w:r>
      <w:r>
        <w:rPr>
          <w:spacing w:val="-1"/>
        </w:rPr>
        <w:t> </w:t>
      </w:r>
      <w:r>
        <w:rPr/>
        <w:t>|</w:t>
      </w:r>
      <w:r>
        <w:rPr>
          <w:spacing w:val="-2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 Administrator</w:t>
      </w:r>
      <w:r>
        <w:rPr>
          <w:spacing w:val="-1"/>
        </w:rPr>
        <w:t> </w:t>
      </w:r>
      <w:r>
        <w:rPr/>
        <w:t>1</w:t>
      </w:r>
      <w:r>
        <w:rPr>
          <w:spacing w:val="-57"/>
        </w:rPr>
        <w:t> </w:t>
      </w:r>
      <w:r>
        <w:rPr/>
        <w:t>Mary K. Moscato, N.H.A., </w:t>
      </w:r>
      <w:r>
        <w:rPr>
          <w:u w:val="single"/>
        </w:rPr>
        <w:t>Secretary</w:t>
      </w:r>
      <w:r>
        <w:rPr/>
        <w:t> | Hospital Administrator</w:t>
      </w:r>
      <w:r>
        <w:rPr>
          <w:spacing w:val="1"/>
        </w:rPr>
        <w:t> </w:t>
      </w:r>
      <w:r>
        <w:rPr/>
        <w:t>Stephen</w:t>
      </w:r>
      <w:r>
        <w:rPr>
          <w:spacing w:val="-1"/>
        </w:rPr>
        <w:t> </w:t>
      </w:r>
      <w:r>
        <w:rPr/>
        <w:t>Davis</w:t>
      </w:r>
      <w:r>
        <w:rPr>
          <w:spacing w:val="2"/>
        </w:rPr>
        <w:t> </w:t>
      </w:r>
      <w:r>
        <w:rPr/>
        <w:t>|</w:t>
      </w:r>
      <w:r>
        <w:rPr>
          <w:spacing w:val="-3"/>
        </w:rPr>
        <w:t> </w:t>
      </w:r>
      <w:r>
        <w:rPr/>
        <w:t>Department of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Health</w:t>
      </w:r>
    </w:p>
    <w:p>
      <w:pPr>
        <w:pStyle w:val="BodyText"/>
        <w:spacing w:before="1"/>
        <w:ind w:left="3381" w:right="2783"/>
      </w:pPr>
      <w:r>
        <w:rPr/>
        <w:t>Carolyn</w:t>
      </w:r>
      <w:r>
        <w:rPr>
          <w:spacing w:val="8"/>
        </w:rPr>
        <w:t> </w:t>
      </w:r>
      <w:r>
        <w:rPr/>
        <w:t>Fenn</w:t>
      </w:r>
      <w:r>
        <w:rPr>
          <w:spacing w:val="10"/>
        </w:rPr>
        <w:t> </w:t>
      </w:r>
      <w:r>
        <w:rPr/>
        <w:t>|</w:t>
      </w:r>
      <w:r>
        <w:rPr>
          <w:spacing w:val="7"/>
        </w:rPr>
        <w:t> </w:t>
      </w:r>
      <w:r>
        <w:rPr/>
        <w:t>Executive</w:t>
      </w:r>
      <w:r>
        <w:rPr>
          <w:spacing w:val="9"/>
        </w:rPr>
        <w:t> </w:t>
      </w:r>
      <w:r>
        <w:rPr/>
        <w:t>Office</w:t>
      </w:r>
      <w:r>
        <w:rPr>
          <w:spacing w:val="7"/>
        </w:rPr>
        <w:t> </w:t>
      </w:r>
      <w:r>
        <w:rPr/>
        <w:t>of</w:t>
      </w:r>
      <w:r>
        <w:rPr>
          <w:spacing w:val="9"/>
        </w:rPr>
        <w:t> </w:t>
      </w:r>
      <w:r>
        <w:rPr/>
        <w:t>Elder</w:t>
      </w:r>
      <w:r>
        <w:rPr>
          <w:spacing w:val="6"/>
        </w:rPr>
        <w:t> </w:t>
      </w:r>
      <w:r>
        <w:rPr/>
        <w:t>Affairs</w:t>
      </w:r>
      <w:r>
        <w:rPr>
          <w:spacing w:val="1"/>
        </w:rPr>
        <w:t> </w:t>
      </w:r>
      <w:r>
        <w:rPr/>
        <w:t>Nancy Lordan, N.H.A</w:t>
      </w:r>
      <w:r>
        <w:rPr>
          <w:b/>
        </w:rPr>
        <w:t>. </w:t>
      </w:r>
      <w:r>
        <w:rPr/>
        <w:t>| Nursing Home Administrator 3</w:t>
      </w:r>
      <w:r>
        <w:rPr>
          <w:spacing w:val="-58"/>
        </w:rPr>
        <w:t> </w:t>
      </w:r>
      <w:r>
        <w:rPr/>
        <w:t>Tarah</w:t>
      </w:r>
      <w:r>
        <w:rPr>
          <w:spacing w:val="-1"/>
        </w:rPr>
        <w:t> </w:t>
      </w:r>
      <w:r>
        <w:rPr/>
        <w:t>Loy, PhD</w:t>
      </w:r>
      <w:r>
        <w:rPr>
          <w:spacing w:val="2"/>
        </w:rPr>
        <w:t> </w:t>
      </w:r>
      <w:r>
        <w:rPr/>
        <w:t>|</w:t>
      </w:r>
      <w:r>
        <w:rPr>
          <w:spacing w:val="-3"/>
        </w:rPr>
        <w:t> </w:t>
      </w:r>
      <w:r>
        <w:rPr/>
        <w:t>Educator</w:t>
      </w:r>
    </w:p>
    <w:p>
      <w:pPr>
        <w:pStyle w:val="BodyText"/>
        <w:ind w:left="3381" w:right="1910"/>
      </w:pPr>
      <w:r>
        <w:rPr/>
        <w:t>Naomi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Prendergast</w:t>
      </w:r>
      <w:r>
        <w:rPr>
          <w:spacing w:val="-2"/>
        </w:rPr>
        <w:t> </w:t>
      </w:r>
      <w:r>
        <w:rPr/>
        <w:t>|</w:t>
      </w:r>
      <w:r>
        <w:rPr>
          <w:spacing w:val="-2"/>
        </w:rPr>
        <w:t> </w:t>
      </w:r>
      <w:r>
        <w:rPr/>
        <w:t>N.H.A</w:t>
      </w:r>
      <w:r>
        <w:rPr>
          <w:spacing w:val="-1"/>
        </w:rPr>
        <w:t> </w:t>
      </w:r>
      <w:r>
        <w:rPr/>
        <w:t>|</w:t>
      </w:r>
      <w:r>
        <w:rPr>
          <w:spacing w:val="-5"/>
        </w:rPr>
        <w:t> </w:t>
      </w:r>
      <w:r>
        <w:rPr/>
        <w:t>Nursing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Administrator</w:t>
      </w:r>
      <w:r>
        <w:rPr>
          <w:spacing w:val="-2"/>
        </w:rPr>
        <w:t> </w:t>
      </w:r>
      <w:r>
        <w:rPr/>
        <w:t>4</w:t>
      </w:r>
      <w:r>
        <w:rPr>
          <w:spacing w:val="-57"/>
        </w:rPr>
        <w:t> </w:t>
      </w:r>
      <w:r>
        <w:rPr/>
        <w:t>Dr.</w:t>
      </w:r>
      <w:r>
        <w:rPr>
          <w:spacing w:val="-1"/>
        </w:rPr>
        <w:t> </w:t>
      </w:r>
      <w:r>
        <w:rPr/>
        <w:t>Madhuri Reddy, M.D. |</w:t>
      </w:r>
      <w:r>
        <w:rPr>
          <w:spacing w:val="-3"/>
        </w:rPr>
        <w:t> </w:t>
      </w:r>
      <w:r>
        <w:rPr/>
        <w:t>Physician</w:t>
      </w:r>
    </w:p>
    <w:p>
      <w:pPr>
        <w:pStyle w:val="BodyText"/>
        <w:ind w:left="3381" w:right="2264"/>
      </w:pPr>
      <w:r>
        <w:rPr/>
        <w:t>Pavel</w:t>
      </w:r>
      <w:r>
        <w:rPr>
          <w:spacing w:val="-2"/>
        </w:rPr>
        <w:t> </w:t>
      </w:r>
      <w:r>
        <w:rPr/>
        <w:t>Terpelets</w:t>
      </w:r>
      <w:r>
        <w:rPr>
          <w:spacing w:val="-1"/>
        </w:rPr>
        <w:t> </w:t>
      </w:r>
      <w:r>
        <w:rPr/>
        <w:t>|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 Long-Term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Supports</w:t>
      </w:r>
      <w:r>
        <w:rPr>
          <w:spacing w:val="-57"/>
        </w:rPr>
        <w:t> </w:t>
      </w:r>
      <w:r>
        <w:rPr/>
        <w:t>Roxanne</w:t>
      </w:r>
      <w:r>
        <w:rPr>
          <w:spacing w:val="-2"/>
        </w:rPr>
        <w:t> </w:t>
      </w:r>
      <w:r>
        <w:rPr/>
        <w:t>Webster, R.N.</w:t>
      </w:r>
      <w:r>
        <w:rPr>
          <w:spacing w:val="1"/>
        </w:rPr>
        <w:t> </w:t>
      </w:r>
      <w:r>
        <w:rPr/>
        <w:t>|</w:t>
      </w:r>
      <w:r>
        <w:rPr>
          <w:spacing w:val="-1"/>
        </w:rPr>
        <w:t> </w:t>
      </w:r>
      <w:r>
        <w:rPr/>
        <w:t>Registered Nurse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0"/>
        <w:ind w:left="122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313" w:val="left" w:leader="none"/>
        </w:tabs>
        <w:ind w:left="3381" w:right="1118" w:hanging="2161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Sister Jacquelyn McCarthy, N.H.A. | Nursing Home Administrator 2</w:t>
      </w:r>
      <w:r>
        <w:rPr>
          <w:spacing w:val="1"/>
        </w:rPr>
        <w:t> </w:t>
      </w:r>
      <w:r>
        <w:rPr/>
        <w:t>Patrick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Stapleton,</w:t>
      </w:r>
      <w:r>
        <w:rPr>
          <w:spacing w:val="-1"/>
        </w:rPr>
        <w:t> </w:t>
      </w:r>
      <w:r>
        <w:rPr/>
        <w:t>N.H.A.,</w:t>
      </w:r>
      <w:r>
        <w:rPr>
          <w:spacing w:val="-1"/>
        </w:rPr>
        <w:t> </w:t>
      </w:r>
      <w:r>
        <w:rPr/>
        <w:t>Vice-Chair |</w:t>
      </w:r>
      <w:r>
        <w:rPr>
          <w:spacing w:val="-4"/>
        </w:rPr>
        <w:t> </w:t>
      </w:r>
      <w:r>
        <w:rPr/>
        <w:t>Nursing</w:t>
      </w:r>
      <w:r>
        <w:rPr>
          <w:spacing w:val="1"/>
        </w:rPr>
        <w:t> </w:t>
      </w:r>
      <w:r>
        <w:rPr/>
        <w:t>Home</w:t>
      </w:r>
      <w:r>
        <w:rPr>
          <w:spacing w:val="-2"/>
        </w:rPr>
        <w:t> </w:t>
      </w:r>
      <w:r>
        <w:rPr/>
        <w:t>Administrator</w:t>
      </w:r>
      <w:r>
        <w:rPr>
          <w:spacing w:val="-1"/>
        </w:rPr>
        <w:t> </w:t>
      </w:r>
      <w:r>
        <w:rPr/>
        <w:t>5</w:t>
      </w:r>
    </w:p>
    <w:p>
      <w:pPr>
        <w:pStyle w:val="BodyText"/>
        <w:tabs>
          <w:tab w:pos="3380" w:val="left" w:leader="none"/>
        </w:tabs>
        <w:spacing w:before="230"/>
        <w:ind w:left="3381" w:right="1261" w:hanging="2161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Karen Geoghegan | Assistant Executive Director - Multi-Boards, BHPL</w:t>
      </w:r>
      <w:r>
        <w:rPr>
          <w:spacing w:val="-57"/>
        </w:rPr>
        <w:t> </w:t>
      </w:r>
      <w:r>
        <w:rPr/>
        <w:t>Mary Strachan | Board Counsel - Office of the General Counsel, DPH</w:t>
      </w:r>
      <w:r>
        <w:rPr>
          <w:spacing w:val="1"/>
        </w:rPr>
        <w:t> </w:t>
      </w:r>
      <w:r>
        <w:rPr/>
        <w:t>Lisa Seeley-Murphy | Board Investigator – Multi-Boards, BHPL</w:t>
      </w:r>
      <w:r>
        <w:rPr>
          <w:spacing w:val="1"/>
        </w:rPr>
        <w:t> </w:t>
      </w:r>
      <w:r>
        <w:rPr/>
        <w:t>Eleanor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1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Order |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</w:t>
      </w:r>
      <w:r>
        <w:rPr>
          <w:sz w:val="24"/>
          <w:u w:val="none"/>
        </w:rPr>
        <w:t>:</w:t>
      </w:r>
    </w:p>
    <w:p>
      <w:pPr>
        <w:pStyle w:val="BodyText"/>
        <w:ind w:left="1940" w:right="909"/>
      </w:pPr>
      <w:r>
        <w:rPr/>
        <w:t>Mr. William Graves, Board Chair, called the meeting of the Board of Registration of</w:t>
      </w:r>
      <w:r>
        <w:rPr>
          <w:spacing w:val="1"/>
        </w:rPr>
        <w:t> </w:t>
      </w:r>
      <w:r>
        <w:rPr/>
        <w:t>Nursing Home Administrators to order at 10:04 A.M. and provided verbal notice of</w:t>
      </w:r>
      <w:r>
        <w:rPr>
          <w:spacing w:val="1"/>
        </w:rPr>
        <w:t> </w:t>
      </w:r>
      <w:r>
        <w:rPr/>
        <w:t>recording. A quorum was established with members present via WebEx via roll call as</w:t>
      </w:r>
      <w:r>
        <w:rPr>
          <w:spacing w:val="1"/>
        </w:rPr>
        <w:t> </w:t>
      </w:r>
      <w:r>
        <w:rPr/>
        <w:t>follows: Stephen Davis: present; Carolyn Fenn:</w:t>
      </w:r>
      <w:r>
        <w:rPr>
          <w:spacing w:val="1"/>
        </w:rPr>
        <w:t> </w:t>
      </w:r>
      <w:r>
        <w:rPr/>
        <w:t>present; William Graves: present; Nancy</w:t>
      </w:r>
      <w:r>
        <w:rPr>
          <w:spacing w:val="1"/>
        </w:rPr>
        <w:t> </w:t>
      </w:r>
      <w:r>
        <w:rPr/>
        <w:t>Lordan:</w:t>
      </w:r>
      <w:r>
        <w:rPr>
          <w:spacing w:val="1"/>
        </w:rPr>
        <w:t> </w:t>
      </w:r>
      <w:r>
        <w:rPr/>
        <w:t>present; Tarah Loy: present; Mary K. Moscato:</w:t>
      </w:r>
      <w:r>
        <w:rPr>
          <w:spacing w:val="1"/>
        </w:rPr>
        <w:t> </w:t>
      </w:r>
      <w:r>
        <w:rPr/>
        <w:t>present; Naomi M. Prendergast:</w:t>
      </w:r>
      <w:r>
        <w:rPr>
          <w:spacing w:val="1"/>
        </w:rPr>
        <w:t> </w:t>
      </w:r>
      <w:r>
        <w:rPr/>
        <w:t>present; Dr. Madhuri Reddy: present; Pavel Terpelets: present, Roxanne Webster: present.</w:t>
      </w:r>
      <w:r>
        <w:rPr>
          <w:spacing w:val="-57"/>
        </w:rPr>
        <w:t> </w:t>
      </w:r>
      <w:r>
        <w:rPr/>
        <w:t>Absent: Sr. Jacquelyn</w:t>
      </w:r>
      <w:r>
        <w:rPr>
          <w:spacing w:val="1"/>
        </w:rPr>
        <w:t> </w:t>
      </w:r>
      <w:r>
        <w:rPr/>
        <w:t>McCarthy, Patrick Stapleton.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4020" w:hanging="720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Interest |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Session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Mr.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Graves asked members to review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agenda.</w:t>
      </w:r>
    </w:p>
    <w:p>
      <w:pPr>
        <w:pStyle w:val="BodyText"/>
      </w:pPr>
    </w:p>
    <w:p>
      <w:pPr>
        <w:pStyle w:val="Heading2"/>
        <w:ind w:left="1940"/>
      </w:pPr>
      <w:r>
        <w:rPr>
          <w:u w:val="single"/>
        </w:rPr>
        <w:t>DISCUSSION:</w:t>
      </w:r>
    </w:p>
    <w:p>
      <w:pPr>
        <w:pStyle w:val="BodyText"/>
        <w:ind w:left="1940"/>
      </w:pPr>
      <w:r>
        <w:rPr/>
        <w:t>None.</w:t>
      </w:r>
    </w:p>
    <w:p>
      <w:pPr>
        <w:spacing w:after="0"/>
        <w:sectPr>
          <w:type w:val="continuous"/>
          <w:pgSz w:w="12240" w:h="15840"/>
          <w:pgMar w:header="0" w:footer="1267" w:top="560" w:bottom="2220" w:left="220" w:right="480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2"/>
        <w:spacing w:before="90"/>
        <w:ind w:left="194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940" w:right="986"/>
      </w:pPr>
      <w:r>
        <w:rPr/>
        <w:t>Motion by Dr. Madhuri Reddy to approve the agenda as presented, seconded by Ms.</w:t>
      </w:r>
      <w:r>
        <w:rPr>
          <w:spacing w:val="1"/>
        </w:rPr>
        <w:t> </w:t>
      </w:r>
      <w:r>
        <w:rPr/>
        <w:t>Mary Moscato and unanimously approved by roll-call vote as follows: Stephen Davis:</w:t>
      </w:r>
      <w:r>
        <w:rPr>
          <w:spacing w:val="1"/>
        </w:rPr>
        <w:t> </w:t>
      </w:r>
      <w:r>
        <w:rPr/>
        <w:t>yes;</w:t>
      </w:r>
      <w:r>
        <w:rPr>
          <w:spacing w:val="-2"/>
        </w:rPr>
        <w:t> </w:t>
      </w:r>
      <w:r>
        <w:rPr/>
        <w:t>Carolyn</w:t>
      </w:r>
      <w:r>
        <w:rPr>
          <w:spacing w:val="-1"/>
        </w:rPr>
        <w:t> </w:t>
      </w:r>
      <w:r>
        <w:rPr/>
        <w:t>Fenn:</w:t>
      </w:r>
      <w:r>
        <w:rPr>
          <w:spacing w:val="58"/>
        </w:rPr>
        <w:t> </w:t>
      </w:r>
      <w:r>
        <w:rPr/>
        <w:t>yes;</w:t>
      </w:r>
      <w:r>
        <w:rPr>
          <w:spacing w:val="1"/>
        </w:rPr>
        <w:t> </w:t>
      </w:r>
      <w:r>
        <w:rPr/>
        <w:t>William</w:t>
      </w:r>
      <w:r>
        <w:rPr>
          <w:spacing w:val="-1"/>
        </w:rPr>
        <w:t> </w:t>
      </w:r>
      <w:r>
        <w:rPr/>
        <w:t>Graves: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Nancy</w:t>
      </w:r>
      <w:r>
        <w:rPr>
          <w:spacing w:val="-1"/>
        </w:rPr>
        <w:t> </w:t>
      </w:r>
      <w:r>
        <w:rPr/>
        <w:t>Lordan:</w:t>
      </w:r>
      <w:r>
        <w:rPr>
          <w:spacing w:val="59"/>
        </w:rPr>
        <w:t> </w:t>
      </w:r>
      <w:r>
        <w:rPr/>
        <w:t>yes;</w:t>
      </w:r>
      <w:r>
        <w:rPr>
          <w:spacing w:val="-1"/>
        </w:rPr>
        <w:t> </w:t>
      </w:r>
      <w:r>
        <w:rPr/>
        <w:t>Tarah</w:t>
      </w:r>
      <w:r>
        <w:rPr>
          <w:spacing w:val="1"/>
        </w:rPr>
        <w:t> </w:t>
      </w:r>
      <w:r>
        <w:rPr/>
        <w:t>Loy: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Mary</w:t>
      </w:r>
    </w:p>
    <w:p>
      <w:pPr>
        <w:pStyle w:val="BodyText"/>
        <w:ind w:left="1940" w:right="1684"/>
        <w:jc w:val="both"/>
      </w:pPr>
      <w:r>
        <w:rPr/>
        <w:t>K. Moscato:</w:t>
      </w:r>
      <w:r>
        <w:rPr>
          <w:spacing w:val="1"/>
        </w:rPr>
        <w:t> </w:t>
      </w:r>
      <w:r>
        <w:rPr/>
        <w:t>yes; Naomi M. Prendergast: yes; Dr. Madhuri Reddy: yes; Patrick J.</w:t>
      </w:r>
      <w:r>
        <w:rPr>
          <w:spacing w:val="-57"/>
        </w:rPr>
        <w:t> </w:t>
      </w:r>
      <w:r>
        <w:rPr/>
        <w:t>Stapleton: yes; Pavel Terpelets: yes, Roxanne Webster: yes. Absent: Sr. Jacquelyn</w:t>
      </w:r>
      <w:r>
        <w:rPr>
          <w:spacing w:val="-57"/>
        </w:rPr>
        <w:t> </w:t>
      </w:r>
      <w:r>
        <w:rPr/>
        <w:t>McCarthy,</w:t>
      </w:r>
      <w:r>
        <w:rPr>
          <w:spacing w:val="-1"/>
        </w:rPr>
        <w:t> </w:t>
      </w:r>
      <w:r>
        <w:rPr/>
        <w:t>Patrick Stapleton. Abstained: None. 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940"/>
      </w:pPr>
      <w:r>
        <w:rPr>
          <w:b/>
        </w:rPr>
        <w:t>Document</w:t>
      </w:r>
      <w:r>
        <w:rPr/>
        <w:t>:</w:t>
      </w:r>
      <w:r>
        <w:rPr>
          <w:spacing w:val="-1"/>
        </w:rPr>
        <w:t> </w:t>
      </w:r>
      <w:r>
        <w:rPr/>
        <w:t>December</w:t>
      </w:r>
      <w:r>
        <w:rPr>
          <w:spacing w:val="-1"/>
        </w:rPr>
        <w:t> </w:t>
      </w:r>
      <w:r>
        <w:rPr/>
        <w:t>17,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Draft</w:t>
      </w:r>
      <w:r>
        <w:rPr>
          <w:spacing w:val="-1"/>
        </w:rPr>
        <w:t> </w:t>
      </w:r>
      <w:r>
        <w:rPr/>
        <w:t>Agenda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Minutes</w:t>
      </w: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1" w:after="0"/>
        <w:ind w:left="2300" w:right="0" w:hanging="361"/>
        <w:jc w:val="both"/>
        <w:rPr>
          <w:i/>
          <w:sz w:val="24"/>
          <w:u w:val="none"/>
        </w:rPr>
      </w:pPr>
      <w:r>
        <w:rPr>
          <w:sz w:val="24"/>
          <w:u w:val="single"/>
        </w:rPr>
        <w:t>November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19,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2021</w:t>
      </w:r>
    </w:p>
    <w:p>
      <w:pPr>
        <w:pStyle w:val="BodyText"/>
        <w:spacing w:before="2"/>
        <w:rPr>
          <w:sz w:val="16"/>
        </w:rPr>
      </w:pPr>
    </w:p>
    <w:p>
      <w:pPr>
        <w:pStyle w:val="Heading2"/>
        <w:spacing w:before="90"/>
      </w:pPr>
      <w:r>
        <w:rPr>
          <w:u w:val="single"/>
        </w:rPr>
        <w:t>DISCUSSION:</w:t>
      </w:r>
    </w:p>
    <w:p>
      <w:pPr>
        <w:pStyle w:val="BodyText"/>
        <w:ind w:left="2300"/>
      </w:pPr>
      <w:r>
        <w:rPr/>
        <w:t>Ms.</w:t>
      </w:r>
      <w:r>
        <w:rPr>
          <w:spacing w:val="-1"/>
        </w:rPr>
        <w:t> </w:t>
      </w:r>
      <w:r>
        <w:rPr/>
        <w:t>Roxanne</w:t>
      </w:r>
      <w:r>
        <w:rPr>
          <w:spacing w:val="-1"/>
        </w:rPr>
        <w:t> </w:t>
      </w:r>
      <w:r>
        <w:rPr/>
        <w:t>Webster</w:t>
      </w:r>
      <w:r>
        <w:rPr>
          <w:spacing w:val="-1"/>
        </w:rPr>
        <w:t> </w:t>
      </w:r>
      <w:r>
        <w:rPr/>
        <w:t>abstained as</w:t>
      </w:r>
      <w:r>
        <w:rPr>
          <w:spacing w:val="-1"/>
        </w:rPr>
        <w:t> </w:t>
      </w:r>
      <w:r>
        <w:rPr/>
        <w:t>she was</w:t>
      </w:r>
      <w:r>
        <w:rPr>
          <w:spacing w:val="-1"/>
        </w:rPr>
        <w:t> </w:t>
      </w:r>
      <w:r>
        <w:rPr/>
        <w:t>not present</w:t>
      </w:r>
      <w:r>
        <w:rPr>
          <w:spacing w:val="-1"/>
        </w:rPr>
        <w:t> </w:t>
      </w:r>
      <w:r>
        <w:rPr/>
        <w:t>at the</w:t>
      </w:r>
      <w:r>
        <w:rPr>
          <w:spacing w:val="-1"/>
        </w:rPr>
        <w:t> </w:t>
      </w:r>
      <w:r>
        <w:rPr/>
        <w:t>November meeting.</w:t>
      </w:r>
    </w:p>
    <w:p>
      <w:pPr>
        <w:pStyle w:val="BodyText"/>
      </w:pPr>
    </w:p>
    <w:p>
      <w:pPr>
        <w:pStyle w:val="Heading2"/>
      </w:pPr>
      <w:r>
        <w:rPr>
          <w:u w:val="single"/>
        </w:rPr>
        <w:t>ACTION:</w:t>
      </w:r>
    </w:p>
    <w:p>
      <w:pPr>
        <w:pStyle w:val="BodyText"/>
        <w:ind w:left="2300" w:right="922"/>
      </w:pPr>
      <w:r>
        <w:rPr/>
        <w:t>Motion by Ms. Moscato to approve the November 19, 2021 minutes as presented,</w:t>
      </w:r>
      <w:r>
        <w:rPr>
          <w:spacing w:val="1"/>
        </w:rPr>
        <w:t> </w:t>
      </w:r>
      <w:r>
        <w:rPr/>
        <w:t>seconded by Ms. Naomi Prendergast and unanimously approved by roll-call vote as</w:t>
      </w:r>
      <w:r>
        <w:rPr>
          <w:spacing w:val="1"/>
        </w:rPr>
        <w:t> </w:t>
      </w:r>
      <w:r>
        <w:rPr/>
        <w:t>follows: Stephen Davis: yes; Carolyn Fenn:</w:t>
      </w:r>
      <w:r>
        <w:rPr>
          <w:spacing w:val="1"/>
        </w:rPr>
        <w:t> </w:t>
      </w:r>
      <w:r>
        <w:rPr/>
        <w:t>yes; William Graves: yes; Nancy Lordan:</w:t>
      </w:r>
      <w:r>
        <w:rPr>
          <w:spacing w:val="-57"/>
        </w:rPr>
        <w:t> </w:t>
      </w:r>
      <w:r>
        <w:rPr/>
        <w:t>yes;</w:t>
      </w:r>
      <w:r>
        <w:rPr>
          <w:spacing w:val="-1"/>
        </w:rPr>
        <w:t> </w:t>
      </w:r>
      <w:r>
        <w:rPr/>
        <w:t>Tarah</w:t>
      </w:r>
      <w:r>
        <w:rPr>
          <w:spacing w:val="-1"/>
        </w:rPr>
        <w:t> </w:t>
      </w:r>
      <w:r>
        <w:rPr/>
        <w:t>Loy: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Mary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Moscato:</w:t>
      </w:r>
      <w:r>
        <w:rPr>
          <w:spacing w:val="58"/>
        </w:rPr>
        <w:t> </w:t>
      </w:r>
      <w:r>
        <w:rPr/>
        <w:t>yes;</w:t>
      </w:r>
      <w:r>
        <w:rPr>
          <w:spacing w:val="-1"/>
        </w:rPr>
        <w:t> </w:t>
      </w:r>
      <w:r>
        <w:rPr/>
        <w:t>Naomi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Prendergast: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Madhuri</w:t>
      </w:r>
      <w:r>
        <w:rPr>
          <w:spacing w:val="-57"/>
        </w:rPr>
        <w:t> </w:t>
      </w:r>
      <w:r>
        <w:rPr/>
        <w:t>Reddy: yes; Pavel Terpelets: yes, Roxanne Webster: abstain. Absent: Sr. Jacquelyn</w:t>
      </w:r>
      <w:r>
        <w:rPr>
          <w:spacing w:val="1"/>
        </w:rPr>
        <w:t> </w:t>
      </w:r>
      <w:r>
        <w:rPr/>
        <w:t>McCarthy,</w:t>
      </w:r>
      <w:r>
        <w:rPr>
          <w:spacing w:val="-1"/>
        </w:rPr>
        <w:t> </w:t>
      </w:r>
      <w:r>
        <w:rPr/>
        <w:t>Patrick Stapleton.</w:t>
      </w:r>
      <w:r>
        <w:rPr>
          <w:spacing w:val="-1"/>
        </w:rPr>
        <w:t> </w:t>
      </w:r>
      <w:r>
        <w:rPr/>
        <w:t>Abstained: Roxanne</w:t>
      </w:r>
      <w:r>
        <w:rPr>
          <w:spacing w:val="1"/>
        </w:rPr>
        <w:t> </w:t>
      </w:r>
      <w:r>
        <w:rPr/>
        <w:t>Webster.</w:t>
      </w:r>
      <w:r>
        <w:rPr>
          <w:spacing w:val="-1"/>
        </w:rPr>
        <w:t> </w:t>
      </w:r>
      <w:r>
        <w:rPr/>
        <w:t>Recused: None.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Investigations:</w:t>
      </w:r>
    </w:p>
    <w:p>
      <w:pPr>
        <w:pStyle w:val="BodyText"/>
        <w:ind w:left="1940" w:right="7601"/>
      </w:pPr>
      <w:r>
        <w:rPr>
          <w:u w:val="single"/>
        </w:rPr>
        <w:t>Triage(s): N/A</w:t>
      </w:r>
      <w:r>
        <w:rPr>
          <w:spacing w:val="1"/>
        </w:rPr>
        <w:t> </w:t>
      </w:r>
      <w:r>
        <w:rPr>
          <w:u w:val="single"/>
        </w:rPr>
        <w:t>Complaint(s): N/A</w:t>
      </w:r>
      <w:r>
        <w:rPr>
          <w:spacing w:val="1"/>
        </w:rPr>
        <w:t> </w:t>
      </w:r>
      <w:r>
        <w:rPr>
          <w:u w:val="single"/>
        </w:rPr>
        <w:t>Staff</w:t>
      </w:r>
      <w:r>
        <w:rPr>
          <w:spacing w:val="-15"/>
          <w:u w:val="single"/>
        </w:rPr>
        <w:t> </w:t>
      </w:r>
      <w:r>
        <w:rPr>
          <w:u w:val="single"/>
        </w:rPr>
        <w:t>Assignment(s):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90" w:after="0"/>
        <w:ind w:left="2300" w:right="5193" w:hanging="360"/>
        <w:jc w:val="left"/>
        <w:rPr>
          <w:sz w:val="24"/>
          <w:u w:val="none"/>
        </w:rPr>
      </w:pPr>
      <w:r>
        <w:rPr>
          <w:sz w:val="24"/>
          <w:u w:val="single"/>
        </w:rPr>
        <w:t>SA-INV-18312: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Neville,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Shawn,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NH5256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Facility: Beaumont University Campus</w:t>
      </w:r>
      <w:r>
        <w:rPr>
          <w:spacing w:val="1"/>
          <w:sz w:val="24"/>
          <w:u w:val="none"/>
        </w:rPr>
        <w:t> </w:t>
      </w:r>
      <w:r>
        <w:rPr>
          <w:sz w:val="24"/>
          <w:u w:val="none"/>
        </w:rPr>
        <w:t>Attorney: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N/A</w:t>
      </w:r>
    </w:p>
    <w:p>
      <w:pPr>
        <w:pStyle w:val="BodyText"/>
        <w:ind w:left="2300"/>
      </w:pPr>
      <w:r>
        <w:rPr/>
        <w:t>COI:</w:t>
      </w:r>
      <w:r>
        <w:rPr>
          <w:spacing w:val="-1"/>
        </w:rPr>
        <w:t> </w:t>
      </w:r>
      <w:r>
        <w:rPr/>
        <w:t>None</w:t>
      </w:r>
    </w:p>
    <w:p>
      <w:pPr>
        <w:pStyle w:val="BodyText"/>
      </w:pPr>
    </w:p>
    <w:p>
      <w:pPr>
        <w:spacing w:before="0"/>
        <w:ind w:left="23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Licensee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was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not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present.</w:t>
      </w:r>
    </w:p>
    <w:p>
      <w:pPr>
        <w:pStyle w:val="BodyText"/>
        <w:rPr>
          <w:b/>
          <w:i/>
        </w:rPr>
      </w:pPr>
    </w:p>
    <w:p>
      <w:pPr>
        <w:pStyle w:val="BodyText"/>
        <w:spacing w:before="1"/>
        <w:ind w:left="2300" w:right="850"/>
      </w:pPr>
      <w:r>
        <w:rPr/>
        <w:t>Board Investigator, Ms. Lisa Seeley-Murphy presented the Staff Assignment to the</w:t>
      </w:r>
      <w:r>
        <w:rPr>
          <w:spacing w:val="1"/>
        </w:rPr>
        <w:t> </w:t>
      </w:r>
      <w:r>
        <w:rPr/>
        <w:t>Board. The reason for the investigation is general practice standards regarding</w:t>
      </w:r>
      <w:r>
        <w:rPr>
          <w:spacing w:val="1"/>
        </w:rPr>
        <w:t> </w:t>
      </w:r>
      <w:r>
        <w:rPr/>
        <w:t>regulations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Administrator of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during the</w:t>
      </w:r>
      <w:r>
        <w:rPr>
          <w:spacing w:val="-1"/>
        </w:rPr>
        <w:t> </w:t>
      </w:r>
      <w:r>
        <w:rPr/>
        <w:t>closure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facility.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Bureau</w:t>
      </w:r>
      <w:r>
        <w:rPr>
          <w:spacing w:val="-57"/>
        </w:rPr>
        <w:t> </w:t>
      </w:r>
      <w:r>
        <w:rPr/>
        <w:t>of Healthcare Safety and Quality requested an investigation be opened to determine</w:t>
      </w:r>
      <w:r>
        <w:rPr>
          <w:spacing w:val="1"/>
        </w:rPr>
        <w:t> </w:t>
      </w:r>
      <w:r>
        <w:rPr/>
        <w:t>whether all state and federal regulations had been followed during the closure process.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facility was permanently closed on November 1, 2021.</w:t>
      </w:r>
    </w:p>
    <w:p>
      <w:pPr>
        <w:pStyle w:val="BodyText"/>
      </w:pPr>
    </w:p>
    <w:p>
      <w:pPr>
        <w:spacing w:before="0"/>
        <w:ind w:left="2300" w:right="0" w:firstLine="0"/>
        <w:jc w:val="left"/>
        <w:rPr>
          <w:i/>
          <w:sz w:val="24"/>
        </w:rPr>
      </w:pP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10:10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AM, Mr.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Patrick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Stapleton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joined 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WebEx.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1267" w:top="1500" w:bottom="1460" w:left="220" w:right="480"/>
        </w:sectPr>
      </w:pPr>
    </w:p>
    <w:p>
      <w:pPr>
        <w:pStyle w:val="Heading2"/>
        <w:spacing w:before="79"/>
        <w:rPr>
          <w:i/>
        </w:rPr>
      </w:pPr>
      <w:r>
        <w:rPr>
          <w:u w:val="single"/>
        </w:rPr>
        <w:t>DISCUSSION</w:t>
      </w:r>
      <w:r>
        <w:rPr>
          <w:i/>
        </w:rPr>
        <w:t>:</w:t>
      </w:r>
    </w:p>
    <w:p>
      <w:pPr>
        <w:pStyle w:val="BodyText"/>
        <w:ind w:left="2300" w:right="718"/>
      </w:pPr>
      <w:r>
        <w:rPr/>
        <w:t>Mr. Graves stated that his impression is that the Licensee did not follow the correct</w:t>
      </w:r>
      <w:r>
        <w:rPr>
          <w:spacing w:val="1"/>
        </w:rPr>
        <w:t> </w:t>
      </w:r>
      <w:r>
        <w:rPr/>
        <w:t>processes for closure. He asked Mr. Stephen Davis to explain the process for closure to</w:t>
      </w:r>
      <w:r>
        <w:rPr>
          <w:spacing w:val="1"/>
        </w:rPr>
        <w:t> </w:t>
      </w:r>
      <w:r>
        <w:rPr/>
        <w:t>the Board. Mr. Davis explained that prior to notifying families, Licensees are required to</w:t>
      </w:r>
      <w:r>
        <w:rPr>
          <w:spacing w:val="-57"/>
        </w:rPr>
        <w:t> </w:t>
      </w:r>
      <w:r>
        <w:rPr/>
        <w:t>submit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notice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closure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draft</w:t>
      </w:r>
      <w:r>
        <w:rPr>
          <w:spacing w:val="3"/>
        </w:rPr>
        <w:t> </w:t>
      </w:r>
      <w:r>
        <w:rPr/>
        <w:t>closure</w:t>
      </w:r>
      <w:r>
        <w:rPr>
          <w:spacing w:val="1"/>
        </w:rPr>
        <w:t> </w:t>
      </w:r>
      <w:r>
        <w:rPr/>
        <w:t>plan</w:t>
      </w:r>
      <w:r>
        <w:rPr>
          <w:spacing w:val="7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Division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Health</w:t>
      </w:r>
      <w:r>
        <w:rPr>
          <w:spacing w:val="2"/>
        </w:rPr>
        <w:t> </w:t>
      </w:r>
      <w:r>
        <w:rPr/>
        <w:t>Care</w:t>
      </w:r>
      <w:r>
        <w:rPr>
          <w:spacing w:val="1"/>
        </w:rPr>
        <w:t> </w:t>
      </w:r>
      <w:r>
        <w:rPr/>
        <w:t>Facility and Licensure (DHCFL) 120 days prior to the date of closure. Then a hearing</w:t>
      </w:r>
      <w:r>
        <w:rPr>
          <w:spacing w:val="1"/>
        </w:rPr>
        <w:t> </w:t>
      </w:r>
      <w:r>
        <w:rPr/>
        <w:t>would be set up no later than 90 days prior to the proposed closure date. In this case,</w:t>
      </w:r>
      <w:r>
        <w:rPr>
          <w:spacing w:val="1"/>
        </w:rPr>
        <w:t> </w:t>
      </w:r>
      <w:r>
        <w:rPr/>
        <w:t>Beaumont notified the residents in May 2021. The notice of closure came to the</w:t>
      </w:r>
      <w:r>
        <w:rPr>
          <w:spacing w:val="1"/>
        </w:rPr>
        <w:t> </w:t>
      </w:r>
      <w:r>
        <w:rPr/>
        <w:t>department at the end of June 2021. Prior to submitting a notice of closure, Beaumont</w:t>
      </w:r>
      <w:r>
        <w:rPr>
          <w:spacing w:val="1"/>
        </w:rPr>
        <w:t> </w:t>
      </w:r>
      <w:r>
        <w:rPr/>
        <w:t>discharged</w:t>
      </w:r>
      <w:r>
        <w:rPr>
          <w:spacing w:val="1"/>
        </w:rPr>
        <w:t> </w:t>
      </w:r>
      <w:r>
        <w:rPr/>
        <w:t>about 50 residents.</w:t>
      </w:r>
    </w:p>
    <w:p>
      <w:pPr>
        <w:pStyle w:val="BodyText"/>
      </w:pPr>
    </w:p>
    <w:p>
      <w:pPr>
        <w:pStyle w:val="BodyText"/>
        <w:ind w:left="2300" w:right="881"/>
      </w:pPr>
      <w:r>
        <w:rPr/>
        <w:t>Ms. Nancy Lordan explained that she has done a closure before. It seemed to her that</w:t>
      </w:r>
      <w:r>
        <w:rPr>
          <w:spacing w:val="1"/>
        </w:rPr>
        <w:t> </w:t>
      </w:r>
      <w:r>
        <w:rPr/>
        <w:t>this was not adequate as the Licensee did a formal notice of closure before submitting</w:t>
      </w:r>
      <w:r>
        <w:rPr>
          <w:spacing w:val="1"/>
        </w:rPr>
        <w:t> </w:t>
      </w:r>
      <w:r>
        <w:rPr/>
        <w:t>the plan and receiving the approval to give the formal notice. Ms. Moscato asked if</w:t>
      </w:r>
      <w:r>
        <w:rPr>
          <w:spacing w:val="1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complaints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residents</w:t>
      </w:r>
      <w:r>
        <w:rPr>
          <w:spacing w:val="-1"/>
        </w:rPr>
        <w:t> </w:t>
      </w:r>
      <w:r>
        <w:rPr/>
        <w:t>regarding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notice.</w:t>
      </w:r>
      <w:r>
        <w:rPr>
          <w:spacing w:val="-1"/>
        </w:rPr>
        <w:t> </w:t>
      </w:r>
      <w:r>
        <w:rPr/>
        <w:t>She additionally</w:t>
      </w:r>
      <w:r>
        <w:rPr>
          <w:spacing w:val="-57"/>
        </w:rPr>
        <w:t> </w:t>
      </w:r>
      <w:r>
        <w:rPr/>
        <w:t>asked if the Licensee had ever closed a facility before. Mr. Davis explained that he did</w:t>
      </w:r>
      <w:r>
        <w:rPr>
          <w:spacing w:val="-57"/>
        </w:rPr>
        <w:t> </w:t>
      </w:r>
      <w:r>
        <w:rPr/>
        <w:t>not</w:t>
      </w:r>
      <w:r>
        <w:rPr>
          <w:spacing w:val="-1"/>
        </w:rPr>
        <w:t> </w:t>
      </w:r>
      <w:r>
        <w:rPr/>
        <w:t>know</w:t>
      </w:r>
      <w:r>
        <w:rPr>
          <w:spacing w:val="-1"/>
        </w:rPr>
        <w:t> </w:t>
      </w:r>
      <w:r>
        <w:rPr/>
        <w:t>whether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the Licensee</w:t>
      </w:r>
      <w:r>
        <w:rPr>
          <w:spacing w:val="-2"/>
        </w:rPr>
        <w:t> </w:t>
      </w:r>
      <w:r>
        <w:rPr/>
        <w:t>had done a closure</w:t>
      </w:r>
      <w:r>
        <w:rPr>
          <w:spacing w:val="-1"/>
        </w:rPr>
        <w:t> </w:t>
      </w:r>
      <w:r>
        <w:rPr/>
        <w:t>before</w:t>
      </w:r>
      <w:r>
        <w:rPr>
          <w:spacing w:val="-3"/>
        </w:rPr>
        <w:t> </w:t>
      </w:r>
      <w:r>
        <w:rPr/>
        <w:t>but that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perception</w:t>
      </w:r>
      <w:r>
        <w:rPr>
          <w:spacing w:val="-57"/>
        </w:rPr>
        <w:t> </w:t>
      </w:r>
      <w:r>
        <w:rPr/>
        <w:t>was that there were a number of moving parts with the sale of a building as well as a</w:t>
      </w:r>
      <w:r>
        <w:rPr>
          <w:spacing w:val="1"/>
        </w:rPr>
        <w:t> </w:t>
      </w:r>
      <w:r>
        <w:rPr/>
        <w:t>lease</w:t>
      </w:r>
      <w:r>
        <w:rPr>
          <w:spacing w:val="-2"/>
        </w:rPr>
        <w:t> </w:t>
      </w:r>
      <w:r>
        <w:rPr/>
        <w:t>and that they ultimately</w:t>
      </w:r>
      <w:r>
        <w:rPr>
          <w:spacing w:val="-1"/>
        </w:rPr>
        <w:t> </w:t>
      </w:r>
      <w:r>
        <w:rPr/>
        <w:t>got ahead of themselves.</w:t>
      </w:r>
      <w:r>
        <w:rPr>
          <w:spacing w:val="-1"/>
        </w:rPr>
        <w:t> </w:t>
      </w:r>
      <w:r>
        <w:rPr/>
        <w:t>Ms. Webster</w:t>
      </w:r>
      <w:r>
        <w:rPr>
          <w:spacing w:val="-1"/>
        </w:rPr>
        <w:t> </w:t>
      </w:r>
      <w:r>
        <w:rPr/>
        <w:t>stated that it</w:t>
      </w:r>
    </w:p>
    <w:p>
      <w:pPr>
        <w:pStyle w:val="BodyText"/>
        <w:spacing w:before="1"/>
        <w:ind w:left="2300" w:right="769"/>
      </w:pPr>
      <w:r>
        <w:rPr/>
        <w:t>seemed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trying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residents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families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“heads</w:t>
      </w:r>
      <w:r>
        <w:rPr>
          <w:spacing w:val="-1"/>
        </w:rPr>
        <w:t> </w:t>
      </w:r>
      <w:r>
        <w:rPr/>
        <w:t>up”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it would</w:t>
      </w:r>
      <w:r>
        <w:rPr>
          <w:spacing w:val="-57"/>
        </w:rPr>
        <w:t> </w:t>
      </w:r>
      <w:r>
        <w:rPr/>
        <w:t>come as a surprise if they were to read that the building was going to be sold. She did</w:t>
      </w:r>
      <w:r>
        <w:rPr>
          <w:spacing w:val="1"/>
        </w:rPr>
        <w:t> </w:t>
      </w:r>
      <w:r>
        <w:rPr/>
        <w:t>not believe that it was an intent to be deceptive. Ms. Prendergast wondered if the</w:t>
      </w:r>
      <w:r>
        <w:rPr>
          <w:spacing w:val="1"/>
        </w:rPr>
        <w:t> </w:t>
      </w:r>
      <w:r>
        <w:rPr/>
        <w:t>corporation</w:t>
      </w:r>
      <w:r>
        <w:rPr>
          <w:spacing w:val="-1"/>
        </w:rPr>
        <w:t> </w:t>
      </w:r>
      <w:r>
        <w:rPr/>
        <w:t>had been providing guidance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Licensee.</w:t>
      </w:r>
    </w:p>
    <w:p>
      <w:pPr>
        <w:pStyle w:val="BodyText"/>
      </w:pPr>
    </w:p>
    <w:p>
      <w:pPr>
        <w:pStyle w:val="BodyText"/>
        <w:ind w:left="2300" w:right="769"/>
      </w:pPr>
      <w:r>
        <w:rPr/>
        <w:t>Mr. Graves asked how this case came before the Board. Ms. Lordan stated that the</w:t>
      </w:r>
      <w:r>
        <w:rPr>
          <w:spacing w:val="1"/>
        </w:rPr>
        <w:t> </w:t>
      </w:r>
      <w:r>
        <w:rPr/>
        <w:t>Department of Public Health has very clear instructions and standards for how to do a</w:t>
      </w:r>
      <w:r>
        <w:rPr>
          <w:spacing w:val="1"/>
        </w:rPr>
        <w:t> </w:t>
      </w:r>
      <w:r>
        <w:rPr/>
        <w:t>closure of a Nursing Home and the process matters to DPH. Ms. Carolyn Fenn pointed</w:t>
      </w:r>
      <w:r>
        <w:rPr>
          <w:spacing w:val="1"/>
        </w:rPr>
        <w:t> </w:t>
      </w:r>
      <w:r>
        <w:rPr/>
        <w:t>to the Investigative Report where there was an email from Mr. Sherman Lohnes,</w:t>
      </w:r>
      <w:r>
        <w:rPr>
          <w:spacing w:val="1"/>
        </w:rPr>
        <w:t> </w:t>
      </w:r>
      <w:r>
        <w:rPr/>
        <w:t>formerly the Director of the Division of Healthcare Facility Licensure and Certification.</w:t>
      </w:r>
      <w:r>
        <w:rPr>
          <w:spacing w:val="-57"/>
        </w:rPr>
        <w:t> </w:t>
      </w:r>
      <w:r>
        <w:rPr/>
        <w:t>He cited guidance for facility closure from Centers for Medicare and Medicaid Services</w:t>
      </w:r>
      <w:r>
        <w:rPr>
          <w:spacing w:val="-57"/>
        </w:rPr>
        <w:t> </w:t>
      </w:r>
      <w:r>
        <w:rPr/>
        <w:t>(CMS) that contains provisions for fines. Mr. Davis explained that the guidance is very</w:t>
      </w:r>
      <w:r>
        <w:rPr>
          <w:spacing w:val="1"/>
        </w:rPr>
        <w:t> </w:t>
      </w:r>
      <w:r>
        <w:rPr/>
        <w:t>clear and that it could set a dangerous precedent to ignore the fact that the Licensee did</w:t>
      </w:r>
      <w:r>
        <w:rPr>
          <w:spacing w:val="1"/>
        </w:rPr>
        <w:t> </w:t>
      </w:r>
      <w:r>
        <w:rPr/>
        <w:t>not</w:t>
      </w:r>
      <w:r>
        <w:rPr>
          <w:spacing w:val="-1"/>
        </w:rPr>
        <w:t> </w:t>
      </w:r>
      <w:r>
        <w:rPr/>
        <w:t>follow regulatory requirements.</w:t>
      </w:r>
    </w:p>
    <w:p>
      <w:pPr>
        <w:pStyle w:val="BodyText"/>
        <w:spacing w:before="1"/>
      </w:pPr>
    </w:p>
    <w:p>
      <w:pPr>
        <w:pStyle w:val="BodyText"/>
        <w:ind w:left="2300" w:right="737"/>
      </w:pPr>
      <w:r>
        <w:rPr/>
        <w:t>Ms. Fenn noted that the Ombudsman’s Office had concerns with regard to residents’</w:t>
      </w:r>
      <w:r>
        <w:rPr>
          <w:spacing w:val="1"/>
        </w:rPr>
        <w:t> </w:t>
      </w:r>
      <w:r>
        <w:rPr/>
        <w:t>rights which were not addressed by the Licensee in his response. All the discharge</w:t>
      </w:r>
      <w:r>
        <w:rPr>
          <w:spacing w:val="1"/>
        </w:rPr>
        <w:t> </w:t>
      </w:r>
      <w:r>
        <w:rPr/>
        <w:t>notices were issued but the Ombudsman had no opportunity to speak with the residents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families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appeal</w:t>
      </w:r>
      <w:r>
        <w:rPr>
          <w:spacing w:val="-1"/>
        </w:rPr>
        <w:t> </w:t>
      </w:r>
      <w:r>
        <w:rPr/>
        <w:t>rights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ensure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were</w:t>
      </w:r>
      <w:r>
        <w:rPr>
          <w:spacing w:val="-57"/>
        </w:rPr>
        <w:t> </w:t>
      </w:r>
      <w:r>
        <w:rPr/>
        <w:t>ok with. Board members discussed their options. Ms. Moscato stated that she felt that</w:t>
      </w:r>
      <w:r>
        <w:rPr>
          <w:spacing w:val="1"/>
        </w:rPr>
        <w:t> </w:t>
      </w:r>
      <w:r>
        <w:rPr/>
        <w:t>they</w:t>
      </w:r>
      <w:r>
        <w:rPr>
          <w:spacing w:val="-1"/>
        </w:rPr>
        <w:t> </w:t>
      </w:r>
      <w:r>
        <w:rPr/>
        <w:t>should open a</w:t>
      </w:r>
      <w:r>
        <w:rPr>
          <w:spacing w:val="-1"/>
        </w:rPr>
        <w:t> </w:t>
      </w:r>
      <w:r>
        <w:rPr/>
        <w:t>formal complaint.</w:t>
      </w:r>
    </w:p>
    <w:p>
      <w:pPr>
        <w:pStyle w:val="BodyText"/>
        <w:spacing w:before="1"/>
      </w:pPr>
    </w:p>
    <w:p>
      <w:pPr>
        <w:pStyle w:val="BodyText"/>
        <w:ind w:left="2300" w:right="729"/>
      </w:pPr>
      <w:r>
        <w:rPr/>
        <w:t>Ms. Webster clarified that they were looking at a six-week window where the Licensee</w:t>
      </w:r>
      <w:r>
        <w:rPr>
          <w:spacing w:val="1"/>
        </w:rPr>
        <w:t> </w:t>
      </w:r>
      <w:r>
        <w:rPr/>
        <w:t>had not followed protocol. The entity who was trying to purchase the building had put a</w:t>
      </w:r>
      <w:r>
        <w:rPr>
          <w:spacing w:val="1"/>
        </w:rPr>
        <w:t> </w:t>
      </w:r>
      <w:r>
        <w:rPr/>
        <w:t>suitability notice in the paper and the Licensee sent the notice of closure before the plan.</w:t>
      </w:r>
      <w:r>
        <w:rPr>
          <w:spacing w:val="-57"/>
        </w:rPr>
        <w:t> </w:t>
      </w:r>
      <w:r>
        <w:rPr/>
        <w:t>Ms.</w:t>
      </w:r>
      <w:r>
        <w:rPr>
          <w:spacing w:val="-2"/>
        </w:rPr>
        <w:t> </w:t>
      </w:r>
      <w:r>
        <w:rPr/>
        <w:t>Lordan</w:t>
      </w:r>
      <w:r>
        <w:rPr>
          <w:spacing w:val="-1"/>
        </w:rPr>
        <w:t> </w:t>
      </w:r>
      <w:r>
        <w:rPr/>
        <w:t>noted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seemed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had</w:t>
      </w:r>
      <w:r>
        <w:rPr>
          <w:spacing w:val="-1"/>
        </w:rPr>
        <w:t> </w:t>
      </w:r>
      <w:r>
        <w:rPr/>
        <w:t>done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halfway.</w:t>
      </w:r>
      <w:r>
        <w:rPr>
          <w:spacing w:val="-1"/>
        </w:rPr>
        <w:t> </w:t>
      </w:r>
      <w:r>
        <w:rPr/>
        <w:t>They</w:t>
      </w:r>
      <w:r>
        <w:rPr>
          <w:spacing w:val="1"/>
        </w:rPr>
        <w:t> </w:t>
      </w:r>
      <w:r>
        <w:rPr/>
        <w:t>were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being</w:t>
      </w:r>
      <w:r>
        <w:rPr>
          <w:spacing w:val="-57"/>
        </w:rPr>
        <w:t> </w:t>
      </w:r>
      <w:r>
        <w:rPr/>
        <w:t>secretive about it</w:t>
      </w:r>
      <w:r>
        <w:rPr>
          <w:spacing w:val="-1"/>
        </w:rPr>
        <w:t> </w:t>
      </w:r>
      <w:r>
        <w:rPr/>
        <w:t>as they</w:t>
      </w:r>
      <w:r>
        <w:rPr>
          <w:spacing w:val="1"/>
        </w:rPr>
        <w:t> </w:t>
      </w:r>
      <w:r>
        <w:rPr/>
        <w:t>notified families</w:t>
      </w:r>
      <w:r>
        <w:rPr>
          <w:spacing w:val="-1"/>
        </w:rPr>
        <w:t> </w:t>
      </w:r>
      <w:r>
        <w:rPr/>
        <w:t>and staff, but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did</w:t>
      </w:r>
      <w:r>
        <w:rPr>
          <w:spacing w:val="-1"/>
        </w:rPr>
        <w:t> </w:t>
      </w:r>
      <w:r>
        <w:rPr/>
        <w:t>not submit</w:t>
      </w:r>
      <w:r>
        <w:rPr>
          <w:spacing w:val="-3"/>
        </w:rPr>
        <w:t> </w:t>
      </w:r>
      <w:r>
        <w:rPr/>
        <w:t>this</w:t>
      </w:r>
    </w:p>
    <w:p>
      <w:pPr>
        <w:spacing w:after="0"/>
        <w:sectPr>
          <w:pgSz w:w="12240" w:h="15840"/>
          <w:pgMar w:header="0" w:footer="1267" w:top="1360" w:bottom="1460" w:left="220" w:right="480"/>
        </w:sectPr>
      </w:pPr>
    </w:p>
    <w:p>
      <w:pPr>
        <w:pStyle w:val="BodyText"/>
        <w:spacing w:before="79"/>
        <w:ind w:left="2300" w:right="714"/>
      </w:pPr>
      <w:r>
        <w:rPr/>
        <w:t>information to DPH until later. Mr. Pavel Terpelets interjected that the Licensee also</w:t>
      </w:r>
      <w:r>
        <w:rPr>
          <w:spacing w:val="1"/>
        </w:rPr>
        <w:t> </w:t>
      </w:r>
      <w:r>
        <w:rPr/>
        <w:t>violated MassHealth regulations. He stated that there are a number of facilities that do</w:t>
      </w:r>
      <w:r>
        <w:rPr>
          <w:spacing w:val="1"/>
        </w:rPr>
        <w:t> </w:t>
      </w:r>
      <w:r>
        <w:rPr/>
        <w:t>not follow the correct closing protocol. Ms. Webster expressed concern that this</w:t>
      </w:r>
      <w:r>
        <w:rPr>
          <w:spacing w:val="1"/>
        </w:rPr>
        <w:t> </w:t>
      </w:r>
      <w:r>
        <w:rPr/>
        <w:t>Licensee, who appeared to be trying to do right by the residents and staff, would be</w:t>
      </w:r>
      <w:r>
        <w:rPr>
          <w:spacing w:val="1"/>
        </w:rPr>
        <w:t> </w:t>
      </w:r>
      <w:r>
        <w:rPr/>
        <w:t>disciplined. Mr. Davis explained that most facilities go through the correct closure</w:t>
      </w:r>
      <w:r>
        <w:rPr>
          <w:spacing w:val="1"/>
        </w:rPr>
        <w:t> </w:t>
      </w:r>
      <w:r>
        <w:rPr/>
        <w:t>process and often run into issues with how they are presenting it to staff and families.</w:t>
      </w:r>
      <w:r>
        <w:rPr>
          <w:spacing w:val="1"/>
        </w:rPr>
        <w:t> </w:t>
      </w:r>
      <w:r>
        <w:rPr/>
        <w:t>They are not able to do transfers or discharges until the plan for closure has been</w:t>
      </w:r>
      <w:r>
        <w:rPr>
          <w:spacing w:val="1"/>
        </w:rPr>
        <w:t> </w:t>
      </w:r>
      <w:r>
        <w:rPr/>
        <w:t>approved.</w:t>
      </w:r>
      <w:r>
        <w:rPr>
          <w:spacing w:val="-1"/>
        </w:rPr>
        <w:t> </w:t>
      </w:r>
      <w:r>
        <w:rPr/>
        <w:t>However,</w:t>
      </w:r>
      <w:r>
        <w:rPr>
          <w:spacing w:val="-1"/>
        </w:rPr>
        <w:t> </w:t>
      </w:r>
      <w:r>
        <w:rPr/>
        <w:t>families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opt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voluntarily</w:t>
      </w:r>
      <w:r>
        <w:rPr>
          <w:spacing w:val="-1"/>
        </w:rPr>
        <w:t> </w:t>
      </w:r>
      <w:r>
        <w:rPr/>
        <w:t>transfer,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they are</w:t>
      </w:r>
      <w:r>
        <w:rPr>
          <w:spacing w:val="-3"/>
        </w:rPr>
        <w:t> </w:t>
      </w:r>
      <w:r>
        <w:rPr/>
        <w:t>not</w:t>
      </w:r>
      <w:r>
        <w:rPr>
          <w:spacing w:val="1"/>
        </w:rPr>
        <w:t> </w:t>
      </w:r>
      <w:r>
        <w:rPr/>
        <w:t>obligated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until the plan for closure has been approved. Mr. Terpelets clarified that it is difficult to</w:t>
      </w:r>
      <w:r>
        <w:rPr>
          <w:spacing w:val="1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whether all discharges</w:t>
      </w:r>
      <w:r>
        <w:rPr>
          <w:spacing w:val="2"/>
        </w:rPr>
        <w:t> </w:t>
      </w:r>
      <w:r>
        <w:rPr/>
        <w:t>are</w:t>
      </w:r>
      <w:r>
        <w:rPr>
          <w:spacing w:val="-2"/>
        </w:rPr>
        <w:t> </w:t>
      </w:r>
      <w:r>
        <w:rPr/>
        <w:t>truly voluntary.</w:t>
      </w:r>
    </w:p>
    <w:p>
      <w:pPr>
        <w:pStyle w:val="BodyText"/>
      </w:pPr>
    </w:p>
    <w:p>
      <w:pPr>
        <w:pStyle w:val="BodyText"/>
        <w:ind w:left="2300" w:right="929"/>
      </w:pPr>
      <w:r>
        <w:rPr/>
        <w:t>Board members walked through their tool. They determined that the Licensee violated</w:t>
      </w:r>
      <w:r>
        <w:rPr>
          <w:spacing w:val="-58"/>
        </w:rPr>
        <w:t> </w:t>
      </w:r>
      <w:r>
        <w:rPr/>
        <w:t>245</w:t>
      </w:r>
      <w:r>
        <w:rPr>
          <w:spacing w:val="-1"/>
        </w:rPr>
        <w:t> </w:t>
      </w:r>
      <w:r>
        <w:rPr/>
        <w:t>CMR 5.02 (6): Responsibility and Accountability.</w:t>
      </w:r>
    </w:p>
    <w:p>
      <w:pPr>
        <w:pStyle w:val="BodyText"/>
        <w:spacing w:before="1"/>
      </w:pPr>
    </w:p>
    <w:p>
      <w:pPr>
        <w:pStyle w:val="Heading2"/>
      </w:pPr>
      <w:r>
        <w:rPr>
          <w:u w:val="single"/>
        </w:rPr>
        <w:t>ACTION:</w:t>
      </w:r>
    </w:p>
    <w:p>
      <w:pPr>
        <w:pStyle w:val="BodyText"/>
        <w:ind w:left="2300" w:right="830"/>
      </w:pPr>
      <w:r>
        <w:rPr/>
        <w:t>Motion to open a formal Complaint by Ms. Moscato, seconded by Dr. Reddy and</w:t>
      </w:r>
      <w:r>
        <w:rPr>
          <w:spacing w:val="1"/>
        </w:rPr>
        <w:t> </w:t>
      </w:r>
      <w:r>
        <w:rPr/>
        <w:t>unanimously approved by roll-call vote as follows: Stephen Davis: yes; Carolyn Fenn:</w:t>
      </w:r>
      <w:r>
        <w:rPr>
          <w:spacing w:val="1"/>
        </w:rPr>
        <w:t> </w:t>
      </w:r>
      <w:r>
        <w:rPr/>
        <w:t>yes;</w:t>
      </w:r>
      <w:r>
        <w:rPr>
          <w:spacing w:val="-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Graves: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Nancy</w:t>
      </w:r>
      <w:r>
        <w:rPr>
          <w:spacing w:val="-1"/>
        </w:rPr>
        <w:t> </w:t>
      </w:r>
      <w:r>
        <w:rPr/>
        <w:t>Lordan:</w:t>
      </w:r>
      <w:r>
        <w:rPr>
          <w:spacing w:val="57"/>
        </w:rPr>
        <w:t> </w:t>
      </w:r>
      <w:r>
        <w:rPr/>
        <w:t>yes;</w:t>
      </w:r>
      <w:r>
        <w:rPr>
          <w:spacing w:val="-2"/>
        </w:rPr>
        <w:t> </w:t>
      </w:r>
      <w:r>
        <w:rPr/>
        <w:t>Tarah</w:t>
      </w:r>
      <w:r>
        <w:rPr>
          <w:spacing w:val="-2"/>
        </w:rPr>
        <w:t> </w:t>
      </w:r>
      <w:r>
        <w:rPr/>
        <w:t>Loy: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Mary</w:t>
      </w:r>
      <w:r>
        <w:rPr>
          <w:spacing w:val="1"/>
        </w:rPr>
        <w:t> </w:t>
      </w:r>
      <w:r>
        <w:rPr/>
        <w:t>K.</w:t>
      </w:r>
      <w:r>
        <w:rPr>
          <w:spacing w:val="-2"/>
        </w:rPr>
        <w:t> </w:t>
      </w:r>
      <w:r>
        <w:rPr/>
        <w:t>Moscato:</w:t>
      </w:r>
      <w:r>
        <w:rPr>
          <w:spacing w:val="57"/>
        </w:rPr>
        <w:t> </w:t>
      </w:r>
      <w:r>
        <w:rPr/>
        <w:t>yes;</w:t>
      </w:r>
      <w:r>
        <w:rPr>
          <w:spacing w:val="-57"/>
        </w:rPr>
        <w:t> </w:t>
      </w:r>
      <w:r>
        <w:rPr/>
        <w:t>Naomi M. Prendergast: yes; Dr. Madhuri Reddy: yes; Patrick Stapleton: yes; Pavel</w:t>
      </w:r>
      <w:r>
        <w:rPr>
          <w:spacing w:val="1"/>
        </w:rPr>
        <w:t> </w:t>
      </w:r>
      <w:r>
        <w:rPr/>
        <w:t>Terpelets: yes, Roxanne Webster: yes. Absent: Sr. Jacquelyn McCarthy. Abstained:</w:t>
      </w:r>
      <w:r>
        <w:rPr>
          <w:spacing w:val="1"/>
        </w:rPr>
        <w:t> </w:t>
      </w:r>
      <w:r>
        <w:rPr/>
        <w:t>None.</w:t>
      </w:r>
      <w:r>
        <w:rPr>
          <w:spacing w:val="-1"/>
        </w:rPr>
        <w:t> </w:t>
      </w:r>
      <w:r>
        <w:rPr/>
        <w:t>Recused: None.</w:t>
      </w:r>
    </w:p>
    <w:p>
      <w:pPr>
        <w:pStyle w:val="BodyText"/>
      </w:pPr>
    </w:p>
    <w:p>
      <w:pPr>
        <w:pStyle w:val="BodyText"/>
        <w:ind w:left="2300" w:right="723"/>
      </w:pPr>
      <w:r>
        <w:rPr/>
        <w:t>Mr.</w:t>
      </w:r>
      <w:r>
        <w:rPr>
          <w:spacing w:val="-1"/>
        </w:rPr>
        <w:t> </w:t>
      </w:r>
      <w:r>
        <w:rPr/>
        <w:t>Graves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 would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to dismiss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complaint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advisory</w:t>
      </w:r>
      <w:r>
        <w:rPr>
          <w:spacing w:val="-1"/>
        </w:rPr>
        <w:t> </w:t>
      </w:r>
      <w:r>
        <w:rPr/>
        <w:t>letter.</w:t>
      </w:r>
      <w:r>
        <w:rPr>
          <w:spacing w:val="-1"/>
        </w:rPr>
        <w:t> </w:t>
      </w:r>
      <w:r>
        <w:rPr/>
        <w:t>He</w:t>
      </w:r>
      <w:r>
        <w:rPr>
          <w:spacing w:val="-57"/>
        </w:rPr>
        <w:t> </w:t>
      </w:r>
      <w:r>
        <w:rPr/>
        <w:t>wanted to post guidance that reminds NHAs about the closure process on the Board’s</w:t>
      </w:r>
      <w:r>
        <w:rPr>
          <w:spacing w:val="1"/>
        </w:rPr>
        <w:t> </w:t>
      </w:r>
      <w:r>
        <w:rPr/>
        <w:t>website and request that Massachusetts Senior Care do the same. Ms. Lordan expressed</w:t>
      </w:r>
      <w:r>
        <w:rPr>
          <w:spacing w:val="1"/>
        </w:rPr>
        <w:t> </w:t>
      </w:r>
      <w:r>
        <w:rPr/>
        <w:t>her agreement and felt that the Licensee got caught in a tough position. Mr. Davis</w:t>
      </w:r>
      <w:r>
        <w:rPr>
          <w:spacing w:val="1"/>
        </w:rPr>
        <w:t> </w:t>
      </w:r>
      <w:r>
        <w:rPr/>
        <w:t>expressed</w:t>
      </w:r>
      <w:r>
        <w:rPr>
          <w:spacing w:val="-1"/>
        </w:rPr>
        <w:t> </w:t>
      </w:r>
      <w:r>
        <w:rPr/>
        <w:t>his agreement.</w:t>
      </w:r>
    </w:p>
    <w:p>
      <w:pPr>
        <w:pStyle w:val="BodyText"/>
        <w:spacing w:before="1"/>
      </w:pPr>
    </w:p>
    <w:p>
      <w:pPr>
        <w:pStyle w:val="BodyText"/>
        <w:ind w:left="2300" w:right="921"/>
      </w:pPr>
      <w:r>
        <w:rPr/>
        <w:t>Motion to dismiss with an advisory letter by Mr. Graves, seconded by Ms. Lordan and</w:t>
      </w:r>
      <w:r>
        <w:rPr>
          <w:spacing w:val="-57"/>
        </w:rPr>
        <w:t> </w:t>
      </w:r>
      <w:r>
        <w:rPr/>
        <w:t>approved by roll-call vote as follows: Stephen Davis: yes; Carolyn Fenn:</w:t>
      </w:r>
      <w:r>
        <w:rPr>
          <w:spacing w:val="1"/>
        </w:rPr>
        <w:t> </w:t>
      </w:r>
      <w:r>
        <w:rPr/>
        <w:t>no; William</w:t>
      </w:r>
      <w:r>
        <w:rPr>
          <w:spacing w:val="-57"/>
        </w:rPr>
        <w:t> </w:t>
      </w:r>
      <w:r>
        <w:rPr/>
        <w:t>Graves: yes; Nancy Lordan:</w:t>
      </w:r>
      <w:r>
        <w:rPr>
          <w:spacing w:val="1"/>
        </w:rPr>
        <w:t> </w:t>
      </w:r>
      <w:r>
        <w:rPr/>
        <w:t>yes; Tarah Loy: yes; Mary K. Moscato:</w:t>
      </w:r>
      <w:r>
        <w:rPr>
          <w:spacing w:val="1"/>
        </w:rPr>
        <w:t> </w:t>
      </w:r>
      <w:r>
        <w:rPr/>
        <w:t>no; Naomi M.</w:t>
      </w:r>
      <w:r>
        <w:rPr>
          <w:spacing w:val="1"/>
        </w:rPr>
        <w:t> </w:t>
      </w:r>
      <w:r>
        <w:rPr/>
        <w:t>Prendergast: yes; Dr. Madhuri Reddy: yes; Patrick Stapleton: yes; Pavel Terpelets: no,</w:t>
      </w:r>
      <w:r>
        <w:rPr>
          <w:spacing w:val="-57"/>
        </w:rPr>
        <w:t> </w:t>
      </w:r>
      <w:r>
        <w:rPr/>
        <w:t>Roxanne</w:t>
      </w:r>
      <w:r>
        <w:rPr>
          <w:spacing w:val="-2"/>
        </w:rPr>
        <w:t> </w:t>
      </w:r>
      <w:r>
        <w:rPr/>
        <w:t>Webster: yes. Opposed:</w:t>
      </w:r>
      <w:r>
        <w:rPr>
          <w:spacing w:val="-1"/>
        </w:rPr>
        <w:t> </w:t>
      </w:r>
      <w:r>
        <w:rPr/>
        <w:t>Carolyn Fenn,</w:t>
      </w:r>
      <w:r>
        <w:rPr>
          <w:spacing w:val="-1"/>
        </w:rPr>
        <w:t> </w:t>
      </w:r>
      <w:r>
        <w:rPr/>
        <w:t>Mary Moscato,</w:t>
      </w:r>
      <w:r>
        <w:rPr>
          <w:spacing w:val="-1"/>
        </w:rPr>
        <w:t> </w:t>
      </w:r>
      <w:r>
        <w:rPr/>
        <w:t>Pavel Terpelets.</w:t>
      </w:r>
    </w:p>
    <w:p>
      <w:pPr>
        <w:pStyle w:val="BodyText"/>
        <w:ind w:left="2300"/>
      </w:pPr>
      <w:r>
        <w:rPr/>
        <w:t>Absent:</w:t>
      </w:r>
      <w:r>
        <w:rPr>
          <w:spacing w:val="-2"/>
        </w:rPr>
        <w:t> </w:t>
      </w:r>
      <w:r>
        <w:rPr/>
        <w:t>Sr.</w:t>
      </w:r>
      <w:r>
        <w:rPr>
          <w:spacing w:val="-1"/>
        </w:rPr>
        <w:t> </w:t>
      </w:r>
      <w:r>
        <w:rPr/>
        <w:t>Jacquelyn</w:t>
      </w:r>
      <w:r>
        <w:rPr>
          <w:spacing w:val="-1"/>
        </w:rPr>
        <w:t> </w:t>
      </w:r>
      <w:r>
        <w:rPr/>
        <w:t>McCarthy.</w:t>
      </w:r>
      <w:r>
        <w:rPr>
          <w:spacing w:val="-1"/>
        </w:rPr>
        <w:t> </w:t>
      </w:r>
      <w:r>
        <w:rPr/>
        <w:t>Abstained: None.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Request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Credit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9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Sarah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Motta,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App. No.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1048997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00" w:right="850"/>
      </w:pPr>
      <w:r>
        <w:rPr/>
        <w:t>Ms. Moscato presented a summary of the request to the Board. Ms. Motta is an</w:t>
      </w:r>
      <w:r>
        <w:rPr>
          <w:spacing w:val="1"/>
        </w:rPr>
        <w:t> </w:t>
      </w:r>
      <w:r>
        <w:rPr/>
        <w:t>experienced nurse and works at a 135-bed facility. She is asking for credit due to her</w:t>
      </w:r>
      <w:r>
        <w:rPr>
          <w:spacing w:val="1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staff</w:t>
      </w:r>
      <w:r>
        <w:rPr>
          <w:spacing w:val="-2"/>
        </w:rPr>
        <w:t> </w:t>
      </w:r>
      <w:r>
        <w:rPr/>
        <w:t>nurse,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manager,</w:t>
      </w:r>
      <w:r>
        <w:rPr>
          <w:spacing w:val="-1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Nursing,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Nursing.</w:t>
      </w:r>
      <w:r>
        <w:rPr>
          <w:spacing w:val="-1"/>
        </w:rPr>
        <w:t> </w:t>
      </w:r>
      <w:r>
        <w:rPr/>
        <w:t>Ms. Moscato recommended one</w:t>
      </w:r>
      <w:r>
        <w:rPr>
          <w:spacing w:val="-1"/>
        </w:rPr>
        <w:t> </w:t>
      </w:r>
      <w:r>
        <w:rPr/>
        <w:t>month’s credit for</w:t>
      </w:r>
      <w:r>
        <w:rPr>
          <w:spacing w:val="-2"/>
        </w:rPr>
        <w:t> </w:t>
      </w:r>
      <w:r>
        <w:rPr/>
        <w:t>her</w:t>
      </w:r>
      <w:r>
        <w:rPr>
          <w:spacing w:val="-1"/>
        </w:rPr>
        <w:t> </w:t>
      </w:r>
      <w:r>
        <w:rPr/>
        <w:t>experience.</w:t>
      </w:r>
    </w:p>
    <w:p>
      <w:pPr>
        <w:pStyle w:val="BodyText"/>
      </w:pPr>
    </w:p>
    <w:p>
      <w:pPr>
        <w:pStyle w:val="Heading2"/>
      </w:pPr>
      <w:r>
        <w:rPr>
          <w:u w:val="single"/>
        </w:rPr>
        <w:t>ACTION:</w:t>
      </w:r>
    </w:p>
    <w:p>
      <w:pPr>
        <w:pStyle w:val="BodyText"/>
        <w:ind w:left="2300"/>
      </w:pPr>
      <w:r>
        <w:rPr/>
        <w:t>Motion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grant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Sarah</w:t>
      </w:r>
      <w:r>
        <w:rPr>
          <w:spacing w:val="-1"/>
        </w:rPr>
        <w:t> </w:t>
      </w:r>
      <w:r>
        <w:rPr/>
        <w:t>Motta</w:t>
      </w:r>
      <w:r>
        <w:rPr>
          <w:spacing w:val="-1"/>
        </w:rPr>
        <w:t> </w:t>
      </w:r>
      <w:r>
        <w:rPr/>
        <w:t>one-month</w:t>
      </w:r>
      <w:r>
        <w:rPr>
          <w:spacing w:val="-1"/>
        </w:rPr>
        <w:t> </w:t>
      </w:r>
      <w:r>
        <w:rPr/>
        <w:t>credit</w:t>
      </w:r>
      <w:r>
        <w:rPr>
          <w:spacing w:val="-1"/>
        </w:rPr>
        <w:t> </w:t>
      </w:r>
      <w:r>
        <w:rPr/>
        <w:t>towards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</w:t>
      </w:r>
      <w:r>
        <w:rPr/>
        <w:t>AIT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Mr.</w:t>
      </w:r>
      <w:r>
        <w:rPr>
          <w:spacing w:val="-1"/>
        </w:rPr>
        <w:t> </w:t>
      </w:r>
      <w:r>
        <w:rPr/>
        <w:t>Graves,</w:t>
      </w:r>
    </w:p>
    <w:p>
      <w:pPr>
        <w:spacing w:after="0"/>
        <w:sectPr>
          <w:pgSz w:w="12240" w:h="15840"/>
          <w:pgMar w:header="0" w:footer="1267" w:top="1360" w:bottom="1460" w:left="220" w:right="480"/>
        </w:sectPr>
      </w:pPr>
    </w:p>
    <w:p>
      <w:pPr>
        <w:pStyle w:val="BodyText"/>
        <w:spacing w:before="79"/>
        <w:ind w:left="2300" w:right="715"/>
      </w:pPr>
      <w:r>
        <w:rPr/>
        <w:t>seconded by Ms. Webster and approved by roll-call vote as follows: Stephen Davis: yes;</w:t>
      </w:r>
      <w:r>
        <w:rPr>
          <w:spacing w:val="-58"/>
        </w:rPr>
        <w:t> </w:t>
      </w:r>
      <w:r>
        <w:rPr/>
        <w:t>Carolyn Fenn:</w:t>
      </w:r>
      <w:r>
        <w:rPr>
          <w:spacing w:val="1"/>
        </w:rPr>
        <w:t> </w:t>
      </w:r>
      <w:r>
        <w:rPr/>
        <w:t>yes; William Graves: yes; Nancy Lordan:</w:t>
      </w:r>
      <w:r>
        <w:rPr>
          <w:spacing w:val="1"/>
        </w:rPr>
        <w:t> </w:t>
      </w:r>
      <w:r>
        <w:rPr/>
        <w:t>yes; Tarah Loy: yes; Mary K.</w:t>
      </w:r>
      <w:r>
        <w:rPr>
          <w:spacing w:val="-57"/>
        </w:rPr>
        <w:t> </w:t>
      </w:r>
      <w:r>
        <w:rPr/>
        <w:t>Moscato:</w:t>
      </w:r>
      <w:r>
        <w:rPr>
          <w:spacing w:val="1"/>
        </w:rPr>
        <w:t> </w:t>
      </w:r>
      <w:r>
        <w:rPr/>
        <w:t>yes; Naomi M. Prendergast: yes; Dr. Madhuri Reddy: yes; Patrick Stapleton:</w:t>
      </w:r>
      <w:r>
        <w:rPr>
          <w:spacing w:val="1"/>
        </w:rPr>
        <w:t> </w:t>
      </w:r>
      <w:r>
        <w:rPr/>
        <w:t>yes;</w:t>
      </w:r>
      <w:r>
        <w:rPr>
          <w:spacing w:val="-1"/>
        </w:rPr>
        <w:t> </w:t>
      </w:r>
      <w:r>
        <w:rPr/>
        <w:t>Pavel</w:t>
      </w:r>
      <w:r>
        <w:rPr>
          <w:spacing w:val="-1"/>
        </w:rPr>
        <w:t> </w:t>
      </w:r>
      <w:r>
        <w:rPr/>
        <w:t>Terpelets:</w:t>
      </w:r>
      <w:r>
        <w:rPr>
          <w:spacing w:val="-1"/>
        </w:rPr>
        <w:t> </w:t>
      </w:r>
      <w:r>
        <w:rPr/>
        <w:t>yes,</w:t>
      </w:r>
      <w:r>
        <w:rPr>
          <w:spacing w:val="-1"/>
        </w:rPr>
        <w:t> </w:t>
      </w:r>
      <w:r>
        <w:rPr/>
        <w:t>Roxanne</w:t>
      </w:r>
      <w:r>
        <w:rPr>
          <w:spacing w:val="-1"/>
        </w:rPr>
        <w:t> </w:t>
      </w:r>
      <w:r>
        <w:rPr/>
        <w:t>Webster:</w:t>
      </w:r>
      <w:r>
        <w:rPr>
          <w:spacing w:val="-1"/>
        </w:rPr>
        <w:t> </w:t>
      </w:r>
      <w:r>
        <w:rPr/>
        <w:t>yes.</w:t>
      </w:r>
      <w:r>
        <w:rPr>
          <w:spacing w:val="1"/>
        </w:rPr>
        <w:t> </w:t>
      </w:r>
      <w:r>
        <w:rPr/>
        <w:t>Absent:</w:t>
      </w:r>
      <w:r>
        <w:rPr>
          <w:spacing w:val="-1"/>
        </w:rPr>
        <w:t> </w:t>
      </w:r>
      <w:r>
        <w:rPr/>
        <w:t>Sr.</w:t>
      </w:r>
      <w:r>
        <w:rPr>
          <w:spacing w:val="-1"/>
        </w:rPr>
        <w:t> </w:t>
      </w:r>
      <w:r>
        <w:rPr/>
        <w:t>Jacquelyn</w:t>
      </w:r>
      <w:r>
        <w:rPr>
          <w:spacing w:val="-1"/>
        </w:rPr>
        <w:t> </w:t>
      </w:r>
      <w:r>
        <w:rPr/>
        <w:t>McCarthy.</w:t>
      </w:r>
    </w:p>
    <w:p>
      <w:pPr>
        <w:pStyle w:val="BodyText"/>
        <w:ind w:left="2300"/>
      </w:pPr>
      <w:r>
        <w:rPr/>
        <w:t>Abstained:</w:t>
      </w:r>
      <w:r>
        <w:rPr>
          <w:spacing w:val="-1"/>
        </w:rPr>
        <w:t> </w:t>
      </w:r>
      <w:r>
        <w:rPr/>
        <w:t>None.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Brian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McNeaney,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App. No.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1051129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00" w:right="896"/>
      </w:pPr>
      <w:r>
        <w:rPr/>
        <w:t>Ms. Moscato presented a summary of the request to the Board. Mr. McNeaney has a</w:t>
      </w:r>
      <w:r>
        <w:rPr>
          <w:spacing w:val="1"/>
        </w:rPr>
        <w:t> </w:t>
      </w:r>
      <w:r>
        <w:rPr/>
        <w:t>doctorate in physical therapy and works for a contract therapy company and has been</w:t>
      </w:r>
      <w:r>
        <w:rPr>
          <w:spacing w:val="1"/>
        </w:rPr>
        <w:t> </w:t>
      </w:r>
      <w:r>
        <w:rPr/>
        <w:t>dedicated to this role. Ms. Moscato explained that she would not recommend work-</w:t>
      </w:r>
      <w:r>
        <w:rPr>
          <w:spacing w:val="1"/>
        </w:rPr>
        <w:t> </w:t>
      </w:r>
      <w:r>
        <w:rPr/>
        <w:t>related credit as he was not employed by a long-term care facility, he only worked as a</w:t>
      </w:r>
      <w:r>
        <w:rPr>
          <w:spacing w:val="-58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physical therapist.</w:t>
      </w:r>
    </w:p>
    <w:p>
      <w:pPr>
        <w:pStyle w:val="BodyText"/>
        <w:spacing w:before="1"/>
      </w:pPr>
    </w:p>
    <w:p>
      <w:pPr>
        <w:pStyle w:val="Heading2"/>
      </w:pPr>
      <w:r>
        <w:rPr>
          <w:u w:val="single"/>
        </w:rPr>
        <w:t>ACTION:</w:t>
      </w:r>
    </w:p>
    <w:p>
      <w:pPr>
        <w:pStyle w:val="BodyText"/>
        <w:ind w:left="2300" w:right="846"/>
      </w:pPr>
      <w:r>
        <w:rPr/>
        <w:t>Motion to deny Mr. Brian McNeaney’s request for credit by Mr. Graves, seconded by</w:t>
      </w:r>
      <w:r>
        <w:rPr>
          <w:spacing w:val="1"/>
        </w:rPr>
        <w:t> </w:t>
      </w:r>
      <w:r>
        <w:rPr/>
        <w:t>Ms. Webster and approved by roll-call vote as follows: Stephen Davis: yes; Carolyn</w:t>
      </w:r>
      <w:r>
        <w:rPr>
          <w:spacing w:val="1"/>
        </w:rPr>
        <w:t> </w:t>
      </w:r>
      <w:r>
        <w:rPr/>
        <w:t>Fenn:</w:t>
      </w:r>
      <w:r>
        <w:rPr>
          <w:spacing w:val="1"/>
        </w:rPr>
        <w:t> </w:t>
      </w:r>
      <w:r>
        <w:rPr/>
        <w:t>yes; William Graves: yes; Nancy Lordan:</w:t>
      </w:r>
      <w:r>
        <w:rPr>
          <w:spacing w:val="1"/>
        </w:rPr>
        <w:t> </w:t>
      </w:r>
      <w:r>
        <w:rPr/>
        <w:t>yes; Tarah Loy: yes; Mary K.</w:t>
      </w:r>
      <w:r>
        <w:rPr>
          <w:spacing w:val="1"/>
        </w:rPr>
        <w:t> </w:t>
      </w:r>
      <w:r>
        <w:rPr/>
        <w:t>Moscato:</w:t>
      </w:r>
      <w:r>
        <w:rPr>
          <w:spacing w:val="58"/>
        </w:rPr>
        <w:t> </w:t>
      </w:r>
      <w:r>
        <w:rPr/>
        <w:t>yes;</w:t>
      </w:r>
      <w:r>
        <w:rPr>
          <w:spacing w:val="-1"/>
        </w:rPr>
        <w:t> </w:t>
      </w:r>
      <w:r>
        <w:rPr/>
        <w:t>Naomi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Prendergast: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Madhuri</w:t>
      </w:r>
      <w:r>
        <w:rPr>
          <w:spacing w:val="-1"/>
        </w:rPr>
        <w:t> </w:t>
      </w:r>
      <w:r>
        <w:rPr/>
        <w:t>Reddy: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Patrick</w:t>
      </w:r>
      <w:r>
        <w:rPr>
          <w:spacing w:val="-1"/>
        </w:rPr>
        <w:t> </w:t>
      </w:r>
      <w:r>
        <w:rPr/>
        <w:t>Stapleton:</w:t>
      </w:r>
      <w:r>
        <w:rPr>
          <w:spacing w:val="-57"/>
        </w:rPr>
        <w:t> </w:t>
      </w:r>
      <w:r>
        <w:rPr/>
        <w:t>yes;</w:t>
      </w:r>
      <w:r>
        <w:rPr>
          <w:spacing w:val="-1"/>
        </w:rPr>
        <w:t> </w:t>
      </w:r>
      <w:r>
        <w:rPr/>
        <w:t>Pavel</w:t>
      </w:r>
      <w:r>
        <w:rPr>
          <w:spacing w:val="-1"/>
        </w:rPr>
        <w:t> </w:t>
      </w:r>
      <w:r>
        <w:rPr/>
        <w:t>Terpelets:</w:t>
      </w:r>
      <w:r>
        <w:rPr>
          <w:spacing w:val="-1"/>
        </w:rPr>
        <w:t> </w:t>
      </w:r>
      <w:r>
        <w:rPr/>
        <w:t>yes,</w:t>
      </w:r>
      <w:r>
        <w:rPr>
          <w:spacing w:val="-1"/>
        </w:rPr>
        <w:t> </w:t>
      </w:r>
      <w:r>
        <w:rPr/>
        <w:t>Roxanne Webster:</w:t>
      </w:r>
      <w:r>
        <w:rPr>
          <w:spacing w:val="-1"/>
        </w:rPr>
        <w:t> </w:t>
      </w:r>
      <w:r>
        <w:rPr/>
        <w:t>yes.</w:t>
      </w:r>
      <w:r>
        <w:rPr>
          <w:spacing w:val="1"/>
        </w:rPr>
        <w:t> </w:t>
      </w:r>
      <w:r>
        <w:rPr/>
        <w:t>Absent:</w:t>
      </w:r>
      <w:r>
        <w:rPr>
          <w:spacing w:val="-1"/>
        </w:rPr>
        <w:t> </w:t>
      </w:r>
      <w:r>
        <w:rPr/>
        <w:t>Sr.</w:t>
      </w:r>
      <w:r>
        <w:rPr>
          <w:spacing w:val="-1"/>
        </w:rPr>
        <w:t> </w:t>
      </w:r>
      <w:r>
        <w:rPr/>
        <w:t>Jacquelyn</w:t>
      </w:r>
      <w:r>
        <w:rPr>
          <w:spacing w:val="-1"/>
        </w:rPr>
        <w:t> </w:t>
      </w:r>
      <w:r>
        <w:rPr/>
        <w:t>McCarthy.</w:t>
      </w:r>
    </w:p>
    <w:p>
      <w:pPr>
        <w:pStyle w:val="BodyText"/>
        <w:ind w:left="2300"/>
      </w:pPr>
      <w:r>
        <w:rPr/>
        <w:t>Abstained:</w:t>
      </w:r>
      <w:r>
        <w:rPr>
          <w:spacing w:val="-1"/>
        </w:rPr>
        <w:t> </w:t>
      </w:r>
      <w:r>
        <w:rPr/>
        <w:t>None.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0" w:after="0"/>
        <w:ind w:left="2300" w:right="7613" w:hanging="360"/>
        <w:jc w:val="left"/>
        <w:rPr>
          <w:sz w:val="24"/>
          <w:u w:val="none"/>
        </w:rPr>
      </w:pPr>
      <w:r>
        <w:rPr>
          <w:spacing w:val="-1"/>
          <w:sz w:val="24"/>
          <w:u w:val="single"/>
        </w:rPr>
        <w:t>Announcements:</w:t>
      </w:r>
    </w:p>
    <w:p>
      <w:pPr>
        <w:pStyle w:val="BodyText"/>
        <w:ind w:left="2300" w:right="7613"/>
      </w:pPr>
      <w:r>
        <w:rPr>
          <w:u w:val="single"/>
        </w:rPr>
        <w:t>None.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90" w:after="0"/>
        <w:ind w:left="2300" w:right="6860" w:hanging="360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Next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Session: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None.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1" w:val="left" w:leader="none"/>
        </w:tabs>
        <w:spacing w:line="240" w:lineRule="auto" w:before="0" w:after="0"/>
        <w:ind w:left="1940" w:right="0" w:hanging="721"/>
        <w:jc w:val="both"/>
        <w:rPr>
          <w:sz w:val="24"/>
          <w:u w:val="none"/>
        </w:rPr>
      </w:pPr>
      <w:r>
        <w:rPr>
          <w:sz w:val="24"/>
          <w:u w:val="single"/>
        </w:rPr>
        <w:t>M.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G. L.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c. 30A, §21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Executive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BodyText"/>
        <w:ind w:left="1940" w:right="1161"/>
        <w:jc w:val="both"/>
      </w:pPr>
      <w:r>
        <w:rPr/>
        <w:t>Motion by Ms. Lordan to move into Executive Session at 10:53 A.M., seconded by Ms.</w:t>
      </w:r>
      <w:r>
        <w:rPr>
          <w:spacing w:val="-57"/>
        </w:rPr>
        <w:t> </w:t>
      </w:r>
      <w:r>
        <w:rPr/>
        <w:t>Prendergast and unanimously approved by roll call vote as follows: Stephen Davis: yes;</w:t>
      </w:r>
      <w:r>
        <w:rPr>
          <w:spacing w:val="-58"/>
        </w:rPr>
        <w:t> </w:t>
      </w:r>
      <w:r>
        <w:rPr/>
        <w:t>Carolyn</w:t>
      </w:r>
      <w:r>
        <w:rPr>
          <w:spacing w:val="-1"/>
        </w:rPr>
        <w:t> </w:t>
      </w:r>
      <w:r>
        <w:rPr/>
        <w:t>Fenn:  yes;</w:t>
      </w:r>
      <w:r>
        <w:rPr>
          <w:spacing w:val="-1"/>
        </w:rPr>
        <w:t> </w:t>
      </w:r>
      <w:r>
        <w:rPr/>
        <w:t>William Graves: yes;</w:t>
      </w:r>
      <w:r>
        <w:rPr>
          <w:spacing w:val="-1"/>
        </w:rPr>
        <w:t> </w:t>
      </w:r>
      <w:r>
        <w:rPr/>
        <w:t>Nancy Lordan:</w:t>
      </w:r>
      <w:r>
        <w:rPr>
          <w:spacing w:val="59"/>
        </w:rPr>
        <w:t> </w:t>
      </w:r>
      <w:r>
        <w:rPr/>
        <w:t>yes; Tarah Loy:</w:t>
      </w:r>
      <w:r>
        <w:rPr>
          <w:spacing w:val="-1"/>
        </w:rPr>
        <w:t> </w:t>
      </w:r>
      <w:r>
        <w:rPr/>
        <w:t>yes; Sr.</w:t>
      </w:r>
    </w:p>
    <w:p>
      <w:pPr>
        <w:pStyle w:val="BodyText"/>
        <w:ind w:left="1940" w:right="1119"/>
        <w:jc w:val="both"/>
      </w:pPr>
      <w:r>
        <w:rPr/>
        <w:t>Jacquelyn McCarthy: yes; Mary K. Moscato:</w:t>
      </w:r>
      <w:r>
        <w:rPr>
          <w:spacing w:val="1"/>
        </w:rPr>
        <w:t> </w:t>
      </w:r>
      <w:r>
        <w:rPr/>
        <w:t>yes; Naomi M. Prendergast: yes; Madhuri</w:t>
      </w:r>
      <w:r>
        <w:rPr>
          <w:spacing w:val="-58"/>
        </w:rPr>
        <w:t> </w:t>
      </w:r>
      <w:r>
        <w:rPr/>
        <w:t>Reddy: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Patrick J.</w:t>
      </w:r>
      <w:r>
        <w:rPr>
          <w:spacing w:val="-1"/>
        </w:rPr>
        <w:t> </w:t>
      </w:r>
      <w:r>
        <w:rPr/>
        <w:t>Stapleton:</w:t>
      </w:r>
      <w:r>
        <w:rPr>
          <w:spacing w:val="-1"/>
        </w:rPr>
        <w:t> </w:t>
      </w:r>
      <w:r>
        <w:rPr/>
        <w:t>yes; Pavel</w:t>
      </w:r>
      <w:r>
        <w:rPr>
          <w:spacing w:val="-1"/>
        </w:rPr>
        <w:t> </w:t>
      </w:r>
      <w:r>
        <w:rPr/>
        <w:t>Terpelets:</w:t>
      </w:r>
      <w:r>
        <w:rPr>
          <w:spacing w:val="-1"/>
        </w:rPr>
        <w:t> </w:t>
      </w:r>
      <w:r>
        <w:rPr/>
        <w:t>yes. Absent:</w:t>
      </w:r>
      <w:r>
        <w:rPr>
          <w:spacing w:val="-1"/>
        </w:rPr>
        <w:t> </w:t>
      </w:r>
      <w:r>
        <w:rPr/>
        <w:t>Roxanne</w:t>
      </w:r>
      <w:r>
        <w:rPr>
          <w:spacing w:val="-1"/>
        </w:rPr>
        <w:t> </w:t>
      </w:r>
      <w:r>
        <w:rPr/>
        <w:t>Webster.</w:t>
      </w:r>
    </w:p>
    <w:p>
      <w:pPr>
        <w:pStyle w:val="BodyText"/>
        <w:ind w:left="1940"/>
        <w:jc w:val="both"/>
      </w:pPr>
      <w:r>
        <w:rPr/>
        <w:t>Abstained:</w:t>
      </w:r>
      <w:r>
        <w:rPr>
          <w:spacing w:val="-2"/>
        </w:rPr>
        <w:t> </w:t>
      </w:r>
      <w:r>
        <w:rPr/>
        <w:t>None.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1" w:val="left" w:leader="none"/>
        </w:tabs>
        <w:spacing w:line="240" w:lineRule="auto" w:before="1" w:after="0"/>
        <w:ind w:left="1940" w:right="0" w:hanging="721"/>
        <w:jc w:val="both"/>
        <w:rPr>
          <w:sz w:val="24"/>
          <w:u w:val="none"/>
        </w:rPr>
      </w:pPr>
      <w:r>
        <w:rPr>
          <w:sz w:val="24"/>
          <w:u w:val="single"/>
        </w:rPr>
        <w:t>Adjournment:</w:t>
      </w:r>
    </w:p>
    <w:p>
      <w:pPr>
        <w:pStyle w:val="BodyText"/>
        <w:ind w:left="1940"/>
        <w:jc w:val="both"/>
      </w:pPr>
      <w:r>
        <w:rPr/>
        <w:t>The</w:t>
      </w:r>
      <w:r>
        <w:rPr>
          <w:spacing w:val="-3"/>
        </w:rPr>
        <w:t> </w:t>
      </w:r>
      <w:r>
        <w:rPr/>
        <w:t>Board did</w:t>
      </w:r>
      <w:r>
        <w:rPr>
          <w:spacing w:val="-1"/>
        </w:rPr>
        <w:t> </w:t>
      </w:r>
      <w:r>
        <w:rPr/>
        <w:t>not reconvene</w:t>
      </w:r>
      <w:r>
        <w:rPr>
          <w:spacing w:val="-1"/>
        </w:rPr>
        <w:t> </w:t>
      </w:r>
      <w:r>
        <w:rPr/>
        <w:t>in Open</w:t>
      </w:r>
      <w:r>
        <w:rPr>
          <w:spacing w:val="-1"/>
        </w:rPr>
        <w:t> </w:t>
      </w:r>
      <w:r>
        <w:rPr/>
        <w:t>Session following</w:t>
      </w:r>
      <w:r>
        <w:rPr>
          <w:spacing w:val="-1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Session.</w:t>
      </w:r>
    </w:p>
    <w:p>
      <w:pPr>
        <w:pStyle w:val="BodyText"/>
      </w:pPr>
    </w:p>
    <w:p>
      <w:pPr>
        <w:pStyle w:val="BodyText"/>
        <w:ind w:left="1940" w:right="1701"/>
      </w:pP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Board</w:t>
      </w:r>
      <w:r>
        <w:rPr>
          <w:spacing w:val="-1"/>
        </w:rPr>
        <w:t> </w:t>
      </w:r>
      <w:r>
        <w:rPr/>
        <w:t>of Registration</w:t>
      </w:r>
      <w:r>
        <w:rPr>
          <w:spacing w:val="-1"/>
        </w:rPr>
        <w:t> </w:t>
      </w:r>
      <w:r>
        <w:rPr/>
        <w:t>of Nursing</w:t>
      </w:r>
      <w:r>
        <w:rPr>
          <w:spacing w:val="-1"/>
        </w:rPr>
        <w:t> </w:t>
      </w:r>
      <w:r>
        <w:rPr/>
        <w:t>Home</w:t>
      </w:r>
      <w:r>
        <w:rPr>
          <w:spacing w:val="-2"/>
        </w:rPr>
        <w:t> </w:t>
      </w:r>
      <w:r>
        <w:rPr/>
        <w:t>Administrators</w:t>
      </w:r>
      <w:r>
        <w:rPr>
          <w:spacing w:val="-1"/>
        </w:rPr>
        <w:t> </w:t>
      </w:r>
      <w:r>
        <w:rPr/>
        <w:t>is</w:t>
      </w:r>
      <w:r>
        <w:rPr>
          <w:spacing w:val="-57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Friday,</w:t>
      </w:r>
      <w:r>
        <w:rPr>
          <w:spacing w:val="1"/>
        </w:rPr>
        <w:t> </w:t>
      </w:r>
      <w:r>
        <w:rPr/>
        <w:t>January</w:t>
      </w:r>
      <w:r>
        <w:rPr>
          <w:spacing w:val="-1"/>
        </w:rPr>
        <w:t> </w:t>
      </w:r>
      <w:r>
        <w:rPr/>
        <w:t>21, 2022 at 10:00</w:t>
      </w:r>
      <w:r>
        <w:rPr>
          <w:spacing w:val="-1"/>
        </w:rPr>
        <w:t> </w:t>
      </w:r>
      <w:r>
        <w:rPr/>
        <w:t>A.M. via WebEx.</w:t>
      </w:r>
    </w:p>
    <w:p>
      <w:pPr>
        <w:pStyle w:val="BodyText"/>
      </w:pPr>
    </w:p>
    <w:p>
      <w:pPr>
        <w:pStyle w:val="BodyText"/>
        <w:ind w:left="1940"/>
      </w:pPr>
      <w:r>
        <w:rPr/>
        <w:t>Respectfully</w:t>
      </w:r>
      <w:r>
        <w:rPr>
          <w:spacing w:val="-2"/>
        </w:rPr>
        <w:t> </w:t>
      </w:r>
      <w:r>
        <w:rPr/>
        <w:t>submitted:</w:t>
      </w:r>
    </w:p>
    <w:p>
      <w:pPr>
        <w:pStyle w:val="BodyText"/>
        <w:ind w:left="1940"/>
      </w:pPr>
      <w:r>
        <w:rPr/>
        <w:t>The</w:t>
      </w:r>
      <w:r>
        <w:rPr>
          <w:spacing w:val="-3"/>
        </w:rPr>
        <w:t> </w:t>
      </w:r>
      <w:r>
        <w:rPr/>
        <w:t>Board of</w:t>
      </w:r>
      <w:r>
        <w:rPr>
          <w:spacing w:val="-2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Administrators</w:t>
      </w:r>
    </w:p>
    <w:sectPr>
      <w:pgSz w:w="12240" w:h="15840"/>
      <w:pgMar w:header="0" w:footer="1267" w:top="1360" w:bottom="146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050003pt;margin-top:679.264526pt;width:47.3pt;height:13.05pt;mso-position-horizontal-relative:page;mso-position-vertical-relative:page;z-index:-15955456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559999pt;margin-top:690.780518pt;width:177.05pt;height:13.05pt;mso-position-horizontal-relative:page;mso-position-vertical-relative:page;z-index:-15954944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Board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Meeting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Agenda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December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17,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559999pt;margin-top:702.300537pt;width:223.5pt;height:13.05pt;mso-position-horizontal-relative:page;mso-position-vertical-relative:page;z-index:-15954432" type="#_x0000_t202" id="docshape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Board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Registration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Nursing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Home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Administrators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559999pt;margin-top:725.340515pt;width:538pt;height:36pt;mso-position-horizontal-relative:page;mso-position-vertical-relative:page;z-index:-15953920" type="#_x0000_t202" id="docshape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If you need reasonable accommodations in order to participate in the meeting, contact the DPH ADA Coordinator Kevin Lovaincy,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phone: 617-909-5085 in advance of the meeting. While the Board will do its best to accommodate you, certain accommodations may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require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distinctive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requests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or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the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hiring of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outside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contractors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and may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not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be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available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if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requested immediately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before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the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meeting.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7.829987pt;margin-top:717.642639pt;width:56.25pt;height:15.3pt;mso-position-horizontal-relative:page;mso-position-vertical-relative:page;z-index:-15953408" type="#_x0000_t202" id="docshape6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</w:t>
                </w:r>
                <w:r>
                  <w:rPr>
                    <w:spacing w:val="-1"/>
                  </w:rPr>
                  <w:t> </w:t>
                </w:r>
                <w:r>
                  <w:rPr/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45.156006pt;width:272.55pt;height:12pt;mso-position-horizontal-relative:page;mso-position-vertical-relative:page;z-index:-15952896" type="#_x0000_t202" id="docshape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Draft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Minutes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the December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17,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2021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Board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Meeting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General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19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300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2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9" w:right="40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00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4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j.php?MTID=m8a2f10dca1bd12038b27fe2b684c08c4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Montgomery, Eleanor</dc:creator>
  <dcterms:created xsi:type="dcterms:W3CDTF">2022-02-11T19:48:40Z</dcterms:created>
  <dcterms:modified xsi:type="dcterms:W3CDTF">2022-02-11T19:48:40Z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2022-02-11T00:00:00Z</vt:filetime>
  </property>
</Properties>
</file>