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402F9C40" w14:textId="77777777" w:rsidR="007E44B8" w:rsidRPr="002F286A" w:rsidRDefault="007E44B8" w:rsidP="007E44B8">
      <w:pPr>
        <w:jc w:val="center"/>
        <w:rPr>
          <w:b/>
          <w:szCs w:val="24"/>
        </w:rPr>
      </w:pPr>
      <w:r w:rsidRPr="002F286A">
        <w:rPr>
          <w:b/>
          <w:szCs w:val="24"/>
        </w:rPr>
        <w:t>BOARD OF REGISTRATION OF PSYCHOLOGISTS</w:t>
      </w:r>
    </w:p>
    <w:p w14:paraId="7D8A0C27" w14:textId="77777777" w:rsidR="007E44B8" w:rsidRPr="002F286A" w:rsidRDefault="007E44B8" w:rsidP="007E44B8">
      <w:pPr>
        <w:jc w:val="center"/>
        <w:rPr>
          <w:b/>
          <w:szCs w:val="24"/>
        </w:rPr>
      </w:pPr>
    </w:p>
    <w:p w14:paraId="34012A42" w14:textId="1656DA4E" w:rsidR="007E44B8" w:rsidRPr="002F286A" w:rsidRDefault="007E44B8" w:rsidP="007E44B8">
      <w:pPr>
        <w:jc w:val="center"/>
        <w:rPr>
          <w:szCs w:val="24"/>
        </w:rPr>
      </w:pPr>
      <w:r w:rsidRPr="002F286A">
        <w:rPr>
          <w:b/>
          <w:szCs w:val="24"/>
        </w:rPr>
        <w:t xml:space="preserve">Public Meeting Minutes of </w:t>
      </w:r>
      <w:r w:rsidR="00885E73">
        <w:rPr>
          <w:b/>
          <w:szCs w:val="24"/>
        </w:rPr>
        <w:t>October 11</w:t>
      </w:r>
      <w:r>
        <w:rPr>
          <w:b/>
          <w:szCs w:val="24"/>
        </w:rPr>
        <w:t>, 202</w:t>
      </w:r>
      <w:r w:rsidR="007728A6">
        <w:rPr>
          <w:b/>
          <w:szCs w:val="24"/>
        </w:rPr>
        <w:t>4</w:t>
      </w:r>
    </w:p>
    <w:p w14:paraId="2BBEE3A5" w14:textId="77777777" w:rsidR="007E44B8" w:rsidRPr="002F286A" w:rsidRDefault="007E44B8" w:rsidP="007E44B8">
      <w:pPr>
        <w:jc w:val="center"/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552FF739" w14:textId="3D04EE76" w:rsidR="007E44B8" w:rsidRPr="002F286A" w:rsidRDefault="007E44B8" w:rsidP="007E44B8">
      <w:pPr>
        <w:ind w:left="2880" w:hanging="2880"/>
        <w:rPr>
          <w:szCs w:val="24"/>
        </w:rPr>
      </w:pPr>
      <w:r w:rsidRPr="002F286A">
        <w:rPr>
          <w:szCs w:val="24"/>
        </w:rPr>
        <w:t>Board Members Present:</w:t>
      </w:r>
      <w:r w:rsidRPr="002F286A">
        <w:rPr>
          <w:szCs w:val="24"/>
        </w:rPr>
        <w:tab/>
        <w:t xml:space="preserve">Robert Carey, Jr., Ph.D., Chair </w:t>
      </w:r>
    </w:p>
    <w:p w14:paraId="35F0B671" w14:textId="7E99E7CF" w:rsidR="007E44B8" w:rsidRDefault="007E44B8" w:rsidP="00EB4719">
      <w:pPr>
        <w:ind w:left="2880"/>
        <w:rPr>
          <w:szCs w:val="24"/>
        </w:rPr>
      </w:pPr>
      <w:r w:rsidRPr="002F286A">
        <w:rPr>
          <w:szCs w:val="24"/>
        </w:rPr>
        <w:t xml:space="preserve">Vicky Anderson, Psy.D., Vice Chair </w:t>
      </w:r>
    </w:p>
    <w:p w14:paraId="4E6E99BB" w14:textId="4C0BAF51" w:rsidR="007E44B8" w:rsidRDefault="007E44B8" w:rsidP="007E44B8">
      <w:pPr>
        <w:rPr>
          <w:szCs w:val="24"/>
        </w:rPr>
      </w:pPr>
      <w:bookmarkStart w:id="0" w:name="_Hlk134539198"/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Jeffrey Brown, Psy.D.</w:t>
      </w:r>
      <w:r w:rsidR="005A3404">
        <w:rPr>
          <w:szCs w:val="24"/>
        </w:rPr>
        <w:t xml:space="preserve"> </w:t>
      </w:r>
    </w:p>
    <w:p w14:paraId="09011E96" w14:textId="612D8449" w:rsidR="00722A4D" w:rsidRDefault="00722A4D" w:rsidP="007E44B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Jessica Edwards George, Ph.D.</w:t>
      </w:r>
      <w:r w:rsidR="000C7B71">
        <w:rPr>
          <w:szCs w:val="24"/>
        </w:rPr>
        <w:t xml:space="preserve"> (left the meeting at 12:50 p.m.)</w:t>
      </w:r>
      <w:r w:rsidR="00F40CEE">
        <w:rPr>
          <w:szCs w:val="24"/>
        </w:rPr>
        <w:t xml:space="preserve"> </w:t>
      </w:r>
    </w:p>
    <w:p w14:paraId="3B44B183" w14:textId="3F6834B1" w:rsidR="007B7F4F" w:rsidRDefault="007B7F4F" w:rsidP="00102244">
      <w:pPr>
        <w:ind w:left="2880"/>
        <w:rPr>
          <w:szCs w:val="24"/>
        </w:rPr>
      </w:pPr>
      <w:r>
        <w:rPr>
          <w:szCs w:val="24"/>
        </w:rPr>
        <w:t>Antonia Seligowski, Ph.D.</w:t>
      </w:r>
      <w:r w:rsidR="00102244">
        <w:rPr>
          <w:szCs w:val="24"/>
        </w:rPr>
        <w:t xml:space="preserve"> (left the meeting at 9:08 a.m., returned to the meeting at 9:31 a.m.)</w:t>
      </w:r>
    </w:p>
    <w:p w14:paraId="5AD37535" w14:textId="54093119" w:rsidR="003E715B" w:rsidRDefault="003E715B" w:rsidP="007E44B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Michael O’Halloran</w:t>
      </w:r>
    </w:p>
    <w:bookmarkEnd w:id="0"/>
    <w:p w14:paraId="6BC64EA9" w14:textId="77777777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31C4A361" w14:textId="77777777" w:rsidR="007E44B8" w:rsidRDefault="007E44B8" w:rsidP="007E44B8">
      <w:pPr>
        <w:rPr>
          <w:szCs w:val="24"/>
        </w:rPr>
      </w:pPr>
      <w:r w:rsidRPr="002F286A">
        <w:rPr>
          <w:szCs w:val="24"/>
        </w:rPr>
        <w:t>Staff Present:</w:t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Brian Bialas, Executive Director</w:t>
      </w:r>
    </w:p>
    <w:p w14:paraId="2083FC79" w14:textId="0E1EFED2" w:rsidR="00791EB0" w:rsidRDefault="001F0BFA" w:rsidP="007E44B8">
      <w:pPr>
        <w:ind w:left="2880"/>
        <w:rPr>
          <w:szCs w:val="24"/>
        </w:rPr>
      </w:pPr>
      <w:r>
        <w:rPr>
          <w:szCs w:val="24"/>
        </w:rPr>
        <w:t>Judith Bromley</w:t>
      </w:r>
      <w:r w:rsidR="00791EB0">
        <w:rPr>
          <w:szCs w:val="24"/>
        </w:rPr>
        <w:t>, Board Counsel</w:t>
      </w:r>
    </w:p>
    <w:p w14:paraId="4DA54E6A" w14:textId="262A9612" w:rsidR="00791EB0" w:rsidRDefault="00E55496" w:rsidP="007E44B8">
      <w:pPr>
        <w:ind w:left="2880"/>
        <w:rPr>
          <w:szCs w:val="24"/>
        </w:rPr>
      </w:pPr>
      <w:r>
        <w:rPr>
          <w:szCs w:val="24"/>
        </w:rPr>
        <w:t>Lauren McShane, Investigator Supervisor</w:t>
      </w:r>
    </w:p>
    <w:p w14:paraId="0FED08CF" w14:textId="1D4F8976" w:rsidR="00563361" w:rsidRDefault="00563361" w:rsidP="007E44B8">
      <w:pPr>
        <w:ind w:left="2880"/>
        <w:rPr>
          <w:szCs w:val="24"/>
        </w:rPr>
      </w:pPr>
      <w:r>
        <w:rPr>
          <w:szCs w:val="24"/>
        </w:rPr>
        <w:t>Ellen D’Agostino, Investigator</w:t>
      </w:r>
    </w:p>
    <w:p w14:paraId="02CFA26B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72969B5D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 xml:space="preserve">All Board members and staff appeared by videoconference.  </w:t>
      </w:r>
    </w:p>
    <w:p w14:paraId="16D33D58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</w:p>
    <w:p w14:paraId="40E51B6E" w14:textId="5CD18CFD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>At 9:</w:t>
      </w:r>
      <w:r w:rsidR="00E55496">
        <w:rPr>
          <w:szCs w:val="24"/>
        </w:rPr>
        <w:t>0</w:t>
      </w:r>
      <w:r w:rsidR="00563361">
        <w:rPr>
          <w:szCs w:val="24"/>
        </w:rPr>
        <w:t>4</w:t>
      </w:r>
      <w:r w:rsidRPr="002F286A">
        <w:rPr>
          <w:szCs w:val="24"/>
        </w:rPr>
        <w:t xml:space="preserve"> a.m., the meeting was called to order by </w:t>
      </w:r>
      <w:r w:rsidR="007B4C2C">
        <w:rPr>
          <w:szCs w:val="24"/>
        </w:rPr>
        <w:t>Dr. Carey</w:t>
      </w:r>
      <w:r w:rsidRPr="002F286A">
        <w:rPr>
          <w:szCs w:val="24"/>
        </w:rPr>
        <w:t xml:space="preserve">. </w:t>
      </w:r>
    </w:p>
    <w:p w14:paraId="584E721F" w14:textId="77777777" w:rsidR="00676EC8" w:rsidRDefault="00676EC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DEC3685" w14:textId="08BD1154" w:rsidR="007E44B8" w:rsidRPr="00E35175" w:rsidRDefault="007E44B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E35175">
        <w:rPr>
          <w:rFonts w:ascii="Times New Roman" w:hAnsi="Times New Roman"/>
          <w:b/>
          <w:sz w:val="24"/>
          <w:szCs w:val="24"/>
          <w:u w:val="single"/>
        </w:rPr>
        <w:t>Board Business</w:t>
      </w:r>
    </w:p>
    <w:p w14:paraId="49C2D1EA" w14:textId="77777777" w:rsidR="00510BBF" w:rsidRPr="00A3093F" w:rsidRDefault="00510BBF" w:rsidP="007E4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3D9791" w14:textId="052C0A7C" w:rsidR="007E44B8" w:rsidRPr="00E60C8D" w:rsidRDefault="007E44B8" w:rsidP="00E60C8D">
      <w:pPr>
        <w:numPr>
          <w:ilvl w:val="0"/>
          <w:numId w:val="2"/>
        </w:numPr>
        <w:rPr>
          <w:rFonts w:eastAsia="Calibri"/>
          <w:bCs/>
          <w:szCs w:val="24"/>
        </w:rPr>
      </w:pPr>
      <w:r>
        <w:rPr>
          <w:rFonts w:eastAsia="Calibri"/>
          <w:b/>
          <w:szCs w:val="24"/>
        </w:rPr>
        <w:t xml:space="preserve">Roll Call for Attendance: </w:t>
      </w:r>
      <w:r>
        <w:rPr>
          <w:rFonts w:eastAsia="Calibri"/>
          <w:bCs/>
          <w:szCs w:val="24"/>
        </w:rPr>
        <w:t>Mr. Bialas called the roll of Board members</w:t>
      </w:r>
      <w:r w:rsidR="00E60C8D">
        <w:rPr>
          <w:rFonts w:eastAsia="Calibri"/>
          <w:bCs/>
          <w:szCs w:val="24"/>
        </w:rPr>
        <w:t>.</w:t>
      </w:r>
      <w:r w:rsidR="00E55496">
        <w:rPr>
          <w:rFonts w:eastAsia="Calibri"/>
          <w:bCs/>
          <w:szCs w:val="24"/>
        </w:rPr>
        <w:t xml:space="preserve">  </w:t>
      </w:r>
      <w:r w:rsidR="007B4C2C">
        <w:rPr>
          <w:rFonts w:eastAsia="Calibri"/>
          <w:bCs/>
          <w:szCs w:val="24"/>
        </w:rPr>
        <w:t xml:space="preserve">Robert Carey, </w:t>
      </w:r>
      <w:r w:rsidR="00E60C8D" w:rsidRPr="00E60C8D">
        <w:rPr>
          <w:rFonts w:eastAsia="Calibri"/>
          <w:bCs/>
          <w:szCs w:val="24"/>
        </w:rPr>
        <w:t>Vicky Anderson,</w:t>
      </w:r>
      <w:r w:rsidR="00E60C8D">
        <w:rPr>
          <w:rFonts w:eastAsia="Calibri"/>
          <w:bCs/>
          <w:szCs w:val="24"/>
        </w:rPr>
        <w:t xml:space="preserve"> </w:t>
      </w:r>
      <w:r w:rsidR="00422620">
        <w:rPr>
          <w:rFonts w:eastAsia="Calibri"/>
          <w:bCs/>
          <w:szCs w:val="24"/>
        </w:rPr>
        <w:t xml:space="preserve">Jeffrey Brown, </w:t>
      </w:r>
      <w:r w:rsidR="00CA52F4">
        <w:rPr>
          <w:rFonts w:eastAsia="Calibri"/>
          <w:bCs/>
          <w:szCs w:val="24"/>
        </w:rPr>
        <w:t xml:space="preserve">Jessica Edwards George, </w:t>
      </w:r>
      <w:r w:rsidR="00F476AF">
        <w:rPr>
          <w:rFonts w:eastAsia="Calibri"/>
          <w:bCs/>
          <w:szCs w:val="24"/>
        </w:rPr>
        <w:t>Antonia Seligowski</w:t>
      </w:r>
      <w:r w:rsidR="003E715B">
        <w:rPr>
          <w:rFonts w:eastAsia="Calibri"/>
          <w:bCs/>
          <w:szCs w:val="24"/>
        </w:rPr>
        <w:t>, and Michael O’Halloran</w:t>
      </w:r>
      <w:r w:rsidR="00E60C8D">
        <w:rPr>
          <w:rFonts w:eastAsia="Calibri"/>
          <w:bCs/>
          <w:szCs w:val="24"/>
        </w:rPr>
        <w:t xml:space="preserve"> were in attendance.</w:t>
      </w:r>
    </w:p>
    <w:p w14:paraId="1A47905E" w14:textId="77777777" w:rsidR="00B1481A" w:rsidRPr="00AC762F" w:rsidRDefault="00B1481A" w:rsidP="00B1481A">
      <w:pPr>
        <w:rPr>
          <w:rFonts w:eastAsia="Calibri"/>
          <w:b/>
          <w:szCs w:val="24"/>
        </w:rPr>
      </w:pPr>
    </w:p>
    <w:p w14:paraId="272F6238" w14:textId="2509C7E0" w:rsidR="00D1568B" w:rsidRPr="00D1568B" w:rsidRDefault="009D5EB2" w:rsidP="00D1568B">
      <w:pPr>
        <w:numPr>
          <w:ilvl w:val="0"/>
          <w:numId w:val="2"/>
        </w:numPr>
        <w:rPr>
          <w:rFonts w:eastAsia="Calibri"/>
          <w:b/>
          <w:szCs w:val="24"/>
        </w:rPr>
      </w:pPr>
      <w:r w:rsidRPr="00E35175">
        <w:rPr>
          <w:b/>
          <w:bCs/>
          <w:szCs w:val="24"/>
        </w:rPr>
        <w:t xml:space="preserve">Public Meeting Minutes of </w:t>
      </w:r>
      <w:r w:rsidR="00102244">
        <w:rPr>
          <w:b/>
          <w:bCs/>
          <w:szCs w:val="24"/>
        </w:rPr>
        <w:t>September 13</w:t>
      </w:r>
      <w:r>
        <w:rPr>
          <w:b/>
          <w:bCs/>
          <w:szCs w:val="24"/>
        </w:rPr>
        <w:t>, 202</w:t>
      </w:r>
      <w:r w:rsidR="007C4887">
        <w:rPr>
          <w:b/>
          <w:bCs/>
          <w:szCs w:val="24"/>
        </w:rPr>
        <w:t>4</w:t>
      </w:r>
      <w:r w:rsidRPr="00E35175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2F286A">
        <w:rPr>
          <w:szCs w:val="24"/>
        </w:rPr>
        <w:t xml:space="preserve">After a brief discussion, a motion was made by </w:t>
      </w:r>
      <w:r w:rsidR="00351D6F">
        <w:rPr>
          <w:szCs w:val="24"/>
        </w:rPr>
        <w:t>Mr. O’Halloran</w:t>
      </w:r>
      <w:r w:rsidRPr="002F286A">
        <w:rPr>
          <w:szCs w:val="24"/>
        </w:rPr>
        <w:t xml:space="preserve">, seconded by </w:t>
      </w:r>
      <w:r>
        <w:rPr>
          <w:szCs w:val="24"/>
        </w:rPr>
        <w:t xml:space="preserve">Dr. </w:t>
      </w:r>
      <w:r w:rsidR="00102244">
        <w:rPr>
          <w:szCs w:val="24"/>
        </w:rPr>
        <w:t>Seligowski</w:t>
      </w:r>
      <w:r w:rsidRPr="002F286A">
        <w:rPr>
          <w:szCs w:val="24"/>
        </w:rPr>
        <w:t xml:space="preserve">, to approve the Public Meeting Minutes of </w:t>
      </w:r>
      <w:r w:rsidR="00102244">
        <w:rPr>
          <w:szCs w:val="24"/>
        </w:rPr>
        <w:t>September 13,</w:t>
      </w:r>
      <w:r w:rsidR="00A2666D">
        <w:rPr>
          <w:szCs w:val="24"/>
        </w:rPr>
        <w:t xml:space="preserve"> 2024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</w:t>
      </w:r>
      <w:r w:rsidR="00F476AF">
        <w:rPr>
          <w:szCs w:val="24"/>
        </w:rPr>
        <w:t xml:space="preserve">.  </w:t>
      </w:r>
    </w:p>
    <w:p w14:paraId="4F61ACE5" w14:textId="77777777" w:rsidR="009913BF" w:rsidRPr="009913BF" w:rsidRDefault="009913BF" w:rsidP="009913BF">
      <w:pPr>
        <w:rPr>
          <w:rFonts w:eastAsia="Calibri"/>
          <w:b/>
          <w:szCs w:val="24"/>
        </w:rPr>
      </w:pPr>
    </w:p>
    <w:p w14:paraId="7883676B" w14:textId="2A0F257B" w:rsidR="00E33649" w:rsidRPr="008C7864" w:rsidRDefault="00E33649" w:rsidP="009D5EB2">
      <w:pPr>
        <w:numPr>
          <w:ilvl w:val="0"/>
          <w:numId w:val="2"/>
        </w:num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Executive Session Minutes of </w:t>
      </w:r>
      <w:r w:rsidR="00102244">
        <w:rPr>
          <w:rFonts w:eastAsia="Calibri"/>
          <w:b/>
          <w:szCs w:val="24"/>
        </w:rPr>
        <w:t>September 13</w:t>
      </w:r>
      <w:r>
        <w:rPr>
          <w:rFonts w:eastAsia="Calibri"/>
          <w:b/>
          <w:szCs w:val="24"/>
        </w:rPr>
        <w:t xml:space="preserve">, 2024: </w:t>
      </w:r>
      <w:r w:rsidR="002B66F0" w:rsidRPr="002F286A">
        <w:rPr>
          <w:szCs w:val="24"/>
        </w:rPr>
        <w:t xml:space="preserve">After a brief discussion, a motion was made by </w:t>
      </w:r>
      <w:r w:rsidR="002B66F0">
        <w:rPr>
          <w:szCs w:val="24"/>
        </w:rPr>
        <w:t xml:space="preserve">Dr. </w:t>
      </w:r>
      <w:r w:rsidR="00102244">
        <w:rPr>
          <w:szCs w:val="24"/>
        </w:rPr>
        <w:t>Brown</w:t>
      </w:r>
      <w:r w:rsidR="002B66F0" w:rsidRPr="002F286A">
        <w:rPr>
          <w:szCs w:val="24"/>
        </w:rPr>
        <w:t xml:space="preserve">, seconded by </w:t>
      </w:r>
      <w:r w:rsidR="00102244">
        <w:rPr>
          <w:szCs w:val="24"/>
        </w:rPr>
        <w:t>Dr. Edwards George</w:t>
      </w:r>
      <w:r w:rsidR="002B66F0" w:rsidRPr="002F286A">
        <w:rPr>
          <w:szCs w:val="24"/>
        </w:rPr>
        <w:t xml:space="preserve">, to approve the </w:t>
      </w:r>
      <w:r w:rsidR="002B66F0">
        <w:rPr>
          <w:szCs w:val="24"/>
        </w:rPr>
        <w:t>Executive Session</w:t>
      </w:r>
      <w:r w:rsidR="002B66F0" w:rsidRPr="002F286A">
        <w:rPr>
          <w:szCs w:val="24"/>
        </w:rPr>
        <w:t xml:space="preserve"> Minutes of </w:t>
      </w:r>
      <w:r w:rsidR="00102244">
        <w:rPr>
          <w:szCs w:val="24"/>
        </w:rPr>
        <w:t>September 13</w:t>
      </w:r>
      <w:r w:rsidR="002B66F0">
        <w:rPr>
          <w:szCs w:val="24"/>
        </w:rPr>
        <w:t>, 2024</w:t>
      </w:r>
      <w:r w:rsidR="002B66F0" w:rsidRPr="002F286A">
        <w:rPr>
          <w:szCs w:val="24"/>
        </w:rPr>
        <w:t>.  The motion passed unanimously</w:t>
      </w:r>
      <w:r w:rsidR="002B66F0">
        <w:rPr>
          <w:szCs w:val="24"/>
        </w:rPr>
        <w:t xml:space="preserve"> by a roll call vote.  </w:t>
      </w:r>
    </w:p>
    <w:p w14:paraId="72BA81AA" w14:textId="77777777" w:rsidR="008C7864" w:rsidRDefault="008C7864" w:rsidP="008C7864">
      <w:pPr>
        <w:rPr>
          <w:rFonts w:eastAsia="Calibri"/>
          <w:b/>
          <w:szCs w:val="24"/>
        </w:rPr>
      </w:pPr>
    </w:p>
    <w:p w14:paraId="7706AC71" w14:textId="77777777" w:rsidR="00102244" w:rsidRDefault="00102244" w:rsidP="008C7864">
      <w:pPr>
        <w:rPr>
          <w:rFonts w:eastAsia="Calibri"/>
          <w:b/>
          <w:szCs w:val="24"/>
        </w:rPr>
      </w:pPr>
    </w:p>
    <w:p w14:paraId="114C962A" w14:textId="4A044CA8" w:rsidR="00102244" w:rsidRPr="00102244" w:rsidRDefault="00102244" w:rsidP="00102244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102244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Monitoring Interview</w:t>
      </w:r>
    </w:p>
    <w:p w14:paraId="197607B6" w14:textId="77777777" w:rsidR="00102244" w:rsidRDefault="00102244" w:rsidP="00102244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BA18D2B" w14:textId="0F2FC68C" w:rsidR="00102244" w:rsidRPr="00102244" w:rsidRDefault="00102244" w:rsidP="00102244">
      <w:pPr>
        <w:pStyle w:val="NoSpacing"/>
        <w:rPr>
          <w:rFonts w:ascii="Times New Roman" w:hAnsi="Times New Roman"/>
          <w:sz w:val="24"/>
          <w:szCs w:val="24"/>
        </w:rPr>
      </w:pPr>
      <w:r w:rsidRPr="00102244">
        <w:rPr>
          <w:rFonts w:ascii="Times New Roman" w:hAnsi="Times New Roman"/>
          <w:sz w:val="24"/>
          <w:szCs w:val="24"/>
        </w:rPr>
        <w:t>Dr. Seligowski recused herself from the following matter and left the meeting at 9:08 a.m.</w:t>
      </w:r>
    </w:p>
    <w:p w14:paraId="291C4A11" w14:textId="77777777" w:rsidR="00102244" w:rsidRPr="00721E98" w:rsidRDefault="00102244" w:rsidP="00102244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22978EA" w14:textId="12F0ECAE" w:rsidR="00102244" w:rsidRPr="00102244" w:rsidRDefault="00102244" w:rsidP="00102244">
      <w:pPr>
        <w:pStyle w:val="NoSpacing"/>
        <w:numPr>
          <w:ilvl w:val="0"/>
          <w:numId w:val="25"/>
        </w:numPr>
        <w:rPr>
          <w:rFonts w:ascii="Times New Roman" w:hAnsi="Times New Roman"/>
          <w:b/>
          <w:bCs/>
          <w:sz w:val="24"/>
          <w:szCs w:val="24"/>
        </w:rPr>
      </w:pPr>
      <w:r w:rsidRPr="00102244">
        <w:rPr>
          <w:rFonts w:ascii="Times New Roman" w:hAnsi="Times New Roman"/>
          <w:b/>
          <w:bCs/>
          <w:sz w:val="24"/>
          <w:szCs w:val="24"/>
        </w:rPr>
        <w:t>Lisa Cohen, 2019-001356-IT-ENF, Petition for Termination of Probation</w:t>
      </w:r>
    </w:p>
    <w:p w14:paraId="42C01E05" w14:textId="77777777" w:rsidR="00102244" w:rsidRDefault="00102244" w:rsidP="00102244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352BD9C" w14:textId="39B00141" w:rsidR="00180990" w:rsidRDefault="00102244" w:rsidP="00102244">
      <w:pPr>
        <w:pStyle w:val="NoSpacing"/>
        <w:numPr>
          <w:ilvl w:val="1"/>
          <w:numId w:val="25"/>
        </w:numPr>
        <w:rPr>
          <w:rFonts w:ascii="Times New Roman" w:hAnsi="Times New Roman"/>
          <w:sz w:val="24"/>
          <w:szCs w:val="24"/>
        </w:rPr>
      </w:pPr>
      <w:r w:rsidRPr="00102244">
        <w:rPr>
          <w:rFonts w:ascii="Times New Roman" w:hAnsi="Times New Roman"/>
          <w:b/>
          <w:bCs/>
          <w:sz w:val="24"/>
          <w:szCs w:val="24"/>
        </w:rPr>
        <w:t xml:space="preserve">Interview of Lisa Cohen and Supervisor Teodolinda </w:t>
      </w:r>
      <w:bookmarkStart w:id="1" w:name="_Hlk181194859"/>
      <w:r w:rsidRPr="00102244">
        <w:rPr>
          <w:rFonts w:ascii="Times New Roman" w:hAnsi="Times New Roman"/>
          <w:b/>
          <w:bCs/>
          <w:sz w:val="24"/>
          <w:szCs w:val="24"/>
        </w:rPr>
        <w:t>Piqué</w:t>
      </w:r>
      <w:bookmarkEnd w:id="1"/>
      <w:r w:rsidRPr="00102244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Dr. Cohen and Dr. </w:t>
      </w:r>
      <w:r w:rsidRPr="00102244">
        <w:rPr>
          <w:rFonts w:ascii="Times New Roman" w:hAnsi="Times New Roman"/>
          <w:sz w:val="24"/>
          <w:szCs w:val="24"/>
        </w:rPr>
        <w:t>Piqué</w:t>
      </w:r>
      <w:r>
        <w:rPr>
          <w:rFonts w:ascii="Times New Roman" w:hAnsi="Times New Roman"/>
          <w:sz w:val="24"/>
          <w:szCs w:val="24"/>
        </w:rPr>
        <w:t xml:space="preserve"> appeared to discuss Dr. Cohen’s petition.</w:t>
      </w:r>
      <w:r w:rsidR="00180990">
        <w:rPr>
          <w:rFonts w:ascii="Times New Roman" w:hAnsi="Times New Roman"/>
          <w:sz w:val="24"/>
          <w:szCs w:val="24"/>
        </w:rPr>
        <w:t xml:space="preserve">  Dr. Cohen explained that she has learned to identify when she feels overwhelmed, to use her supports when that happens, and not to be a “lone cowboy.”  Dr. Pique stated that it was “a pleasure” working with Dr. Cohen because she was open in supervision, which focused on self-care.  </w:t>
      </w:r>
    </w:p>
    <w:p w14:paraId="7DE8F8F3" w14:textId="77777777" w:rsidR="00180990" w:rsidRDefault="00180990" w:rsidP="00180990">
      <w:pPr>
        <w:pStyle w:val="NoSpacing"/>
        <w:rPr>
          <w:rFonts w:ascii="Times New Roman" w:hAnsi="Times New Roman"/>
          <w:sz w:val="24"/>
          <w:szCs w:val="24"/>
        </w:rPr>
      </w:pPr>
    </w:p>
    <w:p w14:paraId="4C107090" w14:textId="05B6226D" w:rsidR="00102244" w:rsidRDefault="00180990" w:rsidP="00180990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a brief discussion, a motion was made by Dr. Brown, seconded by Dr. Anderson, to approve Dr. Cohen’s petition to terminate probation.  The motion passed unanimously by a roll call vote.</w:t>
      </w:r>
    </w:p>
    <w:p w14:paraId="202F99AC" w14:textId="77777777" w:rsidR="00102244" w:rsidRDefault="00102244" w:rsidP="008C7864">
      <w:pPr>
        <w:rPr>
          <w:rFonts w:eastAsia="Calibri"/>
          <w:b/>
          <w:szCs w:val="24"/>
        </w:rPr>
      </w:pPr>
    </w:p>
    <w:p w14:paraId="42249A9F" w14:textId="38FFAF12" w:rsidR="00102244" w:rsidRPr="00102244" w:rsidRDefault="00102244" w:rsidP="008C7864">
      <w:pPr>
        <w:rPr>
          <w:rFonts w:eastAsia="Calibri"/>
          <w:bCs/>
          <w:szCs w:val="24"/>
        </w:rPr>
      </w:pPr>
      <w:r w:rsidRPr="00102244">
        <w:rPr>
          <w:rFonts w:eastAsia="Calibri"/>
          <w:bCs/>
          <w:szCs w:val="24"/>
        </w:rPr>
        <w:t>Dr. Seligowski returned to the meeting at 9:31 a.m.</w:t>
      </w:r>
    </w:p>
    <w:p w14:paraId="56094C10" w14:textId="77777777" w:rsidR="00102244" w:rsidRDefault="00102244" w:rsidP="008C7864">
      <w:pPr>
        <w:rPr>
          <w:rFonts w:eastAsia="Calibri"/>
          <w:b/>
          <w:szCs w:val="24"/>
        </w:rPr>
      </w:pPr>
    </w:p>
    <w:p w14:paraId="04274681" w14:textId="77777777" w:rsidR="00AE7C66" w:rsidRDefault="00AE7C66" w:rsidP="00AE7C66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AE7C66">
        <w:rPr>
          <w:rFonts w:ascii="Times New Roman" w:hAnsi="Times New Roman"/>
          <w:b/>
          <w:bCs/>
          <w:sz w:val="24"/>
          <w:szCs w:val="24"/>
          <w:u w:val="single"/>
        </w:rPr>
        <w:t>Discussion</w:t>
      </w:r>
    </w:p>
    <w:p w14:paraId="0E000AE8" w14:textId="77777777" w:rsidR="00AE7C66" w:rsidRPr="00AE7C66" w:rsidRDefault="00AE7C66" w:rsidP="00AE7C66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1C87E81" w14:textId="4B35AC49" w:rsidR="00AE7C66" w:rsidRPr="00BA7870" w:rsidRDefault="00AE7C66" w:rsidP="00AE7C66">
      <w:pPr>
        <w:pStyle w:val="NoSpacing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bookmarkStart w:id="2" w:name="_Hlk181277223"/>
      <w:r w:rsidRPr="00BA7870">
        <w:rPr>
          <w:rFonts w:ascii="Times New Roman" w:hAnsi="Times New Roman"/>
          <w:b/>
          <w:bCs/>
          <w:sz w:val="24"/>
          <w:szCs w:val="24"/>
        </w:rPr>
        <w:t xml:space="preserve">7.22.24 </w:t>
      </w:r>
      <w:r w:rsidR="00BA7870" w:rsidRPr="00BA7870">
        <w:rPr>
          <w:rFonts w:ascii="Times New Roman" w:hAnsi="Times New Roman"/>
          <w:b/>
          <w:bCs/>
          <w:sz w:val="24"/>
          <w:szCs w:val="24"/>
        </w:rPr>
        <w:t>L</w:t>
      </w:r>
      <w:r w:rsidRPr="00BA7870">
        <w:rPr>
          <w:rFonts w:ascii="Times New Roman" w:hAnsi="Times New Roman"/>
          <w:b/>
          <w:bCs/>
          <w:sz w:val="24"/>
          <w:szCs w:val="24"/>
        </w:rPr>
        <w:t xml:space="preserve">etter from Massachusetts Psychological Association </w:t>
      </w:r>
      <w:r w:rsidR="00B81995">
        <w:rPr>
          <w:rFonts w:ascii="Times New Roman" w:hAnsi="Times New Roman"/>
          <w:b/>
          <w:bCs/>
          <w:sz w:val="24"/>
          <w:szCs w:val="24"/>
        </w:rPr>
        <w:t xml:space="preserve">(MPA) </w:t>
      </w:r>
      <w:r w:rsidRPr="00BA7870">
        <w:rPr>
          <w:rFonts w:ascii="Times New Roman" w:hAnsi="Times New Roman"/>
          <w:b/>
          <w:bCs/>
          <w:sz w:val="24"/>
          <w:szCs w:val="24"/>
        </w:rPr>
        <w:t xml:space="preserve">re: Racial/Ethnic Bases of Behavior with a Focus on People of Color </w:t>
      </w:r>
      <w:r w:rsidR="00BA7870" w:rsidRPr="00BA7870">
        <w:rPr>
          <w:rFonts w:ascii="Times New Roman" w:hAnsi="Times New Roman"/>
          <w:b/>
          <w:bCs/>
          <w:sz w:val="24"/>
          <w:szCs w:val="24"/>
        </w:rPr>
        <w:t>C</w:t>
      </w:r>
      <w:r w:rsidRPr="00BA7870">
        <w:rPr>
          <w:rFonts w:ascii="Times New Roman" w:hAnsi="Times New Roman"/>
          <w:b/>
          <w:bCs/>
          <w:sz w:val="24"/>
          <w:szCs w:val="24"/>
        </w:rPr>
        <w:t xml:space="preserve">ourse </w:t>
      </w:r>
      <w:r w:rsidR="00BA7870" w:rsidRPr="00BA7870">
        <w:rPr>
          <w:rFonts w:ascii="Times New Roman" w:hAnsi="Times New Roman"/>
          <w:b/>
          <w:bCs/>
          <w:sz w:val="24"/>
          <w:szCs w:val="24"/>
        </w:rPr>
        <w:t>R</w:t>
      </w:r>
      <w:r w:rsidRPr="00BA7870">
        <w:rPr>
          <w:rFonts w:ascii="Times New Roman" w:hAnsi="Times New Roman"/>
          <w:b/>
          <w:bCs/>
          <w:sz w:val="24"/>
          <w:szCs w:val="24"/>
        </w:rPr>
        <w:t>equirement in 251 CMR 3.03(2)(i)(5)</w:t>
      </w:r>
      <w:bookmarkEnd w:id="2"/>
      <w:r w:rsidR="00BA7870" w:rsidRPr="00BA7870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81995">
        <w:rPr>
          <w:rFonts w:ascii="Times New Roman" w:hAnsi="Times New Roman"/>
          <w:sz w:val="24"/>
          <w:szCs w:val="24"/>
        </w:rPr>
        <w:t xml:space="preserve">Luana Bessa, Aleesha Young, and Susan Wagner appeared from the MPA to discuss their proposal to rename a course content area in the regulations and to allow applicants who must </w:t>
      </w:r>
      <w:r w:rsidR="000F6B2D">
        <w:rPr>
          <w:rFonts w:ascii="Times New Roman" w:hAnsi="Times New Roman"/>
          <w:sz w:val="24"/>
          <w:szCs w:val="24"/>
        </w:rPr>
        <w:t>makeup that course area</w:t>
      </w:r>
      <w:r w:rsidR="00B81995">
        <w:rPr>
          <w:rFonts w:ascii="Times New Roman" w:hAnsi="Times New Roman"/>
          <w:sz w:val="24"/>
          <w:szCs w:val="24"/>
        </w:rPr>
        <w:t xml:space="preserve"> to do so with continuing education courses.  After a brief discussion, the Board directed Mr. Bialas to draft proposed changes to 251 CMR 3.00 and place those proposed changes on the next meeting agenda for consideration by the Board.</w:t>
      </w:r>
    </w:p>
    <w:p w14:paraId="473CF8D7" w14:textId="77777777" w:rsidR="00AE7C66" w:rsidRDefault="00AE7C66" w:rsidP="008C7864">
      <w:pPr>
        <w:rPr>
          <w:rFonts w:eastAsia="Calibri"/>
          <w:b/>
          <w:szCs w:val="24"/>
        </w:rPr>
      </w:pPr>
    </w:p>
    <w:p w14:paraId="474E82B0" w14:textId="6866317E" w:rsidR="00F856A0" w:rsidRPr="00F856A0" w:rsidRDefault="00F856A0" w:rsidP="008C7864">
      <w:pPr>
        <w:rPr>
          <w:rFonts w:eastAsia="Calibri"/>
          <w:b/>
          <w:szCs w:val="24"/>
          <w:u w:val="single"/>
        </w:rPr>
      </w:pPr>
      <w:r w:rsidRPr="00F856A0">
        <w:rPr>
          <w:rFonts w:eastAsia="Calibri"/>
          <w:b/>
          <w:szCs w:val="24"/>
          <w:u w:val="single"/>
        </w:rPr>
        <w:t>Board Business</w:t>
      </w:r>
    </w:p>
    <w:p w14:paraId="3BA3C949" w14:textId="77777777" w:rsidR="00F856A0" w:rsidRDefault="00F856A0" w:rsidP="008C7864">
      <w:pPr>
        <w:rPr>
          <w:rFonts w:eastAsia="Calibri"/>
          <w:b/>
          <w:szCs w:val="24"/>
        </w:rPr>
      </w:pPr>
    </w:p>
    <w:p w14:paraId="797D848B" w14:textId="579EC475" w:rsidR="00F856A0" w:rsidRPr="00F856A0" w:rsidRDefault="00F856A0" w:rsidP="00F856A0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52FE4">
        <w:rPr>
          <w:rFonts w:ascii="Times New Roman" w:hAnsi="Times New Roman"/>
          <w:b/>
          <w:bCs/>
          <w:sz w:val="24"/>
          <w:szCs w:val="24"/>
        </w:rPr>
        <w:t>Passing of Board Member William Hudgins</w:t>
      </w:r>
      <w:r w:rsidR="00B52FE4" w:rsidRPr="00B52FE4">
        <w:rPr>
          <w:rFonts w:ascii="Times New Roman" w:hAnsi="Times New Roman"/>
          <w:b/>
          <w:bCs/>
          <w:sz w:val="24"/>
          <w:szCs w:val="24"/>
        </w:rPr>
        <w:t>:</w:t>
      </w:r>
      <w:r w:rsidR="00B52FE4">
        <w:rPr>
          <w:rFonts w:ascii="Times New Roman" w:hAnsi="Times New Roman"/>
          <w:sz w:val="24"/>
          <w:szCs w:val="24"/>
        </w:rPr>
        <w:t xml:space="preserve"> Dr. Carey and Dr. Brown discussed Dr. Hudgins’s memorial service</w:t>
      </w:r>
      <w:r w:rsidR="00413EDC">
        <w:rPr>
          <w:rFonts w:ascii="Times New Roman" w:hAnsi="Times New Roman"/>
          <w:sz w:val="24"/>
          <w:szCs w:val="24"/>
        </w:rPr>
        <w:t xml:space="preserve"> which they attended.</w:t>
      </w:r>
      <w:r w:rsidR="00B52FE4">
        <w:rPr>
          <w:rFonts w:ascii="Times New Roman" w:hAnsi="Times New Roman"/>
          <w:sz w:val="24"/>
          <w:szCs w:val="24"/>
        </w:rPr>
        <w:t xml:space="preserve">  </w:t>
      </w:r>
    </w:p>
    <w:p w14:paraId="78CBCB7A" w14:textId="77777777" w:rsidR="00F856A0" w:rsidRPr="00FD66F1" w:rsidRDefault="00F856A0" w:rsidP="00F856A0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14:paraId="5F52CB52" w14:textId="3AB8C232" w:rsidR="00F856A0" w:rsidRPr="00413EDC" w:rsidRDefault="00F856A0" w:rsidP="00F856A0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13EDC">
        <w:rPr>
          <w:rFonts w:ascii="Times New Roman" w:hAnsi="Times New Roman"/>
          <w:b/>
          <w:sz w:val="24"/>
          <w:szCs w:val="24"/>
        </w:rPr>
        <w:t>Harm Reduction Services in Healthcare Settings for People Who Use Drugs (PWUD)</w:t>
      </w:r>
      <w:r w:rsidR="00413EDC">
        <w:rPr>
          <w:rFonts w:ascii="Times New Roman" w:hAnsi="Times New Roman"/>
          <w:b/>
          <w:sz w:val="24"/>
          <w:szCs w:val="24"/>
        </w:rPr>
        <w:t xml:space="preserve">: </w:t>
      </w:r>
      <w:r w:rsidR="00413EDC">
        <w:rPr>
          <w:rFonts w:ascii="Times New Roman" w:hAnsi="Times New Roman"/>
          <w:bCs/>
          <w:sz w:val="24"/>
          <w:szCs w:val="24"/>
        </w:rPr>
        <w:t xml:space="preserve">The Board read and reviewed a memorandum from DPH explaining the agency’s position that licensees should not be disciplined solely </w:t>
      </w:r>
      <w:r w:rsidR="00413EDC" w:rsidRPr="00413EDC">
        <w:rPr>
          <w:rFonts w:ascii="Times New Roman" w:hAnsi="Times New Roman"/>
          <w:bCs/>
          <w:sz w:val="24"/>
          <w:szCs w:val="24"/>
        </w:rPr>
        <w:t>for the provision of harm reduction supplies or services</w:t>
      </w:r>
      <w:r w:rsidR="00413EDC">
        <w:rPr>
          <w:rFonts w:ascii="Times New Roman" w:hAnsi="Times New Roman"/>
          <w:bCs/>
          <w:sz w:val="24"/>
          <w:szCs w:val="24"/>
        </w:rPr>
        <w:t xml:space="preserve"> to people who use drugs.  </w:t>
      </w:r>
    </w:p>
    <w:p w14:paraId="23580E3F" w14:textId="77777777" w:rsidR="00AE7C66" w:rsidRDefault="00AE7C66" w:rsidP="008C7864">
      <w:pPr>
        <w:rPr>
          <w:rFonts w:eastAsia="Calibri"/>
          <w:b/>
          <w:szCs w:val="24"/>
        </w:rPr>
      </w:pPr>
    </w:p>
    <w:p w14:paraId="58327755" w14:textId="77777777" w:rsidR="00B821F7" w:rsidRDefault="00B821F7" w:rsidP="00B821F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B821F7">
        <w:rPr>
          <w:rFonts w:ascii="Times New Roman" w:hAnsi="Times New Roman"/>
          <w:b/>
          <w:bCs/>
          <w:sz w:val="24"/>
          <w:szCs w:val="24"/>
          <w:u w:val="single"/>
        </w:rPr>
        <w:t>Correspondence</w:t>
      </w:r>
    </w:p>
    <w:p w14:paraId="578EFF69" w14:textId="77777777" w:rsidR="00B821F7" w:rsidRPr="00B821F7" w:rsidRDefault="00B821F7" w:rsidP="00B821F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318CB20" w14:textId="6C83976A" w:rsidR="00B821F7" w:rsidRDefault="00B821F7" w:rsidP="00B821F7">
      <w:pPr>
        <w:pStyle w:val="NoSpacing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B821F7">
        <w:rPr>
          <w:rFonts w:ascii="Times New Roman" w:hAnsi="Times New Roman"/>
          <w:b/>
          <w:bCs/>
          <w:sz w:val="24"/>
          <w:szCs w:val="24"/>
        </w:rPr>
        <w:t>8.4.24 Email from K. Edwards re: Examination for Professional Practice in Psychology (EPPP):</w:t>
      </w:r>
      <w:r>
        <w:rPr>
          <w:rFonts w:ascii="Times New Roman" w:hAnsi="Times New Roman"/>
          <w:sz w:val="24"/>
          <w:szCs w:val="24"/>
        </w:rPr>
        <w:t xml:space="preserve"> The Board reviewed an email from an applicant discussing deficiencies in the EPPP and opposing the addition of part 2 to the examination.  </w:t>
      </w:r>
    </w:p>
    <w:p w14:paraId="2F6BD92F" w14:textId="77777777" w:rsidR="00B821F7" w:rsidRDefault="00B821F7" w:rsidP="008C7864">
      <w:pPr>
        <w:rPr>
          <w:rFonts w:eastAsia="Calibri"/>
          <w:b/>
          <w:szCs w:val="24"/>
        </w:rPr>
      </w:pPr>
    </w:p>
    <w:p w14:paraId="175F380D" w14:textId="6EB231CC" w:rsidR="00B821F7" w:rsidRPr="008D208A" w:rsidRDefault="00B821F7" w:rsidP="00B821F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208A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Application </w:t>
      </w:r>
      <w:r w:rsidR="008D208A" w:rsidRPr="008D208A">
        <w:rPr>
          <w:rFonts w:ascii="Times New Roman" w:hAnsi="Times New Roman"/>
          <w:b/>
          <w:bCs/>
          <w:sz w:val="24"/>
          <w:szCs w:val="24"/>
          <w:u w:val="single"/>
        </w:rPr>
        <w:t>R</w:t>
      </w:r>
      <w:r w:rsidRPr="008D208A">
        <w:rPr>
          <w:rFonts w:ascii="Times New Roman" w:hAnsi="Times New Roman"/>
          <w:b/>
          <w:bCs/>
          <w:sz w:val="24"/>
          <w:szCs w:val="24"/>
          <w:u w:val="single"/>
        </w:rPr>
        <w:t xml:space="preserve">eviews – </w:t>
      </w:r>
      <w:r w:rsidR="008D208A" w:rsidRPr="008D208A"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r w:rsidRPr="008D208A">
        <w:rPr>
          <w:rFonts w:ascii="Times New Roman" w:hAnsi="Times New Roman"/>
          <w:b/>
          <w:bCs/>
          <w:sz w:val="24"/>
          <w:szCs w:val="24"/>
          <w:u w:val="single"/>
        </w:rPr>
        <w:t>ducation</w:t>
      </w:r>
    </w:p>
    <w:p w14:paraId="5B23EAB7" w14:textId="77777777" w:rsidR="00B821F7" w:rsidRDefault="00B821F7" w:rsidP="00B821F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AF6167A" w14:textId="7F880035" w:rsidR="00B821F7" w:rsidRDefault="00B821F7" w:rsidP="00B821F7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3E7C4E">
        <w:rPr>
          <w:rFonts w:ascii="Times New Roman" w:hAnsi="Times New Roman"/>
          <w:b/>
          <w:bCs/>
          <w:sz w:val="24"/>
          <w:szCs w:val="24"/>
        </w:rPr>
        <w:t>John Carroll</w:t>
      </w:r>
      <w:r w:rsidR="008D208A" w:rsidRPr="003E7C4E">
        <w:rPr>
          <w:rFonts w:ascii="Times New Roman" w:hAnsi="Times New Roman"/>
          <w:b/>
          <w:bCs/>
          <w:sz w:val="24"/>
          <w:szCs w:val="24"/>
        </w:rPr>
        <w:t>:</w:t>
      </w:r>
      <w:r w:rsidR="008D208A">
        <w:rPr>
          <w:rFonts w:ascii="Times New Roman" w:hAnsi="Times New Roman"/>
          <w:sz w:val="24"/>
          <w:szCs w:val="24"/>
        </w:rPr>
        <w:t xml:space="preserve"> The Board reviewed Dr. Carroll’s proposed courses </w:t>
      </w:r>
      <w:r w:rsidR="003E7C4E">
        <w:rPr>
          <w:rFonts w:ascii="Times New Roman" w:hAnsi="Times New Roman"/>
          <w:sz w:val="24"/>
          <w:szCs w:val="24"/>
        </w:rPr>
        <w:t>to satisfy the</w:t>
      </w:r>
      <w:r w:rsidR="003E7C4E" w:rsidRPr="003E7C4E">
        <w:rPr>
          <w:rFonts w:ascii="Times New Roman" w:hAnsi="Times New Roman"/>
          <w:sz w:val="24"/>
          <w:szCs w:val="24"/>
        </w:rPr>
        <w:t xml:space="preserve"> Cognitive and Affective Bases of Behavior, Individual Differences, and Racial and Ethnic Bases of Behavior</w:t>
      </w:r>
      <w:r w:rsidR="003E7C4E">
        <w:rPr>
          <w:rFonts w:ascii="Times New Roman" w:hAnsi="Times New Roman"/>
          <w:sz w:val="24"/>
          <w:szCs w:val="24"/>
        </w:rPr>
        <w:t xml:space="preserve"> content areas.  After a brief discussion, a motion was made by Dr. Anderson, seconded by Mr. O’Halloran, to approve Dr. Carroll’s proposed courses.  The motion passed unanimously by a roll call vote.</w:t>
      </w:r>
    </w:p>
    <w:p w14:paraId="78F34EB4" w14:textId="77777777" w:rsidR="008D208A" w:rsidRDefault="008D208A" w:rsidP="008D208A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DC9124D" w14:textId="4054F9F3" w:rsidR="00B821F7" w:rsidRDefault="00B821F7" w:rsidP="00B821F7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3E7C4E">
        <w:rPr>
          <w:rFonts w:ascii="Times New Roman" w:hAnsi="Times New Roman"/>
          <w:b/>
          <w:bCs/>
          <w:sz w:val="24"/>
          <w:szCs w:val="24"/>
        </w:rPr>
        <w:t>Anne-Marie Denton</w:t>
      </w:r>
      <w:r w:rsidR="003E7C4E" w:rsidRPr="003E7C4E">
        <w:rPr>
          <w:rFonts w:ascii="Times New Roman" w:hAnsi="Times New Roman"/>
          <w:b/>
          <w:bCs/>
          <w:sz w:val="24"/>
          <w:szCs w:val="24"/>
        </w:rPr>
        <w:t>:</w:t>
      </w:r>
      <w:r w:rsidR="003E7C4E">
        <w:rPr>
          <w:rFonts w:ascii="Times New Roman" w:hAnsi="Times New Roman"/>
          <w:sz w:val="24"/>
          <w:szCs w:val="24"/>
        </w:rPr>
        <w:t xml:space="preserve"> The Board reviewed </w:t>
      </w:r>
      <w:r w:rsidR="009F7E1D">
        <w:rPr>
          <w:rFonts w:ascii="Times New Roman" w:hAnsi="Times New Roman"/>
          <w:sz w:val="24"/>
          <w:szCs w:val="24"/>
        </w:rPr>
        <w:t xml:space="preserve">documentation of </w:t>
      </w:r>
      <w:r w:rsidR="003E7C4E">
        <w:rPr>
          <w:rFonts w:ascii="Times New Roman" w:hAnsi="Times New Roman"/>
          <w:sz w:val="24"/>
          <w:szCs w:val="24"/>
        </w:rPr>
        <w:t>Dr. Denton’s doctoral program.  After a brief discussion, a motion was made by Dr. Brown, seconded by Dr. Edwards George, to deny Dr. Denton’s application because her doctoral program is not a “program in psychology” under 251 CMR 3.03.  The motion passed unanimously by a roll call vote.</w:t>
      </w:r>
    </w:p>
    <w:p w14:paraId="75CFCE7D" w14:textId="77777777" w:rsidR="00B821F7" w:rsidRDefault="00B821F7" w:rsidP="00B821F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0318C4B" w14:textId="21DAED57" w:rsidR="00B821F7" w:rsidRPr="009F7E1D" w:rsidRDefault="00B821F7" w:rsidP="00B821F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9F7E1D">
        <w:rPr>
          <w:rFonts w:ascii="Times New Roman" w:hAnsi="Times New Roman"/>
          <w:b/>
          <w:bCs/>
          <w:sz w:val="24"/>
          <w:szCs w:val="24"/>
          <w:u w:val="single"/>
        </w:rPr>
        <w:t xml:space="preserve">Application </w:t>
      </w:r>
      <w:r w:rsidR="009F7E1D" w:rsidRPr="009F7E1D">
        <w:rPr>
          <w:rFonts w:ascii="Times New Roman" w:hAnsi="Times New Roman"/>
          <w:b/>
          <w:bCs/>
          <w:sz w:val="24"/>
          <w:szCs w:val="24"/>
          <w:u w:val="single"/>
        </w:rPr>
        <w:t>R</w:t>
      </w:r>
      <w:r w:rsidRPr="009F7E1D">
        <w:rPr>
          <w:rFonts w:ascii="Times New Roman" w:hAnsi="Times New Roman"/>
          <w:b/>
          <w:bCs/>
          <w:sz w:val="24"/>
          <w:szCs w:val="24"/>
          <w:u w:val="single"/>
        </w:rPr>
        <w:t xml:space="preserve">eview – </w:t>
      </w:r>
      <w:r w:rsidR="009F7E1D" w:rsidRPr="009F7E1D"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r w:rsidRPr="009F7E1D">
        <w:rPr>
          <w:rFonts w:ascii="Times New Roman" w:hAnsi="Times New Roman"/>
          <w:b/>
          <w:bCs/>
          <w:sz w:val="24"/>
          <w:szCs w:val="24"/>
          <w:u w:val="single"/>
        </w:rPr>
        <w:t>xperience</w:t>
      </w:r>
    </w:p>
    <w:p w14:paraId="1DFBED7A" w14:textId="77777777" w:rsidR="00B821F7" w:rsidRDefault="00B821F7" w:rsidP="00B821F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7DFEEE4" w14:textId="7958D24B" w:rsidR="00B821F7" w:rsidRPr="00073030" w:rsidRDefault="00B821F7" w:rsidP="00B821F7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9F7E1D">
        <w:rPr>
          <w:rFonts w:ascii="Times New Roman" w:hAnsi="Times New Roman"/>
          <w:b/>
          <w:bCs/>
          <w:sz w:val="24"/>
          <w:szCs w:val="24"/>
        </w:rPr>
        <w:t>Lisa Pagliaro Andrianopoulos</w:t>
      </w:r>
      <w:r w:rsidR="009F7E1D" w:rsidRPr="009F7E1D">
        <w:rPr>
          <w:rFonts w:ascii="Times New Roman" w:hAnsi="Times New Roman"/>
          <w:b/>
          <w:bCs/>
          <w:sz w:val="24"/>
          <w:szCs w:val="24"/>
        </w:rPr>
        <w:t>:</w:t>
      </w:r>
      <w:r w:rsidR="009F7E1D">
        <w:rPr>
          <w:rFonts w:ascii="Times New Roman" w:hAnsi="Times New Roman"/>
          <w:sz w:val="24"/>
          <w:szCs w:val="24"/>
        </w:rPr>
        <w:t xml:space="preserve"> The Board reviewed documentation of Dr. </w:t>
      </w:r>
      <w:r w:rsidR="009F7E1D" w:rsidRPr="009F7E1D">
        <w:rPr>
          <w:rFonts w:ascii="Times New Roman" w:hAnsi="Times New Roman"/>
          <w:sz w:val="24"/>
          <w:szCs w:val="24"/>
        </w:rPr>
        <w:t>Pagliaro Andrianopoulos</w:t>
      </w:r>
      <w:r w:rsidR="009F7E1D">
        <w:rPr>
          <w:rFonts w:ascii="Times New Roman" w:hAnsi="Times New Roman"/>
          <w:sz w:val="24"/>
          <w:szCs w:val="24"/>
        </w:rPr>
        <w:t xml:space="preserve">’s internship.  After a brief discussion, a motion was made by Dr. Brown, seconded by Dr. Seligowski, to deny Dr. </w:t>
      </w:r>
      <w:r w:rsidR="009F7E1D" w:rsidRPr="009F7E1D">
        <w:rPr>
          <w:rFonts w:ascii="Times New Roman" w:hAnsi="Times New Roman"/>
          <w:sz w:val="24"/>
          <w:szCs w:val="24"/>
        </w:rPr>
        <w:t>Pagliaro Andrianopoulos</w:t>
      </w:r>
      <w:r w:rsidR="009F7E1D">
        <w:rPr>
          <w:rFonts w:ascii="Times New Roman" w:hAnsi="Times New Roman"/>
          <w:sz w:val="24"/>
          <w:szCs w:val="24"/>
        </w:rPr>
        <w:t>’s application because her internship does not meet the requirements of 251 CMR 3.06(6).  The motion passed unanimously by a roll call vote.</w:t>
      </w:r>
    </w:p>
    <w:p w14:paraId="74DC6BE7" w14:textId="77777777" w:rsidR="00B821F7" w:rsidRDefault="00B821F7" w:rsidP="00B821F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7247D45" w14:textId="13ECD8B2" w:rsidR="00B821F7" w:rsidRPr="00DF2CAB" w:rsidRDefault="00B821F7" w:rsidP="00B821F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DF2CAB">
        <w:rPr>
          <w:rFonts w:ascii="Times New Roman" w:hAnsi="Times New Roman"/>
          <w:b/>
          <w:bCs/>
          <w:sz w:val="24"/>
          <w:szCs w:val="24"/>
          <w:u w:val="single"/>
        </w:rPr>
        <w:t xml:space="preserve">Application </w:t>
      </w:r>
      <w:r w:rsidR="00DF2CAB" w:rsidRPr="00DF2CAB">
        <w:rPr>
          <w:rFonts w:ascii="Times New Roman" w:hAnsi="Times New Roman"/>
          <w:b/>
          <w:bCs/>
          <w:sz w:val="24"/>
          <w:szCs w:val="24"/>
          <w:u w:val="single"/>
        </w:rPr>
        <w:t>R</w:t>
      </w:r>
      <w:r w:rsidRPr="00DF2CAB">
        <w:rPr>
          <w:rFonts w:ascii="Times New Roman" w:hAnsi="Times New Roman"/>
          <w:b/>
          <w:bCs/>
          <w:sz w:val="24"/>
          <w:szCs w:val="24"/>
          <w:u w:val="single"/>
        </w:rPr>
        <w:t xml:space="preserve">eview – </w:t>
      </w:r>
      <w:r w:rsidR="00DF2CAB" w:rsidRPr="00DF2CAB"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r w:rsidRPr="00DF2CAB">
        <w:rPr>
          <w:rFonts w:ascii="Times New Roman" w:hAnsi="Times New Roman"/>
          <w:b/>
          <w:bCs/>
          <w:sz w:val="24"/>
          <w:szCs w:val="24"/>
          <w:u w:val="single"/>
        </w:rPr>
        <w:t xml:space="preserve">ducation and </w:t>
      </w:r>
      <w:r w:rsidR="00DF2CAB" w:rsidRPr="00DF2CAB"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r w:rsidRPr="00DF2CAB">
        <w:rPr>
          <w:rFonts w:ascii="Times New Roman" w:hAnsi="Times New Roman"/>
          <w:b/>
          <w:bCs/>
          <w:sz w:val="24"/>
          <w:szCs w:val="24"/>
          <w:u w:val="single"/>
        </w:rPr>
        <w:t>xperience</w:t>
      </w:r>
    </w:p>
    <w:p w14:paraId="6EA1F7AB" w14:textId="77777777" w:rsidR="00B821F7" w:rsidRPr="009F49F8" w:rsidRDefault="00B821F7" w:rsidP="00B821F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DE69FC0" w14:textId="2F9828FF" w:rsidR="00B821F7" w:rsidRPr="006F46DE" w:rsidRDefault="00B821F7" w:rsidP="00B821F7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bookmarkStart w:id="3" w:name="_Hlk181277403"/>
      <w:r w:rsidRPr="00DF2CAB">
        <w:rPr>
          <w:rFonts w:ascii="Times New Roman" w:hAnsi="Times New Roman"/>
          <w:b/>
          <w:bCs/>
          <w:sz w:val="24"/>
          <w:szCs w:val="24"/>
        </w:rPr>
        <w:t>Laurie Cestnick</w:t>
      </w:r>
      <w:bookmarkEnd w:id="3"/>
      <w:r w:rsidR="00DF2CAB" w:rsidRPr="00DF2CA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F41D6" w:rsidRPr="006F46DE">
        <w:rPr>
          <w:rFonts w:ascii="Times New Roman" w:hAnsi="Times New Roman"/>
          <w:sz w:val="24"/>
          <w:szCs w:val="24"/>
        </w:rPr>
        <w:t xml:space="preserve">The Board reviewed documentation of Dr. </w:t>
      </w:r>
      <w:proofErr w:type="spellStart"/>
      <w:r w:rsidR="006F41D6" w:rsidRPr="006F46DE">
        <w:rPr>
          <w:rFonts w:ascii="Times New Roman" w:hAnsi="Times New Roman"/>
          <w:sz w:val="24"/>
          <w:szCs w:val="24"/>
        </w:rPr>
        <w:t>Cestnick’s</w:t>
      </w:r>
      <w:proofErr w:type="spellEnd"/>
      <w:r w:rsidR="006F41D6" w:rsidRPr="006F46DE">
        <w:rPr>
          <w:rFonts w:ascii="Times New Roman" w:hAnsi="Times New Roman"/>
          <w:sz w:val="24"/>
          <w:szCs w:val="24"/>
        </w:rPr>
        <w:t xml:space="preserve"> education and experience.  After a brief discussion, a motion was made by Dr. Anderson, seconded by Dr. Seligowski, to approve Dr. </w:t>
      </w:r>
      <w:proofErr w:type="spellStart"/>
      <w:r w:rsidR="006F41D6" w:rsidRPr="006F46DE">
        <w:rPr>
          <w:rFonts w:ascii="Times New Roman" w:hAnsi="Times New Roman"/>
          <w:sz w:val="24"/>
          <w:szCs w:val="24"/>
        </w:rPr>
        <w:t>Cestnick’s</w:t>
      </w:r>
      <w:proofErr w:type="spellEnd"/>
      <w:r w:rsidR="006F41D6" w:rsidRPr="006F46DE">
        <w:rPr>
          <w:rFonts w:ascii="Times New Roman" w:hAnsi="Times New Roman"/>
          <w:sz w:val="24"/>
          <w:szCs w:val="24"/>
        </w:rPr>
        <w:t xml:space="preserve"> education and experience.  The motion passed unanimously by a roll call vote.</w:t>
      </w:r>
    </w:p>
    <w:p w14:paraId="738B60DD" w14:textId="77777777" w:rsidR="00B821F7" w:rsidRDefault="00B821F7" w:rsidP="00B821F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50FEF80" w14:textId="77777777" w:rsidR="00B821F7" w:rsidRPr="00E92569" w:rsidRDefault="00B821F7" w:rsidP="00B821F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E92569">
        <w:rPr>
          <w:rFonts w:ascii="Times New Roman" w:hAnsi="Times New Roman"/>
          <w:b/>
          <w:bCs/>
          <w:sz w:val="24"/>
          <w:szCs w:val="24"/>
          <w:u w:val="single"/>
        </w:rPr>
        <w:t>Monitoring</w:t>
      </w:r>
    </w:p>
    <w:p w14:paraId="51B71378" w14:textId="77777777" w:rsidR="00E92569" w:rsidRPr="00721E98" w:rsidRDefault="00E92569" w:rsidP="00B821F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F63ED06" w14:textId="026AE5E3" w:rsidR="00B821F7" w:rsidRPr="00E92569" w:rsidRDefault="00B821F7" w:rsidP="00B821F7">
      <w:pPr>
        <w:pStyle w:val="NoSpacing"/>
        <w:numPr>
          <w:ilvl w:val="0"/>
          <w:numId w:val="25"/>
        </w:numPr>
        <w:rPr>
          <w:rFonts w:ascii="Times New Roman" w:hAnsi="Times New Roman"/>
          <w:b/>
          <w:bCs/>
          <w:sz w:val="24"/>
          <w:szCs w:val="24"/>
        </w:rPr>
      </w:pPr>
      <w:r w:rsidRPr="00E92569">
        <w:rPr>
          <w:rFonts w:ascii="Times New Roman" w:hAnsi="Times New Roman"/>
          <w:b/>
          <w:bCs/>
          <w:sz w:val="24"/>
          <w:szCs w:val="24"/>
        </w:rPr>
        <w:t xml:space="preserve">Kathleen Hennessy, 2021-000179-IT-ENF, </w:t>
      </w:r>
      <w:r w:rsidR="00E92569" w:rsidRPr="00E92569">
        <w:rPr>
          <w:rFonts w:ascii="Times New Roman" w:hAnsi="Times New Roman"/>
          <w:b/>
          <w:bCs/>
          <w:sz w:val="24"/>
          <w:szCs w:val="24"/>
        </w:rPr>
        <w:t>A</w:t>
      </w:r>
      <w:r w:rsidRPr="00E92569">
        <w:rPr>
          <w:rFonts w:ascii="Times New Roman" w:hAnsi="Times New Roman"/>
          <w:b/>
          <w:bCs/>
          <w:sz w:val="24"/>
          <w:szCs w:val="24"/>
        </w:rPr>
        <w:t xml:space="preserve">pproval of </w:t>
      </w:r>
      <w:r w:rsidR="00E92569" w:rsidRPr="00E92569">
        <w:rPr>
          <w:rFonts w:ascii="Times New Roman" w:hAnsi="Times New Roman"/>
          <w:b/>
          <w:bCs/>
          <w:sz w:val="24"/>
          <w:szCs w:val="24"/>
        </w:rPr>
        <w:t>P</w:t>
      </w:r>
      <w:r w:rsidRPr="00E92569">
        <w:rPr>
          <w:rFonts w:ascii="Times New Roman" w:hAnsi="Times New Roman"/>
          <w:b/>
          <w:bCs/>
          <w:sz w:val="24"/>
          <w:szCs w:val="24"/>
        </w:rPr>
        <w:t xml:space="preserve">roposed </w:t>
      </w:r>
      <w:r w:rsidR="00E92569" w:rsidRPr="00E92569">
        <w:rPr>
          <w:rFonts w:ascii="Times New Roman" w:hAnsi="Times New Roman"/>
          <w:b/>
          <w:bCs/>
          <w:sz w:val="24"/>
          <w:szCs w:val="24"/>
        </w:rPr>
        <w:t>S</w:t>
      </w:r>
      <w:r w:rsidRPr="00E92569">
        <w:rPr>
          <w:rFonts w:ascii="Times New Roman" w:hAnsi="Times New Roman"/>
          <w:b/>
          <w:bCs/>
          <w:sz w:val="24"/>
          <w:szCs w:val="24"/>
        </w:rPr>
        <w:t>upervisor</w:t>
      </w:r>
      <w:r w:rsidR="00E92569" w:rsidRPr="00E92569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380A7A">
        <w:rPr>
          <w:rFonts w:ascii="Times New Roman" w:hAnsi="Times New Roman"/>
          <w:sz w:val="24"/>
          <w:szCs w:val="24"/>
        </w:rPr>
        <w:t>The Board reviewed Dr. Hennessy’s proposal that Dr. Linda Luz-Alterman supervis</w:t>
      </w:r>
      <w:r w:rsidR="00730E27">
        <w:rPr>
          <w:rFonts w:ascii="Times New Roman" w:hAnsi="Times New Roman"/>
          <w:sz w:val="24"/>
          <w:szCs w:val="24"/>
        </w:rPr>
        <w:t>e</w:t>
      </w:r>
      <w:r w:rsidR="00380A7A">
        <w:rPr>
          <w:rFonts w:ascii="Times New Roman" w:hAnsi="Times New Roman"/>
          <w:sz w:val="24"/>
          <w:szCs w:val="24"/>
        </w:rPr>
        <w:t xml:space="preserve"> her during her probation.  After a brief discussion, a motion was made by Mr. O’Halloran, seconded by Dr. Brown, to approved Dr. Luz-Alterman as Dr. Hennessy’s supervisor.  The motion passed unanimously by a roll call vote.</w:t>
      </w:r>
    </w:p>
    <w:p w14:paraId="0A1B1D8C" w14:textId="77777777" w:rsidR="001A35DB" w:rsidRPr="006F2301" w:rsidRDefault="001A35DB" w:rsidP="0017591B">
      <w:pPr>
        <w:pStyle w:val="NoSpacing"/>
        <w:rPr>
          <w:rFonts w:ascii="Times New Roman" w:hAnsi="Times New Roman"/>
          <w:sz w:val="24"/>
          <w:szCs w:val="24"/>
        </w:rPr>
      </w:pPr>
    </w:p>
    <w:p w14:paraId="2FA187C2" w14:textId="77777777" w:rsidR="009803BB" w:rsidRPr="002F286A" w:rsidRDefault="009803BB" w:rsidP="009803BB">
      <w:pPr>
        <w:rPr>
          <w:rFonts w:eastAsia="Calibri"/>
          <w:bCs/>
          <w:szCs w:val="24"/>
        </w:rPr>
      </w:pPr>
      <w:r w:rsidRPr="002F286A">
        <w:rPr>
          <w:rFonts w:eastAsia="Calibri"/>
          <w:b/>
          <w:szCs w:val="24"/>
          <w:u w:val="single"/>
        </w:rPr>
        <w:t>Executive Session</w:t>
      </w:r>
      <w:r w:rsidRPr="002F286A">
        <w:rPr>
          <w:rFonts w:eastAsia="Calibri"/>
          <w:b/>
          <w:szCs w:val="24"/>
        </w:rPr>
        <w:t xml:space="preserve"> </w:t>
      </w:r>
      <w:r w:rsidRPr="002F286A">
        <w:rPr>
          <w:rFonts w:eastAsia="Calibri"/>
          <w:bCs/>
          <w:szCs w:val="24"/>
        </w:rPr>
        <w:t xml:space="preserve">(closed </w:t>
      </w:r>
      <w:r w:rsidRPr="001E2F0A">
        <w:rPr>
          <w:rFonts w:eastAsia="Calibri"/>
          <w:szCs w:val="24"/>
        </w:rPr>
        <w:t xml:space="preserve">under </w:t>
      </w:r>
      <w:r w:rsidRPr="002F286A">
        <w:rPr>
          <w:rFonts w:eastAsia="Calibri"/>
          <w:bCs/>
          <w:szCs w:val="24"/>
        </w:rPr>
        <w:t>G.L. c. 30A, § 21(a)(7) to comply with G.L. c. 4, § 7, ¶ 26(c) and G.L. c. 214, § 1B – adhering to the public records law and to preserve the confidentiality of medical record information)</w:t>
      </w:r>
    </w:p>
    <w:p w14:paraId="62E1E9D4" w14:textId="77777777" w:rsidR="009803BB" w:rsidRPr="002F286A" w:rsidRDefault="009803BB" w:rsidP="009803BB">
      <w:pPr>
        <w:rPr>
          <w:rFonts w:eastAsia="Calibri"/>
          <w:b/>
          <w:szCs w:val="24"/>
        </w:rPr>
      </w:pPr>
    </w:p>
    <w:p w14:paraId="0FD44761" w14:textId="172AEA38" w:rsidR="009803BB" w:rsidRPr="002F286A" w:rsidRDefault="009803BB" w:rsidP="009803BB">
      <w:pPr>
        <w:rPr>
          <w:szCs w:val="24"/>
        </w:rPr>
      </w:pPr>
      <w:r w:rsidRPr="002F286A">
        <w:rPr>
          <w:rFonts w:eastAsia="Calibri"/>
          <w:bCs/>
          <w:szCs w:val="24"/>
        </w:rPr>
        <w:t xml:space="preserve">At </w:t>
      </w:r>
      <w:r w:rsidR="001A35DB">
        <w:rPr>
          <w:rFonts w:eastAsia="Calibri"/>
          <w:bCs/>
          <w:szCs w:val="24"/>
        </w:rPr>
        <w:t>11:19</w:t>
      </w:r>
      <w:r>
        <w:rPr>
          <w:rFonts w:eastAsia="Calibri"/>
          <w:bCs/>
          <w:szCs w:val="24"/>
        </w:rPr>
        <w:t xml:space="preserve"> a</w:t>
      </w:r>
      <w:r w:rsidRPr="002F286A">
        <w:rPr>
          <w:rFonts w:eastAsia="Calibri"/>
          <w:bCs/>
          <w:szCs w:val="24"/>
        </w:rPr>
        <w:t xml:space="preserve">.m., </w:t>
      </w:r>
      <w:r w:rsidRPr="002F286A">
        <w:rPr>
          <w:szCs w:val="24"/>
        </w:rPr>
        <w:t xml:space="preserve">a motion was made by </w:t>
      </w:r>
      <w:r w:rsidR="001A35DB">
        <w:rPr>
          <w:szCs w:val="24"/>
        </w:rPr>
        <w:t>Mr. O’Halloran</w:t>
      </w:r>
      <w:r w:rsidRPr="002F286A">
        <w:rPr>
          <w:szCs w:val="24"/>
        </w:rPr>
        <w:t xml:space="preserve">, seconded by </w:t>
      </w:r>
      <w:r w:rsidR="001A35DB">
        <w:rPr>
          <w:szCs w:val="24"/>
        </w:rPr>
        <w:t>Dr. Anderson</w:t>
      </w:r>
      <w:r w:rsidRPr="002F286A">
        <w:rPr>
          <w:szCs w:val="24"/>
        </w:rPr>
        <w:t>, to (1) exit the public meeting; (2) enter into executive session under</w:t>
      </w:r>
      <w:r>
        <w:rPr>
          <w:rFonts w:eastAsia="Calibri"/>
          <w:szCs w:val="24"/>
        </w:rPr>
        <w:t xml:space="preserve"> </w:t>
      </w:r>
      <w:r w:rsidRPr="002F286A">
        <w:rPr>
          <w:szCs w:val="24"/>
        </w:rPr>
        <w:t>G.L. c. 30A, § 21(a)(7) to comply with G.L. c. 4, § 7, ¶ 26(c) and G.L. c. 214, § 1B – adhering to the public records law and to preserve the confidentiality of medical record information</w:t>
      </w:r>
      <w:r>
        <w:rPr>
          <w:szCs w:val="24"/>
        </w:rPr>
        <w:t>,</w:t>
      </w:r>
      <w:r w:rsidRPr="002F286A">
        <w:rPr>
          <w:szCs w:val="24"/>
        </w:rPr>
        <w:t xml:space="preserve"> </w:t>
      </w:r>
      <w:r w:rsidR="001A35DB">
        <w:rPr>
          <w:szCs w:val="24"/>
        </w:rPr>
        <w:t>to</w:t>
      </w:r>
      <w:r w:rsidR="001A35DB" w:rsidRPr="001A35DB">
        <w:rPr>
          <w:szCs w:val="24"/>
        </w:rPr>
        <w:t xml:space="preserve"> discuss and evaluate examination accommodation requests involving the review of medical records and information of patients</w:t>
      </w:r>
      <w:r w:rsidRPr="002F286A">
        <w:rPr>
          <w:szCs w:val="24"/>
        </w:rPr>
        <w:t xml:space="preserve">; </w:t>
      </w:r>
      <w:r w:rsidRPr="000956C3">
        <w:rPr>
          <w:szCs w:val="24"/>
        </w:rPr>
        <w:lastRenderedPageBreak/>
        <w:t xml:space="preserve">then </w:t>
      </w:r>
      <w:r>
        <w:rPr>
          <w:rFonts w:eastAsia="Calibri"/>
          <w:bCs/>
          <w:szCs w:val="24"/>
        </w:rPr>
        <w:t>(3) enter into</w:t>
      </w:r>
      <w:r w:rsidRPr="000956C3">
        <w:rPr>
          <w:szCs w:val="24"/>
        </w:rPr>
        <w:t xml:space="preserve"> investigative conference under G.L. c. 112, § 65C to </w:t>
      </w:r>
      <w:r>
        <w:rPr>
          <w:szCs w:val="24"/>
        </w:rPr>
        <w:t xml:space="preserve">review </w:t>
      </w:r>
      <w:r w:rsidR="001A35DB">
        <w:rPr>
          <w:szCs w:val="24"/>
        </w:rPr>
        <w:t>new cases</w:t>
      </w:r>
      <w:r w:rsidRPr="000956C3">
        <w:rPr>
          <w:szCs w:val="24"/>
        </w:rPr>
        <w:t>; and (</w:t>
      </w:r>
      <w:r>
        <w:rPr>
          <w:szCs w:val="24"/>
        </w:rPr>
        <w:t>4</w:t>
      </w:r>
      <w:r w:rsidRPr="000956C3">
        <w:rPr>
          <w:szCs w:val="24"/>
        </w:rPr>
        <w:t>) at the conclusion of the investigative conference, not return to the public meeting</w:t>
      </w:r>
      <w:r>
        <w:rPr>
          <w:szCs w:val="24"/>
        </w:rPr>
        <w:t xml:space="preserve"> and adjourn</w:t>
      </w:r>
      <w:r w:rsidRPr="000956C3">
        <w:rPr>
          <w:szCs w:val="24"/>
        </w:rPr>
        <w:t>.</w:t>
      </w:r>
      <w:r>
        <w:rPr>
          <w:szCs w:val="24"/>
        </w:rPr>
        <w:t xml:space="preserve">  </w:t>
      </w:r>
      <w:r w:rsidRPr="002F286A">
        <w:rPr>
          <w:szCs w:val="24"/>
        </w:rPr>
        <w:t>The motion passed unanimously by a roll call vote.</w:t>
      </w:r>
    </w:p>
    <w:p w14:paraId="5DC31427" w14:textId="77777777" w:rsidR="009803BB" w:rsidRDefault="009803BB" w:rsidP="009803BB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FE8F3B0" w14:textId="7B5FC7BC" w:rsidR="009803BB" w:rsidRPr="00FD547B" w:rsidRDefault="009803BB" w:rsidP="009803BB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 xml:space="preserve">The Board entered executive session at </w:t>
      </w:r>
      <w:r w:rsidR="00AF14FB">
        <w:rPr>
          <w:rFonts w:ascii="Times New Roman" w:hAnsi="Times New Roman"/>
          <w:sz w:val="24"/>
          <w:szCs w:val="24"/>
        </w:rPr>
        <w:t>11:</w:t>
      </w:r>
      <w:r w:rsidR="001A35DB">
        <w:rPr>
          <w:rFonts w:ascii="Times New Roman" w:hAnsi="Times New Roman"/>
          <w:sz w:val="24"/>
          <w:szCs w:val="24"/>
        </w:rPr>
        <w:t>19</w:t>
      </w:r>
      <w:r w:rsidRPr="00FD547B">
        <w:rPr>
          <w:rFonts w:ascii="Times New Roman" w:hAnsi="Times New Roman"/>
          <w:sz w:val="24"/>
          <w:szCs w:val="24"/>
        </w:rPr>
        <w:t xml:space="preserve"> a.m.</w:t>
      </w:r>
    </w:p>
    <w:p w14:paraId="6B549296" w14:textId="77777777" w:rsidR="005125F6" w:rsidRPr="00FD547B" w:rsidRDefault="005125F6" w:rsidP="009803BB">
      <w:pPr>
        <w:pStyle w:val="NoSpacing"/>
        <w:rPr>
          <w:rFonts w:ascii="Times New Roman" w:hAnsi="Times New Roman"/>
          <w:sz w:val="24"/>
          <w:szCs w:val="24"/>
        </w:rPr>
      </w:pPr>
    </w:p>
    <w:p w14:paraId="1C545BD6" w14:textId="77777777" w:rsidR="009803BB" w:rsidRPr="00FD547B" w:rsidRDefault="009803BB" w:rsidP="009803BB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>See separate executive session minutes.</w:t>
      </w:r>
    </w:p>
    <w:p w14:paraId="3C9D8487" w14:textId="77777777" w:rsidR="00B43A2F" w:rsidRDefault="00B43A2F" w:rsidP="00B43A2F">
      <w:pPr>
        <w:rPr>
          <w:rFonts w:eastAsia="Calibri"/>
          <w:b/>
          <w:szCs w:val="24"/>
          <w:u w:val="single"/>
        </w:rPr>
      </w:pPr>
    </w:p>
    <w:p w14:paraId="232FCC74" w14:textId="77777777" w:rsidR="006A01B5" w:rsidRPr="004D3E99" w:rsidRDefault="006A01B5" w:rsidP="006A01B5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7953E973" w14:textId="77777777" w:rsidR="006A01B5" w:rsidRDefault="006A01B5" w:rsidP="00B43A2F">
      <w:pPr>
        <w:rPr>
          <w:rFonts w:eastAsia="Calibri"/>
          <w:b/>
          <w:szCs w:val="24"/>
          <w:u w:val="single"/>
        </w:rPr>
      </w:pPr>
    </w:p>
    <w:p w14:paraId="13685B8B" w14:textId="757479D5" w:rsidR="00391D8F" w:rsidRPr="002F286A" w:rsidRDefault="00391D8F" w:rsidP="00391D8F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 xml:space="preserve">The Board entered investigative conference at </w:t>
      </w:r>
      <w:r w:rsidR="00AF14FB">
        <w:rPr>
          <w:rFonts w:eastAsia="Calibri"/>
          <w:szCs w:val="24"/>
        </w:rPr>
        <w:t>11:4</w:t>
      </w:r>
      <w:r w:rsidR="00A46459">
        <w:rPr>
          <w:rFonts w:eastAsia="Calibri"/>
          <w:szCs w:val="24"/>
        </w:rPr>
        <w:t>5</w:t>
      </w:r>
      <w:r w:rsidRPr="002F286A">
        <w:rPr>
          <w:rFonts w:eastAsia="Calibri"/>
          <w:szCs w:val="24"/>
        </w:rPr>
        <w:t xml:space="preserve"> a.m.</w:t>
      </w:r>
    </w:p>
    <w:p w14:paraId="25AEC0D6" w14:textId="77777777" w:rsidR="00C34D51" w:rsidRDefault="00C34D51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0566141" w14:textId="1072E2E9" w:rsidR="00CD573D" w:rsidRPr="007D782F" w:rsidRDefault="00CD573D" w:rsidP="00CD573D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>During the investigative conference, the Board took the following action</w:t>
      </w:r>
      <w:r w:rsidR="00A46459">
        <w:rPr>
          <w:rFonts w:eastAsia="Calibri"/>
          <w:szCs w:val="24"/>
        </w:rPr>
        <w:t>s</w:t>
      </w:r>
      <w:r w:rsidRPr="002F286A">
        <w:rPr>
          <w:rFonts w:eastAsia="Calibri"/>
          <w:szCs w:val="24"/>
        </w:rPr>
        <w:t>:</w:t>
      </w:r>
    </w:p>
    <w:p w14:paraId="0F816F40" w14:textId="77777777" w:rsidR="00372395" w:rsidRDefault="00372395" w:rsidP="00372395">
      <w:pPr>
        <w:rPr>
          <w:rFonts w:eastAsia="Calibri"/>
          <w:b/>
          <w:szCs w:val="24"/>
        </w:rPr>
      </w:pPr>
    </w:p>
    <w:p w14:paraId="7DED4647" w14:textId="2277AD55" w:rsidR="00A43115" w:rsidRDefault="00A43115" w:rsidP="00955F28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Case</w:t>
      </w:r>
      <w:r w:rsidR="00A46459">
        <w:rPr>
          <w:rFonts w:eastAsia="Calibri"/>
          <w:b/>
          <w:szCs w:val="24"/>
        </w:rPr>
        <w:t>s</w:t>
      </w:r>
    </w:p>
    <w:p w14:paraId="20494947" w14:textId="77777777" w:rsidR="00A43115" w:rsidRDefault="00A43115" w:rsidP="00955F28">
      <w:pPr>
        <w:rPr>
          <w:rFonts w:eastAsia="Calibri"/>
          <w:b/>
          <w:szCs w:val="24"/>
        </w:rPr>
      </w:pPr>
    </w:p>
    <w:p w14:paraId="0080BB32" w14:textId="59C1374F" w:rsidR="009E7D0F" w:rsidRDefault="009E7D0F" w:rsidP="009E7D0F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B737E4">
        <w:rPr>
          <w:rFonts w:ascii="Times New Roman" w:hAnsi="Times New Roman"/>
          <w:bCs/>
          <w:sz w:val="24"/>
          <w:szCs w:val="24"/>
        </w:rPr>
        <w:t>PSY-2024-0011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730E27">
        <w:rPr>
          <w:rFonts w:ascii="Times New Roman" w:hAnsi="Times New Roman"/>
          <w:bCs/>
          <w:sz w:val="24"/>
          <w:szCs w:val="24"/>
        </w:rPr>
        <w:t>CN</w:t>
      </w:r>
      <w:r>
        <w:rPr>
          <w:rFonts w:ascii="Times New Roman" w:hAnsi="Times New Roman"/>
          <w:bCs/>
          <w:sz w:val="24"/>
          <w:szCs w:val="24"/>
        </w:rPr>
        <w:t>):</w:t>
      </w:r>
      <w:r>
        <w:rPr>
          <w:rFonts w:ascii="Times New Roman" w:hAnsi="Times New Roman"/>
          <w:bCs/>
          <w:sz w:val="24"/>
          <w:szCs w:val="24"/>
        </w:rPr>
        <w:tab/>
        <w:t>Refer to Office of Prosecutions</w:t>
      </w:r>
    </w:p>
    <w:p w14:paraId="7CC5177E" w14:textId="77777777" w:rsidR="000C7B71" w:rsidRDefault="009E7D0F" w:rsidP="000C7B71">
      <w:pPr>
        <w:pStyle w:val="NoSpacing"/>
        <w:ind w:left="1440" w:hanging="1440"/>
        <w:rPr>
          <w:rFonts w:ascii="Times New Roman" w:hAnsi="Times New Roman"/>
          <w:bCs/>
          <w:sz w:val="24"/>
          <w:szCs w:val="24"/>
        </w:rPr>
      </w:pPr>
      <w:r w:rsidRPr="00B737E4">
        <w:rPr>
          <w:rFonts w:ascii="Times New Roman" w:hAnsi="Times New Roman"/>
          <w:bCs/>
          <w:sz w:val="24"/>
          <w:szCs w:val="24"/>
        </w:rPr>
        <w:t>INV8292</w:t>
      </w:r>
      <w:r>
        <w:rPr>
          <w:rFonts w:ascii="Times New Roman" w:hAnsi="Times New Roman"/>
          <w:bCs/>
          <w:sz w:val="24"/>
          <w:szCs w:val="24"/>
        </w:rPr>
        <w:t xml:space="preserve"> (MF):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Dismiss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C7B71">
        <w:rPr>
          <w:rFonts w:ascii="Times New Roman" w:hAnsi="Times New Roman"/>
          <w:bCs/>
          <w:sz w:val="24"/>
          <w:szCs w:val="24"/>
        </w:rPr>
        <w:t xml:space="preserve">   </w:t>
      </w:r>
    </w:p>
    <w:p w14:paraId="181DD0A5" w14:textId="1713CBD7" w:rsidR="009E7D0F" w:rsidRDefault="009E7D0F" w:rsidP="000C7B71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B737E4">
        <w:rPr>
          <w:rFonts w:ascii="Times New Roman" w:hAnsi="Times New Roman"/>
          <w:bCs/>
          <w:sz w:val="24"/>
          <w:szCs w:val="24"/>
        </w:rPr>
        <w:t>PSY-2023-0022</w:t>
      </w:r>
      <w:r>
        <w:rPr>
          <w:rFonts w:ascii="Times New Roman" w:hAnsi="Times New Roman"/>
          <w:bCs/>
          <w:sz w:val="24"/>
          <w:szCs w:val="24"/>
        </w:rPr>
        <w:t xml:space="preserve"> (MA):</w:t>
      </w:r>
      <w:r>
        <w:rPr>
          <w:rFonts w:ascii="Times New Roman" w:hAnsi="Times New Roman"/>
          <w:bCs/>
          <w:sz w:val="24"/>
          <w:szCs w:val="24"/>
        </w:rPr>
        <w:tab/>
        <w:t xml:space="preserve">Invite complainant and respondent to a meeting for separate interviews </w:t>
      </w:r>
    </w:p>
    <w:p w14:paraId="4ADA1312" w14:textId="33E05F4C" w:rsidR="009E7D0F" w:rsidRDefault="009E7D0F" w:rsidP="009E7D0F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PSY-2023-0024 (BM):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Dismiss </w:t>
      </w:r>
    </w:p>
    <w:p w14:paraId="2B1A7E2B" w14:textId="6069163A" w:rsidR="009E7D0F" w:rsidRPr="00D2077D" w:rsidRDefault="009E7D0F" w:rsidP="009E7D0F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PSY-2023-0027 (WG):</w:t>
      </w:r>
      <w:r>
        <w:rPr>
          <w:rFonts w:ascii="Times New Roman" w:hAnsi="Times New Roman"/>
          <w:bCs/>
          <w:sz w:val="24"/>
          <w:szCs w:val="24"/>
        </w:rPr>
        <w:tab/>
        <w:t xml:space="preserve">Invite respondent to a meeting for an interview </w:t>
      </w:r>
    </w:p>
    <w:p w14:paraId="24373006" w14:textId="77777777" w:rsidR="00A43115" w:rsidRDefault="00A43115" w:rsidP="00EE0186">
      <w:pPr>
        <w:rPr>
          <w:rFonts w:eastAsia="Calibri"/>
          <w:bCs/>
          <w:szCs w:val="24"/>
        </w:rPr>
      </w:pPr>
    </w:p>
    <w:p w14:paraId="2BE8B488" w14:textId="7949AF8A" w:rsidR="00EE0186" w:rsidRDefault="00EE0186" w:rsidP="00EE0186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Dr. Edwards George recused herself from the following matter and left the meeting at </w:t>
      </w:r>
      <w:r w:rsidR="000C7B71">
        <w:rPr>
          <w:rFonts w:eastAsia="Calibri"/>
          <w:bCs/>
          <w:szCs w:val="24"/>
        </w:rPr>
        <w:t>12:50 p.m.</w:t>
      </w:r>
    </w:p>
    <w:p w14:paraId="262F17B6" w14:textId="77777777" w:rsidR="000C7B71" w:rsidRDefault="000C7B71" w:rsidP="00EE0186">
      <w:pPr>
        <w:rPr>
          <w:rFonts w:eastAsia="Calibri"/>
          <w:bCs/>
          <w:szCs w:val="24"/>
        </w:rPr>
      </w:pPr>
    </w:p>
    <w:p w14:paraId="328135FE" w14:textId="77777777" w:rsidR="000C7B71" w:rsidRDefault="000C7B71" w:rsidP="00EE0186">
      <w:pPr>
        <w:rPr>
          <w:bCs/>
          <w:szCs w:val="24"/>
        </w:rPr>
      </w:pPr>
      <w:r w:rsidRPr="00B737E4">
        <w:rPr>
          <w:bCs/>
          <w:szCs w:val="24"/>
        </w:rPr>
        <w:t>PSY-2023-0023</w:t>
      </w:r>
      <w:r>
        <w:rPr>
          <w:bCs/>
          <w:szCs w:val="24"/>
        </w:rPr>
        <w:t xml:space="preserve"> (RM):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Dismiss</w:t>
      </w:r>
    </w:p>
    <w:p w14:paraId="51566896" w14:textId="4DFB087B" w:rsidR="000C7B71" w:rsidRPr="00A43115" w:rsidRDefault="000C7B71" w:rsidP="00EE0186">
      <w:pPr>
        <w:rPr>
          <w:rFonts w:eastAsia="Calibri"/>
          <w:bCs/>
          <w:szCs w:val="24"/>
        </w:rPr>
      </w:pPr>
      <w:r>
        <w:rPr>
          <w:bCs/>
          <w:szCs w:val="24"/>
        </w:rPr>
        <w:tab/>
      </w:r>
    </w:p>
    <w:p w14:paraId="04F71F20" w14:textId="2938E5C0" w:rsidR="007E44B8" w:rsidRPr="002F286A" w:rsidRDefault="007E44B8" w:rsidP="007E44B8">
      <w:pPr>
        <w:rPr>
          <w:b/>
          <w:szCs w:val="24"/>
          <w:u w:val="single"/>
        </w:rPr>
      </w:pPr>
      <w:r w:rsidRPr="002F286A">
        <w:rPr>
          <w:b/>
          <w:szCs w:val="24"/>
          <w:u w:val="single"/>
        </w:rPr>
        <w:t>Adjournment</w:t>
      </w:r>
    </w:p>
    <w:p w14:paraId="534A7B57" w14:textId="77777777" w:rsidR="002F7448" w:rsidRDefault="002F7448" w:rsidP="007E44B8">
      <w:pPr>
        <w:rPr>
          <w:szCs w:val="24"/>
        </w:rPr>
      </w:pPr>
    </w:p>
    <w:p w14:paraId="0D1468F4" w14:textId="4848E9DE" w:rsidR="00CD573D" w:rsidRDefault="00707C38" w:rsidP="007E44B8">
      <w:pPr>
        <w:rPr>
          <w:szCs w:val="24"/>
        </w:rPr>
      </w:pPr>
      <w:r>
        <w:rPr>
          <w:szCs w:val="24"/>
        </w:rPr>
        <w:t xml:space="preserve">At </w:t>
      </w:r>
      <w:r w:rsidR="00872C8B">
        <w:rPr>
          <w:szCs w:val="24"/>
        </w:rPr>
        <w:t>1</w:t>
      </w:r>
      <w:r w:rsidR="000C7B71">
        <w:rPr>
          <w:szCs w:val="24"/>
        </w:rPr>
        <w:t>2</w:t>
      </w:r>
      <w:r w:rsidR="00872C8B">
        <w:rPr>
          <w:szCs w:val="24"/>
        </w:rPr>
        <w:t xml:space="preserve">:58 </w:t>
      </w:r>
      <w:r w:rsidR="000C7B71">
        <w:rPr>
          <w:szCs w:val="24"/>
        </w:rPr>
        <w:t>p</w:t>
      </w:r>
      <w:r>
        <w:rPr>
          <w:szCs w:val="24"/>
        </w:rPr>
        <w:t xml:space="preserve">.m., </w:t>
      </w:r>
      <w:r w:rsidR="00CD573D">
        <w:rPr>
          <w:szCs w:val="24"/>
        </w:rPr>
        <w:t xml:space="preserve">a motion was made by </w:t>
      </w:r>
      <w:r w:rsidR="000C7B71">
        <w:rPr>
          <w:szCs w:val="24"/>
        </w:rPr>
        <w:t>Dr. Brown</w:t>
      </w:r>
      <w:r w:rsidR="00CD573D">
        <w:rPr>
          <w:szCs w:val="24"/>
        </w:rPr>
        <w:t xml:space="preserve">, seconded by </w:t>
      </w:r>
      <w:r w:rsidR="000C7B71">
        <w:rPr>
          <w:szCs w:val="24"/>
        </w:rPr>
        <w:t>Mr. O’Halloran</w:t>
      </w:r>
      <w:r w:rsidR="00CD573D">
        <w:rPr>
          <w:szCs w:val="24"/>
        </w:rPr>
        <w:t>, to adjourn the meeting.  The motion passed unanimously by a roll call vote.</w:t>
      </w:r>
    </w:p>
    <w:p w14:paraId="39895BD3" w14:textId="77777777" w:rsidR="00CD573D" w:rsidRDefault="00CD573D" w:rsidP="007E44B8">
      <w:pPr>
        <w:rPr>
          <w:szCs w:val="24"/>
        </w:rPr>
      </w:pPr>
    </w:p>
    <w:p w14:paraId="049D1530" w14:textId="60E9ADB9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 xml:space="preserve">The meeting adjourned at </w:t>
      </w:r>
      <w:r w:rsidR="00872C8B">
        <w:rPr>
          <w:szCs w:val="24"/>
        </w:rPr>
        <w:t>1</w:t>
      </w:r>
      <w:r w:rsidR="000C7B71">
        <w:rPr>
          <w:szCs w:val="24"/>
        </w:rPr>
        <w:t>2</w:t>
      </w:r>
      <w:r w:rsidR="00872C8B">
        <w:rPr>
          <w:szCs w:val="24"/>
        </w:rPr>
        <w:t xml:space="preserve">:58 </w:t>
      </w:r>
      <w:r w:rsidR="000C7B71">
        <w:rPr>
          <w:szCs w:val="24"/>
        </w:rPr>
        <w:t>p</w:t>
      </w:r>
      <w:r>
        <w:rPr>
          <w:szCs w:val="24"/>
        </w:rPr>
        <w:t>.m</w:t>
      </w:r>
      <w:r w:rsidRPr="002F286A">
        <w:rPr>
          <w:szCs w:val="24"/>
        </w:rPr>
        <w:t>.</w:t>
      </w:r>
    </w:p>
    <w:p w14:paraId="26DC01E8" w14:textId="24FA347A" w:rsidR="007E44B8" w:rsidRPr="00253C8E" w:rsidRDefault="007E44B8" w:rsidP="00253C8E">
      <w:pPr>
        <w:rPr>
          <w:szCs w:val="24"/>
        </w:rPr>
      </w:pPr>
      <w:r w:rsidRPr="002F286A">
        <w:rPr>
          <w:szCs w:val="24"/>
        </w:rPr>
        <w:t xml:space="preserve">  </w:t>
      </w:r>
    </w:p>
    <w:p w14:paraId="5B2E5795" w14:textId="16B79CE2" w:rsidR="00275570" w:rsidRPr="00275570" w:rsidRDefault="00275570" w:rsidP="007E44B8">
      <w:pPr>
        <w:suppressAutoHyphens/>
        <w:rPr>
          <w:rFonts w:eastAsia="Calibri"/>
          <w:b/>
          <w:bCs/>
          <w:szCs w:val="24"/>
          <w:u w:val="single"/>
          <w:lang w:eastAsia="ar-SA"/>
        </w:rPr>
      </w:pPr>
      <w:r w:rsidRPr="00275570">
        <w:rPr>
          <w:rFonts w:eastAsia="Calibri"/>
          <w:b/>
          <w:bCs/>
          <w:szCs w:val="24"/>
          <w:u w:val="single"/>
          <w:lang w:eastAsia="ar-SA"/>
        </w:rPr>
        <w:t>Approval</w:t>
      </w:r>
    </w:p>
    <w:p w14:paraId="68278E09" w14:textId="77777777" w:rsidR="00275570" w:rsidRDefault="00275570" w:rsidP="007E44B8">
      <w:pPr>
        <w:suppressAutoHyphens/>
        <w:rPr>
          <w:rFonts w:eastAsia="Calibri"/>
          <w:szCs w:val="24"/>
          <w:lang w:eastAsia="ar-SA"/>
        </w:rPr>
      </w:pPr>
    </w:p>
    <w:p w14:paraId="6141F3A0" w14:textId="4565374B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 xml:space="preserve">The above minutes were approved at the public meeting held on </w:t>
      </w:r>
      <w:r w:rsidR="000C7B71">
        <w:rPr>
          <w:rFonts w:eastAsia="Calibri"/>
          <w:szCs w:val="24"/>
          <w:lang w:eastAsia="ar-SA"/>
        </w:rPr>
        <w:t>November 8</w:t>
      </w:r>
      <w:r w:rsidRPr="002F286A">
        <w:rPr>
          <w:rFonts w:eastAsia="Calibri"/>
          <w:szCs w:val="24"/>
          <w:lang w:eastAsia="ar-SA"/>
        </w:rPr>
        <w:t>, 202</w:t>
      </w:r>
      <w:r w:rsidR="00842617">
        <w:rPr>
          <w:rFonts w:eastAsia="Calibri"/>
          <w:szCs w:val="24"/>
          <w:lang w:eastAsia="ar-SA"/>
        </w:rPr>
        <w:t>4</w:t>
      </w:r>
      <w:r w:rsidRPr="002F286A">
        <w:rPr>
          <w:rFonts w:eastAsia="Calibri"/>
          <w:szCs w:val="24"/>
          <w:lang w:eastAsia="ar-SA"/>
        </w:rPr>
        <w:t>.</w:t>
      </w:r>
    </w:p>
    <w:p w14:paraId="3A2C32DE" w14:textId="77777777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</w:p>
    <w:p w14:paraId="4CA83E26" w14:textId="73DF75AA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SimSun"/>
          <w:noProof/>
          <w:szCs w:val="24"/>
        </w:rPr>
        <w:drawing>
          <wp:inline distT="0" distB="0" distL="0" distR="0" wp14:anchorId="63369644" wp14:editId="6A5FAF92">
            <wp:extent cx="1676400" cy="371475"/>
            <wp:effectExtent l="0" t="0" r="0" b="9525"/>
            <wp:docPr id="1422376989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76989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06ED" w14:textId="77777777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__________________________</w:t>
      </w:r>
    </w:p>
    <w:p w14:paraId="633F7D89" w14:textId="49200562" w:rsidR="007A7AC6" w:rsidRPr="00AF5933" w:rsidRDefault="007E44B8" w:rsidP="00AF5933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Brian Bialas, Executive Director</w:t>
      </w:r>
    </w:p>
    <w:p w14:paraId="667DE621" w14:textId="77777777" w:rsidR="00DC5415" w:rsidRDefault="00DC5415" w:rsidP="007E44B8">
      <w:pPr>
        <w:rPr>
          <w:b/>
          <w:szCs w:val="24"/>
        </w:rPr>
      </w:pPr>
    </w:p>
    <w:p w14:paraId="21FC1223" w14:textId="7AE60C97" w:rsidR="007E44B8" w:rsidRPr="002F286A" w:rsidRDefault="007E44B8" w:rsidP="007E44B8">
      <w:pPr>
        <w:rPr>
          <w:b/>
          <w:szCs w:val="24"/>
        </w:rPr>
      </w:pPr>
      <w:r w:rsidRPr="002F286A">
        <w:rPr>
          <w:b/>
          <w:szCs w:val="24"/>
        </w:rPr>
        <w:lastRenderedPageBreak/>
        <w:t>List of Documents Used During the Public Meeting</w:t>
      </w:r>
    </w:p>
    <w:p w14:paraId="5E508EB2" w14:textId="77777777" w:rsidR="007E44B8" w:rsidRPr="002F286A" w:rsidRDefault="007E44B8" w:rsidP="007E44B8">
      <w:pPr>
        <w:rPr>
          <w:b/>
          <w:szCs w:val="24"/>
        </w:rPr>
      </w:pPr>
    </w:p>
    <w:p w14:paraId="537F3587" w14:textId="2F2FCCE3" w:rsidR="007E44B8" w:rsidRPr="002F286A" w:rsidRDefault="007E44B8" w:rsidP="007E44B8">
      <w:pPr>
        <w:numPr>
          <w:ilvl w:val="0"/>
          <w:numId w:val="1"/>
        </w:numPr>
        <w:rPr>
          <w:szCs w:val="24"/>
        </w:rPr>
      </w:pPr>
      <w:r w:rsidRPr="002F286A">
        <w:rPr>
          <w:szCs w:val="24"/>
        </w:rPr>
        <w:t xml:space="preserve">Agenda of </w:t>
      </w:r>
      <w:r w:rsidR="00222F90">
        <w:rPr>
          <w:szCs w:val="24"/>
        </w:rPr>
        <w:t>October 11</w:t>
      </w:r>
      <w:r w:rsidR="00AA5A2A">
        <w:rPr>
          <w:szCs w:val="24"/>
        </w:rPr>
        <w:t xml:space="preserve">, </w:t>
      </w:r>
      <w:proofErr w:type="gramStart"/>
      <w:r w:rsidR="00AA5A2A">
        <w:rPr>
          <w:szCs w:val="24"/>
        </w:rPr>
        <w:t>2024</w:t>
      </w:r>
      <w:proofErr w:type="gramEnd"/>
      <w:r w:rsidRPr="002F286A">
        <w:rPr>
          <w:szCs w:val="24"/>
        </w:rPr>
        <w:t xml:space="preserve"> Meeting</w:t>
      </w:r>
    </w:p>
    <w:p w14:paraId="36D49C17" w14:textId="5B3BBCA2" w:rsidR="00BC1E78" w:rsidRDefault="00BC1E78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222F90">
        <w:rPr>
          <w:szCs w:val="24"/>
        </w:rPr>
        <w:t>September 13</w:t>
      </w:r>
      <w:r w:rsidR="00AA5A2A">
        <w:rPr>
          <w:szCs w:val="24"/>
        </w:rPr>
        <w:t>, 2024</w:t>
      </w:r>
    </w:p>
    <w:p w14:paraId="1EC74474" w14:textId="33816317" w:rsidR="00E85C23" w:rsidRDefault="00E85C23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222F90">
        <w:rPr>
          <w:szCs w:val="24"/>
        </w:rPr>
        <w:t>September 13</w:t>
      </w:r>
      <w:r>
        <w:rPr>
          <w:szCs w:val="24"/>
        </w:rPr>
        <w:t>, 2024</w:t>
      </w:r>
    </w:p>
    <w:p w14:paraId="258EF65E" w14:textId="77777777" w:rsidR="00222F90" w:rsidRPr="00222F90" w:rsidRDefault="00222F90" w:rsidP="00222F90">
      <w:pPr>
        <w:pStyle w:val="ListParagraph"/>
        <w:numPr>
          <w:ilvl w:val="0"/>
          <w:numId w:val="1"/>
        </w:numPr>
        <w:rPr>
          <w:szCs w:val="24"/>
        </w:rPr>
      </w:pPr>
      <w:r w:rsidRPr="00222F90">
        <w:rPr>
          <w:szCs w:val="24"/>
        </w:rPr>
        <w:t>Lisa Cohen, 2019-001356-IT-ENF, Petition for Termination of Probation</w:t>
      </w:r>
    </w:p>
    <w:p w14:paraId="4C6745A4" w14:textId="2F2D11D1" w:rsidR="00222F90" w:rsidRDefault="00222F90" w:rsidP="007E44B8">
      <w:pPr>
        <w:numPr>
          <w:ilvl w:val="0"/>
          <w:numId w:val="1"/>
        </w:numPr>
        <w:rPr>
          <w:szCs w:val="24"/>
        </w:rPr>
      </w:pPr>
      <w:r w:rsidRPr="00222F90">
        <w:rPr>
          <w:szCs w:val="24"/>
        </w:rPr>
        <w:t>7.22.24 Letter from Massachusetts Psychological Association (MPA) re: Racial/Ethnic Bases of Behavior with a Focus on People of Color Course Requirement in 251 CMR 3.03(2)(i)(5)</w:t>
      </w:r>
    </w:p>
    <w:p w14:paraId="1A0FE302" w14:textId="3BF12E67" w:rsidR="00222F90" w:rsidRDefault="00222F90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9.24.24 Memorandum from DPH re: </w:t>
      </w:r>
      <w:r w:rsidRPr="00222F90">
        <w:rPr>
          <w:szCs w:val="24"/>
        </w:rPr>
        <w:t>Harm Reduction Services in Healthcare Settings for People Who Use Drugs (PWUD)</w:t>
      </w:r>
    </w:p>
    <w:p w14:paraId="1FAD4501" w14:textId="321DEE40" w:rsidR="009D1314" w:rsidRDefault="00222F90" w:rsidP="00222F90">
      <w:pPr>
        <w:numPr>
          <w:ilvl w:val="0"/>
          <w:numId w:val="1"/>
        </w:numPr>
        <w:rPr>
          <w:szCs w:val="24"/>
        </w:rPr>
      </w:pPr>
      <w:r w:rsidRPr="00222F90">
        <w:rPr>
          <w:szCs w:val="24"/>
        </w:rPr>
        <w:t>8.4.24 Email from K. Edwards re: Examination for Professional Practice in Psychology (EPPP)</w:t>
      </w:r>
    </w:p>
    <w:p w14:paraId="2C4D0B62" w14:textId="04618D9D" w:rsidR="009D1314" w:rsidRPr="00531A84" w:rsidRDefault="009D1314" w:rsidP="009D1314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Documents from Application of John Carroll</w:t>
      </w:r>
    </w:p>
    <w:p w14:paraId="638036E2" w14:textId="6E667E89" w:rsidR="00AF5933" w:rsidRDefault="009D1314" w:rsidP="00531A84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Documents from Application of </w:t>
      </w:r>
      <w:r w:rsidR="00222F90">
        <w:rPr>
          <w:szCs w:val="24"/>
        </w:rPr>
        <w:t>Anne-Marie Denton</w:t>
      </w:r>
    </w:p>
    <w:p w14:paraId="6DD6E0AC" w14:textId="58DFDE4B" w:rsidR="00222F90" w:rsidRDefault="00222F90" w:rsidP="00531A84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Documents from Application of </w:t>
      </w:r>
      <w:r w:rsidRPr="00222F90">
        <w:rPr>
          <w:szCs w:val="24"/>
        </w:rPr>
        <w:t>Lisa Pagliaro Andrianopoulos</w:t>
      </w:r>
    </w:p>
    <w:p w14:paraId="385895FB" w14:textId="4AA92678" w:rsidR="00222F90" w:rsidRDefault="00222F90" w:rsidP="00531A84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Documents from Application of </w:t>
      </w:r>
      <w:r w:rsidRPr="00222F90">
        <w:rPr>
          <w:szCs w:val="24"/>
        </w:rPr>
        <w:t>Laurie Cestnick</w:t>
      </w:r>
    </w:p>
    <w:p w14:paraId="4BF53367" w14:textId="57FC6766" w:rsidR="00222F90" w:rsidRDefault="00222F90" w:rsidP="00531A84">
      <w:pPr>
        <w:pStyle w:val="ListParagraph"/>
        <w:numPr>
          <w:ilvl w:val="0"/>
          <w:numId w:val="1"/>
        </w:numPr>
        <w:rPr>
          <w:szCs w:val="24"/>
        </w:rPr>
      </w:pPr>
      <w:r w:rsidRPr="00222F90">
        <w:rPr>
          <w:szCs w:val="24"/>
        </w:rPr>
        <w:t xml:space="preserve">Kathleen Hennessy, 2021-000179-IT-ENF, </w:t>
      </w:r>
      <w:r>
        <w:rPr>
          <w:szCs w:val="24"/>
        </w:rPr>
        <w:t>Submission of</w:t>
      </w:r>
      <w:r w:rsidRPr="00222F90">
        <w:rPr>
          <w:szCs w:val="24"/>
        </w:rPr>
        <w:t xml:space="preserve"> Proposed Supervisor</w:t>
      </w:r>
    </w:p>
    <w:p w14:paraId="07A9F829" w14:textId="09178AD3" w:rsidR="009D1314" w:rsidRPr="00222F90" w:rsidRDefault="009D1314" w:rsidP="00222F90">
      <w:pPr>
        <w:rPr>
          <w:szCs w:val="24"/>
        </w:rPr>
      </w:pPr>
    </w:p>
    <w:sectPr w:rsidR="009D1314" w:rsidRPr="00222F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E848B" w14:textId="77777777" w:rsidR="003313A4" w:rsidRDefault="003313A4" w:rsidP="002E6197">
      <w:r>
        <w:separator/>
      </w:r>
    </w:p>
  </w:endnote>
  <w:endnote w:type="continuationSeparator" w:id="0">
    <w:p w14:paraId="2EB35D54" w14:textId="77777777" w:rsidR="003313A4" w:rsidRDefault="003313A4" w:rsidP="002E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28470" w14:textId="77777777" w:rsidR="002E6197" w:rsidRDefault="002E6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DCE04" w14:textId="77777777" w:rsidR="002E6197" w:rsidRDefault="002E6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A1A87" w14:textId="77777777" w:rsidR="002E6197" w:rsidRDefault="002E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5D613" w14:textId="77777777" w:rsidR="003313A4" w:rsidRDefault="003313A4" w:rsidP="002E6197">
      <w:r>
        <w:separator/>
      </w:r>
    </w:p>
  </w:footnote>
  <w:footnote w:type="continuationSeparator" w:id="0">
    <w:p w14:paraId="2B108BC5" w14:textId="77777777" w:rsidR="003313A4" w:rsidRDefault="003313A4" w:rsidP="002E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56355" w14:textId="77777777" w:rsidR="002E6197" w:rsidRDefault="002E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59DA0" w14:textId="45204757" w:rsidR="002E6197" w:rsidRDefault="002E6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81CE1" w14:textId="77777777" w:rsidR="002E6197" w:rsidRDefault="002E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715"/>
    <w:multiLevelType w:val="hybridMultilevel"/>
    <w:tmpl w:val="907E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5412"/>
    <w:multiLevelType w:val="hybridMultilevel"/>
    <w:tmpl w:val="6AD0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A455E"/>
    <w:multiLevelType w:val="hybridMultilevel"/>
    <w:tmpl w:val="CE9A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74A69"/>
    <w:multiLevelType w:val="hybridMultilevel"/>
    <w:tmpl w:val="408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D369E"/>
    <w:multiLevelType w:val="hybridMultilevel"/>
    <w:tmpl w:val="25D48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A08EE"/>
    <w:multiLevelType w:val="hybridMultilevel"/>
    <w:tmpl w:val="7E46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423A6"/>
    <w:multiLevelType w:val="hybridMultilevel"/>
    <w:tmpl w:val="B8E4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F7A8E"/>
    <w:multiLevelType w:val="hybridMultilevel"/>
    <w:tmpl w:val="637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713F3"/>
    <w:multiLevelType w:val="hybridMultilevel"/>
    <w:tmpl w:val="151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B750A"/>
    <w:multiLevelType w:val="hybridMultilevel"/>
    <w:tmpl w:val="3346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E1123"/>
    <w:multiLevelType w:val="hybridMultilevel"/>
    <w:tmpl w:val="DB8E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F244E"/>
    <w:multiLevelType w:val="hybridMultilevel"/>
    <w:tmpl w:val="1586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C5BF6"/>
    <w:multiLevelType w:val="hybridMultilevel"/>
    <w:tmpl w:val="3F2E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F41A4"/>
    <w:multiLevelType w:val="hybridMultilevel"/>
    <w:tmpl w:val="6A28FA24"/>
    <w:lvl w:ilvl="0" w:tplc="83AE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20473"/>
    <w:multiLevelType w:val="hybridMultilevel"/>
    <w:tmpl w:val="AD56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44333"/>
    <w:multiLevelType w:val="hybridMultilevel"/>
    <w:tmpl w:val="9336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B5450"/>
    <w:multiLevelType w:val="hybridMultilevel"/>
    <w:tmpl w:val="FF18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36299"/>
    <w:multiLevelType w:val="hybridMultilevel"/>
    <w:tmpl w:val="C68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A400D"/>
    <w:multiLevelType w:val="hybridMultilevel"/>
    <w:tmpl w:val="C6CE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EA4AB3"/>
    <w:multiLevelType w:val="hybridMultilevel"/>
    <w:tmpl w:val="FBC6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268B0"/>
    <w:multiLevelType w:val="hybridMultilevel"/>
    <w:tmpl w:val="8486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6240"/>
    <w:multiLevelType w:val="hybridMultilevel"/>
    <w:tmpl w:val="DF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43BDE"/>
    <w:multiLevelType w:val="hybridMultilevel"/>
    <w:tmpl w:val="E5C6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3580">
    <w:abstractNumId w:val="19"/>
  </w:num>
  <w:num w:numId="2" w16cid:durableId="1159463445">
    <w:abstractNumId w:val="11"/>
  </w:num>
  <w:num w:numId="3" w16cid:durableId="1615407297">
    <w:abstractNumId w:val="30"/>
  </w:num>
  <w:num w:numId="4" w16cid:durableId="631789864">
    <w:abstractNumId w:val="10"/>
  </w:num>
  <w:num w:numId="5" w16cid:durableId="491025173">
    <w:abstractNumId w:val="21"/>
  </w:num>
  <w:num w:numId="6" w16cid:durableId="747461636">
    <w:abstractNumId w:val="14"/>
  </w:num>
  <w:num w:numId="7" w16cid:durableId="1112935774">
    <w:abstractNumId w:val="13"/>
  </w:num>
  <w:num w:numId="8" w16cid:durableId="645545827">
    <w:abstractNumId w:val="28"/>
  </w:num>
  <w:num w:numId="9" w16cid:durableId="411968852">
    <w:abstractNumId w:val="18"/>
  </w:num>
  <w:num w:numId="10" w16cid:durableId="1041588039">
    <w:abstractNumId w:val="24"/>
  </w:num>
  <w:num w:numId="11" w16cid:durableId="1678582892">
    <w:abstractNumId w:val="9"/>
  </w:num>
  <w:num w:numId="12" w16cid:durableId="2015303447">
    <w:abstractNumId w:val="0"/>
  </w:num>
  <w:num w:numId="13" w16cid:durableId="802887679">
    <w:abstractNumId w:val="31"/>
  </w:num>
  <w:num w:numId="14" w16cid:durableId="1485926870">
    <w:abstractNumId w:val="17"/>
  </w:num>
  <w:num w:numId="15" w16cid:durableId="350450078">
    <w:abstractNumId w:val="33"/>
  </w:num>
  <w:num w:numId="16" w16cid:durableId="79954623">
    <w:abstractNumId w:val="1"/>
  </w:num>
  <w:num w:numId="17" w16cid:durableId="831533356">
    <w:abstractNumId w:val="5"/>
  </w:num>
  <w:num w:numId="18" w16cid:durableId="1852717863">
    <w:abstractNumId w:val="32"/>
  </w:num>
  <w:num w:numId="19" w16cid:durableId="193419970">
    <w:abstractNumId w:val="15"/>
  </w:num>
  <w:num w:numId="20" w16cid:durableId="47730025">
    <w:abstractNumId w:val="29"/>
  </w:num>
  <w:num w:numId="21" w16cid:durableId="1549802325">
    <w:abstractNumId w:val="16"/>
  </w:num>
  <w:num w:numId="22" w16cid:durableId="2079817398">
    <w:abstractNumId w:val="27"/>
  </w:num>
  <w:num w:numId="23" w16cid:durableId="934285750">
    <w:abstractNumId w:val="7"/>
  </w:num>
  <w:num w:numId="24" w16cid:durableId="1221404516">
    <w:abstractNumId w:val="26"/>
  </w:num>
  <w:num w:numId="25" w16cid:durableId="1694651232">
    <w:abstractNumId w:val="22"/>
  </w:num>
  <w:num w:numId="26" w16cid:durableId="1715961038">
    <w:abstractNumId w:val="6"/>
  </w:num>
  <w:num w:numId="27" w16cid:durableId="2078697377">
    <w:abstractNumId w:val="23"/>
  </w:num>
  <w:num w:numId="28" w16cid:durableId="433594773">
    <w:abstractNumId w:val="2"/>
  </w:num>
  <w:num w:numId="29" w16cid:durableId="346442016">
    <w:abstractNumId w:val="8"/>
  </w:num>
  <w:num w:numId="30" w16cid:durableId="1011253093">
    <w:abstractNumId w:val="4"/>
  </w:num>
  <w:num w:numId="31" w16cid:durableId="2095124677">
    <w:abstractNumId w:val="20"/>
  </w:num>
  <w:num w:numId="32" w16cid:durableId="1555462686">
    <w:abstractNumId w:val="12"/>
  </w:num>
  <w:num w:numId="33" w16cid:durableId="1949391401">
    <w:abstractNumId w:val="3"/>
  </w:num>
  <w:num w:numId="34" w16cid:durableId="12842649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3C05"/>
    <w:rsid w:val="00015DCD"/>
    <w:rsid w:val="00015EA0"/>
    <w:rsid w:val="000213E2"/>
    <w:rsid w:val="00021A8B"/>
    <w:rsid w:val="000229EB"/>
    <w:rsid w:val="000265BF"/>
    <w:rsid w:val="0003035C"/>
    <w:rsid w:val="00033154"/>
    <w:rsid w:val="00042048"/>
    <w:rsid w:val="00043844"/>
    <w:rsid w:val="000467ED"/>
    <w:rsid w:val="000475CC"/>
    <w:rsid w:val="00052C39"/>
    <w:rsid w:val="000530D9"/>
    <w:rsid w:val="000537DA"/>
    <w:rsid w:val="000602D5"/>
    <w:rsid w:val="00063408"/>
    <w:rsid w:val="00070F44"/>
    <w:rsid w:val="000721BE"/>
    <w:rsid w:val="000845E2"/>
    <w:rsid w:val="000956C3"/>
    <w:rsid w:val="00097B7B"/>
    <w:rsid w:val="000A1DE1"/>
    <w:rsid w:val="000A39E2"/>
    <w:rsid w:val="000B7D96"/>
    <w:rsid w:val="000C7B71"/>
    <w:rsid w:val="000D2297"/>
    <w:rsid w:val="000D2476"/>
    <w:rsid w:val="000E6460"/>
    <w:rsid w:val="000F315B"/>
    <w:rsid w:val="000F3B11"/>
    <w:rsid w:val="000F5CE4"/>
    <w:rsid w:val="000F6B2D"/>
    <w:rsid w:val="0010118C"/>
    <w:rsid w:val="00102244"/>
    <w:rsid w:val="00104845"/>
    <w:rsid w:val="001125C0"/>
    <w:rsid w:val="001155CB"/>
    <w:rsid w:val="00125C01"/>
    <w:rsid w:val="001265D4"/>
    <w:rsid w:val="00126FF9"/>
    <w:rsid w:val="0013352D"/>
    <w:rsid w:val="00137208"/>
    <w:rsid w:val="00137D13"/>
    <w:rsid w:val="00140B5A"/>
    <w:rsid w:val="0014169F"/>
    <w:rsid w:val="001449E4"/>
    <w:rsid w:val="00145CF3"/>
    <w:rsid w:val="0015268B"/>
    <w:rsid w:val="001529EA"/>
    <w:rsid w:val="0015541C"/>
    <w:rsid w:val="001561E7"/>
    <w:rsid w:val="00160680"/>
    <w:rsid w:val="00166446"/>
    <w:rsid w:val="0017253B"/>
    <w:rsid w:val="0017591B"/>
    <w:rsid w:val="0017709A"/>
    <w:rsid w:val="001773F2"/>
    <w:rsid w:val="00177C77"/>
    <w:rsid w:val="00180990"/>
    <w:rsid w:val="00187043"/>
    <w:rsid w:val="001903E1"/>
    <w:rsid w:val="0019444F"/>
    <w:rsid w:val="001A0194"/>
    <w:rsid w:val="001A025C"/>
    <w:rsid w:val="001A0B5E"/>
    <w:rsid w:val="001A1247"/>
    <w:rsid w:val="001A35DB"/>
    <w:rsid w:val="001A3A69"/>
    <w:rsid w:val="001A520D"/>
    <w:rsid w:val="001B0579"/>
    <w:rsid w:val="001B0E8B"/>
    <w:rsid w:val="001B15FA"/>
    <w:rsid w:val="001B38A7"/>
    <w:rsid w:val="001B6693"/>
    <w:rsid w:val="001B77E3"/>
    <w:rsid w:val="001C3D6A"/>
    <w:rsid w:val="001D4993"/>
    <w:rsid w:val="001E1CF2"/>
    <w:rsid w:val="001E6D57"/>
    <w:rsid w:val="001F0BFA"/>
    <w:rsid w:val="00206039"/>
    <w:rsid w:val="00210DCF"/>
    <w:rsid w:val="002162BE"/>
    <w:rsid w:val="0021698C"/>
    <w:rsid w:val="002223EA"/>
    <w:rsid w:val="00222F90"/>
    <w:rsid w:val="002276F6"/>
    <w:rsid w:val="00240455"/>
    <w:rsid w:val="0024568A"/>
    <w:rsid w:val="002519BA"/>
    <w:rsid w:val="00253C8E"/>
    <w:rsid w:val="00254728"/>
    <w:rsid w:val="002600A3"/>
    <w:rsid w:val="00260D54"/>
    <w:rsid w:val="002667D1"/>
    <w:rsid w:val="00270354"/>
    <w:rsid w:val="00275570"/>
    <w:rsid w:val="00276279"/>
    <w:rsid w:val="00276957"/>
    <w:rsid w:val="00276DCC"/>
    <w:rsid w:val="002844E2"/>
    <w:rsid w:val="002859D8"/>
    <w:rsid w:val="00286089"/>
    <w:rsid w:val="002964CE"/>
    <w:rsid w:val="002A0123"/>
    <w:rsid w:val="002A1120"/>
    <w:rsid w:val="002A132F"/>
    <w:rsid w:val="002B1D8A"/>
    <w:rsid w:val="002B2DDE"/>
    <w:rsid w:val="002B66F0"/>
    <w:rsid w:val="002B6F77"/>
    <w:rsid w:val="002C05FA"/>
    <w:rsid w:val="002C5B18"/>
    <w:rsid w:val="002D06AE"/>
    <w:rsid w:val="002D1C21"/>
    <w:rsid w:val="002E15A0"/>
    <w:rsid w:val="002E3DA4"/>
    <w:rsid w:val="002E444D"/>
    <w:rsid w:val="002E6197"/>
    <w:rsid w:val="002F7448"/>
    <w:rsid w:val="002F78C5"/>
    <w:rsid w:val="00301022"/>
    <w:rsid w:val="0030396F"/>
    <w:rsid w:val="00304E6B"/>
    <w:rsid w:val="00313E5F"/>
    <w:rsid w:val="00317E28"/>
    <w:rsid w:val="00323F11"/>
    <w:rsid w:val="00323F8A"/>
    <w:rsid w:val="003313A4"/>
    <w:rsid w:val="00336187"/>
    <w:rsid w:val="00351D6F"/>
    <w:rsid w:val="00352B08"/>
    <w:rsid w:val="00357DA7"/>
    <w:rsid w:val="00371B63"/>
    <w:rsid w:val="00372395"/>
    <w:rsid w:val="00373E7B"/>
    <w:rsid w:val="00375EAD"/>
    <w:rsid w:val="00376A25"/>
    <w:rsid w:val="00380A7A"/>
    <w:rsid w:val="00384769"/>
    <w:rsid w:val="0038476B"/>
    <w:rsid w:val="00385033"/>
    <w:rsid w:val="00385812"/>
    <w:rsid w:val="00391D8F"/>
    <w:rsid w:val="00392D0B"/>
    <w:rsid w:val="003960A0"/>
    <w:rsid w:val="003A57E1"/>
    <w:rsid w:val="003A7AFC"/>
    <w:rsid w:val="003B1787"/>
    <w:rsid w:val="003B5F40"/>
    <w:rsid w:val="003C2D07"/>
    <w:rsid w:val="003C60EF"/>
    <w:rsid w:val="003D02BC"/>
    <w:rsid w:val="003D2BCF"/>
    <w:rsid w:val="003D6DE4"/>
    <w:rsid w:val="003E715B"/>
    <w:rsid w:val="003E7C4E"/>
    <w:rsid w:val="003E7CA3"/>
    <w:rsid w:val="003F2349"/>
    <w:rsid w:val="003F3050"/>
    <w:rsid w:val="003F3406"/>
    <w:rsid w:val="004056C5"/>
    <w:rsid w:val="00413EDC"/>
    <w:rsid w:val="00414C74"/>
    <w:rsid w:val="00414CF8"/>
    <w:rsid w:val="00417355"/>
    <w:rsid w:val="0042116F"/>
    <w:rsid w:val="00421205"/>
    <w:rsid w:val="00422620"/>
    <w:rsid w:val="00432DBE"/>
    <w:rsid w:val="00433467"/>
    <w:rsid w:val="00461477"/>
    <w:rsid w:val="00465873"/>
    <w:rsid w:val="00472BF7"/>
    <w:rsid w:val="0047360D"/>
    <w:rsid w:val="0047498D"/>
    <w:rsid w:val="004756B0"/>
    <w:rsid w:val="004813AC"/>
    <w:rsid w:val="00482E3B"/>
    <w:rsid w:val="00484BE6"/>
    <w:rsid w:val="00485A4B"/>
    <w:rsid w:val="00492203"/>
    <w:rsid w:val="0049240C"/>
    <w:rsid w:val="004A0BD7"/>
    <w:rsid w:val="004A1586"/>
    <w:rsid w:val="004B37A0"/>
    <w:rsid w:val="004B5CFB"/>
    <w:rsid w:val="004D54B7"/>
    <w:rsid w:val="004D5567"/>
    <w:rsid w:val="004D6B39"/>
    <w:rsid w:val="004E0C3F"/>
    <w:rsid w:val="004E5BD9"/>
    <w:rsid w:val="004E6B8A"/>
    <w:rsid w:val="004F3D2E"/>
    <w:rsid w:val="004F51CD"/>
    <w:rsid w:val="00501F3E"/>
    <w:rsid w:val="00503898"/>
    <w:rsid w:val="00507967"/>
    <w:rsid w:val="00510BBF"/>
    <w:rsid w:val="005125F6"/>
    <w:rsid w:val="00512956"/>
    <w:rsid w:val="00512AA2"/>
    <w:rsid w:val="00513EBB"/>
    <w:rsid w:val="00514915"/>
    <w:rsid w:val="0051592F"/>
    <w:rsid w:val="005174D3"/>
    <w:rsid w:val="00530145"/>
    <w:rsid w:val="00531A84"/>
    <w:rsid w:val="00534ABE"/>
    <w:rsid w:val="00540A4E"/>
    <w:rsid w:val="005448AA"/>
    <w:rsid w:val="00545177"/>
    <w:rsid w:val="00546D7F"/>
    <w:rsid w:val="005512C9"/>
    <w:rsid w:val="005523A5"/>
    <w:rsid w:val="00555C3E"/>
    <w:rsid w:val="00556111"/>
    <w:rsid w:val="00557717"/>
    <w:rsid w:val="00563361"/>
    <w:rsid w:val="00567D77"/>
    <w:rsid w:val="0057273D"/>
    <w:rsid w:val="00574FFC"/>
    <w:rsid w:val="00580667"/>
    <w:rsid w:val="005835F5"/>
    <w:rsid w:val="00597737"/>
    <w:rsid w:val="005A3404"/>
    <w:rsid w:val="005B1477"/>
    <w:rsid w:val="005C0CA5"/>
    <w:rsid w:val="005D169F"/>
    <w:rsid w:val="005D338A"/>
    <w:rsid w:val="005E5FD2"/>
    <w:rsid w:val="005E62B7"/>
    <w:rsid w:val="005E753C"/>
    <w:rsid w:val="005F0072"/>
    <w:rsid w:val="005F11EE"/>
    <w:rsid w:val="005F1F96"/>
    <w:rsid w:val="005F216B"/>
    <w:rsid w:val="00600136"/>
    <w:rsid w:val="00600326"/>
    <w:rsid w:val="00601ED1"/>
    <w:rsid w:val="00601F90"/>
    <w:rsid w:val="0060349A"/>
    <w:rsid w:val="006105D6"/>
    <w:rsid w:val="00612CC4"/>
    <w:rsid w:val="00613C9D"/>
    <w:rsid w:val="00617C9D"/>
    <w:rsid w:val="00624BD2"/>
    <w:rsid w:val="006252D8"/>
    <w:rsid w:val="006264FF"/>
    <w:rsid w:val="00630EF1"/>
    <w:rsid w:val="00635CF5"/>
    <w:rsid w:val="006430D1"/>
    <w:rsid w:val="006466AE"/>
    <w:rsid w:val="006662A3"/>
    <w:rsid w:val="00676EC8"/>
    <w:rsid w:val="006777F6"/>
    <w:rsid w:val="00685139"/>
    <w:rsid w:val="00695883"/>
    <w:rsid w:val="006A01B5"/>
    <w:rsid w:val="006B065C"/>
    <w:rsid w:val="006B08C1"/>
    <w:rsid w:val="006B1EBF"/>
    <w:rsid w:val="006B4A13"/>
    <w:rsid w:val="006C00CF"/>
    <w:rsid w:val="006D06D9"/>
    <w:rsid w:val="006D0DA1"/>
    <w:rsid w:val="006D358F"/>
    <w:rsid w:val="006D715B"/>
    <w:rsid w:val="006D77A6"/>
    <w:rsid w:val="006E09AA"/>
    <w:rsid w:val="006E2362"/>
    <w:rsid w:val="006E4AF4"/>
    <w:rsid w:val="006E52C3"/>
    <w:rsid w:val="006E6E8F"/>
    <w:rsid w:val="006F1468"/>
    <w:rsid w:val="006F2301"/>
    <w:rsid w:val="006F41D6"/>
    <w:rsid w:val="006F4546"/>
    <w:rsid w:val="006F463B"/>
    <w:rsid w:val="006F46DE"/>
    <w:rsid w:val="006F4AEB"/>
    <w:rsid w:val="007003A0"/>
    <w:rsid w:val="00702109"/>
    <w:rsid w:val="007065AB"/>
    <w:rsid w:val="00706CF2"/>
    <w:rsid w:val="00707C38"/>
    <w:rsid w:val="0071304A"/>
    <w:rsid w:val="0071339C"/>
    <w:rsid w:val="0071410D"/>
    <w:rsid w:val="00722A4D"/>
    <w:rsid w:val="007243EA"/>
    <w:rsid w:val="0072610D"/>
    <w:rsid w:val="00730E27"/>
    <w:rsid w:val="0073221B"/>
    <w:rsid w:val="00740D39"/>
    <w:rsid w:val="0074459B"/>
    <w:rsid w:val="00747B0B"/>
    <w:rsid w:val="00751278"/>
    <w:rsid w:val="00752653"/>
    <w:rsid w:val="0075268F"/>
    <w:rsid w:val="007541C0"/>
    <w:rsid w:val="00757006"/>
    <w:rsid w:val="00763A65"/>
    <w:rsid w:val="007728A6"/>
    <w:rsid w:val="00775D12"/>
    <w:rsid w:val="007838A9"/>
    <w:rsid w:val="00784223"/>
    <w:rsid w:val="00784B7C"/>
    <w:rsid w:val="00785B4C"/>
    <w:rsid w:val="00791216"/>
    <w:rsid w:val="00791EB0"/>
    <w:rsid w:val="00793BF6"/>
    <w:rsid w:val="007A6EB1"/>
    <w:rsid w:val="007A7AC6"/>
    <w:rsid w:val="007B3F4B"/>
    <w:rsid w:val="007B4C2C"/>
    <w:rsid w:val="007B5161"/>
    <w:rsid w:val="007B7347"/>
    <w:rsid w:val="007B7F4F"/>
    <w:rsid w:val="007C2DBE"/>
    <w:rsid w:val="007C2EB5"/>
    <w:rsid w:val="007C4277"/>
    <w:rsid w:val="007C4887"/>
    <w:rsid w:val="007D004A"/>
    <w:rsid w:val="007D10F3"/>
    <w:rsid w:val="007D1B84"/>
    <w:rsid w:val="007D21E2"/>
    <w:rsid w:val="007D31A7"/>
    <w:rsid w:val="007D7EE1"/>
    <w:rsid w:val="007E44B8"/>
    <w:rsid w:val="007F3CDB"/>
    <w:rsid w:val="007F5146"/>
    <w:rsid w:val="00802689"/>
    <w:rsid w:val="00803408"/>
    <w:rsid w:val="00823F5F"/>
    <w:rsid w:val="00823FCE"/>
    <w:rsid w:val="00832A31"/>
    <w:rsid w:val="00841A32"/>
    <w:rsid w:val="00842617"/>
    <w:rsid w:val="00842704"/>
    <w:rsid w:val="008447CC"/>
    <w:rsid w:val="00852933"/>
    <w:rsid w:val="00852E3A"/>
    <w:rsid w:val="008568E4"/>
    <w:rsid w:val="00861682"/>
    <w:rsid w:val="0086217D"/>
    <w:rsid w:val="0087184B"/>
    <w:rsid w:val="00872C8B"/>
    <w:rsid w:val="00876ECC"/>
    <w:rsid w:val="00885E73"/>
    <w:rsid w:val="00894570"/>
    <w:rsid w:val="00895676"/>
    <w:rsid w:val="008B21D8"/>
    <w:rsid w:val="008C7864"/>
    <w:rsid w:val="008D208A"/>
    <w:rsid w:val="008D4AB8"/>
    <w:rsid w:val="008D5A3A"/>
    <w:rsid w:val="008E05BB"/>
    <w:rsid w:val="008E4D62"/>
    <w:rsid w:val="008F2A33"/>
    <w:rsid w:val="008F51FB"/>
    <w:rsid w:val="009046F0"/>
    <w:rsid w:val="009106EF"/>
    <w:rsid w:val="009204BB"/>
    <w:rsid w:val="00922597"/>
    <w:rsid w:val="0092460D"/>
    <w:rsid w:val="00933CB6"/>
    <w:rsid w:val="009356C9"/>
    <w:rsid w:val="00946AB7"/>
    <w:rsid w:val="0094789C"/>
    <w:rsid w:val="00955F28"/>
    <w:rsid w:val="00957E5B"/>
    <w:rsid w:val="009618B4"/>
    <w:rsid w:val="0096448C"/>
    <w:rsid w:val="009656FD"/>
    <w:rsid w:val="009730E5"/>
    <w:rsid w:val="00973993"/>
    <w:rsid w:val="009739F9"/>
    <w:rsid w:val="009755AF"/>
    <w:rsid w:val="009803BB"/>
    <w:rsid w:val="0098460A"/>
    <w:rsid w:val="009908FF"/>
    <w:rsid w:val="00990A36"/>
    <w:rsid w:val="009913BF"/>
    <w:rsid w:val="00995505"/>
    <w:rsid w:val="009A080B"/>
    <w:rsid w:val="009A1204"/>
    <w:rsid w:val="009A3692"/>
    <w:rsid w:val="009B17B7"/>
    <w:rsid w:val="009B1CF7"/>
    <w:rsid w:val="009B7486"/>
    <w:rsid w:val="009C16E9"/>
    <w:rsid w:val="009C3342"/>
    <w:rsid w:val="009C4209"/>
    <w:rsid w:val="009C4428"/>
    <w:rsid w:val="009C7A87"/>
    <w:rsid w:val="009D1314"/>
    <w:rsid w:val="009D26E8"/>
    <w:rsid w:val="009D48CD"/>
    <w:rsid w:val="009D573B"/>
    <w:rsid w:val="009D5BC2"/>
    <w:rsid w:val="009D5EB2"/>
    <w:rsid w:val="009E1CF0"/>
    <w:rsid w:val="009E7D0F"/>
    <w:rsid w:val="009F7E1D"/>
    <w:rsid w:val="00A0225B"/>
    <w:rsid w:val="00A04D55"/>
    <w:rsid w:val="00A058EF"/>
    <w:rsid w:val="00A05968"/>
    <w:rsid w:val="00A076DE"/>
    <w:rsid w:val="00A079E6"/>
    <w:rsid w:val="00A1287A"/>
    <w:rsid w:val="00A12FA7"/>
    <w:rsid w:val="00A17260"/>
    <w:rsid w:val="00A22272"/>
    <w:rsid w:val="00A2666D"/>
    <w:rsid w:val="00A33BA3"/>
    <w:rsid w:val="00A33BCA"/>
    <w:rsid w:val="00A3428E"/>
    <w:rsid w:val="00A367F5"/>
    <w:rsid w:val="00A413BA"/>
    <w:rsid w:val="00A43115"/>
    <w:rsid w:val="00A431BB"/>
    <w:rsid w:val="00A46459"/>
    <w:rsid w:val="00A622D6"/>
    <w:rsid w:val="00A63590"/>
    <w:rsid w:val="00A65101"/>
    <w:rsid w:val="00A70840"/>
    <w:rsid w:val="00A74C9A"/>
    <w:rsid w:val="00A77673"/>
    <w:rsid w:val="00A84549"/>
    <w:rsid w:val="00A85B7C"/>
    <w:rsid w:val="00A966E4"/>
    <w:rsid w:val="00AA5A2A"/>
    <w:rsid w:val="00AA7AA8"/>
    <w:rsid w:val="00AB0F2C"/>
    <w:rsid w:val="00AB6B6D"/>
    <w:rsid w:val="00AC56CB"/>
    <w:rsid w:val="00AD1687"/>
    <w:rsid w:val="00AD49F4"/>
    <w:rsid w:val="00AD5765"/>
    <w:rsid w:val="00AE2237"/>
    <w:rsid w:val="00AE5A9F"/>
    <w:rsid w:val="00AE7C66"/>
    <w:rsid w:val="00AF121F"/>
    <w:rsid w:val="00AF14FB"/>
    <w:rsid w:val="00AF5933"/>
    <w:rsid w:val="00B05852"/>
    <w:rsid w:val="00B06D34"/>
    <w:rsid w:val="00B07439"/>
    <w:rsid w:val="00B14473"/>
    <w:rsid w:val="00B1481A"/>
    <w:rsid w:val="00B169A7"/>
    <w:rsid w:val="00B34497"/>
    <w:rsid w:val="00B403BF"/>
    <w:rsid w:val="00B43992"/>
    <w:rsid w:val="00B43A2F"/>
    <w:rsid w:val="00B52FE4"/>
    <w:rsid w:val="00B574A7"/>
    <w:rsid w:val="00B608D9"/>
    <w:rsid w:val="00B62D78"/>
    <w:rsid w:val="00B6372B"/>
    <w:rsid w:val="00B669D8"/>
    <w:rsid w:val="00B81995"/>
    <w:rsid w:val="00B821F7"/>
    <w:rsid w:val="00B85237"/>
    <w:rsid w:val="00B8645B"/>
    <w:rsid w:val="00B97F46"/>
    <w:rsid w:val="00BA36B9"/>
    <w:rsid w:val="00BA4055"/>
    <w:rsid w:val="00BA7870"/>
    <w:rsid w:val="00BA7FB6"/>
    <w:rsid w:val="00BB010E"/>
    <w:rsid w:val="00BB6F4D"/>
    <w:rsid w:val="00BC1E78"/>
    <w:rsid w:val="00BD3E76"/>
    <w:rsid w:val="00BD7EEF"/>
    <w:rsid w:val="00BF1845"/>
    <w:rsid w:val="00C06F27"/>
    <w:rsid w:val="00C165F5"/>
    <w:rsid w:val="00C16919"/>
    <w:rsid w:val="00C20BFE"/>
    <w:rsid w:val="00C217DA"/>
    <w:rsid w:val="00C21A7F"/>
    <w:rsid w:val="00C323CA"/>
    <w:rsid w:val="00C34D51"/>
    <w:rsid w:val="00C465A1"/>
    <w:rsid w:val="00C46D29"/>
    <w:rsid w:val="00C477DA"/>
    <w:rsid w:val="00C60AA1"/>
    <w:rsid w:val="00C71468"/>
    <w:rsid w:val="00C75EFC"/>
    <w:rsid w:val="00C77483"/>
    <w:rsid w:val="00C83C05"/>
    <w:rsid w:val="00C87F21"/>
    <w:rsid w:val="00CA2B29"/>
    <w:rsid w:val="00CA46DF"/>
    <w:rsid w:val="00CA52F4"/>
    <w:rsid w:val="00CA6AD2"/>
    <w:rsid w:val="00CA6B62"/>
    <w:rsid w:val="00CB3624"/>
    <w:rsid w:val="00CB5D09"/>
    <w:rsid w:val="00CB7514"/>
    <w:rsid w:val="00CC1778"/>
    <w:rsid w:val="00CD573D"/>
    <w:rsid w:val="00CD778E"/>
    <w:rsid w:val="00CE0AFE"/>
    <w:rsid w:val="00CE575B"/>
    <w:rsid w:val="00CF3DE8"/>
    <w:rsid w:val="00CF430F"/>
    <w:rsid w:val="00CF6E5C"/>
    <w:rsid w:val="00D00DC4"/>
    <w:rsid w:val="00D03FFF"/>
    <w:rsid w:val="00D0493F"/>
    <w:rsid w:val="00D05B17"/>
    <w:rsid w:val="00D1513D"/>
    <w:rsid w:val="00D1568B"/>
    <w:rsid w:val="00D21FFE"/>
    <w:rsid w:val="00D248AE"/>
    <w:rsid w:val="00D4262B"/>
    <w:rsid w:val="00D436CB"/>
    <w:rsid w:val="00D44F29"/>
    <w:rsid w:val="00D45325"/>
    <w:rsid w:val="00D50278"/>
    <w:rsid w:val="00D53CAE"/>
    <w:rsid w:val="00D56F91"/>
    <w:rsid w:val="00D609A4"/>
    <w:rsid w:val="00D6435C"/>
    <w:rsid w:val="00D65771"/>
    <w:rsid w:val="00D6758D"/>
    <w:rsid w:val="00D70F23"/>
    <w:rsid w:val="00D74553"/>
    <w:rsid w:val="00D8671C"/>
    <w:rsid w:val="00D91390"/>
    <w:rsid w:val="00D92359"/>
    <w:rsid w:val="00D9255C"/>
    <w:rsid w:val="00D94119"/>
    <w:rsid w:val="00DA02EA"/>
    <w:rsid w:val="00DA4208"/>
    <w:rsid w:val="00DA57C3"/>
    <w:rsid w:val="00DB60DB"/>
    <w:rsid w:val="00DB7C3B"/>
    <w:rsid w:val="00DC3063"/>
    <w:rsid w:val="00DC3855"/>
    <w:rsid w:val="00DC5415"/>
    <w:rsid w:val="00DD0405"/>
    <w:rsid w:val="00DD61F9"/>
    <w:rsid w:val="00DE625D"/>
    <w:rsid w:val="00DF0CD4"/>
    <w:rsid w:val="00DF13F4"/>
    <w:rsid w:val="00DF252D"/>
    <w:rsid w:val="00DF2CAB"/>
    <w:rsid w:val="00E0257F"/>
    <w:rsid w:val="00E06E6A"/>
    <w:rsid w:val="00E13E53"/>
    <w:rsid w:val="00E14DCA"/>
    <w:rsid w:val="00E2052B"/>
    <w:rsid w:val="00E22C4F"/>
    <w:rsid w:val="00E242A8"/>
    <w:rsid w:val="00E247A3"/>
    <w:rsid w:val="00E25CA1"/>
    <w:rsid w:val="00E274B8"/>
    <w:rsid w:val="00E3110E"/>
    <w:rsid w:val="00E32675"/>
    <w:rsid w:val="00E33649"/>
    <w:rsid w:val="00E36947"/>
    <w:rsid w:val="00E51238"/>
    <w:rsid w:val="00E55496"/>
    <w:rsid w:val="00E57333"/>
    <w:rsid w:val="00E60C8D"/>
    <w:rsid w:val="00E72707"/>
    <w:rsid w:val="00E843BB"/>
    <w:rsid w:val="00E85C23"/>
    <w:rsid w:val="00E92569"/>
    <w:rsid w:val="00E96DA1"/>
    <w:rsid w:val="00EB4719"/>
    <w:rsid w:val="00EB7BDE"/>
    <w:rsid w:val="00EC0E16"/>
    <w:rsid w:val="00EC3D9F"/>
    <w:rsid w:val="00EC731D"/>
    <w:rsid w:val="00ED5074"/>
    <w:rsid w:val="00EE0186"/>
    <w:rsid w:val="00EE144F"/>
    <w:rsid w:val="00EE485C"/>
    <w:rsid w:val="00EF1804"/>
    <w:rsid w:val="00EF1AF5"/>
    <w:rsid w:val="00EF2278"/>
    <w:rsid w:val="00F01C96"/>
    <w:rsid w:val="00F0586E"/>
    <w:rsid w:val="00F13313"/>
    <w:rsid w:val="00F166A0"/>
    <w:rsid w:val="00F178A4"/>
    <w:rsid w:val="00F242C3"/>
    <w:rsid w:val="00F26F51"/>
    <w:rsid w:val="00F27193"/>
    <w:rsid w:val="00F33DE6"/>
    <w:rsid w:val="00F40B09"/>
    <w:rsid w:val="00F40CEE"/>
    <w:rsid w:val="00F4111C"/>
    <w:rsid w:val="00F43932"/>
    <w:rsid w:val="00F476A1"/>
    <w:rsid w:val="00F476AF"/>
    <w:rsid w:val="00F532A1"/>
    <w:rsid w:val="00F55F62"/>
    <w:rsid w:val="00F61421"/>
    <w:rsid w:val="00F64509"/>
    <w:rsid w:val="00F65BFD"/>
    <w:rsid w:val="00F824A6"/>
    <w:rsid w:val="00F82C08"/>
    <w:rsid w:val="00F856A0"/>
    <w:rsid w:val="00F8728C"/>
    <w:rsid w:val="00FA575E"/>
    <w:rsid w:val="00FA64B1"/>
    <w:rsid w:val="00FA69C6"/>
    <w:rsid w:val="00FC4FDD"/>
    <w:rsid w:val="00FC6168"/>
    <w:rsid w:val="00FC6B42"/>
    <w:rsid w:val="00FD0C89"/>
    <w:rsid w:val="00FD304B"/>
    <w:rsid w:val="00FD547B"/>
    <w:rsid w:val="00FD5FF3"/>
    <w:rsid w:val="00FD7E5B"/>
    <w:rsid w:val="00FE22D4"/>
    <w:rsid w:val="00FF09A7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44B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7E44B8"/>
    <w:pPr>
      <w:ind w:left="720"/>
    </w:pPr>
  </w:style>
  <w:style w:type="paragraph" w:styleId="Header">
    <w:name w:val="header"/>
    <w:basedOn w:val="Normal"/>
    <w:link w:val="HeaderChar"/>
    <w:rsid w:val="002E6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6197"/>
    <w:rPr>
      <w:sz w:val="24"/>
    </w:rPr>
  </w:style>
  <w:style w:type="paragraph" w:styleId="Footer">
    <w:name w:val="footer"/>
    <w:basedOn w:val="Normal"/>
    <w:link w:val="FooterChar"/>
    <w:rsid w:val="002E6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61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4F555-2DE5-4F37-87A5-CBEB1C902C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5</Pages>
  <Words>1277</Words>
  <Characters>7263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2024-06-04T19:11:00Z</cp:lastPrinted>
  <dcterms:created xsi:type="dcterms:W3CDTF">2024-11-27T19:29:00Z</dcterms:created>
  <dcterms:modified xsi:type="dcterms:W3CDTF">2024-11-27T19:29:00Z</dcterms:modified>
</cp:coreProperties>
</file>