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2A3F0" w14:textId="77777777" w:rsidR="00DE5620" w:rsidRPr="00450E81" w:rsidRDefault="00DE5620">
      <w:pPr>
        <w:rPr>
          <w:sz w:val="2"/>
          <w:szCs w:val="2"/>
        </w:rPr>
        <w:sectPr w:rsidR="00DE5620" w:rsidRPr="00450E81" w:rsidSect="00F526A0"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79EE07F5" w14:textId="77777777" w:rsidR="00E735D4" w:rsidRPr="00450E81" w:rsidRDefault="00E735D4" w:rsidP="00E735D4">
      <w:pPr>
        <w:rPr>
          <w:sz w:val="2"/>
          <w:szCs w:val="2"/>
        </w:rPr>
        <w:sectPr w:rsidR="00E735D4" w:rsidRPr="00450E81" w:rsidSect="00E62686"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3BB42C07" w14:textId="77777777" w:rsidR="00E735D4" w:rsidRDefault="001F434A" w:rsidP="001F434A">
      <w:pPr>
        <w:jc w:val="center"/>
        <w:rPr>
          <w:b/>
          <w:sz w:val="36"/>
        </w:rPr>
      </w:pPr>
      <w:r>
        <w:rPr>
          <w:b/>
          <w:sz w:val="36"/>
        </w:rPr>
        <w:t xml:space="preserve">Public Session </w:t>
      </w:r>
      <w:r w:rsidR="00E735D4">
        <w:rPr>
          <w:b/>
          <w:sz w:val="36"/>
        </w:rPr>
        <w:t>Meeting Minutes</w:t>
      </w:r>
    </w:p>
    <w:p w14:paraId="0A09E349" w14:textId="77777777" w:rsidR="00E735D4" w:rsidRDefault="00E735D4" w:rsidP="00E735D4">
      <w:pPr>
        <w:tabs>
          <w:tab w:val="left" w:pos="1160"/>
        </w:tabs>
      </w:pPr>
      <w:r>
        <w:tab/>
      </w:r>
    </w:p>
    <w:p w14:paraId="386119B9" w14:textId="2DDB2C8A" w:rsidR="00E735D4" w:rsidRDefault="00E92075" w:rsidP="00E735D4">
      <w:pPr>
        <w:jc w:val="center"/>
      </w:pPr>
      <w:r>
        <w:t>Tuesday</w:t>
      </w:r>
      <w:r w:rsidR="005E48F4">
        <w:t>,</w:t>
      </w:r>
      <w:r w:rsidR="00C4196F">
        <w:t xml:space="preserve"> </w:t>
      </w:r>
      <w:r w:rsidR="00357E32">
        <w:t xml:space="preserve">October </w:t>
      </w:r>
      <w:r w:rsidR="00A06CC4">
        <w:t>25</w:t>
      </w:r>
      <w:r w:rsidR="00032794">
        <w:t>, 2022</w:t>
      </w:r>
    </w:p>
    <w:p w14:paraId="00249C83" w14:textId="77777777" w:rsidR="00E735D4" w:rsidRDefault="00E735D4" w:rsidP="00E735D4">
      <w:pPr>
        <w:tabs>
          <w:tab w:val="num" w:pos="360"/>
        </w:tabs>
        <w:rPr>
          <w:b/>
          <w:szCs w:val="24"/>
        </w:rPr>
      </w:pPr>
    </w:p>
    <w:p w14:paraId="1794F9F3" w14:textId="77777777" w:rsidR="00E735D4" w:rsidRPr="00252E6A" w:rsidRDefault="00E735D4" w:rsidP="00E735D4">
      <w:pPr>
        <w:outlineLvl w:val="0"/>
        <w:rPr>
          <w:szCs w:val="24"/>
        </w:rPr>
      </w:pPr>
      <w:r w:rsidRPr="00252E6A">
        <w:rPr>
          <w:b/>
          <w:szCs w:val="24"/>
        </w:rPr>
        <w:t>TIME:</w:t>
      </w:r>
      <w:r w:rsidRPr="00252E6A">
        <w:rPr>
          <w:b/>
          <w:szCs w:val="24"/>
        </w:rPr>
        <w:tab/>
      </w:r>
      <w:r w:rsidR="000D02BB">
        <w:rPr>
          <w:szCs w:val="24"/>
        </w:rPr>
        <w:tab/>
        <w:t>9:3</w:t>
      </w:r>
      <w:r>
        <w:rPr>
          <w:szCs w:val="24"/>
        </w:rPr>
        <w:t>0</w:t>
      </w:r>
      <w:r w:rsidRPr="00252E6A">
        <w:rPr>
          <w:szCs w:val="24"/>
        </w:rPr>
        <w:t xml:space="preserve"> </w:t>
      </w:r>
      <w:r w:rsidR="00905115">
        <w:rPr>
          <w:szCs w:val="24"/>
        </w:rPr>
        <w:t>a.m.</w:t>
      </w:r>
    </w:p>
    <w:p w14:paraId="4945A723" w14:textId="77777777" w:rsidR="00E735D4" w:rsidRPr="00252E6A" w:rsidRDefault="00E735D4" w:rsidP="00E735D4">
      <w:pPr>
        <w:rPr>
          <w:szCs w:val="24"/>
        </w:rPr>
      </w:pPr>
    </w:p>
    <w:p w14:paraId="42E8C1F8" w14:textId="61C392F1" w:rsidR="00026F5F" w:rsidRDefault="00E735D4" w:rsidP="00FD4577">
      <w:pPr>
        <w:rPr>
          <w:szCs w:val="24"/>
        </w:rPr>
      </w:pPr>
      <w:r w:rsidRPr="00252E6A">
        <w:rPr>
          <w:b/>
          <w:szCs w:val="24"/>
        </w:rPr>
        <w:t>ATTENDANCE:</w:t>
      </w:r>
      <w:r w:rsidRPr="00252E6A">
        <w:rPr>
          <w:szCs w:val="24"/>
        </w:rPr>
        <w:t xml:space="preserve">     </w:t>
      </w:r>
      <w:r w:rsidRPr="00252E6A">
        <w:rPr>
          <w:szCs w:val="24"/>
        </w:rPr>
        <w:tab/>
      </w:r>
      <w:r w:rsidR="00026F5F">
        <w:rPr>
          <w:szCs w:val="24"/>
        </w:rPr>
        <w:t>Quanesha Fuller, Chair</w:t>
      </w:r>
      <w:r w:rsidR="00775CDE">
        <w:rPr>
          <w:szCs w:val="24"/>
        </w:rPr>
        <w:t xml:space="preserve"> </w:t>
      </w:r>
      <w:r w:rsidR="00A06CC4">
        <w:rPr>
          <w:szCs w:val="24"/>
        </w:rPr>
        <w:t>(arrived at 9:49 a.m.)</w:t>
      </w:r>
    </w:p>
    <w:p w14:paraId="2AC3F4E4" w14:textId="7E2ACE08" w:rsidR="00B44D11" w:rsidRDefault="00B44D11" w:rsidP="00026F5F">
      <w:pPr>
        <w:ind w:left="2160"/>
        <w:rPr>
          <w:szCs w:val="24"/>
        </w:rPr>
      </w:pPr>
      <w:r>
        <w:rPr>
          <w:szCs w:val="24"/>
        </w:rPr>
        <w:t>Richard Powers, Vice Chair</w:t>
      </w:r>
      <w:r w:rsidR="007D527C">
        <w:rPr>
          <w:szCs w:val="24"/>
        </w:rPr>
        <w:t xml:space="preserve"> </w:t>
      </w:r>
    </w:p>
    <w:p w14:paraId="472D81F1" w14:textId="3DF0C22B" w:rsidR="005E48F4" w:rsidRDefault="005E48F4" w:rsidP="008927CE">
      <w:pPr>
        <w:ind w:left="1440" w:firstLine="720"/>
        <w:rPr>
          <w:szCs w:val="24"/>
        </w:rPr>
      </w:pPr>
      <w:r>
        <w:rPr>
          <w:szCs w:val="24"/>
        </w:rPr>
        <w:t>Scune Carrington</w:t>
      </w:r>
      <w:r w:rsidR="00A409A8">
        <w:rPr>
          <w:szCs w:val="24"/>
        </w:rPr>
        <w:t xml:space="preserve"> </w:t>
      </w:r>
      <w:r w:rsidR="009B6990">
        <w:rPr>
          <w:szCs w:val="24"/>
        </w:rPr>
        <w:t xml:space="preserve">(arrived </w:t>
      </w:r>
      <w:r w:rsidR="001D0901">
        <w:rPr>
          <w:szCs w:val="24"/>
        </w:rPr>
        <w:t>at 11:00 a.m.)</w:t>
      </w:r>
    </w:p>
    <w:p w14:paraId="5D2649F8" w14:textId="59EB5D18" w:rsidR="002C2F67" w:rsidRDefault="002C2F67" w:rsidP="00C45185">
      <w:pPr>
        <w:ind w:left="2160"/>
        <w:rPr>
          <w:szCs w:val="24"/>
        </w:rPr>
      </w:pPr>
      <w:r>
        <w:rPr>
          <w:szCs w:val="24"/>
        </w:rPr>
        <w:t>Yvonne Ruiz</w:t>
      </w:r>
      <w:r w:rsidR="004A3E47">
        <w:rPr>
          <w:szCs w:val="24"/>
        </w:rPr>
        <w:t xml:space="preserve"> </w:t>
      </w:r>
      <w:r w:rsidR="008F656B">
        <w:rPr>
          <w:szCs w:val="24"/>
        </w:rPr>
        <w:t xml:space="preserve">(left </w:t>
      </w:r>
      <w:r w:rsidR="00025A7F">
        <w:rPr>
          <w:szCs w:val="24"/>
        </w:rPr>
        <w:t xml:space="preserve">the </w:t>
      </w:r>
      <w:r w:rsidR="008F656B">
        <w:rPr>
          <w:szCs w:val="24"/>
        </w:rPr>
        <w:t xml:space="preserve">meeting at approximately 10:30 a.m. and </w:t>
      </w:r>
      <w:r w:rsidR="00C45185">
        <w:rPr>
          <w:szCs w:val="24"/>
        </w:rPr>
        <w:t>returned at 10:55 a.m.</w:t>
      </w:r>
      <w:r w:rsidR="00363C02">
        <w:rPr>
          <w:szCs w:val="24"/>
        </w:rPr>
        <w:t xml:space="preserve">, left </w:t>
      </w:r>
      <w:r w:rsidR="00025A7F">
        <w:rPr>
          <w:szCs w:val="24"/>
        </w:rPr>
        <w:t xml:space="preserve">the </w:t>
      </w:r>
      <w:r w:rsidR="00363C02">
        <w:rPr>
          <w:szCs w:val="24"/>
        </w:rPr>
        <w:t>meeting at 1:28 p.m.</w:t>
      </w:r>
      <w:r w:rsidR="00C45185">
        <w:rPr>
          <w:szCs w:val="24"/>
        </w:rPr>
        <w:t>)</w:t>
      </w:r>
    </w:p>
    <w:p w14:paraId="680554A9" w14:textId="5EE989F7" w:rsidR="000E1387" w:rsidRDefault="000E1387" w:rsidP="00363C02">
      <w:pPr>
        <w:ind w:left="2160"/>
        <w:rPr>
          <w:szCs w:val="24"/>
        </w:rPr>
      </w:pPr>
      <w:r>
        <w:rPr>
          <w:szCs w:val="24"/>
        </w:rPr>
        <w:t>Marie Andree Pierre-Victor</w:t>
      </w:r>
      <w:r w:rsidR="004A3E47">
        <w:rPr>
          <w:szCs w:val="24"/>
        </w:rPr>
        <w:t xml:space="preserve"> </w:t>
      </w:r>
      <w:r w:rsidR="00A06CC4">
        <w:rPr>
          <w:szCs w:val="24"/>
        </w:rPr>
        <w:t>(arrived at 9:46 a.m.</w:t>
      </w:r>
      <w:r w:rsidR="00363C02">
        <w:rPr>
          <w:szCs w:val="24"/>
        </w:rPr>
        <w:t xml:space="preserve">, left </w:t>
      </w:r>
      <w:r w:rsidR="00025A7F">
        <w:rPr>
          <w:szCs w:val="24"/>
        </w:rPr>
        <w:t xml:space="preserve">the </w:t>
      </w:r>
      <w:r w:rsidR="00363C02">
        <w:rPr>
          <w:szCs w:val="24"/>
        </w:rPr>
        <w:t>meeting at 1:30 p.m.</w:t>
      </w:r>
      <w:r w:rsidR="00A06CC4">
        <w:rPr>
          <w:szCs w:val="24"/>
        </w:rPr>
        <w:t>)</w:t>
      </w:r>
    </w:p>
    <w:p w14:paraId="1CE6006B" w14:textId="3963945E" w:rsidR="00026F5F" w:rsidRDefault="00C3645F" w:rsidP="002C2F67">
      <w:pPr>
        <w:ind w:left="1440" w:firstLine="720"/>
        <w:rPr>
          <w:szCs w:val="24"/>
        </w:rPr>
      </w:pPr>
      <w:r>
        <w:rPr>
          <w:szCs w:val="24"/>
        </w:rPr>
        <w:t>Tamara Lundi</w:t>
      </w:r>
      <w:r w:rsidR="00215588">
        <w:rPr>
          <w:szCs w:val="24"/>
        </w:rPr>
        <w:t xml:space="preserve"> </w:t>
      </w:r>
    </w:p>
    <w:p w14:paraId="7B509C98" w14:textId="2FD231A8" w:rsidR="00D11140" w:rsidRDefault="00D11140" w:rsidP="002C2F67">
      <w:pPr>
        <w:ind w:left="1440" w:firstLine="720"/>
        <w:rPr>
          <w:szCs w:val="24"/>
        </w:rPr>
      </w:pPr>
      <w:r>
        <w:rPr>
          <w:szCs w:val="24"/>
        </w:rPr>
        <w:t>Carrie Kelley</w:t>
      </w:r>
    </w:p>
    <w:p w14:paraId="4F2C094A" w14:textId="77777777" w:rsidR="00E735D4" w:rsidRPr="00252E6A" w:rsidRDefault="00E735D4" w:rsidP="00CC6307">
      <w:pPr>
        <w:rPr>
          <w:szCs w:val="24"/>
        </w:rPr>
      </w:pPr>
    </w:p>
    <w:p w14:paraId="676D2A41" w14:textId="77777777" w:rsidR="00D64DA5" w:rsidRDefault="00BE3A87" w:rsidP="00E47641">
      <w:pPr>
        <w:rPr>
          <w:szCs w:val="24"/>
        </w:rPr>
      </w:pPr>
      <w:r w:rsidRPr="00252E6A">
        <w:rPr>
          <w:b/>
          <w:szCs w:val="24"/>
        </w:rPr>
        <w:t>STAFF:</w:t>
      </w:r>
      <w:r w:rsidR="0012352E">
        <w:rPr>
          <w:szCs w:val="24"/>
        </w:rPr>
        <w:tab/>
      </w:r>
      <w:r w:rsidR="0012352E">
        <w:rPr>
          <w:szCs w:val="24"/>
        </w:rPr>
        <w:tab/>
      </w:r>
      <w:r w:rsidR="00D64DA5">
        <w:rPr>
          <w:szCs w:val="24"/>
        </w:rPr>
        <w:t>Brian Bialas, Executive Director</w:t>
      </w:r>
    </w:p>
    <w:p w14:paraId="62B14444" w14:textId="26EC81EE" w:rsidR="005F2661" w:rsidRDefault="00000056" w:rsidP="000D149B">
      <w:pPr>
        <w:ind w:left="1440" w:firstLine="720"/>
        <w:rPr>
          <w:szCs w:val="24"/>
        </w:rPr>
      </w:pPr>
      <w:r>
        <w:rPr>
          <w:szCs w:val="24"/>
        </w:rPr>
        <w:t>Kristina Gasson</w:t>
      </w:r>
      <w:r w:rsidR="005F2661">
        <w:rPr>
          <w:szCs w:val="24"/>
        </w:rPr>
        <w:t xml:space="preserve">, </w:t>
      </w:r>
      <w:r>
        <w:rPr>
          <w:szCs w:val="24"/>
        </w:rPr>
        <w:t xml:space="preserve">Deputy </w:t>
      </w:r>
      <w:r w:rsidR="00FD4577">
        <w:rPr>
          <w:szCs w:val="24"/>
        </w:rPr>
        <w:t>General</w:t>
      </w:r>
      <w:r w:rsidR="005F2661">
        <w:rPr>
          <w:szCs w:val="24"/>
        </w:rPr>
        <w:t xml:space="preserve"> Counsel</w:t>
      </w:r>
    </w:p>
    <w:p w14:paraId="752F06DA" w14:textId="77777777" w:rsidR="00BE3A87" w:rsidRDefault="00BE3A87" w:rsidP="00E735D4">
      <w:pPr>
        <w:tabs>
          <w:tab w:val="num" w:pos="360"/>
        </w:tabs>
        <w:rPr>
          <w:b/>
          <w:szCs w:val="24"/>
        </w:rPr>
      </w:pPr>
    </w:p>
    <w:p w14:paraId="2826E131" w14:textId="77777777" w:rsidR="00EC6127" w:rsidRDefault="00CF1F1E" w:rsidP="00EC6127">
      <w:pPr>
        <w:rPr>
          <w:b/>
          <w:szCs w:val="24"/>
          <w:u w:val="single"/>
        </w:rPr>
      </w:pPr>
      <w:r>
        <w:rPr>
          <w:szCs w:val="24"/>
        </w:rPr>
        <w:t>A</w:t>
      </w:r>
      <w:r w:rsidR="00EC6127">
        <w:rPr>
          <w:szCs w:val="24"/>
        </w:rPr>
        <w:t>ll bo</w:t>
      </w:r>
      <w:r w:rsidR="000D02BB">
        <w:rPr>
          <w:szCs w:val="24"/>
        </w:rPr>
        <w:t xml:space="preserve">ard members and staff appeared by </w:t>
      </w:r>
      <w:r w:rsidR="006C0C6E">
        <w:rPr>
          <w:szCs w:val="24"/>
        </w:rPr>
        <w:t>videoconference</w:t>
      </w:r>
      <w:r w:rsidR="00EC6127">
        <w:rPr>
          <w:szCs w:val="24"/>
        </w:rPr>
        <w:t>.</w:t>
      </w:r>
    </w:p>
    <w:p w14:paraId="7699E259" w14:textId="77777777" w:rsidR="00EC6127" w:rsidRDefault="00EC6127" w:rsidP="00BE3A87">
      <w:pPr>
        <w:jc w:val="both"/>
        <w:rPr>
          <w:szCs w:val="24"/>
        </w:rPr>
      </w:pPr>
    </w:p>
    <w:p w14:paraId="088D7077" w14:textId="71505CE6" w:rsidR="003B5FDC" w:rsidRDefault="00BE3A87" w:rsidP="00096C40">
      <w:pPr>
        <w:tabs>
          <w:tab w:val="left" w:pos="6150"/>
        </w:tabs>
        <w:jc w:val="both"/>
        <w:rPr>
          <w:szCs w:val="24"/>
        </w:rPr>
      </w:pPr>
      <w:r w:rsidRPr="00EE7B57">
        <w:rPr>
          <w:szCs w:val="24"/>
        </w:rPr>
        <w:t>The meet</w:t>
      </w:r>
      <w:r>
        <w:rPr>
          <w:szCs w:val="24"/>
        </w:rPr>
        <w:t xml:space="preserve">ing was called to order at </w:t>
      </w:r>
      <w:r w:rsidR="008C4800">
        <w:rPr>
          <w:szCs w:val="24"/>
        </w:rPr>
        <w:t>9</w:t>
      </w:r>
      <w:r w:rsidR="00120ABC">
        <w:rPr>
          <w:szCs w:val="24"/>
        </w:rPr>
        <w:t>:</w:t>
      </w:r>
      <w:r w:rsidR="00954E56">
        <w:rPr>
          <w:szCs w:val="24"/>
        </w:rPr>
        <w:t>3</w:t>
      </w:r>
      <w:r w:rsidR="00357E32">
        <w:rPr>
          <w:szCs w:val="24"/>
        </w:rPr>
        <w:t>3</w:t>
      </w:r>
      <w:r w:rsidRPr="00EE7B57">
        <w:rPr>
          <w:szCs w:val="24"/>
        </w:rPr>
        <w:t xml:space="preserve"> a.m. </w:t>
      </w:r>
      <w:r w:rsidR="00096C40">
        <w:rPr>
          <w:szCs w:val="24"/>
        </w:rPr>
        <w:tab/>
      </w:r>
    </w:p>
    <w:p w14:paraId="38D02FCE" w14:textId="77777777" w:rsidR="0056423E" w:rsidRDefault="0056423E" w:rsidP="002E4DAA">
      <w:pPr>
        <w:pStyle w:val="NoSpacing"/>
        <w:rPr>
          <w:rFonts w:ascii="Times New Roman" w:hAnsi="Times New Roman"/>
          <w:sz w:val="24"/>
          <w:szCs w:val="24"/>
        </w:rPr>
      </w:pPr>
    </w:p>
    <w:p w14:paraId="5EA958F1" w14:textId="77777777" w:rsidR="00420A80" w:rsidRDefault="00420A80" w:rsidP="00420A80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420A80">
        <w:rPr>
          <w:rFonts w:ascii="Times New Roman" w:hAnsi="Times New Roman"/>
          <w:b/>
          <w:sz w:val="24"/>
          <w:szCs w:val="24"/>
          <w:u w:val="single"/>
        </w:rPr>
        <w:t xml:space="preserve">Board Business </w:t>
      </w:r>
    </w:p>
    <w:p w14:paraId="15E73006" w14:textId="77777777" w:rsidR="00420A80" w:rsidRDefault="00420A80" w:rsidP="00825A45">
      <w:pPr>
        <w:pStyle w:val="NoSpacing"/>
        <w:rPr>
          <w:rFonts w:ascii="Times New Roman" w:hAnsi="Times New Roman"/>
          <w:sz w:val="24"/>
          <w:szCs w:val="24"/>
        </w:rPr>
      </w:pPr>
    </w:p>
    <w:p w14:paraId="02FC2AB4" w14:textId="0E665BFC" w:rsidR="00B479A1" w:rsidRPr="00043FE3" w:rsidRDefault="00420A80" w:rsidP="00B479A1">
      <w:pPr>
        <w:pStyle w:val="ListParagraph"/>
        <w:numPr>
          <w:ilvl w:val="0"/>
          <w:numId w:val="2"/>
        </w:numPr>
        <w:rPr>
          <w:rFonts w:eastAsia="Calibri"/>
          <w:szCs w:val="24"/>
        </w:rPr>
      </w:pPr>
      <w:r w:rsidRPr="00B479A1">
        <w:rPr>
          <w:b/>
          <w:bCs/>
          <w:szCs w:val="24"/>
        </w:rPr>
        <w:t xml:space="preserve">Public Meeting Minutes of </w:t>
      </w:r>
      <w:r w:rsidR="00825A45">
        <w:rPr>
          <w:b/>
          <w:bCs/>
          <w:szCs w:val="24"/>
        </w:rPr>
        <w:t>October 18</w:t>
      </w:r>
      <w:r w:rsidRPr="00B479A1">
        <w:rPr>
          <w:b/>
          <w:bCs/>
          <w:szCs w:val="24"/>
        </w:rPr>
        <w:t>, 2022</w:t>
      </w:r>
      <w:r w:rsidR="00B479A1" w:rsidRPr="00B479A1">
        <w:rPr>
          <w:b/>
          <w:bCs/>
          <w:szCs w:val="24"/>
        </w:rPr>
        <w:t>:</w:t>
      </w:r>
      <w:r w:rsidR="00B479A1" w:rsidRPr="00B479A1">
        <w:rPr>
          <w:rFonts w:eastAsia="Calibri"/>
          <w:szCs w:val="24"/>
        </w:rPr>
        <w:t xml:space="preserve"> </w:t>
      </w:r>
      <w:r w:rsidR="00B479A1" w:rsidRPr="000C3037">
        <w:rPr>
          <w:rFonts w:eastAsia="Calibri"/>
          <w:szCs w:val="24"/>
        </w:rPr>
        <w:t xml:space="preserve">After a brief discussion, a motion was made by </w:t>
      </w:r>
      <w:r w:rsidR="00B479A1">
        <w:rPr>
          <w:rFonts w:eastAsia="Calibri"/>
          <w:szCs w:val="24"/>
        </w:rPr>
        <w:t>Mr. Powers</w:t>
      </w:r>
      <w:r w:rsidR="00B479A1" w:rsidRPr="000C3037">
        <w:rPr>
          <w:rFonts w:eastAsia="Calibri"/>
          <w:szCs w:val="24"/>
        </w:rPr>
        <w:t>, seconded by Ms</w:t>
      </w:r>
      <w:r w:rsidR="00B479A1">
        <w:rPr>
          <w:rFonts w:eastAsia="Calibri"/>
          <w:szCs w:val="24"/>
        </w:rPr>
        <w:t xml:space="preserve">. </w:t>
      </w:r>
      <w:r w:rsidR="00FE7128">
        <w:rPr>
          <w:rFonts w:eastAsia="Calibri"/>
          <w:szCs w:val="24"/>
        </w:rPr>
        <w:t>Ruiz</w:t>
      </w:r>
      <w:r w:rsidR="00B479A1" w:rsidRPr="000C3037">
        <w:rPr>
          <w:rFonts w:eastAsia="Calibri"/>
          <w:szCs w:val="24"/>
        </w:rPr>
        <w:t xml:space="preserve">, to approve </w:t>
      </w:r>
      <w:r w:rsidR="00B479A1">
        <w:rPr>
          <w:rFonts w:eastAsia="Calibri"/>
          <w:szCs w:val="24"/>
        </w:rPr>
        <w:t xml:space="preserve">the </w:t>
      </w:r>
      <w:r w:rsidR="00B479A1" w:rsidRPr="000C3037">
        <w:rPr>
          <w:rFonts w:eastAsia="Calibri"/>
          <w:szCs w:val="24"/>
        </w:rPr>
        <w:t xml:space="preserve">Public Meeting Minutes of </w:t>
      </w:r>
      <w:r w:rsidR="00CB2956">
        <w:rPr>
          <w:rFonts w:eastAsia="Calibri"/>
          <w:szCs w:val="24"/>
        </w:rPr>
        <w:t>October 18</w:t>
      </w:r>
      <w:r w:rsidR="00B479A1">
        <w:rPr>
          <w:rFonts w:eastAsia="Calibri"/>
          <w:szCs w:val="24"/>
        </w:rPr>
        <w:t>, 202</w:t>
      </w:r>
      <w:r w:rsidR="00CB2956">
        <w:rPr>
          <w:rFonts w:eastAsia="Calibri"/>
          <w:szCs w:val="24"/>
        </w:rPr>
        <w:t>2</w:t>
      </w:r>
      <w:r w:rsidR="00B479A1">
        <w:rPr>
          <w:rFonts w:eastAsia="Calibri"/>
          <w:szCs w:val="24"/>
        </w:rPr>
        <w:t xml:space="preserve">.  </w:t>
      </w:r>
      <w:r w:rsidR="00B479A1" w:rsidRPr="000C3037">
        <w:rPr>
          <w:rFonts w:eastAsia="Calibri"/>
          <w:szCs w:val="24"/>
        </w:rPr>
        <w:t>The motion passed unanimously.</w:t>
      </w:r>
    </w:p>
    <w:p w14:paraId="472C939B" w14:textId="77777777" w:rsidR="00B479A1" w:rsidRPr="00ED4D09" w:rsidRDefault="00B479A1" w:rsidP="00B479A1">
      <w:pPr>
        <w:pStyle w:val="NoSpacing"/>
        <w:rPr>
          <w:rFonts w:ascii="Times New Roman" w:hAnsi="Times New Roman"/>
          <w:sz w:val="24"/>
          <w:szCs w:val="24"/>
        </w:rPr>
      </w:pPr>
    </w:p>
    <w:p w14:paraId="31F1293D" w14:textId="4FE996AB" w:rsidR="00B479A1" w:rsidRDefault="00420A80" w:rsidP="00B479A1">
      <w:pPr>
        <w:pStyle w:val="ListParagraph"/>
        <w:numPr>
          <w:ilvl w:val="0"/>
          <w:numId w:val="2"/>
        </w:numPr>
        <w:rPr>
          <w:rFonts w:eastAsia="Calibri"/>
          <w:szCs w:val="24"/>
        </w:rPr>
      </w:pPr>
      <w:r w:rsidRPr="007F6A41">
        <w:rPr>
          <w:b/>
          <w:bCs/>
          <w:szCs w:val="24"/>
        </w:rPr>
        <w:t xml:space="preserve">Executive Session Minutes of </w:t>
      </w:r>
      <w:r w:rsidR="00825A45">
        <w:rPr>
          <w:b/>
          <w:bCs/>
          <w:szCs w:val="24"/>
        </w:rPr>
        <w:t>October 18</w:t>
      </w:r>
      <w:r w:rsidRPr="007F6A41">
        <w:rPr>
          <w:b/>
          <w:bCs/>
          <w:szCs w:val="24"/>
        </w:rPr>
        <w:t>, 2022</w:t>
      </w:r>
      <w:r w:rsidR="00B479A1" w:rsidRPr="007F6A41">
        <w:rPr>
          <w:b/>
          <w:bCs/>
          <w:szCs w:val="24"/>
        </w:rPr>
        <w:t>:</w:t>
      </w:r>
      <w:r w:rsidR="00B479A1">
        <w:rPr>
          <w:szCs w:val="24"/>
        </w:rPr>
        <w:t xml:space="preserve"> </w:t>
      </w:r>
      <w:r w:rsidR="00B479A1" w:rsidRPr="000C3037">
        <w:rPr>
          <w:rFonts w:eastAsia="Calibri"/>
          <w:szCs w:val="24"/>
        </w:rPr>
        <w:t xml:space="preserve">After a brief discussion, a motion was made by </w:t>
      </w:r>
      <w:r w:rsidR="00FE7128">
        <w:rPr>
          <w:rFonts w:eastAsia="Calibri"/>
          <w:szCs w:val="24"/>
        </w:rPr>
        <w:t>Mr. Powers</w:t>
      </w:r>
      <w:r w:rsidR="00B479A1" w:rsidRPr="000C3037">
        <w:rPr>
          <w:rFonts w:eastAsia="Calibri"/>
          <w:szCs w:val="24"/>
        </w:rPr>
        <w:t xml:space="preserve">, seconded by </w:t>
      </w:r>
      <w:r w:rsidR="007F6A41">
        <w:rPr>
          <w:rFonts w:eastAsia="Calibri"/>
          <w:szCs w:val="24"/>
        </w:rPr>
        <w:t>Mr. Powers</w:t>
      </w:r>
      <w:r w:rsidR="00B479A1" w:rsidRPr="000C3037">
        <w:rPr>
          <w:rFonts w:eastAsia="Calibri"/>
          <w:szCs w:val="24"/>
        </w:rPr>
        <w:t xml:space="preserve">, to approve </w:t>
      </w:r>
      <w:r w:rsidR="00B479A1">
        <w:rPr>
          <w:rFonts w:eastAsia="Calibri"/>
          <w:szCs w:val="24"/>
        </w:rPr>
        <w:t xml:space="preserve">the </w:t>
      </w:r>
      <w:r w:rsidR="007F6A41">
        <w:rPr>
          <w:rFonts w:eastAsia="Calibri"/>
          <w:szCs w:val="24"/>
        </w:rPr>
        <w:t xml:space="preserve">Executive Session </w:t>
      </w:r>
      <w:r w:rsidR="00B479A1" w:rsidRPr="000C3037">
        <w:rPr>
          <w:rFonts w:eastAsia="Calibri"/>
          <w:szCs w:val="24"/>
        </w:rPr>
        <w:t xml:space="preserve">Minutes of </w:t>
      </w:r>
      <w:r w:rsidR="00385E50">
        <w:rPr>
          <w:rFonts w:eastAsia="Calibri"/>
          <w:szCs w:val="24"/>
        </w:rPr>
        <w:t>October 18</w:t>
      </w:r>
      <w:r w:rsidR="00B479A1">
        <w:rPr>
          <w:rFonts w:eastAsia="Calibri"/>
          <w:szCs w:val="24"/>
        </w:rPr>
        <w:t xml:space="preserve">, 2022.  </w:t>
      </w:r>
      <w:r w:rsidR="00B479A1" w:rsidRPr="000C3037">
        <w:rPr>
          <w:rFonts w:eastAsia="Calibri"/>
          <w:szCs w:val="24"/>
        </w:rPr>
        <w:t>The motion passed unanimously.</w:t>
      </w:r>
    </w:p>
    <w:p w14:paraId="42652ACE" w14:textId="77777777" w:rsidR="00363948" w:rsidRPr="00363948" w:rsidRDefault="00363948" w:rsidP="00363948">
      <w:pPr>
        <w:pStyle w:val="ListParagraph"/>
        <w:rPr>
          <w:rFonts w:eastAsia="Calibri"/>
          <w:szCs w:val="24"/>
        </w:rPr>
      </w:pPr>
    </w:p>
    <w:p w14:paraId="5FCC79AF" w14:textId="6389249E" w:rsidR="00363948" w:rsidRPr="00043FE3" w:rsidRDefault="00363948" w:rsidP="00B479A1">
      <w:pPr>
        <w:pStyle w:val="ListParagraph"/>
        <w:numPr>
          <w:ilvl w:val="0"/>
          <w:numId w:val="2"/>
        </w:numPr>
        <w:rPr>
          <w:rFonts w:eastAsia="Calibri"/>
          <w:szCs w:val="24"/>
        </w:rPr>
      </w:pPr>
      <w:r w:rsidRPr="002C3B55">
        <w:rPr>
          <w:rFonts w:eastAsia="Calibri"/>
          <w:b/>
          <w:bCs/>
          <w:szCs w:val="24"/>
        </w:rPr>
        <w:t>Subcommittee Meeting Minutes of October 20, 2022:</w:t>
      </w:r>
      <w:r>
        <w:rPr>
          <w:rFonts w:eastAsia="Calibri"/>
          <w:szCs w:val="24"/>
        </w:rPr>
        <w:t xml:space="preserve"> </w:t>
      </w:r>
      <w:r w:rsidR="00081040">
        <w:rPr>
          <w:rFonts w:eastAsia="Calibri"/>
          <w:szCs w:val="24"/>
        </w:rPr>
        <w:t xml:space="preserve">After a brief discussion, a motion was made by Mr. Powers, seconded by </w:t>
      </w:r>
      <w:r w:rsidR="002C3B55">
        <w:rPr>
          <w:rFonts w:eastAsia="Calibri"/>
          <w:szCs w:val="24"/>
        </w:rPr>
        <w:t>Ms. Kelley, to approve the Subcommittee Meeting Minutes of October 20, 2022.  The motion passed unanimously.</w:t>
      </w:r>
    </w:p>
    <w:p w14:paraId="3526FF61" w14:textId="77777777" w:rsidR="00BE089C" w:rsidRDefault="00BE089C" w:rsidP="00BE089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EAF9F3A" w14:textId="77777777" w:rsidR="00BE089C" w:rsidRDefault="00BE089C" w:rsidP="00BE089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455C5E0" w14:textId="77777777" w:rsidR="00BE089C" w:rsidRDefault="00BE089C" w:rsidP="00BE089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7D70270" w14:textId="77777777" w:rsidR="00BE089C" w:rsidRDefault="00BE089C" w:rsidP="00BE089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374F4C6" w14:textId="11CE22A6" w:rsidR="007262C7" w:rsidRDefault="007262C7" w:rsidP="00BE089C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Ms. Pierre-Victor arrived at 9:</w:t>
      </w:r>
      <w:r w:rsidR="00373B1B">
        <w:rPr>
          <w:rFonts w:ascii="Times New Roman" w:hAnsi="Times New Roman"/>
          <w:bCs/>
          <w:sz w:val="24"/>
          <w:szCs w:val="24"/>
        </w:rPr>
        <w:t>46 a.m.</w:t>
      </w:r>
    </w:p>
    <w:p w14:paraId="02C86DF6" w14:textId="77777777" w:rsidR="007262C7" w:rsidRDefault="007262C7" w:rsidP="00BE089C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07B4DD4F" w14:textId="58DF1F81" w:rsidR="007262C7" w:rsidRPr="007262C7" w:rsidRDefault="00BE089C" w:rsidP="00BE089C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BE089C">
        <w:rPr>
          <w:rFonts w:ascii="Times New Roman" w:hAnsi="Times New Roman"/>
          <w:b/>
          <w:sz w:val="24"/>
          <w:szCs w:val="24"/>
          <w:u w:val="single"/>
        </w:rPr>
        <w:t>Monitoring Interview</w:t>
      </w:r>
    </w:p>
    <w:p w14:paraId="114D785F" w14:textId="77777777" w:rsidR="007262C7" w:rsidRPr="0079765E" w:rsidRDefault="007262C7" w:rsidP="00BE089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2345230" w14:textId="77777777" w:rsidR="00BE089C" w:rsidRPr="00BE089C" w:rsidRDefault="00BE089C" w:rsidP="00BE089C">
      <w:pPr>
        <w:pStyle w:val="NoSpacing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  <w:r w:rsidRPr="00BE089C">
        <w:rPr>
          <w:rFonts w:ascii="Times New Roman" w:hAnsi="Times New Roman"/>
          <w:b/>
          <w:sz w:val="24"/>
          <w:szCs w:val="24"/>
        </w:rPr>
        <w:t>Stephen Hoy, 20141015SW010-IT-ENF, Petition to Terminate Probation</w:t>
      </w:r>
    </w:p>
    <w:p w14:paraId="6C35E47B" w14:textId="77777777" w:rsidR="00BE089C" w:rsidRDefault="00BE089C" w:rsidP="00BE089C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57DBB70D" w14:textId="77777777" w:rsidR="00686E76" w:rsidRDefault="00BE089C" w:rsidP="00BE089C">
      <w:pPr>
        <w:pStyle w:val="NoSpacing"/>
        <w:numPr>
          <w:ilvl w:val="1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BE089C">
        <w:rPr>
          <w:rFonts w:ascii="Times New Roman" w:hAnsi="Times New Roman"/>
          <w:b/>
          <w:sz w:val="24"/>
          <w:szCs w:val="24"/>
        </w:rPr>
        <w:t>Interview of Stephen Hoy and Supervisor Bettina Buchs:</w:t>
      </w:r>
      <w:r>
        <w:rPr>
          <w:rFonts w:ascii="Times New Roman" w:hAnsi="Times New Roman"/>
          <w:bCs/>
          <w:sz w:val="24"/>
          <w:szCs w:val="24"/>
        </w:rPr>
        <w:t xml:space="preserve"> Mr. Hoy and Ms. Buchs appeared to discuss Mr. Hoy’s petition to terminate probation.</w:t>
      </w:r>
      <w:r w:rsidR="00BC2301">
        <w:rPr>
          <w:rFonts w:ascii="Times New Roman" w:hAnsi="Times New Roman"/>
          <w:bCs/>
          <w:sz w:val="24"/>
          <w:szCs w:val="24"/>
        </w:rPr>
        <w:t xml:space="preserve">  Mr. Hoy explained that he was disciplined for boundary violations and documentation issues.  </w:t>
      </w:r>
    </w:p>
    <w:p w14:paraId="3562EEEC" w14:textId="77777777" w:rsidR="00686E76" w:rsidRDefault="00686E76" w:rsidP="00686E76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79EAF294" w14:textId="328EB6B8" w:rsidR="00686E76" w:rsidRDefault="00686E76" w:rsidP="00686E76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Ms. Fuller arrived at 9:49 a.m.</w:t>
      </w:r>
    </w:p>
    <w:p w14:paraId="17F56D9E" w14:textId="77777777" w:rsidR="00686E76" w:rsidRDefault="00686E76" w:rsidP="00686E76">
      <w:pPr>
        <w:pStyle w:val="NoSpacing"/>
        <w:ind w:left="1440"/>
        <w:rPr>
          <w:rFonts w:ascii="Times New Roman" w:hAnsi="Times New Roman"/>
          <w:bCs/>
          <w:sz w:val="24"/>
          <w:szCs w:val="24"/>
        </w:rPr>
      </w:pPr>
    </w:p>
    <w:p w14:paraId="5C41E815" w14:textId="70BC5377" w:rsidR="00BE089C" w:rsidRDefault="00686E76" w:rsidP="00686E76">
      <w:pPr>
        <w:pStyle w:val="NoSpacing"/>
        <w:ind w:left="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Mr. Hoy</w:t>
      </w:r>
      <w:r w:rsidR="00BC2301">
        <w:rPr>
          <w:rFonts w:ascii="Times New Roman" w:hAnsi="Times New Roman"/>
          <w:bCs/>
          <w:sz w:val="24"/>
          <w:szCs w:val="24"/>
        </w:rPr>
        <w:t xml:space="preserve"> crossed boundaries with a disabled </w:t>
      </w:r>
      <w:r w:rsidR="007E77EA">
        <w:rPr>
          <w:rFonts w:ascii="Times New Roman" w:hAnsi="Times New Roman"/>
          <w:bCs/>
          <w:sz w:val="24"/>
          <w:szCs w:val="24"/>
        </w:rPr>
        <w:t>client</w:t>
      </w:r>
      <w:r w:rsidR="00BC2301">
        <w:rPr>
          <w:rFonts w:ascii="Times New Roman" w:hAnsi="Times New Roman"/>
          <w:bCs/>
          <w:sz w:val="24"/>
          <w:szCs w:val="24"/>
        </w:rPr>
        <w:t xml:space="preserve"> and did not deal with the </w:t>
      </w:r>
      <w:r w:rsidR="007E77EA">
        <w:rPr>
          <w:rFonts w:ascii="Times New Roman" w:hAnsi="Times New Roman"/>
          <w:bCs/>
          <w:sz w:val="24"/>
          <w:szCs w:val="24"/>
        </w:rPr>
        <w:t>client</w:t>
      </w:r>
      <w:r w:rsidR="00BC2301">
        <w:rPr>
          <w:rFonts w:ascii="Times New Roman" w:hAnsi="Times New Roman"/>
          <w:bCs/>
          <w:sz w:val="24"/>
          <w:szCs w:val="24"/>
        </w:rPr>
        <w:t>’s family very well</w:t>
      </w:r>
      <w:r w:rsidR="001028BD">
        <w:rPr>
          <w:rFonts w:ascii="Times New Roman" w:hAnsi="Times New Roman"/>
          <w:bCs/>
          <w:sz w:val="24"/>
          <w:szCs w:val="24"/>
        </w:rPr>
        <w:t xml:space="preserve">.  Specifically, </w:t>
      </w:r>
      <w:r w:rsidR="002F04B7">
        <w:rPr>
          <w:rFonts w:ascii="Times New Roman" w:hAnsi="Times New Roman"/>
          <w:bCs/>
          <w:sz w:val="24"/>
          <w:szCs w:val="24"/>
        </w:rPr>
        <w:t xml:space="preserve">he </w:t>
      </w:r>
      <w:r w:rsidR="00EB6CB5">
        <w:rPr>
          <w:rFonts w:ascii="Times New Roman" w:hAnsi="Times New Roman"/>
          <w:bCs/>
          <w:sz w:val="24"/>
          <w:szCs w:val="24"/>
        </w:rPr>
        <w:t xml:space="preserve">paid for his client’s art class and involved himself in the </w:t>
      </w:r>
      <w:r w:rsidR="007E77EA">
        <w:rPr>
          <w:rFonts w:ascii="Times New Roman" w:hAnsi="Times New Roman"/>
          <w:bCs/>
          <w:sz w:val="24"/>
          <w:szCs w:val="24"/>
        </w:rPr>
        <w:t>client</w:t>
      </w:r>
      <w:r w:rsidR="00EB6CB5">
        <w:rPr>
          <w:rFonts w:ascii="Times New Roman" w:hAnsi="Times New Roman"/>
          <w:bCs/>
          <w:sz w:val="24"/>
          <w:szCs w:val="24"/>
        </w:rPr>
        <w:t xml:space="preserve">’s finances because the </w:t>
      </w:r>
      <w:r w:rsidR="00F53CDD">
        <w:rPr>
          <w:rFonts w:ascii="Times New Roman" w:hAnsi="Times New Roman"/>
          <w:bCs/>
          <w:sz w:val="24"/>
          <w:szCs w:val="24"/>
        </w:rPr>
        <w:t>client</w:t>
      </w:r>
      <w:r w:rsidR="00EB6CB5">
        <w:rPr>
          <w:rFonts w:ascii="Times New Roman" w:hAnsi="Times New Roman"/>
          <w:bCs/>
          <w:sz w:val="24"/>
          <w:szCs w:val="24"/>
        </w:rPr>
        <w:t xml:space="preserve">’s mother was too controlling.  </w:t>
      </w:r>
      <w:r w:rsidR="007E77EA">
        <w:rPr>
          <w:rFonts w:ascii="Times New Roman" w:hAnsi="Times New Roman"/>
          <w:bCs/>
          <w:sz w:val="24"/>
          <w:szCs w:val="24"/>
        </w:rPr>
        <w:t>In sum, Mr. Hoy “overidentified” with the client.</w:t>
      </w:r>
    </w:p>
    <w:p w14:paraId="4D29112E" w14:textId="77777777" w:rsidR="00F53CDD" w:rsidRDefault="00F53CDD" w:rsidP="00F53CDD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77445B42" w14:textId="7A3F71D1" w:rsidR="00F53CDD" w:rsidRDefault="00F53CDD" w:rsidP="00F53CDD">
      <w:pPr>
        <w:pStyle w:val="NoSpacing"/>
        <w:ind w:left="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Ms. Buchs explained that Mr. Hoy</w:t>
      </w:r>
      <w:r w:rsidR="008B1638">
        <w:rPr>
          <w:rFonts w:ascii="Times New Roman" w:hAnsi="Times New Roman"/>
          <w:bCs/>
          <w:sz w:val="24"/>
          <w:szCs w:val="24"/>
        </w:rPr>
        <w:t>, at the beginning</w:t>
      </w:r>
      <w:r w:rsidR="004D0ECE">
        <w:rPr>
          <w:rFonts w:ascii="Times New Roman" w:hAnsi="Times New Roman"/>
          <w:bCs/>
          <w:sz w:val="24"/>
          <w:szCs w:val="24"/>
        </w:rPr>
        <w:t xml:space="preserve"> of supervision, continued to say that he was an advocate for his client and was not “over</w:t>
      </w:r>
      <w:r w:rsidR="004538AB">
        <w:rPr>
          <w:rFonts w:ascii="Times New Roman" w:hAnsi="Times New Roman"/>
          <w:bCs/>
          <w:sz w:val="24"/>
          <w:szCs w:val="24"/>
        </w:rPr>
        <w:t>identifying</w:t>
      </w:r>
      <w:r w:rsidR="00000B9D">
        <w:rPr>
          <w:rFonts w:ascii="Times New Roman" w:hAnsi="Times New Roman"/>
          <w:bCs/>
          <w:sz w:val="24"/>
          <w:szCs w:val="24"/>
        </w:rPr>
        <w:t>.</w:t>
      </w:r>
      <w:r w:rsidR="004538AB">
        <w:rPr>
          <w:rFonts w:ascii="Times New Roman" w:hAnsi="Times New Roman"/>
          <w:bCs/>
          <w:sz w:val="24"/>
          <w:szCs w:val="24"/>
        </w:rPr>
        <w:t>”</w:t>
      </w:r>
      <w:r w:rsidR="00000B9D">
        <w:rPr>
          <w:rFonts w:ascii="Times New Roman" w:hAnsi="Times New Roman"/>
          <w:bCs/>
          <w:sz w:val="24"/>
          <w:szCs w:val="24"/>
        </w:rPr>
        <w:t xml:space="preserve">  Later </w:t>
      </w:r>
      <w:r w:rsidR="007E4B1F">
        <w:rPr>
          <w:rFonts w:ascii="Times New Roman" w:hAnsi="Times New Roman"/>
          <w:bCs/>
          <w:sz w:val="24"/>
          <w:szCs w:val="24"/>
        </w:rPr>
        <w:t>he realized</w:t>
      </w:r>
      <w:r w:rsidR="00905D0A">
        <w:rPr>
          <w:rFonts w:ascii="Times New Roman" w:hAnsi="Times New Roman"/>
          <w:bCs/>
          <w:sz w:val="24"/>
          <w:szCs w:val="24"/>
        </w:rPr>
        <w:t xml:space="preserve"> </w:t>
      </w:r>
      <w:r w:rsidR="008306EC">
        <w:rPr>
          <w:rFonts w:ascii="Times New Roman" w:hAnsi="Times New Roman"/>
          <w:bCs/>
          <w:sz w:val="24"/>
          <w:szCs w:val="24"/>
        </w:rPr>
        <w:t xml:space="preserve">that </w:t>
      </w:r>
      <w:r w:rsidR="004538AB">
        <w:rPr>
          <w:rFonts w:ascii="Times New Roman" w:hAnsi="Times New Roman"/>
          <w:bCs/>
          <w:sz w:val="24"/>
          <w:szCs w:val="24"/>
        </w:rPr>
        <w:t xml:space="preserve">he </w:t>
      </w:r>
      <w:r w:rsidR="008306EC">
        <w:rPr>
          <w:rFonts w:ascii="Times New Roman" w:hAnsi="Times New Roman"/>
          <w:bCs/>
          <w:sz w:val="24"/>
          <w:szCs w:val="24"/>
        </w:rPr>
        <w:t xml:space="preserve">became so focused on the client that he </w:t>
      </w:r>
      <w:r w:rsidR="00C3215E">
        <w:rPr>
          <w:rFonts w:ascii="Times New Roman" w:hAnsi="Times New Roman"/>
          <w:bCs/>
          <w:sz w:val="24"/>
          <w:szCs w:val="24"/>
        </w:rPr>
        <w:t xml:space="preserve">left the mother without a therapist </w:t>
      </w:r>
      <w:r w:rsidR="008306EC">
        <w:rPr>
          <w:rFonts w:ascii="Times New Roman" w:hAnsi="Times New Roman"/>
          <w:bCs/>
          <w:sz w:val="24"/>
          <w:szCs w:val="24"/>
        </w:rPr>
        <w:t>because he was</w:t>
      </w:r>
      <w:r w:rsidR="004538AB">
        <w:rPr>
          <w:rFonts w:ascii="Times New Roman" w:hAnsi="Times New Roman"/>
          <w:bCs/>
          <w:sz w:val="24"/>
          <w:szCs w:val="24"/>
        </w:rPr>
        <w:t xml:space="preserve"> the client’s mother’s therapist initially</w:t>
      </w:r>
      <w:r w:rsidR="00887223">
        <w:rPr>
          <w:rFonts w:ascii="Times New Roman" w:hAnsi="Times New Roman"/>
          <w:bCs/>
          <w:sz w:val="24"/>
          <w:szCs w:val="24"/>
        </w:rPr>
        <w:t xml:space="preserve">.  </w:t>
      </w:r>
      <w:r w:rsidR="00A94639">
        <w:rPr>
          <w:rFonts w:ascii="Times New Roman" w:hAnsi="Times New Roman"/>
          <w:bCs/>
          <w:sz w:val="24"/>
          <w:szCs w:val="24"/>
        </w:rPr>
        <w:t xml:space="preserve">Ms. Buchs stated that Mr. Hoy has expertise in disability issues and </w:t>
      </w:r>
      <w:r w:rsidR="00905D0A">
        <w:rPr>
          <w:rFonts w:ascii="Times New Roman" w:hAnsi="Times New Roman"/>
          <w:bCs/>
          <w:sz w:val="24"/>
          <w:szCs w:val="24"/>
        </w:rPr>
        <w:t xml:space="preserve">was “pulled” to help in these circumstances but </w:t>
      </w:r>
      <w:r w:rsidR="00D738D8">
        <w:rPr>
          <w:rFonts w:ascii="Times New Roman" w:hAnsi="Times New Roman"/>
          <w:bCs/>
          <w:sz w:val="24"/>
          <w:szCs w:val="24"/>
        </w:rPr>
        <w:t xml:space="preserve">now </w:t>
      </w:r>
      <w:r w:rsidR="00905D0A">
        <w:rPr>
          <w:rFonts w:ascii="Times New Roman" w:hAnsi="Times New Roman"/>
          <w:bCs/>
          <w:sz w:val="24"/>
          <w:szCs w:val="24"/>
        </w:rPr>
        <w:t xml:space="preserve">has learned to be careful and humble.  </w:t>
      </w:r>
    </w:p>
    <w:p w14:paraId="30F4DD11" w14:textId="77777777" w:rsidR="00CE1E90" w:rsidRDefault="00CE1E90" w:rsidP="00F53CDD">
      <w:pPr>
        <w:pStyle w:val="NoSpacing"/>
        <w:ind w:left="1440"/>
        <w:rPr>
          <w:rFonts w:ascii="Times New Roman" w:hAnsi="Times New Roman"/>
          <w:bCs/>
          <w:sz w:val="24"/>
          <w:szCs w:val="24"/>
        </w:rPr>
      </w:pPr>
    </w:p>
    <w:p w14:paraId="594B876C" w14:textId="1B85544E" w:rsidR="00CE1E90" w:rsidRDefault="00CE1E90" w:rsidP="00F53CDD">
      <w:pPr>
        <w:pStyle w:val="NoSpacing"/>
        <w:ind w:left="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Mr. Hoy stated that he now knows to </w:t>
      </w:r>
      <w:r w:rsidR="002135BF">
        <w:rPr>
          <w:rFonts w:ascii="Times New Roman" w:hAnsi="Times New Roman"/>
          <w:bCs/>
          <w:sz w:val="24"/>
          <w:szCs w:val="24"/>
        </w:rPr>
        <w:t xml:space="preserve">let families do the work they need to do and not to try to do the work himself.  </w:t>
      </w:r>
    </w:p>
    <w:p w14:paraId="53D832BA" w14:textId="77777777" w:rsidR="00E5125D" w:rsidRDefault="00E5125D" w:rsidP="00F53CDD">
      <w:pPr>
        <w:pStyle w:val="NoSpacing"/>
        <w:ind w:left="1440"/>
        <w:rPr>
          <w:rFonts w:ascii="Times New Roman" w:hAnsi="Times New Roman"/>
          <w:bCs/>
          <w:sz w:val="24"/>
          <w:szCs w:val="24"/>
        </w:rPr>
      </w:pPr>
    </w:p>
    <w:p w14:paraId="458273BF" w14:textId="39C13376" w:rsidR="00E5125D" w:rsidRDefault="00E5125D" w:rsidP="00F53CDD">
      <w:pPr>
        <w:pStyle w:val="NoSpacing"/>
        <w:ind w:left="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After a brief discussion, a motion was made by Mr. Ruiz, seconded by Mr. Powers, to accept Mr. Hoy’s petition to terminate probation.  The motion passed unanimously.</w:t>
      </w:r>
    </w:p>
    <w:p w14:paraId="06B5F9B2" w14:textId="77777777" w:rsidR="00E5125D" w:rsidRDefault="00E5125D" w:rsidP="00F53CDD">
      <w:pPr>
        <w:pStyle w:val="NoSpacing"/>
        <w:ind w:left="1440"/>
        <w:rPr>
          <w:rFonts w:ascii="Times New Roman" w:hAnsi="Times New Roman"/>
          <w:bCs/>
          <w:sz w:val="24"/>
          <w:szCs w:val="24"/>
        </w:rPr>
      </w:pPr>
    </w:p>
    <w:p w14:paraId="54CB0E94" w14:textId="77777777" w:rsidR="002D41A5" w:rsidRDefault="002D41A5" w:rsidP="002D41A5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2D41A5">
        <w:rPr>
          <w:rFonts w:ascii="Times New Roman" w:hAnsi="Times New Roman"/>
          <w:b/>
          <w:sz w:val="24"/>
          <w:szCs w:val="24"/>
          <w:u w:val="single"/>
        </w:rPr>
        <w:t>Application Review Interview – Negative Reference</w:t>
      </w:r>
    </w:p>
    <w:p w14:paraId="4A929F92" w14:textId="77777777" w:rsidR="002D41A5" w:rsidRPr="002D41A5" w:rsidRDefault="002D41A5" w:rsidP="002D41A5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0CFB19F0" w14:textId="77777777" w:rsidR="002D41A5" w:rsidRPr="002D41A5" w:rsidRDefault="002D41A5" w:rsidP="002D41A5">
      <w:pPr>
        <w:pStyle w:val="NoSpacing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  <w:r w:rsidRPr="002D41A5">
        <w:rPr>
          <w:rFonts w:ascii="Times New Roman" w:hAnsi="Times New Roman"/>
          <w:b/>
          <w:sz w:val="24"/>
          <w:szCs w:val="24"/>
        </w:rPr>
        <w:t>Chelsea Cheatham, Applicant for LCSW</w:t>
      </w:r>
    </w:p>
    <w:p w14:paraId="0BD1838D" w14:textId="77777777" w:rsidR="002D41A5" w:rsidRPr="00950EF9" w:rsidRDefault="002D41A5" w:rsidP="002D41A5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181EBB52" w14:textId="7D5B3ECA" w:rsidR="002D41A5" w:rsidRPr="000476B6" w:rsidRDefault="002D41A5" w:rsidP="002D41A5">
      <w:pPr>
        <w:pStyle w:val="NoSpacing"/>
        <w:numPr>
          <w:ilvl w:val="1"/>
          <w:numId w:val="18"/>
        </w:numPr>
        <w:rPr>
          <w:rFonts w:ascii="Times New Roman" w:hAnsi="Times New Roman"/>
          <w:b/>
          <w:sz w:val="24"/>
          <w:szCs w:val="24"/>
        </w:rPr>
      </w:pPr>
      <w:r w:rsidRPr="002D41A5">
        <w:rPr>
          <w:rFonts w:ascii="Times New Roman" w:hAnsi="Times New Roman"/>
          <w:b/>
          <w:sz w:val="24"/>
          <w:szCs w:val="24"/>
        </w:rPr>
        <w:t>Interview of Supervisor Kristin Russo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0F20A2">
        <w:rPr>
          <w:rFonts w:ascii="Times New Roman" w:hAnsi="Times New Roman"/>
          <w:bCs/>
          <w:sz w:val="24"/>
          <w:szCs w:val="24"/>
        </w:rPr>
        <w:t>Ms. Russo appeared to discuss her negative reference for Ms. Cheatham.  M</w:t>
      </w:r>
      <w:r w:rsidR="00AA21D5">
        <w:rPr>
          <w:rFonts w:ascii="Times New Roman" w:hAnsi="Times New Roman"/>
          <w:bCs/>
          <w:sz w:val="24"/>
          <w:szCs w:val="24"/>
        </w:rPr>
        <w:t>s. Russo explained that M</w:t>
      </w:r>
      <w:r w:rsidR="000E16EF">
        <w:rPr>
          <w:rFonts w:ascii="Times New Roman" w:hAnsi="Times New Roman"/>
          <w:bCs/>
          <w:sz w:val="24"/>
          <w:szCs w:val="24"/>
        </w:rPr>
        <w:t>s</w:t>
      </w:r>
      <w:r w:rsidR="00AA21D5">
        <w:rPr>
          <w:rFonts w:ascii="Times New Roman" w:hAnsi="Times New Roman"/>
          <w:bCs/>
          <w:sz w:val="24"/>
          <w:szCs w:val="24"/>
        </w:rPr>
        <w:t>. Cheatham had documentation issues</w:t>
      </w:r>
      <w:r w:rsidR="006103F8">
        <w:rPr>
          <w:rFonts w:ascii="Times New Roman" w:hAnsi="Times New Roman"/>
          <w:bCs/>
          <w:sz w:val="24"/>
          <w:szCs w:val="24"/>
        </w:rPr>
        <w:t xml:space="preserve"> and basically was not taking care of her clients properly</w:t>
      </w:r>
      <w:r w:rsidR="000E16EF">
        <w:rPr>
          <w:rFonts w:ascii="Times New Roman" w:hAnsi="Times New Roman"/>
          <w:bCs/>
          <w:sz w:val="24"/>
          <w:szCs w:val="24"/>
        </w:rPr>
        <w:t>;</w:t>
      </w:r>
      <w:r w:rsidR="006103F8">
        <w:rPr>
          <w:rFonts w:ascii="Times New Roman" w:hAnsi="Times New Roman"/>
          <w:bCs/>
          <w:sz w:val="24"/>
          <w:szCs w:val="24"/>
        </w:rPr>
        <w:t xml:space="preserve"> she was not meeting or reaching out to clients</w:t>
      </w:r>
      <w:r w:rsidR="00E60141">
        <w:rPr>
          <w:rFonts w:ascii="Times New Roman" w:hAnsi="Times New Roman"/>
          <w:bCs/>
          <w:sz w:val="24"/>
          <w:szCs w:val="24"/>
        </w:rPr>
        <w:t xml:space="preserve"> and</w:t>
      </w:r>
      <w:r w:rsidR="006103F8">
        <w:rPr>
          <w:rFonts w:ascii="Times New Roman" w:hAnsi="Times New Roman"/>
          <w:bCs/>
          <w:sz w:val="24"/>
          <w:szCs w:val="24"/>
        </w:rPr>
        <w:t xml:space="preserve"> was not updating treatment plans</w:t>
      </w:r>
      <w:r w:rsidR="00E60141">
        <w:rPr>
          <w:rFonts w:ascii="Times New Roman" w:hAnsi="Times New Roman"/>
          <w:bCs/>
          <w:sz w:val="24"/>
          <w:szCs w:val="24"/>
        </w:rPr>
        <w:t xml:space="preserve">.  Ms. Russo </w:t>
      </w:r>
      <w:r w:rsidR="00B857C0">
        <w:rPr>
          <w:rFonts w:ascii="Times New Roman" w:hAnsi="Times New Roman"/>
          <w:bCs/>
          <w:sz w:val="24"/>
          <w:szCs w:val="24"/>
        </w:rPr>
        <w:t xml:space="preserve">indicated that she </w:t>
      </w:r>
      <w:r w:rsidR="00E60141">
        <w:rPr>
          <w:rFonts w:ascii="Times New Roman" w:hAnsi="Times New Roman"/>
          <w:bCs/>
          <w:sz w:val="24"/>
          <w:szCs w:val="24"/>
        </w:rPr>
        <w:t xml:space="preserve">tried to coach Ms. Cheatham, but </w:t>
      </w:r>
      <w:r w:rsidR="00CA767B">
        <w:rPr>
          <w:rFonts w:ascii="Times New Roman" w:hAnsi="Times New Roman"/>
          <w:bCs/>
          <w:sz w:val="24"/>
          <w:szCs w:val="24"/>
        </w:rPr>
        <w:t>her response was no</w:t>
      </w:r>
      <w:r w:rsidR="00E83AED">
        <w:rPr>
          <w:rFonts w:ascii="Times New Roman" w:hAnsi="Times New Roman"/>
          <w:bCs/>
          <w:sz w:val="24"/>
          <w:szCs w:val="24"/>
        </w:rPr>
        <w:t>n-cooperative,</w:t>
      </w:r>
      <w:r w:rsidR="00CA767B">
        <w:rPr>
          <w:rFonts w:ascii="Times New Roman" w:hAnsi="Times New Roman"/>
          <w:bCs/>
          <w:sz w:val="24"/>
          <w:szCs w:val="24"/>
        </w:rPr>
        <w:t xml:space="preserve"> and Ms. Cheatham did not do what she said she was doing to impr</w:t>
      </w:r>
      <w:r w:rsidR="00AF6270">
        <w:rPr>
          <w:rFonts w:ascii="Times New Roman" w:hAnsi="Times New Roman"/>
          <w:bCs/>
          <w:sz w:val="24"/>
          <w:szCs w:val="24"/>
        </w:rPr>
        <w:t xml:space="preserve">ove.  </w:t>
      </w:r>
      <w:r w:rsidR="00B857C0">
        <w:rPr>
          <w:rFonts w:ascii="Times New Roman" w:hAnsi="Times New Roman"/>
          <w:bCs/>
          <w:sz w:val="24"/>
          <w:szCs w:val="24"/>
        </w:rPr>
        <w:t xml:space="preserve">Ms. Russo noted that </w:t>
      </w:r>
      <w:r w:rsidR="00AF6270">
        <w:rPr>
          <w:rFonts w:ascii="Times New Roman" w:hAnsi="Times New Roman"/>
          <w:bCs/>
          <w:sz w:val="24"/>
          <w:szCs w:val="24"/>
        </w:rPr>
        <w:t xml:space="preserve">Ms. Cheatham even reached out to </w:t>
      </w:r>
      <w:r w:rsidR="000476B6">
        <w:rPr>
          <w:rFonts w:ascii="Times New Roman" w:hAnsi="Times New Roman"/>
          <w:bCs/>
          <w:sz w:val="24"/>
          <w:szCs w:val="24"/>
        </w:rPr>
        <w:t xml:space="preserve">former </w:t>
      </w:r>
      <w:r w:rsidR="00AF6270">
        <w:rPr>
          <w:rFonts w:ascii="Times New Roman" w:hAnsi="Times New Roman"/>
          <w:bCs/>
          <w:sz w:val="24"/>
          <w:szCs w:val="24"/>
        </w:rPr>
        <w:t xml:space="preserve">clients after she was no longer employed </w:t>
      </w:r>
      <w:r w:rsidR="000476B6">
        <w:rPr>
          <w:rFonts w:ascii="Times New Roman" w:hAnsi="Times New Roman"/>
          <w:bCs/>
          <w:sz w:val="24"/>
          <w:szCs w:val="24"/>
        </w:rPr>
        <w:t>offering to be their “trauma therapist.”</w:t>
      </w:r>
    </w:p>
    <w:p w14:paraId="6BC07D11" w14:textId="77777777" w:rsidR="000476B6" w:rsidRDefault="000476B6" w:rsidP="000476B6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476AA21" w14:textId="62E63808" w:rsidR="0097095F" w:rsidRDefault="000476B6" w:rsidP="00B715C9">
      <w:pPr>
        <w:pStyle w:val="NoSpacing"/>
        <w:ind w:left="1440"/>
        <w:rPr>
          <w:rFonts w:ascii="Times New Roman" w:hAnsi="Times New Roman"/>
          <w:bCs/>
          <w:sz w:val="24"/>
          <w:szCs w:val="24"/>
        </w:rPr>
      </w:pPr>
      <w:r w:rsidRPr="000476B6">
        <w:rPr>
          <w:rFonts w:ascii="Times New Roman" w:hAnsi="Times New Roman"/>
          <w:bCs/>
          <w:sz w:val="24"/>
          <w:szCs w:val="24"/>
        </w:rPr>
        <w:t>After a brief discussion, the Board directed Mr. Bialas to invite Ms. Cheatham to a meeting for an interview.</w:t>
      </w:r>
    </w:p>
    <w:p w14:paraId="5D6615F7" w14:textId="77777777" w:rsidR="0021682A" w:rsidRDefault="0021682A" w:rsidP="00B715C9">
      <w:pPr>
        <w:pStyle w:val="NoSpacing"/>
        <w:ind w:left="1440"/>
        <w:rPr>
          <w:rFonts w:ascii="Times New Roman" w:hAnsi="Times New Roman"/>
          <w:bCs/>
          <w:sz w:val="24"/>
          <w:szCs w:val="24"/>
        </w:rPr>
      </w:pPr>
    </w:p>
    <w:p w14:paraId="40B85895" w14:textId="77777777" w:rsidR="0021682A" w:rsidRPr="00B715C9" w:rsidRDefault="0021682A" w:rsidP="00B715C9">
      <w:pPr>
        <w:pStyle w:val="NoSpacing"/>
        <w:ind w:left="1440"/>
        <w:rPr>
          <w:rFonts w:ascii="Times New Roman" w:hAnsi="Times New Roman"/>
          <w:bCs/>
          <w:sz w:val="24"/>
          <w:szCs w:val="24"/>
        </w:rPr>
      </w:pPr>
    </w:p>
    <w:p w14:paraId="2E30E682" w14:textId="3F3AD063" w:rsidR="009D1FAD" w:rsidRPr="009D1FAD" w:rsidRDefault="0097095F" w:rsidP="0097095F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97095F">
        <w:rPr>
          <w:rFonts w:ascii="Times New Roman" w:hAnsi="Times New Roman"/>
          <w:b/>
          <w:sz w:val="24"/>
          <w:szCs w:val="24"/>
          <w:u w:val="single"/>
        </w:rPr>
        <w:t>Correspondence</w:t>
      </w:r>
    </w:p>
    <w:p w14:paraId="392365EB" w14:textId="77777777" w:rsidR="009D1FAD" w:rsidRDefault="009D1FAD" w:rsidP="0097095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1FFE1F0" w14:textId="0D0C02C3" w:rsidR="004C44F0" w:rsidRDefault="004C44F0" w:rsidP="004C44F0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Ms. Ruiz recused herself </w:t>
      </w:r>
      <w:r w:rsidR="005C55E1">
        <w:rPr>
          <w:rFonts w:ascii="Times New Roman" w:hAnsi="Times New Roman"/>
          <w:bCs/>
          <w:sz w:val="24"/>
          <w:szCs w:val="24"/>
        </w:rPr>
        <w:t xml:space="preserve">from the following matter </w:t>
      </w:r>
      <w:r>
        <w:rPr>
          <w:rFonts w:ascii="Times New Roman" w:hAnsi="Times New Roman"/>
          <w:bCs/>
          <w:sz w:val="24"/>
          <w:szCs w:val="24"/>
        </w:rPr>
        <w:t xml:space="preserve">and </w:t>
      </w:r>
      <w:r w:rsidR="005C55E1">
        <w:rPr>
          <w:rFonts w:ascii="Times New Roman" w:hAnsi="Times New Roman"/>
          <w:bCs/>
          <w:sz w:val="24"/>
          <w:szCs w:val="24"/>
        </w:rPr>
        <w:t>left the meeting</w:t>
      </w:r>
      <w:r w:rsidR="008F656B">
        <w:rPr>
          <w:rFonts w:ascii="Times New Roman" w:hAnsi="Times New Roman"/>
          <w:bCs/>
          <w:sz w:val="24"/>
          <w:szCs w:val="24"/>
        </w:rPr>
        <w:t xml:space="preserve"> at approximately 10:30 a.m.</w:t>
      </w:r>
    </w:p>
    <w:p w14:paraId="2382F50E" w14:textId="77777777" w:rsidR="004C44F0" w:rsidRDefault="004C44F0" w:rsidP="0097095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9676984" w14:textId="46E9AB37" w:rsidR="00C0604D" w:rsidRDefault="0097095F" w:rsidP="004C44F0">
      <w:pPr>
        <w:pStyle w:val="NoSpacing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A07CA9">
        <w:rPr>
          <w:rFonts w:ascii="Times New Roman" w:hAnsi="Times New Roman"/>
          <w:b/>
          <w:sz w:val="24"/>
          <w:szCs w:val="24"/>
        </w:rPr>
        <w:t xml:space="preserve">9.28.22 Email from R. Gewirtz of NASW-MA re: Supervision as CE: </w:t>
      </w:r>
      <w:r w:rsidR="00155BE3" w:rsidRPr="004C44F0">
        <w:rPr>
          <w:rFonts w:ascii="Times New Roman" w:hAnsi="Times New Roman"/>
          <w:bCs/>
          <w:sz w:val="24"/>
          <w:szCs w:val="24"/>
        </w:rPr>
        <w:t xml:space="preserve">Rebekah Gewirtz, Barbara Burka, and Brianna Silva </w:t>
      </w:r>
      <w:r w:rsidR="0093274B" w:rsidRPr="004C44F0">
        <w:rPr>
          <w:rFonts w:ascii="Times New Roman" w:hAnsi="Times New Roman"/>
          <w:bCs/>
          <w:sz w:val="24"/>
          <w:szCs w:val="24"/>
        </w:rPr>
        <w:t xml:space="preserve">appeared from NASW to request </w:t>
      </w:r>
      <w:r w:rsidR="00A07CA9" w:rsidRPr="004C44F0">
        <w:rPr>
          <w:rFonts w:ascii="Times New Roman" w:hAnsi="Times New Roman"/>
          <w:bCs/>
          <w:sz w:val="24"/>
          <w:szCs w:val="24"/>
        </w:rPr>
        <w:t>the Board consider allowing supervision hours to count for CE credit.</w:t>
      </w:r>
      <w:r w:rsidR="004C44F0">
        <w:rPr>
          <w:rFonts w:ascii="Times New Roman" w:hAnsi="Times New Roman"/>
          <w:bCs/>
          <w:sz w:val="24"/>
          <w:szCs w:val="24"/>
        </w:rPr>
        <w:t xml:space="preserve">  </w:t>
      </w:r>
      <w:r w:rsidR="008926B5">
        <w:rPr>
          <w:rFonts w:ascii="Times New Roman" w:hAnsi="Times New Roman"/>
          <w:bCs/>
          <w:sz w:val="24"/>
          <w:szCs w:val="24"/>
        </w:rPr>
        <w:t>Ms. Gewirtz explained that the nation is experiencing a crisis in mental health care access</w:t>
      </w:r>
      <w:r w:rsidR="00113393">
        <w:rPr>
          <w:rFonts w:ascii="Times New Roman" w:hAnsi="Times New Roman"/>
          <w:bCs/>
          <w:sz w:val="24"/>
          <w:szCs w:val="24"/>
        </w:rPr>
        <w:t>.  S</w:t>
      </w:r>
      <w:r w:rsidR="00026252">
        <w:rPr>
          <w:rFonts w:ascii="Times New Roman" w:hAnsi="Times New Roman"/>
          <w:bCs/>
          <w:sz w:val="24"/>
          <w:szCs w:val="24"/>
        </w:rPr>
        <w:t>ocial workers provid</w:t>
      </w:r>
      <w:r w:rsidR="00F80AEC">
        <w:rPr>
          <w:rFonts w:ascii="Times New Roman" w:hAnsi="Times New Roman"/>
          <w:bCs/>
          <w:sz w:val="24"/>
          <w:szCs w:val="24"/>
        </w:rPr>
        <w:t>e</w:t>
      </w:r>
      <w:r w:rsidR="00026252">
        <w:rPr>
          <w:rFonts w:ascii="Times New Roman" w:hAnsi="Times New Roman"/>
          <w:bCs/>
          <w:sz w:val="24"/>
          <w:szCs w:val="24"/>
        </w:rPr>
        <w:t xml:space="preserve"> 50% of mental health care services nationwide</w:t>
      </w:r>
      <w:r w:rsidR="00113393">
        <w:rPr>
          <w:rFonts w:ascii="Times New Roman" w:hAnsi="Times New Roman"/>
          <w:bCs/>
          <w:sz w:val="24"/>
          <w:szCs w:val="24"/>
        </w:rPr>
        <w:t>, but e</w:t>
      </w:r>
      <w:r w:rsidR="00657E2A">
        <w:rPr>
          <w:rFonts w:ascii="Times New Roman" w:hAnsi="Times New Roman"/>
          <w:bCs/>
          <w:sz w:val="24"/>
          <w:szCs w:val="24"/>
        </w:rPr>
        <w:t xml:space="preserve">ven so, </w:t>
      </w:r>
      <w:r w:rsidR="002E0C8F">
        <w:rPr>
          <w:rFonts w:ascii="Times New Roman" w:hAnsi="Times New Roman"/>
          <w:bCs/>
          <w:sz w:val="24"/>
          <w:szCs w:val="24"/>
        </w:rPr>
        <w:t xml:space="preserve">it can be difficult to find LICSWs to provide supervision.  </w:t>
      </w:r>
      <w:r w:rsidR="00880C6D">
        <w:rPr>
          <w:rFonts w:ascii="Times New Roman" w:hAnsi="Times New Roman"/>
          <w:bCs/>
          <w:sz w:val="24"/>
          <w:szCs w:val="24"/>
        </w:rPr>
        <w:t xml:space="preserve">Incentivizing those LICSWs </w:t>
      </w:r>
      <w:r w:rsidR="00F80AEC">
        <w:rPr>
          <w:rFonts w:ascii="Times New Roman" w:hAnsi="Times New Roman"/>
          <w:bCs/>
          <w:sz w:val="24"/>
          <w:szCs w:val="24"/>
        </w:rPr>
        <w:t xml:space="preserve">who provide supervision </w:t>
      </w:r>
      <w:r w:rsidR="00880C6D">
        <w:rPr>
          <w:rFonts w:ascii="Times New Roman" w:hAnsi="Times New Roman"/>
          <w:bCs/>
          <w:sz w:val="24"/>
          <w:szCs w:val="24"/>
        </w:rPr>
        <w:t xml:space="preserve">by offering CE credit like Rhode Island does could help increase opportunities for LCSWs to provide clinical services.  </w:t>
      </w:r>
    </w:p>
    <w:p w14:paraId="7E68D983" w14:textId="77777777" w:rsidR="00C0604D" w:rsidRDefault="00C0604D" w:rsidP="00C0604D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7B918522" w14:textId="401564F6" w:rsidR="0097095F" w:rsidRPr="004C44F0" w:rsidRDefault="00C0604D" w:rsidP="00C0604D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After a brief discussion, the Board </w:t>
      </w:r>
      <w:r w:rsidR="005C55E1">
        <w:rPr>
          <w:rFonts w:ascii="Times New Roman" w:hAnsi="Times New Roman"/>
          <w:bCs/>
          <w:sz w:val="24"/>
          <w:szCs w:val="24"/>
        </w:rPr>
        <w:t xml:space="preserve">requested </w:t>
      </w:r>
      <w:r>
        <w:rPr>
          <w:rFonts w:ascii="Times New Roman" w:hAnsi="Times New Roman"/>
          <w:bCs/>
          <w:sz w:val="24"/>
          <w:szCs w:val="24"/>
        </w:rPr>
        <w:t xml:space="preserve">NASW provide </w:t>
      </w:r>
      <w:r w:rsidR="000978E8">
        <w:rPr>
          <w:rFonts w:ascii="Times New Roman" w:hAnsi="Times New Roman"/>
          <w:bCs/>
          <w:sz w:val="24"/>
          <w:szCs w:val="24"/>
        </w:rPr>
        <w:t xml:space="preserve">a list of </w:t>
      </w:r>
      <w:r w:rsidR="007A75D7">
        <w:rPr>
          <w:rFonts w:ascii="Times New Roman" w:hAnsi="Times New Roman"/>
          <w:bCs/>
          <w:sz w:val="24"/>
          <w:szCs w:val="24"/>
        </w:rPr>
        <w:t xml:space="preserve">the </w:t>
      </w:r>
      <w:r w:rsidR="000978E8">
        <w:rPr>
          <w:rFonts w:ascii="Times New Roman" w:hAnsi="Times New Roman"/>
          <w:bCs/>
          <w:sz w:val="24"/>
          <w:szCs w:val="24"/>
        </w:rPr>
        <w:t xml:space="preserve">states that allow supervision for CE credit and </w:t>
      </w:r>
      <w:r>
        <w:rPr>
          <w:rFonts w:ascii="Times New Roman" w:hAnsi="Times New Roman"/>
          <w:bCs/>
          <w:sz w:val="24"/>
          <w:szCs w:val="24"/>
        </w:rPr>
        <w:t xml:space="preserve">regulatory language from </w:t>
      </w:r>
      <w:r w:rsidR="000978E8">
        <w:rPr>
          <w:rFonts w:ascii="Times New Roman" w:hAnsi="Times New Roman"/>
          <w:bCs/>
          <w:sz w:val="24"/>
          <w:szCs w:val="24"/>
        </w:rPr>
        <w:t>those</w:t>
      </w:r>
      <w:r>
        <w:rPr>
          <w:rFonts w:ascii="Times New Roman" w:hAnsi="Times New Roman"/>
          <w:bCs/>
          <w:sz w:val="24"/>
          <w:szCs w:val="24"/>
        </w:rPr>
        <w:t xml:space="preserve"> states</w:t>
      </w:r>
      <w:r w:rsidR="00BE03CE">
        <w:rPr>
          <w:rFonts w:ascii="Times New Roman" w:hAnsi="Times New Roman"/>
          <w:bCs/>
          <w:sz w:val="24"/>
          <w:szCs w:val="24"/>
        </w:rPr>
        <w:t>, including information about what documentation th</w:t>
      </w:r>
      <w:r w:rsidR="007A75D7">
        <w:rPr>
          <w:rFonts w:ascii="Times New Roman" w:hAnsi="Times New Roman"/>
          <w:bCs/>
          <w:sz w:val="24"/>
          <w:szCs w:val="24"/>
        </w:rPr>
        <w:t>o</w:t>
      </w:r>
      <w:r w:rsidR="00BE03CE">
        <w:rPr>
          <w:rFonts w:ascii="Times New Roman" w:hAnsi="Times New Roman"/>
          <w:bCs/>
          <w:sz w:val="24"/>
          <w:szCs w:val="24"/>
        </w:rPr>
        <w:t>se states require</w:t>
      </w:r>
      <w:r w:rsidR="000978E8">
        <w:rPr>
          <w:rFonts w:ascii="Times New Roman" w:hAnsi="Times New Roman"/>
          <w:bCs/>
          <w:sz w:val="24"/>
          <w:szCs w:val="24"/>
        </w:rPr>
        <w:t>.</w:t>
      </w:r>
      <w:r w:rsidR="00A07CA9" w:rsidRPr="004C44F0">
        <w:rPr>
          <w:rFonts w:ascii="Times New Roman" w:hAnsi="Times New Roman"/>
          <w:bCs/>
          <w:sz w:val="24"/>
          <w:szCs w:val="24"/>
        </w:rPr>
        <w:t xml:space="preserve">  </w:t>
      </w:r>
      <w:r w:rsidR="0093274B" w:rsidRPr="004C44F0">
        <w:rPr>
          <w:rFonts w:ascii="Times New Roman" w:hAnsi="Times New Roman"/>
          <w:bCs/>
          <w:sz w:val="24"/>
          <w:szCs w:val="24"/>
        </w:rPr>
        <w:t xml:space="preserve"> </w:t>
      </w:r>
    </w:p>
    <w:p w14:paraId="18AD6D27" w14:textId="77777777" w:rsidR="0097095F" w:rsidRDefault="0097095F" w:rsidP="005C55E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6EC9D75" w14:textId="2A4C29D2" w:rsidR="005C55E1" w:rsidRPr="005C55E1" w:rsidRDefault="005C55E1" w:rsidP="005C55E1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5C55E1">
        <w:rPr>
          <w:rFonts w:ascii="Times New Roman" w:hAnsi="Times New Roman"/>
          <w:bCs/>
          <w:sz w:val="24"/>
          <w:szCs w:val="24"/>
        </w:rPr>
        <w:t>Ms. Ruiz returned to the meeting at 10:55 a.m.</w:t>
      </w:r>
    </w:p>
    <w:p w14:paraId="672D5934" w14:textId="77777777" w:rsidR="005C55E1" w:rsidRDefault="005C55E1" w:rsidP="005C55E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0413820" w14:textId="77777777" w:rsidR="0097095F" w:rsidRPr="008055F3" w:rsidRDefault="0097095F" w:rsidP="0097095F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8055F3">
        <w:rPr>
          <w:rFonts w:ascii="Times New Roman" w:hAnsi="Times New Roman"/>
          <w:b/>
          <w:sz w:val="24"/>
          <w:szCs w:val="24"/>
          <w:u w:val="single"/>
        </w:rPr>
        <w:t>Application Reviews – Discipline in Another Jurisdiction</w:t>
      </w:r>
    </w:p>
    <w:p w14:paraId="5F9DE03C" w14:textId="77777777" w:rsidR="008055F3" w:rsidRPr="00D0561B" w:rsidRDefault="008055F3" w:rsidP="0097095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112FDFC" w14:textId="1C66C366" w:rsidR="0097095F" w:rsidRDefault="0097095F" w:rsidP="0097095F">
      <w:pPr>
        <w:pStyle w:val="NoSpacing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B062DE">
        <w:rPr>
          <w:rFonts w:ascii="Times New Roman" w:hAnsi="Times New Roman"/>
          <w:b/>
          <w:sz w:val="24"/>
          <w:szCs w:val="24"/>
        </w:rPr>
        <w:t>Caitlyn Sailer, Applicant for LICSW</w:t>
      </w:r>
      <w:r w:rsidR="008055F3" w:rsidRPr="00B062DE">
        <w:rPr>
          <w:rFonts w:ascii="Times New Roman" w:hAnsi="Times New Roman"/>
          <w:b/>
          <w:sz w:val="24"/>
          <w:szCs w:val="24"/>
        </w:rPr>
        <w:t>:</w:t>
      </w:r>
      <w:r w:rsidR="008055F3">
        <w:rPr>
          <w:rFonts w:ascii="Times New Roman" w:hAnsi="Times New Roman"/>
          <w:bCs/>
          <w:sz w:val="24"/>
          <w:szCs w:val="24"/>
        </w:rPr>
        <w:t xml:space="preserve"> </w:t>
      </w:r>
      <w:r w:rsidR="00AF1A01">
        <w:rPr>
          <w:rFonts w:ascii="Times New Roman" w:hAnsi="Times New Roman"/>
          <w:bCs/>
          <w:sz w:val="24"/>
          <w:szCs w:val="24"/>
        </w:rPr>
        <w:t xml:space="preserve">The Board reviewed Ms. Sailer’s application, including </w:t>
      </w:r>
      <w:r w:rsidR="004B5824">
        <w:rPr>
          <w:rFonts w:ascii="Times New Roman" w:hAnsi="Times New Roman"/>
          <w:bCs/>
          <w:sz w:val="24"/>
          <w:szCs w:val="24"/>
        </w:rPr>
        <w:t xml:space="preserve">discipline she received in </w:t>
      </w:r>
      <w:r w:rsidR="00B062DE">
        <w:rPr>
          <w:rFonts w:ascii="Times New Roman" w:hAnsi="Times New Roman"/>
          <w:bCs/>
          <w:sz w:val="24"/>
          <w:szCs w:val="24"/>
        </w:rPr>
        <w:t>Louisiana.  After a brief discussion, a motion was made by Ms. Fuller, seconded by Mr. Lundi, to allow Ms. Sailer to continue with the licensing process.  The motion passed unanimously.</w:t>
      </w:r>
    </w:p>
    <w:p w14:paraId="3E699551" w14:textId="77777777" w:rsidR="00A82260" w:rsidRDefault="00A82260" w:rsidP="00A82260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73C5C2E" w14:textId="4C23A46D" w:rsidR="00A82260" w:rsidRDefault="00A82260" w:rsidP="00A82260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Ms. Carrington arrived at 11:00 a.m.</w:t>
      </w:r>
    </w:p>
    <w:p w14:paraId="24395939" w14:textId="77777777" w:rsidR="00A82260" w:rsidRDefault="00A82260" w:rsidP="00A82260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00A6AF00" w14:textId="51118B49" w:rsidR="0097095F" w:rsidRDefault="0097095F" w:rsidP="0097095F">
      <w:pPr>
        <w:pStyle w:val="NoSpacing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F51046">
        <w:rPr>
          <w:rFonts w:ascii="Times New Roman" w:hAnsi="Times New Roman"/>
          <w:b/>
          <w:sz w:val="24"/>
          <w:szCs w:val="24"/>
        </w:rPr>
        <w:t>Charles Harney, Applicant for LICSW</w:t>
      </w:r>
      <w:r w:rsidR="00E522B5" w:rsidRPr="00F51046">
        <w:rPr>
          <w:rFonts w:ascii="Times New Roman" w:hAnsi="Times New Roman"/>
          <w:b/>
          <w:sz w:val="24"/>
          <w:szCs w:val="24"/>
        </w:rPr>
        <w:t>:</w:t>
      </w:r>
      <w:r w:rsidR="00B062DE">
        <w:rPr>
          <w:rFonts w:ascii="Times New Roman" w:hAnsi="Times New Roman"/>
          <w:bCs/>
          <w:sz w:val="24"/>
          <w:szCs w:val="24"/>
        </w:rPr>
        <w:t xml:space="preserve"> The Board reviewed Mr. Harney’s application, including discipline he received in the state of Minnesota and </w:t>
      </w:r>
      <w:r w:rsidR="005F4FA9">
        <w:rPr>
          <w:rFonts w:ascii="Times New Roman" w:hAnsi="Times New Roman"/>
          <w:bCs/>
          <w:sz w:val="24"/>
          <w:szCs w:val="24"/>
        </w:rPr>
        <w:t xml:space="preserve">an order </w:t>
      </w:r>
      <w:r w:rsidR="00B062DE">
        <w:rPr>
          <w:rFonts w:ascii="Times New Roman" w:hAnsi="Times New Roman"/>
          <w:bCs/>
          <w:sz w:val="24"/>
          <w:szCs w:val="24"/>
        </w:rPr>
        <w:t>den</w:t>
      </w:r>
      <w:r w:rsidR="005F4FA9">
        <w:rPr>
          <w:rFonts w:ascii="Times New Roman" w:hAnsi="Times New Roman"/>
          <w:bCs/>
          <w:sz w:val="24"/>
          <w:szCs w:val="24"/>
        </w:rPr>
        <w:t>ying</w:t>
      </w:r>
      <w:r w:rsidR="00B062DE">
        <w:rPr>
          <w:rFonts w:ascii="Times New Roman" w:hAnsi="Times New Roman"/>
          <w:bCs/>
          <w:sz w:val="24"/>
          <w:szCs w:val="24"/>
        </w:rPr>
        <w:t xml:space="preserve"> his application </w:t>
      </w:r>
      <w:r w:rsidR="005F4FA9">
        <w:rPr>
          <w:rFonts w:ascii="Times New Roman" w:hAnsi="Times New Roman"/>
          <w:bCs/>
          <w:sz w:val="24"/>
          <w:szCs w:val="24"/>
        </w:rPr>
        <w:t>for license in</w:t>
      </w:r>
      <w:r w:rsidR="00B062DE">
        <w:rPr>
          <w:rFonts w:ascii="Times New Roman" w:hAnsi="Times New Roman"/>
          <w:bCs/>
          <w:sz w:val="24"/>
          <w:szCs w:val="24"/>
        </w:rPr>
        <w:t xml:space="preserve"> the District of Columbia.  </w:t>
      </w:r>
      <w:r w:rsidR="00F51046">
        <w:rPr>
          <w:rFonts w:ascii="Times New Roman" w:hAnsi="Times New Roman"/>
          <w:bCs/>
          <w:sz w:val="24"/>
          <w:szCs w:val="24"/>
        </w:rPr>
        <w:t>After a brief discussion, the Board directed Mr. Bialas to invite Mr. Harney to a meeting for an interview.</w:t>
      </w:r>
    </w:p>
    <w:p w14:paraId="598B28AD" w14:textId="77777777" w:rsidR="0031625B" w:rsidRDefault="0031625B" w:rsidP="009D2396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10F0F17F" w14:textId="64382D98" w:rsidR="0080694C" w:rsidRDefault="00BC0F12" w:rsidP="0080694C">
      <w:pPr>
        <w:rPr>
          <w:szCs w:val="24"/>
        </w:rPr>
      </w:pPr>
      <w:r w:rsidRPr="00C22E38">
        <w:rPr>
          <w:b/>
          <w:szCs w:val="24"/>
          <w:u w:val="single"/>
        </w:rPr>
        <w:t>Executive Session</w:t>
      </w:r>
      <w:r w:rsidRPr="00C22E38">
        <w:rPr>
          <w:bCs/>
          <w:szCs w:val="24"/>
        </w:rPr>
        <w:t xml:space="preserve"> </w:t>
      </w:r>
      <w:r w:rsidR="0080694C">
        <w:rPr>
          <w:szCs w:val="24"/>
        </w:rPr>
        <w:t>(Closed Session under</w:t>
      </w:r>
      <w:r w:rsidR="0080694C" w:rsidRPr="00C8768B">
        <w:rPr>
          <w:bCs/>
          <w:szCs w:val="24"/>
        </w:rPr>
        <w:t xml:space="preserve"> G.L. c. 30A, § 21(a)(1), </w:t>
      </w:r>
      <w:r w:rsidR="0080694C">
        <w:rPr>
          <w:bCs/>
          <w:szCs w:val="24"/>
        </w:rPr>
        <w:t>i</w:t>
      </w:r>
      <w:r w:rsidR="0080694C" w:rsidRPr="00C8768B">
        <w:rPr>
          <w:bCs/>
          <w:szCs w:val="24"/>
        </w:rPr>
        <w:t xml:space="preserve">ndividual </w:t>
      </w:r>
      <w:r w:rsidR="0080694C">
        <w:rPr>
          <w:bCs/>
          <w:szCs w:val="24"/>
        </w:rPr>
        <w:t>c</w:t>
      </w:r>
      <w:r w:rsidR="0080694C" w:rsidRPr="00C8768B">
        <w:rPr>
          <w:bCs/>
          <w:szCs w:val="24"/>
        </w:rPr>
        <w:t xml:space="preserve">haracter </w:t>
      </w:r>
      <w:r w:rsidR="0080694C">
        <w:rPr>
          <w:bCs/>
          <w:szCs w:val="24"/>
        </w:rPr>
        <w:t>r</w:t>
      </w:r>
      <w:r w:rsidR="0080694C" w:rsidRPr="00C8768B">
        <w:rPr>
          <w:bCs/>
          <w:szCs w:val="24"/>
        </w:rPr>
        <w:t xml:space="preserve">ather </w:t>
      </w:r>
      <w:r w:rsidR="0080694C">
        <w:rPr>
          <w:bCs/>
          <w:szCs w:val="24"/>
        </w:rPr>
        <w:t>t</w:t>
      </w:r>
      <w:r w:rsidR="0080694C" w:rsidRPr="00C8768B">
        <w:rPr>
          <w:bCs/>
          <w:szCs w:val="24"/>
        </w:rPr>
        <w:t xml:space="preserve">han </w:t>
      </w:r>
      <w:r w:rsidR="0080694C">
        <w:rPr>
          <w:bCs/>
          <w:szCs w:val="24"/>
        </w:rPr>
        <w:t>c</w:t>
      </w:r>
      <w:r w:rsidR="0080694C" w:rsidRPr="00C8768B">
        <w:rPr>
          <w:bCs/>
          <w:szCs w:val="24"/>
        </w:rPr>
        <w:t>ompetence</w:t>
      </w:r>
      <w:r w:rsidR="0080694C">
        <w:rPr>
          <w:bCs/>
          <w:szCs w:val="24"/>
        </w:rPr>
        <w:t>, and under</w:t>
      </w:r>
      <w:r w:rsidR="0080694C" w:rsidRPr="00E074FB">
        <w:rPr>
          <w:szCs w:val="24"/>
        </w:rPr>
        <w:t xml:space="preserve"> G.L. c. 30A, </w:t>
      </w:r>
      <w:r w:rsidR="00F30D2D" w:rsidRPr="00D04588">
        <w:rPr>
          <w:bCs/>
          <w:szCs w:val="24"/>
        </w:rPr>
        <w:t>§</w:t>
      </w:r>
      <w:r w:rsidR="0080694C" w:rsidRPr="00E074FB">
        <w:rPr>
          <w:szCs w:val="24"/>
        </w:rPr>
        <w:t xml:space="preserve"> 21(a)(7) to comply with G.L. c. 4, </w:t>
      </w:r>
      <w:r w:rsidR="00F30D2D" w:rsidRPr="00D04588">
        <w:rPr>
          <w:bCs/>
          <w:szCs w:val="24"/>
        </w:rPr>
        <w:t>§</w:t>
      </w:r>
      <w:r w:rsidR="0080694C" w:rsidRPr="00E074FB">
        <w:rPr>
          <w:szCs w:val="24"/>
        </w:rPr>
        <w:t xml:space="preserve"> 7, </w:t>
      </w:r>
      <w:r w:rsidR="0080694C">
        <w:rPr>
          <w:szCs w:val="24"/>
        </w:rPr>
        <w:t>para.</w:t>
      </w:r>
      <w:r w:rsidR="0080694C" w:rsidRPr="00E074FB">
        <w:rPr>
          <w:szCs w:val="24"/>
        </w:rPr>
        <w:t xml:space="preserve"> 26(c) and G.L. c. 214, </w:t>
      </w:r>
      <w:r w:rsidR="00F30D2D" w:rsidRPr="00D04588">
        <w:rPr>
          <w:bCs/>
          <w:szCs w:val="24"/>
        </w:rPr>
        <w:t>§</w:t>
      </w:r>
      <w:r w:rsidR="0080694C" w:rsidRPr="00E074FB">
        <w:rPr>
          <w:szCs w:val="24"/>
        </w:rPr>
        <w:t xml:space="preserve"> 1B</w:t>
      </w:r>
      <w:r w:rsidR="0080694C">
        <w:rPr>
          <w:szCs w:val="24"/>
        </w:rPr>
        <w:t>, to review sensitive medical information)</w:t>
      </w:r>
    </w:p>
    <w:p w14:paraId="7B43C987" w14:textId="77777777" w:rsidR="00BC0F12" w:rsidRPr="00C22E38" w:rsidRDefault="00BC0F12" w:rsidP="00BC0F12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7BD002E9" w14:textId="518C8505" w:rsidR="00EF2F61" w:rsidRDefault="00EF2F61" w:rsidP="00EF2F61">
      <w:pPr>
        <w:rPr>
          <w:szCs w:val="24"/>
        </w:rPr>
      </w:pPr>
      <w:r w:rsidRPr="00A43546">
        <w:rPr>
          <w:szCs w:val="24"/>
        </w:rPr>
        <w:t xml:space="preserve">At </w:t>
      </w:r>
      <w:r>
        <w:rPr>
          <w:szCs w:val="24"/>
        </w:rPr>
        <w:t>11:</w:t>
      </w:r>
      <w:r w:rsidR="00B11219">
        <w:rPr>
          <w:szCs w:val="24"/>
        </w:rPr>
        <w:t>0</w:t>
      </w:r>
      <w:r w:rsidR="00D87FFE">
        <w:rPr>
          <w:szCs w:val="24"/>
        </w:rPr>
        <w:t>2</w:t>
      </w:r>
      <w:r w:rsidRPr="00A43546">
        <w:rPr>
          <w:szCs w:val="24"/>
        </w:rPr>
        <w:t xml:space="preserve"> a.m., a motion was made by </w:t>
      </w:r>
      <w:r w:rsidR="00D35E27">
        <w:rPr>
          <w:szCs w:val="24"/>
        </w:rPr>
        <w:t>Ms. Fuller</w:t>
      </w:r>
      <w:r w:rsidRPr="00A43546">
        <w:rPr>
          <w:szCs w:val="24"/>
        </w:rPr>
        <w:t xml:space="preserve">, </w:t>
      </w:r>
      <w:r>
        <w:rPr>
          <w:szCs w:val="24"/>
        </w:rPr>
        <w:t xml:space="preserve">seconded by Ms. </w:t>
      </w:r>
      <w:r w:rsidR="00941EDF">
        <w:rPr>
          <w:szCs w:val="24"/>
        </w:rPr>
        <w:t>Ruiz</w:t>
      </w:r>
      <w:r>
        <w:rPr>
          <w:szCs w:val="24"/>
        </w:rPr>
        <w:t xml:space="preserve">, to exit the public meeting and enter into a closed executive session under </w:t>
      </w:r>
      <w:r w:rsidRPr="00C8768B">
        <w:rPr>
          <w:bCs/>
          <w:szCs w:val="24"/>
        </w:rPr>
        <w:t xml:space="preserve">G.L. c. 30A, § 21(a)(1), </w:t>
      </w:r>
      <w:r>
        <w:rPr>
          <w:bCs/>
          <w:szCs w:val="24"/>
        </w:rPr>
        <w:t>i</w:t>
      </w:r>
      <w:r w:rsidRPr="00C8768B">
        <w:rPr>
          <w:bCs/>
          <w:szCs w:val="24"/>
        </w:rPr>
        <w:t xml:space="preserve">ndividual </w:t>
      </w:r>
      <w:r>
        <w:rPr>
          <w:bCs/>
          <w:szCs w:val="24"/>
        </w:rPr>
        <w:t>c</w:t>
      </w:r>
      <w:r w:rsidRPr="00C8768B">
        <w:rPr>
          <w:bCs/>
          <w:szCs w:val="24"/>
        </w:rPr>
        <w:t xml:space="preserve">haracter </w:t>
      </w:r>
      <w:r>
        <w:rPr>
          <w:bCs/>
          <w:szCs w:val="24"/>
        </w:rPr>
        <w:t>r</w:t>
      </w:r>
      <w:r w:rsidRPr="00C8768B">
        <w:rPr>
          <w:bCs/>
          <w:szCs w:val="24"/>
        </w:rPr>
        <w:t xml:space="preserve">ather </w:t>
      </w:r>
      <w:r>
        <w:rPr>
          <w:bCs/>
          <w:szCs w:val="24"/>
        </w:rPr>
        <w:t>t</w:t>
      </w:r>
      <w:r w:rsidRPr="00C8768B">
        <w:rPr>
          <w:bCs/>
          <w:szCs w:val="24"/>
        </w:rPr>
        <w:t xml:space="preserve">han </w:t>
      </w:r>
      <w:r>
        <w:rPr>
          <w:bCs/>
          <w:szCs w:val="24"/>
        </w:rPr>
        <w:t>c</w:t>
      </w:r>
      <w:r w:rsidRPr="00C8768B">
        <w:rPr>
          <w:bCs/>
          <w:szCs w:val="24"/>
        </w:rPr>
        <w:t>ompetence</w:t>
      </w:r>
      <w:r>
        <w:rPr>
          <w:bCs/>
          <w:szCs w:val="24"/>
        </w:rPr>
        <w:t xml:space="preserve">, to interview </w:t>
      </w:r>
      <w:r w:rsidR="00941EDF">
        <w:rPr>
          <w:bCs/>
          <w:szCs w:val="24"/>
        </w:rPr>
        <w:t>four</w:t>
      </w:r>
      <w:r w:rsidR="00D35E27">
        <w:rPr>
          <w:bCs/>
          <w:szCs w:val="24"/>
        </w:rPr>
        <w:t xml:space="preserve"> </w:t>
      </w:r>
      <w:r>
        <w:rPr>
          <w:bCs/>
          <w:szCs w:val="24"/>
        </w:rPr>
        <w:t>applicant</w:t>
      </w:r>
      <w:r w:rsidR="00D35E27">
        <w:rPr>
          <w:bCs/>
          <w:szCs w:val="24"/>
        </w:rPr>
        <w:t>s</w:t>
      </w:r>
      <w:r>
        <w:rPr>
          <w:bCs/>
          <w:szCs w:val="24"/>
        </w:rPr>
        <w:t xml:space="preserve"> regarding </w:t>
      </w:r>
      <w:r w:rsidR="00D35E27">
        <w:rPr>
          <w:bCs/>
          <w:szCs w:val="24"/>
        </w:rPr>
        <w:t>their</w:t>
      </w:r>
      <w:r>
        <w:rPr>
          <w:bCs/>
          <w:szCs w:val="24"/>
        </w:rPr>
        <w:t xml:space="preserve"> good moral character, and under </w:t>
      </w:r>
      <w:r w:rsidRPr="00E074FB">
        <w:rPr>
          <w:szCs w:val="24"/>
        </w:rPr>
        <w:t xml:space="preserve">G.L. c. 30A, </w:t>
      </w:r>
      <w:r w:rsidR="00F30D2D" w:rsidRPr="00D04588">
        <w:rPr>
          <w:bCs/>
          <w:szCs w:val="24"/>
        </w:rPr>
        <w:t>§</w:t>
      </w:r>
      <w:r w:rsidRPr="00E074FB">
        <w:rPr>
          <w:szCs w:val="24"/>
        </w:rPr>
        <w:t xml:space="preserve"> 21(a)(7) to comply with G.L. c. 4, </w:t>
      </w:r>
      <w:r w:rsidR="00F30D2D" w:rsidRPr="00D04588">
        <w:rPr>
          <w:bCs/>
          <w:szCs w:val="24"/>
        </w:rPr>
        <w:t>§</w:t>
      </w:r>
      <w:r w:rsidRPr="00E074FB">
        <w:rPr>
          <w:szCs w:val="24"/>
        </w:rPr>
        <w:t xml:space="preserve"> 7, </w:t>
      </w:r>
      <w:r>
        <w:rPr>
          <w:szCs w:val="24"/>
        </w:rPr>
        <w:t>para.</w:t>
      </w:r>
      <w:r w:rsidRPr="00E074FB">
        <w:rPr>
          <w:szCs w:val="24"/>
        </w:rPr>
        <w:t xml:space="preserve"> 26(c) and G.L. c. 214, </w:t>
      </w:r>
      <w:r w:rsidR="0006232E" w:rsidRPr="00D04588">
        <w:rPr>
          <w:bCs/>
          <w:szCs w:val="24"/>
        </w:rPr>
        <w:t>§</w:t>
      </w:r>
      <w:r w:rsidRPr="00E074FB">
        <w:rPr>
          <w:szCs w:val="24"/>
        </w:rPr>
        <w:t xml:space="preserve"> 1B</w:t>
      </w:r>
      <w:r>
        <w:rPr>
          <w:szCs w:val="24"/>
        </w:rPr>
        <w:t xml:space="preserve">, to review sensitive medical information </w:t>
      </w:r>
      <w:r w:rsidR="00395A58">
        <w:rPr>
          <w:szCs w:val="24"/>
        </w:rPr>
        <w:t xml:space="preserve">in </w:t>
      </w:r>
      <w:r>
        <w:rPr>
          <w:szCs w:val="24"/>
        </w:rPr>
        <w:t>a</w:t>
      </w:r>
      <w:r w:rsidR="00A222B0">
        <w:rPr>
          <w:szCs w:val="24"/>
        </w:rPr>
        <w:t>n application review</w:t>
      </w:r>
      <w:r w:rsidR="00395A58">
        <w:rPr>
          <w:szCs w:val="24"/>
        </w:rPr>
        <w:t xml:space="preserve"> </w:t>
      </w:r>
      <w:r w:rsidR="00C10C33">
        <w:rPr>
          <w:szCs w:val="24"/>
        </w:rPr>
        <w:t xml:space="preserve">interview.  </w:t>
      </w:r>
      <w:r>
        <w:rPr>
          <w:szCs w:val="24"/>
        </w:rPr>
        <w:t>The motion passed unanimously by a roll call vote.</w:t>
      </w:r>
    </w:p>
    <w:p w14:paraId="48F24BF4" w14:textId="77777777" w:rsidR="007E21EB" w:rsidRPr="00C22E38" w:rsidRDefault="007E21EB" w:rsidP="00BC0F12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05881B7A" w14:textId="7159D0AF" w:rsidR="00BC0F12" w:rsidRDefault="00BC0F12" w:rsidP="00BC0F12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C22E38">
        <w:rPr>
          <w:rFonts w:ascii="Times New Roman" w:hAnsi="Times New Roman"/>
          <w:bCs/>
          <w:sz w:val="24"/>
          <w:szCs w:val="24"/>
        </w:rPr>
        <w:t xml:space="preserve">The Board entered executive session at </w:t>
      </w:r>
      <w:r w:rsidR="00A222B0">
        <w:rPr>
          <w:rFonts w:ascii="Times New Roman" w:hAnsi="Times New Roman"/>
          <w:bCs/>
          <w:sz w:val="24"/>
          <w:szCs w:val="24"/>
        </w:rPr>
        <w:t>11:</w:t>
      </w:r>
      <w:r w:rsidR="00395A58">
        <w:rPr>
          <w:rFonts w:ascii="Times New Roman" w:hAnsi="Times New Roman"/>
          <w:bCs/>
          <w:sz w:val="24"/>
          <w:szCs w:val="24"/>
        </w:rPr>
        <w:t>0</w:t>
      </w:r>
      <w:r w:rsidR="00FC07AF">
        <w:rPr>
          <w:rFonts w:ascii="Times New Roman" w:hAnsi="Times New Roman"/>
          <w:bCs/>
          <w:sz w:val="24"/>
          <w:szCs w:val="24"/>
        </w:rPr>
        <w:t>2</w:t>
      </w:r>
      <w:r w:rsidRPr="00C22E38">
        <w:rPr>
          <w:rFonts w:ascii="Times New Roman" w:hAnsi="Times New Roman"/>
          <w:bCs/>
          <w:sz w:val="24"/>
          <w:szCs w:val="24"/>
        </w:rPr>
        <w:t xml:space="preserve"> a.m.</w:t>
      </w:r>
    </w:p>
    <w:p w14:paraId="05219E5F" w14:textId="77777777" w:rsidR="005358D8" w:rsidRDefault="005358D8" w:rsidP="00813E6E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1FFE2641" w14:textId="77777777" w:rsidR="004B2DE0" w:rsidRDefault="004B2DE0" w:rsidP="00813E6E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6545FC9B" w14:textId="77777777" w:rsidR="004B2DE0" w:rsidRDefault="004B2DE0" w:rsidP="00813E6E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3B095E94" w14:textId="1090267F" w:rsidR="00813E6E" w:rsidRDefault="00813E6E" w:rsidP="00813E6E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827003">
        <w:rPr>
          <w:rFonts w:ascii="Times New Roman" w:hAnsi="Times New Roman"/>
          <w:b/>
          <w:sz w:val="24"/>
          <w:szCs w:val="24"/>
          <w:u w:val="single"/>
        </w:rPr>
        <w:t>Investigative Conference</w:t>
      </w:r>
      <w:r w:rsidRPr="00A3093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Closed</w:t>
      </w:r>
      <w:r w:rsidRPr="00827003">
        <w:rPr>
          <w:rFonts w:ascii="Times New Roman" w:hAnsi="Times New Roman"/>
          <w:bCs/>
          <w:sz w:val="24"/>
          <w:szCs w:val="24"/>
        </w:rPr>
        <w:t xml:space="preserve"> under G.L. c. 112, § 65C</w:t>
      </w:r>
      <w:r>
        <w:rPr>
          <w:rFonts w:ascii="Times New Roman" w:hAnsi="Times New Roman"/>
          <w:bCs/>
          <w:sz w:val="24"/>
          <w:szCs w:val="24"/>
        </w:rPr>
        <w:t>)</w:t>
      </w:r>
    </w:p>
    <w:p w14:paraId="717E3924" w14:textId="77777777" w:rsidR="00813E6E" w:rsidRDefault="00813E6E" w:rsidP="00813E6E">
      <w:pPr>
        <w:rPr>
          <w:rFonts w:eastAsia="Calibri"/>
          <w:bCs/>
          <w:szCs w:val="24"/>
        </w:rPr>
      </w:pPr>
    </w:p>
    <w:p w14:paraId="12631111" w14:textId="5760E05E" w:rsidR="00813E6E" w:rsidRDefault="00813E6E" w:rsidP="00813E6E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The Board entered investigative conference at </w:t>
      </w:r>
      <w:r w:rsidR="005358D8">
        <w:rPr>
          <w:rFonts w:eastAsia="Calibri"/>
          <w:bCs/>
          <w:szCs w:val="24"/>
        </w:rPr>
        <w:t>1:14</w:t>
      </w:r>
      <w:r w:rsidR="000864A2">
        <w:rPr>
          <w:rFonts w:eastAsia="Calibri"/>
          <w:bCs/>
          <w:szCs w:val="24"/>
        </w:rPr>
        <w:t xml:space="preserve"> p</w:t>
      </w:r>
      <w:r>
        <w:rPr>
          <w:rFonts w:eastAsia="Calibri"/>
          <w:bCs/>
          <w:szCs w:val="24"/>
        </w:rPr>
        <w:t>.m.</w:t>
      </w:r>
    </w:p>
    <w:p w14:paraId="44A958A7" w14:textId="77777777" w:rsidR="00813E6E" w:rsidRDefault="00813E6E" w:rsidP="00D045D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2BBF198A" w14:textId="4CD6B533" w:rsidR="009E684C" w:rsidRPr="009E684C" w:rsidRDefault="009E684C" w:rsidP="00D045D9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E684C">
        <w:rPr>
          <w:rFonts w:ascii="Times New Roman" w:hAnsi="Times New Roman"/>
          <w:bCs/>
          <w:sz w:val="24"/>
          <w:szCs w:val="24"/>
        </w:rPr>
        <w:t>During the investigative conference, the Board took the following actions:</w:t>
      </w:r>
    </w:p>
    <w:p w14:paraId="276EB57E" w14:textId="77777777" w:rsidR="009E684C" w:rsidRDefault="009E684C" w:rsidP="00D045D9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BC92A55" w14:textId="77777777" w:rsidR="00CA1C0F" w:rsidRDefault="00CA1C0F" w:rsidP="00CA1C0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Settlements </w:t>
      </w:r>
    </w:p>
    <w:p w14:paraId="512E1EDD" w14:textId="77777777" w:rsidR="00CA1C0F" w:rsidRDefault="00CA1C0F" w:rsidP="00CA1C0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7A40F9C" w14:textId="423E24FF" w:rsidR="002459CE" w:rsidRPr="00363C02" w:rsidRDefault="002459CE" w:rsidP="00CA1C0F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363C02">
        <w:rPr>
          <w:rFonts w:ascii="Times New Roman" w:hAnsi="Times New Roman"/>
          <w:bCs/>
          <w:sz w:val="24"/>
          <w:szCs w:val="24"/>
        </w:rPr>
        <w:t>Ms. Ruiz left the meeting at 1:28 p.m.</w:t>
      </w:r>
    </w:p>
    <w:p w14:paraId="524D1844" w14:textId="77777777" w:rsidR="002459CE" w:rsidRPr="00363C02" w:rsidRDefault="002459CE" w:rsidP="00CA1C0F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4EE5E40C" w14:textId="7C132744" w:rsidR="002459CE" w:rsidRPr="00363C02" w:rsidRDefault="002459CE" w:rsidP="00CA1C0F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363C02">
        <w:rPr>
          <w:rFonts w:ascii="Times New Roman" w:hAnsi="Times New Roman"/>
          <w:bCs/>
          <w:sz w:val="24"/>
          <w:szCs w:val="24"/>
        </w:rPr>
        <w:t>Ms. Pierre-Victor left the meeting at 1:30 p.m.</w:t>
      </w:r>
    </w:p>
    <w:p w14:paraId="5555A874" w14:textId="77777777" w:rsidR="002459CE" w:rsidRDefault="002459CE" w:rsidP="00CA1C0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F69ED53" w14:textId="7CD6C872" w:rsidR="00CA1C0F" w:rsidRDefault="00CA1C0F" w:rsidP="00BC4CDE">
      <w:pPr>
        <w:pStyle w:val="NoSpacing"/>
        <w:ind w:left="7200" w:hanging="7200"/>
        <w:rPr>
          <w:rFonts w:ascii="Times New Roman" w:hAnsi="Times New Roman"/>
          <w:bCs/>
          <w:sz w:val="24"/>
          <w:szCs w:val="24"/>
        </w:rPr>
      </w:pPr>
      <w:r w:rsidRPr="00513F53">
        <w:rPr>
          <w:rFonts w:ascii="Times New Roman" w:hAnsi="Times New Roman"/>
          <w:bCs/>
          <w:sz w:val="24"/>
          <w:szCs w:val="24"/>
        </w:rPr>
        <w:t>2021-000890-IT-ENF (</w:t>
      </w:r>
      <w:r>
        <w:rPr>
          <w:rFonts w:ascii="Times New Roman" w:hAnsi="Times New Roman"/>
          <w:bCs/>
          <w:sz w:val="24"/>
          <w:szCs w:val="24"/>
        </w:rPr>
        <w:t>AM</w:t>
      </w:r>
      <w:r w:rsidRPr="00513F53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:</w:t>
      </w:r>
      <w:r w:rsidR="00BC4CDE">
        <w:rPr>
          <w:rFonts w:ascii="Times New Roman" w:hAnsi="Times New Roman"/>
          <w:bCs/>
          <w:sz w:val="24"/>
          <w:szCs w:val="24"/>
        </w:rPr>
        <w:tab/>
        <w:t>Gave direction to prosecutor</w:t>
      </w:r>
    </w:p>
    <w:p w14:paraId="3DC2591A" w14:textId="5E5FBBB2" w:rsidR="00CA1C0F" w:rsidRDefault="00CA1C0F" w:rsidP="00991EA9">
      <w:pPr>
        <w:pStyle w:val="NoSpacing"/>
        <w:ind w:left="7200" w:hanging="7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2021-001021-IT-ENF (LK)</w:t>
      </w:r>
      <w:r w:rsidR="00BC4CDE">
        <w:rPr>
          <w:rFonts w:ascii="Times New Roman" w:hAnsi="Times New Roman"/>
          <w:bCs/>
          <w:sz w:val="24"/>
          <w:szCs w:val="24"/>
        </w:rPr>
        <w:t>:</w:t>
      </w:r>
      <w:r w:rsidR="00BC4CDE">
        <w:rPr>
          <w:rFonts w:ascii="Times New Roman" w:hAnsi="Times New Roman"/>
          <w:bCs/>
          <w:sz w:val="24"/>
          <w:szCs w:val="24"/>
        </w:rPr>
        <w:tab/>
      </w:r>
      <w:r w:rsidR="00991EA9">
        <w:rPr>
          <w:rFonts w:ascii="Times New Roman" w:hAnsi="Times New Roman"/>
          <w:bCs/>
          <w:sz w:val="24"/>
          <w:szCs w:val="24"/>
        </w:rPr>
        <w:t>Gave direction to prosecutor</w:t>
      </w:r>
    </w:p>
    <w:p w14:paraId="2D5D350E" w14:textId="3CF44AC6" w:rsidR="00CA1C0F" w:rsidRDefault="00CA1C0F" w:rsidP="00992B79">
      <w:pPr>
        <w:pStyle w:val="NoSpacing"/>
        <w:ind w:left="7200" w:hanging="7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2021-001010-IT-ENF (PB)</w:t>
      </w:r>
      <w:r w:rsidR="00991EA9">
        <w:rPr>
          <w:rFonts w:ascii="Times New Roman" w:hAnsi="Times New Roman"/>
          <w:bCs/>
          <w:sz w:val="24"/>
          <w:szCs w:val="24"/>
        </w:rPr>
        <w:t>:</w:t>
      </w:r>
      <w:r w:rsidR="00991EA9">
        <w:rPr>
          <w:rFonts w:ascii="Times New Roman" w:hAnsi="Times New Roman"/>
          <w:bCs/>
          <w:sz w:val="24"/>
          <w:szCs w:val="24"/>
        </w:rPr>
        <w:tab/>
      </w:r>
      <w:r w:rsidR="00A80696">
        <w:rPr>
          <w:rFonts w:ascii="Times New Roman" w:hAnsi="Times New Roman"/>
          <w:bCs/>
          <w:sz w:val="24"/>
          <w:szCs w:val="24"/>
        </w:rPr>
        <w:t>Gave direction to prosecutor</w:t>
      </w:r>
    </w:p>
    <w:p w14:paraId="097FF14D" w14:textId="77777777" w:rsidR="004B2DE0" w:rsidRDefault="004B2DE0" w:rsidP="00CC0AB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34C0411" w14:textId="48F8BD38" w:rsidR="00CC0AB8" w:rsidRPr="00A77521" w:rsidRDefault="00CC0AB8" w:rsidP="00CC0AB8">
      <w:pPr>
        <w:pStyle w:val="NoSpacing"/>
        <w:rPr>
          <w:rFonts w:ascii="Times New Roman" w:hAnsi="Times New Roman"/>
          <w:b/>
          <w:sz w:val="24"/>
          <w:szCs w:val="24"/>
        </w:rPr>
      </w:pPr>
      <w:r w:rsidRPr="00A77521">
        <w:rPr>
          <w:rFonts w:ascii="Times New Roman" w:hAnsi="Times New Roman"/>
          <w:b/>
          <w:sz w:val="24"/>
          <w:szCs w:val="24"/>
        </w:rPr>
        <w:t>Cases</w:t>
      </w:r>
      <w:r w:rsidR="00A77521">
        <w:rPr>
          <w:rFonts w:ascii="Times New Roman" w:hAnsi="Times New Roman"/>
          <w:b/>
          <w:sz w:val="24"/>
          <w:szCs w:val="24"/>
        </w:rPr>
        <w:t xml:space="preserve">: </w:t>
      </w:r>
      <w:r w:rsidRPr="00CC0AB8">
        <w:rPr>
          <w:rFonts w:ascii="Times New Roman" w:hAnsi="Times New Roman"/>
          <w:b/>
          <w:bCs/>
          <w:sz w:val="24"/>
          <w:szCs w:val="24"/>
        </w:rPr>
        <w:t>Report of Subcommittee Meeting on October 20, 2022</w:t>
      </w:r>
    </w:p>
    <w:p w14:paraId="3A9B50EC" w14:textId="77777777" w:rsidR="00FA54B0" w:rsidRDefault="00FA54B0" w:rsidP="00FA54B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E9700B0" w14:textId="77777777" w:rsidR="00936C54" w:rsidRPr="00DA4348" w:rsidRDefault="00936C54" w:rsidP="00936C5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2016-000753-IT-ENF (SS):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Dismiss</w:t>
      </w:r>
    </w:p>
    <w:p w14:paraId="520223F9" w14:textId="77777777" w:rsidR="00936C54" w:rsidRDefault="00936C54" w:rsidP="00936C54">
      <w:pPr>
        <w:pStyle w:val="NoSpacing"/>
        <w:ind w:left="7200" w:hanging="7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2021-001013-IT-ENF (AG):</w:t>
      </w:r>
      <w:r>
        <w:rPr>
          <w:rFonts w:ascii="Times New Roman" w:hAnsi="Times New Roman"/>
          <w:sz w:val="24"/>
          <w:szCs w:val="24"/>
        </w:rPr>
        <w:tab/>
        <w:t>Refer to Office of Prosecutions</w:t>
      </w:r>
    </w:p>
    <w:p w14:paraId="372ADE99" w14:textId="77777777" w:rsidR="00936C54" w:rsidRDefault="00936C54" w:rsidP="00936C54">
      <w:pPr>
        <w:pStyle w:val="NoSpacing"/>
        <w:ind w:left="7200" w:hanging="7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2022-000477-IT-ENF (CM):</w:t>
      </w:r>
      <w:r>
        <w:rPr>
          <w:rFonts w:ascii="Times New Roman" w:hAnsi="Times New Roman"/>
          <w:sz w:val="24"/>
          <w:szCs w:val="24"/>
        </w:rPr>
        <w:tab/>
        <w:t>Refer to Office of Prosecutions</w:t>
      </w:r>
    </w:p>
    <w:p w14:paraId="02AA76F1" w14:textId="4454DDE5" w:rsidR="00936C54" w:rsidRPr="00DA4348" w:rsidRDefault="00936C54" w:rsidP="00936C54">
      <w:pPr>
        <w:pStyle w:val="NoSpacing"/>
        <w:ind w:left="7200" w:hanging="7200"/>
        <w:rPr>
          <w:rFonts w:ascii="Times New Roman" w:hAnsi="Times New Roman"/>
          <w:sz w:val="24"/>
          <w:szCs w:val="24"/>
        </w:rPr>
      </w:pPr>
      <w:r w:rsidRPr="00DA4348">
        <w:rPr>
          <w:rFonts w:ascii="Times New Roman" w:hAnsi="Times New Roman"/>
          <w:sz w:val="24"/>
          <w:szCs w:val="24"/>
        </w:rPr>
        <w:t>2022-000538-IT-ENF (</w:t>
      </w:r>
      <w:r>
        <w:rPr>
          <w:rFonts w:ascii="Times New Roman" w:hAnsi="Times New Roman"/>
          <w:sz w:val="24"/>
          <w:szCs w:val="24"/>
        </w:rPr>
        <w:t>SR</w:t>
      </w:r>
      <w:r w:rsidRPr="00DA434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Refer to Office of Investigations</w:t>
      </w:r>
      <w:r w:rsidR="005E58A3">
        <w:rPr>
          <w:rFonts w:ascii="Times New Roman" w:hAnsi="Times New Roman"/>
          <w:sz w:val="24"/>
          <w:szCs w:val="24"/>
        </w:rPr>
        <w:t>.  Ms. Fuller recused herself from the discussion of, and vote on, the case.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0A1A97B" w14:textId="77777777" w:rsidR="00936C54" w:rsidRDefault="00936C54" w:rsidP="00936C54">
      <w:pPr>
        <w:pStyle w:val="NoSpacing"/>
        <w:rPr>
          <w:rFonts w:ascii="Times New Roman" w:hAnsi="Times New Roman"/>
          <w:sz w:val="24"/>
          <w:szCs w:val="24"/>
        </w:rPr>
      </w:pPr>
      <w:r w:rsidRPr="00DA4348">
        <w:rPr>
          <w:rFonts w:ascii="Times New Roman" w:hAnsi="Times New Roman"/>
          <w:sz w:val="24"/>
          <w:szCs w:val="24"/>
        </w:rPr>
        <w:t>2022-000591-IT-ENF (</w:t>
      </w:r>
      <w:r>
        <w:rPr>
          <w:rFonts w:ascii="Times New Roman" w:hAnsi="Times New Roman"/>
          <w:sz w:val="24"/>
          <w:szCs w:val="24"/>
        </w:rPr>
        <w:t>LC</w:t>
      </w:r>
      <w:r w:rsidRPr="00DA434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Dismiss</w:t>
      </w:r>
    </w:p>
    <w:p w14:paraId="34EFBACA" w14:textId="77777777" w:rsidR="00936C54" w:rsidRDefault="00936C54" w:rsidP="00936C54">
      <w:pPr>
        <w:pStyle w:val="NoSpacing"/>
        <w:rPr>
          <w:rFonts w:ascii="Times New Roman" w:hAnsi="Times New Roman"/>
          <w:sz w:val="24"/>
          <w:szCs w:val="24"/>
        </w:rPr>
      </w:pPr>
      <w:r w:rsidRPr="00DF07BF">
        <w:rPr>
          <w:rFonts w:ascii="Times New Roman" w:hAnsi="Times New Roman"/>
          <w:sz w:val="24"/>
          <w:szCs w:val="24"/>
        </w:rPr>
        <w:t>2022-000009-IT-ENF</w:t>
      </w:r>
      <w:r>
        <w:rPr>
          <w:rFonts w:ascii="Times New Roman" w:hAnsi="Times New Roman"/>
          <w:sz w:val="24"/>
          <w:szCs w:val="24"/>
        </w:rPr>
        <w:t xml:space="preserve"> (HS):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Dismiss</w:t>
      </w:r>
    </w:p>
    <w:p w14:paraId="6BDD9F76" w14:textId="77777777" w:rsidR="00936C54" w:rsidRDefault="00936C54" w:rsidP="00936C54">
      <w:pPr>
        <w:pStyle w:val="NoSpacing"/>
        <w:rPr>
          <w:rFonts w:ascii="Times New Roman" w:hAnsi="Times New Roman"/>
          <w:sz w:val="24"/>
          <w:szCs w:val="24"/>
        </w:rPr>
      </w:pPr>
      <w:r w:rsidRPr="00DF07BF">
        <w:rPr>
          <w:rFonts w:ascii="Times New Roman" w:hAnsi="Times New Roman"/>
          <w:sz w:val="24"/>
          <w:szCs w:val="24"/>
        </w:rPr>
        <w:t>2022-000136-IT-ENF</w:t>
      </w:r>
      <w:r>
        <w:rPr>
          <w:rFonts w:ascii="Times New Roman" w:hAnsi="Times New Roman"/>
          <w:sz w:val="24"/>
          <w:szCs w:val="24"/>
        </w:rPr>
        <w:t xml:space="preserve"> (AZ):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Dismiss</w:t>
      </w:r>
    </w:p>
    <w:p w14:paraId="303B6808" w14:textId="77777777" w:rsidR="00936C54" w:rsidRDefault="00936C54" w:rsidP="00936C54">
      <w:pPr>
        <w:pStyle w:val="NoSpacing"/>
        <w:rPr>
          <w:rFonts w:ascii="Times New Roman" w:hAnsi="Times New Roman"/>
          <w:sz w:val="24"/>
          <w:szCs w:val="24"/>
        </w:rPr>
      </w:pPr>
      <w:r w:rsidRPr="00DF07BF">
        <w:rPr>
          <w:rFonts w:ascii="Times New Roman" w:hAnsi="Times New Roman"/>
          <w:sz w:val="24"/>
          <w:szCs w:val="24"/>
        </w:rPr>
        <w:t>2022-000228-IT-ENF</w:t>
      </w:r>
      <w:r>
        <w:rPr>
          <w:rFonts w:ascii="Times New Roman" w:hAnsi="Times New Roman"/>
          <w:sz w:val="24"/>
          <w:szCs w:val="24"/>
        </w:rPr>
        <w:t xml:space="preserve"> (JF):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Dismiss</w:t>
      </w:r>
    </w:p>
    <w:p w14:paraId="7212BF9D" w14:textId="77777777" w:rsidR="00936C54" w:rsidRDefault="00936C54" w:rsidP="00936C54">
      <w:pPr>
        <w:pStyle w:val="NoSpacing"/>
        <w:ind w:left="7200" w:hanging="7200"/>
        <w:rPr>
          <w:rFonts w:ascii="Times New Roman" w:hAnsi="Times New Roman"/>
          <w:sz w:val="24"/>
          <w:szCs w:val="24"/>
        </w:rPr>
      </w:pPr>
      <w:r w:rsidRPr="00DF07BF">
        <w:rPr>
          <w:rFonts w:ascii="Times New Roman" w:hAnsi="Times New Roman"/>
          <w:sz w:val="24"/>
          <w:szCs w:val="24"/>
        </w:rPr>
        <w:t>2022-000255-IT-ENF</w:t>
      </w:r>
      <w:r>
        <w:rPr>
          <w:rFonts w:ascii="Times New Roman" w:hAnsi="Times New Roman"/>
          <w:sz w:val="24"/>
          <w:szCs w:val="24"/>
        </w:rPr>
        <w:t xml:space="preserve"> (MR):</w:t>
      </w:r>
      <w:r>
        <w:rPr>
          <w:rFonts w:ascii="Times New Roman" w:hAnsi="Times New Roman"/>
          <w:sz w:val="24"/>
          <w:szCs w:val="24"/>
        </w:rPr>
        <w:tab/>
        <w:t>Refer to Office of Prosecutions</w:t>
      </w:r>
    </w:p>
    <w:p w14:paraId="544DD987" w14:textId="77777777" w:rsidR="00936C54" w:rsidRDefault="00936C54" w:rsidP="00936C54">
      <w:pPr>
        <w:pStyle w:val="NoSpacing"/>
        <w:ind w:left="7200" w:hanging="7200"/>
        <w:rPr>
          <w:rFonts w:ascii="Times New Roman" w:hAnsi="Times New Roman"/>
          <w:sz w:val="24"/>
          <w:szCs w:val="24"/>
        </w:rPr>
      </w:pPr>
      <w:r w:rsidRPr="00DF07BF">
        <w:rPr>
          <w:rFonts w:ascii="Times New Roman" w:hAnsi="Times New Roman"/>
          <w:sz w:val="24"/>
          <w:szCs w:val="24"/>
        </w:rPr>
        <w:t>2022-000361-IT-ENF</w:t>
      </w:r>
      <w:r>
        <w:rPr>
          <w:rFonts w:ascii="Times New Roman" w:hAnsi="Times New Roman"/>
          <w:sz w:val="24"/>
          <w:szCs w:val="24"/>
        </w:rPr>
        <w:t xml:space="preserve"> (DL):</w:t>
      </w:r>
      <w:r>
        <w:rPr>
          <w:rFonts w:ascii="Times New Roman" w:hAnsi="Times New Roman"/>
          <w:sz w:val="24"/>
          <w:szCs w:val="24"/>
        </w:rPr>
        <w:tab/>
        <w:t>Dismiss with advisory letter</w:t>
      </w:r>
    </w:p>
    <w:p w14:paraId="499EF4AC" w14:textId="77777777" w:rsidR="00936C54" w:rsidRDefault="00936C54" w:rsidP="00936C54">
      <w:pPr>
        <w:pStyle w:val="NoSpacing"/>
        <w:ind w:left="7200" w:hanging="7200"/>
        <w:rPr>
          <w:rFonts w:ascii="Times New Roman" w:hAnsi="Times New Roman"/>
          <w:sz w:val="24"/>
          <w:szCs w:val="24"/>
        </w:rPr>
      </w:pPr>
      <w:r w:rsidRPr="00DF07BF">
        <w:rPr>
          <w:rFonts w:ascii="Times New Roman" w:hAnsi="Times New Roman"/>
          <w:sz w:val="24"/>
          <w:szCs w:val="24"/>
        </w:rPr>
        <w:t>2022-000393-IT-ENF</w:t>
      </w:r>
      <w:r>
        <w:rPr>
          <w:rFonts w:ascii="Times New Roman" w:hAnsi="Times New Roman"/>
          <w:sz w:val="24"/>
          <w:szCs w:val="24"/>
        </w:rPr>
        <w:t xml:space="preserve"> (KB):</w:t>
      </w:r>
      <w:r>
        <w:rPr>
          <w:rFonts w:ascii="Times New Roman" w:hAnsi="Times New Roman"/>
          <w:sz w:val="24"/>
          <w:szCs w:val="24"/>
        </w:rPr>
        <w:tab/>
        <w:t>Dismiss.  Mr. Powers recused himself from the discussion of, and vote on, the case.</w:t>
      </w:r>
    </w:p>
    <w:p w14:paraId="721D4226" w14:textId="77777777" w:rsidR="00936C54" w:rsidRDefault="00936C54" w:rsidP="00936C54">
      <w:pPr>
        <w:pStyle w:val="NoSpacing"/>
        <w:rPr>
          <w:rFonts w:ascii="Times New Roman" w:hAnsi="Times New Roman"/>
          <w:sz w:val="24"/>
          <w:szCs w:val="24"/>
        </w:rPr>
      </w:pPr>
      <w:r w:rsidRPr="00DF07BF">
        <w:rPr>
          <w:rFonts w:ascii="Times New Roman" w:hAnsi="Times New Roman"/>
          <w:sz w:val="24"/>
          <w:szCs w:val="24"/>
        </w:rPr>
        <w:t>2022-000460-IT-ENF</w:t>
      </w:r>
      <w:r>
        <w:rPr>
          <w:rFonts w:ascii="Times New Roman" w:hAnsi="Times New Roman"/>
          <w:sz w:val="24"/>
          <w:szCs w:val="24"/>
        </w:rPr>
        <w:t xml:space="preserve"> (JK):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Dismiss</w:t>
      </w:r>
    </w:p>
    <w:p w14:paraId="677F9993" w14:textId="77777777" w:rsidR="00936C54" w:rsidRPr="00DC3C67" w:rsidRDefault="00936C54" w:rsidP="00936C54">
      <w:pPr>
        <w:pStyle w:val="NoSpacing"/>
        <w:ind w:left="7200" w:hanging="7200"/>
        <w:rPr>
          <w:rFonts w:ascii="Times New Roman" w:hAnsi="Times New Roman"/>
          <w:sz w:val="24"/>
          <w:szCs w:val="24"/>
          <w:lang w:val="fr-FR"/>
        </w:rPr>
      </w:pPr>
      <w:r w:rsidRPr="00DC3C67">
        <w:rPr>
          <w:rFonts w:ascii="Times New Roman" w:hAnsi="Times New Roman"/>
          <w:sz w:val="24"/>
          <w:szCs w:val="24"/>
          <w:lang w:val="fr-FR"/>
        </w:rPr>
        <w:t>2022-000494-IT-ENF (</w:t>
      </w:r>
      <w:r>
        <w:rPr>
          <w:rFonts w:ascii="Times New Roman" w:hAnsi="Times New Roman"/>
          <w:sz w:val="24"/>
          <w:szCs w:val="24"/>
          <w:lang w:val="fr-FR"/>
        </w:rPr>
        <w:t>NQ):</w:t>
      </w:r>
      <w:r>
        <w:rPr>
          <w:rFonts w:ascii="Times New Roman" w:hAnsi="Times New Roman"/>
          <w:sz w:val="24"/>
          <w:szCs w:val="24"/>
          <w:lang w:val="fr-FR"/>
        </w:rPr>
        <w:tab/>
        <w:t>Refer to Office of Prosecutions</w:t>
      </w:r>
    </w:p>
    <w:p w14:paraId="25337A4A" w14:textId="77777777" w:rsidR="00936C54" w:rsidRDefault="00936C54" w:rsidP="00936C54">
      <w:pPr>
        <w:pStyle w:val="NoSpacing"/>
        <w:ind w:left="7200" w:hanging="7200"/>
        <w:rPr>
          <w:rFonts w:ascii="Times New Roman" w:hAnsi="Times New Roman"/>
          <w:sz w:val="24"/>
          <w:szCs w:val="24"/>
        </w:rPr>
      </w:pPr>
      <w:r w:rsidRPr="00DF07BF">
        <w:rPr>
          <w:rFonts w:ascii="Times New Roman" w:hAnsi="Times New Roman"/>
          <w:sz w:val="24"/>
          <w:szCs w:val="24"/>
        </w:rPr>
        <w:lastRenderedPageBreak/>
        <w:t>2022-000540-IT-ENF</w:t>
      </w:r>
      <w:r>
        <w:rPr>
          <w:rFonts w:ascii="Times New Roman" w:hAnsi="Times New Roman"/>
          <w:sz w:val="24"/>
          <w:szCs w:val="24"/>
        </w:rPr>
        <w:t xml:space="preserve"> (AC):</w:t>
      </w:r>
      <w:r>
        <w:rPr>
          <w:rFonts w:ascii="Times New Roman" w:hAnsi="Times New Roman"/>
          <w:sz w:val="24"/>
          <w:szCs w:val="24"/>
        </w:rPr>
        <w:tab/>
        <w:t>Refer to Office of Prosecutions</w:t>
      </w:r>
    </w:p>
    <w:p w14:paraId="42E73336" w14:textId="77777777" w:rsidR="00936C54" w:rsidRDefault="00936C54" w:rsidP="00936C54">
      <w:pPr>
        <w:pStyle w:val="NoSpacing"/>
        <w:rPr>
          <w:rFonts w:ascii="Times New Roman" w:hAnsi="Times New Roman"/>
          <w:sz w:val="24"/>
          <w:szCs w:val="24"/>
        </w:rPr>
      </w:pPr>
      <w:r w:rsidRPr="00DF07BF">
        <w:rPr>
          <w:rFonts w:ascii="Times New Roman" w:hAnsi="Times New Roman"/>
          <w:sz w:val="24"/>
          <w:szCs w:val="24"/>
        </w:rPr>
        <w:t>2022-000556-IT-ENF</w:t>
      </w:r>
      <w:r>
        <w:rPr>
          <w:rFonts w:ascii="Times New Roman" w:hAnsi="Times New Roman"/>
          <w:sz w:val="24"/>
          <w:szCs w:val="24"/>
        </w:rPr>
        <w:t xml:space="preserve"> (KM):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Interview respondent</w:t>
      </w:r>
    </w:p>
    <w:p w14:paraId="3AA47FA6" w14:textId="77777777" w:rsidR="00936C54" w:rsidRDefault="00936C54" w:rsidP="00936C54">
      <w:pPr>
        <w:pStyle w:val="NoSpacing"/>
        <w:rPr>
          <w:rFonts w:ascii="Times New Roman" w:hAnsi="Times New Roman"/>
          <w:sz w:val="24"/>
          <w:szCs w:val="24"/>
        </w:rPr>
      </w:pPr>
      <w:r w:rsidRPr="00DF07BF">
        <w:rPr>
          <w:rFonts w:ascii="Times New Roman" w:hAnsi="Times New Roman"/>
          <w:sz w:val="24"/>
          <w:szCs w:val="24"/>
        </w:rPr>
        <w:t>2022-000576-IT-ENF</w:t>
      </w:r>
      <w:r>
        <w:rPr>
          <w:rFonts w:ascii="Times New Roman" w:hAnsi="Times New Roman"/>
          <w:sz w:val="24"/>
          <w:szCs w:val="24"/>
        </w:rPr>
        <w:t xml:space="preserve"> (AC):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Dismiss</w:t>
      </w:r>
    </w:p>
    <w:p w14:paraId="53C1E5C2" w14:textId="77777777" w:rsidR="00936C54" w:rsidRDefault="00936C54" w:rsidP="00936C54">
      <w:pPr>
        <w:pStyle w:val="NoSpacing"/>
        <w:rPr>
          <w:rFonts w:ascii="Times New Roman" w:hAnsi="Times New Roman"/>
          <w:sz w:val="24"/>
          <w:szCs w:val="24"/>
        </w:rPr>
      </w:pPr>
      <w:r w:rsidRPr="00DF07BF">
        <w:rPr>
          <w:rFonts w:ascii="Times New Roman" w:hAnsi="Times New Roman"/>
          <w:sz w:val="24"/>
          <w:szCs w:val="24"/>
        </w:rPr>
        <w:t>2022-000584-IT-ENF</w:t>
      </w:r>
      <w:r>
        <w:rPr>
          <w:rFonts w:ascii="Times New Roman" w:hAnsi="Times New Roman"/>
          <w:sz w:val="24"/>
          <w:szCs w:val="24"/>
        </w:rPr>
        <w:t xml:space="preserve"> (NK):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Dismiss</w:t>
      </w:r>
    </w:p>
    <w:p w14:paraId="5098373D" w14:textId="77777777" w:rsidR="00936C54" w:rsidRDefault="00936C54" w:rsidP="00936C54">
      <w:pPr>
        <w:pStyle w:val="NoSpacing"/>
        <w:rPr>
          <w:rFonts w:ascii="Times New Roman" w:hAnsi="Times New Roman"/>
          <w:sz w:val="24"/>
          <w:szCs w:val="24"/>
        </w:rPr>
      </w:pPr>
      <w:r w:rsidRPr="00DF07BF">
        <w:rPr>
          <w:rFonts w:ascii="Times New Roman" w:hAnsi="Times New Roman"/>
          <w:sz w:val="24"/>
          <w:szCs w:val="24"/>
        </w:rPr>
        <w:t>2022-000598-IT-ENF</w:t>
      </w:r>
      <w:r>
        <w:rPr>
          <w:rFonts w:ascii="Times New Roman" w:hAnsi="Times New Roman"/>
          <w:sz w:val="24"/>
          <w:szCs w:val="24"/>
        </w:rPr>
        <w:t xml:space="preserve"> (PT):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Dismiss</w:t>
      </w:r>
    </w:p>
    <w:p w14:paraId="7A8C1159" w14:textId="77777777" w:rsidR="00936C54" w:rsidRDefault="00936C54" w:rsidP="00936C54">
      <w:pPr>
        <w:pStyle w:val="NoSpacing"/>
        <w:rPr>
          <w:rFonts w:ascii="Times New Roman" w:hAnsi="Times New Roman"/>
          <w:sz w:val="24"/>
          <w:szCs w:val="24"/>
        </w:rPr>
      </w:pPr>
      <w:r w:rsidRPr="00DF07BF">
        <w:rPr>
          <w:rFonts w:ascii="Times New Roman" w:hAnsi="Times New Roman"/>
          <w:sz w:val="24"/>
          <w:szCs w:val="24"/>
        </w:rPr>
        <w:t>2022-000600-IT-ENF</w:t>
      </w:r>
      <w:r>
        <w:rPr>
          <w:rFonts w:ascii="Times New Roman" w:hAnsi="Times New Roman"/>
          <w:sz w:val="24"/>
          <w:szCs w:val="24"/>
        </w:rPr>
        <w:t xml:space="preserve"> (KB):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Dismiss</w:t>
      </w:r>
    </w:p>
    <w:p w14:paraId="6A827CA3" w14:textId="77777777" w:rsidR="00936C54" w:rsidRDefault="00936C54" w:rsidP="00936C54">
      <w:pPr>
        <w:pStyle w:val="NoSpacing"/>
        <w:rPr>
          <w:rFonts w:ascii="Times New Roman" w:hAnsi="Times New Roman"/>
          <w:sz w:val="24"/>
          <w:szCs w:val="24"/>
        </w:rPr>
      </w:pPr>
      <w:r w:rsidRPr="001212F3">
        <w:rPr>
          <w:rFonts w:ascii="Times New Roman" w:hAnsi="Times New Roman"/>
          <w:sz w:val="24"/>
          <w:szCs w:val="24"/>
        </w:rPr>
        <w:t>2022-000601-IT-ENF</w:t>
      </w:r>
      <w:r>
        <w:rPr>
          <w:rFonts w:ascii="Times New Roman" w:hAnsi="Times New Roman"/>
          <w:sz w:val="24"/>
          <w:szCs w:val="24"/>
        </w:rPr>
        <w:t xml:space="preserve"> (MS):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Dismiss</w:t>
      </w:r>
    </w:p>
    <w:p w14:paraId="2AF47C6A" w14:textId="77777777" w:rsidR="00936C54" w:rsidRDefault="00936C54" w:rsidP="00936C54">
      <w:pPr>
        <w:pStyle w:val="NoSpacing"/>
        <w:rPr>
          <w:rFonts w:ascii="Times New Roman" w:hAnsi="Times New Roman"/>
          <w:sz w:val="24"/>
          <w:szCs w:val="24"/>
        </w:rPr>
      </w:pPr>
      <w:r w:rsidRPr="001212F3">
        <w:rPr>
          <w:rFonts w:ascii="Times New Roman" w:hAnsi="Times New Roman"/>
          <w:sz w:val="24"/>
          <w:szCs w:val="24"/>
        </w:rPr>
        <w:t>2022-000599-IT-ENF</w:t>
      </w:r>
      <w:r>
        <w:rPr>
          <w:rFonts w:ascii="Times New Roman" w:hAnsi="Times New Roman"/>
          <w:sz w:val="24"/>
          <w:szCs w:val="24"/>
        </w:rPr>
        <w:t xml:space="preserve"> (MR):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Dismiss</w:t>
      </w:r>
    </w:p>
    <w:p w14:paraId="0055CA60" w14:textId="77777777" w:rsidR="00936C54" w:rsidRPr="00F70E30" w:rsidRDefault="00936C54" w:rsidP="00936C54">
      <w:pPr>
        <w:pStyle w:val="NoSpacing"/>
        <w:rPr>
          <w:rFonts w:ascii="Times New Roman" w:hAnsi="Times New Roman"/>
          <w:sz w:val="24"/>
          <w:szCs w:val="24"/>
        </w:rPr>
      </w:pPr>
      <w:bookmarkStart w:id="0" w:name="OLE_LINK1"/>
      <w:r w:rsidRPr="00F70E30">
        <w:rPr>
          <w:rFonts w:ascii="Times New Roman" w:hAnsi="Times New Roman"/>
          <w:sz w:val="24"/>
          <w:szCs w:val="24"/>
        </w:rPr>
        <w:t>2022-000611-IT-ENF (</w:t>
      </w:r>
      <w:r>
        <w:rPr>
          <w:rFonts w:ascii="Times New Roman" w:hAnsi="Times New Roman"/>
          <w:sz w:val="24"/>
          <w:szCs w:val="24"/>
        </w:rPr>
        <w:t>MA</w:t>
      </w:r>
      <w:r w:rsidRPr="00F70E30">
        <w:rPr>
          <w:rFonts w:ascii="Times New Roman" w:hAnsi="Times New Roman"/>
          <w:sz w:val="24"/>
          <w:szCs w:val="24"/>
        </w:rPr>
        <w:t>)</w:t>
      </w:r>
      <w:bookmarkEnd w:id="0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Dismiss</w:t>
      </w:r>
    </w:p>
    <w:p w14:paraId="76416C82" w14:textId="77777777" w:rsidR="00936C54" w:rsidRPr="00F70E30" w:rsidRDefault="00936C54" w:rsidP="00936C54">
      <w:pPr>
        <w:pStyle w:val="NoSpacing"/>
        <w:ind w:left="7200" w:hanging="7200"/>
        <w:rPr>
          <w:rFonts w:ascii="Times New Roman" w:hAnsi="Times New Roman"/>
          <w:sz w:val="24"/>
          <w:szCs w:val="24"/>
        </w:rPr>
      </w:pPr>
      <w:r w:rsidRPr="00F70E30">
        <w:rPr>
          <w:rFonts w:ascii="Times New Roman" w:hAnsi="Times New Roman"/>
          <w:sz w:val="24"/>
          <w:szCs w:val="24"/>
        </w:rPr>
        <w:t>2022-000036-IT-ENF (</w:t>
      </w:r>
      <w:r>
        <w:rPr>
          <w:rFonts w:ascii="Times New Roman" w:hAnsi="Times New Roman"/>
          <w:sz w:val="24"/>
          <w:szCs w:val="24"/>
        </w:rPr>
        <w:t>CS</w:t>
      </w:r>
      <w:r w:rsidRPr="00F70E3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Refer to Office of Investigations</w:t>
      </w:r>
    </w:p>
    <w:p w14:paraId="46ECBACD" w14:textId="77777777" w:rsidR="00936C54" w:rsidRPr="004A195C" w:rsidRDefault="00936C54" w:rsidP="00936C54">
      <w:pPr>
        <w:pStyle w:val="NoSpacing"/>
        <w:ind w:left="7200" w:hanging="7200"/>
        <w:rPr>
          <w:rFonts w:ascii="Times New Roman" w:hAnsi="Times New Roman"/>
          <w:sz w:val="24"/>
          <w:szCs w:val="24"/>
        </w:rPr>
      </w:pPr>
      <w:r w:rsidRPr="004A195C">
        <w:rPr>
          <w:rFonts w:ascii="Times New Roman" w:hAnsi="Times New Roman"/>
          <w:sz w:val="24"/>
          <w:szCs w:val="24"/>
        </w:rPr>
        <w:t>2022-000122-IT-ENF (</w:t>
      </w:r>
      <w:r>
        <w:rPr>
          <w:rFonts w:ascii="Times New Roman" w:hAnsi="Times New Roman"/>
          <w:sz w:val="24"/>
          <w:szCs w:val="24"/>
        </w:rPr>
        <w:t>SP</w:t>
      </w:r>
      <w:r w:rsidRPr="004A195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Refer to Office of Prosecutions</w:t>
      </w:r>
    </w:p>
    <w:p w14:paraId="02C73134" w14:textId="77777777" w:rsidR="00936C54" w:rsidRPr="0006239D" w:rsidRDefault="00936C54" w:rsidP="00936C54">
      <w:pPr>
        <w:pStyle w:val="NoSpacing"/>
        <w:rPr>
          <w:rFonts w:ascii="Times New Roman" w:hAnsi="Times New Roman"/>
          <w:sz w:val="24"/>
          <w:szCs w:val="24"/>
        </w:rPr>
      </w:pPr>
      <w:r w:rsidRPr="0006239D">
        <w:rPr>
          <w:rFonts w:ascii="Times New Roman" w:hAnsi="Times New Roman"/>
          <w:sz w:val="24"/>
          <w:szCs w:val="24"/>
        </w:rPr>
        <w:t>2022-000273-IT-ENF (</w:t>
      </w:r>
      <w:r>
        <w:rPr>
          <w:rFonts w:ascii="Times New Roman" w:hAnsi="Times New Roman"/>
          <w:sz w:val="24"/>
          <w:szCs w:val="24"/>
        </w:rPr>
        <w:t>TC</w:t>
      </w:r>
      <w:r w:rsidRPr="0006239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Dismiss</w:t>
      </w:r>
    </w:p>
    <w:p w14:paraId="2EB74C7E" w14:textId="77777777" w:rsidR="00936C54" w:rsidRPr="00DC3C67" w:rsidRDefault="00936C54" w:rsidP="00936C54">
      <w:pPr>
        <w:pStyle w:val="NoSpacing"/>
        <w:ind w:left="7200" w:hanging="7200"/>
        <w:rPr>
          <w:rFonts w:ascii="Times New Roman" w:hAnsi="Times New Roman"/>
          <w:sz w:val="24"/>
          <w:szCs w:val="24"/>
        </w:rPr>
      </w:pPr>
      <w:r w:rsidRPr="00DC3C67">
        <w:rPr>
          <w:rFonts w:ascii="Times New Roman" w:hAnsi="Times New Roman"/>
          <w:sz w:val="24"/>
          <w:szCs w:val="24"/>
        </w:rPr>
        <w:t>2022-000489-IT-ENF (</w:t>
      </w:r>
      <w:r>
        <w:rPr>
          <w:rFonts w:ascii="Times New Roman" w:hAnsi="Times New Roman"/>
          <w:sz w:val="24"/>
          <w:szCs w:val="24"/>
        </w:rPr>
        <w:t>JD</w:t>
      </w:r>
      <w:r w:rsidRPr="00DC3C6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Dismiss, open complaint for CE violation</w:t>
      </w:r>
    </w:p>
    <w:p w14:paraId="48FE44E2" w14:textId="77777777" w:rsidR="00936C54" w:rsidRPr="002F3A45" w:rsidRDefault="00936C54" w:rsidP="00936C54">
      <w:pPr>
        <w:pStyle w:val="NoSpacing"/>
        <w:ind w:left="7200" w:hanging="7200"/>
        <w:rPr>
          <w:rFonts w:ascii="Times New Roman" w:hAnsi="Times New Roman"/>
          <w:sz w:val="24"/>
          <w:szCs w:val="24"/>
        </w:rPr>
      </w:pPr>
      <w:r w:rsidRPr="002F3A45">
        <w:rPr>
          <w:rFonts w:ascii="Times New Roman" w:hAnsi="Times New Roman"/>
          <w:sz w:val="24"/>
          <w:szCs w:val="24"/>
        </w:rPr>
        <w:t>2022-000492-IT-ENF (</w:t>
      </w:r>
      <w:r>
        <w:rPr>
          <w:rFonts w:ascii="Times New Roman" w:hAnsi="Times New Roman"/>
          <w:sz w:val="24"/>
          <w:szCs w:val="24"/>
        </w:rPr>
        <w:t>JD</w:t>
      </w:r>
      <w:r w:rsidRPr="002F3A4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Dismiss, open complaint for CE violation</w:t>
      </w:r>
    </w:p>
    <w:p w14:paraId="5DA56B0A" w14:textId="77777777" w:rsidR="00936C54" w:rsidRPr="00706549" w:rsidRDefault="00936C54" w:rsidP="00936C54">
      <w:pPr>
        <w:pStyle w:val="NoSpacing"/>
        <w:rPr>
          <w:rFonts w:ascii="Times New Roman" w:hAnsi="Times New Roman"/>
          <w:sz w:val="24"/>
          <w:szCs w:val="24"/>
        </w:rPr>
      </w:pPr>
      <w:r w:rsidRPr="00706549">
        <w:rPr>
          <w:rFonts w:ascii="Times New Roman" w:hAnsi="Times New Roman"/>
          <w:sz w:val="24"/>
          <w:szCs w:val="24"/>
        </w:rPr>
        <w:t>2022-000490-IT-ENF (</w:t>
      </w:r>
      <w:r>
        <w:rPr>
          <w:rFonts w:ascii="Times New Roman" w:hAnsi="Times New Roman"/>
          <w:sz w:val="24"/>
          <w:szCs w:val="24"/>
        </w:rPr>
        <w:t>NG</w:t>
      </w:r>
      <w:r w:rsidRPr="0070654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Dismiss</w:t>
      </w:r>
    </w:p>
    <w:p w14:paraId="2E084FC7" w14:textId="77777777" w:rsidR="00936C54" w:rsidRPr="00332D69" w:rsidRDefault="00936C54" w:rsidP="00936C54">
      <w:pPr>
        <w:pStyle w:val="NoSpacing"/>
        <w:rPr>
          <w:rFonts w:ascii="Times New Roman" w:hAnsi="Times New Roman"/>
          <w:sz w:val="24"/>
          <w:szCs w:val="24"/>
        </w:rPr>
      </w:pPr>
      <w:r w:rsidRPr="00332D69">
        <w:rPr>
          <w:rFonts w:ascii="Times New Roman" w:hAnsi="Times New Roman"/>
          <w:sz w:val="24"/>
          <w:szCs w:val="24"/>
        </w:rPr>
        <w:t>2022-000647-IT-ENF (</w:t>
      </w:r>
      <w:r>
        <w:rPr>
          <w:rFonts w:ascii="Times New Roman" w:hAnsi="Times New Roman"/>
          <w:sz w:val="24"/>
          <w:szCs w:val="24"/>
        </w:rPr>
        <w:t>KS</w:t>
      </w:r>
      <w:r w:rsidRPr="00332D6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Dismiss</w:t>
      </w:r>
    </w:p>
    <w:p w14:paraId="0FE94369" w14:textId="77777777" w:rsidR="00936C54" w:rsidRPr="00C403A0" w:rsidRDefault="00936C54" w:rsidP="00936C54">
      <w:pPr>
        <w:pStyle w:val="NoSpacing"/>
        <w:ind w:left="7200" w:hanging="7200"/>
        <w:rPr>
          <w:rFonts w:ascii="Times New Roman" w:hAnsi="Times New Roman"/>
          <w:sz w:val="24"/>
          <w:szCs w:val="24"/>
        </w:rPr>
      </w:pPr>
      <w:r w:rsidRPr="00C403A0">
        <w:rPr>
          <w:rFonts w:ascii="Times New Roman" w:hAnsi="Times New Roman"/>
          <w:sz w:val="24"/>
          <w:szCs w:val="24"/>
        </w:rPr>
        <w:t>2022-000662-IT-ENF (</w:t>
      </w:r>
      <w:r>
        <w:rPr>
          <w:rFonts w:ascii="Times New Roman" w:hAnsi="Times New Roman"/>
          <w:sz w:val="24"/>
          <w:szCs w:val="24"/>
        </w:rPr>
        <w:t>KC</w:t>
      </w:r>
      <w:r w:rsidRPr="00C403A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Dismiss, open complaint for CE violation</w:t>
      </w:r>
    </w:p>
    <w:p w14:paraId="02CBDCE1" w14:textId="77777777" w:rsidR="00936C54" w:rsidRPr="00C403A0" w:rsidRDefault="00936C54" w:rsidP="00936C54">
      <w:pPr>
        <w:pStyle w:val="NoSpacing"/>
        <w:rPr>
          <w:rFonts w:ascii="Times New Roman" w:hAnsi="Times New Roman"/>
          <w:sz w:val="24"/>
          <w:szCs w:val="24"/>
        </w:rPr>
      </w:pPr>
      <w:r w:rsidRPr="00C403A0">
        <w:rPr>
          <w:rFonts w:ascii="Times New Roman" w:hAnsi="Times New Roman"/>
          <w:sz w:val="24"/>
          <w:szCs w:val="24"/>
        </w:rPr>
        <w:t>2022-000788-IT-ENF (</w:t>
      </w:r>
      <w:r>
        <w:rPr>
          <w:rFonts w:ascii="Times New Roman" w:hAnsi="Times New Roman"/>
          <w:sz w:val="24"/>
          <w:szCs w:val="24"/>
        </w:rPr>
        <w:t>MC</w:t>
      </w:r>
      <w:r w:rsidRPr="00C403A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Dismiss</w:t>
      </w:r>
    </w:p>
    <w:p w14:paraId="61E54D06" w14:textId="77777777" w:rsidR="00936C54" w:rsidRPr="00191DC7" w:rsidRDefault="00936C54" w:rsidP="00936C54">
      <w:pPr>
        <w:pStyle w:val="NoSpacing"/>
        <w:rPr>
          <w:rFonts w:ascii="Times New Roman" w:hAnsi="Times New Roman"/>
          <w:sz w:val="24"/>
          <w:szCs w:val="24"/>
        </w:rPr>
      </w:pPr>
      <w:r w:rsidRPr="00191DC7">
        <w:rPr>
          <w:rFonts w:ascii="Times New Roman" w:hAnsi="Times New Roman"/>
          <w:sz w:val="24"/>
          <w:szCs w:val="24"/>
        </w:rPr>
        <w:t>2022-000843-IT-ENF (</w:t>
      </w:r>
      <w:r>
        <w:rPr>
          <w:rFonts w:ascii="Times New Roman" w:hAnsi="Times New Roman"/>
          <w:sz w:val="24"/>
          <w:szCs w:val="24"/>
        </w:rPr>
        <w:t>TH</w:t>
      </w:r>
      <w:r w:rsidRPr="00191DC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Dismiss</w:t>
      </w:r>
    </w:p>
    <w:p w14:paraId="34C8BC3E" w14:textId="77777777" w:rsidR="00936C54" w:rsidRPr="009A0082" w:rsidRDefault="00936C54" w:rsidP="00936C54">
      <w:pPr>
        <w:pStyle w:val="NoSpacing"/>
        <w:rPr>
          <w:rFonts w:ascii="Times New Roman" w:hAnsi="Times New Roman"/>
          <w:sz w:val="24"/>
          <w:szCs w:val="24"/>
        </w:rPr>
      </w:pPr>
      <w:r w:rsidRPr="009A0082">
        <w:rPr>
          <w:rFonts w:ascii="Times New Roman" w:hAnsi="Times New Roman"/>
          <w:sz w:val="24"/>
          <w:szCs w:val="24"/>
        </w:rPr>
        <w:t>2022-000910-IT-ENF (</w:t>
      </w:r>
      <w:r>
        <w:rPr>
          <w:rFonts w:ascii="Times New Roman" w:hAnsi="Times New Roman"/>
          <w:sz w:val="24"/>
          <w:szCs w:val="24"/>
        </w:rPr>
        <w:t>MB</w:t>
      </w:r>
      <w:r w:rsidRPr="009A008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Dismiss</w:t>
      </w:r>
    </w:p>
    <w:p w14:paraId="13EA77EF" w14:textId="77777777" w:rsidR="00936C54" w:rsidRPr="009A0082" w:rsidRDefault="00936C54" w:rsidP="00936C54">
      <w:pPr>
        <w:pStyle w:val="NoSpacing"/>
        <w:rPr>
          <w:rFonts w:ascii="Times New Roman" w:hAnsi="Times New Roman"/>
          <w:sz w:val="24"/>
          <w:szCs w:val="24"/>
        </w:rPr>
      </w:pPr>
      <w:r w:rsidRPr="009A0082">
        <w:rPr>
          <w:rFonts w:ascii="Times New Roman" w:hAnsi="Times New Roman"/>
          <w:sz w:val="24"/>
          <w:szCs w:val="24"/>
        </w:rPr>
        <w:t>2022-000938-IT-ENF (</w:t>
      </w:r>
      <w:r>
        <w:rPr>
          <w:rFonts w:ascii="Times New Roman" w:hAnsi="Times New Roman"/>
          <w:sz w:val="24"/>
          <w:szCs w:val="24"/>
        </w:rPr>
        <w:t>CK</w:t>
      </w:r>
      <w:r w:rsidRPr="009A008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Dismiss</w:t>
      </w:r>
    </w:p>
    <w:p w14:paraId="7D5AC4B7" w14:textId="77777777" w:rsidR="00AF3FFA" w:rsidRDefault="00AF3FFA" w:rsidP="004168D6">
      <w:pPr>
        <w:rPr>
          <w:rFonts w:eastAsia="Calibri" w:cs="Calibri"/>
          <w:b/>
          <w:szCs w:val="24"/>
          <w:u w:val="single"/>
        </w:rPr>
      </w:pPr>
    </w:p>
    <w:p w14:paraId="6C131169" w14:textId="3E1316B4" w:rsidR="00C163A6" w:rsidRPr="006A75E8" w:rsidRDefault="006A75E8" w:rsidP="004168D6">
      <w:pPr>
        <w:rPr>
          <w:rFonts w:eastAsia="Calibri" w:cs="Calibri"/>
          <w:b/>
          <w:szCs w:val="24"/>
          <w:u w:val="single"/>
        </w:rPr>
      </w:pPr>
      <w:r w:rsidRPr="006A75E8">
        <w:rPr>
          <w:rFonts w:eastAsia="Calibri" w:cs="Calibri"/>
          <w:b/>
          <w:szCs w:val="24"/>
          <w:u w:val="single"/>
        </w:rPr>
        <w:t>Adjournment</w:t>
      </w:r>
    </w:p>
    <w:p w14:paraId="2AA0EE1B" w14:textId="77777777" w:rsidR="006C62A4" w:rsidRDefault="006C62A4" w:rsidP="004168D6">
      <w:pPr>
        <w:rPr>
          <w:rFonts w:eastAsia="Calibri" w:cs="Calibri"/>
          <w:szCs w:val="24"/>
        </w:rPr>
      </w:pPr>
    </w:p>
    <w:p w14:paraId="5317EE2F" w14:textId="0DCD1DA4" w:rsidR="006A75E8" w:rsidRDefault="00565BCD" w:rsidP="004168D6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At </w:t>
      </w:r>
      <w:r w:rsidR="00A05DAF">
        <w:rPr>
          <w:rFonts w:eastAsia="Calibri" w:cs="Calibri"/>
          <w:szCs w:val="24"/>
        </w:rPr>
        <w:t>1:</w:t>
      </w:r>
      <w:r w:rsidR="00D468F6">
        <w:rPr>
          <w:rFonts w:eastAsia="Calibri" w:cs="Calibri"/>
          <w:szCs w:val="24"/>
        </w:rPr>
        <w:t>43</w:t>
      </w:r>
      <w:r w:rsidR="00A05DAF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 xml:space="preserve">p.m., a motion was made by </w:t>
      </w:r>
      <w:r w:rsidR="00213E81">
        <w:rPr>
          <w:rFonts w:eastAsia="Calibri" w:cs="Calibri"/>
          <w:szCs w:val="24"/>
        </w:rPr>
        <w:t xml:space="preserve">Ms. </w:t>
      </w:r>
      <w:r w:rsidR="00D468F6">
        <w:rPr>
          <w:rFonts w:eastAsia="Calibri" w:cs="Calibri"/>
          <w:szCs w:val="24"/>
        </w:rPr>
        <w:t>Lundi</w:t>
      </w:r>
      <w:r>
        <w:rPr>
          <w:rFonts w:eastAsia="Calibri" w:cs="Calibri"/>
          <w:szCs w:val="24"/>
        </w:rPr>
        <w:t xml:space="preserve">, seconded by </w:t>
      </w:r>
      <w:r w:rsidR="00D468F6">
        <w:rPr>
          <w:rFonts w:eastAsia="Calibri" w:cs="Calibri"/>
          <w:szCs w:val="24"/>
        </w:rPr>
        <w:t>Mr. Powers</w:t>
      </w:r>
      <w:r w:rsidR="00A05DAF">
        <w:rPr>
          <w:rFonts w:eastAsia="Calibri" w:cs="Calibri"/>
          <w:szCs w:val="24"/>
        </w:rPr>
        <w:t>,</w:t>
      </w:r>
      <w:r>
        <w:rPr>
          <w:rFonts w:eastAsia="Calibri" w:cs="Calibri"/>
          <w:szCs w:val="24"/>
        </w:rPr>
        <w:t xml:space="preserve"> to adjourn the meeting.  The motion passed unanimously.</w:t>
      </w:r>
      <w:r w:rsidR="00903AD7">
        <w:rPr>
          <w:rFonts w:eastAsia="Calibri" w:cs="Calibri"/>
          <w:szCs w:val="24"/>
        </w:rPr>
        <w:t xml:space="preserve">  </w:t>
      </w:r>
      <w:r w:rsidR="006A75E8">
        <w:rPr>
          <w:rFonts w:eastAsia="Calibri" w:cs="Calibri"/>
          <w:szCs w:val="24"/>
        </w:rPr>
        <w:t xml:space="preserve">The meeting adjourned at </w:t>
      </w:r>
      <w:r w:rsidR="00A05DAF">
        <w:rPr>
          <w:rFonts w:eastAsia="Calibri" w:cs="Calibri"/>
          <w:szCs w:val="24"/>
        </w:rPr>
        <w:t>1:</w:t>
      </w:r>
      <w:r w:rsidR="00D468F6">
        <w:rPr>
          <w:rFonts w:eastAsia="Calibri" w:cs="Calibri"/>
          <w:szCs w:val="24"/>
        </w:rPr>
        <w:t>43</w:t>
      </w:r>
      <w:r w:rsidR="00A05DAF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>p</w:t>
      </w:r>
      <w:r w:rsidR="006A75E8">
        <w:rPr>
          <w:rFonts w:eastAsia="Calibri" w:cs="Calibri"/>
          <w:szCs w:val="24"/>
        </w:rPr>
        <w:t>.m.</w:t>
      </w:r>
    </w:p>
    <w:p w14:paraId="5819749D" w14:textId="77777777" w:rsidR="006A75E8" w:rsidRDefault="006A75E8" w:rsidP="004168D6">
      <w:pPr>
        <w:rPr>
          <w:rFonts w:eastAsia="Calibri" w:cs="Calibri"/>
          <w:szCs w:val="24"/>
        </w:rPr>
      </w:pPr>
    </w:p>
    <w:p w14:paraId="639B8852" w14:textId="62A21778" w:rsidR="004168D6" w:rsidRDefault="004168D6" w:rsidP="004168D6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Minutes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D468F6">
        <w:rPr>
          <w:rFonts w:eastAsia="Calibri" w:cs="Calibri"/>
          <w:szCs w:val="24"/>
        </w:rPr>
        <w:t>November 15</w:t>
      </w:r>
      <w:r>
        <w:rPr>
          <w:rFonts w:eastAsia="Calibri" w:cs="Calibri"/>
          <w:szCs w:val="24"/>
        </w:rPr>
        <w:t>, 202</w:t>
      </w:r>
      <w:r w:rsidR="004C6BD9">
        <w:rPr>
          <w:rFonts w:eastAsia="Calibri" w:cs="Calibri"/>
          <w:szCs w:val="24"/>
        </w:rPr>
        <w:t>2</w:t>
      </w:r>
      <w:r w:rsidRPr="00A25141">
        <w:rPr>
          <w:rFonts w:eastAsia="Calibri" w:cs="Calibri"/>
          <w:szCs w:val="24"/>
        </w:rPr>
        <w:t>.</w:t>
      </w:r>
    </w:p>
    <w:p w14:paraId="60C99119" w14:textId="77777777" w:rsidR="004168D6" w:rsidRPr="00A25141" w:rsidRDefault="004168D6" w:rsidP="004168D6">
      <w:pPr>
        <w:rPr>
          <w:rFonts w:eastAsia="Calibri" w:cs="Calibri"/>
          <w:szCs w:val="24"/>
        </w:rPr>
      </w:pPr>
    </w:p>
    <w:p w14:paraId="2FD047B8" w14:textId="77777777" w:rsidR="004168D6" w:rsidRPr="00A25141" w:rsidRDefault="004168D6" w:rsidP="004168D6">
      <w:pPr>
        <w:ind w:left="5040"/>
        <w:rPr>
          <w:rFonts w:eastAsia="Calibri" w:cs="Calibri"/>
          <w:szCs w:val="24"/>
        </w:rPr>
      </w:pPr>
      <w:r w:rsidRPr="00514F47">
        <w:rPr>
          <w:rFonts w:eastAsia="SimSun"/>
          <w:noProof/>
          <w:szCs w:val="24"/>
        </w:rPr>
        <w:drawing>
          <wp:inline distT="0" distB="0" distL="0" distR="0" wp14:anchorId="6D2CE055" wp14:editId="6DA70973">
            <wp:extent cx="1676400" cy="3714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C3D4D" w14:textId="77777777" w:rsidR="004168D6" w:rsidRPr="00A25141" w:rsidRDefault="004168D6" w:rsidP="004168D6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____________________________________</w:t>
      </w:r>
    </w:p>
    <w:p w14:paraId="5A60E3EA" w14:textId="77777777" w:rsidR="00F13410" w:rsidRDefault="004168D6" w:rsidP="00F13410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Director</w:t>
      </w:r>
    </w:p>
    <w:p w14:paraId="7178A07A" w14:textId="77777777" w:rsidR="00C54984" w:rsidRDefault="00C54984" w:rsidP="00F13410">
      <w:pPr>
        <w:rPr>
          <w:b/>
          <w:szCs w:val="24"/>
        </w:rPr>
      </w:pPr>
    </w:p>
    <w:p w14:paraId="50844651" w14:textId="53369ED8" w:rsidR="006035B1" w:rsidRPr="00F13410" w:rsidRDefault="00D31826" w:rsidP="00F13410">
      <w:pPr>
        <w:rPr>
          <w:rFonts w:eastAsia="Calibri" w:cs="Calibri"/>
          <w:szCs w:val="24"/>
        </w:rPr>
      </w:pPr>
      <w:r w:rsidRPr="00F761EC">
        <w:rPr>
          <w:b/>
          <w:szCs w:val="24"/>
        </w:rPr>
        <w:t>List of Documents</w:t>
      </w:r>
      <w:r w:rsidR="004E50BE">
        <w:rPr>
          <w:b/>
          <w:szCs w:val="24"/>
        </w:rPr>
        <w:t xml:space="preserve"> Used During the Public Meeting</w:t>
      </w:r>
      <w:r w:rsidRPr="00F761EC">
        <w:rPr>
          <w:b/>
          <w:szCs w:val="24"/>
        </w:rPr>
        <w:t>:</w:t>
      </w:r>
    </w:p>
    <w:p w14:paraId="6F183BAD" w14:textId="77777777" w:rsidR="00903AD7" w:rsidRPr="00F761EC" w:rsidRDefault="00903AD7" w:rsidP="00D31826">
      <w:pPr>
        <w:rPr>
          <w:b/>
          <w:szCs w:val="24"/>
        </w:rPr>
      </w:pPr>
    </w:p>
    <w:p w14:paraId="7D8A7FDE" w14:textId="2FACEEE7" w:rsidR="00865FD5" w:rsidRPr="00865FD5" w:rsidRDefault="00F63EE2" w:rsidP="00460AB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Agenda for Meeting of </w:t>
      </w:r>
      <w:r w:rsidR="00C54984">
        <w:rPr>
          <w:rFonts w:ascii="Times New Roman" w:hAnsi="Times New Roman"/>
          <w:sz w:val="24"/>
          <w:szCs w:val="24"/>
        </w:rPr>
        <w:t xml:space="preserve">October </w:t>
      </w:r>
      <w:r w:rsidR="009E5EDA">
        <w:rPr>
          <w:rFonts w:ascii="Times New Roman" w:hAnsi="Times New Roman"/>
          <w:sz w:val="24"/>
          <w:szCs w:val="24"/>
        </w:rPr>
        <w:t>25</w:t>
      </w:r>
      <w:r w:rsidR="00565BCD">
        <w:rPr>
          <w:rFonts w:ascii="Times New Roman" w:hAnsi="Times New Roman"/>
          <w:sz w:val="24"/>
          <w:szCs w:val="24"/>
        </w:rPr>
        <w:t>, 2022</w:t>
      </w:r>
    </w:p>
    <w:p w14:paraId="45585DCF" w14:textId="6A3706CA" w:rsidR="00B52E1E" w:rsidRDefault="00B52E1E" w:rsidP="00460AB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52E1E">
        <w:rPr>
          <w:rFonts w:ascii="Times New Roman" w:hAnsi="Times New Roman"/>
          <w:sz w:val="24"/>
          <w:szCs w:val="24"/>
        </w:rPr>
        <w:t xml:space="preserve">Public </w:t>
      </w:r>
      <w:r>
        <w:rPr>
          <w:rFonts w:ascii="Times New Roman" w:hAnsi="Times New Roman"/>
          <w:sz w:val="24"/>
          <w:szCs w:val="24"/>
        </w:rPr>
        <w:t xml:space="preserve">Meeting Minutes of </w:t>
      </w:r>
      <w:r w:rsidR="009E5EDA">
        <w:rPr>
          <w:rFonts w:ascii="Times New Roman" w:hAnsi="Times New Roman"/>
          <w:sz w:val="24"/>
          <w:szCs w:val="24"/>
        </w:rPr>
        <w:t>October 18</w:t>
      </w:r>
      <w:r w:rsidR="00213E81">
        <w:rPr>
          <w:rFonts w:ascii="Times New Roman" w:hAnsi="Times New Roman"/>
          <w:sz w:val="24"/>
          <w:szCs w:val="24"/>
        </w:rPr>
        <w:t>, 2022</w:t>
      </w:r>
      <w:r w:rsidRPr="00B52E1E">
        <w:rPr>
          <w:rFonts w:ascii="Times New Roman" w:hAnsi="Times New Roman"/>
          <w:sz w:val="24"/>
          <w:szCs w:val="24"/>
        </w:rPr>
        <w:t xml:space="preserve"> </w:t>
      </w:r>
    </w:p>
    <w:p w14:paraId="142F8E90" w14:textId="20C11605" w:rsidR="00213E81" w:rsidRDefault="00B52E1E" w:rsidP="00E30147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52E1E">
        <w:rPr>
          <w:rFonts w:ascii="Times New Roman" w:hAnsi="Times New Roman"/>
          <w:sz w:val="24"/>
          <w:szCs w:val="24"/>
        </w:rPr>
        <w:t>Executi</w:t>
      </w:r>
      <w:r>
        <w:rPr>
          <w:rFonts w:ascii="Times New Roman" w:hAnsi="Times New Roman"/>
          <w:sz w:val="24"/>
          <w:szCs w:val="24"/>
        </w:rPr>
        <w:t xml:space="preserve">ve Session Minutes </w:t>
      </w:r>
      <w:r w:rsidR="00262A20">
        <w:rPr>
          <w:rFonts w:ascii="Times New Roman" w:hAnsi="Times New Roman"/>
          <w:sz w:val="24"/>
          <w:szCs w:val="24"/>
        </w:rPr>
        <w:t xml:space="preserve">of </w:t>
      </w:r>
      <w:r w:rsidR="009E5EDA">
        <w:rPr>
          <w:rFonts w:ascii="Times New Roman" w:hAnsi="Times New Roman"/>
          <w:sz w:val="24"/>
          <w:szCs w:val="24"/>
        </w:rPr>
        <w:t>October 18</w:t>
      </w:r>
      <w:r w:rsidR="00213E81">
        <w:rPr>
          <w:rFonts w:ascii="Times New Roman" w:hAnsi="Times New Roman"/>
          <w:sz w:val="24"/>
          <w:szCs w:val="24"/>
        </w:rPr>
        <w:t>, 2022</w:t>
      </w:r>
      <w:r w:rsidRPr="00B52E1E">
        <w:rPr>
          <w:rFonts w:ascii="Times New Roman" w:hAnsi="Times New Roman"/>
          <w:sz w:val="24"/>
          <w:szCs w:val="24"/>
        </w:rPr>
        <w:t xml:space="preserve"> </w:t>
      </w:r>
    </w:p>
    <w:p w14:paraId="3238A54D" w14:textId="276016A3" w:rsidR="00E426DC" w:rsidRDefault="00E426DC" w:rsidP="00E30147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426DC">
        <w:rPr>
          <w:rFonts w:ascii="Times New Roman" w:hAnsi="Times New Roman"/>
          <w:sz w:val="24"/>
          <w:szCs w:val="24"/>
        </w:rPr>
        <w:t>Subcommittee Meeting Minutes of October 20, 2022</w:t>
      </w:r>
    </w:p>
    <w:p w14:paraId="7F3B496F" w14:textId="77777777" w:rsidR="008E508F" w:rsidRPr="008E508F" w:rsidRDefault="008E508F" w:rsidP="008E508F">
      <w:pPr>
        <w:pStyle w:val="ListParagraph"/>
        <w:numPr>
          <w:ilvl w:val="0"/>
          <w:numId w:val="1"/>
        </w:numPr>
        <w:rPr>
          <w:rFonts w:eastAsia="Calibri"/>
          <w:bCs/>
          <w:szCs w:val="24"/>
        </w:rPr>
      </w:pPr>
      <w:r w:rsidRPr="008E508F">
        <w:rPr>
          <w:rFonts w:eastAsia="Calibri"/>
          <w:bCs/>
          <w:szCs w:val="24"/>
        </w:rPr>
        <w:lastRenderedPageBreak/>
        <w:t>Stephen Hoy, 20141015SW010-IT-ENF, Petition to Terminate Probation</w:t>
      </w:r>
    </w:p>
    <w:p w14:paraId="63AF4C3F" w14:textId="0DE04FB2" w:rsidR="008E508F" w:rsidRPr="008E508F" w:rsidRDefault="008E508F" w:rsidP="008E508F">
      <w:pPr>
        <w:pStyle w:val="ListParagraph"/>
        <w:numPr>
          <w:ilvl w:val="0"/>
          <w:numId w:val="1"/>
        </w:num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LCSW Application of </w:t>
      </w:r>
      <w:r w:rsidRPr="008E508F">
        <w:rPr>
          <w:rFonts w:eastAsia="Calibri"/>
          <w:bCs/>
          <w:szCs w:val="24"/>
        </w:rPr>
        <w:t>Chelsea Cheatham</w:t>
      </w:r>
    </w:p>
    <w:p w14:paraId="517EBA81" w14:textId="66096914" w:rsidR="00BC7D05" w:rsidRDefault="00B715C9" w:rsidP="00793333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B715C9">
        <w:rPr>
          <w:rFonts w:ascii="Times New Roman" w:hAnsi="Times New Roman"/>
          <w:bCs/>
          <w:sz w:val="24"/>
          <w:szCs w:val="24"/>
        </w:rPr>
        <w:t>9.28.22 Email from R. Gewirtz of NASW-MA re: Supervision as CE</w:t>
      </w:r>
    </w:p>
    <w:p w14:paraId="290B2602" w14:textId="586275CF" w:rsidR="00C83E0F" w:rsidRDefault="00C83E0F" w:rsidP="00793333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LICSW Application of </w:t>
      </w:r>
      <w:r w:rsidRPr="00C83E0F">
        <w:rPr>
          <w:rFonts w:ascii="Times New Roman" w:hAnsi="Times New Roman"/>
          <w:bCs/>
          <w:sz w:val="24"/>
          <w:szCs w:val="24"/>
        </w:rPr>
        <w:t>Caitlyn Sailer</w:t>
      </w:r>
    </w:p>
    <w:p w14:paraId="52AFE665" w14:textId="533C56F5" w:rsidR="00001173" w:rsidRPr="00793333" w:rsidRDefault="00001173" w:rsidP="00793333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LICSW Application of </w:t>
      </w:r>
      <w:r w:rsidRPr="00001173">
        <w:rPr>
          <w:rFonts w:ascii="Times New Roman" w:hAnsi="Times New Roman"/>
          <w:bCs/>
          <w:sz w:val="24"/>
          <w:szCs w:val="24"/>
        </w:rPr>
        <w:t>Charles Harney</w:t>
      </w:r>
    </w:p>
    <w:sectPr w:rsidR="00001173" w:rsidRPr="00793333" w:rsidSect="00777F93">
      <w:headerReference w:type="default" r:id="rId18"/>
      <w:footerReference w:type="default" r:id="rId19"/>
      <w:type w:val="continuous"/>
      <w:pgSz w:w="12240" w:h="15840" w:code="1"/>
      <w:pgMar w:top="720" w:right="1440" w:bottom="144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2BD5B" w14:textId="77777777" w:rsidR="00A66309" w:rsidRDefault="00A66309">
      <w:r>
        <w:separator/>
      </w:r>
    </w:p>
  </w:endnote>
  <w:endnote w:type="continuationSeparator" w:id="0">
    <w:p w14:paraId="5BDB3DE7" w14:textId="77777777" w:rsidR="00A66309" w:rsidRDefault="00A6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BEB75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2E6067A0" w14:textId="77777777">
      <w:tc>
        <w:tcPr>
          <w:tcW w:w="540" w:type="dxa"/>
          <w:shd w:val="solid" w:color="FFFFFF" w:fill="FFFFFF"/>
          <w:vAlign w:val="center"/>
        </w:tcPr>
        <w:p w14:paraId="7A410703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72294F0F" wp14:editId="35CADD73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2BB707BC" w14:textId="77777777" w:rsidR="00953602" w:rsidRPr="00FE032E" w:rsidRDefault="00953602" w:rsidP="00180AC1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837CD9">
            <w:rPr>
              <w:rFonts w:ascii="Arial" w:hAnsi="Arial" w:cs="Arial"/>
              <w:b/>
              <w:sz w:val="18"/>
              <w:szCs w:val="18"/>
            </w:rPr>
            <w:t>701-86</w:t>
          </w:r>
          <w:r w:rsidR="00180AC1">
            <w:rPr>
              <w:rFonts w:ascii="Arial" w:hAnsi="Arial" w:cs="Arial"/>
              <w:b/>
              <w:sz w:val="18"/>
              <w:szCs w:val="18"/>
            </w:rPr>
            <w:t>00</w:t>
          </w:r>
        </w:p>
      </w:tc>
      <w:tc>
        <w:tcPr>
          <w:tcW w:w="2700" w:type="dxa"/>
          <w:shd w:val="solid" w:color="FFFFFF" w:fill="FFFFFF"/>
          <w:vAlign w:val="center"/>
        </w:tcPr>
        <w:p w14:paraId="27B084B3" w14:textId="77777777" w:rsidR="00953602" w:rsidRPr="00FE032E" w:rsidRDefault="00953602" w:rsidP="00180AC1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FAX:  </w:t>
          </w:r>
          <w:r w:rsidR="008629CF"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837CD9">
            <w:rPr>
              <w:rFonts w:ascii="Arial" w:hAnsi="Arial" w:cs="Arial"/>
              <w:b/>
              <w:sz w:val="18"/>
              <w:szCs w:val="18"/>
            </w:rPr>
            <w:t>7</w:t>
          </w:r>
          <w:r w:rsidR="00180AC1">
            <w:rPr>
              <w:rFonts w:ascii="Arial" w:hAnsi="Arial" w:cs="Arial"/>
              <w:b/>
              <w:sz w:val="18"/>
              <w:szCs w:val="18"/>
            </w:rPr>
            <w:t>27</w:t>
          </w:r>
          <w:r w:rsidR="00837CD9">
            <w:rPr>
              <w:rFonts w:ascii="Arial" w:hAnsi="Arial" w:cs="Arial"/>
              <w:b/>
              <w:sz w:val="18"/>
              <w:szCs w:val="18"/>
            </w:rPr>
            <w:t>-</w:t>
          </w:r>
          <w:r w:rsidR="00180AC1">
            <w:rPr>
              <w:rFonts w:ascii="Arial" w:hAnsi="Arial" w:cs="Arial"/>
              <w:b/>
              <w:sz w:val="18"/>
              <w:szCs w:val="18"/>
            </w:rPr>
            <w:t>1944</w:t>
          </w:r>
        </w:p>
      </w:tc>
      <w:tc>
        <w:tcPr>
          <w:tcW w:w="2942" w:type="dxa"/>
          <w:shd w:val="solid" w:color="FFFFFF" w:fill="FFFFFF"/>
          <w:vAlign w:val="center"/>
        </w:tcPr>
        <w:p w14:paraId="39DF92DB" w14:textId="77777777" w:rsidR="00953602" w:rsidRPr="00FE032E" w:rsidRDefault="00953602" w:rsidP="00180AC1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942" w:type="dxa"/>
          <w:shd w:val="solid" w:color="FFFFFF" w:fill="FFFFFF"/>
          <w:vAlign w:val="center"/>
        </w:tcPr>
        <w:p w14:paraId="5111AE81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43743A05" w14:textId="77777777" w:rsidR="00953602" w:rsidRDefault="009536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BC10B" w14:textId="77777777" w:rsidR="00E735D4" w:rsidRDefault="00E735D4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E735D4" w14:paraId="38EA8B47" w14:textId="77777777">
      <w:tc>
        <w:tcPr>
          <w:tcW w:w="540" w:type="dxa"/>
          <w:shd w:val="solid" w:color="FFFFFF" w:fill="FFFFFF"/>
          <w:vAlign w:val="center"/>
        </w:tcPr>
        <w:p w14:paraId="34F8B6F8" w14:textId="77777777" w:rsidR="00E735D4" w:rsidRDefault="007B1456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pict w14:anchorId="7A1D3B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5pt;height:16pt" fillcolor="window">
                <v:imagedata r:id="rId1" o:title=""/>
              </v:shape>
            </w:pict>
          </w:r>
        </w:p>
      </w:tc>
      <w:tc>
        <w:tcPr>
          <w:tcW w:w="3060" w:type="dxa"/>
          <w:shd w:val="solid" w:color="FFFFFF" w:fill="FFFFFF"/>
          <w:vAlign w:val="center"/>
        </w:tcPr>
        <w:p w14:paraId="7043E962" w14:textId="77777777" w:rsidR="00E735D4" w:rsidRPr="00FE032E" w:rsidRDefault="00E735D4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(617) 727-3064</w:t>
          </w:r>
        </w:p>
      </w:tc>
      <w:tc>
        <w:tcPr>
          <w:tcW w:w="2700" w:type="dxa"/>
          <w:shd w:val="solid" w:color="FFFFFF" w:fill="FFFFFF"/>
          <w:vAlign w:val="center"/>
        </w:tcPr>
        <w:p w14:paraId="785D448B" w14:textId="77777777" w:rsidR="00E735D4" w:rsidRPr="00FE032E" w:rsidRDefault="00E735D4" w:rsidP="00FE032E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FAX:  </w:t>
          </w:r>
          <w:r>
            <w:rPr>
              <w:rFonts w:ascii="Arial" w:hAnsi="Arial" w:cs="Arial"/>
              <w:b/>
              <w:sz w:val="18"/>
              <w:szCs w:val="18"/>
            </w:rPr>
            <w:t>(617) 727-1627</w:t>
          </w:r>
        </w:p>
      </w:tc>
      <w:tc>
        <w:tcPr>
          <w:tcW w:w="2942" w:type="dxa"/>
          <w:shd w:val="solid" w:color="FFFFFF" w:fill="FFFFFF"/>
          <w:vAlign w:val="center"/>
        </w:tcPr>
        <w:p w14:paraId="2D1B70B9" w14:textId="77777777" w:rsidR="00E735D4" w:rsidRPr="00FE032E" w:rsidRDefault="00E735D4" w:rsidP="00E32BA5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Pr="00FE032E">
            <w:rPr>
              <w:rFonts w:ascii="Arial" w:hAnsi="Arial" w:cs="Arial"/>
              <w:b/>
              <w:sz w:val="18"/>
              <w:szCs w:val="18"/>
            </w:rPr>
            <w:t>727</w:t>
          </w:r>
          <w:r>
            <w:rPr>
              <w:rFonts w:ascii="Arial" w:hAnsi="Arial" w:cs="Arial"/>
              <w:b/>
              <w:sz w:val="18"/>
              <w:szCs w:val="18"/>
            </w:rPr>
            <w:t>-</w:t>
          </w:r>
          <w:r w:rsidRPr="00FE032E">
            <w:rPr>
              <w:rFonts w:ascii="Arial" w:hAnsi="Arial" w:cs="Arial"/>
              <w:b/>
              <w:sz w:val="18"/>
              <w:szCs w:val="18"/>
            </w:rPr>
            <w:t>2099</w:t>
          </w:r>
        </w:p>
      </w:tc>
      <w:tc>
        <w:tcPr>
          <w:tcW w:w="2942" w:type="dxa"/>
          <w:shd w:val="solid" w:color="FFFFFF" w:fill="FFFFFF"/>
          <w:vAlign w:val="center"/>
        </w:tcPr>
        <w:p w14:paraId="10C03629" w14:textId="77777777" w:rsidR="00E735D4" w:rsidRDefault="00E735D4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18EDE81B" w14:textId="77777777" w:rsidR="00E735D4" w:rsidRDefault="00E735D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6AC5A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AF439" w14:textId="77777777" w:rsidR="00A66309" w:rsidRDefault="00A66309">
      <w:r>
        <w:separator/>
      </w:r>
    </w:p>
  </w:footnote>
  <w:footnote w:type="continuationSeparator" w:id="0">
    <w:p w14:paraId="73F4F8DE" w14:textId="77777777" w:rsidR="00A66309" w:rsidRDefault="00A66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7F110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0695257B" wp14:editId="22CB884C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3F956194" w14:textId="77777777" w:rsidTr="00E5093F">
      <w:trPr>
        <w:trHeight w:val="1670"/>
      </w:trPr>
      <w:tc>
        <w:tcPr>
          <w:tcW w:w="2252" w:type="dxa"/>
        </w:tcPr>
        <w:p w14:paraId="2667C17D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7576A79B" w14:textId="77777777" w:rsidR="00953602" w:rsidRPr="007651DA" w:rsidRDefault="00A72EDD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0" allowOverlap="1" wp14:anchorId="5E2D4D91" wp14:editId="0B05A220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BC1E8E" w14:textId="77777777"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E2D4D9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45.55pt;height:5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    <v:textbox style="mso-fit-shape-to-text:t" inset="0,0,0,0">
                      <w:txbxContent>
                        <w:p w14:paraId="02BC1E8E" w14:textId="77777777"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953602">
            <w:rPr>
              <w:rFonts w:ascii="Arial" w:eastAsia="Arial Unicode MS" w:hAnsi="Arial" w:cs="Arial"/>
              <w:b/>
              <w:noProof/>
              <w:sz w:val="18"/>
            </w:rPr>
            <w:t>CHARLES D. BAKER</w:t>
          </w:r>
        </w:p>
        <w:p w14:paraId="05ECDD9E" w14:textId="77777777" w:rsidR="00953602" w:rsidRDefault="002C18C6" w:rsidP="002C18C6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</w:t>
          </w:r>
          <w:r w:rsidR="00953602"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14:paraId="6AFEBA6F" w14:textId="77777777" w:rsidR="00953602" w:rsidRPr="00866605" w:rsidRDefault="00953602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49432276" w14:textId="77777777" w:rsidR="00953602" w:rsidRPr="007651DA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KARYN E. POLITO</w:t>
          </w:r>
        </w:p>
        <w:p w14:paraId="2F8DD406" w14:textId="77777777" w:rsidR="00953602" w:rsidRDefault="00953602" w:rsidP="00EC4287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14:paraId="6F0BA4C5" w14:textId="77777777" w:rsidR="001E57A6" w:rsidRDefault="001E57A6" w:rsidP="004759B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2CBD1B6B" w14:textId="77777777" w:rsidR="008065A1" w:rsidRDefault="00C01F3B" w:rsidP="008065A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MIKE</w:t>
          </w:r>
          <w:r w:rsidR="008065A1">
            <w:rPr>
              <w:rFonts w:ascii="Arial" w:eastAsia="Arial Unicode MS" w:hAnsi="Arial" w:cs="Arial"/>
              <w:b/>
              <w:sz w:val="18"/>
            </w:rPr>
            <w:t xml:space="preserve"> KENNEALY</w:t>
          </w:r>
        </w:p>
        <w:p w14:paraId="6DD1A977" w14:textId="77777777"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 xml:space="preserve">SECRETARY OF HOUSING AND </w:t>
          </w:r>
        </w:p>
        <w:p w14:paraId="1F5F3304" w14:textId="77777777"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ECONOMIC DEVELOPM</w:t>
          </w:r>
          <w:r w:rsidR="00B10C98">
            <w:rPr>
              <w:rFonts w:cs="Arial"/>
              <w:sz w:val="12"/>
              <w:szCs w:val="12"/>
            </w:rPr>
            <w:t>en</w:t>
          </w:r>
          <w:r>
            <w:rPr>
              <w:rFonts w:cs="Arial"/>
              <w:sz w:val="12"/>
              <w:szCs w:val="12"/>
            </w:rPr>
            <w:t>T</w:t>
          </w:r>
        </w:p>
        <w:p w14:paraId="2234F2CD" w14:textId="77777777" w:rsidR="00953602" w:rsidRPr="007651DA" w:rsidRDefault="00953602" w:rsidP="00354B63">
          <w:pPr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64536DD9" w14:textId="77777777" w:rsidR="00CE16D6" w:rsidRDefault="00CE16D6" w:rsidP="001F434A">
          <w:pPr>
            <w:pStyle w:val="Heading1"/>
            <w:jc w:val="left"/>
            <w:rPr>
              <w:rFonts w:cs="Arial"/>
              <w:sz w:val="28"/>
              <w:szCs w:val="28"/>
            </w:rPr>
          </w:pPr>
        </w:p>
        <w:p w14:paraId="6FAA13B1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6AC262C9" w14:textId="77777777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993B7D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3E54B207" w14:textId="77777777" w:rsidR="007C0601" w:rsidRDefault="007C0601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Board of Registration of Social Workers</w:t>
          </w:r>
        </w:p>
        <w:p w14:paraId="523E9DCB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47385A20" w14:textId="77777777" w:rsidR="001F434A" w:rsidRDefault="00953602" w:rsidP="001F434A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57E64E3F" w14:textId="77777777" w:rsidR="00953602" w:rsidRPr="001F434A" w:rsidRDefault="00953602" w:rsidP="001F434A">
          <w:pPr>
            <w:tabs>
              <w:tab w:val="left" w:pos="2175"/>
            </w:tabs>
          </w:pPr>
        </w:p>
      </w:tc>
      <w:tc>
        <w:tcPr>
          <w:tcW w:w="2464" w:type="dxa"/>
        </w:tcPr>
        <w:p w14:paraId="3954B1CF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013633C3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176C5FFD" w14:textId="77777777" w:rsidR="00953602" w:rsidRPr="007651DA" w:rsidRDefault="00E5093F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14:paraId="33AB1D77" w14:textId="77777777" w:rsidR="00953602" w:rsidRDefault="00953602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</w:t>
          </w:r>
          <w:r w:rsidR="009114D7">
            <w:rPr>
              <w:rFonts w:ascii="Arial" w:eastAsia="Arial Unicode MS" w:hAnsi="Arial" w:cs="Arial"/>
              <w:b/>
              <w:caps/>
              <w:sz w:val="12"/>
            </w:rPr>
            <w:t xml:space="preserve"> </w:t>
          </w:r>
          <w:r>
            <w:rPr>
              <w:rFonts w:ascii="Arial" w:eastAsia="Arial Unicode MS" w:hAnsi="Arial" w:cs="Arial"/>
              <w:b/>
              <w:caps/>
              <w:sz w:val="12"/>
            </w:rPr>
            <w:t>of consumer affairs and business regulation</w:t>
          </w:r>
        </w:p>
        <w:p w14:paraId="4696382F" w14:textId="77777777" w:rsidR="007D4DA0" w:rsidRDefault="007D4DA0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0BF62C05" w14:textId="77777777" w:rsidR="009B0381" w:rsidRDefault="006B7C2E" w:rsidP="009B038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7E037BCD" w14:textId="77777777" w:rsidR="00953602" w:rsidRDefault="00434CB0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="00953602"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, Division of </w:t>
          </w:r>
          <w:r w:rsidR="004F0D86">
            <w:rPr>
              <w:rFonts w:ascii="Arial" w:eastAsia="Arial Unicode MS" w:hAnsi="Arial" w:cs="Arial"/>
              <w:b/>
              <w:caps/>
              <w:sz w:val="12"/>
            </w:rPr>
            <w:t>occupational</w:t>
          </w:r>
          <w:r w:rsidR="00953602"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 Licensure</w:t>
          </w:r>
        </w:p>
        <w:p w14:paraId="66B16C52" w14:textId="77777777"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60CD31CC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22398" w14:textId="77777777" w:rsidR="00E735D4" w:rsidRDefault="00E735D4" w:rsidP="00BE3228">
    <w:pPr>
      <w:tabs>
        <w:tab w:val="left" w:pos="3750"/>
        <w:tab w:val="left" w:pos="5060"/>
      </w:tabs>
    </w:pPr>
    <w:r>
      <w:tab/>
    </w:r>
    <w:r>
      <w:tab/>
    </w:r>
  </w:p>
  <w:p w14:paraId="60DC27F4" w14:textId="77777777" w:rsidR="00E735D4" w:rsidRDefault="00E735D4" w:rsidP="009E2A6D">
    <w:pPr>
      <w:tabs>
        <w:tab w:val="left" w:pos="5060"/>
      </w:tabs>
    </w:pPr>
  </w:p>
  <w:p w14:paraId="78F59C25" w14:textId="77777777" w:rsidR="00E735D4" w:rsidRDefault="00E735D4" w:rsidP="009E2A6D">
    <w:pPr>
      <w:tabs>
        <w:tab w:val="left" w:pos="5060"/>
      </w:tabs>
    </w:pPr>
  </w:p>
  <w:tbl>
    <w:tblPr>
      <w:tblW w:w="11430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0"/>
      <w:gridCol w:w="7020"/>
      <w:gridCol w:w="2160"/>
    </w:tblGrid>
    <w:tr w:rsidR="00E735D4" w:rsidRPr="007651DA" w14:paraId="41BC2E03" w14:textId="77777777" w:rsidTr="00EC0F69">
      <w:trPr>
        <w:trHeight w:val="1637"/>
      </w:trPr>
      <w:tc>
        <w:tcPr>
          <w:tcW w:w="2250" w:type="dxa"/>
        </w:tcPr>
        <w:p w14:paraId="017435D9" w14:textId="77777777" w:rsidR="00E735D4" w:rsidRDefault="00E735D4" w:rsidP="00EC0F69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624289CA" w14:textId="77777777" w:rsidR="00E735D4" w:rsidRPr="007651DA" w:rsidRDefault="007B1456" w:rsidP="00EC0F69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w:pict w14:anchorId="7627CCA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5" type="#_x0000_t202" style="position:absolute;left:0;text-align:left;margin-left:260.55pt;margin-top:-41.2pt;width:45.75pt;height:49.5pt;z-index:-251658240;mso-wrap-style:none;mso-wrap-edited:f" wrapcoords="0 0 21600 0 21600 21600 0 21600 0 0" o:allowincell="f" filled="f" stroked="f">
                <v:textbox style="mso-next-textbox:#_x0000_s1025;mso-fit-shape-to-text:t" inset="0,0,0,0">
                  <w:txbxContent>
                    <w:p w14:paraId="6B167FA4" w14:textId="77777777" w:rsidR="00E735D4" w:rsidRDefault="007B1456" w:rsidP="00EC0F69">
                      <w:r>
                        <w:pict w14:anchorId="1800EA43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46pt;height:52pt" fillcolor="window">
                            <v:imagedata r:id="rId1" o:title=""/>
                          </v:shape>
                        </w:pict>
                      </w:r>
                    </w:p>
                  </w:txbxContent>
                </v:textbox>
                <w10:wrap type="through"/>
              </v:shape>
            </w:pict>
          </w:r>
          <w:r w:rsidR="00E735D4">
            <w:rPr>
              <w:rFonts w:ascii="Arial" w:eastAsia="Arial Unicode MS" w:hAnsi="Arial" w:cs="Arial"/>
              <w:b/>
              <w:noProof/>
              <w:sz w:val="18"/>
            </w:rPr>
            <w:t>CHARLES D. BAKER</w:t>
          </w:r>
        </w:p>
        <w:p w14:paraId="4E9F3059" w14:textId="77777777" w:rsidR="00E735D4" w:rsidRDefault="00E735D4" w:rsidP="00EC0F69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14:paraId="4C0EB54D" w14:textId="77777777" w:rsidR="00E735D4" w:rsidRPr="00866605" w:rsidRDefault="00E735D4" w:rsidP="00EC0F69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6B4E252F" w14:textId="77777777" w:rsidR="00E735D4" w:rsidRPr="007651DA" w:rsidRDefault="00E735D4" w:rsidP="00EC0F69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KARYN E. POLITO</w:t>
          </w:r>
        </w:p>
        <w:p w14:paraId="2FF57097" w14:textId="77777777" w:rsidR="00E735D4" w:rsidRDefault="00E735D4" w:rsidP="00EC0F69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14:paraId="75ED15B6" w14:textId="77777777" w:rsidR="00E735D4" w:rsidRDefault="00E735D4" w:rsidP="00EC0F69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2366E48D" w14:textId="77777777" w:rsidR="00E735D4" w:rsidRPr="007651DA" w:rsidRDefault="00E735D4" w:rsidP="00EC0F69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MIKE KENNEALY</w:t>
          </w:r>
        </w:p>
        <w:p w14:paraId="3D5AAB65" w14:textId="77777777" w:rsidR="00E735D4" w:rsidRDefault="00E735D4" w:rsidP="00EC0F69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 xml:space="preserve">SECRETARY OF HOUSING AND </w:t>
          </w:r>
        </w:p>
        <w:p w14:paraId="5A6E280B" w14:textId="77777777" w:rsidR="00E735D4" w:rsidRDefault="00E735D4" w:rsidP="00EC0F69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ECONOMIC DEVELOPMenT</w:t>
          </w:r>
        </w:p>
        <w:p w14:paraId="4F030C7B" w14:textId="77777777" w:rsidR="00E735D4" w:rsidRPr="007651DA" w:rsidRDefault="00E735D4" w:rsidP="001E0456">
          <w:pPr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7020" w:type="dxa"/>
        </w:tcPr>
        <w:p w14:paraId="4302A665" w14:textId="77777777" w:rsidR="00E735D4" w:rsidRDefault="00E735D4" w:rsidP="00EC0F69">
          <w:pPr>
            <w:pStyle w:val="Heading1"/>
            <w:rPr>
              <w:rFonts w:cs="Arial"/>
            </w:rPr>
          </w:pPr>
        </w:p>
        <w:p w14:paraId="57B6571E" w14:textId="77777777" w:rsidR="00E735D4" w:rsidRPr="009114D7" w:rsidRDefault="00E735D4" w:rsidP="00EC0F69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0938FF5B" w14:textId="77777777" w:rsidR="00E735D4" w:rsidRDefault="00E735D4" w:rsidP="00EC0F69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>Division of Professional Licensure</w:t>
          </w:r>
        </w:p>
        <w:p w14:paraId="6AA8F749" w14:textId="77777777" w:rsidR="00E735D4" w:rsidRPr="005165D4" w:rsidRDefault="00E735D4" w:rsidP="00EC0F69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24"/>
              <w:szCs w:val="24"/>
            </w:rPr>
          </w:pPr>
          <w:r w:rsidRPr="005165D4">
            <w:rPr>
              <w:rFonts w:eastAsia="Arial Unicode MS" w:cs="Arial"/>
              <w:b/>
              <w:sz w:val="24"/>
              <w:szCs w:val="24"/>
            </w:rPr>
            <w:t xml:space="preserve">BOARD OF </w:t>
          </w:r>
          <w:r>
            <w:rPr>
              <w:rFonts w:eastAsia="Arial Unicode MS" w:cs="Arial"/>
              <w:b/>
              <w:sz w:val="24"/>
              <w:szCs w:val="24"/>
            </w:rPr>
            <w:t>REGISTRATION OF SOCIAL WORKERS</w:t>
          </w:r>
        </w:p>
        <w:p w14:paraId="6F239252" w14:textId="77777777" w:rsidR="00E735D4" w:rsidRDefault="00E735D4" w:rsidP="00EC0F69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>
            <w:rPr>
              <w:rFonts w:eastAsia="Arial Unicode MS" w:cs="Arial"/>
              <w:sz w:val="24"/>
            </w:rPr>
            <w:t xml:space="preserve">1000 Washington Street </w:t>
          </w:r>
          <w:r w:rsidRPr="007651DA">
            <w:rPr>
              <w:rFonts w:eastAsia="Arial Unicode MS" w:cs="Arial"/>
              <w:sz w:val="20"/>
            </w:rPr>
            <w:sym w:font="Symbol" w:char="F0B7"/>
          </w:r>
          <w:r w:rsidRPr="007651DA">
            <w:rPr>
              <w:rFonts w:eastAsia="Arial Unicode MS" w:cs="Arial"/>
              <w:sz w:val="24"/>
            </w:rPr>
            <w:t xml:space="preserve"> Boston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0"/>
            </w:rPr>
            <w:sym w:font="Symbol" w:char="F0B7"/>
          </w:r>
          <w:r w:rsidRPr="007651DA">
            <w:rPr>
              <w:rFonts w:eastAsia="Arial Unicode MS" w:cs="Arial"/>
              <w:sz w:val="24"/>
            </w:rPr>
            <w:t xml:space="preserve"> Massachusetts </w:t>
          </w:r>
          <w:r w:rsidRPr="007651DA">
            <w:rPr>
              <w:rFonts w:eastAsia="Arial Unicode MS" w:cs="Arial"/>
              <w:sz w:val="20"/>
            </w:rPr>
            <w:sym w:font="Symbol" w:char="F0B7"/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42B135B8" w14:textId="77777777" w:rsidR="00E735D4" w:rsidRDefault="00E735D4" w:rsidP="00EC0F69"/>
        <w:p w14:paraId="2366BD45" w14:textId="77777777" w:rsidR="00E735D4" w:rsidRPr="00E0055F" w:rsidRDefault="00E735D4" w:rsidP="00EC0F69"/>
      </w:tc>
      <w:tc>
        <w:tcPr>
          <w:tcW w:w="2160" w:type="dxa"/>
        </w:tcPr>
        <w:p w14:paraId="3777C959" w14:textId="77777777" w:rsidR="00E735D4" w:rsidRDefault="00E735D4" w:rsidP="00EC0F69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0974278A" w14:textId="77777777" w:rsidR="00E735D4" w:rsidRDefault="00E735D4" w:rsidP="00EC0F69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481D8231" w14:textId="77777777" w:rsidR="00E735D4" w:rsidRPr="007651DA" w:rsidRDefault="00E735D4" w:rsidP="00EC0F69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JOHN C. CHAPMAN</w:t>
          </w:r>
        </w:p>
        <w:p w14:paraId="2F188052" w14:textId="77777777" w:rsidR="00E735D4" w:rsidRDefault="00E735D4" w:rsidP="00EC0F69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 of consumer affairs and business regulation</w:t>
          </w:r>
        </w:p>
        <w:p w14:paraId="59FFA08E" w14:textId="77777777" w:rsidR="00E735D4" w:rsidRDefault="00E735D4" w:rsidP="00EC0F69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3EBF4E76" w14:textId="77777777" w:rsidR="00E735D4" w:rsidRDefault="00E735D4" w:rsidP="00EC0F69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CHARLES BORSTEL</w:t>
          </w:r>
        </w:p>
        <w:p w14:paraId="4C31EDC4" w14:textId="77777777" w:rsidR="00E735D4" w:rsidRDefault="00E735D4" w:rsidP="00EC0F69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Pr="007651DA">
            <w:rPr>
              <w:rFonts w:ascii="Arial" w:eastAsia="Arial Unicode MS" w:hAnsi="Arial" w:cs="Arial"/>
              <w:b/>
              <w:caps/>
              <w:sz w:val="12"/>
            </w:rPr>
            <w:t>, Division of Professional Licensure</w:t>
          </w:r>
        </w:p>
        <w:p w14:paraId="327B5D6F" w14:textId="77777777" w:rsidR="00E735D4" w:rsidRPr="007651DA" w:rsidRDefault="00E735D4" w:rsidP="00EC0F69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6B3DF5E4" w14:textId="77777777" w:rsidR="00E735D4" w:rsidRDefault="00E735D4"/>
  <w:p w14:paraId="430F0CA3" w14:textId="77777777" w:rsidR="00E735D4" w:rsidRPr="007651DA" w:rsidRDefault="00E735D4">
    <w:pPr>
      <w:pStyle w:val="Header"/>
      <w:rPr>
        <w:rFonts w:ascii="Arial" w:hAnsi="Arial" w:cs="Arial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05837" w14:textId="77777777" w:rsidR="00953602" w:rsidRDefault="00953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D7816"/>
    <w:multiLevelType w:val="hybridMultilevel"/>
    <w:tmpl w:val="D61EF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02FEB"/>
    <w:multiLevelType w:val="hybridMultilevel"/>
    <w:tmpl w:val="046C0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2F9A"/>
    <w:multiLevelType w:val="hybridMultilevel"/>
    <w:tmpl w:val="A706F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D4AE1"/>
    <w:multiLevelType w:val="hybridMultilevel"/>
    <w:tmpl w:val="28663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A2E04"/>
    <w:multiLevelType w:val="hybridMultilevel"/>
    <w:tmpl w:val="7A9AF4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4A4B4A"/>
    <w:multiLevelType w:val="hybridMultilevel"/>
    <w:tmpl w:val="371CB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D767D"/>
    <w:multiLevelType w:val="hybridMultilevel"/>
    <w:tmpl w:val="CCD6B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F7A8E"/>
    <w:multiLevelType w:val="hybridMultilevel"/>
    <w:tmpl w:val="7E060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3180B"/>
    <w:multiLevelType w:val="hybridMultilevel"/>
    <w:tmpl w:val="E7A8B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F30CC5"/>
    <w:multiLevelType w:val="hybridMultilevel"/>
    <w:tmpl w:val="3FEC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23FD4"/>
    <w:multiLevelType w:val="hybridMultilevel"/>
    <w:tmpl w:val="B224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A1C73"/>
    <w:multiLevelType w:val="hybridMultilevel"/>
    <w:tmpl w:val="3F6A1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31D1D"/>
    <w:multiLevelType w:val="hybridMultilevel"/>
    <w:tmpl w:val="2140D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B675B"/>
    <w:multiLevelType w:val="hybridMultilevel"/>
    <w:tmpl w:val="E884B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553F4"/>
    <w:multiLevelType w:val="hybridMultilevel"/>
    <w:tmpl w:val="8BF81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617BC"/>
    <w:multiLevelType w:val="hybridMultilevel"/>
    <w:tmpl w:val="7A22F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C7D38"/>
    <w:multiLevelType w:val="hybridMultilevel"/>
    <w:tmpl w:val="413C1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C529A"/>
    <w:multiLevelType w:val="hybridMultilevel"/>
    <w:tmpl w:val="5A6C5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B5450"/>
    <w:multiLevelType w:val="hybridMultilevel"/>
    <w:tmpl w:val="2338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51AE9"/>
    <w:multiLevelType w:val="hybridMultilevel"/>
    <w:tmpl w:val="8264A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309D7"/>
    <w:multiLevelType w:val="hybridMultilevel"/>
    <w:tmpl w:val="4392B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77865"/>
    <w:multiLevelType w:val="hybridMultilevel"/>
    <w:tmpl w:val="4DF0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922CB"/>
    <w:multiLevelType w:val="hybridMultilevel"/>
    <w:tmpl w:val="F6BE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E0841"/>
    <w:multiLevelType w:val="hybridMultilevel"/>
    <w:tmpl w:val="ACD4C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840248">
    <w:abstractNumId w:val="3"/>
  </w:num>
  <w:num w:numId="2" w16cid:durableId="250891553">
    <w:abstractNumId w:val="18"/>
  </w:num>
  <w:num w:numId="3" w16cid:durableId="1443695474">
    <w:abstractNumId w:val="19"/>
  </w:num>
  <w:num w:numId="4" w16cid:durableId="682170599">
    <w:abstractNumId w:val="8"/>
  </w:num>
  <w:num w:numId="5" w16cid:durableId="1930696356">
    <w:abstractNumId w:val="21"/>
  </w:num>
  <w:num w:numId="6" w16cid:durableId="1667588584">
    <w:abstractNumId w:val="9"/>
  </w:num>
  <w:num w:numId="7" w16cid:durableId="730882777">
    <w:abstractNumId w:val="17"/>
  </w:num>
  <w:num w:numId="8" w16cid:durableId="121534562">
    <w:abstractNumId w:val="10"/>
  </w:num>
  <w:num w:numId="9" w16cid:durableId="1051999470">
    <w:abstractNumId w:val="5"/>
  </w:num>
  <w:num w:numId="10" w16cid:durableId="226185955">
    <w:abstractNumId w:val="11"/>
  </w:num>
  <w:num w:numId="11" w16cid:durableId="1568683641">
    <w:abstractNumId w:val="23"/>
  </w:num>
  <w:num w:numId="12" w16cid:durableId="1315722004">
    <w:abstractNumId w:val="0"/>
  </w:num>
  <w:num w:numId="13" w16cid:durableId="2005812575">
    <w:abstractNumId w:val="22"/>
  </w:num>
  <w:num w:numId="14" w16cid:durableId="571502752">
    <w:abstractNumId w:val="20"/>
  </w:num>
  <w:num w:numId="15" w16cid:durableId="1641888005">
    <w:abstractNumId w:val="12"/>
  </w:num>
  <w:num w:numId="16" w16cid:durableId="349382868">
    <w:abstractNumId w:val="13"/>
  </w:num>
  <w:num w:numId="17" w16cid:durableId="2052263003">
    <w:abstractNumId w:val="4"/>
  </w:num>
  <w:num w:numId="18" w16cid:durableId="262883400">
    <w:abstractNumId w:val="6"/>
  </w:num>
  <w:num w:numId="19" w16cid:durableId="1014770568">
    <w:abstractNumId w:val="14"/>
  </w:num>
  <w:num w:numId="20" w16cid:durableId="800881864">
    <w:abstractNumId w:val="2"/>
  </w:num>
  <w:num w:numId="21" w16cid:durableId="133447084">
    <w:abstractNumId w:val="7"/>
  </w:num>
  <w:num w:numId="22" w16cid:durableId="724718069">
    <w:abstractNumId w:val="15"/>
  </w:num>
  <w:num w:numId="23" w16cid:durableId="1590044308">
    <w:abstractNumId w:val="16"/>
  </w:num>
  <w:num w:numId="24" w16cid:durableId="11949593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90"/>
    <w:rsid w:val="00000056"/>
    <w:rsid w:val="000001E0"/>
    <w:rsid w:val="00000B9D"/>
    <w:rsid w:val="00001173"/>
    <w:rsid w:val="00001954"/>
    <w:rsid w:val="00002665"/>
    <w:rsid w:val="00004F61"/>
    <w:rsid w:val="00005121"/>
    <w:rsid w:val="000077F8"/>
    <w:rsid w:val="00010B7F"/>
    <w:rsid w:val="000118C7"/>
    <w:rsid w:val="000130C8"/>
    <w:rsid w:val="00014402"/>
    <w:rsid w:val="00015021"/>
    <w:rsid w:val="00015208"/>
    <w:rsid w:val="0001535E"/>
    <w:rsid w:val="000204B4"/>
    <w:rsid w:val="000214C7"/>
    <w:rsid w:val="00022425"/>
    <w:rsid w:val="00022C97"/>
    <w:rsid w:val="00022E70"/>
    <w:rsid w:val="00023B0A"/>
    <w:rsid w:val="00025A7F"/>
    <w:rsid w:val="00026252"/>
    <w:rsid w:val="000264A7"/>
    <w:rsid w:val="00026F5F"/>
    <w:rsid w:val="0002793B"/>
    <w:rsid w:val="00027CC6"/>
    <w:rsid w:val="00032794"/>
    <w:rsid w:val="0003288C"/>
    <w:rsid w:val="0003292B"/>
    <w:rsid w:val="00033DF8"/>
    <w:rsid w:val="0003435C"/>
    <w:rsid w:val="00035A7F"/>
    <w:rsid w:val="000365DE"/>
    <w:rsid w:val="00036D56"/>
    <w:rsid w:val="00037313"/>
    <w:rsid w:val="00040126"/>
    <w:rsid w:val="00041B7E"/>
    <w:rsid w:val="00041C8D"/>
    <w:rsid w:val="00042C56"/>
    <w:rsid w:val="00043FE3"/>
    <w:rsid w:val="00044399"/>
    <w:rsid w:val="00045ED6"/>
    <w:rsid w:val="00046994"/>
    <w:rsid w:val="000476B6"/>
    <w:rsid w:val="00047784"/>
    <w:rsid w:val="00050A12"/>
    <w:rsid w:val="00050A56"/>
    <w:rsid w:val="00050CBF"/>
    <w:rsid w:val="0005145F"/>
    <w:rsid w:val="00051476"/>
    <w:rsid w:val="0005226E"/>
    <w:rsid w:val="00054404"/>
    <w:rsid w:val="0005471B"/>
    <w:rsid w:val="0005478C"/>
    <w:rsid w:val="00057F1C"/>
    <w:rsid w:val="000602C1"/>
    <w:rsid w:val="0006162B"/>
    <w:rsid w:val="00061FC7"/>
    <w:rsid w:val="0006232E"/>
    <w:rsid w:val="0006492C"/>
    <w:rsid w:val="00064D91"/>
    <w:rsid w:val="00065334"/>
    <w:rsid w:val="00065562"/>
    <w:rsid w:val="00066CFA"/>
    <w:rsid w:val="00067AD0"/>
    <w:rsid w:val="00070A57"/>
    <w:rsid w:val="00070C33"/>
    <w:rsid w:val="000725F3"/>
    <w:rsid w:val="000735B0"/>
    <w:rsid w:val="000742A7"/>
    <w:rsid w:val="00081040"/>
    <w:rsid w:val="0008166C"/>
    <w:rsid w:val="00081AA7"/>
    <w:rsid w:val="00082CE6"/>
    <w:rsid w:val="00084093"/>
    <w:rsid w:val="000858ED"/>
    <w:rsid w:val="000864A2"/>
    <w:rsid w:val="00094DEE"/>
    <w:rsid w:val="00096C40"/>
    <w:rsid w:val="000973A4"/>
    <w:rsid w:val="000978E8"/>
    <w:rsid w:val="000A1EDB"/>
    <w:rsid w:val="000A3C5E"/>
    <w:rsid w:val="000A7CB2"/>
    <w:rsid w:val="000B02BF"/>
    <w:rsid w:val="000B7A47"/>
    <w:rsid w:val="000C2907"/>
    <w:rsid w:val="000C3037"/>
    <w:rsid w:val="000C3694"/>
    <w:rsid w:val="000C3B3A"/>
    <w:rsid w:val="000C41FB"/>
    <w:rsid w:val="000C44CD"/>
    <w:rsid w:val="000C4780"/>
    <w:rsid w:val="000C4B63"/>
    <w:rsid w:val="000C5892"/>
    <w:rsid w:val="000C6063"/>
    <w:rsid w:val="000C60B5"/>
    <w:rsid w:val="000C6766"/>
    <w:rsid w:val="000C775F"/>
    <w:rsid w:val="000D02BB"/>
    <w:rsid w:val="000D0646"/>
    <w:rsid w:val="000D1242"/>
    <w:rsid w:val="000D149B"/>
    <w:rsid w:val="000D1FEB"/>
    <w:rsid w:val="000D230B"/>
    <w:rsid w:val="000D34AB"/>
    <w:rsid w:val="000D3BAF"/>
    <w:rsid w:val="000D44E0"/>
    <w:rsid w:val="000D50C1"/>
    <w:rsid w:val="000D52C8"/>
    <w:rsid w:val="000D55CB"/>
    <w:rsid w:val="000E104D"/>
    <w:rsid w:val="000E1387"/>
    <w:rsid w:val="000E16EF"/>
    <w:rsid w:val="000E1910"/>
    <w:rsid w:val="000E1AB9"/>
    <w:rsid w:val="000E1C9C"/>
    <w:rsid w:val="000E2087"/>
    <w:rsid w:val="000E2733"/>
    <w:rsid w:val="000E3886"/>
    <w:rsid w:val="000E3B90"/>
    <w:rsid w:val="000E47CF"/>
    <w:rsid w:val="000E6612"/>
    <w:rsid w:val="000E7461"/>
    <w:rsid w:val="000F06A5"/>
    <w:rsid w:val="000F09F6"/>
    <w:rsid w:val="000F1B4F"/>
    <w:rsid w:val="000F20A2"/>
    <w:rsid w:val="000F27BD"/>
    <w:rsid w:val="000F3182"/>
    <w:rsid w:val="000F3256"/>
    <w:rsid w:val="000F37EF"/>
    <w:rsid w:val="000F55D4"/>
    <w:rsid w:val="000F6214"/>
    <w:rsid w:val="001010E0"/>
    <w:rsid w:val="001028BD"/>
    <w:rsid w:val="00103885"/>
    <w:rsid w:val="00103EAF"/>
    <w:rsid w:val="00104602"/>
    <w:rsid w:val="001059A2"/>
    <w:rsid w:val="00105DE1"/>
    <w:rsid w:val="00107456"/>
    <w:rsid w:val="001108FF"/>
    <w:rsid w:val="00110920"/>
    <w:rsid w:val="00113393"/>
    <w:rsid w:val="00115D5B"/>
    <w:rsid w:val="00117EFE"/>
    <w:rsid w:val="00120ABC"/>
    <w:rsid w:val="00120AE7"/>
    <w:rsid w:val="00120F04"/>
    <w:rsid w:val="00122AEF"/>
    <w:rsid w:val="0012352E"/>
    <w:rsid w:val="0012474D"/>
    <w:rsid w:val="0012721D"/>
    <w:rsid w:val="00130F4F"/>
    <w:rsid w:val="001317D9"/>
    <w:rsid w:val="001318EA"/>
    <w:rsid w:val="00131D63"/>
    <w:rsid w:val="00133448"/>
    <w:rsid w:val="001344C4"/>
    <w:rsid w:val="00135573"/>
    <w:rsid w:val="00136852"/>
    <w:rsid w:val="001408EB"/>
    <w:rsid w:val="001413DD"/>
    <w:rsid w:val="00142320"/>
    <w:rsid w:val="00142AA2"/>
    <w:rsid w:val="00143A89"/>
    <w:rsid w:val="00143DF5"/>
    <w:rsid w:val="00145F18"/>
    <w:rsid w:val="00146EE2"/>
    <w:rsid w:val="0014702D"/>
    <w:rsid w:val="00147F42"/>
    <w:rsid w:val="00152E9D"/>
    <w:rsid w:val="00155BE3"/>
    <w:rsid w:val="001607A7"/>
    <w:rsid w:val="0016219D"/>
    <w:rsid w:val="00162CA1"/>
    <w:rsid w:val="0016311A"/>
    <w:rsid w:val="00164F3D"/>
    <w:rsid w:val="00165746"/>
    <w:rsid w:val="00170FC9"/>
    <w:rsid w:val="00173FB1"/>
    <w:rsid w:val="00175BE0"/>
    <w:rsid w:val="001764DE"/>
    <w:rsid w:val="00177432"/>
    <w:rsid w:val="00180AC1"/>
    <w:rsid w:val="00180E75"/>
    <w:rsid w:val="0018185B"/>
    <w:rsid w:val="00183800"/>
    <w:rsid w:val="001843D7"/>
    <w:rsid w:val="00184865"/>
    <w:rsid w:val="00185B40"/>
    <w:rsid w:val="00185F0B"/>
    <w:rsid w:val="001860AE"/>
    <w:rsid w:val="00190EA8"/>
    <w:rsid w:val="00194E00"/>
    <w:rsid w:val="00195F20"/>
    <w:rsid w:val="00196B6B"/>
    <w:rsid w:val="00196D8A"/>
    <w:rsid w:val="001975B4"/>
    <w:rsid w:val="001978B2"/>
    <w:rsid w:val="001A0B5D"/>
    <w:rsid w:val="001A0D75"/>
    <w:rsid w:val="001A575D"/>
    <w:rsid w:val="001A6B47"/>
    <w:rsid w:val="001A6FF8"/>
    <w:rsid w:val="001A7CFE"/>
    <w:rsid w:val="001A7D29"/>
    <w:rsid w:val="001B03BD"/>
    <w:rsid w:val="001B1C0A"/>
    <w:rsid w:val="001B2326"/>
    <w:rsid w:val="001B2F8E"/>
    <w:rsid w:val="001B47C9"/>
    <w:rsid w:val="001B4A76"/>
    <w:rsid w:val="001B55D5"/>
    <w:rsid w:val="001B6D06"/>
    <w:rsid w:val="001B6D14"/>
    <w:rsid w:val="001B6FF3"/>
    <w:rsid w:val="001B77CE"/>
    <w:rsid w:val="001C078E"/>
    <w:rsid w:val="001C2CEC"/>
    <w:rsid w:val="001C5172"/>
    <w:rsid w:val="001C5723"/>
    <w:rsid w:val="001C5F76"/>
    <w:rsid w:val="001C79AB"/>
    <w:rsid w:val="001C79B6"/>
    <w:rsid w:val="001D01B3"/>
    <w:rsid w:val="001D0524"/>
    <w:rsid w:val="001D0880"/>
    <w:rsid w:val="001D0901"/>
    <w:rsid w:val="001D1328"/>
    <w:rsid w:val="001D348C"/>
    <w:rsid w:val="001D37AB"/>
    <w:rsid w:val="001D646F"/>
    <w:rsid w:val="001E1A57"/>
    <w:rsid w:val="001E320B"/>
    <w:rsid w:val="001E33AA"/>
    <w:rsid w:val="001E57A6"/>
    <w:rsid w:val="001F276A"/>
    <w:rsid w:val="001F343F"/>
    <w:rsid w:val="001F434A"/>
    <w:rsid w:val="001F59D3"/>
    <w:rsid w:val="001F6007"/>
    <w:rsid w:val="001F62BD"/>
    <w:rsid w:val="001F6335"/>
    <w:rsid w:val="001F639A"/>
    <w:rsid w:val="001F6B76"/>
    <w:rsid w:val="001F73EA"/>
    <w:rsid w:val="001F7678"/>
    <w:rsid w:val="0020200F"/>
    <w:rsid w:val="002020C3"/>
    <w:rsid w:val="002048FC"/>
    <w:rsid w:val="002059D5"/>
    <w:rsid w:val="00206507"/>
    <w:rsid w:val="002071E7"/>
    <w:rsid w:val="0021082F"/>
    <w:rsid w:val="00210970"/>
    <w:rsid w:val="00211152"/>
    <w:rsid w:val="002112B3"/>
    <w:rsid w:val="002116AE"/>
    <w:rsid w:val="00212263"/>
    <w:rsid w:val="002126BB"/>
    <w:rsid w:val="00213086"/>
    <w:rsid w:val="002135BF"/>
    <w:rsid w:val="00213E81"/>
    <w:rsid w:val="0021485B"/>
    <w:rsid w:val="002154C4"/>
    <w:rsid w:val="00215588"/>
    <w:rsid w:val="0021682A"/>
    <w:rsid w:val="0022286B"/>
    <w:rsid w:val="00223F27"/>
    <w:rsid w:val="00224C9B"/>
    <w:rsid w:val="0022622A"/>
    <w:rsid w:val="002305B7"/>
    <w:rsid w:val="00230C38"/>
    <w:rsid w:val="00232BFD"/>
    <w:rsid w:val="00233131"/>
    <w:rsid w:val="002338B5"/>
    <w:rsid w:val="00234039"/>
    <w:rsid w:val="00235E2D"/>
    <w:rsid w:val="002366BE"/>
    <w:rsid w:val="00237AE2"/>
    <w:rsid w:val="0024041B"/>
    <w:rsid w:val="00241733"/>
    <w:rsid w:val="002459CE"/>
    <w:rsid w:val="00245F5D"/>
    <w:rsid w:val="002466A8"/>
    <w:rsid w:val="0025091D"/>
    <w:rsid w:val="00252287"/>
    <w:rsid w:val="0025247F"/>
    <w:rsid w:val="002524B5"/>
    <w:rsid w:val="00252E96"/>
    <w:rsid w:val="00254942"/>
    <w:rsid w:val="0025519B"/>
    <w:rsid w:val="00256400"/>
    <w:rsid w:val="00257278"/>
    <w:rsid w:val="002579B6"/>
    <w:rsid w:val="0026107E"/>
    <w:rsid w:val="00262A20"/>
    <w:rsid w:val="00262C87"/>
    <w:rsid w:val="00262F45"/>
    <w:rsid w:val="002642EA"/>
    <w:rsid w:val="002644CB"/>
    <w:rsid w:val="00264AF7"/>
    <w:rsid w:val="00265608"/>
    <w:rsid w:val="002672C9"/>
    <w:rsid w:val="00267C14"/>
    <w:rsid w:val="00267FFA"/>
    <w:rsid w:val="002715A8"/>
    <w:rsid w:val="00275D7A"/>
    <w:rsid w:val="0028007E"/>
    <w:rsid w:val="002816DE"/>
    <w:rsid w:val="00283883"/>
    <w:rsid w:val="00284674"/>
    <w:rsid w:val="00285AB8"/>
    <w:rsid w:val="00287378"/>
    <w:rsid w:val="00290ACF"/>
    <w:rsid w:val="00291C1F"/>
    <w:rsid w:val="00294D88"/>
    <w:rsid w:val="00296440"/>
    <w:rsid w:val="002A0636"/>
    <w:rsid w:val="002A1E59"/>
    <w:rsid w:val="002A284B"/>
    <w:rsid w:val="002A381E"/>
    <w:rsid w:val="002A3D35"/>
    <w:rsid w:val="002A44DC"/>
    <w:rsid w:val="002A4F08"/>
    <w:rsid w:val="002A54B4"/>
    <w:rsid w:val="002A5791"/>
    <w:rsid w:val="002A6E7D"/>
    <w:rsid w:val="002A76AE"/>
    <w:rsid w:val="002B11CA"/>
    <w:rsid w:val="002B1F3C"/>
    <w:rsid w:val="002B291F"/>
    <w:rsid w:val="002B330F"/>
    <w:rsid w:val="002B3CFF"/>
    <w:rsid w:val="002B3E10"/>
    <w:rsid w:val="002B61DE"/>
    <w:rsid w:val="002B6DDC"/>
    <w:rsid w:val="002C1578"/>
    <w:rsid w:val="002C18C6"/>
    <w:rsid w:val="002C2F67"/>
    <w:rsid w:val="002C3B55"/>
    <w:rsid w:val="002C3F4E"/>
    <w:rsid w:val="002C70E3"/>
    <w:rsid w:val="002C7CE5"/>
    <w:rsid w:val="002D1FEA"/>
    <w:rsid w:val="002D41A5"/>
    <w:rsid w:val="002D4BBC"/>
    <w:rsid w:val="002D5DCC"/>
    <w:rsid w:val="002E07E1"/>
    <w:rsid w:val="002E0C8F"/>
    <w:rsid w:val="002E2B4C"/>
    <w:rsid w:val="002E3101"/>
    <w:rsid w:val="002E31E5"/>
    <w:rsid w:val="002E3F53"/>
    <w:rsid w:val="002E4DAA"/>
    <w:rsid w:val="002E53CA"/>
    <w:rsid w:val="002E6ED6"/>
    <w:rsid w:val="002E74BB"/>
    <w:rsid w:val="002E7AB6"/>
    <w:rsid w:val="002F04B7"/>
    <w:rsid w:val="002F16D5"/>
    <w:rsid w:val="002F17E6"/>
    <w:rsid w:val="002F5298"/>
    <w:rsid w:val="002F6B29"/>
    <w:rsid w:val="002F7227"/>
    <w:rsid w:val="00304AE5"/>
    <w:rsid w:val="00304F01"/>
    <w:rsid w:val="00305493"/>
    <w:rsid w:val="00305F4D"/>
    <w:rsid w:val="003065F1"/>
    <w:rsid w:val="00307545"/>
    <w:rsid w:val="003079E7"/>
    <w:rsid w:val="00307BC8"/>
    <w:rsid w:val="00307CAD"/>
    <w:rsid w:val="0031040C"/>
    <w:rsid w:val="00313AB1"/>
    <w:rsid w:val="00315101"/>
    <w:rsid w:val="0031625B"/>
    <w:rsid w:val="003164D6"/>
    <w:rsid w:val="00316FB2"/>
    <w:rsid w:val="00317DF1"/>
    <w:rsid w:val="00320935"/>
    <w:rsid w:val="00320BAC"/>
    <w:rsid w:val="00322CD3"/>
    <w:rsid w:val="0032358A"/>
    <w:rsid w:val="00324CF1"/>
    <w:rsid w:val="0032591B"/>
    <w:rsid w:val="0032615E"/>
    <w:rsid w:val="00326776"/>
    <w:rsid w:val="003268A1"/>
    <w:rsid w:val="0033093C"/>
    <w:rsid w:val="00331161"/>
    <w:rsid w:val="003315FB"/>
    <w:rsid w:val="00332DF6"/>
    <w:rsid w:val="00333829"/>
    <w:rsid w:val="0033423C"/>
    <w:rsid w:val="0033453C"/>
    <w:rsid w:val="003401E8"/>
    <w:rsid w:val="00342B04"/>
    <w:rsid w:val="00343C9A"/>
    <w:rsid w:val="00345DE1"/>
    <w:rsid w:val="00346586"/>
    <w:rsid w:val="003465DA"/>
    <w:rsid w:val="003504B7"/>
    <w:rsid w:val="00354B63"/>
    <w:rsid w:val="00355B9F"/>
    <w:rsid w:val="00355E08"/>
    <w:rsid w:val="003575A7"/>
    <w:rsid w:val="00357946"/>
    <w:rsid w:val="00357E32"/>
    <w:rsid w:val="0036000E"/>
    <w:rsid w:val="00362B7D"/>
    <w:rsid w:val="00363292"/>
    <w:rsid w:val="00363948"/>
    <w:rsid w:val="00363C02"/>
    <w:rsid w:val="00363D31"/>
    <w:rsid w:val="0036518C"/>
    <w:rsid w:val="00366BE8"/>
    <w:rsid w:val="003719E2"/>
    <w:rsid w:val="00371D68"/>
    <w:rsid w:val="00371E93"/>
    <w:rsid w:val="003731B1"/>
    <w:rsid w:val="00373205"/>
    <w:rsid w:val="00373B1B"/>
    <w:rsid w:val="003742AF"/>
    <w:rsid w:val="00375B99"/>
    <w:rsid w:val="003764E2"/>
    <w:rsid w:val="0038176D"/>
    <w:rsid w:val="003821FD"/>
    <w:rsid w:val="00383568"/>
    <w:rsid w:val="00383A20"/>
    <w:rsid w:val="003842F7"/>
    <w:rsid w:val="00385E50"/>
    <w:rsid w:val="003862AF"/>
    <w:rsid w:val="00386F12"/>
    <w:rsid w:val="00387685"/>
    <w:rsid w:val="00390DE4"/>
    <w:rsid w:val="003912A2"/>
    <w:rsid w:val="00391663"/>
    <w:rsid w:val="003919CD"/>
    <w:rsid w:val="00391BB6"/>
    <w:rsid w:val="0039383D"/>
    <w:rsid w:val="00393934"/>
    <w:rsid w:val="00393BEE"/>
    <w:rsid w:val="0039514E"/>
    <w:rsid w:val="00395A58"/>
    <w:rsid w:val="003A080E"/>
    <w:rsid w:val="003A25BD"/>
    <w:rsid w:val="003A2C5F"/>
    <w:rsid w:val="003A3D6C"/>
    <w:rsid w:val="003A3F4A"/>
    <w:rsid w:val="003A3F89"/>
    <w:rsid w:val="003A48E5"/>
    <w:rsid w:val="003A4E6B"/>
    <w:rsid w:val="003A50DD"/>
    <w:rsid w:val="003A5BE5"/>
    <w:rsid w:val="003A685F"/>
    <w:rsid w:val="003B1161"/>
    <w:rsid w:val="003B17D0"/>
    <w:rsid w:val="003B25AC"/>
    <w:rsid w:val="003B2886"/>
    <w:rsid w:val="003B338D"/>
    <w:rsid w:val="003B39CF"/>
    <w:rsid w:val="003B5FDC"/>
    <w:rsid w:val="003B6908"/>
    <w:rsid w:val="003B6E63"/>
    <w:rsid w:val="003C1D34"/>
    <w:rsid w:val="003C1D8B"/>
    <w:rsid w:val="003C3708"/>
    <w:rsid w:val="003C438D"/>
    <w:rsid w:val="003C5948"/>
    <w:rsid w:val="003C7496"/>
    <w:rsid w:val="003D1C10"/>
    <w:rsid w:val="003D3332"/>
    <w:rsid w:val="003D412A"/>
    <w:rsid w:val="003D4C03"/>
    <w:rsid w:val="003D4E54"/>
    <w:rsid w:val="003D4F19"/>
    <w:rsid w:val="003D60B4"/>
    <w:rsid w:val="003E03CD"/>
    <w:rsid w:val="003E0D04"/>
    <w:rsid w:val="003E2794"/>
    <w:rsid w:val="003E6A3B"/>
    <w:rsid w:val="003E6B3C"/>
    <w:rsid w:val="003E747D"/>
    <w:rsid w:val="003E77E3"/>
    <w:rsid w:val="003F0265"/>
    <w:rsid w:val="003F07D8"/>
    <w:rsid w:val="003F1006"/>
    <w:rsid w:val="003F1A9B"/>
    <w:rsid w:val="003F1D17"/>
    <w:rsid w:val="003F2C3B"/>
    <w:rsid w:val="003F5FF9"/>
    <w:rsid w:val="003F681E"/>
    <w:rsid w:val="003F78FD"/>
    <w:rsid w:val="00400EB7"/>
    <w:rsid w:val="00405D70"/>
    <w:rsid w:val="00407D89"/>
    <w:rsid w:val="0041077D"/>
    <w:rsid w:val="00412786"/>
    <w:rsid w:val="00412B36"/>
    <w:rsid w:val="00412F8F"/>
    <w:rsid w:val="00415BEE"/>
    <w:rsid w:val="0041674E"/>
    <w:rsid w:val="004168D6"/>
    <w:rsid w:val="00416C40"/>
    <w:rsid w:val="00420096"/>
    <w:rsid w:val="00420A80"/>
    <w:rsid w:val="004212D8"/>
    <w:rsid w:val="00421477"/>
    <w:rsid w:val="00422366"/>
    <w:rsid w:val="00423C0B"/>
    <w:rsid w:val="00423C45"/>
    <w:rsid w:val="0042785F"/>
    <w:rsid w:val="00430FCD"/>
    <w:rsid w:val="00431435"/>
    <w:rsid w:val="00431E24"/>
    <w:rsid w:val="00432633"/>
    <w:rsid w:val="00432663"/>
    <w:rsid w:val="004330E6"/>
    <w:rsid w:val="0043321D"/>
    <w:rsid w:val="00434CB0"/>
    <w:rsid w:val="0043522B"/>
    <w:rsid w:val="00435DA2"/>
    <w:rsid w:val="00436865"/>
    <w:rsid w:val="004465B6"/>
    <w:rsid w:val="00450BF3"/>
    <w:rsid w:val="00450E81"/>
    <w:rsid w:val="004512E4"/>
    <w:rsid w:val="00451FD4"/>
    <w:rsid w:val="004531F5"/>
    <w:rsid w:val="00453237"/>
    <w:rsid w:val="00453629"/>
    <w:rsid w:val="004538AB"/>
    <w:rsid w:val="00453D95"/>
    <w:rsid w:val="00455972"/>
    <w:rsid w:val="00455F9E"/>
    <w:rsid w:val="0045652C"/>
    <w:rsid w:val="00460AB3"/>
    <w:rsid w:val="00460C80"/>
    <w:rsid w:val="0046143F"/>
    <w:rsid w:val="004650C6"/>
    <w:rsid w:val="00465B8B"/>
    <w:rsid w:val="00466F1C"/>
    <w:rsid w:val="004705FC"/>
    <w:rsid w:val="00472DEA"/>
    <w:rsid w:val="0047352D"/>
    <w:rsid w:val="004741E5"/>
    <w:rsid w:val="00474560"/>
    <w:rsid w:val="004750B9"/>
    <w:rsid w:val="004750FE"/>
    <w:rsid w:val="004759BD"/>
    <w:rsid w:val="004762CD"/>
    <w:rsid w:val="004770F5"/>
    <w:rsid w:val="004804AD"/>
    <w:rsid w:val="00480EA4"/>
    <w:rsid w:val="0048285F"/>
    <w:rsid w:val="004831DC"/>
    <w:rsid w:val="00483BA4"/>
    <w:rsid w:val="00483DEB"/>
    <w:rsid w:val="004942DA"/>
    <w:rsid w:val="004956B9"/>
    <w:rsid w:val="00495AFA"/>
    <w:rsid w:val="004966AE"/>
    <w:rsid w:val="00496D4E"/>
    <w:rsid w:val="00497AEF"/>
    <w:rsid w:val="00497B79"/>
    <w:rsid w:val="004A303C"/>
    <w:rsid w:val="004A3E47"/>
    <w:rsid w:val="004A5324"/>
    <w:rsid w:val="004B182A"/>
    <w:rsid w:val="004B2B53"/>
    <w:rsid w:val="004B2DE0"/>
    <w:rsid w:val="004B2E7C"/>
    <w:rsid w:val="004B33AB"/>
    <w:rsid w:val="004B5824"/>
    <w:rsid w:val="004B59C6"/>
    <w:rsid w:val="004B6748"/>
    <w:rsid w:val="004B6923"/>
    <w:rsid w:val="004B6FAB"/>
    <w:rsid w:val="004C0461"/>
    <w:rsid w:val="004C3F87"/>
    <w:rsid w:val="004C43B4"/>
    <w:rsid w:val="004C44F0"/>
    <w:rsid w:val="004C4E0C"/>
    <w:rsid w:val="004C5DAD"/>
    <w:rsid w:val="004C5DC9"/>
    <w:rsid w:val="004C65A8"/>
    <w:rsid w:val="004C6872"/>
    <w:rsid w:val="004C6BD9"/>
    <w:rsid w:val="004C722B"/>
    <w:rsid w:val="004D0700"/>
    <w:rsid w:val="004D0ECE"/>
    <w:rsid w:val="004D152C"/>
    <w:rsid w:val="004D1DE9"/>
    <w:rsid w:val="004D282F"/>
    <w:rsid w:val="004D4CD2"/>
    <w:rsid w:val="004D55D7"/>
    <w:rsid w:val="004D6275"/>
    <w:rsid w:val="004D6A32"/>
    <w:rsid w:val="004D7E93"/>
    <w:rsid w:val="004E2421"/>
    <w:rsid w:val="004E28BE"/>
    <w:rsid w:val="004E360C"/>
    <w:rsid w:val="004E3E02"/>
    <w:rsid w:val="004E3FB2"/>
    <w:rsid w:val="004E50BE"/>
    <w:rsid w:val="004E58A5"/>
    <w:rsid w:val="004E77D3"/>
    <w:rsid w:val="004F0D86"/>
    <w:rsid w:val="004F0F26"/>
    <w:rsid w:val="004F45EC"/>
    <w:rsid w:val="004F4748"/>
    <w:rsid w:val="004F6398"/>
    <w:rsid w:val="004F6405"/>
    <w:rsid w:val="0050076B"/>
    <w:rsid w:val="00501499"/>
    <w:rsid w:val="005016D8"/>
    <w:rsid w:val="005022CE"/>
    <w:rsid w:val="00510246"/>
    <w:rsid w:val="00511015"/>
    <w:rsid w:val="00511195"/>
    <w:rsid w:val="00511DB3"/>
    <w:rsid w:val="005129AF"/>
    <w:rsid w:val="00514C8B"/>
    <w:rsid w:val="00515264"/>
    <w:rsid w:val="00515A94"/>
    <w:rsid w:val="005173E6"/>
    <w:rsid w:val="00520740"/>
    <w:rsid w:val="005210BB"/>
    <w:rsid w:val="005224A5"/>
    <w:rsid w:val="0052423A"/>
    <w:rsid w:val="00525456"/>
    <w:rsid w:val="00526670"/>
    <w:rsid w:val="00530A9D"/>
    <w:rsid w:val="0053147D"/>
    <w:rsid w:val="00531606"/>
    <w:rsid w:val="0053225C"/>
    <w:rsid w:val="00534785"/>
    <w:rsid w:val="00534C36"/>
    <w:rsid w:val="00535213"/>
    <w:rsid w:val="005358D8"/>
    <w:rsid w:val="00535CE0"/>
    <w:rsid w:val="00536C9F"/>
    <w:rsid w:val="00537FC5"/>
    <w:rsid w:val="00542ABE"/>
    <w:rsid w:val="00542BCB"/>
    <w:rsid w:val="00542DC1"/>
    <w:rsid w:val="00542F91"/>
    <w:rsid w:val="00544AD6"/>
    <w:rsid w:val="00545005"/>
    <w:rsid w:val="00545107"/>
    <w:rsid w:val="005459EC"/>
    <w:rsid w:val="005479BF"/>
    <w:rsid w:val="0055155C"/>
    <w:rsid w:val="005517EE"/>
    <w:rsid w:val="00552456"/>
    <w:rsid w:val="00552517"/>
    <w:rsid w:val="00552E8D"/>
    <w:rsid w:val="005541BE"/>
    <w:rsid w:val="00554814"/>
    <w:rsid w:val="005573F1"/>
    <w:rsid w:val="005576C0"/>
    <w:rsid w:val="00560B25"/>
    <w:rsid w:val="005617F6"/>
    <w:rsid w:val="005622CA"/>
    <w:rsid w:val="00562D72"/>
    <w:rsid w:val="00563428"/>
    <w:rsid w:val="0056423E"/>
    <w:rsid w:val="00564FF3"/>
    <w:rsid w:val="00565BCD"/>
    <w:rsid w:val="00566184"/>
    <w:rsid w:val="005667BC"/>
    <w:rsid w:val="005674C3"/>
    <w:rsid w:val="0057025B"/>
    <w:rsid w:val="00571732"/>
    <w:rsid w:val="0057341A"/>
    <w:rsid w:val="00573500"/>
    <w:rsid w:val="00574D15"/>
    <w:rsid w:val="005813AF"/>
    <w:rsid w:val="00581CEC"/>
    <w:rsid w:val="0058247A"/>
    <w:rsid w:val="00582DE0"/>
    <w:rsid w:val="005861D3"/>
    <w:rsid w:val="00587911"/>
    <w:rsid w:val="0059083D"/>
    <w:rsid w:val="00594A42"/>
    <w:rsid w:val="00594E68"/>
    <w:rsid w:val="005956AD"/>
    <w:rsid w:val="005A0493"/>
    <w:rsid w:val="005A0869"/>
    <w:rsid w:val="005A678B"/>
    <w:rsid w:val="005A67C9"/>
    <w:rsid w:val="005A6C00"/>
    <w:rsid w:val="005A78DD"/>
    <w:rsid w:val="005A7CB5"/>
    <w:rsid w:val="005A7F47"/>
    <w:rsid w:val="005B0575"/>
    <w:rsid w:val="005B0C4C"/>
    <w:rsid w:val="005B7D0B"/>
    <w:rsid w:val="005C155F"/>
    <w:rsid w:val="005C1C72"/>
    <w:rsid w:val="005C55E1"/>
    <w:rsid w:val="005C5856"/>
    <w:rsid w:val="005C60A1"/>
    <w:rsid w:val="005D02EF"/>
    <w:rsid w:val="005D1298"/>
    <w:rsid w:val="005D4337"/>
    <w:rsid w:val="005D4F96"/>
    <w:rsid w:val="005D58AC"/>
    <w:rsid w:val="005D633A"/>
    <w:rsid w:val="005E0162"/>
    <w:rsid w:val="005E1CF7"/>
    <w:rsid w:val="005E205B"/>
    <w:rsid w:val="005E476B"/>
    <w:rsid w:val="005E48F4"/>
    <w:rsid w:val="005E495C"/>
    <w:rsid w:val="005E58A3"/>
    <w:rsid w:val="005F1528"/>
    <w:rsid w:val="005F2661"/>
    <w:rsid w:val="005F4FA9"/>
    <w:rsid w:val="005F5A33"/>
    <w:rsid w:val="005F6FB7"/>
    <w:rsid w:val="00600C82"/>
    <w:rsid w:val="00602B8E"/>
    <w:rsid w:val="006035B1"/>
    <w:rsid w:val="00603E4E"/>
    <w:rsid w:val="006040FF"/>
    <w:rsid w:val="00605C4D"/>
    <w:rsid w:val="00607161"/>
    <w:rsid w:val="00607FFD"/>
    <w:rsid w:val="006103F8"/>
    <w:rsid w:val="006105FF"/>
    <w:rsid w:val="006115B1"/>
    <w:rsid w:val="00611B30"/>
    <w:rsid w:val="00612641"/>
    <w:rsid w:val="006169DF"/>
    <w:rsid w:val="00622204"/>
    <w:rsid w:val="00622C3F"/>
    <w:rsid w:val="00624F23"/>
    <w:rsid w:val="0062557F"/>
    <w:rsid w:val="00625854"/>
    <w:rsid w:val="00626D15"/>
    <w:rsid w:val="00627B18"/>
    <w:rsid w:val="00631EBF"/>
    <w:rsid w:val="00635E34"/>
    <w:rsid w:val="00636ADA"/>
    <w:rsid w:val="006372A7"/>
    <w:rsid w:val="006400B9"/>
    <w:rsid w:val="0064114D"/>
    <w:rsid w:val="006425FD"/>
    <w:rsid w:val="00643323"/>
    <w:rsid w:val="00643619"/>
    <w:rsid w:val="00643B6D"/>
    <w:rsid w:val="00646A82"/>
    <w:rsid w:val="00650128"/>
    <w:rsid w:val="006502C3"/>
    <w:rsid w:val="006518D1"/>
    <w:rsid w:val="00652715"/>
    <w:rsid w:val="006537EF"/>
    <w:rsid w:val="00656932"/>
    <w:rsid w:val="00656D1D"/>
    <w:rsid w:val="00656D65"/>
    <w:rsid w:val="00657E2A"/>
    <w:rsid w:val="006605F4"/>
    <w:rsid w:val="00660DF2"/>
    <w:rsid w:val="00660FE7"/>
    <w:rsid w:val="0066127D"/>
    <w:rsid w:val="006613DF"/>
    <w:rsid w:val="00664AAE"/>
    <w:rsid w:val="00664E41"/>
    <w:rsid w:val="006654BA"/>
    <w:rsid w:val="006659E3"/>
    <w:rsid w:val="006665EB"/>
    <w:rsid w:val="0066766D"/>
    <w:rsid w:val="00667C6B"/>
    <w:rsid w:val="00672193"/>
    <w:rsid w:val="0067446C"/>
    <w:rsid w:val="00674EE7"/>
    <w:rsid w:val="00680F6B"/>
    <w:rsid w:val="00683394"/>
    <w:rsid w:val="0068576B"/>
    <w:rsid w:val="00685894"/>
    <w:rsid w:val="00686E76"/>
    <w:rsid w:val="0068746A"/>
    <w:rsid w:val="00690E8F"/>
    <w:rsid w:val="00693762"/>
    <w:rsid w:val="00694405"/>
    <w:rsid w:val="00694D1F"/>
    <w:rsid w:val="0069513C"/>
    <w:rsid w:val="00695C51"/>
    <w:rsid w:val="00695EDB"/>
    <w:rsid w:val="006969C1"/>
    <w:rsid w:val="006A03CF"/>
    <w:rsid w:val="006A0CD8"/>
    <w:rsid w:val="006A120B"/>
    <w:rsid w:val="006A14DF"/>
    <w:rsid w:val="006A2170"/>
    <w:rsid w:val="006A2509"/>
    <w:rsid w:val="006A2644"/>
    <w:rsid w:val="006A34C0"/>
    <w:rsid w:val="006A6BE9"/>
    <w:rsid w:val="006A75E8"/>
    <w:rsid w:val="006B027A"/>
    <w:rsid w:val="006B0CCA"/>
    <w:rsid w:val="006B1D74"/>
    <w:rsid w:val="006B2112"/>
    <w:rsid w:val="006B2B33"/>
    <w:rsid w:val="006B79ED"/>
    <w:rsid w:val="006B7C2E"/>
    <w:rsid w:val="006C0C6E"/>
    <w:rsid w:val="006C1690"/>
    <w:rsid w:val="006C1DC5"/>
    <w:rsid w:val="006C222A"/>
    <w:rsid w:val="006C3136"/>
    <w:rsid w:val="006C35B9"/>
    <w:rsid w:val="006C5DD4"/>
    <w:rsid w:val="006C62A4"/>
    <w:rsid w:val="006C724E"/>
    <w:rsid w:val="006D3358"/>
    <w:rsid w:val="006D42AD"/>
    <w:rsid w:val="006D6EF5"/>
    <w:rsid w:val="006E171A"/>
    <w:rsid w:val="006E1A79"/>
    <w:rsid w:val="006E223F"/>
    <w:rsid w:val="006E3731"/>
    <w:rsid w:val="006E4498"/>
    <w:rsid w:val="006E4A2E"/>
    <w:rsid w:val="006E4FD1"/>
    <w:rsid w:val="006E5CC1"/>
    <w:rsid w:val="006E73DF"/>
    <w:rsid w:val="006F0136"/>
    <w:rsid w:val="006F0D8B"/>
    <w:rsid w:val="006F18E6"/>
    <w:rsid w:val="006F1914"/>
    <w:rsid w:val="006F298A"/>
    <w:rsid w:val="006F3A89"/>
    <w:rsid w:val="007018EE"/>
    <w:rsid w:val="00702CE8"/>
    <w:rsid w:val="00702CEA"/>
    <w:rsid w:val="00702EBC"/>
    <w:rsid w:val="00704B0A"/>
    <w:rsid w:val="00704CE6"/>
    <w:rsid w:val="00705317"/>
    <w:rsid w:val="00705723"/>
    <w:rsid w:val="00706576"/>
    <w:rsid w:val="00706EEF"/>
    <w:rsid w:val="007071F1"/>
    <w:rsid w:val="00707C73"/>
    <w:rsid w:val="00707C80"/>
    <w:rsid w:val="0071073D"/>
    <w:rsid w:val="00711C06"/>
    <w:rsid w:val="00713D54"/>
    <w:rsid w:val="00713E5D"/>
    <w:rsid w:val="00714542"/>
    <w:rsid w:val="0071674A"/>
    <w:rsid w:val="0071696B"/>
    <w:rsid w:val="007203D7"/>
    <w:rsid w:val="00720651"/>
    <w:rsid w:val="00721BFE"/>
    <w:rsid w:val="00723952"/>
    <w:rsid w:val="00723B20"/>
    <w:rsid w:val="00724008"/>
    <w:rsid w:val="007240BA"/>
    <w:rsid w:val="00724900"/>
    <w:rsid w:val="007258BD"/>
    <w:rsid w:val="00725CF5"/>
    <w:rsid w:val="007262C7"/>
    <w:rsid w:val="00730BDC"/>
    <w:rsid w:val="00730F33"/>
    <w:rsid w:val="00731505"/>
    <w:rsid w:val="00732290"/>
    <w:rsid w:val="007326A2"/>
    <w:rsid w:val="00733892"/>
    <w:rsid w:val="0073558E"/>
    <w:rsid w:val="00736F22"/>
    <w:rsid w:val="007407D7"/>
    <w:rsid w:val="0074084F"/>
    <w:rsid w:val="00742D85"/>
    <w:rsid w:val="00743B09"/>
    <w:rsid w:val="00744423"/>
    <w:rsid w:val="00744538"/>
    <w:rsid w:val="007455F5"/>
    <w:rsid w:val="007461CF"/>
    <w:rsid w:val="00751427"/>
    <w:rsid w:val="00760D21"/>
    <w:rsid w:val="007617EE"/>
    <w:rsid w:val="00761B16"/>
    <w:rsid w:val="007627C0"/>
    <w:rsid w:val="00763510"/>
    <w:rsid w:val="007651DA"/>
    <w:rsid w:val="00766868"/>
    <w:rsid w:val="00767A6B"/>
    <w:rsid w:val="00767BA4"/>
    <w:rsid w:val="00775CDE"/>
    <w:rsid w:val="007775A2"/>
    <w:rsid w:val="007779A6"/>
    <w:rsid w:val="00777CB0"/>
    <w:rsid w:val="00777F93"/>
    <w:rsid w:val="00781C2E"/>
    <w:rsid w:val="00782277"/>
    <w:rsid w:val="00782730"/>
    <w:rsid w:val="00783EBB"/>
    <w:rsid w:val="00784464"/>
    <w:rsid w:val="00786326"/>
    <w:rsid w:val="007863C2"/>
    <w:rsid w:val="007863F1"/>
    <w:rsid w:val="00786824"/>
    <w:rsid w:val="00790CE2"/>
    <w:rsid w:val="0079143A"/>
    <w:rsid w:val="00792046"/>
    <w:rsid w:val="00792E31"/>
    <w:rsid w:val="00793333"/>
    <w:rsid w:val="00794688"/>
    <w:rsid w:val="00794F7F"/>
    <w:rsid w:val="007951B7"/>
    <w:rsid w:val="0079544E"/>
    <w:rsid w:val="00796864"/>
    <w:rsid w:val="00796EB9"/>
    <w:rsid w:val="007A17C2"/>
    <w:rsid w:val="007A1A02"/>
    <w:rsid w:val="007A2AC0"/>
    <w:rsid w:val="007A42BA"/>
    <w:rsid w:val="007A4E73"/>
    <w:rsid w:val="007A5095"/>
    <w:rsid w:val="007A6B98"/>
    <w:rsid w:val="007A75D7"/>
    <w:rsid w:val="007B1456"/>
    <w:rsid w:val="007B1680"/>
    <w:rsid w:val="007B17FE"/>
    <w:rsid w:val="007B234F"/>
    <w:rsid w:val="007B31D6"/>
    <w:rsid w:val="007B3372"/>
    <w:rsid w:val="007B389E"/>
    <w:rsid w:val="007B4601"/>
    <w:rsid w:val="007B4C18"/>
    <w:rsid w:val="007B5B5E"/>
    <w:rsid w:val="007B638D"/>
    <w:rsid w:val="007B686B"/>
    <w:rsid w:val="007B7BA3"/>
    <w:rsid w:val="007C0601"/>
    <w:rsid w:val="007C0D8F"/>
    <w:rsid w:val="007C0DC4"/>
    <w:rsid w:val="007C1791"/>
    <w:rsid w:val="007C20B4"/>
    <w:rsid w:val="007C304C"/>
    <w:rsid w:val="007C4727"/>
    <w:rsid w:val="007C4CA3"/>
    <w:rsid w:val="007C6FBF"/>
    <w:rsid w:val="007C70B2"/>
    <w:rsid w:val="007D123F"/>
    <w:rsid w:val="007D2301"/>
    <w:rsid w:val="007D4DA0"/>
    <w:rsid w:val="007D527C"/>
    <w:rsid w:val="007D7E66"/>
    <w:rsid w:val="007E0C25"/>
    <w:rsid w:val="007E0F4C"/>
    <w:rsid w:val="007E21EB"/>
    <w:rsid w:val="007E3821"/>
    <w:rsid w:val="007E3B2B"/>
    <w:rsid w:val="007E3CAC"/>
    <w:rsid w:val="007E4B1F"/>
    <w:rsid w:val="007E77EA"/>
    <w:rsid w:val="007F27E0"/>
    <w:rsid w:val="007F3479"/>
    <w:rsid w:val="007F6A41"/>
    <w:rsid w:val="007F79A4"/>
    <w:rsid w:val="007F7EDC"/>
    <w:rsid w:val="00800163"/>
    <w:rsid w:val="0080037C"/>
    <w:rsid w:val="0080164C"/>
    <w:rsid w:val="00801C40"/>
    <w:rsid w:val="0080395D"/>
    <w:rsid w:val="00805152"/>
    <w:rsid w:val="008055F3"/>
    <w:rsid w:val="00805900"/>
    <w:rsid w:val="008065A1"/>
    <w:rsid w:val="0080694C"/>
    <w:rsid w:val="008121DD"/>
    <w:rsid w:val="00812F96"/>
    <w:rsid w:val="00813664"/>
    <w:rsid w:val="008139AB"/>
    <w:rsid w:val="00813D5F"/>
    <w:rsid w:val="00813E6E"/>
    <w:rsid w:val="008179D5"/>
    <w:rsid w:val="00817EDA"/>
    <w:rsid w:val="008241D8"/>
    <w:rsid w:val="008242F5"/>
    <w:rsid w:val="00824C7E"/>
    <w:rsid w:val="0082532A"/>
    <w:rsid w:val="00825A45"/>
    <w:rsid w:val="00825F63"/>
    <w:rsid w:val="00827003"/>
    <w:rsid w:val="008306EC"/>
    <w:rsid w:val="008329B4"/>
    <w:rsid w:val="00833AD0"/>
    <w:rsid w:val="00834AA6"/>
    <w:rsid w:val="00837CD9"/>
    <w:rsid w:val="00841285"/>
    <w:rsid w:val="00845CC4"/>
    <w:rsid w:val="008460B6"/>
    <w:rsid w:val="0084677A"/>
    <w:rsid w:val="00846D3F"/>
    <w:rsid w:val="00850B49"/>
    <w:rsid w:val="00850B61"/>
    <w:rsid w:val="00850D44"/>
    <w:rsid w:val="00851C8C"/>
    <w:rsid w:val="008521B4"/>
    <w:rsid w:val="0085241F"/>
    <w:rsid w:val="00853052"/>
    <w:rsid w:val="008550F0"/>
    <w:rsid w:val="00856404"/>
    <w:rsid w:val="008605B7"/>
    <w:rsid w:val="008628E3"/>
    <w:rsid w:val="008629CF"/>
    <w:rsid w:val="00862FE8"/>
    <w:rsid w:val="00863693"/>
    <w:rsid w:val="00864793"/>
    <w:rsid w:val="00865FD5"/>
    <w:rsid w:val="00866605"/>
    <w:rsid w:val="0087070C"/>
    <w:rsid w:val="00871764"/>
    <w:rsid w:val="00872683"/>
    <w:rsid w:val="00876AE2"/>
    <w:rsid w:val="00877839"/>
    <w:rsid w:val="00880C6D"/>
    <w:rsid w:val="0088105B"/>
    <w:rsid w:val="00881418"/>
    <w:rsid w:val="00881B4C"/>
    <w:rsid w:val="00882619"/>
    <w:rsid w:val="008826E6"/>
    <w:rsid w:val="00883261"/>
    <w:rsid w:val="008851BD"/>
    <w:rsid w:val="008860A7"/>
    <w:rsid w:val="00887223"/>
    <w:rsid w:val="0088781A"/>
    <w:rsid w:val="00890323"/>
    <w:rsid w:val="00890F0D"/>
    <w:rsid w:val="008926B5"/>
    <w:rsid w:val="008926FB"/>
    <w:rsid w:val="008927CE"/>
    <w:rsid w:val="00893F65"/>
    <w:rsid w:val="008955A8"/>
    <w:rsid w:val="00897DD0"/>
    <w:rsid w:val="008A0A58"/>
    <w:rsid w:val="008A18EF"/>
    <w:rsid w:val="008A54F4"/>
    <w:rsid w:val="008A5533"/>
    <w:rsid w:val="008A5716"/>
    <w:rsid w:val="008B0B36"/>
    <w:rsid w:val="008B1289"/>
    <w:rsid w:val="008B1638"/>
    <w:rsid w:val="008B1642"/>
    <w:rsid w:val="008B3166"/>
    <w:rsid w:val="008B3F71"/>
    <w:rsid w:val="008B5123"/>
    <w:rsid w:val="008C233D"/>
    <w:rsid w:val="008C4800"/>
    <w:rsid w:val="008C64FB"/>
    <w:rsid w:val="008C7B4B"/>
    <w:rsid w:val="008D01F3"/>
    <w:rsid w:val="008D1965"/>
    <w:rsid w:val="008D196B"/>
    <w:rsid w:val="008D2B5E"/>
    <w:rsid w:val="008D2E42"/>
    <w:rsid w:val="008D435F"/>
    <w:rsid w:val="008D62C1"/>
    <w:rsid w:val="008D6858"/>
    <w:rsid w:val="008E221A"/>
    <w:rsid w:val="008E2B0D"/>
    <w:rsid w:val="008E2CFC"/>
    <w:rsid w:val="008E2D44"/>
    <w:rsid w:val="008E386E"/>
    <w:rsid w:val="008E508F"/>
    <w:rsid w:val="008E567E"/>
    <w:rsid w:val="008E6211"/>
    <w:rsid w:val="008E671C"/>
    <w:rsid w:val="008F2666"/>
    <w:rsid w:val="008F302E"/>
    <w:rsid w:val="008F3CFE"/>
    <w:rsid w:val="008F4373"/>
    <w:rsid w:val="008F45AA"/>
    <w:rsid w:val="008F50CA"/>
    <w:rsid w:val="008F5995"/>
    <w:rsid w:val="008F62E0"/>
    <w:rsid w:val="008F656B"/>
    <w:rsid w:val="00900B57"/>
    <w:rsid w:val="00900F64"/>
    <w:rsid w:val="009015B1"/>
    <w:rsid w:val="009023EC"/>
    <w:rsid w:val="00903AD7"/>
    <w:rsid w:val="00903B5B"/>
    <w:rsid w:val="00905115"/>
    <w:rsid w:val="00905D0A"/>
    <w:rsid w:val="00906F63"/>
    <w:rsid w:val="009071A0"/>
    <w:rsid w:val="009079E3"/>
    <w:rsid w:val="00910DFA"/>
    <w:rsid w:val="009114D7"/>
    <w:rsid w:val="00911562"/>
    <w:rsid w:val="00912A69"/>
    <w:rsid w:val="0091308E"/>
    <w:rsid w:val="0091417E"/>
    <w:rsid w:val="00914C99"/>
    <w:rsid w:val="009165C0"/>
    <w:rsid w:val="0091720E"/>
    <w:rsid w:val="009200DC"/>
    <w:rsid w:val="0092213A"/>
    <w:rsid w:val="009227B8"/>
    <w:rsid w:val="00922841"/>
    <w:rsid w:val="0092341B"/>
    <w:rsid w:val="00924AC1"/>
    <w:rsid w:val="009259F4"/>
    <w:rsid w:val="00927045"/>
    <w:rsid w:val="00930296"/>
    <w:rsid w:val="00930B0E"/>
    <w:rsid w:val="009317C8"/>
    <w:rsid w:val="009324D8"/>
    <w:rsid w:val="0093274B"/>
    <w:rsid w:val="00932D0D"/>
    <w:rsid w:val="0093596A"/>
    <w:rsid w:val="00936C54"/>
    <w:rsid w:val="009418CB"/>
    <w:rsid w:val="00941EDF"/>
    <w:rsid w:val="00941F0B"/>
    <w:rsid w:val="009428BD"/>
    <w:rsid w:val="00943255"/>
    <w:rsid w:val="00945CFF"/>
    <w:rsid w:val="00945E21"/>
    <w:rsid w:val="00945F4C"/>
    <w:rsid w:val="00947452"/>
    <w:rsid w:val="00947EEA"/>
    <w:rsid w:val="009513A3"/>
    <w:rsid w:val="009518DF"/>
    <w:rsid w:val="00953602"/>
    <w:rsid w:val="00953753"/>
    <w:rsid w:val="00953B7D"/>
    <w:rsid w:val="00954E56"/>
    <w:rsid w:val="00955B2F"/>
    <w:rsid w:val="00955B5C"/>
    <w:rsid w:val="00955E87"/>
    <w:rsid w:val="00957AFC"/>
    <w:rsid w:val="00965BEC"/>
    <w:rsid w:val="00965C2F"/>
    <w:rsid w:val="0097095F"/>
    <w:rsid w:val="00972E63"/>
    <w:rsid w:val="00974438"/>
    <w:rsid w:val="00974597"/>
    <w:rsid w:val="009762B4"/>
    <w:rsid w:val="009777CB"/>
    <w:rsid w:val="00980700"/>
    <w:rsid w:val="009813BA"/>
    <w:rsid w:val="00981CA7"/>
    <w:rsid w:val="0098214F"/>
    <w:rsid w:val="00984C17"/>
    <w:rsid w:val="00985104"/>
    <w:rsid w:val="00985527"/>
    <w:rsid w:val="0098612D"/>
    <w:rsid w:val="009871ED"/>
    <w:rsid w:val="00990468"/>
    <w:rsid w:val="00990602"/>
    <w:rsid w:val="00990A89"/>
    <w:rsid w:val="00991EA9"/>
    <w:rsid w:val="0099277D"/>
    <w:rsid w:val="00992B79"/>
    <w:rsid w:val="00992BDA"/>
    <w:rsid w:val="00993B7D"/>
    <w:rsid w:val="00994D26"/>
    <w:rsid w:val="00995D0C"/>
    <w:rsid w:val="00996773"/>
    <w:rsid w:val="00997291"/>
    <w:rsid w:val="00997E38"/>
    <w:rsid w:val="009A10D2"/>
    <w:rsid w:val="009A3B58"/>
    <w:rsid w:val="009A6438"/>
    <w:rsid w:val="009B0095"/>
    <w:rsid w:val="009B0381"/>
    <w:rsid w:val="009B14E0"/>
    <w:rsid w:val="009B33B7"/>
    <w:rsid w:val="009B3427"/>
    <w:rsid w:val="009B5086"/>
    <w:rsid w:val="009B5A17"/>
    <w:rsid w:val="009B6990"/>
    <w:rsid w:val="009B6DF0"/>
    <w:rsid w:val="009B7675"/>
    <w:rsid w:val="009C086F"/>
    <w:rsid w:val="009C1882"/>
    <w:rsid w:val="009C310C"/>
    <w:rsid w:val="009C3920"/>
    <w:rsid w:val="009C452D"/>
    <w:rsid w:val="009C480F"/>
    <w:rsid w:val="009C5B2E"/>
    <w:rsid w:val="009C621E"/>
    <w:rsid w:val="009C6CA4"/>
    <w:rsid w:val="009D0117"/>
    <w:rsid w:val="009D0D8F"/>
    <w:rsid w:val="009D1FAD"/>
    <w:rsid w:val="009D2396"/>
    <w:rsid w:val="009D34AF"/>
    <w:rsid w:val="009D3685"/>
    <w:rsid w:val="009D4652"/>
    <w:rsid w:val="009D5660"/>
    <w:rsid w:val="009D6FF1"/>
    <w:rsid w:val="009D7B46"/>
    <w:rsid w:val="009E0F21"/>
    <w:rsid w:val="009E2B9D"/>
    <w:rsid w:val="009E31EE"/>
    <w:rsid w:val="009E419D"/>
    <w:rsid w:val="009E5EDA"/>
    <w:rsid w:val="009E684C"/>
    <w:rsid w:val="009E6A88"/>
    <w:rsid w:val="009F2577"/>
    <w:rsid w:val="009F25EB"/>
    <w:rsid w:val="009F396A"/>
    <w:rsid w:val="009F3B26"/>
    <w:rsid w:val="009F54B9"/>
    <w:rsid w:val="009F6E5E"/>
    <w:rsid w:val="009F743F"/>
    <w:rsid w:val="009F7EE4"/>
    <w:rsid w:val="00A00D41"/>
    <w:rsid w:val="00A0223D"/>
    <w:rsid w:val="00A026A9"/>
    <w:rsid w:val="00A03BAE"/>
    <w:rsid w:val="00A03E75"/>
    <w:rsid w:val="00A042F6"/>
    <w:rsid w:val="00A04CC8"/>
    <w:rsid w:val="00A05DAF"/>
    <w:rsid w:val="00A0676D"/>
    <w:rsid w:val="00A06CC4"/>
    <w:rsid w:val="00A07CA9"/>
    <w:rsid w:val="00A10146"/>
    <w:rsid w:val="00A1045E"/>
    <w:rsid w:val="00A10AEE"/>
    <w:rsid w:val="00A1125A"/>
    <w:rsid w:val="00A122E5"/>
    <w:rsid w:val="00A12AB4"/>
    <w:rsid w:val="00A15B62"/>
    <w:rsid w:val="00A16479"/>
    <w:rsid w:val="00A17A9B"/>
    <w:rsid w:val="00A17F4A"/>
    <w:rsid w:val="00A20A8C"/>
    <w:rsid w:val="00A20CD8"/>
    <w:rsid w:val="00A217FE"/>
    <w:rsid w:val="00A222B0"/>
    <w:rsid w:val="00A225CC"/>
    <w:rsid w:val="00A23240"/>
    <w:rsid w:val="00A23697"/>
    <w:rsid w:val="00A23E73"/>
    <w:rsid w:val="00A24EFE"/>
    <w:rsid w:val="00A265E5"/>
    <w:rsid w:val="00A26751"/>
    <w:rsid w:val="00A27609"/>
    <w:rsid w:val="00A27FF3"/>
    <w:rsid w:val="00A31858"/>
    <w:rsid w:val="00A330CC"/>
    <w:rsid w:val="00A34D3F"/>
    <w:rsid w:val="00A35613"/>
    <w:rsid w:val="00A3771C"/>
    <w:rsid w:val="00A40187"/>
    <w:rsid w:val="00A404E7"/>
    <w:rsid w:val="00A4076E"/>
    <w:rsid w:val="00A409A8"/>
    <w:rsid w:val="00A43546"/>
    <w:rsid w:val="00A4497F"/>
    <w:rsid w:val="00A45DA3"/>
    <w:rsid w:val="00A47C50"/>
    <w:rsid w:val="00A50063"/>
    <w:rsid w:val="00A50390"/>
    <w:rsid w:val="00A51CA7"/>
    <w:rsid w:val="00A541A0"/>
    <w:rsid w:val="00A545D0"/>
    <w:rsid w:val="00A545F8"/>
    <w:rsid w:val="00A554BF"/>
    <w:rsid w:val="00A55BFF"/>
    <w:rsid w:val="00A56CD1"/>
    <w:rsid w:val="00A5784E"/>
    <w:rsid w:val="00A60067"/>
    <w:rsid w:val="00A6359B"/>
    <w:rsid w:val="00A64FEB"/>
    <w:rsid w:val="00A66309"/>
    <w:rsid w:val="00A67302"/>
    <w:rsid w:val="00A7048C"/>
    <w:rsid w:val="00A7070B"/>
    <w:rsid w:val="00A7119B"/>
    <w:rsid w:val="00A72EDD"/>
    <w:rsid w:val="00A75138"/>
    <w:rsid w:val="00A77521"/>
    <w:rsid w:val="00A80696"/>
    <w:rsid w:val="00A80B89"/>
    <w:rsid w:val="00A8182F"/>
    <w:rsid w:val="00A82260"/>
    <w:rsid w:val="00A875B9"/>
    <w:rsid w:val="00A904C6"/>
    <w:rsid w:val="00A91828"/>
    <w:rsid w:val="00A925C6"/>
    <w:rsid w:val="00A93428"/>
    <w:rsid w:val="00A93C2E"/>
    <w:rsid w:val="00A94639"/>
    <w:rsid w:val="00A96449"/>
    <w:rsid w:val="00A96661"/>
    <w:rsid w:val="00A97331"/>
    <w:rsid w:val="00AA09B0"/>
    <w:rsid w:val="00AA0A59"/>
    <w:rsid w:val="00AA21D5"/>
    <w:rsid w:val="00AA2469"/>
    <w:rsid w:val="00AA639A"/>
    <w:rsid w:val="00AA6D89"/>
    <w:rsid w:val="00AA74B0"/>
    <w:rsid w:val="00AA7706"/>
    <w:rsid w:val="00AB1748"/>
    <w:rsid w:val="00AB266D"/>
    <w:rsid w:val="00AB296D"/>
    <w:rsid w:val="00AB4F10"/>
    <w:rsid w:val="00AB55A0"/>
    <w:rsid w:val="00AC00C7"/>
    <w:rsid w:val="00AC02B0"/>
    <w:rsid w:val="00AC210C"/>
    <w:rsid w:val="00AC33B6"/>
    <w:rsid w:val="00AC547B"/>
    <w:rsid w:val="00AC7957"/>
    <w:rsid w:val="00AD0C00"/>
    <w:rsid w:val="00AD1474"/>
    <w:rsid w:val="00AD2110"/>
    <w:rsid w:val="00AD6B66"/>
    <w:rsid w:val="00AE0261"/>
    <w:rsid w:val="00AE0604"/>
    <w:rsid w:val="00AE29C0"/>
    <w:rsid w:val="00AE2B68"/>
    <w:rsid w:val="00AE4B1E"/>
    <w:rsid w:val="00AE4FAA"/>
    <w:rsid w:val="00AF019B"/>
    <w:rsid w:val="00AF0A41"/>
    <w:rsid w:val="00AF0EFF"/>
    <w:rsid w:val="00AF1174"/>
    <w:rsid w:val="00AF17AE"/>
    <w:rsid w:val="00AF1A01"/>
    <w:rsid w:val="00AF34C0"/>
    <w:rsid w:val="00AF3B26"/>
    <w:rsid w:val="00AF3FFA"/>
    <w:rsid w:val="00AF4962"/>
    <w:rsid w:val="00AF5177"/>
    <w:rsid w:val="00AF6270"/>
    <w:rsid w:val="00AF7D26"/>
    <w:rsid w:val="00B0147C"/>
    <w:rsid w:val="00B05994"/>
    <w:rsid w:val="00B062DE"/>
    <w:rsid w:val="00B06A5A"/>
    <w:rsid w:val="00B06BD6"/>
    <w:rsid w:val="00B10C98"/>
    <w:rsid w:val="00B11219"/>
    <w:rsid w:val="00B13CE1"/>
    <w:rsid w:val="00B149CB"/>
    <w:rsid w:val="00B157EB"/>
    <w:rsid w:val="00B15A96"/>
    <w:rsid w:val="00B15CDF"/>
    <w:rsid w:val="00B17498"/>
    <w:rsid w:val="00B20052"/>
    <w:rsid w:val="00B21505"/>
    <w:rsid w:val="00B216DA"/>
    <w:rsid w:val="00B23CCB"/>
    <w:rsid w:val="00B23D76"/>
    <w:rsid w:val="00B24E18"/>
    <w:rsid w:val="00B2552F"/>
    <w:rsid w:val="00B25821"/>
    <w:rsid w:val="00B2704D"/>
    <w:rsid w:val="00B303AB"/>
    <w:rsid w:val="00B31796"/>
    <w:rsid w:val="00B3329E"/>
    <w:rsid w:val="00B36F18"/>
    <w:rsid w:val="00B372EB"/>
    <w:rsid w:val="00B40706"/>
    <w:rsid w:val="00B42917"/>
    <w:rsid w:val="00B43511"/>
    <w:rsid w:val="00B43515"/>
    <w:rsid w:val="00B43BCA"/>
    <w:rsid w:val="00B44141"/>
    <w:rsid w:val="00B44262"/>
    <w:rsid w:val="00B44D11"/>
    <w:rsid w:val="00B45FA9"/>
    <w:rsid w:val="00B46473"/>
    <w:rsid w:val="00B479A1"/>
    <w:rsid w:val="00B47DD1"/>
    <w:rsid w:val="00B51A3E"/>
    <w:rsid w:val="00B51D0A"/>
    <w:rsid w:val="00B526D6"/>
    <w:rsid w:val="00B52912"/>
    <w:rsid w:val="00B52E1E"/>
    <w:rsid w:val="00B53605"/>
    <w:rsid w:val="00B53763"/>
    <w:rsid w:val="00B549D4"/>
    <w:rsid w:val="00B55647"/>
    <w:rsid w:val="00B57C88"/>
    <w:rsid w:val="00B624AD"/>
    <w:rsid w:val="00B626EF"/>
    <w:rsid w:val="00B649CD"/>
    <w:rsid w:val="00B64B52"/>
    <w:rsid w:val="00B66006"/>
    <w:rsid w:val="00B66669"/>
    <w:rsid w:val="00B70534"/>
    <w:rsid w:val="00B7147E"/>
    <w:rsid w:val="00B71567"/>
    <w:rsid w:val="00B715C9"/>
    <w:rsid w:val="00B7195C"/>
    <w:rsid w:val="00B724C2"/>
    <w:rsid w:val="00B73786"/>
    <w:rsid w:val="00B770A5"/>
    <w:rsid w:val="00B77980"/>
    <w:rsid w:val="00B803EC"/>
    <w:rsid w:val="00B80943"/>
    <w:rsid w:val="00B8188A"/>
    <w:rsid w:val="00B81939"/>
    <w:rsid w:val="00B83810"/>
    <w:rsid w:val="00B83BCA"/>
    <w:rsid w:val="00B85601"/>
    <w:rsid w:val="00B857C0"/>
    <w:rsid w:val="00B85D9B"/>
    <w:rsid w:val="00B8680A"/>
    <w:rsid w:val="00B87F56"/>
    <w:rsid w:val="00B91FAC"/>
    <w:rsid w:val="00B93C62"/>
    <w:rsid w:val="00B93E39"/>
    <w:rsid w:val="00B96198"/>
    <w:rsid w:val="00BA1598"/>
    <w:rsid w:val="00BA1E14"/>
    <w:rsid w:val="00BA3A58"/>
    <w:rsid w:val="00BA3BB1"/>
    <w:rsid w:val="00BA4526"/>
    <w:rsid w:val="00BA62ED"/>
    <w:rsid w:val="00BA6588"/>
    <w:rsid w:val="00BB189D"/>
    <w:rsid w:val="00BB31AA"/>
    <w:rsid w:val="00BB364B"/>
    <w:rsid w:val="00BB3CDB"/>
    <w:rsid w:val="00BB44DE"/>
    <w:rsid w:val="00BB4EC5"/>
    <w:rsid w:val="00BB6BA0"/>
    <w:rsid w:val="00BB6D7E"/>
    <w:rsid w:val="00BC03A4"/>
    <w:rsid w:val="00BC04F8"/>
    <w:rsid w:val="00BC0F12"/>
    <w:rsid w:val="00BC1373"/>
    <w:rsid w:val="00BC18E5"/>
    <w:rsid w:val="00BC2301"/>
    <w:rsid w:val="00BC2A7C"/>
    <w:rsid w:val="00BC37B9"/>
    <w:rsid w:val="00BC4CDE"/>
    <w:rsid w:val="00BC641E"/>
    <w:rsid w:val="00BC7D05"/>
    <w:rsid w:val="00BC7D47"/>
    <w:rsid w:val="00BD020E"/>
    <w:rsid w:val="00BD08A2"/>
    <w:rsid w:val="00BD3A59"/>
    <w:rsid w:val="00BD4414"/>
    <w:rsid w:val="00BD66D1"/>
    <w:rsid w:val="00BD7885"/>
    <w:rsid w:val="00BE03CE"/>
    <w:rsid w:val="00BE089C"/>
    <w:rsid w:val="00BE08CB"/>
    <w:rsid w:val="00BE0BED"/>
    <w:rsid w:val="00BE3A87"/>
    <w:rsid w:val="00BE5B07"/>
    <w:rsid w:val="00BE661F"/>
    <w:rsid w:val="00BF0E10"/>
    <w:rsid w:val="00BF0F16"/>
    <w:rsid w:val="00BF1F12"/>
    <w:rsid w:val="00BF1F79"/>
    <w:rsid w:val="00BF31F8"/>
    <w:rsid w:val="00BF4F34"/>
    <w:rsid w:val="00C0124E"/>
    <w:rsid w:val="00C01F3B"/>
    <w:rsid w:val="00C035D5"/>
    <w:rsid w:val="00C04899"/>
    <w:rsid w:val="00C05041"/>
    <w:rsid w:val="00C0604D"/>
    <w:rsid w:val="00C06E8C"/>
    <w:rsid w:val="00C10BE1"/>
    <w:rsid w:val="00C10C33"/>
    <w:rsid w:val="00C140C2"/>
    <w:rsid w:val="00C1463D"/>
    <w:rsid w:val="00C14CB3"/>
    <w:rsid w:val="00C15A7D"/>
    <w:rsid w:val="00C15D7B"/>
    <w:rsid w:val="00C163A6"/>
    <w:rsid w:val="00C20860"/>
    <w:rsid w:val="00C2269D"/>
    <w:rsid w:val="00C22E38"/>
    <w:rsid w:val="00C24BF1"/>
    <w:rsid w:val="00C26034"/>
    <w:rsid w:val="00C26806"/>
    <w:rsid w:val="00C278C3"/>
    <w:rsid w:val="00C27A71"/>
    <w:rsid w:val="00C27AFA"/>
    <w:rsid w:val="00C317D2"/>
    <w:rsid w:val="00C3215E"/>
    <w:rsid w:val="00C33AD4"/>
    <w:rsid w:val="00C3645F"/>
    <w:rsid w:val="00C41236"/>
    <w:rsid w:val="00C41803"/>
    <w:rsid w:val="00C4196F"/>
    <w:rsid w:val="00C42417"/>
    <w:rsid w:val="00C42879"/>
    <w:rsid w:val="00C450BC"/>
    <w:rsid w:val="00C45185"/>
    <w:rsid w:val="00C45D32"/>
    <w:rsid w:val="00C45DB6"/>
    <w:rsid w:val="00C463CE"/>
    <w:rsid w:val="00C47C6B"/>
    <w:rsid w:val="00C50079"/>
    <w:rsid w:val="00C500D7"/>
    <w:rsid w:val="00C500F4"/>
    <w:rsid w:val="00C52170"/>
    <w:rsid w:val="00C52749"/>
    <w:rsid w:val="00C52D5E"/>
    <w:rsid w:val="00C53A9E"/>
    <w:rsid w:val="00C54984"/>
    <w:rsid w:val="00C55B00"/>
    <w:rsid w:val="00C57901"/>
    <w:rsid w:val="00C62ACE"/>
    <w:rsid w:val="00C62EBF"/>
    <w:rsid w:val="00C6331D"/>
    <w:rsid w:val="00C63C5D"/>
    <w:rsid w:val="00C660ED"/>
    <w:rsid w:val="00C66A54"/>
    <w:rsid w:val="00C66A8C"/>
    <w:rsid w:val="00C67086"/>
    <w:rsid w:val="00C67253"/>
    <w:rsid w:val="00C675BD"/>
    <w:rsid w:val="00C709C6"/>
    <w:rsid w:val="00C71367"/>
    <w:rsid w:val="00C71884"/>
    <w:rsid w:val="00C71ED4"/>
    <w:rsid w:val="00C731B5"/>
    <w:rsid w:val="00C732D8"/>
    <w:rsid w:val="00C73C50"/>
    <w:rsid w:val="00C74395"/>
    <w:rsid w:val="00C76E42"/>
    <w:rsid w:val="00C7711E"/>
    <w:rsid w:val="00C824DE"/>
    <w:rsid w:val="00C8335B"/>
    <w:rsid w:val="00C83E0F"/>
    <w:rsid w:val="00C8768B"/>
    <w:rsid w:val="00C87C52"/>
    <w:rsid w:val="00C90B86"/>
    <w:rsid w:val="00C925E2"/>
    <w:rsid w:val="00C9324B"/>
    <w:rsid w:val="00C940E4"/>
    <w:rsid w:val="00C95A32"/>
    <w:rsid w:val="00C965C2"/>
    <w:rsid w:val="00C97491"/>
    <w:rsid w:val="00C97D6B"/>
    <w:rsid w:val="00CA0730"/>
    <w:rsid w:val="00CA099A"/>
    <w:rsid w:val="00CA0F07"/>
    <w:rsid w:val="00CA1455"/>
    <w:rsid w:val="00CA1C0F"/>
    <w:rsid w:val="00CA1DD4"/>
    <w:rsid w:val="00CA4225"/>
    <w:rsid w:val="00CA51AF"/>
    <w:rsid w:val="00CA6B0B"/>
    <w:rsid w:val="00CA6C7F"/>
    <w:rsid w:val="00CA74CB"/>
    <w:rsid w:val="00CA767B"/>
    <w:rsid w:val="00CA7E9D"/>
    <w:rsid w:val="00CB0412"/>
    <w:rsid w:val="00CB0A23"/>
    <w:rsid w:val="00CB1340"/>
    <w:rsid w:val="00CB25A6"/>
    <w:rsid w:val="00CB2831"/>
    <w:rsid w:val="00CB2956"/>
    <w:rsid w:val="00CB3749"/>
    <w:rsid w:val="00CB4B3C"/>
    <w:rsid w:val="00CB71B9"/>
    <w:rsid w:val="00CB7CA0"/>
    <w:rsid w:val="00CB7E5D"/>
    <w:rsid w:val="00CC0AB8"/>
    <w:rsid w:val="00CC16B8"/>
    <w:rsid w:val="00CC475B"/>
    <w:rsid w:val="00CC4FFE"/>
    <w:rsid w:val="00CC6307"/>
    <w:rsid w:val="00CC6940"/>
    <w:rsid w:val="00CC7E90"/>
    <w:rsid w:val="00CD35A0"/>
    <w:rsid w:val="00CD43F4"/>
    <w:rsid w:val="00CD4C89"/>
    <w:rsid w:val="00CD62FE"/>
    <w:rsid w:val="00CE15A0"/>
    <w:rsid w:val="00CE16D6"/>
    <w:rsid w:val="00CE1E90"/>
    <w:rsid w:val="00CE4230"/>
    <w:rsid w:val="00CE4882"/>
    <w:rsid w:val="00CE586C"/>
    <w:rsid w:val="00CE7F31"/>
    <w:rsid w:val="00CF04F0"/>
    <w:rsid w:val="00CF0EE7"/>
    <w:rsid w:val="00CF1059"/>
    <w:rsid w:val="00CF1F1E"/>
    <w:rsid w:val="00CF439A"/>
    <w:rsid w:val="00CF4678"/>
    <w:rsid w:val="00CF4D2E"/>
    <w:rsid w:val="00CF6180"/>
    <w:rsid w:val="00CF6A24"/>
    <w:rsid w:val="00CF6EB4"/>
    <w:rsid w:val="00CF6F37"/>
    <w:rsid w:val="00CF7978"/>
    <w:rsid w:val="00CF7F00"/>
    <w:rsid w:val="00D00A73"/>
    <w:rsid w:val="00D02CAD"/>
    <w:rsid w:val="00D035D9"/>
    <w:rsid w:val="00D04366"/>
    <w:rsid w:val="00D045D9"/>
    <w:rsid w:val="00D0462E"/>
    <w:rsid w:val="00D04D6C"/>
    <w:rsid w:val="00D06E30"/>
    <w:rsid w:val="00D07744"/>
    <w:rsid w:val="00D1059E"/>
    <w:rsid w:val="00D11140"/>
    <w:rsid w:val="00D1152D"/>
    <w:rsid w:val="00D14012"/>
    <w:rsid w:val="00D14CBE"/>
    <w:rsid w:val="00D17C20"/>
    <w:rsid w:val="00D262FF"/>
    <w:rsid w:val="00D26E79"/>
    <w:rsid w:val="00D30B51"/>
    <w:rsid w:val="00D30D16"/>
    <w:rsid w:val="00D31484"/>
    <w:rsid w:val="00D31826"/>
    <w:rsid w:val="00D33B6A"/>
    <w:rsid w:val="00D33E66"/>
    <w:rsid w:val="00D348E8"/>
    <w:rsid w:val="00D35E27"/>
    <w:rsid w:val="00D35E45"/>
    <w:rsid w:val="00D36F4F"/>
    <w:rsid w:val="00D40A63"/>
    <w:rsid w:val="00D410AA"/>
    <w:rsid w:val="00D436C0"/>
    <w:rsid w:val="00D449DC"/>
    <w:rsid w:val="00D45610"/>
    <w:rsid w:val="00D468A2"/>
    <w:rsid w:val="00D468F6"/>
    <w:rsid w:val="00D46F82"/>
    <w:rsid w:val="00D47B8F"/>
    <w:rsid w:val="00D50445"/>
    <w:rsid w:val="00D53F65"/>
    <w:rsid w:val="00D55050"/>
    <w:rsid w:val="00D557C4"/>
    <w:rsid w:val="00D55F16"/>
    <w:rsid w:val="00D5605B"/>
    <w:rsid w:val="00D568F4"/>
    <w:rsid w:val="00D57130"/>
    <w:rsid w:val="00D614F9"/>
    <w:rsid w:val="00D618A8"/>
    <w:rsid w:val="00D62A58"/>
    <w:rsid w:val="00D6373C"/>
    <w:rsid w:val="00D64610"/>
    <w:rsid w:val="00D64DA5"/>
    <w:rsid w:val="00D653E0"/>
    <w:rsid w:val="00D65E95"/>
    <w:rsid w:val="00D65F34"/>
    <w:rsid w:val="00D661AD"/>
    <w:rsid w:val="00D6649A"/>
    <w:rsid w:val="00D67427"/>
    <w:rsid w:val="00D67F9E"/>
    <w:rsid w:val="00D70452"/>
    <w:rsid w:val="00D70CCD"/>
    <w:rsid w:val="00D724BF"/>
    <w:rsid w:val="00D738D8"/>
    <w:rsid w:val="00D74E98"/>
    <w:rsid w:val="00D75EC0"/>
    <w:rsid w:val="00D81C63"/>
    <w:rsid w:val="00D8247F"/>
    <w:rsid w:val="00D864AB"/>
    <w:rsid w:val="00D87FFE"/>
    <w:rsid w:val="00D9081D"/>
    <w:rsid w:val="00D919A1"/>
    <w:rsid w:val="00D9268E"/>
    <w:rsid w:val="00D93607"/>
    <w:rsid w:val="00D937C7"/>
    <w:rsid w:val="00D941A0"/>
    <w:rsid w:val="00D94234"/>
    <w:rsid w:val="00D96078"/>
    <w:rsid w:val="00DA0FD5"/>
    <w:rsid w:val="00DA1D89"/>
    <w:rsid w:val="00DA1EBA"/>
    <w:rsid w:val="00DA43A8"/>
    <w:rsid w:val="00DA4B2A"/>
    <w:rsid w:val="00DA4FD6"/>
    <w:rsid w:val="00DA6990"/>
    <w:rsid w:val="00DB0ACD"/>
    <w:rsid w:val="00DB181C"/>
    <w:rsid w:val="00DB2A29"/>
    <w:rsid w:val="00DB3F01"/>
    <w:rsid w:val="00DC0FD3"/>
    <w:rsid w:val="00DC1098"/>
    <w:rsid w:val="00DC32D4"/>
    <w:rsid w:val="00DC32EE"/>
    <w:rsid w:val="00DC3FEF"/>
    <w:rsid w:val="00DC4502"/>
    <w:rsid w:val="00DC4B6C"/>
    <w:rsid w:val="00DC4EE4"/>
    <w:rsid w:val="00DC6AAF"/>
    <w:rsid w:val="00DC7F7D"/>
    <w:rsid w:val="00DD0043"/>
    <w:rsid w:val="00DD1724"/>
    <w:rsid w:val="00DD1795"/>
    <w:rsid w:val="00DD19A1"/>
    <w:rsid w:val="00DD460F"/>
    <w:rsid w:val="00DD61BC"/>
    <w:rsid w:val="00DE0396"/>
    <w:rsid w:val="00DE100C"/>
    <w:rsid w:val="00DE1F9C"/>
    <w:rsid w:val="00DE2497"/>
    <w:rsid w:val="00DE3493"/>
    <w:rsid w:val="00DE3F12"/>
    <w:rsid w:val="00DE49F3"/>
    <w:rsid w:val="00DE5620"/>
    <w:rsid w:val="00DE6F40"/>
    <w:rsid w:val="00DE73C3"/>
    <w:rsid w:val="00DE7EA7"/>
    <w:rsid w:val="00DF07D5"/>
    <w:rsid w:val="00DF0AF4"/>
    <w:rsid w:val="00DF1873"/>
    <w:rsid w:val="00DF2F19"/>
    <w:rsid w:val="00E0055F"/>
    <w:rsid w:val="00E00F1B"/>
    <w:rsid w:val="00E01012"/>
    <w:rsid w:val="00E0274C"/>
    <w:rsid w:val="00E055CB"/>
    <w:rsid w:val="00E0719E"/>
    <w:rsid w:val="00E074FB"/>
    <w:rsid w:val="00E07D76"/>
    <w:rsid w:val="00E11525"/>
    <w:rsid w:val="00E1238F"/>
    <w:rsid w:val="00E159FB"/>
    <w:rsid w:val="00E161DF"/>
    <w:rsid w:val="00E1633C"/>
    <w:rsid w:val="00E21E55"/>
    <w:rsid w:val="00E2471B"/>
    <w:rsid w:val="00E24FDE"/>
    <w:rsid w:val="00E253A9"/>
    <w:rsid w:val="00E2635C"/>
    <w:rsid w:val="00E26D2C"/>
    <w:rsid w:val="00E26EFC"/>
    <w:rsid w:val="00E273CD"/>
    <w:rsid w:val="00E30147"/>
    <w:rsid w:val="00E31726"/>
    <w:rsid w:val="00E32823"/>
    <w:rsid w:val="00E32A3E"/>
    <w:rsid w:val="00E32BA5"/>
    <w:rsid w:val="00E34110"/>
    <w:rsid w:val="00E34B43"/>
    <w:rsid w:val="00E34FC7"/>
    <w:rsid w:val="00E36766"/>
    <w:rsid w:val="00E36DA8"/>
    <w:rsid w:val="00E425C5"/>
    <w:rsid w:val="00E426DC"/>
    <w:rsid w:val="00E430D5"/>
    <w:rsid w:val="00E433D2"/>
    <w:rsid w:val="00E442D0"/>
    <w:rsid w:val="00E47129"/>
    <w:rsid w:val="00E471A0"/>
    <w:rsid w:val="00E47641"/>
    <w:rsid w:val="00E477CD"/>
    <w:rsid w:val="00E5093F"/>
    <w:rsid w:val="00E5125D"/>
    <w:rsid w:val="00E522B5"/>
    <w:rsid w:val="00E52861"/>
    <w:rsid w:val="00E53843"/>
    <w:rsid w:val="00E541AA"/>
    <w:rsid w:val="00E55240"/>
    <w:rsid w:val="00E55D78"/>
    <w:rsid w:val="00E56075"/>
    <w:rsid w:val="00E561A5"/>
    <w:rsid w:val="00E56AD3"/>
    <w:rsid w:val="00E571FD"/>
    <w:rsid w:val="00E5752D"/>
    <w:rsid w:val="00E576F6"/>
    <w:rsid w:val="00E57FD3"/>
    <w:rsid w:val="00E60141"/>
    <w:rsid w:val="00E62686"/>
    <w:rsid w:val="00E647E4"/>
    <w:rsid w:val="00E6492C"/>
    <w:rsid w:val="00E65294"/>
    <w:rsid w:val="00E678DC"/>
    <w:rsid w:val="00E709B1"/>
    <w:rsid w:val="00E70FEA"/>
    <w:rsid w:val="00E714A9"/>
    <w:rsid w:val="00E735D4"/>
    <w:rsid w:val="00E7455A"/>
    <w:rsid w:val="00E76D55"/>
    <w:rsid w:val="00E76EA8"/>
    <w:rsid w:val="00E76FF0"/>
    <w:rsid w:val="00E771F9"/>
    <w:rsid w:val="00E8035D"/>
    <w:rsid w:val="00E8179C"/>
    <w:rsid w:val="00E83AED"/>
    <w:rsid w:val="00E8410B"/>
    <w:rsid w:val="00E87517"/>
    <w:rsid w:val="00E9033C"/>
    <w:rsid w:val="00E916E7"/>
    <w:rsid w:val="00E92075"/>
    <w:rsid w:val="00E92A04"/>
    <w:rsid w:val="00E92A56"/>
    <w:rsid w:val="00E92E01"/>
    <w:rsid w:val="00E9305F"/>
    <w:rsid w:val="00E9489D"/>
    <w:rsid w:val="00E94A27"/>
    <w:rsid w:val="00E94A71"/>
    <w:rsid w:val="00E950D3"/>
    <w:rsid w:val="00E97E93"/>
    <w:rsid w:val="00EA0037"/>
    <w:rsid w:val="00EA27E2"/>
    <w:rsid w:val="00EA360A"/>
    <w:rsid w:val="00EA46BC"/>
    <w:rsid w:val="00EA52C4"/>
    <w:rsid w:val="00EA6960"/>
    <w:rsid w:val="00EA7BD8"/>
    <w:rsid w:val="00EB0221"/>
    <w:rsid w:val="00EB0FAD"/>
    <w:rsid w:val="00EB1DB8"/>
    <w:rsid w:val="00EB1E4D"/>
    <w:rsid w:val="00EB35FE"/>
    <w:rsid w:val="00EB42E2"/>
    <w:rsid w:val="00EB4325"/>
    <w:rsid w:val="00EB50FF"/>
    <w:rsid w:val="00EB51F4"/>
    <w:rsid w:val="00EB5211"/>
    <w:rsid w:val="00EB57AD"/>
    <w:rsid w:val="00EB6CB5"/>
    <w:rsid w:val="00EC3C82"/>
    <w:rsid w:val="00EC4287"/>
    <w:rsid w:val="00EC4715"/>
    <w:rsid w:val="00EC5D37"/>
    <w:rsid w:val="00EC6127"/>
    <w:rsid w:val="00EC6681"/>
    <w:rsid w:val="00EC7D3B"/>
    <w:rsid w:val="00EC7EA8"/>
    <w:rsid w:val="00ED0293"/>
    <w:rsid w:val="00ED3668"/>
    <w:rsid w:val="00ED46B4"/>
    <w:rsid w:val="00ED4DC2"/>
    <w:rsid w:val="00ED4F2C"/>
    <w:rsid w:val="00ED5332"/>
    <w:rsid w:val="00ED75BD"/>
    <w:rsid w:val="00EE03F4"/>
    <w:rsid w:val="00EE15A3"/>
    <w:rsid w:val="00EE2966"/>
    <w:rsid w:val="00EE49BB"/>
    <w:rsid w:val="00EE4A2E"/>
    <w:rsid w:val="00EF2447"/>
    <w:rsid w:val="00EF294B"/>
    <w:rsid w:val="00EF29E2"/>
    <w:rsid w:val="00EF2F61"/>
    <w:rsid w:val="00EF32DB"/>
    <w:rsid w:val="00EF53F0"/>
    <w:rsid w:val="00EF5B8D"/>
    <w:rsid w:val="00EF5C78"/>
    <w:rsid w:val="00F00A3D"/>
    <w:rsid w:val="00F00A52"/>
    <w:rsid w:val="00F016FC"/>
    <w:rsid w:val="00F02C39"/>
    <w:rsid w:val="00F03F64"/>
    <w:rsid w:val="00F0659C"/>
    <w:rsid w:val="00F066CB"/>
    <w:rsid w:val="00F06D3B"/>
    <w:rsid w:val="00F104ED"/>
    <w:rsid w:val="00F126B4"/>
    <w:rsid w:val="00F13410"/>
    <w:rsid w:val="00F13864"/>
    <w:rsid w:val="00F13C1F"/>
    <w:rsid w:val="00F141C6"/>
    <w:rsid w:val="00F14291"/>
    <w:rsid w:val="00F14924"/>
    <w:rsid w:val="00F1499D"/>
    <w:rsid w:val="00F160B0"/>
    <w:rsid w:val="00F1639A"/>
    <w:rsid w:val="00F16408"/>
    <w:rsid w:val="00F20481"/>
    <w:rsid w:val="00F2175F"/>
    <w:rsid w:val="00F21880"/>
    <w:rsid w:val="00F255BA"/>
    <w:rsid w:val="00F26D4A"/>
    <w:rsid w:val="00F276BC"/>
    <w:rsid w:val="00F27947"/>
    <w:rsid w:val="00F30D2D"/>
    <w:rsid w:val="00F33468"/>
    <w:rsid w:val="00F3422C"/>
    <w:rsid w:val="00F3444A"/>
    <w:rsid w:val="00F352CD"/>
    <w:rsid w:val="00F35969"/>
    <w:rsid w:val="00F36C0B"/>
    <w:rsid w:val="00F36E3A"/>
    <w:rsid w:val="00F41373"/>
    <w:rsid w:val="00F4435A"/>
    <w:rsid w:val="00F44CAE"/>
    <w:rsid w:val="00F45F64"/>
    <w:rsid w:val="00F4678B"/>
    <w:rsid w:val="00F51046"/>
    <w:rsid w:val="00F526A0"/>
    <w:rsid w:val="00F53CDD"/>
    <w:rsid w:val="00F54826"/>
    <w:rsid w:val="00F552A5"/>
    <w:rsid w:val="00F55BB3"/>
    <w:rsid w:val="00F57757"/>
    <w:rsid w:val="00F6218A"/>
    <w:rsid w:val="00F6275E"/>
    <w:rsid w:val="00F63EE2"/>
    <w:rsid w:val="00F65E16"/>
    <w:rsid w:val="00F67F4B"/>
    <w:rsid w:val="00F708D3"/>
    <w:rsid w:val="00F7269B"/>
    <w:rsid w:val="00F72FE8"/>
    <w:rsid w:val="00F735DD"/>
    <w:rsid w:val="00F743B6"/>
    <w:rsid w:val="00F7521B"/>
    <w:rsid w:val="00F759EC"/>
    <w:rsid w:val="00F75B82"/>
    <w:rsid w:val="00F761EC"/>
    <w:rsid w:val="00F763C0"/>
    <w:rsid w:val="00F7727F"/>
    <w:rsid w:val="00F77568"/>
    <w:rsid w:val="00F80AEC"/>
    <w:rsid w:val="00F85059"/>
    <w:rsid w:val="00F865C1"/>
    <w:rsid w:val="00F86CBA"/>
    <w:rsid w:val="00F9020F"/>
    <w:rsid w:val="00F90C47"/>
    <w:rsid w:val="00F912BC"/>
    <w:rsid w:val="00F9189F"/>
    <w:rsid w:val="00F92DCE"/>
    <w:rsid w:val="00F937FE"/>
    <w:rsid w:val="00F94BB0"/>
    <w:rsid w:val="00F957CC"/>
    <w:rsid w:val="00F958C7"/>
    <w:rsid w:val="00F95BAD"/>
    <w:rsid w:val="00F969B4"/>
    <w:rsid w:val="00FA004D"/>
    <w:rsid w:val="00FA13CF"/>
    <w:rsid w:val="00FA2B8D"/>
    <w:rsid w:val="00FA34E8"/>
    <w:rsid w:val="00FA3A40"/>
    <w:rsid w:val="00FA54B0"/>
    <w:rsid w:val="00FA5953"/>
    <w:rsid w:val="00FA6F0F"/>
    <w:rsid w:val="00FB0C93"/>
    <w:rsid w:val="00FB1415"/>
    <w:rsid w:val="00FB1A2E"/>
    <w:rsid w:val="00FB1D4B"/>
    <w:rsid w:val="00FB2DCE"/>
    <w:rsid w:val="00FB3F7E"/>
    <w:rsid w:val="00FB43B7"/>
    <w:rsid w:val="00FB4C66"/>
    <w:rsid w:val="00FB5929"/>
    <w:rsid w:val="00FB6C0E"/>
    <w:rsid w:val="00FC07AF"/>
    <w:rsid w:val="00FC49E5"/>
    <w:rsid w:val="00FD0AED"/>
    <w:rsid w:val="00FD138E"/>
    <w:rsid w:val="00FD423F"/>
    <w:rsid w:val="00FD4577"/>
    <w:rsid w:val="00FD4B77"/>
    <w:rsid w:val="00FE032E"/>
    <w:rsid w:val="00FE1920"/>
    <w:rsid w:val="00FE2AD3"/>
    <w:rsid w:val="00FE5511"/>
    <w:rsid w:val="00FE5DFD"/>
    <w:rsid w:val="00FE6026"/>
    <w:rsid w:val="00FE6A7A"/>
    <w:rsid w:val="00FE7128"/>
    <w:rsid w:val="00FE7308"/>
    <w:rsid w:val="00FE76A3"/>
    <w:rsid w:val="00FE77A9"/>
    <w:rsid w:val="00FF19CB"/>
    <w:rsid w:val="00FF2FD5"/>
    <w:rsid w:val="00FF323E"/>
    <w:rsid w:val="00FF49F0"/>
    <w:rsid w:val="00FF663E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6D1C19"/>
  <w15:docId w15:val="{3EB6F596-3DE5-4D03-B899-1EDB4FB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5B62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link w:val="Heading2Char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character" w:customStyle="1" w:styleId="Heading1Char">
    <w:name w:val="Heading 1 Char"/>
    <w:link w:val="Heading1"/>
    <w:rsid w:val="00E735D4"/>
    <w:rPr>
      <w:rFonts w:ascii="Arial" w:eastAsia="Arial Unicode MS" w:hAnsi="Arial"/>
      <w:b/>
      <w:sz w:val="25"/>
    </w:rPr>
  </w:style>
  <w:style w:type="character" w:customStyle="1" w:styleId="Heading2Char">
    <w:name w:val="Heading 2 Char"/>
    <w:link w:val="Heading2"/>
    <w:rsid w:val="00E735D4"/>
    <w:rPr>
      <w:rFonts w:ascii="Arial" w:eastAsia="Arial Unicode MS" w:hAnsi="Arial"/>
      <w:b/>
      <w:caps/>
      <w:sz w:val="14"/>
    </w:rPr>
  </w:style>
  <w:style w:type="paragraph" w:styleId="ListParagraph">
    <w:name w:val="List Paragraph"/>
    <w:basedOn w:val="Normal"/>
    <w:uiPriority w:val="34"/>
    <w:qFormat/>
    <w:rsid w:val="002466A8"/>
    <w:pPr>
      <w:ind w:left="720"/>
      <w:contextualSpacing/>
    </w:pPr>
  </w:style>
  <w:style w:type="paragraph" w:styleId="NoSpacing">
    <w:name w:val="No Spacing"/>
    <w:uiPriority w:val="1"/>
    <w:qFormat/>
    <w:rsid w:val="00A47C50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471739-20a3-405f-8957-71a2abecc360" xsi:nil="true"/>
    <lcf76f155ced4ddcb4097134ff3c332f xmlns="24cb8be4-bb10-4972-bb1f-e930dc7b911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34A6BBB57A9409C3601BAF70721A9" ma:contentTypeVersion="15" ma:contentTypeDescription="Create a new document." ma:contentTypeScope="" ma:versionID="65df5b8499a35210e27fc7501426a01e">
  <xsd:schema xmlns:xsd="http://www.w3.org/2001/XMLSchema" xmlns:xs="http://www.w3.org/2001/XMLSchema" xmlns:p="http://schemas.microsoft.com/office/2006/metadata/properties" xmlns:ns2="24cb8be4-bb10-4972-bb1f-e930dc7b911c" xmlns:ns3="85471739-20a3-405f-8957-71a2abecc360" targetNamespace="http://schemas.microsoft.com/office/2006/metadata/properties" ma:root="true" ma:fieldsID="f7955d692608f888ef20b2e61f7854e2" ns2:_="" ns3:_="">
    <xsd:import namespace="24cb8be4-bb10-4972-bb1f-e930dc7b911c"/>
    <xsd:import namespace="85471739-20a3-405f-8957-71a2abecc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b8be4-bb10-4972-bb1f-e930dc7b9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71739-20a3-405f-8957-71a2abecc36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8b08bf-227b-4a1d-bffa-94c77ca41e41}" ma:internalName="TaxCatchAll" ma:showField="CatchAllData" ma:web="85471739-20a3-405f-8957-71a2abecc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3E43D1-EDF6-47DC-8ED5-44850E06E3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CAEFB2-3FB4-46DA-9DEE-101A0C38EA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773F2-889B-4C9B-BA7D-E1E46266B117}">
  <ds:schemaRefs>
    <ds:schemaRef ds:uri="http://schemas.microsoft.com/office/2006/metadata/properties"/>
    <ds:schemaRef ds:uri="http://schemas.microsoft.com/office/infopath/2007/PartnerControls"/>
    <ds:schemaRef ds:uri="85471739-20a3-405f-8957-71a2abecc360"/>
    <ds:schemaRef ds:uri="24cb8be4-bb10-4972-bb1f-e930dc7b911c"/>
  </ds:schemaRefs>
</ds:datastoreItem>
</file>

<file path=customXml/itemProps4.xml><?xml version="1.0" encoding="utf-8"?>
<ds:datastoreItem xmlns:ds="http://schemas.openxmlformats.org/officeDocument/2006/customXml" ds:itemID="{C7D9999A-E659-46C8-B7A9-05375950E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cb8be4-bb10-4972-bb1f-e930dc7b911c"/>
    <ds:schemaRef ds:uri="85471739-20a3-405f-8957-71a2abecc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1347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kpeterson</dc:creator>
  <cp:lastModifiedBy>Bialas, Brian (DPH)</cp:lastModifiedBy>
  <cp:revision>2</cp:revision>
  <cp:lastPrinted>2022-08-16T19:46:00Z</cp:lastPrinted>
  <dcterms:created xsi:type="dcterms:W3CDTF">2024-02-21T20:43:00Z</dcterms:created>
  <dcterms:modified xsi:type="dcterms:W3CDTF">2024-02-21T20:43:00Z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0x0101004CE34A6BBB57A9409C3601BAF70721A9</vt:lpwstr>
  </property>
  <property fmtid="{D5CDD505-2E9C-101B-9397-08002B2CF9AE}" pid="3" name="MediaServiceImageTags">
    <vt:lpwstr/>
  </property>
</Properties>
</file>