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639D3D3" w:rsidR="00FC6B42" w:rsidRPr="00530145" w:rsidRDefault="00AE4968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639D3D3" w:rsidR="00FC6B42" w:rsidRPr="00530145" w:rsidRDefault="00AE4968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44126EB4" w:rsidR="003E0617" w:rsidRDefault="0056375D" w:rsidP="003E0617">
      <w:pPr>
        <w:jc w:val="center"/>
      </w:pPr>
      <w:r>
        <w:t>December 16</w:t>
      </w:r>
      <w:r w:rsidR="00EC3FAD">
        <w:t>, 2025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02F7DDD0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A27CA1">
        <w:rPr>
          <w:szCs w:val="24"/>
        </w:rPr>
        <w:t>9</w:t>
      </w:r>
      <w:proofErr w:type="gramEnd"/>
      <w:r w:rsidR="00A27CA1">
        <w:rPr>
          <w:szCs w:val="24"/>
        </w:rPr>
        <w:t>:3</w:t>
      </w:r>
      <w:r w:rsidR="0056375D">
        <w:rPr>
          <w:szCs w:val="24"/>
        </w:rPr>
        <w:t>0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25FF2460" w14:textId="351F2EAB" w:rsidR="00871DF5" w:rsidRDefault="003E0617" w:rsidP="00AE4968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DB1E90">
        <w:rPr>
          <w:szCs w:val="24"/>
        </w:rPr>
        <w:t>Marcia</w:t>
      </w:r>
      <w:proofErr w:type="gramEnd"/>
      <w:r w:rsidR="00DB1E90">
        <w:rPr>
          <w:szCs w:val="24"/>
        </w:rPr>
        <w:t xml:space="preserve"> Roddy</w:t>
      </w:r>
      <w:r w:rsidR="00871DF5">
        <w:rPr>
          <w:szCs w:val="24"/>
        </w:rPr>
        <w:t xml:space="preserve"> </w:t>
      </w:r>
    </w:p>
    <w:p w14:paraId="7CA20162" w14:textId="3BFCAE55" w:rsidR="008F2F89" w:rsidRDefault="00DB1E90" w:rsidP="00153013">
      <w:pPr>
        <w:ind w:left="2160"/>
        <w:rPr>
          <w:szCs w:val="24"/>
        </w:rPr>
      </w:pPr>
      <w:r>
        <w:rPr>
          <w:szCs w:val="24"/>
        </w:rPr>
        <w:t xml:space="preserve">Scune Carrington </w:t>
      </w:r>
      <w:r w:rsidR="0056375D">
        <w:rPr>
          <w:szCs w:val="24"/>
        </w:rPr>
        <w:t>(arrived at 9:41 a.m.)</w:t>
      </w:r>
    </w:p>
    <w:p w14:paraId="70496FE0" w14:textId="7A05396B" w:rsidR="00DF5C25" w:rsidRDefault="00DF5C25" w:rsidP="00153013">
      <w:pPr>
        <w:ind w:left="2160"/>
        <w:rPr>
          <w:szCs w:val="24"/>
        </w:rPr>
      </w:pPr>
      <w:r>
        <w:rPr>
          <w:szCs w:val="24"/>
        </w:rPr>
        <w:t xml:space="preserve">Marie Pierre-Victor </w:t>
      </w:r>
    </w:p>
    <w:p w14:paraId="0A93A5BC" w14:textId="7DD14770" w:rsidR="003964CF" w:rsidRDefault="003964CF" w:rsidP="00153013">
      <w:pPr>
        <w:ind w:left="2160"/>
        <w:rPr>
          <w:szCs w:val="24"/>
        </w:rPr>
      </w:pPr>
      <w:r>
        <w:rPr>
          <w:szCs w:val="24"/>
        </w:rPr>
        <w:t>Charlene Zuffante</w:t>
      </w:r>
    </w:p>
    <w:p w14:paraId="73B66C6F" w14:textId="4363A4ED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Tamara Lundi</w:t>
      </w:r>
    </w:p>
    <w:p w14:paraId="006FE3E3" w14:textId="67397CA9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Quanesha Fuller</w:t>
      </w:r>
      <w:r w:rsidR="00C46BA6">
        <w:rPr>
          <w:szCs w:val="24"/>
        </w:rPr>
        <w:t xml:space="preserve"> (left the meeting at 12:30 p.m.)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7F8309CE" w14:textId="0D026608" w:rsidR="008F2F89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25C47642" w14:textId="1035E94E" w:rsidR="007E363A" w:rsidRDefault="00823747" w:rsidP="002A65B4">
      <w:pPr>
        <w:ind w:left="1440" w:firstLine="720"/>
        <w:rPr>
          <w:szCs w:val="24"/>
        </w:rPr>
      </w:pPr>
      <w:r>
        <w:rPr>
          <w:szCs w:val="24"/>
        </w:rPr>
        <w:t>Lauren McShane, Investigative Supervisor</w:t>
      </w:r>
    </w:p>
    <w:p w14:paraId="6C343CC8" w14:textId="77777777" w:rsidR="00AE4968" w:rsidRDefault="00AE4968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69BC3B21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56375D">
        <w:rPr>
          <w:szCs w:val="24"/>
        </w:rPr>
        <w:t xml:space="preserve">approximately </w:t>
      </w:r>
      <w:r w:rsidR="00841AEC">
        <w:rPr>
          <w:szCs w:val="24"/>
        </w:rPr>
        <w:t>9:3</w:t>
      </w:r>
      <w:r w:rsidR="0056375D">
        <w:rPr>
          <w:szCs w:val="24"/>
        </w:rPr>
        <w:t>0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4210C18D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982DF3">
        <w:rPr>
          <w:rFonts w:eastAsia="Calibri"/>
          <w:bCs/>
          <w:szCs w:val="24"/>
        </w:rPr>
        <w:t xml:space="preserve">  </w:t>
      </w:r>
      <w:r w:rsidR="00DB1E90">
        <w:rPr>
          <w:rFonts w:eastAsia="Calibri"/>
          <w:bCs/>
          <w:szCs w:val="24"/>
        </w:rPr>
        <w:t>Marcia Roddy</w:t>
      </w:r>
      <w:r w:rsidR="00B763EC">
        <w:rPr>
          <w:rFonts w:eastAsia="Calibri"/>
          <w:bCs/>
          <w:szCs w:val="24"/>
        </w:rPr>
        <w:t xml:space="preserve">, </w:t>
      </w:r>
      <w:r w:rsidR="00DB1E90">
        <w:rPr>
          <w:rFonts w:eastAsia="Calibri"/>
          <w:bCs/>
          <w:szCs w:val="24"/>
        </w:rPr>
        <w:t>Marie Pierre-Victor</w:t>
      </w:r>
      <w:r w:rsidR="003964CF">
        <w:rPr>
          <w:rFonts w:eastAsia="Calibri"/>
          <w:bCs/>
          <w:szCs w:val="24"/>
        </w:rPr>
        <w:t>, Charlene Zuffante</w:t>
      </w:r>
      <w:r w:rsidR="0056375D">
        <w:rPr>
          <w:rFonts w:eastAsia="Calibri"/>
          <w:bCs/>
          <w:szCs w:val="24"/>
        </w:rPr>
        <w:t>, Tamara Lundi, and Quanesha Fuller</w:t>
      </w:r>
      <w:r w:rsidR="008F2F89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</w:t>
      </w:r>
      <w:proofErr w:type="gramStart"/>
      <w:r w:rsidRPr="007E030A">
        <w:rPr>
          <w:szCs w:val="24"/>
        </w:rPr>
        <w:t>by</w:t>
      </w:r>
      <w:r w:rsidR="00CA0FF9">
        <w:rPr>
          <w:szCs w:val="24"/>
        </w:rPr>
        <w:t xml:space="preserve"> </w:t>
      </w:r>
      <w:r w:rsidRPr="007E030A">
        <w:rPr>
          <w:szCs w:val="24"/>
        </w:rPr>
        <w:t>videoconference</w:t>
      </w:r>
      <w:proofErr w:type="gramEnd"/>
      <w:r w:rsidRPr="007E030A">
        <w:rPr>
          <w:szCs w:val="24"/>
        </w:rPr>
        <w:t xml:space="preserve">.  </w:t>
      </w:r>
    </w:p>
    <w:p w14:paraId="2B7CBE53" w14:textId="77777777" w:rsidR="00954578" w:rsidRPr="00954578" w:rsidRDefault="00954578" w:rsidP="00954578">
      <w:pPr>
        <w:rPr>
          <w:rFonts w:eastAsia="Calibri"/>
          <w:bCs/>
          <w:szCs w:val="24"/>
        </w:rPr>
      </w:pPr>
    </w:p>
    <w:p w14:paraId="3985D93C" w14:textId="7D68BE6B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56375D">
        <w:rPr>
          <w:b/>
          <w:bCs/>
          <w:szCs w:val="24"/>
        </w:rPr>
        <w:t>November 18</w:t>
      </w:r>
      <w:r w:rsidR="00155182">
        <w:rPr>
          <w:b/>
          <w:bCs/>
          <w:szCs w:val="24"/>
        </w:rPr>
        <w:t>, 2025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DB1E90">
        <w:rPr>
          <w:rFonts w:eastAsia="Calibri"/>
          <w:szCs w:val="24"/>
        </w:rPr>
        <w:t>Pierre-Victor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3964CF">
        <w:rPr>
          <w:rFonts w:eastAsia="Calibri"/>
          <w:szCs w:val="24"/>
        </w:rPr>
        <w:t>Zuffante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56375D">
        <w:rPr>
          <w:rFonts w:eastAsia="Calibri"/>
          <w:szCs w:val="24"/>
        </w:rPr>
        <w:t>November 18</w:t>
      </w:r>
      <w:r w:rsidR="00155182">
        <w:rPr>
          <w:rFonts w:eastAsia="Calibri"/>
          <w:szCs w:val="24"/>
        </w:rPr>
        <w:t>, 2025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</w:t>
      </w:r>
      <w:proofErr w:type="gramStart"/>
      <w:r w:rsidR="00190C77">
        <w:rPr>
          <w:rFonts w:eastAsia="Calibri"/>
          <w:szCs w:val="24"/>
        </w:rPr>
        <w:t>roll call</w:t>
      </w:r>
      <w:proofErr w:type="gramEnd"/>
      <w:r w:rsidR="00190C77">
        <w:rPr>
          <w:rFonts w:eastAsia="Calibri"/>
          <w:szCs w:val="24"/>
        </w:rPr>
        <w:t xml:space="preserve"> vote</w:t>
      </w:r>
      <w:bookmarkEnd w:id="1"/>
      <w:r w:rsidR="00DF5C25">
        <w:rPr>
          <w:rFonts w:eastAsia="Calibri"/>
          <w:szCs w:val="24"/>
        </w:rPr>
        <w:t xml:space="preserve">, with Ms. </w:t>
      </w:r>
      <w:r w:rsidR="0056375D">
        <w:rPr>
          <w:rFonts w:eastAsia="Calibri"/>
          <w:szCs w:val="24"/>
        </w:rPr>
        <w:t>Lundi and Ms. Fuller</w:t>
      </w:r>
      <w:r w:rsidR="00DF5C25">
        <w:rPr>
          <w:rFonts w:eastAsia="Calibri"/>
          <w:szCs w:val="24"/>
        </w:rPr>
        <w:t xml:space="preserve"> abstaining.  </w:t>
      </w:r>
    </w:p>
    <w:p w14:paraId="5D0D9AC5" w14:textId="77777777" w:rsidR="003964CF" w:rsidRDefault="003964CF" w:rsidP="00C608BF">
      <w:pPr>
        <w:rPr>
          <w:rFonts w:eastAsia="Calibri"/>
          <w:szCs w:val="24"/>
        </w:rPr>
      </w:pPr>
    </w:p>
    <w:p w14:paraId="08921F94" w14:textId="6BFEC273" w:rsidR="003964CF" w:rsidRDefault="003964CF" w:rsidP="003964CF">
      <w:pPr>
        <w:numPr>
          <w:ilvl w:val="0"/>
          <w:numId w:val="4"/>
        </w:numPr>
        <w:rPr>
          <w:rFonts w:eastAsia="Calibri"/>
          <w:szCs w:val="24"/>
        </w:rPr>
      </w:pPr>
      <w:r>
        <w:rPr>
          <w:b/>
          <w:bCs/>
          <w:szCs w:val="24"/>
        </w:rPr>
        <w:t>Executive Session</w:t>
      </w:r>
      <w:r w:rsidRPr="00190C77">
        <w:rPr>
          <w:b/>
          <w:bCs/>
          <w:szCs w:val="24"/>
        </w:rPr>
        <w:t xml:space="preserve"> Minutes of </w:t>
      </w:r>
      <w:r w:rsidR="00564E6C">
        <w:rPr>
          <w:b/>
          <w:bCs/>
          <w:szCs w:val="24"/>
        </w:rPr>
        <w:t>November 18</w:t>
      </w:r>
      <w:r>
        <w:rPr>
          <w:b/>
          <w:bCs/>
          <w:szCs w:val="24"/>
        </w:rPr>
        <w:t>, 2025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 w:rsidR="00564E6C">
        <w:rPr>
          <w:rFonts w:eastAsia="Calibri"/>
          <w:szCs w:val="24"/>
        </w:rPr>
        <w:t>Ms. Zuffante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>
        <w:rPr>
          <w:rFonts w:eastAsia="Calibri"/>
          <w:szCs w:val="24"/>
        </w:rPr>
        <w:t xml:space="preserve">Ms. </w:t>
      </w:r>
      <w:r w:rsidR="00564E6C">
        <w:rPr>
          <w:rFonts w:eastAsia="Calibri"/>
          <w:szCs w:val="24"/>
        </w:rPr>
        <w:t>Roddy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>the 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</w:t>
      </w:r>
      <w:r w:rsidR="00564E6C">
        <w:rPr>
          <w:rFonts w:eastAsia="Calibri"/>
          <w:szCs w:val="24"/>
        </w:rPr>
        <w:t>November 18</w:t>
      </w:r>
      <w:r>
        <w:rPr>
          <w:rFonts w:eastAsia="Calibri"/>
          <w:szCs w:val="24"/>
        </w:rPr>
        <w:t xml:space="preserve">, 2025.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</w:t>
      </w:r>
      <w:proofErr w:type="gramStart"/>
      <w:r>
        <w:rPr>
          <w:rFonts w:eastAsia="Calibri"/>
          <w:szCs w:val="24"/>
        </w:rPr>
        <w:t>roll call</w:t>
      </w:r>
      <w:proofErr w:type="gramEnd"/>
      <w:r>
        <w:rPr>
          <w:rFonts w:eastAsia="Calibri"/>
          <w:szCs w:val="24"/>
        </w:rPr>
        <w:t xml:space="preserve"> vote, with </w:t>
      </w:r>
      <w:r w:rsidR="00564E6C">
        <w:rPr>
          <w:rFonts w:eastAsia="Calibri"/>
          <w:szCs w:val="24"/>
        </w:rPr>
        <w:t>Ms. Lundi and Ms. Fuller</w:t>
      </w:r>
      <w:r>
        <w:rPr>
          <w:rFonts w:eastAsia="Calibri"/>
          <w:szCs w:val="24"/>
        </w:rPr>
        <w:t xml:space="preserve"> abstaining.  </w:t>
      </w:r>
    </w:p>
    <w:p w14:paraId="4B88EE1C" w14:textId="77777777" w:rsidR="003964CF" w:rsidRDefault="003964CF" w:rsidP="0075504C">
      <w:pPr>
        <w:rPr>
          <w:rFonts w:eastAsia="Calibri"/>
          <w:szCs w:val="24"/>
        </w:rPr>
      </w:pPr>
    </w:p>
    <w:p w14:paraId="21E21076" w14:textId="5D184AFC" w:rsidR="0075504C" w:rsidRDefault="0075504C" w:rsidP="0075504C">
      <w:pPr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Dr. Carrington arrived at 9:41 a.m.</w:t>
      </w:r>
    </w:p>
    <w:p w14:paraId="3ED0EFFF" w14:textId="77777777" w:rsidR="0075504C" w:rsidRPr="0075504C" w:rsidRDefault="0075504C" w:rsidP="0075504C">
      <w:pPr>
        <w:rPr>
          <w:rFonts w:eastAsia="Calibri"/>
          <w:szCs w:val="24"/>
        </w:rPr>
      </w:pPr>
    </w:p>
    <w:p w14:paraId="3806B08C" w14:textId="7093DE14" w:rsidR="00895064" w:rsidRDefault="00895064" w:rsidP="008950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95064">
        <w:rPr>
          <w:rFonts w:ascii="Times New Roman" w:hAnsi="Times New Roman"/>
          <w:b/>
          <w:sz w:val="24"/>
          <w:szCs w:val="24"/>
          <w:u w:val="single"/>
        </w:rPr>
        <w:t xml:space="preserve">Application Review Interview – Reference </w:t>
      </w:r>
    </w:p>
    <w:p w14:paraId="7F1B71AE" w14:textId="77777777" w:rsidR="0075504C" w:rsidRDefault="0075504C" w:rsidP="008950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4EBB200" w14:textId="0312F4CF" w:rsidR="0075504C" w:rsidRPr="0075504C" w:rsidRDefault="0075504C" w:rsidP="0075504C">
      <w:pPr>
        <w:pStyle w:val="ListParagraph"/>
        <w:numPr>
          <w:ilvl w:val="0"/>
          <w:numId w:val="44"/>
        </w:numPr>
        <w:rPr>
          <w:rFonts w:eastAsia="Calibri"/>
          <w:b/>
          <w:szCs w:val="24"/>
        </w:rPr>
      </w:pPr>
      <w:r w:rsidRPr="0075504C">
        <w:rPr>
          <w:b/>
          <w:szCs w:val="24"/>
        </w:rPr>
        <w:t>Julie Lambert, Applicant for LICSW</w:t>
      </w:r>
    </w:p>
    <w:p w14:paraId="6B4FCB2B" w14:textId="77777777" w:rsidR="0075504C" w:rsidRPr="00352087" w:rsidRDefault="0075504C" w:rsidP="0075504C">
      <w:pPr>
        <w:pStyle w:val="ListParagraph"/>
        <w:rPr>
          <w:rFonts w:eastAsia="Calibri"/>
          <w:bCs/>
          <w:szCs w:val="24"/>
        </w:rPr>
      </w:pPr>
    </w:p>
    <w:p w14:paraId="211875FB" w14:textId="67914DD9" w:rsidR="0075504C" w:rsidRPr="0075504C" w:rsidRDefault="0075504C" w:rsidP="0075504C">
      <w:pPr>
        <w:pStyle w:val="NoSpacing"/>
        <w:numPr>
          <w:ilvl w:val="1"/>
          <w:numId w:val="44"/>
        </w:numPr>
        <w:rPr>
          <w:rFonts w:ascii="Times New Roman" w:hAnsi="Times New Roman"/>
          <w:b/>
          <w:sz w:val="24"/>
          <w:szCs w:val="24"/>
        </w:rPr>
      </w:pPr>
      <w:r w:rsidRPr="0075504C">
        <w:rPr>
          <w:rFonts w:ascii="Times New Roman" w:hAnsi="Times New Roman"/>
          <w:b/>
          <w:sz w:val="24"/>
          <w:szCs w:val="24"/>
        </w:rPr>
        <w:t>Interview with Julie Lambert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Ms. Lambert appeared to discuss a reference for her application.  Specifically, Ms. Lambert noted that nothing she did in her training was “alarming,” but she did experience countertransference on </w:t>
      </w:r>
      <w:r w:rsidR="00FB0FE4">
        <w:rPr>
          <w:rFonts w:ascii="Times New Roman" w:hAnsi="Times New Roman"/>
          <w:bCs/>
          <w:sz w:val="24"/>
          <w:szCs w:val="24"/>
        </w:rPr>
        <w:t xml:space="preserve">one </w:t>
      </w:r>
      <w:r>
        <w:rPr>
          <w:rFonts w:ascii="Times New Roman" w:hAnsi="Times New Roman"/>
          <w:bCs/>
          <w:sz w:val="24"/>
          <w:szCs w:val="24"/>
        </w:rPr>
        <w:t xml:space="preserve">occasion when her client bought her artwork online.  </w:t>
      </w:r>
      <w:r w:rsidR="00FB0FE4">
        <w:rPr>
          <w:rFonts w:ascii="Times New Roman" w:hAnsi="Times New Roman"/>
          <w:bCs/>
          <w:sz w:val="24"/>
          <w:szCs w:val="24"/>
        </w:rPr>
        <w:t>Ms. Lambert</w:t>
      </w:r>
      <w:r>
        <w:rPr>
          <w:rFonts w:ascii="Times New Roman" w:hAnsi="Times New Roman"/>
          <w:bCs/>
          <w:sz w:val="24"/>
          <w:szCs w:val="24"/>
        </w:rPr>
        <w:t xml:space="preserve"> discussed this incident with her supervisor.  She has received good reviews for her work and would like to start her own practice.  </w:t>
      </w:r>
    </w:p>
    <w:p w14:paraId="252A3C76" w14:textId="77777777" w:rsidR="0075504C" w:rsidRDefault="0075504C" w:rsidP="008950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C1191C9" w14:textId="5B927BE6" w:rsidR="00FB0FE4" w:rsidRPr="00FB0FE4" w:rsidRDefault="00FB0FE4" w:rsidP="00FB0FE4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FB0FE4">
        <w:rPr>
          <w:rFonts w:ascii="Times New Roman" w:hAnsi="Times New Roman"/>
          <w:bCs/>
          <w:sz w:val="24"/>
          <w:szCs w:val="24"/>
        </w:rPr>
        <w:t xml:space="preserve">After a brief discussion, a motion was made by Dr. Carrington, seconded by Ms. Fuller, to allow Ms. Lambert to continue with the licensing process if she agrees to a conditional licensure agreement </w:t>
      </w:r>
      <w:r>
        <w:rPr>
          <w:rFonts w:ascii="Times New Roman" w:hAnsi="Times New Roman"/>
          <w:bCs/>
          <w:sz w:val="24"/>
          <w:szCs w:val="24"/>
        </w:rPr>
        <w:t xml:space="preserve">that requires </w:t>
      </w:r>
      <w:r w:rsidRPr="00FB0FE4">
        <w:rPr>
          <w:rFonts w:ascii="Times New Roman" w:hAnsi="Times New Roman"/>
          <w:bCs/>
          <w:sz w:val="24"/>
          <w:szCs w:val="24"/>
        </w:rPr>
        <w:t>weekly supervision by a Board-approved LICSW and quarterly reports from the supervisor to the Board for one year.  The motion passed unanimously by a roll call vote.</w:t>
      </w:r>
    </w:p>
    <w:p w14:paraId="197FDE40" w14:textId="77777777" w:rsidR="00895064" w:rsidRDefault="00895064" w:rsidP="008950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798D6B4" w14:textId="171B92BF" w:rsidR="00FB0FE4" w:rsidRDefault="00FB0FE4" w:rsidP="00FB0FE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B0FE4">
        <w:rPr>
          <w:rFonts w:ascii="Times New Roman" w:hAnsi="Times New Roman"/>
          <w:b/>
          <w:sz w:val="24"/>
          <w:szCs w:val="24"/>
          <w:u w:val="single"/>
        </w:rPr>
        <w:t>Application Review – Adherence to Accepted Standards of Practice</w:t>
      </w:r>
    </w:p>
    <w:p w14:paraId="080BC4A0" w14:textId="77777777" w:rsidR="00FB0FE4" w:rsidRPr="00FB0FE4" w:rsidRDefault="00FB0FE4" w:rsidP="00FB0FE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D718949" w14:textId="45A2F82F" w:rsidR="00FB0FE4" w:rsidRDefault="00FB0FE4" w:rsidP="00FB0FE4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672271">
        <w:rPr>
          <w:rFonts w:ascii="Times New Roman" w:hAnsi="Times New Roman"/>
          <w:b/>
          <w:sz w:val="24"/>
          <w:szCs w:val="24"/>
        </w:rPr>
        <w:t>Nadine Nelson,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Nelson’s application, including a report about her performance.  </w:t>
      </w:r>
      <w:r w:rsidR="00672271">
        <w:rPr>
          <w:rFonts w:ascii="Times New Roman" w:hAnsi="Times New Roman"/>
          <w:bCs/>
          <w:sz w:val="24"/>
          <w:szCs w:val="24"/>
        </w:rPr>
        <w:t xml:space="preserve">After a brief discussion, the Board directed Mr. Bialas to ask Ms. Nelson for </w:t>
      </w:r>
      <w:r w:rsidR="00004A3A">
        <w:rPr>
          <w:rFonts w:ascii="Times New Roman" w:hAnsi="Times New Roman"/>
          <w:bCs/>
          <w:sz w:val="24"/>
          <w:szCs w:val="24"/>
        </w:rPr>
        <w:t>a</w:t>
      </w:r>
      <w:r w:rsidR="00672271">
        <w:rPr>
          <w:rFonts w:ascii="Times New Roman" w:hAnsi="Times New Roman"/>
          <w:bCs/>
          <w:sz w:val="24"/>
          <w:szCs w:val="24"/>
        </w:rPr>
        <w:t xml:space="preserve"> response to the report. 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F77C278" w14:textId="77777777" w:rsidR="00FB0FE4" w:rsidRDefault="00FB0FE4" w:rsidP="008950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D090906" w14:textId="1BDFA8F5" w:rsidR="00CA2405" w:rsidRDefault="00CA2405" w:rsidP="00CA24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A2405">
        <w:rPr>
          <w:rFonts w:ascii="Times New Roman" w:hAnsi="Times New Roman"/>
          <w:b/>
          <w:sz w:val="24"/>
          <w:szCs w:val="24"/>
          <w:u w:val="single"/>
        </w:rPr>
        <w:t>Application Review – Reference</w:t>
      </w:r>
    </w:p>
    <w:p w14:paraId="2DECEDC7" w14:textId="77777777" w:rsidR="00CA2405" w:rsidRPr="00CA2405" w:rsidRDefault="00CA2405" w:rsidP="00CA24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EAC1CFF" w14:textId="0A864F95" w:rsidR="00CA2405" w:rsidRDefault="00CA2405" w:rsidP="00CA2405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A05204">
        <w:rPr>
          <w:rFonts w:ascii="Times New Roman" w:hAnsi="Times New Roman"/>
          <w:b/>
          <w:sz w:val="24"/>
          <w:szCs w:val="24"/>
        </w:rPr>
        <w:t xml:space="preserve">Michaela Sher, </w:t>
      </w:r>
      <w:r w:rsidR="00A05204" w:rsidRPr="00A05204">
        <w:rPr>
          <w:rFonts w:ascii="Times New Roman" w:hAnsi="Times New Roman"/>
          <w:b/>
          <w:sz w:val="24"/>
          <w:szCs w:val="24"/>
        </w:rPr>
        <w:t>A</w:t>
      </w:r>
      <w:r w:rsidRPr="00A05204">
        <w:rPr>
          <w:rFonts w:ascii="Times New Roman" w:hAnsi="Times New Roman"/>
          <w:b/>
          <w:sz w:val="24"/>
          <w:szCs w:val="24"/>
        </w:rPr>
        <w:t>pplicant for LICSW</w:t>
      </w:r>
      <w:r w:rsidR="00A05204" w:rsidRPr="00A05204">
        <w:rPr>
          <w:rFonts w:ascii="Times New Roman" w:hAnsi="Times New Roman"/>
          <w:b/>
          <w:sz w:val="24"/>
          <w:szCs w:val="24"/>
        </w:rPr>
        <w:t xml:space="preserve">: </w:t>
      </w:r>
      <w:r w:rsidR="00A05204">
        <w:rPr>
          <w:rFonts w:ascii="Times New Roman" w:hAnsi="Times New Roman"/>
          <w:bCs/>
          <w:sz w:val="24"/>
          <w:szCs w:val="24"/>
        </w:rPr>
        <w:t xml:space="preserve">The Board reviewed Ms. Sher’s application, including a </w:t>
      </w:r>
      <w:r w:rsidR="00004A3A">
        <w:rPr>
          <w:rFonts w:ascii="Times New Roman" w:hAnsi="Times New Roman"/>
          <w:bCs/>
          <w:sz w:val="24"/>
          <w:szCs w:val="24"/>
        </w:rPr>
        <w:t>reference that was withdrawn</w:t>
      </w:r>
      <w:r w:rsidR="00A05204">
        <w:rPr>
          <w:rFonts w:ascii="Times New Roman" w:hAnsi="Times New Roman"/>
          <w:bCs/>
          <w:sz w:val="24"/>
          <w:szCs w:val="24"/>
        </w:rPr>
        <w:t>.  After a brief discussion, the Board directed Mr. Bialas to invite Rory White, the person who withdrew the reference, to a meeting for an interview, and to ask Ms. Sher to obtain a new reference for her application.</w:t>
      </w:r>
    </w:p>
    <w:p w14:paraId="49FE9B4E" w14:textId="77777777" w:rsidR="00FB0FE4" w:rsidRDefault="00FB0FE4" w:rsidP="008950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FCACF5D" w14:textId="77777777" w:rsidR="00274E38" w:rsidRDefault="00274E38" w:rsidP="00274E3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74E38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04391854" w14:textId="77777777" w:rsidR="00274E38" w:rsidRPr="00274E38" w:rsidRDefault="00274E38" w:rsidP="00274E3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281FF8C" w14:textId="649CA9D0" w:rsidR="00274E38" w:rsidRDefault="00274E38" w:rsidP="00274E38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1A64B7">
        <w:rPr>
          <w:rFonts w:ascii="Times New Roman" w:hAnsi="Times New Roman"/>
          <w:b/>
          <w:sz w:val="24"/>
          <w:szCs w:val="24"/>
        </w:rPr>
        <w:t>Martin Young, 2022-000989-IT-ENF, Approval of Proposed Supervisor:</w:t>
      </w:r>
      <w:r>
        <w:rPr>
          <w:rFonts w:ascii="Times New Roman" w:hAnsi="Times New Roman"/>
          <w:bCs/>
          <w:sz w:val="24"/>
          <w:szCs w:val="24"/>
        </w:rPr>
        <w:t xml:space="preserve"> The Board reviewed Mr. Young’s submission of proposed supervisors for </w:t>
      </w:r>
      <w:r w:rsidR="001A64B7">
        <w:rPr>
          <w:rFonts w:ascii="Times New Roman" w:hAnsi="Times New Roman"/>
          <w:bCs/>
          <w:sz w:val="24"/>
          <w:szCs w:val="24"/>
        </w:rPr>
        <w:t>his stayed suspension.  After a brief discussion, a motion was made by Ms. Pierre-Victor, seconded by Ms. Lundi, to approve Linda Sanford as Mr. Young’s supervisor.  The motion passed unanimously by a roll call vote.</w:t>
      </w:r>
    </w:p>
    <w:p w14:paraId="1673400A" w14:textId="77777777" w:rsidR="00274E38" w:rsidRDefault="00274E38" w:rsidP="00274E3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050AF3B" w14:textId="5D431AC4" w:rsidR="00274E38" w:rsidRPr="00C979B5" w:rsidRDefault="00274E38" w:rsidP="000E4945">
      <w:pPr>
        <w:pStyle w:val="NoSpacing"/>
        <w:numPr>
          <w:ilvl w:val="0"/>
          <w:numId w:val="48"/>
        </w:numPr>
        <w:rPr>
          <w:rFonts w:ascii="Times New Roman" w:hAnsi="Times New Roman"/>
          <w:b/>
          <w:sz w:val="24"/>
          <w:szCs w:val="24"/>
          <w:u w:val="single"/>
        </w:rPr>
      </w:pPr>
      <w:r w:rsidRPr="00C979B5">
        <w:rPr>
          <w:rFonts w:ascii="Times New Roman" w:hAnsi="Times New Roman"/>
          <w:b/>
          <w:sz w:val="24"/>
          <w:szCs w:val="24"/>
        </w:rPr>
        <w:t xml:space="preserve">Courtney Chapman, </w:t>
      </w:r>
      <w:r w:rsidR="00C979B5" w:rsidRPr="00C979B5">
        <w:rPr>
          <w:rFonts w:ascii="Times New Roman" w:hAnsi="Times New Roman"/>
          <w:b/>
          <w:sz w:val="24"/>
          <w:szCs w:val="24"/>
        </w:rPr>
        <w:t>C</w:t>
      </w:r>
      <w:r w:rsidRPr="00C979B5">
        <w:rPr>
          <w:rFonts w:ascii="Times New Roman" w:hAnsi="Times New Roman"/>
          <w:b/>
          <w:sz w:val="24"/>
          <w:szCs w:val="24"/>
        </w:rPr>
        <w:t xml:space="preserve">onditional </w:t>
      </w:r>
      <w:r w:rsidR="00C979B5" w:rsidRPr="00C979B5">
        <w:rPr>
          <w:rFonts w:ascii="Times New Roman" w:hAnsi="Times New Roman"/>
          <w:b/>
          <w:sz w:val="24"/>
          <w:szCs w:val="24"/>
        </w:rPr>
        <w:t>L</w:t>
      </w:r>
      <w:r w:rsidRPr="00C979B5">
        <w:rPr>
          <w:rFonts w:ascii="Times New Roman" w:hAnsi="Times New Roman"/>
          <w:b/>
          <w:sz w:val="24"/>
          <w:szCs w:val="24"/>
        </w:rPr>
        <w:t xml:space="preserve">icensure </w:t>
      </w:r>
      <w:r w:rsidR="00C979B5" w:rsidRPr="00C979B5">
        <w:rPr>
          <w:rFonts w:ascii="Times New Roman" w:hAnsi="Times New Roman"/>
          <w:b/>
          <w:sz w:val="24"/>
          <w:szCs w:val="24"/>
        </w:rPr>
        <w:t>A</w:t>
      </w:r>
      <w:r w:rsidRPr="00C979B5">
        <w:rPr>
          <w:rFonts w:ascii="Times New Roman" w:hAnsi="Times New Roman"/>
          <w:b/>
          <w:sz w:val="24"/>
          <w:szCs w:val="24"/>
        </w:rPr>
        <w:t xml:space="preserve">greement, 6th </w:t>
      </w:r>
      <w:r w:rsidR="00C979B5" w:rsidRPr="00C979B5">
        <w:rPr>
          <w:rFonts w:ascii="Times New Roman" w:hAnsi="Times New Roman"/>
          <w:b/>
          <w:sz w:val="24"/>
          <w:szCs w:val="24"/>
        </w:rPr>
        <w:t>Q</w:t>
      </w:r>
      <w:r w:rsidRPr="00C979B5">
        <w:rPr>
          <w:rFonts w:ascii="Times New Roman" w:hAnsi="Times New Roman"/>
          <w:b/>
          <w:sz w:val="24"/>
          <w:szCs w:val="24"/>
        </w:rPr>
        <w:t xml:space="preserve">uarterly </w:t>
      </w:r>
      <w:r w:rsidR="00C979B5" w:rsidRPr="00C979B5">
        <w:rPr>
          <w:rFonts w:ascii="Times New Roman" w:hAnsi="Times New Roman"/>
          <w:b/>
          <w:sz w:val="24"/>
          <w:szCs w:val="24"/>
        </w:rPr>
        <w:t>M</w:t>
      </w:r>
      <w:r w:rsidRPr="00C979B5">
        <w:rPr>
          <w:rFonts w:ascii="Times New Roman" w:hAnsi="Times New Roman"/>
          <w:b/>
          <w:sz w:val="24"/>
          <w:szCs w:val="24"/>
        </w:rPr>
        <w:t xml:space="preserve">onitoring </w:t>
      </w:r>
      <w:r w:rsidR="00C979B5" w:rsidRPr="00C979B5">
        <w:rPr>
          <w:rFonts w:ascii="Times New Roman" w:hAnsi="Times New Roman"/>
          <w:b/>
          <w:sz w:val="24"/>
          <w:szCs w:val="24"/>
        </w:rPr>
        <w:t>R</w:t>
      </w:r>
      <w:r w:rsidRPr="00C979B5">
        <w:rPr>
          <w:rFonts w:ascii="Times New Roman" w:hAnsi="Times New Roman"/>
          <w:b/>
          <w:sz w:val="24"/>
          <w:szCs w:val="24"/>
        </w:rPr>
        <w:t>eport</w:t>
      </w:r>
      <w:r w:rsidR="00C979B5" w:rsidRPr="00C979B5">
        <w:rPr>
          <w:rFonts w:ascii="Times New Roman" w:hAnsi="Times New Roman"/>
          <w:b/>
          <w:sz w:val="24"/>
          <w:szCs w:val="24"/>
        </w:rPr>
        <w:t>:</w:t>
      </w:r>
      <w:r w:rsidR="00C979B5" w:rsidRPr="00C979B5">
        <w:rPr>
          <w:rFonts w:ascii="Times New Roman" w:hAnsi="Times New Roman"/>
          <w:bCs/>
          <w:sz w:val="24"/>
          <w:szCs w:val="24"/>
        </w:rPr>
        <w:t xml:space="preserve"> The Board reviewed Ms. Chapman’s report</w:t>
      </w:r>
      <w:r w:rsidR="00C979B5">
        <w:rPr>
          <w:rFonts w:ascii="Times New Roman" w:hAnsi="Times New Roman"/>
          <w:bCs/>
          <w:sz w:val="24"/>
          <w:szCs w:val="24"/>
        </w:rPr>
        <w:t>.  After a brief discussion, a motion was made by Dr. Carrington, seconded by Ms. Lundi, to accept the report.  The motion passed unanimously by a roll call vote.</w:t>
      </w:r>
    </w:p>
    <w:p w14:paraId="0615CC65" w14:textId="77777777" w:rsidR="000A1967" w:rsidRDefault="000A1967" w:rsidP="0035298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B96142" w14:textId="77777777" w:rsidR="000A1967" w:rsidRPr="00420FE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/>
          <w:sz w:val="24"/>
          <w:szCs w:val="24"/>
          <w:u w:val="single"/>
        </w:rPr>
        <w:lastRenderedPageBreak/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under </w:t>
      </w:r>
      <w:r w:rsidRPr="00664349">
        <w:rPr>
          <w:rFonts w:ascii="Times New Roman" w:hAnsi="Times New Roman"/>
          <w:bCs/>
          <w:sz w:val="24"/>
          <w:szCs w:val="24"/>
        </w:rPr>
        <w:t xml:space="preserve">G.L. c. 30A, § 21(a)(1) </w:t>
      </w:r>
      <w:r>
        <w:rPr>
          <w:rFonts w:ascii="Times New Roman" w:hAnsi="Times New Roman"/>
          <w:bCs/>
          <w:sz w:val="24"/>
          <w:szCs w:val="24"/>
        </w:rPr>
        <w:t xml:space="preserve">and under </w:t>
      </w:r>
      <w:r w:rsidRPr="00420FEF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1B)</w:t>
      </w:r>
    </w:p>
    <w:p w14:paraId="58D5211A" w14:textId="77777777" w:rsidR="000A1967" w:rsidRDefault="000A1967" w:rsidP="000A196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63D3AA" w14:textId="4D95F177" w:rsidR="000A1967" w:rsidRPr="009A607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C979B5">
        <w:rPr>
          <w:rFonts w:ascii="Times New Roman" w:hAnsi="Times New Roman"/>
          <w:bCs/>
          <w:sz w:val="24"/>
          <w:szCs w:val="24"/>
        </w:rPr>
        <w:t>10:16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Pr="00420FEF">
        <w:rPr>
          <w:rFonts w:ascii="Times New Roman" w:hAnsi="Times New Roman"/>
          <w:bCs/>
          <w:sz w:val="24"/>
          <w:szCs w:val="24"/>
        </w:rPr>
        <w:t xml:space="preserve">.m., </w:t>
      </w:r>
      <w:r w:rsidR="00C979B5">
        <w:rPr>
          <w:rFonts w:ascii="Times New Roman" w:hAnsi="Times New Roman"/>
          <w:bCs/>
          <w:sz w:val="24"/>
          <w:szCs w:val="24"/>
        </w:rPr>
        <w:t>a motion was made by Ms. Pierre-Victor, seconded by Ms. Zuffante, to</w:t>
      </w:r>
      <w:r w:rsidRPr="00420FEF">
        <w:rPr>
          <w:rFonts w:ascii="Times New Roman" w:hAnsi="Times New Roman"/>
          <w:bCs/>
          <w:sz w:val="24"/>
          <w:szCs w:val="24"/>
        </w:rPr>
        <w:t xml:space="preserve"> (1) enter into executive session </w:t>
      </w:r>
      <w:r w:rsidRPr="00333894">
        <w:rPr>
          <w:rFonts w:ascii="Times New Roman" w:hAnsi="Times New Roman"/>
          <w:bCs/>
          <w:sz w:val="24"/>
          <w:szCs w:val="24"/>
        </w:rPr>
        <w:t xml:space="preserve">under G.L. c. 30A, § 21(a)(1) </w:t>
      </w:r>
      <w:r>
        <w:rPr>
          <w:rFonts w:ascii="Times New Roman" w:hAnsi="Times New Roman"/>
          <w:bCs/>
          <w:sz w:val="24"/>
          <w:szCs w:val="24"/>
        </w:rPr>
        <w:t xml:space="preserve">and under </w:t>
      </w:r>
      <w:r w:rsidRPr="00420FEF">
        <w:rPr>
          <w:rFonts w:ascii="Times New Roman" w:hAnsi="Times New Roman"/>
          <w:bCs/>
          <w:sz w:val="24"/>
          <w:szCs w:val="24"/>
        </w:rPr>
        <w:t xml:space="preserve">G.L. c. 30A, § 21(a)(7) to comply with G.L. c. 4, § 7, ¶ 26(c) and G.L. c. 214, § 1B; specifically, the Board will discuss and evaluate </w:t>
      </w:r>
      <w:r w:rsidRPr="00333894">
        <w:rPr>
          <w:rFonts w:ascii="Times New Roman" w:hAnsi="Times New Roman"/>
          <w:bCs/>
          <w:sz w:val="24"/>
          <w:szCs w:val="24"/>
        </w:rPr>
        <w:t>the good moral character of applicants as required for licensure and applications that involve medical records and information of patients</w:t>
      </w:r>
      <w:r>
        <w:rPr>
          <w:rFonts w:ascii="Times New Roman" w:hAnsi="Times New Roman"/>
          <w:bCs/>
          <w:sz w:val="24"/>
          <w:szCs w:val="24"/>
        </w:rPr>
        <w:t xml:space="preserve">; then (2)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C979B5">
        <w:rPr>
          <w:rFonts w:ascii="Times New Roman" w:hAnsi="Times New Roman"/>
          <w:bCs/>
          <w:sz w:val="24"/>
          <w:szCs w:val="24"/>
        </w:rPr>
        <w:t xml:space="preserve">conduct a case interview and </w:t>
      </w:r>
      <w:r>
        <w:rPr>
          <w:rFonts w:ascii="Times New Roman" w:hAnsi="Times New Roman"/>
          <w:bCs/>
          <w:sz w:val="24"/>
          <w:szCs w:val="24"/>
        </w:rPr>
        <w:t xml:space="preserve">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>
        <w:rPr>
          <w:rFonts w:ascii="Times New Roman" w:hAnsi="Times New Roman"/>
          <w:bCs/>
          <w:sz w:val="24"/>
          <w:szCs w:val="24"/>
        </w:rPr>
        <w:t>3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7365B049" w14:textId="77777777" w:rsidR="000A1967" w:rsidRDefault="000A1967" w:rsidP="000A1967">
      <w:pPr>
        <w:rPr>
          <w:rFonts w:eastAsia="Calibri"/>
          <w:szCs w:val="24"/>
        </w:rPr>
      </w:pPr>
    </w:p>
    <w:p w14:paraId="1F28E06D" w14:textId="3ED7A50F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>The Board entered executive session at 10:</w:t>
      </w:r>
      <w:r w:rsidR="00C979B5">
        <w:rPr>
          <w:rFonts w:eastAsia="Calibri"/>
          <w:szCs w:val="24"/>
        </w:rPr>
        <w:t>16</w:t>
      </w:r>
      <w:r>
        <w:rPr>
          <w:rFonts w:eastAsia="Calibri"/>
          <w:szCs w:val="24"/>
        </w:rPr>
        <w:t xml:space="preserve"> a.m.</w:t>
      </w:r>
    </w:p>
    <w:p w14:paraId="143E1FCD" w14:textId="77777777" w:rsidR="00470D5E" w:rsidRDefault="00470D5E" w:rsidP="000A1967">
      <w:pPr>
        <w:rPr>
          <w:rFonts w:eastAsia="Calibri"/>
          <w:szCs w:val="24"/>
        </w:rPr>
      </w:pPr>
    </w:p>
    <w:p w14:paraId="378CE734" w14:textId="77777777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EAA8CAD" w14:textId="77777777" w:rsidR="00211E2C" w:rsidRDefault="00211E2C" w:rsidP="00211E2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764E37" w14:textId="77777777" w:rsidR="00561CBA" w:rsidRPr="007A0A2E" w:rsidRDefault="00561CBA" w:rsidP="00561CBA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6B4439BF" w14:textId="77777777" w:rsidR="00C92E0A" w:rsidRDefault="00C92E0A" w:rsidP="00C92E0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6F23F7" w14:textId="70CF6D98" w:rsidR="00C92E0A" w:rsidRDefault="00C92E0A" w:rsidP="00C92E0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r w:rsidR="00561CBA">
        <w:rPr>
          <w:rFonts w:eastAsia="Calibri"/>
          <w:szCs w:val="24"/>
        </w:rPr>
        <w:t>investigative conference</w:t>
      </w:r>
      <w:r>
        <w:rPr>
          <w:rFonts w:eastAsia="Calibri"/>
          <w:szCs w:val="24"/>
        </w:rPr>
        <w:t xml:space="preserve"> at </w:t>
      </w:r>
      <w:r w:rsidR="00C46BA6">
        <w:rPr>
          <w:rFonts w:eastAsia="Calibri"/>
          <w:szCs w:val="24"/>
        </w:rPr>
        <w:t>11:37 a</w:t>
      </w:r>
      <w:r>
        <w:rPr>
          <w:rFonts w:eastAsia="Calibri"/>
          <w:szCs w:val="24"/>
        </w:rPr>
        <w:t>.m.</w:t>
      </w:r>
    </w:p>
    <w:p w14:paraId="0B90C668" w14:textId="77777777" w:rsidR="006C2048" w:rsidRDefault="006C2048" w:rsidP="007E1D72">
      <w:pPr>
        <w:rPr>
          <w:rFonts w:eastAsia="Calibri"/>
          <w:szCs w:val="24"/>
        </w:rPr>
      </w:pPr>
    </w:p>
    <w:p w14:paraId="0851F0E7" w14:textId="2A9DBEA9" w:rsidR="008A356A" w:rsidRDefault="008A356A" w:rsidP="007E1D72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During the investigative conference, the Board took the following </w:t>
      </w:r>
      <w:proofErr w:type="gramStart"/>
      <w:r>
        <w:rPr>
          <w:rFonts w:eastAsia="Calibri"/>
          <w:szCs w:val="24"/>
        </w:rPr>
        <w:t>actions</w:t>
      </w:r>
      <w:proofErr w:type="gramEnd"/>
      <w:r>
        <w:rPr>
          <w:rFonts w:eastAsia="Calibri"/>
          <w:szCs w:val="24"/>
        </w:rPr>
        <w:t>:</w:t>
      </w:r>
    </w:p>
    <w:p w14:paraId="15932B7D" w14:textId="77777777" w:rsidR="008A356A" w:rsidRDefault="008A356A" w:rsidP="007E1D72">
      <w:pPr>
        <w:rPr>
          <w:rFonts w:eastAsia="Calibri" w:cs="Calibri"/>
          <w:b/>
          <w:bCs/>
          <w:szCs w:val="24"/>
          <w:u w:val="single"/>
        </w:rPr>
      </w:pPr>
    </w:p>
    <w:p w14:paraId="4C38EC3B" w14:textId="0C1509B6" w:rsidR="00C46BA6" w:rsidRDefault="00C46BA6" w:rsidP="0097177A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 Interview</w:t>
      </w:r>
    </w:p>
    <w:p w14:paraId="238B9619" w14:textId="77777777" w:rsidR="00C46BA6" w:rsidRDefault="00C46BA6" w:rsidP="0097177A">
      <w:pPr>
        <w:rPr>
          <w:rFonts w:eastAsia="Calibri"/>
          <w:b/>
          <w:szCs w:val="24"/>
        </w:rPr>
      </w:pPr>
    </w:p>
    <w:p w14:paraId="454C825B" w14:textId="4AC0E604" w:rsidR="00C46BA6" w:rsidRDefault="00C46BA6" w:rsidP="00C46BA6">
      <w:pPr>
        <w:ind w:left="6480" w:hanging="6480"/>
        <w:rPr>
          <w:rFonts w:eastAsia="Calibri"/>
          <w:bCs/>
          <w:szCs w:val="24"/>
        </w:rPr>
      </w:pPr>
      <w:r w:rsidRPr="00C46BA6">
        <w:rPr>
          <w:rFonts w:eastAsia="Calibri"/>
          <w:bCs/>
          <w:szCs w:val="24"/>
        </w:rPr>
        <w:t>SW-2025-0013 (</w:t>
      </w:r>
      <w:r>
        <w:rPr>
          <w:rFonts w:eastAsia="Calibri"/>
          <w:bCs/>
          <w:szCs w:val="24"/>
        </w:rPr>
        <w:t>RJ</w:t>
      </w:r>
      <w:r w:rsidRPr="00C46BA6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Interviewed respondent; review case again at next meeting</w:t>
      </w:r>
    </w:p>
    <w:p w14:paraId="36CFF551" w14:textId="77777777" w:rsidR="00C46BA6" w:rsidRPr="00C46BA6" w:rsidRDefault="00C46BA6" w:rsidP="00C46BA6">
      <w:pPr>
        <w:ind w:left="6480" w:hanging="6480"/>
        <w:rPr>
          <w:rFonts w:eastAsia="Calibri"/>
          <w:bCs/>
          <w:szCs w:val="24"/>
        </w:rPr>
      </w:pPr>
    </w:p>
    <w:p w14:paraId="1D0689C9" w14:textId="7A2FB71D" w:rsidR="00C46BA6" w:rsidRPr="00C46BA6" w:rsidRDefault="00C46BA6" w:rsidP="0097177A">
      <w:pPr>
        <w:rPr>
          <w:rFonts w:eastAsia="Calibri"/>
          <w:bCs/>
          <w:szCs w:val="24"/>
        </w:rPr>
      </w:pPr>
      <w:r w:rsidRPr="00C46BA6">
        <w:rPr>
          <w:rFonts w:eastAsia="Calibri"/>
          <w:bCs/>
          <w:szCs w:val="24"/>
        </w:rPr>
        <w:t>Ms. Fuller left the meeting at 12:30 p.m.</w:t>
      </w:r>
    </w:p>
    <w:p w14:paraId="37CF978C" w14:textId="77777777" w:rsidR="00C46BA6" w:rsidRDefault="00C46BA6" w:rsidP="0097177A">
      <w:pPr>
        <w:rPr>
          <w:rFonts w:eastAsia="Calibri"/>
          <w:b/>
          <w:szCs w:val="24"/>
        </w:rPr>
      </w:pPr>
    </w:p>
    <w:p w14:paraId="41766CF1" w14:textId="3ECB6C4D" w:rsidR="00337DA3" w:rsidRDefault="00337DA3" w:rsidP="0097177A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Cases</w:t>
      </w:r>
    </w:p>
    <w:p w14:paraId="3BEFBFEE" w14:textId="77777777" w:rsidR="00337DA3" w:rsidRDefault="00337DA3" w:rsidP="0097177A">
      <w:pPr>
        <w:rPr>
          <w:rFonts w:eastAsia="Calibri"/>
          <w:b/>
          <w:szCs w:val="24"/>
        </w:rPr>
      </w:pPr>
    </w:p>
    <w:p w14:paraId="1B328ACD" w14:textId="10DC1DAC" w:rsidR="00C46BA6" w:rsidRPr="00C46BA6" w:rsidRDefault="00C46BA6" w:rsidP="00C46BA6">
      <w:pPr>
        <w:rPr>
          <w:rFonts w:eastAsia="Calibri"/>
          <w:bCs/>
          <w:szCs w:val="24"/>
        </w:rPr>
      </w:pPr>
      <w:r w:rsidRPr="00C46BA6">
        <w:rPr>
          <w:rFonts w:eastAsia="Calibri"/>
          <w:bCs/>
          <w:szCs w:val="24"/>
        </w:rPr>
        <w:t>SW-2025-0012 (SW)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Review case at next meeting</w:t>
      </w:r>
      <w:r w:rsidRPr="00C46BA6">
        <w:rPr>
          <w:rFonts w:eastAsia="Calibri"/>
          <w:bCs/>
          <w:szCs w:val="24"/>
        </w:rPr>
        <w:t xml:space="preserve"> </w:t>
      </w:r>
    </w:p>
    <w:p w14:paraId="250B308E" w14:textId="01412ED8" w:rsidR="00C46BA6" w:rsidRPr="00C46BA6" w:rsidRDefault="00C46BA6" w:rsidP="00C46BA6">
      <w:pPr>
        <w:ind w:left="6480" w:hanging="6480"/>
        <w:rPr>
          <w:rFonts w:eastAsia="Calibri"/>
          <w:bCs/>
          <w:szCs w:val="24"/>
        </w:rPr>
      </w:pPr>
      <w:r w:rsidRPr="00C46BA6">
        <w:rPr>
          <w:rFonts w:eastAsia="Calibri"/>
          <w:bCs/>
          <w:szCs w:val="24"/>
        </w:rPr>
        <w:t>SW-2024-0031 (SM)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Invite respondent and her supervisor to a meeting for an interview</w:t>
      </w:r>
    </w:p>
    <w:p w14:paraId="0EDBA3E6" w14:textId="21BDD4A1" w:rsidR="000E32CF" w:rsidRPr="003829B7" w:rsidRDefault="000E32CF" w:rsidP="000E32C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829B7">
        <w:rPr>
          <w:rFonts w:ascii="Times New Roman" w:hAnsi="Times New Roman"/>
          <w:bCs/>
          <w:sz w:val="24"/>
          <w:szCs w:val="24"/>
        </w:rPr>
        <w:t>SW-2024-0027</w:t>
      </w:r>
      <w:r>
        <w:rPr>
          <w:rFonts w:ascii="Times New Roman" w:hAnsi="Times New Roman"/>
          <w:bCs/>
          <w:sz w:val="24"/>
          <w:szCs w:val="24"/>
        </w:rPr>
        <w:t xml:space="preserve"> (DD):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1B2B6628" w14:textId="6AC31BE9" w:rsidR="000E32CF" w:rsidRDefault="000E32CF" w:rsidP="000E32C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829B7">
        <w:rPr>
          <w:rFonts w:ascii="Times New Roman" w:hAnsi="Times New Roman"/>
          <w:bCs/>
          <w:sz w:val="24"/>
          <w:szCs w:val="24"/>
        </w:rPr>
        <w:t>SW-2024-0026</w:t>
      </w:r>
      <w:r>
        <w:rPr>
          <w:rFonts w:ascii="Times New Roman" w:hAnsi="Times New Roman"/>
          <w:bCs/>
          <w:sz w:val="24"/>
          <w:szCs w:val="24"/>
        </w:rPr>
        <w:t xml:space="preserve"> (TS):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2C717900" w14:textId="74CD213B" w:rsidR="00C46BA6" w:rsidRPr="000E32CF" w:rsidRDefault="000E32CF" w:rsidP="0097177A">
      <w:pPr>
        <w:rPr>
          <w:rFonts w:eastAsia="Calibri"/>
          <w:bCs/>
          <w:szCs w:val="24"/>
        </w:rPr>
      </w:pPr>
      <w:r w:rsidRPr="000E32CF">
        <w:rPr>
          <w:rFonts w:eastAsia="Calibri"/>
          <w:bCs/>
          <w:szCs w:val="24"/>
        </w:rPr>
        <w:t>INV11435 (EF</w:t>
      </w:r>
      <w:r>
        <w:rPr>
          <w:rFonts w:eastAsia="Calibri"/>
          <w:bCs/>
          <w:szCs w:val="24"/>
        </w:rPr>
        <w:t>):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7DE333C6" w14:textId="34A629F2" w:rsidR="000E32CF" w:rsidRPr="000E32CF" w:rsidRDefault="000E32CF" w:rsidP="000E32CF">
      <w:pPr>
        <w:ind w:left="6480" w:hanging="6480"/>
        <w:rPr>
          <w:rFonts w:eastAsia="Calibri"/>
          <w:bCs/>
          <w:szCs w:val="24"/>
        </w:rPr>
      </w:pPr>
      <w:r w:rsidRPr="000E32CF">
        <w:rPr>
          <w:rFonts w:eastAsia="Calibri"/>
          <w:bCs/>
          <w:szCs w:val="24"/>
        </w:rPr>
        <w:t>INV11782 (</w:t>
      </w:r>
      <w:r>
        <w:rPr>
          <w:rFonts w:eastAsia="Calibri"/>
          <w:bCs/>
          <w:szCs w:val="24"/>
        </w:rPr>
        <w:t>TM</w:t>
      </w:r>
      <w:r w:rsidRPr="000E32C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Invite respondent to a meeting for an interview</w:t>
      </w:r>
    </w:p>
    <w:p w14:paraId="46954125" w14:textId="5F6C026D" w:rsidR="00C46BA6" w:rsidRPr="000E32CF" w:rsidRDefault="000E32CF" w:rsidP="000E32CF">
      <w:pPr>
        <w:rPr>
          <w:rFonts w:eastAsia="Calibri"/>
          <w:bCs/>
          <w:szCs w:val="24"/>
        </w:rPr>
      </w:pPr>
      <w:r w:rsidRPr="000E32CF">
        <w:rPr>
          <w:rFonts w:eastAsia="Calibri"/>
          <w:bCs/>
          <w:szCs w:val="24"/>
        </w:rPr>
        <w:t>INV11903 (</w:t>
      </w:r>
      <w:r>
        <w:rPr>
          <w:rFonts w:eastAsia="Calibri"/>
          <w:bCs/>
          <w:szCs w:val="24"/>
        </w:rPr>
        <w:t>CF</w:t>
      </w:r>
      <w:r w:rsidRPr="000E32C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532A99DE" w14:textId="769B1B29" w:rsidR="000E32CF" w:rsidRPr="000E32CF" w:rsidRDefault="000E32CF" w:rsidP="000E32CF">
      <w:pPr>
        <w:rPr>
          <w:rFonts w:eastAsia="Calibri"/>
          <w:bCs/>
          <w:szCs w:val="24"/>
        </w:rPr>
      </w:pPr>
      <w:r w:rsidRPr="000E32CF">
        <w:rPr>
          <w:rFonts w:eastAsia="Calibri"/>
          <w:bCs/>
          <w:szCs w:val="24"/>
        </w:rPr>
        <w:t>SW-2024-0048 (</w:t>
      </w:r>
      <w:r>
        <w:rPr>
          <w:rFonts w:eastAsia="Calibri"/>
          <w:bCs/>
          <w:szCs w:val="24"/>
        </w:rPr>
        <w:t>CS</w:t>
      </w:r>
      <w:r w:rsidRPr="000E32CF">
        <w:rPr>
          <w:rFonts w:eastAsia="Calibri"/>
          <w:bCs/>
          <w:szCs w:val="24"/>
        </w:rPr>
        <w:t>)</w:t>
      </w:r>
      <w:r w:rsidR="00C85E8E">
        <w:rPr>
          <w:rFonts w:eastAsia="Calibri"/>
          <w:bCs/>
          <w:szCs w:val="24"/>
        </w:rPr>
        <w:t>:</w:t>
      </w:r>
      <w:r w:rsidR="00C85E8E">
        <w:rPr>
          <w:rFonts w:eastAsia="Calibri"/>
          <w:bCs/>
          <w:szCs w:val="24"/>
        </w:rPr>
        <w:tab/>
      </w:r>
      <w:r w:rsidR="00C85E8E">
        <w:rPr>
          <w:rFonts w:eastAsia="Calibri"/>
          <w:bCs/>
          <w:szCs w:val="24"/>
        </w:rPr>
        <w:tab/>
      </w:r>
      <w:r w:rsidR="00C85E8E">
        <w:rPr>
          <w:rFonts w:eastAsia="Calibri"/>
          <w:bCs/>
          <w:szCs w:val="24"/>
        </w:rPr>
        <w:tab/>
      </w:r>
      <w:r w:rsidR="00C85E8E">
        <w:rPr>
          <w:rFonts w:eastAsia="Calibri"/>
          <w:bCs/>
          <w:szCs w:val="24"/>
        </w:rPr>
        <w:tab/>
      </w:r>
      <w:r w:rsidR="00C85E8E">
        <w:rPr>
          <w:rFonts w:eastAsia="Calibri"/>
          <w:bCs/>
          <w:szCs w:val="24"/>
        </w:rPr>
        <w:tab/>
      </w:r>
      <w:r w:rsidR="00C85E8E">
        <w:rPr>
          <w:rFonts w:eastAsia="Calibri"/>
          <w:bCs/>
          <w:szCs w:val="24"/>
        </w:rPr>
        <w:tab/>
      </w:r>
      <w:r w:rsidR="00C85E8E">
        <w:rPr>
          <w:rFonts w:eastAsia="Calibri"/>
          <w:bCs/>
          <w:szCs w:val="24"/>
        </w:rPr>
        <w:tab/>
        <w:t>Dismiss</w:t>
      </w:r>
    </w:p>
    <w:p w14:paraId="537BDF38" w14:textId="4C8E1AA8" w:rsidR="000E32CF" w:rsidRPr="00C85E8E" w:rsidRDefault="00C85E8E" w:rsidP="00C85E8E">
      <w:pPr>
        <w:ind w:left="6480" w:hanging="6480"/>
        <w:rPr>
          <w:rFonts w:eastAsia="Calibri"/>
          <w:bCs/>
          <w:szCs w:val="24"/>
        </w:rPr>
      </w:pPr>
      <w:r w:rsidRPr="00C85E8E">
        <w:rPr>
          <w:rFonts w:eastAsia="Calibri"/>
          <w:bCs/>
          <w:szCs w:val="24"/>
        </w:rPr>
        <w:t>SW-2025-0006 (DL):</w:t>
      </w:r>
      <w:r w:rsidRPr="00C85E8E">
        <w:rPr>
          <w:rFonts w:eastAsia="Calibri"/>
          <w:bCs/>
          <w:szCs w:val="24"/>
        </w:rPr>
        <w:tab/>
        <w:t>Invite respondent to a meeting for an interview</w:t>
      </w:r>
    </w:p>
    <w:p w14:paraId="505A7D39" w14:textId="3B86847F" w:rsidR="00116451" w:rsidRPr="00BD7F17" w:rsidRDefault="002753F9" w:rsidP="00BD7F17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b/>
          <w:szCs w:val="24"/>
        </w:rPr>
        <w:tab/>
      </w:r>
    </w:p>
    <w:p w14:paraId="4A166129" w14:textId="1E4B797A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3268B85" w14:textId="46110FCB" w:rsidR="009B47EF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C85E8E">
        <w:rPr>
          <w:rFonts w:eastAsia="Calibri" w:cs="Calibri"/>
          <w:szCs w:val="24"/>
        </w:rPr>
        <w:t>1:01</w:t>
      </w:r>
      <w:r w:rsidR="008A58B6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 xml:space="preserve">.m., a motion was made by </w:t>
      </w:r>
      <w:r w:rsidR="00BD7F17">
        <w:rPr>
          <w:rFonts w:eastAsia="Calibri" w:cs="Calibri"/>
          <w:szCs w:val="24"/>
        </w:rPr>
        <w:t>Ms. Pierre-Victor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C85E8E">
        <w:rPr>
          <w:rFonts w:eastAsia="Calibri" w:cs="Calibri"/>
          <w:szCs w:val="24"/>
        </w:rPr>
        <w:t>Roddy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9B47EF">
        <w:rPr>
          <w:rFonts w:eastAsia="Calibri" w:cs="Calibri"/>
          <w:szCs w:val="24"/>
        </w:rPr>
        <w:t xml:space="preserve">  </w:t>
      </w:r>
    </w:p>
    <w:p w14:paraId="1708088A" w14:textId="77777777" w:rsidR="00BD7F17" w:rsidRDefault="00BD7F17" w:rsidP="003E0617">
      <w:pPr>
        <w:rPr>
          <w:rFonts w:eastAsia="Calibri" w:cs="Calibri"/>
          <w:szCs w:val="24"/>
        </w:rPr>
      </w:pPr>
    </w:p>
    <w:p w14:paraId="17A9EE3A" w14:textId="151047B6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C85E8E">
        <w:rPr>
          <w:rFonts w:eastAsia="Calibri" w:cs="Calibri"/>
          <w:szCs w:val="24"/>
        </w:rPr>
        <w:t>1:01</w:t>
      </w:r>
      <w:r w:rsidR="00BD7F17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5E778BC6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C85E8E">
        <w:rPr>
          <w:rFonts w:eastAsia="Calibri" w:cs="Calibri"/>
          <w:szCs w:val="24"/>
        </w:rPr>
        <w:t>January 27</w:t>
      </w:r>
      <w:r w:rsidR="009D31EC">
        <w:rPr>
          <w:rFonts w:eastAsia="Calibri" w:cs="Calibri"/>
          <w:szCs w:val="24"/>
        </w:rPr>
        <w:t>, 202</w:t>
      </w:r>
      <w:r w:rsidR="00C85E8E">
        <w:rPr>
          <w:rFonts w:eastAsia="Calibri" w:cs="Calibri"/>
          <w:szCs w:val="24"/>
        </w:rPr>
        <w:t>6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6A34037D" w14:textId="6532560E" w:rsidR="00FB03F4" w:rsidRPr="0053460C" w:rsidRDefault="003E0617" w:rsidP="0053460C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0A0EAA44" w14:textId="77777777" w:rsidR="0081535B" w:rsidRDefault="0081535B" w:rsidP="003E0617">
      <w:pPr>
        <w:rPr>
          <w:b/>
          <w:szCs w:val="24"/>
        </w:rPr>
      </w:pPr>
    </w:p>
    <w:p w14:paraId="733501BF" w14:textId="20AC38E0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0E505F7B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91793D">
        <w:rPr>
          <w:rFonts w:ascii="Times New Roman" w:hAnsi="Times New Roman"/>
          <w:sz w:val="24"/>
          <w:szCs w:val="24"/>
        </w:rPr>
        <w:t>December 16</w:t>
      </w:r>
      <w:r w:rsidR="000B5DED">
        <w:rPr>
          <w:rFonts w:ascii="Times New Roman" w:hAnsi="Times New Roman"/>
          <w:sz w:val="24"/>
          <w:szCs w:val="24"/>
        </w:rPr>
        <w:t>, 2025</w:t>
      </w:r>
    </w:p>
    <w:p w14:paraId="2F865ADF" w14:textId="06F1E62D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91793D">
        <w:rPr>
          <w:rFonts w:ascii="Times New Roman" w:hAnsi="Times New Roman"/>
          <w:sz w:val="24"/>
          <w:szCs w:val="24"/>
        </w:rPr>
        <w:t>November 18</w:t>
      </w:r>
      <w:r w:rsidR="00F874E9">
        <w:rPr>
          <w:rFonts w:ascii="Times New Roman" w:hAnsi="Times New Roman"/>
          <w:sz w:val="24"/>
          <w:szCs w:val="24"/>
        </w:rPr>
        <w:t>, 202</w:t>
      </w:r>
      <w:r w:rsidR="00A850E3">
        <w:rPr>
          <w:rFonts w:ascii="Times New Roman" w:hAnsi="Times New Roman"/>
          <w:sz w:val="24"/>
          <w:szCs w:val="24"/>
        </w:rPr>
        <w:t>5</w:t>
      </w:r>
    </w:p>
    <w:p w14:paraId="1D4E3E53" w14:textId="18038F46" w:rsidR="00BD7F17" w:rsidRDefault="00BD7F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91793D">
        <w:rPr>
          <w:rFonts w:ascii="Times New Roman" w:hAnsi="Times New Roman"/>
          <w:sz w:val="24"/>
          <w:szCs w:val="24"/>
        </w:rPr>
        <w:t>November 18</w:t>
      </w:r>
      <w:r>
        <w:rPr>
          <w:rFonts w:ascii="Times New Roman" w:hAnsi="Times New Roman"/>
          <w:sz w:val="24"/>
          <w:szCs w:val="24"/>
        </w:rPr>
        <w:t>, 2025</w:t>
      </w:r>
    </w:p>
    <w:p w14:paraId="376A7751" w14:textId="5E2D1E07" w:rsidR="00CA0F62" w:rsidRDefault="00CA0F62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3460C">
        <w:rPr>
          <w:rFonts w:ascii="Times New Roman" w:hAnsi="Times New Roman"/>
          <w:sz w:val="24"/>
          <w:szCs w:val="24"/>
        </w:rPr>
        <w:t>Julie Lambert</w:t>
      </w:r>
    </w:p>
    <w:p w14:paraId="1167BDF4" w14:textId="4ACECA84" w:rsidR="0091793D" w:rsidRDefault="0091793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LCSW Application of Nadine Nelson</w:t>
      </w:r>
    </w:p>
    <w:p w14:paraId="6BE8CEBA" w14:textId="76DA654A" w:rsidR="0091793D" w:rsidRDefault="0091793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LICSW Application of Michaela Sher</w:t>
      </w:r>
    </w:p>
    <w:p w14:paraId="6D6D5AF2" w14:textId="68D163C1" w:rsidR="0091793D" w:rsidRDefault="0091793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1793D">
        <w:rPr>
          <w:rFonts w:ascii="Times New Roman" w:hAnsi="Times New Roman"/>
          <w:sz w:val="24"/>
          <w:szCs w:val="24"/>
        </w:rPr>
        <w:t xml:space="preserve">Martin Young, 2022-000989-IT-ENF, </w:t>
      </w:r>
      <w:r>
        <w:rPr>
          <w:rFonts w:ascii="Times New Roman" w:hAnsi="Times New Roman"/>
          <w:sz w:val="24"/>
          <w:szCs w:val="24"/>
        </w:rPr>
        <w:t xml:space="preserve">Submission for </w:t>
      </w:r>
      <w:r w:rsidRPr="0091793D">
        <w:rPr>
          <w:rFonts w:ascii="Times New Roman" w:hAnsi="Times New Roman"/>
          <w:sz w:val="24"/>
          <w:szCs w:val="24"/>
        </w:rPr>
        <w:t>Approval of Proposed Supervisor</w:t>
      </w:r>
    </w:p>
    <w:p w14:paraId="3DE430BB" w14:textId="635A0CD5" w:rsidR="0053460C" w:rsidRPr="0091793D" w:rsidRDefault="0091793D" w:rsidP="0091793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1793D">
        <w:rPr>
          <w:rFonts w:ascii="Times New Roman" w:hAnsi="Times New Roman"/>
          <w:sz w:val="24"/>
          <w:szCs w:val="24"/>
        </w:rPr>
        <w:t>Courtney Chapman, Conditional Licensure Agreement, 6th Quarterly Monitoring Report</w:t>
      </w:r>
    </w:p>
    <w:sectPr w:rsidR="0053460C" w:rsidRPr="0091793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6481" w14:textId="77777777" w:rsidR="0036267B" w:rsidRDefault="0036267B" w:rsidP="00D111A7">
      <w:r>
        <w:separator/>
      </w:r>
    </w:p>
  </w:endnote>
  <w:endnote w:type="continuationSeparator" w:id="0">
    <w:p w14:paraId="72D6DEAB" w14:textId="77777777" w:rsidR="0036267B" w:rsidRDefault="0036267B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C4DF" w14:textId="77777777" w:rsidR="0036267B" w:rsidRDefault="0036267B" w:rsidP="00D111A7">
      <w:r>
        <w:separator/>
      </w:r>
    </w:p>
  </w:footnote>
  <w:footnote w:type="continuationSeparator" w:id="0">
    <w:p w14:paraId="1D93943D" w14:textId="77777777" w:rsidR="0036267B" w:rsidRDefault="0036267B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84F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DEE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4BA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87F30"/>
    <w:multiLevelType w:val="hybridMultilevel"/>
    <w:tmpl w:val="E13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3733"/>
    <w:multiLevelType w:val="hybridMultilevel"/>
    <w:tmpl w:val="9C88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88A"/>
    <w:multiLevelType w:val="hybridMultilevel"/>
    <w:tmpl w:val="3890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B5450"/>
    <w:multiLevelType w:val="hybridMultilevel"/>
    <w:tmpl w:val="8C78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8"/>
  </w:num>
  <w:num w:numId="2" w16cid:durableId="1205754521">
    <w:abstractNumId w:val="33"/>
  </w:num>
  <w:num w:numId="3" w16cid:durableId="1737360579">
    <w:abstractNumId w:val="4"/>
  </w:num>
  <w:num w:numId="4" w16cid:durableId="1728340312">
    <w:abstractNumId w:val="36"/>
  </w:num>
  <w:num w:numId="5" w16cid:durableId="967859982">
    <w:abstractNumId w:val="44"/>
  </w:num>
  <w:num w:numId="6" w16cid:durableId="74400268">
    <w:abstractNumId w:val="31"/>
  </w:num>
  <w:num w:numId="7" w16cid:durableId="1824348041">
    <w:abstractNumId w:val="46"/>
  </w:num>
  <w:num w:numId="8" w16cid:durableId="2100906565">
    <w:abstractNumId w:val="42"/>
  </w:num>
  <w:num w:numId="9" w16cid:durableId="786776298">
    <w:abstractNumId w:val="21"/>
  </w:num>
  <w:num w:numId="10" w16cid:durableId="1893034581">
    <w:abstractNumId w:val="26"/>
  </w:num>
  <w:num w:numId="11" w16cid:durableId="1988128492">
    <w:abstractNumId w:val="45"/>
  </w:num>
  <w:num w:numId="12" w16cid:durableId="638072836">
    <w:abstractNumId w:val="38"/>
  </w:num>
  <w:num w:numId="13" w16cid:durableId="219291711">
    <w:abstractNumId w:val="22"/>
  </w:num>
  <w:num w:numId="14" w16cid:durableId="444733512">
    <w:abstractNumId w:val="13"/>
  </w:num>
  <w:num w:numId="15" w16cid:durableId="1080449973">
    <w:abstractNumId w:val="0"/>
  </w:num>
  <w:num w:numId="16" w16cid:durableId="1449397272">
    <w:abstractNumId w:val="7"/>
  </w:num>
  <w:num w:numId="17" w16cid:durableId="698893805">
    <w:abstractNumId w:val="40"/>
  </w:num>
  <w:num w:numId="18" w16cid:durableId="278146145">
    <w:abstractNumId w:val="15"/>
  </w:num>
  <w:num w:numId="19" w16cid:durableId="1844542099">
    <w:abstractNumId w:val="34"/>
  </w:num>
  <w:num w:numId="20" w16cid:durableId="869218662">
    <w:abstractNumId w:val="28"/>
  </w:num>
  <w:num w:numId="21" w16cid:durableId="1326782837">
    <w:abstractNumId w:val="41"/>
  </w:num>
  <w:num w:numId="22" w16cid:durableId="655497269">
    <w:abstractNumId w:val="34"/>
  </w:num>
  <w:num w:numId="23" w16cid:durableId="1695113465">
    <w:abstractNumId w:val="1"/>
  </w:num>
  <w:num w:numId="24" w16cid:durableId="2117748174">
    <w:abstractNumId w:val="23"/>
  </w:num>
  <w:num w:numId="25" w16cid:durableId="1104568053">
    <w:abstractNumId w:val="12"/>
  </w:num>
  <w:num w:numId="26" w16cid:durableId="1331982098">
    <w:abstractNumId w:val="30"/>
  </w:num>
  <w:num w:numId="27" w16cid:durableId="809056542">
    <w:abstractNumId w:val="39"/>
  </w:num>
  <w:num w:numId="28" w16cid:durableId="1417898079">
    <w:abstractNumId w:val="32"/>
  </w:num>
  <w:num w:numId="29" w16cid:durableId="433594773">
    <w:abstractNumId w:val="3"/>
  </w:num>
  <w:num w:numId="30" w16cid:durableId="1843355134">
    <w:abstractNumId w:val="17"/>
  </w:num>
  <w:num w:numId="31" w16cid:durableId="332032361">
    <w:abstractNumId w:val="16"/>
  </w:num>
  <w:num w:numId="32" w16cid:durableId="1646928254">
    <w:abstractNumId w:val="2"/>
  </w:num>
  <w:num w:numId="33" w16cid:durableId="818937">
    <w:abstractNumId w:val="35"/>
  </w:num>
  <w:num w:numId="34" w16cid:durableId="872234352">
    <w:abstractNumId w:val="24"/>
  </w:num>
  <w:num w:numId="35" w16cid:durableId="1735738844">
    <w:abstractNumId w:val="27"/>
  </w:num>
  <w:num w:numId="36" w16cid:durableId="1095440834">
    <w:abstractNumId w:val="29"/>
  </w:num>
  <w:num w:numId="37" w16cid:durableId="267084622">
    <w:abstractNumId w:val="43"/>
  </w:num>
  <w:num w:numId="38" w16cid:durableId="924385967">
    <w:abstractNumId w:val="10"/>
  </w:num>
  <w:num w:numId="39" w16cid:durableId="1006323898">
    <w:abstractNumId w:val="25"/>
  </w:num>
  <w:num w:numId="40" w16cid:durableId="244078141">
    <w:abstractNumId w:val="6"/>
  </w:num>
  <w:num w:numId="41" w16cid:durableId="740251581">
    <w:abstractNumId w:val="14"/>
  </w:num>
  <w:num w:numId="42" w16cid:durableId="1495343510">
    <w:abstractNumId w:val="19"/>
  </w:num>
  <w:num w:numId="43" w16cid:durableId="1896503127">
    <w:abstractNumId w:val="37"/>
  </w:num>
  <w:num w:numId="44" w16cid:durableId="1763724050">
    <w:abstractNumId w:val="20"/>
  </w:num>
  <w:num w:numId="45" w16cid:durableId="1472987416">
    <w:abstractNumId w:val="18"/>
  </w:num>
  <w:num w:numId="46" w16cid:durableId="413553363">
    <w:abstractNumId w:val="11"/>
  </w:num>
  <w:num w:numId="47" w16cid:durableId="97257656">
    <w:abstractNumId w:val="9"/>
  </w:num>
  <w:num w:numId="48" w16cid:durableId="145740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A3A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2E6"/>
    <w:rsid w:val="00015C32"/>
    <w:rsid w:val="00015FB0"/>
    <w:rsid w:val="0001703C"/>
    <w:rsid w:val="0001774A"/>
    <w:rsid w:val="00017AFF"/>
    <w:rsid w:val="00020320"/>
    <w:rsid w:val="00020B29"/>
    <w:rsid w:val="00025216"/>
    <w:rsid w:val="000253B7"/>
    <w:rsid w:val="00030AEB"/>
    <w:rsid w:val="0003170E"/>
    <w:rsid w:val="0003204D"/>
    <w:rsid w:val="00032A3C"/>
    <w:rsid w:val="00033154"/>
    <w:rsid w:val="0003362F"/>
    <w:rsid w:val="00033E6C"/>
    <w:rsid w:val="00034778"/>
    <w:rsid w:val="00041C85"/>
    <w:rsid w:val="00042048"/>
    <w:rsid w:val="00044E6E"/>
    <w:rsid w:val="000530B8"/>
    <w:rsid w:val="0005379D"/>
    <w:rsid w:val="000537DA"/>
    <w:rsid w:val="00053F2D"/>
    <w:rsid w:val="00056B8F"/>
    <w:rsid w:val="00060B21"/>
    <w:rsid w:val="00062E72"/>
    <w:rsid w:val="00063AAD"/>
    <w:rsid w:val="000662B8"/>
    <w:rsid w:val="0007174F"/>
    <w:rsid w:val="00073205"/>
    <w:rsid w:val="00073A42"/>
    <w:rsid w:val="00074A64"/>
    <w:rsid w:val="00074EB1"/>
    <w:rsid w:val="0007551A"/>
    <w:rsid w:val="00076F53"/>
    <w:rsid w:val="00082893"/>
    <w:rsid w:val="00085A93"/>
    <w:rsid w:val="00086F12"/>
    <w:rsid w:val="00091A37"/>
    <w:rsid w:val="000948FB"/>
    <w:rsid w:val="000955A0"/>
    <w:rsid w:val="00097BE2"/>
    <w:rsid w:val="000A0F05"/>
    <w:rsid w:val="000A1967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07D"/>
    <w:rsid w:val="000C415F"/>
    <w:rsid w:val="000C4CA4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32CF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867"/>
    <w:rsid w:val="00112E52"/>
    <w:rsid w:val="001132F5"/>
    <w:rsid w:val="00116451"/>
    <w:rsid w:val="001210D1"/>
    <w:rsid w:val="001215CE"/>
    <w:rsid w:val="00121F00"/>
    <w:rsid w:val="00123B6E"/>
    <w:rsid w:val="00124532"/>
    <w:rsid w:val="001250B5"/>
    <w:rsid w:val="0012564B"/>
    <w:rsid w:val="00125745"/>
    <w:rsid w:val="00132752"/>
    <w:rsid w:val="0013439E"/>
    <w:rsid w:val="001377D6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608B"/>
    <w:rsid w:val="001724E8"/>
    <w:rsid w:val="00174E66"/>
    <w:rsid w:val="001762DF"/>
    <w:rsid w:val="00176BB5"/>
    <w:rsid w:val="00177C77"/>
    <w:rsid w:val="00184474"/>
    <w:rsid w:val="00185EA7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1B2"/>
    <w:rsid w:val="001A3C14"/>
    <w:rsid w:val="001A526B"/>
    <w:rsid w:val="001A52B3"/>
    <w:rsid w:val="001A637D"/>
    <w:rsid w:val="001A64B7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4708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1E2C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4A80"/>
    <w:rsid w:val="00235A54"/>
    <w:rsid w:val="00240832"/>
    <w:rsid w:val="002411CF"/>
    <w:rsid w:val="0024363D"/>
    <w:rsid w:val="00245479"/>
    <w:rsid w:val="00245D8D"/>
    <w:rsid w:val="00245E64"/>
    <w:rsid w:val="00245F41"/>
    <w:rsid w:val="00245F48"/>
    <w:rsid w:val="002467F9"/>
    <w:rsid w:val="002469C2"/>
    <w:rsid w:val="00246E8F"/>
    <w:rsid w:val="00251461"/>
    <w:rsid w:val="00251F5B"/>
    <w:rsid w:val="002521CC"/>
    <w:rsid w:val="00252608"/>
    <w:rsid w:val="00253061"/>
    <w:rsid w:val="00253704"/>
    <w:rsid w:val="00255C86"/>
    <w:rsid w:val="00260D54"/>
    <w:rsid w:val="00261A32"/>
    <w:rsid w:val="00262FBD"/>
    <w:rsid w:val="0026399A"/>
    <w:rsid w:val="0026572B"/>
    <w:rsid w:val="00267B5E"/>
    <w:rsid w:val="00270889"/>
    <w:rsid w:val="00274E38"/>
    <w:rsid w:val="002750B4"/>
    <w:rsid w:val="002753F9"/>
    <w:rsid w:val="002761EB"/>
    <w:rsid w:val="00276957"/>
    <w:rsid w:val="00276DCC"/>
    <w:rsid w:val="002778A1"/>
    <w:rsid w:val="002820CF"/>
    <w:rsid w:val="00282284"/>
    <w:rsid w:val="00284FA8"/>
    <w:rsid w:val="002913E1"/>
    <w:rsid w:val="00295273"/>
    <w:rsid w:val="00295D79"/>
    <w:rsid w:val="00296168"/>
    <w:rsid w:val="002965C4"/>
    <w:rsid w:val="00296BFD"/>
    <w:rsid w:val="002974D1"/>
    <w:rsid w:val="002A0843"/>
    <w:rsid w:val="002A132F"/>
    <w:rsid w:val="002A2F08"/>
    <w:rsid w:val="002A301E"/>
    <w:rsid w:val="002A4F00"/>
    <w:rsid w:val="002A5105"/>
    <w:rsid w:val="002A57F6"/>
    <w:rsid w:val="002A5C90"/>
    <w:rsid w:val="002A65B4"/>
    <w:rsid w:val="002A6E31"/>
    <w:rsid w:val="002B3641"/>
    <w:rsid w:val="002B4025"/>
    <w:rsid w:val="002B5844"/>
    <w:rsid w:val="002B7FE8"/>
    <w:rsid w:val="002C1090"/>
    <w:rsid w:val="002C474D"/>
    <w:rsid w:val="002C5678"/>
    <w:rsid w:val="002C57E7"/>
    <w:rsid w:val="002C746C"/>
    <w:rsid w:val="002C74F0"/>
    <w:rsid w:val="002C7B90"/>
    <w:rsid w:val="002D1C21"/>
    <w:rsid w:val="002D32FB"/>
    <w:rsid w:val="002D352C"/>
    <w:rsid w:val="002D364E"/>
    <w:rsid w:val="002E2052"/>
    <w:rsid w:val="002E2290"/>
    <w:rsid w:val="002E3C8A"/>
    <w:rsid w:val="002E4152"/>
    <w:rsid w:val="002E44A7"/>
    <w:rsid w:val="002E4B09"/>
    <w:rsid w:val="002F3967"/>
    <w:rsid w:val="002F595E"/>
    <w:rsid w:val="002F6947"/>
    <w:rsid w:val="00300603"/>
    <w:rsid w:val="00301022"/>
    <w:rsid w:val="00301231"/>
    <w:rsid w:val="003023D8"/>
    <w:rsid w:val="003065E6"/>
    <w:rsid w:val="003078D3"/>
    <w:rsid w:val="00310D0D"/>
    <w:rsid w:val="00311FF7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3894"/>
    <w:rsid w:val="00334224"/>
    <w:rsid w:val="00334E62"/>
    <w:rsid w:val="00335C7C"/>
    <w:rsid w:val="003374AA"/>
    <w:rsid w:val="00337DA3"/>
    <w:rsid w:val="003400BE"/>
    <w:rsid w:val="00340C27"/>
    <w:rsid w:val="00341F26"/>
    <w:rsid w:val="00342712"/>
    <w:rsid w:val="003435CB"/>
    <w:rsid w:val="003443B3"/>
    <w:rsid w:val="00344443"/>
    <w:rsid w:val="003455AF"/>
    <w:rsid w:val="00347585"/>
    <w:rsid w:val="0035125A"/>
    <w:rsid w:val="003513FC"/>
    <w:rsid w:val="0035142C"/>
    <w:rsid w:val="00351583"/>
    <w:rsid w:val="00351846"/>
    <w:rsid w:val="00351983"/>
    <w:rsid w:val="00352989"/>
    <w:rsid w:val="00352D08"/>
    <w:rsid w:val="00352F05"/>
    <w:rsid w:val="003538EB"/>
    <w:rsid w:val="0035614D"/>
    <w:rsid w:val="003600BB"/>
    <w:rsid w:val="00360EF0"/>
    <w:rsid w:val="0036267B"/>
    <w:rsid w:val="003637B6"/>
    <w:rsid w:val="00363AFF"/>
    <w:rsid w:val="00365E5D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77044"/>
    <w:rsid w:val="003822C2"/>
    <w:rsid w:val="00382E94"/>
    <w:rsid w:val="00385812"/>
    <w:rsid w:val="00386674"/>
    <w:rsid w:val="00390284"/>
    <w:rsid w:val="003927B6"/>
    <w:rsid w:val="00392D0B"/>
    <w:rsid w:val="00393B30"/>
    <w:rsid w:val="00393EDE"/>
    <w:rsid w:val="00394497"/>
    <w:rsid w:val="003964CF"/>
    <w:rsid w:val="00397719"/>
    <w:rsid w:val="003A09BF"/>
    <w:rsid w:val="003A4530"/>
    <w:rsid w:val="003A6829"/>
    <w:rsid w:val="003A7AFC"/>
    <w:rsid w:val="003B1E68"/>
    <w:rsid w:val="003B449C"/>
    <w:rsid w:val="003B58EC"/>
    <w:rsid w:val="003B6300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34C"/>
    <w:rsid w:val="003E1FAD"/>
    <w:rsid w:val="003E3052"/>
    <w:rsid w:val="003E3439"/>
    <w:rsid w:val="003E4BFB"/>
    <w:rsid w:val="003E6400"/>
    <w:rsid w:val="003E7993"/>
    <w:rsid w:val="003E7AD9"/>
    <w:rsid w:val="003F5BB5"/>
    <w:rsid w:val="003F5F1C"/>
    <w:rsid w:val="003F7D6E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865"/>
    <w:rsid w:val="00417F26"/>
    <w:rsid w:val="00420FEF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6A89"/>
    <w:rsid w:val="00436E52"/>
    <w:rsid w:val="0043782D"/>
    <w:rsid w:val="0044278B"/>
    <w:rsid w:val="00442C9F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0704"/>
    <w:rsid w:val="004626D5"/>
    <w:rsid w:val="0046387D"/>
    <w:rsid w:val="0046451A"/>
    <w:rsid w:val="00466785"/>
    <w:rsid w:val="00467545"/>
    <w:rsid w:val="00467816"/>
    <w:rsid w:val="00467E56"/>
    <w:rsid w:val="00470D5E"/>
    <w:rsid w:val="00471474"/>
    <w:rsid w:val="0047198D"/>
    <w:rsid w:val="004720BA"/>
    <w:rsid w:val="00473E04"/>
    <w:rsid w:val="00476454"/>
    <w:rsid w:val="00480643"/>
    <w:rsid w:val="004813AC"/>
    <w:rsid w:val="00481A02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0E9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A58"/>
    <w:rsid w:val="004F670E"/>
    <w:rsid w:val="004F6BFB"/>
    <w:rsid w:val="004F7EBF"/>
    <w:rsid w:val="005026EF"/>
    <w:rsid w:val="0050413F"/>
    <w:rsid w:val="0050620C"/>
    <w:rsid w:val="00510BF7"/>
    <w:rsid w:val="005123EF"/>
    <w:rsid w:val="00512956"/>
    <w:rsid w:val="0051393A"/>
    <w:rsid w:val="005143A5"/>
    <w:rsid w:val="00514E1C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467"/>
    <w:rsid w:val="00530517"/>
    <w:rsid w:val="00531C64"/>
    <w:rsid w:val="005325FA"/>
    <w:rsid w:val="0053460C"/>
    <w:rsid w:val="00534C51"/>
    <w:rsid w:val="0054137D"/>
    <w:rsid w:val="00541577"/>
    <w:rsid w:val="00542693"/>
    <w:rsid w:val="005426C7"/>
    <w:rsid w:val="00542C8F"/>
    <w:rsid w:val="00543B8C"/>
    <w:rsid w:val="005448AA"/>
    <w:rsid w:val="0054557D"/>
    <w:rsid w:val="005464C6"/>
    <w:rsid w:val="00550DB4"/>
    <w:rsid w:val="005516D2"/>
    <w:rsid w:val="00553020"/>
    <w:rsid w:val="0055331F"/>
    <w:rsid w:val="00553C30"/>
    <w:rsid w:val="00554356"/>
    <w:rsid w:val="0055560C"/>
    <w:rsid w:val="005560D1"/>
    <w:rsid w:val="0056070B"/>
    <w:rsid w:val="00561278"/>
    <w:rsid w:val="00561CBA"/>
    <w:rsid w:val="005627F1"/>
    <w:rsid w:val="00562B8D"/>
    <w:rsid w:val="00562CE8"/>
    <w:rsid w:val="00563750"/>
    <w:rsid w:val="0056375D"/>
    <w:rsid w:val="005637BA"/>
    <w:rsid w:val="00564E6C"/>
    <w:rsid w:val="00567A81"/>
    <w:rsid w:val="0057212F"/>
    <w:rsid w:val="00572AE3"/>
    <w:rsid w:val="00572BF0"/>
    <w:rsid w:val="005731DF"/>
    <w:rsid w:val="0057325B"/>
    <w:rsid w:val="005735EA"/>
    <w:rsid w:val="00575067"/>
    <w:rsid w:val="005775F6"/>
    <w:rsid w:val="00577AF4"/>
    <w:rsid w:val="0058128D"/>
    <w:rsid w:val="005827AF"/>
    <w:rsid w:val="00583BF7"/>
    <w:rsid w:val="00583EC8"/>
    <w:rsid w:val="00584C25"/>
    <w:rsid w:val="00585D7C"/>
    <w:rsid w:val="005861FA"/>
    <w:rsid w:val="00594761"/>
    <w:rsid w:val="005951F7"/>
    <w:rsid w:val="00595790"/>
    <w:rsid w:val="00595881"/>
    <w:rsid w:val="005962FE"/>
    <w:rsid w:val="00597CDB"/>
    <w:rsid w:val="005A2425"/>
    <w:rsid w:val="005A2E3C"/>
    <w:rsid w:val="005A3D6A"/>
    <w:rsid w:val="005A4040"/>
    <w:rsid w:val="005A5B83"/>
    <w:rsid w:val="005A67E7"/>
    <w:rsid w:val="005B124F"/>
    <w:rsid w:val="005B1A3E"/>
    <w:rsid w:val="005B2B2E"/>
    <w:rsid w:val="005B5B04"/>
    <w:rsid w:val="005B6386"/>
    <w:rsid w:val="005B7A9C"/>
    <w:rsid w:val="005C010A"/>
    <w:rsid w:val="005C4049"/>
    <w:rsid w:val="005C7310"/>
    <w:rsid w:val="005D13D2"/>
    <w:rsid w:val="005D1784"/>
    <w:rsid w:val="005D2ACC"/>
    <w:rsid w:val="005D450C"/>
    <w:rsid w:val="005D77C4"/>
    <w:rsid w:val="005D7BAE"/>
    <w:rsid w:val="005E0110"/>
    <w:rsid w:val="005E0526"/>
    <w:rsid w:val="005E0B35"/>
    <w:rsid w:val="005E0E55"/>
    <w:rsid w:val="005E2071"/>
    <w:rsid w:val="005E59C8"/>
    <w:rsid w:val="005E61BE"/>
    <w:rsid w:val="005E7B17"/>
    <w:rsid w:val="005F0EB6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6C41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5D06"/>
    <w:rsid w:val="00645EB5"/>
    <w:rsid w:val="00647F7D"/>
    <w:rsid w:val="00651C16"/>
    <w:rsid w:val="006542B4"/>
    <w:rsid w:val="00654757"/>
    <w:rsid w:val="00661752"/>
    <w:rsid w:val="00662735"/>
    <w:rsid w:val="00662BD4"/>
    <w:rsid w:val="00663967"/>
    <w:rsid w:val="00664349"/>
    <w:rsid w:val="00664AB3"/>
    <w:rsid w:val="0066621F"/>
    <w:rsid w:val="00666F69"/>
    <w:rsid w:val="00670968"/>
    <w:rsid w:val="00672271"/>
    <w:rsid w:val="00674EB4"/>
    <w:rsid w:val="00681C7E"/>
    <w:rsid w:val="00681D29"/>
    <w:rsid w:val="006824C4"/>
    <w:rsid w:val="0068299A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721D"/>
    <w:rsid w:val="006A0F42"/>
    <w:rsid w:val="006A7690"/>
    <w:rsid w:val="006B0F01"/>
    <w:rsid w:val="006B1D64"/>
    <w:rsid w:val="006B1EAB"/>
    <w:rsid w:val="006B66E9"/>
    <w:rsid w:val="006B7B28"/>
    <w:rsid w:val="006B7D11"/>
    <w:rsid w:val="006C2048"/>
    <w:rsid w:val="006C3537"/>
    <w:rsid w:val="006C3F6A"/>
    <w:rsid w:val="006C450A"/>
    <w:rsid w:val="006D06D9"/>
    <w:rsid w:val="006D1363"/>
    <w:rsid w:val="006D1E5C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16E02"/>
    <w:rsid w:val="007230CD"/>
    <w:rsid w:val="0072610D"/>
    <w:rsid w:val="007310A5"/>
    <w:rsid w:val="0073554F"/>
    <w:rsid w:val="0073714A"/>
    <w:rsid w:val="007409F9"/>
    <w:rsid w:val="00740BB7"/>
    <w:rsid w:val="00741B6E"/>
    <w:rsid w:val="00744D13"/>
    <w:rsid w:val="0074614A"/>
    <w:rsid w:val="007473D6"/>
    <w:rsid w:val="00750356"/>
    <w:rsid w:val="00751B9B"/>
    <w:rsid w:val="00751E6E"/>
    <w:rsid w:val="0075349E"/>
    <w:rsid w:val="00753963"/>
    <w:rsid w:val="007542B7"/>
    <w:rsid w:val="00754417"/>
    <w:rsid w:val="0075504C"/>
    <w:rsid w:val="00757006"/>
    <w:rsid w:val="007601EF"/>
    <w:rsid w:val="007620B2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870BB"/>
    <w:rsid w:val="00787C22"/>
    <w:rsid w:val="00791DFB"/>
    <w:rsid w:val="0079762D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C5001"/>
    <w:rsid w:val="007D02EB"/>
    <w:rsid w:val="007D10F3"/>
    <w:rsid w:val="007D1457"/>
    <w:rsid w:val="007D3205"/>
    <w:rsid w:val="007D5523"/>
    <w:rsid w:val="007E030A"/>
    <w:rsid w:val="007E0FED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0A38"/>
    <w:rsid w:val="00810EA6"/>
    <w:rsid w:val="008117B0"/>
    <w:rsid w:val="00812C08"/>
    <w:rsid w:val="00814429"/>
    <w:rsid w:val="0081535B"/>
    <w:rsid w:val="00816A9F"/>
    <w:rsid w:val="00817F88"/>
    <w:rsid w:val="008229BF"/>
    <w:rsid w:val="00823747"/>
    <w:rsid w:val="008251D9"/>
    <w:rsid w:val="0082749A"/>
    <w:rsid w:val="008303BA"/>
    <w:rsid w:val="0083779D"/>
    <w:rsid w:val="00841AEC"/>
    <w:rsid w:val="0084225E"/>
    <w:rsid w:val="008424AE"/>
    <w:rsid w:val="00842947"/>
    <w:rsid w:val="00842E3F"/>
    <w:rsid w:val="00843094"/>
    <w:rsid w:val="008437A7"/>
    <w:rsid w:val="0084385F"/>
    <w:rsid w:val="00845460"/>
    <w:rsid w:val="008454BE"/>
    <w:rsid w:val="00845D9D"/>
    <w:rsid w:val="0085031E"/>
    <w:rsid w:val="008508F5"/>
    <w:rsid w:val="008511CF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5FB"/>
    <w:rsid w:val="008719D6"/>
    <w:rsid w:val="00871A46"/>
    <w:rsid w:val="00871DF5"/>
    <w:rsid w:val="00872143"/>
    <w:rsid w:val="00872857"/>
    <w:rsid w:val="00872A17"/>
    <w:rsid w:val="00874E31"/>
    <w:rsid w:val="00875C5C"/>
    <w:rsid w:val="00876A4F"/>
    <w:rsid w:val="00877587"/>
    <w:rsid w:val="00877F17"/>
    <w:rsid w:val="00881640"/>
    <w:rsid w:val="008851CD"/>
    <w:rsid w:val="00887C6F"/>
    <w:rsid w:val="00890ED3"/>
    <w:rsid w:val="008919F2"/>
    <w:rsid w:val="0089291C"/>
    <w:rsid w:val="008929C0"/>
    <w:rsid w:val="008930A7"/>
    <w:rsid w:val="00895064"/>
    <w:rsid w:val="008A0852"/>
    <w:rsid w:val="008A0884"/>
    <w:rsid w:val="008A2BCB"/>
    <w:rsid w:val="008A356A"/>
    <w:rsid w:val="008A3D81"/>
    <w:rsid w:val="008A4204"/>
    <w:rsid w:val="008A58B6"/>
    <w:rsid w:val="008A5C87"/>
    <w:rsid w:val="008B3089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5669"/>
    <w:rsid w:val="008E611E"/>
    <w:rsid w:val="008E732D"/>
    <w:rsid w:val="008E7780"/>
    <w:rsid w:val="008E7A20"/>
    <w:rsid w:val="008F1C58"/>
    <w:rsid w:val="008F2F89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1793D"/>
    <w:rsid w:val="009215FD"/>
    <w:rsid w:val="00922BDF"/>
    <w:rsid w:val="00925DF7"/>
    <w:rsid w:val="009273C9"/>
    <w:rsid w:val="00927521"/>
    <w:rsid w:val="00933FCD"/>
    <w:rsid w:val="00934E73"/>
    <w:rsid w:val="00934ECE"/>
    <w:rsid w:val="009400A8"/>
    <w:rsid w:val="0094081E"/>
    <w:rsid w:val="00943BCD"/>
    <w:rsid w:val="00945611"/>
    <w:rsid w:val="00945C71"/>
    <w:rsid w:val="00946483"/>
    <w:rsid w:val="00950915"/>
    <w:rsid w:val="00950CEE"/>
    <w:rsid w:val="00953A46"/>
    <w:rsid w:val="00953D3C"/>
    <w:rsid w:val="00954578"/>
    <w:rsid w:val="00954BB7"/>
    <w:rsid w:val="0095556E"/>
    <w:rsid w:val="00955C41"/>
    <w:rsid w:val="00956C7F"/>
    <w:rsid w:val="00957522"/>
    <w:rsid w:val="00957669"/>
    <w:rsid w:val="0096142C"/>
    <w:rsid w:val="00961AFB"/>
    <w:rsid w:val="00962398"/>
    <w:rsid w:val="009645CC"/>
    <w:rsid w:val="009655C9"/>
    <w:rsid w:val="009665D0"/>
    <w:rsid w:val="0097177A"/>
    <w:rsid w:val="009730E5"/>
    <w:rsid w:val="00974DF4"/>
    <w:rsid w:val="00977FCD"/>
    <w:rsid w:val="00980371"/>
    <w:rsid w:val="00981C00"/>
    <w:rsid w:val="009828A8"/>
    <w:rsid w:val="00982BA4"/>
    <w:rsid w:val="00982DF3"/>
    <w:rsid w:val="009850AD"/>
    <w:rsid w:val="0098553B"/>
    <w:rsid w:val="0098577D"/>
    <w:rsid w:val="00986598"/>
    <w:rsid w:val="00986712"/>
    <w:rsid w:val="00986C67"/>
    <w:rsid w:val="009908FF"/>
    <w:rsid w:val="009923B3"/>
    <w:rsid w:val="00994383"/>
    <w:rsid w:val="00995505"/>
    <w:rsid w:val="00996054"/>
    <w:rsid w:val="00996E19"/>
    <w:rsid w:val="009A0C12"/>
    <w:rsid w:val="009A21D3"/>
    <w:rsid w:val="009A607F"/>
    <w:rsid w:val="009B0614"/>
    <w:rsid w:val="009B110C"/>
    <w:rsid w:val="009B47EF"/>
    <w:rsid w:val="009B57D7"/>
    <w:rsid w:val="009B5BE2"/>
    <w:rsid w:val="009B5E79"/>
    <w:rsid w:val="009B7E1B"/>
    <w:rsid w:val="009C03DD"/>
    <w:rsid w:val="009C193B"/>
    <w:rsid w:val="009C1B2E"/>
    <w:rsid w:val="009C21D2"/>
    <w:rsid w:val="009C3300"/>
    <w:rsid w:val="009C3852"/>
    <w:rsid w:val="009C4428"/>
    <w:rsid w:val="009C597B"/>
    <w:rsid w:val="009C665F"/>
    <w:rsid w:val="009D071D"/>
    <w:rsid w:val="009D2303"/>
    <w:rsid w:val="009D31EC"/>
    <w:rsid w:val="009D35C7"/>
    <w:rsid w:val="009D48CD"/>
    <w:rsid w:val="009D536F"/>
    <w:rsid w:val="009D54C8"/>
    <w:rsid w:val="009D5F6F"/>
    <w:rsid w:val="009D7A3E"/>
    <w:rsid w:val="009E1084"/>
    <w:rsid w:val="009E2006"/>
    <w:rsid w:val="009E3CE3"/>
    <w:rsid w:val="009E5C19"/>
    <w:rsid w:val="009E6BBD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05204"/>
    <w:rsid w:val="00A13938"/>
    <w:rsid w:val="00A14077"/>
    <w:rsid w:val="00A15492"/>
    <w:rsid w:val="00A161F0"/>
    <w:rsid w:val="00A20799"/>
    <w:rsid w:val="00A221FC"/>
    <w:rsid w:val="00A2481F"/>
    <w:rsid w:val="00A24DB5"/>
    <w:rsid w:val="00A25504"/>
    <w:rsid w:val="00A25A00"/>
    <w:rsid w:val="00A27CA1"/>
    <w:rsid w:val="00A312EF"/>
    <w:rsid w:val="00A32DBE"/>
    <w:rsid w:val="00A33BD5"/>
    <w:rsid w:val="00A35299"/>
    <w:rsid w:val="00A407AF"/>
    <w:rsid w:val="00A40F0D"/>
    <w:rsid w:val="00A42932"/>
    <w:rsid w:val="00A43A57"/>
    <w:rsid w:val="00A44178"/>
    <w:rsid w:val="00A444BF"/>
    <w:rsid w:val="00A475E5"/>
    <w:rsid w:val="00A51368"/>
    <w:rsid w:val="00A51AF5"/>
    <w:rsid w:val="00A52FDC"/>
    <w:rsid w:val="00A5321E"/>
    <w:rsid w:val="00A5389A"/>
    <w:rsid w:val="00A54094"/>
    <w:rsid w:val="00A54BE6"/>
    <w:rsid w:val="00A54D9D"/>
    <w:rsid w:val="00A55C75"/>
    <w:rsid w:val="00A57A8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293E"/>
    <w:rsid w:val="00AC5450"/>
    <w:rsid w:val="00AC5A13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20AE"/>
    <w:rsid w:val="00AE2E8B"/>
    <w:rsid w:val="00AE3C45"/>
    <w:rsid w:val="00AE4968"/>
    <w:rsid w:val="00AE6DF6"/>
    <w:rsid w:val="00AE75A9"/>
    <w:rsid w:val="00AF21FF"/>
    <w:rsid w:val="00AF385F"/>
    <w:rsid w:val="00AF3ACF"/>
    <w:rsid w:val="00AF4D42"/>
    <w:rsid w:val="00AF5492"/>
    <w:rsid w:val="00AF74AC"/>
    <w:rsid w:val="00AF7FF4"/>
    <w:rsid w:val="00B00389"/>
    <w:rsid w:val="00B01181"/>
    <w:rsid w:val="00B01646"/>
    <w:rsid w:val="00B028B2"/>
    <w:rsid w:val="00B125CC"/>
    <w:rsid w:val="00B1264B"/>
    <w:rsid w:val="00B137B3"/>
    <w:rsid w:val="00B17A9D"/>
    <w:rsid w:val="00B218C4"/>
    <w:rsid w:val="00B21959"/>
    <w:rsid w:val="00B24A4C"/>
    <w:rsid w:val="00B24A69"/>
    <w:rsid w:val="00B30F40"/>
    <w:rsid w:val="00B33E3D"/>
    <w:rsid w:val="00B37136"/>
    <w:rsid w:val="00B403BF"/>
    <w:rsid w:val="00B41140"/>
    <w:rsid w:val="00B41324"/>
    <w:rsid w:val="00B416FE"/>
    <w:rsid w:val="00B438F7"/>
    <w:rsid w:val="00B4540E"/>
    <w:rsid w:val="00B45BC3"/>
    <w:rsid w:val="00B5019D"/>
    <w:rsid w:val="00B5363D"/>
    <w:rsid w:val="00B54184"/>
    <w:rsid w:val="00B5421A"/>
    <w:rsid w:val="00B54A18"/>
    <w:rsid w:val="00B54BA1"/>
    <w:rsid w:val="00B54C6E"/>
    <w:rsid w:val="00B55E4D"/>
    <w:rsid w:val="00B56F00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763EC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6570"/>
    <w:rsid w:val="00BA7559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341"/>
    <w:rsid w:val="00BB7F71"/>
    <w:rsid w:val="00BC035E"/>
    <w:rsid w:val="00BC0EA2"/>
    <w:rsid w:val="00BC17A3"/>
    <w:rsid w:val="00BC43EB"/>
    <w:rsid w:val="00BC50B2"/>
    <w:rsid w:val="00BC64DA"/>
    <w:rsid w:val="00BD37EA"/>
    <w:rsid w:val="00BD6B20"/>
    <w:rsid w:val="00BD7CFB"/>
    <w:rsid w:val="00BD7F17"/>
    <w:rsid w:val="00BE1873"/>
    <w:rsid w:val="00BE4332"/>
    <w:rsid w:val="00BE74CA"/>
    <w:rsid w:val="00BE760D"/>
    <w:rsid w:val="00BE7DDB"/>
    <w:rsid w:val="00BF0203"/>
    <w:rsid w:val="00BF0DBF"/>
    <w:rsid w:val="00BF584D"/>
    <w:rsid w:val="00C003DA"/>
    <w:rsid w:val="00C01B23"/>
    <w:rsid w:val="00C024D0"/>
    <w:rsid w:val="00C04094"/>
    <w:rsid w:val="00C048A1"/>
    <w:rsid w:val="00C05254"/>
    <w:rsid w:val="00C05409"/>
    <w:rsid w:val="00C05CD1"/>
    <w:rsid w:val="00C064D2"/>
    <w:rsid w:val="00C06DDC"/>
    <w:rsid w:val="00C079E5"/>
    <w:rsid w:val="00C1118A"/>
    <w:rsid w:val="00C11AD2"/>
    <w:rsid w:val="00C11B93"/>
    <w:rsid w:val="00C12E6F"/>
    <w:rsid w:val="00C1330E"/>
    <w:rsid w:val="00C13673"/>
    <w:rsid w:val="00C17705"/>
    <w:rsid w:val="00C20084"/>
    <w:rsid w:val="00C20095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0BD2"/>
    <w:rsid w:val="00C31CE3"/>
    <w:rsid w:val="00C32C47"/>
    <w:rsid w:val="00C3556B"/>
    <w:rsid w:val="00C35F60"/>
    <w:rsid w:val="00C36132"/>
    <w:rsid w:val="00C40E67"/>
    <w:rsid w:val="00C43918"/>
    <w:rsid w:val="00C45252"/>
    <w:rsid w:val="00C4598A"/>
    <w:rsid w:val="00C45B77"/>
    <w:rsid w:val="00C469EB"/>
    <w:rsid w:val="00C46BA6"/>
    <w:rsid w:val="00C46D29"/>
    <w:rsid w:val="00C47D0D"/>
    <w:rsid w:val="00C5025F"/>
    <w:rsid w:val="00C53718"/>
    <w:rsid w:val="00C54FAF"/>
    <w:rsid w:val="00C608BF"/>
    <w:rsid w:val="00C61E15"/>
    <w:rsid w:val="00C6237E"/>
    <w:rsid w:val="00C63F7D"/>
    <w:rsid w:val="00C671D4"/>
    <w:rsid w:val="00C71042"/>
    <w:rsid w:val="00C76DA6"/>
    <w:rsid w:val="00C77782"/>
    <w:rsid w:val="00C85E8E"/>
    <w:rsid w:val="00C9129B"/>
    <w:rsid w:val="00C92C06"/>
    <w:rsid w:val="00C92E0A"/>
    <w:rsid w:val="00C9444B"/>
    <w:rsid w:val="00C94A9D"/>
    <w:rsid w:val="00C95CBF"/>
    <w:rsid w:val="00C97504"/>
    <w:rsid w:val="00C979B5"/>
    <w:rsid w:val="00C97C3D"/>
    <w:rsid w:val="00CA0F62"/>
    <w:rsid w:val="00CA0FF9"/>
    <w:rsid w:val="00CA1E05"/>
    <w:rsid w:val="00CA2405"/>
    <w:rsid w:val="00CA38EA"/>
    <w:rsid w:val="00CA516A"/>
    <w:rsid w:val="00CA5654"/>
    <w:rsid w:val="00CA66DB"/>
    <w:rsid w:val="00CA6CD4"/>
    <w:rsid w:val="00CA757C"/>
    <w:rsid w:val="00CA7981"/>
    <w:rsid w:val="00CB1914"/>
    <w:rsid w:val="00CB3858"/>
    <w:rsid w:val="00CB38BF"/>
    <w:rsid w:val="00CB526E"/>
    <w:rsid w:val="00CB5BDE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6CC8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29F"/>
    <w:rsid w:val="00D066BC"/>
    <w:rsid w:val="00D06BEA"/>
    <w:rsid w:val="00D07081"/>
    <w:rsid w:val="00D07C4D"/>
    <w:rsid w:val="00D111A7"/>
    <w:rsid w:val="00D112D8"/>
    <w:rsid w:val="00D14149"/>
    <w:rsid w:val="00D15166"/>
    <w:rsid w:val="00D15524"/>
    <w:rsid w:val="00D1597E"/>
    <w:rsid w:val="00D16B03"/>
    <w:rsid w:val="00D17857"/>
    <w:rsid w:val="00D2008D"/>
    <w:rsid w:val="00D21911"/>
    <w:rsid w:val="00D2488A"/>
    <w:rsid w:val="00D2538C"/>
    <w:rsid w:val="00D25F16"/>
    <w:rsid w:val="00D26445"/>
    <w:rsid w:val="00D27FBE"/>
    <w:rsid w:val="00D342D9"/>
    <w:rsid w:val="00D40ECC"/>
    <w:rsid w:val="00D4174D"/>
    <w:rsid w:val="00D428D4"/>
    <w:rsid w:val="00D4381C"/>
    <w:rsid w:val="00D5189D"/>
    <w:rsid w:val="00D51D3C"/>
    <w:rsid w:val="00D539DC"/>
    <w:rsid w:val="00D543B0"/>
    <w:rsid w:val="00D56F91"/>
    <w:rsid w:val="00D57BC7"/>
    <w:rsid w:val="00D61D12"/>
    <w:rsid w:val="00D639B6"/>
    <w:rsid w:val="00D654DF"/>
    <w:rsid w:val="00D72BE2"/>
    <w:rsid w:val="00D7494D"/>
    <w:rsid w:val="00D74FC4"/>
    <w:rsid w:val="00D800C5"/>
    <w:rsid w:val="00D80129"/>
    <w:rsid w:val="00D82272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A58FE"/>
    <w:rsid w:val="00DB1984"/>
    <w:rsid w:val="00DB19B0"/>
    <w:rsid w:val="00DB1BB1"/>
    <w:rsid w:val="00DB1E90"/>
    <w:rsid w:val="00DB2C1E"/>
    <w:rsid w:val="00DB2E78"/>
    <w:rsid w:val="00DB6BB9"/>
    <w:rsid w:val="00DB774E"/>
    <w:rsid w:val="00DC0A3A"/>
    <w:rsid w:val="00DC1568"/>
    <w:rsid w:val="00DC198E"/>
    <w:rsid w:val="00DC240B"/>
    <w:rsid w:val="00DC2535"/>
    <w:rsid w:val="00DC36F6"/>
    <w:rsid w:val="00DC3855"/>
    <w:rsid w:val="00DC6F6F"/>
    <w:rsid w:val="00DC7204"/>
    <w:rsid w:val="00DD0AE0"/>
    <w:rsid w:val="00DD1FBF"/>
    <w:rsid w:val="00DD2BE0"/>
    <w:rsid w:val="00DD4E0B"/>
    <w:rsid w:val="00DD4EA4"/>
    <w:rsid w:val="00DD6889"/>
    <w:rsid w:val="00DD7F1B"/>
    <w:rsid w:val="00DE257D"/>
    <w:rsid w:val="00DE4DD1"/>
    <w:rsid w:val="00DE6418"/>
    <w:rsid w:val="00DF0301"/>
    <w:rsid w:val="00DF079C"/>
    <w:rsid w:val="00DF2103"/>
    <w:rsid w:val="00DF4560"/>
    <w:rsid w:val="00DF52F9"/>
    <w:rsid w:val="00DF54C3"/>
    <w:rsid w:val="00DF5716"/>
    <w:rsid w:val="00DF5718"/>
    <w:rsid w:val="00DF579D"/>
    <w:rsid w:val="00DF5C25"/>
    <w:rsid w:val="00DF73A3"/>
    <w:rsid w:val="00E00003"/>
    <w:rsid w:val="00E01A4E"/>
    <w:rsid w:val="00E02912"/>
    <w:rsid w:val="00E02F65"/>
    <w:rsid w:val="00E0363B"/>
    <w:rsid w:val="00E0464A"/>
    <w:rsid w:val="00E05157"/>
    <w:rsid w:val="00E055BA"/>
    <w:rsid w:val="00E06394"/>
    <w:rsid w:val="00E1434A"/>
    <w:rsid w:val="00E162D9"/>
    <w:rsid w:val="00E22A67"/>
    <w:rsid w:val="00E242A8"/>
    <w:rsid w:val="00E262DD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291D"/>
    <w:rsid w:val="00E45CA2"/>
    <w:rsid w:val="00E50FF3"/>
    <w:rsid w:val="00E53C4A"/>
    <w:rsid w:val="00E53C94"/>
    <w:rsid w:val="00E545E1"/>
    <w:rsid w:val="00E54DEC"/>
    <w:rsid w:val="00E60684"/>
    <w:rsid w:val="00E60DA9"/>
    <w:rsid w:val="00E6110B"/>
    <w:rsid w:val="00E62184"/>
    <w:rsid w:val="00E6505C"/>
    <w:rsid w:val="00E656E9"/>
    <w:rsid w:val="00E709A9"/>
    <w:rsid w:val="00E70CB6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9E2"/>
    <w:rsid w:val="00E95AAA"/>
    <w:rsid w:val="00E95DF8"/>
    <w:rsid w:val="00E967C9"/>
    <w:rsid w:val="00E97394"/>
    <w:rsid w:val="00E97F90"/>
    <w:rsid w:val="00EA1416"/>
    <w:rsid w:val="00EA5B21"/>
    <w:rsid w:val="00EA63CD"/>
    <w:rsid w:val="00EA7446"/>
    <w:rsid w:val="00EA7C5E"/>
    <w:rsid w:val="00EB1685"/>
    <w:rsid w:val="00EB3079"/>
    <w:rsid w:val="00EB3BEB"/>
    <w:rsid w:val="00EB3C9C"/>
    <w:rsid w:val="00EB6F0C"/>
    <w:rsid w:val="00EB79AD"/>
    <w:rsid w:val="00EC1E2C"/>
    <w:rsid w:val="00EC3019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1B9"/>
    <w:rsid w:val="00ED7E15"/>
    <w:rsid w:val="00EE11FA"/>
    <w:rsid w:val="00EE215B"/>
    <w:rsid w:val="00EE3A56"/>
    <w:rsid w:val="00EE5E62"/>
    <w:rsid w:val="00EE6208"/>
    <w:rsid w:val="00EE6A00"/>
    <w:rsid w:val="00EF0005"/>
    <w:rsid w:val="00EF304D"/>
    <w:rsid w:val="00EF4A2A"/>
    <w:rsid w:val="00EF7C84"/>
    <w:rsid w:val="00EF7CAE"/>
    <w:rsid w:val="00F01A6D"/>
    <w:rsid w:val="00F0234B"/>
    <w:rsid w:val="00F04FFC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26F17"/>
    <w:rsid w:val="00F333C1"/>
    <w:rsid w:val="00F3517A"/>
    <w:rsid w:val="00F35B0D"/>
    <w:rsid w:val="00F4112E"/>
    <w:rsid w:val="00F43932"/>
    <w:rsid w:val="00F43935"/>
    <w:rsid w:val="00F46544"/>
    <w:rsid w:val="00F4720F"/>
    <w:rsid w:val="00F479BB"/>
    <w:rsid w:val="00F51082"/>
    <w:rsid w:val="00F5144C"/>
    <w:rsid w:val="00F53744"/>
    <w:rsid w:val="00F567E7"/>
    <w:rsid w:val="00F56B42"/>
    <w:rsid w:val="00F56C64"/>
    <w:rsid w:val="00F6516A"/>
    <w:rsid w:val="00F65A61"/>
    <w:rsid w:val="00F66ED4"/>
    <w:rsid w:val="00F6727F"/>
    <w:rsid w:val="00F702B3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2695"/>
    <w:rsid w:val="00FA2AEF"/>
    <w:rsid w:val="00FA2DB4"/>
    <w:rsid w:val="00FA46B2"/>
    <w:rsid w:val="00FA4E4A"/>
    <w:rsid w:val="00FA575E"/>
    <w:rsid w:val="00FA575F"/>
    <w:rsid w:val="00FA61BA"/>
    <w:rsid w:val="00FB03F4"/>
    <w:rsid w:val="00FB0FE4"/>
    <w:rsid w:val="00FB190B"/>
    <w:rsid w:val="00FB2030"/>
    <w:rsid w:val="00FB2113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E259C"/>
    <w:rsid w:val="00FE2F11"/>
    <w:rsid w:val="00FE3F75"/>
    <w:rsid w:val="00FE5C2E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2023-09-22T19:35:00Z</cp:lastPrinted>
  <dcterms:created xsi:type="dcterms:W3CDTF">2026-02-25T16:26:00Z</dcterms:created>
  <dcterms:modified xsi:type="dcterms:W3CDTF">2026-02-25T16:26:00Z</dcterms:modified>
</cp:coreProperties>
</file>