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344D8AA9" w:rsidR="003E0617" w:rsidRDefault="0012564B" w:rsidP="003E0617">
      <w:pPr>
        <w:jc w:val="center"/>
      </w:pPr>
      <w:r>
        <w:t>July 23</w:t>
      </w:r>
      <w:r w:rsidR="00A44178">
        <w:t>, 2024</w:t>
      </w:r>
    </w:p>
    <w:p w14:paraId="39EE245C" w14:textId="77777777" w:rsidR="003E0617" w:rsidRDefault="003E0617" w:rsidP="003E0617">
      <w:pPr>
        <w:tabs>
          <w:tab w:val="num" w:pos="360"/>
        </w:tabs>
        <w:rPr>
          <w:b/>
          <w:szCs w:val="24"/>
        </w:rPr>
      </w:pPr>
    </w:p>
    <w:p w14:paraId="7FF5A08E" w14:textId="0856A675" w:rsidR="003E0617" w:rsidRPr="00252E6A" w:rsidRDefault="003E0617" w:rsidP="003E0617">
      <w:pPr>
        <w:outlineLvl w:val="0"/>
        <w:rPr>
          <w:szCs w:val="24"/>
        </w:rPr>
      </w:pPr>
      <w:r w:rsidRPr="00252E6A">
        <w:rPr>
          <w:b/>
          <w:szCs w:val="24"/>
        </w:rPr>
        <w:t>TIME:</w:t>
      </w:r>
      <w:r w:rsidRPr="00252E6A">
        <w:rPr>
          <w:b/>
          <w:szCs w:val="24"/>
        </w:rPr>
        <w:tab/>
      </w:r>
      <w:r>
        <w:rPr>
          <w:szCs w:val="24"/>
        </w:rPr>
        <w:tab/>
        <w:t>9:</w:t>
      </w:r>
      <w:r w:rsidR="00251461">
        <w:rPr>
          <w:szCs w:val="24"/>
        </w:rPr>
        <w:t>34</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63B263BC" w:rsidR="003E0617" w:rsidRDefault="003E0617" w:rsidP="001D4205">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5026EF">
        <w:rPr>
          <w:szCs w:val="24"/>
        </w:rPr>
        <w:t>Marie Pierre-Victor</w:t>
      </w:r>
      <w:r w:rsidR="006C450A">
        <w:rPr>
          <w:szCs w:val="24"/>
        </w:rPr>
        <w:t xml:space="preserve"> </w:t>
      </w:r>
      <w:r w:rsidR="000E5045">
        <w:rPr>
          <w:szCs w:val="24"/>
        </w:rPr>
        <w:t>(left meeting at 12:46 p.m., returned to the meeting at 1:15 p.m.)</w:t>
      </w:r>
    </w:p>
    <w:p w14:paraId="29006F74" w14:textId="05AA9FDC" w:rsidR="00225C7D" w:rsidRDefault="00DF079C" w:rsidP="003E0617">
      <w:pPr>
        <w:ind w:left="1440" w:firstLine="720"/>
        <w:rPr>
          <w:szCs w:val="24"/>
        </w:rPr>
      </w:pPr>
      <w:r>
        <w:rPr>
          <w:szCs w:val="24"/>
        </w:rPr>
        <w:t>Carrie Kelley</w:t>
      </w:r>
      <w:r w:rsidR="0090722C">
        <w:rPr>
          <w:szCs w:val="24"/>
        </w:rPr>
        <w:t xml:space="preserve"> </w:t>
      </w:r>
      <w:r w:rsidR="000E5045">
        <w:rPr>
          <w:szCs w:val="24"/>
        </w:rPr>
        <w:t>(left the meeting at 1:59 p.m.)</w:t>
      </w:r>
    </w:p>
    <w:p w14:paraId="1EA0DB19" w14:textId="3445CA29" w:rsidR="00B86FD7" w:rsidRDefault="00B86FD7" w:rsidP="00153013">
      <w:pPr>
        <w:ind w:left="2160"/>
        <w:rPr>
          <w:szCs w:val="24"/>
        </w:rPr>
      </w:pPr>
      <w:r>
        <w:rPr>
          <w:szCs w:val="24"/>
        </w:rPr>
        <w:t>Scune Carrington</w:t>
      </w:r>
      <w:r w:rsidR="000D3538">
        <w:rPr>
          <w:szCs w:val="24"/>
        </w:rPr>
        <w:t xml:space="preserve"> (arrived at 12:15 p.m.)</w:t>
      </w:r>
    </w:p>
    <w:p w14:paraId="426EB8FE" w14:textId="2244CDBA" w:rsidR="001D2C18" w:rsidRDefault="001D2C18" w:rsidP="00153013">
      <w:pPr>
        <w:ind w:left="2160"/>
        <w:rPr>
          <w:szCs w:val="24"/>
        </w:rPr>
      </w:pPr>
      <w:r>
        <w:rPr>
          <w:szCs w:val="24"/>
        </w:rPr>
        <w:t>Marcia Roddy</w:t>
      </w:r>
      <w:r w:rsidR="000E5045">
        <w:rPr>
          <w:szCs w:val="24"/>
        </w:rPr>
        <w:t xml:space="preserve"> (left the meeting at 1:55 p.m., returned to the meeting at 2:01 p.m.)</w:t>
      </w:r>
    </w:p>
    <w:p w14:paraId="0A9E73A8" w14:textId="6E38F411" w:rsidR="009B5BE2" w:rsidRDefault="009B5BE2" w:rsidP="00153013">
      <w:pPr>
        <w:ind w:left="2160"/>
        <w:rPr>
          <w:szCs w:val="24"/>
        </w:rPr>
      </w:pPr>
      <w:r>
        <w:rPr>
          <w:szCs w:val="24"/>
        </w:rPr>
        <w:t>Yvonne Ruiz</w:t>
      </w:r>
    </w:p>
    <w:p w14:paraId="37D646BF" w14:textId="52FCB62B" w:rsidR="002201A9" w:rsidRDefault="002201A9" w:rsidP="00153013">
      <w:pPr>
        <w:ind w:left="2160"/>
        <w:rPr>
          <w:szCs w:val="24"/>
        </w:rPr>
      </w:pPr>
      <w:r>
        <w:rPr>
          <w:szCs w:val="24"/>
        </w:rPr>
        <w:t>Charlene Zuffante</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3B1223D2" w14:textId="34229A20" w:rsidR="005026EF" w:rsidRDefault="005026EF" w:rsidP="0066621F">
      <w:pPr>
        <w:ind w:left="1440" w:firstLine="720"/>
        <w:rPr>
          <w:szCs w:val="24"/>
        </w:rPr>
      </w:pPr>
      <w:r>
        <w:rPr>
          <w:szCs w:val="24"/>
        </w:rPr>
        <w:t>Judith Bromley, Board Counsel</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108A85EF" w:rsidR="003E0617" w:rsidRDefault="003E0617" w:rsidP="003E0617">
      <w:pPr>
        <w:tabs>
          <w:tab w:val="left" w:pos="6150"/>
        </w:tabs>
        <w:jc w:val="both"/>
        <w:rPr>
          <w:szCs w:val="24"/>
        </w:rPr>
      </w:pPr>
      <w:r w:rsidRPr="00EE7B57">
        <w:rPr>
          <w:szCs w:val="24"/>
        </w:rPr>
        <w:t>The meet</w:t>
      </w:r>
      <w:r>
        <w:rPr>
          <w:szCs w:val="24"/>
        </w:rPr>
        <w:t>ing was called to order at 9:</w:t>
      </w:r>
      <w:r w:rsidR="009B5BE2">
        <w:rPr>
          <w:szCs w:val="24"/>
        </w:rPr>
        <w:t>34</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547D73FD"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A13938">
        <w:rPr>
          <w:rFonts w:eastAsia="Calibri"/>
          <w:bCs/>
          <w:szCs w:val="24"/>
        </w:rPr>
        <w:t>Marie Pierre-Victor</w:t>
      </w:r>
      <w:r w:rsidR="007E030A">
        <w:rPr>
          <w:rFonts w:eastAsia="Calibri"/>
          <w:bCs/>
          <w:szCs w:val="24"/>
        </w:rPr>
        <w:t xml:space="preserve">, </w:t>
      </w:r>
      <w:r w:rsidR="00FA46B2">
        <w:rPr>
          <w:rFonts w:eastAsia="Calibri"/>
          <w:bCs/>
          <w:szCs w:val="24"/>
        </w:rPr>
        <w:t>Carrie Kelley</w:t>
      </w:r>
      <w:r w:rsidR="006203FA">
        <w:rPr>
          <w:rFonts w:eastAsia="Calibri"/>
          <w:bCs/>
          <w:szCs w:val="24"/>
        </w:rPr>
        <w:t xml:space="preserve">, </w:t>
      </w:r>
      <w:r w:rsidR="001D2C18">
        <w:rPr>
          <w:rFonts w:eastAsia="Calibri"/>
          <w:bCs/>
          <w:szCs w:val="24"/>
        </w:rPr>
        <w:t>Marcia Roddy</w:t>
      </w:r>
      <w:r w:rsidR="00344443">
        <w:rPr>
          <w:rFonts w:eastAsia="Calibri"/>
          <w:bCs/>
          <w:szCs w:val="24"/>
        </w:rPr>
        <w:t>, Yvonne Ruiz</w:t>
      </w:r>
      <w:r w:rsidR="002201A9">
        <w:rPr>
          <w:rFonts w:eastAsia="Calibri"/>
          <w:bCs/>
          <w:szCs w:val="24"/>
        </w:rPr>
        <w:t>, and Charlene Zuffante</w:t>
      </w:r>
      <w:r w:rsidR="00562B8D">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7C358B9A" w:rsidR="00190C77" w:rsidRDefault="00295D79" w:rsidP="00190C77">
      <w:pPr>
        <w:numPr>
          <w:ilvl w:val="0"/>
          <w:numId w:val="4"/>
        </w:numPr>
        <w:rPr>
          <w:rFonts w:eastAsia="Calibri"/>
          <w:szCs w:val="24"/>
        </w:rPr>
      </w:pPr>
      <w:r w:rsidRPr="00190C77">
        <w:rPr>
          <w:b/>
          <w:bCs/>
          <w:szCs w:val="24"/>
        </w:rPr>
        <w:t xml:space="preserve">Public Meeting Minutes of </w:t>
      </w:r>
      <w:r w:rsidR="007310A5">
        <w:rPr>
          <w:b/>
          <w:bCs/>
          <w:szCs w:val="24"/>
        </w:rPr>
        <w:t>June 25</w:t>
      </w:r>
      <w:r w:rsidR="00295273">
        <w:rPr>
          <w:b/>
          <w:bCs/>
          <w:szCs w:val="24"/>
        </w:rPr>
        <w:t>,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Ms</w:t>
      </w:r>
      <w:r w:rsidR="00FB2BB7">
        <w:rPr>
          <w:rFonts w:eastAsia="Calibri"/>
          <w:szCs w:val="24"/>
        </w:rPr>
        <w:t xml:space="preserve">. </w:t>
      </w:r>
      <w:r w:rsidR="00BB05E6">
        <w:rPr>
          <w:rFonts w:eastAsia="Calibri"/>
          <w:szCs w:val="24"/>
        </w:rPr>
        <w:t>Pierre-Victor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BB05E6">
        <w:rPr>
          <w:rFonts w:eastAsia="Calibri"/>
          <w:szCs w:val="24"/>
        </w:rPr>
        <w:t>Kelley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7310A5">
        <w:rPr>
          <w:rFonts w:eastAsia="Calibri"/>
          <w:szCs w:val="24"/>
        </w:rPr>
        <w:t>June 25</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7310A5">
        <w:rPr>
          <w:rFonts w:eastAsia="Calibri"/>
          <w:szCs w:val="24"/>
        </w:rPr>
        <w:t>Ruiz</w:t>
      </w:r>
      <w:r w:rsidR="00F85EFF">
        <w:rPr>
          <w:rFonts w:eastAsia="Calibri"/>
          <w:szCs w:val="24"/>
        </w:rPr>
        <w:t xml:space="preserve"> abstaining.</w:t>
      </w:r>
    </w:p>
    <w:bookmarkEnd w:id="1"/>
    <w:p w14:paraId="3985D93C" w14:textId="77777777" w:rsidR="008A4204" w:rsidRPr="00190C77" w:rsidRDefault="008A4204" w:rsidP="008A4204">
      <w:pPr>
        <w:pStyle w:val="NoSpacing"/>
        <w:rPr>
          <w:rFonts w:ascii="Times New Roman" w:hAnsi="Times New Roman"/>
          <w:sz w:val="24"/>
          <w:szCs w:val="24"/>
        </w:rPr>
      </w:pPr>
    </w:p>
    <w:p w14:paraId="6BC76322" w14:textId="3D6A1AD5" w:rsidR="00EE6208" w:rsidRPr="008D3AE5" w:rsidRDefault="00295D79" w:rsidP="00EE6208">
      <w:pPr>
        <w:numPr>
          <w:ilvl w:val="0"/>
          <w:numId w:val="4"/>
        </w:numPr>
        <w:rPr>
          <w:rFonts w:eastAsia="Calibri"/>
          <w:szCs w:val="24"/>
        </w:rPr>
      </w:pPr>
      <w:r w:rsidRPr="00190C77">
        <w:rPr>
          <w:b/>
          <w:bCs/>
          <w:szCs w:val="24"/>
        </w:rPr>
        <w:t xml:space="preserve">Executive Session Minutes of </w:t>
      </w:r>
      <w:r w:rsidR="007310A5">
        <w:rPr>
          <w:b/>
          <w:bCs/>
          <w:szCs w:val="24"/>
        </w:rPr>
        <w:t>June 25</w:t>
      </w:r>
      <w:r w:rsidR="00295273">
        <w:rPr>
          <w:b/>
          <w:bCs/>
          <w:szCs w:val="24"/>
        </w:rPr>
        <w:t>, 2024</w:t>
      </w:r>
      <w:r w:rsidRPr="00190C77">
        <w:rPr>
          <w:b/>
          <w:bCs/>
          <w:szCs w:val="24"/>
        </w:rPr>
        <w:t>:</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7310A5">
        <w:rPr>
          <w:rFonts w:eastAsia="Calibri"/>
          <w:szCs w:val="24"/>
        </w:rPr>
        <w:t>Pierre-Victor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7310A5">
        <w:rPr>
          <w:rFonts w:eastAsia="Calibri"/>
          <w:szCs w:val="24"/>
        </w:rPr>
        <w:t>Kelley</w:t>
      </w:r>
      <w:r w:rsidR="00777EB7">
        <w:rPr>
          <w:rFonts w:eastAsia="Calibri"/>
          <w:szCs w:val="24"/>
        </w:rPr>
        <w:t>,</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7310A5">
        <w:rPr>
          <w:rFonts w:eastAsia="Calibri"/>
          <w:szCs w:val="24"/>
        </w:rPr>
        <w:t>June 25</w:t>
      </w:r>
      <w:r w:rsidR="008B3089">
        <w:rPr>
          <w:rFonts w:eastAsia="Calibri"/>
          <w:szCs w:val="24"/>
        </w:rPr>
        <w:t>, 2024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7310A5">
        <w:rPr>
          <w:rFonts w:eastAsia="Calibri"/>
          <w:szCs w:val="24"/>
        </w:rPr>
        <w:t>Ruiz</w:t>
      </w:r>
      <w:r w:rsidR="00BB05E6">
        <w:rPr>
          <w:rFonts w:eastAsia="Calibri"/>
          <w:szCs w:val="24"/>
        </w:rPr>
        <w:t xml:space="preserve"> a</w:t>
      </w:r>
      <w:r w:rsidR="00F85EFF">
        <w:rPr>
          <w:rFonts w:eastAsia="Calibri"/>
          <w:szCs w:val="24"/>
        </w:rPr>
        <w:t>bstaining.</w:t>
      </w:r>
    </w:p>
    <w:p w14:paraId="348511DA" w14:textId="5B32F63A" w:rsidR="00EE6208" w:rsidRDefault="00EE6208" w:rsidP="00EE6208">
      <w:pPr>
        <w:pStyle w:val="NoSpacing"/>
        <w:rPr>
          <w:rFonts w:ascii="Times New Roman" w:hAnsi="Times New Roman"/>
          <w:b/>
          <w:sz w:val="24"/>
          <w:szCs w:val="24"/>
          <w:u w:val="single"/>
        </w:rPr>
      </w:pPr>
      <w:r w:rsidRPr="00EE6208">
        <w:rPr>
          <w:rFonts w:ascii="Times New Roman" w:hAnsi="Times New Roman"/>
          <w:b/>
          <w:sz w:val="24"/>
          <w:szCs w:val="24"/>
          <w:u w:val="single"/>
        </w:rPr>
        <w:lastRenderedPageBreak/>
        <w:t xml:space="preserve">Application Review Interview – Reference </w:t>
      </w:r>
    </w:p>
    <w:p w14:paraId="25F0EA26" w14:textId="77777777" w:rsidR="00EE6208" w:rsidRPr="00EE6208" w:rsidRDefault="00EE6208" w:rsidP="00EE6208">
      <w:pPr>
        <w:pStyle w:val="NoSpacing"/>
        <w:rPr>
          <w:rFonts w:ascii="Times New Roman" w:hAnsi="Times New Roman"/>
          <w:b/>
          <w:sz w:val="24"/>
          <w:szCs w:val="24"/>
          <w:u w:val="single"/>
        </w:rPr>
      </w:pPr>
    </w:p>
    <w:p w14:paraId="743A533C" w14:textId="2A50F264" w:rsidR="001C4167" w:rsidRPr="001C4167" w:rsidRDefault="00EE6208" w:rsidP="001C4167">
      <w:pPr>
        <w:pStyle w:val="ListParagraph"/>
        <w:numPr>
          <w:ilvl w:val="0"/>
          <w:numId w:val="23"/>
        </w:numPr>
        <w:rPr>
          <w:rFonts w:eastAsia="Calibri"/>
          <w:b/>
          <w:szCs w:val="24"/>
        </w:rPr>
      </w:pPr>
      <w:r w:rsidRPr="001C4167">
        <w:rPr>
          <w:rFonts w:eastAsia="Calibri"/>
          <w:b/>
          <w:szCs w:val="24"/>
        </w:rPr>
        <w:t>Tina Baygboe, Applicant for LSW</w:t>
      </w:r>
      <w:r w:rsidR="00B01646" w:rsidRPr="001C4167">
        <w:rPr>
          <w:rFonts w:eastAsia="Calibri"/>
          <w:b/>
          <w:szCs w:val="24"/>
        </w:rPr>
        <w:t xml:space="preserve"> </w:t>
      </w:r>
    </w:p>
    <w:p w14:paraId="700A9748" w14:textId="027FE5DB" w:rsidR="00EE6208" w:rsidRPr="00156F24" w:rsidRDefault="00EE6208" w:rsidP="00EE6208">
      <w:pPr>
        <w:pStyle w:val="ListParagraph"/>
        <w:rPr>
          <w:rFonts w:eastAsia="Calibri"/>
          <w:bCs/>
          <w:szCs w:val="24"/>
        </w:rPr>
      </w:pPr>
      <w:r w:rsidRPr="00156F24">
        <w:rPr>
          <w:rFonts w:eastAsia="Calibri"/>
          <w:bCs/>
          <w:szCs w:val="24"/>
        </w:rPr>
        <w:t xml:space="preserve"> </w:t>
      </w:r>
    </w:p>
    <w:p w14:paraId="33C4F261" w14:textId="77777777" w:rsidR="001C4167" w:rsidRPr="001C4167" w:rsidRDefault="00EE6208" w:rsidP="001C4167">
      <w:pPr>
        <w:pStyle w:val="ListParagraph"/>
        <w:numPr>
          <w:ilvl w:val="1"/>
          <w:numId w:val="23"/>
        </w:numPr>
        <w:rPr>
          <w:rFonts w:eastAsia="Calibri"/>
          <w:bCs/>
          <w:szCs w:val="24"/>
        </w:rPr>
      </w:pPr>
      <w:r w:rsidRPr="001C4167">
        <w:rPr>
          <w:b/>
          <w:szCs w:val="24"/>
        </w:rPr>
        <w:t>Interview of Tina Baygboe</w:t>
      </w:r>
      <w:r w:rsidR="001C4167" w:rsidRPr="001C4167">
        <w:rPr>
          <w:b/>
          <w:szCs w:val="24"/>
        </w:rPr>
        <w:t>:</w:t>
      </w:r>
      <w:r w:rsidR="001C4167" w:rsidRPr="001C4167">
        <w:rPr>
          <w:bCs/>
          <w:szCs w:val="24"/>
        </w:rPr>
        <w:t xml:space="preserve"> </w:t>
      </w:r>
      <w:r w:rsidR="001C4167" w:rsidRPr="001C4167">
        <w:rPr>
          <w:rFonts w:eastAsia="Calibri"/>
          <w:bCs/>
          <w:szCs w:val="24"/>
        </w:rPr>
        <w:t>Ms. Baygboe appeared to discuss a reference.  Ms. Baygboe explained that the reference is in retaliation for her complaints to her employer.  She advocated for “black and brown” clients, heard no complaints from clients about her performance, and was subjected to racism.  She left that position about two years ago and is working as an unlicensed therapist.  Her current supervisor told her that she is doing well and is “doing things others wouldn’t.”</w:t>
      </w:r>
    </w:p>
    <w:p w14:paraId="615AA31C" w14:textId="25935519" w:rsidR="00EE6208" w:rsidRDefault="00EE6208" w:rsidP="001C4167">
      <w:pPr>
        <w:pStyle w:val="NoSpacing"/>
        <w:ind w:left="1440"/>
        <w:rPr>
          <w:rFonts w:ascii="Times New Roman" w:hAnsi="Times New Roman"/>
          <w:bCs/>
          <w:sz w:val="24"/>
          <w:szCs w:val="24"/>
        </w:rPr>
      </w:pPr>
    </w:p>
    <w:p w14:paraId="5DAE508F" w14:textId="6D09C17E" w:rsidR="001C4167" w:rsidRDefault="001C4167" w:rsidP="001C4167">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Kelley, seconded by Ms. Pierre-Victor, to allow Ms. Baygboe to continue with the licensing process.  The motion passed unanimously by a roll call vote.  </w:t>
      </w:r>
    </w:p>
    <w:p w14:paraId="357AEF67" w14:textId="77777777" w:rsidR="00EE6208" w:rsidRDefault="00EE6208" w:rsidP="00713B21">
      <w:pPr>
        <w:pStyle w:val="NoSpacing"/>
        <w:rPr>
          <w:rFonts w:ascii="Times New Roman" w:hAnsi="Times New Roman"/>
          <w:b/>
          <w:sz w:val="24"/>
          <w:szCs w:val="24"/>
          <w:u w:val="single"/>
        </w:rPr>
      </w:pPr>
    </w:p>
    <w:p w14:paraId="719C2656" w14:textId="6AE02F14" w:rsidR="00713B21" w:rsidRPr="00713B21" w:rsidRDefault="00713B21" w:rsidP="00713B21">
      <w:pPr>
        <w:pStyle w:val="NoSpacing"/>
        <w:rPr>
          <w:rFonts w:ascii="Times New Roman" w:hAnsi="Times New Roman"/>
          <w:b/>
          <w:sz w:val="24"/>
          <w:szCs w:val="24"/>
          <w:u w:val="single"/>
        </w:rPr>
      </w:pPr>
      <w:r w:rsidRPr="00713B21">
        <w:rPr>
          <w:rFonts w:ascii="Times New Roman" w:hAnsi="Times New Roman"/>
          <w:b/>
          <w:sz w:val="24"/>
          <w:szCs w:val="24"/>
          <w:u w:val="single"/>
        </w:rPr>
        <w:t>Application Review – Experience</w:t>
      </w:r>
    </w:p>
    <w:p w14:paraId="0B7D277F" w14:textId="77777777" w:rsidR="00713B21" w:rsidRDefault="00713B21" w:rsidP="00A444BF">
      <w:pPr>
        <w:pStyle w:val="NoSpacing"/>
        <w:rPr>
          <w:rFonts w:ascii="Times New Roman" w:hAnsi="Times New Roman"/>
          <w:b/>
          <w:sz w:val="24"/>
          <w:szCs w:val="24"/>
          <w:u w:val="single"/>
        </w:rPr>
      </w:pPr>
    </w:p>
    <w:p w14:paraId="2EA73047" w14:textId="0290F7AF" w:rsidR="00713B21" w:rsidRPr="000253B7" w:rsidRDefault="00753963" w:rsidP="00676BBE">
      <w:pPr>
        <w:pStyle w:val="NoSpacing"/>
        <w:numPr>
          <w:ilvl w:val="0"/>
          <w:numId w:val="26"/>
        </w:numPr>
        <w:rPr>
          <w:rFonts w:ascii="Times New Roman" w:hAnsi="Times New Roman"/>
          <w:b/>
          <w:sz w:val="24"/>
          <w:szCs w:val="24"/>
          <w:u w:val="single"/>
        </w:rPr>
      </w:pPr>
      <w:r w:rsidRPr="00466785">
        <w:rPr>
          <w:rFonts w:ascii="Times New Roman" w:hAnsi="Times New Roman"/>
          <w:b/>
          <w:sz w:val="24"/>
          <w:szCs w:val="24"/>
        </w:rPr>
        <w:t>Tara Flotta, Applicant for LICSW:</w:t>
      </w:r>
      <w:r w:rsidRPr="00466785">
        <w:rPr>
          <w:rFonts w:ascii="Times New Roman" w:hAnsi="Times New Roman"/>
          <w:bCs/>
          <w:sz w:val="24"/>
          <w:szCs w:val="24"/>
        </w:rPr>
        <w:t xml:space="preserve"> </w:t>
      </w:r>
      <w:r w:rsidR="00466785" w:rsidRPr="00466785">
        <w:rPr>
          <w:rFonts w:ascii="Times New Roman" w:hAnsi="Times New Roman"/>
          <w:bCs/>
          <w:sz w:val="24"/>
          <w:szCs w:val="24"/>
        </w:rPr>
        <w:t xml:space="preserve">The Board reviewed Ms. </w:t>
      </w:r>
      <w:proofErr w:type="spellStart"/>
      <w:r w:rsidR="00466785" w:rsidRPr="00466785">
        <w:rPr>
          <w:rFonts w:ascii="Times New Roman" w:hAnsi="Times New Roman"/>
          <w:bCs/>
          <w:sz w:val="24"/>
          <w:szCs w:val="24"/>
        </w:rPr>
        <w:t>Flotta’s</w:t>
      </w:r>
      <w:proofErr w:type="spellEnd"/>
      <w:r w:rsidR="00466785" w:rsidRPr="00466785">
        <w:rPr>
          <w:rFonts w:ascii="Times New Roman" w:hAnsi="Times New Roman"/>
          <w:bCs/>
          <w:sz w:val="24"/>
          <w:szCs w:val="24"/>
        </w:rPr>
        <w:t xml:space="preserve"> documentation of experience for licensure, including an affidavit.  After a brief discussion, a motion was made by Ms. Pierre-Victor, seconded by Ms. Ruiz, to allow Ms. Flotta to continue with the licensing process.  The motion passed unanimously by a roll call vote.  </w:t>
      </w:r>
    </w:p>
    <w:p w14:paraId="0552AF82" w14:textId="77777777" w:rsidR="000253B7" w:rsidRPr="000253B7" w:rsidRDefault="000253B7" w:rsidP="000253B7">
      <w:pPr>
        <w:pStyle w:val="NoSpacing"/>
        <w:ind w:left="720"/>
        <w:rPr>
          <w:rFonts w:ascii="Times New Roman" w:hAnsi="Times New Roman"/>
          <w:b/>
          <w:sz w:val="24"/>
          <w:szCs w:val="24"/>
          <w:u w:val="single"/>
        </w:rPr>
      </w:pPr>
    </w:p>
    <w:p w14:paraId="58B9BFE1" w14:textId="71EC06D7" w:rsidR="000253B7" w:rsidRPr="000253B7" w:rsidRDefault="000253B7" w:rsidP="000253B7">
      <w:pPr>
        <w:pStyle w:val="ListParagraph"/>
        <w:numPr>
          <w:ilvl w:val="0"/>
          <w:numId w:val="26"/>
        </w:numPr>
        <w:rPr>
          <w:rFonts w:eastAsia="Calibri"/>
          <w:b/>
          <w:szCs w:val="24"/>
        </w:rPr>
      </w:pPr>
      <w:r w:rsidRPr="000253B7">
        <w:rPr>
          <w:rFonts w:eastAsia="Calibri"/>
          <w:b/>
          <w:szCs w:val="24"/>
        </w:rPr>
        <w:t xml:space="preserve">Renee Jacques, </w:t>
      </w:r>
      <w:r>
        <w:rPr>
          <w:rFonts w:eastAsia="Calibri"/>
          <w:b/>
          <w:szCs w:val="24"/>
        </w:rPr>
        <w:t>A</w:t>
      </w:r>
      <w:r w:rsidRPr="000253B7">
        <w:rPr>
          <w:rFonts w:eastAsia="Calibri"/>
          <w:b/>
          <w:szCs w:val="24"/>
        </w:rPr>
        <w:t>pplicant for LSW</w:t>
      </w:r>
      <w:r>
        <w:rPr>
          <w:rFonts w:eastAsia="Calibri"/>
          <w:b/>
          <w:szCs w:val="24"/>
        </w:rPr>
        <w:t xml:space="preserve">: </w:t>
      </w:r>
      <w:r>
        <w:rPr>
          <w:rFonts w:eastAsia="Calibri"/>
          <w:bCs/>
          <w:szCs w:val="24"/>
        </w:rPr>
        <w:t xml:space="preserve">The Board reviewed Ms. Jacques documentation of experience for licensure.  After a brief discussion, the Board directed Ms. Bromley to determine Ms. Jacques’ experience pathway for licensure and to request an affidavit from Ms. Jacques documenting the experience hours she is unable to obtain from her supervisor.  </w:t>
      </w:r>
    </w:p>
    <w:p w14:paraId="778FB012" w14:textId="77777777" w:rsidR="000253B7" w:rsidRPr="00466785" w:rsidRDefault="000253B7" w:rsidP="000253B7">
      <w:pPr>
        <w:pStyle w:val="NoSpacing"/>
        <w:ind w:left="720"/>
        <w:rPr>
          <w:rFonts w:ascii="Times New Roman" w:hAnsi="Times New Roman"/>
          <w:b/>
          <w:sz w:val="24"/>
          <w:szCs w:val="24"/>
          <w:u w:val="single"/>
        </w:rPr>
      </w:pPr>
    </w:p>
    <w:p w14:paraId="57A51F43" w14:textId="196D29D6" w:rsidR="000C415F" w:rsidRPr="000C415F" w:rsidRDefault="000C415F" w:rsidP="000C415F">
      <w:pPr>
        <w:pStyle w:val="NoSpacing"/>
        <w:rPr>
          <w:rFonts w:ascii="Times New Roman" w:hAnsi="Times New Roman"/>
          <w:b/>
          <w:sz w:val="24"/>
          <w:szCs w:val="24"/>
          <w:u w:val="single"/>
        </w:rPr>
      </w:pPr>
      <w:bookmarkStart w:id="2" w:name="_Hlk169177607"/>
      <w:r w:rsidRPr="000C415F">
        <w:rPr>
          <w:rFonts w:ascii="Times New Roman" w:hAnsi="Times New Roman"/>
          <w:b/>
          <w:sz w:val="24"/>
          <w:szCs w:val="24"/>
          <w:u w:val="single"/>
        </w:rPr>
        <w:t xml:space="preserve">Application Reviews – Reference </w:t>
      </w:r>
    </w:p>
    <w:p w14:paraId="74AD3D34" w14:textId="08D95159" w:rsidR="000C415F" w:rsidRDefault="000C415F" w:rsidP="000C415F">
      <w:pPr>
        <w:pStyle w:val="NoSpacing"/>
        <w:rPr>
          <w:rFonts w:ascii="Times New Roman" w:hAnsi="Times New Roman"/>
          <w:bCs/>
          <w:sz w:val="24"/>
          <w:szCs w:val="24"/>
        </w:rPr>
      </w:pPr>
      <w:bookmarkStart w:id="3" w:name="_Hlk169177318"/>
      <w:bookmarkEnd w:id="2"/>
      <w:r>
        <w:rPr>
          <w:rFonts w:ascii="Times New Roman" w:hAnsi="Times New Roman"/>
          <w:bCs/>
          <w:sz w:val="24"/>
          <w:szCs w:val="24"/>
        </w:rPr>
        <w:t xml:space="preserve"> </w:t>
      </w:r>
    </w:p>
    <w:p w14:paraId="3511FB5D" w14:textId="05B8D9FA" w:rsidR="000C415F" w:rsidRDefault="000C415F" w:rsidP="000C415F">
      <w:pPr>
        <w:pStyle w:val="NoSpacing"/>
        <w:numPr>
          <w:ilvl w:val="0"/>
          <w:numId w:val="1"/>
        </w:numPr>
        <w:rPr>
          <w:rFonts w:ascii="Times New Roman" w:hAnsi="Times New Roman"/>
          <w:bCs/>
          <w:sz w:val="24"/>
          <w:szCs w:val="24"/>
        </w:rPr>
      </w:pPr>
      <w:r w:rsidRPr="000C415F">
        <w:rPr>
          <w:rFonts w:ascii="Times New Roman" w:hAnsi="Times New Roman"/>
          <w:b/>
          <w:sz w:val="24"/>
          <w:szCs w:val="24"/>
        </w:rPr>
        <w:t>Nazila Hafezi, Applicant for LCSW:</w:t>
      </w:r>
      <w:r>
        <w:rPr>
          <w:rFonts w:ascii="Times New Roman" w:hAnsi="Times New Roman"/>
          <w:bCs/>
          <w:sz w:val="24"/>
          <w:szCs w:val="24"/>
        </w:rPr>
        <w:t xml:space="preserve"> The Board reviewed Ms. Hafezi’s application, including a reference.  After a brief discussion, a motion was made by Ms. Ruiz, seconded by Ms. Pierre-Victor, to allow Ms. Hafezi to continue with the licensing process.  The motion passed unanimously by a roll call vote.  </w:t>
      </w:r>
    </w:p>
    <w:p w14:paraId="4E463CDD" w14:textId="77777777" w:rsidR="000C415F" w:rsidRDefault="000C415F" w:rsidP="000C415F">
      <w:pPr>
        <w:pStyle w:val="NoSpacing"/>
        <w:ind w:left="720"/>
        <w:rPr>
          <w:rFonts w:ascii="Times New Roman" w:hAnsi="Times New Roman"/>
          <w:bCs/>
          <w:sz w:val="24"/>
          <w:szCs w:val="24"/>
        </w:rPr>
      </w:pPr>
    </w:p>
    <w:p w14:paraId="0DE4E1D9" w14:textId="2A943A37" w:rsidR="000C415F" w:rsidRDefault="000C415F" w:rsidP="000C415F">
      <w:pPr>
        <w:pStyle w:val="NoSpacing"/>
        <w:numPr>
          <w:ilvl w:val="0"/>
          <w:numId w:val="1"/>
        </w:numPr>
        <w:rPr>
          <w:rFonts w:ascii="Times New Roman" w:hAnsi="Times New Roman"/>
          <w:bCs/>
          <w:sz w:val="24"/>
          <w:szCs w:val="24"/>
        </w:rPr>
      </w:pPr>
      <w:r w:rsidRPr="000C415F">
        <w:rPr>
          <w:rFonts w:ascii="Times New Roman" w:hAnsi="Times New Roman"/>
          <w:b/>
          <w:sz w:val="24"/>
          <w:szCs w:val="24"/>
        </w:rPr>
        <w:t>Susan Richardson, Applicant for LICSW:</w:t>
      </w:r>
      <w:r>
        <w:rPr>
          <w:rFonts w:ascii="Times New Roman" w:hAnsi="Times New Roman"/>
          <w:bCs/>
          <w:sz w:val="24"/>
          <w:szCs w:val="24"/>
        </w:rPr>
        <w:t xml:space="preserve"> The Board reviewed Ms. Richardson’s application, including a reference.  After a brief discussion, a motion was made by Ms. Zuffante, seconded by Ms. Pierre-Victor, to allow Ms. Richardson to continue with the licensing process.  The motion passed </w:t>
      </w:r>
      <w:r w:rsidR="003C024C">
        <w:rPr>
          <w:rFonts w:ascii="Times New Roman" w:hAnsi="Times New Roman"/>
          <w:bCs/>
          <w:sz w:val="24"/>
          <w:szCs w:val="24"/>
        </w:rPr>
        <w:t>by a majority vote</w:t>
      </w:r>
      <w:r w:rsidR="008D3AE5">
        <w:rPr>
          <w:rFonts w:ascii="Times New Roman" w:hAnsi="Times New Roman"/>
          <w:bCs/>
          <w:sz w:val="24"/>
          <w:szCs w:val="24"/>
        </w:rPr>
        <w:t>,</w:t>
      </w:r>
      <w:r w:rsidR="003C024C">
        <w:rPr>
          <w:rFonts w:ascii="Times New Roman" w:hAnsi="Times New Roman"/>
          <w:bCs/>
          <w:sz w:val="24"/>
          <w:szCs w:val="24"/>
        </w:rPr>
        <w:t xml:space="preserve"> with Ms. Ruiz voting no.  </w:t>
      </w:r>
    </w:p>
    <w:bookmarkEnd w:id="3"/>
    <w:p w14:paraId="396EED25" w14:textId="77777777" w:rsidR="00D053B6" w:rsidRDefault="00D053B6" w:rsidP="000C415F">
      <w:pPr>
        <w:pStyle w:val="NoSpacing"/>
        <w:rPr>
          <w:rFonts w:ascii="Times New Roman" w:hAnsi="Times New Roman"/>
          <w:b/>
          <w:sz w:val="24"/>
          <w:szCs w:val="24"/>
          <w:u w:val="single"/>
        </w:rPr>
      </w:pPr>
    </w:p>
    <w:p w14:paraId="238E6128" w14:textId="334A407F" w:rsidR="00D053B6" w:rsidRDefault="00D053B6" w:rsidP="00D053B6">
      <w:pPr>
        <w:pStyle w:val="NoSpacing"/>
        <w:rPr>
          <w:rFonts w:ascii="Times New Roman" w:hAnsi="Times New Roman"/>
          <w:b/>
          <w:sz w:val="24"/>
          <w:szCs w:val="24"/>
          <w:u w:val="single"/>
        </w:rPr>
      </w:pPr>
      <w:r w:rsidRPr="00D053B6">
        <w:rPr>
          <w:rFonts w:ascii="Times New Roman" w:hAnsi="Times New Roman"/>
          <w:b/>
          <w:sz w:val="24"/>
          <w:szCs w:val="24"/>
          <w:u w:val="single"/>
        </w:rPr>
        <w:t>Application Review – Discipline in Another Jurisdiction</w:t>
      </w:r>
    </w:p>
    <w:p w14:paraId="0685B355" w14:textId="77777777" w:rsidR="00D053B6" w:rsidRPr="00D053B6" w:rsidRDefault="00D053B6" w:rsidP="00D053B6">
      <w:pPr>
        <w:pStyle w:val="NoSpacing"/>
        <w:rPr>
          <w:rFonts w:ascii="Times New Roman" w:hAnsi="Times New Roman"/>
          <w:b/>
          <w:sz w:val="24"/>
          <w:szCs w:val="24"/>
          <w:u w:val="single"/>
        </w:rPr>
      </w:pPr>
    </w:p>
    <w:p w14:paraId="73D5C859" w14:textId="66F141A3" w:rsidR="00D053B6" w:rsidRDefault="00D053B6" w:rsidP="00D053B6">
      <w:pPr>
        <w:pStyle w:val="NoSpacing"/>
        <w:numPr>
          <w:ilvl w:val="0"/>
          <w:numId w:val="28"/>
        </w:numPr>
        <w:rPr>
          <w:rFonts w:ascii="Times New Roman" w:hAnsi="Times New Roman"/>
          <w:bCs/>
          <w:sz w:val="24"/>
          <w:szCs w:val="24"/>
        </w:rPr>
      </w:pPr>
      <w:r w:rsidRPr="00D053B6">
        <w:rPr>
          <w:rFonts w:ascii="Times New Roman" w:hAnsi="Times New Roman"/>
          <w:b/>
          <w:sz w:val="24"/>
          <w:szCs w:val="24"/>
        </w:rPr>
        <w:t>Maria West, Applicant for LCSW:</w:t>
      </w:r>
      <w:r>
        <w:rPr>
          <w:rFonts w:ascii="Times New Roman" w:hAnsi="Times New Roman"/>
          <w:bCs/>
          <w:sz w:val="24"/>
          <w:szCs w:val="24"/>
        </w:rPr>
        <w:t xml:space="preserve"> Ms. Roddy recused herself from the consideration of</w:t>
      </w:r>
      <w:r w:rsidR="00DD1FBF">
        <w:rPr>
          <w:rFonts w:ascii="Times New Roman" w:hAnsi="Times New Roman"/>
          <w:bCs/>
          <w:sz w:val="24"/>
          <w:szCs w:val="24"/>
        </w:rPr>
        <w:t xml:space="preserve"> </w:t>
      </w:r>
      <w:r>
        <w:rPr>
          <w:rFonts w:ascii="Times New Roman" w:hAnsi="Times New Roman"/>
          <w:bCs/>
          <w:sz w:val="24"/>
          <w:szCs w:val="24"/>
        </w:rPr>
        <w:t xml:space="preserve">the application.  The Board will review the application when a quorum is available. </w:t>
      </w:r>
    </w:p>
    <w:p w14:paraId="70787427" w14:textId="77777777" w:rsidR="00DD1FBF" w:rsidRDefault="00DD1FBF" w:rsidP="00DD1FBF">
      <w:pPr>
        <w:pStyle w:val="NoSpacing"/>
        <w:ind w:left="720"/>
        <w:rPr>
          <w:rFonts w:ascii="Times New Roman" w:hAnsi="Times New Roman"/>
          <w:bCs/>
          <w:sz w:val="24"/>
          <w:szCs w:val="24"/>
        </w:rPr>
      </w:pPr>
    </w:p>
    <w:p w14:paraId="04A382B1" w14:textId="77777777" w:rsidR="00D0256A" w:rsidRPr="00E72FEF" w:rsidRDefault="00D0256A" w:rsidP="00D0256A">
      <w:pPr>
        <w:pStyle w:val="NoSpacing"/>
        <w:rPr>
          <w:rFonts w:ascii="Times New Roman" w:hAnsi="Times New Roman"/>
          <w:b/>
          <w:sz w:val="24"/>
          <w:szCs w:val="24"/>
          <w:u w:val="single"/>
        </w:rPr>
      </w:pPr>
      <w:r w:rsidRPr="00E72FEF">
        <w:rPr>
          <w:rFonts w:ascii="Times New Roman" w:hAnsi="Times New Roman"/>
          <w:b/>
          <w:sz w:val="24"/>
          <w:szCs w:val="24"/>
          <w:u w:val="single"/>
        </w:rPr>
        <w:lastRenderedPageBreak/>
        <w:t>Discussion</w:t>
      </w:r>
    </w:p>
    <w:p w14:paraId="0BE73BC8" w14:textId="77777777" w:rsidR="00D0256A" w:rsidRDefault="00D0256A" w:rsidP="00D0256A">
      <w:pPr>
        <w:pStyle w:val="NoSpacing"/>
        <w:rPr>
          <w:rFonts w:ascii="Times New Roman" w:hAnsi="Times New Roman"/>
          <w:b/>
          <w:sz w:val="24"/>
          <w:szCs w:val="24"/>
        </w:rPr>
      </w:pPr>
    </w:p>
    <w:p w14:paraId="0FD96BFD" w14:textId="45F51007" w:rsidR="00D0256A" w:rsidRDefault="00D0256A" w:rsidP="00D0256A">
      <w:pPr>
        <w:pStyle w:val="NoSpacing"/>
        <w:numPr>
          <w:ilvl w:val="0"/>
          <w:numId w:val="20"/>
        </w:numPr>
        <w:rPr>
          <w:rFonts w:ascii="Times New Roman" w:hAnsi="Times New Roman"/>
          <w:bCs/>
          <w:sz w:val="24"/>
          <w:szCs w:val="24"/>
        </w:rPr>
      </w:pPr>
      <w:r w:rsidRPr="00D0256A">
        <w:rPr>
          <w:rFonts w:ascii="Times New Roman" w:hAnsi="Times New Roman"/>
          <w:b/>
          <w:sz w:val="24"/>
          <w:szCs w:val="24"/>
        </w:rPr>
        <w:t>Revisions to 258 CMR 31.00 – Supervision for Continuing Education Credit:</w:t>
      </w:r>
      <w:r>
        <w:rPr>
          <w:rFonts w:ascii="Times New Roman" w:hAnsi="Times New Roman"/>
          <w:bCs/>
          <w:sz w:val="24"/>
          <w:szCs w:val="24"/>
        </w:rPr>
        <w:t xml:space="preserve"> The Board reviewed proposed </w:t>
      </w:r>
      <w:r w:rsidR="00E72FEF">
        <w:rPr>
          <w:rFonts w:ascii="Times New Roman" w:hAnsi="Times New Roman"/>
          <w:bCs/>
          <w:sz w:val="24"/>
          <w:szCs w:val="24"/>
        </w:rPr>
        <w:t>revisions</w:t>
      </w:r>
      <w:r>
        <w:rPr>
          <w:rFonts w:ascii="Times New Roman" w:hAnsi="Times New Roman"/>
          <w:bCs/>
          <w:sz w:val="24"/>
          <w:szCs w:val="24"/>
        </w:rPr>
        <w:t xml:space="preserve"> to </w:t>
      </w:r>
      <w:r w:rsidR="00E72FEF">
        <w:rPr>
          <w:rFonts w:ascii="Times New Roman" w:hAnsi="Times New Roman"/>
          <w:bCs/>
          <w:sz w:val="24"/>
          <w:szCs w:val="24"/>
        </w:rPr>
        <w:t xml:space="preserve">the Board’s regulations to </w:t>
      </w:r>
      <w:r>
        <w:rPr>
          <w:rFonts w:ascii="Times New Roman" w:hAnsi="Times New Roman"/>
          <w:bCs/>
          <w:sz w:val="24"/>
          <w:szCs w:val="24"/>
        </w:rPr>
        <w:t xml:space="preserve">allow continuing education credit for certain supervision activities by LICSWs.  After a brief discussion, a motion was made by Ms. Ruiz, seconded by Ms. Kelley, to approve the </w:t>
      </w:r>
      <w:r w:rsidR="00E72FEF">
        <w:rPr>
          <w:rFonts w:ascii="Times New Roman" w:hAnsi="Times New Roman"/>
          <w:bCs/>
          <w:sz w:val="24"/>
          <w:szCs w:val="24"/>
        </w:rPr>
        <w:t>revisions as drafted</w:t>
      </w:r>
      <w:r>
        <w:rPr>
          <w:rFonts w:ascii="Times New Roman" w:hAnsi="Times New Roman"/>
          <w:bCs/>
          <w:sz w:val="24"/>
          <w:szCs w:val="24"/>
        </w:rPr>
        <w:t>.  The motion passed unanimously by a roll call vote.</w:t>
      </w:r>
    </w:p>
    <w:p w14:paraId="1BC90E5E" w14:textId="77777777" w:rsidR="00D0256A" w:rsidRDefault="00D0256A" w:rsidP="00D0256A">
      <w:pPr>
        <w:pStyle w:val="NoSpacing"/>
        <w:ind w:left="720"/>
        <w:rPr>
          <w:rFonts w:ascii="Times New Roman" w:hAnsi="Times New Roman"/>
          <w:bCs/>
          <w:sz w:val="24"/>
          <w:szCs w:val="24"/>
        </w:rPr>
      </w:pPr>
    </w:p>
    <w:p w14:paraId="09ABC8FD" w14:textId="1601712A" w:rsidR="00D0256A" w:rsidRDefault="00D0256A" w:rsidP="00D0256A">
      <w:pPr>
        <w:pStyle w:val="NoSpacing"/>
        <w:numPr>
          <w:ilvl w:val="0"/>
          <w:numId w:val="20"/>
        </w:numPr>
        <w:rPr>
          <w:rFonts w:ascii="Times New Roman" w:hAnsi="Times New Roman"/>
          <w:bCs/>
          <w:sz w:val="24"/>
          <w:szCs w:val="24"/>
        </w:rPr>
      </w:pPr>
      <w:r w:rsidRPr="009A0C12">
        <w:rPr>
          <w:rFonts w:ascii="Times New Roman" w:hAnsi="Times New Roman"/>
          <w:b/>
          <w:sz w:val="24"/>
          <w:szCs w:val="24"/>
        </w:rPr>
        <w:t>Revisions to 258 CMR 20.00 – Standards for Supervision:</w:t>
      </w:r>
      <w:r w:rsidR="00E72FEF" w:rsidRPr="009A0C12">
        <w:rPr>
          <w:rFonts w:ascii="Times New Roman" w:hAnsi="Times New Roman"/>
          <w:b/>
          <w:sz w:val="24"/>
          <w:szCs w:val="24"/>
        </w:rPr>
        <w:t xml:space="preserve"> </w:t>
      </w:r>
      <w:r w:rsidR="00E72FEF">
        <w:rPr>
          <w:rFonts w:ascii="Times New Roman" w:hAnsi="Times New Roman"/>
          <w:bCs/>
          <w:sz w:val="24"/>
          <w:szCs w:val="24"/>
        </w:rPr>
        <w:t xml:space="preserve">The Board reviewed proposed </w:t>
      </w:r>
      <w:r w:rsidR="009A0C12">
        <w:rPr>
          <w:rFonts w:ascii="Times New Roman" w:hAnsi="Times New Roman"/>
          <w:bCs/>
          <w:sz w:val="24"/>
          <w:szCs w:val="24"/>
        </w:rPr>
        <w:t>revisions to the Board’s regulations</w:t>
      </w:r>
      <w:r w:rsidR="00E72FEF">
        <w:rPr>
          <w:rFonts w:ascii="Times New Roman" w:hAnsi="Times New Roman"/>
          <w:bCs/>
          <w:sz w:val="24"/>
          <w:szCs w:val="24"/>
        </w:rPr>
        <w:t xml:space="preserve"> to create standards for supervision.  After a brief discussion, a motion was made by Ms. Zuffante, seconded by Ms. Ruiz, to approve the </w:t>
      </w:r>
      <w:r w:rsidR="00B5421A">
        <w:rPr>
          <w:rFonts w:ascii="Times New Roman" w:hAnsi="Times New Roman"/>
          <w:bCs/>
          <w:sz w:val="24"/>
          <w:szCs w:val="24"/>
        </w:rPr>
        <w:t>revisions with changes.  The motion passed unanimously by a roll call vote.</w:t>
      </w:r>
    </w:p>
    <w:p w14:paraId="2310786B" w14:textId="736BCD31" w:rsidR="00D0256A" w:rsidRDefault="00D0256A" w:rsidP="00D0256A">
      <w:pPr>
        <w:pStyle w:val="NoSpacing"/>
        <w:rPr>
          <w:rFonts w:ascii="Times New Roman" w:hAnsi="Times New Roman"/>
          <w:bCs/>
          <w:sz w:val="24"/>
          <w:szCs w:val="24"/>
        </w:rPr>
      </w:pPr>
      <w:r>
        <w:rPr>
          <w:rFonts w:ascii="Times New Roman" w:hAnsi="Times New Roman"/>
          <w:bCs/>
          <w:sz w:val="24"/>
          <w:szCs w:val="24"/>
        </w:rPr>
        <w:t xml:space="preserve"> </w:t>
      </w:r>
    </w:p>
    <w:p w14:paraId="556FBB8F" w14:textId="777ACB73" w:rsidR="00D0256A" w:rsidRDefault="00D0256A" w:rsidP="00D0256A">
      <w:pPr>
        <w:pStyle w:val="NoSpacing"/>
        <w:numPr>
          <w:ilvl w:val="0"/>
          <w:numId w:val="1"/>
        </w:numPr>
        <w:rPr>
          <w:rFonts w:ascii="Times New Roman" w:hAnsi="Times New Roman"/>
          <w:bCs/>
          <w:sz w:val="24"/>
          <w:szCs w:val="24"/>
        </w:rPr>
      </w:pPr>
      <w:r w:rsidRPr="0043782D">
        <w:rPr>
          <w:rFonts w:ascii="Times New Roman" w:hAnsi="Times New Roman"/>
          <w:b/>
          <w:sz w:val="24"/>
          <w:szCs w:val="24"/>
        </w:rPr>
        <w:t>Revisions to 258 CMR 9.00 – Expiration of Licensure Applications:</w:t>
      </w:r>
      <w:r>
        <w:rPr>
          <w:rFonts w:ascii="Times New Roman" w:hAnsi="Times New Roman"/>
          <w:bCs/>
          <w:sz w:val="24"/>
          <w:szCs w:val="24"/>
        </w:rPr>
        <w:t xml:space="preserve"> </w:t>
      </w:r>
      <w:r w:rsidR="0043782D">
        <w:rPr>
          <w:rFonts w:ascii="Times New Roman" w:hAnsi="Times New Roman"/>
          <w:bCs/>
          <w:sz w:val="24"/>
          <w:szCs w:val="24"/>
        </w:rPr>
        <w:t>The Board reviewed proposed revisions to the Board’s regulations to create an expiration date for applications.  After a brief discussion, a motion was made by Ms. Ruiz, seconded by Ms. Pierre-Victor, to approve the revisions as drafted.  The motion passed unanimously by a roll call vote.</w:t>
      </w:r>
    </w:p>
    <w:p w14:paraId="49E85A7E" w14:textId="1806BC3A" w:rsidR="00D0256A" w:rsidRDefault="00D0256A" w:rsidP="00D0256A">
      <w:pPr>
        <w:pStyle w:val="NoSpacing"/>
        <w:ind w:left="720"/>
        <w:rPr>
          <w:rFonts w:ascii="Times New Roman" w:hAnsi="Times New Roman"/>
          <w:bCs/>
          <w:sz w:val="24"/>
          <w:szCs w:val="24"/>
        </w:rPr>
      </w:pPr>
      <w:r>
        <w:rPr>
          <w:rFonts w:ascii="Times New Roman" w:hAnsi="Times New Roman"/>
          <w:bCs/>
          <w:sz w:val="24"/>
          <w:szCs w:val="24"/>
        </w:rPr>
        <w:t xml:space="preserve"> </w:t>
      </w:r>
    </w:p>
    <w:p w14:paraId="7BA97A5F" w14:textId="02563C53" w:rsidR="000C415F" w:rsidRPr="00C47D0D" w:rsidRDefault="00D0256A" w:rsidP="000C415F">
      <w:pPr>
        <w:pStyle w:val="NoSpacing"/>
        <w:numPr>
          <w:ilvl w:val="0"/>
          <w:numId w:val="1"/>
        </w:numPr>
        <w:rPr>
          <w:rFonts w:ascii="Times New Roman" w:hAnsi="Times New Roman"/>
          <w:bCs/>
          <w:sz w:val="24"/>
          <w:szCs w:val="24"/>
        </w:rPr>
      </w:pPr>
      <w:r w:rsidRPr="00C47D0D">
        <w:rPr>
          <w:rFonts w:ascii="Times New Roman" w:hAnsi="Times New Roman"/>
          <w:b/>
          <w:sz w:val="24"/>
          <w:szCs w:val="24"/>
        </w:rPr>
        <w:t>Telehealth Businesses and Supervision:</w:t>
      </w:r>
      <w:r w:rsidR="0043782D">
        <w:rPr>
          <w:rFonts w:ascii="Times New Roman" w:hAnsi="Times New Roman"/>
          <w:bCs/>
          <w:sz w:val="24"/>
          <w:szCs w:val="24"/>
        </w:rPr>
        <w:t xml:space="preserve"> The Board discussed its concern that some LCSWs working for or through telehealth businesses are not being supervised properly</w:t>
      </w:r>
      <w:r w:rsidR="00C47D0D">
        <w:rPr>
          <w:rFonts w:ascii="Times New Roman" w:hAnsi="Times New Roman"/>
          <w:bCs/>
          <w:sz w:val="24"/>
          <w:szCs w:val="24"/>
        </w:rPr>
        <w:t>,</w:t>
      </w:r>
      <w:r w:rsidR="0043782D">
        <w:rPr>
          <w:rFonts w:ascii="Times New Roman" w:hAnsi="Times New Roman"/>
          <w:bCs/>
          <w:sz w:val="24"/>
          <w:szCs w:val="24"/>
        </w:rPr>
        <w:t xml:space="preserve"> and that continuity of care and identification of risk are persistent problems.  The Board directed Ms. Bromley to investigate the issues a</w:t>
      </w:r>
      <w:r w:rsidR="00C47D0D">
        <w:rPr>
          <w:rFonts w:ascii="Times New Roman" w:hAnsi="Times New Roman"/>
          <w:bCs/>
          <w:sz w:val="24"/>
          <w:szCs w:val="24"/>
        </w:rPr>
        <w:t>nd</w:t>
      </w:r>
      <w:r w:rsidR="0043782D">
        <w:rPr>
          <w:rFonts w:ascii="Times New Roman" w:hAnsi="Times New Roman"/>
          <w:bCs/>
          <w:sz w:val="24"/>
          <w:szCs w:val="24"/>
        </w:rPr>
        <w:t xml:space="preserve"> report to the Board at a future meeting. </w:t>
      </w:r>
    </w:p>
    <w:p w14:paraId="26DA9F28" w14:textId="77777777" w:rsidR="00522EE7" w:rsidRDefault="00522EE7" w:rsidP="00A444BF">
      <w:pPr>
        <w:pStyle w:val="NoSpacing"/>
        <w:rPr>
          <w:rFonts w:ascii="Times New Roman" w:hAnsi="Times New Roman"/>
          <w:b/>
          <w:sz w:val="24"/>
          <w:szCs w:val="24"/>
          <w:u w:val="single"/>
        </w:rPr>
      </w:pPr>
    </w:p>
    <w:p w14:paraId="01E6ECB8" w14:textId="77777777" w:rsidR="00DD7F1B" w:rsidRDefault="00DD7F1B" w:rsidP="00DD7F1B">
      <w:pPr>
        <w:pStyle w:val="NoSpacing"/>
        <w:rPr>
          <w:rFonts w:ascii="Times New Roman" w:hAnsi="Times New Roman"/>
          <w:b/>
          <w:sz w:val="24"/>
          <w:szCs w:val="24"/>
          <w:u w:val="single"/>
        </w:rPr>
      </w:pPr>
      <w:r w:rsidRPr="00DD7F1B">
        <w:rPr>
          <w:rFonts w:ascii="Times New Roman" w:hAnsi="Times New Roman"/>
          <w:b/>
          <w:sz w:val="24"/>
          <w:szCs w:val="24"/>
          <w:u w:val="single"/>
        </w:rPr>
        <w:t>Correspondence</w:t>
      </w:r>
    </w:p>
    <w:p w14:paraId="1E7955AF" w14:textId="77777777" w:rsidR="00DD7F1B" w:rsidRPr="00DD7F1B" w:rsidRDefault="00DD7F1B" w:rsidP="00DD7F1B">
      <w:pPr>
        <w:pStyle w:val="NoSpacing"/>
        <w:rPr>
          <w:rFonts w:ascii="Times New Roman" w:hAnsi="Times New Roman"/>
          <w:b/>
          <w:sz w:val="24"/>
          <w:szCs w:val="24"/>
          <w:u w:val="single"/>
        </w:rPr>
      </w:pPr>
    </w:p>
    <w:p w14:paraId="1313F788" w14:textId="751E010C" w:rsidR="00DD7F1B" w:rsidRDefault="00DD7F1B" w:rsidP="00DD7F1B">
      <w:pPr>
        <w:pStyle w:val="NoSpacing"/>
        <w:numPr>
          <w:ilvl w:val="0"/>
          <w:numId w:val="1"/>
        </w:numPr>
        <w:rPr>
          <w:rFonts w:ascii="Times New Roman" w:hAnsi="Times New Roman"/>
          <w:bCs/>
          <w:sz w:val="24"/>
          <w:szCs w:val="24"/>
        </w:rPr>
      </w:pPr>
      <w:r w:rsidRPr="00F4112E">
        <w:rPr>
          <w:rFonts w:ascii="Times New Roman" w:hAnsi="Times New Roman"/>
          <w:b/>
          <w:sz w:val="24"/>
          <w:szCs w:val="24"/>
        </w:rPr>
        <w:t xml:space="preserve">3.28.24 Letter from S. Kleinman of National Association of Social Workers – Massachusetts Chapter </w:t>
      </w:r>
      <w:r w:rsidR="008D3AE5">
        <w:rPr>
          <w:rFonts w:ascii="Times New Roman" w:hAnsi="Times New Roman"/>
          <w:b/>
          <w:sz w:val="24"/>
          <w:szCs w:val="24"/>
        </w:rPr>
        <w:t xml:space="preserve">(NASW-MA) </w:t>
      </w:r>
      <w:r w:rsidRPr="00F4112E">
        <w:rPr>
          <w:rFonts w:ascii="Times New Roman" w:hAnsi="Times New Roman"/>
          <w:b/>
          <w:sz w:val="24"/>
          <w:szCs w:val="24"/>
        </w:rPr>
        <w:t xml:space="preserve">Committee on Ethics re: </w:t>
      </w:r>
      <w:r w:rsidR="00D2488A" w:rsidRPr="00F4112E">
        <w:rPr>
          <w:rFonts w:ascii="Times New Roman" w:hAnsi="Times New Roman"/>
          <w:b/>
          <w:sz w:val="24"/>
          <w:szCs w:val="24"/>
        </w:rPr>
        <w:t>E</w:t>
      </w:r>
      <w:r w:rsidRPr="00F4112E">
        <w:rPr>
          <w:rFonts w:ascii="Times New Roman" w:hAnsi="Times New Roman"/>
          <w:b/>
          <w:sz w:val="24"/>
          <w:szCs w:val="24"/>
        </w:rPr>
        <w:t xml:space="preserve">thics </w:t>
      </w:r>
      <w:r w:rsidR="00D2488A" w:rsidRPr="00F4112E">
        <w:rPr>
          <w:rFonts w:ascii="Times New Roman" w:hAnsi="Times New Roman"/>
          <w:b/>
          <w:sz w:val="24"/>
          <w:szCs w:val="24"/>
        </w:rPr>
        <w:t>C</w:t>
      </w:r>
      <w:r w:rsidRPr="00F4112E">
        <w:rPr>
          <w:rFonts w:ascii="Times New Roman" w:hAnsi="Times New Roman"/>
          <w:b/>
          <w:sz w:val="24"/>
          <w:szCs w:val="24"/>
        </w:rPr>
        <w:t xml:space="preserve">ontinuing </w:t>
      </w:r>
      <w:r w:rsidR="00D2488A" w:rsidRPr="00F4112E">
        <w:rPr>
          <w:rFonts w:ascii="Times New Roman" w:hAnsi="Times New Roman"/>
          <w:b/>
          <w:sz w:val="24"/>
          <w:szCs w:val="24"/>
        </w:rPr>
        <w:t>E</w:t>
      </w:r>
      <w:r w:rsidRPr="00F4112E">
        <w:rPr>
          <w:rFonts w:ascii="Times New Roman" w:hAnsi="Times New Roman"/>
          <w:b/>
          <w:sz w:val="24"/>
          <w:szCs w:val="24"/>
        </w:rPr>
        <w:t xml:space="preserve">ducation </w:t>
      </w:r>
      <w:r w:rsidR="00D2488A" w:rsidRPr="00F4112E">
        <w:rPr>
          <w:rFonts w:ascii="Times New Roman" w:hAnsi="Times New Roman"/>
          <w:b/>
          <w:sz w:val="24"/>
          <w:szCs w:val="24"/>
        </w:rPr>
        <w:t>R</w:t>
      </w:r>
      <w:r w:rsidRPr="00F4112E">
        <w:rPr>
          <w:rFonts w:ascii="Times New Roman" w:hAnsi="Times New Roman"/>
          <w:b/>
          <w:sz w:val="24"/>
          <w:szCs w:val="24"/>
        </w:rPr>
        <w:t>equirement</w:t>
      </w:r>
      <w:r w:rsidR="00D2488A" w:rsidRPr="00F4112E">
        <w:rPr>
          <w:rFonts w:ascii="Times New Roman" w:hAnsi="Times New Roman"/>
          <w:b/>
          <w:sz w:val="24"/>
          <w:szCs w:val="24"/>
        </w:rPr>
        <w:t>:</w:t>
      </w:r>
      <w:r w:rsidR="00D2488A">
        <w:rPr>
          <w:rFonts w:ascii="Times New Roman" w:hAnsi="Times New Roman"/>
          <w:bCs/>
          <w:sz w:val="24"/>
          <w:szCs w:val="24"/>
        </w:rPr>
        <w:t xml:space="preserve"> </w:t>
      </w:r>
      <w:r w:rsidR="00F4112E">
        <w:rPr>
          <w:rFonts w:ascii="Times New Roman" w:hAnsi="Times New Roman"/>
          <w:bCs/>
          <w:sz w:val="24"/>
          <w:szCs w:val="24"/>
        </w:rPr>
        <w:t xml:space="preserve">Ms. </w:t>
      </w:r>
      <w:r w:rsidR="00C47D0D">
        <w:rPr>
          <w:rFonts w:ascii="Times New Roman" w:hAnsi="Times New Roman"/>
          <w:bCs/>
          <w:sz w:val="24"/>
          <w:szCs w:val="24"/>
        </w:rPr>
        <w:t xml:space="preserve">Ruiz </w:t>
      </w:r>
      <w:r w:rsidR="00F4112E">
        <w:rPr>
          <w:rFonts w:ascii="Times New Roman" w:hAnsi="Times New Roman"/>
          <w:bCs/>
          <w:sz w:val="24"/>
          <w:szCs w:val="24"/>
        </w:rPr>
        <w:t>recused herself from the consideration of the letter.  The Board will review the letter when a quorum is available.</w:t>
      </w:r>
    </w:p>
    <w:p w14:paraId="4410BF96" w14:textId="77777777" w:rsidR="00522EE7" w:rsidRDefault="00522EE7" w:rsidP="00A444BF">
      <w:pPr>
        <w:pStyle w:val="NoSpacing"/>
        <w:rPr>
          <w:rFonts w:ascii="Times New Roman" w:hAnsi="Times New Roman"/>
          <w:b/>
          <w:sz w:val="24"/>
          <w:szCs w:val="24"/>
          <w:u w:val="single"/>
        </w:rPr>
      </w:pPr>
    </w:p>
    <w:p w14:paraId="190E4C8A" w14:textId="77777777" w:rsidR="00981C00" w:rsidRDefault="00981C00" w:rsidP="00981C00">
      <w:pPr>
        <w:pStyle w:val="NoSpacing"/>
        <w:rPr>
          <w:rFonts w:ascii="Times New Roman" w:hAnsi="Times New Roman"/>
          <w:b/>
          <w:bCs/>
          <w:sz w:val="24"/>
          <w:szCs w:val="24"/>
          <w:u w:val="single"/>
        </w:rPr>
      </w:pPr>
      <w:r w:rsidRPr="00981C00">
        <w:rPr>
          <w:rFonts w:ascii="Times New Roman" w:hAnsi="Times New Roman"/>
          <w:b/>
          <w:bCs/>
          <w:sz w:val="24"/>
          <w:szCs w:val="24"/>
          <w:u w:val="single"/>
        </w:rPr>
        <w:t>Monitoring</w:t>
      </w:r>
    </w:p>
    <w:p w14:paraId="31D30B38" w14:textId="77777777" w:rsidR="00981C00" w:rsidRPr="00981C00" w:rsidRDefault="00981C00" w:rsidP="00981C00">
      <w:pPr>
        <w:pStyle w:val="NoSpacing"/>
        <w:rPr>
          <w:rFonts w:ascii="Times New Roman" w:hAnsi="Times New Roman"/>
          <w:b/>
          <w:bCs/>
          <w:sz w:val="24"/>
          <w:szCs w:val="24"/>
          <w:u w:val="single"/>
        </w:rPr>
      </w:pPr>
    </w:p>
    <w:p w14:paraId="205C895C" w14:textId="371C7247" w:rsidR="00981C00" w:rsidRPr="00F94357" w:rsidRDefault="00981C00" w:rsidP="00F94357">
      <w:pPr>
        <w:pStyle w:val="ListParagraph"/>
        <w:numPr>
          <w:ilvl w:val="0"/>
          <w:numId w:val="1"/>
        </w:numPr>
        <w:rPr>
          <w:b/>
          <w:szCs w:val="24"/>
          <w:u w:val="single"/>
        </w:rPr>
      </w:pPr>
      <w:r w:rsidRPr="00DB774E">
        <w:rPr>
          <w:rFonts w:eastAsia="Calibri"/>
          <w:b/>
          <w:szCs w:val="24"/>
        </w:rPr>
        <w:t xml:space="preserve">Aimee Monette, </w:t>
      </w:r>
      <w:r w:rsidR="00F94357" w:rsidRPr="00DB774E">
        <w:rPr>
          <w:rFonts w:eastAsia="Calibri"/>
          <w:b/>
          <w:szCs w:val="24"/>
        </w:rPr>
        <w:t>C</w:t>
      </w:r>
      <w:r w:rsidRPr="00DB774E">
        <w:rPr>
          <w:rFonts w:eastAsia="Calibri"/>
          <w:b/>
          <w:szCs w:val="24"/>
        </w:rPr>
        <w:t xml:space="preserve">onditional </w:t>
      </w:r>
      <w:r w:rsidR="00F94357" w:rsidRPr="00DB774E">
        <w:rPr>
          <w:rFonts w:eastAsia="Calibri"/>
          <w:b/>
          <w:szCs w:val="24"/>
        </w:rPr>
        <w:t>L</w:t>
      </w:r>
      <w:r w:rsidRPr="00DB774E">
        <w:rPr>
          <w:rFonts w:eastAsia="Calibri"/>
          <w:b/>
          <w:szCs w:val="24"/>
        </w:rPr>
        <w:t xml:space="preserve">icensure </w:t>
      </w:r>
      <w:r w:rsidR="00F94357" w:rsidRPr="00DB774E">
        <w:rPr>
          <w:rFonts w:eastAsia="Calibri"/>
          <w:b/>
          <w:szCs w:val="24"/>
        </w:rPr>
        <w:t>A</w:t>
      </w:r>
      <w:r w:rsidRPr="00DB774E">
        <w:rPr>
          <w:rFonts w:eastAsia="Calibri"/>
          <w:b/>
          <w:szCs w:val="24"/>
        </w:rPr>
        <w:t xml:space="preserve">greement, 8th </w:t>
      </w:r>
      <w:r w:rsidR="00F94357" w:rsidRPr="00DB774E">
        <w:rPr>
          <w:rFonts w:eastAsia="Calibri"/>
          <w:b/>
          <w:szCs w:val="24"/>
        </w:rPr>
        <w:t>Q</w:t>
      </w:r>
      <w:r w:rsidRPr="00DB774E">
        <w:rPr>
          <w:rFonts w:eastAsia="Calibri"/>
          <w:b/>
          <w:szCs w:val="24"/>
        </w:rPr>
        <w:t xml:space="preserve">uarterly </w:t>
      </w:r>
      <w:r w:rsidR="00F94357" w:rsidRPr="00DB774E">
        <w:rPr>
          <w:rFonts w:eastAsia="Calibri"/>
          <w:b/>
          <w:szCs w:val="24"/>
        </w:rPr>
        <w:t>M</w:t>
      </w:r>
      <w:r w:rsidRPr="00DB774E">
        <w:rPr>
          <w:rFonts w:eastAsia="Calibri"/>
          <w:b/>
          <w:szCs w:val="24"/>
        </w:rPr>
        <w:t xml:space="preserve">onitoring </w:t>
      </w:r>
      <w:r w:rsidR="00F94357" w:rsidRPr="00DB774E">
        <w:rPr>
          <w:rFonts w:eastAsia="Calibri"/>
          <w:b/>
          <w:szCs w:val="24"/>
        </w:rPr>
        <w:t>R</w:t>
      </w:r>
      <w:r w:rsidRPr="00DB774E">
        <w:rPr>
          <w:rFonts w:eastAsia="Calibri"/>
          <w:b/>
          <w:szCs w:val="24"/>
        </w:rPr>
        <w:t xml:space="preserve">eport and </w:t>
      </w:r>
      <w:r w:rsidR="00F94357" w:rsidRPr="00DB774E">
        <w:rPr>
          <w:rFonts w:eastAsia="Calibri"/>
          <w:b/>
          <w:szCs w:val="24"/>
        </w:rPr>
        <w:t>P</w:t>
      </w:r>
      <w:r w:rsidRPr="00DB774E">
        <w:rPr>
          <w:rFonts w:eastAsia="Calibri"/>
          <w:b/>
          <w:szCs w:val="24"/>
        </w:rPr>
        <w:t xml:space="preserve">etition to </w:t>
      </w:r>
      <w:r w:rsidR="00F94357" w:rsidRPr="00DB774E">
        <w:rPr>
          <w:rFonts w:eastAsia="Calibri"/>
          <w:b/>
          <w:szCs w:val="24"/>
        </w:rPr>
        <w:t>T</w:t>
      </w:r>
      <w:r w:rsidRPr="00DB774E">
        <w:rPr>
          <w:rFonts w:eastAsia="Calibri"/>
          <w:b/>
          <w:szCs w:val="24"/>
        </w:rPr>
        <w:t xml:space="preserve">erminate </w:t>
      </w:r>
      <w:r w:rsidR="00F94357" w:rsidRPr="00DB774E">
        <w:rPr>
          <w:rFonts w:eastAsia="Calibri"/>
          <w:b/>
          <w:szCs w:val="24"/>
        </w:rPr>
        <w:t>A</w:t>
      </w:r>
      <w:r w:rsidRPr="00DB774E">
        <w:rPr>
          <w:rFonts w:eastAsia="Calibri"/>
          <w:b/>
          <w:szCs w:val="24"/>
        </w:rPr>
        <w:t>greemen</w:t>
      </w:r>
      <w:r w:rsidR="00F94357" w:rsidRPr="00DB774E">
        <w:rPr>
          <w:rFonts w:eastAsia="Calibri"/>
          <w:b/>
          <w:szCs w:val="24"/>
        </w:rPr>
        <w:t>t:</w:t>
      </w:r>
      <w:r w:rsidR="00F94357">
        <w:rPr>
          <w:rFonts w:eastAsia="Calibri"/>
          <w:bCs/>
          <w:szCs w:val="24"/>
        </w:rPr>
        <w:t xml:space="preserve"> The Board reviewed the report and petition.  After a brief discussion, the Board directed Mr. Bialas to invite Ms. Monette to a meeting for an interview.</w:t>
      </w:r>
    </w:p>
    <w:p w14:paraId="4159736E" w14:textId="77777777" w:rsidR="00F94357" w:rsidRDefault="00F94357" w:rsidP="004469EE">
      <w:pPr>
        <w:rPr>
          <w:b/>
          <w:szCs w:val="24"/>
          <w:u w:val="single"/>
        </w:rPr>
      </w:pPr>
    </w:p>
    <w:p w14:paraId="5EA2BE46" w14:textId="15F68675" w:rsidR="004469EE" w:rsidRPr="00DB6BB9" w:rsidRDefault="004469EE" w:rsidP="004469EE">
      <w:pPr>
        <w:pStyle w:val="NoSpacing"/>
        <w:rPr>
          <w:rFonts w:ascii="Times New Roman" w:hAnsi="Times New Roman"/>
          <w:b/>
          <w:sz w:val="24"/>
          <w:szCs w:val="24"/>
          <w:u w:val="single"/>
        </w:rPr>
      </w:pPr>
      <w:r w:rsidRPr="00DB6BB9">
        <w:rPr>
          <w:rFonts w:ascii="Times New Roman" w:hAnsi="Times New Roman"/>
          <w:b/>
          <w:sz w:val="24"/>
          <w:szCs w:val="24"/>
          <w:u w:val="single"/>
        </w:rPr>
        <w:t>Open Session for Topics Not Reasonably Anticipated by the Chair 48 Hours in Advance of Meeting</w:t>
      </w:r>
    </w:p>
    <w:p w14:paraId="331D7F9D" w14:textId="77777777" w:rsidR="004469EE" w:rsidRDefault="004469EE" w:rsidP="004469EE">
      <w:pPr>
        <w:rPr>
          <w:b/>
          <w:szCs w:val="24"/>
          <w:u w:val="single"/>
        </w:rPr>
      </w:pPr>
    </w:p>
    <w:p w14:paraId="7088AFE1" w14:textId="5A6203FA" w:rsidR="00DB6BB9" w:rsidRDefault="00DC240B" w:rsidP="004469EE">
      <w:pPr>
        <w:rPr>
          <w:bCs/>
          <w:szCs w:val="24"/>
        </w:rPr>
      </w:pPr>
      <w:r w:rsidRPr="00DC240B">
        <w:rPr>
          <w:bCs/>
          <w:szCs w:val="24"/>
        </w:rPr>
        <w:t xml:space="preserve">Rebekah Gewirtz of </w:t>
      </w:r>
      <w:r>
        <w:rPr>
          <w:bCs/>
          <w:szCs w:val="24"/>
        </w:rPr>
        <w:t>NASW-MA stated that NASW-MA encourages the Board to use it as a resource when the Board is considering policy changes.</w:t>
      </w:r>
    </w:p>
    <w:p w14:paraId="57B80996" w14:textId="77777777" w:rsidR="00DC240B" w:rsidRDefault="00DC240B" w:rsidP="004469EE">
      <w:pPr>
        <w:rPr>
          <w:bCs/>
          <w:szCs w:val="24"/>
        </w:rPr>
      </w:pPr>
    </w:p>
    <w:p w14:paraId="6ED49F90" w14:textId="77777777" w:rsidR="00542C8F" w:rsidRDefault="00542C8F" w:rsidP="00542C8F">
      <w:pPr>
        <w:pStyle w:val="NoSpacing"/>
        <w:rPr>
          <w:rFonts w:ascii="Times New Roman" w:hAnsi="Times New Roman"/>
          <w:bCs/>
          <w:sz w:val="24"/>
          <w:szCs w:val="24"/>
        </w:rPr>
      </w:pPr>
      <w:r w:rsidRPr="00542C8F">
        <w:rPr>
          <w:rFonts w:ascii="Times New Roman" w:hAnsi="Times New Roman"/>
          <w:b/>
          <w:sz w:val="24"/>
          <w:szCs w:val="24"/>
          <w:u w:val="single"/>
        </w:rPr>
        <w:lastRenderedPageBreak/>
        <w:t>Executive Session</w:t>
      </w:r>
      <w:r>
        <w:rPr>
          <w:rFonts w:ascii="Times New Roman" w:hAnsi="Times New Roman"/>
          <w:b/>
          <w:sz w:val="24"/>
          <w:szCs w:val="24"/>
        </w:rPr>
        <w:t xml:space="preserve"> (</w:t>
      </w:r>
      <w:r w:rsidRPr="00542C8F">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under G.L. c. 30A, § 21(a)(7) to comply with G.L. c. 4, § 7, ¶ 26(c) and G.L. c. 214, § 1B</w:t>
      </w:r>
      <w:r>
        <w:rPr>
          <w:rFonts w:ascii="Times New Roman" w:hAnsi="Times New Roman"/>
          <w:bCs/>
          <w:sz w:val="24"/>
          <w:szCs w:val="24"/>
        </w:rPr>
        <w:t>)</w:t>
      </w:r>
    </w:p>
    <w:p w14:paraId="34BD858A" w14:textId="77777777" w:rsidR="00542C8F" w:rsidRDefault="00542C8F" w:rsidP="00542C8F">
      <w:pPr>
        <w:pStyle w:val="NoSpacing"/>
        <w:rPr>
          <w:rFonts w:ascii="Times New Roman" w:hAnsi="Times New Roman"/>
          <w:bCs/>
          <w:sz w:val="24"/>
          <w:szCs w:val="24"/>
        </w:rPr>
      </w:pPr>
    </w:p>
    <w:p w14:paraId="1469AA0E" w14:textId="4B6B5232"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At </w:t>
      </w:r>
      <w:r w:rsidR="00DC240B">
        <w:rPr>
          <w:rFonts w:ascii="Times New Roman" w:hAnsi="Times New Roman"/>
          <w:bCs/>
          <w:sz w:val="24"/>
          <w:szCs w:val="24"/>
        </w:rPr>
        <w:t>11:18</w:t>
      </w:r>
      <w:r>
        <w:rPr>
          <w:rFonts w:ascii="Times New Roman" w:hAnsi="Times New Roman"/>
          <w:bCs/>
          <w:sz w:val="24"/>
          <w:szCs w:val="24"/>
        </w:rPr>
        <w:t xml:space="preserve"> a.m., a motion was made by Ms. </w:t>
      </w:r>
      <w:r w:rsidR="00DC240B">
        <w:rPr>
          <w:rFonts w:ascii="Times New Roman" w:hAnsi="Times New Roman"/>
          <w:bCs/>
          <w:sz w:val="24"/>
          <w:szCs w:val="24"/>
        </w:rPr>
        <w:t>Ruiz</w:t>
      </w:r>
      <w:r>
        <w:rPr>
          <w:rFonts w:ascii="Times New Roman" w:hAnsi="Times New Roman"/>
          <w:bCs/>
          <w:sz w:val="24"/>
          <w:szCs w:val="24"/>
        </w:rPr>
        <w:t xml:space="preserve">, seconded by Ms. </w:t>
      </w:r>
      <w:r w:rsidR="00DC240B">
        <w:rPr>
          <w:rFonts w:ascii="Times New Roman" w:hAnsi="Times New Roman"/>
          <w:bCs/>
          <w:sz w:val="24"/>
          <w:szCs w:val="24"/>
        </w:rPr>
        <w:t>Pierre-Victor</w:t>
      </w:r>
      <w:r>
        <w:rPr>
          <w:rFonts w:ascii="Times New Roman" w:hAnsi="Times New Roman"/>
          <w:bCs/>
          <w:sz w:val="24"/>
          <w:szCs w:val="24"/>
        </w:rPr>
        <w:t xml:space="preserve">, </w:t>
      </w:r>
      <w:r w:rsidRPr="00542C8F">
        <w:rPr>
          <w:rFonts w:ascii="Times New Roman" w:hAnsi="Times New Roman"/>
          <w:bCs/>
          <w:sz w:val="24"/>
          <w:szCs w:val="24"/>
        </w:rPr>
        <w:t xml:space="preserve">to (1) exit the public meeting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under G.L. c. 30A, § 21(a)(7) to comply with G.L. c. 4, § 7, para. 26(c) and G.L. c. 214, § 1B, to discuss and evaluate </w:t>
      </w:r>
      <w:r w:rsidR="00DC240B">
        <w:rPr>
          <w:rFonts w:ascii="Times New Roman" w:hAnsi="Times New Roman"/>
          <w:bCs/>
          <w:sz w:val="24"/>
          <w:szCs w:val="24"/>
        </w:rPr>
        <w:t>applications</w:t>
      </w:r>
      <w:r w:rsidR="0057325B" w:rsidRPr="0057325B">
        <w:rPr>
          <w:rFonts w:ascii="Times New Roman" w:hAnsi="Times New Roman"/>
          <w:bCs/>
          <w:sz w:val="24"/>
          <w:szCs w:val="24"/>
        </w:rPr>
        <w:t xml:space="preserve"> for licensure</w:t>
      </w:r>
      <w:r w:rsidR="00DC240B">
        <w:rPr>
          <w:rFonts w:ascii="Times New Roman" w:hAnsi="Times New Roman"/>
          <w:bCs/>
          <w:sz w:val="24"/>
          <w:szCs w:val="24"/>
        </w:rPr>
        <w:t xml:space="preserve"> </w:t>
      </w:r>
      <w:r w:rsidR="0057325B" w:rsidRPr="0057325B">
        <w:rPr>
          <w:rFonts w:ascii="Times New Roman" w:hAnsi="Times New Roman"/>
          <w:bCs/>
          <w:sz w:val="24"/>
          <w:szCs w:val="24"/>
        </w:rPr>
        <w:t>that involve medical records and information of patients</w:t>
      </w:r>
      <w:r w:rsidRPr="00542C8F">
        <w:rPr>
          <w:rFonts w:ascii="Times New Roman" w:hAnsi="Times New Roman"/>
          <w:bCs/>
          <w:sz w:val="24"/>
          <w:szCs w:val="24"/>
        </w:rPr>
        <w:t xml:space="preserve">, </w:t>
      </w:r>
      <w:r w:rsidR="00194926">
        <w:rPr>
          <w:rFonts w:ascii="Times New Roman" w:hAnsi="Times New Roman"/>
          <w:bCs/>
          <w:sz w:val="24"/>
          <w:szCs w:val="24"/>
        </w:rPr>
        <w:t xml:space="preserve">and </w:t>
      </w:r>
      <w:r w:rsidRPr="00542C8F">
        <w:rPr>
          <w:rFonts w:ascii="Times New Roman" w:hAnsi="Times New Roman"/>
          <w:bCs/>
          <w:sz w:val="24"/>
          <w:szCs w:val="24"/>
        </w:rPr>
        <w:t xml:space="preserve">then </w:t>
      </w:r>
      <w:r w:rsidR="0057325B">
        <w:rPr>
          <w:rFonts w:ascii="Times New Roman" w:hAnsi="Times New Roman"/>
          <w:bCs/>
          <w:sz w:val="24"/>
          <w:szCs w:val="24"/>
        </w:rPr>
        <w:t>(2</w:t>
      </w:r>
      <w:r>
        <w:rPr>
          <w:rFonts w:ascii="Times New Roman" w:hAnsi="Times New Roman"/>
          <w:bCs/>
          <w:sz w:val="24"/>
          <w:szCs w:val="24"/>
        </w:rPr>
        <w:t xml:space="preserve">)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w:t>
      </w:r>
      <w:r w:rsidRPr="00542C8F">
        <w:rPr>
          <w:rFonts w:ascii="Times New Roman" w:hAnsi="Times New Roman"/>
          <w:bCs/>
          <w:sz w:val="24"/>
          <w:szCs w:val="24"/>
        </w:rPr>
        <w:t xml:space="preserve">investigative conference under G.L. c. 112, § 65C to </w:t>
      </w:r>
      <w:r w:rsidR="00DC240B">
        <w:rPr>
          <w:rFonts w:ascii="Times New Roman" w:hAnsi="Times New Roman"/>
          <w:bCs/>
          <w:sz w:val="24"/>
          <w:szCs w:val="24"/>
        </w:rPr>
        <w:t>review a settlement offer</w:t>
      </w:r>
      <w:r w:rsidRPr="00542C8F">
        <w:rPr>
          <w:rFonts w:ascii="Times New Roman" w:hAnsi="Times New Roman"/>
          <w:bCs/>
          <w:sz w:val="24"/>
          <w:szCs w:val="24"/>
        </w:rPr>
        <w:t>.  The motion passed unanimously by a roll call vote.</w:t>
      </w:r>
    </w:p>
    <w:p w14:paraId="2FC3CB72" w14:textId="77777777" w:rsidR="00542C8F" w:rsidRDefault="00542C8F" w:rsidP="00542C8F">
      <w:pPr>
        <w:pStyle w:val="NoSpacing"/>
        <w:rPr>
          <w:rFonts w:ascii="Times New Roman" w:hAnsi="Times New Roman"/>
          <w:bCs/>
          <w:sz w:val="24"/>
          <w:szCs w:val="24"/>
        </w:rPr>
      </w:pPr>
    </w:p>
    <w:p w14:paraId="665ACFB2" w14:textId="470FA414"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The Board entered executive session at </w:t>
      </w:r>
      <w:r w:rsidR="00DC240B">
        <w:rPr>
          <w:rFonts w:ascii="Times New Roman" w:hAnsi="Times New Roman"/>
          <w:bCs/>
          <w:sz w:val="24"/>
          <w:szCs w:val="24"/>
        </w:rPr>
        <w:t>11:18</w:t>
      </w:r>
      <w:r>
        <w:rPr>
          <w:rFonts w:ascii="Times New Roman" w:hAnsi="Times New Roman"/>
          <w:bCs/>
          <w:sz w:val="24"/>
          <w:szCs w:val="24"/>
        </w:rPr>
        <w:t xml:space="preserve"> a.m.</w:t>
      </w:r>
    </w:p>
    <w:p w14:paraId="0FC166D3" w14:textId="77777777" w:rsidR="00542C8F" w:rsidRDefault="00542C8F" w:rsidP="00542C8F">
      <w:pPr>
        <w:pStyle w:val="NoSpacing"/>
        <w:rPr>
          <w:rFonts w:ascii="Times New Roman" w:hAnsi="Times New Roman"/>
          <w:bCs/>
          <w:sz w:val="24"/>
          <w:szCs w:val="24"/>
        </w:rPr>
      </w:pPr>
    </w:p>
    <w:p w14:paraId="4EBA8E46" w14:textId="77777777" w:rsidR="00542C8F" w:rsidRDefault="00542C8F" w:rsidP="00542C8F">
      <w:pPr>
        <w:rPr>
          <w:rFonts w:eastAsia="Calibri"/>
          <w:szCs w:val="24"/>
        </w:rPr>
      </w:pPr>
      <w:r>
        <w:rPr>
          <w:rFonts w:eastAsia="Calibri"/>
          <w:szCs w:val="24"/>
        </w:rPr>
        <w:t>Board maintains separate minutes of executive session.</w:t>
      </w:r>
    </w:p>
    <w:p w14:paraId="00B175D8" w14:textId="77777777" w:rsidR="00713588" w:rsidRDefault="00713588" w:rsidP="00C22FF8">
      <w:pPr>
        <w:rPr>
          <w:rFonts w:eastAsia="Calibri"/>
          <w:b/>
          <w:szCs w:val="24"/>
          <w:u w:val="single"/>
        </w:rPr>
      </w:pPr>
    </w:p>
    <w:p w14:paraId="59709214" w14:textId="39B5D564"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115572D4" w14:textId="77777777" w:rsidR="00594761" w:rsidRDefault="00594761" w:rsidP="003E0617">
      <w:pPr>
        <w:rPr>
          <w:rFonts w:eastAsia="Calibri" w:cs="Calibri"/>
          <w:szCs w:val="24"/>
        </w:rPr>
      </w:pPr>
    </w:p>
    <w:p w14:paraId="3AB23C80" w14:textId="686B134C" w:rsidR="00C22FF8" w:rsidRDefault="00C22FF8" w:rsidP="003E0617">
      <w:pPr>
        <w:rPr>
          <w:rFonts w:eastAsia="Calibri" w:cs="Calibri"/>
          <w:szCs w:val="24"/>
        </w:rPr>
      </w:pPr>
      <w:r>
        <w:rPr>
          <w:rFonts w:eastAsia="Calibri" w:cs="Calibri"/>
          <w:szCs w:val="24"/>
        </w:rPr>
        <w:t xml:space="preserve">The Board entered investigative conference at </w:t>
      </w:r>
      <w:r w:rsidR="004054E7">
        <w:rPr>
          <w:rFonts w:eastAsia="Calibri" w:cs="Calibri"/>
          <w:szCs w:val="24"/>
        </w:rPr>
        <w:t>11:46</w:t>
      </w:r>
      <w:r w:rsidR="00877587">
        <w:rPr>
          <w:rFonts w:eastAsia="Calibri" w:cs="Calibri"/>
          <w:szCs w:val="24"/>
        </w:rPr>
        <w:t xml:space="preserve"> </w:t>
      </w:r>
      <w:r w:rsidR="004054E7">
        <w:rPr>
          <w:rFonts w:eastAsia="Calibri" w:cs="Calibri"/>
          <w:szCs w:val="24"/>
        </w:rPr>
        <w:t>a</w:t>
      </w:r>
      <w:r>
        <w:rPr>
          <w:rFonts w:eastAsia="Calibri" w:cs="Calibri"/>
          <w:szCs w:val="24"/>
        </w:rPr>
        <w:t>.m.</w:t>
      </w:r>
    </w:p>
    <w:p w14:paraId="1EEB0844" w14:textId="77777777" w:rsidR="00C5025F" w:rsidRPr="00661C27" w:rsidRDefault="00C5025F" w:rsidP="00FF0F22">
      <w:pPr>
        <w:pStyle w:val="NoSpacing"/>
        <w:rPr>
          <w:rFonts w:ascii="Times New Roman" w:hAnsi="Times New Roman"/>
          <w:bCs/>
          <w:sz w:val="24"/>
          <w:szCs w:val="24"/>
        </w:rPr>
      </w:pPr>
    </w:p>
    <w:p w14:paraId="6CBBC92D" w14:textId="70C95FE7" w:rsidR="007D02EB" w:rsidRDefault="004054E7" w:rsidP="00C5025F">
      <w:pPr>
        <w:pStyle w:val="NoSpacing"/>
        <w:rPr>
          <w:rFonts w:ascii="Times New Roman" w:hAnsi="Times New Roman"/>
          <w:b/>
          <w:sz w:val="24"/>
          <w:szCs w:val="24"/>
        </w:rPr>
      </w:pPr>
      <w:r>
        <w:rPr>
          <w:rFonts w:ascii="Times New Roman" w:hAnsi="Times New Roman"/>
          <w:b/>
          <w:sz w:val="24"/>
          <w:szCs w:val="24"/>
        </w:rPr>
        <w:t>Settlement</w:t>
      </w:r>
    </w:p>
    <w:p w14:paraId="54D454E3" w14:textId="77777777" w:rsidR="007D02EB" w:rsidRDefault="007D02EB" w:rsidP="00C5025F">
      <w:pPr>
        <w:pStyle w:val="NoSpacing"/>
        <w:rPr>
          <w:rFonts w:ascii="Times New Roman" w:hAnsi="Times New Roman"/>
          <w:b/>
          <w:sz w:val="24"/>
          <w:szCs w:val="24"/>
        </w:rPr>
      </w:pPr>
    </w:p>
    <w:p w14:paraId="37D8FBDD" w14:textId="16B8039D" w:rsidR="007D02EB" w:rsidRPr="007D02EB" w:rsidRDefault="007D02EB" w:rsidP="00C5025F">
      <w:pPr>
        <w:pStyle w:val="NoSpacing"/>
        <w:rPr>
          <w:rFonts w:ascii="Times New Roman" w:hAnsi="Times New Roman"/>
          <w:bCs/>
          <w:sz w:val="24"/>
          <w:szCs w:val="24"/>
        </w:rPr>
      </w:pPr>
      <w:r w:rsidRPr="007D02EB">
        <w:rPr>
          <w:rFonts w:ascii="Times New Roman" w:hAnsi="Times New Roman"/>
          <w:bCs/>
          <w:sz w:val="24"/>
          <w:szCs w:val="24"/>
        </w:rPr>
        <w:t>Ms. Carrington arrived at 12:15 p.m.</w:t>
      </w:r>
    </w:p>
    <w:p w14:paraId="19B4712B" w14:textId="77777777" w:rsidR="007D02EB" w:rsidRDefault="007D02EB" w:rsidP="00C5025F">
      <w:pPr>
        <w:pStyle w:val="NoSpacing"/>
        <w:rPr>
          <w:rFonts w:ascii="Times New Roman" w:hAnsi="Times New Roman"/>
          <w:b/>
          <w:sz w:val="24"/>
          <w:szCs w:val="24"/>
        </w:rPr>
      </w:pPr>
    </w:p>
    <w:p w14:paraId="0C22E396" w14:textId="1BBE3A8A" w:rsidR="004054E7" w:rsidRDefault="009D071D" w:rsidP="009D071D">
      <w:pPr>
        <w:pStyle w:val="NoSpacing"/>
        <w:ind w:left="6480" w:hanging="6480"/>
        <w:rPr>
          <w:rFonts w:ascii="Times New Roman" w:hAnsi="Times New Roman"/>
          <w:b/>
          <w:sz w:val="24"/>
          <w:szCs w:val="24"/>
        </w:rPr>
      </w:pPr>
      <w:r w:rsidRPr="009D071D">
        <w:rPr>
          <w:rFonts w:ascii="Times New Roman" w:hAnsi="Times New Roman"/>
          <w:bCs/>
          <w:sz w:val="24"/>
          <w:szCs w:val="24"/>
        </w:rPr>
        <w:t>2020-001725-IT-ENF (RC):</w:t>
      </w:r>
      <w:r>
        <w:rPr>
          <w:rFonts w:ascii="Times New Roman" w:hAnsi="Times New Roman"/>
          <w:b/>
          <w:sz w:val="24"/>
          <w:szCs w:val="24"/>
        </w:rPr>
        <w:tab/>
      </w:r>
      <w:r w:rsidRPr="009D071D">
        <w:rPr>
          <w:rFonts w:ascii="Times New Roman" w:hAnsi="Times New Roman"/>
          <w:bCs/>
          <w:sz w:val="24"/>
          <w:szCs w:val="24"/>
        </w:rPr>
        <w:t>Gave direction to prosecutor</w:t>
      </w:r>
    </w:p>
    <w:p w14:paraId="047FBA3A" w14:textId="77777777" w:rsidR="007D02EB" w:rsidRDefault="007D02EB" w:rsidP="00C5025F">
      <w:pPr>
        <w:pStyle w:val="NoSpacing"/>
        <w:rPr>
          <w:rFonts w:ascii="Times New Roman" w:hAnsi="Times New Roman"/>
          <w:b/>
          <w:sz w:val="24"/>
          <w:szCs w:val="24"/>
        </w:rPr>
      </w:pPr>
    </w:p>
    <w:p w14:paraId="48F450B5" w14:textId="77777777" w:rsidR="00194926" w:rsidRDefault="00194926" w:rsidP="00194926">
      <w:pPr>
        <w:pStyle w:val="NoSpacing"/>
        <w:rPr>
          <w:rFonts w:ascii="Times New Roman" w:hAnsi="Times New Roman"/>
          <w:bCs/>
          <w:sz w:val="24"/>
          <w:szCs w:val="24"/>
        </w:rPr>
      </w:pPr>
      <w:r w:rsidRPr="00542C8F">
        <w:rPr>
          <w:rFonts w:ascii="Times New Roman" w:hAnsi="Times New Roman"/>
          <w:b/>
          <w:sz w:val="24"/>
          <w:szCs w:val="24"/>
          <w:u w:val="single"/>
        </w:rPr>
        <w:t>Executive Session</w:t>
      </w:r>
      <w:r>
        <w:rPr>
          <w:rFonts w:ascii="Times New Roman" w:hAnsi="Times New Roman"/>
          <w:b/>
          <w:sz w:val="24"/>
          <w:szCs w:val="24"/>
        </w:rPr>
        <w:t xml:space="preserve"> (</w:t>
      </w:r>
      <w:r w:rsidRPr="00542C8F">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under G.L. c. 30A, § 21(a)(7) to comply with G.L. c. 4, § 7, ¶ 26(c) and G.L. c. 214, § 1B</w:t>
      </w:r>
      <w:r>
        <w:rPr>
          <w:rFonts w:ascii="Times New Roman" w:hAnsi="Times New Roman"/>
          <w:bCs/>
          <w:sz w:val="24"/>
          <w:szCs w:val="24"/>
        </w:rPr>
        <w:t>)</w:t>
      </w:r>
    </w:p>
    <w:p w14:paraId="5FC909E4" w14:textId="77777777" w:rsidR="00194926" w:rsidRDefault="00194926" w:rsidP="00194926">
      <w:pPr>
        <w:pStyle w:val="NoSpacing"/>
        <w:rPr>
          <w:rFonts w:ascii="Times New Roman" w:hAnsi="Times New Roman"/>
          <w:bCs/>
          <w:sz w:val="24"/>
          <w:szCs w:val="24"/>
        </w:rPr>
      </w:pPr>
    </w:p>
    <w:p w14:paraId="3E8D5D60" w14:textId="1D8106A5" w:rsidR="00194926" w:rsidRDefault="00194926" w:rsidP="00194926">
      <w:pPr>
        <w:pStyle w:val="NoSpacing"/>
        <w:rPr>
          <w:rFonts w:ascii="Times New Roman" w:hAnsi="Times New Roman"/>
          <w:bCs/>
          <w:sz w:val="24"/>
          <w:szCs w:val="24"/>
        </w:rPr>
      </w:pPr>
      <w:r>
        <w:rPr>
          <w:rFonts w:ascii="Times New Roman" w:hAnsi="Times New Roman"/>
          <w:bCs/>
          <w:sz w:val="24"/>
          <w:szCs w:val="24"/>
        </w:rPr>
        <w:t xml:space="preserve">At 12:26 p.m., a motion was made by Ms. </w:t>
      </w:r>
      <w:r w:rsidR="007D02EB">
        <w:rPr>
          <w:rFonts w:ascii="Times New Roman" w:hAnsi="Times New Roman"/>
          <w:bCs/>
          <w:sz w:val="24"/>
          <w:szCs w:val="24"/>
        </w:rPr>
        <w:t>Carrington</w:t>
      </w:r>
      <w:r>
        <w:rPr>
          <w:rFonts w:ascii="Times New Roman" w:hAnsi="Times New Roman"/>
          <w:bCs/>
          <w:sz w:val="24"/>
          <w:szCs w:val="24"/>
        </w:rPr>
        <w:t xml:space="preserve">, seconded by Ms. </w:t>
      </w:r>
      <w:r w:rsidR="007D02EB">
        <w:rPr>
          <w:rFonts w:ascii="Times New Roman" w:hAnsi="Times New Roman"/>
          <w:bCs/>
          <w:sz w:val="24"/>
          <w:szCs w:val="24"/>
        </w:rPr>
        <w:t>Ruiz</w:t>
      </w:r>
      <w:r>
        <w:rPr>
          <w:rFonts w:ascii="Times New Roman" w:hAnsi="Times New Roman"/>
          <w:bCs/>
          <w:sz w:val="24"/>
          <w:szCs w:val="24"/>
        </w:rPr>
        <w:t xml:space="preserve">, </w:t>
      </w:r>
      <w:r w:rsidRPr="00542C8F">
        <w:rPr>
          <w:rFonts w:ascii="Times New Roman" w:hAnsi="Times New Roman"/>
          <w:bCs/>
          <w:sz w:val="24"/>
          <w:szCs w:val="24"/>
        </w:rPr>
        <w:t xml:space="preserve">to (1) exit the </w:t>
      </w:r>
      <w:r>
        <w:rPr>
          <w:rFonts w:ascii="Times New Roman" w:hAnsi="Times New Roman"/>
          <w:bCs/>
          <w:sz w:val="24"/>
          <w:szCs w:val="24"/>
        </w:rPr>
        <w:t>investigative conference</w:t>
      </w:r>
      <w:r w:rsidRPr="00542C8F">
        <w:rPr>
          <w:rFonts w:ascii="Times New Roman" w:hAnsi="Times New Roman"/>
          <w:bCs/>
          <w:sz w:val="24"/>
          <w:szCs w:val="24"/>
        </w:rPr>
        <w:t xml:space="preserve">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under G.L. c. 30A, § 21(a)(7) to comply with G.L. c. 4, § 7, para. 26(c) and G.L. c. 214, § 1B, to discuss and evaluate </w:t>
      </w:r>
      <w:r w:rsidRPr="0057325B">
        <w:rPr>
          <w:rFonts w:ascii="Times New Roman" w:hAnsi="Times New Roman"/>
          <w:bCs/>
          <w:sz w:val="24"/>
          <w:szCs w:val="24"/>
        </w:rPr>
        <w:t xml:space="preserve">a </w:t>
      </w:r>
      <w:r>
        <w:rPr>
          <w:rFonts w:ascii="Times New Roman" w:hAnsi="Times New Roman"/>
          <w:bCs/>
          <w:sz w:val="24"/>
          <w:szCs w:val="24"/>
        </w:rPr>
        <w:t>petition for</w:t>
      </w:r>
      <w:r w:rsidRPr="0057325B">
        <w:rPr>
          <w:rFonts w:ascii="Times New Roman" w:hAnsi="Times New Roman"/>
          <w:bCs/>
          <w:sz w:val="24"/>
          <w:szCs w:val="24"/>
        </w:rPr>
        <w:t xml:space="preserve"> </w:t>
      </w:r>
      <w:r>
        <w:rPr>
          <w:rFonts w:ascii="Times New Roman" w:hAnsi="Times New Roman"/>
          <w:bCs/>
          <w:sz w:val="24"/>
          <w:szCs w:val="24"/>
        </w:rPr>
        <w:t>reinstatement</w:t>
      </w:r>
      <w:r w:rsidRPr="0057325B">
        <w:rPr>
          <w:rFonts w:ascii="Times New Roman" w:hAnsi="Times New Roman"/>
          <w:bCs/>
          <w:sz w:val="24"/>
          <w:szCs w:val="24"/>
        </w:rPr>
        <w:t xml:space="preserve"> that involve</w:t>
      </w:r>
      <w:r>
        <w:rPr>
          <w:rFonts w:ascii="Times New Roman" w:hAnsi="Times New Roman"/>
          <w:bCs/>
          <w:sz w:val="24"/>
          <w:szCs w:val="24"/>
        </w:rPr>
        <w:t>s</w:t>
      </w:r>
      <w:r w:rsidRPr="0057325B">
        <w:rPr>
          <w:rFonts w:ascii="Times New Roman" w:hAnsi="Times New Roman"/>
          <w:bCs/>
          <w:sz w:val="24"/>
          <w:szCs w:val="24"/>
        </w:rPr>
        <w:t xml:space="preserve"> medical records and information of patients</w:t>
      </w:r>
      <w:r w:rsidRPr="00542C8F">
        <w:rPr>
          <w:rFonts w:ascii="Times New Roman" w:hAnsi="Times New Roman"/>
          <w:bCs/>
          <w:sz w:val="24"/>
          <w:szCs w:val="24"/>
        </w:rPr>
        <w:t xml:space="preserve">, then </w:t>
      </w:r>
      <w:r>
        <w:rPr>
          <w:rFonts w:ascii="Times New Roman" w:hAnsi="Times New Roman"/>
          <w:bCs/>
          <w:sz w:val="24"/>
          <w:szCs w:val="24"/>
        </w:rPr>
        <w:t xml:space="preserve">(2)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 xml:space="preserve">conduct case interviews and </w:t>
      </w:r>
      <w:r w:rsidRPr="00542C8F">
        <w:rPr>
          <w:rFonts w:ascii="Times New Roman" w:hAnsi="Times New Roman"/>
          <w:bCs/>
          <w:sz w:val="24"/>
          <w:szCs w:val="24"/>
        </w:rPr>
        <w:t>review new cases, 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5043F4C8" w14:textId="77777777" w:rsidR="00194926" w:rsidRDefault="00194926" w:rsidP="00194926">
      <w:pPr>
        <w:pStyle w:val="NoSpacing"/>
        <w:rPr>
          <w:rFonts w:ascii="Times New Roman" w:hAnsi="Times New Roman"/>
          <w:bCs/>
          <w:sz w:val="24"/>
          <w:szCs w:val="24"/>
        </w:rPr>
      </w:pPr>
    </w:p>
    <w:p w14:paraId="5A126C61" w14:textId="2372A437" w:rsidR="00194926" w:rsidRDefault="00194926" w:rsidP="00194926">
      <w:pPr>
        <w:pStyle w:val="NoSpacing"/>
        <w:rPr>
          <w:rFonts w:ascii="Times New Roman" w:hAnsi="Times New Roman"/>
          <w:bCs/>
          <w:sz w:val="24"/>
          <w:szCs w:val="24"/>
        </w:rPr>
      </w:pPr>
      <w:r>
        <w:rPr>
          <w:rFonts w:ascii="Times New Roman" w:hAnsi="Times New Roman"/>
          <w:bCs/>
          <w:sz w:val="24"/>
          <w:szCs w:val="24"/>
        </w:rPr>
        <w:t>The Board entered executive session at 12:26 p.m.</w:t>
      </w:r>
    </w:p>
    <w:p w14:paraId="0FD4A945" w14:textId="77777777" w:rsidR="00194926" w:rsidRDefault="00194926" w:rsidP="00194926">
      <w:pPr>
        <w:pStyle w:val="NoSpacing"/>
        <w:rPr>
          <w:rFonts w:ascii="Times New Roman" w:hAnsi="Times New Roman"/>
          <w:bCs/>
          <w:sz w:val="24"/>
          <w:szCs w:val="24"/>
        </w:rPr>
      </w:pPr>
    </w:p>
    <w:p w14:paraId="6C6E8259" w14:textId="77777777" w:rsidR="00194926" w:rsidRDefault="00194926" w:rsidP="00194926">
      <w:pPr>
        <w:rPr>
          <w:rFonts w:eastAsia="Calibri"/>
          <w:szCs w:val="24"/>
        </w:rPr>
      </w:pPr>
      <w:r>
        <w:rPr>
          <w:rFonts w:eastAsia="Calibri"/>
          <w:szCs w:val="24"/>
        </w:rPr>
        <w:t>Board maintains separate minutes of executive session.</w:t>
      </w:r>
    </w:p>
    <w:p w14:paraId="51F0930D" w14:textId="77777777" w:rsidR="003C024C" w:rsidRDefault="003C024C" w:rsidP="003C024C">
      <w:pPr>
        <w:rPr>
          <w:rFonts w:eastAsia="Calibri"/>
          <w:b/>
          <w:szCs w:val="24"/>
          <w:u w:val="single"/>
        </w:rPr>
      </w:pPr>
    </w:p>
    <w:p w14:paraId="3839A1F9" w14:textId="6D438274" w:rsidR="003C024C" w:rsidRPr="004D3E99" w:rsidRDefault="003C024C" w:rsidP="003C024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160790BF" w14:textId="77777777" w:rsidR="003C024C" w:rsidRDefault="003C024C" w:rsidP="003C024C">
      <w:pPr>
        <w:rPr>
          <w:rFonts w:eastAsia="Calibri" w:cs="Calibri"/>
          <w:szCs w:val="24"/>
        </w:rPr>
      </w:pPr>
    </w:p>
    <w:p w14:paraId="3B48A735" w14:textId="42BBDB65" w:rsidR="003C024C" w:rsidRDefault="003C024C" w:rsidP="003C024C">
      <w:pPr>
        <w:rPr>
          <w:rFonts w:eastAsia="Calibri" w:cs="Calibri"/>
          <w:szCs w:val="24"/>
        </w:rPr>
      </w:pPr>
      <w:r>
        <w:rPr>
          <w:rFonts w:eastAsia="Calibri" w:cs="Calibri"/>
          <w:szCs w:val="24"/>
        </w:rPr>
        <w:t>The Board entered investigative conference at 12:46 a.m.</w:t>
      </w:r>
    </w:p>
    <w:p w14:paraId="38C3C1F3" w14:textId="77777777" w:rsidR="00194926" w:rsidRDefault="00194926" w:rsidP="00C5025F">
      <w:pPr>
        <w:pStyle w:val="NoSpacing"/>
        <w:rPr>
          <w:rFonts w:ascii="Times New Roman" w:hAnsi="Times New Roman"/>
          <w:b/>
          <w:sz w:val="24"/>
          <w:szCs w:val="24"/>
        </w:rPr>
      </w:pPr>
    </w:p>
    <w:p w14:paraId="47E8C74C" w14:textId="77777777" w:rsidR="002201A9" w:rsidRDefault="002201A9" w:rsidP="007D02EB">
      <w:pPr>
        <w:rPr>
          <w:rFonts w:eastAsia="Calibri"/>
          <w:b/>
          <w:szCs w:val="24"/>
        </w:rPr>
      </w:pPr>
    </w:p>
    <w:p w14:paraId="573063DC" w14:textId="77777777" w:rsidR="002201A9" w:rsidRDefault="002201A9" w:rsidP="007D02EB">
      <w:pPr>
        <w:rPr>
          <w:rFonts w:eastAsia="Calibri"/>
          <w:b/>
          <w:szCs w:val="24"/>
        </w:rPr>
      </w:pPr>
    </w:p>
    <w:p w14:paraId="5517596C" w14:textId="77777777" w:rsidR="002201A9" w:rsidRDefault="002201A9" w:rsidP="007D02EB">
      <w:pPr>
        <w:rPr>
          <w:rFonts w:eastAsia="Calibri"/>
          <w:b/>
          <w:szCs w:val="24"/>
        </w:rPr>
      </w:pPr>
    </w:p>
    <w:p w14:paraId="55EDE703" w14:textId="7673D74B" w:rsidR="007D02EB" w:rsidRDefault="007D02EB" w:rsidP="007D02EB">
      <w:pPr>
        <w:rPr>
          <w:rFonts w:eastAsia="Calibri"/>
          <w:b/>
          <w:szCs w:val="24"/>
        </w:rPr>
      </w:pPr>
      <w:r>
        <w:rPr>
          <w:rFonts w:eastAsia="Calibri"/>
          <w:b/>
          <w:szCs w:val="24"/>
        </w:rPr>
        <w:lastRenderedPageBreak/>
        <w:t>Case Interviews</w:t>
      </w:r>
    </w:p>
    <w:p w14:paraId="25B06B2E" w14:textId="77777777" w:rsidR="007D02EB" w:rsidRDefault="007D02EB" w:rsidP="007D02EB">
      <w:pPr>
        <w:rPr>
          <w:rFonts w:eastAsia="Calibri"/>
          <w:b/>
          <w:szCs w:val="24"/>
        </w:rPr>
      </w:pPr>
    </w:p>
    <w:p w14:paraId="134882A1" w14:textId="77777777" w:rsidR="007D02EB" w:rsidRDefault="007D02EB" w:rsidP="007D02EB">
      <w:pPr>
        <w:ind w:left="6480" w:hanging="6480"/>
        <w:rPr>
          <w:rFonts w:eastAsia="Calibri"/>
          <w:bCs/>
          <w:szCs w:val="24"/>
        </w:rPr>
      </w:pPr>
      <w:r w:rsidRPr="007D02EB">
        <w:rPr>
          <w:rFonts w:eastAsia="Calibri"/>
          <w:bCs/>
          <w:szCs w:val="24"/>
        </w:rPr>
        <w:t>2022-001131-IT-ENF (</w:t>
      </w:r>
      <w:r>
        <w:rPr>
          <w:rFonts w:eastAsia="Calibri"/>
          <w:bCs/>
          <w:szCs w:val="24"/>
        </w:rPr>
        <w:t>OD</w:t>
      </w:r>
      <w:r w:rsidRPr="007D02EB">
        <w:rPr>
          <w:rFonts w:eastAsia="Calibri"/>
          <w:bCs/>
          <w:szCs w:val="24"/>
        </w:rPr>
        <w:t>)</w:t>
      </w:r>
      <w:r>
        <w:rPr>
          <w:rFonts w:eastAsia="Calibri"/>
          <w:bCs/>
          <w:szCs w:val="24"/>
        </w:rPr>
        <w:t>:</w:t>
      </w:r>
      <w:r>
        <w:rPr>
          <w:rFonts w:eastAsia="Calibri"/>
          <w:bCs/>
          <w:szCs w:val="24"/>
        </w:rPr>
        <w:tab/>
      </w:r>
      <w:bookmarkStart w:id="4" w:name="_Hlk175315070"/>
      <w:r w:rsidRPr="007D02EB">
        <w:rPr>
          <w:rFonts w:eastAsia="Calibri"/>
          <w:bCs/>
          <w:szCs w:val="24"/>
        </w:rPr>
        <w:t xml:space="preserve">Ms. </w:t>
      </w:r>
      <w:r>
        <w:rPr>
          <w:rFonts w:eastAsia="Calibri"/>
          <w:bCs/>
          <w:szCs w:val="24"/>
        </w:rPr>
        <w:t>Pierre-Victor</w:t>
      </w:r>
      <w:r w:rsidRPr="007D02EB">
        <w:rPr>
          <w:rFonts w:eastAsia="Calibri"/>
          <w:bCs/>
          <w:szCs w:val="24"/>
        </w:rPr>
        <w:t xml:space="preserve"> recused herself from the consideration of, and vote on, the case</w:t>
      </w:r>
      <w:r>
        <w:rPr>
          <w:rFonts w:eastAsia="Calibri"/>
          <w:bCs/>
          <w:szCs w:val="24"/>
        </w:rPr>
        <w:t xml:space="preserve"> and left the meeting at 12:46 p.m.</w:t>
      </w:r>
    </w:p>
    <w:bookmarkEnd w:id="4"/>
    <w:p w14:paraId="1BF729EF" w14:textId="77777777" w:rsidR="007D02EB" w:rsidRDefault="007D02EB" w:rsidP="007D02EB">
      <w:pPr>
        <w:ind w:left="6480" w:hanging="6480"/>
        <w:rPr>
          <w:rFonts w:eastAsia="Calibri"/>
          <w:bCs/>
          <w:szCs w:val="24"/>
        </w:rPr>
      </w:pPr>
    </w:p>
    <w:p w14:paraId="22B94B2B" w14:textId="77777777" w:rsidR="007D02EB" w:rsidRDefault="007D02EB" w:rsidP="007D02EB">
      <w:pPr>
        <w:ind w:left="6480" w:hanging="6480"/>
        <w:rPr>
          <w:rFonts w:eastAsia="Calibri"/>
          <w:bCs/>
          <w:szCs w:val="24"/>
        </w:rPr>
      </w:pPr>
      <w:r>
        <w:rPr>
          <w:rFonts w:eastAsia="Calibri"/>
          <w:bCs/>
          <w:szCs w:val="24"/>
        </w:rPr>
        <w:tab/>
        <w:t>Interviewed respondent; dismiss with advisory letter.</w:t>
      </w:r>
      <w:r w:rsidRPr="007D02EB">
        <w:rPr>
          <w:rFonts w:eastAsia="Calibri"/>
          <w:bCs/>
          <w:szCs w:val="24"/>
        </w:rPr>
        <w:t xml:space="preserve">  </w:t>
      </w:r>
    </w:p>
    <w:p w14:paraId="51B372D5" w14:textId="77777777" w:rsidR="007D02EB" w:rsidRDefault="007D02EB" w:rsidP="007D02EB">
      <w:pPr>
        <w:ind w:left="6480" w:hanging="6480"/>
        <w:rPr>
          <w:rFonts w:eastAsia="Calibri"/>
          <w:bCs/>
          <w:szCs w:val="24"/>
        </w:rPr>
      </w:pPr>
    </w:p>
    <w:p w14:paraId="51A7A65B" w14:textId="458C76A3" w:rsidR="007D02EB" w:rsidRDefault="007D02EB" w:rsidP="007D02EB">
      <w:pPr>
        <w:ind w:left="6480" w:hanging="6480"/>
        <w:rPr>
          <w:rFonts w:eastAsia="Calibri"/>
          <w:bCs/>
          <w:szCs w:val="24"/>
        </w:rPr>
      </w:pPr>
      <w:r>
        <w:rPr>
          <w:rFonts w:eastAsia="Calibri"/>
          <w:bCs/>
          <w:szCs w:val="24"/>
        </w:rPr>
        <w:t>Ms. Pierre-Victor returned to the meeting at 1:15 p.m.</w:t>
      </w:r>
    </w:p>
    <w:p w14:paraId="22C44977" w14:textId="6C49434C" w:rsidR="007D02EB" w:rsidRPr="007D02EB" w:rsidRDefault="007D02EB" w:rsidP="007D02EB">
      <w:pPr>
        <w:ind w:left="6480" w:hanging="6480"/>
        <w:rPr>
          <w:rFonts w:eastAsia="Calibri"/>
          <w:bCs/>
          <w:szCs w:val="24"/>
        </w:rPr>
      </w:pPr>
      <w:r>
        <w:rPr>
          <w:rFonts w:eastAsia="Calibri"/>
          <w:bCs/>
          <w:szCs w:val="24"/>
        </w:rPr>
        <w:tab/>
      </w:r>
      <w:r>
        <w:rPr>
          <w:rFonts w:eastAsia="Calibri"/>
          <w:bCs/>
          <w:szCs w:val="24"/>
        </w:rPr>
        <w:tab/>
      </w:r>
      <w:r>
        <w:rPr>
          <w:rFonts w:eastAsia="Calibri"/>
          <w:bCs/>
          <w:szCs w:val="24"/>
        </w:rPr>
        <w:tab/>
      </w:r>
      <w:r>
        <w:rPr>
          <w:rFonts w:eastAsia="Calibri"/>
          <w:bCs/>
          <w:szCs w:val="24"/>
        </w:rPr>
        <w:tab/>
      </w:r>
    </w:p>
    <w:p w14:paraId="634ACDCB" w14:textId="489B5B5F" w:rsidR="007D02EB" w:rsidRDefault="007D02EB" w:rsidP="00871A46">
      <w:pPr>
        <w:ind w:left="6480" w:hanging="6480"/>
        <w:rPr>
          <w:rFonts w:eastAsia="Calibri"/>
          <w:bCs/>
          <w:szCs w:val="24"/>
        </w:rPr>
      </w:pPr>
      <w:r w:rsidRPr="004D3EAD">
        <w:rPr>
          <w:rFonts w:eastAsia="Calibri"/>
          <w:bCs/>
          <w:szCs w:val="24"/>
        </w:rPr>
        <w:t>SW-2023-0037 (</w:t>
      </w:r>
      <w:r w:rsidR="004D3EAD">
        <w:rPr>
          <w:rFonts w:eastAsia="Calibri"/>
          <w:bCs/>
          <w:szCs w:val="24"/>
        </w:rPr>
        <w:t>DS</w:t>
      </w:r>
      <w:r w:rsidRPr="004D3EAD">
        <w:rPr>
          <w:rFonts w:eastAsia="Calibri"/>
          <w:bCs/>
          <w:szCs w:val="24"/>
        </w:rPr>
        <w:t>)</w:t>
      </w:r>
      <w:r w:rsidR="004D3EAD">
        <w:rPr>
          <w:rFonts w:eastAsia="Calibri"/>
          <w:bCs/>
          <w:szCs w:val="24"/>
        </w:rPr>
        <w:t>:</w:t>
      </w:r>
      <w:r w:rsidR="004D3EAD">
        <w:rPr>
          <w:rFonts w:eastAsia="Calibri"/>
          <w:bCs/>
          <w:szCs w:val="24"/>
        </w:rPr>
        <w:tab/>
      </w:r>
      <w:r w:rsidR="00871A46">
        <w:rPr>
          <w:rFonts w:eastAsia="Calibri"/>
          <w:bCs/>
          <w:szCs w:val="24"/>
        </w:rPr>
        <w:t>Interviewed respondent; refer to the office of prosecutions</w:t>
      </w:r>
    </w:p>
    <w:p w14:paraId="1310F75A" w14:textId="77777777" w:rsidR="00871A46" w:rsidRPr="00871A46" w:rsidRDefault="00871A46" w:rsidP="00871A46">
      <w:pPr>
        <w:ind w:left="6480" w:hanging="6480"/>
        <w:rPr>
          <w:rFonts w:eastAsia="Calibri"/>
          <w:bCs/>
          <w:szCs w:val="24"/>
        </w:rPr>
      </w:pPr>
    </w:p>
    <w:p w14:paraId="3DC36069" w14:textId="1C639B25" w:rsidR="000E5045" w:rsidRDefault="007D02EB" w:rsidP="000E5045">
      <w:pPr>
        <w:pStyle w:val="NoSpacing"/>
        <w:rPr>
          <w:rFonts w:ascii="Times New Roman" w:hAnsi="Times New Roman"/>
          <w:b/>
          <w:sz w:val="24"/>
          <w:szCs w:val="24"/>
        </w:rPr>
      </w:pPr>
      <w:r>
        <w:rPr>
          <w:rFonts w:ascii="Times New Roman" w:hAnsi="Times New Roman"/>
          <w:b/>
          <w:sz w:val="24"/>
          <w:szCs w:val="24"/>
        </w:rPr>
        <w:t>Cases</w:t>
      </w:r>
    </w:p>
    <w:p w14:paraId="0F71D0CA" w14:textId="77777777" w:rsidR="000E5045" w:rsidRDefault="000E5045" w:rsidP="000E5045">
      <w:pPr>
        <w:pStyle w:val="NoSpacing"/>
        <w:rPr>
          <w:rFonts w:ascii="Times New Roman" w:hAnsi="Times New Roman"/>
          <w:b/>
          <w:sz w:val="24"/>
          <w:szCs w:val="24"/>
        </w:rPr>
      </w:pPr>
    </w:p>
    <w:p w14:paraId="53D2D03C" w14:textId="282BF83D" w:rsidR="000E5045" w:rsidRDefault="007D02EB" w:rsidP="000E5045">
      <w:pPr>
        <w:ind w:left="6480" w:hanging="6480"/>
        <w:rPr>
          <w:rFonts w:eastAsia="Calibri"/>
          <w:bCs/>
          <w:szCs w:val="24"/>
        </w:rPr>
      </w:pPr>
      <w:r>
        <w:rPr>
          <w:bCs/>
          <w:szCs w:val="24"/>
        </w:rPr>
        <w:t>SW-2023-0029 (</w:t>
      </w:r>
      <w:r w:rsidR="000E5045">
        <w:rPr>
          <w:bCs/>
          <w:szCs w:val="24"/>
        </w:rPr>
        <w:t>SH</w:t>
      </w:r>
      <w:r>
        <w:rPr>
          <w:bCs/>
          <w:szCs w:val="24"/>
        </w:rPr>
        <w:t>)</w:t>
      </w:r>
      <w:r w:rsidR="000E5045">
        <w:rPr>
          <w:bCs/>
          <w:szCs w:val="24"/>
        </w:rPr>
        <w:t>:</w:t>
      </w:r>
      <w:r w:rsidR="000E5045">
        <w:rPr>
          <w:bCs/>
          <w:szCs w:val="24"/>
        </w:rPr>
        <w:tab/>
      </w:r>
      <w:bookmarkStart w:id="5" w:name="_Hlk175315375"/>
      <w:r w:rsidR="000E5045">
        <w:rPr>
          <w:rFonts w:eastAsia="Calibri"/>
          <w:bCs/>
          <w:szCs w:val="24"/>
        </w:rPr>
        <w:t xml:space="preserve">Ms. Roddy </w:t>
      </w:r>
      <w:r w:rsidR="000E5045" w:rsidRPr="007D02EB">
        <w:rPr>
          <w:rFonts w:eastAsia="Calibri"/>
          <w:bCs/>
          <w:szCs w:val="24"/>
        </w:rPr>
        <w:t>recused herself from the consideration of, and vote on, the case</w:t>
      </w:r>
      <w:r w:rsidR="000E5045">
        <w:rPr>
          <w:rFonts w:eastAsia="Calibri"/>
          <w:bCs/>
          <w:szCs w:val="24"/>
        </w:rPr>
        <w:t xml:space="preserve"> and left the meeting at 1:55 p.m.</w:t>
      </w:r>
    </w:p>
    <w:bookmarkEnd w:id="5"/>
    <w:p w14:paraId="0C7760C4" w14:textId="598B7FFD" w:rsidR="007D02EB" w:rsidRDefault="007D02EB" w:rsidP="000E5045">
      <w:pPr>
        <w:pStyle w:val="NoSpacing"/>
        <w:rPr>
          <w:rFonts w:ascii="Times New Roman" w:hAnsi="Times New Roman"/>
          <w:bCs/>
          <w:sz w:val="24"/>
          <w:szCs w:val="24"/>
        </w:rPr>
      </w:pPr>
    </w:p>
    <w:p w14:paraId="2CF867C1" w14:textId="0A70B9DD" w:rsidR="000E5045" w:rsidRDefault="000E5045" w:rsidP="000E5045">
      <w:pPr>
        <w:pStyle w:val="NoSpacing"/>
        <w:ind w:left="6480"/>
        <w:rPr>
          <w:rFonts w:ascii="Times New Roman" w:hAnsi="Times New Roman"/>
          <w:bCs/>
          <w:sz w:val="24"/>
          <w:szCs w:val="24"/>
        </w:rPr>
      </w:pPr>
      <w:r>
        <w:rPr>
          <w:rFonts w:ascii="Times New Roman" w:hAnsi="Times New Roman"/>
          <w:bCs/>
          <w:sz w:val="24"/>
          <w:szCs w:val="24"/>
        </w:rPr>
        <w:t>Refer to the office of investigations</w:t>
      </w:r>
    </w:p>
    <w:p w14:paraId="3F182838" w14:textId="77777777" w:rsidR="00D111A7" w:rsidRDefault="00D111A7" w:rsidP="000E5045">
      <w:pPr>
        <w:pStyle w:val="NoSpacing"/>
        <w:ind w:left="6480"/>
        <w:rPr>
          <w:rFonts w:ascii="Times New Roman" w:hAnsi="Times New Roman"/>
          <w:bCs/>
          <w:sz w:val="24"/>
          <w:szCs w:val="24"/>
        </w:rPr>
      </w:pPr>
    </w:p>
    <w:p w14:paraId="08514BD5" w14:textId="77777777" w:rsidR="000F4475" w:rsidRDefault="000F4475" w:rsidP="000F4475">
      <w:pPr>
        <w:ind w:left="6480" w:hanging="6480"/>
        <w:rPr>
          <w:rFonts w:eastAsia="Calibri"/>
          <w:bCs/>
          <w:szCs w:val="24"/>
        </w:rPr>
      </w:pPr>
      <w:r w:rsidRPr="000F4475">
        <w:rPr>
          <w:rFonts w:eastAsia="Calibri"/>
          <w:bCs/>
          <w:szCs w:val="24"/>
        </w:rPr>
        <w:t>SW-2023-0027 (</w:t>
      </w:r>
      <w:r>
        <w:rPr>
          <w:rFonts w:eastAsia="Calibri"/>
          <w:bCs/>
          <w:szCs w:val="24"/>
        </w:rPr>
        <w:t>SH</w:t>
      </w:r>
      <w:r w:rsidRPr="000F4475">
        <w:rPr>
          <w:rFonts w:eastAsia="Calibri"/>
          <w:bCs/>
          <w:szCs w:val="24"/>
        </w:rPr>
        <w:t>)</w:t>
      </w:r>
      <w:r>
        <w:rPr>
          <w:rFonts w:eastAsia="Calibri"/>
          <w:bCs/>
          <w:szCs w:val="24"/>
        </w:rPr>
        <w:t>:</w:t>
      </w:r>
      <w:r>
        <w:rPr>
          <w:rFonts w:eastAsia="Calibri"/>
          <w:bCs/>
          <w:szCs w:val="24"/>
        </w:rPr>
        <w:tab/>
      </w:r>
      <w:r w:rsidRPr="000F4475">
        <w:rPr>
          <w:rFonts w:eastAsia="Calibri"/>
          <w:bCs/>
          <w:szCs w:val="24"/>
        </w:rPr>
        <w:t>Ms. Roddy recused herself from the consideration of, and vote on, the case</w:t>
      </w:r>
      <w:r>
        <w:rPr>
          <w:rFonts w:eastAsia="Calibri"/>
          <w:bCs/>
          <w:szCs w:val="24"/>
        </w:rPr>
        <w:t>.</w:t>
      </w:r>
    </w:p>
    <w:p w14:paraId="1CEFB660" w14:textId="47DBBF93" w:rsidR="000F4475" w:rsidRDefault="000F4475" w:rsidP="000F4475">
      <w:pPr>
        <w:rPr>
          <w:rFonts w:eastAsia="Calibri"/>
          <w:bCs/>
          <w:szCs w:val="24"/>
        </w:rPr>
      </w:pPr>
    </w:p>
    <w:p w14:paraId="7C130CCC" w14:textId="01DEF715" w:rsidR="000F4475" w:rsidRPr="000F4475" w:rsidRDefault="000F4475" w:rsidP="000F4475">
      <w:pPr>
        <w:ind w:left="6480"/>
        <w:rPr>
          <w:rFonts w:eastAsia="Calibri"/>
          <w:bCs/>
          <w:szCs w:val="24"/>
        </w:rPr>
      </w:pPr>
      <w:r>
        <w:rPr>
          <w:rFonts w:eastAsia="Calibri"/>
          <w:bCs/>
          <w:szCs w:val="24"/>
        </w:rPr>
        <w:t>Dismiss</w:t>
      </w:r>
    </w:p>
    <w:p w14:paraId="27AD1EE6" w14:textId="77777777" w:rsidR="000F4475" w:rsidRDefault="000F4475" w:rsidP="000F4475">
      <w:pPr>
        <w:pStyle w:val="NoSpacing"/>
        <w:rPr>
          <w:rFonts w:ascii="Times New Roman" w:hAnsi="Times New Roman"/>
          <w:bCs/>
          <w:sz w:val="24"/>
          <w:szCs w:val="24"/>
        </w:rPr>
      </w:pPr>
    </w:p>
    <w:p w14:paraId="35CC6BE8" w14:textId="138A41A2" w:rsidR="000F4475" w:rsidRDefault="000F4475" w:rsidP="000F4475">
      <w:pPr>
        <w:pStyle w:val="NoSpacing"/>
        <w:rPr>
          <w:rFonts w:ascii="Times New Roman" w:hAnsi="Times New Roman"/>
          <w:bCs/>
          <w:sz w:val="24"/>
          <w:szCs w:val="24"/>
        </w:rPr>
      </w:pPr>
      <w:r>
        <w:rPr>
          <w:rFonts w:ascii="Times New Roman" w:hAnsi="Times New Roman"/>
          <w:bCs/>
          <w:sz w:val="24"/>
          <w:szCs w:val="24"/>
        </w:rPr>
        <w:t>Ms. Kelley recused herself from the consideration of, and vote on, the following case and left the meeting at 1:59 p.m.</w:t>
      </w:r>
    </w:p>
    <w:p w14:paraId="069F2A7C" w14:textId="77777777" w:rsidR="000F4475" w:rsidRDefault="000F4475" w:rsidP="000F4475">
      <w:pPr>
        <w:pStyle w:val="NoSpacing"/>
        <w:rPr>
          <w:rFonts w:ascii="Times New Roman" w:hAnsi="Times New Roman"/>
          <w:bCs/>
          <w:sz w:val="24"/>
          <w:szCs w:val="24"/>
        </w:rPr>
      </w:pPr>
    </w:p>
    <w:p w14:paraId="40C94E61" w14:textId="7E546477" w:rsidR="000F4475" w:rsidRDefault="000F4475" w:rsidP="000F4475">
      <w:pPr>
        <w:pStyle w:val="NoSpacing"/>
        <w:rPr>
          <w:rFonts w:ascii="Times New Roman" w:hAnsi="Times New Roman"/>
          <w:bCs/>
          <w:sz w:val="24"/>
          <w:szCs w:val="24"/>
        </w:rPr>
      </w:pPr>
      <w:r>
        <w:rPr>
          <w:rFonts w:ascii="Times New Roman" w:hAnsi="Times New Roman"/>
          <w:bCs/>
          <w:sz w:val="24"/>
          <w:szCs w:val="24"/>
        </w:rPr>
        <w:t>Ms. Roddy returned to the meeting at 2:01 p.m.</w:t>
      </w:r>
    </w:p>
    <w:p w14:paraId="562BF47B" w14:textId="77777777" w:rsidR="000F4475" w:rsidRDefault="000F4475" w:rsidP="000F4475">
      <w:pPr>
        <w:pStyle w:val="NoSpacing"/>
        <w:ind w:left="1440"/>
        <w:rPr>
          <w:rFonts w:ascii="Times New Roman" w:hAnsi="Times New Roman"/>
          <w:bCs/>
          <w:sz w:val="24"/>
          <w:szCs w:val="24"/>
        </w:rPr>
      </w:pPr>
    </w:p>
    <w:p w14:paraId="401395CB" w14:textId="10AF2097" w:rsidR="000F4475" w:rsidRDefault="007D02EB" w:rsidP="000F4475">
      <w:pPr>
        <w:pStyle w:val="NoSpacing"/>
        <w:ind w:left="6480" w:hanging="6480"/>
        <w:rPr>
          <w:rFonts w:ascii="Times New Roman" w:hAnsi="Times New Roman"/>
          <w:bCs/>
          <w:sz w:val="24"/>
          <w:szCs w:val="24"/>
        </w:rPr>
      </w:pPr>
      <w:r w:rsidRPr="00A44CCA">
        <w:rPr>
          <w:rFonts w:ascii="Times New Roman" w:hAnsi="Times New Roman"/>
          <w:bCs/>
          <w:sz w:val="24"/>
          <w:szCs w:val="24"/>
        </w:rPr>
        <w:t>SW-2023-0035 (</w:t>
      </w:r>
      <w:r w:rsidR="000F4475">
        <w:rPr>
          <w:rFonts w:ascii="Times New Roman" w:hAnsi="Times New Roman"/>
          <w:bCs/>
          <w:sz w:val="24"/>
          <w:szCs w:val="24"/>
        </w:rPr>
        <w:t>CM</w:t>
      </w:r>
      <w:r w:rsidRPr="00A44CCA">
        <w:rPr>
          <w:rFonts w:ascii="Times New Roman" w:hAnsi="Times New Roman"/>
          <w:bCs/>
          <w:sz w:val="24"/>
          <w:szCs w:val="24"/>
        </w:rPr>
        <w:t>)</w:t>
      </w:r>
      <w:r w:rsidR="000F4475">
        <w:rPr>
          <w:rFonts w:ascii="Times New Roman" w:hAnsi="Times New Roman"/>
          <w:bCs/>
          <w:sz w:val="24"/>
          <w:szCs w:val="24"/>
        </w:rPr>
        <w:t>:</w:t>
      </w:r>
      <w:r w:rsidR="000F4475">
        <w:rPr>
          <w:rFonts w:ascii="Times New Roman" w:hAnsi="Times New Roman"/>
          <w:bCs/>
          <w:sz w:val="24"/>
          <w:szCs w:val="24"/>
        </w:rPr>
        <w:tab/>
        <w:t>Refer to the office of prosecutions</w:t>
      </w:r>
    </w:p>
    <w:p w14:paraId="528CD314" w14:textId="77777777" w:rsidR="00D111A7" w:rsidRPr="00A44CCA" w:rsidRDefault="00D111A7" w:rsidP="000F4475">
      <w:pPr>
        <w:pStyle w:val="NoSpacing"/>
        <w:ind w:left="6480" w:hanging="6480"/>
        <w:rPr>
          <w:rFonts w:ascii="Times New Roman" w:hAnsi="Times New Roman"/>
          <w:bCs/>
          <w:sz w:val="24"/>
          <w:szCs w:val="24"/>
        </w:rPr>
      </w:pPr>
    </w:p>
    <w:p w14:paraId="5A34A01D" w14:textId="732C9723" w:rsidR="007D02EB" w:rsidRPr="000F4475" w:rsidRDefault="007D02EB" w:rsidP="000F4475">
      <w:pPr>
        <w:rPr>
          <w:rFonts w:eastAsia="Calibri"/>
          <w:bCs/>
          <w:szCs w:val="24"/>
        </w:rPr>
      </w:pPr>
      <w:r w:rsidRPr="000F4475">
        <w:rPr>
          <w:rFonts w:eastAsia="Calibri"/>
          <w:bCs/>
          <w:szCs w:val="24"/>
        </w:rPr>
        <w:t>SW-2023-0030 (</w:t>
      </w:r>
      <w:r w:rsidR="000F4475">
        <w:rPr>
          <w:rFonts w:eastAsia="Calibri"/>
          <w:bCs/>
          <w:szCs w:val="24"/>
        </w:rPr>
        <w:t>LG</w:t>
      </w:r>
      <w:r w:rsidRPr="000F4475">
        <w:rPr>
          <w:rFonts w:eastAsia="Calibri"/>
          <w:bCs/>
          <w:szCs w:val="24"/>
        </w:rPr>
        <w:t>)</w:t>
      </w:r>
      <w:r w:rsidR="000F4475">
        <w:rPr>
          <w:rFonts w:eastAsia="Calibri"/>
          <w:bCs/>
          <w:szCs w:val="24"/>
        </w:rPr>
        <w:t>:</w:t>
      </w:r>
      <w:r w:rsidR="000F4475">
        <w:rPr>
          <w:rFonts w:eastAsia="Calibri"/>
          <w:bCs/>
          <w:szCs w:val="24"/>
        </w:rPr>
        <w:tab/>
      </w:r>
      <w:r w:rsidR="000F4475">
        <w:rPr>
          <w:rFonts w:eastAsia="Calibri"/>
          <w:bCs/>
          <w:szCs w:val="24"/>
        </w:rPr>
        <w:tab/>
      </w:r>
      <w:r w:rsidR="000F4475">
        <w:rPr>
          <w:rFonts w:eastAsia="Calibri"/>
          <w:bCs/>
          <w:szCs w:val="24"/>
        </w:rPr>
        <w:tab/>
      </w:r>
      <w:r w:rsidR="000F4475">
        <w:rPr>
          <w:rFonts w:eastAsia="Calibri"/>
          <w:bCs/>
          <w:szCs w:val="24"/>
        </w:rPr>
        <w:tab/>
      </w:r>
      <w:r w:rsidR="000F4475">
        <w:rPr>
          <w:rFonts w:eastAsia="Calibri"/>
          <w:bCs/>
          <w:szCs w:val="24"/>
        </w:rPr>
        <w:tab/>
      </w:r>
      <w:r w:rsidR="000F4475">
        <w:rPr>
          <w:rFonts w:eastAsia="Calibri"/>
          <w:bCs/>
          <w:szCs w:val="24"/>
        </w:rPr>
        <w:tab/>
      </w:r>
      <w:r w:rsidR="000F4475">
        <w:rPr>
          <w:rFonts w:eastAsia="Calibri"/>
          <w:bCs/>
          <w:szCs w:val="24"/>
        </w:rPr>
        <w:tab/>
        <w:t>Dismiss</w:t>
      </w:r>
    </w:p>
    <w:p w14:paraId="0A436987" w14:textId="77777777" w:rsidR="00954BB7" w:rsidRDefault="00954BB7" w:rsidP="009E3CE3">
      <w:pPr>
        <w:pStyle w:val="NoSpacing"/>
        <w:rPr>
          <w:rFonts w:ascii="Times New Roman" w:hAnsi="Times New Roman"/>
          <w:bCs/>
          <w:sz w:val="24"/>
          <w:szCs w:val="24"/>
        </w:rPr>
      </w:pPr>
    </w:p>
    <w:p w14:paraId="4A166129" w14:textId="09FE2B48"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40D89D97" w:rsidR="00D111A7" w:rsidRDefault="009C665F" w:rsidP="003E0617">
      <w:pPr>
        <w:rPr>
          <w:rFonts w:eastAsia="Calibri" w:cs="Calibri"/>
          <w:szCs w:val="24"/>
        </w:rPr>
      </w:pPr>
      <w:r>
        <w:rPr>
          <w:rFonts w:eastAsia="Calibri" w:cs="Calibri"/>
          <w:szCs w:val="24"/>
        </w:rPr>
        <w:t xml:space="preserve">At </w:t>
      </w:r>
      <w:r w:rsidR="005F5BD1">
        <w:rPr>
          <w:rFonts w:eastAsia="Calibri" w:cs="Calibri"/>
          <w:szCs w:val="24"/>
        </w:rPr>
        <w:t>2:10</w:t>
      </w:r>
      <w:r w:rsidR="00605F57">
        <w:rPr>
          <w:rFonts w:eastAsia="Calibri" w:cs="Calibri"/>
          <w:szCs w:val="24"/>
        </w:rPr>
        <w:t xml:space="preserve"> </w:t>
      </w:r>
      <w:r>
        <w:rPr>
          <w:rFonts w:eastAsia="Calibri" w:cs="Calibri"/>
          <w:szCs w:val="24"/>
        </w:rPr>
        <w:t xml:space="preserve">p.m., a motion was made by </w:t>
      </w:r>
      <w:r w:rsidR="00245479">
        <w:rPr>
          <w:rFonts w:eastAsia="Calibri" w:cs="Calibri"/>
          <w:szCs w:val="24"/>
        </w:rPr>
        <w:t xml:space="preserve">Ms. </w:t>
      </w:r>
      <w:r w:rsidR="005F5BD1">
        <w:rPr>
          <w:rFonts w:eastAsia="Calibri" w:cs="Calibri"/>
          <w:szCs w:val="24"/>
        </w:rPr>
        <w:t>Carrington</w:t>
      </w:r>
      <w:r>
        <w:rPr>
          <w:rFonts w:eastAsia="Calibri" w:cs="Calibri"/>
          <w:szCs w:val="24"/>
        </w:rPr>
        <w:t xml:space="preserve">, seconded by Ms. </w:t>
      </w:r>
      <w:r w:rsidR="005F5BD1">
        <w:rPr>
          <w:rFonts w:eastAsia="Calibri" w:cs="Calibri"/>
          <w:szCs w:val="24"/>
        </w:rPr>
        <w:t>Pierre-Victor</w:t>
      </w:r>
      <w:r>
        <w:rPr>
          <w:rFonts w:eastAsia="Calibri" w:cs="Calibri"/>
          <w:szCs w:val="24"/>
        </w:rPr>
        <w:t>, to adjourn the meeting.  The motion passed unanimously by a roll call vote.</w:t>
      </w:r>
      <w:r w:rsidR="00D111A7">
        <w:rPr>
          <w:rFonts w:eastAsia="Calibri" w:cs="Calibri"/>
          <w:szCs w:val="24"/>
        </w:rPr>
        <w:t xml:space="preserve">  </w:t>
      </w:r>
    </w:p>
    <w:p w14:paraId="17A9EE3A" w14:textId="0A329104" w:rsidR="001A3C14" w:rsidRDefault="00D111A7" w:rsidP="003E0617">
      <w:pPr>
        <w:rPr>
          <w:rFonts w:eastAsia="Calibri" w:cs="Calibri"/>
          <w:szCs w:val="24"/>
        </w:rPr>
      </w:pPr>
      <w:r>
        <w:rPr>
          <w:rFonts w:eastAsia="Calibri" w:cs="Calibri"/>
          <w:szCs w:val="24"/>
        </w:rPr>
        <w:lastRenderedPageBreak/>
        <w:t>The meeting adjourned at 2:10 p.m.</w:t>
      </w:r>
    </w:p>
    <w:p w14:paraId="6A366B50" w14:textId="77777777" w:rsidR="00D111A7" w:rsidRDefault="00D111A7"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34653DD4"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5F5BD1">
        <w:rPr>
          <w:rFonts w:eastAsia="Calibri" w:cs="Calibri"/>
          <w:szCs w:val="24"/>
        </w:rPr>
        <w:t>August 27</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1A044603"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FF5737">
        <w:rPr>
          <w:rFonts w:ascii="Times New Roman" w:hAnsi="Times New Roman"/>
          <w:sz w:val="24"/>
          <w:szCs w:val="24"/>
        </w:rPr>
        <w:t>July 23</w:t>
      </w:r>
      <w:r w:rsidR="00F874E9">
        <w:rPr>
          <w:rFonts w:ascii="Times New Roman" w:hAnsi="Times New Roman"/>
          <w:sz w:val="24"/>
          <w:szCs w:val="24"/>
        </w:rPr>
        <w:t>,</w:t>
      </w:r>
      <w:r>
        <w:rPr>
          <w:rFonts w:ascii="Times New Roman" w:hAnsi="Times New Roman"/>
          <w:sz w:val="24"/>
          <w:szCs w:val="24"/>
        </w:rPr>
        <w:t xml:space="preserve"> 202</w:t>
      </w:r>
      <w:r w:rsidR="00402A83">
        <w:rPr>
          <w:rFonts w:ascii="Times New Roman" w:hAnsi="Times New Roman"/>
          <w:sz w:val="24"/>
          <w:szCs w:val="24"/>
        </w:rPr>
        <w:t>4</w:t>
      </w:r>
    </w:p>
    <w:p w14:paraId="2F865ADF" w14:textId="192C0FD1"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FF5737">
        <w:rPr>
          <w:rFonts w:ascii="Times New Roman" w:hAnsi="Times New Roman"/>
          <w:sz w:val="24"/>
          <w:szCs w:val="24"/>
        </w:rPr>
        <w:t>June 25</w:t>
      </w:r>
      <w:r w:rsidR="00F874E9">
        <w:rPr>
          <w:rFonts w:ascii="Times New Roman" w:hAnsi="Times New Roman"/>
          <w:sz w:val="24"/>
          <w:szCs w:val="24"/>
        </w:rPr>
        <w:t>, 2024</w:t>
      </w:r>
    </w:p>
    <w:p w14:paraId="5058DA61" w14:textId="726C95F8" w:rsidR="003E0617" w:rsidRPr="000E2EE9"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FF5737">
        <w:rPr>
          <w:rFonts w:ascii="Times New Roman" w:hAnsi="Times New Roman"/>
          <w:sz w:val="24"/>
          <w:szCs w:val="24"/>
        </w:rPr>
        <w:t>June 25</w:t>
      </w:r>
      <w:r w:rsidR="00F874E9">
        <w:rPr>
          <w:rFonts w:ascii="Times New Roman" w:hAnsi="Times New Roman"/>
          <w:sz w:val="24"/>
          <w:szCs w:val="24"/>
        </w:rPr>
        <w:t>, 2024</w:t>
      </w:r>
    </w:p>
    <w:p w14:paraId="026F14D8" w14:textId="275A95A3" w:rsidR="000E2EE9" w:rsidRPr="00F94906" w:rsidRDefault="000E2EE9" w:rsidP="003E0617">
      <w:pPr>
        <w:pStyle w:val="NoSpacing"/>
        <w:numPr>
          <w:ilvl w:val="0"/>
          <w:numId w:val="3"/>
        </w:numPr>
        <w:rPr>
          <w:rFonts w:ascii="Times New Roman" w:hAnsi="Times New Roman"/>
          <w:bCs/>
          <w:sz w:val="24"/>
          <w:szCs w:val="24"/>
        </w:rPr>
      </w:pPr>
      <w:r>
        <w:rPr>
          <w:rFonts w:ascii="Times New Roman" w:hAnsi="Times New Roman"/>
          <w:sz w:val="24"/>
          <w:szCs w:val="24"/>
        </w:rPr>
        <w:t>LSW Application of Tina Baygboe</w:t>
      </w:r>
    </w:p>
    <w:p w14:paraId="17D66ADC" w14:textId="77777777" w:rsidR="00F94906" w:rsidRDefault="00F94906" w:rsidP="00F94906">
      <w:pPr>
        <w:pStyle w:val="ListParagraph"/>
        <w:numPr>
          <w:ilvl w:val="0"/>
          <w:numId w:val="3"/>
        </w:numPr>
        <w:rPr>
          <w:rFonts w:eastAsia="Calibri"/>
          <w:bCs/>
          <w:szCs w:val="24"/>
        </w:rPr>
      </w:pPr>
      <w:r w:rsidRPr="00F94906">
        <w:rPr>
          <w:rFonts w:eastAsia="Calibri"/>
          <w:bCs/>
          <w:szCs w:val="24"/>
        </w:rPr>
        <w:t>LICSW Application of Tara Flotta</w:t>
      </w:r>
    </w:p>
    <w:p w14:paraId="036B0E26" w14:textId="77777777" w:rsidR="000E2EE9" w:rsidRDefault="000E2EE9" w:rsidP="00F94906">
      <w:pPr>
        <w:pStyle w:val="ListParagraph"/>
        <w:numPr>
          <w:ilvl w:val="0"/>
          <w:numId w:val="3"/>
        </w:numPr>
        <w:rPr>
          <w:rFonts w:eastAsia="Calibri"/>
          <w:bCs/>
          <w:szCs w:val="24"/>
        </w:rPr>
      </w:pPr>
      <w:r>
        <w:rPr>
          <w:rFonts w:eastAsia="Calibri"/>
          <w:bCs/>
          <w:szCs w:val="24"/>
        </w:rPr>
        <w:t>LSW</w:t>
      </w:r>
      <w:r w:rsidR="00EF4A2A">
        <w:rPr>
          <w:rFonts w:eastAsia="Calibri"/>
          <w:bCs/>
          <w:szCs w:val="24"/>
        </w:rPr>
        <w:t xml:space="preserve"> Application of </w:t>
      </w:r>
      <w:r>
        <w:rPr>
          <w:rFonts w:eastAsia="Calibri"/>
          <w:bCs/>
          <w:szCs w:val="24"/>
        </w:rPr>
        <w:t>Renee Jacques</w:t>
      </w:r>
    </w:p>
    <w:p w14:paraId="4DE81725" w14:textId="77777777" w:rsidR="000E2EE9" w:rsidRDefault="000E2EE9" w:rsidP="00F94906">
      <w:pPr>
        <w:pStyle w:val="ListParagraph"/>
        <w:numPr>
          <w:ilvl w:val="0"/>
          <w:numId w:val="3"/>
        </w:numPr>
        <w:rPr>
          <w:rFonts w:eastAsia="Calibri"/>
          <w:bCs/>
          <w:szCs w:val="24"/>
        </w:rPr>
      </w:pPr>
      <w:r>
        <w:rPr>
          <w:rFonts w:eastAsia="Calibri"/>
          <w:bCs/>
          <w:szCs w:val="24"/>
        </w:rPr>
        <w:t>LCSW Application of Nazila Hafezi</w:t>
      </w:r>
    </w:p>
    <w:p w14:paraId="6BAF0950" w14:textId="51313FFB" w:rsidR="00EF4A2A" w:rsidRPr="00F94906" w:rsidRDefault="000E2EE9" w:rsidP="00F94906">
      <w:pPr>
        <w:pStyle w:val="ListParagraph"/>
        <w:numPr>
          <w:ilvl w:val="0"/>
          <w:numId w:val="3"/>
        </w:numPr>
        <w:rPr>
          <w:rFonts w:eastAsia="Calibri"/>
          <w:bCs/>
          <w:szCs w:val="24"/>
        </w:rPr>
      </w:pPr>
      <w:r>
        <w:rPr>
          <w:rFonts w:eastAsia="Calibri"/>
          <w:bCs/>
          <w:szCs w:val="24"/>
        </w:rPr>
        <w:t>LICSW Application of Susan Richardson</w:t>
      </w:r>
      <w:r w:rsidR="00EF4A2A">
        <w:rPr>
          <w:rFonts w:eastAsia="Calibri"/>
          <w:bCs/>
          <w:szCs w:val="24"/>
        </w:rPr>
        <w:t xml:space="preserve"> </w:t>
      </w:r>
    </w:p>
    <w:p w14:paraId="5CC37488" w14:textId="4510B036" w:rsidR="00EF4A2A" w:rsidRDefault="00EF4A2A" w:rsidP="00F94906">
      <w:pPr>
        <w:pStyle w:val="ListParagraph"/>
        <w:numPr>
          <w:ilvl w:val="0"/>
          <w:numId w:val="3"/>
        </w:numPr>
        <w:rPr>
          <w:rFonts w:eastAsia="Calibri"/>
          <w:bCs/>
          <w:szCs w:val="24"/>
        </w:rPr>
      </w:pPr>
      <w:r>
        <w:rPr>
          <w:rFonts w:eastAsia="Calibri"/>
          <w:bCs/>
          <w:szCs w:val="24"/>
        </w:rPr>
        <w:t xml:space="preserve">Draft </w:t>
      </w:r>
      <w:r w:rsidRPr="00EF4A2A">
        <w:rPr>
          <w:rFonts w:eastAsia="Calibri"/>
          <w:bCs/>
          <w:szCs w:val="24"/>
        </w:rPr>
        <w:t>Revisions to 258 CMR 31.00 – Supervision for Continuing Education Credit</w:t>
      </w:r>
    </w:p>
    <w:p w14:paraId="680694AC" w14:textId="705E1609" w:rsidR="000E2EE9" w:rsidRDefault="000E2EE9" w:rsidP="00F94906">
      <w:pPr>
        <w:pStyle w:val="ListParagraph"/>
        <w:numPr>
          <w:ilvl w:val="0"/>
          <w:numId w:val="3"/>
        </w:numPr>
        <w:rPr>
          <w:rFonts w:eastAsia="Calibri"/>
          <w:bCs/>
          <w:szCs w:val="24"/>
        </w:rPr>
      </w:pPr>
      <w:r>
        <w:rPr>
          <w:rFonts w:eastAsia="Calibri"/>
          <w:bCs/>
          <w:szCs w:val="24"/>
        </w:rPr>
        <w:t xml:space="preserve">Draft </w:t>
      </w:r>
      <w:r w:rsidRPr="000E2EE9">
        <w:rPr>
          <w:rFonts w:eastAsia="Calibri"/>
          <w:bCs/>
          <w:szCs w:val="24"/>
        </w:rPr>
        <w:t>Revisions to 258 CMR 20.00 – Standards for Supervision</w:t>
      </w:r>
    </w:p>
    <w:p w14:paraId="59D41724" w14:textId="67890BDB" w:rsidR="000E2EE9" w:rsidRDefault="003733B2" w:rsidP="00F94906">
      <w:pPr>
        <w:pStyle w:val="ListParagraph"/>
        <w:numPr>
          <w:ilvl w:val="0"/>
          <w:numId w:val="3"/>
        </w:numPr>
        <w:rPr>
          <w:rFonts w:eastAsia="Calibri"/>
          <w:bCs/>
          <w:szCs w:val="24"/>
        </w:rPr>
      </w:pPr>
      <w:r>
        <w:rPr>
          <w:rFonts w:eastAsia="Calibri"/>
          <w:bCs/>
          <w:szCs w:val="24"/>
        </w:rPr>
        <w:t xml:space="preserve">Draft </w:t>
      </w:r>
      <w:r w:rsidR="000E2EE9" w:rsidRPr="000E2EE9">
        <w:rPr>
          <w:rFonts w:eastAsia="Calibri"/>
          <w:bCs/>
          <w:szCs w:val="24"/>
        </w:rPr>
        <w:t>Revisions to 258 CMR 9.00 – Expiration of Licensure Applications</w:t>
      </w:r>
    </w:p>
    <w:p w14:paraId="557A8B37" w14:textId="705EE82F" w:rsidR="00033154" w:rsidRPr="009908FF" w:rsidRDefault="003733B2" w:rsidP="003733B2">
      <w:pPr>
        <w:pStyle w:val="ListParagraph"/>
        <w:numPr>
          <w:ilvl w:val="0"/>
          <w:numId w:val="3"/>
        </w:numPr>
      </w:pPr>
      <w:r w:rsidRPr="003733B2">
        <w:rPr>
          <w:rFonts w:eastAsia="Calibri"/>
          <w:bCs/>
          <w:szCs w:val="24"/>
        </w:rPr>
        <w:t>Aimee Monette, Conditional Licensure Agreement, 8th Quarterly Monitoring Report and Petition to Terminate Agreement</w:t>
      </w:r>
    </w:p>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EA5D" w14:textId="77777777" w:rsidR="00D111A7" w:rsidRDefault="00D111A7" w:rsidP="00D111A7">
      <w:r>
        <w:separator/>
      </w:r>
    </w:p>
  </w:endnote>
  <w:endnote w:type="continuationSeparator" w:id="0">
    <w:p w14:paraId="3DA453FE" w14:textId="77777777" w:rsidR="00D111A7" w:rsidRDefault="00D111A7"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7D81F" w14:textId="77777777" w:rsidR="00D111A7" w:rsidRDefault="00D111A7" w:rsidP="00D111A7">
      <w:r>
        <w:separator/>
      </w:r>
    </w:p>
  </w:footnote>
  <w:footnote w:type="continuationSeparator" w:id="0">
    <w:p w14:paraId="51043E22" w14:textId="77777777" w:rsidR="00D111A7" w:rsidRDefault="00D111A7"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4"/>
  </w:num>
  <w:num w:numId="2" w16cid:durableId="1205754521">
    <w:abstractNumId w:val="16"/>
  </w:num>
  <w:num w:numId="3" w16cid:durableId="1737360579">
    <w:abstractNumId w:val="2"/>
  </w:num>
  <w:num w:numId="4" w16cid:durableId="1728340312">
    <w:abstractNumId w:val="18"/>
  </w:num>
  <w:num w:numId="5" w16cid:durableId="967859982">
    <w:abstractNumId w:val="24"/>
  </w:num>
  <w:num w:numId="6" w16cid:durableId="74400268">
    <w:abstractNumId w:val="14"/>
  </w:num>
  <w:num w:numId="7" w16cid:durableId="1824348041">
    <w:abstractNumId w:val="26"/>
  </w:num>
  <w:num w:numId="8" w16cid:durableId="2100906565">
    <w:abstractNumId w:val="23"/>
  </w:num>
  <w:num w:numId="9" w16cid:durableId="786776298">
    <w:abstractNumId w:val="8"/>
  </w:num>
  <w:num w:numId="10" w16cid:durableId="1893034581">
    <w:abstractNumId w:val="11"/>
  </w:num>
  <w:num w:numId="11" w16cid:durableId="1988128492">
    <w:abstractNumId w:val="25"/>
  </w:num>
  <w:num w:numId="12" w16cid:durableId="638072836">
    <w:abstractNumId w:val="19"/>
  </w:num>
  <w:num w:numId="13" w16cid:durableId="219291711">
    <w:abstractNumId w:val="9"/>
  </w:num>
  <w:num w:numId="14" w16cid:durableId="444733512">
    <w:abstractNumId w:val="6"/>
  </w:num>
  <w:num w:numId="15" w16cid:durableId="1080449973">
    <w:abstractNumId w:val="0"/>
  </w:num>
  <w:num w:numId="16" w16cid:durableId="1449397272">
    <w:abstractNumId w:val="3"/>
  </w:num>
  <w:num w:numId="17" w16cid:durableId="698893805">
    <w:abstractNumId w:val="21"/>
  </w:num>
  <w:num w:numId="18" w16cid:durableId="278146145">
    <w:abstractNumId w:val="7"/>
  </w:num>
  <w:num w:numId="19" w16cid:durableId="1844542099">
    <w:abstractNumId w:val="17"/>
  </w:num>
  <w:num w:numId="20" w16cid:durableId="869218662">
    <w:abstractNumId w:val="12"/>
  </w:num>
  <w:num w:numId="21" w16cid:durableId="1326782837">
    <w:abstractNumId w:val="22"/>
  </w:num>
  <w:num w:numId="22" w16cid:durableId="655497269">
    <w:abstractNumId w:val="17"/>
  </w:num>
  <w:num w:numId="23" w16cid:durableId="1695113465">
    <w:abstractNumId w:val="1"/>
  </w:num>
  <w:num w:numId="24" w16cid:durableId="2117748174">
    <w:abstractNumId w:val="10"/>
  </w:num>
  <w:num w:numId="25" w16cid:durableId="1104568053">
    <w:abstractNumId w:val="5"/>
  </w:num>
  <w:num w:numId="26" w16cid:durableId="1331982098">
    <w:abstractNumId w:val="13"/>
  </w:num>
  <w:num w:numId="27" w16cid:durableId="809056542">
    <w:abstractNumId w:val="20"/>
  </w:num>
  <w:num w:numId="28" w16cid:durableId="1417898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0AD6"/>
    <w:rsid w:val="00010E5B"/>
    <w:rsid w:val="000116B2"/>
    <w:rsid w:val="00011E3D"/>
    <w:rsid w:val="00013326"/>
    <w:rsid w:val="00013585"/>
    <w:rsid w:val="00013859"/>
    <w:rsid w:val="0001410F"/>
    <w:rsid w:val="00015C32"/>
    <w:rsid w:val="00015FB0"/>
    <w:rsid w:val="0001703C"/>
    <w:rsid w:val="0001774A"/>
    <w:rsid w:val="00025216"/>
    <w:rsid w:val="000253B7"/>
    <w:rsid w:val="00030AEB"/>
    <w:rsid w:val="0003204D"/>
    <w:rsid w:val="00033154"/>
    <w:rsid w:val="00033E6C"/>
    <w:rsid w:val="00034778"/>
    <w:rsid w:val="00041C85"/>
    <w:rsid w:val="00042048"/>
    <w:rsid w:val="00044E6E"/>
    <w:rsid w:val="000530B8"/>
    <w:rsid w:val="000537DA"/>
    <w:rsid w:val="00053F2D"/>
    <w:rsid w:val="00056B8F"/>
    <w:rsid w:val="00060B21"/>
    <w:rsid w:val="00062E72"/>
    <w:rsid w:val="00073205"/>
    <w:rsid w:val="0007551A"/>
    <w:rsid w:val="00076F53"/>
    <w:rsid w:val="00091A37"/>
    <w:rsid w:val="000948FB"/>
    <w:rsid w:val="000A1DE1"/>
    <w:rsid w:val="000A2B54"/>
    <w:rsid w:val="000B1082"/>
    <w:rsid w:val="000B76D4"/>
    <w:rsid w:val="000B7D96"/>
    <w:rsid w:val="000C415F"/>
    <w:rsid w:val="000D3538"/>
    <w:rsid w:val="000D39AC"/>
    <w:rsid w:val="000D74AC"/>
    <w:rsid w:val="000E07DE"/>
    <w:rsid w:val="000E12FA"/>
    <w:rsid w:val="000E22AB"/>
    <w:rsid w:val="000E2719"/>
    <w:rsid w:val="000E281E"/>
    <w:rsid w:val="000E2EE9"/>
    <w:rsid w:val="000E5045"/>
    <w:rsid w:val="000E6CEF"/>
    <w:rsid w:val="000F2469"/>
    <w:rsid w:val="000F315B"/>
    <w:rsid w:val="000F40AD"/>
    <w:rsid w:val="000F4475"/>
    <w:rsid w:val="000F64EA"/>
    <w:rsid w:val="00101372"/>
    <w:rsid w:val="00106426"/>
    <w:rsid w:val="001125C0"/>
    <w:rsid w:val="00112E52"/>
    <w:rsid w:val="001132F5"/>
    <w:rsid w:val="001210D1"/>
    <w:rsid w:val="00121F00"/>
    <w:rsid w:val="00123B6E"/>
    <w:rsid w:val="001250B5"/>
    <w:rsid w:val="0012564B"/>
    <w:rsid w:val="00132752"/>
    <w:rsid w:val="001408E6"/>
    <w:rsid w:val="00140C03"/>
    <w:rsid w:val="00141AC8"/>
    <w:rsid w:val="00152504"/>
    <w:rsid w:val="0015268B"/>
    <w:rsid w:val="00153013"/>
    <w:rsid w:val="00153552"/>
    <w:rsid w:val="00157E2D"/>
    <w:rsid w:val="00160EBF"/>
    <w:rsid w:val="0016608B"/>
    <w:rsid w:val="001724E8"/>
    <w:rsid w:val="00174E66"/>
    <w:rsid w:val="00176BB5"/>
    <w:rsid w:val="00177C77"/>
    <w:rsid w:val="00187526"/>
    <w:rsid w:val="0019087A"/>
    <w:rsid w:val="00190C77"/>
    <w:rsid w:val="00191451"/>
    <w:rsid w:val="00193BF3"/>
    <w:rsid w:val="00194926"/>
    <w:rsid w:val="00195573"/>
    <w:rsid w:val="00196E5A"/>
    <w:rsid w:val="00197111"/>
    <w:rsid w:val="00197CD6"/>
    <w:rsid w:val="001A1433"/>
    <w:rsid w:val="001A3C14"/>
    <w:rsid w:val="001A526B"/>
    <w:rsid w:val="001A660D"/>
    <w:rsid w:val="001A7ECB"/>
    <w:rsid w:val="001B16EF"/>
    <w:rsid w:val="001B1E71"/>
    <w:rsid w:val="001B2FA9"/>
    <w:rsid w:val="001B53F0"/>
    <w:rsid w:val="001B6098"/>
    <w:rsid w:val="001B6693"/>
    <w:rsid w:val="001B6D84"/>
    <w:rsid w:val="001C4167"/>
    <w:rsid w:val="001C5DBE"/>
    <w:rsid w:val="001D04CC"/>
    <w:rsid w:val="001D2C18"/>
    <w:rsid w:val="001D30D4"/>
    <w:rsid w:val="001D4205"/>
    <w:rsid w:val="001D5F3B"/>
    <w:rsid w:val="001E6675"/>
    <w:rsid w:val="00201076"/>
    <w:rsid w:val="00203C6B"/>
    <w:rsid w:val="00210767"/>
    <w:rsid w:val="002133E1"/>
    <w:rsid w:val="00213882"/>
    <w:rsid w:val="0021698C"/>
    <w:rsid w:val="00217D5F"/>
    <w:rsid w:val="002201A9"/>
    <w:rsid w:val="00221CD5"/>
    <w:rsid w:val="00221DAE"/>
    <w:rsid w:val="002222F6"/>
    <w:rsid w:val="00222EAE"/>
    <w:rsid w:val="00225C7D"/>
    <w:rsid w:val="00227599"/>
    <w:rsid w:val="00232091"/>
    <w:rsid w:val="00240832"/>
    <w:rsid w:val="002411CF"/>
    <w:rsid w:val="00245479"/>
    <w:rsid w:val="00245D8D"/>
    <w:rsid w:val="00246E8F"/>
    <w:rsid w:val="00251461"/>
    <w:rsid w:val="002521CC"/>
    <w:rsid w:val="00252608"/>
    <w:rsid w:val="00253061"/>
    <w:rsid w:val="00255C86"/>
    <w:rsid w:val="00260D54"/>
    <w:rsid w:val="00262FBD"/>
    <w:rsid w:val="0026572B"/>
    <w:rsid w:val="00270889"/>
    <w:rsid w:val="002761EB"/>
    <w:rsid w:val="00276957"/>
    <w:rsid w:val="00276DCC"/>
    <w:rsid w:val="00282284"/>
    <w:rsid w:val="00284FA8"/>
    <w:rsid w:val="00295273"/>
    <w:rsid w:val="00295D79"/>
    <w:rsid w:val="002965C4"/>
    <w:rsid w:val="002974D1"/>
    <w:rsid w:val="002A0843"/>
    <w:rsid w:val="002A132F"/>
    <w:rsid w:val="002A2F08"/>
    <w:rsid w:val="002A5105"/>
    <w:rsid w:val="002A5C90"/>
    <w:rsid w:val="002A6E31"/>
    <w:rsid w:val="002B3641"/>
    <w:rsid w:val="002B5844"/>
    <w:rsid w:val="002B7FE8"/>
    <w:rsid w:val="002C1090"/>
    <w:rsid w:val="002C474D"/>
    <w:rsid w:val="002C57E7"/>
    <w:rsid w:val="002C746C"/>
    <w:rsid w:val="002D1C21"/>
    <w:rsid w:val="002D352C"/>
    <w:rsid w:val="002E2052"/>
    <w:rsid w:val="002E3C8A"/>
    <w:rsid w:val="002E4152"/>
    <w:rsid w:val="002E44A7"/>
    <w:rsid w:val="002E4B09"/>
    <w:rsid w:val="002F3967"/>
    <w:rsid w:val="00301022"/>
    <w:rsid w:val="003023D8"/>
    <w:rsid w:val="003065E6"/>
    <w:rsid w:val="00310D0D"/>
    <w:rsid w:val="00320AD7"/>
    <w:rsid w:val="00321CBC"/>
    <w:rsid w:val="00323322"/>
    <w:rsid w:val="0032392D"/>
    <w:rsid w:val="003262E8"/>
    <w:rsid w:val="00326F1A"/>
    <w:rsid w:val="00330F49"/>
    <w:rsid w:val="00335C7C"/>
    <w:rsid w:val="003400BE"/>
    <w:rsid w:val="00340C27"/>
    <w:rsid w:val="00341F26"/>
    <w:rsid w:val="003435CB"/>
    <w:rsid w:val="00344443"/>
    <w:rsid w:val="003455AF"/>
    <w:rsid w:val="0035125A"/>
    <w:rsid w:val="00351583"/>
    <w:rsid w:val="00352F05"/>
    <w:rsid w:val="0035614D"/>
    <w:rsid w:val="003600BB"/>
    <w:rsid w:val="003637B6"/>
    <w:rsid w:val="00363AF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4497"/>
    <w:rsid w:val="00397719"/>
    <w:rsid w:val="003A4530"/>
    <w:rsid w:val="003A6829"/>
    <w:rsid w:val="003A7AFC"/>
    <w:rsid w:val="003B1E68"/>
    <w:rsid w:val="003B449C"/>
    <w:rsid w:val="003C024C"/>
    <w:rsid w:val="003C07DD"/>
    <w:rsid w:val="003C60EF"/>
    <w:rsid w:val="003D0517"/>
    <w:rsid w:val="003D0817"/>
    <w:rsid w:val="003D2CA8"/>
    <w:rsid w:val="003D30E6"/>
    <w:rsid w:val="003D44F5"/>
    <w:rsid w:val="003D4C46"/>
    <w:rsid w:val="003D7E76"/>
    <w:rsid w:val="003E0617"/>
    <w:rsid w:val="003E1FAD"/>
    <w:rsid w:val="003E3439"/>
    <w:rsid w:val="003E4BFB"/>
    <w:rsid w:val="003E6400"/>
    <w:rsid w:val="003E7AD9"/>
    <w:rsid w:val="003F5BB5"/>
    <w:rsid w:val="00402A83"/>
    <w:rsid w:val="004054E7"/>
    <w:rsid w:val="0041280E"/>
    <w:rsid w:val="004128F3"/>
    <w:rsid w:val="00413ABA"/>
    <w:rsid w:val="00414B51"/>
    <w:rsid w:val="00417F26"/>
    <w:rsid w:val="00421B71"/>
    <w:rsid w:val="004224E9"/>
    <w:rsid w:val="00422608"/>
    <w:rsid w:val="004231A0"/>
    <w:rsid w:val="00425989"/>
    <w:rsid w:val="0043095F"/>
    <w:rsid w:val="00434AC0"/>
    <w:rsid w:val="004350B9"/>
    <w:rsid w:val="004367DC"/>
    <w:rsid w:val="0043782D"/>
    <w:rsid w:val="0044278B"/>
    <w:rsid w:val="0044324D"/>
    <w:rsid w:val="00444CF0"/>
    <w:rsid w:val="00445B05"/>
    <w:rsid w:val="004469EE"/>
    <w:rsid w:val="00447BEA"/>
    <w:rsid w:val="00451B41"/>
    <w:rsid w:val="004539CD"/>
    <w:rsid w:val="00454FC0"/>
    <w:rsid w:val="00457BEC"/>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947"/>
    <w:rsid w:val="004902B8"/>
    <w:rsid w:val="004A2E24"/>
    <w:rsid w:val="004A302F"/>
    <w:rsid w:val="004A348F"/>
    <w:rsid w:val="004A5517"/>
    <w:rsid w:val="004A6B7A"/>
    <w:rsid w:val="004B05B0"/>
    <w:rsid w:val="004B1E5B"/>
    <w:rsid w:val="004B3538"/>
    <w:rsid w:val="004B37A0"/>
    <w:rsid w:val="004B528D"/>
    <w:rsid w:val="004B5CFB"/>
    <w:rsid w:val="004B7CA1"/>
    <w:rsid w:val="004B7F37"/>
    <w:rsid w:val="004C2B39"/>
    <w:rsid w:val="004C7E34"/>
    <w:rsid w:val="004D05EF"/>
    <w:rsid w:val="004D3EAD"/>
    <w:rsid w:val="004D5A34"/>
    <w:rsid w:val="004D6B39"/>
    <w:rsid w:val="004D70B4"/>
    <w:rsid w:val="004D7265"/>
    <w:rsid w:val="004D7A14"/>
    <w:rsid w:val="004E038A"/>
    <w:rsid w:val="004E0C3F"/>
    <w:rsid w:val="004E16FB"/>
    <w:rsid w:val="004E25B5"/>
    <w:rsid w:val="004E2BB4"/>
    <w:rsid w:val="004F1AA5"/>
    <w:rsid w:val="004F2C0D"/>
    <w:rsid w:val="004F2D95"/>
    <w:rsid w:val="004F3A58"/>
    <w:rsid w:val="004F670E"/>
    <w:rsid w:val="004F6BFB"/>
    <w:rsid w:val="004F7EBF"/>
    <w:rsid w:val="005026EF"/>
    <w:rsid w:val="0050413F"/>
    <w:rsid w:val="00512956"/>
    <w:rsid w:val="005143A5"/>
    <w:rsid w:val="00517E9C"/>
    <w:rsid w:val="00520DCA"/>
    <w:rsid w:val="005228F9"/>
    <w:rsid w:val="00522EE7"/>
    <w:rsid w:val="0052561A"/>
    <w:rsid w:val="005277BF"/>
    <w:rsid w:val="005277EC"/>
    <w:rsid w:val="00530145"/>
    <w:rsid w:val="00530517"/>
    <w:rsid w:val="00531C64"/>
    <w:rsid w:val="00534C51"/>
    <w:rsid w:val="005426C7"/>
    <w:rsid w:val="00542C8F"/>
    <w:rsid w:val="005448AA"/>
    <w:rsid w:val="005464C6"/>
    <w:rsid w:val="00550DB4"/>
    <w:rsid w:val="005516D2"/>
    <w:rsid w:val="00553C30"/>
    <w:rsid w:val="00554356"/>
    <w:rsid w:val="0056070B"/>
    <w:rsid w:val="00561278"/>
    <w:rsid w:val="00562B8D"/>
    <w:rsid w:val="00562CE8"/>
    <w:rsid w:val="005637BA"/>
    <w:rsid w:val="00567A81"/>
    <w:rsid w:val="0057212F"/>
    <w:rsid w:val="00572BF0"/>
    <w:rsid w:val="005731DF"/>
    <w:rsid w:val="0057325B"/>
    <w:rsid w:val="005735EA"/>
    <w:rsid w:val="00577AF4"/>
    <w:rsid w:val="0058128D"/>
    <w:rsid w:val="005827AF"/>
    <w:rsid w:val="00583EC8"/>
    <w:rsid w:val="005861FA"/>
    <w:rsid w:val="00594761"/>
    <w:rsid w:val="005951F7"/>
    <w:rsid w:val="00595790"/>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F423A"/>
    <w:rsid w:val="005F5BD1"/>
    <w:rsid w:val="005F7D91"/>
    <w:rsid w:val="00600010"/>
    <w:rsid w:val="00601EBE"/>
    <w:rsid w:val="00605F57"/>
    <w:rsid w:val="006106A6"/>
    <w:rsid w:val="00612A84"/>
    <w:rsid w:val="006136F6"/>
    <w:rsid w:val="00617BFC"/>
    <w:rsid w:val="006203FA"/>
    <w:rsid w:val="00620BE4"/>
    <w:rsid w:val="006213A8"/>
    <w:rsid w:val="00621836"/>
    <w:rsid w:val="006220FE"/>
    <w:rsid w:val="00622DA6"/>
    <w:rsid w:val="006269F2"/>
    <w:rsid w:val="00633878"/>
    <w:rsid w:val="006344B7"/>
    <w:rsid w:val="006354FB"/>
    <w:rsid w:val="0064204B"/>
    <w:rsid w:val="00645D06"/>
    <w:rsid w:val="00647F7D"/>
    <w:rsid w:val="006542B4"/>
    <w:rsid w:val="00657E89"/>
    <w:rsid w:val="00661752"/>
    <w:rsid w:val="00662735"/>
    <w:rsid w:val="00662BD4"/>
    <w:rsid w:val="00663967"/>
    <w:rsid w:val="0066621F"/>
    <w:rsid w:val="00666F69"/>
    <w:rsid w:val="00670968"/>
    <w:rsid w:val="00681C7E"/>
    <w:rsid w:val="00681D29"/>
    <w:rsid w:val="006824C4"/>
    <w:rsid w:val="00682D51"/>
    <w:rsid w:val="006858EF"/>
    <w:rsid w:val="00687CB2"/>
    <w:rsid w:val="00691280"/>
    <w:rsid w:val="00691DE0"/>
    <w:rsid w:val="00692886"/>
    <w:rsid w:val="006931D3"/>
    <w:rsid w:val="00694B66"/>
    <w:rsid w:val="00694FCA"/>
    <w:rsid w:val="006950A0"/>
    <w:rsid w:val="006967FE"/>
    <w:rsid w:val="006A0F42"/>
    <w:rsid w:val="006A7690"/>
    <w:rsid w:val="006B1D64"/>
    <w:rsid w:val="006B1EAB"/>
    <w:rsid w:val="006B7D11"/>
    <w:rsid w:val="006C3537"/>
    <w:rsid w:val="006C3F6A"/>
    <w:rsid w:val="006C450A"/>
    <w:rsid w:val="006D06D9"/>
    <w:rsid w:val="006D20EF"/>
    <w:rsid w:val="006D42B2"/>
    <w:rsid w:val="006D48F7"/>
    <w:rsid w:val="006D4B87"/>
    <w:rsid w:val="006D77A6"/>
    <w:rsid w:val="006E2B88"/>
    <w:rsid w:val="006E497D"/>
    <w:rsid w:val="006E6BC7"/>
    <w:rsid w:val="006E6DCD"/>
    <w:rsid w:val="006F2E10"/>
    <w:rsid w:val="006F3B70"/>
    <w:rsid w:val="006F5DDF"/>
    <w:rsid w:val="00702109"/>
    <w:rsid w:val="00710BC3"/>
    <w:rsid w:val="00713588"/>
    <w:rsid w:val="00713B21"/>
    <w:rsid w:val="00715F52"/>
    <w:rsid w:val="007230CD"/>
    <w:rsid w:val="0072610D"/>
    <w:rsid w:val="007310A5"/>
    <w:rsid w:val="0073554F"/>
    <w:rsid w:val="00741B6E"/>
    <w:rsid w:val="007473D6"/>
    <w:rsid w:val="00753963"/>
    <w:rsid w:val="00754417"/>
    <w:rsid w:val="00757006"/>
    <w:rsid w:val="00762BB9"/>
    <w:rsid w:val="00765EC6"/>
    <w:rsid w:val="007700A0"/>
    <w:rsid w:val="00770394"/>
    <w:rsid w:val="00770491"/>
    <w:rsid w:val="007735A3"/>
    <w:rsid w:val="00773E7E"/>
    <w:rsid w:val="0077486B"/>
    <w:rsid w:val="00774F71"/>
    <w:rsid w:val="00775567"/>
    <w:rsid w:val="00777EB7"/>
    <w:rsid w:val="007805C6"/>
    <w:rsid w:val="00783964"/>
    <w:rsid w:val="00783E70"/>
    <w:rsid w:val="00784CA5"/>
    <w:rsid w:val="00791DFB"/>
    <w:rsid w:val="007A01F0"/>
    <w:rsid w:val="007A3130"/>
    <w:rsid w:val="007A476A"/>
    <w:rsid w:val="007A79FB"/>
    <w:rsid w:val="007B3F4B"/>
    <w:rsid w:val="007B7347"/>
    <w:rsid w:val="007B7E5A"/>
    <w:rsid w:val="007D02EB"/>
    <w:rsid w:val="007D10F3"/>
    <w:rsid w:val="007D1457"/>
    <w:rsid w:val="007D3205"/>
    <w:rsid w:val="007D5523"/>
    <w:rsid w:val="007E030A"/>
    <w:rsid w:val="007E139C"/>
    <w:rsid w:val="007E150D"/>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E3F"/>
    <w:rsid w:val="0084385F"/>
    <w:rsid w:val="008454BE"/>
    <w:rsid w:val="0085031E"/>
    <w:rsid w:val="008508F5"/>
    <w:rsid w:val="008526BB"/>
    <w:rsid w:val="00853F61"/>
    <w:rsid w:val="0085542F"/>
    <w:rsid w:val="008578C9"/>
    <w:rsid w:val="008612C3"/>
    <w:rsid w:val="00862579"/>
    <w:rsid w:val="00863467"/>
    <w:rsid w:val="00865744"/>
    <w:rsid w:val="00867E21"/>
    <w:rsid w:val="00871A46"/>
    <w:rsid w:val="00872143"/>
    <w:rsid w:val="00872857"/>
    <w:rsid w:val="00872A17"/>
    <w:rsid w:val="00875C5C"/>
    <w:rsid w:val="00877587"/>
    <w:rsid w:val="00877F17"/>
    <w:rsid w:val="00890ED3"/>
    <w:rsid w:val="008919F2"/>
    <w:rsid w:val="008930A7"/>
    <w:rsid w:val="008A0852"/>
    <w:rsid w:val="008A3D81"/>
    <w:rsid w:val="008A4204"/>
    <w:rsid w:val="008A5C87"/>
    <w:rsid w:val="008B3089"/>
    <w:rsid w:val="008B5EE7"/>
    <w:rsid w:val="008C4AB3"/>
    <w:rsid w:val="008C6F8E"/>
    <w:rsid w:val="008D2511"/>
    <w:rsid w:val="008D288F"/>
    <w:rsid w:val="008D3AE5"/>
    <w:rsid w:val="008D6942"/>
    <w:rsid w:val="008E0CA6"/>
    <w:rsid w:val="008E732D"/>
    <w:rsid w:val="008F1C58"/>
    <w:rsid w:val="008F3DD4"/>
    <w:rsid w:val="00906128"/>
    <w:rsid w:val="0090684B"/>
    <w:rsid w:val="0090722C"/>
    <w:rsid w:val="00915F85"/>
    <w:rsid w:val="00916704"/>
    <w:rsid w:val="00916B93"/>
    <w:rsid w:val="00925DF7"/>
    <w:rsid w:val="009273C9"/>
    <w:rsid w:val="00927521"/>
    <w:rsid w:val="00933FCD"/>
    <w:rsid w:val="00934E73"/>
    <w:rsid w:val="00934ECE"/>
    <w:rsid w:val="0094081E"/>
    <w:rsid w:val="00943BCD"/>
    <w:rsid w:val="00945C71"/>
    <w:rsid w:val="00946483"/>
    <w:rsid w:val="00953A46"/>
    <w:rsid w:val="00954BB7"/>
    <w:rsid w:val="00957522"/>
    <w:rsid w:val="00957669"/>
    <w:rsid w:val="00962398"/>
    <w:rsid w:val="009655C9"/>
    <w:rsid w:val="009730E5"/>
    <w:rsid w:val="00981C00"/>
    <w:rsid w:val="009850AD"/>
    <w:rsid w:val="00986598"/>
    <w:rsid w:val="00986C67"/>
    <w:rsid w:val="009908FF"/>
    <w:rsid w:val="00995505"/>
    <w:rsid w:val="00996054"/>
    <w:rsid w:val="009A0C12"/>
    <w:rsid w:val="009A21D3"/>
    <w:rsid w:val="009B0614"/>
    <w:rsid w:val="009B110C"/>
    <w:rsid w:val="009B5BE2"/>
    <w:rsid w:val="009B7E1B"/>
    <w:rsid w:val="009C21D2"/>
    <w:rsid w:val="009C3300"/>
    <w:rsid w:val="009C3852"/>
    <w:rsid w:val="009C4428"/>
    <w:rsid w:val="009C665F"/>
    <w:rsid w:val="009D071D"/>
    <w:rsid w:val="009D2303"/>
    <w:rsid w:val="009D48CD"/>
    <w:rsid w:val="009D5F6F"/>
    <w:rsid w:val="009E2006"/>
    <w:rsid w:val="009E3CE3"/>
    <w:rsid w:val="009E5C19"/>
    <w:rsid w:val="009E7DA1"/>
    <w:rsid w:val="009F0F81"/>
    <w:rsid w:val="009F2273"/>
    <w:rsid w:val="009F45F6"/>
    <w:rsid w:val="009F5B9B"/>
    <w:rsid w:val="009F5D8F"/>
    <w:rsid w:val="00A05126"/>
    <w:rsid w:val="00A13938"/>
    <w:rsid w:val="00A14077"/>
    <w:rsid w:val="00A221FC"/>
    <w:rsid w:val="00A24DB5"/>
    <w:rsid w:val="00A25A00"/>
    <w:rsid w:val="00A312EF"/>
    <w:rsid w:val="00A33BD5"/>
    <w:rsid w:val="00A35299"/>
    <w:rsid w:val="00A407AF"/>
    <w:rsid w:val="00A40F0D"/>
    <w:rsid w:val="00A42932"/>
    <w:rsid w:val="00A44178"/>
    <w:rsid w:val="00A444BF"/>
    <w:rsid w:val="00A475E5"/>
    <w:rsid w:val="00A54094"/>
    <w:rsid w:val="00A54D9D"/>
    <w:rsid w:val="00A63540"/>
    <w:rsid w:val="00A65101"/>
    <w:rsid w:val="00A65A6B"/>
    <w:rsid w:val="00A7110E"/>
    <w:rsid w:val="00A719DE"/>
    <w:rsid w:val="00A742A9"/>
    <w:rsid w:val="00A742C7"/>
    <w:rsid w:val="00A74FBC"/>
    <w:rsid w:val="00A75503"/>
    <w:rsid w:val="00A804C8"/>
    <w:rsid w:val="00A81018"/>
    <w:rsid w:val="00A81946"/>
    <w:rsid w:val="00A8530D"/>
    <w:rsid w:val="00A8679D"/>
    <w:rsid w:val="00A90928"/>
    <w:rsid w:val="00A91774"/>
    <w:rsid w:val="00A93017"/>
    <w:rsid w:val="00A9619E"/>
    <w:rsid w:val="00A977F6"/>
    <w:rsid w:val="00AA64C7"/>
    <w:rsid w:val="00AC09F0"/>
    <w:rsid w:val="00AC5450"/>
    <w:rsid w:val="00AC6310"/>
    <w:rsid w:val="00AC7534"/>
    <w:rsid w:val="00AD11B4"/>
    <w:rsid w:val="00AD1CCF"/>
    <w:rsid w:val="00AD4CEE"/>
    <w:rsid w:val="00AD5BEF"/>
    <w:rsid w:val="00AD69AB"/>
    <w:rsid w:val="00AE6DF6"/>
    <w:rsid w:val="00AF21FF"/>
    <w:rsid w:val="00AF3ACF"/>
    <w:rsid w:val="00AF4D42"/>
    <w:rsid w:val="00AF5492"/>
    <w:rsid w:val="00AF74AC"/>
    <w:rsid w:val="00AF7FF4"/>
    <w:rsid w:val="00B00389"/>
    <w:rsid w:val="00B01646"/>
    <w:rsid w:val="00B028B2"/>
    <w:rsid w:val="00B125CC"/>
    <w:rsid w:val="00B1264B"/>
    <w:rsid w:val="00B137B3"/>
    <w:rsid w:val="00B24A4C"/>
    <w:rsid w:val="00B30F40"/>
    <w:rsid w:val="00B33E3D"/>
    <w:rsid w:val="00B37136"/>
    <w:rsid w:val="00B403BF"/>
    <w:rsid w:val="00B41140"/>
    <w:rsid w:val="00B41324"/>
    <w:rsid w:val="00B45BC3"/>
    <w:rsid w:val="00B5019D"/>
    <w:rsid w:val="00B5363D"/>
    <w:rsid w:val="00B5421A"/>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37CC"/>
    <w:rsid w:val="00B8572B"/>
    <w:rsid w:val="00B86FD7"/>
    <w:rsid w:val="00B91D2D"/>
    <w:rsid w:val="00B93FEC"/>
    <w:rsid w:val="00B94648"/>
    <w:rsid w:val="00B951C5"/>
    <w:rsid w:val="00B95243"/>
    <w:rsid w:val="00BA2B73"/>
    <w:rsid w:val="00BA4055"/>
    <w:rsid w:val="00BA7FB6"/>
    <w:rsid w:val="00BB05E6"/>
    <w:rsid w:val="00BB1288"/>
    <w:rsid w:val="00BB3373"/>
    <w:rsid w:val="00BB3AA9"/>
    <w:rsid w:val="00BB44FA"/>
    <w:rsid w:val="00BB48F0"/>
    <w:rsid w:val="00BB614E"/>
    <w:rsid w:val="00BB6A08"/>
    <w:rsid w:val="00BB7F71"/>
    <w:rsid w:val="00BC43EB"/>
    <w:rsid w:val="00BD37EA"/>
    <w:rsid w:val="00BD7CFB"/>
    <w:rsid w:val="00BE4332"/>
    <w:rsid w:val="00BE74CA"/>
    <w:rsid w:val="00BF0203"/>
    <w:rsid w:val="00BF584D"/>
    <w:rsid w:val="00C024D0"/>
    <w:rsid w:val="00C04094"/>
    <w:rsid w:val="00C05254"/>
    <w:rsid w:val="00C06DDC"/>
    <w:rsid w:val="00C079E5"/>
    <w:rsid w:val="00C1118A"/>
    <w:rsid w:val="00C11AD2"/>
    <w:rsid w:val="00C11B93"/>
    <w:rsid w:val="00C12E6F"/>
    <w:rsid w:val="00C1330E"/>
    <w:rsid w:val="00C13673"/>
    <w:rsid w:val="00C20084"/>
    <w:rsid w:val="00C20BFE"/>
    <w:rsid w:val="00C223C6"/>
    <w:rsid w:val="00C22FF8"/>
    <w:rsid w:val="00C23A14"/>
    <w:rsid w:val="00C24B9E"/>
    <w:rsid w:val="00C27D12"/>
    <w:rsid w:val="00C31CE3"/>
    <w:rsid w:val="00C3556B"/>
    <w:rsid w:val="00C35F60"/>
    <w:rsid w:val="00C36132"/>
    <w:rsid w:val="00C45252"/>
    <w:rsid w:val="00C4598A"/>
    <w:rsid w:val="00C469EB"/>
    <w:rsid w:val="00C46D29"/>
    <w:rsid w:val="00C47D0D"/>
    <w:rsid w:val="00C5025F"/>
    <w:rsid w:val="00C53718"/>
    <w:rsid w:val="00C6237E"/>
    <w:rsid w:val="00C63F7D"/>
    <w:rsid w:val="00C71042"/>
    <w:rsid w:val="00C77264"/>
    <w:rsid w:val="00C77782"/>
    <w:rsid w:val="00C9129B"/>
    <w:rsid w:val="00C92C06"/>
    <w:rsid w:val="00C94A9D"/>
    <w:rsid w:val="00C95CBF"/>
    <w:rsid w:val="00C97504"/>
    <w:rsid w:val="00CA1E05"/>
    <w:rsid w:val="00CA5654"/>
    <w:rsid w:val="00CA66DB"/>
    <w:rsid w:val="00CA6CD4"/>
    <w:rsid w:val="00CA757C"/>
    <w:rsid w:val="00CA7981"/>
    <w:rsid w:val="00CB1914"/>
    <w:rsid w:val="00CB3858"/>
    <w:rsid w:val="00CB5BDE"/>
    <w:rsid w:val="00CC1778"/>
    <w:rsid w:val="00CC7C4F"/>
    <w:rsid w:val="00CD12A1"/>
    <w:rsid w:val="00CD3339"/>
    <w:rsid w:val="00CE31CB"/>
    <w:rsid w:val="00CE5594"/>
    <w:rsid w:val="00CE575B"/>
    <w:rsid w:val="00CE57D8"/>
    <w:rsid w:val="00CE5D0D"/>
    <w:rsid w:val="00CE7903"/>
    <w:rsid w:val="00CE7CF1"/>
    <w:rsid w:val="00CF066F"/>
    <w:rsid w:val="00CF3569"/>
    <w:rsid w:val="00CF3DE8"/>
    <w:rsid w:val="00CF7B05"/>
    <w:rsid w:val="00D0256A"/>
    <w:rsid w:val="00D0437B"/>
    <w:rsid w:val="00D0493F"/>
    <w:rsid w:val="00D053B6"/>
    <w:rsid w:val="00D066BC"/>
    <w:rsid w:val="00D06BEA"/>
    <w:rsid w:val="00D07C4D"/>
    <w:rsid w:val="00D111A7"/>
    <w:rsid w:val="00D112D8"/>
    <w:rsid w:val="00D15166"/>
    <w:rsid w:val="00D15524"/>
    <w:rsid w:val="00D21911"/>
    <w:rsid w:val="00D2488A"/>
    <w:rsid w:val="00D2538C"/>
    <w:rsid w:val="00D26445"/>
    <w:rsid w:val="00D342D9"/>
    <w:rsid w:val="00D4381C"/>
    <w:rsid w:val="00D5189D"/>
    <w:rsid w:val="00D56F91"/>
    <w:rsid w:val="00D57BC7"/>
    <w:rsid w:val="00D639B6"/>
    <w:rsid w:val="00D7494D"/>
    <w:rsid w:val="00D74FC4"/>
    <w:rsid w:val="00D86629"/>
    <w:rsid w:val="00D8671C"/>
    <w:rsid w:val="00D90A15"/>
    <w:rsid w:val="00D91390"/>
    <w:rsid w:val="00D91CE7"/>
    <w:rsid w:val="00D950A4"/>
    <w:rsid w:val="00D96E9D"/>
    <w:rsid w:val="00DA382F"/>
    <w:rsid w:val="00DA3A1E"/>
    <w:rsid w:val="00DA57C3"/>
    <w:rsid w:val="00DB19B0"/>
    <w:rsid w:val="00DB1BB1"/>
    <w:rsid w:val="00DB2C1E"/>
    <w:rsid w:val="00DB6BB9"/>
    <w:rsid w:val="00DB774E"/>
    <w:rsid w:val="00DC1568"/>
    <w:rsid w:val="00DC198E"/>
    <w:rsid w:val="00DC240B"/>
    <w:rsid w:val="00DC36F6"/>
    <w:rsid w:val="00DC3855"/>
    <w:rsid w:val="00DD1FBF"/>
    <w:rsid w:val="00DD4E0B"/>
    <w:rsid w:val="00DD7F1B"/>
    <w:rsid w:val="00DE257D"/>
    <w:rsid w:val="00DF079C"/>
    <w:rsid w:val="00DF52F9"/>
    <w:rsid w:val="00DF54C3"/>
    <w:rsid w:val="00DF579D"/>
    <w:rsid w:val="00DF73A3"/>
    <w:rsid w:val="00E00003"/>
    <w:rsid w:val="00E01A4E"/>
    <w:rsid w:val="00E02F65"/>
    <w:rsid w:val="00E0363B"/>
    <w:rsid w:val="00E055BA"/>
    <w:rsid w:val="00E242A8"/>
    <w:rsid w:val="00E274B8"/>
    <w:rsid w:val="00E27986"/>
    <w:rsid w:val="00E27DBE"/>
    <w:rsid w:val="00E304C9"/>
    <w:rsid w:val="00E3272F"/>
    <w:rsid w:val="00E33198"/>
    <w:rsid w:val="00E33F42"/>
    <w:rsid w:val="00E35DF0"/>
    <w:rsid w:val="00E37F51"/>
    <w:rsid w:val="00E40BDA"/>
    <w:rsid w:val="00E53C4A"/>
    <w:rsid w:val="00E53C94"/>
    <w:rsid w:val="00E6110B"/>
    <w:rsid w:val="00E656E9"/>
    <w:rsid w:val="00E709A9"/>
    <w:rsid w:val="00E7102E"/>
    <w:rsid w:val="00E72707"/>
    <w:rsid w:val="00E72FEF"/>
    <w:rsid w:val="00E74034"/>
    <w:rsid w:val="00E747C4"/>
    <w:rsid w:val="00E753D2"/>
    <w:rsid w:val="00E76AA6"/>
    <w:rsid w:val="00E8682E"/>
    <w:rsid w:val="00E907AA"/>
    <w:rsid w:val="00E967C9"/>
    <w:rsid w:val="00E97394"/>
    <w:rsid w:val="00EA63CD"/>
    <w:rsid w:val="00EA7446"/>
    <w:rsid w:val="00EB1685"/>
    <w:rsid w:val="00EB3BEB"/>
    <w:rsid w:val="00EB3C9C"/>
    <w:rsid w:val="00EB6F0C"/>
    <w:rsid w:val="00EC1E2C"/>
    <w:rsid w:val="00EC6D02"/>
    <w:rsid w:val="00EC7411"/>
    <w:rsid w:val="00ED1066"/>
    <w:rsid w:val="00ED12C4"/>
    <w:rsid w:val="00ED2E50"/>
    <w:rsid w:val="00ED520E"/>
    <w:rsid w:val="00ED7E15"/>
    <w:rsid w:val="00EE11FA"/>
    <w:rsid w:val="00EE215B"/>
    <w:rsid w:val="00EE6208"/>
    <w:rsid w:val="00EE6A00"/>
    <w:rsid w:val="00EF4A2A"/>
    <w:rsid w:val="00EF7C84"/>
    <w:rsid w:val="00F0586E"/>
    <w:rsid w:val="00F0649E"/>
    <w:rsid w:val="00F0722E"/>
    <w:rsid w:val="00F10108"/>
    <w:rsid w:val="00F10C73"/>
    <w:rsid w:val="00F162FB"/>
    <w:rsid w:val="00F17446"/>
    <w:rsid w:val="00F2086A"/>
    <w:rsid w:val="00F20D8D"/>
    <w:rsid w:val="00F226FD"/>
    <w:rsid w:val="00F26674"/>
    <w:rsid w:val="00F333C1"/>
    <w:rsid w:val="00F4112E"/>
    <w:rsid w:val="00F43932"/>
    <w:rsid w:val="00F43935"/>
    <w:rsid w:val="00F46544"/>
    <w:rsid w:val="00F51082"/>
    <w:rsid w:val="00F5144C"/>
    <w:rsid w:val="00F53744"/>
    <w:rsid w:val="00F567E7"/>
    <w:rsid w:val="00F56B42"/>
    <w:rsid w:val="00F56C64"/>
    <w:rsid w:val="00F65A61"/>
    <w:rsid w:val="00F66ED4"/>
    <w:rsid w:val="00F6727F"/>
    <w:rsid w:val="00F70361"/>
    <w:rsid w:val="00F70759"/>
    <w:rsid w:val="00F70BDE"/>
    <w:rsid w:val="00F8341D"/>
    <w:rsid w:val="00F85EFF"/>
    <w:rsid w:val="00F874E9"/>
    <w:rsid w:val="00F93721"/>
    <w:rsid w:val="00F93C97"/>
    <w:rsid w:val="00F94357"/>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28A2"/>
    <w:rsid w:val="00FC3554"/>
    <w:rsid w:val="00FC51EF"/>
    <w:rsid w:val="00FC54BA"/>
    <w:rsid w:val="00FC6B42"/>
    <w:rsid w:val="00FD0206"/>
    <w:rsid w:val="00FD1F0A"/>
    <w:rsid w:val="00FE2F11"/>
    <w:rsid w:val="00FE3F75"/>
    <w:rsid w:val="00FE5D61"/>
    <w:rsid w:val="00FE66E8"/>
    <w:rsid w:val="00FE718F"/>
    <w:rsid w:val="00FF0F22"/>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6</Pages>
  <Words>1554</Words>
  <Characters>8518</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2024-11-27T18:36:00Z</dcterms:created>
  <dcterms:modified xsi:type="dcterms:W3CDTF">2024-11-27T18:36:00Z</dcterms:modified>
</cp:coreProperties>
</file>