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2B85E20C" w:rsidR="003E0617" w:rsidRDefault="00C31CE3" w:rsidP="003E0617">
      <w:pPr>
        <w:jc w:val="center"/>
      </w:pPr>
      <w:r>
        <w:t>September 26</w:t>
      </w:r>
      <w:r w:rsidR="003E0617">
        <w:t>, 2023</w:t>
      </w:r>
    </w:p>
    <w:p w14:paraId="39EE245C" w14:textId="77777777" w:rsidR="003E0617" w:rsidRDefault="003E0617" w:rsidP="003E0617">
      <w:pPr>
        <w:tabs>
          <w:tab w:val="num" w:pos="360"/>
        </w:tabs>
        <w:rPr>
          <w:b/>
          <w:szCs w:val="24"/>
        </w:rPr>
      </w:pPr>
    </w:p>
    <w:p w14:paraId="7FF5A08E" w14:textId="3AB8FC18" w:rsidR="003E0617" w:rsidRPr="00252E6A" w:rsidRDefault="003E0617" w:rsidP="003E0617">
      <w:pPr>
        <w:outlineLvl w:val="0"/>
        <w:rPr>
          <w:szCs w:val="24"/>
        </w:rPr>
      </w:pPr>
      <w:r w:rsidRPr="00252E6A">
        <w:rPr>
          <w:b/>
          <w:szCs w:val="24"/>
        </w:rPr>
        <w:t>TIME:</w:t>
      </w:r>
      <w:r w:rsidRPr="00252E6A">
        <w:rPr>
          <w:b/>
          <w:szCs w:val="24"/>
        </w:rPr>
        <w:tab/>
      </w:r>
      <w:r>
        <w:rPr>
          <w:szCs w:val="24"/>
        </w:rPr>
        <w:tab/>
        <w:t>9:3</w:t>
      </w:r>
      <w:r w:rsidR="00C31CE3">
        <w:rPr>
          <w:szCs w:val="24"/>
        </w:rPr>
        <w:t>2</w:t>
      </w:r>
      <w:r w:rsidRPr="00252E6A">
        <w:rPr>
          <w:szCs w:val="24"/>
        </w:rPr>
        <w:t xml:space="preserve"> </w:t>
      </w:r>
      <w:r>
        <w:rPr>
          <w:szCs w:val="24"/>
        </w:rPr>
        <w:t>a.m.</w:t>
      </w:r>
    </w:p>
    <w:p w14:paraId="0D1D7534" w14:textId="77777777" w:rsidR="003E0617" w:rsidRPr="00252E6A" w:rsidRDefault="003E0617" w:rsidP="003E0617">
      <w:pPr>
        <w:rPr>
          <w:szCs w:val="24"/>
        </w:rPr>
      </w:pPr>
    </w:p>
    <w:p w14:paraId="5482F6A5" w14:textId="0F3B0930" w:rsidR="003E0617" w:rsidRDefault="003E0617" w:rsidP="00C31CE3">
      <w:pPr>
        <w:rPr>
          <w:szCs w:val="24"/>
        </w:rPr>
      </w:pPr>
      <w:r w:rsidRPr="00252E6A">
        <w:rPr>
          <w:b/>
          <w:szCs w:val="24"/>
        </w:rPr>
        <w:t>ATTENDANCE:</w:t>
      </w:r>
      <w:r w:rsidRPr="00252E6A">
        <w:rPr>
          <w:szCs w:val="24"/>
        </w:rPr>
        <w:t xml:space="preserve">     </w:t>
      </w:r>
      <w:r w:rsidRPr="00252E6A">
        <w:rPr>
          <w:szCs w:val="24"/>
        </w:rPr>
        <w:tab/>
      </w:r>
      <w:bookmarkStart w:id="0" w:name="_Hlk132983810"/>
      <w:r>
        <w:rPr>
          <w:szCs w:val="24"/>
        </w:rPr>
        <w:t xml:space="preserve">Scune Carrington </w:t>
      </w:r>
    </w:p>
    <w:p w14:paraId="4DCD2BFF" w14:textId="2C768FC4" w:rsidR="00AE6DF6" w:rsidRDefault="00AE6DF6" w:rsidP="003E0617">
      <w:pPr>
        <w:ind w:left="1440" w:firstLine="720"/>
        <w:rPr>
          <w:szCs w:val="24"/>
        </w:rPr>
      </w:pPr>
      <w:r>
        <w:rPr>
          <w:szCs w:val="24"/>
        </w:rPr>
        <w:t>Charlene Zuffante</w:t>
      </w:r>
      <w:r w:rsidR="008930A7">
        <w:rPr>
          <w:szCs w:val="24"/>
        </w:rPr>
        <w:t xml:space="preserve"> </w:t>
      </w:r>
    </w:p>
    <w:p w14:paraId="0C414E11" w14:textId="20090FB7" w:rsidR="00B75B43" w:rsidRDefault="00B75B43" w:rsidP="003E0617">
      <w:pPr>
        <w:ind w:left="1440" w:firstLine="720"/>
        <w:rPr>
          <w:szCs w:val="24"/>
        </w:rPr>
      </w:pPr>
      <w:r>
        <w:rPr>
          <w:szCs w:val="24"/>
        </w:rPr>
        <w:t>Marie Pierre-Victor</w:t>
      </w:r>
      <w:r w:rsidR="00CE31CB">
        <w:rPr>
          <w:szCs w:val="24"/>
        </w:rPr>
        <w:t xml:space="preserve"> </w:t>
      </w:r>
      <w:r w:rsidR="00AF7FF4">
        <w:rPr>
          <w:szCs w:val="24"/>
        </w:rPr>
        <w:t>(left the meeting at 1:03 p.m.)</w:t>
      </w:r>
    </w:p>
    <w:p w14:paraId="128D5759" w14:textId="66DC3E37" w:rsidR="0066621F" w:rsidRDefault="0066621F" w:rsidP="003E0617">
      <w:pPr>
        <w:ind w:left="1440" w:firstLine="720"/>
        <w:rPr>
          <w:szCs w:val="24"/>
        </w:rPr>
      </w:pPr>
      <w:r>
        <w:rPr>
          <w:szCs w:val="24"/>
        </w:rPr>
        <w:t>Tamara Lundi</w:t>
      </w:r>
      <w:r w:rsidR="00225C7D">
        <w:rPr>
          <w:szCs w:val="24"/>
        </w:rPr>
        <w:t xml:space="preserve"> </w:t>
      </w:r>
    </w:p>
    <w:p w14:paraId="29006F74" w14:textId="08F311B7" w:rsidR="00225C7D" w:rsidRDefault="00225C7D" w:rsidP="003E0617">
      <w:pPr>
        <w:ind w:left="1440" w:firstLine="720"/>
        <w:rPr>
          <w:szCs w:val="24"/>
        </w:rPr>
      </w:pPr>
      <w:r>
        <w:rPr>
          <w:szCs w:val="24"/>
        </w:rPr>
        <w:t>Marcia Roddy</w:t>
      </w:r>
      <w:r w:rsidR="00BB3AA9">
        <w:rPr>
          <w:szCs w:val="24"/>
        </w:rPr>
        <w:t xml:space="preserve"> </w:t>
      </w:r>
    </w:p>
    <w:p w14:paraId="5ADFC41E" w14:textId="49DACE8D" w:rsidR="00C31CE3" w:rsidRDefault="00C31CE3" w:rsidP="003E0617">
      <w:pPr>
        <w:ind w:left="1440" w:firstLine="720"/>
        <w:rPr>
          <w:szCs w:val="24"/>
        </w:rPr>
      </w:pPr>
      <w:r>
        <w:rPr>
          <w:szCs w:val="24"/>
        </w:rPr>
        <w:t>Yvonne Ruiz</w:t>
      </w:r>
      <w:r w:rsidR="00BB3AA9">
        <w:rPr>
          <w:szCs w:val="24"/>
        </w:rPr>
        <w:t xml:space="preserve"> (left the meeting at 11:42 a.m., returned at 11:50 a.m.)</w:t>
      </w:r>
    </w:p>
    <w:bookmarkEnd w:id="0"/>
    <w:p w14:paraId="31807086" w14:textId="77777777" w:rsidR="003E0617" w:rsidRPr="00252E6A" w:rsidRDefault="003E0617" w:rsidP="003E0617">
      <w:pPr>
        <w:rPr>
          <w:szCs w:val="24"/>
        </w:rPr>
      </w:pPr>
    </w:p>
    <w:p w14:paraId="2769821F" w14:textId="77777777" w:rsidR="003E0617" w:rsidRDefault="003E0617" w:rsidP="003E0617">
      <w:pPr>
        <w:rPr>
          <w:szCs w:val="24"/>
        </w:rPr>
      </w:pPr>
      <w:r w:rsidRPr="00252E6A">
        <w:rPr>
          <w:b/>
          <w:szCs w:val="24"/>
        </w:rPr>
        <w:t>STAFF:</w:t>
      </w:r>
      <w:r>
        <w:rPr>
          <w:szCs w:val="24"/>
        </w:rPr>
        <w:tab/>
      </w:r>
      <w:r>
        <w:rPr>
          <w:szCs w:val="24"/>
        </w:rPr>
        <w:tab/>
        <w:t>Brian Bialas, Executive Director</w:t>
      </w:r>
    </w:p>
    <w:p w14:paraId="0F68B949" w14:textId="611AB353" w:rsidR="0066621F" w:rsidRDefault="0066621F" w:rsidP="0066621F">
      <w:pPr>
        <w:ind w:left="1440" w:firstLine="720"/>
        <w:rPr>
          <w:szCs w:val="24"/>
        </w:rPr>
      </w:pPr>
      <w:r>
        <w:rPr>
          <w:szCs w:val="24"/>
        </w:rPr>
        <w:t>Marine Jardonnet, Board Counsel</w:t>
      </w:r>
    </w:p>
    <w:p w14:paraId="264338BE" w14:textId="0BD2B2C9" w:rsidR="0066621F" w:rsidRDefault="0066621F" w:rsidP="0066621F">
      <w:pPr>
        <w:ind w:left="1440" w:firstLine="720"/>
        <w:rPr>
          <w:szCs w:val="24"/>
        </w:rPr>
      </w:pPr>
      <w:r>
        <w:rPr>
          <w:szCs w:val="24"/>
        </w:rPr>
        <w:t>Lauren McShane, Investigator Supervisor</w:t>
      </w:r>
    </w:p>
    <w:p w14:paraId="2E00F750" w14:textId="77777777" w:rsidR="00C31CE3" w:rsidRDefault="00C31CE3" w:rsidP="003E0617">
      <w:pPr>
        <w:rPr>
          <w:szCs w:val="24"/>
        </w:rPr>
      </w:pPr>
    </w:p>
    <w:p w14:paraId="0757636F" w14:textId="457ED6BD" w:rsidR="003E0617" w:rsidRDefault="003E0617" w:rsidP="003E0617">
      <w:pPr>
        <w:rPr>
          <w:b/>
          <w:szCs w:val="24"/>
          <w:u w:val="single"/>
        </w:rPr>
      </w:pPr>
      <w:r>
        <w:rPr>
          <w:szCs w:val="24"/>
        </w:rPr>
        <w:t>All board members and staff appeared by videoconference.</w:t>
      </w:r>
    </w:p>
    <w:p w14:paraId="3E8E5498" w14:textId="77777777" w:rsidR="003E0617" w:rsidRDefault="003E0617" w:rsidP="003E0617">
      <w:pPr>
        <w:jc w:val="both"/>
        <w:rPr>
          <w:szCs w:val="24"/>
        </w:rPr>
      </w:pPr>
    </w:p>
    <w:p w14:paraId="755018B1" w14:textId="352D8935" w:rsidR="003E0617" w:rsidRDefault="003E0617" w:rsidP="003E0617">
      <w:pPr>
        <w:tabs>
          <w:tab w:val="left" w:pos="6150"/>
        </w:tabs>
        <w:jc w:val="both"/>
        <w:rPr>
          <w:szCs w:val="24"/>
        </w:rPr>
      </w:pPr>
      <w:r w:rsidRPr="00EE7B57">
        <w:rPr>
          <w:szCs w:val="24"/>
        </w:rPr>
        <w:t>The meet</w:t>
      </w:r>
      <w:r>
        <w:rPr>
          <w:szCs w:val="24"/>
        </w:rPr>
        <w:t>ing was called to order at 9:3</w:t>
      </w:r>
      <w:r w:rsidR="006203FA">
        <w:rPr>
          <w:szCs w:val="24"/>
        </w:rPr>
        <w:t>2</w:t>
      </w:r>
      <w:r w:rsidRPr="00EE7B57">
        <w:rPr>
          <w:szCs w:val="24"/>
        </w:rPr>
        <w:t xml:space="preserve"> a.m. </w:t>
      </w:r>
      <w:r>
        <w:rPr>
          <w:szCs w:val="24"/>
        </w:rPr>
        <w:tab/>
      </w:r>
    </w:p>
    <w:p w14:paraId="1039BD66" w14:textId="77777777" w:rsidR="00295D79" w:rsidRDefault="00295D79"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r w:rsidRPr="00295D79">
        <w:rPr>
          <w:rFonts w:ascii="Times New Roman" w:hAnsi="Times New Roman"/>
          <w:b/>
          <w:sz w:val="24"/>
          <w:szCs w:val="24"/>
          <w:u w:val="single"/>
        </w:rPr>
        <w:t xml:space="preserve">Board Business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1CD6B2C2"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Mr. Bialas called the roll of board members.</w:t>
      </w:r>
      <w:r w:rsidR="00B75B43">
        <w:rPr>
          <w:rFonts w:eastAsia="Calibri"/>
          <w:bCs/>
          <w:szCs w:val="24"/>
        </w:rPr>
        <w:t xml:space="preserve">  </w:t>
      </w:r>
      <w:r w:rsidR="007E030A" w:rsidRPr="007E030A">
        <w:rPr>
          <w:rFonts w:eastAsia="Calibri"/>
          <w:bCs/>
          <w:szCs w:val="24"/>
        </w:rPr>
        <w:t>Scune Carrington</w:t>
      </w:r>
      <w:r w:rsidR="007E030A">
        <w:rPr>
          <w:rFonts w:eastAsia="Calibri"/>
          <w:bCs/>
          <w:szCs w:val="24"/>
        </w:rPr>
        <w:t xml:space="preserve">, </w:t>
      </w:r>
      <w:r w:rsidR="007E030A" w:rsidRPr="007E030A">
        <w:rPr>
          <w:rFonts w:eastAsia="Calibri"/>
          <w:bCs/>
          <w:szCs w:val="24"/>
        </w:rPr>
        <w:t>Charlene Zuffante</w:t>
      </w:r>
      <w:r w:rsidR="007E030A">
        <w:rPr>
          <w:rFonts w:eastAsia="Calibri"/>
          <w:bCs/>
          <w:szCs w:val="24"/>
        </w:rPr>
        <w:t xml:space="preserve">, </w:t>
      </w:r>
      <w:r w:rsidR="007E030A" w:rsidRPr="007E030A">
        <w:rPr>
          <w:rFonts w:eastAsia="Calibri"/>
          <w:bCs/>
          <w:szCs w:val="24"/>
        </w:rPr>
        <w:t>Marie Pierre-Victor</w:t>
      </w:r>
      <w:r w:rsidR="007E030A">
        <w:rPr>
          <w:rFonts w:eastAsia="Calibri"/>
          <w:bCs/>
          <w:szCs w:val="24"/>
        </w:rPr>
        <w:t xml:space="preserve">, </w:t>
      </w:r>
      <w:r w:rsidR="006203FA">
        <w:rPr>
          <w:rFonts w:eastAsia="Calibri"/>
          <w:bCs/>
          <w:szCs w:val="24"/>
        </w:rPr>
        <w:t>Tamara Lundi</w:t>
      </w:r>
      <w:r w:rsidR="0066621F">
        <w:rPr>
          <w:rFonts w:eastAsia="Calibri"/>
          <w:bCs/>
          <w:szCs w:val="24"/>
        </w:rPr>
        <w:t xml:space="preserve">, </w:t>
      </w:r>
      <w:r w:rsidR="005D2ACC">
        <w:rPr>
          <w:rFonts w:eastAsia="Calibri"/>
          <w:bCs/>
          <w:szCs w:val="24"/>
        </w:rPr>
        <w:t>Marcia Roddy</w:t>
      </w:r>
      <w:r w:rsidR="006203FA">
        <w:rPr>
          <w:rFonts w:eastAsia="Calibri"/>
          <w:bCs/>
          <w:szCs w:val="24"/>
        </w:rPr>
        <w:t>, and Yvonne Ruiz</w:t>
      </w:r>
      <w:r w:rsidR="007E030A" w:rsidRPr="007E030A">
        <w:rPr>
          <w:rFonts w:eastAsia="Calibri"/>
          <w:bCs/>
          <w:szCs w:val="24"/>
        </w:rPr>
        <w:t xml:space="preserve"> </w:t>
      </w:r>
      <w:r w:rsidRPr="007E030A">
        <w:rPr>
          <w:szCs w:val="24"/>
        </w:rPr>
        <w:t xml:space="preserve">all present by videoconference.  </w:t>
      </w:r>
    </w:p>
    <w:p w14:paraId="180A7889" w14:textId="77777777" w:rsidR="00295D79" w:rsidRPr="00295D79" w:rsidRDefault="00295D79" w:rsidP="00295D79">
      <w:pPr>
        <w:pStyle w:val="ListParagraph"/>
        <w:rPr>
          <w:rFonts w:eastAsia="Calibri"/>
          <w:bCs/>
          <w:szCs w:val="24"/>
        </w:rPr>
      </w:pPr>
    </w:p>
    <w:p w14:paraId="5EB54B05" w14:textId="63E9437E" w:rsidR="00190C77" w:rsidRDefault="00295D79" w:rsidP="00190C77">
      <w:pPr>
        <w:numPr>
          <w:ilvl w:val="0"/>
          <w:numId w:val="4"/>
        </w:numPr>
        <w:rPr>
          <w:rFonts w:eastAsia="Calibri"/>
          <w:szCs w:val="24"/>
        </w:rPr>
      </w:pPr>
      <w:r w:rsidRPr="00190C77">
        <w:rPr>
          <w:b/>
          <w:bCs/>
          <w:szCs w:val="24"/>
        </w:rPr>
        <w:t xml:space="preserve">Public Meeting Minutes of </w:t>
      </w:r>
      <w:r w:rsidR="0083779D">
        <w:rPr>
          <w:b/>
          <w:bCs/>
          <w:szCs w:val="24"/>
        </w:rPr>
        <w:t>August 22</w:t>
      </w:r>
      <w:r w:rsidRPr="00190C77">
        <w:rPr>
          <w:b/>
          <w:bCs/>
          <w:szCs w:val="24"/>
        </w:rPr>
        <w:t>, 2023:</w:t>
      </w:r>
      <w:r>
        <w:rPr>
          <w:szCs w:val="24"/>
        </w:rPr>
        <w:t xml:space="preserve"> </w:t>
      </w:r>
      <w:bookmarkStart w:id="1" w:name="_Hlk138426465"/>
      <w:r w:rsidR="00190C77" w:rsidRPr="000C3037">
        <w:rPr>
          <w:rFonts w:eastAsia="Calibri"/>
          <w:szCs w:val="24"/>
        </w:rPr>
        <w:t xml:space="preserve">After a brief discussion, a motion was made by </w:t>
      </w:r>
      <w:r w:rsidR="00190C77">
        <w:rPr>
          <w:rFonts w:eastAsia="Calibri"/>
          <w:szCs w:val="24"/>
        </w:rPr>
        <w:t xml:space="preserve">Ms. </w:t>
      </w:r>
      <w:r w:rsidR="00945C71">
        <w:rPr>
          <w:rFonts w:eastAsia="Calibri"/>
          <w:szCs w:val="24"/>
        </w:rPr>
        <w:t>Lundi</w:t>
      </w:r>
      <w:r w:rsidR="00190C77">
        <w:rPr>
          <w:rFonts w:eastAsia="Calibri"/>
          <w:szCs w:val="24"/>
        </w:rPr>
        <w:t>,</w:t>
      </w:r>
      <w:r w:rsidR="00190C77" w:rsidRPr="000C3037">
        <w:rPr>
          <w:rFonts w:eastAsia="Calibri"/>
          <w:szCs w:val="24"/>
        </w:rPr>
        <w:t xml:space="preserve"> seconded by </w:t>
      </w:r>
      <w:r w:rsidR="00190C77">
        <w:rPr>
          <w:rFonts w:eastAsia="Calibri"/>
          <w:szCs w:val="24"/>
        </w:rPr>
        <w:t xml:space="preserve">Ms. </w:t>
      </w:r>
      <w:r w:rsidR="00945C71">
        <w:rPr>
          <w:rFonts w:eastAsia="Calibri"/>
          <w:szCs w:val="24"/>
        </w:rPr>
        <w:t>Carrington</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945C71">
        <w:rPr>
          <w:rFonts w:eastAsia="Calibri"/>
          <w:szCs w:val="24"/>
        </w:rPr>
        <w:t>August 22</w:t>
      </w:r>
      <w:r w:rsidR="00190C77">
        <w:rPr>
          <w:rFonts w:eastAsia="Calibri"/>
          <w:szCs w:val="24"/>
        </w:rPr>
        <w:t xml:space="preserve">, 2023.  </w:t>
      </w:r>
      <w:r w:rsidR="00190C77" w:rsidRPr="000C3037">
        <w:rPr>
          <w:rFonts w:eastAsia="Calibri"/>
          <w:szCs w:val="24"/>
        </w:rPr>
        <w:t>The motion passed unanimously</w:t>
      </w:r>
      <w:r w:rsidR="00190C77">
        <w:rPr>
          <w:rFonts w:eastAsia="Calibri"/>
          <w:szCs w:val="24"/>
        </w:rPr>
        <w:t xml:space="preserve"> by a roll call vote</w:t>
      </w:r>
      <w:r w:rsidR="00B636BF">
        <w:rPr>
          <w:rFonts w:eastAsia="Calibri"/>
          <w:szCs w:val="24"/>
        </w:rPr>
        <w:t>, with Ms. Ruiz abstaining</w:t>
      </w:r>
      <w:r w:rsidR="00F6727F">
        <w:rPr>
          <w:rFonts w:eastAsia="Calibri"/>
          <w:szCs w:val="24"/>
        </w:rPr>
        <w:t>.</w:t>
      </w:r>
    </w:p>
    <w:bookmarkEnd w:id="1"/>
    <w:p w14:paraId="3ABC386B" w14:textId="77777777" w:rsidR="00295D79" w:rsidRPr="00190C77" w:rsidRDefault="00295D79" w:rsidP="00190C77">
      <w:pPr>
        <w:pStyle w:val="NoSpacing"/>
        <w:ind w:left="720"/>
        <w:rPr>
          <w:rFonts w:ascii="Times New Roman" w:hAnsi="Times New Roman"/>
          <w:sz w:val="24"/>
          <w:szCs w:val="24"/>
        </w:rPr>
      </w:pPr>
    </w:p>
    <w:p w14:paraId="2CFDA438" w14:textId="2EF8E1BB" w:rsidR="006E6DCD" w:rsidRDefault="00295D79" w:rsidP="00255C86">
      <w:pPr>
        <w:numPr>
          <w:ilvl w:val="0"/>
          <w:numId w:val="4"/>
        </w:numPr>
        <w:rPr>
          <w:rFonts w:eastAsia="Calibri"/>
          <w:szCs w:val="24"/>
        </w:rPr>
      </w:pPr>
      <w:r w:rsidRPr="00190C77">
        <w:rPr>
          <w:b/>
          <w:bCs/>
          <w:szCs w:val="24"/>
        </w:rPr>
        <w:t xml:space="preserve">Executive Session Minutes of </w:t>
      </w:r>
      <w:r w:rsidR="0083779D">
        <w:rPr>
          <w:b/>
          <w:bCs/>
          <w:szCs w:val="24"/>
        </w:rPr>
        <w:t>August 22</w:t>
      </w:r>
      <w:r w:rsidRPr="00190C77">
        <w:rPr>
          <w:b/>
          <w:bCs/>
          <w:szCs w:val="24"/>
        </w:rPr>
        <w:t>, 2023:</w:t>
      </w:r>
      <w:r>
        <w:rPr>
          <w:szCs w:val="24"/>
        </w:rPr>
        <w:t xml:space="preserve"> </w:t>
      </w:r>
      <w:r w:rsidR="00190C77" w:rsidRPr="000C3037">
        <w:rPr>
          <w:rFonts w:eastAsia="Calibri"/>
          <w:szCs w:val="24"/>
        </w:rPr>
        <w:t xml:space="preserve">After a brief discussion, a motion was made by </w:t>
      </w:r>
      <w:r w:rsidR="00190C77">
        <w:rPr>
          <w:rFonts w:eastAsia="Calibri"/>
          <w:szCs w:val="24"/>
        </w:rPr>
        <w:t xml:space="preserve">Ms. </w:t>
      </w:r>
      <w:r w:rsidR="00D21911">
        <w:rPr>
          <w:rFonts w:eastAsia="Calibri"/>
          <w:szCs w:val="24"/>
        </w:rPr>
        <w:t>Zuffante</w:t>
      </w:r>
      <w:r w:rsidR="00190C77">
        <w:rPr>
          <w:rFonts w:eastAsia="Calibri"/>
          <w:szCs w:val="24"/>
        </w:rPr>
        <w:t>,</w:t>
      </w:r>
      <w:r w:rsidR="00190C77" w:rsidRPr="000C3037">
        <w:rPr>
          <w:rFonts w:eastAsia="Calibri"/>
          <w:szCs w:val="24"/>
        </w:rPr>
        <w:t xml:space="preserve"> seconded by </w:t>
      </w:r>
      <w:r w:rsidR="00190C77">
        <w:rPr>
          <w:rFonts w:eastAsia="Calibri"/>
          <w:szCs w:val="24"/>
        </w:rPr>
        <w:t xml:space="preserve">Ms. </w:t>
      </w:r>
      <w:r w:rsidR="00D21911">
        <w:rPr>
          <w:rFonts w:eastAsia="Calibri"/>
          <w:szCs w:val="24"/>
        </w:rPr>
        <w:t>Pierre-Victor</w:t>
      </w:r>
      <w:r w:rsidR="00190C77" w:rsidRPr="000C3037">
        <w:rPr>
          <w:rFonts w:eastAsia="Calibri"/>
          <w:szCs w:val="24"/>
        </w:rPr>
        <w:t xml:space="preserve">, to approve </w:t>
      </w:r>
      <w:r w:rsidR="00190C77">
        <w:rPr>
          <w:rFonts w:eastAsia="Calibri"/>
          <w:szCs w:val="24"/>
        </w:rPr>
        <w:t>the Executive Session</w:t>
      </w:r>
      <w:r w:rsidR="00190C77" w:rsidRPr="000C3037">
        <w:rPr>
          <w:rFonts w:eastAsia="Calibri"/>
          <w:szCs w:val="24"/>
        </w:rPr>
        <w:t xml:space="preserve"> Minutes of</w:t>
      </w:r>
      <w:r w:rsidR="00190C77">
        <w:rPr>
          <w:rFonts w:eastAsia="Calibri"/>
          <w:szCs w:val="24"/>
        </w:rPr>
        <w:t xml:space="preserve"> </w:t>
      </w:r>
      <w:r w:rsidR="00945C71">
        <w:rPr>
          <w:rFonts w:eastAsia="Calibri"/>
          <w:szCs w:val="24"/>
        </w:rPr>
        <w:t>August 22</w:t>
      </w:r>
      <w:r w:rsidR="00190C77">
        <w:rPr>
          <w:rFonts w:eastAsia="Calibri"/>
          <w:szCs w:val="24"/>
        </w:rPr>
        <w:t xml:space="preserve">, 2023.  </w:t>
      </w:r>
      <w:r w:rsidR="00190C77" w:rsidRPr="000C3037">
        <w:rPr>
          <w:rFonts w:eastAsia="Calibri"/>
          <w:szCs w:val="24"/>
        </w:rPr>
        <w:t>The motion passed unanimously</w:t>
      </w:r>
      <w:r w:rsidR="00190C77">
        <w:rPr>
          <w:rFonts w:eastAsia="Calibri"/>
          <w:szCs w:val="24"/>
        </w:rPr>
        <w:t xml:space="preserve"> by a roll call vote</w:t>
      </w:r>
      <w:r w:rsidR="00B636BF">
        <w:rPr>
          <w:rFonts w:eastAsia="Calibri"/>
          <w:szCs w:val="24"/>
        </w:rPr>
        <w:t>, with Ms. Ruiz abstaining</w:t>
      </w:r>
      <w:r w:rsidR="00F6727F">
        <w:rPr>
          <w:rFonts w:eastAsia="Calibri"/>
          <w:szCs w:val="24"/>
        </w:rPr>
        <w:t xml:space="preserve">.  </w:t>
      </w:r>
    </w:p>
    <w:p w14:paraId="293B58AF" w14:textId="77777777" w:rsidR="00945C71" w:rsidRDefault="00945C71" w:rsidP="00945C71">
      <w:pPr>
        <w:pStyle w:val="ListParagraph"/>
        <w:rPr>
          <w:rFonts w:eastAsia="Calibri"/>
          <w:szCs w:val="24"/>
        </w:rPr>
      </w:pPr>
    </w:p>
    <w:p w14:paraId="64C60677" w14:textId="5854E0E4" w:rsidR="00945C71" w:rsidRDefault="00945C71" w:rsidP="00945C71">
      <w:pPr>
        <w:pStyle w:val="ListParagraph"/>
        <w:numPr>
          <w:ilvl w:val="0"/>
          <w:numId w:val="4"/>
        </w:numPr>
        <w:rPr>
          <w:rFonts w:eastAsia="Calibri"/>
          <w:bCs/>
          <w:szCs w:val="24"/>
        </w:rPr>
      </w:pPr>
      <w:r w:rsidRPr="00B34B64">
        <w:rPr>
          <w:rFonts w:eastAsia="Calibri"/>
          <w:b/>
          <w:szCs w:val="24"/>
        </w:rPr>
        <w:lastRenderedPageBreak/>
        <w:t xml:space="preserve">Board Meeting Dates for 2024: </w:t>
      </w:r>
      <w:r w:rsidRPr="00B34B64">
        <w:rPr>
          <w:rFonts w:eastAsia="Calibri"/>
          <w:bCs/>
          <w:szCs w:val="24"/>
        </w:rPr>
        <w:t xml:space="preserve">The Board considered proposed Board meeting dates for 2024.  After a brief discussion, a motion was made by </w:t>
      </w:r>
      <w:r>
        <w:rPr>
          <w:rFonts w:eastAsia="Calibri"/>
          <w:bCs/>
          <w:szCs w:val="24"/>
        </w:rPr>
        <w:t>Ms. Lundi</w:t>
      </w:r>
      <w:r w:rsidRPr="00B34B64">
        <w:rPr>
          <w:rFonts w:eastAsia="Calibri"/>
          <w:bCs/>
          <w:szCs w:val="24"/>
        </w:rPr>
        <w:t xml:space="preserve">, seconded by </w:t>
      </w:r>
      <w:r>
        <w:rPr>
          <w:rFonts w:eastAsia="Calibri"/>
          <w:bCs/>
          <w:szCs w:val="24"/>
        </w:rPr>
        <w:t>Ms. Pierre-Victor</w:t>
      </w:r>
      <w:r w:rsidRPr="00B34B64">
        <w:rPr>
          <w:rFonts w:eastAsia="Calibri"/>
          <w:bCs/>
          <w:szCs w:val="24"/>
        </w:rPr>
        <w:t>, to approve the proposed meeting dates for 2024.  The motion passed unanimously by a roll call vote.</w:t>
      </w:r>
    </w:p>
    <w:p w14:paraId="4B447706" w14:textId="0964CBD6" w:rsidR="00945C71" w:rsidRDefault="00945C71" w:rsidP="00945C71">
      <w:pPr>
        <w:rPr>
          <w:rFonts w:eastAsia="Calibri"/>
          <w:bCs/>
          <w:szCs w:val="24"/>
        </w:rPr>
      </w:pPr>
    </w:p>
    <w:p w14:paraId="4F36B542" w14:textId="425E24F9" w:rsidR="00DA3A1E" w:rsidRPr="00DA3A1E" w:rsidRDefault="00DA3A1E" w:rsidP="00DA3A1E">
      <w:pPr>
        <w:pStyle w:val="NoSpacing"/>
        <w:rPr>
          <w:rFonts w:ascii="Times New Roman" w:hAnsi="Times New Roman"/>
          <w:b/>
          <w:sz w:val="24"/>
          <w:szCs w:val="24"/>
          <w:u w:val="single"/>
        </w:rPr>
      </w:pPr>
      <w:r w:rsidRPr="00DA3A1E">
        <w:rPr>
          <w:rFonts w:ascii="Times New Roman" w:hAnsi="Times New Roman"/>
          <w:b/>
          <w:sz w:val="24"/>
          <w:szCs w:val="24"/>
          <w:u w:val="single"/>
        </w:rPr>
        <w:t>Application Review Interview – Reference</w:t>
      </w:r>
    </w:p>
    <w:p w14:paraId="30BD2B1E" w14:textId="77777777" w:rsidR="00DA3A1E" w:rsidRDefault="00DA3A1E" w:rsidP="00DA3A1E">
      <w:pPr>
        <w:pStyle w:val="NoSpacing"/>
        <w:rPr>
          <w:rFonts w:ascii="Times New Roman" w:hAnsi="Times New Roman"/>
          <w:b/>
          <w:sz w:val="24"/>
          <w:szCs w:val="24"/>
        </w:rPr>
      </w:pPr>
    </w:p>
    <w:p w14:paraId="22B6C7DF" w14:textId="33B3A052" w:rsidR="00DA3A1E" w:rsidRPr="00DA3A1E" w:rsidRDefault="00DA3A1E" w:rsidP="00DA3A1E">
      <w:pPr>
        <w:pStyle w:val="NoSpacing"/>
        <w:numPr>
          <w:ilvl w:val="0"/>
          <w:numId w:val="1"/>
        </w:numPr>
        <w:rPr>
          <w:rFonts w:ascii="Times New Roman" w:hAnsi="Times New Roman"/>
          <w:b/>
          <w:sz w:val="24"/>
          <w:szCs w:val="24"/>
        </w:rPr>
      </w:pPr>
      <w:r w:rsidRPr="00DA3A1E">
        <w:rPr>
          <w:rFonts w:ascii="Times New Roman" w:hAnsi="Times New Roman"/>
          <w:b/>
          <w:sz w:val="24"/>
          <w:szCs w:val="24"/>
        </w:rPr>
        <w:t>Michele Sessa, Applicant for LCSW</w:t>
      </w:r>
    </w:p>
    <w:p w14:paraId="0D1A2E80" w14:textId="77777777" w:rsidR="00DA3A1E" w:rsidRDefault="00DA3A1E" w:rsidP="00DA3A1E">
      <w:pPr>
        <w:pStyle w:val="NoSpacing"/>
        <w:ind w:left="720"/>
        <w:rPr>
          <w:rFonts w:ascii="Times New Roman" w:hAnsi="Times New Roman"/>
          <w:bCs/>
          <w:sz w:val="24"/>
          <w:szCs w:val="24"/>
        </w:rPr>
      </w:pPr>
    </w:p>
    <w:p w14:paraId="591E7360" w14:textId="7083B7BB" w:rsidR="00DA3A1E" w:rsidRDefault="00DA3A1E" w:rsidP="00DA3A1E">
      <w:pPr>
        <w:pStyle w:val="NoSpacing"/>
        <w:numPr>
          <w:ilvl w:val="1"/>
          <w:numId w:val="1"/>
        </w:numPr>
        <w:rPr>
          <w:rFonts w:ascii="Times New Roman" w:hAnsi="Times New Roman"/>
          <w:bCs/>
          <w:sz w:val="24"/>
          <w:szCs w:val="24"/>
        </w:rPr>
      </w:pPr>
      <w:r w:rsidRPr="006B1D64">
        <w:rPr>
          <w:rFonts w:ascii="Times New Roman" w:hAnsi="Times New Roman"/>
          <w:b/>
          <w:sz w:val="24"/>
          <w:szCs w:val="24"/>
        </w:rPr>
        <w:t>Interview of Supervisor Wendy Rosenblum:</w:t>
      </w:r>
      <w:r>
        <w:rPr>
          <w:rFonts w:ascii="Times New Roman" w:hAnsi="Times New Roman"/>
          <w:bCs/>
          <w:sz w:val="24"/>
          <w:szCs w:val="24"/>
        </w:rPr>
        <w:t xml:space="preserve"> </w:t>
      </w:r>
      <w:r w:rsidR="006B1D64">
        <w:rPr>
          <w:rFonts w:ascii="Times New Roman" w:hAnsi="Times New Roman"/>
          <w:bCs/>
          <w:sz w:val="24"/>
          <w:szCs w:val="24"/>
        </w:rPr>
        <w:t>Ms. Rosenblum appeared to discuss her reference for Ms. Sessa.  Ms. Rosenblum, a Licensed Marriage and Family Therapist, stated that she supervised Ms. Sessa from September 2021 through November or December of 2022 or January of 2023.  Ms. Sessa’s attendance at her position was problematic even though she was working part-time, and she had many excuses for her absences, including that she was sick, her car was not working, she had to attend a wedding, she had to work on a paper, she was exposed to someone with COVID-19, her alarm did not go off, she had bad sushi, she was having trouble breathing, she had to support her mother, and her grandmother died.  Ms. Rosenblum noted that at one point it was apparent that Ms. Sessa would not obtain the experience hours she needed without being more flexible with when she was able to work.  In addition, Ms. Sessa was missing paperwork, and she “cut and pasted” notes.  Ms. Rosenblum also was concerned about Ms. Sessa’s focus on one client whom she sought out even after being taken of</w:t>
      </w:r>
      <w:r w:rsidR="007700A0">
        <w:rPr>
          <w:rFonts w:ascii="Times New Roman" w:hAnsi="Times New Roman"/>
          <w:bCs/>
          <w:sz w:val="24"/>
          <w:szCs w:val="24"/>
        </w:rPr>
        <w:t>f of</w:t>
      </w:r>
      <w:r w:rsidR="006B1D64">
        <w:rPr>
          <w:rFonts w:ascii="Times New Roman" w:hAnsi="Times New Roman"/>
          <w:bCs/>
          <w:sz w:val="24"/>
          <w:szCs w:val="24"/>
        </w:rPr>
        <w:t xml:space="preserve"> the client’s treatment team.  Ms. Rosenblum explained that Ms. Sessa likely had no malicious intent but simply was a new clinician who needed to learn more about boundaries.</w:t>
      </w:r>
    </w:p>
    <w:p w14:paraId="4A09F6E0" w14:textId="7B50D43A" w:rsidR="00863467" w:rsidRDefault="00863467" w:rsidP="00863467">
      <w:pPr>
        <w:pStyle w:val="NoSpacing"/>
        <w:rPr>
          <w:rFonts w:ascii="Times New Roman" w:hAnsi="Times New Roman"/>
          <w:bCs/>
          <w:sz w:val="24"/>
          <w:szCs w:val="24"/>
        </w:rPr>
      </w:pPr>
    </w:p>
    <w:p w14:paraId="66EAA1A4" w14:textId="2BE40F97" w:rsidR="00863467" w:rsidRDefault="00863467" w:rsidP="00863467">
      <w:pPr>
        <w:pStyle w:val="NoSpacing"/>
        <w:ind w:left="1440"/>
        <w:rPr>
          <w:rFonts w:ascii="Times New Roman" w:hAnsi="Times New Roman"/>
          <w:bCs/>
          <w:sz w:val="24"/>
          <w:szCs w:val="24"/>
        </w:rPr>
      </w:pPr>
      <w:r>
        <w:rPr>
          <w:rFonts w:ascii="Times New Roman" w:hAnsi="Times New Roman"/>
          <w:bCs/>
          <w:sz w:val="24"/>
          <w:szCs w:val="24"/>
        </w:rPr>
        <w:t>After a brief discussion, the Board directed Mr. Bialas to invite Ms. Sessa to a meeting for an interview.</w:t>
      </w:r>
    </w:p>
    <w:p w14:paraId="21E354DD" w14:textId="77777777" w:rsidR="00945C71" w:rsidRPr="00255C86" w:rsidRDefault="00945C71" w:rsidP="00DA3A1E">
      <w:pPr>
        <w:rPr>
          <w:rFonts w:eastAsia="Calibri"/>
          <w:szCs w:val="24"/>
        </w:rPr>
      </w:pPr>
    </w:p>
    <w:p w14:paraId="72A49300" w14:textId="0E73387A" w:rsidR="00863467" w:rsidRPr="00863467" w:rsidRDefault="00863467" w:rsidP="00863467">
      <w:pPr>
        <w:pStyle w:val="NoSpacing"/>
        <w:rPr>
          <w:rFonts w:ascii="Times New Roman" w:hAnsi="Times New Roman"/>
          <w:b/>
          <w:sz w:val="24"/>
          <w:szCs w:val="24"/>
          <w:u w:val="single"/>
        </w:rPr>
      </w:pPr>
      <w:r w:rsidRPr="00863467">
        <w:rPr>
          <w:rFonts w:ascii="Times New Roman" w:hAnsi="Times New Roman"/>
          <w:b/>
          <w:sz w:val="24"/>
          <w:szCs w:val="24"/>
          <w:u w:val="single"/>
        </w:rPr>
        <w:t>Application Reviews – Reference</w:t>
      </w:r>
    </w:p>
    <w:p w14:paraId="082ABA5C" w14:textId="754A482E" w:rsidR="00791DFB" w:rsidRDefault="00791DFB" w:rsidP="00C35F60">
      <w:pPr>
        <w:rPr>
          <w:rFonts w:eastAsia="Calibri"/>
          <w:b/>
          <w:bCs/>
          <w:szCs w:val="24"/>
          <w:u w:val="single"/>
        </w:rPr>
      </w:pPr>
    </w:p>
    <w:p w14:paraId="59DFBE16" w14:textId="3F6F6738" w:rsidR="00863467" w:rsidRDefault="00863467" w:rsidP="00863467">
      <w:pPr>
        <w:pStyle w:val="NoSpacing"/>
        <w:numPr>
          <w:ilvl w:val="0"/>
          <w:numId w:val="1"/>
        </w:numPr>
        <w:rPr>
          <w:rFonts w:ascii="Times New Roman" w:hAnsi="Times New Roman"/>
          <w:bCs/>
          <w:sz w:val="24"/>
          <w:szCs w:val="24"/>
        </w:rPr>
      </w:pPr>
      <w:r w:rsidRPr="00863467">
        <w:rPr>
          <w:rFonts w:ascii="Times New Roman" w:hAnsi="Times New Roman"/>
          <w:b/>
          <w:sz w:val="24"/>
          <w:szCs w:val="24"/>
        </w:rPr>
        <w:t>Eu Choi,</w:t>
      </w:r>
      <w:r w:rsidRPr="00E8682E">
        <w:rPr>
          <w:rFonts w:ascii="Times New Roman" w:hAnsi="Times New Roman"/>
          <w:b/>
          <w:sz w:val="24"/>
          <w:szCs w:val="24"/>
        </w:rPr>
        <w:t xml:space="preserve"> Applicant for LCSW:</w:t>
      </w:r>
      <w:r>
        <w:rPr>
          <w:rFonts w:ascii="Times New Roman" w:hAnsi="Times New Roman"/>
          <w:bCs/>
          <w:sz w:val="24"/>
          <w:szCs w:val="24"/>
        </w:rPr>
        <w:t xml:space="preserve"> The Board reviewed Mr. Choi’s application, including a reference.  After a brief discussion, a motion was made by Ms. Carrington, seconded by Ms. Lundi, to allow Mr. Choi to continue with the licensing process.  The motion passed unanimously by a roll call vote.</w:t>
      </w:r>
    </w:p>
    <w:p w14:paraId="2FD7B207" w14:textId="77777777" w:rsidR="00863467" w:rsidRDefault="00863467" w:rsidP="00863467">
      <w:pPr>
        <w:pStyle w:val="NoSpacing"/>
        <w:ind w:left="720"/>
        <w:rPr>
          <w:rFonts w:ascii="Times New Roman" w:hAnsi="Times New Roman"/>
          <w:bCs/>
          <w:sz w:val="24"/>
          <w:szCs w:val="24"/>
        </w:rPr>
      </w:pPr>
    </w:p>
    <w:p w14:paraId="3ADA674A" w14:textId="541AA4AC" w:rsidR="00863467" w:rsidRDefault="00863467" w:rsidP="00863467">
      <w:pPr>
        <w:pStyle w:val="NoSpacing"/>
        <w:numPr>
          <w:ilvl w:val="0"/>
          <w:numId w:val="1"/>
        </w:numPr>
        <w:rPr>
          <w:rFonts w:ascii="Times New Roman" w:hAnsi="Times New Roman"/>
          <w:bCs/>
          <w:sz w:val="24"/>
          <w:szCs w:val="24"/>
        </w:rPr>
      </w:pPr>
      <w:r w:rsidRPr="00863467">
        <w:rPr>
          <w:rFonts w:ascii="Times New Roman" w:hAnsi="Times New Roman"/>
          <w:b/>
          <w:sz w:val="24"/>
          <w:szCs w:val="24"/>
        </w:rPr>
        <w:t>Jennifer Ullrich, Applicant for LICSW:</w:t>
      </w:r>
      <w:r>
        <w:rPr>
          <w:rFonts w:ascii="Times New Roman" w:hAnsi="Times New Roman"/>
          <w:bCs/>
          <w:sz w:val="24"/>
          <w:szCs w:val="24"/>
        </w:rPr>
        <w:t xml:space="preserve"> The Board reviewed Ms. Ullrich’s application, including a reference letter.  After a brief discussion, the Board directed Mr. Bialas to request a response to the reference letter from Ms. Ullrich.  </w:t>
      </w:r>
    </w:p>
    <w:p w14:paraId="54041EE5" w14:textId="22093340" w:rsidR="00863467" w:rsidRDefault="00863467" w:rsidP="00863467">
      <w:pPr>
        <w:pStyle w:val="NoSpacing"/>
        <w:ind w:left="720"/>
        <w:rPr>
          <w:rFonts w:ascii="Times New Roman" w:hAnsi="Times New Roman"/>
          <w:bCs/>
          <w:sz w:val="24"/>
          <w:szCs w:val="24"/>
        </w:rPr>
      </w:pPr>
    </w:p>
    <w:p w14:paraId="55FFDBFD" w14:textId="53A76C86" w:rsidR="005C010A" w:rsidRDefault="005C010A" w:rsidP="00863467">
      <w:pPr>
        <w:pStyle w:val="NoSpacing"/>
        <w:ind w:left="720"/>
        <w:rPr>
          <w:rFonts w:ascii="Times New Roman" w:hAnsi="Times New Roman"/>
          <w:bCs/>
          <w:sz w:val="24"/>
          <w:szCs w:val="24"/>
        </w:rPr>
      </w:pPr>
    </w:p>
    <w:p w14:paraId="58FB34EF" w14:textId="382A9003" w:rsidR="005C010A" w:rsidRDefault="005C010A" w:rsidP="00863467">
      <w:pPr>
        <w:pStyle w:val="NoSpacing"/>
        <w:ind w:left="720"/>
        <w:rPr>
          <w:rFonts w:ascii="Times New Roman" w:hAnsi="Times New Roman"/>
          <w:bCs/>
          <w:sz w:val="24"/>
          <w:szCs w:val="24"/>
        </w:rPr>
      </w:pPr>
    </w:p>
    <w:p w14:paraId="53E39F1A" w14:textId="5E5B8461" w:rsidR="005C010A" w:rsidRDefault="005C010A" w:rsidP="00863467">
      <w:pPr>
        <w:pStyle w:val="NoSpacing"/>
        <w:ind w:left="720"/>
        <w:rPr>
          <w:rFonts w:ascii="Times New Roman" w:hAnsi="Times New Roman"/>
          <w:bCs/>
          <w:sz w:val="24"/>
          <w:szCs w:val="24"/>
        </w:rPr>
      </w:pPr>
    </w:p>
    <w:p w14:paraId="77F27891" w14:textId="2C085221" w:rsidR="005C010A" w:rsidRDefault="005C010A" w:rsidP="00863467">
      <w:pPr>
        <w:pStyle w:val="NoSpacing"/>
        <w:ind w:left="720"/>
        <w:rPr>
          <w:rFonts w:ascii="Times New Roman" w:hAnsi="Times New Roman"/>
          <w:bCs/>
          <w:sz w:val="24"/>
          <w:szCs w:val="24"/>
        </w:rPr>
      </w:pPr>
    </w:p>
    <w:p w14:paraId="564394C7" w14:textId="77777777" w:rsidR="005C010A" w:rsidRDefault="005C010A" w:rsidP="00863467">
      <w:pPr>
        <w:pStyle w:val="NoSpacing"/>
        <w:ind w:left="720"/>
        <w:rPr>
          <w:rFonts w:ascii="Times New Roman" w:hAnsi="Times New Roman"/>
          <w:bCs/>
          <w:sz w:val="24"/>
          <w:szCs w:val="24"/>
        </w:rPr>
      </w:pPr>
    </w:p>
    <w:p w14:paraId="7BF1A7B7" w14:textId="3288A819" w:rsidR="00C11AD2" w:rsidRPr="00C11AD2" w:rsidRDefault="00C11AD2" w:rsidP="00C11AD2">
      <w:pPr>
        <w:pStyle w:val="NoSpacing"/>
        <w:rPr>
          <w:rFonts w:ascii="Times New Roman" w:hAnsi="Times New Roman"/>
          <w:b/>
          <w:sz w:val="24"/>
          <w:szCs w:val="24"/>
          <w:u w:val="single"/>
        </w:rPr>
      </w:pPr>
      <w:r w:rsidRPr="00C11AD2">
        <w:rPr>
          <w:rFonts w:ascii="Times New Roman" w:hAnsi="Times New Roman"/>
          <w:b/>
          <w:sz w:val="24"/>
          <w:szCs w:val="24"/>
          <w:u w:val="single"/>
        </w:rPr>
        <w:lastRenderedPageBreak/>
        <w:t>Application Review Interview – No Reference</w:t>
      </w:r>
    </w:p>
    <w:p w14:paraId="3FA584AC" w14:textId="77777777" w:rsidR="00C11AD2" w:rsidRPr="00586E34" w:rsidRDefault="00C11AD2" w:rsidP="00C11AD2">
      <w:pPr>
        <w:pStyle w:val="NoSpacing"/>
        <w:rPr>
          <w:rFonts w:ascii="Times New Roman" w:hAnsi="Times New Roman"/>
          <w:b/>
          <w:sz w:val="24"/>
          <w:szCs w:val="24"/>
        </w:rPr>
      </w:pPr>
    </w:p>
    <w:p w14:paraId="00BC1058" w14:textId="5FC694E0" w:rsidR="00C11AD2" w:rsidRPr="00C11AD2" w:rsidRDefault="00C11AD2" w:rsidP="00C11AD2">
      <w:pPr>
        <w:pStyle w:val="NoSpacing"/>
        <w:numPr>
          <w:ilvl w:val="0"/>
          <w:numId w:val="1"/>
        </w:numPr>
        <w:rPr>
          <w:rFonts w:ascii="Times New Roman" w:hAnsi="Times New Roman"/>
          <w:b/>
          <w:sz w:val="24"/>
          <w:szCs w:val="24"/>
        </w:rPr>
      </w:pPr>
      <w:r w:rsidRPr="00C11AD2">
        <w:rPr>
          <w:rFonts w:ascii="Times New Roman" w:hAnsi="Times New Roman"/>
          <w:b/>
          <w:sz w:val="24"/>
          <w:szCs w:val="24"/>
        </w:rPr>
        <w:t>Michael Cortez, Applicant for LICSW</w:t>
      </w:r>
    </w:p>
    <w:p w14:paraId="5D103164" w14:textId="77777777" w:rsidR="00C11AD2" w:rsidRDefault="00C11AD2" w:rsidP="00C11AD2">
      <w:pPr>
        <w:pStyle w:val="NoSpacing"/>
        <w:ind w:left="720"/>
        <w:rPr>
          <w:rFonts w:ascii="Times New Roman" w:hAnsi="Times New Roman"/>
          <w:bCs/>
          <w:sz w:val="24"/>
          <w:szCs w:val="24"/>
        </w:rPr>
      </w:pPr>
    </w:p>
    <w:p w14:paraId="49CBB2FF" w14:textId="07AB8351" w:rsidR="00C11AD2" w:rsidRDefault="00C11AD2" w:rsidP="00C11AD2">
      <w:pPr>
        <w:pStyle w:val="NoSpacing"/>
        <w:numPr>
          <w:ilvl w:val="1"/>
          <w:numId w:val="1"/>
        </w:numPr>
        <w:rPr>
          <w:rFonts w:ascii="Times New Roman" w:hAnsi="Times New Roman"/>
          <w:bCs/>
          <w:sz w:val="24"/>
          <w:szCs w:val="24"/>
        </w:rPr>
      </w:pPr>
      <w:r w:rsidRPr="00762BB9">
        <w:rPr>
          <w:rFonts w:ascii="Times New Roman" w:hAnsi="Times New Roman"/>
          <w:b/>
          <w:sz w:val="24"/>
          <w:szCs w:val="24"/>
        </w:rPr>
        <w:t>Interview of Supervisor Karen Loftus:</w:t>
      </w:r>
      <w:r>
        <w:rPr>
          <w:rFonts w:ascii="Times New Roman" w:hAnsi="Times New Roman"/>
          <w:bCs/>
          <w:sz w:val="24"/>
          <w:szCs w:val="24"/>
        </w:rPr>
        <w:t xml:space="preserve"> </w:t>
      </w:r>
      <w:r w:rsidR="00A24DB5">
        <w:rPr>
          <w:rFonts w:ascii="Times New Roman" w:hAnsi="Times New Roman"/>
          <w:bCs/>
          <w:sz w:val="24"/>
          <w:szCs w:val="24"/>
        </w:rPr>
        <w:t>Ms. Loftus appeared to discuss her refusal to provide a reference with experience hours for Mr. Cortez.  Ms. Loftus stated that she supervised Mr. Cortez from October 202</w:t>
      </w:r>
      <w:r w:rsidR="007700A0">
        <w:rPr>
          <w:rFonts w:ascii="Times New Roman" w:hAnsi="Times New Roman"/>
          <w:bCs/>
          <w:sz w:val="24"/>
          <w:szCs w:val="24"/>
        </w:rPr>
        <w:t>0</w:t>
      </w:r>
      <w:r w:rsidR="00A24DB5">
        <w:rPr>
          <w:rFonts w:ascii="Times New Roman" w:hAnsi="Times New Roman"/>
          <w:bCs/>
          <w:sz w:val="24"/>
          <w:szCs w:val="24"/>
        </w:rPr>
        <w:t xml:space="preserve"> until May 2021 when Mr. Cortez refused to work with her any longer.  </w:t>
      </w:r>
      <w:r w:rsidR="00762BB9">
        <w:rPr>
          <w:rFonts w:ascii="Times New Roman" w:hAnsi="Times New Roman"/>
          <w:bCs/>
          <w:sz w:val="24"/>
          <w:szCs w:val="24"/>
        </w:rPr>
        <w:t xml:space="preserve">She does not know why he did not want to work with her anymore.  </w:t>
      </w:r>
      <w:r w:rsidR="00A24DB5">
        <w:rPr>
          <w:rFonts w:ascii="Times New Roman" w:hAnsi="Times New Roman"/>
          <w:bCs/>
          <w:sz w:val="24"/>
          <w:szCs w:val="24"/>
        </w:rPr>
        <w:t xml:space="preserve">After they parted ways, Ms. Cortez would say disparaging things about Ms. Loftus </w:t>
      </w:r>
      <w:r w:rsidR="008117B0">
        <w:rPr>
          <w:rFonts w:ascii="Times New Roman" w:hAnsi="Times New Roman"/>
          <w:bCs/>
          <w:sz w:val="24"/>
          <w:szCs w:val="24"/>
        </w:rPr>
        <w:t xml:space="preserve">during team meetings </w:t>
      </w:r>
      <w:r w:rsidR="00A24DB5">
        <w:rPr>
          <w:rFonts w:ascii="Times New Roman" w:hAnsi="Times New Roman"/>
          <w:bCs/>
          <w:sz w:val="24"/>
          <w:szCs w:val="24"/>
        </w:rPr>
        <w:t>such as “</w:t>
      </w:r>
      <w:r w:rsidR="00762BB9">
        <w:rPr>
          <w:rFonts w:ascii="Times New Roman" w:hAnsi="Times New Roman"/>
          <w:bCs/>
          <w:sz w:val="24"/>
          <w:szCs w:val="24"/>
        </w:rPr>
        <w:t xml:space="preserve">You only see old people,” and when she would offer her opinion, he would say “that’s not true” or “no one knows what to do.”  She understands that he now is “doing better” and lately has interacted with her more positively during meetings.  </w:t>
      </w:r>
      <w:r w:rsidR="00670968">
        <w:rPr>
          <w:rFonts w:ascii="Times New Roman" w:hAnsi="Times New Roman"/>
          <w:bCs/>
          <w:sz w:val="24"/>
          <w:szCs w:val="24"/>
        </w:rPr>
        <w:t>He did not say disparaging things to her while she was supervising him.</w:t>
      </w:r>
    </w:p>
    <w:p w14:paraId="3189B18F" w14:textId="0A6D916C" w:rsidR="00670968" w:rsidRDefault="00670968" w:rsidP="00670968">
      <w:pPr>
        <w:pStyle w:val="NoSpacing"/>
        <w:rPr>
          <w:rFonts w:ascii="Times New Roman" w:hAnsi="Times New Roman"/>
          <w:bCs/>
          <w:sz w:val="24"/>
          <w:szCs w:val="24"/>
        </w:rPr>
      </w:pPr>
    </w:p>
    <w:p w14:paraId="287080E0" w14:textId="01C80B52" w:rsidR="00670968" w:rsidRDefault="00670968" w:rsidP="00670968">
      <w:pPr>
        <w:pStyle w:val="NoSpacing"/>
        <w:ind w:left="1440"/>
        <w:rPr>
          <w:rFonts w:ascii="Times New Roman" w:hAnsi="Times New Roman"/>
          <w:bCs/>
          <w:sz w:val="24"/>
          <w:szCs w:val="24"/>
        </w:rPr>
      </w:pPr>
      <w:r>
        <w:rPr>
          <w:rFonts w:ascii="Times New Roman" w:hAnsi="Times New Roman"/>
          <w:bCs/>
          <w:sz w:val="24"/>
          <w:szCs w:val="24"/>
        </w:rPr>
        <w:t>When asked, Ms. Loftus explained that she did not complete Mr. Cortez’s reference form because she thought he already had enough hours for licensure and did not need her to submit the form.  She stated that she believes Ms. Cortez is hardworking and cares about his clients.  She agreed to complete the reference form for Mr. Cortez.</w:t>
      </w:r>
    </w:p>
    <w:p w14:paraId="72670AE0" w14:textId="76191528" w:rsidR="00670968" w:rsidRDefault="00670968" w:rsidP="00670968">
      <w:pPr>
        <w:pStyle w:val="NoSpacing"/>
        <w:ind w:left="1440"/>
        <w:rPr>
          <w:rFonts w:ascii="Times New Roman" w:hAnsi="Times New Roman"/>
          <w:bCs/>
          <w:sz w:val="24"/>
          <w:szCs w:val="24"/>
        </w:rPr>
      </w:pPr>
    </w:p>
    <w:p w14:paraId="3B4D91F3" w14:textId="10B55DB1" w:rsidR="00670968" w:rsidRDefault="00670968" w:rsidP="00670968">
      <w:pPr>
        <w:pStyle w:val="NoSpacing"/>
        <w:ind w:left="1440"/>
        <w:rPr>
          <w:rFonts w:ascii="Times New Roman" w:hAnsi="Times New Roman"/>
          <w:bCs/>
          <w:sz w:val="24"/>
          <w:szCs w:val="24"/>
        </w:rPr>
      </w:pPr>
      <w:r>
        <w:rPr>
          <w:rFonts w:ascii="Times New Roman" w:hAnsi="Times New Roman"/>
          <w:bCs/>
          <w:sz w:val="24"/>
          <w:szCs w:val="24"/>
        </w:rPr>
        <w:t>After a brief discussion, the Board directed Mr. Bialas to invite Mr. Cortez to a meeting for an interview.</w:t>
      </w:r>
    </w:p>
    <w:p w14:paraId="3DBFFED4" w14:textId="099FD712" w:rsidR="00863467" w:rsidRPr="00C11AD2" w:rsidRDefault="00863467" w:rsidP="00C11AD2">
      <w:pPr>
        <w:rPr>
          <w:rFonts w:eastAsia="Calibri"/>
          <w:b/>
          <w:bCs/>
          <w:szCs w:val="24"/>
          <w:u w:val="single"/>
        </w:rPr>
      </w:pPr>
    </w:p>
    <w:p w14:paraId="5D70D7C5" w14:textId="77777777" w:rsidR="000E22AB" w:rsidRPr="00863467" w:rsidRDefault="000E22AB" w:rsidP="000E22AB">
      <w:pPr>
        <w:pStyle w:val="NoSpacing"/>
        <w:rPr>
          <w:rFonts w:ascii="Times New Roman" w:hAnsi="Times New Roman"/>
          <w:b/>
          <w:sz w:val="24"/>
          <w:szCs w:val="24"/>
          <w:u w:val="single"/>
        </w:rPr>
      </w:pPr>
      <w:r w:rsidRPr="00863467">
        <w:rPr>
          <w:rFonts w:ascii="Times New Roman" w:hAnsi="Times New Roman"/>
          <w:b/>
          <w:sz w:val="24"/>
          <w:szCs w:val="24"/>
          <w:u w:val="single"/>
        </w:rPr>
        <w:t>Application Reviews – Reference</w:t>
      </w:r>
    </w:p>
    <w:p w14:paraId="540A8F07" w14:textId="4D129694" w:rsidR="00863467" w:rsidRDefault="00863467" w:rsidP="00C35F60">
      <w:pPr>
        <w:rPr>
          <w:rFonts w:eastAsia="Calibri"/>
          <w:b/>
          <w:bCs/>
          <w:szCs w:val="24"/>
          <w:u w:val="single"/>
        </w:rPr>
      </w:pPr>
    </w:p>
    <w:p w14:paraId="3A3DEC1C" w14:textId="54566EB8" w:rsidR="000E22AB" w:rsidRDefault="000E22AB" w:rsidP="000E22AB">
      <w:pPr>
        <w:pStyle w:val="NoSpacing"/>
        <w:numPr>
          <w:ilvl w:val="0"/>
          <w:numId w:val="1"/>
        </w:numPr>
        <w:rPr>
          <w:rFonts w:ascii="Times New Roman" w:hAnsi="Times New Roman"/>
          <w:bCs/>
          <w:sz w:val="24"/>
          <w:szCs w:val="24"/>
        </w:rPr>
      </w:pPr>
      <w:r w:rsidRPr="000E22AB">
        <w:rPr>
          <w:rFonts w:ascii="Times New Roman" w:hAnsi="Times New Roman"/>
          <w:b/>
          <w:sz w:val="24"/>
          <w:szCs w:val="24"/>
        </w:rPr>
        <w:t>Laura Geidel, Applicant for LCSW:</w:t>
      </w:r>
      <w:r>
        <w:rPr>
          <w:rFonts w:ascii="Times New Roman" w:hAnsi="Times New Roman"/>
          <w:bCs/>
          <w:sz w:val="24"/>
          <w:szCs w:val="24"/>
        </w:rPr>
        <w:t xml:space="preserve"> The Board reviewed </w:t>
      </w:r>
      <w:r w:rsidR="005228F9">
        <w:rPr>
          <w:rFonts w:ascii="Times New Roman" w:hAnsi="Times New Roman"/>
          <w:bCs/>
          <w:sz w:val="24"/>
          <w:szCs w:val="24"/>
        </w:rPr>
        <w:t>Ms. Geidel’s</w:t>
      </w:r>
      <w:r>
        <w:rPr>
          <w:rFonts w:ascii="Times New Roman" w:hAnsi="Times New Roman"/>
          <w:bCs/>
          <w:sz w:val="24"/>
          <w:szCs w:val="24"/>
        </w:rPr>
        <w:t xml:space="preserve"> application, including a reference.  After a brief discussion, a motion was made by Ms. Carrington, seconded by Ms</w:t>
      </w:r>
      <w:r w:rsidR="005228F9">
        <w:rPr>
          <w:rFonts w:ascii="Times New Roman" w:hAnsi="Times New Roman"/>
          <w:bCs/>
          <w:sz w:val="24"/>
          <w:szCs w:val="24"/>
        </w:rPr>
        <w:t>. Ruiz</w:t>
      </w:r>
      <w:r>
        <w:rPr>
          <w:rFonts w:ascii="Times New Roman" w:hAnsi="Times New Roman"/>
          <w:bCs/>
          <w:sz w:val="24"/>
          <w:szCs w:val="24"/>
        </w:rPr>
        <w:t xml:space="preserve">, to allow </w:t>
      </w:r>
      <w:r w:rsidR="005228F9">
        <w:rPr>
          <w:rFonts w:ascii="Times New Roman" w:hAnsi="Times New Roman"/>
          <w:bCs/>
          <w:sz w:val="24"/>
          <w:szCs w:val="24"/>
        </w:rPr>
        <w:t>Ms. Geidel</w:t>
      </w:r>
      <w:r>
        <w:rPr>
          <w:rFonts w:ascii="Times New Roman" w:hAnsi="Times New Roman"/>
          <w:bCs/>
          <w:sz w:val="24"/>
          <w:szCs w:val="24"/>
        </w:rPr>
        <w:t xml:space="preserve"> to continue with the licensing process.  The motion passed unanimously by a roll call vote.</w:t>
      </w:r>
    </w:p>
    <w:p w14:paraId="5D2788D3" w14:textId="50B8F76B" w:rsidR="000E22AB" w:rsidRDefault="000E22AB" w:rsidP="00C35F60">
      <w:pPr>
        <w:rPr>
          <w:rFonts w:eastAsia="Calibri"/>
          <w:b/>
          <w:bCs/>
          <w:szCs w:val="24"/>
          <w:u w:val="single"/>
        </w:rPr>
      </w:pPr>
    </w:p>
    <w:p w14:paraId="7497B6A0" w14:textId="34EFDA47" w:rsidR="000E22AB" w:rsidRDefault="000E22AB" w:rsidP="000E22AB">
      <w:pPr>
        <w:pStyle w:val="NoSpacing"/>
        <w:numPr>
          <w:ilvl w:val="0"/>
          <w:numId w:val="1"/>
        </w:numPr>
        <w:rPr>
          <w:rFonts w:ascii="Times New Roman" w:hAnsi="Times New Roman"/>
          <w:bCs/>
          <w:sz w:val="24"/>
          <w:szCs w:val="24"/>
        </w:rPr>
      </w:pPr>
      <w:r w:rsidRPr="000E22AB">
        <w:rPr>
          <w:rFonts w:ascii="Times New Roman" w:hAnsi="Times New Roman"/>
          <w:b/>
          <w:sz w:val="24"/>
          <w:szCs w:val="24"/>
        </w:rPr>
        <w:t>Samuel Giess, Applicant for LCSW:</w:t>
      </w:r>
      <w:r>
        <w:rPr>
          <w:rFonts w:ascii="Times New Roman" w:hAnsi="Times New Roman"/>
          <w:bCs/>
          <w:sz w:val="24"/>
          <w:szCs w:val="24"/>
        </w:rPr>
        <w:t xml:space="preserve"> The Board reviewed Mr. </w:t>
      </w:r>
      <w:r w:rsidR="005228F9">
        <w:rPr>
          <w:rFonts w:ascii="Times New Roman" w:hAnsi="Times New Roman"/>
          <w:bCs/>
          <w:sz w:val="24"/>
          <w:szCs w:val="24"/>
        </w:rPr>
        <w:t>Giess</w:t>
      </w:r>
      <w:r>
        <w:rPr>
          <w:rFonts w:ascii="Times New Roman" w:hAnsi="Times New Roman"/>
          <w:bCs/>
          <w:sz w:val="24"/>
          <w:szCs w:val="24"/>
        </w:rPr>
        <w:t xml:space="preserve">’s application, including a reference.  After a brief discussion, a motion was made by Ms. </w:t>
      </w:r>
      <w:r w:rsidR="005228F9">
        <w:rPr>
          <w:rFonts w:ascii="Times New Roman" w:hAnsi="Times New Roman"/>
          <w:bCs/>
          <w:sz w:val="24"/>
          <w:szCs w:val="24"/>
        </w:rPr>
        <w:t>Pierre-Victor</w:t>
      </w:r>
      <w:r>
        <w:rPr>
          <w:rFonts w:ascii="Times New Roman" w:hAnsi="Times New Roman"/>
          <w:bCs/>
          <w:sz w:val="24"/>
          <w:szCs w:val="24"/>
        </w:rPr>
        <w:t xml:space="preserve">, seconded by Ms. </w:t>
      </w:r>
      <w:r w:rsidR="005228F9">
        <w:rPr>
          <w:rFonts w:ascii="Times New Roman" w:hAnsi="Times New Roman"/>
          <w:bCs/>
          <w:sz w:val="24"/>
          <w:szCs w:val="24"/>
        </w:rPr>
        <w:t>Carrington</w:t>
      </w:r>
      <w:r>
        <w:rPr>
          <w:rFonts w:ascii="Times New Roman" w:hAnsi="Times New Roman"/>
          <w:bCs/>
          <w:sz w:val="24"/>
          <w:szCs w:val="24"/>
        </w:rPr>
        <w:t xml:space="preserve">, to allow Mr. </w:t>
      </w:r>
      <w:r w:rsidR="005228F9">
        <w:rPr>
          <w:rFonts w:ascii="Times New Roman" w:hAnsi="Times New Roman"/>
          <w:bCs/>
          <w:sz w:val="24"/>
          <w:szCs w:val="24"/>
        </w:rPr>
        <w:t>Giess</w:t>
      </w:r>
      <w:r>
        <w:rPr>
          <w:rFonts w:ascii="Times New Roman" w:hAnsi="Times New Roman"/>
          <w:bCs/>
          <w:sz w:val="24"/>
          <w:szCs w:val="24"/>
        </w:rPr>
        <w:t xml:space="preserve"> to continue with the licensing process.  The motion passed unanimously by a roll call vote.</w:t>
      </w:r>
    </w:p>
    <w:p w14:paraId="1E817A35" w14:textId="75345230" w:rsidR="00255C86" w:rsidRDefault="00255C86" w:rsidP="00687CB2">
      <w:pPr>
        <w:rPr>
          <w:rFonts w:eastAsia="Calibri"/>
          <w:szCs w:val="24"/>
        </w:rPr>
      </w:pPr>
    </w:p>
    <w:p w14:paraId="40366E57" w14:textId="644B2941" w:rsidR="0080511E" w:rsidRDefault="0080511E" w:rsidP="0080511E">
      <w:pPr>
        <w:pStyle w:val="NoSpacing"/>
        <w:rPr>
          <w:rFonts w:ascii="Times New Roman" w:hAnsi="Times New Roman"/>
          <w:b/>
          <w:sz w:val="24"/>
          <w:szCs w:val="24"/>
          <w:u w:val="single"/>
        </w:rPr>
      </w:pPr>
      <w:r w:rsidRPr="0080511E">
        <w:rPr>
          <w:rFonts w:ascii="Times New Roman" w:hAnsi="Times New Roman"/>
          <w:b/>
          <w:sz w:val="24"/>
          <w:szCs w:val="24"/>
          <w:u w:val="single"/>
        </w:rPr>
        <w:t>Monitoring</w:t>
      </w:r>
    </w:p>
    <w:p w14:paraId="327A9B66" w14:textId="77777777" w:rsidR="0080511E" w:rsidRPr="0080511E" w:rsidRDefault="0080511E" w:rsidP="0080511E">
      <w:pPr>
        <w:pStyle w:val="NoSpacing"/>
        <w:rPr>
          <w:rFonts w:ascii="Times New Roman" w:hAnsi="Times New Roman"/>
          <w:b/>
          <w:sz w:val="24"/>
          <w:szCs w:val="24"/>
          <w:u w:val="single"/>
        </w:rPr>
      </w:pPr>
    </w:p>
    <w:p w14:paraId="0333C811" w14:textId="6C233FBA" w:rsidR="0080511E" w:rsidRDefault="0080511E" w:rsidP="0080511E">
      <w:pPr>
        <w:pStyle w:val="NoSpacing"/>
        <w:numPr>
          <w:ilvl w:val="0"/>
          <w:numId w:val="2"/>
        </w:numPr>
        <w:rPr>
          <w:rFonts w:ascii="Times New Roman" w:hAnsi="Times New Roman"/>
          <w:bCs/>
          <w:sz w:val="24"/>
          <w:szCs w:val="24"/>
        </w:rPr>
      </w:pPr>
      <w:bookmarkStart w:id="2" w:name="_Hlk148771178"/>
      <w:r w:rsidRPr="003065E6">
        <w:rPr>
          <w:rFonts w:ascii="Times New Roman" w:hAnsi="Times New Roman"/>
          <w:b/>
          <w:sz w:val="24"/>
          <w:szCs w:val="24"/>
        </w:rPr>
        <w:t>Aimee Monette, Conditional Licensure Agreement, 6th Quarterly Monitoring Report</w:t>
      </w:r>
      <w:bookmarkEnd w:id="2"/>
      <w:r w:rsidRPr="003065E6">
        <w:rPr>
          <w:rFonts w:ascii="Times New Roman" w:hAnsi="Times New Roman"/>
          <w:b/>
          <w:sz w:val="24"/>
          <w:szCs w:val="24"/>
        </w:rPr>
        <w:t>:</w:t>
      </w:r>
      <w:r>
        <w:rPr>
          <w:rFonts w:ascii="Times New Roman" w:hAnsi="Times New Roman"/>
          <w:bCs/>
          <w:sz w:val="24"/>
          <w:szCs w:val="24"/>
        </w:rPr>
        <w:t xml:space="preserve"> The Board reviewed the report.  After a brief discussion, a motion was made by Ms. Carrington, seconded by Ms. Pierre-Victor, to accept the report.  The motion passed unanimously by a roll call vote.  </w:t>
      </w:r>
    </w:p>
    <w:p w14:paraId="1F50A45B" w14:textId="73BDEC2E" w:rsidR="0080511E" w:rsidRDefault="0080511E" w:rsidP="0080511E">
      <w:pPr>
        <w:pStyle w:val="NoSpacing"/>
        <w:rPr>
          <w:rFonts w:ascii="Times New Roman" w:hAnsi="Times New Roman"/>
          <w:bCs/>
          <w:sz w:val="24"/>
          <w:szCs w:val="24"/>
        </w:rPr>
      </w:pPr>
    </w:p>
    <w:p w14:paraId="581A9898" w14:textId="504358ED" w:rsidR="0080511E" w:rsidRDefault="0080511E" w:rsidP="0080511E">
      <w:pPr>
        <w:pStyle w:val="NoSpacing"/>
        <w:ind w:left="720"/>
        <w:rPr>
          <w:rFonts w:ascii="Times New Roman" w:hAnsi="Times New Roman"/>
          <w:bCs/>
          <w:sz w:val="24"/>
          <w:szCs w:val="24"/>
        </w:rPr>
      </w:pPr>
      <w:r>
        <w:rPr>
          <w:rFonts w:ascii="Times New Roman" w:hAnsi="Times New Roman"/>
          <w:bCs/>
          <w:sz w:val="24"/>
          <w:szCs w:val="24"/>
        </w:rPr>
        <w:t>The Board directed Mr. Bialas to inform Ms. Monette’s supervisor to place her future reports on letterhead</w:t>
      </w:r>
      <w:r w:rsidR="003065E6">
        <w:rPr>
          <w:rFonts w:ascii="Times New Roman" w:hAnsi="Times New Roman"/>
          <w:bCs/>
          <w:sz w:val="24"/>
          <w:szCs w:val="24"/>
        </w:rPr>
        <w:t>,</w:t>
      </w:r>
      <w:r>
        <w:rPr>
          <w:rFonts w:ascii="Times New Roman" w:hAnsi="Times New Roman"/>
          <w:bCs/>
          <w:sz w:val="24"/>
          <w:szCs w:val="24"/>
        </w:rPr>
        <w:t xml:space="preserve"> to sign the report</w:t>
      </w:r>
      <w:r w:rsidR="003065E6">
        <w:rPr>
          <w:rFonts w:ascii="Times New Roman" w:hAnsi="Times New Roman"/>
          <w:bCs/>
          <w:sz w:val="24"/>
          <w:szCs w:val="24"/>
        </w:rPr>
        <w:t>s</w:t>
      </w:r>
      <w:r>
        <w:rPr>
          <w:rFonts w:ascii="Times New Roman" w:hAnsi="Times New Roman"/>
          <w:bCs/>
          <w:sz w:val="24"/>
          <w:szCs w:val="24"/>
        </w:rPr>
        <w:t xml:space="preserve">, and to include </w:t>
      </w:r>
      <w:r w:rsidR="003065E6">
        <w:rPr>
          <w:rFonts w:ascii="Times New Roman" w:hAnsi="Times New Roman"/>
          <w:bCs/>
          <w:sz w:val="24"/>
          <w:szCs w:val="24"/>
        </w:rPr>
        <w:t>her license number on the reports.</w:t>
      </w:r>
    </w:p>
    <w:p w14:paraId="587C89D4" w14:textId="730237B1" w:rsidR="003065E6" w:rsidRPr="00691DE0" w:rsidRDefault="003065E6" w:rsidP="003065E6">
      <w:pPr>
        <w:rPr>
          <w:szCs w:val="24"/>
        </w:rPr>
      </w:pPr>
      <w:r w:rsidRPr="00C22E38">
        <w:rPr>
          <w:b/>
          <w:szCs w:val="24"/>
          <w:u w:val="single"/>
        </w:rPr>
        <w:lastRenderedPageBreak/>
        <w:t>Executive Session</w:t>
      </w:r>
      <w:r w:rsidRPr="00C22E38">
        <w:rPr>
          <w:bCs/>
          <w:szCs w:val="24"/>
        </w:rPr>
        <w:t xml:space="preserve"> </w:t>
      </w:r>
      <w:r w:rsidRPr="00691DE0">
        <w:rPr>
          <w:szCs w:val="24"/>
        </w:rPr>
        <w:t>(Executive session CLOSED under G.L. c. 30A, § 21(a)(1) and G.L. c. 30A, § 21(a)(7) to comply with G.L. c. 4, § 7, ¶ 26(c) and G.L. c. 214, § 1B)</w:t>
      </w:r>
    </w:p>
    <w:p w14:paraId="3CC07730" w14:textId="77777777" w:rsidR="003065E6" w:rsidRPr="00C22E38" w:rsidRDefault="003065E6" w:rsidP="003065E6">
      <w:pPr>
        <w:pStyle w:val="NoSpacing"/>
        <w:rPr>
          <w:rFonts w:ascii="Times New Roman" w:hAnsi="Times New Roman"/>
          <w:bCs/>
          <w:sz w:val="24"/>
          <w:szCs w:val="24"/>
        </w:rPr>
      </w:pPr>
    </w:p>
    <w:p w14:paraId="3EA938DD" w14:textId="00B126EA" w:rsidR="003065E6" w:rsidRDefault="003065E6" w:rsidP="003065E6">
      <w:pPr>
        <w:rPr>
          <w:szCs w:val="24"/>
        </w:rPr>
      </w:pPr>
      <w:r w:rsidRPr="00A43546">
        <w:rPr>
          <w:szCs w:val="24"/>
        </w:rPr>
        <w:t xml:space="preserve">At </w:t>
      </w:r>
      <w:r>
        <w:rPr>
          <w:szCs w:val="24"/>
        </w:rPr>
        <w:t>10:3</w:t>
      </w:r>
      <w:r w:rsidR="008C4AB3">
        <w:rPr>
          <w:szCs w:val="24"/>
        </w:rPr>
        <w:t>2</w:t>
      </w:r>
      <w:r>
        <w:rPr>
          <w:szCs w:val="24"/>
        </w:rPr>
        <w:t xml:space="preserve"> a</w:t>
      </w:r>
      <w:r w:rsidRPr="00A43546">
        <w:rPr>
          <w:szCs w:val="24"/>
        </w:rPr>
        <w:t xml:space="preserve">.m., a motion was made by </w:t>
      </w:r>
      <w:r>
        <w:rPr>
          <w:szCs w:val="24"/>
        </w:rPr>
        <w:t xml:space="preserve">Ms. </w:t>
      </w:r>
      <w:r w:rsidR="008C4AB3">
        <w:rPr>
          <w:szCs w:val="24"/>
        </w:rPr>
        <w:t>Lundi</w:t>
      </w:r>
      <w:r w:rsidRPr="00A43546">
        <w:rPr>
          <w:szCs w:val="24"/>
        </w:rPr>
        <w:t xml:space="preserve">, </w:t>
      </w:r>
      <w:r>
        <w:rPr>
          <w:szCs w:val="24"/>
        </w:rPr>
        <w:t xml:space="preserve">seconded by Ms. </w:t>
      </w:r>
      <w:r w:rsidR="008C4AB3">
        <w:rPr>
          <w:szCs w:val="24"/>
        </w:rPr>
        <w:t>Ruiz</w:t>
      </w:r>
      <w:r>
        <w:rPr>
          <w:szCs w:val="24"/>
        </w:rPr>
        <w:t xml:space="preserve">, to (1) exit the public meeting and enter into a closed executive session under </w:t>
      </w:r>
      <w:r w:rsidRPr="001F085B">
        <w:rPr>
          <w:bCs/>
          <w:szCs w:val="24"/>
        </w:rPr>
        <w:t>G.L. c. 30A, § 21(a)(1)</w:t>
      </w:r>
      <w:r>
        <w:rPr>
          <w:szCs w:val="24"/>
        </w:rPr>
        <w:t xml:space="preserve">, individual character rather than competence, to </w:t>
      </w:r>
      <w:r w:rsidRPr="00451B41">
        <w:rPr>
          <w:szCs w:val="24"/>
        </w:rPr>
        <w:t>discuss and evaluate the good moral character of applicants as required for licensure</w:t>
      </w:r>
      <w:r>
        <w:rPr>
          <w:szCs w:val="24"/>
        </w:rPr>
        <w:t>,</w:t>
      </w:r>
      <w:r w:rsidRPr="00451B41">
        <w:rPr>
          <w:szCs w:val="24"/>
        </w:rPr>
        <w:t xml:space="preserve"> </w:t>
      </w:r>
      <w:r>
        <w:rPr>
          <w:szCs w:val="24"/>
        </w:rPr>
        <w:t xml:space="preserve">and </w:t>
      </w:r>
      <w:r>
        <w:rPr>
          <w:bCs/>
          <w:szCs w:val="24"/>
        </w:rPr>
        <w:t xml:space="preserve">under </w:t>
      </w:r>
      <w:r w:rsidRPr="00E074FB">
        <w:rPr>
          <w:szCs w:val="24"/>
        </w:rPr>
        <w:t xml:space="preserve">G.L. c. 30A, </w:t>
      </w:r>
      <w:r w:rsidRPr="00D04588">
        <w:rPr>
          <w:bCs/>
          <w:szCs w:val="24"/>
        </w:rPr>
        <w:t>§</w:t>
      </w:r>
      <w:r w:rsidRPr="00E074FB">
        <w:rPr>
          <w:szCs w:val="24"/>
        </w:rPr>
        <w:t xml:space="preserve"> 21(a)(7) to comply with G.L. c. 4, </w:t>
      </w:r>
      <w:r w:rsidRPr="00D04588">
        <w:rPr>
          <w:bCs/>
          <w:szCs w:val="24"/>
        </w:rPr>
        <w:t>§</w:t>
      </w:r>
      <w:r w:rsidRPr="00E074FB">
        <w:rPr>
          <w:szCs w:val="24"/>
        </w:rPr>
        <w:t xml:space="preserve"> 7, </w:t>
      </w:r>
      <w:r>
        <w:rPr>
          <w:szCs w:val="24"/>
        </w:rPr>
        <w:t>para.</w:t>
      </w:r>
      <w:r w:rsidRPr="00E074FB">
        <w:rPr>
          <w:szCs w:val="24"/>
        </w:rPr>
        <w:t xml:space="preserve"> 26(c) and G.L. c. 214, </w:t>
      </w:r>
      <w:r w:rsidRPr="00D04588">
        <w:rPr>
          <w:bCs/>
          <w:szCs w:val="24"/>
        </w:rPr>
        <w:t>§</w:t>
      </w:r>
      <w:r w:rsidRPr="00E074FB">
        <w:rPr>
          <w:szCs w:val="24"/>
        </w:rPr>
        <w:t xml:space="preserve"> 1B</w:t>
      </w:r>
      <w:r>
        <w:rPr>
          <w:szCs w:val="24"/>
        </w:rPr>
        <w:t>, to</w:t>
      </w:r>
      <w:r w:rsidRPr="00451B41">
        <w:rPr>
          <w:szCs w:val="24"/>
        </w:rPr>
        <w:t xml:space="preserve"> </w:t>
      </w:r>
      <w:r w:rsidR="00444CF0">
        <w:rPr>
          <w:szCs w:val="24"/>
        </w:rPr>
        <w:t xml:space="preserve">review applications, </w:t>
      </w:r>
      <w:r>
        <w:rPr>
          <w:szCs w:val="24"/>
        </w:rPr>
        <w:t>conduct an interview</w:t>
      </w:r>
      <w:r w:rsidRPr="00451B41">
        <w:rPr>
          <w:szCs w:val="24"/>
        </w:rPr>
        <w:t xml:space="preserve"> </w:t>
      </w:r>
      <w:r>
        <w:rPr>
          <w:szCs w:val="24"/>
        </w:rPr>
        <w:t>for an application</w:t>
      </w:r>
      <w:r w:rsidR="00444CF0">
        <w:rPr>
          <w:szCs w:val="24"/>
        </w:rPr>
        <w:t>,</w:t>
      </w:r>
      <w:r>
        <w:rPr>
          <w:szCs w:val="24"/>
        </w:rPr>
        <w:t xml:space="preserve"> and </w:t>
      </w:r>
      <w:r w:rsidR="008C4AB3">
        <w:rPr>
          <w:szCs w:val="24"/>
        </w:rPr>
        <w:t xml:space="preserve">evaluate </w:t>
      </w:r>
      <w:r w:rsidRPr="00691DE0">
        <w:rPr>
          <w:bCs/>
          <w:szCs w:val="24"/>
        </w:rPr>
        <w:t>requests for continuing education extensions</w:t>
      </w:r>
      <w:r w:rsidRPr="00691DE0">
        <w:rPr>
          <w:b/>
          <w:szCs w:val="24"/>
        </w:rPr>
        <w:t xml:space="preserve"> </w:t>
      </w:r>
      <w:r w:rsidRPr="00451B41">
        <w:rPr>
          <w:szCs w:val="24"/>
        </w:rPr>
        <w:t>that involve medical records and information of patients</w:t>
      </w:r>
      <w:r>
        <w:rPr>
          <w:szCs w:val="24"/>
        </w:rPr>
        <w:t xml:space="preserve">, then (2) </w:t>
      </w:r>
      <w:r w:rsidRPr="00451B41">
        <w:rPr>
          <w:szCs w:val="24"/>
        </w:rPr>
        <w:t>enter into investigative conference under G.L. c. 112, § 65C to review</w:t>
      </w:r>
      <w:r>
        <w:rPr>
          <w:szCs w:val="24"/>
        </w:rPr>
        <w:t xml:space="preserve"> settlement offers and conduct case interviews, and then, after the conclusion of investigative conference, (3) not return to the public meeting and adjourn.  The motion passed unanimously by a roll call vote.</w:t>
      </w:r>
    </w:p>
    <w:p w14:paraId="7CF75A9C" w14:textId="77777777" w:rsidR="003065E6" w:rsidRDefault="003065E6" w:rsidP="003065E6">
      <w:pPr>
        <w:pStyle w:val="NoSpacing"/>
        <w:rPr>
          <w:rFonts w:ascii="Times New Roman" w:hAnsi="Times New Roman"/>
          <w:b/>
          <w:bCs/>
          <w:sz w:val="24"/>
          <w:szCs w:val="24"/>
        </w:rPr>
      </w:pPr>
    </w:p>
    <w:p w14:paraId="385C1B31" w14:textId="77777777" w:rsidR="003065E6" w:rsidRDefault="003065E6" w:rsidP="003065E6">
      <w:pPr>
        <w:rPr>
          <w:rFonts w:eastAsia="Calibri"/>
          <w:szCs w:val="24"/>
        </w:rPr>
      </w:pPr>
      <w:r>
        <w:rPr>
          <w:rFonts w:eastAsia="Calibri"/>
          <w:szCs w:val="24"/>
        </w:rPr>
        <w:t>Board maintains separate minutes of executive session.</w:t>
      </w:r>
    </w:p>
    <w:p w14:paraId="509B31E5" w14:textId="07E63C01" w:rsidR="00330F49" w:rsidRDefault="00330F49" w:rsidP="00E8682E">
      <w:pPr>
        <w:pStyle w:val="NoSpacing"/>
        <w:rPr>
          <w:rFonts w:ascii="Times New Roman" w:hAnsi="Times New Roman"/>
          <w:b/>
          <w:sz w:val="24"/>
          <w:szCs w:val="24"/>
          <w:u w:val="single"/>
        </w:rPr>
      </w:pPr>
    </w:p>
    <w:p w14:paraId="175E7CCE" w14:textId="4C2DE9DD" w:rsidR="00691DE0" w:rsidRPr="00060B21" w:rsidRDefault="00060B21" w:rsidP="003E0617">
      <w:pPr>
        <w:rPr>
          <w:rFonts w:eastAsia="Calibri" w:cs="Calibri"/>
          <w:szCs w:val="24"/>
        </w:rPr>
      </w:pPr>
      <w:r w:rsidRPr="00060B21">
        <w:rPr>
          <w:rFonts w:eastAsia="Calibri" w:cs="Calibri"/>
          <w:szCs w:val="24"/>
        </w:rPr>
        <w:t>Ms. Ruiz left the meeting at 11:42 a.m.</w:t>
      </w:r>
    </w:p>
    <w:p w14:paraId="1871AE10" w14:textId="5C2F4911" w:rsidR="00060B21" w:rsidRPr="00060B21" w:rsidRDefault="00060B21" w:rsidP="003E0617">
      <w:pPr>
        <w:rPr>
          <w:rFonts w:eastAsia="Calibri" w:cs="Calibri"/>
          <w:szCs w:val="24"/>
        </w:rPr>
      </w:pPr>
    </w:p>
    <w:p w14:paraId="1D13064B" w14:textId="0E0C254E" w:rsidR="00060B21" w:rsidRPr="00060B21" w:rsidRDefault="00060B21" w:rsidP="003E0617">
      <w:pPr>
        <w:rPr>
          <w:rFonts w:eastAsia="Calibri" w:cs="Calibri"/>
          <w:szCs w:val="24"/>
        </w:rPr>
      </w:pPr>
      <w:r w:rsidRPr="00060B21">
        <w:rPr>
          <w:rFonts w:eastAsia="Calibri" w:cs="Calibri"/>
          <w:szCs w:val="24"/>
        </w:rPr>
        <w:t>Ms. Ruiz returned to the meeting at 11:50 a.m.</w:t>
      </w:r>
    </w:p>
    <w:p w14:paraId="594B9737" w14:textId="77777777" w:rsidR="00060B21" w:rsidRDefault="00060B21" w:rsidP="003E0617">
      <w:pPr>
        <w:rPr>
          <w:rFonts w:eastAsia="Calibri" w:cs="Calibri"/>
          <w:b/>
          <w:bCs/>
          <w:szCs w:val="24"/>
          <w:u w:val="single"/>
        </w:rPr>
      </w:pPr>
    </w:p>
    <w:p w14:paraId="59709214" w14:textId="77777777" w:rsidR="00C22FF8" w:rsidRPr="004D3E99" w:rsidRDefault="00C22FF8" w:rsidP="00C22FF8">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26128583" w14:textId="5B49D661" w:rsidR="00C22FF8" w:rsidRDefault="00C22FF8" w:rsidP="003E0617">
      <w:pPr>
        <w:rPr>
          <w:rFonts w:eastAsia="Calibri" w:cs="Calibri"/>
          <w:b/>
          <w:bCs/>
          <w:szCs w:val="24"/>
          <w:u w:val="single"/>
        </w:rPr>
      </w:pPr>
    </w:p>
    <w:p w14:paraId="3AB23C80" w14:textId="624BCC2E" w:rsidR="00C22FF8" w:rsidRDefault="00C22FF8" w:rsidP="003E0617">
      <w:pPr>
        <w:rPr>
          <w:rFonts w:eastAsia="Calibri" w:cs="Calibri"/>
          <w:szCs w:val="24"/>
        </w:rPr>
      </w:pPr>
      <w:r>
        <w:rPr>
          <w:rFonts w:eastAsia="Calibri" w:cs="Calibri"/>
          <w:szCs w:val="24"/>
        </w:rPr>
        <w:t xml:space="preserve">The Board entered investigative conference at </w:t>
      </w:r>
      <w:r w:rsidR="008E0CA6">
        <w:rPr>
          <w:rFonts w:eastAsia="Calibri" w:cs="Calibri"/>
          <w:szCs w:val="24"/>
        </w:rPr>
        <w:t>11:50 a</w:t>
      </w:r>
      <w:r>
        <w:rPr>
          <w:rFonts w:eastAsia="Calibri" w:cs="Calibri"/>
          <w:szCs w:val="24"/>
        </w:rPr>
        <w:t>.m.</w:t>
      </w:r>
    </w:p>
    <w:p w14:paraId="5D1C2C59" w14:textId="1CDE4546" w:rsidR="00C22FF8" w:rsidRDefault="00C22FF8" w:rsidP="003E0617">
      <w:pPr>
        <w:rPr>
          <w:rFonts w:eastAsia="Calibri" w:cs="Calibri"/>
          <w:szCs w:val="24"/>
        </w:rPr>
      </w:pPr>
    </w:p>
    <w:p w14:paraId="42276C63" w14:textId="77777777" w:rsidR="00C22FF8" w:rsidRPr="00FF5D42" w:rsidRDefault="00C22FF8" w:rsidP="00C22FF8">
      <w:pPr>
        <w:rPr>
          <w:szCs w:val="24"/>
        </w:rPr>
      </w:pPr>
      <w:r>
        <w:rPr>
          <w:szCs w:val="24"/>
        </w:rPr>
        <w:t>During the investigative conference, the Board took the following actions:</w:t>
      </w:r>
    </w:p>
    <w:p w14:paraId="16145A56" w14:textId="34B223E1" w:rsidR="00C22FF8" w:rsidRDefault="00C22FF8" w:rsidP="003E0617">
      <w:pPr>
        <w:rPr>
          <w:rFonts w:eastAsia="Calibri" w:cs="Calibri"/>
          <w:szCs w:val="24"/>
        </w:rPr>
      </w:pPr>
    </w:p>
    <w:p w14:paraId="59384566" w14:textId="34FE781A" w:rsidR="00221DAE" w:rsidRDefault="00221DAE" w:rsidP="00221DAE">
      <w:pPr>
        <w:rPr>
          <w:rFonts w:eastAsia="Calibri"/>
          <w:b/>
          <w:szCs w:val="24"/>
        </w:rPr>
      </w:pPr>
      <w:r>
        <w:rPr>
          <w:rFonts w:eastAsia="Calibri"/>
          <w:b/>
          <w:szCs w:val="24"/>
        </w:rPr>
        <w:t xml:space="preserve">Settlements </w:t>
      </w:r>
    </w:p>
    <w:p w14:paraId="21523C3D" w14:textId="77777777" w:rsidR="00221DAE" w:rsidRDefault="00221DAE" w:rsidP="00221DAE">
      <w:pPr>
        <w:rPr>
          <w:rFonts w:eastAsia="Calibri"/>
          <w:b/>
          <w:szCs w:val="24"/>
        </w:rPr>
      </w:pPr>
    </w:p>
    <w:p w14:paraId="0C5111B0" w14:textId="3D174FED" w:rsidR="002E4152" w:rsidRPr="002E4152" w:rsidRDefault="002E4152" w:rsidP="002E4152">
      <w:pPr>
        <w:rPr>
          <w:rFonts w:eastAsia="Calibri"/>
          <w:bCs/>
          <w:szCs w:val="24"/>
        </w:rPr>
      </w:pPr>
      <w:r w:rsidRPr="002E4152">
        <w:rPr>
          <w:rFonts w:eastAsia="Calibri"/>
          <w:bCs/>
          <w:szCs w:val="24"/>
        </w:rPr>
        <w:t>2022-000338-IT-ENF (</w:t>
      </w:r>
      <w:r w:rsidR="00B54BA1">
        <w:rPr>
          <w:rFonts w:eastAsia="Calibri"/>
          <w:bCs/>
          <w:szCs w:val="24"/>
        </w:rPr>
        <w:t>TK</w:t>
      </w:r>
      <w:r w:rsidRPr="002E4152">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sidR="00B54BA1">
        <w:rPr>
          <w:rFonts w:eastAsia="Calibri"/>
          <w:bCs/>
          <w:szCs w:val="24"/>
        </w:rPr>
        <w:tab/>
      </w:r>
      <w:r>
        <w:rPr>
          <w:rFonts w:eastAsia="Calibri"/>
          <w:bCs/>
          <w:szCs w:val="24"/>
        </w:rPr>
        <w:t>Gave direction to prosecutor</w:t>
      </w:r>
    </w:p>
    <w:p w14:paraId="1D205326" w14:textId="2507F38E" w:rsidR="002E4152" w:rsidRPr="002E4152" w:rsidRDefault="002E4152" w:rsidP="002E4152">
      <w:pPr>
        <w:rPr>
          <w:rFonts w:eastAsia="Calibri"/>
          <w:bCs/>
          <w:szCs w:val="24"/>
        </w:rPr>
      </w:pPr>
      <w:r w:rsidRPr="002E4152">
        <w:rPr>
          <w:rFonts w:eastAsia="Calibri"/>
          <w:bCs/>
          <w:szCs w:val="24"/>
        </w:rPr>
        <w:t>2022-000297-IT-ENF (</w:t>
      </w:r>
      <w:r w:rsidR="00B54BA1">
        <w:rPr>
          <w:rFonts w:eastAsia="Calibri"/>
          <w:bCs/>
          <w:szCs w:val="24"/>
        </w:rPr>
        <w:t>TK</w:t>
      </w:r>
      <w:r w:rsidRPr="002E4152">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sidR="00B54BA1">
        <w:rPr>
          <w:rFonts w:eastAsia="Calibri"/>
          <w:bCs/>
          <w:szCs w:val="24"/>
        </w:rPr>
        <w:tab/>
      </w:r>
      <w:r>
        <w:rPr>
          <w:rFonts w:eastAsia="Calibri"/>
          <w:bCs/>
          <w:szCs w:val="24"/>
        </w:rPr>
        <w:t>Gave direction to prosecutor</w:t>
      </w:r>
    </w:p>
    <w:p w14:paraId="7C2293D8" w14:textId="4FA26BA2" w:rsidR="002E4152" w:rsidRPr="002E4152" w:rsidRDefault="002E4152" w:rsidP="002E4152">
      <w:pPr>
        <w:rPr>
          <w:rFonts w:eastAsia="Calibri"/>
          <w:bCs/>
          <w:szCs w:val="24"/>
        </w:rPr>
      </w:pPr>
      <w:r w:rsidRPr="002E4152">
        <w:rPr>
          <w:rFonts w:eastAsia="Calibri"/>
          <w:bCs/>
          <w:szCs w:val="24"/>
        </w:rPr>
        <w:t>2021-001013-IT-ENF (</w:t>
      </w:r>
      <w:r w:rsidR="00B54BA1">
        <w:rPr>
          <w:rFonts w:eastAsia="Calibri"/>
          <w:bCs/>
          <w:szCs w:val="24"/>
        </w:rPr>
        <w:t>AG</w:t>
      </w:r>
      <w:r w:rsidRPr="002E4152">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sidR="00B54BA1">
        <w:rPr>
          <w:rFonts w:eastAsia="Calibri"/>
          <w:bCs/>
          <w:szCs w:val="24"/>
        </w:rPr>
        <w:tab/>
      </w:r>
      <w:r w:rsidR="00B54BA1">
        <w:rPr>
          <w:rFonts w:eastAsia="Calibri"/>
          <w:bCs/>
          <w:szCs w:val="24"/>
        </w:rPr>
        <w:tab/>
      </w:r>
      <w:r>
        <w:rPr>
          <w:rFonts w:eastAsia="Calibri"/>
          <w:bCs/>
          <w:szCs w:val="24"/>
        </w:rPr>
        <w:t>Gave direction to prosecutor</w:t>
      </w:r>
    </w:p>
    <w:p w14:paraId="792E055A" w14:textId="6236D590" w:rsidR="00221DAE" w:rsidRDefault="00221DAE" w:rsidP="00060B21">
      <w:pPr>
        <w:rPr>
          <w:rFonts w:eastAsia="Calibri"/>
          <w:b/>
          <w:szCs w:val="24"/>
        </w:rPr>
      </w:pPr>
    </w:p>
    <w:p w14:paraId="6CABD84A" w14:textId="0D9D7722" w:rsidR="00060B21" w:rsidRPr="00060B21" w:rsidRDefault="00060B21" w:rsidP="00060B21">
      <w:pPr>
        <w:rPr>
          <w:rFonts w:eastAsia="Calibri"/>
          <w:bCs/>
          <w:szCs w:val="24"/>
        </w:rPr>
      </w:pPr>
      <w:r w:rsidRPr="00060B21">
        <w:rPr>
          <w:rFonts w:eastAsia="Calibri"/>
          <w:bCs/>
          <w:szCs w:val="24"/>
        </w:rPr>
        <w:t>Ms. Pierre-Victor left the meeting at 1:03 p.m.</w:t>
      </w:r>
    </w:p>
    <w:p w14:paraId="5F517427" w14:textId="77777777" w:rsidR="00060B21" w:rsidRPr="00060B21" w:rsidRDefault="00060B21" w:rsidP="00060B21">
      <w:pPr>
        <w:rPr>
          <w:rFonts w:eastAsia="Calibri"/>
          <w:b/>
          <w:szCs w:val="24"/>
        </w:rPr>
      </w:pPr>
    </w:p>
    <w:p w14:paraId="208C1361" w14:textId="4ED83902" w:rsidR="0085031E" w:rsidRDefault="0085031E" w:rsidP="0085031E">
      <w:pPr>
        <w:rPr>
          <w:rFonts w:eastAsia="Calibri"/>
          <w:b/>
          <w:szCs w:val="24"/>
        </w:rPr>
      </w:pPr>
      <w:r>
        <w:rPr>
          <w:rFonts w:eastAsia="Calibri"/>
          <w:b/>
          <w:szCs w:val="24"/>
        </w:rPr>
        <w:t>Case Interviews</w:t>
      </w:r>
    </w:p>
    <w:p w14:paraId="580FEA8D" w14:textId="77777777" w:rsidR="0085031E" w:rsidRDefault="0085031E" w:rsidP="0085031E">
      <w:pPr>
        <w:rPr>
          <w:rFonts w:eastAsia="Calibri"/>
          <w:b/>
          <w:szCs w:val="24"/>
        </w:rPr>
      </w:pPr>
    </w:p>
    <w:p w14:paraId="1DF91A0D" w14:textId="772D8694" w:rsidR="00872857" w:rsidRDefault="0085031E" w:rsidP="00872857">
      <w:pPr>
        <w:ind w:left="6480" w:hanging="6480"/>
      </w:pPr>
      <w:r w:rsidRPr="003B5019">
        <w:t>SW-2023-0004</w:t>
      </w:r>
      <w:r>
        <w:t xml:space="preserve"> (RI):</w:t>
      </w:r>
      <w:r>
        <w:tab/>
        <w:t>Interviewed respondent; review case again at next</w:t>
      </w:r>
      <w:r w:rsidR="00872857">
        <w:t xml:space="preserve"> meeting</w:t>
      </w:r>
    </w:p>
    <w:p w14:paraId="5D6BECA9" w14:textId="1A300CC9" w:rsidR="0085031E" w:rsidRDefault="0085031E" w:rsidP="00872857">
      <w:pPr>
        <w:ind w:left="6480" w:hanging="6480"/>
      </w:pPr>
      <w:r w:rsidRPr="003B5019">
        <w:t>SW-2023-0023</w:t>
      </w:r>
      <w:r>
        <w:t xml:space="preserve"> (</w:t>
      </w:r>
      <w:r w:rsidR="00872857">
        <w:t>BL</w:t>
      </w:r>
      <w:r>
        <w:t>)</w:t>
      </w:r>
      <w:r w:rsidR="00872857">
        <w:t>:</w:t>
      </w:r>
      <w:r w:rsidR="00872857">
        <w:tab/>
        <w:t>Interviewed respondent; refer to office of prosecutions</w:t>
      </w:r>
    </w:p>
    <w:p w14:paraId="64D44936" w14:textId="77777777" w:rsidR="00C22FF8" w:rsidRDefault="00C22FF8" w:rsidP="003E0617">
      <w:pPr>
        <w:rPr>
          <w:rFonts w:eastAsia="Calibri" w:cs="Calibri"/>
          <w:b/>
          <w:bCs/>
          <w:szCs w:val="24"/>
          <w:u w:val="single"/>
        </w:rPr>
      </w:pPr>
    </w:p>
    <w:p w14:paraId="0A9DA5B4" w14:textId="42B2A17E" w:rsidR="003E0617" w:rsidRPr="007A0A2E" w:rsidRDefault="003E0617" w:rsidP="003E0617">
      <w:pPr>
        <w:rPr>
          <w:rFonts w:eastAsia="Calibri" w:cs="Calibri"/>
          <w:b/>
          <w:bCs/>
          <w:szCs w:val="24"/>
          <w:u w:val="single"/>
        </w:rPr>
      </w:pPr>
      <w:r w:rsidRPr="007A0A2E">
        <w:rPr>
          <w:rFonts w:eastAsia="Calibri" w:cs="Calibri"/>
          <w:b/>
          <w:bCs/>
          <w:szCs w:val="24"/>
          <w:u w:val="single"/>
        </w:rPr>
        <w:t>Adjournment</w:t>
      </w:r>
    </w:p>
    <w:p w14:paraId="4A166129" w14:textId="77777777" w:rsidR="0019087A" w:rsidRDefault="0019087A" w:rsidP="003E0617">
      <w:pPr>
        <w:rPr>
          <w:rFonts w:eastAsia="Calibri" w:cs="Calibri"/>
          <w:szCs w:val="24"/>
        </w:rPr>
      </w:pPr>
    </w:p>
    <w:p w14:paraId="2F6982D0" w14:textId="120EA08F" w:rsidR="003E0617" w:rsidRDefault="009C665F" w:rsidP="003E0617">
      <w:pPr>
        <w:rPr>
          <w:rFonts w:eastAsia="Calibri" w:cs="Calibri"/>
          <w:szCs w:val="24"/>
        </w:rPr>
      </w:pPr>
      <w:r>
        <w:rPr>
          <w:rFonts w:eastAsia="Calibri" w:cs="Calibri"/>
          <w:szCs w:val="24"/>
        </w:rPr>
        <w:t xml:space="preserve">At </w:t>
      </w:r>
      <w:r w:rsidR="00872857">
        <w:rPr>
          <w:rFonts w:eastAsia="Calibri" w:cs="Calibri"/>
          <w:szCs w:val="24"/>
        </w:rPr>
        <w:t>2:00</w:t>
      </w:r>
      <w:r>
        <w:rPr>
          <w:rFonts w:eastAsia="Calibri" w:cs="Calibri"/>
          <w:szCs w:val="24"/>
        </w:rPr>
        <w:t xml:space="preserve"> p.m., a motion was made by Ms. </w:t>
      </w:r>
      <w:r w:rsidR="00872857">
        <w:rPr>
          <w:rFonts w:eastAsia="Calibri" w:cs="Calibri"/>
          <w:szCs w:val="24"/>
        </w:rPr>
        <w:t>Ruiz</w:t>
      </w:r>
      <w:r>
        <w:rPr>
          <w:rFonts w:eastAsia="Calibri" w:cs="Calibri"/>
          <w:szCs w:val="24"/>
        </w:rPr>
        <w:t>, seconded by Ms. Lundi, to adjourn the meeting.  The motion passed unanimously by a roll call vote.</w:t>
      </w:r>
    </w:p>
    <w:p w14:paraId="28A3081F" w14:textId="77777777" w:rsidR="00943BCD" w:rsidRDefault="00943BCD" w:rsidP="003E0617">
      <w:pPr>
        <w:rPr>
          <w:rFonts w:eastAsia="Calibri" w:cs="Calibri"/>
          <w:szCs w:val="24"/>
        </w:rPr>
      </w:pPr>
    </w:p>
    <w:p w14:paraId="292CCC0E" w14:textId="1D9710D8" w:rsidR="003E0617" w:rsidRDefault="003E0617" w:rsidP="003E0617">
      <w:pPr>
        <w:rPr>
          <w:rFonts w:eastAsia="Calibri" w:cs="Calibri"/>
          <w:szCs w:val="24"/>
        </w:rPr>
      </w:pPr>
      <w:r w:rsidRPr="00A25141">
        <w:rPr>
          <w:rFonts w:eastAsia="Calibri" w:cs="Calibri"/>
          <w:szCs w:val="24"/>
        </w:rPr>
        <w:t xml:space="preserve">The above Minutes were approved at the </w:t>
      </w:r>
      <w:r>
        <w:rPr>
          <w:rFonts w:eastAsia="Calibri" w:cs="Calibri"/>
          <w:szCs w:val="24"/>
        </w:rPr>
        <w:t>public</w:t>
      </w:r>
      <w:r w:rsidRPr="00A25141">
        <w:rPr>
          <w:rFonts w:eastAsia="Calibri" w:cs="Calibri"/>
          <w:szCs w:val="24"/>
        </w:rPr>
        <w:t xml:space="preserve"> meeting held on </w:t>
      </w:r>
      <w:r w:rsidR="00872857">
        <w:rPr>
          <w:rFonts w:eastAsia="Calibri" w:cs="Calibri"/>
          <w:szCs w:val="24"/>
        </w:rPr>
        <w:t>October 24</w:t>
      </w:r>
      <w:r w:rsidR="00F5144C">
        <w:rPr>
          <w:rFonts w:eastAsia="Calibri" w:cs="Calibri"/>
          <w:szCs w:val="24"/>
        </w:rPr>
        <w:t>,</w:t>
      </w:r>
      <w:r>
        <w:rPr>
          <w:rFonts w:eastAsia="Calibri" w:cs="Calibri"/>
          <w:szCs w:val="24"/>
        </w:rPr>
        <w:t xml:space="preserve"> 2023</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0BCDF7DF" w14:textId="77777777" w:rsidR="003E0617" w:rsidRDefault="003E0617" w:rsidP="003E0617">
      <w:pPr>
        <w:ind w:left="5040"/>
        <w:rPr>
          <w:rFonts w:eastAsia="Calibri" w:cs="Calibri"/>
          <w:szCs w:val="24"/>
        </w:rPr>
      </w:pPr>
      <w:r w:rsidRPr="00A25141">
        <w:rPr>
          <w:rFonts w:eastAsia="Calibri" w:cs="Calibri"/>
          <w:szCs w:val="24"/>
        </w:rPr>
        <w:t>Brian Bialas, Executive Director</w:t>
      </w:r>
    </w:p>
    <w:p w14:paraId="47376253" w14:textId="77777777" w:rsidR="0064204B" w:rsidRDefault="0064204B" w:rsidP="003E0617">
      <w:pPr>
        <w:rPr>
          <w:b/>
          <w:szCs w:val="24"/>
        </w:rPr>
      </w:pPr>
    </w:p>
    <w:p w14:paraId="733501BF" w14:textId="608AC86A"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2F5B522F"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64204B">
        <w:rPr>
          <w:rFonts w:ascii="Times New Roman" w:hAnsi="Times New Roman"/>
          <w:sz w:val="24"/>
          <w:szCs w:val="24"/>
        </w:rPr>
        <w:t>September 26</w:t>
      </w:r>
      <w:r>
        <w:rPr>
          <w:rFonts w:ascii="Times New Roman" w:hAnsi="Times New Roman"/>
          <w:sz w:val="24"/>
          <w:szCs w:val="24"/>
        </w:rPr>
        <w:t>, 2023</w:t>
      </w:r>
    </w:p>
    <w:p w14:paraId="2F865ADF" w14:textId="20288370"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64204B">
        <w:rPr>
          <w:rFonts w:ascii="Times New Roman" w:hAnsi="Times New Roman"/>
          <w:sz w:val="24"/>
          <w:szCs w:val="24"/>
        </w:rPr>
        <w:t>August 22</w:t>
      </w:r>
      <w:r w:rsidRPr="007D3A40">
        <w:rPr>
          <w:rFonts w:ascii="Times New Roman" w:hAnsi="Times New Roman"/>
          <w:sz w:val="24"/>
          <w:szCs w:val="24"/>
        </w:rPr>
        <w:t>, 202</w:t>
      </w:r>
      <w:r w:rsidR="00BB7F71">
        <w:rPr>
          <w:rFonts w:ascii="Times New Roman" w:hAnsi="Times New Roman"/>
          <w:sz w:val="24"/>
          <w:szCs w:val="24"/>
        </w:rPr>
        <w:t>3</w:t>
      </w:r>
    </w:p>
    <w:p w14:paraId="5058DA61" w14:textId="6A788242" w:rsidR="003E0617" w:rsidRPr="005277EC" w:rsidRDefault="003E0617" w:rsidP="003E0617">
      <w:pPr>
        <w:pStyle w:val="NoSpacing"/>
        <w:numPr>
          <w:ilvl w:val="0"/>
          <w:numId w:val="3"/>
        </w:numPr>
        <w:rPr>
          <w:rFonts w:ascii="Times New Roman" w:hAnsi="Times New Roman"/>
          <w:bCs/>
          <w:sz w:val="24"/>
          <w:szCs w:val="24"/>
        </w:rPr>
      </w:pPr>
      <w:r w:rsidRPr="007D3A40">
        <w:rPr>
          <w:rFonts w:ascii="Times New Roman" w:hAnsi="Times New Roman"/>
          <w:sz w:val="24"/>
          <w:szCs w:val="24"/>
        </w:rPr>
        <w:t xml:space="preserve">Executive Session Minutes of </w:t>
      </w:r>
      <w:r w:rsidR="0064204B">
        <w:rPr>
          <w:rFonts w:ascii="Times New Roman" w:hAnsi="Times New Roman"/>
          <w:sz w:val="24"/>
          <w:szCs w:val="24"/>
        </w:rPr>
        <w:t>August 22</w:t>
      </w:r>
      <w:r w:rsidR="00C23A14">
        <w:rPr>
          <w:rFonts w:ascii="Times New Roman" w:hAnsi="Times New Roman"/>
          <w:sz w:val="24"/>
          <w:szCs w:val="24"/>
        </w:rPr>
        <w:t>,</w:t>
      </w:r>
      <w:r w:rsidRPr="007D3A40">
        <w:rPr>
          <w:rFonts w:ascii="Times New Roman" w:hAnsi="Times New Roman"/>
          <w:sz w:val="24"/>
          <w:szCs w:val="24"/>
        </w:rPr>
        <w:t xml:space="preserve"> 202</w:t>
      </w:r>
      <w:r w:rsidR="00BB7F71">
        <w:rPr>
          <w:rFonts w:ascii="Times New Roman" w:hAnsi="Times New Roman"/>
          <w:sz w:val="24"/>
          <w:szCs w:val="24"/>
        </w:rPr>
        <w:t>3</w:t>
      </w:r>
    </w:p>
    <w:p w14:paraId="2C2A06CE" w14:textId="14A860A8" w:rsidR="005277EC" w:rsidRPr="00791DFB" w:rsidRDefault="005277EC" w:rsidP="003E0617">
      <w:pPr>
        <w:pStyle w:val="NoSpacing"/>
        <w:numPr>
          <w:ilvl w:val="0"/>
          <w:numId w:val="3"/>
        </w:numPr>
        <w:rPr>
          <w:rFonts w:ascii="Times New Roman" w:hAnsi="Times New Roman"/>
          <w:bCs/>
          <w:sz w:val="24"/>
          <w:szCs w:val="24"/>
        </w:rPr>
      </w:pPr>
      <w:r>
        <w:rPr>
          <w:rFonts w:ascii="Times New Roman" w:hAnsi="Times New Roman"/>
          <w:sz w:val="24"/>
          <w:szCs w:val="24"/>
        </w:rPr>
        <w:t>Proposed Board Meeting Dates for 2024</w:t>
      </w:r>
    </w:p>
    <w:p w14:paraId="17F50F77" w14:textId="245605B4" w:rsidR="0035125A" w:rsidRDefault="00791DFB" w:rsidP="003E0617">
      <w:pPr>
        <w:pStyle w:val="NoSpacing"/>
        <w:numPr>
          <w:ilvl w:val="0"/>
          <w:numId w:val="3"/>
        </w:numPr>
        <w:rPr>
          <w:rFonts w:ascii="Times New Roman" w:hAnsi="Times New Roman"/>
          <w:bCs/>
          <w:sz w:val="24"/>
          <w:szCs w:val="24"/>
        </w:rPr>
      </w:pPr>
      <w:r>
        <w:rPr>
          <w:rFonts w:ascii="Times New Roman" w:hAnsi="Times New Roman"/>
          <w:bCs/>
          <w:sz w:val="24"/>
          <w:szCs w:val="24"/>
        </w:rPr>
        <w:t xml:space="preserve">LCSW Application of </w:t>
      </w:r>
      <w:r w:rsidR="0056070B">
        <w:rPr>
          <w:rFonts w:ascii="Times New Roman" w:hAnsi="Times New Roman"/>
          <w:bCs/>
          <w:sz w:val="24"/>
          <w:szCs w:val="24"/>
        </w:rPr>
        <w:t>Michele Sessa</w:t>
      </w:r>
    </w:p>
    <w:p w14:paraId="1D17717E" w14:textId="68880829" w:rsidR="00791DFB" w:rsidRDefault="00791DFB" w:rsidP="003E0617">
      <w:pPr>
        <w:pStyle w:val="NoSpacing"/>
        <w:numPr>
          <w:ilvl w:val="0"/>
          <w:numId w:val="3"/>
        </w:numPr>
        <w:rPr>
          <w:rFonts w:ascii="Times New Roman" w:hAnsi="Times New Roman"/>
          <w:bCs/>
          <w:sz w:val="24"/>
          <w:szCs w:val="24"/>
        </w:rPr>
      </w:pPr>
      <w:r>
        <w:rPr>
          <w:rFonts w:ascii="Times New Roman" w:hAnsi="Times New Roman"/>
          <w:bCs/>
          <w:sz w:val="24"/>
          <w:szCs w:val="24"/>
        </w:rPr>
        <w:t xml:space="preserve">LCSW Application of </w:t>
      </w:r>
      <w:r w:rsidR="0056070B">
        <w:rPr>
          <w:rFonts w:ascii="Times New Roman" w:hAnsi="Times New Roman"/>
          <w:bCs/>
          <w:sz w:val="24"/>
          <w:szCs w:val="24"/>
        </w:rPr>
        <w:t>Eu Choi</w:t>
      </w:r>
    </w:p>
    <w:p w14:paraId="181BD2AE" w14:textId="6559B5BC" w:rsidR="00791DFB" w:rsidRDefault="00791DFB" w:rsidP="003E0617">
      <w:pPr>
        <w:pStyle w:val="NoSpacing"/>
        <w:numPr>
          <w:ilvl w:val="0"/>
          <w:numId w:val="3"/>
        </w:numPr>
        <w:rPr>
          <w:rFonts w:ascii="Times New Roman" w:hAnsi="Times New Roman"/>
          <w:bCs/>
          <w:sz w:val="24"/>
          <w:szCs w:val="24"/>
        </w:rPr>
      </w:pPr>
      <w:r>
        <w:rPr>
          <w:rFonts w:ascii="Times New Roman" w:hAnsi="Times New Roman"/>
          <w:bCs/>
          <w:sz w:val="24"/>
          <w:szCs w:val="24"/>
        </w:rPr>
        <w:t xml:space="preserve">LICSW Application of </w:t>
      </w:r>
      <w:r w:rsidR="0056070B">
        <w:rPr>
          <w:rFonts w:ascii="Times New Roman" w:hAnsi="Times New Roman"/>
          <w:bCs/>
          <w:sz w:val="24"/>
          <w:szCs w:val="24"/>
        </w:rPr>
        <w:t>Jennifer Ullrich</w:t>
      </w:r>
    </w:p>
    <w:p w14:paraId="3D9DCFFA" w14:textId="400CCB8B" w:rsidR="0056070B" w:rsidRDefault="0056070B" w:rsidP="003E0617">
      <w:pPr>
        <w:pStyle w:val="NoSpacing"/>
        <w:numPr>
          <w:ilvl w:val="0"/>
          <w:numId w:val="3"/>
        </w:numPr>
        <w:rPr>
          <w:rFonts w:ascii="Times New Roman" w:hAnsi="Times New Roman"/>
          <w:bCs/>
          <w:sz w:val="24"/>
          <w:szCs w:val="24"/>
        </w:rPr>
      </w:pPr>
      <w:r>
        <w:rPr>
          <w:rFonts w:ascii="Times New Roman" w:hAnsi="Times New Roman"/>
          <w:bCs/>
          <w:sz w:val="24"/>
          <w:szCs w:val="24"/>
        </w:rPr>
        <w:t>LICSW Application of Michael Cortez</w:t>
      </w:r>
    </w:p>
    <w:p w14:paraId="45E96159" w14:textId="0C359F1E" w:rsidR="00765EC6" w:rsidRDefault="00765EC6" w:rsidP="003E0617">
      <w:pPr>
        <w:pStyle w:val="NoSpacing"/>
        <w:numPr>
          <w:ilvl w:val="0"/>
          <w:numId w:val="3"/>
        </w:numPr>
        <w:rPr>
          <w:rFonts w:ascii="Times New Roman" w:hAnsi="Times New Roman"/>
          <w:bCs/>
          <w:sz w:val="24"/>
          <w:szCs w:val="24"/>
        </w:rPr>
      </w:pPr>
      <w:r>
        <w:rPr>
          <w:rFonts w:ascii="Times New Roman" w:hAnsi="Times New Roman"/>
          <w:bCs/>
          <w:sz w:val="24"/>
          <w:szCs w:val="24"/>
        </w:rPr>
        <w:t xml:space="preserve">LCSW Application of </w:t>
      </w:r>
      <w:r w:rsidRPr="00765EC6">
        <w:rPr>
          <w:rFonts w:ascii="Times New Roman" w:hAnsi="Times New Roman"/>
          <w:bCs/>
          <w:sz w:val="24"/>
          <w:szCs w:val="24"/>
        </w:rPr>
        <w:t>Laura Geidel</w:t>
      </w:r>
    </w:p>
    <w:p w14:paraId="0025E6B1" w14:textId="76B7F7F7" w:rsidR="00765EC6" w:rsidRDefault="00765EC6" w:rsidP="003E0617">
      <w:pPr>
        <w:pStyle w:val="NoSpacing"/>
        <w:numPr>
          <w:ilvl w:val="0"/>
          <w:numId w:val="3"/>
        </w:numPr>
        <w:rPr>
          <w:rFonts w:ascii="Times New Roman" w:hAnsi="Times New Roman"/>
          <w:bCs/>
          <w:sz w:val="24"/>
          <w:szCs w:val="24"/>
        </w:rPr>
      </w:pPr>
      <w:r>
        <w:rPr>
          <w:rFonts w:ascii="Times New Roman" w:hAnsi="Times New Roman"/>
          <w:bCs/>
          <w:sz w:val="24"/>
          <w:szCs w:val="24"/>
        </w:rPr>
        <w:t xml:space="preserve">LCSW Application of </w:t>
      </w:r>
      <w:r w:rsidRPr="00765EC6">
        <w:rPr>
          <w:rFonts w:ascii="Times New Roman" w:hAnsi="Times New Roman"/>
          <w:bCs/>
          <w:sz w:val="24"/>
          <w:szCs w:val="24"/>
        </w:rPr>
        <w:t>Samuel Giess</w:t>
      </w:r>
    </w:p>
    <w:p w14:paraId="57C5DBE1" w14:textId="115B5B17" w:rsidR="003E0617" w:rsidRPr="009908FF" w:rsidRDefault="00030AEB" w:rsidP="00030AEB">
      <w:pPr>
        <w:pStyle w:val="ListParagraph"/>
        <w:numPr>
          <w:ilvl w:val="0"/>
          <w:numId w:val="3"/>
        </w:numPr>
      </w:pPr>
      <w:r w:rsidRPr="00030AEB">
        <w:rPr>
          <w:rFonts w:eastAsia="Calibri"/>
          <w:bCs/>
          <w:szCs w:val="24"/>
        </w:rPr>
        <w:t>Aimee Monette, Conditional Licensure Agreement, 6th Quarterly Monitoring Report</w:t>
      </w:r>
    </w:p>
    <w:p w14:paraId="5C911B42" w14:textId="77777777" w:rsidR="003E0617" w:rsidRPr="009908FF" w:rsidRDefault="003E0617" w:rsidP="003E0617"/>
    <w:p w14:paraId="2C550A58" w14:textId="77777777" w:rsidR="00033154" w:rsidRDefault="00033154" w:rsidP="0072610D"/>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D4AE1"/>
    <w:multiLevelType w:val="hybridMultilevel"/>
    <w:tmpl w:val="291A4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D767D"/>
    <w:multiLevelType w:val="hybridMultilevel"/>
    <w:tmpl w:val="54EA1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45191"/>
    <w:multiLevelType w:val="hybridMultilevel"/>
    <w:tmpl w:val="653E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914C4"/>
    <w:multiLevelType w:val="hybridMultilevel"/>
    <w:tmpl w:val="996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B5450"/>
    <w:multiLevelType w:val="hybridMultilevel"/>
    <w:tmpl w:val="52DC3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309D7"/>
    <w:multiLevelType w:val="hybridMultilevel"/>
    <w:tmpl w:val="82D2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1"/>
  </w:num>
  <w:num w:numId="2" w16cid:durableId="1205754521">
    <w:abstractNumId w:val="7"/>
  </w:num>
  <w:num w:numId="3" w16cid:durableId="1737360579">
    <w:abstractNumId w:val="0"/>
  </w:num>
  <w:num w:numId="4" w16cid:durableId="1728340312">
    <w:abstractNumId w:val="8"/>
  </w:num>
  <w:num w:numId="5" w16cid:durableId="967859982">
    <w:abstractNumId w:val="11"/>
  </w:num>
  <w:num w:numId="6" w16cid:durableId="74400268">
    <w:abstractNumId w:val="6"/>
  </w:num>
  <w:num w:numId="7" w16cid:durableId="1824348041">
    <w:abstractNumId w:val="13"/>
  </w:num>
  <w:num w:numId="8" w16cid:durableId="2100906565">
    <w:abstractNumId w:val="10"/>
  </w:num>
  <w:num w:numId="9" w16cid:durableId="786776298">
    <w:abstractNumId w:val="3"/>
  </w:num>
  <w:num w:numId="10" w16cid:durableId="1893034581">
    <w:abstractNumId w:val="5"/>
  </w:num>
  <w:num w:numId="11" w16cid:durableId="1988128492">
    <w:abstractNumId w:val="12"/>
  </w:num>
  <w:num w:numId="12" w16cid:durableId="638072836">
    <w:abstractNumId w:val="9"/>
  </w:num>
  <w:num w:numId="13" w16cid:durableId="219291711">
    <w:abstractNumId w:val="4"/>
  </w:num>
  <w:num w:numId="14" w16cid:durableId="444733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3B"/>
    <w:rsid w:val="00013585"/>
    <w:rsid w:val="00030AEB"/>
    <w:rsid w:val="00033154"/>
    <w:rsid w:val="00042048"/>
    <w:rsid w:val="000537DA"/>
    <w:rsid w:val="00060B21"/>
    <w:rsid w:val="00062E72"/>
    <w:rsid w:val="0007551A"/>
    <w:rsid w:val="000A1DE1"/>
    <w:rsid w:val="000B76D4"/>
    <w:rsid w:val="000B7D96"/>
    <w:rsid w:val="000E22AB"/>
    <w:rsid w:val="000F2469"/>
    <w:rsid w:val="000F315B"/>
    <w:rsid w:val="001125C0"/>
    <w:rsid w:val="001210D1"/>
    <w:rsid w:val="00121F00"/>
    <w:rsid w:val="001408E6"/>
    <w:rsid w:val="00140C03"/>
    <w:rsid w:val="0015268B"/>
    <w:rsid w:val="00177C77"/>
    <w:rsid w:val="00180123"/>
    <w:rsid w:val="0019087A"/>
    <w:rsid w:val="00190C77"/>
    <w:rsid w:val="00196E5A"/>
    <w:rsid w:val="00197111"/>
    <w:rsid w:val="001A526B"/>
    <w:rsid w:val="001A7ECB"/>
    <w:rsid w:val="001B6098"/>
    <w:rsid w:val="001B6693"/>
    <w:rsid w:val="00203C6B"/>
    <w:rsid w:val="002133E1"/>
    <w:rsid w:val="0021698C"/>
    <w:rsid w:val="00221DAE"/>
    <w:rsid w:val="002222F6"/>
    <w:rsid w:val="00225C7D"/>
    <w:rsid w:val="00255C86"/>
    <w:rsid w:val="00260D54"/>
    <w:rsid w:val="00276957"/>
    <w:rsid w:val="00276DCC"/>
    <w:rsid w:val="00284FA8"/>
    <w:rsid w:val="00295D79"/>
    <w:rsid w:val="002A132F"/>
    <w:rsid w:val="002B5844"/>
    <w:rsid w:val="002D1C21"/>
    <w:rsid w:val="002D352C"/>
    <w:rsid w:val="002E2052"/>
    <w:rsid w:val="002E4152"/>
    <w:rsid w:val="002E44A7"/>
    <w:rsid w:val="00301022"/>
    <w:rsid w:val="003023D8"/>
    <w:rsid w:val="003065E6"/>
    <w:rsid w:val="00323322"/>
    <w:rsid w:val="00330F49"/>
    <w:rsid w:val="00341F26"/>
    <w:rsid w:val="003435CB"/>
    <w:rsid w:val="0035125A"/>
    <w:rsid w:val="003710B0"/>
    <w:rsid w:val="003741F4"/>
    <w:rsid w:val="00375EAD"/>
    <w:rsid w:val="00385812"/>
    <w:rsid w:val="00392D0B"/>
    <w:rsid w:val="003A4530"/>
    <w:rsid w:val="003A6829"/>
    <w:rsid w:val="003A7AFC"/>
    <w:rsid w:val="003C60EF"/>
    <w:rsid w:val="003D2CA8"/>
    <w:rsid w:val="003D7E76"/>
    <w:rsid w:val="003E0617"/>
    <w:rsid w:val="003E1FAD"/>
    <w:rsid w:val="003E4BFB"/>
    <w:rsid w:val="00422608"/>
    <w:rsid w:val="0043095F"/>
    <w:rsid w:val="00444CF0"/>
    <w:rsid w:val="00451B41"/>
    <w:rsid w:val="00454FC0"/>
    <w:rsid w:val="00467E56"/>
    <w:rsid w:val="0047198D"/>
    <w:rsid w:val="004813AC"/>
    <w:rsid w:val="004850D2"/>
    <w:rsid w:val="00487947"/>
    <w:rsid w:val="004A2E24"/>
    <w:rsid w:val="004B37A0"/>
    <w:rsid w:val="004B5CFB"/>
    <w:rsid w:val="004B7CA1"/>
    <w:rsid w:val="004C7E34"/>
    <w:rsid w:val="004D5A34"/>
    <w:rsid w:val="004D6B39"/>
    <w:rsid w:val="004E0C3F"/>
    <w:rsid w:val="004E16FB"/>
    <w:rsid w:val="00512956"/>
    <w:rsid w:val="005143A5"/>
    <w:rsid w:val="005228F9"/>
    <w:rsid w:val="005277BF"/>
    <w:rsid w:val="005277EC"/>
    <w:rsid w:val="00530145"/>
    <w:rsid w:val="00531C64"/>
    <w:rsid w:val="005448AA"/>
    <w:rsid w:val="005516D2"/>
    <w:rsid w:val="00554356"/>
    <w:rsid w:val="0056070B"/>
    <w:rsid w:val="0057212F"/>
    <w:rsid w:val="0058128D"/>
    <w:rsid w:val="005861FA"/>
    <w:rsid w:val="00597CDB"/>
    <w:rsid w:val="005A2E3C"/>
    <w:rsid w:val="005B5B04"/>
    <w:rsid w:val="005C010A"/>
    <w:rsid w:val="005D13D2"/>
    <w:rsid w:val="005D2ACC"/>
    <w:rsid w:val="005E0110"/>
    <w:rsid w:val="005E2071"/>
    <w:rsid w:val="006106A6"/>
    <w:rsid w:val="006136F6"/>
    <w:rsid w:val="00617BFC"/>
    <w:rsid w:val="006203FA"/>
    <w:rsid w:val="006344B7"/>
    <w:rsid w:val="0064204B"/>
    <w:rsid w:val="00662735"/>
    <w:rsid w:val="00662BD4"/>
    <w:rsid w:val="0066621F"/>
    <w:rsid w:val="00666F69"/>
    <w:rsid w:val="00670968"/>
    <w:rsid w:val="00687CB2"/>
    <w:rsid w:val="00691280"/>
    <w:rsid w:val="00691DE0"/>
    <w:rsid w:val="006A0F42"/>
    <w:rsid w:val="006B1D64"/>
    <w:rsid w:val="006D06D9"/>
    <w:rsid w:val="006D42B2"/>
    <w:rsid w:val="006D48F7"/>
    <w:rsid w:val="006D77A6"/>
    <w:rsid w:val="006E6DCD"/>
    <w:rsid w:val="00702109"/>
    <w:rsid w:val="0072610D"/>
    <w:rsid w:val="007473D6"/>
    <w:rsid w:val="00757006"/>
    <w:rsid w:val="00762BB9"/>
    <w:rsid w:val="00765EC6"/>
    <w:rsid w:val="007700A0"/>
    <w:rsid w:val="00770394"/>
    <w:rsid w:val="00770491"/>
    <w:rsid w:val="007735A3"/>
    <w:rsid w:val="00783E70"/>
    <w:rsid w:val="00791DFB"/>
    <w:rsid w:val="007B3F4B"/>
    <w:rsid w:val="007B7347"/>
    <w:rsid w:val="007D10F3"/>
    <w:rsid w:val="007E030A"/>
    <w:rsid w:val="007E139C"/>
    <w:rsid w:val="007F04C3"/>
    <w:rsid w:val="007F2183"/>
    <w:rsid w:val="007F246F"/>
    <w:rsid w:val="007F323A"/>
    <w:rsid w:val="007F3CDB"/>
    <w:rsid w:val="0080511E"/>
    <w:rsid w:val="008061E7"/>
    <w:rsid w:val="0080640F"/>
    <w:rsid w:val="00810285"/>
    <w:rsid w:val="008117B0"/>
    <w:rsid w:val="00814429"/>
    <w:rsid w:val="008303BA"/>
    <w:rsid w:val="0083779D"/>
    <w:rsid w:val="0084385F"/>
    <w:rsid w:val="0085031E"/>
    <w:rsid w:val="008508F5"/>
    <w:rsid w:val="008578C9"/>
    <w:rsid w:val="00862579"/>
    <w:rsid w:val="00863467"/>
    <w:rsid w:val="00867E21"/>
    <w:rsid w:val="00872857"/>
    <w:rsid w:val="00877F17"/>
    <w:rsid w:val="008930A7"/>
    <w:rsid w:val="008C4AB3"/>
    <w:rsid w:val="008E0CA6"/>
    <w:rsid w:val="00916704"/>
    <w:rsid w:val="00925DF7"/>
    <w:rsid w:val="00934ECE"/>
    <w:rsid w:val="00943BCD"/>
    <w:rsid w:val="00945C71"/>
    <w:rsid w:val="00946483"/>
    <w:rsid w:val="00953A46"/>
    <w:rsid w:val="009730E5"/>
    <w:rsid w:val="009850AD"/>
    <w:rsid w:val="00986598"/>
    <w:rsid w:val="00986C67"/>
    <w:rsid w:val="009908FF"/>
    <w:rsid w:val="00995505"/>
    <w:rsid w:val="009B110C"/>
    <w:rsid w:val="009C4428"/>
    <w:rsid w:val="009C665F"/>
    <w:rsid w:val="009D48CD"/>
    <w:rsid w:val="009E2006"/>
    <w:rsid w:val="009F5B9B"/>
    <w:rsid w:val="009F5D8F"/>
    <w:rsid w:val="00A24DB5"/>
    <w:rsid w:val="00A40F0D"/>
    <w:rsid w:val="00A65101"/>
    <w:rsid w:val="00A65A6B"/>
    <w:rsid w:val="00A719DE"/>
    <w:rsid w:val="00A742C7"/>
    <w:rsid w:val="00A81946"/>
    <w:rsid w:val="00A8530D"/>
    <w:rsid w:val="00A9619E"/>
    <w:rsid w:val="00AC7534"/>
    <w:rsid w:val="00AD5BEF"/>
    <w:rsid w:val="00AE6DF6"/>
    <w:rsid w:val="00AF74AC"/>
    <w:rsid w:val="00AF7FF4"/>
    <w:rsid w:val="00B1264B"/>
    <w:rsid w:val="00B403BF"/>
    <w:rsid w:val="00B41140"/>
    <w:rsid w:val="00B54BA1"/>
    <w:rsid w:val="00B57D69"/>
    <w:rsid w:val="00B608D9"/>
    <w:rsid w:val="00B636BF"/>
    <w:rsid w:val="00B671BE"/>
    <w:rsid w:val="00B7318F"/>
    <w:rsid w:val="00B75B43"/>
    <w:rsid w:val="00BA4055"/>
    <w:rsid w:val="00BA7FB6"/>
    <w:rsid w:val="00BB3AA9"/>
    <w:rsid w:val="00BB44FA"/>
    <w:rsid w:val="00BB7F71"/>
    <w:rsid w:val="00BE74CA"/>
    <w:rsid w:val="00BF0203"/>
    <w:rsid w:val="00C06DDC"/>
    <w:rsid w:val="00C1118A"/>
    <w:rsid w:val="00C11AD2"/>
    <w:rsid w:val="00C13673"/>
    <w:rsid w:val="00C20084"/>
    <w:rsid w:val="00C20BFE"/>
    <w:rsid w:val="00C223C6"/>
    <w:rsid w:val="00C22FF8"/>
    <w:rsid w:val="00C23A14"/>
    <w:rsid w:val="00C31CE3"/>
    <w:rsid w:val="00C35F60"/>
    <w:rsid w:val="00C4598A"/>
    <w:rsid w:val="00C46D29"/>
    <w:rsid w:val="00C6237E"/>
    <w:rsid w:val="00C63F7D"/>
    <w:rsid w:val="00CA66DB"/>
    <w:rsid w:val="00CB3858"/>
    <w:rsid w:val="00CC1778"/>
    <w:rsid w:val="00CE31CB"/>
    <w:rsid w:val="00CE575B"/>
    <w:rsid w:val="00CE7903"/>
    <w:rsid w:val="00CE7CF1"/>
    <w:rsid w:val="00CF3569"/>
    <w:rsid w:val="00CF3DE8"/>
    <w:rsid w:val="00D0437B"/>
    <w:rsid w:val="00D0493F"/>
    <w:rsid w:val="00D066BC"/>
    <w:rsid w:val="00D21911"/>
    <w:rsid w:val="00D4381C"/>
    <w:rsid w:val="00D56F91"/>
    <w:rsid w:val="00D74FC4"/>
    <w:rsid w:val="00D8671C"/>
    <w:rsid w:val="00D91390"/>
    <w:rsid w:val="00DA3A1E"/>
    <w:rsid w:val="00DA57C3"/>
    <w:rsid w:val="00DC3855"/>
    <w:rsid w:val="00E02F65"/>
    <w:rsid w:val="00E055BA"/>
    <w:rsid w:val="00E242A8"/>
    <w:rsid w:val="00E274B8"/>
    <w:rsid w:val="00E53C94"/>
    <w:rsid w:val="00E709A9"/>
    <w:rsid w:val="00E7102E"/>
    <w:rsid w:val="00E72707"/>
    <w:rsid w:val="00E753D2"/>
    <w:rsid w:val="00E8682E"/>
    <w:rsid w:val="00E907AA"/>
    <w:rsid w:val="00EA7446"/>
    <w:rsid w:val="00EB6F0C"/>
    <w:rsid w:val="00EC7411"/>
    <w:rsid w:val="00F0586E"/>
    <w:rsid w:val="00F10108"/>
    <w:rsid w:val="00F2086A"/>
    <w:rsid w:val="00F20D8D"/>
    <w:rsid w:val="00F226FD"/>
    <w:rsid w:val="00F43932"/>
    <w:rsid w:val="00F5144C"/>
    <w:rsid w:val="00F6727F"/>
    <w:rsid w:val="00F70759"/>
    <w:rsid w:val="00F70BDE"/>
    <w:rsid w:val="00FA07A9"/>
    <w:rsid w:val="00FA575E"/>
    <w:rsid w:val="00FA61BA"/>
    <w:rsid w:val="00FB73BC"/>
    <w:rsid w:val="00FC3554"/>
    <w:rsid w:val="00FC6B42"/>
    <w:rsid w:val="00FE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5</Pages>
  <Words>1383</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2023-09-22T19:35:00Z</cp:lastPrinted>
  <dcterms:created xsi:type="dcterms:W3CDTF">2024-02-22T17:57:00Z</dcterms:created>
  <dcterms:modified xsi:type="dcterms:W3CDTF">2024-02-22T17:57:00Z</dcterms:modified>
</cp:coreProperties>
</file>