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State">
          <w:r>
            <w:t>COMMONWEALTH</w:t>
          </w:r>
        </w:smartTag>
        <w:r>
          <w:t xml:space="preserve"> OF </w:t>
        </w:r>
        <w:smartTag w:uri="urn:schemas-microsoft-com:office:smarttags" w:element="PlaceName">
          <w:r>
            <w:t>MASSACHUSETTS</w:t>
          </w:r>
        </w:smartTag>
      </w:smartTag>
    </w:p>
    <w:p w:rsidR="009805EA" w:rsidRDefault="00362303" w:rsidP="009805EA">
      <w:pPr>
        <w:spacing w:line="480" w:lineRule="auto"/>
      </w:pPr>
      <w:r>
        <w:t>Middlesex, SS.</w:t>
      </w:r>
      <w:r>
        <w:tab/>
      </w:r>
      <w:r>
        <w:tab/>
      </w:r>
      <w:r w:rsidR="009805EA">
        <w:tab/>
      </w:r>
      <w:r w:rsidR="009805EA">
        <w:tab/>
      </w:r>
      <w:r w:rsidR="009805EA">
        <w:tab/>
      </w:r>
      <w:r w:rsidR="009805EA">
        <w:tab/>
        <w:t>Board of Registration in Medicine</w:t>
      </w:r>
    </w:p>
    <w:p w:rsidR="009805EA" w:rsidRDefault="009805EA" w:rsidP="009805EA">
      <w:r>
        <w:tab/>
      </w:r>
      <w:r>
        <w:tab/>
      </w:r>
      <w:r>
        <w:tab/>
      </w:r>
      <w:r>
        <w:tab/>
      </w:r>
      <w:r>
        <w:tab/>
      </w:r>
      <w:r>
        <w:tab/>
      </w:r>
      <w:r>
        <w:tab/>
      </w:r>
      <w:r>
        <w:tab/>
        <w:t>Adjudicatory Case No.</w:t>
      </w:r>
      <w:r w:rsidR="00DD4EE3">
        <w:t xml:space="preserve"> 2014-049</w:t>
      </w:r>
    </w:p>
    <w:p w:rsidR="009805EA" w:rsidRDefault="009805EA" w:rsidP="009805EA"/>
    <w:p w:rsidR="007C1B2E" w:rsidRDefault="007C1B2E" w:rsidP="009805EA"/>
    <w:p w:rsidR="009805EA" w:rsidRPr="00647EEB" w:rsidRDefault="00647EEB" w:rsidP="009805EA">
      <w:pPr>
        <w:rPr>
          <w:u w:val="single"/>
        </w:rPr>
      </w:pPr>
      <w:r>
        <w:rPr>
          <w:u w:val="single"/>
        </w:rPr>
        <w:t xml:space="preserve">            </w:t>
      </w:r>
      <w:r w:rsidR="009805EA" w:rsidRPr="00647EEB">
        <w:rPr>
          <w:u w:val="single"/>
        </w:rPr>
        <w:tab/>
      </w:r>
      <w:r w:rsidR="009805EA" w:rsidRPr="00647EEB">
        <w:rPr>
          <w:u w:val="single"/>
        </w:rPr>
        <w:tab/>
      </w:r>
      <w:r w:rsidR="009805EA" w:rsidRPr="00647EEB">
        <w:rPr>
          <w:u w:val="single"/>
        </w:rPr>
        <w:tab/>
      </w:r>
      <w:r>
        <w:rPr>
          <w:u w:val="single"/>
        </w:rPr>
        <w:t xml:space="preserve">           </w:t>
      </w:r>
      <w:r w:rsidR="009805EA" w:rsidRPr="00647EEB">
        <w:rPr>
          <w:u w:val="single"/>
        </w:rPr>
        <w:tab/>
      </w:r>
      <w:r w:rsidR="009805EA" w:rsidRPr="00647EEB">
        <w:rPr>
          <w:u w:val="single"/>
        </w:rPr>
        <w:tab/>
      </w:r>
      <w:r>
        <w:rPr>
          <w:u w:val="single"/>
        </w:rPr>
        <w:t xml:space="preserve"> </w:t>
      </w:r>
      <w:r w:rsidRPr="00647EEB">
        <w:rPr>
          <w:u w:val="single"/>
        </w:rPr>
        <w:t xml:space="preserve">       </w:t>
      </w:r>
    </w:p>
    <w:p w:rsidR="009805EA" w:rsidRDefault="009805EA" w:rsidP="009805EA">
      <w:r>
        <w:tab/>
      </w:r>
      <w:r>
        <w:tab/>
      </w:r>
      <w:r>
        <w:tab/>
      </w:r>
      <w:r>
        <w:tab/>
      </w:r>
      <w:r>
        <w:tab/>
      </w:r>
      <w:r w:rsidR="00647EEB">
        <w:t xml:space="preserve">           </w:t>
      </w:r>
      <w:r>
        <w:t>)</w:t>
      </w:r>
    </w:p>
    <w:p w:rsidR="009805EA" w:rsidRDefault="009805EA" w:rsidP="009805EA">
      <w:r>
        <w:t>In the Matter of</w:t>
      </w:r>
      <w:r>
        <w:tab/>
      </w:r>
      <w:r>
        <w:tab/>
      </w:r>
      <w:r>
        <w:tab/>
      </w:r>
      <w:r w:rsidR="00647EEB">
        <w:t xml:space="preserve">           </w:t>
      </w:r>
      <w:r>
        <w:t>)</w:t>
      </w:r>
    </w:p>
    <w:p w:rsidR="009805EA" w:rsidRDefault="009805EA" w:rsidP="009805EA">
      <w:r>
        <w:tab/>
      </w:r>
      <w:r>
        <w:tab/>
      </w:r>
      <w:r>
        <w:tab/>
      </w:r>
      <w:r>
        <w:tab/>
      </w:r>
      <w:r>
        <w:tab/>
      </w:r>
      <w:r w:rsidR="00647EEB">
        <w:t xml:space="preserve">           </w:t>
      </w:r>
      <w:r>
        <w:t>)</w:t>
      </w:r>
    </w:p>
    <w:p w:rsidR="009805EA" w:rsidRDefault="00647EEB" w:rsidP="009805EA">
      <w:r>
        <w:rPr>
          <w:b/>
        </w:rPr>
        <w:t xml:space="preserve">ZACHARY D. NIGHTINGALE, M.D.     </w:t>
      </w:r>
      <w:r w:rsidR="009805EA">
        <w:t>)</w:t>
      </w:r>
    </w:p>
    <w:p w:rsidR="009805EA" w:rsidRDefault="009805EA" w:rsidP="009805EA">
      <w:r>
        <w:rPr>
          <w:u w:val="single"/>
        </w:rPr>
        <w:tab/>
      </w:r>
      <w:r>
        <w:rPr>
          <w:u w:val="single"/>
        </w:rPr>
        <w:tab/>
      </w:r>
      <w:r>
        <w:rPr>
          <w:u w:val="single"/>
        </w:rPr>
        <w:tab/>
      </w:r>
      <w:r>
        <w:rPr>
          <w:u w:val="single"/>
        </w:rPr>
        <w:tab/>
      </w:r>
      <w:r>
        <w:rPr>
          <w:u w:val="single"/>
        </w:rPr>
        <w:tab/>
      </w:r>
      <w:r w:rsidR="00647EEB">
        <w:rPr>
          <w:u w:val="single"/>
        </w:rPr>
        <w:t xml:space="preserve">          </w:t>
      </w:r>
      <w:r>
        <w:t>)</w:t>
      </w:r>
    </w:p>
    <w:p w:rsidR="009805EA" w:rsidRDefault="009805EA" w:rsidP="009805EA"/>
    <w:p w:rsidR="009805EA" w:rsidRDefault="009805EA" w:rsidP="009805EA"/>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 xml:space="preserve">has determined that good cause exists to believe the following acts occurred and constitute a violation for which a licensee may be sanctioned by the Board.  The Board therefore alleges that </w:t>
      </w:r>
      <w:r w:rsidR="00647EEB">
        <w:t>Zachary D. Nightingale, M.D.</w:t>
      </w:r>
      <w:r w:rsidR="00A067E0" w:rsidRPr="00A254B5">
        <w:rPr>
          <w:color w:val="FF0000"/>
        </w:rPr>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647EEB">
        <w:t>is</w:t>
      </w:r>
      <w:r w:rsidR="002350FE">
        <w:rPr>
          <w:b/>
          <w:color w:val="FF0000"/>
        </w:rPr>
        <w:t xml:space="preserve"> </w:t>
      </w:r>
      <w:r w:rsidR="00887012" w:rsidRPr="00C500C2">
        <w:t>Docket No</w:t>
      </w:r>
      <w:r w:rsidR="00FA329A" w:rsidRPr="00887012">
        <w:t>.</w:t>
      </w:r>
      <w:r w:rsidR="00647EEB">
        <w:t xml:space="preserve"> 13-187.</w:t>
      </w:r>
      <w:r w:rsidR="00FA329A" w:rsidRPr="00887012">
        <w:t xml:space="preserve">  </w:t>
      </w:r>
    </w:p>
    <w:p w:rsidR="00DC0C93" w:rsidRDefault="00DC0C93" w:rsidP="00DC0C93">
      <w:pPr>
        <w:pStyle w:val="Heading1"/>
        <w:spacing w:line="480" w:lineRule="auto"/>
        <w:ind w:right="90"/>
      </w:pPr>
      <w:r>
        <w:t>Biographical Information</w:t>
      </w:r>
    </w:p>
    <w:p w:rsidR="00586EBB" w:rsidRDefault="00586EBB" w:rsidP="00586EBB">
      <w:pPr>
        <w:numPr>
          <w:ilvl w:val="0"/>
          <w:numId w:val="2"/>
        </w:numPr>
        <w:spacing w:line="480" w:lineRule="auto"/>
      </w:pPr>
      <w:r w:rsidRPr="0087142B">
        <w:t xml:space="preserve">The Respondent was born on </w:t>
      </w:r>
      <w:r>
        <w:t>April 13, 1973</w:t>
      </w:r>
      <w:r w:rsidRPr="0087142B">
        <w:t xml:space="preserve">.  </w:t>
      </w:r>
      <w:r>
        <w:t>He</w:t>
      </w:r>
      <w:r w:rsidRPr="0087142B">
        <w:t xml:space="preserve"> graduated from the </w:t>
      </w:r>
      <w:r>
        <w:t xml:space="preserve">University </w:t>
      </w:r>
    </w:p>
    <w:p w:rsidR="00586EBB" w:rsidRPr="003856B3" w:rsidRDefault="00586EBB" w:rsidP="00586EBB">
      <w:pPr>
        <w:spacing w:line="480" w:lineRule="auto"/>
        <w:rPr>
          <w:b/>
        </w:rPr>
      </w:pPr>
      <w:r>
        <w:t>of Massachusetts Medical School</w:t>
      </w:r>
      <w:r w:rsidRPr="0087142B">
        <w:t xml:space="preserve"> in </w:t>
      </w:r>
      <w:r>
        <w:t>June 2009</w:t>
      </w:r>
      <w:r w:rsidRPr="0087142B">
        <w:t xml:space="preserve">.  </w:t>
      </w:r>
      <w:r>
        <w:t>He</w:t>
      </w:r>
      <w:r w:rsidRPr="0087142B">
        <w:t xml:space="preserve"> </w:t>
      </w:r>
      <w:r>
        <w:rPr>
          <w:bCs/>
        </w:rPr>
        <w:t xml:space="preserve">held a limited license from June 2009 through June 2013 under certificate number </w:t>
      </w:r>
      <w:r w:rsidRPr="004019F5">
        <w:rPr>
          <w:bCs/>
        </w:rPr>
        <w:t>2</w:t>
      </w:r>
      <w:r>
        <w:rPr>
          <w:bCs/>
        </w:rPr>
        <w:t xml:space="preserve">41222, first at St. Vincent’s Hospital, and then at UMass Memorial Medical Center (UMass Memorial). </w:t>
      </w:r>
    </w:p>
    <w:p w:rsidR="00586EBB" w:rsidRDefault="00586EBB" w:rsidP="00586EBB">
      <w:pPr>
        <w:numPr>
          <w:ilvl w:val="0"/>
          <w:numId w:val="2"/>
        </w:numPr>
        <w:spacing w:line="480" w:lineRule="auto"/>
      </w:pPr>
      <w:r>
        <w:t>From July 1, 2009 until June 30, 201</w:t>
      </w:r>
      <w:r w:rsidR="003904DE">
        <w:t>0</w:t>
      </w:r>
      <w:r>
        <w:t xml:space="preserve">, the Respondent held a limited license to </w:t>
      </w:r>
    </w:p>
    <w:p w:rsidR="00586EBB" w:rsidRDefault="00586EBB" w:rsidP="00586EBB">
      <w:pPr>
        <w:spacing w:line="480" w:lineRule="auto"/>
      </w:pPr>
      <w:r>
        <w:t>practice medicine at St. Vincent’s Hospital, where he was enrolled in an internal medicine program.</w:t>
      </w:r>
    </w:p>
    <w:p w:rsidR="00586EBB" w:rsidRDefault="00586EBB" w:rsidP="00586EBB">
      <w:pPr>
        <w:numPr>
          <w:ilvl w:val="0"/>
          <w:numId w:val="2"/>
        </w:numPr>
        <w:spacing w:line="480" w:lineRule="auto"/>
      </w:pPr>
      <w:r>
        <w:t>From July 1, 201</w:t>
      </w:r>
      <w:r w:rsidR="003904DE">
        <w:t>0</w:t>
      </w:r>
      <w:r>
        <w:t xml:space="preserve"> until June 30, 2013, the Respondent held a limited license to </w:t>
      </w:r>
    </w:p>
    <w:p w:rsidR="00586EBB" w:rsidRDefault="00586EBB" w:rsidP="00586EBB">
      <w:pPr>
        <w:spacing w:line="480" w:lineRule="auto"/>
      </w:pPr>
      <w:r>
        <w:lastRenderedPageBreak/>
        <w:t>practice medicine at UMass Memorial, where he was enrolled in an anesthesiology residency program.</w:t>
      </w:r>
    </w:p>
    <w:p w:rsidR="00DC0C93" w:rsidRPr="00FD6F80" w:rsidRDefault="00DC0C93" w:rsidP="00DC0C93">
      <w:pPr>
        <w:spacing w:line="480" w:lineRule="auto"/>
        <w:jc w:val="center"/>
        <w:rPr>
          <w:u w:val="single"/>
        </w:rPr>
      </w:pPr>
      <w:r>
        <w:rPr>
          <w:u w:val="single"/>
        </w:rPr>
        <w:t>Factual Allegations</w:t>
      </w:r>
    </w:p>
    <w:p w:rsidR="00E05F2C" w:rsidRDefault="00E05F2C" w:rsidP="00E05F2C">
      <w:pPr>
        <w:spacing w:line="480" w:lineRule="auto"/>
        <w:ind w:left="720"/>
      </w:pPr>
      <w:r>
        <w:t>4.</w:t>
      </w:r>
      <w:r w:rsidR="00E318B7">
        <w:tab/>
      </w:r>
      <w:r>
        <w:t xml:space="preserve">The Respondent began to abuse substances in July 2012, while he was a fourth </w:t>
      </w:r>
    </w:p>
    <w:p w:rsidR="00E05F2C" w:rsidRDefault="00E05F2C" w:rsidP="00E05F2C">
      <w:pPr>
        <w:spacing w:line="480" w:lineRule="auto"/>
      </w:pPr>
      <w:r>
        <w:t>year anesthesiology resident at UMass Memorial.</w:t>
      </w:r>
    </w:p>
    <w:p w:rsidR="00E05F2C" w:rsidRDefault="00E05F2C" w:rsidP="00E05F2C">
      <w:pPr>
        <w:numPr>
          <w:ilvl w:val="0"/>
          <w:numId w:val="4"/>
        </w:numPr>
        <w:spacing w:line="480" w:lineRule="auto"/>
      </w:pPr>
      <w:r>
        <w:t xml:space="preserve">The Respondent’s drug use escalated over time.  In January 2013, his drug use </w:t>
      </w:r>
    </w:p>
    <w:p w:rsidR="00E05F2C" w:rsidRDefault="00E05F2C" w:rsidP="00E05F2C">
      <w:pPr>
        <w:spacing w:line="480" w:lineRule="auto"/>
      </w:pPr>
      <w:r>
        <w:t xml:space="preserve">averaged 2 to 4 times a week.  </w:t>
      </w:r>
    </w:p>
    <w:p w:rsidR="00E05F2C" w:rsidRDefault="00E05F2C" w:rsidP="00E05F2C">
      <w:pPr>
        <w:numPr>
          <w:ilvl w:val="0"/>
          <w:numId w:val="4"/>
        </w:numPr>
        <w:spacing w:line="480" w:lineRule="auto"/>
      </w:pPr>
      <w:r>
        <w:t xml:space="preserve">On multiple occasions between July 2012 and May 2013, the Respondent diverted </w:t>
      </w:r>
    </w:p>
    <w:p w:rsidR="00E05F2C" w:rsidRDefault="00E05F2C" w:rsidP="00E05F2C">
      <w:pPr>
        <w:spacing w:line="480" w:lineRule="auto"/>
      </w:pPr>
      <w:r>
        <w:t>used vials of Sufentinil (a powerful synthetic opioid) from UMass Memorial.</w:t>
      </w:r>
    </w:p>
    <w:p w:rsidR="00E05F2C" w:rsidRDefault="00E05F2C" w:rsidP="00E05F2C">
      <w:pPr>
        <w:numPr>
          <w:ilvl w:val="0"/>
          <w:numId w:val="4"/>
        </w:numPr>
        <w:spacing w:line="480" w:lineRule="auto"/>
      </w:pPr>
      <w:r>
        <w:t xml:space="preserve">The Respondent added saline solution to the waste Sufentanil vial and injected </w:t>
      </w:r>
    </w:p>
    <w:p w:rsidR="00E05F2C" w:rsidRDefault="00E05F2C" w:rsidP="00E05F2C">
      <w:pPr>
        <w:spacing w:line="480" w:lineRule="auto"/>
      </w:pPr>
      <w:r>
        <w:t>himself with the solution.</w:t>
      </w:r>
    </w:p>
    <w:p w:rsidR="00E05F2C" w:rsidRDefault="00E05F2C" w:rsidP="00E05F2C">
      <w:pPr>
        <w:numPr>
          <w:ilvl w:val="0"/>
          <w:numId w:val="4"/>
        </w:numPr>
        <w:spacing w:line="480" w:lineRule="auto"/>
      </w:pPr>
      <w:r>
        <w:t xml:space="preserve">The Respondent twice diverted waste morphine and hydromorphone from UMass </w:t>
      </w:r>
    </w:p>
    <w:p w:rsidR="00E05F2C" w:rsidRDefault="00E05F2C" w:rsidP="00E05F2C">
      <w:pPr>
        <w:spacing w:line="480" w:lineRule="auto"/>
      </w:pPr>
      <w:r>
        <w:t>Memorial in May 2013.</w:t>
      </w:r>
    </w:p>
    <w:p w:rsidR="00E05F2C" w:rsidRDefault="00E05F2C" w:rsidP="00E05F2C">
      <w:pPr>
        <w:numPr>
          <w:ilvl w:val="0"/>
          <w:numId w:val="4"/>
        </w:numPr>
        <w:spacing w:line="480" w:lineRule="auto"/>
      </w:pPr>
      <w:r>
        <w:t>The Respondent twice abused drugs while he was on duty at UMass Memorial.</w:t>
      </w:r>
    </w:p>
    <w:p w:rsidR="00E05F2C" w:rsidRDefault="00E05F2C" w:rsidP="00E05F2C">
      <w:pPr>
        <w:numPr>
          <w:ilvl w:val="0"/>
          <w:numId w:val="4"/>
        </w:numPr>
        <w:spacing w:line="480" w:lineRule="auto"/>
      </w:pPr>
      <w:r>
        <w:t xml:space="preserve">During the months that the Respondent misused drugs, his residency program had </w:t>
      </w:r>
    </w:p>
    <w:p w:rsidR="00E05F2C" w:rsidRDefault="00E05F2C" w:rsidP="00E05F2C">
      <w:pPr>
        <w:spacing w:line="480" w:lineRule="auto"/>
      </w:pPr>
      <w:r>
        <w:t>noticed a deterioration in his clinical performance.</w:t>
      </w:r>
    </w:p>
    <w:p w:rsidR="00E05F2C" w:rsidRPr="00086CB4" w:rsidRDefault="00E05F2C" w:rsidP="00E05F2C">
      <w:pPr>
        <w:numPr>
          <w:ilvl w:val="0"/>
          <w:numId w:val="4"/>
        </w:numPr>
        <w:spacing w:line="480" w:lineRule="auto"/>
        <w:rPr>
          <w:u w:val="single"/>
        </w:rPr>
      </w:pPr>
      <w:r>
        <w:t xml:space="preserve">From May 4, 2013 at 0700 until May 5, 2013 at 0700, the Respondent was on-call </w:t>
      </w:r>
    </w:p>
    <w:p w:rsidR="00E05F2C" w:rsidRPr="00CE1CC7" w:rsidRDefault="00E05F2C" w:rsidP="00E05F2C">
      <w:pPr>
        <w:spacing w:line="480" w:lineRule="auto"/>
        <w:rPr>
          <w:u w:val="single"/>
        </w:rPr>
      </w:pPr>
      <w:r>
        <w:t>at UMass Memorial.</w:t>
      </w:r>
    </w:p>
    <w:p w:rsidR="00E05F2C" w:rsidRPr="00586D25" w:rsidRDefault="00E05F2C" w:rsidP="00E05F2C">
      <w:pPr>
        <w:numPr>
          <w:ilvl w:val="0"/>
          <w:numId w:val="4"/>
        </w:numPr>
        <w:spacing w:line="480" w:lineRule="auto"/>
        <w:rPr>
          <w:u w:val="single"/>
        </w:rPr>
      </w:pPr>
      <w:r>
        <w:t xml:space="preserve">At approximately 0600 on May 5, 2013, the Respondent was found asleep in </w:t>
      </w:r>
    </w:p>
    <w:p w:rsidR="00E05F2C" w:rsidRPr="00CE1CC7" w:rsidRDefault="00E05F2C" w:rsidP="00E05F2C">
      <w:pPr>
        <w:spacing w:line="480" w:lineRule="auto"/>
        <w:rPr>
          <w:u w:val="single"/>
        </w:rPr>
      </w:pPr>
      <w:r>
        <w:t>the on-call room of UMass Memorial with a blood-tinged 3 cc syringe next to him.</w:t>
      </w:r>
    </w:p>
    <w:p w:rsidR="00E05F2C" w:rsidRDefault="00E05F2C" w:rsidP="00E05F2C">
      <w:pPr>
        <w:numPr>
          <w:ilvl w:val="0"/>
          <w:numId w:val="4"/>
        </w:numPr>
        <w:spacing w:line="480" w:lineRule="auto"/>
      </w:pPr>
      <w:r>
        <w:t xml:space="preserve">The Respondent told UMass Memorial staff that he had self-administered </w:t>
      </w:r>
    </w:p>
    <w:p w:rsidR="00E05F2C" w:rsidRDefault="00E05F2C" w:rsidP="00E05F2C">
      <w:pPr>
        <w:spacing w:line="480" w:lineRule="auto"/>
      </w:pPr>
      <w:r>
        <w:t>Ketorolac, a non-steroidal anti-inflammatory drug, to manage his chronic back pain.</w:t>
      </w:r>
    </w:p>
    <w:p w:rsidR="00E05F2C" w:rsidRDefault="00E05F2C" w:rsidP="00E05F2C">
      <w:pPr>
        <w:numPr>
          <w:ilvl w:val="0"/>
          <w:numId w:val="4"/>
        </w:numPr>
        <w:spacing w:line="480" w:lineRule="auto"/>
      </w:pPr>
      <w:r>
        <w:t xml:space="preserve">On May 5, 2013, the Respondent voluntarily provided UMass Memorial with </w:t>
      </w:r>
    </w:p>
    <w:p w:rsidR="00E05F2C" w:rsidRDefault="00E05F2C" w:rsidP="00E05F2C">
      <w:pPr>
        <w:spacing w:line="480" w:lineRule="auto"/>
      </w:pPr>
      <w:r>
        <w:lastRenderedPageBreak/>
        <w:t>urine and blood samples for toxicology screening.</w:t>
      </w:r>
    </w:p>
    <w:p w:rsidR="00E05F2C" w:rsidRDefault="00E05F2C" w:rsidP="00E05F2C">
      <w:pPr>
        <w:numPr>
          <w:ilvl w:val="0"/>
          <w:numId w:val="4"/>
        </w:numPr>
        <w:spacing w:line="480" w:lineRule="auto"/>
      </w:pPr>
      <w:r>
        <w:t>Preliminary screening revealed the presence of non-prescribed opioids.</w:t>
      </w:r>
    </w:p>
    <w:p w:rsidR="00E05F2C" w:rsidRDefault="00E05F2C" w:rsidP="00E05F2C">
      <w:pPr>
        <w:numPr>
          <w:ilvl w:val="0"/>
          <w:numId w:val="4"/>
        </w:numPr>
        <w:spacing w:line="480" w:lineRule="auto"/>
      </w:pPr>
      <w:r>
        <w:t>The Respondent took medical leave from May 5, 2013 until June 30, 2013.</w:t>
      </w:r>
    </w:p>
    <w:p w:rsidR="00E05F2C" w:rsidRDefault="00E05F2C" w:rsidP="00E05F2C">
      <w:pPr>
        <w:numPr>
          <w:ilvl w:val="0"/>
          <w:numId w:val="4"/>
        </w:numPr>
        <w:spacing w:line="480" w:lineRule="auto"/>
      </w:pPr>
      <w:r>
        <w:t>The Respondent did not complete his fourth year of residency.</w:t>
      </w:r>
    </w:p>
    <w:p w:rsidR="00E05F2C" w:rsidRDefault="00E05F2C" w:rsidP="00E05F2C">
      <w:pPr>
        <w:numPr>
          <w:ilvl w:val="0"/>
          <w:numId w:val="4"/>
        </w:numPr>
        <w:spacing w:line="480" w:lineRule="auto"/>
      </w:pPr>
      <w:r>
        <w:t>On June 30, 2013, his employment with UMass Memorial ended.</w:t>
      </w:r>
    </w:p>
    <w:p w:rsidR="00DC0C93" w:rsidRDefault="00DC0C93" w:rsidP="00DC0C93">
      <w:pPr>
        <w:spacing w:line="480" w:lineRule="auto"/>
        <w:jc w:val="center"/>
        <w:rPr>
          <w:u w:val="single"/>
        </w:rPr>
      </w:pPr>
      <w:r>
        <w:rPr>
          <w:u w:val="single"/>
        </w:rPr>
        <w:t>Legal Basis for Proposed Relief</w:t>
      </w:r>
    </w:p>
    <w:p w:rsidR="00734986" w:rsidRDefault="00734986" w:rsidP="00734986">
      <w:pPr>
        <w:numPr>
          <w:ilvl w:val="0"/>
          <w:numId w:val="5"/>
        </w:numPr>
        <w:spacing w:line="480" w:lineRule="auto"/>
        <w:rPr>
          <w:szCs w:val="24"/>
        </w:rPr>
      </w:pPr>
      <w:r w:rsidRPr="00C767AB">
        <w:rPr>
          <w:szCs w:val="24"/>
        </w:rPr>
        <w:t xml:space="preserve">Pursuant to G.L. c. 112, §5, ninth par. (d) and 243 CMR 1.03(5)(a)4, the Board </w:t>
      </w:r>
    </w:p>
    <w:p w:rsidR="00734986" w:rsidRDefault="00734986" w:rsidP="00734986">
      <w:pPr>
        <w:spacing w:line="480" w:lineRule="auto"/>
        <w:rPr>
          <w:szCs w:val="24"/>
        </w:rPr>
      </w:pPr>
      <w:r w:rsidRPr="00C767AB">
        <w:rPr>
          <w:szCs w:val="24"/>
        </w:rPr>
        <w:t xml:space="preserve">may discipline a physician upon proof satisfactory to a majority of the Board, that said physician practiced medicine while </w:t>
      </w:r>
      <w:r>
        <w:rPr>
          <w:szCs w:val="24"/>
        </w:rPr>
        <w:t xml:space="preserve">his </w:t>
      </w:r>
      <w:r w:rsidRPr="00C767AB">
        <w:rPr>
          <w:szCs w:val="24"/>
        </w:rPr>
        <w:t xml:space="preserve">ability to do so was impaired by </w:t>
      </w:r>
      <w:r w:rsidRPr="00C767AB">
        <w:rPr>
          <w:color w:val="000000"/>
          <w:szCs w:val="24"/>
        </w:rPr>
        <w:t>alcohol</w:t>
      </w:r>
      <w:r>
        <w:rPr>
          <w:color w:val="000000"/>
          <w:szCs w:val="24"/>
        </w:rPr>
        <w:t xml:space="preserve"> and</w:t>
      </w:r>
      <w:r w:rsidRPr="00C767AB">
        <w:rPr>
          <w:color w:val="000000"/>
          <w:szCs w:val="24"/>
        </w:rPr>
        <w:t xml:space="preserve"> drugs</w:t>
      </w:r>
      <w:r w:rsidRPr="00C767AB">
        <w:rPr>
          <w:szCs w:val="24"/>
        </w:rPr>
        <w:t>.</w:t>
      </w:r>
    </w:p>
    <w:p w:rsidR="00F75773" w:rsidRDefault="00F75773" w:rsidP="00F75773">
      <w:pPr>
        <w:numPr>
          <w:ilvl w:val="0"/>
          <w:numId w:val="5"/>
        </w:numPr>
        <w:spacing w:line="480" w:lineRule="auto"/>
      </w:pPr>
      <w:r>
        <w:t xml:space="preserve">Pursuant to </w:t>
      </w:r>
      <w:r w:rsidRPr="00C767AB">
        <w:rPr>
          <w:i/>
          <w:iCs/>
        </w:rPr>
        <w:t>Levy v. Board of Registration in Medicine</w:t>
      </w:r>
      <w:r w:rsidRPr="00454012">
        <w:t xml:space="preserve">, 378 Mass. 519 (1979); </w:t>
      </w:r>
    </w:p>
    <w:p w:rsidR="00734986" w:rsidRPr="00F75773" w:rsidRDefault="00F75773" w:rsidP="00F75773">
      <w:pPr>
        <w:spacing w:line="480" w:lineRule="auto"/>
      </w:pPr>
      <w:r w:rsidRPr="00C767AB">
        <w:rPr>
          <w:i/>
          <w:iCs/>
        </w:rPr>
        <w:t>Raymond v. Board of Registration in Medicine</w:t>
      </w:r>
      <w:r w:rsidRPr="00454012">
        <w:t>, 387 Mass.</w:t>
      </w:r>
      <w:r>
        <w:t xml:space="preserve"> 708 (1982), the Board may discipline a physician upon proof satisfactory to a majority of the Board, that said </w:t>
      </w:r>
      <w:r w:rsidRPr="00F75773">
        <w:t>physician</w:t>
      </w:r>
      <w:r w:rsidRPr="00C767AB">
        <w:rPr>
          <w:color w:val="FF0000"/>
        </w:rPr>
        <w:t xml:space="preserve"> </w:t>
      </w:r>
      <w:r w:rsidRPr="00454012">
        <w:t>has engaged in conduct that undermines the public confidence in the integr</w:t>
      </w:r>
      <w:r>
        <w:t>ity of the medical profession.</w:t>
      </w:r>
    </w:p>
    <w:p w:rsidR="00DC0C93" w:rsidRDefault="00DC0C93" w:rsidP="00DC0C93">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DE30FF" w:rsidRDefault="00DC0C93" w:rsidP="00DC0C93">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w:t>
      </w:r>
    </w:p>
    <w:p w:rsidR="00DC0C93" w:rsidRDefault="00DE30FF" w:rsidP="00DC0C93">
      <w:pPr>
        <w:pStyle w:val="BodyTextIndent3"/>
        <w:spacing w:line="480" w:lineRule="auto"/>
        <w:ind w:left="0"/>
        <w:rPr>
          <w:bCs/>
          <w:sz w:val="24"/>
          <w:szCs w:val="24"/>
        </w:rPr>
      </w:pPr>
      <w:r>
        <w:rPr>
          <w:bCs/>
          <w:sz w:val="24"/>
          <w:szCs w:val="24"/>
        </w:rPr>
        <w:br w:type="page"/>
      </w:r>
      <w:r w:rsidR="00DC0C93" w:rsidRPr="001F28AB">
        <w:rPr>
          <w:bCs/>
          <w:sz w:val="24"/>
          <w:szCs w:val="24"/>
        </w:rPr>
        <w:lastRenderedPageBreak/>
        <w:t>medicine.</w:t>
      </w:r>
    </w:p>
    <w:p w:rsidR="00F2719C" w:rsidRPr="001F28AB" w:rsidRDefault="00F2719C" w:rsidP="00DC0C93">
      <w:pPr>
        <w:pStyle w:val="BodyTextIndent3"/>
        <w:spacing w:line="480" w:lineRule="auto"/>
        <w:ind w:left="0"/>
        <w:rPr>
          <w:bCs/>
          <w:sz w:val="24"/>
          <w:szCs w:val="24"/>
        </w:rPr>
      </w:pPr>
    </w:p>
    <w:p w:rsidR="00DC0C93" w:rsidRDefault="00DC0C93" w:rsidP="00DC0C93">
      <w:pPr>
        <w:pStyle w:val="Heading1"/>
        <w:rPr>
          <w:bCs/>
        </w:rPr>
      </w:pPr>
      <w:r>
        <w:rPr>
          <w:bCs/>
        </w:rPr>
        <w:t>Order</w:t>
      </w:r>
    </w:p>
    <w:p w:rsidR="00DC0C93" w:rsidRDefault="00DC0C93" w:rsidP="00DC0C93">
      <w:pPr>
        <w:jc w:val="center"/>
        <w:rPr>
          <w:bCs/>
        </w:rPr>
      </w:pPr>
    </w:p>
    <w:p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DD4EE3">
        <w:rPr>
          <w:u w:val="single"/>
        </w:rPr>
        <w:t>Signed by Candace Lapidus Sloane, M.D.</w:t>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DD4EE3">
        <w:t>December 3, 2014</w:t>
      </w:r>
      <w:r>
        <w:t xml:space="preserve"> </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2F7" w:rsidRDefault="009362F7">
      <w:r>
        <w:separator/>
      </w:r>
    </w:p>
  </w:endnote>
  <w:endnote w:type="continuationSeparator" w:id="0">
    <w:p w:rsidR="009362F7" w:rsidRDefault="0093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p>
  <w:p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586EBB">
      <w:rPr>
        <w:sz w:val="20"/>
      </w:rPr>
      <w:t>Zachary Nightingale, M.D.</w:t>
    </w:r>
    <w:r w:rsidRPr="004F47EC">
      <w:rPr>
        <w:color w:val="FF0000"/>
        <w:sz w:val="20"/>
      </w:rPr>
      <w:tab/>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DD4EE3">
      <w:rPr>
        <w:rStyle w:val="PageNumber"/>
        <w:noProof/>
        <w:sz w:val="20"/>
      </w:rPr>
      <w:t>4</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DD4EE3">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45155">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2F7" w:rsidRDefault="009362F7">
      <w:r>
        <w:separator/>
      </w:r>
    </w:p>
  </w:footnote>
  <w:footnote w:type="continuationSeparator" w:id="0">
    <w:p w:rsidR="009362F7" w:rsidRDefault="009362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592D"/>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4C0FA2"/>
    <w:multiLevelType w:val="hybridMultilevel"/>
    <w:tmpl w:val="46F44F08"/>
    <w:lvl w:ilvl="0" w:tplc="0C18430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3A31C0"/>
    <w:multiLevelType w:val="hybridMultilevel"/>
    <w:tmpl w:val="4E0A6358"/>
    <w:lvl w:ilvl="0" w:tplc="E8F4976A">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C27BC5"/>
    <w:multiLevelType w:val="hybridMultilevel"/>
    <w:tmpl w:val="6AD00AEA"/>
    <w:lvl w:ilvl="0" w:tplc="687007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5EA"/>
    <w:rsid w:val="000007EF"/>
    <w:rsid w:val="00057585"/>
    <w:rsid w:val="000700C3"/>
    <w:rsid w:val="00087A8B"/>
    <w:rsid w:val="00102747"/>
    <w:rsid w:val="001047DF"/>
    <w:rsid w:val="001A6BE0"/>
    <w:rsid w:val="001B696E"/>
    <w:rsid w:val="00232CE0"/>
    <w:rsid w:val="002350FE"/>
    <w:rsid w:val="00353275"/>
    <w:rsid w:val="00362303"/>
    <w:rsid w:val="003904DE"/>
    <w:rsid w:val="003C4DD6"/>
    <w:rsid w:val="003E6229"/>
    <w:rsid w:val="00437ABE"/>
    <w:rsid w:val="00446A95"/>
    <w:rsid w:val="004C24C4"/>
    <w:rsid w:val="004D6911"/>
    <w:rsid w:val="004F47EC"/>
    <w:rsid w:val="004F7356"/>
    <w:rsid w:val="00520808"/>
    <w:rsid w:val="005777CC"/>
    <w:rsid w:val="00586EBB"/>
    <w:rsid w:val="005D539C"/>
    <w:rsid w:val="0061741B"/>
    <w:rsid w:val="00647EEB"/>
    <w:rsid w:val="0065317C"/>
    <w:rsid w:val="006D08B9"/>
    <w:rsid w:val="006D28F5"/>
    <w:rsid w:val="00712EE7"/>
    <w:rsid w:val="00734986"/>
    <w:rsid w:val="00756397"/>
    <w:rsid w:val="00763AA1"/>
    <w:rsid w:val="007A2831"/>
    <w:rsid w:val="007B2FBA"/>
    <w:rsid w:val="007C1B2E"/>
    <w:rsid w:val="008038BB"/>
    <w:rsid w:val="0084274E"/>
    <w:rsid w:val="0085414E"/>
    <w:rsid w:val="00871172"/>
    <w:rsid w:val="00871E91"/>
    <w:rsid w:val="00881870"/>
    <w:rsid w:val="00887012"/>
    <w:rsid w:val="008C59BA"/>
    <w:rsid w:val="008F4FD7"/>
    <w:rsid w:val="009310C8"/>
    <w:rsid w:val="009362F7"/>
    <w:rsid w:val="009805EA"/>
    <w:rsid w:val="00A067E0"/>
    <w:rsid w:val="00A55D7F"/>
    <w:rsid w:val="00A95411"/>
    <w:rsid w:val="00B0265F"/>
    <w:rsid w:val="00B45155"/>
    <w:rsid w:val="00B547C5"/>
    <w:rsid w:val="00B5510D"/>
    <w:rsid w:val="00B9793F"/>
    <w:rsid w:val="00C34A25"/>
    <w:rsid w:val="00C500C2"/>
    <w:rsid w:val="00C61A92"/>
    <w:rsid w:val="00C677EB"/>
    <w:rsid w:val="00CD7D01"/>
    <w:rsid w:val="00CE703E"/>
    <w:rsid w:val="00CF4815"/>
    <w:rsid w:val="00CF729E"/>
    <w:rsid w:val="00D0681E"/>
    <w:rsid w:val="00D23480"/>
    <w:rsid w:val="00D47AB3"/>
    <w:rsid w:val="00D64D08"/>
    <w:rsid w:val="00D76263"/>
    <w:rsid w:val="00D8757B"/>
    <w:rsid w:val="00D94683"/>
    <w:rsid w:val="00DC0C93"/>
    <w:rsid w:val="00DD4EE3"/>
    <w:rsid w:val="00DE30FF"/>
    <w:rsid w:val="00DF1BE7"/>
    <w:rsid w:val="00DF7BFD"/>
    <w:rsid w:val="00E05F2C"/>
    <w:rsid w:val="00E318B7"/>
    <w:rsid w:val="00F2719C"/>
    <w:rsid w:val="00F42D4D"/>
    <w:rsid w:val="00F65516"/>
    <w:rsid w:val="00F75773"/>
    <w:rsid w:val="00F91591"/>
    <w:rsid w:val="00FA329A"/>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6D08B9"/>
    <w:rPr>
      <w:rFonts w:ascii="Tahoma" w:hAnsi="Tahoma" w:cs="Tahoma"/>
      <w:sz w:val="16"/>
      <w:szCs w:val="16"/>
    </w:rPr>
  </w:style>
  <w:style w:type="character" w:customStyle="1" w:styleId="BalloonTextChar">
    <w:name w:val="Balloon Text Char"/>
    <w:link w:val="BalloonText"/>
    <w:rsid w:val="006D0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4800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2014-12-05T16:53:00Z</dcterms:created>
  <dc:creator>JO'Brien</dc:creator>
  <lastModifiedBy/>
  <lastPrinted>2014-08-14T14:53:00Z</lastPrinted>
  <dcterms:modified xsi:type="dcterms:W3CDTF">2014-12-05T18:15:00Z</dcterms:modified>
  <revision>3</revision>
  <dc:title>COMMONWEALTH OF MASSACHUSETTS</dc:title>
</coreProperties>
</file>