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1258D3B1" w:rsidR="00660E87" w:rsidRPr="00BD414A" w:rsidRDefault="00FB0563"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11</w:t>
      </w:r>
      <w:r w:rsidR="008F59AA">
        <w:rPr>
          <w:rFonts w:ascii="Times New Roman" w:eastAsia="Calibri" w:hAnsi="Times New Roman" w:cs="Times New Roman"/>
          <w:b/>
          <w:sz w:val="24"/>
          <w:szCs w:val="24"/>
        </w:rPr>
        <w:t>, 2023</w:t>
      </w:r>
    </w:p>
    <w:p w14:paraId="6FBEFA7D" w14:textId="51FD81A1"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FB0563">
        <w:rPr>
          <w:rFonts w:ascii="Times New Roman" w:eastAsia="Calibri" w:hAnsi="Times New Roman" w:cs="Times New Roman"/>
          <w:b/>
          <w:sz w:val="24"/>
          <w:szCs w:val="24"/>
        </w:rPr>
        <w:t>7</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4B4D318E" w14:textId="0925C149" w:rsidR="0000371B" w:rsidRDefault="00660E87" w:rsidP="0000371B">
      <w:pPr>
        <w:spacing w:after="0" w:line="240" w:lineRule="auto"/>
        <w:jc w:val="center"/>
        <w:outlineLvl w:val="0"/>
        <w:rPr>
          <w:rFonts w:ascii="Times New Roman" w:eastAsia="Calibri" w:hAnsi="Times New Roman" w:cs="Times New Roman"/>
          <w:sz w:val="24"/>
          <w:szCs w:val="24"/>
        </w:rPr>
      </w:pPr>
      <w:bookmarkStart w:id="1" w:name="_Hlk134774427"/>
      <w:bookmarkStart w:id="2" w:name="_Hlk120866010"/>
      <w:bookmarkStart w:id="3" w:name="_Hlk128724839"/>
      <w:bookmarkStart w:id="4"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5" w:name="_Hlk107903672"/>
      <w:r w:rsidR="0000371B" w:rsidRPr="00BC2A01">
        <w:rPr>
          <w:rFonts w:ascii="Times New Roman" w:eastAsia="Calibri" w:hAnsi="Times New Roman" w:cs="Times New Roman"/>
          <w:sz w:val="24"/>
          <w:szCs w:val="24"/>
        </w:rPr>
        <w:t>Holly Oh, M.D., Physician Member</w:t>
      </w:r>
      <w:r w:rsidR="0000371B">
        <w:rPr>
          <w:rFonts w:ascii="Times New Roman" w:eastAsia="Calibri" w:hAnsi="Times New Roman" w:cs="Times New Roman"/>
          <w:sz w:val="24"/>
          <w:szCs w:val="24"/>
        </w:rPr>
        <w:t>, Secretary</w:t>
      </w:r>
      <w:r w:rsidR="00D23A1C">
        <w:rPr>
          <w:rFonts w:ascii="Times New Roman" w:eastAsia="Calibri" w:hAnsi="Times New Roman" w:cs="Times New Roman"/>
          <w:sz w:val="24"/>
          <w:szCs w:val="24"/>
        </w:rPr>
        <w:br/>
      </w:r>
      <w:r w:rsidR="006E6B5F"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r w:rsidR="00FB0563" w:rsidRPr="00BF41E4">
        <w:rPr>
          <w:rFonts w:ascii="Times New Roman" w:eastAsia="Calibri" w:hAnsi="Times New Roman" w:cs="Times New Roman"/>
          <w:bCs/>
          <w:sz w:val="24"/>
          <w:szCs w:val="24"/>
        </w:rPr>
        <w:t xml:space="preserve">Frank </w:t>
      </w:r>
      <w:r w:rsidR="00FB0563">
        <w:rPr>
          <w:rFonts w:ascii="Times New Roman" w:eastAsia="Calibri" w:hAnsi="Times New Roman" w:cs="Times New Roman"/>
          <w:bCs/>
          <w:sz w:val="24"/>
          <w:szCs w:val="24"/>
        </w:rPr>
        <w:t>O’</w:t>
      </w:r>
      <w:r w:rsidR="00FB0563" w:rsidRPr="00BF41E4">
        <w:rPr>
          <w:rFonts w:ascii="Times New Roman" w:eastAsia="Calibri" w:hAnsi="Times New Roman" w:cs="Times New Roman"/>
          <w:bCs/>
          <w:sz w:val="24"/>
          <w:szCs w:val="24"/>
        </w:rPr>
        <w:t>Donnell</w:t>
      </w:r>
      <w:r w:rsidR="00FB0563">
        <w:rPr>
          <w:rFonts w:ascii="Times New Roman" w:eastAsia="Calibri" w:hAnsi="Times New Roman" w:cs="Times New Roman"/>
          <w:bCs/>
          <w:sz w:val="24"/>
          <w:szCs w:val="24"/>
        </w:rPr>
        <w:t>, Esq., Public Member</w:t>
      </w:r>
      <w:r w:rsidR="00FB0563">
        <w:rPr>
          <w:rFonts w:ascii="Times New Roman" w:eastAsia="Calibri" w:hAnsi="Times New Roman" w:cs="Times New Roman"/>
          <w:bCs/>
          <w:sz w:val="24"/>
          <w:szCs w:val="24"/>
        </w:rPr>
        <w:br/>
      </w:r>
      <w:r w:rsidR="00FB0563">
        <w:rPr>
          <w:rFonts w:ascii="Times New Roman" w:eastAsia="Calibri" w:hAnsi="Times New Roman" w:cs="Times New Roman"/>
          <w:sz w:val="24"/>
          <w:szCs w:val="24"/>
        </w:rPr>
        <w:t>John McGahan, Public Member</w:t>
      </w:r>
      <w:r w:rsidR="00FB0563">
        <w:rPr>
          <w:rFonts w:ascii="Times New Roman" w:eastAsia="Calibri" w:hAnsi="Times New Roman" w:cs="Times New Roman"/>
          <w:bCs/>
          <w:sz w:val="24"/>
          <w:szCs w:val="24"/>
        </w:rPr>
        <w:br/>
        <w:t>Sandeep Singh Jubbal, M.D., Physician Member</w:t>
      </w:r>
    </w:p>
    <w:p w14:paraId="5FAAA4D5" w14:textId="019B6E22" w:rsidR="003853F8" w:rsidRDefault="004D5B69" w:rsidP="00A73E54">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br/>
      </w:r>
      <w:bookmarkEnd w:id="5"/>
      <w:r w:rsidR="00944F89">
        <w:rPr>
          <w:rFonts w:ascii="Times New Roman" w:eastAsia="Calibri" w:hAnsi="Times New Roman" w:cs="Times New Roman"/>
          <w:b/>
          <w:sz w:val="24"/>
          <w:szCs w:val="24"/>
        </w:rPr>
        <w:t>Member(s) absent:</w:t>
      </w:r>
      <w:r w:rsidR="00944F89">
        <w:rPr>
          <w:rFonts w:ascii="Times New Roman" w:eastAsia="Calibri" w:hAnsi="Times New Roman" w:cs="Times New Roman"/>
          <w:b/>
          <w:sz w:val="24"/>
          <w:szCs w:val="24"/>
        </w:rPr>
        <w:br/>
      </w:r>
      <w:bookmarkStart w:id="6" w:name="_Hlk106348001"/>
      <w:r w:rsidR="00FB0563" w:rsidRPr="00BC2A01">
        <w:rPr>
          <w:rFonts w:ascii="Times New Roman" w:eastAsia="Calibri" w:hAnsi="Times New Roman" w:cs="Times New Roman"/>
          <w:sz w:val="24"/>
          <w:szCs w:val="24"/>
        </w:rPr>
        <w:t>Julian N. Robinson, M.D., Physician Member, Chair</w:t>
      </w:r>
      <w:r w:rsidR="00FB0563">
        <w:rPr>
          <w:rFonts w:ascii="Times New Roman" w:eastAsia="Calibri" w:hAnsi="Times New Roman" w:cs="Times New Roman"/>
          <w:bCs/>
          <w:sz w:val="24"/>
          <w:szCs w:val="24"/>
        </w:rPr>
        <w:br/>
      </w:r>
      <w:r w:rsidR="003853F8" w:rsidRPr="00BC2A01">
        <w:rPr>
          <w:rFonts w:ascii="Times New Roman" w:eastAsia="Calibri" w:hAnsi="Times New Roman" w:cs="Times New Roman"/>
          <w:bCs/>
          <w:sz w:val="24"/>
          <w:szCs w:val="24"/>
        </w:rPr>
        <w:t>Nawal No</w:t>
      </w:r>
      <w:r w:rsidR="003853F8">
        <w:rPr>
          <w:rFonts w:ascii="Times New Roman" w:eastAsia="Calibri" w:hAnsi="Times New Roman" w:cs="Times New Roman"/>
          <w:bCs/>
          <w:sz w:val="24"/>
          <w:szCs w:val="24"/>
        </w:rPr>
        <w:t>u</w:t>
      </w:r>
      <w:r w:rsidR="003853F8" w:rsidRPr="00BC2A01">
        <w:rPr>
          <w:rFonts w:ascii="Times New Roman" w:eastAsia="Calibri" w:hAnsi="Times New Roman" w:cs="Times New Roman"/>
          <w:bCs/>
          <w:sz w:val="24"/>
          <w:szCs w:val="24"/>
        </w:rPr>
        <w:t>r, M.D., M.P.H., Physician Member</w:t>
      </w:r>
      <w:bookmarkEnd w:id="1"/>
    </w:p>
    <w:bookmarkEnd w:id="6"/>
    <w:p w14:paraId="5A954CB8" w14:textId="2E58C098" w:rsidR="003853F8" w:rsidRDefault="003853F8" w:rsidP="003853F8">
      <w:pPr>
        <w:spacing w:after="0" w:line="240" w:lineRule="auto"/>
        <w:jc w:val="center"/>
        <w:outlineLvl w:val="0"/>
        <w:rPr>
          <w:rFonts w:ascii="Times New Roman" w:eastAsia="Calibri" w:hAnsi="Times New Roman" w:cs="Times New Roman"/>
          <w:bCs/>
          <w:sz w:val="24"/>
          <w:szCs w:val="24"/>
        </w:rPr>
      </w:pPr>
    </w:p>
    <w:bookmarkEnd w:id="2"/>
    <w:bookmarkEnd w:id="3"/>
    <w:p w14:paraId="46BBDAF8" w14:textId="4B3DCDAC"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7999C396" w14:textId="406CF7FB"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E4593">
        <w:rPr>
          <w:rFonts w:ascii="Times New Roman" w:eastAsia="Calibri" w:hAnsi="Times New Roman" w:cs="Times New Roman"/>
          <w:sz w:val="24"/>
          <w:szCs w:val="24"/>
        </w:rPr>
        <w:br/>
        <w:t>Michael Sinacola, Director of Licensing</w:t>
      </w:r>
      <w:r w:rsidR="00B33D26">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4"/>
    <w:p w14:paraId="68C8F105" w14:textId="77777777" w:rsidR="002C5140" w:rsidRDefault="00953445" w:rsidP="002C5140">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2A5D05">
        <w:rPr>
          <w:rFonts w:ascii="Times New Roman" w:eastAsia="Calibri" w:hAnsi="Times New Roman" w:cs="Times New Roman"/>
          <w:sz w:val="24"/>
          <w:szCs w:val="24"/>
        </w:rPr>
        <w:br/>
        <w:t xml:space="preserve">Robert E. Harvey, Physician </w:t>
      </w:r>
      <w:proofErr w:type="gramStart"/>
      <w:r w:rsidR="002A5D05">
        <w:rPr>
          <w:rFonts w:ascii="Times New Roman" w:eastAsia="Calibri" w:hAnsi="Times New Roman" w:cs="Times New Roman"/>
          <w:sz w:val="24"/>
          <w:szCs w:val="24"/>
        </w:rPr>
        <w:t>Health</w:t>
      </w:r>
      <w:proofErr w:type="gramEnd"/>
      <w:r w:rsidR="002A5D05">
        <w:rPr>
          <w:rFonts w:ascii="Times New Roman" w:eastAsia="Calibri" w:hAnsi="Times New Roman" w:cs="Times New Roman"/>
          <w:sz w:val="24"/>
          <w:szCs w:val="24"/>
        </w:rPr>
        <w:t xml:space="preserve"> and Compliance Manager</w:t>
      </w:r>
    </w:p>
    <w:p w14:paraId="014815E4" w14:textId="7FE3FF60" w:rsidR="00660E87" w:rsidRPr="00BD414A" w:rsidRDefault="00660E87" w:rsidP="002C5140">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2E1EE706" w14:textId="08772DE6" w:rsidR="00FB0563" w:rsidRDefault="00FB0563"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Holly Oh, M.D., Physician Member, Secretary, was Acting Chair during the May 11,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r w:rsidR="00E7026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31E712A" w14:textId="7DC80FB9"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B0563">
        <w:rPr>
          <w:rFonts w:ascii="Times New Roman" w:eastAsia="Calibri" w:hAnsi="Times New Roman" w:cs="Times New Roman"/>
          <w:sz w:val="24"/>
          <w:szCs w:val="24"/>
        </w:rPr>
        <w:t>Oh</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FB0563">
        <w:rPr>
          <w:rFonts w:ascii="Times New Roman" w:eastAsia="Calibri" w:hAnsi="Times New Roman" w:cs="Times New Roman"/>
          <w:sz w:val="24"/>
          <w:szCs w:val="24"/>
        </w:rPr>
        <w:t>7</w:t>
      </w:r>
      <w:r w:rsidR="00660E87" w:rsidRPr="00BD414A">
        <w:rPr>
          <w:rFonts w:ascii="Times New Roman" w:eastAsia="Calibri" w:hAnsi="Times New Roman" w:cs="Times New Roman"/>
          <w:sz w:val="24"/>
          <w:szCs w:val="24"/>
        </w:rPr>
        <w:t xml:space="preserve"> a.m.</w:t>
      </w:r>
    </w:p>
    <w:p w14:paraId="51E840DB" w14:textId="0E9C13CA"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B0563">
        <w:rPr>
          <w:rFonts w:ascii="Times New Roman" w:eastAsia="Calibri" w:hAnsi="Times New Roman" w:cs="Times New Roman"/>
          <w:sz w:val="24"/>
          <w:szCs w:val="24"/>
        </w:rPr>
        <w:t>Oh</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7FAA2E07" w:rsidR="00660E87" w:rsidRDefault="00BD4510"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FB0563">
        <w:rPr>
          <w:rFonts w:ascii="Times New Roman" w:eastAsia="Calibri" w:hAnsi="Times New Roman" w:cs="Times New Roman"/>
          <w:sz w:val="24"/>
          <w:szCs w:val="24"/>
        </w:rPr>
        <w:br/>
        <w:t>Mr. O’Donnell - Aye</w:t>
      </w:r>
      <w:r w:rsidR="009B46AC">
        <w:rPr>
          <w:rFonts w:ascii="Times New Roman" w:eastAsia="Calibri" w:hAnsi="Times New Roman" w:cs="Times New Roman"/>
          <w:sz w:val="24"/>
          <w:szCs w:val="24"/>
        </w:rPr>
        <w:br/>
        <w:t xml:space="preserve">Mr. McGahan </w:t>
      </w:r>
      <w:r w:rsidR="00BE4593">
        <w:rPr>
          <w:rFonts w:ascii="Times New Roman" w:eastAsia="Calibri" w:hAnsi="Times New Roman" w:cs="Times New Roman"/>
          <w:sz w:val="24"/>
          <w:szCs w:val="24"/>
        </w:rPr>
        <w:t>–</w:t>
      </w:r>
      <w:r w:rsidR="009B46AC">
        <w:rPr>
          <w:rFonts w:ascii="Times New Roman" w:eastAsia="Calibri" w:hAnsi="Times New Roman" w:cs="Times New Roman"/>
          <w:sz w:val="24"/>
          <w:szCs w:val="24"/>
        </w:rPr>
        <w:t xml:space="preserve"> Aye</w:t>
      </w:r>
      <w:r w:rsidR="00BE4593">
        <w:rPr>
          <w:rFonts w:ascii="Times New Roman" w:eastAsia="Calibri" w:hAnsi="Times New Roman" w:cs="Times New Roman"/>
          <w:sz w:val="24"/>
          <w:szCs w:val="24"/>
        </w:rPr>
        <w:br/>
        <w:t>Dr. Jubbal - Aye</w:t>
      </w:r>
      <w:r w:rsidR="0000371B">
        <w:rPr>
          <w:rFonts w:ascii="Times New Roman" w:eastAsia="Calibri" w:hAnsi="Times New Roman" w:cs="Times New Roman"/>
          <w:sz w:val="24"/>
          <w:szCs w:val="24"/>
        </w:rPr>
        <w:br/>
      </w:r>
      <w:r w:rsidR="003853F8">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 xml:space="preserve">The </w:t>
      </w:r>
      <w:r w:rsidR="00BE4593">
        <w:rPr>
          <w:rFonts w:ascii="Times New Roman" w:eastAsia="Calibri" w:hAnsi="Times New Roman" w:cs="Times New Roman"/>
          <w:sz w:val="24"/>
          <w:szCs w:val="24"/>
        </w:rPr>
        <w:t xml:space="preserve">Acting </w:t>
      </w:r>
      <w:r w:rsidR="00660E87" w:rsidRPr="00BD414A">
        <w:rPr>
          <w:rFonts w:ascii="Times New Roman" w:eastAsia="Calibri" w:hAnsi="Times New Roman" w:cs="Times New Roman"/>
          <w:sz w:val="24"/>
          <w:szCs w:val="24"/>
        </w:rPr>
        <w:t>Chair voted Aye.</w:t>
      </w:r>
      <w:r w:rsidR="006828A3" w:rsidRPr="00BD414A">
        <w:rPr>
          <w:rFonts w:ascii="Times New Roman" w:eastAsia="Calibri" w:hAnsi="Times New Roman" w:cs="Times New Roman"/>
          <w:sz w:val="24"/>
          <w:szCs w:val="24"/>
        </w:rPr>
        <w:br/>
        <w:t xml:space="preserve">Motion carried </w:t>
      </w:r>
      <w:r w:rsidR="00BE4593">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p w14:paraId="2C72FFCD" w14:textId="155026E0"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BE4593">
        <w:rPr>
          <w:rFonts w:ascii="Times New Roman" w:eastAsia="Calibri" w:hAnsi="Times New Roman" w:cs="Times New Roman"/>
          <w:sz w:val="24"/>
          <w:szCs w:val="24"/>
        </w:rPr>
        <w:t>Oh</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3DB35C08" w14:textId="61AC9D7A" w:rsidR="003853F8" w:rsidRDefault="003853F8"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Proposed Policy 2023-01: Policy on Data Repository Unit (DRU) Referrals of Certain Reports:</w:t>
      </w:r>
    </w:p>
    <w:p w14:paraId="36224409" w14:textId="1909F2BA" w:rsidR="003853F8" w:rsidRDefault="00BE4593" w:rsidP="0000371B">
      <w:pPr>
        <w:rPr>
          <w:rFonts w:ascii="Times New Roman" w:eastAsia="Calibri" w:hAnsi="Times New Roman" w:cs="Times New Roman"/>
          <w:sz w:val="24"/>
          <w:szCs w:val="24"/>
        </w:rPr>
      </w:pPr>
      <w:r>
        <w:rPr>
          <w:rFonts w:ascii="Times New Roman" w:eastAsia="Calibri" w:hAnsi="Times New Roman" w:cs="Times New Roman"/>
          <w:sz w:val="24"/>
          <w:szCs w:val="24"/>
        </w:rPr>
        <w:t>Vita P. Berg, General Counsel, presented the Proposed Policy 2023-01</w:t>
      </w:r>
      <w:r w:rsidR="003853F8">
        <w:rPr>
          <w:rFonts w:ascii="Times New Roman" w:eastAsia="Calibri" w:hAnsi="Times New Roman" w:cs="Times New Roman"/>
          <w:sz w:val="24"/>
          <w:szCs w:val="24"/>
        </w:rPr>
        <w:t>.</w:t>
      </w:r>
    </w:p>
    <w:p w14:paraId="39A8E66C" w14:textId="133BA0D7" w:rsidR="00BE4593" w:rsidRDefault="00BE4593" w:rsidP="0000371B">
      <w:pPr>
        <w:rPr>
          <w:rFonts w:ascii="Times New Roman" w:eastAsia="Calibri" w:hAnsi="Times New Roman" w:cs="Times New Roman"/>
          <w:sz w:val="24"/>
          <w:szCs w:val="24"/>
        </w:rPr>
      </w:pPr>
      <w:r>
        <w:rPr>
          <w:rFonts w:ascii="Times New Roman" w:eastAsia="Calibri" w:hAnsi="Times New Roman" w:cs="Times New Roman"/>
          <w:sz w:val="24"/>
          <w:szCs w:val="24"/>
        </w:rPr>
        <w:t>Ms. Berg explained</w:t>
      </w:r>
      <w:r w:rsidR="001E7A75">
        <w:rPr>
          <w:rFonts w:ascii="Times New Roman" w:eastAsia="Calibri" w:hAnsi="Times New Roman" w:cs="Times New Roman"/>
          <w:sz w:val="24"/>
          <w:szCs w:val="24"/>
        </w:rPr>
        <w:t xml:space="preserve"> to the Board members</w:t>
      </w:r>
      <w:r>
        <w:rPr>
          <w:rFonts w:ascii="Times New Roman" w:eastAsia="Calibri" w:hAnsi="Times New Roman" w:cs="Times New Roman"/>
          <w:sz w:val="24"/>
          <w:szCs w:val="24"/>
        </w:rPr>
        <w:t xml:space="preserve"> the role of the Data Repository Unit (DRU) within the Board of Registration in Medicine.</w:t>
      </w:r>
      <w:r w:rsidR="001E7A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Ms. Berg discussed </w:t>
      </w:r>
      <w:r w:rsidR="00E42997">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the purpose of the Proposed Policy was to expedite the referral of certain cases from the DRU to the Enforcement Division where the circumstances necessitated an </w:t>
      </w:r>
      <w:r w:rsidR="00133B41">
        <w:rPr>
          <w:rFonts w:ascii="Times New Roman" w:eastAsia="Calibri" w:hAnsi="Times New Roman" w:cs="Times New Roman"/>
          <w:sz w:val="24"/>
          <w:szCs w:val="24"/>
        </w:rPr>
        <w:t xml:space="preserve">immediate </w:t>
      </w:r>
      <w:r>
        <w:rPr>
          <w:rFonts w:ascii="Times New Roman" w:eastAsia="Calibri" w:hAnsi="Times New Roman" w:cs="Times New Roman"/>
          <w:sz w:val="24"/>
          <w:szCs w:val="24"/>
        </w:rPr>
        <w:t>referral (</w:t>
      </w:r>
      <w:r w:rsidR="00E13746">
        <w:rPr>
          <w:rFonts w:ascii="Times New Roman" w:eastAsia="Calibri" w:hAnsi="Times New Roman" w:cs="Times New Roman"/>
          <w:sz w:val="24"/>
          <w:szCs w:val="24"/>
        </w:rPr>
        <w:t>e.g.</w:t>
      </w:r>
      <w:r>
        <w:rPr>
          <w:rFonts w:ascii="Times New Roman" w:eastAsia="Calibri" w:hAnsi="Times New Roman" w:cs="Times New Roman"/>
          <w:sz w:val="24"/>
          <w:szCs w:val="24"/>
        </w:rPr>
        <w:t xml:space="preserve">, </w:t>
      </w:r>
      <w:r w:rsidR="00E70266">
        <w:rPr>
          <w:rFonts w:ascii="Times New Roman" w:eastAsia="Calibri" w:hAnsi="Times New Roman" w:cs="Times New Roman"/>
          <w:sz w:val="24"/>
          <w:szCs w:val="24"/>
        </w:rPr>
        <w:t xml:space="preserve">a physician with an </w:t>
      </w:r>
      <w:r w:rsidR="0024795E">
        <w:rPr>
          <w:rFonts w:ascii="Times New Roman" w:eastAsia="Calibri" w:hAnsi="Times New Roman" w:cs="Times New Roman"/>
          <w:sz w:val="24"/>
          <w:szCs w:val="24"/>
        </w:rPr>
        <w:t xml:space="preserve">active license </w:t>
      </w:r>
      <w:r>
        <w:rPr>
          <w:rFonts w:ascii="Times New Roman" w:eastAsia="Calibri" w:hAnsi="Times New Roman" w:cs="Times New Roman"/>
          <w:sz w:val="24"/>
          <w:szCs w:val="24"/>
        </w:rPr>
        <w:t xml:space="preserve">being criminally convicted).  Additionally, the Proposed Policy would allow the DRU to defer action on certain cases where </w:t>
      </w:r>
      <w:r w:rsidR="00133B41">
        <w:rPr>
          <w:rFonts w:ascii="Times New Roman" w:eastAsia="Calibri" w:hAnsi="Times New Roman" w:cs="Times New Roman"/>
          <w:sz w:val="24"/>
          <w:szCs w:val="24"/>
        </w:rPr>
        <w:t>immediate</w:t>
      </w:r>
      <w:r>
        <w:rPr>
          <w:rFonts w:ascii="Times New Roman" w:eastAsia="Calibri" w:hAnsi="Times New Roman" w:cs="Times New Roman"/>
          <w:sz w:val="24"/>
          <w:szCs w:val="24"/>
        </w:rPr>
        <w:t xml:space="preserve"> action was not necessary (</w:t>
      </w:r>
      <w:r w:rsidR="00E13746">
        <w:rPr>
          <w:rFonts w:ascii="Times New Roman" w:eastAsia="Calibri" w:hAnsi="Times New Roman" w:cs="Times New Roman"/>
          <w:sz w:val="24"/>
          <w:szCs w:val="24"/>
        </w:rPr>
        <w:t>e.g</w:t>
      </w:r>
      <w:r w:rsidR="00F5080B">
        <w:rPr>
          <w:rFonts w:ascii="Times New Roman" w:eastAsia="Calibri" w:hAnsi="Times New Roman" w:cs="Times New Roman"/>
          <w:sz w:val="24"/>
          <w:szCs w:val="24"/>
        </w:rPr>
        <w:t>.,</w:t>
      </w:r>
      <w:r w:rsidR="0024795E">
        <w:rPr>
          <w:rFonts w:ascii="Times New Roman" w:eastAsia="Calibri" w:hAnsi="Times New Roman" w:cs="Times New Roman"/>
          <w:sz w:val="24"/>
          <w:szCs w:val="24"/>
        </w:rPr>
        <w:t xml:space="preserve"> </w:t>
      </w:r>
      <w:r w:rsidR="00133B41">
        <w:rPr>
          <w:rFonts w:ascii="Times New Roman" w:eastAsia="Calibri" w:hAnsi="Times New Roman" w:cs="Times New Roman"/>
          <w:sz w:val="24"/>
          <w:szCs w:val="24"/>
        </w:rPr>
        <w:t xml:space="preserve">a </w:t>
      </w:r>
      <w:r w:rsidR="0024795E">
        <w:rPr>
          <w:rFonts w:ascii="Times New Roman" w:eastAsia="Calibri" w:hAnsi="Times New Roman" w:cs="Times New Roman"/>
          <w:sz w:val="24"/>
          <w:szCs w:val="24"/>
        </w:rPr>
        <w:t xml:space="preserve">physician with a lapsed </w:t>
      </w:r>
      <w:proofErr w:type="gramStart"/>
      <w:r w:rsidR="0024795E">
        <w:rPr>
          <w:rFonts w:ascii="Times New Roman" w:eastAsia="Calibri" w:hAnsi="Times New Roman" w:cs="Times New Roman"/>
          <w:sz w:val="24"/>
          <w:szCs w:val="24"/>
        </w:rPr>
        <w:t xml:space="preserve">license  </w:t>
      </w:r>
      <w:r w:rsidR="00133B41">
        <w:rPr>
          <w:rFonts w:ascii="Times New Roman" w:eastAsia="Calibri" w:hAnsi="Times New Roman" w:cs="Times New Roman"/>
          <w:sz w:val="24"/>
          <w:szCs w:val="24"/>
        </w:rPr>
        <w:t>having</w:t>
      </w:r>
      <w:proofErr w:type="gramEnd"/>
      <w:r w:rsidR="00133B41">
        <w:rPr>
          <w:rFonts w:ascii="Times New Roman" w:eastAsia="Calibri" w:hAnsi="Times New Roman" w:cs="Times New Roman"/>
          <w:sz w:val="24"/>
          <w:szCs w:val="24"/>
        </w:rPr>
        <w:t xml:space="preserve"> an </w:t>
      </w:r>
      <w:r w:rsidR="0024795E">
        <w:rPr>
          <w:rFonts w:ascii="Times New Roman" w:eastAsia="Calibri" w:hAnsi="Times New Roman" w:cs="Times New Roman"/>
          <w:sz w:val="24"/>
          <w:szCs w:val="24"/>
        </w:rPr>
        <w:t>out-of-state disciplin</w:t>
      </w:r>
      <w:r w:rsidR="00133B41">
        <w:rPr>
          <w:rFonts w:ascii="Times New Roman" w:eastAsia="Calibri" w:hAnsi="Times New Roman" w:cs="Times New Roman"/>
          <w:sz w:val="24"/>
          <w:szCs w:val="24"/>
        </w:rPr>
        <w:t>ary action.</w:t>
      </w:r>
      <w:r w:rsidR="0024795E">
        <w:rPr>
          <w:rFonts w:ascii="Times New Roman" w:eastAsia="Calibri" w:hAnsi="Times New Roman" w:cs="Times New Roman"/>
          <w:sz w:val="24"/>
          <w:szCs w:val="24"/>
        </w:rPr>
        <w:t xml:space="preserve">).  In the latter case, the DRU would </w:t>
      </w:r>
      <w:r w:rsidR="00061B5E">
        <w:rPr>
          <w:rFonts w:ascii="Times New Roman" w:eastAsia="Calibri" w:hAnsi="Times New Roman" w:cs="Times New Roman"/>
          <w:sz w:val="24"/>
          <w:szCs w:val="24"/>
        </w:rPr>
        <w:t>defer referral to the Enforcement Division until such time</w:t>
      </w:r>
      <w:r w:rsidR="0024795E">
        <w:rPr>
          <w:rFonts w:ascii="Times New Roman" w:eastAsia="Calibri" w:hAnsi="Times New Roman" w:cs="Times New Roman"/>
          <w:sz w:val="24"/>
          <w:szCs w:val="24"/>
        </w:rPr>
        <w:t xml:space="preserve"> </w:t>
      </w:r>
      <w:proofErr w:type="gramStart"/>
      <w:r w:rsidR="0024795E">
        <w:rPr>
          <w:rFonts w:ascii="Times New Roman" w:eastAsia="Calibri" w:hAnsi="Times New Roman" w:cs="Times New Roman"/>
          <w:sz w:val="24"/>
          <w:szCs w:val="24"/>
        </w:rPr>
        <w:t>the  physician</w:t>
      </w:r>
      <w:proofErr w:type="gramEnd"/>
      <w:r w:rsidR="0024795E">
        <w:rPr>
          <w:rFonts w:ascii="Times New Roman" w:eastAsia="Calibri" w:hAnsi="Times New Roman" w:cs="Times New Roman"/>
          <w:sz w:val="24"/>
          <w:szCs w:val="24"/>
        </w:rPr>
        <w:t xml:space="preserve"> </w:t>
      </w:r>
      <w:r w:rsidR="00133B41">
        <w:rPr>
          <w:rFonts w:ascii="Times New Roman" w:eastAsia="Calibri" w:hAnsi="Times New Roman" w:cs="Times New Roman"/>
          <w:sz w:val="24"/>
          <w:szCs w:val="24"/>
        </w:rPr>
        <w:t>seek</w:t>
      </w:r>
      <w:r w:rsidR="00061B5E">
        <w:rPr>
          <w:rFonts w:ascii="Times New Roman" w:eastAsia="Calibri" w:hAnsi="Times New Roman" w:cs="Times New Roman"/>
          <w:sz w:val="24"/>
          <w:szCs w:val="24"/>
        </w:rPr>
        <w:t>s</w:t>
      </w:r>
      <w:r w:rsidR="0024795E">
        <w:rPr>
          <w:rFonts w:ascii="Times New Roman" w:eastAsia="Calibri" w:hAnsi="Times New Roman" w:cs="Times New Roman"/>
          <w:sz w:val="24"/>
          <w:szCs w:val="24"/>
        </w:rPr>
        <w:t xml:space="preserve"> to renew their lapsed license.</w:t>
      </w:r>
    </w:p>
    <w:p w14:paraId="27511338" w14:textId="0A2876D1"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t>Dr. Oh asked for a motion to approve the Proposed Policy 2023-01.</w:t>
      </w:r>
    </w:p>
    <w:p w14:paraId="4D62DBE8" w14:textId="1E0CB498"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t>Dr. Bush moved to approve the Proposed Policy 2023-01 as presented by the General Counsel.</w:t>
      </w:r>
      <w:r>
        <w:rPr>
          <w:rFonts w:ascii="Times New Roman" w:eastAsia="Calibri" w:hAnsi="Times New Roman" w:cs="Times New Roman"/>
          <w:sz w:val="24"/>
          <w:szCs w:val="24"/>
        </w:rPr>
        <w:br/>
        <w:t>Dr. Jubbal seconded the motion.</w:t>
      </w:r>
    </w:p>
    <w:p w14:paraId="1FC80962" w14:textId="197CFBF2"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012597D5" w14:textId="77777777" w:rsidR="0024795E" w:rsidRDefault="0024795E" w:rsidP="0024795E">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618E41C" w14:textId="451909B5" w:rsidR="003853F8" w:rsidRDefault="0024795E" w:rsidP="0000371B">
      <w:pPr>
        <w:rPr>
          <w:rFonts w:ascii="Times New Roman" w:eastAsia="Calibri" w:hAnsi="Times New Roman" w:cs="Times New Roman"/>
          <w:sz w:val="24"/>
          <w:szCs w:val="24"/>
        </w:rPr>
      </w:pPr>
      <w:r w:rsidRPr="0024795E">
        <w:rPr>
          <w:rFonts w:ascii="Times New Roman" w:eastAsia="Calibri" w:hAnsi="Times New Roman" w:cs="Times New Roman"/>
          <w:b/>
          <w:bCs/>
          <w:sz w:val="24"/>
          <w:szCs w:val="24"/>
          <w:u w:val="single"/>
        </w:rPr>
        <w:t>Reappointment of Member to the Committee on Acupuncture</w:t>
      </w:r>
      <w:r>
        <w:rPr>
          <w:rFonts w:ascii="Times New Roman" w:eastAsia="Calibri" w:hAnsi="Times New Roman" w:cs="Times New Roman"/>
          <w:b/>
          <w:bCs/>
          <w:sz w:val="24"/>
          <w:szCs w:val="24"/>
          <w:u w:val="single"/>
        </w:rPr>
        <w:t xml:space="preserve"> (COA)</w:t>
      </w:r>
      <w:r w:rsidR="003853F8">
        <w:rPr>
          <w:rFonts w:ascii="Times New Roman" w:eastAsia="Calibri" w:hAnsi="Times New Roman" w:cs="Times New Roman"/>
          <w:b/>
          <w:bCs/>
          <w:sz w:val="24"/>
          <w:szCs w:val="24"/>
          <w:u w:val="single"/>
        </w:rPr>
        <w:t>:</w:t>
      </w:r>
    </w:p>
    <w:p w14:paraId="0AF3AAF8" w14:textId="4A43C8AF"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Eileen A. Prebensen, Senior Policy Counsel, informed the Board that Linda Robinson-Hidas, </w:t>
      </w:r>
      <w:proofErr w:type="spellStart"/>
      <w:r>
        <w:rPr>
          <w:rFonts w:ascii="Times New Roman" w:eastAsia="Calibri" w:hAnsi="Times New Roman" w:cs="Times New Roman"/>
          <w:sz w:val="24"/>
          <w:szCs w:val="24"/>
        </w:rPr>
        <w:t>Lic.Ac</w:t>
      </w:r>
      <w:proofErr w:type="spellEnd"/>
      <w:r>
        <w:rPr>
          <w:rFonts w:ascii="Times New Roman" w:eastAsia="Calibri" w:hAnsi="Times New Roman" w:cs="Times New Roman"/>
          <w:sz w:val="24"/>
          <w:szCs w:val="24"/>
        </w:rPr>
        <w:t xml:space="preserve">. was up for reappointment as </w:t>
      </w:r>
      <w:r w:rsidR="00133B41">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member </w:t>
      </w:r>
      <w:r w:rsidR="00133B41">
        <w:rPr>
          <w:rFonts w:ascii="Times New Roman" w:eastAsia="Calibri" w:hAnsi="Times New Roman" w:cs="Times New Roman"/>
          <w:sz w:val="24"/>
          <w:szCs w:val="24"/>
        </w:rPr>
        <w:t>of</w:t>
      </w:r>
      <w:r>
        <w:rPr>
          <w:rFonts w:ascii="Times New Roman" w:eastAsia="Calibri" w:hAnsi="Times New Roman" w:cs="Times New Roman"/>
          <w:sz w:val="24"/>
          <w:szCs w:val="24"/>
        </w:rPr>
        <w:t xml:space="preserve"> the COA.  </w:t>
      </w:r>
      <w:r w:rsidR="00133B41">
        <w:rPr>
          <w:rFonts w:ascii="Times New Roman" w:eastAsia="Calibri" w:hAnsi="Times New Roman" w:cs="Times New Roman"/>
          <w:sz w:val="24"/>
          <w:szCs w:val="24"/>
        </w:rPr>
        <w:t>I</w:t>
      </w:r>
      <w:r>
        <w:rPr>
          <w:rFonts w:ascii="Times New Roman" w:eastAsia="Calibri" w:hAnsi="Times New Roman" w:cs="Times New Roman"/>
          <w:sz w:val="24"/>
          <w:szCs w:val="24"/>
        </w:rPr>
        <w:t xml:space="preserve">t </w:t>
      </w:r>
      <w:r w:rsidR="00133B41">
        <w:rPr>
          <w:rFonts w:ascii="Times New Roman" w:eastAsia="Calibri" w:hAnsi="Times New Roman" w:cs="Times New Roman"/>
          <w:sz w:val="24"/>
          <w:szCs w:val="24"/>
        </w:rPr>
        <w:t>is</w:t>
      </w:r>
      <w:r>
        <w:rPr>
          <w:rFonts w:ascii="Times New Roman" w:eastAsia="Calibri" w:hAnsi="Times New Roman" w:cs="Times New Roman"/>
          <w:sz w:val="24"/>
          <w:szCs w:val="24"/>
        </w:rPr>
        <w:t xml:space="preserve"> the responsibility of the Board to appoint </w:t>
      </w:r>
      <w:proofErr w:type="gramStart"/>
      <w:r w:rsidR="00133B41">
        <w:rPr>
          <w:rFonts w:ascii="Times New Roman" w:eastAsia="Calibri" w:hAnsi="Times New Roman" w:cs="Times New Roman"/>
          <w:sz w:val="24"/>
          <w:szCs w:val="24"/>
        </w:rPr>
        <w:t xml:space="preserve">COA </w:t>
      </w:r>
      <w:r>
        <w:rPr>
          <w:rFonts w:ascii="Times New Roman" w:eastAsia="Calibri" w:hAnsi="Times New Roman" w:cs="Times New Roman"/>
          <w:sz w:val="24"/>
          <w:szCs w:val="24"/>
        </w:rPr>
        <w:t xml:space="preserve"> members</w:t>
      </w:r>
      <w:proofErr w:type="gramEnd"/>
      <w:r w:rsidR="00133B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5DBE9B1" w14:textId="03D91D2A"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t>Ms. Prebensen provided the Board members with an overview of Ms. Robinson-Hidas’ role within the COA and her professional acupuncture background.</w:t>
      </w:r>
    </w:p>
    <w:p w14:paraId="3B407647" w14:textId="5DC44F31"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t>Ms. Prebensen extolled Ms. Robinson-Hidas’ service to the COA and the broader acupuncture community.  Accordingly, Ms. Prebensen asked the Board members to reappoint Ms. Robinson-Hidas to the COA.</w:t>
      </w:r>
    </w:p>
    <w:p w14:paraId="4F1EFA38" w14:textId="2D85CAA0" w:rsidR="0024795E" w:rsidRDefault="0024795E" w:rsidP="0000371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moved to reappoint Linda Robinson-Hidas to another three-year term as a member of the COA.</w:t>
      </w:r>
      <w:r>
        <w:rPr>
          <w:rFonts w:ascii="Times New Roman" w:eastAsia="Calibri" w:hAnsi="Times New Roman" w:cs="Times New Roman"/>
          <w:sz w:val="24"/>
          <w:szCs w:val="24"/>
        </w:rPr>
        <w:br/>
        <w:t>Mr. O’Donnell seconded the motion.</w:t>
      </w:r>
    </w:p>
    <w:p w14:paraId="6A649B4B" w14:textId="77777777" w:rsidR="0024795E" w:rsidRDefault="0024795E" w:rsidP="0024795E">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30A67F90" w14:textId="77777777" w:rsidR="0024795E" w:rsidRDefault="0024795E" w:rsidP="0024795E">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6F1AC08F" w14:textId="24DE7A2C"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705A29F4" w14:textId="56AAEF0B"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0A30B0">
        <w:rPr>
          <w:rFonts w:ascii="Times New Roman" w:eastAsia="Calibri" w:hAnsi="Times New Roman" w:cs="Times New Roman"/>
          <w:sz w:val="24"/>
          <w:szCs w:val="24"/>
        </w:rPr>
        <w:t xml:space="preserve">April </w:t>
      </w:r>
      <w:r w:rsidR="0024795E">
        <w:rPr>
          <w:rFonts w:ascii="Times New Roman" w:eastAsia="Calibri" w:hAnsi="Times New Roman" w:cs="Times New Roman"/>
          <w:sz w:val="24"/>
          <w:szCs w:val="24"/>
        </w:rPr>
        <w:t>27</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p>
    <w:p w14:paraId="4E086728" w14:textId="19673376"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 </w:t>
      </w:r>
      <w:r w:rsidR="000A30B0">
        <w:rPr>
          <w:rFonts w:ascii="Times New Roman" w:eastAsia="Calibri" w:hAnsi="Times New Roman" w:cs="Times New Roman"/>
          <w:sz w:val="24"/>
          <w:szCs w:val="24"/>
        </w:rPr>
        <w:t xml:space="preserve">April </w:t>
      </w:r>
      <w:r w:rsidR="0024795E">
        <w:rPr>
          <w:rFonts w:ascii="Times New Roman" w:eastAsia="Calibri" w:hAnsi="Times New Roman" w:cs="Times New Roman"/>
          <w:sz w:val="24"/>
          <w:szCs w:val="24"/>
        </w:rPr>
        <w:t>27</w:t>
      </w:r>
      <w:r w:rsidR="00DF744A">
        <w:rPr>
          <w:rFonts w:ascii="Times New Roman" w:eastAsia="Calibri" w:hAnsi="Times New Roman" w:cs="Times New Roman"/>
          <w:sz w:val="24"/>
          <w:szCs w:val="24"/>
        </w:rPr>
        <w:t xml:space="preserve">, </w:t>
      </w:r>
      <w:proofErr w:type="gramStart"/>
      <w:r w:rsidR="00DF744A">
        <w:rPr>
          <w:rFonts w:ascii="Times New Roman" w:eastAsia="Calibri" w:hAnsi="Times New Roman" w:cs="Times New Roman"/>
          <w:sz w:val="24"/>
          <w:szCs w:val="24"/>
        </w:rPr>
        <w:t>2023</w:t>
      </w:r>
      <w:proofErr w:type="gramEnd"/>
      <w:r w:rsidR="00DF744A">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r>
      <w:r w:rsidR="005F000B">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seconded the motion.</w:t>
      </w:r>
    </w:p>
    <w:p w14:paraId="7428CB3F" w14:textId="77777777" w:rsidR="005F000B" w:rsidRDefault="005F000B" w:rsidP="005F000B">
      <w:pPr>
        <w:rPr>
          <w:rFonts w:ascii="Times New Roman" w:eastAsia="Calibri" w:hAnsi="Times New Roman" w:cs="Times New Roman"/>
          <w:sz w:val="24"/>
          <w:szCs w:val="24"/>
        </w:rPr>
      </w:pPr>
      <w:bookmarkStart w:id="7" w:name="_Hlk134776207"/>
      <w:r>
        <w:rPr>
          <w:rFonts w:ascii="Times New Roman" w:eastAsia="Calibri" w:hAnsi="Times New Roman" w:cs="Times New Roman"/>
          <w:sz w:val="24"/>
          <w:szCs w:val="24"/>
        </w:rPr>
        <w:t>Dr. Oh called the Roll:</w:t>
      </w:r>
    </w:p>
    <w:p w14:paraId="5C0A3136" w14:textId="77777777" w:rsidR="005F000B" w:rsidRDefault="005F000B" w:rsidP="005F000B">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7"/>
    <w:p w14:paraId="0D5AA526" w14:textId="77777777" w:rsidR="009B46AC" w:rsidRPr="00BD414A" w:rsidRDefault="009B46AC" w:rsidP="009B46AC">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97E55E7" w14:textId="4E5EF5B6" w:rsidR="009B46AC" w:rsidRDefault="009B46AC" w:rsidP="009B46AC">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5F000B">
        <w:rPr>
          <w:rFonts w:ascii="Times New Roman" w:eastAsia="Calibri" w:hAnsi="Times New Roman" w:cs="Times New Roman"/>
          <w:bCs/>
          <w:sz w:val="24"/>
          <w:szCs w:val="24"/>
        </w:rPr>
        <w:t>May 11</w:t>
      </w:r>
      <w:r>
        <w:rPr>
          <w:rFonts w:ascii="Times New Roman" w:eastAsia="Calibri" w:hAnsi="Times New Roman" w:cs="Times New Roman"/>
          <w:bCs/>
          <w:sz w:val="24"/>
          <w:szCs w:val="24"/>
        </w:rPr>
        <w:t>, 2023</w:t>
      </w:r>
      <w:r w:rsidR="0087455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2C0533B1" w14:textId="5E9CC858" w:rsidR="005F000B" w:rsidRDefault="005F000B" w:rsidP="009B46AC">
      <w:pPr>
        <w:spacing w:after="0" w:line="240" w:lineRule="auto"/>
        <w:outlineLvl w:val="0"/>
        <w:rPr>
          <w:rFonts w:ascii="Times New Roman" w:eastAsia="Calibri" w:hAnsi="Times New Roman" w:cs="Times New Roman"/>
          <w:bCs/>
          <w:sz w:val="24"/>
          <w:szCs w:val="24"/>
        </w:rPr>
      </w:pPr>
    </w:p>
    <w:p w14:paraId="127B9B14" w14:textId="3C703758" w:rsidR="005F000B" w:rsidRDefault="005F000B" w:rsidP="005F000B">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 Dr. Bush is recused from applications involving Baystate Medical Center </w:t>
      </w:r>
      <w:r w:rsidR="004D779F">
        <w:rPr>
          <w:rFonts w:ascii="Times New Roman" w:eastAsia="Calibri" w:hAnsi="Times New Roman" w:cs="Times New Roman"/>
          <w:bCs/>
          <w:sz w:val="24"/>
          <w:szCs w:val="24"/>
        </w:rPr>
        <w:t xml:space="preserve">in </w:t>
      </w:r>
      <w:r w:rsidRPr="007D2E5B">
        <w:rPr>
          <w:rFonts w:ascii="Times New Roman" w:eastAsia="Calibri" w:hAnsi="Times New Roman" w:cs="Times New Roman"/>
          <w:bCs/>
          <w:sz w:val="24"/>
          <w:szCs w:val="24"/>
        </w:rPr>
        <w:t>Springfield</w:t>
      </w:r>
      <w:r>
        <w:rPr>
          <w:rFonts w:ascii="Times New Roman" w:eastAsia="Calibri" w:hAnsi="Times New Roman" w:cs="Times New Roman"/>
          <w:bCs/>
          <w:sz w:val="24"/>
          <w:szCs w:val="24"/>
        </w:rPr>
        <w:t xml:space="preserve"> and Dr. Jubbal is recused from applications involving UMass Memorial Medical Center.</w:t>
      </w:r>
    </w:p>
    <w:p w14:paraId="3FBEB6E7" w14:textId="77777777" w:rsidR="005F000B" w:rsidRDefault="005F000B" w:rsidP="009B46AC">
      <w:pPr>
        <w:spacing w:after="0" w:line="240" w:lineRule="auto"/>
        <w:outlineLvl w:val="0"/>
        <w:rPr>
          <w:rFonts w:ascii="Times New Roman" w:eastAsia="Calibri" w:hAnsi="Times New Roman" w:cs="Times New Roman"/>
          <w:bCs/>
          <w:sz w:val="24"/>
          <w:szCs w:val="24"/>
        </w:rPr>
      </w:pPr>
    </w:p>
    <w:p w14:paraId="2EB27A7A" w14:textId="77777777" w:rsidR="009B46AC" w:rsidRDefault="009B46AC" w:rsidP="009B46AC">
      <w:pPr>
        <w:spacing w:after="0" w:line="240" w:lineRule="auto"/>
        <w:outlineLvl w:val="0"/>
        <w:rPr>
          <w:rFonts w:ascii="Times New Roman" w:eastAsia="Calibri" w:hAnsi="Times New Roman" w:cs="Times New Roman"/>
          <w:bCs/>
          <w:sz w:val="24"/>
          <w:szCs w:val="24"/>
        </w:rPr>
      </w:pPr>
    </w:p>
    <w:p w14:paraId="26AFFEF2" w14:textId="77777777" w:rsidR="00E42997" w:rsidRDefault="00E42997" w:rsidP="009B46AC">
      <w:pPr>
        <w:rPr>
          <w:rFonts w:ascii="Times New Roman" w:eastAsia="Calibri" w:hAnsi="Times New Roman" w:cs="Times New Roman"/>
          <w:b/>
          <w:bCs/>
          <w:sz w:val="24"/>
          <w:szCs w:val="24"/>
          <w:u w:val="single"/>
        </w:rPr>
      </w:pPr>
    </w:p>
    <w:p w14:paraId="157CC660" w14:textId="77777777" w:rsidR="00E42997" w:rsidRDefault="00E42997" w:rsidP="009B46AC">
      <w:pPr>
        <w:rPr>
          <w:rFonts w:ascii="Times New Roman" w:eastAsia="Calibri" w:hAnsi="Times New Roman" w:cs="Times New Roman"/>
          <w:b/>
          <w:bCs/>
          <w:sz w:val="24"/>
          <w:szCs w:val="24"/>
          <w:u w:val="single"/>
        </w:rPr>
      </w:pPr>
    </w:p>
    <w:p w14:paraId="33CA5ACB" w14:textId="77777777" w:rsidR="00E42997" w:rsidRDefault="00E42997" w:rsidP="009B46AC">
      <w:pPr>
        <w:rPr>
          <w:rFonts w:ascii="Times New Roman" w:eastAsia="Calibri" w:hAnsi="Times New Roman" w:cs="Times New Roman"/>
          <w:b/>
          <w:bCs/>
          <w:sz w:val="24"/>
          <w:szCs w:val="24"/>
          <w:u w:val="single"/>
        </w:rPr>
      </w:pPr>
    </w:p>
    <w:p w14:paraId="101161F4" w14:textId="6ED31B47" w:rsidR="009B46AC" w:rsidRPr="00BD414A" w:rsidRDefault="009B46AC" w:rsidP="009B46AC">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lastRenderedPageBreak/>
        <w:t>Licensing Applications:</w:t>
      </w:r>
    </w:p>
    <w:p w14:paraId="05E799FF" w14:textId="77777777" w:rsidR="009B46AC" w:rsidRDefault="009B46AC" w:rsidP="009B46AC">
      <w:pPr>
        <w:spacing w:after="0" w:line="240" w:lineRule="auto"/>
        <w:outlineLvl w:val="0"/>
        <w:rPr>
          <w:rFonts w:ascii="Times New Roman" w:eastAsia="Calibri" w:hAnsi="Times New Roman" w:cs="Times New Roman"/>
          <w:bCs/>
          <w:sz w:val="24"/>
          <w:szCs w:val="24"/>
        </w:rPr>
      </w:pPr>
    </w:p>
    <w:p w14:paraId="6B443481" w14:textId="759B91C5" w:rsidR="009B46AC" w:rsidRDefault="009B46AC" w:rsidP="009B46A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84A7F">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approve </w:t>
      </w:r>
      <w:r w:rsidR="00584A7F">
        <w:rPr>
          <w:rFonts w:ascii="Times New Roman" w:eastAsia="Calibri" w:hAnsi="Times New Roman" w:cs="Times New Roman"/>
          <w:sz w:val="24"/>
          <w:szCs w:val="24"/>
        </w:rPr>
        <w:t>the</w:t>
      </w:r>
      <w:r>
        <w:rPr>
          <w:rFonts w:ascii="Times New Roman" w:eastAsia="Calibri" w:hAnsi="Times New Roman" w:cs="Times New Roman"/>
          <w:sz w:val="24"/>
          <w:szCs w:val="24"/>
        </w:rPr>
        <w:t xml:space="preserve"> applications for licensure</w:t>
      </w:r>
      <w:r w:rsidR="00FA011E">
        <w:rPr>
          <w:rFonts w:ascii="Times New Roman" w:eastAsia="Calibri" w:hAnsi="Times New Roman" w:cs="Times New Roman"/>
          <w:sz w:val="24"/>
          <w:szCs w:val="24"/>
        </w:rPr>
        <w:t xml:space="preserve"> that included </w:t>
      </w:r>
      <w:r w:rsidR="004D779F">
        <w:rPr>
          <w:rFonts w:ascii="Times New Roman" w:eastAsia="Calibri" w:hAnsi="Times New Roman" w:cs="Times New Roman"/>
          <w:sz w:val="24"/>
          <w:szCs w:val="24"/>
        </w:rPr>
        <w:t>l</w:t>
      </w:r>
      <w:r w:rsidR="00FA011E">
        <w:rPr>
          <w:rFonts w:ascii="Times New Roman" w:eastAsia="Calibri" w:hAnsi="Times New Roman" w:cs="Times New Roman"/>
          <w:sz w:val="24"/>
          <w:szCs w:val="24"/>
        </w:rPr>
        <w:t>icens</w:t>
      </w:r>
      <w:r w:rsidR="004D779F">
        <w:rPr>
          <w:rFonts w:ascii="Times New Roman" w:eastAsia="Calibri" w:hAnsi="Times New Roman" w:cs="Times New Roman"/>
          <w:sz w:val="24"/>
          <w:szCs w:val="24"/>
        </w:rPr>
        <w:t>es</w:t>
      </w:r>
      <w:r w:rsidR="00FA011E">
        <w:rPr>
          <w:rFonts w:ascii="Times New Roman" w:eastAsia="Calibri" w:hAnsi="Times New Roman" w:cs="Times New Roman"/>
          <w:sz w:val="24"/>
          <w:szCs w:val="24"/>
        </w:rPr>
        <w:t xml:space="preserve"> approved by the Executive Director</w:t>
      </w:r>
      <w:r w:rsidR="00584A7F">
        <w:rPr>
          <w:rFonts w:ascii="Times New Roman" w:eastAsia="Calibri" w:hAnsi="Times New Roman" w:cs="Times New Roman"/>
          <w:sz w:val="24"/>
          <w:szCs w:val="24"/>
        </w:rPr>
        <w:t xml:space="preserve"> (see attached at TAB A)</w:t>
      </w:r>
      <w:r w:rsidR="00FA011E">
        <w:rPr>
          <w:rFonts w:ascii="Times New Roman" w:eastAsia="Calibri" w:hAnsi="Times New Roman" w:cs="Times New Roman"/>
          <w:sz w:val="24"/>
          <w:szCs w:val="24"/>
        </w:rPr>
        <w:t xml:space="preserve">, Changes to Existing Limited Licenses (see attached at TAB B) and </w:t>
      </w:r>
      <w:r w:rsidR="00B721F9">
        <w:rPr>
          <w:rFonts w:ascii="Times New Roman" w:eastAsia="Calibri" w:hAnsi="Times New Roman" w:cs="Times New Roman"/>
          <w:sz w:val="24"/>
          <w:szCs w:val="24"/>
        </w:rPr>
        <w:t>l</w:t>
      </w:r>
      <w:r w:rsidR="00FA011E">
        <w:rPr>
          <w:rFonts w:ascii="Times New Roman" w:eastAsia="Calibri" w:hAnsi="Times New Roman" w:cs="Times New Roman"/>
          <w:sz w:val="24"/>
          <w:szCs w:val="24"/>
        </w:rPr>
        <w:t>icens</w:t>
      </w:r>
      <w:r w:rsidR="00B721F9">
        <w:rPr>
          <w:rFonts w:ascii="Times New Roman" w:eastAsia="Calibri" w:hAnsi="Times New Roman" w:cs="Times New Roman"/>
          <w:sz w:val="24"/>
          <w:szCs w:val="24"/>
        </w:rPr>
        <w:t>es</w:t>
      </w:r>
      <w:r w:rsidR="00FA011E">
        <w:rPr>
          <w:rFonts w:ascii="Times New Roman" w:eastAsia="Calibri" w:hAnsi="Times New Roman" w:cs="Times New Roman"/>
          <w:sz w:val="24"/>
          <w:szCs w:val="24"/>
        </w:rPr>
        <w:t xml:space="preserve"> approved by the Licensing Committee (see attached at TAB C)</w:t>
      </w:r>
      <w:r w:rsidR="00B721F9">
        <w:rPr>
          <w:rFonts w:ascii="Times New Roman" w:eastAsia="Calibri" w:hAnsi="Times New Roman" w:cs="Times New Roman"/>
          <w:sz w:val="24"/>
          <w:szCs w:val="24"/>
        </w:rPr>
        <w:t>.</w:t>
      </w:r>
    </w:p>
    <w:p w14:paraId="69590355" w14:textId="3BDD9C59" w:rsidR="009B46AC" w:rsidRPr="0045667B" w:rsidRDefault="009B46AC" w:rsidP="0045667B">
      <w:pPr>
        <w:rPr>
          <w:rFonts w:ascii="Times New Roman" w:eastAsia="Calibri" w:hAnsi="Times New Roman" w:cs="Times New Roman"/>
          <w:sz w:val="24"/>
          <w:szCs w:val="24"/>
        </w:rPr>
      </w:pPr>
      <w:r w:rsidRPr="0045667B">
        <w:rPr>
          <w:rFonts w:ascii="Times New Roman" w:eastAsia="Calibri" w:hAnsi="Times New Roman" w:cs="Times New Roman"/>
          <w:sz w:val="24"/>
          <w:szCs w:val="24"/>
        </w:rPr>
        <w:t>Dr. Oh moved to approve the above-listed applications for licensure.</w:t>
      </w:r>
      <w:r w:rsidRPr="0045667B">
        <w:rPr>
          <w:rFonts w:ascii="Times New Roman" w:eastAsia="Calibri" w:hAnsi="Times New Roman" w:cs="Times New Roman"/>
          <w:sz w:val="24"/>
          <w:szCs w:val="24"/>
        </w:rPr>
        <w:br/>
        <w:t xml:space="preserve">Dr. </w:t>
      </w:r>
      <w:r w:rsidR="000A30B0" w:rsidRPr="0045667B">
        <w:rPr>
          <w:rFonts w:ascii="Times New Roman" w:eastAsia="Calibri" w:hAnsi="Times New Roman" w:cs="Times New Roman"/>
          <w:sz w:val="24"/>
          <w:szCs w:val="24"/>
        </w:rPr>
        <w:t>Bush</w:t>
      </w:r>
      <w:r w:rsidRPr="0045667B">
        <w:rPr>
          <w:rFonts w:ascii="Times New Roman" w:eastAsia="Calibri" w:hAnsi="Times New Roman" w:cs="Times New Roman"/>
          <w:sz w:val="24"/>
          <w:szCs w:val="24"/>
        </w:rPr>
        <w:t xml:space="preserve"> seconded the motion.</w:t>
      </w:r>
    </w:p>
    <w:p w14:paraId="526F605A" w14:textId="77777777" w:rsidR="005F000B" w:rsidRDefault="005F000B" w:rsidP="005F000B">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15D03EA1" w14:textId="77777777" w:rsidR="005F000B" w:rsidRDefault="005F000B" w:rsidP="005F000B">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52133193" w14:textId="2BCDC815" w:rsidR="00C8205E"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Oh</w:t>
      </w:r>
      <w:r w:rsidRPr="00E5435E">
        <w:rPr>
          <w:rFonts w:ascii="Times New Roman" w:eastAsia="Calibri" w:hAnsi="Times New Roman" w:cs="Times New Roman"/>
          <w:sz w:val="24"/>
          <w:szCs w:val="24"/>
        </w:rPr>
        <w:t xml:space="preserve"> stated that </w:t>
      </w:r>
      <w:r w:rsidR="00C8205E">
        <w:rPr>
          <w:rFonts w:ascii="Times New Roman" w:eastAsia="Calibri" w:hAnsi="Times New Roman" w:cs="Times New Roman"/>
          <w:bCs/>
          <w:sz w:val="24"/>
          <w:szCs w:val="24"/>
        </w:rPr>
        <w:t>t</w:t>
      </w:r>
      <w:r w:rsidR="00C8205E" w:rsidRPr="00C8205E">
        <w:rPr>
          <w:rFonts w:ascii="Times New Roman" w:eastAsia="Calibri" w:hAnsi="Times New Roman" w:cs="Times New Roman"/>
          <w:bCs/>
          <w:sz w:val="24"/>
          <w:szCs w:val="24"/>
        </w:rPr>
        <w:t xml:space="preserve">he Board </w:t>
      </w:r>
      <w:r w:rsidR="00061B5E">
        <w:rPr>
          <w:rFonts w:ascii="Times New Roman" w:eastAsia="Calibri" w:hAnsi="Times New Roman" w:cs="Times New Roman"/>
          <w:bCs/>
          <w:sz w:val="24"/>
          <w:szCs w:val="24"/>
        </w:rPr>
        <w:t>will</w:t>
      </w:r>
      <w:r w:rsidR="00061B5E" w:rsidRPr="00C8205E">
        <w:rPr>
          <w:rFonts w:ascii="Times New Roman" w:eastAsia="Calibri" w:hAnsi="Times New Roman" w:cs="Times New Roman"/>
          <w:bCs/>
          <w:sz w:val="24"/>
          <w:szCs w:val="24"/>
        </w:rPr>
        <w:t xml:space="preserve"> </w:t>
      </w:r>
      <w:r w:rsidR="005F000B" w:rsidRPr="005F000B">
        <w:rPr>
          <w:rFonts w:ascii="Times New Roman" w:eastAsia="Calibri" w:hAnsi="Times New Roman" w:cs="Times New Roman"/>
          <w:bCs/>
          <w:sz w:val="24"/>
          <w:szCs w:val="24"/>
        </w:rPr>
        <w:t>meet as authorized pursuant to M.G.L.</w:t>
      </w:r>
      <w:r w:rsidR="00B721F9">
        <w:rPr>
          <w:rFonts w:ascii="Times New Roman" w:eastAsia="Calibri" w:hAnsi="Times New Roman" w:cs="Times New Roman"/>
          <w:bCs/>
          <w:sz w:val="24"/>
          <w:szCs w:val="24"/>
        </w:rPr>
        <w:t xml:space="preserve"> </w:t>
      </w:r>
      <w:r w:rsidR="005F000B" w:rsidRPr="005F000B">
        <w:rPr>
          <w:rFonts w:ascii="Times New Roman" w:eastAsia="Calibri" w:hAnsi="Times New Roman" w:cs="Times New Roman"/>
          <w:bCs/>
          <w:sz w:val="24"/>
          <w:szCs w:val="24"/>
        </w:rPr>
        <w:t xml:space="preserve">c.30A § 21(a)(1) for the purpose of discussing the reputation, character, physical </w:t>
      </w:r>
      <w:proofErr w:type="gramStart"/>
      <w:r w:rsidR="005F000B" w:rsidRPr="005F000B">
        <w:rPr>
          <w:rFonts w:ascii="Times New Roman" w:eastAsia="Calibri" w:hAnsi="Times New Roman" w:cs="Times New Roman"/>
          <w:bCs/>
          <w:sz w:val="24"/>
          <w:szCs w:val="24"/>
        </w:rPr>
        <w:t>condition</w:t>
      </w:r>
      <w:proofErr w:type="gramEnd"/>
      <w:r w:rsidR="005F000B" w:rsidRPr="005F000B">
        <w:rPr>
          <w:rFonts w:ascii="Times New Roman" w:eastAsia="Calibri" w:hAnsi="Times New Roman" w:cs="Times New Roman"/>
          <w:bCs/>
          <w:sz w:val="24"/>
          <w:szCs w:val="24"/>
        </w:rPr>
        <w:t xml:space="preserve"> or mental health, rather than professional competence, of individuals relevant to those individuals’ applications for licensure or petitions for termination or amendment of their probation agreement.  Additionally, the Board </w:t>
      </w:r>
      <w:r w:rsidR="00010E74">
        <w:rPr>
          <w:rFonts w:ascii="Times New Roman" w:eastAsia="Calibri" w:hAnsi="Times New Roman" w:cs="Times New Roman"/>
          <w:bCs/>
          <w:sz w:val="24"/>
          <w:szCs w:val="24"/>
        </w:rPr>
        <w:t>will</w:t>
      </w:r>
      <w:r w:rsidR="00010E74" w:rsidRPr="005F000B">
        <w:rPr>
          <w:rFonts w:ascii="Times New Roman" w:eastAsia="Calibri" w:hAnsi="Times New Roman" w:cs="Times New Roman"/>
          <w:bCs/>
          <w:sz w:val="24"/>
          <w:szCs w:val="24"/>
        </w:rPr>
        <w:t xml:space="preserve"> </w:t>
      </w:r>
      <w:r w:rsidR="005F000B" w:rsidRPr="005F000B">
        <w:rPr>
          <w:rFonts w:ascii="Times New Roman" w:eastAsia="Calibri" w:hAnsi="Times New Roman" w:cs="Times New Roman"/>
          <w:bCs/>
          <w:sz w:val="24"/>
          <w:szCs w:val="24"/>
        </w:rPr>
        <w:t xml:space="preserve">meet in Executive Session as authorized by Mass. General Law, chapter 30A, section 21 for purposes set at subsections (a)(1) and (a)(7).  Specifically, the Board </w:t>
      </w:r>
      <w:r w:rsidR="00010E74">
        <w:rPr>
          <w:rFonts w:ascii="Times New Roman" w:eastAsia="Calibri" w:hAnsi="Times New Roman" w:cs="Times New Roman"/>
          <w:bCs/>
          <w:sz w:val="24"/>
          <w:szCs w:val="24"/>
        </w:rPr>
        <w:t>will</w:t>
      </w:r>
      <w:r w:rsidR="00010E74" w:rsidRPr="005F000B">
        <w:rPr>
          <w:rFonts w:ascii="Times New Roman" w:eastAsia="Calibri" w:hAnsi="Times New Roman" w:cs="Times New Roman"/>
          <w:bCs/>
          <w:sz w:val="24"/>
          <w:szCs w:val="24"/>
        </w:rPr>
        <w:t xml:space="preserve"> </w:t>
      </w:r>
      <w:r w:rsidR="005F000B" w:rsidRPr="005F000B">
        <w:rPr>
          <w:rFonts w:ascii="Times New Roman" w:eastAsia="Calibri" w:hAnsi="Times New Roman" w:cs="Times New Roman"/>
          <w:bCs/>
          <w:sz w:val="24"/>
          <w:szCs w:val="24"/>
        </w:rPr>
        <w:t xml:space="preserve">review petitions for termination of probation and will discuss the reputation, character, physical condition or mental health, rather than professional competence or the discipline or dismissal of, or complaints or charges against, license applicants and licensees, as permitted under purpose 1 and information that may not be publicly disclosed pursuant to Mass. General Law, chapter 112, section 5 and Mass. General Law, chapter 66A, section 2, as permitted under purpose 7.  The Board </w:t>
      </w:r>
      <w:r w:rsidR="00061B5E">
        <w:rPr>
          <w:rFonts w:ascii="Times New Roman" w:eastAsia="Calibri" w:hAnsi="Times New Roman" w:cs="Times New Roman"/>
          <w:bCs/>
          <w:sz w:val="24"/>
          <w:szCs w:val="24"/>
        </w:rPr>
        <w:t>will</w:t>
      </w:r>
      <w:r w:rsidR="00061B5E" w:rsidRPr="005F000B">
        <w:rPr>
          <w:rFonts w:ascii="Times New Roman" w:eastAsia="Calibri" w:hAnsi="Times New Roman" w:cs="Times New Roman"/>
          <w:bCs/>
          <w:sz w:val="24"/>
          <w:szCs w:val="24"/>
        </w:rPr>
        <w:t xml:space="preserve"> </w:t>
      </w:r>
      <w:r w:rsidR="005F000B" w:rsidRPr="005F000B">
        <w:rPr>
          <w:rFonts w:ascii="Times New Roman" w:eastAsia="Calibri" w:hAnsi="Times New Roman" w:cs="Times New Roman"/>
          <w:bCs/>
          <w:sz w:val="24"/>
          <w:szCs w:val="24"/>
        </w:rPr>
        <w:t>also be reviewing Executive Session Minutes.</w:t>
      </w:r>
      <w:r w:rsidR="00C8205E" w:rsidRPr="00C8205E">
        <w:rPr>
          <w:rFonts w:ascii="Times New Roman" w:eastAsia="Calibri" w:hAnsi="Times New Roman" w:cs="Times New Roman"/>
          <w:bCs/>
          <w:sz w:val="24"/>
          <w:szCs w:val="24"/>
        </w:rPr>
        <w:t xml:space="preserve">     </w:t>
      </w:r>
    </w:p>
    <w:p w14:paraId="67667933" w14:textId="550EA5CA"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932C82">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11301725"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go into Executive Session.</w:t>
      </w:r>
    </w:p>
    <w:p w14:paraId="3108F161" w14:textId="31DBC5C0" w:rsidR="00F534F8" w:rsidRDefault="008A1AE7"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Bush</w:t>
      </w:r>
      <w:r w:rsidR="00A373DE">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moved to go into Executive Session.</w:t>
      </w:r>
      <w:r w:rsidR="00F534F8">
        <w:rPr>
          <w:rFonts w:ascii="Times New Roman" w:eastAsia="Calibri" w:hAnsi="Times New Roman" w:cs="Times New Roman"/>
          <w:sz w:val="24"/>
          <w:szCs w:val="24"/>
        </w:rPr>
        <w:br/>
      </w:r>
      <w:r w:rsidR="005F000B">
        <w:rPr>
          <w:rFonts w:ascii="Times New Roman" w:eastAsia="Calibri" w:hAnsi="Times New Roman" w:cs="Times New Roman"/>
          <w:sz w:val="24"/>
          <w:szCs w:val="24"/>
        </w:rPr>
        <w:t>Mr. McGahan</w:t>
      </w:r>
      <w:r w:rsidR="00F534F8">
        <w:rPr>
          <w:rFonts w:ascii="Times New Roman" w:eastAsia="Calibri" w:hAnsi="Times New Roman" w:cs="Times New Roman"/>
          <w:sz w:val="24"/>
          <w:szCs w:val="24"/>
        </w:rPr>
        <w:t xml:space="preserve"> seconded the motion.</w:t>
      </w:r>
    </w:p>
    <w:p w14:paraId="69CDF3EA" w14:textId="77777777" w:rsidR="005F000B" w:rsidRDefault="005F000B" w:rsidP="005F000B">
      <w:pPr>
        <w:rPr>
          <w:rFonts w:ascii="Times New Roman" w:eastAsia="Calibri" w:hAnsi="Times New Roman" w:cs="Times New Roman"/>
          <w:sz w:val="24"/>
          <w:szCs w:val="24"/>
        </w:rPr>
      </w:pPr>
      <w:bookmarkStart w:id="8" w:name="_Hlk134776388"/>
      <w:r>
        <w:rPr>
          <w:rFonts w:ascii="Times New Roman" w:eastAsia="Calibri" w:hAnsi="Times New Roman" w:cs="Times New Roman"/>
          <w:sz w:val="24"/>
          <w:szCs w:val="24"/>
        </w:rPr>
        <w:t>Dr. Oh called the Roll:</w:t>
      </w:r>
    </w:p>
    <w:p w14:paraId="1D1335AC" w14:textId="77777777" w:rsidR="005F000B" w:rsidRDefault="005F000B" w:rsidP="005F00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8"/>
    <w:p w14:paraId="17E523A5" w14:textId="508DB72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Oh</w:t>
      </w:r>
      <w:r w:rsidR="00F534F8">
        <w:rPr>
          <w:rFonts w:ascii="Times New Roman" w:eastAsia="Calibri" w:hAnsi="Times New Roman" w:cs="Times New Roman"/>
          <w:sz w:val="24"/>
          <w:szCs w:val="24"/>
        </w:rPr>
        <w:t xml:space="preserve"> stated that the Board would go into Executive Session.</w:t>
      </w:r>
    </w:p>
    <w:p w14:paraId="4C953B6B" w14:textId="72127E50"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5F000B">
        <w:rPr>
          <w:rFonts w:ascii="Times New Roman" w:eastAsia="Calibri" w:hAnsi="Times New Roman" w:cs="Times New Roman"/>
          <w:sz w:val="24"/>
          <w:szCs w:val="24"/>
        </w:rPr>
        <w:t>48</w:t>
      </w:r>
      <w:r>
        <w:rPr>
          <w:rFonts w:ascii="Times New Roman" w:eastAsia="Calibri" w:hAnsi="Times New Roman" w:cs="Times New Roman"/>
          <w:sz w:val="24"/>
          <w:szCs w:val="24"/>
        </w:rPr>
        <w:t xml:space="preserve"> a.m. </w:t>
      </w:r>
    </w:p>
    <w:p w14:paraId="31347B46" w14:textId="19884013" w:rsidR="002E7D9D" w:rsidRPr="00BD414A" w:rsidRDefault="001809D3" w:rsidP="002E7D9D">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2E7D9D" w:rsidRPr="00BD414A">
        <w:rPr>
          <w:rFonts w:ascii="Times New Roman" w:eastAsia="Calibri" w:hAnsi="Times New Roman" w:cs="Times New Roman"/>
          <w:b/>
          <w:sz w:val="24"/>
          <w:szCs w:val="24"/>
        </w:rPr>
        <w:lastRenderedPageBreak/>
        <w:t xml:space="preserve"> </w:t>
      </w:r>
    </w:p>
    <w:p w14:paraId="60F777C8" w14:textId="4EF071A4"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E72BB29" w:rsidR="00306F99" w:rsidRPr="00BD414A" w:rsidRDefault="00FB0563"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11</w:t>
      </w:r>
      <w:r w:rsidR="008F59AA">
        <w:rPr>
          <w:rFonts w:ascii="Times New Roman" w:eastAsia="Calibri" w:hAnsi="Times New Roman" w:cs="Times New Roman"/>
          <w:b/>
          <w:sz w:val="24"/>
          <w:szCs w:val="24"/>
        </w:rPr>
        <w:t>, 2023</w:t>
      </w:r>
    </w:p>
    <w:p w14:paraId="5948DE16" w14:textId="3A196BEB" w:rsidR="00306F99" w:rsidRPr="00BD414A" w:rsidRDefault="0087538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0614CF">
        <w:rPr>
          <w:rFonts w:ascii="Times New Roman" w:eastAsia="Calibri" w:hAnsi="Times New Roman" w:cs="Times New Roman"/>
          <w:b/>
          <w:sz w:val="24"/>
          <w:szCs w:val="24"/>
        </w:rPr>
        <w:t>26</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6F1E8E0F" w14:textId="77777777" w:rsidR="00FB0563" w:rsidRDefault="00FB0563" w:rsidP="00FB0563">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p>
    <w:p w14:paraId="3BD003E1" w14:textId="023CCC11" w:rsidR="003853F8" w:rsidRDefault="00FB0563" w:rsidP="00FB0563">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br/>
      </w: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bCs/>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2FBDD10E" w14:textId="630894DF" w:rsidR="00D51713" w:rsidRDefault="00D51713" w:rsidP="00D51713">
      <w:pPr>
        <w:spacing w:after="0" w:line="240" w:lineRule="auto"/>
        <w:jc w:val="center"/>
        <w:outlineLvl w:val="0"/>
        <w:rPr>
          <w:rFonts w:ascii="Times New Roman" w:eastAsia="Calibri" w:hAnsi="Times New Roman" w:cs="Times New Roman"/>
          <w:bCs/>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75CC8F7A"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6C6259">
        <w:rPr>
          <w:rFonts w:ascii="Times New Roman" w:eastAsia="Calibri" w:hAnsi="Times New Roman" w:cs="Times New Roman"/>
          <w:sz w:val="24"/>
          <w:szCs w:val="24"/>
        </w:rPr>
        <w:br/>
        <w:t>Michael Sinacola, Director of Licensing</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ED00B6E"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16FDE491"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0614CF">
        <w:rPr>
          <w:rFonts w:ascii="Times New Roman" w:eastAsia="Calibri" w:hAnsi="Times New Roman" w:cs="Times New Roman"/>
          <w:b/>
          <w:bCs/>
          <w:sz w:val="24"/>
          <w:szCs w:val="24"/>
          <w:u w:val="single"/>
        </w:rPr>
        <w:t>Blake</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0614CF">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w:t>
      </w:r>
      <w:r w:rsidR="0087538F">
        <w:rPr>
          <w:rFonts w:ascii="Times New Roman" w:eastAsia="Calibri" w:hAnsi="Times New Roman" w:cs="Times New Roman"/>
          <w:sz w:val="24"/>
          <w:szCs w:val="24"/>
        </w:rPr>
        <w:t xml:space="preserve"> </w:t>
      </w:r>
      <w:r w:rsidR="0087538F" w:rsidRPr="0087538F">
        <w:rPr>
          <w:rFonts w:ascii="Times New Roman" w:eastAsia="Calibri" w:hAnsi="Times New Roman" w:cs="Times New Roman"/>
          <w:sz w:val="24"/>
          <w:szCs w:val="24"/>
        </w:rPr>
        <w:t xml:space="preserve">to </w:t>
      </w:r>
      <w:r w:rsidR="00CF2371">
        <w:rPr>
          <w:rFonts w:ascii="Times New Roman" w:eastAsia="Calibri" w:hAnsi="Times New Roman" w:cs="Times New Roman"/>
          <w:sz w:val="24"/>
          <w:szCs w:val="24"/>
        </w:rPr>
        <w:t xml:space="preserve">allow the Petition to Terminate </w:t>
      </w:r>
      <w:r w:rsidR="00844FBE">
        <w:rPr>
          <w:rFonts w:ascii="Times New Roman" w:eastAsia="Calibri" w:hAnsi="Times New Roman" w:cs="Times New Roman"/>
          <w:sz w:val="24"/>
          <w:szCs w:val="24"/>
        </w:rPr>
        <w:t xml:space="preserve">the </w:t>
      </w:r>
      <w:r w:rsidR="00CF2371">
        <w:rPr>
          <w:rFonts w:ascii="Times New Roman" w:eastAsia="Calibri" w:hAnsi="Times New Roman" w:cs="Times New Roman"/>
          <w:sz w:val="24"/>
          <w:szCs w:val="24"/>
        </w:rPr>
        <w:t>Probation Agreement</w:t>
      </w:r>
      <w:r w:rsidR="0087538F" w:rsidRPr="0087538F">
        <w:rPr>
          <w:rFonts w:ascii="Times New Roman" w:eastAsia="Calibri" w:hAnsi="Times New Roman" w:cs="Times New Roman"/>
          <w:sz w:val="24"/>
          <w:szCs w:val="24"/>
        </w:rPr>
        <w:t>.</w:t>
      </w:r>
      <w:r>
        <w:rPr>
          <w:rFonts w:ascii="Times New Roman" w:eastAsia="Calibri" w:hAnsi="Times New Roman" w:cs="Times New Roman"/>
          <w:sz w:val="24"/>
          <w:szCs w:val="24"/>
        </w:rPr>
        <w:br/>
      </w:r>
      <w:r w:rsidR="00863327">
        <w:rPr>
          <w:rFonts w:ascii="Times New Roman" w:eastAsia="Calibri" w:hAnsi="Times New Roman" w:cs="Times New Roman"/>
          <w:sz w:val="24"/>
          <w:szCs w:val="24"/>
        </w:rPr>
        <w:t xml:space="preserve">Dr. </w:t>
      </w:r>
      <w:r w:rsidR="0087538F">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13B70309"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6EFC1D4D"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B271853" w14:textId="60F14B82"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sidR="00CF2371" w:rsidRPr="00CF2371">
        <w:rPr>
          <w:rFonts w:ascii="Times New Roman" w:eastAsia="Calibri" w:hAnsi="Times New Roman" w:cs="Times New Roman"/>
          <w:b/>
          <w:bCs/>
          <w:sz w:val="24"/>
          <w:szCs w:val="24"/>
          <w:u w:val="single"/>
        </w:rPr>
        <w:t>Kinch</w:t>
      </w:r>
      <w:r w:rsidR="00CF2371">
        <w:rPr>
          <w:rFonts w:ascii="Times New Roman" w:eastAsia="Calibri" w:hAnsi="Times New Roman" w:cs="Times New Roman"/>
          <w:sz w:val="24"/>
          <w:szCs w:val="24"/>
        </w:rPr>
        <w:t xml:space="preserve"> </w:t>
      </w:r>
      <w:r w:rsidRPr="00CF2371">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w:t>
      </w:r>
      <w:r w:rsidR="00880D68">
        <w:rPr>
          <w:rFonts w:ascii="Times New Roman" w:eastAsia="Calibri" w:hAnsi="Times New Roman" w:cs="Times New Roman"/>
          <w:sz w:val="24"/>
          <w:szCs w:val="24"/>
        </w:rPr>
        <w:t xml:space="preserve">Dr. </w:t>
      </w:r>
      <w:r w:rsidR="00CF2371">
        <w:rPr>
          <w:rFonts w:ascii="Times New Roman" w:eastAsia="Calibri" w:hAnsi="Times New Roman" w:cs="Times New Roman"/>
          <w:sz w:val="24"/>
          <w:szCs w:val="24"/>
        </w:rPr>
        <w:t>Oh</w:t>
      </w:r>
      <w:r w:rsidR="00880D68">
        <w:rPr>
          <w:rFonts w:ascii="Times New Roman" w:eastAsia="Calibri" w:hAnsi="Times New Roman" w:cs="Times New Roman"/>
          <w:sz w:val="24"/>
          <w:szCs w:val="24"/>
        </w:rPr>
        <w:t xml:space="preserve"> moved</w:t>
      </w:r>
      <w:r w:rsidR="00880D68" w:rsidRPr="00880D68">
        <w:rPr>
          <w:rFonts w:ascii="Times New Roman" w:eastAsia="Calibri" w:hAnsi="Times New Roman" w:cs="Times New Roman"/>
          <w:sz w:val="24"/>
          <w:szCs w:val="24"/>
        </w:rPr>
        <w:t xml:space="preserve"> </w:t>
      </w:r>
      <w:r w:rsidR="00AF7CD9" w:rsidRPr="00AF7CD9">
        <w:rPr>
          <w:rFonts w:ascii="Times New Roman" w:eastAsia="Calibri" w:hAnsi="Times New Roman" w:cs="Times New Roman"/>
          <w:sz w:val="24"/>
          <w:szCs w:val="24"/>
        </w:rPr>
        <w:t>to</w:t>
      </w:r>
      <w:r w:rsidR="00A7490F" w:rsidRPr="00A7490F">
        <w:rPr>
          <w:rFonts w:ascii="Times New Roman" w:eastAsia="Calibri" w:hAnsi="Times New Roman" w:cs="Times New Roman"/>
          <w:sz w:val="24"/>
          <w:szCs w:val="24"/>
        </w:rPr>
        <w:t xml:space="preserve"> </w:t>
      </w:r>
      <w:r w:rsidR="00CF2371">
        <w:rPr>
          <w:rFonts w:ascii="Times New Roman" w:eastAsia="Calibri" w:hAnsi="Times New Roman" w:cs="Times New Roman"/>
          <w:sz w:val="24"/>
          <w:szCs w:val="24"/>
        </w:rPr>
        <w:t xml:space="preserve">allow the Petition to Terminate </w:t>
      </w:r>
      <w:r w:rsidR="00844FBE">
        <w:rPr>
          <w:rFonts w:ascii="Times New Roman" w:eastAsia="Calibri" w:hAnsi="Times New Roman" w:cs="Times New Roman"/>
          <w:sz w:val="24"/>
          <w:szCs w:val="24"/>
        </w:rPr>
        <w:t xml:space="preserve">the </w:t>
      </w:r>
      <w:r w:rsidR="00CF2371">
        <w:rPr>
          <w:rFonts w:ascii="Times New Roman" w:eastAsia="Calibri" w:hAnsi="Times New Roman" w:cs="Times New Roman"/>
          <w:sz w:val="24"/>
          <w:szCs w:val="24"/>
        </w:rPr>
        <w:t>Probation Agreement</w:t>
      </w:r>
      <w:r w:rsidR="0087538F" w:rsidRPr="0087538F">
        <w:rPr>
          <w:rFonts w:ascii="Times New Roman" w:eastAsia="Calibri" w:hAnsi="Times New Roman" w:cs="Times New Roman"/>
          <w:sz w:val="24"/>
          <w:szCs w:val="24"/>
        </w:rPr>
        <w:t>.</w:t>
      </w:r>
      <w:r w:rsidRPr="00AF7CD9">
        <w:rPr>
          <w:rFonts w:ascii="Times New Roman" w:eastAsia="Calibri" w:hAnsi="Times New Roman" w:cs="Times New Roman"/>
          <w:sz w:val="24"/>
          <w:szCs w:val="24"/>
        </w:rPr>
        <w:br/>
      </w:r>
      <w:r w:rsidR="00EB63A0">
        <w:rPr>
          <w:rFonts w:ascii="Times New Roman" w:eastAsia="Calibri" w:hAnsi="Times New Roman" w:cs="Times New Roman"/>
          <w:sz w:val="24"/>
          <w:szCs w:val="24"/>
        </w:rPr>
        <w:t xml:space="preserve">Dr. </w:t>
      </w:r>
      <w:r w:rsidR="00CF2371">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seconded the motion.</w:t>
      </w:r>
    </w:p>
    <w:p w14:paraId="58FCF32E"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7B0A0E3D"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91C7778" w14:textId="677BB2B3"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CF2371">
        <w:rPr>
          <w:rFonts w:ascii="Times New Roman" w:eastAsia="Calibri" w:hAnsi="Times New Roman" w:cs="Times New Roman"/>
          <w:b/>
          <w:bCs/>
          <w:sz w:val="24"/>
          <w:szCs w:val="24"/>
          <w:u w:val="single"/>
        </w:rPr>
        <w:t>Schwartz</w:t>
      </w:r>
      <w:r w:rsidR="00A7490F">
        <w:rPr>
          <w:rFonts w:ascii="Times New Roman" w:eastAsia="Calibri" w:hAnsi="Times New Roman" w:cs="Times New Roman"/>
          <w:sz w:val="24"/>
          <w:szCs w:val="24"/>
        </w:rPr>
        <w:t xml:space="preserve"> </w:t>
      </w:r>
      <w:r w:rsidRPr="00A7490F">
        <w:rPr>
          <w:rFonts w:ascii="Times New Roman" w:eastAsia="Calibri" w:hAnsi="Times New Roman" w:cs="Times New Roman"/>
          <w:sz w:val="24"/>
          <w:szCs w:val="24"/>
        </w:rPr>
        <w:t>matter</w:t>
      </w:r>
      <w:r w:rsidRPr="00B7321C">
        <w:rPr>
          <w:rFonts w:ascii="Times New Roman" w:eastAsia="Calibri" w:hAnsi="Times New Roman" w:cs="Times New Roman"/>
          <w:sz w:val="24"/>
          <w:szCs w:val="24"/>
        </w:rPr>
        <w:t xml:space="preserve">, </w:t>
      </w:r>
      <w:r w:rsidR="0087538F">
        <w:rPr>
          <w:rFonts w:ascii="Times New Roman" w:eastAsia="Calibri" w:hAnsi="Times New Roman" w:cs="Times New Roman"/>
          <w:sz w:val="24"/>
          <w:szCs w:val="24"/>
        </w:rPr>
        <w:t xml:space="preserve">Dr. </w:t>
      </w:r>
      <w:r w:rsidR="00CF2371">
        <w:rPr>
          <w:rFonts w:ascii="Times New Roman" w:eastAsia="Calibri" w:hAnsi="Times New Roman" w:cs="Times New Roman"/>
          <w:sz w:val="24"/>
          <w:szCs w:val="24"/>
        </w:rPr>
        <w:t>Oh</w:t>
      </w:r>
      <w:r w:rsidR="0087538F">
        <w:rPr>
          <w:rFonts w:ascii="Times New Roman" w:eastAsia="Calibri" w:hAnsi="Times New Roman" w:cs="Times New Roman"/>
          <w:sz w:val="24"/>
          <w:szCs w:val="24"/>
        </w:rPr>
        <w:t xml:space="preserve"> moved</w:t>
      </w:r>
      <w:r w:rsidR="0087538F" w:rsidRPr="00880D68">
        <w:rPr>
          <w:rFonts w:ascii="Times New Roman" w:eastAsia="Calibri" w:hAnsi="Times New Roman" w:cs="Times New Roman"/>
          <w:sz w:val="24"/>
          <w:szCs w:val="24"/>
        </w:rPr>
        <w:t xml:space="preserve"> </w:t>
      </w:r>
      <w:r w:rsidR="0087538F" w:rsidRPr="00AF7CD9">
        <w:rPr>
          <w:rFonts w:ascii="Times New Roman" w:eastAsia="Calibri" w:hAnsi="Times New Roman" w:cs="Times New Roman"/>
          <w:sz w:val="24"/>
          <w:szCs w:val="24"/>
        </w:rPr>
        <w:t>to</w:t>
      </w:r>
      <w:r w:rsidR="0087538F" w:rsidRPr="00A7490F">
        <w:rPr>
          <w:rFonts w:ascii="Times New Roman" w:eastAsia="Calibri" w:hAnsi="Times New Roman" w:cs="Times New Roman"/>
          <w:sz w:val="24"/>
          <w:szCs w:val="24"/>
        </w:rPr>
        <w:t xml:space="preserve"> </w:t>
      </w:r>
      <w:r w:rsidR="00CF2371" w:rsidRPr="00CF2371">
        <w:rPr>
          <w:rFonts w:ascii="Times New Roman" w:eastAsia="Calibri" w:hAnsi="Times New Roman" w:cs="Times New Roman"/>
          <w:sz w:val="24"/>
          <w:szCs w:val="24"/>
        </w:rPr>
        <w:t xml:space="preserve">allow the Request to Withdraw </w:t>
      </w:r>
      <w:r w:rsidR="00844FBE">
        <w:rPr>
          <w:rFonts w:ascii="Times New Roman" w:eastAsia="Calibri" w:hAnsi="Times New Roman" w:cs="Times New Roman"/>
          <w:sz w:val="24"/>
          <w:szCs w:val="24"/>
        </w:rPr>
        <w:t xml:space="preserve">the </w:t>
      </w:r>
      <w:r w:rsidR="00CF2371" w:rsidRPr="00CF2371">
        <w:rPr>
          <w:rFonts w:ascii="Times New Roman" w:eastAsia="Calibri" w:hAnsi="Times New Roman" w:cs="Times New Roman"/>
          <w:sz w:val="24"/>
          <w:szCs w:val="24"/>
        </w:rPr>
        <w:t>Full License Application</w:t>
      </w:r>
      <w:r w:rsidR="0087538F" w:rsidRPr="0087538F">
        <w:rPr>
          <w:rFonts w:ascii="Times New Roman" w:eastAsia="Calibri" w:hAnsi="Times New Roman" w:cs="Times New Roman"/>
          <w:sz w:val="24"/>
          <w:szCs w:val="24"/>
        </w:rPr>
        <w:t>.</w:t>
      </w:r>
      <w:r w:rsidR="004B3823">
        <w:rPr>
          <w:rFonts w:ascii="Times New Roman" w:eastAsia="Calibri" w:hAnsi="Times New Roman" w:cs="Times New Roman"/>
          <w:sz w:val="24"/>
          <w:szCs w:val="24"/>
        </w:rPr>
        <w:br/>
      </w:r>
      <w:r w:rsidR="00753738">
        <w:rPr>
          <w:rFonts w:ascii="Times New Roman" w:eastAsia="Calibri" w:hAnsi="Times New Roman" w:cs="Times New Roman"/>
          <w:sz w:val="24"/>
          <w:szCs w:val="24"/>
        </w:rPr>
        <w:t xml:space="preserve">Dr. </w:t>
      </w:r>
      <w:r w:rsidR="00CF2371">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sidR="004B3823">
        <w:rPr>
          <w:rFonts w:ascii="Times New Roman" w:eastAsia="Calibri" w:hAnsi="Times New Roman" w:cs="Times New Roman"/>
          <w:sz w:val="24"/>
          <w:szCs w:val="24"/>
        </w:rPr>
        <w:t>seconded the motion.</w:t>
      </w:r>
    </w:p>
    <w:p w14:paraId="32C80BD4"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3F7AA160"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FD0EC8B" w14:textId="5F81F237" w:rsidR="0087538F" w:rsidRDefault="0087538F" w:rsidP="00A7490F">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F2371">
        <w:rPr>
          <w:rFonts w:ascii="Times New Roman" w:eastAsia="Calibri" w:hAnsi="Times New Roman" w:cs="Times New Roman"/>
          <w:b/>
          <w:bCs/>
          <w:sz w:val="24"/>
          <w:szCs w:val="24"/>
          <w:u w:val="single"/>
        </w:rPr>
        <w:t>Ameri</w:t>
      </w:r>
      <w:r>
        <w:rPr>
          <w:rFonts w:ascii="Times New Roman" w:eastAsia="Calibri" w:hAnsi="Times New Roman" w:cs="Times New Roman"/>
          <w:sz w:val="24"/>
          <w:szCs w:val="24"/>
        </w:rPr>
        <w:t xml:space="preserve"> matter, Dr. </w:t>
      </w:r>
      <w:r w:rsidR="00CF2371">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w:t>
      </w:r>
      <w:r w:rsidR="00CF2371" w:rsidRPr="00CF2371">
        <w:rPr>
          <w:rFonts w:ascii="Times New Roman" w:eastAsia="Calibri" w:hAnsi="Times New Roman" w:cs="Times New Roman"/>
          <w:sz w:val="24"/>
          <w:szCs w:val="24"/>
        </w:rPr>
        <w:t>issue the Final Decision and Order, reprimanding Dr. Ameri's license to practice medicine</w:t>
      </w:r>
      <w:r w:rsidRPr="0087538F">
        <w:rPr>
          <w:rFonts w:ascii="Times New Roman" w:eastAsia="Calibri" w:hAnsi="Times New Roman" w:cs="Times New Roman"/>
          <w:sz w:val="24"/>
          <w:szCs w:val="24"/>
        </w:rPr>
        <w:t>.</w:t>
      </w:r>
      <w:r>
        <w:rPr>
          <w:rFonts w:ascii="Times New Roman" w:eastAsia="Calibri" w:hAnsi="Times New Roman" w:cs="Times New Roman"/>
          <w:sz w:val="24"/>
          <w:szCs w:val="24"/>
        </w:rPr>
        <w:br/>
        <w:t>Dr. Bush seconded the motion.</w:t>
      </w:r>
    </w:p>
    <w:p w14:paraId="2C551261" w14:textId="77777777" w:rsidR="00CF2371" w:rsidRDefault="00CF2371" w:rsidP="00CF2371">
      <w:pPr>
        <w:rPr>
          <w:rFonts w:ascii="Times New Roman" w:eastAsia="Calibri" w:hAnsi="Times New Roman" w:cs="Times New Roman"/>
          <w:sz w:val="24"/>
          <w:szCs w:val="24"/>
        </w:rPr>
      </w:pPr>
      <w:bookmarkStart w:id="9" w:name="_Hlk134779392"/>
      <w:r>
        <w:rPr>
          <w:rFonts w:ascii="Times New Roman" w:eastAsia="Calibri" w:hAnsi="Times New Roman" w:cs="Times New Roman"/>
          <w:sz w:val="24"/>
          <w:szCs w:val="24"/>
        </w:rPr>
        <w:t>Dr. Oh called the Roll:</w:t>
      </w:r>
    </w:p>
    <w:p w14:paraId="56AED77F" w14:textId="17360425"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9"/>
    <w:p w14:paraId="3FA51F78" w14:textId="1C0CF3DE"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Derkevorkian</w:t>
      </w:r>
      <w:proofErr w:type="spellEnd"/>
      <w:r>
        <w:rPr>
          <w:rFonts w:ascii="Times New Roman" w:eastAsia="Calibri" w:hAnsi="Times New Roman" w:cs="Times New Roman"/>
          <w:sz w:val="24"/>
          <w:szCs w:val="24"/>
        </w:rPr>
        <w:t xml:space="preserve"> matter, Dr. Oh moved to ratify the acceptance of the Voluntary Agreement Not to Practice.</w:t>
      </w:r>
      <w:r>
        <w:rPr>
          <w:rFonts w:ascii="Times New Roman" w:eastAsia="Calibri" w:hAnsi="Times New Roman" w:cs="Times New Roman"/>
          <w:sz w:val="24"/>
          <w:szCs w:val="24"/>
        </w:rPr>
        <w:br/>
        <w:t>Mr. O’Donnell seconded the motion.</w:t>
      </w:r>
    </w:p>
    <w:p w14:paraId="04AD332C"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Oh called the Roll:</w:t>
      </w:r>
    </w:p>
    <w:p w14:paraId="0390E472"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4A5D95DC" w14:textId="391F2304"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0B011E91"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r w:rsidR="000E1928">
        <w:rPr>
          <w:rFonts w:ascii="Times New Roman" w:eastAsia="Calibri" w:hAnsi="Times New Roman" w:cs="Times New Roman"/>
          <w:sz w:val="24"/>
          <w:szCs w:val="24"/>
        </w:rPr>
        <w:t>May 25, 2023</w:t>
      </w:r>
      <w:r w:rsidR="00CF2371">
        <w:rPr>
          <w:rFonts w:ascii="Times New Roman" w:eastAsia="Calibri" w:hAnsi="Times New Roman" w:cs="Times New Roman"/>
          <w:sz w:val="24"/>
          <w:szCs w:val="24"/>
        </w:rPr>
        <w:t>,</w:t>
      </w:r>
      <w:r w:rsidR="0087538F">
        <w:rPr>
          <w:rFonts w:ascii="Times New Roman" w:eastAsia="Calibri" w:hAnsi="Times New Roman" w:cs="Times New Roman"/>
          <w:sz w:val="24"/>
          <w:szCs w:val="24"/>
        </w:rPr>
        <w:t xml:space="preserve"> June 15, </w:t>
      </w:r>
      <w:proofErr w:type="gramStart"/>
      <w:r w:rsidR="0087538F">
        <w:rPr>
          <w:rFonts w:ascii="Times New Roman" w:eastAsia="Calibri" w:hAnsi="Times New Roman" w:cs="Times New Roman"/>
          <w:sz w:val="24"/>
          <w:szCs w:val="24"/>
        </w:rPr>
        <w:t>2023</w:t>
      </w:r>
      <w:proofErr w:type="gramEnd"/>
      <w:r w:rsidR="0087538F">
        <w:rPr>
          <w:rFonts w:ascii="Times New Roman" w:eastAsia="Calibri" w:hAnsi="Times New Roman" w:cs="Times New Roman"/>
          <w:sz w:val="24"/>
          <w:szCs w:val="24"/>
        </w:rPr>
        <w:t xml:space="preserve"> </w:t>
      </w:r>
      <w:r w:rsidR="00CF2371">
        <w:rPr>
          <w:rFonts w:ascii="Times New Roman" w:eastAsia="Calibri" w:hAnsi="Times New Roman" w:cs="Times New Roman"/>
          <w:sz w:val="24"/>
          <w:szCs w:val="24"/>
        </w:rPr>
        <w:t xml:space="preserve">and June 29, 2023 </w:t>
      </w:r>
      <w:r w:rsidRPr="00090E51">
        <w:rPr>
          <w:rFonts w:ascii="Times New Roman" w:eastAsia="Calibri" w:hAnsi="Times New Roman" w:cs="Times New Roman"/>
          <w:sz w:val="24"/>
          <w:szCs w:val="24"/>
        </w:rPr>
        <w:t>Board Meetings</w:t>
      </w:r>
      <w:r>
        <w:rPr>
          <w:rFonts w:ascii="Times New Roman" w:eastAsia="Calibri" w:hAnsi="Times New Roman" w:cs="Times New Roman"/>
          <w:sz w:val="24"/>
          <w:szCs w:val="24"/>
        </w:rPr>
        <w:t>.</w:t>
      </w:r>
    </w:p>
    <w:p w14:paraId="3FB814FC" w14:textId="0ED0039B" w:rsidR="0087538F" w:rsidRDefault="0087538F"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indicated that he did not anticipate attending the May 25, </w:t>
      </w:r>
      <w:proofErr w:type="gramStart"/>
      <w:r>
        <w:rPr>
          <w:rFonts w:ascii="Times New Roman" w:eastAsia="Calibri" w:hAnsi="Times New Roman" w:cs="Times New Roman"/>
          <w:sz w:val="24"/>
          <w:szCs w:val="24"/>
        </w:rPr>
        <w:t>2023</w:t>
      </w:r>
      <w:proofErr w:type="gramEnd"/>
      <w:r w:rsidR="00CF2371">
        <w:rPr>
          <w:rFonts w:ascii="Times New Roman" w:eastAsia="Calibri" w:hAnsi="Times New Roman" w:cs="Times New Roman"/>
          <w:sz w:val="24"/>
          <w:szCs w:val="24"/>
        </w:rPr>
        <w:t xml:space="preserve"> and June 29, 2023</w:t>
      </w:r>
      <w:r>
        <w:rPr>
          <w:rFonts w:ascii="Times New Roman" w:eastAsia="Calibri" w:hAnsi="Times New Roman" w:cs="Times New Roman"/>
          <w:sz w:val="24"/>
          <w:szCs w:val="24"/>
        </w:rPr>
        <w:t xml:space="preserve"> Board meeting</w:t>
      </w:r>
      <w:r w:rsidR="00CF2371">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4FAB9B20" w14:textId="5D270FB9" w:rsidR="0087538F" w:rsidRDefault="00845F35"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All members present indicated that they anticipated being available to attend the June 15,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p>
    <w:p w14:paraId="3E9311CF" w14:textId="01EA7FBA" w:rsidR="00CF2371" w:rsidRDefault="00CF2371" w:rsidP="00AF1C9B">
      <w:pPr>
        <w:rPr>
          <w:rFonts w:ascii="Times New Roman" w:eastAsia="Calibri" w:hAnsi="Times New Roman" w:cs="Times New Roman"/>
          <w:sz w:val="24"/>
          <w:szCs w:val="24"/>
        </w:rPr>
      </w:pPr>
      <w:r>
        <w:rPr>
          <w:rFonts w:ascii="Times New Roman" w:eastAsia="Calibri" w:hAnsi="Times New Roman" w:cs="Times New Roman"/>
          <w:sz w:val="24"/>
          <w:szCs w:val="24"/>
        </w:rPr>
        <w:t>There were no other scheduling conflicts indicated by the attending Board members.</w:t>
      </w:r>
    </w:p>
    <w:p w14:paraId="0C08CEBF" w14:textId="6699643B" w:rsidR="00733110" w:rsidRDefault="0073311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F2371">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adjourn the Board meeting.</w:t>
      </w:r>
    </w:p>
    <w:p w14:paraId="25A7135C" w14:textId="0843609D" w:rsidR="00844FBE" w:rsidRDefault="00844FBE"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moved to adjourn the meeting. </w:t>
      </w:r>
    </w:p>
    <w:p w14:paraId="1BDE2AFF" w14:textId="339E8778" w:rsidR="00844FBE" w:rsidRDefault="00844FBE" w:rsidP="00733110">
      <w:pPr>
        <w:rPr>
          <w:rFonts w:ascii="Times New Roman" w:eastAsia="Calibri" w:hAnsi="Times New Roman" w:cs="Times New Roman"/>
          <w:sz w:val="24"/>
          <w:szCs w:val="24"/>
        </w:rPr>
      </w:pPr>
      <w:r>
        <w:rPr>
          <w:rFonts w:ascii="Times New Roman" w:eastAsia="Calibri" w:hAnsi="Times New Roman" w:cs="Times New Roman"/>
          <w:sz w:val="24"/>
          <w:szCs w:val="24"/>
        </w:rPr>
        <w:t>Dr. Bush seconded the motion.</w:t>
      </w:r>
    </w:p>
    <w:p w14:paraId="4E460F6B"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70CA56FB" w14:textId="77777777"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FE3D8BC" w14:textId="402571D2"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845F35">
        <w:rPr>
          <w:rFonts w:ascii="Times New Roman" w:eastAsia="Calibri" w:hAnsi="Times New Roman" w:cs="Times New Roman"/>
          <w:sz w:val="24"/>
          <w:szCs w:val="24"/>
        </w:rPr>
        <w:t>11:</w:t>
      </w:r>
      <w:r w:rsidR="0098663A">
        <w:rPr>
          <w:rFonts w:ascii="Times New Roman" w:eastAsia="Calibri" w:hAnsi="Times New Roman" w:cs="Times New Roman"/>
          <w:sz w:val="24"/>
          <w:szCs w:val="24"/>
        </w:rPr>
        <w:t>29</w:t>
      </w:r>
      <w:r w:rsidR="00845F35">
        <w:rPr>
          <w:rFonts w:ascii="Times New Roman" w:eastAsia="Calibri" w:hAnsi="Times New Roman" w:cs="Times New Roman"/>
          <w:sz w:val="24"/>
          <w:szCs w:val="24"/>
        </w:rPr>
        <w:t xml:space="preserve"> a</w:t>
      </w:r>
      <w:r w:rsidR="000117B9">
        <w:rPr>
          <w:rFonts w:ascii="Times New Roman" w:eastAsia="Calibri" w:hAnsi="Times New Roman" w:cs="Times New Roman"/>
          <w:sz w:val="24"/>
          <w:szCs w:val="24"/>
        </w:rPr>
        <w:t>.</w:t>
      </w:r>
      <w:r w:rsidR="00851C01">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205B7846" w14:textId="4830447B"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845F35">
        <w:rPr>
          <w:rFonts w:ascii="Times New Roman" w:hAnsi="Times New Roman" w:cs="Times New Roman"/>
          <w:sz w:val="24"/>
          <w:szCs w:val="24"/>
        </w:rPr>
        <w:t xml:space="preserve">April </w:t>
      </w:r>
      <w:r w:rsidR="00CF2371">
        <w:rPr>
          <w:rFonts w:ascii="Times New Roman" w:hAnsi="Times New Roman" w:cs="Times New Roman"/>
          <w:sz w:val="24"/>
          <w:szCs w:val="24"/>
        </w:rPr>
        <w:t>27</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Board meetings</w:t>
      </w:r>
    </w:p>
    <w:p w14:paraId="7BF866A1" w14:textId="2D701AD0" w:rsidR="00845F35" w:rsidRPr="00CF2371" w:rsidRDefault="00CF2371" w:rsidP="00DC0D87">
      <w:pPr>
        <w:pStyle w:val="ListParagraph"/>
        <w:numPr>
          <w:ilvl w:val="0"/>
          <w:numId w:val="6"/>
        </w:numPr>
        <w:spacing w:after="0" w:line="240" w:lineRule="auto"/>
        <w:rPr>
          <w:rFonts w:ascii="Times New Roman" w:hAnsi="Times New Roman" w:cs="Times New Roman"/>
          <w:sz w:val="24"/>
          <w:szCs w:val="24"/>
        </w:rPr>
      </w:pPr>
      <w:r w:rsidRPr="00CF2371">
        <w:rPr>
          <w:rFonts w:ascii="Times New Roman" w:hAnsi="Times New Roman" w:cs="Times New Roman"/>
          <w:sz w:val="24"/>
          <w:szCs w:val="24"/>
        </w:rPr>
        <w:t>Proposed Policy 2023-01 Policy on DRU Referrals of Certain Reports</w:t>
      </w:r>
    </w:p>
    <w:p w14:paraId="4E63BE13" w14:textId="6C0BCC5E" w:rsidR="00845F35" w:rsidRDefault="00845F35"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98663A" w:rsidRPr="0098663A">
        <w:rPr>
          <w:rFonts w:ascii="Times New Roman" w:hAnsi="Times New Roman" w:cs="Times New Roman"/>
          <w:sz w:val="24"/>
          <w:szCs w:val="24"/>
        </w:rPr>
        <w:t>Reappointment of Member to the Committee on Acupuncture</w:t>
      </w:r>
    </w:p>
    <w:p w14:paraId="3C834760" w14:textId="45170D06"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Motions and Votes</w:t>
      </w:r>
    </w:p>
    <w:p w14:paraId="7395D240" w14:textId="319AB364"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r w:rsidR="00A15B4A">
        <w:rPr>
          <w:rFonts w:ascii="Times New Roman" w:hAnsi="Times New Roman" w:cs="Times New Roman"/>
          <w:sz w:val="24"/>
          <w:szCs w:val="24"/>
        </w:rPr>
        <w:t xml:space="preserve"> (see attached at TABs A-C)</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A8E4" w14:textId="77777777" w:rsidR="005B3D36" w:rsidRDefault="005B3D36" w:rsidP="00A27DC2">
      <w:pPr>
        <w:spacing w:after="0" w:line="240" w:lineRule="auto"/>
      </w:pPr>
      <w:r>
        <w:separator/>
      </w:r>
    </w:p>
  </w:endnote>
  <w:endnote w:type="continuationSeparator" w:id="0">
    <w:p w14:paraId="0307BA24" w14:textId="77777777" w:rsidR="005B3D36" w:rsidRDefault="005B3D36"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24418CAA" w:rsidR="00CB5482" w:rsidRDefault="00EA67B8">
        <w:pPr>
          <w:pStyle w:val="Footer"/>
          <w:jc w:val="right"/>
        </w:pPr>
        <w:r>
          <w:t xml:space="preserve">T </w:t>
        </w:r>
        <w:r w:rsidR="00CB5482">
          <w:fldChar w:fldCharType="begin"/>
        </w:r>
        <w:r w:rsidR="00CB5482">
          <w:instrText xml:space="preserve"> PAGE   \* MERGEFORMAT </w:instrText>
        </w:r>
        <w:r w:rsidR="00CB5482">
          <w:fldChar w:fldCharType="separate"/>
        </w:r>
        <w:r w:rsidR="00CB5482">
          <w:rPr>
            <w:noProof/>
          </w:rPr>
          <w:t>2</w:t>
        </w:r>
        <w:r w:rsidR="00CB5482">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E5DC" w14:textId="77777777" w:rsidR="005B3D36" w:rsidRDefault="005B3D36" w:rsidP="00A27DC2">
      <w:pPr>
        <w:spacing w:after="0" w:line="240" w:lineRule="auto"/>
      </w:pPr>
      <w:r>
        <w:separator/>
      </w:r>
    </w:p>
  </w:footnote>
  <w:footnote w:type="continuationSeparator" w:id="0">
    <w:p w14:paraId="052B92AF" w14:textId="77777777" w:rsidR="005B3D36" w:rsidRDefault="005B3D36"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 w:numId="19" w16cid:durableId="1266958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71B"/>
    <w:rsid w:val="00003DF4"/>
    <w:rsid w:val="000065A2"/>
    <w:rsid w:val="00010E74"/>
    <w:rsid w:val="000117B9"/>
    <w:rsid w:val="00014941"/>
    <w:rsid w:val="0001632E"/>
    <w:rsid w:val="0002074B"/>
    <w:rsid w:val="00020AA1"/>
    <w:rsid w:val="00020D49"/>
    <w:rsid w:val="00021BD5"/>
    <w:rsid w:val="00022724"/>
    <w:rsid w:val="00027C4E"/>
    <w:rsid w:val="00030759"/>
    <w:rsid w:val="00032ABC"/>
    <w:rsid w:val="0003434E"/>
    <w:rsid w:val="00034901"/>
    <w:rsid w:val="00036374"/>
    <w:rsid w:val="00040FD1"/>
    <w:rsid w:val="00050E2F"/>
    <w:rsid w:val="00054001"/>
    <w:rsid w:val="000614CF"/>
    <w:rsid w:val="00061B5E"/>
    <w:rsid w:val="000624CA"/>
    <w:rsid w:val="000624D5"/>
    <w:rsid w:val="000633C9"/>
    <w:rsid w:val="00066309"/>
    <w:rsid w:val="000671C7"/>
    <w:rsid w:val="00070221"/>
    <w:rsid w:val="00073068"/>
    <w:rsid w:val="00077C53"/>
    <w:rsid w:val="00082E37"/>
    <w:rsid w:val="00083643"/>
    <w:rsid w:val="00085773"/>
    <w:rsid w:val="00090E51"/>
    <w:rsid w:val="00091FEB"/>
    <w:rsid w:val="00092CBB"/>
    <w:rsid w:val="000A05EC"/>
    <w:rsid w:val="000A1D4A"/>
    <w:rsid w:val="000A23CF"/>
    <w:rsid w:val="000A2527"/>
    <w:rsid w:val="000A30B0"/>
    <w:rsid w:val="000A3E33"/>
    <w:rsid w:val="000A59D8"/>
    <w:rsid w:val="000B017E"/>
    <w:rsid w:val="000B1CBB"/>
    <w:rsid w:val="000B2386"/>
    <w:rsid w:val="000B2FDD"/>
    <w:rsid w:val="000B5270"/>
    <w:rsid w:val="000B6876"/>
    <w:rsid w:val="000B7494"/>
    <w:rsid w:val="000C1628"/>
    <w:rsid w:val="000C4BFA"/>
    <w:rsid w:val="000C5F40"/>
    <w:rsid w:val="000C7C60"/>
    <w:rsid w:val="000D0876"/>
    <w:rsid w:val="000D1184"/>
    <w:rsid w:val="000D1782"/>
    <w:rsid w:val="000D285F"/>
    <w:rsid w:val="000D67A5"/>
    <w:rsid w:val="000D7C93"/>
    <w:rsid w:val="000E1928"/>
    <w:rsid w:val="000E1A83"/>
    <w:rsid w:val="000E35FF"/>
    <w:rsid w:val="000E4FD6"/>
    <w:rsid w:val="000E7395"/>
    <w:rsid w:val="000F46BB"/>
    <w:rsid w:val="000F752E"/>
    <w:rsid w:val="0010180C"/>
    <w:rsid w:val="00102FED"/>
    <w:rsid w:val="001038FF"/>
    <w:rsid w:val="00104E53"/>
    <w:rsid w:val="00107E6A"/>
    <w:rsid w:val="001119B6"/>
    <w:rsid w:val="00115B79"/>
    <w:rsid w:val="00123731"/>
    <w:rsid w:val="001325A5"/>
    <w:rsid w:val="00132D65"/>
    <w:rsid w:val="00133B41"/>
    <w:rsid w:val="00135953"/>
    <w:rsid w:val="00137764"/>
    <w:rsid w:val="00137AC8"/>
    <w:rsid w:val="00140B6D"/>
    <w:rsid w:val="001425B4"/>
    <w:rsid w:val="00144D6A"/>
    <w:rsid w:val="00150D9B"/>
    <w:rsid w:val="001520D1"/>
    <w:rsid w:val="00153CC5"/>
    <w:rsid w:val="0015449A"/>
    <w:rsid w:val="0015537F"/>
    <w:rsid w:val="00167D36"/>
    <w:rsid w:val="0017368E"/>
    <w:rsid w:val="00174E96"/>
    <w:rsid w:val="001756AD"/>
    <w:rsid w:val="001809D3"/>
    <w:rsid w:val="00190CDA"/>
    <w:rsid w:val="00191179"/>
    <w:rsid w:val="00191F18"/>
    <w:rsid w:val="001925D5"/>
    <w:rsid w:val="00193B7F"/>
    <w:rsid w:val="00195021"/>
    <w:rsid w:val="00196C59"/>
    <w:rsid w:val="001A32FE"/>
    <w:rsid w:val="001A3F25"/>
    <w:rsid w:val="001A45E6"/>
    <w:rsid w:val="001A5C12"/>
    <w:rsid w:val="001B15E3"/>
    <w:rsid w:val="001B63C3"/>
    <w:rsid w:val="001B7BC6"/>
    <w:rsid w:val="001C2F6D"/>
    <w:rsid w:val="001C3D51"/>
    <w:rsid w:val="001C485D"/>
    <w:rsid w:val="001C49E1"/>
    <w:rsid w:val="001C4C40"/>
    <w:rsid w:val="001D038E"/>
    <w:rsid w:val="001D10C8"/>
    <w:rsid w:val="001D38F6"/>
    <w:rsid w:val="001D43DD"/>
    <w:rsid w:val="001D5126"/>
    <w:rsid w:val="001D599F"/>
    <w:rsid w:val="001D5E75"/>
    <w:rsid w:val="001D6D78"/>
    <w:rsid w:val="001D7125"/>
    <w:rsid w:val="001E26C2"/>
    <w:rsid w:val="001E78C0"/>
    <w:rsid w:val="001E7A75"/>
    <w:rsid w:val="001F01FC"/>
    <w:rsid w:val="001F2452"/>
    <w:rsid w:val="001F5380"/>
    <w:rsid w:val="001F5E0E"/>
    <w:rsid w:val="001F6B4D"/>
    <w:rsid w:val="001F765B"/>
    <w:rsid w:val="00202A59"/>
    <w:rsid w:val="00203845"/>
    <w:rsid w:val="00203EB6"/>
    <w:rsid w:val="00204FCD"/>
    <w:rsid w:val="0020731A"/>
    <w:rsid w:val="002121DB"/>
    <w:rsid w:val="00221144"/>
    <w:rsid w:val="00221219"/>
    <w:rsid w:val="00222881"/>
    <w:rsid w:val="0022574C"/>
    <w:rsid w:val="00230487"/>
    <w:rsid w:val="002313D5"/>
    <w:rsid w:val="00231492"/>
    <w:rsid w:val="00231BD4"/>
    <w:rsid w:val="00236485"/>
    <w:rsid w:val="00236C35"/>
    <w:rsid w:val="00237339"/>
    <w:rsid w:val="00240275"/>
    <w:rsid w:val="0024031D"/>
    <w:rsid w:val="00241A5D"/>
    <w:rsid w:val="002445B8"/>
    <w:rsid w:val="0024795E"/>
    <w:rsid w:val="00251C16"/>
    <w:rsid w:val="002538C6"/>
    <w:rsid w:val="0025664A"/>
    <w:rsid w:val="00260645"/>
    <w:rsid w:val="00260E76"/>
    <w:rsid w:val="0026153E"/>
    <w:rsid w:val="00262D8D"/>
    <w:rsid w:val="002653C2"/>
    <w:rsid w:val="00270CA1"/>
    <w:rsid w:val="002735A8"/>
    <w:rsid w:val="0027517D"/>
    <w:rsid w:val="00282176"/>
    <w:rsid w:val="00283F5A"/>
    <w:rsid w:val="0028403E"/>
    <w:rsid w:val="002860FC"/>
    <w:rsid w:val="0028714D"/>
    <w:rsid w:val="002909C3"/>
    <w:rsid w:val="00294257"/>
    <w:rsid w:val="00295886"/>
    <w:rsid w:val="0029607C"/>
    <w:rsid w:val="002A0323"/>
    <w:rsid w:val="002A0D0F"/>
    <w:rsid w:val="002A497B"/>
    <w:rsid w:val="002A5D05"/>
    <w:rsid w:val="002A73C0"/>
    <w:rsid w:val="002B00D3"/>
    <w:rsid w:val="002B1112"/>
    <w:rsid w:val="002B7159"/>
    <w:rsid w:val="002C09DB"/>
    <w:rsid w:val="002C1E21"/>
    <w:rsid w:val="002C25D3"/>
    <w:rsid w:val="002C2F8D"/>
    <w:rsid w:val="002C3383"/>
    <w:rsid w:val="002C4B3A"/>
    <w:rsid w:val="002C5140"/>
    <w:rsid w:val="002C5F09"/>
    <w:rsid w:val="002C68A5"/>
    <w:rsid w:val="002C7BE7"/>
    <w:rsid w:val="002D1826"/>
    <w:rsid w:val="002D1B5B"/>
    <w:rsid w:val="002D6B6D"/>
    <w:rsid w:val="002E3BD1"/>
    <w:rsid w:val="002E7D9D"/>
    <w:rsid w:val="002F0927"/>
    <w:rsid w:val="002F5198"/>
    <w:rsid w:val="003008D0"/>
    <w:rsid w:val="00306F99"/>
    <w:rsid w:val="003107AA"/>
    <w:rsid w:val="003126CC"/>
    <w:rsid w:val="00312B57"/>
    <w:rsid w:val="00315036"/>
    <w:rsid w:val="00315D4B"/>
    <w:rsid w:val="00315E1A"/>
    <w:rsid w:val="0031787A"/>
    <w:rsid w:val="0032201E"/>
    <w:rsid w:val="003251C9"/>
    <w:rsid w:val="00325961"/>
    <w:rsid w:val="00326693"/>
    <w:rsid w:val="00332A19"/>
    <w:rsid w:val="00340EB6"/>
    <w:rsid w:val="00342078"/>
    <w:rsid w:val="00344F2D"/>
    <w:rsid w:val="003455D2"/>
    <w:rsid w:val="00347698"/>
    <w:rsid w:val="00347C3A"/>
    <w:rsid w:val="00352060"/>
    <w:rsid w:val="00364AED"/>
    <w:rsid w:val="003650E8"/>
    <w:rsid w:val="0037286F"/>
    <w:rsid w:val="003732DD"/>
    <w:rsid w:val="00375652"/>
    <w:rsid w:val="00375E25"/>
    <w:rsid w:val="00384BFE"/>
    <w:rsid w:val="003853F8"/>
    <w:rsid w:val="003900D2"/>
    <w:rsid w:val="003920A2"/>
    <w:rsid w:val="003953A9"/>
    <w:rsid w:val="0039540E"/>
    <w:rsid w:val="003A4746"/>
    <w:rsid w:val="003A6215"/>
    <w:rsid w:val="003B0186"/>
    <w:rsid w:val="003B07D3"/>
    <w:rsid w:val="003B23D4"/>
    <w:rsid w:val="003B68CD"/>
    <w:rsid w:val="003C41C1"/>
    <w:rsid w:val="003C4837"/>
    <w:rsid w:val="003C4EFE"/>
    <w:rsid w:val="003C5AAF"/>
    <w:rsid w:val="003C72B1"/>
    <w:rsid w:val="003C7E62"/>
    <w:rsid w:val="003D0D32"/>
    <w:rsid w:val="003D297D"/>
    <w:rsid w:val="003D38FF"/>
    <w:rsid w:val="003E02FB"/>
    <w:rsid w:val="003E2A64"/>
    <w:rsid w:val="003E6970"/>
    <w:rsid w:val="003E6FEC"/>
    <w:rsid w:val="003E7F2F"/>
    <w:rsid w:val="003F05AD"/>
    <w:rsid w:val="003F18C0"/>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7234"/>
    <w:rsid w:val="00434752"/>
    <w:rsid w:val="00434B0E"/>
    <w:rsid w:val="004377A8"/>
    <w:rsid w:val="00440B56"/>
    <w:rsid w:val="00440CE9"/>
    <w:rsid w:val="00452603"/>
    <w:rsid w:val="004537F9"/>
    <w:rsid w:val="004550EC"/>
    <w:rsid w:val="0045667B"/>
    <w:rsid w:val="0046123C"/>
    <w:rsid w:val="004641E0"/>
    <w:rsid w:val="00464FC4"/>
    <w:rsid w:val="00465ADC"/>
    <w:rsid w:val="004730C3"/>
    <w:rsid w:val="004735F5"/>
    <w:rsid w:val="00473B36"/>
    <w:rsid w:val="004746A3"/>
    <w:rsid w:val="00474946"/>
    <w:rsid w:val="00474C03"/>
    <w:rsid w:val="0047765A"/>
    <w:rsid w:val="0048039A"/>
    <w:rsid w:val="00481264"/>
    <w:rsid w:val="0048467A"/>
    <w:rsid w:val="0048537E"/>
    <w:rsid w:val="00492378"/>
    <w:rsid w:val="0049261D"/>
    <w:rsid w:val="00495027"/>
    <w:rsid w:val="00495C94"/>
    <w:rsid w:val="004A45D8"/>
    <w:rsid w:val="004A4A72"/>
    <w:rsid w:val="004A4BCD"/>
    <w:rsid w:val="004B3823"/>
    <w:rsid w:val="004C04CF"/>
    <w:rsid w:val="004C3BDB"/>
    <w:rsid w:val="004D119E"/>
    <w:rsid w:val="004D1A0A"/>
    <w:rsid w:val="004D31C2"/>
    <w:rsid w:val="004D56A4"/>
    <w:rsid w:val="004D5B69"/>
    <w:rsid w:val="004D66C1"/>
    <w:rsid w:val="004D779F"/>
    <w:rsid w:val="004D7ACF"/>
    <w:rsid w:val="004E02DC"/>
    <w:rsid w:val="004E5D71"/>
    <w:rsid w:val="004F2767"/>
    <w:rsid w:val="004F2E0A"/>
    <w:rsid w:val="004F67B4"/>
    <w:rsid w:val="00500579"/>
    <w:rsid w:val="00501A24"/>
    <w:rsid w:val="005033E5"/>
    <w:rsid w:val="00504192"/>
    <w:rsid w:val="0050529B"/>
    <w:rsid w:val="005070CB"/>
    <w:rsid w:val="005152E5"/>
    <w:rsid w:val="0051605E"/>
    <w:rsid w:val="00520C6F"/>
    <w:rsid w:val="00521313"/>
    <w:rsid w:val="00523069"/>
    <w:rsid w:val="00530A67"/>
    <w:rsid w:val="00533B1E"/>
    <w:rsid w:val="0053460D"/>
    <w:rsid w:val="0053511F"/>
    <w:rsid w:val="00535E3D"/>
    <w:rsid w:val="00536C3B"/>
    <w:rsid w:val="005428DC"/>
    <w:rsid w:val="005435BF"/>
    <w:rsid w:val="005438EC"/>
    <w:rsid w:val="0054587A"/>
    <w:rsid w:val="00551E5E"/>
    <w:rsid w:val="00563C2C"/>
    <w:rsid w:val="00564088"/>
    <w:rsid w:val="00564AF5"/>
    <w:rsid w:val="00567D2E"/>
    <w:rsid w:val="0057015D"/>
    <w:rsid w:val="00571515"/>
    <w:rsid w:val="00571742"/>
    <w:rsid w:val="005743AE"/>
    <w:rsid w:val="00575C9D"/>
    <w:rsid w:val="005777D5"/>
    <w:rsid w:val="00581385"/>
    <w:rsid w:val="00581651"/>
    <w:rsid w:val="00584A7F"/>
    <w:rsid w:val="005866A9"/>
    <w:rsid w:val="005912A3"/>
    <w:rsid w:val="00595128"/>
    <w:rsid w:val="0059572D"/>
    <w:rsid w:val="00595FC2"/>
    <w:rsid w:val="0059733B"/>
    <w:rsid w:val="005A0DC5"/>
    <w:rsid w:val="005A245D"/>
    <w:rsid w:val="005A2934"/>
    <w:rsid w:val="005A4D62"/>
    <w:rsid w:val="005A4E07"/>
    <w:rsid w:val="005A59C8"/>
    <w:rsid w:val="005A7B5A"/>
    <w:rsid w:val="005B32B4"/>
    <w:rsid w:val="005B3D36"/>
    <w:rsid w:val="005B4B11"/>
    <w:rsid w:val="005B7F73"/>
    <w:rsid w:val="005C3748"/>
    <w:rsid w:val="005D09A4"/>
    <w:rsid w:val="005D0E96"/>
    <w:rsid w:val="005D0F62"/>
    <w:rsid w:val="005D23DE"/>
    <w:rsid w:val="005D49F4"/>
    <w:rsid w:val="005D5133"/>
    <w:rsid w:val="005E6AFF"/>
    <w:rsid w:val="005F000B"/>
    <w:rsid w:val="005F21AC"/>
    <w:rsid w:val="005F2F76"/>
    <w:rsid w:val="005F411F"/>
    <w:rsid w:val="00602AD5"/>
    <w:rsid w:val="006031EC"/>
    <w:rsid w:val="006033EC"/>
    <w:rsid w:val="00606910"/>
    <w:rsid w:val="006249A2"/>
    <w:rsid w:val="00625692"/>
    <w:rsid w:val="00625792"/>
    <w:rsid w:val="0062641B"/>
    <w:rsid w:val="00626C1A"/>
    <w:rsid w:val="00630940"/>
    <w:rsid w:val="00634409"/>
    <w:rsid w:val="006378D4"/>
    <w:rsid w:val="0064026E"/>
    <w:rsid w:val="006409B0"/>
    <w:rsid w:val="00642A7B"/>
    <w:rsid w:val="0064513D"/>
    <w:rsid w:val="0064683F"/>
    <w:rsid w:val="00651997"/>
    <w:rsid w:val="006543C7"/>
    <w:rsid w:val="006559DC"/>
    <w:rsid w:val="00660E87"/>
    <w:rsid w:val="00663A08"/>
    <w:rsid w:val="00671786"/>
    <w:rsid w:val="006725BB"/>
    <w:rsid w:val="0067366D"/>
    <w:rsid w:val="0067502B"/>
    <w:rsid w:val="00677B69"/>
    <w:rsid w:val="006810E9"/>
    <w:rsid w:val="006828A3"/>
    <w:rsid w:val="00686A9F"/>
    <w:rsid w:val="00687EAF"/>
    <w:rsid w:val="0069098A"/>
    <w:rsid w:val="00695952"/>
    <w:rsid w:val="00695AA3"/>
    <w:rsid w:val="00696421"/>
    <w:rsid w:val="006A1A5C"/>
    <w:rsid w:val="006A4A10"/>
    <w:rsid w:val="006A56F4"/>
    <w:rsid w:val="006A5B0F"/>
    <w:rsid w:val="006A6BDC"/>
    <w:rsid w:val="006A6D5B"/>
    <w:rsid w:val="006B01C9"/>
    <w:rsid w:val="006B1648"/>
    <w:rsid w:val="006B2640"/>
    <w:rsid w:val="006B28FF"/>
    <w:rsid w:val="006B4A30"/>
    <w:rsid w:val="006C0289"/>
    <w:rsid w:val="006C31E0"/>
    <w:rsid w:val="006C5B5F"/>
    <w:rsid w:val="006C6259"/>
    <w:rsid w:val="006C633C"/>
    <w:rsid w:val="006C6809"/>
    <w:rsid w:val="006D045D"/>
    <w:rsid w:val="006D3A5D"/>
    <w:rsid w:val="006D58F0"/>
    <w:rsid w:val="006D782D"/>
    <w:rsid w:val="006E0094"/>
    <w:rsid w:val="006E0E39"/>
    <w:rsid w:val="006E5FF3"/>
    <w:rsid w:val="006E60EC"/>
    <w:rsid w:val="006E6A5D"/>
    <w:rsid w:val="006E6B5F"/>
    <w:rsid w:val="006F0A10"/>
    <w:rsid w:val="006F1C14"/>
    <w:rsid w:val="006F2823"/>
    <w:rsid w:val="006F2E77"/>
    <w:rsid w:val="006F31C3"/>
    <w:rsid w:val="006F31D8"/>
    <w:rsid w:val="006F66A6"/>
    <w:rsid w:val="006F79D0"/>
    <w:rsid w:val="00703B88"/>
    <w:rsid w:val="00707675"/>
    <w:rsid w:val="00707CE9"/>
    <w:rsid w:val="007135EB"/>
    <w:rsid w:val="007138D0"/>
    <w:rsid w:val="007212C3"/>
    <w:rsid w:val="007221A4"/>
    <w:rsid w:val="0072283F"/>
    <w:rsid w:val="007248D8"/>
    <w:rsid w:val="007263EE"/>
    <w:rsid w:val="007319AE"/>
    <w:rsid w:val="00733110"/>
    <w:rsid w:val="00740535"/>
    <w:rsid w:val="00740DAC"/>
    <w:rsid w:val="0074489C"/>
    <w:rsid w:val="00747A04"/>
    <w:rsid w:val="00747A8A"/>
    <w:rsid w:val="00753046"/>
    <w:rsid w:val="00753738"/>
    <w:rsid w:val="00757265"/>
    <w:rsid w:val="0076734B"/>
    <w:rsid w:val="00772A06"/>
    <w:rsid w:val="007838CB"/>
    <w:rsid w:val="00783B1C"/>
    <w:rsid w:val="0078597E"/>
    <w:rsid w:val="00787611"/>
    <w:rsid w:val="00790312"/>
    <w:rsid w:val="00790BCE"/>
    <w:rsid w:val="00791AA3"/>
    <w:rsid w:val="007945DF"/>
    <w:rsid w:val="00794B5A"/>
    <w:rsid w:val="007A2C6D"/>
    <w:rsid w:val="007A4F5C"/>
    <w:rsid w:val="007A6AC9"/>
    <w:rsid w:val="007A715E"/>
    <w:rsid w:val="007B2A7D"/>
    <w:rsid w:val="007B2E22"/>
    <w:rsid w:val="007B3095"/>
    <w:rsid w:val="007B39B8"/>
    <w:rsid w:val="007B3F69"/>
    <w:rsid w:val="007B642B"/>
    <w:rsid w:val="007B67ED"/>
    <w:rsid w:val="007B7D08"/>
    <w:rsid w:val="007C171E"/>
    <w:rsid w:val="007C4FE5"/>
    <w:rsid w:val="007D2E5B"/>
    <w:rsid w:val="007D6449"/>
    <w:rsid w:val="007D7B75"/>
    <w:rsid w:val="007E32A1"/>
    <w:rsid w:val="007E3503"/>
    <w:rsid w:val="007E618B"/>
    <w:rsid w:val="007E6D35"/>
    <w:rsid w:val="007E750A"/>
    <w:rsid w:val="007F47FA"/>
    <w:rsid w:val="0080096E"/>
    <w:rsid w:val="00800A2A"/>
    <w:rsid w:val="00800FB9"/>
    <w:rsid w:val="0080160B"/>
    <w:rsid w:val="008040C9"/>
    <w:rsid w:val="0080736E"/>
    <w:rsid w:val="008139EE"/>
    <w:rsid w:val="008166F9"/>
    <w:rsid w:val="008174D0"/>
    <w:rsid w:val="00821EF4"/>
    <w:rsid w:val="00822862"/>
    <w:rsid w:val="00827712"/>
    <w:rsid w:val="00830805"/>
    <w:rsid w:val="008317FF"/>
    <w:rsid w:val="00831956"/>
    <w:rsid w:val="00835320"/>
    <w:rsid w:val="00841362"/>
    <w:rsid w:val="00844FBE"/>
    <w:rsid w:val="00845F35"/>
    <w:rsid w:val="008466DD"/>
    <w:rsid w:val="0085111C"/>
    <w:rsid w:val="00851BD8"/>
    <w:rsid w:val="00851C01"/>
    <w:rsid w:val="0086095B"/>
    <w:rsid w:val="008614EF"/>
    <w:rsid w:val="00862010"/>
    <w:rsid w:val="00863327"/>
    <w:rsid w:val="00863FF7"/>
    <w:rsid w:val="008640E1"/>
    <w:rsid w:val="0086685F"/>
    <w:rsid w:val="008678A4"/>
    <w:rsid w:val="00872061"/>
    <w:rsid w:val="0087259F"/>
    <w:rsid w:val="00874554"/>
    <w:rsid w:val="0087538F"/>
    <w:rsid w:val="00876099"/>
    <w:rsid w:val="00876FCE"/>
    <w:rsid w:val="00880550"/>
    <w:rsid w:val="00880D68"/>
    <w:rsid w:val="008848A3"/>
    <w:rsid w:val="00884B3A"/>
    <w:rsid w:val="008854CC"/>
    <w:rsid w:val="008858F2"/>
    <w:rsid w:val="00887AF5"/>
    <w:rsid w:val="00892237"/>
    <w:rsid w:val="00892CBA"/>
    <w:rsid w:val="008947A7"/>
    <w:rsid w:val="008A1AE7"/>
    <w:rsid w:val="008B013B"/>
    <w:rsid w:val="008B26C9"/>
    <w:rsid w:val="008B55B1"/>
    <w:rsid w:val="008B55D3"/>
    <w:rsid w:val="008C3C3D"/>
    <w:rsid w:val="008C528E"/>
    <w:rsid w:val="008C7BAF"/>
    <w:rsid w:val="008D4408"/>
    <w:rsid w:val="008D5341"/>
    <w:rsid w:val="008D5D0D"/>
    <w:rsid w:val="008E0117"/>
    <w:rsid w:val="008E0860"/>
    <w:rsid w:val="008E1797"/>
    <w:rsid w:val="008E2187"/>
    <w:rsid w:val="008E56EA"/>
    <w:rsid w:val="008E5F8F"/>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304BA"/>
    <w:rsid w:val="00932C82"/>
    <w:rsid w:val="0093325D"/>
    <w:rsid w:val="00933DF7"/>
    <w:rsid w:val="00934954"/>
    <w:rsid w:val="009370FE"/>
    <w:rsid w:val="00943131"/>
    <w:rsid w:val="00944DFD"/>
    <w:rsid w:val="00944F89"/>
    <w:rsid w:val="00945C76"/>
    <w:rsid w:val="00950EB8"/>
    <w:rsid w:val="00951798"/>
    <w:rsid w:val="00952E9B"/>
    <w:rsid w:val="00953445"/>
    <w:rsid w:val="00957532"/>
    <w:rsid w:val="00962EA8"/>
    <w:rsid w:val="00964412"/>
    <w:rsid w:val="00964CC7"/>
    <w:rsid w:val="0096675D"/>
    <w:rsid w:val="009668F8"/>
    <w:rsid w:val="00973323"/>
    <w:rsid w:val="0097341A"/>
    <w:rsid w:val="00975E0C"/>
    <w:rsid w:val="0097611C"/>
    <w:rsid w:val="00977797"/>
    <w:rsid w:val="0098017E"/>
    <w:rsid w:val="009845BE"/>
    <w:rsid w:val="00985FA6"/>
    <w:rsid w:val="009863B3"/>
    <w:rsid w:val="0098663A"/>
    <w:rsid w:val="00986C98"/>
    <w:rsid w:val="0099190C"/>
    <w:rsid w:val="00991DB8"/>
    <w:rsid w:val="009946FE"/>
    <w:rsid w:val="00995E76"/>
    <w:rsid w:val="00997B94"/>
    <w:rsid w:val="00997CB4"/>
    <w:rsid w:val="009A0131"/>
    <w:rsid w:val="009A0963"/>
    <w:rsid w:val="009B08C1"/>
    <w:rsid w:val="009B0AF5"/>
    <w:rsid w:val="009B18EF"/>
    <w:rsid w:val="009B46AC"/>
    <w:rsid w:val="009B6373"/>
    <w:rsid w:val="009B7E22"/>
    <w:rsid w:val="009C0B73"/>
    <w:rsid w:val="009D2CDD"/>
    <w:rsid w:val="009D559A"/>
    <w:rsid w:val="009D6FAC"/>
    <w:rsid w:val="009E3AE3"/>
    <w:rsid w:val="009E6B0D"/>
    <w:rsid w:val="009E76E1"/>
    <w:rsid w:val="009F4DB5"/>
    <w:rsid w:val="009F7740"/>
    <w:rsid w:val="00A0148B"/>
    <w:rsid w:val="00A03613"/>
    <w:rsid w:val="00A03727"/>
    <w:rsid w:val="00A06A5B"/>
    <w:rsid w:val="00A13044"/>
    <w:rsid w:val="00A15B4A"/>
    <w:rsid w:val="00A164AF"/>
    <w:rsid w:val="00A16B75"/>
    <w:rsid w:val="00A21CB8"/>
    <w:rsid w:val="00A23832"/>
    <w:rsid w:val="00A23D68"/>
    <w:rsid w:val="00A24977"/>
    <w:rsid w:val="00A2547B"/>
    <w:rsid w:val="00A27BC0"/>
    <w:rsid w:val="00A27DC2"/>
    <w:rsid w:val="00A335C2"/>
    <w:rsid w:val="00A33846"/>
    <w:rsid w:val="00A34AA5"/>
    <w:rsid w:val="00A37012"/>
    <w:rsid w:val="00A373DE"/>
    <w:rsid w:val="00A37496"/>
    <w:rsid w:val="00A3786B"/>
    <w:rsid w:val="00A472D3"/>
    <w:rsid w:val="00A51A47"/>
    <w:rsid w:val="00A535E9"/>
    <w:rsid w:val="00A540FB"/>
    <w:rsid w:val="00A5430E"/>
    <w:rsid w:val="00A56EB8"/>
    <w:rsid w:val="00A6018F"/>
    <w:rsid w:val="00A60DC2"/>
    <w:rsid w:val="00A61DD5"/>
    <w:rsid w:val="00A62B64"/>
    <w:rsid w:val="00A668B7"/>
    <w:rsid w:val="00A7020F"/>
    <w:rsid w:val="00A7042D"/>
    <w:rsid w:val="00A70C39"/>
    <w:rsid w:val="00A721C3"/>
    <w:rsid w:val="00A73E54"/>
    <w:rsid w:val="00A7411D"/>
    <w:rsid w:val="00A7490F"/>
    <w:rsid w:val="00A773DF"/>
    <w:rsid w:val="00A85B92"/>
    <w:rsid w:val="00A95971"/>
    <w:rsid w:val="00A96083"/>
    <w:rsid w:val="00AA2EA7"/>
    <w:rsid w:val="00AA4411"/>
    <w:rsid w:val="00AA5FE1"/>
    <w:rsid w:val="00AA60F7"/>
    <w:rsid w:val="00AB11C8"/>
    <w:rsid w:val="00AB20D1"/>
    <w:rsid w:val="00AB67AD"/>
    <w:rsid w:val="00AB6E76"/>
    <w:rsid w:val="00AB6F85"/>
    <w:rsid w:val="00AD2BF8"/>
    <w:rsid w:val="00AD3EE7"/>
    <w:rsid w:val="00AD699B"/>
    <w:rsid w:val="00AD7C18"/>
    <w:rsid w:val="00AE16D9"/>
    <w:rsid w:val="00AE1F97"/>
    <w:rsid w:val="00AE7D97"/>
    <w:rsid w:val="00AF1C9B"/>
    <w:rsid w:val="00AF41A8"/>
    <w:rsid w:val="00AF5E74"/>
    <w:rsid w:val="00AF65DB"/>
    <w:rsid w:val="00AF7BE7"/>
    <w:rsid w:val="00AF7CD9"/>
    <w:rsid w:val="00B002A3"/>
    <w:rsid w:val="00B00973"/>
    <w:rsid w:val="00B02245"/>
    <w:rsid w:val="00B077D9"/>
    <w:rsid w:val="00B10C10"/>
    <w:rsid w:val="00B2132B"/>
    <w:rsid w:val="00B304EC"/>
    <w:rsid w:val="00B33D26"/>
    <w:rsid w:val="00B35B61"/>
    <w:rsid w:val="00B41E98"/>
    <w:rsid w:val="00B4353B"/>
    <w:rsid w:val="00B43E16"/>
    <w:rsid w:val="00B44118"/>
    <w:rsid w:val="00B50A95"/>
    <w:rsid w:val="00B51F59"/>
    <w:rsid w:val="00B533E0"/>
    <w:rsid w:val="00B54CDA"/>
    <w:rsid w:val="00B570DB"/>
    <w:rsid w:val="00B57207"/>
    <w:rsid w:val="00B614E6"/>
    <w:rsid w:val="00B61EFE"/>
    <w:rsid w:val="00B65842"/>
    <w:rsid w:val="00B65E8E"/>
    <w:rsid w:val="00B6664C"/>
    <w:rsid w:val="00B70460"/>
    <w:rsid w:val="00B71408"/>
    <w:rsid w:val="00B721F9"/>
    <w:rsid w:val="00B72AC4"/>
    <w:rsid w:val="00B7321C"/>
    <w:rsid w:val="00B75B0A"/>
    <w:rsid w:val="00B80BBE"/>
    <w:rsid w:val="00B80DC4"/>
    <w:rsid w:val="00B81A21"/>
    <w:rsid w:val="00B82586"/>
    <w:rsid w:val="00B830D5"/>
    <w:rsid w:val="00B856CC"/>
    <w:rsid w:val="00B8619B"/>
    <w:rsid w:val="00B905A1"/>
    <w:rsid w:val="00B91DF4"/>
    <w:rsid w:val="00B960A0"/>
    <w:rsid w:val="00BA20FE"/>
    <w:rsid w:val="00BA5380"/>
    <w:rsid w:val="00BB2498"/>
    <w:rsid w:val="00BB405D"/>
    <w:rsid w:val="00BC2A01"/>
    <w:rsid w:val="00BC3D3F"/>
    <w:rsid w:val="00BC7CAE"/>
    <w:rsid w:val="00BD37DA"/>
    <w:rsid w:val="00BD414A"/>
    <w:rsid w:val="00BD4510"/>
    <w:rsid w:val="00BE1EB1"/>
    <w:rsid w:val="00BE4593"/>
    <w:rsid w:val="00BE63AD"/>
    <w:rsid w:val="00BF04E9"/>
    <w:rsid w:val="00BF13CA"/>
    <w:rsid w:val="00BF41E4"/>
    <w:rsid w:val="00BF43D7"/>
    <w:rsid w:val="00BF4886"/>
    <w:rsid w:val="00BF5ECA"/>
    <w:rsid w:val="00BF70AB"/>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3EA3"/>
    <w:rsid w:val="00C34156"/>
    <w:rsid w:val="00C37189"/>
    <w:rsid w:val="00C376AF"/>
    <w:rsid w:val="00C450E5"/>
    <w:rsid w:val="00C52D4A"/>
    <w:rsid w:val="00C532FF"/>
    <w:rsid w:val="00C6223D"/>
    <w:rsid w:val="00C63220"/>
    <w:rsid w:val="00C6645F"/>
    <w:rsid w:val="00C737E6"/>
    <w:rsid w:val="00C73B43"/>
    <w:rsid w:val="00C74349"/>
    <w:rsid w:val="00C77091"/>
    <w:rsid w:val="00C8205E"/>
    <w:rsid w:val="00C82331"/>
    <w:rsid w:val="00C8319E"/>
    <w:rsid w:val="00C839B9"/>
    <w:rsid w:val="00C90BD9"/>
    <w:rsid w:val="00C91D07"/>
    <w:rsid w:val="00C971F2"/>
    <w:rsid w:val="00CA05EB"/>
    <w:rsid w:val="00CA0EE6"/>
    <w:rsid w:val="00CA1935"/>
    <w:rsid w:val="00CA2575"/>
    <w:rsid w:val="00CA4581"/>
    <w:rsid w:val="00CA4A5B"/>
    <w:rsid w:val="00CA6897"/>
    <w:rsid w:val="00CB246A"/>
    <w:rsid w:val="00CB5482"/>
    <w:rsid w:val="00CB7F65"/>
    <w:rsid w:val="00CC0A6F"/>
    <w:rsid w:val="00CC318F"/>
    <w:rsid w:val="00CC6628"/>
    <w:rsid w:val="00CD4D3D"/>
    <w:rsid w:val="00CD675E"/>
    <w:rsid w:val="00CD6D03"/>
    <w:rsid w:val="00CD798C"/>
    <w:rsid w:val="00CF2371"/>
    <w:rsid w:val="00CF2A0B"/>
    <w:rsid w:val="00CF3E2D"/>
    <w:rsid w:val="00CF4DE8"/>
    <w:rsid w:val="00CF5925"/>
    <w:rsid w:val="00CF6479"/>
    <w:rsid w:val="00CF6CAE"/>
    <w:rsid w:val="00CF719C"/>
    <w:rsid w:val="00CF7A3A"/>
    <w:rsid w:val="00D00B97"/>
    <w:rsid w:val="00D01332"/>
    <w:rsid w:val="00D03512"/>
    <w:rsid w:val="00D03D52"/>
    <w:rsid w:val="00D03FF8"/>
    <w:rsid w:val="00D05C79"/>
    <w:rsid w:val="00D069B6"/>
    <w:rsid w:val="00D06B7F"/>
    <w:rsid w:val="00D10F59"/>
    <w:rsid w:val="00D113B9"/>
    <w:rsid w:val="00D13ADC"/>
    <w:rsid w:val="00D15512"/>
    <w:rsid w:val="00D158E7"/>
    <w:rsid w:val="00D168F7"/>
    <w:rsid w:val="00D23A1C"/>
    <w:rsid w:val="00D313AC"/>
    <w:rsid w:val="00D31CD0"/>
    <w:rsid w:val="00D36EBC"/>
    <w:rsid w:val="00D40CA6"/>
    <w:rsid w:val="00D42094"/>
    <w:rsid w:val="00D43E4E"/>
    <w:rsid w:val="00D51713"/>
    <w:rsid w:val="00D535EF"/>
    <w:rsid w:val="00D53A5F"/>
    <w:rsid w:val="00D55D1D"/>
    <w:rsid w:val="00D6103D"/>
    <w:rsid w:val="00D624A4"/>
    <w:rsid w:val="00D632A6"/>
    <w:rsid w:val="00D64281"/>
    <w:rsid w:val="00D64303"/>
    <w:rsid w:val="00D6666E"/>
    <w:rsid w:val="00D66A66"/>
    <w:rsid w:val="00D71D78"/>
    <w:rsid w:val="00D73F1A"/>
    <w:rsid w:val="00D7436F"/>
    <w:rsid w:val="00D75B56"/>
    <w:rsid w:val="00D86822"/>
    <w:rsid w:val="00D905A4"/>
    <w:rsid w:val="00D90B27"/>
    <w:rsid w:val="00D92258"/>
    <w:rsid w:val="00D92C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20D"/>
    <w:rsid w:val="00DF1681"/>
    <w:rsid w:val="00DF4484"/>
    <w:rsid w:val="00DF6458"/>
    <w:rsid w:val="00DF744A"/>
    <w:rsid w:val="00E00057"/>
    <w:rsid w:val="00E07AB7"/>
    <w:rsid w:val="00E11955"/>
    <w:rsid w:val="00E133B2"/>
    <w:rsid w:val="00E13746"/>
    <w:rsid w:val="00E13E6E"/>
    <w:rsid w:val="00E14A6C"/>
    <w:rsid w:val="00E17DE4"/>
    <w:rsid w:val="00E208AA"/>
    <w:rsid w:val="00E222E3"/>
    <w:rsid w:val="00E252A1"/>
    <w:rsid w:val="00E26A49"/>
    <w:rsid w:val="00E26DAA"/>
    <w:rsid w:val="00E30674"/>
    <w:rsid w:val="00E3175A"/>
    <w:rsid w:val="00E407A3"/>
    <w:rsid w:val="00E41352"/>
    <w:rsid w:val="00E42997"/>
    <w:rsid w:val="00E43EE8"/>
    <w:rsid w:val="00E4435B"/>
    <w:rsid w:val="00E45753"/>
    <w:rsid w:val="00E45D55"/>
    <w:rsid w:val="00E53878"/>
    <w:rsid w:val="00E5435E"/>
    <w:rsid w:val="00E54AAE"/>
    <w:rsid w:val="00E56865"/>
    <w:rsid w:val="00E6168B"/>
    <w:rsid w:val="00E61CD7"/>
    <w:rsid w:val="00E62730"/>
    <w:rsid w:val="00E62A04"/>
    <w:rsid w:val="00E65F00"/>
    <w:rsid w:val="00E66E82"/>
    <w:rsid w:val="00E67CA0"/>
    <w:rsid w:val="00E70266"/>
    <w:rsid w:val="00E72A01"/>
    <w:rsid w:val="00E72CB3"/>
    <w:rsid w:val="00E73CF0"/>
    <w:rsid w:val="00E84F14"/>
    <w:rsid w:val="00E859AD"/>
    <w:rsid w:val="00E9009A"/>
    <w:rsid w:val="00E9038D"/>
    <w:rsid w:val="00E91FD6"/>
    <w:rsid w:val="00E934CE"/>
    <w:rsid w:val="00E951C2"/>
    <w:rsid w:val="00E952BA"/>
    <w:rsid w:val="00E96B60"/>
    <w:rsid w:val="00EA217B"/>
    <w:rsid w:val="00EA495C"/>
    <w:rsid w:val="00EA67B8"/>
    <w:rsid w:val="00EB4D71"/>
    <w:rsid w:val="00EB5820"/>
    <w:rsid w:val="00EB5A16"/>
    <w:rsid w:val="00EB63A0"/>
    <w:rsid w:val="00EB6967"/>
    <w:rsid w:val="00EB7226"/>
    <w:rsid w:val="00EC37F1"/>
    <w:rsid w:val="00EC576F"/>
    <w:rsid w:val="00EC744D"/>
    <w:rsid w:val="00ED010B"/>
    <w:rsid w:val="00ED3368"/>
    <w:rsid w:val="00ED4EF3"/>
    <w:rsid w:val="00ED53CC"/>
    <w:rsid w:val="00EE2A5D"/>
    <w:rsid w:val="00EE2F94"/>
    <w:rsid w:val="00EE79D6"/>
    <w:rsid w:val="00EE7A22"/>
    <w:rsid w:val="00EF465C"/>
    <w:rsid w:val="00EF5572"/>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4CC0"/>
    <w:rsid w:val="00F44986"/>
    <w:rsid w:val="00F5080B"/>
    <w:rsid w:val="00F513A8"/>
    <w:rsid w:val="00F534F8"/>
    <w:rsid w:val="00F5441A"/>
    <w:rsid w:val="00F643ED"/>
    <w:rsid w:val="00F65EC8"/>
    <w:rsid w:val="00F701DA"/>
    <w:rsid w:val="00F70478"/>
    <w:rsid w:val="00F7074F"/>
    <w:rsid w:val="00F71292"/>
    <w:rsid w:val="00F732F8"/>
    <w:rsid w:val="00F73557"/>
    <w:rsid w:val="00F73EAE"/>
    <w:rsid w:val="00F75177"/>
    <w:rsid w:val="00F770E4"/>
    <w:rsid w:val="00F776D9"/>
    <w:rsid w:val="00F821AE"/>
    <w:rsid w:val="00F8252F"/>
    <w:rsid w:val="00F847F9"/>
    <w:rsid w:val="00F84948"/>
    <w:rsid w:val="00F84DB7"/>
    <w:rsid w:val="00FA011E"/>
    <w:rsid w:val="00FA05D3"/>
    <w:rsid w:val="00FA28D1"/>
    <w:rsid w:val="00FA2ACE"/>
    <w:rsid w:val="00FA3915"/>
    <w:rsid w:val="00FA4258"/>
    <w:rsid w:val="00FA6F05"/>
    <w:rsid w:val="00FB0563"/>
    <w:rsid w:val="00FB2D8A"/>
    <w:rsid w:val="00FB44BF"/>
    <w:rsid w:val="00FB555E"/>
    <w:rsid w:val="00FB6074"/>
    <w:rsid w:val="00FC0B46"/>
    <w:rsid w:val="00FC18D5"/>
    <w:rsid w:val="00FC2275"/>
    <w:rsid w:val="00FC35D9"/>
    <w:rsid w:val="00FC4C87"/>
    <w:rsid w:val="00FC5C8A"/>
    <w:rsid w:val="00FC7852"/>
    <w:rsid w:val="00FD2BCE"/>
    <w:rsid w:val="00FD2FFA"/>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B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2023-07-05T14:09:00Z</dcterms:created>
  <dcterms:modified xsi:type="dcterms:W3CDTF">2023-07-05T14:09:00Z</dcterms:modified>
</cp:coreProperties>
</file>