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A763F25" w:rsidR="00660E87" w:rsidRPr="00BD414A" w:rsidRDefault="002D6B6D"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8</w:t>
      </w:r>
      <w:r w:rsidR="00E5435E">
        <w:rPr>
          <w:rFonts w:ascii="Times New Roman" w:eastAsia="Calibri" w:hAnsi="Times New Roman" w:cs="Times New Roman"/>
          <w:b/>
          <w:sz w:val="24"/>
          <w:szCs w:val="24"/>
        </w:rPr>
        <w:t>, 2022</w:t>
      </w:r>
    </w:p>
    <w:p w14:paraId="6FBEFA7D" w14:textId="582626C6"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7D2E5B">
        <w:rPr>
          <w:rFonts w:ascii="Times New Roman" w:eastAsia="Calibri" w:hAnsi="Times New Roman" w:cs="Times New Roman"/>
          <w:b/>
          <w:sz w:val="24"/>
          <w:szCs w:val="24"/>
        </w:rPr>
        <w:t>2</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7777777" w:rsidR="007D2E5B" w:rsidRDefault="00660E87" w:rsidP="007D2E5B">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6AE3CD69" w14:textId="32298F3A" w:rsidR="00953445" w:rsidRPr="00BF41E4" w:rsidRDefault="00BC2A01"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sidR="00AD2BF8">
        <w:rPr>
          <w:rFonts w:ascii="Times New Roman" w:eastAsia="Calibri" w:hAnsi="Times New Roman" w:cs="Times New Roman"/>
          <w:sz w:val="24"/>
          <w:szCs w:val="24"/>
        </w:rPr>
        <w:t>, Secretary</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58617986"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1A029D">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2A5F060B" w14:textId="2825C0CC" w:rsidR="002D6B6D" w:rsidRDefault="002D6B6D"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B621060" w14:textId="63D35D4B" w:rsidR="002D6B6D" w:rsidRDefault="002D6B6D" w:rsidP="00660E87">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7C493CEE" w14:textId="77777777" w:rsidR="002D6B6D" w:rsidRDefault="002D6B6D" w:rsidP="00660E87">
      <w:pPr>
        <w:spacing w:after="0" w:line="240" w:lineRule="auto"/>
        <w:jc w:val="center"/>
        <w:outlineLvl w:val="0"/>
        <w:rPr>
          <w:rFonts w:ascii="Times New Roman" w:eastAsia="Calibri" w:hAnsi="Times New Roman" w:cs="Times New Roman"/>
          <w:b/>
          <w:sz w:val="24"/>
          <w:szCs w:val="24"/>
        </w:rPr>
      </w:pPr>
    </w:p>
    <w:p w14:paraId="46BBDAF8" w14:textId="756121E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36567A9C" w14:textId="75161E3C" w:rsidR="005D0F62" w:rsidRDefault="00953445" w:rsidP="005D0F62">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5D0F62">
        <w:rPr>
          <w:rFonts w:ascii="Times New Roman" w:eastAsia="Calibri" w:hAnsi="Times New Roman" w:cs="Times New Roman"/>
          <w:sz w:val="24"/>
          <w:szCs w:val="24"/>
        </w:rPr>
        <w:br/>
      </w:r>
      <w:r w:rsidR="005A245D">
        <w:rPr>
          <w:rFonts w:ascii="Times New Roman" w:eastAsia="Calibri" w:hAnsi="Times New Roman" w:cs="Times New Roman"/>
          <w:sz w:val="24"/>
          <w:szCs w:val="24"/>
        </w:rPr>
        <w:t xml:space="preserve">Robert E. Harvey, Physician </w:t>
      </w:r>
      <w:proofErr w:type="gramStart"/>
      <w:r w:rsidR="005A245D">
        <w:rPr>
          <w:rFonts w:ascii="Times New Roman" w:eastAsia="Calibri" w:hAnsi="Times New Roman" w:cs="Times New Roman"/>
          <w:sz w:val="24"/>
          <w:szCs w:val="24"/>
        </w:rPr>
        <w:t>Health</w:t>
      </w:r>
      <w:proofErr w:type="gramEnd"/>
      <w:r w:rsidR="005A245D">
        <w:rPr>
          <w:rFonts w:ascii="Times New Roman" w:eastAsia="Calibri" w:hAnsi="Times New Roman" w:cs="Times New Roman"/>
          <w:sz w:val="24"/>
          <w:szCs w:val="24"/>
        </w:rPr>
        <w:t xml:space="preserve"> and Compliance Manager</w:t>
      </w:r>
    </w:p>
    <w:p w14:paraId="014815E4" w14:textId="6ABBD16F"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1A029D">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5FABF27"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10:3</w:t>
      </w:r>
      <w:r w:rsidR="00BA20FE">
        <w:rPr>
          <w:rFonts w:ascii="Times New Roman" w:eastAsia="Calibri" w:hAnsi="Times New Roman" w:cs="Times New Roman"/>
          <w:sz w:val="24"/>
          <w:szCs w:val="24"/>
        </w:rPr>
        <w:t>9</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35E7279D" w:rsidR="00660E87" w:rsidRPr="00BD414A" w:rsidRDefault="00ED4EF3" w:rsidP="00660E87">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Nour-Aye</w:t>
      </w:r>
      <w:r>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79A13EF" w14:textId="77777777" w:rsidR="002E3BD1" w:rsidRDefault="002E3BD1" w:rsidP="00D96644">
      <w:pPr>
        <w:rPr>
          <w:rFonts w:ascii="Times New Roman" w:eastAsia="Calibri" w:hAnsi="Times New Roman" w:cs="Times New Roman"/>
          <w:b/>
          <w:sz w:val="24"/>
          <w:szCs w:val="24"/>
          <w:u w:val="single"/>
        </w:rPr>
      </w:pPr>
      <w:bookmarkStart w:id="4" w:name="_Hlk106363887"/>
    </w:p>
    <w:bookmarkEnd w:id="4"/>
    <w:p w14:paraId="71F09668" w14:textId="763337A6" w:rsidR="00ED4EF3" w:rsidRDefault="00ED4EF3" w:rsidP="00A6018F">
      <w:pPr>
        <w:spacing w:after="0"/>
        <w:rPr>
          <w:rFonts w:ascii="Times New Roman" w:eastAsia="Calibri" w:hAnsi="Times New Roman" w:cs="Times New Roman"/>
          <w:b/>
          <w:sz w:val="24"/>
          <w:szCs w:val="24"/>
          <w:u w:val="single"/>
        </w:rPr>
      </w:pPr>
    </w:p>
    <w:p w14:paraId="25EAE2DA" w14:textId="1FC108AC" w:rsidR="00ED4EF3" w:rsidRDefault="00ED4EF3"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u w:val="single"/>
        </w:rPr>
        <w:t xml:space="preserve">Quarterly Federation of State Medical Boards Update </w:t>
      </w:r>
      <w:r w:rsidR="001A029D">
        <w:rPr>
          <w:rFonts w:ascii="Times New Roman" w:eastAsia="Calibri" w:hAnsi="Times New Roman" w:cs="Times New Roman"/>
          <w:b/>
          <w:sz w:val="24"/>
          <w:szCs w:val="24"/>
          <w:u w:val="single"/>
        </w:rPr>
        <w:t>o</w:t>
      </w:r>
      <w:r>
        <w:rPr>
          <w:rFonts w:ascii="Times New Roman" w:eastAsia="Calibri" w:hAnsi="Times New Roman" w:cs="Times New Roman"/>
          <w:b/>
          <w:sz w:val="24"/>
          <w:szCs w:val="24"/>
          <w:u w:val="single"/>
        </w:rPr>
        <w:t>n United States Medical Licensing Examinations</w:t>
      </w:r>
      <w:r w:rsidR="001A029D">
        <w:rPr>
          <w:rFonts w:ascii="Times New Roman" w:eastAsia="Calibri" w:hAnsi="Times New Roman" w:cs="Times New Roman"/>
          <w:b/>
          <w:sz w:val="24"/>
          <w:szCs w:val="24"/>
          <w:u w:val="single"/>
        </w:rPr>
        <w:t xml:space="preserve"> (USMLE)</w:t>
      </w:r>
      <w:r>
        <w:rPr>
          <w:rFonts w:ascii="Times New Roman" w:eastAsia="Calibri" w:hAnsi="Times New Roman" w:cs="Times New Roman"/>
          <w:b/>
          <w:sz w:val="24"/>
          <w:szCs w:val="24"/>
          <w:u w:val="single"/>
        </w:rPr>
        <w:t>:</w:t>
      </w:r>
    </w:p>
    <w:p w14:paraId="0F1A1F51" w14:textId="78301913" w:rsidR="00ED4EF3" w:rsidRDefault="00ED4EF3" w:rsidP="00A6018F">
      <w:pPr>
        <w:spacing w:after="0"/>
        <w:rPr>
          <w:rFonts w:ascii="Times New Roman" w:eastAsia="Calibri" w:hAnsi="Times New Roman" w:cs="Times New Roman"/>
          <w:bCs/>
          <w:sz w:val="24"/>
          <w:szCs w:val="24"/>
        </w:rPr>
      </w:pPr>
    </w:p>
    <w:p w14:paraId="683EE603" w14:textId="4204C8EB" w:rsidR="00ED4EF3" w:rsidRDefault="00ED4EF3" w:rsidP="00ED4EF3">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George Zachos, Executive Director, informed that Board that the </w:t>
      </w:r>
      <w:r w:rsidRPr="00ED4EF3">
        <w:rPr>
          <w:rFonts w:ascii="Times New Roman" w:eastAsia="Calibri" w:hAnsi="Times New Roman" w:cs="Times New Roman"/>
          <w:bCs/>
          <w:sz w:val="24"/>
          <w:szCs w:val="24"/>
        </w:rPr>
        <w:t>USMLE Program limits the total number</w:t>
      </w:r>
      <w:r w:rsidR="001D038E">
        <w:rPr>
          <w:rFonts w:ascii="Times New Roman" w:eastAsia="Calibri" w:hAnsi="Times New Roman" w:cs="Times New Roman"/>
          <w:bCs/>
          <w:sz w:val="24"/>
          <w:szCs w:val="24"/>
        </w:rPr>
        <w:t xml:space="preserve"> (four (4) attempts)</w:t>
      </w:r>
      <w:r w:rsidRPr="00ED4EF3">
        <w:rPr>
          <w:rFonts w:ascii="Times New Roman" w:eastAsia="Calibri" w:hAnsi="Times New Roman" w:cs="Times New Roman"/>
          <w:bCs/>
          <w:sz w:val="24"/>
          <w:szCs w:val="24"/>
        </w:rPr>
        <w:t xml:space="preserve"> of times an examinee can take a</w:t>
      </w:r>
      <w:r w:rsidR="001A029D">
        <w:rPr>
          <w:rFonts w:ascii="Times New Roman" w:eastAsia="Calibri" w:hAnsi="Times New Roman" w:cs="Times New Roman"/>
          <w:bCs/>
          <w:sz w:val="24"/>
          <w:szCs w:val="24"/>
        </w:rPr>
        <w:t>ny</w:t>
      </w:r>
      <w:r w:rsidRPr="00ED4EF3">
        <w:rPr>
          <w:rFonts w:ascii="Times New Roman" w:eastAsia="Calibri" w:hAnsi="Times New Roman" w:cs="Times New Roman"/>
          <w:bCs/>
          <w:sz w:val="24"/>
          <w:szCs w:val="24"/>
        </w:rPr>
        <w:t xml:space="preserve"> USMLE Step.</w:t>
      </w:r>
      <w:r w:rsidR="001D038E">
        <w:rPr>
          <w:rFonts w:ascii="Times New Roman" w:eastAsia="Calibri" w:hAnsi="Times New Roman" w:cs="Times New Roman"/>
          <w:bCs/>
          <w:sz w:val="24"/>
          <w:szCs w:val="24"/>
        </w:rPr>
        <w:t xml:space="preserve">  However, an examinee </w:t>
      </w:r>
      <w:r w:rsidR="00C26461">
        <w:rPr>
          <w:rFonts w:ascii="Times New Roman" w:eastAsia="Calibri" w:hAnsi="Times New Roman" w:cs="Times New Roman"/>
          <w:bCs/>
          <w:sz w:val="24"/>
          <w:szCs w:val="24"/>
        </w:rPr>
        <w:t>may</w:t>
      </w:r>
      <w:r w:rsidR="001D038E">
        <w:rPr>
          <w:rFonts w:ascii="Times New Roman" w:eastAsia="Calibri" w:hAnsi="Times New Roman" w:cs="Times New Roman"/>
          <w:bCs/>
          <w:sz w:val="24"/>
          <w:szCs w:val="24"/>
        </w:rPr>
        <w:t xml:space="preserve"> be allowed one more attempt to take a USMLE </w:t>
      </w:r>
      <w:proofErr w:type="gramStart"/>
      <w:r w:rsidR="001D038E">
        <w:rPr>
          <w:rFonts w:ascii="Times New Roman" w:eastAsia="Calibri" w:hAnsi="Times New Roman" w:cs="Times New Roman"/>
          <w:bCs/>
          <w:sz w:val="24"/>
          <w:szCs w:val="24"/>
        </w:rPr>
        <w:t>Step</w:t>
      </w:r>
      <w:r w:rsidR="00003DF4">
        <w:rPr>
          <w:rFonts w:ascii="Times New Roman" w:eastAsia="Calibri" w:hAnsi="Times New Roman" w:cs="Times New Roman"/>
          <w:bCs/>
          <w:sz w:val="24"/>
          <w:szCs w:val="24"/>
        </w:rPr>
        <w:t xml:space="preserve">, </w:t>
      </w:r>
      <w:r w:rsidR="00772782">
        <w:rPr>
          <w:rFonts w:ascii="Times New Roman" w:eastAsia="Calibri" w:hAnsi="Times New Roman" w:cs="Times New Roman"/>
          <w:bCs/>
          <w:sz w:val="24"/>
          <w:szCs w:val="24"/>
        </w:rPr>
        <w:t>if</w:t>
      </w:r>
      <w:proofErr w:type="gramEnd"/>
      <w:r w:rsidR="00772782">
        <w:rPr>
          <w:rFonts w:ascii="Times New Roman" w:eastAsia="Calibri" w:hAnsi="Times New Roman" w:cs="Times New Roman"/>
          <w:bCs/>
          <w:sz w:val="24"/>
          <w:szCs w:val="24"/>
        </w:rPr>
        <w:t xml:space="preserve"> a state board of medicine requests the exception.</w:t>
      </w:r>
    </w:p>
    <w:p w14:paraId="3AF205AE" w14:textId="71D0B07C" w:rsidR="001D038E" w:rsidRDefault="001D038E" w:rsidP="00ED4EF3">
      <w:pPr>
        <w:spacing w:after="0"/>
        <w:rPr>
          <w:rFonts w:ascii="Times New Roman" w:eastAsia="Calibri" w:hAnsi="Times New Roman" w:cs="Times New Roman"/>
          <w:bCs/>
          <w:sz w:val="24"/>
          <w:szCs w:val="24"/>
        </w:rPr>
      </w:pPr>
    </w:p>
    <w:p w14:paraId="6E0F81CD" w14:textId="30A374A4" w:rsidR="001D038E" w:rsidRPr="00ED4EF3" w:rsidRDefault="001D038E" w:rsidP="00ED4EF3">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Zachos stated that </w:t>
      </w:r>
      <w:r w:rsidR="00772782">
        <w:rPr>
          <w:rFonts w:ascii="Times New Roman" w:eastAsia="Calibri" w:hAnsi="Times New Roman" w:cs="Times New Roman"/>
          <w:bCs/>
          <w:sz w:val="24"/>
          <w:szCs w:val="24"/>
        </w:rPr>
        <w:t xml:space="preserve">staff will develop a business process for handling requests for an exception and will bring a draft of the process to the Board at a future meeting. </w:t>
      </w:r>
    </w:p>
    <w:p w14:paraId="2D6E294D" w14:textId="77777777" w:rsidR="00ED4EF3" w:rsidRDefault="00ED4EF3" w:rsidP="00A6018F">
      <w:pPr>
        <w:spacing w:after="0"/>
        <w:rPr>
          <w:rFonts w:ascii="Times New Roman" w:eastAsia="Calibri" w:hAnsi="Times New Roman" w:cs="Times New Roman"/>
          <w:b/>
          <w:sz w:val="24"/>
          <w:szCs w:val="24"/>
          <w:u w:val="single"/>
        </w:rPr>
      </w:pPr>
    </w:p>
    <w:p w14:paraId="191BF1D4" w14:textId="38862BCF" w:rsidR="002D1826" w:rsidRDefault="00FC18D5"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rPr>
        <w:t>Chaudhri, Yashwant</w:t>
      </w:r>
    </w:p>
    <w:p w14:paraId="1D5F78B7" w14:textId="72A6D6C0" w:rsidR="002D1826" w:rsidRDefault="002D1826" w:rsidP="00A6018F">
      <w:pPr>
        <w:spacing w:after="0"/>
        <w:rPr>
          <w:rFonts w:ascii="Times New Roman" w:eastAsia="Calibri" w:hAnsi="Times New Roman" w:cs="Times New Roman"/>
          <w:bCs/>
          <w:sz w:val="24"/>
          <w:szCs w:val="24"/>
        </w:rPr>
      </w:pPr>
    </w:p>
    <w:p w14:paraId="05896E87" w14:textId="1C4646E7" w:rsidR="002D1826" w:rsidRDefault="002D1826"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considered </w:t>
      </w:r>
      <w:r w:rsidR="00D03D52">
        <w:rPr>
          <w:rFonts w:ascii="Times New Roman" w:eastAsia="Calibri" w:hAnsi="Times New Roman" w:cs="Times New Roman"/>
          <w:bCs/>
          <w:sz w:val="24"/>
          <w:szCs w:val="24"/>
        </w:rPr>
        <w:t xml:space="preserve">the Request for </w:t>
      </w:r>
      <w:r w:rsidR="00FC18D5">
        <w:rPr>
          <w:rFonts w:ascii="Times New Roman" w:eastAsia="Calibri" w:hAnsi="Times New Roman" w:cs="Times New Roman"/>
          <w:bCs/>
          <w:sz w:val="24"/>
          <w:szCs w:val="24"/>
        </w:rPr>
        <w:t>Reconsideration of Sanction</w:t>
      </w:r>
      <w:r w:rsidR="00D03D52">
        <w:rPr>
          <w:rFonts w:ascii="Times New Roman" w:eastAsia="Calibri" w:hAnsi="Times New Roman" w:cs="Times New Roman"/>
          <w:bCs/>
          <w:sz w:val="24"/>
          <w:szCs w:val="24"/>
        </w:rPr>
        <w:t>.</w:t>
      </w:r>
    </w:p>
    <w:p w14:paraId="796A6AD7" w14:textId="0291C10E" w:rsidR="00D03D52" w:rsidRDefault="00D03D52" w:rsidP="00A6018F">
      <w:pPr>
        <w:spacing w:after="0"/>
        <w:rPr>
          <w:rFonts w:ascii="Times New Roman" w:eastAsia="Calibri" w:hAnsi="Times New Roman" w:cs="Times New Roman"/>
          <w:bCs/>
          <w:sz w:val="24"/>
          <w:szCs w:val="24"/>
        </w:rPr>
      </w:pPr>
    </w:p>
    <w:p w14:paraId="62FB5E52" w14:textId="577E6952" w:rsidR="004D119E" w:rsidRDefault="004D119E"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Robert E. Harvey, Physician </w:t>
      </w:r>
      <w:proofErr w:type="gramStart"/>
      <w:r>
        <w:rPr>
          <w:rFonts w:ascii="Times New Roman" w:eastAsia="Calibri" w:hAnsi="Times New Roman" w:cs="Times New Roman"/>
          <w:bCs/>
          <w:sz w:val="24"/>
          <w:szCs w:val="24"/>
        </w:rPr>
        <w:t>Health</w:t>
      </w:r>
      <w:proofErr w:type="gramEnd"/>
      <w:r>
        <w:rPr>
          <w:rFonts w:ascii="Times New Roman" w:eastAsia="Calibri" w:hAnsi="Times New Roman" w:cs="Times New Roman"/>
          <w:bCs/>
          <w:sz w:val="24"/>
          <w:szCs w:val="24"/>
        </w:rPr>
        <w:t xml:space="preserve"> and Compliance Manager</w:t>
      </w:r>
      <w:r w:rsidR="00D03D5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stated that Dr. Chaudhri defaulted at the Division of Administrative Law Appeals (DALA) as he did not respond to DALA while his case was pending there.  However, the Board had previously expressed an interest in reconsidering the matter of sanction if Dr. Chaudhri submitted a request for such. </w:t>
      </w:r>
    </w:p>
    <w:p w14:paraId="744227EB" w14:textId="2902669F" w:rsidR="00D03D52" w:rsidRDefault="00D03D52" w:rsidP="00A6018F">
      <w:pPr>
        <w:spacing w:after="0"/>
        <w:rPr>
          <w:rFonts w:ascii="Times New Roman" w:eastAsia="Calibri" w:hAnsi="Times New Roman" w:cs="Times New Roman"/>
          <w:bCs/>
          <w:sz w:val="24"/>
          <w:szCs w:val="24"/>
        </w:rPr>
      </w:pPr>
    </w:p>
    <w:p w14:paraId="1C041B73" w14:textId="449F7823" w:rsidR="00D03D52" w:rsidRDefault="00D03D52"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Robinson asked for </w:t>
      </w:r>
      <w:r w:rsidR="00D95B40">
        <w:rPr>
          <w:rFonts w:ascii="Times New Roman" w:eastAsia="Calibri" w:hAnsi="Times New Roman" w:cs="Times New Roman"/>
          <w:bCs/>
          <w:sz w:val="24"/>
          <w:szCs w:val="24"/>
        </w:rPr>
        <w:t xml:space="preserve">a </w:t>
      </w:r>
      <w:r>
        <w:rPr>
          <w:rFonts w:ascii="Times New Roman" w:eastAsia="Calibri" w:hAnsi="Times New Roman" w:cs="Times New Roman"/>
          <w:bCs/>
          <w:sz w:val="24"/>
          <w:szCs w:val="24"/>
        </w:rPr>
        <w:t xml:space="preserve">motion in the </w:t>
      </w:r>
      <w:r w:rsidR="00D95B40">
        <w:rPr>
          <w:rFonts w:ascii="Times New Roman" w:eastAsia="Calibri" w:hAnsi="Times New Roman" w:cs="Times New Roman"/>
          <w:b/>
          <w:sz w:val="24"/>
          <w:szCs w:val="24"/>
          <w:u w:val="single"/>
        </w:rPr>
        <w:t>Chaudhri</w:t>
      </w:r>
      <w:r>
        <w:rPr>
          <w:rFonts w:ascii="Times New Roman" w:eastAsia="Calibri" w:hAnsi="Times New Roman" w:cs="Times New Roman"/>
          <w:bCs/>
          <w:sz w:val="24"/>
          <w:szCs w:val="24"/>
        </w:rPr>
        <w:t xml:space="preserve"> matter.</w:t>
      </w:r>
    </w:p>
    <w:p w14:paraId="20E78CF4" w14:textId="6E1735FE" w:rsidR="00D03D52" w:rsidRDefault="00D03D52" w:rsidP="00A6018F">
      <w:pPr>
        <w:spacing w:after="0"/>
        <w:rPr>
          <w:rFonts w:ascii="Times New Roman" w:eastAsia="Calibri" w:hAnsi="Times New Roman" w:cs="Times New Roman"/>
          <w:bCs/>
          <w:sz w:val="24"/>
          <w:szCs w:val="24"/>
        </w:rPr>
      </w:pPr>
    </w:p>
    <w:p w14:paraId="0B7F4AD0" w14:textId="09BE9804" w:rsidR="00D03D52" w:rsidRDefault="001D6D78"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sidR="00D95B40">
        <w:rPr>
          <w:rFonts w:ascii="Times New Roman" w:eastAsia="Calibri" w:hAnsi="Times New Roman" w:cs="Times New Roman"/>
          <w:bCs/>
          <w:sz w:val="24"/>
          <w:szCs w:val="24"/>
        </w:rPr>
        <w:t>Chaudhri</w:t>
      </w:r>
      <w:r>
        <w:rPr>
          <w:rFonts w:ascii="Times New Roman" w:eastAsia="Calibri" w:hAnsi="Times New Roman" w:cs="Times New Roman"/>
          <w:bCs/>
          <w:sz w:val="24"/>
          <w:szCs w:val="24"/>
        </w:rPr>
        <w:t xml:space="preserve"> matter, </w:t>
      </w:r>
      <w:r w:rsidR="00D95B40">
        <w:rPr>
          <w:rFonts w:ascii="Times New Roman" w:eastAsia="Calibri" w:hAnsi="Times New Roman" w:cs="Times New Roman"/>
          <w:bCs/>
          <w:sz w:val="24"/>
          <w:szCs w:val="24"/>
        </w:rPr>
        <w:t>Mr. O’Donnell</w:t>
      </w:r>
      <w:r w:rsidR="00D03D52">
        <w:rPr>
          <w:rFonts w:ascii="Times New Roman" w:eastAsia="Calibri" w:hAnsi="Times New Roman" w:cs="Times New Roman"/>
          <w:bCs/>
          <w:sz w:val="24"/>
          <w:szCs w:val="24"/>
        </w:rPr>
        <w:t xml:space="preserve"> moved to </w:t>
      </w:r>
      <w:r w:rsidR="00D95B40">
        <w:rPr>
          <w:rFonts w:ascii="Times New Roman" w:eastAsia="Calibri" w:hAnsi="Times New Roman" w:cs="Times New Roman"/>
          <w:bCs/>
          <w:sz w:val="24"/>
          <w:szCs w:val="24"/>
        </w:rPr>
        <w:t xml:space="preserve">allow the Request for Reconsideration of Sanction contingent upon Dr. Chaudhri’s entry into a Consent Order with a Reprimand as a sanction. </w:t>
      </w:r>
      <w:r w:rsidR="00CF6CAE">
        <w:rPr>
          <w:rFonts w:ascii="Times New Roman" w:eastAsia="Calibri" w:hAnsi="Times New Roman" w:cs="Times New Roman"/>
          <w:bCs/>
          <w:sz w:val="24"/>
          <w:szCs w:val="24"/>
        </w:rPr>
        <w:t xml:space="preserve"> </w:t>
      </w:r>
      <w:r w:rsidR="00462C54">
        <w:rPr>
          <w:rFonts w:ascii="Times New Roman" w:eastAsia="Calibri" w:hAnsi="Times New Roman" w:cs="Times New Roman"/>
          <w:bCs/>
          <w:sz w:val="24"/>
          <w:szCs w:val="24"/>
        </w:rPr>
        <w:t xml:space="preserve">The </w:t>
      </w:r>
      <w:r w:rsidR="00CF6CAE">
        <w:rPr>
          <w:rFonts w:ascii="Times New Roman" w:eastAsia="Calibri" w:hAnsi="Times New Roman" w:cs="Times New Roman"/>
          <w:bCs/>
          <w:sz w:val="24"/>
          <w:szCs w:val="24"/>
        </w:rPr>
        <w:t>Consent Order must be executed within thirty (30) days.</w:t>
      </w:r>
      <w:r w:rsidR="00D03D52">
        <w:rPr>
          <w:rFonts w:ascii="Times New Roman" w:eastAsia="Calibri" w:hAnsi="Times New Roman" w:cs="Times New Roman"/>
          <w:bCs/>
          <w:sz w:val="24"/>
          <w:szCs w:val="24"/>
        </w:rPr>
        <w:br/>
      </w:r>
      <w:r w:rsidR="00CF6CAE">
        <w:rPr>
          <w:rFonts w:ascii="Times New Roman" w:eastAsia="Calibri" w:hAnsi="Times New Roman" w:cs="Times New Roman"/>
          <w:bCs/>
          <w:sz w:val="24"/>
          <w:szCs w:val="24"/>
        </w:rPr>
        <w:t>Dr. Oh</w:t>
      </w:r>
      <w:r w:rsidR="00D03D52">
        <w:rPr>
          <w:rFonts w:ascii="Times New Roman" w:eastAsia="Calibri" w:hAnsi="Times New Roman" w:cs="Times New Roman"/>
          <w:bCs/>
          <w:sz w:val="24"/>
          <w:szCs w:val="24"/>
        </w:rPr>
        <w:t xml:space="preserve"> seconded the motion.</w:t>
      </w:r>
    </w:p>
    <w:p w14:paraId="1C42D0C2" w14:textId="59107A34" w:rsidR="00D03D52" w:rsidRDefault="00D03D52" w:rsidP="00A6018F">
      <w:pPr>
        <w:spacing w:after="0"/>
        <w:rPr>
          <w:rFonts w:ascii="Times New Roman" w:eastAsia="Calibri" w:hAnsi="Times New Roman" w:cs="Times New Roman"/>
          <w:bCs/>
          <w:sz w:val="24"/>
          <w:szCs w:val="24"/>
        </w:rPr>
      </w:pPr>
    </w:p>
    <w:p w14:paraId="229477FE" w14:textId="77777777" w:rsidR="00D03D52" w:rsidRPr="00D90B27" w:rsidRDefault="00D03D52" w:rsidP="00D03D52">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34CC0DA9" w14:textId="2BDA1F44" w:rsidR="00D03D52" w:rsidRPr="00D90B27" w:rsidRDefault="00D03D52" w:rsidP="00D03D52">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Dr. Oh –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Nour – </w:t>
      </w:r>
      <w:r w:rsidR="008B667B">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Bush – </w:t>
      </w:r>
      <w:r w:rsidR="008B667B">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682D07E3" w14:textId="69EE3C9B" w:rsidR="00D03D52" w:rsidRDefault="00D03D52" w:rsidP="00D03D52">
      <w:pPr>
        <w:spacing w:after="0"/>
        <w:rPr>
          <w:rFonts w:ascii="Times New Roman" w:eastAsia="Calibri" w:hAnsi="Times New Roman" w:cs="Times New Roman"/>
          <w:bCs/>
          <w:sz w:val="24"/>
          <w:szCs w:val="24"/>
        </w:rPr>
      </w:pPr>
      <w:r w:rsidRPr="00D90B27">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00462C54">
        <w:rPr>
          <w:rFonts w:ascii="Times New Roman" w:eastAsia="Calibri" w:hAnsi="Times New Roman" w:cs="Times New Roman"/>
          <w:sz w:val="24"/>
          <w:szCs w:val="24"/>
        </w:rPr>
        <w:t>.</w:t>
      </w:r>
      <w:r w:rsidRPr="00D90B27">
        <w:rPr>
          <w:rFonts w:ascii="Times New Roman" w:eastAsia="Calibri" w:hAnsi="Times New Roman" w:cs="Times New Roman"/>
          <w:sz w:val="24"/>
          <w:szCs w:val="24"/>
        </w:rPr>
        <w:br/>
        <w:t xml:space="preserve">Motion carried </w:t>
      </w:r>
      <w:r w:rsidR="00CF6CAE">
        <w:rPr>
          <w:rFonts w:ascii="Times New Roman" w:eastAsia="Calibri" w:hAnsi="Times New Roman" w:cs="Times New Roman"/>
          <w:sz w:val="24"/>
          <w:szCs w:val="24"/>
        </w:rPr>
        <w:t>5</w:t>
      </w:r>
      <w:r>
        <w:rPr>
          <w:rFonts w:ascii="Times New Roman" w:eastAsia="Calibri" w:hAnsi="Times New Roman" w:cs="Times New Roman"/>
          <w:sz w:val="24"/>
          <w:szCs w:val="24"/>
        </w:rPr>
        <w:t>-0</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D90B27">
        <w:rPr>
          <w:rFonts w:ascii="Times New Roman" w:eastAsia="Calibri" w:hAnsi="Times New Roman" w:cs="Times New Roman"/>
          <w:sz w:val="24"/>
          <w:szCs w:val="24"/>
        </w:rPr>
        <w:t>).</w:t>
      </w:r>
    </w:p>
    <w:p w14:paraId="61959851" w14:textId="77777777" w:rsidR="00D03D52" w:rsidRPr="00D03D52" w:rsidRDefault="00D03D52" w:rsidP="00A6018F">
      <w:pPr>
        <w:spacing w:after="0"/>
        <w:rPr>
          <w:rFonts w:ascii="Times New Roman" w:eastAsia="Calibri" w:hAnsi="Times New Roman" w:cs="Times New Roman"/>
          <w:bCs/>
          <w:sz w:val="24"/>
          <w:szCs w:val="24"/>
        </w:rPr>
      </w:pPr>
    </w:p>
    <w:p w14:paraId="714A3851" w14:textId="0236BF04" w:rsidR="00D03D52" w:rsidRDefault="00D03D52" w:rsidP="00A6018F">
      <w:pPr>
        <w:spacing w:after="0"/>
        <w:rPr>
          <w:rFonts w:ascii="Times New Roman" w:eastAsia="Calibri" w:hAnsi="Times New Roman" w:cs="Times New Roman"/>
          <w:b/>
          <w:sz w:val="24"/>
          <w:szCs w:val="24"/>
          <w:u w:val="single"/>
        </w:rPr>
      </w:pPr>
    </w:p>
    <w:p w14:paraId="3FE54C0F" w14:textId="302FC6F0" w:rsidR="00CF6CAE" w:rsidRDefault="00CF6CAE" w:rsidP="00A6018F">
      <w:pPr>
        <w:spacing w:after="0"/>
        <w:rPr>
          <w:rFonts w:ascii="Times New Roman" w:eastAsia="Calibri" w:hAnsi="Times New Roman" w:cs="Times New Roman"/>
          <w:b/>
          <w:sz w:val="24"/>
          <w:szCs w:val="24"/>
          <w:u w:val="single"/>
        </w:rPr>
      </w:pPr>
    </w:p>
    <w:p w14:paraId="33EF9FDB" w14:textId="17A3D505" w:rsidR="00CF6CAE" w:rsidRDefault="00CF6CAE" w:rsidP="00A6018F">
      <w:pPr>
        <w:spacing w:after="0"/>
        <w:rPr>
          <w:rFonts w:ascii="Times New Roman" w:eastAsia="Calibri" w:hAnsi="Times New Roman" w:cs="Times New Roman"/>
          <w:bCs/>
          <w:sz w:val="24"/>
          <w:szCs w:val="24"/>
        </w:rPr>
      </w:pPr>
      <w:r>
        <w:rPr>
          <w:rFonts w:ascii="Times New Roman" w:eastAsia="Calibri" w:hAnsi="Times New Roman" w:cs="Times New Roman"/>
          <w:b/>
          <w:sz w:val="24"/>
          <w:szCs w:val="24"/>
        </w:rPr>
        <w:lastRenderedPageBreak/>
        <w:t>Riella, Leonardo</w:t>
      </w:r>
    </w:p>
    <w:p w14:paraId="032FF171" w14:textId="614E409C" w:rsidR="00CF6CAE" w:rsidRDefault="00CF6CAE" w:rsidP="00A6018F">
      <w:pPr>
        <w:spacing w:after="0"/>
        <w:rPr>
          <w:rFonts w:ascii="Times New Roman" w:eastAsia="Calibri" w:hAnsi="Times New Roman" w:cs="Times New Roman"/>
          <w:bCs/>
          <w:sz w:val="24"/>
          <w:szCs w:val="24"/>
        </w:rPr>
      </w:pPr>
    </w:p>
    <w:p w14:paraId="1211823C" w14:textId="7BF0BBEC" w:rsidR="00CF6CAE" w:rsidRDefault="00CF6CAE"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The Board considered the Request to Terminate Suspension.</w:t>
      </w:r>
    </w:p>
    <w:p w14:paraId="5D66575A" w14:textId="3A31F309" w:rsidR="00CF6CAE" w:rsidRDefault="00CF6CAE" w:rsidP="00A6018F">
      <w:pPr>
        <w:spacing w:after="0"/>
        <w:rPr>
          <w:rFonts w:ascii="Times New Roman" w:eastAsia="Calibri" w:hAnsi="Times New Roman" w:cs="Times New Roman"/>
          <w:bCs/>
          <w:sz w:val="24"/>
          <w:szCs w:val="24"/>
        </w:rPr>
      </w:pPr>
    </w:p>
    <w:p w14:paraId="716D1DA7" w14:textId="0B4B381E" w:rsidR="00CF6CAE" w:rsidRDefault="00CF6CAE"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Vita P. Berg, General Counsel, provided an overview of the circumstances that served as the basis for the Board’s consideration of this matter.  Such circumstances included </w:t>
      </w:r>
      <w:r w:rsidR="00193B7F">
        <w:rPr>
          <w:rFonts w:ascii="Times New Roman" w:eastAsia="Calibri" w:hAnsi="Times New Roman" w:cs="Times New Roman"/>
          <w:bCs/>
          <w:sz w:val="24"/>
          <w:szCs w:val="24"/>
        </w:rPr>
        <w:t>Dr. Riella</w:t>
      </w:r>
      <w:r w:rsidR="000E19A9">
        <w:rPr>
          <w:rFonts w:ascii="Times New Roman" w:eastAsia="Calibri" w:hAnsi="Times New Roman" w:cs="Times New Roman"/>
          <w:bCs/>
          <w:sz w:val="24"/>
          <w:szCs w:val="24"/>
        </w:rPr>
        <w:t>’s completion of requirements in the Final Decision and Order, including payment of a fine and completion of continuing medical education.</w:t>
      </w:r>
      <w:r>
        <w:rPr>
          <w:rFonts w:ascii="Times New Roman" w:eastAsia="Calibri" w:hAnsi="Times New Roman" w:cs="Times New Roman"/>
          <w:bCs/>
          <w:sz w:val="24"/>
          <w:szCs w:val="24"/>
        </w:rPr>
        <w:t xml:space="preserve"> </w:t>
      </w:r>
    </w:p>
    <w:p w14:paraId="514F0138" w14:textId="5EEEA260" w:rsidR="00193B7F" w:rsidRDefault="00193B7F" w:rsidP="00A6018F">
      <w:pPr>
        <w:spacing w:after="0"/>
        <w:rPr>
          <w:rFonts w:ascii="Times New Roman" w:eastAsia="Calibri" w:hAnsi="Times New Roman" w:cs="Times New Roman"/>
          <w:bCs/>
          <w:sz w:val="24"/>
          <w:szCs w:val="24"/>
        </w:rPr>
      </w:pPr>
    </w:p>
    <w:p w14:paraId="03D81F56" w14:textId="568D96D8" w:rsidR="00193B7F" w:rsidRDefault="00410983"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Robinson asked for a motion in the </w:t>
      </w:r>
      <w:r w:rsidRPr="00410983">
        <w:rPr>
          <w:rFonts w:ascii="Times New Roman" w:eastAsia="Calibri" w:hAnsi="Times New Roman" w:cs="Times New Roman"/>
          <w:b/>
          <w:sz w:val="24"/>
          <w:szCs w:val="24"/>
          <w:u w:val="single"/>
        </w:rPr>
        <w:t>Riella</w:t>
      </w:r>
      <w:r>
        <w:rPr>
          <w:rFonts w:ascii="Times New Roman" w:eastAsia="Calibri" w:hAnsi="Times New Roman" w:cs="Times New Roman"/>
          <w:bCs/>
          <w:sz w:val="24"/>
          <w:szCs w:val="24"/>
        </w:rPr>
        <w:t xml:space="preserve"> matter.</w:t>
      </w:r>
    </w:p>
    <w:p w14:paraId="10E0C632" w14:textId="1A202AF5" w:rsidR="00410983" w:rsidRDefault="00410983" w:rsidP="00A6018F">
      <w:pPr>
        <w:spacing w:after="0"/>
        <w:rPr>
          <w:rFonts w:ascii="Times New Roman" w:eastAsia="Calibri" w:hAnsi="Times New Roman" w:cs="Times New Roman"/>
          <w:bCs/>
          <w:sz w:val="24"/>
          <w:szCs w:val="24"/>
        </w:rPr>
      </w:pPr>
    </w:p>
    <w:p w14:paraId="5F1CB4B8" w14:textId="67B063F3" w:rsidR="00410983" w:rsidRDefault="00410983" w:rsidP="00A6018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 the </w:t>
      </w:r>
      <w:r>
        <w:rPr>
          <w:rFonts w:ascii="Times New Roman" w:eastAsia="Calibri" w:hAnsi="Times New Roman" w:cs="Times New Roman"/>
          <w:b/>
          <w:sz w:val="24"/>
          <w:szCs w:val="24"/>
          <w:u w:val="single"/>
        </w:rPr>
        <w:t>Riella</w:t>
      </w:r>
      <w:r>
        <w:rPr>
          <w:rFonts w:ascii="Times New Roman" w:eastAsia="Calibri" w:hAnsi="Times New Roman" w:cs="Times New Roman"/>
          <w:bCs/>
          <w:sz w:val="24"/>
          <w:szCs w:val="24"/>
        </w:rPr>
        <w:t xml:space="preserve"> matter, Dr. Bush moved to terminate the suspension of Dr. Riella’s license to practice medicine.</w:t>
      </w:r>
      <w:r>
        <w:rPr>
          <w:rFonts w:ascii="Times New Roman" w:eastAsia="Calibri" w:hAnsi="Times New Roman" w:cs="Times New Roman"/>
          <w:bCs/>
          <w:sz w:val="24"/>
          <w:szCs w:val="24"/>
        </w:rPr>
        <w:br/>
        <w:t>Dr. Oh seconded the motion.</w:t>
      </w:r>
    </w:p>
    <w:p w14:paraId="74F74707" w14:textId="6FDF5C96" w:rsidR="00410983" w:rsidRDefault="00410983" w:rsidP="00A6018F">
      <w:pPr>
        <w:spacing w:after="0"/>
        <w:rPr>
          <w:rFonts w:ascii="Times New Roman" w:eastAsia="Calibri" w:hAnsi="Times New Roman" w:cs="Times New Roman"/>
          <w:bCs/>
          <w:sz w:val="24"/>
          <w:szCs w:val="24"/>
        </w:rPr>
      </w:pPr>
    </w:p>
    <w:p w14:paraId="187B5A24" w14:textId="77777777" w:rsidR="00410983" w:rsidRPr="00D90B27" w:rsidRDefault="00410983" w:rsidP="00410983">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4F3DD4F8" w14:textId="2F0D3571" w:rsidR="00410983" w:rsidRPr="00D90B27" w:rsidRDefault="00410983" w:rsidP="00410983">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Dr. Oh – </w:t>
      </w:r>
      <w:r>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Nour – </w:t>
      </w:r>
      <w:r w:rsidR="008B667B">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Bush – </w:t>
      </w:r>
      <w:r w:rsidR="008B667B">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12200949" w14:textId="2423976F" w:rsidR="00410983" w:rsidRDefault="00410983" w:rsidP="00410983">
      <w:pPr>
        <w:spacing w:after="0"/>
        <w:rPr>
          <w:rFonts w:ascii="Times New Roman" w:eastAsia="Calibri" w:hAnsi="Times New Roman" w:cs="Times New Roman"/>
          <w:bCs/>
          <w:sz w:val="24"/>
          <w:szCs w:val="24"/>
        </w:rPr>
      </w:pPr>
      <w:r w:rsidRPr="00D90B27">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008B667B">
        <w:rPr>
          <w:rFonts w:ascii="Times New Roman" w:eastAsia="Calibri" w:hAnsi="Times New Roman" w:cs="Times New Roman"/>
          <w:sz w:val="24"/>
          <w:szCs w:val="24"/>
        </w:rPr>
        <w:t>.</w:t>
      </w:r>
      <w:r w:rsidRPr="00D90B27">
        <w:rPr>
          <w:rFonts w:ascii="Times New Roman" w:eastAsia="Calibri" w:hAnsi="Times New Roman" w:cs="Times New Roman"/>
          <w:sz w:val="24"/>
          <w:szCs w:val="24"/>
        </w:rPr>
        <w:br/>
        <w:t xml:space="preserve">Motions carried </w:t>
      </w:r>
      <w:r>
        <w:rPr>
          <w:rFonts w:ascii="Times New Roman" w:eastAsia="Calibri" w:hAnsi="Times New Roman" w:cs="Times New Roman"/>
          <w:sz w:val="24"/>
          <w:szCs w:val="24"/>
        </w:rPr>
        <w:t>5-0</w:t>
      </w:r>
      <w:r w:rsidRPr="00D90B27">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D90B27">
        <w:rPr>
          <w:rFonts w:ascii="Times New Roman" w:eastAsia="Calibri" w:hAnsi="Times New Roman" w:cs="Times New Roman"/>
          <w:sz w:val="24"/>
          <w:szCs w:val="24"/>
        </w:rPr>
        <w:t>).</w:t>
      </w:r>
    </w:p>
    <w:p w14:paraId="543107E2" w14:textId="77777777" w:rsidR="00CF6CAE" w:rsidRDefault="00CF6CAE" w:rsidP="00A6018F">
      <w:pPr>
        <w:spacing w:after="0"/>
        <w:rPr>
          <w:rFonts w:ascii="Times New Roman" w:eastAsia="Calibri" w:hAnsi="Times New Roman" w:cs="Times New Roman"/>
          <w:b/>
          <w:sz w:val="24"/>
          <w:szCs w:val="24"/>
          <w:u w:val="single"/>
        </w:rPr>
      </w:pPr>
    </w:p>
    <w:p w14:paraId="28C72707" w14:textId="77777777" w:rsidR="002D6B6D" w:rsidRPr="00BD414A" w:rsidRDefault="002D6B6D" w:rsidP="002D6B6D">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B30F26F" w14:textId="7A09069E" w:rsidR="002D6B6D" w:rsidRDefault="002D6B6D" w:rsidP="002D6B6D">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Dr. Nour is recused from Brigham and Women’s Hospital and Dana Farber,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and Dr. Bush is recused from applications involving Baystate Medical Center Springfield.</w:t>
      </w:r>
    </w:p>
    <w:p w14:paraId="1FD183B0" w14:textId="77777777" w:rsidR="002D6B6D" w:rsidRPr="007D2E5B" w:rsidRDefault="002D6B6D" w:rsidP="002D6B6D">
      <w:pPr>
        <w:spacing w:after="0" w:line="240" w:lineRule="auto"/>
        <w:outlineLvl w:val="0"/>
        <w:rPr>
          <w:rFonts w:ascii="Times New Roman" w:eastAsia="Calibri" w:hAnsi="Times New Roman" w:cs="Times New Roman"/>
          <w:bCs/>
          <w:sz w:val="24"/>
          <w:szCs w:val="24"/>
        </w:rPr>
      </w:pPr>
    </w:p>
    <w:p w14:paraId="43B5B80D" w14:textId="674BE7AA" w:rsidR="002D6B6D" w:rsidRDefault="002D6B6D" w:rsidP="002D6B6D">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Pr>
          <w:rFonts w:ascii="Times New Roman" w:eastAsia="Calibri" w:hAnsi="Times New Roman" w:cs="Times New Roman"/>
          <w:sz w:val="24"/>
          <w:szCs w:val="24"/>
        </w:rPr>
        <w:t>September 8, 2022</w:t>
      </w:r>
      <w:r w:rsidRPr="00BD414A">
        <w:rPr>
          <w:rFonts w:ascii="Times New Roman" w:eastAsia="Calibri" w:hAnsi="Times New Roman" w:cs="Times New Roman"/>
          <w:sz w:val="24"/>
          <w:szCs w:val="24"/>
        </w:rPr>
        <w:t>.</w:t>
      </w:r>
    </w:p>
    <w:p w14:paraId="2D629EA5" w14:textId="77777777" w:rsidR="002D6B6D" w:rsidRDefault="002D6B6D" w:rsidP="002D6B6D">
      <w:pPr>
        <w:spacing w:after="0" w:line="240" w:lineRule="auto"/>
        <w:outlineLvl w:val="0"/>
        <w:rPr>
          <w:rFonts w:ascii="Times New Roman" w:eastAsia="Calibri" w:hAnsi="Times New Roman" w:cs="Times New Roman"/>
          <w:b/>
          <w:bCs/>
          <w:sz w:val="24"/>
          <w:szCs w:val="24"/>
          <w:u w:val="single"/>
        </w:rPr>
      </w:pPr>
    </w:p>
    <w:p w14:paraId="3B6CE434" w14:textId="34922175" w:rsidR="002D6B6D" w:rsidRPr="00BD414A" w:rsidRDefault="002D6B6D" w:rsidP="002D6B6D">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B7B6493" w14:textId="77777777"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27CE3265" w14:textId="2261AA25" w:rsidR="003B68CD" w:rsidRPr="00326693" w:rsidRDefault="002D6B6D" w:rsidP="003B68C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w:t>
      </w:r>
      <w:r w:rsidR="003B68CD">
        <w:rPr>
          <w:rFonts w:ascii="Times New Roman" w:eastAsia="Calibri" w:hAnsi="Times New Roman" w:cs="Times New Roman"/>
          <w:sz w:val="24"/>
          <w:szCs w:val="24"/>
        </w:rPr>
        <w:t>(Alvarado – Zollman)</w:t>
      </w:r>
    </w:p>
    <w:p w14:paraId="6AA1B06E" w14:textId="41BFD0E6" w:rsidR="002D6B6D" w:rsidRDefault="003B68C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Temporary Faculty Licensure Reviewed by the Licensing Committee (Kotek – Rosenberg)</w:t>
      </w:r>
    </w:p>
    <w:p w14:paraId="76BDEFDA" w14:textId="766BB2CC" w:rsidR="003B68CD" w:rsidRDefault="003B68C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August 17, 2022 (Ababneh – Zhao)</w:t>
      </w:r>
    </w:p>
    <w:p w14:paraId="1CB7375E" w14:textId="2429CB63" w:rsidR="003B68CD" w:rsidRDefault="003B68C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August 31, 2022 (</w:t>
      </w:r>
      <w:r w:rsidR="006D045D">
        <w:rPr>
          <w:rFonts w:ascii="Times New Roman" w:eastAsia="Calibri" w:hAnsi="Times New Roman" w:cs="Times New Roman"/>
          <w:sz w:val="24"/>
          <w:szCs w:val="24"/>
        </w:rPr>
        <w:t>Agboola – Zia)</w:t>
      </w:r>
    </w:p>
    <w:p w14:paraId="726C4C8F" w14:textId="0CFC4B55" w:rsidR="006D045D" w:rsidRDefault="006D045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with Waiver Reviewed by the Licensing Committee (Agbisit – </w:t>
      </w:r>
      <w:proofErr w:type="spellStart"/>
      <w:r>
        <w:rPr>
          <w:rFonts w:ascii="Times New Roman" w:eastAsia="Calibri" w:hAnsi="Times New Roman" w:cs="Times New Roman"/>
          <w:sz w:val="24"/>
          <w:szCs w:val="24"/>
        </w:rPr>
        <w:t>Raduan</w:t>
      </w:r>
      <w:proofErr w:type="spellEnd"/>
      <w:r>
        <w:rPr>
          <w:rFonts w:ascii="Times New Roman" w:eastAsia="Calibri" w:hAnsi="Times New Roman" w:cs="Times New Roman"/>
          <w:sz w:val="24"/>
          <w:szCs w:val="24"/>
        </w:rPr>
        <w:t>)</w:t>
      </w:r>
    </w:p>
    <w:p w14:paraId="45E2ACBB" w14:textId="08C335F6" w:rsidR="006D045D" w:rsidRDefault="006D045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Reviewed by the Licensing Committee (Al-Ani – </w:t>
      </w:r>
      <w:proofErr w:type="spellStart"/>
      <w:r>
        <w:rPr>
          <w:rFonts w:ascii="Times New Roman" w:eastAsia="Calibri" w:hAnsi="Times New Roman" w:cs="Times New Roman"/>
          <w:sz w:val="24"/>
          <w:szCs w:val="24"/>
        </w:rPr>
        <w:t>Zdrnja</w:t>
      </w:r>
      <w:proofErr w:type="spellEnd"/>
      <w:r>
        <w:rPr>
          <w:rFonts w:ascii="Times New Roman" w:eastAsia="Calibri" w:hAnsi="Times New Roman" w:cs="Times New Roman"/>
          <w:sz w:val="24"/>
          <w:szCs w:val="24"/>
        </w:rPr>
        <w:t>)</w:t>
      </w:r>
    </w:p>
    <w:p w14:paraId="37F69400" w14:textId="7AA84946" w:rsidR="004E02DC" w:rsidRDefault="006D045D"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w:t>
      </w:r>
      <w:r w:rsidR="0046217A">
        <w:rPr>
          <w:rFonts w:ascii="Times New Roman" w:eastAsia="Calibri" w:hAnsi="Times New Roman" w:cs="Times New Roman"/>
          <w:sz w:val="24"/>
          <w:szCs w:val="24"/>
        </w:rPr>
        <w:t xml:space="preserve"> </w:t>
      </w:r>
      <w:r>
        <w:rPr>
          <w:rFonts w:ascii="Times New Roman" w:eastAsia="Calibri" w:hAnsi="Times New Roman" w:cs="Times New Roman"/>
          <w:sz w:val="24"/>
          <w:szCs w:val="24"/>
        </w:rPr>
        <w:t>2021-03 on June 3, 2022 (A</w:t>
      </w:r>
      <w:r w:rsidR="004E02DC">
        <w:rPr>
          <w:rFonts w:ascii="Times New Roman" w:eastAsia="Calibri" w:hAnsi="Times New Roman" w:cs="Times New Roman"/>
          <w:sz w:val="24"/>
          <w:szCs w:val="24"/>
        </w:rPr>
        <w:t>bbott – Wilson)</w:t>
      </w:r>
    </w:p>
    <w:p w14:paraId="5D6BAFE8" w14:textId="77777777" w:rsidR="008F1773" w:rsidRDefault="004E02DC" w:rsidP="002D6B6D">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10, 2022 (</w:t>
      </w:r>
      <w:r w:rsidR="008F1773">
        <w:rPr>
          <w:rFonts w:ascii="Times New Roman" w:eastAsia="Calibri" w:hAnsi="Times New Roman" w:cs="Times New Roman"/>
          <w:sz w:val="24"/>
          <w:szCs w:val="24"/>
        </w:rPr>
        <w:t>Ababneh</w:t>
      </w:r>
      <w:r>
        <w:rPr>
          <w:rFonts w:ascii="Times New Roman" w:eastAsia="Calibri" w:hAnsi="Times New Roman" w:cs="Times New Roman"/>
          <w:sz w:val="24"/>
          <w:szCs w:val="24"/>
        </w:rPr>
        <w:t xml:space="preserve"> </w:t>
      </w:r>
      <w:r w:rsidR="008F177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sidR="008F1773">
        <w:rPr>
          <w:rFonts w:ascii="Times New Roman" w:eastAsia="Calibri" w:hAnsi="Times New Roman" w:cs="Times New Roman"/>
          <w:sz w:val="24"/>
          <w:szCs w:val="24"/>
        </w:rPr>
        <w:t>Yukselen</w:t>
      </w:r>
      <w:proofErr w:type="spellEnd"/>
      <w:r w:rsidR="008F1773">
        <w:rPr>
          <w:rFonts w:ascii="Times New Roman" w:eastAsia="Calibri" w:hAnsi="Times New Roman" w:cs="Times New Roman"/>
          <w:sz w:val="24"/>
          <w:szCs w:val="24"/>
        </w:rPr>
        <w:t>)</w:t>
      </w:r>
    </w:p>
    <w:p w14:paraId="6BE81A68" w14:textId="77777777" w:rsidR="008F1773" w:rsidRDefault="008F1773"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17, 2022 (Abrams – Yune)</w:t>
      </w:r>
    </w:p>
    <w:p w14:paraId="5BDE7072" w14:textId="77777777" w:rsidR="006B2640" w:rsidRDefault="008F1773"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24, 2022 (</w:t>
      </w:r>
      <w:proofErr w:type="spellStart"/>
      <w:r>
        <w:rPr>
          <w:rFonts w:ascii="Times New Roman" w:eastAsia="Calibri" w:hAnsi="Times New Roman" w:cs="Times New Roman"/>
          <w:sz w:val="24"/>
          <w:szCs w:val="24"/>
        </w:rPr>
        <w:t>Aboueisha</w:t>
      </w:r>
      <w:proofErr w:type="spellEnd"/>
      <w:r>
        <w:rPr>
          <w:rFonts w:ascii="Times New Roman" w:eastAsia="Calibri" w:hAnsi="Times New Roman" w:cs="Times New Roman"/>
          <w:sz w:val="24"/>
          <w:szCs w:val="24"/>
        </w:rPr>
        <w:t xml:space="preserve"> </w:t>
      </w:r>
      <w:r w:rsidR="006B264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Wendeu</w:t>
      </w:r>
      <w:proofErr w:type="spellEnd"/>
      <w:r w:rsidR="006B2640">
        <w:rPr>
          <w:rFonts w:ascii="Times New Roman" w:eastAsia="Calibri" w:hAnsi="Times New Roman" w:cs="Times New Roman"/>
          <w:sz w:val="24"/>
          <w:szCs w:val="24"/>
        </w:rPr>
        <w:t>)</w:t>
      </w:r>
    </w:p>
    <w:p w14:paraId="54B28A68" w14:textId="77777777" w:rsidR="006B2640" w:rsidRDefault="006B2640"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30, 2022 (</w:t>
      </w:r>
      <w:proofErr w:type="spellStart"/>
      <w:r>
        <w:rPr>
          <w:rFonts w:ascii="Times New Roman" w:eastAsia="Calibri" w:hAnsi="Times New Roman" w:cs="Times New Roman"/>
          <w:sz w:val="24"/>
          <w:szCs w:val="24"/>
        </w:rPr>
        <w:t>Abumoawad</w:t>
      </w:r>
      <w:proofErr w:type="spellEnd"/>
      <w:r>
        <w:rPr>
          <w:rFonts w:ascii="Times New Roman" w:eastAsia="Calibri" w:hAnsi="Times New Roman" w:cs="Times New Roman"/>
          <w:sz w:val="24"/>
          <w:szCs w:val="24"/>
        </w:rPr>
        <w:t xml:space="preserve"> – Zhu)</w:t>
      </w:r>
    </w:p>
    <w:p w14:paraId="25AC80DC" w14:textId="77777777" w:rsidR="006B2640" w:rsidRDefault="006B2640"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July 8, 2022 (</w:t>
      </w:r>
      <w:proofErr w:type="spellStart"/>
      <w:r>
        <w:rPr>
          <w:rFonts w:ascii="Times New Roman" w:eastAsia="Calibri" w:hAnsi="Times New Roman" w:cs="Times New Roman"/>
          <w:sz w:val="24"/>
          <w:szCs w:val="24"/>
        </w:rPr>
        <w:t>Bangiolo</w:t>
      </w:r>
      <w:proofErr w:type="spellEnd"/>
      <w:r>
        <w:rPr>
          <w:rFonts w:ascii="Times New Roman" w:eastAsia="Calibri" w:hAnsi="Times New Roman" w:cs="Times New Roman"/>
          <w:sz w:val="24"/>
          <w:szCs w:val="24"/>
        </w:rPr>
        <w:t xml:space="preserve"> – Yang)</w:t>
      </w:r>
    </w:p>
    <w:p w14:paraId="43F9D3B7" w14:textId="33E2C6CF" w:rsidR="006D045D" w:rsidRDefault="006B2640"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July 22, 2022 (</w:t>
      </w:r>
      <w:proofErr w:type="spellStart"/>
      <w:r>
        <w:rPr>
          <w:rFonts w:ascii="Times New Roman" w:eastAsia="Calibri" w:hAnsi="Times New Roman" w:cs="Times New Roman"/>
          <w:sz w:val="24"/>
          <w:szCs w:val="24"/>
        </w:rPr>
        <w:t>Almusailim</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Villla</w:t>
      </w:r>
      <w:proofErr w:type="spellEnd"/>
      <w:r>
        <w:rPr>
          <w:rFonts w:ascii="Times New Roman" w:eastAsia="Calibri" w:hAnsi="Times New Roman" w:cs="Times New Roman"/>
          <w:sz w:val="24"/>
          <w:szCs w:val="24"/>
        </w:rPr>
        <w:t xml:space="preserve"> Reyes</w:t>
      </w:r>
      <w:r w:rsidR="000633C9">
        <w:rPr>
          <w:rFonts w:ascii="Times New Roman" w:eastAsia="Calibri" w:hAnsi="Times New Roman" w:cs="Times New Roman"/>
          <w:sz w:val="24"/>
          <w:szCs w:val="24"/>
        </w:rPr>
        <w:t>)</w:t>
      </w:r>
    </w:p>
    <w:p w14:paraId="1DF1BC68" w14:textId="08EACA8C" w:rsidR="000633C9" w:rsidRDefault="000633C9"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Policy 2021-03 on August 5, 2022 (</w:t>
      </w:r>
      <w:proofErr w:type="spellStart"/>
      <w:r>
        <w:rPr>
          <w:rFonts w:ascii="Times New Roman" w:eastAsia="Calibri" w:hAnsi="Times New Roman" w:cs="Times New Roman"/>
          <w:sz w:val="24"/>
          <w:szCs w:val="24"/>
        </w:rPr>
        <w:t>Elhouderi</w:t>
      </w:r>
      <w:proofErr w:type="spellEnd"/>
      <w:r>
        <w:rPr>
          <w:rFonts w:ascii="Times New Roman" w:eastAsia="Calibri" w:hAnsi="Times New Roman" w:cs="Times New Roman"/>
          <w:sz w:val="24"/>
          <w:szCs w:val="24"/>
        </w:rPr>
        <w:t>)</w:t>
      </w:r>
    </w:p>
    <w:p w14:paraId="32691DD3" w14:textId="571B57A3" w:rsidR="000633C9" w:rsidRDefault="000633C9"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Policy 2021-03 on August 12, 2022 (</w:t>
      </w:r>
      <w:proofErr w:type="spellStart"/>
      <w:r>
        <w:rPr>
          <w:rFonts w:ascii="Times New Roman" w:eastAsia="Calibri" w:hAnsi="Times New Roman" w:cs="Times New Roman"/>
          <w:sz w:val="24"/>
          <w:szCs w:val="24"/>
        </w:rPr>
        <w:t>Nahreini</w:t>
      </w:r>
      <w:proofErr w:type="spellEnd"/>
      <w:r>
        <w:rPr>
          <w:rFonts w:ascii="Times New Roman" w:eastAsia="Calibri" w:hAnsi="Times New Roman" w:cs="Times New Roman"/>
          <w:sz w:val="24"/>
          <w:szCs w:val="24"/>
        </w:rPr>
        <w:t>)</w:t>
      </w:r>
    </w:p>
    <w:p w14:paraId="553115BA" w14:textId="27115F26" w:rsidR="000633C9" w:rsidRDefault="000633C9"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August 19, 2022 (Jefferson – Zaniewski)</w:t>
      </w:r>
    </w:p>
    <w:p w14:paraId="607BEF79" w14:textId="5B570B66" w:rsidR="000633C9"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August 22, 2022 (Donoghue – Fischer)</w:t>
      </w:r>
    </w:p>
    <w:p w14:paraId="355D21D2" w14:textId="14D3B932"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August 31, 2022 </w:t>
      </w:r>
      <w:bookmarkStart w:id="5" w:name="_Hlk113886229"/>
      <w:r>
        <w:rPr>
          <w:rFonts w:ascii="Times New Roman" w:eastAsia="Calibri" w:hAnsi="Times New Roman" w:cs="Times New Roman"/>
          <w:sz w:val="24"/>
          <w:szCs w:val="24"/>
        </w:rPr>
        <w:t>(Aslan – Venkatachalam)</w:t>
      </w:r>
      <w:bookmarkEnd w:id="5"/>
    </w:p>
    <w:p w14:paraId="19746A8A" w14:textId="276ECE90"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Lapsed Licensure Reviewed by the Licensing Committee (Brown – Migliori)</w:t>
      </w:r>
    </w:p>
    <w:p w14:paraId="60F7347D" w14:textId="0A1A288F"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Existing Limited Licensure Reviewed by the Board (Gilad – Hao)</w:t>
      </w:r>
    </w:p>
    <w:p w14:paraId="28929AAA" w14:textId="466FE564"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(Enriquez – Khan)</w:t>
      </w:r>
    </w:p>
    <w:p w14:paraId="4DC00465" w14:textId="532F23D0"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with Waiver Reviewed by the Licensing Committee (Genovese – Wolford)</w:t>
      </w:r>
    </w:p>
    <w:p w14:paraId="527DD55A" w14:textId="7F2D6504" w:rsidR="00EE79D6" w:rsidRDefault="00EE79D6"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Reviewed by the Licensing Committee (</w:t>
      </w:r>
      <w:r w:rsidR="00DB175B">
        <w:rPr>
          <w:rFonts w:ascii="Times New Roman" w:eastAsia="Calibri" w:hAnsi="Times New Roman" w:cs="Times New Roman"/>
          <w:sz w:val="24"/>
          <w:szCs w:val="24"/>
        </w:rPr>
        <w:t>Kaya -Soriano)</w:t>
      </w:r>
    </w:p>
    <w:p w14:paraId="0B8946FD" w14:textId="252CB059" w:rsidR="00DB175B" w:rsidRDefault="00DB175B"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by the Executive Director on August 17, 2022 (Choudry – Reyes)</w:t>
      </w:r>
    </w:p>
    <w:p w14:paraId="3E7615D5" w14:textId="7E37A534" w:rsidR="00DB175B" w:rsidRDefault="00DB175B"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by the Executive Director on August 31, 2022 </w:t>
      </w:r>
      <w:r w:rsidRPr="00DB175B">
        <w:rPr>
          <w:rFonts w:ascii="Times New Roman" w:eastAsia="Calibri" w:hAnsi="Times New Roman" w:cs="Times New Roman"/>
          <w:sz w:val="24"/>
          <w:szCs w:val="24"/>
        </w:rPr>
        <w:t>(Aslan – Venkatachalam)</w:t>
      </w:r>
    </w:p>
    <w:p w14:paraId="37C9A803" w14:textId="2781543C" w:rsidR="00DB175B" w:rsidRDefault="00DB175B"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6, 2022 (</w:t>
      </w:r>
      <w:r w:rsidR="0080736E">
        <w:rPr>
          <w:rFonts w:ascii="Times New Roman" w:eastAsia="Calibri" w:hAnsi="Times New Roman" w:cs="Times New Roman"/>
          <w:sz w:val="24"/>
          <w:szCs w:val="24"/>
        </w:rPr>
        <w:t>Achen</w:t>
      </w:r>
      <w:r>
        <w:rPr>
          <w:rFonts w:ascii="Times New Roman" w:eastAsia="Calibri" w:hAnsi="Times New Roman" w:cs="Times New Roman"/>
          <w:sz w:val="24"/>
          <w:szCs w:val="24"/>
        </w:rPr>
        <w:t xml:space="preserve"> </w:t>
      </w:r>
      <w:r w:rsidR="0080736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0736E">
        <w:rPr>
          <w:rFonts w:ascii="Times New Roman" w:eastAsia="Calibri" w:hAnsi="Times New Roman" w:cs="Times New Roman"/>
          <w:sz w:val="24"/>
          <w:szCs w:val="24"/>
        </w:rPr>
        <w:t>Zhou)</w:t>
      </w:r>
    </w:p>
    <w:p w14:paraId="27893D11" w14:textId="03F61676" w:rsidR="0080736E" w:rsidRDefault="0080736E"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(Abdalla – Zhang)</w:t>
      </w:r>
    </w:p>
    <w:p w14:paraId="12C86F42" w14:textId="3A65B5E4" w:rsidR="0080736E" w:rsidRDefault="0080736E"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Pursuant to Policy 2021-03 on May 20, 2022 (</w:t>
      </w:r>
      <w:r w:rsidR="00144D6A">
        <w:rPr>
          <w:rFonts w:ascii="Times New Roman" w:eastAsia="Calibri" w:hAnsi="Times New Roman" w:cs="Times New Roman"/>
          <w:sz w:val="24"/>
          <w:szCs w:val="24"/>
        </w:rPr>
        <w:t>Ahmed – Zhong)</w:t>
      </w:r>
    </w:p>
    <w:p w14:paraId="6AFFBFE5" w14:textId="4B54DE22" w:rsidR="00144D6A" w:rsidRPr="008F1773" w:rsidRDefault="00144D6A" w:rsidP="008F1773">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Pursuant to Policy 2021-03 on May 27, 2022 (Abdul – </w:t>
      </w:r>
      <w:proofErr w:type="spellStart"/>
      <w:r>
        <w:rPr>
          <w:rFonts w:ascii="Times New Roman" w:eastAsia="Calibri" w:hAnsi="Times New Roman" w:cs="Times New Roman"/>
          <w:sz w:val="24"/>
          <w:szCs w:val="24"/>
        </w:rPr>
        <w:t>Ziadkhanpour</w:t>
      </w:r>
      <w:proofErr w:type="spellEnd"/>
      <w:r>
        <w:rPr>
          <w:rFonts w:ascii="Times New Roman" w:eastAsia="Calibri" w:hAnsi="Times New Roman" w:cs="Times New Roman"/>
          <w:sz w:val="24"/>
          <w:szCs w:val="24"/>
        </w:rPr>
        <w:t>)</w:t>
      </w:r>
    </w:p>
    <w:p w14:paraId="57FA4918" w14:textId="28C7F643"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46217A">
        <w:rPr>
          <w:rFonts w:ascii="Times New Roman" w:eastAsia="Calibri" w:hAnsi="Times New Roman" w:cs="Times New Roman"/>
          <w:sz w:val="24"/>
          <w:szCs w:val="24"/>
        </w:rPr>
        <w:t>-</w:t>
      </w:r>
      <w:r>
        <w:rPr>
          <w:rFonts w:ascii="Times New Roman" w:eastAsia="Calibri" w:hAnsi="Times New Roman" w:cs="Times New Roman"/>
          <w:sz w:val="24"/>
          <w:szCs w:val="24"/>
        </w:rPr>
        <w:t>listed applications for licensure.</w:t>
      </w:r>
      <w:r>
        <w:rPr>
          <w:rFonts w:ascii="Times New Roman" w:eastAsia="Calibri" w:hAnsi="Times New Roman" w:cs="Times New Roman"/>
          <w:sz w:val="24"/>
          <w:szCs w:val="24"/>
        </w:rPr>
        <w:br/>
        <w:t>Dr. Nour seconded the motion.</w:t>
      </w:r>
    </w:p>
    <w:p w14:paraId="37D31574" w14:textId="77777777" w:rsidR="002D6B6D" w:rsidRDefault="002D6B6D" w:rsidP="002D6B6D">
      <w:pPr>
        <w:rPr>
          <w:rFonts w:ascii="Times New Roman" w:eastAsia="Calibri" w:hAnsi="Times New Roman" w:cs="Times New Roman"/>
          <w:sz w:val="24"/>
          <w:szCs w:val="24"/>
        </w:rPr>
      </w:pPr>
      <w:bookmarkStart w:id="6" w:name="_Hlk107918404"/>
      <w:r>
        <w:rPr>
          <w:rFonts w:ascii="Times New Roman" w:eastAsia="Calibri" w:hAnsi="Times New Roman" w:cs="Times New Roman"/>
          <w:sz w:val="24"/>
          <w:szCs w:val="24"/>
        </w:rPr>
        <w:t>Dr. Robinson called the Roll:</w:t>
      </w:r>
    </w:p>
    <w:p w14:paraId="37EAE705" w14:textId="0B3A9FAD"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49AD8987" w14:textId="6F33E2D6" w:rsidR="002D6B6D" w:rsidRDefault="002D6B6D" w:rsidP="002D6B6D">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5-0 (unanimous).</w:t>
      </w:r>
    </w:p>
    <w:bookmarkEnd w:id="6"/>
    <w:p w14:paraId="2A14BB5D" w14:textId="141C50B0"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Minutes:</w:t>
      </w:r>
    </w:p>
    <w:p w14:paraId="1B25C0FE" w14:textId="126986D3" w:rsidR="0097341A" w:rsidRDefault="0097341A" w:rsidP="00A6018F">
      <w:pPr>
        <w:spacing w:after="0"/>
        <w:rPr>
          <w:rFonts w:ascii="Times New Roman" w:eastAsia="Calibri" w:hAnsi="Times New Roman" w:cs="Times New Roman"/>
          <w:sz w:val="24"/>
          <w:szCs w:val="24"/>
        </w:rPr>
      </w:pPr>
    </w:p>
    <w:p w14:paraId="2DE2434D" w14:textId="72EABFE1" w:rsidR="00D90B27" w:rsidRPr="00D90B27" w:rsidRDefault="00D90B27" w:rsidP="00D90B27">
      <w:pPr>
        <w:rPr>
          <w:rFonts w:ascii="Times New Roman" w:eastAsia="Calibri" w:hAnsi="Times New Roman" w:cs="Times New Roman"/>
          <w:sz w:val="24"/>
          <w:szCs w:val="24"/>
        </w:rPr>
      </w:pPr>
      <w:bookmarkStart w:id="7" w:name="_Hlk110842973"/>
      <w:r w:rsidRPr="00D90B27">
        <w:rPr>
          <w:rFonts w:ascii="Times New Roman" w:eastAsia="Calibri" w:hAnsi="Times New Roman" w:cs="Times New Roman"/>
          <w:sz w:val="24"/>
          <w:szCs w:val="24"/>
        </w:rPr>
        <w:t xml:space="preserve">The Board considered the Public Session Minutes of the </w:t>
      </w:r>
      <w:r w:rsidR="005A245D">
        <w:rPr>
          <w:rFonts w:ascii="Times New Roman" w:eastAsia="Calibri" w:hAnsi="Times New Roman" w:cs="Times New Roman"/>
          <w:sz w:val="24"/>
          <w:szCs w:val="24"/>
        </w:rPr>
        <w:t xml:space="preserve">August </w:t>
      </w:r>
      <w:r>
        <w:rPr>
          <w:rFonts w:ascii="Times New Roman" w:eastAsia="Calibri" w:hAnsi="Times New Roman" w:cs="Times New Roman"/>
          <w:sz w:val="24"/>
          <w:szCs w:val="24"/>
        </w:rPr>
        <w:t>4</w:t>
      </w:r>
      <w:r w:rsidRPr="00D90B27">
        <w:rPr>
          <w:rFonts w:ascii="Times New Roman" w:eastAsia="Calibri" w:hAnsi="Times New Roman" w:cs="Times New Roman"/>
          <w:sz w:val="24"/>
          <w:szCs w:val="24"/>
        </w:rPr>
        <w:t xml:space="preserve">, </w:t>
      </w:r>
      <w:proofErr w:type="gramStart"/>
      <w:r w:rsidRPr="00D90B27">
        <w:rPr>
          <w:rFonts w:ascii="Times New Roman" w:eastAsia="Calibri" w:hAnsi="Times New Roman" w:cs="Times New Roman"/>
          <w:sz w:val="24"/>
          <w:szCs w:val="24"/>
        </w:rPr>
        <w:t>2022</w:t>
      </w:r>
      <w:proofErr w:type="gramEnd"/>
      <w:r w:rsidRPr="00D90B27">
        <w:rPr>
          <w:rFonts w:ascii="Times New Roman" w:eastAsia="Calibri" w:hAnsi="Times New Roman" w:cs="Times New Roman"/>
          <w:sz w:val="24"/>
          <w:szCs w:val="24"/>
        </w:rPr>
        <w:t xml:space="preserve"> Board meetings.</w:t>
      </w:r>
    </w:p>
    <w:p w14:paraId="5C3CA9E0" w14:textId="006DE2A9" w:rsidR="00E859AD"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 xml:space="preserve">Dr. </w:t>
      </w:r>
      <w:r w:rsidR="005A245D">
        <w:rPr>
          <w:rFonts w:ascii="Times New Roman" w:eastAsia="Calibri" w:hAnsi="Times New Roman" w:cs="Times New Roman"/>
          <w:sz w:val="24"/>
          <w:szCs w:val="24"/>
        </w:rPr>
        <w:t>Bush</w:t>
      </w:r>
      <w:r w:rsidRPr="00D90B27">
        <w:rPr>
          <w:rFonts w:ascii="Times New Roman" w:eastAsia="Calibri" w:hAnsi="Times New Roman" w:cs="Times New Roman"/>
          <w:sz w:val="24"/>
          <w:szCs w:val="24"/>
        </w:rPr>
        <w:t xml:space="preserve"> moved to approve the Public Session Minutes of the </w:t>
      </w:r>
      <w:r w:rsidR="005A245D">
        <w:rPr>
          <w:rFonts w:ascii="Times New Roman" w:eastAsia="Calibri" w:hAnsi="Times New Roman" w:cs="Times New Roman"/>
          <w:sz w:val="24"/>
          <w:szCs w:val="24"/>
        </w:rPr>
        <w:t xml:space="preserve">August </w:t>
      </w:r>
      <w:r>
        <w:rPr>
          <w:rFonts w:ascii="Times New Roman" w:eastAsia="Calibri" w:hAnsi="Times New Roman" w:cs="Times New Roman"/>
          <w:sz w:val="24"/>
          <w:szCs w:val="24"/>
        </w:rPr>
        <w:t>4</w:t>
      </w:r>
      <w:r w:rsidRPr="00D90B27">
        <w:rPr>
          <w:rFonts w:ascii="Times New Roman" w:eastAsia="Calibri" w:hAnsi="Times New Roman" w:cs="Times New Roman"/>
          <w:sz w:val="24"/>
          <w:szCs w:val="24"/>
        </w:rPr>
        <w:t xml:space="preserve">, </w:t>
      </w:r>
      <w:proofErr w:type="gramStart"/>
      <w:r w:rsidRPr="00D90B27">
        <w:rPr>
          <w:rFonts w:ascii="Times New Roman" w:eastAsia="Calibri" w:hAnsi="Times New Roman" w:cs="Times New Roman"/>
          <w:sz w:val="24"/>
          <w:szCs w:val="24"/>
        </w:rPr>
        <w:t>2022</w:t>
      </w:r>
      <w:proofErr w:type="gramEnd"/>
      <w:r w:rsidRPr="00D90B27">
        <w:rPr>
          <w:rFonts w:ascii="Times New Roman" w:eastAsia="Calibri" w:hAnsi="Times New Roman" w:cs="Times New Roman"/>
          <w:sz w:val="24"/>
          <w:szCs w:val="24"/>
        </w:rPr>
        <w:t xml:space="preserve"> Board meeting.</w:t>
      </w:r>
      <w:r w:rsidRPr="00D90B27">
        <w:rPr>
          <w:rFonts w:ascii="Times New Roman" w:eastAsia="Calibri" w:hAnsi="Times New Roman" w:cs="Times New Roman"/>
          <w:sz w:val="24"/>
          <w:szCs w:val="24"/>
        </w:rPr>
        <w:br/>
      </w:r>
      <w:r w:rsidR="005A245D">
        <w:rPr>
          <w:rFonts w:ascii="Times New Roman" w:eastAsia="Calibri" w:hAnsi="Times New Roman" w:cs="Times New Roman"/>
          <w:sz w:val="24"/>
          <w:szCs w:val="24"/>
        </w:rPr>
        <w:t xml:space="preserve">Dr. Oh </w:t>
      </w:r>
      <w:r w:rsidRPr="00D90B27">
        <w:rPr>
          <w:rFonts w:ascii="Times New Roman" w:eastAsia="Calibri" w:hAnsi="Times New Roman" w:cs="Times New Roman"/>
          <w:sz w:val="24"/>
          <w:szCs w:val="24"/>
        </w:rPr>
        <w:t>seconded the motion.</w:t>
      </w:r>
    </w:p>
    <w:p w14:paraId="1E4DEC77" w14:textId="69401B10" w:rsidR="00D90B27" w:rsidRPr="00D90B27" w:rsidRDefault="00D90B27" w:rsidP="00D90B27">
      <w:pPr>
        <w:rPr>
          <w:rFonts w:ascii="Times New Roman" w:eastAsia="Calibri" w:hAnsi="Times New Roman" w:cs="Times New Roman"/>
          <w:sz w:val="24"/>
          <w:szCs w:val="24"/>
        </w:rPr>
      </w:pPr>
      <w:bookmarkStart w:id="8" w:name="_Hlk99698018"/>
      <w:r>
        <w:rPr>
          <w:rFonts w:ascii="Times New Roman" w:eastAsia="Calibri" w:hAnsi="Times New Roman" w:cs="Times New Roman"/>
          <w:sz w:val="24"/>
          <w:szCs w:val="24"/>
        </w:rPr>
        <w:t>Dr. Robinson</w:t>
      </w:r>
      <w:r w:rsidRPr="00D90B27">
        <w:rPr>
          <w:rFonts w:ascii="Times New Roman" w:eastAsia="Calibri" w:hAnsi="Times New Roman" w:cs="Times New Roman"/>
          <w:sz w:val="24"/>
          <w:szCs w:val="24"/>
        </w:rPr>
        <w:t xml:space="preserve"> called the Roll:</w:t>
      </w:r>
    </w:p>
    <w:p w14:paraId="2E754EE6" w14:textId="60A177ED" w:rsidR="00D90B27" w:rsidRPr="00D90B27"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Dr. Oh – Aye</w:t>
      </w:r>
      <w:r w:rsidRPr="00D90B27">
        <w:rPr>
          <w:rFonts w:ascii="Times New Roman" w:eastAsia="Calibri" w:hAnsi="Times New Roman" w:cs="Times New Roman"/>
          <w:sz w:val="24"/>
          <w:szCs w:val="24"/>
        </w:rPr>
        <w:br/>
        <w:t xml:space="preserve">Dr. Nour – </w:t>
      </w:r>
      <w:r w:rsidR="0046217A">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 xml:space="preserve">Dr. Bush – </w:t>
      </w:r>
      <w:r w:rsidR="0046217A">
        <w:rPr>
          <w:rFonts w:ascii="Times New Roman" w:eastAsia="Calibri" w:hAnsi="Times New Roman" w:cs="Times New Roman"/>
          <w:sz w:val="24"/>
          <w:szCs w:val="24"/>
        </w:rPr>
        <w:t>Aye</w:t>
      </w:r>
      <w:r w:rsidRPr="00D90B27">
        <w:rPr>
          <w:rFonts w:ascii="Times New Roman" w:eastAsia="Calibri" w:hAnsi="Times New Roman" w:cs="Times New Roman"/>
          <w:sz w:val="24"/>
          <w:szCs w:val="24"/>
        </w:rPr>
        <w:br/>
        <w:t>Mr. O’Donnell – Aye</w:t>
      </w:r>
    </w:p>
    <w:p w14:paraId="656093D6" w14:textId="49E8655F" w:rsidR="00D90B27" w:rsidRPr="00D90B27" w:rsidRDefault="00D90B27" w:rsidP="00D90B27">
      <w:pPr>
        <w:rPr>
          <w:rFonts w:ascii="Times New Roman" w:eastAsia="Calibri" w:hAnsi="Times New Roman" w:cs="Times New Roman"/>
          <w:sz w:val="24"/>
          <w:szCs w:val="24"/>
        </w:rPr>
      </w:pPr>
      <w:r w:rsidRPr="00D90B27">
        <w:rPr>
          <w:rFonts w:ascii="Times New Roman" w:eastAsia="Calibri" w:hAnsi="Times New Roman" w:cs="Times New Roman"/>
          <w:sz w:val="24"/>
          <w:szCs w:val="24"/>
        </w:rPr>
        <w:t>The Chair voted Aye</w:t>
      </w:r>
      <w:r w:rsidR="00E93D13">
        <w:rPr>
          <w:rFonts w:ascii="Times New Roman" w:eastAsia="Calibri" w:hAnsi="Times New Roman" w:cs="Times New Roman"/>
          <w:sz w:val="24"/>
          <w:szCs w:val="24"/>
        </w:rPr>
        <w:t>.</w:t>
      </w:r>
      <w:r w:rsidRPr="00D90B27">
        <w:rPr>
          <w:rFonts w:ascii="Times New Roman" w:eastAsia="Calibri" w:hAnsi="Times New Roman" w:cs="Times New Roman"/>
          <w:sz w:val="24"/>
          <w:szCs w:val="24"/>
        </w:rPr>
        <w:br/>
        <w:t xml:space="preserve">Motions carried </w:t>
      </w:r>
      <w:r w:rsidR="005A245D">
        <w:rPr>
          <w:rFonts w:ascii="Times New Roman" w:eastAsia="Calibri" w:hAnsi="Times New Roman" w:cs="Times New Roman"/>
          <w:sz w:val="24"/>
          <w:szCs w:val="24"/>
        </w:rPr>
        <w:t>5</w:t>
      </w:r>
      <w:r w:rsidR="00E859AD">
        <w:rPr>
          <w:rFonts w:ascii="Times New Roman" w:eastAsia="Calibri" w:hAnsi="Times New Roman" w:cs="Times New Roman"/>
          <w:sz w:val="24"/>
          <w:szCs w:val="24"/>
        </w:rPr>
        <w:t>-0</w:t>
      </w:r>
      <w:r w:rsidRPr="00D90B27">
        <w:rPr>
          <w:rFonts w:ascii="Times New Roman" w:eastAsia="Calibri" w:hAnsi="Times New Roman" w:cs="Times New Roman"/>
          <w:sz w:val="24"/>
          <w:szCs w:val="24"/>
        </w:rPr>
        <w:t xml:space="preserve"> (</w:t>
      </w:r>
      <w:r w:rsidR="005A245D">
        <w:rPr>
          <w:rFonts w:ascii="Times New Roman" w:eastAsia="Calibri" w:hAnsi="Times New Roman" w:cs="Times New Roman"/>
          <w:sz w:val="24"/>
          <w:szCs w:val="24"/>
        </w:rPr>
        <w:t>unanimous</w:t>
      </w:r>
      <w:r w:rsidRPr="00D90B27">
        <w:rPr>
          <w:rFonts w:ascii="Times New Roman" w:eastAsia="Calibri" w:hAnsi="Times New Roman" w:cs="Times New Roman"/>
          <w:sz w:val="24"/>
          <w:szCs w:val="24"/>
        </w:rPr>
        <w:t>).</w:t>
      </w:r>
    </w:p>
    <w:bookmarkEnd w:id="7"/>
    <w:bookmarkEnd w:id="8"/>
    <w:p w14:paraId="12C23A08" w14:textId="624DB686"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meet in Executive Session as authorized pursuant to M.G.L.c.30A § 21(a)(1) for the purpose of discussing the reputation, character, physical </w:t>
      </w:r>
      <w:proofErr w:type="gramStart"/>
      <w:r w:rsidR="005A245D" w:rsidRPr="005A245D">
        <w:rPr>
          <w:rFonts w:ascii="Times New Roman" w:eastAsia="Calibri" w:hAnsi="Times New Roman" w:cs="Times New Roman"/>
          <w:bCs/>
          <w:sz w:val="24"/>
          <w:szCs w:val="24"/>
        </w:rPr>
        <w:t>condition</w:t>
      </w:r>
      <w:proofErr w:type="gramEnd"/>
      <w:r w:rsidR="005A245D" w:rsidRPr="005A245D">
        <w:rPr>
          <w:rFonts w:ascii="Times New Roman" w:eastAsia="Calibri" w:hAnsi="Times New Roman" w:cs="Times New Roman"/>
          <w:bCs/>
          <w:sz w:val="24"/>
          <w:szCs w:val="24"/>
        </w:rPr>
        <w:t xml:space="preserve"> or mental health, rather than professional competence, of an individual.  Specifically, the Board </w:t>
      </w:r>
      <w:r w:rsidR="00107E6A">
        <w:rPr>
          <w:rFonts w:ascii="Times New Roman" w:eastAsia="Calibri" w:hAnsi="Times New Roman" w:cs="Times New Roman"/>
          <w:bCs/>
          <w:sz w:val="24"/>
          <w:szCs w:val="24"/>
        </w:rPr>
        <w:t>would</w:t>
      </w:r>
      <w:r w:rsidR="005A245D" w:rsidRPr="005A245D">
        <w:rPr>
          <w:rFonts w:ascii="Times New Roman" w:eastAsia="Calibri" w:hAnsi="Times New Roman" w:cs="Times New Roman"/>
          <w:bCs/>
          <w:sz w:val="24"/>
          <w:szCs w:val="24"/>
        </w:rPr>
        <w:t xml:space="preserve"> discuss and evaluate the reputation, character, physical </w:t>
      </w:r>
      <w:proofErr w:type="gramStart"/>
      <w:r w:rsidR="005A245D" w:rsidRPr="005A245D">
        <w:rPr>
          <w:rFonts w:ascii="Times New Roman" w:eastAsia="Calibri" w:hAnsi="Times New Roman" w:cs="Times New Roman"/>
          <w:bCs/>
          <w:sz w:val="24"/>
          <w:szCs w:val="24"/>
        </w:rPr>
        <w:t>condition</w:t>
      </w:r>
      <w:proofErr w:type="gramEnd"/>
      <w:r w:rsidR="005A245D" w:rsidRPr="005A245D">
        <w:rPr>
          <w:rFonts w:ascii="Times New Roman" w:eastAsia="Calibri" w:hAnsi="Times New Roman" w:cs="Times New Roman"/>
          <w:bCs/>
          <w:sz w:val="24"/>
          <w:szCs w:val="24"/>
        </w:rPr>
        <w:t xml:space="preserve"> or mental health, rather than professional competence, of individuals relevant to their petitions for licensure and their petitions for modification of their probation agreement.  The Board </w:t>
      </w:r>
      <w:r w:rsidR="00107E6A">
        <w:rPr>
          <w:rFonts w:ascii="Times New Roman" w:eastAsia="Calibri" w:hAnsi="Times New Roman" w:cs="Times New Roman"/>
          <w:bCs/>
          <w:sz w:val="24"/>
          <w:szCs w:val="24"/>
        </w:rPr>
        <w:t>would</w:t>
      </w:r>
      <w:r w:rsidR="005A245D" w:rsidRPr="005A245D">
        <w:rPr>
          <w:rFonts w:ascii="Times New Roman" w:eastAsia="Calibri" w:hAnsi="Times New Roman" w:cs="Times New Roman"/>
          <w:bCs/>
          <w:sz w:val="24"/>
          <w:szCs w:val="24"/>
        </w:rPr>
        <w:t xml:space="preserve"> also be reviewing Executive Session Minutes.  </w:t>
      </w:r>
    </w:p>
    <w:p w14:paraId="67667933" w14:textId="2A7B3075"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would</w:t>
      </w:r>
      <w:r w:rsidRPr="005A245D">
        <w:rPr>
          <w:rFonts w:ascii="Times New Roman" w:eastAsia="Calibri" w:hAnsi="Times New Roman" w:cs="Times New Roman"/>
          <w:bCs/>
          <w:sz w:val="24"/>
          <w:szCs w:val="24"/>
        </w:rPr>
        <w:t xml:space="preserve"> meet in closed Adjudicatory Session, and then closed Mass. General Law, chapter 112, section 65C.  The Board </w:t>
      </w:r>
      <w:r>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reconvene in Public Session following the conclusion of the 65C Session.</w:t>
      </w:r>
    </w:p>
    <w:p w14:paraId="26CA115D" w14:textId="614480B4"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0EEA9036"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 moved to go into Executive Session.</w:t>
      </w:r>
      <w:r>
        <w:rPr>
          <w:rFonts w:ascii="Times New Roman" w:eastAsia="Calibri" w:hAnsi="Times New Roman" w:cs="Times New Roman"/>
          <w:sz w:val="24"/>
          <w:szCs w:val="24"/>
        </w:rPr>
        <w:br/>
        <w:t xml:space="preserve">Dr. </w:t>
      </w:r>
      <w:r w:rsidR="005A245D">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seconded the motion.</w:t>
      </w:r>
    </w:p>
    <w:p w14:paraId="3F20F2DA" w14:textId="17987A4D"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E115C26" w14:textId="57AB1F96"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2B091E88" w14:textId="05965C29"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5A245D">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479E8F6E"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5A245D">
        <w:rPr>
          <w:rFonts w:ascii="Times New Roman" w:eastAsia="Calibri" w:hAnsi="Times New Roman" w:cs="Times New Roman"/>
          <w:sz w:val="24"/>
          <w:szCs w:val="24"/>
        </w:rPr>
        <w:t>4</w:t>
      </w:r>
      <w:r>
        <w:rPr>
          <w:rFonts w:ascii="Times New Roman" w:eastAsia="Calibri" w:hAnsi="Times New Roman" w:cs="Times New Roman"/>
          <w:sz w:val="24"/>
          <w:szCs w:val="24"/>
        </w:rPr>
        <w:t xml:space="preserve">1 a.m. </w:t>
      </w:r>
    </w:p>
    <w:p w14:paraId="31347B46" w14:textId="146C4B2B" w:rsidR="00D75DA1" w:rsidRPr="00BD414A" w:rsidRDefault="001809D3" w:rsidP="00D75DA1">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D75DA1" w:rsidRPr="00BD414A">
        <w:rPr>
          <w:rFonts w:ascii="Times New Roman" w:eastAsia="Calibri" w:hAnsi="Times New Roman" w:cs="Times New Roman"/>
          <w:b/>
          <w:sz w:val="24"/>
          <w:szCs w:val="24"/>
        </w:rPr>
        <w:t xml:space="preserve"> </w:t>
      </w:r>
    </w:p>
    <w:p w14:paraId="60F777C8" w14:textId="198C6DD7"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3EDE114" w:rsidR="00306F99" w:rsidRPr="00BD414A" w:rsidRDefault="002D6B6D"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8</w:t>
      </w:r>
      <w:r w:rsidR="00E5435E">
        <w:rPr>
          <w:rFonts w:ascii="Times New Roman" w:eastAsia="Calibri" w:hAnsi="Times New Roman" w:cs="Times New Roman"/>
          <w:b/>
          <w:sz w:val="24"/>
          <w:szCs w:val="24"/>
        </w:rPr>
        <w:t>, 2022</w:t>
      </w:r>
    </w:p>
    <w:p w14:paraId="5948DE16" w14:textId="2E4DD1DC" w:rsidR="00306F99" w:rsidRPr="00BD414A" w:rsidRDefault="00B33D2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12:02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21E9AA0" w14:textId="77777777" w:rsidR="007D2E5B" w:rsidRDefault="007D2E5B" w:rsidP="007D2E5B">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3B1EA9CB" w14:textId="11A52E1C" w:rsidR="007D2E5B" w:rsidRPr="00BF41E4" w:rsidRDefault="007D2E5B" w:rsidP="007D2E5B">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Holly Oh, M.D., Physician Member</w:t>
      </w:r>
      <w:r w:rsidR="002A0323">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22649708" w14:textId="77777777" w:rsidR="007D2E5B" w:rsidRDefault="007D2E5B" w:rsidP="007D2E5B">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Esq,,</w:t>
      </w:r>
      <w:proofErr w:type="gramEnd"/>
      <w:r>
        <w:rPr>
          <w:rFonts w:ascii="Times New Roman" w:eastAsia="Calibri" w:hAnsi="Times New Roman" w:cs="Times New Roman"/>
          <w:bCs/>
          <w:sz w:val="24"/>
          <w:szCs w:val="24"/>
        </w:rPr>
        <w:t xml:space="preserve">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1DDCFC21" w14:textId="7E01F522" w:rsidR="002D6B6D" w:rsidRDefault="002D6B6D"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C26077F" w14:textId="08E697C1" w:rsidR="002D6B6D" w:rsidRDefault="002D6B6D" w:rsidP="00A33846">
      <w:pPr>
        <w:spacing w:after="0" w:line="240" w:lineRule="auto"/>
        <w:jc w:val="center"/>
        <w:outlineLvl w:val="0"/>
        <w:rPr>
          <w:rFonts w:ascii="Times New Roman" w:eastAsia="Calibri" w:hAnsi="Times New Roman" w:cs="Times New Roman"/>
          <w:b/>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Public Member</w:t>
      </w:r>
      <w:r>
        <w:rPr>
          <w:rFonts w:ascii="Times New Roman" w:eastAsia="Calibri" w:hAnsi="Times New Roman" w:cs="Times New Roman"/>
          <w:sz w:val="24"/>
          <w:szCs w:val="24"/>
        </w:rPr>
        <w:t>, Vice Chair</w:t>
      </w:r>
    </w:p>
    <w:p w14:paraId="2E98B11D" w14:textId="77777777" w:rsidR="002D6B6D" w:rsidRDefault="002D6B6D" w:rsidP="00A33846">
      <w:pPr>
        <w:spacing w:after="0" w:line="240" w:lineRule="auto"/>
        <w:jc w:val="center"/>
        <w:outlineLvl w:val="0"/>
        <w:rPr>
          <w:rFonts w:ascii="Times New Roman" w:eastAsia="Calibri" w:hAnsi="Times New Roman" w:cs="Times New Roman"/>
          <w:b/>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3CE6AEA"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252D9A">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59DB2216" w14:textId="773CC466" w:rsidR="005A4D62" w:rsidRDefault="007C4FE5"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248C8" w:rsidRPr="00C248C8">
        <w:rPr>
          <w:rFonts w:ascii="Times New Roman" w:eastAsia="Calibri" w:hAnsi="Times New Roman" w:cs="Times New Roman"/>
          <w:b/>
          <w:bCs/>
          <w:sz w:val="24"/>
          <w:szCs w:val="24"/>
          <w:u w:val="single"/>
        </w:rPr>
        <w:t>Cimo</w:t>
      </w:r>
      <w:r w:rsidR="00C248C8">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Robinson moved to </w:t>
      </w:r>
      <w:r w:rsidR="00C248C8" w:rsidRPr="00C248C8">
        <w:rPr>
          <w:rFonts w:ascii="Times New Roman" w:eastAsia="Calibri" w:hAnsi="Times New Roman" w:cs="Times New Roman"/>
          <w:sz w:val="24"/>
          <w:szCs w:val="24"/>
        </w:rPr>
        <w:t>issue an order of Preliminary Denial of the Full License Application on the grounds that the criminal convictions and non-compliance with permitting and licensing laws in New York constitute acts which</w:t>
      </w:r>
      <w:r w:rsidR="00252D9A">
        <w:rPr>
          <w:rFonts w:ascii="Times New Roman" w:eastAsia="Calibri" w:hAnsi="Times New Roman" w:cs="Times New Roman"/>
          <w:sz w:val="24"/>
          <w:szCs w:val="24"/>
        </w:rPr>
        <w:t>,</w:t>
      </w:r>
      <w:r w:rsidR="00C248C8" w:rsidRPr="00C248C8">
        <w:rPr>
          <w:rFonts w:ascii="Times New Roman" w:eastAsia="Calibri" w:hAnsi="Times New Roman" w:cs="Times New Roman"/>
          <w:sz w:val="24"/>
          <w:szCs w:val="24"/>
        </w:rPr>
        <w:t xml:space="preserve"> were they engaged in by a licensee</w:t>
      </w:r>
      <w:r w:rsidR="00252D9A">
        <w:rPr>
          <w:rFonts w:ascii="Times New Roman" w:eastAsia="Calibri" w:hAnsi="Times New Roman" w:cs="Times New Roman"/>
          <w:sz w:val="24"/>
          <w:szCs w:val="24"/>
        </w:rPr>
        <w:t>,</w:t>
      </w:r>
      <w:r w:rsidR="00C248C8" w:rsidRPr="00C248C8">
        <w:rPr>
          <w:rFonts w:ascii="Times New Roman" w:eastAsia="Calibri" w:hAnsi="Times New Roman" w:cs="Times New Roman"/>
          <w:sz w:val="24"/>
          <w:szCs w:val="24"/>
        </w:rPr>
        <w:t xml:space="preserve"> would violate General Law chapter 112, section 5 and 243 CMR 1.03(5).</w:t>
      </w:r>
      <w:r w:rsidR="002A73C0">
        <w:rPr>
          <w:rFonts w:ascii="Times New Roman" w:eastAsia="Calibri" w:hAnsi="Times New Roman" w:cs="Times New Roman"/>
          <w:sz w:val="24"/>
          <w:szCs w:val="24"/>
        </w:rPr>
        <w:br/>
        <w:t xml:space="preserve">Dr. </w:t>
      </w:r>
      <w:r w:rsidR="00C248C8">
        <w:rPr>
          <w:rFonts w:ascii="Times New Roman" w:eastAsia="Calibri" w:hAnsi="Times New Roman" w:cs="Times New Roman"/>
          <w:sz w:val="24"/>
          <w:szCs w:val="24"/>
        </w:rPr>
        <w:t>Oh</w:t>
      </w:r>
      <w:r w:rsidR="002A73C0">
        <w:rPr>
          <w:rFonts w:ascii="Times New Roman" w:eastAsia="Calibri" w:hAnsi="Times New Roman" w:cs="Times New Roman"/>
          <w:sz w:val="24"/>
          <w:szCs w:val="24"/>
        </w:rPr>
        <w:t xml:space="preserve"> seconded the motions.</w:t>
      </w:r>
    </w:p>
    <w:p w14:paraId="13CF73E1"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89D4D31" w14:textId="6ADA06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65A70B18" w14:textId="22155C45"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sidR="00252D9A">
        <w:rPr>
          <w:rFonts w:ascii="Times New Roman" w:eastAsia="Calibri" w:hAnsi="Times New Roman" w:cs="Times New Roman"/>
          <w:sz w:val="24"/>
          <w:szCs w:val="24"/>
        </w:rPr>
        <w:t>.</w:t>
      </w:r>
      <w:r>
        <w:rPr>
          <w:rFonts w:ascii="Times New Roman" w:eastAsia="Calibri" w:hAnsi="Times New Roman" w:cs="Times New Roman"/>
          <w:sz w:val="24"/>
          <w:szCs w:val="24"/>
        </w:rPr>
        <w:br/>
        <w:t xml:space="preserve">Motions carried </w:t>
      </w:r>
      <w:r w:rsidR="00C248C8">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40EBA6F2" w14:textId="0B28FF9C" w:rsidR="002A73C0" w:rsidRDefault="002A73C0"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248C8">
        <w:rPr>
          <w:rFonts w:ascii="Times New Roman" w:eastAsia="Calibri" w:hAnsi="Times New Roman" w:cs="Times New Roman"/>
          <w:b/>
          <w:bCs/>
          <w:sz w:val="24"/>
          <w:szCs w:val="24"/>
          <w:u w:val="single"/>
        </w:rPr>
        <w:t>Robinson</w:t>
      </w:r>
      <w:r>
        <w:rPr>
          <w:rFonts w:ascii="Times New Roman" w:eastAsia="Calibri" w:hAnsi="Times New Roman" w:cs="Times New Roman"/>
          <w:sz w:val="24"/>
          <w:szCs w:val="24"/>
        </w:rPr>
        <w:t xml:space="preserve"> matter, Dr. Robinson moved to </w:t>
      </w:r>
      <w:r w:rsidR="00C248C8" w:rsidRPr="00C248C8">
        <w:rPr>
          <w:rFonts w:ascii="Times New Roman" w:eastAsia="Calibri" w:hAnsi="Times New Roman" w:cs="Times New Roman"/>
          <w:sz w:val="24"/>
          <w:szCs w:val="24"/>
        </w:rPr>
        <w:t>grant the Petition to Amend Probation Agreement</w:t>
      </w:r>
      <w:r w:rsidRPr="002A73C0">
        <w:rPr>
          <w:rFonts w:ascii="Times New Roman" w:eastAsia="Calibri" w:hAnsi="Times New Roman" w:cs="Times New Roman"/>
          <w:sz w:val="24"/>
          <w:szCs w:val="24"/>
        </w:rPr>
        <w:t>.</w:t>
      </w:r>
      <w:r>
        <w:rPr>
          <w:rFonts w:ascii="Times New Roman" w:eastAsia="Calibri" w:hAnsi="Times New Roman" w:cs="Times New Roman"/>
          <w:sz w:val="24"/>
          <w:szCs w:val="24"/>
        </w:rPr>
        <w:br/>
        <w:t>Dr. Bush seconded the motion.</w:t>
      </w:r>
    </w:p>
    <w:p w14:paraId="347B2423" w14:textId="77777777"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3260FB4" w14:textId="6B3C686F"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635670D" w14:textId="3E96A9D2" w:rsidR="002A73C0" w:rsidRDefault="002A73C0" w:rsidP="002A73C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Motions carried </w:t>
      </w:r>
      <w:r w:rsidR="00C248C8">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97AD91A" w14:textId="25037A88" w:rsidR="00BC505C"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C248C8">
        <w:rPr>
          <w:rFonts w:ascii="Times New Roman" w:eastAsia="Calibri" w:hAnsi="Times New Roman" w:cs="Times New Roman"/>
          <w:b/>
          <w:bCs/>
          <w:sz w:val="24"/>
          <w:szCs w:val="24"/>
          <w:u w:val="single"/>
        </w:rPr>
        <w:t>Mitton</w:t>
      </w:r>
      <w:r>
        <w:rPr>
          <w:rFonts w:ascii="Times New Roman" w:eastAsia="Calibri" w:hAnsi="Times New Roman" w:cs="Times New Roman"/>
          <w:sz w:val="24"/>
          <w:szCs w:val="24"/>
        </w:rPr>
        <w:t xml:space="preserve"> matter, Dr. Robinson moved </w:t>
      </w:r>
      <w:r w:rsidR="00C248C8">
        <w:rPr>
          <w:rFonts w:ascii="Times New Roman" w:eastAsia="Calibri" w:hAnsi="Times New Roman" w:cs="Times New Roman"/>
          <w:sz w:val="24"/>
          <w:szCs w:val="24"/>
        </w:rPr>
        <w:t xml:space="preserve">to </w:t>
      </w:r>
      <w:r w:rsidR="00C248C8" w:rsidRPr="00C248C8">
        <w:rPr>
          <w:rFonts w:ascii="Times New Roman" w:eastAsia="Calibri" w:hAnsi="Times New Roman" w:cs="Times New Roman"/>
          <w:sz w:val="24"/>
          <w:szCs w:val="24"/>
        </w:rPr>
        <w:t>adopt the findings of fact and conclusions of law in the recommended decision</w:t>
      </w:r>
      <w:r w:rsidRPr="008E7870">
        <w:rPr>
          <w:rFonts w:ascii="Times New Roman" w:eastAsia="Calibri" w:hAnsi="Times New Roman" w:cs="Times New Roman"/>
          <w:sz w:val="24"/>
          <w:szCs w:val="24"/>
        </w:rPr>
        <w:t>.</w:t>
      </w:r>
      <w:r w:rsidR="00C248C8">
        <w:rPr>
          <w:rFonts w:ascii="Times New Roman" w:eastAsia="Calibri" w:hAnsi="Times New Roman" w:cs="Times New Roman"/>
          <w:sz w:val="24"/>
          <w:szCs w:val="24"/>
        </w:rPr>
        <w:t xml:space="preserve">  </w:t>
      </w:r>
      <w:r w:rsidR="00BC505C">
        <w:rPr>
          <w:rFonts w:ascii="Times New Roman" w:eastAsia="Calibri" w:hAnsi="Times New Roman" w:cs="Times New Roman"/>
          <w:sz w:val="24"/>
          <w:szCs w:val="24"/>
        </w:rPr>
        <w:t>Dr. Oh seconded the motion. Dr. Robinso</w:t>
      </w:r>
      <w:r w:rsidR="00270781">
        <w:rPr>
          <w:rFonts w:ascii="Times New Roman" w:eastAsia="Calibri" w:hAnsi="Times New Roman" w:cs="Times New Roman"/>
          <w:sz w:val="24"/>
          <w:szCs w:val="24"/>
        </w:rPr>
        <w:t xml:space="preserve">n called the roll.  </w:t>
      </w:r>
    </w:p>
    <w:p w14:paraId="634FBDDD" w14:textId="77777777" w:rsidR="00270781" w:rsidRDefault="00270781" w:rsidP="00270781">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0533C133" w14:textId="77777777" w:rsidR="00270781" w:rsidRDefault="00270781" w:rsidP="00270781">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Motions carried 5-0 (unanimous).</w:t>
      </w:r>
    </w:p>
    <w:p w14:paraId="496CD81E" w14:textId="0623356D" w:rsidR="008E7870" w:rsidRDefault="00270781"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Pr="00AE7774">
        <w:rPr>
          <w:rFonts w:ascii="Times New Roman" w:eastAsia="Calibri" w:hAnsi="Times New Roman" w:cs="Times New Roman"/>
          <w:b/>
          <w:bCs/>
          <w:sz w:val="24"/>
          <w:szCs w:val="24"/>
        </w:rPr>
        <w:t>Mitton</w:t>
      </w:r>
      <w:r>
        <w:rPr>
          <w:rFonts w:ascii="Times New Roman" w:eastAsia="Calibri" w:hAnsi="Times New Roman" w:cs="Times New Roman"/>
          <w:sz w:val="24"/>
          <w:szCs w:val="24"/>
        </w:rPr>
        <w:t xml:space="preserve"> matter, </w:t>
      </w:r>
      <w:r w:rsidR="001F5E0E">
        <w:rPr>
          <w:rFonts w:ascii="Times New Roman" w:eastAsia="Calibri" w:hAnsi="Times New Roman" w:cs="Times New Roman"/>
          <w:sz w:val="24"/>
          <w:szCs w:val="24"/>
        </w:rPr>
        <w:t>Dr. Robinson further moved that</w:t>
      </w:r>
      <w:r w:rsidR="00CB68F2">
        <w:rPr>
          <w:rFonts w:ascii="Times New Roman" w:eastAsia="Calibri" w:hAnsi="Times New Roman" w:cs="Times New Roman"/>
          <w:sz w:val="24"/>
          <w:szCs w:val="24"/>
        </w:rPr>
        <w:t>;</w:t>
      </w:r>
      <w:r w:rsidR="001F5E0E">
        <w:rPr>
          <w:rFonts w:ascii="Times New Roman" w:eastAsia="Calibri" w:hAnsi="Times New Roman" w:cs="Times New Roman"/>
          <w:sz w:val="24"/>
          <w:szCs w:val="24"/>
        </w:rPr>
        <w:t xml:space="preserve"> </w:t>
      </w:r>
      <w:r w:rsidR="001F5E0E" w:rsidRPr="001F5E0E">
        <w:rPr>
          <w:rFonts w:ascii="Times New Roman" w:eastAsia="Calibri" w:hAnsi="Times New Roman" w:cs="Times New Roman"/>
          <w:sz w:val="24"/>
          <w:szCs w:val="24"/>
        </w:rPr>
        <w:t>after consideration of the parties’ presentation on sanction and the victim impact statement, to issue the Final Decision and Order revoking Dr. Mitton’s license to practice, pursuant to 243 CMR 1.05(3)(b), with the proviso that Dr. Mitton may petition the Board for reinstatement of his license to practice medicine, three (3) years from the issuance of the Final Decision and Order, conditioned upon his entry into a Probation Agreement requiring entry into a Behavioral Health Monitoring Contract with Physician Health Services, a Board approved practice plan and any other conditions deemed appropriate by the Board.</w:t>
      </w:r>
      <w:r w:rsidR="001F5E0E">
        <w:rPr>
          <w:rFonts w:ascii="Times New Roman" w:eastAsia="Calibri" w:hAnsi="Times New Roman" w:cs="Times New Roman"/>
          <w:sz w:val="24"/>
          <w:szCs w:val="24"/>
        </w:rPr>
        <w:t xml:space="preserve">  Additionally, Dr. Robinson moved </w:t>
      </w:r>
      <w:r w:rsidR="001F5E0E" w:rsidRPr="001F5E0E">
        <w:rPr>
          <w:rFonts w:ascii="Times New Roman" w:eastAsia="Calibri" w:hAnsi="Times New Roman" w:cs="Times New Roman"/>
          <w:sz w:val="24"/>
          <w:szCs w:val="24"/>
        </w:rPr>
        <w:t>to terminate the Voluntary Agreement Not to Practice.</w:t>
      </w:r>
      <w:r w:rsidR="008E7870">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8E7870">
        <w:rPr>
          <w:rFonts w:ascii="Times New Roman" w:eastAsia="Calibri" w:hAnsi="Times New Roman" w:cs="Times New Roman"/>
          <w:sz w:val="24"/>
          <w:szCs w:val="24"/>
        </w:rPr>
        <w:t xml:space="preserve"> seconded the motion</w:t>
      </w:r>
      <w:r w:rsidR="001F5E0E">
        <w:rPr>
          <w:rFonts w:ascii="Times New Roman" w:eastAsia="Calibri" w:hAnsi="Times New Roman" w:cs="Times New Roman"/>
          <w:sz w:val="24"/>
          <w:szCs w:val="24"/>
        </w:rPr>
        <w:t>s.</w:t>
      </w:r>
    </w:p>
    <w:p w14:paraId="5BBC0204" w14:textId="77777777"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6A63E60" w14:textId="514E6C59" w:rsidR="008E7870" w:rsidRDefault="008E7870" w:rsidP="008E7870">
      <w:pPr>
        <w:rPr>
          <w:rFonts w:ascii="Times New Roman" w:eastAsia="Calibri" w:hAnsi="Times New Roman" w:cs="Times New Roman"/>
          <w:sz w:val="24"/>
          <w:szCs w:val="24"/>
        </w:rPr>
      </w:pPr>
      <w:bookmarkStart w:id="9" w:name="_Hlk114049260"/>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42B3CA6F" w14:textId="736400BB"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w:t>
      </w:r>
      <w:r w:rsidR="001F5E0E">
        <w:rPr>
          <w:rFonts w:ascii="Times New Roman" w:eastAsia="Calibri" w:hAnsi="Times New Roman" w:cs="Times New Roman"/>
          <w:sz w:val="24"/>
          <w:szCs w:val="24"/>
        </w:rPr>
        <w:t>s</w:t>
      </w:r>
      <w:r>
        <w:rPr>
          <w:rFonts w:ascii="Times New Roman" w:eastAsia="Calibri" w:hAnsi="Times New Roman" w:cs="Times New Roman"/>
          <w:sz w:val="24"/>
          <w:szCs w:val="24"/>
        </w:rPr>
        <w:t xml:space="preserve"> carried </w:t>
      </w:r>
      <w:r w:rsidR="001F5E0E">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bookmarkEnd w:id="9"/>
    <w:p w14:paraId="68DA3FDE" w14:textId="11DA9E75" w:rsidR="008E7870" w:rsidRDefault="008E7870"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325A5">
        <w:rPr>
          <w:rFonts w:ascii="Times New Roman" w:eastAsia="Calibri" w:hAnsi="Times New Roman" w:cs="Times New Roman"/>
          <w:b/>
          <w:bCs/>
          <w:sz w:val="24"/>
          <w:szCs w:val="24"/>
          <w:u w:val="single"/>
        </w:rPr>
        <w:t>Rosenthal</w:t>
      </w:r>
      <w:r>
        <w:rPr>
          <w:rFonts w:ascii="Times New Roman" w:eastAsia="Calibri" w:hAnsi="Times New Roman" w:cs="Times New Roman"/>
          <w:sz w:val="24"/>
          <w:szCs w:val="24"/>
        </w:rPr>
        <w:t xml:space="preserve"> matter, Dr. Robinson moved to</w:t>
      </w:r>
      <w:r w:rsidRPr="008E7870">
        <w:rPr>
          <w:rFonts w:ascii="Times New Roman" w:eastAsia="Times New Roman" w:hAnsi="Times New Roman" w:cs="Times New Roman"/>
          <w:sz w:val="24"/>
          <w:szCs w:val="24"/>
        </w:rPr>
        <w:t xml:space="preserve"> </w:t>
      </w:r>
      <w:r w:rsidR="001325A5" w:rsidRPr="001325A5">
        <w:rPr>
          <w:rFonts w:ascii="Times New Roman" w:eastAsia="Calibri" w:hAnsi="Times New Roman" w:cs="Times New Roman"/>
          <w:sz w:val="24"/>
          <w:szCs w:val="24"/>
        </w:rPr>
        <w:t>issue the Final Decision and Order, approving the submitted Continuing Medical Education as satisfying the requirement set forth in the stipulation, and dismissing the Statement of Allegations, dated June 17, 2021.</w:t>
      </w:r>
      <w:r w:rsidR="00F73EAE">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Oh</w:t>
      </w:r>
      <w:r w:rsidR="00F73EAE">
        <w:rPr>
          <w:rFonts w:ascii="Times New Roman" w:eastAsia="Calibri" w:hAnsi="Times New Roman" w:cs="Times New Roman"/>
          <w:sz w:val="24"/>
          <w:szCs w:val="24"/>
        </w:rPr>
        <w:t xml:space="preserve"> seconded the motion.</w:t>
      </w:r>
    </w:p>
    <w:p w14:paraId="65CEBDDF"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757120A" w14:textId="41E52D35"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725BF766" w14:textId="0734BD90"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1325A5">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7F48966A" w14:textId="55FB65D5"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325A5">
        <w:rPr>
          <w:rFonts w:ascii="Times New Roman" w:eastAsia="Calibri" w:hAnsi="Times New Roman" w:cs="Times New Roman"/>
          <w:b/>
          <w:bCs/>
          <w:sz w:val="24"/>
          <w:szCs w:val="24"/>
          <w:u w:val="single"/>
        </w:rPr>
        <w:t>Brody</w:t>
      </w:r>
      <w:r>
        <w:rPr>
          <w:rFonts w:ascii="Times New Roman" w:eastAsia="Calibri" w:hAnsi="Times New Roman" w:cs="Times New Roman"/>
          <w:sz w:val="24"/>
          <w:szCs w:val="24"/>
        </w:rPr>
        <w:t xml:space="preserve"> matter, Dr. Robinson moved to </w:t>
      </w:r>
      <w:r w:rsidR="001325A5" w:rsidRPr="001325A5">
        <w:rPr>
          <w:rFonts w:ascii="Times New Roman" w:eastAsia="Calibri" w:hAnsi="Times New Roman" w:cs="Times New Roman"/>
          <w:sz w:val="24"/>
          <w:szCs w:val="24"/>
        </w:rPr>
        <w:t>issue the Statement of Allegations and Order of Reference to the Division of Administrative Law Appeals.</w:t>
      </w:r>
      <w:r>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 xml:space="preserve">Bush </w:t>
      </w:r>
      <w:r>
        <w:rPr>
          <w:rFonts w:ascii="Times New Roman" w:eastAsia="Calibri" w:hAnsi="Times New Roman" w:cs="Times New Roman"/>
          <w:sz w:val="24"/>
          <w:szCs w:val="24"/>
        </w:rPr>
        <w:t>seconded the motion.</w:t>
      </w:r>
    </w:p>
    <w:p w14:paraId="06388C82"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2730C0D" w14:textId="16423740"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52A22ABC" w14:textId="0FC54368"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BC505C">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498ED31F" w14:textId="0D2905A7"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325A5">
        <w:rPr>
          <w:rFonts w:ascii="Times New Roman" w:eastAsia="Calibri" w:hAnsi="Times New Roman" w:cs="Times New Roman"/>
          <w:b/>
          <w:bCs/>
          <w:sz w:val="24"/>
          <w:szCs w:val="24"/>
          <w:u w:val="single"/>
        </w:rPr>
        <w:t>Higgins</w:t>
      </w:r>
      <w:r>
        <w:rPr>
          <w:rFonts w:ascii="Times New Roman" w:eastAsia="Calibri" w:hAnsi="Times New Roman" w:cs="Times New Roman"/>
          <w:sz w:val="24"/>
          <w:szCs w:val="24"/>
        </w:rPr>
        <w:t xml:space="preserve"> matter, Dr. Robinson moved to </w:t>
      </w:r>
      <w:r w:rsidRPr="00F73EAE">
        <w:rPr>
          <w:rFonts w:ascii="Times New Roman" w:eastAsia="Calibri" w:hAnsi="Times New Roman" w:cs="Times New Roman"/>
          <w:sz w:val="24"/>
          <w:szCs w:val="24"/>
        </w:rPr>
        <w:t>issue the Statement of Allegation, Order to Use Pseudonyms and Impound Identities and Medical Records, and Order of Reference to the Division of Administrative Law Appeals.</w:t>
      </w:r>
      <w:r>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7A62A00B" w14:textId="77777777"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34A2C261" w14:textId="6C9341BA"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6307CACB" w14:textId="002B8482" w:rsidR="00F73EAE" w:rsidRDefault="00F73EAE" w:rsidP="00F73EA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1325A5">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375BEE16" w14:textId="2DC83490" w:rsidR="00F73EAE" w:rsidRDefault="00F73EAE"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325A5">
        <w:rPr>
          <w:rFonts w:ascii="Times New Roman" w:eastAsia="Calibri" w:hAnsi="Times New Roman" w:cs="Times New Roman"/>
          <w:b/>
          <w:bCs/>
          <w:sz w:val="24"/>
          <w:szCs w:val="24"/>
          <w:u w:val="single"/>
        </w:rPr>
        <w:t>Shiner</w:t>
      </w:r>
      <w:r>
        <w:rPr>
          <w:rFonts w:ascii="Times New Roman" w:eastAsia="Calibri" w:hAnsi="Times New Roman" w:cs="Times New Roman"/>
          <w:sz w:val="24"/>
          <w:szCs w:val="24"/>
        </w:rPr>
        <w:t xml:space="preserve"> matter, Dr. Robinson moved </w:t>
      </w:r>
      <w:r w:rsidR="001325A5" w:rsidRPr="001325A5">
        <w:rPr>
          <w:rFonts w:ascii="Times New Roman" w:eastAsia="Calibri" w:hAnsi="Times New Roman" w:cs="Times New Roman"/>
          <w:sz w:val="24"/>
          <w:szCs w:val="24"/>
        </w:rPr>
        <w:t>issue the Statement of Allegations and approve the Consent Order.</w:t>
      </w:r>
      <w:r w:rsidR="00E222E3">
        <w:rPr>
          <w:rFonts w:ascii="Times New Roman" w:eastAsia="Calibri" w:hAnsi="Times New Roman" w:cs="Times New Roman"/>
          <w:sz w:val="24"/>
          <w:szCs w:val="24"/>
        </w:rPr>
        <w:br/>
        <w:t xml:space="preserve">Dr. </w:t>
      </w:r>
      <w:r w:rsidR="001325A5">
        <w:rPr>
          <w:rFonts w:ascii="Times New Roman" w:eastAsia="Calibri" w:hAnsi="Times New Roman" w:cs="Times New Roman"/>
          <w:sz w:val="24"/>
          <w:szCs w:val="24"/>
        </w:rPr>
        <w:t>Oh</w:t>
      </w:r>
      <w:r w:rsidR="00E222E3">
        <w:rPr>
          <w:rFonts w:ascii="Times New Roman" w:eastAsia="Calibri" w:hAnsi="Times New Roman" w:cs="Times New Roman"/>
          <w:sz w:val="24"/>
          <w:szCs w:val="24"/>
        </w:rPr>
        <w:t xml:space="preserve"> seconded the motions.</w:t>
      </w:r>
    </w:p>
    <w:p w14:paraId="1F5F580A"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27C136B9" w14:textId="1E807F39"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3A5D2ECD" w14:textId="2D357C43"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Motions carried </w:t>
      </w:r>
      <w:r w:rsidR="001325A5">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56B78E77" w14:textId="03E97E2C"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1325A5">
        <w:rPr>
          <w:rFonts w:ascii="Times New Roman" w:eastAsia="Calibri" w:hAnsi="Times New Roman" w:cs="Times New Roman"/>
          <w:b/>
          <w:bCs/>
          <w:sz w:val="24"/>
          <w:szCs w:val="24"/>
          <w:u w:val="single"/>
        </w:rPr>
        <w:t>Sutton</w:t>
      </w:r>
      <w:r>
        <w:rPr>
          <w:rFonts w:ascii="Times New Roman" w:eastAsia="Calibri" w:hAnsi="Times New Roman" w:cs="Times New Roman"/>
          <w:sz w:val="24"/>
          <w:szCs w:val="24"/>
        </w:rPr>
        <w:t xml:space="preserve"> matter, Dr. Robinson moved </w:t>
      </w:r>
      <w:r w:rsidR="001325A5" w:rsidRPr="001325A5">
        <w:rPr>
          <w:rFonts w:ascii="Times New Roman" w:eastAsia="Calibri" w:hAnsi="Times New Roman" w:cs="Times New Roman"/>
          <w:sz w:val="24"/>
          <w:szCs w:val="24"/>
        </w:rPr>
        <w:t>to issue the Statement of Allegations and Order of Reference to the Division of Administrative Law Appeals.</w:t>
      </w:r>
      <w:r>
        <w:rPr>
          <w:rFonts w:ascii="Times New Roman" w:eastAsia="Calibri" w:hAnsi="Times New Roman" w:cs="Times New Roman"/>
          <w:sz w:val="24"/>
          <w:szCs w:val="24"/>
        </w:rPr>
        <w:br/>
        <w:t xml:space="preserve">Dr. </w:t>
      </w:r>
      <w:r w:rsidR="008317FF">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45D470E2"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1FB658C" w14:textId="42BF8302"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24735E5D" w14:textId="6A99C13E"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8317FF">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578A0FC7" w14:textId="1415F604"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8317FF">
        <w:rPr>
          <w:rFonts w:ascii="Times New Roman" w:eastAsia="Calibri" w:hAnsi="Times New Roman" w:cs="Times New Roman"/>
          <w:b/>
          <w:bCs/>
          <w:sz w:val="24"/>
          <w:szCs w:val="24"/>
          <w:u w:val="single"/>
        </w:rPr>
        <w:t>Cuchural</w:t>
      </w:r>
      <w:proofErr w:type="spellEnd"/>
      <w:r>
        <w:rPr>
          <w:rFonts w:ascii="Times New Roman" w:eastAsia="Calibri" w:hAnsi="Times New Roman" w:cs="Times New Roman"/>
          <w:sz w:val="24"/>
          <w:szCs w:val="24"/>
        </w:rPr>
        <w:t xml:space="preserve"> matter, Dr. Robinson moved to</w:t>
      </w:r>
      <w:r w:rsidRPr="00E222E3">
        <w:rPr>
          <w:rFonts w:eastAsia="Times New Roman"/>
        </w:rPr>
        <w:t xml:space="preserve"> </w:t>
      </w:r>
      <w:r w:rsidRPr="00E222E3">
        <w:rPr>
          <w:rFonts w:ascii="Times New Roman" w:eastAsia="Calibri" w:hAnsi="Times New Roman" w:cs="Times New Roman"/>
          <w:sz w:val="24"/>
          <w:szCs w:val="24"/>
        </w:rPr>
        <w:t>accept the Resignation, pursuant to 243 CMR 1.05(5)(</w:t>
      </w:r>
      <w:r w:rsidR="008317FF">
        <w:rPr>
          <w:rFonts w:ascii="Times New Roman" w:eastAsia="Calibri" w:hAnsi="Times New Roman" w:cs="Times New Roman"/>
          <w:sz w:val="24"/>
          <w:szCs w:val="24"/>
        </w:rPr>
        <w:t>a</w:t>
      </w:r>
      <w:r w:rsidRPr="00E222E3">
        <w:rPr>
          <w:rFonts w:ascii="Times New Roman" w:eastAsia="Calibri" w:hAnsi="Times New Roman" w:cs="Times New Roman"/>
          <w:sz w:val="24"/>
          <w:szCs w:val="24"/>
        </w:rPr>
        <w:t>).</w:t>
      </w:r>
      <w:r>
        <w:rPr>
          <w:rFonts w:ascii="Times New Roman" w:eastAsia="Calibri" w:hAnsi="Times New Roman" w:cs="Times New Roman"/>
          <w:sz w:val="24"/>
          <w:szCs w:val="24"/>
        </w:rPr>
        <w:br/>
        <w:t>Dr. Oh seconded the motion.</w:t>
      </w:r>
    </w:p>
    <w:p w14:paraId="32CB8CDB" w14:textId="77777777"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 xml:space="preserve"> Dr. Robinson called the Roll:</w:t>
      </w:r>
    </w:p>
    <w:p w14:paraId="45E77989" w14:textId="6F1213A8"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5C2E5DA7" w14:textId="58C0E2D2" w:rsidR="00E222E3" w:rsidRDefault="00E222E3" w:rsidP="00E222E3">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8317FF">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361E2803" w14:textId="73FEA258" w:rsidR="0087259F" w:rsidRDefault="008317FF" w:rsidP="0087259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Update on Pending Appeals and Litigation:</w:t>
      </w:r>
    </w:p>
    <w:p w14:paraId="6FABC379" w14:textId="2C1DEC86" w:rsidR="008E7870" w:rsidRPr="008E7870" w:rsidRDefault="008317FF" w:rsidP="008E7870">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provided the Board members </w:t>
      </w:r>
      <w:r w:rsidR="003732DD">
        <w:rPr>
          <w:rFonts w:ascii="Times New Roman" w:eastAsia="Calibri" w:hAnsi="Times New Roman" w:cs="Times New Roman"/>
          <w:sz w:val="24"/>
          <w:szCs w:val="24"/>
        </w:rPr>
        <w:t>with a status update</w:t>
      </w:r>
      <w:r>
        <w:rPr>
          <w:rFonts w:ascii="Times New Roman" w:eastAsia="Calibri" w:hAnsi="Times New Roman" w:cs="Times New Roman"/>
          <w:sz w:val="24"/>
          <w:szCs w:val="24"/>
        </w:rPr>
        <w:t xml:space="preserve"> of pending appeals and litigation </w:t>
      </w:r>
      <w:r w:rsidR="00AE7774">
        <w:rPr>
          <w:rFonts w:ascii="Times New Roman" w:eastAsia="Calibri" w:hAnsi="Times New Roman" w:cs="Times New Roman"/>
          <w:sz w:val="24"/>
          <w:szCs w:val="24"/>
        </w:rPr>
        <w:t xml:space="preserve">involving </w:t>
      </w:r>
      <w:r>
        <w:rPr>
          <w:rFonts w:ascii="Times New Roman" w:eastAsia="Calibri" w:hAnsi="Times New Roman" w:cs="Times New Roman"/>
          <w:sz w:val="24"/>
          <w:szCs w:val="24"/>
        </w:rPr>
        <w:t>the Board of Registration in Medicine.</w:t>
      </w:r>
    </w:p>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2600A0B6"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10" w:name="_Hlk102737244"/>
      <w:r w:rsidR="007C4FE5">
        <w:rPr>
          <w:rFonts w:ascii="Times New Roman" w:eastAsia="Calibri" w:hAnsi="Times New Roman" w:cs="Times New Roman"/>
          <w:sz w:val="24"/>
          <w:szCs w:val="24"/>
        </w:rPr>
        <w:t xml:space="preserve">September </w:t>
      </w:r>
      <w:r w:rsidR="00535E3D">
        <w:rPr>
          <w:rFonts w:ascii="Times New Roman" w:eastAsia="Calibri" w:hAnsi="Times New Roman" w:cs="Times New Roman"/>
          <w:sz w:val="24"/>
          <w:szCs w:val="24"/>
        </w:rPr>
        <w:t>22</w:t>
      </w:r>
      <w:r w:rsidRPr="00090E51">
        <w:rPr>
          <w:rFonts w:ascii="Times New Roman" w:eastAsia="Calibri" w:hAnsi="Times New Roman" w:cs="Times New Roman"/>
          <w:sz w:val="24"/>
          <w:szCs w:val="24"/>
        </w:rPr>
        <w:t>, 2022</w:t>
      </w:r>
      <w:r w:rsidR="00A540FB">
        <w:rPr>
          <w:rFonts w:ascii="Times New Roman" w:eastAsia="Calibri" w:hAnsi="Times New Roman" w:cs="Times New Roman"/>
          <w:sz w:val="24"/>
          <w:szCs w:val="24"/>
        </w:rPr>
        <w:t>,</w:t>
      </w:r>
      <w:r w:rsidRPr="00090E51">
        <w:rPr>
          <w:rFonts w:ascii="Times New Roman" w:eastAsia="Calibri" w:hAnsi="Times New Roman" w:cs="Times New Roman"/>
          <w:sz w:val="24"/>
          <w:szCs w:val="24"/>
        </w:rPr>
        <w:t xml:space="preserve"> </w:t>
      </w:r>
      <w:r w:rsidR="00535E3D">
        <w:rPr>
          <w:rFonts w:ascii="Times New Roman" w:eastAsia="Calibri" w:hAnsi="Times New Roman" w:cs="Times New Roman"/>
          <w:sz w:val="24"/>
          <w:szCs w:val="24"/>
        </w:rPr>
        <w:t>Octo</w:t>
      </w:r>
      <w:r w:rsidR="007C4FE5">
        <w:rPr>
          <w:rFonts w:ascii="Times New Roman" w:eastAsia="Calibri" w:hAnsi="Times New Roman" w:cs="Times New Roman"/>
          <w:sz w:val="24"/>
          <w:szCs w:val="24"/>
        </w:rPr>
        <w:t xml:space="preserve">ber </w:t>
      </w:r>
      <w:r w:rsidR="00535E3D">
        <w:rPr>
          <w:rFonts w:ascii="Times New Roman" w:eastAsia="Calibri" w:hAnsi="Times New Roman" w:cs="Times New Roman"/>
          <w:sz w:val="24"/>
          <w:szCs w:val="24"/>
        </w:rPr>
        <w:t>6</w:t>
      </w:r>
      <w:r w:rsidRPr="00090E51">
        <w:rPr>
          <w:rFonts w:ascii="Times New Roman" w:eastAsia="Calibri" w:hAnsi="Times New Roman" w:cs="Times New Roman"/>
          <w:sz w:val="24"/>
          <w:szCs w:val="24"/>
        </w:rPr>
        <w:t xml:space="preserve">, </w:t>
      </w:r>
      <w:proofErr w:type="gramStart"/>
      <w:r w:rsidRPr="00090E51">
        <w:rPr>
          <w:rFonts w:ascii="Times New Roman" w:eastAsia="Calibri" w:hAnsi="Times New Roman" w:cs="Times New Roman"/>
          <w:sz w:val="24"/>
          <w:szCs w:val="24"/>
        </w:rPr>
        <w:t>2022</w:t>
      </w:r>
      <w:bookmarkEnd w:id="10"/>
      <w:proofErr w:type="gramEnd"/>
      <w:r w:rsidR="00A540FB">
        <w:rPr>
          <w:rFonts w:ascii="Times New Roman" w:eastAsia="Calibri" w:hAnsi="Times New Roman" w:cs="Times New Roman"/>
          <w:sz w:val="24"/>
          <w:szCs w:val="24"/>
        </w:rPr>
        <w:t xml:space="preserve"> and </w:t>
      </w:r>
      <w:r w:rsidR="007C4FE5">
        <w:rPr>
          <w:rFonts w:ascii="Times New Roman" w:eastAsia="Calibri" w:hAnsi="Times New Roman" w:cs="Times New Roman"/>
          <w:sz w:val="24"/>
          <w:szCs w:val="24"/>
        </w:rPr>
        <w:t xml:space="preserve">October </w:t>
      </w:r>
      <w:r w:rsidR="00535E3D">
        <w:rPr>
          <w:rFonts w:ascii="Times New Roman" w:eastAsia="Calibri" w:hAnsi="Times New Roman" w:cs="Times New Roman"/>
          <w:sz w:val="24"/>
          <w:szCs w:val="24"/>
        </w:rPr>
        <w:t>20</w:t>
      </w:r>
      <w:r w:rsidR="00A540FB">
        <w:rPr>
          <w:rFonts w:ascii="Times New Roman" w:eastAsia="Calibri" w:hAnsi="Times New Roman" w:cs="Times New Roman"/>
          <w:sz w:val="24"/>
          <w:szCs w:val="24"/>
        </w:rPr>
        <w:t>,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279396F4" w14:textId="546B7549" w:rsidR="00027C4E"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in attendance did not indicate any schedule conflicts that would prevent them from attending the September 22, </w:t>
      </w:r>
      <w:proofErr w:type="gramStart"/>
      <w:r>
        <w:rPr>
          <w:rFonts w:ascii="Times New Roman" w:eastAsia="Calibri" w:hAnsi="Times New Roman" w:cs="Times New Roman"/>
          <w:sz w:val="24"/>
          <w:szCs w:val="24"/>
        </w:rPr>
        <w:t>2022</w:t>
      </w:r>
      <w:proofErr w:type="gramEnd"/>
      <w:r>
        <w:rPr>
          <w:rFonts w:ascii="Times New Roman" w:eastAsia="Calibri" w:hAnsi="Times New Roman" w:cs="Times New Roman"/>
          <w:sz w:val="24"/>
          <w:szCs w:val="24"/>
        </w:rPr>
        <w:t xml:space="preserve"> and October 6, 2022 Board meetings.</w:t>
      </w:r>
    </w:p>
    <w:p w14:paraId="15478C78" w14:textId="19F29019" w:rsidR="00535E3D"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stated that she </w:t>
      </w:r>
      <w:r w:rsidR="00961DD9">
        <w:rPr>
          <w:rFonts w:ascii="Times New Roman" w:eastAsia="Calibri" w:hAnsi="Times New Roman" w:cs="Times New Roman"/>
          <w:sz w:val="24"/>
          <w:szCs w:val="24"/>
        </w:rPr>
        <w:t xml:space="preserve">had a hard stop at 12:00 pm on Sept. 22, </w:t>
      </w:r>
      <w:proofErr w:type="gramStart"/>
      <w:r w:rsidR="00961DD9">
        <w:rPr>
          <w:rFonts w:ascii="Times New Roman" w:eastAsia="Calibri" w:hAnsi="Times New Roman" w:cs="Times New Roman"/>
          <w:sz w:val="24"/>
          <w:szCs w:val="24"/>
        </w:rPr>
        <w:t>2022</w:t>
      </w:r>
      <w:proofErr w:type="gramEnd"/>
      <w:r w:rsidR="00961DD9">
        <w:rPr>
          <w:rFonts w:ascii="Times New Roman" w:eastAsia="Calibri" w:hAnsi="Times New Roman" w:cs="Times New Roman"/>
          <w:sz w:val="24"/>
          <w:szCs w:val="24"/>
        </w:rPr>
        <w:t xml:space="preserve"> and she </w:t>
      </w:r>
      <w:r>
        <w:rPr>
          <w:rFonts w:ascii="Times New Roman" w:eastAsia="Calibri" w:hAnsi="Times New Roman" w:cs="Times New Roman"/>
          <w:sz w:val="24"/>
          <w:szCs w:val="24"/>
        </w:rPr>
        <w:t>did not anticipate attending the October 20, 2022 Board meeting.</w:t>
      </w:r>
    </w:p>
    <w:p w14:paraId="3ACFDA1D" w14:textId="1307A3EE" w:rsidR="00535E3D"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Dr. Oh inquired as to whether the Board meetings would continue to</w:t>
      </w:r>
      <w:r w:rsidR="005A2934">
        <w:rPr>
          <w:rFonts w:ascii="Times New Roman" w:eastAsia="Calibri" w:hAnsi="Times New Roman" w:cs="Times New Roman"/>
          <w:sz w:val="24"/>
          <w:szCs w:val="24"/>
        </w:rPr>
        <w:t xml:space="preserve"> be</w:t>
      </w:r>
      <w:r>
        <w:rPr>
          <w:rFonts w:ascii="Times New Roman" w:eastAsia="Calibri" w:hAnsi="Times New Roman" w:cs="Times New Roman"/>
          <w:sz w:val="24"/>
          <w:szCs w:val="24"/>
        </w:rPr>
        <w:t xml:space="preserve"> held twice a month or whether the Board meetings would be scheduled to occur on</w:t>
      </w:r>
      <w:r w:rsidR="005A2934">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three</w:t>
      </w:r>
      <w:r w:rsidR="00961DD9">
        <w:rPr>
          <w:rFonts w:ascii="Times New Roman" w:eastAsia="Calibri" w:hAnsi="Times New Roman" w:cs="Times New Roman"/>
          <w:sz w:val="24"/>
          <w:szCs w:val="24"/>
        </w:rPr>
        <w:t>-</w:t>
      </w:r>
      <w:r>
        <w:rPr>
          <w:rFonts w:ascii="Times New Roman" w:eastAsia="Calibri" w:hAnsi="Times New Roman" w:cs="Times New Roman"/>
          <w:sz w:val="24"/>
          <w:szCs w:val="24"/>
        </w:rPr>
        <w:t>week rotation.</w:t>
      </w:r>
    </w:p>
    <w:p w14:paraId="2D70ADD6" w14:textId="73C8FBDC" w:rsidR="00535E3D" w:rsidRDefault="00535E3D" w:rsidP="00CF719C">
      <w:pPr>
        <w:rPr>
          <w:rFonts w:ascii="Times New Roman" w:eastAsia="Calibri" w:hAnsi="Times New Roman" w:cs="Times New Roman"/>
          <w:sz w:val="24"/>
          <w:szCs w:val="24"/>
        </w:rPr>
      </w:pPr>
      <w:r>
        <w:rPr>
          <w:rFonts w:ascii="Times New Roman" w:eastAsia="Calibri" w:hAnsi="Times New Roman" w:cs="Times New Roman"/>
          <w:sz w:val="24"/>
          <w:szCs w:val="24"/>
        </w:rPr>
        <w:t>Mr. Zachos stated that for the remainder of the year the Board meetings would be held twice a month.  However, the Board would be presented</w:t>
      </w:r>
      <w:r w:rsidR="002C25D3">
        <w:rPr>
          <w:rFonts w:ascii="Times New Roman" w:eastAsia="Calibri" w:hAnsi="Times New Roman" w:cs="Times New Roman"/>
          <w:sz w:val="24"/>
          <w:szCs w:val="24"/>
        </w:rPr>
        <w:t>, at the next Board meeting,</w:t>
      </w:r>
      <w:r>
        <w:rPr>
          <w:rFonts w:ascii="Times New Roman" w:eastAsia="Calibri" w:hAnsi="Times New Roman" w:cs="Times New Roman"/>
          <w:sz w:val="24"/>
          <w:szCs w:val="24"/>
        </w:rPr>
        <w:t xml:space="preserve"> with a draft 2023 Calendar to consider</w:t>
      </w:r>
      <w:r w:rsidR="002C25D3">
        <w:rPr>
          <w:rFonts w:ascii="Times New Roman" w:eastAsia="Calibri" w:hAnsi="Times New Roman" w:cs="Times New Roman"/>
          <w:sz w:val="24"/>
          <w:szCs w:val="24"/>
        </w:rPr>
        <w:t>.  At that time the Board could discuss whether to hold Board meetings every two weeks or change to every three weeks.</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7D7B75">
        <w:rPr>
          <w:rFonts w:ascii="Times New Roman" w:eastAsia="Calibri" w:hAnsi="Times New Roman" w:cs="Times New Roman"/>
          <w:sz w:val="24"/>
          <w:szCs w:val="24"/>
        </w:rPr>
        <w:t xml:space="preserve"> asked for a motion to adjourn the Board meeting.</w:t>
      </w:r>
    </w:p>
    <w:p w14:paraId="0EB58079" w14:textId="6B2AB7EE" w:rsidR="00027C4E" w:rsidRDefault="002C25D3" w:rsidP="00027C4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027C4E">
        <w:rPr>
          <w:rFonts w:ascii="Times New Roman" w:eastAsia="Calibri" w:hAnsi="Times New Roman" w:cs="Times New Roman"/>
          <w:sz w:val="24"/>
          <w:szCs w:val="24"/>
        </w:rPr>
        <w:t>Dr. Robinson called the Roll:</w:t>
      </w:r>
    </w:p>
    <w:p w14:paraId="640E59A0" w14:textId="689E3FFE"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15914DC2" w14:textId="0819A02A"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2C25D3">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0860530F" w14:textId="423F6B5F" w:rsidR="00CF719C" w:rsidRDefault="00CF719C"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540FB">
        <w:rPr>
          <w:rFonts w:ascii="Times New Roman" w:eastAsia="Calibri" w:hAnsi="Times New Roman" w:cs="Times New Roman"/>
          <w:sz w:val="24"/>
          <w:szCs w:val="24"/>
        </w:rPr>
        <w:t>12:</w:t>
      </w:r>
      <w:r w:rsidR="002C25D3">
        <w:rPr>
          <w:rFonts w:ascii="Times New Roman" w:eastAsia="Calibri" w:hAnsi="Times New Roman" w:cs="Times New Roman"/>
          <w:sz w:val="24"/>
          <w:szCs w:val="24"/>
        </w:rPr>
        <w:t>12</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A501746" w14:textId="4A33AF37" w:rsidR="00575C9D" w:rsidRDefault="00575C9D"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C25D3">
        <w:rPr>
          <w:rFonts w:ascii="Times New Roman" w:hAnsi="Times New Roman" w:cs="Times New Roman"/>
          <w:sz w:val="24"/>
          <w:szCs w:val="24"/>
        </w:rPr>
        <w:t>Quarterly Federation of State Medical Boards Update on United States Medical Licensing Examinations</w:t>
      </w:r>
    </w:p>
    <w:p w14:paraId="7EC319ED" w14:textId="665FC6FE"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2C25D3">
        <w:rPr>
          <w:rFonts w:ascii="Times New Roman" w:hAnsi="Times New Roman" w:cs="Times New Roman"/>
          <w:sz w:val="24"/>
          <w:szCs w:val="24"/>
        </w:rPr>
        <w:t xml:space="preserve">Yashwant </w:t>
      </w:r>
      <w:proofErr w:type="spellStart"/>
      <w:r w:rsidR="002C25D3">
        <w:rPr>
          <w:rFonts w:ascii="Times New Roman" w:hAnsi="Times New Roman" w:cs="Times New Roman"/>
          <w:sz w:val="24"/>
          <w:szCs w:val="24"/>
        </w:rPr>
        <w:t>Chaudrhi</w:t>
      </w:r>
      <w:proofErr w:type="spellEnd"/>
      <w:r>
        <w:rPr>
          <w:rFonts w:ascii="Times New Roman" w:hAnsi="Times New Roman" w:cs="Times New Roman"/>
          <w:sz w:val="24"/>
          <w:szCs w:val="24"/>
        </w:rPr>
        <w:t>, M.D.</w:t>
      </w:r>
      <w:r w:rsidR="002C25D3">
        <w:rPr>
          <w:rFonts w:ascii="Times New Roman" w:hAnsi="Times New Roman" w:cs="Times New Roman"/>
          <w:sz w:val="24"/>
          <w:szCs w:val="24"/>
        </w:rPr>
        <w:t xml:space="preserve"> – Request for Reconsideration of Sanction</w:t>
      </w:r>
    </w:p>
    <w:p w14:paraId="0361F723" w14:textId="270BAC17" w:rsidR="002C25D3" w:rsidRDefault="002C25D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Leonardo Riella, M.D. – Request to Terminate Suspension</w:t>
      </w:r>
    </w:p>
    <w:p w14:paraId="2EFDA8D9" w14:textId="09E678B8" w:rsidR="0087259F" w:rsidRDefault="0087259F"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2C25D3">
        <w:rPr>
          <w:rFonts w:ascii="Times New Roman" w:hAnsi="Times New Roman" w:cs="Times New Roman"/>
          <w:sz w:val="24"/>
          <w:szCs w:val="24"/>
        </w:rPr>
        <w:t xml:space="preserve">August </w:t>
      </w:r>
      <w:r>
        <w:rPr>
          <w:rFonts w:ascii="Times New Roman" w:hAnsi="Times New Roman" w:cs="Times New Roman"/>
          <w:sz w:val="24"/>
          <w:szCs w:val="24"/>
        </w:rPr>
        <w:t xml:space="preserve">4,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Board Meeting</w:t>
      </w:r>
    </w:p>
    <w:p w14:paraId="3C834760" w14:textId="162E06AF"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69B1D972"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66EFE9DD" w14:textId="6F816892" w:rsidR="002C25D3" w:rsidRDefault="002C25D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Update on Pending Appeals and Litigation</w:t>
      </w:r>
    </w:p>
    <w:sectPr w:rsidR="002C25D3"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C5419" w14:textId="77777777" w:rsidR="00775515" w:rsidRDefault="00775515" w:rsidP="00A27DC2">
      <w:pPr>
        <w:spacing w:after="0" w:line="240" w:lineRule="auto"/>
      </w:pPr>
      <w:r>
        <w:separator/>
      </w:r>
    </w:p>
  </w:endnote>
  <w:endnote w:type="continuationSeparator" w:id="0">
    <w:p w14:paraId="0894033E" w14:textId="77777777" w:rsidR="00775515" w:rsidRDefault="00775515"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20284" w14:textId="77777777" w:rsidR="00775515" w:rsidRDefault="00775515" w:rsidP="00A27DC2">
      <w:pPr>
        <w:spacing w:after="0" w:line="240" w:lineRule="auto"/>
      </w:pPr>
      <w:r>
        <w:separator/>
      </w:r>
    </w:p>
  </w:footnote>
  <w:footnote w:type="continuationSeparator" w:id="0">
    <w:p w14:paraId="47E02A47" w14:textId="77777777" w:rsidR="00775515" w:rsidRDefault="00775515"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5"/>
  </w:num>
  <w:num w:numId="2" w16cid:durableId="1626697219">
    <w:abstractNumId w:val="8"/>
  </w:num>
  <w:num w:numId="3" w16cid:durableId="186798111">
    <w:abstractNumId w:val="1"/>
  </w:num>
  <w:num w:numId="4" w16cid:durableId="1824275988">
    <w:abstractNumId w:val="4"/>
  </w:num>
  <w:num w:numId="5" w16cid:durableId="2019041483">
    <w:abstractNumId w:val="9"/>
  </w:num>
  <w:num w:numId="6" w16cid:durableId="66005481">
    <w:abstractNumId w:val="7"/>
  </w:num>
  <w:num w:numId="7" w16cid:durableId="1756246221">
    <w:abstractNumId w:val="6"/>
  </w:num>
  <w:num w:numId="8" w16cid:durableId="558631493">
    <w:abstractNumId w:val="5"/>
  </w:num>
  <w:num w:numId="9" w16cid:durableId="311711903">
    <w:abstractNumId w:val="0"/>
  </w:num>
  <w:num w:numId="10" w16cid:durableId="714083134">
    <w:abstractNumId w:val="2"/>
  </w:num>
  <w:num w:numId="11" w16cid:durableId="1990555033">
    <w:abstractNumId w:val="14"/>
  </w:num>
  <w:num w:numId="12" w16cid:durableId="1352295761">
    <w:abstractNumId w:val="11"/>
  </w:num>
  <w:num w:numId="13" w16cid:durableId="663968290">
    <w:abstractNumId w:val="12"/>
  </w:num>
  <w:num w:numId="14" w16cid:durableId="914052113">
    <w:abstractNumId w:val="10"/>
  </w:num>
  <w:num w:numId="15" w16cid:durableId="1156720596">
    <w:abstractNumId w:val="13"/>
  </w:num>
  <w:num w:numId="16" w16cid:durableId="1503855765">
    <w:abstractNumId w:val="3"/>
  </w:num>
  <w:num w:numId="17" w16cid:durableId="14245701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2074B"/>
    <w:rsid w:val="00020AA1"/>
    <w:rsid w:val="00021BD5"/>
    <w:rsid w:val="00027C4E"/>
    <w:rsid w:val="00032ABC"/>
    <w:rsid w:val="0003434E"/>
    <w:rsid w:val="00050E2F"/>
    <w:rsid w:val="000624CA"/>
    <w:rsid w:val="000633C9"/>
    <w:rsid w:val="00066309"/>
    <w:rsid w:val="000671C7"/>
    <w:rsid w:val="00070221"/>
    <w:rsid w:val="00073068"/>
    <w:rsid w:val="00082E37"/>
    <w:rsid w:val="00083643"/>
    <w:rsid w:val="00090E51"/>
    <w:rsid w:val="00091FEB"/>
    <w:rsid w:val="000A2527"/>
    <w:rsid w:val="000A3E33"/>
    <w:rsid w:val="000A59D8"/>
    <w:rsid w:val="000C4BFA"/>
    <w:rsid w:val="000C5F40"/>
    <w:rsid w:val="000C7C60"/>
    <w:rsid w:val="000D1184"/>
    <w:rsid w:val="000D1782"/>
    <w:rsid w:val="000D53DA"/>
    <w:rsid w:val="000E19A9"/>
    <w:rsid w:val="000E1A83"/>
    <w:rsid w:val="000E35FF"/>
    <w:rsid w:val="000E4FD6"/>
    <w:rsid w:val="000E7395"/>
    <w:rsid w:val="000F46BB"/>
    <w:rsid w:val="00102FED"/>
    <w:rsid w:val="00107E6A"/>
    <w:rsid w:val="00123731"/>
    <w:rsid w:val="001325A5"/>
    <w:rsid w:val="00132D65"/>
    <w:rsid w:val="00137764"/>
    <w:rsid w:val="00137AC8"/>
    <w:rsid w:val="00140B6D"/>
    <w:rsid w:val="001425B4"/>
    <w:rsid w:val="00144D6A"/>
    <w:rsid w:val="00150D9B"/>
    <w:rsid w:val="00153644"/>
    <w:rsid w:val="00153CC5"/>
    <w:rsid w:val="0015537F"/>
    <w:rsid w:val="001756AD"/>
    <w:rsid w:val="001809D3"/>
    <w:rsid w:val="00190CDA"/>
    <w:rsid w:val="00191F18"/>
    <w:rsid w:val="00193B7F"/>
    <w:rsid w:val="001A029D"/>
    <w:rsid w:val="001A45E6"/>
    <w:rsid w:val="001A5C12"/>
    <w:rsid w:val="001B15E3"/>
    <w:rsid w:val="001B7BC6"/>
    <w:rsid w:val="001C4191"/>
    <w:rsid w:val="001C49E1"/>
    <w:rsid w:val="001C4C40"/>
    <w:rsid w:val="001D038E"/>
    <w:rsid w:val="001D5126"/>
    <w:rsid w:val="001D6D78"/>
    <w:rsid w:val="001F5380"/>
    <w:rsid w:val="001F5E0E"/>
    <w:rsid w:val="00203EB6"/>
    <w:rsid w:val="00204FCD"/>
    <w:rsid w:val="0020731A"/>
    <w:rsid w:val="00221144"/>
    <w:rsid w:val="0022574C"/>
    <w:rsid w:val="002313D5"/>
    <w:rsid w:val="00231BD4"/>
    <w:rsid w:val="00236485"/>
    <w:rsid w:val="00236C35"/>
    <w:rsid w:val="00240275"/>
    <w:rsid w:val="00245078"/>
    <w:rsid w:val="00251C16"/>
    <w:rsid w:val="00252D9A"/>
    <w:rsid w:val="0025664A"/>
    <w:rsid w:val="0026153E"/>
    <w:rsid w:val="002653C2"/>
    <w:rsid w:val="00270781"/>
    <w:rsid w:val="00270CA1"/>
    <w:rsid w:val="002735A8"/>
    <w:rsid w:val="0027517D"/>
    <w:rsid w:val="00283F5A"/>
    <w:rsid w:val="0028403E"/>
    <w:rsid w:val="002860FC"/>
    <w:rsid w:val="0028714D"/>
    <w:rsid w:val="002909C3"/>
    <w:rsid w:val="002A0323"/>
    <w:rsid w:val="002A497B"/>
    <w:rsid w:val="002A73C0"/>
    <w:rsid w:val="002B00D3"/>
    <w:rsid w:val="002B1112"/>
    <w:rsid w:val="002B7159"/>
    <w:rsid w:val="002C09DB"/>
    <w:rsid w:val="002C1E21"/>
    <w:rsid w:val="002C25D3"/>
    <w:rsid w:val="002C2F8D"/>
    <w:rsid w:val="002C3383"/>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51C9"/>
    <w:rsid w:val="00326693"/>
    <w:rsid w:val="00340EB6"/>
    <w:rsid w:val="00342078"/>
    <w:rsid w:val="00343EC1"/>
    <w:rsid w:val="00344F2D"/>
    <w:rsid w:val="00347698"/>
    <w:rsid w:val="00347C3A"/>
    <w:rsid w:val="00352060"/>
    <w:rsid w:val="00364AED"/>
    <w:rsid w:val="003650E8"/>
    <w:rsid w:val="003732DD"/>
    <w:rsid w:val="00375E25"/>
    <w:rsid w:val="00382FC2"/>
    <w:rsid w:val="00384BFE"/>
    <w:rsid w:val="003900D2"/>
    <w:rsid w:val="003920A2"/>
    <w:rsid w:val="003953A9"/>
    <w:rsid w:val="003B0186"/>
    <w:rsid w:val="003B23D4"/>
    <w:rsid w:val="003B68CD"/>
    <w:rsid w:val="003C5AAF"/>
    <w:rsid w:val="003C7E62"/>
    <w:rsid w:val="003D38FF"/>
    <w:rsid w:val="003E2A64"/>
    <w:rsid w:val="003E6970"/>
    <w:rsid w:val="003E6FEC"/>
    <w:rsid w:val="003F05AD"/>
    <w:rsid w:val="003F39D6"/>
    <w:rsid w:val="003F3FD6"/>
    <w:rsid w:val="004015B6"/>
    <w:rsid w:val="00403260"/>
    <w:rsid w:val="00404E49"/>
    <w:rsid w:val="00410983"/>
    <w:rsid w:val="00423715"/>
    <w:rsid w:val="00434B0E"/>
    <w:rsid w:val="00440CE9"/>
    <w:rsid w:val="00452603"/>
    <w:rsid w:val="004537F9"/>
    <w:rsid w:val="0046123C"/>
    <w:rsid w:val="0046217A"/>
    <w:rsid w:val="00462C54"/>
    <w:rsid w:val="004735F5"/>
    <w:rsid w:val="00473813"/>
    <w:rsid w:val="00473B36"/>
    <w:rsid w:val="00474946"/>
    <w:rsid w:val="00474C03"/>
    <w:rsid w:val="0048039A"/>
    <w:rsid w:val="00481264"/>
    <w:rsid w:val="0048537E"/>
    <w:rsid w:val="00492378"/>
    <w:rsid w:val="00495C94"/>
    <w:rsid w:val="004A45D8"/>
    <w:rsid w:val="004A4A72"/>
    <w:rsid w:val="004C04CF"/>
    <w:rsid w:val="004C3BDB"/>
    <w:rsid w:val="004D119E"/>
    <w:rsid w:val="004E02DC"/>
    <w:rsid w:val="004E5D71"/>
    <w:rsid w:val="004F67B4"/>
    <w:rsid w:val="00501A24"/>
    <w:rsid w:val="005033E5"/>
    <w:rsid w:val="0050529B"/>
    <w:rsid w:val="005070CB"/>
    <w:rsid w:val="005152E5"/>
    <w:rsid w:val="0051605E"/>
    <w:rsid w:val="00520C6F"/>
    <w:rsid w:val="00530A67"/>
    <w:rsid w:val="00533B1E"/>
    <w:rsid w:val="00535E3D"/>
    <w:rsid w:val="005428DC"/>
    <w:rsid w:val="005435BF"/>
    <w:rsid w:val="005438EC"/>
    <w:rsid w:val="00563C2C"/>
    <w:rsid w:val="00564088"/>
    <w:rsid w:val="00564AF5"/>
    <w:rsid w:val="0057015D"/>
    <w:rsid w:val="00571515"/>
    <w:rsid w:val="00571742"/>
    <w:rsid w:val="005743AE"/>
    <w:rsid w:val="00575C9D"/>
    <w:rsid w:val="005777D5"/>
    <w:rsid w:val="00581651"/>
    <w:rsid w:val="00595FC2"/>
    <w:rsid w:val="005A0DC5"/>
    <w:rsid w:val="005A245D"/>
    <w:rsid w:val="005A2934"/>
    <w:rsid w:val="005A4D62"/>
    <w:rsid w:val="005A59C8"/>
    <w:rsid w:val="005A7B5A"/>
    <w:rsid w:val="005B32B4"/>
    <w:rsid w:val="005D0F62"/>
    <w:rsid w:val="005D49F4"/>
    <w:rsid w:val="005F21AC"/>
    <w:rsid w:val="005F2F76"/>
    <w:rsid w:val="005F411F"/>
    <w:rsid w:val="00602AD5"/>
    <w:rsid w:val="006033EC"/>
    <w:rsid w:val="00606910"/>
    <w:rsid w:val="0062641B"/>
    <w:rsid w:val="00630940"/>
    <w:rsid w:val="0064026E"/>
    <w:rsid w:val="00641AB5"/>
    <w:rsid w:val="00642A7B"/>
    <w:rsid w:val="0064513D"/>
    <w:rsid w:val="0064683F"/>
    <w:rsid w:val="00651997"/>
    <w:rsid w:val="006559DC"/>
    <w:rsid w:val="00660E87"/>
    <w:rsid w:val="006725BB"/>
    <w:rsid w:val="0067366D"/>
    <w:rsid w:val="00677B69"/>
    <w:rsid w:val="006810E9"/>
    <w:rsid w:val="006828A3"/>
    <w:rsid w:val="00686A9F"/>
    <w:rsid w:val="00687EAF"/>
    <w:rsid w:val="0069098A"/>
    <w:rsid w:val="00695AA3"/>
    <w:rsid w:val="00696421"/>
    <w:rsid w:val="006A1A5C"/>
    <w:rsid w:val="006B2640"/>
    <w:rsid w:val="006B28FF"/>
    <w:rsid w:val="006C0289"/>
    <w:rsid w:val="006C633C"/>
    <w:rsid w:val="006D045D"/>
    <w:rsid w:val="006D3A5D"/>
    <w:rsid w:val="006D58F0"/>
    <w:rsid w:val="006E0094"/>
    <w:rsid w:val="006E0E39"/>
    <w:rsid w:val="006E5FF3"/>
    <w:rsid w:val="006E6A5D"/>
    <w:rsid w:val="006E6B5F"/>
    <w:rsid w:val="006F0A10"/>
    <w:rsid w:val="006F2E77"/>
    <w:rsid w:val="006F31C3"/>
    <w:rsid w:val="006F79D0"/>
    <w:rsid w:val="00703B88"/>
    <w:rsid w:val="00707675"/>
    <w:rsid w:val="00707CE9"/>
    <w:rsid w:val="007135EB"/>
    <w:rsid w:val="007138D0"/>
    <w:rsid w:val="007221A4"/>
    <w:rsid w:val="007319AE"/>
    <w:rsid w:val="00740DAC"/>
    <w:rsid w:val="00747A04"/>
    <w:rsid w:val="00753046"/>
    <w:rsid w:val="00757265"/>
    <w:rsid w:val="0076734B"/>
    <w:rsid w:val="00770478"/>
    <w:rsid w:val="00772782"/>
    <w:rsid w:val="00775515"/>
    <w:rsid w:val="007838CB"/>
    <w:rsid w:val="00783B1C"/>
    <w:rsid w:val="0078597E"/>
    <w:rsid w:val="00787611"/>
    <w:rsid w:val="00790BCE"/>
    <w:rsid w:val="007945DF"/>
    <w:rsid w:val="007A2C6D"/>
    <w:rsid w:val="007A6AC9"/>
    <w:rsid w:val="007B2A7D"/>
    <w:rsid w:val="007B2E22"/>
    <w:rsid w:val="007B39B8"/>
    <w:rsid w:val="007B3F69"/>
    <w:rsid w:val="007B7D08"/>
    <w:rsid w:val="007C171E"/>
    <w:rsid w:val="007C4FE5"/>
    <w:rsid w:val="007D2E5B"/>
    <w:rsid w:val="007D6449"/>
    <w:rsid w:val="007D7B75"/>
    <w:rsid w:val="007E3503"/>
    <w:rsid w:val="007E6D35"/>
    <w:rsid w:val="007F47FA"/>
    <w:rsid w:val="0080096E"/>
    <w:rsid w:val="00800A2A"/>
    <w:rsid w:val="0080160B"/>
    <w:rsid w:val="0080736E"/>
    <w:rsid w:val="008174D0"/>
    <w:rsid w:val="00830805"/>
    <w:rsid w:val="008317FF"/>
    <w:rsid w:val="00831956"/>
    <w:rsid w:val="00862010"/>
    <w:rsid w:val="00863FF7"/>
    <w:rsid w:val="008678A4"/>
    <w:rsid w:val="00872061"/>
    <w:rsid w:val="0087259F"/>
    <w:rsid w:val="00876FCE"/>
    <w:rsid w:val="008848A3"/>
    <w:rsid w:val="00884B3A"/>
    <w:rsid w:val="00892237"/>
    <w:rsid w:val="008947A7"/>
    <w:rsid w:val="008B26C9"/>
    <w:rsid w:val="008B55B1"/>
    <w:rsid w:val="008B55D3"/>
    <w:rsid w:val="008B667B"/>
    <w:rsid w:val="008C04F7"/>
    <w:rsid w:val="008C528E"/>
    <w:rsid w:val="008C7BAF"/>
    <w:rsid w:val="008E2187"/>
    <w:rsid w:val="008E56EA"/>
    <w:rsid w:val="008E6739"/>
    <w:rsid w:val="008E7870"/>
    <w:rsid w:val="008F1773"/>
    <w:rsid w:val="008F4671"/>
    <w:rsid w:val="008F70A8"/>
    <w:rsid w:val="009004E2"/>
    <w:rsid w:val="009079E6"/>
    <w:rsid w:val="009153F2"/>
    <w:rsid w:val="0092081A"/>
    <w:rsid w:val="009250EC"/>
    <w:rsid w:val="0092601F"/>
    <w:rsid w:val="009304BA"/>
    <w:rsid w:val="0093325D"/>
    <w:rsid w:val="00933DF7"/>
    <w:rsid w:val="00934954"/>
    <w:rsid w:val="00944DFD"/>
    <w:rsid w:val="00951798"/>
    <w:rsid w:val="00952E9B"/>
    <w:rsid w:val="00953445"/>
    <w:rsid w:val="00957532"/>
    <w:rsid w:val="00961DD9"/>
    <w:rsid w:val="00962EA8"/>
    <w:rsid w:val="00964412"/>
    <w:rsid w:val="00964CC7"/>
    <w:rsid w:val="0096675D"/>
    <w:rsid w:val="00973323"/>
    <w:rsid w:val="0097341A"/>
    <w:rsid w:val="00975E0C"/>
    <w:rsid w:val="0097611C"/>
    <w:rsid w:val="00977797"/>
    <w:rsid w:val="0098017E"/>
    <w:rsid w:val="009845BE"/>
    <w:rsid w:val="00986C98"/>
    <w:rsid w:val="009946FE"/>
    <w:rsid w:val="00994E5C"/>
    <w:rsid w:val="00995E76"/>
    <w:rsid w:val="009A0131"/>
    <w:rsid w:val="009A0963"/>
    <w:rsid w:val="009B5D82"/>
    <w:rsid w:val="009B6373"/>
    <w:rsid w:val="009D559A"/>
    <w:rsid w:val="009E3AE3"/>
    <w:rsid w:val="009E6B0D"/>
    <w:rsid w:val="009F7740"/>
    <w:rsid w:val="00A0148B"/>
    <w:rsid w:val="00A03613"/>
    <w:rsid w:val="00A16B75"/>
    <w:rsid w:val="00A23D68"/>
    <w:rsid w:val="00A24977"/>
    <w:rsid w:val="00A2547B"/>
    <w:rsid w:val="00A27BC0"/>
    <w:rsid w:val="00A27DC2"/>
    <w:rsid w:val="00A335C2"/>
    <w:rsid w:val="00A33846"/>
    <w:rsid w:val="00A34AA5"/>
    <w:rsid w:val="00A472D3"/>
    <w:rsid w:val="00A535E9"/>
    <w:rsid w:val="00A540FB"/>
    <w:rsid w:val="00A5430E"/>
    <w:rsid w:val="00A6018F"/>
    <w:rsid w:val="00A61DD5"/>
    <w:rsid w:val="00A7020F"/>
    <w:rsid w:val="00A7042D"/>
    <w:rsid w:val="00A70C39"/>
    <w:rsid w:val="00A721C3"/>
    <w:rsid w:val="00A7411D"/>
    <w:rsid w:val="00A96083"/>
    <w:rsid w:val="00AA4411"/>
    <w:rsid w:val="00AA60F7"/>
    <w:rsid w:val="00AB11C8"/>
    <w:rsid w:val="00AB67AD"/>
    <w:rsid w:val="00AD2BF8"/>
    <w:rsid w:val="00AD3EE7"/>
    <w:rsid w:val="00AD7C18"/>
    <w:rsid w:val="00AE16D9"/>
    <w:rsid w:val="00AE1F97"/>
    <w:rsid w:val="00AE7774"/>
    <w:rsid w:val="00B33D26"/>
    <w:rsid w:val="00B35B61"/>
    <w:rsid w:val="00B4353B"/>
    <w:rsid w:val="00B43E16"/>
    <w:rsid w:val="00B44118"/>
    <w:rsid w:val="00B50A95"/>
    <w:rsid w:val="00B533E0"/>
    <w:rsid w:val="00B570DB"/>
    <w:rsid w:val="00B57207"/>
    <w:rsid w:val="00B614E6"/>
    <w:rsid w:val="00B61EFE"/>
    <w:rsid w:val="00B63A38"/>
    <w:rsid w:val="00B65842"/>
    <w:rsid w:val="00B65E8E"/>
    <w:rsid w:val="00B70460"/>
    <w:rsid w:val="00B71408"/>
    <w:rsid w:val="00B72AC4"/>
    <w:rsid w:val="00B80BBE"/>
    <w:rsid w:val="00B81A21"/>
    <w:rsid w:val="00B960A0"/>
    <w:rsid w:val="00BA20FE"/>
    <w:rsid w:val="00BA5380"/>
    <w:rsid w:val="00BC2A01"/>
    <w:rsid w:val="00BC505C"/>
    <w:rsid w:val="00BC7CAE"/>
    <w:rsid w:val="00BD2BEA"/>
    <w:rsid w:val="00BD414A"/>
    <w:rsid w:val="00BD4510"/>
    <w:rsid w:val="00BE1EB1"/>
    <w:rsid w:val="00BE63AD"/>
    <w:rsid w:val="00BF41E4"/>
    <w:rsid w:val="00BF43D7"/>
    <w:rsid w:val="00BF4886"/>
    <w:rsid w:val="00BF5ECA"/>
    <w:rsid w:val="00BF7BD1"/>
    <w:rsid w:val="00C0174B"/>
    <w:rsid w:val="00C026F2"/>
    <w:rsid w:val="00C07DF0"/>
    <w:rsid w:val="00C225AE"/>
    <w:rsid w:val="00C248C8"/>
    <w:rsid w:val="00C257AF"/>
    <w:rsid w:val="00C26461"/>
    <w:rsid w:val="00C2735B"/>
    <w:rsid w:val="00C34156"/>
    <w:rsid w:val="00C37189"/>
    <w:rsid w:val="00C532FF"/>
    <w:rsid w:val="00C63220"/>
    <w:rsid w:val="00C737E6"/>
    <w:rsid w:val="00C73B43"/>
    <w:rsid w:val="00C74349"/>
    <w:rsid w:val="00C82331"/>
    <w:rsid w:val="00C8319E"/>
    <w:rsid w:val="00C839B9"/>
    <w:rsid w:val="00C91D07"/>
    <w:rsid w:val="00CA1935"/>
    <w:rsid w:val="00CA4A5B"/>
    <w:rsid w:val="00CB246A"/>
    <w:rsid w:val="00CB5482"/>
    <w:rsid w:val="00CB68F2"/>
    <w:rsid w:val="00CB7F65"/>
    <w:rsid w:val="00CC0A6F"/>
    <w:rsid w:val="00CC6628"/>
    <w:rsid w:val="00CD4D3D"/>
    <w:rsid w:val="00CD675E"/>
    <w:rsid w:val="00CF2A0B"/>
    <w:rsid w:val="00CF4DE8"/>
    <w:rsid w:val="00CF5925"/>
    <w:rsid w:val="00CF6479"/>
    <w:rsid w:val="00CF6CAE"/>
    <w:rsid w:val="00CF719C"/>
    <w:rsid w:val="00CF7A3A"/>
    <w:rsid w:val="00D00B97"/>
    <w:rsid w:val="00D03512"/>
    <w:rsid w:val="00D03D52"/>
    <w:rsid w:val="00D06B7F"/>
    <w:rsid w:val="00D113B9"/>
    <w:rsid w:val="00D158E7"/>
    <w:rsid w:val="00D168F7"/>
    <w:rsid w:val="00D313AC"/>
    <w:rsid w:val="00D42094"/>
    <w:rsid w:val="00D43E4E"/>
    <w:rsid w:val="00D53A5F"/>
    <w:rsid w:val="00D55D1D"/>
    <w:rsid w:val="00D6103D"/>
    <w:rsid w:val="00D624A4"/>
    <w:rsid w:val="00D6666E"/>
    <w:rsid w:val="00D66A66"/>
    <w:rsid w:val="00D71D78"/>
    <w:rsid w:val="00D73F1A"/>
    <w:rsid w:val="00D7436F"/>
    <w:rsid w:val="00D75DA1"/>
    <w:rsid w:val="00D86822"/>
    <w:rsid w:val="00D90B27"/>
    <w:rsid w:val="00D92258"/>
    <w:rsid w:val="00D9324F"/>
    <w:rsid w:val="00D93B12"/>
    <w:rsid w:val="00D95B40"/>
    <w:rsid w:val="00D96644"/>
    <w:rsid w:val="00DA2131"/>
    <w:rsid w:val="00DA2212"/>
    <w:rsid w:val="00DA5A3D"/>
    <w:rsid w:val="00DA6E8A"/>
    <w:rsid w:val="00DA73E1"/>
    <w:rsid w:val="00DB175B"/>
    <w:rsid w:val="00DB3148"/>
    <w:rsid w:val="00DB429D"/>
    <w:rsid w:val="00DB4326"/>
    <w:rsid w:val="00DC0D87"/>
    <w:rsid w:val="00DC0FC1"/>
    <w:rsid w:val="00DD194C"/>
    <w:rsid w:val="00DD3044"/>
    <w:rsid w:val="00DE6438"/>
    <w:rsid w:val="00DF1681"/>
    <w:rsid w:val="00E07AB7"/>
    <w:rsid w:val="00E11955"/>
    <w:rsid w:val="00E133B2"/>
    <w:rsid w:val="00E13E6E"/>
    <w:rsid w:val="00E222E3"/>
    <w:rsid w:val="00E25FCC"/>
    <w:rsid w:val="00E26DAA"/>
    <w:rsid w:val="00E3175A"/>
    <w:rsid w:val="00E407A3"/>
    <w:rsid w:val="00E43EE8"/>
    <w:rsid w:val="00E45753"/>
    <w:rsid w:val="00E45D55"/>
    <w:rsid w:val="00E5435E"/>
    <w:rsid w:val="00E6168B"/>
    <w:rsid w:val="00E67CA0"/>
    <w:rsid w:val="00E73CF0"/>
    <w:rsid w:val="00E859AD"/>
    <w:rsid w:val="00E9038D"/>
    <w:rsid w:val="00E934CE"/>
    <w:rsid w:val="00E93D13"/>
    <w:rsid w:val="00EA495C"/>
    <w:rsid w:val="00EC576F"/>
    <w:rsid w:val="00EC744D"/>
    <w:rsid w:val="00ED010B"/>
    <w:rsid w:val="00ED3368"/>
    <w:rsid w:val="00ED4EF3"/>
    <w:rsid w:val="00ED53CC"/>
    <w:rsid w:val="00EE2A5D"/>
    <w:rsid w:val="00EE79D6"/>
    <w:rsid w:val="00EE7A22"/>
    <w:rsid w:val="00EF5572"/>
    <w:rsid w:val="00EF6616"/>
    <w:rsid w:val="00F07FDF"/>
    <w:rsid w:val="00F14EFD"/>
    <w:rsid w:val="00F203C0"/>
    <w:rsid w:val="00F25308"/>
    <w:rsid w:val="00F25873"/>
    <w:rsid w:val="00F25ECA"/>
    <w:rsid w:val="00F328FE"/>
    <w:rsid w:val="00F534F8"/>
    <w:rsid w:val="00F5441A"/>
    <w:rsid w:val="00F643ED"/>
    <w:rsid w:val="00F701DA"/>
    <w:rsid w:val="00F7074F"/>
    <w:rsid w:val="00F71292"/>
    <w:rsid w:val="00F73EAE"/>
    <w:rsid w:val="00F75177"/>
    <w:rsid w:val="00F776D9"/>
    <w:rsid w:val="00F821AE"/>
    <w:rsid w:val="00F8252F"/>
    <w:rsid w:val="00F847F9"/>
    <w:rsid w:val="00F84DB7"/>
    <w:rsid w:val="00FA28D1"/>
    <w:rsid w:val="00FA2ACE"/>
    <w:rsid w:val="00FA4258"/>
    <w:rsid w:val="00FA6F05"/>
    <w:rsid w:val="00FB2D8A"/>
    <w:rsid w:val="00FB6074"/>
    <w:rsid w:val="00FC18D5"/>
    <w:rsid w:val="00FC35D9"/>
    <w:rsid w:val="00FC5C8A"/>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EC64E-3041-4460-B2E4-25A898720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dcterms:created xsi:type="dcterms:W3CDTF">2024-02-08T19:44:00Z</dcterms:created>
  <dcterms:modified xsi:type="dcterms:W3CDTF">2024-02-08T19:44:00Z</dcterms:modified>
</cp:coreProperties>
</file>