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D6B3F" w14:textId="77777777" w:rsidR="006D3CB9" w:rsidRPr="00DD7D0B" w:rsidRDefault="00F6258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076134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286ED51" w14:textId="77777777" w:rsidR="006D3CB9" w:rsidRDefault="000E3975" w:rsidP="00A35C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D4B233B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66934A00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B8ACB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56A7FE01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2F9CA89D" w:rsidR="00BF4FB7" w:rsidRDefault="00777F7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6,</w:t>
            </w:r>
            <w:r w:rsidR="00F81044">
              <w:rPr>
                <w:rFonts w:asciiTheme="minorHAnsi" w:hAnsiTheme="minorHAnsi"/>
                <w:b/>
              </w:rPr>
              <w:t xml:space="preserve"> </w:t>
            </w:r>
            <w:r w:rsidR="00797FB0">
              <w:rPr>
                <w:rFonts w:asciiTheme="minorHAnsi" w:hAnsiTheme="minorHAnsi"/>
                <w:b/>
              </w:rPr>
              <w:t>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B4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WEBEX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526F08D3" w14:textId="08AC864B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F62583">
              <w:rPr>
                <w:rFonts w:asciiTheme="minorHAnsi" w:hAnsiTheme="minorHAnsi"/>
                <w:b/>
              </w:rPr>
              <w:t>Diane Deban</w:t>
            </w:r>
          </w:p>
          <w:p w14:paraId="08B266DD" w14:textId="13323BDB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F62583">
              <w:rPr>
                <w:rFonts w:asciiTheme="minorHAnsi" w:hAnsiTheme="minorHAnsi"/>
                <w:b/>
              </w:rPr>
              <w:t>617-989-2322</w:t>
            </w:r>
          </w:p>
        </w:tc>
      </w:tr>
    </w:tbl>
    <w:p w14:paraId="7DCBF2C8" w14:textId="77777777" w:rsidR="004568D1" w:rsidRDefault="004568D1" w:rsidP="00BF4FB7">
      <w:pPr>
        <w:rPr>
          <w:rFonts w:ascii="Times New Roman" w:hAnsi="Times New Roman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61F40BC4" w14:textId="77777777" w:rsidTr="00990FD4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677FC294" w14:textId="77777777" w:rsidR="00F62583" w:rsidRPr="00990FD4" w:rsidRDefault="00990FD4" w:rsidP="00990FD4">
            <w:pPr>
              <w:spacing w:after="0" w:line="240" w:lineRule="auto"/>
              <w:rPr>
                <w:rFonts w:ascii="Arial" w:hAnsi="Arial" w:cs="Arial"/>
              </w:rPr>
            </w:pPr>
            <w:r w:rsidRPr="00990FD4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F62583" w:rsidRPr="00F62583" w14:paraId="2DCE2856" w14:textId="77777777" w:rsidTr="00F62583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2"/>
                  </w:tblGrid>
                  <w:tr w:rsidR="00F62583" w:rsidRPr="00F62583" w14:paraId="7EC419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588A73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6258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When </w:t>
                        </w:r>
                        <w:proofErr w:type="gramStart"/>
                        <w:r w:rsidRPr="00F6258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it's</w:t>
                        </w:r>
                        <w:proofErr w:type="gramEnd"/>
                        <w:r w:rsidRPr="00F6258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time, join your Webex meeting here. </w:t>
                        </w:r>
                      </w:p>
                    </w:tc>
                  </w:tr>
                  <w:tr w:rsidR="00F62583" w:rsidRPr="00F62583" w14:paraId="7016D3A0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1B8DAC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F62583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36C1A0A7" w14:textId="77777777" w:rsidR="00F62583" w:rsidRPr="00F62583" w:rsidRDefault="00F62583" w:rsidP="00F62583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F62583" w:rsidRPr="00F62583" w14:paraId="3BC2DE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F62583" w:rsidRPr="00F62583" w14:paraId="692F428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3D3D0680" w14:textId="77777777" w:rsidR="00F62583" w:rsidRPr="00F62583" w:rsidRDefault="00F62583" w:rsidP="00F62583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cs="Calibri"/>
                                </w:rPr>
                              </w:pPr>
                              <w:hyperlink r:id="rId10" w:history="1">
                                <w:r w:rsidRPr="00F62583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55190432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2583" w:rsidRPr="00F62583" w14:paraId="5585CDDF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D9545A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F62583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F62583" w:rsidRPr="00F62583" w14:paraId="3AFF5FE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37C14D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F6258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F62583" w:rsidRPr="00F62583" w14:paraId="5AFAAA2F" w14:textId="77777777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0F9601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150" w:lineRule="atLeast"/>
                          <w:rPr>
                            <w:rFonts w:cs="Calibri"/>
                          </w:rPr>
                        </w:pPr>
                        <w:r w:rsidRPr="00F62583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F62583" w:rsidRPr="00F62583" w14:paraId="3BF4954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5FB6CC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6258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F62583" w:rsidRPr="00F62583" w14:paraId="2982B92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0F0D6C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cs="Calibri"/>
                          </w:rPr>
                        </w:pPr>
                        <w:hyperlink r:id="rId11" w:history="1">
                          <w:r w:rsidRPr="00F62583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https://statema.webex.com/statema/j.php?MTID=m3d7bc9ae895aba52fc8e709db7649a96</w:t>
                          </w:r>
                        </w:hyperlink>
                        <w:r w:rsidRPr="00F62583">
                          <w:rPr>
                            <w:rFonts w:cs="Calibri"/>
                          </w:rPr>
                          <w:t xml:space="preserve"> </w:t>
                        </w:r>
                      </w:p>
                    </w:tc>
                  </w:tr>
                  <w:tr w:rsidR="00F62583" w:rsidRPr="00F62583" w14:paraId="5F38BBCD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0613F7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F62583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1E8995D8" w14:textId="77777777" w:rsidR="00F62583" w:rsidRPr="00F62583" w:rsidRDefault="00F62583" w:rsidP="00F62583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5"/>
                  </w:tblGrid>
                  <w:tr w:rsidR="00F62583" w:rsidRPr="00F62583" w14:paraId="66507AB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46484D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6258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F62583" w:rsidRPr="00F62583" w14:paraId="4BC4941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8119B9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F62583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178 819 4701</w:t>
                        </w:r>
                      </w:p>
                    </w:tc>
                  </w:tr>
                  <w:tr w:rsidR="00F62583" w:rsidRPr="00F62583" w14:paraId="0B1753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73086E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F62583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Meeting password: JrPJPHMP328  </w:t>
                        </w:r>
                      </w:p>
                    </w:tc>
                  </w:tr>
                  <w:tr w:rsidR="00F62583" w:rsidRPr="00F62583" w14:paraId="5FDE8C57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E68DE7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F62583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77BAD2FF" w14:textId="77777777" w:rsidR="00F62583" w:rsidRPr="00F62583" w:rsidRDefault="00F62583" w:rsidP="00F6258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6258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Tap to join from a mobile device (attendees only)</w:t>
                  </w:r>
                  <w:r w:rsidRPr="00F62583">
                    <w:rPr>
                      <w:rFonts w:ascii="Arial" w:hAnsi="Arial" w:cs="Arial"/>
                    </w:rPr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hyperlink r:id="rId12" w:history="1">
                    <w:r w:rsidRPr="00F62583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+1-203-607-0564,,1788194701##</w:t>
                    </w:r>
                  </w:hyperlink>
                  <w:r w:rsidRPr="00F6258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</w:t>
                  </w:r>
                  <w:r w:rsidRPr="00F62583">
                    <w:rPr>
                      <w:rFonts w:ascii="Arial" w:hAnsi="Arial" w:cs="Arial"/>
                    </w:rPr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hyperlink r:id="rId13" w:history="1">
                    <w:r w:rsidRPr="00F62583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+1-866-692-3580,,1788194701##</w:t>
                    </w:r>
                  </w:hyperlink>
                  <w:r w:rsidRPr="00F6258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 Free</w:t>
                  </w:r>
                  <w:r w:rsidRPr="00F62583">
                    <w:rPr>
                      <w:rFonts w:ascii="Arial" w:hAnsi="Arial" w:cs="Arial"/>
                    </w:rPr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r w:rsidRPr="00F6258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 w:rsidRPr="00F62583">
                    <w:rPr>
                      <w:rFonts w:ascii="Arial" w:hAnsi="Arial" w:cs="Arial"/>
                    </w:rPr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r w:rsidRPr="00F6258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  <w:r w:rsidRPr="00F62583">
                    <w:rPr>
                      <w:rFonts w:ascii="Arial" w:hAnsi="Arial" w:cs="Arial"/>
                    </w:rPr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r w:rsidRPr="00F6258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  <w:r w:rsidRPr="00F62583">
                    <w:rPr>
                      <w:rFonts w:ascii="Arial" w:hAnsi="Arial" w:cs="Arial"/>
                    </w:rPr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hyperlink r:id="rId14" w:history="1">
                    <w:r w:rsidRPr="00F62583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Global call-in numbers</w:t>
                    </w:r>
                  </w:hyperlink>
                  <w:r w:rsidRPr="00F62583">
                    <w:rPr>
                      <w:rFonts w:ascii="Arial" w:hAnsi="Arial" w:cs="Arial"/>
                    </w:rPr>
                    <w:t>  |  </w:t>
                  </w:r>
                  <w:hyperlink r:id="rId15" w:history="1">
                    <w:r w:rsidRPr="00F62583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Toll-free calling restrictions</w:t>
                    </w:r>
                  </w:hyperlink>
                  <w:r w:rsidRPr="00F62583">
                    <w:rPr>
                      <w:rFonts w:ascii="Arial" w:hAnsi="Arial" w:cs="Arial"/>
                    </w:rPr>
                    <w:t xml:space="preserve">   </w:t>
                  </w:r>
                  <w:r w:rsidRPr="00F62583">
                    <w:rPr>
                      <w:rFonts w:ascii="Arial" w:hAnsi="Arial" w:cs="Arial"/>
                    </w:rPr>
                    <w:br/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r w:rsidRPr="00F6258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r w:rsidRPr="00F6258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Dial</w:t>
                  </w:r>
                  <w:r w:rsidRPr="00F62583">
                    <w:rPr>
                      <w:rFonts w:ascii="Arial" w:hAnsi="Arial" w:cs="Arial"/>
                    </w:rPr>
                    <w:t xml:space="preserve"> </w:t>
                  </w:r>
                  <w:hyperlink r:id="rId16" w:history="1">
                    <w:r w:rsidRPr="00F62583">
                      <w:rPr>
                        <w:rFonts w:ascii="Arial" w:hAnsi="Arial" w:cs="Arial"/>
                        <w:color w:val="049FD9"/>
                        <w:sz w:val="21"/>
                        <w:szCs w:val="21"/>
                        <w:u w:val="single"/>
                      </w:rPr>
                      <w:t>1788194701@statema.webex.com</w:t>
                    </w:r>
                  </w:hyperlink>
                  <w:r w:rsidRPr="00F62583">
                    <w:rPr>
                      <w:rFonts w:ascii="Arial" w:hAnsi="Arial" w:cs="Arial"/>
                    </w:rPr>
                    <w:t xml:space="preserve">  </w:t>
                  </w:r>
                  <w:r w:rsidRPr="00F62583">
                    <w:rPr>
                      <w:rFonts w:ascii="Arial" w:hAnsi="Arial" w:cs="Arial"/>
                    </w:rPr>
                    <w:br/>
                  </w:r>
                  <w:r w:rsidRPr="00F62583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 w:rsidRPr="00F62583">
                    <w:rPr>
                      <w:rFonts w:ascii="Arial" w:hAnsi="Arial" w:cs="Arial"/>
                    </w:rPr>
                    <w:t xml:space="preserve">   </w:t>
                  </w:r>
                  <w:r w:rsidRPr="00F62583">
                    <w:rPr>
                      <w:rFonts w:ascii="Arial" w:hAnsi="Arial" w:cs="Arial"/>
                    </w:rPr>
                    <w:br/>
                    <w:t xml:space="preserve"> 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31"/>
                  </w:tblGrid>
                  <w:tr w:rsidR="00F62583" w:rsidRPr="00F62583" w14:paraId="34A3FCE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53D8855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6258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F62583" w:rsidRPr="00F62583" w14:paraId="0A5375F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2AAD9F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F62583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7" w:history="1">
                          <w:r w:rsidRPr="00F62583">
                            <w:rPr>
                              <w:rFonts w:ascii="Arial" w:hAnsi="Arial" w:cs="Arial"/>
                              <w:color w:val="049FD9"/>
                              <w:sz w:val="21"/>
                              <w:szCs w:val="21"/>
                            </w:rPr>
                            <w:t>1788194701.statema@lync.webex.com</w:t>
                          </w:r>
                        </w:hyperlink>
                      </w:p>
                    </w:tc>
                  </w:tr>
                </w:tbl>
                <w:p w14:paraId="3EE17054" w14:textId="77777777" w:rsidR="00F62583" w:rsidRPr="00F62583" w:rsidRDefault="00F62583" w:rsidP="00F62583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F62583" w:rsidRPr="00F62583" w14:paraId="17B79F99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9F1A0F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cs="Calibri"/>
                          </w:rPr>
                        </w:pPr>
                        <w:r w:rsidRPr="00F62583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F62583" w:rsidRPr="00F62583" w14:paraId="1186A459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726481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F62583">
                          <w:rPr>
                            <w:rFonts w:ascii="Segoe UI" w:hAnsi="Segoe UI" w:cs="Segoe UI"/>
                            <w:color w:val="000000"/>
                            <w:sz w:val="24"/>
                            <w:szCs w:val="24"/>
                          </w:rPr>
                          <w:t xml:space="preserve">If you are a host, </w:t>
                        </w:r>
                        <w:hyperlink r:id="rId18" w:history="1">
                          <w:r w:rsidRPr="00F62583">
                            <w:rPr>
                              <w:rFonts w:ascii="Segoe UI" w:hAnsi="Segoe UI" w:cs="Segoe UI"/>
                              <w:color w:val="049FD9"/>
                              <w:sz w:val="24"/>
                              <w:szCs w:val="24"/>
                            </w:rPr>
                            <w:t>click here</w:t>
                          </w:r>
                        </w:hyperlink>
                        <w:r w:rsidRPr="00F62583">
                          <w:rPr>
                            <w:rFonts w:ascii="Segoe UI" w:hAnsi="Segoe UI" w:cs="Segoe UI"/>
                            <w:color w:val="000000"/>
                            <w:sz w:val="24"/>
                            <w:szCs w:val="24"/>
                          </w:rPr>
                          <w:t xml:space="preserve"> to view host information.</w:t>
                        </w:r>
                      </w:p>
                    </w:tc>
                  </w:tr>
                </w:tbl>
                <w:p w14:paraId="755BAAFE" w14:textId="77777777" w:rsidR="00F62583" w:rsidRPr="00F62583" w:rsidRDefault="00F62583" w:rsidP="00F62583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F62583" w:rsidRPr="00F62583" w14:paraId="371F144F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BBC91C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F62583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F62583" w:rsidRPr="00F62583" w14:paraId="411F52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5AEC12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F62583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9" w:history="1">
                          <w:r w:rsidRPr="00F62583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 w:rsidRPr="00F62583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F62583" w:rsidRPr="00F62583" w14:paraId="2E0E6B62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A9B194" w14:textId="77777777" w:rsidR="00F62583" w:rsidRPr="00F62583" w:rsidRDefault="00F62583" w:rsidP="00F6258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F62583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7A3A68AA" w14:textId="77777777" w:rsidR="00F62583" w:rsidRPr="00F62583" w:rsidRDefault="00F62583" w:rsidP="00F62583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31E2B986" w14:textId="603189C9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990FD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1F77221" w14:textId="074AB6A1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A35C29">
        <w:rPr>
          <w:b/>
          <w:sz w:val="22"/>
          <w:szCs w:val="22"/>
        </w:rPr>
        <w:t>/Introductions</w:t>
      </w:r>
    </w:p>
    <w:p w14:paraId="1E20AD37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65ED57A5" w14:textId="5FF73177" w:rsidR="00777F7D" w:rsidRPr="00777F7D" w:rsidRDefault="00BF4FB7" w:rsidP="00777F7D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1E84C103" w14:textId="77777777" w:rsidR="00777F7D" w:rsidRDefault="00777F7D" w:rsidP="00777F7D">
      <w:pPr>
        <w:pStyle w:val="ListParagraph"/>
        <w:rPr>
          <w:rFonts w:ascii="Times New Roman" w:hAnsi="Times New Roman"/>
          <w:b/>
        </w:rPr>
      </w:pPr>
    </w:p>
    <w:p w14:paraId="060EB1AB" w14:textId="77777777" w:rsidR="00A35C29" w:rsidRPr="00777F7D" w:rsidRDefault="00A35C29" w:rsidP="00777F7D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 w:rsidRPr="00777F7D">
        <w:rPr>
          <w:rFonts w:ascii="Times New Roman" w:hAnsi="Times New Roman"/>
          <w:b/>
        </w:rPr>
        <w:t>Current SNAP/TAFDC/EAEDC caseload</w:t>
      </w:r>
    </w:p>
    <w:p w14:paraId="7CC2A5B0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525B5675" w14:textId="77777777" w:rsidR="00A35C29" w:rsidRDefault="00A35C29" w:rsidP="00A35C29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1510BAB8" w14:textId="77777777" w:rsidR="00A35C29" w:rsidRDefault="00A35C29" w:rsidP="00A35C29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New Business</w:t>
      </w:r>
    </w:p>
    <w:p w14:paraId="3DD7F41E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20BD037C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0E3B64B2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1792C06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73ED058A" w14:textId="77777777"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14:paraId="66FA6735" w14:textId="77777777"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9E8D0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622216FF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F62583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F62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B47A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4ECF494B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8E44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D214A"/>
    <w:rsid w:val="000E3975"/>
    <w:rsid w:val="0013432F"/>
    <w:rsid w:val="00143408"/>
    <w:rsid w:val="001B2492"/>
    <w:rsid w:val="001C583F"/>
    <w:rsid w:val="003436E9"/>
    <w:rsid w:val="00346C30"/>
    <w:rsid w:val="00371405"/>
    <w:rsid w:val="00380F16"/>
    <w:rsid w:val="003D0919"/>
    <w:rsid w:val="004568D1"/>
    <w:rsid w:val="004A6117"/>
    <w:rsid w:val="004D240D"/>
    <w:rsid w:val="004F62CC"/>
    <w:rsid w:val="0051571F"/>
    <w:rsid w:val="00532DFA"/>
    <w:rsid w:val="005732B3"/>
    <w:rsid w:val="0065361C"/>
    <w:rsid w:val="006B7D88"/>
    <w:rsid w:val="006D3CB9"/>
    <w:rsid w:val="00777F7D"/>
    <w:rsid w:val="00797FB0"/>
    <w:rsid w:val="008D2CB1"/>
    <w:rsid w:val="00905697"/>
    <w:rsid w:val="00952F71"/>
    <w:rsid w:val="00990FD4"/>
    <w:rsid w:val="00A35C29"/>
    <w:rsid w:val="00A3760F"/>
    <w:rsid w:val="00A445C8"/>
    <w:rsid w:val="00A4495B"/>
    <w:rsid w:val="00B26D33"/>
    <w:rsid w:val="00BF4FB7"/>
    <w:rsid w:val="00C1175F"/>
    <w:rsid w:val="00C400F0"/>
    <w:rsid w:val="00C500FE"/>
    <w:rsid w:val="00C66553"/>
    <w:rsid w:val="00C76AA0"/>
    <w:rsid w:val="00C82A44"/>
    <w:rsid w:val="00D70CE4"/>
    <w:rsid w:val="00D76A4A"/>
    <w:rsid w:val="00F41A32"/>
    <w:rsid w:val="00F62583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21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788194701%23%23*01*" TargetMode="External"/><Relationship Id="rId18" Type="http://schemas.openxmlformats.org/officeDocument/2006/relationships/hyperlink" Target="https://statema.webex.com/statema/j.php?MTID=ma631bb8dd394c91b3ef8ae821395ccb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788194701%23%23*01*" TargetMode="External"/><Relationship Id="rId17" Type="http://schemas.openxmlformats.org/officeDocument/2006/relationships/hyperlink" Target="sip:1788194701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788194701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3d7bc9ae895aba52fc8e709db7649a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3d7bc9ae895aba52fc8e709db7649a96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48824d8bcd7b72abdd2df06586176f7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2015-04-21T16:04:00Z</cp:lastPrinted>
  <dcterms:created xsi:type="dcterms:W3CDTF">2020-12-29T20:36:00Z</dcterms:created>
  <dcterms:modified xsi:type="dcterms:W3CDTF">2020-12-29T20:36:00Z</dcterms:modified>
</cp:coreProperties>
</file>