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6950BB"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0" w:name="_GoBack"/>
                            <w:bookmarkEnd w:id="0"/>
                            <w:r>
                              <w:rPr>
                                <w:b/>
                                <w:sz w:val="36"/>
                              </w:rPr>
                              <w:t>WATER DAMAGE</w:t>
                            </w:r>
                            <w:r w:rsidR="004F4CDE">
                              <w:rPr>
                                <w:b/>
                                <w:sz w:val="36"/>
                              </w:rPr>
                              <w:t xml:space="preserve"> </w:t>
                            </w:r>
                            <w:r w:rsidR="001942A8">
                              <w:rPr>
                                <w:b/>
                                <w:sz w:val="36"/>
                              </w:rPr>
                              <w:t xml:space="preserve">FOLLOW-UP </w:t>
                            </w:r>
                            <w:r w:rsidR="004F4CDE">
                              <w:rPr>
                                <w:b/>
                                <w:sz w:val="36"/>
                              </w:rPr>
                              <w:t>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3279F9" w:rsidP="00484185">
                            <w:pPr>
                              <w:jc w:val="center"/>
                              <w:rPr>
                                <w:b/>
                                <w:bCs/>
                                <w:sz w:val="28"/>
                              </w:rPr>
                            </w:pPr>
                            <w:r>
                              <w:rPr>
                                <w:b/>
                                <w:bCs/>
                                <w:sz w:val="28"/>
                              </w:rPr>
                              <w:t>Cannabis Control Commission</w:t>
                            </w:r>
                          </w:p>
                          <w:p w:rsidR="003279F9" w:rsidRDefault="002438B2" w:rsidP="004611AE">
                            <w:pPr>
                              <w:jc w:val="center"/>
                              <w:rPr>
                                <w:b/>
                                <w:bCs/>
                                <w:sz w:val="28"/>
                              </w:rPr>
                            </w:pPr>
                            <w:r>
                              <w:rPr>
                                <w:b/>
                                <w:bCs/>
                                <w:sz w:val="28"/>
                              </w:rPr>
                              <w:t>101 Federal Street, 13</w:t>
                            </w:r>
                            <w:r w:rsidRPr="002438B2">
                              <w:rPr>
                                <w:b/>
                                <w:bCs/>
                                <w:sz w:val="28"/>
                                <w:vertAlign w:val="superscript"/>
                              </w:rPr>
                              <w:t>th</w:t>
                            </w:r>
                            <w:r>
                              <w:rPr>
                                <w:b/>
                                <w:bCs/>
                                <w:sz w:val="28"/>
                              </w:rPr>
                              <w:t xml:space="preserve"> floor</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9F09DD" w:rsidRPr="009F09DD" w:rsidRDefault="006950BB" w:rsidP="00DB51C0">
                            <w:pPr>
                              <w:jc w:val="center"/>
                            </w:pPr>
                            <w:r w:rsidRPr="009F09DD">
                              <w:rPr>
                                <w:noProof/>
                              </w:rPr>
                              <w:drawing>
                                <wp:inline distT="0" distB="0" distL="0" distR="0">
                                  <wp:extent cx="2882900" cy="2787650"/>
                                  <wp:effectExtent l="0" t="0" r="0" b="0"/>
                                  <wp:docPr id="2" name="Picture 2" descr="Exterior view of 101 Federal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101 Federal Street"/>
                                          <pic:cNvPicPr>
                                            <a:picLocks noChangeAspect="1" noChangeArrowheads="1"/>
                                          </pic:cNvPicPr>
                                        </pic:nvPicPr>
                                        <pic:blipFill>
                                          <a:blip r:embed="rId8" cstate="screen">
                                            <a:extLst>
                                              <a:ext uri="{28A0092B-C50C-407E-A947-70E740481C1C}">
                                                <a14:useLocalDpi xmlns:a14="http://schemas.microsoft.com/office/drawing/2010/main"/>
                                              </a:ext>
                                            </a:extLst>
                                          </a:blip>
                                          <a:srcRect r="-4428"/>
                                          <a:stretch>
                                            <a:fillRect/>
                                          </a:stretch>
                                        </pic:blipFill>
                                        <pic:spPr bwMode="auto">
                                          <a:xfrm>
                                            <a:off x="0" y="0"/>
                                            <a:ext cx="2882900" cy="278765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3279F9" w:rsidP="00DB51C0">
                            <w:pPr>
                              <w:jc w:val="center"/>
                            </w:pPr>
                            <w:r>
                              <w:t>August</w:t>
                            </w:r>
                            <w:r w:rsidR="004F4CDE">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4F4CDE" w:rsidRDefault="004F4CDE" w:rsidP="00DB51C0">
                      <w:pPr>
                        <w:jc w:val="center"/>
                        <w:rPr>
                          <w:b/>
                          <w:sz w:val="36"/>
                        </w:rPr>
                      </w:pPr>
                    </w:p>
                    <w:p w:rsidR="004F4CDE" w:rsidRDefault="004F4CDE" w:rsidP="00DB51C0">
                      <w:pPr>
                        <w:jc w:val="center"/>
                        <w:rPr>
                          <w:b/>
                          <w:sz w:val="36"/>
                        </w:rPr>
                      </w:pPr>
                    </w:p>
                    <w:p w:rsidR="004F4CDE" w:rsidRDefault="003279F9" w:rsidP="00DB51C0">
                      <w:pPr>
                        <w:jc w:val="center"/>
                        <w:rPr>
                          <w:b/>
                          <w:sz w:val="36"/>
                        </w:rPr>
                      </w:pPr>
                      <w:bookmarkStart w:id="1" w:name="_GoBack"/>
                      <w:bookmarkEnd w:id="1"/>
                      <w:r>
                        <w:rPr>
                          <w:b/>
                          <w:sz w:val="36"/>
                        </w:rPr>
                        <w:t>WATER DAMAGE</w:t>
                      </w:r>
                      <w:r w:rsidR="004F4CDE">
                        <w:rPr>
                          <w:b/>
                          <w:sz w:val="36"/>
                        </w:rPr>
                        <w:t xml:space="preserve"> </w:t>
                      </w:r>
                      <w:r w:rsidR="001942A8">
                        <w:rPr>
                          <w:b/>
                          <w:sz w:val="36"/>
                        </w:rPr>
                        <w:t xml:space="preserve">FOLLOW-UP </w:t>
                      </w:r>
                      <w:r w:rsidR="004F4CDE">
                        <w:rPr>
                          <w:b/>
                          <w:sz w:val="36"/>
                        </w:rPr>
                        <w:t>ASSESSMENT</w:t>
                      </w:r>
                    </w:p>
                    <w:p w:rsidR="004F4CDE" w:rsidRPr="004027AB" w:rsidRDefault="004F4CDE" w:rsidP="00DB51C0">
                      <w:pPr>
                        <w:jc w:val="center"/>
                        <w:rPr>
                          <w:b/>
                          <w:sz w:val="28"/>
                        </w:rPr>
                      </w:pPr>
                    </w:p>
                    <w:p w:rsidR="004F4CDE" w:rsidRDefault="004F4CDE" w:rsidP="00DB51C0">
                      <w:pPr>
                        <w:jc w:val="center"/>
                        <w:rPr>
                          <w:b/>
                          <w:sz w:val="28"/>
                        </w:rPr>
                      </w:pPr>
                    </w:p>
                    <w:p w:rsidR="004F4CDE" w:rsidRDefault="004F4CDE" w:rsidP="00DB51C0">
                      <w:pPr>
                        <w:jc w:val="center"/>
                        <w:rPr>
                          <w:b/>
                          <w:sz w:val="28"/>
                        </w:rPr>
                      </w:pPr>
                    </w:p>
                    <w:p w:rsidR="004F4CDE" w:rsidRDefault="003279F9" w:rsidP="00484185">
                      <w:pPr>
                        <w:jc w:val="center"/>
                        <w:rPr>
                          <w:b/>
                          <w:bCs/>
                          <w:sz w:val="28"/>
                        </w:rPr>
                      </w:pPr>
                      <w:r>
                        <w:rPr>
                          <w:b/>
                          <w:bCs/>
                          <w:sz w:val="28"/>
                        </w:rPr>
                        <w:t>Cannabis Control Commission</w:t>
                      </w:r>
                    </w:p>
                    <w:p w:rsidR="003279F9" w:rsidRDefault="002438B2" w:rsidP="004611AE">
                      <w:pPr>
                        <w:jc w:val="center"/>
                        <w:rPr>
                          <w:b/>
                          <w:bCs/>
                          <w:sz w:val="28"/>
                        </w:rPr>
                      </w:pPr>
                      <w:r>
                        <w:rPr>
                          <w:b/>
                          <w:bCs/>
                          <w:sz w:val="28"/>
                        </w:rPr>
                        <w:t>101 Federal Street, 13</w:t>
                      </w:r>
                      <w:r w:rsidRPr="002438B2">
                        <w:rPr>
                          <w:b/>
                          <w:bCs/>
                          <w:sz w:val="28"/>
                          <w:vertAlign w:val="superscript"/>
                        </w:rPr>
                        <w:t>th</w:t>
                      </w:r>
                      <w:r>
                        <w:rPr>
                          <w:b/>
                          <w:bCs/>
                          <w:sz w:val="28"/>
                        </w:rPr>
                        <w:t xml:space="preserve"> floor</w:t>
                      </w:r>
                    </w:p>
                    <w:p w:rsidR="004F4CDE" w:rsidRDefault="003279F9" w:rsidP="004611AE">
                      <w:pPr>
                        <w:jc w:val="center"/>
                        <w:rPr>
                          <w:b/>
                          <w:bCs/>
                        </w:rPr>
                      </w:pPr>
                      <w:r>
                        <w:rPr>
                          <w:b/>
                          <w:bCs/>
                          <w:sz w:val="28"/>
                        </w:rPr>
                        <w:t>Boston</w:t>
                      </w:r>
                      <w:r w:rsidR="004F4CDE" w:rsidRPr="004611AE">
                        <w:rPr>
                          <w:b/>
                          <w:bCs/>
                          <w:sz w:val="28"/>
                        </w:rPr>
                        <w:t>, Massachusetts</w:t>
                      </w: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4F4CDE" w:rsidRDefault="004F4CDE" w:rsidP="00DB51C0">
                      <w:pPr>
                        <w:jc w:val="center"/>
                      </w:pPr>
                    </w:p>
                    <w:p w:rsidR="009F09DD" w:rsidRPr="009F09DD" w:rsidRDefault="006950BB" w:rsidP="00DB51C0">
                      <w:pPr>
                        <w:jc w:val="center"/>
                      </w:pPr>
                      <w:r w:rsidRPr="009F09DD">
                        <w:rPr>
                          <w:noProof/>
                        </w:rPr>
                        <w:drawing>
                          <wp:inline distT="0" distB="0" distL="0" distR="0">
                            <wp:extent cx="2882900" cy="2787650"/>
                            <wp:effectExtent l="0" t="0" r="0" b="0"/>
                            <wp:docPr id="2" name="Picture 2" descr="Exterior view of 101 Federal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101 Federal Street"/>
                                    <pic:cNvPicPr>
                                      <a:picLocks noChangeAspect="1" noChangeArrowheads="1"/>
                                    </pic:cNvPicPr>
                                  </pic:nvPicPr>
                                  <pic:blipFill>
                                    <a:blip r:embed="rId8" cstate="screen">
                                      <a:extLst>
                                        <a:ext uri="{28A0092B-C50C-407E-A947-70E740481C1C}">
                                          <a14:useLocalDpi xmlns:a14="http://schemas.microsoft.com/office/drawing/2010/main"/>
                                        </a:ext>
                                      </a:extLst>
                                    </a:blip>
                                    <a:srcRect r="-4428"/>
                                    <a:stretch>
                                      <a:fillRect/>
                                    </a:stretch>
                                  </pic:blipFill>
                                  <pic:spPr bwMode="auto">
                                    <a:xfrm>
                                      <a:off x="0" y="0"/>
                                      <a:ext cx="2882900" cy="2787650"/>
                                    </a:xfrm>
                                    <a:prstGeom prst="rect">
                                      <a:avLst/>
                                    </a:prstGeom>
                                    <a:noFill/>
                                    <a:ln>
                                      <a:noFill/>
                                    </a:ln>
                                  </pic:spPr>
                                </pic:pic>
                              </a:graphicData>
                            </a:graphic>
                          </wp:inline>
                        </w:drawing>
                      </w:r>
                    </w:p>
                    <w:p w:rsidR="004F4CDE" w:rsidRDefault="004F4CDE" w:rsidP="00DB51C0">
                      <w:pPr>
                        <w:jc w:val="center"/>
                      </w:pPr>
                    </w:p>
                    <w:p w:rsidR="009F09DD" w:rsidRDefault="009F09DD" w:rsidP="00DB51C0">
                      <w:pPr>
                        <w:jc w:val="center"/>
                      </w:pPr>
                    </w:p>
                    <w:p w:rsidR="00D81D8C" w:rsidRDefault="00D81D8C" w:rsidP="00DB51C0">
                      <w:pPr>
                        <w:jc w:val="center"/>
                      </w:pPr>
                    </w:p>
                    <w:p w:rsidR="009F09DD" w:rsidRDefault="009F09DD" w:rsidP="00DB51C0">
                      <w:pPr>
                        <w:jc w:val="center"/>
                      </w:pPr>
                    </w:p>
                    <w:p w:rsidR="004F4CDE" w:rsidRPr="004027AB" w:rsidRDefault="004F4CDE" w:rsidP="00DB51C0">
                      <w:pPr>
                        <w:jc w:val="center"/>
                      </w:pPr>
                      <w:r w:rsidRPr="004027AB">
                        <w:t>Prepared by:</w:t>
                      </w:r>
                    </w:p>
                    <w:p w:rsidR="004F4CDE" w:rsidRPr="004027AB" w:rsidRDefault="004F4CDE" w:rsidP="00DB51C0">
                      <w:pPr>
                        <w:jc w:val="center"/>
                      </w:pPr>
                      <w:r w:rsidRPr="004027AB">
                        <w:t>Massachusetts Department of Public Health</w:t>
                      </w:r>
                    </w:p>
                    <w:p w:rsidR="004F4CDE" w:rsidRPr="004027AB" w:rsidRDefault="004F4CDE" w:rsidP="00DB51C0">
                      <w:pPr>
                        <w:jc w:val="center"/>
                      </w:pPr>
                      <w:r w:rsidRPr="004027AB">
                        <w:t>Bureau of Environmental Health</w:t>
                      </w:r>
                    </w:p>
                    <w:p w:rsidR="004F4CDE" w:rsidRPr="004027AB" w:rsidRDefault="004F4CDE" w:rsidP="00DB51C0">
                      <w:pPr>
                        <w:jc w:val="center"/>
                      </w:pPr>
                      <w:r w:rsidRPr="004027AB">
                        <w:t>Indoor Air Quality Program</w:t>
                      </w:r>
                    </w:p>
                    <w:p w:rsidR="004F4CDE" w:rsidRPr="004027AB" w:rsidRDefault="003279F9" w:rsidP="00DB51C0">
                      <w:pPr>
                        <w:jc w:val="center"/>
                      </w:pPr>
                      <w:r>
                        <w:t>August</w:t>
                      </w:r>
                      <w:r w:rsidR="004F4CDE">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017A75" w:rsidRPr="008261E3" w:rsidRDefault="003279F9" w:rsidP="007859E6">
            <w:pPr>
              <w:tabs>
                <w:tab w:val="left" w:pos="1485"/>
              </w:tabs>
              <w:rPr>
                <w:bCs/>
              </w:rPr>
            </w:pPr>
            <w:r>
              <w:rPr>
                <w:bCs/>
              </w:rPr>
              <w:t>Cannabis Control Commission (CCC)</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017A75" w:rsidRPr="00412466" w:rsidRDefault="00E05301" w:rsidP="00EB0D1C">
            <w:pPr>
              <w:pStyle w:val="StaffTitleHangingIndent"/>
            </w:pPr>
            <w:r>
              <w:t xml:space="preserve">101 </w:t>
            </w:r>
            <w:r w:rsidRPr="00E05301">
              <w:t>Federal Street,</w:t>
            </w:r>
            <w:r w:rsidR="003279F9" w:rsidRPr="00E05301">
              <w:t xml:space="preserve"> </w:t>
            </w:r>
            <w:r>
              <w:t>13</w:t>
            </w:r>
            <w:r w:rsidRPr="00E05301">
              <w:rPr>
                <w:vertAlign w:val="superscript"/>
              </w:rPr>
              <w:t>th</w:t>
            </w:r>
            <w:r>
              <w:t xml:space="preserve"> floor, </w:t>
            </w:r>
            <w:r w:rsidR="003279F9" w:rsidRPr="00E05301">
              <w:t>Boston</w:t>
            </w:r>
          </w:p>
        </w:tc>
      </w:tr>
      <w:tr w:rsidR="00017A75" w:rsidRPr="005E458D" w:rsidTr="007154D5">
        <w:trPr>
          <w:jc w:val="center"/>
        </w:trPr>
        <w:tc>
          <w:tcPr>
            <w:tcW w:w="5089" w:type="dxa"/>
            <w:shd w:val="clear" w:color="auto" w:fill="auto"/>
          </w:tcPr>
          <w:p w:rsidR="00017A75" w:rsidRPr="001942A8" w:rsidRDefault="00017A75" w:rsidP="00486557">
            <w:pPr>
              <w:tabs>
                <w:tab w:val="left" w:pos="1485"/>
              </w:tabs>
              <w:rPr>
                <w:rStyle w:val="BackgroundBoldedDescriptors"/>
                <w:highlight w:val="yellow"/>
              </w:rPr>
            </w:pPr>
            <w:r w:rsidRPr="004A3A3C">
              <w:rPr>
                <w:rStyle w:val="BackgroundBoldedDescriptors"/>
              </w:rPr>
              <w:t>Assessment Requested by:</w:t>
            </w:r>
          </w:p>
        </w:tc>
        <w:tc>
          <w:tcPr>
            <w:tcW w:w="4008" w:type="dxa"/>
            <w:shd w:val="clear" w:color="auto" w:fill="auto"/>
          </w:tcPr>
          <w:p w:rsidR="00140708" w:rsidRDefault="00140708" w:rsidP="00140708">
            <w:pPr>
              <w:pStyle w:val="StaffTitleHangingIndent"/>
            </w:pPr>
            <w:r>
              <w:t>Ginny Platt, Senior Project Manager,</w:t>
            </w:r>
          </w:p>
          <w:p w:rsidR="00017A75" w:rsidRPr="001942A8" w:rsidRDefault="00140708" w:rsidP="00140708">
            <w:pPr>
              <w:pStyle w:val="StaffTitleHangingIndent"/>
              <w:rPr>
                <w:highlight w:val="yellow"/>
              </w:rPr>
            </w:pPr>
            <w:r>
              <w:t>Division of Capital Asset Management &amp; Maintenance (DCAMM</w:t>
            </w:r>
            <w:proofErr w:type="gramStart"/>
            <w:r>
              <w:t>),Office</w:t>
            </w:r>
            <w:proofErr w:type="gramEnd"/>
            <w:r>
              <w:t xml:space="preserve"> of Leasing and State Office Planning</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017A75" w:rsidRPr="00412466" w:rsidRDefault="001942A8" w:rsidP="001942A8">
            <w:pPr>
              <w:tabs>
                <w:tab w:val="left" w:pos="1485"/>
              </w:tabs>
              <w:rPr>
                <w:bCs/>
              </w:rPr>
            </w:pPr>
            <w:r>
              <w:rPr>
                <w:bCs/>
              </w:rPr>
              <w:t xml:space="preserve">To assess corrective actions </w:t>
            </w:r>
            <w:r w:rsidR="003279F9">
              <w:rPr>
                <w:bCs/>
              </w:rPr>
              <w:t>following a flood</w:t>
            </w:r>
          </w:p>
        </w:tc>
      </w:tr>
      <w:tr w:rsidR="00017A75" w:rsidRPr="005E458D" w:rsidTr="007154D5">
        <w:trPr>
          <w:jc w:val="center"/>
        </w:trPr>
        <w:tc>
          <w:tcPr>
            <w:tcW w:w="5089" w:type="dxa"/>
            <w:shd w:val="clear" w:color="auto" w:fill="auto"/>
          </w:tcPr>
          <w:p w:rsidR="00017A75" w:rsidRPr="007F3BA2" w:rsidRDefault="00017A75" w:rsidP="00486557">
            <w:pPr>
              <w:tabs>
                <w:tab w:val="left" w:pos="1485"/>
              </w:tabs>
              <w:rPr>
                <w:rStyle w:val="BackgroundBoldedDescriptors"/>
              </w:rPr>
            </w:pPr>
            <w:r w:rsidRPr="007F3BA2">
              <w:rPr>
                <w:rStyle w:val="BackgroundBoldedDescriptors"/>
              </w:rPr>
              <w:t>Date of Assessment:</w:t>
            </w:r>
          </w:p>
        </w:tc>
        <w:tc>
          <w:tcPr>
            <w:tcW w:w="4008" w:type="dxa"/>
            <w:shd w:val="clear" w:color="auto" w:fill="auto"/>
          </w:tcPr>
          <w:p w:rsidR="00017A75" w:rsidRPr="007F3BA2" w:rsidRDefault="001942A8" w:rsidP="001942A8">
            <w:pPr>
              <w:tabs>
                <w:tab w:val="left" w:pos="1485"/>
              </w:tabs>
              <w:rPr>
                <w:bCs/>
              </w:rPr>
            </w:pPr>
            <w:r>
              <w:rPr>
                <w:bCs/>
              </w:rPr>
              <w:t>August 22</w:t>
            </w:r>
            <w:r w:rsidR="003279F9">
              <w:rPr>
                <w:bCs/>
              </w:rPr>
              <w:t>,</w:t>
            </w:r>
            <w:r w:rsidR="00872598" w:rsidRPr="007F3BA2">
              <w:rPr>
                <w:bCs/>
              </w:rPr>
              <w:t xml:space="preserve"> 201</w:t>
            </w:r>
            <w:r w:rsidR="00A94DD2" w:rsidRPr="007F3BA2">
              <w:rPr>
                <w:bCs/>
              </w:rPr>
              <w:t>9</w:t>
            </w:r>
          </w:p>
        </w:tc>
      </w:tr>
      <w:tr w:rsidR="00017A75" w:rsidRPr="005E458D" w:rsidTr="007154D5">
        <w:trPr>
          <w:jc w:val="center"/>
        </w:trPr>
        <w:tc>
          <w:tcPr>
            <w:tcW w:w="5089" w:type="dxa"/>
            <w:shd w:val="clear" w:color="auto" w:fill="auto"/>
          </w:tcPr>
          <w:p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17A75" w:rsidRPr="0009667C" w:rsidRDefault="001942A8" w:rsidP="001942A8">
            <w:pPr>
              <w:pStyle w:val="StaffTitleHangingIndent"/>
              <w:ind w:left="0" w:firstLine="0"/>
              <w:rPr>
                <w:bCs/>
              </w:rPr>
            </w:pPr>
            <w:r>
              <w:rPr>
                <w:bCs/>
              </w:rPr>
              <w:t>Ruth Alfasso, Environmental Engineer/Inspector</w:t>
            </w:r>
            <w:r w:rsidR="00017A75">
              <w:rPr>
                <w:bCs/>
              </w:rPr>
              <w:t>, IAQ P</w:t>
            </w:r>
            <w:r>
              <w:rPr>
                <w:bCs/>
              </w:rPr>
              <w:t>rogram</w:t>
            </w:r>
          </w:p>
        </w:tc>
      </w:tr>
      <w:tr w:rsidR="00017A75" w:rsidRPr="005E458D" w:rsidTr="007154D5">
        <w:trPr>
          <w:trHeight w:val="323"/>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rsidR="00017A75" w:rsidRPr="00790002" w:rsidRDefault="004611AE" w:rsidP="004859AD">
            <w:pPr>
              <w:pStyle w:val="StaffTitleHangingIndent"/>
              <w:rPr>
                <w:bCs/>
              </w:rPr>
            </w:pPr>
            <w:r w:rsidRPr="00F9152D">
              <w:rPr>
                <w:bCs/>
              </w:rPr>
              <w:t xml:space="preserve">Other </w:t>
            </w:r>
            <w:r w:rsidR="003279F9" w:rsidRPr="00F9152D">
              <w:rPr>
                <w:bCs/>
              </w:rPr>
              <w:t>office tenants</w:t>
            </w:r>
            <w:r w:rsidR="00F9152D">
              <w:rPr>
                <w:bCs/>
              </w:rPr>
              <w:t xml:space="preserve"> </w:t>
            </w:r>
            <w:r w:rsidRPr="00F9152D">
              <w:rPr>
                <w:bCs/>
              </w:rPr>
              <w:t xml:space="preserve">occupy </w:t>
            </w:r>
            <w:r w:rsidR="00E05301" w:rsidRPr="00F9152D">
              <w:rPr>
                <w:bCs/>
              </w:rPr>
              <w:t xml:space="preserve">other floors </w:t>
            </w:r>
            <w:r w:rsidRPr="00F9152D">
              <w:rPr>
                <w:bCs/>
              </w:rPr>
              <w:t>in the building.</w:t>
            </w:r>
          </w:p>
        </w:tc>
      </w:tr>
      <w:tr w:rsidR="00017A75" w:rsidRPr="005E458D" w:rsidTr="007154D5">
        <w:trPr>
          <w:jc w:val="center"/>
        </w:trPr>
        <w:tc>
          <w:tcPr>
            <w:tcW w:w="5089" w:type="dxa"/>
            <w:shd w:val="clear" w:color="auto" w:fill="auto"/>
          </w:tcPr>
          <w:p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017A75" w:rsidRPr="00790002" w:rsidRDefault="004611AE" w:rsidP="00510448">
            <w:pPr>
              <w:tabs>
                <w:tab w:val="left" w:pos="1485"/>
              </w:tabs>
              <w:rPr>
                <w:bCs/>
              </w:rPr>
            </w:pPr>
            <w:r>
              <w:rPr>
                <w:bCs/>
              </w:rPr>
              <w:t xml:space="preserve">Not </w:t>
            </w:r>
            <w:r w:rsidR="00510448">
              <w:rPr>
                <w:bCs/>
              </w:rPr>
              <w:t>o</w:t>
            </w:r>
            <w:r w:rsidR="00017A75" w:rsidRPr="00790002">
              <w:rPr>
                <w:bCs/>
              </w:rPr>
              <w:t>penable</w:t>
            </w:r>
          </w:p>
        </w:tc>
      </w:tr>
    </w:tbl>
    <w:p w:rsidR="00710182" w:rsidRDefault="00710182" w:rsidP="00F93352">
      <w:pPr>
        <w:pStyle w:val="Heading1"/>
      </w:pPr>
      <w:r>
        <w:t>Introduction</w:t>
      </w:r>
    </w:p>
    <w:p w:rsidR="002438B2" w:rsidRDefault="003279F9" w:rsidP="003279F9">
      <w:pPr>
        <w:pStyle w:val="BodyText10"/>
      </w:pPr>
      <w:r>
        <w:t xml:space="preserve">Over the weekend of July 20, 2019, </w:t>
      </w:r>
      <w:r w:rsidR="00E05301">
        <w:t xml:space="preserve">a release of water from the cooling system </w:t>
      </w:r>
      <w:r w:rsidR="00E05301" w:rsidRPr="004859AD">
        <w:t xml:space="preserve">on the </w:t>
      </w:r>
      <w:r w:rsidR="004859AD" w:rsidRPr="004859AD">
        <w:t>15</w:t>
      </w:r>
      <w:r w:rsidR="004859AD" w:rsidRPr="004859AD">
        <w:rPr>
          <w:vertAlign w:val="superscript"/>
        </w:rPr>
        <w:t>th</w:t>
      </w:r>
      <w:r w:rsidR="004859AD">
        <w:t xml:space="preserve"> </w:t>
      </w:r>
      <w:r w:rsidR="00E05301" w:rsidRPr="004859AD">
        <w:t>floor</w:t>
      </w:r>
      <w:r w:rsidR="00E05301">
        <w:t xml:space="preserve"> </w:t>
      </w:r>
      <w:r w:rsidR="008656A9">
        <w:t>occurred</w:t>
      </w:r>
      <w:r w:rsidR="00CB1159">
        <w:t>. Water flowed</w:t>
      </w:r>
      <w:r w:rsidR="00E05301">
        <w:t xml:space="preserve"> down from the area of release </w:t>
      </w:r>
      <w:r w:rsidR="00CB1159">
        <w:t xml:space="preserve">and </w:t>
      </w:r>
      <w:r w:rsidR="00E05301">
        <w:t xml:space="preserve">moistened materials on </w:t>
      </w:r>
      <w:r w:rsidR="00AC6FD9">
        <w:t>many</w:t>
      </w:r>
      <w:r w:rsidR="00E05301">
        <w:t xml:space="preserve"> floors of the building. Because of the location of the CCC on the 13</w:t>
      </w:r>
      <w:r w:rsidR="00E05301" w:rsidRPr="00E05301">
        <w:rPr>
          <w:vertAlign w:val="superscript"/>
        </w:rPr>
        <w:t>th</w:t>
      </w:r>
      <w:r w:rsidR="00E05301">
        <w:t xml:space="preserve"> floor, materials in this office were significantly </w:t>
      </w:r>
      <w:r w:rsidR="002438B2">
        <w:t>impacted</w:t>
      </w:r>
      <w:r w:rsidR="00E05301">
        <w:t xml:space="preserve"> by the flood.</w:t>
      </w:r>
      <w:r w:rsidR="002438B2">
        <w:t xml:space="preserve"> </w:t>
      </w:r>
      <w:r w:rsidR="00AC6FD9">
        <w:t xml:space="preserve">Facility staff began drying the affected areas when the flood was detected. </w:t>
      </w:r>
      <w:r w:rsidR="008656A9">
        <w:t xml:space="preserve">The IAQ program visited </w:t>
      </w:r>
      <w:r w:rsidR="00140708">
        <w:t xml:space="preserve">the affected area on </w:t>
      </w:r>
      <w:r w:rsidR="004A3A3C" w:rsidRPr="00FC0AB5">
        <w:t>Monday</w:t>
      </w:r>
      <w:r w:rsidR="00140708" w:rsidRPr="00FC0AB5">
        <w:t xml:space="preserve"> July 2</w:t>
      </w:r>
      <w:r w:rsidR="004A3A3C" w:rsidRPr="00FC0AB5">
        <w:t>2</w:t>
      </w:r>
      <w:r w:rsidR="00AC6FD9" w:rsidRPr="00FC0AB5">
        <w:t xml:space="preserve"> to</w:t>
      </w:r>
      <w:r w:rsidR="00AC6FD9">
        <w:t xml:space="preserve"> assess the status of the </w:t>
      </w:r>
      <w:r w:rsidR="00337AEF">
        <w:t xml:space="preserve">remediation efforts. Recommendations </w:t>
      </w:r>
      <w:r w:rsidR="001D6A2F">
        <w:t xml:space="preserve">for further remediation actions </w:t>
      </w:r>
      <w:r w:rsidR="00337AEF">
        <w:t>were made both verbally at the time of the visit and in a report completed in August of 2019.  That report is available on request.</w:t>
      </w:r>
    </w:p>
    <w:p w:rsidR="002438B2" w:rsidRPr="003279F9" w:rsidRDefault="001D6A2F" w:rsidP="001D6A2F">
      <w:pPr>
        <w:pStyle w:val="BodyText10"/>
      </w:pPr>
      <w:r>
        <w:t>The site was visited again on August 22, 2019 to assess conditions following remediation work.</w:t>
      </w:r>
    </w:p>
    <w:p w:rsidR="00F93352" w:rsidRDefault="00F93352" w:rsidP="00F93352">
      <w:pPr>
        <w:pStyle w:val="Heading1"/>
      </w:pPr>
      <w:r>
        <w:t>M</w:t>
      </w:r>
      <w:r w:rsidR="007154D5">
        <w:t>ethods</w:t>
      </w:r>
    </w:p>
    <w:p w:rsidR="00F93352" w:rsidRDefault="001D6A2F" w:rsidP="00F93352">
      <w:pPr>
        <w:pStyle w:val="BodyText"/>
      </w:pPr>
      <w:r w:rsidRPr="001D6A2F">
        <w:t xml:space="preserve">Please refer to the IAQ Manual for methods, sampling procedures, and interpretation of results (MDPH, 2015). In addition, visual observations were made </w:t>
      </w:r>
      <w:r>
        <w:t>and s</w:t>
      </w:r>
      <w:r w:rsidR="002F1E51">
        <w:t xml:space="preserve">ome moisture </w:t>
      </w:r>
      <w:r w:rsidR="002F1E51">
        <w:lastRenderedPageBreak/>
        <w:t>measurements in gypsum wallboard</w:t>
      </w:r>
      <w:r w:rsidRPr="001D6A2F">
        <w:t xml:space="preserve"> and </w:t>
      </w:r>
      <w:r>
        <w:t>other materials</w:t>
      </w:r>
      <w:r w:rsidRPr="001D6A2F">
        <w:t xml:space="preserve"> were conducted as is discussed further below.</w:t>
      </w:r>
    </w:p>
    <w:p w:rsidR="005D747F" w:rsidRDefault="005D747F" w:rsidP="005D747F">
      <w:pPr>
        <w:pStyle w:val="Heading1"/>
      </w:pPr>
      <w:r w:rsidRPr="00147DC7">
        <w:t>Results</w:t>
      </w:r>
    </w:p>
    <w:p w:rsidR="001D6A2F" w:rsidRPr="008264F0" w:rsidRDefault="001D6A2F" w:rsidP="001D6A2F">
      <w:pPr>
        <w:pStyle w:val="BodyText"/>
      </w:pPr>
      <w:r>
        <w:t>A single set of measurements was collected in the central part of the affected area</w:t>
      </w:r>
      <w:r w:rsidR="007A5B28">
        <w:t xml:space="preserve">. </w:t>
      </w:r>
      <w:r w:rsidRPr="008264F0">
        <w:t>The following is a summary of indo</w:t>
      </w:r>
      <w:r w:rsidR="007A5B28">
        <w:t>or air testing results</w:t>
      </w:r>
      <w:r w:rsidRPr="008264F0">
        <w:t>.</w:t>
      </w:r>
    </w:p>
    <w:p w:rsidR="001D6A2F" w:rsidRPr="00FF451A" w:rsidRDefault="001D6A2F" w:rsidP="001D6A2F">
      <w:pPr>
        <w:numPr>
          <w:ilvl w:val="0"/>
          <w:numId w:val="15"/>
        </w:numPr>
        <w:spacing w:line="360" w:lineRule="auto"/>
      </w:pPr>
      <w:r w:rsidRPr="00FF451A">
        <w:rPr>
          <w:b/>
          <w:i/>
        </w:rPr>
        <w:t>Carbon dioxide levels</w:t>
      </w:r>
      <w:r w:rsidRPr="00FF451A">
        <w:t xml:space="preserve"> were </w:t>
      </w:r>
      <w:r w:rsidR="007A5B28">
        <w:t>measured at 846</w:t>
      </w:r>
      <w:r w:rsidR="007A5B28" w:rsidRPr="007A5B28">
        <w:t xml:space="preserve"> </w:t>
      </w:r>
      <w:r w:rsidR="007A5B28" w:rsidRPr="00FF451A">
        <w:t>parts per million (ppm)</w:t>
      </w:r>
      <w:r w:rsidR="007A5B28">
        <w:t xml:space="preserve">, which is slightly </w:t>
      </w:r>
      <w:r>
        <w:t>above</w:t>
      </w:r>
      <w:r w:rsidRPr="00FF451A">
        <w:t xml:space="preserve"> the MDPH guideline of 800</w:t>
      </w:r>
      <w:r w:rsidR="007A5B28">
        <w:t xml:space="preserve"> ppm</w:t>
      </w:r>
      <w:r w:rsidRPr="00FF451A">
        <w:t>.</w:t>
      </w:r>
    </w:p>
    <w:p w:rsidR="001D6A2F" w:rsidRPr="00FF451A" w:rsidRDefault="001D6A2F" w:rsidP="007A5B28">
      <w:pPr>
        <w:numPr>
          <w:ilvl w:val="0"/>
          <w:numId w:val="16"/>
        </w:numPr>
        <w:spacing w:line="360" w:lineRule="auto"/>
      </w:pPr>
      <w:r w:rsidRPr="00FF451A">
        <w:rPr>
          <w:b/>
          <w:i/>
        </w:rPr>
        <w:t>Temperature</w:t>
      </w:r>
      <w:r w:rsidRPr="00FF451A">
        <w:t xml:space="preserve"> was </w:t>
      </w:r>
      <w:r w:rsidR="007A5B28">
        <w:t>73</w:t>
      </w:r>
      <w:r w:rsidR="007A5B28" w:rsidRPr="007A5B28">
        <w:t>°F</w:t>
      </w:r>
      <w:r w:rsidR="007A5B28">
        <w:t xml:space="preserve">, which is </w:t>
      </w:r>
      <w:r w:rsidRPr="00FF451A">
        <w:t>within the MDPH recommended ran</w:t>
      </w:r>
      <w:r w:rsidR="007A5B28">
        <w:t>ge of 70°F to 78°F.</w:t>
      </w:r>
    </w:p>
    <w:p w:rsidR="001D6A2F" w:rsidRPr="001D6A2F" w:rsidRDefault="001D6A2F" w:rsidP="007A5B28">
      <w:pPr>
        <w:numPr>
          <w:ilvl w:val="0"/>
          <w:numId w:val="17"/>
        </w:numPr>
        <w:spacing w:line="360" w:lineRule="auto"/>
      </w:pPr>
      <w:r w:rsidRPr="00FF451A">
        <w:rPr>
          <w:b/>
          <w:i/>
        </w:rPr>
        <w:t>Relative humidity</w:t>
      </w:r>
      <w:r w:rsidRPr="00FF451A">
        <w:t xml:space="preserve"> was </w:t>
      </w:r>
      <w:r w:rsidR="007A5B28">
        <w:t xml:space="preserve">52% which is </w:t>
      </w:r>
      <w:r w:rsidRPr="00FF451A">
        <w:t xml:space="preserve">within the MDPH recommended range of </w:t>
      </w:r>
      <w:r w:rsidR="007A5B28">
        <w:t>40% to 60%</w:t>
      </w:r>
      <w:r w:rsidRPr="00FF451A">
        <w:t>.</w:t>
      </w:r>
    </w:p>
    <w:p w:rsidR="005D747F" w:rsidRPr="00676A91" w:rsidRDefault="005D747F" w:rsidP="005D747F">
      <w:pPr>
        <w:pStyle w:val="Heading2"/>
      </w:pPr>
      <w:r w:rsidRPr="00412466">
        <w:t>Ventilation</w:t>
      </w:r>
    </w:p>
    <w:p w:rsidR="005D747F" w:rsidRDefault="005D747F" w:rsidP="005D747F">
      <w:pPr>
        <w:pStyle w:val="BodyText1"/>
      </w:pPr>
      <w:r w:rsidRPr="00CB079E">
        <w:t>A heating, ventilating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EB0D1C" w:rsidRPr="00CB079E" w:rsidRDefault="004611AE" w:rsidP="004611AE">
      <w:pPr>
        <w:pStyle w:val="BodyText"/>
      </w:pPr>
      <w:r w:rsidRPr="00CB079E">
        <w:t>Fresh air is provided by</w:t>
      </w:r>
      <w:r w:rsidR="00710182" w:rsidRPr="00CB079E">
        <w:t xml:space="preserve"> </w:t>
      </w:r>
      <w:r w:rsidR="008A164C" w:rsidRPr="00CB079E">
        <w:t>ceiling</w:t>
      </w:r>
      <w:r w:rsidR="00710182" w:rsidRPr="00CB079E">
        <w:t xml:space="preserve">-mounted </w:t>
      </w:r>
      <w:r w:rsidR="00D60E30" w:rsidRPr="00CB079E">
        <w:t xml:space="preserve">fresh air </w:t>
      </w:r>
      <w:r w:rsidR="004F4CDE" w:rsidRPr="00CB079E">
        <w:t>diffusers</w:t>
      </w:r>
      <w:r w:rsidR="007D5924" w:rsidRPr="00CB079E">
        <w:t>.</w:t>
      </w:r>
      <w:r w:rsidR="00710182" w:rsidRPr="00CB079E">
        <w:t xml:space="preserve"> A mechanical exhaust vent system removes stale air</w:t>
      </w:r>
      <w:r w:rsidR="00EB0D1C" w:rsidRPr="00CB079E">
        <w:t>.</w:t>
      </w:r>
      <w:r w:rsidR="008A164C" w:rsidRPr="00CB079E">
        <w:t xml:space="preserve"> </w:t>
      </w:r>
      <w:r w:rsidR="007D5924" w:rsidRPr="00CB079E">
        <w:t>Fan coil units (FCU) were installed along exterior walls within the building. The FCUs are designed to provide both heat and cooling. Depending on the setting, heated or chilled water is pumped through a finned tube (i.e., a coil) that is connected to the furnace/chiller by copper pipes that are installed in the pipe chase. Water runs through supply pipe</w:t>
      </w:r>
      <w:r w:rsidR="008A164C" w:rsidRPr="00CB079E">
        <w:t>s</w:t>
      </w:r>
      <w:r w:rsidR="007D5924" w:rsidRPr="00CB079E">
        <w:t xml:space="preserve"> into the coils, which heat/cool the air forced </w:t>
      </w:r>
      <w:r w:rsidR="004F4CDE" w:rsidRPr="00CB079E">
        <w:t>through</w:t>
      </w:r>
      <w:r w:rsidR="007D5924" w:rsidRPr="00CB079E">
        <w:t xml:space="preserve"> the coils by the FCU fans. It is important to note that FCUs are designed to provide either heating or cooling, but do not have a fresh air supply. FCU units can only recirculate air.</w:t>
      </w:r>
    </w:p>
    <w:p w:rsidR="002667D9" w:rsidRDefault="004611AE" w:rsidP="004611AE">
      <w:pPr>
        <w:pStyle w:val="BodyText"/>
      </w:pPr>
      <w:r w:rsidRPr="00CB079E">
        <w:t xml:space="preserve">To maximize air exchange, the MDPH recommends that both supply and exhaust ventilation operate continuously during periods of occupancy. </w:t>
      </w:r>
      <w:proofErr w:type="gramStart"/>
      <w:r w:rsidRPr="00CB079E">
        <w:t>In order to</w:t>
      </w:r>
      <w:proofErr w:type="gramEnd"/>
      <w:r w:rsidRPr="00CB079E">
        <w:t xml:space="preserve"> have proper ventilation with a mechanical supply and exhaust system, the systems must be balanced to provide an </w:t>
      </w:r>
      <w:r w:rsidRPr="00CB079E">
        <w:lastRenderedPageBreak/>
        <w:t>adequate amount of fresh air to the interior of a room while removing stale air from the room. It is recommended that HVAC systems be re-balanced every five years to ensure adequate air systems function (SMACNA, 1994).</w:t>
      </w:r>
      <w:r w:rsidR="002667D9" w:rsidRPr="00CB079E">
        <w:t xml:space="preserve"> It is unknown when the last time this system was balanced.</w:t>
      </w:r>
    </w:p>
    <w:p w:rsidR="005D747F" w:rsidRDefault="005D747F" w:rsidP="005D747F">
      <w:pPr>
        <w:pStyle w:val="Heading2"/>
      </w:pPr>
      <w:r w:rsidRPr="00684FFA">
        <w:t>Microbial/Moisture Concerns</w:t>
      </w:r>
    </w:p>
    <w:p w:rsidR="002438B2" w:rsidRDefault="002438B2" w:rsidP="002438B2"/>
    <w:p w:rsidR="007A5B28" w:rsidRDefault="007A5B28" w:rsidP="00137F73">
      <w:pPr>
        <w:pStyle w:val="BodyText"/>
      </w:pPr>
      <w:r>
        <w:t>Areas that had been impacted by the flood were examined:</w:t>
      </w:r>
    </w:p>
    <w:p w:rsidR="007A5B28" w:rsidRDefault="007A5B28" w:rsidP="007A5B28">
      <w:pPr>
        <w:pStyle w:val="BodyText"/>
        <w:numPr>
          <w:ilvl w:val="0"/>
          <w:numId w:val="36"/>
        </w:numPr>
      </w:pPr>
      <w:r>
        <w:t>Moistened/stained ceiling tiles had been replaced;</w:t>
      </w:r>
    </w:p>
    <w:p w:rsidR="007A5B28" w:rsidRDefault="007A5B28" w:rsidP="007A5B28">
      <w:pPr>
        <w:pStyle w:val="BodyText"/>
        <w:numPr>
          <w:ilvl w:val="0"/>
          <w:numId w:val="36"/>
        </w:numPr>
      </w:pPr>
      <w:r>
        <w:t>Gypsum wallboard (GW) had been replaced in areas where it had been moistened. All areas of GW were tested with a moisture meter and were dry;</w:t>
      </w:r>
    </w:p>
    <w:p w:rsidR="007A5B28" w:rsidRDefault="007A5B28" w:rsidP="007A5B28">
      <w:pPr>
        <w:pStyle w:val="BodyText"/>
        <w:numPr>
          <w:ilvl w:val="0"/>
          <w:numId w:val="36"/>
        </w:numPr>
      </w:pPr>
      <w:r>
        <w:t>Peeling paint had been removed/repaired;</w:t>
      </w:r>
    </w:p>
    <w:p w:rsidR="007A5B28" w:rsidRDefault="007A5B28" w:rsidP="007A5B28">
      <w:pPr>
        <w:pStyle w:val="BodyText"/>
        <w:numPr>
          <w:ilvl w:val="0"/>
          <w:numId w:val="36"/>
        </w:numPr>
      </w:pPr>
      <w:r>
        <w:t>Carpeting was dry and free from odors;</w:t>
      </w:r>
    </w:p>
    <w:p w:rsidR="00224D18" w:rsidRDefault="007A5B28" w:rsidP="00224D18">
      <w:pPr>
        <w:pStyle w:val="BodyText"/>
        <w:numPr>
          <w:ilvl w:val="0"/>
          <w:numId w:val="36"/>
        </w:numPr>
      </w:pPr>
      <w:r>
        <w:t xml:space="preserve">The covers of </w:t>
      </w:r>
      <w:r w:rsidR="00224D18">
        <w:t>the fan coil units that were wet at the time of the initial visit had not been replaced as recommended, however they were dry; and</w:t>
      </w:r>
    </w:p>
    <w:p w:rsidR="00224D18" w:rsidRDefault="00224D18" w:rsidP="00224D18">
      <w:pPr>
        <w:pStyle w:val="BodyText"/>
        <w:numPr>
          <w:ilvl w:val="0"/>
          <w:numId w:val="36"/>
        </w:numPr>
      </w:pPr>
      <w:r>
        <w:t>No other water-damaged material or odors were found.</w:t>
      </w:r>
    </w:p>
    <w:p w:rsidR="004D05AC" w:rsidRDefault="00DF2A15" w:rsidP="00104481">
      <w:pPr>
        <w:pStyle w:val="Heading1"/>
      </w:pPr>
      <w:r w:rsidRPr="00736ECE">
        <w:t>C</w:t>
      </w:r>
      <w:r w:rsidR="004D05AC" w:rsidRPr="00736ECE">
        <w:t>onclusions/Recommendations</w:t>
      </w:r>
    </w:p>
    <w:p w:rsidR="00224D18" w:rsidRDefault="00224D18" w:rsidP="00D371F0">
      <w:pPr>
        <w:pStyle w:val="BodyText"/>
      </w:pPr>
      <w:r>
        <w:t>Note that the CCC will be moving to a new office within the next year. The following recommendations are made</w:t>
      </w:r>
      <w:r w:rsidR="00D371F0">
        <w:t xml:space="preserve"> with the short time of continued occupancy in mind</w:t>
      </w:r>
      <w:r>
        <w:t>:</w:t>
      </w:r>
    </w:p>
    <w:p w:rsidR="00224D18" w:rsidRPr="00224D18" w:rsidRDefault="00224D18" w:rsidP="00224D18"/>
    <w:p w:rsidR="00224D18" w:rsidRDefault="00224D18" w:rsidP="00131F5C">
      <w:pPr>
        <w:pStyle w:val="BodyText"/>
        <w:numPr>
          <w:ilvl w:val="0"/>
          <w:numId w:val="30"/>
        </w:numPr>
      </w:pPr>
      <w:r>
        <w:t>Consider adjusting the HVAC system to provide more fresh air to occupied areas.</w:t>
      </w:r>
      <w:r w:rsidR="00D371F0">
        <w:t xml:space="preserve"> Ensure thermostats are set to </w:t>
      </w:r>
      <w:r w:rsidR="0000558C">
        <w:t xml:space="preserve">“fan </w:t>
      </w:r>
      <w:r w:rsidR="00D371F0">
        <w:t>on” during occupied periods to provide continuous air circulation and filtration.</w:t>
      </w:r>
    </w:p>
    <w:p w:rsidR="00224D18" w:rsidRDefault="00D371F0" w:rsidP="00131F5C">
      <w:pPr>
        <w:pStyle w:val="BodyText"/>
        <w:numPr>
          <w:ilvl w:val="0"/>
          <w:numId w:val="30"/>
        </w:numPr>
      </w:pPr>
      <w:r>
        <w:t>Ensure the interior of fan coil units are cleaned. If odors occur from fan coil units that had been moistened, consider replacing the damaged covers to the units.</w:t>
      </w:r>
    </w:p>
    <w:p w:rsidR="005A060B" w:rsidRDefault="007A2045" w:rsidP="002849F3">
      <w:pPr>
        <w:pStyle w:val="BodyText"/>
        <w:numPr>
          <w:ilvl w:val="0"/>
          <w:numId w:val="30"/>
        </w:numPr>
      </w:pPr>
      <w:r>
        <w:t xml:space="preserve">Refer to resource manual and other related IAQ documents located on the MDPH’s website for further building-wide evaluations and advice on maintaining public buildings. These documents are available at: </w:t>
      </w:r>
      <w:hyperlink r:id="rId9" w:history="1">
        <w:r w:rsidR="000E5A97" w:rsidRPr="001E0490">
          <w:rPr>
            <w:rStyle w:val="Hyperlink"/>
          </w:rPr>
          <w:t>http:</w:t>
        </w:r>
        <w:r w:rsidR="000E5A97" w:rsidRPr="001E0490">
          <w:rPr>
            <w:rStyle w:val="Hyperlink"/>
          </w:rPr>
          <w:t>/</w:t>
        </w:r>
        <w:r w:rsidR="000E5A97" w:rsidRPr="001E0490">
          <w:rPr>
            <w:rStyle w:val="Hyperlink"/>
          </w:rPr>
          <w:t>/</w:t>
        </w:r>
        <w:r w:rsidR="000E5A97" w:rsidRPr="001E0490">
          <w:rPr>
            <w:rStyle w:val="Hyperlink"/>
          </w:rPr>
          <w:t>m</w:t>
        </w:r>
        <w:r w:rsidR="000E5A97" w:rsidRPr="001E0490">
          <w:rPr>
            <w:rStyle w:val="Hyperlink"/>
          </w:rPr>
          <w:t>ass.</w:t>
        </w:r>
        <w:r w:rsidR="000E5A97" w:rsidRPr="001E0490">
          <w:rPr>
            <w:rStyle w:val="Hyperlink"/>
          </w:rPr>
          <w:t>g</w:t>
        </w:r>
        <w:r w:rsidR="000E5A97" w:rsidRPr="001E0490">
          <w:rPr>
            <w:rStyle w:val="Hyperlink"/>
          </w:rPr>
          <w:t>o</w:t>
        </w:r>
        <w:r w:rsidR="000E5A97" w:rsidRPr="001E0490">
          <w:rPr>
            <w:rStyle w:val="Hyperlink"/>
          </w:rPr>
          <w:t>v</w:t>
        </w:r>
        <w:r w:rsidR="000E5A97" w:rsidRPr="001E0490">
          <w:rPr>
            <w:rStyle w:val="Hyperlink"/>
          </w:rPr>
          <w:t>/dph/iaq</w:t>
        </w:r>
      </w:hyperlink>
      <w:r w:rsidR="000E5A97">
        <w:t>.</w:t>
      </w:r>
    </w:p>
    <w:p w:rsidR="004D05AC" w:rsidRPr="00A009E4" w:rsidRDefault="004A28CB" w:rsidP="005A060B">
      <w:pPr>
        <w:pStyle w:val="Heading1"/>
      </w:pPr>
      <w:r w:rsidRPr="00A009E4">
        <w:lastRenderedPageBreak/>
        <w:t>R</w:t>
      </w:r>
      <w:r w:rsidR="004D05AC" w:rsidRPr="00A009E4">
        <w:t>eferences</w:t>
      </w:r>
    </w:p>
    <w:p w:rsidR="00395CD2" w:rsidRPr="00BC5F0C" w:rsidRDefault="00395CD2" w:rsidP="007740F2">
      <w:pPr>
        <w:pStyle w:val="BodyText2"/>
        <w:spacing w:after="240"/>
        <w:rPr>
          <w:szCs w:val="24"/>
        </w:rPr>
      </w:pPr>
      <w:r w:rsidRPr="00BC5F0C">
        <w:rPr>
          <w:szCs w:val="24"/>
        </w:rPr>
        <w:t>ACGIH. 1989. Guidelines for the Assessment of Bioaerosols in the Indoor Environment. American Conference of Governmental Industrial Hygienists, Cincinnati, OH.</w:t>
      </w:r>
    </w:p>
    <w:p w:rsidR="007740F2" w:rsidRDefault="00FB2D24" w:rsidP="007740F2">
      <w:pPr>
        <w:pStyle w:val="References"/>
      </w:pPr>
      <w:r w:rsidRPr="00BC5F0C">
        <w:t xml:space="preserve">MDPH. 2015. Massachusetts Department of Public Health. Indoor Air Quality Manual: Chapters I-III. Available at: </w:t>
      </w:r>
      <w:hyperlink r:id="rId10" w:history="1">
        <w:r w:rsidRPr="00BC5F0C">
          <w:rPr>
            <w:rStyle w:val="Hyperlink"/>
          </w:rPr>
          <w:t>http://www.mass.</w:t>
        </w:r>
        <w:r w:rsidRPr="00BC5F0C">
          <w:rPr>
            <w:rStyle w:val="Hyperlink"/>
          </w:rPr>
          <w:t>g</w:t>
        </w:r>
        <w:r w:rsidRPr="00BC5F0C">
          <w:rPr>
            <w:rStyle w:val="Hyperlink"/>
          </w:rPr>
          <w:t>ov/eo</w:t>
        </w:r>
        <w:r w:rsidRPr="00BC5F0C">
          <w:rPr>
            <w:rStyle w:val="Hyperlink"/>
          </w:rPr>
          <w:t>h</w:t>
        </w:r>
        <w:r w:rsidRPr="00BC5F0C">
          <w:rPr>
            <w:rStyle w:val="Hyperlink"/>
          </w:rPr>
          <w:t>h</w:t>
        </w:r>
        <w:r w:rsidRPr="00BC5F0C">
          <w:rPr>
            <w:rStyle w:val="Hyperlink"/>
          </w:rPr>
          <w:t>s/gov/departments/dp</w:t>
        </w:r>
        <w:r w:rsidRPr="00BC5F0C">
          <w:rPr>
            <w:rStyle w:val="Hyperlink"/>
          </w:rPr>
          <w:t>h</w:t>
        </w:r>
        <w:r w:rsidRPr="00BC5F0C">
          <w:rPr>
            <w:rStyle w:val="Hyperlink"/>
          </w:rPr>
          <w:t>/programs/environmental-health/exposure-topics/iaq/ia</w:t>
        </w:r>
        <w:r w:rsidRPr="00BC5F0C">
          <w:rPr>
            <w:rStyle w:val="Hyperlink"/>
          </w:rPr>
          <w:t>q</w:t>
        </w:r>
        <w:r w:rsidRPr="00BC5F0C">
          <w:rPr>
            <w:rStyle w:val="Hyperlink"/>
          </w:rPr>
          <w:t>-m</w:t>
        </w:r>
        <w:r w:rsidRPr="00BC5F0C">
          <w:rPr>
            <w:rStyle w:val="Hyperlink"/>
          </w:rPr>
          <w:t>a</w:t>
        </w:r>
        <w:r w:rsidRPr="00BC5F0C">
          <w:rPr>
            <w:rStyle w:val="Hyperlink"/>
          </w:rPr>
          <w:t>n</w:t>
        </w:r>
        <w:r w:rsidRPr="00BC5F0C">
          <w:rPr>
            <w:rStyle w:val="Hyperlink"/>
          </w:rPr>
          <w:t>u</w:t>
        </w:r>
        <w:r w:rsidRPr="00BC5F0C">
          <w:rPr>
            <w:rStyle w:val="Hyperlink"/>
          </w:rPr>
          <w:t>al/</w:t>
        </w:r>
      </w:hyperlink>
      <w:r w:rsidRPr="00BC5F0C">
        <w:t>.</w:t>
      </w:r>
    </w:p>
    <w:p w:rsidR="007F150B" w:rsidRPr="005A1D50" w:rsidRDefault="007F150B" w:rsidP="007F150B">
      <w:pPr>
        <w:pStyle w:val="BodyText2"/>
        <w:rPr>
          <w:szCs w:val="24"/>
        </w:rPr>
      </w:pPr>
      <w:r w:rsidRPr="005A1D50">
        <w:rPr>
          <w:szCs w:val="24"/>
        </w:rPr>
        <w:t>SMACNA.</w:t>
      </w:r>
      <w:r>
        <w:rPr>
          <w:szCs w:val="24"/>
        </w:rPr>
        <w:t xml:space="preserve"> </w:t>
      </w:r>
      <w:r w:rsidRPr="005A1D50">
        <w:rPr>
          <w:szCs w:val="24"/>
        </w:rPr>
        <w:t>1994.</w:t>
      </w:r>
      <w:r>
        <w:rPr>
          <w:szCs w:val="24"/>
        </w:rPr>
        <w:t xml:space="preserve"> </w:t>
      </w:r>
      <w:r w:rsidRPr="005A1D50">
        <w:rPr>
          <w:szCs w:val="24"/>
        </w:rPr>
        <w:t>HVAC Systems Commissioning Manual.</w:t>
      </w:r>
      <w:r>
        <w:rPr>
          <w:szCs w:val="24"/>
        </w:rPr>
        <w:t xml:space="preserve"> </w:t>
      </w:r>
      <w:r w:rsidRPr="005A1D50">
        <w:rPr>
          <w:szCs w:val="24"/>
        </w:rPr>
        <w:t>1</w:t>
      </w:r>
      <w:r w:rsidRPr="005A1D50">
        <w:rPr>
          <w:szCs w:val="24"/>
          <w:vertAlign w:val="superscript"/>
        </w:rPr>
        <w:t>st</w:t>
      </w:r>
      <w:r w:rsidRPr="005A1D50">
        <w:rPr>
          <w:szCs w:val="24"/>
        </w:rPr>
        <w:t xml:space="preserve"> ed.</w:t>
      </w:r>
      <w:r>
        <w:rPr>
          <w:szCs w:val="24"/>
        </w:rPr>
        <w:t xml:space="preserve"> </w:t>
      </w:r>
      <w:r w:rsidRPr="005A1D50">
        <w:rPr>
          <w:szCs w:val="24"/>
        </w:rPr>
        <w:t>Sheet Metal and Air Conditioning Contractors’ National Association, Inc., Chantilly, VA.</w:t>
      </w:r>
    </w:p>
    <w:sectPr w:rsidR="007F150B" w:rsidRPr="005A1D50" w:rsidSect="005A060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C9" w:rsidRDefault="00241AC9">
      <w:r>
        <w:separator/>
      </w:r>
    </w:p>
  </w:endnote>
  <w:endnote w:type="continuationSeparator" w:id="0">
    <w:p w:rsidR="00241AC9" w:rsidRDefault="0024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0B" w:rsidRDefault="005A060B">
    <w:pPr>
      <w:pStyle w:val="Footer"/>
      <w:jc w:val="center"/>
    </w:pPr>
    <w:r>
      <w:fldChar w:fldCharType="begin"/>
    </w:r>
    <w:r>
      <w:instrText xml:space="preserve"> PAGE   \* MERGEFORMAT </w:instrText>
    </w:r>
    <w:r>
      <w:fldChar w:fldCharType="separate"/>
    </w:r>
    <w:r w:rsidR="006950BB">
      <w:rPr>
        <w:noProof/>
      </w:rPr>
      <w:t>2</w:t>
    </w:r>
    <w:r>
      <w:rPr>
        <w:noProof/>
      </w:rPr>
      <w:fldChar w:fldCharType="end"/>
    </w:r>
  </w:p>
  <w:p w:rsidR="00B12782" w:rsidRDefault="00B12782" w:rsidP="005A06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C9" w:rsidRDefault="00241AC9">
      <w:r>
        <w:separator/>
      </w:r>
    </w:p>
  </w:footnote>
  <w:footnote w:type="continuationSeparator" w:id="0">
    <w:p w:rsidR="00241AC9" w:rsidRDefault="0024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3D77E40"/>
    <w:multiLevelType w:val="hybridMultilevel"/>
    <w:tmpl w:val="80C20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AA5F72"/>
    <w:multiLevelType w:val="hybridMultilevel"/>
    <w:tmpl w:val="CD6A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1600B"/>
    <w:multiLevelType w:val="multilevel"/>
    <w:tmpl w:val="1762915E"/>
    <w:numStyleLink w:val="StyleBulletedSymbolsymbolBoldLeft0Hanging0251"/>
  </w:abstractNum>
  <w:abstractNum w:abstractNumId="7" w15:restartNumberingAfterBreak="0">
    <w:nsid w:val="1C21507C"/>
    <w:multiLevelType w:val="hybridMultilevel"/>
    <w:tmpl w:val="7002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329A2"/>
    <w:multiLevelType w:val="multilevel"/>
    <w:tmpl w:val="1762915E"/>
    <w:numStyleLink w:val="StyleBulletedSymbolsymbolBoldLeft0Hanging0251"/>
  </w:abstractNum>
  <w:abstractNum w:abstractNumId="9"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2B522E"/>
    <w:multiLevelType w:val="hybridMultilevel"/>
    <w:tmpl w:val="EEC0CE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7"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1273A90"/>
    <w:multiLevelType w:val="hybridMultilevel"/>
    <w:tmpl w:val="C3145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E67BEC"/>
    <w:multiLevelType w:val="multilevel"/>
    <w:tmpl w:val="71C4E34C"/>
    <w:numStyleLink w:val="StyleNumberedLeft0Hanging025"/>
  </w:abstractNum>
  <w:abstractNum w:abstractNumId="23"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C6D8A"/>
    <w:multiLevelType w:val="multilevel"/>
    <w:tmpl w:val="1762915E"/>
    <w:numStyleLink w:val="StyleBulletedSymbolsymbolBoldLeft0Hanging0251"/>
  </w:abstractNum>
  <w:abstractNum w:abstractNumId="31" w15:restartNumberingAfterBreak="0">
    <w:nsid w:val="696D3A35"/>
    <w:multiLevelType w:val="hybridMultilevel"/>
    <w:tmpl w:val="874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6E742B2"/>
    <w:multiLevelType w:val="hybridMultilevel"/>
    <w:tmpl w:val="EBE66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6"/>
  </w:num>
  <w:num w:numId="2">
    <w:abstractNumId w:val="0"/>
  </w:num>
  <w:num w:numId="3">
    <w:abstractNumId w:val="15"/>
  </w:num>
  <w:num w:numId="4">
    <w:abstractNumId w:val="17"/>
  </w:num>
  <w:num w:numId="5">
    <w:abstractNumId w:val="18"/>
  </w:num>
  <w:num w:numId="6">
    <w:abstractNumId w:val="33"/>
  </w:num>
  <w:num w:numId="7">
    <w:abstractNumId w:val="32"/>
  </w:num>
  <w:num w:numId="8">
    <w:abstractNumId w:val="10"/>
  </w:num>
  <w:num w:numId="9">
    <w:abstractNumId w:val="2"/>
  </w:num>
  <w:num w:numId="10">
    <w:abstractNumId w:val="11"/>
  </w:num>
  <w:num w:numId="11">
    <w:abstractNumId w:val="23"/>
  </w:num>
  <w:num w:numId="12">
    <w:abstractNumId w:val="9"/>
  </w:num>
  <w:num w:numId="13">
    <w:abstractNumId w:val="26"/>
  </w:num>
  <w:num w:numId="14">
    <w:abstractNumId w:val="21"/>
  </w:num>
  <w:num w:numId="15">
    <w:abstractNumId w:val="8"/>
  </w:num>
  <w:num w:numId="16">
    <w:abstractNumId w:val="19"/>
  </w:num>
  <w:num w:numId="17">
    <w:abstractNumId w:val="6"/>
  </w:num>
  <w:num w:numId="18">
    <w:abstractNumId w:val="13"/>
  </w:num>
  <w:num w:numId="19">
    <w:abstractNumId w:val="30"/>
  </w:num>
  <w:num w:numId="20">
    <w:abstractNumId w:val="29"/>
  </w:num>
  <w:num w:numId="21">
    <w:abstractNumId w:val="35"/>
  </w:num>
  <w:num w:numId="22">
    <w:abstractNumId w:val="22"/>
  </w:num>
  <w:num w:numId="23">
    <w:abstractNumId w:val="25"/>
  </w:num>
  <w:num w:numId="24">
    <w:abstractNumId w:val="5"/>
  </w:num>
  <w:num w:numId="25">
    <w:abstractNumId w:val="27"/>
  </w:num>
  <w:num w:numId="26">
    <w:abstractNumId w:val="14"/>
  </w:num>
  <w:num w:numId="27">
    <w:abstractNumId w:val="28"/>
  </w:num>
  <w:num w:numId="28">
    <w:abstractNumId w:val="24"/>
  </w:num>
  <w:num w:numId="29">
    <w:abstractNumId w:val="7"/>
  </w:num>
  <w:num w:numId="30">
    <w:abstractNumId w:val="34"/>
  </w:num>
  <w:num w:numId="31">
    <w:abstractNumId w:val="12"/>
  </w:num>
  <w:num w:numId="32">
    <w:abstractNumId w:val="1"/>
  </w:num>
  <w:num w:numId="33">
    <w:abstractNumId w:val="3"/>
  </w:num>
  <w:num w:numId="34">
    <w:abstractNumId w:val="4"/>
  </w:num>
  <w:num w:numId="35">
    <w:abstractNumId w:val="20"/>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558C"/>
    <w:rsid w:val="00005661"/>
    <w:rsid w:val="000105AD"/>
    <w:rsid w:val="00010835"/>
    <w:rsid w:val="000108ED"/>
    <w:rsid w:val="00010B10"/>
    <w:rsid w:val="00011F77"/>
    <w:rsid w:val="00012827"/>
    <w:rsid w:val="00012980"/>
    <w:rsid w:val="00012B49"/>
    <w:rsid w:val="0001560D"/>
    <w:rsid w:val="00017A75"/>
    <w:rsid w:val="000201CE"/>
    <w:rsid w:val="00020432"/>
    <w:rsid w:val="00020771"/>
    <w:rsid w:val="0002162C"/>
    <w:rsid w:val="00021A0F"/>
    <w:rsid w:val="00022134"/>
    <w:rsid w:val="00022AA8"/>
    <w:rsid w:val="0002362C"/>
    <w:rsid w:val="00023943"/>
    <w:rsid w:val="000246BF"/>
    <w:rsid w:val="00024D15"/>
    <w:rsid w:val="000258C5"/>
    <w:rsid w:val="00025B08"/>
    <w:rsid w:val="00025B71"/>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3BF7"/>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7B7"/>
    <w:rsid w:val="00070900"/>
    <w:rsid w:val="00071FD1"/>
    <w:rsid w:val="000723F3"/>
    <w:rsid w:val="00073BC9"/>
    <w:rsid w:val="00073FF3"/>
    <w:rsid w:val="000747FD"/>
    <w:rsid w:val="00074CF6"/>
    <w:rsid w:val="00074DFE"/>
    <w:rsid w:val="000754DA"/>
    <w:rsid w:val="000755A9"/>
    <w:rsid w:val="0007568F"/>
    <w:rsid w:val="00075945"/>
    <w:rsid w:val="00076A4B"/>
    <w:rsid w:val="00076CDF"/>
    <w:rsid w:val="000770C5"/>
    <w:rsid w:val="000771D8"/>
    <w:rsid w:val="00081794"/>
    <w:rsid w:val="00081B88"/>
    <w:rsid w:val="000822D5"/>
    <w:rsid w:val="000824E4"/>
    <w:rsid w:val="0008264F"/>
    <w:rsid w:val="000835D9"/>
    <w:rsid w:val="00084CDC"/>
    <w:rsid w:val="00084F8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2A8"/>
    <w:rsid w:val="000D5513"/>
    <w:rsid w:val="000D6993"/>
    <w:rsid w:val="000D6D88"/>
    <w:rsid w:val="000D6E60"/>
    <w:rsid w:val="000D7274"/>
    <w:rsid w:val="000D77C0"/>
    <w:rsid w:val="000D7D6F"/>
    <w:rsid w:val="000E008F"/>
    <w:rsid w:val="000E3262"/>
    <w:rsid w:val="000E3EA9"/>
    <w:rsid w:val="000E5A97"/>
    <w:rsid w:val="000E64AB"/>
    <w:rsid w:val="000F005B"/>
    <w:rsid w:val="000F042F"/>
    <w:rsid w:val="000F07EE"/>
    <w:rsid w:val="000F247D"/>
    <w:rsid w:val="000F2B46"/>
    <w:rsid w:val="000F2DD2"/>
    <w:rsid w:val="000F4FE6"/>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A45"/>
    <w:rsid w:val="00114C4D"/>
    <w:rsid w:val="0011553E"/>
    <w:rsid w:val="00116A02"/>
    <w:rsid w:val="001174D9"/>
    <w:rsid w:val="0011769F"/>
    <w:rsid w:val="001208DE"/>
    <w:rsid w:val="0012097F"/>
    <w:rsid w:val="00120991"/>
    <w:rsid w:val="00121426"/>
    <w:rsid w:val="001216C4"/>
    <w:rsid w:val="001219A9"/>
    <w:rsid w:val="00121A72"/>
    <w:rsid w:val="001220AE"/>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1F5C"/>
    <w:rsid w:val="00132BC1"/>
    <w:rsid w:val="00132EF8"/>
    <w:rsid w:val="00132F44"/>
    <w:rsid w:val="001341F9"/>
    <w:rsid w:val="00134FDB"/>
    <w:rsid w:val="001355AE"/>
    <w:rsid w:val="00135B50"/>
    <w:rsid w:val="00136653"/>
    <w:rsid w:val="00137F73"/>
    <w:rsid w:val="00140708"/>
    <w:rsid w:val="00140CFF"/>
    <w:rsid w:val="00141FBD"/>
    <w:rsid w:val="00143327"/>
    <w:rsid w:val="00143334"/>
    <w:rsid w:val="001442D6"/>
    <w:rsid w:val="0014514E"/>
    <w:rsid w:val="001466B0"/>
    <w:rsid w:val="00146E57"/>
    <w:rsid w:val="00146EE0"/>
    <w:rsid w:val="0014793F"/>
    <w:rsid w:val="00147DC7"/>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3ED2"/>
    <w:rsid w:val="001844EF"/>
    <w:rsid w:val="001848D9"/>
    <w:rsid w:val="00184974"/>
    <w:rsid w:val="001855D7"/>
    <w:rsid w:val="00186540"/>
    <w:rsid w:val="001869A2"/>
    <w:rsid w:val="00187326"/>
    <w:rsid w:val="0018765B"/>
    <w:rsid w:val="00190190"/>
    <w:rsid w:val="00190F27"/>
    <w:rsid w:val="00190F80"/>
    <w:rsid w:val="001922AF"/>
    <w:rsid w:val="00192C3D"/>
    <w:rsid w:val="00193271"/>
    <w:rsid w:val="001936AB"/>
    <w:rsid w:val="001942A8"/>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1660"/>
    <w:rsid w:val="001B28EA"/>
    <w:rsid w:val="001B4988"/>
    <w:rsid w:val="001B535E"/>
    <w:rsid w:val="001B64D5"/>
    <w:rsid w:val="001B7980"/>
    <w:rsid w:val="001B7C7D"/>
    <w:rsid w:val="001C07FF"/>
    <w:rsid w:val="001C0838"/>
    <w:rsid w:val="001C0E1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A2F"/>
    <w:rsid w:val="001D6B08"/>
    <w:rsid w:val="001D6E71"/>
    <w:rsid w:val="001D6F66"/>
    <w:rsid w:val="001D772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D18"/>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AC9"/>
    <w:rsid w:val="00241DE1"/>
    <w:rsid w:val="00242D53"/>
    <w:rsid w:val="00243348"/>
    <w:rsid w:val="002438B2"/>
    <w:rsid w:val="0024497D"/>
    <w:rsid w:val="00244B7E"/>
    <w:rsid w:val="00244FA3"/>
    <w:rsid w:val="002456CA"/>
    <w:rsid w:val="00245C46"/>
    <w:rsid w:val="00245EC2"/>
    <w:rsid w:val="00246147"/>
    <w:rsid w:val="0024763B"/>
    <w:rsid w:val="00247F97"/>
    <w:rsid w:val="00251B76"/>
    <w:rsid w:val="0025271C"/>
    <w:rsid w:val="0025288A"/>
    <w:rsid w:val="00253B50"/>
    <w:rsid w:val="00253F0C"/>
    <w:rsid w:val="0025583E"/>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8A4"/>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819"/>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8AD"/>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63A8"/>
    <w:rsid w:val="002B7F3F"/>
    <w:rsid w:val="002C3B44"/>
    <w:rsid w:val="002C4353"/>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32D"/>
    <w:rsid w:val="002E378D"/>
    <w:rsid w:val="002E3BBA"/>
    <w:rsid w:val="002E418D"/>
    <w:rsid w:val="002E45D9"/>
    <w:rsid w:val="002E5125"/>
    <w:rsid w:val="002E6748"/>
    <w:rsid w:val="002E6F58"/>
    <w:rsid w:val="002E745A"/>
    <w:rsid w:val="002E7719"/>
    <w:rsid w:val="002E7DCA"/>
    <w:rsid w:val="002F03F9"/>
    <w:rsid w:val="002F0C77"/>
    <w:rsid w:val="002F10EA"/>
    <w:rsid w:val="002F1632"/>
    <w:rsid w:val="002F1C65"/>
    <w:rsid w:val="002F1E51"/>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278"/>
    <w:rsid w:val="003274E6"/>
    <w:rsid w:val="003279F9"/>
    <w:rsid w:val="00330468"/>
    <w:rsid w:val="0033092B"/>
    <w:rsid w:val="00330F06"/>
    <w:rsid w:val="00330F29"/>
    <w:rsid w:val="003341D9"/>
    <w:rsid w:val="003343D6"/>
    <w:rsid w:val="003351C0"/>
    <w:rsid w:val="00335919"/>
    <w:rsid w:val="00336208"/>
    <w:rsid w:val="00336A6A"/>
    <w:rsid w:val="003375EE"/>
    <w:rsid w:val="003378F3"/>
    <w:rsid w:val="00337A18"/>
    <w:rsid w:val="00337AEF"/>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571"/>
    <w:rsid w:val="003507C7"/>
    <w:rsid w:val="00351496"/>
    <w:rsid w:val="003518E7"/>
    <w:rsid w:val="00353E1B"/>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56FF"/>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AE0"/>
    <w:rsid w:val="003B4C3C"/>
    <w:rsid w:val="003B4CAE"/>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66"/>
    <w:rsid w:val="00412AE3"/>
    <w:rsid w:val="00412B14"/>
    <w:rsid w:val="00412FF2"/>
    <w:rsid w:val="00414AD3"/>
    <w:rsid w:val="00415383"/>
    <w:rsid w:val="004155F6"/>
    <w:rsid w:val="004160E5"/>
    <w:rsid w:val="00416293"/>
    <w:rsid w:val="004168D8"/>
    <w:rsid w:val="00416DB2"/>
    <w:rsid w:val="00417496"/>
    <w:rsid w:val="00417FC1"/>
    <w:rsid w:val="004206B7"/>
    <w:rsid w:val="00420721"/>
    <w:rsid w:val="00420CE0"/>
    <w:rsid w:val="00420D1A"/>
    <w:rsid w:val="0042199C"/>
    <w:rsid w:val="00421CB4"/>
    <w:rsid w:val="0042251C"/>
    <w:rsid w:val="00423B8F"/>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644"/>
    <w:rsid w:val="004409C4"/>
    <w:rsid w:val="004411D8"/>
    <w:rsid w:val="00441201"/>
    <w:rsid w:val="00441790"/>
    <w:rsid w:val="004424F9"/>
    <w:rsid w:val="0044477F"/>
    <w:rsid w:val="00445006"/>
    <w:rsid w:val="0044643A"/>
    <w:rsid w:val="00450146"/>
    <w:rsid w:val="004510D8"/>
    <w:rsid w:val="00453B51"/>
    <w:rsid w:val="0045416E"/>
    <w:rsid w:val="004543CC"/>
    <w:rsid w:val="004545E3"/>
    <w:rsid w:val="00454B4A"/>
    <w:rsid w:val="00454D42"/>
    <w:rsid w:val="00455543"/>
    <w:rsid w:val="00456C2C"/>
    <w:rsid w:val="004576F9"/>
    <w:rsid w:val="004578E9"/>
    <w:rsid w:val="004610F9"/>
    <w:rsid w:val="004611AE"/>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59AD"/>
    <w:rsid w:val="004862E3"/>
    <w:rsid w:val="00486557"/>
    <w:rsid w:val="0049028D"/>
    <w:rsid w:val="00491149"/>
    <w:rsid w:val="00491DC6"/>
    <w:rsid w:val="00492676"/>
    <w:rsid w:val="004934A8"/>
    <w:rsid w:val="0049417E"/>
    <w:rsid w:val="004964D7"/>
    <w:rsid w:val="004A085A"/>
    <w:rsid w:val="004A19CE"/>
    <w:rsid w:val="004A1D9A"/>
    <w:rsid w:val="004A235A"/>
    <w:rsid w:val="004A28CB"/>
    <w:rsid w:val="004A2ADD"/>
    <w:rsid w:val="004A380E"/>
    <w:rsid w:val="004A3A3C"/>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690"/>
    <w:rsid w:val="004B58CF"/>
    <w:rsid w:val="004B5977"/>
    <w:rsid w:val="004B5AEC"/>
    <w:rsid w:val="004B62FC"/>
    <w:rsid w:val="004B6DBA"/>
    <w:rsid w:val="004B6E80"/>
    <w:rsid w:val="004B700C"/>
    <w:rsid w:val="004B71A0"/>
    <w:rsid w:val="004C0BCE"/>
    <w:rsid w:val="004C0C5F"/>
    <w:rsid w:val="004C2549"/>
    <w:rsid w:val="004C285A"/>
    <w:rsid w:val="004C37B9"/>
    <w:rsid w:val="004C429B"/>
    <w:rsid w:val="004C4422"/>
    <w:rsid w:val="004C47EC"/>
    <w:rsid w:val="004C5162"/>
    <w:rsid w:val="004C5340"/>
    <w:rsid w:val="004C5E82"/>
    <w:rsid w:val="004C5ED1"/>
    <w:rsid w:val="004C676E"/>
    <w:rsid w:val="004C730C"/>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4CDE"/>
    <w:rsid w:val="004F67B2"/>
    <w:rsid w:val="004F72C4"/>
    <w:rsid w:val="004F7390"/>
    <w:rsid w:val="004F786B"/>
    <w:rsid w:val="00500EEB"/>
    <w:rsid w:val="00501086"/>
    <w:rsid w:val="00502819"/>
    <w:rsid w:val="0050417C"/>
    <w:rsid w:val="00504AD7"/>
    <w:rsid w:val="0050537D"/>
    <w:rsid w:val="00510448"/>
    <w:rsid w:val="00510BAB"/>
    <w:rsid w:val="00510F5C"/>
    <w:rsid w:val="00511466"/>
    <w:rsid w:val="0051146E"/>
    <w:rsid w:val="00511768"/>
    <w:rsid w:val="00511DA7"/>
    <w:rsid w:val="00511E11"/>
    <w:rsid w:val="00511E2A"/>
    <w:rsid w:val="00512131"/>
    <w:rsid w:val="005127CC"/>
    <w:rsid w:val="005133BC"/>
    <w:rsid w:val="005139EA"/>
    <w:rsid w:val="0051411F"/>
    <w:rsid w:val="00514539"/>
    <w:rsid w:val="00514CF7"/>
    <w:rsid w:val="00514DA5"/>
    <w:rsid w:val="0051531C"/>
    <w:rsid w:val="00515C4A"/>
    <w:rsid w:val="00516F75"/>
    <w:rsid w:val="0051773D"/>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33E0"/>
    <w:rsid w:val="005335FD"/>
    <w:rsid w:val="005338A3"/>
    <w:rsid w:val="00533D9F"/>
    <w:rsid w:val="00534E93"/>
    <w:rsid w:val="00535C18"/>
    <w:rsid w:val="00536481"/>
    <w:rsid w:val="005405FD"/>
    <w:rsid w:val="005407B3"/>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1D3"/>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2CEA"/>
    <w:rsid w:val="005935A5"/>
    <w:rsid w:val="00593C22"/>
    <w:rsid w:val="00593C70"/>
    <w:rsid w:val="005942C5"/>
    <w:rsid w:val="005958EC"/>
    <w:rsid w:val="0059606F"/>
    <w:rsid w:val="0059648C"/>
    <w:rsid w:val="0059686C"/>
    <w:rsid w:val="00596C19"/>
    <w:rsid w:val="00596DCA"/>
    <w:rsid w:val="00597D61"/>
    <w:rsid w:val="005A053D"/>
    <w:rsid w:val="005A05AE"/>
    <w:rsid w:val="005A060B"/>
    <w:rsid w:val="005A093F"/>
    <w:rsid w:val="005A3396"/>
    <w:rsid w:val="005A376F"/>
    <w:rsid w:val="005A5371"/>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1DA9"/>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33FD"/>
    <w:rsid w:val="0060425F"/>
    <w:rsid w:val="0060439A"/>
    <w:rsid w:val="00605F18"/>
    <w:rsid w:val="006063F2"/>
    <w:rsid w:val="00606D1D"/>
    <w:rsid w:val="00607980"/>
    <w:rsid w:val="00607B34"/>
    <w:rsid w:val="00610F72"/>
    <w:rsid w:val="006120FB"/>
    <w:rsid w:val="006124F8"/>
    <w:rsid w:val="00612DA9"/>
    <w:rsid w:val="0061467A"/>
    <w:rsid w:val="00615818"/>
    <w:rsid w:val="00617E42"/>
    <w:rsid w:val="00617FA4"/>
    <w:rsid w:val="00620BAA"/>
    <w:rsid w:val="0062143B"/>
    <w:rsid w:val="00621440"/>
    <w:rsid w:val="00621945"/>
    <w:rsid w:val="00621F63"/>
    <w:rsid w:val="00625477"/>
    <w:rsid w:val="00625614"/>
    <w:rsid w:val="006256F3"/>
    <w:rsid w:val="0062770A"/>
    <w:rsid w:val="0062787A"/>
    <w:rsid w:val="00627895"/>
    <w:rsid w:val="006304F6"/>
    <w:rsid w:val="0063061F"/>
    <w:rsid w:val="00630BCD"/>
    <w:rsid w:val="00630D2F"/>
    <w:rsid w:val="006329B8"/>
    <w:rsid w:val="00633747"/>
    <w:rsid w:val="00634327"/>
    <w:rsid w:val="00634E61"/>
    <w:rsid w:val="006352A5"/>
    <w:rsid w:val="00635311"/>
    <w:rsid w:val="00635742"/>
    <w:rsid w:val="006362ED"/>
    <w:rsid w:val="00637DD0"/>
    <w:rsid w:val="00640074"/>
    <w:rsid w:val="00640206"/>
    <w:rsid w:val="006405B9"/>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6D35"/>
    <w:rsid w:val="006771CD"/>
    <w:rsid w:val="0067766C"/>
    <w:rsid w:val="00677F31"/>
    <w:rsid w:val="00680180"/>
    <w:rsid w:val="00682779"/>
    <w:rsid w:val="00682E02"/>
    <w:rsid w:val="00682FC7"/>
    <w:rsid w:val="0068427D"/>
    <w:rsid w:val="00684E5D"/>
    <w:rsid w:val="0068520B"/>
    <w:rsid w:val="006859E5"/>
    <w:rsid w:val="006873A1"/>
    <w:rsid w:val="00687A3E"/>
    <w:rsid w:val="00687F30"/>
    <w:rsid w:val="00690032"/>
    <w:rsid w:val="006905B5"/>
    <w:rsid w:val="006908CA"/>
    <w:rsid w:val="00691F29"/>
    <w:rsid w:val="00691F89"/>
    <w:rsid w:val="00692948"/>
    <w:rsid w:val="00692B06"/>
    <w:rsid w:val="006934DD"/>
    <w:rsid w:val="00693971"/>
    <w:rsid w:val="00694994"/>
    <w:rsid w:val="006950BB"/>
    <w:rsid w:val="00695BC4"/>
    <w:rsid w:val="00695C98"/>
    <w:rsid w:val="0069614F"/>
    <w:rsid w:val="006962BD"/>
    <w:rsid w:val="0069635A"/>
    <w:rsid w:val="00696699"/>
    <w:rsid w:val="0069675D"/>
    <w:rsid w:val="00696E8D"/>
    <w:rsid w:val="0069711B"/>
    <w:rsid w:val="00697417"/>
    <w:rsid w:val="006976C4"/>
    <w:rsid w:val="006A2B37"/>
    <w:rsid w:val="006A3281"/>
    <w:rsid w:val="006A45C5"/>
    <w:rsid w:val="006A4C27"/>
    <w:rsid w:val="006A5A4A"/>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40C2"/>
    <w:rsid w:val="007046AA"/>
    <w:rsid w:val="007048D1"/>
    <w:rsid w:val="00704AD7"/>
    <w:rsid w:val="0070714C"/>
    <w:rsid w:val="00710182"/>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AF3"/>
    <w:rsid w:val="00747D2C"/>
    <w:rsid w:val="00750545"/>
    <w:rsid w:val="00750BD2"/>
    <w:rsid w:val="0075126F"/>
    <w:rsid w:val="00751572"/>
    <w:rsid w:val="007515A3"/>
    <w:rsid w:val="0075353C"/>
    <w:rsid w:val="00753693"/>
    <w:rsid w:val="0075388D"/>
    <w:rsid w:val="007548B2"/>
    <w:rsid w:val="00755AD1"/>
    <w:rsid w:val="0075685C"/>
    <w:rsid w:val="00757A0B"/>
    <w:rsid w:val="00757D0A"/>
    <w:rsid w:val="0076164D"/>
    <w:rsid w:val="00763F34"/>
    <w:rsid w:val="007659D3"/>
    <w:rsid w:val="00765A98"/>
    <w:rsid w:val="00766B6A"/>
    <w:rsid w:val="00766C9B"/>
    <w:rsid w:val="00766E6E"/>
    <w:rsid w:val="00766EE5"/>
    <w:rsid w:val="007722D0"/>
    <w:rsid w:val="007740F2"/>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151A"/>
    <w:rsid w:val="007929C0"/>
    <w:rsid w:val="00792D77"/>
    <w:rsid w:val="00793C8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5B28"/>
    <w:rsid w:val="007A64F4"/>
    <w:rsid w:val="007A66B7"/>
    <w:rsid w:val="007A66BB"/>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394"/>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1CD"/>
    <w:rsid w:val="007D0632"/>
    <w:rsid w:val="007D0659"/>
    <w:rsid w:val="007D0CA9"/>
    <w:rsid w:val="007D2370"/>
    <w:rsid w:val="007D24F4"/>
    <w:rsid w:val="007D26CD"/>
    <w:rsid w:val="007D2865"/>
    <w:rsid w:val="007D2C35"/>
    <w:rsid w:val="007D2CC8"/>
    <w:rsid w:val="007D30D1"/>
    <w:rsid w:val="007D3E11"/>
    <w:rsid w:val="007D5924"/>
    <w:rsid w:val="007D5D3A"/>
    <w:rsid w:val="007D5DB9"/>
    <w:rsid w:val="007D62F3"/>
    <w:rsid w:val="007D6CCF"/>
    <w:rsid w:val="007D7648"/>
    <w:rsid w:val="007D7E4C"/>
    <w:rsid w:val="007E07BA"/>
    <w:rsid w:val="007E1385"/>
    <w:rsid w:val="007E13F8"/>
    <w:rsid w:val="007E2484"/>
    <w:rsid w:val="007E24D2"/>
    <w:rsid w:val="007E34FC"/>
    <w:rsid w:val="007E3CD6"/>
    <w:rsid w:val="007E40EE"/>
    <w:rsid w:val="007E480D"/>
    <w:rsid w:val="007E49FE"/>
    <w:rsid w:val="007E4BC8"/>
    <w:rsid w:val="007E4F75"/>
    <w:rsid w:val="007E5230"/>
    <w:rsid w:val="007E6F86"/>
    <w:rsid w:val="007E7CF2"/>
    <w:rsid w:val="007E7CFF"/>
    <w:rsid w:val="007F023D"/>
    <w:rsid w:val="007F14B5"/>
    <w:rsid w:val="007F150B"/>
    <w:rsid w:val="007F1D3E"/>
    <w:rsid w:val="007F2388"/>
    <w:rsid w:val="007F2D19"/>
    <w:rsid w:val="007F33FC"/>
    <w:rsid w:val="007F383A"/>
    <w:rsid w:val="007F38D3"/>
    <w:rsid w:val="007F3BA2"/>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B06"/>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00D"/>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56A9"/>
    <w:rsid w:val="0086691F"/>
    <w:rsid w:val="008672A5"/>
    <w:rsid w:val="008672D6"/>
    <w:rsid w:val="0086784D"/>
    <w:rsid w:val="00870582"/>
    <w:rsid w:val="008719E4"/>
    <w:rsid w:val="00872598"/>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164C"/>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063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27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3B0"/>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67E"/>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99F"/>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F27"/>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559"/>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5D8"/>
    <w:rsid w:val="009C4F02"/>
    <w:rsid w:val="009C6546"/>
    <w:rsid w:val="009C6D7E"/>
    <w:rsid w:val="009C7C1A"/>
    <w:rsid w:val="009D26CE"/>
    <w:rsid w:val="009D2AB1"/>
    <w:rsid w:val="009D2E84"/>
    <w:rsid w:val="009D42E1"/>
    <w:rsid w:val="009D6851"/>
    <w:rsid w:val="009D6FC0"/>
    <w:rsid w:val="009E061D"/>
    <w:rsid w:val="009E12C3"/>
    <w:rsid w:val="009E278E"/>
    <w:rsid w:val="009E286D"/>
    <w:rsid w:val="009E34E2"/>
    <w:rsid w:val="009E39FE"/>
    <w:rsid w:val="009E3D17"/>
    <w:rsid w:val="009E50F2"/>
    <w:rsid w:val="009E5767"/>
    <w:rsid w:val="009E5884"/>
    <w:rsid w:val="009F049C"/>
    <w:rsid w:val="009F0850"/>
    <w:rsid w:val="009F09DD"/>
    <w:rsid w:val="009F174B"/>
    <w:rsid w:val="009F1877"/>
    <w:rsid w:val="009F1BF6"/>
    <w:rsid w:val="009F3619"/>
    <w:rsid w:val="009F3F72"/>
    <w:rsid w:val="009F4797"/>
    <w:rsid w:val="009F4D06"/>
    <w:rsid w:val="009F4F7E"/>
    <w:rsid w:val="009F5F4D"/>
    <w:rsid w:val="009F6115"/>
    <w:rsid w:val="009F617A"/>
    <w:rsid w:val="009F6242"/>
    <w:rsid w:val="009F6872"/>
    <w:rsid w:val="009F6A7E"/>
    <w:rsid w:val="009F743E"/>
    <w:rsid w:val="00A0065B"/>
    <w:rsid w:val="00A0067C"/>
    <w:rsid w:val="00A00691"/>
    <w:rsid w:val="00A009E4"/>
    <w:rsid w:val="00A01220"/>
    <w:rsid w:val="00A020F8"/>
    <w:rsid w:val="00A038DD"/>
    <w:rsid w:val="00A0397C"/>
    <w:rsid w:val="00A054C9"/>
    <w:rsid w:val="00A064E8"/>
    <w:rsid w:val="00A07063"/>
    <w:rsid w:val="00A077D7"/>
    <w:rsid w:val="00A07E2D"/>
    <w:rsid w:val="00A11BC9"/>
    <w:rsid w:val="00A12601"/>
    <w:rsid w:val="00A130BE"/>
    <w:rsid w:val="00A13C2C"/>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492"/>
    <w:rsid w:val="00A27DB3"/>
    <w:rsid w:val="00A27F47"/>
    <w:rsid w:val="00A30906"/>
    <w:rsid w:val="00A30B81"/>
    <w:rsid w:val="00A31BC6"/>
    <w:rsid w:val="00A325D3"/>
    <w:rsid w:val="00A335F3"/>
    <w:rsid w:val="00A3362C"/>
    <w:rsid w:val="00A33B7A"/>
    <w:rsid w:val="00A344EE"/>
    <w:rsid w:val="00A3485F"/>
    <w:rsid w:val="00A35651"/>
    <w:rsid w:val="00A35899"/>
    <w:rsid w:val="00A35E28"/>
    <w:rsid w:val="00A36B7E"/>
    <w:rsid w:val="00A36EC8"/>
    <w:rsid w:val="00A36F4F"/>
    <w:rsid w:val="00A36FC9"/>
    <w:rsid w:val="00A40797"/>
    <w:rsid w:val="00A40E0A"/>
    <w:rsid w:val="00A41A20"/>
    <w:rsid w:val="00A41DD2"/>
    <w:rsid w:val="00A4203D"/>
    <w:rsid w:val="00A42B71"/>
    <w:rsid w:val="00A42E40"/>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5866"/>
    <w:rsid w:val="00A76375"/>
    <w:rsid w:val="00A774C8"/>
    <w:rsid w:val="00A81115"/>
    <w:rsid w:val="00A81BBA"/>
    <w:rsid w:val="00A8441B"/>
    <w:rsid w:val="00A845A3"/>
    <w:rsid w:val="00A84FF0"/>
    <w:rsid w:val="00A875D1"/>
    <w:rsid w:val="00A87BF2"/>
    <w:rsid w:val="00A90795"/>
    <w:rsid w:val="00A907A9"/>
    <w:rsid w:val="00A90B98"/>
    <w:rsid w:val="00A91138"/>
    <w:rsid w:val="00A91275"/>
    <w:rsid w:val="00A9262C"/>
    <w:rsid w:val="00A92C70"/>
    <w:rsid w:val="00A9343F"/>
    <w:rsid w:val="00A939DE"/>
    <w:rsid w:val="00A93AF6"/>
    <w:rsid w:val="00A94DD2"/>
    <w:rsid w:val="00A95AE2"/>
    <w:rsid w:val="00A96F0D"/>
    <w:rsid w:val="00A97799"/>
    <w:rsid w:val="00AA03A5"/>
    <w:rsid w:val="00AA07E6"/>
    <w:rsid w:val="00AA0C04"/>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6FD9"/>
    <w:rsid w:val="00AC7708"/>
    <w:rsid w:val="00AC7A9C"/>
    <w:rsid w:val="00AD0093"/>
    <w:rsid w:val="00AD0A1D"/>
    <w:rsid w:val="00AD13C6"/>
    <w:rsid w:val="00AD216A"/>
    <w:rsid w:val="00AD2BB8"/>
    <w:rsid w:val="00AD3753"/>
    <w:rsid w:val="00AD482C"/>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AF7B3C"/>
    <w:rsid w:val="00B00370"/>
    <w:rsid w:val="00B01025"/>
    <w:rsid w:val="00B0255F"/>
    <w:rsid w:val="00B02EC2"/>
    <w:rsid w:val="00B03611"/>
    <w:rsid w:val="00B03A22"/>
    <w:rsid w:val="00B03CD0"/>
    <w:rsid w:val="00B0444B"/>
    <w:rsid w:val="00B04828"/>
    <w:rsid w:val="00B04BEA"/>
    <w:rsid w:val="00B04EE5"/>
    <w:rsid w:val="00B0563C"/>
    <w:rsid w:val="00B05DA5"/>
    <w:rsid w:val="00B06288"/>
    <w:rsid w:val="00B06714"/>
    <w:rsid w:val="00B076B5"/>
    <w:rsid w:val="00B110E6"/>
    <w:rsid w:val="00B1139E"/>
    <w:rsid w:val="00B1230C"/>
    <w:rsid w:val="00B124A0"/>
    <w:rsid w:val="00B12782"/>
    <w:rsid w:val="00B12F7B"/>
    <w:rsid w:val="00B1308E"/>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274"/>
    <w:rsid w:val="00BA2565"/>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0C"/>
    <w:rsid w:val="00BC636A"/>
    <w:rsid w:val="00BC6DCD"/>
    <w:rsid w:val="00BC7718"/>
    <w:rsid w:val="00BD0556"/>
    <w:rsid w:val="00BD08A8"/>
    <w:rsid w:val="00BD2485"/>
    <w:rsid w:val="00BD24E9"/>
    <w:rsid w:val="00BD3445"/>
    <w:rsid w:val="00BD3D98"/>
    <w:rsid w:val="00BD4226"/>
    <w:rsid w:val="00BD67F6"/>
    <w:rsid w:val="00BD6EB7"/>
    <w:rsid w:val="00BD7633"/>
    <w:rsid w:val="00BD767C"/>
    <w:rsid w:val="00BD7905"/>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0394"/>
    <w:rsid w:val="00BF1164"/>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27C82"/>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370C4"/>
    <w:rsid w:val="00C408A6"/>
    <w:rsid w:val="00C40900"/>
    <w:rsid w:val="00C4122E"/>
    <w:rsid w:val="00C41A6F"/>
    <w:rsid w:val="00C424AE"/>
    <w:rsid w:val="00C4264C"/>
    <w:rsid w:val="00C4453D"/>
    <w:rsid w:val="00C4477B"/>
    <w:rsid w:val="00C455B3"/>
    <w:rsid w:val="00C45947"/>
    <w:rsid w:val="00C4674D"/>
    <w:rsid w:val="00C468AF"/>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357"/>
    <w:rsid w:val="00CA257D"/>
    <w:rsid w:val="00CA3A18"/>
    <w:rsid w:val="00CA4EB5"/>
    <w:rsid w:val="00CA5013"/>
    <w:rsid w:val="00CA63B2"/>
    <w:rsid w:val="00CA7509"/>
    <w:rsid w:val="00CA7871"/>
    <w:rsid w:val="00CA7C48"/>
    <w:rsid w:val="00CB079E"/>
    <w:rsid w:val="00CB0AD1"/>
    <w:rsid w:val="00CB1159"/>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4933"/>
    <w:rsid w:val="00CC5328"/>
    <w:rsid w:val="00CC7262"/>
    <w:rsid w:val="00CC7B11"/>
    <w:rsid w:val="00CD09A2"/>
    <w:rsid w:val="00CD133C"/>
    <w:rsid w:val="00CD13F9"/>
    <w:rsid w:val="00CD19D7"/>
    <w:rsid w:val="00CD247C"/>
    <w:rsid w:val="00CD2B09"/>
    <w:rsid w:val="00CD2B5C"/>
    <w:rsid w:val="00CD30EF"/>
    <w:rsid w:val="00CD3971"/>
    <w:rsid w:val="00CD4380"/>
    <w:rsid w:val="00CD4559"/>
    <w:rsid w:val="00CD4BC9"/>
    <w:rsid w:val="00CD5328"/>
    <w:rsid w:val="00CD55C7"/>
    <w:rsid w:val="00CD5A9D"/>
    <w:rsid w:val="00CD5D39"/>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3CA"/>
    <w:rsid w:val="00CF5BD7"/>
    <w:rsid w:val="00CF738F"/>
    <w:rsid w:val="00D00461"/>
    <w:rsid w:val="00D018A3"/>
    <w:rsid w:val="00D021BA"/>
    <w:rsid w:val="00D024E7"/>
    <w:rsid w:val="00D027A4"/>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4B05"/>
    <w:rsid w:val="00D15311"/>
    <w:rsid w:val="00D1666F"/>
    <w:rsid w:val="00D16AA1"/>
    <w:rsid w:val="00D16B6E"/>
    <w:rsid w:val="00D16BC2"/>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1F0"/>
    <w:rsid w:val="00D37E2D"/>
    <w:rsid w:val="00D414A9"/>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575C1"/>
    <w:rsid w:val="00D60623"/>
    <w:rsid w:val="00D60790"/>
    <w:rsid w:val="00D607B1"/>
    <w:rsid w:val="00D60D10"/>
    <w:rsid w:val="00D60E30"/>
    <w:rsid w:val="00D636B5"/>
    <w:rsid w:val="00D639C1"/>
    <w:rsid w:val="00D6402F"/>
    <w:rsid w:val="00D645E7"/>
    <w:rsid w:val="00D65986"/>
    <w:rsid w:val="00D66159"/>
    <w:rsid w:val="00D663C6"/>
    <w:rsid w:val="00D668BF"/>
    <w:rsid w:val="00D6729A"/>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D8C"/>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57A"/>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951"/>
    <w:rsid w:val="00DB2BA9"/>
    <w:rsid w:val="00DB2E8E"/>
    <w:rsid w:val="00DB4B07"/>
    <w:rsid w:val="00DB51C0"/>
    <w:rsid w:val="00DB5A6A"/>
    <w:rsid w:val="00DB662D"/>
    <w:rsid w:val="00DB689F"/>
    <w:rsid w:val="00DB7124"/>
    <w:rsid w:val="00DB7329"/>
    <w:rsid w:val="00DB7E35"/>
    <w:rsid w:val="00DC0857"/>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188"/>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5301"/>
    <w:rsid w:val="00E06A7B"/>
    <w:rsid w:val="00E06F0A"/>
    <w:rsid w:val="00E07992"/>
    <w:rsid w:val="00E102B0"/>
    <w:rsid w:val="00E10416"/>
    <w:rsid w:val="00E11055"/>
    <w:rsid w:val="00E115C8"/>
    <w:rsid w:val="00E125FF"/>
    <w:rsid w:val="00E12938"/>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D31"/>
    <w:rsid w:val="00E6607A"/>
    <w:rsid w:val="00E66248"/>
    <w:rsid w:val="00E66A1A"/>
    <w:rsid w:val="00E66BEA"/>
    <w:rsid w:val="00E66D0A"/>
    <w:rsid w:val="00E67EE4"/>
    <w:rsid w:val="00E703D1"/>
    <w:rsid w:val="00E70410"/>
    <w:rsid w:val="00E706A0"/>
    <w:rsid w:val="00E70F93"/>
    <w:rsid w:val="00E71F1E"/>
    <w:rsid w:val="00E7225C"/>
    <w:rsid w:val="00E7277E"/>
    <w:rsid w:val="00E728B4"/>
    <w:rsid w:val="00E72FF5"/>
    <w:rsid w:val="00E74B8A"/>
    <w:rsid w:val="00E761FD"/>
    <w:rsid w:val="00E76D00"/>
    <w:rsid w:val="00E77116"/>
    <w:rsid w:val="00E77729"/>
    <w:rsid w:val="00E82B15"/>
    <w:rsid w:val="00E8418A"/>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0D1C"/>
    <w:rsid w:val="00EB1CD1"/>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433"/>
    <w:rsid w:val="00EE2D5E"/>
    <w:rsid w:val="00EE387A"/>
    <w:rsid w:val="00EE5463"/>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2A54"/>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2789"/>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6B1"/>
    <w:rsid w:val="00F53A8F"/>
    <w:rsid w:val="00F53C9A"/>
    <w:rsid w:val="00F53CA1"/>
    <w:rsid w:val="00F5440E"/>
    <w:rsid w:val="00F546B5"/>
    <w:rsid w:val="00F5553C"/>
    <w:rsid w:val="00F562C7"/>
    <w:rsid w:val="00F56D9B"/>
    <w:rsid w:val="00F56DEF"/>
    <w:rsid w:val="00F60573"/>
    <w:rsid w:val="00F612CF"/>
    <w:rsid w:val="00F61CBC"/>
    <w:rsid w:val="00F61E0A"/>
    <w:rsid w:val="00F62370"/>
    <w:rsid w:val="00F62A29"/>
    <w:rsid w:val="00F63984"/>
    <w:rsid w:val="00F64B5E"/>
    <w:rsid w:val="00F65040"/>
    <w:rsid w:val="00F6732A"/>
    <w:rsid w:val="00F674A9"/>
    <w:rsid w:val="00F67C33"/>
    <w:rsid w:val="00F705EC"/>
    <w:rsid w:val="00F70B19"/>
    <w:rsid w:val="00F70C27"/>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ED8"/>
    <w:rsid w:val="00F85700"/>
    <w:rsid w:val="00F85E13"/>
    <w:rsid w:val="00F85E1B"/>
    <w:rsid w:val="00F861A8"/>
    <w:rsid w:val="00F87A1A"/>
    <w:rsid w:val="00F9063F"/>
    <w:rsid w:val="00F9152D"/>
    <w:rsid w:val="00F91EAE"/>
    <w:rsid w:val="00F92385"/>
    <w:rsid w:val="00F93352"/>
    <w:rsid w:val="00F93486"/>
    <w:rsid w:val="00F93D5E"/>
    <w:rsid w:val="00F9508C"/>
    <w:rsid w:val="00F954C0"/>
    <w:rsid w:val="00F9712B"/>
    <w:rsid w:val="00F9766E"/>
    <w:rsid w:val="00F979B3"/>
    <w:rsid w:val="00FA0CCD"/>
    <w:rsid w:val="00FA1583"/>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0AB5"/>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7FAD44-2023-41D3-B184-26BD109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FooterChar">
    <w:name w:val="Footer Char"/>
    <w:link w:val="Footer"/>
    <w:uiPriority w:val="99"/>
    <w:rsid w:val="005A06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eohhs/gov/departments/dph/programs/environmental-health/exposure-topics/iaq/iaq-manual/" TargetMode="External"/><Relationship Id="rId4" Type="http://schemas.openxmlformats.org/officeDocument/2006/relationships/settings" Target="settings.xml"/><Relationship Id="rId9" Type="http://schemas.openxmlformats.org/officeDocument/2006/relationships/hyperlink" Target="http://mass.gov/dph/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207A-F50D-40CD-90C5-E0987DFC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WATER DAMAGE ASSESSMENT FOLLOW UP</vt:lpstr>
    </vt:vector>
  </TitlesOfParts>
  <Company>MDPH</Company>
  <LinksUpToDate>false</LinksUpToDate>
  <CharactersWithSpaces>6003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FOLLOW UP</dc:title>
  <dc:subject>Boston Cannabis Control Commission</dc:subject>
  <dc:creator>Indoor Air Quality Program</dc:creator>
  <cp:keywords/>
  <cp:lastModifiedBy>Woo, Karl (EHS)</cp:lastModifiedBy>
  <cp:revision>2</cp:revision>
  <cp:lastPrinted>2019-08-27T15:24:00Z</cp:lastPrinted>
  <dcterms:created xsi:type="dcterms:W3CDTF">2019-09-19T14:33:00Z</dcterms:created>
  <dcterms:modified xsi:type="dcterms:W3CDTF">2019-09-19T14:33:00Z</dcterms:modified>
</cp:coreProperties>
</file>